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C36" w:rsidRDefault="00600B82" w:rsidP="00600B82">
      <w:pPr>
        <w:spacing w:line="360" w:lineRule="auto"/>
        <w:rPr>
          <w:rFonts w:ascii="Verdana" w:hAnsi="Verdana"/>
          <w:color w:val="000000"/>
          <w:szCs w:val="21"/>
          <w:shd w:val="clear" w:color="auto" w:fill="FFFFFF"/>
        </w:rPr>
      </w:pPr>
      <w:r>
        <w:rPr>
          <w:rStyle w:val="a3"/>
          <w:rFonts w:ascii="Verdana" w:hAnsi="Verdana"/>
          <w:color w:val="000000"/>
          <w:szCs w:val="21"/>
          <w:shd w:val="clear" w:color="auto" w:fill="FFFFFF"/>
        </w:rPr>
        <w:t>Editorial comments:</w:t>
      </w:r>
      <w:r>
        <w:rPr>
          <w:rFonts w:ascii="Verdana" w:hAnsi="Verdana"/>
          <w:color w:val="000000"/>
          <w:szCs w:val="21"/>
        </w:rPr>
        <w:br/>
      </w:r>
      <w:r>
        <w:rPr>
          <w:rFonts w:ascii="Verdana" w:hAnsi="Verdana"/>
          <w:color w:val="000000"/>
          <w:szCs w:val="21"/>
          <w:shd w:val="clear" w:color="auto" w:fill="FFFFFF"/>
        </w:rPr>
        <w:t>Changes to be made by the Author(s) regarding the written manuscript:</w:t>
      </w:r>
      <w:r>
        <w:rPr>
          <w:rFonts w:ascii="Verdana" w:hAnsi="Verdana"/>
          <w:color w:val="000000"/>
          <w:szCs w:val="21"/>
        </w:rPr>
        <w:br/>
      </w:r>
      <w:r>
        <w:rPr>
          <w:rFonts w:ascii="Verdana" w:hAnsi="Verdana"/>
          <w:color w:val="000000"/>
          <w:szCs w:val="21"/>
          <w:shd w:val="clear" w:color="auto" w:fill="FFFFFF"/>
        </w:rPr>
        <w:t>1. Please take this opportunity to thoroughly proofread the manuscript to ensure that there are no spelling or grammar issues.</w:t>
      </w:r>
    </w:p>
    <w:p w:rsidR="000C0C36" w:rsidRDefault="000C0C36" w:rsidP="00600B82">
      <w:pPr>
        <w:spacing w:line="360" w:lineRule="auto"/>
        <w:rPr>
          <w:rFonts w:ascii="Verdana" w:hAnsi="Verdana"/>
          <w:color w:val="000000"/>
          <w:szCs w:val="21"/>
          <w:u w:val="single"/>
        </w:rPr>
      </w:pPr>
      <w:r>
        <w:rPr>
          <w:rFonts w:ascii="Verdana" w:hAnsi="Verdana"/>
          <w:color w:val="000000"/>
          <w:szCs w:val="21"/>
          <w:u w:val="single"/>
        </w:rPr>
        <w:t>The whole manuscript was</w:t>
      </w:r>
      <w:r w:rsidRPr="000C0C36">
        <w:rPr>
          <w:rFonts w:ascii="Verdana" w:hAnsi="Verdana"/>
          <w:color w:val="000000"/>
          <w:szCs w:val="21"/>
          <w:u w:val="single"/>
        </w:rPr>
        <w:t xml:space="preserve"> checked</w:t>
      </w:r>
      <w:r>
        <w:rPr>
          <w:rFonts w:ascii="Verdana" w:hAnsi="Verdana"/>
          <w:color w:val="000000"/>
          <w:szCs w:val="21"/>
          <w:u w:val="single"/>
        </w:rPr>
        <w:t xml:space="preserve"> to avoid spelling and grammatical errors</w:t>
      </w:r>
      <w:r w:rsidRPr="000C0C36">
        <w:rPr>
          <w:rFonts w:ascii="Verdana" w:hAnsi="Verdana"/>
          <w:color w:val="000000"/>
          <w:szCs w:val="21"/>
          <w:u w:val="single"/>
        </w:rPr>
        <w:t>.</w:t>
      </w:r>
    </w:p>
    <w:p w:rsidR="000C0C36" w:rsidRDefault="00600B82" w:rsidP="00600B82">
      <w:pPr>
        <w:spacing w:line="360" w:lineRule="auto"/>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2. Please provide an institutional email address for each author.</w:t>
      </w:r>
    </w:p>
    <w:p w:rsidR="000C0C36" w:rsidRDefault="000C0C36" w:rsidP="00600B82">
      <w:pPr>
        <w:spacing w:line="360" w:lineRule="auto"/>
        <w:rPr>
          <w:rFonts w:ascii="Verdana" w:hAnsi="Verdana"/>
          <w:color w:val="000000"/>
          <w:szCs w:val="21"/>
          <w:u w:val="single"/>
        </w:rPr>
      </w:pPr>
      <w:r w:rsidRPr="000C0C36">
        <w:rPr>
          <w:rFonts w:ascii="Verdana" w:hAnsi="Verdana"/>
          <w:color w:val="000000"/>
          <w:szCs w:val="21"/>
          <w:u w:val="single"/>
        </w:rPr>
        <w:t>The email address</w:t>
      </w:r>
      <w:r>
        <w:rPr>
          <w:rFonts w:ascii="Verdana" w:hAnsi="Verdana"/>
          <w:color w:val="000000"/>
          <w:szCs w:val="21"/>
          <w:u w:val="single"/>
        </w:rPr>
        <w:t>es</w:t>
      </w:r>
      <w:r w:rsidRPr="000C0C36">
        <w:rPr>
          <w:rFonts w:ascii="Verdana" w:hAnsi="Verdana"/>
          <w:color w:val="000000"/>
          <w:szCs w:val="21"/>
          <w:u w:val="single"/>
        </w:rPr>
        <w:t xml:space="preserve"> </w:t>
      </w:r>
      <w:r>
        <w:rPr>
          <w:rFonts w:ascii="Verdana" w:hAnsi="Verdana"/>
          <w:color w:val="000000"/>
          <w:szCs w:val="21"/>
          <w:u w:val="single"/>
        </w:rPr>
        <w:t>which</w:t>
      </w:r>
      <w:r w:rsidRPr="000C0C36">
        <w:rPr>
          <w:rFonts w:ascii="Verdana" w:hAnsi="Verdana"/>
          <w:color w:val="000000"/>
          <w:szCs w:val="21"/>
          <w:u w:val="single"/>
        </w:rPr>
        <w:t xml:space="preserve"> </w:t>
      </w:r>
      <w:r>
        <w:rPr>
          <w:rFonts w:ascii="Verdana" w:hAnsi="Verdana"/>
          <w:color w:val="000000"/>
          <w:szCs w:val="21"/>
          <w:u w:val="single"/>
        </w:rPr>
        <w:t>were used institutionally by the</w:t>
      </w:r>
      <w:r w:rsidRPr="000C0C36">
        <w:rPr>
          <w:rFonts w:ascii="Verdana" w:hAnsi="Verdana"/>
          <w:color w:val="000000"/>
          <w:szCs w:val="21"/>
          <w:u w:val="single"/>
        </w:rPr>
        <w:t xml:space="preserve"> author</w:t>
      </w:r>
      <w:r>
        <w:rPr>
          <w:rFonts w:ascii="Verdana" w:hAnsi="Verdana"/>
          <w:color w:val="000000"/>
          <w:szCs w:val="21"/>
          <w:u w:val="single"/>
        </w:rPr>
        <w:t>s</w:t>
      </w:r>
      <w:r w:rsidRPr="000C0C36">
        <w:rPr>
          <w:rFonts w:ascii="Verdana" w:hAnsi="Verdana"/>
          <w:color w:val="000000"/>
          <w:szCs w:val="21"/>
          <w:u w:val="single"/>
        </w:rPr>
        <w:t xml:space="preserve"> w</w:t>
      </w:r>
      <w:r>
        <w:rPr>
          <w:rFonts w:ascii="Verdana" w:hAnsi="Verdana"/>
          <w:color w:val="000000"/>
          <w:szCs w:val="21"/>
          <w:u w:val="single"/>
        </w:rPr>
        <w:t>ere</w:t>
      </w:r>
      <w:r w:rsidRPr="000C0C36">
        <w:rPr>
          <w:rFonts w:ascii="Verdana" w:hAnsi="Verdana"/>
          <w:color w:val="000000"/>
          <w:szCs w:val="21"/>
          <w:u w:val="single"/>
        </w:rPr>
        <w:t xml:space="preserve"> given in the </w:t>
      </w:r>
      <w:r>
        <w:rPr>
          <w:rFonts w:ascii="Verdana" w:hAnsi="Verdana"/>
          <w:color w:val="000000"/>
          <w:szCs w:val="21"/>
          <w:u w:val="single"/>
        </w:rPr>
        <w:t xml:space="preserve">first-time of paper </w:t>
      </w:r>
      <w:r w:rsidRPr="000C0C36">
        <w:rPr>
          <w:rFonts w:ascii="Verdana" w:hAnsi="Verdana"/>
          <w:color w:val="000000"/>
          <w:szCs w:val="21"/>
          <w:u w:val="single"/>
        </w:rPr>
        <w:t xml:space="preserve">submission </w:t>
      </w:r>
      <w:r>
        <w:rPr>
          <w:rFonts w:ascii="Verdana" w:hAnsi="Verdana"/>
          <w:color w:val="000000"/>
          <w:szCs w:val="21"/>
          <w:u w:val="single"/>
        </w:rPr>
        <w:t xml:space="preserve">to </w:t>
      </w:r>
      <w:proofErr w:type="spellStart"/>
      <w:r w:rsidRPr="000C0C36">
        <w:rPr>
          <w:rFonts w:ascii="Verdana" w:hAnsi="Verdana"/>
          <w:color w:val="000000"/>
          <w:szCs w:val="21"/>
          <w:u w:val="single"/>
        </w:rPr>
        <w:t>JoV</w:t>
      </w:r>
      <w:r>
        <w:rPr>
          <w:rFonts w:ascii="Verdana" w:hAnsi="Verdana"/>
          <w:color w:val="000000"/>
          <w:szCs w:val="21"/>
          <w:u w:val="single"/>
        </w:rPr>
        <w:t>E</w:t>
      </w:r>
      <w:proofErr w:type="spellEnd"/>
      <w:r>
        <w:rPr>
          <w:rFonts w:ascii="Verdana" w:hAnsi="Verdana"/>
          <w:color w:val="000000"/>
          <w:szCs w:val="21"/>
          <w:u w:val="single"/>
        </w:rPr>
        <w:t xml:space="preserve">. Please find them at the submission system of </w:t>
      </w:r>
      <w:proofErr w:type="spellStart"/>
      <w:r>
        <w:rPr>
          <w:rFonts w:ascii="Verdana" w:hAnsi="Verdana"/>
          <w:color w:val="000000"/>
          <w:szCs w:val="21"/>
          <w:u w:val="single"/>
        </w:rPr>
        <w:t>JoVE</w:t>
      </w:r>
      <w:proofErr w:type="spellEnd"/>
      <w:r>
        <w:rPr>
          <w:rFonts w:ascii="Verdana" w:hAnsi="Verdana"/>
          <w:color w:val="000000"/>
          <w:szCs w:val="21"/>
          <w:u w:val="single"/>
        </w:rPr>
        <w:t>.</w:t>
      </w:r>
    </w:p>
    <w:p w:rsidR="0060129E" w:rsidRDefault="00600B82" w:rsidP="00600B82">
      <w:pPr>
        <w:spacing w:line="360" w:lineRule="auto"/>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 xml:space="preserve">3. </w:t>
      </w:r>
      <w:proofErr w:type="spellStart"/>
      <w:r>
        <w:rPr>
          <w:rFonts w:ascii="Verdana" w:hAnsi="Verdana"/>
          <w:color w:val="000000"/>
          <w:szCs w:val="21"/>
          <w:shd w:val="clear" w:color="auto" w:fill="FFFFFF"/>
        </w:rPr>
        <w:t>JoVE</w:t>
      </w:r>
      <w:proofErr w:type="spellEnd"/>
      <w:r>
        <w:rPr>
          <w:rFonts w:ascii="Verdana" w:hAnsi="Verdana"/>
          <w:color w:val="000000"/>
          <w:szCs w:val="21"/>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Vital River Laboratory Animal Technology, RADSOURCE, </w:t>
      </w:r>
      <w:proofErr w:type="spellStart"/>
      <w:r>
        <w:rPr>
          <w:rFonts w:ascii="Verdana" w:hAnsi="Verdana"/>
          <w:color w:val="000000"/>
          <w:szCs w:val="21"/>
          <w:shd w:val="clear" w:color="auto" w:fill="FFFFFF"/>
        </w:rPr>
        <w:t>Vicryl</w:t>
      </w:r>
      <w:proofErr w:type="spellEnd"/>
      <w:r>
        <w:rPr>
          <w:rFonts w:ascii="Verdana" w:hAnsi="Verdana"/>
          <w:color w:val="000000"/>
          <w:szCs w:val="21"/>
          <w:shd w:val="clear" w:color="auto" w:fill="FFFFFF"/>
        </w:rPr>
        <w:t xml:space="preserve">, Jiangnan Novel Optics, RWD Life Science, </w:t>
      </w:r>
      <w:proofErr w:type="spellStart"/>
      <w:r>
        <w:rPr>
          <w:rFonts w:ascii="Verdana" w:hAnsi="Verdana"/>
          <w:color w:val="000000"/>
          <w:szCs w:val="21"/>
          <w:shd w:val="clear" w:color="auto" w:fill="FFFFFF"/>
        </w:rPr>
        <w:t>Cyagen</w:t>
      </w:r>
      <w:proofErr w:type="spellEnd"/>
      <w:r>
        <w:rPr>
          <w:rFonts w:ascii="Verdana" w:hAnsi="Verdana"/>
          <w:color w:val="000000"/>
          <w:szCs w:val="21"/>
          <w:shd w:val="clear" w:color="auto" w:fill="FFFFFF"/>
        </w:rPr>
        <w:t xml:space="preserve"> Biosciences, Gibco, Thermo Fisher Scientific, Agilent, Eppendorf, etc.</w:t>
      </w:r>
    </w:p>
    <w:p w:rsidR="003762C1" w:rsidRDefault="0060129E" w:rsidP="00600B82">
      <w:pPr>
        <w:spacing w:line="360" w:lineRule="auto"/>
        <w:rPr>
          <w:rFonts w:ascii="Verdana" w:hAnsi="Verdana"/>
          <w:color w:val="000000"/>
          <w:szCs w:val="21"/>
          <w:shd w:val="clear" w:color="auto" w:fill="FFFFFF"/>
        </w:rPr>
      </w:pPr>
      <w:r w:rsidRPr="003762C1">
        <w:rPr>
          <w:rFonts w:ascii="Verdana" w:hAnsi="Verdana"/>
          <w:color w:val="000000"/>
          <w:szCs w:val="21"/>
          <w:u w:val="single"/>
        </w:rPr>
        <w:t xml:space="preserve">Table of Materials and Reagents was setup according to the guideline. Please find the file named Table3. </w:t>
      </w:r>
      <w:r w:rsidR="003762C1" w:rsidRPr="003762C1">
        <w:rPr>
          <w:rFonts w:ascii="Verdana" w:hAnsi="Verdana"/>
          <w:color w:val="000000"/>
          <w:szCs w:val="21"/>
          <w:u w:val="single"/>
        </w:rPr>
        <w:t>Commercial language was removed from the main text.</w:t>
      </w:r>
      <w:r w:rsidR="00600B82" w:rsidRPr="003762C1">
        <w:rPr>
          <w:rFonts w:ascii="Verdana" w:hAnsi="Verdana"/>
          <w:color w:val="000000"/>
          <w:szCs w:val="21"/>
          <w:u w:val="single"/>
        </w:rPr>
        <w:br/>
      </w:r>
      <w:r w:rsidR="00600B82">
        <w:rPr>
          <w:rFonts w:ascii="Verdana" w:hAnsi="Verdana"/>
          <w:color w:val="000000"/>
          <w:szCs w:val="21"/>
          <w:shd w:val="clear" w:color="auto" w:fill="FFFFFF"/>
        </w:rPr>
        <w:t xml:space="preserve">4. Please move the ethics statement before your numbered protocol steps, indicating </w:t>
      </w:r>
      <w:proofErr w:type="gramStart"/>
      <w:r w:rsidR="00600B82">
        <w:rPr>
          <w:rFonts w:ascii="Verdana" w:hAnsi="Verdana"/>
          <w:color w:val="000000"/>
          <w:szCs w:val="21"/>
          <w:shd w:val="clear" w:color="auto" w:fill="FFFFFF"/>
        </w:rPr>
        <w:t xml:space="preserve">that </w:t>
      </w:r>
      <w:r w:rsidR="000C0C36">
        <w:rPr>
          <w:rFonts w:ascii="Verdana" w:hAnsi="Verdana"/>
          <w:color w:val="000000"/>
          <w:szCs w:val="21"/>
          <w:shd w:val="clear" w:color="auto" w:fill="FFFFFF"/>
        </w:rPr>
        <w:t xml:space="preserve"> </w:t>
      </w:r>
      <w:r w:rsidR="00600B82">
        <w:rPr>
          <w:rFonts w:ascii="Verdana" w:hAnsi="Verdana"/>
          <w:color w:val="000000"/>
          <w:szCs w:val="21"/>
          <w:shd w:val="clear" w:color="auto" w:fill="FFFFFF"/>
        </w:rPr>
        <w:t>the</w:t>
      </w:r>
      <w:proofErr w:type="gramEnd"/>
      <w:r w:rsidR="00600B82">
        <w:rPr>
          <w:rFonts w:ascii="Verdana" w:hAnsi="Verdana"/>
          <w:color w:val="000000"/>
          <w:szCs w:val="21"/>
          <w:shd w:val="clear" w:color="auto" w:fill="FFFFFF"/>
        </w:rPr>
        <w:t xml:space="preserve"> protocol follows the animal care guidelines of your institution.</w:t>
      </w:r>
    </w:p>
    <w:p w:rsidR="003762C1" w:rsidRDefault="003762C1" w:rsidP="00600B82">
      <w:pPr>
        <w:spacing w:line="360" w:lineRule="auto"/>
        <w:rPr>
          <w:rFonts w:ascii="Verdana" w:hAnsi="Verdana"/>
          <w:color w:val="000000"/>
          <w:szCs w:val="21"/>
          <w:shd w:val="clear" w:color="auto" w:fill="FFFFFF"/>
        </w:rPr>
      </w:pPr>
      <w:r>
        <w:rPr>
          <w:rFonts w:ascii="Verdana" w:hAnsi="Verdana"/>
          <w:color w:val="000000"/>
          <w:szCs w:val="21"/>
          <w:u w:val="single"/>
        </w:rPr>
        <w:t>I</w:t>
      </w:r>
      <w:r w:rsidRPr="003762C1">
        <w:rPr>
          <w:rFonts w:ascii="Verdana" w:hAnsi="Verdana"/>
          <w:color w:val="000000"/>
          <w:szCs w:val="21"/>
          <w:u w:val="single"/>
        </w:rPr>
        <w:t xml:space="preserve">t is done. </w:t>
      </w:r>
      <w:r w:rsidR="00600B82" w:rsidRPr="003762C1">
        <w:rPr>
          <w:rFonts w:ascii="Verdana" w:hAnsi="Verdana"/>
          <w:color w:val="000000"/>
          <w:szCs w:val="21"/>
          <w:u w:val="single"/>
        </w:rPr>
        <w:br/>
      </w:r>
      <w:r w:rsidR="00600B82">
        <w:rPr>
          <w:rFonts w:ascii="Verdana" w:hAnsi="Verdana"/>
          <w:color w:val="000000"/>
          <w:szCs w:val="21"/>
          <w:shd w:val="clear" w:color="auto" w:fill="FFFFFF"/>
        </w:rPr>
        <w:t xml:space="preserve">5. Please adjust the numbering of the Protocol to follow the </w:t>
      </w:r>
      <w:proofErr w:type="spellStart"/>
      <w:r w:rsidR="00600B82">
        <w:rPr>
          <w:rFonts w:ascii="Verdana" w:hAnsi="Verdana"/>
          <w:color w:val="000000"/>
          <w:szCs w:val="21"/>
          <w:shd w:val="clear" w:color="auto" w:fill="FFFFFF"/>
        </w:rPr>
        <w:t>JoVE</w:t>
      </w:r>
      <w:proofErr w:type="spellEnd"/>
      <w:r w:rsidR="00600B82">
        <w:rPr>
          <w:rFonts w:ascii="Verdana" w:hAnsi="Verdana"/>
          <w:color w:val="000000"/>
          <w:szCs w:val="21"/>
          <w:shd w:val="clear" w:color="auto" w:fill="FFFFFF"/>
        </w:rPr>
        <w:t xml:space="preserve"> Instructions for Authors. For example, 1 should be followed by 1.1 and then 1.1.1 and 1.1.2 if necessary. Please refrain from using bullets, dashes, or indentations.</w:t>
      </w:r>
    </w:p>
    <w:p w:rsidR="003762C1" w:rsidRDefault="003762C1" w:rsidP="00600B82">
      <w:pPr>
        <w:spacing w:line="360" w:lineRule="auto"/>
        <w:rPr>
          <w:rFonts w:ascii="Verdana" w:hAnsi="Verdana"/>
          <w:color w:val="000000"/>
          <w:szCs w:val="21"/>
          <w:shd w:val="clear" w:color="auto" w:fill="FFFFFF"/>
        </w:rPr>
      </w:pPr>
      <w:r>
        <w:rPr>
          <w:rFonts w:ascii="Verdana" w:hAnsi="Verdana"/>
          <w:color w:val="000000"/>
          <w:szCs w:val="21"/>
          <w:u w:val="single"/>
        </w:rPr>
        <w:t>I</w:t>
      </w:r>
      <w:r w:rsidRPr="003762C1">
        <w:rPr>
          <w:rFonts w:ascii="Verdana" w:hAnsi="Verdana"/>
          <w:color w:val="000000"/>
          <w:szCs w:val="21"/>
          <w:u w:val="single"/>
        </w:rPr>
        <w:t>t is done.</w:t>
      </w:r>
      <w:r w:rsidR="00600B82">
        <w:rPr>
          <w:rFonts w:ascii="Verdana" w:hAnsi="Verdana"/>
          <w:color w:val="000000"/>
          <w:szCs w:val="21"/>
        </w:rPr>
        <w:br/>
      </w:r>
      <w:r w:rsidR="00600B82">
        <w:rPr>
          <w:rFonts w:ascii="Verdana" w:hAnsi="Verdana"/>
          <w:color w:val="000000"/>
          <w:szCs w:val="21"/>
          <w:shd w:val="clear" w:color="auto" w:fill="FFFFFF"/>
        </w:rPr>
        <w:t xml:space="preserve">6. Please revise the protocol to contain only action items that direct the reader to do something (e.g., “Do this,” “Ensure that,” etc.). The actions should be described in the </w:t>
      </w:r>
      <w:r w:rsidR="00600B82">
        <w:rPr>
          <w:rFonts w:ascii="Verdana" w:hAnsi="Verdana"/>
          <w:color w:val="000000"/>
          <w:szCs w:val="21"/>
          <w:shd w:val="clear" w:color="auto" w:fill="FFFFFF"/>
        </w:rPr>
        <w:lastRenderedPageBreak/>
        <w:t>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rsidR="003762C1" w:rsidRDefault="003762C1" w:rsidP="00600B82">
      <w:pPr>
        <w:spacing w:line="360" w:lineRule="auto"/>
        <w:rPr>
          <w:rFonts w:ascii="Verdana" w:hAnsi="Verdana"/>
          <w:color w:val="000000"/>
          <w:szCs w:val="21"/>
          <w:shd w:val="clear" w:color="auto" w:fill="FFFFFF"/>
        </w:rPr>
      </w:pPr>
      <w:r>
        <w:rPr>
          <w:rFonts w:ascii="Verdana" w:hAnsi="Verdana"/>
          <w:color w:val="000000"/>
          <w:szCs w:val="21"/>
          <w:u w:val="single"/>
        </w:rPr>
        <w:t>I</w:t>
      </w:r>
      <w:r w:rsidRPr="003762C1">
        <w:rPr>
          <w:rFonts w:ascii="Verdana" w:hAnsi="Verdana"/>
          <w:color w:val="000000"/>
          <w:szCs w:val="21"/>
          <w:u w:val="single"/>
        </w:rPr>
        <w:t>t is done.</w:t>
      </w:r>
      <w:r w:rsidR="00600B82">
        <w:rPr>
          <w:rFonts w:ascii="Verdana" w:hAnsi="Verdana"/>
          <w:color w:val="000000"/>
          <w:szCs w:val="21"/>
        </w:rPr>
        <w:br/>
      </w:r>
      <w:r w:rsidR="00600B82">
        <w:rPr>
          <w:rFonts w:ascii="Verdana" w:hAnsi="Verdana"/>
          <w:color w:val="000000"/>
          <w:szCs w:val="21"/>
          <w:shd w:val="clear" w:color="auto" w:fill="FFFFFF"/>
        </w:rPr>
        <w:t>7. Lines 93-102: The Protocol should be made up almost entirely of discrete steps without large paragraphs of text between sections. Please simplify the Protocol so that individual steps contain only 2-3 actions per step and a maximum of 4 sentences per step.</w:t>
      </w:r>
    </w:p>
    <w:p w:rsidR="003762C1" w:rsidRDefault="003762C1" w:rsidP="00600B82">
      <w:pPr>
        <w:spacing w:line="360" w:lineRule="auto"/>
        <w:rPr>
          <w:rFonts w:ascii="Verdana" w:hAnsi="Verdana"/>
          <w:color w:val="000000"/>
          <w:szCs w:val="21"/>
          <w:shd w:val="clear" w:color="auto" w:fill="FFFFFF"/>
        </w:rPr>
      </w:pPr>
      <w:r>
        <w:rPr>
          <w:rFonts w:ascii="Verdana" w:hAnsi="Verdana"/>
          <w:color w:val="000000"/>
          <w:szCs w:val="21"/>
          <w:u w:val="single"/>
        </w:rPr>
        <w:t>I</w:t>
      </w:r>
      <w:r w:rsidRPr="003762C1">
        <w:rPr>
          <w:rFonts w:ascii="Verdana" w:hAnsi="Verdana"/>
          <w:color w:val="000000"/>
          <w:szCs w:val="21"/>
          <w:u w:val="single"/>
        </w:rPr>
        <w:t>t is done.</w:t>
      </w:r>
      <w:r w:rsidR="00600B82">
        <w:rPr>
          <w:rFonts w:ascii="Verdana" w:hAnsi="Verdana"/>
          <w:color w:val="000000"/>
          <w:szCs w:val="21"/>
        </w:rPr>
        <w:br/>
      </w:r>
      <w:r w:rsidR="00600B82">
        <w:rPr>
          <w:rFonts w:ascii="Verdana" w:hAnsi="Verdana"/>
          <w:color w:val="000000"/>
          <w:szCs w:val="21"/>
          <w:shd w:val="clear" w:color="auto" w:fill="FFFFFF"/>
        </w:rPr>
        <w:t>8.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3762C1" w:rsidRDefault="00600B82" w:rsidP="00600B82">
      <w:pPr>
        <w:spacing w:line="360" w:lineRule="auto"/>
        <w:rPr>
          <w:rFonts w:ascii="Verdana" w:hAnsi="Verdana"/>
          <w:color w:val="000000"/>
          <w:szCs w:val="21"/>
          <w:shd w:val="clear" w:color="auto" w:fill="FFFFFF"/>
        </w:rPr>
      </w:pPr>
      <w:r>
        <w:rPr>
          <w:rFonts w:ascii="Verdana" w:hAnsi="Verdana"/>
          <w:color w:val="000000"/>
          <w:szCs w:val="21"/>
          <w:shd w:val="clear" w:color="auto" w:fill="FFFFFF"/>
        </w:rPr>
        <w:t>Lines 106-107: Is this step for anesthetization? Please mention how proper anesthetization is confirmed.</w:t>
      </w:r>
    </w:p>
    <w:p w:rsidR="003762C1" w:rsidRDefault="003762C1" w:rsidP="00600B82">
      <w:pPr>
        <w:spacing w:line="360" w:lineRule="auto"/>
        <w:rPr>
          <w:rFonts w:ascii="Verdana" w:hAnsi="Verdana"/>
          <w:color w:val="000000"/>
          <w:szCs w:val="21"/>
          <w:shd w:val="clear" w:color="auto" w:fill="FFFFFF"/>
        </w:rPr>
      </w:pPr>
      <w:r>
        <w:rPr>
          <w:rFonts w:ascii="Verdana" w:hAnsi="Verdana"/>
          <w:color w:val="000000"/>
          <w:szCs w:val="21"/>
          <w:u w:val="single"/>
        </w:rPr>
        <w:t xml:space="preserve">Necessary revision is made. </w:t>
      </w:r>
      <w:r w:rsidR="00600B82">
        <w:rPr>
          <w:rFonts w:ascii="Verdana" w:hAnsi="Verdana"/>
          <w:color w:val="000000"/>
          <w:szCs w:val="21"/>
        </w:rPr>
        <w:br/>
      </w:r>
      <w:r w:rsidR="00600B82">
        <w:rPr>
          <w:rFonts w:ascii="Verdana" w:hAnsi="Verdana"/>
          <w:color w:val="000000"/>
          <w:szCs w:val="21"/>
          <w:shd w:val="clear" w:color="auto" w:fill="FFFFFF"/>
        </w:rPr>
        <w:t>Lines 109-113: Please specify all surgical instruments used. Please split into two steps.</w:t>
      </w:r>
    </w:p>
    <w:p w:rsidR="003762C1" w:rsidRDefault="003762C1" w:rsidP="00600B82">
      <w:pPr>
        <w:spacing w:line="360" w:lineRule="auto"/>
        <w:rPr>
          <w:rFonts w:ascii="Verdana" w:hAnsi="Verdana"/>
          <w:color w:val="000000"/>
          <w:szCs w:val="21"/>
          <w:shd w:val="clear" w:color="auto" w:fill="FFFFFF"/>
        </w:rPr>
      </w:pPr>
      <w:r>
        <w:rPr>
          <w:rFonts w:ascii="Verdana" w:hAnsi="Verdana"/>
          <w:color w:val="000000"/>
          <w:szCs w:val="21"/>
          <w:u w:val="single"/>
        </w:rPr>
        <w:t>I</w:t>
      </w:r>
      <w:r w:rsidRPr="003762C1">
        <w:rPr>
          <w:rFonts w:ascii="Verdana" w:hAnsi="Verdana"/>
          <w:color w:val="000000"/>
          <w:szCs w:val="21"/>
          <w:u w:val="single"/>
        </w:rPr>
        <w:t>t is done.</w:t>
      </w:r>
      <w:r w:rsidR="00600B82">
        <w:rPr>
          <w:rFonts w:ascii="Verdana" w:hAnsi="Verdana"/>
          <w:color w:val="000000"/>
          <w:szCs w:val="21"/>
        </w:rPr>
        <w:br/>
      </w:r>
      <w:r w:rsidR="00600B82">
        <w:rPr>
          <w:rFonts w:ascii="Verdana" w:hAnsi="Verdana"/>
          <w:color w:val="000000"/>
          <w:szCs w:val="21"/>
          <w:shd w:val="clear" w:color="auto" w:fill="FFFFFF"/>
        </w:rPr>
        <w:t>Lines 147, 158, etc.: Please specify the surgical instrument used throughout the protocol.</w:t>
      </w:r>
    </w:p>
    <w:p w:rsidR="003762C1" w:rsidRDefault="003762C1" w:rsidP="00600B82">
      <w:pPr>
        <w:spacing w:line="360" w:lineRule="auto"/>
        <w:rPr>
          <w:rFonts w:ascii="Verdana" w:hAnsi="Verdana"/>
          <w:color w:val="000000"/>
          <w:szCs w:val="21"/>
          <w:shd w:val="clear" w:color="auto" w:fill="FFFFFF"/>
        </w:rPr>
      </w:pPr>
      <w:r>
        <w:rPr>
          <w:rFonts w:ascii="Verdana" w:hAnsi="Verdana"/>
          <w:color w:val="000000"/>
          <w:szCs w:val="21"/>
          <w:u w:val="single"/>
        </w:rPr>
        <w:t>I</w:t>
      </w:r>
      <w:r w:rsidRPr="003762C1">
        <w:rPr>
          <w:rFonts w:ascii="Verdana" w:hAnsi="Verdana"/>
          <w:color w:val="000000"/>
          <w:szCs w:val="21"/>
          <w:u w:val="single"/>
        </w:rPr>
        <w:t>t is done.</w:t>
      </w:r>
      <w:r w:rsidR="00600B82">
        <w:rPr>
          <w:rFonts w:ascii="Verdana" w:hAnsi="Verdana"/>
          <w:color w:val="000000"/>
          <w:szCs w:val="21"/>
        </w:rPr>
        <w:br/>
      </w:r>
      <w:r w:rsidR="00600B82">
        <w:rPr>
          <w:rFonts w:ascii="Verdana" w:hAnsi="Verdana"/>
          <w:color w:val="000000"/>
          <w:szCs w:val="21"/>
          <w:shd w:val="clear" w:color="auto" w:fill="FFFFFF"/>
        </w:rPr>
        <w:t>Lines 154-155: This step is unclear. Do you mean that perform anesthesia, skin prepping, and separation of abdominal aorta for the healthy rat? Please specify the numbered steps that are repeated here.</w:t>
      </w:r>
    </w:p>
    <w:p w:rsidR="003762C1" w:rsidRDefault="003762C1" w:rsidP="00600B82">
      <w:pPr>
        <w:spacing w:line="360" w:lineRule="auto"/>
        <w:rPr>
          <w:rFonts w:ascii="Verdana" w:hAnsi="Verdana"/>
          <w:color w:val="000000"/>
          <w:szCs w:val="21"/>
          <w:shd w:val="clear" w:color="auto" w:fill="FFFFFF"/>
        </w:rPr>
      </w:pPr>
      <w:r>
        <w:rPr>
          <w:rFonts w:ascii="Verdana" w:hAnsi="Verdana"/>
          <w:color w:val="000000"/>
          <w:szCs w:val="21"/>
          <w:u w:val="single"/>
        </w:rPr>
        <w:t>I</w:t>
      </w:r>
      <w:r w:rsidRPr="003762C1">
        <w:rPr>
          <w:rFonts w:ascii="Verdana" w:hAnsi="Verdana"/>
          <w:color w:val="000000"/>
          <w:szCs w:val="21"/>
          <w:u w:val="single"/>
        </w:rPr>
        <w:t>t is done.</w:t>
      </w:r>
      <w:r w:rsidR="00600B82">
        <w:rPr>
          <w:rFonts w:ascii="Verdana" w:hAnsi="Verdana"/>
          <w:color w:val="000000"/>
          <w:szCs w:val="21"/>
        </w:rPr>
        <w:br/>
      </w:r>
      <w:r w:rsidR="00600B82">
        <w:rPr>
          <w:rFonts w:ascii="Verdana" w:hAnsi="Verdana"/>
          <w:color w:val="000000"/>
          <w:szCs w:val="21"/>
          <w:shd w:val="clear" w:color="auto" w:fill="FFFFFF"/>
        </w:rPr>
        <w:t>Lines 197-198: Please add more details. For instance, for how long are the specimens fixed with 10% formalin? How to perform paraffin embedding, and thin sectioning? What is the thickness of the sections?</w:t>
      </w:r>
    </w:p>
    <w:p w:rsidR="003762C1" w:rsidRDefault="003762C1" w:rsidP="00600B82">
      <w:pPr>
        <w:spacing w:line="360" w:lineRule="auto"/>
        <w:rPr>
          <w:rFonts w:ascii="Verdana" w:hAnsi="Verdana"/>
          <w:color w:val="000000"/>
          <w:szCs w:val="21"/>
          <w:shd w:val="clear" w:color="auto" w:fill="FFFFFF"/>
        </w:rPr>
      </w:pPr>
      <w:r>
        <w:rPr>
          <w:rFonts w:ascii="Verdana" w:hAnsi="Verdana"/>
          <w:color w:val="000000"/>
          <w:szCs w:val="21"/>
          <w:u w:val="single"/>
        </w:rPr>
        <w:t>Necessary revision is made.</w:t>
      </w:r>
      <w:r w:rsidR="00600B82">
        <w:rPr>
          <w:rFonts w:ascii="Verdana" w:hAnsi="Verdana"/>
          <w:color w:val="000000"/>
          <w:szCs w:val="21"/>
        </w:rPr>
        <w:br/>
      </w:r>
      <w:r w:rsidR="00600B82">
        <w:rPr>
          <w:rFonts w:ascii="Verdana" w:hAnsi="Verdana"/>
          <w:color w:val="000000"/>
          <w:szCs w:val="21"/>
          <w:shd w:val="clear" w:color="auto" w:fill="FFFFFF"/>
        </w:rPr>
        <w:lastRenderedPageBreak/>
        <w:t>Line 206: How are the intimal thickness and full thickness measured?</w:t>
      </w:r>
    </w:p>
    <w:p w:rsidR="003762C1" w:rsidRPr="003762C1" w:rsidRDefault="003762C1" w:rsidP="00600B82">
      <w:pPr>
        <w:spacing w:line="360" w:lineRule="auto"/>
        <w:rPr>
          <w:rFonts w:ascii="Verdana" w:hAnsi="Verdana"/>
          <w:color w:val="000000"/>
          <w:szCs w:val="21"/>
          <w:shd w:val="clear" w:color="auto" w:fill="FFFFFF"/>
        </w:rPr>
      </w:pPr>
      <w:r>
        <w:rPr>
          <w:rFonts w:ascii="Verdana" w:hAnsi="Verdana"/>
          <w:color w:val="000000"/>
          <w:szCs w:val="21"/>
          <w:u w:val="single"/>
        </w:rPr>
        <w:t>Necessary revision is made.</w:t>
      </w:r>
      <w:r w:rsidR="00600B82">
        <w:rPr>
          <w:rFonts w:ascii="Verdana" w:hAnsi="Verdana"/>
          <w:color w:val="000000"/>
          <w:szCs w:val="21"/>
        </w:rPr>
        <w:br/>
      </w:r>
      <w:r w:rsidR="00600B82" w:rsidRPr="003762C1">
        <w:rPr>
          <w:rFonts w:ascii="Verdana" w:hAnsi="Verdana"/>
          <w:color w:val="000000"/>
          <w:szCs w:val="21"/>
          <w:shd w:val="clear" w:color="auto" w:fill="FFFFFF"/>
        </w:rPr>
        <w:t>Line 219: Do you mean liquid nitrogen?</w:t>
      </w:r>
    </w:p>
    <w:p w:rsidR="003762C1" w:rsidRDefault="003762C1" w:rsidP="00600B82">
      <w:pPr>
        <w:spacing w:line="360" w:lineRule="auto"/>
        <w:rPr>
          <w:rFonts w:ascii="Verdana" w:hAnsi="Verdana"/>
          <w:color w:val="000000"/>
          <w:szCs w:val="21"/>
          <w:shd w:val="clear" w:color="auto" w:fill="FFFFFF"/>
        </w:rPr>
      </w:pPr>
      <w:r w:rsidRPr="003762C1">
        <w:rPr>
          <w:rFonts w:ascii="Verdana" w:hAnsi="Verdana" w:hint="eastAsia"/>
          <w:color w:val="000000"/>
          <w:szCs w:val="21"/>
          <w:u w:val="single"/>
        </w:rPr>
        <w:t>Yes,</w:t>
      </w:r>
      <w:r w:rsidRPr="003762C1">
        <w:rPr>
          <w:rFonts w:ascii="Verdana" w:hAnsi="Verdana"/>
          <w:color w:val="000000"/>
          <w:szCs w:val="21"/>
          <w:u w:val="single"/>
        </w:rPr>
        <w:t xml:space="preserve"> necessary revision </w:t>
      </w:r>
      <w:r>
        <w:rPr>
          <w:rFonts w:ascii="Verdana" w:hAnsi="Verdana"/>
          <w:color w:val="000000"/>
          <w:szCs w:val="21"/>
          <w:u w:val="single"/>
        </w:rPr>
        <w:t>i</w:t>
      </w:r>
      <w:r w:rsidRPr="003762C1">
        <w:rPr>
          <w:rFonts w:ascii="Verdana" w:hAnsi="Verdana"/>
          <w:color w:val="000000"/>
          <w:szCs w:val="21"/>
          <w:u w:val="single"/>
        </w:rPr>
        <w:t>s made</w:t>
      </w:r>
      <w:r>
        <w:rPr>
          <w:rFonts w:ascii="Verdana" w:hAnsi="Verdana"/>
          <w:color w:val="000000"/>
          <w:szCs w:val="21"/>
          <w:u w:val="single"/>
        </w:rPr>
        <w:t xml:space="preserve"> accordingly</w:t>
      </w:r>
      <w:r w:rsidRPr="003762C1">
        <w:rPr>
          <w:rFonts w:ascii="Verdana" w:hAnsi="Verdana"/>
          <w:color w:val="000000"/>
          <w:szCs w:val="21"/>
          <w:u w:val="single"/>
        </w:rPr>
        <w:t>.</w:t>
      </w:r>
      <w:r w:rsidR="00600B82" w:rsidRPr="003762C1">
        <w:rPr>
          <w:rFonts w:ascii="Verdana" w:hAnsi="Verdana"/>
          <w:color w:val="000000"/>
          <w:szCs w:val="21"/>
          <w:u w:val="single"/>
        </w:rPr>
        <w:br/>
      </w:r>
      <w:r w:rsidR="00600B82">
        <w:rPr>
          <w:rFonts w:ascii="Verdana" w:hAnsi="Verdana"/>
          <w:color w:val="000000"/>
          <w:szCs w:val="21"/>
          <w:shd w:val="clear" w:color="auto" w:fill="FFFFFF"/>
        </w:rPr>
        <w:t>Line 267: Please provide composition of lysis buffer A. If it is purchased, please cite the Table of Materials.</w:t>
      </w:r>
    </w:p>
    <w:p w:rsidR="003762C1" w:rsidRDefault="003762C1" w:rsidP="00600B82">
      <w:pPr>
        <w:spacing w:line="360" w:lineRule="auto"/>
        <w:rPr>
          <w:rFonts w:ascii="Verdana" w:hAnsi="Verdana"/>
          <w:color w:val="000000"/>
          <w:szCs w:val="21"/>
          <w:shd w:val="clear" w:color="auto" w:fill="FFFFFF"/>
        </w:rPr>
      </w:pPr>
      <w:r w:rsidRPr="003762C1">
        <w:rPr>
          <w:rFonts w:ascii="Verdana" w:hAnsi="Verdana"/>
          <w:color w:val="000000"/>
          <w:szCs w:val="21"/>
          <w:u w:val="single"/>
        </w:rPr>
        <w:t xml:space="preserve">Yes, it was purchased. More information </w:t>
      </w:r>
      <w:r>
        <w:rPr>
          <w:rFonts w:ascii="Verdana" w:hAnsi="Verdana"/>
          <w:color w:val="000000"/>
          <w:szCs w:val="21"/>
          <w:u w:val="single"/>
        </w:rPr>
        <w:t>i</w:t>
      </w:r>
      <w:r w:rsidRPr="003762C1">
        <w:rPr>
          <w:rFonts w:ascii="Verdana" w:hAnsi="Verdana"/>
          <w:color w:val="000000"/>
          <w:szCs w:val="21"/>
          <w:u w:val="single"/>
        </w:rPr>
        <w:t xml:space="preserve">s provided in </w:t>
      </w:r>
      <w:proofErr w:type="spellStart"/>
      <w:r w:rsidR="00435970">
        <w:rPr>
          <w:rFonts w:ascii="Verdana" w:hAnsi="Verdana"/>
          <w:color w:val="000000"/>
          <w:szCs w:val="21"/>
          <w:u w:val="single"/>
        </w:rPr>
        <w:t>JOVE_M</w:t>
      </w:r>
      <w:r w:rsidR="00435970">
        <w:rPr>
          <w:rFonts w:ascii="Verdana" w:hAnsi="Verdana" w:hint="eastAsia"/>
          <w:color w:val="000000"/>
          <w:szCs w:val="21"/>
          <w:u w:val="single"/>
        </w:rPr>
        <w:t>aterials</w:t>
      </w:r>
      <w:proofErr w:type="spellEnd"/>
      <w:r w:rsidRPr="003762C1">
        <w:rPr>
          <w:rFonts w:ascii="Verdana" w:hAnsi="Verdana"/>
          <w:color w:val="000000"/>
          <w:szCs w:val="21"/>
          <w:u w:val="single"/>
        </w:rPr>
        <w:t xml:space="preserve">. </w:t>
      </w:r>
      <w:r w:rsidR="00600B82" w:rsidRPr="003762C1">
        <w:rPr>
          <w:rFonts w:ascii="Verdana" w:hAnsi="Verdana"/>
          <w:color w:val="000000"/>
          <w:szCs w:val="21"/>
          <w:u w:val="single"/>
        </w:rPr>
        <w:br/>
      </w:r>
      <w:r w:rsidR="00600B82">
        <w:rPr>
          <w:rFonts w:ascii="Verdana" w:hAnsi="Verdana"/>
          <w:color w:val="000000"/>
          <w:szCs w:val="21"/>
          <w:shd w:val="clear" w:color="auto" w:fill="FFFFFF"/>
        </w:rPr>
        <w:t>9. Lines 116-121: Please split into two steps.</w:t>
      </w:r>
    </w:p>
    <w:p w:rsidR="003762C1" w:rsidRDefault="003762C1" w:rsidP="00600B82">
      <w:pPr>
        <w:spacing w:line="360" w:lineRule="auto"/>
        <w:rPr>
          <w:rFonts w:ascii="Verdana" w:hAnsi="Verdana"/>
          <w:color w:val="000000"/>
          <w:szCs w:val="21"/>
          <w:shd w:val="clear" w:color="auto" w:fill="FFFFFF"/>
        </w:rPr>
      </w:pPr>
      <w:r>
        <w:rPr>
          <w:rFonts w:ascii="Verdana" w:hAnsi="Verdana"/>
          <w:color w:val="000000"/>
          <w:szCs w:val="21"/>
          <w:u w:val="single"/>
        </w:rPr>
        <w:t>Necessary revision is made.</w:t>
      </w:r>
      <w:r w:rsidR="00600B82">
        <w:rPr>
          <w:rFonts w:ascii="Verdana" w:hAnsi="Verdana"/>
          <w:color w:val="000000"/>
          <w:szCs w:val="21"/>
        </w:rPr>
        <w:br/>
      </w:r>
      <w:r w:rsidR="00600B82">
        <w:rPr>
          <w:rFonts w:ascii="Verdana" w:hAnsi="Verdana"/>
          <w:color w:val="000000"/>
          <w:szCs w:val="21"/>
          <w:shd w:val="clear" w:color="auto" w:fill="FFFFFF"/>
        </w:rPr>
        <w:t>10. Lines 129-140: The Protocol should contain only action items that direct the reader to do something. Please move the equipment information to the Materials Table.</w:t>
      </w:r>
    </w:p>
    <w:p w:rsidR="003762C1" w:rsidRDefault="003762C1" w:rsidP="00600B82">
      <w:pPr>
        <w:spacing w:line="360" w:lineRule="auto"/>
        <w:rPr>
          <w:rFonts w:ascii="Verdana" w:hAnsi="Verdana"/>
          <w:color w:val="000000"/>
          <w:szCs w:val="21"/>
          <w:shd w:val="clear" w:color="auto" w:fill="FFFFFF"/>
        </w:rPr>
      </w:pPr>
      <w:r>
        <w:rPr>
          <w:rFonts w:ascii="Verdana" w:hAnsi="Verdana"/>
          <w:color w:val="000000"/>
          <w:szCs w:val="21"/>
          <w:u w:val="single"/>
        </w:rPr>
        <w:t>Necessary revision is made.</w:t>
      </w:r>
      <w:r w:rsidR="00600B82">
        <w:rPr>
          <w:rFonts w:ascii="Verdana" w:hAnsi="Verdana"/>
          <w:color w:val="000000"/>
          <w:szCs w:val="21"/>
        </w:rPr>
        <w:br/>
      </w:r>
      <w:r w:rsidR="00600B82">
        <w:rPr>
          <w:rFonts w:ascii="Verdana" w:hAnsi="Verdana"/>
          <w:color w:val="000000"/>
          <w:szCs w:val="21"/>
          <w:shd w:val="clear" w:color="auto" w:fill="FFFFFF"/>
        </w:rPr>
        <w:t>11. Lines 296-298: Please write the text in the imperative tense.</w:t>
      </w:r>
    </w:p>
    <w:p w:rsidR="003762C1" w:rsidRDefault="003762C1" w:rsidP="00600B82">
      <w:pPr>
        <w:spacing w:line="360" w:lineRule="auto"/>
        <w:rPr>
          <w:rFonts w:ascii="Verdana" w:hAnsi="Verdana"/>
          <w:color w:val="000000"/>
          <w:szCs w:val="21"/>
          <w:shd w:val="clear" w:color="auto" w:fill="FFFFFF"/>
        </w:rPr>
      </w:pPr>
      <w:r>
        <w:rPr>
          <w:rFonts w:ascii="Verdana" w:hAnsi="Verdana"/>
          <w:color w:val="000000"/>
          <w:szCs w:val="21"/>
          <w:u w:val="single"/>
        </w:rPr>
        <w:t>Necessary revision is made.</w:t>
      </w:r>
      <w:r w:rsidR="00600B82">
        <w:rPr>
          <w:rFonts w:ascii="Verdana" w:hAnsi="Verdana"/>
          <w:color w:val="000000"/>
          <w:szCs w:val="21"/>
        </w:rPr>
        <w:br/>
      </w:r>
      <w:r w:rsidR="00600B82">
        <w:rPr>
          <w:rFonts w:ascii="Verdana" w:hAnsi="Verdana"/>
          <w:color w:val="000000"/>
          <w:szCs w:val="21"/>
          <w:shd w:val="clear" w:color="auto" w:fill="FFFFFF"/>
        </w:rPr>
        <w:t>12. Please combine some of the shorter Protocol steps so that individual steps contain 2-3 actions and maximum of 4 sentences per step.</w:t>
      </w:r>
    </w:p>
    <w:p w:rsidR="003762C1" w:rsidRDefault="003762C1" w:rsidP="00600B82">
      <w:pPr>
        <w:spacing w:line="360" w:lineRule="auto"/>
        <w:rPr>
          <w:rFonts w:ascii="Verdana" w:hAnsi="Verdana"/>
          <w:color w:val="000000"/>
          <w:szCs w:val="21"/>
          <w:shd w:val="clear" w:color="auto" w:fill="FFFFFF"/>
        </w:rPr>
      </w:pPr>
      <w:r w:rsidRPr="003762C1">
        <w:rPr>
          <w:rFonts w:ascii="Verdana" w:hAnsi="Verdana"/>
          <w:color w:val="000000"/>
          <w:szCs w:val="21"/>
          <w:u w:val="single"/>
        </w:rPr>
        <w:t>It is done.</w:t>
      </w:r>
      <w:r>
        <w:rPr>
          <w:rFonts w:ascii="Verdana" w:hAnsi="Verdana"/>
          <w:color w:val="000000"/>
          <w:szCs w:val="21"/>
        </w:rPr>
        <w:t xml:space="preserve"> </w:t>
      </w:r>
      <w:r w:rsidR="00600B82">
        <w:rPr>
          <w:rFonts w:ascii="Verdana" w:hAnsi="Verdana"/>
          <w:color w:val="000000"/>
          <w:szCs w:val="21"/>
        </w:rPr>
        <w:br/>
      </w:r>
      <w:r w:rsidR="00600B82">
        <w:rPr>
          <w:rFonts w:ascii="Verdana" w:hAnsi="Verdana"/>
          <w:color w:val="000000"/>
          <w:szCs w:val="21"/>
          <w:shd w:val="clear" w:color="auto" w:fill="FFFFFF"/>
        </w:rPr>
        <w:t>13. Please include single-line spaces between all paragraphs, headings, steps, etc.</w:t>
      </w:r>
    </w:p>
    <w:p w:rsidR="003762C1" w:rsidRDefault="003762C1" w:rsidP="00600B82">
      <w:pPr>
        <w:spacing w:line="360" w:lineRule="auto"/>
        <w:rPr>
          <w:rFonts w:ascii="Verdana" w:hAnsi="Verdana"/>
          <w:color w:val="000000"/>
          <w:szCs w:val="21"/>
          <w:shd w:val="clear" w:color="auto" w:fill="FFFFFF"/>
        </w:rPr>
      </w:pPr>
      <w:r w:rsidRPr="003762C1">
        <w:rPr>
          <w:rFonts w:ascii="Verdana" w:hAnsi="Verdana"/>
          <w:color w:val="000000"/>
          <w:szCs w:val="21"/>
          <w:u w:val="single"/>
        </w:rPr>
        <w:t>It is done.</w:t>
      </w:r>
      <w:r w:rsidR="00600B82">
        <w:rPr>
          <w:rFonts w:ascii="Verdana" w:hAnsi="Verdana"/>
          <w:color w:val="000000"/>
          <w:szCs w:val="21"/>
        </w:rPr>
        <w:br/>
      </w:r>
      <w:r w:rsidR="00600B82">
        <w:rPr>
          <w:rFonts w:ascii="Verdana" w:hAnsi="Verdana"/>
          <w:color w:val="000000"/>
          <w:szCs w:val="21"/>
          <w:shd w:val="clear" w:color="auto" w:fill="FFFFFF"/>
        </w:rP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C3585C" w:rsidRDefault="003762C1" w:rsidP="00600B82">
      <w:pPr>
        <w:spacing w:line="360" w:lineRule="auto"/>
        <w:rPr>
          <w:rFonts w:ascii="Verdana" w:hAnsi="Verdana"/>
          <w:color w:val="000000"/>
          <w:szCs w:val="21"/>
          <w:shd w:val="clear" w:color="auto" w:fill="FFFFFF"/>
        </w:rPr>
      </w:pPr>
      <w:r w:rsidRPr="003762C1">
        <w:rPr>
          <w:rFonts w:ascii="Verdana" w:hAnsi="Verdana"/>
          <w:color w:val="000000"/>
          <w:szCs w:val="21"/>
          <w:u w:val="single"/>
        </w:rPr>
        <w:t>It is done.</w:t>
      </w:r>
      <w:r>
        <w:rPr>
          <w:rFonts w:ascii="Verdana" w:hAnsi="Verdana"/>
          <w:color w:val="000000"/>
          <w:szCs w:val="21"/>
          <w:u w:val="single"/>
        </w:rPr>
        <w:t xml:space="preserve"> </w:t>
      </w:r>
      <w:r w:rsidR="00C3585C">
        <w:rPr>
          <w:rFonts w:ascii="Verdana" w:hAnsi="Verdana"/>
          <w:color w:val="000000"/>
          <w:szCs w:val="21"/>
          <w:u w:val="single"/>
        </w:rPr>
        <w:t xml:space="preserve">The part with grey background </w:t>
      </w:r>
      <w:proofErr w:type="gramStart"/>
      <w:r w:rsidR="00C3585C">
        <w:rPr>
          <w:rFonts w:ascii="Verdana" w:hAnsi="Verdana"/>
          <w:color w:val="000000"/>
          <w:szCs w:val="21"/>
          <w:u w:val="single"/>
        </w:rPr>
        <w:t>include</w:t>
      </w:r>
      <w:proofErr w:type="gramEnd"/>
      <w:r w:rsidR="00C3585C">
        <w:rPr>
          <w:rFonts w:ascii="Verdana" w:hAnsi="Verdana"/>
          <w:color w:val="000000"/>
          <w:szCs w:val="21"/>
          <w:u w:val="single"/>
        </w:rPr>
        <w:t xml:space="preserve"> the essential steps of protocol for video recording.  </w:t>
      </w:r>
      <w:r w:rsidR="00600B82">
        <w:rPr>
          <w:rFonts w:ascii="Verdana" w:hAnsi="Verdana"/>
          <w:color w:val="000000"/>
          <w:szCs w:val="21"/>
        </w:rPr>
        <w:br/>
      </w:r>
      <w:r w:rsidR="00600B82">
        <w:rPr>
          <w:rFonts w:ascii="Verdana" w:hAnsi="Verdana"/>
          <w:color w:val="000000"/>
          <w:szCs w:val="21"/>
          <w:shd w:val="clear" w:color="auto" w:fill="FFFFFF"/>
        </w:rPr>
        <w:t>15. Please highlight complete sentences (not parts of sentences). Please ensure that the highlighted part of the step includes at least one action that is written in imperative tense. Please do not highlight any steps describing anesthetization and euthanasia.</w:t>
      </w:r>
    </w:p>
    <w:p w:rsidR="00C3585C" w:rsidRDefault="00C3585C" w:rsidP="00600B82">
      <w:pPr>
        <w:spacing w:line="360" w:lineRule="auto"/>
        <w:rPr>
          <w:rFonts w:ascii="Verdana" w:hAnsi="Verdana"/>
          <w:color w:val="000000"/>
          <w:szCs w:val="21"/>
          <w:shd w:val="clear" w:color="auto" w:fill="FFFFFF"/>
        </w:rPr>
      </w:pPr>
      <w:r w:rsidRPr="00C3585C">
        <w:rPr>
          <w:rFonts w:ascii="Verdana" w:hAnsi="Verdana"/>
          <w:color w:val="000000"/>
          <w:szCs w:val="21"/>
          <w:u w:val="single"/>
        </w:rPr>
        <w:t>It is done.</w:t>
      </w:r>
      <w:r w:rsidR="00600B82">
        <w:rPr>
          <w:rFonts w:ascii="Verdana" w:hAnsi="Verdana"/>
          <w:color w:val="000000"/>
          <w:szCs w:val="21"/>
        </w:rPr>
        <w:br/>
      </w:r>
      <w:r w:rsidR="00600B82">
        <w:rPr>
          <w:rFonts w:ascii="Verdana" w:hAnsi="Verdana"/>
          <w:color w:val="000000"/>
          <w:szCs w:val="21"/>
          <w:shd w:val="clear" w:color="auto" w:fill="FFFFFF"/>
        </w:rPr>
        <w:t xml:space="preserve">16. Please include all relevant details that are required to perform the step in the highlighting. </w:t>
      </w:r>
      <w:r w:rsidR="00600B82">
        <w:rPr>
          <w:rFonts w:ascii="Verdana" w:hAnsi="Verdana"/>
          <w:color w:val="000000"/>
          <w:szCs w:val="21"/>
          <w:shd w:val="clear" w:color="auto" w:fill="FFFFFF"/>
        </w:rPr>
        <w:lastRenderedPageBreak/>
        <w:t>For example: If step 2.5 is highlighted for filming and the details of how to perform the step are given in steps 2.5.1 and 2.5.2, then the sub-steps where the details are provided must be highlighted.</w:t>
      </w:r>
    </w:p>
    <w:p w:rsidR="00C3585C" w:rsidRDefault="00C3585C" w:rsidP="00600B82">
      <w:pPr>
        <w:spacing w:line="360" w:lineRule="auto"/>
        <w:rPr>
          <w:rFonts w:ascii="Verdana" w:hAnsi="Verdana"/>
          <w:color w:val="000000"/>
          <w:szCs w:val="21"/>
          <w:shd w:val="clear" w:color="auto" w:fill="FFFFFF"/>
        </w:rPr>
      </w:pPr>
      <w:r w:rsidRPr="00C3585C">
        <w:rPr>
          <w:rFonts w:ascii="Verdana" w:hAnsi="Verdana"/>
          <w:color w:val="000000"/>
          <w:szCs w:val="21"/>
          <w:u w:val="single"/>
        </w:rPr>
        <w:t>It is done.</w:t>
      </w:r>
      <w:r w:rsidR="00600B82">
        <w:rPr>
          <w:rFonts w:ascii="Verdana" w:hAnsi="Verdana"/>
          <w:color w:val="000000"/>
          <w:szCs w:val="21"/>
        </w:rPr>
        <w:br/>
      </w:r>
      <w:r w:rsidR="00600B82">
        <w:rPr>
          <w:rFonts w:ascii="Verdana" w:hAnsi="Verdana"/>
          <w:color w:val="000000"/>
          <w:szCs w:val="21"/>
          <w:shd w:val="clear" w:color="auto" w:fill="FFFFFF"/>
        </w:rPr>
        <w:t>17. Table 1 is missing from the submission. Please upload Table 1 to your Editorial Manager account as an .</w:t>
      </w:r>
      <w:proofErr w:type="spellStart"/>
      <w:r w:rsidR="00600B82">
        <w:rPr>
          <w:rFonts w:ascii="Verdana" w:hAnsi="Verdana"/>
          <w:color w:val="000000"/>
          <w:szCs w:val="21"/>
          <w:shd w:val="clear" w:color="auto" w:fill="FFFFFF"/>
        </w:rPr>
        <w:t>xls</w:t>
      </w:r>
      <w:proofErr w:type="spellEnd"/>
      <w:r w:rsidR="00600B82">
        <w:rPr>
          <w:rFonts w:ascii="Verdana" w:hAnsi="Verdana"/>
          <w:color w:val="000000"/>
          <w:szCs w:val="21"/>
          <w:shd w:val="clear" w:color="auto" w:fill="FFFFFF"/>
        </w:rPr>
        <w:t xml:space="preserve"> or .xlsx file.</w:t>
      </w:r>
    </w:p>
    <w:p w:rsidR="00C3585C" w:rsidRDefault="00C3585C" w:rsidP="00600B82">
      <w:pPr>
        <w:spacing w:line="360" w:lineRule="auto"/>
        <w:rPr>
          <w:rFonts w:ascii="Verdana" w:hAnsi="Verdana"/>
          <w:color w:val="000000"/>
          <w:szCs w:val="21"/>
          <w:shd w:val="clear" w:color="auto" w:fill="FFFFFF"/>
        </w:rPr>
      </w:pPr>
      <w:r w:rsidRPr="00C3585C">
        <w:rPr>
          <w:rFonts w:ascii="Verdana" w:hAnsi="Verdana"/>
          <w:color w:val="000000"/>
          <w:szCs w:val="21"/>
          <w:u w:val="single"/>
        </w:rPr>
        <w:t>Table1 was uploaded to the submission system at the beginning. But I do not know why it was not presented to you. Anyway, I do it again. Please find attached xlsx file</w:t>
      </w:r>
      <w:r w:rsidRPr="00C3585C">
        <w:rPr>
          <w:rFonts w:ascii="Verdana" w:hAnsi="Verdana"/>
          <w:color w:val="000000"/>
          <w:szCs w:val="21"/>
        </w:rPr>
        <w:t>.</w:t>
      </w:r>
      <w:r w:rsidR="00600B82">
        <w:rPr>
          <w:rFonts w:ascii="Verdana" w:hAnsi="Verdana"/>
          <w:color w:val="000000"/>
          <w:szCs w:val="21"/>
        </w:rPr>
        <w:br/>
      </w:r>
      <w:r w:rsidR="00600B82">
        <w:rPr>
          <w:rFonts w:ascii="Verdana" w:hAnsi="Verdana"/>
          <w:color w:val="000000"/>
          <w:szCs w:val="21"/>
          <w:shd w:val="clear" w:color="auto" w:fill="FFFFFF"/>
        </w:rPr>
        <w:t>18. Figures 2-4: Please define error bars in the figure legend.</w:t>
      </w:r>
    </w:p>
    <w:p w:rsidR="00C3585C" w:rsidRDefault="00C3585C" w:rsidP="00600B82">
      <w:pPr>
        <w:spacing w:line="360" w:lineRule="auto"/>
        <w:rPr>
          <w:rFonts w:ascii="Verdana" w:hAnsi="Verdana"/>
          <w:color w:val="000000"/>
          <w:szCs w:val="21"/>
          <w:shd w:val="clear" w:color="auto" w:fill="FFFFFF"/>
        </w:rPr>
      </w:pPr>
      <w:r w:rsidRPr="00C3585C">
        <w:rPr>
          <w:rFonts w:ascii="Verdana" w:hAnsi="Verdana"/>
          <w:color w:val="000000"/>
          <w:szCs w:val="21"/>
          <w:u w:val="single"/>
        </w:rPr>
        <w:t>It is done.</w:t>
      </w:r>
      <w:r w:rsidR="00600B82">
        <w:rPr>
          <w:rFonts w:ascii="Verdana" w:hAnsi="Verdana"/>
          <w:color w:val="000000"/>
          <w:szCs w:val="21"/>
        </w:rPr>
        <w:br/>
      </w:r>
      <w:r w:rsidR="00600B82">
        <w:rPr>
          <w:rFonts w:ascii="Verdana" w:hAnsi="Verdana"/>
          <w:color w:val="000000"/>
          <w:szCs w:val="21"/>
          <w:shd w:val="clear" w:color="auto" w:fill="FFFFFF"/>
        </w:rPr>
        <w:t>19. Figures 3 and 4: Please briefly describe different panels of the figure.</w:t>
      </w:r>
    </w:p>
    <w:p w:rsidR="006A4D6A" w:rsidRDefault="00BF63D7" w:rsidP="00600B82">
      <w:pPr>
        <w:spacing w:line="360" w:lineRule="auto"/>
        <w:rPr>
          <w:rFonts w:ascii="Verdana" w:hAnsi="Verdana"/>
          <w:color w:val="000000"/>
          <w:szCs w:val="21"/>
          <w:shd w:val="clear" w:color="auto" w:fill="FFFFFF"/>
        </w:rPr>
      </w:pPr>
      <w:r w:rsidRPr="006A4D6A">
        <w:rPr>
          <w:rFonts w:ascii="Verdana" w:hAnsi="Verdana"/>
          <w:color w:val="000000"/>
          <w:szCs w:val="21"/>
          <w:u w:val="single"/>
        </w:rPr>
        <w:t xml:space="preserve">It is done. </w:t>
      </w:r>
      <w:r w:rsidR="00600B82">
        <w:rPr>
          <w:rFonts w:ascii="Verdana" w:hAnsi="Verdana"/>
          <w:color w:val="000000"/>
          <w:szCs w:val="21"/>
        </w:rPr>
        <w:br/>
      </w:r>
      <w:r w:rsidR="00600B82">
        <w:rPr>
          <w:rFonts w:ascii="Verdana" w:hAnsi="Verdana"/>
          <w:color w:val="000000"/>
          <w:szCs w:val="21"/>
          <w:shd w:val="clear" w:color="auto" w:fill="FFFFFF"/>
        </w:rPr>
        <w:t>20. Figure 4: Please define scale bars in the figure legend.</w:t>
      </w:r>
    </w:p>
    <w:p w:rsidR="000F1B15" w:rsidRDefault="006A4D6A" w:rsidP="00600B82">
      <w:pPr>
        <w:spacing w:line="360" w:lineRule="auto"/>
        <w:rPr>
          <w:rFonts w:ascii="Verdana" w:hAnsi="Verdana"/>
          <w:color w:val="000000"/>
          <w:szCs w:val="21"/>
          <w:shd w:val="clear" w:color="auto" w:fill="FFFFFF"/>
        </w:rPr>
      </w:pPr>
      <w:r w:rsidRPr="006A4D6A">
        <w:rPr>
          <w:rFonts w:ascii="Verdana" w:hAnsi="Verdana"/>
          <w:color w:val="000000"/>
          <w:szCs w:val="21"/>
          <w:u w:val="single"/>
        </w:rPr>
        <w:t>It is done.</w:t>
      </w:r>
      <w:r w:rsidR="00600B82">
        <w:rPr>
          <w:rFonts w:ascii="Verdana" w:hAnsi="Verdana"/>
          <w:color w:val="000000"/>
          <w:szCs w:val="21"/>
        </w:rPr>
        <w:br/>
      </w:r>
      <w:r w:rsidR="00600B82">
        <w:rPr>
          <w:rFonts w:ascii="Verdana" w:hAnsi="Verdana"/>
          <w:color w:val="000000"/>
          <w:szCs w:val="21"/>
          <w:shd w:val="clear" w:color="auto" w:fill="FFFFFF"/>
        </w:rPr>
        <w:t>21. Discussion: Please discuss critical steps within the protocol.</w:t>
      </w:r>
    </w:p>
    <w:p w:rsidR="000F1B15" w:rsidRDefault="006554BD" w:rsidP="00600B82">
      <w:pPr>
        <w:spacing w:line="360" w:lineRule="auto"/>
        <w:rPr>
          <w:rFonts w:ascii="Verdana" w:hAnsi="Verdana"/>
          <w:color w:val="000000"/>
          <w:szCs w:val="21"/>
          <w:shd w:val="clear" w:color="auto" w:fill="FFFFFF"/>
        </w:rPr>
      </w:pPr>
      <w:r w:rsidRPr="006D57F9">
        <w:rPr>
          <w:rFonts w:ascii="Verdana" w:hAnsi="Verdana"/>
          <w:color w:val="000000"/>
          <w:szCs w:val="21"/>
          <w:u w:val="single"/>
        </w:rPr>
        <w:t>I</w:t>
      </w:r>
      <w:r w:rsidRPr="006D57F9">
        <w:rPr>
          <w:rFonts w:ascii="Verdana" w:hAnsi="Verdana" w:hint="eastAsia"/>
          <w:color w:val="000000"/>
          <w:szCs w:val="21"/>
          <w:u w:val="single"/>
        </w:rPr>
        <w:t>t</w:t>
      </w:r>
      <w:r w:rsidRPr="006D57F9">
        <w:rPr>
          <w:rFonts w:ascii="Verdana" w:hAnsi="Verdana"/>
          <w:color w:val="000000"/>
          <w:szCs w:val="21"/>
          <w:u w:val="single"/>
        </w:rPr>
        <w:t xml:space="preserve"> has been discussed in</w:t>
      </w:r>
      <w:r w:rsidR="006D57F9" w:rsidRPr="006D57F9">
        <w:rPr>
          <w:rFonts w:ascii="Verdana" w:hAnsi="Verdana"/>
          <w:color w:val="000000"/>
          <w:szCs w:val="21"/>
          <w:u w:val="single"/>
        </w:rPr>
        <w:t xml:space="preserve"> the paragraphs from </w:t>
      </w:r>
      <w:r w:rsidRPr="006D57F9">
        <w:rPr>
          <w:rFonts w:ascii="Verdana" w:hAnsi="Verdana"/>
          <w:color w:val="000000"/>
          <w:szCs w:val="21"/>
          <w:u w:val="single"/>
        </w:rPr>
        <w:t>line 42</w:t>
      </w:r>
      <w:r w:rsidR="006842CD">
        <w:rPr>
          <w:rFonts w:ascii="Verdana" w:hAnsi="Verdana"/>
          <w:color w:val="000000"/>
          <w:szCs w:val="21"/>
          <w:u w:val="single"/>
        </w:rPr>
        <w:t>8</w:t>
      </w:r>
      <w:r w:rsidR="006D57F9" w:rsidRPr="006D57F9">
        <w:rPr>
          <w:rFonts w:ascii="Verdana" w:hAnsi="Verdana"/>
          <w:color w:val="000000"/>
          <w:szCs w:val="21"/>
          <w:u w:val="single"/>
        </w:rPr>
        <w:t xml:space="preserve"> to </w:t>
      </w:r>
      <w:r w:rsidRPr="006D57F9">
        <w:rPr>
          <w:rFonts w:ascii="Verdana" w:hAnsi="Verdana"/>
          <w:color w:val="000000"/>
          <w:szCs w:val="21"/>
          <w:u w:val="single"/>
        </w:rPr>
        <w:t>4</w:t>
      </w:r>
      <w:r w:rsidR="006842CD">
        <w:rPr>
          <w:rFonts w:ascii="Verdana" w:hAnsi="Verdana"/>
          <w:color w:val="000000"/>
          <w:szCs w:val="21"/>
          <w:u w:val="single"/>
        </w:rPr>
        <w:t>50</w:t>
      </w:r>
      <w:bookmarkStart w:id="0" w:name="_GoBack"/>
      <w:bookmarkEnd w:id="0"/>
      <w:r w:rsidR="006D57F9" w:rsidRPr="006D57F9">
        <w:rPr>
          <w:rFonts w:ascii="Verdana" w:hAnsi="Verdana"/>
          <w:color w:val="000000"/>
          <w:szCs w:val="21"/>
          <w:u w:val="single"/>
        </w:rPr>
        <w:t>.</w:t>
      </w:r>
      <w:r w:rsidR="00600B82" w:rsidRPr="006D57F9">
        <w:rPr>
          <w:rFonts w:ascii="Verdana" w:hAnsi="Verdana"/>
          <w:color w:val="000000"/>
          <w:szCs w:val="21"/>
          <w:u w:val="single"/>
        </w:rPr>
        <w:br/>
      </w:r>
      <w:r w:rsidR="00600B82">
        <w:rPr>
          <w:rFonts w:ascii="Verdana" w:hAnsi="Verdana"/>
          <w:color w:val="000000"/>
          <w:szCs w:val="21"/>
          <w:shd w:val="clear" w:color="auto" w:fill="FFFFFF"/>
        </w:rPr>
        <w:t>22. References: Please do not abbreviate journal titles.</w:t>
      </w:r>
    </w:p>
    <w:p w:rsidR="005647D5" w:rsidRDefault="000F1B15" w:rsidP="00600B82">
      <w:pPr>
        <w:spacing w:line="360" w:lineRule="auto"/>
        <w:rPr>
          <w:rFonts w:ascii="Verdana" w:hAnsi="Verdana"/>
          <w:color w:val="000000"/>
          <w:szCs w:val="21"/>
          <w:shd w:val="clear" w:color="auto" w:fill="FFFFFF"/>
        </w:rPr>
      </w:pPr>
      <w:r w:rsidRPr="000F1B15">
        <w:rPr>
          <w:rFonts w:ascii="Verdana" w:hAnsi="Verdana"/>
          <w:color w:val="000000"/>
          <w:szCs w:val="21"/>
          <w:u w:val="single"/>
        </w:rPr>
        <w:t xml:space="preserve">Full journal title is provided. </w:t>
      </w:r>
      <w:r w:rsidR="00600B82">
        <w:rPr>
          <w:rFonts w:ascii="Verdana" w:hAnsi="Verdana"/>
          <w:color w:val="000000"/>
          <w:szCs w:val="21"/>
        </w:rPr>
        <w:br/>
      </w:r>
      <w:r w:rsidR="00600B82">
        <w:rPr>
          <w:rFonts w:ascii="Verdana" w:hAnsi="Verdana"/>
          <w:color w:val="000000"/>
          <w:szCs w:val="21"/>
        </w:rPr>
        <w:br/>
      </w:r>
      <w:r w:rsidR="00600B82">
        <w:rPr>
          <w:rStyle w:val="a3"/>
          <w:rFonts w:ascii="Verdana" w:hAnsi="Verdana"/>
          <w:color w:val="000000"/>
          <w:szCs w:val="21"/>
          <w:shd w:val="clear" w:color="auto" w:fill="FFFFFF"/>
        </w:rPr>
        <w:t>Reviewers' comments:</w:t>
      </w:r>
      <w:r w:rsidR="00600B82">
        <w:rPr>
          <w:rFonts w:ascii="Verdana" w:hAnsi="Verdana"/>
          <w:color w:val="000000"/>
          <w:szCs w:val="21"/>
        </w:rPr>
        <w:br/>
      </w:r>
      <w:r w:rsidR="00600B82">
        <w:rPr>
          <w:rFonts w:ascii="Verdana" w:hAnsi="Verdana"/>
          <w:color w:val="000000"/>
          <w:szCs w:val="21"/>
        </w:rPr>
        <w:br/>
      </w:r>
      <w:r w:rsidR="00600B82">
        <w:rPr>
          <w:rFonts w:ascii="Verdana" w:hAnsi="Verdana"/>
          <w:b/>
          <w:bCs/>
          <w:color w:val="000000"/>
          <w:szCs w:val="21"/>
          <w:shd w:val="clear" w:color="auto" w:fill="FFFFFF"/>
        </w:rPr>
        <w:t>Reviewer #1:</w:t>
      </w:r>
      <w:r w:rsidR="00600B82">
        <w:rPr>
          <w:rFonts w:ascii="Verdana" w:hAnsi="Verdana"/>
          <w:color w:val="000000"/>
          <w:szCs w:val="21"/>
        </w:rPr>
        <w:br/>
      </w:r>
      <w:r w:rsidR="00600B82">
        <w:rPr>
          <w:rFonts w:ascii="Verdana" w:hAnsi="Verdana"/>
          <w:color w:val="000000"/>
          <w:szCs w:val="21"/>
          <w:shd w:val="clear" w:color="auto" w:fill="FFFFFF"/>
        </w:rPr>
        <w:t>Manuscript Summary:</w:t>
      </w:r>
      <w:r w:rsidR="00600B82">
        <w:rPr>
          <w:rFonts w:ascii="Verdana" w:hAnsi="Verdana"/>
          <w:color w:val="000000"/>
          <w:szCs w:val="21"/>
        </w:rPr>
        <w:br/>
      </w:r>
      <w:r w:rsidR="00600B82">
        <w:rPr>
          <w:rFonts w:ascii="Verdana" w:hAnsi="Verdana"/>
          <w:color w:val="000000"/>
          <w:szCs w:val="21"/>
          <w:shd w:val="clear" w:color="auto" w:fill="FFFFFF"/>
        </w:rPr>
        <w:t xml:space="preserve">This study investigated the homing of MSCs in the model of irradiation vasculitis after their intravenous infusion. </w:t>
      </w:r>
      <w:proofErr w:type="gramStart"/>
      <w:r w:rsidR="00600B82">
        <w:rPr>
          <w:rFonts w:ascii="Verdana" w:hAnsi="Verdana"/>
          <w:color w:val="000000"/>
          <w:szCs w:val="21"/>
          <w:shd w:val="clear" w:color="auto" w:fill="FFFFFF"/>
        </w:rPr>
        <w:t>Thus</w:t>
      </w:r>
      <w:proofErr w:type="gramEnd"/>
      <w:r w:rsidR="00600B82">
        <w:rPr>
          <w:rFonts w:ascii="Verdana" w:hAnsi="Verdana"/>
          <w:color w:val="000000"/>
          <w:szCs w:val="21"/>
          <w:shd w:val="clear" w:color="auto" w:fill="FFFFFF"/>
        </w:rPr>
        <w:t xml:space="preserve"> six study groups were employed including that of irradiation plus MSC infusion and irradiation then transplantation of irradiated aorta to a healthy recipient rat followed by MSC infusion, together with other needed control groups. The study results showed that homing of MSCs was significantly higher in the transplanted irradiated aorta and thus showed better histological repair and reversed inflammatory response.</w:t>
      </w:r>
      <w:r w:rsidR="00600B82">
        <w:rPr>
          <w:rFonts w:ascii="Verdana" w:hAnsi="Verdana"/>
          <w:color w:val="000000"/>
          <w:szCs w:val="21"/>
        </w:rPr>
        <w:br/>
      </w:r>
      <w:r w:rsidR="00600B82">
        <w:rPr>
          <w:rFonts w:ascii="Verdana" w:hAnsi="Verdana"/>
          <w:color w:val="000000"/>
          <w:szCs w:val="21"/>
        </w:rPr>
        <w:br/>
      </w:r>
      <w:r w:rsidR="00600B82">
        <w:rPr>
          <w:rFonts w:ascii="Verdana" w:hAnsi="Verdana"/>
          <w:color w:val="000000"/>
          <w:szCs w:val="21"/>
          <w:shd w:val="clear" w:color="auto" w:fill="FFFFFF"/>
        </w:rPr>
        <w:lastRenderedPageBreak/>
        <w:t>Major Concerns:</w:t>
      </w:r>
      <w:r w:rsidR="00600B82">
        <w:rPr>
          <w:rFonts w:ascii="Verdana" w:hAnsi="Verdana"/>
          <w:color w:val="000000"/>
          <w:szCs w:val="21"/>
        </w:rPr>
        <w:br/>
      </w:r>
      <w:r w:rsidR="00600B82">
        <w:rPr>
          <w:rFonts w:ascii="Verdana" w:hAnsi="Verdana"/>
          <w:color w:val="000000"/>
          <w:szCs w:val="21"/>
          <w:shd w:val="clear" w:color="auto" w:fill="FFFFFF"/>
        </w:rPr>
        <w:t xml:space="preserve">1- Table 1 is not included in the manuscript which made it hard to assume the study </w:t>
      </w:r>
      <w:proofErr w:type="gramStart"/>
      <w:r w:rsidR="00600B82">
        <w:rPr>
          <w:rFonts w:ascii="Verdana" w:hAnsi="Verdana"/>
          <w:color w:val="000000"/>
          <w:szCs w:val="21"/>
          <w:shd w:val="clear" w:color="auto" w:fill="FFFFFF"/>
        </w:rPr>
        <w:t>groups ,</w:t>
      </w:r>
      <w:proofErr w:type="gramEnd"/>
      <w:r w:rsidR="00600B82">
        <w:rPr>
          <w:rFonts w:ascii="Verdana" w:hAnsi="Verdana"/>
          <w:color w:val="000000"/>
          <w:szCs w:val="21"/>
          <w:shd w:val="clear" w:color="auto" w:fill="FFFFFF"/>
        </w:rPr>
        <w:t xml:space="preserve"> the reviewer assumed such information from the given figures. Table 1 should be added and reviewed</w:t>
      </w:r>
    </w:p>
    <w:p w:rsidR="005647D5" w:rsidRPr="005647D5" w:rsidRDefault="005647D5" w:rsidP="00600B82">
      <w:pPr>
        <w:spacing w:line="360" w:lineRule="auto"/>
        <w:rPr>
          <w:rFonts w:ascii="Verdana" w:hAnsi="Verdana"/>
          <w:color w:val="000000"/>
          <w:szCs w:val="21"/>
          <w:u w:val="single"/>
        </w:rPr>
      </w:pPr>
      <w:r w:rsidRPr="005647D5">
        <w:rPr>
          <w:rFonts w:ascii="Verdana" w:hAnsi="Verdana" w:hint="eastAsia"/>
          <w:color w:val="000000"/>
          <w:szCs w:val="21"/>
          <w:u w:val="single"/>
        </w:rPr>
        <w:t>Table</w:t>
      </w:r>
      <w:r w:rsidRPr="005647D5">
        <w:rPr>
          <w:rFonts w:ascii="Verdana" w:hAnsi="Verdana"/>
          <w:color w:val="000000"/>
          <w:szCs w:val="21"/>
          <w:u w:val="single"/>
        </w:rPr>
        <w:t xml:space="preserve">1 was uploaded </w:t>
      </w:r>
      <w:r>
        <w:rPr>
          <w:rFonts w:ascii="Verdana" w:hAnsi="Verdana"/>
          <w:color w:val="000000"/>
          <w:szCs w:val="21"/>
          <w:u w:val="single"/>
        </w:rPr>
        <w:t>to the submission system at the beginning. But I do not know why it was not presented to you. Anyway, I do it again. Please find attached xlsx file.</w:t>
      </w:r>
    </w:p>
    <w:p w:rsidR="005647D5" w:rsidRDefault="00600B82" w:rsidP="00600B82">
      <w:pPr>
        <w:spacing w:line="360" w:lineRule="auto"/>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 xml:space="preserve">2- Some details are missing in the MSC infusion </w:t>
      </w:r>
      <w:proofErr w:type="gramStart"/>
      <w:r>
        <w:rPr>
          <w:rFonts w:ascii="Verdana" w:hAnsi="Verdana"/>
          <w:color w:val="000000"/>
          <w:szCs w:val="21"/>
          <w:shd w:val="clear" w:color="auto" w:fill="FFFFFF"/>
        </w:rPr>
        <w:t>protocol ,</w:t>
      </w:r>
      <w:proofErr w:type="gramEnd"/>
      <w:r>
        <w:rPr>
          <w:rFonts w:ascii="Verdana" w:hAnsi="Verdana"/>
          <w:color w:val="000000"/>
          <w:szCs w:val="21"/>
          <w:shd w:val="clear" w:color="auto" w:fill="FFFFFF"/>
        </w:rPr>
        <w:t xml:space="preserve"> these details are mandatory for others to follow your protocol of work and they include :</w:t>
      </w:r>
    </w:p>
    <w:p w:rsidR="00524CD6" w:rsidRDefault="00600B82" w:rsidP="00600B82">
      <w:pPr>
        <w:spacing w:line="360" w:lineRule="auto"/>
        <w:rPr>
          <w:rFonts w:ascii="Verdana" w:hAnsi="Verdana"/>
          <w:color w:val="000000"/>
          <w:szCs w:val="21"/>
          <w:shd w:val="clear" w:color="auto" w:fill="FFFFFF"/>
        </w:rPr>
      </w:pPr>
      <w:r>
        <w:rPr>
          <w:rFonts w:ascii="Verdana" w:hAnsi="Verdana"/>
          <w:color w:val="000000"/>
          <w:szCs w:val="21"/>
          <w:shd w:val="clear" w:color="auto" w:fill="FFFFFF"/>
        </w:rPr>
        <w:t xml:space="preserve">-- DMEM basal media </w:t>
      </w:r>
      <w:proofErr w:type="gramStart"/>
      <w:r>
        <w:rPr>
          <w:rFonts w:ascii="Verdana" w:hAnsi="Verdana"/>
          <w:color w:val="000000"/>
          <w:szCs w:val="21"/>
          <w:shd w:val="clear" w:color="auto" w:fill="FFFFFF"/>
        </w:rPr>
        <w:t>used ,</w:t>
      </w:r>
      <w:proofErr w:type="gramEnd"/>
      <w:r>
        <w:rPr>
          <w:rFonts w:ascii="Verdana" w:hAnsi="Verdana"/>
          <w:color w:val="000000"/>
          <w:szCs w:val="21"/>
          <w:shd w:val="clear" w:color="auto" w:fill="FFFFFF"/>
        </w:rPr>
        <w:t xml:space="preserve"> was it high or low glucose , with or without L- glutamine</w:t>
      </w:r>
    </w:p>
    <w:p w:rsidR="00524CD6" w:rsidRDefault="00524CD6" w:rsidP="00600B82">
      <w:pPr>
        <w:spacing w:line="360" w:lineRule="auto"/>
        <w:rPr>
          <w:rFonts w:ascii="Verdana" w:hAnsi="Verdana"/>
          <w:color w:val="000000"/>
          <w:szCs w:val="21"/>
          <w:u w:val="single"/>
        </w:rPr>
      </w:pPr>
      <w:r w:rsidRPr="00524CD6">
        <w:rPr>
          <w:rFonts w:ascii="Verdana" w:hAnsi="Verdana"/>
          <w:color w:val="000000"/>
          <w:szCs w:val="21"/>
          <w:u w:val="single"/>
        </w:rPr>
        <w:t>Low-glucose DMEM with L-</w:t>
      </w:r>
      <w:proofErr w:type="spellStart"/>
      <w:r w:rsidRPr="00524CD6">
        <w:rPr>
          <w:rFonts w:ascii="Verdana" w:hAnsi="Verdana"/>
          <w:color w:val="000000"/>
          <w:szCs w:val="21"/>
          <w:u w:val="single"/>
        </w:rPr>
        <w:t>glutamin</w:t>
      </w:r>
      <w:proofErr w:type="spellEnd"/>
      <w:r>
        <w:rPr>
          <w:rFonts w:ascii="Verdana" w:hAnsi="Verdana"/>
          <w:color w:val="000000"/>
          <w:szCs w:val="21"/>
          <w:u w:val="single"/>
        </w:rPr>
        <w:t xml:space="preserve"> was used in the study. </w:t>
      </w:r>
    </w:p>
    <w:p w:rsidR="00524CD6" w:rsidRDefault="00600B82" w:rsidP="00600B82">
      <w:pPr>
        <w:spacing w:line="360" w:lineRule="auto"/>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 The passage of MSC cells used for the infusion</w:t>
      </w:r>
    </w:p>
    <w:p w:rsidR="00524CD6" w:rsidRDefault="00524CD6" w:rsidP="00600B82">
      <w:pPr>
        <w:spacing w:line="360" w:lineRule="auto"/>
        <w:rPr>
          <w:rFonts w:ascii="Verdana" w:hAnsi="Verdana"/>
          <w:color w:val="000000"/>
          <w:szCs w:val="21"/>
          <w:u w:val="single"/>
        </w:rPr>
      </w:pPr>
      <w:r w:rsidRPr="00524CD6">
        <w:rPr>
          <w:rFonts w:ascii="Verdana" w:hAnsi="Verdana"/>
          <w:color w:val="000000"/>
          <w:szCs w:val="21"/>
          <w:u w:val="single"/>
        </w:rPr>
        <w:t>Passage 3 of MSC cells after viral transfection was used for intravenous infusion.</w:t>
      </w:r>
    </w:p>
    <w:p w:rsidR="00524CD6" w:rsidRDefault="00600B82" w:rsidP="00600B82">
      <w:pPr>
        <w:spacing w:line="360" w:lineRule="auto"/>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 What MSCs characterized method was used before the infusion of these cells</w:t>
      </w:r>
    </w:p>
    <w:p w:rsidR="00062CCE" w:rsidRDefault="00524CD6" w:rsidP="00600B82">
      <w:pPr>
        <w:spacing w:line="360" w:lineRule="auto"/>
        <w:rPr>
          <w:rFonts w:ascii="Verdana" w:hAnsi="Verdana"/>
          <w:color w:val="000000"/>
          <w:szCs w:val="21"/>
          <w:u w:val="single"/>
        </w:rPr>
      </w:pPr>
      <w:r w:rsidRPr="00062CCE">
        <w:rPr>
          <w:rFonts w:ascii="Verdana" w:hAnsi="Verdana"/>
          <w:color w:val="000000"/>
          <w:szCs w:val="21"/>
          <w:u w:val="single"/>
          <w:shd w:val="clear" w:color="auto" w:fill="FFFFFF"/>
        </w:rPr>
        <w:t>The expressi</w:t>
      </w:r>
      <w:r w:rsidR="00523F76" w:rsidRPr="00062CCE">
        <w:rPr>
          <w:rFonts w:ascii="Verdana" w:hAnsi="Verdana"/>
          <w:color w:val="000000"/>
          <w:szCs w:val="21"/>
          <w:u w:val="single"/>
          <w:shd w:val="clear" w:color="auto" w:fill="FFFFFF"/>
        </w:rPr>
        <w:t xml:space="preserve">on </w:t>
      </w:r>
      <w:r w:rsidRPr="00062CCE">
        <w:rPr>
          <w:rFonts w:ascii="Verdana" w:hAnsi="Verdana"/>
          <w:color w:val="000000"/>
          <w:szCs w:val="21"/>
          <w:u w:val="single"/>
          <w:shd w:val="clear" w:color="auto" w:fill="FFFFFF"/>
        </w:rPr>
        <w:t xml:space="preserve">of MSC markers was checked by </w:t>
      </w:r>
      <w:proofErr w:type="spellStart"/>
      <w:r w:rsidRPr="00062CCE">
        <w:rPr>
          <w:rFonts w:ascii="Verdana" w:hAnsi="Verdana"/>
          <w:color w:val="000000"/>
          <w:szCs w:val="21"/>
          <w:u w:val="single"/>
          <w:shd w:val="clear" w:color="auto" w:fill="FFFFFF"/>
        </w:rPr>
        <w:t>realtime</w:t>
      </w:r>
      <w:proofErr w:type="spellEnd"/>
      <w:r w:rsidRPr="00062CCE">
        <w:rPr>
          <w:rFonts w:ascii="Verdana" w:hAnsi="Verdana"/>
          <w:color w:val="000000"/>
          <w:szCs w:val="21"/>
          <w:u w:val="single"/>
          <w:shd w:val="clear" w:color="auto" w:fill="FFFFFF"/>
        </w:rPr>
        <w:t>-PCR.</w:t>
      </w:r>
      <w:r w:rsidR="00523F76" w:rsidRPr="00062CCE">
        <w:rPr>
          <w:rFonts w:ascii="Verdana" w:hAnsi="Verdana"/>
          <w:color w:val="000000"/>
          <w:szCs w:val="21"/>
          <w:u w:val="single"/>
          <w:shd w:val="clear" w:color="auto" w:fill="FFFFFF"/>
        </w:rPr>
        <w:t xml:space="preserve"> As a result, there </w:t>
      </w:r>
      <w:r w:rsidR="00062CCE">
        <w:rPr>
          <w:rFonts w:ascii="Verdana" w:hAnsi="Verdana"/>
          <w:color w:val="000000"/>
          <w:szCs w:val="21"/>
          <w:u w:val="single"/>
          <w:shd w:val="clear" w:color="auto" w:fill="FFFFFF"/>
        </w:rPr>
        <w:t>were</w:t>
      </w:r>
      <w:r w:rsidR="00523F76" w:rsidRPr="00062CCE">
        <w:rPr>
          <w:rFonts w:ascii="Verdana" w:hAnsi="Verdana"/>
          <w:color w:val="000000"/>
          <w:szCs w:val="21"/>
          <w:u w:val="single"/>
          <w:shd w:val="clear" w:color="auto" w:fill="FFFFFF"/>
        </w:rPr>
        <w:t xml:space="preserve"> no significant changes in the </w:t>
      </w:r>
      <w:r w:rsidR="009E1CE2" w:rsidRPr="00062CCE">
        <w:rPr>
          <w:rFonts w:ascii="Verdana" w:hAnsi="Verdana"/>
          <w:color w:val="000000"/>
          <w:szCs w:val="21"/>
          <w:u w:val="single"/>
          <w:shd w:val="clear" w:color="auto" w:fill="FFFFFF"/>
        </w:rPr>
        <w:t xml:space="preserve">expression of </w:t>
      </w:r>
      <w:r w:rsidR="00523F76" w:rsidRPr="00062CCE">
        <w:rPr>
          <w:rFonts w:ascii="Verdana" w:hAnsi="Verdana"/>
          <w:color w:val="000000"/>
          <w:szCs w:val="21"/>
          <w:u w:val="single"/>
        </w:rPr>
        <w:t>positive</w:t>
      </w:r>
      <w:r w:rsidR="00062CCE" w:rsidRPr="00062CCE">
        <w:rPr>
          <w:rFonts w:ascii="Verdana" w:hAnsi="Verdana"/>
          <w:color w:val="000000"/>
          <w:szCs w:val="21"/>
          <w:u w:val="single"/>
        </w:rPr>
        <w:t xml:space="preserve"> MSC </w:t>
      </w:r>
      <w:r w:rsidR="00523F76" w:rsidRPr="00062CCE">
        <w:rPr>
          <w:rFonts w:ascii="Verdana" w:hAnsi="Verdana"/>
          <w:color w:val="000000"/>
          <w:szCs w:val="21"/>
          <w:u w:val="single"/>
        </w:rPr>
        <w:t>makers</w:t>
      </w:r>
      <w:r w:rsidR="0045442C" w:rsidRPr="00062CCE">
        <w:rPr>
          <w:rFonts w:ascii="Verdana" w:hAnsi="Verdana"/>
          <w:color w:val="000000"/>
          <w:szCs w:val="21"/>
          <w:u w:val="single"/>
        </w:rPr>
        <w:t xml:space="preserve"> </w:t>
      </w:r>
      <w:r w:rsidR="00523F76" w:rsidRPr="00062CCE">
        <w:rPr>
          <w:rFonts w:ascii="Verdana" w:hAnsi="Verdana"/>
          <w:color w:val="000000"/>
          <w:szCs w:val="21"/>
          <w:u w:val="single"/>
        </w:rPr>
        <w:t xml:space="preserve">like </w:t>
      </w:r>
      <w:r w:rsidR="0045442C" w:rsidRPr="00062CCE">
        <w:rPr>
          <w:rFonts w:ascii="Verdana" w:hAnsi="Verdana"/>
          <w:color w:val="000000"/>
          <w:szCs w:val="21"/>
          <w:u w:val="single"/>
        </w:rPr>
        <w:t>CD90, CD44</w:t>
      </w:r>
      <w:r w:rsidR="00523F76" w:rsidRPr="00062CCE">
        <w:rPr>
          <w:rFonts w:ascii="Verdana" w:hAnsi="Verdana"/>
          <w:color w:val="000000"/>
          <w:szCs w:val="21"/>
          <w:u w:val="single"/>
        </w:rPr>
        <w:t>,</w:t>
      </w:r>
      <w:r w:rsidR="0045442C" w:rsidRPr="00062CCE">
        <w:rPr>
          <w:rFonts w:ascii="Verdana" w:hAnsi="Verdana"/>
          <w:color w:val="000000"/>
          <w:szCs w:val="21"/>
          <w:u w:val="single"/>
        </w:rPr>
        <w:t xml:space="preserve"> CD29</w:t>
      </w:r>
      <w:r w:rsidR="00523F76" w:rsidRPr="00062CCE">
        <w:rPr>
          <w:rFonts w:ascii="Verdana" w:hAnsi="Verdana"/>
          <w:color w:val="000000"/>
          <w:szCs w:val="21"/>
          <w:u w:val="single"/>
        </w:rPr>
        <w:t xml:space="preserve">, and </w:t>
      </w:r>
      <w:r w:rsidR="0045442C" w:rsidRPr="00062CCE">
        <w:rPr>
          <w:rFonts w:ascii="Verdana" w:hAnsi="Verdana"/>
          <w:color w:val="000000"/>
          <w:szCs w:val="21"/>
          <w:u w:val="single"/>
        </w:rPr>
        <w:t xml:space="preserve">negative </w:t>
      </w:r>
      <w:r w:rsidR="00523F76" w:rsidRPr="00062CCE">
        <w:rPr>
          <w:rFonts w:ascii="Verdana" w:hAnsi="Verdana"/>
          <w:color w:val="000000"/>
          <w:szCs w:val="21"/>
          <w:u w:val="single"/>
        </w:rPr>
        <w:t>markers</w:t>
      </w:r>
      <w:r w:rsidR="0045442C" w:rsidRPr="00062CCE">
        <w:rPr>
          <w:rFonts w:ascii="Verdana" w:hAnsi="Verdana"/>
          <w:color w:val="000000"/>
          <w:szCs w:val="21"/>
          <w:u w:val="single"/>
        </w:rPr>
        <w:t xml:space="preserve"> CD34, CD45, CD11b/c</w:t>
      </w:r>
      <w:r w:rsidR="009E1CE2" w:rsidRPr="00062CCE">
        <w:rPr>
          <w:rFonts w:ascii="Verdana" w:hAnsi="Verdana"/>
          <w:color w:val="000000"/>
          <w:szCs w:val="21"/>
          <w:u w:val="single"/>
        </w:rPr>
        <w:t>.</w:t>
      </w:r>
      <w:r w:rsidR="00062CCE">
        <w:rPr>
          <w:rFonts w:ascii="Verdana" w:hAnsi="Verdana"/>
          <w:color w:val="000000"/>
          <w:szCs w:val="21"/>
          <w:u w:val="single"/>
        </w:rPr>
        <w:t xml:space="preserve"> The relevant data are demonstrated in Table 2. </w:t>
      </w:r>
    </w:p>
    <w:p w:rsidR="00062CCE" w:rsidRDefault="00600B82" w:rsidP="00600B82">
      <w:pPr>
        <w:spacing w:line="360" w:lineRule="auto"/>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 Duration of infusion of cells through the tail vein</w:t>
      </w:r>
    </w:p>
    <w:p w:rsidR="00FF576D" w:rsidRDefault="00280357" w:rsidP="00600B82">
      <w:pPr>
        <w:spacing w:line="360" w:lineRule="auto"/>
        <w:rPr>
          <w:rFonts w:ascii="Verdana" w:hAnsi="Verdana"/>
          <w:color w:val="000000"/>
          <w:szCs w:val="21"/>
          <w:shd w:val="clear" w:color="auto" w:fill="FFFFFF"/>
        </w:rPr>
      </w:pPr>
      <w:r w:rsidRPr="00D1551C">
        <w:rPr>
          <w:rFonts w:ascii="Verdana" w:hAnsi="Verdana"/>
          <w:color w:val="000000"/>
          <w:szCs w:val="21"/>
          <w:u w:val="single"/>
        </w:rPr>
        <w:t>The single dose of 2 × 10</w:t>
      </w:r>
      <w:r w:rsidRPr="00D1551C">
        <w:rPr>
          <w:rFonts w:ascii="Verdana" w:hAnsi="Verdana"/>
          <w:color w:val="000000"/>
          <w:szCs w:val="21"/>
          <w:u w:val="single"/>
          <w:vertAlign w:val="superscript"/>
        </w:rPr>
        <w:t xml:space="preserve">6 </w:t>
      </w:r>
      <w:r w:rsidRPr="00D1551C">
        <w:rPr>
          <w:rFonts w:ascii="Verdana" w:hAnsi="Verdana"/>
          <w:color w:val="000000"/>
          <w:szCs w:val="21"/>
          <w:u w:val="single"/>
        </w:rPr>
        <w:t xml:space="preserve">cells was prepared in 0.4ml serum-free medium and infused to each rat via </w:t>
      </w:r>
      <w:r w:rsidR="00D1551C" w:rsidRPr="00D1551C">
        <w:rPr>
          <w:rFonts w:ascii="Verdana" w:hAnsi="Verdana"/>
          <w:color w:val="000000"/>
          <w:szCs w:val="21"/>
          <w:u w:val="single"/>
        </w:rPr>
        <w:t xml:space="preserve">tail vein </w:t>
      </w:r>
      <w:r w:rsidRPr="00D1551C">
        <w:rPr>
          <w:rFonts w:ascii="Verdana" w:hAnsi="Verdana"/>
          <w:color w:val="000000"/>
          <w:szCs w:val="21"/>
          <w:u w:val="single"/>
        </w:rPr>
        <w:t xml:space="preserve">for 15 sec. </w:t>
      </w:r>
      <w:r w:rsidR="00600B82" w:rsidRPr="00D1551C">
        <w:rPr>
          <w:rFonts w:ascii="Verdana" w:hAnsi="Verdana"/>
          <w:color w:val="000000"/>
          <w:szCs w:val="21"/>
          <w:u w:val="single"/>
        </w:rPr>
        <w:br/>
      </w:r>
      <w:r w:rsidR="00600B82">
        <w:rPr>
          <w:rFonts w:ascii="Verdana" w:hAnsi="Verdana"/>
          <w:color w:val="000000"/>
          <w:szCs w:val="21"/>
        </w:rPr>
        <w:br/>
      </w:r>
      <w:r w:rsidR="00600B82">
        <w:rPr>
          <w:rFonts w:ascii="Verdana" w:hAnsi="Verdana"/>
          <w:color w:val="000000"/>
          <w:szCs w:val="21"/>
          <w:shd w:val="clear" w:color="auto" w:fill="FFFFFF"/>
        </w:rPr>
        <w:t>Minor Concerns:</w:t>
      </w:r>
      <w:r w:rsidR="00600B82">
        <w:rPr>
          <w:rFonts w:ascii="Verdana" w:hAnsi="Verdana"/>
          <w:color w:val="000000"/>
          <w:szCs w:val="21"/>
        </w:rPr>
        <w:br/>
      </w:r>
      <w:r w:rsidR="00600B82">
        <w:rPr>
          <w:rFonts w:ascii="Verdana" w:hAnsi="Verdana"/>
          <w:color w:val="000000"/>
          <w:szCs w:val="21"/>
          <w:shd w:val="clear" w:color="auto" w:fill="FFFFFF"/>
        </w:rPr>
        <w:t xml:space="preserve">1- Authors should mention in </w:t>
      </w:r>
      <w:proofErr w:type="gramStart"/>
      <w:r w:rsidR="00600B82">
        <w:rPr>
          <w:rFonts w:ascii="Verdana" w:hAnsi="Verdana"/>
          <w:color w:val="000000"/>
          <w:szCs w:val="21"/>
          <w:shd w:val="clear" w:color="auto" w:fill="FFFFFF"/>
        </w:rPr>
        <w:t>animals</w:t>
      </w:r>
      <w:proofErr w:type="gramEnd"/>
      <w:r w:rsidR="00600B82">
        <w:rPr>
          <w:rFonts w:ascii="Verdana" w:hAnsi="Verdana"/>
          <w:color w:val="000000"/>
          <w:szCs w:val="21"/>
          <w:shd w:val="clear" w:color="auto" w:fill="FFFFFF"/>
        </w:rPr>
        <w:t xml:space="preserve"> section that male rats were used for bone marrow isolation and transfusion in the female rats, for the purpose of tracking the cells in the transplanted aorta using the SYR gene as its first mention is in the results section</w:t>
      </w:r>
    </w:p>
    <w:p w:rsidR="00FF576D" w:rsidRPr="0096683B" w:rsidRDefault="00FF576D" w:rsidP="00600B82">
      <w:pPr>
        <w:spacing w:line="360" w:lineRule="auto"/>
        <w:rPr>
          <w:rFonts w:ascii="Verdana" w:hAnsi="Verdana"/>
          <w:color w:val="000000"/>
          <w:szCs w:val="21"/>
          <w:u w:val="single"/>
        </w:rPr>
      </w:pPr>
      <w:r w:rsidRPr="0096683B">
        <w:rPr>
          <w:rFonts w:ascii="Verdana" w:hAnsi="Verdana"/>
          <w:color w:val="000000"/>
          <w:szCs w:val="21"/>
          <w:u w:val="single"/>
        </w:rPr>
        <w:t xml:space="preserve">The changes are made according to the suggestion. </w:t>
      </w:r>
    </w:p>
    <w:p w:rsidR="0096683B" w:rsidRDefault="00600B82" w:rsidP="00600B82">
      <w:pPr>
        <w:spacing w:line="360" w:lineRule="auto"/>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lastRenderedPageBreak/>
        <w:t>2- It is clear that the aim of this study is evaluating the MSC homing for irradiation vasculitis thus irradiated vessels were sequestered from adjacent tissue and transplanted in recipient animal representing the RT- plus- Tx model. Showing the promising study results, how do the authors think such model could be translated clinically so that avoid scattering of transplanted cells to adjacent tissue?</w:t>
      </w:r>
    </w:p>
    <w:p w:rsidR="00746AD6" w:rsidRDefault="00A766B1" w:rsidP="00600B82">
      <w:pPr>
        <w:spacing w:line="360" w:lineRule="auto"/>
        <w:rPr>
          <w:rFonts w:ascii="Verdana" w:hAnsi="Verdana"/>
          <w:color w:val="000000"/>
          <w:szCs w:val="21"/>
          <w:shd w:val="clear" w:color="auto" w:fill="FFFFFF"/>
        </w:rPr>
      </w:pPr>
      <w:r w:rsidRPr="0093143C">
        <w:rPr>
          <w:rFonts w:ascii="Verdana" w:hAnsi="Verdana"/>
          <w:color w:val="000000"/>
          <w:szCs w:val="21"/>
          <w:u w:val="single"/>
        </w:rPr>
        <w:t xml:space="preserve">Our study was based on the previous research showing that local irradiation enhanced </w:t>
      </w:r>
      <w:r w:rsidR="00491294" w:rsidRPr="0093143C">
        <w:rPr>
          <w:rFonts w:ascii="Verdana" w:hAnsi="Verdana"/>
          <w:color w:val="000000"/>
          <w:szCs w:val="21"/>
          <w:u w:val="single"/>
        </w:rPr>
        <w:t xml:space="preserve">MSC recruitment to the field of radiation. Sequestration of irradiated vessels from adjacent tissue was an effective way to make it sure that radiation energy was exclusively delivered to target vessels. As a result, MSC recruitment was improved by our attempt. </w:t>
      </w:r>
      <w:r w:rsidR="0093143C" w:rsidRPr="0093143C">
        <w:rPr>
          <w:rFonts w:ascii="Verdana" w:hAnsi="Verdana"/>
          <w:color w:val="000000"/>
          <w:szCs w:val="21"/>
          <w:u w:val="single"/>
        </w:rPr>
        <w:t xml:space="preserve">Our study provided further evidence to the previous research and suggested the advantage of local irradiation. </w:t>
      </w:r>
      <w:r w:rsidR="0093143C">
        <w:rPr>
          <w:rFonts w:ascii="Verdana" w:hAnsi="Verdana"/>
          <w:color w:val="000000"/>
          <w:szCs w:val="21"/>
          <w:u w:val="single"/>
        </w:rPr>
        <w:t xml:space="preserve">Based on the theory, many methods of delivering local irradiation like intensity modulated radiation therapy are recommended not only to reduce </w:t>
      </w:r>
      <w:r w:rsidR="00E93E46">
        <w:rPr>
          <w:rFonts w:ascii="Verdana" w:hAnsi="Verdana"/>
          <w:color w:val="000000"/>
          <w:szCs w:val="21"/>
          <w:u w:val="single"/>
        </w:rPr>
        <w:t>the risk of</w:t>
      </w:r>
      <w:r w:rsidR="0093143C">
        <w:rPr>
          <w:rFonts w:ascii="Verdana" w:hAnsi="Verdana"/>
          <w:color w:val="000000"/>
          <w:szCs w:val="21"/>
          <w:u w:val="single"/>
        </w:rPr>
        <w:t xml:space="preserve"> injury to unintentional</w:t>
      </w:r>
      <w:r w:rsidR="00E93E46">
        <w:rPr>
          <w:rFonts w:ascii="Verdana" w:hAnsi="Verdana"/>
          <w:color w:val="000000"/>
          <w:szCs w:val="21"/>
          <w:u w:val="single"/>
        </w:rPr>
        <w:t xml:space="preserve">ly irradiated organs but to improve the effect of MSC-based therapy. </w:t>
      </w:r>
      <w:r w:rsidR="00600B82" w:rsidRPr="0093143C">
        <w:rPr>
          <w:rFonts w:ascii="Verdana" w:hAnsi="Verdana"/>
          <w:color w:val="000000"/>
          <w:szCs w:val="21"/>
          <w:u w:val="single"/>
        </w:rPr>
        <w:br/>
      </w:r>
      <w:r w:rsidR="00600B82">
        <w:rPr>
          <w:rFonts w:ascii="Verdana" w:hAnsi="Verdana"/>
          <w:color w:val="000000"/>
          <w:szCs w:val="21"/>
        </w:rPr>
        <w:br/>
      </w:r>
      <w:r w:rsidR="00600B82">
        <w:rPr>
          <w:rFonts w:ascii="Verdana" w:hAnsi="Verdana"/>
          <w:b/>
          <w:bCs/>
          <w:color w:val="000000"/>
          <w:szCs w:val="21"/>
          <w:shd w:val="clear" w:color="auto" w:fill="FFFFFF"/>
        </w:rPr>
        <w:t>Reviewer #2:</w:t>
      </w:r>
      <w:r w:rsidR="00600B82">
        <w:rPr>
          <w:rFonts w:ascii="Verdana" w:hAnsi="Verdana"/>
          <w:color w:val="000000"/>
          <w:szCs w:val="21"/>
        </w:rPr>
        <w:br/>
      </w:r>
      <w:r w:rsidR="00600B82">
        <w:rPr>
          <w:rFonts w:ascii="Verdana" w:hAnsi="Verdana"/>
          <w:color w:val="000000"/>
          <w:szCs w:val="21"/>
          <w:shd w:val="clear" w:color="auto" w:fill="FFFFFF"/>
        </w:rPr>
        <w:t>Manuscript Summary:</w:t>
      </w:r>
      <w:r w:rsidR="00600B82">
        <w:rPr>
          <w:rFonts w:ascii="Verdana" w:hAnsi="Verdana"/>
          <w:color w:val="000000"/>
          <w:szCs w:val="21"/>
        </w:rPr>
        <w:br/>
      </w:r>
      <w:r w:rsidR="00600B82">
        <w:rPr>
          <w:rFonts w:ascii="Verdana" w:hAnsi="Verdana"/>
          <w:color w:val="000000"/>
          <w:szCs w:val="21"/>
          <w:shd w:val="clear" w:color="auto" w:fill="FFFFFF"/>
        </w:rPr>
        <w:t xml:space="preserve">The authors have developed a model of recapitulates aspects of radiotherapy induced vasculitis. In an effort to limit confounding factors, the authors have developed a model in which the abdominal aorta of a donor rat is extracted and subsequently irradiated prior to transplantation into a recipient rat. Following </w:t>
      </w:r>
      <w:proofErr w:type="gramStart"/>
      <w:r w:rsidR="00600B82">
        <w:rPr>
          <w:rFonts w:ascii="Verdana" w:hAnsi="Verdana"/>
          <w:color w:val="000000"/>
          <w:szCs w:val="21"/>
          <w:shd w:val="clear" w:color="auto" w:fill="FFFFFF"/>
        </w:rPr>
        <w:t>transplantation</w:t>
      </w:r>
      <w:proofErr w:type="gramEnd"/>
      <w:r w:rsidR="00600B82">
        <w:rPr>
          <w:rFonts w:ascii="Verdana" w:hAnsi="Verdana"/>
          <w:color w:val="000000"/>
          <w:szCs w:val="21"/>
          <w:shd w:val="clear" w:color="auto" w:fill="FFFFFF"/>
        </w:rPr>
        <w:t xml:space="preserve"> the animals are treated with syngenetic, GFP labeled MCSs. Animals are then euthanized at Day 90 (60 days post initial treatment administration) for histological analysis. This is an interesting method that models key aspects of radiotherapy induced soft tissue damage that allows for the investigation of both MSC homing and </w:t>
      </w:r>
      <w:proofErr w:type="spellStart"/>
      <w:r w:rsidR="00600B82">
        <w:rPr>
          <w:rFonts w:ascii="Verdana" w:hAnsi="Verdana"/>
          <w:color w:val="000000"/>
          <w:szCs w:val="21"/>
          <w:shd w:val="clear" w:color="auto" w:fill="FFFFFF"/>
        </w:rPr>
        <w:t>MSCs'</w:t>
      </w:r>
      <w:proofErr w:type="spellEnd"/>
      <w:r w:rsidR="00600B82">
        <w:rPr>
          <w:rFonts w:ascii="Verdana" w:hAnsi="Verdana"/>
          <w:color w:val="000000"/>
          <w:szCs w:val="21"/>
          <w:shd w:val="clear" w:color="auto" w:fill="FFFFFF"/>
        </w:rPr>
        <w:t xml:space="preserve"> ability to modulate RT-induced tissue remodeling.</w:t>
      </w:r>
      <w:r w:rsidR="00600B82">
        <w:rPr>
          <w:rFonts w:ascii="Verdana" w:hAnsi="Verdana"/>
          <w:color w:val="000000"/>
          <w:szCs w:val="21"/>
        </w:rPr>
        <w:br/>
      </w:r>
      <w:r w:rsidR="00600B82">
        <w:rPr>
          <w:rFonts w:ascii="Verdana" w:hAnsi="Verdana"/>
          <w:color w:val="000000"/>
          <w:szCs w:val="21"/>
        </w:rPr>
        <w:br/>
      </w:r>
      <w:r w:rsidR="00600B82">
        <w:rPr>
          <w:rFonts w:ascii="Verdana" w:hAnsi="Verdana"/>
          <w:color w:val="000000"/>
          <w:szCs w:val="21"/>
          <w:shd w:val="clear" w:color="auto" w:fill="FFFFFF"/>
        </w:rPr>
        <w:t>Major Concerns:</w:t>
      </w:r>
      <w:r w:rsidR="00600B82">
        <w:rPr>
          <w:rFonts w:ascii="Verdana" w:hAnsi="Verdana"/>
          <w:color w:val="000000"/>
          <w:szCs w:val="21"/>
        </w:rPr>
        <w:br/>
      </w:r>
      <w:r w:rsidR="00600B82">
        <w:rPr>
          <w:rFonts w:ascii="Verdana" w:hAnsi="Verdana"/>
          <w:color w:val="000000"/>
          <w:szCs w:val="21"/>
          <w:shd w:val="clear" w:color="auto" w:fill="FFFFFF"/>
        </w:rPr>
        <w:t>None</w:t>
      </w:r>
      <w:r w:rsidR="00600B82">
        <w:rPr>
          <w:rFonts w:ascii="Verdana" w:hAnsi="Verdana"/>
          <w:color w:val="000000"/>
          <w:szCs w:val="21"/>
        </w:rPr>
        <w:br/>
      </w:r>
      <w:r w:rsidR="00600B82">
        <w:rPr>
          <w:rFonts w:ascii="Verdana" w:hAnsi="Verdana"/>
          <w:color w:val="000000"/>
          <w:szCs w:val="21"/>
        </w:rPr>
        <w:br/>
      </w:r>
      <w:r w:rsidR="00600B82">
        <w:rPr>
          <w:rFonts w:ascii="Verdana" w:hAnsi="Verdana"/>
          <w:color w:val="000000"/>
          <w:szCs w:val="21"/>
          <w:shd w:val="clear" w:color="auto" w:fill="FFFFFF"/>
        </w:rPr>
        <w:t>Minor Concerns:</w:t>
      </w:r>
      <w:r w:rsidR="00600B82">
        <w:rPr>
          <w:rFonts w:ascii="Verdana" w:hAnsi="Verdana"/>
          <w:color w:val="000000"/>
          <w:szCs w:val="21"/>
        </w:rPr>
        <w:br/>
      </w:r>
      <w:r w:rsidR="00600B82">
        <w:rPr>
          <w:rFonts w:ascii="Verdana" w:hAnsi="Verdana"/>
          <w:color w:val="000000"/>
          <w:szCs w:val="21"/>
          <w:shd w:val="clear" w:color="auto" w:fill="FFFFFF"/>
        </w:rPr>
        <w:t xml:space="preserve">The rationale for the use of a non-parametric rank test statistical analysis (Mann-Whitney) is </w:t>
      </w:r>
      <w:r w:rsidR="00600B82">
        <w:rPr>
          <w:rFonts w:ascii="Verdana" w:hAnsi="Verdana"/>
          <w:color w:val="000000"/>
          <w:szCs w:val="21"/>
          <w:shd w:val="clear" w:color="auto" w:fill="FFFFFF"/>
        </w:rPr>
        <w:lastRenderedPageBreak/>
        <w:t>not clear to this reviewer, as there the samples were all garnered from a similar system so there would be an expectation that their respective distribution would be the same, in addition to the same samples sizes were used for each treatment group</w:t>
      </w:r>
      <w:r w:rsidR="00746AD6">
        <w:rPr>
          <w:rFonts w:ascii="Verdana" w:hAnsi="Verdana" w:hint="eastAsia"/>
          <w:color w:val="000000"/>
          <w:szCs w:val="21"/>
          <w:shd w:val="clear" w:color="auto" w:fill="FFFFFF"/>
        </w:rPr>
        <w:t>.</w:t>
      </w:r>
    </w:p>
    <w:p w:rsidR="00746AD6" w:rsidRDefault="00746AD6" w:rsidP="00600B82">
      <w:pPr>
        <w:spacing w:line="360" w:lineRule="auto"/>
        <w:rPr>
          <w:rFonts w:ascii="Verdana" w:hAnsi="Verdana"/>
          <w:color w:val="000000"/>
          <w:szCs w:val="21"/>
          <w:shd w:val="clear" w:color="auto" w:fill="FFFFFF"/>
        </w:rPr>
      </w:pPr>
    </w:p>
    <w:p w:rsidR="00746AD6" w:rsidRPr="00D84B73" w:rsidRDefault="00746AD6" w:rsidP="00600B82">
      <w:pPr>
        <w:spacing w:line="360" w:lineRule="auto"/>
        <w:rPr>
          <w:rFonts w:ascii="Verdana" w:hAnsi="Verdana"/>
          <w:color w:val="000000"/>
          <w:szCs w:val="21"/>
          <w:u w:val="single"/>
          <w:shd w:val="clear" w:color="auto" w:fill="FFFFFF"/>
        </w:rPr>
      </w:pPr>
      <w:r w:rsidRPr="00D84B73">
        <w:rPr>
          <w:rFonts w:ascii="Verdana" w:hAnsi="Verdana"/>
          <w:color w:val="000000"/>
          <w:szCs w:val="21"/>
          <w:u w:val="single"/>
          <w:shd w:val="clear" w:color="auto" w:fill="FFFFFF"/>
        </w:rPr>
        <w:t xml:space="preserve">Although </w:t>
      </w:r>
      <w:r w:rsidR="00972277" w:rsidRPr="00D84B73">
        <w:rPr>
          <w:rFonts w:ascii="Verdana" w:hAnsi="Verdana"/>
          <w:color w:val="000000"/>
          <w:szCs w:val="21"/>
          <w:u w:val="single"/>
          <w:shd w:val="clear" w:color="auto" w:fill="FFFFFF"/>
        </w:rPr>
        <w:t>the method</w:t>
      </w:r>
      <w:r w:rsidR="00FB7B64" w:rsidRPr="00D84B73">
        <w:rPr>
          <w:rFonts w:ascii="Verdana" w:hAnsi="Verdana"/>
          <w:color w:val="000000"/>
          <w:szCs w:val="21"/>
          <w:u w:val="single"/>
          <w:shd w:val="clear" w:color="auto" w:fill="FFFFFF"/>
        </w:rPr>
        <w:t xml:space="preserve"> </w:t>
      </w:r>
      <w:r w:rsidR="00972277" w:rsidRPr="00D84B73">
        <w:rPr>
          <w:rFonts w:ascii="Verdana" w:hAnsi="Verdana"/>
          <w:color w:val="000000"/>
          <w:szCs w:val="21"/>
          <w:u w:val="single"/>
          <w:shd w:val="clear" w:color="auto" w:fill="FFFFFF"/>
        </w:rPr>
        <w:t xml:space="preserve">of data collecting </w:t>
      </w:r>
      <w:r w:rsidR="00D84B73" w:rsidRPr="00D84B73">
        <w:rPr>
          <w:rFonts w:ascii="Verdana" w:hAnsi="Verdana"/>
          <w:color w:val="000000"/>
          <w:szCs w:val="21"/>
          <w:u w:val="single"/>
          <w:shd w:val="clear" w:color="auto" w:fill="FFFFFF"/>
        </w:rPr>
        <w:t xml:space="preserve">for each variable </w:t>
      </w:r>
      <w:r w:rsidR="00972277" w:rsidRPr="00D84B73">
        <w:rPr>
          <w:rFonts w:ascii="Verdana" w:hAnsi="Verdana"/>
          <w:color w:val="000000"/>
          <w:szCs w:val="21"/>
          <w:u w:val="single"/>
          <w:shd w:val="clear" w:color="auto" w:fill="FFFFFF"/>
        </w:rPr>
        <w:t>w</w:t>
      </w:r>
      <w:r w:rsidR="00D84B73" w:rsidRPr="00D84B73">
        <w:rPr>
          <w:rFonts w:ascii="Verdana" w:hAnsi="Verdana"/>
          <w:color w:val="000000"/>
          <w:szCs w:val="21"/>
          <w:u w:val="single"/>
          <w:shd w:val="clear" w:color="auto" w:fill="FFFFFF"/>
        </w:rPr>
        <w:t>as</w:t>
      </w:r>
      <w:r w:rsidR="00FB7B64" w:rsidRPr="00D84B73">
        <w:rPr>
          <w:rFonts w:ascii="Verdana" w:hAnsi="Verdana"/>
          <w:color w:val="000000"/>
          <w:szCs w:val="21"/>
          <w:u w:val="single"/>
          <w:shd w:val="clear" w:color="auto" w:fill="FFFFFF"/>
        </w:rPr>
        <w:t xml:space="preserve"> </w:t>
      </w:r>
      <w:r w:rsidR="00D84B73" w:rsidRPr="00D84B73">
        <w:rPr>
          <w:rFonts w:ascii="Verdana" w:hAnsi="Verdana"/>
          <w:color w:val="000000"/>
          <w:szCs w:val="21"/>
          <w:u w:val="single"/>
          <w:shd w:val="clear" w:color="auto" w:fill="FFFFFF"/>
        </w:rPr>
        <w:t xml:space="preserve">same </w:t>
      </w:r>
      <w:r w:rsidR="00FB7B64" w:rsidRPr="00D84B73">
        <w:rPr>
          <w:rFonts w:ascii="Verdana" w:hAnsi="Verdana"/>
          <w:color w:val="000000"/>
          <w:szCs w:val="21"/>
          <w:u w:val="single"/>
          <w:shd w:val="clear" w:color="auto" w:fill="FFFFFF"/>
        </w:rPr>
        <w:t xml:space="preserve">between study groups, </w:t>
      </w:r>
      <w:r w:rsidR="00972277" w:rsidRPr="00D84B73">
        <w:rPr>
          <w:rFonts w:ascii="Verdana" w:hAnsi="Verdana"/>
          <w:color w:val="000000"/>
          <w:szCs w:val="21"/>
          <w:u w:val="single"/>
          <w:shd w:val="clear" w:color="auto" w:fill="FFFFFF"/>
        </w:rPr>
        <w:t>the variable</w:t>
      </w:r>
      <w:r w:rsidR="00FB7B64" w:rsidRPr="00D84B73">
        <w:rPr>
          <w:rFonts w:ascii="Verdana" w:hAnsi="Verdana"/>
          <w:color w:val="000000"/>
          <w:szCs w:val="21"/>
          <w:u w:val="single"/>
          <w:shd w:val="clear" w:color="auto" w:fill="FFFFFF"/>
        </w:rPr>
        <w:t xml:space="preserve"> </w:t>
      </w:r>
      <w:r w:rsidR="00972277" w:rsidRPr="00D84B73">
        <w:rPr>
          <w:rFonts w:ascii="Verdana" w:hAnsi="Verdana"/>
          <w:color w:val="000000"/>
          <w:szCs w:val="21"/>
          <w:u w:val="single"/>
          <w:shd w:val="clear" w:color="auto" w:fill="FFFFFF"/>
        </w:rPr>
        <w:t xml:space="preserve">did </w:t>
      </w:r>
      <w:r w:rsidR="00FB7B64" w:rsidRPr="00D84B73">
        <w:rPr>
          <w:rFonts w:ascii="Verdana" w:hAnsi="Verdana"/>
          <w:color w:val="000000"/>
          <w:szCs w:val="21"/>
          <w:u w:val="single"/>
          <w:shd w:val="clear" w:color="auto" w:fill="FFFFFF"/>
        </w:rPr>
        <w:t xml:space="preserve">not necessarily </w:t>
      </w:r>
      <w:r w:rsidR="00972277" w:rsidRPr="00D84B73">
        <w:rPr>
          <w:rFonts w:ascii="Verdana" w:hAnsi="Verdana"/>
          <w:color w:val="000000"/>
          <w:szCs w:val="21"/>
          <w:u w:val="single"/>
          <w:shd w:val="clear" w:color="auto" w:fill="FFFFFF"/>
        </w:rPr>
        <w:t>obey normal distribution which was considered as the criteria of parameter analysis</w:t>
      </w:r>
      <w:r w:rsidR="0012747C">
        <w:rPr>
          <w:rFonts w:ascii="Verdana" w:hAnsi="Verdana"/>
          <w:color w:val="000000"/>
          <w:szCs w:val="21"/>
          <w:u w:val="single"/>
          <w:shd w:val="clear" w:color="auto" w:fill="FFFFFF"/>
        </w:rPr>
        <w:t xml:space="preserve">. </w:t>
      </w:r>
      <w:r w:rsidR="00612848">
        <w:rPr>
          <w:rFonts w:ascii="Verdana" w:hAnsi="Verdana"/>
          <w:color w:val="000000"/>
          <w:szCs w:val="21"/>
          <w:u w:val="single"/>
          <w:shd w:val="clear" w:color="auto" w:fill="FFFFFF"/>
        </w:rPr>
        <w:t>For example, the relative intimal thickness (the percentage of thickness of intima to full vascular wall) and the cell number per high power filed were more likely to obey Poisson distribution than normal distribution. In that case</w:t>
      </w:r>
      <w:r w:rsidR="00D84B73" w:rsidRPr="00D84B73">
        <w:rPr>
          <w:rFonts w:ascii="Verdana" w:hAnsi="Verdana"/>
          <w:color w:val="000000"/>
          <w:szCs w:val="21"/>
          <w:u w:val="single"/>
          <w:shd w:val="clear" w:color="auto" w:fill="FFFFFF"/>
        </w:rPr>
        <w:t xml:space="preserve">, Mann-Whitney test was </w:t>
      </w:r>
      <w:r w:rsidR="00612848">
        <w:rPr>
          <w:rFonts w:ascii="Verdana" w:hAnsi="Verdana"/>
          <w:color w:val="000000"/>
          <w:szCs w:val="21"/>
          <w:u w:val="single"/>
          <w:shd w:val="clear" w:color="auto" w:fill="FFFFFF"/>
        </w:rPr>
        <w:t>more suitable than parameter analysis to be used in our data analysis.</w:t>
      </w:r>
      <w:r w:rsidR="00D84B73" w:rsidRPr="00D84B73">
        <w:rPr>
          <w:rFonts w:ascii="Verdana" w:hAnsi="Verdana"/>
          <w:color w:val="000000"/>
          <w:szCs w:val="21"/>
          <w:u w:val="single"/>
          <w:shd w:val="clear" w:color="auto" w:fill="FFFFFF"/>
        </w:rPr>
        <w:t xml:space="preserve"> </w:t>
      </w:r>
    </w:p>
    <w:sectPr w:rsidR="00746AD6" w:rsidRPr="00D84B73" w:rsidSect="00600B8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5B8" w:rsidRDefault="00E225B8" w:rsidP="005647D5">
      <w:r>
        <w:separator/>
      </w:r>
    </w:p>
  </w:endnote>
  <w:endnote w:type="continuationSeparator" w:id="0">
    <w:p w:rsidR="00E225B8" w:rsidRDefault="00E225B8" w:rsidP="0056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5B8" w:rsidRDefault="00E225B8" w:rsidP="005647D5">
      <w:r>
        <w:separator/>
      </w:r>
    </w:p>
  </w:footnote>
  <w:footnote w:type="continuationSeparator" w:id="0">
    <w:p w:rsidR="00E225B8" w:rsidRDefault="00E225B8" w:rsidP="00564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82"/>
    <w:rsid w:val="0001575D"/>
    <w:rsid w:val="00062CCE"/>
    <w:rsid w:val="000C0C36"/>
    <w:rsid w:val="000F1B15"/>
    <w:rsid w:val="0012747C"/>
    <w:rsid w:val="00280357"/>
    <w:rsid w:val="003762C1"/>
    <w:rsid w:val="003E5214"/>
    <w:rsid w:val="00435970"/>
    <w:rsid w:val="0045442C"/>
    <w:rsid w:val="00491294"/>
    <w:rsid w:val="0049217F"/>
    <w:rsid w:val="00523F76"/>
    <w:rsid w:val="00524CD6"/>
    <w:rsid w:val="005647D5"/>
    <w:rsid w:val="00600B82"/>
    <w:rsid w:val="0060129E"/>
    <w:rsid w:val="00612848"/>
    <w:rsid w:val="00612A3F"/>
    <w:rsid w:val="006554BD"/>
    <w:rsid w:val="006842CD"/>
    <w:rsid w:val="006A4D6A"/>
    <w:rsid w:val="006D57F9"/>
    <w:rsid w:val="00746AD6"/>
    <w:rsid w:val="0079127F"/>
    <w:rsid w:val="008D626B"/>
    <w:rsid w:val="008F1BEE"/>
    <w:rsid w:val="008F5017"/>
    <w:rsid w:val="00905B60"/>
    <w:rsid w:val="0093143C"/>
    <w:rsid w:val="0096683B"/>
    <w:rsid w:val="00972277"/>
    <w:rsid w:val="009902A7"/>
    <w:rsid w:val="009E1CE2"/>
    <w:rsid w:val="00A766B1"/>
    <w:rsid w:val="00AB7B46"/>
    <w:rsid w:val="00AF79E1"/>
    <w:rsid w:val="00B63FD7"/>
    <w:rsid w:val="00BF63D7"/>
    <w:rsid w:val="00C21A75"/>
    <w:rsid w:val="00C3585C"/>
    <w:rsid w:val="00D1551C"/>
    <w:rsid w:val="00D84B73"/>
    <w:rsid w:val="00D97457"/>
    <w:rsid w:val="00E225B8"/>
    <w:rsid w:val="00E93E46"/>
    <w:rsid w:val="00F0627B"/>
    <w:rsid w:val="00FB7B64"/>
    <w:rsid w:val="00FF5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5296B"/>
  <w15:chartTrackingRefBased/>
  <w15:docId w15:val="{DAB7F1C4-9FE6-4ADA-94F6-0558FA4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00B82"/>
    <w:rPr>
      <w:b/>
      <w:bCs/>
    </w:rPr>
  </w:style>
  <w:style w:type="paragraph" w:styleId="a4">
    <w:name w:val="header"/>
    <w:basedOn w:val="a"/>
    <w:link w:val="a5"/>
    <w:uiPriority w:val="99"/>
    <w:unhideWhenUsed/>
    <w:rsid w:val="005647D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647D5"/>
    <w:rPr>
      <w:sz w:val="18"/>
      <w:szCs w:val="18"/>
    </w:rPr>
  </w:style>
  <w:style w:type="paragraph" w:styleId="a6">
    <w:name w:val="footer"/>
    <w:basedOn w:val="a"/>
    <w:link w:val="a7"/>
    <w:uiPriority w:val="99"/>
    <w:unhideWhenUsed/>
    <w:rsid w:val="005647D5"/>
    <w:pPr>
      <w:tabs>
        <w:tab w:val="center" w:pos="4153"/>
        <w:tab w:val="right" w:pos="8306"/>
      </w:tabs>
      <w:snapToGrid w:val="0"/>
      <w:jc w:val="left"/>
    </w:pPr>
    <w:rPr>
      <w:sz w:val="18"/>
      <w:szCs w:val="18"/>
    </w:rPr>
  </w:style>
  <w:style w:type="character" w:customStyle="1" w:styleId="a7">
    <w:name w:val="页脚 字符"/>
    <w:basedOn w:val="a0"/>
    <w:link w:val="a6"/>
    <w:uiPriority w:val="99"/>
    <w:rsid w:val="005647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7</Pages>
  <Words>1741</Words>
  <Characters>9926</Characters>
  <Application>Microsoft Office Word</Application>
  <DocSecurity>0</DocSecurity>
  <Lines>82</Lines>
  <Paragraphs>23</Paragraphs>
  <ScaleCrop>false</ScaleCrop>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Wei</dc:creator>
  <cp:keywords/>
  <dc:description/>
  <cp:lastModifiedBy>Wei Wei</cp:lastModifiedBy>
  <cp:revision>14</cp:revision>
  <dcterms:created xsi:type="dcterms:W3CDTF">2018-09-14T13:57:00Z</dcterms:created>
  <dcterms:modified xsi:type="dcterms:W3CDTF">2018-10-03T00:21:00Z</dcterms:modified>
</cp:coreProperties>
</file>