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3CD2EC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7C50A0">
        <w:rPr>
          <w:rFonts w:ascii="Helvetica" w:hAnsi="Helvetica" w:cs="Arial"/>
          <w:b/>
          <w:i w:val="0"/>
          <w:sz w:val="22"/>
          <w:szCs w:val="22"/>
        </w:rPr>
        <w:t xml:space="preserve"> 58872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31877E93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C50A0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2284FED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C50A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7C50A0" w:rsidRPr="00725D5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http://www.jove.com/files_upload.php?src=17956008</w:t>
        </w:r>
      </w:hyperlink>
      <w:r w:rsidR="007C50A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81D662B" w14:textId="3CA2AAD0" w:rsidR="007C50A0" w:rsidRPr="006425EC" w:rsidRDefault="00556D48" w:rsidP="007C50A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 w:rsidR="007C50A0" w:rsidRPr="00297A0B">
        <w:rPr>
          <w:rFonts w:ascii="Helvetica" w:hAnsi="Helvetica" w:cs="Arial"/>
          <w:b/>
          <w:sz w:val="28"/>
          <w:szCs w:val="28"/>
        </w:rPr>
        <w:t>Synthesis and Characterization of Amphiphilic Gold Nanoparticles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3F4463B" w14:textId="44AC5FD1" w:rsidR="00297A0B" w:rsidRPr="0025588E" w:rsidRDefault="00FA1A9D" w:rsidP="00297A0B">
      <w:pPr>
        <w:rPr>
          <w:rFonts w:asciiTheme="minorHAnsi" w:hAnsiTheme="minorHAnsi" w:cstheme="minorHAnsi"/>
          <w:color w:val="000000" w:themeColor="text1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297A0B" w:rsidRPr="00297A0B">
        <w:rPr>
          <w:rFonts w:ascii="Helvetica" w:hAnsi="Helvetica" w:cs="Arial"/>
          <w:b/>
          <w:sz w:val="28"/>
          <w:szCs w:val="28"/>
        </w:rPr>
        <w:t>Zekiye P. Guven</w:t>
      </w:r>
      <w:r w:rsidR="00297A0B" w:rsidRPr="00297A0B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297A0B" w:rsidRPr="00297A0B">
        <w:rPr>
          <w:rFonts w:ascii="Helvetica" w:hAnsi="Helvetica" w:cs="Arial"/>
          <w:b/>
          <w:sz w:val="28"/>
          <w:szCs w:val="28"/>
        </w:rPr>
        <w:t>*, Paulo H. Jacob Silva</w:t>
      </w:r>
      <w:r w:rsidR="00297A0B" w:rsidRPr="00297A0B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297A0B" w:rsidRPr="00297A0B">
        <w:rPr>
          <w:rFonts w:ascii="Helvetica" w:hAnsi="Helvetica" w:cs="Arial"/>
          <w:b/>
          <w:sz w:val="28"/>
          <w:szCs w:val="28"/>
        </w:rPr>
        <w:t>*, Zhi Luo</w:t>
      </w:r>
      <w:r w:rsidR="00297A0B" w:rsidRPr="00297A0B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297A0B" w:rsidRPr="00297A0B">
        <w:rPr>
          <w:rFonts w:ascii="Helvetica" w:hAnsi="Helvetica" w:cs="Arial"/>
          <w:b/>
          <w:sz w:val="28"/>
          <w:szCs w:val="28"/>
        </w:rPr>
        <w:t>, Urszula B. Cendrowska</w:t>
      </w:r>
      <w:r w:rsidR="00297A0B" w:rsidRPr="00297A0B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297A0B" w:rsidRPr="00297A0B">
        <w:rPr>
          <w:rFonts w:ascii="Helvetica" w:hAnsi="Helvetica" w:cs="Arial"/>
          <w:b/>
          <w:sz w:val="28"/>
          <w:szCs w:val="28"/>
        </w:rPr>
        <w:t>, Matteo Gasbarri</w:t>
      </w:r>
      <w:r w:rsidR="00297A0B" w:rsidRPr="00297A0B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297A0B" w:rsidRPr="00297A0B">
        <w:rPr>
          <w:rFonts w:ascii="Helvetica" w:hAnsi="Helvetica" w:cs="Arial"/>
          <w:b/>
          <w:sz w:val="28"/>
          <w:szCs w:val="28"/>
        </w:rPr>
        <w:t>, Samuel T. Jones</w:t>
      </w:r>
      <w:r w:rsidR="00297A0B" w:rsidRPr="00297A0B">
        <w:rPr>
          <w:rFonts w:ascii="Helvetica" w:hAnsi="Helvetica" w:cs="Arial"/>
          <w:b/>
          <w:sz w:val="28"/>
          <w:szCs w:val="28"/>
          <w:vertAlign w:val="superscript"/>
        </w:rPr>
        <w:t>1,2</w:t>
      </w:r>
      <w:r w:rsidR="00297A0B" w:rsidRPr="00297A0B">
        <w:rPr>
          <w:rFonts w:ascii="Helvetica" w:hAnsi="Helvetica" w:cs="Arial"/>
          <w:b/>
          <w:sz w:val="28"/>
          <w:szCs w:val="28"/>
        </w:rPr>
        <w:t>, Francesco Stellacci</w:t>
      </w:r>
      <w:r w:rsidR="00297A0B" w:rsidRPr="00297A0B">
        <w:rPr>
          <w:rFonts w:ascii="Helvetica" w:hAnsi="Helvetica" w:cs="Arial"/>
          <w:b/>
          <w:sz w:val="28"/>
          <w:szCs w:val="28"/>
          <w:vertAlign w:val="superscript"/>
        </w:rPr>
        <w:t>1,3</w:t>
      </w: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250FA485" w14:textId="2502C1F9" w:rsidR="00AB0162" w:rsidRPr="00AB0162" w:rsidRDefault="00AB0162" w:rsidP="00AB016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B016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B0162">
        <w:rPr>
          <w:rFonts w:ascii="Helvetica" w:hAnsi="Helvetica" w:cs="Arial"/>
          <w:bCs/>
          <w:sz w:val="28"/>
          <w:szCs w:val="28"/>
        </w:rPr>
        <w:t>Institute of Materials, École Polytechnique Fédérale de Lausanne</w:t>
      </w:r>
    </w:p>
    <w:p w14:paraId="642743FD" w14:textId="75D82833" w:rsidR="00AB0162" w:rsidRPr="00AB0162" w:rsidRDefault="00AB0162" w:rsidP="00AB016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B016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AB0162">
        <w:rPr>
          <w:rFonts w:ascii="Helvetica" w:hAnsi="Helvetica" w:cs="Arial"/>
          <w:bCs/>
          <w:sz w:val="28"/>
          <w:szCs w:val="28"/>
        </w:rPr>
        <w:t>School of Materials, University of Manchester</w:t>
      </w:r>
    </w:p>
    <w:p w14:paraId="516835E9" w14:textId="160ADBD0" w:rsidR="00AB0162" w:rsidRPr="00AB0162" w:rsidRDefault="00AB0162" w:rsidP="00AB016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B0162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AB0162">
        <w:rPr>
          <w:rFonts w:ascii="Helvetica" w:hAnsi="Helvetica" w:cs="Arial"/>
          <w:bCs/>
          <w:sz w:val="28"/>
          <w:szCs w:val="28"/>
        </w:rPr>
        <w:t>Interfaculty Institute of Bioengineering, École Pol</w:t>
      </w:r>
      <w:r>
        <w:rPr>
          <w:rFonts w:ascii="Helvetica" w:hAnsi="Helvetica" w:cs="Arial"/>
          <w:bCs/>
          <w:sz w:val="28"/>
          <w:szCs w:val="28"/>
        </w:rPr>
        <w:t>ytechnique Fédérale de Lausanne</w:t>
      </w:r>
    </w:p>
    <w:p w14:paraId="25E90A95" w14:textId="77777777" w:rsidR="00AB0162" w:rsidRPr="00AB0162" w:rsidRDefault="00AB0162" w:rsidP="00AB0162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847AEEC" w14:textId="2A93A9B0" w:rsidR="00AB0162" w:rsidRPr="00AB0162" w:rsidRDefault="00AB0162" w:rsidP="00AB0162">
      <w:pPr>
        <w:pStyle w:val="Default"/>
        <w:rPr>
          <w:rFonts w:ascii="Helvetica" w:hAnsi="Helvetica" w:cs="Arial"/>
          <w:bCs/>
          <w:sz w:val="28"/>
          <w:szCs w:val="28"/>
        </w:rPr>
      </w:pPr>
      <w:r>
        <w:rPr>
          <w:rFonts w:ascii="Helvetica" w:hAnsi="Helvetica" w:cs="Arial"/>
          <w:bCs/>
          <w:sz w:val="28"/>
          <w:szCs w:val="28"/>
        </w:rPr>
        <w:t>*</w:t>
      </w:r>
      <w:r w:rsidRPr="00AB0162">
        <w:rPr>
          <w:rFonts w:ascii="Helvetica" w:hAnsi="Helvetica" w:cs="Arial"/>
          <w:bCs/>
          <w:sz w:val="28"/>
          <w:szCs w:val="28"/>
        </w:rPr>
        <w:t>These</w:t>
      </w:r>
      <w:r>
        <w:rPr>
          <w:rFonts w:ascii="Helvetica" w:hAnsi="Helvetica" w:cs="Arial"/>
          <w:bCs/>
          <w:sz w:val="28"/>
          <w:szCs w:val="28"/>
        </w:rPr>
        <w:t xml:space="preserve"> authors contributed equally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4B26FA9" w14:textId="77777777" w:rsidR="00AB0162" w:rsidRPr="00AB0162" w:rsidRDefault="00AB0162" w:rsidP="00AB0162">
      <w:pPr>
        <w:outlineLvl w:val="0"/>
        <w:rPr>
          <w:rFonts w:ascii="Helvetica" w:hAnsi="Helvetica" w:cs="Arial"/>
          <w:sz w:val="22"/>
          <w:szCs w:val="22"/>
        </w:rPr>
      </w:pPr>
      <w:r w:rsidRPr="00AB0162">
        <w:rPr>
          <w:rFonts w:ascii="Helvetica" w:hAnsi="Helvetica" w:cs="Arial"/>
          <w:sz w:val="22"/>
          <w:szCs w:val="22"/>
        </w:rPr>
        <w:t>Francesco Stellacci</w:t>
      </w:r>
    </w:p>
    <w:p w14:paraId="2A4B206F" w14:textId="51747B1C" w:rsidR="00AB0162" w:rsidRPr="00AB0162" w:rsidRDefault="00AB0162" w:rsidP="00AB0162">
      <w:pPr>
        <w:outlineLvl w:val="0"/>
        <w:rPr>
          <w:rFonts w:ascii="Helvetica" w:hAnsi="Helvetica" w:cs="Arial"/>
          <w:sz w:val="22"/>
          <w:szCs w:val="22"/>
        </w:rPr>
      </w:pPr>
      <w:r w:rsidRPr="00AB0162">
        <w:rPr>
          <w:rFonts w:ascii="Helvetica" w:hAnsi="Helvetica" w:cs="Arial"/>
          <w:sz w:val="22"/>
          <w:szCs w:val="22"/>
        </w:rPr>
        <w:t>francesco.stellacci@epfl.ch</w:t>
      </w:r>
    </w:p>
    <w:p w14:paraId="1F2800AB" w14:textId="77777777" w:rsidR="00AB0162" w:rsidRPr="00AB0162" w:rsidRDefault="00AB0162" w:rsidP="00AB0162">
      <w:pPr>
        <w:outlineLvl w:val="0"/>
        <w:rPr>
          <w:rFonts w:ascii="Helvetica" w:hAnsi="Helvetica" w:cs="Arial"/>
          <w:sz w:val="22"/>
          <w:szCs w:val="22"/>
        </w:rPr>
      </w:pPr>
      <w:r w:rsidRPr="00AB0162">
        <w:rPr>
          <w:rFonts w:ascii="Helvetica" w:hAnsi="Helvetica" w:cs="Arial"/>
          <w:sz w:val="22"/>
          <w:szCs w:val="22"/>
        </w:rPr>
        <w:t>Tel: +41-21-693-7872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C04EEE2" w14:textId="6F4B4DCB" w:rsidR="00AB0162" w:rsidRPr="00AB0162" w:rsidRDefault="00004D8A" w:rsidP="00AB0162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AB0162" w:rsidRPr="00725D5C">
          <w:rPr>
            <w:rStyle w:val="Hyperlink"/>
            <w:rFonts w:ascii="Helvetica" w:hAnsi="Helvetica" w:cs="Arial"/>
            <w:sz w:val="22"/>
            <w:szCs w:val="22"/>
          </w:rPr>
          <w:t>zekiye.guven@epfl.ch</w:t>
        </w:r>
      </w:hyperlink>
      <w:r w:rsidR="00AB0162">
        <w:rPr>
          <w:rFonts w:ascii="Helvetica" w:hAnsi="Helvetica" w:cs="Arial"/>
          <w:sz w:val="22"/>
          <w:szCs w:val="22"/>
        </w:rPr>
        <w:t xml:space="preserve"> </w:t>
      </w:r>
    </w:p>
    <w:p w14:paraId="544D2B51" w14:textId="46424AF5" w:rsidR="00AB0162" w:rsidRPr="00AB0162" w:rsidRDefault="00004D8A" w:rsidP="00AB0162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AB0162" w:rsidRPr="00725D5C">
          <w:rPr>
            <w:rStyle w:val="Hyperlink"/>
            <w:rFonts w:ascii="Helvetica" w:hAnsi="Helvetica" w:cs="Arial"/>
            <w:sz w:val="22"/>
            <w:szCs w:val="22"/>
          </w:rPr>
          <w:t>pjacob@alum.mit.edu</w:t>
        </w:r>
      </w:hyperlink>
      <w:r w:rsidR="00AB0162">
        <w:rPr>
          <w:rFonts w:ascii="Helvetica" w:hAnsi="Helvetica" w:cs="Arial"/>
          <w:sz w:val="22"/>
          <w:szCs w:val="22"/>
        </w:rPr>
        <w:t xml:space="preserve"> </w:t>
      </w:r>
    </w:p>
    <w:p w14:paraId="2F83ACC0" w14:textId="19C13BC2" w:rsidR="00AB0162" w:rsidRPr="00AB0162" w:rsidRDefault="00004D8A" w:rsidP="00AB0162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AB0162" w:rsidRPr="00725D5C">
          <w:rPr>
            <w:rStyle w:val="Hyperlink"/>
            <w:rFonts w:ascii="Helvetica" w:hAnsi="Helvetica" w:cs="Arial"/>
            <w:sz w:val="22"/>
            <w:szCs w:val="22"/>
          </w:rPr>
          <w:t>zhi.luo@epfl.ch</w:t>
        </w:r>
      </w:hyperlink>
      <w:r w:rsidR="00AB0162">
        <w:rPr>
          <w:rFonts w:ascii="Helvetica" w:hAnsi="Helvetica" w:cs="Arial"/>
          <w:sz w:val="22"/>
          <w:szCs w:val="22"/>
        </w:rPr>
        <w:t xml:space="preserve"> </w:t>
      </w:r>
    </w:p>
    <w:p w14:paraId="698711EC" w14:textId="2F98CE1B" w:rsidR="00AB0162" w:rsidRPr="00AB0162" w:rsidRDefault="00004D8A" w:rsidP="00AB0162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AB0162" w:rsidRPr="00725D5C">
          <w:rPr>
            <w:rStyle w:val="Hyperlink"/>
            <w:rFonts w:ascii="Helvetica" w:hAnsi="Helvetica" w:cs="Arial"/>
            <w:sz w:val="22"/>
            <w:szCs w:val="22"/>
          </w:rPr>
          <w:t>urszula.cendrowska@epfl.ch</w:t>
        </w:r>
      </w:hyperlink>
      <w:r w:rsidR="00AB0162">
        <w:rPr>
          <w:rFonts w:ascii="Helvetica" w:hAnsi="Helvetica" w:cs="Arial"/>
          <w:sz w:val="22"/>
          <w:szCs w:val="22"/>
        </w:rPr>
        <w:t xml:space="preserve"> </w:t>
      </w:r>
    </w:p>
    <w:p w14:paraId="7DC77235" w14:textId="65CCDDB3" w:rsidR="00AB0162" w:rsidRPr="00AB0162" w:rsidRDefault="00004D8A" w:rsidP="00AB0162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AB0162" w:rsidRPr="00725D5C">
          <w:rPr>
            <w:rStyle w:val="Hyperlink"/>
            <w:rFonts w:ascii="Helvetica" w:hAnsi="Helvetica" w:cs="Arial"/>
            <w:sz w:val="22"/>
            <w:szCs w:val="22"/>
          </w:rPr>
          <w:t>matteo.gasbarri@epfl.ch</w:t>
        </w:r>
      </w:hyperlink>
      <w:r w:rsidR="00AB0162">
        <w:rPr>
          <w:rFonts w:ascii="Helvetica" w:hAnsi="Helvetica" w:cs="Arial"/>
          <w:sz w:val="22"/>
          <w:szCs w:val="22"/>
        </w:rPr>
        <w:t xml:space="preserve"> </w:t>
      </w:r>
    </w:p>
    <w:p w14:paraId="67755589" w14:textId="40A15CC0" w:rsidR="00AB0162" w:rsidRPr="00AB0162" w:rsidRDefault="00004D8A" w:rsidP="00AB0162">
      <w:pPr>
        <w:outlineLvl w:val="0"/>
        <w:rPr>
          <w:rFonts w:ascii="Helvetica" w:hAnsi="Helvetica" w:cs="Arial"/>
          <w:sz w:val="22"/>
          <w:szCs w:val="22"/>
        </w:rPr>
      </w:pPr>
      <w:hyperlink r:id="rId14" w:history="1">
        <w:r w:rsidR="00AB0162" w:rsidRPr="00725D5C">
          <w:rPr>
            <w:rStyle w:val="Hyperlink"/>
            <w:rFonts w:ascii="Helvetica" w:hAnsi="Helvetica" w:cs="Arial"/>
            <w:sz w:val="22"/>
            <w:szCs w:val="22"/>
          </w:rPr>
          <w:t>samuel.jones-4@manchester.ac.uk</w:t>
        </w:r>
      </w:hyperlink>
      <w:r w:rsidR="00AB016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1C2E40CF" w:rsidR="00277C90" w:rsidRPr="0036710C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7074E8F" w:rsidR="00277C90" w:rsidRPr="0036710C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5AC35F9" w:rsidR="00FA1A9D" w:rsidRPr="0036710C" w:rsidRDefault="00FA1A9D" w:rsidP="0036710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6710C">
        <w:rPr>
          <w:rFonts w:ascii="Helvetica" w:hAnsi="Helvetica"/>
          <w:sz w:val="22"/>
        </w:rPr>
        <w:t>?</w:t>
      </w:r>
      <w:r w:rsidR="0036710C">
        <w:rPr>
          <w:rFonts w:ascii="Helvetica" w:hAnsi="Helvetica"/>
          <w:b/>
          <w:sz w:val="22"/>
        </w:rPr>
        <w:t xml:space="preserve"> </w:t>
      </w:r>
      <w:r w:rsidR="00AB0162" w:rsidRPr="0036710C">
        <w:rPr>
          <w:rFonts w:ascii="Helvetica" w:hAnsi="Helvetica"/>
          <w:sz w:val="22"/>
        </w:rPr>
        <w:t>N</w:t>
      </w:r>
      <w:r>
        <w:rPr>
          <w:rFonts w:ascii="Helvetica" w:hAnsi="Helvetica"/>
          <w:b/>
          <w:sz w:val="22"/>
        </w:rPr>
        <w:t xml:space="preserve"> </w:t>
      </w:r>
    </w:p>
    <w:p w14:paraId="142BA829" w14:textId="7564D3E5" w:rsidR="00FA1A9D" w:rsidRDefault="00FA1A9D" w:rsidP="0036710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36710C">
        <w:rPr>
          <w:rFonts w:ascii="Helvetica" w:hAnsi="Helvetica"/>
          <w:sz w:val="22"/>
        </w:rPr>
        <w:t xml:space="preserve"> </w:t>
      </w:r>
      <w:r w:rsidR="00AB0162" w:rsidRPr="0036710C">
        <w:rPr>
          <w:rFonts w:ascii="Helvetica" w:hAnsi="Helvetica"/>
          <w:sz w:val="22"/>
        </w:rPr>
        <w:t>N</w:t>
      </w:r>
    </w:p>
    <w:p w14:paraId="45D975AF" w14:textId="09213D5E" w:rsidR="00DA36DD" w:rsidRPr="0036710C" w:rsidRDefault="00FA1A9D" w:rsidP="0036710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</w:t>
      </w:r>
      <w:r w:rsidR="0036710C">
        <w:rPr>
          <w:rFonts w:ascii="Helvetica" w:hAnsi="Helvetica"/>
          <w:sz w:val="22"/>
        </w:rPr>
        <w:t xml:space="preserve"> 2.3.1, 2.7.1, 4.4.1, 5.9.1, 5.10.1</w:t>
      </w:r>
      <w:r w:rsidRPr="00E24898">
        <w:rPr>
          <w:rFonts w:ascii="Helvetica" w:hAnsi="Helvetica"/>
          <w:sz w:val="22"/>
        </w:rPr>
        <w:t xml:space="preserve"> </w:t>
      </w:r>
    </w:p>
    <w:p w14:paraId="050C36D4" w14:textId="4E3FAE64" w:rsidR="00FA1A9D" w:rsidRPr="0036710C" w:rsidRDefault="00FA1A9D" w:rsidP="0036710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 w:rsidR="0036710C">
        <w:rPr>
          <w:rFonts w:ascii="Helvetica" w:hAnsi="Helvetica"/>
          <w:sz w:val="22"/>
        </w:rPr>
        <w:t xml:space="preserve"> 2.7.2</w:t>
      </w:r>
      <w:r>
        <w:rPr>
          <w:rFonts w:ascii="Helvetica" w:hAnsi="Helvetica"/>
          <w:sz w:val="22"/>
        </w:rPr>
        <w:t xml:space="preserve"> </w:t>
      </w:r>
    </w:p>
    <w:p w14:paraId="40A01E6F" w14:textId="348CDED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36710C">
        <w:rPr>
          <w:rFonts w:ascii="Helvetica" w:hAnsi="Helvetica"/>
          <w:sz w:val="22"/>
          <w:szCs w:val="22"/>
        </w:rPr>
        <w:t xml:space="preserve"> </w:t>
      </w:r>
      <w:r w:rsidR="00AB0162" w:rsidRPr="0036710C">
        <w:rPr>
          <w:rFonts w:ascii="Helvetica" w:hAnsi="Helvetica"/>
          <w:sz w:val="22"/>
          <w:szCs w:val="22"/>
        </w:rPr>
        <w:t>Y</w:t>
      </w:r>
    </w:p>
    <w:p w14:paraId="59BC63BC" w14:textId="55073C2F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AB0162">
        <w:rPr>
          <w:rFonts w:ascii="Helvetica" w:hAnsi="Helvetica"/>
          <w:sz w:val="22"/>
          <w:szCs w:val="22"/>
        </w:rPr>
        <w:t xml:space="preserve">Very close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302F5914" w14:textId="77777777" w:rsidR="00A675C4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</w:t>
      </w:r>
    </w:p>
    <w:p w14:paraId="7FD05D34" w14:textId="5EAF0749" w:rsidR="00FA1A9D" w:rsidRPr="00531C72" w:rsidRDefault="00531C72" w:rsidP="00FA1A9D">
      <w:pPr>
        <w:rPr>
          <w:rFonts w:ascii="Helvetica" w:hAnsi="Helvetica" w:cs="Arial"/>
          <w:szCs w:val="24"/>
        </w:rPr>
      </w:pPr>
      <w:r w:rsidRPr="00531C72">
        <w:rPr>
          <w:rFonts w:ascii="Helvetica" w:hAnsi="Helvetica" w:cs="Arial"/>
          <w:bCs/>
          <w:szCs w:val="24"/>
          <w:highlight w:val="green"/>
        </w:rPr>
        <w:t>(Author Comment</w:t>
      </w:r>
      <w:r w:rsidR="00A675C4" w:rsidRPr="00531C72">
        <w:rPr>
          <w:rFonts w:ascii="Helvetica" w:hAnsi="Helvetica" w:cs="Arial"/>
          <w:bCs/>
          <w:szCs w:val="24"/>
          <w:highlight w:val="green"/>
        </w:rPr>
        <w:t>: We have</w:t>
      </w:r>
      <w:bookmarkStart w:id="0" w:name="_GoBack"/>
      <w:bookmarkEnd w:id="0"/>
      <w:r w:rsidR="00A675C4" w:rsidRPr="00531C72">
        <w:rPr>
          <w:rFonts w:ascii="Helvetica" w:hAnsi="Helvetica" w:cs="Arial"/>
          <w:bCs/>
          <w:szCs w:val="24"/>
          <w:highlight w:val="green"/>
        </w:rPr>
        <w:t xml:space="preserve"> not stated exactly what is written here, but concepts are there. I have just made a comment in the conclusions</w:t>
      </w:r>
      <w:r w:rsidRPr="00531C72">
        <w:rPr>
          <w:rFonts w:ascii="Helvetica" w:hAnsi="Helvetica" w:cs="Arial"/>
          <w:bCs/>
          <w:szCs w:val="24"/>
          <w:highlight w:val="green"/>
        </w:rPr>
        <w:t>)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E1D2342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36710C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24C1295D" w:rsidR="00336C61" w:rsidRPr="00AC2F18" w:rsidRDefault="00531C72" w:rsidP="003671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 xml:space="preserve"> Francesco </w:t>
      </w:r>
      <w:proofErr w:type="spellStart"/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>Stellacci</w:t>
      </w:r>
      <w:proofErr w:type="spellEnd"/>
      <w:r w:rsidRPr="00531C72">
        <w:rPr>
          <w:rFonts w:ascii="Helvetica" w:hAnsi="Helvetica" w:cs="Arial"/>
          <w:sz w:val="22"/>
          <w:szCs w:val="22"/>
        </w:rPr>
        <w:t xml:space="preserve"> </w:t>
      </w:r>
      <w:r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>Paulo Jacob:</w:t>
      </w:r>
      <w:r w:rsidR="0036710C" w:rsidRPr="0036710C">
        <w:rPr>
          <w:rFonts w:ascii="Helvetica" w:hAnsi="Helvetica" w:cs="Arial"/>
          <w:sz w:val="22"/>
          <w:szCs w:val="22"/>
        </w:rPr>
        <w:t xml:space="preserve"> </w:t>
      </w:r>
      <w:r w:rsidR="003B4F7F" w:rsidRPr="0036710C">
        <w:rPr>
          <w:rFonts w:ascii="Helvetica" w:hAnsi="Helvetica" w:cs="Arial"/>
          <w:sz w:val="22"/>
          <w:szCs w:val="22"/>
        </w:rPr>
        <w:t>This protocol addresses the batch to batch reproducibility of sulfonated amphiphilic gold nanoparticles</w:t>
      </w:r>
      <w:r w:rsidR="005C4A78">
        <w:rPr>
          <w:rFonts w:ascii="Helvetica" w:hAnsi="Helvetica" w:cs="Arial"/>
          <w:sz w:val="22"/>
          <w:szCs w:val="22"/>
        </w:rPr>
        <w:t xml:space="preserve"> that are used in experiments with cells, viruses, and proteins</w:t>
      </w:r>
      <w:r w:rsidR="00AC2F18">
        <w:rPr>
          <w:rFonts w:ascii="Helvetica" w:hAnsi="Helvetica" w:cs="Arial"/>
          <w:sz w:val="22"/>
          <w:szCs w:val="22"/>
        </w:rPr>
        <w:t xml:space="preserve"> </w:t>
      </w:r>
      <w:r w:rsidR="00AC2F18" w:rsidRPr="00AC2F18">
        <w:rPr>
          <w:rFonts w:ascii="Helvetica" w:hAnsi="Helvetica" w:cs="Arial"/>
          <w:b/>
          <w:sz w:val="22"/>
          <w:szCs w:val="22"/>
        </w:rPr>
        <w:t>[1]</w:t>
      </w:r>
      <w:r w:rsidR="003B4F7F" w:rsidRPr="0036710C">
        <w:rPr>
          <w:rFonts w:ascii="Helvetica" w:hAnsi="Helvetica" w:cs="Arial"/>
          <w:sz w:val="22"/>
          <w:szCs w:val="22"/>
        </w:rPr>
        <w:t xml:space="preserve">. </w:t>
      </w:r>
    </w:p>
    <w:p w14:paraId="62579EFD" w14:textId="77777777" w:rsidR="00AC2F18" w:rsidRPr="00AC2F18" w:rsidRDefault="00AC2F18" w:rsidP="00AC2F18">
      <w:pPr>
        <w:ind w:left="63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607AC098" w14:textId="2BAF1276" w:rsidR="00AC2F18" w:rsidRPr="00AC2F18" w:rsidRDefault="00AC2F18" w:rsidP="00AC2F18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Francesco Stellacci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2AC7DD89" w:rsidR="00336C61" w:rsidRDefault="0036710C" w:rsidP="003671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>F</w:t>
      </w:r>
      <w:r w:rsidR="003B4F7F" w:rsidRPr="00531C72">
        <w:rPr>
          <w:rFonts w:ascii="Helvetica" w:hAnsi="Helvetica" w:cs="Arial"/>
          <w:b/>
          <w:strike/>
          <w:sz w:val="22"/>
          <w:szCs w:val="22"/>
          <w:u w:val="single"/>
        </w:rPr>
        <w:t xml:space="preserve">rancesco </w:t>
      </w:r>
      <w:proofErr w:type="spellStart"/>
      <w:r w:rsidR="003B4F7F" w:rsidRPr="00531C72">
        <w:rPr>
          <w:rFonts w:ascii="Helvetica" w:hAnsi="Helvetica" w:cs="Arial"/>
          <w:b/>
          <w:strike/>
          <w:sz w:val="22"/>
          <w:szCs w:val="22"/>
          <w:u w:val="single"/>
        </w:rPr>
        <w:t>Stellacci</w:t>
      </w:r>
      <w:proofErr w:type="spellEnd"/>
      <w:r w:rsidR="00531C72" w:rsidRPr="00531C72">
        <w:rPr>
          <w:rFonts w:ascii="Helvetica" w:hAnsi="Helvetica" w:cs="Arial"/>
          <w:sz w:val="22"/>
          <w:szCs w:val="22"/>
        </w:rPr>
        <w:t xml:space="preserve"> </w:t>
      </w:r>
      <w:r w:rsidR="00E5395C"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>Paulo Jacob:</w:t>
      </w:r>
      <w:r>
        <w:rPr>
          <w:rFonts w:ascii="Helvetica" w:hAnsi="Helvetica" w:cs="Arial"/>
          <w:sz w:val="22"/>
          <w:szCs w:val="22"/>
        </w:rPr>
        <w:t xml:space="preserve"> </w:t>
      </w:r>
      <w:r w:rsidR="003B4F7F">
        <w:rPr>
          <w:rFonts w:ascii="Helvetica" w:hAnsi="Helvetica" w:cs="Arial"/>
          <w:sz w:val="22"/>
          <w:szCs w:val="22"/>
        </w:rPr>
        <w:t>This technique addresses the inorganic contaminants common to this type of synthesis. It also introduce</w:t>
      </w:r>
      <w:r w:rsidR="00E13A3D">
        <w:rPr>
          <w:rFonts w:ascii="Helvetica" w:hAnsi="Helvetica" w:cs="Arial"/>
          <w:sz w:val="22"/>
          <w:szCs w:val="22"/>
        </w:rPr>
        <w:t>s</w:t>
      </w:r>
      <w:r w:rsidR="003B4F7F">
        <w:rPr>
          <w:rFonts w:ascii="Helvetica" w:hAnsi="Helvetica" w:cs="Arial"/>
          <w:sz w:val="22"/>
          <w:szCs w:val="22"/>
        </w:rPr>
        <w:t xml:space="preserve"> checks and bal</w:t>
      </w:r>
      <w:r w:rsidR="00E13A3D">
        <w:rPr>
          <w:rFonts w:ascii="Helvetica" w:hAnsi="Helvetica" w:cs="Arial"/>
          <w:sz w:val="22"/>
          <w:szCs w:val="22"/>
        </w:rPr>
        <w:t xml:space="preserve">ances after each step to ensure </w:t>
      </w:r>
      <w:r w:rsidR="003B4F7F">
        <w:rPr>
          <w:rFonts w:ascii="Helvetica" w:hAnsi="Helvetica" w:cs="Arial"/>
          <w:sz w:val="22"/>
          <w:szCs w:val="22"/>
        </w:rPr>
        <w:t>the reproducibility of the amphiphilic gold nanoparticles</w:t>
      </w:r>
      <w:r w:rsidR="00AC2F18">
        <w:rPr>
          <w:rFonts w:ascii="Helvetica" w:hAnsi="Helvetica" w:cs="Arial"/>
          <w:sz w:val="22"/>
          <w:szCs w:val="22"/>
        </w:rPr>
        <w:t xml:space="preserve"> </w:t>
      </w:r>
      <w:r w:rsidR="00AC2F18" w:rsidRPr="00AC2F18">
        <w:rPr>
          <w:rFonts w:ascii="Helvetica" w:hAnsi="Helvetica" w:cs="Arial"/>
          <w:b/>
          <w:sz w:val="22"/>
          <w:szCs w:val="22"/>
        </w:rPr>
        <w:t>[1]</w:t>
      </w:r>
      <w:r w:rsidR="003B4F7F">
        <w:rPr>
          <w:rFonts w:ascii="Helvetica" w:hAnsi="Helvetica" w:cs="Arial"/>
          <w:sz w:val="22"/>
          <w:szCs w:val="22"/>
        </w:rPr>
        <w:t>.</w:t>
      </w:r>
    </w:p>
    <w:p w14:paraId="488F7737" w14:textId="77777777" w:rsidR="00AC2F18" w:rsidRDefault="00AC2F18" w:rsidP="00AC2F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5E6F5AD" w14:textId="537EF525" w:rsidR="00AC2F18" w:rsidRPr="00AC2F18" w:rsidRDefault="00AC2F18" w:rsidP="00AC2F18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Francesco Stellacci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33DBEA3C" w:rsidR="00336C61" w:rsidRPr="0036710C" w:rsidRDefault="00F22F5E" w:rsidP="0036710C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36710C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CD66A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0B6A8DE0" w:rsidR="00336C61" w:rsidRDefault="005B3C87" w:rsidP="003671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 xml:space="preserve">Francesco </w:t>
      </w:r>
      <w:proofErr w:type="spellStart"/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>Stellacci</w:t>
      </w:r>
      <w:proofErr w:type="spellEnd"/>
      <w:r w:rsidR="00531C72" w:rsidRPr="00531C72">
        <w:rPr>
          <w:rFonts w:ascii="Helvetica" w:hAnsi="Helvetica" w:cs="Arial"/>
          <w:sz w:val="22"/>
          <w:szCs w:val="22"/>
        </w:rPr>
        <w:t xml:space="preserve"> </w:t>
      </w:r>
      <w:r w:rsidR="00E5395C"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>Paulo Jacob</w:t>
      </w:r>
      <w:r w:rsidR="00E5395C">
        <w:rPr>
          <w:rFonts w:ascii="Helvetica" w:hAnsi="Helvetica" w:cs="Arial"/>
          <w:b/>
          <w:sz w:val="22"/>
          <w:szCs w:val="22"/>
          <w:u w:val="single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E13A3D">
        <w:rPr>
          <w:rFonts w:ascii="Helvetica" w:hAnsi="Helvetica" w:cs="Arial"/>
          <w:sz w:val="22"/>
          <w:szCs w:val="22"/>
        </w:rPr>
        <w:t>The</w:t>
      </w:r>
      <w:r w:rsidR="003B4F7F" w:rsidRPr="0036710C">
        <w:rPr>
          <w:rFonts w:ascii="Helvetica" w:hAnsi="Helvetica" w:cs="Arial"/>
          <w:sz w:val="22"/>
          <w:szCs w:val="22"/>
        </w:rPr>
        <w:t xml:space="preserve"> technique is laborious and requires patience. </w:t>
      </w:r>
      <w:r w:rsidRPr="0036710C">
        <w:rPr>
          <w:rFonts w:ascii="Helvetica" w:hAnsi="Helvetica" w:cs="Arial"/>
          <w:sz w:val="22"/>
          <w:szCs w:val="22"/>
        </w:rPr>
        <w:t xml:space="preserve">The level of difficulty </w:t>
      </w:r>
      <w:r w:rsidR="00E13A3D">
        <w:rPr>
          <w:rFonts w:ascii="Helvetica" w:hAnsi="Helvetica" w:cs="Arial"/>
          <w:sz w:val="22"/>
          <w:szCs w:val="22"/>
        </w:rPr>
        <w:t xml:space="preserve">increases with scale. </w:t>
      </w:r>
      <w:r w:rsidRPr="0036710C">
        <w:rPr>
          <w:rFonts w:ascii="Helvetica" w:hAnsi="Helvetica" w:cs="Arial"/>
          <w:sz w:val="22"/>
          <w:szCs w:val="22"/>
        </w:rPr>
        <w:t xml:space="preserve">Start </w:t>
      </w:r>
      <w:r w:rsidR="00E13A3D">
        <w:rPr>
          <w:rFonts w:ascii="Helvetica" w:hAnsi="Helvetica" w:cs="Arial"/>
          <w:sz w:val="22"/>
          <w:szCs w:val="22"/>
        </w:rPr>
        <w:t>on a</w:t>
      </w:r>
      <w:r w:rsidRPr="0036710C">
        <w:rPr>
          <w:rFonts w:ascii="Helvetica" w:hAnsi="Helvetica" w:cs="Arial"/>
          <w:sz w:val="22"/>
          <w:szCs w:val="22"/>
        </w:rPr>
        <w:t xml:space="preserve"> small scale and </w:t>
      </w:r>
      <w:r w:rsidR="00E13A3D">
        <w:rPr>
          <w:rFonts w:ascii="Helvetica" w:hAnsi="Helvetica" w:cs="Arial"/>
          <w:sz w:val="22"/>
          <w:szCs w:val="22"/>
        </w:rPr>
        <w:t>become</w:t>
      </w:r>
      <w:r w:rsidRPr="0036710C">
        <w:rPr>
          <w:rFonts w:ascii="Helvetica" w:hAnsi="Helvetica" w:cs="Arial"/>
          <w:sz w:val="22"/>
          <w:szCs w:val="22"/>
        </w:rPr>
        <w:t xml:space="preserve"> familiar e</w:t>
      </w:r>
      <w:r w:rsidR="00E13A3D">
        <w:rPr>
          <w:rFonts w:ascii="Helvetica" w:hAnsi="Helvetica" w:cs="Arial"/>
          <w:sz w:val="22"/>
          <w:szCs w:val="22"/>
        </w:rPr>
        <w:t>ach</w:t>
      </w:r>
      <w:r w:rsidR="0036710C">
        <w:rPr>
          <w:rFonts w:ascii="Helvetica" w:hAnsi="Helvetica" w:cs="Arial"/>
          <w:sz w:val="22"/>
          <w:szCs w:val="22"/>
        </w:rPr>
        <w:t xml:space="preserve"> instrument </w:t>
      </w:r>
      <w:r w:rsidR="00E13A3D">
        <w:rPr>
          <w:rFonts w:ascii="Helvetica" w:hAnsi="Helvetica" w:cs="Arial"/>
          <w:sz w:val="22"/>
          <w:szCs w:val="22"/>
        </w:rPr>
        <w:t>used before scaling up</w:t>
      </w:r>
      <w:r w:rsidR="00AC2F18">
        <w:rPr>
          <w:rFonts w:ascii="Helvetica" w:hAnsi="Helvetica" w:cs="Arial"/>
          <w:sz w:val="22"/>
          <w:szCs w:val="22"/>
        </w:rPr>
        <w:t xml:space="preserve"> </w:t>
      </w:r>
      <w:r w:rsidR="00AC2F18" w:rsidRPr="00AC2F18">
        <w:rPr>
          <w:rFonts w:ascii="Helvetica" w:hAnsi="Helvetica" w:cs="Arial"/>
          <w:b/>
          <w:sz w:val="22"/>
          <w:szCs w:val="22"/>
        </w:rPr>
        <w:t>[1]</w:t>
      </w:r>
      <w:r w:rsidR="0036710C">
        <w:rPr>
          <w:rFonts w:ascii="Helvetica" w:hAnsi="Helvetica" w:cs="Arial"/>
          <w:sz w:val="22"/>
          <w:szCs w:val="22"/>
        </w:rPr>
        <w:t>.</w:t>
      </w:r>
    </w:p>
    <w:p w14:paraId="3F86ECD1" w14:textId="77777777" w:rsidR="00AC2F18" w:rsidRDefault="00AC2F18" w:rsidP="00AC2F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2582759" w14:textId="503DB52A" w:rsidR="00AC2F18" w:rsidRPr="00AC2F18" w:rsidRDefault="00AC2F18" w:rsidP="00AC2F18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Francesco Stellacci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7F220ABE" w:rsidR="00330F1B" w:rsidRDefault="00330F1B" w:rsidP="00E13A3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8031A66" w14:textId="0A18B32B" w:rsidR="00531C72" w:rsidRDefault="00531C72" w:rsidP="00E13A3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9E329D" w14:textId="0008A182" w:rsidR="00531C72" w:rsidRDefault="00531C72" w:rsidP="00E13A3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289E10" w14:textId="3F44C19A" w:rsidR="00531C72" w:rsidRDefault="00531C72" w:rsidP="00E13A3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C406BD" w14:textId="3A4359AD" w:rsidR="00531C72" w:rsidRDefault="00531C72" w:rsidP="00E13A3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4D41398" w14:textId="77777777" w:rsidR="00531C72" w:rsidRPr="006A6324" w:rsidRDefault="00531C72" w:rsidP="00E13A3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CB187D" w14:textId="77777777" w:rsidR="00AC2F18" w:rsidRDefault="00AC2F18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9E4E908" w14:textId="77777777" w:rsidR="00CD66AD" w:rsidRDefault="00CD66AD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DCCBE09" w14:textId="77777777" w:rsidR="00CD66AD" w:rsidRDefault="00CD66AD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3775D96" w14:textId="77777777" w:rsidR="00AC2F18" w:rsidRDefault="00AC2F18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2128F6E9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1700679" w14:textId="77777777" w:rsidR="007A1819" w:rsidRDefault="002C2573" w:rsidP="007A181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C2573">
        <w:rPr>
          <w:rFonts w:ascii="Helvetica" w:hAnsi="Helvetica" w:cs="Arial"/>
          <w:b/>
          <w:sz w:val="22"/>
          <w:szCs w:val="22"/>
        </w:rPr>
        <w:t xml:space="preserve">Synthesis of 11-mercapto-1-undecanesulfonate (MUS) </w:t>
      </w:r>
    </w:p>
    <w:p w14:paraId="2D19A26D" w14:textId="7ACA175E" w:rsidR="00216BB7" w:rsidRDefault="00370A55" w:rsidP="00216B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</w:t>
      </w:r>
      <w:r w:rsidR="007934F8">
        <w:rPr>
          <w:rFonts w:ascii="Helvetica" w:hAnsi="Helvetica" w:cs="Arial"/>
          <w:sz w:val="22"/>
          <w:szCs w:val="22"/>
        </w:rPr>
        <w:t>,</w:t>
      </w:r>
      <w:r w:rsidR="002A243F" w:rsidRPr="007A1819">
        <w:rPr>
          <w:rFonts w:ascii="Helvetica" w:hAnsi="Helvetica" w:cs="Arial"/>
          <w:sz w:val="22"/>
          <w:szCs w:val="22"/>
        </w:rPr>
        <w:t xml:space="preserve"> </w:t>
      </w:r>
      <w:r w:rsidR="002A243F" w:rsidRPr="00541F79">
        <w:rPr>
          <w:rFonts w:ascii="Helvetica" w:hAnsi="Helvetica" w:cs="Arial"/>
          <w:sz w:val="22"/>
          <w:szCs w:val="22"/>
        </w:rPr>
        <w:t>a</w:t>
      </w:r>
      <w:r w:rsidR="00FD5B9B" w:rsidRPr="00541F79">
        <w:rPr>
          <w:rFonts w:ascii="Helvetica" w:hAnsi="Helvetica" w:cs="Arial"/>
          <w:sz w:val="22"/>
          <w:szCs w:val="22"/>
        </w:rPr>
        <w:t>dd 11-bromo-</w:t>
      </w:r>
      <w:r w:rsidR="007934F8">
        <w:rPr>
          <w:rFonts w:ascii="Helvetica" w:hAnsi="Helvetica" w:cs="Arial"/>
          <w:sz w:val="22"/>
          <w:szCs w:val="22"/>
        </w:rPr>
        <w:t>1-undecene</w:t>
      </w:r>
      <w:r w:rsidR="00FD5B9B" w:rsidRPr="00541F79">
        <w:rPr>
          <w:rFonts w:ascii="Helvetica" w:hAnsi="Helvetica" w:cs="Arial"/>
          <w:sz w:val="22"/>
          <w:szCs w:val="22"/>
        </w:rPr>
        <w:t>, sodiu</w:t>
      </w:r>
      <w:r w:rsidR="007934F8">
        <w:rPr>
          <w:rFonts w:ascii="Helvetica" w:hAnsi="Helvetica" w:cs="Arial"/>
          <w:sz w:val="22"/>
          <w:szCs w:val="22"/>
        </w:rPr>
        <w:t>m sulfite</w:t>
      </w:r>
      <w:r w:rsidR="00FD5B9B" w:rsidRPr="00541F79">
        <w:rPr>
          <w:rFonts w:ascii="Helvetica" w:hAnsi="Helvetica" w:cs="Arial"/>
          <w:sz w:val="22"/>
          <w:szCs w:val="22"/>
        </w:rPr>
        <w:t>, and benzyltriethylammonium</w:t>
      </w:r>
      <w:r w:rsidR="007934F8">
        <w:rPr>
          <w:rFonts w:ascii="Helvetica" w:hAnsi="Helvetica" w:cs="Arial"/>
          <w:sz w:val="22"/>
          <w:szCs w:val="22"/>
        </w:rPr>
        <w:t xml:space="preserve"> bromide</w:t>
      </w:r>
      <w:r w:rsidR="00FD5B9B" w:rsidRPr="00541F79">
        <w:rPr>
          <w:rFonts w:ascii="Helvetica" w:hAnsi="Helvetica" w:cs="Arial"/>
          <w:sz w:val="22"/>
          <w:szCs w:val="22"/>
        </w:rPr>
        <w:t xml:space="preserve"> to 200 m</w:t>
      </w:r>
      <w:r w:rsidR="007934F8">
        <w:rPr>
          <w:rFonts w:ascii="Helvetica" w:hAnsi="Helvetica" w:cs="Arial"/>
          <w:sz w:val="22"/>
          <w:szCs w:val="22"/>
        </w:rPr>
        <w:t>illiliters</w:t>
      </w:r>
      <w:r w:rsidR="00FD5B9B" w:rsidRPr="00541F79">
        <w:rPr>
          <w:rFonts w:ascii="Helvetica" w:hAnsi="Helvetica" w:cs="Arial"/>
          <w:sz w:val="22"/>
          <w:szCs w:val="22"/>
        </w:rPr>
        <w:t xml:space="preserve"> of methanol and</w:t>
      </w:r>
      <w:r w:rsidR="007934F8">
        <w:rPr>
          <w:rFonts w:ascii="Helvetica" w:hAnsi="Helvetica" w:cs="Arial"/>
          <w:sz w:val="22"/>
          <w:szCs w:val="22"/>
        </w:rPr>
        <w:t xml:space="preserve"> 450 milliliters of deionized water</w:t>
      </w:r>
      <w:r w:rsidR="00FD5B9B" w:rsidRPr="00541F79">
        <w:rPr>
          <w:rFonts w:ascii="Helvetica" w:hAnsi="Helvetica" w:cs="Arial"/>
          <w:sz w:val="22"/>
          <w:szCs w:val="22"/>
        </w:rPr>
        <w:t xml:space="preserve"> in a 1 </w:t>
      </w:r>
      <w:r w:rsidR="007934F8">
        <w:rPr>
          <w:rFonts w:ascii="Helvetica" w:hAnsi="Helvetica" w:cs="Arial"/>
          <w:sz w:val="22"/>
          <w:szCs w:val="22"/>
        </w:rPr>
        <w:t>liter</w:t>
      </w:r>
      <w:r w:rsidR="00FD5B9B" w:rsidRPr="00541F79">
        <w:rPr>
          <w:rFonts w:ascii="Helvetica" w:hAnsi="Helvetica" w:cs="Arial"/>
          <w:sz w:val="22"/>
          <w:szCs w:val="22"/>
        </w:rPr>
        <w:t xml:space="preserve"> round-bottom flask</w:t>
      </w:r>
      <w:r w:rsidR="00B02AAC">
        <w:rPr>
          <w:rFonts w:ascii="Helvetica" w:hAnsi="Helvetica" w:cs="Arial"/>
          <w:sz w:val="22"/>
          <w:szCs w:val="22"/>
        </w:rPr>
        <w:t xml:space="preserve"> </w:t>
      </w:r>
      <w:r w:rsidR="00B02AAC" w:rsidRPr="00B02AAC">
        <w:rPr>
          <w:rFonts w:ascii="Helvetica" w:hAnsi="Helvetica" w:cs="Arial"/>
          <w:b/>
          <w:sz w:val="22"/>
          <w:szCs w:val="22"/>
        </w:rPr>
        <w:t>[1-TXT]</w:t>
      </w:r>
      <w:r w:rsidR="00FD5B9B" w:rsidRPr="00541F79">
        <w:rPr>
          <w:rFonts w:ascii="Helvetica" w:hAnsi="Helvetica" w:cs="Arial"/>
          <w:sz w:val="22"/>
          <w:szCs w:val="22"/>
        </w:rPr>
        <w:t>. Reflux the reaction mixture at 102</w:t>
      </w:r>
      <w:r w:rsidR="002A243F" w:rsidRPr="00541F7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degrees Celsius</w:t>
      </w:r>
      <w:r w:rsidR="00FD5B9B" w:rsidRPr="00541F79">
        <w:rPr>
          <w:rFonts w:ascii="Helvetica" w:hAnsi="Helvetica" w:cs="Arial"/>
          <w:sz w:val="22"/>
          <w:szCs w:val="22"/>
        </w:rPr>
        <w:t xml:space="preserve"> for 48 h</w:t>
      </w:r>
      <w:r>
        <w:rPr>
          <w:rFonts w:ascii="Helvetica" w:hAnsi="Helvetica" w:cs="Arial"/>
          <w:sz w:val="22"/>
          <w:szCs w:val="22"/>
        </w:rPr>
        <w:t>ours</w:t>
      </w:r>
      <w:r w:rsidR="00B02AAC">
        <w:rPr>
          <w:rFonts w:ascii="Helvetica" w:hAnsi="Helvetica" w:cs="Arial"/>
          <w:sz w:val="22"/>
          <w:szCs w:val="22"/>
        </w:rPr>
        <w:t xml:space="preserve"> until the solution becomes colorless </w:t>
      </w:r>
      <w:r w:rsidR="00B02AAC" w:rsidRPr="00B02AAC">
        <w:rPr>
          <w:rFonts w:ascii="Helvetica" w:hAnsi="Helvetica" w:cs="Arial"/>
          <w:b/>
          <w:sz w:val="22"/>
          <w:szCs w:val="22"/>
        </w:rPr>
        <w:t>[2]</w:t>
      </w:r>
      <w:r w:rsidR="00B02AAC">
        <w:rPr>
          <w:rFonts w:ascii="Helvetica" w:hAnsi="Helvetica" w:cs="Arial"/>
          <w:sz w:val="22"/>
          <w:szCs w:val="22"/>
        </w:rPr>
        <w:t>.</w:t>
      </w:r>
      <w:r w:rsidR="002A243F" w:rsidRPr="00541F79">
        <w:rPr>
          <w:rFonts w:ascii="Helvetica" w:hAnsi="Helvetica" w:cs="Arial"/>
          <w:sz w:val="22"/>
          <w:szCs w:val="22"/>
        </w:rPr>
        <w:t xml:space="preserve"> </w:t>
      </w:r>
    </w:p>
    <w:p w14:paraId="16C862F7" w14:textId="3897C1C0" w:rsidR="007934F8" w:rsidRDefault="00B02AAC" w:rsidP="007934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reagents to a round-bottom flask containing a stirring solution of methanol and deionized water</w:t>
      </w:r>
      <w:r w:rsidR="00912B3D">
        <w:rPr>
          <w:rFonts w:ascii="Helvetica" w:hAnsi="Helvetica" w:cs="Arial"/>
          <w:sz w:val="22"/>
          <w:szCs w:val="22"/>
        </w:rPr>
        <w:t xml:space="preserve"> on a stir plate</w:t>
      </w:r>
      <w:r>
        <w:rPr>
          <w:rFonts w:ascii="Helvetica" w:hAnsi="Helvetica" w:cs="Arial"/>
          <w:sz w:val="22"/>
          <w:szCs w:val="22"/>
        </w:rPr>
        <w:t xml:space="preserve">. </w:t>
      </w:r>
      <w:r w:rsidR="007934F8" w:rsidRPr="00B02AAC">
        <w:rPr>
          <w:rFonts w:ascii="Helvetica" w:hAnsi="Helvetica" w:cs="Arial"/>
          <w:b/>
          <w:sz w:val="22"/>
          <w:szCs w:val="22"/>
        </w:rPr>
        <w:t>TEXT: 25 mL 11-bromo-1-undecene, 28.75 g sodium sulfite, 10 mg benzyltriethylammonium bromide.</w:t>
      </w:r>
    </w:p>
    <w:p w14:paraId="4E4E4CF3" w14:textId="5BF160AB" w:rsidR="00370A55" w:rsidRDefault="00B02AAC" w:rsidP="007934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attaches a reflux condenser to the round-bottom flask and turns the heat on.</w:t>
      </w:r>
    </w:p>
    <w:p w14:paraId="4D6B9CD9" w14:textId="20885622" w:rsidR="00216BB7" w:rsidRDefault="001A649B" w:rsidP="00216B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649B">
        <w:rPr>
          <w:rFonts w:ascii="Helvetica" w:hAnsi="Helvetica" w:cs="Arial"/>
          <w:sz w:val="22"/>
          <w:szCs w:val="22"/>
        </w:rPr>
        <w:t>After work-up, s</w:t>
      </w:r>
      <w:r w:rsidR="007A1819" w:rsidRPr="001A649B">
        <w:rPr>
          <w:rFonts w:ascii="Helvetica" w:hAnsi="Helvetica" w:cs="Arial"/>
          <w:sz w:val="22"/>
          <w:szCs w:val="22"/>
        </w:rPr>
        <w:t>uspend t</w:t>
      </w:r>
      <w:r w:rsidR="007A1819" w:rsidRPr="00216BB7">
        <w:rPr>
          <w:rFonts w:ascii="Helvetica" w:hAnsi="Helvetica" w:cs="Arial"/>
          <w:sz w:val="22"/>
          <w:szCs w:val="22"/>
        </w:rPr>
        <w:t xml:space="preserve">he </w:t>
      </w:r>
      <w:r>
        <w:rPr>
          <w:rFonts w:ascii="Helvetica" w:hAnsi="Helvetica" w:cs="Arial"/>
          <w:sz w:val="22"/>
          <w:szCs w:val="22"/>
        </w:rPr>
        <w:t xml:space="preserve">isolated </w:t>
      </w:r>
      <w:r w:rsidR="007A1819" w:rsidRPr="00216BB7">
        <w:rPr>
          <w:rFonts w:ascii="Helvetica" w:hAnsi="Helvetica" w:cs="Arial"/>
          <w:sz w:val="22"/>
          <w:szCs w:val="22"/>
        </w:rPr>
        <w:t>white powder in 400 m</w:t>
      </w:r>
      <w:r w:rsidR="00216BB7">
        <w:rPr>
          <w:rFonts w:ascii="Helvetica" w:hAnsi="Helvetica" w:cs="Arial"/>
          <w:sz w:val="22"/>
          <w:szCs w:val="22"/>
        </w:rPr>
        <w:t>illiliters</w:t>
      </w:r>
      <w:r w:rsidR="007A1819" w:rsidRPr="00216BB7">
        <w:rPr>
          <w:rFonts w:ascii="Helvetica" w:hAnsi="Helvetica" w:cs="Arial"/>
          <w:sz w:val="22"/>
          <w:szCs w:val="22"/>
        </w:rPr>
        <w:t xml:space="preserve"> of methanol in a</w:t>
      </w:r>
      <w:r w:rsidR="00216BB7">
        <w:rPr>
          <w:rFonts w:ascii="Helvetica" w:hAnsi="Helvetica" w:cs="Arial"/>
          <w:sz w:val="22"/>
          <w:szCs w:val="22"/>
        </w:rPr>
        <w:t xml:space="preserve"> round-bottom</w:t>
      </w:r>
      <w:r w:rsidR="007A1819" w:rsidRPr="00216BB7">
        <w:rPr>
          <w:rFonts w:ascii="Helvetica" w:hAnsi="Helvetica" w:cs="Arial"/>
          <w:sz w:val="22"/>
          <w:szCs w:val="22"/>
        </w:rPr>
        <w:t xml:space="preserve"> flask</w:t>
      </w:r>
      <w:r w:rsidR="00216BB7">
        <w:rPr>
          <w:rFonts w:ascii="Helvetica" w:hAnsi="Helvetica" w:cs="Arial"/>
          <w:sz w:val="22"/>
          <w:szCs w:val="22"/>
        </w:rPr>
        <w:t xml:space="preserve"> </w:t>
      </w:r>
      <w:r w:rsidR="00216BB7" w:rsidRPr="00216BB7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="00216BB7" w:rsidRPr="00216BB7">
        <w:rPr>
          <w:rFonts w:ascii="Helvetica" w:hAnsi="Helvetica" w:cs="Arial"/>
          <w:b/>
          <w:sz w:val="22"/>
          <w:szCs w:val="22"/>
        </w:rPr>
        <w:t>]</w:t>
      </w:r>
      <w:r w:rsidR="007A1819" w:rsidRPr="00216BB7">
        <w:rPr>
          <w:rFonts w:ascii="Helvetica" w:hAnsi="Helvetica" w:cs="Arial"/>
          <w:sz w:val="22"/>
          <w:szCs w:val="22"/>
        </w:rPr>
        <w:t xml:space="preserve">. </w:t>
      </w:r>
      <w:r w:rsidR="00216BB7">
        <w:rPr>
          <w:rFonts w:ascii="Helvetica" w:hAnsi="Helvetica" w:cs="Arial"/>
          <w:sz w:val="22"/>
          <w:szCs w:val="22"/>
        </w:rPr>
        <w:t>Using a filtering flask and borosilicate filter, f</w:t>
      </w:r>
      <w:r w:rsidR="007A1819" w:rsidRPr="00216BB7">
        <w:rPr>
          <w:rFonts w:ascii="Helvetica" w:hAnsi="Helvetica" w:cs="Arial"/>
          <w:sz w:val="22"/>
          <w:szCs w:val="22"/>
        </w:rPr>
        <w:t>ilter the solution to remove the methanol insoluble inorganic byproducts</w:t>
      </w:r>
      <w:r w:rsidR="00216BB7">
        <w:rPr>
          <w:rFonts w:ascii="Helvetica" w:hAnsi="Helvetica" w:cs="Arial"/>
          <w:sz w:val="22"/>
          <w:szCs w:val="22"/>
        </w:rPr>
        <w:t xml:space="preserve"> </w:t>
      </w:r>
      <w:r w:rsidR="00216BB7" w:rsidRPr="00216BB7">
        <w:rPr>
          <w:rFonts w:ascii="Helvetica" w:hAnsi="Helvetica" w:cs="Arial"/>
          <w:b/>
          <w:sz w:val="22"/>
          <w:szCs w:val="22"/>
        </w:rPr>
        <w:t>[2]</w:t>
      </w:r>
      <w:r w:rsidR="007A1819" w:rsidRPr="00216BB7">
        <w:rPr>
          <w:rFonts w:ascii="Helvetica" w:hAnsi="Helvetica" w:cs="Arial"/>
          <w:sz w:val="22"/>
          <w:szCs w:val="22"/>
        </w:rPr>
        <w:t xml:space="preserve">. </w:t>
      </w:r>
    </w:p>
    <w:p w14:paraId="54D22A94" w14:textId="295D1B70" w:rsidR="00216BB7" w:rsidRDefault="00216BB7" w:rsidP="00216B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methanol to the round-bottom flask containing the white powder.</w:t>
      </w:r>
      <w:r w:rsidR="001A649B">
        <w:rPr>
          <w:rFonts w:ascii="Helvetica" w:hAnsi="Helvetica" w:cs="Arial"/>
          <w:sz w:val="22"/>
          <w:szCs w:val="22"/>
        </w:rPr>
        <w:t xml:space="preserve"> </w:t>
      </w:r>
      <w:r w:rsidR="001A649B" w:rsidRPr="001A649B">
        <w:rPr>
          <w:rFonts w:ascii="Helvetica" w:hAnsi="Helvetica" w:cs="Arial"/>
          <w:b/>
          <w:sz w:val="22"/>
          <w:szCs w:val="22"/>
        </w:rPr>
        <w:t>TEXT: See text for work-up procedure.</w:t>
      </w:r>
    </w:p>
    <w:p w14:paraId="37ECD756" w14:textId="72665847" w:rsidR="007A1819" w:rsidRPr="00216BB7" w:rsidRDefault="00216BB7" w:rsidP="00216B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filter flask with borosilicate filter to a vacuum pump and pours the solution into the filter.</w:t>
      </w:r>
      <w:r w:rsidR="007A1819" w:rsidRPr="00216BB7">
        <w:rPr>
          <w:rFonts w:ascii="Helvetica" w:hAnsi="Helvetica" w:cs="Arial"/>
          <w:sz w:val="22"/>
          <w:szCs w:val="22"/>
        </w:rPr>
        <w:t xml:space="preserve">  </w:t>
      </w:r>
    </w:p>
    <w:p w14:paraId="166680D5" w14:textId="459D24C0" w:rsidR="002C2573" w:rsidRDefault="00912B3D" w:rsidP="00216B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d</w:t>
      </w:r>
      <w:r w:rsidR="002C2573" w:rsidRPr="002C2573">
        <w:rPr>
          <w:rFonts w:ascii="Helvetica" w:hAnsi="Helvetica" w:cs="Arial"/>
          <w:sz w:val="22"/>
          <w:szCs w:val="22"/>
        </w:rPr>
        <w:t xml:space="preserve">issolve </w:t>
      </w:r>
      <w:r w:rsidR="002C2573">
        <w:rPr>
          <w:rFonts w:ascii="Helvetica" w:hAnsi="Helvetica" w:cs="Arial"/>
          <w:sz w:val="22"/>
          <w:szCs w:val="22"/>
        </w:rPr>
        <w:t>approximately</w:t>
      </w:r>
      <w:r w:rsidR="002C2573" w:rsidRPr="002C2573">
        <w:rPr>
          <w:rFonts w:ascii="Helvetica" w:hAnsi="Helvetica" w:cs="Arial"/>
          <w:sz w:val="22"/>
          <w:szCs w:val="22"/>
        </w:rPr>
        <w:t xml:space="preserve"> 30 g</w:t>
      </w:r>
      <w:r w:rsidR="002C2573">
        <w:rPr>
          <w:rFonts w:ascii="Helvetica" w:hAnsi="Helvetica" w:cs="Arial"/>
          <w:sz w:val="22"/>
          <w:szCs w:val="22"/>
        </w:rPr>
        <w:t>rams</w:t>
      </w:r>
      <w:r w:rsidR="002C2573" w:rsidRPr="002C2573">
        <w:rPr>
          <w:rFonts w:ascii="Helvetica" w:hAnsi="Helvetica" w:cs="Arial"/>
          <w:sz w:val="22"/>
          <w:szCs w:val="22"/>
        </w:rPr>
        <w:t xml:space="preserve"> </w:t>
      </w:r>
      <w:r w:rsidR="002C2573">
        <w:rPr>
          <w:rFonts w:ascii="Helvetica" w:hAnsi="Helvetica" w:cs="Arial"/>
          <w:sz w:val="22"/>
          <w:szCs w:val="22"/>
        </w:rPr>
        <w:t>of sodium undec-10-enesulfonate</w:t>
      </w:r>
      <w:r w:rsidR="002C2573" w:rsidRPr="002C2573">
        <w:rPr>
          <w:rFonts w:ascii="Helvetica" w:hAnsi="Helvetica" w:cs="Arial"/>
          <w:sz w:val="22"/>
          <w:szCs w:val="22"/>
        </w:rPr>
        <w:t xml:space="preserve"> in 500 m</w:t>
      </w:r>
      <w:r w:rsidR="002C2573">
        <w:rPr>
          <w:rFonts w:ascii="Helvetica" w:hAnsi="Helvetica" w:cs="Arial"/>
          <w:sz w:val="22"/>
          <w:szCs w:val="22"/>
        </w:rPr>
        <w:t>illiliters</w:t>
      </w:r>
      <w:r w:rsidR="002C2573" w:rsidRPr="002C2573">
        <w:rPr>
          <w:rFonts w:ascii="Helvetica" w:hAnsi="Helvetica" w:cs="Arial"/>
          <w:sz w:val="22"/>
          <w:szCs w:val="22"/>
        </w:rPr>
        <w:t xml:space="preserve"> of methanol in a 1 </w:t>
      </w:r>
      <w:r w:rsidR="002C2573">
        <w:rPr>
          <w:rFonts w:ascii="Helvetica" w:hAnsi="Helvetica" w:cs="Arial"/>
          <w:sz w:val="22"/>
          <w:szCs w:val="22"/>
        </w:rPr>
        <w:t>liter</w:t>
      </w:r>
      <w:r w:rsidR="002C2573" w:rsidRPr="002C2573">
        <w:rPr>
          <w:rFonts w:ascii="Helvetica" w:hAnsi="Helvetica" w:cs="Arial"/>
          <w:sz w:val="22"/>
          <w:szCs w:val="22"/>
        </w:rPr>
        <w:t xml:space="preserve"> round-bottom flask</w:t>
      </w:r>
      <w:r w:rsidR="002C2573">
        <w:rPr>
          <w:rFonts w:ascii="Helvetica" w:hAnsi="Helvetica" w:cs="Arial"/>
          <w:sz w:val="22"/>
          <w:szCs w:val="22"/>
        </w:rPr>
        <w:t xml:space="preserve"> </w:t>
      </w:r>
      <w:r w:rsidR="002C2573" w:rsidRPr="00216BB7">
        <w:rPr>
          <w:rFonts w:ascii="Helvetica" w:hAnsi="Helvetica" w:cs="Arial"/>
          <w:b/>
          <w:sz w:val="22"/>
          <w:szCs w:val="22"/>
        </w:rPr>
        <w:t>[</w:t>
      </w:r>
      <w:r w:rsidR="00216BB7" w:rsidRPr="00216BB7">
        <w:rPr>
          <w:rFonts w:ascii="Helvetica" w:hAnsi="Helvetica" w:cs="Arial"/>
          <w:b/>
          <w:sz w:val="22"/>
          <w:szCs w:val="22"/>
        </w:rPr>
        <w:t>1</w:t>
      </w:r>
      <w:r w:rsidR="002C2573" w:rsidRPr="00216BB7">
        <w:rPr>
          <w:rFonts w:ascii="Helvetica" w:hAnsi="Helvetica" w:cs="Arial"/>
          <w:b/>
          <w:sz w:val="22"/>
          <w:szCs w:val="22"/>
        </w:rPr>
        <w:t>-TXT]</w:t>
      </w:r>
      <w:r w:rsidR="00556D48">
        <w:rPr>
          <w:rFonts w:ascii="Helvetica" w:hAnsi="Helvetica" w:cs="Arial"/>
          <w:sz w:val="22"/>
          <w:szCs w:val="22"/>
        </w:rPr>
        <w:t xml:space="preserve">. Add </w:t>
      </w:r>
      <w:r w:rsidR="002C2573" w:rsidRPr="002C2573">
        <w:rPr>
          <w:rFonts w:ascii="Helvetica" w:hAnsi="Helvetica" w:cs="Arial"/>
          <w:sz w:val="22"/>
          <w:szCs w:val="22"/>
        </w:rPr>
        <w:t>2.6</w:t>
      </w:r>
      <w:r w:rsidR="002C2573">
        <w:rPr>
          <w:rFonts w:ascii="Helvetica" w:hAnsi="Helvetica" w:cs="Arial"/>
          <w:sz w:val="22"/>
          <w:szCs w:val="22"/>
        </w:rPr>
        <w:t xml:space="preserve"> times </w:t>
      </w:r>
      <w:r w:rsidR="002C2573" w:rsidRPr="002C2573">
        <w:rPr>
          <w:rFonts w:ascii="Helvetica" w:hAnsi="Helvetica" w:cs="Arial"/>
          <w:sz w:val="22"/>
          <w:szCs w:val="22"/>
        </w:rPr>
        <w:t xml:space="preserve">excess of thioacetic acid to the solution and stir it in front of a </w:t>
      </w:r>
      <w:r w:rsidR="00556D48">
        <w:rPr>
          <w:rFonts w:ascii="Helvetica" w:hAnsi="Helvetica" w:cs="Arial"/>
          <w:sz w:val="22"/>
          <w:szCs w:val="22"/>
        </w:rPr>
        <w:t>250-</w:t>
      </w:r>
      <w:r w:rsidR="002C2573">
        <w:rPr>
          <w:rFonts w:ascii="Helvetica" w:hAnsi="Helvetica" w:cs="Arial"/>
          <w:sz w:val="22"/>
          <w:szCs w:val="22"/>
        </w:rPr>
        <w:t>watt UV lamp</w:t>
      </w:r>
      <w:r w:rsidR="002C2573" w:rsidRPr="002C2573">
        <w:rPr>
          <w:rFonts w:ascii="Helvetica" w:hAnsi="Helvetica" w:cs="Arial"/>
          <w:sz w:val="22"/>
          <w:szCs w:val="22"/>
        </w:rPr>
        <w:t xml:space="preserve"> overnight</w:t>
      </w:r>
      <w:r w:rsidR="002C2573">
        <w:rPr>
          <w:rFonts w:ascii="Helvetica" w:hAnsi="Helvetica" w:cs="Arial"/>
          <w:sz w:val="22"/>
          <w:szCs w:val="22"/>
        </w:rPr>
        <w:t xml:space="preserve"> </w:t>
      </w:r>
      <w:r w:rsidR="002C2573" w:rsidRPr="00216BB7">
        <w:rPr>
          <w:rFonts w:ascii="Helvetica" w:hAnsi="Helvetica" w:cs="Arial"/>
          <w:b/>
          <w:sz w:val="22"/>
          <w:szCs w:val="22"/>
        </w:rPr>
        <w:t>[</w:t>
      </w:r>
      <w:r w:rsidR="00216BB7" w:rsidRPr="00216BB7">
        <w:rPr>
          <w:rFonts w:ascii="Helvetica" w:hAnsi="Helvetica" w:cs="Arial"/>
          <w:b/>
          <w:sz w:val="22"/>
          <w:szCs w:val="22"/>
        </w:rPr>
        <w:t>2</w:t>
      </w:r>
      <w:r w:rsidR="002C2573" w:rsidRPr="00216BB7">
        <w:rPr>
          <w:rFonts w:ascii="Helvetica" w:hAnsi="Helvetica" w:cs="Arial"/>
          <w:b/>
          <w:sz w:val="22"/>
          <w:szCs w:val="22"/>
        </w:rPr>
        <w:t>]</w:t>
      </w:r>
      <w:r w:rsidR="002C2573" w:rsidRPr="002C2573">
        <w:rPr>
          <w:rFonts w:ascii="Helvetica" w:hAnsi="Helvetica" w:cs="Arial"/>
          <w:sz w:val="22"/>
          <w:szCs w:val="22"/>
        </w:rPr>
        <w:t xml:space="preserve">. </w:t>
      </w:r>
    </w:p>
    <w:p w14:paraId="0EE7D7B1" w14:textId="653E0B20" w:rsidR="002C2573" w:rsidRPr="00216BB7" w:rsidRDefault="002C2573" w:rsidP="00216B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6BB7">
        <w:rPr>
          <w:rFonts w:ascii="Helvetica" w:hAnsi="Helvetica" w:cs="Arial"/>
          <w:sz w:val="22"/>
          <w:szCs w:val="22"/>
        </w:rPr>
        <w:t xml:space="preserve">MED: Talent adds sodium undec-10-enesulfonate and methanol to round-bottom flask containing magnetic stir bar on a stir plate and turns on the stirring. </w:t>
      </w:r>
      <w:r w:rsidRPr="00216BB7">
        <w:rPr>
          <w:rFonts w:ascii="Helvetica" w:hAnsi="Helvetica" w:cs="Arial"/>
          <w:b/>
          <w:sz w:val="22"/>
          <w:szCs w:val="22"/>
        </w:rPr>
        <w:t>TEXT: See text for sodium undec-10-enesulfonate synthesis.</w:t>
      </w:r>
    </w:p>
    <w:p w14:paraId="4BCC6C2F" w14:textId="33FD2F8C" w:rsidR="002C2573" w:rsidRPr="00F86E88" w:rsidRDefault="002C2573" w:rsidP="00F86E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thioacetic acid to round-bottom flask</w:t>
      </w:r>
      <w:r w:rsidR="00556D48">
        <w:rPr>
          <w:rFonts w:ascii="Helvetica" w:hAnsi="Helvetica" w:cs="Arial"/>
          <w:sz w:val="22"/>
          <w:szCs w:val="22"/>
        </w:rPr>
        <w:t xml:space="preserve"> on stir plate</w:t>
      </w:r>
      <w:r>
        <w:rPr>
          <w:rFonts w:ascii="Helvetica" w:hAnsi="Helvetica" w:cs="Arial"/>
          <w:sz w:val="22"/>
          <w:szCs w:val="22"/>
        </w:rPr>
        <w:t xml:space="preserve">, places UV lamp </w:t>
      </w:r>
      <w:r w:rsidR="00556D48" w:rsidRPr="00556D48">
        <w:rPr>
          <w:rFonts w:ascii="Helvetica" w:hAnsi="Helvetica" w:cs="Arial"/>
          <w:sz w:val="22"/>
          <w:szCs w:val="22"/>
        </w:rPr>
        <w:t>in front of</w:t>
      </w:r>
      <w:r w:rsidRPr="00A65C29">
        <w:rPr>
          <w:rFonts w:ascii="Helvetica" w:hAnsi="Helvetica" w:cs="Arial"/>
          <w:sz w:val="22"/>
          <w:szCs w:val="22"/>
        </w:rPr>
        <w:t xml:space="preserve"> flask</w:t>
      </w:r>
      <w:r>
        <w:rPr>
          <w:rFonts w:ascii="Helvetica" w:hAnsi="Helvetica" w:cs="Arial"/>
          <w:sz w:val="22"/>
          <w:szCs w:val="22"/>
        </w:rPr>
        <w:t xml:space="preserve"> and turns it on.</w:t>
      </w:r>
      <w:r w:rsidR="00A65C29">
        <w:rPr>
          <w:rFonts w:ascii="Helvetica" w:hAnsi="Helvetica" w:cs="Arial"/>
          <w:sz w:val="22"/>
          <w:szCs w:val="22"/>
        </w:rPr>
        <w:t xml:space="preserve"> </w:t>
      </w:r>
    </w:p>
    <w:p w14:paraId="6EE41B75" w14:textId="3B522545" w:rsidR="00884922" w:rsidRDefault="00F86E88" w:rsidP="00C669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Once</w:t>
      </w:r>
      <w:r w:rsidRPr="00F86E88">
        <w:rPr>
          <w:rFonts w:ascii="Helvetica" w:hAnsi="Helvetica" w:cs="Arial"/>
          <w:sz w:val="22"/>
          <w:szCs w:val="22"/>
        </w:rPr>
        <w:t xml:space="preserve"> the reaction is complete, filter the mixture and wash the </w:t>
      </w:r>
      <w:r>
        <w:rPr>
          <w:rFonts w:ascii="Helvetica" w:hAnsi="Helvetica" w:cs="Arial"/>
          <w:sz w:val="22"/>
          <w:szCs w:val="22"/>
        </w:rPr>
        <w:t xml:space="preserve">solid </w:t>
      </w:r>
      <w:r w:rsidRPr="00F86E88">
        <w:rPr>
          <w:rFonts w:ascii="Helvetica" w:hAnsi="Helvetica" w:cs="Arial"/>
          <w:sz w:val="22"/>
          <w:szCs w:val="22"/>
        </w:rPr>
        <w:t xml:space="preserve">product </w:t>
      </w:r>
      <w:r w:rsidR="002C2573" w:rsidRPr="00F86E88">
        <w:rPr>
          <w:rFonts w:ascii="Helvetica" w:hAnsi="Helvetica" w:cs="Arial"/>
          <w:sz w:val="22"/>
          <w:szCs w:val="22"/>
        </w:rPr>
        <w:t>with diethyl ether to remove any excess thioacetic aci</w:t>
      </w:r>
      <w:r>
        <w:rPr>
          <w:rFonts w:ascii="Helvetica" w:hAnsi="Helvetica" w:cs="Arial"/>
          <w:sz w:val="22"/>
          <w:szCs w:val="22"/>
        </w:rPr>
        <w:t>d, until no more colored</w:t>
      </w:r>
      <w:r w:rsidR="002C2573" w:rsidRPr="00F86E88">
        <w:rPr>
          <w:rFonts w:ascii="Helvetica" w:hAnsi="Helvetica" w:cs="Arial"/>
          <w:sz w:val="22"/>
          <w:szCs w:val="22"/>
        </w:rPr>
        <w:t xml:space="preserve"> substances appear in the diethyl ether supernatant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16BB7">
        <w:rPr>
          <w:rFonts w:ascii="Helvetica" w:hAnsi="Helvetica" w:cs="Arial"/>
          <w:b/>
          <w:sz w:val="22"/>
          <w:szCs w:val="22"/>
        </w:rPr>
        <w:t>[1]</w:t>
      </w:r>
      <w:r w:rsidR="002C2573" w:rsidRPr="00F86E8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After drying the solid under high vacuum, </w:t>
      </w:r>
      <w:r w:rsidR="002C2573" w:rsidRPr="00F86E88">
        <w:rPr>
          <w:rFonts w:ascii="Helvetica" w:hAnsi="Helvetica" w:cs="Arial"/>
          <w:sz w:val="22"/>
          <w:szCs w:val="22"/>
        </w:rPr>
        <w:t xml:space="preserve">dissolve </w:t>
      </w:r>
      <w:r>
        <w:rPr>
          <w:rFonts w:ascii="Helvetica" w:hAnsi="Helvetica" w:cs="Arial"/>
          <w:sz w:val="22"/>
          <w:szCs w:val="22"/>
        </w:rPr>
        <w:t>it</w:t>
      </w:r>
      <w:r w:rsidR="002C2573" w:rsidRPr="00F86E88">
        <w:rPr>
          <w:rFonts w:ascii="Helvetica" w:hAnsi="Helvetica" w:cs="Arial"/>
          <w:sz w:val="22"/>
          <w:szCs w:val="22"/>
        </w:rPr>
        <w:t xml:space="preserve"> in methanol, yielding a yellow to orange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16BB7">
        <w:rPr>
          <w:rFonts w:ascii="Helvetica" w:hAnsi="Helvetica" w:cs="Arial"/>
          <w:b/>
          <w:sz w:val="22"/>
          <w:szCs w:val="22"/>
        </w:rPr>
        <w:t>[2]</w:t>
      </w:r>
      <w:r w:rsidR="002C2573" w:rsidRPr="00F86E88">
        <w:rPr>
          <w:rFonts w:ascii="Helvetica" w:hAnsi="Helvetica" w:cs="Arial"/>
          <w:sz w:val="22"/>
          <w:szCs w:val="22"/>
        </w:rPr>
        <w:t>.</w:t>
      </w:r>
      <w:r w:rsidR="008D656B">
        <w:rPr>
          <w:rFonts w:ascii="Helvetica" w:hAnsi="Helvetica" w:cs="Arial"/>
          <w:sz w:val="22"/>
          <w:szCs w:val="22"/>
        </w:rPr>
        <w:t xml:space="preserve"> </w:t>
      </w:r>
    </w:p>
    <w:p w14:paraId="5DB78820" w14:textId="4042C243" w:rsidR="00F86E88" w:rsidRPr="00F86E88" w:rsidRDefault="00F86E88" w:rsidP="00F86E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reaction mixture in filter connected to filtering flask and then adds diethyl</w:t>
      </w:r>
      <w:r w:rsidR="00556D48">
        <w:rPr>
          <w:rFonts w:ascii="Helvetica" w:hAnsi="Helvetica" w:cs="Arial"/>
          <w:sz w:val="22"/>
          <w:szCs w:val="22"/>
        </w:rPr>
        <w:t xml:space="preserve"> ether to filter</w:t>
      </w:r>
      <w:r>
        <w:rPr>
          <w:rFonts w:ascii="Helvetica" w:hAnsi="Helvetica" w:cs="Arial"/>
          <w:sz w:val="22"/>
          <w:szCs w:val="22"/>
        </w:rPr>
        <w:t>.</w:t>
      </w:r>
    </w:p>
    <w:p w14:paraId="0254D4EE" w14:textId="736B0C59" w:rsidR="002C2573" w:rsidRPr="00F86E88" w:rsidRDefault="00F86E88" w:rsidP="00F86E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methanol to </w:t>
      </w:r>
      <w:r w:rsidR="008D656B">
        <w:rPr>
          <w:rFonts w:ascii="Helvetica" w:hAnsi="Helvetica" w:cs="Arial"/>
          <w:sz w:val="22"/>
          <w:szCs w:val="22"/>
        </w:rPr>
        <w:t>flask containing solid</w:t>
      </w:r>
      <w:r>
        <w:rPr>
          <w:rFonts w:ascii="Helvetica" w:hAnsi="Helvetica" w:cs="Arial"/>
          <w:sz w:val="22"/>
          <w:szCs w:val="22"/>
        </w:rPr>
        <w:t>.</w:t>
      </w:r>
    </w:p>
    <w:p w14:paraId="0B7964A3" w14:textId="62A784E8" w:rsidR="002C2573" w:rsidRDefault="00F86E88" w:rsidP="00F86E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Next, a</w:t>
      </w:r>
      <w:r w:rsidR="002C2573" w:rsidRPr="00F86E88">
        <w:rPr>
          <w:rFonts w:ascii="Helvetica" w:hAnsi="Helvetica" w:cs="Arial"/>
          <w:sz w:val="22"/>
          <w:szCs w:val="22"/>
        </w:rPr>
        <w:t>dd 3 g</w:t>
      </w:r>
      <w:r>
        <w:rPr>
          <w:rFonts w:ascii="Helvetica" w:hAnsi="Helvetica" w:cs="Arial"/>
          <w:sz w:val="22"/>
          <w:szCs w:val="22"/>
        </w:rPr>
        <w:t>rams</w:t>
      </w:r>
      <w:r w:rsidR="002C2573" w:rsidRPr="00F86E88">
        <w:rPr>
          <w:rFonts w:ascii="Helvetica" w:hAnsi="Helvetica" w:cs="Arial"/>
          <w:sz w:val="22"/>
          <w:szCs w:val="22"/>
        </w:rPr>
        <w:t xml:space="preserve"> of car</w:t>
      </w:r>
      <w:r>
        <w:rPr>
          <w:rFonts w:ascii="Helvetica" w:hAnsi="Helvetica" w:cs="Arial"/>
          <w:sz w:val="22"/>
          <w:szCs w:val="22"/>
        </w:rPr>
        <w:t xml:space="preserve">bon black to the solution and </w:t>
      </w:r>
      <w:r w:rsidR="002C2573" w:rsidRPr="00F86E88">
        <w:rPr>
          <w:rFonts w:ascii="Helvetica" w:hAnsi="Helvetica" w:cs="Arial"/>
          <w:sz w:val="22"/>
          <w:szCs w:val="22"/>
        </w:rPr>
        <w:t>mix vigorously</w:t>
      </w:r>
      <w:r w:rsidR="005E48C4">
        <w:rPr>
          <w:rFonts w:ascii="Helvetica" w:hAnsi="Helvetica" w:cs="Arial"/>
          <w:sz w:val="22"/>
          <w:szCs w:val="22"/>
        </w:rPr>
        <w:t xml:space="preserve"> </w:t>
      </w:r>
      <w:r w:rsidR="005E48C4" w:rsidRPr="005E48C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</w:t>
      </w:r>
      <w:r w:rsidR="002C2573" w:rsidRPr="00F86E88">
        <w:rPr>
          <w:rFonts w:ascii="Helvetica" w:hAnsi="Helvetica" w:cs="Arial"/>
          <w:sz w:val="22"/>
          <w:szCs w:val="22"/>
        </w:rPr>
        <w:t xml:space="preserve">filter the mixture through </w:t>
      </w:r>
      <w:r w:rsidR="005E48C4">
        <w:rPr>
          <w:rFonts w:ascii="Helvetica" w:hAnsi="Helvetica" w:cs="Arial"/>
          <w:sz w:val="22"/>
          <w:szCs w:val="22"/>
        </w:rPr>
        <w:t>celite</w:t>
      </w:r>
      <w:r w:rsidR="002C2573" w:rsidRPr="00F86E88">
        <w:rPr>
          <w:rFonts w:ascii="Helvetica" w:hAnsi="Helvetica" w:cs="Arial"/>
          <w:sz w:val="22"/>
          <w:szCs w:val="22"/>
        </w:rPr>
        <w:t xml:space="preserve"> covering two-thirds of a fluted filter paper</w:t>
      </w:r>
      <w:r w:rsidR="005E48C4">
        <w:rPr>
          <w:rFonts w:ascii="Helvetica" w:hAnsi="Helvetica" w:cs="Arial"/>
          <w:sz w:val="22"/>
          <w:szCs w:val="22"/>
        </w:rPr>
        <w:t xml:space="preserve"> </w:t>
      </w:r>
      <w:r w:rsidR="005E48C4" w:rsidRPr="005E48C4">
        <w:rPr>
          <w:rFonts w:ascii="Helvetica" w:hAnsi="Helvetica" w:cs="Arial"/>
          <w:b/>
          <w:sz w:val="22"/>
          <w:szCs w:val="22"/>
        </w:rPr>
        <w:t>[2</w:t>
      </w:r>
      <w:r w:rsidR="005E48C4">
        <w:rPr>
          <w:rFonts w:ascii="Helvetica" w:hAnsi="Helvetica" w:cs="Arial"/>
          <w:b/>
          <w:sz w:val="22"/>
          <w:szCs w:val="22"/>
        </w:rPr>
        <w:t>-TXT</w:t>
      </w:r>
      <w:r w:rsidR="005E48C4" w:rsidRPr="005E48C4">
        <w:rPr>
          <w:rFonts w:ascii="Helvetica" w:hAnsi="Helvetica" w:cs="Arial"/>
          <w:b/>
          <w:sz w:val="22"/>
          <w:szCs w:val="22"/>
        </w:rPr>
        <w:t>]</w:t>
      </w:r>
      <w:r w:rsidR="002C2573" w:rsidRPr="00F86E88">
        <w:rPr>
          <w:rFonts w:ascii="Helvetica" w:hAnsi="Helvetica" w:cs="Arial"/>
          <w:sz w:val="22"/>
          <w:szCs w:val="22"/>
        </w:rPr>
        <w:t xml:space="preserve">. </w:t>
      </w:r>
    </w:p>
    <w:p w14:paraId="0A0052A6" w14:textId="3D61F003" w:rsidR="005E48C4" w:rsidRDefault="005E48C4" w:rsidP="005E48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carbon black to solution and shakes the flask. </w:t>
      </w:r>
    </w:p>
    <w:p w14:paraId="517189D1" w14:textId="596C9B3C" w:rsidR="002C2573" w:rsidRPr="005E48C4" w:rsidRDefault="005E48C4" w:rsidP="005E48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mixture in filter containing celite</w:t>
      </w:r>
      <w:r w:rsidR="00556D48">
        <w:rPr>
          <w:rFonts w:ascii="Helvetica" w:hAnsi="Helvetica" w:cs="Arial"/>
          <w:sz w:val="22"/>
          <w:szCs w:val="22"/>
        </w:rPr>
        <w:t xml:space="preserve"> and filter paper</w:t>
      </w:r>
      <w:r>
        <w:rPr>
          <w:rFonts w:ascii="Helvetica" w:hAnsi="Helvetica" w:cs="Arial"/>
          <w:sz w:val="22"/>
          <w:szCs w:val="22"/>
        </w:rPr>
        <w:t>.</w:t>
      </w:r>
      <w:r w:rsidR="004074D0">
        <w:rPr>
          <w:rFonts w:ascii="Helvetica" w:hAnsi="Helvetica" w:cs="Arial"/>
          <w:sz w:val="22"/>
          <w:szCs w:val="22"/>
        </w:rPr>
        <w:t xml:space="preserve"> </w:t>
      </w:r>
      <w:r w:rsidR="004074D0">
        <w:rPr>
          <w:rFonts w:ascii="Helvetica" w:hAnsi="Helvetica" w:cs="Arial"/>
          <w:b/>
          <w:sz w:val="22"/>
          <w:szCs w:val="22"/>
        </w:rPr>
        <w:t xml:space="preserve">TEXT: Analyze </w:t>
      </w:r>
      <w:r w:rsidR="004074D0" w:rsidRPr="00E412C2">
        <w:rPr>
          <w:rFonts w:ascii="Helvetica" w:hAnsi="Helvetica" w:cs="Arial"/>
          <w:b/>
          <w:sz w:val="22"/>
          <w:szCs w:val="22"/>
        </w:rPr>
        <w:t>sodium 11-acetylthio-undecanesulfonate</w:t>
      </w:r>
      <w:r w:rsidR="004074D0" w:rsidRPr="005E48C4">
        <w:rPr>
          <w:rFonts w:ascii="Helvetica" w:hAnsi="Helvetica" w:cs="Arial"/>
          <w:b/>
          <w:sz w:val="22"/>
          <w:szCs w:val="22"/>
        </w:rPr>
        <w:t xml:space="preserve"> by NMR.</w:t>
      </w:r>
    </w:p>
    <w:p w14:paraId="0E1FFF61" w14:textId="54CD81F9" w:rsidR="006951C4" w:rsidRPr="006951C4" w:rsidRDefault="005E48C4" w:rsidP="00695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E48C4">
        <w:rPr>
          <w:rFonts w:ascii="Helvetica" w:hAnsi="Helvetica" w:cs="Arial"/>
          <w:sz w:val="22"/>
          <w:szCs w:val="22"/>
        </w:rPr>
        <w:t xml:space="preserve">To synthesize MUS, </w:t>
      </w:r>
      <w:r w:rsidR="00E412C2">
        <w:rPr>
          <w:rFonts w:ascii="Helvetica" w:hAnsi="Helvetica" w:cs="Arial"/>
          <w:sz w:val="22"/>
          <w:szCs w:val="22"/>
        </w:rPr>
        <w:t>combine</w:t>
      </w:r>
      <w:r w:rsidR="002C2573" w:rsidRPr="005E48C4">
        <w:rPr>
          <w:rFonts w:ascii="Helvetica" w:hAnsi="Helvetica" w:cs="Arial"/>
          <w:sz w:val="22"/>
          <w:szCs w:val="22"/>
        </w:rPr>
        <w:t xml:space="preserve"> </w:t>
      </w:r>
      <w:r w:rsidR="00813333">
        <w:rPr>
          <w:rFonts w:ascii="Helvetica" w:hAnsi="Helvetica" w:cs="Arial"/>
          <w:sz w:val="22"/>
          <w:szCs w:val="22"/>
        </w:rPr>
        <w:t xml:space="preserve">approximately 35 grams of </w:t>
      </w:r>
      <w:r w:rsidR="002C2573" w:rsidRPr="005E48C4">
        <w:rPr>
          <w:rFonts w:ascii="Helvetica" w:hAnsi="Helvetica" w:cs="Arial"/>
          <w:sz w:val="22"/>
          <w:szCs w:val="22"/>
        </w:rPr>
        <w:t>sodium 11-acetylthio-undecanesulfonate</w:t>
      </w:r>
      <w:r w:rsidR="00E412C2">
        <w:rPr>
          <w:rFonts w:ascii="Helvetica" w:hAnsi="Helvetica" w:cs="Arial"/>
          <w:sz w:val="22"/>
          <w:szCs w:val="22"/>
        </w:rPr>
        <w:t xml:space="preserve"> and 400 milliliters of 1 molar hydrochloric acid in a </w:t>
      </w:r>
      <w:r w:rsidR="00813333">
        <w:rPr>
          <w:rFonts w:ascii="Helvetica" w:hAnsi="Helvetica" w:cs="Arial"/>
          <w:sz w:val="22"/>
          <w:szCs w:val="22"/>
        </w:rPr>
        <w:t xml:space="preserve">1 liter </w:t>
      </w:r>
      <w:r w:rsidR="00E412C2">
        <w:rPr>
          <w:rFonts w:ascii="Helvetica" w:hAnsi="Helvetica" w:cs="Arial"/>
          <w:sz w:val="22"/>
          <w:szCs w:val="22"/>
        </w:rPr>
        <w:t xml:space="preserve">round-bottom flask </w:t>
      </w:r>
      <w:r w:rsidR="00E412C2" w:rsidRPr="00E412C2">
        <w:rPr>
          <w:rFonts w:ascii="Helvetica" w:hAnsi="Helvetica" w:cs="Arial"/>
          <w:b/>
          <w:sz w:val="22"/>
          <w:szCs w:val="22"/>
        </w:rPr>
        <w:t>[1]</w:t>
      </w:r>
      <w:r w:rsidR="00E412C2">
        <w:rPr>
          <w:rFonts w:ascii="Helvetica" w:hAnsi="Helvetica" w:cs="Arial"/>
          <w:sz w:val="22"/>
          <w:szCs w:val="22"/>
        </w:rPr>
        <w:t>. Reflux the mixture</w:t>
      </w:r>
      <w:r w:rsidR="002C2573" w:rsidRPr="005E48C4">
        <w:rPr>
          <w:rFonts w:ascii="Helvetica" w:hAnsi="Helvetica" w:cs="Arial"/>
          <w:sz w:val="22"/>
          <w:szCs w:val="22"/>
        </w:rPr>
        <w:t xml:space="preserve"> at 102 </w:t>
      </w:r>
      <w:r w:rsidR="00E412C2">
        <w:rPr>
          <w:rFonts w:ascii="Helvetica" w:hAnsi="Helvetica" w:cs="Arial"/>
          <w:sz w:val="22"/>
          <w:szCs w:val="22"/>
        </w:rPr>
        <w:t>degrees Celsius</w:t>
      </w:r>
      <w:r w:rsidR="002C2573" w:rsidRPr="005E48C4">
        <w:rPr>
          <w:rFonts w:ascii="Helvetica" w:hAnsi="Helvetica" w:cs="Arial"/>
          <w:sz w:val="22"/>
          <w:szCs w:val="22"/>
        </w:rPr>
        <w:t xml:space="preserve"> for 12 h</w:t>
      </w:r>
      <w:r w:rsidR="00E412C2">
        <w:rPr>
          <w:rFonts w:ascii="Helvetica" w:hAnsi="Helvetica" w:cs="Arial"/>
          <w:sz w:val="22"/>
          <w:szCs w:val="22"/>
        </w:rPr>
        <w:t>ours</w:t>
      </w:r>
      <w:r w:rsidR="002C2573" w:rsidRPr="005E48C4">
        <w:rPr>
          <w:rFonts w:ascii="Helvetica" w:hAnsi="Helvetica" w:cs="Arial"/>
          <w:sz w:val="22"/>
          <w:szCs w:val="22"/>
        </w:rPr>
        <w:t xml:space="preserve"> to cleave the thioacetate group and obtain a thiol</w:t>
      </w:r>
      <w:r w:rsidR="00E412C2">
        <w:rPr>
          <w:rFonts w:ascii="Helvetica" w:hAnsi="Helvetica" w:cs="Arial"/>
          <w:sz w:val="22"/>
          <w:szCs w:val="22"/>
        </w:rPr>
        <w:t xml:space="preserve"> </w:t>
      </w:r>
      <w:r w:rsidR="00E412C2" w:rsidRPr="00E412C2">
        <w:rPr>
          <w:rFonts w:ascii="Helvetica" w:hAnsi="Helvetica" w:cs="Arial"/>
          <w:b/>
          <w:sz w:val="22"/>
          <w:szCs w:val="22"/>
        </w:rPr>
        <w:t>[2]</w:t>
      </w:r>
      <w:r w:rsidR="002C2573" w:rsidRPr="005E48C4">
        <w:rPr>
          <w:rFonts w:ascii="Helvetica" w:hAnsi="Helvetica" w:cs="Arial"/>
          <w:sz w:val="22"/>
          <w:szCs w:val="22"/>
        </w:rPr>
        <w:t>.</w:t>
      </w:r>
      <w:r w:rsidR="00E412C2">
        <w:rPr>
          <w:rFonts w:ascii="Helvetica" w:hAnsi="Helvetica" w:cs="Arial"/>
          <w:sz w:val="22"/>
          <w:szCs w:val="22"/>
        </w:rPr>
        <w:t xml:space="preserve"> </w:t>
      </w:r>
    </w:p>
    <w:p w14:paraId="611B57F9" w14:textId="72D783D5" w:rsidR="00E412C2" w:rsidRDefault="00E412C2" w:rsidP="00E412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5E48C4">
        <w:rPr>
          <w:rFonts w:ascii="Helvetica" w:hAnsi="Helvetica" w:cs="Arial"/>
          <w:sz w:val="22"/>
          <w:szCs w:val="22"/>
        </w:rPr>
        <w:t>sodium 11-acetylthio-undecanesulfonate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556D48">
        <w:rPr>
          <w:rFonts w:ascii="Helvetica" w:hAnsi="Helvetica" w:cs="Arial"/>
          <w:sz w:val="22"/>
          <w:szCs w:val="22"/>
        </w:rPr>
        <w:t>hydrochloric acid</w:t>
      </w:r>
      <w:r>
        <w:rPr>
          <w:rFonts w:ascii="Helvetica" w:hAnsi="Helvetica" w:cs="Arial"/>
          <w:sz w:val="22"/>
          <w:szCs w:val="22"/>
        </w:rPr>
        <w:t xml:space="preserve"> in round-bottom flask</w:t>
      </w:r>
      <w:r w:rsidR="00912B3D">
        <w:rPr>
          <w:rFonts w:ascii="Helvetica" w:hAnsi="Helvetica" w:cs="Arial"/>
          <w:sz w:val="22"/>
          <w:szCs w:val="22"/>
        </w:rPr>
        <w:t xml:space="preserve"> containing a magnetic stir </w:t>
      </w:r>
      <w:r w:rsidR="007240C6">
        <w:rPr>
          <w:rFonts w:ascii="Helvetica" w:hAnsi="Helvetica" w:cs="Arial"/>
          <w:sz w:val="22"/>
          <w:szCs w:val="22"/>
        </w:rPr>
        <w:t>bar</w:t>
      </w:r>
      <w:r>
        <w:rPr>
          <w:rFonts w:ascii="Helvetica" w:hAnsi="Helvetica" w:cs="Arial"/>
          <w:sz w:val="22"/>
          <w:szCs w:val="22"/>
        </w:rPr>
        <w:t xml:space="preserve"> </w:t>
      </w:r>
      <w:r w:rsidR="00556D48">
        <w:rPr>
          <w:rFonts w:ascii="Helvetica" w:hAnsi="Helvetica" w:cs="Arial"/>
          <w:sz w:val="22"/>
          <w:szCs w:val="22"/>
        </w:rPr>
        <w:t xml:space="preserve">on </w:t>
      </w:r>
      <w:r w:rsidR="00912B3D">
        <w:rPr>
          <w:rFonts w:ascii="Helvetica" w:hAnsi="Helvetica" w:cs="Arial"/>
          <w:sz w:val="22"/>
          <w:szCs w:val="22"/>
        </w:rPr>
        <w:t xml:space="preserve">a </w:t>
      </w:r>
      <w:r w:rsidR="00556D48">
        <w:rPr>
          <w:rFonts w:ascii="Helvetica" w:hAnsi="Helvetica" w:cs="Arial"/>
          <w:sz w:val="22"/>
          <w:szCs w:val="22"/>
        </w:rPr>
        <w:t>stir plate</w:t>
      </w:r>
      <w:r>
        <w:rPr>
          <w:rFonts w:ascii="Helvetica" w:hAnsi="Helvetica" w:cs="Arial"/>
          <w:sz w:val="22"/>
          <w:szCs w:val="22"/>
        </w:rPr>
        <w:t>.</w:t>
      </w:r>
    </w:p>
    <w:p w14:paraId="3FCF90A6" w14:textId="4BB6437F" w:rsidR="00E412C2" w:rsidRPr="005E48C4" w:rsidRDefault="00E412C2" w:rsidP="00E412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attaches reflux condenser to flask and turns on </w:t>
      </w:r>
      <w:r w:rsidR="007240C6">
        <w:rPr>
          <w:rFonts w:ascii="Helvetica" w:hAnsi="Helvetica" w:cs="Arial"/>
          <w:sz w:val="22"/>
          <w:szCs w:val="22"/>
        </w:rPr>
        <w:t xml:space="preserve">the stirring and heat. </w:t>
      </w:r>
    </w:p>
    <w:p w14:paraId="3F158618" w14:textId="2F99803E" w:rsidR="002C2573" w:rsidRDefault="00FD00A2" w:rsidP="005E48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following day, t</w:t>
      </w:r>
      <w:r w:rsidR="002C2573" w:rsidRPr="005E48C4">
        <w:rPr>
          <w:rFonts w:ascii="Helvetica" w:hAnsi="Helvetica" w:cs="Arial"/>
          <w:sz w:val="22"/>
          <w:szCs w:val="22"/>
        </w:rPr>
        <w:t xml:space="preserve">ransfer the product to a 2 </w:t>
      </w:r>
      <w:r>
        <w:rPr>
          <w:rFonts w:ascii="Helvetica" w:hAnsi="Helvetica" w:cs="Arial"/>
          <w:sz w:val="22"/>
          <w:szCs w:val="22"/>
        </w:rPr>
        <w:t>liter</w:t>
      </w:r>
      <w:r w:rsidR="002C2573" w:rsidRPr="005E48C4">
        <w:rPr>
          <w:rFonts w:ascii="Helvetica" w:hAnsi="Helvetica" w:cs="Arial"/>
          <w:sz w:val="22"/>
          <w:szCs w:val="22"/>
        </w:rPr>
        <w:t xml:space="preserve"> round-bottom flask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D00A2">
        <w:rPr>
          <w:rFonts w:ascii="Helvetica" w:hAnsi="Helvetica" w:cs="Arial"/>
          <w:b/>
          <w:sz w:val="22"/>
          <w:szCs w:val="22"/>
        </w:rPr>
        <w:t>[1]</w:t>
      </w:r>
      <w:r w:rsidR="002C2573" w:rsidRPr="005E48C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To keep the solution acidic and prevent crystallization of inorganic salts, a</w:t>
      </w:r>
      <w:r w:rsidR="002C2573" w:rsidRPr="005E48C4">
        <w:rPr>
          <w:rFonts w:ascii="Helvetica" w:hAnsi="Helvetica" w:cs="Arial"/>
          <w:sz w:val="22"/>
          <w:szCs w:val="22"/>
        </w:rPr>
        <w:t xml:space="preserve">dd 200 </w:t>
      </w:r>
      <w:r>
        <w:rPr>
          <w:rFonts w:ascii="Helvetica" w:hAnsi="Helvetica" w:cs="Arial"/>
          <w:sz w:val="22"/>
          <w:szCs w:val="22"/>
        </w:rPr>
        <w:t>milliliters</w:t>
      </w:r>
      <w:r w:rsidR="002C2573" w:rsidRPr="005E48C4">
        <w:rPr>
          <w:rFonts w:ascii="Helvetica" w:hAnsi="Helvetica" w:cs="Arial"/>
          <w:sz w:val="22"/>
          <w:szCs w:val="22"/>
        </w:rPr>
        <w:t xml:space="preserve"> of 1 </w:t>
      </w:r>
      <w:r>
        <w:rPr>
          <w:rFonts w:ascii="Helvetica" w:hAnsi="Helvetica" w:cs="Arial"/>
          <w:sz w:val="22"/>
          <w:szCs w:val="22"/>
        </w:rPr>
        <w:t>molar sodium hydroxide</w:t>
      </w:r>
      <w:r w:rsidR="002C2573" w:rsidRPr="005E48C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</w:t>
      </w:r>
      <w:r w:rsidR="002C2573" w:rsidRPr="005E48C4">
        <w:rPr>
          <w:rFonts w:ascii="Helvetica" w:hAnsi="Helvetica" w:cs="Arial"/>
          <w:sz w:val="22"/>
          <w:szCs w:val="22"/>
        </w:rPr>
        <w:t xml:space="preserve"> 400 m</w:t>
      </w:r>
      <w:r>
        <w:rPr>
          <w:rFonts w:ascii="Helvetica" w:hAnsi="Helvetica" w:cs="Arial"/>
          <w:sz w:val="22"/>
          <w:szCs w:val="22"/>
        </w:rPr>
        <w:t>illiliters</w:t>
      </w:r>
      <w:r w:rsidR="002C2573" w:rsidRPr="005E48C4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deionized </w:t>
      </w:r>
      <w:r w:rsidR="002C2573" w:rsidRPr="005E48C4">
        <w:rPr>
          <w:rFonts w:ascii="Helvetica" w:hAnsi="Helvetica" w:cs="Arial"/>
          <w:sz w:val="22"/>
          <w:szCs w:val="22"/>
        </w:rPr>
        <w:t>water</w:t>
      </w:r>
      <w:r>
        <w:rPr>
          <w:rFonts w:ascii="Helvetica" w:hAnsi="Helvetica" w:cs="Arial"/>
          <w:sz w:val="22"/>
          <w:szCs w:val="22"/>
        </w:rPr>
        <w:t xml:space="preserve"> to the flask</w:t>
      </w:r>
      <w:r w:rsidR="002C2573" w:rsidRPr="005E48C4">
        <w:rPr>
          <w:rFonts w:ascii="Helvetica" w:hAnsi="Helvetica" w:cs="Arial"/>
          <w:sz w:val="22"/>
          <w:szCs w:val="22"/>
        </w:rPr>
        <w:t xml:space="preserve"> to </w:t>
      </w:r>
      <w:r>
        <w:rPr>
          <w:rFonts w:ascii="Helvetica" w:hAnsi="Helvetica" w:cs="Arial"/>
          <w:sz w:val="22"/>
          <w:szCs w:val="22"/>
        </w:rPr>
        <w:t>give</w:t>
      </w:r>
      <w:r w:rsidR="002C2573" w:rsidRPr="005E48C4">
        <w:rPr>
          <w:rFonts w:ascii="Helvetica" w:hAnsi="Helvetica" w:cs="Arial"/>
          <w:sz w:val="22"/>
          <w:szCs w:val="22"/>
        </w:rPr>
        <w:t xml:space="preserve"> a final volume of 1 </w:t>
      </w:r>
      <w:r>
        <w:rPr>
          <w:rFonts w:ascii="Helvetica" w:hAnsi="Helvetica" w:cs="Arial"/>
          <w:sz w:val="22"/>
          <w:szCs w:val="22"/>
        </w:rPr>
        <w:t xml:space="preserve">liter </w:t>
      </w:r>
      <w:r w:rsidRPr="00FD00A2">
        <w:rPr>
          <w:rFonts w:ascii="Helvetica" w:hAnsi="Helvetica" w:cs="Arial"/>
          <w:b/>
          <w:sz w:val="22"/>
          <w:szCs w:val="22"/>
        </w:rPr>
        <w:t>[2]</w:t>
      </w:r>
      <w:r w:rsidR="002C2573" w:rsidRPr="005E48C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79AD195" w14:textId="1F2563D5" w:rsidR="00FD00A2" w:rsidRDefault="00FD00A2" w:rsidP="00FD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flask from stir plate</w:t>
      </w:r>
      <w:r w:rsidRPr="00531C72">
        <w:rPr>
          <w:rFonts w:ascii="Helvetica" w:hAnsi="Helvetica" w:cs="Arial"/>
          <w:sz w:val="22"/>
          <w:szCs w:val="22"/>
        </w:rPr>
        <w:t xml:space="preserve"> </w:t>
      </w:r>
      <w:r w:rsidRPr="00531C72">
        <w:rPr>
          <w:rFonts w:ascii="Helvetica" w:hAnsi="Helvetica" w:cs="Arial"/>
          <w:strike/>
          <w:sz w:val="22"/>
          <w:szCs w:val="22"/>
        </w:rPr>
        <w:t>and transfer product to another round-bottom flask.</w:t>
      </w:r>
    </w:p>
    <w:p w14:paraId="1960BBC1" w14:textId="6DDD2812" w:rsidR="002C2573" w:rsidRPr="00FD00A2" w:rsidRDefault="00FD00A2" w:rsidP="00FD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sodium hydroxide and deionized water to flask containing product.</w:t>
      </w:r>
    </w:p>
    <w:p w14:paraId="1513FD62" w14:textId="5068A0B4" w:rsidR="002C2573" w:rsidRDefault="00FD00A2" w:rsidP="00FD00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Store </w:t>
      </w:r>
      <w:r w:rsidR="002C2573" w:rsidRPr="00FD00A2">
        <w:rPr>
          <w:rFonts w:ascii="Helvetica" w:hAnsi="Helvetica" w:cs="Arial"/>
          <w:sz w:val="22"/>
          <w:szCs w:val="22"/>
        </w:rPr>
        <w:t xml:space="preserve">the clear solution at 4 </w:t>
      </w:r>
      <w:r>
        <w:rPr>
          <w:rFonts w:ascii="Helvetica" w:hAnsi="Helvetica" w:cs="Arial"/>
          <w:sz w:val="22"/>
          <w:szCs w:val="22"/>
        </w:rPr>
        <w:t xml:space="preserve">degrees Celsius overnight to crystallize the product as fine solids that are viscous when wet </w:t>
      </w:r>
      <w:r w:rsidRPr="00FD00A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C96080D" w14:textId="2C8DA110" w:rsidR="00FD00A2" w:rsidRPr="00FD00A2" w:rsidRDefault="00FD00A2" w:rsidP="00FD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flask containing clear solution in refrigerator. </w:t>
      </w:r>
    </w:p>
    <w:p w14:paraId="16438C09" w14:textId="3D9343A7" w:rsidR="002C2573" w:rsidRDefault="00FD00A2" w:rsidP="00FD00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following day, d</w:t>
      </w:r>
      <w:r w:rsidR="002C2573" w:rsidRPr="00FD00A2">
        <w:rPr>
          <w:rFonts w:ascii="Helvetica" w:hAnsi="Helvetica" w:cs="Arial"/>
          <w:sz w:val="22"/>
          <w:szCs w:val="22"/>
        </w:rPr>
        <w:t>ecant the clear supernatant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D00A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transfer the product to 50 milliliter </w:t>
      </w:r>
      <w:r w:rsidR="002C2573" w:rsidRPr="00FD00A2">
        <w:rPr>
          <w:rFonts w:ascii="Helvetica" w:hAnsi="Helvetica" w:cs="Arial"/>
          <w:sz w:val="22"/>
          <w:szCs w:val="22"/>
        </w:rPr>
        <w:t>centrifuge</w:t>
      </w:r>
      <w:r>
        <w:rPr>
          <w:rFonts w:ascii="Helvetica" w:hAnsi="Helvetica" w:cs="Arial"/>
          <w:sz w:val="22"/>
          <w:szCs w:val="22"/>
        </w:rPr>
        <w:t xml:space="preserve"> tubes and centrifuge</w:t>
      </w:r>
      <w:r w:rsidR="002C2573" w:rsidRPr="00FD00A2">
        <w:rPr>
          <w:rFonts w:ascii="Helvetica" w:hAnsi="Helvetica" w:cs="Arial"/>
          <w:sz w:val="22"/>
          <w:szCs w:val="22"/>
        </w:rPr>
        <w:t xml:space="preserve"> for 5 min</w:t>
      </w:r>
      <w:r>
        <w:rPr>
          <w:rFonts w:ascii="Helvetica" w:hAnsi="Helvetica" w:cs="Arial"/>
          <w:sz w:val="22"/>
          <w:szCs w:val="22"/>
        </w:rPr>
        <w:t>utes</w:t>
      </w:r>
      <w:r w:rsidR="002C2573" w:rsidRPr="00FD00A2">
        <w:rPr>
          <w:rFonts w:ascii="Helvetica" w:hAnsi="Helvetica" w:cs="Arial"/>
          <w:sz w:val="22"/>
          <w:szCs w:val="22"/>
        </w:rPr>
        <w:t xml:space="preserve"> at 4,000 x 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D00A2">
        <w:rPr>
          <w:rFonts w:ascii="Helvetica" w:hAnsi="Helvetica" w:cs="Arial"/>
          <w:b/>
          <w:sz w:val="22"/>
          <w:szCs w:val="22"/>
        </w:rPr>
        <w:t>[2]</w:t>
      </w:r>
      <w:r w:rsidR="002C2573" w:rsidRPr="00FD00A2">
        <w:rPr>
          <w:rFonts w:ascii="Helvetica" w:hAnsi="Helvetica" w:cs="Arial"/>
          <w:sz w:val="22"/>
          <w:szCs w:val="22"/>
        </w:rPr>
        <w:t xml:space="preserve">. </w:t>
      </w:r>
    </w:p>
    <w:p w14:paraId="58E9F494" w14:textId="3F0F873B" w:rsidR="00FD00A2" w:rsidRDefault="00FD00A2" w:rsidP="00FD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decants supernatant from flask.</w:t>
      </w:r>
    </w:p>
    <w:p w14:paraId="2258ADC8" w14:textId="4703AE00" w:rsidR="00FD00A2" w:rsidRPr="00FD00A2" w:rsidRDefault="00FD00A2" w:rsidP="00FD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</w:t>
      </w:r>
      <w:r w:rsidR="00556D48">
        <w:rPr>
          <w:rFonts w:ascii="Helvetica" w:hAnsi="Helvetica" w:cs="Arial"/>
          <w:sz w:val="22"/>
          <w:szCs w:val="22"/>
        </w:rPr>
        <w:t xml:space="preserve">rs product to centrifuge tubes and </w:t>
      </w:r>
      <w:r>
        <w:rPr>
          <w:rFonts w:ascii="Helvetica" w:hAnsi="Helvetica" w:cs="Arial"/>
          <w:sz w:val="22"/>
          <w:szCs w:val="22"/>
        </w:rPr>
        <w:t>places tubes in centrifuge.</w:t>
      </w:r>
    </w:p>
    <w:p w14:paraId="3660E7DE" w14:textId="52B275DA" w:rsidR="002C2573" w:rsidRDefault="007240C6" w:rsidP="00FD00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centrifugation, d</w:t>
      </w:r>
      <w:r w:rsidR="002C2573" w:rsidRPr="00FD00A2">
        <w:rPr>
          <w:rFonts w:ascii="Helvetica" w:hAnsi="Helvetica" w:cs="Arial"/>
          <w:sz w:val="22"/>
          <w:szCs w:val="22"/>
        </w:rPr>
        <w:t xml:space="preserve">ecant the supernatant into another </w:t>
      </w:r>
      <w:r w:rsidR="00FD00A2">
        <w:rPr>
          <w:rFonts w:ascii="Helvetica" w:hAnsi="Helvetica" w:cs="Arial"/>
          <w:sz w:val="22"/>
          <w:szCs w:val="22"/>
        </w:rPr>
        <w:t>round-bot</w:t>
      </w:r>
      <w:r w:rsidR="008D656B">
        <w:rPr>
          <w:rFonts w:ascii="Helvetica" w:hAnsi="Helvetica" w:cs="Arial"/>
          <w:sz w:val="22"/>
          <w:szCs w:val="22"/>
        </w:rPr>
        <w:t>t</w:t>
      </w:r>
      <w:r w:rsidR="00FD00A2">
        <w:rPr>
          <w:rFonts w:ascii="Helvetica" w:hAnsi="Helvetica" w:cs="Arial"/>
          <w:sz w:val="22"/>
          <w:szCs w:val="22"/>
        </w:rPr>
        <w:t xml:space="preserve">om </w:t>
      </w:r>
      <w:r w:rsidR="002C2573" w:rsidRPr="00FD00A2">
        <w:rPr>
          <w:rFonts w:ascii="Helvetica" w:hAnsi="Helvetica" w:cs="Arial"/>
          <w:sz w:val="22"/>
          <w:szCs w:val="22"/>
        </w:rPr>
        <w:t>flask</w:t>
      </w:r>
      <w:r w:rsidR="00B65D16">
        <w:rPr>
          <w:rFonts w:ascii="Helvetica" w:hAnsi="Helvetica" w:cs="Arial"/>
          <w:sz w:val="22"/>
          <w:szCs w:val="22"/>
        </w:rPr>
        <w:t xml:space="preserve"> </w:t>
      </w:r>
      <w:r w:rsidR="00B65D16" w:rsidRPr="00B65D16">
        <w:rPr>
          <w:rFonts w:ascii="Helvetica" w:hAnsi="Helvetica" w:cs="Arial"/>
          <w:b/>
          <w:sz w:val="22"/>
          <w:szCs w:val="22"/>
        </w:rPr>
        <w:t>[1]</w:t>
      </w:r>
      <w:r w:rsidR="008D656B">
        <w:rPr>
          <w:rFonts w:ascii="Helvetica" w:hAnsi="Helvetica" w:cs="Arial"/>
          <w:sz w:val="22"/>
          <w:szCs w:val="22"/>
        </w:rPr>
        <w:t xml:space="preserve">. </w:t>
      </w:r>
      <w:r w:rsidR="00B65D16">
        <w:rPr>
          <w:rFonts w:ascii="Helvetica" w:hAnsi="Helvetica" w:cs="Arial"/>
          <w:sz w:val="22"/>
          <w:szCs w:val="22"/>
        </w:rPr>
        <w:t>Transfer the white pellets to centrifuge tubes and d</w:t>
      </w:r>
      <w:r w:rsidR="002C2573" w:rsidRPr="00FD00A2">
        <w:rPr>
          <w:rFonts w:ascii="Helvetica" w:hAnsi="Helvetica" w:cs="Arial"/>
          <w:sz w:val="22"/>
          <w:szCs w:val="22"/>
        </w:rPr>
        <w:t>ry under high vacuum</w:t>
      </w:r>
      <w:r w:rsidR="00531C72">
        <w:rPr>
          <w:rFonts w:ascii="Helvetica" w:hAnsi="Helvetica" w:cs="Arial"/>
          <w:sz w:val="22"/>
          <w:szCs w:val="22"/>
        </w:rPr>
        <w:t xml:space="preserve"> </w:t>
      </w:r>
      <w:r w:rsidR="00531C72" w:rsidRPr="00531C72">
        <w:rPr>
          <w:rFonts w:ascii="Helvetica" w:hAnsi="Helvetica" w:cs="Arial"/>
          <w:b/>
          <w:color w:val="FF0000"/>
          <w:sz w:val="22"/>
          <w:szCs w:val="22"/>
        </w:rPr>
        <w:t>[2-TXT]</w:t>
      </w:r>
      <w:r w:rsidR="00B65D16">
        <w:rPr>
          <w:rFonts w:ascii="Helvetica" w:hAnsi="Helvetica" w:cs="Arial"/>
          <w:sz w:val="22"/>
          <w:szCs w:val="22"/>
        </w:rPr>
        <w:t xml:space="preserve"> to obtain methanol-soluble MUS in about 30 percent yield </w:t>
      </w:r>
      <w:r w:rsidR="00B65D16" w:rsidRPr="00531C72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531C72" w:rsidRPr="00531C72">
        <w:rPr>
          <w:rFonts w:ascii="Helvetica" w:hAnsi="Helvetica" w:cs="Arial"/>
          <w:b/>
          <w:color w:val="FF0000"/>
          <w:sz w:val="22"/>
          <w:szCs w:val="22"/>
        </w:rPr>
        <w:t>3</w:t>
      </w:r>
      <w:r w:rsidR="00B65D16" w:rsidRPr="00531C72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2C2573" w:rsidRPr="00FD00A2">
        <w:rPr>
          <w:rFonts w:ascii="Helvetica" w:hAnsi="Helvetica" w:cs="Arial"/>
          <w:sz w:val="22"/>
          <w:szCs w:val="22"/>
        </w:rPr>
        <w:t xml:space="preserve">. </w:t>
      </w:r>
    </w:p>
    <w:p w14:paraId="1F78E55F" w14:textId="4846BAFE" w:rsidR="00B65D16" w:rsidRDefault="00B65D16" w:rsidP="00B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decants supernatant into another flask.</w:t>
      </w:r>
    </w:p>
    <w:p w14:paraId="053530D7" w14:textId="47C7F9C6" w:rsidR="00D961BE" w:rsidRPr="00531C72" w:rsidRDefault="00B65D16" w:rsidP="00B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white pellets to centrifuge tubes and places tubes in centrifuge. </w:t>
      </w:r>
      <w:r w:rsidR="004074D0">
        <w:rPr>
          <w:rFonts w:ascii="Helvetica" w:hAnsi="Helvetica" w:cs="Arial"/>
          <w:b/>
          <w:sz w:val="22"/>
          <w:szCs w:val="22"/>
        </w:rPr>
        <w:t xml:space="preserve">TEXT: Analyze </w:t>
      </w:r>
      <w:r w:rsidR="00D961BE" w:rsidRPr="00B65D16">
        <w:rPr>
          <w:rFonts w:ascii="Helvetica" w:hAnsi="Helvetica" w:cs="Arial"/>
          <w:b/>
          <w:sz w:val="22"/>
          <w:szCs w:val="22"/>
        </w:rPr>
        <w:t>MUS by NMR.</w:t>
      </w:r>
    </w:p>
    <w:p w14:paraId="5DC6021C" w14:textId="6CBE545C" w:rsidR="00E5395C" w:rsidRPr="00B65D16" w:rsidRDefault="00531C72" w:rsidP="00B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1C72">
        <w:rPr>
          <w:rFonts w:ascii="Helvetica" w:hAnsi="Helvetica" w:cs="Arial"/>
          <w:sz w:val="22"/>
          <w:szCs w:val="22"/>
          <w:highlight w:val="green"/>
        </w:rPr>
        <w:lastRenderedPageBreak/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E5395C">
        <w:rPr>
          <w:rFonts w:ascii="Helvetica" w:hAnsi="Helvetica" w:cs="Arial"/>
          <w:sz w:val="22"/>
          <w:szCs w:val="22"/>
        </w:rPr>
        <w:t>MED: Talent shows the final product from the Falcon tubes and collects it.</w:t>
      </w:r>
    </w:p>
    <w:p w14:paraId="37DCA189" w14:textId="77777777" w:rsidR="00531C72" w:rsidRDefault="00531C72" w:rsidP="00531C72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DA5C0B9" w14:textId="23601399" w:rsidR="002C2573" w:rsidRPr="00B65D16" w:rsidRDefault="002C2573" w:rsidP="00B65D1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412C2">
        <w:rPr>
          <w:rFonts w:ascii="Helvetica" w:hAnsi="Helvetica" w:cs="Arial"/>
          <w:b/>
          <w:sz w:val="22"/>
          <w:szCs w:val="22"/>
        </w:rPr>
        <w:t>Nanoparticle Synthesis: Preparation of the Reagents</w:t>
      </w:r>
    </w:p>
    <w:p w14:paraId="4F999D8C" w14:textId="6A6392AB" w:rsidR="002C2573" w:rsidRDefault="002C2573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1BE">
        <w:rPr>
          <w:rFonts w:ascii="Helvetica" w:hAnsi="Helvetica" w:cs="Arial"/>
          <w:sz w:val="22"/>
          <w:szCs w:val="22"/>
        </w:rPr>
        <w:t>Weigh 152.9 m</w:t>
      </w:r>
      <w:r w:rsidR="004E36B5">
        <w:rPr>
          <w:rFonts w:ascii="Helvetica" w:hAnsi="Helvetica" w:cs="Arial"/>
          <w:sz w:val="22"/>
          <w:szCs w:val="22"/>
        </w:rPr>
        <w:t xml:space="preserve">illigrams </w:t>
      </w:r>
      <w:r w:rsidRPr="00D961BE">
        <w:rPr>
          <w:rFonts w:ascii="Helvetica" w:hAnsi="Helvetica" w:cs="Arial"/>
          <w:sz w:val="22"/>
          <w:szCs w:val="22"/>
        </w:rPr>
        <w:t xml:space="preserve">of gold </w:t>
      </w:r>
      <w:r w:rsidR="004E36B5">
        <w:rPr>
          <w:rFonts w:ascii="Helvetica" w:hAnsi="Helvetica" w:cs="Arial"/>
          <w:sz w:val="22"/>
          <w:szCs w:val="22"/>
        </w:rPr>
        <w:t>three</w:t>
      </w:r>
      <w:r w:rsidRPr="00D961BE">
        <w:rPr>
          <w:rFonts w:ascii="Helvetica" w:hAnsi="Helvetica" w:cs="Arial"/>
          <w:sz w:val="22"/>
          <w:szCs w:val="22"/>
        </w:rPr>
        <w:t xml:space="preserve"> chloride trihydrate in a small glass vial </w:t>
      </w:r>
      <w:r w:rsidR="004E36B5" w:rsidRPr="004E36B5">
        <w:rPr>
          <w:rFonts w:ascii="Helvetica" w:hAnsi="Helvetica" w:cs="Arial"/>
          <w:b/>
          <w:sz w:val="22"/>
          <w:szCs w:val="22"/>
        </w:rPr>
        <w:t>[1]</w:t>
      </w:r>
      <w:r w:rsidR="004E36B5">
        <w:rPr>
          <w:rFonts w:ascii="Helvetica" w:hAnsi="Helvetica" w:cs="Arial"/>
          <w:sz w:val="22"/>
          <w:szCs w:val="22"/>
        </w:rPr>
        <w:t xml:space="preserve">. </w:t>
      </w:r>
    </w:p>
    <w:p w14:paraId="2675BB88" w14:textId="23771102" w:rsidR="004E36B5" w:rsidRPr="00D961BE" w:rsidRDefault="004E36B5" w:rsidP="004E36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gold chloride trihydrate to vial. </w:t>
      </w:r>
      <w:r w:rsidRPr="004E36B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show gold chloride trihydrate container label in frame if possible.</w:t>
      </w:r>
    </w:p>
    <w:p w14:paraId="192081FF" w14:textId="698E0F81" w:rsidR="002C2573" w:rsidRDefault="004E36B5" w:rsidP="00D74B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Following this, </w:t>
      </w:r>
      <w:r w:rsidR="00D74B50">
        <w:rPr>
          <w:rFonts w:ascii="Helvetica" w:hAnsi="Helvetica" w:cs="Arial"/>
          <w:sz w:val="22"/>
          <w:szCs w:val="22"/>
        </w:rPr>
        <w:t>dissolve</w:t>
      </w:r>
      <w:r w:rsidR="00D74B50" w:rsidRPr="00D961BE">
        <w:rPr>
          <w:rFonts w:ascii="Helvetica" w:hAnsi="Helvetica" w:cs="Arial"/>
          <w:sz w:val="22"/>
          <w:szCs w:val="22"/>
        </w:rPr>
        <w:t xml:space="preserve"> </w:t>
      </w:r>
      <w:r w:rsidR="002C2573" w:rsidRPr="00D961BE">
        <w:rPr>
          <w:rFonts w:ascii="Helvetica" w:hAnsi="Helvetica" w:cs="Arial"/>
          <w:sz w:val="22"/>
          <w:szCs w:val="22"/>
        </w:rPr>
        <w:t>87 m</w:t>
      </w:r>
      <w:r>
        <w:rPr>
          <w:rFonts w:ascii="Helvetica" w:hAnsi="Helvetica" w:cs="Arial"/>
          <w:sz w:val="22"/>
          <w:szCs w:val="22"/>
        </w:rPr>
        <w:t>illigrams of</w:t>
      </w:r>
      <w:r w:rsidR="002C2573" w:rsidRPr="00D961BE">
        <w:rPr>
          <w:rFonts w:ascii="Helvetica" w:hAnsi="Helvetica" w:cs="Arial"/>
          <w:sz w:val="22"/>
          <w:szCs w:val="22"/>
        </w:rPr>
        <w:t xml:space="preserve"> MUS</w:t>
      </w:r>
      <w:r w:rsidR="00D74B50">
        <w:rPr>
          <w:rFonts w:ascii="Helvetica" w:hAnsi="Helvetica" w:cs="Arial"/>
          <w:sz w:val="22"/>
          <w:szCs w:val="22"/>
        </w:rPr>
        <w:t xml:space="preserve"> </w:t>
      </w:r>
      <w:r w:rsidR="00B303B6">
        <w:rPr>
          <w:rFonts w:ascii="Helvetica" w:hAnsi="Helvetica" w:cs="Arial"/>
          <w:sz w:val="22"/>
          <w:szCs w:val="22"/>
        </w:rPr>
        <w:t>in</w:t>
      </w:r>
      <w:r w:rsidR="00D74B50">
        <w:rPr>
          <w:rFonts w:ascii="Helvetica" w:hAnsi="Helvetica" w:cs="Arial"/>
          <w:sz w:val="22"/>
          <w:szCs w:val="22"/>
        </w:rPr>
        <w:t xml:space="preserve"> 10 </w:t>
      </w:r>
      <w:r w:rsidR="00B303B6">
        <w:rPr>
          <w:rFonts w:ascii="Helvetica" w:hAnsi="Helvetica" w:cs="Arial"/>
          <w:sz w:val="22"/>
          <w:szCs w:val="22"/>
        </w:rPr>
        <w:t>milliliters</w:t>
      </w:r>
      <w:r w:rsidR="00D74B50">
        <w:rPr>
          <w:rFonts w:ascii="Helvetica" w:hAnsi="Helvetica" w:cs="Arial"/>
          <w:sz w:val="22"/>
          <w:szCs w:val="22"/>
        </w:rPr>
        <w:t xml:space="preserve"> of methanol in</w:t>
      </w:r>
      <w:r w:rsidR="002C2573" w:rsidRPr="00D961BE">
        <w:rPr>
          <w:rFonts w:ascii="Helvetica" w:hAnsi="Helvetica" w:cs="Arial"/>
          <w:sz w:val="22"/>
          <w:szCs w:val="22"/>
        </w:rPr>
        <w:t xml:space="preserve"> a </w:t>
      </w:r>
      <w:r>
        <w:rPr>
          <w:rFonts w:ascii="Helvetica" w:hAnsi="Helvetica" w:cs="Arial"/>
          <w:sz w:val="22"/>
          <w:szCs w:val="22"/>
        </w:rPr>
        <w:t xml:space="preserve">20 milliliter </w:t>
      </w:r>
      <w:r w:rsidR="002C2573" w:rsidRPr="00D961BE">
        <w:rPr>
          <w:rFonts w:ascii="Helvetica" w:hAnsi="Helvetica" w:cs="Arial"/>
          <w:sz w:val="22"/>
          <w:szCs w:val="22"/>
        </w:rPr>
        <w:t xml:space="preserve">glass vial </w:t>
      </w:r>
      <w:r w:rsidRPr="004E36B5">
        <w:rPr>
          <w:rFonts w:ascii="Helvetica" w:hAnsi="Helvetica" w:cs="Arial"/>
          <w:b/>
          <w:sz w:val="22"/>
          <w:szCs w:val="22"/>
        </w:rPr>
        <w:t>[1]</w:t>
      </w:r>
      <w:r w:rsidR="002C2573" w:rsidRPr="00D961BE">
        <w:rPr>
          <w:rFonts w:ascii="Helvetica" w:hAnsi="Helvetica" w:cs="Arial"/>
          <w:sz w:val="22"/>
          <w:szCs w:val="22"/>
        </w:rPr>
        <w:t xml:space="preserve">.Sonicate </w:t>
      </w:r>
      <w:r>
        <w:rPr>
          <w:rFonts w:ascii="Helvetica" w:hAnsi="Helvetica" w:cs="Arial"/>
          <w:sz w:val="22"/>
          <w:szCs w:val="22"/>
        </w:rPr>
        <w:t>the solution</w:t>
      </w:r>
      <w:r w:rsidR="002C2573" w:rsidRPr="00D961BE">
        <w:rPr>
          <w:rFonts w:ascii="Helvetica" w:hAnsi="Helvetica" w:cs="Arial"/>
          <w:sz w:val="22"/>
          <w:szCs w:val="22"/>
        </w:rPr>
        <w:t xml:space="preserve"> in an ultrasonic bath unt</w:t>
      </w:r>
      <w:r w:rsidR="00A46FAC">
        <w:rPr>
          <w:rFonts w:ascii="Helvetica" w:hAnsi="Helvetica" w:cs="Arial"/>
          <w:sz w:val="22"/>
          <w:szCs w:val="22"/>
        </w:rPr>
        <w:t>il no solid material is visible</w:t>
      </w:r>
      <w:r w:rsidR="002C2573" w:rsidRPr="00D961BE">
        <w:rPr>
          <w:rFonts w:ascii="Helvetica" w:hAnsi="Helvetica" w:cs="Arial"/>
          <w:sz w:val="22"/>
          <w:szCs w:val="22"/>
        </w:rPr>
        <w:t xml:space="preserve"> to ensure complete dissolution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E36B5">
        <w:rPr>
          <w:rFonts w:ascii="Helvetica" w:hAnsi="Helvetica" w:cs="Arial"/>
          <w:b/>
          <w:sz w:val="22"/>
          <w:szCs w:val="22"/>
        </w:rPr>
        <w:t>[2]</w:t>
      </w:r>
      <w:r w:rsidR="002C2573" w:rsidRPr="00D961BE">
        <w:rPr>
          <w:rFonts w:ascii="Helvetica" w:hAnsi="Helvetica" w:cs="Arial"/>
          <w:sz w:val="22"/>
          <w:szCs w:val="22"/>
        </w:rPr>
        <w:t>.</w:t>
      </w:r>
    </w:p>
    <w:p w14:paraId="34DFEBBD" w14:textId="4027B0F2" w:rsidR="004E36B5" w:rsidRDefault="004E36B5" w:rsidP="004E36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methanol to vial containing MUS.</w:t>
      </w:r>
    </w:p>
    <w:p w14:paraId="0D6393BF" w14:textId="4DBC1459" w:rsidR="004E36B5" w:rsidRPr="00D961BE" w:rsidRDefault="004E36B5" w:rsidP="004E36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vial in sonicator and turns on sonicator.</w:t>
      </w:r>
    </w:p>
    <w:p w14:paraId="06C8F5C9" w14:textId="0FAE56DD" w:rsidR="002C2573" w:rsidRDefault="002C2573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1BE">
        <w:rPr>
          <w:rFonts w:ascii="Helvetica" w:hAnsi="Helvetica" w:cs="Arial"/>
          <w:sz w:val="22"/>
          <w:szCs w:val="22"/>
        </w:rPr>
        <w:t xml:space="preserve">Add 26 </w:t>
      </w:r>
      <w:r w:rsidR="001D64D5">
        <w:rPr>
          <w:rFonts w:ascii="Helvetica" w:hAnsi="Helvetica" w:cs="Arial"/>
          <w:sz w:val="22"/>
          <w:szCs w:val="22"/>
        </w:rPr>
        <w:t xml:space="preserve">microliters </w:t>
      </w:r>
      <w:r w:rsidRPr="00D961BE">
        <w:rPr>
          <w:rFonts w:ascii="Helvetica" w:hAnsi="Helvetica" w:cs="Arial"/>
          <w:sz w:val="22"/>
          <w:szCs w:val="22"/>
        </w:rPr>
        <w:t xml:space="preserve">of </w:t>
      </w:r>
      <w:r w:rsidR="001D64D5">
        <w:rPr>
          <w:rFonts w:ascii="Helvetica" w:hAnsi="Helvetica" w:cs="Arial"/>
          <w:sz w:val="22"/>
          <w:szCs w:val="22"/>
        </w:rPr>
        <w:t>1-octanethiol</w:t>
      </w:r>
      <w:r w:rsidRPr="00D961BE">
        <w:rPr>
          <w:rFonts w:ascii="Helvetica" w:hAnsi="Helvetica" w:cs="Arial"/>
          <w:sz w:val="22"/>
          <w:szCs w:val="22"/>
        </w:rPr>
        <w:t xml:space="preserve"> to the methanol solution and agitate it to mix the ligands</w:t>
      </w:r>
      <w:r w:rsidR="001D64D5">
        <w:rPr>
          <w:rFonts w:ascii="Helvetica" w:hAnsi="Helvetica" w:cs="Arial"/>
          <w:sz w:val="22"/>
          <w:szCs w:val="22"/>
        </w:rPr>
        <w:t xml:space="preserve"> </w:t>
      </w:r>
      <w:r w:rsidR="001D64D5" w:rsidRPr="001D64D5">
        <w:rPr>
          <w:rFonts w:ascii="Helvetica" w:hAnsi="Helvetica" w:cs="Arial"/>
          <w:b/>
          <w:sz w:val="22"/>
          <w:szCs w:val="22"/>
        </w:rPr>
        <w:t>[1]</w:t>
      </w:r>
      <w:r w:rsidRPr="00D961BE">
        <w:rPr>
          <w:rFonts w:ascii="Helvetica" w:hAnsi="Helvetica" w:cs="Arial"/>
          <w:sz w:val="22"/>
          <w:szCs w:val="22"/>
        </w:rPr>
        <w:t>.</w:t>
      </w:r>
    </w:p>
    <w:p w14:paraId="7F6CF947" w14:textId="4725C975" w:rsidR="001D64D5" w:rsidRPr="00D961BE" w:rsidRDefault="001D64D5" w:rsidP="001D64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1-octanethiol to vial and shakes the vial.</w:t>
      </w:r>
    </w:p>
    <w:p w14:paraId="4FD9E870" w14:textId="20791306" w:rsidR="002C2573" w:rsidRDefault="001D64D5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</w:t>
      </w:r>
      <w:r w:rsidR="002C2573" w:rsidRPr="00D961BE">
        <w:rPr>
          <w:rFonts w:ascii="Helvetica" w:hAnsi="Helvetica" w:cs="Arial"/>
          <w:sz w:val="22"/>
          <w:szCs w:val="22"/>
        </w:rPr>
        <w:t xml:space="preserve"> 500 m</w:t>
      </w:r>
      <w:r>
        <w:rPr>
          <w:rFonts w:ascii="Helvetica" w:hAnsi="Helvetica" w:cs="Arial"/>
          <w:sz w:val="22"/>
          <w:szCs w:val="22"/>
        </w:rPr>
        <w:t>illigrams</w:t>
      </w:r>
      <w:r w:rsidR="002C2573" w:rsidRPr="00D961BE">
        <w:rPr>
          <w:rFonts w:ascii="Helvetica" w:hAnsi="Helvetica" w:cs="Arial"/>
          <w:sz w:val="22"/>
          <w:szCs w:val="22"/>
        </w:rPr>
        <w:t xml:space="preserve"> of sodium borohydride to 100 m</w:t>
      </w:r>
      <w:r>
        <w:rPr>
          <w:rFonts w:ascii="Helvetica" w:hAnsi="Helvetica" w:cs="Arial"/>
          <w:sz w:val="22"/>
          <w:szCs w:val="22"/>
        </w:rPr>
        <w:t>illiliters</w:t>
      </w:r>
      <w:r w:rsidR="002C2573" w:rsidRPr="00D961BE">
        <w:rPr>
          <w:rFonts w:ascii="Helvetica" w:hAnsi="Helvetica" w:cs="Arial"/>
          <w:sz w:val="22"/>
          <w:szCs w:val="22"/>
        </w:rPr>
        <w:t xml:space="preserve"> of ethanol in </w:t>
      </w:r>
      <w:r>
        <w:rPr>
          <w:rFonts w:ascii="Helvetica" w:hAnsi="Helvetica" w:cs="Arial"/>
          <w:sz w:val="22"/>
          <w:szCs w:val="22"/>
        </w:rPr>
        <w:t>a</w:t>
      </w:r>
      <w:r w:rsidR="002C2573" w:rsidRPr="00D961BE">
        <w:rPr>
          <w:rFonts w:ascii="Helvetica" w:hAnsi="Helvetica" w:cs="Arial"/>
          <w:sz w:val="22"/>
          <w:szCs w:val="22"/>
        </w:rPr>
        <w:t xml:space="preserve"> 250 m</w:t>
      </w:r>
      <w:r>
        <w:rPr>
          <w:rFonts w:ascii="Helvetica" w:hAnsi="Helvetica" w:cs="Arial"/>
          <w:sz w:val="22"/>
          <w:szCs w:val="22"/>
        </w:rPr>
        <w:t>illiliter</w:t>
      </w:r>
      <w:r w:rsidR="002C2573" w:rsidRPr="00D961BE">
        <w:rPr>
          <w:rFonts w:ascii="Helvetica" w:hAnsi="Helvetica" w:cs="Arial"/>
          <w:sz w:val="22"/>
          <w:szCs w:val="22"/>
        </w:rPr>
        <w:t xml:space="preserve"> round-bottom flask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D64D5">
        <w:rPr>
          <w:rFonts w:ascii="Helvetica" w:hAnsi="Helvetica" w:cs="Arial"/>
          <w:b/>
          <w:sz w:val="22"/>
          <w:szCs w:val="22"/>
        </w:rPr>
        <w:t>[1]</w:t>
      </w:r>
      <w:r w:rsidR="002C2573" w:rsidRPr="00D961BE">
        <w:rPr>
          <w:rFonts w:ascii="Helvetica" w:hAnsi="Helvetica" w:cs="Arial"/>
          <w:sz w:val="22"/>
          <w:szCs w:val="22"/>
        </w:rPr>
        <w:t xml:space="preserve">. Stir vigorously </w:t>
      </w:r>
      <w:r>
        <w:rPr>
          <w:rFonts w:ascii="Helvetica" w:hAnsi="Helvetica" w:cs="Arial"/>
          <w:sz w:val="22"/>
          <w:szCs w:val="22"/>
        </w:rPr>
        <w:t xml:space="preserve">until the solution is clear </w:t>
      </w:r>
      <w:r w:rsidRPr="001D64D5">
        <w:rPr>
          <w:rFonts w:ascii="Helvetica" w:hAnsi="Helvetica" w:cs="Arial"/>
          <w:b/>
          <w:sz w:val="22"/>
          <w:szCs w:val="22"/>
        </w:rPr>
        <w:t>[2-TXT]</w:t>
      </w:r>
      <w:r w:rsidR="002C2573" w:rsidRPr="00D961BE">
        <w:rPr>
          <w:rFonts w:ascii="Helvetica" w:hAnsi="Helvetica" w:cs="Arial"/>
          <w:sz w:val="22"/>
          <w:szCs w:val="22"/>
        </w:rPr>
        <w:t xml:space="preserve">. </w:t>
      </w:r>
    </w:p>
    <w:p w14:paraId="1606419D" w14:textId="05955FAB" w:rsidR="001D64D5" w:rsidRDefault="001D64D5" w:rsidP="001D64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sodium borohydride to round-bottom flask containing ethanol</w:t>
      </w:r>
      <w:r w:rsidR="00556D48">
        <w:rPr>
          <w:rFonts w:ascii="Helvetica" w:hAnsi="Helvetica" w:cs="Arial"/>
          <w:sz w:val="22"/>
          <w:szCs w:val="22"/>
        </w:rPr>
        <w:t xml:space="preserve"> and magnetic stir bar on stir plate</w:t>
      </w:r>
      <w:r>
        <w:rPr>
          <w:rFonts w:ascii="Helvetica" w:hAnsi="Helvetica" w:cs="Arial"/>
          <w:sz w:val="22"/>
          <w:szCs w:val="22"/>
        </w:rPr>
        <w:t>.</w:t>
      </w:r>
    </w:p>
    <w:p w14:paraId="090FE201" w14:textId="09F5AE38" w:rsidR="001D64D5" w:rsidRPr="00D961BE" w:rsidRDefault="001D64D5" w:rsidP="001D64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on stirring. </w:t>
      </w:r>
      <w:r w:rsidRPr="001D64D5">
        <w:rPr>
          <w:rFonts w:ascii="Helvetica" w:hAnsi="Helvetica" w:cs="Arial"/>
          <w:b/>
          <w:sz w:val="22"/>
          <w:szCs w:val="22"/>
        </w:rPr>
        <w:t>TEXT: 600 - 800 rpm.</w:t>
      </w:r>
      <w:r w:rsidR="004074D0">
        <w:rPr>
          <w:rFonts w:ascii="Helvetica" w:hAnsi="Helvetica" w:cs="Arial"/>
          <w:b/>
          <w:sz w:val="22"/>
          <w:szCs w:val="22"/>
        </w:rPr>
        <w:t xml:space="preserve"> </w:t>
      </w:r>
      <w:r w:rsidR="004074D0" w:rsidRPr="004074D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overlay should appear at mention of “stir vigorously”.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730191F" w14:textId="5A3D8D19" w:rsidR="002C2573" w:rsidRPr="00D961BE" w:rsidRDefault="002C2573" w:rsidP="00D961B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412C2">
        <w:rPr>
          <w:rFonts w:ascii="Helvetica" w:hAnsi="Helvetica" w:cs="Arial"/>
          <w:b/>
          <w:sz w:val="22"/>
          <w:szCs w:val="22"/>
        </w:rPr>
        <w:t>Synthesis of Gold Nanoparticles</w:t>
      </w:r>
    </w:p>
    <w:p w14:paraId="520979F8" w14:textId="559DFDFD" w:rsidR="002C2573" w:rsidRPr="009A4201" w:rsidRDefault="002C2573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1BE">
        <w:rPr>
          <w:rFonts w:ascii="Helvetica" w:hAnsi="Helvetica" w:cs="Arial"/>
          <w:sz w:val="22"/>
          <w:szCs w:val="22"/>
        </w:rPr>
        <w:t xml:space="preserve">Dissolve </w:t>
      </w:r>
      <w:r w:rsidR="00DD3B72">
        <w:rPr>
          <w:rFonts w:ascii="Helvetica" w:hAnsi="Helvetica" w:cs="Arial"/>
          <w:sz w:val="22"/>
          <w:szCs w:val="22"/>
        </w:rPr>
        <w:t xml:space="preserve">the </w:t>
      </w:r>
      <w:r w:rsidRPr="00D961BE">
        <w:rPr>
          <w:rFonts w:ascii="Helvetica" w:hAnsi="Helvetica" w:cs="Arial"/>
          <w:sz w:val="22"/>
          <w:szCs w:val="22"/>
        </w:rPr>
        <w:t xml:space="preserve">gold salt in 100 </w:t>
      </w:r>
      <w:r w:rsidR="00DD3B72">
        <w:rPr>
          <w:rFonts w:ascii="Helvetica" w:hAnsi="Helvetica" w:cs="Arial"/>
          <w:sz w:val="22"/>
          <w:szCs w:val="22"/>
        </w:rPr>
        <w:t>milliliters</w:t>
      </w:r>
      <w:r w:rsidRPr="00D961BE">
        <w:rPr>
          <w:rFonts w:ascii="Helvetica" w:hAnsi="Helvetica" w:cs="Arial"/>
          <w:sz w:val="22"/>
          <w:szCs w:val="22"/>
        </w:rPr>
        <w:t xml:space="preserve"> of ethanol in </w:t>
      </w:r>
      <w:r w:rsidR="00DD3B72">
        <w:rPr>
          <w:rFonts w:ascii="Helvetica" w:hAnsi="Helvetica" w:cs="Arial"/>
          <w:sz w:val="22"/>
          <w:szCs w:val="22"/>
        </w:rPr>
        <w:t>a</w:t>
      </w:r>
      <w:r w:rsidR="0015481B">
        <w:rPr>
          <w:rFonts w:ascii="Helvetica" w:hAnsi="Helvetica" w:cs="Arial"/>
          <w:sz w:val="22"/>
          <w:szCs w:val="22"/>
        </w:rPr>
        <w:t xml:space="preserve"> 500-</w:t>
      </w:r>
      <w:r w:rsidRPr="00D961BE">
        <w:rPr>
          <w:rFonts w:ascii="Helvetica" w:hAnsi="Helvetica" w:cs="Arial"/>
          <w:sz w:val="22"/>
          <w:szCs w:val="22"/>
        </w:rPr>
        <w:t>m</w:t>
      </w:r>
      <w:r w:rsidR="00DD3B72">
        <w:rPr>
          <w:rFonts w:ascii="Helvetica" w:hAnsi="Helvetica" w:cs="Arial"/>
          <w:sz w:val="22"/>
          <w:szCs w:val="22"/>
        </w:rPr>
        <w:t>illiliter</w:t>
      </w:r>
      <w:r w:rsidRPr="00D961BE">
        <w:rPr>
          <w:rFonts w:ascii="Helvetica" w:hAnsi="Helvetica" w:cs="Arial"/>
          <w:sz w:val="22"/>
          <w:szCs w:val="22"/>
        </w:rPr>
        <w:t xml:space="preserve"> round-bottom flask and </w:t>
      </w:r>
      <w:r w:rsidR="00DD3B72">
        <w:rPr>
          <w:rFonts w:ascii="Helvetica" w:hAnsi="Helvetica" w:cs="Arial"/>
          <w:sz w:val="22"/>
          <w:szCs w:val="22"/>
        </w:rPr>
        <w:t>stir</w:t>
      </w:r>
      <w:r w:rsidRPr="00D961BE">
        <w:rPr>
          <w:rFonts w:ascii="Helvetica" w:hAnsi="Helvetica" w:cs="Arial"/>
          <w:sz w:val="22"/>
          <w:szCs w:val="22"/>
        </w:rPr>
        <w:t xml:space="preserve"> at 800 rpm </w:t>
      </w:r>
      <w:r w:rsidR="00DD3B72">
        <w:rPr>
          <w:rFonts w:ascii="Helvetica" w:hAnsi="Helvetica" w:cs="Arial"/>
          <w:sz w:val="22"/>
          <w:szCs w:val="22"/>
        </w:rPr>
        <w:t>until the gold salt dissolves completely</w:t>
      </w:r>
      <w:r w:rsidR="009A4201">
        <w:rPr>
          <w:rFonts w:ascii="Helvetica" w:hAnsi="Helvetica" w:cs="Arial"/>
          <w:sz w:val="22"/>
          <w:szCs w:val="22"/>
        </w:rPr>
        <w:t xml:space="preserve"> </w:t>
      </w:r>
      <w:r w:rsidR="009A4201" w:rsidRPr="009A4201">
        <w:rPr>
          <w:rFonts w:ascii="Helvetica" w:hAnsi="Helvetica" w:cs="Arial"/>
          <w:b/>
          <w:sz w:val="22"/>
          <w:szCs w:val="22"/>
        </w:rPr>
        <w:t>[1]</w:t>
      </w:r>
      <w:r w:rsidRPr="00D961BE">
        <w:rPr>
          <w:rFonts w:ascii="Helvetica" w:hAnsi="Helvetica" w:cs="Arial"/>
          <w:sz w:val="22"/>
          <w:szCs w:val="22"/>
        </w:rPr>
        <w:t>.</w:t>
      </w:r>
      <w:r w:rsidR="00F85675">
        <w:rPr>
          <w:rFonts w:ascii="Helvetica" w:hAnsi="Helvetica" w:cs="Arial"/>
          <w:sz w:val="22"/>
          <w:szCs w:val="22"/>
        </w:rPr>
        <w:t xml:space="preserve">  </w:t>
      </w:r>
    </w:p>
    <w:p w14:paraId="56D51904" w14:textId="482D8EE3" w:rsidR="009A4201" w:rsidRPr="009A4201" w:rsidRDefault="009A4201" w:rsidP="009A42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4201">
        <w:rPr>
          <w:rFonts w:ascii="Helvetica" w:hAnsi="Helvetica" w:cs="Arial"/>
          <w:sz w:val="22"/>
          <w:szCs w:val="22"/>
        </w:rPr>
        <w:t>MED: Talent adds gold salt and ethanol to round-bottom flask containing magnetic stir bar on stir plate and turns on stirring.</w:t>
      </w:r>
    </w:p>
    <w:p w14:paraId="1671248C" w14:textId="7B873DB8" w:rsidR="002C2573" w:rsidRDefault="003F4B47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160D7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</w:t>
      </w:r>
      <w:r w:rsidR="002C2573" w:rsidRPr="00D961BE">
        <w:rPr>
          <w:rFonts w:ascii="Helvetica" w:hAnsi="Helvetica" w:cs="Arial"/>
          <w:sz w:val="22"/>
          <w:szCs w:val="22"/>
        </w:rPr>
        <w:t>dd the ligand solution to the reaction mixture</w:t>
      </w:r>
      <w:r w:rsidR="00160D7E">
        <w:rPr>
          <w:rFonts w:ascii="Helvetica" w:hAnsi="Helvetica" w:cs="Arial"/>
          <w:sz w:val="22"/>
          <w:szCs w:val="22"/>
        </w:rPr>
        <w:t xml:space="preserve"> </w:t>
      </w:r>
      <w:r w:rsidR="00160D7E" w:rsidRPr="00160D7E">
        <w:rPr>
          <w:rFonts w:ascii="Helvetica" w:hAnsi="Helvetica" w:cs="Arial"/>
          <w:b/>
          <w:sz w:val="22"/>
          <w:szCs w:val="22"/>
        </w:rPr>
        <w:t>[1]</w:t>
      </w:r>
      <w:r w:rsidR="002C2573" w:rsidRPr="00D961BE">
        <w:rPr>
          <w:rFonts w:ascii="Helvetica" w:hAnsi="Helvetica" w:cs="Arial"/>
          <w:sz w:val="22"/>
          <w:szCs w:val="22"/>
        </w:rPr>
        <w:t>. Wait 15 mi</w:t>
      </w:r>
      <w:r>
        <w:rPr>
          <w:rFonts w:ascii="Helvetica" w:hAnsi="Helvetica" w:cs="Arial"/>
          <w:sz w:val="22"/>
          <w:szCs w:val="22"/>
        </w:rPr>
        <w:t>nutes</w:t>
      </w:r>
      <w:r w:rsidR="002C2573" w:rsidRPr="00D961BE">
        <w:rPr>
          <w:rFonts w:ascii="Helvetica" w:hAnsi="Helvetica" w:cs="Arial"/>
          <w:sz w:val="22"/>
          <w:szCs w:val="22"/>
        </w:rPr>
        <w:t xml:space="preserve"> for the formation of </w:t>
      </w:r>
      <w:r w:rsidR="0015481B">
        <w:rPr>
          <w:rFonts w:ascii="Helvetica" w:hAnsi="Helvetica" w:cs="Arial"/>
          <w:sz w:val="22"/>
          <w:szCs w:val="22"/>
        </w:rPr>
        <w:t xml:space="preserve">the </w:t>
      </w:r>
      <w:r w:rsidR="002C2573" w:rsidRPr="00D961BE">
        <w:rPr>
          <w:rFonts w:ascii="Helvetica" w:hAnsi="Helvetica" w:cs="Arial"/>
          <w:sz w:val="22"/>
          <w:szCs w:val="22"/>
        </w:rPr>
        <w:t>gold-thiolate complex</w:t>
      </w:r>
      <w:r>
        <w:rPr>
          <w:rFonts w:ascii="Helvetica" w:hAnsi="Helvetica" w:cs="Arial"/>
          <w:sz w:val="22"/>
          <w:szCs w:val="22"/>
        </w:rPr>
        <w:t>, which is indicated by a color change from translucent yellow to turbid yellow</w:t>
      </w:r>
      <w:r w:rsidR="00160D7E">
        <w:rPr>
          <w:rFonts w:ascii="Helvetica" w:hAnsi="Helvetica" w:cs="Arial"/>
          <w:sz w:val="22"/>
          <w:szCs w:val="22"/>
        </w:rPr>
        <w:t xml:space="preserve"> </w:t>
      </w:r>
      <w:r w:rsidR="00160D7E" w:rsidRPr="00160D7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2C2573" w:rsidRPr="00D961BE">
        <w:rPr>
          <w:rFonts w:ascii="Helvetica" w:hAnsi="Helvetica" w:cs="Arial"/>
          <w:sz w:val="22"/>
          <w:szCs w:val="22"/>
        </w:rPr>
        <w:t xml:space="preserve"> </w:t>
      </w:r>
    </w:p>
    <w:p w14:paraId="215DB58F" w14:textId="493621B8" w:rsidR="00160D7E" w:rsidRDefault="00160D7E" w:rsidP="00160D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gold salt solution to flask containing reaction mixture.</w:t>
      </w:r>
      <w:r w:rsidR="00531C72">
        <w:rPr>
          <w:rFonts w:ascii="Helvetica" w:hAnsi="Helvetica" w:cs="Arial"/>
          <w:sz w:val="22"/>
          <w:szCs w:val="22"/>
        </w:rPr>
        <w:t xml:space="preserve"> </w:t>
      </w:r>
      <w:r w:rsidR="00531C72" w:rsidRPr="00531C72">
        <w:rPr>
          <w:rFonts w:ascii="Helvetica" w:hAnsi="Helvetica" w:cs="Arial"/>
          <w:sz w:val="22"/>
          <w:szCs w:val="22"/>
          <w:highlight w:val="green"/>
        </w:rPr>
        <w:t>[Shots 4.2.1 and 4.2.2 combined]</w:t>
      </w:r>
    </w:p>
    <w:p w14:paraId="230B014C" w14:textId="4624167A" w:rsidR="00160D7E" w:rsidRPr="00D961BE" w:rsidRDefault="00160D7E" w:rsidP="00160D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Close-up shot of stirring reaction mixture as color changes from translucent yellow to turbid yellow.</w:t>
      </w:r>
    </w:p>
    <w:p w14:paraId="7B2E10E8" w14:textId="224C8DAA" w:rsidR="002C2573" w:rsidRDefault="003D0829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</w:t>
      </w:r>
      <w:r w:rsidR="002C2573" w:rsidRPr="00D961B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 previously prepared</w:t>
      </w:r>
      <w:r w:rsidR="002C2573" w:rsidRPr="00D961BE">
        <w:rPr>
          <w:rFonts w:ascii="Helvetica" w:hAnsi="Helvetica" w:cs="Arial"/>
          <w:sz w:val="22"/>
          <w:szCs w:val="22"/>
        </w:rPr>
        <w:t xml:space="preserve"> </w:t>
      </w:r>
      <w:r w:rsidR="00160D7E">
        <w:rPr>
          <w:rFonts w:ascii="Helvetica" w:hAnsi="Helvetica" w:cs="Arial"/>
          <w:sz w:val="22"/>
          <w:szCs w:val="22"/>
        </w:rPr>
        <w:t>sodium borohydride</w:t>
      </w:r>
      <w:r w:rsidR="002C2573" w:rsidRPr="00D961BE">
        <w:rPr>
          <w:rFonts w:ascii="Helvetica" w:hAnsi="Helvetica" w:cs="Arial"/>
          <w:sz w:val="22"/>
          <w:szCs w:val="22"/>
        </w:rPr>
        <w:t xml:space="preserve"> solution dropwise</w:t>
      </w:r>
      <w:r w:rsidR="00AB63C0">
        <w:rPr>
          <w:rFonts w:ascii="Helvetica" w:hAnsi="Helvetica" w:cs="Arial"/>
          <w:sz w:val="22"/>
          <w:szCs w:val="22"/>
        </w:rPr>
        <w:t xml:space="preserve"> </w:t>
      </w:r>
      <w:r w:rsidR="0015481B">
        <w:rPr>
          <w:rFonts w:ascii="Helvetica" w:hAnsi="Helvetica" w:cs="Arial"/>
          <w:sz w:val="22"/>
          <w:szCs w:val="22"/>
        </w:rPr>
        <w:t>to the reaction mixture</w:t>
      </w:r>
      <w:r>
        <w:rPr>
          <w:rFonts w:ascii="Helvetica" w:hAnsi="Helvetica" w:cs="Arial"/>
          <w:sz w:val="22"/>
          <w:szCs w:val="22"/>
        </w:rPr>
        <w:t xml:space="preserve"> using a separatory funnel</w:t>
      </w:r>
      <w:r w:rsidR="0015481B">
        <w:rPr>
          <w:rFonts w:ascii="Helvetica" w:hAnsi="Helvetica" w:cs="Arial"/>
          <w:sz w:val="22"/>
          <w:szCs w:val="22"/>
        </w:rPr>
        <w:t xml:space="preserve"> </w:t>
      </w:r>
      <w:r w:rsidR="00AB63C0" w:rsidRPr="00AB63C0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="00AB63C0" w:rsidRPr="00AB63C0">
        <w:rPr>
          <w:rFonts w:ascii="Helvetica" w:hAnsi="Helvetica" w:cs="Arial"/>
          <w:b/>
          <w:sz w:val="22"/>
          <w:szCs w:val="22"/>
        </w:rPr>
        <w:t>]</w:t>
      </w:r>
      <w:r w:rsidR="002C2573" w:rsidRPr="00D961BE">
        <w:rPr>
          <w:rFonts w:ascii="Helvetica" w:hAnsi="Helvetica" w:cs="Arial"/>
          <w:sz w:val="22"/>
          <w:szCs w:val="22"/>
        </w:rPr>
        <w:t xml:space="preserve">. Adjust the interval time of the drops so that the addition of </w:t>
      </w:r>
      <w:r w:rsidR="00AB63C0">
        <w:rPr>
          <w:rFonts w:ascii="Helvetica" w:hAnsi="Helvetica" w:cs="Arial"/>
          <w:sz w:val="22"/>
          <w:szCs w:val="22"/>
        </w:rPr>
        <w:t>sodium borohydride</w:t>
      </w:r>
      <w:r w:rsidR="002C2573" w:rsidRPr="00D961BE">
        <w:rPr>
          <w:rFonts w:ascii="Helvetica" w:hAnsi="Helvetica" w:cs="Arial"/>
          <w:sz w:val="22"/>
          <w:szCs w:val="22"/>
        </w:rPr>
        <w:t xml:space="preserve"> takes about 1 h</w:t>
      </w:r>
      <w:r w:rsidR="00AB63C0">
        <w:rPr>
          <w:rFonts w:ascii="Helvetica" w:hAnsi="Helvetica" w:cs="Arial"/>
          <w:sz w:val="22"/>
          <w:szCs w:val="22"/>
        </w:rPr>
        <w:t xml:space="preserve">our </w:t>
      </w:r>
      <w:r w:rsidR="00AB63C0" w:rsidRPr="00AB63C0">
        <w:rPr>
          <w:rFonts w:ascii="Helvetica" w:hAnsi="Helvetica" w:cs="Arial"/>
          <w:b/>
          <w:sz w:val="22"/>
          <w:szCs w:val="22"/>
        </w:rPr>
        <w:t>[2]</w:t>
      </w:r>
      <w:r w:rsidR="002C2573" w:rsidRPr="00D961BE">
        <w:rPr>
          <w:rFonts w:ascii="Helvetica" w:hAnsi="Helvetica" w:cs="Arial"/>
          <w:sz w:val="22"/>
          <w:szCs w:val="22"/>
        </w:rPr>
        <w:t xml:space="preserve">. </w:t>
      </w:r>
    </w:p>
    <w:p w14:paraId="489BF56B" w14:textId="6DE36927" w:rsidR="00AB63C0" w:rsidRDefault="00AB63C0" w:rsidP="00AB63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slowly opens stopcock on separatory funnel so that sodium borohydride solution is added dropwise.</w:t>
      </w:r>
      <w:r w:rsidR="003D0829">
        <w:rPr>
          <w:rFonts w:ascii="Helvetica" w:hAnsi="Helvetica" w:cs="Arial"/>
          <w:sz w:val="22"/>
          <w:szCs w:val="22"/>
        </w:rPr>
        <w:t xml:space="preserve"> </w:t>
      </w:r>
      <w:r w:rsidR="003D0829" w:rsidRPr="003D0829">
        <w:rPr>
          <w:rFonts w:ascii="Helvetica" w:hAnsi="Helvetica" w:cs="Arial"/>
          <w:b/>
          <w:sz w:val="22"/>
          <w:szCs w:val="22"/>
        </w:rPr>
        <w:t>TEXT: See text for NaBH</w:t>
      </w:r>
      <w:r w:rsidR="003D0829" w:rsidRPr="003D0829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="003D0829" w:rsidRPr="003D0829">
        <w:rPr>
          <w:rFonts w:ascii="Helvetica" w:hAnsi="Helvetica" w:cs="Arial"/>
          <w:b/>
          <w:sz w:val="22"/>
          <w:szCs w:val="22"/>
        </w:rPr>
        <w:t xml:space="preserve"> solution prep.</w:t>
      </w:r>
    </w:p>
    <w:p w14:paraId="2222E390" w14:textId="7B93E0FD" w:rsidR="00AB63C0" w:rsidRPr="00D961BE" w:rsidRDefault="00AB63C0" w:rsidP="00AB63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Close-up shot of sodium borohydride solution being added dropwise as talent adjusts the stopcock.</w:t>
      </w:r>
    </w:p>
    <w:p w14:paraId="3BEDE666" w14:textId="243B5E04" w:rsidR="002C2573" w:rsidRDefault="00AB63C0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Hlk524617142"/>
      <w:r>
        <w:rPr>
          <w:rFonts w:ascii="Helvetica" w:hAnsi="Helvetica" w:cs="Arial"/>
          <w:sz w:val="22"/>
          <w:szCs w:val="22"/>
        </w:rPr>
        <w:t xml:space="preserve">Once </w:t>
      </w:r>
      <w:r w:rsidR="002C2573" w:rsidRPr="00D961B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sodium borohy</w:t>
      </w:r>
      <w:r w:rsidR="0015481B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>ride addition is complete</w:t>
      </w:r>
      <w:r w:rsidR="002C2573" w:rsidRPr="00D961BE">
        <w:rPr>
          <w:rFonts w:ascii="Helvetica" w:hAnsi="Helvetica" w:cs="Arial"/>
          <w:sz w:val="22"/>
          <w:szCs w:val="22"/>
        </w:rPr>
        <w:t xml:space="preserve">, remove the </w:t>
      </w:r>
      <w:r w:rsidR="00520069">
        <w:rPr>
          <w:rFonts w:ascii="Helvetica" w:hAnsi="Helvetica" w:cs="Arial"/>
          <w:sz w:val="22"/>
          <w:szCs w:val="22"/>
        </w:rPr>
        <w:t xml:space="preserve">separatory </w:t>
      </w:r>
      <w:r w:rsidR="002C2573" w:rsidRPr="00D961BE">
        <w:rPr>
          <w:rFonts w:ascii="Helvetica" w:hAnsi="Helvetica" w:cs="Arial"/>
          <w:sz w:val="22"/>
          <w:szCs w:val="22"/>
        </w:rPr>
        <w:t>funnel</w:t>
      </w:r>
      <w:r>
        <w:rPr>
          <w:rFonts w:ascii="Helvetica" w:hAnsi="Helvetica" w:cs="Arial"/>
          <w:sz w:val="22"/>
          <w:szCs w:val="22"/>
        </w:rPr>
        <w:t xml:space="preserve"> and allow the reaction mixture to stir for another hour</w:t>
      </w:r>
      <w:r w:rsidR="00520069">
        <w:rPr>
          <w:rFonts w:ascii="Helvetica" w:hAnsi="Helvetica" w:cs="Arial"/>
          <w:sz w:val="22"/>
          <w:szCs w:val="22"/>
        </w:rPr>
        <w:t xml:space="preserve"> </w:t>
      </w:r>
      <w:r w:rsidR="00520069" w:rsidRPr="0052006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</w:t>
      </w:r>
      <w:r w:rsidR="002C2573" w:rsidRPr="00D961BE">
        <w:rPr>
          <w:rFonts w:ascii="Helvetica" w:hAnsi="Helvetica" w:cs="Arial"/>
          <w:sz w:val="22"/>
          <w:szCs w:val="22"/>
        </w:rPr>
        <w:t xml:space="preserve"> remove the magnetic stir bar using a magnet placed on the outside of the</w:t>
      </w:r>
      <w:r w:rsidR="00520069">
        <w:rPr>
          <w:rFonts w:ascii="Helvetica" w:hAnsi="Helvetica" w:cs="Arial"/>
          <w:sz w:val="22"/>
          <w:szCs w:val="22"/>
        </w:rPr>
        <w:t xml:space="preserve"> round-bottom</w:t>
      </w:r>
      <w:r w:rsidR="002C2573" w:rsidRPr="00D961BE">
        <w:rPr>
          <w:rFonts w:ascii="Helvetica" w:hAnsi="Helvetica" w:cs="Arial"/>
          <w:sz w:val="22"/>
          <w:szCs w:val="22"/>
        </w:rPr>
        <w:t xml:space="preserve"> flask</w:t>
      </w:r>
      <w:r w:rsidR="00520069">
        <w:rPr>
          <w:rFonts w:ascii="Helvetica" w:hAnsi="Helvetica" w:cs="Arial"/>
          <w:sz w:val="22"/>
          <w:szCs w:val="22"/>
        </w:rPr>
        <w:t xml:space="preserve"> </w:t>
      </w:r>
      <w:r w:rsidR="00520069" w:rsidRPr="00520069">
        <w:rPr>
          <w:rFonts w:ascii="Helvetica" w:hAnsi="Helvetica" w:cs="Arial"/>
          <w:b/>
          <w:sz w:val="22"/>
          <w:szCs w:val="22"/>
        </w:rPr>
        <w:t>[2]</w:t>
      </w:r>
      <w:r w:rsidR="002C2573" w:rsidRPr="00D961BE">
        <w:rPr>
          <w:rFonts w:ascii="Helvetica" w:hAnsi="Helvetica" w:cs="Arial"/>
          <w:sz w:val="22"/>
          <w:szCs w:val="22"/>
        </w:rPr>
        <w:t xml:space="preserve">. </w:t>
      </w:r>
    </w:p>
    <w:p w14:paraId="2455C8D8" w14:textId="76DE5F1A" w:rsidR="00520069" w:rsidRDefault="00520069" w:rsidP="005200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separatory funnel from above the </w:t>
      </w:r>
      <w:r w:rsidR="00526A4F">
        <w:rPr>
          <w:rFonts w:ascii="Helvetica" w:hAnsi="Helvetica" w:cs="Arial"/>
          <w:sz w:val="22"/>
          <w:szCs w:val="22"/>
        </w:rPr>
        <w:t xml:space="preserve">round-bottom </w:t>
      </w:r>
      <w:r>
        <w:rPr>
          <w:rFonts w:ascii="Helvetica" w:hAnsi="Helvetica" w:cs="Arial"/>
          <w:sz w:val="22"/>
          <w:szCs w:val="22"/>
        </w:rPr>
        <w:t xml:space="preserve">flask </w:t>
      </w:r>
      <w:r w:rsidRPr="00531C72">
        <w:rPr>
          <w:rFonts w:ascii="Helvetica" w:hAnsi="Helvetica" w:cs="Arial"/>
          <w:strike/>
          <w:sz w:val="22"/>
          <w:szCs w:val="22"/>
        </w:rPr>
        <w:t>and observes the stirring reaction mixture.</w:t>
      </w:r>
    </w:p>
    <w:p w14:paraId="51CFE931" w14:textId="3986790B" w:rsidR="00520069" w:rsidRPr="00D961BE" w:rsidRDefault="00520069" w:rsidP="005200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stir bar from </w:t>
      </w:r>
      <w:r w:rsidR="00526A4F">
        <w:rPr>
          <w:rFonts w:ascii="Helvetica" w:hAnsi="Helvetica" w:cs="Arial"/>
          <w:sz w:val="22"/>
          <w:szCs w:val="22"/>
        </w:rPr>
        <w:t xml:space="preserve">round-bottom </w:t>
      </w:r>
      <w:r>
        <w:rPr>
          <w:rFonts w:ascii="Helvetica" w:hAnsi="Helvetica" w:cs="Arial"/>
          <w:sz w:val="22"/>
          <w:szCs w:val="22"/>
        </w:rPr>
        <w:t>flask.</w:t>
      </w:r>
    </w:p>
    <w:bookmarkEnd w:id="1"/>
    <w:p w14:paraId="0DDD35FE" w14:textId="5DF9D5F2" w:rsidR="002C2573" w:rsidRDefault="00425603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Store </w:t>
      </w:r>
      <w:r w:rsidR="002C2573" w:rsidRPr="00D961BE">
        <w:rPr>
          <w:rFonts w:ascii="Helvetica" w:hAnsi="Helvetica" w:cs="Arial"/>
          <w:sz w:val="22"/>
          <w:szCs w:val="22"/>
        </w:rPr>
        <w:t xml:space="preserve">the reaction mixture </w:t>
      </w:r>
      <w:r>
        <w:rPr>
          <w:rFonts w:ascii="Helvetica" w:hAnsi="Helvetica" w:cs="Arial"/>
          <w:sz w:val="22"/>
          <w:szCs w:val="22"/>
        </w:rPr>
        <w:t>at 4 degrees Celsius overnight</w:t>
      </w:r>
      <w:r w:rsidR="002C2573" w:rsidRPr="00D961BE">
        <w:rPr>
          <w:rFonts w:ascii="Helvetica" w:hAnsi="Helvetica" w:cs="Arial"/>
          <w:sz w:val="22"/>
          <w:szCs w:val="22"/>
        </w:rPr>
        <w:t xml:space="preserve"> to precipitate the nanoparticles </w:t>
      </w:r>
      <w:r w:rsidRPr="00425603">
        <w:rPr>
          <w:rFonts w:ascii="Helvetica" w:hAnsi="Helvetica" w:cs="Arial"/>
          <w:b/>
          <w:sz w:val="22"/>
          <w:szCs w:val="22"/>
        </w:rPr>
        <w:t>[1]</w:t>
      </w:r>
      <w:r w:rsidR="002C2573" w:rsidRPr="00D961BE">
        <w:rPr>
          <w:rFonts w:ascii="Helvetica" w:hAnsi="Helvetica" w:cs="Arial"/>
          <w:sz w:val="22"/>
          <w:szCs w:val="22"/>
        </w:rPr>
        <w:t xml:space="preserve">. </w:t>
      </w:r>
    </w:p>
    <w:p w14:paraId="70B21600" w14:textId="42FFED48" w:rsidR="00425603" w:rsidRPr="00425603" w:rsidRDefault="00425603" w:rsidP="004256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flask containing reaction mixture in refrigerator. </w:t>
      </w:r>
    </w:p>
    <w:p w14:paraId="451F571E" w14:textId="44859CCE" w:rsidR="002C2573" w:rsidRPr="00D961BE" w:rsidRDefault="002C2573" w:rsidP="00D961B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412C2">
        <w:rPr>
          <w:rFonts w:ascii="Helvetica" w:hAnsi="Helvetica" w:cs="Arial"/>
          <w:b/>
          <w:sz w:val="22"/>
          <w:szCs w:val="22"/>
        </w:rPr>
        <w:t>Workup of the Synthesis</w:t>
      </w:r>
      <w:r w:rsidR="00E412C2">
        <w:rPr>
          <w:rFonts w:ascii="Helvetica" w:hAnsi="Helvetica" w:cs="Arial"/>
          <w:b/>
          <w:sz w:val="22"/>
          <w:szCs w:val="22"/>
        </w:rPr>
        <w:t xml:space="preserve"> and Characterization of the Nanoparticles</w:t>
      </w:r>
    </w:p>
    <w:p w14:paraId="2849B345" w14:textId="2255AA7D" w:rsidR="002C2573" w:rsidRDefault="003A2C46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decanting the supernatant ethanol, t</w:t>
      </w:r>
      <w:r w:rsidR="002C2573" w:rsidRPr="00D961BE">
        <w:rPr>
          <w:rFonts w:ascii="Helvetica" w:hAnsi="Helvetica" w:cs="Arial"/>
          <w:sz w:val="22"/>
          <w:szCs w:val="22"/>
        </w:rPr>
        <w:t xml:space="preserve">ransfer </w:t>
      </w:r>
      <w:r w:rsidR="0015481B">
        <w:rPr>
          <w:rFonts w:ascii="Helvetica" w:hAnsi="Helvetica" w:cs="Arial"/>
          <w:sz w:val="22"/>
          <w:szCs w:val="22"/>
        </w:rPr>
        <w:t>the remaining precipitant to 50-</w:t>
      </w:r>
      <w:r w:rsidR="002C2573" w:rsidRPr="00D961BE">
        <w:rPr>
          <w:rFonts w:ascii="Helvetica" w:hAnsi="Helvetica" w:cs="Arial"/>
          <w:sz w:val="22"/>
          <w:szCs w:val="22"/>
        </w:rPr>
        <w:t>m</w:t>
      </w:r>
      <w:r w:rsidR="00526A4F">
        <w:rPr>
          <w:rFonts w:ascii="Helvetica" w:hAnsi="Helvetica" w:cs="Arial"/>
          <w:sz w:val="22"/>
          <w:szCs w:val="22"/>
        </w:rPr>
        <w:t>illiliter</w:t>
      </w:r>
      <w:r w:rsidR="002C2573" w:rsidRPr="00D961BE">
        <w:rPr>
          <w:rFonts w:ascii="Helvetica" w:hAnsi="Helvetica" w:cs="Arial"/>
          <w:sz w:val="22"/>
          <w:szCs w:val="22"/>
        </w:rPr>
        <w:t xml:space="preserve"> centrifuge tubes and centrifuge for 3 min</w:t>
      </w:r>
      <w:r w:rsidR="0015481B">
        <w:rPr>
          <w:rFonts w:ascii="Helvetica" w:hAnsi="Helvetica" w:cs="Arial"/>
          <w:sz w:val="22"/>
          <w:szCs w:val="22"/>
        </w:rPr>
        <w:t>utes</w:t>
      </w:r>
      <w:r w:rsidR="002C2573" w:rsidRPr="00D961BE">
        <w:rPr>
          <w:rFonts w:ascii="Helvetica" w:hAnsi="Helvetica" w:cs="Arial"/>
          <w:sz w:val="22"/>
          <w:szCs w:val="22"/>
        </w:rPr>
        <w:t xml:space="preserve"> at 4,000 x g</w:t>
      </w:r>
      <w:r w:rsidR="00526A4F">
        <w:rPr>
          <w:rFonts w:ascii="Helvetica" w:hAnsi="Helvetica" w:cs="Arial"/>
          <w:sz w:val="22"/>
          <w:szCs w:val="22"/>
        </w:rPr>
        <w:t xml:space="preserve"> </w:t>
      </w:r>
      <w:r w:rsidR="00526A4F" w:rsidRPr="00526A4F">
        <w:rPr>
          <w:rFonts w:ascii="Helvetica" w:hAnsi="Helvetica" w:cs="Arial"/>
          <w:b/>
          <w:sz w:val="22"/>
          <w:szCs w:val="22"/>
        </w:rPr>
        <w:t>[1]</w:t>
      </w:r>
      <w:r w:rsidR="00D961BE">
        <w:rPr>
          <w:rFonts w:ascii="Helvetica" w:hAnsi="Helvetica" w:cs="Arial"/>
          <w:sz w:val="22"/>
          <w:szCs w:val="22"/>
        </w:rPr>
        <w:t>.</w:t>
      </w:r>
    </w:p>
    <w:p w14:paraId="4F7A159D" w14:textId="133C1273" w:rsidR="00067FC8" w:rsidRPr="00D961BE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precipitant to centrifuge tubes, places centrifuge tubes in centrifuge and closes the centrifuge lid.</w:t>
      </w:r>
    </w:p>
    <w:p w14:paraId="47ED23E6" w14:textId="74E5B096" w:rsidR="00067FC8" w:rsidRDefault="00526A4F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centrifugation, decant the supernatant</w:t>
      </w:r>
      <w:r w:rsidR="00067FC8">
        <w:rPr>
          <w:rFonts w:ascii="Helvetica" w:hAnsi="Helvetica" w:cs="Arial"/>
          <w:sz w:val="22"/>
          <w:szCs w:val="22"/>
        </w:rPr>
        <w:t xml:space="preserve"> </w:t>
      </w:r>
      <w:r w:rsidR="00067FC8" w:rsidRPr="00067FC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D</w:t>
      </w:r>
      <w:r w:rsidR="002C2573" w:rsidRPr="00D961BE">
        <w:rPr>
          <w:rFonts w:ascii="Helvetica" w:hAnsi="Helvetica" w:cs="Arial"/>
          <w:sz w:val="22"/>
          <w:szCs w:val="22"/>
        </w:rPr>
        <w:t xml:space="preserve">isperse the nanoparticles </w:t>
      </w:r>
      <w:r w:rsidR="00180BEF">
        <w:rPr>
          <w:rFonts w:ascii="Helvetica" w:hAnsi="Helvetica" w:cs="Arial"/>
          <w:sz w:val="22"/>
          <w:szCs w:val="22"/>
        </w:rPr>
        <w:t xml:space="preserve">again with ethanol by vortexing </w:t>
      </w:r>
      <w:r w:rsidR="00180BEF" w:rsidRPr="00180BEF">
        <w:rPr>
          <w:rFonts w:ascii="Helvetica" w:hAnsi="Helvetica" w:cs="Arial"/>
          <w:b/>
          <w:sz w:val="22"/>
          <w:szCs w:val="22"/>
        </w:rPr>
        <w:t>[2]</w:t>
      </w:r>
      <w:r w:rsidR="00180BEF">
        <w:rPr>
          <w:rFonts w:ascii="Helvetica" w:hAnsi="Helvetica" w:cs="Arial"/>
          <w:sz w:val="22"/>
          <w:szCs w:val="22"/>
        </w:rPr>
        <w:t>.</w:t>
      </w:r>
      <w:r w:rsidR="002C2573" w:rsidRPr="00D961BE">
        <w:rPr>
          <w:rFonts w:ascii="Helvetica" w:hAnsi="Helvetica" w:cs="Arial"/>
          <w:sz w:val="22"/>
          <w:szCs w:val="22"/>
        </w:rPr>
        <w:t xml:space="preserve"> </w:t>
      </w:r>
      <w:r w:rsidR="00180BEF">
        <w:rPr>
          <w:rFonts w:ascii="Helvetica" w:hAnsi="Helvetica" w:cs="Arial"/>
          <w:sz w:val="22"/>
          <w:szCs w:val="22"/>
        </w:rPr>
        <w:t xml:space="preserve">Then, </w:t>
      </w:r>
      <w:r w:rsidR="002C2573" w:rsidRPr="00D961BE">
        <w:rPr>
          <w:rFonts w:ascii="Helvetica" w:hAnsi="Helvetica" w:cs="Arial"/>
          <w:sz w:val="22"/>
          <w:szCs w:val="22"/>
        </w:rPr>
        <w:t>centrifuge the</w:t>
      </w:r>
      <w:r w:rsidR="00180BEF">
        <w:rPr>
          <w:rFonts w:ascii="Helvetica" w:hAnsi="Helvetica" w:cs="Arial"/>
          <w:sz w:val="22"/>
          <w:szCs w:val="22"/>
        </w:rPr>
        <w:t xml:space="preserve"> samples</w:t>
      </w:r>
      <w:r w:rsidR="002C2573" w:rsidRPr="00D961BE">
        <w:rPr>
          <w:rFonts w:ascii="Helvetica" w:hAnsi="Helvetica" w:cs="Arial"/>
          <w:sz w:val="22"/>
          <w:szCs w:val="22"/>
        </w:rPr>
        <w:t xml:space="preserve"> again</w:t>
      </w:r>
      <w:r w:rsidR="00067FC8">
        <w:rPr>
          <w:rFonts w:ascii="Helvetica" w:hAnsi="Helvetica" w:cs="Arial"/>
          <w:sz w:val="22"/>
          <w:szCs w:val="22"/>
        </w:rPr>
        <w:t xml:space="preserve"> </w:t>
      </w:r>
      <w:r w:rsidR="00067FC8" w:rsidRPr="00067FC8">
        <w:rPr>
          <w:rFonts w:ascii="Helvetica" w:hAnsi="Helvetica" w:cs="Arial"/>
          <w:b/>
          <w:sz w:val="22"/>
          <w:szCs w:val="22"/>
        </w:rPr>
        <w:t>[</w:t>
      </w:r>
      <w:r w:rsidR="00180BEF">
        <w:rPr>
          <w:rFonts w:ascii="Helvetica" w:hAnsi="Helvetica" w:cs="Arial"/>
          <w:b/>
          <w:sz w:val="22"/>
          <w:szCs w:val="22"/>
        </w:rPr>
        <w:t>3</w:t>
      </w:r>
      <w:r w:rsidR="00067FC8">
        <w:rPr>
          <w:rFonts w:ascii="Helvetica" w:hAnsi="Helvetica" w:cs="Arial"/>
          <w:b/>
          <w:sz w:val="22"/>
          <w:szCs w:val="22"/>
        </w:rPr>
        <w:t>-TXT</w:t>
      </w:r>
      <w:r w:rsidR="00067FC8" w:rsidRPr="00067FC8">
        <w:rPr>
          <w:rFonts w:ascii="Helvetica" w:hAnsi="Helvetica" w:cs="Arial"/>
          <w:b/>
          <w:sz w:val="22"/>
          <w:szCs w:val="22"/>
        </w:rPr>
        <w:t>]</w:t>
      </w:r>
      <w:r w:rsidR="002C2573" w:rsidRPr="00D961BE">
        <w:rPr>
          <w:rFonts w:ascii="Helvetica" w:hAnsi="Helvetica" w:cs="Arial"/>
          <w:sz w:val="22"/>
          <w:szCs w:val="22"/>
        </w:rPr>
        <w:t>.</w:t>
      </w:r>
      <w:r w:rsidR="00067FC8">
        <w:rPr>
          <w:rFonts w:ascii="Helvetica" w:hAnsi="Helvetica" w:cs="Arial"/>
          <w:sz w:val="22"/>
          <w:szCs w:val="22"/>
        </w:rPr>
        <w:t xml:space="preserve"> </w:t>
      </w:r>
    </w:p>
    <w:p w14:paraId="48557AB6" w14:textId="020A78EF" w:rsidR="00067FC8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decants supernatant from centrifuge tubes.</w:t>
      </w:r>
    </w:p>
    <w:p w14:paraId="229F073D" w14:textId="77777777" w:rsidR="00180BEF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180BEF">
        <w:rPr>
          <w:rFonts w:ascii="Helvetica" w:hAnsi="Helvetica" w:cs="Arial"/>
          <w:sz w:val="22"/>
          <w:szCs w:val="22"/>
        </w:rPr>
        <w:t xml:space="preserve"> adds ethanol to the centrifuge tubes and</w:t>
      </w:r>
      <w:r>
        <w:rPr>
          <w:rFonts w:ascii="Helvetica" w:hAnsi="Helvetica" w:cs="Arial"/>
          <w:sz w:val="22"/>
          <w:szCs w:val="22"/>
        </w:rPr>
        <w:t xml:space="preserve"> briefly places each tube on vortex mixer</w:t>
      </w:r>
      <w:r w:rsidR="00180BEF">
        <w:rPr>
          <w:rFonts w:ascii="Helvetica" w:hAnsi="Helvetica" w:cs="Arial"/>
          <w:sz w:val="22"/>
          <w:szCs w:val="22"/>
        </w:rPr>
        <w:t>.</w:t>
      </w:r>
    </w:p>
    <w:p w14:paraId="7A5C20FC" w14:textId="3BF5E3A5" w:rsidR="002C2573" w:rsidRPr="00067FC8" w:rsidRDefault="00180BEF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67FC8">
        <w:rPr>
          <w:rFonts w:ascii="Helvetica" w:hAnsi="Helvetica" w:cs="Arial"/>
          <w:sz w:val="22"/>
          <w:szCs w:val="22"/>
        </w:rPr>
        <w:t xml:space="preserve">places each tube in centrifuge. </w:t>
      </w:r>
      <w:r w:rsidR="00067FC8" w:rsidRPr="00067FC8">
        <w:rPr>
          <w:rFonts w:ascii="Helvetica" w:hAnsi="Helvetica" w:cs="Arial"/>
          <w:b/>
          <w:sz w:val="22"/>
          <w:szCs w:val="22"/>
        </w:rPr>
        <w:t xml:space="preserve">TEXT: Repeat </w:t>
      </w:r>
      <w:r w:rsidR="00067FC8">
        <w:rPr>
          <w:rFonts w:ascii="Helvetica" w:hAnsi="Helvetica" w:cs="Arial"/>
          <w:b/>
          <w:sz w:val="22"/>
          <w:szCs w:val="22"/>
        </w:rPr>
        <w:t xml:space="preserve">washing </w:t>
      </w:r>
      <w:r w:rsidR="002C2573" w:rsidRPr="00067FC8">
        <w:rPr>
          <w:rFonts w:ascii="Helvetica" w:hAnsi="Helvetica" w:cs="Arial"/>
          <w:b/>
          <w:sz w:val="22"/>
          <w:szCs w:val="22"/>
        </w:rPr>
        <w:t>4x.</w:t>
      </w:r>
      <w:r w:rsidR="002C2573" w:rsidRPr="00067FC8">
        <w:rPr>
          <w:rFonts w:ascii="Helvetica" w:hAnsi="Helvetica" w:cs="Arial"/>
          <w:sz w:val="22"/>
          <w:szCs w:val="22"/>
        </w:rPr>
        <w:t xml:space="preserve"> </w:t>
      </w:r>
    </w:p>
    <w:p w14:paraId="7D47BA0F" w14:textId="38189976" w:rsidR="002C2573" w:rsidRDefault="002C2573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1BE">
        <w:rPr>
          <w:rFonts w:ascii="Helvetica" w:hAnsi="Helvetica" w:cs="Arial"/>
          <w:sz w:val="22"/>
          <w:szCs w:val="22"/>
        </w:rPr>
        <w:t>Dry the nanoparticles under vacuum to remove the residual ethanol</w:t>
      </w:r>
      <w:r w:rsidR="00067FC8">
        <w:rPr>
          <w:rFonts w:ascii="Helvetica" w:hAnsi="Helvetica" w:cs="Arial"/>
          <w:sz w:val="22"/>
          <w:szCs w:val="22"/>
        </w:rPr>
        <w:t xml:space="preserve"> </w:t>
      </w:r>
      <w:r w:rsidR="00067FC8" w:rsidRPr="00067FC8">
        <w:rPr>
          <w:rFonts w:ascii="Helvetica" w:hAnsi="Helvetica" w:cs="Arial"/>
          <w:b/>
          <w:sz w:val="22"/>
          <w:szCs w:val="22"/>
        </w:rPr>
        <w:t>[1]</w:t>
      </w:r>
      <w:r w:rsidRPr="00D961BE">
        <w:rPr>
          <w:rFonts w:ascii="Helvetica" w:hAnsi="Helvetica" w:cs="Arial"/>
          <w:sz w:val="22"/>
          <w:szCs w:val="22"/>
        </w:rPr>
        <w:t>.</w:t>
      </w:r>
      <w:r w:rsidR="00067FC8">
        <w:rPr>
          <w:rFonts w:ascii="Helvetica" w:hAnsi="Helvetica" w:cs="Arial"/>
          <w:sz w:val="22"/>
          <w:szCs w:val="22"/>
        </w:rPr>
        <w:t xml:space="preserve"> </w:t>
      </w:r>
    </w:p>
    <w:p w14:paraId="1C1B956A" w14:textId="0A183F0F" w:rsidR="00067FC8" w:rsidRPr="00D961BE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centrifuge tubes containing nanoparticles under vacuum.</w:t>
      </w:r>
    </w:p>
    <w:p w14:paraId="4BCF1847" w14:textId="042CCE19" w:rsidR="002C2573" w:rsidRDefault="002C2573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1BE">
        <w:rPr>
          <w:rFonts w:ascii="Helvetica" w:hAnsi="Helvetica" w:cs="Arial"/>
          <w:sz w:val="22"/>
          <w:szCs w:val="22"/>
        </w:rPr>
        <w:lastRenderedPageBreak/>
        <w:t>To clean the nanoparticles from free hydrophilic ligands, di</w:t>
      </w:r>
      <w:r w:rsidR="00067FC8">
        <w:rPr>
          <w:rFonts w:ascii="Helvetica" w:hAnsi="Helvetica" w:cs="Arial"/>
          <w:sz w:val="22"/>
          <w:szCs w:val="22"/>
        </w:rPr>
        <w:t>ssolve the precipitates in 15 milliliters</w:t>
      </w:r>
      <w:r w:rsidRPr="00D961BE">
        <w:rPr>
          <w:rFonts w:ascii="Helvetica" w:hAnsi="Helvetica" w:cs="Arial"/>
          <w:sz w:val="22"/>
          <w:szCs w:val="22"/>
        </w:rPr>
        <w:t xml:space="preserve"> of </w:t>
      </w:r>
      <w:r w:rsidR="00067FC8">
        <w:rPr>
          <w:rFonts w:ascii="Helvetica" w:hAnsi="Helvetica" w:cs="Arial"/>
          <w:sz w:val="22"/>
          <w:szCs w:val="22"/>
        </w:rPr>
        <w:t>deionized</w:t>
      </w:r>
      <w:r w:rsidRPr="00D961BE">
        <w:rPr>
          <w:rFonts w:ascii="Helvetica" w:hAnsi="Helvetica" w:cs="Arial"/>
          <w:sz w:val="22"/>
          <w:szCs w:val="22"/>
        </w:rPr>
        <w:t xml:space="preserve"> water and transfer </w:t>
      </w:r>
      <w:r w:rsidR="00067FC8">
        <w:rPr>
          <w:rFonts w:ascii="Helvetica" w:hAnsi="Helvetica" w:cs="Arial"/>
          <w:sz w:val="22"/>
          <w:szCs w:val="22"/>
        </w:rPr>
        <w:t xml:space="preserve">the solutions </w:t>
      </w:r>
      <w:r w:rsidRPr="00D961BE">
        <w:rPr>
          <w:rFonts w:ascii="Helvetica" w:hAnsi="Helvetica" w:cs="Arial"/>
          <w:sz w:val="22"/>
          <w:szCs w:val="22"/>
        </w:rPr>
        <w:t>to centrifuge tubes with</w:t>
      </w:r>
      <w:r w:rsidR="0015481B">
        <w:rPr>
          <w:rFonts w:ascii="Helvetica" w:hAnsi="Helvetica" w:cs="Arial"/>
          <w:sz w:val="22"/>
          <w:szCs w:val="22"/>
        </w:rPr>
        <w:t xml:space="preserve"> </w:t>
      </w:r>
      <w:r w:rsidR="00067FC8">
        <w:rPr>
          <w:rFonts w:ascii="Helvetica" w:hAnsi="Helvetica" w:cs="Arial"/>
          <w:sz w:val="22"/>
          <w:szCs w:val="22"/>
        </w:rPr>
        <w:t>filtration membranes of 30 kilodalton</w:t>
      </w:r>
      <w:r w:rsidRPr="00D961BE">
        <w:rPr>
          <w:rFonts w:ascii="Helvetica" w:hAnsi="Helvetica" w:cs="Arial"/>
          <w:sz w:val="22"/>
          <w:szCs w:val="22"/>
        </w:rPr>
        <w:t xml:space="preserve"> cutoff molecular weight</w:t>
      </w:r>
      <w:r w:rsidR="00067FC8">
        <w:rPr>
          <w:rFonts w:ascii="Helvetica" w:hAnsi="Helvetica" w:cs="Arial"/>
          <w:sz w:val="22"/>
          <w:szCs w:val="22"/>
        </w:rPr>
        <w:t xml:space="preserve"> </w:t>
      </w:r>
      <w:r w:rsidR="00067FC8" w:rsidRPr="00067FC8">
        <w:rPr>
          <w:rFonts w:ascii="Helvetica" w:hAnsi="Helvetica" w:cs="Arial"/>
          <w:b/>
          <w:sz w:val="22"/>
          <w:szCs w:val="22"/>
        </w:rPr>
        <w:t>[1]</w:t>
      </w:r>
      <w:r w:rsidRPr="00D961BE">
        <w:rPr>
          <w:rFonts w:ascii="Helvetica" w:hAnsi="Helvetica" w:cs="Arial"/>
          <w:sz w:val="22"/>
          <w:szCs w:val="22"/>
        </w:rPr>
        <w:t xml:space="preserve">. </w:t>
      </w:r>
    </w:p>
    <w:p w14:paraId="698A7105" w14:textId="5F37D71F" w:rsidR="00067FC8" w:rsidRPr="00D961BE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deionized water to centrifuge tubes containing nanoparticles and transfers the solutions to centrifuge tubes with filtration membranes. </w:t>
      </w:r>
    </w:p>
    <w:p w14:paraId="42597057" w14:textId="6FD86136" w:rsidR="002C2573" w:rsidRDefault="00D92978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067FC8">
        <w:rPr>
          <w:rFonts w:ascii="Helvetica" w:hAnsi="Helvetica" w:cs="Arial"/>
          <w:sz w:val="22"/>
          <w:szCs w:val="22"/>
        </w:rPr>
        <w:t>oncentrate the nanoparticle solutions by centrifugation</w:t>
      </w:r>
      <w:r w:rsidR="002C2573" w:rsidRPr="00D961BE">
        <w:rPr>
          <w:rFonts w:ascii="Helvetica" w:hAnsi="Helvetica" w:cs="Arial"/>
          <w:sz w:val="22"/>
          <w:szCs w:val="22"/>
        </w:rPr>
        <w:t xml:space="preserve"> for 5 min</w:t>
      </w:r>
      <w:r w:rsidR="00067FC8">
        <w:rPr>
          <w:rFonts w:ascii="Helvetica" w:hAnsi="Helvetica" w:cs="Arial"/>
          <w:sz w:val="22"/>
          <w:szCs w:val="22"/>
        </w:rPr>
        <w:t>utes</w:t>
      </w:r>
      <w:r w:rsidR="002C2573" w:rsidRPr="00D961BE">
        <w:rPr>
          <w:rFonts w:ascii="Helvetica" w:hAnsi="Helvetica" w:cs="Arial"/>
          <w:sz w:val="22"/>
          <w:szCs w:val="22"/>
        </w:rPr>
        <w:t xml:space="preserve"> at 4,000 x g </w:t>
      </w:r>
      <w:r w:rsidR="00067FC8" w:rsidRPr="00067FC8">
        <w:rPr>
          <w:rFonts w:ascii="Helvetica" w:hAnsi="Helvetica" w:cs="Arial"/>
          <w:b/>
          <w:sz w:val="22"/>
          <w:szCs w:val="22"/>
        </w:rPr>
        <w:t>[1]</w:t>
      </w:r>
      <w:r w:rsidR="002C2573" w:rsidRPr="00D961BE">
        <w:rPr>
          <w:rFonts w:ascii="Helvetica" w:hAnsi="Helvetica" w:cs="Arial"/>
          <w:sz w:val="22"/>
          <w:szCs w:val="22"/>
        </w:rPr>
        <w:t xml:space="preserve">. </w:t>
      </w:r>
    </w:p>
    <w:p w14:paraId="7C691C9B" w14:textId="7481948C" w:rsidR="00067FC8" w:rsidRPr="00D961BE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centrifuge tubes containing nanoparticle solutions in centrifuge and closes the centrifuge lid.</w:t>
      </w:r>
    </w:p>
    <w:p w14:paraId="1DBD7182" w14:textId="1E907AFC" w:rsidR="00067FC8" w:rsidRDefault="00067FC8" w:rsidP="006663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centrifugation, a</w:t>
      </w:r>
      <w:r w:rsidR="002C2573" w:rsidRPr="00D961BE">
        <w:rPr>
          <w:rFonts w:ascii="Helvetica" w:hAnsi="Helvetica" w:cs="Arial"/>
          <w:sz w:val="22"/>
          <w:szCs w:val="22"/>
        </w:rPr>
        <w:t>dd 15 m</w:t>
      </w:r>
      <w:r>
        <w:rPr>
          <w:rFonts w:ascii="Helvetica" w:hAnsi="Helvetica" w:cs="Arial"/>
          <w:sz w:val="22"/>
          <w:szCs w:val="22"/>
        </w:rPr>
        <w:t>illiliters</w:t>
      </w:r>
      <w:r w:rsidR="002C2573" w:rsidRPr="00D961BE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deionized</w:t>
      </w:r>
      <w:r w:rsidR="002C2573" w:rsidRPr="00D961BE">
        <w:rPr>
          <w:rFonts w:ascii="Helvetica" w:hAnsi="Helvetica" w:cs="Arial"/>
          <w:sz w:val="22"/>
          <w:szCs w:val="22"/>
        </w:rPr>
        <w:t xml:space="preserve"> water and centrifuge to concentrate again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67FC8">
        <w:rPr>
          <w:rFonts w:ascii="Helvetica" w:hAnsi="Helvetica" w:cs="Arial"/>
          <w:b/>
          <w:sz w:val="22"/>
          <w:szCs w:val="22"/>
        </w:rPr>
        <w:t>[1</w:t>
      </w:r>
      <w:r w:rsidR="004074D0">
        <w:rPr>
          <w:rFonts w:ascii="Helvetica" w:hAnsi="Helvetica" w:cs="Arial"/>
          <w:b/>
          <w:sz w:val="22"/>
          <w:szCs w:val="22"/>
        </w:rPr>
        <w:t>-TXT</w:t>
      </w:r>
      <w:r w:rsidRPr="00067FC8">
        <w:rPr>
          <w:rFonts w:ascii="Helvetica" w:hAnsi="Helvetica" w:cs="Arial"/>
          <w:b/>
          <w:sz w:val="22"/>
          <w:szCs w:val="22"/>
        </w:rPr>
        <w:t>]</w:t>
      </w:r>
      <w:r w:rsidR="002C2573" w:rsidRPr="00D961BE">
        <w:rPr>
          <w:rFonts w:ascii="Helvetica" w:hAnsi="Helvetica" w:cs="Arial"/>
          <w:sz w:val="22"/>
          <w:szCs w:val="22"/>
        </w:rPr>
        <w:t xml:space="preserve">. </w:t>
      </w:r>
    </w:p>
    <w:p w14:paraId="6F930248" w14:textId="699C22CB" w:rsidR="002C2573" w:rsidRPr="00666360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deionized water to centrifuge tubes containing concentrated nanoparticle solutions and places tubes in centrifuge. </w:t>
      </w:r>
      <w:r w:rsidRPr="00067FC8">
        <w:rPr>
          <w:rFonts w:ascii="Helvetica" w:hAnsi="Helvetica" w:cs="Arial"/>
          <w:b/>
          <w:sz w:val="22"/>
          <w:szCs w:val="22"/>
        </w:rPr>
        <w:t xml:space="preserve">TEXT: Repeat </w:t>
      </w:r>
      <w:r w:rsidR="002C2573" w:rsidRPr="00067FC8">
        <w:rPr>
          <w:rFonts w:ascii="Helvetica" w:hAnsi="Helvetica" w:cs="Arial"/>
          <w:b/>
          <w:sz w:val="22"/>
          <w:szCs w:val="22"/>
        </w:rPr>
        <w:t>cleaning at least 10x.</w:t>
      </w:r>
    </w:p>
    <w:p w14:paraId="0508A37E" w14:textId="3208D7EA" w:rsidR="002C2573" w:rsidRPr="00067FC8" w:rsidRDefault="002C2573" w:rsidP="00067F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6360">
        <w:rPr>
          <w:rFonts w:ascii="Helvetica" w:hAnsi="Helvetica" w:cs="Arial"/>
          <w:sz w:val="22"/>
          <w:szCs w:val="22"/>
        </w:rPr>
        <w:t xml:space="preserve">To turn the nanoparticles into a manageable powder, freeze-dry </w:t>
      </w:r>
      <w:r w:rsidR="00067FC8">
        <w:rPr>
          <w:rFonts w:ascii="Helvetica" w:hAnsi="Helvetica" w:cs="Arial"/>
          <w:sz w:val="22"/>
          <w:szCs w:val="22"/>
        </w:rPr>
        <w:t xml:space="preserve">the remaining aqueous solution </w:t>
      </w:r>
      <w:r w:rsidR="00067FC8" w:rsidRPr="00067FC8">
        <w:rPr>
          <w:rFonts w:ascii="Helvetica" w:hAnsi="Helvetica" w:cs="Arial"/>
          <w:b/>
          <w:sz w:val="22"/>
          <w:szCs w:val="22"/>
        </w:rPr>
        <w:t>[1]</w:t>
      </w:r>
      <w:r w:rsidR="00067FC8">
        <w:rPr>
          <w:rFonts w:ascii="Helvetica" w:hAnsi="Helvetica" w:cs="Arial"/>
          <w:sz w:val="22"/>
          <w:szCs w:val="22"/>
        </w:rPr>
        <w:t xml:space="preserve">. </w:t>
      </w:r>
    </w:p>
    <w:p w14:paraId="1D51B230" w14:textId="66662720" w:rsidR="00067FC8" w:rsidRPr="00067FC8" w:rsidRDefault="00067FC8" w:rsidP="00067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7FC8">
        <w:rPr>
          <w:rFonts w:ascii="Helvetica" w:hAnsi="Helvetica" w:cs="Arial"/>
          <w:sz w:val="22"/>
          <w:szCs w:val="22"/>
        </w:rPr>
        <w:t xml:space="preserve">MED: Talent </w:t>
      </w:r>
      <w:r w:rsidR="00AE1594">
        <w:rPr>
          <w:rFonts w:ascii="Helvetica" w:hAnsi="Helvetica" w:cs="Arial"/>
          <w:sz w:val="22"/>
          <w:szCs w:val="22"/>
        </w:rPr>
        <w:t>freeze-dries the aqueous solution</w:t>
      </w:r>
      <w:r w:rsidRPr="00067FC8">
        <w:rPr>
          <w:rFonts w:ascii="Helvetica" w:hAnsi="Helvetica" w:cs="Arial"/>
          <w:sz w:val="22"/>
          <w:szCs w:val="22"/>
        </w:rPr>
        <w:t>.</w:t>
      </w:r>
      <w:r w:rsidR="00E5395C">
        <w:rPr>
          <w:rFonts w:ascii="Helvetica" w:hAnsi="Helvetica" w:cs="Arial"/>
          <w:sz w:val="22"/>
          <w:szCs w:val="22"/>
        </w:rPr>
        <w:t xml:space="preserve"> </w:t>
      </w:r>
      <w:r w:rsidR="00531C72" w:rsidRPr="00531C72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E5395C" w:rsidRPr="00531C72">
        <w:rPr>
          <w:rFonts w:ascii="Helvetica" w:hAnsi="Helvetica" w:cs="Arial"/>
          <w:sz w:val="22"/>
          <w:szCs w:val="22"/>
          <w:highlight w:val="green"/>
        </w:rPr>
        <w:t xml:space="preserve">Talent first freezes the nanoparticles in liquid nitrogen, then places the falcon tubes in a </w:t>
      </w:r>
      <w:proofErr w:type="spellStart"/>
      <w:r w:rsidR="00E5395C" w:rsidRPr="00531C72">
        <w:rPr>
          <w:rFonts w:ascii="Helvetica" w:hAnsi="Helvetica" w:cs="Arial"/>
          <w:sz w:val="22"/>
          <w:szCs w:val="22"/>
          <w:highlight w:val="green"/>
        </w:rPr>
        <w:t>dessicator</w:t>
      </w:r>
      <w:proofErr w:type="spellEnd"/>
      <w:r w:rsidR="00E5395C" w:rsidRPr="00531C72">
        <w:rPr>
          <w:rFonts w:ascii="Helvetica" w:hAnsi="Helvetica" w:cs="Arial"/>
          <w:sz w:val="22"/>
          <w:szCs w:val="22"/>
          <w:highlight w:val="green"/>
        </w:rPr>
        <w:t xml:space="preserve"> connected to a vacuum pump)</w:t>
      </w:r>
    </w:p>
    <w:p w14:paraId="163CCB64" w14:textId="58B0A5A0" w:rsidR="002C2573" w:rsidRDefault="00E412C2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1BE">
        <w:rPr>
          <w:rFonts w:ascii="Helvetica" w:hAnsi="Helvetica" w:cs="Arial"/>
          <w:sz w:val="22"/>
          <w:szCs w:val="22"/>
        </w:rPr>
        <w:t xml:space="preserve">To characterize the nanoparticles by ligand ratio, </w:t>
      </w:r>
      <w:r w:rsidR="00067FC8">
        <w:rPr>
          <w:rFonts w:ascii="Helvetica" w:hAnsi="Helvetica" w:cs="Arial"/>
          <w:sz w:val="22"/>
          <w:szCs w:val="22"/>
        </w:rPr>
        <w:t>p</w:t>
      </w:r>
      <w:r w:rsidR="002C2573" w:rsidRPr="00D961BE">
        <w:rPr>
          <w:rFonts w:ascii="Helvetica" w:hAnsi="Helvetica" w:cs="Arial"/>
          <w:sz w:val="22"/>
          <w:szCs w:val="22"/>
        </w:rPr>
        <w:t xml:space="preserve">repare a 150 </w:t>
      </w:r>
      <w:r w:rsidR="00067FC8">
        <w:rPr>
          <w:rFonts w:ascii="Helvetica" w:hAnsi="Helvetica" w:cs="Arial"/>
          <w:sz w:val="22"/>
          <w:szCs w:val="22"/>
        </w:rPr>
        <w:t>milligram per milliliter</w:t>
      </w:r>
      <w:r w:rsidR="002C2573" w:rsidRPr="00D961BE">
        <w:rPr>
          <w:rFonts w:ascii="Helvetica" w:hAnsi="Helvetica" w:cs="Arial"/>
          <w:sz w:val="22"/>
          <w:szCs w:val="22"/>
        </w:rPr>
        <w:t xml:space="preserve"> methanol-d</w:t>
      </w:r>
      <w:r w:rsidR="002C2573" w:rsidRPr="001715AF">
        <w:rPr>
          <w:rFonts w:ascii="Helvetica" w:hAnsi="Helvetica" w:cs="Arial"/>
          <w:sz w:val="22"/>
          <w:szCs w:val="22"/>
          <w:vertAlign w:val="subscript"/>
        </w:rPr>
        <w:t>4</w:t>
      </w:r>
      <w:r w:rsidR="002C2573" w:rsidRPr="00D961BE">
        <w:rPr>
          <w:rFonts w:ascii="Helvetica" w:hAnsi="Helvetica" w:cs="Arial"/>
          <w:sz w:val="22"/>
          <w:szCs w:val="22"/>
        </w:rPr>
        <w:t xml:space="preserve"> solution of iodine</w:t>
      </w:r>
      <w:r w:rsidR="004074D0">
        <w:rPr>
          <w:rFonts w:ascii="Helvetica" w:hAnsi="Helvetica" w:cs="Arial"/>
          <w:sz w:val="22"/>
          <w:szCs w:val="22"/>
        </w:rPr>
        <w:t xml:space="preserve"> </w:t>
      </w:r>
      <w:r w:rsidR="004074D0" w:rsidRPr="004074D0">
        <w:rPr>
          <w:rFonts w:ascii="Helvetica" w:hAnsi="Helvetica" w:cs="Arial"/>
          <w:b/>
          <w:sz w:val="22"/>
          <w:szCs w:val="22"/>
        </w:rPr>
        <w:t>[1]</w:t>
      </w:r>
      <w:r w:rsidR="002C2573" w:rsidRPr="00D961BE">
        <w:rPr>
          <w:rFonts w:ascii="Helvetica" w:hAnsi="Helvetica" w:cs="Arial"/>
          <w:sz w:val="22"/>
          <w:szCs w:val="22"/>
        </w:rPr>
        <w:t xml:space="preserve">. Add 600 </w:t>
      </w:r>
      <w:r w:rsidR="004074D0">
        <w:rPr>
          <w:rFonts w:ascii="Helvetica" w:hAnsi="Helvetica" w:cs="Arial"/>
          <w:sz w:val="22"/>
          <w:szCs w:val="22"/>
        </w:rPr>
        <w:t>microliters</w:t>
      </w:r>
      <w:r w:rsidR="002C2573" w:rsidRPr="00D961BE">
        <w:rPr>
          <w:rFonts w:ascii="Helvetica" w:hAnsi="Helvetica" w:cs="Arial"/>
          <w:sz w:val="22"/>
          <w:szCs w:val="22"/>
        </w:rPr>
        <w:t xml:space="preserve"> of this solution to </w:t>
      </w:r>
      <w:r w:rsidR="004074D0">
        <w:rPr>
          <w:rFonts w:ascii="Helvetica" w:hAnsi="Helvetica" w:cs="Arial"/>
          <w:sz w:val="22"/>
          <w:szCs w:val="22"/>
        </w:rPr>
        <w:t>approximately 5 milligrams</w:t>
      </w:r>
      <w:r w:rsidR="002C2573" w:rsidRPr="00D961BE">
        <w:rPr>
          <w:rFonts w:ascii="Helvetica" w:hAnsi="Helvetica" w:cs="Arial"/>
          <w:sz w:val="22"/>
          <w:szCs w:val="22"/>
        </w:rPr>
        <w:t xml:space="preserve"> of</w:t>
      </w:r>
      <w:r w:rsidR="00BE3752">
        <w:rPr>
          <w:rFonts w:ascii="Helvetica" w:hAnsi="Helvetica" w:cs="Arial"/>
          <w:sz w:val="22"/>
          <w:szCs w:val="22"/>
        </w:rPr>
        <w:t xml:space="preserve"> nanoparticles in a glass vial </w:t>
      </w:r>
      <w:r w:rsidR="002C2573" w:rsidRPr="00D961BE">
        <w:rPr>
          <w:rFonts w:ascii="Helvetica" w:hAnsi="Helvetica" w:cs="Arial"/>
          <w:sz w:val="22"/>
          <w:szCs w:val="22"/>
        </w:rPr>
        <w:t>to etch the nanoparticles</w:t>
      </w:r>
      <w:r w:rsidR="004074D0">
        <w:rPr>
          <w:rFonts w:ascii="Helvetica" w:hAnsi="Helvetica" w:cs="Arial"/>
          <w:sz w:val="22"/>
          <w:szCs w:val="22"/>
        </w:rPr>
        <w:t xml:space="preserve"> </w:t>
      </w:r>
      <w:r w:rsidR="004074D0" w:rsidRPr="004074D0">
        <w:rPr>
          <w:rFonts w:ascii="Helvetica" w:hAnsi="Helvetica" w:cs="Arial"/>
          <w:b/>
          <w:sz w:val="22"/>
          <w:szCs w:val="22"/>
        </w:rPr>
        <w:t>[2]</w:t>
      </w:r>
      <w:r w:rsidR="002C2573" w:rsidRPr="00D961BE">
        <w:rPr>
          <w:rFonts w:ascii="Helvetica" w:hAnsi="Helvetica" w:cs="Arial"/>
          <w:sz w:val="22"/>
          <w:szCs w:val="22"/>
        </w:rPr>
        <w:t>.</w:t>
      </w:r>
    </w:p>
    <w:p w14:paraId="3DC3A2B0" w14:textId="179B7961" w:rsidR="004074D0" w:rsidRDefault="004074D0" w:rsidP="004074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iodine and methanol-d</w:t>
      </w:r>
      <w:r w:rsidRPr="001715AF">
        <w:rPr>
          <w:rFonts w:ascii="Helvetica" w:hAnsi="Helvetica" w:cs="Arial"/>
          <w:sz w:val="22"/>
          <w:szCs w:val="22"/>
          <w:vertAlign w:val="subscript"/>
        </w:rPr>
        <w:t>4</w:t>
      </w:r>
      <w:r>
        <w:rPr>
          <w:rFonts w:ascii="Helvetica" w:hAnsi="Helvetica" w:cs="Arial"/>
          <w:sz w:val="22"/>
          <w:szCs w:val="22"/>
        </w:rPr>
        <w:t xml:space="preserve"> together to prepare solution.</w:t>
      </w:r>
    </w:p>
    <w:p w14:paraId="428C4040" w14:textId="1989B211" w:rsidR="004074D0" w:rsidRPr="00D961BE" w:rsidRDefault="004074D0" w:rsidP="004074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methanol-d</w:t>
      </w:r>
      <w:r w:rsidRPr="001715AF">
        <w:rPr>
          <w:rFonts w:ascii="Helvetica" w:hAnsi="Helvetica" w:cs="Arial"/>
          <w:sz w:val="22"/>
          <w:szCs w:val="22"/>
          <w:vertAlign w:val="subscript"/>
        </w:rPr>
        <w:t>4</w:t>
      </w:r>
      <w:r>
        <w:rPr>
          <w:rFonts w:ascii="Helvetica" w:hAnsi="Helvetica" w:cs="Arial"/>
          <w:sz w:val="22"/>
          <w:szCs w:val="22"/>
        </w:rPr>
        <w:t xml:space="preserve"> solution of iodine to glass vial containing the nanoparticles.</w:t>
      </w:r>
    </w:p>
    <w:p w14:paraId="31EDB717" w14:textId="74FF4CC6" w:rsidR="00450B27" w:rsidRDefault="002C2573" w:rsidP="00D961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1BE">
        <w:rPr>
          <w:rFonts w:ascii="Helvetica" w:hAnsi="Helvetica" w:cs="Arial"/>
          <w:sz w:val="22"/>
          <w:szCs w:val="22"/>
        </w:rPr>
        <w:t>Wrap the cap of the vial with paraffin film and sonicate it in an ultrasonic bath for 20 min</w:t>
      </w:r>
      <w:r w:rsidR="004074D0">
        <w:rPr>
          <w:rFonts w:ascii="Helvetica" w:hAnsi="Helvetica" w:cs="Arial"/>
          <w:sz w:val="22"/>
          <w:szCs w:val="22"/>
        </w:rPr>
        <w:t xml:space="preserve">utes </w:t>
      </w:r>
      <w:r w:rsidR="004074D0" w:rsidRPr="004074D0">
        <w:rPr>
          <w:rFonts w:ascii="Helvetica" w:hAnsi="Helvetica" w:cs="Arial"/>
          <w:b/>
          <w:sz w:val="22"/>
          <w:szCs w:val="22"/>
        </w:rPr>
        <w:t>[1]</w:t>
      </w:r>
      <w:r w:rsidRPr="00D961BE">
        <w:rPr>
          <w:rFonts w:ascii="Helvetica" w:hAnsi="Helvetica" w:cs="Arial"/>
          <w:sz w:val="22"/>
          <w:szCs w:val="22"/>
        </w:rPr>
        <w:t xml:space="preserve">. </w:t>
      </w:r>
      <w:r w:rsidR="004074D0">
        <w:rPr>
          <w:rFonts w:ascii="Helvetica" w:hAnsi="Helvetica" w:cs="Arial"/>
          <w:sz w:val="22"/>
          <w:szCs w:val="22"/>
        </w:rPr>
        <w:t>Then, t</w:t>
      </w:r>
      <w:r w:rsidRPr="00D961BE">
        <w:rPr>
          <w:rFonts w:ascii="Helvetica" w:hAnsi="Helvetica" w:cs="Arial"/>
          <w:sz w:val="22"/>
          <w:szCs w:val="22"/>
        </w:rPr>
        <w:t>rans</w:t>
      </w:r>
      <w:r w:rsidR="004074D0">
        <w:rPr>
          <w:rFonts w:ascii="Helvetica" w:hAnsi="Helvetica" w:cs="Arial"/>
          <w:sz w:val="22"/>
          <w:szCs w:val="22"/>
        </w:rPr>
        <w:t xml:space="preserve">fer the solution to an NMR tube…and </w:t>
      </w:r>
      <w:r w:rsidRPr="00D961BE">
        <w:rPr>
          <w:rFonts w:ascii="Helvetica" w:hAnsi="Helvetica" w:cs="Arial"/>
          <w:sz w:val="22"/>
          <w:szCs w:val="22"/>
        </w:rPr>
        <w:t xml:space="preserve">acquire a </w:t>
      </w:r>
      <w:r w:rsidR="004074D0">
        <w:rPr>
          <w:rFonts w:ascii="Helvetica" w:hAnsi="Helvetica" w:cs="Arial"/>
          <w:sz w:val="22"/>
          <w:szCs w:val="22"/>
        </w:rPr>
        <w:t>proton NMR</w:t>
      </w:r>
      <w:r w:rsidRPr="00D961BE">
        <w:rPr>
          <w:rFonts w:ascii="Helvetica" w:hAnsi="Helvetica" w:cs="Arial"/>
          <w:sz w:val="22"/>
          <w:szCs w:val="22"/>
        </w:rPr>
        <w:t xml:space="preserve"> spectrum with 32 scans</w:t>
      </w:r>
      <w:r w:rsidR="00531C72" w:rsidRPr="00531C7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31C72" w:rsidRPr="00531C72">
        <w:rPr>
          <w:rFonts w:ascii="Helvetica" w:hAnsi="Helvetica" w:cs="Arial"/>
          <w:b/>
          <w:color w:val="FF0000"/>
          <w:sz w:val="22"/>
          <w:szCs w:val="22"/>
        </w:rPr>
        <w:t>[2]</w:t>
      </w:r>
      <w:r w:rsidR="004074D0">
        <w:rPr>
          <w:rFonts w:ascii="Helvetica" w:hAnsi="Helvetica" w:cs="Arial"/>
          <w:sz w:val="22"/>
          <w:szCs w:val="22"/>
        </w:rPr>
        <w:t xml:space="preserve"> </w:t>
      </w:r>
      <w:r w:rsidR="004074D0" w:rsidRPr="00531C72">
        <w:rPr>
          <w:rFonts w:ascii="Helvetica" w:hAnsi="Helvetica" w:cs="Arial"/>
          <w:b/>
          <w:strike/>
          <w:sz w:val="22"/>
          <w:szCs w:val="22"/>
        </w:rPr>
        <w:t>[3]</w:t>
      </w:r>
      <w:r w:rsidRPr="00D961BE">
        <w:rPr>
          <w:rFonts w:ascii="Helvetica" w:hAnsi="Helvetica" w:cs="Arial"/>
          <w:sz w:val="22"/>
          <w:szCs w:val="22"/>
        </w:rPr>
        <w:t>.</w:t>
      </w:r>
    </w:p>
    <w:p w14:paraId="41C54E44" w14:textId="787397F3" w:rsidR="004074D0" w:rsidRDefault="004074D0" w:rsidP="004074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531C72">
        <w:rPr>
          <w:rFonts w:ascii="Helvetica" w:hAnsi="Helvetica" w:cs="Arial"/>
          <w:strike/>
          <w:sz w:val="22"/>
          <w:szCs w:val="22"/>
        </w:rPr>
        <w:t>wraps cap of the vial with paraffin film and then</w:t>
      </w:r>
      <w:r>
        <w:rPr>
          <w:rFonts w:ascii="Helvetica" w:hAnsi="Helvetica" w:cs="Arial"/>
          <w:sz w:val="22"/>
          <w:szCs w:val="22"/>
        </w:rPr>
        <w:t xml:space="preserve"> places vial in ultrasonic bath.</w:t>
      </w:r>
    </w:p>
    <w:p w14:paraId="6E140C75" w14:textId="093079D2" w:rsidR="004074D0" w:rsidRDefault="004074D0" w:rsidP="004074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solution in vial to NMR tube.</w:t>
      </w:r>
    </w:p>
    <w:p w14:paraId="1858292E" w14:textId="23BE11EE" w:rsidR="004074D0" w:rsidRPr="00531C72" w:rsidRDefault="004074D0" w:rsidP="00531C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31C72">
        <w:rPr>
          <w:rFonts w:ascii="Helvetica" w:hAnsi="Helvetica" w:cs="Arial"/>
          <w:strike/>
          <w:sz w:val="22"/>
          <w:szCs w:val="22"/>
        </w:rPr>
        <w:t>MED: Talent places NMR tube in NMR instrument.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6D10A9B" w:rsidR="005E2B7E" w:rsidRPr="00541F79" w:rsidRDefault="00177B33" w:rsidP="00541F7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08551AD" w14:textId="77777777" w:rsidR="00CC0060" w:rsidRPr="00CC0060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01411">
        <w:rPr>
          <w:rFonts w:ascii="Helvetica" w:hAnsi="Helvetica" w:cs="Arial"/>
          <w:b/>
          <w:sz w:val="22"/>
          <w:szCs w:val="22"/>
        </w:rPr>
        <w:t xml:space="preserve">Characterization of </w:t>
      </w:r>
      <w:r w:rsidR="00477E3E" w:rsidRPr="00477E3E">
        <w:rPr>
          <w:rFonts w:ascii="Helvetica" w:hAnsi="Helvetica" w:cs="Arial"/>
          <w:b/>
          <w:sz w:val="22"/>
          <w:szCs w:val="22"/>
        </w:rPr>
        <w:t>Amphiphilic</w:t>
      </w:r>
      <w:r w:rsidR="00E01411">
        <w:rPr>
          <w:rFonts w:ascii="Helvetica" w:hAnsi="Helvetica" w:cs="Arial"/>
          <w:b/>
          <w:sz w:val="22"/>
          <w:szCs w:val="22"/>
        </w:rPr>
        <w:t xml:space="preserve"> Gold Nanoparticles</w:t>
      </w:r>
    </w:p>
    <w:p w14:paraId="2A9A7722" w14:textId="5F8EB5A1" w:rsidR="00325BE0" w:rsidRDefault="00325BE0" w:rsidP="00325B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5BE0">
        <w:rPr>
          <w:rFonts w:ascii="Helvetica" w:hAnsi="Helvetica" w:cs="Arial"/>
          <w:sz w:val="22"/>
          <w:szCs w:val="22"/>
        </w:rPr>
        <w:t xml:space="preserve">The MUS </w:t>
      </w:r>
      <w:r w:rsidR="006F03F1">
        <w:rPr>
          <w:rFonts w:ascii="Helvetica" w:hAnsi="Helvetica" w:cs="Arial"/>
          <w:sz w:val="22"/>
          <w:szCs w:val="22"/>
        </w:rPr>
        <w:t>synthesis is</w:t>
      </w:r>
      <w:r w:rsidRPr="00325BE0">
        <w:rPr>
          <w:rFonts w:ascii="Helvetica" w:hAnsi="Helvetica" w:cs="Arial"/>
          <w:sz w:val="22"/>
          <w:szCs w:val="22"/>
        </w:rPr>
        <w:t xml:space="preserve"> shown </w:t>
      </w:r>
      <w:r w:rsidR="00882EFC">
        <w:rPr>
          <w:rFonts w:ascii="Helvetica" w:hAnsi="Helvetica" w:cs="Arial"/>
          <w:sz w:val="22"/>
          <w:szCs w:val="22"/>
        </w:rPr>
        <w:t>here</w:t>
      </w:r>
      <w:r w:rsidR="0015481B">
        <w:rPr>
          <w:rFonts w:ascii="Helvetica" w:hAnsi="Helvetica" w:cs="Arial"/>
          <w:sz w:val="22"/>
          <w:szCs w:val="22"/>
        </w:rPr>
        <w:t xml:space="preserve"> </w:t>
      </w:r>
      <w:r w:rsidR="0015481B" w:rsidRPr="0015481B">
        <w:rPr>
          <w:rFonts w:ascii="Helvetica" w:hAnsi="Helvetica" w:cs="Arial"/>
          <w:b/>
          <w:sz w:val="22"/>
          <w:szCs w:val="22"/>
        </w:rPr>
        <w:t>[1]</w:t>
      </w:r>
      <w:r w:rsidRPr="00325BE0">
        <w:rPr>
          <w:rFonts w:ascii="Helvetica" w:hAnsi="Helvetica" w:cs="Arial"/>
          <w:sz w:val="22"/>
          <w:szCs w:val="22"/>
        </w:rPr>
        <w:t xml:space="preserve">. The </w:t>
      </w:r>
      <w:r w:rsidR="00882EFC">
        <w:rPr>
          <w:rFonts w:ascii="Helvetica" w:hAnsi="Helvetica" w:cs="Arial"/>
          <w:sz w:val="22"/>
          <w:szCs w:val="22"/>
        </w:rPr>
        <w:t>proton</w:t>
      </w:r>
      <w:r w:rsidRPr="00325BE0">
        <w:rPr>
          <w:rFonts w:ascii="Helvetica" w:hAnsi="Helvetica" w:cs="Arial"/>
          <w:sz w:val="22"/>
          <w:szCs w:val="22"/>
        </w:rPr>
        <w:t xml:space="preserve"> NMR spectr</w:t>
      </w:r>
      <w:r w:rsidR="00920F10">
        <w:rPr>
          <w:rFonts w:ascii="Helvetica" w:hAnsi="Helvetica" w:cs="Arial"/>
          <w:sz w:val="22"/>
          <w:szCs w:val="22"/>
        </w:rPr>
        <w:t>a</w:t>
      </w:r>
      <w:r w:rsidRPr="00325BE0">
        <w:rPr>
          <w:rFonts w:ascii="Helvetica" w:hAnsi="Helvetica" w:cs="Arial"/>
          <w:sz w:val="22"/>
          <w:szCs w:val="22"/>
        </w:rPr>
        <w:t xml:space="preserve"> of the product of each step are represented </w:t>
      </w:r>
      <w:r w:rsidR="00882EFC">
        <w:rPr>
          <w:rFonts w:ascii="Helvetica" w:hAnsi="Helvetica" w:cs="Arial"/>
          <w:sz w:val="22"/>
          <w:szCs w:val="22"/>
        </w:rPr>
        <w:t>here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15481B">
        <w:rPr>
          <w:rFonts w:ascii="Helvetica" w:hAnsi="Helvetica" w:cs="Arial"/>
          <w:b/>
          <w:sz w:val="22"/>
          <w:szCs w:val="22"/>
        </w:rPr>
        <w:t>[2</w:t>
      </w:r>
      <w:r w:rsidR="00B23BEF" w:rsidRPr="00B23BEF">
        <w:rPr>
          <w:rFonts w:ascii="Helvetica" w:hAnsi="Helvetica" w:cs="Arial"/>
          <w:b/>
          <w:sz w:val="22"/>
          <w:szCs w:val="22"/>
        </w:rPr>
        <w:t>]</w:t>
      </w:r>
      <w:r w:rsidRPr="00325BE0">
        <w:rPr>
          <w:rFonts w:ascii="Helvetica" w:hAnsi="Helvetica" w:cs="Arial"/>
          <w:sz w:val="22"/>
          <w:szCs w:val="22"/>
        </w:rPr>
        <w:t>. The synth</w:t>
      </w:r>
      <w:r w:rsidR="006A1191">
        <w:rPr>
          <w:rFonts w:ascii="Helvetica" w:hAnsi="Helvetica" w:cs="Arial"/>
          <w:sz w:val="22"/>
          <w:szCs w:val="22"/>
        </w:rPr>
        <w:t xml:space="preserve">esis workflow of the binary MUS </w:t>
      </w:r>
      <w:r w:rsidR="006F03F1">
        <w:rPr>
          <w:rFonts w:ascii="Helvetica" w:hAnsi="Helvetica" w:cs="Arial"/>
          <w:sz w:val="22"/>
          <w:szCs w:val="22"/>
        </w:rPr>
        <w:t>octanethiol</w:t>
      </w:r>
      <w:r w:rsidRPr="00325BE0">
        <w:rPr>
          <w:rFonts w:ascii="Helvetica" w:hAnsi="Helvetica" w:cs="Arial"/>
          <w:sz w:val="22"/>
          <w:szCs w:val="22"/>
        </w:rPr>
        <w:t xml:space="preserve"> amphiphilic gold nanoparticles is described </w:t>
      </w:r>
      <w:r w:rsidR="006A1191">
        <w:rPr>
          <w:rFonts w:ascii="Helvetica" w:hAnsi="Helvetica" w:cs="Arial"/>
          <w:sz w:val="22"/>
          <w:szCs w:val="22"/>
        </w:rPr>
        <w:t>here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15481B">
        <w:rPr>
          <w:rFonts w:ascii="Helvetica" w:hAnsi="Helvetica" w:cs="Arial"/>
          <w:b/>
          <w:sz w:val="22"/>
          <w:szCs w:val="22"/>
        </w:rPr>
        <w:t>[3</w:t>
      </w:r>
      <w:r w:rsidR="00B23BEF" w:rsidRPr="00B23BEF">
        <w:rPr>
          <w:rFonts w:ascii="Helvetica" w:hAnsi="Helvetica" w:cs="Arial"/>
          <w:b/>
          <w:sz w:val="22"/>
          <w:szCs w:val="22"/>
        </w:rPr>
        <w:t>]</w:t>
      </w:r>
      <w:r w:rsidRPr="00325BE0">
        <w:rPr>
          <w:rFonts w:ascii="Helvetica" w:hAnsi="Helvetica" w:cs="Arial"/>
          <w:sz w:val="22"/>
          <w:szCs w:val="22"/>
        </w:rPr>
        <w:t>.</w:t>
      </w:r>
      <w:r w:rsidR="006A1191">
        <w:rPr>
          <w:rFonts w:ascii="Helvetica" w:hAnsi="Helvetica" w:cs="Arial"/>
          <w:sz w:val="22"/>
          <w:szCs w:val="22"/>
        </w:rPr>
        <w:t xml:space="preserve"> </w:t>
      </w:r>
    </w:p>
    <w:p w14:paraId="11C65501" w14:textId="26C096AA" w:rsidR="00882EFC" w:rsidRDefault="00882EFC" w:rsidP="00882E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</w:t>
      </w:r>
    </w:p>
    <w:p w14:paraId="00B7D059" w14:textId="297ECF7F" w:rsidR="00882EFC" w:rsidRDefault="00882EFC" w:rsidP="00882E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4560B14E" w14:textId="00EB0851" w:rsidR="00882EFC" w:rsidRDefault="00882EFC" w:rsidP="00882E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</w:t>
      </w:r>
    </w:p>
    <w:p w14:paraId="5E5A3CFC" w14:textId="71DADF59" w:rsidR="00325BE0" w:rsidRDefault="00325BE0" w:rsidP="00325B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5BE0">
        <w:rPr>
          <w:rFonts w:ascii="Helvetica" w:hAnsi="Helvetica" w:cs="Arial"/>
          <w:sz w:val="22"/>
          <w:szCs w:val="22"/>
        </w:rPr>
        <w:t xml:space="preserve">Prior to characterization, the cleanliness of the nanoparticles from unbound free ligands was monitored by </w:t>
      </w:r>
      <w:r w:rsidR="006A1191">
        <w:rPr>
          <w:rFonts w:ascii="Helvetica" w:hAnsi="Helvetica" w:cs="Arial"/>
          <w:sz w:val="22"/>
          <w:szCs w:val="22"/>
        </w:rPr>
        <w:t>proton</w:t>
      </w:r>
      <w:r w:rsidRPr="00325BE0">
        <w:rPr>
          <w:rFonts w:ascii="Helvetica" w:hAnsi="Helvetica" w:cs="Arial"/>
          <w:sz w:val="22"/>
          <w:szCs w:val="22"/>
        </w:rPr>
        <w:t xml:space="preserve"> </w:t>
      </w:r>
      <w:r w:rsidR="006A1191">
        <w:rPr>
          <w:rFonts w:ascii="Helvetica" w:hAnsi="Helvetica" w:cs="Arial"/>
          <w:sz w:val="22"/>
          <w:szCs w:val="22"/>
        </w:rPr>
        <w:t>NMR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 w:rsidRPr="00B23BEF">
        <w:rPr>
          <w:rFonts w:ascii="Helvetica" w:hAnsi="Helvetica" w:cs="Arial"/>
          <w:b/>
          <w:sz w:val="22"/>
          <w:szCs w:val="22"/>
        </w:rPr>
        <w:t>[1]</w:t>
      </w:r>
      <w:r w:rsidRPr="00325BE0">
        <w:rPr>
          <w:rFonts w:ascii="Helvetica" w:hAnsi="Helvetica" w:cs="Arial"/>
          <w:sz w:val="22"/>
          <w:szCs w:val="22"/>
        </w:rPr>
        <w:t>.</w:t>
      </w:r>
      <w:r w:rsidR="006A1191">
        <w:rPr>
          <w:rFonts w:ascii="Helvetica" w:hAnsi="Helvetica" w:cs="Arial"/>
          <w:sz w:val="22"/>
          <w:szCs w:val="22"/>
        </w:rPr>
        <w:t xml:space="preserve"> </w:t>
      </w:r>
    </w:p>
    <w:p w14:paraId="48FC96DE" w14:textId="26CEEAC5" w:rsidR="006A1191" w:rsidRDefault="006A1191" w:rsidP="006A1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  <w:r w:rsidR="003535E8">
        <w:rPr>
          <w:rFonts w:ascii="Helvetica" w:hAnsi="Helvetica" w:cs="Arial"/>
          <w:sz w:val="22"/>
          <w:szCs w:val="22"/>
        </w:rPr>
        <w:t xml:space="preserve"> – </w:t>
      </w:r>
      <w:r w:rsidR="003535E8" w:rsidRPr="005A29C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Highlight </w:t>
      </w:r>
      <w:r w:rsidR="00FA0E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figure</w:t>
      </w:r>
      <w:r w:rsidR="003535E8" w:rsidRPr="005A29C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b and make the inset appear.</w:t>
      </w:r>
    </w:p>
    <w:p w14:paraId="5DA87C6C" w14:textId="3FDDDCD5" w:rsidR="0009558E" w:rsidRDefault="00325BE0" w:rsidP="00325B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5BE0">
        <w:rPr>
          <w:rFonts w:ascii="Helvetica" w:hAnsi="Helvetica" w:cs="Arial"/>
          <w:sz w:val="22"/>
          <w:szCs w:val="22"/>
        </w:rPr>
        <w:t>The size distribution of the nanoparticles was characterized by TEM</w:t>
      </w:r>
      <w:r w:rsidR="006A1191">
        <w:rPr>
          <w:rFonts w:ascii="Helvetica" w:hAnsi="Helvetica" w:cs="Arial"/>
          <w:sz w:val="22"/>
          <w:szCs w:val="22"/>
        </w:rPr>
        <w:t xml:space="preserve">, </w:t>
      </w:r>
      <w:r w:rsidR="0009558E">
        <w:rPr>
          <w:rFonts w:ascii="Helvetica" w:hAnsi="Helvetica" w:cs="Arial"/>
          <w:sz w:val="22"/>
          <w:szCs w:val="22"/>
        </w:rPr>
        <w:t>which shows that the average diameter is 2.4 nanometers</w:t>
      </w:r>
      <w:r w:rsidR="0009558E" w:rsidRPr="00325BE0">
        <w:rPr>
          <w:rFonts w:ascii="Helvetica" w:hAnsi="Helvetica" w:cs="Arial"/>
          <w:sz w:val="22"/>
          <w:szCs w:val="22"/>
        </w:rPr>
        <w:t xml:space="preserve">, pointing to </w:t>
      </w:r>
      <w:r w:rsidR="0009558E">
        <w:rPr>
          <w:rFonts w:ascii="Helvetica" w:hAnsi="Helvetica" w:cs="Arial"/>
          <w:sz w:val="22"/>
          <w:szCs w:val="22"/>
        </w:rPr>
        <w:t xml:space="preserve">approximately 18.08 nanometers squared of surface area </w:t>
      </w:r>
      <w:r w:rsidR="0009558E" w:rsidRPr="00325BE0">
        <w:rPr>
          <w:rFonts w:ascii="Helvetica" w:hAnsi="Helvetica" w:cs="Arial"/>
          <w:sz w:val="22"/>
          <w:szCs w:val="22"/>
        </w:rPr>
        <w:t xml:space="preserve">and 7.23 </w:t>
      </w:r>
      <w:r w:rsidR="0009558E">
        <w:rPr>
          <w:rFonts w:ascii="Helvetica" w:hAnsi="Helvetica" w:cs="Arial"/>
          <w:sz w:val="22"/>
          <w:szCs w:val="22"/>
        </w:rPr>
        <w:t>nanometers cubed</w:t>
      </w:r>
      <w:r w:rsidR="0009558E" w:rsidRPr="00325BE0">
        <w:rPr>
          <w:rFonts w:ascii="Helvetica" w:hAnsi="Helvetica" w:cs="Arial"/>
          <w:sz w:val="22"/>
          <w:szCs w:val="22"/>
        </w:rPr>
        <w:t xml:space="preserve"> </w:t>
      </w:r>
      <w:r w:rsidR="0009558E">
        <w:rPr>
          <w:rFonts w:ascii="Helvetica" w:hAnsi="Helvetica" w:cs="Arial"/>
          <w:sz w:val="22"/>
          <w:szCs w:val="22"/>
        </w:rPr>
        <w:t>of volume per particle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 w:rsidRPr="00B23BEF">
        <w:rPr>
          <w:rFonts w:ascii="Helvetica" w:hAnsi="Helvetica" w:cs="Arial"/>
          <w:b/>
          <w:sz w:val="22"/>
          <w:szCs w:val="22"/>
        </w:rPr>
        <w:t>[1]</w:t>
      </w:r>
      <w:r w:rsidR="0009558E" w:rsidRPr="00325BE0">
        <w:rPr>
          <w:rFonts w:ascii="Helvetica" w:hAnsi="Helvetica" w:cs="Arial"/>
          <w:sz w:val="22"/>
          <w:szCs w:val="22"/>
        </w:rPr>
        <w:t>.</w:t>
      </w:r>
      <w:r w:rsidR="0009558E">
        <w:rPr>
          <w:rFonts w:ascii="Helvetica" w:hAnsi="Helvetica" w:cs="Arial"/>
          <w:sz w:val="22"/>
          <w:szCs w:val="22"/>
        </w:rPr>
        <w:t xml:space="preserve"> </w:t>
      </w:r>
    </w:p>
    <w:p w14:paraId="0AC92249" w14:textId="00DAC72C" w:rsidR="0009558E" w:rsidRPr="0009558E" w:rsidRDefault="0009558E" w:rsidP="000955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36B5">
        <w:rPr>
          <w:rFonts w:ascii="Helvetica" w:hAnsi="Helvetica" w:cs="Arial"/>
          <w:sz w:val="22"/>
          <w:szCs w:val="22"/>
        </w:rPr>
        <w:t xml:space="preserve">LAB MEDIA: Figure 5 – </w:t>
      </w:r>
      <w:r w:rsidRPr="004E36B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Show</w:t>
      </w:r>
      <w:r w:rsidRPr="004E36B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figures a and b </w:t>
      </w:r>
      <w:r w:rsidR="00D55361">
        <w:rPr>
          <w:rFonts w:ascii="Helvetica" w:hAnsi="Helvetica" w:cs="Arial"/>
          <w:i/>
          <w:color w:val="2F5496" w:themeColor="accent1" w:themeShade="BF"/>
          <w:sz w:val="22"/>
          <w:szCs w:val="22"/>
        </w:rPr>
        <w:t>and highlight ‘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average diameter 2.4 ± 1.06 nm’ in figure b when mentioned in voiceover.</w:t>
      </w:r>
      <w:r w:rsidRPr="004E36B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6E4BBD6A" w14:textId="78CF1445" w:rsidR="00325BE0" w:rsidRDefault="0009558E" w:rsidP="00325B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</w:t>
      </w:r>
      <w:r w:rsidR="00325BE0" w:rsidRPr="00325BE0">
        <w:rPr>
          <w:rFonts w:ascii="Helvetica" w:hAnsi="Helvetica" w:cs="Arial"/>
          <w:sz w:val="22"/>
          <w:szCs w:val="22"/>
        </w:rPr>
        <w:t>ocalized surface plasmon resonance absorption was measured by acquiring UV-Vis spectra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 w:rsidRPr="00B23BEF">
        <w:rPr>
          <w:rFonts w:ascii="Helvetica" w:hAnsi="Helvetica" w:cs="Arial"/>
          <w:b/>
          <w:sz w:val="22"/>
          <w:szCs w:val="22"/>
        </w:rPr>
        <w:t>[1]</w:t>
      </w:r>
      <w:r w:rsidR="00325BE0" w:rsidRPr="00325BE0">
        <w:rPr>
          <w:rFonts w:ascii="Helvetica" w:hAnsi="Helvetica" w:cs="Arial"/>
          <w:sz w:val="22"/>
          <w:szCs w:val="22"/>
        </w:rPr>
        <w:t>.</w:t>
      </w:r>
      <w:r w:rsidR="006A1191">
        <w:rPr>
          <w:rFonts w:ascii="Helvetica" w:hAnsi="Helvetica" w:cs="Arial"/>
          <w:sz w:val="22"/>
          <w:szCs w:val="22"/>
        </w:rPr>
        <w:t xml:space="preserve"> </w:t>
      </w:r>
    </w:p>
    <w:p w14:paraId="4382E648" w14:textId="2FE9019B" w:rsidR="0009558E" w:rsidRPr="00FA0EE1" w:rsidRDefault="0009558E" w:rsidP="000955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4E36B5">
        <w:rPr>
          <w:rFonts w:ascii="Helvetica" w:hAnsi="Helvetica" w:cs="Arial"/>
          <w:sz w:val="22"/>
          <w:szCs w:val="22"/>
        </w:rPr>
        <w:t xml:space="preserve">LAB MEDIA: Figure 5 – </w:t>
      </w:r>
      <w:r w:rsidR="00FA0EE1" w:rsidRPr="00FA0E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Show</w:t>
      </w:r>
      <w:r w:rsidRPr="004E36B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 c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03BB7CA" w14:textId="28655907" w:rsidR="00325BE0" w:rsidRDefault="00573232" w:rsidP="00B73E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="00325BE0" w:rsidRPr="00325BE0">
        <w:rPr>
          <w:rFonts w:ascii="Helvetica" w:hAnsi="Helvetica" w:cs="Arial"/>
          <w:sz w:val="22"/>
          <w:szCs w:val="22"/>
        </w:rPr>
        <w:t>epresentative</w:t>
      </w:r>
      <w:r w:rsidR="00C27818">
        <w:rPr>
          <w:rFonts w:ascii="Helvetica" w:hAnsi="Helvetica" w:cs="Arial"/>
          <w:sz w:val="22"/>
          <w:szCs w:val="22"/>
        </w:rPr>
        <w:t xml:space="preserve"> proton NMR</w:t>
      </w:r>
      <w:r w:rsidR="00325BE0" w:rsidRPr="00325BE0">
        <w:rPr>
          <w:rFonts w:ascii="Helvetica" w:hAnsi="Helvetica" w:cs="Arial"/>
          <w:sz w:val="22"/>
          <w:szCs w:val="22"/>
        </w:rPr>
        <w:t xml:space="preserve"> spectra</w:t>
      </w:r>
      <w:r w:rsidR="00B73E80">
        <w:rPr>
          <w:rFonts w:ascii="Helvetica" w:hAnsi="Helvetica" w:cs="Arial"/>
          <w:sz w:val="22"/>
          <w:szCs w:val="22"/>
        </w:rPr>
        <w:t xml:space="preserve"> with peak assignments and integration</w:t>
      </w:r>
      <w:r w:rsidR="00C27818">
        <w:rPr>
          <w:rFonts w:ascii="Helvetica" w:hAnsi="Helvetica" w:cs="Arial"/>
          <w:sz w:val="22"/>
          <w:szCs w:val="22"/>
        </w:rPr>
        <w:t xml:space="preserve"> </w:t>
      </w:r>
      <w:r w:rsidR="00D55361">
        <w:rPr>
          <w:rFonts w:ascii="Helvetica" w:hAnsi="Helvetica" w:cs="Arial"/>
          <w:sz w:val="22"/>
          <w:szCs w:val="22"/>
        </w:rPr>
        <w:t xml:space="preserve">for determining </w:t>
      </w:r>
      <w:r w:rsidR="003D3728">
        <w:rPr>
          <w:rFonts w:ascii="Helvetica" w:hAnsi="Helvetica" w:cs="Arial"/>
          <w:sz w:val="22"/>
          <w:szCs w:val="22"/>
        </w:rPr>
        <w:t xml:space="preserve">the </w:t>
      </w:r>
      <w:r w:rsidR="00D55361">
        <w:rPr>
          <w:rFonts w:ascii="Helvetica" w:hAnsi="Helvetica" w:cs="Arial"/>
          <w:sz w:val="22"/>
          <w:szCs w:val="22"/>
        </w:rPr>
        <w:t>ligand ratio</w:t>
      </w:r>
      <w:r w:rsidR="00B73E80">
        <w:rPr>
          <w:rFonts w:ascii="Helvetica" w:hAnsi="Helvetica" w:cs="Arial"/>
          <w:sz w:val="22"/>
          <w:szCs w:val="22"/>
        </w:rPr>
        <w:t xml:space="preserve"> in the </w:t>
      </w:r>
      <w:r w:rsidR="003D3728">
        <w:rPr>
          <w:rFonts w:ascii="Helvetica" w:hAnsi="Helvetica" w:cs="Arial"/>
          <w:sz w:val="22"/>
          <w:szCs w:val="22"/>
        </w:rPr>
        <w:t>iodine-</w:t>
      </w:r>
      <w:r w:rsidR="00B73E80">
        <w:rPr>
          <w:rFonts w:ascii="Helvetica" w:hAnsi="Helvetica" w:cs="Arial"/>
          <w:sz w:val="22"/>
          <w:szCs w:val="22"/>
        </w:rPr>
        <w:t>etched nanoparticles are shown here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 w:rsidRPr="00B23BEF">
        <w:rPr>
          <w:rFonts w:ascii="Helvetica" w:hAnsi="Helvetica" w:cs="Arial"/>
          <w:b/>
          <w:sz w:val="22"/>
          <w:szCs w:val="22"/>
        </w:rPr>
        <w:t>[1]</w:t>
      </w:r>
      <w:r w:rsidR="00B73E80">
        <w:rPr>
          <w:rFonts w:ascii="Helvetica" w:hAnsi="Helvetica" w:cs="Arial"/>
          <w:sz w:val="22"/>
          <w:szCs w:val="22"/>
        </w:rPr>
        <w:t xml:space="preserve">. </w:t>
      </w:r>
      <w:r w:rsidR="003D3728" w:rsidRPr="00325BE0">
        <w:rPr>
          <w:rFonts w:ascii="Helvetica" w:hAnsi="Helvetica" w:cs="Arial"/>
          <w:sz w:val="22"/>
          <w:szCs w:val="22"/>
        </w:rPr>
        <w:t>The NMR</w:t>
      </w:r>
      <w:r w:rsidR="003D3728">
        <w:rPr>
          <w:rFonts w:ascii="Helvetica" w:hAnsi="Helvetica" w:cs="Arial"/>
          <w:sz w:val="22"/>
          <w:szCs w:val="22"/>
        </w:rPr>
        <w:t xml:space="preserve"> spectrum</w:t>
      </w:r>
      <w:r w:rsidR="003D3728" w:rsidRPr="00325BE0">
        <w:rPr>
          <w:rFonts w:ascii="Helvetica" w:hAnsi="Helvetica" w:cs="Arial"/>
          <w:sz w:val="22"/>
          <w:szCs w:val="22"/>
        </w:rPr>
        <w:t xml:space="preserve"> of </w:t>
      </w:r>
      <w:r w:rsidR="003D3728">
        <w:rPr>
          <w:rFonts w:ascii="Helvetica" w:hAnsi="Helvetica" w:cs="Arial"/>
          <w:sz w:val="22"/>
          <w:szCs w:val="22"/>
        </w:rPr>
        <w:t xml:space="preserve">the </w:t>
      </w:r>
      <w:r w:rsidR="003D3728" w:rsidRPr="00325BE0">
        <w:rPr>
          <w:rFonts w:ascii="Helvetica" w:hAnsi="Helvetica" w:cs="Arial"/>
          <w:sz w:val="22"/>
          <w:szCs w:val="22"/>
        </w:rPr>
        <w:t>na</w:t>
      </w:r>
      <w:r w:rsidR="003D3728">
        <w:rPr>
          <w:rFonts w:ascii="Helvetica" w:hAnsi="Helvetica" w:cs="Arial"/>
          <w:sz w:val="22"/>
          <w:szCs w:val="22"/>
        </w:rPr>
        <w:t xml:space="preserve">noparticles showed that the </w:t>
      </w:r>
      <w:r w:rsidR="003D3728" w:rsidRPr="00325BE0">
        <w:rPr>
          <w:rFonts w:ascii="Helvetica" w:hAnsi="Helvetica" w:cs="Arial"/>
          <w:sz w:val="22"/>
          <w:szCs w:val="22"/>
        </w:rPr>
        <w:t>rat</w:t>
      </w:r>
      <w:r w:rsidR="003D3728">
        <w:rPr>
          <w:rFonts w:ascii="Helvetica" w:hAnsi="Helvetica" w:cs="Arial"/>
          <w:sz w:val="22"/>
          <w:szCs w:val="22"/>
        </w:rPr>
        <w:t xml:space="preserve">io of MUS to octanethiol is 85 to </w:t>
      </w:r>
      <w:r w:rsidR="003D3728" w:rsidRPr="00325BE0">
        <w:rPr>
          <w:rFonts w:ascii="Helvetica" w:hAnsi="Helvetica" w:cs="Arial"/>
          <w:sz w:val="22"/>
          <w:szCs w:val="22"/>
        </w:rPr>
        <w:t>15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>
        <w:rPr>
          <w:rFonts w:ascii="Helvetica" w:hAnsi="Helvetica" w:cs="Arial"/>
          <w:b/>
          <w:sz w:val="22"/>
          <w:szCs w:val="22"/>
        </w:rPr>
        <w:t>[2</w:t>
      </w:r>
      <w:r w:rsidR="00B23BEF" w:rsidRPr="00B23BEF">
        <w:rPr>
          <w:rFonts w:ascii="Helvetica" w:hAnsi="Helvetica" w:cs="Arial"/>
          <w:b/>
          <w:sz w:val="22"/>
          <w:szCs w:val="22"/>
        </w:rPr>
        <w:t>]</w:t>
      </w:r>
      <w:r w:rsidR="00325BE0" w:rsidRPr="00B73E80">
        <w:rPr>
          <w:rFonts w:ascii="Helvetica" w:hAnsi="Helvetica" w:cs="Arial"/>
          <w:sz w:val="22"/>
          <w:szCs w:val="22"/>
        </w:rPr>
        <w:t xml:space="preserve">. </w:t>
      </w:r>
    </w:p>
    <w:p w14:paraId="015CC55A" w14:textId="673DEB1E" w:rsidR="00B73E80" w:rsidRDefault="00B73E80" w:rsidP="00B73E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3D3728" w:rsidRP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Editor: H</w:t>
      </w:r>
      <w:r w:rsidRP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ighlight </w:t>
      </w:r>
      <w:r w:rsidR="003D3728" w:rsidRP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red numbers in figures a and blue numbers in figure b</w:t>
      </w:r>
      <w:r w:rsid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for ‘peak assignments’ and ‘integration’, respectively.</w:t>
      </w:r>
    </w:p>
    <w:p w14:paraId="02FADB0F" w14:textId="23383969" w:rsidR="00B73E80" w:rsidRPr="00B73E80" w:rsidRDefault="00B73E80" w:rsidP="00B73E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FA0E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Highlight or e</w:t>
      </w:r>
      <w:r w:rsidRP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 figure b</w:t>
      </w:r>
      <w:r w:rsidR="003D3728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07AD4009" w14:textId="0A6E546A" w:rsidR="003D3728" w:rsidRDefault="00325BE0" w:rsidP="00325B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5BE0">
        <w:rPr>
          <w:rFonts w:ascii="Helvetica" w:hAnsi="Helvetica" w:cs="Arial"/>
          <w:sz w:val="22"/>
          <w:szCs w:val="22"/>
        </w:rPr>
        <w:t>The surface</w:t>
      </w:r>
      <w:r w:rsidR="003D3728">
        <w:rPr>
          <w:rFonts w:ascii="Helvetica" w:hAnsi="Helvetica" w:cs="Arial"/>
          <w:sz w:val="22"/>
          <w:szCs w:val="22"/>
        </w:rPr>
        <w:t xml:space="preserve"> coverage of the nanoparticles was</w:t>
      </w:r>
      <w:r w:rsidRPr="00325BE0">
        <w:rPr>
          <w:rFonts w:ascii="Helvetica" w:hAnsi="Helvetica" w:cs="Arial"/>
          <w:sz w:val="22"/>
          <w:szCs w:val="22"/>
        </w:rPr>
        <w:t xml:space="preserve"> exam</w:t>
      </w:r>
      <w:r w:rsidR="00BB3B4F">
        <w:rPr>
          <w:rFonts w:ascii="Helvetica" w:hAnsi="Helvetica" w:cs="Arial"/>
          <w:sz w:val="22"/>
          <w:szCs w:val="22"/>
        </w:rPr>
        <w:t xml:space="preserve">ined by TGA, and </w:t>
      </w:r>
      <w:r w:rsidR="00BB3B4F" w:rsidRPr="00325BE0">
        <w:rPr>
          <w:rFonts w:ascii="Helvetica" w:hAnsi="Helvetica" w:cs="Arial"/>
          <w:sz w:val="22"/>
          <w:szCs w:val="22"/>
        </w:rPr>
        <w:t xml:space="preserve">the organic content </w:t>
      </w:r>
      <w:r w:rsidR="00BB3B4F">
        <w:rPr>
          <w:rFonts w:ascii="Helvetica" w:hAnsi="Helvetica" w:cs="Arial"/>
          <w:sz w:val="22"/>
          <w:szCs w:val="22"/>
        </w:rPr>
        <w:t xml:space="preserve">was </w:t>
      </w:r>
      <w:r w:rsidR="00BB3B4F" w:rsidRPr="00325BE0">
        <w:rPr>
          <w:rFonts w:ascii="Helvetica" w:hAnsi="Helvetica" w:cs="Arial"/>
          <w:sz w:val="22"/>
          <w:szCs w:val="22"/>
        </w:rPr>
        <w:t>0.00146 g</w:t>
      </w:r>
      <w:r w:rsidR="00BB3B4F">
        <w:rPr>
          <w:rFonts w:ascii="Helvetica" w:hAnsi="Helvetica" w:cs="Arial"/>
          <w:sz w:val="22"/>
          <w:szCs w:val="22"/>
        </w:rPr>
        <w:t>rams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 w:rsidRPr="00B23BEF">
        <w:rPr>
          <w:rFonts w:ascii="Helvetica" w:hAnsi="Helvetica" w:cs="Arial"/>
          <w:b/>
          <w:sz w:val="22"/>
          <w:szCs w:val="22"/>
        </w:rPr>
        <w:t>[1]</w:t>
      </w:r>
      <w:r w:rsidR="00BB3B4F" w:rsidRPr="00325BE0">
        <w:rPr>
          <w:rFonts w:ascii="Helvetica" w:hAnsi="Helvetica" w:cs="Arial"/>
          <w:sz w:val="22"/>
          <w:szCs w:val="22"/>
        </w:rPr>
        <w:t xml:space="preserve">. </w:t>
      </w:r>
      <w:r w:rsidR="00B23BEF">
        <w:rPr>
          <w:rFonts w:ascii="Helvetica" w:hAnsi="Helvetica" w:cs="Arial"/>
          <w:sz w:val="22"/>
          <w:szCs w:val="22"/>
        </w:rPr>
        <w:t xml:space="preserve">Based on </w:t>
      </w:r>
      <w:r w:rsidR="00BB3B4F">
        <w:rPr>
          <w:rFonts w:ascii="Helvetica" w:hAnsi="Helvetica" w:cs="Arial"/>
          <w:sz w:val="22"/>
          <w:szCs w:val="22"/>
        </w:rPr>
        <w:t>NMR and TGA data, there are 3.26 times</w:t>
      </w:r>
      <w:r w:rsidR="006F03F1">
        <w:rPr>
          <w:rFonts w:ascii="Helvetica" w:hAnsi="Helvetica" w:cs="Arial"/>
          <w:sz w:val="22"/>
          <w:szCs w:val="22"/>
        </w:rPr>
        <w:t xml:space="preserve"> 10 to the eighteen</w:t>
      </w:r>
      <w:r w:rsidR="00BB3B4F" w:rsidRPr="00325BE0">
        <w:rPr>
          <w:rFonts w:ascii="Helvetica" w:hAnsi="Helvetica" w:cs="Arial"/>
          <w:sz w:val="22"/>
          <w:szCs w:val="22"/>
        </w:rPr>
        <w:t xml:space="preserve"> ligands</w:t>
      </w:r>
      <w:r w:rsidR="006F03F1">
        <w:rPr>
          <w:rFonts w:ascii="Helvetica" w:hAnsi="Helvetica" w:cs="Arial"/>
          <w:sz w:val="22"/>
          <w:szCs w:val="22"/>
        </w:rPr>
        <w:t xml:space="preserve"> and the</w:t>
      </w:r>
      <w:r w:rsidR="00BB3B4F" w:rsidRPr="00325BE0">
        <w:rPr>
          <w:rFonts w:ascii="Helvetica" w:hAnsi="Helvetica" w:cs="Arial"/>
          <w:sz w:val="22"/>
          <w:szCs w:val="22"/>
        </w:rPr>
        <w:t xml:space="preserve"> li</w:t>
      </w:r>
      <w:r w:rsidR="006F03F1">
        <w:rPr>
          <w:rFonts w:ascii="Helvetica" w:hAnsi="Helvetica" w:cs="Arial"/>
          <w:sz w:val="22"/>
          <w:szCs w:val="22"/>
        </w:rPr>
        <w:t>gand density is 4.8 ligands per nanometers squared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>
        <w:rPr>
          <w:rFonts w:ascii="Helvetica" w:hAnsi="Helvetica" w:cs="Arial"/>
          <w:b/>
          <w:sz w:val="22"/>
          <w:szCs w:val="22"/>
        </w:rPr>
        <w:t>[2</w:t>
      </w:r>
      <w:r w:rsidR="00B23BEF" w:rsidRPr="00B23BEF">
        <w:rPr>
          <w:rFonts w:ascii="Helvetica" w:hAnsi="Helvetica" w:cs="Arial"/>
          <w:b/>
          <w:sz w:val="22"/>
          <w:szCs w:val="22"/>
        </w:rPr>
        <w:t>]</w:t>
      </w:r>
      <w:r w:rsidRPr="00325BE0">
        <w:rPr>
          <w:rFonts w:ascii="Helvetica" w:hAnsi="Helvetica" w:cs="Arial"/>
          <w:sz w:val="22"/>
          <w:szCs w:val="22"/>
        </w:rPr>
        <w:t xml:space="preserve">. </w:t>
      </w:r>
    </w:p>
    <w:p w14:paraId="33524944" w14:textId="450C8DCF" w:rsidR="003D3728" w:rsidRDefault="003D3728" w:rsidP="003D37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7</w:t>
      </w:r>
    </w:p>
    <w:p w14:paraId="1EB558F3" w14:textId="2E223407" w:rsidR="006F03F1" w:rsidRPr="003D3728" w:rsidRDefault="006F03F1" w:rsidP="003D37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7</w:t>
      </w:r>
    </w:p>
    <w:p w14:paraId="2E0671C3" w14:textId="6E3F38AE" w:rsidR="00325BE0" w:rsidRDefault="006F03F1" w:rsidP="00325B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stoichiometric rat</w:t>
      </w:r>
      <w:r w:rsidR="00B23BEF">
        <w:rPr>
          <w:rFonts w:ascii="Helvetica" w:hAnsi="Helvetica" w:cs="Arial"/>
          <w:sz w:val="22"/>
          <w:szCs w:val="22"/>
        </w:rPr>
        <w:t>ios versus the NMR ratios of</w:t>
      </w:r>
      <w:r>
        <w:rPr>
          <w:rFonts w:ascii="Helvetica" w:hAnsi="Helvetica" w:cs="Arial"/>
          <w:sz w:val="22"/>
          <w:szCs w:val="22"/>
        </w:rPr>
        <w:t xml:space="preserve"> octanethiol</w:t>
      </w:r>
      <w:r w:rsidR="00325BE0" w:rsidRPr="00325BE0">
        <w:rPr>
          <w:rFonts w:ascii="Helvetica" w:hAnsi="Helvetica" w:cs="Arial"/>
          <w:sz w:val="22"/>
          <w:szCs w:val="22"/>
        </w:rPr>
        <w:t xml:space="preserve">, resulting from various syntheses, are compared </w:t>
      </w:r>
      <w:r>
        <w:rPr>
          <w:rFonts w:ascii="Helvetica" w:hAnsi="Helvetica" w:cs="Arial"/>
          <w:sz w:val="22"/>
          <w:szCs w:val="22"/>
        </w:rPr>
        <w:t>here</w:t>
      </w:r>
      <w:r w:rsidR="00B23BEF">
        <w:rPr>
          <w:rFonts w:ascii="Helvetica" w:hAnsi="Helvetica" w:cs="Arial"/>
          <w:sz w:val="22"/>
          <w:szCs w:val="22"/>
        </w:rPr>
        <w:t xml:space="preserve"> </w:t>
      </w:r>
      <w:r w:rsidR="00B23BEF" w:rsidRPr="00B23BEF">
        <w:rPr>
          <w:rFonts w:ascii="Helvetica" w:hAnsi="Helvetica" w:cs="Arial"/>
          <w:b/>
          <w:sz w:val="22"/>
          <w:szCs w:val="22"/>
        </w:rPr>
        <w:t>[1]</w:t>
      </w:r>
      <w:r w:rsidR="00325BE0" w:rsidRPr="00325BE0">
        <w:rPr>
          <w:rFonts w:ascii="Helvetica" w:hAnsi="Helvetica" w:cs="Arial"/>
          <w:sz w:val="22"/>
          <w:szCs w:val="22"/>
        </w:rPr>
        <w:t xml:space="preserve">. </w:t>
      </w:r>
    </w:p>
    <w:p w14:paraId="7132AA89" w14:textId="3FC53A3D" w:rsidR="006F03F1" w:rsidRDefault="006F03F1" w:rsidP="006F03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8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04BE2FF" w14:textId="507E012B" w:rsidR="0068238F" w:rsidRDefault="00AE39E3" w:rsidP="006823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>Zekiye</w:t>
      </w:r>
      <w:proofErr w:type="spellEnd"/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 xml:space="preserve"> P. </w:t>
      </w:r>
      <w:proofErr w:type="spellStart"/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>Guven</w:t>
      </w:r>
      <w:proofErr w:type="spellEnd"/>
      <w:r w:rsidR="00531C72" w:rsidRPr="00531C72">
        <w:rPr>
          <w:rFonts w:ascii="Helvetica" w:hAnsi="Helvetica" w:cs="Arial"/>
          <w:sz w:val="22"/>
          <w:szCs w:val="22"/>
        </w:rPr>
        <w:t xml:space="preserve"> </w:t>
      </w:r>
      <w:r w:rsidR="00E5395C"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Matteo </w:t>
      </w:r>
      <w:proofErr w:type="spellStart"/>
      <w:r w:rsidR="00E5395C"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>Gasbarri</w:t>
      </w:r>
      <w:proofErr w:type="spellEnd"/>
      <w:r w:rsidR="00531C72">
        <w:rPr>
          <w:rFonts w:ascii="Helvetica" w:hAnsi="Helvetica" w:cs="Arial"/>
          <w:sz w:val="22"/>
          <w:szCs w:val="22"/>
        </w:rPr>
        <w:t>:</w:t>
      </w:r>
      <w:r w:rsidR="00F637F5">
        <w:rPr>
          <w:rFonts w:ascii="Helvetica" w:hAnsi="Helvetica" w:cs="Arial"/>
          <w:sz w:val="22"/>
          <w:szCs w:val="22"/>
        </w:rPr>
        <w:t xml:space="preserve"> The most important thing to remember in this procedure is the removal of inorganic impurities </w:t>
      </w:r>
      <w:r w:rsidR="005067D0">
        <w:rPr>
          <w:rFonts w:ascii="Helvetica" w:hAnsi="Helvetica" w:cs="Arial"/>
          <w:sz w:val="22"/>
          <w:szCs w:val="22"/>
        </w:rPr>
        <w:t xml:space="preserve">while preparing the MUS ligands </w:t>
      </w:r>
      <w:r w:rsidR="00F637F5">
        <w:rPr>
          <w:rFonts w:ascii="Helvetica" w:hAnsi="Helvetica" w:cs="Arial"/>
          <w:sz w:val="22"/>
          <w:szCs w:val="22"/>
        </w:rPr>
        <w:t>(Step</w:t>
      </w:r>
      <w:r w:rsidR="005067D0">
        <w:rPr>
          <w:rFonts w:ascii="Helvetica" w:hAnsi="Helvetica" w:cs="Arial"/>
          <w:sz w:val="22"/>
          <w:szCs w:val="22"/>
        </w:rPr>
        <w:t>s</w:t>
      </w:r>
      <w:r w:rsidR="00F637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2.3.1, 2.3.2, 2.5.2</w:t>
      </w:r>
      <w:r w:rsidR="00F637F5">
        <w:rPr>
          <w:rFonts w:ascii="Helvetica" w:hAnsi="Helvetica" w:cs="Arial"/>
          <w:sz w:val="22"/>
          <w:szCs w:val="22"/>
        </w:rPr>
        <w:t>) and the work-up of the nanoparticles</w:t>
      </w:r>
      <w:r>
        <w:rPr>
          <w:rFonts w:ascii="Helvetica" w:hAnsi="Helvetica" w:cs="Arial"/>
          <w:sz w:val="22"/>
          <w:szCs w:val="22"/>
        </w:rPr>
        <w:t xml:space="preserve"> (Step</w:t>
      </w:r>
      <w:r w:rsidR="005067D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5.2.1, 5.5.1)</w:t>
      </w:r>
      <w:r w:rsidR="00F931BD">
        <w:rPr>
          <w:rFonts w:ascii="Helvetica" w:hAnsi="Helvetica" w:cs="Arial"/>
          <w:sz w:val="22"/>
          <w:szCs w:val="22"/>
        </w:rPr>
        <w:t xml:space="preserve"> </w:t>
      </w:r>
      <w:r w:rsidR="00F931BD" w:rsidRPr="00F931BD">
        <w:rPr>
          <w:rFonts w:ascii="Helvetica" w:hAnsi="Helvetica" w:cs="Arial"/>
          <w:b/>
          <w:sz w:val="22"/>
          <w:szCs w:val="22"/>
        </w:rPr>
        <w:t>[1]</w:t>
      </w:r>
      <w:r w:rsidR="0068238F">
        <w:rPr>
          <w:rFonts w:ascii="Helvetica" w:hAnsi="Helvetica" w:cs="Arial"/>
          <w:sz w:val="22"/>
          <w:szCs w:val="22"/>
        </w:rPr>
        <w:t>.</w:t>
      </w:r>
    </w:p>
    <w:p w14:paraId="6DCABEC9" w14:textId="77777777" w:rsidR="0068238F" w:rsidRPr="0068238F" w:rsidRDefault="0068238F" w:rsidP="0068238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E832D5C" w14:textId="26DBB6C3" w:rsidR="0068238F" w:rsidRPr="0068238F" w:rsidRDefault="0068238F" w:rsidP="0068238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Zekiye P. Guven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9F8EAA3" w14:textId="42F065C7" w:rsidR="00CE10F2" w:rsidRDefault="00F637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Paulo Jacob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procedure is amenable to</w:t>
      </w:r>
      <w:r w:rsidR="00531C72">
        <w:rPr>
          <w:rFonts w:ascii="Helvetica" w:hAnsi="Helvetica" w:cs="Arial"/>
          <w:sz w:val="22"/>
          <w:szCs w:val="22"/>
        </w:rPr>
        <w:t xml:space="preserve"> </w:t>
      </w:r>
      <w:r w:rsidR="00A675C4" w:rsidRPr="00531C72">
        <w:rPr>
          <w:rFonts w:ascii="Helvetica" w:hAnsi="Helvetica" w:cs="Arial"/>
          <w:color w:val="FF0000"/>
          <w:sz w:val="22"/>
          <w:szCs w:val="22"/>
        </w:rPr>
        <w:t>many</w:t>
      </w:r>
      <w:r w:rsidRPr="00531C72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combination</w:t>
      </w:r>
      <w:r w:rsidR="00531C7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 ligands, but keep in mind the strict characterization of each batch. One question this method can answer is to what extent the </w:t>
      </w:r>
      <w:r w:rsidR="005067D0">
        <w:rPr>
          <w:rFonts w:ascii="Helvetica" w:hAnsi="Helvetica" w:cs="Arial"/>
          <w:sz w:val="22"/>
          <w:szCs w:val="22"/>
        </w:rPr>
        <w:t xml:space="preserve">nanoparticle </w:t>
      </w:r>
      <w:r>
        <w:rPr>
          <w:rFonts w:ascii="Helvetica" w:hAnsi="Helvetica" w:cs="Arial"/>
          <w:sz w:val="22"/>
          <w:szCs w:val="22"/>
        </w:rPr>
        <w:t>stoichiometry correspond</w:t>
      </w:r>
      <w:r w:rsidR="005067D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the starting </w:t>
      </w:r>
      <w:r w:rsidR="005067D0">
        <w:rPr>
          <w:rFonts w:ascii="Helvetica" w:hAnsi="Helvetica" w:cs="Arial"/>
          <w:sz w:val="22"/>
          <w:szCs w:val="22"/>
        </w:rPr>
        <w:t xml:space="preserve">ligand </w:t>
      </w:r>
      <w:r>
        <w:rPr>
          <w:rFonts w:ascii="Helvetica" w:hAnsi="Helvetica" w:cs="Arial"/>
          <w:sz w:val="22"/>
          <w:szCs w:val="22"/>
        </w:rPr>
        <w:t>ratio</w:t>
      </w:r>
      <w:r w:rsidR="00F931BD">
        <w:rPr>
          <w:rFonts w:ascii="Helvetica" w:hAnsi="Helvetica" w:cs="Arial"/>
          <w:sz w:val="22"/>
          <w:szCs w:val="22"/>
        </w:rPr>
        <w:t xml:space="preserve"> </w:t>
      </w:r>
      <w:r w:rsidR="00F931BD" w:rsidRPr="00F931B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0A9D4B" w14:textId="77777777" w:rsidR="0068238F" w:rsidRDefault="0068238F" w:rsidP="0068238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5FF1EFF" w14:textId="5DD6A737" w:rsidR="0068238F" w:rsidRPr="0068238F" w:rsidRDefault="0068238F" w:rsidP="0068238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Paulo Jacob </w:t>
      </w:r>
      <w:r w:rsidRPr="0074091B">
        <w:rPr>
          <w:rFonts w:ascii="Helvetica" w:hAnsi="Helvetica" w:cs="Arial"/>
          <w:bCs/>
          <w:sz w:val="22"/>
          <w:szCs w:val="22"/>
        </w:rPr>
        <w:t>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</w:t>
      </w:r>
    </w:p>
    <w:p w14:paraId="62AC51E1" w14:textId="1B7D5258" w:rsidR="00A57A3D" w:rsidRDefault="00541F79" w:rsidP="00A57A3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 xml:space="preserve">Francesco </w:t>
      </w:r>
      <w:proofErr w:type="spellStart"/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>Stellacci</w:t>
      </w:r>
      <w:proofErr w:type="spellEnd"/>
      <w:r w:rsidR="00531C7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E5395C"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>Paulo Jacob</w:t>
      </w:r>
      <w:r>
        <w:rPr>
          <w:rFonts w:ascii="Helvetica" w:hAnsi="Helvetica" w:cs="Arial"/>
          <w:sz w:val="22"/>
          <w:szCs w:val="22"/>
        </w:rPr>
        <w:t xml:space="preserve">: </w:t>
      </w:r>
      <w:r w:rsidR="00661C0E">
        <w:rPr>
          <w:rFonts w:ascii="Helvetica" w:hAnsi="Helvetica" w:cs="Arial"/>
          <w:sz w:val="22"/>
          <w:szCs w:val="22"/>
        </w:rPr>
        <w:t>S</w:t>
      </w:r>
      <w:r w:rsidR="00A57A3D">
        <w:rPr>
          <w:rFonts w:ascii="Helvetica" w:hAnsi="Helvetica" w:cs="Arial"/>
          <w:sz w:val="22"/>
          <w:szCs w:val="22"/>
        </w:rPr>
        <w:t xml:space="preserve">caling up the production of the ligand and improving the batch to batch reproducibility </w:t>
      </w:r>
      <w:r w:rsidR="00661C0E">
        <w:rPr>
          <w:rFonts w:ascii="Helvetica" w:hAnsi="Helvetica" w:cs="Arial"/>
          <w:sz w:val="22"/>
          <w:szCs w:val="22"/>
        </w:rPr>
        <w:t>allowed us to evaluate the antiviral properties of the nanoparticles</w:t>
      </w:r>
      <w:r w:rsidR="00A57A3D">
        <w:rPr>
          <w:rFonts w:ascii="Helvetica" w:hAnsi="Helvetica" w:cs="Arial"/>
          <w:sz w:val="22"/>
          <w:szCs w:val="22"/>
        </w:rPr>
        <w:t xml:space="preserve"> </w:t>
      </w:r>
      <w:r w:rsidR="00661C0E">
        <w:rPr>
          <w:rFonts w:ascii="Helvetica" w:hAnsi="Helvetica" w:cs="Arial"/>
          <w:sz w:val="22"/>
          <w:szCs w:val="22"/>
        </w:rPr>
        <w:t>and</w:t>
      </w:r>
      <w:r w:rsidR="00A57A3D">
        <w:rPr>
          <w:rFonts w:ascii="Helvetica" w:hAnsi="Helvetica" w:cs="Arial"/>
          <w:sz w:val="22"/>
          <w:szCs w:val="22"/>
        </w:rPr>
        <w:t xml:space="preserve"> tackle important questions in </w:t>
      </w:r>
      <w:r w:rsidR="00661C0E">
        <w:rPr>
          <w:rFonts w:ascii="Helvetica" w:hAnsi="Helvetica" w:cs="Arial"/>
          <w:sz w:val="22"/>
          <w:szCs w:val="22"/>
        </w:rPr>
        <w:t>bio-</w:t>
      </w:r>
      <w:r w:rsidR="00A57A3D">
        <w:rPr>
          <w:rFonts w:ascii="Helvetica" w:hAnsi="Helvetica" w:cs="Arial"/>
          <w:sz w:val="22"/>
          <w:szCs w:val="22"/>
        </w:rPr>
        <w:t xml:space="preserve">related </w:t>
      </w:r>
      <w:r w:rsidR="00661C0E">
        <w:rPr>
          <w:rFonts w:ascii="Helvetica" w:hAnsi="Helvetica" w:cs="Arial"/>
          <w:sz w:val="22"/>
          <w:szCs w:val="22"/>
        </w:rPr>
        <w:t>fields</w:t>
      </w:r>
      <w:r w:rsidR="00A57A3D">
        <w:rPr>
          <w:rFonts w:ascii="Helvetica" w:hAnsi="Helvetica" w:cs="Arial"/>
          <w:sz w:val="22"/>
          <w:szCs w:val="22"/>
        </w:rPr>
        <w:t xml:space="preserve">, such as </w:t>
      </w:r>
      <w:r w:rsidR="00661C0E">
        <w:rPr>
          <w:rFonts w:ascii="Helvetica" w:hAnsi="Helvetica" w:cs="Arial"/>
          <w:sz w:val="22"/>
          <w:szCs w:val="22"/>
        </w:rPr>
        <w:t xml:space="preserve">the </w:t>
      </w:r>
      <w:r w:rsidR="00A57A3D">
        <w:rPr>
          <w:rFonts w:ascii="Helvetica" w:hAnsi="Helvetica" w:cs="Arial"/>
          <w:sz w:val="22"/>
          <w:szCs w:val="22"/>
        </w:rPr>
        <w:t>virucidal properties of these nanoparticles</w:t>
      </w:r>
      <w:r w:rsidR="00F931BD">
        <w:rPr>
          <w:rFonts w:ascii="Helvetica" w:hAnsi="Helvetica" w:cs="Arial"/>
          <w:sz w:val="22"/>
          <w:szCs w:val="22"/>
        </w:rPr>
        <w:t xml:space="preserve"> </w:t>
      </w:r>
      <w:r w:rsidR="00F931BD" w:rsidRPr="00F931BD">
        <w:rPr>
          <w:rFonts w:ascii="Helvetica" w:hAnsi="Helvetica" w:cs="Arial"/>
          <w:b/>
          <w:sz w:val="22"/>
          <w:szCs w:val="22"/>
        </w:rPr>
        <w:t>[1]</w:t>
      </w:r>
      <w:r w:rsidR="00A57A3D">
        <w:rPr>
          <w:rFonts w:ascii="Helvetica" w:hAnsi="Helvetica" w:cs="Arial"/>
          <w:sz w:val="22"/>
          <w:szCs w:val="22"/>
        </w:rPr>
        <w:t xml:space="preserve">. </w:t>
      </w:r>
    </w:p>
    <w:p w14:paraId="1E80B9CD" w14:textId="77777777" w:rsidR="0068238F" w:rsidRDefault="0068238F" w:rsidP="0068238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ED9DACD" w14:textId="23841E07" w:rsidR="0068238F" w:rsidRPr="0068238F" w:rsidRDefault="0068238F" w:rsidP="0068238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Francesco Stellacci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219C5F3" w14:textId="507B8011" w:rsidR="00CE10F2" w:rsidRDefault="00344175" w:rsidP="00541F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1C72">
        <w:rPr>
          <w:rFonts w:ascii="Helvetica" w:hAnsi="Helvetica" w:cs="Arial"/>
          <w:b/>
          <w:strike/>
          <w:sz w:val="22"/>
          <w:szCs w:val="22"/>
          <w:u w:val="single"/>
        </w:rPr>
        <w:t>Paulo Jacob</w:t>
      </w:r>
      <w:r w:rsidR="00531C72">
        <w:rPr>
          <w:rFonts w:ascii="Helvetica" w:hAnsi="Helvetica" w:cs="Arial"/>
          <w:sz w:val="22"/>
          <w:szCs w:val="22"/>
        </w:rPr>
        <w:t xml:space="preserve"> </w:t>
      </w:r>
      <w:r w:rsidR="00E5395C"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Matteo </w:t>
      </w:r>
      <w:proofErr w:type="spellStart"/>
      <w:r w:rsidR="00E5395C" w:rsidRPr="00531C72">
        <w:rPr>
          <w:rFonts w:ascii="Helvetica" w:hAnsi="Helvetica" w:cs="Arial"/>
          <w:b/>
          <w:color w:val="FF0000"/>
          <w:sz w:val="22"/>
          <w:szCs w:val="22"/>
          <w:u w:val="single"/>
        </w:rPr>
        <w:t>Gasbarri</w:t>
      </w:r>
      <w:proofErr w:type="spellEnd"/>
      <w:r w:rsidR="00531C72">
        <w:rPr>
          <w:rFonts w:ascii="Helvetica" w:hAnsi="Helvetica" w:cs="Arial"/>
          <w:b/>
          <w:color w:val="FF0000"/>
          <w:sz w:val="22"/>
          <w:szCs w:val="22"/>
          <w:u w:val="single"/>
        </w:rPr>
        <w:t>:</w:t>
      </w:r>
      <w:r w:rsidR="00472752" w:rsidRPr="00531C7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A57A3D">
        <w:rPr>
          <w:rFonts w:ascii="Helvetica" w:hAnsi="Helvetica" w:cs="Arial"/>
          <w:sz w:val="22"/>
          <w:szCs w:val="22"/>
        </w:rPr>
        <w:t xml:space="preserve">Please work mindfully </w:t>
      </w:r>
      <w:r w:rsidR="00920F10">
        <w:rPr>
          <w:rFonts w:ascii="Helvetica" w:hAnsi="Helvetica" w:cs="Arial"/>
          <w:sz w:val="22"/>
          <w:szCs w:val="22"/>
        </w:rPr>
        <w:t xml:space="preserve">when using the </w:t>
      </w:r>
      <w:r w:rsidR="00A57A3D">
        <w:rPr>
          <w:rFonts w:ascii="Helvetica" w:hAnsi="Helvetica" w:cs="Arial"/>
          <w:sz w:val="22"/>
          <w:szCs w:val="22"/>
        </w:rPr>
        <w:t xml:space="preserve">UV-lamp and wear proper gloves when </w:t>
      </w:r>
      <w:r w:rsidR="005067D0">
        <w:rPr>
          <w:rFonts w:ascii="Helvetica" w:hAnsi="Helvetica" w:cs="Arial"/>
          <w:sz w:val="22"/>
          <w:szCs w:val="22"/>
        </w:rPr>
        <w:t>using</w:t>
      </w:r>
      <w:r w:rsidR="00A57A3D">
        <w:rPr>
          <w:rFonts w:ascii="Helvetica" w:hAnsi="Helvetica" w:cs="Arial"/>
          <w:sz w:val="22"/>
          <w:szCs w:val="22"/>
        </w:rPr>
        <w:t xml:space="preserve"> liquid nitrogen. Please follow standard chemical safety rules</w:t>
      </w:r>
      <w:r w:rsidR="00F931BD">
        <w:rPr>
          <w:rFonts w:ascii="Helvetica" w:hAnsi="Helvetica" w:cs="Arial"/>
          <w:sz w:val="22"/>
          <w:szCs w:val="22"/>
        </w:rPr>
        <w:t xml:space="preserve"> </w:t>
      </w:r>
      <w:r w:rsidR="00F931BD" w:rsidRPr="00F931BD">
        <w:rPr>
          <w:rFonts w:ascii="Helvetica" w:hAnsi="Helvetica" w:cs="Arial"/>
          <w:b/>
          <w:sz w:val="22"/>
          <w:szCs w:val="22"/>
        </w:rPr>
        <w:t>[1]</w:t>
      </w:r>
      <w:r w:rsidR="00A57A3D">
        <w:rPr>
          <w:rFonts w:ascii="Helvetica" w:hAnsi="Helvetica" w:cs="Arial"/>
          <w:sz w:val="22"/>
          <w:szCs w:val="22"/>
        </w:rPr>
        <w:t>.</w:t>
      </w:r>
    </w:p>
    <w:p w14:paraId="39A84FB7" w14:textId="77777777" w:rsidR="0068238F" w:rsidRDefault="0068238F" w:rsidP="0068238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B25F532" w14:textId="16DA554B" w:rsidR="0068238F" w:rsidRPr="0068238F" w:rsidRDefault="0068238F" w:rsidP="0068238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Paulo Jacob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68238F" w:rsidRPr="0068238F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79C79" w14:textId="77777777" w:rsidR="00004D8A" w:rsidRDefault="00004D8A">
      <w:r>
        <w:separator/>
      </w:r>
    </w:p>
  </w:endnote>
  <w:endnote w:type="continuationSeparator" w:id="0">
    <w:p w14:paraId="4B465D78" w14:textId="77777777" w:rsidR="00004D8A" w:rsidRDefault="0000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Heiti TC Light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56D48" w:rsidRDefault="00556D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56D48" w:rsidRDefault="00556D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56D48" w:rsidRPr="00C70C90" w:rsidRDefault="00556D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40C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40C1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415A" w14:textId="77777777" w:rsidR="00004D8A" w:rsidRDefault="00004D8A">
      <w:r>
        <w:separator/>
      </w:r>
    </w:p>
  </w:footnote>
  <w:footnote w:type="continuationSeparator" w:id="0">
    <w:p w14:paraId="731DB44D" w14:textId="77777777" w:rsidR="00004D8A" w:rsidRDefault="0000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BCD88D6" w:rsidR="00556D48" w:rsidRDefault="00556D48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10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56D48" w:rsidRPr="006A6324" w:rsidRDefault="00556D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2D6DD3"/>
    <w:multiLevelType w:val="hybridMultilevel"/>
    <w:tmpl w:val="00507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4538C9"/>
    <w:multiLevelType w:val="multilevel"/>
    <w:tmpl w:val="7F1E4914"/>
    <w:lvl w:ilvl="0">
      <w:start w:val="2"/>
      <w:numFmt w:val="decimal"/>
      <w:lvlText w:val="%1"/>
      <w:lvlJc w:val="left"/>
      <w:pPr>
        <w:ind w:left="360" w:hanging="360"/>
      </w:pPr>
      <w:rPr>
        <w:rFonts w:ascii="Helvetica" w:eastAsia="Times" w:hAnsi="Helvetica" w:cs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Helvetica" w:eastAsia="Times" w:hAnsi="Helvetica" w:cs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Helvetica" w:eastAsia="Times" w:hAnsi="Helvetica" w:cs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Helvetica" w:eastAsia="Times" w:hAnsi="Helvetica" w:cs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Helvetica" w:eastAsia="Times" w:hAnsi="Helvetica" w:cs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Helvetica" w:eastAsia="Times" w:hAnsi="Helvetica" w:cs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Helvetica" w:eastAsia="Times" w:hAnsi="Helvetica" w:cs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Helvetica" w:eastAsia="Times" w:hAnsi="Helvetica" w:cs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Helvetica" w:eastAsia="Times" w:hAnsi="Helvetica" w:cs="Arial" w:hint="default"/>
        <w:color w:val="auto"/>
        <w:sz w:val="22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multilevel"/>
    <w:tmpl w:val="A1CA7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874D39"/>
    <w:multiLevelType w:val="multilevel"/>
    <w:tmpl w:val="F796D9A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968CF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2F4CF6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9"/>
  </w:num>
  <w:num w:numId="38">
    <w:abstractNumId w:val="29"/>
    <w:lvlOverride w:ilvl="0">
      <w:lvl w:ilvl="0">
        <w:start w:val="1"/>
        <w:numFmt w:val="decimal"/>
        <w:lvlRestart w:val="0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9"/>
    <w:lvlOverride w:ilvl="0">
      <w:lvl w:ilvl="0">
        <w:start w:val="1"/>
        <w:numFmt w:val="decimal"/>
        <w:lvlRestart w:val="0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0">
    <w:abstractNumId w:val="29"/>
    <w:lvlOverride w:ilvl="0">
      <w:lvl w:ilvl="0">
        <w:start w:val="1"/>
        <w:numFmt w:val="decimal"/>
        <w:lvlRestart w:val="0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4D8A"/>
    <w:rsid w:val="000051DE"/>
    <w:rsid w:val="0001266D"/>
    <w:rsid w:val="00013862"/>
    <w:rsid w:val="00023E22"/>
    <w:rsid w:val="00025DE9"/>
    <w:rsid w:val="00043807"/>
    <w:rsid w:val="00043F8E"/>
    <w:rsid w:val="00067FC8"/>
    <w:rsid w:val="00074929"/>
    <w:rsid w:val="00083792"/>
    <w:rsid w:val="00090BAC"/>
    <w:rsid w:val="0009558E"/>
    <w:rsid w:val="000B0B1A"/>
    <w:rsid w:val="000B4E9A"/>
    <w:rsid w:val="000C3B2B"/>
    <w:rsid w:val="000D065F"/>
    <w:rsid w:val="000D17E8"/>
    <w:rsid w:val="000D2C59"/>
    <w:rsid w:val="000D35D9"/>
    <w:rsid w:val="00106F46"/>
    <w:rsid w:val="001115D1"/>
    <w:rsid w:val="00122B08"/>
    <w:rsid w:val="00125924"/>
    <w:rsid w:val="00126973"/>
    <w:rsid w:val="00151824"/>
    <w:rsid w:val="0015481B"/>
    <w:rsid w:val="00160D7E"/>
    <w:rsid w:val="00162D51"/>
    <w:rsid w:val="001715AF"/>
    <w:rsid w:val="00177B33"/>
    <w:rsid w:val="00180BEF"/>
    <w:rsid w:val="001819E3"/>
    <w:rsid w:val="00184EF9"/>
    <w:rsid w:val="00191A77"/>
    <w:rsid w:val="0019310E"/>
    <w:rsid w:val="001A649B"/>
    <w:rsid w:val="001B3024"/>
    <w:rsid w:val="001B5C46"/>
    <w:rsid w:val="001C7BBC"/>
    <w:rsid w:val="001D64D5"/>
    <w:rsid w:val="001E230F"/>
    <w:rsid w:val="001E52A3"/>
    <w:rsid w:val="001E5DC6"/>
    <w:rsid w:val="001F0890"/>
    <w:rsid w:val="00216BB7"/>
    <w:rsid w:val="00223586"/>
    <w:rsid w:val="00243D0B"/>
    <w:rsid w:val="00247BFF"/>
    <w:rsid w:val="0025310D"/>
    <w:rsid w:val="002544F1"/>
    <w:rsid w:val="002617AD"/>
    <w:rsid w:val="00265C44"/>
    <w:rsid w:val="00277C90"/>
    <w:rsid w:val="00283E3E"/>
    <w:rsid w:val="00295436"/>
    <w:rsid w:val="00297A0B"/>
    <w:rsid w:val="002A243F"/>
    <w:rsid w:val="002A6C81"/>
    <w:rsid w:val="002B0D88"/>
    <w:rsid w:val="002B26D4"/>
    <w:rsid w:val="002B55D9"/>
    <w:rsid w:val="002C2573"/>
    <w:rsid w:val="002C54DB"/>
    <w:rsid w:val="002D52A1"/>
    <w:rsid w:val="002E7521"/>
    <w:rsid w:val="002F3829"/>
    <w:rsid w:val="002F3C27"/>
    <w:rsid w:val="003036C1"/>
    <w:rsid w:val="00305187"/>
    <w:rsid w:val="0030618C"/>
    <w:rsid w:val="003138D4"/>
    <w:rsid w:val="00315B52"/>
    <w:rsid w:val="003176C4"/>
    <w:rsid w:val="00322C71"/>
    <w:rsid w:val="00325BE0"/>
    <w:rsid w:val="00330F1B"/>
    <w:rsid w:val="00336C61"/>
    <w:rsid w:val="00342D7B"/>
    <w:rsid w:val="00344175"/>
    <w:rsid w:val="0034684D"/>
    <w:rsid w:val="003535E8"/>
    <w:rsid w:val="0036710C"/>
    <w:rsid w:val="00370A55"/>
    <w:rsid w:val="00395684"/>
    <w:rsid w:val="003A1109"/>
    <w:rsid w:val="003A2C46"/>
    <w:rsid w:val="003A49C2"/>
    <w:rsid w:val="003B4F7F"/>
    <w:rsid w:val="003B5E26"/>
    <w:rsid w:val="003D0829"/>
    <w:rsid w:val="003D0847"/>
    <w:rsid w:val="003D3728"/>
    <w:rsid w:val="003D7A7F"/>
    <w:rsid w:val="003E2BC9"/>
    <w:rsid w:val="003F4B47"/>
    <w:rsid w:val="00404C2A"/>
    <w:rsid w:val="004074D0"/>
    <w:rsid w:val="00414B4F"/>
    <w:rsid w:val="00425603"/>
    <w:rsid w:val="004333A2"/>
    <w:rsid w:val="00440FFA"/>
    <w:rsid w:val="00450B27"/>
    <w:rsid w:val="00453116"/>
    <w:rsid w:val="00455510"/>
    <w:rsid w:val="00456A5D"/>
    <w:rsid w:val="00472752"/>
    <w:rsid w:val="0047306D"/>
    <w:rsid w:val="00477E3E"/>
    <w:rsid w:val="00480F0D"/>
    <w:rsid w:val="00482D4C"/>
    <w:rsid w:val="004C1095"/>
    <w:rsid w:val="004C2DAD"/>
    <w:rsid w:val="004E13FA"/>
    <w:rsid w:val="004E2BE1"/>
    <w:rsid w:val="004E35F1"/>
    <w:rsid w:val="004E36B5"/>
    <w:rsid w:val="004E3F8E"/>
    <w:rsid w:val="004F4F4B"/>
    <w:rsid w:val="004F664D"/>
    <w:rsid w:val="00503A69"/>
    <w:rsid w:val="005067D0"/>
    <w:rsid w:val="00511F52"/>
    <w:rsid w:val="00513853"/>
    <w:rsid w:val="00520069"/>
    <w:rsid w:val="00526A4F"/>
    <w:rsid w:val="00530DD9"/>
    <w:rsid w:val="00531C72"/>
    <w:rsid w:val="005320E4"/>
    <w:rsid w:val="00536D89"/>
    <w:rsid w:val="00541F79"/>
    <w:rsid w:val="00556D48"/>
    <w:rsid w:val="00557116"/>
    <w:rsid w:val="0055763A"/>
    <w:rsid w:val="00557B89"/>
    <w:rsid w:val="00565757"/>
    <w:rsid w:val="005706AC"/>
    <w:rsid w:val="00573232"/>
    <w:rsid w:val="0059323E"/>
    <w:rsid w:val="005A09D8"/>
    <w:rsid w:val="005A1F5E"/>
    <w:rsid w:val="005A29CB"/>
    <w:rsid w:val="005A3F8F"/>
    <w:rsid w:val="005B3C87"/>
    <w:rsid w:val="005B6859"/>
    <w:rsid w:val="005C30CD"/>
    <w:rsid w:val="005C4A78"/>
    <w:rsid w:val="005D783F"/>
    <w:rsid w:val="005E2B7E"/>
    <w:rsid w:val="005E48C4"/>
    <w:rsid w:val="005F18A3"/>
    <w:rsid w:val="006346FE"/>
    <w:rsid w:val="006402D4"/>
    <w:rsid w:val="00645B93"/>
    <w:rsid w:val="00650B3D"/>
    <w:rsid w:val="00654735"/>
    <w:rsid w:val="006556DE"/>
    <w:rsid w:val="006617AB"/>
    <w:rsid w:val="00661C0E"/>
    <w:rsid w:val="00664850"/>
    <w:rsid w:val="00665215"/>
    <w:rsid w:val="00666360"/>
    <w:rsid w:val="006801B1"/>
    <w:rsid w:val="0068238F"/>
    <w:rsid w:val="006951C4"/>
    <w:rsid w:val="0069665E"/>
    <w:rsid w:val="006A1191"/>
    <w:rsid w:val="006A6324"/>
    <w:rsid w:val="006C08AE"/>
    <w:rsid w:val="006C0E87"/>
    <w:rsid w:val="006D76E2"/>
    <w:rsid w:val="006F03F1"/>
    <w:rsid w:val="006F3815"/>
    <w:rsid w:val="0071294C"/>
    <w:rsid w:val="007240C6"/>
    <w:rsid w:val="00724E3B"/>
    <w:rsid w:val="007373EB"/>
    <w:rsid w:val="00745D4B"/>
    <w:rsid w:val="00746865"/>
    <w:rsid w:val="007548F3"/>
    <w:rsid w:val="007574EC"/>
    <w:rsid w:val="0077071A"/>
    <w:rsid w:val="00777388"/>
    <w:rsid w:val="007934F8"/>
    <w:rsid w:val="007A1819"/>
    <w:rsid w:val="007B3E0E"/>
    <w:rsid w:val="007C50A0"/>
    <w:rsid w:val="007D4222"/>
    <w:rsid w:val="00804C75"/>
    <w:rsid w:val="00806B1B"/>
    <w:rsid w:val="00813333"/>
    <w:rsid w:val="00832FA5"/>
    <w:rsid w:val="008373A7"/>
    <w:rsid w:val="0084411B"/>
    <w:rsid w:val="00851B3E"/>
    <w:rsid w:val="00854994"/>
    <w:rsid w:val="008633A0"/>
    <w:rsid w:val="0088113B"/>
    <w:rsid w:val="00882EFC"/>
    <w:rsid w:val="00884922"/>
    <w:rsid w:val="008A0177"/>
    <w:rsid w:val="008D2A6A"/>
    <w:rsid w:val="008D58EC"/>
    <w:rsid w:val="008D656B"/>
    <w:rsid w:val="008E74F7"/>
    <w:rsid w:val="008F7754"/>
    <w:rsid w:val="0090506D"/>
    <w:rsid w:val="00912B3D"/>
    <w:rsid w:val="00920F10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A4201"/>
    <w:rsid w:val="009B2183"/>
    <w:rsid w:val="009B4EE3"/>
    <w:rsid w:val="009C2062"/>
    <w:rsid w:val="009C7B9A"/>
    <w:rsid w:val="009C7CC2"/>
    <w:rsid w:val="009F356C"/>
    <w:rsid w:val="00A20DA8"/>
    <w:rsid w:val="00A218EC"/>
    <w:rsid w:val="00A2401E"/>
    <w:rsid w:val="00A24529"/>
    <w:rsid w:val="00A310D7"/>
    <w:rsid w:val="00A3138F"/>
    <w:rsid w:val="00A46FAC"/>
    <w:rsid w:val="00A57A3D"/>
    <w:rsid w:val="00A60320"/>
    <w:rsid w:val="00A65C29"/>
    <w:rsid w:val="00A675C4"/>
    <w:rsid w:val="00A72096"/>
    <w:rsid w:val="00A77CF6"/>
    <w:rsid w:val="00A91283"/>
    <w:rsid w:val="00A939DC"/>
    <w:rsid w:val="00AA132F"/>
    <w:rsid w:val="00AB0162"/>
    <w:rsid w:val="00AB286D"/>
    <w:rsid w:val="00AB596F"/>
    <w:rsid w:val="00AB63C0"/>
    <w:rsid w:val="00AB7716"/>
    <w:rsid w:val="00AC2F18"/>
    <w:rsid w:val="00AC63FC"/>
    <w:rsid w:val="00AE11E8"/>
    <w:rsid w:val="00AE1594"/>
    <w:rsid w:val="00AE39E3"/>
    <w:rsid w:val="00B02AAC"/>
    <w:rsid w:val="00B13941"/>
    <w:rsid w:val="00B23BEF"/>
    <w:rsid w:val="00B303B6"/>
    <w:rsid w:val="00B340A8"/>
    <w:rsid w:val="00B40E12"/>
    <w:rsid w:val="00B435B8"/>
    <w:rsid w:val="00B4499C"/>
    <w:rsid w:val="00B653B7"/>
    <w:rsid w:val="00B65D16"/>
    <w:rsid w:val="00B66A14"/>
    <w:rsid w:val="00B7250F"/>
    <w:rsid w:val="00B73E80"/>
    <w:rsid w:val="00BB3B4F"/>
    <w:rsid w:val="00BC6DA7"/>
    <w:rsid w:val="00BE051D"/>
    <w:rsid w:val="00BE3752"/>
    <w:rsid w:val="00C27818"/>
    <w:rsid w:val="00C50A83"/>
    <w:rsid w:val="00C602B2"/>
    <w:rsid w:val="00C65148"/>
    <w:rsid w:val="00C66963"/>
    <w:rsid w:val="00C70C90"/>
    <w:rsid w:val="00C7374B"/>
    <w:rsid w:val="00C8109F"/>
    <w:rsid w:val="00C836F3"/>
    <w:rsid w:val="00C97B11"/>
    <w:rsid w:val="00CB039A"/>
    <w:rsid w:val="00CC0060"/>
    <w:rsid w:val="00CC0C58"/>
    <w:rsid w:val="00CC29BF"/>
    <w:rsid w:val="00CD515D"/>
    <w:rsid w:val="00CD66AD"/>
    <w:rsid w:val="00CD7F92"/>
    <w:rsid w:val="00CE10F2"/>
    <w:rsid w:val="00CF22F6"/>
    <w:rsid w:val="00CF6830"/>
    <w:rsid w:val="00D0018E"/>
    <w:rsid w:val="00D00EF4"/>
    <w:rsid w:val="00D10BFA"/>
    <w:rsid w:val="00D10F00"/>
    <w:rsid w:val="00D150D8"/>
    <w:rsid w:val="00D300CE"/>
    <w:rsid w:val="00D55361"/>
    <w:rsid w:val="00D74B50"/>
    <w:rsid w:val="00D92978"/>
    <w:rsid w:val="00D961BE"/>
    <w:rsid w:val="00DA117F"/>
    <w:rsid w:val="00DA17FB"/>
    <w:rsid w:val="00DA36DD"/>
    <w:rsid w:val="00DA52CC"/>
    <w:rsid w:val="00DB79A9"/>
    <w:rsid w:val="00DB7EBA"/>
    <w:rsid w:val="00DC058D"/>
    <w:rsid w:val="00DC1E10"/>
    <w:rsid w:val="00DC7C84"/>
    <w:rsid w:val="00DC7D3A"/>
    <w:rsid w:val="00DD2CF9"/>
    <w:rsid w:val="00DD3B72"/>
    <w:rsid w:val="00DE2882"/>
    <w:rsid w:val="00DE46DB"/>
    <w:rsid w:val="00DE66F3"/>
    <w:rsid w:val="00DF7125"/>
    <w:rsid w:val="00E01411"/>
    <w:rsid w:val="00E13A3D"/>
    <w:rsid w:val="00E24673"/>
    <w:rsid w:val="00E24898"/>
    <w:rsid w:val="00E355EE"/>
    <w:rsid w:val="00E412C2"/>
    <w:rsid w:val="00E5395C"/>
    <w:rsid w:val="00E54A18"/>
    <w:rsid w:val="00E8076C"/>
    <w:rsid w:val="00E940C1"/>
    <w:rsid w:val="00EA20E5"/>
    <w:rsid w:val="00EA2756"/>
    <w:rsid w:val="00EA4B94"/>
    <w:rsid w:val="00EA60D4"/>
    <w:rsid w:val="00EC03AD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4EB2"/>
    <w:rsid w:val="00F56A75"/>
    <w:rsid w:val="00F60B45"/>
    <w:rsid w:val="00F637F5"/>
    <w:rsid w:val="00F64FB6"/>
    <w:rsid w:val="00F85675"/>
    <w:rsid w:val="00F86E88"/>
    <w:rsid w:val="00F931BD"/>
    <w:rsid w:val="00F95E8D"/>
    <w:rsid w:val="00FA0EE1"/>
    <w:rsid w:val="00FA1A9D"/>
    <w:rsid w:val="00FA7A79"/>
    <w:rsid w:val="00FA7D51"/>
    <w:rsid w:val="00FC2F54"/>
    <w:rsid w:val="00FD00A2"/>
    <w:rsid w:val="00FD1497"/>
    <w:rsid w:val="00FD4596"/>
    <w:rsid w:val="00FD5B9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4629E01-E775-D842-91FB-6876202A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7C50A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s1">
    <w:name w:val="s1"/>
    <w:basedOn w:val="DefaultParagraphFont"/>
    <w:rsid w:val="002C2573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56008" TargetMode="External"/><Relationship Id="rId13" Type="http://schemas.openxmlformats.org/officeDocument/2006/relationships/hyperlink" Target="mailto:matteo.gasbarri@epfl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szula.cendrowska@epfl.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i.luo@epfl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jacob@alum.mit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kiye.guven@epfl.ch" TargetMode="External"/><Relationship Id="rId14" Type="http://schemas.openxmlformats.org/officeDocument/2006/relationships/hyperlink" Target="mailto:samuel.jones-4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41EA-C80C-4541-8047-5BCF0D7E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5</cp:revision>
  <dcterms:created xsi:type="dcterms:W3CDTF">2019-05-10T14:33:00Z</dcterms:created>
  <dcterms:modified xsi:type="dcterms:W3CDTF">2019-05-14T15:26:00Z</dcterms:modified>
</cp:coreProperties>
</file>