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7D03F0" w:rsidR="006305D7" w:rsidRPr="001B1519" w:rsidRDefault="006305D7" w:rsidP="00DF5A8A">
      <w:pPr>
        <w:pStyle w:val="NormalWeb"/>
        <w:spacing w:before="0" w:beforeAutospacing="0" w:after="0" w:afterAutospacing="0"/>
        <w:jc w:val="left"/>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1E93E642" w:rsidR="007A4DD6" w:rsidRPr="00476EBB" w:rsidRDefault="009C0F88" w:rsidP="00DF5A8A">
      <w:pPr>
        <w:jc w:val="left"/>
        <w:rPr>
          <w:rFonts w:asciiTheme="minorHAnsi" w:hAnsiTheme="minorHAnsi" w:cstheme="minorHAnsi"/>
          <w:bCs/>
          <w:color w:val="000000" w:themeColor="text1"/>
        </w:rPr>
      </w:pPr>
      <w:r>
        <w:rPr>
          <w:rFonts w:asciiTheme="minorHAnsi" w:hAnsiTheme="minorHAnsi" w:cstheme="minorHAnsi"/>
          <w:color w:val="000000" w:themeColor="text1"/>
        </w:rPr>
        <w:t xml:space="preserve">Integrating </w:t>
      </w:r>
      <w:r w:rsidR="00B50B6B">
        <w:rPr>
          <w:rFonts w:asciiTheme="minorHAnsi" w:hAnsiTheme="minorHAnsi" w:cstheme="minorHAnsi"/>
          <w:color w:val="000000" w:themeColor="text1"/>
        </w:rPr>
        <w:t>C</w:t>
      </w:r>
      <w:r>
        <w:rPr>
          <w:rFonts w:asciiTheme="minorHAnsi" w:hAnsiTheme="minorHAnsi" w:cstheme="minorHAnsi"/>
          <w:color w:val="000000" w:themeColor="text1"/>
        </w:rPr>
        <w:t xml:space="preserve">omputerized </w:t>
      </w:r>
      <w:r w:rsidR="00B50B6B">
        <w:rPr>
          <w:rFonts w:asciiTheme="minorHAnsi" w:hAnsiTheme="minorHAnsi" w:cstheme="minorHAnsi"/>
          <w:color w:val="000000" w:themeColor="text1"/>
        </w:rPr>
        <w:t>L</w:t>
      </w:r>
      <w:r>
        <w:rPr>
          <w:rFonts w:asciiTheme="minorHAnsi" w:hAnsiTheme="minorHAnsi" w:cstheme="minorHAnsi"/>
          <w:color w:val="000000" w:themeColor="text1"/>
        </w:rPr>
        <w:t xml:space="preserve">inguistic and </w:t>
      </w:r>
      <w:r w:rsidR="00B50B6B">
        <w:rPr>
          <w:rFonts w:asciiTheme="minorHAnsi" w:hAnsiTheme="minorHAnsi" w:cstheme="minorHAnsi"/>
          <w:color w:val="000000" w:themeColor="text1"/>
        </w:rPr>
        <w:t>S</w:t>
      </w:r>
      <w:r>
        <w:rPr>
          <w:rFonts w:asciiTheme="minorHAnsi" w:hAnsiTheme="minorHAnsi" w:cstheme="minorHAnsi"/>
          <w:color w:val="000000" w:themeColor="text1"/>
        </w:rPr>
        <w:t xml:space="preserve">ocial </w:t>
      </w:r>
      <w:r w:rsidR="00B50B6B">
        <w:rPr>
          <w:rFonts w:asciiTheme="minorHAnsi" w:hAnsiTheme="minorHAnsi" w:cstheme="minorHAnsi"/>
          <w:color w:val="000000" w:themeColor="text1"/>
        </w:rPr>
        <w:t>N</w:t>
      </w:r>
      <w:r>
        <w:rPr>
          <w:rFonts w:asciiTheme="minorHAnsi" w:hAnsiTheme="minorHAnsi" w:cstheme="minorHAnsi"/>
          <w:color w:val="000000" w:themeColor="text1"/>
        </w:rPr>
        <w:t xml:space="preserve">etwork </w:t>
      </w:r>
      <w:r w:rsidR="00B50B6B">
        <w:rPr>
          <w:rFonts w:asciiTheme="minorHAnsi" w:hAnsiTheme="minorHAnsi" w:cstheme="minorHAnsi"/>
          <w:color w:val="000000" w:themeColor="text1"/>
        </w:rPr>
        <w:t>A</w:t>
      </w:r>
      <w:r>
        <w:rPr>
          <w:rFonts w:asciiTheme="minorHAnsi" w:hAnsiTheme="minorHAnsi" w:cstheme="minorHAnsi"/>
          <w:color w:val="000000" w:themeColor="text1"/>
        </w:rPr>
        <w:t>nalys</w:t>
      </w:r>
      <w:r w:rsidR="002A4782">
        <w:rPr>
          <w:rFonts w:asciiTheme="minorHAnsi" w:hAnsiTheme="minorHAnsi" w:cstheme="minorHAnsi"/>
          <w:color w:val="000000" w:themeColor="text1"/>
        </w:rPr>
        <w:t>e</w:t>
      </w:r>
      <w:r>
        <w:rPr>
          <w:rFonts w:asciiTheme="minorHAnsi" w:hAnsiTheme="minorHAnsi" w:cstheme="minorHAnsi"/>
          <w:color w:val="000000" w:themeColor="text1"/>
        </w:rPr>
        <w:t xml:space="preserve">s to </w:t>
      </w:r>
      <w:r w:rsidR="00B50B6B">
        <w:rPr>
          <w:rFonts w:asciiTheme="minorHAnsi" w:hAnsiTheme="minorHAnsi" w:cstheme="minorHAnsi"/>
          <w:color w:val="000000" w:themeColor="text1"/>
        </w:rPr>
        <w:t>C</w:t>
      </w:r>
      <w:r>
        <w:rPr>
          <w:rFonts w:asciiTheme="minorHAnsi" w:hAnsiTheme="minorHAnsi" w:cstheme="minorHAnsi"/>
          <w:color w:val="000000" w:themeColor="text1"/>
        </w:rPr>
        <w:t xml:space="preserve">apture </w:t>
      </w:r>
      <w:r w:rsidR="00B50B6B">
        <w:rPr>
          <w:rFonts w:asciiTheme="minorHAnsi" w:hAnsiTheme="minorHAnsi" w:cstheme="minorHAnsi"/>
          <w:color w:val="000000" w:themeColor="text1"/>
        </w:rPr>
        <w:t>A</w:t>
      </w:r>
      <w:r w:rsidRPr="00476EBB">
        <w:rPr>
          <w:rFonts w:asciiTheme="minorHAnsi" w:hAnsiTheme="minorHAnsi" w:cstheme="minorHAnsi"/>
          <w:color w:val="000000" w:themeColor="text1"/>
        </w:rPr>
        <w:t xml:space="preserve">ddiction </w:t>
      </w:r>
      <w:r w:rsidR="00B50B6B">
        <w:rPr>
          <w:rFonts w:asciiTheme="minorHAnsi" w:hAnsiTheme="minorHAnsi" w:cstheme="minorHAnsi"/>
          <w:color w:val="000000" w:themeColor="text1"/>
        </w:rPr>
        <w:t>R</w:t>
      </w:r>
      <w:r w:rsidRPr="00476EBB">
        <w:rPr>
          <w:rFonts w:asciiTheme="minorHAnsi" w:hAnsiTheme="minorHAnsi" w:cstheme="minorHAnsi"/>
          <w:color w:val="000000" w:themeColor="text1"/>
        </w:rPr>
        <w:t xml:space="preserve">ecovery </w:t>
      </w:r>
      <w:r w:rsidR="00B50B6B">
        <w:rPr>
          <w:rFonts w:asciiTheme="minorHAnsi" w:hAnsiTheme="minorHAnsi" w:cstheme="minorHAnsi"/>
          <w:color w:val="000000" w:themeColor="text1"/>
        </w:rPr>
        <w:t>C</w:t>
      </w:r>
      <w:r w:rsidRPr="00476EBB">
        <w:rPr>
          <w:rFonts w:asciiTheme="minorHAnsi" w:hAnsiTheme="minorHAnsi" w:cstheme="minorHAnsi"/>
          <w:color w:val="000000" w:themeColor="text1"/>
        </w:rPr>
        <w:t>apital</w:t>
      </w:r>
      <w:r>
        <w:rPr>
          <w:rFonts w:asciiTheme="minorHAnsi" w:hAnsiTheme="minorHAnsi" w:cstheme="minorHAnsi"/>
          <w:color w:val="000000" w:themeColor="text1"/>
        </w:rPr>
        <w:t xml:space="preserve"> in </w:t>
      </w:r>
      <w:r w:rsidR="00FE0609">
        <w:rPr>
          <w:rFonts w:asciiTheme="minorHAnsi" w:hAnsiTheme="minorHAnsi" w:cstheme="minorHAnsi"/>
          <w:color w:val="000000" w:themeColor="text1"/>
        </w:rPr>
        <w:t xml:space="preserve">an </w:t>
      </w:r>
      <w:r w:rsidR="00B50B6B">
        <w:rPr>
          <w:rFonts w:asciiTheme="minorHAnsi" w:hAnsiTheme="minorHAnsi" w:cstheme="minorHAnsi"/>
          <w:color w:val="000000" w:themeColor="text1"/>
        </w:rPr>
        <w:t>O</w:t>
      </w:r>
      <w:r w:rsidR="00FE0609">
        <w:rPr>
          <w:rFonts w:asciiTheme="minorHAnsi" w:hAnsiTheme="minorHAnsi" w:cstheme="minorHAnsi"/>
          <w:color w:val="000000" w:themeColor="text1"/>
        </w:rPr>
        <w:t>nline</w:t>
      </w:r>
      <w:r>
        <w:rPr>
          <w:rFonts w:asciiTheme="minorHAnsi" w:hAnsiTheme="minorHAnsi" w:cstheme="minorHAnsi"/>
          <w:color w:val="000000" w:themeColor="text1"/>
        </w:rPr>
        <w:t xml:space="preserve"> </w:t>
      </w:r>
      <w:r w:rsidR="00B50B6B">
        <w:rPr>
          <w:rFonts w:asciiTheme="minorHAnsi" w:hAnsiTheme="minorHAnsi" w:cstheme="minorHAnsi"/>
          <w:color w:val="000000" w:themeColor="text1"/>
        </w:rPr>
        <w:t>C</w:t>
      </w:r>
      <w:r>
        <w:rPr>
          <w:rFonts w:asciiTheme="minorHAnsi" w:hAnsiTheme="minorHAnsi" w:cstheme="minorHAnsi"/>
          <w:color w:val="000000" w:themeColor="text1"/>
        </w:rPr>
        <w:t xml:space="preserve">ommunity </w:t>
      </w:r>
    </w:p>
    <w:p w14:paraId="1BA5109D" w14:textId="77777777" w:rsidR="00476EBB" w:rsidRPr="00476EBB" w:rsidRDefault="00476EBB" w:rsidP="00DF5A8A">
      <w:pPr>
        <w:jc w:val="left"/>
        <w:rPr>
          <w:rFonts w:asciiTheme="minorHAnsi" w:hAnsiTheme="minorHAnsi" w:cstheme="minorHAnsi"/>
          <w:bCs/>
        </w:rPr>
      </w:pPr>
    </w:p>
    <w:p w14:paraId="3D080DA3" w14:textId="7806101D" w:rsidR="006305D7" w:rsidRPr="001B1519" w:rsidRDefault="006305D7" w:rsidP="00DF5A8A">
      <w:pPr>
        <w:jc w:val="left"/>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47BB26BF" w14:textId="2AF534E4" w:rsidR="00C53B25" w:rsidRPr="00743D9F" w:rsidRDefault="00C53B25" w:rsidP="00DF5A8A">
      <w:pPr>
        <w:jc w:val="left"/>
        <w:rPr>
          <w:rFonts w:asciiTheme="minorHAnsi" w:hAnsiTheme="minorHAnsi" w:cstheme="minorHAnsi"/>
          <w:color w:val="000000" w:themeColor="text1"/>
          <w:vertAlign w:val="superscript"/>
        </w:rPr>
      </w:pPr>
      <w:r w:rsidRPr="00743D9F">
        <w:rPr>
          <w:rFonts w:asciiTheme="minorHAnsi" w:hAnsiTheme="minorHAnsi" w:cstheme="minorHAnsi"/>
          <w:color w:val="000000" w:themeColor="text1"/>
        </w:rPr>
        <w:t>Ana-Maria Bliuc</w:t>
      </w:r>
      <w:r w:rsidRPr="00743D9F">
        <w:rPr>
          <w:rFonts w:asciiTheme="minorHAnsi" w:hAnsiTheme="minorHAnsi" w:cstheme="minorHAnsi"/>
          <w:color w:val="000000" w:themeColor="text1"/>
          <w:vertAlign w:val="superscript"/>
        </w:rPr>
        <w:t>1</w:t>
      </w:r>
      <w:r w:rsidRPr="00743D9F">
        <w:rPr>
          <w:rFonts w:asciiTheme="minorHAnsi" w:hAnsiTheme="minorHAnsi" w:cstheme="minorHAnsi"/>
          <w:color w:val="000000" w:themeColor="text1"/>
        </w:rPr>
        <w:t>, Muhammad Iqbal</w:t>
      </w:r>
      <w:r w:rsidRPr="00743D9F">
        <w:rPr>
          <w:rFonts w:asciiTheme="minorHAnsi" w:hAnsiTheme="minorHAnsi" w:cstheme="minorHAnsi"/>
          <w:color w:val="000000" w:themeColor="text1"/>
          <w:vertAlign w:val="superscript"/>
        </w:rPr>
        <w:t>2</w:t>
      </w:r>
      <w:r w:rsidRPr="00743D9F">
        <w:rPr>
          <w:rFonts w:asciiTheme="minorHAnsi" w:hAnsiTheme="minorHAnsi" w:cstheme="minorHAnsi"/>
          <w:color w:val="000000" w:themeColor="text1"/>
        </w:rPr>
        <w:t>, David Best</w:t>
      </w:r>
      <w:r w:rsidRPr="00743D9F">
        <w:rPr>
          <w:rFonts w:asciiTheme="minorHAnsi" w:hAnsiTheme="minorHAnsi" w:cstheme="minorHAnsi"/>
          <w:color w:val="000000" w:themeColor="text1"/>
          <w:vertAlign w:val="superscript"/>
        </w:rPr>
        <w:t>3</w:t>
      </w:r>
    </w:p>
    <w:p w14:paraId="7AD2EE71" w14:textId="5496C9A3" w:rsidR="00C53B25" w:rsidRPr="00743D9F" w:rsidRDefault="00C53B25" w:rsidP="00DF5A8A">
      <w:pPr>
        <w:jc w:val="left"/>
        <w:rPr>
          <w:rFonts w:asciiTheme="minorHAnsi" w:hAnsiTheme="minorHAnsi" w:cstheme="minorHAnsi"/>
          <w:i/>
          <w:color w:val="000000" w:themeColor="text1"/>
        </w:rPr>
      </w:pPr>
    </w:p>
    <w:p w14:paraId="37C257E5" w14:textId="1BFAE12D" w:rsidR="0058380F" w:rsidRPr="00DF5A8A" w:rsidRDefault="0058380F" w:rsidP="00DF5A8A">
      <w:pPr>
        <w:jc w:val="left"/>
        <w:rPr>
          <w:rFonts w:asciiTheme="minorHAnsi" w:hAnsiTheme="minorHAnsi" w:cstheme="minorHAnsi"/>
          <w:color w:val="000000" w:themeColor="text1"/>
          <w:vertAlign w:val="superscript"/>
        </w:rPr>
      </w:pPr>
      <w:r w:rsidRPr="00DF5A8A">
        <w:rPr>
          <w:rFonts w:asciiTheme="minorHAnsi" w:hAnsiTheme="minorHAnsi" w:cstheme="minorHAnsi"/>
          <w:color w:val="000000" w:themeColor="text1"/>
          <w:vertAlign w:val="superscript"/>
        </w:rPr>
        <w:t>1</w:t>
      </w:r>
      <w:r w:rsidRPr="00DF5A8A">
        <w:rPr>
          <w:rFonts w:asciiTheme="minorHAnsi" w:hAnsiTheme="minorHAnsi" w:cstheme="minorHAnsi"/>
          <w:color w:val="000000" w:themeColor="text1"/>
        </w:rPr>
        <w:t xml:space="preserve">School of Social Sciences and Psychology, Western Sydney University, Australia </w:t>
      </w:r>
    </w:p>
    <w:p w14:paraId="190727EA" w14:textId="029D46BB" w:rsidR="0058380F" w:rsidRPr="00DF5A8A" w:rsidRDefault="0058380F" w:rsidP="00DF5A8A">
      <w:pPr>
        <w:jc w:val="left"/>
        <w:rPr>
          <w:rFonts w:asciiTheme="minorHAnsi" w:hAnsiTheme="minorHAnsi" w:cstheme="minorHAnsi"/>
          <w:color w:val="000000" w:themeColor="text1"/>
        </w:rPr>
      </w:pPr>
      <w:r w:rsidRPr="00DF5A8A">
        <w:rPr>
          <w:rFonts w:asciiTheme="minorHAnsi" w:hAnsiTheme="minorHAnsi" w:cstheme="minorHAnsi"/>
          <w:color w:val="000000" w:themeColor="text1"/>
          <w:vertAlign w:val="superscript"/>
        </w:rPr>
        <w:t>2</w:t>
      </w:r>
      <w:r w:rsidR="008E6F96" w:rsidRPr="00DF5A8A">
        <w:rPr>
          <w:rFonts w:asciiTheme="minorHAnsi" w:hAnsiTheme="minorHAnsi" w:cstheme="minorHAnsi"/>
          <w:color w:val="000000" w:themeColor="text1"/>
        </w:rPr>
        <w:t xml:space="preserve">Institute for Sustainable Industries and </w:t>
      </w:r>
      <w:proofErr w:type="spellStart"/>
      <w:r w:rsidR="008E6F96" w:rsidRPr="00DF5A8A">
        <w:rPr>
          <w:rFonts w:asciiTheme="minorHAnsi" w:hAnsiTheme="minorHAnsi" w:cstheme="minorHAnsi"/>
          <w:color w:val="000000" w:themeColor="text1"/>
        </w:rPr>
        <w:t>Liveable</w:t>
      </w:r>
      <w:proofErr w:type="spellEnd"/>
      <w:r w:rsidR="008E6F96" w:rsidRPr="00DF5A8A">
        <w:rPr>
          <w:rFonts w:asciiTheme="minorHAnsi" w:hAnsiTheme="minorHAnsi" w:cstheme="minorHAnsi"/>
          <w:color w:val="000000" w:themeColor="text1"/>
        </w:rPr>
        <w:t xml:space="preserve"> Cities (ISILC), Victoria University, Melbourne</w:t>
      </w:r>
      <w:r w:rsidR="00B50B6B">
        <w:rPr>
          <w:rFonts w:asciiTheme="minorHAnsi" w:hAnsiTheme="minorHAnsi" w:cstheme="minorHAnsi"/>
          <w:color w:val="000000" w:themeColor="text1"/>
        </w:rPr>
        <w:t>, Australia</w:t>
      </w:r>
    </w:p>
    <w:p w14:paraId="1DAC6E05" w14:textId="66FB0AAA" w:rsidR="0058380F" w:rsidRPr="00DF5A8A" w:rsidRDefault="0058380F" w:rsidP="00DF5A8A">
      <w:pPr>
        <w:jc w:val="left"/>
        <w:rPr>
          <w:rFonts w:asciiTheme="minorHAnsi" w:hAnsiTheme="minorHAnsi" w:cstheme="minorHAnsi"/>
          <w:color w:val="000000" w:themeColor="text1"/>
        </w:rPr>
      </w:pPr>
      <w:r w:rsidRPr="00DF5A8A">
        <w:rPr>
          <w:rFonts w:asciiTheme="minorHAnsi" w:hAnsiTheme="minorHAnsi" w:cstheme="minorHAnsi"/>
          <w:color w:val="000000" w:themeColor="text1"/>
          <w:vertAlign w:val="superscript"/>
        </w:rPr>
        <w:t>3</w:t>
      </w:r>
      <w:r w:rsidR="00AF5605" w:rsidRPr="00DF5A8A">
        <w:rPr>
          <w:rFonts w:asciiTheme="minorHAnsi" w:hAnsiTheme="minorHAnsi" w:cstheme="minorHAnsi"/>
          <w:color w:val="000000" w:themeColor="text1"/>
          <w:lang w:val="en-AU"/>
        </w:rPr>
        <w:t>Centre for Regional Economic and Social Research</w:t>
      </w:r>
      <w:r w:rsidRPr="00DF5A8A">
        <w:rPr>
          <w:rFonts w:asciiTheme="minorHAnsi" w:hAnsiTheme="minorHAnsi" w:cstheme="minorHAnsi"/>
          <w:color w:val="000000" w:themeColor="text1"/>
        </w:rPr>
        <w:t>, Sheffield Hallam University, U</w:t>
      </w:r>
      <w:r w:rsidR="00B50B6B">
        <w:rPr>
          <w:rFonts w:asciiTheme="minorHAnsi" w:hAnsiTheme="minorHAnsi" w:cstheme="minorHAnsi"/>
          <w:color w:val="000000" w:themeColor="text1"/>
        </w:rPr>
        <w:t>nited Kingdom</w:t>
      </w:r>
    </w:p>
    <w:p w14:paraId="25A61B7B" w14:textId="70790709" w:rsidR="0058380F" w:rsidRPr="00743D9F" w:rsidRDefault="0058380F" w:rsidP="00DF5A8A">
      <w:pPr>
        <w:jc w:val="left"/>
        <w:rPr>
          <w:rFonts w:asciiTheme="minorHAnsi" w:hAnsiTheme="minorHAnsi" w:cstheme="minorHAnsi"/>
          <w:i/>
          <w:color w:val="000000" w:themeColor="text1"/>
        </w:rPr>
      </w:pPr>
    </w:p>
    <w:p w14:paraId="71BCF349" w14:textId="75B4CF20" w:rsidR="0058380F" w:rsidRPr="00DF5A8A" w:rsidRDefault="0058380F" w:rsidP="00DF5A8A">
      <w:pPr>
        <w:jc w:val="left"/>
        <w:rPr>
          <w:rFonts w:asciiTheme="minorHAnsi" w:hAnsiTheme="minorHAnsi" w:cstheme="minorHAnsi"/>
          <w:b/>
          <w:bCs/>
          <w:color w:val="000000" w:themeColor="text1"/>
        </w:rPr>
      </w:pPr>
      <w:r w:rsidRPr="00DF5A8A">
        <w:rPr>
          <w:rFonts w:asciiTheme="minorHAnsi" w:hAnsiTheme="minorHAnsi" w:cstheme="minorHAnsi"/>
          <w:b/>
          <w:bCs/>
          <w:color w:val="000000" w:themeColor="text1"/>
        </w:rPr>
        <w:t>Corresponding Author:</w:t>
      </w:r>
      <w:r w:rsidR="00DF5A8A">
        <w:rPr>
          <w:rFonts w:asciiTheme="minorHAnsi" w:hAnsiTheme="minorHAnsi" w:cstheme="minorHAnsi"/>
          <w:b/>
          <w:bCs/>
          <w:color w:val="000000" w:themeColor="text1"/>
        </w:rPr>
        <w:t xml:space="preserve"> </w:t>
      </w:r>
    </w:p>
    <w:p w14:paraId="274E35F0" w14:textId="523D44F7" w:rsidR="0058380F" w:rsidRPr="00DF5A8A" w:rsidRDefault="0058380F" w:rsidP="00DF5A8A">
      <w:pPr>
        <w:jc w:val="left"/>
        <w:rPr>
          <w:rFonts w:asciiTheme="minorHAnsi" w:hAnsiTheme="minorHAnsi" w:cstheme="minorHAnsi"/>
          <w:bCs/>
          <w:color w:val="000000" w:themeColor="text1"/>
        </w:rPr>
      </w:pPr>
      <w:r w:rsidRPr="00DF5A8A">
        <w:rPr>
          <w:rFonts w:asciiTheme="minorHAnsi" w:hAnsiTheme="minorHAnsi" w:cstheme="minorHAnsi"/>
          <w:bCs/>
          <w:color w:val="000000" w:themeColor="text1"/>
        </w:rPr>
        <w:t xml:space="preserve">Ana-Maria </w:t>
      </w:r>
      <w:proofErr w:type="spellStart"/>
      <w:r w:rsidRPr="00DF5A8A">
        <w:rPr>
          <w:rFonts w:asciiTheme="minorHAnsi" w:hAnsiTheme="minorHAnsi" w:cstheme="minorHAnsi"/>
          <w:bCs/>
          <w:color w:val="000000" w:themeColor="text1"/>
        </w:rPr>
        <w:t>Bliuc</w:t>
      </w:r>
      <w:proofErr w:type="spellEnd"/>
      <w:r w:rsidR="00B50B6B">
        <w:rPr>
          <w:rFonts w:asciiTheme="minorHAnsi" w:hAnsiTheme="minorHAnsi" w:cstheme="minorHAnsi"/>
          <w:bCs/>
          <w:color w:val="000000" w:themeColor="text1"/>
        </w:rPr>
        <w:tab/>
        <w:t>(</w:t>
      </w:r>
      <w:r w:rsidRPr="00DF5A8A">
        <w:rPr>
          <w:rFonts w:asciiTheme="minorHAnsi" w:hAnsiTheme="minorHAnsi" w:cstheme="minorHAnsi"/>
          <w:bCs/>
          <w:color w:val="000000" w:themeColor="text1"/>
        </w:rPr>
        <w:t>a.bliuc@westernsydney.edu.au</w:t>
      </w:r>
      <w:r w:rsidR="00B50B6B">
        <w:rPr>
          <w:rFonts w:asciiTheme="minorHAnsi" w:hAnsiTheme="minorHAnsi" w:cstheme="minorHAnsi"/>
          <w:bCs/>
          <w:color w:val="000000" w:themeColor="text1"/>
        </w:rPr>
        <w:t>)</w:t>
      </w:r>
    </w:p>
    <w:p w14:paraId="53C9647D" w14:textId="77777777" w:rsidR="0058380F" w:rsidRPr="00DF5A8A" w:rsidRDefault="0058380F" w:rsidP="00DF5A8A">
      <w:pPr>
        <w:jc w:val="left"/>
        <w:rPr>
          <w:rFonts w:asciiTheme="minorHAnsi" w:hAnsiTheme="minorHAnsi" w:cstheme="minorHAnsi"/>
          <w:bCs/>
          <w:color w:val="000000" w:themeColor="text1"/>
        </w:rPr>
      </w:pPr>
    </w:p>
    <w:p w14:paraId="70210366" w14:textId="37C46764" w:rsidR="0058380F" w:rsidRPr="00DF5A8A" w:rsidRDefault="0058380F" w:rsidP="00DF5A8A">
      <w:pPr>
        <w:jc w:val="left"/>
        <w:rPr>
          <w:rFonts w:asciiTheme="minorHAnsi" w:hAnsiTheme="minorHAnsi" w:cstheme="minorHAnsi"/>
          <w:b/>
          <w:bCs/>
          <w:color w:val="000000" w:themeColor="text1"/>
        </w:rPr>
      </w:pPr>
      <w:r w:rsidRPr="00DF5A8A">
        <w:rPr>
          <w:rFonts w:asciiTheme="minorHAnsi" w:hAnsiTheme="minorHAnsi" w:cstheme="minorHAnsi"/>
          <w:b/>
          <w:bCs/>
          <w:color w:val="000000" w:themeColor="text1"/>
        </w:rPr>
        <w:t xml:space="preserve">Email Addresses of Co-authors: </w:t>
      </w:r>
    </w:p>
    <w:p w14:paraId="3D8C40CA" w14:textId="48D78037" w:rsidR="0058380F" w:rsidRPr="00DF5A8A" w:rsidRDefault="0058380F" w:rsidP="00DF5A8A">
      <w:pPr>
        <w:jc w:val="left"/>
        <w:rPr>
          <w:rFonts w:asciiTheme="minorHAnsi" w:hAnsiTheme="minorHAnsi" w:cstheme="minorHAnsi"/>
          <w:bCs/>
          <w:color w:val="000000" w:themeColor="text1"/>
        </w:rPr>
      </w:pPr>
      <w:r w:rsidRPr="00DF5A8A">
        <w:rPr>
          <w:rFonts w:asciiTheme="minorHAnsi" w:hAnsiTheme="minorHAnsi" w:cstheme="minorHAnsi"/>
          <w:bCs/>
          <w:color w:val="000000" w:themeColor="text1"/>
        </w:rPr>
        <w:t>Muhammad Iqbal</w:t>
      </w:r>
      <w:r w:rsidRPr="00DF5A8A">
        <w:rPr>
          <w:rFonts w:asciiTheme="minorHAnsi" w:hAnsiTheme="minorHAnsi" w:cstheme="minorHAnsi"/>
          <w:bCs/>
          <w:color w:val="000000" w:themeColor="text1"/>
        </w:rPr>
        <w:tab/>
        <w:t>(</w:t>
      </w:r>
      <w:proofErr w:type="gramStart"/>
      <w:r w:rsidR="001247EC" w:rsidRPr="00DF5A8A">
        <w:rPr>
          <w:rFonts w:asciiTheme="minorHAnsi" w:hAnsiTheme="minorHAnsi" w:cstheme="minorHAnsi"/>
          <w:bCs/>
          <w:color w:val="000000" w:themeColor="text1"/>
        </w:rPr>
        <w:t>muhammad.</w:t>
      </w:r>
      <w:proofErr w:type="spellStart"/>
      <w:r w:rsidR="001247EC" w:rsidRPr="00DF5A8A">
        <w:rPr>
          <w:rFonts w:asciiTheme="minorHAnsi" w:hAnsiTheme="minorHAnsi" w:cstheme="minorHAnsi"/>
          <w:bCs/>
          <w:color w:val="000000" w:themeColor="text1"/>
        </w:rPr>
        <w:t>iqbal</w:t>
      </w:r>
      <w:proofErr w:type="gramEnd"/>
      <w:r w:rsidR="001247EC" w:rsidRPr="00DF5A8A">
        <w:rPr>
          <w:rFonts w:asciiTheme="minorHAnsi" w:hAnsiTheme="minorHAnsi" w:cstheme="minorHAnsi"/>
          <w:bCs/>
          <w:color w:val="000000" w:themeColor="text1"/>
        </w:rPr>
        <w:t>@</w:t>
      </w:r>
      <w:r w:rsidR="00D66479" w:rsidRPr="00DF5A8A">
        <w:rPr>
          <w:rFonts w:asciiTheme="minorHAnsi" w:hAnsiTheme="minorHAnsi" w:cstheme="minorHAnsi"/>
          <w:bCs/>
          <w:color w:val="000000" w:themeColor="text1"/>
        </w:rPr>
        <w:t>vu</w:t>
      </w:r>
      <w:proofErr w:type="spellEnd"/>
      <w:r w:rsidR="00D66479" w:rsidRPr="00DF5A8A">
        <w:rPr>
          <w:rFonts w:asciiTheme="minorHAnsi" w:hAnsiTheme="minorHAnsi" w:cstheme="minorHAnsi"/>
          <w:bCs/>
          <w:color w:val="000000" w:themeColor="text1"/>
        </w:rPr>
        <w:t>.</w:t>
      </w:r>
      <w:r w:rsidR="001247EC" w:rsidRPr="00DF5A8A">
        <w:rPr>
          <w:rFonts w:asciiTheme="minorHAnsi" w:hAnsiTheme="minorHAnsi" w:cstheme="minorHAnsi"/>
          <w:bCs/>
          <w:color w:val="000000" w:themeColor="text1"/>
        </w:rPr>
        <w:t>.edu</w:t>
      </w:r>
      <w:r w:rsidR="00D66479" w:rsidRPr="00DF5A8A">
        <w:rPr>
          <w:rFonts w:asciiTheme="minorHAnsi" w:hAnsiTheme="minorHAnsi" w:cstheme="minorHAnsi"/>
          <w:bCs/>
          <w:color w:val="000000" w:themeColor="text1"/>
        </w:rPr>
        <w:t>.au</w:t>
      </w:r>
      <w:r w:rsidR="001247EC" w:rsidRPr="00DF5A8A">
        <w:rPr>
          <w:rFonts w:asciiTheme="minorHAnsi" w:hAnsiTheme="minorHAnsi" w:cstheme="minorHAnsi"/>
          <w:bCs/>
          <w:color w:val="000000" w:themeColor="text1"/>
        </w:rPr>
        <w:t>)</w:t>
      </w:r>
    </w:p>
    <w:p w14:paraId="38394B58" w14:textId="53AD5DBC" w:rsidR="001247EC" w:rsidRPr="00DF5A8A" w:rsidRDefault="001247EC" w:rsidP="00DF5A8A">
      <w:pPr>
        <w:jc w:val="left"/>
        <w:rPr>
          <w:rFonts w:asciiTheme="minorHAnsi" w:hAnsiTheme="minorHAnsi" w:cstheme="minorHAnsi"/>
          <w:bCs/>
          <w:color w:val="000000" w:themeColor="text1"/>
        </w:rPr>
      </w:pPr>
      <w:r w:rsidRPr="00DF5A8A">
        <w:rPr>
          <w:rFonts w:asciiTheme="minorHAnsi" w:hAnsiTheme="minorHAnsi" w:cstheme="minorHAnsi"/>
          <w:bCs/>
          <w:color w:val="000000" w:themeColor="text1"/>
        </w:rPr>
        <w:t>David Best</w:t>
      </w:r>
      <w:r w:rsidR="00DF5A8A">
        <w:rPr>
          <w:rFonts w:asciiTheme="minorHAnsi" w:hAnsiTheme="minorHAnsi" w:cstheme="minorHAnsi"/>
          <w:bCs/>
          <w:color w:val="000000" w:themeColor="text1"/>
        </w:rPr>
        <w:t xml:space="preserve"> </w:t>
      </w:r>
      <w:r w:rsidR="00B50B6B">
        <w:rPr>
          <w:rFonts w:asciiTheme="minorHAnsi" w:hAnsiTheme="minorHAnsi" w:cstheme="minorHAnsi"/>
          <w:bCs/>
          <w:color w:val="000000" w:themeColor="text1"/>
        </w:rPr>
        <w:tab/>
      </w:r>
      <w:r w:rsidRPr="00DF5A8A">
        <w:rPr>
          <w:rFonts w:asciiTheme="minorHAnsi" w:hAnsiTheme="minorHAnsi" w:cstheme="minorHAnsi"/>
          <w:bCs/>
          <w:color w:val="000000" w:themeColor="text1"/>
        </w:rPr>
        <w:t>(d.best@shu.ac.uk)</w:t>
      </w:r>
    </w:p>
    <w:p w14:paraId="60FCB589" w14:textId="42D11221" w:rsidR="00D04A95" w:rsidRPr="001B1519" w:rsidRDefault="00D04A95" w:rsidP="00DF5A8A">
      <w:pPr>
        <w:jc w:val="left"/>
        <w:rPr>
          <w:rFonts w:asciiTheme="minorHAnsi" w:hAnsiTheme="minorHAnsi" w:cstheme="minorHAnsi"/>
          <w:bCs/>
          <w:color w:val="808080" w:themeColor="background1" w:themeShade="80"/>
        </w:rPr>
      </w:pPr>
    </w:p>
    <w:p w14:paraId="2DBAAB5E" w14:textId="6B0CDE6F" w:rsidR="00743D9F" w:rsidRPr="001B1519" w:rsidRDefault="00743D9F" w:rsidP="00DF5A8A">
      <w:pPr>
        <w:pStyle w:val="NormalWeb"/>
        <w:spacing w:before="0" w:beforeAutospacing="0" w:after="0" w:afterAutospacing="0"/>
        <w:jc w:val="left"/>
        <w:rPr>
          <w:rFonts w:asciiTheme="minorHAnsi" w:hAnsiTheme="minorHAnsi" w:cstheme="minorHAnsi"/>
        </w:rPr>
      </w:pPr>
      <w:bookmarkStart w:id="0" w:name="Keywords"/>
      <w:r w:rsidRPr="001B1519">
        <w:rPr>
          <w:rFonts w:asciiTheme="minorHAnsi" w:hAnsiTheme="minorHAnsi" w:cstheme="minorHAnsi"/>
          <w:b/>
          <w:bCs/>
        </w:rPr>
        <w:t>KEYWORDS</w:t>
      </w:r>
      <w:bookmarkEnd w:id="0"/>
      <w:r w:rsidRPr="001B1519">
        <w:rPr>
          <w:rFonts w:asciiTheme="minorHAnsi" w:hAnsiTheme="minorHAnsi" w:cstheme="minorHAnsi"/>
          <w:b/>
          <w:bCs/>
        </w:rPr>
        <w:t>:</w:t>
      </w:r>
      <w:r w:rsidRPr="001B1519">
        <w:rPr>
          <w:rFonts w:asciiTheme="minorHAnsi" w:hAnsiTheme="minorHAnsi" w:cstheme="minorHAnsi"/>
        </w:rPr>
        <w:t xml:space="preserve"> </w:t>
      </w:r>
    </w:p>
    <w:p w14:paraId="6D4CF85B" w14:textId="422B358A" w:rsidR="00743D9F" w:rsidRDefault="00743D9F" w:rsidP="00DF5A8A">
      <w:pPr>
        <w:jc w:val="left"/>
        <w:rPr>
          <w:rFonts w:asciiTheme="minorHAnsi" w:hAnsiTheme="minorHAnsi" w:cstheme="minorHAnsi"/>
          <w:color w:val="000000" w:themeColor="text1"/>
        </w:rPr>
      </w:pPr>
      <w:r>
        <w:rPr>
          <w:rFonts w:asciiTheme="minorHAnsi" w:hAnsiTheme="minorHAnsi" w:cstheme="minorHAnsi"/>
          <w:color w:val="000000" w:themeColor="text1"/>
        </w:rPr>
        <w:t xml:space="preserve">online social interaction, online community, addiction, recovery, supportive networks, social identity </w:t>
      </w:r>
    </w:p>
    <w:p w14:paraId="0EB1BA10" w14:textId="77777777" w:rsidR="00743D9F" w:rsidRPr="00743D9F" w:rsidRDefault="00743D9F" w:rsidP="00DF5A8A">
      <w:pPr>
        <w:jc w:val="left"/>
        <w:rPr>
          <w:rFonts w:asciiTheme="minorHAnsi" w:hAnsiTheme="minorHAnsi" w:cstheme="minorHAnsi"/>
          <w:color w:val="000000" w:themeColor="text1"/>
        </w:rPr>
      </w:pPr>
    </w:p>
    <w:p w14:paraId="14182F8B" w14:textId="2DC87485" w:rsidR="00743D9F" w:rsidRDefault="00B50B6B" w:rsidP="00DF5A8A">
      <w:pPr>
        <w:jc w:val="left"/>
        <w:rPr>
          <w:rFonts w:asciiTheme="minorHAnsi" w:hAnsiTheme="minorHAnsi" w:cstheme="minorHAnsi"/>
          <w:color w:val="808080" w:themeColor="background1" w:themeShade="80"/>
        </w:rPr>
      </w:pPr>
      <w:bookmarkStart w:id="1" w:name="Short_Abstract"/>
      <w:r>
        <w:rPr>
          <w:rFonts w:asciiTheme="minorHAnsi" w:hAnsiTheme="minorHAnsi" w:cstheme="minorHAnsi"/>
          <w:b/>
          <w:bCs/>
        </w:rPr>
        <w:t>SUMMARY</w:t>
      </w:r>
      <w:bookmarkEnd w:id="1"/>
      <w:r w:rsidR="00743D9F" w:rsidRPr="001B1519">
        <w:rPr>
          <w:rFonts w:asciiTheme="minorHAnsi" w:hAnsiTheme="minorHAnsi" w:cstheme="minorHAnsi"/>
          <w:b/>
          <w:bCs/>
        </w:rPr>
        <w:t>:</w:t>
      </w:r>
      <w:r w:rsidR="00743D9F" w:rsidRPr="001B1519">
        <w:rPr>
          <w:rFonts w:asciiTheme="minorHAnsi" w:hAnsiTheme="minorHAnsi" w:cstheme="minorHAnsi"/>
        </w:rPr>
        <w:t xml:space="preserve"> </w:t>
      </w:r>
    </w:p>
    <w:p w14:paraId="2524BECA" w14:textId="42C2CC85" w:rsidR="002A4168" w:rsidRPr="00687A90" w:rsidRDefault="00980A2E" w:rsidP="00DF5A8A">
      <w:pPr>
        <w:tabs>
          <w:tab w:val="left" w:pos="0"/>
        </w:tabs>
        <w:jc w:val="left"/>
        <w:rPr>
          <w:rFonts w:asciiTheme="minorHAnsi" w:hAnsiTheme="minorHAnsi" w:cstheme="minorHAnsi"/>
          <w:color w:val="000000" w:themeColor="text1"/>
        </w:rPr>
      </w:pPr>
      <w:r>
        <w:rPr>
          <w:rFonts w:asciiTheme="minorHAnsi" w:hAnsiTheme="minorHAnsi" w:cstheme="minorHAnsi"/>
          <w:color w:val="000000" w:themeColor="text1"/>
        </w:rPr>
        <w:t>The article describes a</w:t>
      </w:r>
      <w:r w:rsidR="00656F8E">
        <w:rPr>
          <w:rFonts w:asciiTheme="minorHAnsi" w:hAnsiTheme="minorHAnsi" w:cstheme="minorHAnsi"/>
          <w:color w:val="000000" w:themeColor="text1"/>
        </w:rPr>
        <w:t xml:space="preserve"> novel</w:t>
      </w:r>
      <w:r w:rsidR="00FC53F8" w:rsidRPr="00687A90">
        <w:rPr>
          <w:rFonts w:asciiTheme="minorHAnsi" w:hAnsiTheme="minorHAnsi" w:cstheme="minorHAnsi"/>
          <w:color w:val="000000" w:themeColor="text1"/>
        </w:rPr>
        <w:t xml:space="preserve"> approach </w:t>
      </w:r>
      <w:r w:rsidR="00AF5605">
        <w:rPr>
          <w:rFonts w:asciiTheme="minorHAnsi" w:hAnsiTheme="minorHAnsi" w:cstheme="minorHAnsi"/>
          <w:color w:val="000000" w:themeColor="text1"/>
        </w:rPr>
        <w:t>for</w:t>
      </w:r>
      <w:r w:rsidR="00FC53F8" w:rsidRPr="00687A90">
        <w:rPr>
          <w:rFonts w:asciiTheme="minorHAnsi" w:hAnsiTheme="minorHAnsi" w:cstheme="minorHAnsi"/>
          <w:color w:val="000000" w:themeColor="text1"/>
        </w:rPr>
        <w:t xml:space="preserve"> analyz</w:t>
      </w:r>
      <w:r w:rsidR="00AF5605">
        <w:rPr>
          <w:rFonts w:asciiTheme="minorHAnsi" w:hAnsiTheme="minorHAnsi" w:cstheme="minorHAnsi"/>
          <w:color w:val="000000" w:themeColor="text1"/>
        </w:rPr>
        <w:t>ing</w:t>
      </w:r>
      <w:r w:rsidR="00FC53F8" w:rsidRPr="00687A90">
        <w:rPr>
          <w:rFonts w:asciiTheme="minorHAnsi" w:hAnsiTheme="minorHAnsi" w:cstheme="minorHAnsi"/>
          <w:color w:val="000000" w:themeColor="text1"/>
        </w:rPr>
        <w:t xml:space="preserve"> dynamic online social </w:t>
      </w:r>
      <w:r w:rsidR="00004E5F">
        <w:rPr>
          <w:rFonts w:asciiTheme="minorHAnsi" w:hAnsiTheme="minorHAnsi" w:cstheme="minorHAnsi"/>
          <w:color w:val="000000" w:themeColor="text1"/>
        </w:rPr>
        <w:t>interactions (in an online context)</w:t>
      </w:r>
      <w:r w:rsidR="003D6CDB">
        <w:rPr>
          <w:rFonts w:asciiTheme="minorHAnsi" w:hAnsiTheme="minorHAnsi" w:cstheme="minorHAnsi"/>
          <w:color w:val="000000" w:themeColor="text1"/>
        </w:rPr>
        <w:t xml:space="preserve"> exemplified by a study of</w:t>
      </w:r>
      <w:r w:rsidR="00687A90" w:rsidRPr="00687A90">
        <w:rPr>
          <w:rFonts w:asciiTheme="minorHAnsi" w:hAnsiTheme="minorHAnsi" w:cstheme="minorHAnsi"/>
          <w:color w:val="000000" w:themeColor="text1"/>
        </w:rPr>
        <w:t xml:space="preserve"> an online community</w:t>
      </w:r>
      <w:r w:rsidR="00FC53F8" w:rsidRPr="00687A90">
        <w:rPr>
          <w:rFonts w:asciiTheme="minorHAnsi" w:hAnsiTheme="minorHAnsi" w:cstheme="minorHAnsi"/>
          <w:color w:val="000000" w:themeColor="text1"/>
        </w:rPr>
        <w:t xml:space="preserve"> of recovery</w:t>
      </w:r>
      <w:r w:rsidR="002B5E55">
        <w:rPr>
          <w:rFonts w:asciiTheme="minorHAnsi" w:hAnsiTheme="minorHAnsi" w:cstheme="minorHAnsi"/>
          <w:color w:val="000000" w:themeColor="text1"/>
        </w:rPr>
        <w:t xml:space="preserve"> from </w:t>
      </w:r>
      <w:r w:rsidR="00687A90" w:rsidRPr="00687A90">
        <w:rPr>
          <w:rFonts w:asciiTheme="minorHAnsi" w:hAnsiTheme="minorHAnsi" w:cstheme="minorHAnsi"/>
          <w:color w:val="000000" w:themeColor="text1"/>
        </w:rPr>
        <w:t xml:space="preserve">alcohol </w:t>
      </w:r>
      <w:r w:rsidR="002B5E55">
        <w:rPr>
          <w:rFonts w:asciiTheme="minorHAnsi" w:hAnsiTheme="minorHAnsi" w:cstheme="minorHAnsi"/>
          <w:color w:val="000000" w:themeColor="text1"/>
        </w:rPr>
        <w:t xml:space="preserve">and drug </w:t>
      </w:r>
      <w:r w:rsidR="00687A90" w:rsidRPr="00687A90">
        <w:rPr>
          <w:rFonts w:asciiTheme="minorHAnsi" w:hAnsiTheme="minorHAnsi" w:cstheme="minorHAnsi"/>
          <w:color w:val="000000" w:themeColor="text1"/>
        </w:rPr>
        <w:t xml:space="preserve">addiction. </w:t>
      </w:r>
    </w:p>
    <w:p w14:paraId="7EE4914D" w14:textId="148A029D" w:rsidR="00743D9F" w:rsidRPr="001B1519" w:rsidRDefault="00743D9F" w:rsidP="00DF5A8A">
      <w:pPr>
        <w:jc w:val="left"/>
        <w:rPr>
          <w:rFonts w:asciiTheme="minorHAnsi" w:hAnsiTheme="minorHAnsi" w:cstheme="minorHAnsi"/>
          <w:b/>
          <w:color w:val="000000" w:themeColor="text1"/>
        </w:rPr>
      </w:pPr>
    </w:p>
    <w:p w14:paraId="7E530198" w14:textId="1B4D63B8" w:rsidR="00653374" w:rsidRPr="001E583A" w:rsidRDefault="00743D9F" w:rsidP="00DF5A8A">
      <w:pPr>
        <w:jc w:val="left"/>
        <w:rPr>
          <w:rFonts w:asciiTheme="minorHAnsi" w:hAnsiTheme="minorHAnsi" w:cstheme="minorHAnsi"/>
          <w:i/>
          <w:color w:val="808080"/>
        </w:rPr>
      </w:pPr>
      <w:bookmarkStart w:id="2" w:name="Long_Abstract"/>
      <w:r w:rsidRPr="001B1519">
        <w:rPr>
          <w:rFonts w:asciiTheme="minorHAnsi" w:hAnsiTheme="minorHAnsi" w:cstheme="minorHAnsi"/>
          <w:b/>
          <w:bCs/>
        </w:rPr>
        <w:t>ABSTRACT</w:t>
      </w:r>
      <w:bookmarkEnd w:id="2"/>
      <w:r w:rsidR="00FE0C5A">
        <w:rPr>
          <w:rFonts w:asciiTheme="minorHAnsi" w:hAnsiTheme="minorHAnsi" w:cstheme="minorHAnsi"/>
          <w:b/>
          <w:bCs/>
        </w:rPr>
        <w:t xml:space="preserve">: </w:t>
      </w:r>
    </w:p>
    <w:p w14:paraId="07C19B3D" w14:textId="112A67FC" w:rsidR="009C0F88" w:rsidRPr="00176D89" w:rsidRDefault="00653374" w:rsidP="00DF5A8A">
      <w:pPr>
        <w:tabs>
          <w:tab w:val="left" w:pos="0"/>
        </w:tabs>
        <w:jc w:val="left"/>
        <w:rPr>
          <w:rFonts w:asciiTheme="minorHAnsi" w:hAnsiTheme="minorHAnsi" w:cstheme="minorHAnsi"/>
          <w:color w:val="000000" w:themeColor="text1"/>
          <w:lang w:val="en-AU"/>
        </w:rPr>
      </w:pPr>
      <w:r>
        <w:rPr>
          <w:rFonts w:asciiTheme="minorHAnsi" w:hAnsiTheme="minorHAnsi" w:cstheme="minorHAnsi"/>
          <w:color w:val="000000" w:themeColor="text1"/>
          <w:lang w:val="en-AU"/>
        </w:rPr>
        <w:t xml:space="preserve">The article describes a new methodology designed with the </w:t>
      </w:r>
      <w:r w:rsidR="00AF5605">
        <w:rPr>
          <w:rFonts w:asciiTheme="minorHAnsi" w:hAnsiTheme="minorHAnsi" w:cstheme="minorHAnsi"/>
          <w:color w:val="000000" w:themeColor="text1"/>
          <w:lang w:val="en-AU"/>
        </w:rPr>
        <w:t>aim</w:t>
      </w:r>
      <w:r w:rsidR="00C53118" w:rsidRPr="00176D89">
        <w:rPr>
          <w:rFonts w:asciiTheme="minorHAnsi" w:hAnsiTheme="minorHAnsi" w:cstheme="minorHAnsi"/>
          <w:color w:val="000000" w:themeColor="text1"/>
          <w:lang w:val="en-AU"/>
        </w:rPr>
        <w:t xml:space="preserve"> </w:t>
      </w:r>
      <w:r>
        <w:rPr>
          <w:rFonts w:asciiTheme="minorHAnsi" w:hAnsiTheme="minorHAnsi" w:cstheme="minorHAnsi"/>
          <w:color w:val="000000" w:themeColor="text1"/>
          <w:lang w:val="en-AU"/>
        </w:rPr>
        <w:t>of</w:t>
      </w:r>
      <w:r w:rsidR="00C53118" w:rsidRPr="00176D89">
        <w:rPr>
          <w:rFonts w:asciiTheme="minorHAnsi" w:hAnsiTheme="minorHAnsi" w:cstheme="minorHAnsi"/>
          <w:color w:val="000000" w:themeColor="text1"/>
          <w:lang w:val="en-AU"/>
        </w:rPr>
        <w:t xml:space="preserve"> find</w:t>
      </w:r>
      <w:r>
        <w:rPr>
          <w:rFonts w:asciiTheme="minorHAnsi" w:hAnsiTheme="minorHAnsi" w:cstheme="minorHAnsi"/>
          <w:color w:val="000000" w:themeColor="text1"/>
          <w:lang w:val="en-AU"/>
        </w:rPr>
        <w:t>ing</w:t>
      </w:r>
      <w:r w:rsidR="00C53118" w:rsidRPr="00176D89">
        <w:rPr>
          <w:rFonts w:asciiTheme="minorHAnsi" w:hAnsiTheme="minorHAnsi" w:cstheme="minorHAnsi"/>
          <w:color w:val="000000" w:themeColor="text1"/>
          <w:lang w:val="en-AU"/>
        </w:rPr>
        <w:t xml:space="preserve"> a comprehensive</w:t>
      </w:r>
      <w:r w:rsidR="00AE503D">
        <w:rPr>
          <w:rFonts w:asciiTheme="minorHAnsi" w:hAnsiTheme="minorHAnsi" w:cstheme="minorHAnsi"/>
          <w:color w:val="000000" w:themeColor="text1"/>
          <w:lang w:val="en-AU"/>
        </w:rPr>
        <w:t>, unobtrusive</w:t>
      </w:r>
      <w:r w:rsidR="00B50B6B">
        <w:rPr>
          <w:rFonts w:asciiTheme="minorHAnsi" w:hAnsiTheme="minorHAnsi" w:cstheme="minorHAnsi"/>
          <w:color w:val="000000" w:themeColor="text1"/>
          <w:lang w:val="en-AU"/>
        </w:rPr>
        <w:t>,</w:t>
      </w:r>
      <w:r w:rsidR="00C53118" w:rsidRPr="00176D89">
        <w:rPr>
          <w:rFonts w:asciiTheme="minorHAnsi" w:hAnsiTheme="minorHAnsi" w:cstheme="minorHAnsi"/>
          <w:color w:val="000000" w:themeColor="text1"/>
          <w:lang w:val="en-AU"/>
        </w:rPr>
        <w:t xml:space="preserve"> </w:t>
      </w:r>
      <w:r w:rsidR="00004E5F">
        <w:rPr>
          <w:rFonts w:asciiTheme="minorHAnsi" w:hAnsiTheme="minorHAnsi" w:cstheme="minorHAnsi"/>
          <w:color w:val="000000" w:themeColor="text1"/>
          <w:lang w:val="en-AU"/>
        </w:rPr>
        <w:t xml:space="preserve">and accurate </w:t>
      </w:r>
      <w:r w:rsidR="00C53118" w:rsidRPr="00176D89">
        <w:rPr>
          <w:rFonts w:asciiTheme="minorHAnsi" w:hAnsiTheme="minorHAnsi" w:cstheme="minorHAnsi"/>
          <w:color w:val="000000" w:themeColor="text1"/>
          <w:lang w:val="en-AU"/>
        </w:rPr>
        <w:t xml:space="preserve">way of capturing </w:t>
      </w:r>
      <w:r w:rsidR="00AF5605">
        <w:rPr>
          <w:rFonts w:asciiTheme="minorHAnsi" w:hAnsiTheme="minorHAnsi" w:cstheme="minorHAnsi"/>
          <w:color w:val="000000" w:themeColor="text1"/>
          <w:lang w:val="en-AU"/>
        </w:rPr>
        <w:t xml:space="preserve">social </w:t>
      </w:r>
      <w:r w:rsidR="00C53118" w:rsidRPr="00176D89">
        <w:rPr>
          <w:rFonts w:asciiTheme="minorHAnsi" w:hAnsiTheme="minorHAnsi" w:cstheme="minorHAnsi"/>
          <w:color w:val="000000" w:themeColor="text1"/>
          <w:lang w:val="en-AU"/>
        </w:rPr>
        <w:t xml:space="preserve">recovery capital development in online communities of recovery from alcohol and drug (AOD) addiction. Recovery capital was conceptualised as </w:t>
      </w:r>
      <w:r w:rsidR="00176D89" w:rsidRPr="00176D89">
        <w:rPr>
          <w:rFonts w:asciiTheme="minorHAnsi" w:hAnsiTheme="minorHAnsi" w:cstheme="minorHAnsi"/>
          <w:color w:val="000000" w:themeColor="text1"/>
          <w:lang w:val="en-AU"/>
        </w:rPr>
        <w:t xml:space="preserve">both </w:t>
      </w:r>
      <w:r w:rsidR="00C53118" w:rsidRPr="00176D89">
        <w:rPr>
          <w:rFonts w:asciiTheme="minorHAnsi" w:hAnsiTheme="minorHAnsi" w:cstheme="minorHAnsi"/>
          <w:color w:val="000000" w:themeColor="text1"/>
          <w:lang w:val="en-AU"/>
        </w:rPr>
        <w:t xml:space="preserve">engagement </w:t>
      </w:r>
      <w:r w:rsidR="00176D89" w:rsidRPr="00176D89">
        <w:rPr>
          <w:rFonts w:asciiTheme="minorHAnsi" w:hAnsiTheme="minorHAnsi" w:cstheme="minorHAnsi"/>
          <w:color w:val="000000" w:themeColor="text1"/>
          <w:lang w:val="en-AU"/>
        </w:rPr>
        <w:t xml:space="preserve">in the online recovery community </w:t>
      </w:r>
      <w:r>
        <w:rPr>
          <w:rFonts w:asciiTheme="minorHAnsi" w:hAnsiTheme="minorHAnsi" w:cstheme="minorHAnsi"/>
          <w:color w:val="000000" w:themeColor="text1"/>
          <w:lang w:val="en-AU"/>
        </w:rPr>
        <w:t xml:space="preserve">and identification with the </w:t>
      </w:r>
      <w:r w:rsidR="00C53118" w:rsidRPr="00176D89">
        <w:rPr>
          <w:rFonts w:asciiTheme="minorHAnsi" w:hAnsiTheme="minorHAnsi" w:cstheme="minorHAnsi"/>
          <w:color w:val="000000" w:themeColor="text1"/>
          <w:lang w:val="en-AU"/>
        </w:rPr>
        <w:t xml:space="preserve">community. To measure recovery capital development, </w:t>
      </w:r>
      <w:r w:rsidR="009C0F88" w:rsidRPr="00176D89">
        <w:rPr>
          <w:rFonts w:asciiTheme="minorHAnsi" w:hAnsiTheme="minorHAnsi" w:cstheme="minorHAnsi"/>
          <w:color w:val="000000" w:themeColor="text1"/>
          <w:lang w:val="en-AU"/>
        </w:rPr>
        <w:t xml:space="preserve">naturally </w:t>
      </w:r>
      <w:r w:rsidR="00176D89" w:rsidRPr="00176D89">
        <w:rPr>
          <w:rFonts w:asciiTheme="minorHAnsi" w:hAnsiTheme="minorHAnsi" w:cstheme="minorHAnsi"/>
          <w:color w:val="000000" w:themeColor="text1"/>
          <w:lang w:val="en-AU"/>
        </w:rPr>
        <w:t xml:space="preserve">occurring </w:t>
      </w:r>
      <w:r w:rsidR="009C0F88" w:rsidRPr="00176D89">
        <w:rPr>
          <w:rFonts w:asciiTheme="minorHAnsi" w:hAnsiTheme="minorHAnsi" w:cstheme="minorHAnsi"/>
          <w:color w:val="000000" w:themeColor="text1"/>
          <w:lang w:val="en-AU"/>
        </w:rPr>
        <w:t xml:space="preserve">data </w:t>
      </w:r>
      <w:r>
        <w:rPr>
          <w:rFonts w:asciiTheme="minorHAnsi" w:hAnsiTheme="minorHAnsi" w:cstheme="minorHAnsi"/>
          <w:color w:val="000000" w:themeColor="text1"/>
          <w:lang w:val="en-AU"/>
        </w:rPr>
        <w:t>w</w:t>
      </w:r>
      <w:r w:rsidR="00AF5605">
        <w:rPr>
          <w:rFonts w:asciiTheme="minorHAnsi" w:hAnsiTheme="minorHAnsi" w:cstheme="minorHAnsi"/>
          <w:color w:val="000000" w:themeColor="text1"/>
          <w:lang w:val="en-AU"/>
        </w:rPr>
        <w:t>ere</w:t>
      </w:r>
      <w:r>
        <w:rPr>
          <w:rFonts w:asciiTheme="minorHAnsi" w:hAnsiTheme="minorHAnsi" w:cstheme="minorHAnsi"/>
          <w:color w:val="000000" w:themeColor="text1"/>
          <w:lang w:val="en-AU"/>
        </w:rPr>
        <w:t xml:space="preserve"> extracted </w:t>
      </w:r>
      <w:r w:rsidR="009C0F88" w:rsidRPr="00176D89">
        <w:rPr>
          <w:rFonts w:asciiTheme="minorHAnsi" w:hAnsiTheme="minorHAnsi" w:cstheme="minorHAnsi"/>
          <w:color w:val="000000" w:themeColor="text1"/>
          <w:lang w:val="en-AU"/>
        </w:rPr>
        <w:t xml:space="preserve">from the </w:t>
      </w:r>
      <w:r w:rsidR="002F5F90">
        <w:rPr>
          <w:rFonts w:asciiTheme="minorHAnsi" w:hAnsiTheme="minorHAnsi" w:cstheme="minorHAnsi"/>
          <w:color w:val="000000" w:themeColor="text1"/>
          <w:lang w:val="en-AU"/>
        </w:rPr>
        <w:t>social media</w:t>
      </w:r>
      <w:r w:rsidR="002F5F90" w:rsidRPr="00176D89">
        <w:rPr>
          <w:rFonts w:asciiTheme="minorHAnsi" w:hAnsiTheme="minorHAnsi" w:cstheme="minorHAnsi"/>
          <w:color w:val="000000" w:themeColor="text1"/>
          <w:lang w:val="en-AU"/>
        </w:rPr>
        <w:t xml:space="preserve"> </w:t>
      </w:r>
      <w:r w:rsidR="009C0F88" w:rsidRPr="00176D89">
        <w:rPr>
          <w:rFonts w:asciiTheme="minorHAnsi" w:hAnsiTheme="minorHAnsi" w:cstheme="minorHAnsi"/>
          <w:color w:val="000000" w:themeColor="text1"/>
          <w:lang w:val="en-AU"/>
        </w:rPr>
        <w:t xml:space="preserve">page of a </w:t>
      </w:r>
      <w:r w:rsidR="00C53118" w:rsidRPr="00176D89">
        <w:rPr>
          <w:rFonts w:asciiTheme="minorHAnsi" w:hAnsiTheme="minorHAnsi" w:cstheme="minorHAnsi"/>
          <w:color w:val="000000" w:themeColor="text1"/>
          <w:lang w:val="en-AU"/>
        </w:rPr>
        <w:t xml:space="preserve">specific </w:t>
      </w:r>
      <w:r w:rsidR="009C0F88" w:rsidRPr="00176D89">
        <w:rPr>
          <w:rFonts w:asciiTheme="minorHAnsi" w:hAnsiTheme="minorHAnsi" w:cstheme="minorHAnsi"/>
          <w:color w:val="000000" w:themeColor="text1"/>
          <w:lang w:val="en-AU"/>
        </w:rPr>
        <w:t xml:space="preserve">recovery </w:t>
      </w:r>
      <w:r w:rsidR="00B93193">
        <w:rPr>
          <w:rFonts w:asciiTheme="minorHAnsi" w:hAnsiTheme="minorHAnsi" w:cstheme="minorHAnsi"/>
          <w:color w:val="000000" w:themeColor="text1"/>
          <w:lang w:val="en-AU"/>
        </w:rPr>
        <w:t>program</w:t>
      </w:r>
      <w:r w:rsidR="00B50B6B">
        <w:rPr>
          <w:rFonts w:asciiTheme="minorHAnsi" w:hAnsiTheme="minorHAnsi" w:cstheme="minorHAnsi"/>
          <w:color w:val="000000" w:themeColor="text1"/>
          <w:lang w:val="en-AU"/>
        </w:rPr>
        <w:t>,</w:t>
      </w:r>
      <w:r w:rsidR="00B93193">
        <w:rPr>
          <w:rFonts w:asciiTheme="minorHAnsi" w:hAnsiTheme="minorHAnsi" w:cstheme="minorHAnsi"/>
          <w:color w:val="000000" w:themeColor="text1"/>
          <w:lang w:val="en-AU"/>
        </w:rPr>
        <w:t xml:space="preserve"> with </w:t>
      </w:r>
      <w:r w:rsidR="00B93193" w:rsidRPr="00B93193">
        <w:rPr>
          <w:rFonts w:asciiTheme="minorHAnsi" w:hAnsiTheme="minorHAnsi" w:cstheme="minorHAnsi"/>
          <w:color w:val="000000" w:themeColor="text1"/>
          <w:lang w:val="en-AU"/>
        </w:rPr>
        <w:t xml:space="preserve">the page </w:t>
      </w:r>
      <w:r w:rsidR="00B93193">
        <w:rPr>
          <w:rFonts w:asciiTheme="minorHAnsi" w:hAnsiTheme="minorHAnsi" w:cstheme="minorHAnsi"/>
          <w:color w:val="000000" w:themeColor="text1"/>
          <w:lang w:val="en-AU"/>
        </w:rPr>
        <w:t>being set</w:t>
      </w:r>
      <w:r w:rsidR="00B50B6B">
        <w:rPr>
          <w:rFonts w:asciiTheme="minorHAnsi" w:hAnsiTheme="minorHAnsi" w:cstheme="minorHAnsi"/>
          <w:color w:val="000000" w:themeColor="text1"/>
          <w:lang w:val="en-AU"/>
        </w:rPr>
        <w:t xml:space="preserve"> </w:t>
      </w:r>
      <w:r w:rsidR="00B93193">
        <w:rPr>
          <w:rFonts w:asciiTheme="minorHAnsi" w:hAnsiTheme="minorHAnsi" w:cstheme="minorHAnsi"/>
          <w:color w:val="000000" w:themeColor="text1"/>
          <w:lang w:val="en-AU"/>
        </w:rPr>
        <w:t>up as</w:t>
      </w:r>
      <w:r w:rsidR="00B93193" w:rsidRPr="00B93193">
        <w:rPr>
          <w:rFonts w:asciiTheme="minorHAnsi" w:hAnsiTheme="minorHAnsi" w:cstheme="minorHAnsi"/>
          <w:color w:val="000000" w:themeColor="text1"/>
          <w:lang w:val="en-AU"/>
        </w:rPr>
        <w:t xml:space="preserve"> a resource for a face-to-face recovery </w:t>
      </w:r>
      <w:r w:rsidR="00B93193">
        <w:rPr>
          <w:rFonts w:asciiTheme="minorHAnsi" w:hAnsiTheme="minorHAnsi" w:cstheme="minorHAnsi"/>
          <w:color w:val="000000" w:themeColor="text1"/>
          <w:lang w:val="en-AU"/>
        </w:rPr>
        <w:t>program</w:t>
      </w:r>
      <w:r w:rsidR="009C0F88" w:rsidRPr="00176D89">
        <w:rPr>
          <w:rFonts w:asciiTheme="minorHAnsi" w:hAnsiTheme="minorHAnsi" w:cstheme="minorHAnsi"/>
          <w:color w:val="000000" w:themeColor="text1"/>
          <w:lang w:val="en-AU"/>
        </w:rPr>
        <w:t>.</w:t>
      </w:r>
      <w:r w:rsidR="00B93193">
        <w:rPr>
          <w:sz w:val="22"/>
          <w:szCs w:val="22"/>
        </w:rPr>
        <w:t xml:space="preserve"> </w:t>
      </w:r>
      <w:r w:rsidR="00C53118" w:rsidRPr="00176D89">
        <w:rPr>
          <w:rFonts w:asciiTheme="minorHAnsi" w:hAnsiTheme="minorHAnsi" w:cstheme="minorHAnsi"/>
          <w:color w:val="000000" w:themeColor="text1"/>
          <w:lang w:val="en-AU"/>
        </w:rPr>
        <w:t xml:space="preserve">To map engagement with </w:t>
      </w:r>
      <w:r w:rsidR="00004E5F">
        <w:rPr>
          <w:rFonts w:asciiTheme="minorHAnsi" w:hAnsiTheme="minorHAnsi" w:cstheme="minorHAnsi"/>
          <w:color w:val="000000" w:themeColor="text1"/>
          <w:lang w:val="en-AU"/>
        </w:rPr>
        <w:t>the</w:t>
      </w:r>
      <w:r w:rsidR="00C53118" w:rsidRPr="00176D89">
        <w:rPr>
          <w:rFonts w:asciiTheme="minorHAnsi" w:hAnsiTheme="minorHAnsi" w:cstheme="minorHAnsi"/>
          <w:color w:val="000000" w:themeColor="text1"/>
          <w:lang w:val="en-AU"/>
        </w:rPr>
        <w:t xml:space="preserve"> online community, s</w:t>
      </w:r>
      <w:r w:rsidR="009C0F88" w:rsidRPr="00176D89">
        <w:rPr>
          <w:rFonts w:asciiTheme="minorHAnsi" w:hAnsiTheme="minorHAnsi" w:cstheme="minorHAnsi"/>
          <w:color w:val="000000" w:themeColor="text1"/>
          <w:lang w:val="en-AU"/>
        </w:rPr>
        <w:t xml:space="preserve">ocial network analysis (SNA) </w:t>
      </w:r>
      <w:r w:rsidR="00A146E3" w:rsidRPr="00176D89">
        <w:rPr>
          <w:rFonts w:asciiTheme="minorHAnsi" w:hAnsiTheme="minorHAnsi" w:cstheme="minorHAnsi"/>
          <w:color w:val="000000" w:themeColor="text1"/>
          <w:lang w:val="en-AU"/>
        </w:rPr>
        <w:t xml:space="preserve">capturing online </w:t>
      </w:r>
      <w:r w:rsidR="00004E5F">
        <w:rPr>
          <w:rFonts w:asciiTheme="minorHAnsi" w:hAnsiTheme="minorHAnsi" w:cstheme="minorHAnsi"/>
          <w:color w:val="000000" w:themeColor="text1"/>
          <w:lang w:val="en-AU"/>
        </w:rPr>
        <w:t xml:space="preserve">social </w:t>
      </w:r>
      <w:r w:rsidR="00A146E3" w:rsidRPr="00176D89">
        <w:rPr>
          <w:rFonts w:asciiTheme="minorHAnsi" w:hAnsiTheme="minorHAnsi" w:cstheme="minorHAnsi"/>
          <w:color w:val="000000" w:themeColor="text1"/>
          <w:lang w:val="en-AU"/>
        </w:rPr>
        <w:t>interaction</w:t>
      </w:r>
      <w:r w:rsidR="00AF5605">
        <w:rPr>
          <w:rFonts w:asciiTheme="minorHAnsi" w:hAnsiTheme="minorHAnsi" w:cstheme="minorHAnsi"/>
          <w:color w:val="000000" w:themeColor="text1"/>
          <w:lang w:val="en-AU"/>
        </w:rPr>
        <w:t xml:space="preserve"> was </w:t>
      </w:r>
      <w:r w:rsidR="001E583A">
        <w:rPr>
          <w:rFonts w:asciiTheme="minorHAnsi" w:hAnsiTheme="minorHAnsi" w:cstheme="minorHAnsi"/>
          <w:color w:val="000000" w:themeColor="text1"/>
          <w:lang w:val="en-AU"/>
        </w:rPr>
        <w:t>performed</w:t>
      </w:r>
      <w:r w:rsidR="00B93193">
        <w:rPr>
          <w:rFonts w:asciiTheme="minorHAnsi" w:hAnsiTheme="minorHAnsi" w:cstheme="minorHAnsi"/>
          <w:color w:val="000000" w:themeColor="text1"/>
          <w:lang w:val="en-AU"/>
        </w:rPr>
        <w:t>. Social interaction was measured through the</w:t>
      </w:r>
      <w:r w:rsidR="00B93193" w:rsidRPr="00176D89">
        <w:rPr>
          <w:rFonts w:asciiTheme="minorHAnsi" w:hAnsiTheme="minorHAnsi" w:cstheme="minorHAnsi"/>
          <w:color w:val="000000" w:themeColor="text1"/>
          <w:lang w:val="en-AU"/>
        </w:rPr>
        <w:t xml:space="preserve"> linkages between the online contributors/members of the online community</w:t>
      </w:r>
      <w:r w:rsidR="00B93193">
        <w:rPr>
          <w:rFonts w:asciiTheme="minorHAnsi" w:hAnsiTheme="minorHAnsi" w:cstheme="minorHAnsi"/>
          <w:color w:val="000000" w:themeColor="text1"/>
          <w:lang w:val="en-AU"/>
        </w:rPr>
        <w:t xml:space="preserve"> as represented by program clients, staff</w:t>
      </w:r>
      <w:r w:rsidR="00B50B6B">
        <w:rPr>
          <w:rFonts w:asciiTheme="minorHAnsi" w:hAnsiTheme="minorHAnsi" w:cstheme="minorHAnsi"/>
          <w:color w:val="000000" w:themeColor="text1"/>
          <w:lang w:val="en-AU"/>
        </w:rPr>
        <w:t>,</w:t>
      </w:r>
      <w:r w:rsidR="00B93193">
        <w:rPr>
          <w:rFonts w:asciiTheme="minorHAnsi" w:hAnsiTheme="minorHAnsi" w:cstheme="minorHAnsi"/>
          <w:color w:val="000000" w:themeColor="text1"/>
          <w:lang w:val="en-AU"/>
        </w:rPr>
        <w:t xml:space="preserve"> and supporters from the broader community. </w:t>
      </w:r>
      <w:r w:rsidR="00C53118" w:rsidRPr="00176D89">
        <w:rPr>
          <w:rFonts w:asciiTheme="minorHAnsi" w:hAnsiTheme="minorHAnsi" w:cstheme="minorHAnsi"/>
          <w:color w:val="000000" w:themeColor="text1"/>
          <w:lang w:val="en-AU"/>
        </w:rPr>
        <w:t>To capture markers of social identification with the online community, c</w:t>
      </w:r>
      <w:r w:rsidR="009C0F88" w:rsidRPr="00176D89">
        <w:rPr>
          <w:rFonts w:asciiTheme="minorHAnsi" w:hAnsiTheme="minorHAnsi" w:cstheme="minorHAnsi"/>
          <w:color w:val="000000" w:themeColor="text1"/>
          <w:lang w:val="en-AU"/>
        </w:rPr>
        <w:t xml:space="preserve">omputerised linguistic analysis </w:t>
      </w:r>
      <w:r w:rsidR="00C53118" w:rsidRPr="00176D89">
        <w:rPr>
          <w:rFonts w:asciiTheme="minorHAnsi" w:hAnsiTheme="minorHAnsi" w:cstheme="minorHAnsi"/>
          <w:color w:val="000000" w:themeColor="text1"/>
          <w:lang w:val="en-AU"/>
        </w:rPr>
        <w:t xml:space="preserve">of the textual data (content from posts and comments) </w:t>
      </w:r>
      <w:r w:rsidR="009C0F88" w:rsidRPr="00176D89">
        <w:rPr>
          <w:rFonts w:asciiTheme="minorHAnsi" w:hAnsiTheme="minorHAnsi" w:cstheme="minorHAnsi"/>
          <w:color w:val="000000" w:themeColor="text1"/>
          <w:lang w:val="en-AU"/>
        </w:rPr>
        <w:t>was conduct</w:t>
      </w:r>
      <w:r w:rsidR="00C53118" w:rsidRPr="00176D89">
        <w:rPr>
          <w:rFonts w:asciiTheme="minorHAnsi" w:hAnsiTheme="minorHAnsi" w:cstheme="minorHAnsi"/>
          <w:color w:val="000000" w:themeColor="text1"/>
          <w:lang w:val="en-AU"/>
        </w:rPr>
        <w:t xml:space="preserve">ed. Recovery capital captured in this way was </w:t>
      </w:r>
      <w:r w:rsidR="00176D89" w:rsidRPr="00176D89">
        <w:rPr>
          <w:rFonts w:asciiTheme="minorHAnsi" w:hAnsiTheme="minorHAnsi" w:cstheme="minorHAnsi"/>
          <w:color w:val="000000" w:themeColor="text1"/>
          <w:lang w:val="en-AU"/>
        </w:rPr>
        <w:t>analysed against retention dat</w:t>
      </w:r>
      <w:r>
        <w:rPr>
          <w:rFonts w:asciiTheme="minorHAnsi" w:hAnsiTheme="minorHAnsi" w:cstheme="minorHAnsi"/>
          <w:color w:val="000000" w:themeColor="text1"/>
          <w:lang w:val="en-AU"/>
        </w:rPr>
        <w:t>a</w:t>
      </w:r>
      <w:r w:rsidR="00AF5605">
        <w:rPr>
          <w:rFonts w:asciiTheme="minorHAnsi" w:hAnsiTheme="minorHAnsi" w:cstheme="minorHAnsi"/>
          <w:color w:val="000000" w:themeColor="text1"/>
          <w:lang w:val="en-AU"/>
        </w:rPr>
        <w:t xml:space="preserve"> (a proxy outcome indicator)</w:t>
      </w:r>
      <w:r>
        <w:rPr>
          <w:rFonts w:asciiTheme="minorHAnsi" w:hAnsiTheme="minorHAnsi" w:cstheme="minorHAnsi"/>
          <w:color w:val="000000" w:themeColor="text1"/>
          <w:lang w:val="en-AU"/>
        </w:rPr>
        <w:t>, as days spent in the (face-to-face</w:t>
      </w:r>
      <w:r w:rsidR="00176D89" w:rsidRPr="00176D89">
        <w:rPr>
          <w:rFonts w:asciiTheme="minorHAnsi" w:hAnsiTheme="minorHAnsi" w:cstheme="minorHAnsi"/>
          <w:color w:val="000000" w:themeColor="text1"/>
          <w:lang w:val="en-AU"/>
        </w:rPr>
        <w:t xml:space="preserve">) recovery </w:t>
      </w:r>
      <w:r w:rsidR="00176D89" w:rsidRPr="00176D89">
        <w:rPr>
          <w:rFonts w:asciiTheme="minorHAnsi" w:hAnsiTheme="minorHAnsi" w:cstheme="minorHAnsi"/>
          <w:color w:val="000000" w:themeColor="text1"/>
          <w:lang w:val="en-AU"/>
        </w:rPr>
        <w:lastRenderedPageBreak/>
        <w:t xml:space="preserve">program. </w:t>
      </w:r>
      <w:r w:rsidR="00B50B6B">
        <w:rPr>
          <w:rFonts w:asciiTheme="minorHAnsi" w:hAnsiTheme="minorHAnsi" w:cstheme="minorHAnsi"/>
          <w:color w:val="000000" w:themeColor="text1"/>
          <w:lang w:val="en-AU"/>
        </w:rPr>
        <w:t>T</w:t>
      </w:r>
      <w:r w:rsidR="009C0F88" w:rsidRPr="00176D89">
        <w:rPr>
          <w:rFonts w:asciiTheme="minorHAnsi" w:hAnsiTheme="minorHAnsi" w:cstheme="minorHAnsi"/>
          <w:color w:val="000000" w:themeColor="text1"/>
          <w:lang w:val="en-AU"/>
        </w:rPr>
        <w:t xml:space="preserve">he online data extracted was linked to participant data </w:t>
      </w:r>
      <w:proofErr w:type="gramStart"/>
      <w:r w:rsidR="009C0F88" w:rsidRPr="00176D89">
        <w:rPr>
          <w:rFonts w:asciiTheme="minorHAnsi" w:hAnsiTheme="minorHAnsi" w:cstheme="minorHAnsi"/>
          <w:color w:val="000000" w:themeColor="text1"/>
          <w:lang w:val="en-AU"/>
        </w:rPr>
        <w:t>in regards to</w:t>
      </w:r>
      <w:proofErr w:type="gramEnd"/>
      <w:r w:rsidR="009C0F88" w:rsidRPr="00176D89">
        <w:rPr>
          <w:rFonts w:asciiTheme="minorHAnsi" w:hAnsiTheme="minorHAnsi" w:cstheme="minorHAnsi"/>
          <w:color w:val="000000" w:themeColor="text1"/>
          <w:lang w:val="en-AU"/>
        </w:rPr>
        <w:t xml:space="preserve"> program retention</w:t>
      </w:r>
      <w:r w:rsidR="00AF5605">
        <w:rPr>
          <w:rFonts w:asciiTheme="minorHAnsi" w:hAnsiTheme="minorHAnsi" w:cstheme="minorHAnsi"/>
          <w:color w:val="000000" w:themeColor="text1"/>
          <w:lang w:val="en-AU"/>
        </w:rPr>
        <w:t xml:space="preserve"> to test prediction of a key recovery outcome</w:t>
      </w:r>
      <w:r w:rsidR="009C0F88" w:rsidRPr="00176D89">
        <w:rPr>
          <w:rFonts w:asciiTheme="minorHAnsi" w:hAnsiTheme="minorHAnsi" w:cstheme="minorHAnsi"/>
          <w:color w:val="000000" w:themeColor="text1"/>
          <w:lang w:val="en-AU"/>
        </w:rPr>
        <w:t xml:space="preserve">. </w:t>
      </w:r>
      <w:r w:rsidR="00004E5F">
        <w:rPr>
          <w:rFonts w:asciiTheme="minorHAnsi" w:hAnsiTheme="minorHAnsi" w:cstheme="minorHAnsi"/>
          <w:color w:val="000000" w:themeColor="text1"/>
          <w:lang w:val="en-AU"/>
        </w:rPr>
        <w:t xml:space="preserve">This </w:t>
      </w:r>
      <w:r>
        <w:rPr>
          <w:rFonts w:asciiTheme="minorHAnsi" w:hAnsiTheme="minorHAnsi" w:cstheme="minorHAnsi"/>
          <w:color w:val="000000" w:themeColor="text1"/>
          <w:lang w:val="en-AU"/>
        </w:rPr>
        <w:t>approach allowed</w:t>
      </w:r>
      <w:r w:rsidR="001E583A">
        <w:rPr>
          <w:rFonts w:asciiTheme="minorHAnsi" w:hAnsiTheme="minorHAnsi" w:cstheme="minorHAnsi"/>
          <w:color w:val="000000" w:themeColor="text1"/>
          <w:lang w:val="en-AU"/>
        </w:rPr>
        <w:t xml:space="preserve"> </w:t>
      </w:r>
      <w:r w:rsidR="00B50B6B">
        <w:rPr>
          <w:rFonts w:asciiTheme="minorHAnsi" w:hAnsiTheme="minorHAnsi" w:cstheme="minorHAnsi"/>
          <w:color w:val="000000" w:themeColor="text1"/>
          <w:lang w:val="en-AU"/>
        </w:rPr>
        <w:t>the</w:t>
      </w:r>
      <w:r>
        <w:rPr>
          <w:rFonts w:asciiTheme="minorHAnsi" w:hAnsiTheme="minorHAnsi" w:cstheme="minorHAnsi"/>
          <w:color w:val="000000" w:themeColor="text1"/>
          <w:lang w:val="en-AU"/>
        </w:rPr>
        <w:t xml:space="preserve"> examin</w:t>
      </w:r>
      <w:r w:rsidR="00B50B6B">
        <w:rPr>
          <w:rFonts w:asciiTheme="minorHAnsi" w:hAnsiTheme="minorHAnsi" w:cstheme="minorHAnsi"/>
          <w:color w:val="000000" w:themeColor="text1"/>
          <w:lang w:val="en-AU"/>
        </w:rPr>
        <w:t>ation of</w:t>
      </w:r>
      <w:r>
        <w:rPr>
          <w:rFonts w:asciiTheme="minorHAnsi" w:hAnsiTheme="minorHAnsi" w:cstheme="minorHAnsi"/>
          <w:color w:val="000000" w:themeColor="text1"/>
          <w:lang w:val="en-AU"/>
        </w:rPr>
        <w:t xml:space="preserve"> </w:t>
      </w:r>
      <w:r w:rsidR="00004E5F">
        <w:rPr>
          <w:rFonts w:asciiTheme="minorHAnsi" w:hAnsiTheme="minorHAnsi" w:cstheme="minorHAnsi"/>
          <w:color w:val="000000" w:themeColor="text1"/>
          <w:lang w:val="en-AU"/>
        </w:rPr>
        <w:t>the role of online</w:t>
      </w:r>
      <w:r w:rsidR="00B50B6B">
        <w:rPr>
          <w:rFonts w:asciiTheme="minorHAnsi" w:hAnsiTheme="minorHAnsi" w:cstheme="minorHAnsi"/>
          <w:color w:val="000000" w:themeColor="text1"/>
          <w:lang w:val="en-AU"/>
        </w:rPr>
        <w:t xml:space="preserve"> support</w:t>
      </w:r>
      <w:r w:rsidR="00004E5F">
        <w:rPr>
          <w:rFonts w:asciiTheme="minorHAnsi" w:hAnsiTheme="minorHAnsi" w:cstheme="minorHAnsi"/>
          <w:color w:val="000000" w:themeColor="text1"/>
          <w:lang w:val="en-AU"/>
        </w:rPr>
        <w:t xml:space="preserve"> communities and assess</w:t>
      </w:r>
      <w:r w:rsidR="00B50B6B">
        <w:rPr>
          <w:rFonts w:asciiTheme="minorHAnsi" w:hAnsiTheme="minorHAnsi" w:cstheme="minorHAnsi"/>
          <w:color w:val="000000" w:themeColor="text1"/>
          <w:lang w:val="en-AU"/>
        </w:rPr>
        <w:t>ment of</w:t>
      </w:r>
      <w:r w:rsidR="00004E5F">
        <w:rPr>
          <w:rFonts w:asciiTheme="minorHAnsi" w:hAnsiTheme="minorHAnsi" w:cstheme="minorHAnsi"/>
          <w:color w:val="000000" w:themeColor="text1"/>
          <w:lang w:val="en-AU"/>
        </w:rPr>
        <w:t xml:space="preserve"> the association between recovery capital (developed via the online community of recovery) and recovery outcomes. </w:t>
      </w:r>
    </w:p>
    <w:p w14:paraId="2780402E" w14:textId="77777777" w:rsidR="00743D9F" w:rsidRPr="001B1519" w:rsidRDefault="00743D9F" w:rsidP="00DF5A8A">
      <w:pPr>
        <w:jc w:val="left"/>
        <w:rPr>
          <w:rFonts w:asciiTheme="minorHAnsi" w:hAnsiTheme="minorHAnsi" w:cstheme="minorHAnsi"/>
        </w:rPr>
      </w:pPr>
    </w:p>
    <w:p w14:paraId="3AF23330" w14:textId="5A505F9D" w:rsidR="00176D89" w:rsidRDefault="00743D9F" w:rsidP="00DF5A8A">
      <w:pPr>
        <w:jc w:val="left"/>
        <w:rPr>
          <w:rFonts w:asciiTheme="minorHAnsi" w:hAnsiTheme="minorHAnsi" w:cstheme="minorHAnsi"/>
          <w:color w:val="808080" w:themeColor="background1" w:themeShade="80"/>
        </w:rPr>
      </w:pPr>
      <w:bookmarkStart w:id="3" w:name="Introduction"/>
      <w:r w:rsidRPr="001B1519">
        <w:rPr>
          <w:rFonts w:asciiTheme="minorHAnsi" w:hAnsiTheme="minorHAnsi" w:cstheme="minorHAnsi"/>
          <w:b/>
        </w:rPr>
        <w:t>INTRODUCTION</w:t>
      </w:r>
      <w:bookmarkEnd w:id="3"/>
      <w:r w:rsidR="00653374">
        <w:rPr>
          <w:rFonts w:asciiTheme="minorHAnsi" w:hAnsiTheme="minorHAnsi" w:cstheme="minorHAnsi"/>
          <w:b/>
        </w:rPr>
        <w:t>:</w:t>
      </w:r>
    </w:p>
    <w:p w14:paraId="3A460EDE" w14:textId="5E742BA3" w:rsidR="00AC38AE" w:rsidRDefault="00176D89" w:rsidP="00DF5A8A">
      <w:pPr>
        <w:tabs>
          <w:tab w:val="left" w:pos="270"/>
        </w:tabs>
        <w:jc w:val="left"/>
        <w:rPr>
          <w:rFonts w:asciiTheme="minorHAnsi" w:hAnsiTheme="minorHAnsi" w:cstheme="minorHAnsi"/>
          <w:color w:val="000000" w:themeColor="text1"/>
        </w:rPr>
      </w:pPr>
      <w:r w:rsidRPr="002602AE">
        <w:rPr>
          <w:rFonts w:asciiTheme="minorHAnsi" w:hAnsiTheme="minorHAnsi" w:cstheme="minorHAnsi"/>
          <w:color w:val="000000" w:themeColor="text1"/>
        </w:rPr>
        <w:t>The</w:t>
      </w:r>
      <w:r w:rsidR="001E583A">
        <w:rPr>
          <w:rFonts w:asciiTheme="minorHAnsi" w:hAnsiTheme="minorHAnsi" w:cstheme="minorHAnsi"/>
          <w:color w:val="000000" w:themeColor="text1"/>
        </w:rPr>
        <w:t xml:space="preserve"> presented</w:t>
      </w:r>
      <w:r w:rsidRPr="002602AE">
        <w:rPr>
          <w:rFonts w:asciiTheme="minorHAnsi" w:hAnsiTheme="minorHAnsi" w:cstheme="minorHAnsi"/>
          <w:color w:val="000000" w:themeColor="text1"/>
        </w:rPr>
        <w:t xml:space="preserve"> meth</w:t>
      </w:r>
      <w:r w:rsidR="00D849CC">
        <w:rPr>
          <w:rFonts w:asciiTheme="minorHAnsi" w:hAnsiTheme="minorHAnsi" w:cstheme="minorHAnsi"/>
          <w:color w:val="000000" w:themeColor="text1"/>
        </w:rPr>
        <w:t>od has been designed to capture alcohol and other drugs (AOD)</w:t>
      </w:r>
      <w:r w:rsidRPr="002602AE">
        <w:rPr>
          <w:rFonts w:asciiTheme="minorHAnsi" w:hAnsiTheme="minorHAnsi" w:cstheme="minorHAnsi"/>
          <w:color w:val="000000" w:themeColor="text1"/>
        </w:rPr>
        <w:t xml:space="preserve"> addiction recovery capital in online contexts. </w:t>
      </w:r>
      <w:r w:rsidR="00AC38AE" w:rsidRPr="002602AE">
        <w:rPr>
          <w:rFonts w:asciiTheme="minorHAnsi" w:hAnsiTheme="minorHAnsi" w:cstheme="minorHAnsi"/>
          <w:color w:val="000000" w:themeColor="text1"/>
        </w:rPr>
        <w:t>In the field of addiction, recovery capital</w:t>
      </w:r>
      <w:r w:rsidR="009E5562">
        <w:rPr>
          <w:rFonts w:asciiTheme="minorHAnsi" w:hAnsiTheme="minorHAnsi" w:cstheme="minorHAnsi"/>
          <w:color w:val="000000" w:themeColor="text1"/>
        </w:rPr>
        <w:t xml:space="preserve"> </w:t>
      </w:r>
      <w:r w:rsidR="00D849CC">
        <w:rPr>
          <w:rFonts w:asciiTheme="minorHAnsi" w:hAnsiTheme="minorHAnsi" w:cstheme="minorHAnsi"/>
          <w:color w:val="000000" w:themeColor="text1"/>
        </w:rPr>
        <w:t>has been defined as “</w:t>
      </w:r>
      <w:r w:rsidR="00D849CC" w:rsidRPr="00D849CC">
        <w:rPr>
          <w:rFonts w:asciiTheme="minorHAnsi" w:hAnsiTheme="minorHAnsi" w:cstheme="minorHAnsi"/>
          <w:color w:val="000000" w:themeColor="text1"/>
        </w:rPr>
        <w:t>the sum total of one's resources that can be brought to bear on the initiation and maintenance of substance misuse cessa</w:t>
      </w:r>
      <w:r w:rsidR="00653374">
        <w:rPr>
          <w:rFonts w:asciiTheme="minorHAnsi" w:hAnsiTheme="minorHAnsi" w:cstheme="minorHAnsi"/>
          <w:color w:val="000000" w:themeColor="text1"/>
        </w:rPr>
        <w:t>tion</w:t>
      </w:r>
      <w:r w:rsidR="00B50B6B">
        <w:rPr>
          <w:rFonts w:asciiTheme="minorHAnsi" w:hAnsiTheme="minorHAnsi" w:cstheme="minorHAnsi"/>
          <w:color w:val="000000" w:themeColor="text1"/>
        </w:rPr>
        <w:t>”</w:t>
      </w:r>
      <w:r w:rsidR="00653374">
        <w:rPr>
          <w:rFonts w:asciiTheme="minorHAnsi" w:hAnsiTheme="minorHAnsi" w:cstheme="minorHAnsi"/>
          <w:color w:val="000000" w:themeColor="text1"/>
          <w:vertAlign w:val="superscript"/>
        </w:rPr>
        <w:t>1</w:t>
      </w:r>
      <w:r w:rsidR="00653374">
        <w:rPr>
          <w:rFonts w:asciiTheme="minorHAnsi" w:hAnsiTheme="minorHAnsi" w:cstheme="minorHAnsi"/>
          <w:color w:val="000000" w:themeColor="text1"/>
        </w:rPr>
        <w:t xml:space="preserve">. </w:t>
      </w:r>
      <w:r w:rsidR="00D301F3">
        <w:rPr>
          <w:rFonts w:asciiTheme="minorHAnsi" w:hAnsiTheme="minorHAnsi" w:cstheme="minorHAnsi"/>
          <w:color w:val="000000" w:themeColor="text1"/>
        </w:rPr>
        <w:t>R</w:t>
      </w:r>
      <w:r w:rsidR="00D849CC">
        <w:rPr>
          <w:rFonts w:asciiTheme="minorHAnsi" w:hAnsiTheme="minorHAnsi" w:cstheme="minorHAnsi"/>
          <w:color w:val="000000" w:themeColor="text1"/>
        </w:rPr>
        <w:t xml:space="preserve">ecovery capital </w:t>
      </w:r>
      <w:r w:rsidR="009E5562">
        <w:rPr>
          <w:rFonts w:asciiTheme="minorHAnsi" w:hAnsiTheme="minorHAnsi" w:cstheme="minorHAnsi"/>
          <w:color w:val="000000" w:themeColor="text1"/>
        </w:rPr>
        <w:t>has been primarily measured through self-reports</w:t>
      </w:r>
      <w:r w:rsidR="00FE0C5A">
        <w:rPr>
          <w:rFonts w:asciiTheme="minorHAnsi" w:hAnsiTheme="minorHAnsi" w:cstheme="minorHAnsi"/>
          <w:color w:val="000000" w:themeColor="text1"/>
          <w:vertAlign w:val="superscript"/>
        </w:rPr>
        <w:t>2,3</w:t>
      </w:r>
      <w:r w:rsidR="00D301F3">
        <w:rPr>
          <w:rFonts w:asciiTheme="minorHAnsi" w:hAnsiTheme="minorHAnsi" w:cstheme="minorHAnsi"/>
          <w:color w:val="000000" w:themeColor="text1"/>
        </w:rPr>
        <w:t xml:space="preserve"> </w:t>
      </w:r>
      <w:r w:rsidR="00DB2A64">
        <w:rPr>
          <w:rFonts w:asciiTheme="minorHAnsi" w:hAnsiTheme="minorHAnsi" w:cstheme="minorHAnsi"/>
          <w:color w:val="000000" w:themeColor="text1"/>
        </w:rPr>
        <w:t>in face-to-face contexts</w:t>
      </w:r>
      <w:r w:rsidR="00D849CC">
        <w:rPr>
          <w:rFonts w:asciiTheme="minorHAnsi" w:hAnsiTheme="minorHAnsi" w:cstheme="minorHAnsi"/>
          <w:color w:val="000000" w:themeColor="text1"/>
        </w:rPr>
        <w:t xml:space="preserve">. </w:t>
      </w:r>
      <w:r w:rsidR="00B50B6B">
        <w:rPr>
          <w:rFonts w:asciiTheme="minorHAnsi" w:hAnsiTheme="minorHAnsi" w:cstheme="minorHAnsi"/>
          <w:color w:val="000000" w:themeColor="text1"/>
        </w:rPr>
        <w:t>This</w:t>
      </w:r>
      <w:r w:rsidR="009E5562">
        <w:rPr>
          <w:rFonts w:asciiTheme="minorHAnsi" w:hAnsiTheme="minorHAnsi" w:cstheme="minorHAnsi"/>
          <w:color w:val="000000" w:themeColor="text1"/>
        </w:rPr>
        <w:t xml:space="preserve"> approach provides an alternative method of </w:t>
      </w:r>
      <w:r w:rsidR="00DB2A64">
        <w:rPr>
          <w:rFonts w:asciiTheme="minorHAnsi" w:hAnsiTheme="minorHAnsi" w:cstheme="minorHAnsi"/>
          <w:color w:val="000000" w:themeColor="text1"/>
        </w:rPr>
        <w:t xml:space="preserve">measuring recovery capital in online contexts by capturing the quality and quantity of online interactions in online communities of recovery. </w:t>
      </w:r>
    </w:p>
    <w:p w14:paraId="384764FE" w14:textId="77777777" w:rsidR="00DB2A64" w:rsidRPr="002602AE" w:rsidRDefault="00DB2A64" w:rsidP="00DF5A8A">
      <w:pPr>
        <w:tabs>
          <w:tab w:val="left" w:pos="270"/>
        </w:tabs>
        <w:jc w:val="left"/>
        <w:rPr>
          <w:rFonts w:asciiTheme="minorHAnsi" w:hAnsiTheme="minorHAnsi" w:cstheme="minorHAnsi"/>
          <w:color w:val="000000" w:themeColor="text1"/>
        </w:rPr>
      </w:pPr>
    </w:p>
    <w:p w14:paraId="14E0D3A6" w14:textId="1C552C1E" w:rsidR="00DB2A64" w:rsidRDefault="00AC38AE" w:rsidP="00DF5A8A">
      <w:pPr>
        <w:tabs>
          <w:tab w:val="left" w:pos="270"/>
        </w:tabs>
        <w:jc w:val="left"/>
        <w:rPr>
          <w:rFonts w:asciiTheme="minorHAnsi" w:hAnsiTheme="minorHAnsi" w:cstheme="minorHAnsi"/>
          <w:color w:val="000000" w:themeColor="text1"/>
        </w:rPr>
      </w:pPr>
      <w:r w:rsidRPr="002602AE">
        <w:rPr>
          <w:rFonts w:asciiTheme="minorHAnsi" w:hAnsiTheme="minorHAnsi" w:cstheme="minorHAnsi"/>
          <w:color w:val="000000" w:themeColor="text1"/>
        </w:rPr>
        <w:t>Given the steady increase in the use of online resources in the form of peer-support in a range of health-related issues</w:t>
      </w:r>
      <w:r w:rsidR="00FE0C5A">
        <w:rPr>
          <w:rFonts w:asciiTheme="minorHAnsi" w:hAnsiTheme="minorHAnsi" w:cstheme="minorHAnsi"/>
          <w:color w:val="000000" w:themeColor="text1"/>
          <w:vertAlign w:val="superscript"/>
        </w:rPr>
        <w:t>4,5</w:t>
      </w:r>
      <w:r w:rsidRPr="002602AE">
        <w:rPr>
          <w:rFonts w:asciiTheme="minorHAnsi" w:hAnsiTheme="minorHAnsi" w:cstheme="minorHAnsi"/>
          <w:color w:val="000000" w:themeColor="text1"/>
        </w:rPr>
        <w:t>, it is necessary to develop new methods to capture the quality of these resources. Online peer</w:t>
      </w:r>
      <w:r w:rsidR="00B50B6B">
        <w:rPr>
          <w:rFonts w:asciiTheme="minorHAnsi" w:hAnsiTheme="minorHAnsi" w:cstheme="minorHAnsi"/>
          <w:color w:val="000000" w:themeColor="text1"/>
        </w:rPr>
        <w:t xml:space="preserve"> </w:t>
      </w:r>
      <w:r w:rsidRPr="002602AE">
        <w:rPr>
          <w:rFonts w:asciiTheme="minorHAnsi" w:hAnsiTheme="minorHAnsi" w:cstheme="minorHAnsi"/>
          <w:color w:val="000000" w:themeColor="text1"/>
        </w:rPr>
        <w:t>support occurs in the form of social interactions in online forums and communities. Supportive social interactions in these online contexts contribute to building recovery capital</w:t>
      </w:r>
      <w:r w:rsidR="00B50B6B">
        <w:rPr>
          <w:rFonts w:asciiTheme="minorHAnsi" w:hAnsiTheme="minorHAnsi" w:cstheme="minorHAnsi"/>
          <w:color w:val="000000" w:themeColor="text1"/>
        </w:rPr>
        <w:t>,</w:t>
      </w:r>
      <w:r w:rsidRPr="002602AE">
        <w:rPr>
          <w:rFonts w:asciiTheme="minorHAnsi" w:hAnsiTheme="minorHAnsi" w:cstheme="minorHAnsi"/>
          <w:color w:val="000000" w:themeColor="text1"/>
        </w:rPr>
        <w:t xml:space="preserve"> which in turn has a positive impact on the recovery process</w:t>
      </w:r>
      <w:r w:rsidR="00FE0C5A">
        <w:rPr>
          <w:rFonts w:asciiTheme="minorHAnsi" w:hAnsiTheme="minorHAnsi" w:cstheme="minorHAnsi"/>
          <w:color w:val="000000" w:themeColor="text1"/>
          <w:vertAlign w:val="superscript"/>
        </w:rPr>
        <w:t>6,7</w:t>
      </w:r>
      <w:r w:rsidRPr="002602AE">
        <w:rPr>
          <w:rFonts w:asciiTheme="minorHAnsi" w:hAnsiTheme="minorHAnsi" w:cstheme="minorHAnsi"/>
          <w:color w:val="000000" w:themeColor="text1"/>
        </w:rPr>
        <w:t xml:space="preserve">. </w:t>
      </w:r>
      <w:r w:rsidR="002B603C">
        <w:rPr>
          <w:rFonts w:asciiTheme="minorHAnsi" w:hAnsiTheme="minorHAnsi" w:cstheme="minorHAnsi"/>
          <w:color w:val="000000" w:themeColor="text1"/>
        </w:rPr>
        <w:t>The method propose</w:t>
      </w:r>
      <w:r w:rsidR="00B50B6B">
        <w:rPr>
          <w:rFonts w:asciiTheme="minorHAnsi" w:hAnsiTheme="minorHAnsi" w:cstheme="minorHAnsi"/>
          <w:color w:val="000000" w:themeColor="text1"/>
        </w:rPr>
        <w:t>d</w:t>
      </w:r>
      <w:r w:rsidR="002B603C">
        <w:rPr>
          <w:rFonts w:asciiTheme="minorHAnsi" w:hAnsiTheme="minorHAnsi" w:cstheme="minorHAnsi"/>
          <w:color w:val="000000" w:themeColor="text1"/>
        </w:rPr>
        <w:t xml:space="preserve"> presents </w:t>
      </w:r>
      <w:proofErr w:type="gramStart"/>
      <w:r w:rsidR="002B603C">
        <w:rPr>
          <w:rFonts w:asciiTheme="minorHAnsi" w:hAnsiTheme="minorHAnsi" w:cstheme="minorHAnsi"/>
          <w:color w:val="000000" w:themeColor="text1"/>
        </w:rPr>
        <w:t>a number of</w:t>
      </w:r>
      <w:proofErr w:type="gramEnd"/>
      <w:r w:rsidR="002B603C">
        <w:rPr>
          <w:rFonts w:asciiTheme="minorHAnsi" w:hAnsiTheme="minorHAnsi" w:cstheme="minorHAnsi"/>
          <w:color w:val="000000" w:themeColor="text1"/>
        </w:rPr>
        <w:t xml:space="preserve"> advantages over alternative methods. Firstly, </w:t>
      </w:r>
      <w:r w:rsidR="00B50B6B">
        <w:rPr>
          <w:rFonts w:asciiTheme="minorHAnsi" w:hAnsiTheme="minorHAnsi" w:cstheme="minorHAnsi"/>
          <w:color w:val="000000" w:themeColor="text1"/>
        </w:rPr>
        <w:t>it</w:t>
      </w:r>
      <w:r w:rsidR="002B603C">
        <w:rPr>
          <w:rFonts w:asciiTheme="minorHAnsi" w:hAnsiTheme="minorHAnsi" w:cstheme="minorHAnsi"/>
          <w:color w:val="000000" w:themeColor="text1"/>
        </w:rPr>
        <w:t xml:space="preserve"> overcomes </w:t>
      </w:r>
      <w:r w:rsidR="006905DE">
        <w:rPr>
          <w:rFonts w:asciiTheme="minorHAnsi" w:hAnsiTheme="minorHAnsi" w:cstheme="minorHAnsi"/>
          <w:color w:val="000000" w:themeColor="text1"/>
        </w:rPr>
        <w:t xml:space="preserve">some of </w:t>
      </w:r>
      <w:r w:rsidR="002B603C">
        <w:rPr>
          <w:rFonts w:asciiTheme="minorHAnsi" w:hAnsiTheme="minorHAnsi" w:cstheme="minorHAnsi"/>
          <w:color w:val="000000" w:themeColor="text1"/>
        </w:rPr>
        <w:t xml:space="preserve">the limitations </w:t>
      </w:r>
      <w:r w:rsidR="00B50B6B">
        <w:rPr>
          <w:rFonts w:asciiTheme="minorHAnsi" w:hAnsiTheme="minorHAnsi" w:cstheme="minorHAnsi"/>
          <w:color w:val="000000" w:themeColor="text1"/>
        </w:rPr>
        <w:t>involving</w:t>
      </w:r>
      <w:r w:rsidR="002B603C">
        <w:rPr>
          <w:rFonts w:asciiTheme="minorHAnsi" w:hAnsiTheme="minorHAnsi" w:cstheme="minorHAnsi"/>
          <w:color w:val="000000" w:themeColor="text1"/>
        </w:rPr>
        <w:t xml:space="preserve"> the use of self-report measures in addiction research</w:t>
      </w:r>
      <w:r w:rsidR="0020052E">
        <w:rPr>
          <w:rFonts w:asciiTheme="minorHAnsi" w:hAnsiTheme="minorHAnsi" w:cstheme="minorHAnsi"/>
          <w:color w:val="000000" w:themeColor="text1"/>
        </w:rPr>
        <w:t>, particularly around recall and self-</w:t>
      </w:r>
      <w:r w:rsidR="0020052E" w:rsidRPr="001E583A">
        <w:t>presentational biases</w:t>
      </w:r>
      <w:r w:rsidR="002B603C" w:rsidRPr="001E583A">
        <w:t xml:space="preserve">. </w:t>
      </w:r>
      <w:r w:rsidR="004B3CF2" w:rsidRPr="001E583A">
        <w:t xml:space="preserve">While self-report measures are considered to have reasonable </w:t>
      </w:r>
      <w:r w:rsidR="00FE0C5A" w:rsidRPr="001E583A">
        <w:t xml:space="preserve">levels of </w:t>
      </w:r>
      <w:r w:rsidR="004B3CF2" w:rsidRPr="001E583A">
        <w:t>reliability and validity, they</w:t>
      </w:r>
      <w:r w:rsidR="004B3CF2">
        <w:rPr>
          <w:rFonts w:asciiTheme="minorHAnsi" w:hAnsiTheme="minorHAnsi" w:cstheme="minorHAnsi"/>
          <w:color w:val="000000" w:themeColor="text1"/>
        </w:rPr>
        <w:t xml:space="preserve"> are susceptible to biases and inaccuracies. To </w:t>
      </w:r>
      <w:r w:rsidR="004B3CF2" w:rsidRPr="004B3CF2">
        <w:rPr>
          <w:rFonts w:asciiTheme="minorHAnsi" w:hAnsiTheme="minorHAnsi" w:cstheme="minorHAnsi"/>
          <w:color w:val="000000" w:themeColor="text1"/>
        </w:rPr>
        <w:t>enhance accuracy</w:t>
      </w:r>
      <w:r w:rsidR="004B3CF2">
        <w:rPr>
          <w:rFonts w:asciiTheme="minorHAnsi" w:hAnsiTheme="minorHAnsi" w:cstheme="minorHAnsi"/>
          <w:color w:val="000000" w:themeColor="text1"/>
        </w:rPr>
        <w:t xml:space="preserve"> </w:t>
      </w:r>
      <w:r w:rsidR="004B3CF2" w:rsidRPr="004B3CF2">
        <w:rPr>
          <w:rFonts w:asciiTheme="minorHAnsi" w:hAnsiTheme="minorHAnsi" w:cstheme="minorHAnsi"/>
          <w:color w:val="000000" w:themeColor="text1"/>
        </w:rPr>
        <w:t>and minimize bias</w:t>
      </w:r>
      <w:r w:rsidR="004B3CF2">
        <w:rPr>
          <w:rFonts w:asciiTheme="minorHAnsi" w:hAnsiTheme="minorHAnsi" w:cstheme="minorHAnsi"/>
          <w:color w:val="000000" w:themeColor="text1"/>
        </w:rPr>
        <w:t xml:space="preserve">, it </w:t>
      </w:r>
      <w:r w:rsidR="00DB2A64">
        <w:rPr>
          <w:rFonts w:asciiTheme="minorHAnsi" w:hAnsiTheme="minorHAnsi" w:cstheme="minorHAnsi"/>
          <w:color w:val="000000" w:themeColor="text1"/>
        </w:rPr>
        <w:t>has been recognized that there is a need</w:t>
      </w:r>
      <w:r w:rsidR="004B3CF2">
        <w:rPr>
          <w:rFonts w:asciiTheme="minorHAnsi" w:hAnsiTheme="minorHAnsi" w:cstheme="minorHAnsi"/>
          <w:color w:val="000000" w:themeColor="text1"/>
        </w:rPr>
        <w:t xml:space="preserve"> to increase the use of novel measures and data collection </w:t>
      </w:r>
      <w:r w:rsidR="004B3CF2" w:rsidRPr="004B3CF2">
        <w:rPr>
          <w:rFonts w:asciiTheme="minorHAnsi" w:hAnsiTheme="minorHAnsi" w:cstheme="minorHAnsi"/>
          <w:color w:val="000000" w:themeColor="text1"/>
        </w:rPr>
        <w:t xml:space="preserve">situations </w:t>
      </w:r>
      <w:r w:rsidR="004B3CF2">
        <w:rPr>
          <w:rFonts w:asciiTheme="minorHAnsi" w:hAnsiTheme="minorHAnsi" w:cstheme="minorHAnsi"/>
          <w:color w:val="000000" w:themeColor="text1"/>
        </w:rPr>
        <w:t>designed to avoid or minimize these issues</w:t>
      </w:r>
      <w:r w:rsidR="00FE0C5A">
        <w:rPr>
          <w:rFonts w:asciiTheme="minorHAnsi" w:hAnsiTheme="minorHAnsi" w:cstheme="minorHAnsi"/>
          <w:color w:val="000000" w:themeColor="text1"/>
          <w:vertAlign w:val="superscript"/>
        </w:rPr>
        <w:t>8</w:t>
      </w:r>
      <w:r w:rsidR="004B3CF2">
        <w:rPr>
          <w:rFonts w:asciiTheme="minorHAnsi" w:hAnsiTheme="minorHAnsi" w:cstheme="minorHAnsi"/>
          <w:color w:val="000000" w:themeColor="text1"/>
        </w:rPr>
        <w:t xml:space="preserve">. </w:t>
      </w:r>
      <w:r w:rsidR="00DB2A64">
        <w:rPr>
          <w:rFonts w:asciiTheme="minorHAnsi" w:hAnsiTheme="minorHAnsi" w:cstheme="minorHAnsi"/>
          <w:color w:val="000000" w:themeColor="text1"/>
        </w:rPr>
        <w:t>By accessing data naturally occurring in contexts where people in various stages of recovery interact</w:t>
      </w:r>
      <w:r w:rsidR="00FE0C5A">
        <w:rPr>
          <w:rFonts w:asciiTheme="minorHAnsi" w:hAnsiTheme="minorHAnsi" w:cstheme="minorHAnsi"/>
          <w:color w:val="000000" w:themeColor="text1"/>
        </w:rPr>
        <w:t xml:space="preserve"> spontaneously</w:t>
      </w:r>
      <w:r w:rsidR="00E51B30">
        <w:rPr>
          <w:rFonts w:asciiTheme="minorHAnsi" w:hAnsiTheme="minorHAnsi" w:cstheme="minorHAnsi"/>
          <w:color w:val="000000" w:themeColor="text1"/>
        </w:rPr>
        <w:t>,</w:t>
      </w:r>
      <w:r w:rsidR="002B68A1">
        <w:rPr>
          <w:rFonts w:asciiTheme="minorHAnsi" w:hAnsiTheme="minorHAnsi" w:cstheme="minorHAnsi"/>
          <w:color w:val="000000" w:themeColor="text1"/>
        </w:rPr>
        <w:t xml:space="preserve"> and by using analysis methods </w:t>
      </w:r>
      <w:r w:rsidR="00E51B30">
        <w:rPr>
          <w:rFonts w:asciiTheme="minorHAnsi" w:hAnsiTheme="minorHAnsi" w:cstheme="minorHAnsi"/>
          <w:color w:val="000000" w:themeColor="text1"/>
        </w:rPr>
        <w:t>that</w:t>
      </w:r>
      <w:r w:rsidR="002B68A1">
        <w:rPr>
          <w:rFonts w:asciiTheme="minorHAnsi" w:hAnsiTheme="minorHAnsi" w:cstheme="minorHAnsi"/>
          <w:color w:val="000000" w:themeColor="text1"/>
        </w:rPr>
        <w:t xml:space="preserve"> can extract meaningful information from th</w:t>
      </w:r>
      <w:r w:rsidR="001E583A">
        <w:rPr>
          <w:rFonts w:asciiTheme="minorHAnsi" w:hAnsiTheme="minorHAnsi" w:cstheme="minorHAnsi"/>
          <w:color w:val="000000" w:themeColor="text1"/>
        </w:rPr>
        <w:t>e</w:t>
      </w:r>
      <w:r w:rsidR="002B68A1">
        <w:rPr>
          <w:rFonts w:asciiTheme="minorHAnsi" w:hAnsiTheme="minorHAnsi" w:cstheme="minorHAnsi"/>
          <w:color w:val="000000" w:themeColor="text1"/>
        </w:rPr>
        <w:t>s</w:t>
      </w:r>
      <w:r w:rsidR="001E583A">
        <w:rPr>
          <w:rFonts w:asciiTheme="minorHAnsi" w:hAnsiTheme="minorHAnsi" w:cstheme="minorHAnsi"/>
          <w:color w:val="000000" w:themeColor="text1"/>
        </w:rPr>
        <w:t>e</w:t>
      </w:r>
      <w:r w:rsidR="002B68A1">
        <w:rPr>
          <w:rFonts w:asciiTheme="minorHAnsi" w:hAnsiTheme="minorHAnsi" w:cstheme="minorHAnsi"/>
          <w:color w:val="000000" w:themeColor="text1"/>
        </w:rPr>
        <w:t xml:space="preserve"> data (able to capture indicators of psychological states)</w:t>
      </w:r>
      <w:r w:rsidR="00DB2A64">
        <w:rPr>
          <w:rFonts w:asciiTheme="minorHAnsi" w:hAnsiTheme="minorHAnsi" w:cstheme="minorHAnsi"/>
          <w:color w:val="000000" w:themeColor="text1"/>
        </w:rPr>
        <w:t xml:space="preserve">, </w:t>
      </w:r>
      <w:r w:rsidR="00C8445F">
        <w:rPr>
          <w:rFonts w:asciiTheme="minorHAnsi" w:hAnsiTheme="minorHAnsi" w:cstheme="minorHAnsi"/>
          <w:color w:val="000000" w:themeColor="text1"/>
        </w:rPr>
        <w:t xml:space="preserve">biases </w:t>
      </w:r>
      <w:r w:rsidR="004B3CF2">
        <w:rPr>
          <w:rFonts w:asciiTheme="minorHAnsi" w:hAnsiTheme="minorHAnsi" w:cstheme="minorHAnsi"/>
          <w:color w:val="000000" w:themeColor="text1"/>
        </w:rPr>
        <w:t>due to</w:t>
      </w:r>
      <w:r w:rsidR="00C8445F">
        <w:rPr>
          <w:rFonts w:asciiTheme="minorHAnsi" w:hAnsiTheme="minorHAnsi" w:cstheme="minorHAnsi"/>
          <w:color w:val="000000" w:themeColor="text1"/>
        </w:rPr>
        <w:t xml:space="preserve"> </w:t>
      </w:r>
      <w:r w:rsidR="002B603C">
        <w:rPr>
          <w:rFonts w:asciiTheme="minorHAnsi" w:hAnsiTheme="minorHAnsi" w:cstheme="minorHAnsi"/>
          <w:color w:val="000000" w:themeColor="text1"/>
        </w:rPr>
        <w:t xml:space="preserve">social desirability </w:t>
      </w:r>
      <w:r w:rsidR="002B68A1">
        <w:rPr>
          <w:rFonts w:asciiTheme="minorHAnsi" w:hAnsiTheme="minorHAnsi" w:cstheme="minorHAnsi"/>
          <w:color w:val="000000" w:themeColor="text1"/>
        </w:rPr>
        <w:t xml:space="preserve">(self-presentational) </w:t>
      </w:r>
      <w:r w:rsidR="002B603C">
        <w:rPr>
          <w:rFonts w:asciiTheme="minorHAnsi" w:hAnsiTheme="minorHAnsi" w:cstheme="minorHAnsi"/>
          <w:color w:val="000000" w:themeColor="text1"/>
        </w:rPr>
        <w:t xml:space="preserve">and </w:t>
      </w:r>
      <w:r w:rsidR="00DB2A64">
        <w:rPr>
          <w:rFonts w:asciiTheme="minorHAnsi" w:hAnsiTheme="minorHAnsi" w:cstheme="minorHAnsi"/>
          <w:color w:val="000000" w:themeColor="text1"/>
        </w:rPr>
        <w:t xml:space="preserve">inaccuracies due to </w:t>
      </w:r>
      <w:r w:rsidR="004B3CF2">
        <w:rPr>
          <w:rFonts w:asciiTheme="minorHAnsi" w:hAnsiTheme="minorHAnsi" w:cstheme="minorHAnsi"/>
          <w:color w:val="000000" w:themeColor="text1"/>
        </w:rPr>
        <w:t>limitations in recall</w:t>
      </w:r>
      <w:r w:rsidR="00DB2A64">
        <w:rPr>
          <w:rFonts w:asciiTheme="minorHAnsi" w:hAnsiTheme="minorHAnsi" w:cstheme="minorHAnsi"/>
          <w:color w:val="000000" w:themeColor="text1"/>
        </w:rPr>
        <w:t xml:space="preserve"> can be reduced or even eliminated</w:t>
      </w:r>
      <w:r w:rsidR="004B3CF2">
        <w:rPr>
          <w:rFonts w:asciiTheme="minorHAnsi" w:hAnsiTheme="minorHAnsi" w:cstheme="minorHAnsi"/>
          <w:color w:val="000000" w:themeColor="text1"/>
        </w:rPr>
        <w:t xml:space="preserve">. </w:t>
      </w:r>
      <w:r w:rsidR="00DB2A64">
        <w:rPr>
          <w:rFonts w:asciiTheme="minorHAnsi" w:hAnsiTheme="minorHAnsi" w:cstheme="minorHAnsi"/>
          <w:color w:val="000000" w:themeColor="text1"/>
        </w:rPr>
        <w:t>Secondly,</w:t>
      </w:r>
      <w:r w:rsidR="00E51B30">
        <w:rPr>
          <w:rFonts w:asciiTheme="minorHAnsi" w:hAnsiTheme="minorHAnsi" w:cstheme="minorHAnsi"/>
          <w:color w:val="000000" w:themeColor="text1"/>
        </w:rPr>
        <w:t xml:space="preserve"> this</w:t>
      </w:r>
      <w:r w:rsidR="00DB2A64">
        <w:rPr>
          <w:rFonts w:asciiTheme="minorHAnsi" w:hAnsiTheme="minorHAnsi" w:cstheme="minorHAnsi"/>
          <w:color w:val="000000" w:themeColor="text1"/>
        </w:rPr>
        <w:t xml:space="preserve"> method is highly efficient </w:t>
      </w:r>
      <w:r w:rsidR="006905DE">
        <w:rPr>
          <w:rFonts w:asciiTheme="minorHAnsi" w:hAnsiTheme="minorHAnsi" w:cstheme="minorHAnsi"/>
          <w:color w:val="000000" w:themeColor="text1"/>
        </w:rPr>
        <w:t>and cost-effective</w:t>
      </w:r>
      <w:r w:rsidR="00E51B30">
        <w:rPr>
          <w:rFonts w:asciiTheme="minorHAnsi" w:hAnsiTheme="minorHAnsi" w:cstheme="minorHAnsi"/>
          <w:color w:val="000000" w:themeColor="text1"/>
        </w:rPr>
        <w:t>,</w:t>
      </w:r>
      <w:r w:rsidR="006905DE">
        <w:rPr>
          <w:rFonts w:asciiTheme="minorHAnsi" w:hAnsiTheme="minorHAnsi" w:cstheme="minorHAnsi"/>
          <w:color w:val="000000" w:themeColor="text1"/>
        </w:rPr>
        <w:t xml:space="preserve"> </w:t>
      </w:r>
      <w:r w:rsidR="00DB2A64">
        <w:rPr>
          <w:rFonts w:asciiTheme="minorHAnsi" w:hAnsiTheme="minorHAnsi" w:cstheme="minorHAnsi"/>
          <w:color w:val="000000" w:themeColor="text1"/>
        </w:rPr>
        <w:t>as i</w:t>
      </w:r>
      <w:r w:rsidR="00E51B30">
        <w:rPr>
          <w:rFonts w:asciiTheme="minorHAnsi" w:hAnsiTheme="minorHAnsi" w:cstheme="minorHAnsi"/>
          <w:color w:val="000000" w:themeColor="text1"/>
        </w:rPr>
        <w:t>t</w:t>
      </w:r>
      <w:r w:rsidR="00DB2A64">
        <w:rPr>
          <w:rFonts w:asciiTheme="minorHAnsi" w:hAnsiTheme="minorHAnsi" w:cstheme="minorHAnsi"/>
          <w:color w:val="000000" w:themeColor="text1"/>
        </w:rPr>
        <w:t xml:space="preserve"> relies on the extraction of already existing online data (i.e., in open online forums </w:t>
      </w:r>
      <w:r w:rsidR="00E51B30">
        <w:rPr>
          <w:rFonts w:asciiTheme="minorHAnsi" w:hAnsiTheme="minorHAnsi" w:cstheme="minorHAnsi"/>
          <w:color w:val="000000" w:themeColor="text1"/>
        </w:rPr>
        <w:t>that</w:t>
      </w:r>
      <w:r w:rsidR="00DB2A64">
        <w:rPr>
          <w:rFonts w:asciiTheme="minorHAnsi" w:hAnsiTheme="minorHAnsi" w:cstheme="minorHAnsi"/>
          <w:color w:val="000000" w:themeColor="text1"/>
        </w:rPr>
        <w:t xml:space="preserve"> are publicly accessible). </w:t>
      </w:r>
    </w:p>
    <w:p w14:paraId="4F7C83B6" w14:textId="3ED0CFC2" w:rsidR="004355DD" w:rsidRDefault="004355DD" w:rsidP="00DF5A8A">
      <w:pPr>
        <w:tabs>
          <w:tab w:val="left" w:pos="270"/>
        </w:tabs>
        <w:jc w:val="left"/>
        <w:rPr>
          <w:rFonts w:asciiTheme="minorHAnsi" w:hAnsiTheme="minorHAnsi" w:cstheme="minorHAnsi"/>
          <w:color w:val="000000" w:themeColor="text1"/>
        </w:rPr>
      </w:pPr>
    </w:p>
    <w:p w14:paraId="647A3CC6" w14:textId="568EBE76" w:rsidR="00743D9F" w:rsidRDefault="00E51B30" w:rsidP="00DF5A8A">
      <w:pPr>
        <w:jc w:val="left"/>
        <w:rPr>
          <w:rFonts w:asciiTheme="minorHAnsi" w:hAnsiTheme="minorHAnsi" w:cstheme="minorHAnsi"/>
          <w:color w:val="000000" w:themeColor="text1"/>
        </w:rPr>
      </w:pPr>
      <w:r>
        <w:rPr>
          <w:rFonts w:asciiTheme="minorHAnsi" w:hAnsiTheme="minorHAnsi" w:cstheme="minorHAnsi"/>
          <w:color w:val="000000" w:themeColor="text1"/>
        </w:rPr>
        <w:t>D</w:t>
      </w:r>
      <w:r w:rsidR="004355DD">
        <w:rPr>
          <w:rFonts w:asciiTheme="minorHAnsi" w:hAnsiTheme="minorHAnsi" w:cstheme="minorHAnsi"/>
          <w:color w:val="000000" w:themeColor="text1"/>
        </w:rPr>
        <w:t>escribe</w:t>
      </w:r>
      <w:r>
        <w:rPr>
          <w:rFonts w:asciiTheme="minorHAnsi" w:hAnsiTheme="minorHAnsi" w:cstheme="minorHAnsi"/>
          <w:color w:val="000000" w:themeColor="text1"/>
        </w:rPr>
        <w:t>d</w:t>
      </w:r>
      <w:r w:rsidR="004355DD">
        <w:rPr>
          <w:rFonts w:asciiTheme="minorHAnsi" w:hAnsiTheme="minorHAnsi" w:cstheme="minorHAnsi"/>
          <w:color w:val="000000" w:themeColor="text1"/>
        </w:rPr>
        <w:t xml:space="preserve"> next </w:t>
      </w:r>
      <w:r>
        <w:rPr>
          <w:rFonts w:asciiTheme="minorHAnsi" w:hAnsiTheme="minorHAnsi" w:cstheme="minorHAnsi"/>
          <w:color w:val="000000" w:themeColor="text1"/>
        </w:rPr>
        <w:t>is the</w:t>
      </w:r>
      <w:r w:rsidR="004355DD">
        <w:rPr>
          <w:rFonts w:asciiTheme="minorHAnsi" w:hAnsiTheme="minorHAnsi" w:cstheme="minorHAnsi"/>
          <w:color w:val="000000" w:themeColor="text1"/>
        </w:rPr>
        <w:t xml:space="preserve"> method</w:t>
      </w:r>
      <w:r>
        <w:rPr>
          <w:rFonts w:asciiTheme="minorHAnsi" w:hAnsiTheme="minorHAnsi" w:cstheme="minorHAnsi"/>
          <w:color w:val="000000" w:themeColor="text1"/>
        </w:rPr>
        <w:t xml:space="preserve"> that</w:t>
      </w:r>
      <w:r w:rsidR="004355DD">
        <w:rPr>
          <w:rFonts w:asciiTheme="minorHAnsi" w:hAnsiTheme="minorHAnsi" w:cstheme="minorHAnsi"/>
          <w:color w:val="000000" w:themeColor="text1"/>
        </w:rPr>
        <w:t xml:space="preserve"> was applied </w:t>
      </w:r>
      <w:r>
        <w:rPr>
          <w:rFonts w:asciiTheme="minorHAnsi" w:hAnsiTheme="minorHAnsi" w:cstheme="minorHAnsi"/>
          <w:color w:val="000000" w:themeColor="text1"/>
        </w:rPr>
        <w:t>to</w:t>
      </w:r>
      <w:r w:rsidR="004355DD">
        <w:rPr>
          <w:rFonts w:asciiTheme="minorHAnsi" w:hAnsiTheme="minorHAnsi" w:cstheme="minorHAnsi"/>
          <w:color w:val="000000" w:themeColor="text1"/>
        </w:rPr>
        <w:t xml:space="preserve"> a study of building recovery capital in an online community established to complement a traditional, face-to-face addiction recovery program for </w:t>
      </w:r>
      <w:r w:rsidR="004355DD" w:rsidRPr="004355DD">
        <w:rPr>
          <w:rFonts w:asciiTheme="minorHAnsi" w:hAnsiTheme="minorHAnsi" w:cstheme="minorHAnsi"/>
          <w:color w:val="000000" w:themeColor="text1"/>
        </w:rPr>
        <w:t xml:space="preserve">addicts in early recovery </w:t>
      </w:r>
      <w:r w:rsidR="004355DD">
        <w:rPr>
          <w:rFonts w:asciiTheme="minorHAnsi" w:hAnsiTheme="minorHAnsi" w:cstheme="minorHAnsi"/>
          <w:color w:val="000000" w:themeColor="text1"/>
        </w:rPr>
        <w:t xml:space="preserve">stages. In this case, online </w:t>
      </w:r>
      <w:r w:rsidR="00E0303E">
        <w:rPr>
          <w:rFonts w:asciiTheme="minorHAnsi" w:hAnsiTheme="minorHAnsi" w:cstheme="minorHAnsi"/>
          <w:color w:val="000000" w:themeColor="text1"/>
        </w:rPr>
        <w:t xml:space="preserve">(social media) </w:t>
      </w:r>
      <w:r w:rsidR="004355DD">
        <w:rPr>
          <w:rFonts w:asciiTheme="minorHAnsi" w:hAnsiTheme="minorHAnsi" w:cstheme="minorHAnsi"/>
          <w:color w:val="000000" w:themeColor="text1"/>
        </w:rPr>
        <w:t xml:space="preserve">data </w:t>
      </w:r>
      <w:r>
        <w:rPr>
          <w:rFonts w:asciiTheme="minorHAnsi" w:hAnsiTheme="minorHAnsi" w:cstheme="minorHAnsi"/>
          <w:color w:val="000000" w:themeColor="text1"/>
        </w:rPr>
        <w:t xml:space="preserve">were linked </w:t>
      </w:r>
      <w:r w:rsidR="004355DD">
        <w:rPr>
          <w:rFonts w:asciiTheme="minorHAnsi" w:hAnsiTheme="minorHAnsi" w:cstheme="minorHAnsi"/>
          <w:color w:val="000000" w:themeColor="text1"/>
        </w:rPr>
        <w:t>to program retention data</w:t>
      </w:r>
      <w:r w:rsidR="00E0303E">
        <w:rPr>
          <w:rFonts w:asciiTheme="minorHAnsi" w:hAnsiTheme="minorHAnsi" w:cstheme="minorHAnsi"/>
          <w:color w:val="000000" w:themeColor="text1"/>
        </w:rPr>
        <w:t>, but the method can be also used in case</w:t>
      </w:r>
      <w:r>
        <w:rPr>
          <w:rFonts w:asciiTheme="minorHAnsi" w:hAnsiTheme="minorHAnsi" w:cstheme="minorHAnsi"/>
          <w:color w:val="000000" w:themeColor="text1"/>
        </w:rPr>
        <w:t>s</w:t>
      </w:r>
      <w:r w:rsidR="00E0303E">
        <w:rPr>
          <w:rFonts w:asciiTheme="minorHAnsi" w:hAnsiTheme="minorHAnsi" w:cstheme="minorHAnsi"/>
          <w:color w:val="000000" w:themeColor="text1"/>
        </w:rPr>
        <w:t xml:space="preserve"> where linkage data is not available or accessible.</w:t>
      </w:r>
      <w:r w:rsidR="00DF5A8A">
        <w:rPr>
          <w:rFonts w:asciiTheme="minorHAnsi" w:hAnsiTheme="minorHAnsi" w:cstheme="minorHAnsi"/>
          <w:color w:val="000000" w:themeColor="text1"/>
        </w:rPr>
        <w:t xml:space="preserve"> </w:t>
      </w:r>
    </w:p>
    <w:p w14:paraId="4E5FE0E8" w14:textId="77777777" w:rsidR="00E93ECC" w:rsidRPr="001B1519" w:rsidRDefault="00E93ECC" w:rsidP="00DF5A8A">
      <w:pPr>
        <w:jc w:val="left"/>
        <w:rPr>
          <w:rFonts w:asciiTheme="minorHAnsi" w:hAnsiTheme="minorHAnsi" w:cstheme="minorHAnsi"/>
          <w:b/>
          <w:color w:val="000000" w:themeColor="text1"/>
        </w:rPr>
      </w:pPr>
    </w:p>
    <w:p w14:paraId="3EF4ED51" w14:textId="77777777" w:rsidR="00031B00" w:rsidRPr="001B1519" w:rsidRDefault="00031B00" w:rsidP="00DF5A8A">
      <w:pPr>
        <w:jc w:val="left"/>
        <w:rPr>
          <w:rFonts w:asciiTheme="minorHAnsi" w:hAnsiTheme="minorHAnsi" w:cstheme="minorHAnsi"/>
          <w:color w:val="808080" w:themeColor="background1" w:themeShade="80"/>
        </w:rPr>
      </w:pPr>
      <w:bookmarkStart w:id="4" w:name="Protocol"/>
      <w:r w:rsidRPr="001B1519">
        <w:rPr>
          <w:rFonts w:asciiTheme="minorHAnsi" w:hAnsiTheme="minorHAnsi" w:cstheme="minorHAnsi"/>
          <w:b/>
        </w:rPr>
        <w:t>PROTOCOL</w:t>
      </w:r>
      <w:r w:rsidRPr="001B1519">
        <w:rPr>
          <w:rFonts w:asciiTheme="minorHAnsi" w:hAnsiTheme="minorHAnsi" w:cstheme="minorHAnsi"/>
          <w:b/>
          <w:bCs/>
        </w:rPr>
        <w:t>:</w:t>
      </w:r>
      <w:r w:rsidRPr="001B1519">
        <w:rPr>
          <w:rFonts w:asciiTheme="minorHAnsi" w:hAnsiTheme="minorHAnsi" w:cstheme="minorHAnsi"/>
        </w:rPr>
        <w:t xml:space="preserve"> </w:t>
      </w:r>
    </w:p>
    <w:p w14:paraId="5541101F" w14:textId="3FAB6B21" w:rsidR="00031B00" w:rsidRDefault="00E93ECC" w:rsidP="00DF5A8A">
      <w:pPr>
        <w:jc w:val="left"/>
        <w:rPr>
          <w:rFonts w:asciiTheme="minorHAnsi" w:hAnsiTheme="minorHAnsi" w:cstheme="minorHAnsi"/>
          <w:color w:val="000000" w:themeColor="text1"/>
        </w:rPr>
      </w:pPr>
      <w:r>
        <w:rPr>
          <w:rFonts w:asciiTheme="minorHAnsi" w:hAnsiTheme="minorHAnsi" w:cstheme="minorHAnsi"/>
          <w:color w:val="000000" w:themeColor="text1"/>
        </w:rPr>
        <w:t>The research described here was approved by the research ethics community at Sheffield Hallam University.</w:t>
      </w:r>
    </w:p>
    <w:p w14:paraId="2E3996AC" w14:textId="77777777" w:rsidR="00E93ECC" w:rsidRPr="00E93ECC" w:rsidRDefault="00E93ECC" w:rsidP="00DF5A8A">
      <w:pPr>
        <w:jc w:val="left"/>
        <w:rPr>
          <w:rFonts w:asciiTheme="minorHAnsi" w:hAnsiTheme="minorHAnsi" w:cstheme="minorHAnsi"/>
          <w:color w:val="auto"/>
        </w:rPr>
      </w:pPr>
      <w:bookmarkStart w:id="5" w:name="_Hlk536630103"/>
    </w:p>
    <w:p w14:paraId="3C144AFB" w14:textId="77777777" w:rsidR="00031B00" w:rsidRPr="00E93ECC" w:rsidRDefault="00031B00" w:rsidP="00DF5A8A">
      <w:pPr>
        <w:jc w:val="left"/>
        <w:rPr>
          <w:rFonts w:asciiTheme="minorHAnsi" w:hAnsiTheme="minorHAnsi" w:cstheme="minorHAnsi"/>
          <w:b/>
          <w:color w:val="auto"/>
          <w:highlight w:val="yellow"/>
        </w:rPr>
      </w:pPr>
      <w:r w:rsidRPr="00E93ECC">
        <w:rPr>
          <w:rFonts w:asciiTheme="minorHAnsi" w:hAnsiTheme="minorHAnsi" w:cstheme="minorHAnsi"/>
          <w:b/>
          <w:color w:val="auto"/>
          <w:highlight w:val="yellow"/>
        </w:rPr>
        <w:t>1. Setup</w:t>
      </w:r>
    </w:p>
    <w:p w14:paraId="718D513A" w14:textId="60DDE819" w:rsidR="00031B00" w:rsidRDefault="00031B00">
      <w:pPr>
        <w:widowControl/>
        <w:autoSpaceDE/>
        <w:autoSpaceDN/>
        <w:adjustRightInd/>
        <w:jc w:val="left"/>
        <w:rPr>
          <w:rFonts w:asciiTheme="minorHAnsi" w:hAnsiTheme="minorHAnsi" w:cstheme="minorHAnsi"/>
          <w:color w:val="808080" w:themeColor="background1" w:themeShade="80"/>
          <w:highlight w:val="yellow"/>
        </w:rPr>
      </w:pPr>
    </w:p>
    <w:p w14:paraId="3C1DE8A4" w14:textId="0B80C348" w:rsidR="00E93ECC" w:rsidRPr="00E93ECC" w:rsidRDefault="00E93ECC">
      <w:pPr>
        <w:widowControl/>
        <w:autoSpaceDE/>
        <w:autoSpaceDN/>
        <w:adjustRightInd/>
        <w:jc w:val="left"/>
        <w:rPr>
          <w:rFonts w:asciiTheme="minorHAnsi" w:hAnsiTheme="minorHAnsi" w:cstheme="minorHAnsi"/>
          <w:color w:val="auto"/>
        </w:rPr>
      </w:pPr>
      <w:r w:rsidRPr="00E93ECC">
        <w:rPr>
          <w:rFonts w:asciiTheme="minorHAnsi" w:hAnsiTheme="minorHAnsi" w:cstheme="minorHAnsi"/>
          <w:color w:val="auto"/>
        </w:rPr>
        <w:t xml:space="preserve">NOTE: Please refer to the attached R script provided as </w:t>
      </w:r>
      <w:r w:rsidRPr="00E93ECC">
        <w:rPr>
          <w:rFonts w:asciiTheme="minorHAnsi" w:hAnsiTheme="minorHAnsi" w:cstheme="minorHAnsi"/>
          <w:b/>
          <w:color w:val="auto"/>
        </w:rPr>
        <w:t>Supplementary File 1</w:t>
      </w:r>
      <w:r w:rsidR="001945CE">
        <w:rPr>
          <w:rFonts w:asciiTheme="minorHAnsi" w:hAnsiTheme="minorHAnsi" w:cstheme="minorHAnsi"/>
          <w:color w:val="auto"/>
        </w:rPr>
        <w:t>.</w:t>
      </w:r>
    </w:p>
    <w:p w14:paraId="4DD87587" w14:textId="77777777" w:rsidR="00E93ECC" w:rsidRPr="00E93ECC" w:rsidRDefault="00E93ECC">
      <w:pPr>
        <w:widowControl/>
        <w:autoSpaceDE/>
        <w:autoSpaceDN/>
        <w:adjustRightInd/>
        <w:jc w:val="left"/>
        <w:rPr>
          <w:rFonts w:asciiTheme="minorHAnsi" w:hAnsiTheme="minorHAnsi" w:cstheme="minorHAnsi"/>
          <w:color w:val="808080" w:themeColor="background1" w:themeShade="80"/>
          <w:highlight w:val="yellow"/>
        </w:rPr>
      </w:pPr>
    </w:p>
    <w:p w14:paraId="55721A4D" w14:textId="7940F2B9" w:rsidR="00031B00" w:rsidRPr="00E93ECC" w:rsidRDefault="00031B00">
      <w:pPr>
        <w:widowControl/>
        <w:autoSpaceDE/>
        <w:autoSpaceDN/>
        <w:adjustRightInd/>
        <w:jc w:val="left"/>
        <w:rPr>
          <w:color w:val="000000" w:themeColor="text1"/>
          <w:highlight w:val="yellow"/>
        </w:rPr>
      </w:pPr>
      <w:r w:rsidRPr="00E93ECC">
        <w:rPr>
          <w:rFonts w:asciiTheme="minorHAnsi" w:hAnsiTheme="minorHAnsi" w:cstheme="minorHAnsi"/>
          <w:color w:val="000000" w:themeColor="text1"/>
          <w:highlight w:val="yellow"/>
        </w:rPr>
        <w:t>1.</w:t>
      </w:r>
      <w:r w:rsidR="00E93ECC">
        <w:rPr>
          <w:rFonts w:asciiTheme="minorHAnsi" w:hAnsiTheme="minorHAnsi" w:cstheme="minorHAnsi"/>
          <w:color w:val="000000" w:themeColor="text1"/>
          <w:highlight w:val="yellow"/>
        </w:rPr>
        <w:t>1</w:t>
      </w:r>
      <w:r w:rsidRPr="00E93ECC">
        <w:rPr>
          <w:rFonts w:asciiTheme="minorHAnsi" w:hAnsiTheme="minorHAnsi" w:cstheme="minorHAnsi"/>
          <w:color w:val="000000" w:themeColor="text1"/>
          <w:highlight w:val="yellow"/>
        </w:rPr>
        <w:t xml:space="preserve">. </w:t>
      </w:r>
      <w:r w:rsidR="00AE51A5" w:rsidRPr="00E93ECC">
        <w:rPr>
          <w:color w:val="000000" w:themeColor="text1"/>
          <w:highlight w:val="yellow"/>
        </w:rPr>
        <w:t>L</w:t>
      </w:r>
      <w:r w:rsidRPr="00E93ECC">
        <w:rPr>
          <w:color w:val="000000" w:themeColor="text1"/>
          <w:highlight w:val="yellow"/>
        </w:rPr>
        <w:t>oad required packages (Rfacebook</w:t>
      </w:r>
      <w:r w:rsidR="0071101C" w:rsidRPr="00E93ECC">
        <w:rPr>
          <w:color w:val="000000" w:themeColor="text1"/>
          <w:highlight w:val="yellow"/>
          <w:vertAlign w:val="superscript"/>
        </w:rPr>
        <w:t>9</w:t>
      </w:r>
      <w:r w:rsidRPr="00E93ECC">
        <w:rPr>
          <w:color w:val="000000" w:themeColor="text1"/>
          <w:highlight w:val="yellow"/>
        </w:rPr>
        <w:t>, dplyr</w:t>
      </w:r>
      <w:r w:rsidR="0071101C" w:rsidRPr="00E93ECC">
        <w:rPr>
          <w:color w:val="000000" w:themeColor="text1"/>
          <w:highlight w:val="yellow"/>
          <w:vertAlign w:val="superscript"/>
        </w:rPr>
        <w:t>10</w:t>
      </w:r>
      <w:r w:rsidRPr="00E93ECC">
        <w:rPr>
          <w:color w:val="000000" w:themeColor="text1"/>
          <w:highlight w:val="yellow"/>
        </w:rPr>
        <w:t>, igraph</w:t>
      </w:r>
      <w:r w:rsidR="0071101C" w:rsidRPr="00E93ECC">
        <w:rPr>
          <w:color w:val="000000" w:themeColor="text1"/>
          <w:highlight w:val="yellow"/>
          <w:vertAlign w:val="superscript"/>
        </w:rPr>
        <w:t>11</w:t>
      </w:r>
      <w:r w:rsidRPr="00E93ECC">
        <w:rPr>
          <w:color w:val="000000" w:themeColor="text1"/>
          <w:highlight w:val="yellow"/>
        </w:rPr>
        <w:t>, and openxlsx</w:t>
      </w:r>
      <w:r w:rsidR="0071101C" w:rsidRPr="00E93ECC">
        <w:rPr>
          <w:color w:val="000000" w:themeColor="text1"/>
          <w:highlight w:val="yellow"/>
          <w:vertAlign w:val="superscript"/>
        </w:rPr>
        <w:t>12</w:t>
      </w:r>
      <w:r w:rsidRPr="00E93ECC">
        <w:rPr>
          <w:color w:val="000000" w:themeColor="text1"/>
          <w:highlight w:val="yellow"/>
        </w:rPr>
        <w:t xml:space="preserve">) in R. Packages refer to functions, datasets, or compiled code that allow users to analyze, transform, or extract data. </w:t>
      </w:r>
    </w:p>
    <w:p w14:paraId="1567DC1C" w14:textId="77777777" w:rsidR="00031B00" w:rsidRPr="00E93ECC" w:rsidRDefault="00031B00" w:rsidP="00DF5A8A">
      <w:pPr>
        <w:jc w:val="left"/>
        <w:rPr>
          <w:rFonts w:asciiTheme="minorHAnsi" w:hAnsiTheme="minorHAnsi" w:cstheme="minorHAnsi"/>
          <w:color w:val="000000" w:themeColor="text1"/>
          <w:highlight w:val="yellow"/>
        </w:rPr>
      </w:pPr>
    </w:p>
    <w:p w14:paraId="5F2E868E" w14:textId="64956C6A" w:rsidR="00E93ECC" w:rsidRDefault="00031B00" w:rsidP="00DF5A8A">
      <w:pPr>
        <w:jc w:val="left"/>
        <w:rPr>
          <w:color w:val="000000" w:themeColor="text1"/>
        </w:rPr>
      </w:pPr>
      <w:r w:rsidRPr="00E93ECC">
        <w:rPr>
          <w:rFonts w:asciiTheme="minorHAnsi" w:hAnsiTheme="minorHAnsi" w:cstheme="minorHAnsi"/>
          <w:color w:val="000000" w:themeColor="text1"/>
          <w:highlight w:val="yellow"/>
        </w:rPr>
        <w:t>1.</w:t>
      </w:r>
      <w:r w:rsidR="00E93ECC">
        <w:rPr>
          <w:rFonts w:asciiTheme="minorHAnsi" w:hAnsiTheme="minorHAnsi" w:cstheme="minorHAnsi"/>
          <w:color w:val="000000" w:themeColor="text1"/>
          <w:highlight w:val="yellow"/>
        </w:rPr>
        <w:t>2.</w:t>
      </w:r>
      <w:r w:rsidRPr="00E93ECC">
        <w:rPr>
          <w:rFonts w:asciiTheme="minorHAnsi" w:hAnsiTheme="minorHAnsi" w:cstheme="minorHAnsi"/>
          <w:color w:val="000000" w:themeColor="text1"/>
          <w:highlight w:val="yellow"/>
        </w:rPr>
        <w:t xml:space="preserve"> Load </w:t>
      </w:r>
      <w:r w:rsidRPr="00E93ECC">
        <w:rPr>
          <w:color w:val="000000" w:themeColor="text1"/>
          <w:highlight w:val="yellow"/>
        </w:rPr>
        <w:t>(external) retention and user data into R as a data frame from</w:t>
      </w:r>
      <w:r w:rsidR="00E51B30">
        <w:rPr>
          <w:color w:val="000000" w:themeColor="text1"/>
          <w:highlight w:val="yellow"/>
        </w:rPr>
        <w:t xml:space="preserve"> a</w:t>
      </w:r>
      <w:r w:rsidRPr="00E93ECC">
        <w:rPr>
          <w:color w:val="000000" w:themeColor="text1"/>
          <w:highlight w:val="yellow"/>
        </w:rPr>
        <w:t xml:space="preserve"> CSV file.</w:t>
      </w:r>
      <w:r w:rsidRPr="003A077B">
        <w:rPr>
          <w:color w:val="000000" w:themeColor="text1"/>
        </w:rPr>
        <w:t xml:space="preserve"> </w:t>
      </w:r>
    </w:p>
    <w:p w14:paraId="1BE33FF9" w14:textId="77777777" w:rsidR="00E93ECC" w:rsidRDefault="00E93ECC" w:rsidP="00DF5A8A">
      <w:pPr>
        <w:jc w:val="left"/>
        <w:rPr>
          <w:color w:val="000000" w:themeColor="text1"/>
        </w:rPr>
      </w:pPr>
    </w:p>
    <w:p w14:paraId="1280BC01" w14:textId="1E8127D6" w:rsidR="00031B00" w:rsidRPr="00E93ECC" w:rsidRDefault="00E93ECC" w:rsidP="00DF5A8A">
      <w:pPr>
        <w:jc w:val="left"/>
        <w:rPr>
          <w:color w:val="000000" w:themeColor="text1"/>
        </w:rPr>
      </w:pPr>
      <w:r>
        <w:rPr>
          <w:color w:val="000000" w:themeColor="text1"/>
        </w:rPr>
        <w:t xml:space="preserve">NOTE: </w:t>
      </w:r>
      <w:r w:rsidR="00031B00" w:rsidRPr="003A077B">
        <w:rPr>
          <w:color w:val="000000" w:themeColor="text1"/>
        </w:rPr>
        <w:t xml:space="preserve">Retention data refers to the number of days in which a client participates in the offline (traditional) addiction recovery program. </w:t>
      </w:r>
      <w:r w:rsidR="00E51B30">
        <w:rPr>
          <w:color w:val="000000" w:themeColor="text1"/>
        </w:rPr>
        <w:t>It</w:t>
      </w:r>
      <w:r w:rsidR="00031B00" w:rsidRPr="003A077B">
        <w:rPr>
          <w:color w:val="000000" w:themeColor="text1"/>
        </w:rPr>
        <w:t xml:space="preserve"> was provided by the administrator of the (offline) recovery program as recorded onto a CSV file with the participant name and number of days they have been involved in the program. The </w:t>
      </w:r>
      <w:r w:rsidR="00031B00">
        <w:rPr>
          <w:color w:val="000000" w:themeColor="text1"/>
        </w:rPr>
        <w:t>participant name was replaced by the anonymous ID number prior to being imported into R.</w:t>
      </w:r>
    </w:p>
    <w:p w14:paraId="6FB939B1" w14:textId="77777777" w:rsidR="00031B00" w:rsidRPr="001B1519" w:rsidRDefault="00031B00" w:rsidP="00DF5A8A">
      <w:pPr>
        <w:jc w:val="left"/>
        <w:rPr>
          <w:rFonts w:asciiTheme="minorHAnsi" w:hAnsiTheme="minorHAnsi" w:cstheme="minorHAnsi"/>
          <w:color w:val="808080" w:themeColor="background1" w:themeShade="80"/>
        </w:rPr>
      </w:pPr>
    </w:p>
    <w:p w14:paraId="2FE73882" w14:textId="5BE1ED98" w:rsidR="00031B00" w:rsidRDefault="00031B00" w:rsidP="00DF5A8A">
      <w:pPr>
        <w:pStyle w:val="NormalWeb"/>
        <w:spacing w:before="0" w:beforeAutospacing="0" w:after="0" w:afterAutospacing="0"/>
        <w:jc w:val="left"/>
        <w:rPr>
          <w:rFonts w:asciiTheme="minorHAnsi" w:hAnsiTheme="minorHAnsi" w:cstheme="minorHAnsi"/>
          <w:b/>
          <w:bCs/>
          <w:color w:val="000000" w:themeColor="text1"/>
        </w:rPr>
      </w:pPr>
      <w:r w:rsidRPr="00E93ECC">
        <w:rPr>
          <w:rFonts w:asciiTheme="minorHAnsi" w:hAnsiTheme="minorHAnsi" w:cstheme="minorHAnsi"/>
          <w:b/>
          <w:bCs/>
          <w:color w:val="000000" w:themeColor="text1"/>
          <w:highlight w:val="yellow"/>
        </w:rPr>
        <w:t>2. Data extraction from the online community (the social page of an addiction recovery community)</w:t>
      </w:r>
    </w:p>
    <w:p w14:paraId="546F9AC8" w14:textId="77777777" w:rsidR="00031B00" w:rsidRDefault="00031B00" w:rsidP="00DF5A8A">
      <w:pPr>
        <w:jc w:val="left"/>
        <w:rPr>
          <w:color w:val="000000" w:themeColor="text1"/>
        </w:rPr>
      </w:pPr>
    </w:p>
    <w:p w14:paraId="5891D667" w14:textId="0564CA8C" w:rsidR="00031B00" w:rsidRDefault="00031B00" w:rsidP="00DF5A8A">
      <w:pPr>
        <w:jc w:val="left"/>
        <w:rPr>
          <w:color w:val="000000" w:themeColor="text1"/>
        </w:rPr>
      </w:pPr>
      <w:r>
        <w:rPr>
          <w:color w:val="000000" w:themeColor="text1"/>
        </w:rPr>
        <w:t>NOTE: This protocol applies to a social media page</w:t>
      </w:r>
      <w:r w:rsidR="00E51B30">
        <w:rPr>
          <w:color w:val="000000" w:themeColor="text1"/>
        </w:rPr>
        <w:t>,</w:t>
      </w:r>
      <w:r>
        <w:rPr>
          <w:color w:val="000000" w:themeColor="text1"/>
        </w:rPr>
        <w:t xml:space="preserve"> but it can be adapted </w:t>
      </w:r>
      <w:r w:rsidR="00E51B30">
        <w:rPr>
          <w:color w:val="000000" w:themeColor="text1"/>
        </w:rPr>
        <w:t>to</w:t>
      </w:r>
      <w:r>
        <w:rPr>
          <w:color w:val="000000" w:themeColor="text1"/>
        </w:rPr>
        <w:t xml:space="preserve"> different types of online communities.</w:t>
      </w:r>
      <w:r w:rsidRPr="001E583A">
        <w:rPr>
          <w:color w:val="000000" w:themeColor="text1"/>
        </w:rPr>
        <w:t xml:space="preserve"> </w:t>
      </w:r>
      <w:r>
        <w:rPr>
          <w:color w:val="000000" w:themeColor="text1"/>
        </w:rPr>
        <w:t xml:space="preserve">In the case of the </w:t>
      </w:r>
      <w:proofErr w:type="spellStart"/>
      <w:r>
        <w:rPr>
          <w:color w:val="000000" w:themeColor="text1"/>
        </w:rPr>
        <w:t>Rfacebook</w:t>
      </w:r>
      <w:proofErr w:type="spellEnd"/>
      <w:r>
        <w:rPr>
          <w:color w:val="000000" w:themeColor="text1"/>
        </w:rPr>
        <w:t xml:space="preserve"> package, it allows the user to extract data from the social media page into R.</w:t>
      </w:r>
      <w:r w:rsidR="001945CE">
        <w:rPr>
          <w:color w:val="000000" w:themeColor="text1"/>
        </w:rPr>
        <w:t xml:space="preserve"> </w:t>
      </w:r>
    </w:p>
    <w:p w14:paraId="6DDB0EE6" w14:textId="77777777" w:rsidR="00031B00" w:rsidRDefault="00031B00" w:rsidP="00DF5A8A">
      <w:pPr>
        <w:jc w:val="left"/>
        <w:rPr>
          <w:color w:val="000000" w:themeColor="text1"/>
        </w:rPr>
      </w:pPr>
    </w:p>
    <w:p w14:paraId="08B1A617" w14:textId="13F80A4D" w:rsidR="001945CE" w:rsidRDefault="00031B00" w:rsidP="00DF5A8A">
      <w:pPr>
        <w:jc w:val="left"/>
        <w:rPr>
          <w:color w:val="000000" w:themeColor="text1"/>
        </w:rPr>
      </w:pPr>
      <w:r>
        <w:rPr>
          <w:color w:val="000000" w:themeColor="text1"/>
        </w:rPr>
        <w:t xml:space="preserve">2.1 Create </w:t>
      </w:r>
      <w:r w:rsidR="00E51B30">
        <w:rPr>
          <w:color w:val="000000" w:themeColor="text1"/>
        </w:rPr>
        <w:t xml:space="preserve">a </w:t>
      </w:r>
      <w:r w:rsidR="003A077B">
        <w:t>social media (</w:t>
      </w:r>
      <w:r>
        <w:rPr>
          <w:color w:val="000000" w:themeColor="text1"/>
        </w:rPr>
        <w:t>Facebook</w:t>
      </w:r>
      <w:r w:rsidR="003A077B">
        <w:rPr>
          <w:color w:val="000000" w:themeColor="text1"/>
        </w:rPr>
        <w:t>)</w:t>
      </w:r>
      <w:r>
        <w:rPr>
          <w:color w:val="000000" w:themeColor="text1"/>
        </w:rPr>
        <w:t xml:space="preserve"> access token by following the guide on </w:t>
      </w:r>
      <w:r w:rsidR="001945CE">
        <w:rPr>
          <w:color w:val="000000" w:themeColor="text1"/>
        </w:rPr>
        <w:t>the referenced</w:t>
      </w:r>
      <w:r>
        <w:rPr>
          <w:color w:val="000000" w:themeColor="text1"/>
        </w:rPr>
        <w:t xml:space="preserve"> website</w:t>
      </w:r>
      <w:r w:rsidR="001945CE" w:rsidRPr="001945CE">
        <w:rPr>
          <w:color w:val="000000" w:themeColor="text1"/>
          <w:vertAlign w:val="superscript"/>
        </w:rPr>
        <w:t>13</w:t>
      </w:r>
      <w:r w:rsidR="001945CE">
        <w:rPr>
          <w:color w:val="000000" w:themeColor="text1"/>
        </w:rPr>
        <w:t>.</w:t>
      </w:r>
    </w:p>
    <w:p w14:paraId="16901EA2" w14:textId="77777777" w:rsidR="001945CE" w:rsidRDefault="001945CE" w:rsidP="00DF5A8A">
      <w:pPr>
        <w:jc w:val="left"/>
        <w:rPr>
          <w:color w:val="000000" w:themeColor="text1"/>
        </w:rPr>
      </w:pPr>
    </w:p>
    <w:p w14:paraId="4D66995E" w14:textId="77777777" w:rsidR="00031B00" w:rsidRDefault="00031B00" w:rsidP="00DF5A8A">
      <w:pPr>
        <w:jc w:val="left"/>
        <w:rPr>
          <w:color w:val="000000" w:themeColor="text1"/>
        </w:rPr>
      </w:pPr>
      <w:r>
        <w:rPr>
          <w:color w:val="000000" w:themeColor="text1"/>
        </w:rPr>
        <w:t>2.2. Create access token in R.</w:t>
      </w:r>
    </w:p>
    <w:p w14:paraId="74168D60" w14:textId="77777777" w:rsidR="00031B00" w:rsidRPr="002E7D95" w:rsidRDefault="00031B00" w:rsidP="00DF5A8A">
      <w:pPr>
        <w:jc w:val="left"/>
        <w:rPr>
          <w:color w:val="000000" w:themeColor="text1"/>
        </w:rPr>
      </w:pPr>
    </w:p>
    <w:p w14:paraId="09C2D791" w14:textId="06728281" w:rsidR="00E93ECC" w:rsidRDefault="00031B00">
      <w:pPr>
        <w:widowControl/>
        <w:autoSpaceDE/>
        <w:autoSpaceDN/>
        <w:adjustRightInd/>
        <w:jc w:val="left"/>
        <w:rPr>
          <w:color w:val="000000" w:themeColor="text1"/>
          <w:highlight w:val="yellow"/>
        </w:rPr>
      </w:pPr>
      <w:r w:rsidRPr="00E93ECC">
        <w:rPr>
          <w:color w:val="000000" w:themeColor="text1"/>
          <w:highlight w:val="yellow"/>
        </w:rPr>
        <w:t xml:space="preserve">2.3. Using the </w:t>
      </w:r>
      <w:r w:rsidR="00E51B30">
        <w:rPr>
          <w:color w:val="000000" w:themeColor="text1"/>
          <w:highlight w:val="yellow"/>
        </w:rPr>
        <w:t>“</w:t>
      </w:r>
      <w:proofErr w:type="spellStart"/>
      <w:r w:rsidRPr="00E93ECC">
        <w:rPr>
          <w:color w:val="000000" w:themeColor="text1"/>
          <w:highlight w:val="yellow"/>
        </w:rPr>
        <w:t>getGroup</w:t>
      </w:r>
      <w:proofErr w:type="spellEnd"/>
      <w:r w:rsidR="00E51B30">
        <w:rPr>
          <w:color w:val="000000" w:themeColor="text1"/>
          <w:highlight w:val="yellow"/>
        </w:rPr>
        <w:t>”</w:t>
      </w:r>
      <w:r w:rsidRPr="00E93ECC">
        <w:rPr>
          <w:color w:val="000000" w:themeColor="text1"/>
          <w:highlight w:val="yellow"/>
        </w:rPr>
        <w:t xml:space="preserve"> function from </w:t>
      </w:r>
      <w:proofErr w:type="spellStart"/>
      <w:r w:rsidRPr="00E93ECC">
        <w:rPr>
          <w:color w:val="000000" w:themeColor="text1"/>
          <w:highlight w:val="yellow"/>
        </w:rPr>
        <w:t>Rfacebook</w:t>
      </w:r>
      <w:proofErr w:type="spellEnd"/>
      <w:r w:rsidRPr="00E93ECC">
        <w:rPr>
          <w:color w:val="000000" w:themeColor="text1"/>
          <w:highlight w:val="yellow"/>
        </w:rPr>
        <w:t>, extract data from the social media page of the community of interest (e.g.</w:t>
      </w:r>
      <w:r w:rsidR="00E51B30">
        <w:rPr>
          <w:color w:val="000000" w:themeColor="text1"/>
          <w:highlight w:val="yellow"/>
        </w:rPr>
        <w:t>,</w:t>
      </w:r>
      <w:r w:rsidRPr="00E93ECC">
        <w:rPr>
          <w:color w:val="000000" w:themeColor="text1"/>
          <w:highlight w:val="yellow"/>
        </w:rPr>
        <w:t xml:space="preserve"> content of post, number of comments and likes for each post, a unique ID number for each post, etc.). This data is then saved as a </w:t>
      </w:r>
      <w:r w:rsidR="00E51B30">
        <w:rPr>
          <w:color w:val="000000" w:themeColor="text1"/>
          <w:highlight w:val="yellow"/>
        </w:rPr>
        <w:t>data frame</w:t>
      </w:r>
      <w:r w:rsidRPr="00E93ECC">
        <w:rPr>
          <w:color w:val="000000" w:themeColor="text1"/>
          <w:highlight w:val="yellow"/>
        </w:rPr>
        <w:t xml:space="preserve">. </w:t>
      </w:r>
    </w:p>
    <w:p w14:paraId="46FBCFF8" w14:textId="77777777" w:rsidR="00E93ECC" w:rsidRPr="007257ED" w:rsidRDefault="00E93ECC">
      <w:pPr>
        <w:widowControl/>
        <w:autoSpaceDE/>
        <w:autoSpaceDN/>
        <w:adjustRightInd/>
        <w:jc w:val="left"/>
        <w:rPr>
          <w:color w:val="000000" w:themeColor="text1"/>
          <w:highlight w:val="yellow"/>
        </w:rPr>
      </w:pPr>
    </w:p>
    <w:p w14:paraId="203AA11A" w14:textId="7205531F" w:rsidR="00031B00" w:rsidRPr="007257ED" w:rsidRDefault="00E93ECC">
      <w:pPr>
        <w:widowControl/>
        <w:autoSpaceDE/>
        <w:autoSpaceDN/>
        <w:adjustRightInd/>
        <w:jc w:val="left"/>
        <w:rPr>
          <w:color w:val="000000" w:themeColor="text1"/>
          <w:highlight w:val="yellow"/>
        </w:rPr>
      </w:pPr>
      <w:r w:rsidRPr="007257ED">
        <w:rPr>
          <w:color w:val="000000" w:themeColor="text1"/>
          <w:highlight w:val="yellow"/>
        </w:rPr>
        <w:t xml:space="preserve">NOTE: </w:t>
      </w:r>
      <w:r w:rsidR="00031B00" w:rsidRPr="007257ED">
        <w:rPr>
          <w:color w:val="000000" w:themeColor="text1"/>
          <w:highlight w:val="yellow"/>
        </w:rPr>
        <w:t xml:space="preserve">A </w:t>
      </w:r>
      <w:r w:rsidR="00E51B30">
        <w:rPr>
          <w:color w:val="000000" w:themeColor="text1"/>
          <w:highlight w:val="yellow"/>
        </w:rPr>
        <w:t>data frame</w:t>
      </w:r>
      <w:r w:rsidR="00031B00" w:rsidRPr="007257ED">
        <w:rPr>
          <w:color w:val="000000" w:themeColor="text1"/>
          <w:highlight w:val="yellow"/>
        </w:rPr>
        <w:t xml:space="preserve"> is essentially a table within R used to store data.</w:t>
      </w:r>
    </w:p>
    <w:p w14:paraId="0443146D" w14:textId="77777777" w:rsidR="00031B00" w:rsidRPr="007257ED" w:rsidRDefault="00031B00">
      <w:pPr>
        <w:widowControl/>
        <w:autoSpaceDE/>
        <w:autoSpaceDN/>
        <w:adjustRightInd/>
        <w:jc w:val="left"/>
        <w:rPr>
          <w:color w:val="000000" w:themeColor="text1"/>
          <w:highlight w:val="yellow"/>
        </w:rPr>
      </w:pPr>
    </w:p>
    <w:p w14:paraId="1C7352FF" w14:textId="509C6C76" w:rsidR="00031B00" w:rsidRPr="007257ED" w:rsidRDefault="00031B00">
      <w:pPr>
        <w:widowControl/>
        <w:autoSpaceDE/>
        <w:autoSpaceDN/>
        <w:adjustRightInd/>
        <w:jc w:val="left"/>
        <w:rPr>
          <w:color w:val="000000" w:themeColor="text1"/>
          <w:highlight w:val="yellow"/>
        </w:rPr>
      </w:pPr>
      <w:r w:rsidRPr="007257ED">
        <w:rPr>
          <w:color w:val="000000" w:themeColor="text1"/>
          <w:highlight w:val="yellow"/>
        </w:rPr>
        <w:t xml:space="preserve">2.4. Using the </w:t>
      </w:r>
      <w:r w:rsidR="00E51B30">
        <w:rPr>
          <w:color w:val="000000" w:themeColor="text1"/>
          <w:highlight w:val="yellow"/>
        </w:rPr>
        <w:t>“</w:t>
      </w:r>
      <w:proofErr w:type="spellStart"/>
      <w:r w:rsidR="00E51B30">
        <w:rPr>
          <w:color w:val="000000" w:themeColor="text1"/>
          <w:highlight w:val="yellow"/>
        </w:rPr>
        <w:t>getPosts</w:t>
      </w:r>
      <w:proofErr w:type="spellEnd"/>
      <w:r w:rsidR="00E51B30">
        <w:rPr>
          <w:color w:val="000000" w:themeColor="text1"/>
          <w:highlight w:val="yellow"/>
        </w:rPr>
        <w:t>”</w:t>
      </w:r>
      <w:r w:rsidRPr="007257ED">
        <w:rPr>
          <w:color w:val="000000" w:themeColor="text1"/>
          <w:highlight w:val="yellow"/>
        </w:rPr>
        <w:t xml:space="preserve"> function from </w:t>
      </w:r>
      <w:proofErr w:type="spellStart"/>
      <w:r w:rsidRPr="007257ED">
        <w:rPr>
          <w:color w:val="000000" w:themeColor="text1"/>
          <w:highlight w:val="yellow"/>
        </w:rPr>
        <w:t>Rfacebook</w:t>
      </w:r>
      <w:proofErr w:type="spellEnd"/>
      <w:r w:rsidR="00E51B30">
        <w:rPr>
          <w:color w:val="000000" w:themeColor="text1"/>
          <w:highlight w:val="yellow"/>
        </w:rPr>
        <w:t>,</w:t>
      </w:r>
      <w:r w:rsidRPr="007257ED">
        <w:rPr>
          <w:color w:val="000000" w:themeColor="text1"/>
          <w:highlight w:val="yellow"/>
        </w:rPr>
        <w:t xml:space="preserve"> along with the Post IDs extracted in step 2.3, extract data about posts likes made on the page.</w:t>
      </w:r>
    </w:p>
    <w:p w14:paraId="0F43B95C" w14:textId="77777777" w:rsidR="00031B00" w:rsidRPr="007257ED" w:rsidRDefault="00031B00" w:rsidP="00DF5A8A">
      <w:pPr>
        <w:jc w:val="left"/>
        <w:rPr>
          <w:color w:val="000000" w:themeColor="text1"/>
          <w:highlight w:val="yellow"/>
        </w:rPr>
      </w:pPr>
    </w:p>
    <w:p w14:paraId="342AC528" w14:textId="3373EC8A" w:rsidR="00031B00" w:rsidRPr="007257ED" w:rsidRDefault="00031B00">
      <w:pPr>
        <w:widowControl/>
        <w:autoSpaceDE/>
        <w:autoSpaceDN/>
        <w:adjustRightInd/>
        <w:jc w:val="left"/>
        <w:rPr>
          <w:color w:val="000000" w:themeColor="text1"/>
          <w:highlight w:val="yellow"/>
        </w:rPr>
      </w:pPr>
      <w:r w:rsidRPr="007257ED">
        <w:rPr>
          <w:color w:val="000000" w:themeColor="text1"/>
          <w:highlight w:val="yellow"/>
        </w:rPr>
        <w:t xml:space="preserve">2.5. Using the </w:t>
      </w:r>
      <w:r w:rsidR="00E51B30">
        <w:rPr>
          <w:color w:val="000000" w:themeColor="text1"/>
          <w:highlight w:val="yellow"/>
        </w:rPr>
        <w:t>“</w:t>
      </w:r>
      <w:proofErr w:type="spellStart"/>
      <w:r w:rsidR="00E51B30">
        <w:rPr>
          <w:color w:val="000000" w:themeColor="text1"/>
          <w:highlight w:val="yellow"/>
        </w:rPr>
        <w:t>getPosts</w:t>
      </w:r>
      <w:proofErr w:type="spellEnd"/>
      <w:r w:rsidR="00E51B30">
        <w:rPr>
          <w:color w:val="000000" w:themeColor="text1"/>
          <w:highlight w:val="yellow"/>
        </w:rPr>
        <w:t>”</w:t>
      </w:r>
      <w:r w:rsidRPr="007257ED">
        <w:rPr>
          <w:color w:val="000000" w:themeColor="text1"/>
          <w:highlight w:val="yellow"/>
        </w:rPr>
        <w:t xml:space="preserve"> function from </w:t>
      </w:r>
      <w:proofErr w:type="spellStart"/>
      <w:r w:rsidRPr="007257ED">
        <w:rPr>
          <w:color w:val="000000" w:themeColor="text1"/>
          <w:highlight w:val="yellow"/>
        </w:rPr>
        <w:t>Rfacebook</w:t>
      </w:r>
      <w:proofErr w:type="spellEnd"/>
      <w:r w:rsidR="00E51B30">
        <w:rPr>
          <w:color w:val="000000" w:themeColor="text1"/>
          <w:highlight w:val="yellow"/>
        </w:rPr>
        <w:t>,</w:t>
      </w:r>
      <w:r w:rsidRPr="007257ED">
        <w:rPr>
          <w:color w:val="000000" w:themeColor="text1"/>
          <w:highlight w:val="yellow"/>
        </w:rPr>
        <w:t xml:space="preserve"> along with the Post IDs extracted in step 2.3, extract data on the comments made on each post (e.g.</w:t>
      </w:r>
      <w:r w:rsidR="00E51B30">
        <w:rPr>
          <w:color w:val="000000" w:themeColor="text1"/>
          <w:highlight w:val="yellow"/>
        </w:rPr>
        <w:t>,</w:t>
      </w:r>
      <w:r w:rsidRPr="007257ED">
        <w:rPr>
          <w:color w:val="000000" w:themeColor="text1"/>
          <w:highlight w:val="yellow"/>
        </w:rPr>
        <w:t xml:space="preserve"> </w:t>
      </w:r>
      <w:r w:rsidR="00E51B30">
        <w:rPr>
          <w:color w:val="000000" w:themeColor="text1"/>
          <w:highlight w:val="yellow"/>
        </w:rPr>
        <w:t>u</w:t>
      </w:r>
      <w:r w:rsidRPr="007257ED">
        <w:rPr>
          <w:color w:val="000000" w:themeColor="text1"/>
          <w:highlight w:val="yellow"/>
        </w:rPr>
        <w:t xml:space="preserve">ser IDs of people commenting the post, when the comment was made, how many likes the post received). This data is then saved as a </w:t>
      </w:r>
      <w:r w:rsidR="00E51B30">
        <w:rPr>
          <w:color w:val="000000" w:themeColor="text1"/>
          <w:highlight w:val="yellow"/>
        </w:rPr>
        <w:t>data frame</w:t>
      </w:r>
      <w:r w:rsidRPr="007257ED">
        <w:rPr>
          <w:color w:val="000000" w:themeColor="text1"/>
          <w:highlight w:val="yellow"/>
        </w:rPr>
        <w:t>.</w:t>
      </w:r>
    </w:p>
    <w:p w14:paraId="67DA54FD" w14:textId="77777777" w:rsidR="00031B00" w:rsidRPr="007257ED" w:rsidRDefault="00031B00" w:rsidP="00DF5A8A">
      <w:pPr>
        <w:jc w:val="left"/>
        <w:rPr>
          <w:color w:val="000000" w:themeColor="text1"/>
          <w:highlight w:val="yellow"/>
        </w:rPr>
      </w:pPr>
    </w:p>
    <w:p w14:paraId="3DFB565C" w14:textId="1B367408" w:rsidR="00031B00" w:rsidRPr="007257ED" w:rsidRDefault="00031B00">
      <w:pPr>
        <w:widowControl/>
        <w:autoSpaceDE/>
        <w:autoSpaceDN/>
        <w:adjustRightInd/>
        <w:jc w:val="left"/>
        <w:rPr>
          <w:color w:val="000000" w:themeColor="text1"/>
          <w:highlight w:val="yellow"/>
        </w:rPr>
      </w:pPr>
      <w:r w:rsidRPr="007257ED">
        <w:rPr>
          <w:color w:val="000000" w:themeColor="text1"/>
          <w:highlight w:val="yellow"/>
        </w:rPr>
        <w:t xml:space="preserve">2.6. Using the </w:t>
      </w:r>
      <w:r w:rsidR="00E51B30">
        <w:rPr>
          <w:color w:val="000000" w:themeColor="text1"/>
          <w:highlight w:val="yellow"/>
        </w:rPr>
        <w:t>c</w:t>
      </w:r>
      <w:r w:rsidRPr="007257ED">
        <w:rPr>
          <w:color w:val="000000" w:themeColor="text1"/>
          <w:highlight w:val="yellow"/>
        </w:rPr>
        <w:t xml:space="preserve">omment IDs extracted in step 2.5, extract data on the </w:t>
      </w:r>
      <w:r w:rsidR="00E51B30">
        <w:rPr>
          <w:color w:val="000000" w:themeColor="text1"/>
          <w:highlight w:val="yellow"/>
        </w:rPr>
        <w:t>“c</w:t>
      </w:r>
      <w:r w:rsidRPr="007257ED">
        <w:rPr>
          <w:color w:val="000000" w:themeColor="text1"/>
          <w:highlight w:val="yellow"/>
        </w:rPr>
        <w:t>omment likes</w:t>
      </w:r>
      <w:r w:rsidR="00E51B30">
        <w:rPr>
          <w:color w:val="000000" w:themeColor="text1"/>
          <w:highlight w:val="yellow"/>
        </w:rPr>
        <w:t>”</w:t>
      </w:r>
      <w:r w:rsidRPr="007257ED">
        <w:rPr>
          <w:color w:val="000000" w:themeColor="text1"/>
          <w:highlight w:val="yellow"/>
        </w:rPr>
        <w:t xml:space="preserve"> made on each post (e.g.</w:t>
      </w:r>
      <w:r w:rsidR="00E51B30">
        <w:rPr>
          <w:color w:val="000000" w:themeColor="text1"/>
          <w:highlight w:val="yellow"/>
        </w:rPr>
        <w:t>,</w:t>
      </w:r>
      <w:r w:rsidRPr="007257ED">
        <w:rPr>
          <w:color w:val="000000" w:themeColor="text1"/>
          <w:highlight w:val="yellow"/>
        </w:rPr>
        <w:t xml:space="preserve"> </w:t>
      </w:r>
      <w:r w:rsidR="00E51B30">
        <w:rPr>
          <w:color w:val="000000" w:themeColor="text1"/>
          <w:highlight w:val="yellow"/>
        </w:rPr>
        <w:t>u</w:t>
      </w:r>
      <w:r w:rsidRPr="007257ED">
        <w:rPr>
          <w:color w:val="000000" w:themeColor="text1"/>
          <w:highlight w:val="yellow"/>
        </w:rPr>
        <w:t xml:space="preserve">ser IDs of people liking the comment). This data is then saved as a </w:t>
      </w:r>
      <w:r w:rsidR="00E51B30">
        <w:rPr>
          <w:color w:val="000000" w:themeColor="text1"/>
          <w:highlight w:val="yellow"/>
        </w:rPr>
        <w:t>data frame</w:t>
      </w:r>
      <w:r w:rsidRPr="007257ED">
        <w:rPr>
          <w:color w:val="000000" w:themeColor="text1"/>
          <w:highlight w:val="yellow"/>
        </w:rPr>
        <w:t>.</w:t>
      </w:r>
    </w:p>
    <w:p w14:paraId="6E2CE933" w14:textId="77777777" w:rsidR="00031B00" w:rsidRPr="007257ED" w:rsidRDefault="00031B00" w:rsidP="00DF5A8A">
      <w:pPr>
        <w:jc w:val="left"/>
        <w:rPr>
          <w:color w:val="000000" w:themeColor="text1"/>
          <w:highlight w:val="yellow"/>
        </w:rPr>
      </w:pPr>
    </w:p>
    <w:p w14:paraId="4BFB4B4E" w14:textId="1D5ABBA5" w:rsidR="00031B00" w:rsidRPr="007257ED" w:rsidRDefault="00031B00">
      <w:pPr>
        <w:widowControl/>
        <w:autoSpaceDE/>
        <w:autoSpaceDN/>
        <w:adjustRightInd/>
        <w:jc w:val="left"/>
        <w:rPr>
          <w:color w:val="000000" w:themeColor="text1"/>
          <w:highlight w:val="yellow"/>
        </w:rPr>
      </w:pPr>
      <w:r w:rsidRPr="007257ED">
        <w:rPr>
          <w:color w:val="000000" w:themeColor="text1"/>
          <w:highlight w:val="yellow"/>
        </w:rPr>
        <w:t>2.7. Combine</w:t>
      </w:r>
      <w:r w:rsidR="00E51B30">
        <w:rPr>
          <w:color w:val="000000" w:themeColor="text1"/>
          <w:highlight w:val="yellow"/>
        </w:rPr>
        <w:t xml:space="preserve"> the</w:t>
      </w:r>
      <w:r w:rsidRPr="007257ED">
        <w:rPr>
          <w:color w:val="000000" w:themeColor="text1"/>
          <w:highlight w:val="yellow"/>
        </w:rPr>
        <w:t xml:space="preserve"> posts, post likes, comments, and comment </w:t>
      </w:r>
      <w:proofErr w:type="gramStart"/>
      <w:r w:rsidRPr="007257ED">
        <w:rPr>
          <w:color w:val="000000" w:themeColor="text1"/>
          <w:highlight w:val="yellow"/>
        </w:rPr>
        <w:t>likes</w:t>
      </w:r>
      <w:proofErr w:type="gramEnd"/>
      <w:r w:rsidRPr="007257ED">
        <w:rPr>
          <w:color w:val="000000" w:themeColor="text1"/>
          <w:highlight w:val="yellow"/>
        </w:rPr>
        <w:t xml:space="preserve"> data into one </w:t>
      </w:r>
      <w:r w:rsidR="00E51B30">
        <w:rPr>
          <w:color w:val="000000" w:themeColor="text1"/>
          <w:highlight w:val="yellow"/>
        </w:rPr>
        <w:t>data frame.</w:t>
      </w:r>
    </w:p>
    <w:p w14:paraId="0284B9E5" w14:textId="77777777" w:rsidR="00031B00" w:rsidRPr="007257ED" w:rsidRDefault="00031B00">
      <w:pPr>
        <w:widowControl/>
        <w:autoSpaceDE/>
        <w:autoSpaceDN/>
        <w:adjustRightInd/>
        <w:jc w:val="left"/>
        <w:rPr>
          <w:color w:val="000000" w:themeColor="text1"/>
          <w:highlight w:val="yellow"/>
        </w:rPr>
      </w:pPr>
    </w:p>
    <w:p w14:paraId="38DC2F67" w14:textId="196C348C" w:rsidR="00031B00" w:rsidRPr="002E7D95" w:rsidRDefault="00031B00">
      <w:pPr>
        <w:widowControl/>
        <w:autoSpaceDE/>
        <w:autoSpaceDN/>
        <w:adjustRightInd/>
        <w:jc w:val="left"/>
        <w:rPr>
          <w:color w:val="000000" w:themeColor="text1"/>
        </w:rPr>
      </w:pPr>
      <w:r w:rsidRPr="007257ED">
        <w:rPr>
          <w:color w:val="000000" w:themeColor="text1"/>
          <w:highlight w:val="yellow"/>
        </w:rPr>
        <w:t xml:space="preserve">2.8. Add </w:t>
      </w:r>
      <w:r w:rsidR="00E51B30">
        <w:rPr>
          <w:color w:val="000000" w:themeColor="text1"/>
          <w:highlight w:val="yellow"/>
        </w:rPr>
        <w:t xml:space="preserve">a </w:t>
      </w:r>
      <w:r w:rsidRPr="007257ED">
        <w:rPr>
          <w:color w:val="000000" w:themeColor="text1"/>
          <w:highlight w:val="yellow"/>
        </w:rPr>
        <w:t>monthly breakdown (i.e.</w:t>
      </w:r>
      <w:r w:rsidR="00E51B30">
        <w:rPr>
          <w:color w:val="000000" w:themeColor="text1"/>
          <w:highlight w:val="yellow"/>
        </w:rPr>
        <w:t>, m</w:t>
      </w:r>
      <w:r w:rsidRPr="007257ED">
        <w:rPr>
          <w:color w:val="000000" w:themeColor="text1"/>
          <w:highlight w:val="yellow"/>
        </w:rPr>
        <w:t>onth 1 to 8)</w:t>
      </w:r>
      <w:r w:rsidR="007257ED" w:rsidRPr="007257ED">
        <w:rPr>
          <w:color w:val="000000" w:themeColor="text1"/>
          <w:highlight w:val="yellow"/>
        </w:rPr>
        <w:t>.</w:t>
      </w:r>
      <w:r w:rsidR="00DF5A8A">
        <w:rPr>
          <w:color w:val="000000" w:themeColor="text1"/>
        </w:rPr>
        <w:t xml:space="preserve"> </w:t>
      </w:r>
    </w:p>
    <w:p w14:paraId="72135883" w14:textId="77777777" w:rsidR="00031B00" w:rsidRDefault="00031B00" w:rsidP="00DF5A8A">
      <w:pPr>
        <w:jc w:val="left"/>
        <w:rPr>
          <w:color w:val="000000" w:themeColor="text1"/>
        </w:rPr>
      </w:pPr>
    </w:p>
    <w:p w14:paraId="6B377F1E" w14:textId="0949D97B" w:rsidR="00031B00" w:rsidRPr="007257ED" w:rsidRDefault="00031B00" w:rsidP="00DF5A8A">
      <w:pPr>
        <w:jc w:val="left"/>
        <w:rPr>
          <w:b/>
          <w:color w:val="000000" w:themeColor="text1"/>
          <w:highlight w:val="yellow"/>
        </w:rPr>
      </w:pPr>
      <w:r w:rsidRPr="007257ED">
        <w:rPr>
          <w:b/>
          <w:color w:val="000000" w:themeColor="text1"/>
          <w:highlight w:val="yellow"/>
        </w:rPr>
        <w:t>3. Calculat</w:t>
      </w:r>
      <w:r w:rsidR="00E51B30">
        <w:rPr>
          <w:b/>
          <w:color w:val="000000" w:themeColor="text1"/>
          <w:highlight w:val="yellow"/>
        </w:rPr>
        <w:t>ion of</w:t>
      </w:r>
      <w:r w:rsidRPr="007257ED">
        <w:rPr>
          <w:b/>
          <w:color w:val="000000" w:themeColor="text1"/>
          <w:highlight w:val="yellow"/>
        </w:rPr>
        <w:t xml:space="preserve"> </w:t>
      </w:r>
      <w:r w:rsidR="003A077B" w:rsidRPr="007257ED">
        <w:rPr>
          <w:b/>
          <w:color w:val="000000" w:themeColor="text1"/>
          <w:highlight w:val="yellow"/>
        </w:rPr>
        <w:t xml:space="preserve">social media </w:t>
      </w:r>
      <w:r w:rsidRPr="007257ED">
        <w:rPr>
          <w:b/>
          <w:color w:val="000000" w:themeColor="text1"/>
          <w:highlight w:val="yellow"/>
        </w:rPr>
        <w:t>activity made and received by each client</w:t>
      </w:r>
    </w:p>
    <w:p w14:paraId="4B148088" w14:textId="77777777" w:rsidR="00031B00" w:rsidRPr="007257ED" w:rsidRDefault="00031B00" w:rsidP="00DF5A8A">
      <w:pPr>
        <w:jc w:val="left"/>
        <w:rPr>
          <w:color w:val="000000" w:themeColor="text1"/>
          <w:highlight w:val="yellow"/>
        </w:rPr>
      </w:pPr>
    </w:p>
    <w:p w14:paraId="6C93CB21" w14:textId="09254810" w:rsidR="00031B00" w:rsidRPr="002E7D95" w:rsidRDefault="00031B00" w:rsidP="00DF5A8A">
      <w:pPr>
        <w:jc w:val="left"/>
        <w:rPr>
          <w:color w:val="000000" w:themeColor="text1"/>
        </w:rPr>
      </w:pPr>
      <w:r w:rsidRPr="007257ED">
        <w:rPr>
          <w:color w:val="000000" w:themeColor="text1"/>
          <w:highlight w:val="yellow"/>
        </w:rPr>
        <w:t xml:space="preserve">3.1. Calculate </w:t>
      </w:r>
      <w:r w:rsidR="00E51B30">
        <w:rPr>
          <w:color w:val="000000" w:themeColor="text1"/>
          <w:highlight w:val="yellow"/>
        </w:rPr>
        <w:t xml:space="preserve">the </w:t>
      </w:r>
      <w:r w:rsidRPr="007257ED">
        <w:rPr>
          <w:color w:val="000000" w:themeColor="text1"/>
          <w:highlight w:val="yellow"/>
        </w:rPr>
        <w:t>number of posts, comments, post likes and comment likes made by each client</w:t>
      </w:r>
      <w:r w:rsidR="007257ED">
        <w:rPr>
          <w:color w:val="000000" w:themeColor="text1"/>
        </w:rPr>
        <w:t>.</w:t>
      </w:r>
    </w:p>
    <w:p w14:paraId="7CE49623" w14:textId="77777777" w:rsidR="00031B00" w:rsidRDefault="00031B00" w:rsidP="00DF5A8A">
      <w:pPr>
        <w:jc w:val="left"/>
        <w:rPr>
          <w:color w:val="000000" w:themeColor="text1"/>
        </w:rPr>
      </w:pPr>
    </w:p>
    <w:p w14:paraId="6860C54F" w14:textId="49308953" w:rsidR="00031B00" w:rsidRPr="002E7D95" w:rsidRDefault="00031B00" w:rsidP="00DF5A8A">
      <w:pPr>
        <w:jc w:val="left"/>
        <w:rPr>
          <w:color w:val="000000" w:themeColor="text1"/>
        </w:rPr>
      </w:pPr>
      <w:r w:rsidRPr="007257ED">
        <w:rPr>
          <w:color w:val="000000" w:themeColor="text1"/>
          <w:highlight w:val="yellow"/>
        </w:rPr>
        <w:t xml:space="preserve">3.2. Calculate </w:t>
      </w:r>
      <w:r w:rsidR="00E51B30">
        <w:rPr>
          <w:color w:val="000000" w:themeColor="text1"/>
          <w:highlight w:val="yellow"/>
        </w:rPr>
        <w:t xml:space="preserve">the </w:t>
      </w:r>
      <w:r w:rsidRPr="007257ED">
        <w:rPr>
          <w:color w:val="000000" w:themeColor="text1"/>
          <w:highlight w:val="yellow"/>
        </w:rPr>
        <w:t>number of posts, comments, post likes and comment likes received by each client</w:t>
      </w:r>
      <w:r w:rsidR="007257ED" w:rsidRPr="007257ED">
        <w:rPr>
          <w:color w:val="000000" w:themeColor="text1"/>
          <w:highlight w:val="yellow"/>
        </w:rPr>
        <w:t>.</w:t>
      </w:r>
    </w:p>
    <w:p w14:paraId="637E46A2" w14:textId="77777777" w:rsidR="00031B00" w:rsidRDefault="00031B00" w:rsidP="00DF5A8A">
      <w:pPr>
        <w:jc w:val="left"/>
        <w:rPr>
          <w:color w:val="000000" w:themeColor="text1"/>
        </w:rPr>
      </w:pPr>
    </w:p>
    <w:p w14:paraId="7E689402" w14:textId="469B8E2E" w:rsidR="00031B00" w:rsidRDefault="00031B00" w:rsidP="00DF5A8A">
      <w:pPr>
        <w:jc w:val="left"/>
        <w:rPr>
          <w:color w:val="000000" w:themeColor="text1"/>
        </w:rPr>
      </w:pPr>
      <w:r w:rsidRPr="007257ED">
        <w:rPr>
          <w:color w:val="000000" w:themeColor="text1"/>
          <w:highlight w:val="yellow"/>
        </w:rPr>
        <w:t xml:space="preserve">3.3 Join </w:t>
      </w:r>
      <w:r w:rsidR="00E51B30">
        <w:rPr>
          <w:color w:val="000000" w:themeColor="text1"/>
          <w:highlight w:val="yellow"/>
        </w:rPr>
        <w:t xml:space="preserve">the </w:t>
      </w:r>
      <w:r w:rsidRPr="007257ED">
        <w:rPr>
          <w:color w:val="000000" w:themeColor="text1"/>
          <w:highlight w:val="yellow"/>
        </w:rPr>
        <w:t xml:space="preserve">data frame of </w:t>
      </w:r>
      <w:r w:rsidR="003A077B" w:rsidRPr="007257ED">
        <w:rPr>
          <w:color w:val="000000" w:themeColor="text1"/>
          <w:highlight w:val="yellow"/>
        </w:rPr>
        <w:t xml:space="preserve">social media </w:t>
      </w:r>
      <w:r w:rsidRPr="007257ED">
        <w:rPr>
          <w:color w:val="000000" w:themeColor="text1"/>
          <w:highlight w:val="yellow"/>
        </w:rPr>
        <w:t xml:space="preserve">activity made and received by each client to </w:t>
      </w:r>
      <w:r w:rsidR="00E51B30">
        <w:rPr>
          <w:color w:val="000000" w:themeColor="text1"/>
          <w:highlight w:val="yellow"/>
        </w:rPr>
        <w:t xml:space="preserve">the </w:t>
      </w:r>
      <w:r w:rsidRPr="007257ED">
        <w:rPr>
          <w:color w:val="000000" w:themeColor="text1"/>
          <w:highlight w:val="yellow"/>
        </w:rPr>
        <w:t>retention data frame.</w:t>
      </w:r>
    </w:p>
    <w:p w14:paraId="0D0304CB" w14:textId="77777777" w:rsidR="00031B00" w:rsidRDefault="00031B00" w:rsidP="00DF5A8A">
      <w:pPr>
        <w:jc w:val="left"/>
        <w:rPr>
          <w:color w:val="000000" w:themeColor="text1"/>
        </w:rPr>
      </w:pPr>
    </w:p>
    <w:p w14:paraId="47DBA129" w14:textId="38EBC8E4" w:rsidR="00031B00" w:rsidRDefault="00031B00" w:rsidP="00DF5A8A">
      <w:pPr>
        <w:jc w:val="left"/>
        <w:rPr>
          <w:color w:val="000000" w:themeColor="text1"/>
        </w:rPr>
      </w:pPr>
      <w:r w:rsidRPr="007257ED">
        <w:rPr>
          <w:color w:val="000000" w:themeColor="text1"/>
          <w:highlight w:val="yellow"/>
        </w:rPr>
        <w:t xml:space="preserve">3.4 Calculate </w:t>
      </w:r>
      <w:r w:rsidR="00E51B30">
        <w:rPr>
          <w:color w:val="000000" w:themeColor="text1"/>
          <w:highlight w:val="yellow"/>
        </w:rPr>
        <w:t xml:space="preserve">the </w:t>
      </w:r>
      <w:r w:rsidRPr="007257ED">
        <w:rPr>
          <w:color w:val="000000" w:themeColor="text1"/>
          <w:highlight w:val="yellow"/>
        </w:rPr>
        <w:t>difference between posts and comments with likes and no likes</w:t>
      </w:r>
      <w:r w:rsidR="007257ED">
        <w:rPr>
          <w:color w:val="000000" w:themeColor="text1"/>
        </w:rPr>
        <w:t>.</w:t>
      </w:r>
    </w:p>
    <w:p w14:paraId="4FC26B53" w14:textId="77777777" w:rsidR="00031B00" w:rsidRDefault="00031B00" w:rsidP="00DF5A8A">
      <w:pPr>
        <w:jc w:val="left"/>
        <w:rPr>
          <w:color w:val="000000" w:themeColor="text1"/>
        </w:rPr>
      </w:pPr>
    </w:p>
    <w:p w14:paraId="709C294A" w14:textId="3C5E9BA6" w:rsidR="00031B00" w:rsidRDefault="00031B00" w:rsidP="00DF5A8A">
      <w:pPr>
        <w:jc w:val="left"/>
        <w:rPr>
          <w:color w:val="000000" w:themeColor="text1"/>
        </w:rPr>
      </w:pPr>
      <w:r w:rsidRPr="007257ED">
        <w:rPr>
          <w:color w:val="000000" w:themeColor="text1"/>
          <w:highlight w:val="yellow"/>
        </w:rPr>
        <w:t xml:space="preserve">3.5 Calculate </w:t>
      </w:r>
      <w:r w:rsidR="00E51B30">
        <w:rPr>
          <w:color w:val="000000" w:themeColor="text1"/>
          <w:highlight w:val="yellow"/>
        </w:rPr>
        <w:t xml:space="preserve">the </w:t>
      </w:r>
      <w:r w:rsidRPr="007257ED">
        <w:rPr>
          <w:color w:val="000000" w:themeColor="text1"/>
          <w:highlight w:val="yellow"/>
        </w:rPr>
        <w:t>difference between posts with comments and no comments</w:t>
      </w:r>
      <w:r w:rsidR="007257ED" w:rsidRPr="007257ED">
        <w:rPr>
          <w:color w:val="000000" w:themeColor="text1"/>
          <w:highlight w:val="yellow"/>
        </w:rPr>
        <w:t>.</w:t>
      </w:r>
    </w:p>
    <w:p w14:paraId="31E8E96E" w14:textId="77777777" w:rsidR="00031B00" w:rsidRDefault="00031B00" w:rsidP="00DF5A8A">
      <w:pPr>
        <w:jc w:val="left"/>
        <w:rPr>
          <w:color w:val="000000" w:themeColor="text1"/>
        </w:rPr>
      </w:pPr>
    </w:p>
    <w:p w14:paraId="4F4FEA04" w14:textId="70FE16C7" w:rsidR="00031B00" w:rsidRDefault="00031B00" w:rsidP="00DF5A8A">
      <w:pPr>
        <w:jc w:val="left"/>
        <w:rPr>
          <w:color w:val="000000" w:themeColor="text1"/>
        </w:rPr>
      </w:pPr>
      <w:r w:rsidRPr="007257ED">
        <w:rPr>
          <w:color w:val="000000" w:themeColor="text1"/>
          <w:highlight w:val="yellow"/>
        </w:rPr>
        <w:t xml:space="preserve">3.6 Join </w:t>
      </w:r>
      <w:r w:rsidR="00E51B30">
        <w:rPr>
          <w:color w:val="000000" w:themeColor="text1"/>
          <w:highlight w:val="yellow"/>
        </w:rPr>
        <w:t xml:space="preserve">the </w:t>
      </w:r>
      <w:r w:rsidRPr="007257ED">
        <w:rPr>
          <w:color w:val="000000" w:themeColor="text1"/>
          <w:highlight w:val="yellow"/>
        </w:rPr>
        <w:t xml:space="preserve">likes difference data to </w:t>
      </w:r>
      <w:r w:rsidR="00E51B30">
        <w:rPr>
          <w:color w:val="000000" w:themeColor="text1"/>
          <w:highlight w:val="yellow"/>
        </w:rPr>
        <w:t xml:space="preserve">the </w:t>
      </w:r>
      <w:r w:rsidRPr="007257ED">
        <w:rPr>
          <w:color w:val="000000" w:themeColor="text1"/>
          <w:highlight w:val="yellow"/>
        </w:rPr>
        <w:t>retention data</w:t>
      </w:r>
      <w:r w:rsidR="007257ED" w:rsidRPr="007257ED">
        <w:rPr>
          <w:color w:val="000000" w:themeColor="text1"/>
          <w:highlight w:val="yellow"/>
        </w:rPr>
        <w:t>.</w:t>
      </w:r>
    </w:p>
    <w:p w14:paraId="47D1791D" w14:textId="77777777" w:rsidR="00031B00" w:rsidRDefault="00031B00" w:rsidP="00DF5A8A">
      <w:pPr>
        <w:jc w:val="left"/>
        <w:rPr>
          <w:color w:val="000000" w:themeColor="text1"/>
        </w:rPr>
      </w:pPr>
    </w:p>
    <w:p w14:paraId="4A202952" w14:textId="00A9BFCC" w:rsidR="00031B00" w:rsidRDefault="00031B00" w:rsidP="00DF5A8A">
      <w:pPr>
        <w:jc w:val="left"/>
        <w:rPr>
          <w:color w:val="000000" w:themeColor="text1"/>
        </w:rPr>
      </w:pPr>
      <w:r w:rsidRPr="007257ED">
        <w:rPr>
          <w:color w:val="000000" w:themeColor="text1"/>
          <w:highlight w:val="yellow"/>
        </w:rPr>
        <w:t xml:space="preserve">3.7 Join </w:t>
      </w:r>
      <w:r w:rsidR="00E51B30">
        <w:rPr>
          <w:color w:val="000000" w:themeColor="text1"/>
          <w:highlight w:val="yellow"/>
        </w:rPr>
        <w:t xml:space="preserve">the </w:t>
      </w:r>
      <w:r w:rsidRPr="007257ED">
        <w:rPr>
          <w:color w:val="000000" w:themeColor="text1"/>
          <w:highlight w:val="yellow"/>
        </w:rPr>
        <w:t>comments difference data to</w:t>
      </w:r>
      <w:r w:rsidR="00E51B30">
        <w:rPr>
          <w:color w:val="000000" w:themeColor="text1"/>
          <w:highlight w:val="yellow"/>
        </w:rPr>
        <w:t xml:space="preserve"> the</w:t>
      </w:r>
      <w:r w:rsidRPr="007257ED">
        <w:rPr>
          <w:color w:val="000000" w:themeColor="text1"/>
          <w:highlight w:val="yellow"/>
        </w:rPr>
        <w:t xml:space="preserve"> retention data</w:t>
      </w:r>
      <w:r w:rsidR="007257ED" w:rsidRPr="007257ED">
        <w:rPr>
          <w:color w:val="000000" w:themeColor="text1"/>
          <w:highlight w:val="yellow"/>
        </w:rPr>
        <w:t>.</w:t>
      </w:r>
    </w:p>
    <w:p w14:paraId="4EDE1C2F" w14:textId="77777777" w:rsidR="00031B00" w:rsidRDefault="00031B00" w:rsidP="00DF5A8A">
      <w:pPr>
        <w:jc w:val="left"/>
        <w:rPr>
          <w:color w:val="000000" w:themeColor="text1"/>
        </w:rPr>
      </w:pPr>
    </w:p>
    <w:p w14:paraId="39EC1868" w14:textId="23A09E62" w:rsidR="00031B00" w:rsidRDefault="00031B00" w:rsidP="00DF5A8A">
      <w:pPr>
        <w:jc w:val="left"/>
        <w:rPr>
          <w:color w:val="000000" w:themeColor="text1"/>
        </w:rPr>
      </w:pPr>
      <w:r w:rsidRPr="007257ED">
        <w:rPr>
          <w:color w:val="000000" w:themeColor="text1"/>
          <w:highlight w:val="yellow"/>
        </w:rPr>
        <w:t>3.8 Calculate all</w:t>
      </w:r>
      <w:r w:rsidR="00E51B30">
        <w:rPr>
          <w:color w:val="000000" w:themeColor="text1"/>
          <w:highlight w:val="yellow"/>
        </w:rPr>
        <w:t xml:space="preserve"> the</w:t>
      </w:r>
      <w:r w:rsidRPr="007257ED">
        <w:rPr>
          <w:color w:val="000000" w:themeColor="text1"/>
          <w:highlight w:val="yellow"/>
        </w:rPr>
        <w:t xml:space="preserve"> likes made by each client</w:t>
      </w:r>
      <w:r w:rsidR="007257ED" w:rsidRPr="007257ED">
        <w:rPr>
          <w:color w:val="000000" w:themeColor="text1"/>
          <w:highlight w:val="yellow"/>
        </w:rPr>
        <w:t>.</w:t>
      </w:r>
    </w:p>
    <w:p w14:paraId="317125C0" w14:textId="77777777" w:rsidR="00031B00" w:rsidRDefault="00031B00" w:rsidP="00DF5A8A">
      <w:pPr>
        <w:jc w:val="left"/>
        <w:rPr>
          <w:color w:val="000000" w:themeColor="text1"/>
        </w:rPr>
      </w:pPr>
    </w:p>
    <w:p w14:paraId="5CC1F3AA" w14:textId="7128F535" w:rsidR="00031B00" w:rsidRDefault="00031B00" w:rsidP="00DF5A8A">
      <w:pPr>
        <w:jc w:val="left"/>
        <w:rPr>
          <w:color w:val="000000" w:themeColor="text1"/>
        </w:rPr>
      </w:pPr>
      <w:r w:rsidRPr="007257ED">
        <w:rPr>
          <w:color w:val="000000" w:themeColor="text1"/>
          <w:highlight w:val="yellow"/>
        </w:rPr>
        <w:t xml:space="preserve">3.9 Calculate all </w:t>
      </w:r>
      <w:r w:rsidR="00E51B30">
        <w:rPr>
          <w:color w:val="000000" w:themeColor="text1"/>
          <w:highlight w:val="yellow"/>
        </w:rPr>
        <w:t xml:space="preserve">the </w:t>
      </w:r>
      <w:r w:rsidRPr="007257ED">
        <w:rPr>
          <w:color w:val="000000" w:themeColor="text1"/>
          <w:highlight w:val="yellow"/>
        </w:rPr>
        <w:t>likes rec</w:t>
      </w:r>
      <w:r w:rsidR="00E51B30">
        <w:rPr>
          <w:color w:val="000000" w:themeColor="text1"/>
          <w:highlight w:val="yellow"/>
        </w:rPr>
        <w:t>ei</w:t>
      </w:r>
      <w:r w:rsidRPr="007257ED">
        <w:rPr>
          <w:color w:val="000000" w:themeColor="text1"/>
          <w:highlight w:val="yellow"/>
        </w:rPr>
        <w:t>ved by each client</w:t>
      </w:r>
      <w:r w:rsidR="007257ED" w:rsidRPr="007257ED">
        <w:rPr>
          <w:color w:val="000000" w:themeColor="text1"/>
          <w:highlight w:val="yellow"/>
        </w:rPr>
        <w:t>.</w:t>
      </w:r>
    </w:p>
    <w:p w14:paraId="17ADB473" w14:textId="77777777" w:rsidR="00031B00" w:rsidRDefault="00031B00" w:rsidP="00DF5A8A">
      <w:pPr>
        <w:jc w:val="left"/>
        <w:rPr>
          <w:color w:val="000000" w:themeColor="text1"/>
        </w:rPr>
      </w:pPr>
    </w:p>
    <w:p w14:paraId="7DF064A2" w14:textId="2F6FB26D" w:rsidR="00031B00" w:rsidRPr="007257ED" w:rsidRDefault="00031B00" w:rsidP="00DF5A8A">
      <w:pPr>
        <w:jc w:val="left"/>
        <w:rPr>
          <w:color w:val="000000" w:themeColor="text1"/>
          <w:highlight w:val="yellow"/>
        </w:rPr>
      </w:pPr>
      <w:r w:rsidRPr="007257ED">
        <w:rPr>
          <w:color w:val="000000" w:themeColor="text1"/>
          <w:highlight w:val="yellow"/>
        </w:rPr>
        <w:t xml:space="preserve">3.10 Identify which users did not participate in </w:t>
      </w:r>
      <w:r w:rsidR="003A077B" w:rsidRPr="007257ED">
        <w:rPr>
          <w:color w:val="000000" w:themeColor="text1"/>
          <w:highlight w:val="yellow"/>
        </w:rPr>
        <w:t>social media</w:t>
      </w:r>
      <w:r w:rsidRPr="007257ED">
        <w:rPr>
          <w:color w:val="000000" w:themeColor="text1"/>
          <w:highlight w:val="yellow"/>
        </w:rPr>
        <w:t xml:space="preserve"> group (i.e.</w:t>
      </w:r>
      <w:r w:rsidR="00E51B30">
        <w:rPr>
          <w:color w:val="000000" w:themeColor="text1"/>
          <w:highlight w:val="yellow"/>
        </w:rPr>
        <w:t>,</w:t>
      </w:r>
      <w:r w:rsidRPr="007257ED">
        <w:rPr>
          <w:color w:val="000000" w:themeColor="text1"/>
          <w:highlight w:val="yellow"/>
        </w:rPr>
        <w:t xml:space="preserve"> no activity)</w:t>
      </w:r>
      <w:r w:rsidR="00E51B30">
        <w:rPr>
          <w:color w:val="000000" w:themeColor="text1"/>
          <w:highlight w:val="yellow"/>
        </w:rPr>
        <w:t>.</w:t>
      </w:r>
    </w:p>
    <w:p w14:paraId="0A519849" w14:textId="77777777" w:rsidR="00031B00" w:rsidRPr="007257ED" w:rsidRDefault="00031B00" w:rsidP="00DF5A8A">
      <w:pPr>
        <w:jc w:val="left"/>
        <w:rPr>
          <w:color w:val="000000" w:themeColor="text1"/>
          <w:highlight w:val="yellow"/>
        </w:rPr>
      </w:pPr>
    </w:p>
    <w:p w14:paraId="774BDEB1" w14:textId="5A1CF221" w:rsidR="00031B00" w:rsidRPr="007257ED" w:rsidRDefault="00031B00" w:rsidP="00DF5A8A">
      <w:pPr>
        <w:jc w:val="left"/>
        <w:rPr>
          <w:b/>
          <w:color w:val="000000" w:themeColor="text1"/>
          <w:highlight w:val="yellow"/>
        </w:rPr>
      </w:pPr>
      <w:r w:rsidRPr="007257ED">
        <w:rPr>
          <w:b/>
          <w:color w:val="000000" w:themeColor="text1"/>
          <w:highlight w:val="yellow"/>
        </w:rPr>
        <w:t>4. Conduct</w:t>
      </w:r>
      <w:r w:rsidR="00E51B30">
        <w:rPr>
          <w:b/>
          <w:color w:val="000000" w:themeColor="text1"/>
          <w:highlight w:val="yellow"/>
        </w:rPr>
        <w:t>ing s</w:t>
      </w:r>
      <w:r w:rsidRPr="007257ED">
        <w:rPr>
          <w:b/>
          <w:color w:val="000000" w:themeColor="text1"/>
          <w:highlight w:val="yellow"/>
        </w:rPr>
        <w:t xml:space="preserve">ocial </w:t>
      </w:r>
      <w:r w:rsidR="00E51B30">
        <w:rPr>
          <w:b/>
          <w:color w:val="000000" w:themeColor="text1"/>
          <w:highlight w:val="yellow"/>
        </w:rPr>
        <w:t>n</w:t>
      </w:r>
      <w:r w:rsidRPr="007257ED">
        <w:rPr>
          <w:b/>
          <w:color w:val="000000" w:themeColor="text1"/>
          <w:highlight w:val="yellow"/>
        </w:rPr>
        <w:t xml:space="preserve">etwork </w:t>
      </w:r>
      <w:r w:rsidR="00E51B30">
        <w:rPr>
          <w:b/>
          <w:color w:val="000000" w:themeColor="text1"/>
          <w:highlight w:val="yellow"/>
        </w:rPr>
        <w:t>a</w:t>
      </w:r>
      <w:r w:rsidRPr="007257ED">
        <w:rPr>
          <w:b/>
          <w:color w:val="000000" w:themeColor="text1"/>
          <w:highlight w:val="yellow"/>
        </w:rPr>
        <w:t>nalysis</w:t>
      </w:r>
    </w:p>
    <w:p w14:paraId="34AB12A7" w14:textId="77777777" w:rsidR="00031B00" w:rsidRPr="007257ED" w:rsidRDefault="00031B00" w:rsidP="00DF5A8A">
      <w:pPr>
        <w:jc w:val="left"/>
        <w:rPr>
          <w:color w:val="000000" w:themeColor="text1"/>
          <w:highlight w:val="yellow"/>
        </w:rPr>
      </w:pPr>
    </w:p>
    <w:p w14:paraId="21F76F4E" w14:textId="2381B6BA" w:rsidR="00031B00" w:rsidRPr="007257ED" w:rsidRDefault="00031B00" w:rsidP="00DF5A8A">
      <w:pPr>
        <w:jc w:val="left"/>
        <w:rPr>
          <w:color w:val="000000" w:themeColor="text1"/>
          <w:highlight w:val="yellow"/>
        </w:rPr>
      </w:pPr>
      <w:r w:rsidRPr="007257ED">
        <w:rPr>
          <w:color w:val="000000" w:themeColor="text1"/>
          <w:highlight w:val="yellow"/>
        </w:rPr>
        <w:t>4.1. Create</w:t>
      </w:r>
      <w:r w:rsidR="00E51B30">
        <w:rPr>
          <w:color w:val="000000" w:themeColor="text1"/>
          <w:highlight w:val="yellow"/>
        </w:rPr>
        <w:t xml:space="preserve"> an</w:t>
      </w:r>
      <w:r w:rsidRPr="007257ED">
        <w:rPr>
          <w:color w:val="000000" w:themeColor="text1"/>
          <w:highlight w:val="yellow"/>
        </w:rPr>
        <w:t xml:space="preserve"> edge</w:t>
      </w:r>
      <w:r w:rsidR="00E51B30">
        <w:rPr>
          <w:color w:val="000000" w:themeColor="text1"/>
          <w:highlight w:val="yellow"/>
        </w:rPr>
        <w:t xml:space="preserve"> </w:t>
      </w:r>
      <w:r w:rsidRPr="007257ED">
        <w:rPr>
          <w:color w:val="000000" w:themeColor="text1"/>
          <w:highlight w:val="yellow"/>
        </w:rPr>
        <w:t>list. An edge</w:t>
      </w:r>
      <w:r w:rsidR="00E51B30">
        <w:rPr>
          <w:color w:val="000000" w:themeColor="text1"/>
          <w:highlight w:val="yellow"/>
        </w:rPr>
        <w:t xml:space="preserve"> </w:t>
      </w:r>
      <w:r w:rsidRPr="007257ED">
        <w:rPr>
          <w:color w:val="000000" w:themeColor="text1"/>
          <w:highlight w:val="yellow"/>
        </w:rPr>
        <w:t xml:space="preserve">list is a list of relationships within the social network, which in this case is based on </w:t>
      </w:r>
      <w:r w:rsidR="00E51B30">
        <w:rPr>
          <w:color w:val="000000" w:themeColor="text1"/>
          <w:highlight w:val="yellow"/>
        </w:rPr>
        <w:t xml:space="preserve">1) </w:t>
      </w:r>
      <w:r w:rsidRPr="007257ED">
        <w:rPr>
          <w:color w:val="000000" w:themeColor="text1"/>
          <w:highlight w:val="yellow"/>
        </w:rPr>
        <w:t xml:space="preserve">liking posts and comments and </w:t>
      </w:r>
      <w:r w:rsidR="00E51B30">
        <w:rPr>
          <w:color w:val="000000" w:themeColor="text1"/>
          <w:highlight w:val="yellow"/>
        </w:rPr>
        <w:t xml:space="preserve">2) </w:t>
      </w:r>
      <w:r w:rsidRPr="007257ED">
        <w:rPr>
          <w:color w:val="000000" w:themeColor="text1"/>
          <w:highlight w:val="yellow"/>
        </w:rPr>
        <w:t xml:space="preserve">commenting on posts. This is done by looking at two columns within the dataset. The first column contains the anonymous ID of the person making the post, while the second contains the anonymous ID of the person liking or commenting on the post. </w:t>
      </w:r>
    </w:p>
    <w:p w14:paraId="2C75C6A0" w14:textId="77777777" w:rsidR="00031B00" w:rsidRPr="007257ED" w:rsidRDefault="00031B00" w:rsidP="00DF5A8A">
      <w:pPr>
        <w:jc w:val="left"/>
        <w:rPr>
          <w:color w:val="000000" w:themeColor="text1"/>
          <w:highlight w:val="yellow"/>
        </w:rPr>
      </w:pPr>
    </w:p>
    <w:p w14:paraId="3D519FF2" w14:textId="424BD623" w:rsidR="00031B00" w:rsidRPr="007257ED" w:rsidRDefault="00031B00" w:rsidP="00DF5A8A">
      <w:pPr>
        <w:jc w:val="left"/>
        <w:rPr>
          <w:color w:val="000000" w:themeColor="text1"/>
          <w:highlight w:val="yellow"/>
        </w:rPr>
      </w:pPr>
      <w:r w:rsidRPr="007257ED">
        <w:rPr>
          <w:color w:val="000000" w:themeColor="text1"/>
          <w:highlight w:val="yellow"/>
        </w:rPr>
        <w:t xml:space="preserve">4.2. Create </w:t>
      </w:r>
      <w:r w:rsidR="00E51B30">
        <w:rPr>
          <w:color w:val="000000" w:themeColor="text1"/>
          <w:highlight w:val="yellow"/>
        </w:rPr>
        <w:t xml:space="preserve">a </w:t>
      </w:r>
      <w:r w:rsidRPr="007257ED">
        <w:rPr>
          <w:color w:val="000000" w:themeColor="text1"/>
          <w:highlight w:val="yellow"/>
        </w:rPr>
        <w:t xml:space="preserve">vertex list. A vertex list is a list of all individuals in the group. This is done by converting the two columns in the list of relationships into one </w:t>
      </w:r>
      <w:proofErr w:type="gramStart"/>
      <w:r w:rsidRPr="007257ED">
        <w:rPr>
          <w:color w:val="000000" w:themeColor="text1"/>
          <w:highlight w:val="yellow"/>
        </w:rPr>
        <w:t>column, and</w:t>
      </w:r>
      <w:proofErr w:type="gramEnd"/>
      <w:r w:rsidRPr="007257ED">
        <w:rPr>
          <w:color w:val="000000" w:themeColor="text1"/>
          <w:highlight w:val="yellow"/>
        </w:rPr>
        <w:t xml:space="preserve"> removing duplicate anonymous IDs so </w:t>
      </w:r>
      <w:r w:rsidR="00E51B30">
        <w:rPr>
          <w:color w:val="000000" w:themeColor="text1"/>
          <w:highlight w:val="yellow"/>
        </w:rPr>
        <w:t>only the</w:t>
      </w:r>
      <w:r w:rsidRPr="007257ED">
        <w:rPr>
          <w:color w:val="000000" w:themeColor="text1"/>
          <w:highlight w:val="yellow"/>
        </w:rPr>
        <w:t xml:space="preserve"> unique anonymous ID</w:t>
      </w:r>
      <w:r w:rsidR="00E51B30">
        <w:rPr>
          <w:color w:val="000000" w:themeColor="text1"/>
          <w:highlight w:val="yellow"/>
        </w:rPr>
        <w:t xml:space="preserve"> is left</w:t>
      </w:r>
      <w:r w:rsidRPr="007257ED">
        <w:rPr>
          <w:color w:val="000000" w:themeColor="text1"/>
          <w:highlight w:val="yellow"/>
        </w:rPr>
        <w:t>.</w:t>
      </w:r>
    </w:p>
    <w:p w14:paraId="7F71ED1D" w14:textId="77777777" w:rsidR="00031B00" w:rsidRPr="007257ED" w:rsidRDefault="00031B00" w:rsidP="00DF5A8A">
      <w:pPr>
        <w:jc w:val="left"/>
        <w:rPr>
          <w:color w:val="000000" w:themeColor="text1"/>
          <w:highlight w:val="yellow"/>
        </w:rPr>
      </w:pPr>
    </w:p>
    <w:p w14:paraId="50A26872" w14:textId="4CDC1D26" w:rsidR="00031B00" w:rsidRPr="007257ED" w:rsidRDefault="00031B00" w:rsidP="00DF5A8A">
      <w:pPr>
        <w:jc w:val="left"/>
        <w:rPr>
          <w:color w:val="000000" w:themeColor="text1"/>
          <w:highlight w:val="yellow"/>
        </w:rPr>
      </w:pPr>
      <w:r w:rsidRPr="007257ED">
        <w:rPr>
          <w:color w:val="000000" w:themeColor="text1"/>
          <w:highlight w:val="yellow"/>
        </w:rPr>
        <w:t xml:space="preserve">4.3. Using the </w:t>
      </w:r>
      <w:r w:rsidR="00E51B30">
        <w:rPr>
          <w:color w:val="000000" w:themeColor="text1"/>
          <w:highlight w:val="yellow"/>
        </w:rPr>
        <w:t>“</w:t>
      </w:r>
      <w:proofErr w:type="spellStart"/>
      <w:r w:rsidRPr="007257ED">
        <w:rPr>
          <w:color w:val="000000" w:themeColor="text1"/>
          <w:highlight w:val="yellow"/>
        </w:rPr>
        <w:t>graph.</w:t>
      </w:r>
      <w:proofErr w:type="gramStart"/>
      <w:r w:rsidRPr="007257ED">
        <w:rPr>
          <w:color w:val="000000" w:themeColor="text1"/>
          <w:highlight w:val="yellow"/>
        </w:rPr>
        <w:t>data.frame</w:t>
      </w:r>
      <w:proofErr w:type="spellEnd"/>
      <w:proofErr w:type="gramEnd"/>
      <w:r w:rsidR="00E51B30">
        <w:rPr>
          <w:color w:val="000000" w:themeColor="text1"/>
          <w:highlight w:val="yellow"/>
        </w:rPr>
        <w:t>”</w:t>
      </w:r>
      <w:r w:rsidRPr="007257ED">
        <w:rPr>
          <w:color w:val="000000" w:themeColor="text1"/>
          <w:highlight w:val="yellow"/>
        </w:rPr>
        <w:t xml:space="preserve"> and </w:t>
      </w:r>
      <w:r w:rsidR="00E51B30">
        <w:rPr>
          <w:color w:val="000000" w:themeColor="text1"/>
          <w:highlight w:val="yellow"/>
        </w:rPr>
        <w:t>“</w:t>
      </w:r>
      <w:proofErr w:type="spellStart"/>
      <w:r w:rsidRPr="007257ED">
        <w:rPr>
          <w:color w:val="000000" w:themeColor="text1"/>
          <w:highlight w:val="yellow"/>
        </w:rPr>
        <w:t>get.adjacency</w:t>
      </w:r>
      <w:proofErr w:type="spellEnd"/>
      <w:r w:rsidR="00E51B30">
        <w:rPr>
          <w:color w:val="000000" w:themeColor="text1"/>
          <w:highlight w:val="yellow"/>
        </w:rPr>
        <w:t>”</w:t>
      </w:r>
      <w:r w:rsidRPr="007257ED">
        <w:rPr>
          <w:color w:val="000000" w:themeColor="text1"/>
          <w:highlight w:val="yellow"/>
        </w:rPr>
        <w:t xml:space="preserve"> functions in the </w:t>
      </w:r>
      <w:proofErr w:type="spellStart"/>
      <w:r w:rsidRPr="007257ED">
        <w:rPr>
          <w:color w:val="000000" w:themeColor="text1"/>
          <w:highlight w:val="yellow"/>
        </w:rPr>
        <w:t>igraph</w:t>
      </w:r>
      <w:proofErr w:type="spellEnd"/>
      <w:r w:rsidRPr="007257ED">
        <w:rPr>
          <w:color w:val="000000" w:themeColor="text1"/>
          <w:highlight w:val="yellow"/>
        </w:rPr>
        <w:t xml:space="preserve"> package, create graph and graph matrix objects from the edge and vertex list</w:t>
      </w:r>
      <w:r w:rsidR="00E51B30">
        <w:rPr>
          <w:color w:val="000000" w:themeColor="text1"/>
          <w:highlight w:val="yellow"/>
        </w:rPr>
        <w:t>s</w:t>
      </w:r>
      <w:r w:rsidRPr="007257ED">
        <w:rPr>
          <w:color w:val="000000" w:themeColor="text1"/>
          <w:highlight w:val="yellow"/>
        </w:rPr>
        <w:t>.</w:t>
      </w:r>
    </w:p>
    <w:p w14:paraId="018DC173" w14:textId="77777777" w:rsidR="00031B00" w:rsidRPr="007257ED" w:rsidRDefault="00031B00" w:rsidP="00DF5A8A">
      <w:pPr>
        <w:jc w:val="left"/>
        <w:rPr>
          <w:color w:val="000000" w:themeColor="text1"/>
          <w:highlight w:val="yellow"/>
        </w:rPr>
      </w:pPr>
    </w:p>
    <w:p w14:paraId="3642F8B3" w14:textId="662666CC" w:rsidR="00031B00" w:rsidRPr="002E7D95" w:rsidRDefault="00031B00" w:rsidP="00DF5A8A">
      <w:pPr>
        <w:jc w:val="left"/>
        <w:rPr>
          <w:color w:val="000000" w:themeColor="text1"/>
        </w:rPr>
      </w:pPr>
      <w:r w:rsidRPr="007257ED">
        <w:rPr>
          <w:color w:val="000000" w:themeColor="text1"/>
          <w:highlight w:val="yellow"/>
        </w:rPr>
        <w:t>4.4. Using the</w:t>
      </w:r>
      <w:r w:rsidR="00E51B30">
        <w:rPr>
          <w:color w:val="000000" w:themeColor="text1"/>
          <w:highlight w:val="yellow"/>
        </w:rPr>
        <w:t xml:space="preserve"> “</w:t>
      </w:r>
      <w:r w:rsidRPr="007257ED">
        <w:rPr>
          <w:color w:val="000000" w:themeColor="text1"/>
          <w:highlight w:val="yellow"/>
        </w:rPr>
        <w:t>degree</w:t>
      </w:r>
      <w:r w:rsidR="00E51B30">
        <w:rPr>
          <w:color w:val="000000" w:themeColor="text1"/>
          <w:highlight w:val="yellow"/>
        </w:rPr>
        <w:t>”</w:t>
      </w:r>
      <w:r w:rsidRPr="007257ED">
        <w:rPr>
          <w:color w:val="000000" w:themeColor="text1"/>
          <w:highlight w:val="yellow"/>
        </w:rPr>
        <w:t xml:space="preserve"> and </w:t>
      </w:r>
      <w:r w:rsidR="00E51B30">
        <w:rPr>
          <w:color w:val="000000" w:themeColor="text1"/>
          <w:highlight w:val="yellow"/>
        </w:rPr>
        <w:t>“betweenness”</w:t>
      </w:r>
      <w:r w:rsidRPr="007257ED">
        <w:rPr>
          <w:color w:val="000000" w:themeColor="text1"/>
          <w:highlight w:val="yellow"/>
        </w:rPr>
        <w:t xml:space="preserve"> functions from the </w:t>
      </w:r>
      <w:proofErr w:type="spellStart"/>
      <w:r w:rsidRPr="007257ED">
        <w:rPr>
          <w:color w:val="000000" w:themeColor="text1"/>
          <w:highlight w:val="yellow"/>
        </w:rPr>
        <w:t>igraph</w:t>
      </w:r>
      <w:proofErr w:type="spellEnd"/>
      <w:r w:rsidRPr="007257ED">
        <w:rPr>
          <w:color w:val="000000" w:themeColor="text1"/>
          <w:highlight w:val="yellow"/>
        </w:rPr>
        <w:t xml:space="preserve"> package, </w:t>
      </w:r>
      <w:r w:rsidR="00E51B30">
        <w:rPr>
          <w:color w:val="000000" w:themeColor="text1"/>
          <w:highlight w:val="yellow"/>
        </w:rPr>
        <w:t>obtain the</w:t>
      </w:r>
      <w:r w:rsidRPr="007257ED">
        <w:rPr>
          <w:color w:val="000000" w:themeColor="text1"/>
          <w:highlight w:val="yellow"/>
        </w:rPr>
        <w:t xml:space="preserve"> </w:t>
      </w:r>
      <w:r w:rsidRPr="007257ED">
        <w:rPr>
          <w:color w:val="000000" w:themeColor="text1"/>
          <w:highlight w:val="yellow"/>
        </w:rPr>
        <w:lastRenderedPageBreak/>
        <w:t xml:space="preserve">network statistics (degree and betweenness) of </w:t>
      </w:r>
      <w:r w:rsidR="00E51B30">
        <w:rPr>
          <w:color w:val="000000" w:themeColor="text1"/>
          <w:highlight w:val="yellow"/>
        </w:rPr>
        <w:t xml:space="preserve">the </w:t>
      </w:r>
      <w:r w:rsidRPr="007257ED">
        <w:rPr>
          <w:color w:val="000000" w:themeColor="text1"/>
          <w:highlight w:val="yellow"/>
        </w:rPr>
        <w:t>online group.</w:t>
      </w:r>
    </w:p>
    <w:p w14:paraId="424BAD0A" w14:textId="77777777" w:rsidR="00031B00" w:rsidRPr="002E7D95" w:rsidRDefault="00031B00" w:rsidP="00DF5A8A">
      <w:pPr>
        <w:jc w:val="left"/>
        <w:rPr>
          <w:color w:val="000000" w:themeColor="text1"/>
        </w:rPr>
      </w:pPr>
    </w:p>
    <w:p w14:paraId="6C3A3EE8" w14:textId="15BA1505" w:rsidR="00031B00" w:rsidRPr="007257ED" w:rsidRDefault="00031B00" w:rsidP="00DF5A8A">
      <w:pPr>
        <w:jc w:val="left"/>
        <w:rPr>
          <w:b/>
          <w:color w:val="000000" w:themeColor="text1"/>
          <w:highlight w:val="yellow"/>
        </w:rPr>
      </w:pPr>
      <w:r w:rsidRPr="007257ED">
        <w:rPr>
          <w:b/>
          <w:color w:val="000000" w:themeColor="text1"/>
          <w:highlight w:val="yellow"/>
        </w:rPr>
        <w:t>5. Conduct</w:t>
      </w:r>
      <w:r w:rsidR="00E51B30">
        <w:rPr>
          <w:b/>
          <w:color w:val="000000" w:themeColor="text1"/>
          <w:highlight w:val="yellow"/>
        </w:rPr>
        <w:t>ing</w:t>
      </w:r>
      <w:r w:rsidRPr="007257ED">
        <w:rPr>
          <w:b/>
          <w:color w:val="000000" w:themeColor="text1"/>
          <w:highlight w:val="yellow"/>
        </w:rPr>
        <w:t xml:space="preserve"> computerized linguistic analysis in LIWC</w:t>
      </w:r>
    </w:p>
    <w:p w14:paraId="118C482A" w14:textId="77777777" w:rsidR="00031B00" w:rsidRPr="007257ED" w:rsidRDefault="00031B00" w:rsidP="00DF5A8A">
      <w:pPr>
        <w:jc w:val="left"/>
        <w:rPr>
          <w:color w:val="000000" w:themeColor="text1"/>
          <w:highlight w:val="yellow"/>
        </w:rPr>
      </w:pPr>
    </w:p>
    <w:p w14:paraId="4DB92CBA" w14:textId="1EC50C0D" w:rsidR="00031B00" w:rsidRPr="002E7D95" w:rsidRDefault="00031B00" w:rsidP="00DF5A8A">
      <w:pPr>
        <w:jc w:val="left"/>
        <w:rPr>
          <w:color w:val="000000" w:themeColor="text1"/>
        </w:rPr>
      </w:pPr>
      <w:r w:rsidRPr="007257ED">
        <w:rPr>
          <w:color w:val="000000" w:themeColor="text1"/>
          <w:highlight w:val="yellow"/>
        </w:rPr>
        <w:t xml:space="preserve">5.1. Export textual social media data (i.e., posts and comments) and post/comment ID column into </w:t>
      </w:r>
      <w:r w:rsidR="004A009A">
        <w:rPr>
          <w:color w:val="000000" w:themeColor="text1"/>
          <w:highlight w:val="yellow"/>
        </w:rPr>
        <w:t>CSV</w:t>
      </w:r>
      <w:r w:rsidRPr="007257ED">
        <w:rPr>
          <w:color w:val="000000" w:themeColor="text1"/>
          <w:highlight w:val="yellow"/>
        </w:rPr>
        <w:t xml:space="preserve"> files.</w:t>
      </w:r>
    </w:p>
    <w:p w14:paraId="53F5C19F" w14:textId="77777777" w:rsidR="00031B00" w:rsidRPr="002E7D95" w:rsidRDefault="00031B00" w:rsidP="00DF5A8A">
      <w:pPr>
        <w:jc w:val="left"/>
        <w:rPr>
          <w:color w:val="000000" w:themeColor="text1"/>
        </w:rPr>
      </w:pPr>
    </w:p>
    <w:p w14:paraId="1611D9BD" w14:textId="086C2126" w:rsidR="00031B00" w:rsidRPr="002E7D95" w:rsidRDefault="00031B00" w:rsidP="00DF5A8A">
      <w:pPr>
        <w:jc w:val="left"/>
        <w:rPr>
          <w:color w:val="000000" w:themeColor="text1"/>
        </w:rPr>
      </w:pPr>
      <w:r w:rsidRPr="007257ED">
        <w:rPr>
          <w:color w:val="000000" w:themeColor="text1"/>
          <w:highlight w:val="yellow"/>
        </w:rPr>
        <w:t xml:space="preserve">5.2. Import </w:t>
      </w:r>
      <w:r w:rsidR="004A009A">
        <w:rPr>
          <w:color w:val="000000" w:themeColor="text1"/>
          <w:highlight w:val="yellow"/>
        </w:rPr>
        <w:t>the CSV</w:t>
      </w:r>
      <w:r w:rsidRPr="007257ED">
        <w:rPr>
          <w:color w:val="000000" w:themeColor="text1"/>
          <w:highlight w:val="yellow"/>
        </w:rPr>
        <w:t xml:space="preserve"> files of textual social media data into the </w:t>
      </w:r>
      <w:r w:rsidR="00E51B30" w:rsidRPr="00DF5A8A">
        <w:rPr>
          <w:color w:val="000000" w:themeColor="text1"/>
          <w:highlight w:val="yellow"/>
        </w:rPr>
        <w:t>Linguistic Inquiry Word Count (</w:t>
      </w:r>
      <w:r w:rsidRPr="002A4782">
        <w:rPr>
          <w:color w:val="000000" w:themeColor="text1"/>
          <w:highlight w:val="yellow"/>
        </w:rPr>
        <w:t>LIWC</w:t>
      </w:r>
      <w:r w:rsidR="00E51B30" w:rsidRPr="002A4782">
        <w:rPr>
          <w:color w:val="000000" w:themeColor="text1"/>
          <w:highlight w:val="yellow"/>
        </w:rPr>
        <w:t>)</w:t>
      </w:r>
      <w:r w:rsidRPr="007257ED">
        <w:rPr>
          <w:color w:val="000000" w:themeColor="text1"/>
          <w:highlight w:val="yellow"/>
        </w:rPr>
        <w:t xml:space="preserve"> software.</w:t>
      </w:r>
    </w:p>
    <w:p w14:paraId="45DAED7E" w14:textId="77777777" w:rsidR="00031B00" w:rsidRPr="002E7D95" w:rsidRDefault="00031B00" w:rsidP="00DF5A8A">
      <w:pPr>
        <w:jc w:val="left"/>
        <w:rPr>
          <w:color w:val="000000" w:themeColor="text1"/>
        </w:rPr>
      </w:pPr>
    </w:p>
    <w:p w14:paraId="7AD5DFB3" w14:textId="68278256" w:rsidR="00031B00" w:rsidRPr="007257ED" w:rsidRDefault="00031B00" w:rsidP="00DF5A8A">
      <w:pPr>
        <w:jc w:val="left"/>
        <w:rPr>
          <w:color w:val="000000" w:themeColor="text1"/>
          <w:highlight w:val="yellow"/>
        </w:rPr>
      </w:pPr>
      <w:r w:rsidRPr="007257ED">
        <w:rPr>
          <w:color w:val="000000" w:themeColor="text1"/>
          <w:highlight w:val="yellow"/>
        </w:rPr>
        <w:t xml:space="preserve">5.3. Generate LIWC categories and save to new </w:t>
      </w:r>
      <w:r w:rsidR="004A009A">
        <w:rPr>
          <w:color w:val="000000" w:themeColor="text1"/>
          <w:highlight w:val="yellow"/>
        </w:rPr>
        <w:t>CSV</w:t>
      </w:r>
      <w:r w:rsidRPr="007257ED">
        <w:rPr>
          <w:color w:val="000000" w:themeColor="text1"/>
          <w:highlight w:val="yellow"/>
        </w:rPr>
        <w:t xml:space="preserve"> files. </w:t>
      </w:r>
      <w:r w:rsidR="001945CE">
        <w:rPr>
          <w:color w:val="000000" w:themeColor="text1"/>
          <w:highlight w:val="yellow"/>
        </w:rPr>
        <w:t>Do this</w:t>
      </w:r>
      <w:r w:rsidRPr="007257ED">
        <w:rPr>
          <w:color w:val="000000" w:themeColor="text1"/>
          <w:highlight w:val="yellow"/>
        </w:rPr>
        <w:t xml:space="preserve"> </w:t>
      </w:r>
      <w:r w:rsidR="001945CE">
        <w:rPr>
          <w:color w:val="000000" w:themeColor="text1"/>
          <w:highlight w:val="yellow"/>
        </w:rPr>
        <w:t xml:space="preserve">by </w:t>
      </w:r>
      <w:r w:rsidRPr="007257ED">
        <w:rPr>
          <w:color w:val="000000" w:themeColor="text1"/>
          <w:highlight w:val="yellow"/>
        </w:rPr>
        <w:t>clicking on “Analyze Text”, then on “Excel/CSV file”, and clicking on the column containing the posts and comments to select the text to be analy</w:t>
      </w:r>
      <w:r w:rsidR="004A009A">
        <w:rPr>
          <w:color w:val="000000" w:themeColor="text1"/>
          <w:highlight w:val="yellow"/>
        </w:rPr>
        <w:t>z</w:t>
      </w:r>
      <w:r w:rsidRPr="007257ED">
        <w:rPr>
          <w:color w:val="000000" w:themeColor="text1"/>
          <w:highlight w:val="yellow"/>
        </w:rPr>
        <w:t xml:space="preserve">ed. After LIWC has completed analyzing the textual data, save the output as a new CSV file. </w:t>
      </w:r>
    </w:p>
    <w:p w14:paraId="79F3C990" w14:textId="77777777" w:rsidR="00031B00" w:rsidRPr="007257ED" w:rsidRDefault="00031B00" w:rsidP="00DF5A8A">
      <w:pPr>
        <w:jc w:val="left"/>
        <w:rPr>
          <w:color w:val="000000" w:themeColor="text1"/>
          <w:highlight w:val="yellow"/>
        </w:rPr>
      </w:pPr>
    </w:p>
    <w:p w14:paraId="18889D1D" w14:textId="4EC012BB" w:rsidR="00031B00" w:rsidRPr="007257ED" w:rsidRDefault="00031B00" w:rsidP="00DF5A8A">
      <w:pPr>
        <w:jc w:val="left"/>
        <w:rPr>
          <w:color w:val="000000" w:themeColor="text1"/>
          <w:highlight w:val="yellow"/>
        </w:rPr>
      </w:pPr>
      <w:r w:rsidRPr="007257ED">
        <w:rPr>
          <w:color w:val="000000" w:themeColor="text1"/>
          <w:highlight w:val="yellow"/>
        </w:rPr>
        <w:t xml:space="preserve">5.4. Import </w:t>
      </w:r>
      <w:r w:rsidR="004A009A">
        <w:rPr>
          <w:color w:val="000000" w:themeColor="text1"/>
          <w:highlight w:val="yellow"/>
        </w:rPr>
        <w:t xml:space="preserve">the </w:t>
      </w:r>
      <w:r w:rsidRPr="007257ED">
        <w:rPr>
          <w:color w:val="000000" w:themeColor="text1"/>
          <w:highlight w:val="yellow"/>
        </w:rPr>
        <w:t>LIWC results CSV file into R, and merge with existing data. The data is matched by the post/comment ID column</w:t>
      </w:r>
      <w:r w:rsidR="004A009A">
        <w:rPr>
          <w:color w:val="000000" w:themeColor="text1"/>
          <w:highlight w:val="yellow"/>
        </w:rPr>
        <w:t>,</w:t>
      </w:r>
      <w:r w:rsidRPr="007257ED">
        <w:rPr>
          <w:color w:val="000000" w:themeColor="text1"/>
          <w:highlight w:val="yellow"/>
        </w:rPr>
        <w:t xml:space="preserve"> which exists in both LIWC and existing </w:t>
      </w:r>
      <w:r w:rsidR="00E51B30">
        <w:rPr>
          <w:color w:val="000000" w:themeColor="text1"/>
          <w:highlight w:val="yellow"/>
        </w:rPr>
        <w:t>data frame</w:t>
      </w:r>
      <w:r w:rsidRPr="007257ED">
        <w:rPr>
          <w:color w:val="000000" w:themeColor="text1"/>
          <w:highlight w:val="yellow"/>
        </w:rPr>
        <w:t xml:space="preserve">s. </w:t>
      </w:r>
    </w:p>
    <w:p w14:paraId="4C00287E" w14:textId="77777777" w:rsidR="00031B00" w:rsidRPr="007257ED" w:rsidRDefault="00031B00" w:rsidP="00DF5A8A">
      <w:pPr>
        <w:jc w:val="left"/>
        <w:rPr>
          <w:color w:val="000000" w:themeColor="text1"/>
          <w:highlight w:val="yellow"/>
        </w:rPr>
      </w:pPr>
    </w:p>
    <w:p w14:paraId="3D1E4423" w14:textId="1921AF05" w:rsidR="00031B00" w:rsidRPr="007257ED" w:rsidRDefault="00031B00" w:rsidP="00DF5A8A">
      <w:pPr>
        <w:jc w:val="left"/>
        <w:rPr>
          <w:color w:val="000000" w:themeColor="text1"/>
          <w:highlight w:val="yellow"/>
        </w:rPr>
      </w:pPr>
      <w:r w:rsidRPr="007257ED">
        <w:rPr>
          <w:color w:val="000000" w:themeColor="text1"/>
          <w:highlight w:val="yellow"/>
        </w:rPr>
        <w:t xml:space="preserve">5.5. Calculate total LIWC scores </w:t>
      </w:r>
      <w:r w:rsidR="004A009A">
        <w:rPr>
          <w:color w:val="000000" w:themeColor="text1"/>
          <w:highlight w:val="yellow"/>
        </w:rPr>
        <w:t>for each</w:t>
      </w:r>
      <w:r w:rsidRPr="007257ED">
        <w:rPr>
          <w:color w:val="000000" w:themeColor="text1"/>
          <w:highlight w:val="yellow"/>
        </w:rPr>
        <w:t xml:space="preserve"> user in posts and comments, </w:t>
      </w:r>
      <w:r w:rsidR="004A009A">
        <w:rPr>
          <w:color w:val="000000" w:themeColor="text1"/>
          <w:highlight w:val="yellow"/>
        </w:rPr>
        <w:t>then</w:t>
      </w:r>
      <w:r w:rsidRPr="007257ED">
        <w:rPr>
          <w:color w:val="000000" w:themeColor="text1"/>
          <w:highlight w:val="yellow"/>
        </w:rPr>
        <w:t xml:space="preserve"> join to </w:t>
      </w:r>
      <w:r w:rsidR="004A009A">
        <w:rPr>
          <w:color w:val="000000" w:themeColor="text1"/>
          <w:highlight w:val="yellow"/>
        </w:rPr>
        <w:t xml:space="preserve">the </w:t>
      </w:r>
      <w:r w:rsidRPr="007257ED">
        <w:rPr>
          <w:color w:val="000000" w:themeColor="text1"/>
          <w:highlight w:val="yellow"/>
        </w:rPr>
        <w:t>retention data</w:t>
      </w:r>
      <w:r w:rsidR="007257ED">
        <w:rPr>
          <w:color w:val="000000" w:themeColor="text1"/>
          <w:highlight w:val="yellow"/>
        </w:rPr>
        <w:t>.</w:t>
      </w:r>
    </w:p>
    <w:p w14:paraId="4D28CECD" w14:textId="77777777" w:rsidR="00031B00" w:rsidRPr="007257ED" w:rsidRDefault="00031B00" w:rsidP="00DF5A8A">
      <w:pPr>
        <w:jc w:val="left"/>
        <w:rPr>
          <w:color w:val="000000" w:themeColor="text1"/>
          <w:highlight w:val="yellow"/>
        </w:rPr>
      </w:pPr>
    </w:p>
    <w:p w14:paraId="31927161" w14:textId="1A6CE901" w:rsidR="00031B00" w:rsidRPr="007257ED" w:rsidRDefault="00031B00" w:rsidP="00DF5A8A">
      <w:pPr>
        <w:jc w:val="left"/>
        <w:rPr>
          <w:color w:val="000000" w:themeColor="text1"/>
          <w:highlight w:val="yellow"/>
        </w:rPr>
      </w:pPr>
      <w:r w:rsidRPr="007257ED">
        <w:rPr>
          <w:color w:val="000000" w:themeColor="text1"/>
          <w:highlight w:val="yellow"/>
        </w:rPr>
        <w:t xml:space="preserve">5.6. Calculate total LIWC scores </w:t>
      </w:r>
      <w:r w:rsidR="004A009A">
        <w:rPr>
          <w:color w:val="000000" w:themeColor="text1"/>
          <w:highlight w:val="yellow"/>
        </w:rPr>
        <w:t>for each</w:t>
      </w:r>
      <w:r w:rsidRPr="007257ED">
        <w:rPr>
          <w:color w:val="000000" w:themeColor="text1"/>
          <w:highlight w:val="yellow"/>
        </w:rPr>
        <w:t xml:space="preserve"> user in all textual data (post and comments combined), </w:t>
      </w:r>
      <w:r w:rsidR="004A009A">
        <w:rPr>
          <w:color w:val="000000" w:themeColor="text1"/>
          <w:highlight w:val="yellow"/>
        </w:rPr>
        <w:t>then</w:t>
      </w:r>
      <w:r w:rsidRPr="007257ED">
        <w:rPr>
          <w:color w:val="000000" w:themeColor="text1"/>
          <w:highlight w:val="yellow"/>
        </w:rPr>
        <w:t xml:space="preserve"> join to</w:t>
      </w:r>
      <w:r w:rsidR="004A009A">
        <w:rPr>
          <w:color w:val="000000" w:themeColor="text1"/>
          <w:highlight w:val="yellow"/>
        </w:rPr>
        <w:t xml:space="preserve"> the</w:t>
      </w:r>
      <w:r w:rsidRPr="007257ED">
        <w:rPr>
          <w:color w:val="000000" w:themeColor="text1"/>
          <w:highlight w:val="yellow"/>
        </w:rPr>
        <w:t xml:space="preserve"> retention data</w:t>
      </w:r>
      <w:r w:rsidR="007257ED">
        <w:rPr>
          <w:color w:val="000000" w:themeColor="text1"/>
          <w:highlight w:val="yellow"/>
        </w:rPr>
        <w:t>.</w:t>
      </w:r>
    </w:p>
    <w:p w14:paraId="5A146716" w14:textId="77777777" w:rsidR="00031B00" w:rsidRPr="007257ED" w:rsidRDefault="00031B00" w:rsidP="00DF5A8A">
      <w:pPr>
        <w:jc w:val="left"/>
        <w:rPr>
          <w:color w:val="000000" w:themeColor="text1"/>
          <w:highlight w:val="yellow"/>
        </w:rPr>
      </w:pPr>
    </w:p>
    <w:p w14:paraId="5BC39075" w14:textId="5F338FEC" w:rsidR="00031B00" w:rsidRDefault="00031B00" w:rsidP="00DF5A8A">
      <w:pPr>
        <w:jc w:val="left"/>
        <w:rPr>
          <w:color w:val="000000" w:themeColor="text1"/>
        </w:rPr>
      </w:pPr>
      <w:r w:rsidRPr="007257ED">
        <w:rPr>
          <w:color w:val="000000" w:themeColor="text1"/>
          <w:highlight w:val="yellow"/>
        </w:rPr>
        <w:t xml:space="preserve">5.7. Remove NAs from </w:t>
      </w:r>
      <w:r w:rsidR="004A009A">
        <w:rPr>
          <w:color w:val="000000" w:themeColor="text1"/>
          <w:highlight w:val="yellow"/>
        </w:rPr>
        <w:t xml:space="preserve">the </w:t>
      </w:r>
      <w:r w:rsidRPr="007257ED">
        <w:rPr>
          <w:color w:val="000000" w:themeColor="text1"/>
          <w:highlight w:val="yellow"/>
        </w:rPr>
        <w:t xml:space="preserve">retention data </w:t>
      </w:r>
      <w:proofErr w:type="spellStart"/>
      <w:r w:rsidR="00E51B30">
        <w:rPr>
          <w:color w:val="000000" w:themeColor="text1"/>
          <w:highlight w:val="yellow"/>
        </w:rPr>
        <w:t>data</w:t>
      </w:r>
      <w:proofErr w:type="spellEnd"/>
      <w:r w:rsidR="00E51B30">
        <w:rPr>
          <w:color w:val="000000" w:themeColor="text1"/>
          <w:highlight w:val="yellow"/>
        </w:rPr>
        <w:t xml:space="preserve"> frame</w:t>
      </w:r>
      <w:r w:rsidR="007257ED">
        <w:rPr>
          <w:color w:val="000000" w:themeColor="text1"/>
        </w:rPr>
        <w:t>.</w:t>
      </w:r>
    </w:p>
    <w:p w14:paraId="7889ADB2" w14:textId="77777777" w:rsidR="00031B00" w:rsidRPr="002E7D95" w:rsidRDefault="00031B00" w:rsidP="00DF5A8A">
      <w:pPr>
        <w:jc w:val="left"/>
        <w:rPr>
          <w:color w:val="000000" w:themeColor="text1"/>
        </w:rPr>
      </w:pPr>
    </w:p>
    <w:p w14:paraId="54D973A8" w14:textId="3FA39251" w:rsidR="00031B00" w:rsidRPr="007257ED" w:rsidRDefault="00031B00" w:rsidP="00DF5A8A">
      <w:pPr>
        <w:jc w:val="left"/>
        <w:rPr>
          <w:b/>
          <w:color w:val="000000" w:themeColor="text1"/>
          <w:highlight w:val="yellow"/>
        </w:rPr>
      </w:pPr>
      <w:r w:rsidRPr="007257ED">
        <w:rPr>
          <w:b/>
          <w:color w:val="000000" w:themeColor="text1"/>
          <w:highlight w:val="yellow"/>
        </w:rPr>
        <w:t>6. Conduct</w:t>
      </w:r>
      <w:r w:rsidR="004A009A">
        <w:rPr>
          <w:b/>
          <w:color w:val="000000" w:themeColor="text1"/>
          <w:highlight w:val="yellow"/>
        </w:rPr>
        <w:t>ing</w:t>
      </w:r>
      <w:r w:rsidRPr="007257ED">
        <w:rPr>
          <w:b/>
          <w:color w:val="000000" w:themeColor="text1"/>
          <w:highlight w:val="yellow"/>
        </w:rPr>
        <w:t xml:space="preserve"> regression analysis </w:t>
      </w:r>
      <w:r w:rsidRPr="00DF5A8A">
        <w:rPr>
          <w:color w:val="000000" w:themeColor="text1"/>
          <w:highlight w:val="yellow"/>
        </w:rPr>
        <w:t>(to determine if indicators of engagement with the online community predict retention in the offline recovery program)</w:t>
      </w:r>
    </w:p>
    <w:p w14:paraId="3536E6BF" w14:textId="77777777" w:rsidR="00031B00" w:rsidRPr="007257ED" w:rsidRDefault="00031B00" w:rsidP="00DF5A8A">
      <w:pPr>
        <w:jc w:val="left"/>
        <w:rPr>
          <w:color w:val="000000" w:themeColor="text1"/>
          <w:highlight w:val="yellow"/>
        </w:rPr>
      </w:pPr>
    </w:p>
    <w:p w14:paraId="163F0AC0" w14:textId="3EA12780" w:rsidR="00031B00" w:rsidRPr="007257ED" w:rsidRDefault="00031B00" w:rsidP="00DF5A8A">
      <w:pPr>
        <w:jc w:val="left"/>
        <w:rPr>
          <w:color w:val="000000" w:themeColor="text1"/>
          <w:highlight w:val="yellow"/>
        </w:rPr>
      </w:pPr>
      <w:r w:rsidRPr="007257ED">
        <w:rPr>
          <w:color w:val="000000" w:themeColor="text1"/>
          <w:highlight w:val="yellow"/>
        </w:rPr>
        <w:t xml:space="preserve">6.1. Define </w:t>
      </w:r>
      <w:r w:rsidR="007257ED" w:rsidRPr="007257ED">
        <w:rPr>
          <w:color w:val="000000" w:themeColor="text1"/>
          <w:highlight w:val="yellow"/>
        </w:rPr>
        <w:t xml:space="preserve">the </w:t>
      </w:r>
      <w:r w:rsidRPr="007257ED">
        <w:rPr>
          <w:color w:val="000000" w:themeColor="text1"/>
          <w:highlight w:val="yellow"/>
        </w:rPr>
        <w:t>independent variables</w:t>
      </w:r>
      <w:r w:rsidR="004A009A">
        <w:rPr>
          <w:color w:val="000000" w:themeColor="text1"/>
          <w:highlight w:val="yellow"/>
        </w:rPr>
        <w:t>.</w:t>
      </w:r>
    </w:p>
    <w:p w14:paraId="0B8C27AB" w14:textId="77777777" w:rsidR="00031B00" w:rsidRPr="007257ED" w:rsidRDefault="00031B00" w:rsidP="00DF5A8A">
      <w:pPr>
        <w:jc w:val="left"/>
        <w:rPr>
          <w:color w:val="000000" w:themeColor="text1"/>
          <w:highlight w:val="yellow"/>
        </w:rPr>
      </w:pPr>
    </w:p>
    <w:p w14:paraId="1ADA7C47" w14:textId="67072D5B" w:rsidR="00031B00" w:rsidRPr="007257ED" w:rsidRDefault="00031B00" w:rsidP="00DF5A8A">
      <w:pPr>
        <w:jc w:val="left"/>
        <w:rPr>
          <w:color w:val="000000" w:themeColor="text1"/>
          <w:highlight w:val="yellow"/>
        </w:rPr>
      </w:pPr>
      <w:r w:rsidRPr="007257ED">
        <w:rPr>
          <w:color w:val="000000" w:themeColor="text1"/>
          <w:highlight w:val="yellow"/>
        </w:rPr>
        <w:t xml:space="preserve">6.2. Using the </w:t>
      </w:r>
      <w:r w:rsidR="004A009A">
        <w:rPr>
          <w:color w:val="000000" w:themeColor="text1"/>
          <w:highlight w:val="yellow"/>
        </w:rPr>
        <w:t>“</w:t>
      </w:r>
      <w:proofErr w:type="spellStart"/>
      <w:r w:rsidRPr="007257ED">
        <w:rPr>
          <w:color w:val="000000" w:themeColor="text1"/>
          <w:highlight w:val="yellow"/>
        </w:rPr>
        <w:t>lm</w:t>
      </w:r>
      <w:proofErr w:type="spellEnd"/>
      <w:r w:rsidR="004A009A">
        <w:rPr>
          <w:color w:val="000000" w:themeColor="text1"/>
          <w:highlight w:val="yellow"/>
        </w:rPr>
        <w:t>”</w:t>
      </w:r>
      <w:r w:rsidRPr="007257ED">
        <w:rPr>
          <w:color w:val="000000" w:themeColor="text1"/>
          <w:highlight w:val="yellow"/>
        </w:rPr>
        <w:t xml:space="preserve"> function in base R, conduct linear regression analysis using the retention data as the </w:t>
      </w:r>
      <w:r w:rsidR="004A009A">
        <w:rPr>
          <w:color w:val="000000" w:themeColor="text1"/>
          <w:highlight w:val="yellow"/>
        </w:rPr>
        <w:t>d</w:t>
      </w:r>
      <w:r w:rsidRPr="007257ED">
        <w:rPr>
          <w:color w:val="000000" w:themeColor="text1"/>
          <w:highlight w:val="yellow"/>
        </w:rPr>
        <w:t xml:space="preserve">ependent </w:t>
      </w:r>
      <w:r w:rsidR="004A009A">
        <w:rPr>
          <w:color w:val="000000" w:themeColor="text1"/>
          <w:highlight w:val="yellow"/>
        </w:rPr>
        <w:t>v</w:t>
      </w:r>
      <w:r w:rsidRPr="007257ED">
        <w:rPr>
          <w:color w:val="000000" w:themeColor="text1"/>
          <w:highlight w:val="yellow"/>
        </w:rPr>
        <w:t>ariable</w:t>
      </w:r>
      <w:r w:rsidR="004A009A">
        <w:rPr>
          <w:color w:val="000000" w:themeColor="text1"/>
          <w:highlight w:val="yellow"/>
        </w:rPr>
        <w:t>,</w:t>
      </w:r>
      <w:r w:rsidRPr="007257ED">
        <w:rPr>
          <w:color w:val="000000" w:themeColor="text1"/>
          <w:highlight w:val="yellow"/>
        </w:rPr>
        <w:t xml:space="preserve"> and LIWC categories, comments, post likes, and comment likes as independent variables.</w:t>
      </w:r>
    </w:p>
    <w:p w14:paraId="4ADE6943" w14:textId="77777777" w:rsidR="00031B00" w:rsidRPr="007257ED" w:rsidRDefault="00031B00" w:rsidP="00DF5A8A">
      <w:pPr>
        <w:jc w:val="left"/>
        <w:rPr>
          <w:color w:val="000000" w:themeColor="text1"/>
          <w:highlight w:val="yellow"/>
        </w:rPr>
      </w:pPr>
    </w:p>
    <w:p w14:paraId="51791564" w14:textId="1963DCCB" w:rsidR="00031B00" w:rsidRDefault="00031B00" w:rsidP="00DF5A8A">
      <w:pPr>
        <w:jc w:val="left"/>
        <w:rPr>
          <w:color w:val="000000" w:themeColor="text1"/>
        </w:rPr>
      </w:pPr>
      <w:r w:rsidRPr="007257ED">
        <w:rPr>
          <w:color w:val="000000" w:themeColor="text1"/>
          <w:highlight w:val="yellow"/>
        </w:rPr>
        <w:t>6.3 Combine regression analysis results into one data</w:t>
      </w:r>
      <w:r w:rsidR="004A009A">
        <w:rPr>
          <w:color w:val="000000" w:themeColor="text1"/>
          <w:highlight w:val="yellow"/>
        </w:rPr>
        <w:t xml:space="preserve"> </w:t>
      </w:r>
      <w:r w:rsidRPr="007257ED">
        <w:rPr>
          <w:color w:val="000000" w:themeColor="text1"/>
          <w:highlight w:val="yellow"/>
        </w:rPr>
        <w:t>frame</w:t>
      </w:r>
      <w:r w:rsidR="001945CE">
        <w:rPr>
          <w:color w:val="000000" w:themeColor="text1"/>
        </w:rPr>
        <w:t>.</w:t>
      </w:r>
    </w:p>
    <w:p w14:paraId="2D36864E" w14:textId="77777777" w:rsidR="00031B00" w:rsidRDefault="00031B00" w:rsidP="00DF5A8A">
      <w:pPr>
        <w:jc w:val="left"/>
        <w:rPr>
          <w:color w:val="000000" w:themeColor="text1"/>
        </w:rPr>
      </w:pPr>
    </w:p>
    <w:p w14:paraId="1FCB242C" w14:textId="300A5A67" w:rsidR="00031B00" w:rsidRPr="001945CE" w:rsidRDefault="00031B00" w:rsidP="00DF5A8A">
      <w:pPr>
        <w:jc w:val="left"/>
        <w:rPr>
          <w:b/>
          <w:color w:val="000000" w:themeColor="text1"/>
          <w:highlight w:val="yellow"/>
        </w:rPr>
      </w:pPr>
      <w:r w:rsidRPr="001945CE">
        <w:rPr>
          <w:b/>
          <w:color w:val="000000" w:themeColor="text1"/>
          <w:highlight w:val="yellow"/>
        </w:rPr>
        <w:t>7. Creat</w:t>
      </w:r>
      <w:r w:rsidR="004A009A">
        <w:rPr>
          <w:b/>
          <w:color w:val="000000" w:themeColor="text1"/>
          <w:highlight w:val="yellow"/>
        </w:rPr>
        <w:t>ing m</w:t>
      </w:r>
      <w:r w:rsidRPr="001945CE">
        <w:rPr>
          <w:b/>
          <w:color w:val="000000" w:themeColor="text1"/>
          <w:highlight w:val="yellow"/>
        </w:rPr>
        <w:t xml:space="preserve">onthly SNA </w:t>
      </w:r>
      <w:r w:rsidR="004A009A">
        <w:rPr>
          <w:b/>
          <w:color w:val="000000" w:themeColor="text1"/>
          <w:highlight w:val="yellow"/>
        </w:rPr>
        <w:t>m</w:t>
      </w:r>
      <w:r w:rsidRPr="001945CE">
        <w:rPr>
          <w:b/>
          <w:color w:val="000000" w:themeColor="text1"/>
          <w:highlight w:val="yellow"/>
        </w:rPr>
        <w:t>aps</w:t>
      </w:r>
    </w:p>
    <w:p w14:paraId="4F376A8D" w14:textId="77777777" w:rsidR="00031B00" w:rsidRPr="001945CE" w:rsidRDefault="00031B00" w:rsidP="00DF5A8A">
      <w:pPr>
        <w:jc w:val="left"/>
        <w:rPr>
          <w:highlight w:val="yellow"/>
        </w:rPr>
      </w:pPr>
    </w:p>
    <w:p w14:paraId="1BFF7067" w14:textId="596A3C81" w:rsidR="00031B00" w:rsidRPr="001945CE" w:rsidRDefault="00031B00" w:rsidP="00DF5A8A">
      <w:pPr>
        <w:jc w:val="left"/>
        <w:rPr>
          <w:highlight w:val="yellow"/>
        </w:rPr>
      </w:pPr>
      <w:r w:rsidRPr="001945CE">
        <w:rPr>
          <w:highlight w:val="yellow"/>
        </w:rPr>
        <w:t>7.1. Prepare data frames for SNA Maps</w:t>
      </w:r>
      <w:r w:rsidR="007257ED" w:rsidRPr="001945CE">
        <w:rPr>
          <w:highlight w:val="yellow"/>
        </w:rPr>
        <w:t>.</w:t>
      </w:r>
    </w:p>
    <w:p w14:paraId="3187D657" w14:textId="77777777" w:rsidR="00031B00" w:rsidRPr="001945CE" w:rsidRDefault="00031B00" w:rsidP="00DF5A8A">
      <w:pPr>
        <w:jc w:val="left"/>
        <w:rPr>
          <w:highlight w:val="yellow"/>
        </w:rPr>
      </w:pPr>
    </w:p>
    <w:p w14:paraId="4336A6EA" w14:textId="50801615" w:rsidR="00031B00" w:rsidRDefault="00031B00" w:rsidP="00DF5A8A">
      <w:pPr>
        <w:jc w:val="left"/>
      </w:pPr>
      <w:r w:rsidRPr="001945CE">
        <w:rPr>
          <w:highlight w:val="yellow"/>
        </w:rPr>
        <w:t>7.2. Create</w:t>
      </w:r>
      <w:r w:rsidR="004A009A">
        <w:rPr>
          <w:highlight w:val="yellow"/>
        </w:rPr>
        <w:t xml:space="preserve"> an</w:t>
      </w:r>
      <w:r w:rsidRPr="001945CE">
        <w:rPr>
          <w:highlight w:val="yellow"/>
        </w:rPr>
        <w:t xml:space="preserve"> edge list based on monthly cumulative </w:t>
      </w:r>
      <w:r w:rsidR="003A077B" w:rsidRPr="001945CE">
        <w:rPr>
          <w:highlight w:val="yellow"/>
        </w:rPr>
        <w:t>social media</w:t>
      </w:r>
      <w:r w:rsidRPr="001945CE">
        <w:rPr>
          <w:highlight w:val="yellow"/>
        </w:rPr>
        <w:t xml:space="preserve"> activity</w:t>
      </w:r>
      <w:r w:rsidR="007257ED" w:rsidRPr="001945CE">
        <w:rPr>
          <w:highlight w:val="yellow"/>
        </w:rPr>
        <w:t>.</w:t>
      </w:r>
    </w:p>
    <w:p w14:paraId="22AE3AA6" w14:textId="77777777" w:rsidR="00031B00" w:rsidRDefault="00031B00" w:rsidP="00DF5A8A">
      <w:pPr>
        <w:jc w:val="left"/>
      </w:pPr>
    </w:p>
    <w:p w14:paraId="110CAB67" w14:textId="2592EE47" w:rsidR="00031B00" w:rsidRDefault="00031B00" w:rsidP="00DF5A8A">
      <w:pPr>
        <w:jc w:val="left"/>
      </w:pPr>
      <w:r w:rsidRPr="001945CE">
        <w:rPr>
          <w:highlight w:val="yellow"/>
        </w:rPr>
        <w:t xml:space="preserve">7.3. Create </w:t>
      </w:r>
      <w:r w:rsidR="004A009A">
        <w:rPr>
          <w:highlight w:val="yellow"/>
        </w:rPr>
        <w:t xml:space="preserve">a </w:t>
      </w:r>
      <w:r w:rsidRPr="001945CE">
        <w:rPr>
          <w:highlight w:val="yellow"/>
        </w:rPr>
        <w:t xml:space="preserve">vertex list based on monthly cumulative </w:t>
      </w:r>
      <w:r w:rsidR="003A077B" w:rsidRPr="001945CE">
        <w:rPr>
          <w:highlight w:val="yellow"/>
        </w:rPr>
        <w:t xml:space="preserve">social media </w:t>
      </w:r>
      <w:r w:rsidRPr="001945CE">
        <w:rPr>
          <w:highlight w:val="yellow"/>
        </w:rPr>
        <w:t>activity</w:t>
      </w:r>
      <w:r w:rsidR="007257ED" w:rsidRPr="001945CE">
        <w:rPr>
          <w:highlight w:val="yellow"/>
        </w:rPr>
        <w:t>.</w:t>
      </w:r>
    </w:p>
    <w:p w14:paraId="2E1851A1" w14:textId="77777777" w:rsidR="00031B00" w:rsidRDefault="00031B00" w:rsidP="00DF5A8A">
      <w:pPr>
        <w:jc w:val="left"/>
      </w:pPr>
    </w:p>
    <w:p w14:paraId="760064B4" w14:textId="7288788B" w:rsidR="00031B00" w:rsidRPr="001945CE" w:rsidRDefault="00031B00" w:rsidP="00DF5A8A">
      <w:pPr>
        <w:jc w:val="left"/>
        <w:rPr>
          <w:highlight w:val="yellow"/>
        </w:rPr>
      </w:pPr>
      <w:r w:rsidRPr="001945CE">
        <w:rPr>
          <w:highlight w:val="yellow"/>
        </w:rPr>
        <w:t xml:space="preserve">7.4. Create graphs and graph matrices based on monthly cumulative </w:t>
      </w:r>
      <w:r w:rsidR="003A077B" w:rsidRPr="001945CE">
        <w:rPr>
          <w:highlight w:val="yellow"/>
        </w:rPr>
        <w:t xml:space="preserve">social media </w:t>
      </w:r>
      <w:r w:rsidRPr="001945CE">
        <w:rPr>
          <w:highlight w:val="yellow"/>
        </w:rPr>
        <w:t>activity</w:t>
      </w:r>
      <w:r w:rsidR="007257ED" w:rsidRPr="001945CE">
        <w:rPr>
          <w:highlight w:val="yellow"/>
        </w:rPr>
        <w:t>.</w:t>
      </w:r>
    </w:p>
    <w:p w14:paraId="082437B8" w14:textId="77777777" w:rsidR="00031B00" w:rsidRPr="001945CE" w:rsidRDefault="00031B00" w:rsidP="00DF5A8A">
      <w:pPr>
        <w:jc w:val="left"/>
        <w:rPr>
          <w:highlight w:val="yellow"/>
        </w:rPr>
      </w:pPr>
    </w:p>
    <w:p w14:paraId="707A37BA" w14:textId="1F272912" w:rsidR="00031B00" w:rsidRPr="001945CE" w:rsidRDefault="00031B00" w:rsidP="00DF5A8A">
      <w:pPr>
        <w:jc w:val="left"/>
        <w:rPr>
          <w:highlight w:val="yellow"/>
        </w:rPr>
      </w:pPr>
      <w:r w:rsidRPr="001945CE">
        <w:rPr>
          <w:highlight w:val="yellow"/>
        </w:rPr>
        <w:t xml:space="preserve">7.5. Set </w:t>
      </w:r>
      <w:r w:rsidR="004A009A">
        <w:rPr>
          <w:highlight w:val="yellow"/>
        </w:rPr>
        <w:t xml:space="preserve">the </w:t>
      </w:r>
      <w:r w:rsidRPr="001945CE">
        <w:rPr>
          <w:highlight w:val="yellow"/>
        </w:rPr>
        <w:t xml:space="preserve">layout of SNA maps based on cumulative </w:t>
      </w:r>
      <w:r w:rsidR="003A077B" w:rsidRPr="001945CE">
        <w:rPr>
          <w:highlight w:val="yellow"/>
        </w:rPr>
        <w:t xml:space="preserve">social media </w:t>
      </w:r>
      <w:r w:rsidRPr="001945CE">
        <w:rPr>
          <w:highlight w:val="yellow"/>
        </w:rPr>
        <w:t>activity</w:t>
      </w:r>
      <w:r w:rsidR="007257ED" w:rsidRPr="001945CE">
        <w:rPr>
          <w:highlight w:val="yellow"/>
        </w:rPr>
        <w:t>.</w:t>
      </w:r>
    </w:p>
    <w:p w14:paraId="1BB8C904" w14:textId="77777777" w:rsidR="00031B00" w:rsidRPr="001945CE" w:rsidRDefault="00031B00" w:rsidP="00DF5A8A">
      <w:pPr>
        <w:jc w:val="left"/>
        <w:rPr>
          <w:highlight w:val="yellow"/>
        </w:rPr>
      </w:pPr>
    </w:p>
    <w:p w14:paraId="1B046E67" w14:textId="183AEBC0" w:rsidR="00031B00" w:rsidRPr="001945CE" w:rsidRDefault="00031B00" w:rsidP="00DF5A8A">
      <w:pPr>
        <w:jc w:val="left"/>
        <w:rPr>
          <w:highlight w:val="yellow"/>
        </w:rPr>
      </w:pPr>
      <w:r w:rsidRPr="001945CE">
        <w:rPr>
          <w:highlight w:val="yellow"/>
        </w:rPr>
        <w:t>7.6. Add colors based on user roles</w:t>
      </w:r>
      <w:r w:rsidR="007257ED" w:rsidRPr="001945CE">
        <w:rPr>
          <w:highlight w:val="yellow"/>
        </w:rPr>
        <w:t>.</w:t>
      </w:r>
    </w:p>
    <w:p w14:paraId="140C37FE" w14:textId="77777777" w:rsidR="00031B00" w:rsidRPr="001945CE" w:rsidRDefault="00031B00" w:rsidP="00DF5A8A">
      <w:pPr>
        <w:jc w:val="left"/>
        <w:rPr>
          <w:highlight w:val="yellow"/>
        </w:rPr>
      </w:pPr>
    </w:p>
    <w:p w14:paraId="33CCC532" w14:textId="4685AD04" w:rsidR="00031B00" w:rsidRPr="001945CE" w:rsidRDefault="00031B00" w:rsidP="00DF5A8A">
      <w:pPr>
        <w:jc w:val="left"/>
        <w:rPr>
          <w:highlight w:val="yellow"/>
        </w:rPr>
      </w:pPr>
      <w:r w:rsidRPr="001945CE">
        <w:rPr>
          <w:highlight w:val="yellow"/>
        </w:rPr>
        <w:t xml:space="preserve">7.7. Create SNA maps and save </w:t>
      </w:r>
      <w:r w:rsidR="004A009A">
        <w:rPr>
          <w:highlight w:val="yellow"/>
        </w:rPr>
        <w:t xml:space="preserve">them </w:t>
      </w:r>
      <w:r w:rsidRPr="001945CE">
        <w:rPr>
          <w:highlight w:val="yellow"/>
        </w:rPr>
        <w:t>to</w:t>
      </w:r>
      <w:r w:rsidR="004A009A">
        <w:rPr>
          <w:highlight w:val="yellow"/>
        </w:rPr>
        <w:t xml:space="preserve"> a</w:t>
      </w:r>
      <w:r w:rsidRPr="001945CE">
        <w:rPr>
          <w:highlight w:val="yellow"/>
        </w:rPr>
        <w:t xml:space="preserve"> file</w:t>
      </w:r>
      <w:r w:rsidR="007257ED" w:rsidRPr="001945CE">
        <w:rPr>
          <w:highlight w:val="yellow"/>
        </w:rPr>
        <w:t>.</w:t>
      </w:r>
    </w:p>
    <w:p w14:paraId="51B5D24D" w14:textId="77777777" w:rsidR="00031B00" w:rsidRPr="001945CE" w:rsidRDefault="00031B00" w:rsidP="00DF5A8A">
      <w:pPr>
        <w:jc w:val="left"/>
        <w:rPr>
          <w:highlight w:val="yellow"/>
        </w:rPr>
      </w:pPr>
    </w:p>
    <w:p w14:paraId="4751A439" w14:textId="2772DF6C" w:rsidR="00031B00" w:rsidRPr="001945CE" w:rsidRDefault="00031B00" w:rsidP="00DF5A8A">
      <w:pPr>
        <w:jc w:val="left"/>
        <w:rPr>
          <w:b/>
          <w:highlight w:val="yellow"/>
        </w:rPr>
      </w:pPr>
      <w:r w:rsidRPr="001945CE">
        <w:rPr>
          <w:b/>
          <w:highlight w:val="yellow"/>
        </w:rPr>
        <w:t>8. Calculat</w:t>
      </w:r>
      <w:r w:rsidR="004A009A">
        <w:rPr>
          <w:b/>
          <w:highlight w:val="yellow"/>
        </w:rPr>
        <w:t>ing</w:t>
      </w:r>
      <w:r w:rsidRPr="001945CE">
        <w:rPr>
          <w:b/>
          <w:highlight w:val="yellow"/>
        </w:rPr>
        <w:t xml:space="preserve"> monthly cumulative </w:t>
      </w:r>
      <w:r w:rsidR="003A077B" w:rsidRPr="001945CE">
        <w:rPr>
          <w:b/>
          <w:highlight w:val="yellow"/>
        </w:rPr>
        <w:t>social m</w:t>
      </w:r>
      <w:r w:rsidR="00C34860" w:rsidRPr="001945CE">
        <w:rPr>
          <w:b/>
          <w:highlight w:val="yellow"/>
        </w:rPr>
        <w:t>e</w:t>
      </w:r>
      <w:r w:rsidR="003A077B" w:rsidRPr="001945CE">
        <w:rPr>
          <w:b/>
          <w:highlight w:val="yellow"/>
        </w:rPr>
        <w:t xml:space="preserve">dia </w:t>
      </w:r>
      <w:r w:rsidRPr="001945CE">
        <w:rPr>
          <w:b/>
          <w:highlight w:val="yellow"/>
        </w:rPr>
        <w:t xml:space="preserve">activity of the </w:t>
      </w:r>
      <w:r w:rsidR="00C34860" w:rsidRPr="001945CE">
        <w:rPr>
          <w:b/>
          <w:highlight w:val="yellow"/>
        </w:rPr>
        <w:t>social media</w:t>
      </w:r>
      <w:r w:rsidR="00C34860" w:rsidRPr="001945CE" w:rsidDel="00C34860">
        <w:rPr>
          <w:b/>
          <w:highlight w:val="yellow"/>
        </w:rPr>
        <w:t xml:space="preserve"> </w:t>
      </w:r>
      <w:r w:rsidRPr="001945CE">
        <w:rPr>
          <w:b/>
          <w:highlight w:val="yellow"/>
        </w:rPr>
        <w:t>group</w:t>
      </w:r>
    </w:p>
    <w:p w14:paraId="2215E6CA" w14:textId="77777777" w:rsidR="00031B00" w:rsidRPr="001945CE" w:rsidRDefault="00031B00" w:rsidP="00DF5A8A">
      <w:pPr>
        <w:jc w:val="left"/>
        <w:rPr>
          <w:highlight w:val="yellow"/>
        </w:rPr>
      </w:pPr>
    </w:p>
    <w:p w14:paraId="3D43A32F" w14:textId="00C4D847" w:rsidR="00031B00" w:rsidRPr="001945CE" w:rsidRDefault="00031B00" w:rsidP="00DF5A8A">
      <w:pPr>
        <w:jc w:val="left"/>
        <w:rPr>
          <w:highlight w:val="yellow"/>
        </w:rPr>
      </w:pPr>
      <w:r w:rsidRPr="001945CE">
        <w:rPr>
          <w:highlight w:val="yellow"/>
        </w:rPr>
        <w:t xml:space="preserve">8.1. Calculate monthly cumulative </w:t>
      </w:r>
      <w:r w:rsidR="003A077B" w:rsidRPr="001945CE">
        <w:rPr>
          <w:highlight w:val="yellow"/>
        </w:rPr>
        <w:t xml:space="preserve">social media </w:t>
      </w:r>
      <w:r w:rsidRPr="001945CE">
        <w:rPr>
          <w:highlight w:val="yellow"/>
        </w:rPr>
        <w:t xml:space="preserve">activity by </w:t>
      </w:r>
      <w:r w:rsidR="004A009A">
        <w:rPr>
          <w:highlight w:val="yellow"/>
        </w:rPr>
        <w:t>s</w:t>
      </w:r>
      <w:r w:rsidRPr="001945CE">
        <w:rPr>
          <w:highlight w:val="yellow"/>
        </w:rPr>
        <w:t xml:space="preserve">taff, </w:t>
      </w:r>
      <w:r w:rsidR="004A009A">
        <w:rPr>
          <w:highlight w:val="yellow"/>
        </w:rPr>
        <w:t>c</w:t>
      </w:r>
      <w:r w:rsidRPr="001945CE">
        <w:rPr>
          <w:highlight w:val="yellow"/>
        </w:rPr>
        <w:t xml:space="preserve">lients, </w:t>
      </w:r>
      <w:r w:rsidR="003A077B" w:rsidRPr="001945CE">
        <w:rPr>
          <w:highlight w:val="yellow"/>
        </w:rPr>
        <w:t xml:space="preserve">and </w:t>
      </w:r>
      <w:r w:rsidR="004A009A">
        <w:rPr>
          <w:highlight w:val="yellow"/>
        </w:rPr>
        <w:t>o</w:t>
      </w:r>
      <w:r w:rsidRPr="001945CE">
        <w:rPr>
          <w:highlight w:val="yellow"/>
        </w:rPr>
        <w:t xml:space="preserve">ther members of the </w:t>
      </w:r>
      <w:r w:rsidR="003A077B" w:rsidRPr="001945CE">
        <w:rPr>
          <w:highlight w:val="yellow"/>
        </w:rPr>
        <w:t xml:space="preserve">social media </w:t>
      </w:r>
      <w:r w:rsidRPr="001945CE">
        <w:rPr>
          <w:highlight w:val="yellow"/>
        </w:rPr>
        <w:t>group</w:t>
      </w:r>
      <w:r w:rsidR="001945CE">
        <w:rPr>
          <w:highlight w:val="yellow"/>
        </w:rPr>
        <w:t>.</w:t>
      </w:r>
    </w:p>
    <w:p w14:paraId="66D806B5" w14:textId="77777777" w:rsidR="00031B00" w:rsidRPr="001945CE" w:rsidRDefault="00031B00" w:rsidP="00DF5A8A">
      <w:pPr>
        <w:jc w:val="left"/>
        <w:rPr>
          <w:highlight w:val="yellow"/>
        </w:rPr>
      </w:pPr>
    </w:p>
    <w:p w14:paraId="08863648" w14:textId="1249714C" w:rsidR="00031B00" w:rsidRPr="001945CE" w:rsidRDefault="00031B00" w:rsidP="00DF5A8A">
      <w:pPr>
        <w:jc w:val="left"/>
        <w:rPr>
          <w:highlight w:val="yellow"/>
        </w:rPr>
      </w:pPr>
      <w:r w:rsidRPr="001945CE">
        <w:rPr>
          <w:highlight w:val="yellow"/>
        </w:rPr>
        <w:t xml:space="preserve">8.2. Calculate monthly cumulative </w:t>
      </w:r>
      <w:r w:rsidR="003A077B" w:rsidRPr="001945CE">
        <w:rPr>
          <w:highlight w:val="yellow"/>
        </w:rPr>
        <w:t xml:space="preserve">social media </w:t>
      </w:r>
      <w:r w:rsidRPr="001945CE">
        <w:rPr>
          <w:highlight w:val="yellow"/>
        </w:rPr>
        <w:t xml:space="preserve">activity by all members of the </w:t>
      </w:r>
      <w:r w:rsidR="003A077B" w:rsidRPr="001945CE">
        <w:rPr>
          <w:highlight w:val="yellow"/>
        </w:rPr>
        <w:t xml:space="preserve">social media </w:t>
      </w:r>
      <w:r w:rsidRPr="001945CE">
        <w:rPr>
          <w:highlight w:val="yellow"/>
        </w:rPr>
        <w:t>group</w:t>
      </w:r>
      <w:r w:rsidR="001945CE">
        <w:rPr>
          <w:highlight w:val="yellow"/>
        </w:rPr>
        <w:t>.</w:t>
      </w:r>
    </w:p>
    <w:p w14:paraId="1FDD2A8C" w14:textId="77777777" w:rsidR="00031B00" w:rsidRPr="001945CE" w:rsidRDefault="00031B00" w:rsidP="00DF5A8A">
      <w:pPr>
        <w:jc w:val="left"/>
        <w:rPr>
          <w:highlight w:val="yellow"/>
        </w:rPr>
      </w:pPr>
    </w:p>
    <w:p w14:paraId="02B5EDCB" w14:textId="1AA9CF59" w:rsidR="00031B00" w:rsidRDefault="00031B00" w:rsidP="00DF5A8A">
      <w:pPr>
        <w:jc w:val="left"/>
      </w:pPr>
      <w:r w:rsidRPr="001945CE">
        <w:rPr>
          <w:highlight w:val="yellow"/>
        </w:rPr>
        <w:t xml:space="preserve">8.3. Join </w:t>
      </w:r>
      <w:r w:rsidR="004A009A">
        <w:rPr>
          <w:highlight w:val="yellow"/>
        </w:rPr>
        <w:t xml:space="preserve">the </w:t>
      </w:r>
      <w:r w:rsidRPr="001945CE">
        <w:rPr>
          <w:highlight w:val="yellow"/>
        </w:rPr>
        <w:t xml:space="preserve">monthly cumulative </w:t>
      </w:r>
      <w:r w:rsidR="003A077B" w:rsidRPr="001945CE">
        <w:rPr>
          <w:highlight w:val="yellow"/>
        </w:rPr>
        <w:t xml:space="preserve">social media </w:t>
      </w:r>
      <w:r w:rsidRPr="001945CE">
        <w:rPr>
          <w:highlight w:val="yellow"/>
        </w:rPr>
        <w:t xml:space="preserve">activity </w:t>
      </w:r>
      <w:r w:rsidR="00E51B30">
        <w:rPr>
          <w:highlight w:val="yellow"/>
        </w:rPr>
        <w:t>data frame</w:t>
      </w:r>
      <w:r w:rsidRPr="001945CE">
        <w:rPr>
          <w:highlight w:val="yellow"/>
        </w:rPr>
        <w:t>s together</w:t>
      </w:r>
      <w:r w:rsidR="001945CE">
        <w:t>.</w:t>
      </w:r>
    </w:p>
    <w:bookmarkEnd w:id="4"/>
    <w:bookmarkEnd w:id="5"/>
    <w:p w14:paraId="7E92561C" w14:textId="64A5CBC8" w:rsidR="00743D9F" w:rsidRPr="001B1519" w:rsidRDefault="00743D9F" w:rsidP="00DF5A8A">
      <w:pPr>
        <w:jc w:val="left"/>
        <w:rPr>
          <w:rFonts w:asciiTheme="minorHAnsi" w:hAnsiTheme="minorHAnsi" w:cstheme="minorHAnsi"/>
          <w:color w:val="808080" w:themeColor="background1" w:themeShade="80"/>
        </w:rPr>
      </w:pPr>
    </w:p>
    <w:p w14:paraId="29D1F669" w14:textId="04BC31C3" w:rsidR="00743D9F" w:rsidRPr="001B1519" w:rsidRDefault="00743D9F" w:rsidP="00DF5A8A">
      <w:pPr>
        <w:jc w:val="left"/>
        <w:rPr>
          <w:rFonts w:asciiTheme="minorHAnsi" w:hAnsiTheme="minorHAnsi" w:cstheme="minorHAnsi"/>
          <w:b/>
          <w:color w:val="000000" w:themeColor="text1"/>
        </w:rPr>
      </w:pPr>
      <w:bookmarkStart w:id="6" w:name="Representative_Results"/>
      <w:r w:rsidRPr="001B1519">
        <w:rPr>
          <w:rFonts w:asciiTheme="minorHAnsi" w:hAnsiTheme="minorHAnsi" w:cstheme="minorHAnsi"/>
          <w:b/>
          <w:color w:val="000000" w:themeColor="text1"/>
        </w:rPr>
        <w:t>REPRESENTATIVE RESULTS</w:t>
      </w:r>
      <w:bookmarkEnd w:id="6"/>
      <w:r w:rsidRPr="001B1519">
        <w:rPr>
          <w:rFonts w:asciiTheme="minorHAnsi" w:hAnsiTheme="minorHAnsi" w:cstheme="minorHAnsi"/>
          <w:b/>
          <w:color w:val="000000" w:themeColor="text1"/>
        </w:rPr>
        <w:t>:</w:t>
      </w:r>
    </w:p>
    <w:p w14:paraId="7CA3CF39" w14:textId="587D9CDE" w:rsidR="004A009A" w:rsidRDefault="00980A2E" w:rsidP="002A4782">
      <w:pPr>
        <w:jc w:val="left"/>
        <w:rPr>
          <w:rFonts w:asciiTheme="minorHAnsi" w:hAnsiTheme="minorHAnsi" w:cstheme="minorHAnsi"/>
          <w:color w:val="000000" w:themeColor="text1"/>
        </w:rPr>
      </w:pPr>
      <w:r w:rsidRPr="00381F51">
        <w:rPr>
          <w:rFonts w:asciiTheme="minorHAnsi" w:hAnsiTheme="minorHAnsi" w:cstheme="minorHAnsi"/>
          <w:color w:val="000000" w:themeColor="text1"/>
        </w:rPr>
        <w:t xml:space="preserve">A detailed description of representative results </w:t>
      </w:r>
      <w:r w:rsidR="00381F51">
        <w:rPr>
          <w:rFonts w:asciiTheme="minorHAnsi" w:hAnsiTheme="minorHAnsi" w:cstheme="minorHAnsi"/>
          <w:color w:val="000000" w:themeColor="text1"/>
        </w:rPr>
        <w:t xml:space="preserve">obtained using this method </w:t>
      </w:r>
      <w:r w:rsidR="00381F51" w:rsidRPr="00381F51">
        <w:rPr>
          <w:rFonts w:asciiTheme="minorHAnsi" w:hAnsiTheme="minorHAnsi" w:cstheme="minorHAnsi"/>
          <w:color w:val="000000" w:themeColor="text1"/>
        </w:rPr>
        <w:t>can be found in</w:t>
      </w:r>
      <w:r w:rsidR="00381F51">
        <w:rPr>
          <w:rFonts w:asciiTheme="minorHAnsi" w:hAnsiTheme="minorHAnsi" w:cstheme="minorHAnsi"/>
          <w:color w:val="000000" w:themeColor="text1"/>
        </w:rPr>
        <w:t xml:space="preserve"> </w:t>
      </w:r>
      <w:r w:rsidR="00D25FF9">
        <w:rPr>
          <w:rFonts w:asciiTheme="minorHAnsi" w:hAnsiTheme="minorHAnsi" w:cstheme="minorHAnsi"/>
          <w:color w:val="000000" w:themeColor="text1"/>
        </w:rPr>
        <w:t>our recent work</w:t>
      </w:r>
      <w:r w:rsidR="001945CE">
        <w:rPr>
          <w:rFonts w:asciiTheme="minorHAnsi" w:hAnsiTheme="minorHAnsi" w:cstheme="minorHAnsi"/>
          <w:color w:val="000000" w:themeColor="text1"/>
          <w:vertAlign w:val="superscript"/>
        </w:rPr>
        <w:t>14</w:t>
      </w:r>
      <w:r w:rsidR="004A009A">
        <w:rPr>
          <w:rFonts w:asciiTheme="minorHAnsi" w:hAnsiTheme="minorHAnsi" w:cstheme="minorHAnsi"/>
          <w:color w:val="000000" w:themeColor="text1"/>
        </w:rPr>
        <w:t>, which</w:t>
      </w:r>
      <w:r w:rsidR="00D25FF9">
        <w:rPr>
          <w:rFonts w:asciiTheme="minorHAnsi" w:hAnsiTheme="minorHAnsi" w:cstheme="minorHAnsi"/>
          <w:color w:val="000000" w:themeColor="text1"/>
        </w:rPr>
        <w:t xml:space="preserve"> </w:t>
      </w:r>
      <w:r w:rsidR="004206B0">
        <w:rPr>
          <w:rFonts w:asciiTheme="minorHAnsi" w:hAnsiTheme="minorHAnsi" w:cstheme="minorHAnsi"/>
          <w:color w:val="000000" w:themeColor="text1"/>
        </w:rPr>
        <w:t xml:space="preserve">was reviewed and received </w:t>
      </w:r>
      <w:r w:rsidR="00F62BB3">
        <w:rPr>
          <w:rFonts w:asciiTheme="minorHAnsi" w:hAnsiTheme="minorHAnsi" w:cstheme="minorHAnsi"/>
          <w:color w:val="000000" w:themeColor="text1"/>
        </w:rPr>
        <w:t xml:space="preserve">full </w:t>
      </w:r>
      <w:r w:rsidR="004206B0">
        <w:rPr>
          <w:rFonts w:asciiTheme="minorHAnsi" w:hAnsiTheme="minorHAnsi" w:cstheme="minorHAnsi"/>
          <w:color w:val="000000" w:themeColor="text1"/>
        </w:rPr>
        <w:t xml:space="preserve">approval from the research ethics committee of the institution </w:t>
      </w:r>
      <w:r w:rsidR="004A009A">
        <w:rPr>
          <w:rFonts w:asciiTheme="minorHAnsi" w:hAnsiTheme="minorHAnsi" w:cstheme="minorHAnsi"/>
          <w:color w:val="000000" w:themeColor="text1"/>
        </w:rPr>
        <w:t xml:space="preserve">at which </w:t>
      </w:r>
      <w:r w:rsidR="00813A21">
        <w:rPr>
          <w:rFonts w:asciiTheme="minorHAnsi" w:hAnsiTheme="minorHAnsi" w:cstheme="minorHAnsi"/>
          <w:color w:val="000000" w:themeColor="text1"/>
        </w:rPr>
        <w:t>the</w:t>
      </w:r>
      <w:r w:rsidR="00497F0B">
        <w:rPr>
          <w:rFonts w:asciiTheme="minorHAnsi" w:hAnsiTheme="minorHAnsi" w:cstheme="minorHAnsi"/>
          <w:color w:val="000000" w:themeColor="text1"/>
        </w:rPr>
        <w:t xml:space="preserve"> research </w:t>
      </w:r>
      <w:r w:rsidR="00813A21">
        <w:rPr>
          <w:rFonts w:asciiTheme="minorHAnsi" w:hAnsiTheme="minorHAnsi" w:cstheme="minorHAnsi"/>
          <w:color w:val="000000" w:themeColor="text1"/>
        </w:rPr>
        <w:t>was conducted</w:t>
      </w:r>
      <w:r w:rsidR="00381F51">
        <w:rPr>
          <w:rFonts w:asciiTheme="minorHAnsi" w:hAnsiTheme="minorHAnsi" w:cstheme="minorHAnsi"/>
          <w:color w:val="000000" w:themeColor="text1"/>
        </w:rPr>
        <w:t xml:space="preserve">. In the </w:t>
      </w:r>
      <w:r w:rsidR="004A009A">
        <w:rPr>
          <w:rFonts w:asciiTheme="minorHAnsi" w:hAnsiTheme="minorHAnsi" w:cstheme="minorHAnsi"/>
          <w:color w:val="000000" w:themeColor="text1"/>
        </w:rPr>
        <w:t xml:space="preserve">report </w:t>
      </w:r>
      <w:r w:rsidR="00381F51">
        <w:rPr>
          <w:rFonts w:asciiTheme="minorHAnsi" w:hAnsiTheme="minorHAnsi" w:cstheme="minorHAnsi"/>
          <w:color w:val="000000" w:themeColor="text1"/>
        </w:rPr>
        <w:t xml:space="preserve">described </w:t>
      </w:r>
      <w:r w:rsidR="004A009A">
        <w:rPr>
          <w:rFonts w:asciiTheme="minorHAnsi" w:hAnsiTheme="minorHAnsi" w:cstheme="minorHAnsi"/>
          <w:color w:val="000000" w:themeColor="text1"/>
        </w:rPr>
        <w:t xml:space="preserve">here, </w:t>
      </w:r>
      <w:r w:rsidR="00E4337E">
        <w:rPr>
          <w:rFonts w:asciiTheme="minorHAnsi" w:hAnsiTheme="minorHAnsi" w:cstheme="minorHAnsi"/>
          <w:color w:val="000000" w:themeColor="text1"/>
        </w:rPr>
        <w:t xml:space="preserve">the study </w:t>
      </w:r>
      <w:r w:rsidR="00530E0F">
        <w:rPr>
          <w:rFonts w:asciiTheme="minorHAnsi" w:hAnsiTheme="minorHAnsi" w:cstheme="minorHAnsi"/>
          <w:color w:val="000000" w:themeColor="text1"/>
        </w:rPr>
        <w:t xml:space="preserve">investigated whether </w:t>
      </w:r>
      <w:r w:rsidR="00381F51" w:rsidRPr="00381F51">
        <w:rPr>
          <w:rFonts w:asciiTheme="minorHAnsi" w:hAnsiTheme="minorHAnsi" w:cstheme="minorHAnsi"/>
          <w:color w:val="000000" w:themeColor="text1"/>
        </w:rPr>
        <w:t xml:space="preserve">online participation in a community of recovery contributes </w:t>
      </w:r>
      <w:r w:rsidR="00EC4EE6">
        <w:rPr>
          <w:rFonts w:asciiTheme="minorHAnsi" w:hAnsiTheme="minorHAnsi" w:cstheme="minorHAnsi"/>
          <w:color w:val="000000" w:themeColor="text1"/>
        </w:rPr>
        <w:t xml:space="preserve">to </w:t>
      </w:r>
      <w:r w:rsidR="00530E0F">
        <w:rPr>
          <w:rFonts w:asciiTheme="minorHAnsi" w:hAnsiTheme="minorHAnsi" w:cstheme="minorHAnsi"/>
          <w:color w:val="000000" w:themeColor="text1"/>
        </w:rPr>
        <w:t>the</w:t>
      </w:r>
      <w:r w:rsidR="00381F51" w:rsidRPr="00381F51">
        <w:rPr>
          <w:rFonts w:asciiTheme="minorHAnsi" w:hAnsiTheme="minorHAnsi" w:cstheme="minorHAnsi"/>
          <w:color w:val="000000" w:themeColor="text1"/>
        </w:rPr>
        <w:t xml:space="preserve"> recovery</w:t>
      </w:r>
      <w:r w:rsidR="00530E0F">
        <w:rPr>
          <w:rFonts w:asciiTheme="minorHAnsi" w:hAnsiTheme="minorHAnsi" w:cstheme="minorHAnsi"/>
          <w:color w:val="000000" w:themeColor="text1"/>
        </w:rPr>
        <w:t xml:space="preserve"> process through recovery capital building (</w:t>
      </w:r>
      <w:r w:rsidR="00381F51" w:rsidRPr="00381F51">
        <w:rPr>
          <w:rFonts w:asciiTheme="minorHAnsi" w:hAnsiTheme="minorHAnsi" w:cstheme="minorHAnsi"/>
          <w:color w:val="000000" w:themeColor="text1"/>
        </w:rPr>
        <w:t xml:space="preserve">as </w:t>
      </w:r>
      <w:r w:rsidR="00530E0F">
        <w:rPr>
          <w:rFonts w:asciiTheme="minorHAnsi" w:hAnsiTheme="minorHAnsi" w:cstheme="minorHAnsi"/>
          <w:color w:val="000000" w:themeColor="text1"/>
        </w:rPr>
        <w:t xml:space="preserve">captured </w:t>
      </w:r>
      <w:r w:rsidR="00381F51" w:rsidRPr="00381F51">
        <w:rPr>
          <w:rFonts w:asciiTheme="minorHAnsi" w:hAnsiTheme="minorHAnsi" w:cstheme="minorHAnsi"/>
          <w:color w:val="000000" w:themeColor="text1"/>
        </w:rPr>
        <w:t xml:space="preserve">by increased levels and quality of online social interactions </w:t>
      </w:r>
      <w:r w:rsidR="00530E0F">
        <w:rPr>
          <w:rFonts w:asciiTheme="minorHAnsi" w:hAnsiTheme="minorHAnsi" w:cstheme="minorHAnsi"/>
          <w:color w:val="000000" w:themeColor="text1"/>
        </w:rPr>
        <w:t>and</w:t>
      </w:r>
      <w:r w:rsidR="00381F51" w:rsidRPr="00381F51">
        <w:rPr>
          <w:rFonts w:asciiTheme="minorHAnsi" w:hAnsiTheme="minorHAnsi" w:cstheme="minorHAnsi"/>
          <w:color w:val="000000" w:themeColor="text1"/>
        </w:rPr>
        <w:t xml:space="preserve"> positive identity development</w:t>
      </w:r>
      <w:r w:rsidR="00530E0F">
        <w:rPr>
          <w:rFonts w:asciiTheme="minorHAnsi" w:hAnsiTheme="minorHAnsi" w:cstheme="minorHAnsi"/>
          <w:color w:val="000000" w:themeColor="text1"/>
        </w:rPr>
        <w:t>). In other words, the study examined whether indicators of online re</w:t>
      </w:r>
      <w:r w:rsidR="00AE503D">
        <w:rPr>
          <w:rFonts w:asciiTheme="minorHAnsi" w:hAnsiTheme="minorHAnsi" w:cstheme="minorHAnsi"/>
          <w:color w:val="000000" w:themeColor="text1"/>
        </w:rPr>
        <w:t xml:space="preserve">covery capital developed over </w:t>
      </w:r>
      <w:r w:rsidR="00E4337E">
        <w:rPr>
          <w:rFonts w:asciiTheme="minorHAnsi" w:hAnsiTheme="minorHAnsi" w:cstheme="minorHAnsi"/>
          <w:color w:val="000000" w:themeColor="text1"/>
        </w:rPr>
        <w:t xml:space="preserve">the </w:t>
      </w:r>
      <w:r w:rsidR="00AE503D">
        <w:rPr>
          <w:rFonts w:asciiTheme="minorHAnsi" w:hAnsiTheme="minorHAnsi" w:cstheme="minorHAnsi"/>
          <w:color w:val="000000" w:themeColor="text1"/>
        </w:rPr>
        <w:t>eight</w:t>
      </w:r>
      <w:r w:rsidR="00FE0C5A">
        <w:rPr>
          <w:rFonts w:asciiTheme="minorHAnsi" w:hAnsiTheme="minorHAnsi" w:cstheme="minorHAnsi"/>
          <w:color w:val="000000" w:themeColor="text1"/>
        </w:rPr>
        <w:t xml:space="preserve"> months</w:t>
      </w:r>
      <w:r w:rsidR="00E4337E">
        <w:rPr>
          <w:rFonts w:asciiTheme="minorHAnsi" w:hAnsiTheme="minorHAnsi" w:cstheme="minorHAnsi"/>
          <w:color w:val="000000" w:themeColor="text1"/>
        </w:rPr>
        <w:t xml:space="preserve"> of online dat</w:t>
      </w:r>
      <w:r w:rsidR="004A009A">
        <w:rPr>
          <w:rFonts w:asciiTheme="minorHAnsi" w:hAnsiTheme="minorHAnsi" w:cstheme="minorHAnsi"/>
          <w:color w:val="000000" w:themeColor="text1"/>
        </w:rPr>
        <w:t>a</w:t>
      </w:r>
      <w:r w:rsidR="00E4337E">
        <w:rPr>
          <w:rFonts w:asciiTheme="minorHAnsi" w:hAnsiTheme="minorHAnsi" w:cstheme="minorHAnsi"/>
          <w:color w:val="000000" w:themeColor="text1"/>
        </w:rPr>
        <w:t xml:space="preserve"> assessed</w:t>
      </w:r>
      <w:r w:rsidR="00FE0C5A">
        <w:rPr>
          <w:rFonts w:asciiTheme="minorHAnsi" w:hAnsiTheme="minorHAnsi" w:cstheme="minorHAnsi"/>
          <w:color w:val="000000" w:themeColor="text1"/>
        </w:rPr>
        <w:t xml:space="preserve"> </w:t>
      </w:r>
      <w:proofErr w:type="gramStart"/>
      <w:r w:rsidR="009A7871">
        <w:rPr>
          <w:rFonts w:asciiTheme="minorHAnsi" w:hAnsiTheme="minorHAnsi" w:cstheme="minorHAnsi"/>
          <w:color w:val="000000" w:themeColor="text1"/>
        </w:rPr>
        <w:t xml:space="preserve">and </w:t>
      </w:r>
      <w:r w:rsidR="004A009A">
        <w:rPr>
          <w:rFonts w:asciiTheme="minorHAnsi" w:hAnsiTheme="minorHAnsi" w:cstheme="minorHAnsi"/>
          <w:color w:val="000000" w:themeColor="text1"/>
        </w:rPr>
        <w:t>also</w:t>
      </w:r>
      <w:proofErr w:type="gramEnd"/>
      <w:r w:rsidR="004A009A">
        <w:rPr>
          <w:rFonts w:asciiTheme="minorHAnsi" w:hAnsiTheme="minorHAnsi" w:cstheme="minorHAnsi"/>
          <w:color w:val="000000" w:themeColor="text1"/>
        </w:rPr>
        <w:t xml:space="preserve"> </w:t>
      </w:r>
      <w:r w:rsidR="00FE0C5A" w:rsidRPr="00381F51">
        <w:rPr>
          <w:rFonts w:asciiTheme="minorHAnsi" w:hAnsiTheme="minorHAnsi" w:cstheme="minorHAnsi"/>
          <w:color w:val="000000" w:themeColor="text1"/>
        </w:rPr>
        <w:t>predicted</w:t>
      </w:r>
      <w:r w:rsidR="00381F51" w:rsidRPr="00381F51">
        <w:rPr>
          <w:rFonts w:asciiTheme="minorHAnsi" w:hAnsiTheme="minorHAnsi" w:cstheme="minorHAnsi"/>
          <w:color w:val="000000" w:themeColor="text1"/>
        </w:rPr>
        <w:t xml:space="preserve"> retention in a recovery program designed </w:t>
      </w:r>
      <w:r w:rsidR="00E76A90">
        <w:rPr>
          <w:rFonts w:asciiTheme="minorHAnsi" w:hAnsiTheme="minorHAnsi" w:cstheme="minorHAnsi"/>
          <w:color w:val="000000" w:themeColor="text1"/>
        </w:rPr>
        <w:t>for</w:t>
      </w:r>
      <w:r w:rsidR="00E76A90" w:rsidRPr="00381F51">
        <w:rPr>
          <w:rFonts w:asciiTheme="minorHAnsi" w:hAnsiTheme="minorHAnsi" w:cstheme="minorHAnsi"/>
          <w:color w:val="000000" w:themeColor="text1"/>
        </w:rPr>
        <w:t xml:space="preserve"> </w:t>
      </w:r>
      <w:r w:rsidR="00381F51" w:rsidRPr="00381F51">
        <w:rPr>
          <w:rFonts w:asciiTheme="minorHAnsi" w:hAnsiTheme="minorHAnsi" w:cstheme="minorHAnsi"/>
          <w:color w:val="000000" w:themeColor="text1"/>
        </w:rPr>
        <w:t xml:space="preserve">fostering community involvement for </w:t>
      </w:r>
      <w:r w:rsidR="00E4337E">
        <w:rPr>
          <w:rFonts w:asciiTheme="minorHAnsi" w:hAnsiTheme="minorHAnsi" w:cstheme="minorHAnsi"/>
          <w:color w:val="000000" w:themeColor="text1"/>
        </w:rPr>
        <w:t xml:space="preserve">addicts in </w:t>
      </w:r>
      <w:r w:rsidR="00381F51" w:rsidRPr="00381F51">
        <w:rPr>
          <w:rFonts w:asciiTheme="minorHAnsi" w:hAnsiTheme="minorHAnsi" w:cstheme="minorHAnsi"/>
          <w:color w:val="000000" w:themeColor="text1"/>
        </w:rPr>
        <w:t>early stage</w:t>
      </w:r>
      <w:r w:rsidR="00E4337E">
        <w:rPr>
          <w:rFonts w:asciiTheme="minorHAnsi" w:hAnsiTheme="minorHAnsi" w:cstheme="minorHAnsi"/>
          <w:color w:val="000000" w:themeColor="text1"/>
        </w:rPr>
        <w:t>s of</w:t>
      </w:r>
      <w:r w:rsidR="00381F51" w:rsidRPr="00381F51">
        <w:rPr>
          <w:rFonts w:asciiTheme="minorHAnsi" w:hAnsiTheme="minorHAnsi" w:cstheme="minorHAnsi"/>
          <w:color w:val="000000" w:themeColor="text1"/>
        </w:rPr>
        <w:t xml:space="preserve"> recover</w:t>
      </w:r>
      <w:r w:rsidR="00E4337E">
        <w:rPr>
          <w:rFonts w:asciiTheme="minorHAnsi" w:hAnsiTheme="minorHAnsi" w:cstheme="minorHAnsi"/>
          <w:color w:val="000000" w:themeColor="text1"/>
        </w:rPr>
        <w:t>y</w:t>
      </w:r>
      <w:r w:rsidR="00381F51" w:rsidRPr="00381F51">
        <w:rPr>
          <w:rFonts w:asciiTheme="minorHAnsi" w:hAnsiTheme="minorHAnsi" w:cstheme="minorHAnsi"/>
          <w:color w:val="000000" w:themeColor="text1"/>
        </w:rPr>
        <w:t xml:space="preserve">. </w:t>
      </w:r>
    </w:p>
    <w:p w14:paraId="332DBF8B" w14:textId="77777777" w:rsidR="004A009A" w:rsidRDefault="004A009A" w:rsidP="002A4782">
      <w:pPr>
        <w:jc w:val="left"/>
        <w:rPr>
          <w:rFonts w:asciiTheme="minorHAnsi" w:hAnsiTheme="minorHAnsi" w:cstheme="minorHAnsi"/>
          <w:color w:val="000000" w:themeColor="text1"/>
        </w:rPr>
      </w:pPr>
    </w:p>
    <w:p w14:paraId="0FE5AC99" w14:textId="3B179E79" w:rsidR="00381F51" w:rsidRDefault="00381F51" w:rsidP="00DF5A8A">
      <w:pPr>
        <w:jc w:val="left"/>
        <w:rPr>
          <w:rFonts w:asciiTheme="minorHAnsi" w:hAnsiTheme="minorHAnsi" w:cstheme="minorHAnsi"/>
          <w:color w:val="000000" w:themeColor="text1"/>
        </w:rPr>
      </w:pPr>
      <w:r w:rsidRPr="00381F51">
        <w:rPr>
          <w:rFonts w:asciiTheme="minorHAnsi" w:hAnsiTheme="minorHAnsi" w:cstheme="minorHAnsi"/>
          <w:color w:val="000000" w:themeColor="text1"/>
        </w:rPr>
        <w:t>To map how participants interact</w:t>
      </w:r>
      <w:r w:rsidR="00C34691">
        <w:rPr>
          <w:rFonts w:asciiTheme="minorHAnsi" w:hAnsiTheme="minorHAnsi" w:cstheme="minorHAnsi"/>
          <w:color w:val="000000" w:themeColor="text1"/>
        </w:rPr>
        <w:t>ed</w:t>
      </w:r>
      <w:r w:rsidRPr="00381F51">
        <w:rPr>
          <w:rFonts w:asciiTheme="minorHAnsi" w:hAnsiTheme="minorHAnsi" w:cstheme="minorHAnsi"/>
          <w:color w:val="000000" w:themeColor="text1"/>
        </w:rPr>
        <w:t xml:space="preserve"> online</w:t>
      </w:r>
      <w:r w:rsidR="00530E0F">
        <w:rPr>
          <w:rFonts w:asciiTheme="minorHAnsi" w:hAnsiTheme="minorHAnsi" w:cstheme="minorHAnsi"/>
          <w:color w:val="000000" w:themeColor="text1"/>
        </w:rPr>
        <w:t>,</w:t>
      </w:r>
      <w:r w:rsidRPr="00381F51">
        <w:rPr>
          <w:rFonts w:asciiTheme="minorHAnsi" w:hAnsiTheme="minorHAnsi" w:cstheme="minorHAnsi"/>
          <w:color w:val="000000" w:themeColor="text1"/>
        </w:rPr>
        <w:t xml:space="preserve"> social network analysis (SNA) </w:t>
      </w:r>
      <w:r w:rsidR="00530E0F">
        <w:rPr>
          <w:rFonts w:asciiTheme="minorHAnsi" w:hAnsiTheme="minorHAnsi" w:cstheme="minorHAnsi"/>
          <w:color w:val="000000" w:themeColor="text1"/>
        </w:rPr>
        <w:t>using</w:t>
      </w:r>
      <w:r w:rsidRPr="00381F51">
        <w:rPr>
          <w:rFonts w:asciiTheme="minorHAnsi" w:hAnsiTheme="minorHAnsi" w:cstheme="minorHAnsi"/>
          <w:color w:val="000000" w:themeColor="text1"/>
        </w:rPr>
        <w:t xml:space="preserve"> </w:t>
      </w:r>
      <w:r w:rsidR="00530E0F">
        <w:rPr>
          <w:rFonts w:asciiTheme="minorHAnsi" w:hAnsiTheme="minorHAnsi" w:cstheme="minorHAnsi"/>
          <w:color w:val="000000" w:themeColor="text1"/>
        </w:rPr>
        <w:t>data extracted from</w:t>
      </w:r>
      <w:r w:rsidRPr="00381F51">
        <w:rPr>
          <w:rFonts w:asciiTheme="minorHAnsi" w:hAnsiTheme="minorHAnsi" w:cstheme="minorHAnsi"/>
          <w:color w:val="000000" w:themeColor="text1"/>
        </w:rPr>
        <w:t xml:space="preserve"> the </w:t>
      </w:r>
      <w:r w:rsidR="002F5F90">
        <w:rPr>
          <w:rFonts w:asciiTheme="minorHAnsi" w:hAnsiTheme="minorHAnsi" w:cstheme="minorHAnsi"/>
          <w:color w:val="000000" w:themeColor="text1"/>
        </w:rPr>
        <w:t>social media</w:t>
      </w:r>
      <w:r w:rsidR="002F5F90" w:rsidRPr="00381F51">
        <w:rPr>
          <w:rFonts w:asciiTheme="minorHAnsi" w:hAnsiTheme="minorHAnsi" w:cstheme="minorHAnsi"/>
          <w:color w:val="000000" w:themeColor="text1"/>
        </w:rPr>
        <w:t xml:space="preserve"> </w:t>
      </w:r>
      <w:r w:rsidRPr="00381F51">
        <w:rPr>
          <w:rFonts w:asciiTheme="minorHAnsi" w:hAnsiTheme="minorHAnsi" w:cstheme="minorHAnsi"/>
          <w:color w:val="000000" w:themeColor="text1"/>
        </w:rPr>
        <w:t xml:space="preserve">page </w:t>
      </w:r>
      <w:r w:rsidR="00530E0F" w:rsidRPr="00381F51">
        <w:rPr>
          <w:rFonts w:asciiTheme="minorHAnsi" w:hAnsiTheme="minorHAnsi" w:cstheme="minorHAnsi"/>
          <w:color w:val="000000" w:themeColor="text1"/>
        </w:rPr>
        <w:t>(</w:t>
      </w:r>
      <w:r w:rsidR="004A009A">
        <w:rPr>
          <w:rFonts w:asciiTheme="minorHAnsi" w:hAnsiTheme="minorHAnsi" w:cstheme="minorHAnsi"/>
          <w:color w:val="000000" w:themeColor="text1"/>
        </w:rPr>
        <w:t>n</w:t>
      </w:r>
      <w:r w:rsidR="00530E0F" w:rsidRPr="00381F51">
        <w:rPr>
          <w:rFonts w:asciiTheme="minorHAnsi" w:hAnsiTheme="minorHAnsi" w:cstheme="minorHAnsi"/>
          <w:color w:val="000000" w:themeColor="text1"/>
        </w:rPr>
        <w:t xml:space="preserve"> = 609) </w:t>
      </w:r>
      <w:r w:rsidRPr="00381F51">
        <w:rPr>
          <w:rFonts w:asciiTheme="minorHAnsi" w:hAnsiTheme="minorHAnsi" w:cstheme="minorHAnsi"/>
          <w:color w:val="000000" w:themeColor="text1"/>
        </w:rPr>
        <w:t>of a recovery com</w:t>
      </w:r>
      <w:r w:rsidR="00530E0F">
        <w:rPr>
          <w:rFonts w:asciiTheme="minorHAnsi" w:hAnsiTheme="minorHAnsi" w:cstheme="minorHAnsi"/>
          <w:color w:val="000000" w:themeColor="text1"/>
        </w:rPr>
        <w:t xml:space="preserve">munity was conducted. </w:t>
      </w:r>
      <w:r w:rsidR="00BB024D">
        <w:rPr>
          <w:rFonts w:asciiTheme="minorHAnsi" w:hAnsiTheme="minorHAnsi" w:cstheme="minorHAnsi"/>
          <w:color w:val="000000" w:themeColor="text1"/>
        </w:rPr>
        <w:t xml:space="preserve">A visual representation of the social network and its evolution is presented in </w:t>
      </w:r>
      <w:r w:rsidR="00BB024D" w:rsidRPr="00DF5A8A">
        <w:rPr>
          <w:rFonts w:asciiTheme="minorHAnsi" w:hAnsiTheme="minorHAnsi" w:cstheme="minorHAnsi"/>
          <w:b/>
          <w:color w:val="000000" w:themeColor="text1"/>
        </w:rPr>
        <w:t>Figure 1</w:t>
      </w:r>
      <w:r w:rsidR="001B5238">
        <w:rPr>
          <w:rFonts w:asciiTheme="minorHAnsi" w:hAnsiTheme="minorHAnsi" w:cstheme="minorHAnsi"/>
          <w:color w:val="000000" w:themeColor="text1"/>
        </w:rPr>
        <w:t>. T</w:t>
      </w:r>
      <w:r w:rsidR="00E76A90">
        <w:rPr>
          <w:rFonts w:asciiTheme="minorHAnsi" w:hAnsiTheme="minorHAnsi" w:cstheme="minorHAnsi"/>
          <w:color w:val="000000" w:themeColor="text1"/>
        </w:rPr>
        <w:t xml:space="preserve">he figure illustrates </w:t>
      </w:r>
      <w:r w:rsidR="001B5238">
        <w:rPr>
          <w:rFonts w:asciiTheme="minorHAnsi" w:hAnsiTheme="minorHAnsi" w:cstheme="minorHAnsi"/>
          <w:color w:val="000000" w:themeColor="text1"/>
        </w:rPr>
        <w:t xml:space="preserve">the </w:t>
      </w:r>
      <w:r w:rsidR="00E76A90">
        <w:rPr>
          <w:rFonts w:asciiTheme="minorHAnsi" w:hAnsiTheme="minorHAnsi" w:cstheme="minorHAnsi"/>
          <w:color w:val="000000" w:themeColor="text1"/>
        </w:rPr>
        <w:t xml:space="preserve">activity in the online community </w:t>
      </w:r>
      <w:r w:rsidR="00BF7FB0">
        <w:rPr>
          <w:rFonts w:asciiTheme="minorHAnsi" w:hAnsiTheme="minorHAnsi" w:cstheme="minorHAnsi"/>
          <w:color w:val="000000" w:themeColor="text1"/>
        </w:rPr>
        <w:t>observed each month for a period of 8 month</w:t>
      </w:r>
      <w:r w:rsidR="00E4337E">
        <w:rPr>
          <w:rFonts w:asciiTheme="minorHAnsi" w:hAnsiTheme="minorHAnsi" w:cstheme="minorHAnsi"/>
          <w:color w:val="000000" w:themeColor="text1"/>
        </w:rPr>
        <w:t>s</w:t>
      </w:r>
      <w:r w:rsidR="00DF5A8A">
        <w:rPr>
          <w:rFonts w:asciiTheme="minorHAnsi" w:hAnsiTheme="minorHAnsi" w:cstheme="minorHAnsi"/>
          <w:color w:val="000000" w:themeColor="text1"/>
        </w:rPr>
        <w:t xml:space="preserve"> </w:t>
      </w:r>
      <w:r w:rsidR="00E76A90">
        <w:rPr>
          <w:rFonts w:asciiTheme="minorHAnsi" w:hAnsiTheme="minorHAnsi" w:cstheme="minorHAnsi"/>
          <w:color w:val="000000" w:themeColor="text1"/>
        </w:rPr>
        <w:t xml:space="preserve">in </w:t>
      </w:r>
      <w:r w:rsidR="001B5238">
        <w:rPr>
          <w:rFonts w:asciiTheme="minorHAnsi" w:hAnsiTheme="minorHAnsi" w:cstheme="minorHAnsi"/>
          <w:color w:val="000000" w:themeColor="text1"/>
        </w:rPr>
        <w:t xml:space="preserve">the </w:t>
      </w:r>
      <w:r w:rsidR="00E76A90">
        <w:rPr>
          <w:rFonts w:asciiTheme="minorHAnsi" w:hAnsiTheme="minorHAnsi" w:cstheme="minorHAnsi"/>
          <w:color w:val="000000" w:themeColor="text1"/>
        </w:rPr>
        <w:t>form of connections between all partic</w:t>
      </w:r>
      <w:r w:rsidR="00BF7FB0">
        <w:rPr>
          <w:rFonts w:asciiTheme="minorHAnsi" w:hAnsiTheme="minorHAnsi" w:cstheme="minorHAnsi"/>
          <w:color w:val="000000" w:themeColor="text1"/>
        </w:rPr>
        <w:t>i</w:t>
      </w:r>
      <w:r w:rsidR="00E76A90">
        <w:rPr>
          <w:rFonts w:asciiTheme="minorHAnsi" w:hAnsiTheme="minorHAnsi" w:cstheme="minorHAnsi"/>
          <w:color w:val="000000" w:themeColor="text1"/>
        </w:rPr>
        <w:t>pants</w:t>
      </w:r>
      <w:r w:rsidR="00BF7FB0">
        <w:rPr>
          <w:rFonts w:asciiTheme="minorHAnsi" w:hAnsiTheme="minorHAnsi" w:cstheme="minorHAnsi"/>
          <w:color w:val="000000" w:themeColor="text1"/>
        </w:rPr>
        <w:t xml:space="preserve"> in the online community </w:t>
      </w:r>
      <w:r w:rsidR="001B5238">
        <w:rPr>
          <w:rFonts w:asciiTheme="minorHAnsi" w:hAnsiTheme="minorHAnsi" w:cstheme="minorHAnsi"/>
          <w:color w:val="000000" w:themeColor="text1"/>
        </w:rPr>
        <w:t>(i.e</w:t>
      </w:r>
      <w:r w:rsidR="001454F3">
        <w:rPr>
          <w:rFonts w:asciiTheme="minorHAnsi" w:hAnsiTheme="minorHAnsi" w:cstheme="minorHAnsi"/>
          <w:color w:val="000000" w:themeColor="text1"/>
        </w:rPr>
        <w:t xml:space="preserve">., </w:t>
      </w:r>
      <w:r w:rsidR="001B5238" w:rsidRPr="001B5238">
        <w:rPr>
          <w:rFonts w:asciiTheme="minorHAnsi" w:hAnsiTheme="minorHAnsi" w:cstheme="minorHAnsi"/>
          <w:color w:val="000000" w:themeColor="text1"/>
        </w:rPr>
        <w:t>commenting on posts, liking posts, and liking comment</w:t>
      </w:r>
      <w:r w:rsidR="00E4337E">
        <w:rPr>
          <w:rFonts w:asciiTheme="minorHAnsi" w:hAnsiTheme="minorHAnsi" w:cstheme="minorHAnsi"/>
          <w:color w:val="000000" w:themeColor="text1"/>
        </w:rPr>
        <w:t>s</w:t>
      </w:r>
      <w:r w:rsidR="001454F3">
        <w:rPr>
          <w:rFonts w:asciiTheme="minorHAnsi" w:hAnsiTheme="minorHAnsi" w:cstheme="minorHAnsi"/>
          <w:color w:val="000000" w:themeColor="text1"/>
        </w:rPr>
        <w:t>)</w:t>
      </w:r>
      <w:r w:rsidR="00BB024D">
        <w:rPr>
          <w:rFonts w:asciiTheme="minorHAnsi" w:hAnsiTheme="minorHAnsi" w:cstheme="minorHAnsi"/>
          <w:color w:val="000000" w:themeColor="text1"/>
        </w:rPr>
        <w:t xml:space="preserve">. </w:t>
      </w:r>
      <w:r w:rsidR="001454F3">
        <w:rPr>
          <w:rFonts w:asciiTheme="minorHAnsi" w:hAnsiTheme="minorHAnsi" w:cstheme="minorHAnsi"/>
          <w:color w:val="000000" w:themeColor="text1"/>
        </w:rPr>
        <w:t xml:space="preserve">The number of connections that an </w:t>
      </w:r>
      <w:r w:rsidR="004A009A">
        <w:rPr>
          <w:rFonts w:asciiTheme="minorHAnsi" w:hAnsiTheme="minorHAnsi" w:cstheme="minorHAnsi"/>
          <w:color w:val="000000" w:themeColor="text1"/>
        </w:rPr>
        <w:t>“</w:t>
      </w:r>
      <w:r w:rsidR="001454F3">
        <w:rPr>
          <w:rFonts w:asciiTheme="minorHAnsi" w:hAnsiTheme="minorHAnsi" w:cstheme="minorHAnsi"/>
          <w:color w:val="000000" w:themeColor="text1"/>
        </w:rPr>
        <w:t>agent</w:t>
      </w:r>
      <w:r w:rsidR="004A009A">
        <w:rPr>
          <w:rFonts w:asciiTheme="minorHAnsi" w:hAnsiTheme="minorHAnsi" w:cstheme="minorHAnsi"/>
          <w:color w:val="000000" w:themeColor="text1"/>
        </w:rPr>
        <w:t>”</w:t>
      </w:r>
      <w:r w:rsidR="001454F3">
        <w:rPr>
          <w:rFonts w:asciiTheme="minorHAnsi" w:hAnsiTheme="minorHAnsi" w:cstheme="minorHAnsi"/>
          <w:color w:val="000000" w:themeColor="text1"/>
        </w:rPr>
        <w:t xml:space="preserve"> in the network has determine</w:t>
      </w:r>
      <w:r w:rsidR="004A009A">
        <w:rPr>
          <w:rFonts w:asciiTheme="minorHAnsi" w:hAnsiTheme="minorHAnsi" w:cstheme="minorHAnsi"/>
          <w:color w:val="000000" w:themeColor="text1"/>
        </w:rPr>
        <w:t>s</w:t>
      </w:r>
      <w:r w:rsidR="001454F3">
        <w:rPr>
          <w:rFonts w:asciiTheme="minorHAnsi" w:hAnsiTheme="minorHAnsi" w:cstheme="minorHAnsi"/>
          <w:color w:val="000000" w:themeColor="text1"/>
        </w:rPr>
        <w:t xml:space="preserve"> how central they will be in the social network. </w:t>
      </w:r>
      <w:r w:rsidR="00530E0F">
        <w:rPr>
          <w:rFonts w:asciiTheme="minorHAnsi" w:hAnsiTheme="minorHAnsi" w:cstheme="minorHAnsi"/>
          <w:color w:val="000000" w:themeColor="text1"/>
        </w:rPr>
        <w:t>Computeriz</w:t>
      </w:r>
      <w:r w:rsidRPr="00381F51">
        <w:rPr>
          <w:rFonts w:asciiTheme="minorHAnsi" w:hAnsiTheme="minorHAnsi" w:cstheme="minorHAnsi"/>
          <w:color w:val="000000" w:themeColor="text1"/>
        </w:rPr>
        <w:t>ed linguistic analysis was used to</w:t>
      </w:r>
      <w:r w:rsidR="00E4337E">
        <w:rPr>
          <w:rFonts w:asciiTheme="minorHAnsi" w:hAnsiTheme="minorHAnsi" w:cstheme="minorHAnsi"/>
          <w:color w:val="000000" w:themeColor="text1"/>
        </w:rPr>
        <w:t xml:space="preserve"> assess</w:t>
      </w:r>
      <w:r w:rsidR="00530E0F">
        <w:rPr>
          <w:rFonts w:asciiTheme="minorHAnsi" w:hAnsiTheme="minorHAnsi" w:cstheme="minorHAnsi"/>
          <w:color w:val="000000" w:themeColor="text1"/>
        </w:rPr>
        <w:t xml:space="preserve"> </w:t>
      </w:r>
      <w:r w:rsidRPr="00381F51">
        <w:rPr>
          <w:rFonts w:asciiTheme="minorHAnsi" w:hAnsiTheme="minorHAnsi" w:cstheme="minorHAnsi"/>
          <w:color w:val="000000" w:themeColor="text1"/>
        </w:rPr>
        <w:t>the textual data (capturing social identity markers)</w:t>
      </w:r>
      <w:r w:rsidR="004A009A">
        <w:rPr>
          <w:rFonts w:asciiTheme="minorHAnsi" w:hAnsiTheme="minorHAnsi" w:cstheme="minorHAnsi"/>
          <w:color w:val="000000" w:themeColor="text1"/>
        </w:rPr>
        <w:t>,</w:t>
      </w:r>
      <w:r w:rsidR="0050642B">
        <w:rPr>
          <w:rFonts w:asciiTheme="minorHAnsi" w:hAnsiTheme="minorHAnsi" w:cstheme="minorHAnsi"/>
          <w:color w:val="000000" w:themeColor="text1"/>
        </w:rPr>
        <w:t xml:space="preserve"> and </w:t>
      </w:r>
      <w:r w:rsidR="00530E0F">
        <w:rPr>
          <w:rFonts w:asciiTheme="minorHAnsi" w:hAnsiTheme="minorHAnsi" w:cstheme="minorHAnsi"/>
          <w:color w:val="000000" w:themeColor="text1"/>
        </w:rPr>
        <w:t>l</w:t>
      </w:r>
      <w:r w:rsidR="00530E0F" w:rsidRPr="00381F51">
        <w:rPr>
          <w:rFonts w:asciiTheme="minorHAnsi" w:hAnsiTheme="minorHAnsi" w:cstheme="minorHAnsi"/>
          <w:color w:val="000000" w:themeColor="text1"/>
        </w:rPr>
        <w:t xml:space="preserve">inear regression analysis was </w:t>
      </w:r>
      <w:r w:rsidR="00530E0F">
        <w:rPr>
          <w:rFonts w:asciiTheme="minorHAnsi" w:hAnsiTheme="minorHAnsi" w:cstheme="minorHAnsi"/>
          <w:color w:val="000000" w:themeColor="text1"/>
        </w:rPr>
        <w:t>conducted</w:t>
      </w:r>
      <w:r w:rsidR="0050642B">
        <w:rPr>
          <w:rFonts w:asciiTheme="minorHAnsi" w:hAnsiTheme="minorHAnsi" w:cstheme="minorHAnsi"/>
          <w:color w:val="000000" w:themeColor="text1"/>
        </w:rPr>
        <w:t xml:space="preserve"> to determine</w:t>
      </w:r>
      <w:r w:rsidR="0050642B" w:rsidRPr="00381F51">
        <w:rPr>
          <w:rFonts w:asciiTheme="minorHAnsi" w:hAnsiTheme="minorHAnsi" w:cstheme="minorHAnsi"/>
          <w:color w:val="000000" w:themeColor="text1"/>
        </w:rPr>
        <w:t xml:space="preserve"> whether </w:t>
      </w:r>
      <w:r w:rsidR="0050642B">
        <w:rPr>
          <w:rFonts w:asciiTheme="minorHAnsi" w:hAnsiTheme="minorHAnsi" w:cstheme="minorHAnsi"/>
          <w:color w:val="000000" w:themeColor="text1"/>
        </w:rPr>
        <w:t xml:space="preserve">the </w:t>
      </w:r>
      <w:r w:rsidR="0050642B" w:rsidRPr="00381F51">
        <w:rPr>
          <w:rFonts w:asciiTheme="minorHAnsi" w:hAnsiTheme="minorHAnsi" w:cstheme="minorHAnsi"/>
          <w:color w:val="000000" w:themeColor="text1"/>
        </w:rPr>
        <w:t>indicators of recovery capital predict</w:t>
      </w:r>
      <w:r w:rsidR="00E4337E">
        <w:rPr>
          <w:rFonts w:asciiTheme="minorHAnsi" w:hAnsiTheme="minorHAnsi" w:cstheme="minorHAnsi"/>
          <w:color w:val="000000" w:themeColor="text1"/>
        </w:rPr>
        <w:t>ed</w:t>
      </w:r>
      <w:r w:rsidR="0050642B" w:rsidRPr="00381F51">
        <w:rPr>
          <w:rFonts w:asciiTheme="minorHAnsi" w:hAnsiTheme="minorHAnsi" w:cstheme="minorHAnsi"/>
          <w:color w:val="000000" w:themeColor="text1"/>
        </w:rPr>
        <w:t xml:space="preserve"> program retention</w:t>
      </w:r>
      <w:r w:rsidRPr="00381F51">
        <w:rPr>
          <w:rFonts w:asciiTheme="minorHAnsi" w:hAnsiTheme="minorHAnsi" w:cstheme="minorHAnsi"/>
          <w:color w:val="000000" w:themeColor="text1"/>
        </w:rPr>
        <w:t xml:space="preserve">. </w:t>
      </w:r>
      <w:r w:rsidR="0050642B">
        <w:rPr>
          <w:rFonts w:asciiTheme="minorHAnsi" w:hAnsiTheme="minorHAnsi" w:cstheme="minorHAnsi"/>
          <w:color w:val="000000" w:themeColor="text1"/>
        </w:rPr>
        <w:t xml:space="preserve">These analyses indicated that program </w:t>
      </w:r>
      <w:r w:rsidR="00530E0F">
        <w:rPr>
          <w:rFonts w:asciiTheme="minorHAnsi" w:hAnsiTheme="minorHAnsi" w:cstheme="minorHAnsi"/>
          <w:color w:val="000000" w:themeColor="text1"/>
        </w:rPr>
        <w:t>r</w:t>
      </w:r>
      <w:r w:rsidRPr="00381F51">
        <w:rPr>
          <w:rFonts w:asciiTheme="minorHAnsi" w:hAnsiTheme="minorHAnsi" w:cstheme="minorHAnsi"/>
          <w:color w:val="000000" w:themeColor="text1"/>
        </w:rPr>
        <w:t xml:space="preserve">etention was </w:t>
      </w:r>
      <w:r w:rsidR="0050642B">
        <w:rPr>
          <w:rFonts w:asciiTheme="minorHAnsi" w:hAnsiTheme="minorHAnsi" w:cstheme="minorHAnsi"/>
          <w:color w:val="000000" w:themeColor="text1"/>
        </w:rPr>
        <w:t xml:space="preserve">indeed </w:t>
      </w:r>
      <w:r w:rsidR="00530E0F">
        <w:rPr>
          <w:rFonts w:asciiTheme="minorHAnsi" w:hAnsiTheme="minorHAnsi" w:cstheme="minorHAnsi"/>
          <w:color w:val="000000" w:themeColor="text1"/>
        </w:rPr>
        <w:t>predicted</w:t>
      </w:r>
      <w:r w:rsidRPr="00381F51">
        <w:rPr>
          <w:rFonts w:asciiTheme="minorHAnsi" w:hAnsiTheme="minorHAnsi" w:cstheme="minorHAnsi"/>
          <w:color w:val="000000" w:themeColor="text1"/>
        </w:rPr>
        <w:t xml:space="preserve"> by</w:t>
      </w:r>
      <w:r w:rsidR="00E4337E">
        <w:rPr>
          <w:rFonts w:asciiTheme="minorHAnsi" w:hAnsiTheme="minorHAnsi" w:cstheme="minorHAnsi"/>
          <w:color w:val="000000" w:themeColor="text1"/>
        </w:rPr>
        <w:t>:</w:t>
      </w:r>
      <w:r w:rsidR="00A46308">
        <w:rPr>
          <w:rFonts w:asciiTheme="minorHAnsi" w:hAnsiTheme="minorHAnsi" w:cstheme="minorHAnsi"/>
          <w:color w:val="000000" w:themeColor="text1"/>
        </w:rPr>
        <w:t xml:space="preserve"> (</w:t>
      </w:r>
      <w:r w:rsidR="0050642B">
        <w:rPr>
          <w:rFonts w:asciiTheme="minorHAnsi" w:hAnsiTheme="minorHAnsi" w:cstheme="minorHAnsi"/>
          <w:color w:val="000000" w:themeColor="text1"/>
        </w:rPr>
        <w:t xml:space="preserve">a) levels of group validation received in the form of </w:t>
      </w:r>
      <w:r w:rsidRPr="00381F51">
        <w:rPr>
          <w:rFonts w:asciiTheme="minorHAnsi" w:hAnsiTheme="minorHAnsi" w:cstheme="minorHAnsi"/>
          <w:color w:val="000000" w:themeColor="text1"/>
        </w:rPr>
        <w:t xml:space="preserve">comment likes and all likes received on the </w:t>
      </w:r>
      <w:r w:rsidR="002F5F90">
        <w:rPr>
          <w:rFonts w:asciiTheme="minorHAnsi" w:hAnsiTheme="minorHAnsi" w:cstheme="minorHAnsi"/>
          <w:color w:val="000000" w:themeColor="text1"/>
        </w:rPr>
        <w:t>social media</w:t>
      </w:r>
      <w:r w:rsidR="002F5F90" w:rsidRPr="00381F51">
        <w:rPr>
          <w:rFonts w:asciiTheme="minorHAnsi" w:hAnsiTheme="minorHAnsi" w:cstheme="minorHAnsi"/>
          <w:color w:val="000000" w:themeColor="text1"/>
        </w:rPr>
        <w:t xml:space="preserve"> </w:t>
      </w:r>
      <w:r w:rsidRPr="00381F51">
        <w:rPr>
          <w:rFonts w:asciiTheme="minorHAnsi" w:hAnsiTheme="minorHAnsi" w:cstheme="minorHAnsi"/>
          <w:color w:val="000000" w:themeColor="text1"/>
        </w:rPr>
        <w:t>page</w:t>
      </w:r>
      <w:r w:rsidR="000076D5">
        <w:rPr>
          <w:rFonts w:asciiTheme="minorHAnsi" w:hAnsiTheme="minorHAnsi" w:cstheme="minorHAnsi"/>
          <w:color w:val="000000" w:themeColor="text1"/>
        </w:rPr>
        <w:t>,</w:t>
      </w:r>
      <w:r w:rsidR="000076D5" w:rsidRPr="00381F51">
        <w:rPr>
          <w:rFonts w:asciiTheme="minorHAnsi" w:hAnsiTheme="minorHAnsi" w:cstheme="minorHAnsi"/>
          <w:color w:val="000000" w:themeColor="text1"/>
        </w:rPr>
        <w:t xml:space="preserve"> </w:t>
      </w:r>
      <w:r w:rsidR="00A46308">
        <w:rPr>
          <w:rFonts w:asciiTheme="minorHAnsi" w:hAnsiTheme="minorHAnsi" w:cstheme="minorHAnsi"/>
          <w:color w:val="000000" w:themeColor="text1"/>
        </w:rPr>
        <w:t>(</w:t>
      </w:r>
      <w:r w:rsidRPr="00381F51">
        <w:rPr>
          <w:rFonts w:asciiTheme="minorHAnsi" w:hAnsiTheme="minorHAnsi" w:cstheme="minorHAnsi"/>
          <w:color w:val="000000" w:themeColor="text1"/>
        </w:rPr>
        <w:t>b) position in the social network (</w:t>
      </w:r>
      <w:r w:rsidR="0050642B">
        <w:rPr>
          <w:rFonts w:asciiTheme="minorHAnsi" w:hAnsiTheme="minorHAnsi" w:cstheme="minorHAnsi"/>
          <w:color w:val="000000" w:themeColor="text1"/>
        </w:rPr>
        <w:t>network centrality</w:t>
      </w:r>
      <w:r w:rsidRPr="00381F51">
        <w:rPr>
          <w:rFonts w:asciiTheme="minorHAnsi" w:hAnsiTheme="minorHAnsi" w:cstheme="minorHAnsi"/>
          <w:color w:val="000000" w:themeColor="text1"/>
        </w:rPr>
        <w:t>)</w:t>
      </w:r>
      <w:r w:rsidR="000076D5">
        <w:rPr>
          <w:rFonts w:asciiTheme="minorHAnsi" w:hAnsiTheme="minorHAnsi" w:cstheme="minorHAnsi"/>
          <w:color w:val="000000" w:themeColor="text1"/>
        </w:rPr>
        <w:t>,</w:t>
      </w:r>
      <w:r w:rsidRPr="00381F51">
        <w:rPr>
          <w:rFonts w:asciiTheme="minorHAnsi" w:hAnsiTheme="minorHAnsi" w:cstheme="minorHAnsi"/>
          <w:color w:val="000000" w:themeColor="text1"/>
        </w:rPr>
        <w:t xml:space="preserve"> and </w:t>
      </w:r>
      <w:r w:rsidR="00A46308">
        <w:rPr>
          <w:rFonts w:asciiTheme="minorHAnsi" w:hAnsiTheme="minorHAnsi" w:cstheme="minorHAnsi"/>
          <w:color w:val="000000" w:themeColor="text1"/>
        </w:rPr>
        <w:t>(</w:t>
      </w:r>
      <w:r w:rsidRPr="00381F51">
        <w:rPr>
          <w:rFonts w:asciiTheme="minorHAnsi" w:hAnsiTheme="minorHAnsi" w:cstheme="minorHAnsi"/>
          <w:color w:val="000000" w:themeColor="text1"/>
        </w:rPr>
        <w:t xml:space="preserve">c) </w:t>
      </w:r>
      <w:r w:rsidR="00530E0F">
        <w:rPr>
          <w:rFonts w:asciiTheme="minorHAnsi" w:hAnsiTheme="minorHAnsi" w:cstheme="minorHAnsi"/>
          <w:color w:val="000000" w:themeColor="text1"/>
        </w:rPr>
        <w:t>group identity and achievement</w:t>
      </w:r>
      <w:r w:rsidR="0050642B">
        <w:rPr>
          <w:rFonts w:asciiTheme="minorHAnsi" w:hAnsiTheme="minorHAnsi" w:cstheme="minorHAnsi"/>
          <w:color w:val="000000" w:themeColor="text1"/>
        </w:rPr>
        <w:t xml:space="preserve"> (as captured by the </w:t>
      </w:r>
      <w:r w:rsidR="0050642B" w:rsidRPr="00381F51">
        <w:rPr>
          <w:rFonts w:asciiTheme="minorHAnsi" w:hAnsiTheme="minorHAnsi" w:cstheme="minorHAnsi"/>
          <w:color w:val="000000" w:themeColor="text1"/>
        </w:rPr>
        <w:t xml:space="preserve">linguistic content </w:t>
      </w:r>
      <w:r w:rsidR="0050642B">
        <w:rPr>
          <w:rFonts w:asciiTheme="minorHAnsi" w:hAnsiTheme="minorHAnsi" w:cstheme="minorHAnsi"/>
          <w:color w:val="000000" w:themeColor="text1"/>
        </w:rPr>
        <w:t>of online communication)</w:t>
      </w:r>
      <w:r w:rsidR="00530E0F">
        <w:rPr>
          <w:rFonts w:asciiTheme="minorHAnsi" w:hAnsiTheme="minorHAnsi" w:cstheme="minorHAnsi"/>
          <w:color w:val="000000" w:themeColor="text1"/>
        </w:rPr>
        <w:t>.</w:t>
      </w:r>
      <w:r w:rsidR="00A46308">
        <w:rPr>
          <w:rFonts w:asciiTheme="minorHAnsi" w:hAnsiTheme="minorHAnsi" w:cstheme="minorHAnsi"/>
          <w:color w:val="000000" w:themeColor="text1"/>
        </w:rPr>
        <w:t xml:space="preserve"> </w:t>
      </w:r>
      <w:r w:rsidR="00530E0F">
        <w:rPr>
          <w:rFonts w:asciiTheme="minorHAnsi" w:hAnsiTheme="minorHAnsi" w:cstheme="minorHAnsi"/>
          <w:color w:val="000000" w:themeColor="text1"/>
        </w:rPr>
        <w:t>The results supported the argument that</w:t>
      </w:r>
      <w:r w:rsidR="00E4337E">
        <w:rPr>
          <w:rFonts w:asciiTheme="minorHAnsi" w:hAnsiTheme="minorHAnsi" w:cstheme="minorHAnsi"/>
          <w:color w:val="000000" w:themeColor="text1"/>
        </w:rPr>
        <w:t>,</w:t>
      </w:r>
      <w:r w:rsidR="00530E0F">
        <w:rPr>
          <w:rFonts w:asciiTheme="minorHAnsi" w:hAnsiTheme="minorHAnsi" w:cstheme="minorHAnsi"/>
          <w:color w:val="000000" w:themeColor="text1"/>
        </w:rPr>
        <w:t xml:space="preserve"> overall, p</w:t>
      </w:r>
      <w:r w:rsidRPr="00381F51">
        <w:rPr>
          <w:rFonts w:asciiTheme="minorHAnsi" w:hAnsiTheme="minorHAnsi" w:cstheme="minorHAnsi"/>
          <w:color w:val="000000" w:themeColor="text1"/>
        </w:rPr>
        <w:t xml:space="preserve">ositive </w:t>
      </w:r>
      <w:r w:rsidR="00530E0F">
        <w:rPr>
          <w:rFonts w:asciiTheme="minorHAnsi" w:hAnsiTheme="minorHAnsi" w:cstheme="minorHAnsi"/>
          <w:color w:val="000000" w:themeColor="text1"/>
        </w:rPr>
        <w:t xml:space="preserve">social </w:t>
      </w:r>
      <w:r w:rsidRPr="00381F51">
        <w:rPr>
          <w:rFonts w:asciiTheme="minorHAnsi" w:hAnsiTheme="minorHAnsi" w:cstheme="minorHAnsi"/>
          <w:color w:val="000000" w:themeColor="text1"/>
        </w:rPr>
        <w:t xml:space="preserve">interactions </w:t>
      </w:r>
      <w:r w:rsidRPr="00381F51">
        <w:rPr>
          <w:rFonts w:asciiTheme="minorHAnsi" w:hAnsiTheme="minorHAnsi" w:cstheme="minorHAnsi"/>
          <w:color w:val="000000" w:themeColor="text1"/>
        </w:rPr>
        <w:lastRenderedPageBreak/>
        <w:t xml:space="preserve">between members of </w:t>
      </w:r>
      <w:r w:rsidR="00530E0F">
        <w:rPr>
          <w:rFonts w:asciiTheme="minorHAnsi" w:hAnsiTheme="minorHAnsi" w:cstheme="minorHAnsi"/>
          <w:color w:val="000000" w:themeColor="text1"/>
        </w:rPr>
        <w:t xml:space="preserve">an online recovery community are supportive of </w:t>
      </w:r>
      <w:r w:rsidR="00FE0C5A">
        <w:rPr>
          <w:rFonts w:asciiTheme="minorHAnsi" w:hAnsiTheme="minorHAnsi" w:cstheme="minorHAnsi"/>
          <w:color w:val="000000" w:themeColor="text1"/>
        </w:rPr>
        <w:t>the recovery</w:t>
      </w:r>
      <w:r w:rsidR="00530E0F">
        <w:rPr>
          <w:rFonts w:asciiTheme="minorHAnsi" w:hAnsiTheme="minorHAnsi" w:cstheme="minorHAnsi"/>
          <w:color w:val="000000" w:themeColor="text1"/>
        </w:rPr>
        <w:t xml:space="preserve"> process. </w:t>
      </w:r>
      <w:r w:rsidRPr="00381F51">
        <w:rPr>
          <w:rFonts w:asciiTheme="minorHAnsi" w:hAnsiTheme="minorHAnsi" w:cstheme="minorHAnsi"/>
          <w:color w:val="000000" w:themeColor="text1"/>
        </w:rPr>
        <w:t xml:space="preserve">A summary of those findings is presented below. </w:t>
      </w:r>
    </w:p>
    <w:p w14:paraId="5D21DC4A" w14:textId="770CFC43" w:rsidR="00BB024D" w:rsidRDefault="00BB024D" w:rsidP="00DF5A8A">
      <w:pPr>
        <w:jc w:val="left"/>
        <w:rPr>
          <w:rFonts w:asciiTheme="minorHAnsi" w:hAnsiTheme="minorHAnsi" w:cstheme="minorHAnsi"/>
          <w:color w:val="000000" w:themeColor="text1"/>
        </w:rPr>
      </w:pPr>
    </w:p>
    <w:p w14:paraId="4836A06F" w14:textId="190A4EA1" w:rsidR="00BB024D" w:rsidRPr="00381F51" w:rsidRDefault="00A46308" w:rsidP="00DF5A8A">
      <w:pPr>
        <w:jc w:val="left"/>
        <w:rPr>
          <w:rFonts w:asciiTheme="minorHAnsi" w:hAnsiTheme="minorHAnsi" w:cstheme="minorHAnsi"/>
          <w:color w:val="000000" w:themeColor="text1"/>
        </w:rPr>
      </w:pPr>
      <w:r>
        <w:rPr>
          <w:rFonts w:asciiTheme="minorHAnsi" w:hAnsiTheme="minorHAnsi" w:cstheme="minorHAnsi"/>
          <w:color w:val="000000" w:themeColor="text1"/>
        </w:rPr>
        <w:t>[</w:t>
      </w:r>
      <w:r w:rsidR="00BB024D">
        <w:rPr>
          <w:rFonts w:asciiTheme="minorHAnsi" w:hAnsiTheme="minorHAnsi" w:cstheme="minorHAnsi"/>
          <w:color w:val="000000" w:themeColor="text1"/>
        </w:rPr>
        <w:t>Figure 1 about here</w:t>
      </w:r>
      <w:r>
        <w:rPr>
          <w:rFonts w:asciiTheme="minorHAnsi" w:hAnsiTheme="minorHAnsi" w:cstheme="minorHAnsi"/>
          <w:color w:val="000000" w:themeColor="text1"/>
        </w:rPr>
        <w:t>]</w:t>
      </w:r>
    </w:p>
    <w:p w14:paraId="4744793D" w14:textId="28EBE2D1" w:rsidR="00381F51" w:rsidRDefault="00381F51" w:rsidP="00DF5A8A">
      <w:pPr>
        <w:jc w:val="left"/>
        <w:rPr>
          <w:rFonts w:asciiTheme="minorHAnsi" w:hAnsiTheme="minorHAnsi" w:cstheme="minorHAnsi"/>
          <w:color w:val="808080" w:themeColor="background1" w:themeShade="80"/>
        </w:rPr>
      </w:pPr>
    </w:p>
    <w:p w14:paraId="1CB688CD" w14:textId="66832F89" w:rsidR="00381F51" w:rsidRPr="00381F51" w:rsidRDefault="00381F51" w:rsidP="00DF5A8A">
      <w:pPr>
        <w:jc w:val="left"/>
        <w:rPr>
          <w:rFonts w:asciiTheme="minorHAnsi" w:hAnsiTheme="minorHAnsi" w:cstheme="minorHAnsi"/>
          <w:b/>
          <w:color w:val="000000" w:themeColor="text1"/>
        </w:rPr>
      </w:pPr>
      <w:r w:rsidRPr="00381F51">
        <w:rPr>
          <w:rFonts w:asciiTheme="minorHAnsi" w:hAnsiTheme="minorHAnsi" w:cstheme="minorHAnsi"/>
          <w:b/>
          <w:color w:val="000000" w:themeColor="text1"/>
        </w:rPr>
        <w:t xml:space="preserve">Descriptive </w:t>
      </w:r>
      <w:r w:rsidR="004A009A">
        <w:rPr>
          <w:rFonts w:asciiTheme="minorHAnsi" w:hAnsiTheme="minorHAnsi" w:cstheme="minorHAnsi"/>
          <w:b/>
          <w:color w:val="000000" w:themeColor="text1"/>
        </w:rPr>
        <w:t>s</w:t>
      </w:r>
      <w:r w:rsidRPr="00381F51">
        <w:rPr>
          <w:rFonts w:asciiTheme="minorHAnsi" w:hAnsiTheme="minorHAnsi" w:cstheme="minorHAnsi"/>
          <w:b/>
          <w:color w:val="000000" w:themeColor="text1"/>
        </w:rPr>
        <w:t>tatistics</w:t>
      </w:r>
    </w:p>
    <w:p w14:paraId="21AAEF4D" w14:textId="51C3999F" w:rsidR="00381F51" w:rsidRPr="005E674E" w:rsidRDefault="007C0057" w:rsidP="00DF5A8A">
      <w:pPr>
        <w:jc w:val="left"/>
        <w:rPr>
          <w:rFonts w:asciiTheme="minorHAnsi" w:hAnsiTheme="minorHAnsi" w:cstheme="minorHAnsi"/>
          <w:color w:val="000000" w:themeColor="text1"/>
        </w:rPr>
      </w:pPr>
      <w:r>
        <w:rPr>
          <w:rFonts w:asciiTheme="minorHAnsi" w:hAnsiTheme="minorHAnsi" w:cstheme="minorHAnsi"/>
          <w:color w:val="000000" w:themeColor="text1"/>
        </w:rPr>
        <w:t xml:space="preserve">Participants’ levels of </w:t>
      </w:r>
      <w:r w:rsidR="00381F51" w:rsidRPr="005E674E">
        <w:rPr>
          <w:rFonts w:asciiTheme="minorHAnsi" w:hAnsiTheme="minorHAnsi" w:cstheme="minorHAnsi"/>
          <w:color w:val="000000" w:themeColor="text1"/>
        </w:rPr>
        <w:t xml:space="preserve">engagement </w:t>
      </w:r>
      <w:r>
        <w:rPr>
          <w:rFonts w:asciiTheme="minorHAnsi" w:hAnsiTheme="minorHAnsi" w:cstheme="minorHAnsi"/>
          <w:color w:val="000000" w:themeColor="text1"/>
        </w:rPr>
        <w:t xml:space="preserve">with the online community </w:t>
      </w:r>
      <w:r w:rsidR="00381F51" w:rsidRPr="005E674E">
        <w:rPr>
          <w:rFonts w:asciiTheme="minorHAnsi" w:hAnsiTheme="minorHAnsi" w:cstheme="minorHAnsi"/>
          <w:color w:val="000000" w:themeColor="text1"/>
        </w:rPr>
        <w:t xml:space="preserve">were </w:t>
      </w:r>
      <w:r>
        <w:rPr>
          <w:rFonts w:asciiTheme="minorHAnsi" w:hAnsiTheme="minorHAnsi" w:cstheme="minorHAnsi"/>
          <w:color w:val="000000" w:themeColor="text1"/>
        </w:rPr>
        <w:t>measured</w:t>
      </w:r>
      <w:r w:rsidRPr="005E674E">
        <w:rPr>
          <w:rFonts w:asciiTheme="minorHAnsi" w:hAnsiTheme="minorHAnsi" w:cstheme="minorHAnsi"/>
          <w:color w:val="000000" w:themeColor="text1"/>
        </w:rPr>
        <w:t xml:space="preserve"> </w:t>
      </w:r>
      <w:r w:rsidR="00381F51" w:rsidRPr="005E674E">
        <w:rPr>
          <w:rFonts w:asciiTheme="minorHAnsi" w:hAnsiTheme="minorHAnsi" w:cstheme="minorHAnsi"/>
          <w:color w:val="000000" w:themeColor="text1"/>
        </w:rPr>
        <w:t xml:space="preserve">by computing the </w:t>
      </w:r>
      <w:r>
        <w:rPr>
          <w:rFonts w:asciiTheme="minorHAnsi" w:hAnsiTheme="minorHAnsi" w:cstheme="minorHAnsi"/>
          <w:color w:val="000000" w:themeColor="text1"/>
        </w:rPr>
        <w:t xml:space="preserve">contributions of all participants in the online community as </w:t>
      </w:r>
      <w:r w:rsidR="00381F51" w:rsidRPr="005E674E">
        <w:rPr>
          <w:rFonts w:asciiTheme="minorHAnsi" w:hAnsiTheme="minorHAnsi" w:cstheme="minorHAnsi"/>
          <w:color w:val="000000" w:themeColor="text1"/>
        </w:rPr>
        <w:t>number of posts, comments</w:t>
      </w:r>
      <w:r w:rsidR="004A009A">
        <w:rPr>
          <w:rFonts w:asciiTheme="minorHAnsi" w:hAnsiTheme="minorHAnsi" w:cstheme="minorHAnsi"/>
          <w:color w:val="000000" w:themeColor="text1"/>
        </w:rPr>
        <w:t>,</w:t>
      </w:r>
      <w:r w:rsidR="00381F51" w:rsidRPr="005E674E">
        <w:rPr>
          <w:rFonts w:asciiTheme="minorHAnsi" w:hAnsiTheme="minorHAnsi" w:cstheme="minorHAnsi"/>
          <w:color w:val="000000" w:themeColor="text1"/>
        </w:rPr>
        <w:t xml:space="preserve"> and likes made by staff, clients, and </w:t>
      </w:r>
      <w:r>
        <w:rPr>
          <w:rFonts w:asciiTheme="minorHAnsi" w:hAnsiTheme="minorHAnsi" w:cstheme="minorHAnsi"/>
          <w:color w:val="000000" w:themeColor="text1"/>
        </w:rPr>
        <w:t xml:space="preserve">broader </w:t>
      </w:r>
      <w:r w:rsidR="00381F51" w:rsidRPr="005E674E">
        <w:rPr>
          <w:rFonts w:asciiTheme="minorHAnsi" w:hAnsiTheme="minorHAnsi" w:cstheme="minorHAnsi"/>
          <w:color w:val="000000" w:themeColor="text1"/>
        </w:rPr>
        <w:t>community members.</w:t>
      </w:r>
      <w:r>
        <w:rPr>
          <w:rFonts w:asciiTheme="minorHAnsi" w:hAnsiTheme="minorHAnsi" w:cstheme="minorHAnsi"/>
          <w:color w:val="000000" w:themeColor="text1"/>
        </w:rPr>
        <w:t xml:space="preserve"> </w:t>
      </w:r>
      <w:r w:rsidR="00381F51" w:rsidRPr="00DF5A8A">
        <w:rPr>
          <w:rFonts w:asciiTheme="minorHAnsi" w:hAnsiTheme="minorHAnsi" w:cstheme="minorHAnsi"/>
          <w:b/>
          <w:color w:val="000000" w:themeColor="text1"/>
        </w:rPr>
        <w:t>Table 1</w:t>
      </w:r>
      <w:r w:rsidR="00381F51" w:rsidRPr="005E674E">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presents a </w:t>
      </w:r>
      <w:r w:rsidR="00381F51" w:rsidRPr="005E674E">
        <w:rPr>
          <w:rFonts w:asciiTheme="minorHAnsi" w:hAnsiTheme="minorHAnsi" w:cstheme="minorHAnsi"/>
          <w:color w:val="000000" w:themeColor="text1"/>
        </w:rPr>
        <w:t xml:space="preserve">breakdown by type of contribution </w:t>
      </w:r>
      <w:r>
        <w:rPr>
          <w:rFonts w:asciiTheme="minorHAnsi" w:hAnsiTheme="minorHAnsi" w:cstheme="minorHAnsi"/>
          <w:color w:val="000000" w:themeColor="text1"/>
        </w:rPr>
        <w:t xml:space="preserve">(as </w:t>
      </w:r>
      <w:r w:rsidR="00381F51" w:rsidRPr="005E674E">
        <w:rPr>
          <w:rFonts w:asciiTheme="minorHAnsi" w:hAnsiTheme="minorHAnsi" w:cstheme="minorHAnsi"/>
          <w:color w:val="000000" w:themeColor="text1"/>
        </w:rPr>
        <w:t>made by each category of participant</w:t>
      </w:r>
      <w:r>
        <w:rPr>
          <w:rFonts w:asciiTheme="minorHAnsi" w:hAnsiTheme="minorHAnsi" w:cstheme="minorHAnsi"/>
          <w:color w:val="000000" w:themeColor="text1"/>
        </w:rPr>
        <w:t>)</w:t>
      </w:r>
      <w:r w:rsidR="00381F51" w:rsidRPr="005E674E">
        <w:rPr>
          <w:rFonts w:asciiTheme="minorHAnsi" w:hAnsiTheme="minorHAnsi" w:cstheme="minorHAnsi"/>
          <w:color w:val="000000" w:themeColor="text1"/>
        </w:rPr>
        <w:t xml:space="preserve"> across </w:t>
      </w:r>
      <w:r w:rsidR="004A009A">
        <w:rPr>
          <w:rFonts w:asciiTheme="minorHAnsi" w:hAnsiTheme="minorHAnsi" w:cstheme="minorHAnsi"/>
          <w:color w:val="000000" w:themeColor="text1"/>
        </w:rPr>
        <w:t xml:space="preserve">8 </w:t>
      </w:r>
      <w:r w:rsidR="00381F51" w:rsidRPr="005E674E">
        <w:rPr>
          <w:rFonts w:asciiTheme="minorHAnsi" w:hAnsiTheme="minorHAnsi" w:cstheme="minorHAnsi"/>
          <w:color w:val="000000" w:themeColor="text1"/>
        </w:rPr>
        <w:t xml:space="preserve">months. </w:t>
      </w:r>
    </w:p>
    <w:p w14:paraId="70DD3A39" w14:textId="720F811C" w:rsidR="005E674E" w:rsidRPr="005E674E" w:rsidRDefault="005E674E" w:rsidP="00DF5A8A">
      <w:pPr>
        <w:jc w:val="left"/>
        <w:rPr>
          <w:rFonts w:asciiTheme="minorHAnsi" w:hAnsiTheme="minorHAnsi" w:cstheme="minorHAnsi"/>
          <w:color w:val="000000" w:themeColor="text1"/>
        </w:rPr>
      </w:pPr>
    </w:p>
    <w:p w14:paraId="3B86F8CC" w14:textId="0EB039FA" w:rsidR="005E674E" w:rsidRPr="005E674E" w:rsidRDefault="00A46308" w:rsidP="00DF5A8A">
      <w:pPr>
        <w:jc w:val="left"/>
        <w:rPr>
          <w:rFonts w:asciiTheme="minorHAnsi" w:hAnsiTheme="minorHAnsi" w:cstheme="minorHAnsi"/>
          <w:color w:val="000000" w:themeColor="text1"/>
        </w:rPr>
      </w:pPr>
      <w:r>
        <w:rPr>
          <w:rFonts w:asciiTheme="minorHAnsi" w:hAnsiTheme="minorHAnsi" w:cstheme="minorHAnsi"/>
          <w:color w:val="000000" w:themeColor="text1"/>
        </w:rPr>
        <w:t>[</w:t>
      </w:r>
      <w:r w:rsidR="005E674E" w:rsidRPr="005E674E">
        <w:rPr>
          <w:rFonts w:asciiTheme="minorHAnsi" w:hAnsiTheme="minorHAnsi" w:cstheme="minorHAnsi"/>
          <w:color w:val="000000" w:themeColor="text1"/>
        </w:rPr>
        <w:t>Insert Table 1 about here</w:t>
      </w:r>
      <w:r>
        <w:rPr>
          <w:rFonts w:asciiTheme="minorHAnsi" w:hAnsiTheme="minorHAnsi" w:cstheme="minorHAnsi"/>
          <w:color w:val="000000" w:themeColor="text1"/>
        </w:rPr>
        <w:t>]</w:t>
      </w:r>
    </w:p>
    <w:p w14:paraId="7888F415" w14:textId="57720910" w:rsidR="00381F51" w:rsidRPr="005E674E" w:rsidRDefault="00381F51" w:rsidP="00DF5A8A">
      <w:pPr>
        <w:jc w:val="left"/>
        <w:rPr>
          <w:rFonts w:asciiTheme="minorHAnsi" w:hAnsiTheme="minorHAnsi" w:cstheme="minorHAnsi"/>
          <w:color w:val="000000" w:themeColor="text1"/>
        </w:rPr>
      </w:pPr>
    </w:p>
    <w:p w14:paraId="7F2157C1" w14:textId="2DA69D59" w:rsidR="00381F51" w:rsidRPr="005E674E" w:rsidRDefault="00381F51" w:rsidP="00DF5A8A">
      <w:pPr>
        <w:jc w:val="left"/>
        <w:rPr>
          <w:rFonts w:asciiTheme="minorHAnsi" w:hAnsiTheme="minorHAnsi" w:cstheme="minorHAnsi"/>
          <w:b/>
          <w:color w:val="000000" w:themeColor="text1"/>
        </w:rPr>
      </w:pPr>
      <w:r w:rsidRPr="005E674E">
        <w:rPr>
          <w:rFonts w:asciiTheme="minorHAnsi" w:hAnsiTheme="minorHAnsi" w:cstheme="minorHAnsi"/>
          <w:b/>
          <w:color w:val="000000" w:themeColor="text1"/>
        </w:rPr>
        <w:t xml:space="preserve">Determinants of </w:t>
      </w:r>
      <w:r w:rsidR="004A009A">
        <w:rPr>
          <w:rFonts w:asciiTheme="minorHAnsi" w:hAnsiTheme="minorHAnsi" w:cstheme="minorHAnsi"/>
          <w:b/>
          <w:color w:val="000000" w:themeColor="text1"/>
        </w:rPr>
        <w:t>r</w:t>
      </w:r>
      <w:r w:rsidRPr="005E674E">
        <w:rPr>
          <w:rFonts w:asciiTheme="minorHAnsi" w:hAnsiTheme="minorHAnsi" w:cstheme="minorHAnsi"/>
          <w:b/>
          <w:color w:val="000000" w:themeColor="text1"/>
        </w:rPr>
        <w:t xml:space="preserve">etention in the </w:t>
      </w:r>
      <w:r w:rsidR="004A009A">
        <w:rPr>
          <w:rFonts w:asciiTheme="minorHAnsi" w:hAnsiTheme="minorHAnsi" w:cstheme="minorHAnsi"/>
          <w:b/>
          <w:color w:val="000000" w:themeColor="text1"/>
        </w:rPr>
        <w:t>p</w:t>
      </w:r>
      <w:r w:rsidRPr="005E674E">
        <w:rPr>
          <w:rFonts w:asciiTheme="minorHAnsi" w:hAnsiTheme="minorHAnsi" w:cstheme="minorHAnsi"/>
          <w:b/>
          <w:color w:val="000000" w:themeColor="text1"/>
        </w:rPr>
        <w:t xml:space="preserve">rogram </w:t>
      </w:r>
    </w:p>
    <w:p w14:paraId="40BF8C8A" w14:textId="62C08090" w:rsidR="004A009A" w:rsidRDefault="00B5408D" w:rsidP="002A4782">
      <w:pPr>
        <w:widowControl/>
        <w:autoSpaceDE/>
        <w:autoSpaceDN/>
        <w:adjustRightInd/>
        <w:jc w:val="left"/>
        <w:rPr>
          <w:rFonts w:asciiTheme="minorHAnsi" w:hAnsiTheme="minorHAnsi" w:cstheme="minorHAnsi"/>
          <w:color w:val="000000" w:themeColor="text1"/>
        </w:rPr>
      </w:pPr>
      <w:r>
        <w:rPr>
          <w:rFonts w:asciiTheme="minorHAnsi" w:hAnsiTheme="minorHAnsi" w:cstheme="minorHAnsi"/>
          <w:color w:val="000000" w:themeColor="text1"/>
        </w:rPr>
        <w:t xml:space="preserve">The following hypotheses were tested: </w:t>
      </w:r>
      <w:r w:rsidR="00A46308">
        <w:rPr>
          <w:rFonts w:asciiTheme="minorHAnsi" w:hAnsiTheme="minorHAnsi" w:cstheme="minorHAnsi"/>
          <w:color w:val="000000" w:themeColor="text1"/>
        </w:rPr>
        <w:t xml:space="preserve">(1) </w:t>
      </w:r>
      <w:r w:rsidR="004A009A">
        <w:rPr>
          <w:rFonts w:asciiTheme="minorHAnsi" w:hAnsiTheme="minorHAnsi" w:cstheme="minorHAnsi"/>
          <w:color w:val="000000" w:themeColor="text1"/>
        </w:rPr>
        <w:t>p</w:t>
      </w:r>
      <w:r w:rsidR="007F0B7D" w:rsidRPr="001E583A">
        <w:rPr>
          <w:rFonts w:asciiTheme="minorHAnsi" w:hAnsiTheme="minorHAnsi" w:cstheme="minorHAnsi"/>
          <w:color w:val="000000" w:themeColor="text1"/>
        </w:rPr>
        <w:t xml:space="preserve">rogram </w:t>
      </w:r>
      <w:r w:rsidR="00381F51" w:rsidRPr="001E583A">
        <w:rPr>
          <w:rFonts w:asciiTheme="minorHAnsi" w:hAnsiTheme="minorHAnsi" w:cstheme="minorHAnsi"/>
          <w:color w:val="000000" w:themeColor="text1"/>
        </w:rPr>
        <w:t xml:space="preserve">retention </w:t>
      </w:r>
      <w:r w:rsidR="00C77755">
        <w:rPr>
          <w:rFonts w:asciiTheme="minorHAnsi" w:hAnsiTheme="minorHAnsi" w:cstheme="minorHAnsi"/>
          <w:color w:val="000000" w:themeColor="text1"/>
        </w:rPr>
        <w:t xml:space="preserve">should </w:t>
      </w:r>
      <w:r w:rsidR="00381F51" w:rsidRPr="001E583A">
        <w:rPr>
          <w:rFonts w:asciiTheme="minorHAnsi" w:hAnsiTheme="minorHAnsi" w:cstheme="minorHAnsi"/>
          <w:color w:val="000000" w:themeColor="text1"/>
        </w:rPr>
        <w:t>be associated with indicators o</w:t>
      </w:r>
      <w:r w:rsidR="007F0B7D" w:rsidRPr="001E583A">
        <w:rPr>
          <w:rFonts w:asciiTheme="minorHAnsi" w:hAnsiTheme="minorHAnsi" w:cstheme="minorHAnsi"/>
          <w:color w:val="000000" w:themeColor="text1"/>
        </w:rPr>
        <w:t>f recovery capital development (</w:t>
      </w:r>
      <w:r w:rsidR="00C77755">
        <w:rPr>
          <w:rFonts w:asciiTheme="minorHAnsi" w:hAnsiTheme="minorHAnsi" w:cstheme="minorHAnsi"/>
          <w:color w:val="000000" w:themeColor="text1"/>
        </w:rPr>
        <w:t xml:space="preserve">i.e., reflected in the </w:t>
      </w:r>
      <w:r w:rsidR="00381F51" w:rsidRPr="001E583A">
        <w:rPr>
          <w:rFonts w:asciiTheme="minorHAnsi" w:hAnsiTheme="minorHAnsi" w:cstheme="minorHAnsi"/>
          <w:color w:val="000000" w:themeColor="text1"/>
        </w:rPr>
        <w:t>quantity an</w:t>
      </w:r>
      <w:r w:rsidR="007F0B7D" w:rsidRPr="001E583A">
        <w:rPr>
          <w:rFonts w:asciiTheme="minorHAnsi" w:hAnsiTheme="minorHAnsi" w:cstheme="minorHAnsi"/>
          <w:color w:val="000000" w:themeColor="text1"/>
        </w:rPr>
        <w:t>d quality of online interaction)</w:t>
      </w:r>
      <w:r w:rsidR="004A009A">
        <w:rPr>
          <w:rFonts w:asciiTheme="minorHAnsi" w:hAnsiTheme="minorHAnsi" w:cstheme="minorHAnsi"/>
          <w:color w:val="000000" w:themeColor="text1"/>
        </w:rPr>
        <w:t>, and</w:t>
      </w:r>
      <w:r w:rsidR="00C77755">
        <w:rPr>
          <w:rFonts w:asciiTheme="minorHAnsi" w:hAnsiTheme="minorHAnsi" w:cstheme="minorHAnsi"/>
          <w:color w:val="000000" w:themeColor="text1"/>
        </w:rPr>
        <w:t xml:space="preserve"> </w:t>
      </w:r>
      <w:r w:rsidR="00A46308">
        <w:rPr>
          <w:rFonts w:asciiTheme="minorHAnsi" w:hAnsiTheme="minorHAnsi" w:cstheme="minorHAnsi"/>
          <w:color w:val="000000" w:themeColor="text1"/>
        </w:rPr>
        <w:t xml:space="preserve">(2) </w:t>
      </w:r>
      <w:r w:rsidR="004A009A">
        <w:rPr>
          <w:rFonts w:asciiTheme="minorHAnsi" w:hAnsiTheme="minorHAnsi" w:cstheme="minorHAnsi"/>
          <w:color w:val="000000" w:themeColor="text1"/>
        </w:rPr>
        <w:t>p</w:t>
      </w:r>
      <w:r w:rsidR="00C77755">
        <w:rPr>
          <w:rFonts w:asciiTheme="minorHAnsi" w:hAnsiTheme="minorHAnsi" w:cstheme="minorHAnsi"/>
          <w:color w:val="000000" w:themeColor="text1"/>
        </w:rPr>
        <w:t>rogram retention should also be associated with</w:t>
      </w:r>
      <w:r w:rsidR="00C77755" w:rsidRPr="001E583A">
        <w:rPr>
          <w:rFonts w:asciiTheme="minorHAnsi" w:hAnsiTheme="minorHAnsi" w:cstheme="minorHAnsi"/>
          <w:color w:val="000000" w:themeColor="text1"/>
        </w:rPr>
        <w:t xml:space="preserve"> </w:t>
      </w:r>
      <w:r w:rsidR="00381F51" w:rsidRPr="001E583A">
        <w:rPr>
          <w:rFonts w:asciiTheme="minorHAnsi" w:hAnsiTheme="minorHAnsi" w:cstheme="minorHAnsi"/>
          <w:color w:val="000000" w:themeColor="text1"/>
        </w:rPr>
        <w:t xml:space="preserve">indicators of </w:t>
      </w:r>
      <w:r w:rsidR="00C77755">
        <w:rPr>
          <w:rFonts w:asciiTheme="minorHAnsi" w:hAnsiTheme="minorHAnsi" w:cstheme="minorHAnsi"/>
          <w:color w:val="000000" w:themeColor="text1"/>
        </w:rPr>
        <w:t>identity change, (</w:t>
      </w:r>
      <w:r w:rsidR="004A009A">
        <w:rPr>
          <w:rFonts w:asciiTheme="minorHAnsi" w:hAnsiTheme="minorHAnsi" w:cstheme="minorHAnsi"/>
          <w:color w:val="000000" w:themeColor="text1"/>
        </w:rPr>
        <w:t>i.e.</w:t>
      </w:r>
      <w:r w:rsidR="00C77755">
        <w:rPr>
          <w:rFonts w:asciiTheme="minorHAnsi" w:hAnsiTheme="minorHAnsi" w:cstheme="minorHAnsi"/>
          <w:color w:val="000000" w:themeColor="text1"/>
        </w:rPr>
        <w:t xml:space="preserve">, indicators of </w:t>
      </w:r>
      <w:r w:rsidR="00381F51" w:rsidRPr="001E583A">
        <w:rPr>
          <w:rFonts w:asciiTheme="minorHAnsi" w:hAnsiTheme="minorHAnsi" w:cstheme="minorHAnsi"/>
          <w:color w:val="000000" w:themeColor="text1"/>
        </w:rPr>
        <w:t>positive recovery identity development</w:t>
      </w:r>
      <w:r w:rsidR="00C77755">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w:t>
      </w:r>
      <w:r w:rsidR="00C77755">
        <w:rPr>
          <w:rFonts w:asciiTheme="minorHAnsi" w:hAnsiTheme="minorHAnsi" w:cstheme="minorHAnsi"/>
          <w:color w:val="000000" w:themeColor="text1"/>
        </w:rPr>
        <w:t>The quantity of o</w:t>
      </w:r>
      <w:r w:rsidR="00381F51" w:rsidRPr="001E583A">
        <w:rPr>
          <w:rFonts w:asciiTheme="minorHAnsi" w:hAnsiTheme="minorHAnsi" w:cstheme="minorHAnsi"/>
          <w:color w:val="000000" w:themeColor="text1"/>
        </w:rPr>
        <w:t xml:space="preserve">nline interaction was </w:t>
      </w:r>
      <w:r w:rsidR="00C77755">
        <w:rPr>
          <w:rFonts w:asciiTheme="minorHAnsi" w:hAnsiTheme="minorHAnsi" w:cstheme="minorHAnsi"/>
          <w:color w:val="000000" w:themeColor="text1"/>
        </w:rPr>
        <w:t>indicated by</w:t>
      </w:r>
      <w:r w:rsidR="004A009A">
        <w:rPr>
          <w:rFonts w:asciiTheme="minorHAnsi" w:hAnsiTheme="minorHAnsi" w:cstheme="minorHAnsi"/>
          <w:color w:val="000000" w:themeColor="text1"/>
        </w:rPr>
        <w:t xml:space="preserve"> the</w:t>
      </w:r>
      <w:r w:rsidR="00381F51" w:rsidRPr="001E583A">
        <w:rPr>
          <w:rFonts w:asciiTheme="minorHAnsi" w:hAnsiTheme="minorHAnsi" w:cstheme="minorHAnsi"/>
          <w:color w:val="000000" w:themeColor="text1"/>
        </w:rPr>
        <w:t xml:space="preserve"> a) </w:t>
      </w:r>
      <w:r w:rsidR="00C77755">
        <w:rPr>
          <w:rFonts w:asciiTheme="minorHAnsi" w:hAnsiTheme="minorHAnsi" w:cstheme="minorHAnsi"/>
          <w:color w:val="000000" w:themeColor="text1"/>
        </w:rPr>
        <w:t xml:space="preserve">number of </w:t>
      </w:r>
      <w:r w:rsidR="00381F51" w:rsidRPr="001E583A">
        <w:rPr>
          <w:rFonts w:asciiTheme="minorHAnsi" w:hAnsiTheme="minorHAnsi" w:cstheme="minorHAnsi"/>
          <w:color w:val="000000" w:themeColor="text1"/>
        </w:rPr>
        <w:t>posts made</w:t>
      </w:r>
      <w:r w:rsidR="004A009A">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b) </w:t>
      </w:r>
      <w:r w:rsidR="00C77755">
        <w:rPr>
          <w:rFonts w:asciiTheme="minorHAnsi" w:hAnsiTheme="minorHAnsi" w:cstheme="minorHAnsi"/>
          <w:color w:val="000000" w:themeColor="text1"/>
        </w:rPr>
        <w:t xml:space="preserve">number of </w:t>
      </w:r>
      <w:r w:rsidR="00381F51" w:rsidRPr="001E583A">
        <w:rPr>
          <w:rFonts w:asciiTheme="minorHAnsi" w:hAnsiTheme="minorHAnsi" w:cstheme="minorHAnsi"/>
          <w:color w:val="000000" w:themeColor="text1"/>
        </w:rPr>
        <w:t>comments made</w:t>
      </w:r>
      <w:r w:rsidR="004A009A">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c) </w:t>
      </w:r>
      <w:r w:rsidR="00C77755">
        <w:rPr>
          <w:rFonts w:asciiTheme="minorHAnsi" w:hAnsiTheme="minorHAnsi" w:cstheme="minorHAnsi"/>
          <w:color w:val="000000" w:themeColor="text1"/>
        </w:rPr>
        <w:t xml:space="preserve">number of </w:t>
      </w:r>
      <w:r w:rsidR="00381F51" w:rsidRPr="001E583A">
        <w:rPr>
          <w:rFonts w:asciiTheme="minorHAnsi" w:hAnsiTheme="minorHAnsi" w:cstheme="minorHAnsi"/>
          <w:color w:val="000000" w:themeColor="text1"/>
        </w:rPr>
        <w:t>post likes received</w:t>
      </w:r>
      <w:r w:rsidR="004A009A">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d) </w:t>
      </w:r>
      <w:r w:rsidR="00C77755">
        <w:rPr>
          <w:rFonts w:asciiTheme="minorHAnsi" w:hAnsiTheme="minorHAnsi" w:cstheme="minorHAnsi"/>
          <w:color w:val="000000" w:themeColor="text1"/>
        </w:rPr>
        <w:t xml:space="preserve">number of </w:t>
      </w:r>
      <w:r w:rsidR="00381F51" w:rsidRPr="001E583A">
        <w:rPr>
          <w:rFonts w:asciiTheme="minorHAnsi" w:hAnsiTheme="minorHAnsi" w:cstheme="minorHAnsi"/>
          <w:color w:val="000000" w:themeColor="text1"/>
        </w:rPr>
        <w:t>comment likes received</w:t>
      </w:r>
      <w:r w:rsidR="004A009A">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and e) </w:t>
      </w:r>
      <w:r w:rsidR="00C77755">
        <w:rPr>
          <w:rFonts w:asciiTheme="minorHAnsi" w:hAnsiTheme="minorHAnsi" w:cstheme="minorHAnsi"/>
          <w:color w:val="000000" w:themeColor="text1"/>
        </w:rPr>
        <w:t xml:space="preserve">number of </w:t>
      </w:r>
      <w:r w:rsidR="00381F51" w:rsidRPr="001E583A">
        <w:rPr>
          <w:rFonts w:asciiTheme="minorHAnsi" w:hAnsiTheme="minorHAnsi" w:cstheme="minorHAnsi"/>
          <w:color w:val="000000" w:themeColor="text1"/>
        </w:rPr>
        <w:t xml:space="preserve">all likes received. </w:t>
      </w:r>
    </w:p>
    <w:p w14:paraId="75E86BD5" w14:textId="77777777" w:rsidR="004A009A" w:rsidRDefault="004A009A" w:rsidP="002A4782">
      <w:pPr>
        <w:widowControl/>
        <w:autoSpaceDE/>
        <w:autoSpaceDN/>
        <w:adjustRightInd/>
        <w:jc w:val="left"/>
        <w:rPr>
          <w:rFonts w:asciiTheme="minorHAnsi" w:hAnsiTheme="minorHAnsi" w:cstheme="minorHAnsi"/>
          <w:color w:val="000000" w:themeColor="text1"/>
        </w:rPr>
      </w:pPr>
    </w:p>
    <w:p w14:paraId="0B452ED9" w14:textId="77F3B7AE" w:rsidR="00381F51" w:rsidRPr="001945CE" w:rsidRDefault="00C77755">
      <w:pPr>
        <w:widowControl/>
        <w:autoSpaceDE/>
        <w:autoSpaceDN/>
        <w:adjustRightInd/>
        <w:jc w:val="left"/>
        <w:rPr>
          <w:color w:val="auto"/>
          <w:lang w:val="en-AU"/>
        </w:rPr>
      </w:pPr>
      <w:r>
        <w:rPr>
          <w:rFonts w:asciiTheme="minorHAnsi" w:hAnsiTheme="minorHAnsi" w:cstheme="minorHAnsi"/>
          <w:color w:val="000000" w:themeColor="text1"/>
        </w:rPr>
        <w:t>To determine the</w:t>
      </w:r>
      <w:r w:rsidR="00381F51" w:rsidRPr="001E583A">
        <w:rPr>
          <w:rFonts w:asciiTheme="minorHAnsi" w:hAnsiTheme="minorHAnsi" w:cstheme="minorHAnsi"/>
          <w:color w:val="000000" w:themeColor="text1"/>
        </w:rPr>
        <w:t xml:space="preserve"> quality of online interaction</w:t>
      </w:r>
      <w:r w:rsidR="00E4337E">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network structure</w:t>
      </w:r>
      <w:r>
        <w:rPr>
          <w:rFonts w:asciiTheme="minorHAnsi" w:hAnsiTheme="minorHAnsi" w:cstheme="minorHAnsi"/>
          <w:color w:val="000000" w:themeColor="text1"/>
        </w:rPr>
        <w:t xml:space="preserve"> and language content were analyzed. More specifically, </w:t>
      </w:r>
      <w:r w:rsidR="00381F51" w:rsidRPr="001E583A">
        <w:rPr>
          <w:rFonts w:asciiTheme="minorHAnsi" w:hAnsiTheme="minorHAnsi" w:cstheme="minorHAnsi"/>
          <w:color w:val="000000" w:themeColor="text1"/>
        </w:rPr>
        <w:t>degree and betweenness coefficients</w:t>
      </w:r>
      <w:r>
        <w:rPr>
          <w:rFonts w:asciiTheme="minorHAnsi" w:hAnsiTheme="minorHAnsi" w:cstheme="minorHAnsi"/>
          <w:color w:val="000000" w:themeColor="text1"/>
        </w:rPr>
        <w:t xml:space="preserve"> derived from social network analysis (SNA) and </w:t>
      </w:r>
      <w:r w:rsidR="00381F51" w:rsidRPr="001E583A">
        <w:rPr>
          <w:rFonts w:asciiTheme="minorHAnsi" w:hAnsiTheme="minorHAnsi" w:cstheme="minorHAnsi"/>
          <w:color w:val="000000" w:themeColor="text1"/>
        </w:rPr>
        <w:t>linguistic indicators of positive affect</w:t>
      </w:r>
      <w:r>
        <w:rPr>
          <w:rFonts w:asciiTheme="minorHAnsi" w:hAnsiTheme="minorHAnsi" w:cstheme="minorHAnsi"/>
          <w:color w:val="000000" w:themeColor="text1"/>
        </w:rPr>
        <w:t xml:space="preserve"> derived from computerized linguistic analysis were used. As indicators of positive identity change (as identification with the recovery community) </w:t>
      </w:r>
      <w:r w:rsidR="00381F51" w:rsidRPr="001E583A">
        <w:rPr>
          <w:rFonts w:asciiTheme="minorHAnsi" w:hAnsiTheme="minorHAnsi" w:cstheme="minorHAnsi"/>
          <w:color w:val="000000" w:themeColor="text1"/>
        </w:rPr>
        <w:t xml:space="preserve">the </w:t>
      </w:r>
      <w:r w:rsidR="00D12814">
        <w:rPr>
          <w:rFonts w:asciiTheme="minorHAnsi" w:hAnsiTheme="minorHAnsi" w:cstheme="minorHAnsi"/>
          <w:color w:val="000000" w:themeColor="text1"/>
        </w:rPr>
        <w:t xml:space="preserve">frequency of </w:t>
      </w:r>
      <w:r w:rsidR="00381F51" w:rsidRPr="001E583A">
        <w:rPr>
          <w:rFonts w:asciiTheme="minorHAnsi" w:hAnsiTheme="minorHAnsi" w:cstheme="minorHAnsi"/>
          <w:color w:val="000000" w:themeColor="text1"/>
        </w:rPr>
        <w:t xml:space="preserve">use of the pronoun </w:t>
      </w:r>
      <w:r w:rsidR="004A009A">
        <w:rPr>
          <w:rFonts w:asciiTheme="minorHAnsi" w:hAnsiTheme="minorHAnsi" w:cstheme="minorHAnsi"/>
          <w:color w:val="000000" w:themeColor="text1"/>
        </w:rPr>
        <w:t>“</w:t>
      </w:r>
      <w:r w:rsidR="00381F51" w:rsidRPr="001E583A">
        <w:rPr>
          <w:rFonts w:asciiTheme="minorHAnsi" w:hAnsiTheme="minorHAnsi" w:cstheme="minorHAnsi"/>
          <w:color w:val="000000" w:themeColor="text1"/>
        </w:rPr>
        <w:t>we</w:t>
      </w:r>
      <w:r w:rsidR="004A009A">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and achievement words</w:t>
      </w:r>
      <w:r w:rsidR="00D12814">
        <w:rPr>
          <w:rFonts w:asciiTheme="minorHAnsi" w:hAnsiTheme="minorHAnsi" w:cstheme="minorHAnsi"/>
          <w:color w:val="000000" w:themeColor="text1"/>
        </w:rPr>
        <w:t xml:space="preserve"> </w:t>
      </w:r>
      <w:r w:rsidR="00D25FF9">
        <w:rPr>
          <w:rFonts w:asciiTheme="minorHAnsi" w:hAnsiTheme="minorHAnsi" w:cstheme="minorHAnsi"/>
          <w:color w:val="000000" w:themeColor="text1"/>
        </w:rPr>
        <w:t xml:space="preserve">(e.g., </w:t>
      </w:r>
      <w:r w:rsidR="00D25FF9" w:rsidRPr="001945CE">
        <w:rPr>
          <w:color w:val="222222"/>
          <w:shd w:val="clear" w:color="auto" w:fill="FFFFFF"/>
          <w:lang w:val="en-AU"/>
        </w:rPr>
        <w:t>try, goal, win</w:t>
      </w:r>
      <w:r w:rsidR="00D25FF9">
        <w:rPr>
          <w:color w:val="222222"/>
          <w:shd w:val="clear" w:color="auto" w:fill="FFFFFF"/>
          <w:lang w:val="en-AU"/>
        </w:rPr>
        <w:t>, etc.)</w:t>
      </w:r>
      <w:r w:rsidR="00D25FF9">
        <w:rPr>
          <w:color w:val="auto"/>
          <w:lang w:val="en-AU"/>
        </w:rPr>
        <w:t xml:space="preserve"> </w:t>
      </w:r>
      <w:r w:rsidR="00D12814">
        <w:rPr>
          <w:rFonts w:asciiTheme="minorHAnsi" w:hAnsiTheme="minorHAnsi" w:cstheme="minorHAnsi"/>
          <w:color w:val="000000" w:themeColor="text1"/>
        </w:rPr>
        <w:t>were used</w:t>
      </w:r>
      <w:r w:rsidR="00381F51" w:rsidRPr="001E583A">
        <w:rPr>
          <w:rFonts w:asciiTheme="minorHAnsi" w:hAnsiTheme="minorHAnsi" w:cstheme="minorHAnsi"/>
          <w:color w:val="000000" w:themeColor="text1"/>
        </w:rPr>
        <w:t xml:space="preserve">. </w:t>
      </w:r>
      <w:r w:rsidR="005D0120">
        <w:rPr>
          <w:rFonts w:asciiTheme="minorHAnsi" w:hAnsiTheme="minorHAnsi" w:cstheme="minorHAnsi"/>
          <w:color w:val="000000" w:themeColor="text1"/>
        </w:rPr>
        <w:t xml:space="preserve">Finally, the dependent variable </w:t>
      </w:r>
      <w:r w:rsidR="004A009A">
        <w:rPr>
          <w:rFonts w:asciiTheme="minorHAnsi" w:hAnsiTheme="minorHAnsi" w:cstheme="minorHAnsi"/>
          <w:color w:val="000000" w:themeColor="text1"/>
        </w:rPr>
        <w:t>(</w:t>
      </w:r>
      <w:r w:rsidR="005D0120">
        <w:rPr>
          <w:rFonts w:asciiTheme="minorHAnsi" w:hAnsiTheme="minorHAnsi" w:cstheme="minorHAnsi"/>
          <w:color w:val="000000" w:themeColor="text1"/>
        </w:rPr>
        <w:t>r</w:t>
      </w:r>
      <w:r w:rsidR="00381F51" w:rsidRPr="001E583A">
        <w:rPr>
          <w:rFonts w:asciiTheme="minorHAnsi" w:hAnsiTheme="minorHAnsi" w:cstheme="minorHAnsi"/>
          <w:color w:val="000000" w:themeColor="text1"/>
        </w:rPr>
        <w:t>etention in the program</w:t>
      </w:r>
      <w:r w:rsidR="004A009A">
        <w:rPr>
          <w:rFonts w:asciiTheme="minorHAnsi" w:hAnsiTheme="minorHAnsi" w:cstheme="minorHAnsi"/>
          <w:color w:val="000000" w:themeColor="text1"/>
        </w:rPr>
        <w:t>)</w:t>
      </w:r>
      <w:r w:rsidR="005D0120">
        <w:rPr>
          <w:rFonts w:asciiTheme="minorHAnsi" w:hAnsiTheme="minorHAnsi" w:cstheme="minorHAnsi"/>
          <w:color w:val="000000" w:themeColor="text1"/>
        </w:rPr>
        <w:t xml:space="preserve"> </w:t>
      </w:r>
      <w:r w:rsidR="00381F51" w:rsidRPr="001E583A">
        <w:rPr>
          <w:rFonts w:asciiTheme="minorHAnsi" w:hAnsiTheme="minorHAnsi" w:cstheme="minorHAnsi"/>
          <w:color w:val="000000" w:themeColor="text1"/>
        </w:rPr>
        <w:t xml:space="preserve">was </w:t>
      </w:r>
      <w:r w:rsidR="005D0120">
        <w:rPr>
          <w:rFonts w:asciiTheme="minorHAnsi" w:hAnsiTheme="minorHAnsi" w:cstheme="minorHAnsi"/>
          <w:color w:val="000000" w:themeColor="text1"/>
        </w:rPr>
        <w:t xml:space="preserve">indicated by the </w:t>
      </w:r>
      <w:r w:rsidR="00381F51" w:rsidRPr="001E583A">
        <w:rPr>
          <w:rFonts w:asciiTheme="minorHAnsi" w:hAnsiTheme="minorHAnsi" w:cstheme="minorHAnsi"/>
          <w:color w:val="000000" w:themeColor="text1"/>
        </w:rPr>
        <w:t xml:space="preserve">total number of days </w:t>
      </w:r>
      <w:r w:rsidR="005D0120">
        <w:rPr>
          <w:rFonts w:asciiTheme="minorHAnsi" w:hAnsiTheme="minorHAnsi" w:cstheme="minorHAnsi"/>
          <w:color w:val="000000" w:themeColor="text1"/>
        </w:rPr>
        <w:t xml:space="preserve">spent </w:t>
      </w:r>
      <w:r w:rsidR="00381F51" w:rsidRPr="001E583A">
        <w:rPr>
          <w:rFonts w:asciiTheme="minorHAnsi" w:hAnsiTheme="minorHAnsi" w:cstheme="minorHAnsi"/>
          <w:color w:val="000000" w:themeColor="text1"/>
        </w:rPr>
        <w:t>in the program (rang</w:t>
      </w:r>
      <w:r w:rsidR="005D0120">
        <w:rPr>
          <w:rFonts w:asciiTheme="minorHAnsi" w:hAnsiTheme="minorHAnsi" w:cstheme="minorHAnsi"/>
          <w:color w:val="000000" w:themeColor="text1"/>
        </w:rPr>
        <w:t xml:space="preserve">ing from </w:t>
      </w:r>
      <w:r w:rsidR="00510116">
        <w:rPr>
          <w:rFonts w:asciiTheme="minorHAnsi" w:hAnsiTheme="minorHAnsi" w:cstheme="minorHAnsi"/>
          <w:color w:val="000000" w:themeColor="text1"/>
        </w:rPr>
        <w:t>86</w:t>
      </w:r>
      <w:r w:rsidR="00381F51" w:rsidRPr="001E583A">
        <w:rPr>
          <w:rFonts w:asciiTheme="minorHAnsi" w:hAnsiTheme="minorHAnsi" w:cstheme="minorHAnsi"/>
          <w:color w:val="000000" w:themeColor="text1"/>
        </w:rPr>
        <w:t xml:space="preserve"> to </w:t>
      </w:r>
      <w:r w:rsidR="00510116" w:rsidRPr="00E543E1">
        <w:rPr>
          <w:rFonts w:asciiTheme="minorHAnsi" w:hAnsiTheme="minorHAnsi" w:cstheme="minorHAnsi"/>
          <w:color w:val="000000" w:themeColor="text1"/>
        </w:rPr>
        <w:t>464</w:t>
      </w:r>
      <w:r w:rsidR="00381F51" w:rsidRPr="001E583A">
        <w:rPr>
          <w:rFonts w:asciiTheme="minorHAnsi" w:hAnsiTheme="minorHAnsi" w:cstheme="minorHAnsi"/>
          <w:color w:val="000000" w:themeColor="text1"/>
        </w:rPr>
        <w:t xml:space="preserve"> days</w:t>
      </w:r>
      <w:r w:rsidR="004A009A">
        <w:rPr>
          <w:rFonts w:asciiTheme="minorHAnsi" w:hAnsiTheme="minorHAnsi" w:cstheme="minorHAnsi"/>
          <w:color w:val="000000" w:themeColor="text1"/>
        </w:rPr>
        <w:t xml:space="preserve"> here</w:t>
      </w:r>
      <w:r w:rsidR="00381F51" w:rsidRPr="001E583A">
        <w:rPr>
          <w:rFonts w:asciiTheme="minorHAnsi" w:hAnsiTheme="minorHAnsi" w:cstheme="minorHAnsi"/>
          <w:color w:val="000000" w:themeColor="text1"/>
        </w:rPr>
        <w:t>).</w:t>
      </w:r>
      <w:r w:rsidR="007F0B7D" w:rsidRPr="001E583A">
        <w:rPr>
          <w:rFonts w:asciiTheme="minorHAnsi" w:hAnsiTheme="minorHAnsi" w:cstheme="minorHAnsi"/>
          <w:color w:val="000000" w:themeColor="text1"/>
        </w:rPr>
        <w:t xml:space="preserve"> </w:t>
      </w:r>
      <w:r w:rsidR="004A009A">
        <w:rPr>
          <w:rFonts w:asciiTheme="minorHAnsi" w:hAnsiTheme="minorHAnsi" w:cstheme="minorHAnsi"/>
          <w:color w:val="000000" w:themeColor="text1"/>
        </w:rPr>
        <w:t>As shown by the results</w:t>
      </w:r>
      <w:r w:rsidR="005D0120">
        <w:rPr>
          <w:rFonts w:asciiTheme="minorHAnsi" w:hAnsiTheme="minorHAnsi" w:cstheme="minorHAnsi"/>
          <w:color w:val="000000" w:themeColor="text1"/>
        </w:rPr>
        <w:t>, levels of</w:t>
      </w:r>
      <w:r w:rsidR="00381F51" w:rsidRPr="001E583A">
        <w:rPr>
          <w:rFonts w:asciiTheme="minorHAnsi" w:hAnsiTheme="minorHAnsi" w:cstheme="minorHAnsi"/>
          <w:color w:val="000000" w:themeColor="text1"/>
        </w:rPr>
        <w:t xml:space="preserve"> online int</w:t>
      </w:r>
      <w:r w:rsidR="007F0B7D" w:rsidRPr="001E583A">
        <w:rPr>
          <w:rFonts w:asciiTheme="minorHAnsi" w:hAnsiTheme="minorHAnsi" w:cstheme="minorHAnsi"/>
          <w:color w:val="000000" w:themeColor="text1"/>
        </w:rPr>
        <w:t>e</w:t>
      </w:r>
      <w:r w:rsidR="005E674E" w:rsidRPr="001E583A">
        <w:rPr>
          <w:rFonts w:asciiTheme="minorHAnsi" w:hAnsiTheme="minorHAnsi" w:cstheme="minorHAnsi"/>
          <w:color w:val="000000" w:themeColor="text1"/>
        </w:rPr>
        <w:t>raction</w:t>
      </w:r>
      <w:r w:rsidR="005D0120">
        <w:rPr>
          <w:rFonts w:asciiTheme="minorHAnsi" w:hAnsiTheme="minorHAnsi" w:cstheme="minorHAnsi"/>
          <w:color w:val="000000" w:themeColor="text1"/>
        </w:rPr>
        <w:t xml:space="preserve"> and </w:t>
      </w:r>
      <w:r w:rsidR="005E674E" w:rsidRPr="001E583A">
        <w:rPr>
          <w:rFonts w:asciiTheme="minorHAnsi" w:hAnsiTheme="minorHAnsi" w:cstheme="minorHAnsi"/>
          <w:color w:val="000000" w:themeColor="text1"/>
        </w:rPr>
        <w:t xml:space="preserve">in-group validation (as </w:t>
      </w:r>
      <w:r w:rsidR="005D0120">
        <w:rPr>
          <w:rFonts w:asciiTheme="minorHAnsi" w:hAnsiTheme="minorHAnsi" w:cstheme="minorHAnsi"/>
          <w:color w:val="000000" w:themeColor="text1"/>
        </w:rPr>
        <w:t xml:space="preserve">reflected by </w:t>
      </w:r>
      <w:r w:rsidR="00510116">
        <w:rPr>
          <w:rFonts w:asciiTheme="minorHAnsi" w:hAnsiTheme="minorHAnsi" w:cstheme="minorHAnsi"/>
          <w:color w:val="000000" w:themeColor="text1"/>
        </w:rPr>
        <w:t xml:space="preserve">the </w:t>
      </w:r>
      <w:r w:rsidR="005D0120">
        <w:rPr>
          <w:rFonts w:asciiTheme="minorHAnsi" w:hAnsiTheme="minorHAnsi" w:cstheme="minorHAnsi"/>
          <w:color w:val="000000" w:themeColor="text1"/>
        </w:rPr>
        <w:t>number of</w:t>
      </w:r>
      <w:r w:rsidR="005E674E" w:rsidRPr="001E583A">
        <w:rPr>
          <w:rFonts w:asciiTheme="minorHAnsi" w:hAnsiTheme="minorHAnsi" w:cstheme="minorHAnsi"/>
          <w:color w:val="000000" w:themeColor="text1"/>
        </w:rPr>
        <w:t xml:space="preserve"> likes received </w:t>
      </w:r>
      <w:r w:rsidR="00381F51" w:rsidRPr="001E583A">
        <w:rPr>
          <w:rFonts w:asciiTheme="minorHAnsi" w:hAnsiTheme="minorHAnsi" w:cstheme="minorHAnsi"/>
          <w:color w:val="000000" w:themeColor="text1"/>
        </w:rPr>
        <w:t>for</w:t>
      </w:r>
      <w:r w:rsidR="005D0120">
        <w:rPr>
          <w:rFonts w:asciiTheme="minorHAnsi" w:hAnsiTheme="minorHAnsi" w:cstheme="minorHAnsi"/>
          <w:color w:val="000000" w:themeColor="text1"/>
        </w:rPr>
        <w:t xml:space="preserve"> </w:t>
      </w:r>
      <w:r w:rsidR="00381F51" w:rsidRPr="001E583A">
        <w:rPr>
          <w:rFonts w:asciiTheme="minorHAnsi" w:hAnsiTheme="minorHAnsi" w:cstheme="minorHAnsi"/>
          <w:color w:val="000000" w:themeColor="text1"/>
        </w:rPr>
        <w:t xml:space="preserve">posts and comments) </w:t>
      </w:r>
      <w:r w:rsidR="005D0120">
        <w:rPr>
          <w:rFonts w:asciiTheme="minorHAnsi" w:hAnsiTheme="minorHAnsi" w:cstheme="minorHAnsi"/>
          <w:color w:val="000000" w:themeColor="text1"/>
        </w:rPr>
        <w:t>predicted program</w:t>
      </w:r>
      <w:r w:rsidR="00381F51" w:rsidRPr="001E583A">
        <w:rPr>
          <w:rFonts w:asciiTheme="minorHAnsi" w:hAnsiTheme="minorHAnsi" w:cstheme="minorHAnsi"/>
          <w:color w:val="000000" w:themeColor="text1"/>
        </w:rPr>
        <w:t xml:space="preserve"> retention (</w:t>
      </w:r>
      <w:r w:rsidR="00381F51" w:rsidRPr="00DF5A8A">
        <w:rPr>
          <w:rFonts w:asciiTheme="minorHAnsi" w:hAnsiTheme="minorHAnsi" w:cstheme="minorHAnsi"/>
          <w:b/>
          <w:color w:val="000000" w:themeColor="text1"/>
        </w:rPr>
        <w:t>Table 2</w:t>
      </w:r>
      <w:r w:rsidR="00381F51" w:rsidRPr="001E583A">
        <w:rPr>
          <w:rFonts w:asciiTheme="minorHAnsi" w:hAnsiTheme="minorHAnsi" w:cstheme="minorHAnsi"/>
          <w:color w:val="000000" w:themeColor="text1"/>
        </w:rPr>
        <w:t xml:space="preserve">). </w:t>
      </w:r>
      <w:r w:rsidR="005D0120">
        <w:rPr>
          <w:rFonts w:asciiTheme="minorHAnsi" w:hAnsiTheme="minorHAnsi" w:cstheme="minorHAnsi"/>
          <w:color w:val="000000" w:themeColor="text1"/>
        </w:rPr>
        <w:t xml:space="preserve">Program retention was also predicted by </w:t>
      </w:r>
      <w:r w:rsidR="005D0120" w:rsidRPr="00E543E1">
        <w:rPr>
          <w:rFonts w:asciiTheme="minorHAnsi" w:hAnsiTheme="minorHAnsi" w:cstheme="minorHAnsi"/>
          <w:color w:val="000000" w:themeColor="text1"/>
        </w:rPr>
        <w:t xml:space="preserve">identification markers </w:t>
      </w:r>
      <w:r w:rsidR="005D0120">
        <w:rPr>
          <w:rFonts w:asciiTheme="minorHAnsi" w:hAnsiTheme="minorHAnsi" w:cstheme="minorHAnsi"/>
          <w:color w:val="000000" w:themeColor="text1"/>
        </w:rPr>
        <w:t xml:space="preserve">(as captured </w:t>
      </w:r>
      <w:proofErr w:type="gramStart"/>
      <w:r w:rsidR="005D0120">
        <w:rPr>
          <w:rFonts w:asciiTheme="minorHAnsi" w:hAnsiTheme="minorHAnsi" w:cstheme="minorHAnsi"/>
          <w:color w:val="000000" w:themeColor="text1"/>
        </w:rPr>
        <w:t xml:space="preserve">by </w:t>
      </w:r>
      <w:r w:rsidR="005D0120" w:rsidRPr="00E543E1">
        <w:rPr>
          <w:rFonts w:asciiTheme="minorHAnsi" w:hAnsiTheme="minorHAnsi" w:cstheme="minorHAnsi"/>
          <w:color w:val="000000" w:themeColor="text1"/>
        </w:rPr>
        <w:t>the use of</w:t>
      </w:r>
      <w:proofErr w:type="gramEnd"/>
      <w:r w:rsidR="005D0120" w:rsidRPr="00E543E1">
        <w:rPr>
          <w:rFonts w:asciiTheme="minorHAnsi" w:hAnsiTheme="minorHAnsi" w:cstheme="minorHAnsi"/>
          <w:color w:val="000000" w:themeColor="text1"/>
        </w:rPr>
        <w:t xml:space="preserve"> the pronoun </w:t>
      </w:r>
      <w:r w:rsidR="000B2898">
        <w:rPr>
          <w:rFonts w:asciiTheme="minorHAnsi" w:hAnsiTheme="minorHAnsi" w:cstheme="minorHAnsi"/>
          <w:color w:val="000000" w:themeColor="text1"/>
        </w:rPr>
        <w:t>“</w:t>
      </w:r>
      <w:r w:rsidR="005D0120" w:rsidRPr="00E543E1">
        <w:rPr>
          <w:rFonts w:asciiTheme="minorHAnsi" w:hAnsiTheme="minorHAnsi" w:cstheme="minorHAnsi"/>
          <w:color w:val="000000" w:themeColor="text1"/>
        </w:rPr>
        <w:t>we</w:t>
      </w:r>
      <w:r w:rsidR="000B2898">
        <w:rPr>
          <w:rFonts w:asciiTheme="minorHAnsi" w:hAnsiTheme="minorHAnsi" w:cstheme="minorHAnsi"/>
          <w:color w:val="000000" w:themeColor="text1"/>
        </w:rPr>
        <w:t>”</w:t>
      </w:r>
      <w:r w:rsidR="005D0120" w:rsidRPr="00E543E1">
        <w:rPr>
          <w:rFonts w:asciiTheme="minorHAnsi" w:hAnsiTheme="minorHAnsi" w:cstheme="minorHAnsi"/>
          <w:color w:val="000000" w:themeColor="text1"/>
        </w:rPr>
        <w:t xml:space="preserve"> in posts </w:t>
      </w:r>
      <w:r w:rsidR="005D0120">
        <w:rPr>
          <w:rFonts w:asciiTheme="minorHAnsi" w:hAnsiTheme="minorHAnsi" w:cstheme="minorHAnsi"/>
          <w:color w:val="000000" w:themeColor="text1"/>
        </w:rPr>
        <w:t xml:space="preserve">and </w:t>
      </w:r>
      <w:r w:rsidR="000B2898">
        <w:rPr>
          <w:rFonts w:asciiTheme="minorHAnsi" w:hAnsiTheme="minorHAnsi" w:cstheme="minorHAnsi"/>
          <w:color w:val="000000" w:themeColor="text1"/>
        </w:rPr>
        <w:t xml:space="preserve">of </w:t>
      </w:r>
      <w:r w:rsidR="005D0120" w:rsidRPr="00E543E1">
        <w:rPr>
          <w:rFonts w:asciiTheme="minorHAnsi" w:hAnsiTheme="minorHAnsi" w:cstheme="minorHAnsi"/>
          <w:color w:val="000000" w:themeColor="text1"/>
        </w:rPr>
        <w:t xml:space="preserve">achievement words in both posts and comments). </w:t>
      </w:r>
      <w:r w:rsidR="005D0120">
        <w:rPr>
          <w:rFonts w:asciiTheme="minorHAnsi" w:hAnsiTheme="minorHAnsi" w:cstheme="minorHAnsi"/>
          <w:color w:val="000000" w:themeColor="text1"/>
        </w:rPr>
        <w:t xml:space="preserve">Finally, where participants are situated within the social network (i.e., degree of </w:t>
      </w:r>
      <w:r w:rsidR="00381F51" w:rsidRPr="001E583A">
        <w:rPr>
          <w:rFonts w:asciiTheme="minorHAnsi" w:hAnsiTheme="minorHAnsi" w:cstheme="minorHAnsi"/>
          <w:color w:val="000000" w:themeColor="text1"/>
        </w:rPr>
        <w:t xml:space="preserve">centrality) </w:t>
      </w:r>
      <w:r w:rsidR="005D0120">
        <w:rPr>
          <w:rFonts w:asciiTheme="minorHAnsi" w:hAnsiTheme="minorHAnsi" w:cstheme="minorHAnsi"/>
          <w:color w:val="000000" w:themeColor="text1"/>
        </w:rPr>
        <w:t xml:space="preserve">also represents an important aspect of retention </w:t>
      </w:r>
      <w:r w:rsidR="005D0120" w:rsidRPr="00E543E1">
        <w:rPr>
          <w:rFonts w:asciiTheme="minorHAnsi" w:hAnsiTheme="minorHAnsi" w:cstheme="minorHAnsi"/>
          <w:color w:val="000000" w:themeColor="text1"/>
        </w:rPr>
        <w:t>(</w:t>
      </w:r>
      <w:r w:rsidR="005D0120" w:rsidRPr="00DF5A8A">
        <w:rPr>
          <w:rFonts w:asciiTheme="minorHAnsi" w:hAnsiTheme="minorHAnsi" w:cstheme="minorHAnsi"/>
          <w:b/>
          <w:color w:val="000000" w:themeColor="text1"/>
        </w:rPr>
        <w:t>Table 2</w:t>
      </w:r>
      <w:r w:rsidR="005D0120" w:rsidRPr="00E543E1">
        <w:rPr>
          <w:rFonts w:asciiTheme="minorHAnsi" w:hAnsiTheme="minorHAnsi" w:cstheme="minorHAnsi"/>
          <w:color w:val="000000" w:themeColor="text1"/>
        </w:rPr>
        <w:t>)</w:t>
      </w:r>
      <w:r w:rsidR="00381F51" w:rsidRPr="001E583A">
        <w:rPr>
          <w:rFonts w:asciiTheme="minorHAnsi" w:hAnsiTheme="minorHAnsi" w:cstheme="minorHAnsi"/>
          <w:color w:val="000000" w:themeColor="text1"/>
        </w:rPr>
        <w:t xml:space="preserve">. </w:t>
      </w:r>
    </w:p>
    <w:p w14:paraId="626043CE" w14:textId="77777777" w:rsidR="005E674E" w:rsidRPr="005E674E" w:rsidRDefault="005E674E" w:rsidP="00DF5A8A">
      <w:pPr>
        <w:jc w:val="left"/>
        <w:rPr>
          <w:rFonts w:asciiTheme="minorHAnsi" w:hAnsiTheme="minorHAnsi" w:cstheme="minorHAnsi"/>
          <w:color w:val="000000" w:themeColor="text1"/>
        </w:rPr>
      </w:pPr>
    </w:p>
    <w:p w14:paraId="7822E5B0" w14:textId="442E962C" w:rsidR="00381F51" w:rsidRPr="005E674E" w:rsidRDefault="00A46308" w:rsidP="00DF5A8A">
      <w:pPr>
        <w:jc w:val="left"/>
        <w:rPr>
          <w:rFonts w:asciiTheme="minorHAnsi" w:hAnsiTheme="minorHAnsi" w:cstheme="minorHAnsi"/>
          <w:color w:val="000000" w:themeColor="text1"/>
        </w:rPr>
      </w:pPr>
      <w:r>
        <w:rPr>
          <w:rFonts w:asciiTheme="minorHAnsi" w:hAnsiTheme="minorHAnsi" w:cstheme="minorHAnsi"/>
          <w:color w:val="000000" w:themeColor="text1"/>
        </w:rPr>
        <w:t>[</w:t>
      </w:r>
      <w:r w:rsidR="00381F51" w:rsidRPr="005E674E">
        <w:rPr>
          <w:rFonts w:asciiTheme="minorHAnsi" w:hAnsiTheme="minorHAnsi" w:cstheme="minorHAnsi"/>
          <w:color w:val="000000" w:themeColor="text1"/>
        </w:rPr>
        <w:t>Insert Table 2 about here</w:t>
      </w:r>
      <w:r>
        <w:rPr>
          <w:rFonts w:asciiTheme="minorHAnsi" w:hAnsiTheme="minorHAnsi" w:cstheme="minorHAnsi"/>
          <w:color w:val="000000" w:themeColor="text1"/>
        </w:rPr>
        <w:t>]</w:t>
      </w:r>
    </w:p>
    <w:p w14:paraId="02FE2926" w14:textId="4F61FDA7" w:rsidR="00743D9F" w:rsidRPr="001B1519" w:rsidRDefault="00743D9F" w:rsidP="00DF5A8A">
      <w:pPr>
        <w:jc w:val="left"/>
        <w:rPr>
          <w:rFonts w:asciiTheme="minorHAnsi" w:hAnsiTheme="minorHAnsi" w:cstheme="minorHAnsi"/>
          <w:b/>
        </w:rPr>
      </w:pPr>
    </w:p>
    <w:p w14:paraId="6B7D4E79" w14:textId="77777777" w:rsidR="00743D9F" w:rsidRPr="001B1519" w:rsidRDefault="00743D9F" w:rsidP="00DF5A8A">
      <w:pPr>
        <w:jc w:val="left"/>
        <w:rPr>
          <w:rFonts w:asciiTheme="minorHAnsi" w:hAnsiTheme="minorHAnsi" w:cstheme="minorHAnsi"/>
          <w:bCs/>
          <w:color w:val="808080"/>
        </w:rPr>
      </w:pPr>
      <w:bookmarkStart w:id="7" w:name="Figure_Legends"/>
      <w:r w:rsidRPr="001B1519">
        <w:rPr>
          <w:rFonts w:asciiTheme="minorHAnsi" w:hAnsiTheme="minorHAnsi" w:cstheme="minorHAnsi"/>
          <w:b/>
        </w:rPr>
        <w:t>FIGURE &amp; TABLE LEGENDS</w:t>
      </w:r>
      <w:bookmarkEnd w:id="7"/>
      <w:r w:rsidRPr="001B1519">
        <w:rPr>
          <w:rFonts w:asciiTheme="minorHAnsi" w:hAnsiTheme="minorHAnsi" w:cstheme="minorHAnsi"/>
          <w:b/>
        </w:rPr>
        <w:t>:</w:t>
      </w:r>
      <w:r w:rsidRPr="001B1519">
        <w:rPr>
          <w:rFonts w:asciiTheme="minorHAnsi" w:hAnsiTheme="minorHAnsi" w:cstheme="minorHAnsi"/>
          <w:i/>
          <w:color w:val="808080"/>
        </w:rPr>
        <w:t xml:space="preserve"> </w:t>
      </w:r>
    </w:p>
    <w:p w14:paraId="668AF894" w14:textId="40CAD128" w:rsidR="001E1E55" w:rsidRDefault="001E1E55" w:rsidP="00DF5A8A">
      <w:pPr>
        <w:jc w:val="left"/>
        <w:rPr>
          <w:rFonts w:asciiTheme="minorHAnsi" w:hAnsiTheme="minorHAnsi" w:cstheme="minorHAnsi"/>
          <w:color w:val="000000" w:themeColor="text1"/>
        </w:rPr>
      </w:pPr>
    </w:p>
    <w:p w14:paraId="4E9AA321" w14:textId="48B1FC46" w:rsidR="00556B49" w:rsidRPr="0005493A" w:rsidRDefault="001E1E55" w:rsidP="00DF5A8A">
      <w:pPr>
        <w:jc w:val="left"/>
      </w:pPr>
      <w:r w:rsidRPr="00A46308">
        <w:rPr>
          <w:rFonts w:asciiTheme="minorHAnsi" w:hAnsiTheme="minorHAnsi" w:cstheme="minorHAnsi"/>
          <w:b/>
          <w:color w:val="000000" w:themeColor="text1"/>
        </w:rPr>
        <w:t>Figure 1</w:t>
      </w:r>
      <w:r w:rsidR="000B2898">
        <w:rPr>
          <w:rFonts w:asciiTheme="minorHAnsi" w:hAnsiTheme="minorHAnsi" w:cstheme="minorHAnsi"/>
          <w:b/>
          <w:color w:val="000000" w:themeColor="text1"/>
        </w:rPr>
        <w:t>:</w:t>
      </w:r>
      <w:r w:rsidRPr="00A46308">
        <w:rPr>
          <w:rFonts w:asciiTheme="minorHAnsi" w:hAnsiTheme="minorHAnsi" w:cstheme="minorHAnsi"/>
          <w:b/>
          <w:color w:val="000000" w:themeColor="text1"/>
        </w:rPr>
        <w:t xml:space="preserve"> </w:t>
      </w:r>
      <w:r w:rsidR="00556B49" w:rsidRPr="00DF5A8A">
        <w:rPr>
          <w:b/>
        </w:rPr>
        <w:t>Monthly representations of the social network of the online community over 8 months suggest changes in the pattern of social interactions between the participants.</w:t>
      </w:r>
      <w:r w:rsidR="00556B49" w:rsidRPr="001945CE">
        <w:t xml:space="preserve"> </w:t>
      </w:r>
      <w:r w:rsidR="00D25FF9">
        <w:t xml:space="preserve">These representations </w:t>
      </w:r>
      <w:r w:rsidR="000B2898">
        <w:t>illustrate</w:t>
      </w:r>
      <w:r w:rsidR="00D25FF9">
        <w:t xml:space="preserve"> how </w:t>
      </w:r>
      <w:r w:rsidR="00D25FF9" w:rsidRPr="001945CE">
        <w:t xml:space="preserve">at the start, </w:t>
      </w:r>
      <w:r w:rsidR="00D25FF9">
        <w:t xml:space="preserve">most of the client </w:t>
      </w:r>
      <w:r w:rsidR="00D25FF9" w:rsidRPr="001945CE">
        <w:t xml:space="preserve">members </w:t>
      </w:r>
      <w:r w:rsidR="000B2898">
        <w:t>in</w:t>
      </w:r>
      <w:r w:rsidR="00D25FF9" w:rsidRPr="001945CE">
        <w:t xml:space="preserve"> the online community</w:t>
      </w:r>
      <w:r w:rsidR="00D25FF9">
        <w:t xml:space="preserve"> (clients of the offline recovery program)</w:t>
      </w:r>
      <w:r w:rsidR="00D25FF9" w:rsidRPr="001945CE">
        <w:t xml:space="preserve"> are mostl</w:t>
      </w:r>
      <w:r w:rsidR="000B2898">
        <w:t>y</w:t>
      </w:r>
      <w:r w:rsidR="00D25FF9" w:rsidRPr="001945CE">
        <w:t xml:space="preserve"> disconnected</w:t>
      </w:r>
      <w:r w:rsidR="000B2898">
        <w:t>, and</w:t>
      </w:r>
      <w:r w:rsidR="00D25FF9" w:rsidRPr="001945CE">
        <w:t xml:space="preserve"> </w:t>
      </w:r>
      <w:r w:rsidR="00D25FF9">
        <w:t>it is the</w:t>
      </w:r>
      <w:r w:rsidR="00D25FF9" w:rsidRPr="001945CE">
        <w:t xml:space="preserve"> program staff </w:t>
      </w:r>
      <w:r w:rsidR="00D25FF9" w:rsidRPr="001945CE">
        <w:lastRenderedPageBreak/>
        <w:t xml:space="preserve">and </w:t>
      </w:r>
      <w:r w:rsidR="00D25FF9">
        <w:t xml:space="preserve">only a </w:t>
      </w:r>
      <w:r w:rsidR="00D25FF9" w:rsidRPr="001945CE">
        <w:t>small number of clients</w:t>
      </w:r>
      <w:r w:rsidR="00D25FF9">
        <w:t xml:space="preserve"> </w:t>
      </w:r>
      <w:r w:rsidR="008D6643">
        <w:t>who drive</w:t>
      </w:r>
      <w:r w:rsidR="00D25FF9" w:rsidRPr="001945CE">
        <w:t xml:space="preserve"> the online activity. However, this gradually changes, so that after </w:t>
      </w:r>
      <w:r w:rsidR="000B2898">
        <w:t>8</w:t>
      </w:r>
      <w:r w:rsidR="00D25FF9" w:rsidRPr="001945CE">
        <w:t xml:space="preserve"> months, the clients are the </w:t>
      </w:r>
      <w:r w:rsidR="008D6643">
        <w:t xml:space="preserve">ones </w:t>
      </w:r>
      <w:r w:rsidR="00D25FF9" w:rsidRPr="001945CE">
        <w:t>most connected (</w:t>
      </w:r>
      <w:r w:rsidR="008D6643">
        <w:t xml:space="preserve">therefore the most </w:t>
      </w:r>
      <w:r w:rsidR="00D25FF9" w:rsidRPr="001945CE">
        <w:t>central)</w:t>
      </w:r>
      <w:r w:rsidR="000B2898">
        <w:t>,</w:t>
      </w:r>
      <w:r w:rsidR="00D25FF9" w:rsidRPr="001945CE">
        <w:t xml:space="preserve"> with the highest number of connections in the network</w:t>
      </w:r>
      <w:r w:rsidR="000B2898">
        <w:t xml:space="preserve"> (figure is adapted from a previous publication)</w:t>
      </w:r>
      <w:r w:rsidR="000B2898">
        <w:rPr>
          <w:vertAlign w:val="superscript"/>
        </w:rPr>
        <w:t>14</w:t>
      </w:r>
      <w:r w:rsidR="000B2898">
        <w:t>.</w:t>
      </w:r>
      <w:r w:rsidR="008D6643">
        <w:t xml:space="preserve"> </w:t>
      </w:r>
    </w:p>
    <w:p w14:paraId="4E642BBF" w14:textId="2B320A1B" w:rsidR="001E1E55" w:rsidRDefault="001E1E55" w:rsidP="00DF5A8A">
      <w:pPr>
        <w:jc w:val="left"/>
        <w:rPr>
          <w:rFonts w:asciiTheme="minorHAnsi" w:hAnsiTheme="minorHAnsi" w:cstheme="minorHAnsi"/>
          <w:color w:val="000000" w:themeColor="text1"/>
        </w:rPr>
      </w:pPr>
    </w:p>
    <w:p w14:paraId="76CF142A" w14:textId="50934431" w:rsidR="005E674E" w:rsidRDefault="005E674E" w:rsidP="00DF5A8A">
      <w:pPr>
        <w:jc w:val="left"/>
        <w:rPr>
          <w:rFonts w:asciiTheme="minorHAnsi" w:hAnsiTheme="minorHAnsi" w:cstheme="minorHAnsi"/>
          <w:color w:val="000000" w:themeColor="text1"/>
        </w:rPr>
      </w:pPr>
      <w:r w:rsidRPr="001945CE">
        <w:rPr>
          <w:rFonts w:asciiTheme="minorHAnsi" w:hAnsiTheme="minorHAnsi" w:cstheme="minorHAnsi"/>
          <w:b/>
          <w:color w:val="000000" w:themeColor="text1"/>
        </w:rPr>
        <w:t>Table 1</w:t>
      </w:r>
      <w:r w:rsidR="000B2898">
        <w:rPr>
          <w:rFonts w:asciiTheme="minorHAnsi" w:hAnsiTheme="minorHAnsi" w:cstheme="minorHAnsi"/>
          <w:color w:val="000000" w:themeColor="text1"/>
        </w:rPr>
        <w:t>:</w:t>
      </w:r>
      <w:r w:rsidRPr="005E674E">
        <w:rPr>
          <w:rFonts w:asciiTheme="minorHAnsi" w:hAnsiTheme="minorHAnsi" w:cstheme="minorHAnsi"/>
          <w:color w:val="000000" w:themeColor="text1"/>
        </w:rPr>
        <w:t xml:space="preserve"> </w:t>
      </w:r>
      <w:r w:rsidR="000B2898" w:rsidRPr="00DF5A8A">
        <w:rPr>
          <w:rFonts w:asciiTheme="minorHAnsi" w:hAnsiTheme="minorHAnsi" w:cstheme="minorHAnsi"/>
          <w:b/>
          <w:color w:val="000000" w:themeColor="text1"/>
        </w:rPr>
        <w:t>Shown is the n</w:t>
      </w:r>
      <w:r w:rsidRPr="00DF5A8A">
        <w:rPr>
          <w:rFonts w:asciiTheme="minorHAnsi" w:hAnsiTheme="minorHAnsi" w:cstheme="minorHAnsi"/>
          <w:b/>
          <w:color w:val="000000" w:themeColor="text1"/>
        </w:rPr>
        <w:t xml:space="preserve">umber of online contributions </w:t>
      </w:r>
      <w:r w:rsidR="00D12ABA" w:rsidRPr="00DF5A8A">
        <w:rPr>
          <w:rFonts w:asciiTheme="minorHAnsi" w:hAnsiTheme="minorHAnsi" w:cstheme="minorHAnsi"/>
          <w:b/>
          <w:color w:val="000000" w:themeColor="text1"/>
        </w:rPr>
        <w:t>by type (post and comments made, likes given to posts, and likes given to comments)</w:t>
      </w:r>
      <w:r w:rsidRPr="00DF5A8A">
        <w:rPr>
          <w:rFonts w:asciiTheme="minorHAnsi" w:hAnsiTheme="minorHAnsi" w:cstheme="minorHAnsi"/>
          <w:b/>
          <w:color w:val="000000" w:themeColor="text1"/>
        </w:rPr>
        <w:t xml:space="preserve"> by members of the online community on the across </w:t>
      </w:r>
      <w:r w:rsidR="000B2898" w:rsidRPr="00DF5A8A">
        <w:rPr>
          <w:rFonts w:asciiTheme="minorHAnsi" w:hAnsiTheme="minorHAnsi" w:cstheme="minorHAnsi"/>
          <w:b/>
          <w:color w:val="000000" w:themeColor="text1"/>
        </w:rPr>
        <w:t>8</w:t>
      </w:r>
      <w:r w:rsidRPr="00DF5A8A">
        <w:rPr>
          <w:rFonts w:asciiTheme="minorHAnsi" w:hAnsiTheme="minorHAnsi" w:cstheme="minorHAnsi"/>
          <w:b/>
          <w:color w:val="000000" w:themeColor="text1"/>
        </w:rPr>
        <w:t xml:space="preserve"> months.</w:t>
      </w:r>
      <w:r w:rsidR="00D12ABA" w:rsidRPr="00DF5A8A">
        <w:rPr>
          <w:rFonts w:asciiTheme="minorHAnsi" w:hAnsiTheme="minorHAnsi" w:cstheme="minorHAnsi"/>
          <w:b/>
          <w:color w:val="000000" w:themeColor="text1"/>
        </w:rPr>
        <w:t xml:space="preserve"> </w:t>
      </w:r>
      <w:r w:rsidR="00D12ABA">
        <w:rPr>
          <w:rFonts w:asciiTheme="minorHAnsi" w:hAnsiTheme="minorHAnsi" w:cstheme="minorHAnsi"/>
          <w:color w:val="000000" w:themeColor="text1"/>
        </w:rPr>
        <w:t xml:space="preserve">The members of the online community are classified </w:t>
      </w:r>
      <w:r w:rsidR="000B2898">
        <w:rPr>
          <w:rFonts w:asciiTheme="minorHAnsi" w:hAnsiTheme="minorHAnsi" w:cstheme="minorHAnsi"/>
          <w:color w:val="000000" w:themeColor="text1"/>
        </w:rPr>
        <w:t>as</w:t>
      </w:r>
      <w:r w:rsidR="00D12ABA">
        <w:rPr>
          <w:rFonts w:asciiTheme="minorHAnsi" w:hAnsiTheme="minorHAnsi" w:cstheme="minorHAnsi"/>
          <w:color w:val="000000" w:themeColor="text1"/>
        </w:rPr>
        <w:t xml:space="preserve"> staff (support staff employed by the offline recovery program), clients (people in recover who are participating in the offline recovery program)</w:t>
      </w:r>
      <w:r w:rsidR="000B2898">
        <w:rPr>
          <w:rFonts w:asciiTheme="minorHAnsi" w:hAnsiTheme="minorHAnsi" w:cstheme="minorHAnsi"/>
          <w:color w:val="000000" w:themeColor="text1"/>
        </w:rPr>
        <w:t>,</w:t>
      </w:r>
      <w:r w:rsidR="00D12ABA">
        <w:rPr>
          <w:rFonts w:asciiTheme="minorHAnsi" w:hAnsiTheme="minorHAnsi" w:cstheme="minorHAnsi"/>
          <w:color w:val="000000" w:themeColor="text1"/>
        </w:rPr>
        <w:t xml:space="preserve"> and others (supporters and pro-recovery advocates from the broader community). </w:t>
      </w:r>
    </w:p>
    <w:p w14:paraId="56A6A3C9" w14:textId="77777777" w:rsidR="00A46308" w:rsidRPr="005E674E" w:rsidRDefault="00A46308" w:rsidP="00DF5A8A">
      <w:pPr>
        <w:jc w:val="left"/>
        <w:rPr>
          <w:rFonts w:asciiTheme="minorHAnsi" w:hAnsiTheme="minorHAnsi" w:cstheme="minorHAnsi"/>
          <w:color w:val="000000" w:themeColor="text1"/>
        </w:rPr>
      </w:pPr>
    </w:p>
    <w:p w14:paraId="626CECC1" w14:textId="291CDBAF" w:rsidR="005E674E" w:rsidRPr="005E674E" w:rsidRDefault="005E674E" w:rsidP="00DF5A8A">
      <w:pPr>
        <w:jc w:val="left"/>
        <w:rPr>
          <w:rFonts w:asciiTheme="minorHAnsi" w:hAnsiTheme="minorHAnsi" w:cstheme="minorHAnsi"/>
          <w:color w:val="000000" w:themeColor="text1"/>
        </w:rPr>
      </w:pPr>
      <w:r w:rsidRPr="001945CE">
        <w:rPr>
          <w:rFonts w:asciiTheme="minorHAnsi" w:hAnsiTheme="minorHAnsi" w:cstheme="minorHAnsi"/>
          <w:b/>
          <w:color w:val="000000" w:themeColor="text1"/>
        </w:rPr>
        <w:t>Table 2</w:t>
      </w:r>
      <w:r w:rsidR="000B2898">
        <w:rPr>
          <w:rFonts w:asciiTheme="minorHAnsi" w:hAnsiTheme="minorHAnsi" w:cstheme="minorHAnsi"/>
          <w:color w:val="000000" w:themeColor="text1"/>
        </w:rPr>
        <w:t>:</w:t>
      </w:r>
      <w:r w:rsidRPr="005E674E">
        <w:rPr>
          <w:rFonts w:asciiTheme="minorHAnsi" w:hAnsiTheme="minorHAnsi" w:cstheme="minorHAnsi"/>
          <w:color w:val="000000" w:themeColor="text1"/>
        </w:rPr>
        <w:t xml:space="preserve"> </w:t>
      </w:r>
      <w:r w:rsidRPr="00DF5A8A">
        <w:rPr>
          <w:rFonts w:asciiTheme="minorHAnsi" w:hAnsiTheme="minorHAnsi" w:cstheme="minorHAnsi"/>
          <w:b/>
          <w:color w:val="000000" w:themeColor="text1"/>
        </w:rPr>
        <w:t>Retention time as predicted by online engagement, network statistics, and linguistic categories</w:t>
      </w:r>
      <w:r w:rsidR="000B2898" w:rsidRPr="00DF5A8A">
        <w:rPr>
          <w:rFonts w:asciiTheme="minorHAnsi" w:hAnsiTheme="minorHAnsi" w:cstheme="minorHAnsi"/>
          <w:b/>
          <w:color w:val="000000" w:themeColor="text1"/>
        </w:rPr>
        <w:t>.</w:t>
      </w:r>
    </w:p>
    <w:p w14:paraId="77B78B50" w14:textId="77777777" w:rsidR="00F15836" w:rsidRDefault="00F15836" w:rsidP="00DF5A8A">
      <w:pPr>
        <w:jc w:val="left"/>
        <w:rPr>
          <w:rFonts w:asciiTheme="minorHAnsi" w:hAnsiTheme="minorHAnsi" w:cstheme="minorHAnsi"/>
          <w:b/>
        </w:rPr>
      </w:pPr>
      <w:bookmarkStart w:id="8" w:name="Discussion"/>
    </w:p>
    <w:p w14:paraId="1E11B9BC" w14:textId="5224306D" w:rsidR="00743D9F" w:rsidRPr="00A46308" w:rsidRDefault="00743D9F" w:rsidP="00DF5A8A">
      <w:pPr>
        <w:jc w:val="left"/>
        <w:rPr>
          <w:rFonts w:asciiTheme="minorHAnsi" w:hAnsiTheme="minorHAnsi" w:cstheme="minorHAnsi"/>
          <w:color w:val="808080" w:themeColor="background1" w:themeShade="80"/>
        </w:rPr>
      </w:pPr>
      <w:r w:rsidRPr="001B1519">
        <w:rPr>
          <w:rFonts w:asciiTheme="minorHAnsi" w:hAnsiTheme="minorHAnsi" w:cstheme="minorHAnsi"/>
          <w:b/>
        </w:rPr>
        <w:t>DISCUSSION</w:t>
      </w:r>
      <w:bookmarkEnd w:id="8"/>
      <w:r w:rsidRPr="001B1519">
        <w:rPr>
          <w:rFonts w:asciiTheme="minorHAnsi" w:hAnsiTheme="minorHAnsi" w:cstheme="minorHAnsi"/>
          <w:b/>
          <w:bCs/>
        </w:rPr>
        <w:t xml:space="preserve">: </w:t>
      </w:r>
    </w:p>
    <w:p w14:paraId="6BA8835C" w14:textId="2C8964F9" w:rsidR="003B411A" w:rsidRDefault="000B3D07" w:rsidP="00DF5A8A">
      <w:pPr>
        <w:tabs>
          <w:tab w:val="left" w:pos="270"/>
        </w:tabs>
        <w:jc w:val="left"/>
        <w:rPr>
          <w:rFonts w:asciiTheme="minorHAnsi" w:hAnsiTheme="minorHAnsi" w:cstheme="minorHAnsi"/>
          <w:color w:val="000000" w:themeColor="text1"/>
        </w:rPr>
      </w:pPr>
      <w:r>
        <w:rPr>
          <w:rFonts w:asciiTheme="minorHAnsi" w:hAnsiTheme="minorHAnsi" w:cstheme="minorHAnsi"/>
          <w:color w:val="000000" w:themeColor="text1"/>
        </w:rPr>
        <w:t xml:space="preserve">The approach described here is based on </w:t>
      </w:r>
      <w:r w:rsidR="0095023D" w:rsidRPr="0095023D">
        <w:rPr>
          <w:rFonts w:asciiTheme="minorHAnsi" w:hAnsiTheme="minorHAnsi" w:cstheme="minorHAnsi"/>
          <w:color w:val="000000" w:themeColor="text1"/>
        </w:rPr>
        <w:t xml:space="preserve">a new method of measuring how </w:t>
      </w:r>
      <w:r>
        <w:rPr>
          <w:rFonts w:asciiTheme="minorHAnsi" w:hAnsiTheme="minorHAnsi" w:cstheme="minorHAnsi"/>
          <w:color w:val="000000" w:themeColor="text1"/>
        </w:rPr>
        <w:t xml:space="preserve">online </w:t>
      </w:r>
      <w:r w:rsidR="0095023D" w:rsidRPr="0095023D">
        <w:rPr>
          <w:rFonts w:asciiTheme="minorHAnsi" w:hAnsiTheme="minorHAnsi" w:cstheme="minorHAnsi"/>
          <w:color w:val="000000" w:themeColor="text1"/>
        </w:rPr>
        <w:t xml:space="preserve">group processes can impact retention </w:t>
      </w:r>
      <w:r>
        <w:rPr>
          <w:rFonts w:asciiTheme="minorHAnsi" w:hAnsiTheme="minorHAnsi" w:cstheme="minorHAnsi"/>
          <w:color w:val="000000" w:themeColor="text1"/>
        </w:rPr>
        <w:t xml:space="preserve">in an addiction recovery program. Applying this method to an online community of recovery from addiction, it was found that </w:t>
      </w:r>
      <w:r w:rsidR="00EC1589">
        <w:rPr>
          <w:rFonts w:asciiTheme="minorHAnsi" w:hAnsiTheme="minorHAnsi" w:cstheme="minorHAnsi"/>
          <w:color w:val="000000" w:themeColor="text1"/>
        </w:rPr>
        <w:t xml:space="preserve">there were </w:t>
      </w:r>
      <w:r w:rsidR="0095023D" w:rsidRPr="0095023D">
        <w:rPr>
          <w:rFonts w:asciiTheme="minorHAnsi" w:hAnsiTheme="minorHAnsi" w:cstheme="minorHAnsi"/>
          <w:color w:val="000000" w:themeColor="text1"/>
        </w:rPr>
        <w:t>four</w:t>
      </w:r>
      <w:r>
        <w:rPr>
          <w:rFonts w:asciiTheme="minorHAnsi" w:hAnsiTheme="minorHAnsi" w:cstheme="minorHAnsi"/>
          <w:color w:val="000000" w:themeColor="text1"/>
        </w:rPr>
        <w:t xml:space="preserve"> key</w:t>
      </w:r>
      <w:r w:rsidR="0095023D" w:rsidRPr="0095023D">
        <w:rPr>
          <w:rFonts w:asciiTheme="minorHAnsi" w:hAnsiTheme="minorHAnsi" w:cstheme="minorHAnsi"/>
          <w:color w:val="000000" w:themeColor="text1"/>
        </w:rPr>
        <w:t xml:space="preserve"> aspects </w:t>
      </w:r>
      <w:r w:rsidR="009B4BDC">
        <w:rPr>
          <w:rFonts w:asciiTheme="minorHAnsi" w:hAnsiTheme="minorHAnsi" w:cstheme="minorHAnsi"/>
          <w:color w:val="000000" w:themeColor="text1"/>
        </w:rPr>
        <w:t>predicted</w:t>
      </w:r>
      <w:r>
        <w:rPr>
          <w:rFonts w:asciiTheme="minorHAnsi" w:hAnsiTheme="minorHAnsi" w:cstheme="minorHAnsi"/>
          <w:color w:val="000000" w:themeColor="text1"/>
        </w:rPr>
        <w:t xml:space="preserve"> </w:t>
      </w:r>
      <w:r w:rsidR="009B4BDC">
        <w:rPr>
          <w:rFonts w:asciiTheme="minorHAnsi" w:hAnsiTheme="minorHAnsi" w:cstheme="minorHAnsi"/>
          <w:color w:val="000000" w:themeColor="text1"/>
        </w:rPr>
        <w:t xml:space="preserve">program </w:t>
      </w:r>
      <w:r>
        <w:rPr>
          <w:rFonts w:asciiTheme="minorHAnsi" w:hAnsiTheme="minorHAnsi" w:cstheme="minorHAnsi"/>
          <w:color w:val="000000" w:themeColor="text1"/>
        </w:rPr>
        <w:t>retention</w:t>
      </w:r>
      <w:r w:rsidR="009B4BDC">
        <w:rPr>
          <w:rFonts w:asciiTheme="minorHAnsi" w:hAnsiTheme="minorHAnsi" w:cstheme="minorHAnsi"/>
          <w:color w:val="000000" w:themeColor="text1"/>
        </w:rPr>
        <w:t xml:space="preserve">: </w:t>
      </w:r>
      <w:r w:rsidR="0095023D" w:rsidRPr="0095023D">
        <w:rPr>
          <w:rFonts w:asciiTheme="minorHAnsi" w:hAnsiTheme="minorHAnsi" w:cstheme="minorHAnsi"/>
          <w:color w:val="000000" w:themeColor="text1"/>
        </w:rPr>
        <w:t xml:space="preserve">being </w:t>
      </w:r>
      <w:r w:rsidR="009B4BDC">
        <w:rPr>
          <w:rFonts w:asciiTheme="minorHAnsi" w:hAnsiTheme="minorHAnsi" w:cstheme="minorHAnsi"/>
          <w:color w:val="000000" w:themeColor="text1"/>
        </w:rPr>
        <w:t xml:space="preserve">highly involved in the online community, </w:t>
      </w:r>
      <w:r w:rsidR="0095023D" w:rsidRPr="0095023D">
        <w:rPr>
          <w:rFonts w:asciiTheme="minorHAnsi" w:hAnsiTheme="minorHAnsi" w:cstheme="minorHAnsi"/>
          <w:color w:val="000000" w:themeColor="text1"/>
        </w:rPr>
        <w:t xml:space="preserve">being central in the </w:t>
      </w:r>
      <w:r w:rsidR="009B4BDC">
        <w:rPr>
          <w:rFonts w:asciiTheme="minorHAnsi" w:hAnsiTheme="minorHAnsi" w:cstheme="minorHAnsi"/>
          <w:color w:val="000000" w:themeColor="text1"/>
        </w:rPr>
        <w:t xml:space="preserve">online social </w:t>
      </w:r>
      <w:r w:rsidR="0095023D" w:rsidRPr="0095023D">
        <w:rPr>
          <w:rFonts w:asciiTheme="minorHAnsi" w:hAnsiTheme="minorHAnsi" w:cstheme="minorHAnsi"/>
          <w:color w:val="000000" w:themeColor="text1"/>
        </w:rPr>
        <w:t xml:space="preserve">network, </w:t>
      </w:r>
      <w:r w:rsidR="009B4BDC">
        <w:rPr>
          <w:rFonts w:asciiTheme="minorHAnsi" w:hAnsiTheme="minorHAnsi" w:cstheme="minorHAnsi"/>
          <w:color w:val="000000" w:themeColor="text1"/>
        </w:rPr>
        <w:t xml:space="preserve">positive affect expressed in communication with other members of the online </w:t>
      </w:r>
      <w:proofErr w:type="gramStart"/>
      <w:r w:rsidR="009B4BDC">
        <w:rPr>
          <w:rFonts w:asciiTheme="minorHAnsi" w:hAnsiTheme="minorHAnsi" w:cstheme="minorHAnsi"/>
          <w:color w:val="000000" w:themeColor="text1"/>
        </w:rPr>
        <w:t>community, and</w:t>
      </w:r>
      <w:proofErr w:type="gramEnd"/>
      <w:r w:rsidR="009B4BDC">
        <w:rPr>
          <w:rFonts w:asciiTheme="minorHAnsi" w:hAnsiTheme="minorHAnsi" w:cstheme="minorHAnsi"/>
          <w:color w:val="000000" w:themeColor="text1"/>
        </w:rPr>
        <w:t xml:space="preserve"> receiving validation</w:t>
      </w:r>
      <w:r w:rsidR="00DF5A8A">
        <w:rPr>
          <w:rFonts w:asciiTheme="minorHAnsi" w:hAnsiTheme="minorHAnsi" w:cstheme="minorHAnsi"/>
          <w:color w:val="000000" w:themeColor="text1"/>
        </w:rPr>
        <w:t xml:space="preserve"> </w:t>
      </w:r>
      <w:r w:rsidR="009B4BDC">
        <w:rPr>
          <w:rFonts w:asciiTheme="minorHAnsi" w:hAnsiTheme="minorHAnsi" w:cstheme="minorHAnsi"/>
          <w:color w:val="000000" w:themeColor="text1"/>
        </w:rPr>
        <w:t>from</w:t>
      </w:r>
      <w:r w:rsidR="0095023D" w:rsidRPr="0095023D">
        <w:rPr>
          <w:rFonts w:asciiTheme="minorHAnsi" w:hAnsiTheme="minorHAnsi" w:cstheme="minorHAnsi"/>
          <w:color w:val="000000" w:themeColor="text1"/>
        </w:rPr>
        <w:t xml:space="preserve"> others for contributi</w:t>
      </w:r>
      <w:r>
        <w:rPr>
          <w:rFonts w:asciiTheme="minorHAnsi" w:hAnsiTheme="minorHAnsi" w:cstheme="minorHAnsi"/>
          <w:color w:val="000000" w:themeColor="text1"/>
        </w:rPr>
        <w:t>ons to the network</w:t>
      </w:r>
      <w:r w:rsidR="001945CE">
        <w:rPr>
          <w:rFonts w:asciiTheme="minorHAnsi" w:hAnsiTheme="minorHAnsi" w:cstheme="minorHAnsi"/>
          <w:color w:val="000000" w:themeColor="text1"/>
          <w:vertAlign w:val="superscript"/>
        </w:rPr>
        <w:t>14</w:t>
      </w:r>
      <w:r>
        <w:rPr>
          <w:rFonts w:asciiTheme="minorHAnsi" w:hAnsiTheme="minorHAnsi" w:cstheme="minorHAnsi"/>
          <w:color w:val="000000" w:themeColor="text1"/>
        </w:rPr>
        <w:t xml:space="preserve">. </w:t>
      </w:r>
      <w:r w:rsidR="003B411A">
        <w:rPr>
          <w:rFonts w:asciiTheme="minorHAnsi" w:hAnsiTheme="minorHAnsi" w:cstheme="minorHAnsi"/>
          <w:color w:val="000000" w:themeColor="text1"/>
        </w:rPr>
        <w:t xml:space="preserve">The findings obtained by using this method support existing theoretical models </w:t>
      </w:r>
      <w:r w:rsidR="003B411A" w:rsidRPr="003B411A">
        <w:rPr>
          <w:rFonts w:asciiTheme="minorHAnsi" w:hAnsiTheme="minorHAnsi" w:cstheme="minorHAnsi"/>
          <w:color w:val="000000" w:themeColor="text1"/>
        </w:rPr>
        <w:t>of recovery.</w:t>
      </w:r>
      <w:r w:rsidR="00DF5A8A">
        <w:rPr>
          <w:rFonts w:asciiTheme="minorHAnsi" w:hAnsiTheme="minorHAnsi" w:cstheme="minorHAnsi"/>
          <w:color w:val="000000" w:themeColor="text1"/>
        </w:rPr>
        <w:t xml:space="preserve"> </w:t>
      </w:r>
      <w:r w:rsidR="003B411A">
        <w:rPr>
          <w:rFonts w:asciiTheme="minorHAnsi" w:hAnsiTheme="minorHAnsi" w:cstheme="minorHAnsi"/>
          <w:color w:val="000000" w:themeColor="text1"/>
        </w:rPr>
        <w:t xml:space="preserve">That is, </w:t>
      </w:r>
      <w:r w:rsidR="009B4BDC">
        <w:rPr>
          <w:rFonts w:asciiTheme="minorHAnsi" w:hAnsiTheme="minorHAnsi" w:cstheme="minorHAnsi"/>
          <w:color w:val="000000" w:themeColor="text1"/>
        </w:rPr>
        <w:t>two key models in the recovery literature</w:t>
      </w:r>
      <w:r w:rsidR="000B2898">
        <w:rPr>
          <w:rFonts w:asciiTheme="minorHAnsi" w:hAnsiTheme="minorHAnsi" w:cstheme="minorHAnsi"/>
          <w:color w:val="000000" w:themeColor="text1"/>
        </w:rPr>
        <w:t xml:space="preserve">, </w:t>
      </w:r>
      <w:r w:rsidR="009B4BDC">
        <w:rPr>
          <w:rFonts w:asciiTheme="minorHAnsi" w:hAnsiTheme="minorHAnsi" w:cstheme="minorHAnsi"/>
          <w:color w:val="000000" w:themeColor="text1"/>
        </w:rPr>
        <w:t>the</w:t>
      </w:r>
      <w:r w:rsidR="003B411A">
        <w:rPr>
          <w:rFonts w:asciiTheme="minorHAnsi" w:hAnsiTheme="minorHAnsi" w:cstheme="minorHAnsi"/>
          <w:color w:val="000000" w:themeColor="text1"/>
        </w:rPr>
        <w:t xml:space="preserve"> </w:t>
      </w:r>
      <w:r w:rsidR="003B411A" w:rsidRPr="003B411A">
        <w:rPr>
          <w:rFonts w:asciiTheme="minorHAnsi" w:hAnsiTheme="minorHAnsi" w:cstheme="minorHAnsi"/>
          <w:color w:val="000000" w:themeColor="text1"/>
        </w:rPr>
        <w:t>S</w:t>
      </w:r>
      <w:r w:rsidR="003B411A">
        <w:rPr>
          <w:rFonts w:asciiTheme="minorHAnsi" w:hAnsiTheme="minorHAnsi" w:cstheme="minorHAnsi"/>
          <w:color w:val="000000" w:themeColor="text1"/>
        </w:rPr>
        <w:t xml:space="preserve">ocial </w:t>
      </w:r>
      <w:r w:rsidR="003B411A" w:rsidRPr="003B411A">
        <w:rPr>
          <w:rFonts w:asciiTheme="minorHAnsi" w:hAnsiTheme="minorHAnsi" w:cstheme="minorHAnsi"/>
          <w:color w:val="000000" w:themeColor="text1"/>
        </w:rPr>
        <w:t>I</w:t>
      </w:r>
      <w:r w:rsidR="003B411A">
        <w:rPr>
          <w:rFonts w:asciiTheme="minorHAnsi" w:hAnsiTheme="minorHAnsi" w:cstheme="minorHAnsi"/>
          <w:color w:val="000000" w:themeColor="text1"/>
        </w:rPr>
        <w:t xml:space="preserve">dentity </w:t>
      </w:r>
      <w:r w:rsidR="003B411A" w:rsidRPr="003B411A">
        <w:rPr>
          <w:rFonts w:asciiTheme="minorHAnsi" w:hAnsiTheme="minorHAnsi" w:cstheme="minorHAnsi"/>
          <w:color w:val="000000" w:themeColor="text1"/>
        </w:rPr>
        <w:t>M</w:t>
      </w:r>
      <w:r w:rsidR="003B411A">
        <w:rPr>
          <w:rFonts w:asciiTheme="minorHAnsi" w:hAnsiTheme="minorHAnsi" w:cstheme="minorHAnsi"/>
          <w:color w:val="000000" w:themeColor="text1"/>
        </w:rPr>
        <w:t>odel of Recovery</w:t>
      </w:r>
      <w:r w:rsidR="001945CE">
        <w:rPr>
          <w:rFonts w:asciiTheme="minorHAnsi" w:hAnsiTheme="minorHAnsi" w:cstheme="minorHAnsi"/>
          <w:color w:val="000000" w:themeColor="text1"/>
          <w:vertAlign w:val="superscript"/>
        </w:rPr>
        <w:t>15</w:t>
      </w:r>
      <w:r w:rsidR="00FE0C5A">
        <w:rPr>
          <w:rFonts w:asciiTheme="minorHAnsi" w:hAnsiTheme="minorHAnsi" w:cstheme="minorHAnsi"/>
          <w:color w:val="000000" w:themeColor="text1"/>
          <w:vertAlign w:val="superscript"/>
        </w:rPr>
        <w:t xml:space="preserve"> </w:t>
      </w:r>
      <w:r w:rsidR="003B411A">
        <w:rPr>
          <w:rFonts w:asciiTheme="minorHAnsi" w:hAnsiTheme="minorHAnsi" w:cstheme="minorHAnsi"/>
          <w:color w:val="000000" w:themeColor="text1"/>
        </w:rPr>
        <w:t xml:space="preserve">and </w:t>
      </w:r>
      <w:r w:rsidR="00265685">
        <w:rPr>
          <w:rFonts w:asciiTheme="minorHAnsi" w:hAnsiTheme="minorHAnsi" w:cstheme="minorHAnsi"/>
          <w:color w:val="000000" w:themeColor="text1"/>
        </w:rPr>
        <w:t xml:space="preserve">the </w:t>
      </w:r>
      <w:r w:rsidR="00265685" w:rsidRPr="00265685">
        <w:rPr>
          <w:rFonts w:asciiTheme="minorHAnsi" w:hAnsiTheme="minorHAnsi" w:cstheme="minorHAnsi"/>
          <w:color w:val="000000" w:themeColor="text1"/>
        </w:rPr>
        <w:t>Social Identity Model of Cessation Maintenance</w:t>
      </w:r>
      <w:r w:rsidR="001945CE">
        <w:rPr>
          <w:rFonts w:asciiTheme="minorHAnsi" w:hAnsiTheme="minorHAnsi" w:cstheme="minorHAnsi"/>
          <w:color w:val="000000" w:themeColor="text1"/>
          <w:vertAlign w:val="superscript"/>
        </w:rPr>
        <w:t>16</w:t>
      </w:r>
      <w:r w:rsidR="000B2898">
        <w:rPr>
          <w:rFonts w:asciiTheme="minorHAnsi" w:hAnsiTheme="minorHAnsi" w:cstheme="minorHAnsi"/>
          <w:color w:val="000000" w:themeColor="text1"/>
        </w:rPr>
        <w:t xml:space="preserve">, both </w:t>
      </w:r>
      <w:r w:rsidR="009B4BDC">
        <w:rPr>
          <w:rFonts w:asciiTheme="minorHAnsi" w:hAnsiTheme="minorHAnsi" w:cstheme="minorHAnsi"/>
          <w:color w:val="000000" w:themeColor="text1"/>
        </w:rPr>
        <w:t>emphasize the importance of</w:t>
      </w:r>
      <w:r w:rsidR="00C07E46">
        <w:rPr>
          <w:rFonts w:asciiTheme="minorHAnsi" w:hAnsiTheme="minorHAnsi" w:cstheme="minorHAnsi"/>
          <w:color w:val="000000" w:themeColor="text1"/>
        </w:rPr>
        <w:t xml:space="preserve"> </w:t>
      </w:r>
      <w:r w:rsidR="003B411A" w:rsidRPr="003B411A">
        <w:rPr>
          <w:rFonts w:asciiTheme="minorHAnsi" w:hAnsiTheme="minorHAnsi" w:cstheme="minorHAnsi"/>
          <w:color w:val="000000" w:themeColor="text1"/>
        </w:rPr>
        <w:t xml:space="preserve">active participation </w:t>
      </w:r>
      <w:r w:rsidR="00265685">
        <w:rPr>
          <w:rFonts w:asciiTheme="minorHAnsi" w:hAnsiTheme="minorHAnsi" w:cstheme="minorHAnsi"/>
          <w:color w:val="000000" w:themeColor="text1"/>
        </w:rPr>
        <w:t xml:space="preserve">in </w:t>
      </w:r>
      <w:r w:rsidR="009B4BDC">
        <w:rPr>
          <w:rFonts w:asciiTheme="minorHAnsi" w:hAnsiTheme="minorHAnsi" w:cstheme="minorHAnsi"/>
          <w:color w:val="000000" w:themeColor="text1"/>
        </w:rPr>
        <w:t>groups which are</w:t>
      </w:r>
      <w:r w:rsidR="00265685">
        <w:rPr>
          <w:rFonts w:asciiTheme="minorHAnsi" w:hAnsiTheme="minorHAnsi" w:cstheme="minorHAnsi"/>
          <w:color w:val="000000" w:themeColor="text1"/>
        </w:rPr>
        <w:t xml:space="preserve"> supportive of recovery</w:t>
      </w:r>
      <w:r w:rsidR="009B4BDC">
        <w:rPr>
          <w:rFonts w:asciiTheme="minorHAnsi" w:hAnsiTheme="minorHAnsi" w:cstheme="minorHAnsi"/>
          <w:color w:val="000000" w:themeColor="text1"/>
        </w:rPr>
        <w:t>. Both models suggest that increased identification and commitment to such groups contribute to lower future contact</w:t>
      </w:r>
      <w:r w:rsidR="003B411A" w:rsidRPr="003B411A">
        <w:rPr>
          <w:rFonts w:asciiTheme="minorHAnsi" w:hAnsiTheme="minorHAnsi" w:cstheme="minorHAnsi"/>
          <w:color w:val="000000" w:themeColor="text1"/>
        </w:rPr>
        <w:t xml:space="preserve"> with using groups </w:t>
      </w:r>
      <w:r w:rsidR="00265685">
        <w:rPr>
          <w:rFonts w:asciiTheme="minorHAnsi" w:hAnsiTheme="minorHAnsi" w:cstheme="minorHAnsi"/>
          <w:color w:val="000000" w:themeColor="text1"/>
        </w:rPr>
        <w:t xml:space="preserve">and </w:t>
      </w:r>
      <w:r w:rsidR="009B4BDC">
        <w:rPr>
          <w:rFonts w:asciiTheme="minorHAnsi" w:hAnsiTheme="minorHAnsi" w:cstheme="minorHAnsi"/>
          <w:color w:val="000000" w:themeColor="text1"/>
        </w:rPr>
        <w:t xml:space="preserve">consequent </w:t>
      </w:r>
      <w:r w:rsidR="003B411A" w:rsidRPr="003B411A">
        <w:rPr>
          <w:rFonts w:asciiTheme="minorHAnsi" w:hAnsiTheme="minorHAnsi" w:cstheme="minorHAnsi"/>
          <w:color w:val="000000" w:themeColor="text1"/>
        </w:rPr>
        <w:t>relapse</w:t>
      </w:r>
      <w:r w:rsidR="00265685">
        <w:rPr>
          <w:rFonts w:asciiTheme="minorHAnsi" w:hAnsiTheme="minorHAnsi" w:cstheme="minorHAnsi"/>
          <w:color w:val="000000" w:themeColor="text1"/>
        </w:rPr>
        <w:t xml:space="preserve">. </w:t>
      </w:r>
    </w:p>
    <w:p w14:paraId="5C57459C" w14:textId="7B5E17D5" w:rsidR="00B95D21" w:rsidRDefault="00B95D21" w:rsidP="00DF5A8A">
      <w:pPr>
        <w:tabs>
          <w:tab w:val="left" w:pos="270"/>
        </w:tabs>
        <w:jc w:val="left"/>
        <w:rPr>
          <w:rFonts w:asciiTheme="minorHAnsi" w:hAnsiTheme="minorHAnsi" w:cstheme="minorHAnsi"/>
          <w:color w:val="000000" w:themeColor="text1"/>
        </w:rPr>
      </w:pPr>
    </w:p>
    <w:p w14:paraId="43EFA1E2" w14:textId="777EA569" w:rsidR="00B95D21" w:rsidRDefault="00B95D21" w:rsidP="00DF5A8A">
      <w:pPr>
        <w:tabs>
          <w:tab w:val="left" w:pos="270"/>
        </w:tabs>
        <w:jc w:val="left"/>
        <w:rPr>
          <w:rFonts w:asciiTheme="minorHAnsi" w:hAnsiTheme="minorHAnsi" w:cstheme="minorHAnsi"/>
          <w:color w:val="000000" w:themeColor="text1"/>
        </w:rPr>
      </w:pPr>
      <w:r>
        <w:rPr>
          <w:rFonts w:asciiTheme="minorHAnsi" w:hAnsiTheme="minorHAnsi" w:cstheme="minorHAnsi"/>
          <w:color w:val="000000" w:themeColor="text1"/>
        </w:rPr>
        <w:t>As illustrated in our research, the method allow</w:t>
      </w:r>
      <w:r w:rsidR="00C07E46">
        <w:rPr>
          <w:rFonts w:asciiTheme="minorHAnsi" w:hAnsiTheme="minorHAnsi" w:cstheme="minorHAnsi"/>
          <w:color w:val="000000" w:themeColor="text1"/>
        </w:rPr>
        <w:t>ed us</w:t>
      </w:r>
      <w:r>
        <w:rPr>
          <w:rFonts w:asciiTheme="minorHAnsi" w:hAnsiTheme="minorHAnsi" w:cstheme="minorHAnsi"/>
          <w:color w:val="000000" w:themeColor="text1"/>
        </w:rPr>
        <w:t xml:space="preserve"> to map out trajectories of recovery or change of individual members of the online community</w:t>
      </w:r>
      <w:r w:rsidR="001945CE">
        <w:rPr>
          <w:rFonts w:asciiTheme="minorHAnsi" w:hAnsiTheme="minorHAnsi" w:cstheme="minorHAnsi"/>
          <w:color w:val="000000" w:themeColor="text1"/>
          <w:vertAlign w:val="superscript"/>
        </w:rPr>
        <w:t>14</w:t>
      </w:r>
      <w:r>
        <w:rPr>
          <w:rFonts w:asciiTheme="minorHAnsi" w:hAnsiTheme="minorHAnsi" w:cstheme="minorHAnsi"/>
          <w:color w:val="000000" w:themeColor="text1"/>
        </w:rPr>
        <w:t xml:space="preserve">. Visualizations of the online social networks and their evolution over time can provide valuable information </w:t>
      </w:r>
      <w:r w:rsidR="00CC4F27">
        <w:rPr>
          <w:rFonts w:asciiTheme="minorHAnsi" w:hAnsiTheme="minorHAnsi" w:cstheme="minorHAnsi"/>
          <w:color w:val="000000" w:themeColor="text1"/>
        </w:rPr>
        <w:t>about</w:t>
      </w:r>
      <w:r>
        <w:rPr>
          <w:rFonts w:asciiTheme="minorHAnsi" w:hAnsiTheme="minorHAnsi" w:cstheme="minorHAnsi"/>
          <w:color w:val="000000" w:themeColor="text1"/>
        </w:rPr>
        <w:t xml:space="preserve"> the movement of members of the online community from the periphery to the center of the network and vice-versa (these movements in the network indicate changes in levels of engagement with the online community). In </w:t>
      </w:r>
      <w:r w:rsidR="00CC4F27">
        <w:rPr>
          <w:rFonts w:asciiTheme="minorHAnsi" w:hAnsiTheme="minorHAnsi" w:cstheme="minorHAnsi"/>
          <w:color w:val="000000" w:themeColor="text1"/>
        </w:rPr>
        <w:t>a</w:t>
      </w:r>
      <w:r>
        <w:rPr>
          <w:rFonts w:asciiTheme="minorHAnsi" w:hAnsiTheme="minorHAnsi" w:cstheme="minorHAnsi"/>
          <w:color w:val="000000" w:themeColor="text1"/>
        </w:rPr>
        <w:t xml:space="preserve"> </w:t>
      </w:r>
      <w:r w:rsidR="00D25FF9">
        <w:rPr>
          <w:rFonts w:asciiTheme="minorHAnsi" w:hAnsiTheme="minorHAnsi" w:cstheme="minorHAnsi"/>
          <w:color w:val="000000" w:themeColor="text1"/>
        </w:rPr>
        <w:t xml:space="preserve">2017 </w:t>
      </w:r>
      <w:r>
        <w:rPr>
          <w:rFonts w:asciiTheme="minorHAnsi" w:hAnsiTheme="minorHAnsi" w:cstheme="minorHAnsi"/>
          <w:color w:val="000000" w:themeColor="text1"/>
        </w:rPr>
        <w:t>study</w:t>
      </w:r>
      <w:r w:rsidR="001945CE">
        <w:rPr>
          <w:rFonts w:asciiTheme="minorHAnsi" w:hAnsiTheme="minorHAnsi" w:cstheme="minorHAnsi"/>
          <w:color w:val="000000" w:themeColor="text1"/>
          <w:vertAlign w:val="superscript"/>
        </w:rPr>
        <w:t>14</w:t>
      </w:r>
      <w:r>
        <w:rPr>
          <w:rFonts w:asciiTheme="minorHAnsi" w:hAnsiTheme="minorHAnsi" w:cstheme="minorHAnsi"/>
          <w:color w:val="000000" w:themeColor="text1"/>
        </w:rPr>
        <w:t>, interviews with members of the online community who undertook the most significant changes in terms of movement from the periphery to center of the network</w:t>
      </w:r>
      <w:r w:rsidR="00CC4F27">
        <w:rPr>
          <w:rFonts w:asciiTheme="minorHAnsi" w:hAnsiTheme="minorHAnsi" w:cstheme="minorHAnsi"/>
          <w:color w:val="000000" w:themeColor="text1"/>
        </w:rPr>
        <w:t>s</w:t>
      </w:r>
      <w:r>
        <w:rPr>
          <w:rFonts w:asciiTheme="minorHAnsi" w:hAnsiTheme="minorHAnsi" w:cstheme="minorHAnsi"/>
          <w:color w:val="000000" w:themeColor="text1"/>
        </w:rPr>
        <w:t xml:space="preserve"> were conducted as a way of triangulating our findings based on SNA, computerized linguistic analysis</w:t>
      </w:r>
      <w:r w:rsidR="00CC4F27">
        <w:rPr>
          <w:rFonts w:asciiTheme="minorHAnsi" w:hAnsiTheme="minorHAnsi" w:cstheme="minorHAnsi"/>
          <w:color w:val="000000" w:themeColor="text1"/>
        </w:rPr>
        <w:t>,</w:t>
      </w:r>
      <w:r>
        <w:rPr>
          <w:rFonts w:asciiTheme="minorHAnsi" w:hAnsiTheme="minorHAnsi" w:cstheme="minorHAnsi"/>
          <w:color w:val="000000" w:themeColor="text1"/>
        </w:rPr>
        <w:t xml:space="preserve"> and regression against retention data. Future studies </w:t>
      </w:r>
      <w:r w:rsidR="00CC4F27">
        <w:rPr>
          <w:rFonts w:asciiTheme="minorHAnsi" w:hAnsiTheme="minorHAnsi" w:cstheme="minorHAnsi"/>
          <w:color w:val="000000" w:themeColor="text1"/>
        </w:rPr>
        <w:t>may</w:t>
      </w:r>
      <w:r>
        <w:rPr>
          <w:rFonts w:asciiTheme="minorHAnsi" w:hAnsiTheme="minorHAnsi" w:cstheme="minorHAnsi"/>
          <w:color w:val="000000" w:themeColor="text1"/>
        </w:rPr>
        <w:t xml:space="preserve"> focus instead on those members who became disengaged with the online community</w:t>
      </w:r>
      <w:r w:rsidR="00CC4F27">
        <w:rPr>
          <w:rFonts w:asciiTheme="minorHAnsi" w:hAnsiTheme="minorHAnsi" w:cstheme="minorHAnsi"/>
          <w:color w:val="000000" w:themeColor="text1"/>
        </w:rPr>
        <w:t xml:space="preserve">, on </w:t>
      </w:r>
      <w:r>
        <w:rPr>
          <w:rFonts w:asciiTheme="minorHAnsi" w:hAnsiTheme="minorHAnsi" w:cstheme="minorHAnsi"/>
          <w:color w:val="000000" w:themeColor="text1"/>
        </w:rPr>
        <w:t>those who never become engaged</w:t>
      </w:r>
      <w:r w:rsidR="00CC4F27">
        <w:rPr>
          <w:rFonts w:asciiTheme="minorHAnsi" w:hAnsiTheme="minorHAnsi" w:cstheme="minorHAnsi"/>
          <w:color w:val="000000" w:themeColor="text1"/>
        </w:rPr>
        <w:t>,</w:t>
      </w:r>
      <w:r w:rsidR="00C07E46">
        <w:rPr>
          <w:rFonts w:asciiTheme="minorHAnsi" w:hAnsiTheme="minorHAnsi" w:cstheme="minorHAnsi"/>
          <w:color w:val="000000" w:themeColor="text1"/>
        </w:rPr>
        <w:t xml:space="preserve"> or on more direct measures of outcome such as substance use and reoffending</w:t>
      </w:r>
      <w:r>
        <w:rPr>
          <w:rFonts w:asciiTheme="minorHAnsi" w:hAnsiTheme="minorHAnsi" w:cstheme="minorHAnsi"/>
          <w:color w:val="000000" w:themeColor="text1"/>
        </w:rPr>
        <w:t xml:space="preserve">. This methodology can further </w:t>
      </w:r>
      <w:proofErr w:type="gramStart"/>
      <w:r>
        <w:rPr>
          <w:rFonts w:asciiTheme="minorHAnsi" w:hAnsiTheme="minorHAnsi" w:cstheme="minorHAnsi"/>
          <w:color w:val="000000" w:themeColor="text1"/>
        </w:rPr>
        <w:t>fine</w:t>
      </w:r>
      <w:r w:rsidR="00CC4F27">
        <w:rPr>
          <w:rFonts w:asciiTheme="minorHAnsi" w:hAnsiTheme="minorHAnsi" w:cstheme="minorHAnsi"/>
          <w:color w:val="000000" w:themeColor="text1"/>
        </w:rPr>
        <w:t>-</w:t>
      </w:r>
      <w:r>
        <w:rPr>
          <w:rFonts w:asciiTheme="minorHAnsi" w:hAnsiTheme="minorHAnsi" w:cstheme="minorHAnsi"/>
          <w:color w:val="000000" w:themeColor="text1"/>
        </w:rPr>
        <w:t>tuned</w:t>
      </w:r>
      <w:proofErr w:type="gramEnd"/>
      <w:r>
        <w:rPr>
          <w:rFonts w:asciiTheme="minorHAnsi" w:hAnsiTheme="minorHAnsi" w:cstheme="minorHAnsi"/>
          <w:color w:val="000000" w:themeColor="text1"/>
        </w:rPr>
        <w:t xml:space="preserve"> to be used in intervention programs, for example</w:t>
      </w:r>
      <w:r w:rsidR="00CC4F2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CC4F27">
        <w:rPr>
          <w:rFonts w:asciiTheme="minorHAnsi" w:hAnsiTheme="minorHAnsi" w:cstheme="minorHAnsi"/>
          <w:color w:val="000000" w:themeColor="text1"/>
        </w:rPr>
        <w:t>for</w:t>
      </w:r>
      <w:r>
        <w:rPr>
          <w:rFonts w:asciiTheme="minorHAnsi" w:hAnsiTheme="minorHAnsi" w:cstheme="minorHAnsi"/>
          <w:color w:val="000000" w:themeColor="text1"/>
        </w:rPr>
        <w:t xml:space="preserve"> assessing the role of </w:t>
      </w:r>
      <w:r w:rsidRPr="00AE503D">
        <w:rPr>
          <w:rFonts w:asciiTheme="minorHAnsi" w:hAnsiTheme="minorHAnsi" w:cstheme="minorHAnsi"/>
          <w:color w:val="000000" w:themeColor="text1"/>
        </w:rPr>
        <w:t xml:space="preserve">moderators </w:t>
      </w:r>
      <w:r w:rsidR="00CC4F27">
        <w:rPr>
          <w:rFonts w:asciiTheme="minorHAnsi" w:hAnsiTheme="minorHAnsi" w:cstheme="minorHAnsi"/>
          <w:color w:val="000000" w:themeColor="text1"/>
        </w:rPr>
        <w:t>in</w:t>
      </w:r>
      <w:r w:rsidRPr="00AE503D">
        <w:rPr>
          <w:rFonts w:asciiTheme="minorHAnsi" w:hAnsiTheme="minorHAnsi" w:cstheme="minorHAnsi"/>
          <w:color w:val="000000" w:themeColor="text1"/>
        </w:rPr>
        <w:t xml:space="preserve"> help forums</w:t>
      </w:r>
      <w:r>
        <w:rPr>
          <w:rFonts w:asciiTheme="minorHAnsi" w:hAnsiTheme="minorHAnsi" w:cstheme="minorHAnsi"/>
          <w:color w:val="000000" w:themeColor="text1"/>
        </w:rPr>
        <w:t xml:space="preserve">. </w:t>
      </w:r>
    </w:p>
    <w:p w14:paraId="34540C0D" w14:textId="77777777" w:rsidR="00A46308" w:rsidRDefault="00A46308" w:rsidP="00DF5A8A">
      <w:pPr>
        <w:tabs>
          <w:tab w:val="left" w:pos="270"/>
        </w:tabs>
        <w:jc w:val="left"/>
        <w:rPr>
          <w:rFonts w:asciiTheme="minorHAnsi" w:hAnsiTheme="minorHAnsi" w:cstheme="minorHAnsi"/>
          <w:color w:val="000000" w:themeColor="text1"/>
        </w:rPr>
      </w:pPr>
    </w:p>
    <w:p w14:paraId="2F43F1BF" w14:textId="41A5C87A" w:rsidR="000B3D07" w:rsidRDefault="000B3D07" w:rsidP="00DF5A8A">
      <w:pPr>
        <w:tabs>
          <w:tab w:val="left" w:pos="270"/>
        </w:tabs>
        <w:jc w:val="left"/>
        <w:rPr>
          <w:rFonts w:asciiTheme="minorHAnsi" w:hAnsiTheme="minorHAnsi" w:cstheme="minorHAnsi"/>
          <w:color w:val="000000" w:themeColor="text1"/>
        </w:rPr>
      </w:pPr>
      <w:r>
        <w:rPr>
          <w:rFonts w:asciiTheme="minorHAnsi" w:hAnsiTheme="minorHAnsi" w:cstheme="minorHAnsi"/>
          <w:color w:val="000000" w:themeColor="text1"/>
        </w:rPr>
        <w:t xml:space="preserve">There are </w:t>
      </w:r>
      <w:r w:rsidR="003B411A">
        <w:rPr>
          <w:rFonts w:asciiTheme="minorHAnsi" w:hAnsiTheme="minorHAnsi" w:cstheme="minorHAnsi"/>
          <w:color w:val="000000" w:themeColor="text1"/>
        </w:rPr>
        <w:t xml:space="preserve">currently </w:t>
      </w:r>
      <w:r>
        <w:rPr>
          <w:rFonts w:asciiTheme="minorHAnsi" w:hAnsiTheme="minorHAnsi" w:cstheme="minorHAnsi"/>
          <w:color w:val="000000" w:themeColor="text1"/>
        </w:rPr>
        <w:t xml:space="preserve">no studies providing evidence on the benefits of the method </w:t>
      </w:r>
      <w:r w:rsidR="007B7471">
        <w:rPr>
          <w:rFonts w:asciiTheme="minorHAnsi" w:hAnsiTheme="minorHAnsi" w:cstheme="minorHAnsi"/>
          <w:color w:val="000000" w:themeColor="text1"/>
        </w:rPr>
        <w:t xml:space="preserve">described here </w:t>
      </w:r>
      <w:r>
        <w:rPr>
          <w:rFonts w:asciiTheme="minorHAnsi" w:hAnsiTheme="minorHAnsi" w:cstheme="minorHAnsi"/>
          <w:color w:val="000000" w:themeColor="text1"/>
        </w:rPr>
        <w:lastRenderedPageBreak/>
        <w:t xml:space="preserve">when used by itself (the method </w:t>
      </w:r>
      <w:r w:rsidR="00CC4F27">
        <w:rPr>
          <w:rFonts w:asciiTheme="minorHAnsi" w:hAnsiTheme="minorHAnsi" w:cstheme="minorHAnsi"/>
          <w:color w:val="000000" w:themeColor="text1"/>
        </w:rPr>
        <w:t xml:space="preserve">described </w:t>
      </w:r>
      <w:r>
        <w:rPr>
          <w:rFonts w:asciiTheme="minorHAnsi" w:hAnsiTheme="minorHAnsi" w:cstheme="minorHAnsi"/>
          <w:color w:val="000000" w:themeColor="text1"/>
        </w:rPr>
        <w:t>was used in conjunction with retention data</w:t>
      </w:r>
      <w:r w:rsidR="00AE503D">
        <w:rPr>
          <w:rFonts w:asciiTheme="minorHAnsi" w:hAnsiTheme="minorHAnsi" w:cstheme="minorHAnsi"/>
          <w:color w:val="000000" w:themeColor="text1"/>
        </w:rPr>
        <w:t xml:space="preserve"> and triangulated with qualitative data from interviews with key online community members</w:t>
      </w:r>
      <w:r w:rsidR="001945CE">
        <w:rPr>
          <w:rFonts w:asciiTheme="minorHAnsi" w:hAnsiTheme="minorHAnsi" w:cstheme="minorHAnsi"/>
          <w:color w:val="000000" w:themeColor="text1"/>
          <w:vertAlign w:val="superscript"/>
        </w:rPr>
        <w:t>14</w:t>
      </w:r>
      <w:r>
        <w:rPr>
          <w:rFonts w:asciiTheme="minorHAnsi" w:hAnsiTheme="minorHAnsi" w:cstheme="minorHAnsi"/>
          <w:color w:val="000000" w:themeColor="text1"/>
        </w:rPr>
        <w:t xml:space="preserve">), but </w:t>
      </w:r>
      <w:r w:rsidR="00321018">
        <w:rPr>
          <w:rFonts w:asciiTheme="minorHAnsi" w:hAnsiTheme="minorHAnsi" w:cstheme="minorHAnsi"/>
          <w:color w:val="000000" w:themeColor="text1"/>
        </w:rPr>
        <w:t>this approach can provide accurate and bias</w:t>
      </w:r>
      <w:r w:rsidR="00CC4F27">
        <w:rPr>
          <w:rFonts w:asciiTheme="minorHAnsi" w:hAnsiTheme="minorHAnsi" w:cstheme="minorHAnsi"/>
          <w:color w:val="000000" w:themeColor="text1"/>
        </w:rPr>
        <w:t>-</w:t>
      </w:r>
      <w:r w:rsidR="00321018">
        <w:rPr>
          <w:rFonts w:asciiTheme="minorHAnsi" w:hAnsiTheme="minorHAnsi" w:cstheme="minorHAnsi"/>
          <w:color w:val="000000" w:themeColor="text1"/>
        </w:rPr>
        <w:t xml:space="preserve">free data </w:t>
      </w:r>
      <w:r w:rsidR="00CC4F27">
        <w:rPr>
          <w:rFonts w:asciiTheme="minorHAnsi" w:hAnsiTheme="minorHAnsi" w:cstheme="minorHAnsi"/>
          <w:color w:val="000000" w:themeColor="text1"/>
        </w:rPr>
        <w:t>that</w:t>
      </w:r>
      <w:r w:rsidR="00321018">
        <w:rPr>
          <w:rFonts w:asciiTheme="minorHAnsi" w:hAnsiTheme="minorHAnsi" w:cstheme="minorHAnsi"/>
          <w:color w:val="000000" w:themeColor="text1"/>
        </w:rPr>
        <w:t xml:space="preserve"> can complement</w:t>
      </w:r>
      <w:r>
        <w:rPr>
          <w:rFonts w:asciiTheme="minorHAnsi" w:hAnsiTheme="minorHAnsi" w:cstheme="minorHAnsi"/>
          <w:color w:val="000000" w:themeColor="text1"/>
        </w:rPr>
        <w:t xml:space="preserve"> self-report</w:t>
      </w:r>
      <w:r w:rsidR="00CC4F27">
        <w:rPr>
          <w:rFonts w:asciiTheme="minorHAnsi" w:hAnsiTheme="minorHAnsi" w:cstheme="minorHAnsi"/>
          <w:color w:val="000000" w:themeColor="text1"/>
        </w:rPr>
        <w:t>ing</w:t>
      </w:r>
      <w:r>
        <w:rPr>
          <w:rFonts w:asciiTheme="minorHAnsi" w:hAnsiTheme="minorHAnsi" w:cstheme="minorHAnsi"/>
          <w:color w:val="000000" w:themeColor="text1"/>
        </w:rPr>
        <w:t xml:space="preserve"> and other measures in stud</w:t>
      </w:r>
      <w:r w:rsidR="00CC4F27">
        <w:rPr>
          <w:rFonts w:asciiTheme="minorHAnsi" w:hAnsiTheme="minorHAnsi" w:cstheme="minorHAnsi"/>
          <w:color w:val="000000" w:themeColor="text1"/>
        </w:rPr>
        <w:t>ies</w:t>
      </w:r>
      <w:r>
        <w:rPr>
          <w:rFonts w:asciiTheme="minorHAnsi" w:hAnsiTheme="minorHAnsi" w:cstheme="minorHAnsi"/>
          <w:color w:val="000000" w:themeColor="text1"/>
        </w:rPr>
        <w:t xml:space="preserve"> of addiction recovery. </w:t>
      </w:r>
    </w:p>
    <w:p w14:paraId="31E978B4" w14:textId="77777777" w:rsidR="000B3D07" w:rsidRDefault="000B3D07" w:rsidP="00DF5A8A">
      <w:pPr>
        <w:tabs>
          <w:tab w:val="left" w:pos="270"/>
        </w:tabs>
        <w:jc w:val="left"/>
        <w:rPr>
          <w:rFonts w:asciiTheme="minorHAnsi" w:hAnsiTheme="minorHAnsi" w:cstheme="minorHAnsi"/>
          <w:color w:val="000000" w:themeColor="text1"/>
        </w:rPr>
      </w:pPr>
    </w:p>
    <w:p w14:paraId="27928738" w14:textId="5344DEC4" w:rsidR="00CC4F27" w:rsidRDefault="00CC4F27" w:rsidP="002A4782">
      <w:pPr>
        <w:tabs>
          <w:tab w:val="left" w:pos="270"/>
        </w:tabs>
        <w:jc w:val="left"/>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000B3D07">
        <w:rPr>
          <w:rFonts w:asciiTheme="minorHAnsi" w:hAnsiTheme="minorHAnsi" w:cstheme="minorHAnsi"/>
          <w:color w:val="000000" w:themeColor="text1"/>
        </w:rPr>
        <w:t xml:space="preserve">method was applied to examine online social interactions in the context of a </w:t>
      </w:r>
      <w:r w:rsidR="002F5F90">
        <w:rPr>
          <w:rFonts w:asciiTheme="minorHAnsi" w:hAnsiTheme="minorHAnsi" w:cstheme="minorHAnsi"/>
          <w:color w:val="000000" w:themeColor="text1"/>
        </w:rPr>
        <w:t xml:space="preserve">social media </w:t>
      </w:r>
      <w:r w:rsidR="000B3D07">
        <w:rPr>
          <w:rFonts w:asciiTheme="minorHAnsi" w:hAnsiTheme="minorHAnsi" w:cstheme="minorHAnsi"/>
          <w:color w:val="000000" w:themeColor="text1"/>
        </w:rPr>
        <w:t xml:space="preserve">page established as a complementary form of support to a standard, face-to-face recovery program. However, with minor changes, the method can be used to investigate online social interactions in other types of online communities (online forums, discussion groups, chat rooms, commentary websites, etc.). </w:t>
      </w:r>
      <w:r w:rsidR="004A2FC2">
        <w:rPr>
          <w:rFonts w:asciiTheme="minorHAnsi" w:hAnsiTheme="minorHAnsi" w:cstheme="minorHAnsi"/>
          <w:color w:val="000000" w:themeColor="text1"/>
        </w:rPr>
        <w:t xml:space="preserve">One of the key advantages of </w:t>
      </w:r>
      <w:r>
        <w:rPr>
          <w:rFonts w:asciiTheme="minorHAnsi" w:hAnsiTheme="minorHAnsi" w:cstheme="minorHAnsi"/>
          <w:color w:val="000000" w:themeColor="text1"/>
        </w:rPr>
        <w:t>this</w:t>
      </w:r>
      <w:r w:rsidR="004A2FC2">
        <w:rPr>
          <w:rFonts w:asciiTheme="minorHAnsi" w:hAnsiTheme="minorHAnsi" w:cstheme="minorHAnsi"/>
          <w:color w:val="000000" w:themeColor="text1"/>
        </w:rPr>
        <w:t xml:space="preserve"> method is that it can be adapted and applied to contexts beyond communities of</w:t>
      </w:r>
      <w:r>
        <w:rPr>
          <w:rFonts w:asciiTheme="minorHAnsi" w:hAnsiTheme="minorHAnsi" w:cstheme="minorHAnsi"/>
          <w:color w:val="000000" w:themeColor="text1"/>
        </w:rPr>
        <w:t xml:space="preserve"> addiction</w:t>
      </w:r>
      <w:r w:rsidR="004A2FC2">
        <w:rPr>
          <w:rFonts w:asciiTheme="minorHAnsi" w:hAnsiTheme="minorHAnsi" w:cstheme="minorHAnsi"/>
          <w:color w:val="000000" w:themeColor="text1"/>
        </w:rPr>
        <w:t xml:space="preserve"> recovery to any online communit</w:t>
      </w:r>
      <w:r>
        <w:rPr>
          <w:rFonts w:asciiTheme="minorHAnsi" w:hAnsiTheme="minorHAnsi" w:cstheme="minorHAnsi"/>
          <w:color w:val="000000" w:themeColor="text1"/>
        </w:rPr>
        <w:t>y</w:t>
      </w:r>
      <w:r w:rsidR="004A2FC2">
        <w:rPr>
          <w:rFonts w:asciiTheme="minorHAnsi" w:hAnsiTheme="minorHAnsi" w:cstheme="minorHAnsi"/>
          <w:color w:val="000000" w:themeColor="text1"/>
        </w:rPr>
        <w:t>. For example, in our own political psychology</w:t>
      </w:r>
      <w:r>
        <w:rPr>
          <w:rFonts w:asciiTheme="minorHAnsi" w:hAnsiTheme="minorHAnsi" w:cstheme="minorHAnsi"/>
          <w:color w:val="000000" w:themeColor="text1"/>
        </w:rPr>
        <w:t xml:space="preserve"> research</w:t>
      </w:r>
      <w:r w:rsidR="004A2FC2">
        <w:rPr>
          <w:rFonts w:asciiTheme="minorHAnsi" w:hAnsiTheme="minorHAnsi" w:cstheme="minorHAnsi"/>
          <w:color w:val="000000" w:themeColor="text1"/>
        </w:rPr>
        <w:t xml:space="preserve">, we use a similar method (developed from the method described here) to capture the quality of online interactions and changes in these interactions between members of far-right online communities. In effect, the method can be applied to any online community </w:t>
      </w:r>
      <w:r>
        <w:rPr>
          <w:rFonts w:asciiTheme="minorHAnsi" w:hAnsiTheme="minorHAnsi" w:cstheme="minorHAnsi"/>
          <w:color w:val="000000" w:themeColor="text1"/>
        </w:rPr>
        <w:t>in which</w:t>
      </w:r>
      <w:r w:rsidR="004A2FC2">
        <w:rPr>
          <w:rFonts w:asciiTheme="minorHAnsi" w:hAnsiTheme="minorHAnsi" w:cstheme="minorHAnsi"/>
          <w:color w:val="000000" w:themeColor="text1"/>
        </w:rPr>
        <w:t xml:space="preserve"> data in the form of connections between members (as social network linkages) and linguistic content can be extracted. </w:t>
      </w:r>
    </w:p>
    <w:p w14:paraId="541AE25F" w14:textId="77777777" w:rsidR="00CC4F27" w:rsidRDefault="00CC4F27" w:rsidP="002A4782">
      <w:pPr>
        <w:tabs>
          <w:tab w:val="left" w:pos="270"/>
        </w:tabs>
        <w:jc w:val="left"/>
        <w:rPr>
          <w:rFonts w:asciiTheme="minorHAnsi" w:hAnsiTheme="minorHAnsi" w:cstheme="minorHAnsi"/>
          <w:color w:val="000000" w:themeColor="text1"/>
        </w:rPr>
      </w:pPr>
    </w:p>
    <w:p w14:paraId="4ECE3424" w14:textId="6CFFD276" w:rsidR="00CC4F27" w:rsidRDefault="000228FC" w:rsidP="002A4782">
      <w:pPr>
        <w:tabs>
          <w:tab w:val="left" w:pos="270"/>
        </w:tabs>
        <w:jc w:val="left"/>
        <w:rPr>
          <w:rFonts w:asciiTheme="minorHAnsi" w:hAnsiTheme="minorHAnsi" w:cstheme="minorHAnsi"/>
          <w:color w:val="000000" w:themeColor="text1"/>
        </w:rPr>
      </w:pPr>
      <w:r>
        <w:rPr>
          <w:rFonts w:asciiTheme="minorHAnsi" w:hAnsiTheme="minorHAnsi" w:cstheme="minorHAnsi"/>
          <w:color w:val="000000" w:themeColor="text1"/>
        </w:rPr>
        <w:t>However, in accessing and working with online data, researchers need to be aware of ethical issues, some which appl</w:t>
      </w:r>
      <w:r w:rsidR="00CC4F27">
        <w:rPr>
          <w:rFonts w:asciiTheme="minorHAnsi" w:hAnsiTheme="minorHAnsi" w:cstheme="minorHAnsi"/>
          <w:color w:val="000000" w:themeColor="text1"/>
        </w:rPr>
        <w:t>y</w:t>
      </w:r>
      <w:r>
        <w:rPr>
          <w:rFonts w:asciiTheme="minorHAnsi" w:hAnsiTheme="minorHAnsi" w:cstheme="minorHAnsi"/>
          <w:color w:val="000000" w:themeColor="text1"/>
        </w:rPr>
        <w:t xml:space="preserve"> </w:t>
      </w:r>
      <w:r w:rsidR="009B40EF">
        <w:rPr>
          <w:rFonts w:asciiTheme="minorHAnsi" w:hAnsiTheme="minorHAnsi" w:cstheme="minorHAnsi"/>
          <w:color w:val="000000" w:themeColor="text1"/>
        </w:rPr>
        <w:t>to self-report</w:t>
      </w:r>
      <w:r w:rsidR="00CC4F27">
        <w:rPr>
          <w:rFonts w:asciiTheme="minorHAnsi" w:hAnsiTheme="minorHAnsi" w:cstheme="minorHAnsi"/>
          <w:color w:val="000000" w:themeColor="text1"/>
        </w:rPr>
        <w:t>ing</w:t>
      </w:r>
      <w:r w:rsidR="009B40EF">
        <w:rPr>
          <w:rFonts w:asciiTheme="minorHAnsi" w:hAnsiTheme="minorHAnsi" w:cstheme="minorHAnsi"/>
          <w:color w:val="000000" w:themeColor="text1"/>
        </w:rPr>
        <w:t xml:space="preserve"> and other types of data</w:t>
      </w:r>
      <w:r w:rsidR="00CC4F27">
        <w:rPr>
          <w:rFonts w:asciiTheme="minorHAnsi" w:hAnsiTheme="minorHAnsi" w:cstheme="minorHAnsi"/>
          <w:color w:val="000000" w:themeColor="text1"/>
        </w:rPr>
        <w:t xml:space="preserve"> in general</w:t>
      </w:r>
      <w:r w:rsidR="009B40EF">
        <w:rPr>
          <w:rFonts w:asciiTheme="minorHAnsi" w:hAnsiTheme="minorHAnsi" w:cstheme="minorHAnsi"/>
          <w:color w:val="000000" w:themeColor="text1"/>
        </w:rPr>
        <w:t xml:space="preserve"> and some </w:t>
      </w:r>
      <w:r>
        <w:rPr>
          <w:rFonts w:asciiTheme="minorHAnsi" w:hAnsiTheme="minorHAnsi" w:cstheme="minorHAnsi"/>
          <w:color w:val="000000" w:themeColor="text1"/>
        </w:rPr>
        <w:t xml:space="preserve">which </w:t>
      </w:r>
      <w:r w:rsidR="00CC4F27">
        <w:rPr>
          <w:rFonts w:asciiTheme="minorHAnsi" w:hAnsiTheme="minorHAnsi" w:cstheme="minorHAnsi"/>
          <w:color w:val="000000" w:themeColor="text1"/>
        </w:rPr>
        <w:t>are only</w:t>
      </w:r>
      <w:r>
        <w:rPr>
          <w:rFonts w:asciiTheme="minorHAnsi" w:hAnsiTheme="minorHAnsi" w:cstheme="minorHAnsi"/>
          <w:color w:val="000000" w:themeColor="text1"/>
        </w:rPr>
        <w:t xml:space="preserve"> </w:t>
      </w:r>
      <w:r w:rsidR="009B40EF">
        <w:rPr>
          <w:rFonts w:asciiTheme="minorHAnsi" w:hAnsiTheme="minorHAnsi" w:cstheme="minorHAnsi"/>
          <w:color w:val="000000" w:themeColor="text1"/>
        </w:rPr>
        <w:t xml:space="preserve">encountered in </w:t>
      </w:r>
      <w:r w:rsidR="00CC4F27">
        <w:rPr>
          <w:rFonts w:asciiTheme="minorHAnsi" w:hAnsiTheme="minorHAnsi" w:cstheme="minorHAnsi"/>
          <w:color w:val="000000" w:themeColor="text1"/>
        </w:rPr>
        <w:t>an</w:t>
      </w:r>
      <w:r>
        <w:rPr>
          <w:rFonts w:asciiTheme="minorHAnsi" w:hAnsiTheme="minorHAnsi" w:cstheme="minorHAnsi"/>
          <w:color w:val="000000" w:themeColor="text1"/>
        </w:rPr>
        <w:t xml:space="preserve"> online environment. </w:t>
      </w:r>
      <w:r w:rsidR="009B40EF">
        <w:rPr>
          <w:rFonts w:asciiTheme="minorHAnsi" w:hAnsiTheme="minorHAnsi" w:cstheme="minorHAnsi"/>
          <w:color w:val="000000" w:themeColor="text1"/>
        </w:rPr>
        <w:t>In the research described here</w:t>
      </w:r>
      <w:r w:rsidR="002F5F90">
        <w:rPr>
          <w:rFonts w:asciiTheme="minorHAnsi" w:hAnsiTheme="minorHAnsi" w:cstheme="minorHAnsi"/>
          <w:color w:val="000000" w:themeColor="text1"/>
        </w:rPr>
        <w:t xml:space="preserve"> (which was approved by the </w:t>
      </w:r>
      <w:r w:rsidR="009D4C49">
        <w:rPr>
          <w:rFonts w:asciiTheme="minorHAnsi" w:hAnsiTheme="minorHAnsi" w:cstheme="minorHAnsi"/>
          <w:color w:val="000000" w:themeColor="text1"/>
        </w:rPr>
        <w:t>research ethics community at Sheffield Hallam University)</w:t>
      </w:r>
      <w:r w:rsidR="009B40EF">
        <w:rPr>
          <w:rFonts w:asciiTheme="minorHAnsi" w:hAnsiTheme="minorHAnsi" w:cstheme="minorHAnsi"/>
          <w:color w:val="000000" w:themeColor="text1"/>
        </w:rPr>
        <w:t>, consent was obtained from the organization managing the recovery program</w:t>
      </w:r>
      <w:r w:rsidR="00CC4F27">
        <w:rPr>
          <w:rFonts w:asciiTheme="minorHAnsi" w:hAnsiTheme="minorHAnsi" w:cstheme="minorHAnsi"/>
          <w:color w:val="000000" w:themeColor="text1"/>
        </w:rPr>
        <w:t>,</w:t>
      </w:r>
      <w:r w:rsidR="009B40EF">
        <w:rPr>
          <w:rFonts w:asciiTheme="minorHAnsi" w:hAnsiTheme="minorHAnsi" w:cstheme="minorHAnsi"/>
          <w:color w:val="000000" w:themeColor="text1"/>
        </w:rPr>
        <w:t xml:space="preserve"> and strict measures were taken to ensure complete anonymity of participants </w:t>
      </w:r>
      <w:r w:rsidR="00E1432D">
        <w:rPr>
          <w:rFonts w:cstheme="minorHAnsi"/>
          <w:color w:val="000000" w:themeColor="text1"/>
        </w:rPr>
        <w:t xml:space="preserve">in the open </w:t>
      </w:r>
      <w:r w:rsidR="002F5F90">
        <w:rPr>
          <w:rFonts w:cstheme="minorHAnsi"/>
          <w:color w:val="000000" w:themeColor="text1"/>
        </w:rPr>
        <w:t xml:space="preserve">social media </w:t>
      </w:r>
      <w:r w:rsidR="00E1432D">
        <w:rPr>
          <w:rFonts w:cstheme="minorHAnsi"/>
          <w:color w:val="000000" w:themeColor="text1"/>
        </w:rPr>
        <w:t>page</w:t>
      </w:r>
      <w:r w:rsidR="00E1432D">
        <w:rPr>
          <w:rFonts w:asciiTheme="minorHAnsi" w:hAnsiTheme="minorHAnsi" w:cstheme="minorHAnsi"/>
          <w:color w:val="000000" w:themeColor="text1"/>
        </w:rPr>
        <w:t xml:space="preserve"> </w:t>
      </w:r>
      <w:r w:rsidR="009B40EF">
        <w:rPr>
          <w:rFonts w:asciiTheme="minorHAnsi" w:hAnsiTheme="minorHAnsi" w:cstheme="minorHAnsi"/>
          <w:color w:val="000000" w:themeColor="text1"/>
        </w:rPr>
        <w:t xml:space="preserve">(e.g., after online and retention data matching, all identifying information was removed from the files and also no potentially self-identifying quotes were used from the publicly accessible online communication). </w:t>
      </w:r>
    </w:p>
    <w:p w14:paraId="77B4FFC9" w14:textId="77777777" w:rsidR="00CC4F27" w:rsidRDefault="00CC4F27" w:rsidP="002A4782">
      <w:pPr>
        <w:tabs>
          <w:tab w:val="left" w:pos="270"/>
        </w:tabs>
        <w:jc w:val="left"/>
        <w:rPr>
          <w:rFonts w:asciiTheme="minorHAnsi" w:hAnsiTheme="minorHAnsi" w:cstheme="minorHAnsi"/>
          <w:color w:val="000000" w:themeColor="text1"/>
        </w:rPr>
      </w:pPr>
    </w:p>
    <w:p w14:paraId="1B5B51C8" w14:textId="64897F18" w:rsidR="004A2FC2" w:rsidRDefault="00CF6254" w:rsidP="00DF5A8A">
      <w:pPr>
        <w:tabs>
          <w:tab w:val="left" w:pos="270"/>
        </w:tabs>
        <w:jc w:val="left"/>
        <w:rPr>
          <w:rFonts w:asciiTheme="minorHAnsi" w:hAnsiTheme="minorHAnsi" w:cstheme="minorHAnsi"/>
          <w:color w:val="000000" w:themeColor="text1"/>
        </w:rPr>
      </w:pPr>
      <w:r>
        <w:rPr>
          <w:rFonts w:asciiTheme="minorHAnsi" w:hAnsiTheme="minorHAnsi" w:cstheme="minorHAnsi"/>
          <w:color w:val="000000" w:themeColor="text1"/>
        </w:rPr>
        <w:t>Close communication with the organization also ensured that the participants in the program were aware of the study and research findings</w:t>
      </w:r>
      <w:r w:rsidR="00C07E46">
        <w:rPr>
          <w:rFonts w:asciiTheme="minorHAnsi" w:hAnsiTheme="minorHAnsi" w:cstheme="minorHAnsi"/>
          <w:color w:val="000000" w:themeColor="text1"/>
        </w:rPr>
        <w:t xml:space="preserve">, and one of the researchers met regularly with the group to explain the study and its </w:t>
      </w:r>
      <w:r w:rsidR="00CC4F27">
        <w:rPr>
          <w:rFonts w:asciiTheme="minorHAnsi" w:hAnsiTheme="minorHAnsi" w:cstheme="minorHAnsi"/>
          <w:color w:val="000000" w:themeColor="text1"/>
        </w:rPr>
        <w:t>results</w:t>
      </w:r>
      <w:r>
        <w:rPr>
          <w:rFonts w:asciiTheme="minorHAnsi" w:hAnsiTheme="minorHAnsi" w:cstheme="minorHAnsi"/>
          <w:color w:val="000000" w:themeColor="text1"/>
        </w:rPr>
        <w:t xml:space="preserve">. </w:t>
      </w:r>
      <w:r w:rsidR="009B40EF">
        <w:rPr>
          <w:rFonts w:asciiTheme="minorHAnsi" w:hAnsiTheme="minorHAnsi" w:cstheme="minorHAnsi"/>
          <w:color w:val="000000" w:themeColor="text1"/>
        </w:rPr>
        <w:t xml:space="preserve">In other cases, however, where online communities are not associated with specific offline programs, it </w:t>
      </w:r>
      <w:r w:rsidR="00CC4F27">
        <w:rPr>
          <w:rFonts w:asciiTheme="minorHAnsi" w:hAnsiTheme="minorHAnsi" w:cstheme="minorHAnsi"/>
          <w:color w:val="000000" w:themeColor="text1"/>
        </w:rPr>
        <w:t>may</w:t>
      </w:r>
      <w:r w:rsidR="009B40EF">
        <w:rPr>
          <w:rFonts w:asciiTheme="minorHAnsi" w:hAnsiTheme="minorHAnsi" w:cstheme="minorHAnsi"/>
          <w:color w:val="000000" w:themeColor="text1"/>
        </w:rPr>
        <w:t xml:space="preserve"> be harder to determine </w:t>
      </w:r>
      <w:r w:rsidR="00CC4F27">
        <w:rPr>
          <w:rFonts w:asciiTheme="minorHAnsi" w:hAnsiTheme="minorHAnsi" w:cstheme="minorHAnsi"/>
          <w:color w:val="000000" w:themeColor="text1"/>
        </w:rPr>
        <w:t>who</w:t>
      </w:r>
      <w:r w:rsidR="009B40EF">
        <w:rPr>
          <w:rFonts w:asciiTheme="minorHAnsi" w:hAnsiTheme="minorHAnsi" w:cstheme="minorHAnsi"/>
          <w:color w:val="000000" w:themeColor="text1"/>
        </w:rPr>
        <w:t xml:space="preserve"> should be asked for consent </w:t>
      </w:r>
      <w:r w:rsidR="00CC4F27">
        <w:rPr>
          <w:rFonts w:asciiTheme="minorHAnsi" w:hAnsiTheme="minorHAnsi" w:cstheme="minorHAnsi"/>
          <w:color w:val="000000" w:themeColor="text1"/>
        </w:rPr>
        <w:t>regarding</w:t>
      </w:r>
      <w:r w:rsidR="009B40EF">
        <w:rPr>
          <w:rFonts w:asciiTheme="minorHAnsi" w:hAnsiTheme="minorHAnsi" w:cstheme="minorHAnsi"/>
          <w:color w:val="000000" w:themeColor="text1"/>
        </w:rPr>
        <w:t xml:space="preserve"> data extraction (</w:t>
      </w:r>
      <w:r w:rsidR="00CC4F27">
        <w:rPr>
          <w:rFonts w:asciiTheme="minorHAnsi" w:hAnsiTheme="minorHAnsi" w:cstheme="minorHAnsi"/>
          <w:color w:val="000000" w:themeColor="text1"/>
        </w:rPr>
        <w:t>applicable</w:t>
      </w:r>
      <w:r w:rsidR="009B40EF">
        <w:rPr>
          <w:rFonts w:asciiTheme="minorHAnsi" w:hAnsiTheme="minorHAnsi" w:cstheme="minorHAnsi"/>
          <w:color w:val="000000" w:themeColor="text1"/>
        </w:rPr>
        <w:t xml:space="preserve"> especially in unmoderated forums</w:t>
      </w:r>
      <w:r w:rsidR="00CC4F27">
        <w:rPr>
          <w:rFonts w:asciiTheme="minorHAnsi" w:hAnsiTheme="minorHAnsi" w:cstheme="minorHAnsi"/>
          <w:color w:val="000000" w:themeColor="text1"/>
        </w:rPr>
        <w:t>,</w:t>
      </w:r>
      <w:r w:rsidR="009B40EF">
        <w:rPr>
          <w:rFonts w:asciiTheme="minorHAnsi" w:hAnsiTheme="minorHAnsi" w:cstheme="minorHAnsi"/>
          <w:color w:val="000000" w:themeColor="text1"/>
        </w:rPr>
        <w:t xml:space="preserve"> where people in recovery seek online peer support). While the general principles of ethical research w</w:t>
      </w:r>
      <w:r w:rsidR="00CC4F27">
        <w:rPr>
          <w:rFonts w:asciiTheme="minorHAnsi" w:hAnsiTheme="minorHAnsi" w:cstheme="minorHAnsi"/>
          <w:color w:val="000000" w:themeColor="text1"/>
        </w:rPr>
        <w:t>ill</w:t>
      </w:r>
      <w:r w:rsidR="009B40EF">
        <w:rPr>
          <w:rFonts w:asciiTheme="minorHAnsi" w:hAnsiTheme="minorHAnsi" w:cstheme="minorHAnsi"/>
          <w:color w:val="000000" w:themeColor="text1"/>
        </w:rPr>
        <w:t xml:space="preserve"> apply, researchers need to adopt a case-by-case approach to ensure that the extraction and analysis of online data does not </w:t>
      </w:r>
      <w:r>
        <w:rPr>
          <w:rFonts w:asciiTheme="minorHAnsi" w:hAnsiTheme="minorHAnsi" w:cstheme="minorHAnsi"/>
          <w:color w:val="000000" w:themeColor="text1"/>
        </w:rPr>
        <w:t xml:space="preserve">pose any significant risks to the participants (e.g., compromising privacy). </w:t>
      </w:r>
    </w:p>
    <w:p w14:paraId="6B8BBC13" w14:textId="77777777" w:rsidR="004A2FC2" w:rsidRPr="001B1519" w:rsidRDefault="004A2FC2" w:rsidP="00DF5A8A">
      <w:pPr>
        <w:jc w:val="left"/>
        <w:rPr>
          <w:rFonts w:asciiTheme="minorHAnsi" w:hAnsiTheme="minorHAnsi" w:cstheme="minorHAnsi"/>
          <w:b/>
          <w:color w:val="000000" w:themeColor="text1"/>
        </w:rPr>
      </w:pPr>
    </w:p>
    <w:p w14:paraId="290F27CE" w14:textId="77777777" w:rsidR="00743D9F" w:rsidRPr="001B1519" w:rsidRDefault="00743D9F" w:rsidP="00DF5A8A">
      <w:pPr>
        <w:jc w:val="left"/>
        <w:rPr>
          <w:rFonts w:asciiTheme="minorHAnsi" w:hAnsiTheme="minorHAnsi" w:cstheme="minorHAnsi"/>
        </w:rPr>
      </w:pPr>
      <w:bookmarkStart w:id="9" w:name="Acknowledgments"/>
      <w:r w:rsidRPr="001B1519">
        <w:rPr>
          <w:rFonts w:asciiTheme="minorHAnsi" w:hAnsiTheme="minorHAnsi" w:cstheme="minorHAnsi"/>
          <w:b/>
          <w:bCs/>
        </w:rPr>
        <w:t>ACKNOWLEDGMENTS</w:t>
      </w:r>
      <w:bookmarkEnd w:id="9"/>
      <w:r w:rsidRPr="001B1519">
        <w:rPr>
          <w:rFonts w:asciiTheme="minorHAnsi" w:hAnsiTheme="minorHAnsi" w:cstheme="minorHAnsi"/>
          <w:b/>
          <w:bCs/>
        </w:rPr>
        <w:t>:</w:t>
      </w:r>
      <w:r w:rsidRPr="001B1519">
        <w:rPr>
          <w:rFonts w:asciiTheme="minorHAnsi" w:hAnsiTheme="minorHAnsi" w:cstheme="minorHAnsi"/>
        </w:rPr>
        <w:t xml:space="preserve"> </w:t>
      </w:r>
    </w:p>
    <w:p w14:paraId="4576E0C1" w14:textId="08C1115E" w:rsidR="00743D9F" w:rsidRPr="00980A2E" w:rsidRDefault="00980A2E" w:rsidP="00DF5A8A">
      <w:pPr>
        <w:jc w:val="left"/>
        <w:rPr>
          <w:rFonts w:asciiTheme="minorHAnsi" w:hAnsiTheme="minorHAnsi" w:cstheme="minorHAnsi"/>
          <w:color w:val="000000" w:themeColor="text1"/>
        </w:rPr>
      </w:pPr>
      <w:r w:rsidRPr="00980A2E">
        <w:rPr>
          <w:rFonts w:asciiTheme="minorHAnsi" w:hAnsiTheme="minorHAnsi" w:cstheme="minorHAnsi"/>
          <w:color w:val="000000" w:themeColor="text1"/>
        </w:rPr>
        <w:t>We are grateful to the clients and staff of Jobs, Friends and Houses, UK</w:t>
      </w:r>
      <w:r w:rsidR="00CC4F27">
        <w:rPr>
          <w:rFonts w:asciiTheme="minorHAnsi" w:hAnsiTheme="minorHAnsi" w:cstheme="minorHAnsi"/>
          <w:color w:val="000000" w:themeColor="text1"/>
        </w:rPr>
        <w:t>,</w:t>
      </w:r>
      <w:r w:rsidRPr="00980A2E">
        <w:rPr>
          <w:rFonts w:asciiTheme="minorHAnsi" w:hAnsiTheme="minorHAnsi" w:cstheme="minorHAnsi"/>
          <w:color w:val="000000" w:themeColor="text1"/>
        </w:rPr>
        <w:t xml:space="preserve"> who supported and agreed to participate in our research. </w:t>
      </w:r>
    </w:p>
    <w:p w14:paraId="7C991A8F" w14:textId="77777777" w:rsidR="00743D9F" w:rsidRPr="001B1519" w:rsidRDefault="00743D9F" w:rsidP="00DF5A8A">
      <w:pPr>
        <w:jc w:val="left"/>
        <w:rPr>
          <w:rFonts w:asciiTheme="minorHAnsi" w:hAnsiTheme="minorHAnsi" w:cstheme="minorHAnsi"/>
        </w:rPr>
      </w:pPr>
    </w:p>
    <w:p w14:paraId="189CE6F9" w14:textId="77777777" w:rsidR="00743D9F" w:rsidRPr="001B1519" w:rsidRDefault="00743D9F" w:rsidP="00DF5A8A">
      <w:pPr>
        <w:jc w:val="left"/>
        <w:rPr>
          <w:rFonts w:asciiTheme="minorHAnsi" w:hAnsiTheme="minorHAnsi" w:cstheme="minorHAnsi"/>
          <w:b/>
        </w:rPr>
      </w:pPr>
      <w:bookmarkStart w:id="10" w:name="Disclosures"/>
      <w:r w:rsidRPr="001B1519">
        <w:rPr>
          <w:rFonts w:asciiTheme="minorHAnsi" w:hAnsiTheme="minorHAnsi" w:cstheme="minorHAnsi"/>
          <w:b/>
        </w:rPr>
        <w:t>DISCLOSURES</w:t>
      </w:r>
      <w:bookmarkEnd w:id="10"/>
      <w:r w:rsidRPr="001B1519">
        <w:rPr>
          <w:rFonts w:asciiTheme="minorHAnsi" w:hAnsiTheme="minorHAnsi" w:cstheme="minorHAnsi"/>
          <w:b/>
        </w:rPr>
        <w:t xml:space="preserve">: </w:t>
      </w:r>
    </w:p>
    <w:p w14:paraId="56559E38" w14:textId="4CB048E0" w:rsidR="00743D9F" w:rsidRPr="00980A2E" w:rsidRDefault="00743D9F" w:rsidP="00DF5A8A">
      <w:pPr>
        <w:pStyle w:val="NormalWeb"/>
        <w:spacing w:before="0" w:beforeAutospacing="0" w:after="0" w:afterAutospacing="0"/>
        <w:jc w:val="left"/>
        <w:rPr>
          <w:rFonts w:asciiTheme="minorHAnsi" w:hAnsiTheme="minorHAnsi" w:cstheme="minorHAnsi"/>
          <w:color w:val="000000" w:themeColor="text1"/>
        </w:rPr>
      </w:pPr>
      <w:r w:rsidRPr="00980A2E">
        <w:rPr>
          <w:rFonts w:asciiTheme="minorHAnsi" w:hAnsiTheme="minorHAnsi" w:cstheme="minorHAnsi"/>
          <w:color w:val="000000" w:themeColor="text1"/>
        </w:rPr>
        <w:t>The au</w:t>
      </w:r>
      <w:r w:rsidR="00980A2E" w:rsidRPr="00980A2E">
        <w:rPr>
          <w:rFonts w:asciiTheme="minorHAnsi" w:hAnsiTheme="minorHAnsi" w:cstheme="minorHAnsi"/>
          <w:color w:val="000000" w:themeColor="text1"/>
        </w:rPr>
        <w:t>thors have nothing to disclose.</w:t>
      </w:r>
    </w:p>
    <w:p w14:paraId="2DA3BA4A" w14:textId="77777777" w:rsidR="00743D9F" w:rsidRPr="001B1519" w:rsidRDefault="00743D9F" w:rsidP="00DF5A8A">
      <w:pPr>
        <w:jc w:val="left"/>
        <w:rPr>
          <w:rFonts w:asciiTheme="minorHAnsi" w:hAnsiTheme="minorHAnsi" w:cstheme="minorHAnsi"/>
          <w:color w:val="7F7F7F"/>
        </w:rPr>
      </w:pPr>
    </w:p>
    <w:p w14:paraId="19CF184B" w14:textId="3672FDBD" w:rsidR="00743D9F" w:rsidRPr="001B1519" w:rsidRDefault="00743D9F" w:rsidP="00DF5A8A">
      <w:pPr>
        <w:autoSpaceDE/>
        <w:autoSpaceDN/>
        <w:adjustRightInd/>
        <w:jc w:val="left"/>
        <w:rPr>
          <w:rFonts w:asciiTheme="minorHAnsi" w:hAnsiTheme="minorHAnsi" w:cstheme="minorHAnsi"/>
          <w:color w:val="808080" w:themeColor="background1" w:themeShade="80"/>
        </w:rPr>
      </w:pPr>
      <w:bookmarkStart w:id="11" w:name="References"/>
      <w:r w:rsidRPr="001B1519">
        <w:rPr>
          <w:rFonts w:asciiTheme="minorHAnsi" w:hAnsiTheme="minorHAnsi" w:cstheme="minorHAnsi"/>
          <w:b/>
          <w:bCs/>
        </w:rPr>
        <w:lastRenderedPageBreak/>
        <w:t>REFERENCES</w:t>
      </w:r>
      <w:r w:rsidRPr="001B1519">
        <w:rPr>
          <w:rFonts w:asciiTheme="minorHAnsi" w:hAnsiTheme="minorHAnsi" w:cstheme="minorHAnsi"/>
        </w:rPr>
        <w:t xml:space="preserve"> </w:t>
      </w:r>
      <w:bookmarkEnd w:id="11"/>
    </w:p>
    <w:p w14:paraId="534BA840" w14:textId="77777777" w:rsidR="00D849CC" w:rsidRDefault="00D849CC" w:rsidP="00DF5A8A">
      <w:pPr>
        <w:ind w:left="270" w:hanging="270"/>
        <w:jc w:val="left"/>
        <w:rPr>
          <w:rFonts w:asciiTheme="minorHAnsi" w:hAnsiTheme="minorHAnsi" w:cstheme="minorHAnsi"/>
          <w:color w:val="808080" w:themeColor="background1" w:themeShade="80"/>
        </w:rPr>
      </w:pPr>
    </w:p>
    <w:p w14:paraId="38E3BAC8" w14:textId="5DF7B52F" w:rsidR="00743D9F" w:rsidRDefault="00FE0C5A" w:rsidP="00DF5A8A">
      <w:pPr>
        <w:pStyle w:val="ListParagraph"/>
        <w:numPr>
          <w:ilvl w:val="0"/>
          <w:numId w:val="26"/>
        </w:numPr>
        <w:jc w:val="left"/>
        <w:rPr>
          <w:rFonts w:asciiTheme="minorHAnsi" w:hAnsiTheme="minorHAnsi" w:cstheme="minorHAnsi"/>
          <w:color w:val="000000" w:themeColor="text1"/>
        </w:rPr>
      </w:pPr>
      <w:r>
        <w:rPr>
          <w:rFonts w:asciiTheme="minorHAnsi" w:hAnsiTheme="minorHAnsi" w:cstheme="minorHAnsi"/>
          <w:color w:val="000000" w:themeColor="text1"/>
        </w:rPr>
        <w:t xml:space="preserve">Cloud, W., </w:t>
      </w:r>
      <w:proofErr w:type="spellStart"/>
      <w:r>
        <w:rPr>
          <w:rFonts w:asciiTheme="minorHAnsi" w:hAnsiTheme="minorHAnsi" w:cstheme="minorHAnsi"/>
          <w:color w:val="000000" w:themeColor="text1"/>
        </w:rPr>
        <w:t>Granfield</w:t>
      </w:r>
      <w:proofErr w:type="spellEnd"/>
      <w:r>
        <w:rPr>
          <w:rFonts w:asciiTheme="minorHAnsi" w:hAnsiTheme="minorHAnsi" w:cstheme="minorHAnsi"/>
          <w:color w:val="000000" w:themeColor="text1"/>
        </w:rPr>
        <w:t>, R.</w:t>
      </w:r>
      <w:r w:rsidR="00D849CC" w:rsidRPr="00FE0C5A">
        <w:rPr>
          <w:rFonts w:asciiTheme="minorHAnsi" w:hAnsiTheme="minorHAnsi" w:cstheme="minorHAnsi"/>
          <w:color w:val="000000" w:themeColor="text1"/>
        </w:rPr>
        <w:t xml:space="preserve"> Conceptualizing recovery capital: Expansion of a theoretical construct. </w:t>
      </w:r>
      <w:r w:rsidR="00D849CC" w:rsidRPr="00FE0C5A">
        <w:rPr>
          <w:rFonts w:asciiTheme="minorHAnsi" w:hAnsiTheme="minorHAnsi" w:cstheme="minorHAnsi"/>
          <w:i/>
          <w:color w:val="000000" w:themeColor="text1"/>
        </w:rPr>
        <w:t>Substance Use and Misuse</w:t>
      </w:r>
      <w:r w:rsidR="00D849CC" w:rsidRPr="00FE0C5A">
        <w:rPr>
          <w:rFonts w:asciiTheme="minorHAnsi" w:hAnsiTheme="minorHAnsi" w:cstheme="minorHAnsi"/>
          <w:color w:val="000000" w:themeColor="text1"/>
        </w:rPr>
        <w:t xml:space="preserve">. </w:t>
      </w:r>
      <w:r w:rsidR="00D849CC" w:rsidRPr="00DF5A8A">
        <w:rPr>
          <w:rFonts w:asciiTheme="minorHAnsi" w:hAnsiTheme="minorHAnsi" w:cstheme="minorHAnsi"/>
          <w:b/>
          <w:color w:val="000000" w:themeColor="text1"/>
        </w:rPr>
        <w:t>43</w:t>
      </w:r>
      <w:r w:rsidR="00D849CC" w:rsidRPr="00FE0C5A">
        <w:rPr>
          <w:rFonts w:asciiTheme="minorHAnsi" w:hAnsiTheme="minorHAnsi" w:cstheme="minorHAnsi"/>
          <w:color w:val="000000" w:themeColor="text1"/>
        </w:rPr>
        <w:t>, 1971-1986</w:t>
      </w:r>
      <w:r w:rsidR="00CC4F27">
        <w:rPr>
          <w:rFonts w:asciiTheme="minorHAnsi" w:hAnsiTheme="minorHAnsi" w:cstheme="minorHAnsi"/>
          <w:color w:val="000000" w:themeColor="text1"/>
        </w:rPr>
        <w:t xml:space="preserve"> </w:t>
      </w:r>
      <w:r>
        <w:rPr>
          <w:rFonts w:asciiTheme="minorHAnsi" w:hAnsiTheme="minorHAnsi" w:cstheme="minorHAnsi"/>
          <w:color w:val="000000" w:themeColor="text1"/>
        </w:rPr>
        <w:t>(2008)</w:t>
      </w:r>
      <w:r w:rsidR="00D849CC" w:rsidRPr="00FE0C5A">
        <w:rPr>
          <w:rFonts w:asciiTheme="minorHAnsi" w:hAnsiTheme="minorHAnsi" w:cstheme="minorHAnsi"/>
          <w:color w:val="000000" w:themeColor="text1"/>
        </w:rPr>
        <w:t>.</w:t>
      </w:r>
    </w:p>
    <w:p w14:paraId="7382D269" w14:textId="3F1308DB" w:rsidR="00FE0C5A" w:rsidRDefault="00FE0C5A" w:rsidP="00DF5A8A">
      <w:pPr>
        <w:pStyle w:val="ListParagraph"/>
        <w:numPr>
          <w:ilvl w:val="0"/>
          <w:numId w:val="26"/>
        </w:numPr>
        <w:jc w:val="left"/>
        <w:rPr>
          <w:rFonts w:asciiTheme="minorHAnsi" w:hAnsiTheme="minorHAnsi" w:cstheme="minorHAnsi"/>
          <w:color w:val="000000" w:themeColor="text1"/>
        </w:rPr>
      </w:pPr>
      <w:r w:rsidRPr="00FE0C5A">
        <w:rPr>
          <w:rFonts w:asciiTheme="minorHAnsi" w:hAnsiTheme="minorHAnsi" w:cstheme="minorHAnsi"/>
          <w:color w:val="000000" w:themeColor="text1"/>
        </w:rPr>
        <w:t>Best, D.</w:t>
      </w:r>
      <w:r w:rsidR="00CC4F27">
        <w:rPr>
          <w:rFonts w:asciiTheme="minorHAnsi" w:hAnsiTheme="minorHAnsi" w:cstheme="minorHAnsi"/>
          <w:color w:val="000000" w:themeColor="text1"/>
        </w:rPr>
        <w:t xml:space="preserve"> et al. </w:t>
      </w:r>
      <w:r w:rsidRPr="00FE0C5A">
        <w:rPr>
          <w:rFonts w:asciiTheme="minorHAnsi" w:hAnsiTheme="minorHAnsi" w:cstheme="minorHAnsi"/>
          <w:color w:val="000000" w:themeColor="text1"/>
        </w:rPr>
        <w:t xml:space="preserve">Mapping the recovery stories of drinkers and drug users in Glasgow: Quality of life and its associations with measures of recovery capital. </w:t>
      </w:r>
      <w:r w:rsidRPr="00FE0C5A">
        <w:rPr>
          <w:rFonts w:asciiTheme="minorHAnsi" w:hAnsiTheme="minorHAnsi" w:cstheme="minorHAnsi"/>
          <w:i/>
          <w:color w:val="000000" w:themeColor="text1"/>
        </w:rPr>
        <w:t>Drug and Alcohol Review</w:t>
      </w:r>
      <w:r w:rsidR="00CC4F2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31</w:t>
      </w:r>
      <w:r w:rsidR="00CC4F27">
        <w:rPr>
          <w:rFonts w:asciiTheme="minorHAnsi" w:hAnsiTheme="minorHAnsi" w:cstheme="minorHAnsi"/>
          <w:b/>
          <w:color w:val="000000" w:themeColor="text1"/>
        </w:rPr>
        <w:t xml:space="preserve"> </w:t>
      </w:r>
      <w:r>
        <w:rPr>
          <w:rFonts w:asciiTheme="minorHAnsi" w:hAnsiTheme="minorHAnsi" w:cstheme="minorHAnsi"/>
          <w:color w:val="000000" w:themeColor="text1"/>
        </w:rPr>
        <w:t>(3), 334-341 (2012).</w:t>
      </w:r>
    </w:p>
    <w:p w14:paraId="61C8838F" w14:textId="3FC6D3A2" w:rsidR="00FE0C5A" w:rsidRDefault="00FE0C5A" w:rsidP="00DF5A8A">
      <w:pPr>
        <w:pStyle w:val="ListParagraph"/>
        <w:numPr>
          <w:ilvl w:val="0"/>
          <w:numId w:val="26"/>
        </w:numPr>
        <w:jc w:val="left"/>
        <w:rPr>
          <w:rFonts w:asciiTheme="minorHAnsi" w:hAnsiTheme="minorHAnsi" w:cstheme="minorHAnsi"/>
          <w:color w:val="000000" w:themeColor="text1"/>
        </w:rPr>
      </w:pPr>
      <w:proofErr w:type="spellStart"/>
      <w:r w:rsidRPr="00FE0C5A">
        <w:rPr>
          <w:rFonts w:asciiTheme="minorHAnsi" w:hAnsiTheme="minorHAnsi" w:cstheme="minorHAnsi"/>
          <w:color w:val="000000" w:themeColor="text1"/>
        </w:rPr>
        <w:t>Laudet</w:t>
      </w:r>
      <w:proofErr w:type="spellEnd"/>
      <w:r w:rsidRPr="00FE0C5A">
        <w:rPr>
          <w:rFonts w:asciiTheme="minorHAnsi" w:hAnsiTheme="minorHAnsi" w:cstheme="minorHAnsi"/>
          <w:color w:val="000000" w:themeColor="text1"/>
        </w:rPr>
        <w:t xml:space="preserve">, A. </w:t>
      </w:r>
      <w:r>
        <w:rPr>
          <w:rFonts w:asciiTheme="minorHAnsi" w:hAnsiTheme="minorHAnsi" w:cstheme="minorHAnsi"/>
          <w:color w:val="000000" w:themeColor="text1"/>
        </w:rPr>
        <w:t>B.</w:t>
      </w:r>
      <w:r w:rsidR="00CC4F27">
        <w:rPr>
          <w:rFonts w:asciiTheme="minorHAnsi" w:hAnsiTheme="minorHAnsi" w:cstheme="minorHAnsi"/>
          <w:color w:val="000000" w:themeColor="text1"/>
        </w:rPr>
        <w:t>,</w:t>
      </w:r>
      <w:r>
        <w:rPr>
          <w:rFonts w:asciiTheme="minorHAnsi" w:hAnsiTheme="minorHAnsi" w:cstheme="minorHAnsi"/>
          <w:color w:val="000000" w:themeColor="text1"/>
        </w:rPr>
        <w:t xml:space="preserve"> White, W. L</w:t>
      </w:r>
      <w:r w:rsidRPr="00FE0C5A">
        <w:rPr>
          <w:rFonts w:asciiTheme="minorHAnsi" w:hAnsiTheme="minorHAnsi" w:cstheme="minorHAnsi"/>
          <w:color w:val="000000" w:themeColor="text1"/>
        </w:rPr>
        <w:t>. Recovery capital as prospective predictor of sustained recovery, life satisfaction, and stress among former p</w:t>
      </w:r>
      <w:r>
        <w:rPr>
          <w:rFonts w:asciiTheme="minorHAnsi" w:hAnsiTheme="minorHAnsi" w:cstheme="minorHAnsi"/>
          <w:color w:val="000000" w:themeColor="text1"/>
        </w:rPr>
        <w:t xml:space="preserve">oly-substance users. </w:t>
      </w:r>
      <w:r w:rsidRPr="00FE0C5A">
        <w:rPr>
          <w:rFonts w:asciiTheme="minorHAnsi" w:hAnsiTheme="minorHAnsi" w:cstheme="minorHAnsi"/>
          <w:i/>
          <w:color w:val="000000" w:themeColor="text1"/>
        </w:rPr>
        <w:t>Substance Use and Misuse</w:t>
      </w:r>
      <w:r w:rsidR="00CC4F27">
        <w:rPr>
          <w:rFonts w:asciiTheme="minorHAnsi" w:hAnsiTheme="minorHAnsi" w:cstheme="minorHAnsi"/>
          <w:i/>
          <w:color w:val="000000" w:themeColor="text1"/>
        </w:rPr>
        <w:t>.</w:t>
      </w:r>
      <w:r w:rsidRPr="00FE0C5A">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43</w:t>
      </w:r>
      <w:r w:rsidR="00CC4F27">
        <w:rPr>
          <w:rFonts w:asciiTheme="minorHAnsi" w:hAnsiTheme="minorHAnsi" w:cstheme="minorHAnsi"/>
          <w:b/>
          <w:color w:val="000000" w:themeColor="text1"/>
        </w:rPr>
        <w:t xml:space="preserve"> </w:t>
      </w:r>
      <w:r w:rsidRPr="00FE0C5A">
        <w:rPr>
          <w:rFonts w:asciiTheme="minorHAnsi" w:hAnsiTheme="minorHAnsi" w:cstheme="minorHAnsi"/>
          <w:color w:val="000000" w:themeColor="text1"/>
        </w:rPr>
        <w:t>(1), 27-54</w:t>
      </w:r>
      <w:r>
        <w:rPr>
          <w:rFonts w:asciiTheme="minorHAnsi" w:hAnsiTheme="minorHAnsi" w:cstheme="minorHAnsi"/>
          <w:color w:val="000000" w:themeColor="text1"/>
        </w:rPr>
        <w:t xml:space="preserve"> (2008)</w:t>
      </w:r>
      <w:r w:rsidRPr="00FE0C5A">
        <w:rPr>
          <w:rFonts w:asciiTheme="minorHAnsi" w:hAnsiTheme="minorHAnsi" w:cstheme="minorHAnsi"/>
          <w:color w:val="000000" w:themeColor="text1"/>
        </w:rPr>
        <w:t>.</w:t>
      </w:r>
    </w:p>
    <w:p w14:paraId="16AB07D7" w14:textId="4C0B42E8" w:rsidR="00FE0C5A" w:rsidRDefault="00D849CC" w:rsidP="00DF5A8A">
      <w:pPr>
        <w:pStyle w:val="ListParagraph"/>
        <w:numPr>
          <w:ilvl w:val="0"/>
          <w:numId w:val="26"/>
        </w:numPr>
        <w:jc w:val="left"/>
        <w:rPr>
          <w:rFonts w:asciiTheme="minorHAnsi" w:hAnsiTheme="minorHAnsi" w:cstheme="minorHAnsi"/>
          <w:color w:val="000000" w:themeColor="text1"/>
        </w:rPr>
      </w:pPr>
      <w:r w:rsidRPr="00FE0C5A">
        <w:rPr>
          <w:rFonts w:asciiTheme="minorHAnsi" w:hAnsiTheme="minorHAnsi" w:cstheme="minorHAnsi"/>
          <w:color w:val="000000" w:themeColor="text1"/>
        </w:rPr>
        <w:t>Moorhead, S. A.</w:t>
      </w:r>
      <w:r w:rsidR="00CC4F27">
        <w:rPr>
          <w:rFonts w:asciiTheme="minorHAnsi" w:hAnsiTheme="minorHAnsi" w:cstheme="minorHAnsi"/>
          <w:color w:val="000000" w:themeColor="text1"/>
        </w:rPr>
        <w:t xml:space="preserve"> et al.</w:t>
      </w:r>
      <w:r w:rsidRPr="00FE0C5A">
        <w:rPr>
          <w:rFonts w:asciiTheme="minorHAnsi" w:hAnsiTheme="minorHAnsi" w:cstheme="minorHAnsi"/>
          <w:color w:val="000000" w:themeColor="text1"/>
        </w:rPr>
        <w:t xml:space="preserve"> A new dimension of health care: systematic review of the uses, benefits, and limitations of social med</w:t>
      </w:r>
      <w:r w:rsidR="00FE0C5A">
        <w:rPr>
          <w:rFonts w:asciiTheme="minorHAnsi" w:hAnsiTheme="minorHAnsi" w:cstheme="minorHAnsi"/>
          <w:color w:val="000000" w:themeColor="text1"/>
        </w:rPr>
        <w:t xml:space="preserve">ia for health communication. </w:t>
      </w:r>
      <w:r w:rsidR="00FE0C5A" w:rsidRPr="00FE0C5A">
        <w:rPr>
          <w:rFonts w:asciiTheme="minorHAnsi" w:hAnsiTheme="minorHAnsi" w:cstheme="minorHAnsi"/>
          <w:i/>
          <w:color w:val="000000" w:themeColor="text1"/>
        </w:rPr>
        <w:t>Journal of Medical</w:t>
      </w:r>
      <w:r w:rsidRPr="00FE0C5A">
        <w:rPr>
          <w:rFonts w:asciiTheme="minorHAnsi" w:hAnsiTheme="minorHAnsi" w:cstheme="minorHAnsi"/>
          <w:i/>
          <w:color w:val="000000" w:themeColor="text1"/>
        </w:rPr>
        <w:t xml:space="preserve"> Internet Res</w:t>
      </w:r>
      <w:r w:rsidR="00FE0C5A" w:rsidRPr="00FE0C5A">
        <w:rPr>
          <w:rFonts w:asciiTheme="minorHAnsi" w:hAnsiTheme="minorHAnsi" w:cstheme="minorHAnsi"/>
          <w:i/>
          <w:color w:val="000000" w:themeColor="text1"/>
        </w:rPr>
        <w:t>earch</w:t>
      </w:r>
      <w:r w:rsidR="00CC4F27">
        <w:rPr>
          <w:rFonts w:asciiTheme="minorHAnsi" w:hAnsiTheme="minorHAnsi" w:cstheme="minorHAnsi"/>
          <w:color w:val="000000" w:themeColor="text1"/>
        </w:rPr>
        <w:t>.</w:t>
      </w:r>
      <w:r w:rsidRPr="00FE0C5A">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15</w:t>
      </w:r>
      <w:r w:rsidR="00FE0C5A">
        <w:rPr>
          <w:rFonts w:asciiTheme="minorHAnsi" w:hAnsiTheme="minorHAnsi" w:cstheme="minorHAnsi"/>
          <w:color w:val="000000" w:themeColor="text1"/>
        </w:rPr>
        <w:t>, e85 (2013).</w:t>
      </w:r>
    </w:p>
    <w:p w14:paraId="0824982C" w14:textId="5012070B" w:rsidR="00FE0C5A" w:rsidRDefault="00D849CC" w:rsidP="00DF5A8A">
      <w:pPr>
        <w:pStyle w:val="ListParagraph"/>
        <w:numPr>
          <w:ilvl w:val="0"/>
          <w:numId w:val="26"/>
        </w:numPr>
        <w:jc w:val="left"/>
        <w:rPr>
          <w:rFonts w:asciiTheme="minorHAnsi" w:hAnsiTheme="minorHAnsi" w:cstheme="minorHAnsi"/>
          <w:color w:val="000000" w:themeColor="text1"/>
        </w:rPr>
      </w:pPr>
      <w:r w:rsidRPr="00FE0C5A">
        <w:rPr>
          <w:rFonts w:asciiTheme="minorHAnsi" w:hAnsiTheme="minorHAnsi" w:cstheme="minorHAnsi"/>
          <w:color w:val="000000" w:themeColor="text1"/>
        </w:rPr>
        <w:t>White</w:t>
      </w:r>
      <w:r w:rsidR="00FE0C5A">
        <w:rPr>
          <w:rFonts w:asciiTheme="minorHAnsi" w:hAnsiTheme="minorHAnsi" w:cstheme="minorHAnsi"/>
          <w:color w:val="000000" w:themeColor="text1"/>
        </w:rPr>
        <w:t>, M., Dorman, S. M</w:t>
      </w:r>
      <w:r w:rsidRPr="00FE0C5A">
        <w:rPr>
          <w:rFonts w:asciiTheme="minorHAnsi" w:hAnsiTheme="minorHAnsi" w:cstheme="minorHAnsi"/>
          <w:color w:val="000000" w:themeColor="text1"/>
        </w:rPr>
        <w:t xml:space="preserve">. Receiving social support online: implications </w:t>
      </w:r>
      <w:r w:rsidR="00FE0C5A">
        <w:rPr>
          <w:rFonts w:asciiTheme="minorHAnsi" w:hAnsiTheme="minorHAnsi" w:cstheme="minorHAnsi"/>
          <w:color w:val="000000" w:themeColor="text1"/>
        </w:rPr>
        <w:t xml:space="preserve">for health education. </w:t>
      </w:r>
      <w:r w:rsidR="00FE0C5A" w:rsidRPr="00FE0C5A">
        <w:rPr>
          <w:rFonts w:asciiTheme="minorHAnsi" w:hAnsiTheme="minorHAnsi" w:cstheme="minorHAnsi"/>
          <w:i/>
          <w:color w:val="000000" w:themeColor="text1"/>
        </w:rPr>
        <w:t>Health Education Research</w:t>
      </w:r>
      <w:r w:rsidR="00CC4F27">
        <w:rPr>
          <w:rFonts w:asciiTheme="minorHAnsi" w:hAnsiTheme="minorHAnsi" w:cstheme="minorHAnsi"/>
          <w:color w:val="000000" w:themeColor="text1"/>
        </w:rPr>
        <w:t>.</w:t>
      </w:r>
      <w:r w:rsidRPr="00FE0C5A">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16</w:t>
      </w:r>
      <w:r w:rsidRPr="00FE0C5A">
        <w:rPr>
          <w:rFonts w:asciiTheme="minorHAnsi" w:hAnsiTheme="minorHAnsi" w:cstheme="minorHAnsi"/>
          <w:color w:val="000000" w:themeColor="text1"/>
        </w:rPr>
        <w:t>, 693-707</w:t>
      </w:r>
      <w:r w:rsidR="00FE0C5A">
        <w:rPr>
          <w:rFonts w:asciiTheme="minorHAnsi" w:hAnsiTheme="minorHAnsi" w:cstheme="minorHAnsi"/>
          <w:color w:val="000000" w:themeColor="text1"/>
        </w:rPr>
        <w:t xml:space="preserve"> (2001). </w:t>
      </w:r>
    </w:p>
    <w:p w14:paraId="0513DF6A" w14:textId="516A4A84" w:rsidR="00FE0C5A" w:rsidRDefault="003B411A" w:rsidP="00DF5A8A">
      <w:pPr>
        <w:pStyle w:val="ListParagraph"/>
        <w:numPr>
          <w:ilvl w:val="0"/>
          <w:numId w:val="26"/>
        </w:numPr>
        <w:jc w:val="left"/>
        <w:rPr>
          <w:rFonts w:asciiTheme="minorHAnsi" w:hAnsiTheme="minorHAnsi" w:cstheme="minorHAnsi"/>
          <w:color w:val="000000" w:themeColor="text1"/>
        </w:rPr>
      </w:pPr>
      <w:r w:rsidRPr="00FE0C5A">
        <w:rPr>
          <w:rFonts w:asciiTheme="minorHAnsi" w:hAnsiTheme="minorHAnsi" w:cstheme="minorHAnsi"/>
          <w:color w:val="000000" w:themeColor="text1"/>
        </w:rPr>
        <w:t xml:space="preserve">Best, D., </w:t>
      </w:r>
      <w:proofErr w:type="spellStart"/>
      <w:r w:rsidRPr="00FE0C5A">
        <w:rPr>
          <w:rFonts w:asciiTheme="minorHAnsi" w:hAnsiTheme="minorHAnsi" w:cstheme="minorHAnsi"/>
          <w:color w:val="000000" w:themeColor="text1"/>
        </w:rPr>
        <w:t>Bliuc</w:t>
      </w:r>
      <w:proofErr w:type="spellEnd"/>
      <w:r w:rsidRPr="00FE0C5A">
        <w:rPr>
          <w:rFonts w:asciiTheme="minorHAnsi" w:hAnsiTheme="minorHAnsi" w:cstheme="minorHAnsi"/>
          <w:color w:val="000000" w:themeColor="text1"/>
        </w:rPr>
        <w:t xml:space="preserve">, A. M., Iqbal, M., </w:t>
      </w:r>
      <w:r w:rsidR="00FE0C5A">
        <w:rPr>
          <w:rFonts w:asciiTheme="minorHAnsi" w:hAnsiTheme="minorHAnsi" w:cstheme="minorHAnsi"/>
          <w:color w:val="000000" w:themeColor="text1"/>
        </w:rPr>
        <w:t xml:space="preserve">Upton, K., </w:t>
      </w:r>
      <w:proofErr w:type="spellStart"/>
      <w:r w:rsidR="00FE0C5A">
        <w:rPr>
          <w:rFonts w:asciiTheme="minorHAnsi" w:hAnsiTheme="minorHAnsi" w:cstheme="minorHAnsi"/>
          <w:color w:val="000000" w:themeColor="text1"/>
        </w:rPr>
        <w:t>Hodgkins</w:t>
      </w:r>
      <w:proofErr w:type="spellEnd"/>
      <w:r w:rsidR="00FE0C5A">
        <w:rPr>
          <w:rFonts w:asciiTheme="minorHAnsi" w:hAnsiTheme="minorHAnsi" w:cstheme="minorHAnsi"/>
          <w:color w:val="000000" w:themeColor="text1"/>
        </w:rPr>
        <w:t>, S</w:t>
      </w:r>
      <w:r w:rsidRPr="00FE0C5A">
        <w:rPr>
          <w:rFonts w:asciiTheme="minorHAnsi" w:hAnsiTheme="minorHAnsi" w:cstheme="minorHAnsi"/>
          <w:color w:val="000000" w:themeColor="text1"/>
        </w:rPr>
        <w:t xml:space="preserve">. Mapping social identity change in online networks of addiction recovery. </w:t>
      </w:r>
      <w:r w:rsidRPr="00FE0C5A">
        <w:rPr>
          <w:rFonts w:asciiTheme="minorHAnsi" w:hAnsiTheme="minorHAnsi" w:cstheme="minorHAnsi"/>
          <w:i/>
          <w:color w:val="000000" w:themeColor="text1"/>
        </w:rPr>
        <w:t xml:space="preserve">Addiction Research </w:t>
      </w:r>
      <w:r w:rsidR="00A5099C">
        <w:rPr>
          <w:rFonts w:asciiTheme="minorHAnsi" w:hAnsiTheme="minorHAnsi" w:cstheme="minorHAnsi"/>
          <w:i/>
          <w:color w:val="000000" w:themeColor="text1"/>
        </w:rPr>
        <w:t>and</w:t>
      </w:r>
      <w:r w:rsidR="00A5099C" w:rsidRPr="00FE0C5A">
        <w:rPr>
          <w:rFonts w:asciiTheme="minorHAnsi" w:hAnsiTheme="minorHAnsi" w:cstheme="minorHAnsi"/>
          <w:i/>
          <w:color w:val="000000" w:themeColor="text1"/>
        </w:rPr>
        <w:t xml:space="preserve"> </w:t>
      </w:r>
      <w:r w:rsidRPr="00FE0C5A">
        <w:rPr>
          <w:rFonts w:asciiTheme="minorHAnsi" w:hAnsiTheme="minorHAnsi" w:cstheme="minorHAnsi"/>
          <w:i/>
          <w:color w:val="000000" w:themeColor="text1"/>
        </w:rPr>
        <w:t>Theory</w:t>
      </w:r>
      <w:r w:rsidR="00CC4F27">
        <w:rPr>
          <w:rFonts w:asciiTheme="minorHAnsi" w:hAnsiTheme="minorHAnsi" w:cstheme="minorHAnsi"/>
          <w:color w:val="000000" w:themeColor="text1"/>
        </w:rPr>
        <w:t>.</w:t>
      </w:r>
      <w:r w:rsidRPr="00FE0C5A">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26</w:t>
      </w:r>
      <w:r w:rsidR="00CC4F27">
        <w:rPr>
          <w:rFonts w:asciiTheme="minorHAnsi" w:hAnsiTheme="minorHAnsi" w:cstheme="minorHAnsi"/>
          <w:b/>
          <w:color w:val="000000" w:themeColor="text1"/>
        </w:rPr>
        <w:t xml:space="preserve"> </w:t>
      </w:r>
      <w:r w:rsidRPr="00FE0C5A">
        <w:rPr>
          <w:rFonts w:asciiTheme="minorHAnsi" w:hAnsiTheme="minorHAnsi" w:cstheme="minorHAnsi"/>
          <w:color w:val="000000" w:themeColor="text1"/>
        </w:rPr>
        <w:t>(3), 163-173</w:t>
      </w:r>
      <w:r w:rsidR="00FE0C5A">
        <w:rPr>
          <w:rFonts w:asciiTheme="minorHAnsi" w:hAnsiTheme="minorHAnsi" w:cstheme="minorHAnsi"/>
          <w:color w:val="000000" w:themeColor="text1"/>
        </w:rPr>
        <w:t xml:space="preserve"> (2018)</w:t>
      </w:r>
      <w:r w:rsidRPr="00FE0C5A">
        <w:rPr>
          <w:rFonts w:asciiTheme="minorHAnsi" w:hAnsiTheme="minorHAnsi" w:cstheme="minorHAnsi"/>
          <w:color w:val="000000" w:themeColor="text1"/>
        </w:rPr>
        <w:t>.</w:t>
      </w:r>
    </w:p>
    <w:p w14:paraId="13F9D54B" w14:textId="74A46D68" w:rsidR="00FE0C5A" w:rsidRDefault="003B411A" w:rsidP="00DF5A8A">
      <w:pPr>
        <w:pStyle w:val="ListParagraph"/>
        <w:numPr>
          <w:ilvl w:val="0"/>
          <w:numId w:val="26"/>
        </w:numPr>
        <w:jc w:val="left"/>
        <w:rPr>
          <w:rFonts w:asciiTheme="minorHAnsi" w:hAnsiTheme="minorHAnsi" w:cstheme="minorHAnsi"/>
          <w:color w:val="000000" w:themeColor="text1"/>
        </w:rPr>
      </w:pPr>
      <w:proofErr w:type="spellStart"/>
      <w:r w:rsidRPr="00FE0C5A">
        <w:rPr>
          <w:rFonts w:asciiTheme="minorHAnsi" w:hAnsiTheme="minorHAnsi" w:cstheme="minorHAnsi"/>
          <w:color w:val="000000" w:themeColor="text1"/>
        </w:rPr>
        <w:t>Bliuc</w:t>
      </w:r>
      <w:proofErr w:type="spellEnd"/>
      <w:r w:rsidRPr="00FE0C5A">
        <w:rPr>
          <w:rFonts w:asciiTheme="minorHAnsi" w:hAnsiTheme="minorHAnsi" w:cstheme="minorHAnsi"/>
          <w:color w:val="000000" w:themeColor="text1"/>
        </w:rPr>
        <w:t xml:space="preserve">, A. M., Best, D., </w:t>
      </w:r>
      <w:r w:rsidR="00FE0C5A">
        <w:rPr>
          <w:rFonts w:asciiTheme="minorHAnsi" w:hAnsiTheme="minorHAnsi" w:cstheme="minorHAnsi"/>
          <w:color w:val="000000" w:themeColor="text1"/>
        </w:rPr>
        <w:t>Beckwith, M., Iqbal, M</w:t>
      </w:r>
      <w:r w:rsidRPr="00FE0C5A">
        <w:rPr>
          <w:rFonts w:asciiTheme="minorHAnsi" w:hAnsiTheme="minorHAnsi" w:cstheme="minorHAnsi"/>
          <w:color w:val="000000" w:themeColor="text1"/>
        </w:rPr>
        <w:t>. Online support communities in addiction recovery. A</w:t>
      </w:r>
      <w:r w:rsidRPr="00FE0C5A">
        <w:rPr>
          <w:rFonts w:asciiTheme="minorHAnsi" w:hAnsiTheme="minorHAnsi" w:cstheme="minorHAnsi"/>
          <w:i/>
          <w:color w:val="000000" w:themeColor="text1"/>
        </w:rPr>
        <w:t>ddiction, behavioral change and social identity: The path to resilience and recovery</w:t>
      </w:r>
      <w:r w:rsidR="00CC4F27">
        <w:rPr>
          <w:rFonts w:asciiTheme="minorHAnsi" w:hAnsiTheme="minorHAnsi" w:cstheme="minorHAnsi"/>
          <w:color w:val="000000" w:themeColor="text1"/>
        </w:rPr>
        <w:t>.</w:t>
      </w:r>
      <w:r w:rsidRPr="00FE0C5A">
        <w:rPr>
          <w:rFonts w:asciiTheme="minorHAnsi" w:hAnsiTheme="minorHAnsi" w:cstheme="minorHAnsi"/>
          <w:color w:val="000000" w:themeColor="text1"/>
        </w:rPr>
        <w:t xml:space="preserve"> </w:t>
      </w:r>
      <w:r w:rsidRPr="002A4782">
        <w:rPr>
          <w:rFonts w:asciiTheme="minorHAnsi" w:hAnsiTheme="minorHAnsi" w:cstheme="minorHAnsi"/>
          <w:color w:val="000000" w:themeColor="text1"/>
        </w:rPr>
        <w:t>137</w:t>
      </w:r>
      <w:r w:rsidR="00CC4F27">
        <w:rPr>
          <w:rFonts w:asciiTheme="minorHAnsi" w:hAnsiTheme="minorHAnsi" w:cstheme="minorHAnsi"/>
          <w:color w:val="000000" w:themeColor="text1"/>
        </w:rPr>
        <w:t>,</w:t>
      </w:r>
      <w:r w:rsidR="00FE0C5A">
        <w:rPr>
          <w:rFonts w:asciiTheme="minorHAnsi" w:hAnsiTheme="minorHAnsi" w:cstheme="minorHAnsi"/>
          <w:color w:val="000000" w:themeColor="text1"/>
        </w:rPr>
        <w:t xml:space="preserve"> (2016)</w:t>
      </w:r>
      <w:r w:rsidRPr="00FE0C5A">
        <w:rPr>
          <w:rFonts w:asciiTheme="minorHAnsi" w:hAnsiTheme="minorHAnsi" w:cstheme="minorHAnsi"/>
          <w:color w:val="000000" w:themeColor="text1"/>
        </w:rPr>
        <w:t>.</w:t>
      </w:r>
    </w:p>
    <w:p w14:paraId="04751D88" w14:textId="22EBB213" w:rsidR="00FE0C5A" w:rsidRDefault="00A51B05" w:rsidP="00DF5A8A">
      <w:pPr>
        <w:pStyle w:val="ListParagraph"/>
        <w:numPr>
          <w:ilvl w:val="0"/>
          <w:numId w:val="26"/>
        </w:numPr>
        <w:jc w:val="left"/>
        <w:rPr>
          <w:rFonts w:asciiTheme="minorHAnsi" w:hAnsiTheme="minorHAnsi" w:cstheme="minorHAnsi"/>
          <w:color w:val="000000" w:themeColor="text1"/>
        </w:rPr>
      </w:pPr>
      <w:r w:rsidRPr="00FE0C5A">
        <w:rPr>
          <w:rFonts w:asciiTheme="minorHAnsi" w:hAnsiTheme="minorHAnsi" w:cstheme="minorHAnsi"/>
          <w:color w:val="000000" w:themeColor="text1"/>
        </w:rPr>
        <w:t xml:space="preserve">Del </w:t>
      </w:r>
      <w:r w:rsidR="00FE0C5A">
        <w:rPr>
          <w:rFonts w:asciiTheme="minorHAnsi" w:hAnsiTheme="minorHAnsi" w:cstheme="minorHAnsi"/>
          <w:color w:val="000000" w:themeColor="text1"/>
        </w:rPr>
        <w:t xml:space="preserve">Boca, F. K., </w:t>
      </w:r>
      <w:proofErr w:type="spellStart"/>
      <w:r w:rsidR="00FE0C5A">
        <w:rPr>
          <w:rFonts w:asciiTheme="minorHAnsi" w:hAnsiTheme="minorHAnsi" w:cstheme="minorHAnsi"/>
          <w:color w:val="000000" w:themeColor="text1"/>
        </w:rPr>
        <w:t>Darkes</w:t>
      </w:r>
      <w:proofErr w:type="spellEnd"/>
      <w:r w:rsidR="00FE0C5A">
        <w:rPr>
          <w:rFonts w:asciiTheme="minorHAnsi" w:hAnsiTheme="minorHAnsi" w:cstheme="minorHAnsi"/>
          <w:color w:val="000000" w:themeColor="text1"/>
        </w:rPr>
        <w:t>, J</w:t>
      </w:r>
      <w:r w:rsidRPr="00FE0C5A">
        <w:rPr>
          <w:rFonts w:asciiTheme="minorHAnsi" w:hAnsiTheme="minorHAnsi" w:cstheme="minorHAnsi"/>
          <w:color w:val="000000" w:themeColor="text1"/>
        </w:rPr>
        <w:t>. The validity of self‐reports of alcohol consumption: state of the science and challenges fo</w:t>
      </w:r>
      <w:r w:rsidR="00FE0C5A">
        <w:rPr>
          <w:rFonts w:asciiTheme="minorHAnsi" w:hAnsiTheme="minorHAnsi" w:cstheme="minorHAnsi"/>
          <w:color w:val="000000" w:themeColor="text1"/>
        </w:rPr>
        <w:t xml:space="preserve">r research. </w:t>
      </w:r>
      <w:r w:rsidR="00FE0C5A" w:rsidRPr="00FE0C5A">
        <w:rPr>
          <w:rFonts w:asciiTheme="minorHAnsi" w:hAnsiTheme="minorHAnsi" w:cstheme="minorHAnsi"/>
          <w:i/>
          <w:color w:val="000000" w:themeColor="text1"/>
        </w:rPr>
        <w:t>Addiction</w:t>
      </w:r>
      <w:r w:rsidR="00FE0C5A">
        <w:rPr>
          <w:rFonts w:asciiTheme="minorHAnsi" w:hAnsiTheme="minorHAnsi" w:cstheme="minorHAnsi"/>
          <w:color w:val="000000" w:themeColor="text1"/>
        </w:rPr>
        <w:t xml:space="preserve"> </w:t>
      </w:r>
      <w:r w:rsidR="00FE0C5A" w:rsidRPr="00FE0C5A">
        <w:rPr>
          <w:rFonts w:asciiTheme="minorHAnsi" w:hAnsiTheme="minorHAnsi" w:cstheme="minorHAnsi"/>
          <w:b/>
          <w:color w:val="000000" w:themeColor="text1"/>
        </w:rPr>
        <w:t>98</w:t>
      </w:r>
      <w:r w:rsidR="00FE0C5A">
        <w:rPr>
          <w:rFonts w:asciiTheme="minorHAnsi" w:hAnsiTheme="minorHAnsi" w:cstheme="minorHAnsi"/>
          <w:color w:val="000000" w:themeColor="text1"/>
        </w:rPr>
        <w:t xml:space="preserve">, 1-12 (2003). </w:t>
      </w:r>
    </w:p>
    <w:p w14:paraId="371C32F2" w14:textId="6F892F11" w:rsidR="000F2792" w:rsidRDefault="0071101C" w:rsidP="00DF5A8A">
      <w:pPr>
        <w:pStyle w:val="ListParagraph"/>
        <w:numPr>
          <w:ilvl w:val="0"/>
          <w:numId w:val="26"/>
        </w:numPr>
        <w:jc w:val="left"/>
        <w:rPr>
          <w:rFonts w:asciiTheme="minorHAnsi" w:hAnsiTheme="minorHAnsi" w:cstheme="minorHAnsi"/>
          <w:color w:val="000000" w:themeColor="text1"/>
        </w:rPr>
      </w:pPr>
      <w:proofErr w:type="spellStart"/>
      <w:r w:rsidRPr="0071101C">
        <w:rPr>
          <w:rFonts w:asciiTheme="minorHAnsi" w:hAnsiTheme="minorHAnsi" w:cstheme="minorHAnsi"/>
          <w:color w:val="000000" w:themeColor="text1"/>
        </w:rPr>
        <w:t>Barbera</w:t>
      </w:r>
      <w:proofErr w:type="spellEnd"/>
      <w:r>
        <w:rPr>
          <w:rFonts w:asciiTheme="minorHAnsi" w:hAnsiTheme="minorHAnsi" w:cstheme="minorHAnsi"/>
          <w:color w:val="000000" w:themeColor="text1"/>
        </w:rPr>
        <w:t xml:space="preserve">, P., </w:t>
      </w:r>
      <w:r w:rsidR="00446CE6" w:rsidRPr="00446CE6">
        <w:rPr>
          <w:rFonts w:asciiTheme="minorHAnsi" w:hAnsiTheme="minorHAnsi" w:cstheme="minorHAnsi"/>
          <w:color w:val="000000" w:themeColor="text1"/>
        </w:rPr>
        <w:t>Package ‘</w:t>
      </w:r>
      <w:proofErr w:type="spellStart"/>
      <w:r w:rsidR="00446CE6" w:rsidRPr="00446CE6">
        <w:rPr>
          <w:rFonts w:asciiTheme="minorHAnsi" w:hAnsiTheme="minorHAnsi" w:cstheme="minorHAnsi"/>
          <w:color w:val="000000" w:themeColor="text1"/>
        </w:rPr>
        <w:t>Rfacebook</w:t>
      </w:r>
      <w:proofErr w:type="spellEnd"/>
      <w:r w:rsidR="00446CE6" w:rsidRPr="00446CE6">
        <w:rPr>
          <w:rFonts w:asciiTheme="minorHAnsi" w:hAnsiTheme="minorHAnsi" w:cstheme="minorHAnsi"/>
          <w:color w:val="000000" w:themeColor="text1"/>
        </w:rPr>
        <w:t>’</w:t>
      </w:r>
      <w:r w:rsidR="00F96D49">
        <w:rPr>
          <w:rFonts w:asciiTheme="minorHAnsi" w:hAnsiTheme="minorHAnsi" w:cstheme="minorHAnsi"/>
          <w:color w:val="000000" w:themeColor="text1"/>
        </w:rPr>
        <w:t xml:space="preserve">, </w:t>
      </w:r>
      <w:r w:rsidR="00446CE6" w:rsidRPr="001945CE">
        <w:rPr>
          <w:color w:val="000000" w:themeColor="text1"/>
        </w:rPr>
        <w:t>https://cran.r-project.org/web/packages/Rfacebook/Rfacebook.pdf</w:t>
      </w:r>
      <w:r w:rsidR="00DF5A8A">
        <w:rPr>
          <w:rFonts w:asciiTheme="minorHAnsi" w:hAnsiTheme="minorHAnsi" w:cstheme="minorHAnsi"/>
          <w:color w:val="000000" w:themeColor="text1"/>
        </w:rPr>
        <w:t xml:space="preserve"> </w:t>
      </w:r>
      <w:r w:rsidR="00F96D49">
        <w:rPr>
          <w:rFonts w:asciiTheme="minorHAnsi" w:hAnsiTheme="minorHAnsi" w:cstheme="minorHAnsi"/>
          <w:color w:val="000000" w:themeColor="text1"/>
        </w:rPr>
        <w:t>(201</w:t>
      </w:r>
      <w:r w:rsidR="00446CE6">
        <w:rPr>
          <w:rFonts w:asciiTheme="minorHAnsi" w:hAnsiTheme="minorHAnsi" w:cstheme="minorHAnsi"/>
          <w:color w:val="000000" w:themeColor="text1"/>
        </w:rPr>
        <w:t>7</w:t>
      </w:r>
      <w:r w:rsidR="00F96D49">
        <w:rPr>
          <w:rFonts w:asciiTheme="minorHAnsi" w:hAnsiTheme="minorHAnsi" w:cstheme="minorHAnsi"/>
          <w:color w:val="000000" w:themeColor="text1"/>
        </w:rPr>
        <w:t>).</w:t>
      </w:r>
    </w:p>
    <w:p w14:paraId="178D4D53" w14:textId="5A5C2BAA" w:rsidR="000F2792" w:rsidRDefault="00F96D49" w:rsidP="00DF5A8A">
      <w:pPr>
        <w:pStyle w:val="ListParagraph"/>
        <w:numPr>
          <w:ilvl w:val="0"/>
          <w:numId w:val="26"/>
        </w:numPr>
        <w:jc w:val="left"/>
        <w:rPr>
          <w:rFonts w:asciiTheme="minorHAnsi" w:hAnsiTheme="minorHAnsi" w:cstheme="minorHAnsi"/>
          <w:color w:val="000000" w:themeColor="text1"/>
        </w:rPr>
      </w:pPr>
      <w:r w:rsidRPr="00F96D49">
        <w:rPr>
          <w:rFonts w:asciiTheme="minorHAnsi" w:hAnsiTheme="minorHAnsi" w:cstheme="minorHAnsi"/>
          <w:color w:val="000000" w:themeColor="text1"/>
        </w:rPr>
        <w:t>Wickham</w:t>
      </w:r>
      <w:r>
        <w:rPr>
          <w:rFonts w:asciiTheme="minorHAnsi" w:hAnsiTheme="minorHAnsi" w:cstheme="minorHAnsi"/>
          <w:color w:val="000000" w:themeColor="text1"/>
        </w:rPr>
        <w:t xml:space="preserve">, H., </w:t>
      </w:r>
      <w:proofErr w:type="spellStart"/>
      <w:r w:rsidRPr="00F96D49">
        <w:rPr>
          <w:rFonts w:asciiTheme="minorHAnsi" w:hAnsiTheme="minorHAnsi" w:cstheme="minorHAnsi"/>
          <w:color w:val="000000" w:themeColor="text1"/>
        </w:rPr>
        <w:t>François</w:t>
      </w:r>
      <w:proofErr w:type="spellEnd"/>
      <w:r>
        <w:rPr>
          <w:rFonts w:asciiTheme="minorHAnsi" w:hAnsiTheme="minorHAnsi" w:cstheme="minorHAnsi"/>
          <w:color w:val="000000" w:themeColor="text1"/>
        </w:rPr>
        <w:t xml:space="preserve">, R., </w:t>
      </w:r>
      <w:r w:rsidRPr="00F96D49">
        <w:rPr>
          <w:rFonts w:asciiTheme="minorHAnsi" w:hAnsiTheme="minorHAnsi" w:cstheme="minorHAnsi"/>
          <w:color w:val="000000" w:themeColor="text1"/>
        </w:rPr>
        <w:t>Henry</w:t>
      </w:r>
      <w:r>
        <w:rPr>
          <w:rFonts w:asciiTheme="minorHAnsi" w:hAnsiTheme="minorHAnsi" w:cstheme="minorHAnsi"/>
          <w:color w:val="000000" w:themeColor="text1"/>
        </w:rPr>
        <w:t xml:space="preserve">, L., </w:t>
      </w:r>
      <w:proofErr w:type="spellStart"/>
      <w:r w:rsidRPr="00F96D49">
        <w:rPr>
          <w:rFonts w:asciiTheme="minorHAnsi" w:hAnsiTheme="minorHAnsi" w:cstheme="minorHAnsi"/>
          <w:color w:val="000000" w:themeColor="text1"/>
        </w:rPr>
        <w:t>Müller</w:t>
      </w:r>
      <w:proofErr w:type="spellEnd"/>
      <w:r>
        <w:rPr>
          <w:rFonts w:asciiTheme="minorHAnsi" w:hAnsiTheme="minorHAnsi" w:cstheme="minorHAnsi"/>
          <w:color w:val="000000" w:themeColor="text1"/>
        </w:rPr>
        <w:t xml:space="preserve">, K. </w:t>
      </w:r>
      <w:r w:rsidRPr="00F96D49">
        <w:rPr>
          <w:rFonts w:asciiTheme="minorHAnsi" w:hAnsiTheme="minorHAnsi" w:cstheme="minorHAnsi"/>
          <w:color w:val="000000" w:themeColor="text1"/>
        </w:rPr>
        <w:t>Package ‘</w:t>
      </w:r>
      <w:proofErr w:type="spellStart"/>
      <w:r w:rsidRPr="00F96D49">
        <w:rPr>
          <w:rFonts w:asciiTheme="minorHAnsi" w:hAnsiTheme="minorHAnsi" w:cstheme="minorHAnsi"/>
          <w:color w:val="000000" w:themeColor="text1"/>
        </w:rPr>
        <w:t>dplyr</w:t>
      </w:r>
      <w:proofErr w:type="spellEnd"/>
      <w:r w:rsidRPr="00F96D4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F96D49">
        <w:rPr>
          <w:rFonts w:asciiTheme="minorHAnsi" w:hAnsiTheme="minorHAnsi" w:cstheme="minorHAnsi"/>
          <w:color w:val="000000" w:themeColor="text1"/>
        </w:rPr>
        <w:t>https://cran.r-project.org/web/packages/dplyr/dplyr.pdf</w:t>
      </w:r>
      <w:r>
        <w:rPr>
          <w:rFonts w:asciiTheme="minorHAnsi" w:hAnsiTheme="minorHAnsi" w:cstheme="minorHAnsi"/>
          <w:color w:val="000000" w:themeColor="text1"/>
        </w:rPr>
        <w:t xml:space="preserve"> (2018).</w:t>
      </w:r>
    </w:p>
    <w:p w14:paraId="2D99021F" w14:textId="4016545C" w:rsidR="000F2792" w:rsidRDefault="004C3BA5" w:rsidP="00DF5A8A">
      <w:pPr>
        <w:pStyle w:val="ListParagraph"/>
        <w:numPr>
          <w:ilvl w:val="0"/>
          <w:numId w:val="26"/>
        </w:numPr>
        <w:jc w:val="left"/>
        <w:rPr>
          <w:rFonts w:asciiTheme="minorHAnsi" w:hAnsiTheme="minorHAnsi" w:cstheme="minorHAnsi"/>
          <w:color w:val="000000" w:themeColor="text1"/>
        </w:rPr>
      </w:pPr>
      <w:proofErr w:type="spellStart"/>
      <w:r w:rsidRPr="004C3BA5">
        <w:rPr>
          <w:rFonts w:asciiTheme="minorHAnsi" w:hAnsiTheme="minorHAnsi" w:cstheme="minorHAnsi"/>
          <w:color w:val="000000" w:themeColor="text1"/>
        </w:rPr>
        <w:t>Csárdi</w:t>
      </w:r>
      <w:proofErr w:type="spellEnd"/>
      <w:r>
        <w:rPr>
          <w:rFonts w:asciiTheme="minorHAnsi" w:hAnsiTheme="minorHAnsi" w:cstheme="minorHAnsi"/>
          <w:color w:val="000000" w:themeColor="text1"/>
        </w:rPr>
        <w:t xml:space="preserve">, G. </w:t>
      </w:r>
      <w:r w:rsidRPr="004C3BA5">
        <w:rPr>
          <w:rFonts w:asciiTheme="minorHAnsi" w:hAnsiTheme="minorHAnsi" w:cstheme="minorHAnsi"/>
          <w:color w:val="000000" w:themeColor="text1"/>
        </w:rPr>
        <w:t>Package ‘</w:t>
      </w:r>
      <w:proofErr w:type="spellStart"/>
      <w:r w:rsidRPr="004C3BA5">
        <w:rPr>
          <w:rFonts w:asciiTheme="minorHAnsi" w:hAnsiTheme="minorHAnsi" w:cstheme="minorHAnsi"/>
          <w:color w:val="000000" w:themeColor="text1"/>
        </w:rPr>
        <w:t>igraph</w:t>
      </w:r>
      <w:proofErr w:type="spellEnd"/>
      <w:r w:rsidRPr="004C3BA5">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4C3BA5">
        <w:rPr>
          <w:rFonts w:asciiTheme="minorHAnsi" w:hAnsiTheme="minorHAnsi" w:cstheme="minorHAnsi"/>
          <w:color w:val="000000" w:themeColor="text1"/>
        </w:rPr>
        <w:t>https://cran.r-project.org/web/packages/igraph/igrap</w:t>
      </w:r>
      <w:bookmarkStart w:id="12" w:name="_GoBack"/>
      <w:bookmarkEnd w:id="12"/>
      <w:r w:rsidRPr="004C3BA5">
        <w:rPr>
          <w:rFonts w:asciiTheme="minorHAnsi" w:hAnsiTheme="minorHAnsi" w:cstheme="minorHAnsi"/>
          <w:color w:val="000000" w:themeColor="text1"/>
        </w:rPr>
        <w:t>h.pdf</w:t>
      </w:r>
      <w:r>
        <w:rPr>
          <w:rFonts w:asciiTheme="minorHAnsi" w:hAnsiTheme="minorHAnsi" w:cstheme="minorHAnsi"/>
          <w:color w:val="000000" w:themeColor="text1"/>
        </w:rPr>
        <w:t xml:space="preserve"> (2018)</w:t>
      </w:r>
    </w:p>
    <w:p w14:paraId="51D0AB76" w14:textId="471B4FDB" w:rsidR="000F2792" w:rsidRDefault="00AB115A" w:rsidP="00DF5A8A">
      <w:pPr>
        <w:pStyle w:val="ListParagraph"/>
        <w:numPr>
          <w:ilvl w:val="0"/>
          <w:numId w:val="26"/>
        </w:numPr>
        <w:jc w:val="left"/>
        <w:rPr>
          <w:rFonts w:asciiTheme="minorHAnsi" w:hAnsiTheme="minorHAnsi" w:cstheme="minorHAnsi"/>
          <w:color w:val="000000" w:themeColor="text1"/>
        </w:rPr>
      </w:pPr>
      <w:r w:rsidRPr="00AB115A">
        <w:rPr>
          <w:rFonts w:asciiTheme="minorHAnsi" w:hAnsiTheme="minorHAnsi" w:cstheme="minorHAnsi"/>
          <w:color w:val="000000" w:themeColor="text1"/>
        </w:rPr>
        <w:t>Walker</w:t>
      </w:r>
      <w:r>
        <w:rPr>
          <w:rFonts w:asciiTheme="minorHAnsi" w:hAnsiTheme="minorHAnsi" w:cstheme="minorHAnsi"/>
          <w:color w:val="000000" w:themeColor="text1"/>
        </w:rPr>
        <w:t>, A.</w:t>
      </w:r>
      <w:r w:rsidR="00CC4F27">
        <w:rPr>
          <w:rFonts w:asciiTheme="minorHAnsi" w:hAnsiTheme="minorHAnsi" w:cstheme="minorHAnsi"/>
          <w:color w:val="000000" w:themeColor="text1"/>
        </w:rPr>
        <w:t>,</w:t>
      </w:r>
      <w:r>
        <w:rPr>
          <w:rFonts w:asciiTheme="minorHAnsi" w:hAnsiTheme="minorHAnsi" w:cstheme="minorHAnsi"/>
          <w:color w:val="000000" w:themeColor="text1"/>
        </w:rPr>
        <w:t xml:space="preserve"> </w:t>
      </w:r>
      <w:proofErr w:type="spellStart"/>
      <w:r w:rsidRPr="00AB115A">
        <w:rPr>
          <w:rFonts w:asciiTheme="minorHAnsi" w:hAnsiTheme="minorHAnsi" w:cstheme="minorHAnsi"/>
          <w:color w:val="000000" w:themeColor="text1"/>
        </w:rPr>
        <w:t>Braglia</w:t>
      </w:r>
      <w:proofErr w:type="spellEnd"/>
      <w:r>
        <w:rPr>
          <w:rFonts w:asciiTheme="minorHAnsi" w:hAnsiTheme="minorHAnsi" w:cstheme="minorHAnsi"/>
          <w:color w:val="000000" w:themeColor="text1"/>
        </w:rPr>
        <w:t xml:space="preserve">, L. </w:t>
      </w:r>
      <w:r w:rsidRPr="00AB115A">
        <w:rPr>
          <w:rFonts w:asciiTheme="minorHAnsi" w:hAnsiTheme="minorHAnsi" w:cstheme="minorHAnsi"/>
          <w:color w:val="000000" w:themeColor="text1"/>
        </w:rPr>
        <w:t>Package ‘</w:t>
      </w:r>
      <w:proofErr w:type="spellStart"/>
      <w:r w:rsidRPr="00AB115A">
        <w:rPr>
          <w:rFonts w:asciiTheme="minorHAnsi" w:hAnsiTheme="minorHAnsi" w:cstheme="minorHAnsi"/>
          <w:color w:val="000000" w:themeColor="text1"/>
        </w:rPr>
        <w:t>openxlsx</w:t>
      </w:r>
      <w:proofErr w:type="spellEnd"/>
      <w:r w:rsidRPr="00AB115A">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446CE6" w:rsidRPr="001945CE">
        <w:rPr>
          <w:color w:val="000000" w:themeColor="text1"/>
        </w:rPr>
        <w:t>https://cran.r-project.org/web/packages/openxlsx/openxlsx.pdf</w:t>
      </w:r>
      <w:r>
        <w:rPr>
          <w:rFonts w:asciiTheme="minorHAnsi" w:hAnsiTheme="minorHAnsi" w:cstheme="minorHAnsi"/>
          <w:color w:val="000000" w:themeColor="text1"/>
        </w:rPr>
        <w:t xml:space="preserve"> (2018)</w:t>
      </w:r>
    </w:p>
    <w:p w14:paraId="5725EA0A" w14:textId="3B3267D1" w:rsidR="001945CE" w:rsidRPr="001945CE" w:rsidRDefault="001945CE" w:rsidP="00DF5A8A">
      <w:pPr>
        <w:pStyle w:val="ListParagraph"/>
        <w:numPr>
          <w:ilvl w:val="0"/>
          <w:numId w:val="26"/>
        </w:numPr>
        <w:jc w:val="left"/>
        <w:rPr>
          <w:color w:val="000000" w:themeColor="text1"/>
        </w:rPr>
      </w:pPr>
      <w:r>
        <w:rPr>
          <w:color w:val="000000" w:themeColor="text1"/>
        </w:rPr>
        <w:t xml:space="preserve">How to get a Facebook access token which never expires. </w:t>
      </w:r>
      <w:r w:rsidR="002A4782">
        <w:rPr>
          <w:color w:val="000000" w:themeColor="text1"/>
        </w:rPr>
        <w:t>&lt;</w:t>
      </w:r>
      <w:r w:rsidRPr="001945CE">
        <w:rPr>
          <w:color w:val="000000" w:themeColor="text1"/>
        </w:rPr>
        <w:t>https://smashballoon.com/custom-facebook-feed/access-token/</w:t>
      </w:r>
      <w:r w:rsidR="002A4782">
        <w:rPr>
          <w:color w:val="000000" w:themeColor="text1"/>
        </w:rPr>
        <w:t>&gt;</w:t>
      </w:r>
      <w:r w:rsidRPr="001945CE">
        <w:rPr>
          <w:color w:val="000000" w:themeColor="text1"/>
        </w:rPr>
        <w:t xml:space="preserve"> </w:t>
      </w:r>
      <w:r>
        <w:rPr>
          <w:color w:val="000000" w:themeColor="text1"/>
        </w:rPr>
        <w:t>(2018).</w:t>
      </w:r>
    </w:p>
    <w:p w14:paraId="34F5D406" w14:textId="3B7E9883" w:rsidR="00FE0C5A" w:rsidRDefault="00381F51" w:rsidP="00DF5A8A">
      <w:pPr>
        <w:pStyle w:val="ListParagraph"/>
        <w:numPr>
          <w:ilvl w:val="0"/>
          <w:numId w:val="26"/>
        </w:numPr>
        <w:jc w:val="left"/>
        <w:rPr>
          <w:rFonts w:asciiTheme="minorHAnsi" w:hAnsiTheme="minorHAnsi" w:cstheme="minorHAnsi"/>
          <w:color w:val="000000" w:themeColor="text1"/>
        </w:rPr>
      </w:pPr>
      <w:proofErr w:type="spellStart"/>
      <w:r w:rsidRPr="00FE0C5A">
        <w:rPr>
          <w:rFonts w:asciiTheme="minorHAnsi" w:hAnsiTheme="minorHAnsi" w:cstheme="minorHAnsi"/>
          <w:color w:val="000000" w:themeColor="text1"/>
        </w:rPr>
        <w:t>Bliuc</w:t>
      </w:r>
      <w:proofErr w:type="spellEnd"/>
      <w:r w:rsidRPr="00FE0C5A">
        <w:rPr>
          <w:rFonts w:asciiTheme="minorHAnsi" w:hAnsiTheme="minorHAnsi" w:cstheme="minorHAnsi"/>
          <w:color w:val="000000" w:themeColor="text1"/>
        </w:rPr>
        <w:t>, A. M., Best, D</w:t>
      </w:r>
      <w:r w:rsidR="00FE0C5A">
        <w:rPr>
          <w:rFonts w:asciiTheme="minorHAnsi" w:hAnsiTheme="minorHAnsi" w:cstheme="minorHAnsi"/>
          <w:color w:val="000000" w:themeColor="text1"/>
        </w:rPr>
        <w:t>., Iqbal, M., Upton, K</w:t>
      </w:r>
      <w:r w:rsidRPr="00FE0C5A">
        <w:rPr>
          <w:rFonts w:asciiTheme="minorHAnsi" w:hAnsiTheme="minorHAnsi" w:cstheme="minorHAnsi"/>
          <w:color w:val="000000" w:themeColor="text1"/>
        </w:rPr>
        <w:t xml:space="preserve">. Building addiction recovery capital through online participation in a recovery community. </w:t>
      </w:r>
      <w:r w:rsidRPr="00FE0C5A">
        <w:rPr>
          <w:rFonts w:asciiTheme="minorHAnsi" w:hAnsiTheme="minorHAnsi" w:cstheme="minorHAnsi"/>
          <w:i/>
          <w:color w:val="000000" w:themeColor="text1"/>
        </w:rPr>
        <w:t xml:space="preserve">Social Science </w:t>
      </w:r>
      <w:r w:rsidR="00A5099C">
        <w:rPr>
          <w:rFonts w:asciiTheme="minorHAnsi" w:hAnsiTheme="minorHAnsi" w:cstheme="minorHAnsi"/>
          <w:i/>
          <w:color w:val="000000" w:themeColor="text1"/>
        </w:rPr>
        <w:t>and</w:t>
      </w:r>
      <w:r w:rsidR="00A5099C" w:rsidRPr="00FE0C5A">
        <w:rPr>
          <w:rFonts w:asciiTheme="minorHAnsi" w:hAnsiTheme="minorHAnsi" w:cstheme="minorHAnsi"/>
          <w:i/>
          <w:color w:val="000000" w:themeColor="text1"/>
        </w:rPr>
        <w:t xml:space="preserve"> </w:t>
      </w:r>
      <w:r w:rsidRPr="00FE0C5A">
        <w:rPr>
          <w:rFonts w:asciiTheme="minorHAnsi" w:hAnsiTheme="minorHAnsi" w:cstheme="minorHAnsi"/>
          <w:i/>
          <w:color w:val="000000" w:themeColor="text1"/>
        </w:rPr>
        <w:t>Medicine</w:t>
      </w:r>
      <w:r w:rsidR="002A4782">
        <w:rPr>
          <w:rFonts w:asciiTheme="minorHAnsi" w:hAnsiTheme="minorHAnsi" w:cstheme="minorHAnsi"/>
          <w:color w:val="000000" w:themeColor="text1"/>
        </w:rPr>
        <w:t>.</w:t>
      </w:r>
      <w:r w:rsidRPr="00FE0C5A">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193</w:t>
      </w:r>
      <w:r w:rsidRPr="00FE0C5A">
        <w:rPr>
          <w:rFonts w:asciiTheme="minorHAnsi" w:hAnsiTheme="minorHAnsi" w:cstheme="minorHAnsi"/>
          <w:color w:val="000000" w:themeColor="text1"/>
        </w:rPr>
        <w:t>, 110-117</w:t>
      </w:r>
      <w:r w:rsidR="00FE0C5A">
        <w:rPr>
          <w:rFonts w:asciiTheme="minorHAnsi" w:hAnsiTheme="minorHAnsi" w:cstheme="minorHAnsi"/>
          <w:color w:val="000000" w:themeColor="text1"/>
        </w:rPr>
        <w:t xml:space="preserve"> (2017)</w:t>
      </w:r>
      <w:r w:rsidRPr="00FE0C5A">
        <w:rPr>
          <w:rFonts w:asciiTheme="minorHAnsi" w:hAnsiTheme="minorHAnsi" w:cstheme="minorHAnsi"/>
          <w:color w:val="000000" w:themeColor="text1"/>
        </w:rPr>
        <w:t>.</w:t>
      </w:r>
    </w:p>
    <w:p w14:paraId="5714C92C" w14:textId="05E62A98" w:rsidR="00FE0C5A" w:rsidRDefault="00447B15" w:rsidP="00DF5A8A">
      <w:pPr>
        <w:pStyle w:val="ListParagraph"/>
        <w:numPr>
          <w:ilvl w:val="0"/>
          <w:numId w:val="26"/>
        </w:numPr>
        <w:jc w:val="left"/>
        <w:rPr>
          <w:rFonts w:asciiTheme="minorHAnsi" w:hAnsiTheme="minorHAnsi" w:cstheme="minorHAnsi"/>
          <w:color w:val="000000" w:themeColor="text1"/>
        </w:rPr>
      </w:pPr>
      <w:r w:rsidRPr="00FE0C5A">
        <w:rPr>
          <w:rFonts w:asciiTheme="minorHAnsi" w:hAnsiTheme="minorHAnsi" w:cstheme="minorHAnsi"/>
          <w:color w:val="000000" w:themeColor="text1"/>
        </w:rPr>
        <w:t>Best, D.</w:t>
      </w:r>
      <w:r w:rsidR="002A4782">
        <w:rPr>
          <w:rFonts w:asciiTheme="minorHAnsi" w:hAnsiTheme="minorHAnsi" w:cstheme="minorHAnsi"/>
          <w:color w:val="000000" w:themeColor="text1"/>
        </w:rPr>
        <w:t xml:space="preserve"> et al. </w:t>
      </w:r>
      <w:r w:rsidRPr="00FE0C5A">
        <w:rPr>
          <w:rFonts w:asciiTheme="minorHAnsi" w:hAnsiTheme="minorHAnsi" w:cstheme="minorHAnsi"/>
          <w:color w:val="000000" w:themeColor="text1"/>
        </w:rPr>
        <w:t xml:space="preserve">Overcoming alcohol and other drug addiction as a process of social identity transition: The Social Identity Model of Recovery (SIMOR). </w:t>
      </w:r>
      <w:r w:rsidRPr="00FE0C5A">
        <w:rPr>
          <w:rFonts w:asciiTheme="minorHAnsi" w:hAnsiTheme="minorHAnsi" w:cstheme="minorHAnsi"/>
          <w:i/>
          <w:color w:val="000000" w:themeColor="text1"/>
        </w:rPr>
        <w:t>A</w:t>
      </w:r>
      <w:r w:rsidR="00FE0C5A" w:rsidRPr="00FE0C5A">
        <w:rPr>
          <w:rFonts w:asciiTheme="minorHAnsi" w:hAnsiTheme="minorHAnsi" w:cstheme="minorHAnsi"/>
          <w:i/>
          <w:color w:val="000000" w:themeColor="text1"/>
        </w:rPr>
        <w:t>ddict</w:t>
      </w:r>
      <w:r w:rsidR="00A5099C">
        <w:rPr>
          <w:rFonts w:asciiTheme="minorHAnsi" w:hAnsiTheme="minorHAnsi" w:cstheme="minorHAnsi"/>
          <w:i/>
          <w:color w:val="000000" w:themeColor="text1"/>
        </w:rPr>
        <w:t>ion</w:t>
      </w:r>
      <w:r w:rsidR="00FE0C5A" w:rsidRPr="00FE0C5A">
        <w:rPr>
          <w:rFonts w:asciiTheme="minorHAnsi" w:hAnsiTheme="minorHAnsi" w:cstheme="minorHAnsi"/>
          <w:i/>
          <w:color w:val="000000" w:themeColor="text1"/>
        </w:rPr>
        <w:t xml:space="preserve"> Res</w:t>
      </w:r>
      <w:r w:rsidR="00A5099C">
        <w:rPr>
          <w:rFonts w:asciiTheme="minorHAnsi" w:hAnsiTheme="minorHAnsi" w:cstheme="minorHAnsi"/>
          <w:i/>
          <w:color w:val="000000" w:themeColor="text1"/>
        </w:rPr>
        <w:t>earch and</w:t>
      </w:r>
      <w:r w:rsidR="00FE0C5A" w:rsidRPr="00FE0C5A">
        <w:rPr>
          <w:rFonts w:asciiTheme="minorHAnsi" w:hAnsiTheme="minorHAnsi" w:cstheme="minorHAnsi"/>
          <w:i/>
          <w:color w:val="000000" w:themeColor="text1"/>
        </w:rPr>
        <w:t xml:space="preserve"> Theory</w:t>
      </w:r>
      <w:r w:rsidR="00FE0C5A">
        <w:rPr>
          <w:rFonts w:asciiTheme="minorHAnsi" w:hAnsiTheme="minorHAnsi" w:cstheme="minorHAnsi"/>
          <w:color w:val="000000" w:themeColor="text1"/>
        </w:rPr>
        <w:t xml:space="preserve">. </w:t>
      </w:r>
      <w:r w:rsidR="00FE0C5A" w:rsidRPr="00FE0C5A">
        <w:rPr>
          <w:rFonts w:asciiTheme="minorHAnsi" w:hAnsiTheme="minorHAnsi" w:cstheme="minorHAnsi"/>
          <w:b/>
          <w:color w:val="000000" w:themeColor="text1"/>
        </w:rPr>
        <w:t>24</w:t>
      </w:r>
      <w:r w:rsidR="00FE0C5A">
        <w:rPr>
          <w:rFonts w:asciiTheme="minorHAnsi" w:hAnsiTheme="minorHAnsi" w:cstheme="minorHAnsi"/>
          <w:color w:val="000000" w:themeColor="text1"/>
        </w:rPr>
        <w:t>, 111-123 (2016).</w:t>
      </w:r>
    </w:p>
    <w:p w14:paraId="07DCF19F" w14:textId="60E36FEC" w:rsidR="009F659A" w:rsidRPr="00962E71" w:rsidRDefault="00FE0C5A" w:rsidP="00DF5A8A">
      <w:pPr>
        <w:pStyle w:val="ListParagraph"/>
        <w:numPr>
          <w:ilvl w:val="0"/>
          <w:numId w:val="26"/>
        </w:numPr>
        <w:jc w:val="left"/>
        <w:rPr>
          <w:color w:val="808080" w:themeColor="background1" w:themeShade="80"/>
        </w:rPr>
      </w:pPr>
      <w:r>
        <w:rPr>
          <w:rFonts w:asciiTheme="minorHAnsi" w:hAnsiTheme="minorHAnsi" w:cstheme="minorHAnsi"/>
          <w:color w:val="000000" w:themeColor="text1"/>
        </w:rPr>
        <w:t xml:space="preserve">Frings, D., </w:t>
      </w:r>
      <w:proofErr w:type="spellStart"/>
      <w:r>
        <w:rPr>
          <w:rFonts w:asciiTheme="minorHAnsi" w:hAnsiTheme="minorHAnsi" w:cstheme="minorHAnsi"/>
          <w:color w:val="000000" w:themeColor="text1"/>
        </w:rPr>
        <w:t>Albery</w:t>
      </w:r>
      <w:proofErr w:type="spellEnd"/>
      <w:r>
        <w:rPr>
          <w:rFonts w:asciiTheme="minorHAnsi" w:hAnsiTheme="minorHAnsi" w:cstheme="minorHAnsi"/>
          <w:color w:val="000000" w:themeColor="text1"/>
        </w:rPr>
        <w:t>, I. P</w:t>
      </w:r>
      <w:r w:rsidR="00447B15" w:rsidRPr="00FE0C5A">
        <w:rPr>
          <w:rFonts w:asciiTheme="minorHAnsi" w:hAnsiTheme="minorHAnsi" w:cstheme="minorHAnsi"/>
          <w:color w:val="000000" w:themeColor="text1"/>
        </w:rPr>
        <w:t>. The social identity model of cessation maintenance: Formulation and initial evi</w:t>
      </w:r>
      <w:r>
        <w:rPr>
          <w:rFonts w:asciiTheme="minorHAnsi" w:hAnsiTheme="minorHAnsi" w:cstheme="minorHAnsi"/>
          <w:color w:val="000000" w:themeColor="text1"/>
        </w:rPr>
        <w:t xml:space="preserve">dence. </w:t>
      </w:r>
      <w:r w:rsidRPr="00FE0C5A">
        <w:rPr>
          <w:rFonts w:asciiTheme="minorHAnsi" w:hAnsiTheme="minorHAnsi" w:cstheme="minorHAnsi"/>
          <w:i/>
          <w:color w:val="000000" w:themeColor="text1"/>
        </w:rPr>
        <w:t>Addict</w:t>
      </w:r>
      <w:r w:rsidR="00A5099C">
        <w:rPr>
          <w:rFonts w:asciiTheme="minorHAnsi" w:hAnsiTheme="minorHAnsi" w:cstheme="minorHAnsi"/>
          <w:i/>
          <w:color w:val="000000" w:themeColor="text1"/>
        </w:rPr>
        <w:t>ive</w:t>
      </w:r>
      <w:r w:rsidRPr="00FE0C5A">
        <w:rPr>
          <w:rFonts w:asciiTheme="minorHAnsi" w:hAnsiTheme="minorHAnsi" w:cstheme="minorHAnsi"/>
          <w:i/>
          <w:color w:val="000000" w:themeColor="text1"/>
        </w:rPr>
        <w:t xml:space="preserve"> Behav</w:t>
      </w:r>
      <w:r w:rsidR="00A5099C">
        <w:rPr>
          <w:rFonts w:asciiTheme="minorHAnsi" w:hAnsiTheme="minorHAnsi" w:cstheme="minorHAnsi"/>
          <w:i/>
          <w:color w:val="000000" w:themeColor="text1"/>
        </w:rPr>
        <w:t>iors</w:t>
      </w:r>
      <w:r>
        <w:rPr>
          <w:rFonts w:asciiTheme="minorHAnsi" w:hAnsiTheme="minorHAnsi" w:cstheme="minorHAnsi"/>
          <w:color w:val="000000" w:themeColor="text1"/>
        </w:rPr>
        <w:t xml:space="preserve">. </w:t>
      </w:r>
      <w:r w:rsidRPr="00FE0C5A">
        <w:rPr>
          <w:rFonts w:asciiTheme="minorHAnsi" w:hAnsiTheme="minorHAnsi" w:cstheme="minorHAnsi"/>
          <w:b/>
          <w:color w:val="000000" w:themeColor="text1"/>
        </w:rPr>
        <w:t>44</w:t>
      </w:r>
      <w:r>
        <w:rPr>
          <w:rFonts w:asciiTheme="minorHAnsi" w:hAnsiTheme="minorHAnsi" w:cstheme="minorHAnsi"/>
          <w:color w:val="000000" w:themeColor="text1"/>
        </w:rPr>
        <w:t xml:space="preserve">, 35-42 (2015). </w:t>
      </w:r>
    </w:p>
    <w:sectPr w:rsidR="009F659A" w:rsidRPr="00962E71" w:rsidSect="00F12D2F">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D9A77" w14:textId="77777777" w:rsidR="00D7728E" w:rsidRDefault="00D7728E" w:rsidP="00621C4E">
      <w:r>
        <w:separator/>
      </w:r>
    </w:p>
  </w:endnote>
  <w:endnote w:type="continuationSeparator" w:id="0">
    <w:p w14:paraId="2941AB2C" w14:textId="77777777" w:rsidR="00D7728E" w:rsidRDefault="00D7728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2C66A691" w:rsidR="004A009A" w:rsidRDefault="004A009A">
        <w:pPr>
          <w:pStyle w:val="Footer"/>
        </w:pPr>
        <w:r>
          <w:rPr>
            <w:noProof/>
          </w:rPr>
          <w:tab/>
        </w:r>
        <w:r>
          <w:rPr>
            <w:noProof/>
          </w:rPr>
          <w:tab/>
        </w:r>
      </w:p>
    </w:sdtContent>
  </w:sdt>
  <w:p w14:paraId="39947363" w14:textId="71AB2B06" w:rsidR="004A009A" w:rsidRPr="00494F77" w:rsidRDefault="004A009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5549DF51" w:rsidR="004A009A" w:rsidRDefault="004A009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946B4" w14:textId="77777777" w:rsidR="00D7728E" w:rsidRDefault="00D7728E" w:rsidP="00621C4E">
      <w:r>
        <w:separator/>
      </w:r>
    </w:p>
  </w:footnote>
  <w:footnote w:type="continuationSeparator" w:id="0">
    <w:p w14:paraId="24B9BA66" w14:textId="77777777" w:rsidR="00D7728E" w:rsidRDefault="00D7728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180FAB90" w:rsidR="004A009A" w:rsidRPr="00874B20" w:rsidRDefault="004A009A" w:rsidP="00874B20">
    <w:pPr>
      <w:ind w:left="2160" w:firstLine="720"/>
      <w:jc w:val="center"/>
      <w:rPr>
        <w:rFonts w:asciiTheme="minorHAnsi" w:hAnsiTheme="minorHAnsi" w:cstheme="minorHAnsi"/>
        <w:b/>
        <w:color w:val="002060"/>
        <w:sz w:val="32"/>
      </w:rPr>
    </w:pPr>
  </w:p>
  <w:p w14:paraId="2249A9C9" w14:textId="12DB9159" w:rsidR="004A009A" w:rsidRPr="006F06E4" w:rsidRDefault="004A009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F9F9762" w:rsidR="004A009A" w:rsidRPr="006F06E4" w:rsidRDefault="004A009A"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F4F86"/>
    <w:multiLevelType w:val="hybridMultilevel"/>
    <w:tmpl w:val="94506A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B0C03C60"/>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91A27B34"/>
    <w:lvl w:ilvl="0">
      <w:start w:val="1"/>
      <w:numFmt w:val="decimal"/>
      <w:suff w:val="space"/>
      <w:lvlText w:val="%1."/>
      <w:lvlJc w:val="left"/>
      <w:pPr>
        <w:ind w:left="0" w:firstLine="0"/>
      </w:pPr>
      <w:rPr>
        <w:rFonts w:hint="default"/>
      </w:rPr>
    </w:lvl>
    <w:lvl w:ilvl="1">
      <w:start w:val="1"/>
      <w:numFmt w:val="decimal"/>
      <w:lvlText w:val="%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4."/>
      <w:lvlJc w:val="left"/>
      <w:pPr>
        <w:tabs>
          <w:tab w:val="num" w:pos="720"/>
        </w:tabs>
        <w:ind w:left="0" w:firstLine="0"/>
      </w:pPr>
      <w:rPr>
        <w:rFonts w:hint="default"/>
      </w:rPr>
    </w:lvl>
    <w:lvl w:ilvl="4">
      <w:start w:val="1"/>
      <w:numFmt w:val="decimal"/>
      <w:lvlText w:val="%5."/>
      <w:lvlJc w:val="left"/>
      <w:pPr>
        <w:tabs>
          <w:tab w:val="num" w:pos="720"/>
        </w:tabs>
        <w:ind w:left="0" w:firstLine="0"/>
      </w:pPr>
      <w:rPr>
        <w:rFonts w:hint="default"/>
      </w:rPr>
    </w:lvl>
    <w:lvl w:ilvl="5">
      <w:start w:val="1"/>
      <w:numFmt w:val="decimal"/>
      <w:lvlText w:val="%6."/>
      <w:lvlJc w:val="left"/>
      <w:pPr>
        <w:tabs>
          <w:tab w:val="num" w:pos="720"/>
        </w:tabs>
        <w:ind w:left="0" w:firstLine="0"/>
      </w:pPr>
      <w:rPr>
        <w:rFonts w:hint="default"/>
      </w:rPr>
    </w:lvl>
    <w:lvl w:ilvl="6">
      <w:start w:val="1"/>
      <w:numFmt w:val="decimal"/>
      <w:lvlText w:val="%7."/>
      <w:lvlJc w:val="left"/>
      <w:pPr>
        <w:tabs>
          <w:tab w:val="num" w:pos="720"/>
        </w:tabs>
        <w:ind w:left="0" w:firstLine="0"/>
      </w:pPr>
      <w:rPr>
        <w:rFonts w:hint="default"/>
      </w:rPr>
    </w:lvl>
    <w:lvl w:ilvl="7">
      <w:start w:val="1"/>
      <w:numFmt w:val="decimal"/>
      <w:lvlText w:val="%8."/>
      <w:lvlJc w:val="left"/>
      <w:pPr>
        <w:tabs>
          <w:tab w:val="num" w:pos="720"/>
        </w:tabs>
        <w:ind w:left="0" w:firstLine="0"/>
      </w:pPr>
      <w:rPr>
        <w:rFonts w:hint="default"/>
      </w:rPr>
    </w:lvl>
    <w:lvl w:ilvl="8">
      <w:start w:val="1"/>
      <w:numFmt w:val="decimal"/>
      <w:lvlText w:val="%9."/>
      <w:lvlJc w:val="left"/>
      <w:pPr>
        <w:tabs>
          <w:tab w:val="num" w:pos="720"/>
        </w:tabs>
        <w:ind w:left="0" w:firstLine="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7"/>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4"/>
  </w:num>
  <w:num w:numId="15">
    <w:abstractNumId w:val="11"/>
  </w:num>
  <w:num w:numId="16">
    <w:abstractNumId w:val="7"/>
  </w:num>
  <w:num w:numId="17">
    <w:abstractNumId w:val="19"/>
  </w:num>
  <w:num w:numId="18">
    <w:abstractNumId w:val="12"/>
  </w:num>
  <w:num w:numId="19">
    <w:abstractNumId w:val="22"/>
  </w:num>
  <w:num w:numId="20">
    <w:abstractNumId w:val="2"/>
  </w:num>
  <w:num w:numId="21">
    <w:abstractNumId w:val="23"/>
  </w:num>
  <w:num w:numId="22">
    <w:abstractNumId w:val="21"/>
  </w:num>
  <w:num w:numId="23">
    <w:abstractNumId w:val="13"/>
  </w:num>
  <w:num w:numId="24">
    <w:abstractNumId w:val="25"/>
  </w:num>
  <w:num w:numId="25">
    <w:abstractNumId w:val="6"/>
  </w:num>
  <w:num w:numId="2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E5F"/>
    <w:rsid w:val="00005815"/>
    <w:rsid w:val="000076D5"/>
    <w:rsid w:val="00007DBC"/>
    <w:rsid w:val="00007EA1"/>
    <w:rsid w:val="000100F0"/>
    <w:rsid w:val="000129B2"/>
    <w:rsid w:val="00012FF9"/>
    <w:rsid w:val="0001389C"/>
    <w:rsid w:val="00014314"/>
    <w:rsid w:val="00021434"/>
    <w:rsid w:val="00021774"/>
    <w:rsid w:val="00021DF3"/>
    <w:rsid w:val="000228FC"/>
    <w:rsid w:val="0002384B"/>
    <w:rsid w:val="00023869"/>
    <w:rsid w:val="00024598"/>
    <w:rsid w:val="00031B00"/>
    <w:rsid w:val="00032769"/>
    <w:rsid w:val="0003311E"/>
    <w:rsid w:val="00037B58"/>
    <w:rsid w:val="0004330D"/>
    <w:rsid w:val="00051B73"/>
    <w:rsid w:val="00052704"/>
    <w:rsid w:val="00060ABE"/>
    <w:rsid w:val="00061A50"/>
    <w:rsid w:val="0006361B"/>
    <w:rsid w:val="00064104"/>
    <w:rsid w:val="000652E3"/>
    <w:rsid w:val="00066025"/>
    <w:rsid w:val="000701D1"/>
    <w:rsid w:val="00080A20"/>
    <w:rsid w:val="00082796"/>
    <w:rsid w:val="00082DF4"/>
    <w:rsid w:val="00087C0A"/>
    <w:rsid w:val="00093BC4"/>
    <w:rsid w:val="00097929"/>
    <w:rsid w:val="000A1E80"/>
    <w:rsid w:val="000A3B70"/>
    <w:rsid w:val="000A5153"/>
    <w:rsid w:val="000B10AE"/>
    <w:rsid w:val="000B2898"/>
    <w:rsid w:val="000B30BF"/>
    <w:rsid w:val="000B3D07"/>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2792"/>
    <w:rsid w:val="000F3AFA"/>
    <w:rsid w:val="000F5712"/>
    <w:rsid w:val="000F6611"/>
    <w:rsid w:val="000F7E22"/>
    <w:rsid w:val="001104F3"/>
    <w:rsid w:val="00112EEB"/>
    <w:rsid w:val="001173FF"/>
    <w:rsid w:val="001247EC"/>
    <w:rsid w:val="0012563A"/>
    <w:rsid w:val="001264DE"/>
    <w:rsid w:val="001313A7"/>
    <w:rsid w:val="0013276F"/>
    <w:rsid w:val="0013621E"/>
    <w:rsid w:val="0013642E"/>
    <w:rsid w:val="001454F3"/>
    <w:rsid w:val="00147F55"/>
    <w:rsid w:val="00152A23"/>
    <w:rsid w:val="00162CB7"/>
    <w:rsid w:val="00171E5B"/>
    <w:rsid w:val="00171F94"/>
    <w:rsid w:val="00175D4E"/>
    <w:rsid w:val="0017668A"/>
    <w:rsid w:val="001766FE"/>
    <w:rsid w:val="00176D89"/>
    <w:rsid w:val="001771E7"/>
    <w:rsid w:val="00185ACE"/>
    <w:rsid w:val="001870E8"/>
    <w:rsid w:val="001911FF"/>
    <w:rsid w:val="00192006"/>
    <w:rsid w:val="00193180"/>
    <w:rsid w:val="001945CE"/>
    <w:rsid w:val="00196792"/>
    <w:rsid w:val="001B1519"/>
    <w:rsid w:val="001B2E2D"/>
    <w:rsid w:val="001B5238"/>
    <w:rsid w:val="001B5CD2"/>
    <w:rsid w:val="001C0BEE"/>
    <w:rsid w:val="001C1E49"/>
    <w:rsid w:val="001C2A98"/>
    <w:rsid w:val="001C30E3"/>
    <w:rsid w:val="001D3D7D"/>
    <w:rsid w:val="001D3FFF"/>
    <w:rsid w:val="001D625F"/>
    <w:rsid w:val="001D68A4"/>
    <w:rsid w:val="001D7576"/>
    <w:rsid w:val="001E0E3F"/>
    <w:rsid w:val="001E14A0"/>
    <w:rsid w:val="001E1E55"/>
    <w:rsid w:val="001E583A"/>
    <w:rsid w:val="001E7376"/>
    <w:rsid w:val="001F225C"/>
    <w:rsid w:val="0020052E"/>
    <w:rsid w:val="00201CFA"/>
    <w:rsid w:val="002020F4"/>
    <w:rsid w:val="0020220D"/>
    <w:rsid w:val="00202448"/>
    <w:rsid w:val="00202D15"/>
    <w:rsid w:val="002046BA"/>
    <w:rsid w:val="00212EAE"/>
    <w:rsid w:val="00214BEE"/>
    <w:rsid w:val="002205B8"/>
    <w:rsid w:val="00225720"/>
    <w:rsid w:val="002259E5"/>
    <w:rsid w:val="00226140"/>
    <w:rsid w:val="002274F3"/>
    <w:rsid w:val="00227A99"/>
    <w:rsid w:val="0023094C"/>
    <w:rsid w:val="00234BE3"/>
    <w:rsid w:val="00235A90"/>
    <w:rsid w:val="00241E48"/>
    <w:rsid w:val="0024214E"/>
    <w:rsid w:val="00242623"/>
    <w:rsid w:val="00245410"/>
    <w:rsid w:val="00250558"/>
    <w:rsid w:val="002602AE"/>
    <w:rsid w:val="00260652"/>
    <w:rsid w:val="00261F25"/>
    <w:rsid w:val="002648A9"/>
    <w:rsid w:val="0026536F"/>
    <w:rsid w:val="0026553C"/>
    <w:rsid w:val="00265685"/>
    <w:rsid w:val="00267DD5"/>
    <w:rsid w:val="00272B54"/>
    <w:rsid w:val="00274A0A"/>
    <w:rsid w:val="00277593"/>
    <w:rsid w:val="00280909"/>
    <w:rsid w:val="00280918"/>
    <w:rsid w:val="00282AF6"/>
    <w:rsid w:val="0028596A"/>
    <w:rsid w:val="00287085"/>
    <w:rsid w:val="00290AF9"/>
    <w:rsid w:val="002967CF"/>
    <w:rsid w:val="00297788"/>
    <w:rsid w:val="002A0D0A"/>
    <w:rsid w:val="002A4168"/>
    <w:rsid w:val="002A4782"/>
    <w:rsid w:val="002A484B"/>
    <w:rsid w:val="002A64A6"/>
    <w:rsid w:val="002B3301"/>
    <w:rsid w:val="002B3994"/>
    <w:rsid w:val="002B5E55"/>
    <w:rsid w:val="002B603C"/>
    <w:rsid w:val="002B68A1"/>
    <w:rsid w:val="002C47D4"/>
    <w:rsid w:val="002C673E"/>
    <w:rsid w:val="002D0F38"/>
    <w:rsid w:val="002D4F97"/>
    <w:rsid w:val="002D77E3"/>
    <w:rsid w:val="002E7D95"/>
    <w:rsid w:val="002F2859"/>
    <w:rsid w:val="002F5F90"/>
    <w:rsid w:val="002F6E3C"/>
    <w:rsid w:val="0030117D"/>
    <w:rsid w:val="00301F30"/>
    <w:rsid w:val="003038FD"/>
    <w:rsid w:val="00303C87"/>
    <w:rsid w:val="003108E5"/>
    <w:rsid w:val="003120CB"/>
    <w:rsid w:val="00320153"/>
    <w:rsid w:val="00320367"/>
    <w:rsid w:val="00321018"/>
    <w:rsid w:val="00322871"/>
    <w:rsid w:val="00326FB3"/>
    <w:rsid w:val="003316D4"/>
    <w:rsid w:val="00333822"/>
    <w:rsid w:val="00336715"/>
    <w:rsid w:val="00340DFD"/>
    <w:rsid w:val="00344954"/>
    <w:rsid w:val="00350CD7"/>
    <w:rsid w:val="0035777F"/>
    <w:rsid w:val="00360C17"/>
    <w:rsid w:val="003621C6"/>
    <w:rsid w:val="003622B8"/>
    <w:rsid w:val="00366B76"/>
    <w:rsid w:val="00373051"/>
    <w:rsid w:val="00373B8F"/>
    <w:rsid w:val="00376D95"/>
    <w:rsid w:val="00377FBB"/>
    <w:rsid w:val="00381F51"/>
    <w:rsid w:val="00383696"/>
    <w:rsid w:val="00385140"/>
    <w:rsid w:val="00390FC9"/>
    <w:rsid w:val="003951DB"/>
    <w:rsid w:val="003A077B"/>
    <w:rsid w:val="003A16FC"/>
    <w:rsid w:val="003A4FCD"/>
    <w:rsid w:val="003A727C"/>
    <w:rsid w:val="003B0944"/>
    <w:rsid w:val="003B1593"/>
    <w:rsid w:val="003B411A"/>
    <w:rsid w:val="003B4381"/>
    <w:rsid w:val="003C1043"/>
    <w:rsid w:val="003C1A30"/>
    <w:rsid w:val="003C1BD7"/>
    <w:rsid w:val="003C6779"/>
    <w:rsid w:val="003C711F"/>
    <w:rsid w:val="003D2998"/>
    <w:rsid w:val="003D2BAC"/>
    <w:rsid w:val="003D2F0A"/>
    <w:rsid w:val="003D3891"/>
    <w:rsid w:val="003D5D84"/>
    <w:rsid w:val="003D6CDB"/>
    <w:rsid w:val="003E0F4F"/>
    <w:rsid w:val="003E18AC"/>
    <w:rsid w:val="003E210B"/>
    <w:rsid w:val="003E2A12"/>
    <w:rsid w:val="003E3384"/>
    <w:rsid w:val="003E3CA4"/>
    <w:rsid w:val="003E548E"/>
    <w:rsid w:val="00407A83"/>
    <w:rsid w:val="00407EC8"/>
    <w:rsid w:val="00407FD2"/>
    <w:rsid w:val="0041110A"/>
    <w:rsid w:val="00411624"/>
    <w:rsid w:val="004148E1"/>
    <w:rsid w:val="00414CFA"/>
    <w:rsid w:val="00415EC0"/>
    <w:rsid w:val="004206B0"/>
    <w:rsid w:val="00420BE9"/>
    <w:rsid w:val="00423AD8"/>
    <w:rsid w:val="00423FDD"/>
    <w:rsid w:val="00424C85"/>
    <w:rsid w:val="004260BD"/>
    <w:rsid w:val="0043012F"/>
    <w:rsid w:val="00430F1F"/>
    <w:rsid w:val="004324C9"/>
    <w:rsid w:val="004326EA"/>
    <w:rsid w:val="004355DD"/>
    <w:rsid w:val="00441EDD"/>
    <w:rsid w:val="0044434C"/>
    <w:rsid w:val="0044456B"/>
    <w:rsid w:val="00446CE6"/>
    <w:rsid w:val="00447B15"/>
    <w:rsid w:val="00447BD1"/>
    <w:rsid w:val="004507F3"/>
    <w:rsid w:val="00450AF4"/>
    <w:rsid w:val="004515D3"/>
    <w:rsid w:val="00456A57"/>
    <w:rsid w:val="004607DE"/>
    <w:rsid w:val="004671C7"/>
    <w:rsid w:val="00472F4D"/>
    <w:rsid w:val="004730BF"/>
    <w:rsid w:val="00474DCB"/>
    <w:rsid w:val="0047535C"/>
    <w:rsid w:val="004762F6"/>
    <w:rsid w:val="00476EBB"/>
    <w:rsid w:val="00481718"/>
    <w:rsid w:val="00485870"/>
    <w:rsid w:val="00485FE8"/>
    <w:rsid w:val="00492EB5"/>
    <w:rsid w:val="00494F77"/>
    <w:rsid w:val="00497721"/>
    <w:rsid w:val="00497F0B"/>
    <w:rsid w:val="004A009A"/>
    <w:rsid w:val="004A0229"/>
    <w:rsid w:val="004A0DCD"/>
    <w:rsid w:val="004A2FC2"/>
    <w:rsid w:val="004A35D2"/>
    <w:rsid w:val="004A71E4"/>
    <w:rsid w:val="004B2F00"/>
    <w:rsid w:val="004B3CF2"/>
    <w:rsid w:val="004B5826"/>
    <w:rsid w:val="004B6E31"/>
    <w:rsid w:val="004C1D66"/>
    <w:rsid w:val="004C31D7"/>
    <w:rsid w:val="004C3BA5"/>
    <w:rsid w:val="004C4AD2"/>
    <w:rsid w:val="004C6981"/>
    <w:rsid w:val="004D1F21"/>
    <w:rsid w:val="004D268C"/>
    <w:rsid w:val="004D59D8"/>
    <w:rsid w:val="004D5DA1"/>
    <w:rsid w:val="004E150F"/>
    <w:rsid w:val="004E1DCA"/>
    <w:rsid w:val="004E23A1"/>
    <w:rsid w:val="004E3489"/>
    <w:rsid w:val="004E358A"/>
    <w:rsid w:val="004E3AFA"/>
    <w:rsid w:val="004E6588"/>
    <w:rsid w:val="005025CE"/>
    <w:rsid w:val="00502A0A"/>
    <w:rsid w:val="0050642B"/>
    <w:rsid w:val="00507C50"/>
    <w:rsid w:val="00510116"/>
    <w:rsid w:val="00517C3A"/>
    <w:rsid w:val="00527BF4"/>
    <w:rsid w:val="00530E0F"/>
    <w:rsid w:val="005324BE"/>
    <w:rsid w:val="00532EAB"/>
    <w:rsid w:val="00534F6C"/>
    <w:rsid w:val="00535994"/>
    <w:rsid w:val="0053646D"/>
    <w:rsid w:val="00537419"/>
    <w:rsid w:val="00540999"/>
    <w:rsid w:val="00540AAD"/>
    <w:rsid w:val="00543EC1"/>
    <w:rsid w:val="00546458"/>
    <w:rsid w:val="0055087C"/>
    <w:rsid w:val="00553413"/>
    <w:rsid w:val="00554219"/>
    <w:rsid w:val="00555983"/>
    <w:rsid w:val="00556B49"/>
    <w:rsid w:val="00560E31"/>
    <w:rsid w:val="00581B23"/>
    <w:rsid w:val="0058219C"/>
    <w:rsid w:val="0058380F"/>
    <w:rsid w:val="0058538A"/>
    <w:rsid w:val="0058707F"/>
    <w:rsid w:val="005931FE"/>
    <w:rsid w:val="005B0072"/>
    <w:rsid w:val="005B0732"/>
    <w:rsid w:val="005B38A0"/>
    <w:rsid w:val="005B491C"/>
    <w:rsid w:val="005B4DBF"/>
    <w:rsid w:val="005B5DE2"/>
    <w:rsid w:val="005B674C"/>
    <w:rsid w:val="005C24F2"/>
    <w:rsid w:val="005C7561"/>
    <w:rsid w:val="005D0120"/>
    <w:rsid w:val="005D1E57"/>
    <w:rsid w:val="005D2F57"/>
    <w:rsid w:val="005D34F6"/>
    <w:rsid w:val="005D4F1A"/>
    <w:rsid w:val="005E1884"/>
    <w:rsid w:val="005E674E"/>
    <w:rsid w:val="005F373A"/>
    <w:rsid w:val="005F4F87"/>
    <w:rsid w:val="005F6B0E"/>
    <w:rsid w:val="005F760E"/>
    <w:rsid w:val="005F7B1D"/>
    <w:rsid w:val="0060222A"/>
    <w:rsid w:val="00610C21"/>
    <w:rsid w:val="00611907"/>
    <w:rsid w:val="00613013"/>
    <w:rsid w:val="00613116"/>
    <w:rsid w:val="006202A6"/>
    <w:rsid w:val="0062054B"/>
    <w:rsid w:val="00621C4E"/>
    <w:rsid w:val="00623E27"/>
    <w:rsid w:val="00623F26"/>
    <w:rsid w:val="00624EAE"/>
    <w:rsid w:val="006305D7"/>
    <w:rsid w:val="0063346C"/>
    <w:rsid w:val="00633A01"/>
    <w:rsid w:val="00633B97"/>
    <w:rsid w:val="006341F7"/>
    <w:rsid w:val="00635014"/>
    <w:rsid w:val="006369CE"/>
    <w:rsid w:val="006411CA"/>
    <w:rsid w:val="0064482D"/>
    <w:rsid w:val="0064605E"/>
    <w:rsid w:val="00653374"/>
    <w:rsid w:val="00654C2D"/>
    <w:rsid w:val="00656F8E"/>
    <w:rsid w:val="006619C8"/>
    <w:rsid w:val="00671710"/>
    <w:rsid w:val="00673414"/>
    <w:rsid w:val="00676079"/>
    <w:rsid w:val="00676ECD"/>
    <w:rsid w:val="00677D0A"/>
    <w:rsid w:val="0068185F"/>
    <w:rsid w:val="0068701C"/>
    <w:rsid w:val="00687A90"/>
    <w:rsid w:val="006905DE"/>
    <w:rsid w:val="006A01CF"/>
    <w:rsid w:val="006A60DD"/>
    <w:rsid w:val="006B0679"/>
    <w:rsid w:val="006B074C"/>
    <w:rsid w:val="006B1A86"/>
    <w:rsid w:val="006B3B84"/>
    <w:rsid w:val="006B4E7C"/>
    <w:rsid w:val="006B5D8C"/>
    <w:rsid w:val="006B72D4"/>
    <w:rsid w:val="006C11CC"/>
    <w:rsid w:val="006C1AEB"/>
    <w:rsid w:val="006C57FE"/>
    <w:rsid w:val="006E4B63"/>
    <w:rsid w:val="006F06E4"/>
    <w:rsid w:val="006F1A5B"/>
    <w:rsid w:val="006F7B41"/>
    <w:rsid w:val="00702B5D"/>
    <w:rsid w:val="00703ED2"/>
    <w:rsid w:val="00707B8D"/>
    <w:rsid w:val="0071101C"/>
    <w:rsid w:val="00713636"/>
    <w:rsid w:val="00714B8C"/>
    <w:rsid w:val="0071675D"/>
    <w:rsid w:val="00717736"/>
    <w:rsid w:val="007257ED"/>
    <w:rsid w:val="007331ED"/>
    <w:rsid w:val="00735CF5"/>
    <w:rsid w:val="0074063A"/>
    <w:rsid w:val="00742AA4"/>
    <w:rsid w:val="00743BA1"/>
    <w:rsid w:val="00743D9F"/>
    <w:rsid w:val="007452EA"/>
    <w:rsid w:val="00745F1E"/>
    <w:rsid w:val="00747385"/>
    <w:rsid w:val="00750C35"/>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86761"/>
    <w:rsid w:val="007875B9"/>
    <w:rsid w:val="007931DF"/>
    <w:rsid w:val="007A0172"/>
    <w:rsid w:val="007A07D8"/>
    <w:rsid w:val="007A1804"/>
    <w:rsid w:val="007A2511"/>
    <w:rsid w:val="007A251B"/>
    <w:rsid w:val="007A260E"/>
    <w:rsid w:val="007A4D4C"/>
    <w:rsid w:val="007A4DD6"/>
    <w:rsid w:val="007A5CB9"/>
    <w:rsid w:val="007B20AE"/>
    <w:rsid w:val="007B3112"/>
    <w:rsid w:val="007B4C13"/>
    <w:rsid w:val="007B6B07"/>
    <w:rsid w:val="007B6D43"/>
    <w:rsid w:val="007B7471"/>
    <w:rsid w:val="007B749A"/>
    <w:rsid w:val="007B7C6E"/>
    <w:rsid w:val="007C0057"/>
    <w:rsid w:val="007D44D7"/>
    <w:rsid w:val="007D621A"/>
    <w:rsid w:val="007E058A"/>
    <w:rsid w:val="007E2887"/>
    <w:rsid w:val="007E5278"/>
    <w:rsid w:val="007E749C"/>
    <w:rsid w:val="007F0B7D"/>
    <w:rsid w:val="007F1B5C"/>
    <w:rsid w:val="00801257"/>
    <w:rsid w:val="008013BA"/>
    <w:rsid w:val="0080372F"/>
    <w:rsid w:val="00803B0A"/>
    <w:rsid w:val="00804DED"/>
    <w:rsid w:val="00805B96"/>
    <w:rsid w:val="008105BE"/>
    <w:rsid w:val="008115A5"/>
    <w:rsid w:val="00811D46"/>
    <w:rsid w:val="00813A21"/>
    <w:rsid w:val="0081415D"/>
    <w:rsid w:val="00820229"/>
    <w:rsid w:val="00822448"/>
    <w:rsid w:val="00822ABE"/>
    <w:rsid w:val="008244D1"/>
    <w:rsid w:val="00827F51"/>
    <w:rsid w:val="0083104E"/>
    <w:rsid w:val="00831820"/>
    <w:rsid w:val="008343BE"/>
    <w:rsid w:val="00836535"/>
    <w:rsid w:val="00840FB4"/>
    <w:rsid w:val="008410B2"/>
    <w:rsid w:val="008500A0"/>
    <w:rsid w:val="008524E5"/>
    <w:rsid w:val="0085351C"/>
    <w:rsid w:val="008549CA"/>
    <w:rsid w:val="008556C3"/>
    <w:rsid w:val="0085687C"/>
    <w:rsid w:val="0086039C"/>
    <w:rsid w:val="00861274"/>
    <w:rsid w:val="0087005D"/>
    <w:rsid w:val="008706C5"/>
    <w:rsid w:val="00872DF3"/>
    <w:rsid w:val="00873707"/>
    <w:rsid w:val="00874B20"/>
    <w:rsid w:val="008757C6"/>
    <w:rsid w:val="008763E1"/>
    <w:rsid w:val="00876975"/>
    <w:rsid w:val="0087775C"/>
    <w:rsid w:val="00877EC8"/>
    <w:rsid w:val="00880F36"/>
    <w:rsid w:val="00885530"/>
    <w:rsid w:val="008910D1"/>
    <w:rsid w:val="0089296C"/>
    <w:rsid w:val="008945FE"/>
    <w:rsid w:val="00896ABD"/>
    <w:rsid w:val="00896D3C"/>
    <w:rsid w:val="00897AB6"/>
    <w:rsid w:val="008A3380"/>
    <w:rsid w:val="008A7A9C"/>
    <w:rsid w:val="008B5218"/>
    <w:rsid w:val="008B7102"/>
    <w:rsid w:val="008C3B7D"/>
    <w:rsid w:val="008D0F90"/>
    <w:rsid w:val="008D3715"/>
    <w:rsid w:val="008D5465"/>
    <w:rsid w:val="008D6643"/>
    <w:rsid w:val="008D7EB7"/>
    <w:rsid w:val="008E3684"/>
    <w:rsid w:val="008E57F5"/>
    <w:rsid w:val="008E6F96"/>
    <w:rsid w:val="008E7606"/>
    <w:rsid w:val="008F1DAA"/>
    <w:rsid w:val="008F33A4"/>
    <w:rsid w:val="008F3EBD"/>
    <w:rsid w:val="008F60B2"/>
    <w:rsid w:val="008F7C41"/>
    <w:rsid w:val="009031E2"/>
    <w:rsid w:val="00911DF9"/>
    <w:rsid w:val="0091276C"/>
    <w:rsid w:val="009165AC"/>
    <w:rsid w:val="00916FFC"/>
    <w:rsid w:val="0092053F"/>
    <w:rsid w:val="009222AB"/>
    <w:rsid w:val="0092340A"/>
    <w:rsid w:val="00925210"/>
    <w:rsid w:val="009313D9"/>
    <w:rsid w:val="00935B7F"/>
    <w:rsid w:val="00941293"/>
    <w:rsid w:val="00946372"/>
    <w:rsid w:val="0095023D"/>
    <w:rsid w:val="00950C17"/>
    <w:rsid w:val="00951FAF"/>
    <w:rsid w:val="00954740"/>
    <w:rsid w:val="00962E71"/>
    <w:rsid w:val="00963ABC"/>
    <w:rsid w:val="00965D21"/>
    <w:rsid w:val="00967764"/>
    <w:rsid w:val="00970B0E"/>
    <w:rsid w:val="00970BB9"/>
    <w:rsid w:val="009726EE"/>
    <w:rsid w:val="009733DD"/>
    <w:rsid w:val="00975573"/>
    <w:rsid w:val="00976D03"/>
    <w:rsid w:val="00977B30"/>
    <w:rsid w:val="0098072B"/>
    <w:rsid w:val="00980A2E"/>
    <w:rsid w:val="00982F41"/>
    <w:rsid w:val="00985090"/>
    <w:rsid w:val="00987710"/>
    <w:rsid w:val="009904AB"/>
    <w:rsid w:val="00995688"/>
    <w:rsid w:val="009958A6"/>
    <w:rsid w:val="00996456"/>
    <w:rsid w:val="009A04F5"/>
    <w:rsid w:val="009A15EF"/>
    <w:rsid w:val="009A38A5"/>
    <w:rsid w:val="009A4B36"/>
    <w:rsid w:val="009A5B73"/>
    <w:rsid w:val="009A7871"/>
    <w:rsid w:val="009B118B"/>
    <w:rsid w:val="009B1737"/>
    <w:rsid w:val="009B3D4B"/>
    <w:rsid w:val="009B40EF"/>
    <w:rsid w:val="009B4BDC"/>
    <w:rsid w:val="009B5B99"/>
    <w:rsid w:val="009B6EFC"/>
    <w:rsid w:val="009C0F88"/>
    <w:rsid w:val="009C2DF8"/>
    <w:rsid w:val="009C31BF"/>
    <w:rsid w:val="009C68B7"/>
    <w:rsid w:val="009D0834"/>
    <w:rsid w:val="009D0A1E"/>
    <w:rsid w:val="009D2AE3"/>
    <w:rsid w:val="009D427B"/>
    <w:rsid w:val="009D4C49"/>
    <w:rsid w:val="009D52BC"/>
    <w:rsid w:val="009D7D0A"/>
    <w:rsid w:val="009E09D9"/>
    <w:rsid w:val="009E44E0"/>
    <w:rsid w:val="009E5562"/>
    <w:rsid w:val="009F01B1"/>
    <w:rsid w:val="009F0DBB"/>
    <w:rsid w:val="009F3887"/>
    <w:rsid w:val="009F659A"/>
    <w:rsid w:val="009F732B"/>
    <w:rsid w:val="00A01FE0"/>
    <w:rsid w:val="00A06945"/>
    <w:rsid w:val="00A10656"/>
    <w:rsid w:val="00A113C0"/>
    <w:rsid w:val="00A12FA6"/>
    <w:rsid w:val="00A1339B"/>
    <w:rsid w:val="00A146E3"/>
    <w:rsid w:val="00A14ABA"/>
    <w:rsid w:val="00A20A5A"/>
    <w:rsid w:val="00A24CB6"/>
    <w:rsid w:val="00A26CD2"/>
    <w:rsid w:val="00A27667"/>
    <w:rsid w:val="00A328E2"/>
    <w:rsid w:val="00A32979"/>
    <w:rsid w:val="00A34A67"/>
    <w:rsid w:val="00A353C9"/>
    <w:rsid w:val="00A37462"/>
    <w:rsid w:val="00A416E2"/>
    <w:rsid w:val="00A459E1"/>
    <w:rsid w:val="00A46308"/>
    <w:rsid w:val="00A46AC4"/>
    <w:rsid w:val="00A5099C"/>
    <w:rsid w:val="00A51B05"/>
    <w:rsid w:val="00A52296"/>
    <w:rsid w:val="00A55661"/>
    <w:rsid w:val="00A55670"/>
    <w:rsid w:val="00A61B70"/>
    <w:rsid w:val="00A61FA8"/>
    <w:rsid w:val="00A637F4"/>
    <w:rsid w:val="00A64DF2"/>
    <w:rsid w:val="00A65485"/>
    <w:rsid w:val="00A66E05"/>
    <w:rsid w:val="00A70753"/>
    <w:rsid w:val="00A712D2"/>
    <w:rsid w:val="00A72E9E"/>
    <w:rsid w:val="00A82C8A"/>
    <w:rsid w:val="00A8346B"/>
    <w:rsid w:val="00A852FF"/>
    <w:rsid w:val="00A87337"/>
    <w:rsid w:val="00A90C97"/>
    <w:rsid w:val="00A92DDC"/>
    <w:rsid w:val="00A95866"/>
    <w:rsid w:val="00A960C8"/>
    <w:rsid w:val="00A96604"/>
    <w:rsid w:val="00AA03DF"/>
    <w:rsid w:val="00AA1B4F"/>
    <w:rsid w:val="00AA21D8"/>
    <w:rsid w:val="00AA271A"/>
    <w:rsid w:val="00AA3270"/>
    <w:rsid w:val="00AA54F3"/>
    <w:rsid w:val="00AA6B43"/>
    <w:rsid w:val="00AA720D"/>
    <w:rsid w:val="00AB115A"/>
    <w:rsid w:val="00AB367A"/>
    <w:rsid w:val="00AC01D1"/>
    <w:rsid w:val="00AC0E9F"/>
    <w:rsid w:val="00AC38AE"/>
    <w:rsid w:val="00AC52A5"/>
    <w:rsid w:val="00AC6EFD"/>
    <w:rsid w:val="00AC7151"/>
    <w:rsid w:val="00AD460A"/>
    <w:rsid w:val="00AD6A05"/>
    <w:rsid w:val="00AE272B"/>
    <w:rsid w:val="00AE3E3A"/>
    <w:rsid w:val="00AE503D"/>
    <w:rsid w:val="00AE51A5"/>
    <w:rsid w:val="00AE77B4"/>
    <w:rsid w:val="00AE7C1A"/>
    <w:rsid w:val="00AE7DF8"/>
    <w:rsid w:val="00AF0D9C"/>
    <w:rsid w:val="00AF13AB"/>
    <w:rsid w:val="00AF1D36"/>
    <w:rsid w:val="00AF280B"/>
    <w:rsid w:val="00AF5605"/>
    <w:rsid w:val="00AF5F75"/>
    <w:rsid w:val="00AF6001"/>
    <w:rsid w:val="00B01A16"/>
    <w:rsid w:val="00B07F45"/>
    <w:rsid w:val="00B1021A"/>
    <w:rsid w:val="00B1481A"/>
    <w:rsid w:val="00B15A1F"/>
    <w:rsid w:val="00B15FE9"/>
    <w:rsid w:val="00B203F1"/>
    <w:rsid w:val="00B2148A"/>
    <w:rsid w:val="00B220C2"/>
    <w:rsid w:val="00B25B32"/>
    <w:rsid w:val="00B32616"/>
    <w:rsid w:val="00B36C42"/>
    <w:rsid w:val="00B42E40"/>
    <w:rsid w:val="00B42EA7"/>
    <w:rsid w:val="00B50B6B"/>
    <w:rsid w:val="00B51845"/>
    <w:rsid w:val="00B51923"/>
    <w:rsid w:val="00B5337C"/>
    <w:rsid w:val="00B53FDE"/>
    <w:rsid w:val="00B5408D"/>
    <w:rsid w:val="00B56397"/>
    <w:rsid w:val="00B571DA"/>
    <w:rsid w:val="00B6027B"/>
    <w:rsid w:val="00B636C8"/>
    <w:rsid w:val="00B65170"/>
    <w:rsid w:val="00B65709"/>
    <w:rsid w:val="00B65EDB"/>
    <w:rsid w:val="00B67AFF"/>
    <w:rsid w:val="00B70B59"/>
    <w:rsid w:val="00B73657"/>
    <w:rsid w:val="00B739B3"/>
    <w:rsid w:val="00B852C4"/>
    <w:rsid w:val="00B915AE"/>
    <w:rsid w:val="00B93193"/>
    <w:rsid w:val="00B95D21"/>
    <w:rsid w:val="00BA1735"/>
    <w:rsid w:val="00BA19FA"/>
    <w:rsid w:val="00BA4288"/>
    <w:rsid w:val="00BB024D"/>
    <w:rsid w:val="00BB0902"/>
    <w:rsid w:val="00BB48E5"/>
    <w:rsid w:val="00BB5607"/>
    <w:rsid w:val="00BB5ACA"/>
    <w:rsid w:val="00BB627F"/>
    <w:rsid w:val="00BC0C17"/>
    <w:rsid w:val="00BC3823"/>
    <w:rsid w:val="00BC5841"/>
    <w:rsid w:val="00BC5A6D"/>
    <w:rsid w:val="00BD2EF0"/>
    <w:rsid w:val="00BD60B4"/>
    <w:rsid w:val="00BD796B"/>
    <w:rsid w:val="00BE40C0"/>
    <w:rsid w:val="00BE5F4A"/>
    <w:rsid w:val="00BE7AEF"/>
    <w:rsid w:val="00BF09B0"/>
    <w:rsid w:val="00BF1544"/>
    <w:rsid w:val="00BF1B53"/>
    <w:rsid w:val="00BF246D"/>
    <w:rsid w:val="00BF2682"/>
    <w:rsid w:val="00BF533D"/>
    <w:rsid w:val="00BF7964"/>
    <w:rsid w:val="00BF7FB0"/>
    <w:rsid w:val="00C00859"/>
    <w:rsid w:val="00C06F06"/>
    <w:rsid w:val="00C07E46"/>
    <w:rsid w:val="00C20FAD"/>
    <w:rsid w:val="00C2375F"/>
    <w:rsid w:val="00C247CB"/>
    <w:rsid w:val="00C32E66"/>
    <w:rsid w:val="00C3355F"/>
    <w:rsid w:val="00C33A04"/>
    <w:rsid w:val="00C34691"/>
    <w:rsid w:val="00C34860"/>
    <w:rsid w:val="00C3569A"/>
    <w:rsid w:val="00C43F48"/>
    <w:rsid w:val="00C448FF"/>
    <w:rsid w:val="00C44F66"/>
    <w:rsid w:val="00C45E57"/>
    <w:rsid w:val="00C52F29"/>
    <w:rsid w:val="00C53118"/>
    <w:rsid w:val="00C53B25"/>
    <w:rsid w:val="00C56CE6"/>
    <w:rsid w:val="00C5745F"/>
    <w:rsid w:val="00C60005"/>
    <w:rsid w:val="00C60F98"/>
    <w:rsid w:val="00C61A98"/>
    <w:rsid w:val="00C63201"/>
    <w:rsid w:val="00C64E62"/>
    <w:rsid w:val="00C651D5"/>
    <w:rsid w:val="00C65CCC"/>
    <w:rsid w:val="00C7618F"/>
    <w:rsid w:val="00C765A9"/>
    <w:rsid w:val="00C77755"/>
    <w:rsid w:val="00C8162D"/>
    <w:rsid w:val="00C830BB"/>
    <w:rsid w:val="00C83A0B"/>
    <w:rsid w:val="00C842D0"/>
    <w:rsid w:val="00C8445F"/>
    <w:rsid w:val="00C84ED1"/>
    <w:rsid w:val="00C863CC"/>
    <w:rsid w:val="00C9038F"/>
    <w:rsid w:val="00C90AB0"/>
    <w:rsid w:val="00C92AAB"/>
    <w:rsid w:val="00C92CEC"/>
    <w:rsid w:val="00CA2435"/>
    <w:rsid w:val="00CA4068"/>
    <w:rsid w:val="00CB37F8"/>
    <w:rsid w:val="00CB7DC3"/>
    <w:rsid w:val="00CC238C"/>
    <w:rsid w:val="00CC4F27"/>
    <w:rsid w:val="00CC75A2"/>
    <w:rsid w:val="00CD0E2F"/>
    <w:rsid w:val="00CD1D49"/>
    <w:rsid w:val="00CD2F20"/>
    <w:rsid w:val="00CD4013"/>
    <w:rsid w:val="00CD6B20"/>
    <w:rsid w:val="00CE1339"/>
    <w:rsid w:val="00CE61CC"/>
    <w:rsid w:val="00CE6E42"/>
    <w:rsid w:val="00CF20B7"/>
    <w:rsid w:val="00CF6254"/>
    <w:rsid w:val="00CF6692"/>
    <w:rsid w:val="00CF7441"/>
    <w:rsid w:val="00CF7EE7"/>
    <w:rsid w:val="00D00D16"/>
    <w:rsid w:val="00D03C6C"/>
    <w:rsid w:val="00D04760"/>
    <w:rsid w:val="00D04A95"/>
    <w:rsid w:val="00D06288"/>
    <w:rsid w:val="00D068C7"/>
    <w:rsid w:val="00D10574"/>
    <w:rsid w:val="00D112BB"/>
    <w:rsid w:val="00D12814"/>
    <w:rsid w:val="00D128A4"/>
    <w:rsid w:val="00D12ABA"/>
    <w:rsid w:val="00D147C8"/>
    <w:rsid w:val="00D15131"/>
    <w:rsid w:val="00D16FA2"/>
    <w:rsid w:val="00D20954"/>
    <w:rsid w:val="00D2141B"/>
    <w:rsid w:val="00D21C39"/>
    <w:rsid w:val="00D21FC6"/>
    <w:rsid w:val="00D2243A"/>
    <w:rsid w:val="00D25FF9"/>
    <w:rsid w:val="00D301F3"/>
    <w:rsid w:val="00D33393"/>
    <w:rsid w:val="00D33D36"/>
    <w:rsid w:val="00D34D94"/>
    <w:rsid w:val="00D409E2"/>
    <w:rsid w:val="00D427D7"/>
    <w:rsid w:val="00D44E62"/>
    <w:rsid w:val="00D459D8"/>
    <w:rsid w:val="00D51570"/>
    <w:rsid w:val="00D51721"/>
    <w:rsid w:val="00D556AD"/>
    <w:rsid w:val="00D60381"/>
    <w:rsid w:val="00D604B0"/>
    <w:rsid w:val="00D616DE"/>
    <w:rsid w:val="00D62201"/>
    <w:rsid w:val="00D651D1"/>
    <w:rsid w:val="00D653C9"/>
    <w:rsid w:val="00D66479"/>
    <w:rsid w:val="00D717BB"/>
    <w:rsid w:val="00D7226B"/>
    <w:rsid w:val="00D72707"/>
    <w:rsid w:val="00D75A9C"/>
    <w:rsid w:val="00D7728E"/>
    <w:rsid w:val="00D829C8"/>
    <w:rsid w:val="00D82E00"/>
    <w:rsid w:val="00D849CC"/>
    <w:rsid w:val="00D90871"/>
    <w:rsid w:val="00D9155F"/>
    <w:rsid w:val="00D9403F"/>
    <w:rsid w:val="00D959B4"/>
    <w:rsid w:val="00DA44DE"/>
    <w:rsid w:val="00DB2A64"/>
    <w:rsid w:val="00DB620A"/>
    <w:rsid w:val="00DC0482"/>
    <w:rsid w:val="00DC3832"/>
    <w:rsid w:val="00DC7A51"/>
    <w:rsid w:val="00DD3B1E"/>
    <w:rsid w:val="00DE0734"/>
    <w:rsid w:val="00DE1CE0"/>
    <w:rsid w:val="00DE5B5F"/>
    <w:rsid w:val="00DF5A8A"/>
    <w:rsid w:val="00DF614E"/>
    <w:rsid w:val="00E00696"/>
    <w:rsid w:val="00E0303E"/>
    <w:rsid w:val="00E03651"/>
    <w:rsid w:val="00E03808"/>
    <w:rsid w:val="00E060C2"/>
    <w:rsid w:val="00E06324"/>
    <w:rsid w:val="00E07B81"/>
    <w:rsid w:val="00E10AFD"/>
    <w:rsid w:val="00E118BF"/>
    <w:rsid w:val="00E12B11"/>
    <w:rsid w:val="00E12FB0"/>
    <w:rsid w:val="00E1432D"/>
    <w:rsid w:val="00E14814"/>
    <w:rsid w:val="00E14CAE"/>
    <w:rsid w:val="00E1591B"/>
    <w:rsid w:val="00E16A50"/>
    <w:rsid w:val="00E2126C"/>
    <w:rsid w:val="00E22D4D"/>
    <w:rsid w:val="00E249D5"/>
    <w:rsid w:val="00E25017"/>
    <w:rsid w:val="00E26F73"/>
    <w:rsid w:val="00E30A34"/>
    <w:rsid w:val="00E33C68"/>
    <w:rsid w:val="00E34EEB"/>
    <w:rsid w:val="00E3687C"/>
    <w:rsid w:val="00E4337E"/>
    <w:rsid w:val="00E44EB9"/>
    <w:rsid w:val="00E45BDC"/>
    <w:rsid w:val="00E46358"/>
    <w:rsid w:val="00E471DC"/>
    <w:rsid w:val="00E50EB4"/>
    <w:rsid w:val="00E51B30"/>
    <w:rsid w:val="00E532FC"/>
    <w:rsid w:val="00E559B4"/>
    <w:rsid w:val="00E55BB0"/>
    <w:rsid w:val="00E609E5"/>
    <w:rsid w:val="00E60F27"/>
    <w:rsid w:val="00E64D93"/>
    <w:rsid w:val="00E65EDB"/>
    <w:rsid w:val="00E66927"/>
    <w:rsid w:val="00E677B8"/>
    <w:rsid w:val="00E67FA1"/>
    <w:rsid w:val="00E7387D"/>
    <w:rsid w:val="00E73D53"/>
    <w:rsid w:val="00E75111"/>
    <w:rsid w:val="00E76A90"/>
    <w:rsid w:val="00E77296"/>
    <w:rsid w:val="00E87EF7"/>
    <w:rsid w:val="00E93763"/>
    <w:rsid w:val="00E93ECC"/>
    <w:rsid w:val="00E96C4C"/>
    <w:rsid w:val="00EA1AE8"/>
    <w:rsid w:val="00EA2AAE"/>
    <w:rsid w:val="00EA2EC0"/>
    <w:rsid w:val="00EA427A"/>
    <w:rsid w:val="00EA723B"/>
    <w:rsid w:val="00EB4180"/>
    <w:rsid w:val="00EB6350"/>
    <w:rsid w:val="00EB687A"/>
    <w:rsid w:val="00EC1589"/>
    <w:rsid w:val="00EC2F62"/>
    <w:rsid w:val="00EC4EE6"/>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E5F"/>
    <w:rsid w:val="00EF1462"/>
    <w:rsid w:val="00EF54FD"/>
    <w:rsid w:val="00F0084D"/>
    <w:rsid w:val="00F12D2F"/>
    <w:rsid w:val="00F13112"/>
    <w:rsid w:val="00F15836"/>
    <w:rsid w:val="00F16FE6"/>
    <w:rsid w:val="00F238BD"/>
    <w:rsid w:val="00F24992"/>
    <w:rsid w:val="00F25BD9"/>
    <w:rsid w:val="00F32F2F"/>
    <w:rsid w:val="00F33F3F"/>
    <w:rsid w:val="00F35BDD"/>
    <w:rsid w:val="00F35EF0"/>
    <w:rsid w:val="00F403FD"/>
    <w:rsid w:val="00F41E72"/>
    <w:rsid w:val="00F45BDF"/>
    <w:rsid w:val="00F50300"/>
    <w:rsid w:val="00F56E39"/>
    <w:rsid w:val="00F623E9"/>
    <w:rsid w:val="00F62BB3"/>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6D49"/>
    <w:rsid w:val="00F97004"/>
    <w:rsid w:val="00FA2045"/>
    <w:rsid w:val="00FA64A0"/>
    <w:rsid w:val="00FA7A66"/>
    <w:rsid w:val="00FB1AA9"/>
    <w:rsid w:val="00FB4B5A"/>
    <w:rsid w:val="00FB5963"/>
    <w:rsid w:val="00FB5DAA"/>
    <w:rsid w:val="00FB7301"/>
    <w:rsid w:val="00FC04B9"/>
    <w:rsid w:val="00FC161A"/>
    <w:rsid w:val="00FC23D5"/>
    <w:rsid w:val="00FC2E9A"/>
    <w:rsid w:val="00FC4337"/>
    <w:rsid w:val="00FC4C1A"/>
    <w:rsid w:val="00FC53F8"/>
    <w:rsid w:val="00FC6468"/>
    <w:rsid w:val="00FC6D49"/>
    <w:rsid w:val="00FD0447"/>
    <w:rsid w:val="00FD4922"/>
    <w:rsid w:val="00FD6163"/>
    <w:rsid w:val="00FD6461"/>
    <w:rsid w:val="00FE0281"/>
    <w:rsid w:val="00FE0609"/>
    <w:rsid w:val="00FE0C5A"/>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58380F"/>
    <w:rPr>
      <w:color w:val="605E5C"/>
      <w:shd w:val="clear" w:color="auto" w:fill="E1DFDD"/>
    </w:rPr>
  </w:style>
  <w:style w:type="character" w:styleId="LineNumber">
    <w:name w:val="line number"/>
    <w:basedOn w:val="DefaultParagraphFont"/>
    <w:uiPriority w:val="99"/>
    <w:semiHidden/>
    <w:unhideWhenUsed/>
    <w:rsid w:val="00F12D2F"/>
  </w:style>
  <w:style w:type="character" w:styleId="UnresolvedMention">
    <w:name w:val="Unresolved Mention"/>
    <w:basedOn w:val="DefaultParagraphFont"/>
    <w:uiPriority w:val="99"/>
    <w:semiHidden/>
    <w:unhideWhenUsed/>
    <w:rsid w:val="00F9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2089">
      <w:bodyDiv w:val="1"/>
      <w:marLeft w:val="0"/>
      <w:marRight w:val="0"/>
      <w:marTop w:val="0"/>
      <w:marBottom w:val="0"/>
      <w:divBdr>
        <w:top w:val="none" w:sz="0" w:space="0" w:color="auto"/>
        <w:left w:val="none" w:sz="0" w:space="0" w:color="auto"/>
        <w:bottom w:val="none" w:sz="0" w:space="0" w:color="auto"/>
        <w:right w:val="none" w:sz="0" w:space="0" w:color="auto"/>
      </w:divBdr>
      <w:divsChild>
        <w:div w:id="1855411853">
          <w:marLeft w:val="0"/>
          <w:marRight w:val="0"/>
          <w:marTop w:val="0"/>
          <w:marBottom w:val="0"/>
          <w:divBdr>
            <w:top w:val="none" w:sz="0" w:space="0" w:color="auto"/>
            <w:left w:val="none" w:sz="0" w:space="0" w:color="auto"/>
            <w:bottom w:val="none" w:sz="0" w:space="0" w:color="auto"/>
            <w:right w:val="none" w:sz="0" w:space="0" w:color="auto"/>
          </w:divBdr>
          <w:divsChild>
            <w:div w:id="1969585250">
              <w:marLeft w:val="0"/>
              <w:marRight w:val="0"/>
              <w:marTop w:val="0"/>
              <w:marBottom w:val="0"/>
              <w:divBdr>
                <w:top w:val="none" w:sz="0" w:space="0" w:color="auto"/>
                <w:left w:val="none" w:sz="0" w:space="0" w:color="auto"/>
                <w:bottom w:val="none" w:sz="0" w:space="0" w:color="auto"/>
                <w:right w:val="none" w:sz="0" w:space="0" w:color="auto"/>
              </w:divBdr>
              <w:divsChild>
                <w:div w:id="131028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81239">
      <w:bodyDiv w:val="1"/>
      <w:marLeft w:val="0"/>
      <w:marRight w:val="0"/>
      <w:marTop w:val="0"/>
      <w:marBottom w:val="0"/>
      <w:divBdr>
        <w:top w:val="none" w:sz="0" w:space="0" w:color="auto"/>
        <w:left w:val="none" w:sz="0" w:space="0" w:color="auto"/>
        <w:bottom w:val="none" w:sz="0" w:space="0" w:color="auto"/>
        <w:right w:val="none" w:sz="0" w:space="0" w:color="auto"/>
      </w:divBdr>
      <w:divsChild>
        <w:div w:id="1258707865">
          <w:marLeft w:val="0"/>
          <w:marRight w:val="0"/>
          <w:marTop w:val="0"/>
          <w:marBottom w:val="0"/>
          <w:divBdr>
            <w:top w:val="none" w:sz="0" w:space="0" w:color="auto"/>
            <w:left w:val="none" w:sz="0" w:space="0" w:color="auto"/>
            <w:bottom w:val="none" w:sz="0" w:space="0" w:color="auto"/>
            <w:right w:val="none" w:sz="0" w:space="0" w:color="auto"/>
          </w:divBdr>
          <w:divsChild>
            <w:div w:id="712655371">
              <w:marLeft w:val="0"/>
              <w:marRight w:val="0"/>
              <w:marTop w:val="0"/>
              <w:marBottom w:val="0"/>
              <w:divBdr>
                <w:top w:val="none" w:sz="0" w:space="0" w:color="auto"/>
                <w:left w:val="none" w:sz="0" w:space="0" w:color="auto"/>
                <w:bottom w:val="none" w:sz="0" w:space="0" w:color="auto"/>
                <w:right w:val="none" w:sz="0" w:space="0" w:color="auto"/>
              </w:divBdr>
              <w:divsChild>
                <w:div w:id="21323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83157400">
      <w:bodyDiv w:val="1"/>
      <w:marLeft w:val="0"/>
      <w:marRight w:val="0"/>
      <w:marTop w:val="0"/>
      <w:marBottom w:val="0"/>
      <w:divBdr>
        <w:top w:val="none" w:sz="0" w:space="0" w:color="auto"/>
        <w:left w:val="none" w:sz="0" w:space="0" w:color="auto"/>
        <w:bottom w:val="none" w:sz="0" w:space="0" w:color="auto"/>
        <w:right w:val="none" w:sz="0" w:space="0" w:color="auto"/>
      </w:divBdr>
    </w:div>
    <w:div w:id="64994084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5403887">
      <w:bodyDiv w:val="1"/>
      <w:marLeft w:val="0"/>
      <w:marRight w:val="0"/>
      <w:marTop w:val="0"/>
      <w:marBottom w:val="0"/>
      <w:divBdr>
        <w:top w:val="none" w:sz="0" w:space="0" w:color="auto"/>
        <w:left w:val="none" w:sz="0" w:space="0" w:color="auto"/>
        <w:bottom w:val="none" w:sz="0" w:space="0" w:color="auto"/>
        <w:right w:val="none" w:sz="0" w:space="0" w:color="auto"/>
      </w:divBdr>
    </w:div>
    <w:div w:id="1338314595">
      <w:bodyDiv w:val="1"/>
      <w:marLeft w:val="0"/>
      <w:marRight w:val="0"/>
      <w:marTop w:val="0"/>
      <w:marBottom w:val="0"/>
      <w:divBdr>
        <w:top w:val="none" w:sz="0" w:space="0" w:color="auto"/>
        <w:left w:val="none" w:sz="0" w:space="0" w:color="auto"/>
        <w:bottom w:val="none" w:sz="0" w:space="0" w:color="auto"/>
        <w:right w:val="none" w:sz="0" w:space="0" w:color="auto"/>
      </w:divBdr>
    </w:div>
    <w:div w:id="1369716119">
      <w:bodyDiv w:val="1"/>
      <w:marLeft w:val="0"/>
      <w:marRight w:val="0"/>
      <w:marTop w:val="0"/>
      <w:marBottom w:val="0"/>
      <w:divBdr>
        <w:top w:val="none" w:sz="0" w:space="0" w:color="auto"/>
        <w:left w:val="none" w:sz="0" w:space="0" w:color="auto"/>
        <w:bottom w:val="none" w:sz="0" w:space="0" w:color="auto"/>
        <w:right w:val="none" w:sz="0" w:space="0" w:color="auto"/>
      </w:divBdr>
      <w:divsChild>
        <w:div w:id="1242064371">
          <w:marLeft w:val="0"/>
          <w:marRight w:val="0"/>
          <w:marTop w:val="0"/>
          <w:marBottom w:val="0"/>
          <w:divBdr>
            <w:top w:val="none" w:sz="0" w:space="0" w:color="auto"/>
            <w:left w:val="none" w:sz="0" w:space="0" w:color="auto"/>
            <w:bottom w:val="none" w:sz="0" w:space="0" w:color="auto"/>
            <w:right w:val="none" w:sz="0" w:space="0" w:color="auto"/>
          </w:divBdr>
          <w:divsChild>
            <w:div w:id="1231650737">
              <w:marLeft w:val="0"/>
              <w:marRight w:val="0"/>
              <w:marTop w:val="0"/>
              <w:marBottom w:val="0"/>
              <w:divBdr>
                <w:top w:val="none" w:sz="0" w:space="0" w:color="auto"/>
                <w:left w:val="none" w:sz="0" w:space="0" w:color="auto"/>
                <w:bottom w:val="none" w:sz="0" w:space="0" w:color="auto"/>
                <w:right w:val="none" w:sz="0" w:space="0" w:color="auto"/>
              </w:divBdr>
              <w:divsChild>
                <w:div w:id="197020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82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45573-81DB-4959-B831-02239E9E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25668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2013-05-29T22:32:00Z</cp:lastPrinted>
  <dcterms:created xsi:type="dcterms:W3CDTF">2019-01-30T17:16:00Z</dcterms:created>
  <dcterms:modified xsi:type="dcterms:W3CDTF">2019-01-31T07:38:00Z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