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ABE45" w14:textId="77777777" w:rsidR="00CA69F2" w:rsidRDefault="00CA69F2">
      <w:r>
        <w:rPr>
          <w:noProof/>
        </w:rPr>
        <w:drawing>
          <wp:inline distT="0" distB="0" distL="0" distR="0" wp14:anchorId="4EDD1554" wp14:editId="12881674">
            <wp:extent cx="4030980" cy="74504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U_CEFNS_CBI_2C.w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6686" cy="762731"/>
                    </a:xfrm>
                    <a:prstGeom prst="rect">
                      <a:avLst/>
                    </a:prstGeom>
                  </pic:spPr>
                </pic:pic>
              </a:graphicData>
            </a:graphic>
          </wp:inline>
        </w:drawing>
      </w:r>
    </w:p>
    <w:p w14:paraId="7B772B63" w14:textId="6D690EDC" w:rsidR="0047694B" w:rsidRPr="00340FF6" w:rsidRDefault="005E044C" w:rsidP="0047694B">
      <w:pPr>
        <w:widowControl w:val="0"/>
        <w:autoSpaceDE w:val="0"/>
        <w:autoSpaceDN w:val="0"/>
        <w:adjustRightInd w:val="0"/>
        <w:spacing w:after="0" w:line="240" w:lineRule="auto"/>
        <w:rPr>
          <w:rFonts w:cs="Times New Roman"/>
          <w:color w:val="000000"/>
        </w:rPr>
      </w:pPr>
      <w:r>
        <w:rPr>
          <w:rFonts w:cs="Times New Roman"/>
          <w:color w:val="000000"/>
        </w:rPr>
        <w:t>September 18</w:t>
      </w:r>
      <w:r w:rsidR="002C4E88">
        <w:rPr>
          <w:rFonts w:cs="Times New Roman"/>
          <w:color w:val="000000"/>
        </w:rPr>
        <w:t>, 2018</w:t>
      </w:r>
    </w:p>
    <w:p w14:paraId="55522FE8" w14:textId="77777777" w:rsidR="002C4E88" w:rsidRDefault="002C4E88" w:rsidP="0047694B">
      <w:pPr>
        <w:widowControl w:val="0"/>
        <w:autoSpaceDE w:val="0"/>
        <w:autoSpaceDN w:val="0"/>
        <w:adjustRightInd w:val="0"/>
        <w:spacing w:after="0" w:line="240" w:lineRule="auto"/>
        <w:rPr>
          <w:rFonts w:cs="Times New Roman"/>
          <w:color w:val="000000"/>
        </w:rPr>
      </w:pPr>
    </w:p>
    <w:p w14:paraId="5FF702FB" w14:textId="74289E6A" w:rsidR="0047694B" w:rsidRPr="00340FF6" w:rsidRDefault="0047694B" w:rsidP="0047694B">
      <w:pPr>
        <w:widowControl w:val="0"/>
        <w:autoSpaceDE w:val="0"/>
        <w:autoSpaceDN w:val="0"/>
        <w:adjustRightInd w:val="0"/>
        <w:spacing w:after="0" w:line="240" w:lineRule="auto"/>
        <w:rPr>
          <w:rFonts w:eastAsia="MS Mincho" w:cs="MS Mincho"/>
          <w:b/>
          <w:color w:val="000000"/>
        </w:rPr>
      </w:pPr>
      <w:r w:rsidRPr="00340FF6">
        <w:rPr>
          <w:rFonts w:ascii="MS Mincho" w:eastAsia="MS Mincho" w:hAnsi="MS Mincho" w:cs="MS Mincho"/>
          <w:b/>
          <w:color w:val="000000"/>
        </w:rPr>
        <w:t> </w:t>
      </w:r>
    </w:p>
    <w:p w14:paraId="32AD48D8" w14:textId="0229EE62" w:rsidR="0047694B" w:rsidRPr="00340FF6" w:rsidRDefault="002C4E88" w:rsidP="0047694B">
      <w:pPr>
        <w:widowControl w:val="0"/>
        <w:autoSpaceDE w:val="0"/>
        <w:autoSpaceDN w:val="0"/>
        <w:adjustRightInd w:val="0"/>
        <w:spacing w:after="0" w:line="240" w:lineRule="auto"/>
        <w:rPr>
          <w:rFonts w:cs="Times New Roman"/>
          <w:i/>
          <w:color w:val="000000"/>
        </w:rPr>
      </w:pPr>
      <w:r>
        <w:rPr>
          <w:rFonts w:cs="Times New Roman"/>
          <w:i/>
          <w:color w:val="000000"/>
        </w:rPr>
        <w:t>Journal of Visualized Experiments</w:t>
      </w:r>
    </w:p>
    <w:p w14:paraId="32E40210" w14:textId="25DADE4B" w:rsidR="0047694B" w:rsidRDefault="002C4E88" w:rsidP="0047694B">
      <w:pPr>
        <w:widowControl w:val="0"/>
        <w:autoSpaceDE w:val="0"/>
        <w:autoSpaceDN w:val="0"/>
        <w:adjustRightInd w:val="0"/>
        <w:spacing w:after="0" w:line="240" w:lineRule="auto"/>
        <w:rPr>
          <w:rFonts w:cs="Times New Roman"/>
          <w:i/>
          <w:color w:val="000000"/>
        </w:rPr>
      </w:pPr>
      <w:r>
        <w:rPr>
          <w:rFonts w:cs="Times New Roman"/>
          <w:i/>
          <w:color w:val="000000"/>
        </w:rPr>
        <w:t>1 Alewife Center, Suite 200</w:t>
      </w:r>
    </w:p>
    <w:p w14:paraId="588EBC56" w14:textId="57349634" w:rsidR="002C4E88" w:rsidRPr="00340FF6" w:rsidRDefault="002C4E88" w:rsidP="0047694B">
      <w:pPr>
        <w:widowControl w:val="0"/>
        <w:autoSpaceDE w:val="0"/>
        <w:autoSpaceDN w:val="0"/>
        <w:adjustRightInd w:val="0"/>
        <w:spacing w:after="0" w:line="240" w:lineRule="auto"/>
        <w:rPr>
          <w:rFonts w:cs="Times New Roman"/>
          <w:i/>
          <w:color w:val="000000"/>
        </w:rPr>
      </w:pPr>
      <w:r>
        <w:rPr>
          <w:rFonts w:cs="Times New Roman"/>
          <w:i/>
          <w:color w:val="000000"/>
        </w:rPr>
        <w:t xml:space="preserve">Cambridge, MA </w:t>
      </w:r>
      <w:r w:rsidR="00230983">
        <w:rPr>
          <w:rFonts w:cs="Times New Roman"/>
          <w:i/>
          <w:color w:val="000000"/>
        </w:rPr>
        <w:t>02140</w:t>
      </w:r>
    </w:p>
    <w:p w14:paraId="21E03ECE"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0A4C4DBB" w14:textId="0B07F65A" w:rsidR="0047694B" w:rsidRPr="00340FF6" w:rsidRDefault="00230983" w:rsidP="0047694B">
      <w:pPr>
        <w:widowControl w:val="0"/>
        <w:autoSpaceDE w:val="0"/>
        <w:autoSpaceDN w:val="0"/>
        <w:adjustRightInd w:val="0"/>
        <w:spacing w:after="0" w:line="240" w:lineRule="auto"/>
        <w:rPr>
          <w:rFonts w:cs="Times New Roman"/>
          <w:color w:val="000000"/>
        </w:rPr>
      </w:pPr>
      <w:r w:rsidRPr="00230983">
        <w:rPr>
          <w:rFonts w:cs="Times New Roman"/>
          <w:color w:val="000000"/>
        </w:rPr>
        <w:t>To Whom It May Concern:</w:t>
      </w:r>
      <w:r w:rsidR="0047694B" w:rsidRPr="00340FF6">
        <w:rPr>
          <w:rFonts w:cs="Times New Roman"/>
          <w:color w:val="000000"/>
        </w:rPr>
        <w:t xml:space="preserve"> </w:t>
      </w:r>
    </w:p>
    <w:p w14:paraId="2C4EB675"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7AA9176D" w14:textId="5B862117" w:rsidR="0047694B" w:rsidRPr="00340FF6" w:rsidRDefault="005E044C" w:rsidP="0047694B">
      <w:pPr>
        <w:widowControl w:val="0"/>
        <w:autoSpaceDE w:val="0"/>
        <w:autoSpaceDN w:val="0"/>
        <w:adjustRightInd w:val="0"/>
        <w:spacing w:after="0" w:line="240" w:lineRule="auto"/>
        <w:rPr>
          <w:rFonts w:cs="Times New Roman"/>
          <w:color w:val="000000"/>
        </w:rPr>
      </w:pPr>
      <w:r w:rsidRPr="005E044C">
        <w:rPr>
          <w:rFonts w:cs="Times New Roman"/>
          <w:color w:val="000000"/>
        </w:rPr>
        <w:t>Enclosed please find our point-by-point response</w:t>
      </w:r>
      <w:r w:rsidR="00F6436C">
        <w:rPr>
          <w:rFonts w:cs="Times New Roman"/>
          <w:color w:val="000000"/>
        </w:rPr>
        <w:t xml:space="preserve"> (in red ink)</w:t>
      </w:r>
      <w:r w:rsidRPr="005E044C">
        <w:rPr>
          <w:rFonts w:cs="Times New Roman"/>
          <w:color w:val="000000"/>
        </w:rPr>
        <w:t xml:space="preserve"> to the Reviewers’ comme</w:t>
      </w:r>
      <w:r>
        <w:rPr>
          <w:rFonts w:cs="Times New Roman"/>
          <w:color w:val="000000"/>
        </w:rPr>
        <w:t>nts to our manuscript entitled “</w:t>
      </w:r>
      <w:r>
        <w:rPr>
          <w:rFonts w:cs="Times New Roman"/>
          <w:b/>
        </w:rPr>
        <w:t xml:space="preserve">Use of an </w:t>
      </w:r>
      <w:r>
        <w:rPr>
          <w:rFonts w:cs="Times New Roman"/>
          <w:b/>
          <w:i/>
        </w:rPr>
        <w:t xml:space="preserve">in vitro </w:t>
      </w:r>
      <w:r>
        <w:rPr>
          <w:rFonts w:cs="Times New Roman"/>
          <w:b/>
        </w:rPr>
        <w:t>scratch assay to demonstrate the effects of arsenic on skin cell migration</w:t>
      </w:r>
      <w:r>
        <w:rPr>
          <w:rFonts w:cs="Times New Roman"/>
          <w:color w:val="000000"/>
        </w:rPr>
        <w:t>”</w:t>
      </w:r>
      <w:r w:rsidRPr="005E044C">
        <w:rPr>
          <w:rFonts w:cs="Times New Roman"/>
          <w:color w:val="000000"/>
        </w:rPr>
        <w:t xml:space="preserve">.  We have responded to the reviewers’ requests and we believe these changes have improved the manuscript.  Please find the changes highlighted as “track changes” </w:t>
      </w:r>
      <w:r>
        <w:rPr>
          <w:rFonts w:cs="Times New Roman"/>
          <w:color w:val="000000"/>
        </w:rPr>
        <w:t>in the newest uploaded document</w:t>
      </w:r>
      <w:r w:rsidR="0047694B" w:rsidRPr="00340FF6">
        <w:rPr>
          <w:rFonts w:cs="Times New Roman"/>
          <w:color w:val="000000"/>
        </w:rPr>
        <w:t xml:space="preserve">. </w:t>
      </w:r>
    </w:p>
    <w:p w14:paraId="147394D9"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43F49886" w14:textId="77777777"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This enclosed manuscript is truthful and original work and represents a useful in-vitro assay that will be of interest to your readership. The submitting author has the written consent from all authors to submit the manuscript and all authors accept complete responsibility for the contents of the manuscript. </w:t>
      </w:r>
    </w:p>
    <w:p w14:paraId="3121F424"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198C2420" w14:textId="11168A48"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The manuscript has not been previously published, and is not currently under consideration elsewhere. The work reported will not be submitted for publication elsewhere until a final decision has been made as to its acceptability by </w:t>
      </w:r>
      <w:proofErr w:type="spellStart"/>
      <w:r w:rsidR="00230983">
        <w:rPr>
          <w:rFonts w:cs="Times New Roman"/>
          <w:b/>
          <w:i/>
          <w:color w:val="000000"/>
        </w:rPr>
        <w:t>JoVE</w:t>
      </w:r>
      <w:proofErr w:type="spellEnd"/>
      <w:r w:rsidRPr="00340FF6">
        <w:rPr>
          <w:rFonts w:cs="Times New Roman"/>
          <w:color w:val="000000"/>
        </w:rPr>
        <w:t xml:space="preserve">. </w:t>
      </w:r>
    </w:p>
    <w:p w14:paraId="7E9FE277"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56BFE3D1" w14:textId="77777777"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Please address all future correspondence regarding this manuscript to myself. Thank you for your help and consideration. </w:t>
      </w:r>
    </w:p>
    <w:p w14:paraId="307B60FA"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08441158" w14:textId="51128293"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Yours truly, </w:t>
      </w:r>
    </w:p>
    <w:p w14:paraId="4E282AD3" w14:textId="77777777" w:rsidR="00CB1282" w:rsidRPr="00340FF6" w:rsidRDefault="00CB1282" w:rsidP="0047694B">
      <w:pPr>
        <w:widowControl w:val="0"/>
        <w:autoSpaceDE w:val="0"/>
        <w:autoSpaceDN w:val="0"/>
        <w:adjustRightInd w:val="0"/>
        <w:spacing w:after="0" w:line="240" w:lineRule="auto"/>
        <w:rPr>
          <w:rFonts w:cs="Times New Roman"/>
          <w:color w:val="000000"/>
        </w:rPr>
      </w:pPr>
    </w:p>
    <w:p w14:paraId="365A0B20" w14:textId="0221B2D2" w:rsidR="0047694B" w:rsidRPr="00340FF6" w:rsidRDefault="00CB1282" w:rsidP="0047694B">
      <w:pPr>
        <w:widowControl w:val="0"/>
        <w:autoSpaceDE w:val="0"/>
        <w:autoSpaceDN w:val="0"/>
        <w:adjustRightInd w:val="0"/>
        <w:spacing w:after="0" w:line="240" w:lineRule="auto"/>
        <w:rPr>
          <w:rFonts w:cs="Times New Roman"/>
          <w:color w:val="000000"/>
        </w:rPr>
      </w:pPr>
      <w:r w:rsidRPr="00340FF6">
        <w:rPr>
          <w:rFonts w:cstheme="minorHAnsi"/>
          <w:noProof/>
        </w:rPr>
        <w:drawing>
          <wp:inline distT="0" distB="0" distL="0" distR="0" wp14:anchorId="61D5CDAC" wp14:editId="62401FD8">
            <wp:extent cx="1137285" cy="294005"/>
            <wp:effectExtent l="0" t="0" r="5715" b="0"/>
            <wp:docPr id="2" name="Picture 2" descr="rob'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s 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7285" cy="294005"/>
                    </a:xfrm>
                    <a:prstGeom prst="rect">
                      <a:avLst/>
                    </a:prstGeom>
                    <a:noFill/>
                    <a:ln>
                      <a:noFill/>
                    </a:ln>
                  </pic:spPr>
                </pic:pic>
              </a:graphicData>
            </a:graphic>
          </wp:inline>
        </w:drawing>
      </w:r>
    </w:p>
    <w:p w14:paraId="3769A045" w14:textId="77777777" w:rsidR="0047694B" w:rsidRPr="00340FF6" w:rsidRDefault="0047694B" w:rsidP="0047694B">
      <w:pPr>
        <w:widowControl w:val="0"/>
        <w:autoSpaceDE w:val="0"/>
        <w:autoSpaceDN w:val="0"/>
        <w:adjustRightInd w:val="0"/>
        <w:spacing w:after="0" w:line="240" w:lineRule="auto"/>
        <w:rPr>
          <w:rFonts w:eastAsia="MS Mincho" w:cs="MS Mincho"/>
          <w:color w:val="000000"/>
        </w:rPr>
      </w:pPr>
      <w:r w:rsidRPr="00340FF6">
        <w:rPr>
          <w:rFonts w:cs="Times New Roman"/>
          <w:color w:val="000000"/>
        </w:rPr>
        <w:t>Robert Kellar, Ph.D.</w:t>
      </w:r>
      <w:r w:rsidRPr="00340FF6">
        <w:rPr>
          <w:rFonts w:ascii="MS Mincho" w:eastAsia="MS Mincho" w:hAnsi="MS Mincho" w:cs="MS Mincho"/>
          <w:color w:val="000000"/>
        </w:rPr>
        <w:t> </w:t>
      </w:r>
    </w:p>
    <w:p w14:paraId="3E945F6E" w14:textId="77777777" w:rsidR="0047694B" w:rsidRPr="00340FF6" w:rsidRDefault="0047694B" w:rsidP="0047694B">
      <w:pPr>
        <w:widowControl w:val="0"/>
        <w:autoSpaceDE w:val="0"/>
        <w:autoSpaceDN w:val="0"/>
        <w:adjustRightInd w:val="0"/>
        <w:spacing w:after="0" w:line="240" w:lineRule="auto"/>
        <w:rPr>
          <w:rFonts w:eastAsia="MS Mincho" w:cs="MS Mincho"/>
          <w:color w:val="000000"/>
        </w:rPr>
      </w:pPr>
      <w:r w:rsidRPr="00340FF6">
        <w:rPr>
          <w:rFonts w:cs="Times New Roman"/>
          <w:color w:val="000000"/>
        </w:rPr>
        <w:t>Associate Professor of Practice</w:t>
      </w:r>
      <w:r w:rsidRPr="00340FF6">
        <w:rPr>
          <w:rFonts w:ascii="MS Mincho" w:eastAsia="MS Mincho" w:hAnsi="MS Mincho" w:cs="MS Mincho"/>
          <w:color w:val="000000"/>
        </w:rPr>
        <w:t> </w:t>
      </w:r>
    </w:p>
    <w:p w14:paraId="6ABCBFCC" w14:textId="5D1DDE91"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Center for Bioengineering Innovation (CBI) </w:t>
      </w:r>
    </w:p>
    <w:p w14:paraId="5DF0582F" w14:textId="77777777" w:rsidR="0047694B" w:rsidRPr="00340FF6" w:rsidRDefault="0047694B" w:rsidP="0047694B">
      <w:pPr>
        <w:widowControl w:val="0"/>
        <w:autoSpaceDE w:val="0"/>
        <w:autoSpaceDN w:val="0"/>
        <w:adjustRightInd w:val="0"/>
        <w:spacing w:after="0" w:line="240" w:lineRule="auto"/>
        <w:rPr>
          <w:rFonts w:cs="Times New Roman"/>
          <w:color w:val="000000"/>
        </w:rPr>
      </w:pPr>
    </w:p>
    <w:p w14:paraId="6873F869" w14:textId="77777777"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Co-Director, Imaging &amp; Histology Core Facility (IHCF) </w:t>
      </w:r>
    </w:p>
    <w:p w14:paraId="5E6D9079" w14:textId="77777777" w:rsidR="0047694B" w:rsidRPr="00340FF6" w:rsidRDefault="0047694B" w:rsidP="0047694B">
      <w:pPr>
        <w:widowControl w:val="0"/>
        <w:autoSpaceDE w:val="0"/>
        <w:autoSpaceDN w:val="0"/>
        <w:adjustRightInd w:val="0"/>
        <w:spacing w:after="0" w:line="240" w:lineRule="auto"/>
        <w:rPr>
          <w:rFonts w:eastAsia="MS Mincho" w:cs="MS Mincho"/>
          <w:color w:val="000000"/>
        </w:rPr>
      </w:pPr>
      <w:r w:rsidRPr="00340FF6">
        <w:rPr>
          <w:rFonts w:cs="Times New Roman"/>
          <w:color w:val="000000"/>
        </w:rPr>
        <w:t>Department of Biological Sciences</w:t>
      </w:r>
      <w:r w:rsidRPr="00340FF6">
        <w:rPr>
          <w:rFonts w:ascii="MS Mincho" w:eastAsia="MS Mincho" w:hAnsi="MS Mincho" w:cs="MS Mincho"/>
          <w:color w:val="000000"/>
        </w:rPr>
        <w:t> </w:t>
      </w:r>
    </w:p>
    <w:p w14:paraId="6616DDB5" w14:textId="2C4C5696"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Department of Mechanical Engineering </w:t>
      </w:r>
    </w:p>
    <w:p w14:paraId="07A29029" w14:textId="77777777" w:rsidR="0047694B" w:rsidRPr="00340FF6" w:rsidRDefault="0047694B" w:rsidP="0047694B">
      <w:pPr>
        <w:widowControl w:val="0"/>
        <w:autoSpaceDE w:val="0"/>
        <w:autoSpaceDN w:val="0"/>
        <w:adjustRightInd w:val="0"/>
        <w:spacing w:after="0" w:line="240" w:lineRule="auto"/>
        <w:rPr>
          <w:rFonts w:eastAsia="MS Mincho" w:cs="MS Mincho"/>
          <w:color w:val="000000"/>
        </w:rPr>
      </w:pPr>
      <w:r w:rsidRPr="00340FF6">
        <w:rPr>
          <w:rFonts w:cs="Times New Roman"/>
          <w:color w:val="000000"/>
        </w:rPr>
        <w:t>Northern Arizona University</w:t>
      </w:r>
      <w:r w:rsidRPr="00340FF6">
        <w:rPr>
          <w:rFonts w:ascii="MS Mincho" w:eastAsia="MS Mincho" w:hAnsi="MS Mincho" w:cs="MS Mincho"/>
          <w:color w:val="000000"/>
        </w:rPr>
        <w:t> </w:t>
      </w:r>
    </w:p>
    <w:p w14:paraId="32F333C9" w14:textId="77777777" w:rsidR="0047694B"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 xml:space="preserve">617 South Beaver Street, </w:t>
      </w:r>
      <w:proofErr w:type="spellStart"/>
      <w:r w:rsidRPr="00340FF6">
        <w:rPr>
          <w:rFonts w:cs="Times New Roman"/>
          <w:color w:val="000000"/>
        </w:rPr>
        <w:t>Bldg</w:t>
      </w:r>
      <w:proofErr w:type="spellEnd"/>
      <w:r w:rsidRPr="00340FF6">
        <w:rPr>
          <w:rFonts w:cs="Times New Roman"/>
          <w:color w:val="000000"/>
        </w:rPr>
        <w:t xml:space="preserve"> #21, Box 5640 </w:t>
      </w:r>
    </w:p>
    <w:p w14:paraId="71D5AA64" w14:textId="77777777" w:rsidR="0047694B" w:rsidRPr="00340FF6" w:rsidRDefault="0047694B" w:rsidP="0047694B">
      <w:pPr>
        <w:widowControl w:val="0"/>
        <w:autoSpaceDE w:val="0"/>
        <w:autoSpaceDN w:val="0"/>
        <w:adjustRightInd w:val="0"/>
        <w:spacing w:after="0" w:line="240" w:lineRule="auto"/>
        <w:rPr>
          <w:rFonts w:eastAsia="MS Mincho" w:cs="MS Mincho"/>
          <w:color w:val="000000"/>
        </w:rPr>
      </w:pPr>
      <w:r w:rsidRPr="00340FF6">
        <w:rPr>
          <w:rFonts w:cs="Times New Roman"/>
          <w:color w:val="000000"/>
        </w:rPr>
        <w:t>Flagstaff, AZ 86011</w:t>
      </w:r>
      <w:r w:rsidRPr="00340FF6">
        <w:rPr>
          <w:rFonts w:ascii="MS Mincho" w:eastAsia="MS Mincho" w:hAnsi="MS Mincho" w:cs="MS Mincho"/>
          <w:color w:val="000000"/>
        </w:rPr>
        <w:t> </w:t>
      </w:r>
    </w:p>
    <w:p w14:paraId="10D89A81" w14:textId="77777777" w:rsidR="0047694B" w:rsidRPr="00340FF6" w:rsidRDefault="0047694B" w:rsidP="0047694B">
      <w:pPr>
        <w:widowControl w:val="0"/>
        <w:autoSpaceDE w:val="0"/>
        <w:autoSpaceDN w:val="0"/>
        <w:adjustRightInd w:val="0"/>
        <w:spacing w:after="0" w:line="240" w:lineRule="auto"/>
        <w:rPr>
          <w:rFonts w:eastAsia="MS Mincho" w:cs="MS Mincho"/>
          <w:color w:val="0000FF"/>
        </w:rPr>
      </w:pPr>
      <w:r w:rsidRPr="00340FF6">
        <w:rPr>
          <w:rFonts w:cs="Times New Roman"/>
          <w:color w:val="0000FF"/>
        </w:rPr>
        <w:t>robert.kellar@nau.edu</w:t>
      </w:r>
      <w:r w:rsidRPr="00340FF6">
        <w:rPr>
          <w:rFonts w:ascii="MS Mincho" w:eastAsia="MS Mincho" w:hAnsi="MS Mincho" w:cs="MS Mincho"/>
          <w:color w:val="0000FF"/>
        </w:rPr>
        <w:t> </w:t>
      </w:r>
    </w:p>
    <w:p w14:paraId="79806CDB" w14:textId="1D7DE1D5" w:rsidR="00CA69F2" w:rsidRPr="00340FF6" w:rsidRDefault="0047694B" w:rsidP="0047694B">
      <w:pPr>
        <w:widowControl w:val="0"/>
        <w:autoSpaceDE w:val="0"/>
        <w:autoSpaceDN w:val="0"/>
        <w:adjustRightInd w:val="0"/>
        <w:spacing w:after="0" w:line="240" w:lineRule="auto"/>
        <w:rPr>
          <w:rFonts w:cs="Times New Roman"/>
          <w:color w:val="000000"/>
        </w:rPr>
      </w:pPr>
      <w:r w:rsidRPr="00340FF6">
        <w:rPr>
          <w:rFonts w:cs="Times New Roman"/>
          <w:color w:val="000000"/>
        </w:rPr>
        <w:t>928.523.9311</w:t>
      </w:r>
    </w:p>
    <w:p w14:paraId="4FF12695" w14:textId="77777777" w:rsidR="00F21C3D" w:rsidRDefault="00F21C3D" w:rsidP="00FD11B1">
      <w:pPr>
        <w:spacing w:after="0" w:line="240" w:lineRule="auto"/>
      </w:pPr>
    </w:p>
    <w:p w14:paraId="7162107F" w14:textId="77777777" w:rsidR="00F21C3D" w:rsidRDefault="00F21C3D" w:rsidP="00FD11B1">
      <w:pPr>
        <w:spacing w:after="0" w:line="240" w:lineRule="auto"/>
      </w:pPr>
    </w:p>
    <w:p w14:paraId="5A1FC754" w14:textId="77777777" w:rsidR="00F21C3D" w:rsidRDefault="00F21C3D" w:rsidP="00FD11B1">
      <w:pPr>
        <w:spacing w:after="0" w:line="240" w:lineRule="auto"/>
      </w:pPr>
    </w:p>
    <w:p w14:paraId="1FED0A1A" w14:textId="1F5A2665" w:rsidR="006C01AE" w:rsidRPr="00210760" w:rsidRDefault="006C01AE" w:rsidP="006C01AE">
      <w:pPr>
        <w:rPr>
          <w:rFonts w:ascii="Times New Roman" w:eastAsia="Times New Roman" w:hAnsi="Times New Roman" w:cs="Times New Roman"/>
          <w:color w:val="000000" w:themeColor="text1"/>
        </w:rPr>
      </w:pPr>
      <w:r w:rsidRPr="00210760">
        <w:rPr>
          <w:rFonts w:ascii="Arial" w:eastAsia="Times New Roman" w:hAnsi="Arial" w:cs="Arial"/>
          <w:b/>
          <w:bCs/>
          <w:color w:val="000000" w:themeColor="text1"/>
          <w:u w:val="single"/>
          <w:shd w:val="clear" w:color="auto" w:fill="FFFFFF"/>
        </w:rPr>
        <w:t>Editorial Comments:</w:t>
      </w:r>
      <w:r w:rsidRPr="00210760">
        <w:rPr>
          <w:rFonts w:ascii="Arial" w:eastAsia="Times New Roman" w:hAnsi="Arial" w:cs="Arial"/>
          <w:color w:val="000000" w:themeColor="text1"/>
        </w:rPr>
        <w:br/>
      </w:r>
      <w:r w:rsidRPr="00210760">
        <w:rPr>
          <w:rFonts w:ascii="Arial" w:eastAsia="Times New Roman" w:hAnsi="Arial" w:cs="Arial"/>
          <w:color w:val="000000" w:themeColor="text1"/>
        </w:rPr>
        <w:br/>
      </w:r>
      <w:r w:rsidRPr="005A29B9">
        <w:rPr>
          <w:rFonts w:ascii="Arial" w:eastAsia="Times New Roman" w:hAnsi="Arial" w:cs="Arial"/>
          <w:color w:val="000000" w:themeColor="text1"/>
          <w:shd w:val="clear" w:color="auto" w:fill="FFFFFF"/>
        </w:rPr>
        <w:t>• Please take this opportunity to thoroughly proofread the manuscript to ensure that there are no spelling or grammatical errors.</w:t>
      </w:r>
      <w:r>
        <w:rPr>
          <w:rFonts w:ascii="Arial" w:eastAsia="Times New Roman" w:hAnsi="Arial" w:cs="Arial"/>
          <w:color w:val="000000" w:themeColor="text1"/>
          <w:shd w:val="clear" w:color="auto" w:fill="FFFFFF"/>
        </w:rPr>
        <w:t xml:space="preserve"> </w:t>
      </w:r>
      <w:r w:rsidRPr="00210760">
        <w:rPr>
          <w:rFonts w:ascii="Arial" w:eastAsia="Times New Roman" w:hAnsi="Arial" w:cs="Arial"/>
          <w:color w:val="000000" w:themeColor="text1"/>
        </w:rPr>
        <w:br/>
      </w: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 </w:t>
      </w:r>
      <w:r w:rsidRPr="00210760">
        <w:rPr>
          <w:rFonts w:ascii="Arial" w:eastAsia="Times New Roman" w:hAnsi="Arial" w:cs="Arial"/>
          <w:b/>
          <w:bCs/>
          <w:color w:val="000000" w:themeColor="text1"/>
          <w:shd w:val="clear" w:color="auto" w:fill="FFFFFF"/>
        </w:rPr>
        <w:t>Protocol Language:</w:t>
      </w:r>
    </w:p>
    <w:p w14:paraId="31AD23AC" w14:textId="77777777" w:rsidR="005E7BFE" w:rsidRDefault="006C01AE" w:rsidP="006C01AE">
      <w:pPr>
        <w:shd w:val="clear" w:color="auto" w:fill="FFFFFF"/>
        <w:rPr>
          <w:rFonts w:ascii="Arial" w:eastAsia="Times New Roman" w:hAnsi="Arial" w:cs="Arial"/>
          <w:color w:val="000000" w:themeColor="text1"/>
        </w:rPr>
      </w:pPr>
      <w:r w:rsidRPr="00210760">
        <w:rPr>
          <w:rFonts w:ascii="Arial" w:eastAsia="Times New Roman" w:hAnsi="Arial" w:cs="Arial"/>
          <w:color w:val="000000" w:themeColor="text1"/>
        </w:rPr>
        <w:t>1)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Examples NOT in the imperative voice: 7.1, 7.1.2, etc.</w:t>
      </w:r>
      <w:r>
        <w:rPr>
          <w:rFonts w:ascii="Arial" w:eastAsia="Times New Roman" w:hAnsi="Arial" w:cs="Arial"/>
          <w:color w:val="000000" w:themeColor="text1"/>
        </w:rPr>
        <w:t xml:space="preserve"> </w:t>
      </w:r>
    </w:p>
    <w:p w14:paraId="63A946D5" w14:textId="03CA17F4" w:rsidR="006C01AE" w:rsidRPr="00210760" w:rsidRDefault="005E7BFE" w:rsidP="006C01AE">
      <w:pPr>
        <w:shd w:val="clear" w:color="auto" w:fill="FFFFFF"/>
        <w:rPr>
          <w:rFonts w:ascii="Arial" w:eastAsia="Times New Roman" w:hAnsi="Arial" w:cs="Arial"/>
          <w:color w:val="FF0000"/>
        </w:rPr>
      </w:pPr>
      <w:r>
        <w:rPr>
          <w:rFonts w:ascii="Arial" w:eastAsia="Times New Roman" w:hAnsi="Arial" w:cs="Arial"/>
          <w:color w:val="FF0000"/>
        </w:rPr>
        <w:t>-We have made the</w:t>
      </w:r>
      <w:r w:rsidR="00690F80">
        <w:rPr>
          <w:rFonts w:ascii="Arial" w:eastAsia="Times New Roman" w:hAnsi="Arial" w:cs="Arial"/>
          <w:color w:val="FF0000"/>
        </w:rPr>
        <w:t xml:space="preserve"> required</w:t>
      </w:r>
      <w:r>
        <w:rPr>
          <w:rFonts w:ascii="Arial" w:eastAsia="Times New Roman" w:hAnsi="Arial" w:cs="Arial"/>
          <w:color w:val="FF0000"/>
        </w:rPr>
        <w:t xml:space="preserve"> changes.</w:t>
      </w:r>
    </w:p>
    <w:p w14:paraId="586C2777" w14:textId="76B3060F" w:rsidR="005E7BFE" w:rsidRDefault="006C01AE" w:rsidP="006C01AE">
      <w:pPr>
        <w:shd w:val="clear" w:color="auto" w:fill="FFFFFF"/>
        <w:rPr>
          <w:rFonts w:ascii="Arial" w:eastAsia="Times New Roman" w:hAnsi="Arial" w:cs="Arial"/>
          <w:color w:val="FF0000"/>
        </w:rPr>
      </w:pPr>
      <w:r w:rsidRPr="00210760">
        <w:rPr>
          <w:rFonts w:ascii="Arial" w:eastAsia="Times New Roman" w:hAnsi="Arial" w:cs="Arial"/>
          <w:color w:val="000000" w:themeColor="text1"/>
        </w:rPr>
        <w:br/>
        <w:t>2) Lines 315- 331 should be made into a table for clarity and conciseness of the protocol.</w:t>
      </w:r>
      <w:r>
        <w:rPr>
          <w:rFonts w:ascii="Arial" w:eastAsia="Times New Roman" w:hAnsi="Arial" w:cs="Arial"/>
          <w:color w:val="000000" w:themeColor="text1"/>
        </w:rPr>
        <w:t xml:space="preserve"> </w:t>
      </w:r>
    </w:p>
    <w:p w14:paraId="700F4CD7" w14:textId="638690F7" w:rsidR="006C01AE" w:rsidRPr="00210760" w:rsidRDefault="00F6436C" w:rsidP="006C01AE">
      <w:pPr>
        <w:shd w:val="clear" w:color="auto" w:fill="FFFFFF"/>
        <w:rPr>
          <w:rFonts w:ascii="Arial" w:eastAsia="Times New Roman" w:hAnsi="Arial" w:cs="Arial"/>
          <w:color w:val="FF0000"/>
        </w:rPr>
      </w:pPr>
      <w:r>
        <w:rPr>
          <w:rFonts w:ascii="Arial" w:eastAsia="Times New Roman" w:hAnsi="Arial" w:cs="Arial"/>
          <w:color w:val="FF0000"/>
        </w:rPr>
        <w:t>-We have included</w:t>
      </w:r>
      <w:r w:rsidR="005E7BFE">
        <w:rPr>
          <w:rFonts w:ascii="Arial" w:eastAsia="Times New Roman" w:hAnsi="Arial" w:cs="Arial"/>
          <w:color w:val="FF0000"/>
        </w:rPr>
        <w:t xml:space="preserve"> Table 1 that details these calculations</w:t>
      </w:r>
      <w:r w:rsidR="006C01AE">
        <w:rPr>
          <w:rFonts w:ascii="Arial" w:eastAsia="Times New Roman" w:hAnsi="Arial" w:cs="Arial"/>
          <w:color w:val="FF0000"/>
        </w:rPr>
        <w:t>.</w:t>
      </w:r>
    </w:p>
    <w:p w14:paraId="45BE94D9" w14:textId="77777777" w:rsidR="00786A64" w:rsidRDefault="006C01AE" w:rsidP="006C01AE">
      <w:pPr>
        <w:rPr>
          <w:rFonts w:ascii="Arial" w:eastAsia="Times New Roman" w:hAnsi="Arial" w:cs="Arial"/>
          <w:color w:val="000000" w:themeColor="text1"/>
          <w:shd w:val="clear" w:color="auto" w:fill="FFFFFF"/>
        </w:rPr>
      </w:pP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 </w:t>
      </w:r>
      <w:r w:rsidRPr="00210760">
        <w:rPr>
          <w:rFonts w:ascii="Arial" w:eastAsia="Times New Roman" w:hAnsi="Arial" w:cs="Arial"/>
          <w:b/>
          <w:bCs/>
          <w:color w:val="000000" w:themeColor="text1"/>
          <w:shd w:val="clear" w:color="auto" w:fill="FFFFFF"/>
        </w:rPr>
        <w:t>Protocol Detail:</w:t>
      </w:r>
      <w:r w:rsidRPr="00210760">
        <w:rPr>
          <w:rFonts w:ascii="Arial" w:eastAsia="Times New Roman" w:hAnsi="Arial" w:cs="Arial"/>
          <w:color w:val="000000" w:themeColor="text1"/>
          <w:shd w:val="clear" w:color="auto" w:fill="FFFFFF"/>
        </w:rPr>
        <w:t> Please note that your protocol will be used to generate the script for the video, and must contain everything that you would like shown in the video. </w:t>
      </w:r>
      <w:r w:rsidRPr="00210760">
        <w:rPr>
          <w:rFonts w:ascii="Arial" w:eastAsia="Times New Roman" w:hAnsi="Arial" w:cs="Arial"/>
          <w:b/>
          <w:bCs/>
          <w:color w:val="000000" w:themeColor="text1"/>
          <w:shd w:val="clear" w:color="auto" w:fill="FFFFFF"/>
        </w:rPr>
        <w:t xml:space="preserve">Please add more specific details (e.g. button clicks for software actions, numerical values for settings, </w:t>
      </w:r>
      <w:proofErr w:type="spellStart"/>
      <w:r w:rsidRPr="00210760">
        <w:rPr>
          <w:rFonts w:ascii="Arial" w:eastAsia="Times New Roman" w:hAnsi="Arial" w:cs="Arial"/>
          <w:b/>
          <w:bCs/>
          <w:color w:val="000000" w:themeColor="text1"/>
          <w:shd w:val="clear" w:color="auto" w:fill="FFFFFF"/>
        </w:rPr>
        <w:t>etc</w:t>
      </w:r>
      <w:proofErr w:type="spellEnd"/>
      <w:r w:rsidRPr="00210760">
        <w:rPr>
          <w:rFonts w:ascii="Arial" w:eastAsia="Times New Roman" w:hAnsi="Arial" w:cs="Arial"/>
          <w:b/>
          <w:bCs/>
          <w:color w:val="000000" w:themeColor="text1"/>
          <w:shd w:val="clear" w:color="auto" w:fill="FFFFFF"/>
        </w:rPr>
        <w:t>) to your protocol steps. </w:t>
      </w:r>
      <w:r w:rsidRPr="00210760">
        <w:rPr>
          <w:rFonts w:ascii="Arial" w:eastAsia="Times New Roman" w:hAnsi="Arial" w:cs="Arial"/>
          <w:color w:val="000000" w:themeColor="text1"/>
          <w:shd w:val="clear" w:color="auto" w:fill="FFFFFF"/>
        </w:rPr>
        <w:t>There should be enough detail in each step to supplement the actions seen in the video so that viewers can easily replicate the protocol.</w:t>
      </w:r>
      <w:r>
        <w:rPr>
          <w:rFonts w:ascii="Arial" w:eastAsia="Times New Roman" w:hAnsi="Arial" w:cs="Arial"/>
          <w:color w:val="000000" w:themeColor="text1"/>
          <w:shd w:val="clear" w:color="auto" w:fill="FFFFFF"/>
        </w:rPr>
        <w:t xml:space="preserve"> </w:t>
      </w:r>
    </w:p>
    <w:p w14:paraId="50F4A849" w14:textId="2B65F331" w:rsidR="00E1656F" w:rsidRDefault="006C01AE" w:rsidP="006C01AE">
      <w:pPr>
        <w:rPr>
          <w:rFonts w:ascii="Arial" w:eastAsia="Times New Roman" w:hAnsi="Arial" w:cs="Arial"/>
          <w:color w:val="FF0000"/>
          <w:shd w:val="clear" w:color="auto" w:fill="FFFFFF"/>
        </w:rPr>
      </w:pPr>
      <w:r>
        <w:rPr>
          <w:rFonts w:ascii="Arial" w:eastAsia="Times New Roman" w:hAnsi="Arial" w:cs="Arial"/>
          <w:color w:val="FF0000"/>
          <w:shd w:val="clear" w:color="auto" w:fill="FFFFFF"/>
        </w:rPr>
        <w:t>-</w:t>
      </w:r>
      <w:r w:rsidR="00786A64">
        <w:rPr>
          <w:rFonts w:ascii="Arial" w:eastAsia="Times New Roman" w:hAnsi="Arial" w:cs="Arial"/>
          <w:color w:val="FF0000"/>
          <w:shd w:val="clear" w:color="auto" w:fill="FFFFFF"/>
        </w:rPr>
        <w:t>We have made numerous changes to the protocol.</w:t>
      </w:r>
      <w:r w:rsidRPr="00210760">
        <w:rPr>
          <w:rFonts w:ascii="Arial" w:eastAsia="Times New Roman" w:hAnsi="Arial" w:cs="Arial"/>
          <w:color w:val="000000" w:themeColor="text1"/>
        </w:rPr>
        <w:br/>
      </w:r>
      <w:r w:rsidRPr="00210760">
        <w:rPr>
          <w:rFonts w:ascii="Arial" w:eastAsia="Times New Roman" w:hAnsi="Arial" w:cs="Arial"/>
          <w:color w:val="000000" w:themeColor="text1"/>
        </w:rPr>
        <w:br/>
      </w:r>
      <w:r w:rsidRPr="005A29B9">
        <w:rPr>
          <w:rFonts w:ascii="Arial" w:eastAsia="Times New Roman" w:hAnsi="Arial" w:cs="Arial"/>
          <w:color w:val="000000" w:themeColor="text1"/>
          <w:shd w:val="clear" w:color="auto" w:fill="FFFFFF"/>
        </w:rPr>
        <w:t>• </w:t>
      </w:r>
      <w:r w:rsidRPr="005A29B9">
        <w:rPr>
          <w:rFonts w:ascii="Arial" w:eastAsia="Times New Roman" w:hAnsi="Arial" w:cs="Arial"/>
          <w:b/>
          <w:bCs/>
          <w:color w:val="000000" w:themeColor="text1"/>
          <w:shd w:val="clear" w:color="auto" w:fill="FFFFFF"/>
        </w:rPr>
        <w:t>Protocol Numbering:</w:t>
      </w:r>
      <w:r w:rsidRPr="005A29B9">
        <w:rPr>
          <w:rFonts w:ascii="Arial" w:eastAsia="Times New Roman" w:hAnsi="Arial" w:cs="Arial"/>
          <w:color w:val="000000" w:themeColor="text1"/>
          <w:shd w:val="clear" w:color="auto" w:fill="FFFFFF"/>
        </w:rPr>
        <w:t xml:space="preserve"> Please adjust the numbering of your protocol section to follow </w:t>
      </w:r>
      <w:proofErr w:type="spellStart"/>
      <w:r w:rsidRPr="005A29B9">
        <w:rPr>
          <w:rFonts w:ascii="Arial" w:eastAsia="Times New Roman" w:hAnsi="Arial" w:cs="Arial"/>
          <w:color w:val="000000" w:themeColor="text1"/>
          <w:shd w:val="clear" w:color="auto" w:fill="FFFFFF"/>
        </w:rPr>
        <w:t>JoVE’s</w:t>
      </w:r>
      <w:proofErr w:type="spellEnd"/>
      <w:r w:rsidRPr="005A29B9">
        <w:rPr>
          <w:rFonts w:ascii="Arial" w:eastAsia="Times New Roman" w:hAnsi="Arial" w:cs="Arial"/>
          <w:color w:val="000000" w:themeColor="text1"/>
          <w:shd w:val="clear" w:color="auto" w:fill="FFFFFF"/>
        </w:rPr>
        <w:t xml:space="preserve"> instructions for authors, 1. should be followed by 1.1. and then 1.1.1. Some numbering errors are present. </w:t>
      </w:r>
      <w:r w:rsidR="00E1656F">
        <w:rPr>
          <w:rFonts w:ascii="Arial" w:eastAsia="Times New Roman" w:hAnsi="Arial" w:cs="Arial"/>
          <w:color w:val="FF0000"/>
          <w:shd w:val="clear" w:color="auto" w:fill="FFFFFF"/>
        </w:rPr>
        <w:t>–Corrections have been made.</w:t>
      </w:r>
    </w:p>
    <w:p w14:paraId="1603D0CA" w14:textId="54E8EAC9" w:rsidR="006C01AE" w:rsidRPr="005A29B9" w:rsidRDefault="006C01AE" w:rsidP="006C01AE">
      <w:pPr>
        <w:rPr>
          <w:rFonts w:ascii="Times New Roman" w:eastAsia="Times New Roman" w:hAnsi="Times New Roman" w:cs="Times New Roman"/>
          <w:color w:val="000000" w:themeColor="text1"/>
        </w:rPr>
      </w:pPr>
      <w:r w:rsidRPr="005A29B9">
        <w:rPr>
          <w:rFonts w:ascii="Arial" w:eastAsia="Times New Roman" w:hAnsi="Arial" w:cs="Arial"/>
          <w:color w:val="000000" w:themeColor="text1"/>
        </w:rPr>
        <w:br/>
      </w:r>
      <w:r w:rsidRPr="005A29B9">
        <w:rPr>
          <w:rFonts w:ascii="Arial" w:eastAsia="Times New Roman" w:hAnsi="Arial" w:cs="Arial"/>
          <w:color w:val="000000" w:themeColor="text1"/>
          <w:shd w:val="clear" w:color="auto" w:fill="FFFFFF"/>
        </w:rPr>
        <w:t>• </w:t>
      </w:r>
      <w:r w:rsidRPr="005A29B9">
        <w:rPr>
          <w:rFonts w:ascii="Arial" w:eastAsia="Times New Roman" w:hAnsi="Arial" w:cs="Arial"/>
          <w:b/>
          <w:bCs/>
          <w:color w:val="000000" w:themeColor="text1"/>
          <w:shd w:val="clear" w:color="auto" w:fill="FFFFFF"/>
        </w:rPr>
        <w:t>Protocol Highlight:</w:t>
      </w:r>
      <w:r w:rsidRPr="005A29B9">
        <w:rPr>
          <w:rFonts w:ascii="Arial" w:eastAsia="Times New Roman" w:hAnsi="Arial" w:cs="Arial"/>
          <w:color w:val="000000" w:themeColor="text1"/>
          <w:shd w:val="clear" w:color="auto" w:fill="FFFFFF"/>
        </w:rPr>
        <w:t> Please highlight ~2.5 pages or less of text (which includes headings and spaces) in yellow, to identify which steps should be visualized to tell the most cohesive story of your protocol steps.</w:t>
      </w:r>
    </w:p>
    <w:p w14:paraId="2AA23FA7" w14:textId="77777777" w:rsidR="00786A64" w:rsidRPr="005A29B9" w:rsidRDefault="006C01AE" w:rsidP="006C01AE">
      <w:pPr>
        <w:shd w:val="clear" w:color="auto" w:fill="FFFFFF"/>
        <w:rPr>
          <w:rFonts w:ascii="Arial" w:eastAsia="Times New Roman" w:hAnsi="Arial" w:cs="Arial"/>
          <w:color w:val="000000" w:themeColor="text1"/>
        </w:rPr>
      </w:pPr>
      <w:r w:rsidRPr="005A29B9">
        <w:rPr>
          <w:rFonts w:ascii="Arial" w:eastAsia="Times New Roman" w:hAnsi="Arial" w:cs="Arial"/>
          <w:color w:val="000000" w:themeColor="text1"/>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5A29B9">
        <w:rPr>
          <w:rFonts w:ascii="Arial" w:eastAsia="Times New Roman" w:hAnsi="Arial" w:cs="Arial"/>
          <w:color w:val="000000" w:themeColor="text1"/>
        </w:rPr>
        <w:br/>
        <w:t>2) The highlighted steps should form a cohesive narrative, that is, there must be a logical flow from one highlighted step to the next.</w:t>
      </w:r>
      <w:r w:rsidRPr="005A29B9">
        <w:rPr>
          <w:rFonts w:ascii="Arial" w:eastAsia="Times New Roman" w:hAnsi="Arial" w:cs="Arial"/>
          <w:color w:val="000000" w:themeColor="text1"/>
        </w:rPr>
        <w:br/>
        <w:t>3) Please highlight complete sentences (not parts of sentences). Include sub-headings and spaces when calculating the final highlighted length.</w:t>
      </w:r>
      <w:r w:rsidRPr="005A29B9">
        <w:rPr>
          <w:rFonts w:ascii="Arial" w:eastAsia="Times New Roman" w:hAnsi="Arial" w:cs="Arial"/>
          <w:color w:val="000000" w:themeColor="text1"/>
        </w:rPr>
        <w:br/>
        <w:t>4) Notes cannot be filmed and should be excluded from highlighting.</w:t>
      </w:r>
      <w:r w:rsidRPr="005A29B9">
        <w:rPr>
          <w:rFonts w:ascii="Arial" w:eastAsia="Times New Roman" w:hAnsi="Arial" w:cs="Arial"/>
          <w:color w:val="000000" w:themeColor="text1"/>
        </w:rPr>
        <w:br/>
        <w:t>5) Please bear in mind that software steps without a graphical user interface/calculations (</w:t>
      </w:r>
      <w:proofErr w:type="spellStart"/>
      <w:r w:rsidRPr="005A29B9">
        <w:rPr>
          <w:rFonts w:ascii="Arial" w:eastAsia="Times New Roman" w:hAnsi="Arial" w:cs="Arial"/>
          <w:color w:val="000000" w:themeColor="text1"/>
        </w:rPr>
        <w:t>e.g</w:t>
      </w:r>
      <w:proofErr w:type="spellEnd"/>
      <w:r w:rsidRPr="005A29B9">
        <w:rPr>
          <w:rFonts w:ascii="Arial" w:eastAsia="Times New Roman" w:hAnsi="Arial" w:cs="Arial"/>
          <w:color w:val="000000" w:themeColor="text1"/>
        </w:rPr>
        <w:t xml:space="preserve"> 3.3.5-3.3.9) cannot be filmed. </w:t>
      </w:r>
    </w:p>
    <w:p w14:paraId="2B6D9273" w14:textId="06DDACE7" w:rsidR="006C01AE" w:rsidRPr="00210760" w:rsidRDefault="00CB3D90" w:rsidP="006C01AE">
      <w:pPr>
        <w:shd w:val="clear" w:color="auto" w:fill="FFFFFF"/>
        <w:rPr>
          <w:rFonts w:ascii="Arial" w:eastAsia="Times New Roman" w:hAnsi="Arial" w:cs="Arial"/>
          <w:color w:val="FF0000"/>
        </w:rPr>
      </w:pPr>
      <w:r w:rsidRPr="005A29B9">
        <w:rPr>
          <w:rFonts w:ascii="Arial" w:eastAsia="Times New Roman" w:hAnsi="Arial" w:cs="Arial"/>
          <w:color w:val="FF0000"/>
        </w:rPr>
        <w:t>-</w:t>
      </w:r>
      <w:r w:rsidR="00786A64" w:rsidRPr="005A29B9">
        <w:rPr>
          <w:rFonts w:ascii="Arial" w:eastAsia="Times New Roman" w:hAnsi="Arial" w:cs="Arial"/>
          <w:color w:val="FF0000"/>
        </w:rPr>
        <w:t>We have updated the highlighted sections.</w:t>
      </w:r>
    </w:p>
    <w:p w14:paraId="2598210B" w14:textId="77777777" w:rsidR="006C01AE" w:rsidRDefault="006C01AE" w:rsidP="006C01AE">
      <w:pPr>
        <w:rPr>
          <w:rFonts w:ascii="Arial" w:eastAsia="Times New Roman" w:hAnsi="Arial" w:cs="Arial"/>
          <w:color w:val="000000" w:themeColor="text1"/>
          <w:shd w:val="clear" w:color="auto" w:fill="FFFFFF"/>
        </w:rPr>
      </w:pPr>
      <w:r w:rsidRPr="00210760">
        <w:rPr>
          <w:rFonts w:ascii="Arial" w:eastAsia="Times New Roman" w:hAnsi="Arial" w:cs="Arial"/>
          <w:color w:val="000000" w:themeColor="text1"/>
        </w:rPr>
        <w:lastRenderedPageBreak/>
        <w:br/>
      </w:r>
      <w:r w:rsidRPr="00210760">
        <w:rPr>
          <w:rFonts w:ascii="Arial" w:eastAsia="Times New Roman" w:hAnsi="Arial" w:cs="Arial"/>
          <w:color w:val="000000" w:themeColor="text1"/>
          <w:shd w:val="clear" w:color="auto" w:fill="FFFFFF"/>
        </w:rPr>
        <w:t>• </w:t>
      </w:r>
      <w:r w:rsidRPr="00210760">
        <w:rPr>
          <w:rFonts w:ascii="Arial" w:eastAsia="Times New Roman" w:hAnsi="Arial" w:cs="Arial"/>
          <w:b/>
          <w:bCs/>
          <w:color w:val="000000" w:themeColor="text1"/>
          <w:shd w:val="clear" w:color="auto" w:fill="FFFFFF"/>
        </w:rPr>
        <w:t>Results:</w:t>
      </w:r>
      <w:r w:rsidRPr="00210760">
        <w:rPr>
          <w:rFonts w:ascii="Arial" w:eastAsia="Times New Roman" w:hAnsi="Arial" w:cs="Arial"/>
          <w:color w:val="000000" w:themeColor="text1"/>
          <w:shd w:val="clear" w:color="auto" w:fill="FFFFFF"/>
        </w:rPr>
        <w:t> Please mention the statistical tests performed and report sample sizes.</w:t>
      </w:r>
      <w:r>
        <w:rPr>
          <w:rFonts w:ascii="Arial" w:eastAsia="Times New Roman" w:hAnsi="Arial" w:cs="Arial"/>
          <w:color w:val="000000" w:themeColor="text1"/>
          <w:shd w:val="clear" w:color="auto" w:fill="FFFFFF"/>
        </w:rPr>
        <w:t xml:space="preserve"> </w:t>
      </w:r>
    </w:p>
    <w:p w14:paraId="70832A20" w14:textId="52A607BC" w:rsidR="00C87ABF" w:rsidRPr="00222E5A" w:rsidRDefault="006C01AE" w:rsidP="006C01AE">
      <w:pPr>
        <w:rPr>
          <w:rFonts w:ascii="Arial" w:eastAsia="Times New Roman" w:hAnsi="Arial" w:cs="Arial"/>
          <w:color w:val="FF0000"/>
          <w:shd w:val="clear" w:color="auto" w:fill="FFFFFF"/>
        </w:rPr>
      </w:pPr>
      <w:r w:rsidRPr="00222E5A">
        <w:rPr>
          <w:rFonts w:ascii="Arial" w:eastAsia="Times New Roman" w:hAnsi="Arial" w:cs="Arial"/>
          <w:color w:val="FF0000"/>
          <w:shd w:val="clear" w:color="auto" w:fill="FFFFFF"/>
        </w:rPr>
        <w:t>-</w:t>
      </w:r>
      <w:r w:rsidR="00786A64">
        <w:rPr>
          <w:rFonts w:ascii="Arial" w:eastAsia="Times New Roman" w:hAnsi="Arial" w:cs="Arial"/>
          <w:color w:val="FF0000"/>
          <w:shd w:val="clear" w:color="auto" w:fill="FFFFFF"/>
        </w:rPr>
        <w:t>We have made the requested changes</w:t>
      </w:r>
      <w:r w:rsidR="00C87ABF" w:rsidRPr="00222E5A">
        <w:rPr>
          <w:rFonts w:ascii="Arial" w:eastAsia="Times New Roman" w:hAnsi="Arial" w:cs="Arial"/>
          <w:color w:val="FF0000"/>
          <w:shd w:val="clear" w:color="auto" w:fill="FFFFFF"/>
        </w:rPr>
        <w:t>.</w:t>
      </w:r>
      <w:r w:rsidR="00786A64">
        <w:rPr>
          <w:rFonts w:ascii="Arial" w:eastAsia="Times New Roman" w:hAnsi="Arial" w:cs="Arial"/>
          <w:color w:val="FF0000"/>
          <w:shd w:val="clear" w:color="auto" w:fill="FFFFFF"/>
        </w:rPr>
        <w:t xml:space="preserve"> See “representative results” section.</w:t>
      </w:r>
    </w:p>
    <w:p w14:paraId="58385F9D" w14:textId="72F40356" w:rsidR="006C01AE" w:rsidRDefault="006C01AE" w:rsidP="006C01AE">
      <w:pPr>
        <w:rPr>
          <w:rFonts w:ascii="Arial" w:eastAsia="Times New Roman" w:hAnsi="Arial" w:cs="Arial"/>
          <w:color w:val="000000" w:themeColor="text1"/>
          <w:shd w:val="clear" w:color="auto" w:fill="FFFFFF"/>
        </w:rPr>
      </w:pP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 </w:t>
      </w:r>
      <w:r w:rsidRPr="00210760">
        <w:rPr>
          <w:rFonts w:ascii="Arial" w:eastAsia="Times New Roman" w:hAnsi="Arial" w:cs="Arial"/>
          <w:b/>
          <w:bCs/>
          <w:color w:val="000000" w:themeColor="text1"/>
          <w:shd w:val="clear" w:color="auto" w:fill="FFFFFF"/>
        </w:rPr>
        <w:t>Discussion:</w:t>
      </w:r>
      <w:r w:rsidRPr="00210760">
        <w:rPr>
          <w:rFonts w:ascii="Arial" w:eastAsia="Times New Roman" w:hAnsi="Arial" w:cs="Arial"/>
          <w:color w:val="000000" w:themeColor="text1"/>
          <w:shd w:val="clear" w:color="auto" w:fill="FFFFFF"/>
        </w:rPr>
        <w:t> </w:t>
      </w:r>
      <w:proofErr w:type="spellStart"/>
      <w:r w:rsidRPr="00210760">
        <w:rPr>
          <w:rFonts w:ascii="Arial" w:eastAsia="Times New Roman" w:hAnsi="Arial" w:cs="Arial"/>
          <w:color w:val="000000" w:themeColor="text1"/>
          <w:shd w:val="clear" w:color="auto" w:fill="FFFFFF"/>
        </w:rPr>
        <w:t>JoVE</w:t>
      </w:r>
      <w:proofErr w:type="spellEnd"/>
      <w:r w:rsidRPr="00210760">
        <w:rPr>
          <w:rFonts w:ascii="Arial" w:eastAsia="Times New Roman" w:hAnsi="Arial" w:cs="Arial"/>
          <w:color w:val="000000" w:themeColor="text1"/>
          <w:shd w:val="clear" w:color="auto" w:fill="FFFFFF"/>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05B8E1DB" w14:textId="414C1C01" w:rsidR="006C01AE" w:rsidRDefault="006C01AE" w:rsidP="006C01AE">
      <w:pPr>
        <w:rPr>
          <w:rFonts w:ascii="Arial" w:eastAsia="Times New Roman" w:hAnsi="Arial" w:cs="Arial"/>
          <w:color w:val="000000" w:themeColor="text1"/>
          <w:shd w:val="clear" w:color="auto" w:fill="FFFFFF"/>
        </w:rPr>
      </w:pPr>
      <w:r>
        <w:rPr>
          <w:rFonts w:ascii="Arial" w:eastAsia="Times New Roman" w:hAnsi="Arial" w:cs="Arial"/>
          <w:color w:val="FF0000"/>
          <w:shd w:val="clear" w:color="auto" w:fill="FFFFFF"/>
        </w:rPr>
        <w:t>-</w:t>
      </w:r>
      <w:r w:rsidR="00A36DAB">
        <w:rPr>
          <w:rFonts w:ascii="Arial" w:eastAsia="Times New Roman" w:hAnsi="Arial" w:cs="Arial"/>
          <w:color w:val="FF0000"/>
          <w:shd w:val="clear" w:color="auto" w:fill="FFFFFF"/>
        </w:rPr>
        <w:t xml:space="preserve">We have edited the discussion to include </w:t>
      </w:r>
      <w:r w:rsidR="00786A64">
        <w:rPr>
          <w:rFonts w:ascii="Arial" w:eastAsia="Times New Roman" w:hAnsi="Arial" w:cs="Arial"/>
          <w:color w:val="FF0000"/>
          <w:shd w:val="clear" w:color="auto" w:fill="FFFFFF"/>
        </w:rPr>
        <w:t xml:space="preserve">the relevant information mentioned above. </w:t>
      </w:r>
      <w:r w:rsidRPr="00210760">
        <w:rPr>
          <w:rFonts w:ascii="Arial" w:eastAsia="Times New Roman" w:hAnsi="Arial" w:cs="Arial"/>
          <w:color w:val="000000" w:themeColor="text1"/>
        </w:rPr>
        <w:br/>
      </w: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 </w:t>
      </w:r>
      <w:r w:rsidRPr="00210760">
        <w:rPr>
          <w:rFonts w:ascii="Arial" w:eastAsia="Times New Roman" w:hAnsi="Arial" w:cs="Arial"/>
          <w:b/>
          <w:bCs/>
          <w:color w:val="000000" w:themeColor="text1"/>
          <w:shd w:val="clear" w:color="auto" w:fill="FFFFFF"/>
        </w:rPr>
        <w:t>Figures:</w:t>
      </w: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1) Fig 2: Please use a different panel labeling scheme. We suggest A-L.</w:t>
      </w:r>
    </w:p>
    <w:p w14:paraId="20BD3D8A" w14:textId="7D2662FC" w:rsidR="006C01AE" w:rsidRDefault="006C01AE" w:rsidP="006C01AE">
      <w:pPr>
        <w:rPr>
          <w:rFonts w:ascii="Arial" w:eastAsia="Times New Roman" w:hAnsi="Arial" w:cs="Arial"/>
          <w:color w:val="000000" w:themeColor="text1"/>
          <w:shd w:val="clear" w:color="auto" w:fill="FFFFFF"/>
        </w:rPr>
      </w:pPr>
      <w:r>
        <w:rPr>
          <w:rFonts w:ascii="Arial" w:eastAsia="Times New Roman" w:hAnsi="Arial" w:cs="Arial"/>
          <w:color w:val="FF0000"/>
          <w:shd w:val="clear" w:color="auto" w:fill="FFFFFF"/>
        </w:rPr>
        <w:t>-</w:t>
      </w:r>
      <w:r w:rsidR="00336273">
        <w:rPr>
          <w:rFonts w:ascii="Arial" w:eastAsia="Times New Roman" w:hAnsi="Arial" w:cs="Arial"/>
          <w:color w:val="FF0000"/>
          <w:shd w:val="clear" w:color="auto" w:fill="FFFFFF"/>
        </w:rPr>
        <w:t>We have made the suggested change.</w:t>
      </w:r>
      <w:r w:rsidRPr="00210760">
        <w:rPr>
          <w:rFonts w:ascii="Arial" w:eastAsia="Times New Roman" w:hAnsi="Arial" w:cs="Arial"/>
          <w:color w:val="000000" w:themeColor="text1"/>
        </w:rPr>
        <w:br/>
      </w: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 </w:t>
      </w:r>
      <w:r w:rsidRPr="00210760">
        <w:rPr>
          <w:rFonts w:ascii="Arial" w:eastAsia="Times New Roman" w:hAnsi="Arial" w:cs="Arial"/>
          <w:b/>
          <w:bCs/>
          <w:color w:val="000000" w:themeColor="text1"/>
          <w:shd w:val="clear" w:color="auto" w:fill="FFFFFF"/>
        </w:rPr>
        <w:t>Figure/Table Legends:</w:t>
      </w: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 xml:space="preserve">1) Fig 3: Define error bars and </w:t>
      </w:r>
      <w:proofErr w:type="gramStart"/>
      <w:r w:rsidRPr="00210760">
        <w:rPr>
          <w:rFonts w:ascii="Arial" w:eastAsia="Times New Roman" w:hAnsi="Arial" w:cs="Arial"/>
          <w:color w:val="000000" w:themeColor="text1"/>
          <w:shd w:val="clear" w:color="auto" w:fill="FFFFFF"/>
        </w:rPr>
        <w:t>A,B.</w:t>
      </w:r>
      <w:proofErr w:type="gramEnd"/>
    </w:p>
    <w:p w14:paraId="16EEACB4" w14:textId="0C810843" w:rsidR="006C01AE" w:rsidRDefault="006C01AE" w:rsidP="006C01AE">
      <w:pPr>
        <w:rPr>
          <w:rFonts w:ascii="Arial" w:eastAsia="Times New Roman" w:hAnsi="Arial" w:cs="Arial"/>
          <w:color w:val="000000" w:themeColor="text1"/>
          <w:shd w:val="clear" w:color="auto" w:fill="FFFFFF"/>
        </w:rPr>
      </w:pPr>
      <w:r>
        <w:rPr>
          <w:rFonts w:ascii="Arial" w:eastAsia="Times New Roman" w:hAnsi="Arial" w:cs="Arial"/>
          <w:color w:val="FF0000"/>
          <w:shd w:val="clear" w:color="auto" w:fill="FFFFFF"/>
        </w:rPr>
        <w:t>-</w:t>
      </w:r>
      <w:r w:rsidR="00254F14">
        <w:rPr>
          <w:rFonts w:ascii="Arial" w:eastAsia="Times New Roman" w:hAnsi="Arial" w:cs="Arial"/>
          <w:color w:val="FF0000"/>
          <w:shd w:val="clear" w:color="auto" w:fill="FFFFFF"/>
        </w:rPr>
        <w:t xml:space="preserve">We have made the </w:t>
      </w:r>
      <w:r w:rsidR="00F6436C">
        <w:rPr>
          <w:rFonts w:ascii="Arial" w:eastAsia="Times New Roman" w:hAnsi="Arial" w:cs="Arial"/>
          <w:color w:val="FF0000"/>
          <w:shd w:val="clear" w:color="auto" w:fill="FFFFFF"/>
        </w:rPr>
        <w:t>required</w:t>
      </w:r>
      <w:r w:rsidR="00254F14">
        <w:rPr>
          <w:rFonts w:ascii="Arial" w:eastAsia="Times New Roman" w:hAnsi="Arial" w:cs="Arial"/>
          <w:color w:val="FF0000"/>
          <w:shd w:val="clear" w:color="auto" w:fill="FFFFFF"/>
        </w:rPr>
        <w:t xml:space="preserve"> changes.</w:t>
      </w:r>
      <w:r w:rsidRPr="00210760">
        <w:rPr>
          <w:rFonts w:ascii="Arial" w:eastAsia="Times New Roman" w:hAnsi="Arial" w:cs="Arial"/>
          <w:color w:val="000000" w:themeColor="text1"/>
        </w:rPr>
        <w:br/>
      </w: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 </w:t>
      </w:r>
      <w:r w:rsidRPr="00210760">
        <w:rPr>
          <w:rFonts w:ascii="Arial" w:eastAsia="Times New Roman" w:hAnsi="Arial" w:cs="Arial"/>
          <w:b/>
          <w:bCs/>
          <w:color w:val="000000" w:themeColor="text1"/>
          <w:shd w:val="clear" w:color="auto" w:fill="FFFFFF"/>
        </w:rPr>
        <w:t>Commercial Language:</w:t>
      </w:r>
      <w:r w:rsidR="00336273">
        <w:rPr>
          <w:rFonts w:ascii="Arial" w:eastAsia="Times New Roman" w:hAnsi="Arial" w:cs="Arial"/>
          <w:b/>
          <w:bCs/>
          <w:color w:val="000000" w:themeColor="text1"/>
          <w:shd w:val="clear" w:color="auto" w:fill="FFFFFF"/>
        </w:rPr>
        <w:t xml:space="preserve"> </w:t>
      </w:r>
      <w:proofErr w:type="spellStart"/>
      <w:r w:rsidRPr="00210760">
        <w:rPr>
          <w:rFonts w:ascii="Arial" w:eastAsia="Times New Roman" w:hAnsi="Arial" w:cs="Arial"/>
          <w:color w:val="000000" w:themeColor="text1"/>
          <w:shd w:val="clear" w:color="auto" w:fill="FFFFFF"/>
        </w:rPr>
        <w:t>JoVE</w:t>
      </w:r>
      <w:proofErr w:type="spellEnd"/>
      <w:r w:rsidRPr="00210760">
        <w:rPr>
          <w:rFonts w:ascii="Arial" w:eastAsia="Times New Roman" w:hAnsi="Arial" w:cs="Arial"/>
          <w:color w:val="000000" w:themeColor="text1"/>
          <w:shd w:val="clear" w:color="auto" w:fill="FFFFFF"/>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cryovial, </w:t>
      </w:r>
      <w:proofErr w:type="spellStart"/>
      <w:r w:rsidRPr="00210760">
        <w:rPr>
          <w:rFonts w:ascii="Arial" w:eastAsia="Times New Roman" w:hAnsi="Arial" w:cs="Arial"/>
          <w:color w:val="000000" w:themeColor="text1"/>
          <w:shd w:val="clear" w:color="auto" w:fill="FFFFFF"/>
        </w:rPr>
        <w:t>TrypLE</w:t>
      </w:r>
      <w:proofErr w:type="spellEnd"/>
      <w:r w:rsidRPr="00210760">
        <w:rPr>
          <w:rFonts w:ascii="Arial" w:eastAsia="Times New Roman" w:hAnsi="Arial" w:cs="Arial"/>
          <w:color w:val="000000" w:themeColor="text1"/>
          <w:shd w:val="clear" w:color="auto" w:fill="FFFFFF"/>
        </w:rPr>
        <w:t xml:space="preserve"> Express, </w:t>
      </w:r>
      <w:proofErr w:type="spellStart"/>
      <w:r w:rsidRPr="00210760">
        <w:rPr>
          <w:rFonts w:ascii="Arial" w:eastAsia="Times New Roman" w:hAnsi="Arial" w:cs="Arial"/>
          <w:color w:val="000000" w:themeColor="text1"/>
          <w:shd w:val="clear" w:color="auto" w:fill="FFFFFF"/>
        </w:rPr>
        <w:t>MatLab</w:t>
      </w:r>
      <w:proofErr w:type="spellEnd"/>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1) Please use MS Word’s find function (</w:t>
      </w:r>
      <w:proofErr w:type="spellStart"/>
      <w:r w:rsidRPr="00210760">
        <w:rPr>
          <w:rFonts w:ascii="Arial" w:eastAsia="Times New Roman" w:hAnsi="Arial" w:cs="Arial"/>
          <w:color w:val="000000" w:themeColor="text1"/>
          <w:shd w:val="clear" w:color="auto" w:fill="FFFFFF"/>
        </w:rPr>
        <w:t>Ctrl+F</w:t>
      </w:r>
      <w:proofErr w:type="spellEnd"/>
      <w:r w:rsidRPr="00210760">
        <w:rPr>
          <w:rFonts w:ascii="Arial" w:eastAsia="Times New Roman" w:hAnsi="Arial" w:cs="Arial"/>
          <w:color w:val="000000" w:themeColor="text1"/>
          <w:shd w:val="clear" w:color="auto" w:fill="FFFFFF"/>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521B77F4" w14:textId="4105628F" w:rsidR="00A36DAB" w:rsidRDefault="006C01AE" w:rsidP="006C01AE">
      <w:pPr>
        <w:rPr>
          <w:rFonts w:ascii="Arial" w:eastAsia="Times New Roman" w:hAnsi="Arial" w:cs="Arial"/>
          <w:color w:val="000000" w:themeColor="text1"/>
          <w:shd w:val="clear" w:color="auto" w:fill="FFFFFF"/>
        </w:rPr>
      </w:pPr>
      <w:r>
        <w:rPr>
          <w:rFonts w:ascii="Arial" w:eastAsia="Times New Roman" w:hAnsi="Arial" w:cs="Arial"/>
          <w:color w:val="FF0000"/>
          <w:shd w:val="clear" w:color="auto" w:fill="FFFFFF"/>
        </w:rPr>
        <w:t>-</w:t>
      </w:r>
      <w:r w:rsidR="00A36DAB">
        <w:rPr>
          <w:rFonts w:ascii="Arial" w:eastAsia="Times New Roman" w:hAnsi="Arial" w:cs="Arial"/>
          <w:color w:val="FF0000"/>
          <w:shd w:val="clear" w:color="auto" w:fill="FFFFFF"/>
        </w:rPr>
        <w:t>We have made the required changes.</w:t>
      </w:r>
      <w:r w:rsidRPr="00210760">
        <w:rPr>
          <w:rFonts w:ascii="Arial" w:eastAsia="Times New Roman" w:hAnsi="Arial" w:cs="Arial"/>
          <w:color w:val="000000" w:themeColor="text1"/>
        </w:rPr>
        <w:br/>
      </w: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 </w:t>
      </w:r>
      <w:r w:rsidRPr="00210760">
        <w:rPr>
          <w:rFonts w:ascii="Arial" w:eastAsia="Times New Roman" w:hAnsi="Arial" w:cs="Arial"/>
          <w:b/>
          <w:bCs/>
          <w:color w:val="000000" w:themeColor="text1"/>
          <w:shd w:val="clear" w:color="auto" w:fill="FFFFFF"/>
        </w:rPr>
        <w:t>Table of Materials:</w:t>
      </w:r>
      <w:r>
        <w:rPr>
          <w:rFonts w:ascii="Arial" w:eastAsia="Times New Roman" w:hAnsi="Arial" w:cs="Arial"/>
          <w:b/>
          <w:bCs/>
          <w:color w:val="000000" w:themeColor="text1"/>
          <w:shd w:val="clear" w:color="auto" w:fill="FFFFFF"/>
        </w:rPr>
        <w:t xml:space="preserve"> </w:t>
      </w:r>
      <w:r w:rsidRPr="00210760">
        <w:rPr>
          <w:rFonts w:ascii="Arial" w:eastAsia="Times New Roman" w:hAnsi="Arial" w:cs="Arial"/>
          <w:color w:val="000000" w:themeColor="text1"/>
          <w:shd w:val="clear" w:color="auto" w:fill="FFFFFF"/>
        </w:rPr>
        <w:t xml:space="preserve">Please revise the table of the essential supplies, reagents, and equipment. The table should include the name, company, and catalog number of all relevant materials/software in separate columns in an </w:t>
      </w:r>
      <w:proofErr w:type="spellStart"/>
      <w:r w:rsidRPr="00210760">
        <w:rPr>
          <w:rFonts w:ascii="Arial" w:eastAsia="Times New Roman" w:hAnsi="Arial" w:cs="Arial"/>
          <w:color w:val="000000" w:themeColor="text1"/>
          <w:shd w:val="clear" w:color="auto" w:fill="FFFFFF"/>
        </w:rPr>
        <w:t>xls</w:t>
      </w:r>
      <w:proofErr w:type="spellEnd"/>
      <w:r w:rsidRPr="00210760">
        <w:rPr>
          <w:rFonts w:ascii="Arial" w:eastAsia="Times New Roman" w:hAnsi="Arial" w:cs="Arial"/>
          <w:color w:val="000000" w:themeColor="text1"/>
          <w:shd w:val="clear" w:color="auto" w:fill="FFFFFF"/>
        </w:rPr>
        <w:t>/</w:t>
      </w:r>
      <w:proofErr w:type="spellStart"/>
      <w:r w:rsidRPr="00210760">
        <w:rPr>
          <w:rFonts w:ascii="Arial" w:eastAsia="Times New Roman" w:hAnsi="Arial" w:cs="Arial"/>
          <w:color w:val="000000" w:themeColor="text1"/>
          <w:shd w:val="clear" w:color="auto" w:fill="FFFFFF"/>
        </w:rPr>
        <w:t>xlsx</w:t>
      </w:r>
      <w:proofErr w:type="spellEnd"/>
      <w:r w:rsidRPr="00210760">
        <w:rPr>
          <w:rFonts w:ascii="Arial" w:eastAsia="Times New Roman" w:hAnsi="Arial" w:cs="Arial"/>
          <w:color w:val="000000" w:themeColor="text1"/>
          <w:shd w:val="clear" w:color="auto" w:fill="FFFFFF"/>
        </w:rPr>
        <w:t xml:space="preserve"> file. Please include items such as cell lines, software, microscope, etc.</w:t>
      </w:r>
      <w:r>
        <w:rPr>
          <w:rFonts w:ascii="Arial" w:eastAsia="Times New Roman" w:hAnsi="Arial" w:cs="Arial"/>
          <w:color w:val="000000" w:themeColor="text1"/>
          <w:shd w:val="clear" w:color="auto" w:fill="FFFFFF"/>
        </w:rPr>
        <w:t xml:space="preserve"> </w:t>
      </w:r>
    </w:p>
    <w:p w14:paraId="6B121540" w14:textId="1D9FCF51" w:rsidR="00A36DAB" w:rsidRPr="0055668D" w:rsidRDefault="006C01AE" w:rsidP="006C01AE">
      <w:pPr>
        <w:rPr>
          <w:rFonts w:ascii="Arial" w:eastAsia="Times New Roman" w:hAnsi="Arial" w:cs="Arial"/>
          <w:color w:val="000000" w:themeColor="text1"/>
          <w:shd w:val="clear" w:color="auto" w:fill="FFFFFF"/>
        </w:rPr>
      </w:pPr>
      <w:r>
        <w:rPr>
          <w:rFonts w:ascii="Arial" w:eastAsia="Times New Roman" w:hAnsi="Arial" w:cs="Arial"/>
          <w:color w:val="FF0000"/>
          <w:shd w:val="clear" w:color="auto" w:fill="FFFFFF"/>
        </w:rPr>
        <w:t>-</w:t>
      </w:r>
      <w:r w:rsidR="00A36DAB">
        <w:rPr>
          <w:rFonts w:ascii="Arial" w:eastAsia="Times New Roman" w:hAnsi="Arial" w:cs="Arial"/>
          <w:color w:val="FF0000"/>
          <w:shd w:val="clear" w:color="auto" w:fill="FFFFFF"/>
        </w:rPr>
        <w:t>We have updated the Table of Materials.</w:t>
      </w:r>
      <w:r w:rsidRPr="00210760">
        <w:rPr>
          <w:rFonts w:ascii="Arial" w:eastAsia="Times New Roman" w:hAnsi="Arial" w:cs="Arial"/>
          <w:color w:val="000000" w:themeColor="text1"/>
        </w:rPr>
        <w:br/>
      </w: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 Please define all abbreviations at first use.</w:t>
      </w:r>
      <w:r w:rsidRPr="00210760">
        <w:rPr>
          <w:rFonts w:ascii="Arial" w:eastAsia="Times New Roman" w:hAnsi="Arial" w:cs="Arial"/>
          <w:color w:val="000000" w:themeColor="text1"/>
        </w:rPr>
        <w:br/>
      </w:r>
      <w:r w:rsidRPr="00210760">
        <w:rPr>
          <w:rFonts w:ascii="Arial" w:eastAsia="Times New Roman" w:hAnsi="Arial" w:cs="Arial"/>
          <w:color w:val="000000" w:themeColor="text1"/>
        </w:rPr>
        <w:br/>
      </w:r>
      <w:r w:rsidRPr="00210760">
        <w:rPr>
          <w:rFonts w:ascii="Arial" w:eastAsia="Times New Roman" w:hAnsi="Arial" w:cs="Arial"/>
          <w:color w:val="000000" w:themeColor="text1"/>
          <w:shd w:val="clear" w:color="auto" w:fill="FFFFFF"/>
        </w:rPr>
        <w:t>• Please use standard abbreviations and symbols for SI Units such as µL, mL, L, etc., and abbreviations for non-SI units such as h, min, s for time units. Please use a single space between the numerical value and unit.</w:t>
      </w:r>
      <w:r>
        <w:rPr>
          <w:rFonts w:ascii="Arial" w:eastAsia="Times New Roman" w:hAnsi="Arial" w:cs="Arial"/>
          <w:color w:val="000000" w:themeColor="text1"/>
          <w:shd w:val="clear" w:color="auto" w:fill="FFFFFF"/>
        </w:rPr>
        <w:t xml:space="preserve"> </w:t>
      </w:r>
    </w:p>
    <w:p w14:paraId="5D643980" w14:textId="77F4FADC" w:rsidR="006C01AE" w:rsidRPr="00210760" w:rsidRDefault="00A36DAB" w:rsidP="006C01AE">
      <w:pPr>
        <w:rPr>
          <w:rFonts w:ascii="Times New Roman" w:eastAsia="Times New Roman" w:hAnsi="Times New Roman" w:cs="Times New Roman"/>
          <w:color w:val="000000" w:themeColor="text1"/>
        </w:rPr>
      </w:pPr>
      <w:r>
        <w:rPr>
          <w:rFonts w:ascii="Arial" w:eastAsia="Times New Roman" w:hAnsi="Arial" w:cs="Arial"/>
          <w:color w:val="FF0000"/>
          <w:shd w:val="clear" w:color="auto" w:fill="FFFFFF"/>
        </w:rPr>
        <w:t>-We have made the required changes.</w:t>
      </w:r>
      <w:r w:rsidR="006C01AE" w:rsidRPr="00210760">
        <w:rPr>
          <w:rFonts w:ascii="Arial" w:eastAsia="Times New Roman" w:hAnsi="Arial" w:cs="Arial"/>
          <w:color w:val="000000" w:themeColor="text1"/>
        </w:rPr>
        <w:br/>
      </w:r>
      <w:r w:rsidR="006C01AE" w:rsidRPr="00210760">
        <w:rPr>
          <w:rFonts w:ascii="Arial" w:eastAsia="Times New Roman" w:hAnsi="Arial" w:cs="Arial"/>
          <w:color w:val="000000" w:themeColor="text1"/>
        </w:rPr>
        <w:br/>
      </w:r>
      <w:r w:rsidR="006C01AE" w:rsidRPr="00210760">
        <w:rPr>
          <w:rFonts w:ascii="Arial" w:eastAsia="Times New Roman" w:hAnsi="Arial" w:cs="Arial"/>
          <w:color w:val="000000" w:themeColor="text1"/>
          <w:shd w:val="clear" w:color="auto" w:fill="FFFFFF"/>
        </w:rPr>
        <w:t xml:space="preserve">• If your figures and tables are original and not published previously or you have already </w:t>
      </w:r>
      <w:r w:rsidR="006C01AE" w:rsidRPr="00210760">
        <w:rPr>
          <w:rFonts w:ascii="Arial" w:eastAsia="Times New Roman" w:hAnsi="Arial" w:cs="Arial"/>
          <w:color w:val="000000" w:themeColor="text1"/>
          <w:shd w:val="clear" w:color="auto" w:fill="FFFFFF"/>
        </w:rPr>
        <w:lastRenderedPageBreak/>
        <w:t xml:space="preserve">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6C01AE" w:rsidRPr="00210760">
        <w:rPr>
          <w:rFonts w:ascii="Arial" w:eastAsia="Times New Roman" w:hAnsi="Arial" w:cs="Arial"/>
          <w:color w:val="000000" w:themeColor="text1"/>
          <w:shd w:val="clear" w:color="auto" w:fill="FFFFFF"/>
        </w:rPr>
        <w:t>JoVE</w:t>
      </w:r>
      <w:proofErr w:type="spellEnd"/>
      <w:r w:rsidR="006C01AE" w:rsidRPr="00210760">
        <w:rPr>
          <w:rFonts w:ascii="Arial" w:eastAsia="Times New Roman" w:hAnsi="Arial" w:cs="Arial"/>
          <w:color w:val="000000" w:themeColor="text1"/>
          <w:shd w:val="clear" w:color="auto" w:fill="FFFFFF"/>
        </w:rPr>
        <w:t>)" section. Please also cite the figure appropriately in the figure legend, i.e. "This figure has been modified from [citation]."</w:t>
      </w:r>
    </w:p>
    <w:p w14:paraId="4EAAD7C2" w14:textId="7A8CEEEC" w:rsidR="006C01AE" w:rsidRDefault="006C01AE" w:rsidP="006C01AE">
      <w:pPr>
        <w:rPr>
          <w:rFonts w:ascii="Arial" w:eastAsia="Times New Roman" w:hAnsi="Arial" w:cs="Arial"/>
          <w:b/>
          <w:color w:val="222222"/>
          <w:shd w:val="clear" w:color="auto" w:fill="FFFFFF"/>
        </w:rPr>
      </w:pPr>
    </w:p>
    <w:p w14:paraId="0B240838" w14:textId="36BD888A" w:rsidR="006C01AE" w:rsidRDefault="006C01AE" w:rsidP="006C01AE">
      <w:pPr>
        <w:rPr>
          <w:rFonts w:ascii="Arial" w:eastAsia="Times New Roman" w:hAnsi="Arial" w:cs="Arial"/>
          <w:color w:val="FF0000"/>
          <w:shd w:val="clear" w:color="auto" w:fill="FFFFFF"/>
        </w:rPr>
      </w:pPr>
      <w:r w:rsidRPr="007258AD">
        <w:rPr>
          <w:rFonts w:ascii="Arial" w:eastAsia="Times New Roman" w:hAnsi="Arial" w:cs="Arial"/>
          <w:b/>
          <w:color w:val="222222"/>
          <w:u w:val="single"/>
          <w:shd w:val="clear" w:color="auto" w:fill="FFFFFF"/>
        </w:rPr>
        <w:t>Reviewer #1:</w:t>
      </w:r>
      <w:r w:rsidRPr="007258AD">
        <w:rPr>
          <w:rFonts w:ascii="Arial" w:eastAsia="Times New Roman" w:hAnsi="Arial" w:cs="Arial"/>
          <w:color w:val="222222"/>
        </w:rPr>
        <w:br/>
      </w:r>
      <w:r w:rsidRPr="007258AD">
        <w:rPr>
          <w:rFonts w:ascii="Arial" w:eastAsia="Times New Roman" w:hAnsi="Arial" w:cs="Arial"/>
          <w:color w:val="222222"/>
        </w:rPr>
        <w:br/>
      </w:r>
      <w:r w:rsidRPr="007258AD">
        <w:rPr>
          <w:rFonts w:ascii="Arial" w:eastAsia="Times New Roman" w:hAnsi="Arial" w:cs="Arial"/>
          <w:color w:val="222222"/>
          <w:shd w:val="clear" w:color="auto" w:fill="FFFFFF"/>
        </w:rPr>
        <w:t>Manuscript Summary:</w:t>
      </w:r>
      <w:r w:rsidRPr="007258AD">
        <w:rPr>
          <w:rFonts w:ascii="Arial" w:eastAsia="Times New Roman" w:hAnsi="Arial" w:cs="Arial"/>
          <w:color w:val="222222"/>
        </w:rPr>
        <w:br/>
      </w:r>
      <w:r w:rsidRPr="007258AD">
        <w:rPr>
          <w:rFonts w:ascii="Arial" w:eastAsia="Times New Roman" w:hAnsi="Arial" w:cs="Arial"/>
          <w:color w:val="222222"/>
          <w:shd w:val="clear" w:color="auto" w:fill="FFFFFF"/>
        </w:rPr>
        <w:t xml:space="preserve">Here the authors present a modification to a very </w:t>
      </w:r>
      <w:proofErr w:type="gramStart"/>
      <w:r w:rsidRPr="007258AD">
        <w:rPr>
          <w:rFonts w:ascii="Arial" w:eastAsia="Times New Roman" w:hAnsi="Arial" w:cs="Arial"/>
          <w:color w:val="222222"/>
          <w:shd w:val="clear" w:color="auto" w:fill="FFFFFF"/>
        </w:rPr>
        <w:t>well established</w:t>
      </w:r>
      <w:proofErr w:type="gramEnd"/>
      <w:r w:rsidRPr="007258AD">
        <w:rPr>
          <w:rFonts w:ascii="Arial" w:eastAsia="Times New Roman" w:hAnsi="Arial" w:cs="Arial"/>
          <w:color w:val="222222"/>
          <w:shd w:val="clear" w:color="auto" w:fill="FFFFFF"/>
        </w:rPr>
        <w:t xml:space="preserve"> protocol to investigate the impact of arsenic contamination on skin cell migration.</w:t>
      </w:r>
      <w:r w:rsidRPr="007258AD">
        <w:rPr>
          <w:rFonts w:ascii="Arial" w:eastAsia="Times New Roman" w:hAnsi="Arial" w:cs="Arial"/>
          <w:color w:val="222222"/>
        </w:rPr>
        <w:br/>
      </w:r>
      <w:r w:rsidRPr="007258AD">
        <w:rPr>
          <w:rFonts w:ascii="Arial" w:eastAsia="Times New Roman" w:hAnsi="Arial" w:cs="Arial"/>
          <w:color w:val="222222"/>
        </w:rPr>
        <w:br/>
      </w:r>
      <w:r w:rsidRPr="007258AD">
        <w:rPr>
          <w:rFonts w:ascii="Arial" w:eastAsia="Times New Roman" w:hAnsi="Arial" w:cs="Arial"/>
          <w:color w:val="222222"/>
          <w:shd w:val="clear" w:color="auto" w:fill="FFFFFF"/>
        </w:rPr>
        <w:t>Major Concerns:</w:t>
      </w:r>
      <w:r w:rsidRPr="007258AD">
        <w:rPr>
          <w:rFonts w:ascii="Arial" w:eastAsia="Times New Roman" w:hAnsi="Arial" w:cs="Arial"/>
          <w:color w:val="222222"/>
        </w:rPr>
        <w:br/>
      </w:r>
      <w:r>
        <w:rPr>
          <w:rFonts w:ascii="Arial" w:eastAsia="Times New Roman" w:hAnsi="Arial" w:cs="Arial"/>
          <w:color w:val="222222"/>
          <w:shd w:val="clear" w:color="auto" w:fill="FFFFFF"/>
        </w:rPr>
        <w:t xml:space="preserve">1. </w:t>
      </w:r>
      <w:r w:rsidRPr="007258AD">
        <w:rPr>
          <w:rFonts w:ascii="Arial" w:eastAsia="Times New Roman" w:hAnsi="Arial" w:cs="Arial"/>
          <w:color w:val="222222"/>
          <w:shd w:val="clear" w:color="auto" w:fill="FFFFFF"/>
        </w:rPr>
        <w:t>The steps in the procedure are clearly written and would result in the desired outcome. The critical steps are highlighted and no important information is missing. Anticipated results are reasonable and useful to the reader if more context is provided. However, due to the simple nature of this protocol, the incremental modification and the amount of papers that have been published previously describing this protocol, it is recommended that this publication not be accepted for publication in the current form. Some modifications that could improve the manuscript include:</w:t>
      </w:r>
      <w:r w:rsidRPr="007258AD">
        <w:rPr>
          <w:rFonts w:ascii="Arial" w:eastAsia="Times New Roman" w:hAnsi="Arial" w:cs="Arial"/>
          <w:color w:val="222222"/>
        </w:rPr>
        <w:br/>
      </w:r>
      <w:r w:rsidRPr="007258AD">
        <w:rPr>
          <w:rFonts w:ascii="Arial" w:eastAsia="Times New Roman" w:hAnsi="Arial" w:cs="Arial"/>
          <w:color w:val="222222"/>
        </w:rPr>
        <w:br/>
      </w:r>
      <w:r>
        <w:rPr>
          <w:rFonts w:ascii="Arial" w:eastAsia="Times New Roman" w:hAnsi="Arial" w:cs="Arial"/>
          <w:color w:val="222222"/>
          <w:shd w:val="clear" w:color="auto" w:fill="FFFFFF"/>
        </w:rPr>
        <w:t xml:space="preserve">1. </w:t>
      </w:r>
      <w:r w:rsidRPr="007258AD">
        <w:rPr>
          <w:rFonts w:ascii="Arial" w:eastAsia="Times New Roman" w:hAnsi="Arial" w:cs="Arial"/>
          <w:color w:val="222222"/>
          <w:shd w:val="clear" w:color="auto" w:fill="FFFFFF"/>
        </w:rPr>
        <w:t>Discussing the broad application of this method/protocol for the study of many types of environmental contaminates, not just arsenic.</w:t>
      </w:r>
      <w:r>
        <w:rPr>
          <w:rFonts w:ascii="Arial" w:eastAsia="Times New Roman" w:hAnsi="Arial" w:cs="Arial"/>
          <w:color w:val="222222"/>
          <w:shd w:val="clear" w:color="auto" w:fill="FFFFFF"/>
        </w:rPr>
        <w:t xml:space="preserve"> </w:t>
      </w:r>
    </w:p>
    <w:p w14:paraId="202BE9AE" w14:textId="012F738D" w:rsidR="000A1FEF" w:rsidRDefault="000A1FEF" w:rsidP="006C01AE">
      <w:pPr>
        <w:rPr>
          <w:rFonts w:ascii="Arial" w:eastAsia="Times New Roman" w:hAnsi="Arial" w:cs="Arial"/>
          <w:color w:val="FF0000"/>
          <w:shd w:val="clear" w:color="auto" w:fill="FFFFFF"/>
        </w:rPr>
      </w:pPr>
      <w:r>
        <w:rPr>
          <w:rFonts w:ascii="Arial" w:eastAsia="Times New Roman" w:hAnsi="Arial" w:cs="Arial"/>
          <w:color w:val="FF0000"/>
          <w:shd w:val="clear" w:color="auto" w:fill="FFFFFF"/>
        </w:rPr>
        <w:t>-We have included highlights</w:t>
      </w:r>
      <w:r w:rsidR="009B4A2A">
        <w:rPr>
          <w:rFonts w:ascii="Arial" w:eastAsia="Times New Roman" w:hAnsi="Arial" w:cs="Arial"/>
          <w:color w:val="FF0000"/>
          <w:shd w:val="clear" w:color="auto" w:fill="FFFFFF"/>
        </w:rPr>
        <w:t xml:space="preserve"> and ref</w:t>
      </w:r>
      <w:r w:rsidR="00E1656F">
        <w:rPr>
          <w:rFonts w:ascii="Arial" w:eastAsia="Times New Roman" w:hAnsi="Arial" w:cs="Arial"/>
          <w:color w:val="FF0000"/>
          <w:shd w:val="clear" w:color="auto" w:fill="FFFFFF"/>
        </w:rPr>
        <w:t>erence</w:t>
      </w:r>
      <w:r w:rsidR="009B4A2A">
        <w:rPr>
          <w:rFonts w:ascii="Arial" w:eastAsia="Times New Roman" w:hAnsi="Arial" w:cs="Arial"/>
          <w:color w:val="FF0000"/>
          <w:shd w:val="clear" w:color="auto" w:fill="FFFFFF"/>
        </w:rPr>
        <w:t>s</w:t>
      </w:r>
      <w:r>
        <w:rPr>
          <w:rFonts w:ascii="Arial" w:eastAsia="Times New Roman" w:hAnsi="Arial" w:cs="Arial"/>
          <w:color w:val="FF0000"/>
          <w:shd w:val="clear" w:color="auto" w:fill="FFFFFF"/>
        </w:rPr>
        <w:t xml:space="preserve"> from our previous work</w:t>
      </w:r>
      <w:r w:rsidR="009B4A2A">
        <w:rPr>
          <w:rFonts w:ascii="Arial" w:eastAsia="Times New Roman" w:hAnsi="Arial" w:cs="Arial"/>
          <w:color w:val="FF0000"/>
          <w:shd w:val="clear" w:color="auto" w:fill="FFFFFF"/>
        </w:rPr>
        <w:t xml:space="preserve"> with</w:t>
      </w:r>
      <w:r>
        <w:rPr>
          <w:rFonts w:ascii="Arial" w:eastAsia="Times New Roman" w:hAnsi="Arial" w:cs="Arial"/>
          <w:color w:val="FF0000"/>
          <w:shd w:val="clear" w:color="auto" w:fill="FFFFFF"/>
        </w:rPr>
        <w:t xml:space="preserve"> the scratch assay and the influence </w:t>
      </w:r>
      <w:r w:rsidR="00E1656F">
        <w:rPr>
          <w:rFonts w:ascii="Arial" w:eastAsia="Times New Roman" w:hAnsi="Arial" w:cs="Arial"/>
          <w:color w:val="FF0000"/>
          <w:shd w:val="clear" w:color="auto" w:fill="FFFFFF"/>
        </w:rPr>
        <w:t xml:space="preserve">uranium </w:t>
      </w:r>
      <w:r>
        <w:rPr>
          <w:rFonts w:ascii="Arial" w:eastAsia="Times New Roman" w:hAnsi="Arial" w:cs="Arial"/>
          <w:color w:val="FF0000"/>
          <w:shd w:val="clear" w:color="auto" w:fill="FFFFFF"/>
        </w:rPr>
        <w:t xml:space="preserve">(environmental contaminant) and platelet-rich plasma (therapeutic) </w:t>
      </w:r>
      <w:r w:rsidR="009B4A2A">
        <w:rPr>
          <w:rFonts w:ascii="Arial" w:eastAsia="Times New Roman" w:hAnsi="Arial" w:cs="Arial"/>
          <w:color w:val="FF0000"/>
          <w:shd w:val="clear" w:color="auto" w:fill="FFFFFF"/>
        </w:rPr>
        <w:t>independently have</w:t>
      </w:r>
      <w:r>
        <w:rPr>
          <w:rFonts w:ascii="Arial" w:eastAsia="Times New Roman" w:hAnsi="Arial" w:cs="Arial"/>
          <w:color w:val="FF0000"/>
          <w:shd w:val="clear" w:color="auto" w:fill="FFFFFF"/>
        </w:rPr>
        <w:t xml:space="preserve"> on </w:t>
      </w:r>
      <w:r w:rsidR="009B4A2A">
        <w:rPr>
          <w:rFonts w:ascii="Arial" w:eastAsia="Times New Roman" w:hAnsi="Arial" w:cs="Arial"/>
          <w:i/>
          <w:color w:val="FF0000"/>
          <w:shd w:val="clear" w:color="auto" w:fill="FFFFFF"/>
        </w:rPr>
        <w:t xml:space="preserve">in vitro </w:t>
      </w:r>
      <w:r>
        <w:rPr>
          <w:rFonts w:ascii="Arial" w:eastAsia="Times New Roman" w:hAnsi="Arial" w:cs="Arial"/>
          <w:color w:val="FF0000"/>
          <w:shd w:val="clear" w:color="auto" w:fill="FFFFFF"/>
        </w:rPr>
        <w:t>cellular migration.</w:t>
      </w:r>
      <w:r w:rsidR="0055668D">
        <w:rPr>
          <w:rFonts w:ascii="Arial" w:eastAsia="Times New Roman" w:hAnsi="Arial" w:cs="Arial"/>
          <w:color w:val="FF0000"/>
          <w:shd w:val="clear" w:color="auto" w:fill="FFFFFF"/>
        </w:rPr>
        <w:t xml:space="preserve"> </w:t>
      </w:r>
      <w:r w:rsidR="007945D0">
        <w:rPr>
          <w:rFonts w:ascii="Arial" w:eastAsia="Times New Roman" w:hAnsi="Arial" w:cs="Arial"/>
          <w:color w:val="FF0000"/>
          <w:shd w:val="clear" w:color="auto" w:fill="FFFFFF"/>
        </w:rPr>
        <w:t>This ref demonstrates that the scratch</w:t>
      </w:r>
      <w:r w:rsidR="00CB6E3D">
        <w:rPr>
          <w:rFonts w:ascii="Arial" w:eastAsia="Times New Roman" w:hAnsi="Arial" w:cs="Arial"/>
          <w:color w:val="FF0000"/>
          <w:shd w:val="clear" w:color="auto" w:fill="FFFFFF"/>
        </w:rPr>
        <w:t xml:space="preserve"> assay can be used to study compounds that both speed up- and slow down, cellular migration</w:t>
      </w:r>
      <w:r w:rsidR="007945D0">
        <w:rPr>
          <w:rFonts w:ascii="Arial" w:eastAsia="Times New Roman" w:hAnsi="Arial" w:cs="Arial"/>
          <w:color w:val="FF0000"/>
          <w:shd w:val="clear" w:color="auto" w:fill="FFFFFF"/>
        </w:rPr>
        <w:t>. This proves its value for broad applications.</w:t>
      </w:r>
    </w:p>
    <w:p w14:paraId="005BFE8D" w14:textId="77777777" w:rsidR="006C01AE" w:rsidRDefault="006C01AE" w:rsidP="006C01AE">
      <w:pPr>
        <w:rPr>
          <w:rFonts w:ascii="Arial" w:eastAsia="Times New Roman" w:hAnsi="Arial" w:cs="Arial"/>
          <w:color w:val="222222"/>
          <w:shd w:val="clear" w:color="auto" w:fill="FFFFFF"/>
        </w:rPr>
      </w:pPr>
      <w:r w:rsidRPr="007258AD">
        <w:rPr>
          <w:rFonts w:ascii="Arial" w:eastAsia="Times New Roman" w:hAnsi="Arial" w:cs="Arial"/>
          <w:color w:val="222222"/>
        </w:rPr>
        <w:br/>
      </w:r>
      <w:r>
        <w:rPr>
          <w:rFonts w:ascii="Arial" w:eastAsia="Times New Roman" w:hAnsi="Arial" w:cs="Arial"/>
          <w:color w:val="222222"/>
          <w:shd w:val="clear" w:color="auto" w:fill="FFFFFF"/>
        </w:rPr>
        <w:t xml:space="preserve">2. </w:t>
      </w:r>
      <w:r w:rsidRPr="007258AD">
        <w:rPr>
          <w:rFonts w:ascii="Arial" w:eastAsia="Times New Roman" w:hAnsi="Arial" w:cs="Arial"/>
          <w:color w:val="222222"/>
          <w:shd w:val="clear" w:color="auto" w:fill="FFFFFF"/>
        </w:rPr>
        <w:t>Providing more background on how people are exposed to these contaminates and in what concentrations to make the assay relevant in the context of healthcare.</w:t>
      </w:r>
      <w:r>
        <w:rPr>
          <w:rFonts w:ascii="Arial" w:eastAsia="Times New Roman" w:hAnsi="Arial" w:cs="Arial"/>
          <w:color w:val="222222"/>
          <w:shd w:val="clear" w:color="auto" w:fill="FFFFFF"/>
        </w:rPr>
        <w:t xml:space="preserve"> </w:t>
      </w:r>
    </w:p>
    <w:p w14:paraId="64410F28" w14:textId="3BD33913" w:rsidR="006C01AE" w:rsidRPr="00FC3EC7" w:rsidRDefault="006C01AE" w:rsidP="006C01AE">
      <w:pPr>
        <w:rPr>
          <w:rFonts w:ascii="Arial" w:eastAsia="Times New Roman" w:hAnsi="Arial" w:cs="Arial"/>
          <w:color w:val="FF0000"/>
          <w:shd w:val="clear" w:color="auto" w:fill="FFFFFF"/>
        </w:rPr>
      </w:pPr>
      <w:r>
        <w:rPr>
          <w:rFonts w:ascii="Arial" w:eastAsia="Times New Roman" w:hAnsi="Arial" w:cs="Arial"/>
          <w:color w:val="FF0000"/>
          <w:shd w:val="clear" w:color="auto" w:fill="FFFFFF"/>
        </w:rPr>
        <w:t>-</w:t>
      </w:r>
      <w:r w:rsidR="0018095A">
        <w:rPr>
          <w:rFonts w:ascii="Arial" w:eastAsia="Times New Roman" w:hAnsi="Arial" w:cs="Arial"/>
          <w:color w:val="FF0000"/>
          <w:shd w:val="clear" w:color="auto" w:fill="FFFFFF"/>
        </w:rPr>
        <w:t>Agreed</w:t>
      </w:r>
      <w:r w:rsidR="005D4BD9">
        <w:rPr>
          <w:rFonts w:ascii="Arial" w:eastAsia="Times New Roman" w:hAnsi="Arial" w:cs="Arial"/>
          <w:color w:val="FF0000"/>
          <w:shd w:val="clear" w:color="auto" w:fill="FFFFFF"/>
        </w:rPr>
        <w:t xml:space="preserve">. We have included an additional paragraph in the </w:t>
      </w:r>
      <w:r w:rsidR="0055668D">
        <w:rPr>
          <w:rFonts w:ascii="Arial" w:eastAsia="Times New Roman" w:hAnsi="Arial" w:cs="Arial"/>
          <w:color w:val="FF0000"/>
          <w:shd w:val="clear" w:color="auto" w:fill="FFFFFF"/>
        </w:rPr>
        <w:t>“</w:t>
      </w:r>
      <w:r w:rsidR="005D4BD9">
        <w:rPr>
          <w:rFonts w:ascii="Arial" w:eastAsia="Times New Roman" w:hAnsi="Arial" w:cs="Arial"/>
          <w:color w:val="FF0000"/>
          <w:shd w:val="clear" w:color="auto" w:fill="FFFFFF"/>
        </w:rPr>
        <w:t>introduction</w:t>
      </w:r>
      <w:r w:rsidR="0055668D">
        <w:rPr>
          <w:rFonts w:ascii="Arial" w:eastAsia="Times New Roman" w:hAnsi="Arial" w:cs="Arial"/>
          <w:color w:val="FF0000"/>
          <w:shd w:val="clear" w:color="auto" w:fill="FFFFFF"/>
        </w:rPr>
        <w:t>’ section</w:t>
      </w:r>
      <w:r w:rsidR="005D4BD9">
        <w:rPr>
          <w:rFonts w:ascii="Arial" w:eastAsia="Times New Roman" w:hAnsi="Arial" w:cs="Arial"/>
          <w:color w:val="FF0000"/>
          <w:shd w:val="clear" w:color="auto" w:fill="FFFFFF"/>
        </w:rPr>
        <w:t xml:space="preserve"> that specifically addresses arsenic exposure</w:t>
      </w:r>
      <w:r w:rsidR="0018095A">
        <w:rPr>
          <w:rFonts w:ascii="Arial" w:eastAsia="Times New Roman" w:hAnsi="Arial" w:cs="Arial"/>
          <w:color w:val="FF0000"/>
          <w:shd w:val="clear" w:color="auto" w:fill="FFFFFF"/>
        </w:rPr>
        <w:t xml:space="preserve"> </w:t>
      </w:r>
      <w:r w:rsidR="0090262D">
        <w:rPr>
          <w:rFonts w:ascii="Arial" w:eastAsia="Times New Roman" w:hAnsi="Arial" w:cs="Arial"/>
          <w:color w:val="FF0000"/>
          <w:shd w:val="clear" w:color="auto" w:fill="FFFFFF"/>
        </w:rPr>
        <w:t>routes</w:t>
      </w:r>
      <w:r w:rsidR="005D4BD9">
        <w:rPr>
          <w:rFonts w:ascii="Arial" w:eastAsia="Times New Roman" w:hAnsi="Arial" w:cs="Arial"/>
          <w:color w:val="FF0000"/>
          <w:shd w:val="clear" w:color="auto" w:fill="FFFFFF"/>
        </w:rPr>
        <w:t xml:space="preserve"> and </w:t>
      </w:r>
      <w:r w:rsidR="0018095A">
        <w:rPr>
          <w:rFonts w:ascii="Arial" w:eastAsia="Times New Roman" w:hAnsi="Arial" w:cs="Arial"/>
          <w:color w:val="FF0000"/>
          <w:shd w:val="clear" w:color="auto" w:fill="FFFFFF"/>
        </w:rPr>
        <w:t xml:space="preserve">justification for our selected arsenic concentrations, which come from </w:t>
      </w:r>
      <w:r w:rsidR="00E1656F">
        <w:rPr>
          <w:rFonts w:ascii="Arial" w:eastAsia="Times New Roman" w:hAnsi="Arial" w:cs="Arial"/>
          <w:color w:val="FF0000"/>
          <w:shd w:val="clear" w:color="auto" w:fill="FFFFFF"/>
        </w:rPr>
        <w:t xml:space="preserve">the </w:t>
      </w:r>
      <w:r w:rsidR="0018095A">
        <w:rPr>
          <w:rFonts w:ascii="Arial" w:eastAsia="Times New Roman" w:hAnsi="Arial" w:cs="Arial"/>
          <w:color w:val="FF0000"/>
          <w:shd w:val="clear" w:color="auto" w:fill="FFFFFF"/>
        </w:rPr>
        <w:t>literature</w:t>
      </w:r>
      <w:r>
        <w:rPr>
          <w:rFonts w:ascii="Arial" w:eastAsia="Times New Roman" w:hAnsi="Arial" w:cs="Arial"/>
          <w:color w:val="FF0000"/>
          <w:shd w:val="clear" w:color="auto" w:fill="FFFFFF"/>
        </w:rPr>
        <w:t>.</w:t>
      </w:r>
    </w:p>
    <w:p w14:paraId="2EEF6A9E" w14:textId="50E0BA90" w:rsidR="006C01AE" w:rsidRDefault="006C01AE" w:rsidP="006C01AE">
      <w:pPr>
        <w:rPr>
          <w:rFonts w:ascii="Arial" w:eastAsia="Times New Roman" w:hAnsi="Arial" w:cs="Arial"/>
          <w:color w:val="FF0000"/>
          <w:shd w:val="clear" w:color="auto" w:fill="FFFFFF"/>
        </w:rPr>
      </w:pPr>
      <w:r w:rsidRPr="007258AD">
        <w:rPr>
          <w:rFonts w:ascii="Arial" w:eastAsia="Times New Roman" w:hAnsi="Arial" w:cs="Arial"/>
          <w:color w:val="222222"/>
        </w:rPr>
        <w:br/>
      </w:r>
      <w:r>
        <w:rPr>
          <w:rFonts w:ascii="Arial" w:eastAsia="Times New Roman" w:hAnsi="Arial" w:cs="Arial"/>
          <w:color w:val="222222"/>
          <w:shd w:val="clear" w:color="auto" w:fill="FFFFFF"/>
        </w:rPr>
        <w:t xml:space="preserve">3. </w:t>
      </w:r>
      <w:r w:rsidRPr="007258AD">
        <w:rPr>
          <w:rFonts w:ascii="Arial" w:eastAsia="Times New Roman" w:hAnsi="Arial" w:cs="Arial"/>
          <w:color w:val="222222"/>
          <w:shd w:val="clear" w:color="auto" w:fill="FFFFFF"/>
        </w:rPr>
        <w:t>Including the procedure for creating and using the automated algorithm to calculate the decrease in open wound area would also advance this protocol beyond what is currently available in the literature.</w:t>
      </w:r>
      <w:r>
        <w:rPr>
          <w:rFonts w:ascii="Arial" w:eastAsia="Times New Roman" w:hAnsi="Arial" w:cs="Arial"/>
          <w:color w:val="222222"/>
          <w:shd w:val="clear" w:color="auto" w:fill="FFFFFF"/>
        </w:rPr>
        <w:t xml:space="preserve"> </w:t>
      </w:r>
    </w:p>
    <w:p w14:paraId="58620240" w14:textId="31417485" w:rsidR="0087107E" w:rsidRPr="00222E5A" w:rsidRDefault="0087107E" w:rsidP="006C01AE">
      <w:pPr>
        <w:rPr>
          <w:rFonts w:ascii="Arial" w:eastAsia="Times New Roman" w:hAnsi="Arial" w:cs="Arial"/>
          <w:color w:val="FF0000"/>
          <w:shd w:val="clear" w:color="auto" w:fill="FFFFFF"/>
        </w:rPr>
      </w:pPr>
      <w:r w:rsidRPr="00222E5A">
        <w:rPr>
          <w:rFonts w:ascii="Arial" w:eastAsia="Times New Roman" w:hAnsi="Arial" w:cs="Arial"/>
          <w:color w:val="FF0000"/>
          <w:shd w:val="clear" w:color="auto" w:fill="FFFFFF"/>
        </w:rPr>
        <w:t xml:space="preserve">-We have chosen to remove the use of the automated algorithm because </w:t>
      </w:r>
      <w:r w:rsidR="00EE2048">
        <w:rPr>
          <w:rFonts w:ascii="Arial" w:eastAsia="Times New Roman" w:hAnsi="Arial" w:cs="Arial"/>
          <w:color w:val="FF0000"/>
          <w:shd w:val="clear" w:color="auto" w:fill="FFFFFF"/>
        </w:rPr>
        <w:t>we plan to submit the algorithm</w:t>
      </w:r>
      <w:r w:rsidRPr="00222E5A">
        <w:rPr>
          <w:rFonts w:ascii="Arial" w:eastAsia="Times New Roman" w:hAnsi="Arial" w:cs="Arial"/>
          <w:color w:val="FF0000"/>
          <w:shd w:val="clear" w:color="auto" w:fill="FFFFFF"/>
        </w:rPr>
        <w:t xml:space="preserve"> work </w:t>
      </w:r>
      <w:r w:rsidR="00E1656F">
        <w:rPr>
          <w:rFonts w:ascii="Arial" w:eastAsia="Times New Roman" w:hAnsi="Arial" w:cs="Arial"/>
          <w:color w:val="FF0000"/>
          <w:shd w:val="clear" w:color="auto" w:fill="FFFFFF"/>
        </w:rPr>
        <w:t>as a separate and unique</w:t>
      </w:r>
      <w:r w:rsidRPr="00222E5A">
        <w:rPr>
          <w:rFonts w:ascii="Arial" w:eastAsia="Times New Roman" w:hAnsi="Arial" w:cs="Arial"/>
          <w:color w:val="FF0000"/>
          <w:shd w:val="clear" w:color="auto" w:fill="FFFFFF"/>
        </w:rPr>
        <w:t xml:space="preserve"> publication. </w:t>
      </w:r>
      <w:r w:rsidR="0055668D">
        <w:rPr>
          <w:rFonts w:ascii="Arial" w:eastAsia="Times New Roman" w:hAnsi="Arial" w:cs="Arial"/>
          <w:color w:val="FF0000"/>
          <w:shd w:val="clear" w:color="auto" w:fill="FFFFFF"/>
        </w:rPr>
        <w:t>Additionally, we have updated the “protocol” section, which now describes manual image analysis that utilizes NIH image-j software.</w:t>
      </w:r>
    </w:p>
    <w:p w14:paraId="127E50BC" w14:textId="77777777" w:rsidR="0087107E" w:rsidRDefault="006C01AE" w:rsidP="006C01AE">
      <w:pPr>
        <w:rPr>
          <w:rFonts w:ascii="Arial" w:eastAsia="Times New Roman" w:hAnsi="Arial" w:cs="Arial"/>
          <w:color w:val="222222"/>
          <w:shd w:val="clear" w:color="auto" w:fill="FFFFFF"/>
        </w:rPr>
      </w:pPr>
      <w:r w:rsidRPr="007258AD">
        <w:rPr>
          <w:rFonts w:ascii="Arial" w:eastAsia="Times New Roman" w:hAnsi="Arial" w:cs="Arial"/>
          <w:color w:val="222222"/>
        </w:rPr>
        <w:lastRenderedPageBreak/>
        <w:br/>
      </w:r>
      <w:r>
        <w:rPr>
          <w:rFonts w:ascii="Arial" w:eastAsia="Times New Roman" w:hAnsi="Arial" w:cs="Arial"/>
          <w:color w:val="222222"/>
          <w:shd w:val="clear" w:color="auto" w:fill="FFFFFF"/>
        </w:rPr>
        <w:t xml:space="preserve">4. </w:t>
      </w:r>
      <w:r w:rsidRPr="007258AD">
        <w:rPr>
          <w:rFonts w:ascii="Arial" w:eastAsia="Times New Roman" w:hAnsi="Arial" w:cs="Arial"/>
          <w:color w:val="222222"/>
          <w:shd w:val="clear" w:color="auto" w:fill="FFFFFF"/>
        </w:rPr>
        <w:t>Summed area under the curve is used as an output but is not described in detail. Please add more information on how this value is calculated.</w:t>
      </w:r>
      <w:r>
        <w:rPr>
          <w:rFonts w:ascii="Arial" w:eastAsia="Times New Roman" w:hAnsi="Arial" w:cs="Arial"/>
          <w:color w:val="222222"/>
          <w:shd w:val="clear" w:color="auto" w:fill="FFFFFF"/>
        </w:rPr>
        <w:t xml:space="preserve"> </w:t>
      </w:r>
    </w:p>
    <w:p w14:paraId="61FDFDBC" w14:textId="77777777" w:rsidR="009B4A2A" w:rsidRPr="005A29B9" w:rsidRDefault="0087107E" w:rsidP="006C01AE">
      <w:pPr>
        <w:rPr>
          <w:rFonts w:ascii="Arial" w:eastAsia="Times New Roman" w:hAnsi="Arial" w:cs="Arial"/>
          <w:color w:val="222222"/>
          <w:shd w:val="clear" w:color="auto" w:fill="FFFFFF"/>
        </w:rPr>
      </w:pPr>
      <w:r w:rsidRPr="00222E5A">
        <w:rPr>
          <w:rFonts w:ascii="Arial" w:eastAsia="Times New Roman" w:hAnsi="Arial" w:cs="Arial"/>
          <w:color w:val="FF0000"/>
          <w:shd w:val="clear" w:color="auto" w:fill="FFFFFF"/>
        </w:rPr>
        <w:t>-We have addressed this comment and describe, in detail, the mathematical equation for calculating area under the curve using percent wound closure values.</w:t>
      </w:r>
      <w:r w:rsidR="006C01AE" w:rsidRPr="00222E5A">
        <w:rPr>
          <w:rFonts w:ascii="Arial" w:eastAsia="Times New Roman" w:hAnsi="Arial" w:cs="Arial"/>
          <w:color w:val="FF0000"/>
        </w:rPr>
        <w:br/>
      </w:r>
      <w:r w:rsidR="006C01AE" w:rsidRPr="007258AD">
        <w:rPr>
          <w:rFonts w:ascii="Arial" w:eastAsia="Times New Roman" w:hAnsi="Arial" w:cs="Arial"/>
          <w:color w:val="222222"/>
        </w:rPr>
        <w:br/>
      </w:r>
      <w:r w:rsidR="006C01AE" w:rsidRPr="005A29B9">
        <w:rPr>
          <w:rFonts w:ascii="Arial" w:eastAsia="Times New Roman" w:hAnsi="Arial" w:cs="Arial"/>
          <w:color w:val="222222"/>
          <w:shd w:val="clear" w:color="auto" w:fill="FFFFFF"/>
        </w:rPr>
        <w:t>Minor Concerns:</w:t>
      </w:r>
      <w:r w:rsidR="006C01AE" w:rsidRPr="005A29B9">
        <w:rPr>
          <w:rFonts w:ascii="Arial" w:eastAsia="Times New Roman" w:hAnsi="Arial" w:cs="Arial"/>
          <w:color w:val="222222"/>
        </w:rPr>
        <w:br/>
      </w:r>
      <w:r w:rsidR="006C01AE" w:rsidRPr="005A29B9">
        <w:rPr>
          <w:rFonts w:ascii="Arial" w:eastAsia="Times New Roman" w:hAnsi="Arial" w:cs="Arial"/>
          <w:color w:val="222222"/>
          <w:shd w:val="clear" w:color="auto" w:fill="FFFFFF"/>
        </w:rPr>
        <w:t xml:space="preserve">There are a few spelling errors, please review for grammar. </w:t>
      </w:r>
    </w:p>
    <w:p w14:paraId="31DA05A4" w14:textId="3CF0F035" w:rsidR="006C01AE" w:rsidRPr="007258AD" w:rsidRDefault="006C01AE" w:rsidP="006C01AE">
      <w:pPr>
        <w:rPr>
          <w:rFonts w:ascii="Times New Roman" w:eastAsia="Times New Roman" w:hAnsi="Times New Roman" w:cs="Times New Roman"/>
          <w:color w:val="FF0000"/>
        </w:rPr>
      </w:pPr>
      <w:r w:rsidRPr="005A29B9">
        <w:rPr>
          <w:rFonts w:ascii="Arial" w:eastAsia="Times New Roman" w:hAnsi="Arial" w:cs="Arial"/>
          <w:color w:val="FF0000"/>
          <w:shd w:val="clear" w:color="auto" w:fill="FFFFFF"/>
        </w:rPr>
        <w:t>-</w:t>
      </w:r>
      <w:r w:rsidR="009B4A2A" w:rsidRPr="005A29B9">
        <w:rPr>
          <w:rFonts w:ascii="Arial" w:eastAsia="Times New Roman" w:hAnsi="Arial" w:cs="Arial"/>
          <w:color w:val="FF0000"/>
          <w:shd w:val="clear" w:color="auto" w:fill="FFFFFF"/>
        </w:rPr>
        <w:t>All errors have been corrected to the best of our knowledge.</w:t>
      </w:r>
    </w:p>
    <w:p w14:paraId="0BF42251" w14:textId="7600E7FD" w:rsidR="006C01AE" w:rsidRDefault="006C01AE" w:rsidP="006C01AE">
      <w:pPr>
        <w:rPr>
          <w:rFonts w:ascii="Arial" w:eastAsia="Times New Roman" w:hAnsi="Arial" w:cs="Arial"/>
          <w:b/>
          <w:color w:val="222222"/>
          <w:shd w:val="clear" w:color="auto" w:fill="FFFFFF"/>
        </w:rPr>
      </w:pPr>
    </w:p>
    <w:p w14:paraId="2FD53EC4" w14:textId="77777777" w:rsidR="006C01AE" w:rsidRDefault="006C01AE" w:rsidP="006C01AE">
      <w:pPr>
        <w:rPr>
          <w:rFonts w:ascii="Arial" w:eastAsia="Times New Roman" w:hAnsi="Arial" w:cs="Arial"/>
          <w:color w:val="222222"/>
          <w:shd w:val="clear" w:color="auto" w:fill="FFFFFF"/>
        </w:rPr>
      </w:pPr>
      <w:r w:rsidRPr="007258AD">
        <w:rPr>
          <w:rFonts w:ascii="Arial" w:eastAsia="Times New Roman" w:hAnsi="Arial" w:cs="Arial"/>
          <w:b/>
          <w:color w:val="222222"/>
          <w:u w:val="single"/>
          <w:shd w:val="clear" w:color="auto" w:fill="FFFFFF"/>
        </w:rPr>
        <w:t>Reviewer #2:</w:t>
      </w:r>
      <w:r w:rsidRPr="007258AD">
        <w:rPr>
          <w:rFonts w:ascii="Arial" w:eastAsia="Times New Roman" w:hAnsi="Arial" w:cs="Arial"/>
          <w:color w:val="222222"/>
        </w:rPr>
        <w:br/>
      </w:r>
      <w:r w:rsidRPr="007258AD">
        <w:rPr>
          <w:rFonts w:ascii="Arial" w:eastAsia="Times New Roman" w:hAnsi="Arial" w:cs="Arial"/>
          <w:color w:val="222222"/>
        </w:rPr>
        <w:br/>
      </w:r>
      <w:r w:rsidRPr="007258AD">
        <w:rPr>
          <w:rFonts w:ascii="Arial" w:eastAsia="Times New Roman" w:hAnsi="Arial" w:cs="Arial"/>
          <w:color w:val="222222"/>
          <w:shd w:val="clear" w:color="auto" w:fill="FFFFFF"/>
        </w:rPr>
        <w:t xml:space="preserve">Manuscript Summary: </w:t>
      </w:r>
    </w:p>
    <w:p w14:paraId="22D5A7AB" w14:textId="04B00B70" w:rsidR="006C01AE" w:rsidRDefault="006C01AE" w:rsidP="006C01AE">
      <w:pPr>
        <w:rPr>
          <w:rFonts w:ascii="Arial" w:eastAsia="Times New Roman" w:hAnsi="Arial" w:cs="Arial"/>
          <w:color w:val="FF0000"/>
          <w:shd w:val="clear" w:color="auto" w:fill="FFFFFF"/>
        </w:rPr>
      </w:pPr>
      <w:r w:rsidRPr="007258AD">
        <w:rPr>
          <w:rFonts w:ascii="Arial" w:eastAsia="Times New Roman" w:hAnsi="Arial" w:cs="Arial"/>
          <w:color w:val="222222"/>
          <w:shd w:val="clear" w:color="auto" w:fill="FFFFFF"/>
        </w:rPr>
        <w:t xml:space="preserve">The manuscript by Pinto et al. describes a protocol to evaluate cell migration of human dermal fibroblasts in the presence of arsenic using the in vitro scratch assay. The in vitro scratch assay has been extensively used in particular for screening of compounds which potentially modulate the process of cell migration. Accordingly, several protocols have been published during the last years. Although the paper is well written, the scope of the manuscript is somewhat limited </w:t>
      </w:r>
      <w:proofErr w:type="spellStart"/>
      <w:r w:rsidRPr="007258AD">
        <w:rPr>
          <w:rFonts w:ascii="Arial" w:eastAsia="Times New Roman" w:hAnsi="Arial" w:cs="Arial"/>
          <w:color w:val="222222"/>
          <w:shd w:val="clear" w:color="auto" w:fill="FFFFFF"/>
        </w:rPr>
        <w:t>focussing</w:t>
      </w:r>
      <w:proofErr w:type="spellEnd"/>
      <w:r w:rsidRPr="007258AD">
        <w:rPr>
          <w:rFonts w:ascii="Arial" w:eastAsia="Times New Roman" w:hAnsi="Arial" w:cs="Arial"/>
          <w:color w:val="222222"/>
          <w:shd w:val="clear" w:color="auto" w:fill="FFFFFF"/>
        </w:rPr>
        <w:t xml:space="preserve"> on human dermal fibroblasts and arsenic only. Importantly, there are major issues with the methodology that need to be addressed before this work is publishable.</w:t>
      </w:r>
      <w:r w:rsidRPr="007258AD">
        <w:rPr>
          <w:rFonts w:ascii="Arial" w:eastAsia="Times New Roman" w:hAnsi="Arial" w:cs="Arial"/>
          <w:color w:val="222222"/>
        </w:rPr>
        <w:br/>
      </w:r>
      <w:r w:rsidRPr="007258AD">
        <w:rPr>
          <w:rFonts w:ascii="Arial" w:eastAsia="Times New Roman" w:hAnsi="Arial" w:cs="Arial"/>
          <w:color w:val="222222"/>
        </w:rPr>
        <w:br/>
      </w:r>
      <w:r w:rsidRPr="007258AD">
        <w:rPr>
          <w:rFonts w:ascii="Arial" w:eastAsia="Times New Roman" w:hAnsi="Arial" w:cs="Arial"/>
          <w:color w:val="222222"/>
          <w:shd w:val="clear" w:color="auto" w:fill="FFFFFF"/>
        </w:rPr>
        <w:t>Major Concerns:</w:t>
      </w:r>
      <w:r w:rsidRPr="007258AD">
        <w:rPr>
          <w:rFonts w:ascii="Arial" w:eastAsia="Times New Roman" w:hAnsi="Arial" w:cs="Arial"/>
          <w:color w:val="222222"/>
        </w:rPr>
        <w:br/>
      </w:r>
      <w:r w:rsidRPr="007258AD">
        <w:rPr>
          <w:rFonts w:ascii="Arial" w:eastAsia="Times New Roman" w:hAnsi="Arial" w:cs="Arial"/>
          <w:color w:val="222222"/>
          <w:shd w:val="clear" w:color="auto" w:fill="FFFFFF"/>
        </w:rPr>
        <w:t>1. The authors state that confluent cells will typically become growth arrested. However, after scratching the monolayer cells may proliferate again. Thus, it is mandatory to use proper controls (such as mitomycin C) to discard proliferation instead of migration. In addition, migration assays may be performed under serum-free conditions.</w:t>
      </w:r>
      <w:r>
        <w:rPr>
          <w:rFonts w:ascii="Arial" w:eastAsia="Times New Roman" w:hAnsi="Arial" w:cs="Arial"/>
          <w:color w:val="222222"/>
          <w:shd w:val="clear" w:color="auto" w:fill="FFFFFF"/>
        </w:rPr>
        <w:t xml:space="preserve"> </w:t>
      </w:r>
    </w:p>
    <w:p w14:paraId="70B37A09" w14:textId="425562D5" w:rsidR="0087107E" w:rsidRPr="00222E5A" w:rsidRDefault="0087107E" w:rsidP="006C01AE">
      <w:pPr>
        <w:rPr>
          <w:rFonts w:ascii="Arial" w:eastAsia="Times New Roman" w:hAnsi="Arial" w:cs="Arial"/>
          <w:color w:val="FF0000"/>
          <w:shd w:val="clear" w:color="auto" w:fill="FFFFFF"/>
        </w:rPr>
      </w:pPr>
      <w:r w:rsidRPr="00222E5A">
        <w:rPr>
          <w:rFonts w:ascii="Arial" w:eastAsia="Times New Roman" w:hAnsi="Arial" w:cs="Arial"/>
          <w:color w:val="FF0000"/>
          <w:shd w:val="clear" w:color="auto" w:fill="FFFFFF"/>
        </w:rPr>
        <w:t xml:space="preserve">-Thank you, </w:t>
      </w:r>
      <w:r w:rsidR="001E1843">
        <w:rPr>
          <w:rFonts w:ascii="Arial" w:eastAsia="Times New Roman" w:hAnsi="Arial" w:cs="Arial"/>
          <w:color w:val="FF0000"/>
          <w:shd w:val="clear" w:color="auto" w:fill="FFFFFF"/>
        </w:rPr>
        <w:t>that is a</w:t>
      </w:r>
      <w:r w:rsidRPr="00222E5A">
        <w:rPr>
          <w:rFonts w:ascii="Arial" w:eastAsia="Times New Roman" w:hAnsi="Arial" w:cs="Arial"/>
          <w:color w:val="FF0000"/>
          <w:shd w:val="clear" w:color="auto" w:fill="FFFFFF"/>
        </w:rPr>
        <w:t xml:space="preserve"> good point</w:t>
      </w:r>
      <w:r w:rsidR="00C37274">
        <w:rPr>
          <w:rFonts w:ascii="Arial" w:eastAsia="Times New Roman" w:hAnsi="Arial" w:cs="Arial"/>
          <w:color w:val="FF0000"/>
          <w:shd w:val="clear" w:color="auto" w:fill="FFFFFF"/>
        </w:rPr>
        <w:t xml:space="preserve"> and something to consider when conducting cellular migration assays</w:t>
      </w:r>
      <w:r w:rsidRPr="00222E5A">
        <w:rPr>
          <w:rFonts w:ascii="Arial" w:eastAsia="Times New Roman" w:hAnsi="Arial" w:cs="Arial"/>
          <w:color w:val="FF0000"/>
          <w:shd w:val="clear" w:color="auto" w:fill="FFFFFF"/>
        </w:rPr>
        <w:t xml:space="preserve">. However, </w:t>
      </w:r>
      <w:r w:rsidR="00C37274">
        <w:rPr>
          <w:rFonts w:ascii="Arial" w:eastAsia="Times New Roman" w:hAnsi="Arial" w:cs="Arial"/>
          <w:color w:val="FF0000"/>
          <w:shd w:val="clear" w:color="auto" w:fill="FFFFFF"/>
        </w:rPr>
        <w:t xml:space="preserve">upon scratching, we allow cellular migration to take place for 24 hours, at which point we </w:t>
      </w:r>
      <w:r w:rsidR="00E1656F">
        <w:rPr>
          <w:rFonts w:ascii="Arial" w:eastAsia="Times New Roman" w:hAnsi="Arial" w:cs="Arial"/>
          <w:color w:val="FF0000"/>
          <w:shd w:val="clear" w:color="auto" w:fill="FFFFFF"/>
        </w:rPr>
        <w:t>terminate the experiment</w:t>
      </w:r>
      <w:r w:rsidRPr="00222E5A">
        <w:rPr>
          <w:rFonts w:ascii="Arial" w:eastAsia="Times New Roman" w:hAnsi="Arial" w:cs="Arial"/>
          <w:color w:val="FF0000"/>
          <w:shd w:val="clear" w:color="auto" w:fill="FFFFFF"/>
        </w:rPr>
        <w:t xml:space="preserve">. </w:t>
      </w:r>
      <w:r w:rsidR="00E1656F">
        <w:rPr>
          <w:rFonts w:ascii="Arial" w:eastAsia="Times New Roman" w:hAnsi="Arial" w:cs="Arial"/>
          <w:color w:val="FF0000"/>
          <w:shd w:val="clear" w:color="auto" w:fill="FFFFFF"/>
        </w:rPr>
        <w:t>Experimentation</w:t>
      </w:r>
      <w:r w:rsidR="00C37274">
        <w:rPr>
          <w:rFonts w:ascii="Arial" w:eastAsia="Times New Roman" w:hAnsi="Arial" w:cs="Arial"/>
          <w:color w:val="FF0000"/>
          <w:shd w:val="clear" w:color="auto" w:fill="FFFFFF"/>
        </w:rPr>
        <w:t xml:space="preserve"> in our lab</w:t>
      </w:r>
      <w:r w:rsidR="00EE2048" w:rsidRPr="00222E5A">
        <w:rPr>
          <w:rFonts w:ascii="Arial" w:eastAsia="Times New Roman" w:hAnsi="Arial" w:cs="Arial"/>
          <w:color w:val="FF0000"/>
          <w:shd w:val="clear" w:color="auto" w:fill="FFFFFF"/>
        </w:rPr>
        <w:t xml:space="preserve"> </w:t>
      </w:r>
      <w:r w:rsidR="00E1656F">
        <w:rPr>
          <w:rFonts w:ascii="Arial" w:eastAsia="Times New Roman" w:hAnsi="Arial" w:cs="Arial"/>
          <w:color w:val="FF0000"/>
          <w:shd w:val="clear" w:color="auto" w:fill="FFFFFF"/>
        </w:rPr>
        <w:t>has</w:t>
      </w:r>
      <w:r w:rsidR="00EE2048" w:rsidRPr="00222E5A">
        <w:rPr>
          <w:rFonts w:ascii="Arial" w:eastAsia="Times New Roman" w:hAnsi="Arial" w:cs="Arial"/>
          <w:color w:val="FF0000"/>
          <w:shd w:val="clear" w:color="auto" w:fill="FFFFFF"/>
        </w:rPr>
        <w:t xml:space="preserve"> determined that human dermal fibroblasts have an approximate doubling time of 24-28</w:t>
      </w:r>
      <w:r w:rsidR="00C37274">
        <w:rPr>
          <w:rFonts w:ascii="Arial" w:eastAsia="Times New Roman" w:hAnsi="Arial" w:cs="Arial"/>
          <w:color w:val="FF0000"/>
          <w:shd w:val="clear" w:color="auto" w:fill="FFFFFF"/>
        </w:rPr>
        <w:t xml:space="preserve"> hours at 7,000 feet elevation </w:t>
      </w:r>
      <w:r w:rsidR="00EE2048" w:rsidRPr="00222E5A">
        <w:rPr>
          <w:rFonts w:ascii="Arial" w:eastAsia="Times New Roman" w:hAnsi="Arial" w:cs="Arial"/>
          <w:color w:val="FF0000"/>
          <w:shd w:val="clear" w:color="auto" w:fill="FFFFFF"/>
        </w:rPr>
        <w:t xml:space="preserve">where our </w:t>
      </w:r>
      <w:r w:rsidR="00C37274">
        <w:rPr>
          <w:rFonts w:ascii="Arial" w:eastAsia="Times New Roman" w:hAnsi="Arial" w:cs="Arial"/>
          <w:color w:val="FF0000"/>
          <w:shd w:val="clear" w:color="auto" w:fill="FFFFFF"/>
        </w:rPr>
        <w:t>lab in Flagstaff, AZ is located</w:t>
      </w:r>
      <w:r w:rsidR="00EE2048" w:rsidRPr="00222E5A">
        <w:rPr>
          <w:rFonts w:ascii="Arial" w:eastAsia="Times New Roman" w:hAnsi="Arial" w:cs="Arial"/>
          <w:color w:val="FF0000"/>
          <w:shd w:val="clear" w:color="auto" w:fill="FFFFFF"/>
        </w:rPr>
        <w:t xml:space="preserve">. </w:t>
      </w:r>
      <w:r w:rsidR="005A00A2">
        <w:rPr>
          <w:rFonts w:ascii="Arial" w:eastAsia="Times New Roman" w:hAnsi="Arial" w:cs="Arial"/>
          <w:color w:val="FF0000"/>
          <w:shd w:val="clear" w:color="auto" w:fill="FFFFFF"/>
        </w:rPr>
        <w:t xml:space="preserve">This </w:t>
      </w:r>
      <w:r w:rsidR="00EE2048" w:rsidRPr="00222E5A">
        <w:rPr>
          <w:rFonts w:ascii="Arial" w:eastAsia="Times New Roman" w:hAnsi="Arial" w:cs="Arial"/>
          <w:color w:val="FF0000"/>
          <w:shd w:val="clear" w:color="auto" w:fill="FFFFFF"/>
        </w:rPr>
        <w:t>would not</w:t>
      </w:r>
      <w:r w:rsidR="009B4A2A">
        <w:rPr>
          <w:rFonts w:ascii="Arial" w:eastAsia="Times New Roman" w:hAnsi="Arial" w:cs="Arial"/>
          <w:color w:val="FF0000"/>
          <w:shd w:val="clear" w:color="auto" w:fill="FFFFFF"/>
        </w:rPr>
        <w:t xml:space="preserve"> give the majority of cells enough time to fully</w:t>
      </w:r>
      <w:r w:rsidR="00EE2048" w:rsidRPr="00222E5A">
        <w:rPr>
          <w:rFonts w:ascii="Arial" w:eastAsia="Times New Roman" w:hAnsi="Arial" w:cs="Arial"/>
          <w:color w:val="FF0000"/>
          <w:shd w:val="clear" w:color="auto" w:fill="FFFFFF"/>
        </w:rPr>
        <w:t xml:space="preserve"> double (proliferate) and significantly change the closure rates that we observe</w:t>
      </w:r>
      <w:r w:rsidR="00EE2048">
        <w:rPr>
          <w:rFonts w:ascii="Arial" w:eastAsia="Times New Roman" w:hAnsi="Arial" w:cs="Arial"/>
          <w:color w:val="FF0000"/>
          <w:shd w:val="clear" w:color="auto" w:fill="FFFFFF"/>
        </w:rPr>
        <w:t xml:space="preserve"> within the 24 hour </w:t>
      </w:r>
      <w:r w:rsidR="009B4A2A">
        <w:rPr>
          <w:rFonts w:ascii="Arial" w:eastAsia="Times New Roman" w:hAnsi="Arial" w:cs="Arial"/>
          <w:color w:val="FF0000"/>
          <w:shd w:val="clear" w:color="auto" w:fill="FFFFFF"/>
        </w:rPr>
        <w:t xml:space="preserve">migration </w:t>
      </w:r>
      <w:r w:rsidR="00EE2048">
        <w:rPr>
          <w:rFonts w:ascii="Arial" w:eastAsia="Times New Roman" w:hAnsi="Arial" w:cs="Arial"/>
          <w:color w:val="FF0000"/>
          <w:shd w:val="clear" w:color="auto" w:fill="FFFFFF"/>
        </w:rPr>
        <w:t>period</w:t>
      </w:r>
      <w:r w:rsidR="00EE2048" w:rsidRPr="00222E5A">
        <w:rPr>
          <w:rFonts w:ascii="Arial" w:eastAsia="Times New Roman" w:hAnsi="Arial" w:cs="Arial"/>
          <w:color w:val="FF0000"/>
          <w:shd w:val="clear" w:color="auto" w:fill="FFFFFF"/>
        </w:rPr>
        <w:t>.</w:t>
      </w:r>
      <w:r w:rsidR="00EE2048">
        <w:rPr>
          <w:rFonts w:ascii="Arial" w:eastAsia="Times New Roman" w:hAnsi="Arial" w:cs="Arial"/>
          <w:color w:val="FF0000"/>
          <w:shd w:val="clear" w:color="auto" w:fill="FFFFFF"/>
        </w:rPr>
        <w:t xml:space="preserve"> </w:t>
      </w:r>
      <w:r w:rsidR="005A00A2">
        <w:rPr>
          <w:rFonts w:ascii="Arial" w:eastAsia="Times New Roman" w:hAnsi="Arial" w:cs="Arial"/>
          <w:color w:val="FF0000"/>
          <w:shd w:val="clear" w:color="auto" w:fill="FFFFFF"/>
        </w:rPr>
        <w:t>With</w:t>
      </w:r>
      <w:r w:rsidRPr="00222E5A">
        <w:rPr>
          <w:rFonts w:ascii="Arial" w:eastAsia="Times New Roman" w:hAnsi="Arial" w:cs="Arial"/>
          <w:color w:val="FF0000"/>
          <w:shd w:val="clear" w:color="auto" w:fill="FFFFFF"/>
        </w:rPr>
        <w:t xml:space="preserve"> this knowledge, we believe that the majorit</w:t>
      </w:r>
      <w:r w:rsidR="009B4A2A">
        <w:rPr>
          <w:rFonts w:ascii="Arial" w:eastAsia="Times New Roman" w:hAnsi="Arial" w:cs="Arial"/>
          <w:color w:val="FF0000"/>
          <w:shd w:val="clear" w:color="auto" w:fill="FFFFFF"/>
        </w:rPr>
        <w:t>y of the “wound closure”</w:t>
      </w:r>
      <w:r w:rsidRPr="00222E5A">
        <w:rPr>
          <w:rFonts w:ascii="Arial" w:eastAsia="Times New Roman" w:hAnsi="Arial" w:cs="Arial"/>
          <w:color w:val="FF0000"/>
          <w:shd w:val="clear" w:color="auto" w:fill="FFFFFF"/>
        </w:rPr>
        <w:t xml:space="preserve"> observe</w:t>
      </w:r>
      <w:r w:rsidR="009B4A2A">
        <w:rPr>
          <w:rFonts w:ascii="Arial" w:eastAsia="Times New Roman" w:hAnsi="Arial" w:cs="Arial"/>
          <w:color w:val="FF0000"/>
          <w:shd w:val="clear" w:color="auto" w:fill="FFFFFF"/>
        </w:rPr>
        <w:t>d</w:t>
      </w:r>
      <w:r w:rsidRPr="00222E5A">
        <w:rPr>
          <w:rFonts w:ascii="Arial" w:eastAsia="Times New Roman" w:hAnsi="Arial" w:cs="Arial"/>
          <w:color w:val="FF0000"/>
          <w:shd w:val="clear" w:color="auto" w:fill="FFFFFF"/>
        </w:rPr>
        <w:t xml:space="preserve"> is from cellular migration</w:t>
      </w:r>
      <w:r w:rsidR="009B4A2A">
        <w:rPr>
          <w:rFonts w:ascii="Arial" w:eastAsia="Times New Roman" w:hAnsi="Arial" w:cs="Arial"/>
          <w:color w:val="FF0000"/>
          <w:shd w:val="clear" w:color="auto" w:fill="FFFFFF"/>
        </w:rPr>
        <w:t xml:space="preserve"> alone, with little</w:t>
      </w:r>
      <w:r w:rsidR="00A36DAB">
        <w:rPr>
          <w:rFonts w:ascii="Arial" w:eastAsia="Times New Roman" w:hAnsi="Arial" w:cs="Arial"/>
          <w:color w:val="FF0000"/>
          <w:shd w:val="clear" w:color="auto" w:fill="FFFFFF"/>
        </w:rPr>
        <w:t xml:space="preserve"> effect</w:t>
      </w:r>
      <w:r w:rsidR="005A00A2">
        <w:rPr>
          <w:rFonts w:ascii="Arial" w:eastAsia="Times New Roman" w:hAnsi="Arial" w:cs="Arial"/>
          <w:color w:val="FF0000"/>
          <w:shd w:val="clear" w:color="auto" w:fill="FFFFFF"/>
        </w:rPr>
        <w:t xml:space="preserve"> from</w:t>
      </w:r>
      <w:r w:rsidR="00EE2048">
        <w:rPr>
          <w:rFonts w:ascii="Arial" w:eastAsia="Times New Roman" w:hAnsi="Arial" w:cs="Arial"/>
          <w:color w:val="FF0000"/>
          <w:shd w:val="clear" w:color="auto" w:fill="FFFFFF"/>
        </w:rPr>
        <w:t xml:space="preserve"> proliferation</w:t>
      </w:r>
      <w:r w:rsidR="00385B43">
        <w:rPr>
          <w:rFonts w:ascii="Arial" w:eastAsia="Times New Roman" w:hAnsi="Arial" w:cs="Arial"/>
          <w:color w:val="FF0000"/>
          <w:shd w:val="clear" w:color="auto" w:fill="FFFFFF"/>
        </w:rPr>
        <w:t xml:space="preserve">. </w:t>
      </w:r>
    </w:p>
    <w:p w14:paraId="68EE545D" w14:textId="77777777" w:rsidR="0087107E" w:rsidRDefault="006C01AE" w:rsidP="006C01AE">
      <w:pPr>
        <w:rPr>
          <w:rFonts w:ascii="Arial" w:eastAsia="Times New Roman" w:hAnsi="Arial" w:cs="Arial"/>
          <w:color w:val="FF0000"/>
          <w:shd w:val="clear" w:color="auto" w:fill="FFFFFF"/>
        </w:rPr>
      </w:pPr>
      <w:r w:rsidRPr="007258AD">
        <w:rPr>
          <w:rFonts w:ascii="Arial" w:eastAsia="Times New Roman" w:hAnsi="Arial" w:cs="Arial"/>
          <w:color w:val="222222"/>
        </w:rPr>
        <w:br/>
      </w:r>
      <w:r w:rsidRPr="007258AD">
        <w:rPr>
          <w:rFonts w:ascii="Arial" w:eastAsia="Times New Roman" w:hAnsi="Arial" w:cs="Arial"/>
          <w:color w:val="222222"/>
          <w:shd w:val="clear" w:color="auto" w:fill="FFFFFF"/>
        </w:rPr>
        <w:t>2. Since dermal fibroblasts are extensively embedded in ECM, the cells may behave quite differently in an artificial monolayer setting. To mimic the situation in vivo more closely, a protocol (incl. results) should be presented where cells are also seeded on plates coated with proper ECM substrates.</w:t>
      </w:r>
      <w:r>
        <w:rPr>
          <w:rFonts w:ascii="Arial" w:eastAsia="Times New Roman" w:hAnsi="Arial" w:cs="Arial"/>
          <w:color w:val="222222"/>
          <w:shd w:val="clear" w:color="auto" w:fill="FFFFFF"/>
        </w:rPr>
        <w:t xml:space="preserve"> </w:t>
      </w:r>
    </w:p>
    <w:p w14:paraId="4EFCFE0B" w14:textId="2CBF53E4" w:rsidR="00D7319F" w:rsidRPr="005A29B9" w:rsidRDefault="00222E5A" w:rsidP="006C01AE">
      <w:pPr>
        <w:rPr>
          <w:rFonts w:ascii="Arial" w:eastAsia="Times New Roman" w:hAnsi="Arial" w:cs="Arial"/>
          <w:color w:val="222222"/>
          <w:shd w:val="clear" w:color="auto" w:fill="FFFFFF"/>
        </w:rPr>
      </w:pPr>
      <w:r>
        <w:rPr>
          <w:rFonts w:ascii="Arial" w:eastAsia="Times New Roman" w:hAnsi="Arial" w:cs="Arial"/>
          <w:color w:val="FF0000"/>
          <w:shd w:val="clear" w:color="auto" w:fill="FFFFFF"/>
        </w:rPr>
        <w:t>-</w:t>
      </w:r>
      <w:r w:rsidR="0087107E" w:rsidRPr="00222E5A">
        <w:rPr>
          <w:rFonts w:ascii="Arial" w:eastAsia="Times New Roman" w:hAnsi="Arial" w:cs="Arial"/>
          <w:color w:val="FF0000"/>
          <w:shd w:val="clear" w:color="auto" w:fill="FFFFFF"/>
        </w:rPr>
        <w:t>Yes, we agree that the</w:t>
      </w:r>
      <w:r w:rsidR="005A00A2">
        <w:rPr>
          <w:rFonts w:ascii="Arial" w:eastAsia="Times New Roman" w:hAnsi="Arial" w:cs="Arial"/>
          <w:color w:val="FF0000"/>
          <w:shd w:val="clear" w:color="auto" w:fill="FFFFFF"/>
        </w:rPr>
        <w:t xml:space="preserve"> 3-dimensional</w:t>
      </w:r>
      <w:r w:rsidR="0087107E" w:rsidRPr="00222E5A">
        <w:rPr>
          <w:rFonts w:ascii="Arial" w:eastAsia="Times New Roman" w:hAnsi="Arial" w:cs="Arial"/>
          <w:color w:val="FF0000"/>
          <w:shd w:val="clear" w:color="auto" w:fill="FFFFFF"/>
        </w:rPr>
        <w:t xml:space="preserve"> </w:t>
      </w:r>
      <w:r w:rsidR="0087107E" w:rsidRPr="00222E5A">
        <w:rPr>
          <w:rFonts w:ascii="Arial" w:eastAsia="Times New Roman" w:hAnsi="Arial" w:cs="Arial"/>
          <w:i/>
          <w:color w:val="FF0000"/>
          <w:shd w:val="clear" w:color="auto" w:fill="FFFFFF"/>
        </w:rPr>
        <w:t xml:space="preserve">in vivo </w:t>
      </w:r>
      <w:r w:rsidR="005A00A2">
        <w:rPr>
          <w:rFonts w:ascii="Arial" w:eastAsia="Times New Roman" w:hAnsi="Arial" w:cs="Arial"/>
          <w:color w:val="FF0000"/>
          <w:shd w:val="clear" w:color="auto" w:fill="FFFFFF"/>
        </w:rPr>
        <w:t>environment where</w:t>
      </w:r>
      <w:r w:rsidR="0087107E" w:rsidRPr="00222E5A">
        <w:rPr>
          <w:rFonts w:ascii="Arial" w:eastAsia="Times New Roman" w:hAnsi="Arial" w:cs="Arial"/>
          <w:color w:val="FF0000"/>
          <w:shd w:val="clear" w:color="auto" w:fill="FFFFFF"/>
        </w:rPr>
        <w:t xml:space="preserve"> dermal fibroblasts</w:t>
      </w:r>
      <w:r w:rsidR="005A00A2">
        <w:rPr>
          <w:rFonts w:ascii="Arial" w:eastAsia="Times New Roman" w:hAnsi="Arial" w:cs="Arial"/>
          <w:color w:val="FF0000"/>
          <w:shd w:val="clear" w:color="auto" w:fill="FFFFFF"/>
        </w:rPr>
        <w:t xml:space="preserve"> reside</w:t>
      </w:r>
      <w:r w:rsidR="0087107E" w:rsidRPr="00222E5A">
        <w:rPr>
          <w:rFonts w:ascii="Arial" w:eastAsia="Times New Roman" w:hAnsi="Arial" w:cs="Arial"/>
          <w:color w:val="FF0000"/>
          <w:shd w:val="clear" w:color="auto" w:fill="FFFFFF"/>
        </w:rPr>
        <w:t xml:space="preserve"> is </w:t>
      </w:r>
      <w:r w:rsidR="005A00A2">
        <w:rPr>
          <w:rFonts w:ascii="Arial" w:eastAsia="Times New Roman" w:hAnsi="Arial" w:cs="Arial"/>
          <w:color w:val="FF0000"/>
          <w:shd w:val="clear" w:color="auto" w:fill="FFFFFF"/>
        </w:rPr>
        <w:t xml:space="preserve">much </w:t>
      </w:r>
      <w:r w:rsidR="0087107E" w:rsidRPr="00222E5A">
        <w:rPr>
          <w:rFonts w:ascii="Arial" w:eastAsia="Times New Roman" w:hAnsi="Arial" w:cs="Arial"/>
          <w:color w:val="FF0000"/>
          <w:shd w:val="clear" w:color="auto" w:fill="FFFFFF"/>
        </w:rPr>
        <w:t xml:space="preserve">different than that of an </w:t>
      </w:r>
      <w:r w:rsidR="0087107E" w:rsidRPr="00222E5A">
        <w:rPr>
          <w:rFonts w:ascii="Arial" w:eastAsia="Times New Roman" w:hAnsi="Arial" w:cs="Arial"/>
          <w:i/>
          <w:color w:val="FF0000"/>
          <w:shd w:val="clear" w:color="auto" w:fill="FFFFFF"/>
        </w:rPr>
        <w:t>in vitro</w:t>
      </w:r>
      <w:r w:rsidR="0087107E" w:rsidRPr="00222E5A">
        <w:rPr>
          <w:rFonts w:ascii="Arial" w:eastAsia="Times New Roman" w:hAnsi="Arial" w:cs="Arial"/>
          <w:color w:val="FF0000"/>
          <w:shd w:val="clear" w:color="auto" w:fill="FFFFFF"/>
        </w:rPr>
        <w:t xml:space="preserve"> monolayer cult</w:t>
      </w:r>
      <w:r w:rsidR="005A00A2">
        <w:rPr>
          <w:rFonts w:ascii="Arial" w:eastAsia="Times New Roman" w:hAnsi="Arial" w:cs="Arial"/>
          <w:color w:val="FF0000"/>
          <w:shd w:val="clear" w:color="auto" w:fill="FFFFFF"/>
        </w:rPr>
        <w:t xml:space="preserve">ure. </w:t>
      </w:r>
      <w:r w:rsidR="005E3950">
        <w:rPr>
          <w:rFonts w:ascii="Arial" w:eastAsia="Times New Roman" w:hAnsi="Arial" w:cs="Arial"/>
          <w:color w:val="FF0000"/>
          <w:shd w:val="clear" w:color="auto" w:fill="FFFFFF"/>
        </w:rPr>
        <w:t>We</w:t>
      </w:r>
      <w:r w:rsidR="004F5EF9">
        <w:rPr>
          <w:rFonts w:ascii="Arial" w:eastAsia="Times New Roman" w:hAnsi="Arial" w:cs="Arial"/>
          <w:color w:val="FF0000"/>
          <w:shd w:val="clear" w:color="auto" w:fill="FFFFFF"/>
        </w:rPr>
        <w:t xml:space="preserve"> understand that there are many changes/additions that can be made to this well described assay, which may include coating the growth surface</w:t>
      </w:r>
      <w:r w:rsidR="00606C41">
        <w:rPr>
          <w:rFonts w:ascii="Arial" w:eastAsia="Times New Roman" w:hAnsi="Arial" w:cs="Arial"/>
          <w:color w:val="FF0000"/>
          <w:shd w:val="clear" w:color="auto" w:fill="FFFFFF"/>
        </w:rPr>
        <w:t xml:space="preserve"> with proteins such as collagen, fibronectin, elastin and hyaluronic acid</w:t>
      </w:r>
      <w:r w:rsidR="000F0687">
        <w:rPr>
          <w:rFonts w:ascii="Arial" w:eastAsia="Times New Roman" w:hAnsi="Arial" w:cs="Arial"/>
          <w:color w:val="FF0000"/>
          <w:shd w:val="clear" w:color="auto" w:fill="FFFFFF"/>
        </w:rPr>
        <w:t>. H</w:t>
      </w:r>
      <w:r w:rsidR="004F5EF9">
        <w:rPr>
          <w:rFonts w:ascii="Arial" w:eastAsia="Times New Roman" w:hAnsi="Arial" w:cs="Arial"/>
          <w:color w:val="FF0000"/>
          <w:shd w:val="clear" w:color="auto" w:fill="FFFFFF"/>
        </w:rPr>
        <w:t xml:space="preserve">owever, </w:t>
      </w:r>
      <w:r w:rsidR="00F81CAE">
        <w:rPr>
          <w:rFonts w:ascii="Arial" w:eastAsia="Times New Roman" w:hAnsi="Arial" w:cs="Arial"/>
          <w:color w:val="FF0000"/>
          <w:shd w:val="clear" w:color="auto" w:fill="FFFFFF"/>
        </w:rPr>
        <w:t>coating</w:t>
      </w:r>
      <w:r w:rsidR="004F5EF9">
        <w:rPr>
          <w:rFonts w:ascii="Arial" w:eastAsia="Times New Roman" w:hAnsi="Arial" w:cs="Arial"/>
          <w:color w:val="FF0000"/>
          <w:shd w:val="clear" w:color="auto" w:fill="FFFFFF"/>
        </w:rPr>
        <w:t xml:space="preserve"> may not be applicable to all scratch assays</w:t>
      </w:r>
      <w:r w:rsidR="005E3950">
        <w:rPr>
          <w:rFonts w:ascii="Arial" w:eastAsia="Times New Roman" w:hAnsi="Arial" w:cs="Arial"/>
          <w:color w:val="FF0000"/>
          <w:shd w:val="clear" w:color="auto" w:fill="FFFFFF"/>
        </w:rPr>
        <w:t xml:space="preserve"> intended to asses</w:t>
      </w:r>
      <w:r w:rsidR="00E05A13">
        <w:rPr>
          <w:rFonts w:ascii="Arial" w:eastAsia="Times New Roman" w:hAnsi="Arial" w:cs="Arial"/>
          <w:color w:val="FF0000"/>
          <w:shd w:val="clear" w:color="auto" w:fill="FFFFFF"/>
        </w:rPr>
        <w:t>s</w:t>
      </w:r>
      <w:r w:rsidR="005E3950">
        <w:rPr>
          <w:rFonts w:ascii="Arial" w:eastAsia="Times New Roman" w:hAnsi="Arial" w:cs="Arial"/>
          <w:color w:val="FF0000"/>
          <w:shd w:val="clear" w:color="auto" w:fill="FFFFFF"/>
        </w:rPr>
        <w:t xml:space="preserve"> migration</w:t>
      </w:r>
      <w:r w:rsidR="00606C41">
        <w:rPr>
          <w:rFonts w:ascii="Arial" w:eastAsia="Times New Roman" w:hAnsi="Arial" w:cs="Arial"/>
          <w:color w:val="FF0000"/>
          <w:shd w:val="clear" w:color="auto" w:fill="FFFFFF"/>
        </w:rPr>
        <w:t xml:space="preserve">. This methods </w:t>
      </w:r>
      <w:r w:rsidR="00606C41">
        <w:rPr>
          <w:rFonts w:ascii="Arial" w:eastAsia="Times New Roman" w:hAnsi="Arial" w:cs="Arial"/>
          <w:color w:val="FF0000"/>
          <w:shd w:val="clear" w:color="auto" w:fill="FFFFFF"/>
        </w:rPr>
        <w:lastRenderedPageBreak/>
        <w:t xml:space="preserve">paper is intended to provide a </w:t>
      </w:r>
      <w:r w:rsidR="00F81CAE">
        <w:rPr>
          <w:rFonts w:ascii="Arial" w:eastAsia="Times New Roman" w:hAnsi="Arial" w:cs="Arial"/>
          <w:color w:val="FF0000"/>
          <w:shd w:val="clear" w:color="auto" w:fill="FFFFFF"/>
        </w:rPr>
        <w:t xml:space="preserve">detailed </w:t>
      </w:r>
      <w:r w:rsidR="00606C41">
        <w:rPr>
          <w:rFonts w:ascii="Arial" w:eastAsia="Times New Roman" w:hAnsi="Arial" w:cs="Arial"/>
          <w:color w:val="FF0000"/>
          <w:shd w:val="clear" w:color="auto" w:fill="FFFFFF"/>
        </w:rPr>
        <w:t>technique</w:t>
      </w:r>
      <w:r w:rsidR="00F81CAE">
        <w:rPr>
          <w:rFonts w:ascii="Arial" w:eastAsia="Times New Roman" w:hAnsi="Arial" w:cs="Arial"/>
          <w:color w:val="FF0000"/>
          <w:shd w:val="clear" w:color="auto" w:fill="FFFFFF"/>
        </w:rPr>
        <w:t xml:space="preserve"> to investigators such that it</w:t>
      </w:r>
      <w:r w:rsidR="00606C41">
        <w:rPr>
          <w:rFonts w:ascii="Arial" w:eastAsia="Times New Roman" w:hAnsi="Arial" w:cs="Arial"/>
          <w:color w:val="FF0000"/>
          <w:shd w:val="clear" w:color="auto" w:fill="FFFFFF"/>
        </w:rPr>
        <w:t xml:space="preserve"> can be readily manipulated </w:t>
      </w:r>
      <w:r w:rsidR="00F81CAE">
        <w:rPr>
          <w:rFonts w:ascii="Arial" w:eastAsia="Times New Roman" w:hAnsi="Arial" w:cs="Arial"/>
          <w:color w:val="FF0000"/>
          <w:shd w:val="clear" w:color="auto" w:fill="FFFFFF"/>
        </w:rPr>
        <w:t>and tailored to fit a broad range of projects (i.e. coating)</w:t>
      </w:r>
      <w:r w:rsidR="00606C41">
        <w:rPr>
          <w:rFonts w:ascii="Arial" w:eastAsia="Times New Roman" w:hAnsi="Arial" w:cs="Arial"/>
          <w:color w:val="FF0000"/>
          <w:shd w:val="clear" w:color="auto" w:fill="FFFFFF"/>
        </w:rPr>
        <w:t xml:space="preserve">. </w:t>
      </w:r>
      <w:r w:rsidR="00F81CAE">
        <w:rPr>
          <w:rFonts w:ascii="Arial" w:eastAsia="Times New Roman" w:hAnsi="Arial" w:cs="Arial"/>
          <w:color w:val="FF0000"/>
          <w:shd w:val="clear" w:color="auto" w:fill="FFFFFF"/>
        </w:rPr>
        <w:t>Another piece to consider is that</w:t>
      </w:r>
      <w:r w:rsidR="005E3950">
        <w:rPr>
          <w:rFonts w:ascii="Arial" w:eastAsia="Times New Roman" w:hAnsi="Arial" w:cs="Arial"/>
          <w:color w:val="FF0000"/>
          <w:shd w:val="clear" w:color="auto" w:fill="FFFFFF"/>
        </w:rPr>
        <w:t xml:space="preserve"> much of any coating added to the wells </w:t>
      </w:r>
      <w:r w:rsidR="0087107E" w:rsidRPr="00222E5A">
        <w:rPr>
          <w:rFonts w:ascii="Arial" w:eastAsia="Times New Roman" w:hAnsi="Arial" w:cs="Arial"/>
          <w:color w:val="FF0000"/>
          <w:shd w:val="clear" w:color="auto" w:fill="FFFFFF"/>
        </w:rPr>
        <w:t xml:space="preserve">would likely be removed during the time of scratching, leaving little to no </w:t>
      </w:r>
      <w:r w:rsidR="00F81CAE">
        <w:rPr>
          <w:rFonts w:ascii="Arial" w:eastAsia="Times New Roman" w:hAnsi="Arial" w:cs="Arial"/>
          <w:color w:val="FF0000"/>
          <w:shd w:val="clear" w:color="auto" w:fill="FFFFFF"/>
        </w:rPr>
        <w:t>substrate</w:t>
      </w:r>
      <w:r w:rsidR="000D4E88" w:rsidRPr="00222E5A">
        <w:rPr>
          <w:rFonts w:ascii="Arial" w:eastAsia="Times New Roman" w:hAnsi="Arial" w:cs="Arial"/>
          <w:color w:val="FF0000"/>
          <w:shd w:val="clear" w:color="auto" w:fill="FFFFFF"/>
        </w:rPr>
        <w:t xml:space="preserve"> at the scratch site</w:t>
      </w:r>
      <w:r w:rsidR="0087107E" w:rsidRPr="00222E5A">
        <w:rPr>
          <w:rFonts w:ascii="Arial" w:eastAsia="Times New Roman" w:hAnsi="Arial" w:cs="Arial"/>
          <w:color w:val="FF0000"/>
          <w:shd w:val="clear" w:color="auto" w:fill="FFFFFF"/>
        </w:rPr>
        <w:t xml:space="preserve"> for the ce</w:t>
      </w:r>
      <w:r w:rsidR="005E3950">
        <w:rPr>
          <w:rFonts w:ascii="Arial" w:eastAsia="Times New Roman" w:hAnsi="Arial" w:cs="Arial"/>
          <w:color w:val="FF0000"/>
          <w:shd w:val="clear" w:color="auto" w:fill="FFFFFF"/>
        </w:rPr>
        <w:t>lls to adhere to and migrate on; t</w:t>
      </w:r>
      <w:r w:rsidR="00606C41">
        <w:rPr>
          <w:rFonts w:ascii="Arial" w:eastAsia="Times New Roman" w:hAnsi="Arial" w:cs="Arial"/>
          <w:color w:val="FF0000"/>
          <w:shd w:val="clear" w:color="auto" w:fill="FFFFFF"/>
        </w:rPr>
        <w:t>hus</w:t>
      </w:r>
      <w:r w:rsidR="0087107E" w:rsidRPr="00222E5A">
        <w:rPr>
          <w:rFonts w:ascii="Arial" w:eastAsia="Times New Roman" w:hAnsi="Arial" w:cs="Arial"/>
          <w:color w:val="FF0000"/>
          <w:shd w:val="clear" w:color="auto" w:fill="FFFFFF"/>
        </w:rPr>
        <w:t xml:space="preserve"> not having a significan</w:t>
      </w:r>
      <w:r w:rsidR="000D4E88" w:rsidRPr="00222E5A">
        <w:rPr>
          <w:rFonts w:ascii="Arial" w:eastAsia="Times New Roman" w:hAnsi="Arial" w:cs="Arial"/>
          <w:color w:val="FF0000"/>
          <w:shd w:val="clear" w:color="auto" w:fill="FFFFFF"/>
        </w:rPr>
        <w:t>t effect on migration rates</w:t>
      </w:r>
      <w:r w:rsidR="0087107E" w:rsidRPr="00222E5A">
        <w:rPr>
          <w:rFonts w:ascii="Arial" w:eastAsia="Times New Roman" w:hAnsi="Arial" w:cs="Arial"/>
          <w:color w:val="FF0000"/>
          <w:shd w:val="clear" w:color="auto" w:fill="FFFFFF"/>
        </w:rPr>
        <w:t>.</w:t>
      </w:r>
      <w:r w:rsidR="005E3950">
        <w:rPr>
          <w:rFonts w:ascii="Arial" w:eastAsia="Times New Roman" w:hAnsi="Arial" w:cs="Arial"/>
          <w:color w:val="FF0000"/>
          <w:shd w:val="clear" w:color="auto" w:fill="FFFFFF"/>
        </w:rPr>
        <w:t xml:space="preserve"> Lastly, we belie</w:t>
      </w:r>
      <w:r w:rsidR="00606C41">
        <w:rPr>
          <w:rFonts w:ascii="Arial" w:eastAsia="Times New Roman" w:hAnsi="Arial" w:cs="Arial"/>
          <w:color w:val="FF0000"/>
          <w:shd w:val="clear" w:color="auto" w:fill="FFFFFF"/>
        </w:rPr>
        <w:t>ve that the addition of an ECM coating</w:t>
      </w:r>
      <w:r w:rsidR="005E3950">
        <w:rPr>
          <w:rFonts w:ascii="Arial" w:eastAsia="Times New Roman" w:hAnsi="Arial" w:cs="Arial"/>
          <w:color w:val="FF0000"/>
          <w:shd w:val="clear" w:color="auto" w:fill="FFFFFF"/>
        </w:rPr>
        <w:t xml:space="preserve"> would be outside the scope of this specific </w:t>
      </w:r>
      <w:proofErr w:type="gramStart"/>
      <w:r w:rsidR="00606C41">
        <w:rPr>
          <w:rFonts w:ascii="Arial" w:eastAsia="Times New Roman" w:hAnsi="Arial" w:cs="Arial"/>
          <w:color w:val="FF0000"/>
          <w:shd w:val="clear" w:color="auto" w:fill="FFFFFF"/>
        </w:rPr>
        <w:t>work</w:t>
      </w:r>
      <w:r w:rsidR="005E3950">
        <w:rPr>
          <w:rFonts w:ascii="Arial" w:eastAsia="Times New Roman" w:hAnsi="Arial" w:cs="Arial"/>
          <w:color w:val="FF0000"/>
          <w:shd w:val="clear" w:color="auto" w:fill="FFFFFF"/>
        </w:rPr>
        <w:t>, and</w:t>
      </w:r>
      <w:proofErr w:type="gramEnd"/>
      <w:r w:rsidR="005E3950">
        <w:rPr>
          <w:rFonts w:ascii="Arial" w:eastAsia="Times New Roman" w:hAnsi="Arial" w:cs="Arial"/>
          <w:color w:val="FF0000"/>
          <w:shd w:val="clear" w:color="auto" w:fill="FFFFFF"/>
        </w:rPr>
        <w:t xml:space="preserve"> would be a great question to address in future work.</w:t>
      </w:r>
      <w:r w:rsidR="006C01AE" w:rsidRPr="00222E5A">
        <w:rPr>
          <w:rFonts w:ascii="Arial" w:eastAsia="Times New Roman" w:hAnsi="Arial" w:cs="Arial"/>
          <w:color w:val="FF0000"/>
        </w:rPr>
        <w:br/>
      </w:r>
      <w:r w:rsidR="006C01AE" w:rsidRPr="007258AD">
        <w:rPr>
          <w:rFonts w:ascii="Arial" w:eastAsia="Times New Roman" w:hAnsi="Arial" w:cs="Arial"/>
          <w:color w:val="222222"/>
        </w:rPr>
        <w:br/>
      </w:r>
      <w:r w:rsidR="006C01AE" w:rsidRPr="007258AD">
        <w:rPr>
          <w:rFonts w:ascii="Arial" w:eastAsia="Times New Roman" w:hAnsi="Arial" w:cs="Arial"/>
          <w:color w:val="222222"/>
          <w:shd w:val="clear" w:color="auto" w:fill="FFFFFF"/>
        </w:rPr>
        <w:t>Minor Concerns:</w:t>
      </w:r>
      <w:r w:rsidR="006C01AE" w:rsidRPr="007258AD">
        <w:rPr>
          <w:rFonts w:ascii="Arial" w:eastAsia="Times New Roman" w:hAnsi="Arial" w:cs="Arial"/>
          <w:color w:val="222222"/>
        </w:rPr>
        <w:br/>
      </w:r>
      <w:r w:rsidR="006C01AE" w:rsidRPr="005A29B9">
        <w:rPr>
          <w:rFonts w:ascii="Arial" w:eastAsia="Times New Roman" w:hAnsi="Arial" w:cs="Arial"/>
          <w:color w:val="222222"/>
          <w:shd w:val="clear" w:color="auto" w:fill="FFFFFF"/>
        </w:rPr>
        <w:t xml:space="preserve">1. Appropriate positive controls (besides arsenic) which inhibit cell migration should be added in the protocol and results. </w:t>
      </w:r>
    </w:p>
    <w:p w14:paraId="36CECE91" w14:textId="11DB7FB7" w:rsidR="00D7319F" w:rsidRPr="005A29B9" w:rsidRDefault="006C01AE" w:rsidP="006C01AE">
      <w:pPr>
        <w:rPr>
          <w:rFonts w:ascii="Arial" w:eastAsia="Times New Roman" w:hAnsi="Arial" w:cs="Arial"/>
          <w:color w:val="FF0000"/>
          <w:shd w:val="clear" w:color="auto" w:fill="FFFFFF"/>
        </w:rPr>
      </w:pPr>
      <w:r w:rsidRPr="005A29B9">
        <w:rPr>
          <w:rFonts w:ascii="Arial" w:eastAsia="Times New Roman" w:hAnsi="Arial" w:cs="Arial"/>
          <w:color w:val="FF0000"/>
          <w:shd w:val="clear" w:color="auto" w:fill="FFFFFF"/>
        </w:rPr>
        <w:t>-</w:t>
      </w:r>
      <w:r w:rsidR="00D7319F" w:rsidRPr="005A29B9">
        <w:rPr>
          <w:rFonts w:ascii="Arial" w:eastAsia="Times New Roman" w:hAnsi="Arial" w:cs="Arial"/>
          <w:color w:val="FF0000"/>
          <w:shd w:val="clear" w:color="auto" w:fill="FFFFFF"/>
        </w:rPr>
        <w:t>The purpose of this paper was to describe the scratch assay as a model, therefore describing this method we</w:t>
      </w:r>
      <w:r w:rsidR="00031552" w:rsidRPr="005A29B9">
        <w:rPr>
          <w:rFonts w:ascii="Arial" w:eastAsia="Times New Roman" w:hAnsi="Arial" w:cs="Arial"/>
          <w:color w:val="FF0000"/>
          <w:shd w:val="clear" w:color="auto" w:fill="FFFFFF"/>
        </w:rPr>
        <w:t>’</w:t>
      </w:r>
      <w:r w:rsidR="00D7319F" w:rsidRPr="005A29B9">
        <w:rPr>
          <w:rFonts w:ascii="Arial" w:eastAsia="Times New Roman" w:hAnsi="Arial" w:cs="Arial"/>
          <w:color w:val="FF0000"/>
          <w:shd w:val="clear" w:color="auto" w:fill="FFFFFF"/>
        </w:rPr>
        <w:t>ve chosen to share r</w:t>
      </w:r>
      <w:r w:rsidR="000E3613" w:rsidRPr="005A29B9">
        <w:rPr>
          <w:rFonts w:ascii="Arial" w:eastAsia="Times New Roman" w:hAnsi="Arial" w:cs="Arial"/>
          <w:color w:val="FF0000"/>
          <w:shd w:val="clear" w:color="auto" w:fill="FFFFFF"/>
        </w:rPr>
        <w:t>e</w:t>
      </w:r>
      <w:r w:rsidR="00031552" w:rsidRPr="005A29B9">
        <w:rPr>
          <w:rFonts w:ascii="Arial" w:eastAsia="Times New Roman" w:hAnsi="Arial" w:cs="Arial"/>
          <w:color w:val="FF0000"/>
          <w:shd w:val="clear" w:color="auto" w:fill="FFFFFF"/>
        </w:rPr>
        <w:t>presentative data sets. W</w:t>
      </w:r>
      <w:r w:rsidR="00D7319F" w:rsidRPr="005A29B9">
        <w:rPr>
          <w:rFonts w:ascii="Arial" w:eastAsia="Times New Roman" w:hAnsi="Arial" w:cs="Arial"/>
          <w:color w:val="FF0000"/>
          <w:shd w:val="clear" w:color="auto" w:fill="FFFFFF"/>
        </w:rPr>
        <w:t xml:space="preserve">e agree with the </w:t>
      </w:r>
      <w:r w:rsidR="00031552" w:rsidRPr="005A29B9">
        <w:rPr>
          <w:rFonts w:ascii="Arial" w:eastAsia="Times New Roman" w:hAnsi="Arial" w:cs="Arial"/>
          <w:color w:val="FF0000"/>
          <w:shd w:val="clear" w:color="auto" w:fill="FFFFFF"/>
        </w:rPr>
        <w:t>reviewer th</w:t>
      </w:r>
      <w:r w:rsidR="00D7319F" w:rsidRPr="005A29B9">
        <w:rPr>
          <w:rFonts w:ascii="Arial" w:eastAsia="Times New Roman" w:hAnsi="Arial" w:cs="Arial"/>
          <w:color w:val="FF0000"/>
          <w:shd w:val="clear" w:color="auto" w:fill="FFFFFF"/>
        </w:rPr>
        <w:t>at during exp</w:t>
      </w:r>
      <w:r w:rsidR="00031552" w:rsidRPr="005A29B9">
        <w:rPr>
          <w:rFonts w:ascii="Arial" w:eastAsia="Times New Roman" w:hAnsi="Arial" w:cs="Arial"/>
          <w:color w:val="FF0000"/>
          <w:shd w:val="clear" w:color="auto" w:fill="FFFFFF"/>
        </w:rPr>
        <w:t>erimental</w:t>
      </w:r>
      <w:r w:rsidR="00D7319F" w:rsidRPr="005A29B9">
        <w:rPr>
          <w:rFonts w:ascii="Arial" w:eastAsia="Times New Roman" w:hAnsi="Arial" w:cs="Arial"/>
          <w:color w:val="FF0000"/>
          <w:shd w:val="clear" w:color="auto" w:fill="FFFFFF"/>
        </w:rPr>
        <w:t xml:space="preserve"> de</w:t>
      </w:r>
      <w:r w:rsidR="000E3613" w:rsidRPr="005A29B9">
        <w:rPr>
          <w:rFonts w:ascii="Arial" w:eastAsia="Times New Roman" w:hAnsi="Arial" w:cs="Arial"/>
          <w:color w:val="FF0000"/>
          <w:shd w:val="clear" w:color="auto" w:fill="FFFFFF"/>
        </w:rPr>
        <w:t>s</w:t>
      </w:r>
      <w:r w:rsidR="00D7319F" w:rsidRPr="005A29B9">
        <w:rPr>
          <w:rFonts w:ascii="Arial" w:eastAsia="Times New Roman" w:hAnsi="Arial" w:cs="Arial"/>
          <w:color w:val="FF0000"/>
          <w:shd w:val="clear" w:color="auto" w:fill="FFFFFF"/>
        </w:rPr>
        <w:t>ign, positive and negative controls should be selected</w:t>
      </w:r>
      <w:r w:rsidR="00031552" w:rsidRPr="005A29B9">
        <w:rPr>
          <w:rFonts w:ascii="Arial" w:eastAsia="Times New Roman" w:hAnsi="Arial" w:cs="Arial"/>
          <w:color w:val="FF0000"/>
          <w:shd w:val="clear" w:color="auto" w:fill="FFFFFF"/>
        </w:rPr>
        <w:t xml:space="preserve"> based on the study design the i</w:t>
      </w:r>
      <w:r w:rsidR="00D7319F" w:rsidRPr="005A29B9">
        <w:rPr>
          <w:rFonts w:ascii="Arial" w:eastAsia="Times New Roman" w:hAnsi="Arial" w:cs="Arial"/>
          <w:color w:val="FF0000"/>
          <w:shd w:val="clear" w:color="auto" w:fill="FFFFFF"/>
        </w:rPr>
        <w:t xml:space="preserve">nvestigator is pursuing. </w:t>
      </w:r>
      <w:r w:rsidR="000E3613" w:rsidRPr="005A29B9">
        <w:rPr>
          <w:rFonts w:ascii="Arial" w:eastAsia="Times New Roman" w:hAnsi="Arial" w:cs="Arial"/>
          <w:color w:val="FF0000"/>
          <w:shd w:val="clear" w:color="auto" w:fill="FFFFFF"/>
        </w:rPr>
        <w:t xml:space="preserve">We have </w:t>
      </w:r>
      <w:r w:rsidR="00031552" w:rsidRPr="005A29B9">
        <w:rPr>
          <w:rFonts w:ascii="Arial" w:eastAsia="Times New Roman" w:hAnsi="Arial" w:cs="Arial"/>
          <w:color w:val="FF0000"/>
          <w:shd w:val="clear" w:color="auto" w:fill="FFFFFF"/>
        </w:rPr>
        <w:t xml:space="preserve">added a statement to this effect in the body of the manuscript </w:t>
      </w:r>
      <w:r w:rsidR="000E3613" w:rsidRPr="005A29B9">
        <w:rPr>
          <w:rFonts w:ascii="Arial" w:eastAsia="Times New Roman" w:hAnsi="Arial" w:cs="Arial"/>
          <w:color w:val="FF0000"/>
          <w:shd w:val="clear" w:color="auto" w:fill="FFFFFF"/>
        </w:rPr>
        <w:t>“</w:t>
      </w:r>
      <w:r w:rsidR="00281B23" w:rsidRPr="005A29B9">
        <w:rPr>
          <w:rFonts w:ascii="Arial" w:eastAsia="Times New Roman" w:hAnsi="Arial" w:cs="Arial"/>
          <w:color w:val="FF0000"/>
          <w:shd w:val="clear" w:color="auto" w:fill="FFFFFF"/>
        </w:rPr>
        <w:t>It is recommended that appropriate positive and/or negative controls be enrolled within the experiment to completely asses</w:t>
      </w:r>
      <w:r w:rsidR="00E05A13">
        <w:rPr>
          <w:rFonts w:ascii="Arial" w:eastAsia="Times New Roman" w:hAnsi="Arial" w:cs="Arial"/>
          <w:color w:val="FF0000"/>
          <w:shd w:val="clear" w:color="auto" w:fill="FFFFFF"/>
        </w:rPr>
        <w:t>s</w:t>
      </w:r>
      <w:r w:rsidR="00281B23" w:rsidRPr="005A29B9">
        <w:rPr>
          <w:rFonts w:ascii="Arial" w:eastAsia="Times New Roman" w:hAnsi="Arial" w:cs="Arial"/>
          <w:color w:val="FF0000"/>
          <w:shd w:val="clear" w:color="auto" w:fill="FFFFFF"/>
        </w:rPr>
        <w:t xml:space="preserve"> the effect of treatment on the cell lines</w:t>
      </w:r>
      <w:r w:rsidR="000E3613" w:rsidRPr="005A29B9">
        <w:rPr>
          <w:rFonts w:ascii="Arial" w:eastAsia="Times New Roman" w:hAnsi="Arial" w:cs="Arial"/>
          <w:color w:val="FF0000"/>
          <w:shd w:val="clear" w:color="auto" w:fill="FFFFFF"/>
        </w:rPr>
        <w:t>.</w:t>
      </w:r>
      <w:r w:rsidR="00281B23" w:rsidRPr="005A29B9">
        <w:rPr>
          <w:rFonts w:ascii="Arial" w:eastAsia="Times New Roman" w:hAnsi="Arial" w:cs="Arial"/>
          <w:color w:val="FF0000"/>
          <w:shd w:val="clear" w:color="auto" w:fill="FFFFFF"/>
        </w:rPr>
        <w:t>”</w:t>
      </w:r>
      <w:r w:rsidR="000E3613" w:rsidRPr="005A29B9">
        <w:rPr>
          <w:rFonts w:ascii="Arial" w:eastAsia="Times New Roman" w:hAnsi="Arial" w:cs="Arial"/>
          <w:color w:val="FF0000"/>
          <w:shd w:val="clear" w:color="auto" w:fill="FFFFFF"/>
        </w:rPr>
        <w:t xml:space="preserve"> </w:t>
      </w:r>
    </w:p>
    <w:p w14:paraId="346DE888" w14:textId="7E90724F" w:rsidR="001E1843" w:rsidRDefault="006C01AE" w:rsidP="006C01AE">
      <w:pPr>
        <w:rPr>
          <w:rFonts w:ascii="Arial" w:eastAsia="Times New Roman" w:hAnsi="Arial" w:cs="Arial"/>
          <w:color w:val="222222"/>
          <w:shd w:val="clear" w:color="auto" w:fill="FFFFFF"/>
        </w:rPr>
      </w:pPr>
      <w:r w:rsidRPr="007258AD">
        <w:rPr>
          <w:rFonts w:ascii="Arial" w:eastAsia="Times New Roman" w:hAnsi="Arial" w:cs="Arial"/>
          <w:color w:val="222222"/>
        </w:rPr>
        <w:br/>
      </w:r>
      <w:r w:rsidRPr="007258AD">
        <w:rPr>
          <w:rFonts w:ascii="Arial" w:eastAsia="Times New Roman" w:hAnsi="Arial" w:cs="Arial"/>
          <w:color w:val="222222"/>
          <w:shd w:val="clear" w:color="auto" w:fill="FFFFFF"/>
        </w:rPr>
        <w:t>2. Although the manuscript focusses on arsenic, the authors should add details for the protocol when evaluating other environmental contaminants for the modulation of cell migration.</w:t>
      </w:r>
      <w:r>
        <w:rPr>
          <w:rFonts w:ascii="Arial" w:eastAsia="Times New Roman" w:hAnsi="Arial" w:cs="Arial"/>
          <w:color w:val="222222"/>
          <w:shd w:val="clear" w:color="auto" w:fill="FFFFFF"/>
        </w:rPr>
        <w:t xml:space="preserve"> </w:t>
      </w:r>
    </w:p>
    <w:p w14:paraId="58169D9F" w14:textId="0D480837" w:rsidR="006C01AE" w:rsidRPr="00210760" w:rsidRDefault="006C01AE" w:rsidP="006C01AE">
      <w:pPr>
        <w:rPr>
          <w:rFonts w:ascii="Arial" w:eastAsia="Times New Roman" w:hAnsi="Arial" w:cs="Arial"/>
          <w:color w:val="FF0000"/>
          <w:shd w:val="clear" w:color="auto" w:fill="FFFFFF"/>
        </w:rPr>
      </w:pPr>
      <w:r>
        <w:rPr>
          <w:rFonts w:ascii="Arial" w:eastAsia="Times New Roman" w:hAnsi="Arial" w:cs="Arial"/>
          <w:color w:val="FF0000"/>
          <w:shd w:val="clear" w:color="auto" w:fill="FFFFFF"/>
        </w:rPr>
        <w:t>-</w:t>
      </w:r>
      <w:r w:rsidR="001E1843">
        <w:rPr>
          <w:rFonts w:ascii="Arial" w:eastAsia="Times New Roman" w:hAnsi="Arial" w:cs="Arial"/>
          <w:color w:val="FF0000"/>
          <w:shd w:val="clear" w:color="auto" w:fill="FFFFFF"/>
        </w:rPr>
        <w:t xml:space="preserve">We have included highlights and refs from our previous work with the scratch assay and the influence Uranium (environmental contaminant) and platelet-rich plasma (therapeutic) independently have on </w:t>
      </w:r>
      <w:r w:rsidR="001E1843">
        <w:rPr>
          <w:rFonts w:ascii="Arial" w:eastAsia="Times New Roman" w:hAnsi="Arial" w:cs="Arial"/>
          <w:i/>
          <w:color w:val="FF0000"/>
          <w:shd w:val="clear" w:color="auto" w:fill="FFFFFF"/>
        </w:rPr>
        <w:t xml:space="preserve">in vitro </w:t>
      </w:r>
      <w:r w:rsidR="001E1843">
        <w:rPr>
          <w:rFonts w:ascii="Arial" w:eastAsia="Times New Roman" w:hAnsi="Arial" w:cs="Arial"/>
          <w:color w:val="FF0000"/>
          <w:shd w:val="clear" w:color="auto" w:fill="FFFFFF"/>
        </w:rPr>
        <w:t xml:space="preserve">cellular migration. This ref includes a detailed protocol for both compounds, and gives insight on how this simple assay can be readily manipulated for various projects. </w:t>
      </w:r>
    </w:p>
    <w:p w14:paraId="6F8386A7" w14:textId="2E15FDC5" w:rsidR="006C01AE" w:rsidRDefault="006C01AE" w:rsidP="006C01AE">
      <w:pPr>
        <w:rPr>
          <w:rFonts w:ascii="Arial" w:eastAsia="Times New Roman" w:hAnsi="Arial" w:cs="Arial"/>
          <w:color w:val="222222"/>
          <w:shd w:val="clear" w:color="auto" w:fill="FFFFFF"/>
        </w:rPr>
      </w:pPr>
      <w:r w:rsidRPr="007258AD">
        <w:rPr>
          <w:rFonts w:ascii="Arial" w:eastAsia="Times New Roman" w:hAnsi="Arial" w:cs="Arial"/>
          <w:color w:val="222222"/>
        </w:rPr>
        <w:br/>
      </w:r>
      <w:r w:rsidRPr="007258AD">
        <w:rPr>
          <w:rFonts w:ascii="Arial" w:eastAsia="Times New Roman" w:hAnsi="Arial" w:cs="Arial"/>
          <w:color w:val="222222"/>
          <w:shd w:val="clear" w:color="auto" w:fill="FFFFFF"/>
        </w:rPr>
        <w:t>3. The authors may want to include discussion on the required modifications of the protocol when using other cell types (e.g. keratinocytes, endothelial cells).</w:t>
      </w:r>
      <w:r>
        <w:rPr>
          <w:rFonts w:ascii="Arial" w:eastAsia="Times New Roman" w:hAnsi="Arial" w:cs="Arial"/>
          <w:color w:val="222222"/>
          <w:shd w:val="clear" w:color="auto" w:fill="FFFFFF"/>
        </w:rPr>
        <w:t xml:space="preserve"> </w:t>
      </w:r>
    </w:p>
    <w:p w14:paraId="1CB54257" w14:textId="60BD5D1E" w:rsidR="00A10A1C" w:rsidRPr="00A10A1C" w:rsidRDefault="00A10A1C" w:rsidP="006C01AE">
      <w:pPr>
        <w:rPr>
          <w:rFonts w:ascii="Arial" w:eastAsia="Times New Roman" w:hAnsi="Arial" w:cs="Arial"/>
          <w:color w:val="FF0000"/>
          <w:shd w:val="clear" w:color="auto" w:fill="FFFFFF"/>
        </w:rPr>
      </w:pPr>
      <w:r>
        <w:rPr>
          <w:rFonts w:ascii="Arial" w:eastAsia="Times New Roman" w:hAnsi="Arial" w:cs="Arial"/>
          <w:color w:val="FF0000"/>
          <w:shd w:val="clear" w:color="auto" w:fill="FFFFFF"/>
        </w:rPr>
        <w:t xml:space="preserve">-We have included references in the </w:t>
      </w:r>
      <w:r w:rsidR="0056754B">
        <w:rPr>
          <w:rFonts w:ascii="Arial" w:eastAsia="Times New Roman" w:hAnsi="Arial" w:cs="Arial"/>
          <w:color w:val="FF0000"/>
          <w:shd w:val="clear" w:color="auto" w:fill="FFFFFF"/>
        </w:rPr>
        <w:t xml:space="preserve">introduction that describe, in detail, migration assays using the cell lines mentioned in </w:t>
      </w:r>
      <w:r w:rsidR="00E1656F">
        <w:rPr>
          <w:rFonts w:ascii="Arial" w:eastAsia="Times New Roman" w:hAnsi="Arial" w:cs="Arial"/>
          <w:color w:val="FF0000"/>
          <w:shd w:val="clear" w:color="auto" w:fill="FFFFFF"/>
        </w:rPr>
        <w:t>comment #3</w:t>
      </w:r>
      <w:r w:rsidR="0056754B">
        <w:rPr>
          <w:rFonts w:ascii="Arial" w:eastAsia="Times New Roman" w:hAnsi="Arial" w:cs="Arial"/>
          <w:color w:val="FF0000"/>
          <w:shd w:val="clear" w:color="auto" w:fill="FFFFFF"/>
        </w:rPr>
        <w:t xml:space="preserve">. </w:t>
      </w:r>
      <w:r w:rsidR="005E7BFE">
        <w:rPr>
          <w:rFonts w:ascii="Arial" w:eastAsia="Times New Roman" w:hAnsi="Arial" w:cs="Arial"/>
          <w:color w:val="FF0000"/>
          <w:shd w:val="clear" w:color="auto" w:fill="FFFFFF"/>
        </w:rPr>
        <w:t>Additionally, we describe important details to consider when designing this assay in paragraph 3 of the introduction.</w:t>
      </w:r>
    </w:p>
    <w:p w14:paraId="1C5BE572" w14:textId="77777777" w:rsidR="005E252D" w:rsidRDefault="006C01AE" w:rsidP="006C01AE">
      <w:pPr>
        <w:rPr>
          <w:rFonts w:ascii="Arial" w:eastAsia="Times New Roman" w:hAnsi="Arial" w:cs="Arial"/>
          <w:color w:val="222222"/>
          <w:shd w:val="clear" w:color="auto" w:fill="FFFFFF"/>
        </w:rPr>
      </w:pPr>
      <w:r w:rsidRPr="007258AD">
        <w:rPr>
          <w:rFonts w:ascii="Arial" w:eastAsia="Times New Roman" w:hAnsi="Arial" w:cs="Arial"/>
          <w:color w:val="222222"/>
        </w:rPr>
        <w:br/>
      </w:r>
      <w:r w:rsidRPr="007258AD">
        <w:rPr>
          <w:rFonts w:ascii="Arial" w:eastAsia="Times New Roman" w:hAnsi="Arial" w:cs="Arial"/>
          <w:color w:val="222222"/>
          <w:shd w:val="clear" w:color="auto" w:fill="FFFFFF"/>
        </w:rPr>
        <w:t>4. What is known about the mechanism of action of arsenic regarding the inhibition of fibroblast cell migration. This should be added in the manuscript.</w:t>
      </w:r>
      <w:r>
        <w:rPr>
          <w:rFonts w:ascii="Arial" w:eastAsia="Times New Roman" w:hAnsi="Arial" w:cs="Arial"/>
          <w:color w:val="222222"/>
          <w:shd w:val="clear" w:color="auto" w:fill="FFFFFF"/>
        </w:rPr>
        <w:t xml:space="preserve"> </w:t>
      </w:r>
    </w:p>
    <w:p w14:paraId="6742206D" w14:textId="48488784" w:rsidR="005E252D" w:rsidRPr="006474DA" w:rsidRDefault="006C01AE" w:rsidP="006C01AE">
      <w:pPr>
        <w:rPr>
          <w:rFonts w:ascii="Arial" w:eastAsia="Times New Roman" w:hAnsi="Arial" w:cs="Arial"/>
          <w:color w:val="FF0000"/>
          <w:shd w:val="clear" w:color="auto" w:fill="FFFFFF"/>
        </w:rPr>
      </w:pPr>
      <w:r>
        <w:rPr>
          <w:rFonts w:ascii="Arial" w:eastAsia="Times New Roman" w:hAnsi="Arial" w:cs="Arial"/>
          <w:color w:val="FF0000"/>
          <w:shd w:val="clear" w:color="auto" w:fill="FFFFFF"/>
        </w:rPr>
        <w:t>-</w:t>
      </w:r>
      <w:r w:rsidR="005E252D">
        <w:rPr>
          <w:rFonts w:ascii="Arial" w:eastAsia="Times New Roman" w:hAnsi="Arial" w:cs="Arial"/>
          <w:color w:val="FF0000"/>
          <w:shd w:val="clear" w:color="auto" w:fill="FFFFFF"/>
        </w:rPr>
        <w:t>Arsenic was used as “representative data” to primarily provide information on how this assay can help investigators understand cellular migration as it pertains to specific questions/hypotheses</w:t>
      </w:r>
      <w:r w:rsidR="00EE2048">
        <w:rPr>
          <w:rFonts w:ascii="Arial" w:eastAsia="Times New Roman" w:hAnsi="Arial" w:cs="Arial"/>
          <w:color w:val="FF0000"/>
          <w:shd w:val="clear" w:color="auto" w:fill="FFFFFF"/>
        </w:rPr>
        <w:t>, such as environmental contaminants in this manuscript</w:t>
      </w:r>
      <w:r w:rsidR="005E252D">
        <w:rPr>
          <w:rFonts w:ascii="Arial" w:eastAsia="Times New Roman" w:hAnsi="Arial" w:cs="Arial"/>
          <w:color w:val="FF0000"/>
          <w:shd w:val="clear" w:color="auto" w:fill="FFFFFF"/>
        </w:rPr>
        <w:t>. In this journal, we were encouraged to limit discussion regarding arsenic and its toxic effects and focus on the method</w:t>
      </w:r>
      <w:r w:rsidR="00EE2048">
        <w:rPr>
          <w:rFonts w:ascii="Arial" w:eastAsia="Times New Roman" w:hAnsi="Arial" w:cs="Arial"/>
          <w:color w:val="FF0000"/>
          <w:shd w:val="clear" w:color="auto" w:fill="FFFFFF"/>
        </w:rPr>
        <w:t>s</w:t>
      </w:r>
      <w:r w:rsidR="005E252D">
        <w:rPr>
          <w:rFonts w:ascii="Arial" w:eastAsia="Times New Roman" w:hAnsi="Arial" w:cs="Arial"/>
          <w:color w:val="FF0000"/>
          <w:shd w:val="clear" w:color="auto" w:fill="FFFFFF"/>
        </w:rPr>
        <w:t xml:space="preserve">. We have added references in the discussion that discuss mechanism of action regarding </w:t>
      </w:r>
      <w:r w:rsidR="00E1656F">
        <w:rPr>
          <w:rFonts w:ascii="Arial" w:eastAsia="Times New Roman" w:hAnsi="Arial" w:cs="Arial"/>
          <w:color w:val="FF0000"/>
          <w:shd w:val="clear" w:color="auto" w:fill="FFFFFF"/>
        </w:rPr>
        <w:t xml:space="preserve">the </w:t>
      </w:r>
      <w:r w:rsidR="005E252D">
        <w:rPr>
          <w:rFonts w:ascii="Arial" w:eastAsia="Times New Roman" w:hAnsi="Arial" w:cs="Arial"/>
          <w:color w:val="FF0000"/>
          <w:shd w:val="clear" w:color="auto" w:fill="FFFFFF"/>
        </w:rPr>
        <w:t xml:space="preserve">inhibition of fibroblast cell migration. </w:t>
      </w:r>
      <w:r w:rsidR="006474DA">
        <w:rPr>
          <w:rFonts w:ascii="Arial" w:eastAsia="Times New Roman" w:hAnsi="Arial" w:cs="Arial"/>
          <w:color w:val="FF0000"/>
          <w:shd w:val="clear" w:color="auto" w:fill="FFFFFF"/>
        </w:rPr>
        <w:t>Additionally</w:t>
      </w:r>
      <w:r w:rsidR="00EE2048">
        <w:rPr>
          <w:rFonts w:ascii="Arial" w:eastAsia="Times New Roman" w:hAnsi="Arial" w:cs="Arial"/>
          <w:color w:val="FF0000"/>
          <w:shd w:val="clear" w:color="auto" w:fill="FFFFFF"/>
        </w:rPr>
        <w:t>, p</w:t>
      </w:r>
      <w:r w:rsidR="005E252D">
        <w:rPr>
          <w:rFonts w:ascii="Arial" w:eastAsia="Times New Roman" w:hAnsi="Arial" w:cs="Arial"/>
          <w:color w:val="FF0000"/>
          <w:shd w:val="clear" w:color="auto" w:fill="FFFFFF"/>
        </w:rPr>
        <w:t>lease see below the instructions for authors regarding the “Discussion” section.</w:t>
      </w:r>
      <w:r w:rsidR="00EE2048">
        <w:rPr>
          <w:rFonts w:ascii="Arial" w:eastAsia="Times New Roman" w:hAnsi="Arial" w:cs="Arial"/>
          <w:color w:val="FF0000"/>
          <w:shd w:val="clear" w:color="auto" w:fill="FFFFFF"/>
        </w:rPr>
        <w:t xml:space="preserve"> </w:t>
      </w:r>
      <w:r w:rsidR="006474DA">
        <w:rPr>
          <w:rFonts w:ascii="Arial" w:eastAsia="Times New Roman" w:hAnsi="Arial" w:cs="Arial"/>
          <w:color w:val="FF0000"/>
          <w:shd w:val="clear" w:color="auto" w:fill="FFFFFF"/>
        </w:rPr>
        <w:t>Lastly</w:t>
      </w:r>
      <w:r w:rsidR="00EE2048">
        <w:rPr>
          <w:rFonts w:ascii="Arial" w:eastAsia="Times New Roman" w:hAnsi="Arial" w:cs="Arial"/>
          <w:color w:val="FF0000"/>
          <w:shd w:val="clear" w:color="auto" w:fill="FFFFFF"/>
        </w:rPr>
        <w:t>, we have NIH funding in place to explore the mechanism behind arsenic disruption</w:t>
      </w:r>
      <w:bookmarkStart w:id="0" w:name="_GoBack"/>
      <w:r w:rsidR="00E1656F">
        <w:rPr>
          <w:rFonts w:ascii="Arial" w:eastAsia="Times New Roman" w:hAnsi="Arial" w:cs="Arial"/>
          <w:color w:val="FF0000"/>
          <w:shd w:val="clear" w:color="auto" w:fill="FFFFFF"/>
        </w:rPr>
        <w:t xml:space="preserve"> of wound healing</w:t>
      </w:r>
      <w:bookmarkEnd w:id="0"/>
      <w:r w:rsidR="00EE2048">
        <w:rPr>
          <w:rFonts w:ascii="Arial" w:eastAsia="Times New Roman" w:hAnsi="Arial" w:cs="Arial"/>
          <w:color w:val="FF0000"/>
          <w:shd w:val="clear" w:color="auto" w:fill="FFFFFF"/>
        </w:rPr>
        <w:t xml:space="preserve"> (Southwest Health Equity Research Collaborative - NIH RCMI, 1 U54 MD0</w:t>
      </w:r>
      <w:r w:rsidR="006474DA">
        <w:rPr>
          <w:rFonts w:ascii="Arial" w:eastAsia="Times New Roman" w:hAnsi="Arial" w:cs="Arial"/>
          <w:color w:val="FF0000"/>
          <w:shd w:val="clear" w:color="auto" w:fill="FFFFFF"/>
        </w:rPr>
        <w:t xml:space="preserve">12388-01). Our specific aims involve; 1) elucidating how arsenic impacts dermal fibroblasts </w:t>
      </w:r>
      <w:r w:rsidR="006474DA">
        <w:rPr>
          <w:rFonts w:ascii="Arial" w:eastAsia="Times New Roman" w:hAnsi="Arial" w:cs="Arial"/>
          <w:i/>
          <w:color w:val="FF0000"/>
          <w:shd w:val="clear" w:color="auto" w:fill="FFFFFF"/>
        </w:rPr>
        <w:t>in vitro</w:t>
      </w:r>
      <w:r w:rsidR="006474DA">
        <w:rPr>
          <w:rFonts w:ascii="Arial" w:eastAsia="Times New Roman" w:hAnsi="Arial" w:cs="Arial"/>
          <w:color w:val="FF0000"/>
          <w:shd w:val="clear" w:color="auto" w:fill="FFFFFF"/>
        </w:rPr>
        <w:t xml:space="preserve">; 2) elucidating how estrogen may </w:t>
      </w:r>
      <w:r w:rsidR="006474DA">
        <w:rPr>
          <w:rFonts w:ascii="Arial" w:eastAsia="Times New Roman" w:hAnsi="Arial" w:cs="Arial"/>
          <w:color w:val="FF0000"/>
          <w:shd w:val="clear" w:color="auto" w:fill="FFFFFF"/>
        </w:rPr>
        <w:lastRenderedPageBreak/>
        <w:t xml:space="preserve">reverse the negative effects of arsenic </w:t>
      </w:r>
      <w:r w:rsidR="006474DA">
        <w:rPr>
          <w:rFonts w:ascii="Arial" w:eastAsia="Times New Roman" w:hAnsi="Arial" w:cs="Arial"/>
          <w:i/>
          <w:color w:val="FF0000"/>
          <w:shd w:val="clear" w:color="auto" w:fill="FFFFFF"/>
        </w:rPr>
        <w:t>in vitro</w:t>
      </w:r>
      <w:r w:rsidR="006474DA">
        <w:rPr>
          <w:rFonts w:ascii="Arial" w:eastAsia="Times New Roman" w:hAnsi="Arial" w:cs="Arial"/>
          <w:color w:val="FF0000"/>
          <w:shd w:val="clear" w:color="auto" w:fill="FFFFFF"/>
        </w:rPr>
        <w:t xml:space="preserve">; and 3) translating the findings from aims 1 and 2 into a full thickness </w:t>
      </w:r>
      <w:r w:rsidR="006474DA">
        <w:rPr>
          <w:rFonts w:ascii="Arial" w:eastAsia="Times New Roman" w:hAnsi="Arial" w:cs="Arial"/>
          <w:i/>
          <w:color w:val="FF0000"/>
          <w:shd w:val="clear" w:color="auto" w:fill="FFFFFF"/>
        </w:rPr>
        <w:t>in vivo</w:t>
      </w:r>
      <w:r w:rsidR="006474DA">
        <w:rPr>
          <w:rFonts w:ascii="Arial" w:eastAsia="Times New Roman" w:hAnsi="Arial" w:cs="Arial"/>
          <w:color w:val="FF0000"/>
          <w:shd w:val="clear" w:color="auto" w:fill="FFFFFF"/>
        </w:rPr>
        <w:t xml:space="preserve"> wound healing model (murine). </w:t>
      </w:r>
    </w:p>
    <w:p w14:paraId="2B58252B" w14:textId="16EB8C1F" w:rsidR="005E252D" w:rsidRPr="005E252D" w:rsidRDefault="005E252D" w:rsidP="005E252D">
      <w:pPr>
        <w:rPr>
          <w:rFonts w:cstheme="minorHAnsi"/>
          <w:b/>
          <w:color w:val="FF0000"/>
        </w:rPr>
      </w:pPr>
      <w:bookmarkStart w:id="1" w:name="Discussion"/>
      <w:r>
        <w:rPr>
          <w:rFonts w:cstheme="minorHAnsi"/>
          <w:b/>
          <w:color w:val="FF0000"/>
        </w:rPr>
        <w:t>“…</w:t>
      </w:r>
      <w:r w:rsidRPr="005E252D">
        <w:rPr>
          <w:rFonts w:cstheme="minorHAnsi"/>
          <w:b/>
          <w:color w:val="FF0000"/>
        </w:rPr>
        <w:t>DISCUSSION</w:t>
      </w:r>
      <w:bookmarkEnd w:id="1"/>
      <w:r w:rsidRPr="005E252D">
        <w:rPr>
          <w:rFonts w:cstheme="minorHAnsi"/>
          <w:b/>
          <w:bCs/>
          <w:color w:val="FF0000"/>
        </w:rPr>
        <w:t xml:space="preserve">: </w:t>
      </w:r>
      <w:r w:rsidRPr="005E252D">
        <w:rPr>
          <w:rFonts w:cstheme="minorHAnsi"/>
          <w:bCs/>
          <w:i/>
          <w:color w:val="FF0000"/>
        </w:rPr>
        <w:t>(3-6 paragraphs)</w:t>
      </w:r>
    </w:p>
    <w:p w14:paraId="006A9EDA" w14:textId="44EB06A7" w:rsidR="005E252D" w:rsidRPr="005E252D" w:rsidRDefault="005E252D" w:rsidP="005E252D">
      <w:pPr>
        <w:rPr>
          <w:rFonts w:cstheme="minorHAnsi"/>
          <w:color w:val="FF0000"/>
        </w:rPr>
      </w:pPr>
      <w:proofErr w:type="spellStart"/>
      <w:r w:rsidRPr="005E252D">
        <w:rPr>
          <w:rFonts w:cstheme="minorHAnsi"/>
          <w:color w:val="FF0000"/>
        </w:rPr>
        <w:t>JoVE</w:t>
      </w:r>
      <w:proofErr w:type="spellEnd"/>
      <w:r w:rsidRPr="005E252D">
        <w:rPr>
          <w:rFonts w:cstheme="minorHAnsi"/>
          <w:color w:val="FF0000"/>
        </w:rPr>
        <w:t xml:space="preserve"> is a methods-based journal. Thus, the Discussion of the article should be focused on the protocol and not the representative results. </w:t>
      </w:r>
    </w:p>
    <w:p w14:paraId="155CBC22" w14:textId="77777777" w:rsidR="005E252D" w:rsidRPr="005E252D" w:rsidRDefault="005E252D" w:rsidP="005E252D">
      <w:pPr>
        <w:rPr>
          <w:rFonts w:cstheme="minorHAnsi"/>
          <w:color w:val="FF0000"/>
        </w:rPr>
      </w:pPr>
      <w:r w:rsidRPr="005E252D">
        <w:rPr>
          <w:rFonts w:cstheme="minorHAnsi"/>
          <w:color w:val="FF0000"/>
        </w:rPr>
        <w:t>This section should discuss the following with citations:</w:t>
      </w:r>
    </w:p>
    <w:p w14:paraId="21AA1AE7" w14:textId="77777777" w:rsidR="005E252D" w:rsidRPr="005E252D" w:rsidRDefault="005E252D" w:rsidP="005E252D">
      <w:pPr>
        <w:pStyle w:val="ListParagraph"/>
        <w:numPr>
          <w:ilvl w:val="0"/>
          <w:numId w:val="1"/>
        </w:numPr>
        <w:ind w:left="360"/>
        <w:rPr>
          <w:rFonts w:asciiTheme="minorHAnsi" w:hAnsiTheme="minorHAnsi" w:cstheme="minorHAnsi"/>
          <w:color w:val="FF0000"/>
        </w:rPr>
      </w:pPr>
      <w:r w:rsidRPr="005E252D">
        <w:rPr>
          <w:rFonts w:asciiTheme="minorHAnsi" w:hAnsiTheme="minorHAnsi" w:cstheme="minorHAnsi"/>
          <w:color w:val="FF0000"/>
        </w:rPr>
        <w:t>Critical steps in the protocol.</w:t>
      </w:r>
    </w:p>
    <w:p w14:paraId="15D6D7E4" w14:textId="77777777" w:rsidR="005E252D" w:rsidRPr="005E252D" w:rsidRDefault="005E252D" w:rsidP="005E252D">
      <w:pPr>
        <w:pStyle w:val="ListParagraph"/>
        <w:numPr>
          <w:ilvl w:val="0"/>
          <w:numId w:val="1"/>
        </w:numPr>
        <w:ind w:left="360"/>
        <w:rPr>
          <w:rFonts w:asciiTheme="minorHAnsi" w:hAnsiTheme="minorHAnsi" w:cstheme="minorHAnsi"/>
          <w:color w:val="FF0000"/>
        </w:rPr>
      </w:pPr>
      <w:r w:rsidRPr="005E252D">
        <w:rPr>
          <w:rFonts w:asciiTheme="minorHAnsi" w:hAnsiTheme="minorHAnsi" w:cstheme="minorHAnsi"/>
          <w:color w:val="FF0000"/>
        </w:rPr>
        <w:t>Modifications and troubleshooting of the method.</w:t>
      </w:r>
    </w:p>
    <w:p w14:paraId="6E24F7FD" w14:textId="77777777" w:rsidR="005E252D" w:rsidRPr="005E252D" w:rsidRDefault="005E252D" w:rsidP="005E252D">
      <w:pPr>
        <w:pStyle w:val="ListParagraph"/>
        <w:numPr>
          <w:ilvl w:val="0"/>
          <w:numId w:val="1"/>
        </w:numPr>
        <w:ind w:left="360"/>
        <w:rPr>
          <w:rFonts w:asciiTheme="minorHAnsi" w:hAnsiTheme="minorHAnsi" w:cstheme="minorHAnsi"/>
          <w:color w:val="FF0000"/>
        </w:rPr>
      </w:pPr>
      <w:r w:rsidRPr="005E252D">
        <w:rPr>
          <w:rFonts w:asciiTheme="minorHAnsi" w:hAnsiTheme="minorHAnsi" w:cstheme="minorHAnsi"/>
          <w:color w:val="FF0000"/>
        </w:rPr>
        <w:t>Limitations of the method.</w:t>
      </w:r>
    </w:p>
    <w:p w14:paraId="1B4AA946" w14:textId="77777777" w:rsidR="005E252D" w:rsidRPr="005E252D" w:rsidRDefault="005E252D" w:rsidP="005E252D">
      <w:pPr>
        <w:pStyle w:val="ListParagraph"/>
        <w:numPr>
          <w:ilvl w:val="0"/>
          <w:numId w:val="1"/>
        </w:numPr>
        <w:ind w:left="360"/>
        <w:rPr>
          <w:rFonts w:asciiTheme="minorHAnsi" w:hAnsiTheme="minorHAnsi" w:cstheme="minorHAnsi"/>
          <w:color w:val="FF0000"/>
        </w:rPr>
      </w:pPr>
      <w:r w:rsidRPr="005E252D">
        <w:rPr>
          <w:rFonts w:asciiTheme="minorHAnsi" w:hAnsiTheme="minorHAnsi" w:cstheme="minorHAnsi"/>
          <w:color w:val="FF0000"/>
        </w:rPr>
        <w:t>The significance of the method with respect to existing/alternative methods.</w:t>
      </w:r>
    </w:p>
    <w:p w14:paraId="1A4CA425" w14:textId="635E7988" w:rsidR="005E252D" w:rsidRPr="005E252D" w:rsidRDefault="005E252D" w:rsidP="005E252D">
      <w:pPr>
        <w:pStyle w:val="ListParagraph"/>
        <w:numPr>
          <w:ilvl w:val="0"/>
          <w:numId w:val="1"/>
        </w:numPr>
        <w:ind w:left="360"/>
        <w:rPr>
          <w:rFonts w:asciiTheme="minorHAnsi" w:hAnsiTheme="minorHAnsi" w:cstheme="minorHAnsi"/>
          <w:color w:val="FF0000"/>
        </w:rPr>
      </w:pPr>
      <w:r w:rsidRPr="005E252D">
        <w:rPr>
          <w:rFonts w:asciiTheme="minorHAnsi" w:hAnsiTheme="minorHAnsi" w:cstheme="minorHAnsi"/>
          <w:color w:val="FF0000"/>
        </w:rPr>
        <w:t>Future applications or directions of the method.</w:t>
      </w:r>
      <w:r>
        <w:rPr>
          <w:rFonts w:asciiTheme="minorHAnsi" w:hAnsiTheme="minorHAnsi" w:cstheme="minorHAnsi"/>
          <w:color w:val="FF0000"/>
        </w:rPr>
        <w:t>”</w:t>
      </w:r>
    </w:p>
    <w:p w14:paraId="130B1603" w14:textId="77777777" w:rsidR="005E252D" w:rsidRPr="007258AD" w:rsidRDefault="005E252D" w:rsidP="006C01AE">
      <w:pPr>
        <w:rPr>
          <w:rFonts w:ascii="Times New Roman" w:eastAsia="Times New Roman" w:hAnsi="Times New Roman" w:cs="Times New Roman"/>
          <w:color w:val="FF0000"/>
        </w:rPr>
      </w:pPr>
    </w:p>
    <w:p w14:paraId="102ED0A3" w14:textId="77777777" w:rsidR="00F21C3D" w:rsidRDefault="00F21C3D" w:rsidP="00FD11B1">
      <w:pPr>
        <w:spacing w:after="0" w:line="240" w:lineRule="auto"/>
      </w:pPr>
    </w:p>
    <w:p w14:paraId="70DA4F45" w14:textId="28C39B23" w:rsidR="00F21C3D" w:rsidRDefault="00F21C3D" w:rsidP="00FD11B1">
      <w:pPr>
        <w:spacing w:after="0" w:line="240" w:lineRule="auto"/>
      </w:pPr>
    </w:p>
    <w:sectPr w:rsidR="00F21C3D" w:rsidSect="00CA69F2">
      <w:headerReference w:type="default" r:id="rId9"/>
      <w:pgSz w:w="12240" w:h="15840"/>
      <w:pgMar w:top="24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019DE" w14:textId="77777777" w:rsidR="007A1D84" w:rsidRDefault="007A1D84" w:rsidP="00CA69F2">
      <w:pPr>
        <w:spacing w:after="0" w:line="240" w:lineRule="auto"/>
      </w:pPr>
      <w:r>
        <w:separator/>
      </w:r>
    </w:p>
  </w:endnote>
  <w:endnote w:type="continuationSeparator" w:id="0">
    <w:p w14:paraId="3ABA5552" w14:textId="77777777" w:rsidR="007A1D84" w:rsidRDefault="007A1D84" w:rsidP="00CA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AC50C" w14:textId="77777777" w:rsidR="007A1D84" w:rsidRDefault="007A1D84" w:rsidP="00CA69F2">
      <w:pPr>
        <w:spacing w:after="0" w:line="240" w:lineRule="auto"/>
      </w:pPr>
      <w:r>
        <w:separator/>
      </w:r>
    </w:p>
  </w:footnote>
  <w:footnote w:type="continuationSeparator" w:id="0">
    <w:p w14:paraId="6F1D8D13" w14:textId="77777777" w:rsidR="007A1D84" w:rsidRDefault="007A1D84" w:rsidP="00CA6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1A01A" w14:textId="77777777" w:rsidR="0087107E" w:rsidRDefault="0087107E" w:rsidP="00CA69F2">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F2"/>
    <w:rsid w:val="00031552"/>
    <w:rsid w:val="00031D5E"/>
    <w:rsid w:val="000A1FEF"/>
    <w:rsid w:val="000D4E88"/>
    <w:rsid w:val="000E3613"/>
    <w:rsid w:val="000F0687"/>
    <w:rsid w:val="00107956"/>
    <w:rsid w:val="0018095A"/>
    <w:rsid w:val="00193A25"/>
    <w:rsid w:val="001B4A39"/>
    <w:rsid w:val="001D0087"/>
    <w:rsid w:val="001E1843"/>
    <w:rsid w:val="00222E5A"/>
    <w:rsid w:val="00230983"/>
    <w:rsid w:val="00251832"/>
    <w:rsid w:val="00254F14"/>
    <w:rsid w:val="00281B23"/>
    <w:rsid w:val="00294F8A"/>
    <w:rsid w:val="002C4E88"/>
    <w:rsid w:val="003213BA"/>
    <w:rsid w:val="00336273"/>
    <w:rsid w:val="00340FF6"/>
    <w:rsid w:val="00385B43"/>
    <w:rsid w:val="00405FF7"/>
    <w:rsid w:val="0047694B"/>
    <w:rsid w:val="004E3070"/>
    <w:rsid w:val="004E6FB0"/>
    <w:rsid w:val="004F5EF9"/>
    <w:rsid w:val="0055668D"/>
    <w:rsid w:val="0056754B"/>
    <w:rsid w:val="005A00A2"/>
    <w:rsid w:val="005A29B9"/>
    <w:rsid w:val="005C1910"/>
    <w:rsid w:val="005D1F0F"/>
    <w:rsid w:val="005D4BD9"/>
    <w:rsid w:val="005D6206"/>
    <w:rsid w:val="005E044C"/>
    <w:rsid w:val="005E252D"/>
    <w:rsid w:val="005E3950"/>
    <w:rsid w:val="005E7BFE"/>
    <w:rsid w:val="00606C41"/>
    <w:rsid w:val="006474DA"/>
    <w:rsid w:val="00690F80"/>
    <w:rsid w:val="006C01AE"/>
    <w:rsid w:val="006C555A"/>
    <w:rsid w:val="006D1612"/>
    <w:rsid w:val="007265C7"/>
    <w:rsid w:val="007269D2"/>
    <w:rsid w:val="00786A64"/>
    <w:rsid w:val="007945D0"/>
    <w:rsid w:val="007A1D84"/>
    <w:rsid w:val="007C42A0"/>
    <w:rsid w:val="00820282"/>
    <w:rsid w:val="0087107E"/>
    <w:rsid w:val="008A7E6A"/>
    <w:rsid w:val="008C2CA8"/>
    <w:rsid w:val="0090262D"/>
    <w:rsid w:val="009B4A2A"/>
    <w:rsid w:val="009E3A41"/>
    <w:rsid w:val="00A10A1C"/>
    <w:rsid w:val="00A24093"/>
    <w:rsid w:val="00A36DAB"/>
    <w:rsid w:val="00AD66F6"/>
    <w:rsid w:val="00B72F5E"/>
    <w:rsid w:val="00BE4830"/>
    <w:rsid w:val="00C37274"/>
    <w:rsid w:val="00C50EE6"/>
    <w:rsid w:val="00C53013"/>
    <w:rsid w:val="00C87ABF"/>
    <w:rsid w:val="00CA69F2"/>
    <w:rsid w:val="00CB1282"/>
    <w:rsid w:val="00CB3D90"/>
    <w:rsid w:val="00CB6E3D"/>
    <w:rsid w:val="00CD62C5"/>
    <w:rsid w:val="00D100EC"/>
    <w:rsid w:val="00D7319F"/>
    <w:rsid w:val="00DD5F45"/>
    <w:rsid w:val="00E05A13"/>
    <w:rsid w:val="00E1656F"/>
    <w:rsid w:val="00E61534"/>
    <w:rsid w:val="00EC571F"/>
    <w:rsid w:val="00EE2048"/>
    <w:rsid w:val="00F21C3D"/>
    <w:rsid w:val="00F35397"/>
    <w:rsid w:val="00F6436C"/>
    <w:rsid w:val="00F81CAE"/>
    <w:rsid w:val="00FD1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2B1668"/>
  <w15:docId w15:val="{02935DD2-123A-0641-BE6B-27D32FB7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9F2"/>
  </w:style>
  <w:style w:type="paragraph" w:styleId="Footer">
    <w:name w:val="footer"/>
    <w:basedOn w:val="Normal"/>
    <w:link w:val="FooterChar"/>
    <w:uiPriority w:val="99"/>
    <w:unhideWhenUsed/>
    <w:rsid w:val="00CA6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9F2"/>
  </w:style>
  <w:style w:type="paragraph" w:styleId="BalloonText">
    <w:name w:val="Balloon Text"/>
    <w:basedOn w:val="Normal"/>
    <w:link w:val="BalloonTextChar"/>
    <w:uiPriority w:val="99"/>
    <w:semiHidden/>
    <w:unhideWhenUsed/>
    <w:rsid w:val="0072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9D2"/>
    <w:rPr>
      <w:rFonts w:ascii="Tahoma" w:hAnsi="Tahoma" w:cs="Tahoma"/>
      <w:sz w:val="16"/>
      <w:szCs w:val="16"/>
    </w:rPr>
  </w:style>
  <w:style w:type="paragraph" w:styleId="BodyText2">
    <w:name w:val="Body Text 2"/>
    <w:basedOn w:val="Normal"/>
    <w:link w:val="BodyText2Char"/>
    <w:semiHidden/>
    <w:rsid w:val="00FD11B1"/>
    <w:pPr>
      <w:spacing w:after="0" w:line="240" w:lineRule="auto"/>
      <w:jc w:val="both"/>
    </w:pPr>
    <w:rPr>
      <w:rFonts w:ascii="Arial" w:eastAsia="Times New Roman" w:hAnsi="Arial" w:cs="Arial"/>
      <w:spacing w:val="-5"/>
      <w:szCs w:val="20"/>
    </w:rPr>
  </w:style>
  <w:style w:type="character" w:customStyle="1" w:styleId="BodyText2Char">
    <w:name w:val="Body Text 2 Char"/>
    <w:basedOn w:val="DefaultParagraphFont"/>
    <w:link w:val="BodyText2"/>
    <w:semiHidden/>
    <w:rsid w:val="00FD11B1"/>
    <w:rPr>
      <w:rFonts w:ascii="Arial" w:eastAsia="Times New Roman" w:hAnsi="Arial" w:cs="Arial"/>
      <w:spacing w:val="-5"/>
      <w:szCs w:val="20"/>
    </w:rPr>
  </w:style>
  <w:style w:type="character" w:styleId="Hyperlink">
    <w:name w:val="Hyperlink"/>
    <w:semiHidden/>
    <w:rsid w:val="00FD11B1"/>
    <w:rPr>
      <w:color w:val="0000FF"/>
      <w:u w:val="single"/>
    </w:rPr>
  </w:style>
  <w:style w:type="character" w:styleId="Strong">
    <w:name w:val="Strong"/>
    <w:basedOn w:val="DefaultParagraphFont"/>
    <w:uiPriority w:val="22"/>
    <w:qFormat/>
    <w:rsid w:val="00FD11B1"/>
    <w:rPr>
      <w:b/>
      <w:bCs/>
    </w:rPr>
  </w:style>
  <w:style w:type="character" w:styleId="Emphasis">
    <w:name w:val="Emphasis"/>
    <w:basedOn w:val="DefaultParagraphFont"/>
    <w:uiPriority w:val="20"/>
    <w:qFormat/>
    <w:rsid w:val="00FD11B1"/>
    <w:rPr>
      <w:i/>
      <w:iCs/>
    </w:rPr>
  </w:style>
  <w:style w:type="paragraph" w:styleId="ListParagraph">
    <w:name w:val="List Paragraph"/>
    <w:basedOn w:val="Normal"/>
    <w:uiPriority w:val="34"/>
    <w:qFormat/>
    <w:rsid w:val="005E252D"/>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6C555A"/>
    <w:rPr>
      <w:sz w:val="16"/>
      <w:szCs w:val="16"/>
    </w:rPr>
  </w:style>
  <w:style w:type="paragraph" w:styleId="CommentText">
    <w:name w:val="annotation text"/>
    <w:basedOn w:val="Normal"/>
    <w:link w:val="CommentTextChar"/>
    <w:uiPriority w:val="99"/>
    <w:semiHidden/>
    <w:unhideWhenUsed/>
    <w:rsid w:val="006C555A"/>
    <w:pPr>
      <w:spacing w:line="240" w:lineRule="auto"/>
    </w:pPr>
    <w:rPr>
      <w:sz w:val="20"/>
      <w:szCs w:val="20"/>
    </w:rPr>
  </w:style>
  <w:style w:type="character" w:customStyle="1" w:styleId="CommentTextChar">
    <w:name w:val="Comment Text Char"/>
    <w:basedOn w:val="DefaultParagraphFont"/>
    <w:link w:val="CommentText"/>
    <w:uiPriority w:val="99"/>
    <w:semiHidden/>
    <w:rsid w:val="006C555A"/>
    <w:rPr>
      <w:sz w:val="20"/>
      <w:szCs w:val="20"/>
    </w:rPr>
  </w:style>
  <w:style w:type="paragraph" w:styleId="CommentSubject">
    <w:name w:val="annotation subject"/>
    <w:basedOn w:val="CommentText"/>
    <w:next w:val="CommentText"/>
    <w:link w:val="CommentSubjectChar"/>
    <w:uiPriority w:val="99"/>
    <w:semiHidden/>
    <w:unhideWhenUsed/>
    <w:rsid w:val="006C555A"/>
    <w:rPr>
      <w:b/>
      <w:bCs/>
    </w:rPr>
  </w:style>
  <w:style w:type="character" w:customStyle="1" w:styleId="CommentSubjectChar">
    <w:name w:val="Comment Subject Char"/>
    <w:basedOn w:val="CommentTextChar"/>
    <w:link w:val="CommentSubject"/>
    <w:uiPriority w:val="99"/>
    <w:semiHidden/>
    <w:rsid w:val="006C55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S Coe</dc:creator>
  <cp:lastModifiedBy>Bronson Pinto</cp:lastModifiedBy>
  <cp:revision>4</cp:revision>
  <dcterms:created xsi:type="dcterms:W3CDTF">2018-09-19T03:54:00Z</dcterms:created>
  <dcterms:modified xsi:type="dcterms:W3CDTF">2018-09-19T04:22:00Z</dcterms:modified>
</cp:coreProperties>
</file>