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9B1F1" w14:textId="77777777" w:rsidR="00092410" w:rsidRPr="00D10F42" w:rsidRDefault="00092410" w:rsidP="001B276B">
      <w:pPr>
        <w:rPr>
          <w:rFonts w:ascii="Arial" w:hAnsi="Arial" w:cs="Arial"/>
          <w:i/>
          <w:sz w:val="24"/>
          <w:szCs w:val="24"/>
        </w:rPr>
      </w:pPr>
      <w:r w:rsidRPr="00D10F42">
        <w:rPr>
          <w:rFonts w:ascii="Arial" w:hAnsi="Arial" w:cs="Arial"/>
          <w:i/>
          <w:sz w:val="24"/>
          <w:szCs w:val="24"/>
        </w:rPr>
        <w:t>10</w:t>
      </w:r>
      <w:r w:rsidRPr="00D10F42">
        <w:rPr>
          <w:rFonts w:ascii="Arial" w:hAnsi="Arial" w:cs="Arial"/>
          <w:i/>
          <w:sz w:val="24"/>
          <w:szCs w:val="24"/>
          <w:vertAlign w:val="superscript"/>
        </w:rPr>
        <w:t>th</w:t>
      </w:r>
      <w:r w:rsidRPr="00D10F42">
        <w:rPr>
          <w:rFonts w:ascii="Arial" w:hAnsi="Arial" w:cs="Arial"/>
          <w:i/>
          <w:sz w:val="24"/>
          <w:szCs w:val="24"/>
        </w:rPr>
        <w:t xml:space="preserve"> September 2018,</w:t>
      </w:r>
    </w:p>
    <w:p w14:paraId="651C2691" w14:textId="77777777" w:rsidR="00092410" w:rsidRPr="00D10F42" w:rsidRDefault="00092410" w:rsidP="001B276B">
      <w:pPr>
        <w:rPr>
          <w:rFonts w:ascii="Arial" w:hAnsi="Arial" w:cs="Arial"/>
          <w:sz w:val="24"/>
          <w:szCs w:val="24"/>
        </w:rPr>
      </w:pPr>
    </w:p>
    <w:p w14:paraId="0400757A" w14:textId="77777777" w:rsidR="001B276B" w:rsidRPr="00D10F42" w:rsidRDefault="001B276B" w:rsidP="001B276B">
      <w:pPr>
        <w:rPr>
          <w:rFonts w:ascii="Arial" w:hAnsi="Arial" w:cs="Arial"/>
          <w:b/>
          <w:sz w:val="24"/>
          <w:szCs w:val="24"/>
        </w:rPr>
      </w:pPr>
      <w:r w:rsidRPr="00D10F42">
        <w:rPr>
          <w:rFonts w:ascii="Arial" w:hAnsi="Arial" w:cs="Arial"/>
          <w:b/>
          <w:sz w:val="24"/>
          <w:szCs w:val="24"/>
        </w:rPr>
        <w:t>Re : Resubmission of manuscript « Behavioural and Physiological analysis in a zebrafish model of epilepsy »</w:t>
      </w:r>
    </w:p>
    <w:p w14:paraId="20A772E8" w14:textId="77777777" w:rsidR="001B276B" w:rsidRPr="00D10F42" w:rsidRDefault="001B276B" w:rsidP="001B276B">
      <w:pPr>
        <w:rPr>
          <w:rFonts w:ascii="Arial" w:hAnsi="Arial" w:cs="Arial"/>
          <w:sz w:val="24"/>
          <w:szCs w:val="24"/>
        </w:rPr>
      </w:pPr>
    </w:p>
    <w:p w14:paraId="54B6CCF9" w14:textId="77777777" w:rsidR="00D10F42" w:rsidRPr="00D10F42" w:rsidRDefault="00D10F42" w:rsidP="00D10F42">
      <w:pPr>
        <w:rPr>
          <w:rFonts w:ascii="Arial" w:hAnsi="Arial" w:cs="Arial"/>
          <w:b/>
          <w:sz w:val="24"/>
          <w:szCs w:val="24"/>
        </w:rPr>
      </w:pPr>
      <w:r w:rsidRPr="00D10F42">
        <w:rPr>
          <w:rFonts w:ascii="Arial" w:hAnsi="Arial" w:cs="Arial"/>
          <w:b/>
          <w:sz w:val="24"/>
          <w:szCs w:val="24"/>
        </w:rPr>
        <w:t>Bing Wu, Ph.D.</w:t>
      </w:r>
    </w:p>
    <w:p w14:paraId="03E248EC" w14:textId="77777777" w:rsidR="00D10F42" w:rsidRPr="00D10F42" w:rsidRDefault="00D10F42" w:rsidP="00D10F42">
      <w:pPr>
        <w:rPr>
          <w:rFonts w:ascii="Arial" w:hAnsi="Arial" w:cs="Arial"/>
          <w:b/>
          <w:sz w:val="24"/>
          <w:szCs w:val="24"/>
        </w:rPr>
      </w:pPr>
      <w:r w:rsidRPr="00D10F42">
        <w:rPr>
          <w:rFonts w:ascii="Arial" w:hAnsi="Arial" w:cs="Arial"/>
          <w:b/>
          <w:sz w:val="24"/>
          <w:szCs w:val="24"/>
        </w:rPr>
        <w:t>Review Editor</w:t>
      </w:r>
    </w:p>
    <w:p w14:paraId="7FD1A8DC" w14:textId="1B143EC2" w:rsidR="00D10F42" w:rsidRPr="00D10F42" w:rsidRDefault="00D10F42" w:rsidP="00D10F42">
      <w:pPr>
        <w:rPr>
          <w:rFonts w:ascii="Arial" w:hAnsi="Arial" w:cs="Arial"/>
          <w:b/>
          <w:sz w:val="24"/>
          <w:szCs w:val="24"/>
        </w:rPr>
      </w:pPr>
      <w:r w:rsidRPr="00D10F42">
        <w:rPr>
          <w:rFonts w:ascii="Arial" w:hAnsi="Arial" w:cs="Arial"/>
          <w:b/>
          <w:sz w:val="24"/>
          <w:szCs w:val="24"/>
        </w:rPr>
        <w:t>JoVE</w:t>
      </w:r>
    </w:p>
    <w:p w14:paraId="72B854B7" w14:textId="77777777" w:rsidR="00D10F42" w:rsidRPr="00D10F42" w:rsidRDefault="00D10F42" w:rsidP="00D10F42">
      <w:pPr>
        <w:rPr>
          <w:rFonts w:ascii="Arial" w:hAnsi="Arial" w:cs="Arial"/>
          <w:sz w:val="24"/>
          <w:szCs w:val="24"/>
        </w:rPr>
      </w:pPr>
    </w:p>
    <w:p w14:paraId="52F000DA" w14:textId="3DA254F7" w:rsidR="00BC356B" w:rsidRPr="00D10F42" w:rsidRDefault="00BC356B" w:rsidP="00BC356B">
      <w:pPr>
        <w:rPr>
          <w:rFonts w:ascii="Arial" w:hAnsi="Arial" w:cs="Arial"/>
          <w:sz w:val="24"/>
          <w:szCs w:val="24"/>
        </w:rPr>
      </w:pPr>
      <w:r w:rsidRPr="00D10F42">
        <w:rPr>
          <w:rFonts w:ascii="Arial" w:hAnsi="Arial" w:cs="Arial"/>
          <w:sz w:val="24"/>
          <w:szCs w:val="24"/>
        </w:rPr>
        <w:t xml:space="preserve">Dear </w:t>
      </w:r>
      <w:r w:rsidR="00D10F42" w:rsidRPr="00D10F42">
        <w:rPr>
          <w:rFonts w:ascii="Arial" w:hAnsi="Arial" w:cs="Arial"/>
          <w:sz w:val="24"/>
          <w:szCs w:val="24"/>
        </w:rPr>
        <w:t>Dr. Wu</w:t>
      </w:r>
      <w:r w:rsidRPr="00D10F42">
        <w:rPr>
          <w:rFonts w:ascii="Arial" w:hAnsi="Arial" w:cs="Arial"/>
          <w:sz w:val="24"/>
          <w:szCs w:val="24"/>
        </w:rPr>
        <w:t>,</w:t>
      </w:r>
    </w:p>
    <w:p w14:paraId="5C5D8B7A" w14:textId="77777777" w:rsidR="00FE0F5C" w:rsidRPr="00D10F42" w:rsidRDefault="00FE0F5C" w:rsidP="00BC356B">
      <w:pPr>
        <w:rPr>
          <w:rFonts w:ascii="Arial" w:hAnsi="Arial" w:cs="Arial"/>
          <w:sz w:val="24"/>
          <w:szCs w:val="24"/>
        </w:rPr>
      </w:pPr>
    </w:p>
    <w:p w14:paraId="0BBCB0D3" w14:textId="3317C941" w:rsidR="00BC356B" w:rsidRPr="00D10F42" w:rsidRDefault="00BC356B" w:rsidP="001B276B">
      <w:pPr>
        <w:jc w:val="both"/>
        <w:rPr>
          <w:rFonts w:ascii="Arial" w:hAnsi="Arial" w:cs="Arial"/>
          <w:sz w:val="24"/>
          <w:szCs w:val="24"/>
        </w:rPr>
      </w:pPr>
      <w:r w:rsidRPr="00D10F42">
        <w:rPr>
          <w:rFonts w:ascii="Arial" w:hAnsi="Arial" w:cs="Arial"/>
          <w:sz w:val="24"/>
          <w:szCs w:val="24"/>
        </w:rPr>
        <w:t>Thank you for your feedback</w:t>
      </w:r>
      <w:r w:rsidR="001B276B" w:rsidRPr="00D10F42">
        <w:rPr>
          <w:rFonts w:ascii="Arial" w:hAnsi="Arial" w:cs="Arial"/>
          <w:sz w:val="24"/>
          <w:szCs w:val="24"/>
        </w:rPr>
        <w:t xml:space="preserve"> and </w:t>
      </w:r>
      <w:r w:rsidR="00D8208B" w:rsidRPr="00D10F42">
        <w:rPr>
          <w:rFonts w:ascii="Arial" w:hAnsi="Arial" w:cs="Arial"/>
          <w:sz w:val="24"/>
          <w:szCs w:val="24"/>
        </w:rPr>
        <w:t xml:space="preserve">for </w:t>
      </w:r>
      <w:r w:rsidR="001B276B" w:rsidRPr="00D10F42">
        <w:rPr>
          <w:rFonts w:ascii="Arial" w:hAnsi="Arial" w:cs="Arial"/>
          <w:sz w:val="24"/>
          <w:szCs w:val="24"/>
        </w:rPr>
        <w:t>the opportunity to revise our manuscript</w:t>
      </w:r>
      <w:r w:rsidR="00A43111">
        <w:rPr>
          <w:rFonts w:ascii="Arial" w:hAnsi="Arial" w:cs="Arial"/>
          <w:sz w:val="24"/>
          <w:szCs w:val="24"/>
        </w:rPr>
        <w:t xml:space="preserve"> « </w:t>
      </w:r>
      <w:r w:rsidR="00A43111" w:rsidRPr="00D10F42">
        <w:rPr>
          <w:rFonts w:ascii="Arial" w:hAnsi="Arial" w:cs="Arial"/>
          <w:b/>
          <w:sz w:val="24"/>
          <w:szCs w:val="24"/>
        </w:rPr>
        <w:t>Behavioural and Physiological analysis in a zebrafish model of epilepsy</w:t>
      </w:r>
      <w:r w:rsidR="00A43111">
        <w:rPr>
          <w:rFonts w:ascii="Arial" w:hAnsi="Arial" w:cs="Arial"/>
          <w:b/>
          <w:sz w:val="24"/>
          <w:szCs w:val="24"/>
        </w:rPr>
        <w:t> »</w:t>
      </w:r>
      <w:r w:rsidR="00D8208B" w:rsidRPr="00D10F42">
        <w:rPr>
          <w:rFonts w:ascii="Arial" w:hAnsi="Arial" w:cs="Arial"/>
          <w:sz w:val="24"/>
          <w:szCs w:val="24"/>
        </w:rPr>
        <w:t>. We have modified our manuscript according to the reviewers’ and editorial comments and w</w:t>
      </w:r>
      <w:r w:rsidR="00F12D02" w:rsidRPr="00D10F42">
        <w:rPr>
          <w:rFonts w:ascii="Arial" w:hAnsi="Arial" w:cs="Arial"/>
          <w:sz w:val="24"/>
          <w:szCs w:val="24"/>
        </w:rPr>
        <w:t xml:space="preserve">e </w:t>
      </w:r>
      <w:r w:rsidR="00D8208B" w:rsidRPr="00D10F42">
        <w:rPr>
          <w:rFonts w:ascii="Arial" w:hAnsi="Arial" w:cs="Arial"/>
          <w:sz w:val="24"/>
          <w:szCs w:val="24"/>
        </w:rPr>
        <w:t xml:space="preserve">certainly </w:t>
      </w:r>
      <w:r w:rsidR="00F12D02" w:rsidRPr="00D10F42">
        <w:rPr>
          <w:rFonts w:ascii="Arial" w:hAnsi="Arial" w:cs="Arial"/>
          <w:sz w:val="24"/>
          <w:szCs w:val="24"/>
        </w:rPr>
        <w:t xml:space="preserve">hope that you will find </w:t>
      </w:r>
      <w:bookmarkStart w:id="0" w:name="_GoBack"/>
      <w:r w:rsidR="00F12D02" w:rsidRPr="00D10F42">
        <w:rPr>
          <w:rFonts w:ascii="Arial" w:hAnsi="Arial" w:cs="Arial"/>
          <w:sz w:val="24"/>
          <w:szCs w:val="24"/>
        </w:rPr>
        <w:t xml:space="preserve">our revised version suitable for publication </w:t>
      </w:r>
      <w:bookmarkEnd w:id="0"/>
      <w:r w:rsidR="00F12D02" w:rsidRPr="00D10F42">
        <w:rPr>
          <w:rFonts w:ascii="Arial" w:hAnsi="Arial" w:cs="Arial"/>
          <w:sz w:val="24"/>
          <w:szCs w:val="24"/>
        </w:rPr>
        <w:t>in the Journal of Visualized Experiment</w:t>
      </w:r>
      <w:r w:rsidR="00D8208B" w:rsidRPr="00D10F42">
        <w:rPr>
          <w:rFonts w:ascii="Arial" w:hAnsi="Arial" w:cs="Arial"/>
          <w:sz w:val="24"/>
          <w:szCs w:val="24"/>
        </w:rPr>
        <w:t>s</w:t>
      </w:r>
      <w:r w:rsidR="001B276B" w:rsidRPr="00D10F42">
        <w:rPr>
          <w:rFonts w:ascii="Arial" w:hAnsi="Arial" w:cs="Arial"/>
          <w:sz w:val="24"/>
          <w:szCs w:val="24"/>
        </w:rPr>
        <w:t>.</w:t>
      </w:r>
    </w:p>
    <w:p w14:paraId="60D83889" w14:textId="77777777" w:rsidR="001B276B" w:rsidRPr="00D10F42" w:rsidRDefault="00D8208B" w:rsidP="001B276B">
      <w:pPr>
        <w:jc w:val="both"/>
        <w:rPr>
          <w:rFonts w:ascii="Arial" w:hAnsi="Arial" w:cs="Arial"/>
          <w:sz w:val="24"/>
          <w:szCs w:val="24"/>
        </w:rPr>
      </w:pPr>
      <w:r w:rsidRPr="00D10F42">
        <w:rPr>
          <w:rFonts w:ascii="Arial" w:hAnsi="Arial" w:cs="Arial"/>
          <w:sz w:val="24"/>
          <w:szCs w:val="24"/>
        </w:rPr>
        <w:t xml:space="preserve">Please find enclosed our </w:t>
      </w:r>
      <w:r w:rsidR="00EC23AB" w:rsidRPr="00D10F42">
        <w:rPr>
          <w:rFonts w:ascii="Arial" w:hAnsi="Arial" w:cs="Arial"/>
          <w:sz w:val="24"/>
          <w:szCs w:val="24"/>
        </w:rPr>
        <w:t>letter of</w:t>
      </w:r>
      <w:r w:rsidRPr="00D10F42">
        <w:rPr>
          <w:rFonts w:ascii="Arial" w:hAnsi="Arial" w:cs="Arial"/>
          <w:sz w:val="24"/>
          <w:szCs w:val="24"/>
        </w:rPr>
        <w:t xml:space="preserve"> response </w:t>
      </w:r>
      <w:r w:rsidR="00EC23AB" w:rsidRPr="00D10F42">
        <w:rPr>
          <w:rFonts w:ascii="Arial" w:hAnsi="Arial" w:cs="Arial"/>
          <w:sz w:val="24"/>
          <w:szCs w:val="24"/>
        </w:rPr>
        <w:t>to t</w:t>
      </w:r>
      <w:r w:rsidR="001B276B" w:rsidRPr="00D10F42">
        <w:rPr>
          <w:rFonts w:ascii="Arial" w:hAnsi="Arial" w:cs="Arial"/>
          <w:sz w:val="24"/>
          <w:szCs w:val="24"/>
        </w:rPr>
        <w:t>he editor</w:t>
      </w:r>
      <w:r w:rsidR="00EC23AB" w:rsidRPr="00D10F42">
        <w:rPr>
          <w:rFonts w:ascii="Arial" w:hAnsi="Arial" w:cs="Arial"/>
          <w:sz w:val="24"/>
          <w:szCs w:val="24"/>
        </w:rPr>
        <w:t>’s</w:t>
      </w:r>
      <w:r w:rsidR="001B276B" w:rsidRPr="00D10F42">
        <w:rPr>
          <w:rFonts w:ascii="Arial" w:hAnsi="Arial" w:cs="Arial"/>
          <w:sz w:val="24"/>
          <w:szCs w:val="24"/>
        </w:rPr>
        <w:t xml:space="preserve"> and reviewer</w:t>
      </w:r>
      <w:r w:rsidR="00EC23AB" w:rsidRPr="00D10F42">
        <w:rPr>
          <w:rFonts w:ascii="Arial" w:hAnsi="Arial" w:cs="Arial"/>
          <w:sz w:val="24"/>
          <w:szCs w:val="24"/>
        </w:rPr>
        <w:t>s’</w:t>
      </w:r>
      <w:r w:rsidR="001B276B" w:rsidRPr="00D10F42">
        <w:rPr>
          <w:rFonts w:ascii="Arial" w:hAnsi="Arial" w:cs="Arial"/>
          <w:sz w:val="24"/>
          <w:szCs w:val="24"/>
        </w:rPr>
        <w:t xml:space="preserve"> comment</w:t>
      </w:r>
      <w:r w:rsidR="00EC23AB" w:rsidRPr="00D10F42">
        <w:rPr>
          <w:rFonts w:ascii="Arial" w:hAnsi="Arial" w:cs="Arial"/>
          <w:sz w:val="24"/>
          <w:szCs w:val="24"/>
        </w:rPr>
        <w:t>s detailing the implemented modifications.</w:t>
      </w:r>
    </w:p>
    <w:p w14:paraId="61FDCE36" w14:textId="77777777" w:rsidR="001B276B" w:rsidRPr="00D10F42" w:rsidRDefault="001B276B" w:rsidP="001B276B">
      <w:pPr>
        <w:jc w:val="both"/>
        <w:rPr>
          <w:rFonts w:ascii="Arial" w:hAnsi="Arial" w:cs="Arial"/>
          <w:sz w:val="24"/>
          <w:szCs w:val="24"/>
        </w:rPr>
      </w:pPr>
    </w:p>
    <w:p w14:paraId="60DCE3C7" w14:textId="77777777" w:rsidR="001B276B" w:rsidRPr="00D10F42" w:rsidRDefault="001B276B" w:rsidP="001B276B">
      <w:pPr>
        <w:jc w:val="both"/>
        <w:rPr>
          <w:rFonts w:ascii="Arial" w:hAnsi="Arial" w:cs="Arial"/>
          <w:sz w:val="24"/>
          <w:szCs w:val="24"/>
        </w:rPr>
      </w:pPr>
      <w:r w:rsidRPr="00D10F42">
        <w:rPr>
          <w:rFonts w:ascii="Arial" w:hAnsi="Arial" w:cs="Arial"/>
          <w:sz w:val="24"/>
          <w:szCs w:val="24"/>
        </w:rPr>
        <w:t>Thank you for you consideration.</w:t>
      </w:r>
    </w:p>
    <w:p w14:paraId="151B344B" w14:textId="77777777" w:rsidR="001B276B" w:rsidRPr="00D10F42" w:rsidRDefault="001B276B" w:rsidP="001B276B">
      <w:pPr>
        <w:jc w:val="both"/>
        <w:rPr>
          <w:rFonts w:ascii="Arial" w:hAnsi="Arial" w:cs="Arial"/>
          <w:sz w:val="24"/>
          <w:szCs w:val="24"/>
        </w:rPr>
      </w:pPr>
    </w:p>
    <w:p w14:paraId="4FB1E368" w14:textId="77777777" w:rsidR="001B276B" w:rsidRPr="00D10F42" w:rsidRDefault="001B276B" w:rsidP="001B276B">
      <w:pPr>
        <w:jc w:val="both"/>
        <w:rPr>
          <w:rFonts w:ascii="Arial" w:hAnsi="Arial" w:cs="Arial"/>
          <w:sz w:val="24"/>
          <w:szCs w:val="24"/>
        </w:rPr>
      </w:pPr>
      <w:r w:rsidRPr="00D10F42">
        <w:rPr>
          <w:rFonts w:ascii="Arial" w:hAnsi="Arial" w:cs="Arial"/>
          <w:sz w:val="24"/>
          <w:szCs w:val="24"/>
        </w:rPr>
        <w:t>Sincerely,</w:t>
      </w:r>
    </w:p>
    <w:p w14:paraId="766DF587" w14:textId="77777777" w:rsidR="00FE0F5C" w:rsidRPr="00D10F42" w:rsidRDefault="00FE0F5C" w:rsidP="001B276B">
      <w:pPr>
        <w:jc w:val="both"/>
        <w:rPr>
          <w:rFonts w:ascii="Arial" w:hAnsi="Arial" w:cs="Arial"/>
          <w:sz w:val="24"/>
          <w:szCs w:val="24"/>
        </w:rPr>
      </w:pPr>
    </w:p>
    <w:p w14:paraId="737139B2" w14:textId="77777777" w:rsidR="00FE0F5C" w:rsidRPr="00D10F42" w:rsidRDefault="00FE0F5C" w:rsidP="001B276B">
      <w:pPr>
        <w:jc w:val="both"/>
        <w:rPr>
          <w:rFonts w:ascii="Arial" w:hAnsi="Arial" w:cs="Arial"/>
          <w:sz w:val="24"/>
          <w:szCs w:val="24"/>
        </w:rPr>
      </w:pPr>
      <w:r w:rsidRPr="00D10F42">
        <w:rPr>
          <w:rFonts w:ascii="Arial" w:hAnsi="Arial" w:cs="Arial"/>
          <w:sz w:val="24"/>
          <w:szCs w:val="24"/>
        </w:rPr>
        <w:t>Sorana Ciura</w:t>
      </w:r>
    </w:p>
    <w:p w14:paraId="59BF5308" w14:textId="400E4DF6" w:rsidR="001B276B" w:rsidRPr="00D10F42" w:rsidRDefault="00D10F42" w:rsidP="001B276B">
      <w:pPr>
        <w:jc w:val="both"/>
        <w:rPr>
          <w:rFonts w:ascii="Arial" w:hAnsi="Arial" w:cs="Arial"/>
          <w:sz w:val="24"/>
          <w:szCs w:val="24"/>
        </w:rPr>
      </w:pPr>
      <w:r w:rsidRPr="00D10F42">
        <w:rPr>
          <w:rFonts w:ascii="Arial" w:hAnsi="Arial" w:cs="Arial"/>
          <w:sz w:val="24"/>
          <w:szCs w:val="24"/>
        </w:rPr>
        <w:t>Researcher at Imagine Institute</w:t>
      </w:r>
    </w:p>
    <w:p w14:paraId="4A695C84" w14:textId="6207A16E" w:rsidR="00D10F42" w:rsidRPr="00D10F42" w:rsidRDefault="00D10F42" w:rsidP="001B276B">
      <w:pPr>
        <w:jc w:val="both"/>
        <w:rPr>
          <w:rFonts w:ascii="Arial" w:hAnsi="Arial" w:cs="Arial"/>
          <w:sz w:val="24"/>
          <w:szCs w:val="24"/>
        </w:rPr>
      </w:pPr>
      <w:r w:rsidRPr="00D10F42">
        <w:rPr>
          <w:rFonts w:ascii="Arial" w:hAnsi="Arial" w:cs="Arial"/>
          <w:sz w:val="24"/>
          <w:szCs w:val="24"/>
        </w:rPr>
        <w:t>24 Blvd Montparnasse</w:t>
      </w:r>
    </w:p>
    <w:p w14:paraId="5C346B5C" w14:textId="251C95E7" w:rsidR="00D10F42" w:rsidRPr="00D10F42" w:rsidRDefault="00D10F42" w:rsidP="001B276B">
      <w:pPr>
        <w:jc w:val="both"/>
        <w:rPr>
          <w:rFonts w:ascii="Arial" w:hAnsi="Arial" w:cs="Arial"/>
          <w:sz w:val="24"/>
          <w:szCs w:val="24"/>
        </w:rPr>
      </w:pPr>
      <w:r w:rsidRPr="00D10F42">
        <w:rPr>
          <w:rFonts w:ascii="Arial" w:hAnsi="Arial" w:cs="Arial"/>
          <w:sz w:val="24"/>
          <w:szCs w:val="24"/>
        </w:rPr>
        <w:t>75015 Paris France</w:t>
      </w:r>
    </w:p>
    <w:p w14:paraId="59C8E036" w14:textId="79FFF3CD" w:rsidR="00D10F42" w:rsidRPr="00D10F42" w:rsidRDefault="00D10F42" w:rsidP="001B276B">
      <w:pPr>
        <w:jc w:val="both"/>
        <w:rPr>
          <w:rFonts w:ascii="Arial" w:hAnsi="Arial" w:cs="Arial"/>
          <w:sz w:val="24"/>
          <w:szCs w:val="24"/>
        </w:rPr>
      </w:pPr>
      <w:r w:rsidRPr="00D10F42">
        <w:rPr>
          <w:rFonts w:ascii="Arial" w:hAnsi="Arial" w:cs="Arial"/>
          <w:sz w:val="24"/>
          <w:szCs w:val="24"/>
        </w:rPr>
        <w:t>Tel : 01 57 27 43 12</w:t>
      </w:r>
    </w:p>
    <w:p w14:paraId="17A25A28" w14:textId="77777777" w:rsidR="00D10F42" w:rsidRPr="00D10F42" w:rsidRDefault="00D10F42" w:rsidP="001B276B">
      <w:pPr>
        <w:jc w:val="both"/>
        <w:rPr>
          <w:rFonts w:ascii="Arial" w:hAnsi="Arial" w:cs="Arial"/>
          <w:sz w:val="24"/>
          <w:szCs w:val="24"/>
        </w:rPr>
      </w:pPr>
    </w:p>
    <w:p w14:paraId="1BE12D01" w14:textId="77777777" w:rsidR="00FE0F5C" w:rsidRPr="00D10F42" w:rsidRDefault="00FE0F5C" w:rsidP="001B276B">
      <w:pPr>
        <w:jc w:val="both"/>
        <w:rPr>
          <w:rFonts w:ascii="Arial" w:hAnsi="Arial" w:cs="Arial"/>
          <w:sz w:val="24"/>
          <w:szCs w:val="24"/>
        </w:rPr>
      </w:pPr>
    </w:p>
    <w:p w14:paraId="4AAF3EF0" w14:textId="77777777" w:rsidR="00D10F42" w:rsidRPr="00D10F42" w:rsidRDefault="00D10F42">
      <w:pPr>
        <w:rPr>
          <w:rFonts w:ascii="Arial" w:hAnsi="Arial" w:cs="Arial"/>
          <w:b/>
          <w:sz w:val="24"/>
          <w:szCs w:val="24"/>
        </w:rPr>
      </w:pPr>
      <w:r w:rsidRPr="00D10F42">
        <w:rPr>
          <w:rFonts w:ascii="Arial" w:hAnsi="Arial" w:cs="Arial"/>
          <w:b/>
          <w:sz w:val="24"/>
          <w:szCs w:val="24"/>
        </w:rPr>
        <w:br w:type="page"/>
      </w:r>
    </w:p>
    <w:p w14:paraId="288843B3" w14:textId="17B30ABA" w:rsidR="00FE0F5C" w:rsidRPr="00D10F42" w:rsidRDefault="00FE0F5C" w:rsidP="00FE0F5C">
      <w:pPr>
        <w:jc w:val="both"/>
        <w:rPr>
          <w:rFonts w:ascii="Arial" w:hAnsi="Arial" w:cs="Arial"/>
          <w:b/>
          <w:sz w:val="24"/>
          <w:szCs w:val="24"/>
        </w:rPr>
      </w:pPr>
      <w:r w:rsidRPr="00D10F42">
        <w:rPr>
          <w:rFonts w:ascii="Arial" w:hAnsi="Arial" w:cs="Arial"/>
          <w:b/>
          <w:sz w:val="24"/>
          <w:szCs w:val="24"/>
        </w:rPr>
        <w:lastRenderedPageBreak/>
        <w:t>Editorial comments:</w:t>
      </w:r>
    </w:p>
    <w:p w14:paraId="0E99F6AF"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Changes to be made by the Author(s) regarding the manuscript:</w:t>
      </w:r>
    </w:p>
    <w:p w14:paraId="43994415" w14:textId="77777777" w:rsidR="000C19E0" w:rsidRPr="00D10F42" w:rsidRDefault="00FE0F5C" w:rsidP="00FE0F5C">
      <w:pPr>
        <w:jc w:val="both"/>
        <w:rPr>
          <w:rFonts w:ascii="Arial" w:hAnsi="Arial" w:cs="Arial"/>
          <w:b/>
          <w:sz w:val="24"/>
          <w:szCs w:val="24"/>
        </w:rPr>
      </w:pPr>
      <w:r w:rsidRPr="00D10F42">
        <w:rPr>
          <w:rFonts w:ascii="Arial" w:hAnsi="Arial" w:cs="Arial"/>
          <w:b/>
          <w:sz w:val="24"/>
          <w:szCs w:val="24"/>
        </w:rPr>
        <w:t>1. Please take this opportunity to thoroughly proofread the manuscript to ensure that there are no spelling or grammar issues.</w:t>
      </w:r>
    </w:p>
    <w:p w14:paraId="69D5AF6B" w14:textId="77777777" w:rsidR="00EC23AB" w:rsidRPr="00D10F42" w:rsidRDefault="00EC23AB" w:rsidP="00FE0F5C">
      <w:pPr>
        <w:jc w:val="both"/>
        <w:rPr>
          <w:rFonts w:ascii="Arial" w:hAnsi="Arial" w:cs="Arial"/>
          <w:sz w:val="24"/>
          <w:szCs w:val="24"/>
        </w:rPr>
      </w:pPr>
      <w:r w:rsidRPr="00D10F42">
        <w:rPr>
          <w:rFonts w:ascii="Arial" w:hAnsi="Arial" w:cs="Arial"/>
          <w:sz w:val="24"/>
          <w:szCs w:val="24"/>
        </w:rPr>
        <w:t>The manuscript has now been carefully proofread by all our co-authors.</w:t>
      </w:r>
    </w:p>
    <w:p w14:paraId="45B79B4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2. Please provide an email address for each author.</w:t>
      </w:r>
    </w:p>
    <w:p w14:paraId="2FCBB800" w14:textId="77777777" w:rsidR="00750E79" w:rsidRPr="00D10F42" w:rsidRDefault="00750E79" w:rsidP="00FE0F5C">
      <w:pPr>
        <w:jc w:val="both"/>
        <w:rPr>
          <w:rFonts w:ascii="Arial" w:hAnsi="Arial" w:cs="Arial"/>
          <w:sz w:val="24"/>
          <w:szCs w:val="24"/>
        </w:rPr>
      </w:pPr>
      <w:r w:rsidRPr="00D10F42">
        <w:rPr>
          <w:rFonts w:ascii="Arial" w:hAnsi="Arial" w:cs="Arial"/>
          <w:sz w:val="24"/>
          <w:szCs w:val="24"/>
        </w:rPr>
        <w:t xml:space="preserve">We </w:t>
      </w:r>
      <w:r w:rsidR="00EC23AB" w:rsidRPr="00D10F42">
        <w:rPr>
          <w:rFonts w:ascii="Arial" w:hAnsi="Arial" w:cs="Arial"/>
          <w:sz w:val="24"/>
          <w:szCs w:val="24"/>
        </w:rPr>
        <w:t>have now added the</w:t>
      </w:r>
      <w:r w:rsidRPr="00D10F42">
        <w:rPr>
          <w:rFonts w:ascii="Arial" w:hAnsi="Arial" w:cs="Arial"/>
          <w:sz w:val="24"/>
          <w:szCs w:val="24"/>
        </w:rPr>
        <w:t xml:space="preserve"> email adresses </w:t>
      </w:r>
      <w:r w:rsidR="00EC23AB" w:rsidRPr="00D10F42">
        <w:rPr>
          <w:rFonts w:ascii="Arial" w:hAnsi="Arial" w:cs="Arial"/>
          <w:sz w:val="24"/>
          <w:szCs w:val="24"/>
        </w:rPr>
        <w:t>for each author</w:t>
      </w:r>
      <w:r w:rsidRPr="00D10F42">
        <w:rPr>
          <w:rFonts w:ascii="Arial" w:hAnsi="Arial" w:cs="Arial"/>
          <w:sz w:val="24"/>
          <w:szCs w:val="24"/>
        </w:rPr>
        <w:t>.</w:t>
      </w:r>
    </w:p>
    <w:p w14:paraId="355E91FF" w14:textId="77777777" w:rsidR="0055020B" w:rsidRPr="00D10F42" w:rsidRDefault="0055020B" w:rsidP="00FE0F5C">
      <w:pPr>
        <w:jc w:val="both"/>
        <w:rPr>
          <w:rFonts w:ascii="Arial" w:hAnsi="Arial" w:cs="Arial"/>
          <w:sz w:val="24"/>
          <w:szCs w:val="24"/>
        </w:rPr>
      </w:pPr>
    </w:p>
    <w:p w14:paraId="0813ADBF"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3. Please add a Summary section before the Abstract to clearly describe the protocol and its applications in complete sentences between 10-50 words: “Here, we present a protocol to …”</w:t>
      </w:r>
    </w:p>
    <w:p w14:paraId="75FD1E26" w14:textId="6086B797" w:rsidR="005D0000" w:rsidRPr="00D10F42" w:rsidRDefault="005D0000" w:rsidP="00FE0F5C">
      <w:pPr>
        <w:jc w:val="both"/>
        <w:rPr>
          <w:rFonts w:ascii="Arial" w:hAnsi="Arial" w:cs="Arial"/>
          <w:sz w:val="24"/>
          <w:szCs w:val="24"/>
        </w:rPr>
      </w:pPr>
      <w:r w:rsidRPr="00D10F42">
        <w:rPr>
          <w:rFonts w:ascii="Arial" w:hAnsi="Arial" w:cs="Arial"/>
          <w:sz w:val="24"/>
          <w:szCs w:val="24"/>
        </w:rPr>
        <w:t xml:space="preserve">We added the following description </w:t>
      </w:r>
      <w:r w:rsidR="00661811" w:rsidRPr="00D10F42">
        <w:rPr>
          <w:rFonts w:ascii="Arial" w:hAnsi="Arial" w:cs="Arial"/>
          <w:sz w:val="24"/>
          <w:szCs w:val="24"/>
        </w:rPr>
        <w:t xml:space="preserve">lines </w:t>
      </w:r>
      <w:r w:rsidR="006F3BE4" w:rsidRPr="00D10F42">
        <w:rPr>
          <w:rFonts w:ascii="Arial" w:hAnsi="Arial" w:cs="Arial"/>
          <w:sz w:val="24"/>
          <w:szCs w:val="24"/>
        </w:rPr>
        <w:t>19</w:t>
      </w:r>
      <w:r w:rsidR="00661811" w:rsidRPr="00D10F42">
        <w:rPr>
          <w:rFonts w:ascii="Arial" w:hAnsi="Arial" w:cs="Arial"/>
          <w:sz w:val="24"/>
          <w:szCs w:val="24"/>
        </w:rPr>
        <w:t xml:space="preserve"> to </w:t>
      </w:r>
      <w:r w:rsidR="006F3BE4" w:rsidRPr="00D10F42">
        <w:rPr>
          <w:rFonts w:ascii="Arial" w:hAnsi="Arial" w:cs="Arial"/>
          <w:sz w:val="24"/>
          <w:szCs w:val="24"/>
        </w:rPr>
        <w:t>20</w:t>
      </w:r>
      <w:r w:rsidRPr="00D10F42">
        <w:rPr>
          <w:rFonts w:ascii="Arial" w:hAnsi="Arial" w:cs="Arial"/>
          <w:sz w:val="24"/>
          <w:szCs w:val="24"/>
        </w:rPr>
        <w:t xml:space="preserve">. « Here, we present a protocol for the development and the characterization of a zebrafish model of epilepsy resulting from the transient inhibition of </w:t>
      </w:r>
      <w:r w:rsidR="00EC23AB" w:rsidRPr="00D10F42">
        <w:rPr>
          <w:rFonts w:ascii="Arial" w:hAnsi="Arial" w:cs="Arial"/>
          <w:sz w:val="24"/>
          <w:szCs w:val="24"/>
        </w:rPr>
        <w:t xml:space="preserve">the </w:t>
      </w:r>
      <w:r w:rsidRPr="00D10F42">
        <w:rPr>
          <w:rFonts w:ascii="Arial" w:hAnsi="Arial" w:cs="Arial"/>
          <w:sz w:val="24"/>
          <w:szCs w:val="24"/>
        </w:rPr>
        <w:t>Depdc5 gene. »</w:t>
      </w:r>
    </w:p>
    <w:p w14:paraId="0A7A86A1" w14:textId="77777777" w:rsidR="00EF1E79" w:rsidRPr="00D10F42" w:rsidRDefault="00EF1E79" w:rsidP="00FE0F5C">
      <w:pPr>
        <w:jc w:val="both"/>
        <w:rPr>
          <w:rFonts w:ascii="Arial" w:hAnsi="Arial" w:cs="Arial"/>
          <w:sz w:val="24"/>
          <w:szCs w:val="24"/>
        </w:rPr>
      </w:pPr>
    </w:p>
    <w:p w14:paraId="198B747B" w14:textId="77777777" w:rsidR="0068392B" w:rsidRPr="00D10F42" w:rsidRDefault="00FE0F5C" w:rsidP="00FE0F5C">
      <w:pPr>
        <w:jc w:val="both"/>
        <w:rPr>
          <w:rFonts w:ascii="Arial" w:hAnsi="Arial" w:cs="Arial"/>
          <w:b/>
          <w:sz w:val="24"/>
          <w:szCs w:val="24"/>
        </w:rPr>
      </w:pPr>
      <w:r w:rsidRPr="00D10F42">
        <w:rPr>
          <w:rFonts w:ascii="Arial" w:hAnsi="Arial" w:cs="Arial"/>
          <w:b/>
          <w:sz w:val="24"/>
          <w:szCs w:val="24"/>
        </w:rPr>
        <w:t>4. Line 31: Please define hpf.</w:t>
      </w:r>
    </w:p>
    <w:p w14:paraId="160049AF" w14:textId="77777777" w:rsidR="00EF1E79" w:rsidRPr="00D10F42" w:rsidRDefault="00EF1E79" w:rsidP="00FE0F5C">
      <w:pPr>
        <w:jc w:val="both"/>
        <w:rPr>
          <w:rFonts w:ascii="Arial" w:hAnsi="Arial" w:cs="Arial"/>
          <w:b/>
          <w:sz w:val="24"/>
          <w:szCs w:val="24"/>
        </w:rPr>
      </w:pPr>
      <w:r w:rsidRPr="00D10F42">
        <w:rPr>
          <w:rFonts w:ascii="Arial" w:hAnsi="Arial" w:cs="Arial"/>
          <w:sz w:val="24"/>
          <w:szCs w:val="24"/>
        </w:rPr>
        <w:t>We spelled out the acronym hpf : « hours post fertilization ».</w:t>
      </w:r>
    </w:p>
    <w:p w14:paraId="24177E7D" w14:textId="77777777" w:rsidR="00EF1E79" w:rsidRPr="00D10F42" w:rsidRDefault="00EF1E79" w:rsidP="00FE0F5C">
      <w:pPr>
        <w:jc w:val="both"/>
        <w:rPr>
          <w:rFonts w:ascii="Arial" w:hAnsi="Arial" w:cs="Arial"/>
          <w:b/>
          <w:sz w:val="24"/>
          <w:szCs w:val="24"/>
        </w:rPr>
      </w:pPr>
    </w:p>
    <w:p w14:paraId="345C58ED"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SYLGARD, Sigma Aldrich, Gene Tools, Parafilm, Instant Ocean, Grasshopper 2, FLIR, Viewpoint, Alomone Labs, Molecular Devices, RAW SIGNAL, etc.</w:t>
      </w:r>
    </w:p>
    <w:p w14:paraId="55CC5BEE" w14:textId="77777777" w:rsidR="000C19E0" w:rsidRPr="00D10F42" w:rsidRDefault="000C19E0" w:rsidP="00FE0F5C">
      <w:pPr>
        <w:jc w:val="both"/>
        <w:rPr>
          <w:rFonts w:ascii="Arial" w:hAnsi="Arial" w:cs="Arial"/>
          <w:sz w:val="24"/>
          <w:szCs w:val="24"/>
        </w:rPr>
      </w:pPr>
      <w:r w:rsidRPr="00D10F42">
        <w:rPr>
          <w:rFonts w:ascii="Arial" w:hAnsi="Arial" w:cs="Arial"/>
          <w:sz w:val="24"/>
          <w:szCs w:val="24"/>
        </w:rPr>
        <w:t xml:space="preserve">We </w:t>
      </w:r>
      <w:r w:rsidR="00EC23AB" w:rsidRPr="00D10F42">
        <w:rPr>
          <w:rFonts w:ascii="Arial" w:hAnsi="Arial" w:cs="Arial"/>
          <w:sz w:val="24"/>
          <w:szCs w:val="24"/>
        </w:rPr>
        <w:t xml:space="preserve">have </w:t>
      </w:r>
      <w:r w:rsidRPr="00D10F42">
        <w:rPr>
          <w:rFonts w:ascii="Arial" w:hAnsi="Arial" w:cs="Arial"/>
          <w:sz w:val="24"/>
          <w:szCs w:val="24"/>
        </w:rPr>
        <w:t>removed the commercial languages and used generic terms.</w:t>
      </w:r>
    </w:p>
    <w:p w14:paraId="1BEF9F84" w14:textId="77777777" w:rsidR="000C19E0" w:rsidRPr="00D10F42" w:rsidRDefault="000C19E0" w:rsidP="00FE0F5C">
      <w:pPr>
        <w:jc w:val="both"/>
        <w:rPr>
          <w:rFonts w:ascii="Arial" w:hAnsi="Arial" w:cs="Arial"/>
          <w:sz w:val="24"/>
          <w:szCs w:val="24"/>
        </w:rPr>
      </w:pPr>
    </w:p>
    <w:p w14:paraId="52C74D9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6. Please revise the protocol text to avoid the use of any personal pronouns (</w:t>
      </w:r>
      <w:proofErr w:type="gramStart"/>
      <w:r w:rsidRPr="00D10F42">
        <w:rPr>
          <w:rFonts w:ascii="Arial" w:hAnsi="Arial" w:cs="Arial"/>
          <w:b/>
          <w:sz w:val="24"/>
          <w:szCs w:val="24"/>
        </w:rPr>
        <w:t>e.g.,</w:t>
      </w:r>
      <w:proofErr w:type="gramEnd"/>
      <w:r w:rsidRPr="00D10F42">
        <w:rPr>
          <w:rFonts w:ascii="Arial" w:hAnsi="Arial" w:cs="Arial"/>
          <w:b/>
          <w:sz w:val="24"/>
          <w:szCs w:val="24"/>
        </w:rPr>
        <w:t xml:space="preserve"> "we", "you", "our" etc.).</w:t>
      </w:r>
    </w:p>
    <w:p w14:paraId="42F77982" w14:textId="77777777" w:rsidR="000C19E0" w:rsidRPr="00D10F42" w:rsidRDefault="000C19E0" w:rsidP="00FE0F5C">
      <w:pPr>
        <w:jc w:val="both"/>
        <w:rPr>
          <w:rFonts w:ascii="Arial" w:hAnsi="Arial" w:cs="Arial"/>
          <w:sz w:val="24"/>
          <w:szCs w:val="24"/>
        </w:rPr>
      </w:pPr>
      <w:r w:rsidRPr="00D10F42">
        <w:rPr>
          <w:rFonts w:ascii="Arial" w:hAnsi="Arial" w:cs="Arial"/>
          <w:sz w:val="24"/>
          <w:szCs w:val="24"/>
        </w:rPr>
        <w:t xml:space="preserve">We </w:t>
      </w:r>
      <w:r w:rsidR="00333D52" w:rsidRPr="00D10F42">
        <w:rPr>
          <w:rFonts w:ascii="Arial" w:hAnsi="Arial" w:cs="Arial"/>
          <w:sz w:val="24"/>
          <w:szCs w:val="24"/>
        </w:rPr>
        <w:t>eliminated the use of personal pronouns from the protocol section</w:t>
      </w:r>
      <w:r w:rsidRPr="00D10F42">
        <w:rPr>
          <w:rFonts w:ascii="Arial" w:hAnsi="Arial" w:cs="Arial"/>
          <w:sz w:val="24"/>
          <w:szCs w:val="24"/>
        </w:rPr>
        <w:t>.</w:t>
      </w:r>
    </w:p>
    <w:p w14:paraId="2AFD5528" w14:textId="77777777" w:rsidR="000C19E0" w:rsidRPr="00D10F42" w:rsidRDefault="000C19E0" w:rsidP="00FE0F5C">
      <w:pPr>
        <w:jc w:val="both"/>
        <w:rPr>
          <w:rFonts w:ascii="Arial" w:hAnsi="Arial" w:cs="Arial"/>
          <w:sz w:val="24"/>
          <w:szCs w:val="24"/>
        </w:rPr>
      </w:pPr>
    </w:p>
    <w:p w14:paraId="53B8ACB5"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 xml:space="preserve">7. Please revise the protocol to contain only action items that direct the reader to do something (e.g., “Do this,” “Ensure that,” etc.). The actions should be </w:t>
      </w:r>
      <w:r w:rsidRPr="00D10F42">
        <w:rPr>
          <w:rFonts w:ascii="Arial" w:hAnsi="Arial" w:cs="Arial"/>
          <w:b/>
          <w:sz w:val="24"/>
          <w:szCs w:val="24"/>
        </w:rPr>
        <w:lastRenderedPageBreak/>
        <w:t xml:space="preserve">described in the imperative tense in complete sentences wherever possible. Avoid usage of phrases such as “could be,” “should be,” and “would be” throughout the Protocol. Any text that cannot be written in the imperative tense may be added as </w:t>
      </w:r>
      <w:proofErr w:type="gramStart"/>
      <w:r w:rsidRPr="00D10F42">
        <w:rPr>
          <w:rFonts w:ascii="Arial" w:hAnsi="Arial" w:cs="Arial"/>
          <w:b/>
          <w:sz w:val="24"/>
          <w:szCs w:val="24"/>
        </w:rPr>
        <w:t>a</w:t>
      </w:r>
      <w:proofErr w:type="gramEnd"/>
      <w:r w:rsidRPr="00D10F42">
        <w:rPr>
          <w:rFonts w:ascii="Arial" w:hAnsi="Arial" w:cs="Arial"/>
          <w:b/>
          <w:sz w:val="24"/>
          <w:szCs w:val="24"/>
        </w:rPr>
        <w:t xml:space="preserve"> “Note.” Please include all safety procedures and use of hoods, etc. However, notes should be used sparingly and actions should be described in the imperative tense wherever possible.</w:t>
      </w:r>
    </w:p>
    <w:p w14:paraId="6EC67909" w14:textId="77777777" w:rsidR="000C19E0" w:rsidRPr="00D10F42" w:rsidRDefault="00333D52" w:rsidP="00FE0F5C">
      <w:pPr>
        <w:jc w:val="both"/>
        <w:rPr>
          <w:rFonts w:ascii="Arial" w:hAnsi="Arial" w:cs="Arial"/>
          <w:sz w:val="24"/>
          <w:szCs w:val="24"/>
        </w:rPr>
      </w:pPr>
      <w:r w:rsidRPr="00D10F42">
        <w:rPr>
          <w:rFonts w:ascii="Arial" w:hAnsi="Arial" w:cs="Arial"/>
          <w:sz w:val="24"/>
          <w:szCs w:val="24"/>
        </w:rPr>
        <w:t>The</w:t>
      </w:r>
      <w:r w:rsidR="000C19E0" w:rsidRPr="00D10F42">
        <w:rPr>
          <w:rFonts w:ascii="Arial" w:hAnsi="Arial" w:cs="Arial"/>
          <w:sz w:val="24"/>
          <w:szCs w:val="24"/>
        </w:rPr>
        <w:t xml:space="preserve"> imperative tense</w:t>
      </w:r>
      <w:r w:rsidRPr="00D10F42">
        <w:rPr>
          <w:rFonts w:ascii="Arial" w:hAnsi="Arial" w:cs="Arial"/>
          <w:sz w:val="24"/>
          <w:szCs w:val="24"/>
        </w:rPr>
        <w:t xml:space="preserve"> is now used throughout the protocol section</w:t>
      </w:r>
      <w:r w:rsidR="000C19E0" w:rsidRPr="00D10F42">
        <w:rPr>
          <w:rFonts w:ascii="Arial" w:hAnsi="Arial" w:cs="Arial"/>
          <w:sz w:val="24"/>
          <w:szCs w:val="24"/>
        </w:rPr>
        <w:t>.</w:t>
      </w:r>
    </w:p>
    <w:p w14:paraId="4F1E53F1" w14:textId="77777777" w:rsidR="000C19E0" w:rsidRPr="00D10F42" w:rsidRDefault="000C19E0" w:rsidP="00FE0F5C">
      <w:pPr>
        <w:jc w:val="both"/>
        <w:rPr>
          <w:rFonts w:ascii="Arial" w:hAnsi="Arial" w:cs="Arial"/>
          <w:sz w:val="24"/>
          <w:szCs w:val="24"/>
        </w:rPr>
      </w:pPr>
    </w:p>
    <w:p w14:paraId="5987203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8. 1.1.5: Please describe how to prepare microinjection borosilicate glass needles.</w:t>
      </w:r>
    </w:p>
    <w:p w14:paraId="2FEAB0E6" w14:textId="77777777" w:rsidR="000C19E0" w:rsidRPr="00D10F42" w:rsidRDefault="00A26CBD" w:rsidP="00FE0F5C">
      <w:pPr>
        <w:jc w:val="both"/>
        <w:rPr>
          <w:rFonts w:ascii="Arial" w:hAnsi="Arial" w:cs="Arial"/>
          <w:sz w:val="24"/>
          <w:szCs w:val="24"/>
        </w:rPr>
      </w:pPr>
      <w:r w:rsidRPr="00D10F42">
        <w:rPr>
          <w:rFonts w:ascii="Arial" w:hAnsi="Arial" w:cs="Arial"/>
          <w:sz w:val="24"/>
          <w:szCs w:val="24"/>
        </w:rPr>
        <w:t>We</w:t>
      </w:r>
      <w:r w:rsidR="00333D52" w:rsidRPr="00D10F42">
        <w:rPr>
          <w:rFonts w:ascii="Arial" w:hAnsi="Arial" w:cs="Arial"/>
          <w:sz w:val="24"/>
          <w:szCs w:val="24"/>
        </w:rPr>
        <w:t xml:space="preserve"> have now</w:t>
      </w:r>
      <w:r w:rsidRPr="00D10F42">
        <w:rPr>
          <w:rFonts w:ascii="Arial" w:hAnsi="Arial" w:cs="Arial"/>
          <w:sz w:val="24"/>
          <w:szCs w:val="24"/>
        </w:rPr>
        <w:t xml:space="preserve"> included a description of the preparation of needles in section 1.1.5 (lines 140 to 145)</w:t>
      </w:r>
    </w:p>
    <w:p w14:paraId="59912AC4" w14:textId="77777777" w:rsidR="00A73267" w:rsidRPr="00D10F42" w:rsidRDefault="00A73267" w:rsidP="00FE0F5C">
      <w:pPr>
        <w:jc w:val="both"/>
        <w:rPr>
          <w:rFonts w:ascii="Arial" w:hAnsi="Arial" w:cs="Arial"/>
          <w:sz w:val="24"/>
          <w:szCs w:val="24"/>
        </w:rPr>
      </w:pPr>
    </w:p>
    <w:p w14:paraId="3122786C" w14:textId="77777777" w:rsidR="00F2292A" w:rsidRPr="00D10F42" w:rsidRDefault="00FE0F5C" w:rsidP="00FE0F5C">
      <w:pPr>
        <w:jc w:val="both"/>
        <w:rPr>
          <w:rFonts w:ascii="Arial" w:hAnsi="Arial" w:cs="Arial"/>
          <w:b/>
          <w:sz w:val="24"/>
          <w:szCs w:val="24"/>
        </w:rPr>
      </w:pPr>
      <w:r w:rsidRPr="00D10F42">
        <w:rPr>
          <w:rFonts w:ascii="Arial" w:hAnsi="Arial" w:cs="Arial"/>
          <w:b/>
          <w:sz w:val="24"/>
          <w:szCs w:val="24"/>
        </w:rPr>
        <w:t>9. 2.1.8, 2.2.12, 3.4: Software steps must be more explicitly explained ('click', 'select', etc.). Please add more specific details (e.g. button clicks for software actions, numerical values for settings, etc.) to your protocol steps.</w:t>
      </w:r>
    </w:p>
    <w:p w14:paraId="369C43B8" w14:textId="09C9C1AA" w:rsidR="00167DF9" w:rsidRPr="00D10F42" w:rsidRDefault="0018589A" w:rsidP="00FE0F5C">
      <w:pPr>
        <w:jc w:val="both"/>
        <w:rPr>
          <w:rFonts w:ascii="Arial" w:hAnsi="Arial" w:cs="Arial"/>
          <w:sz w:val="24"/>
          <w:szCs w:val="24"/>
        </w:rPr>
      </w:pPr>
      <w:r w:rsidRPr="00D10F42">
        <w:rPr>
          <w:rFonts w:ascii="Arial" w:hAnsi="Arial" w:cs="Arial"/>
          <w:sz w:val="24"/>
          <w:szCs w:val="24"/>
        </w:rPr>
        <w:t xml:space="preserve">We explained the steps of softwares in </w:t>
      </w:r>
      <w:r w:rsidR="006F3BE4" w:rsidRPr="00D10F42">
        <w:rPr>
          <w:rFonts w:ascii="Arial" w:hAnsi="Arial" w:cs="Arial"/>
          <w:sz w:val="24"/>
          <w:szCs w:val="24"/>
        </w:rPr>
        <w:t>section/lines 2.2.12</w:t>
      </w:r>
      <w:r w:rsidRPr="00D10F42">
        <w:rPr>
          <w:rFonts w:ascii="Arial" w:hAnsi="Arial" w:cs="Arial"/>
          <w:sz w:val="24"/>
          <w:szCs w:val="24"/>
        </w:rPr>
        <w:t>/</w:t>
      </w:r>
      <w:r w:rsidR="006F3BE4" w:rsidRPr="00D10F42">
        <w:rPr>
          <w:rFonts w:ascii="Arial" w:hAnsi="Arial" w:cs="Arial"/>
          <w:sz w:val="24"/>
          <w:szCs w:val="24"/>
        </w:rPr>
        <w:t>279-287.</w:t>
      </w:r>
    </w:p>
    <w:p w14:paraId="638BCD93" w14:textId="77777777" w:rsidR="006F3BE4" w:rsidRPr="00D10F42" w:rsidRDefault="006F3BE4" w:rsidP="00FE0F5C">
      <w:pPr>
        <w:jc w:val="both"/>
        <w:rPr>
          <w:rFonts w:ascii="Arial" w:hAnsi="Arial" w:cs="Arial"/>
          <w:sz w:val="24"/>
          <w:szCs w:val="24"/>
        </w:rPr>
      </w:pPr>
    </w:p>
    <w:p w14:paraId="23DEBDC4"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322CC77"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11. Please highlight complete sentences (not parts of sentences). Please ensure that the highlighted part of the step includes at least one action that is written in imperative tense. Please do not highlight any steps describing anesthetization and euthanasia.</w:t>
      </w:r>
    </w:p>
    <w:p w14:paraId="590AB6EA"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B180601" w14:textId="77777777" w:rsidR="005513DA" w:rsidRPr="00D10F42" w:rsidRDefault="005513DA" w:rsidP="00FE0F5C">
      <w:pPr>
        <w:jc w:val="both"/>
        <w:rPr>
          <w:rFonts w:ascii="Arial" w:hAnsi="Arial" w:cs="Arial"/>
          <w:sz w:val="24"/>
          <w:szCs w:val="24"/>
        </w:rPr>
      </w:pPr>
      <w:r w:rsidRPr="00D10F42">
        <w:rPr>
          <w:rFonts w:ascii="Arial" w:hAnsi="Arial" w:cs="Arial"/>
          <w:sz w:val="24"/>
          <w:szCs w:val="24"/>
        </w:rPr>
        <w:t xml:space="preserve">We </w:t>
      </w:r>
      <w:r w:rsidR="00AB4E36" w:rsidRPr="00D10F42">
        <w:rPr>
          <w:rFonts w:ascii="Arial" w:hAnsi="Arial" w:cs="Arial"/>
          <w:sz w:val="24"/>
          <w:szCs w:val="24"/>
        </w:rPr>
        <w:t xml:space="preserve">have </w:t>
      </w:r>
      <w:r w:rsidRPr="00D10F42">
        <w:rPr>
          <w:rFonts w:ascii="Arial" w:hAnsi="Arial" w:cs="Arial"/>
          <w:sz w:val="24"/>
          <w:szCs w:val="24"/>
        </w:rPr>
        <w:t>highlighted the essential steps of the protocol to be vizualized.</w:t>
      </w:r>
    </w:p>
    <w:p w14:paraId="33AB036B" w14:textId="77777777" w:rsidR="00D15E0D" w:rsidRPr="00D10F42" w:rsidRDefault="00D15E0D" w:rsidP="00FE0F5C">
      <w:pPr>
        <w:jc w:val="both"/>
        <w:rPr>
          <w:rFonts w:ascii="Arial" w:hAnsi="Arial" w:cs="Arial"/>
          <w:b/>
          <w:sz w:val="24"/>
          <w:szCs w:val="24"/>
        </w:rPr>
      </w:pPr>
    </w:p>
    <w:p w14:paraId="42AEFC68"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13. Please remove the embedded Figure 1 from the manuscript. All figures should be uploaded separately to your Editorial Manager account. Each figure must be accompanied by a title and a description after the Representative Results of the manuscript text.</w:t>
      </w:r>
    </w:p>
    <w:p w14:paraId="4E160822" w14:textId="77777777" w:rsidR="00D15E0D" w:rsidRPr="00D10F42" w:rsidRDefault="00D15E0D" w:rsidP="00FE0F5C">
      <w:pPr>
        <w:jc w:val="both"/>
        <w:rPr>
          <w:rFonts w:ascii="Arial" w:hAnsi="Arial" w:cs="Arial"/>
          <w:sz w:val="24"/>
          <w:szCs w:val="24"/>
        </w:rPr>
      </w:pPr>
      <w:r w:rsidRPr="00D10F42">
        <w:rPr>
          <w:rFonts w:ascii="Arial" w:hAnsi="Arial" w:cs="Arial"/>
          <w:sz w:val="24"/>
          <w:szCs w:val="24"/>
        </w:rPr>
        <w:t xml:space="preserve">We </w:t>
      </w:r>
      <w:r w:rsidR="00AB4E36" w:rsidRPr="00D10F42">
        <w:rPr>
          <w:rFonts w:ascii="Arial" w:hAnsi="Arial" w:cs="Arial"/>
          <w:sz w:val="24"/>
          <w:szCs w:val="24"/>
        </w:rPr>
        <w:t xml:space="preserve">have </w:t>
      </w:r>
      <w:r w:rsidRPr="00D10F42">
        <w:rPr>
          <w:rFonts w:ascii="Arial" w:hAnsi="Arial" w:cs="Arial"/>
          <w:sz w:val="24"/>
          <w:szCs w:val="24"/>
        </w:rPr>
        <w:t>separated the figure from the main text.</w:t>
      </w:r>
    </w:p>
    <w:p w14:paraId="3E42DED6" w14:textId="77777777" w:rsidR="00D15E0D" w:rsidRPr="00D10F42" w:rsidRDefault="00D15E0D" w:rsidP="00FE0F5C">
      <w:pPr>
        <w:jc w:val="both"/>
        <w:rPr>
          <w:rFonts w:ascii="Arial" w:hAnsi="Arial" w:cs="Arial"/>
          <w:sz w:val="24"/>
          <w:szCs w:val="24"/>
        </w:rPr>
      </w:pPr>
    </w:p>
    <w:p w14:paraId="266B9375"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14. Discussion: As we are a methods journal, please also discuss critical steps within the protocol, any modifications and troubleshooting of the technique, and any limitations of the technique.</w:t>
      </w:r>
    </w:p>
    <w:p w14:paraId="0804AF92" w14:textId="3A2D2528" w:rsidR="00D15E0D" w:rsidRPr="00D10F42" w:rsidRDefault="00F029FA" w:rsidP="00FE0F5C">
      <w:pPr>
        <w:jc w:val="both"/>
        <w:rPr>
          <w:rFonts w:ascii="Arial" w:hAnsi="Arial" w:cs="Arial"/>
          <w:sz w:val="24"/>
          <w:szCs w:val="24"/>
        </w:rPr>
      </w:pPr>
      <w:r w:rsidRPr="00D10F42">
        <w:rPr>
          <w:rFonts w:ascii="Arial" w:hAnsi="Arial" w:cs="Arial"/>
          <w:sz w:val="24"/>
          <w:szCs w:val="24"/>
        </w:rPr>
        <w:t xml:space="preserve">We have </w:t>
      </w:r>
      <w:r w:rsidR="00AB4E36" w:rsidRPr="00D10F42">
        <w:rPr>
          <w:rFonts w:ascii="Arial" w:hAnsi="Arial" w:cs="Arial"/>
          <w:sz w:val="24"/>
          <w:szCs w:val="24"/>
        </w:rPr>
        <w:t>revised our discussion and detailed</w:t>
      </w:r>
      <w:r w:rsidRPr="00D10F42">
        <w:rPr>
          <w:rFonts w:ascii="Arial" w:hAnsi="Arial" w:cs="Arial"/>
          <w:sz w:val="24"/>
          <w:szCs w:val="24"/>
        </w:rPr>
        <w:t xml:space="preserve"> the critical steps </w:t>
      </w:r>
      <w:r w:rsidR="00AB4E36" w:rsidRPr="00D10F42">
        <w:rPr>
          <w:rFonts w:ascii="Arial" w:hAnsi="Arial" w:cs="Arial"/>
          <w:sz w:val="24"/>
          <w:szCs w:val="24"/>
        </w:rPr>
        <w:t xml:space="preserve">as well as </w:t>
      </w:r>
      <w:r w:rsidRPr="00D10F42">
        <w:rPr>
          <w:rFonts w:ascii="Arial" w:hAnsi="Arial" w:cs="Arial"/>
          <w:sz w:val="24"/>
          <w:szCs w:val="24"/>
        </w:rPr>
        <w:t>some suggestions for trou</w:t>
      </w:r>
      <w:r w:rsidR="00C37599" w:rsidRPr="00D10F42">
        <w:rPr>
          <w:rFonts w:ascii="Arial" w:hAnsi="Arial" w:cs="Arial"/>
          <w:sz w:val="24"/>
          <w:szCs w:val="24"/>
        </w:rPr>
        <w:t>bleshooting (sections</w:t>
      </w:r>
      <w:r w:rsidR="00B91E84" w:rsidRPr="00D10F42">
        <w:rPr>
          <w:rFonts w:ascii="Arial" w:hAnsi="Arial" w:cs="Arial"/>
          <w:sz w:val="24"/>
          <w:szCs w:val="24"/>
        </w:rPr>
        <w:t>/lines</w:t>
      </w:r>
      <w:r w:rsidR="00C37599" w:rsidRPr="00D10F42">
        <w:rPr>
          <w:rFonts w:ascii="Arial" w:hAnsi="Arial" w:cs="Arial"/>
          <w:sz w:val="24"/>
          <w:szCs w:val="24"/>
        </w:rPr>
        <w:t xml:space="preserve"> 1.1.6.</w:t>
      </w:r>
      <w:r w:rsidR="006F3BE4" w:rsidRPr="00D10F42">
        <w:rPr>
          <w:rFonts w:ascii="Arial" w:hAnsi="Arial" w:cs="Arial"/>
          <w:sz w:val="24"/>
          <w:szCs w:val="24"/>
        </w:rPr>
        <w:t>/147-156</w:t>
      </w:r>
      <w:r w:rsidR="00C37599" w:rsidRPr="00D10F42">
        <w:rPr>
          <w:rFonts w:ascii="Arial" w:hAnsi="Arial" w:cs="Arial"/>
          <w:sz w:val="24"/>
          <w:szCs w:val="24"/>
        </w:rPr>
        <w:t> ; 1.3.5.</w:t>
      </w:r>
      <w:r w:rsidR="006F3BE4" w:rsidRPr="00D10F42">
        <w:rPr>
          <w:rFonts w:ascii="Arial" w:hAnsi="Arial" w:cs="Arial"/>
          <w:sz w:val="24"/>
          <w:szCs w:val="24"/>
        </w:rPr>
        <w:t>/196-200</w:t>
      </w:r>
      <w:r w:rsidR="00C37599" w:rsidRPr="00D10F42">
        <w:rPr>
          <w:rFonts w:ascii="Arial" w:hAnsi="Arial" w:cs="Arial"/>
          <w:sz w:val="24"/>
          <w:szCs w:val="24"/>
        </w:rPr>
        <w:t> ; 2.1.1.</w:t>
      </w:r>
      <w:r w:rsidR="006F3BE4" w:rsidRPr="00D10F42">
        <w:rPr>
          <w:rFonts w:ascii="Arial" w:hAnsi="Arial" w:cs="Arial"/>
          <w:sz w:val="24"/>
          <w:szCs w:val="24"/>
        </w:rPr>
        <w:t>/212-214</w:t>
      </w:r>
      <w:r w:rsidR="00C37599" w:rsidRPr="00D10F42">
        <w:rPr>
          <w:rFonts w:ascii="Arial" w:hAnsi="Arial" w:cs="Arial"/>
          <w:sz w:val="24"/>
          <w:szCs w:val="24"/>
        </w:rPr>
        <w:t> ; 2.1.5.</w:t>
      </w:r>
      <w:r w:rsidR="006F3BE4" w:rsidRPr="00D10F42">
        <w:rPr>
          <w:rFonts w:ascii="Arial" w:hAnsi="Arial" w:cs="Arial"/>
          <w:sz w:val="24"/>
          <w:szCs w:val="24"/>
        </w:rPr>
        <w:t>/224-226</w:t>
      </w:r>
      <w:r w:rsidRPr="00D10F42">
        <w:rPr>
          <w:rFonts w:ascii="Arial" w:hAnsi="Arial" w:cs="Arial"/>
          <w:sz w:val="24"/>
          <w:szCs w:val="24"/>
        </w:rPr>
        <w:t>)</w:t>
      </w:r>
      <w:r w:rsidR="006F3BE4" w:rsidRPr="00D10F42">
        <w:rPr>
          <w:rFonts w:ascii="Arial" w:hAnsi="Arial" w:cs="Arial"/>
          <w:sz w:val="24"/>
          <w:szCs w:val="24"/>
        </w:rPr>
        <w:t>.</w:t>
      </w:r>
    </w:p>
    <w:p w14:paraId="36D03321" w14:textId="77777777" w:rsidR="00F029FA" w:rsidRPr="00D10F42" w:rsidRDefault="00F029FA" w:rsidP="00FE0F5C">
      <w:pPr>
        <w:jc w:val="both"/>
        <w:rPr>
          <w:rFonts w:ascii="Arial" w:hAnsi="Arial" w:cs="Arial"/>
          <w:b/>
          <w:sz w:val="24"/>
          <w:szCs w:val="24"/>
        </w:rPr>
      </w:pPr>
    </w:p>
    <w:p w14:paraId="6C465094" w14:textId="77777777" w:rsidR="001B0D53" w:rsidRPr="00D10F42" w:rsidRDefault="00FE0F5C" w:rsidP="00FE0F5C">
      <w:pPr>
        <w:jc w:val="both"/>
        <w:rPr>
          <w:rFonts w:ascii="Arial" w:hAnsi="Arial" w:cs="Arial"/>
          <w:b/>
          <w:sz w:val="24"/>
          <w:szCs w:val="24"/>
        </w:rPr>
      </w:pPr>
      <w:r w:rsidRPr="00D10F42">
        <w:rPr>
          <w:rFonts w:ascii="Arial" w:hAnsi="Arial" w:cs="Arial"/>
          <w:b/>
          <w:sz w:val="24"/>
          <w:szCs w:val="24"/>
        </w:rPr>
        <w:t>15. References: References should be numbered in order of appearance. Please do not abbreviate journal titles.</w:t>
      </w:r>
    </w:p>
    <w:p w14:paraId="608E2491" w14:textId="77777777" w:rsidR="00AB4E36" w:rsidRPr="00D10F42" w:rsidRDefault="00AB4E36" w:rsidP="00FE0F5C">
      <w:pPr>
        <w:jc w:val="both"/>
        <w:rPr>
          <w:rFonts w:ascii="Arial" w:hAnsi="Arial" w:cs="Arial"/>
          <w:sz w:val="24"/>
          <w:szCs w:val="24"/>
        </w:rPr>
      </w:pPr>
      <w:r w:rsidRPr="00D10F42">
        <w:rPr>
          <w:rFonts w:ascii="Arial" w:hAnsi="Arial" w:cs="Arial"/>
          <w:sz w:val="24"/>
          <w:szCs w:val="24"/>
        </w:rPr>
        <w:t>We have revised our reference annotations.</w:t>
      </w:r>
    </w:p>
    <w:p w14:paraId="481DB09B"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16. Please ensure that the references appear as the following: [Lastname, F.I., LastName, F.I., LastName, F.I. Article Title. Source. Volume (Issue), FirstPage – LastPage (YEAR).] For more than 6 authors, list only the first author then et al.</w:t>
      </w:r>
    </w:p>
    <w:p w14:paraId="360D13A9" w14:textId="77777777" w:rsidR="001B0D53" w:rsidRPr="00D10F42" w:rsidRDefault="001B0D53" w:rsidP="001B0D53">
      <w:pPr>
        <w:jc w:val="both"/>
        <w:rPr>
          <w:rFonts w:ascii="Arial" w:hAnsi="Arial" w:cs="Arial"/>
          <w:sz w:val="24"/>
          <w:szCs w:val="24"/>
        </w:rPr>
      </w:pPr>
      <w:r w:rsidRPr="00D10F42">
        <w:rPr>
          <w:rFonts w:ascii="Arial" w:hAnsi="Arial" w:cs="Arial"/>
          <w:sz w:val="24"/>
          <w:szCs w:val="24"/>
        </w:rPr>
        <w:t>Citations and references have been modified as indicated and the journal titles have been entirely spelled out.</w:t>
      </w:r>
    </w:p>
    <w:p w14:paraId="2EB7FCB5" w14:textId="77777777" w:rsidR="001B0D53" w:rsidRPr="00D10F42" w:rsidRDefault="001B0D53" w:rsidP="00FE0F5C">
      <w:pPr>
        <w:jc w:val="both"/>
        <w:rPr>
          <w:rFonts w:ascii="Arial" w:hAnsi="Arial" w:cs="Arial"/>
          <w:b/>
          <w:sz w:val="24"/>
          <w:szCs w:val="24"/>
        </w:rPr>
      </w:pPr>
    </w:p>
    <w:p w14:paraId="63667C13"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17. Table of Materials: Please combine all relevant materials in only one table. Please upload only the complete table.</w:t>
      </w:r>
    </w:p>
    <w:p w14:paraId="6DB2DA50" w14:textId="77777777" w:rsidR="001B0D53" w:rsidRPr="00D10F42" w:rsidRDefault="001B0D53" w:rsidP="00FE0F5C">
      <w:pPr>
        <w:jc w:val="both"/>
        <w:rPr>
          <w:rFonts w:ascii="Arial" w:hAnsi="Arial" w:cs="Arial"/>
          <w:sz w:val="24"/>
          <w:szCs w:val="24"/>
        </w:rPr>
      </w:pPr>
      <w:r w:rsidRPr="00D10F42">
        <w:rPr>
          <w:rFonts w:ascii="Arial" w:hAnsi="Arial" w:cs="Arial"/>
          <w:sz w:val="24"/>
          <w:szCs w:val="24"/>
        </w:rPr>
        <w:t xml:space="preserve">The table </w:t>
      </w:r>
      <w:r w:rsidR="008A57F8" w:rsidRPr="00D10F42">
        <w:rPr>
          <w:rFonts w:ascii="Arial" w:hAnsi="Arial" w:cs="Arial"/>
          <w:sz w:val="24"/>
          <w:szCs w:val="24"/>
        </w:rPr>
        <w:t>has</w:t>
      </w:r>
      <w:r w:rsidRPr="00D10F42">
        <w:rPr>
          <w:rFonts w:ascii="Arial" w:hAnsi="Arial" w:cs="Arial"/>
          <w:sz w:val="24"/>
          <w:szCs w:val="24"/>
        </w:rPr>
        <w:t xml:space="preserve"> been updated.</w:t>
      </w:r>
    </w:p>
    <w:p w14:paraId="016E211C" w14:textId="77777777" w:rsidR="00FE0F5C" w:rsidRPr="00D10F42" w:rsidRDefault="00FE0F5C" w:rsidP="00FE0F5C">
      <w:pPr>
        <w:jc w:val="both"/>
        <w:rPr>
          <w:rFonts w:ascii="Arial" w:hAnsi="Arial" w:cs="Arial"/>
          <w:b/>
          <w:sz w:val="24"/>
          <w:szCs w:val="24"/>
        </w:rPr>
      </w:pPr>
    </w:p>
    <w:p w14:paraId="78F8CDF7"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Reviewers' comments:</w:t>
      </w:r>
    </w:p>
    <w:p w14:paraId="7C026FAB" w14:textId="77777777" w:rsidR="00FE0F5C" w:rsidRPr="00D10F42" w:rsidRDefault="00FE0F5C" w:rsidP="00FE0F5C">
      <w:pPr>
        <w:jc w:val="both"/>
        <w:rPr>
          <w:rFonts w:ascii="Arial" w:hAnsi="Arial" w:cs="Arial"/>
          <w:b/>
          <w:sz w:val="24"/>
          <w:szCs w:val="24"/>
        </w:rPr>
      </w:pPr>
    </w:p>
    <w:p w14:paraId="0482F0EE"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Reviewer #1:</w:t>
      </w:r>
    </w:p>
    <w:p w14:paraId="2E618D0A"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Title: Behavioural and Physiological analysis in a zebrafish model of epilepsy</w:t>
      </w:r>
    </w:p>
    <w:p w14:paraId="6F6C8369"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General comments:</w:t>
      </w:r>
    </w:p>
    <w:p w14:paraId="30FA37A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This study presents a method for generating a zebrafish depdc5 loss-of-function model and the protocol for behavioral phenotyping at 28 and 48 hours post fertilization (hpf). After a careful evaluation, the manuscript could be suitable for publication in Journal of Visualized Experiments (Jove), after minor revisions.</w:t>
      </w:r>
    </w:p>
    <w:p w14:paraId="0A34BEEF" w14:textId="77777777" w:rsidR="00D26811" w:rsidRPr="00D10F42" w:rsidRDefault="00FE0F5C" w:rsidP="00FE0F5C">
      <w:pPr>
        <w:jc w:val="both"/>
        <w:rPr>
          <w:rFonts w:ascii="Arial" w:hAnsi="Arial" w:cs="Arial"/>
          <w:b/>
          <w:sz w:val="24"/>
          <w:szCs w:val="24"/>
        </w:rPr>
      </w:pPr>
      <w:r w:rsidRPr="00D10F42">
        <w:rPr>
          <w:rFonts w:ascii="Arial" w:hAnsi="Arial" w:cs="Arial"/>
          <w:b/>
          <w:sz w:val="24"/>
          <w:szCs w:val="24"/>
        </w:rPr>
        <w:t>Specific comments:</w:t>
      </w:r>
    </w:p>
    <w:p w14:paraId="248D8714" w14:textId="77777777" w:rsidR="00D26811" w:rsidRPr="00D10F42" w:rsidRDefault="00FE0F5C" w:rsidP="00FE0F5C">
      <w:pPr>
        <w:jc w:val="both"/>
        <w:rPr>
          <w:rFonts w:ascii="Arial" w:hAnsi="Arial" w:cs="Arial"/>
          <w:b/>
          <w:sz w:val="24"/>
          <w:szCs w:val="24"/>
        </w:rPr>
      </w:pPr>
      <w:r w:rsidRPr="00D10F42">
        <w:rPr>
          <w:rFonts w:ascii="Arial" w:hAnsi="Arial" w:cs="Arial"/>
          <w:b/>
          <w:sz w:val="24"/>
          <w:szCs w:val="24"/>
        </w:rPr>
        <w:t>1. The abstract and introduction sections are informative and describes clearly the purpose of this protocol.</w:t>
      </w:r>
    </w:p>
    <w:p w14:paraId="6483E334" w14:textId="77777777" w:rsidR="00D26811" w:rsidRPr="00D10F42" w:rsidRDefault="00AB4E36" w:rsidP="00FE0F5C">
      <w:pPr>
        <w:jc w:val="both"/>
        <w:rPr>
          <w:rFonts w:ascii="Arial" w:hAnsi="Arial" w:cs="Arial"/>
          <w:sz w:val="24"/>
          <w:szCs w:val="24"/>
        </w:rPr>
      </w:pPr>
      <w:r w:rsidRPr="00D10F42">
        <w:rPr>
          <w:rFonts w:ascii="Arial" w:hAnsi="Arial" w:cs="Arial"/>
          <w:sz w:val="24"/>
          <w:szCs w:val="24"/>
        </w:rPr>
        <w:t>We thank the reviewer for this assessment.</w:t>
      </w:r>
    </w:p>
    <w:p w14:paraId="32B03309" w14:textId="77777777" w:rsidR="00D26811" w:rsidRPr="00D10F42" w:rsidRDefault="00FE0F5C" w:rsidP="00FE0F5C">
      <w:pPr>
        <w:jc w:val="both"/>
        <w:rPr>
          <w:rFonts w:ascii="Arial" w:hAnsi="Arial" w:cs="Arial"/>
          <w:b/>
          <w:sz w:val="24"/>
          <w:szCs w:val="24"/>
        </w:rPr>
      </w:pPr>
      <w:r w:rsidRPr="00D10F42">
        <w:rPr>
          <w:rFonts w:ascii="Arial" w:hAnsi="Arial" w:cs="Arial"/>
          <w:b/>
          <w:sz w:val="24"/>
          <w:szCs w:val="24"/>
        </w:rPr>
        <w:lastRenderedPageBreak/>
        <w:t>2. Protocol section: All animal research should comply with standard ethical guidelines. Considering that zebrafish embryos were used here to provide preliminary data (Fig 01). Were the protocols approved by the Institutional Animal Care and Use Committee, and are these in accordance with the standard ethical guidelines??</w:t>
      </w:r>
    </w:p>
    <w:p w14:paraId="2CA29E63" w14:textId="7D357BB3" w:rsidR="00D26811" w:rsidRPr="00D10F42" w:rsidRDefault="00B91E84" w:rsidP="00FE0F5C">
      <w:pPr>
        <w:jc w:val="both"/>
        <w:rPr>
          <w:rFonts w:ascii="Arial" w:hAnsi="Arial" w:cs="Arial"/>
          <w:sz w:val="24"/>
          <w:szCs w:val="24"/>
        </w:rPr>
      </w:pPr>
      <w:r w:rsidRPr="00D10F42">
        <w:rPr>
          <w:rFonts w:ascii="Arial" w:hAnsi="Arial" w:cs="Arial"/>
          <w:sz w:val="24"/>
          <w:szCs w:val="24"/>
        </w:rPr>
        <w:t xml:space="preserve">We included the following text : « Experimental procedures were approved by the National and Institutional Ethical Committees. » </w:t>
      </w:r>
      <w:r w:rsidR="00D26811" w:rsidRPr="00D10F42">
        <w:rPr>
          <w:rFonts w:ascii="Arial" w:hAnsi="Arial" w:cs="Arial"/>
          <w:sz w:val="24"/>
          <w:szCs w:val="24"/>
        </w:rPr>
        <w:t>(</w:t>
      </w:r>
      <w:proofErr w:type="gramStart"/>
      <w:r w:rsidR="00D26811" w:rsidRPr="00D10F42">
        <w:rPr>
          <w:rFonts w:ascii="Arial" w:hAnsi="Arial" w:cs="Arial"/>
          <w:sz w:val="24"/>
          <w:szCs w:val="24"/>
        </w:rPr>
        <w:t>line</w:t>
      </w:r>
      <w:proofErr w:type="gramEnd"/>
      <w:r w:rsidR="00D26811" w:rsidRPr="00D10F42">
        <w:rPr>
          <w:rFonts w:ascii="Arial" w:hAnsi="Arial" w:cs="Arial"/>
          <w:sz w:val="24"/>
          <w:szCs w:val="24"/>
        </w:rPr>
        <w:t> </w:t>
      </w:r>
      <w:r w:rsidR="006F3BE4" w:rsidRPr="00D10F42">
        <w:rPr>
          <w:rFonts w:ascii="Arial" w:hAnsi="Arial" w:cs="Arial"/>
          <w:sz w:val="24"/>
          <w:szCs w:val="24"/>
        </w:rPr>
        <w:t>115</w:t>
      </w:r>
      <w:r w:rsidR="00D26811" w:rsidRPr="00D10F42">
        <w:rPr>
          <w:rFonts w:ascii="Arial" w:hAnsi="Arial" w:cs="Arial"/>
          <w:sz w:val="24"/>
          <w:szCs w:val="24"/>
        </w:rPr>
        <w:t>)</w:t>
      </w:r>
      <w:r w:rsidR="006F3BE4" w:rsidRPr="00D10F42">
        <w:rPr>
          <w:rFonts w:ascii="Arial" w:hAnsi="Arial" w:cs="Arial"/>
          <w:sz w:val="24"/>
          <w:szCs w:val="24"/>
        </w:rPr>
        <w:t>.</w:t>
      </w:r>
    </w:p>
    <w:p w14:paraId="75A305B1" w14:textId="77777777" w:rsidR="00FE0F5C" w:rsidRPr="00D10F42" w:rsidRDefault="00FE0F5C" w:rsidP="00FE0F5C">
      <w:pPr>
        <w:jc w:val="both"/>
        <w:rPr>
          <w:rFonts w:ascii="Arial" w:hAnsi="Arial" w:cs="Arial"/>
          <w:b/>
          <w:sz w:val="24"/>
          <w:szCs w:val="24"/>
        </w:rPr>
      </w:pPr>
    </w:p>
    <w:p w14:paraId="0A1E4D51"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3. The concentration of AMO is determined empirically for each gene using a dose-response curve and represents a concentration where the AMO is effective in knocking down the gene without causing general toxicity, such as gross morphological defects. In this protocol what concentration was used? How could we replicate such data?</w:t>
      </w:r>
    </w:p>
    <w:p w14:paraId="4788D333" w14:textId="0F8D2879" w:rsidR="00B91E84" w:rsidRPr="00D10F42" w:rsidRDefault="00AB4E36" w:rsidP="00FE0F5C">
      <w:pPr>
        <w:jc w:val="both"/>
        <w:rPr>
          <w:rFonts w:ascii="Arial" w:hAnsi="Arial" w:cs="Arial"/>
          <w:sz w:val="24"/>
          <w:szCs w:val="24"/>
        </w:rPr>
      </w:pPr>
      <w:r w:rsidRPr="00D10F42">
        <w:rPr>
          <w:rFonts w:ascii="Arial" w:hAnsi="Arial" w:cs="Arial"/>
          <w:sz w:val="24"/>
          <w:szCs w:val="24"/>
        </w:rPr>
        <w:t>We have now added to the manuscript t</w:t>
      </w:r>
      <w:r w:rsidR="00B91E84" w:rsidRPr="00D10F42">
        <w:rPr>
          <w:rFonts w:ascii="Arial" w:hAnsi="Arial" w:cs="Arial"/>
          <w:sz w:val="24"/>
          <w:szCs w:val="24"/>
        </w:rPr>
        <w:t>he</w:t>
      </w:r>
      <w:r w:rsidRPr="00D10F42">
        <w:rPr>
          <w:rFonts w:ascii="Arial" w:hAnsi="Arial" w:cs="Arial"/>
          <w:sz w:val="24"/>
          <w:szCs w:val="24"/>
        </w:rPr>
        <w:t xml:space="preserve"> concentration used (0.4 mM</w:t>
      </w:r>
      <w:r w:rsidR="00661811" w:rsidRPr="00D10F42">
        <w:rPr>
          <w:rFonts w:ascii="Arial" w:hAnsi="Arial" w:cs="Arial"/>
          <w:sz w:val="24"/>
          <w:szCs w:val="24"/>
        </w:rPr>
        <w:t>,</w:t>
      </w:r>
      <w:r w:rsidR="00B91E84" w:rsidRPr="00D10F42">
        <w:rPr>
          <w:rFonts w:ascii="Arial" w:hAnsi="Arial" w:cs="Arial"/>
          <w:sz w:val="24"/>
          <w:szCs w:val="24"/>
        </w:rPr>
        <w:t xml:space="preserve"> line </w:t>
      </w:r>
      <w:r w:rsidR="006F3BE4" w:rsidRPr="00D10F42">
        <w:rPr>
          <w:rFonts w:ascii="Arial" w:hAnsi="Arial" w:cs="Arial"/>
          <w:sz w:val="24"/>
          <w:szCs w:val="24"/>
        </w:rPr>
        <w:t>154</w:t>
      </w:r>
      <w:r w:rsidRPr="00D10F42">
        <w:rPr>
          <w:rFonts w:ascii="Arial" w:hAnsi="Arial" w:cs="Arial"/>
          <w:sz w:val="24"/>
          <w:szCs w:val="24"/>
        </w:rPr>
        <w:t>)</w:t>
      </w:r>
      <w:r w:rsidR="00B91E84" w:rsidRPr="00D10F42">
        <w:rPr>
          <w:rFonts w:ascii="Arial" w:hAnsi="Arial" w:cs="Arial"/>
          <w:sz w:val="24"/>
          <w:szCs w:val="24"/>
        </w:rPr>
        <w:t>.</w:t>
      </w:r>
    </w:p>
    <w:p w14:paraId="671B1CE6" w14:textId="77777777" w:rsidR="00FE0F5C" w:rsidRPr="00D10F42" w:rsidRDefault="00FE0F5C" w:rsidP="00FE0F5C">
      <w:pPr>
        <w:jc w:val="both"/>
        <w:rPr>
          <w:rFonts w:ascii="Arial" w:hAnsi="Arial" w:cs="Arial"/>
          <w:b/>
          <w:sz w:val="24"/>
          <w:szCs w:val="24"/>
        </w:rPr>
      </w:pPr>
    </w:p>
    <w:p w14:paraId="1630877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4. Using a video camera (Grasshoper2, FLIR) attached to a dissection microscope to record the spontaneous coiling activity. How many times are the embryos recorded?</w:t>
      </w:r>
    </w:p>
    <w:p w14:paraId="5EC88C08" w14:textId="77777777" w:rsidR="00FE0F5C" w:rsidRPr="00D10F42" w:rsidRDefault="008A57F8" w:rsidP="00FE0F5C">
      <w:pPr>
        <w:jc w:val="both"/>
        <w:rPr>
          <w:rFonts w:ascii="Arial" w:hAnsi="Arial" w:cs="Arial"/>
          <w:sz w:val="24"/>
          <w:szCs w:val="24"/>
        </w:rPr>
      </w:pPr>
      <w:r w:rsidRPr="00D10F42">
        <w:rPr>
          <w:rFonts w:ascii="Arial" w:hAnsi="Arial" w:cs="Arial"/>
          <w:sz w:val="24"/>
          <w:szCs w:val="24"/>
        </w:rPr>
        <w:t>Groups of ten to twelve embryos per experiment were recorded one time, in a randomized manner as described. For this particular measurement, the experiment was repeated three times.</w:t>
      </w:r>
    </w:p>
    <w:p w14:paraId="4EB0FF86" w14:textId="77777777" w:rsidR="008A57F8" w:rsidRPr="00D10F42" w:rsidRDefault="008A57F8" w:rsidP="00FE0F5C">
      <w:pPr>
        <w:jc w:val="both"/>
        <w:rPr>
          <w:rFonts w:ascii="Arial" w:hAnsi="Arial" w:cs="Arial"/>
          <w:b/>
          <w:sz w:val="24"/>
          <w:szCs w:val="24"/>
        </w:rPr>
      </w:pPr>
    </w:p>
    <w:p w14:paraId="774791BE" w14:textId="77777777" w:rsidR="00FE0F5C" w:rsidRPr="00D10F42" w:rsidRDefault="00FE0F5C" w:rsidP="00FE0F5C">
      <w:pPr>
        <w:jc w:val="both"/>
        <w:rPr>
          <w:rFonts w:ascii="Arial" w:hAnsi="Arial" w:cs="Arial"/>
          <w:sz w:val="24"/>
          <w:szCs w:val="24"/>
        </w:rPr>
      </w:pPr>
      <w:r w:rsidRPr="00D10F42">
        <w:rPr>
          <w:rFonts w:ascii="Arial" w:hAnsi="Arial" w:cs="Arial"/>
          <w:b/>
          <w:sz w:val="24"/>
          <w:szCs w:val="24"/>
        </w:rPr>
        <w:t xml:space="preserve">5. The caption needs to be reviewed since the authors report two </w:t>
      </w:r>
      <w:proofErr w:type="gramStart"/>
      <w:r w:rsidRPr="00D10F42">
        <w:rPr>
          <w:rFonts w:ascii="Arial" w:hAnsi="Arial" w:cs="Arial"/>
          <w:b/>
          <w:sz w:val="24"/>
          <w:szCs w:val="24"/>
        </w:rPr>
        <w:t>captions</w:t>
      </w:r>
      <w:proofErr w:type="gramEnd"/>
      <w:r w:rsidRPr="00D10F42">
        <w:rPr>
          <w:rFonts w:ascii="Arial" w:hAnsi="Arial" w:cs="Arial"/>
          <w:b/>
          <w:sz w:val="24"/>
          <w:szCs w:val="24"/>
        </w:rPr>
        <w:t xml:space="preserve"> for the figure 01.</w:t>
      </w:r>
    </w:p>
    <w:p w14:paraId="0FAF0C9B" w14:textId="77777777" w:rsidR="00FE0F5C" w:rsidRPr="00D10F42" w:rsidRDefault="00AB4E36" w:rsidP="00FE0F5C">
      <w:pPr>
        <w:jc w:val="both"/>
        <w:rPr>
          <w:rFonts w:ascii="Arial" w:hAnsi="Arial" w:cs="Arial"/>
          <w:sz w:val="24"/>
          <w:szCs w:val="24"/>
        </w:rPr>
      </w:pPr>
      <w:r w:rsidRPr="00D10F42">
        <w:rPr>
          <w:rFonts w:ascii="Arial" w:hAnsi="Arial" w:cs="Arial"/>
          <w:sz w:val="24"/>
          <w:szCs w:val="24"/>
        </w:rPr>
        <w:t>We have now removed the embedded Figure 1 and its caption from the text.</w:t>
      </w:r>
    </w:p>
    <w:p w14:paraId="49833D0C"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6. Discussion section: This section needs to be improved since only few references were provided. This point is of major concern in order to ensure a rationale for theoretical support based on previously published articles that explain the experimental procedure.</w:t>
      </w:r>
    </w:p>
    <w:p w14:paraId="4AC9CBAD" w14:textId="77777777" w:rsidR="0068392B" w:rsidRPr="00D10F42" w:rsidRDefault="008A57F8" w:rsidP="00FE0F5C">
      <w:pPr>
        <w:jc w:val="both"/>
        <w:rPr>
          <w:rFonts w:ascii="Arial" w:eastAsia="Times New Roman" w:hAnsi="Arial" w:cs="Arial"/>
          <w:sz w:val="24"/>
          <w:szCs w:val="24"/>
          <w:lang w:val="en-CA" w:eastAsia="fr-FR"/>
        </w:rPr>
      </w:pPr>
      <w:r w:rsidRPr="00D10F42">
        <w:rPr>
          <w:rFonts w:ascii="Arial" w:eastAsia="Times New Roman" w:hAnsi="Arial" w:cs="Arial"/>
          <w:sz w:val="24"/>
          <w:szCs w:val="24"/>
          <w:lang w:val="en-CA" w:eastAsia="fr-FR"/>
        </w:rPr>
        <w:t>We have now revised our discussion and included r</w:t>
      </w:r>
      <w:r w:rsidR="0068392B" w:rsidRPr="00D10F42">
        <w:rPr>
          <w:rFonts w:ascii="Arial" w:eastAsia="Times New Roman" w:hAnsi="Arial" w:cs="Arial"/>
          <w:sz w:val="24"/>
          <w:szCs w:val="24"/>
          <w:lang w:val="en-CA" w:eastAsia="fr-FR"/>
        </w:rPr>
        <w:t>elevant references as suggested.</w:t>
      </w:r>
    </w:p>
    <w:p w14:paraId="3A978F47" w14:textId="77777777" w:rsidR="00FE0F5C" w:rsidRPr="00D10F42" w:rsidRDefault="00FE0F5C" w:rsidP="00FE0F5C">
      <w:pPr>
        <w:jc w:val="both"/>
        <w:rPr>
          <w:rFonts w:ascii="Arial" w:eastAsia="Times New Roman" w:hAnsi="Arial" w:cs="Arial"/>
          <w:sz w:val="24"/>
          <w:szCs w:val="24"/>
          <w:highlight w:val="cyan"/>
          <w:lang w:val="en-CA" w:eastAsia="fr-FR"/>
        </w:rPr>
      </w:pPr>
    </w:p>
    <w:p w14:paraId="6360720E" w14:textId="77777777" w:rsidR="00FE0F5C" w:rsidRPr="00D10F42" w:rsidRDefault="00FE0F5C" w:rsidP="00FE0F5C">
      <w:pPr>
        <w:jc w:val="both"/>
        <w:rPr>
          <w:rFonts w:ascii="Arial" w:hAnsi="Arial" w:cs="Arial"/>
          <w:b/>
          <w:sz w:val="24"/>
          <w:szCs w:val="24"/>
        </w:rPr>
      </w:pPr>
    </w:p>
    <w:p w14:paraId="0311B47B" w14:textId="77777777" w:rsidR="00D10F42" w:rsidRDefault="00D10F42">
      <w:pPr>
        <w:rPr>
          <w:rFonts w:ascii="Arial" w:hAnsi="Arial" w:cs="Arial"/>
          <w:b/>
          <w:sz w:val="24"/>
          <w:szCs w:val="24"/>
        </w:rPr>
      </w:pPr>
      <w:r>
        <w:rPr>
          <w:rFonts w:ascii="Arial" w:hAnsi="Arial" w:cs="Arial"/>
          <w:b/>
          <w:sz w:val="24"/>
          <w:szCs w:val="24"/>
        </w:rPr>
        <w:br w:type="page"/>
      </w:r>
    </w:p>
    <w:p w14:paraId="06046612" w14:textId="6B38F4BC" w:rsidR="00FE0F5C" w:rsidRPr="00D10F42" w:rsidRDefault="00FE0F5C" w:rsidP="00FE0F5C">
      <w:pPr>
        <w:jc w:val="both"/>
        <w:rPr>
          <w:rFonts w:ascii="Arial" w:hAnsi="Arial" w:cs="Arial"/>
          <w:b/>
          <w:sz w:val="24"/>
          <w:szCs w:val="24"/>
        </w:rPr>
      </w:pPr>
      <w:r w:rsidRPr="00D10F42">
        <w:rPr>
          <w:rFonts w:ascii="Arial" w:hAnsi="Arial" w:cs="Arial"/>
          <w:b/>
          <w:sz w:val="24"/>
          <w:szCs w:val="24"/>
        </w:rPr>
        <w:lastRenderedPageBreak/>
        <w:t>Reviewer #2:</w:t>
      </w:r>
    </w:p>
    <w:p w14:paraId="71CC71FD" w14:textId="77777777" w:rsidR="00FE0F5C" w:rsidRPr="00D10F42" w:rsidRDefault="00FE0F5C" w:rsidP="00FE0F5C">
      <w:pPr>
        <w:jc w:val="both"/>
        <w:rPr>
          <w:rFonts w:ascii="Arial" w:hAnsi="Arial" w:cs="Arial"/>
          <w:b/>
          <w:sz w:val="24"/>
          <w:szCs w:val="24"/>
        </w:rPr>
      </w:pPr>
    </w:p>
    <w:p w14:paraId="4B3DF29E"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This manuscript reports a novel method for analyzing epilepsy in zebrafish larvae. The authors have presented a method for generating a zebrafish depdc5 loss-of-function model and the protocol for behavioral phenotyping at 28 and 48 hours post fertilization. The experimental protocol was clearly described. My main issues are four-fold:</w:t>
      </w:r>
    </w:p>
    <w:p w14:paraId="22916D0B" w14:textId="77777777" w:rsidR="00FE0F5C" w:rsidRPr="00D10F42" w:rsidRDefault="00FE0F5C" w:rsidP="00FE0F5C">
      <w:pPr>
        <w:jc w:val="both"/>
        <w:rPr>
          <w:rFonts w:ascii="Arial" w:hAnsi="Arial" w:cs="Arial"/>
          <w:b/>
          <w:sz w:val="24"/>
          <w:szCs w:val="24"/>
        </w:rPr>
      </w:pPr>
    </w:p>
    <w:p w14:paraId="40110A13"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1- Which time do morpholino fish display loss of function?</w:t>
      </w:r>
    </w:p>
    <w:p w14:paraId="68BC54E4" w14:textId="77777777" w:rsidR="008A57F8" w:rsidRPr="00D10F42" w:rsidRDefault="008A57F8" w:rsidP="00FE0F5C">
      <w:pPr>
        <w:jc w:val="both"/>
        <w:rPr>
          <w:rFonts w:ascii="Arial" w:hAnsi="Arial" w:cs="Arial"/>
          <w:sz w:val="24"/>
          <w:szCs w:val="24"/>
        </w:rPr>
      </w:pPr>
      <w:r w:rsidRPr="00D10F42">
        <w:rPr>
          <w:rFonts w:ascii="Arial" w:hAnsi="Arial" w:cs="Arial"/>
          <w:sz w:val="24"/>
          <w:szCs w:val="24"/>
        </w:rPr>
        <w:t>The morpholino is effective as soon as it reaches the cytoplasm where it can contact</w:t>
      </w:r>
      <w:r w:rsidR="000327CA" w:rsidRPr="00D10F42">
        <w:rPr>
          <w:rFonts w:ascii="Arial" w:hAnsi="Arial" w:cs="Arial"/>
          <w:sz w:val="24"/>
          <w:szCs w:val="24"/>
        </w:rPr>
        <w:t xml:space="preserve"> the mRNA and constitute</w:t>
      </w:r>
      <w:r w:rsidR="00442281" w:rsidRPr="00D10F42">
        <w:rPr>
          <w:rFonts w:ascii="Arial" w:hAnsi="Arial" w:cs="Arial"/>
          <w:sz w:val="24"/>
          <w:szCs w:val="24"/>
        </w:rPr>
        <w:t xml:space="preserve"> a steric hindrance to its translation. </w:t>
      </w:r>
    </w:p>
    <w:p w14:paraId="1C118E70" w14:textId="77777777" w:rsidR="00442281" w:rsidRPr="00D10F42" w:rsidRDefault="00442281" w:rsidP="00FE0F5C">
      <w:pPr>
        <w:jc w:val="both"/>
        <w:rPr>
          <w:rFonts w:ascii="Arial" w:hAnsi="Arial" w:cs="Arial"/>
          <w:sz w:val="24"/>
          <w:szCs w:val="24"/>
        </w:rPr>
      </w:pPr>
    </w:p>
    <w:p w14:paraId="68922FD5"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2- The authors must describe the mortality rate of subjects injected with morpholino. This is important for conducting an experiment with a reduced number of cohorts.</w:t>
      </w:r>
    </w:p>
    <w:p w14:paraId="4B41F3B7" w14:textId="24C39B0C" w:rsidR="0068392B" w:rsidRPr="00D10F42" w:rsidRDefault="0068392B" w:rsidP="00FE0F5C">
      <w:pPr>
        <w:jc w:val="both"/>
        <w:rPr>
          <w:rFonts w:ascii="Arial" w:hAnsi="Arial" w:cs="Arial"/>
          <w:sz w:val="24"/>
          <w:szCs w:val="24"/>
        </w:rPr>
      </w:pPr>
      <w:r w:rsidRPr="00D10F42">
        <w:rPr>
          <w:rFonts w:ascii="Arial" w:hAnsi="Arial" w:cs="Arial"/>
          <w:sz w:val="24"/>
          <w:szCs w:val="24"/>
        </w:rPr>
        <w:t>We included the mortality rate in the text (</w:t>
      </w:r>
      <w:r w:rsidR="006F3BE4" w:rsidRPr="00D10F42">
        <w:rPr>
          <w:rFonts w:ascii="Arial" w:hAnsi="Arial" w:cs="Arial"/>
          <w:sz w:val="24"/>
          <w:szCs w:val="24"/>
        </w:rPr>
        <w:t>section/line  2.1.5./224-226</w:t>
      </w:r>
      <w:r w:rsidRPr="00D10F42">
        <w:rPr>
          <w:rFonts w:ascii="Arial" w:hAnsi="Arial" w:cs="Arial"/>
          <w:sz w:val="24"/>
          <w:szCs w:val="24"/>
        </w:rPr>
        <w:t>)</w:t>
      </w:r>
      <w:r w:rsidR="006F3BE4" w:rsidRPr="00D10F42">
        <w:rPr>
          <w:rFonts w:ascii="Arial" w:hAnsi="Arial" w:cs="Arial"/>
          <w:sz w:val="24"/>
          <w:szCs w:val="24"/>
        </w:rPr>
        <w:t>.</w:t>
      </w:r>
    </w:p>
    <w:p w14:paraId="3C2F9E8E" w14:textId="77777777" w:rsidR="0068392B" w:rsidRPr="00D10F42" w:rsidRDefault="0068392B" w:rsidP="00FE0F5C">
      <w:pPr>
        <w:jc w:val="both"/>
        <w:rPr>
          <w:rFonts w:ascii="Arial" w:hAnsi="Arial" w:cs="Arial"/>
          <w:b/>
          <w:sz w:val="24"/>
          <w:szCs w:val="24"/>
        </w:rPr>
      </w:pPr>
    </w:p>
    <w:p w14:paraId="09E276B8" w14:textId="77777777" w:rsidR="000327CA" w:rsidRPr="00D10F42" w:rsidRDefault="00FE0F5C" w:rsidP="00FE0F5C">
      <w:pPr>
        <w:jc w:val="both"/>
        <w:rPr>
          <w:rFonts w:ascii="Arial" w:hAnsi="Arial" w:cs="Arial"/>
          <w:b/>
          <w:sz w:val="24"/>
          <w:szCs w:val="24"/>
        </w:rPr>
      </w:pPr>
      <w:r w:rsidRPr="00D10F42">
        <w:rPr>
          <w:rFonts w:ascii="Arial" w:hAnsi="Arial" w:cs="Arial"/>
          <w:b/>
          <w:sz w:val="24"/>
          <w:szCs w:val="24"/>
        </w:rPr>
        <w:t>3- Are transiently silenced subjects more susceptible to seizures when adults? Do the authors know about adult zebrafish, which have more complex convulsive behaviors than larvae?</w:t>
      </w:r>
    </w:p>
    <w:p w14:paraId="4FF12F1C" w14:textId="77777777" w:rsidR="0068392B" w:rsidRPr="00D10F42" w:rsidRDefault="0068392B" w:rsidP="00FE0F5C">
      <w:pPr>
        <w:jc w:val="both"/>
        <w:rPr>
          <w:rFonts w:ascii="Arial" w:hAnsi="Arial" w:cs="Arial"/>
          <w:b/>
          <w:sz w:val="24"/>
          <w:szCs w:val="24"/>
        </w:rPr>
      </w:pPr>
      <w:r w:rsidRPr="00D10F42">
        <w:rPr>
          <w:rFonts w:ascii="Arial" w:hAnsi="Arial" w:cs="Arial"/>
          <w:sz w:val="24"/>
          <w:szCs w:val="24"/>
        </w:rPr>
        <w:t>We d</w:t>
      </w:r>
      <w:r w:rsidR="000327CA" w:rsidRPr="00D10F42">
        <w:rPr>
          <w:rFonts w:ascii="Arial" w:hAnsi="Arial" w:cs="Arial"/>
          <w:sz w:val="24"/>
          <w:szCs w:val="24"/>
        </w:rPr>
        <w:t>id not test adult zebrafish. However, given the role of DEPDC5 in the mTOR pathway and in development, it is possible that adults are sensitized to seizure-inducing drugs.</w:t>
      </w:r>
    </w:p>
    <w:p w14:paraId="72A91CD6" w14:textId="77777777" w:rsidR="0068392B" w:rsidRPr="00D10F42" w:rsidRDefault="0068392B" w:rsidP="00FE0F5C">
      <w:pPr>
        <w:jc w:val="both"/>
        <w:rPr>
          <w:rFonts w:ascii="Arial" w:hAnsi="Arial" w:cs="Arial"/>
          <w:sz w:val="24"/>
          <w:szCs w:val="24"/>
        </w:rPr>
      </w:pPr>
    </w:p>
    <w:p w14:paraId="5CC42B83"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4- Please, describe the advantages and disadvantages of the morpholino model over chemically induced seizure models (ptz, kainic acid)?</w:t>
      </w:r>
    </w:p>
    <w:p w14:paraId="6CC61E79" w14:textId="61F6F63D" w:rsidR="007A2152" w:rsidRPr="00D10F42" w:rsidRDefault="003031D5" w:rsidP="00FE0F5C">
      <w:pPr>
        <w:jc w:val="both"/>
        <w:rPr>
          <w:rFonts w:ascii="Arial" w:hAnsi="Arial" w:cs="Arial"/>
          <w:sz w:val="24"/>
          <w:szCs w:val="24"/>
        </w:rPr>
      </w:pPr>
      <w:r w:rsidRPr="00D10F42">
        <w:rPr>
          <w:rFonts w:ascii="Arial" w:hAnsi="Arial" w:cs="Arial"/>
          <w:sz w:val="24"/>
          <w:szCs w:val="24"/>
        </w:rPr>
        <w:t>We added the following sentence in the discussion (</w:t>
      </w:r>
      <w:r w:rsidR="006F3BE4" w:rsidRPr="00D10F42">
        <w:rPr>
          <w:rFonts w:ascii="Arial" w:hAnsi="Arial" w:cs="Arial"/>
          <w:sz w:val="24"/>
          <w:szCs w:val="24"/>
        </w:rPr>
        <w:t>lines 408</w:t>
      </w:r>
      <w:r w:rsidRPr="00D10F42">
        <w:rPr>
          <w:rFonts w:ascii="Arial" w:hAnsi="Arial" w:cs="Arial"/>
          <w:sz w:val="24"/>
          <w:szCs w:val="24"/>
        </w:rPr>
        <w:t>-413) : « </w:t>
      </w:r>
      <w:r w:rsidR="000327CA" w:rsidRPr="00D10F42">
        <w:rPr>
          <w:rFonts w:ascii="Arial" w:hAnsi="Arial" w:cs="Arial"/>
          <w:sz w:val="24"/>
          <w:szCs w:val="24"/>
        </w:rPr>
        <w:t>The AMO-mediated gene knock-down is a powerful technique, displaying advantages over chemically-induced seizure models, as it specifically targets the expression of a gene of interest, thus allowing the identification of the underlying pathogenic mechanisms triggered by a genetic mutation. Chemical inducers, which are nevertheless potent tools for drug screenings, can act through multiple cellular pathways that might not be always relevant to the genetic mutation under study.</w:t>
      </w:r>
      <w:r w:rsidRPr="00D10F42">
        <w:rPr>
          <w:rFonts w:ascii="Arial" w:hAnsi="Arial" w:cs="Arial"/>
          <w:sz w:val="24"/>
          <w:szCs w:val="24"/>
        </w:rPr>
        <w:t> »</w:t>
      </w:r>
    </w:p>
    <w:p w14:paraId="078BF8A7" w14:textId="77777777" w:rsidR="00FE0F5C" w:rsidRPr="00D10F42" w:rsidRDefault="00FE0F5C" w:rsidP="00FE0F5C">
      <w:pPr>
        <w:jc w:val="both"/>
        <w:rPr>
          <w:rFonts w:ascii="Arial" w:hAnsi="Arial" w:cs="Arial"/>
          <w:b/>
          <w:sz w:val="24"/>
          <w:szCs w:val="24"/>
        </w:rPr>
      </w:pPr>
    </w:p>
    <w:p w14:paraId="5A63EE23" w14:textId="77777777" w:rsidR="00D10F42" w:rsidRDefault="00D10F42">
      <w:pPr>
        <w:rPr>
          <w:rFonts w:ascii="Arial" w:hAnsi="Arial" w:cs="Arial"/>
          <w:b/>
          <w:sz w:val="24"/>
          <w:szCs w:val="24"/>
        </w:rPr>
      </w:pPr>
      <w:r>
        <w:rPr>
          <w:rFonts w:ascii="Arial" w:hAnsi="Arial" w:cs="Arial"/>
          <w:b/>
          <w:sz w:val="24"/>
          <w:szCs w:val="24"/>
        </w:rPr>
        <w:br w:type="page"/>
      </w:r>
    </w:p>
    <w:p w14:paraId="1FCED957" w14:textId="5945809D" w:rsidR="00FE0F5C" w:rsidRPr="00D10F42" w:rsidRDefault="00FE0F5C" w:rsidP="00FE0F5C">
      <w:pPr>
        <w:jc w:val="both"/>
        <w:rPr>
          <w:rFonts w:ascii="Arial" w:hAnsi="Arial" w:cs="Arial"/>
          <w:b/>
          <w:sz w:val="24"/>
          <w:szCs w:val="24"/>
        </w:rPr>
      </w:pPr>
      <w:r w:rsidRPr="00D10F42">
        <w:rPr>
          <w:rFonts w:ascii="Arial" w:hAnsi="Arial" w:cs="Arial"/>
          <w:b/>
          <w:sz w:val="24"/>
          <w:szCs w:val="24"/>
        </w:rPr>
        <w:lastRenderedPageBreak/>
        <w:t>Reviewer #3:</w:t>
      </w:r>
    </w:p>
    <w:p w14:paraId="5D749AB2" w14:textId="77777777" w:rsidR="00FE0F5C" w:rsidRPr="00D10F42" w:rsidRDefault="00FE0F5C" w:rsidP="00FE0F5C">
      <w:pPr>
        <w:jc w:val="both"/>
        <w:rPr>
          <w:rFonts w:ascii="Arial" w:hAnsi="Arial" w:cs="Arial"/>
          <w:b/>
          <w:sz w:val="24"/>
          <w:szCs w:val="24"/>
        </w:rPr>
      </w:pPr>
    </w:p>
    <w:p w14:paraId="5D5F926D"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Manuscript Summary:</w:t>
      </w:r>
    </w:p>
    <w:p w14:paraId="368151CA"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This paper discusses the behavioral and physiological analysis of a zebrafish model of epilepsy.</w:t>
      </w:r>
    </w:p>
    <w:p w14:paraId="1A2B8555" w14:textId="77777777" w:rsidR="00FE0F5C" w:rsidRPr="00D10F42" w:rsidRDefault="00FE0F5C" w:rsidP="00FE0F5C">
      <w:pPr>
        <w:jc w:val="both"/>
        <w:rPr>
          <w:rFonts w:ascii="Arial" w:hAnsi="Arial" w:cs="Arial"/>
          <w:b/>
          <w:sz w:val="24"/>
          <w:szCs w:val="24"/>
        </w:rPr>
      </w:pPr>
    </w:p>
    <w:p w14:paraId="12A6C448"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Major Concerns:</w:t>
      </w:r>
    </w:p>
    <w:p w14:paraId="22C4ACB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Major revisions are needed including the addition of results and discussion of positive and negative controls and rescue experiments and a power analysis to determine how many fish are needed per condition.</w:t>
      </w:r>
    </w:p>
    <w:p w14:paraId="6E21AE0E" w14:textId="3137724D" w:rsidR="00D85763" w:rsidRPr="00D10F42" w:rsidRDefault="00D85763" w:rsidP="00FE0F5C">
      <w:pPr>
        <w:jc w:val="both"/>
        <w:rPr>
          <w:rFonts w:ascii="Arial" w:hAnsi="Arial" w:cs="Arial"/>
          <w:sz w:val="24"/>
          <w:szCs w:val="24"/>
        </w:rPr>
      </w:pPr>
      <w:r w:rsidRPr="00D10F42">
        <w:rPr>
          <w:rFonts w:ascii="Arial" w:hAnsi="Arial" w:cs="Arial"/>
          <w:sz w:val="24"/>
          <w:szCs w:val="24"/>
        </w:rPr>
        <w:t xml:space="preserve">Positive and negative controls, as well as recue experiments </w:t>
      </w:r>
      <w:r w:rsidR="00C014B7" w:rsidRPr="00D10F42">
        <w:rPr>
          <w:rFonts w:ascii="Arial" w:hAnsi="Arial" w:cs="Arial"/>
          <w:sz w:val="24"/>
          <w:szCs w:val="24"/>
        </w:rPr>
        <w:t xml:space="preserve">results </w:t>
      </w:r>
      <w:r w:rsidRPr="00D10F42">
        <w:rPr>
          <w:rFonts w:ascii="Arial" w:hAnsi="Arial" w:cs="Arial"/>
          <w:sz w:val="24"/>
          <w:szCs w:val="24"/>
        </w:rPr>
        <w:t>have been published</w:t>
      </w:r>
      <w:r w:rsidR="00C014B7" w:rsidRPr="00D10F42">
        <w:rPr>
          <w:rFonts w:ascii="Arial" w:hAnsi="Arial" w:cs="Arial"/>
          <w:sz w:val="24"/>
          <w:szCs w:val="24"/>
        </w:rPr>
        <w:t xml:space="preserve">, </w:t>
      </w:r>
      <w:r w:rsidRPr="00D10F42">
        <w:rPr>
          <w:rFonts w:ascii="Arial" w:hAnsi="Arial" w:cs="Arial"/>
          <w:sz w:val="24"/>
          <w:szCs w:val="24"/>
        </w:rPr>
        <w:t xml:space="preserve">see de Calbiac et al, Depdc5 knockdown causes mTOR-dependent motor hyperactivity in zebrafish. Annals of Clinical and Translational Neurology. </w:t>
      </w:r>
      <w:proofErr w:type="gramStart"/>
      <w:r w:rsidRPr="00D10F42">
        <w:rPr>
          <w:rFonts w:ascii="Arial" w:hAnsi="Arial" w:cs="Arial"/>
          <w:sz w:val="24"/>
          <w:szCs w:val="24"/>
        </w:rPr>
        <w:t>doi</w:t>
      </w:r>
      <w:proofErr w:type="gramEnd"/>
      <w:r w:rsidRPr="00D10F42">
        <w:rPr>
          <w:rFonts w:ascii="Arial" w:hAnsi="Arial" w:cs="Arial"/>
          <w:sz w:val="24"/>
          <w:szCs w:val="24"/>
        </w:rPr>
        <w:t> : 10.1002/acn3.542 (2018).</w:t>
      </w:r>
      <w:r w:rsidR="003031D5" w:rsidRPr="00D10F42">
        <w:rPr>
          <w:rFonts w:ascii="Arial" w:hAnsi="Arial" w:cs="Arial"/>
          <w:sz w:val="24"/>
          <w:szCs w:val="24"/>
        </w:rPr>
        <w:t xml:space="preserve"> We have referenced this article in the text (reference 18).</w:t>
      </w:r>
      <w:r w:rsidR="0002547E" w:rsidRPr="00D10F42">
        <w:rPr>
          <w:rFonts w:ascii="Arial" w:hAnsi="Arial" w:cs="Arial"/>
          <w:sz w:val="24"/>
          <w:szCs w:val="24"/>
        </w:rPr>
        <w:t xml:space="preserve"> The power analysis (90%) indicates a sample size of 8 fish per condition.</w:t>
      </w:r>
    </w:p>
    <w:p w14:paraId="262CDB79" w14:textId="3728B922" w:rsidR="00C014B7" w:rsidRPr="00D10F42" w:rsidRDefault="00C014B7" w:rsidP="00FE0F5C">
      <w:pPr>
        <w:jc w:val="both"/>
        <w:rPr>
          <w:rFonts w:ascii="Arial" w:hAnsi="Arial" w:cs="Arial"/>
          <w:b/>
          <w:sz w:val="24"/>
          <w:szCs w:val="24"/>
        </w:rPr>
      </w:pPr>
    </w:p>
    <w:p w14:paraId="21EC8A0D"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Minor Concerns:</w:t>
      </w:r>
    </w:p>
    <w:p w14:paraId="0A78C714"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Introduction:</w:t>
      </w:r>
    </w:p>
    <w:p w14:paraId="567A0023"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68 mentions treatment with rapamycin reversing the behavioral features in this model. These results are not included in the results or discussion. Please include or if not to be included, why not? Or has this data been published elsewhere and just a reference is needed?</w:t>
      </w:r>
    </w:p>
    <w:p w14:paraId="21642F8F" w14:textId="77777777" w:rsidR="00C014B7" w:rsidRPr="00D10F42" w:rsidRDefault="00C014B7" w:rsidP="00FE0F5C">
      <w:pPr>
        <w:jc w:val="both"/>
        <w:rPr>
          <w:rFonts w:ascii="Arial" w:hAnsi="Arial" w:cs="Arial"/>
          <w:sz w:val="24"/>
          <w:szCs w:val="24"/>
        </w:rPr>
      </w:pPr>
      <w:r w:rsidRPr="00D10F42">
        <w:rPr>
          <w:rFonts w:ascii="Arial" w:hAnsi="Arial" w:cs="Arial"/>
          <w:sz w:val="24"/>
          <w:szCs w:val="24"/>
        </w:rPr>
        <w:t>These data have been published and are now references in the text (</w:t>
      </w:r>
      <w:r w:rsidR="00A9067A" w:rsidRPr="00D10F42">
        <w:rPr>
          <w:rFonts w:ascii="Arial" w:hAnsi="Arial" w:cs="Arial"/>
          <w:sz w:val="24"/>
          <w:szCs w:val="24"/>
        </w:rPr>
        <w:t>reference 18</w:t>
      </w:r>
      <w:r w:rsidRPr="00D10F42">
        <w:rPr>
          <w:rFonts w:ascii="Arial" w:hAnsi="Arial" w:cs="Arial"/>
          <w:sz w:val="24"/>
          <w:szCs w:val="24"/>
        </w:rPr>
        <w:t xml:space="preserve"> : de Calbiac et al, Depdc5 knockdown causes mTOR-dependent motor hyperactivity in zebrafish. Annals of Clinical and Translational Neurology. </w:t>
      </w:r>
      <w:proofErr w:type="gramStart"/>
      <w:r w:rsidRPr="00D10F42">
        <w:rPr>
          <w:rFonts w:ascii="Arial" w:hAnsi="Arial" w:cs="Arial"/>
          <w:sz w:val="24"/>
          <w:szCs w:val="24"/>
        </w:rPr>
        <w:t>doi</w:t>
      </w:r>
      <w:proofErr w:type="gramEnd"/>
      <w:r w:rsidRPr="00D10F42">
        <w:rPr>
          <w:rFonts w:ascii="Arial" w:hAnsi="Arial" w:cs="Arial"/>
          <w:sz w:val="24"/>
          <w:szCs w:val="24"/>
        </w:rPr>
        <w:t> : 10.1002/acn3.542 (2018).)</w:t>
      </w:r>
    </w:p>
    <w:p w14:paraId="1B81498F" w14:textId="77777777" w:rsidR="00FE0F5C" w:rsidRPr="00D10F42" w:rsidRDefault="00FE0F5C" w:rsidP="00FE0F5C">
      <w:pPr>
        <w:jc w:val="both"/>
        <w:rPr>
          <w:rFonts w:ascii="Arial" w:hAnsi="Arial" w:cs="Arial"/>
          <w:b/>
          <w:sz w:val="24"/>
          <w:szCs w:val="24"/>
        </w:rPr>
      </w:pPr>
    </w:p>
    <w:p w14:paraId="49EFA6CD"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71- please include a reference.</w:t>
      </w:r>
    </w:p>
    <w:p w14:paraId="09DED4A0" w14:textId="77777777" w:rsidR="00A9067A" w:rsidRPr="00D10F42" w:rsidRDefault="00A9067A" w:rsidP="00A9067A">
      <w:pPr>
        <w:jc w:val="both"/>
        <w:rPr>
          <w:rFonts w:ascii="Arial" w:hAnsi="Arial" w:cs="Arial"/>
          <w:sz w:val="24"/>
          <w:szCs w:val="24"/>
        </w:rPr>
      </w:pPr>
      <w:r w:rsidRPr="00D10F42">
        <w:rPr>
          <w:rFonts w:ascii="Arial" w:hAnsi="Arial" w:cs="Arial"/>
          <w:sz w:val="24"/>
          <w:szCs w:val="24"/>
        </w:rPr>
        <w:t xml:space="preserve">References 14-18 have been included : </w:t>
      </w:r>
    </w:p>
    <w:p w14:paraId="448FC2E9" w14:textId="77777777" w:rsidR="00A9067A" w:rsidRPr="00D10F42" w:rsidRDefault="00A9067A" w:rsidP="00A9067A">
      <w:pPr>
        <w:jc w:val="both"/>
        <w:rPr>
          <w:rFonts w:ascii="Arial" w:hAnsi="Arial" w:cs="Arial"/>
          <w:sz w:val="24"/>
          <w:szCs w:val="24"/>
        </w:rPr>
      </w:pPr>
      <w:r w:rsidRPr="00D10F42">
        <w:rPr>
          <w:rFonts w:ascii="Arial" w:hAnsi="Arial" w:cs="Arial"/>
          <w:sz w:val="24"/>
          <w:szCs w:val="24"/>
        </w:rPr>
        <w:t xml:space="preserve">Teng, Y. et al. Knockdown of zebrafish lgi1a results in abnormal development, brain defects and a seizure-like behavioral phenotype. Human Molecular Genetics. </w:t>
      </w:r>
      <w:proofErr w:type="gramStart"/>
      <w:r w:rsidRPr="00D10F42">
        <w:rPr>
          <w:rFonts w:ascii="Arial" w:hAnsi="Arial" w:cs="Arial"/>
          <w:sz w:val="24"/>
          <w:szCs w:val="24"/>
        </w:rPr>
        <w:t>doi</w:t>
      </w:r>
      <w:proofErr w:type="gramEnd"/>
      <w:r w:rsidRPr="00D10F42">
        <w:rPr>
          <w:rFonts w:ascii="Arial" w:hAnsi="Arial" w:cs="Arial"/>
          <w:sz w:val="24"/>
          <w:szCs w:val="24"/>
        </w:rPr>
        <w:t>: 10.1093/hmg/ddq364 (2010).</w:t>
      </w:r>
    </w:p>
    <w:p w14:paraId="5A3534BE" w14:textId="77777777" w:rsidR="00A9067A" w:rsidRPr="00D10F42" w:rsidRDefault="00A9067A" w:rsidP="00A9067A">
      <w:pPr>
        <w:jc w:val="both"/>
        <w:rPr>
          <w:rFonts w:ascii="Arial" w:hAnsi="Arial" w:cs="Arial"/>
          <w:sz w:val="24"/>
          <w:szCs w:val="24"/>
        </w:rPr>
      </w:pPr>
      <w:r w:rsidRPr="00D10F42">
        <w:rPr>
          <w:rFonts w:ascii="Arial" w:hAnsi="Arial" w:cs="Arial"/>
          <w:sz w:val="24"/>
          <w:szCs w:val="24"/>
        </w:rPr>
        <w:t xml:space="preserve">Baraban, S.C., Dinday, M.T., Hortopan, G.A. Drug screening in Scn1a zebrafish mutant identifies clemizole as a potential Dravet syndrome treatment. Nature Communications. </w:t>
      </w:r>
      <w:proofErr w:type="gramStart"/>
      <w:r w:rsidRPr="00D10F42">
        <w:rPr>
          <w:rFonts w:ascii="Arial" w:hAnsi="Arial" w:cs="Arial"/>
          <w:sz w:val="24"/>
          <w:szCs w:val="24"/>
        </w:rPr>
        <w:t>doi</w:t>
      </w:r>
      <w:proofErr w:type="gramEnd"/>
      <w:r w:rsidRPr="00D10F42">
        <w:rPr>
          <w:rFonts w:ascii="Arial" w:hAnsi="Arial" w:cs="Arial"/>
          <w:sz w:val="24"/>
          <w:szCs w:val="24"/>
        </w:rPr>
        <w:t>: 10.1038/ncomms3410 (2013).</w:t>
      </w:r>
    </w:p>
    <w:p w14:paraId="46353D88" w14:textId="77777777" w:rsidR="00A9067A" w:rsidRPr="00D10F42" w:rsidRDefault="00A9067A" w:rsidP="00A9067A">
      <w:pPr>
        <w:jc w:val="both"/>
        <w:rPr>
          <w:rFonts w:ascii="Arial" w:hAnsi="Arial" w:cs="Arial"/>
          <w:sz w:val="24"/>
          <w:szCs w:val="24"/>
        </w:rPr>
      </w:pPr>
      <w:r w:rsidRPr="00D10F42">
        <w:rPr>
          <w:rFonts w:ascii="Arial" w:hAnsi="Arial" w:cs="Arial"/>
          <w:sz w:val="24"/>
          <w:szCs w:val="24"/>
        </w:rPr>
        <w:lastRenderedPageBreak/>
        <w:t xml:space="preserve">Suls, A. et al. De novo loss-of-function mutations in CHD2 cause a fever-sensitive myoclonic epileptic encephalopathy sharing features with dravet syndrome. American Journal of Human Genetics. </w:t>
      </w:r>
      <w:proofErr w:type="gramStart"/>
      <w:r w:rsidRPr="00D10F42">
        <w:rPr>
          <w:rFonts w:ascii="Arial" w:hAnsi="Arial" w:cs="Arial"/>
          <w:sz w:val="24"/>
          <w:szCs w:val="24"/>
        </w:rPr>
        <w:t>doi</w:t>
      </w:r>
      <w:proofErr w:type="gramEnd"/>
      <w:r w:rsidRPr="00D10F42">
        <w:rPr>
          <w:rFonts w:ascii="Arial" w:hAnsi="Arial" w:cs="Arial"/>
          <w:sz w:val="24"/>
          <w:szCs w:val="24"/>
        </w:rPr>
        <w:t>: 10.1016/j.ajhg.2013.09.017 (2013).</w:t>
      </w:r>
    </w:p>
    <w:p w14:paraId="03866273" w14:textId="77777777" w:rsidR="00A9067A" w:rsidRPr="00D10F42" w:rsidRDefault="00A9067A" w:rsidP="00A9067A">
      <w:pPr>
        <w:jc w:val="both"/>
        <w:rPr>
          <w:rFonts w:ascii="Arial" w:hAnsi="Arial" w:cs="Arial"/>
          <w:sz w:val="24"/>
          <w:szCs w:val="24"/>
        </w:rPr>
      </w:pPr>
      <w:r w:rsidRPr="00D10F42">
        <w:rPr>
          <w:rFonts w:ascii="Arial" w:hAnsi="Arial" w:cs="Arial"/>
          <w:sz w:val="24"/>
          <w:szCs w:val="24"/>
        </w:rPr>
        <w:t xml:space="preserve">Grone, B.P. et al. Epilepsy, behavioral abnormalities, and physiological comorbidities in syntaxin-binding protein 1 (STXBP1) mutant zebrafish. PLoS ONE. </w:t>
      </w:r>
      <w:proofErr w:type="gramStart"/>
      <w:r w:rsidRPr="00D10F42">
        <w:rPr>
          <w:rFonts w:ascii="Arial" w:hAnsi="Arial" w:cs="Arial"/>
          <w:sz w:val="24"/>
          <w:szCs w:val="24"/>
        </w:rPr>
        <w:t>doi</w:t>
      </w:r>
      <w:proofErr w:type="gramEnd"/>
      <w:r w:rsidRPr="00D10F42">
        <w:rPr>
          <w:rFonts w:ascii="Arial" w:hAnsi="Arial" w:cs="Arial"/>
          <w:sz w:val="24"/>
          <w:szCs w:val="24"/>
        </w:rPr>
        <w:t>: 10.1371/journal.pone.0151148 (2016).</w:t>
      </w:r>
    </w:p>
    <w:p w14:paraId="557B99A9" w14:textId="77777777" w:rsidR="00A9067A" w:rsidRPr="00D10F42" w:rsidRDefault="00A9067A" w:rsidP="00A9067A">
      <w:pPr>
        <w:jc w:val="both"/>
        <w:rPr>
          <w:rFonts w:ascii="Arial" w:hAnsi="Arial" w:cs="Arial"/>
          <w:sz w:val="24"/>
          <w:szCs w:val="24"/>
        </w:rPr>
      </w:pPr>
      <w:proofErr w:type="gramStart"/>
      <w:r w:rsidRPr="00D10F42">
        <w:rPr>
          <w:rFonts w:ascii="Arial" w:hAnsi="Arial" w:cs="Arial"/>
          <w:sz w:val="24"/>
          <w:szCs w:val="24"/>
        </w:rPr>
        <w:t>de</w:t>
      </w:r>
      <w:proofErr w:type="gramEnd"/>
      <w:r w:rsidRPr="00D10F42">
        <w:rPr>
          <w:rFonts w:ascii="Arial" w:hAnsi="Arial" w:cs="Arial"/>
          <w:sz w:val="24"/>
          <w:szCs w:val="24"/>
        </w:rPr>
        <w:t xml:space="preserve"> Calbiac, H. et al. Depdc5 knockdown causes mTOR-dependent motor hyperactivity in zebrafish. Annals of Clinical and Translational Neurology. </w:t>
      </w:r>
      <w:proofErr w:type="gramStart"/>
      <w:r w:rsidRPr="00D10F42">
        <w:rPr>
          <w:rFonts w:ascii="Arial" w:hAnsi="Arial" w:cs="Arial"/>
          <w:sz w:val="24"/>
          <w:szCs w:val="24"/>
        </w:rPr>
        <w:t>doi</w:t>
      </w:r>
      <w:proofErr w:type="gramEnd"/>
      <w:r w:rsidRPr="00D10F42">
        <w:rPr>
          <w:rFonts w:ascii="Arial" w:hAnsi="Arial" w:cs="Arial"/>
          <w:sz w:val="24"/>
          <w:szCs w:val="24"/>
        </w:rPr>
        <w:t>: 10.1002/acn3.542 (2018).</w:t>
      </w:r>
    </w:p>
    <w:p w14:paraId="01C2D7F8" w14:textId="77777777" w:rsidR="00A9067A" w:rsidRPr="00D10F42" w:rsidRDefault="00A9067A" w:rsidP="00FE0F5C">
      <w:pPr>
        <w:jc w:val="both"/>
        <w:rPr>
          <w:rFonts w:ascii="Arial" w:hAnsi="Arial" w:cs="Arial"/>
          <w:b/>
          <w:sz w:val="24"/>
          <w:szCs w:val="24"/>
        </w:rPr>
      </w:pPr>
    </w:p>
    <w:p w14:paraId="2AE3E3F7"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74- Please spell out AMO.</w:t>
      </w:r>
    </w:p>
    <w:p w14:paraId="03AD4E48" w14:textId="77777777" w:rsidR="00A9067A" w:rsidRPr="00D10F42" w:rsidRDefault="00A9067A" w:rsidP="00FE0F5C">
      <w:pPr>
        <w:jc w:val="both"/>
        <w:rPr>
          <w:rFonts w:ascii="Arial" w:hAnsi="Arial" w:cs="Arial"/>
          <w:sz w:val="24"/>
          <w:szCs w:val="24"/>
        </w:rPr>
      </w:pPr>
      <w:r w:rsidRPr="00D10F42">
        <w:rPr>
          <w:rFonts w:ascii="Arial" w:hAnsi="Arial" w:cs="Arial"/>
          <w:sz w:val="24"/>
          <w:szCs w:val="24"/>
        </w:rPr>
        <w:t>We spelled out antisense morpholino oligonucleotides in the text.</w:t>
      </w:r>
    </w:p>
    <w:p w14:paraId="2AA0D894" w14:textId="77777777" w:rsidR="00FE0F5C" w:rsidRPr="00D10F42" w:rsidRDefault="00FE0F5C" w:rsidP="00FE0F5C">
      <w:pPr>
        <w:jc w:val="both"/>
        <w:rPr>
          <w:rFonts w:ascii="Arial" w:hAnsi="Arial" w:cs="Arial"/>
          <w:b/>
          <w:sz w:val="24"/>
          <w:szCs w:val="24"/>
        </w:rPr>
      </w:pPr>
    </w:p>
    <w:p w14:paraId="77A176FC"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Protocol-</w:t>
      </w:r>
    </w:p>
    <w:p w14:paraId="085E9DDB"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Lines 123-124- Please indicate 5' and 3' for each morpholino.</w:t>
      </w:r>
    </w:p>
    <w:p w14:paraId="30DA9B39" w14:textId="77777777" w:rsidR="00A9067A" w:rsidRPr="00D10F42" w:rsidRDefault="00A9067A" w:rsidP="00FE0F5C">
      <w:pPr>
        <w:jc w:val="both"/>
        <w:rPr>
          <w:rFonts w:ascii="Arial" w:hAnsi="Arial" w:cs="Arial"/>
          <w:sz w:val="24"/>
          <w:szCs w:val="24"/>
        </w:rPr>
      </w:pPr>
      <w:r w:rsidRPr="00D10F42">
        <w:rPr>
          <w:rFonts w:ascii="Arial" w:hAnsi="Arial" w:cs="Arial"/>
          <w:sz w:val="24"/>
          <w:szCs w:val="24"/>
        </w:rPr>
        <w:t>We added the 5’ and 3’ directions in morpholino sequences.</w:t>
      </w:r>
    </w:p>
    <w:p w14:paraId="4D81AA2E" w14:textId="77777777" w:rsidR="00FE0F5C" w:rsidRPr="00D10F42" w:rsidRDefault="00FE0F5C" w:rsidP="00FE0F5C">
      <w:pPr>
        <w:jc w:val="both"/>
        <w:rPr>
          <w:rFonts w:ascii="Arial" w:hAnsi="Arial" w:cs="Arial"/>
          <w:b/>
          <w:sz w:val="24"/>
          <w:szCs w:val="24"/>
        </w:rPr>
      </w:pPr>
    </w:p>
    <w:p w14:paraId="026A83B3"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131- Please double check that 0.6 g/L instant ocean is correct.</w:t>
      </w:r>
    </w:p>
    <w:p w14:paraId="4B4B2D76" w14:textId="77777777" w:rsidR="00FE0F5C" w:rsidRPr="00D10F42" w:rsidRDefault="00092410" w:rsidP="00FE0F5C">
      <w:pPr>
        <w:jc w:val="both"/>
        <w:rPr>
          <w:rFonts w:ascii="Arial" w:hAnsi="Arial" w:cs="Arial"/>
          <w:sz w:val="24"/>
          <w:szCs w:val="24"/>
        </w:rPr>
      </w:pPr>
      <w:r w:rsidRPr="00D10F42">
        <w:rPr>
          <w:rFonts w:ascii="Arial" w:hAnsi="Arial" w:cs="Arial"/>
          <w:sz w:val="24"/>
          <w:szCs w:val="24"/>
        </w:rPr>
        <w:t xml:space="preserve">We </w:t>
      </w:r>
      <w:r w:rsidR="00C97443" w:rsidRPr="00D10F42">
        <w:rPr>
          <w:rFonts w:ascii="Arial" w:hAnsi="Arial" w:cs="Arial"/>
          <w:sz w:val="24"/>
          <w:szCs w:val="24"/>
        </w:rPr>
        <w:t xml:space="preserve">thank the reviewer for noticing this and we have now </w:t>
      </w:r>
      <w:r w:rsidRPr="00D10F42">
        <w:rPr>
          <w:rFonts w:ascii="Arial" w:hAnsi="Arial" w:cs="Arial"/>
          <w:sz w:val="24"/>
          <w:szCs w:val="24"/>
        </w:rPr>
        <w:t>corrected the concentraton which is actually 0.06 g/L.</w:t>
      </w:r>
    </w:p>
    <w:p w14:paraId="1E1BF3FE" w14:textId="77777777" w:rsidR="00092410" w:rsidRPr="00D10F42" w:rsidRDefault="00092410" w:rsidP="00FE0F5C">
      <w:pPr>
        <w:jc w:val="both"/>
        <w:rPr>
          <w:rFonts w:ascii="Arial" w:hAnsi="Arial" w:cs="Arial"/>
          <w:b/>
          <w:sz w:val="24"/>
          <w:szCs w:val="24"/>
        </w:rPr>
      </w:pPr>
    </w:p>
    <w:p w14:paraId="316C25E0"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Section 1.1.6- Please include a concentration range or starting point for the AMOs used.</w:t>
      </w:r>
    </w:p>
    <w:p w14:paraId="1CF5CA9C" w14:textId="3F57F48A" w:rsidR="00FE0F5C" w:rsidRPr="00D10F42" w:rsidRDefault="00FA008F" w:rsidP="00FE0F5C">
      <w:pPr>
        <w:jc w:val="both"/>
        <w:rPr>
          <w:rFonts w:ascii="Arial" w:hAnsi="Arial" w:cs="Arial"/>
          <w:sz w:val="24"/>
          <w:szCs w:val="24"/>
        </w:rPr>
      </w:pPr>
      <w:r w:rsidRPr="00D10F42">
        <w:rPr>
          <w:rFonts w:ascii="Arial" w:hAnsi="Arial" w:cs="Arial"/>
          <w:sz w:val="24"/>
          <w:szCs w:val="24"/>
        </w:rPr>
        <w:t>We added the following sentence in the text : « Typically, AMOs concentrations will be in a range of 0.2 mM to 1mM (0.4 mM was determined as the working solution in our case</w:t>
      </w:r>
      <w:r w:rsidR="00E448E1" w:rsidRPr="00D10F42">
        <w:rPr>
          <w:rFonts w:ascii="Arial" w:hAnsi="Arial" w:cs="Arial"/>
          <w:sz w:val="24"/>
          <w:szCs w:val="24"/>
        </w:rPr>
        <w:t>)</w:t>
      </w:r>
      <w:r w:rsidRPr="00D10F42">
        <w:rPr>
          <w:rFonts w:ascii="Arial" w:hAnsi="Arial" w:cs="Arial"/>
          <w:sz w:val="24"/>
          <w:szCs w:val="24"/>
        </w:rPr>
        <w:t> »</w:t>
      </w:r>
      <w:r w:rsidR="00E448E1" w:rsidRPr="00D10F42">
        <w:rPr>
          <w:rFonts w:ascii="Arial" w:hAnsi="Arial" w:cs="Arial"/>
          <w:sz w:val="24"/>
          <w:szCs w:val="24"/>
        </w:rPr>
        <w:t xml:space="preserve"> in the </w:t>
      </w:r>
      <w:r w:rsidR="00415C58" w:rsidRPr="00D10F42">
        <w:rPr>
          <w:rFonts w:ascii="Arial" w:hAnsi="Arial" w:cs="Arial"/>
          <w:sz w:val="24"/>
          <w:szCs w:val="24"/>
        </w:rPr>
        <w:t>section/line 1.1.6./147-156.</w:t>
      </w:r>
    </w:p>
    <w:p w14:paraId="1C6A7A0C"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172- Did you mean "top of needle"?</w:t>
      </w:r>
    </w:p>
    <w:p w14:paraId="3BD8DAC1" w14:textId="77777777" w:rsidR="00FE0F5C" w:rsidRPr="00D10F42" w:rsidRDefault="00C97443" w:rsidP="00FE0F5C">
      <w:pPr>
        <w:jc w:val="both"/>
        <w:rPr>
          <w:rFonts w:ascii="Arial" w:hAnsi="Arial" w:cs="Arial"/>
          <w:sz w:val="24"/>
          <w:szCs w:val="24"/>
        </w:rPr>
      </w:pPr>
      <w:r w:rsidRPr="00D10F42">
        <w:rPr>
          <w:rFonts w:ascii="Arial" w:hAnsi="Arial" w:cs="Arial"/>
          <w:sz w:val="24"/>
          <w:szCs w:val="24"/>
        </w:rPr>
        <w:t>Here we meant the sharp tip of the needle.</w:t>
      </w:r>
    </w:p>
    <w:p w14:paraId="094CE107" w14:textId="77777777" w:rsidR="00E448E1" w:rsidRPr="00D10F42" w:rsidRDefault="00E448E1" w:rsidP="00FE0F5C">
      <w:pPr>
        <w:jc w:val="both"/>
        <w:rPr>
          <w:rFonts w:ascii="Arial" w:hAnsi="Arial" w:cs="Arial"/>
          <w:sz w:val="24"/>
          <w:szCs w:val="24"/>
        </w:rPr>
      </w:pPr>
    </w:p>
    <w:p w14:paraId="656184E2"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Section 1.3.3- Please include how the volume of 2nL was calculated.</w:t>
      </w:r>
    </w:p>
    <w:p w14:paraId="6933CCE8" w14:textId="77777777" w:rsidR="00FE0F5C" w:rsidRPr="00D10F42" w:rsidRDefault="008D6C58" w:rsidP="00FE0F5C">
      <w:pPr>
        <w:jc w:val="both"/>
        <w:rPr>
          <w:rFonts w:ascii="Arial" w:hAnsi="Arial" w:cs="Arial"/>
          <w:sz w:val="24"/>
          <w:szCs w:val="24"/>
        </w:rPr>
      </w:pPr>
      <w:r w:rsidRPr="00D10F42">
        <w:rPr>
          <w:rFonts w:ascii="Arial" w:hAnsi="Arial" w:cs="Arial"/>
          <w:sz w:val="24"/>
          <w:szCs w:val="24"/>
        </w:rPr>
        <w:t>We included the following sentence in the text : « You can calculate the injected volume by injecting the solution in a drop of mineral oil. Take a picture and measure the diameter of the injected fluid sphere. »</w:t>
      </w:r>
    </w:p>
    <w:p w14:paraId="0348D553" w14:textId="77777777" w:rsidR="00E448E1" w:rsidRPr="00D10F42" w:rsidRDefault="00E448E1" w:rsidP="00FE0F5C">
      <w:pPr>
        <w:jc w:val="both"/>
        <w:rPr>
          <w:rFonts w:ascii="Arial" w:hAnsi="Arial" w:cs="Arial"/>
          <w:sz w:val="24"/>
          <w:szCs w:val="24"/>
        </w:rPr>
      </w:pPr>
    </w:p>
    <w:p w14:paraId="1C2C79FE"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lastRenderedPageBreak/>
        <w:t>Section 1.3.4- Is there a reason why you pass through the yolk sac to inject into the cells?</w:t>
      </w:r>
    </w:p>
    <w:p w14:paraId="7150B886" w14:textId="77777777" w:rsidR="00E448E1" w:rsidRPr="00D10F42" w:rsidRDefault="00E448E1" w:rsidP="00FE0F5C">
      <w:pPr>
        <w:jc w:val="both"/>
        <w:rPr>
          <w:rFonts w:ascii="Arial" w:hAnsi="Arial" w:cs="Arial"/>
          <w:sz w:val="24"/>
          <w:szCs w:val="24"/>
        </w:rPr>
      </w:pPr>
      <w:r w:rsidRPr="00D10F42">
        <w:rPr>
          <w:rFonts w:ascii="Arial" w:hAnsi="Arial" w:cs="Arial"/>
          <w:sz w:val="24"/>
          <w:szCs w:val="24"/>
        </w:rPr>
        <w:t xml:space="preserve">We </w:t>
      </w:r>
      <w:r w:rsidR="00C97443" w:rsidRPr="00D10F42">
        <w:rPr>
          <w:rFonts w:ascii="Arial" w:hAnsi="Arial" w:cs="Arial"/>
          <w:sz w:val="24"/>
          <w:szCs w:val="24"/>
        </w:rPr>
        <w:t xml:space="preserve">consistently </w:t>
      </w:r>
      <w:r w:rsidRPr="00D10F42">
        <w:rPr>
          <w:rFonts w:ascii="Arial" w:hAnsi="Arial" w:cs="Arial"/>
          <w:sz w:val="24"/>
          <w:szCs w:val="24"/>
        </w:rPr>
        <w:t>observed less damage</w:t>
      </w:r>
      <w:r w:rsidR="003031D5" w:rsidRPr="00D10F42">
        <w:rPr>
          <w:rFonts w:ascii="Arial" w:hAnsi="Arial" w:cs="Arial"/>
          <w:sz w:val="24"/>
          <w:szCs w:val="24"/>
        </w:rPr>
        <w:t>s</w:t>
      </w:r>
      <w:r w:rsidRPr="00D10F42">
        <w:rPr>
          <w:rFonts w:ascii="Arial" w:hAnsi="Arial" w:cs="Arial"/>
          <w:sz w:val="24"/>
          <w:szCs w:val="24"/>
        </w:rPr>
        <w:t xml:space="preserve"> to the embryo using this strategy.</w:t>
      </w:r>
    </w:p>
    <w:p w14:paraId="40C3E6D0" w14:textId="77777777" w:rsidR="00FE0F5C" w:rsidRPr="00D10F42" w:rsidRDefault="00FE0F5C" w:rsidP="00FE0F5C">
      <w:pPr>
        <w:jc w:val="both"/>
        <w:rPr>
          <w:rFonts w:ascii="Arial" w:hAnsi="Arial" w:cs="Arial"/>
          <w:b/>
          <w:sz w:val="24"/>
          <w:szCs w:val="24"/>
        </w:rPr>
      </w:pPr>
    </w:p>
    <w:p w14:paraId="367A9666"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202- Could you use a 96-well plate instead of the plastic mesh grid in a petri dish?</w:t>
      </w:r>
    </w:p>
    <w:p w14:paraId="17E8A2EB" w14:textId="77777777" w:rsidR="00FE0F5C" w:rsidRPr="00D10F42" w:rsidRDefault="00E448E1" w:rsidP="00FE0F5C">
      <w:pPr>
        <w:jc w:val="both"/>
        <w:rPr>
          <w:rFonts w:ascii="Arial" w:hAnsi="Arial" w:cs="Arial"/>
          <w:sz w:val="24"/>
          <w:szCs w:val="24"/>
        </w:rPr>
      </w:pPr>
      <w:r w:rsidRPr="00D10F42">
        <w:rPr>
          <w:rFonts w:ascii="Arial" w:hAnsi="Arial" w:cs="Arial"/>
          <w:sz w:val="24"/>
          <w:szCs w:val="24"/>
        </w:rPr>
        <w:t xml:space="preserve">96-well plate wells are too large for imaging several embryos at high magnification. Also, we needed </w:t>
      </w:r>
      <w:r w:rsidR="00C97443" w:rsidRPr="00D10F42">
        <w:rPr>
          <w:rFonts w:ascii="Arial" w:hAnsi="Arial" w:cs="Arial"/>
          <w:sz w:val="24"/>
          <w:szCs w:val="24"/>
        </w:rPr>
        <w:t xml:space="preserve">the </w:t>
      </w:r>
      <w:r w:rsidRPr="00D10F42">
        <w:rPr>
          <w:rFonts w:ascii="Arial" w:hAnsi="Arial" w:cs="Arial"/>
          <w:sz w:val="24"/>
          <w:szCs w:val="24"/>
        </w:rPr>
        <w:t xml:space="preserve">embryos to stay at the exact same place. Both these aspects are critical for </w:t>
      </w:r>
      <w:r w:rsidR="00C97443" w:rsidRPr="00D10F42">
        <w:rPr>
          <w:rFonts w:ascii="Arial" w:hAnsi="Arial" w:cs="Arial"/>
          <w:sz w:val="24"/>
          <w:szCs w:val="24"/>
        </w:rPr>
        <w:t xml:space="preserve">the </w:t>
      </w:r>
      <w:r w:rsidRPr="00D10F42">
        <w:rPr>
          <w:rFonts w:ascii="Arial" w:hAnsi="Arial" w:cs="Arial"/>
          <w:sz w:val="24"/>
          <w:szCs w:val="24"/>
        </w:rPr>
        <w:t>ViewPoint analysis.</w:t>
      </w:r>
    </w:p>
    <w:p w14:paraId="52BEDF5F" w14:textId="77777777" w:rsidR="00E448E1" w:rsidRPr="00D10F42" w:rsidRDefault="00E448E1" w:rsidP="00FE0F5C">
      <w:pPr>
        <w:jc w:val="both"/>
        <w:rPr>
          <w:rFonts w:ascii="Arial" w:hAnsi="Arial" w:cs="Arial"/>
          <w:b/>
          <w:sz w:val="24"/>
          <w:szCs w:val="24"/>
        </w:rPr>
      </w:pPr>
    </w:p>
    <w:p w14:paraId="7F8C1CB8"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Section 2.1.6- would the zebrabox work for recording the coiling activity?</w:t>
      </w:r>
    </w:p>
    <w:p w14:paraId="3D36BD8C" w14:textId="77777777" w:rsidR="00FE0F5C" w:rsidRPr="00D10F42" w:rsidRDefault="00704983" w:rsidP="00FE0F5C">
      <w:pPr>
        <w:jc w:val="both"/>
        <w:rPr>
          <w:rFonts w:ascii="Arial" w:hAnsi="Arial" w:cs="Arial"/>
          <w:sz w:val="24"/>
          <w:szCs w:val="24"/>
        </w:rPr>
      </w:pPr>
      <w:r w:rsidRPr="00D10F42">
        <w:rPr>
          <w:rFonts w:ascii="Arial" w:hAnsi="Arial" w:cs="Arial"/>
          <w:sz w:val="24"/>
          <w:szCs w:val="24"/>
        </w:rPr>
        <w:t>Yes, but we preferred using a higher magnification as available on a microscope.</w:t>
      </w:r>
    </w:p>
    <w:p w14:paraId="781283B1" w14:textId="77777777" w:rsidR="00704983" w:rsidRPr="00D10F42" w:rsidRDefault="00704983" w:rsidP="00FE0F5C">
      <w:pPr>
        <w:jc w:val="both"/>
        <w:rPr>
          <w:rFonts w:ascii="Arial" w:hAnsi="Arial" w:cs="Arial"/>
          <w:b/>
          <w:sz w:val="24"/>
          <w:szCs w:val="24"/>
        </w:rPr>
      </w:pPr>
    </w:p>
    <w:p w14:paraId="7953035A"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216- "Repeat the experiment</w:t>
      </w:r>
      <w:proofErr w:type="gramStart"/>
      <w:r w:rsidRPr="00D10F42">
        <w:rPr>
          <w:rFonts w:ascii="Arial" w:hAnsi="Arial" w:cs="Arial"/>
          <w:b/>
          <w:sz w:val="24"/>
          <w:szCs w:val="24"/>
        </w:rPr>
        <w:t>.."</w:t>
      </w:r>
      <w:proofErr w:type="gramEnd"/>
    </w:p>
    <w:p w14:paraId="00B47CD3" w14:textId="77777777" w:rsidR="00704983" w:rsidRPr="00D10F42" w:rsidRDefault="00704983" w:rsidP="00FE0F5C">
      <w:pPr>
        <w:jc w:val="both"/>
        <w:rPr>
          <w:rFonts w:ascii="Arial" w:hAnsi="Arial" w:cs="Arial"/>
          <w:sz w:val="24"/>
          <w:szCs w:val="24"/>
        </w:rPr>
      </w:pPr>
      <w:r w:rsidRPr="00D10F42">
        <w:rPr>
          <w:rFonts w:ascii="Arial" w:hAnsi="Arial" w:cs="Arial"/>
          <w:sz w:val="24"/>
          <w:szCs w:val="24"/>
        </w:rPr>
        <w:t>We corrected the sentence.</w:t>
      </w:r>
    </w:p>
    <w:p w14:paraId="27255823" w14:textId="77777777" w:rsidR="00FE0F5C" w:rsidRPr="00D10F42" w:rsidRDefault="00FE0F5C" w:rsidP="00FE0F5C">
      <w:pPr>
        <w:jc w:val="both"/>
        <w:rPr>
          <w:rFonts w:ascii="Arial" w:hAnsi="Arial" w:cs="Arial"/>
          <w:b/>
          <w:sz w:val="24"/>
          <w:szCs w:val="24"/>
        </w:rPr>
      </w:pPr>
    </w:p>
    <w:p w14:paraId="5EB2F401"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Sections 2.1.7 &amp; 2.2.10- Please specify how many embryos are needed for each condition with power analysis.</w:t>
      </w:r>
    </w:p>
    <w:p w14:paraId="1247C609" w14:textId="77777777" w:rsidR="001D77EB" w:rsidRPr="00D10F42" w:rsidRDefault="0070304E" w:rsidP="00FE0F5C">
      <w:pPr>
        <w:jc w:val="both"/>
        <w:rPr>
          <w:rFonts w:ascii="Arial" w:hAnsi="Arial" w:cs="Arial"/>
          <w:sz w:val="24"/>
          <w:szCs w:val="24"/>
        </w:rPr>
      </w:pPr>
      <w:r w:rsidRPr="00D10F42">
        <w:rPr>
          <w:rFonts w:ascii="Arial" w:hAnsi="Arial" w:cs="Arial"/>
          <w:sz w:val="24"/>
          <w:szCs w:val="24"/>
        </w:rPr>
        <w:t>For a power of 90%, 8</w:t>
      </w:r>
      <w:r w:rsidR="00704983" w:rsidRPr="00D10F42">
        <w:rPr>
          <w:rFonts w:ascii="Arial" w:hAnsi="Arial" w:cs="Arial"/>
          <w:sz w:val="24"/>
          <w:szCs w:val="24"/>
        </w:rPr>
        <w:t xml:space="preserve"> </w:t>
      </w:r>
      <w:r w:rsidRPr="00D10F42">
        <w:rPr>
          <w:rFonts w:ascii="Arial" w:hAnsi="Arial" w:cs="Arial"/>
          <w:sz w:val="24"/>
          <w:szCs w:val="24"/>
        </w:rPr>
        <w:t>fish</w:t>
      </w:r>
      <w:r w:rsidR="00704983" w:rsidRPr="00D10F42">
        <w:rPr>
          <w:rFonts w:ascii="Arial" w:hAnsi="Arial" w:cs="Arial"/>
          <w:sz w:val="24"/>
          <w:szCs w:val="24"/>
        </w:rPr>
        <w:t xml:space="preserve"> are needed for each condition.</w:t>
      </w:r>
    </w:p>
    <w:p w14:paraId="66850635" w14:textId="77777777" w:rsidR="00FE0F5C" w:rsidRPr="00D10F42" w:rsidRDefault="00FE0F5C" w:rsidP="00FE0F5C">
      <w:pPr>
        <w:jc w:val="both"/>
        <w:rPr>
          <w:rFonts w:ascii="Arial" w:hAnsi="Arial" w:cs="Arial"/>
          <w:b/>
          <w:sz w:val="24"/>
          <w:szCs w:val="24"/>
        </w:rPr>
      </w:pPr>
    </w:p>
    <w:p w14:paraId="184C0F46" w14:textId="77777777" w:rsidR="001D77EB" w:rsidRPr="00D10F42" w:rsidRDefault="00FE0F5C" w:rsidP="00FE0F5C">
      <w:pPr>
        <w:jc w:val="both"/>
        <w:rPr>
          <w:rFonts w:ascii="Arial" w:hAnsi="Arial" w:cs="Arial"/>
          <w:b/>
          <w:sz w:val="24"/>
          <w:szCs w:val="24"/>
        </w:rPr>
      </w:pPr>
      <w:r w:rsidRPr="00D10F42">
        <w:rPr>
          <w:rFonts w:ascii="Arial" w:hAnsi="Arial" w:cs="Arial"/>
          <w:b/>
          <w:sz w:val="24"/>
          <w:szCs w:val="24"/>
        </w:rPr>
        <w:t>Section 2.1.8- Was total activity analyzed? What were the parameters for inactive, small, large activity?</w:t>
      </w:r>
    </w:p>
    <w:p w14:paraId="38F2B91C" w14:textId="7E31F646" w:rsidR="00FE0F5C" w:rsidRPr="00D10F42" w:rsidRDefault="002B4ECB" w:rsidP="00FE0F5C">
      <w:pPr>
        <w:jc w:val="both"/>
        <w:rPr>
          <w:rFonts w:ascii="Arial" w:hAnsi="Arial" w:cs="Arial"/>
          <w:sz w:val="24"/>
          <w:szCs w:val="24"/>
        </w:rPr>
      </w:pPr>
      <w:r w:rsidRPr="00D10F42">
        <w:rPr>
          <w:rFonts w:ascii="Arial" w:hAnsi="Arial" w:cs="Arial"/>
          <w:sz w:val="24"/>
          <w:szCs w:val="24"/>
        </w:rPr>
        <w:t>Total activity was analysed using the Quantitation module of the Zebralab. The parameters for freezing and burst were 10 and 50, respectively (the inactive, small and large parameters only apply to the Tracking module).</w:t>
      </w:r>
      <w:r w:rsidR="00035770" w:rsidRPr="00D10F42">
        <w:rPr>
          <w:rFonts w:ascii="Arial" w:hAnsi="Arial" w:cs="Arial"/>
          <w:sz w:val="24"/>
          <w:szCs w:val="24"/>
        </w:rPr>
        <w:t xml:space="preserve"> This information was added to the relevant section.</w:t>
      </w:r>
    </w:p>
    <w:p w14:paraId="7108281D" w14:textId="77777777" w:rsidR="00035770" w:rsidRPr="00D10F42" w:rsidRDefault="00035770" w:rsidP="00FE0F5C">
      <w:pPr>
        <w:jc w:val="both"/>
        <w:rPr>
          <w:rFonts w:ascii="Arial" w:hAnsi="Arial" w:cs="Arial"/>
          <w:b/>
          <w:sz w:val="24"/>
          <w:szCs w:val="24"/>
        </w:rPr>
      </w:pPr>
    </w:p>
    <w:p w14:paraId="52B4485A" w14:textId="5DC1DB55" w:rsidR="00FE0F5C" w:rsidRPr="00D10F42" w:rsidRDefault="00FE0F5C" w:rsidP="00FE0F5C">
      <w:pPr>
        <w:jc w:val="both"/>
        <w:rPr>
          <w:rFonts w:ascii="Arial" w:hAnsi="Arial" w:cs="Arial"/>
          <w:b/>
          <w:sz w:val="24"/>
          <w:szCs w:val="24"/>
        </w:rPr>
      </w:pPr>
      <w:r w:rsidRPr="00D10F42">
        <w:rPr>
          <w:rFonts w:ascii="Arial" w:hAnsi="Arial" w:cs="Arial"/>
          <w:b/>
          <w:sz w:val="24"/>
          <w:szCs w:val="24"/>
        </w:rPr>
        <w:t>Section 2.2.12- Why was zebralab not used as in section 2.1.8?</w:t>
      </w:r>
    </w:p>
    <w:p w14:paraId="69489516" w14:textId="48E3B68B" w:rsidR="00FE0F5C" w:rsidRPr="00D10F42" w:rsidRDefault="00C97443" w:rsidP="00C97443">
      <w:pPr>
        <w:jc w:val="both"/>
        <w:rPr>
          <w:rFonts w:ascii="Arial" w:hAnsi="Arial" w:cs="Arial"/>
          <w:sz w:val="24"/>
          <w:szCs w:val="24"/>
        </w:rPr>
      </w:pPr>
      <w:r w:rsidRPr="00D10F42">
        <w:rPr>
          <w:rFonts w:ascii="Arial" w:hAnsi="Arial" w:cs="Arial"/>
          <w:sz w:val="24"/>
          <w:szCs w:val="24"/>
        </w:rPr>
        <w:t>A</w:t>
      </w:r>
      <w:r w:rsidR="001D77EB" w:rsidRPr="00D10F42">
        <w:rPr>
          <w:rFonts w:ascii="Arial" w:hAnsi="Arial" w:cs="Arial"/>
          <w:sz w:val="24"/>
          <w:szCs w:val="24"/>
        </w:rPr>
        <w:t>t 48 hou</w:t>
      </w:r>
      <w:r w:rsidRPr="00D10F42">
        <w:rPr>
          <w:rFonts w:ascii="Arial" w:hAnsi="Arial" w:cs="Arial"/>
          <w:sz w:val="24"/>
          <w:szCs w:val="24"/>
        </w:rPr>
        <w:t>rs post fertilization (hpf)</w:t>
      </w:r>
      <w:r w:rsidR="002B4ECB" w:rsidRPr="00D10F42">
        <w:rPr>
          <w:rFonts w:ascii="Arial" w:hAnsi="Arial" w:cs="Arial"/>
          <w:sz w:val="24"/>
          <w:szCs w:val="24"/>
        </w:rPr>
        <w:t xml:space="preserve"> spontaneous swimming is limited, so</w:t>
      </w:r>
      <w:r w:rsidRPr="00D10F42">
        <w:rPr>
          <w:rFonts w:ascii="Arial" w:hAnsi="Arial" w:cs="Arial"/>
          <w:sz w:val="24"/>
          <w:szCs w:val="24"/>
        </w:rPr>
        <w:t xml:space="preserve"> we </w:t>
      </w:r>
      <w:r w:rsidR="002B4ECB" w:rsidRPr="00D10F42">
        <w:rPr>
          <w:rFonts w:ascii="Arial" w:hAnsi="Arial" w:cs="Arial"/>
          <w:sz w:val="24"/>
          <w:szCs w:val="24"/>
        </w:rPr>
        <w:t>quantified</w:t>
      </w:r>
      <w:r w:rsidRPr="00D10F42">
        <w:rPr>
          <w:rFonts w:ascii="Arial" w:hAnsi="Arial" w:cs="Arial"/>
          <w:sz w:val="24"/>
          <w:szCs w:val="24"/>
        </w:rPr>
        <w:t xml:space="preserve"> the </w:t>
      </w:r>
      <w:r w:rsidR="002B4ECB" w:rsidRPr="00D10F42">
        <w:rPr>
          <w:rFonts w:ascii="Arial" w:hAnsi="Arial" w:cs="Arial"/>
          <w:sz w:val="24"/>
          <w:szCs w:val="24"/>
        </w:rPr>
        <w:t xml:space="preserve">robust </w:t>
      </w:r>
      <w:r w:rsidRPr="00D10F42">
        <w:rPr>
          <w:rFonts w:ascii="Arial" w:hAnsi="Arial" w:cs="Arial"/>
          <w:sz w:val="24"/>
          <w:szCs w:val="24"/>
        </w:rPr>
        <w:t xml:space="preserve">escape response to a tactile stimulus, which cannot be reproduced in the zebrabox. </w:t>
      </w:r>
    </w:p>
    <w:p w14:paraId="208C5884" w14:textId="77777777" w:rsidR="001D77EB" w:rsidRPr="00D10F42" w:rsidRDefault="001D77EB" w:rsidP="00FE0F5C">
      <w:pPr>
        <w:jc w:val="both"/>
        <w:rPr>
          <w:rFonts w:ascii="Arial" w:hAnsi="Arial" w:cs="Arial"/>
          <w:b/>
          <w:sz w:val="24"/>
          <w:szCs w:val="24"/>
        </w:rPr>
      </w:pPr>
    </w:p>
    <w:p w14:paraId="432C8C88"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Line 268- Please subscript where appropriate.</w:t>
      </w:r>
    </w:p>
    <w:p w14:paraId="1F180950" w14:textId="77777777" w:rsidR="001D77EB" w:rsidRPr="00D10F42" w:rsidRDefault="0052697A" w:rsidP="00FE0F5C">
      <w:pPr>
        <w:jc w:val="both"/>
        <w:rPr>
          <w:rFonts w:ascii="Arial" w:hAnsi="Arial" w:cs="Arial"/>
          <w:sz w:val="24"/>
          <w:szCs w:val="24"/>
        </w:rPr>
      </w:pPr>
      <w:r w:rsidRPr="00D10F42">
        <w:rPr>
          <w:rFonts w:ascii="Arial" w:hAnsi="Arial" w:cs="Arial"/>
          <w:sz w:val="24"/>
          <w:szCs w:val="24"/>
        </w:rPr>
        <w:t xml:space="preserve">We </w:t>
      </w:r>
      <w:r w:rsidR="00C97443" w:rsidRPr="00D10F42">
        <w:rPr>
          <w:rFonts w:ascii="Arial" w:hAnsi="Arial" w:cs="Arial"/>
          <w:sz w:val="24"/>
          <w:szCs w:val="24"/>
        </w:rPr>
        <w:t xml:space="preserve">have now </w:t>
      </w:r>
      <w:r w:rsidRPr="00D10F42">
        <w:rPr>
          <w:rFonts w:ascii="Arial" w:hAnsi="Arial" w:cs="Arial"/>
          <w:sz w:val="24"/>
          <w:szCs w:val="24"/>
        </w:rPr>
        <w:t>corrected the formulae</w:t>
      </w:r>
      <w:r w:rsidR="001D77EB" w:rsidRPr="00D10F42">
        <w:rPr>
          <w:rFonts w:ascii="Arial" w:hAnsi="Arial" w:cs="Arial"/>
          <w:sz w:val="24"/>
          <w:szCs w:val="24"/>
        </w:rPr>
        <w:t>.</w:t>
      </w:r>
    </w:p>
    <w:p w14:paraId="7829F59C" w14:textId="77777777" w:rsidR="00FE0F5C" w:rsidRPr="00D10F42" w:rsidRDefault="00FE0F5C" w:rsidP="00FE0F5C">
      <w:pPr>
        <w:jc w:val="both"/>
        <w:rPr>
          <w:rFonts w:ascii="Arial" w:hAnsi="Arial" w:cs="Arial"/>
          <w:b/>
          <w:sz w:val="24"/>
          <w:szCs w:val="24"/>
        </w:rPr>
      </w:pPr>
    </w:p>
    <w:p w14:paraId="7CC060AC"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Representative Results-</w:t>
      </w:r>
    </w:p>
    <w:p w14:paraId="399A345F" w14:textId="72516299" w:rsidR="00FE0F5C" w:rsidRPr="00D10F42" w:rsidRDefault="00FE0F5C" w:rsidP="00FE0F5C">
      <w:pPr>
        <w:jc w:val="both"/>
        <w:rPr>
          <w:rFonts w:ascii="Arial" w:hAnsi="Arial" w:cs="Arial"/>
          <w:b/>
          <w:sz w:val="24"/>
          <w:szCs w:val="24"/>
        </w:rPr>
      </w:pPr>
      <w:r w:rsidRPr="00D10F42">
        <w:rPr>
          <w:rFonts w:ascii="Arial" w:hAnsi="Arial" w:cs="Arial"/>
          <w:b/>
          <w:sz w:val="24"/>
          <w:szCs w:val="24"/>
        </w:rPr>
        <w:t>Line 358- "Depdc5 KD shows a higher occurrence of spontaneous events"; were statistics run on this data? If so, was it significantly higher?</w:t>
      </w:r>
      <w:r w:rsidR="002B4ECB" w:rsidRPr="00D10F42">
        <w:rPr>
          <w:rFonts w:ascii="Arial" w:hAnsi="Arial" w:cs="Arial"/>
          <w:b/>
          <w:sz w:val="24"/>
          <w:szCs w:val="24"/>
        </w:rPr>
        <w:t xml:space="preserve"> </w:t>
      </w:r>
      <w:r w:rsidRPr="00D10F42">
        <w:rPr>
          <w:rFonts w:ascii="Arial" w:hAnsi="Arial" w:cs="Arial"/>
          <w:b/>
          <w:sz w:val="24"/>
          <w:szCs w:val="24"/>
        </w:rPr>
        <w:t>Why aren't the 28 and 48 hpf data included?</w:t>
      </w:r>
      <w:r w:rsidR="002B4ECB" w:rsidRPr="00D10F42">
        <w:rPr>
          <w:rFonts w:ascii="Arial" w:hAnsi="Arial" w:cs="Arial"/>
          <w:b/>
          <w:sz w:val="24"/>
          <w:szCs w:val="24"/>
        </w:rPr>
        <w:t xml:space="preserve"> </w:t>
      </w:r>
      <w:r w:rsidRPr="00D10F42">
        <w:rPr>
          <w:rFonts w:ascii="Arial" w:hAnsi="Arial" w:cs="Arial"/>
          <w:b/>
          <w:sz w:val="24"/>
          <w:szCs w:val="24"/>
        </w:rPr>
        <w:t>Why aren't the + and - control data included?</w:t>
      </w:r>
      <w:r w:rsidR="002B4ECB" w:rsidRPr="00D10F42">
        <w:rPr>
          <w:rFonts w:ascii="Arial" w:hAnsi="Arial" w:cs="Arial"/>
          <w:b/>
          <w:sz w:val="24"/>
          <w:szCs w:val="24"/>
        </w:rPr>
        <w:t xml:space="preserve"> </w:t>
      </w:r>
      <w:r w:rsidRPr="00D10F42">
        <w:rPr>
          <w:rFonts w:ascii="Arial" w:hAnsi="Arial" w:cs="Arial"/>
          <w:b/>
          <w:sz w:val="24"/>
          <w:szCs w:val="24"/>
        </w:rPr>
        <w:t>Why aren't the rescue experiments included?</w:t>
      </w:r>
      <w:r w:rsidR="002B4ECB" w:rsidRPr="00D10F42">
        <w:rPr>
          <w:rFonts w:ascii="Arial" w:hAnsi="Arial" w:cs="Arial"/>
          <w:b/>
          <w:sz w:val="24"/>
          <w:szCs w:val="24"/>
        </w:rPr>
        <w:t xml:space="preserve"> </w:t>
      </w:r>
      <w:r w:rsidRPr="00D10F42">
        <w:rPr>
          <w:rFonts w:ascii="Arial" w:hAnsi="Arial" w:cs="Arial"/>
          <w:b/>
          <w:sz w:val="24"/>
          <w:szCs w:val="24"/>
        </w:rPr>
        <w:t>Discussion-Need to add discussion on the rescue experiments.</w:t>
      </w:r>
    </w:p>
    <w:p w14:paraId="6BD805AA" w14:textId="3132F8CC" w:rsidR="00FE0F5C" w:rsidRPr="00D10F42" w:rsidRDefault="00330195" w:rsidP="00FE0F5C">
      <w:pPr>
        <w:jc w:val="both"/>
        <w:rPr>
          <w:rFonts w:ascii="Arial" w:hAnsi="Arial" w:cs="Arial"/>
          <w:sz w:val="24"/>
          <w:szCs w:val="24"/>
        </w:rPr>
      </w:pPr>
      <w:r w:rsidRPr="00D10F42">
        <w:rPr>
          <w:rFonts w:ascii="Arial" w:hAnsi="Arial" w:cs="Arial"/>
          <w:sz w:val="24"/>
          <w:szCs w:val="24"/>
        </w:rPr>
        <w:t>These data have been published and are now references in the text (reference 18 : de Calbiac et al, Depdc5 knockdown causes mTOR-dependent motor hyperactivity in zebrafish. Annals of Clinical and Translational Neurology</w:t>
      </w:r>
      <w:r w:rsidR="00903FC9" w:rsidRPr="00D10F42">
        <w:rPr>
          <w:rFonts w:ascii="Arial" w:hAnsi="Arial" w:cs="Arial"/>
          <w:sz w:val="24"/>
          <w:szCs w:val="24"/>
        </w:rPr>
        <w:t xml:space="preserve">. </w:t>
      </w:r>
      <w:proofErr w:type="gramStart"/>
      <w:r w:rsidR="00903FC9" w:rsidRPr="00D10F42">
        <w:rPr>
          <w:rFonts w:ascii="Arial" w:hAnsi="Arial" w:cs="Arial"/>
          <w:sz w:val="24"/>
          <w:szCs w:val="24"/>
        </w:rPr>
        <w:t>doi</w:t>
      </w:r>
      <w:proofErr w:type="gramEnd"/>
      <w:r w:rsidR="00903FC9" w:rsidRPr="00D10F42">
        <w:rPr>
          <w:rFonts w:ascii="Arial" w:hAnsi="Arial" w:cs="Arial"/>
          <w:sz w:val="24"/>
          <w:szCs w:val="24"/>
        </w:rPr>
        <w:t> : 10.1002/acn3.542 (2018)</w:t>
      </w:r>
      <w:r w:rsidRPr="00D10F42">
        <w:rPr>
          <w:rFonts w:ascii="Arial" w:hAnsi="Arial" w:cs="Arial"/>
          <w:sz w:val="24"/>
          <w:szCs w:val="24"/>
        </w:rPr>
        <w:t>)</w:t>
      </w:r>
      <w:r w:rsidR="00661811" w:rsidRPr="00D10F42">
        <w:rPr>
          <w:rFonts w:ascii="Arial" w:hAnsi="Arial" w:cs="Arial"/>
          <w:sz w:val="24"/>
          <w:szCs w:val="24"/>
        </w:rPr>
        <w:t>.</w:t>
      </w:r>
    </w:p>
    <w:p w14:paraId="595E2CD6" w14:textId="77777777" w:rsidR="00330195" w:rsidRPr="00D10F42" w:rsidRDefault="00330195" w:rsidP="00FE0F5C">
      <w:pPr>
        <w:jc w:val="both"/>
        <w:rPr>
          <w:rFonts w:ascii="Arial" w:hAnsi="Arial" w:cs="Arial"/>
          <w:b/>
          <w:sz w:val="24"/>
          <w:szCs w:val="24"/>
        </w:rPr>
      </w:pPr>
    </w:p>
    <w:p w14:paraId="0CEB051B"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Acknowledgements-</w:t>
      </w:r>
    </w:p>
    <w:p w14:paraId="2F2F9DD9"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Font seems to change throughout this section.</w:t>
      </w:r>
    </w:p>
    <w:p w14:paraId="50C75AC8" w14:textId="77777777" w:rsidR="00330195" w:rsidRPr="00D10F42" w:rsidRDefault="00330195" w:rsidP="00FE0F5C">
      <w:pPr>
        <w:jc w:val="both"/>
        <w:rPr>
          <w:rFonts w:ascii="Arial" w:hAnsi="Arial" w:cs="Arial"/>
          <w:sz w:val="24"/>
          <w:szCs w:val="24"/>
        </w:rPr>
      </w:pPr>
      <w:r w:rsidRPr="00D10F42">
        <w:rPr>
          <w:rFonts w:ascii="Arial" w:hAnsi="Arial" w:cs="Arial"/>
          <w:sz w:val="24"/>
          <w:szCs w:val="24"/>
        </w:rPr>
        <w:t>We corrected the font.</w:t>
      </w:r>
    </w:p>
    <w:p w14:paraId="0AF29967" w14:textId="77777777" w:rsidR="00FE0F5C" w:rsidRPr="00D10F42" w:rsidRDefault="00FE0F5C" w:rsidP="00FE0F5C">
      <w:pPr>
        <w:jc w:val="both"/>
        <w:rPr>
          <w:rFonts w:ascii="Arial" w:hAnsi="Arial" w:cs="Arial"/>
          <w:b/>
          <w:sz w:val="24"/>
          <w:szCs w:val="24"/>
        </w:rPr>
      </w:pPr>
    </w:p>
    <w:p w14:paraId="17F3C9BB"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Figures-</w:t>
      </w:r>
    </w:p>
    <w:p w14:paraId="7E8EBF15" w14:textId="77777777" w:rsidR="00FE0F5C" w:rsidRPr="00D10F42" w:rsidRDefault="00FE0F5C" w:rsidP="00FE0F5C">
      <w:pPr>
        <w:jc w:val="both"/>
        <w:rPr>
          <w:rFonts w:ascii="Arial" w:hAnsi="Arial" w:cs="Arial"/>
          <w:b/>
          <w:sz w:val="24"/>
          <w:szCs w:val="24"/>
        </w:rPr>
      </w:pPr>
      <w:r w:rsidRPr="00D10F42">
        <w:rPr>
          <w:rFonts w:ascii="Arial" w:hAnsi="Arial" w:cs="Arial"/>
          <w:b/>
          <w:sz w:val="24"/>
          <w:szCs w:val="24"/>
        </w:rPr>
        <w:t>Figure 1- How old are the fish for this figure?</w:t>
      </w:r>
    </w:p>
    <w:p w14:paraId="454572A7" w14:textId="74A04B58" w:rsidR="00FE0F5C" w:rsidRPr="00D10F42" w:rsidRDefault="005978AB" w:rsidP="00FE0F5C">
      <w:pPr>
        <w:jc w:val="both"/>
        <w:rPr>
          <w:rFonts w:ascii="Arial" w:hAnsi="Arial" w:cs="Arial"/>
          <w:sz w:val="24"/>
          <w:szCs w:val="24"/>
        </w:rPr>
      </w:pPr>
      <w:r w:rsidRPr="00D10F42">
        <w:rPr>
          <w:rFonts w:ascii="Arial" w:hAnsi="Arial" w:cs="Arial"/>
          <w:sz w:val="24"/>
          <w:szCs w:val="24"/>
        </w:rPr>
        <w:t>We have now mentioned the age o</w:t>
      </w:r>
      <w:r w:rsidR="00415C58" w:rsidRPr="00D10F42">
        <w:rPr>
          <w:rFonts w:ascii="Arial" w:hAnsi="Arial" w:cs="Arial"/>
          <w:sz w:val="24"/>
          <w:szCs w:val="24"/>
        </w:rPr>
        <w:t>f the fish (4-6 dpf) in the text (lines 107, 368 and 431).</w:t>
      </w:r>
    </w:p>
    <w:p w14:paraId="6507FDA1" w14:textId="77777777" w:rsidR="00FE0F5C" w:rsidRPr="00D10F42" w:rsidRDefault="00FE0F5C" w:rsidP="001B276B">
      <w:pPr>
        <w:jc w:val="both"/>
        <w:rPr>
          <w:rFonts w:ascii="Arial" w:hAnsi="Arial" w:cs="Arial"/>
          <w:b/>
          <w:sz w:val="24"/>
          <w:szCs w:val="24"/>
        </w:rPr>
      </w:pPr>
    </w:p>
    <w:sectPr w:rsidR="00FE0F5C" w:rsidRPr="00D10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altName w:val="Consolas"/>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6B"/>
    <w:rsid w:val="0002547E"/>
    <w:rsid w:val="000327CA"/>
    <w:rsid w:val="00035770"/>
    <w:rsid w:val="00092410"/>
    <w:rsid w:val="000C19E0"/>
    <w:rsid w:val="00167DF9"/>
    <w:rsid w:val="0018589A"/>
    <w:rsid w:val="001B0D53"/>
    <w:rsid w:val="001B276B"/>
    <w:rsid w:val="001D77EB"/>
    <w:rsid w:val="002B4ECB"/>
    <w:rsid w:val="002B51AC"/>
    <w:rsid w:val="002C3B23"/>
    <w:rsid w:val="003031D5"/>
    <w:rsid w:val="00330195"/>
    <w:rsid w:val="00333D52"/>
    <w:rsid w:val="003909B8"/>
    <w:rsid w:val="003B5303"/>
    <w:rsid w:val="00415C58"/>
    <w:rsid w:val="00442281"/>
    <w:rsid w:val="00477E0B"/>
    <w:rsid w:val="0049199E"/>
    <w:rsid w:val="004D5700"/>
    <w:rsid w:val="0052697A"/>
    <w:rsid w:val="0055020B"/>
    <w:rsid w:val="005513DA"/>
    <w:rsid w:val="005978AB"/>
    <w:rsid w:val="005D0000"/>
    <w:rsid w:val="005D57D6"/>
    <w:rsid w:val="005F0664"/>
    <w:rsid w:val="00661811"/>
    <w:rsid w:val="0068392B"/>
    <w:rsid w:val="006B114B"/>
    <w:rsid w:val="006F3BE4"/>
    <w:rsid w:val="0070304E"/>
    <w:rsid w:val="00704983"/>
    <w:rsid w:val="00750E79"/>
    <w:rsid w:val="007A2152"/>
    <w:rsid w:val="008A57F8"/>
    <w:rsid w:val="008D6C58"/>
    <w:rsid w:val="00903FC9"/>
    <w:rsid w:val="009838BC"/>
    <w:rsid w:val="00A26CBD"/>
    <w:rsid w:val="00A43111"/>
    <w:rsid w:val="00A73267"/>
    <w:rsid w:val="00A9067A"/>
    <w:rsid w:val="00AB387C"/>
    <w:rsid w:val="00AB4E36"/>
    <w:rsid w:val="00B0296E"/>
    <w:rsid w:val="00B901F6"/>
    <w:rsid w:val="00B91E84"/>
    <w:rsid w:val="00BC356B"/>
    <w:rsid w:val="00C014B7"/>
    <w:rsid w:val="00C2463A"/>
    <w:rsid w:val="00C37599"/>
    <w:rsid w:val="00C92CD4"/>
    <w:rsid w:val="00C97443"/>
    <w:rsid w:val="00D10F42"/>
    <w:rsid w:val="00D15E0D"/>
    <w:rsid w:val="00D26811"/>
    <w:rsid w:val="00D8208B"/>
    <w:rsid w:val="00D85763"/>
    <w:rsid w:val="00DB15E2"/>
    <w:rsid w:val="00E07A6B"/>
    <w:rsid w:val="00E448E1"/>
    <w:rsid w:val="00EC23AB"/>
    <w:rsid w:val="00ED100A"/>
    <w:rsid w:val="00EF1E79"/>
    <w:rsid w:val="00F029FA"/>
    <w:rsid w:val="00F1099F"/>
    <w:rsid w:val="00F12D02"/>
    <w:rsid w:val="00F2292A"/>
    <w:rsid w:val="00F94BE4"/>
    <w:rsid w:val="00FA008F"/>
    <w:rsid w:val="00FE0F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1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3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F1BC-88B4-134C-B8CD-B8A7B4AE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2496</Words>
  <Characters>13733</Characters>
  <Application>Microsoft Macintosh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ICM</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CALBIAC Hortense</dc:creator>
  <cp:keywords/>
  <dc:description/>
  <cp:lastModifiedBy>Utilisateur de Microsoft Office</cp:lastModifiedBy>
  <cp:revision>3</cp:revision>
  <dcterms:created xsi:type="dcterms:W3CDTF">2018-12-05T12:18:00Z</dcterms:created>
  <dcterms:modified xsi:type="dcterms:W3CDTF">2018-12-05T12:19:00Z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ies>
</file>