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B668C" w14:textId="38CD95BE" w:rsidR="00770E04" w:rsidRPr="00F44E91" w:rsidRDefault="00770E04" w:rsidP="00770E04">
      <w:pPr>
        <w:widowControl/>
        <w:rPr>
          <w:rFonts w:ascii="Times New Roman" w:eastAsia="ＭＳ Ｐゴシック" w:hAnsi="Times New Roman" w:cs="Times New Roman"/>
          <w:kern w:val="0"/>
        </w:rPr>
      </w:pPr>
      <w:r w:rsidRPr="00F44E91">
        <w:rPr>
          <w:rFonts w:ascii="Times New Roman" w:eastAsia="ＭＳ ゴシック" w:hAnsi="Times New Roman" w:cs="Times New Roman"/>
          <w:color w:val="000000"/>
          <w:kern w:val="0"/>
        </w:rPr>
        <w:t>We appreciate your careful review of our manuscript (</w:t>
      </w:r>
      <w:r w:rsidRPr="00F44E91">
        <w:rPr>
          <w:rFonts w:ascii="Times New Roman" w:eastAsia="ＭＳ Ｐゴシック" w:hAnsi="Times New Roman" w:cs="Times New Roman"/>
          <w:kern w:val="0"/>
        </w:rPr>
        <w:t>JoVE58822</w:t>
      </w:r>
      <w:r w:rsidRPr="00F44E91">
        <w:rPr>
          <w:rFonts w:ascii="Times New Roman" w:eastAsia="ＭＳ ゴシック" w:hAnsi="Times New Roman" w:cs="Times New Roman"/>
          <w:color w:val="000000"/>
          <w:kern w:val="0"/>
        </w:rPr>
        <w:t>). As requested, we resubmitted a revised copy of the ma</w:t>
      </w:r>
      <w:bookmarkStart w:id="0" w:name="_GoBack"/>
      <w:bookmarkEnd w:id="0"/>
      <w:r w:rsidRPr="00F44E91">
        <w:rPr>
          <w:rFonts w:ascii="Times New Roman" w:eastAsia="ＭＳ ゴシック" w:hAnsi="Times New Roman" w:cs="Times New Roman"/>
          <w:color w:val="000000"/>
          <w:kern w:val="0"/>
        </w:rPr>
        <w:t>nuscript. For emphasis, new text added to the manuscript is colored red</w:t>
      </w:r>
      <w:r w:rsidR="00050751" w:rsidRPr="00F44E91">
        <w:rPr>
          <w:rFonts w:ascii="Times New Roman" w:eastAsia="ＭＳ ゴシック" w:hAnsi="Times New Roman" w:cs="Times New Roman"/>
          <w:color w:val="000000"/>
          <w:kern w:val="0"/>
        </w:rPr>
        <w:t>,</w:t>
      </w:r>
      <w:r w:rsidRPr="00F44E91">
        <w:rPr>
          <w:rFonts w:ascii="Times New Roman" w:eastAsia="ＭＳ ゴシック" w:hAnsi="Times New Roman" w:cs="Times New Roman"/>
          <w:color w:val="000000"/>
          <w:kern w:val="0"/>
        </w:rPr>
        <w:t xml:space="preserve"> </w:t>
      </w:r>
      <w:r w:rsidR="00050751" w:rsidRPr="00F44E91">
        <w:rPr>
          <w:rFonts w:ascii="Times New Roman" w:eastAsia="ＭＳ ゴシック" w:hAnsi="Times New Roman" w:cs="Times New Roman"/>
          <w:color w:val="000000"/>
          <w:kern w:val="0"/>
        </w:rPr>
        <w:t xml:space="preserve">and </w:t>
      </w:r>
      <w:r w:rsidRPr="00F44E91">
        <w:rPr>
          <w:rFonts w:ascii="Times New Roman" w:eastAsia="ＭＳ ゴシック" w:hAnsi="Times New Roman" w:cs="Times New Roman"/>
          <w:color w:val="000000"/>
          <w:kern w:val="0"/>
        </w:rPr>
        <w:t xml:space="preserve">the </w:t>
      </w:r>
      <w:r w:rsidR="002125E4" w:rsidRPr="00F44E91">
        <w:rPr>
          <w:rFonts w:ascii="Times New Roman" w:eastAsia="ＭＳ ゴシック" w:hAnsi="Times New Roman" w:cs="Times New Roman"/>
          <w:color w:val="000000"/>
          <w:kern w:val="0"/>
        </w:rPr>
        <w:t>editorial comments</w:t>
      </w:r>
      <w:r w:rsidRPr="00F44E91">
        <w:rPr>
          <w:rFonts w:ascii="Times New Roman" w:eastAsia="ＭＳ ゴシック" w:hAnsi="Times New Roman" w:cs="Times New Roman"/>
          <w:color w:val="000000"/>
          <w:kern w:val="0"/>
        </w:rPr>
        <w:t xml:space="preserve"> are italicized and colored blue in this document. We believe that the revision addresses </w:t>
      </w:r>
      <w:proofErr w:type="gramStart"/>
      <w:r w:rsidRPr="00F44E91">
        <w:rPr>
          <w:rFonts w:ascii="Times New Roman" w:eastAsia="ＭＳ ゴシック" w:hAnsi="Times New Roman" w:cs="Times New Roman"/>
          <w:color w:val="000000"/>
          <w:kern w:val="0"/>
        </w:rPr>
        <w:t>all of</w:t>
      </w:r>
      <w:proofErr w:type="gramEnd"/>
      <w:r w:rsidRPr="00F44E91">
        <w:rPr>
          <w:rFonts w:ascii="Times New Roman" w:eastAsia="ＭＳ ゴシック" w:hAnsi="Times New Roman" w:cs="Times New Roman"/>
          <w:color w:val="000000"/>
          <w:kern w:val="0"/>
        </w:rPr>
        <w:t xml:space="preserve"> the comments raised by the </w:t>
      </w:r>
      <w:r w:rsidR="007A60E6" w:rsidRPr="00F44E91">
        <w:rPr>
          <w:rFonts w:ascii="Times New Roman" w:eastAsia="ＭＳ ゴシック" w:hAnsi="Times New Roman" w:cs="Times New Roman"/>
          <w:color w:val="000000"/>
          <w:kern w:val="0"/>
        </w:rPr>
        <w:t>editor</w:t>
      </w:r>
      <w:r w:rsidRPr="00F44E91">
        <w:rPr>
          <w:rFonts w:ascii="Times New Roman" w:eastAsia="ＭＳ ゴシック" w:hAnsi="Times New Roman" w:cs="Times New Roman"/>
          <w:color w:val="000000"/>
          <w:kern w:val="0"/>
        </w:rPr>
        <w:t xml:space="preserve"> and hope that it will be published in </w:t>
      </w:r>
      <w:r w:rsidRPr="00F44E91">
        <w:rPr>
          <w:rFonts w:ascii="Times New Roman" w:eastAsia="ＭＳ ゴシック" w:hAnsi="Times New Roman" w:cs="Times New Roman"/>
          <w:i/>
          <w:color w:val="000000"/>
          <w:kern w:val="0"/>
        </w:rPr>
        <w:t>Journal of Visualized Experiments.</w:t>
      </w:r>
    </w:p>
    <w:p w14:paraId="6819C181" w14:textId="77777777" w:rsidR="00770E04" w:rsidRPr="00F44E91" w:rsidRDefault="00770E04" w:rsidP="00E317DF">
      <w:pPr>
        <w:rPr>
          <w:rFonts w:ascii="Times New Roman" w:hAnsi="Times New Roman" w:cs="Times New Roman"/>
          <w:b/>
          <w:u w:val="single"/>
        </w:rPr>
      </w:pPr>
    </w:p>
    <w:p w14:paraId="3F2157FE" w14:textId="35D12961" w:rsidR="00E317DF" w:rsidRPr="00F44E91" w:rsidRDefault="00E317DF" w:rsidP="00E317DF">
      <w:pPr>
        <w:rPr>
          <w:rFonts w:ascii="Times New Roman" w:hAnsi="Times New Roman" w:cs="Times New Roman"/>
          <w:b/>
          <w:u w:val="single"/>
        </w:rPr>
      </w:pPr>
      <w:r w:rsidRPr="00F44E91">
        <w:rPr>
          <w:rFonts w:ascii="Times New Roman" w:hAnsi="Times New Roman" w:cs="Times New Roman"/>
          <w:b/>
          <w:u w:val="single"/>
        </w:rPr>
        <w:t>Editorial comments:</w:t>
      </w:r>
    </w:p>
    <w:p w14:paraId="3815A0A5" w14:textId="704D295F" w:rsidR="0071429D" w:rsidRPr="00F44E91" w:rsidRDefault="0071429D" w:rsidP="0071429D">
      <w:pPr>
        <w:rPr>
          <w:rFonts w:ascii="Times New Roman" w:hAnsi="Times New Roman" w:cs="Times New Roman"/>
          <w:i/>
          <w:color w:val="00B0F0"/>
        </w:rPr>
      </w:pPr>
      <w:r w:rsidRPr="00F44E91">
        <w:rPr>
          <w:rFonts w:ascii="Times New Roman" w:hAnsi="Times New Roman" w:cs="Times New Roman"/>
          <w:i/>
          <w:color w:val="00B0F0"/>
        </w:rPr>
        <w:t>1. Please take this opportunity to thoroughly proofread the manuscript to ensure that there are no spelling or grammar issues.</w:t>
      </w:r>
    </w:p>
    <w:p w14:paraId="5B390431" w14:textId="6D46A4D9" w:rsidR="005647EC" w:rsidRPr="00F44E91" w:rsidRDefault="005647EC" w:rsidP="0071429D">
      <w:pPr>
        <w:rPr>
          <w:rFonts w:ascii="Times New Roman" w:hAnsi="Times New Roman" w:cs="Times New Roman"/>
        </w:rPr>
      </w:pPr>
      <w:r w:rsidRPr="00F44E91">
        <w:rPr>
          <w:rFonts w:ascii="Times New Roman" w:hAnsi="Times New Roman" w:cs="Times New Roman"/>
        </w:rPr>
        <w:t>Thank</w:t>
      </w:r>
      <w:r w:rsidR="00D16B57">
        <w:rPr>
          <w:rFonts w:ascii="Times New Roman" w:hAnsi="Times New Roman" w:cs="Times New Roman"/>
        </w:rPr>
        <w:t xml:space="preserve"> you</w:t>
      </w:r>
      <w:r w:rsidRPr="00F44E91">
        <w:rPr>
          <w:rFonts w:ascii="Times New Roman" w:hAnsi="Times New Roman" w:cs="Times New Roman"/>
        </w:rPr>
        <w:t xml:space="preserve"> very much for your suggestion. We have proofread the manuscript carefully before the submission. </w:t>
      </w:r>
    </w:p>
    <w:p w14:paraId="25C10782" w14:textId="77777777" w:rsidR="005647EC" w:rsidRPr="00F44E91" w:rsidRDefault="005647EC" w:rsidP="0071429D">
      <w:pPr>
        <w:rPr>
          <w:rFonts w:ascii="Times New Roman" w:hAnsi="Times New Roman" w:cs="Times New Roman"/>
          <w:i/>
          <w:color w:val="00B0F0"/>
        </w:rPr>
      </w:pPr>
    </w:p>
    <w:p w14:paraId="375C29C4" w14:textId="62EE7A86" w:rsidR="005647EC" w:rsidRPr="00F44E91" w:rsidRDefault="0071429D" w:rsidP="0071429D">
      <w:pPr>
        <w:rPr>
          <w:rFonts w:ascii="Times New Roman" w:hAnsi="Times New Roman" w:cs="Times New Roman"/>
          <w:i/>
          <w:color w:val="00B0F0"/>
        </w:rPr>
      </w:pPr>
      <w:r w:rsidRPr="00F44E91">
        <w:rPr>
          <w:rFonts w:ascii="Times New Roman" w:hAnsi="Times New Roman" w:cs="Times New Roman"/>
          <w:i/>
          <w:color w:val="00B0F0"/>
        </w:rPr>
        <w:t>2. Please use h, min, s for time units.</w:t>
      </w:r>
    </w:p>
    <w:p w14:paraId="6AACBD9D" w14:textId="71DF5413" w:rsidR="0071429D" w:rsidRPr="00F44E91" w:rsidRDefault="0071429D" w:rsidP="0071429D">
      <w:pPr>
        <w:rPr>
          <w:rFonts w:ascii="Times New Roman" w:hAnsi="Times New Roman" w:cs="Times New Roman"/>
          <w:i/>
          <w:color w:val="00B0F0"/>
        </w:rPr>
      </w:pPr>
      <w:r w:rsidRPr="00F44E91">
        <w:rPr>
          <w:rFonts w:ascii="Times New Roman" w:hAnsi="Times New Roman" w:cs="Times New Roman"/>
          <w:i/>
          <w:color w:val="00B0F0"/>
        </w:rPr>
        <w:t>3. Please use standard SI unit symbols and prefixes such as µL, mL, L, g, m, etc.</w:t>
      </w:r>
    </w:p>
    <w:p w14:paraId="1FA93E3D" w14:textId="719A0DBB" w:rsidR="005647EC" w:rsidRPr="00F44E91" w:rsidRDefault="00636E5C" w:rsidP="0071429D">
      <w:pPr>
        <w:rPr>
          <w:rFonts w:ascii="Times New Roman" w:hAnsi="Times New Roman" w:cs="Times New Roman"/>
          <w:color w:val="000000" w:themeColor="text1"/>
        </w:rPr>
      </w:pPr>
      <w:r w:rsidRPr="00F44E91">
        <w:rPr>
          <w:rFonts w:ascii="Times New Roman" w:hAnsi="Times New Roman" w:cs="Times New Roman"/>
          <w:color w:val="000000" w:themeColor="text1"/>
        </w:rPr>
        <w:t xml:space="preserve">We </w:t>
      </w:r>
      <w:r w:rsidR="001F1926">
        <w:rPr>
          <w:rFonts w:ascii="Times New Roman" w:hAnsi="Times New Roman" w:cs="Times New Roman"/>
          <w:color w:val="000000" w:themeColor="text1"/>
        </w:rPr>
        <w:t xml:space="preserve">replaced the units as suggested </w:t>
      </w:r>
      <w:r w:rsidRPr="00F44E91">
        <w:rPr>
          <w:rFonts w:ascii="Times New Roman" w:hAnsi="Times New Roman" w:cs="Times New Roman"/>
          <w:color w:val="000000" w:themeColor="text1"/>
        </w:rPr>
        <w:t xml:space="preserve">in </w:t>
      </w:r>
      <w:r w:rsidR="001F1926">
        <w:rPr>
          <w:rFonts w:ascii="Times New Roman" w:hAnsi="Times New Roman" w:cs="Times New Roman"/>
          <w:color w:val="000000" w:themeColor="text1"/>
        </w:rPr>
        <w:t>the</w:t>
      </w:r>
      <w:r w:rsidRPr="00F44E91">
        <w:rPr>
          <w:rFonts w:ascii="Times New Roman" w:hAnsi="Times New Roman" w:cs="Times New Roman"/>
          <w:color w:val="000000" w:themeColor="text1"/>
        </w:rPr>
        <w:t xml:space="preserve"> revised manuscript. </w:t>
      </w:r>
      <w:r w:rsidR="00E6226C" w:rsidRPr="00F44E91">
        <w:rPr>
          <w:rFonts w:ascii="Times New Roman" w:hAnsi="Times New Roman" w:cs="Times New Roman"/>
          <w:color w:val="000000" w:themeColor="text1"/>
        </w:rPr>
        <w:t xml:space="preserve"> </w:t>
      </w:r>
    </w:p>
    <w:p w14:paraId="40610AFE" w14:textId="77777777" w:rsidR="005647EC" w:rsidRPr="00F44E91" w:rsidRDefault="005647EC" w:rsidP="0071429D">
      <w:pPr>
        <w:rPr>
          <w:rFonts w:ascii="Times New Roman" w:hAnsi="Times New Roman" w:cs="Times New Roman"/>
          <w:i/>
          <w:color w:val="00B0F0"/>
        </w:rPr>
      </w:pPr>
    </w:p>
    <w:p w14:paraId="7FF3114A" w14:textId="190712CE" w:rsidR="0071429D" w:rsidRPr="00F44E91" w:rsidRDefault="0071429D" w:rsidP="0071429D">
      <w:pPr>
        <w:rPr>
          <w:rFonts w:ascii="Times New Roman" w:hAnsi="Times New Roman" w:cs="Times New Roman"/>
          <w:i/>
          <w:color w:val="00B0F0"/>
        </w:rPr>
      </w:pPr>
      <w:r w:rsidRPr="00F44E91">
        <w:rPr>
          <w:rFonts w:ascii="Times New Roman" w:hAnsi="Times New Roman" w:cs="Times New Roman"/>
          <w:i/>
          <w:color w:val="00B0F0"/>
        </w:rPr>
        <w:t>4. Please specify the use of vet ointment on eyes to prevent dryness while under anesthesia.</w:t>
      </w:r>
    </w:p>
    <w:p w14:paraId="3F6932CA" w14:textId="263987CF" w:rsidR="00F570B1" w:rsidRPr="00F44E91" w:rsidRDefault="00F570B1" w:rsidP="0071429D">
      <w:pPr>
        <w:rPr>
          <w:rFonts w:ascii="Times New Roman" w:hAnsi="Times New Roman" w:cs="Times New Roman"/>
          <w:color w:val="000000" w:themeColor="text1"/>
        </w:rPr>
      </w:pPr>
      <w:r w:rsidRPr="00F44E91">
        <w:rPr>
          <w:rFonts w:ascii="Times New Roman" w:hAnsi="Times New Roman" w:cs="Times New Roman"/>
          <w:color w:val="000000" w:themeColor="text1"/>
        </w:rPr>
        <w:t xml:space="preserve">We </w:t>
      </w:r>
      <w:r w:rsidR="00446073">
        <w:rPr>
          <w:rFonts w:ascii="Times New Roman" w:hAnsi="Times New Roman" w:cs="Times New Roman"/>
          <w:color w:val="000000" w:themeColor="text1"/>
        </w:rPr>
        <w:t>used sodium hyaluronate eye drop to prevent dryness instead of vet ointment. F</w:t>
      </w:r>
      <w:r w:rsidRPr="00F44E91">
        <w:rPr>
          <w:rFonts w:ascii="Times New Roman" w:hAnsi="Times New Roman" w:cs="Times New Roman"/>
          <w:color w:val="000000" w:themeColor="text1"/>
        </w:rPr>
        <w:t xml:space="preserve">ollowing contents </w:t>
      </w:r>
      <w:r w:rsidR="00446073">
        <w:rPr>
          <w:rFonts w:ascii="Times New Roman" w:hAnsi="Times New Roman" w:cs="Times New Roman"/>
          <w:color w:val="000000" w:themeColor="text1"/>
        </w:rPr>
        <w:t xml:space="preserve">were added </w:t>
      </w:r>
      <w:r w:rsidRPr="00F44E91">
        <w:rPr>
          <w:rFonts w:ascii="Times New Roman" w:hAnsi="Times New Roman" w:cs="Times New Roman"/>
          <w:color w:val="000000" w:themeColor="text1"/>
        </w:rPr>
        <w:t xml:space="preserve">as step 3.1 in </w:t>
      </w:r>
      <w:r w:rsidR="00446073">
        <w:rPr>
          <w:rFonts w:ascii="Times New Roman" w:hAnsi="Times New Roman" w:cs="Times New Roman"/>
          <w:color w:val="000000" w:themeColor="text1"/>
        </w:rPr>
        <w:t>the</w:t>
      </w:r>
      <w:r w:rsidRPr="00F44E91">
        <w:rPr>
          <w:rFonts w:ascii="Times New Roman" w:hAnsi="Times New Roman" w:cs="Times New Roman"/>
          <w:color w:val="000000" w:themeColor="text1"/>
        </w:rPr>
        <w:t xml:space="preserve"> revised manuscript:</w:t>
      </w:r>
    </w:p>
    <w:p w14:paraId="0227EAA0" w14:textId="77777777" w:rsidR="00F570B1" w:rsidRPr="00446073" w:rsidRDefault="00F570B1" w:rsidP="0071429D">
      <w:pPr>
        <w:rPr>
          <w:rFonts w:ascii="Times New Roman" w:hAnsi="Times New Roman" w:cs="Times New Roman"/>
          <w:color w:val="000000" w:themeColor="text1"/>
        </w:rPr>
      </w:pPr>
    </w:p>
    <w:p w14:paraId="4E9B1E39" w14:textId="081BE04D" w:rsidR="00F570B1" w:rsidRPr="00F44E91" w:rsidRDefault="00F570B1" w:rsidP="00F570B1">
      <w:pPr>
        <w:rPr>
          <w:rFonts w:ascii="Times New Roman" w:hAnsi="Times New Roman" w:cs="Times New Roman"/>
          <w:color w:val="FF0000"/>
        </w:rPr>
      </w:pPr>
      <w:r w:rsidRPr="00F44E91">
        <w:rPr>
          <w:rFonts w:ascii="Times New Roman" w:hAnsi="Times New Roman" w:cs="Times New Roman"/>
          <w:color w:val="FF0000"/>
        </w:rPr>
        <w:t>3.1 Drop one drop of 0.1 % purified sodium hyaluronate eye drop to prevent dryness on each eye.</w:t>
      </w:r>
    </w:p>
    <w:p w14:paraId="2FE34F0B" w14:textId="77777777" w:rsidR="00F570B1" w:rsidRPr="00F44E91" w:rsidRDefault="00F570B1" w:rsidP="00F570B1">
      <w:pPr>
        <w:rPr>
          <w:rFonts w:ascii="Times New Roman" w:hAnsi="Times New Roman" w:cs="Times New Roman"/>
          <w:color w:val="FF0000"/>
        </w:rPr>
      </w:pPr>
    </w:p>
    <w:p w14:paraId="3E5C26C6" w14:textId="3078A41E" w:rsidR="00F570B1" w:rsidRPr="00F44E91" w:rsidRDefault="00F570B1" w:rsidP="00F570B1">
      <w:pPr>
        <w:rPr>
          <w:rFonts w:ascii="Times New Roman" w:hAnsi="Times New Roman" w:cs="Times New Roman"/>
          <w:color w:val="FF0000"/>
        </w:rPr>
      </w:pPr>
      <w:r w:rsidRPr="00F44E91">
        <w:rPr>
          <w:rFonts w:ascii="Times New Roman" w:hAnsi="Times New Roman" w:cs="Times New Roman"/>
          <w:color w:val="FF0000"/>
        </w:rPr>
        <w:t xml:space="preserve">Note: </w:t>
      </w:r>
      <w:r w:rsidR="00446073">
        <w:rPr>
          <w:rFonts w:ascii="Times New Roman" w:hAnsi="Times New Roman" w:cs="Times New Roman"/>
          <w:color w:val="FF0000"/>
        </w:rPr>
        <w:t>Eye drop</w:t>
      </w:r>
      <w:r w:rsidRPr="00F44E91">
        <w:rPr>
          <w:rFonts w:ascii="Times New Roman" w:hAnsi="Times New Roman" w:cs="Times New Roman"/>
          <w:color w:val="FF0000"/>
        </w:rPr>
        <w:t xml:space="preserve"> on the eye surface will influence the values of refraction and axial length measurements. Do not use the eye drop after the anesthesia until all the measurements are done.</w:t>
      </w:r>
    </w:p>
    <w:p w14:paraId="2376EEE3" w14:textId="5060B931" w:rsidR="00F570B1" w:rsidRPr="00F44E91" w:rsidRDefault="00F570B1" w:rsidP="0071429D">
      <w:pPr>
        <w:rPr>
          <w:rFonts w:ascii="Times New Roman" w:hAnsi="Times New Roman" w:cs="Times New Roman"/>
          <w:i/>
          <w:color w:val="00B0F0"/>
        </w:rPr>
      </w:pPr>
    </w:p>
    <w:p w14:paraId="2AEB3B3F" w14:textId="6565505F" w:rsidR="0071429D" w:rsidRPr="00F44E91" w:rsidRDefault="0071429D" w:rsidP="0071429D">
      <w:pPr>
        <w:rPr>
          <w:rFonts w:ascii="Times New Roman" w:hAnsi="Times New Roman" w:cs="Times New Roman"/>
          <w:i/>
          <w:color w:val="00B0F0"/>
        </w:rPr>
      </w:pPr>
      <w:r w:rsidRPr="00F44E91">
        <w:rPr>
          <w:rFonts w:ascii="Times New Roman" w:hAnsi="Times New Roman" w:cs="Times New Roman"/>
          <w:i/>
          <w:color w:val="00B0F0"/>
        </w:rPr>
        <w:t>5. For survival strategies, discuss post-surgical treatment of animal, including recovery conditions and treatment for post-surgical pain.</w:t>
      </w:r>
    </w:p>
    <w:p w14:paraId="0877DB78" w14:textId="1F3CEAF1" w:rsidR="00A9718C" w:rsidRPr="00F44E91" w:rsidRDefault="000B3128" w:rsidP="00A9718C">
      <w:pPr>
        <w:rPr>
          <w:rFonts w:ascii="Times New Roman" w:hAnsi="Times New Roman" w:cs="Times New Roman"/>
          <w:color w:val="000000" w:themeColor="text1"/>
        </w:rPr>
      </w:pPr>
      <w:r w:rsidRPr="00F44E91">
        <w:rPr>
          <w:rFonts w:ascii="Times New Roman" w:hAnsi="Times New Roman" w:cs="Times New Roman"/>
          <w:color w:val="000000" w:themeColor="text1"/>
        </w:rPr>
        <w:t>Thank</w:t>
      </w:r>
      <w:r w:rsidR="0083673E">
        <w:rPr>
          <w:rFonts w:ascii="Times New Roman" w:hAnsi="Times New Roman" w:cs="Times New Roman"/>
          <w:color w:val="000000" w:themeColor="text1"/>
        </w:rPr>
        <w:t xml:space="preserve"> you</w:t>
      </w:r>
      <w:r w:rsidRPr="00F44E91">
        <w:rPr>
          <w:rFonts w:ascii="Times New Roman" w:hAnsi="Times New Roman" w:cs="Times New Roman"/>
          <w:color w:val="000000" w:themeColor="text1"/>
        </w:rPr>
        <w:t xml:space="preserve"> very much for your comments. </w:t>
      </w:r>
      <w:r w:rsidR="00A9718C" w:rsidRPr="00F44E91">
        <w:rPr>
          <w:rFonts w:ascii="Times New Roman" w:hAnsi="Times New Roman" w:cs="Times New Roman"/>
          <w:color w:val="000000" w:themeColor="text1"/>
        </w:rPr>
        <w:t>We added step 3.8 and updated the note of step 4.1 as follows:</w:t>
      </w:r>
    </w:p>
    <w:p w14:paraId="1CF05D81" w14:textId="77777777" w:rsidR="000B3128" w:rsidRPr="00F44E91" w:rsidRDefault="000B3128" w:rsidP="0071429D">
      <w:pPr>
        <w:rPr>
          <w:rFonts w:ascii="Times New Roman" w:hAnsi="Times New Roman" w:cs="Times New Roman"/>
          <w:color w:val="000000" w:themeColor="text1"/>
        </w:rPr>
      </w:pPr>
    </w:p>
    <w:p w14:paraId="1E02BB12" w14:textId="7F0DE36F" w:rsidR="00A9718C" w:rsidRPr="00F44E91" w:rsidRDefault="00A9718C" w:rsidP="00A9718C">
      <w:pPr>
        <w:rPr>
          <w:rFonts w:ascii="Times New Roman" w:hAnsi="Times New Roman" w:cs="Times New Roman"/>
          <w:color w:val="FF0000"/>
        </w:rPr>
      </w:pPr>
      <w:r w:rsidRPr="00F44E91">
        <w:rPr>
          <w:rFonts w:ascii="Times New Roman" w:hAnsi="Times New Roman" w:cs="Times New Roman"/>
          <w:color w:val="FF0000"/>
        </w:rPr>
        <w:t xml:space="preserve">3.8 Inject 0.75 mg/kg atipamezole hydrochloride intraperitoneally to help the mouse to </w:t>
      </w:r>
      <w:r w:rsidRPr="00F44E91">
        <w:rPr>
          <w:rFonts w:ascii="Times New Roman" w:hAnsi="Times New Roman" w:cs="Times New Roman"/>
          <w:color w:val="FF0000"/>
        </w:rPr>
        <w:lastRenderedPageBreak/>
        <w:t xml:space="preserve">recovery from </w:t>
      </w:r>
      <w:r w:rsidR="0083673E">
        <w:rPr>
          <w:rFonts w:ascii="Times New Roman" w:hAnsi="Times New Roman" w:cs="Times New Roman"/>
          <w:color w:val="FF0000"/>
        </w:rPr>
        <w:t xml:space="preserve">the </w:t>
      </w:r>
      <w:r w:rsidRPr="00F44E91">
        <w:rPr>
          <w:rFonts w:ascii="Times New Roman" w:hAnsi="Times New Roman" w:cs="Times New Roman"/>
          <w:color w:val="FF0000"/>
        </w:rPr>
        <w:t xml:space="preserve">anesthesia more quickly. Put the mouse into </w:t>
      </w:r>
      <w:r w:rsidR="0083673E">
        <w:rPr>
          <w:rFonts w:ascii="Times New Roman" w:hAnsi="Times New Roman" w:cs="Times New Roman"/>
          <w:color w:val="FF0000"/>
        </w:rPr>
        <w:t>an individual</w:t>
      </w:r>
      <w:r w:rsidR="0083673E" w:rsidRPr="00F44E91">
        <w:rPr>
          <w:rFonts w:ascii="Times New Roman" w:hAnsi="Times New Roman" w:cs="Times New Roman"/>
          <w:color w:val="FF0000"/>
        </w:rPr>
        <w:t xml:space="preserve"> </w:t>
      </w:r>
      <w:r w:rsidRPr="00F44E91">
        <w:rPr>
          <w:rFonts w:ascii="Times New Roman" w:hAnsi="Times New Roman" w:cs="Times New Roman"/>
          <w:color w:val="FF0000"/>
        </w:rPr>
        <w:t xml:space="preserve">cage until fully recovered. </w:t>
      </w:r>
    </w:p>
    <w:p w14:paraId="2A5BC78A" w14:textId="1430F1C9" w:rsidR="00A9718C" w:rsidRPr="00F44E91" w:rsidRDefault="00A9718C" w:rsidP="000B3128">
      <w:pPr>
        <w:widowControl/>
        <w:rPr>
          <w:rFonts w:ascii="Times New Roman" w:hAnsi="Times New Roman" w:cs="Times New Roman"/>
          <w:color w:val="FF0000"/>
        </w:rPr>
      </w:pPr>
    </w:p>
    <w:p w14:paraId="313550B0" w14:textId="37F0FE80" w:rsidR="000B3128" w:rsidRPr="00F44E91" w:rsidRDefault="000B3128" w:rsidP="000B3128">
      <w:pPr>
        <w:widowControl/>
        <w:rPr>
          <w:rFonts w:ascii="Times New Roman" w:eastAsia="ＭＳ Ｐゴシック" w:hAnsi="Times New Roman" w:cs="Times New Roman"/>
        </w:rPr>
      </w:pPr>
      <w:r w:rsidRPr="00F44E91">
        <w:rPr>
          <w:rFonts w:ascii="Times New Roman" w:hAnsi="Times New Roman" w:cs="Times New Roman"/>
          <w:color w:val="FF0000"/>
        </w:rPr>
        <w:t>The resin cement of the adhesive system will fully cover the cut of the scalp</w:t>
      </w:r>
      <w:r w:rsidR="0083673E">
        <w:rPr>
          <w:rFonts w:ascii="Times New Roman" w:hAnsi="Times New Roman" w:cs="Times New Roman"/>
          <w:color w:val="FF0000"/>
        </w:rPr>
        <w:t>.</w:t>
      </w:r>
      <w:r w:rsidRPr="00F44E91">
        <w:rPr>
          <w:rFonts w:ascii="Times New Roman" w:hAnsi="Times New Roman" w:cs="Times New Roman"/>
          <w:color w:val="FF0000"/>
        </w:rPr>
        <w:t xml:space="preserve"> </w:t>
      </w:r>
      <w:r w:rsidR="0083673E">
        <w:rPr>
          <w:rFonts w:ascii="Times New Roman" w:hAnsi="Times New Roman" w:cs="Times New Roman"/>
          <w:color w:val="FF0000"/>
        </w:rPr>
        <w:t>Therefore,</w:t>
      </w:r>
      <w:r w:rsidRPr="00F44E91">
        <w:rPr>
          <w:rFonts w:ascii="Times New Roman" w:hAnsi="Times New Roman" w:cs="Times New Roman"/>
          <w:color w:val="FF0000"/>
        </w:rPr>
        <w:t xml:space="preserve"> </w:t>
      </w:r>
      <w:r w:rsidR="00F44E91" w:rsidRPr="00F44E91">
        <w:rPr>
          <w:rFonts w:ascii="Times New Roman" w:hAnsi="Times New Roman" w:cs="Times New Roman"/>
          <w:color w:val="FF0000"/>
        </w:rPr>
        <w:t xml:space="preserve">no </w:t>
      </w:r>
      <w:r w:rsidRPr="00F44E91">
        <w:rPr>
          <w:rFonts w:ascii="Times New Roman" w:hAnsi="Times New Roman" w:cs="Times New Roman"/>
          <w:color w:val="FF0000"/>
        </w:rPr>
        <w:t>specific post-surgical treatment</w:t>
      </w:r>
      <w:r w:rsidRPr="00F44E91">
        <w:rPr>
          <w:rFonts w:ascii="Times New Roman" w:eastAsia="ＭＳ Ｐゴシック" w:hAnsi="Times New Roman" w:cs="Times New Roman"/>
          <w:color w:val="FF0000"/>
        </w:rPr>
        <w:t xml:space="preserve"> is needed for preventing infection and ameliorating post-surgical pain.</w:t>
      </w:r>
    </w:p>
    <w:p w14:paraId="0A23ECFA" w14:textId="2D112EBD" w:rsidR="000B3128" w:rsidRPr="00F44E91" w:rsidRDefault="000B3128" w:rsidP="0071429D">
      <w:pPr>
        <w:rPr>
          <w:rFonts w:ascii="Times New Roman" w:hAnsi="Times New Roman" w:cs="Times New Roman"/>
          <w:i/>
          <w:color w:val="00B0F0"/>
        </w:rPr>
      </w:pPr>
    </w:p>
    <w:p w14:paraId="1D4CA100" w14:textId="05532A10" w:rsidR="0071429D" w:rsidRPr="00F44E91" w:rsidRDefault="0071429D" w:rsidP="0071429D">
      <w:pPr>
        <w:rPr>
          <w:rFonts w:ascii="Times New Roman" w:hAnsi="Times New Roman" w:cs="Times New Roman"/>
          <w:i/>
          <w:color w:val="00B0F0"/>
        </w:rPr>
      </w:pPr>
      <w:r w:rsidRPr="00F44E91">
        <w:rPr>
          <w:rFonts w:ascii="Times New Roman" w:hAnsi="Times New Roman" w:cs="Times New Roman"/>
          <w:i/>
          <w:color w:val="00B0F0"/>
        </w:rPr>
        <w:t>6. Discuss maintenance of sterile conditions during survival surgery.</w:t>
      </w:r>
    </w:p>
    <w:p w14:paraId="62814E19" w14:textId="33604F04" w:rsidR="000B3128" w:rsidRPr="00F44E91" w:rsidRDefault="000B3128" w:rsidP="0071429D">
      <w:pPr>
        <w:rPr>
          <w:rFonts w:ascii="Times New Roman" w:hAnsi="Times New Roman" w:cs="Times New Roman"/>
          <w:color w:val="000000" w:themeColor="text1"/>
        </w:rPr>
      </w:pPr>
      <w:r w:rsidRPr="00F44E91">
        <w:rPr>
          <w:rFonts w:ascii="Times New Roman" w:hAnsi="Times New Roman" w:cs="Times New Roman"/>
          <w:color w:val="000000" w:themeColor="text1"/>
        </w:rPr>
        <w:t>Thank</w:t>
      </w:r>
      <w:r w:rsidR="0083673E">
        <w:rPr>
          <w:rFonts w:ascii="Times New Roman" w:hAnsi="Times New Roman" w:cs="Times New Roman"/>
          <w:color w:val="000000" w:themeColor="text1"/>
        </w:rPr>
        <w:t xml:space="preserve"> you</w:t>
      </w:r>
      <w:r w:rsidRPr="00F44E91">
        <w:rPr>
          <w:rFonts w:ascii="Times New Roman" w:hAnsi="Times New Roman" w:cs="Times New Roman"/>
          <w:color w:val="000000" w:themeColor="text1"/>
        </w:rPr>
        <w:t xml:space="preserve"> for your reminding. </w:t>
      </w:r>
      <w:r w:rsidR="00A9718C" w:rsidRPr="00F44E91">
        <w:rPr>
          <w:rFonts w:ascii="Times New Roman" w:hAnsi="Times New Roman" w:cs="Times New Roman"/>
          <w:color w:val="000000" w:themeColor="text1"/>
        </w:rPr>
        <w:t>We added step 3.3 and</w:t>
      </w:r>
      <w:r w:rsidRPr="00F44E91">
        <w:rPr>
          <w:rFonts w:ascii="Times New Roman" w:hAnsi="Times New Roman" w:cs="Times New Roman"/>
          <w:color w:val="000000" w:themeColor="text1"/>
        </w:rPr>
        <w:t xml:space="preserve"> </w:t>
      </w:r>
      <w:r w:rsidR="00A9718C" w:rsidRPr="00F44E91">
        <w:rPr>
          <w:rFonts w:ascii="Times New Roman" w:hAnsi="Times New Roman" w:cs="Times New Roman"/>
          <w:color w:val="000000" w:themeColor="text1"/>
        </w:rPr>
        <w:t xml:space="preserve">updated </w:t>
      </w:r>
      <w:r w:rsidRPr="00F44E91">
        <w:rPr>
          <w:rFonts w:ascii="Times New Roman" w:hAnsi="Times New Roman" w:cs="Times New Roman"/>
          <w:color w:val="000000" w:themeColor="text1"/>
        </w:rPr>
        <w:t>the note of step 3.4</w:t>
      </w:r>
      <w:r w:rsidR="00A9718C" w:rsidRPr="00F44E91">
        <w:rPr>
          <w:rFonts w:ascii="Times New Roman" w:hAnsi="Times New Roman" w:cs="Times New Roman"/>
          <w:color w:val="000000" w:themeColor="text1"/>
        </w:rPr>
        <w:t xml:space="preserve"> as follows</w:t>
      </w:r>
      <w:r w:rsidRPr="00F44E91">
        <w:rPr>
          <w:rFonts w:ascii="Times New Roman" w:hAnsi="Times New Roman" w:cs="Times New Roman"/>
          <w:color w:val="000000" w:themeColor="text1"/>
        </w:rPr>
        <w:t>:</w:t>
      </w:r>
    </w:p>
    <w:p w14:paraId="4F626352" w14:textId="283503C8" w:rsidR="000B3128" w:rsidRPr="00F44E91" w:rsidRDefault="000B3128" w:rsidP="0071429D">
      <w:pPr>
        <w:rPr>
          <w:rFonts w:ascii="Times New Roman" w:hAnsi="Times New Roman" w:cs="Times New Roman"/>
          <w:i/>
          <w:color w:val="00B0F0"/>
        </w:rPr>
      </w:pPr>
    </w:p>
    <w:p w14:paraId="5C33959B" w14:textId="77777777" w:rsidR="00A9718C" w:rsidRPr="00F44E91" w:rsidRDefault="00A9718C" w:rsidP="00A9718C">
      <w:pPr>
        <w:rPr>
          <w:rFonts w:ascii="Times New Roman" w:hAnsi="Times New Roman" w:cs="Times New Roman"/>
          <w:color w:val="FF0000"/>
        </w:rPr>
      </w:pPr>
      <w:r w:rsidRPr="00F44E91">
        <w:rPr>
          <w:rFonts w:ascii="Times New Roman" w:hAnsi="Times New Roman" w:cs="Times New Roman"/>
          <w:color w:val="FF0000"/>
        </w:rPr>
        <w:t xml:space="preserve">3.3 Sterilize the hair and scalp between ears and eyes using cotton swab with 70 % ethanol. </w:t>
      </w:r>
    </w:p>
    <w:p w14:paraId="6730F4FE" w14:textId="41FF3346" w:rsidR="00A9718C" w:rsidRPr="00F44E91" w:rsidRDefault="00A9718C" w:rsidP="0071429D">
      <w:pPr>
        <w:rPr>
          <w:rFonts w:ascii="Times New Roman" w:hAnsi="Times New Roman" w:cs="Times New Roman"/>
          <w:i/>
          <w:color w:val="00B0F0"/>
        </w:rPr>
      </w:pPr>
    </w:p>
    <w:p w14:paraId="014875C1" w14:textId="31EBFE72" w:rsidR="000B3128" w:rsidRPr="00F44E91" w:rsidRDefault="000B3128" w:rsidP="0071429D">
      <w:pPr>
        <w:rPr>
          <w:rFonts w:ascii="Times New Roman" w:hAnsi="Times New Roman" w:cs="Times New Roman"/>
          <w:i/>
          <w:color w:val="00B0F0"/>
        </w:rPr>
      </w:pPr>
      <w:r w:rsidRPr="00F44E91">
        <w:rPr>
          <w:rFonts w:ascii="Times New Roman" w:hAnsi="Times New Roman" w:cs="Times New Roman"/>
          <w:color w:val="FF0000"/>
        </w:rPr>
        <w:t>Sterilize the surgical scissors and tweezers with 70 % ethanol before the surgery of each mouse.</w:t>
      </w:r>
      <w:r w:rsidRPr="00F44E91">
        <w:rPr>
          <w:rFonts w:ascii="Times New Roman" w:hAnsi="Times New Roman" w:cs="Times New Roman"/>
        </w:rPr>
        <w:t xml:space="preserve"> </w:t>
      </w:r>
    </w:p>
    <w:p w14:paraId="07568B2C" w14:textId="34B85C46" w:rsidR="000B3128" w:rsidRPr="00F44E91" w:rsidRDefault="000B3128" w:rsidP="0071429D">
      <w:pPr>
        <w:rPr>
          <w:rFonts w:ascii="Times New Roman" w:hAnsi="Times New Roman" w:cs="Times New Roman"/>
          <w:i/>
          <w:color w:val="00B0F0"/>
        </w:rPr>
      </w:pPr>
    </w:p>
    <w:p w14:paraId="1FC950EC" w14:textId="77777777" w:rsidR="0071429D" w:rsidRPr="00F44E91" w:rsidRDefault="0071429D" w:rsidP="0071429D">
      <w:pPr>
        <w:rPr>
          <w:rFonts w:ascii="Times New Roman" w:hAnsi="Times New Roman" w:cs="Times New Roman"/>
          <w:i/>
          <w:color w:val="00B0F0"/>
        </w:rPr>
      </w:pPr>
      <w:r w:rsidRPr="00F44E91">
        <w:rPr>
          <w:rFonts w:ascii="Times New Roman" w:hAnsi="Times New Roman" w:cs="Times New Roman"/>
          <w:i/>
          <w:color w:val="00B0F0"/>
        </w:rPr>
        <w:t xml:space="preserve">7. Please specify that the animal is not left unattended until it has regained </w:t>
      </w:r>
      <w:proofErr w:type="gramStart"/>
      <w:r w:rsidRPr="00F44E91">
        <w:rPr>
          <w:rFonts w:ascii="Times New Roman" w:hAnsi="Times New Roman" w:cs="Times New Roman"/>
          <w:i/>
          <w:color w:val="00B0F0"/>
        </w:rPr>
        <w:t>sufficient</w:t>
      </w:r>
      <w:proofErr w:type="gramEnd"/>
      <w:r w:rsidRPr="00F44E91">
        <w:rPr>
          <w:rFonts w:ascii="Times New Roman" w:hAnsi="Times New Roman" w:cs="Times New Roman"/>
          <w:i/>
          <w:color w:val="00B0F0"/>
        </w:rPr>
        <w:t xml:space="preserve"> consciousness to maintain sternal recumbency.</w:t>
      </w:r>
    </w:p>
    <w:p w14:paraId="1A45C188" w14:textId="0AF15319" w:rsidR="00AF4481" w:rsidRPr="00F44E91" w:rsidRDefault="0071429D" w:rsidP="000B3128">
      <w:pPr>
        <w:rPr>
          <w:rFonts w:ascii="Times New Roman" w:hAnsi="Times New Roman" w:cs="Times New Roman"/>
          <w:i/>
          <w:color w:val="00B0F0"/>
        </w:rPr>
      </w:pPr>
      <w:r w:rsidRPr="00F44E91">
        <w:rPr>
          <w:rFonts w:ascii="Times New Roman" w:hAnsi="Times New Roman" w:cs="Times New Roman"/>
          <w:i/>
          <w:color w:val="00B0F0"/>
        </w:rPr>
        <w:t xml:space="preserve">8. Please specify that the animal that has undergone surgery is not returned to </w:t>
      </w:r>
      <w:r w:rsidR="000B3128" w:rsidRPr="00F44E91">
        <w:rPr>
          <w:rFonts w:ascii="Times New Roman" w:hAnsi="Times New Roman" w:cs="Times New Roman"/>
          <w:i/>
          <w:color w:val="00B0F0"/>
        </w:rPr>
        <w:t>the company of other animals until fully recovered.</w:t>
      </w:r>
    </w:p>
    <w:p w14:paraId="670D94B0" w14:textId="10C4101E" w:rsidR="00A9718C" w:rsidRPr="00F44E91" w:rsidRDefault="00A9718C" w:rsidP="000B3128">
      <w:pPr>
        <w:rPr>
          <w:rFonts w:ascii="Times New Roman" w:hAnsi="Times New Roman" w:cs="Times New Roman"/>
          <w:color w:val="000000" w:themeColor="text1"/>
        </w:rPr>
      </w:pPr>
      <w:r w:rsidRPr="00F44E91">
        <w:rPr>
          <w:rFonts w:ascii="Times New Roman" w:hAnsi="Times New Roman" w:cs="Times New Roman"/>
          <w:color w:val="000000" w:themeColor="text1"/>
        </w:rPr>
        <w:t>Thank</w:t>
      </w:r>
      <w:r w:rsidR="0083673E">
        <w:rPr>
          <w:rFonts w:ascii="Times New Roman" w:hAnsi="Times New Roman" w:cs="Times New Roman"/>
          <w:color w:val="000000" w:themeColor="text1"/>
        </w:rPr>
        <w:t xml:space="preserve"> you</w:t>
      </w:r>
      <w:r w:rsidRPr="00F44E91">
        <w:rPr>
          <w:rFonts w:ascii="Times New Roman" w:hAnsi="Times New Roman" w:cs="Times New Roman"/>
          <w:color w:val="000000" w:themeColor="text1"/>
        </w:rPr>
        <w:t xml:space="preserve"> very much for your comments. We added following contents in our revised manuscript: </w:t>
      </w:r>
    </w:p>
    <w:p w14:paraId="3951C127" w14:textId="77777777" w:rsidR="00A9718C" w:rsidRPr="00F44E91" w:rsidRDefault="00A9718C" w:rsidP="000B3128">
      <w:pPr>
        <w:rPr>
          <w:rFonts w:ascii="Times New Roman" w:hAnsi="Times New Roman" w:cs="Times New Roman"/>
          <w:noProof/>
          <w:color w:val="000000" w:themeColor="text1"/>
        </w:rPr>
      </w:pPr>
    </w:p>
    <w:p w14:paraId="54F24BB9" w14:textId="4CAB0333" w:rsidR="00A9718C" w:rsidRPr="00F44E91" w:rsidRDefault="00A9718C" w:rsidP="00A9718C">
      <w:pPr>
        <w:rPr>
          <w:rFonts w:ascii="Times New Roman" w:hAnsi="Times New Roman" w:cs="Times New Roman"/>
          <w:color w:val="FF0000"/>
        </w:rPr>
      </w:pPr>
      <w:r w:rsidRPr="00F44E91">
        <w:rPr>
          <w:rFonts w:ascii="Times New Roman" w:hAnsi="Times New Roman" w:cs="Times New Roman"/>
          <w:color w:val="FF0000"/>
        </w:rPr>
        <w:t xml:space="preserve">3.8 Inject 0.75 mg/kg atipamezole hydrochloride intraperitoneally to help the mouse to recovery from </w:t>
      </w:r>
      <w:r w:rsidR="0083673E">
        <w:rPr>
          <w:rFonts w:ascii="Times New Roman" w:hAnsi="Times New Roman" w:cs="Times New Roman"/>
          <w:color w:val="FF0000"/>
        </w:rPr>
        <w:t xml:space="preserve">the </w:t>
      </w:r>
      <w:r w:rsidRPr="00F44E91">
        <w:rPr>
          <w:rFonts w:ascii="Times New Roman" w:hAnsi="Times New Roman" w:cs="Times New Roman"/>
          <w:color w:val="FF0000"/>
        </w:rPr>
        <w:t xml:space="preserve">anesthesia more quickly. Put the mouse into </w:t>
      </w:r>
      <w:r w:rsidR="0083673E">
        <w:rPr>
          <w:rFonts w:ascii="Times New Roman" w:hAnsi="Times New Roman" w:cs="Times New Roman"/>
          <w:color w:val="FF0000"/>
        </w:rPr>
        <w:t>an individual</w:t>
      </w:r>
      <w:r w:rsidRPr="00F44E91">
        <w:rPr>
          <w:rFonts w:ascii="Times New Roman" w:hAnsi="Times New Roman" w:cs="Times New Roman"/>
          <w:color w:val="FF0000"/>
        </w:rPr>
        <w:t xml:space="preserve"> cage until fully recovered. </w:t>
      </w:r>
    </w:p>
    <w:p w14:paraId="6E4FCA67" w14:textId="77777777" w:rsidR="00A9718C" w:rsidRPr="00F44E91" w:rsidRDefault="00A9718C" w:rsidP="00A9718C">
      <w:pPr>
        <w:rPr>
          <w:rFonts w:ascii="Times New Roman" w:hAnsi="Times New Roman" w:cs="Times New Roman"/>
        </w:rPr>
      </w:pPr>
    </w:p>
    <w:p w14:paraId="0614B53A" w14:textId="723FBBA9" w:rsidR="00A9718C" w:rsidRPr="00F44E91" w:rsidRDefault="00A9718C" w:rsidP="00A9718C">
      <w:pPr>
        <w:rPr>
          <w:rFonts w:ascii="Times New Roman" w:hAnsi="Times New Roman" w:cs="Times New Roman"/>
        </w:rPr>
      </w:pPr>
      <w:r w:rsidRPr="00F44E91">
        <w:rPr>
          <w:rFonts w:ascii="Times New Roman" w:hAnsi="Times New Roman" w:cs="Times New Roman"/>
        </w:rPr>
        <w:t xml:space="preserve">Note: </w:t>
      </w:r>
      <w:r w:rsidRPr="00F44E91">
        <w:rPr>
          <w:rFonts w:ascii="Times New Roman" w:hAnsi="Times New Roman" w:cs="Times New Roman"/>
          <w:color w:val="FF0000"/>
        </w:rPr>
        <w:t xml:space="preserve">Do not left the mouse unattended until it has regained </w:t>
      </w:r>
      <w:proofErr w:type="gramStart"/>
      <w:r w:rsidRPr="00F44E91">
        <w:rPr>
          <w:rFonts w:ascii="Times New Roman" w:hAnsi="Times New Roman" w:cs="Times New Roman"/>
          <w:color w:val="FF0000"/>
        </w:rPr>
        <w:t>sufficient</w:t>
      </w:r>
      <w:proofErr w:type="gramEnd"/>
      <w:r w:rsidRPr="00F44E91">
        <w:rPr>
          <w:rFonts w:ascii="Times New Roman" w:hAnsi="Times New Roman" w:cs="Times New Roman"/>
          <w:color w:val="FF0000"/>
        </w:rPr>
        <w:t xml:space="preserve"> consciousness to maintain sternal recumbency. </w:t>
      </w:r>
      <w:r w:rsidRPr="00F44E91">
        <w:rPr>
          <w:rFonts w:ascii="Times New Roman" w:hAnsi="Times New Roman" w:cs="Times New Roman"/>
        </w:rPr>
        <w:t xml:space="preserve"> </w:t>
      </w:r>
    </w:p>
    <w:p w14:paraId="329B4E9B" w14:textId="33CABF0A" w:rsidR="00D37DE9" w:rsidRPr="00F44E91" w:rsidRDefault="00D37DE9" w:rsidP="00AF4481">
      <w:pPr>
        <w:pStyle w:val="EndNoteBibliography"/>
        <w:ind w:left="720" w:hanging="720"/>
        <w:rPr>
          <w:rFonts w:ascii="Times New Roman" w:hAnsi="Times New Roman" w:cs="Times New Roman"/>
          <w:color w:val="FF0000"/>
        </w:rPr>
      </w:pPr>
    </w:p>
    <w:sectPr w:rsidR="00D37DE9" w:rsidRPr="00F44E91" w:rsidSect="0054657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bordersDoNotSurroundHeader/>
  <w:bordersDoNotSurroundFooter/>
  <w:proofState w:spelling="clean" w:grammar="clean"/>
  <w:trackRevision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游明朝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zsrfe0t2sdze7ep9ta5d5txp02p20zdfvz0&quot;&gt;My EndNote Library&lt;record-ids&gt;&lt;item&gt;10270&lt;/item&gt;&lt;item&gt;10293&lt;/item&gt;&lt;/record-ids&gt;&lt;/item&gt;&lt;/Libraries&gt;"/>
  </w:docVars>
  <w:rsids>
    <w:rsidRoot w:val="00E317DF"/>
    <w:rsid w:val="000012B1"/>
    <w:rsid w:val="00005806"/>
    <w:rsid w:val="00010901"/>
    <w:rsid w:val="000129A6"/>
    <w:rsid w:val="0002453B"/>
    <w:rsid w:val="00025F55"/>
    <w:rsid w:val="00032025"/>
    <w:rsid w:val="000364A9"/>
    <w:rsid w:val="00037E65"/>
    <w:rsid w:val="00045701"/>
    <w:rsid w:val="00045A02"/>
    <w:rsid w:val="00050751"/>
    <w:rsid w:val="00052ED5"/>
    <w:rsid w:val="00053BFA"/>
    <w:rsid w:val="00064767"/>
    <w:rsid w:val="00066B3B"/>
    <w:rsid w:val="00067397"/>
    <w:rsid w:val="000745AD"/>
    <w:rsid w:val="0007686E"/>
    <w:rsid w:val="0008404D"/>
    <w:rsid w:val="00086DE9"/>
    <w:rsid w:val="00091259"/>
    <w:rsid w:val="00093406"/>
    <w:rsid w:val="00097CFF"/>
    <w:rsid w:val="000B291A"/>
    <w:rsid w:val="000B3128"/>
    <w:rsid w:val="000B3BAD"/>
    <w:rsid w:val="000B4ACC"/>
    <w:rsid w:val="000C0951"/>
    <w:rsid w:val="000D0020"/>
    <w:rsid w:val="000D09CA"/>
    <w:rsid w:val="000D535F"/>
    <w:rsid w:val="000D650E"/>
    <w:rsid w:val="000F1664"/>
    <w:rsid w:val="000F1861"/>
    <w:rsid w:val="000F18C6"/>
    <w:rsid w:val="000F1FAB"/>
    <w:rsid w:val="000F240B"/>
    <w:rsid w:val="000F4A6D"/>
    <w:rsid w:val="000F575B"/>
    <w:rsid w:val="00100A5C"/>
    <w:rsid w:val="00103EF8"/>
    <w:rsid w:val="00116699"/>
    <w:rsid w:val="00126EA6"/>
    <w:rsid w:val="0014272D"/>
    <w:rsid w:val="0017041B"/>
    <w:rsid w:val="001A01DD"/>
    <w:rsid w:val="001A1549"/>
    <w:rsid w:val="001B0C5F"/>
    <w:rsid w:val="001C4769"/>
    <w:rsid w:val="001D2D04"/>
    <w:rsid w:val="001D3DAB"/>
    <w:rsid w:val="001E4559"/>
    <w:rsid w:val="001E5438"/>
    <w:rsid w:val="001F1926"/>
    <w:rsid w:val="001F2B3B"/>
    <w:rsid w:val="001F2B47"/>
    <w:rsid w:val="00205082"/>
    <w:rsid w:val="00206CBC"/>
    <w:rsid w:val="00212121"/>
    <w:rsid w:val="002125E4"/>
    <w:rsid w:val="0021565C"/>
    <w:rsid w:val="0022232C"/>
    <w:rsid w:val="00230FA4"/>
    <w:rsid w:val="002314CB"/>
    <w:rsid w:val="00237518"/>
    <w:rsid w:val="0025037A"/>
    <w:rsid w:val="002503ED"/>
    <w:rsid w:val="002561D0"/>
    <w:rsid w:val="00264FD0"/>
    <w:rsid w:val="00265515"/>
    <w:rsid w:val="0027024F"/>
    <w:rsid w:val="002817F9"/>
    <w:rsid w:val="002819A5"/>
    <w:rsid w:val="00281DAE"/>
    <w:rsid w:val="00291911"/>
    <w:rsid w:val="002926A4"/>
    <w:rsid w:val="002A25E1"/>
    <w:rsid w:val="002D3509"/>
    <w:rsid w:val="002D454C"/>
    <w:rsid w:val="002F0D81"/>
    <w:rsid w:val="003021C2"/>
    <w:rsid w:val="0030371D"/>
    <w:rsid w:val="00306B2F"/>
    <w:rsid w:val="003114D1"/>
    <w:rsid w:val="003248AD"/>
    <w:rsid w:val="00337A7D"/>
    <w:rsid w:val="003420E5"/>
    <w:rsid w:val="00346C7D"/>
    <w:rsid w:val="00354EC0"/>
    <w:rsid w:val="00355A67"/>
    <w:rsid w:val="003622A0"/>
    <w:rsid w:val="0036447B"/>
    <w:rsid w:val="003738D0"/>
    <w:rsid w:val="003745E9"/>
    <w:rsid w:val="003747CA"/>
    <w:rsid w:val="003A70FD"/>
    <w:rsid w:val="003B4305"/>
    <w:rsid w:val="003B6703"/>
    <w:rsid w:val="003D14A1"/>
    <w:rsid w:val="003E4DBD"/>
    <w:rsid w:val="003F165E"/>
    <w:rsid w:val="00432E5F"/>
    <w:rsid w:val="004352F8"/>
    <w:rsid w:val="004356E1"/>
    <w:rsid w:val="0044371F"/>
    <w:rsid w:val="00446073"/>
    <w:rsid w:val="00447271"/>
    <w:rsid w:val="00452CC6"/>
    <w:rsid w:val="00461908"/>
    <w:rsid w:val="00462AD3"/>
    <w:rsid w:val="00483444"/>
    <w:rsid w:val="004858A8"/>
    <w:rsid w:val="004B364E"/>
    <w:rsid w:val="004B6991"/>
    <w:rsid w:val="004D50D1"/>
    <w:rsid w:val="004D593F"/>
    <w:rsid w:val="004D66F6"/>
    <w:rsid w:val="004E1957"/>
    <w:rsid w:val="004F0233"/>
    <w:rsid w:val="004F464C"/>
    <w:rsid w:val="00501FAC"/>
    <w:rsid w:val="00513759"/>
    <w:rsid w:val="005167F9"/>
    <w:rsid w:val="00530F72"/>
    <w:rsid w:val="00533DC1"/>
    <w:rsid w:val="005431B2"/>
    <w:rsid w:val="00546576"/>
    <w:rsid w:val="005647EC"/>
    <w:rsid w:val="00564FDC"/>
    <w:rsid w:val="00572F21"/>
    <w:rsid w:val="0057499C"/>
    <w:rsid w:val="0057604D"/>
    <w:rsid w:val="00586A14"/>
    <w:rsid w:val="00591425"/>
    <w:rsid w:val="00593F69"/>
    <w:rsid w:val="005A1F61"/>
    <w:rsid w:val="005A5B4A"/>
    <w:rsid w:val="005B3D7C"/>
    <w:rsid w:val="005D705E"/>
    <w:rsid w:val="005E2997"/>
    <w:rsid w:val="005E4087"/>
    <w:rsid w:val="005F69BD"/>
    <w:rsid w:val="005F761E"/>
    <w:rsid w:val="0060107C"/>
    <w:rsid w:val="006036BF"/>
    <w:rsid w:val="006118EF"/>
    <w:rsid w:val="00617634"/>
    <w:rsid w:val="00635FC9"/>
    <w:rsid w:val="00636E5C"/>
    <w:rsid w:val="00650FC6"/>
    <w:rsid w:val="006526E7"/>
    <w:rsid w:val="0065528C"/>
    <w:rsid w:val="006564B9"/>
    <w:rsid w:val="006667BF"/>
    <w:rsid w:val="00675901"/>
    <w:rsid w:val="00677CDE"/>
    <w:rsid w:val="00686771"/>
    <w:rsid w:val="00692F47"/>
    <w:rsid w:val="006B0F62"/>
    <w:rsid w:val="006B1F0F"/>
    <w:rsid w:val="006C7363"/>
    <w:rsid w:val="006D08AC"/>
    <w:rsid w:val="006D0BD3"/>
    <w:rsid w:val="006D7569"/>
    <w:rsid w:val="006D7CB2"/>
    <w:rsid w:val="006E1FAC"/>
    <w:rsid w:val="006F6632"/>
    <w:rsid w:val="0070517C"/>
    <w:rsid w:val="0071429D"/>
    <w:rsid w:val="00723985"/>
    <w:rsid w:val="00724262"/>
    <w:rsid w:val="007245A4"/>
    <w:rsid w:val="007344EB"/>
    <w:rsid w:val="007519D6"/>
    <w:rsid w:val="00753064"/>
    <w:rsid w:val="00755E5C"/>
    <w:rsid w:val="0076406D"/>
    <w:rsid w:val="00765EA0"/>
    <w:rsid w:val="00770E04"/>
    <w:rsid w:val="00774754"/>
    <w:rsid w:val="00777904"/>
    <w:rsid w:val="0079568C"/>
    <w:rsid w:val="007A3E96"/>
    <w:rsid w:val="007A60E6"/>
    <w:rsid w:val="007A745F"/>
    <w:rsid w:val="007B35BC"/>
    <w:rsid w:val="007B6F5C"/>
    <w:rsid w:val="007C494A"/>
    <w:rsid w:val="007C6F0D"/>
    <w:rsid w:val="007D3DCA"/>
    <w:rsid w:val="007E14BA"/>
    <w:rsid w:val="007E2FFB"/>
    <w:rsid w:val="007E4749"/>
    <w:rsid w:val="007E76D2"/>
    <w:rsid w:val="007F08FB"/>
    <w:rsid w:val="007F1501"/>
    <w:rsid w:val="007F16E2"/>
    <w:rsid w:val="00822842"/>
    <w:rsid w:val="008319BD"/>
    <w:rsid w:val="0083673E"/>
    <w:rsid w:val="00836DF9"/>
    <w:rsid w:val="00840086"/>
    <w:rsid w:val="00850028"/>
    <w:rsid w:val="00851715"/>
    <w:rsid w:val="00861E9E"/>
    <w:rsid w:val="00865356"/>
    <w:rsid w:val="00872B3A"/>
    <w:rsid w:val="00872F44"/>
    <w:rsid w:val="008730B0"/>
    <w:rsid w:val="00875BA8"/>
    <w:rsid w:val="00887D20"/>
    <w:rsid w:val="008943B3"/>
    <w:rsid w:val="008948ED"/>
    <w:rsid w:val="00895191"/>
    <w:rsid w:val="008B2270"/>
    <w:rsid w:val="008C162D"/>
    <w:rsid w:val="008C17E8"/>
    <w:rsid w:val="008C6D36"/>
    <w:rsid w:val="008D47FE"/>
    <w:rsid w:val="008D60EB"/>
    <w:rsid w:val="008E682F"/>
    <w:rsid w:val="008F4230"/>
    <w:rsid w:val="008F7411"/>
    <w:rsid w:val="00902265"/>
    <w:rsid w:val="0090307A"/>
    <w:rsid w:val="00903F02"/>
    <w:rsid w:val="0090792B"/>
    <w:rsid w:val="00914462"/>
    <w:rsid w:val="00916C5B"/>
    <w:rsid w:val="00920C21"/>
    <w:rsid w:val="009362D6"/>
    <w:rsid w:val="0094040C"/>
    <w:rsid w:val="00943449"/>
    <w:rsid w:val="00952BBD"/>
    <w:rsid w:val="00953CAD"/>
    <w:rsid w:val="009547A1"/>
    <w:rsid w:val="00956090"/>
    <w:rsid w:val="009620E4"/>
    <w:rsid w:val="009653A1"/>
    <w:rsid w:val="00975420"/>
    <w:rsid w:val="0098402D"/>
    <w:rsid w:val="00987739"/>
    <w:rsid w:val="00997EEC"/>
    <w:rsid w:val="009A2970"/>
    <w:rsid w:val="009B0772"/>
    <w:rsid w:val="009B1B27"/>
    <w:rsid w:val="009B486B"/>
    <w:rsid w:val="009C0BCD"/>
    <w:rsid w:val="009C1192"/>
    <w:rsid w:val="009C376A"/>
    <w:rsid w:val="009C525F"/>
    <w:rsid w:val="009C6F86"/>
    <w:rsid w:val="009D0DFA"/>
    <w:rsid w:val="009D7BEE"/>
    <w:rsid w:val="009F0344"/>
    <w:rsid w:val="009F50DC"/>
    <w:rsid w:val="00A005CA"/>
    <w:rsid w:val="00A04D52"/>
    <w:rsid w:val="00A12C23"/>
    <w:rsid w:val="00A3120A"/>
    <w:rsid w:val="00A40552"/>
    <w:rsid w:val="00A47984"/>
    <w:rsid w:val="00A60FE1"/>
    <w:rsid w:val="00A635DB"/>
    <w:rsid w:val="00A64617"/>
    <w:rsid w:val="00A6478F"/>
    <w:rsid w:val="00A65ABA"/>
    <w:rsid w:val="00A70B1E"/>
    <w:rsid w:val="00A71E8C"/>
    <w:rsid w:val="00A73D59"/>
    <w:rsid w:val="00A7701E"/>
    <w:rsid w:val="00A80143"/>
    <w:rsid w:val="00A806C5"/>
    <w:rsid w:val="00A85764"/>
    <w:rsid w:val="00A8680A"/>
    <w:rsid w:val="00A96F30"/>
    <w:rsid w:val="00A9718C"/>
    <w:rsid w:val="00AA10DF"/>
    <w:rsid w:val="00AE026E"/>
    <w:rsid w:val="00AF4481"/>
    <w:rsid w:val="00B057B1"/>
    <w:rsid w:val="00B05A77"/>
    <w:rsid w:val="00B144F2"/>
    <w:rsid w:val="00B167F3"/>
    <w:rsid w:val="00B17529"/>
    <w:rsid w:val="00B30654"/>
    <w:rsid w:val="00B42BFD"/>
    <w:rsid w:val="00B451C1"/>
    <w:rsid w:val="00B55FB6"/>
    <w:rsid w:val="00B574B0"/>
    <w:rsid w:val="00B66B67"/>
    <w:rsid w:val="00B842E8"/>
    <w:rsid w:val="00B91267"/>
    <w:rsid w:val="00B94487"/>
    <w:rsid w:val="00B96015"/>
    <w:rsid w:val="00BA5770"/>
    <w:rsid w:val="00BA6AB5"/>
    <w:rsid w:val="00BB51B9"/>
    <w:rsid w:val="00BD7819"/>
    <w:rsid w:val="00BE36D7"/>
    <w:rsid w:val="00BF18CD"/>
    <w:rsid w:val="00BF49D7"/>
    <w:rsid w:val="00BF7D05"/>
    <w:rsid w:val="00C00528"/>
    <w:rsid w:val="00C065A1"/>
    <w:rsid w:val="00C06DC7"/>
    <w:rsid w:val="00C207BD"/>
    <w:rsid w:val="00C24DB4"/>
    <w:rsid w:val="00C26D40"/>
    <w:rsid w:val="00C279CA"/>
    <w:rsid w:val="00C27B40"/>
    <w:rsid w:val="00C329A3"/>
    <w:rsid w:val="00C3693E"/>
    <w:rsid w:val="00C507C8"/>
    <w:rsid w:val="00C50DE3"/>
    <w:rsid w:val="00C56002"/>
    <w:rsid w:val="00C56AB7"/>
    <w:rsid w:val="00C6354D"/>
    <w:rsid w:val="00C7042C"/>
    <w:rsid w:val="00C72F3B"/>
    <w:rsid w:val="00C74211"/>
    <w:rsid w:val="00C864B5"/>
    <w:rsid w:val="00C93230"/>
    <w:rsid w:val="00C95958"/>
    <w:rsid w:val="00C97548"/>
    <w:rsid w:val="00CA7849"/>
    <w:rsid w:val="00CC5A69"/>
    <w:rsid w:val="00CC7A6E"/>
    <w:rsid w:val="00D004D8"/>
    <w:rsid w:val="00D16B57"/>
    <w:rsid w:val="00D1725A"/>
    <w:rsid w:val="00D2470F"/>
    <w:rsid w:val="00D37DE9"/>
    <w:rsid w:val="00D55B3A"/>
    <w:rsid w:val="00D5681A"/>
    <w:rsid w:val="00D625EA"/>
    <w:rsid w:val="00D82AFD"/>
    <w:rsid w:val="00D862B3"/>
    <w:rsid w:val="00D874FB"/>
    <w:rsid w:val="00D906A8"/>
    <w:rsid w:val="00D95522"/>
    <w:rsid w:val="00DA4CE6"/>
    <w:rsid w:val="00DB40C5"/>
    <w:rsid w:val="00DD3F9C"/>
    <w:rsid w:val="00DE1C23"/>
    <w:rsid w:val="00DF0D36"/>
    <w:rsid w:val="00DF1723"/>
    <w:rsid w:val="00DF34ED"/>
    <w:rsid w:val="00DF3FE9"/>
    <w:rsid w:val="00DF5432"/>
    <w:rsid w:val="00E10DE2"/>
    <w:rsid w:val="00E13F3D"/>
    <w:rsid w:val="00E317DF"/>
    <w:rsid w:val="00E32FA0"/>
    <w:rsid w:val="00E4685E"/>
    <w:rsid w:val="00E473D5"/>
    <w:rsid w:val="00E55AD6"/>
    <w:rsid w:val="00E60DC1"/>
    <w:rsid w:val="00E6226C"/>
    <w:rsid w:val="00E666BC"/>
    <w:rsid w:val="00E7267D"/>
    <w:rsid w:val="00E9187E"/>
    <w:rsid w:val="00E93D80"/>
    <w:rsid w:val="00E97E8A"/>
    <w:rsid w:val="00EB5435"/>
    <w:rsid w:val="00EC0DA5"/>
    <w:rsid w:val="00F00EE1"/>
    <w:rsid w:val="00F0127C"/>
    <w:rsid w:val="00F06F1C"/>
    <w:rsid w:val="00F15270"/>
    <w:rsid w:val="00F33B9B"/>
    <w:rsid w:val="00F40948"/>
    <w:rsid w:val="00F44E91"/>
    <w:rsid w:val="00F570B1"/>
    <w:rsid w:val="00F7565A"/>
    <w:rsid w:val="00F75E57"/>
    <w:rsid w:val="00F76AF0"/>
    <w:rsid w:val="00F9267F"/>
    <w:rsid w:val="00F96A54"/>
    <w:rsid w:val="00FA0E4C"/>
    <w:rsid w:val="00FB351B"/>
    <w:rsid w:val="00FE12F2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B6BAF"/>
  <w14:defaultImageDpi w14:val="32767"/>
  <w15:chartTrackingRefBased/>
  <w15:docId w15:val="{36A1DF5A-AB4E-9645-9466-615BDE3E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7F1501"/>
    <w:pPr>
      <w:jc w:val="center"/>
    </w:pPr>
    <w:rPr>
      <w:rFonts w:ascii="游明朝" w:eastAsia="游明朝" w:hAnsi="游明朝"/>
    </w:rPr>
  </w:style>
  <w:style w:type="character" w:customStyle="1" w:styleId="EndNoteBibliographyTitle0">
    <w:name w:val="EndNote Bibliography Title (文字)"/>
    <w:basedOn w:val="a0"/>
    <w:link w:val="EndNoteBibliographyTitle"/>
    <w:rsid w:val="007F1501"/>
    <w:rPr>
      <w:rFonts w:ascii="游明朝" w:eastAsia="游明朝" w:hAnsi="游明朝"/>
    </w:rPr>
  </w:style>
  <w:style w:type="paragraph" w:customStyle="1" w:styleId="EndNoteBibliography">
    <w:name w:val="EndNote Bibliography"/>
    <w:basedOn w:val="a"/>
    <w:link w:val="EndNoteBibliography0"/>
    <w:rsid w:val="007F1501"/>
    <w:rPr>
      <w:rFonts w:ascii="游明朝" w:eastAsia="游明朝" w:hAnsi="游明朝"/>
    </w:rPr>
  </w:style>
  <w:style w:type="character" w:customStyle="1" w:styleId="EndNoteBibliography0">
    <w:name w:val="EndNote Bibliography (文字)"/>
    <w:basedOn w:val="a0"/>
    <w:link w:val="EndNoteBibliography"/>
    <w:rsid w:val="007F1501"/>
    <w:rPr>
      <w:rFonts w:ascii="游明朝" w:eastAsia="游明朝" w:hAnsi="游明朝"/>
    </w:rPr>
  </w:style>
  <w:style w:type="character" w:styleId="a3">
    <w:name w:val="Hyperlink"/>
    <w:basedOn w:val="a0"/>
    <w:uiPriority w:val="99"/>
    <w:unhideWhenUsed/>
    <w:rsid w:val="008500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850028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D862B3"/>
  </w:style>
  <w:style w:type="character" w:customStyle="1" w:styleId="a6">
    <w:name w:val="日付 (文字)"/>
    <w:basedOn w:val="a0"/>
    <w:link w:val="a5"/>
    <w:uiPriority w:val="99"/>
    <w:semiHidden/>
    <w:rsid w:val="00D862B3"/>
  </w:style>
  <w:style w:type="character" w:styleId="a7">
    <w:name w:val="annotation reference"/>
    <w:basedOn w:val="a0"/>
    <w:uiPriority w:val="99"/>
    <w:semiHidden/>
    <w:unhideWhenUsed/>
    <w:rsid w:val="007E14B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E14B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E14BA"/>
  </w:style>
  <w:style w:type="paragraph" w:styleId="aa">
    <w:name w:val="annotation subject"/>
    <w:basedOn w:val="a8"/>
    <w:next w:val="a8"/>
    <w:link w:val="ab"/>
    <w:uiPriority w:val="99"/>
    <w:semiHidden/>
    <w:unhideWhenUsed/>
    <w:rsid w:val="007E14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E14B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1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E14B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9C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ジャン</dc:creator>
  <cp:keywords/>
  <dc:description/>
  <cp:lastModifiedBy>ジャン</cp:lastModifiedBy>
  <cp:revision>5</cp:revision>
  <dcterms:created xsi:type="dcterms:W3CDTF">2018-09-12T10:24:00Z</dcterms:created>
  <dcterms:modified xsi:type="dcterms:W3CDTF">2018-09-13T01:36:00Z</dcterms:modified>
</cp:coreProperties>
</file>