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2"/>
    <w:p w14:paraId="72C05AE0" w14:textId="39C23D61" w:rsidR="00163417" w:rsidRPr="00BC05E8" w:rsidRDefault="0092044B" w:rsidP="00163417">
      <w:pPr>
        <w:rPr>
          <w:rFonts w:ascii="Times New Roman" w:hAnsi="Times New Roman" w:cs="Times New Roman"/>
          <w:bCs/>
          <w:sz w:val="22"/>
          <w:szCs w:val="22"/>
        </w:rPr>
      </w:pPr>
      <w:r w:rsidRPr="00BC05E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7A18C" wp14:editId="24B618C9">
                <wp:simplePos x="0" y="0"/>
                <wp:positionH relativeFrom="column">
                  <wp:posOffset>13970</wp:posOffset>
                </wp:positionH>
                <wp:positionV relativeFrom="page">
                  <wp:posOffset>1562100</wp:posOffset>
                </wp:positionV>
                <wp:extent cx="5715000" cy="676275"/>
                <wp:effectExtent l="0" t="0" r="0" b="9525"/>
                <wp:wrapNone/>
                <wp:docPr id="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85D2A" w14:textId="08691D0D" w:rsidR="00395EA1" w:rsidRPr="007540A7" w:rsidRDefault="00BF5376" w:rsidP="00395EA1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Dr</w:t>
                            </w:r>
                            <w:r w:rsidR="00A02CAC" w:rsidRPr="007540A7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proofErr w:type="spellEnd"/>
                            <w:r w:rsidR="00A02CAC" w:rsidRPr="007540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76EA" w:rsidRPr="005476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Wing-Fu Lai</w:t>
                            </w:r>
                            <w:r w:rsidR="00395EA1" w:rsidRPr="007540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395EA1" w:rsidRPr="007540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395EA1" w:rsidRPr="007540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395EA1" w:rsidRPr="007540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395EA1" w:rsidRPr="007540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  <w:r w:rsidR="00A02CA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95E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5476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       16</w:t>
                            </w:r>
                            <w:r w:rsidR="00395EA1" w:rsidRPr="00395E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5476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July</w:t>
                            </w:r>
                            <w:r w:rsidR="00395E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  <w:p w14:paraId="727B0493" w14:textId="7E822525" w:rsidR="00395EA1" w:rsidRPr="007540A7" w:rsidRDefault="005476EA" w:rsidP="00395EA1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t>Corresponding Guest Editor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br/>
                            </w:r>
                            <w:r w:rsidRPr="005476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t>Methods and Techniques for the Development of Drug Delivery Systems</w:t>
                            </w:r>
                          </w:p>
                          <w:p w14:paraId="14844EDE" w14:textId="1D2FAFE9" w:rsidR="00A02CAC" w:rsidRPr="007540A7" w:rsidRDefault="005476EA" w:rsidP="00A02CAC">
                            <w:pPr>
                              <w:pStyle w:val="BodyCopyREG1114pt"/>
                              <w:rPr>
                                <w:rFonts w:ascii="Times New Roman" w:hAnsi="Times New Roman"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Cs w:val="22"/>
                                <w:lang w:val="en-US"/>
                              </w:rPr>
                              <w:t xml:space="preserve">Journal of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Cs w:val="22"/>
                                <w:lang w:val="en-US"/>
                              </w:rPr>
                              <w:t>Visualised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Cs w:val="22"/>
                                <w:lang w:val="en-US"/>
                              </w:rPr>
                              <w:t xml:space="preserve"> Experiments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Cs w:val="22"/>
                                <w:lang w:val="en-US"/>
                              </w:rPr>
                              <w:t>JoVE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729D8385" w14:textId="77777777" w:rsidR="00163417" w:rsidRPr="007540A7" w:rsidRDefault="00163417" w:rsidP="00163417">
                            <w:pPr>
                              <w:pStyle w:val="BodyCopyREG1114p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7A18C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1.1pt;margin-top:123pt;width:450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" filled="f" stroked="f">
                <v:textbox inset="0,0,0,0">
                  <w:txbxContent>
                    <w:p w14:paraId="67D85D2A" w14:textId="08691D0D" w:rsidR="00395EA1" w:rsidRPr="007540A7" w:rsidRDefault="00BF5376" w:rsidP="00395EA1">
                      <w:pPr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eastAsia="ja-JP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Dr</w:t>
                      </w:r>
                      <w:r w:rsidR="00A02CAC" w:rsidRPr="007540A7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.</w:t>
                      </w:r>
                      <w:proofErr w:type="spellEnd"/>
                      <w:r w:rsidR="00A02CAC" w:rsidRPr="007540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5476EA" w:rsidRPr="005476E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Wing-Fu Lai</w:t>
                      </w:r>
                      <w:r w:rsidR="00395EA1" w:rsidRPr="007540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="00395EA1" w:rsidRPr="007540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="00395EA1" w:rsidRPr="007540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="00395EA1" w:rsidRPr="007540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="00395EA1" w:rsidRPr="007540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                        </w:t>
                      </w:r>
                      <w:r w:rsidR="00A02CA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</w:t>
                      </w:r>
                      <w:r w:rsidR="00395E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</w:t>
                      </w:r>
                      <w:r w:rsidR="005476E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       16</w:t>
                      </w:r>
                      <w:r w:rsidR="00395EA1" w:rsidRPr="00395EA1">
                        <w:rPr>
                          <w:rFonts w:ascii="Times New Roman" w:hAnsi="Times New Roman" w:cs="Times New Roman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5476E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July</w:t>
                      </w:r>
                      <w:r w:rsidR="00395E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2018</w:t>
                      </w:r>
                    </w:p>
                    <w:p w14:paraId="727B0493" w14:textId="7E822525" w:rsidR="00395EA1" w:rsidRPr="007540A7" w:rsidRDefault="005476EA" w:rsidP="00395EA1">
                      <w:pPr>
                        <w:rPr>
                          <w:rFonts w:ascii="Times New Roman" w:hAnsi="Times New Roman" w:cs="Times New Roman"/>
                          <w:iCs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t>Corresponding Guest Editor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br/>
                      </w:r>
                      <w:r w:rsidRPr="005476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t>Methods and Techniques for the Development of Drug Delivery Systems</w:t>
                      </w:r>
                    </w:p>
                    <w:p w14:paraId="14844EDE" w14:textId="1D2FAFE9" w:rsidR="00A02CAC" w:rsidRPr="007540A7" w:rsidRDefault="005476EA" w:rsidP="00A02CAC">
                      <w:pPr>
                        <w:pStyle w:val="BodyCopyREG1114pt"/>
                        <w:rPr>
                          <w:rFonts w:ascii="Times New Roman" w:hAnsi="Times New Roman"/>
                          <w:i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szCs w:val="22"/>
                          <w:lang w:val="en-US"/>
                        </w:rPr>
                        <w:t xml:space="preserve">Journal of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szCs w:val="22"/>
                          <w:lang w:val="en-US"/>
                        </w:rPr>
                        <w:t>Visualised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szCs w:val="22"/>
                          <w:lang w:val="en-US"/>
                        </w:rPr>
                        <w:t xml:space="preserve"> Experiments (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szCs w:val="22"/>
                          <w:lang w:val="en-US"/>
                        </w:rPr>
                        <w:t>JoVE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szCs w:val="22"/>
                          <w:lang w:val="en-US"/>
                        </w:rPr>
                        <w:t>)</w:t>
                      </w:r>
                    </w:p>
                    <w:p w14:paraId="729D8385" w14:textId="77777777" w:rsidR="00163417" w:rsidRPr="007540A7" w:rsidRDefault="00163417" w:rsidP="00163417">
                      <w:pPr>
                        <w:pStyle w:val="BodyCopyREG1114pt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9602B" w:rsidRPr="00BC05E8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A1CD5" wp14:editId="6BB9724D">
                <wp:simplePos x="0" y="0"/>
                <wp:positionH relativeFrom="column">
                  <wp:posOffset>3337</wp:posOffset>
                </wp:positionH>
                <wp:positionV relativeFrom="paragraph">
                  <wp:posOffset>-1504817</wp:posOffset>
                </wp:positionV>
                <wp:extent cx="2658140" cy="84709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4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0C7A1" w14:textId="77777777" w:rsidR="00163417" w:rsidRPr="00136E9F" w:rsidRDefault="00163417" w:rsidP="00B9602B">
                            <w:pPr>
                              <w:pStyle w:val="Header"/>
                              <w:ind w:left="-142"/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18"/>
                              </w:rPr>
                            </w:pPr>
                            <w:r w:rsidRPr="00136E9F"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18"/>
                              </w:rPr>
                              <w:t>Institute of Pharmaceutical Science</w:t>
                            </w:r>
                          </w:p>
                          <w:p w14:paraId="33073358" w14:textId="3C72AB9E" w:rsidR="00163417" w:rsidRPr="00757024" w:rsidRDefault="00163417" w:rsidP="00B9602B">
                            <w:pPr>
                              <w:ind w:left="-142"/>
                              <w:rPr>
                                <w:color w:val="808080"/>
                              </w:rPr>
                            </w:pPr>
                            <w:r w:rsidRPr="00757024">
                              <w:rPr>
                                <w:color w:val="808080"/>
                              </w:rPr>
                              <w:t xml:space="preserve">School of </w:t>
                            </w:r>
                            <w:r w:rsidR="00B9602B">
                              <w:rPr>
                                <w:color w:val="808080"/>
                              </w:rPr>
                              <w:t>Cancer and Pharmaceutical Sciences</w:t>
                            </w:r>
                          </w:p>
                          <w:p w14:paraId="3649983A" w14:textId="77777777" w:rsidR="00163417" w:rsidRPr="00757024" w:rsidRDefault="00163417" w:rsidP="00B9602B">
                            <w:pPr>
                              <w:ind w:left="-142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757024">
                              <w:rPr>
                                <w:color w:val="808080"/>
                                <w:sz w:val="18"/>
                                <w:szCs w:val="18"/>
                              </w:rPr>
                              <w:t>at Guy’s, King’s College</w:t>
                            </w:r>
                          </w:p>
                          <w:p w14:paraId="4061BA11" w14:textId="77777777" w:rsidR="00163417" w:rsidRPr="00757024" w:rsidRDefault="00163417" w:rsidP="00B9602B">
                            <w:pPr>
                              <w:ind w:left="-142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757024">
                              <w:rPr>
                                <w:color w:val="808080"/>
                                <w:sz w:val="18"/>
                                <w:szCs w:val="18"/>
                              </w:rPr>
                              <w:t>and St Thomas’ Hospitals</w:t>
                            </w:r>
                          </w:p>
                          <w:p w14:paraId="002C0595" w14:textId="77777777" w:rsidR="00163417" w:rsidRDefault="00163417" w:rsidP="001634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1CD5" id="Text Box 15" o:spid="_x0000_s1027" type="#_x0000_t202" style="position:absolute;margin-left:.25pt;margin-top:-118.5pt;width:209.3pt;height:6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" filled="f" stroked="f">
                <v:textbox>
                  <w:txbxContent>
                    <w:p w14:paraId="2150C7A1" w14:textId="77777777" w:rsidR="00163417" w:rsidRPr="00136E9F" w:rsidRDefault="00163417" w:rsidP="00B9602B">
                      <w:pPr>
                        <w:pStyle w:val="Header"/>
                        <w:ind w:left="-142"/>
                        <w:rPr>
                          <w:rFonts w:ascii="Arial" w:hAnsi="Arial" w:cs="Arial"/>
                          <w:i/>
                          <w:iCs/>
                          <w:color w:val="808080"/>
                          <w:sz w:val="18"/>
                        </w:rPr>
                      </w:pPr>
                      <w:r w:rsidRPr="00136E9F">
                        <w:rPr>
                          <w:rFonts w:ascii="Arial" w:hAnsi="Arial" w:cs="Arial"/>
                          <w:i/>
                          <w:iCs/>
                          <w:color w:val="808080"/>
                          <w:sz w:val="18"/>
                        </w:rPr>
                        <w:t>Institute of Pharmaceutical Science</w:t>
                      </w:r>
                    </w:p>
                    <w:p w14:paraId="33073358" w14:textId="3C72AB9E" w:rsidR="00163417" w:rsidRPr="00757024" w:rsidRDefault="00163417" w:rsidP="00B9602B">
                      <w:pPr>
                        <w:ind w:left="-142"/>
                        <w:rPr>
                          <w:color w:val="808080"/>
                        </w:rPr>
                      </w:pPr>
                      <w:r w:rsidRPr="00757024">
                        <w:rPr>
                          <w:color w:val="808080"/>
                        </w:rPr>
                        <w:t xml:space="preserve">School of </w:t>
                      </w:r>
                      <w:r w:rsidR="00B9602B">
                        <w:rPr>
                          <w:color w:val="808080"/>
                        </w:rPr>
                        <w:t>Cancer and Pharmaceutical Sciences</w:t>
                      </w:r>
                    </w:p>
                    <w:p w14:paraId="3649983A" w14:textId="77777777" w:rsidR="00163417" w:rsidRPr="00757024" w:rsidRDefault="00163417" w:rsidP="00B9602B">
                      <w:pPr>
                        <w:ind w:left="-142"/>
                        <w:rPr>
                          <w:color w:val="808080"/>
                          <w:sz w:val="18"/>
                          <w:szCs w:val="18"/>
                        </w:rPr>
                      </w:pPr>
                      <w:proofErr w:type="gramStart"/>
                      <w:r w:rsidRPr="00757024">
                        <w:rPr>
                          <w:color w:val="808080"/>
                          <w:sz w:val="18"/>
                          <w:szCs w:val="18"/>
                        </w:rPr>
                        <w:t>at</w:t>
                      </w:r>
                      <w:proofErr w:type="gramEnd"/>
                      <w:r w:rsidRPr="00757024">
                        <w:rPr>
                          <w:color w:val="808080"/>
                          <w:sz w:val="18"/>
                          <w:szCs w:val="18"/>
                        </w:rPr>
                        <w:t xml:space="preserve"> Guy’s, King’s College</w:t>
                      </w:r>
                    </w:p>
                    <w:p w14:paraId="4061BA11" w14:textId="77777777" w:rsidR="00163417" w:rsidRPr="00757024" w:rsidRDefault="00163417" w:rsidP="00B9602B">
                      <w:pPr>
                        <w:ind w:left="-142"/>
                        <w:rPr>
                          <w:color w:val="808080"/>
                          <w:sz w:val="18"/>
                          <w:szCs w:val="18"/>
                        </w:rPr>
                      </w:pPr>
                      <w:proofErr w:type="gramStart"/>
                      <w:r w:rsidRPr="00757024">
                        <w:rPr>
                          <w:color w:val="808080"/>
                          <w:sz w:val="18"/>
                          <w:szCs w:val="18"/>
                        </w:rPr>
                        <w:t>and</w:t>
                      </w:r>
                      <w:proofErr w:type="gramEnd"/>
                      <w:r w:rsidRPr="00757024">
                        <w:rPr>
                          <w:color w:val="808080"/>
                          <w:sz w:val="18"/>
                          <w:szCs w:val="18"/>
                        </w:rPr>
                        <w:t xml:space="preserve"> St Thomas’ Hospitals</w:t>
                      </w:r>
                    </w:p>
                    <w:p w14:paraId="002C0595" w14:textId="77777777" w:rsidR="00163417" w:rsidRDefault="00163417" w:rsidP="00163417"/>
                  </w:txbxContent>
                </v:textbox>
              </v:shape>
            </w:pict>
          </mc:Fallback>
        </mc:AlternateContent>
      </w:r>
      <w:r w:rsidR="007540A7" w:rsidRPr="00BC05E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79247F" wp14:editId="4924BC89">
            <wp:simplePos x="0" y="0"/>
            <wp:positionH relativeFrom="column">
              <wp:posOffset>4572000</wp:posOffset>
            </wp:positionH>
            <wp:positionV relativeFrom="page">
              <wp:posOffset>576580</wp:posOffset>
            </wp:positionV>
            <wp:extent cx="1171575" cy="781050"/>
            <wp:effectExtent l="0" t="0" r="0" b="6350"/>
            <wp:wrapTopAndBottom/>
            <wp:docPr id="5" name="Picture 4" descr="KCL_no UoL_letterhead_3#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CL_no UoL_letterhead_3#21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163417" w:rsidRPr="00BC05E8">
        <w:rPr>
          <w:rFonts w:ascii="Times New Roman" w:hAnsi="Times New Roman" w:cs="Times New Roman"/>
          <w:bCs/>
          <w:sz w:val="22"/>
          <w:szCs w:val="22"/>
        </w:rPr>
        <w:t xml:space="preserve">     </w:t>
      </w:r>
    </w:p>
    <w:p w14:paraId="497C3CE2" w14:textId="77777777" w:rsidR="005476EA" w:rsidRDefault="005476EA" w:rsidP="0016341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4FEC39" w14:textId="4B76D6EB" w:rsidR="00163417" w:rsidRDefault="000E3D47" w:rsidP="0016341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Dear </w:t>
      </w:r>
      <w:proofErr w:type="spellStart"/>
      <w:r w:rsidR="00BF5376">
        <w:rPr>
          <w:rFonts w:ascii="Times New Roman" w:hAnsi="Times New Roman" w:cs="Times New Roman"/>
          <w:sz w:val="22"/>
          <w:szCs w:val="22"/>
        </w:rPr>
        <w:t>Dr</w:t>
      </w:r>
      <w:r w:rsidR="00395EA1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="00395EA1">
        <w:rPr>
          <w:rFonts w:ascii="Times New Roman" w:hAnsi="Times New Roman" w:cs="Times New Roman"/>
          <w:sz w:val="22"/>
          <w:szCs w:val="22"/>
        </w:rPr>
        <w:t xml:space="preserve"> </w:t>
      </w:r>
      <w:r w:rsidR="0072004D">
        <w:rPr>
          <w:rFonts w:ascii="Times New Roman" w:hAnsi="Times New Roman" w:cs="Times New Roman"/>
          <w:sz w:val="22"/>
          <w:szCs w:val="22"/>
        </w:rPr>
        <w:t>Lai,</w:t>
      </w:r>
    </w:p>
    <w:p w14:paraId="4F9C0E8F" w14:textId="77777777" w:rsidR="008D4C43" w:rsidRPr="00BC05E8" w:rsidRDefault="008D4C43" w:rsidP="0016341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260A5F" w14:textId="12780185" w:rsidR="00163417" w:rsidRPr="00BC05E8" w:rsidRDefault="00163417" w:rsidP="00163417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C05E8">
        <w:rPr>
          <w:rFonts w:ascii="Times New Roman" w:hAnsi="Times New Roman" w:cs="Times New Roman"/>
          <w:sz w:val="22"/>
          <w:szCs w:val="22"/>
        </w:rPr>
        <w:t xml:space="preserve">We would very much appreciate it if you could consider the following manuscript </w:t>
      </w:r>
      <w:r w:rsidR="005476EA">
        <w:rPr>
          <w:rFonts w:ascii="Times New Roman" w:hAnsi="Times New Roman" w:cs="Times New Roman"/>
          <w:sz w:val="22"/>
          <w:szCs w:val="22"/>
        </w:rPr>
        <w:t>for the</w:t>
      </w:r>
      <w:r w:rsidR="005476EA" w:rsidRPr="005476EA">
        <w:t xml:space="preserve"> </w:t>
      </w:r>
      <w:r w:rsidR="005476EA" w:rsidRPr="005476EA">
        <w:rPr>
          <w:rFonts w:ascii="Times New Roman" w:hAnsi="Times New Roman" w:cs="Times New Roman"/>
          <w:sz w:val="22"/>
          <w:szCs w:val="22"/>
        </w:rPr>
        <w:t>Methods and Techniques for the Development of Drug Delivery Systems</w:t>
      </w:r>
      <w:r w:rsidR="005476EA">
        <w:rPr>
          <w:rFonts w:ascii="Times New Roman" w:hAnsi="Times New Roman" w:cs="Times New Roman"/>
          <w:sz w:val="22"/>
          <w:szCs w:val="22"/>
        </w:rPr>
        <w:t xml:space="preserve"> Collection in</w:t>
      </w:r>
      <w:r w:rsidRPr="00BC05E8">
        <w:rPr>
          <w:rFonts w:ascii="Times New Roman" w:hAnsi="Times New Roman" w:cs="Times New Roman"/>
          <w:sz w:val="22"/>
          <w:szCs w:val="22"/>
        </w:rPr>
        <w:t xml:space="preserve"> </w:t>
      </w:r>
      <w:r w:rsidR="005476EA" w:rsidRPr="005476EA">
        <w:rPr>
          <w:rFonts w:ascii="Times New Roman" w:hAnsi="Times New Roman" w:cs="Times New Roman"/>
          <w:b/>
          <w:i/>
          <w:sz w:val="22"/>
          <w:szCs w:val="22"/>
        </w:rPr>
        <w:t>Journal of Visualised Experiments (</w:t>
      </w:r>
      <w:proofErr w:type="spellStart"/>
      <w:r w:rsidR="005476EA" w:rsidRPr="005476EA">
        <w:rPr>
          <w:rFonts w:ascii="Times New Roman" w:hAnsi="Times New Roman" w:cs="Times New Roman"/>
          <w:b/>
          <w:i/>
          <w:sz w:val="22"/>
          <w:szCs w:val="22"/>
        </w:rPr>
        <w:t>JoVE</w:t>
      </w:r>
      <w:proofErr w:type="spellEnd"/>
      <w:r w:rsidR="005476EA" w:rsidRPr="005476EA">
        <w:rPr>
          <w:rFonts w:ascii="Times New Roman" w:hAnsi="Times New Roman" w:cs="Times New Roman"/>
          <w:b/>
          <w:i/>
          <w:sz w:val="22"/>
          <w:szCs w:val="22"/>
        </w:rPr>
        <w:t>).</w:t>
      </w:r>
    </w:p>
    <w:p w14:paraId="5D6495A5" w14:textId="77777777" w:rsidR="007540A7" w:rsidRDefault="007540A7" w:rsidP="007540A7">
      <w:pPr>
        <w:rPr>
          <w:rFonts w:ascii="Times New Roman" w:hAnsi="Times New Roman" w:cs="Times New Roman"/>
          <w:sz w:val="22"/>
          <w:szCs w:val="22"/>
        </w:rPr>
      </w:pPr>
    </w:p>
    <w:p w14:paraId="7CDB97F6" w14:textId="77755C6D" w:rsidR="00F84067" w:rsidRDefault="005476EA" w:rsidP="00444EEC">
      <w:pPr>
        <w:pStyle w:val="AuthorsFull"/>
        <w:jc w:val="both"/>
        <w:rPr>
          <w:rFonts w:eastAsia="Times New Roman"/>
          <w:b/>
          <w:bCs/>
          <w:i w:val="0"/>
          <w:lang w:val="en-IE" w:eastAsia="en-US"/>
        </w:rPr>
      </w:pPr>
      <w:r w:rsidRPr="005476EA">
        <w:rPr>
          <w:rFonts w:eastAsia="Times New Roman"/>
          <w:b/>
          <w:bCs/>
          <w:i w:val="0"/>
          <w:lang w:val="en-IE" w:eastAsia="en-US"/>
        </w:rPr>
        <w:t>Isolation and characterisation of exosomes for siRNA delivery to cancer cells</w:t>
      </w:r>
    </w:p>
    <w:p w14:paraId="42A6A0F0" w14:textId="77777777" w:rsidR="00F1148B" w:rsidRDefault="00F1148B" w:rsidP="007540A7">
      <w:pPr>
        <w:pStyle w:val="AuthorsFull"/>
        <w:rPr>
          <w:rFonts w:eastAsia="Times New Roman"/>
          <w:b/>
          <w:bCs/>
          <w:i w:val="0"/>
          <w:lang w:val="en-IE" w:eastAsia="en-US"/>
        </w:rPr>
      </w:pPr>
    </w:p>
    <w:p w14:paraId="10186D7C" w14:textId="2BE51CDE" w:rsidR="00F84067" w:rsidRDefault="00F1148B" w:rsidP="007540A7">
      <w:pPr>
        <w:pStyle w:val="AuthorsFull"/>
        <w:jc w:val="both"/>
        <w:rPr>
          <w:lang w:val="en-GB"/>
        </w:rPr>
      </w:pPr>
      <w:r>
        <w:rPr>
          <w:lang w:val="en-GB"/>
        </w:rPr>
        <w:t>Farid N. Faruqu, Lizhou Xu</w:t>
      </w:r>
      <w:r w:rsidRPr="00F1148B">
        <w:rPr>
          <w:lang w:val="en-GB"/>
        </w:rPr>
        <w:t>, Khuloud T. Al-Jamal</w:t>
      </w:r>
    </w:p>
    <w:p w14:paraId="75F38B41" w14:textId="77777777" w:rsidR="00F1148B" w:rsidRDefault="00F1148B" w:rsidP="007540A7">
      <w:pPr>
        <w:pStyle w:val="AuthorsFull"/>
        <w:jc w:val="both"/>
        <w:rPr>
          <w:i w:val="0"/>
          <w:iCs/>
          <w:sz w:val="22"/>
          <w:szCs w:val="22"/>
          <w:lang w:val="en-GB"/>
        </w:rPr>
      </w:pPr>
    </w:p>
    <w:p w14:paraId="3B5EF19E" w14:textId="04A1721C" w:rsidR="0062074B" w:rsidRDefault="00A104C2" w:rsidP="00A104C2">
      <w:pPr>
        <w:pStyle w:val="AuthorsFull"/>
        <w:jc w:val="both"/>
        <w:rPr>
          <w:i w:val="0"/>
          <w:iCs/>
          <w:sz w:val="22"/>
          <w:szCs w:val="22"/>
          <w:lang w:val="en-GB"/>
        </w:rPr>
      </w:pPr>
      <w:r w:rsidRPr="00A104C2">
        <w:rPr>
          <w:i w:val="0"/>
          <w:iCs/>
          <w:sz w:val="22"/>
          <w:szCs w:val="22"/>
          <w:lang w:val="en-GB"/>
        </w:rPr>
        <w:t>The</w:t>
      </w:r>
      <w:r w:rsidR="005476EA">
        <w:rPr>
          <w:i w:val="0"/>
          <w:iCs/>
          <w:sz w:val="22"/>
          <w:szCs w:val="22"/>
          <w:lang w:val="en-GB"/>
        </w:rPr>
        <w:t>re is an</w:t>
      </w:r>
      <w:r w:rsidRPr="00A104C2">
        <w:rPr>
          <w:i w:val="0"/>
          <w:iCs/>
          <w:sz w:val="22"/>
          <w:szCs w:val="22"/>
          <w:lang w:val="en-GB"/>
        </w:rPr>
        <w:t xml:space="preserve"> increasing interest in developing exosomes as drug delivery vectors</w:t>
      </w:r>
      <w:r w:rsidR="005476EA">
        <w:rPr>
          <w:i w:val="0"/>
          <w:iCs/>
          <w:sz w:val="22"/>
          <w:szCs w:val="22"/>
          <w:lang w:val="en-GB"/>
        </w:rPr>
        <w:t>, particularly for the delivery of siRNA in RNAi-based gene silencing applications.</w:t>
      </w:r>
      <w:r w:rsidRPr="00A104C2">
        <w:rPr>
          <w:i w:val="0"/>
          <w:iCs/>
          <w:sz w:val="22"/>
          <w:szCs w:val="22"/>
          <w:lang w:val="en-GB"/>
        </w:rPr>
        <w:t xml:space="preserve"> </w:t>
      </w:r>
      <w:r w:rsidR="0056005D">
        <w:rPr>
          <w:i w:val="0"/>
          <w:iCs/>
          <w:sz w:val="22"/>
          <w:szCs w:val="22"/>
          <w:lang w:val="en-GB"/>
        </w:rPr>
        <w:t>This is mainly due to their intrinsic capability of intercellular delivery of RNA. The</w:t>
      </w:r>
      <w:r w:rsidRPr="00A104C2">
        <w:rPr>
          <w:i w:val="0"/>
          <w:iCs/>
          <w:sz w:val="22"/>
          <w:szCs w:val="22"/>
          <w:lang w:val="en-GB"/>
        </w:rPr>
        <w:t xml:space="preserve"> </w:t>
      </w:r>
      <w:r w:rsidR="005476EA">
        <w:rPr>
          <w:i w:val="0"/>
          <w:iCs/>
          <w:sz w:val="22"/>
          <w:szCs w:val="22"/>
          <w:lang w:val="en-GB"/>
        </w:rPr>
        <w:t>protocol</w:t>
      </w:r>
      <w:r w:rsidR="0056005D">
        <w:rPr>
          <w:i w:val="0"/>
          <w:iCs/>
          <w:sz w:val="22"/>
          <w:szCs w:val="22"/>
          <w:lang w:val="en-GB"/>
        </w:rPr>
        <w:t xml:space="preserve"> described in this manuscript is proposed</w:t>
      </w:r>
      <w:r w:rsidRPr="00A104C2">
        <w:rPr>
          <w:i w:val="0"/>
          <w:iCs/>
          <w:sz w:val="22"/>
          <w:szCs w:val="22"/>
          <w:lang w:val="en-GB"/>
        </w:rPr>
        <w:t xml:space="preserve"> </w:t>
      </w:r>
      <w:r w:rsidR="0056005D">
        <w:rPr>
          <w:i w:val="0"/>
          <w:iCs/>
          <w:sz w:val="22"/>
          <w:szCs w:val="22"/>
          <w:lang w:val="en-GB"/>
        </w:rPr>
        <w:t>for the production of exosomes from immortalised cell lines with high yield and purity</w:t>
      </w:r>
      <w:r w:rsidR="003C2A67">
        <w:rPr>
          <w:i w:val="0"/>
          <w:iCs/>
          <w:sz w:val="22"/>
          <w:szCs w:val="22"/>
          <w:lang w:val="en-GB"/>
        </w:rPr>
        <w:t xml:space="preserve"> for</w:t>
      </w:r>
      <w:r w:rsidR="0056005D">
        <w:rPr>
          <w:i w:val="0"/>
          <w:iCs/>
          <w:sz w:val="22"/>
          <w:szCs w:val="22"/>
          <w:lang w:val="en-GB"/>
        </w:rPr>
        <w:t xml:space="preserve"> </w:t>
      </w:r>
      <w:r w:rsidR="003C2A67" w:rsidRPr="0056005D">
        <w:rPr>
          <w:iCs/>
          <w:sz w:val="22"/>
          <w:szCs w:val="22"/>
          <w:lang w:val="en-GB"/>
        </w:rPr>
        <w:t>in vitro</w:t>
      </w:r>
      <w:r w:rsidR="003C2A67">
        <w:rPr>
          <w:i w:val="0"/>
          <w:iCs/>
          <w:sz w:val="22"/>
          <w:szCs w:val="22"/>
          <w:lang w:val="en-GB"/>
        </w:rPr>
        <w:t xml:space="preserve"> </w:t>
      </w:r>
      <w:r w:rsidR="0056005D">
        <w:rPr>
          <w:i w:val="0"/>
          <w:iCs/>
          <w:sz w:val="22"/>
          <w:szCs w:val="22"/>
          <w:lang w:val="en-GB"/>
        </w:rPr>
        <w:t>siRNA delivery to cancer cells</w:t>
      </w:r>
      <w:r w:rsidRPr="00A104C2">
        <w:rPr>
          <w:i w:val="0"/>
          <w:iCs/>
          <w:sz w:val="22"/>
          <w:szCs w:val="22"/>
          <w:lang w:val="en-GB"/>
        </w:rPr>
        <w:t xml:space="preserve">. </w:t>
      </w:r>
    </w:p>
    <w:p w14:paraId="64F411BE" w14:textId="77777777" w:rsidR="0062074B" w:rsidRDefault="0062074B" w:rsidP="0062074B">
      <w:pPr>
        <w:pStyle w:val="AuthorsFull"/>
        <w:jc w:val="both"/>
        <w:rPr>
          <w:i w:val="0"/>
          <w:iCs/>
          <w:sz w:val="22"/>
          <w:szCs w:val="22"/>
          <w:lang w:val="en-GB"/>
        </w:rPr>
      </w:pPr>
    </w:p>
    <w:p w14:paraId="1FE9BC93" w14:textId="215601F5" w:rsidR="0062074B" w:rsidRPr="00A104C2" w:rsidRDefault="0056005D" w:rsidP="0062074B">
      <w:pPr>
        <w:pStyle w:val="AuthorsFull"/>
        <w:jc w:val="both"/>
        <w:rPr>
          <w:i w:val="0"/>
          <w:iCs/>
          <w:sz w:val="22"/>
          <w:szCs w:val="22"/>
          <w:lang w:val="en-GB"/>
        </w:rPr>
      </w:pPr>
      <w:r>
        <w:rPr>
          <w:i w:val="0"/>
          <w:iCs/>
          <w:sz w:val="22"/>
          <w:szCs w:val="22"/>
          <w:lang w:val="en-GB"/>
        </w:rPr>
        <w:t>Culture of the cell</w:t>
      </w:r>
      <w:r w:rsidR="0072004D">
        <w:rPr>
          <w:i w:val="0"/>
          <w:iCs/>
          <w:sz w:val="22"/>
          <w:szCs w:val="22"/>
          <w:lang w:val="en-GB"/>
        </w:rPr>
        <w:t>s</w:t>
      </w:r>
      <w:r>
        <w:rPr>
          <w:i w:val="0"/>
          <w:iCs/>
          <w:sz w:val="22"/>
          <w:szCs w:val="22"/>
          <w:lang w:val="en-GB"/>
        </w:rPr>
        <w:t xml:space="preserve"> </w:t>
      </w:r>
      <w:r w:rsidR="0072004D">
        <w:rPr>
          <w:i w:val="0"/>
          <w:iCs/>
          <w:sz w:val="22"/>
          <w:szCs w:val="22"/>
          <w:lang w:val="en-GB"/>
        </w:rPr>
        <w:t>of</w:t>
      </w:r>
      <w:r>
        <w:rPr>
          <w:i w:val="0"/>
          <w:iCs/>
          <w:sz w:val="22"/>
          <w:szCs w:val="22"/>
          <w:lang w:val="en-GB"/>
        </w:rPr>
        <w:t xml:space="preserve"> which the exosomes were derived from were done in bioreactor flasks to increase the exosome yield. The exosomes were then isolated by ultracentrifugation onto a single sucrose cushion to achieve high </w:t>
      </w:r>
      <w:r w:rsidR="0072004D">
        <w:rPr>
          <w:i w:val="0"/>
          <w:iCs/>
          <w:sz w:val="22"/>
          <w:szCs w:val="22"/>
          <w:lang w:val="en-GB"/>
        </w:rPr>
        <w:t>purity</w:t>
      </w:r>
      <w:r>
        <w:rPr>
          <w:i w:val="0"/>
          <w:iCs/>
          <w:sz w:val="22"/>
          <w:szCs w:val="22"/>
          <w:lang w:val="en-GB"/>
        </w:rPr>
        <w:t xml:space="preserve"> of the exosomes. Fluorescently-tagged non-specific siRNA was loaded into the exosomes </w:t>
      </w:r>
      <w:r w:rsidRPr="0072004D">
        <w:rPr>
          <w:iCs/>
          <w:sz w:val="22"/>
          <w:szCs w:val="22"/>
          <w:lang w:val="en-GB"/>
        </w:rPr>
        <w:t>via</w:t>
      </w:r>
      <w:r>
        <w:rPr>
          <w:i w:val="0"/>
          <w:iCs/>
          <w:sz w:val="22"/>
          <w:szCs w:val="22"/>
          <w:lang w:val="en-GB"/>
        </w:rPr>
        <w:t xml:space="preserve"> electroporation, and were then delivered to </w:t>
      </w:r>
      <w:r w:rsidR="0072004D">
        <w:rPr>
          <w:i w:val="0"/>
          <w:iCs/>
          <w:sz w:val="22"/>
          <w:szCs w:val="22"/>
          <w:lang w:val="en-GB"/>
        </w:rPr>
        <w:t xml:space="preserve">PANC-1 (human, </w:t>
      </w:r>
      <w:r>
        <w:rPr>
          <w:i w:val="0"/>
          <w:iCs/>
          <w:sz w:val="22"/>
          <w:szCs w:val="22"/>
          <w:lang w:val="en-GB"/>
        </w:rPr>
        <w:t xml:space="preserve">pancreatic </w:t>
      </w:r>
      <w:r w:rsidR="0072004D">
        <w:rPr>
          <w:i w:val="0"/>
          <w:iCs/>
          <w:sz w:val="22"/>
          <w:szCs w:val="22"/>
          <w:lang w:val="en-GB"/>
        </w:rPr>
        <w:t>adenocarcinoma)</w:t>
      </w:r>
      <w:r>
        <w:rPr>
          <w:i w:val="0"/>
          <w:iCs/>
          <w:sz w:val="22"/>
          <w:szCs w:val="22"/>
          <w:lang w:val="en-GB"/>
        </w:rPr>
        <w:t xml:space="preserve"> cells </w:t>
      </w:r>
      <w:r>
        <w:rPr>
          <w:iCs/>
          <w:sz w:val="22"/>
          <w:szCs w:val="22"/>
          <w:lang w:val="en-GB"/>
        </w:rPr>
        <w:t>in vitro</w:t>
      </w:r>
      <w:r>
        <w:rPr>
          <w:i w:val="0"/>
          <w:iCs/>
          <w:sz w:val="22"/>
          <w:szCs w:val="22"/>
          <w:lang w:val="en-GB"/>
        </w:rPr>
        <w:t xml:space="preserve">.  </w:t>
      </w:r>
      <w:r w:rsidR="0072004D">
        <w:rPr>
          <w:i w:val="0"/>
          <w:iCs/>
          <w:sz w:val="22"/>
          <w:szCs w:val="22"/>
          <w:lang w:val="en-GB"/>
        </w:rPr>
        <w:t xml:space="preserve">Efficiency of siRNA uptake by the PANC-1 cells were analysed by flow cytometry. </w:t>
      </w:r>
    </w:p>
    <w:p w14:paraId="52B7E15F" w14:textId="77777777" w:rsidR="0062074B" w:rsidRDefault="0062074B" w:rsidP="00A104C2">
      <w:pPr>
        <w:pStyle w:val="AuthorsFull"/>
        <w:jc w:val="both"/>
        <w:rPr>
          <w:i w:val="0"/>
          <w:iCs/>
          <w:sz w:val="22"/>
          <w:szCs w:val="22"/>
          <w:lang w:val="en-GB"/>
        </w:rPr>
      </w:pPr>
    </w:p>
    <w:p w14:paraId="259FFC2E" w14:textId="0DB62FD7" w:rsidR="007540A7" w:rsidRPr="003C2A67" w:rsidRDefault="0072004D" w:rsidP="00A104C2">
      <w:pPr>
        <w:pStyle w:val="AuthorsFull"/>
        <w:jc w:val="both"/>
        <w:rPr>
          <w:i w:val="0"/>
          <w:iCs/>
          <w:sz w:val="22"/>
          <w:szCs w:val="22"/>
          <w:lang w:val="en-GB"/>
        </w:rPr>
      </w:pPr>
      <w:r>
        <w:rPr>
          <w:i w:val="0"/>
          <w:iCs/>
          <w:sz w:val="22"/>
          <w:szCs w:val="22"/>
          <w:lang w:val="en-GB"/>
        </w:rPr>
        <w:t xml:space="preserve">Bioreactor flask culture coupled with isolation using a sucrose cushion </w:t>
      </w:r>
      <w:r w:rsidR="003C2A67">
        <w:rPr>
          <w:i w:val="0"/>
          <w:iCs/>
          <w:sz w:val="22"/>
          <w:szCs w:val="22"/>
          <w:lang w:val="en-GB"/>
        </w:rPr>
        <w:t xml:space="preserve">yielded exosomes of </w:t>
      </w:r>
      <w:r>
        <w:rPr>
          <w:i w:val="0"/>
          <w:iCs/>
          <w:sz w:val="22"/>
          <w:szCs w:val="22"/>
          <w:lang w:val="en-GB"/>
        </w:rPr>
        <w:t xml:space="preserve">high yield </w:t>
      </w:r>
      <w:r w:rsidR="003C2A67">
        <w:rPr>
          <w:i w:val="0"/>
          <w:iCs/>
          <w:sz w:val="22"/>
          <w:szCs w:val="22"/>
          <w:lang w:val="en-GB"/>
        </w:rPr>
        <w:t>and</w:t>
      </w:r>
      <w:r>
        <w:rPr>
          <w:i w:val="0"/>
          <w:iCs/>
          <w:sz w:val="22"/>
          <w:szCs w:val="22"/>
          <w:lang w:val="en-GB"/>
        </w:rPr>
        <w:t xml:space="preserve"> minimal non-</w:t>
      </w:r>
      <w:proofErr w:type="spellStart"/>
      <w:r>
        <w:rPr>
          <w:i w:val="0"/>
          <w:iCs/>
          <w:sz w:val="22"/>
          <w:szCs w:val="22"/>
          <w:lang w:val="en-GB"/>
        </w:rPr>
        <w:t>exosomal</w:t>
      </w:r>
      <w:proofErr w:type="spellEnd"/>
      <w:r>
        <w:rPr>
          <w:i w:val="0"/>
          <w:iCs/>
          <w:sz w:val="22"/>
          <w:szCs w:val="22"/>
          <w:lang w:val="en-GB"/>
        </w:rPr>
        <w:t xml:space="preserve"> vesicle and protein contamination, assessed by the </w:t>
      </w:r>
      <w:proofErr w:type="spellStart"/>
      <w:r>
        <w:rPr>
          <w:i w:val="0"/>
          <w:iCs/>
          <w:sz w:val="22"/>
          <w:szCs w:val="22"/>
          <w:lang w:val="en-GB"/>
        </w:rPr>
        <w:t>particle:protein</w:t>
      </w:r>
      <w:proofErr w:type="spellEnd"/>
      <w:r>
        <w:rPr>
          <w:i w:val="0"/>
          <w:iCs/>
          <w:sz w:val="22"/>
          <w:szCs w:val="22"/>
          <w:lang w:val="en-GB"/>
        </w:rPr>
        <w:t xml:space="preserve"> (P:P) ratio. Although the encapsulation efficiency of the siRNA into exosomes were quite low (10-20%), ~40%  PANC-1 cells treated with the siRNA-encapsulated exosomes were positive for the siRNA</w:t>
      </w:r>
      <w:r w:rsidR="003C2A67">
        <w:rPr>
          <w:i w:val="0"/>
          <w:iCs/>
          <w:sz w:val="22"/>
          <w:szCs w:val="22"/>
          <w:lang w:val="en-GB"/>
        </w:rPr>
        <w:t xml:space="preserve"> in just 4 h post-treatment</w:t>
      </w:r>
      <w:r>
        <w:rPr>
          <w:i w:val="0"/>
          <w:iCs/>
          <w:sz w:val="22"/>
          <w:szCs w:val="22"/>
          <w:lang w:val="en-GB"/>
        </w:rPr>
        <w:t xml:space="preserve">. </w:t>
      </w:r>
      <w:r w:rsidR="003C2A67">
        <w:rPr>
          <w:i w:val="0"/>
          <w:iCs/>
          <w:sz w:val="22"/>
          <w:szCs w:val="22"/>
          <w:lang w:val="en-GB"/>
        </w:rPr>
        <w:t>It is hoped that the proposed protocol would be applied in obtaining high quality exosomes as carriers for various siRNA against different oncogenic targets f</w:t>
      </w:r>
      <w:r>
        <w:rPr>
          <w:i w:val="0"/>
          <w:iCs/>
          <w:sz w:val="22"/>
          <w:szCs w:val="22"/>
          <w:lang w:val="en-GB"/>
        </w:rPr>
        <w:t xml:space="preserve">or </w:t>
      </w:r>
      <w:r w:rsidR="003C2A67">
        <w:rPr>
          <w:iCs/>
          <w:sz w:val="22"/>
          <w:szCs w:val="22"/>
          <w:lang w:val="en-GB"/>
        </w:rPr>
        <w:t xml:space="preserve">in vitro </w:t>
      </w:r>
      <w:r w:rsidR="003C2A67">
        <w:rPr>
          <w:i w:val="0"/>
          <w:iCs/>
          <w:sz w:val="22"/>
          <w:szCs w:val="22"/>
          <w:lang w:val="en-GB"/>
        </w:rPr>
        <w:t xml:space="preserve">and </w:t>
      </w:r>
      <w:r w:rsidR="003C2A67">
        <w:rPr>
          <w:iCs/>
          <w:sz w:val="22"/>
          <w:szCs w:val="22"/>
          <w:lang w:val="en-GB"/>
        </w:rPr>
        <w:t xml:space="preserve">in vivo </w:t>
      </w:r>
      <w:r w:rsidR="003C2A67">
        <w:rPr>
          <w:i w:val="0"/>
          <w:iCs/>
          <w:sz w:val="22"/>
          <w:szCs w:val="22"/>
          <w:lang w:val="en-GB"/>
        </w:rPr>
        <w:t>delivery and therapy studies.</w:t>
      </w:r>
    </w:p>
    <w:p w14:paraId="7024B9CA" w14:textId="77777777" w:rsidR="0072004D" w:rsidRPr="00BC05E8" w:rsidRDefault="0072004D" w:rsidP="00B472D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2E1ED8" w14:textId="77777777" w:rsidR="00FF7F7A" w:rsidRPr="00BC05E8" w:rsidRDefault="00FB009C" w:rsidP="007540A7">
      <w:pPr>
        <w:jc w:val="both"/>
        <w:rPr>
          <w:rFonts w:ascii="Times New Roman" w:hAnsi="Times New Roman" w:cs="Times New Roman"/>
          <w:sz w:val="22"/>
          <w:szCs w:val="22"/>
        </w:rPr>
      </w:pPr>
      <w:r w:rsidRPr="00BC05E8">
        <w:rPr>
          <w:rFonts w:ascii="Times New Roman" w:hAnsi="Times New Roman" w:cs="Times New Roman"/>
          <w:sz w:val="22"/>
          <w:szCs w:val="22"/>
        </w:rPr>
        <w:t>Thank you for</w:t>
      </w:r>
      <w:r w:rsidR="008D0DE4" w:rsidRPr="00BC05E8">
        <w:rPr>
          <w:rFonts w:ascii="Times New Roman" w:hAnsi="Times New Roman" w:cs="Times New Roman"/>
          <w:sz w:val="22"/>
          <w:szCs w:val="22"/>
        </w:rPr>
        <w:t xml:space="preserve"> your consideration of our work and p</w:t>
      </w:r>
      <w:r w:rsidRPr="00BC05E8">
        <w:rPr>
          <w:rFonts w:ascii="Times New Roman" w:hAnsi="Times New Roman" w:cs="Times New Roman"/>
          <w:sz w:val="22"/>
          <w:szCs w:val="22"/>
        </w:rPr>
        <w:t>lease do not hesitate to contact me for any further query.</w:t>
      </w:r>
    </w:p>
    <w:p w14:paraId="6061FF96" w14:textId="77777777" w:rsidR="00FF7F7A" w:rsidRPr="00BC05E8" w:rsidRDefault="00FF7F7A" w:rsidP="00FF7F7A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2A970365" w14:textId="033363DA" w:rsidR="00FF7F7A" w:rsidRPr="00BC05E8" w:rsidRDefault="00FF7F7A" w:rsidP="007540A7">
      <w:pPr>
        <w:jc w:val="both"/>
        <w:rPr>
          <w:rFonts w:ascii="Times New Roman" w:hAnsi="Times New Roman" w:cs="Times New Roman"/>
          <w:sz w:val="22"/>
          <w:szCs w:val="22"/>
        </w:rPr>
      </w:pPr>
      <w:r w:rsidRPr="00BC05E8">
        <w:rPr>
          <w:rFonts w:ascii="Times New Roman" w:hAnsi="Times New Roman" w:cs="Times New Roman"/>
          <w:sz w:val="22"/>
          <w:szCs w:val="22"/>
        </w:rPr>
        <w:t xml:space="preserve">I </w:t>
      </w:r>
      <w:r w:rsidR="00FB009C" w:rsidRPr="00BC05E8">
        <w:rPr>
          <w:rFonts w:ascii="Times New Roman" w:hAnsi="Times New Roman" w:cs="Times New Roman"/>
          <w:sz w:val="22"/>
          <w:szCs w:val="22"/>
        </w:rPr>
        <w:t xml:space="preserve">look forward to </w:t>
      </w:r>
      <w:r w:rsidR="00720891">
        <w:rPr>
          <w:rFonts w:ascii="Times New Roman" w:hAnsi="Times New Roman" w:cs="Times New Roman"/>
          <w:sz w:val="22"/>
          <w:szCs w:val="22"/>
        </w:rPr>
        <w:t xml:space="preserve">hearing </w:t>
      </w:r>
      <w:r w:rsidR="00FB009C" w:rsidRPr="00BC05E8">
        <w:rPr>
          <w:rFonts w:ascii="Times New Roman" w:hAnsi="Times New Roman" w:cs="Times New Roman"/>
          <w:sz w:val="22"/>
          <w:szCs w:val="22"/>
        </w:rPr>
        <w:t>your response.</w:t>
      </w:r>
    </w:p>
    <w:p w14:paraId="5CA363AA" w14:textId="77777777" w:rsidR="00720891" w:rsidRDefault="00720891" w:rsidP="007540A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6A14BA" w14:textId="085F151A" w:rsidR="00FB009C" w:rsidRPr="00BC05E8" w:rsidRDefault="00FB009C" w:rsidP="007540A7">
      <w:pPr>
        <w:jc w:val="both"/>
        <w:rPr>
          <w:rFonts w:ascii="Times New Roman" w:hAnsi="Times New Roman" w:cs="Times New Roman"/>
          <w:sz w:val="22"/>
          <w:szCs w:val="22"/>
        </w:rPr>
      </w:pPr>
      <w:r w:rsidRPr="00BC05E8">
        <w:rPr>
          <w:rFonts w:ascii="Times New Roman" w:hAnsi="Times New Roman" w:cs="Times New Roman"/>
          <w:bCs/>
          <w:sz w:val="22"/>
          <w:szCs w:val="22"/>
        </w:rPr>
        <w:t>Sincerely yours,</w:t>
      </w:r>
    </w:p>
    <w:p w14:paraId="46AA1802" w14:textId="77777777" w:rsidR="00FB009C" w:rsidRPr="00BC05E8" w:rsidRDefault="00B472D6" w:rsidP="00FB009C">
      <w:pPr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BC05E8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75613C4" wp14:editId="1C413B2B">
            <wp:simplePos x="0" y="0"/>
            <wp:positionH relativeFrom="column">
              <wp:posOffset>182245</wp:posOffset>
            </wp:positionH>
            <wp:positionV relativeFrom="paragraph">
              <wp:posOffset>149860</wp:posOffset>
            </wp:positionV>
            <wp:extent cx="1115695" cy="545465"/>
            <wp:effectExtent l="19050" t="0" r="825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7E90F" w14:textId="77777777" w:rsidR="003814BD" w:rsidRPr="00BC05E8" w:rsidRDefault="003814BD" w:rsidP="003814BD">
      <w:pPr>
        <w:ind w:left="284"/>
        <w:rPr>
          <w:rFonts w:ascii="Times New Roman" w:hAnsi="Times New Roman" w:cs="Times New Roman"/>
          <w:sz w:val="22"/>
          <w:szCs w:val="22"/>
        </w:rPr>
      </w:pPr>
    </w:p>
    <w:p w14:paraId="5B64A03E" w14:textId="77777777" w:rsidR="00B472D6" w:rsidRPr="00BC05E8" w:rsidRDefault="00FE1BC7" w:rsidP="00B472D6">
      <w:pPr>
        <w:rPr>
          <w:rFonts w:ascii="Times New Roman" w:eastAsia="Arial Unicode MS" w:hAnsi="Times New Roman" w:cs="Times New Roman"/>
          <w:szCs w:val="19"/>
        </w:rPr>
      </w:pPr>
      <w:r w:rsidRPr="00BC05E8">
        <w:rPr>
          <w:rFonts w:ascii="Times New Roman" w:eastAsia="Arial Unicode MS" w:hAnsi="Times New Roman" w:cs="Times New Roman"/>
          <w:szCs w:val="19"/>
        </w:rPr>
        <w:t xml:space="preserve">   </w:t>
      </w:r>
    </w:p>
    <w:p w14:paraId="3E64426A" w14:textId="77777777" w:rsidR="00B472D6" w:rsidRPr="00BC05E8" w:rsidRDefault="00B472D6" w:rsidP="00B472D6">
      <w:pPr>
        <w:rPr>
          <w:rFonts w:ascii="Times New Roman" w:hAnsi="Times New Roman" w:cs="Times New Roman"/>
        </w:rPr>
      </w:pPr>
      <w:r w:rsidRPr="00BC05E8">
        <w:rPr>
          <w:rFonts w:ascii="Times New Roman" w:hAnsi="Times New Roman" w:cs="Times New Roman"/>
        </w:rPr>
        <w:t xml:space="preserve">     </w:t>
      </w:r>
    </w:p>
    <w:p w14:paraId="3104F445" w14:textId="77777777" w:rsidR="00195095" w:rsidRDefault="00B472D6" w:rsidP="007540A7">
      <w:pPr>
        <w:rPr>
          <w:rFonts w:ascii="Times New Roman" w:hAnsi="Times New Roman" w:cs="Times New Roman"/>
          <w:sz w:val="22"/>
          <w:szCs w:val="22"/>
        </w:rPr>
      </w:pPr>
      <w:r w:rsidRPr="00BC05E8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6EA41B83" w14:textId="3D318D42" w:rsidR="007540A7" w:rsidRPr="007540A7" w:rsidRDefault="00F05126" w:rsidP="007540A7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Prof.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0017" w:rsidRPr="00BC05E8">
        <w:rPr>
          <w:rFonts w:ascii="Times New Roman" w:hAnsi="Times New Roman" w:cs="Times New Roman"/>
          <w:sz w:val="22"/>
          <w:szCs w:val="22"/>
        </w:rPr>
        <w:t xml:space="preserve">Khuloud T. Al-Jamal, BSc (Hon), PhD, </w:t>
      </w:r>
      <w:proofErr w:type="spellStart"/>
      <w:r w:rsidR="00590017" w:rsidRPr="00BC05E8">
        <w:rPr>
          <w:rFonts w:ascii="Times New Roman" w:hAnsi="Times New Roman" w:cs="Times New Roman"/>
          <w:sz w:val="22"/>
          <w:szCs w:val="22"/>
        </w:rPr>
        <w:t>MRPharmS</w:t>
      </w:r>
      <w:proofErr w:type="spellEnd"/>
      <w:r>
        <w:rPr>
          <w:rFonts w:ascii="Times New Roman" w:hAnsi="Times New Roman" w:cs="Times New Roman"/>
          <w:sz w:val="22"/>
          <w:szCs w:val="22"/>
        </w:rPr>
        <w:t>, FHEA</w:t>
      </w:r>
    </w:p>
    <w:p w14:paraId="42721425" w14:textId="775CB765" w:rsidR="00590017" w:rsidRPr="007540A7" w:rsidRDefault="00F05126" w:rsidP="007540A7">
      <w:pPr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Chair of Drug Delivery and </w:t>
      </w:r>
      <w:r w:rsidR="00590017" w:rsidRPr="00BC05E8">
        <w:rPr>
          <w:rFonts w:ascii="Times New Roman" w:hAnsi="Times New Roman" w:cs="Times New Roman"/>
          <w:sz w:val="22"/>
          <w:szCs w:val="22"/>
        </w:rPr>
        <w:t>Nanomedicine</w:t>
      </w:r>
    </w:p>
    <w:p w14:paraId="2D7BAA2E" w14:textId="77777777" w:rsidR="00590017" w:rsidRPr="00BC05E8" w:rsidRDefault="00590017" w:rsidP="007540A7">
      <w:pPr>
        <w:rPr>
          <w:rFonts w:ascii="Times New Roman" w:hAnsi="Times New Roman" w:cs="Times New Roman"/>
          <w:sz w:val="22"/>
          <w:szCs w:val="22"/>
        </w:rPr>
      </w:pPr>
      <w:r w:rsidRPr="00BC05E8">
        <w:rPr>
          <w:rFonts w:ascii="Times New Roman" w:hAnsi="Times New Roman" w:cs="Times New Roman"/>
          <w:sz w:val="22"/>
          <w:szCs w:val="22"/>
        </w:rPr>
        <w:t>Institute of Pharmaceutical Science</w:t>
      </w:r>
      <w:r w:rsidR="008D0DE4" w:rsidRPr="00BC05E8">
        <w:rPr>
          <w:rFonts w:ascii="Times New Roman" w:hAnsi="Times New Roman" w:cs="Times New Roman"/>
          <w:sz w:val="22"/>
          <w:szCs w:val="22"/>
        </w:rPr>
        <w:t xml:space="preserve">, </w:t>
      </w:r>
      <w:r w:rsidRPr="00BC05E8">
        <w:rPr>
          <w:rFonts w:ascii="Times New Roman" w:hAnsi="Times New Roman" w:cs="Times New Roman"/>
          <w:sz w:val="22"/>
          <w:szCs w:val="22"/>
        </w:rPr>
        <w:t>King's College London</w:t>
      </w:r>
    </w:p>
    <w:p w14:paraId="7C3C7F46" w14:textId="77777777" w:rsidR="00590017" w:rsidRPr="00BC05E8" w:rsidRDefault="00590017" w:rsidP="007540A7">
      <w:pPr>
        <w:rPr>
          <w:rFonts w:ascii="Times New Roman" w:hAnsi="Times New Roman" w:cs="Times New Roman"/>
          <w:sz w:val="22"/>
          <w:szCs w:val="22"/>
        </w:rPr>
      </w:pPr>
      <w:r w:rsidRPr="00BC05E8">
        <w:rPr>
          <w:rFonts w:ascii="Times New Roman" w:hAnsi="Times New Roman" w:cs="Times New Roman"/>
          <w:sz w:val="22"/>
          <w:szCs w:val="22"/>
        </w:rPr>
        <w:t>Franklin-Wilkins Building</w:t>
      </w:r>
      <w:r w:rsidR="008D0DE4" w:rsidRPr="00BC05E8">
        <w:rPr>
          <w:rFonts w:ascii="Times New Roman" w:hAnsi="Times New Roman" w:cs="Times New Roman"/>
          <w:sz w:val="22"/>
          <w:szCs w:val="22"/>
        </w:rPr>
        <w:t xml:space="preserve">, </w:t>
      </w:r>
      <w:r w:rsidRPr="00BC05E8">
        <w:rPr>
          <w:rFonts w:ascii="Times New Roman" w:hAnsi="Times New Roman" w:cs="Times New Roman"/>
          <w:sz w:val="22"/>
          <w:szCs w:val="22"/>
        </w:rPr>
        <w:t>150 Stamford Street</w:t>
      </w:r>
      <w:r w:rsidR="00FB009C" w:rsidRPr="00BC05E8">
        <w:rPr>
          <w:rFonts w:ascii="Times New Roman" w:hAnsi="Times New Roman" w:cs="Times New Roman"/>
          <w:sz w:val="22"/>
          <w:szCs w:val="22"/>
        </w:rPr>
        <w:t xml:space="preserve">, </w:t>
      </w:r>
      <w:r w:rsidRPr="00BC05E8">
        <w:rPr>
          <w:rFonts w:ascii="Times New Roman" w:hAnsi="Times New Roman" w:cs="Times New Roman"/>
          <w:sz w:val="22"/>
          <w:szCs w:val="22"/>
        </w:rPr>
        <w:t>London SE1 9NH</w:t>
      </w:r>
    </w:p>
    <w:p w14:paraId="5E73C2ED" w14:textId="125EEE0A" w:rsidR="0017036D" w:rsidRPr="0072004D" w:rsidRDefault="00590017" w:rsidP="00A615A2">
      <w:pPr>
        <w:rPr>
          <w:rFonts w:ascii="Times New Roman" w:hAnsi="Times New Roman" w:cs="Times New Roman"/>
          <w:sz w:val="22"/>
          <w:szCs w:val="22"/>
        </w:rPr>
        <w:sectPr w:rsidR="0017036D" w:rsidRPr="0072004D" w:rsidSect="0072004D">
          <w:footerReference w:type="default" r:id="rId9"/>
          <w:headerReference w:type="first" r:id="rId10"/>
          <w:footerReference w:type="first" r:id="rId11"/>
          <w:pgSz w:w="11901" w:h="16840"/>
          <w:pgMar w:top="1418" w:right="1418" w:bottom="1276" w:left="1418" w:header="567" w:footer="567" w:gutter="0"/>
          <w:cols w:space="708"/>
          <w:titlePg/>
          <w:docGrid w:linePitch="272"/>
        </w:sectPr>
      </w:pPr>
      <w:r w:rsidRPr="00BC05E8">
        <w:rPr>
          <w:rFonts w:ascii="Times New Roman" w:hAnsi="Times New Roman" w:cs="Times New Roman"/>
          <w:sz w:val="22"/>
          <w:szCs w:val="22"/>
        </w:rPr>
        <w:t>Tel: 020 7848 4525</w:t>
      </w:r>
      <w:r w:rsidR="00FB009C" w:rsidRPr="00BC05E8">
        <w:rPr>
          <w:rFonts w:ascii="Times New Roman" w:hAnsi="Times New Roman" w:cs="Times New Roman"/>
          <w:sz w:val="22"/>
          <w:szCs w:val="22"/>
        </w:rPr>
        <w:t xml:space="preserve"> (</w:t>
      </w:r>
      <w:hyperlink r:id="rId12" w:history="1">
        <w:r w:rsidR="005F3053" w:rsidRPr="00975BAF">
          <w:rPr>
            <w:rStyle w:val="Hyperlink"/>
            <w:rFonts w:ascii="Times New Roman" w:hAnsi="Times New Roman" w:cs="Times New Roman"/>
            <w:sz w:val="22"/>
            <w:szCs w:val="22"/>
          </w:rPr>
          <w:t>khuloud.al-jamal@kcl.ac.uk</w:t>
        </w:r>
      </w:hyperlink>
      <w:r w:rsidR="00FE1BC7" w:rsidRPr="00BC05E8">
        <w:rPr>
          <w:rFonts w:ascii="Times New Roman" w:hAnsi="Times New Roman" w:cs="Times New Roman"/>
          <w:sz w:val="22"/>
          <w:szCs w:val="22"/>
        </w:rPr>
        <w:t>)</w:t>
      </w:r>
    </w:p>
    <w:p w14:paraId="6CF02436" w14:textId="77777777" w:rsidR="00E53E33" w:rsidRPr="00BC05E8" w:rsidRDefault="00E53E33" w:rsidP="0072004D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E53E33" w:rsidRPr="00BC05E8" w:rsidSect="0017036D">
      <w:type w:val="continuous"/>
      <w:pgSz w:w="11901" w:h="16840"/>
      <w:pgMar w:top="1418" w:right="1418" w:bottom="1418" w:left="1418" w:header="567" w:footer="567" w:gutter="0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2DD7B" w14:textId="77777777" w:rsidR="00DB72E8" w:rsidRDefault="00DB72E8">
      <w:r>
        <w:separator/>
      </w:r>
    </w:p>
  </w:endnote>
  <w:endnote w:type="continuationSeparator" w:id="0">
    <w:p w14:paraId="30312E9D" w14:textId="77777777" w:rsidR="00DB72E8" w:rsidRDefault="00DB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Kings Caslon Text">
    <w:altName w:val="Calibri"/>
    <w:panose1 w:val="020B0604020202020204"/>
    <w:charset w:val="00"/>
    <w:family w:val="auto"/>
    <w:pitch w:val="variable"/>
    <w:sig w:usb0="A00000AF" w:usb1="5000205B" w:usb2="00000000" w:usb3="00000000" w:csb0="0000009B" w:csb1="00000000"/>
  </w:font>
  <w:font w:name="Kings Caslon Display">
    <w:altName w:val="Calibri"/>
    <w:panose1 w:val="020B0604020202020204"/>
    <w:charset w:val="00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ngsBureauGrot FiveOn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KingsBureauGrot-ThreeSeven">
    <w:altName w:val="Franklin Gothic Medium Cond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KingsBureauGrot ThreeSeve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95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20621" w14:textId="289F3418" w:rsidR="00A5685A" w:rsidRDefault="00A568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A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9A625" w14:textId="77777777" w:rsidR="006F5C08" w:rsidRDefault="006F5C08" w:rsidP="00DF79B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078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BD3C1" w14:textId="7B717359" w:rsidR="00A5685A" w:rsidRDefault="00A568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8A6AB1" w14:textId="77777777" w:rsidR="00A5685A" w:rsidRDefault="00A5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9EA8" w14:textId="77777777" w:rsidR="00DB72E8" w:rsidRDefault="00DB72E8">
      <w:r>
        <w:separator/>
      </w:r>
    </w:p>
  </w:footnote>
  <w:footnote w:type="continuationSeparator" w:id="0">
    <w:p w14:paraId="03C6E496" w14:textId="77777777" w:rsidR="00DB72E8" w:rsidRDefault="00DB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A12CA" w14:textId="77777777" w:rsidR="006F5C08" w:rsidRDefault="006F5C08" w:rsidP="00DF79B2">
    <w:pPr>
      <w:pStyle w:val="Header"/>
    </w:pPr>
  </w:p>
  <w:p w14:paraId="75EFC2D8" w14:textId="77777777" w:rsidR="006F5C08" w:rsidRDefault="006F5C08" w:rsidP="00DF79B2">
    <w:pPr>
      <w:pStyle w:val="Header"/>
    </w:pPr>
  </w:p>
  <w:p w14:paraId="0A12D527" w14:textId="77777777" w:rsidR="006F5C08" w:rsidRDefault="006F5C08" w:rsidP="00DF79B2">
    <w:pPr>
      <w:pStyle w:val="Header"/>
    </w:pPr>
  </w:p>
  <w:p w14:paraId="0F87F63D" w14:textId="77777777" w:rsidR="006F5C08" w:rsidRDefault="006F5C08" w:rsidP="00DF79B2">
    <w:pPr>
      <w:pStyle w:val="Header"/>
    </w:pPr>
  </w:p>
  <w:p w14:paraId="6DFE370F" w14:textId="77777777" w:rsidR="006F5C08" w:rsidRDefault="006F5C08" w:rsidP="00DF79B2">
    <w:pPr>
      <w:pStyle w:val="Header"/>
    </w:pPr>
  </w:p>
  <w:p w14:paraId="4C931D6E" w14:textId="77777777" w:rsidR="006F5C08" w:rsidRDefault="006F5C08" w:rsidP="003C67B4">
    <w:pPr>
      <w:pStyle w:val="Header"/>
      <w:ind w:firstLine="720"/>
    </w:pPr>
  </w:p>
  <w:p w14:paraId="42DCDCDA" w14:textId="77777777" w:rsidR="006F5C08" w:rsidRDefault="006F5C08" w:rsidP="00DF79B2">
    <w:pPr>
      <w:pStyle w:val="Header"/>
    </w:pPr>
  </w:p>
  <w:p w14:paraId="2E117382" w14:textId="77777777" w:rsidR="006F5C08" w:rsidRDefault="006F5C08" w:rsidP="00DF79B2">
    <w:pPr>
      <w:pStyle w:val="Header"/>
    </w:pPr>
  </w:p>
  <w:p w14:paraId="6E8913AC" w14:textId="1C8D552A" w:rsidR="006F5C08" w:rsidRDefault="00BF5376" w:rsidP="00BF5376">
    <w:pPr>
      <w:pStyle w:val="Header"/>
      <w:tabs>
        <w:tab w:val="clear" w:pos="4320"/>
        <w:tab w:val="clear" w:pos="8640"/>
        <w:tab w:val="left" w:pos="7889"/>
      </w:tabs>
    </w:pPr>
    <w:r>
      <w:tab/>
    </w:r>
  </w:p>
  <w:p w14:paraId="1BC49856" w14:textId="77777777" w:rsidR="006F5C08" w:rsidRDefault="006F5C08" w:rsidP="00DF79B2">
    <w:pPr>
      <w:pStyle w:val="Header"/>
    </w:pPr>
  </w:p>
  <w:p w14:paraId="6014CF9E" w14:textId="77777777" w:rsidR="006F5C08" w:rsidRDefault="006F5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146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6713F"/>
    <w:multiLevelType w:val="hybridMultilevel"/>
    <w:tmpl w:val="B7A260D0"/>
    <w:lvl w:ilvl="0" w:tplc="9980690C">
      <w:start w:val="1"/>
      <w:numFmt w:val="bullet"/>
      <w:pStyle w:val="TextCaslonbullets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797078"/>
    <w:multiLevelType w:val="hybridMultilevel"/>
    <w:tmpl w:val="D19284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033FDF"/>
    <w:multiLevelType w:val="hybridMultilevel"/>
    <w:tmpl w:val="07D61B4C"/>
    <w:lvl w:ilvl="0" w:tplc="8864E8A4">
      <w:start w:val="1"/>
      <w:numFmt w:val="bullet"/>
      <w:pStyle w:val="TextKGB51bullets"/>
      <w:lvlText w:val=""/>
      <w:lvlJc w:val="left"/>
      <w:pPr>
        <w:ind w:left="890" w:hanging="360"/>
      </w:pPr>
      <w:rPr>
        <w:rFonts w:ascii="Symbol" w:hAnsi="Symbol" w:cs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/>
  <w:defaultTabStop w:val="720"/>
  <w:doNotHyphenateCaps/>
  <w:drawingGridHorizontalSpacing w:val="10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B2"/>
    <w:rsid w:val="00001EE6"/>
    <w:rsid w:val="000133DE"/>
    <w:rsid w:val="00015CF0"/>
    <w:rsid w:val="00031D11"/>
    <w:rsid w:val="00032FC8"/>
    <w:rsid w:val="00043583"/>
    <w:rsid w:val="00044371"/>
    <w:rsid w:val="0004490A"/>
    <w:rsid w:val="000847F1"/>
    <w:rsid w:val="00086444"/>
    <w:rsid w:val="00095DDA"/>
    <w:rsid w:val="000A0DD5"/>
    <w:rsid w:val="000A2C04"/>
    <w:rsid w:val="000A3A30"/>
    <w:rsid w:val="000A4961"/>
    <w:rsid w:val="000A6462"/>
    <w:rsid w:val="000B173C"/>
    <w:rsid w:val="000B1BC3"/>
    <w:rsid w:val="000B5101"/>
    <w:rsid w:val="000B7F23"/>
    <w:rsid w:val="000C6A03"/>
    <w:rsid w:val="000C7C99"/>
    <w:rsid w:val="000E053D"/>
    <w:rsid w:val="000E3D47"/>
    <w:rsid w:val="000F6C38"/>
    <w:rsid w:val="00103C70"/>
    <w:rsid w:val="00104648"/>
    <w:rsid w:val="00111359"/>
    <w:rsid w:val="001120F1"/>
    <w:rsid w:val="001258E2"/>
    <w:rsid w:val="00132606"/>
    <w:rsid w:val="00134587"/>
    <w:rsid w:val="00136E9F"/>
    <w:rsid w:val="00140A5B"/>
    <w:rsid w:val="00152FB3"/>
    <w:rsid w:val="0015642D"/>
    <w:rsid w:val="0015715D"/>
    <w:rsid w:val="00163417"/>
    <w:rsid w:val="00163FF9"/>
    <w:rsid w:val="00164418"/>
    <w:rsid w:val="0017036D"/>
    <w:rsid w:val="00171D92"/>
    <w:rsid w:val="00186DD6"/>
    <w:rsid w:val="00195095"/>
    <w:rsid w:val="001A085F"/>
    <w:rsid w:val="001A14DF"/>
    <w:rsid w:val="001A5FA3"/>
    <w:rsid w:val="001B22AF"/>
    <w:rsid w:val="001B2D8F"/>
    <w:rsid w:val="001B42E5"/>
    <w:rsid w:val="001B5538"/>
    <w:rsid w:val="001E20BC"/>
    <w:rsid w:val="001E4049"/>
    <w:rsid w:val="001E5ABC"/>
    <w:rsid w:val="001F3AA8"/>
    <w:rsid w:val="0020133E"/>
    <w:rsid w:val="00214872"/>
    <w:rsid w:val="002223C9"/>
    <w:rsid w:val="00225EA5"/>
    <w:rsid w:val="002526B7"/>
    <w:rsid w:val="00252B63"/>
    <w:rsid w:val="002579C1"/>
    <w:rsid w:val="002624C1"/>
    <w:rsid w:val="0026426B"/>
    <w:rsid w:val="00272131"/>
    <w:rsid w:val="00272B9A"/>
    <w:rsid w:val="002801C7"/>
    <w:rsid w:val="00290E9F"/>
    <w:rsid w:val="002B371B"/>
    <w:rsid w:val="002C2416"/>
    <w:rsid w:val="002E02B0"/>
    <w:rsid w:val="002E64F2"/>
    <w:rsid w:val="0030405D"/>
    <w:rsid w:val="0030550B"/>
    <w:rsid w:val="00314528"/>
    <w:rsid w:val="00321714"/>
    <w:rsid w:val="00324562"/>
    <w:rsid w:val="00334C5C"/>
    <w:rsid w:val="003405C7"/>
    <w:rsid w:val="00361706"/>
    <w:rsid w:val="00363A9A"/>
    <w:rsid w:val="003660DB"/>
    <w:rsid w:val="00372347"/>
    <w:rsid w:val="00373176"/>
    <w:rsid w:val="003747B6"/>
    <w:rsid w:val="00374E26"/>
    <w:rsid w:val="00377E9F"/>
    <w:rsid w:val="003814BD"/>
    <w:rsid w:val="00395EA1"/>
    <w:rsid w:val="003979C1"/>
    <w:rsid w:val="003C2A67"/>
    <w:rsid w:val="003C67B4"/>
    <w:rsid w:val="003D1BE2"/>
    <w:rsid w:val="003D30BA"/>
    <w:rsid w:val="003D3C7D"/>
    <w:rsid w:val="003D4EA1"/>
    <w:rsid w:val="003F0EF9"/>
    <w:rsid w:val="003F4FF1"/>
    <w:rsid w:val="003F6FAE"/>
    <w:rsid w:val="00410BC2"/>
    <w:rsid w:val="00417ADA"/>
    <w:rsid w:val="00425ACE"/>
    <w:rsid w:val="00436674"/>
    <w:rsid w:val="004407A4"/>
    <w:rsid w:val="004410EC"/>
    <w:rsid w:val="00441712"/>
    <w:rsid w:val="00444EEC"/>
    <w:rsid w:val="00446920"/>
    <w:rsid w:val="00457FF3"/>
    <w:rsid w:val="00462B26"/>
    <w:rsid w:val="00466051"/>
    <w:rsid w:val="00480E35"/>
    <w:rsid w:val="00487669"/>
    <w:rsid w:val="00490790"/>
    <w:rsid w:val="0049327F"/>
    <w:rsid w:val="00497768"/>
    <w:rsid w:val="004A7C40"/>
    <w:rsid w:val="004C497E"/>
    <w:rsid w:val="004C4D10"/>
    <w:rsid w:val="004D1EE1"/>
    <w:rsid w:val="004D6ACC"/>
    <w:rsid w:val="004E4BC0"/>
    <w:rsid w:val="004F0314"/>
    <w:rsid w:val="004F27D7"/>
    <w:rsid w:val="00504499"/>
    <w:rsid w:val="00512A9E"/>
    <w:rsid w:val="00514562"/>
    <w:rsid w:val="005207AA"/>
    <w:rsid w:val="005228BF"/>
    <w:rsid w:val="00535951"/>
    <w:rsid w:val="00536C77"/>
    <w:rsid w:val="0053767E"/>
    <w:rsid w:val="00545FF4"/>
    <w:rsid w:val="005476EA"/>
    <w:rsid w:val="0056005D"/>
    <w:rsid w:val="00562959"/>
    <w:rsid w:val="00572FA5"/>
    <w:rsid w:val="00575F62"/>
    <w:rsid w:val="0058030D"/>
    <w:rsid w:val="00582132"/>
    <w:rsid w:val="005858EC"/>
    <w:rsid w:val="00587F70"/>
    <w:rsid w:val="00590017"/>
    <w:rsid w:val="00597FE6"/>
    <w:rsid w:val="005A71A1"/>
    <w:rsid w:val="005C7448"/>
    <w:rsid w:val="005D1D0F"/>
    <w:rsid w:val="005D36B4"/>
    <w:rsid w:val="005E11BE"/>
    <w:rsid w:val="005E4AD4"/>
    <w:rsid w:val="005F3053"/>
    <w:rsid w:val="006200D8"/>
    <w:rsid w:val="006204FB"/>
    <w:rsid w:val="0062074B"/>
    <w:rsid w:val="00623A00"/>
    <w:rsid w:val="00623A51"/>
    <w:rsid w:val="006259C8"/>
    <w:rsid w:val="00646E8E"/>
    <w:rsid w:val="00653462"/>
    <w:rsid w:val="00653D45"/>
    <w:rsid w:val="006552FA"/>
    <w:rsid w:val="00655930"/>
    <w:rsid w:val="00672786"/>
    <w:rsid w:val="00683E4D"/>
    <w:rsid w:val="00684F7A"/>
    <w:rsid w:val="00685CD7"/>
    <w:rsid w:val="006878D6"/>
    <w:rsid w:val="006930BE"/>
    <w:rsid w:val="006963FE"/>
    <w:rsid w:val="006A12E9"/>
    <w:rsid w:val="006A2569"/>
    <w:rsid w:val="006A732C"/>
    <w:rsid w:val="006B1EB4"/>
    <w:rsid w:val="006B325D"/>
    <w:rsid w:val="006B4DE6"/>
    <w:rsid w:val="006B7906"/>
    <w:rsid w:val="006E6697"/>
    <w:rsid w:val="006E6824"/>
    <w:rsid w:val="006F2B82"/>
    <w:rsid w:val="006F5512"/>
    <w:rsid w:val="006F5C08"/>
    <w:rsid w:val="00704B16"/>
    <w:rsid w:val="007079FD"/>
    <w:rsid w:val="007165B5"/>
    <w:rsid w:val="0072004D"/>
    <w:rsid w:val="00720891"/>
    <w:rsid w:val="00722978"/>
    <w:rsid w:val="00722DC0"/>
    <w:rsid w:val="00735716"/>
    <w:rsid w:val="007409E3"/>
    <w:rsid w:val="00751246"/>
    <w:rsid w:val="00752023"/>
    <w:rsid w:val="007540A7"/>
    <w:rsid w:val="00757024"/>
    <w:rsid w:val="00761B94"/>
    <w:rsid w:val="007632CD"/>
    <w:rsid w:val="00770664"/>
    <w:rsid w:val="0077098F"/>
    <w:rsid w:val="00775795"/>
    <w:rsid w:val="00792D6E"/>
    <w:rsid w:val="007957F3"/>
    <w:rsid w:val="007A1676"/>
    <w:rsid w:val="007A5358"/>
    <w:rsid w:val="007A6582"/>
    <w:rsid w:val="007B0345"/>
    <w:rsid w:val="007C4CFC"/>
    <w:rsid w:val="007C543F"/>
    <w:rsid w:val="007D0078"/>
    <w:rsid w:val="007D25D0"/>
    <w:rsid w:val="007E0958"/>
    <w:rsid w:val="007E4FAE"/>
    <w:rsid w:val="007E507B"/>
    <w:rsid w:val="007F7E10"/>
    <w:rsid w:val="00803056"/>
    <w:rsid w:val="00841113"/>
    <w:rsid w:val="00843725"/>
    <w:rsid w:val="008719DD"/>
    <w:rsid w:val="0087748C"/>
    <w:rsid w:val="0088154C"/>
    <w:rsid w:val="00882ECB"/>
    <w:rsid w:val="008867A3"/>
    <w:rsid w:val="0089438F"/>
    <w:rsid w:val="00896A66"/>
    <w:rsid w:val="008A008B"/>
    <w:rsid w:val="008A030C"/>
    <w:rsid w:val="008C3EC0"/>
    <w:rsid w:val="008D0DE4"/>
    <w:rsid w:val="008D0F07"/>
    <w:rsid w:val="008D38F8"/>
    <w:rsid w:val="008D4C43"/>
    <w:rsid w:val="008D6977"/>
    <w:rsid w:val="008E5FC2"/>
    <w:rsid w:val="008F21C9"/>
    <w:rsid w:val="0092044B"/>
    <w:rsid w:val="00921AA5"/>
    <w:rsid w:val="00937478"/>
    <w:rsid w:val="00943449"/>
    <w:rsid w:val="00944BDA"/>
    <w:rsid w:val="00951199"/>
    <w:rsid w:val="00952D0F"/>
    <w:rsid w:val="00957600"/>
    <w:rsid w:val="00980AD5"/>
    <w:rsid w:val="0098545A"/>
    <w:rsid w:val="009927E0"/>
    <w:rsid w:val="009A7226"/>
    <w:rsid w:val="009E2355"/>
    <w:rsid w:val="009F25A8"/>
    <w:rsid w:val="009F4700"/>
    <w:rsid w:val="00A023FB"/>
    <w:rsid w:val="00A02CAC"/>
    <w:rsid w:val="00A104C2"/>
    <w:rsid w:val="00A109C4"/>
    <w:rsid w:val="00A1128E"/>
    <w:rsid w:val="00A27631"/>
    <w:rsid w:val="00A30739"/>
    <w:rsid w:val="00A41DBD"/>
    <w:rsid w:val="00A51464"/>
    <w:rsid w:val="00A5685A"/>
    <w:rsid w:val="00A615A2"/>
    <w:rsid w:val="00A67280"/>
    <w:rsid w:val="00A70648"/>
    <w:rsid w:val="00A718F8"/>
    <w:rsid w:val="00A80BC2"/>
    <w:rsid w:val="00A842AC"/>
    <w:rsid w:val="00A90B24"/>
    <w:rsid w:val="00A91852"/>
    <w:rsid w:val="00AA0DFF"/>
    <w:rsid w:val="00AB32DC"/>
    <w:rsid w:val="00AE4E57"/>
    <w:rsid w:val="00AE7588"/>
    <w:rsid w:val="00AF1212"/>
    <w:rsid w:val="00AF3B56"/>
    <w:rsid w:val="00AF6029"/>
    <w:rsid w:val="00AF7926"/>
    <w:rsid w:val="00B0703F"/>
    <w:rsid w:val="00B32411"/>
    <w:rsid w:val="00B41D8C"/>
    <w:rsid w:val="00B42211"/>
    <w:rsid w:val="00B43061"/>
    <w:rsid w:val="00B46CD9"/>
    <w:rsid w:val="00B472D6"/>
    <w:rsid w:val="00B50018"/>
    <w:rsid w:val="00B50573"/>
    <w:rsid w:val="00B57FC3"/>
    <w:rsid w:val="00B6607A"/>
    <w:rsid w:val="00B66614"/>
    <w:rsid w:val="00B7395B"/>
    <w:rsid w:val="00B9602B"/>
    <w:rsid w:val="00B974B8"/>
    <w:rsid w:val="00BA3F66"/>
    <w:rsid w:val="00BC05E8"/>
    <w:rsid w:val="00BC1323"/>
    <w:rsid w:val="00BC4F82"/>
    <w:rsid w:val="00BC6A64"/>
    <w:rsid w:val="00BD0118"/>
    <w:rsid w:val="00BD0BDC"/>
    <w:rsid w:val="00BD22AB"/>
    <w:rsid w:val="00BE0776"/>
    <w:rsid w:val="00BF5376"/>
    <w:rsid w:val="00C010F0"/>
    <w:rsid w:val="00C0576C"/>
    <w:rsid w:val="00C076B2"/>
    <w:rsid w:val="00C1238C"/>
    <w:rsid w:val="00C13B88"/>
    <w:rsid w:val="00C15536"/>
    <w:rsid w:val="00C160E5"/>
    <w:rsid w:val="00C22A36"/>
    <w:rsid w:val="00C30B89"/>
    <w:rsid w:val="00C35970"/>
    <w:rsid w:val="00C37C45"/>
    <w:rsid w:val="00C61826"/>
    <w:rsid w:val="00C67432"/>
    <w:rsid w:val="00C70D85"/>
    <w:rsid w:val="00C70DCC"/>
    <w:rsid w:val="00C81ACF"/>
    <w:rsid w:val="00C92F85"/>
    <w:rsid w:val="00C97754"/>
    <w:rsid w:val="00CA1313"/>
    <w:rsid w:val="00CA2105"/>
    <w:rsid w:val="00CB1914"/>
    <w:rsid w:val="00CC0C2C"/>
    <w:rsid w:val="00CD61FB"/>
    <w:rsid w:val="00CE1C70"/>
    <w:rsid w:val="00CE3BAE"/>
    <w:rsid w:val="00CF0F71"/>
    <w:rsid w:val="00D007E4"/>
    <w:rsid w:val="00D03238"/>
    <w:rsid w:val="00D03850"/>
    <w:rsid w:val="00D04955"/>
    <w:rsid w:val="00D04DD1"/>
    <w:rsid w:val="00D05E10"/>
    <w:rsid w:val="00D1257A"/>
    <w:rsid w:val="00D136B5"/>
    <w:rsid w:val="00D307DA"/>
    <w:rsid w:val="00D3229D"/>
    <w:rsid w:val="00D33CBD"/>
    <w:rsid w:val="00D40670"/>
    <w:rsid w:val="00D50D4C"/>
    <w:rsid w:val="00D628CE"/>
    <w:rsid w:val="00D62EAF"/>
    <w:rsid w:val="00D74DB9"/>
    <w:rsid w:val="00D87D98"/>
    <w:rsid w:val="00D903D8"/>
    <w:rsid w:val="00D923DC"/>
    <w:rsid w:val="00DA10A8"/>
    <w:rsid w:val="00DA4968"/>
    <w:rsid w:val="00DB08E3"/>
    <w:rsid w:val="00DB0F1E"/>
    <w:rsid w:val="00DB255F"/>
    <w:rsid w:val="00DB2A9A"/>
    <w:rsid w:val="00DB72E8"/>
    <w:rsid w:val="00DD0CCE"/>
    <w:rsid w:val="00DD7E9C"/>
    <w:rsid w:val="00DE5AF8"/>
    <w:rsid w:val="00DF1C3A"/>
    <w:rsid w:val="00DF79B2"/>
    <w:rsid w:val="00E174C4"/>
    <w:rsid w:val="00E21758"/>
    <w:rsid w:val="00E2350A"/>
    <w:rsid w:val="00E23B2E"/>
    <w:rsid w:val="00E34ECB"/>
    <w:rsid w:val="00E36163"/>
    <w:rsid w:val="00E4152D"/>
    <w:rsid w:val="00E41737"/>
    <w:rsid w:val="00E450C9"/>
    <w:rsid w:val="00E50794"/>
    <w:rsid w:val="00E51C80"/>
    <w:rsid w:val="00E53068"/>
    <w:rsid w:val="00E53E33"/>
    <w:rsid w:val="00E55403"/>
    <w:rsid w:val="00E62812"/>
    <w:rsid w:val="00E70EE7"/>
    <w:rsid w:val="00E720DD"/>
    <w:rsid w:val="00E725A8"/>
    <w:rsid w:val="00E74FE2"/>
    <w:rsid w:val="00E75DC3"/>
    <w:rsid w:val="00E91A8E"/>
    <w:rsid w:val="00E91D1B"/>
    <w:rsid w:val="00EC2A11"/>
    <w:rsid w:val="00ED28B2"/>
    <w:rsid w:val="00EE7275"/>
    <w:rsid w:val="00EF6ED3"/>
    <w:rsid w:val="00EF742F"/>
    <w:rsid w:val="00F05126"/>
    <w:rsid w:val="00F1148B"/>
    <w:rsid w:val="00F12F22"/>
    <w:rsid w:val="00F17707"/>
    <w:rsid w:val="00F20F1C"/>
    <w:rsid w:val="00F22BF7"/>
    <w:rsid w:val="00F24884"/>
    <w:rsid w:val="00F3644B"/>
    <w:rsid w:val="00F46013"/>
    <w:rsid w:val="00F653DE"/>
    <w:rsid w:val="00F65D47"/>
    <w:rsid w:val="00F66A41"/>
    <w:rsid w:val="00F67881"/>
    <w:rsid w:val="00F72DCB"/>
    <w:rsid w:val="00F7754B"/>
    <w:rsid w:val="00F84067"/>
    <w:rsid w:val="00F86DD9"/>
    <w:rsid w:val="00F86F6A"/>
    <w:rsid w:val="00F92E5A"/>
    <w:rsid w:val="00F93FA9"/>
    <w:rsid w:val="00F96A87"/>
    <w:rsid w:val="00F9745C"/>
    <w:rsid w:val="00FA6098"/>
    <w:rsid w:val="00FB009C"/>
    <w:rsid w:val="00FB407B"/>
    <w:rsid w:val="00FB42FB"/>
    <w:rsid w:val="00FD1849"/>
    <w:rsid w:val="00FD2CD0"/>
    <w:rsid w:val="00FD3B38"/>
    <w:rsid w:val="00FE1BC7"/>
    <w:rsid w:val="00FF44DC"/>
    <w:rsid w:val="00FF7CE8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CDD9B7"/>
  <w15:docId w15:val="{F7F16EB2-39CF-4990-9C91-35AAD738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648"/>
    <w:rPr>
      <w:rFonts w:ascii="Kings Caslon Text" w:hAnsi="Kings Caslon Text" w:cs="Kings Caslon Text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0648"/>
    <w:pPr>
      <w:keepNext/>
      <w:spacing w:before="480" w:after="240" w:line="480" w:lineRule="exact"/>
      <w:outlineLvl w:val="0"/>
    </w:pPr>
    <w:rPr>
      <w:rFonts w:ascii="Kings Caslon Display" w:hAnsi="Kings Caslon Display" w:cs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0648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70648"/>
    <w:rPr>
      <w:rFonts w:ascii="Kings Caslon Display" w:hAnsi="Kings Caslon Display" w:cs="Kings Caslon Display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rsid w:val="00A70648"/>
    <w:rPr>
      <w:rFonts w:ascii="Cambria" w:hAnsi="Cambria" w:cs="Cambria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A70648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C33DB"/>
    <w:rPr>
      <w:rFonts w:ascii="Kings Caslon Text" w:hAnsi="Kings Caslon Text" w:cs="Kings Caslon Text"/>
      <w:sz w:val="20"/>
      <w:szCs w:val="20"/>
    </w:rPr>
  </w:style>
  <w:style w:type="paragraph" w:styleId="Footer">
    <w:name w:val="footer"/>
    <w:basedOn w:val="Normal"/>
    <w:link w:val="FooterChar"/>
    <w:uiPriority w:val="99"/>
    <w:rsid w:val="00A70648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A70648"/>
    <w:rPr>
      <w:rFonts w:ascii="Kings Caslon Text" w:hAnsi="Kings Caslon Text" w:cs="Kings Caslon Text"/>
    </w:rPr>
  </w:style>
  <w:style w:type="paragraph" w:customStyle="1" w:styleId="TableText">
    <w:name w:val="Table Text"/>
    <w:basedOn w:val="Normal"/>
    <w:uiPriority w:val="99"/>
    <w:semiHidden/>
    <w:rsid w:val="00A70648"/>
    <w:pPr>
      <w:spacing w:line="220" w:lineRule="exact"/>
    </w:pPr>
    <w:rPr>
      <w:rFonts w:ascii="KingsBureauGrot FiveOne" w:hAnsi="KingsBureauGrot FiveOne" w:cs="KingsBureauGrot FiveOne"/>
      <w:sz w:val="14"/>
      <w:szCs w:val="14"/>
    </w:rPr>
  </w:style>
  <w:style w:type="paragraph" w:customStyle="1" w:styleId="Style1">
    <w:name w:val="Style1"/>
    <w:basedOn w:val="Normal"/>
    <w:next w:val="Heading"/>
    <w:uiPriority w:val="99"/>
    <w:semiHidden/>
    <w:rsid w:val="00A70648"/>
    <w:pPr>
      <w:spacing w:line="250" w:lineRule="exact"/>
    </w:pPr>
    <w:rPr>
      <w:rFonts w:ascii="KingsBureauGrot-ThreeSeven" w:hAnsi="KingsBureauGrot-ThreeSeven" w:cs="KingsBureauGrot-ThreeSeven"/>
      <w:sz w:val="22"/>
      <w:szCs w:val="22"/>
    </w:rPr>
  </w:style>
  <w:style w:type="paragraph" w:customStyle="1" w:styleId="Heading">
    <w:name w:val="Heading"/>
    <w:basedOn w:val="Style1"/>
    <w:uiPriority w:val="99"/>
    <w:semiHidden/>
    <w:rsid w:val="00A70648"/>
    <w:rPr>
      <w:rFonts w:ascii="KingsBureauGrot FiveOne" w:hAnsi="KingsBureauGrot FiveOne" w:cs="KingsBureauGrot FiveOne"/>
      <w:sz w:val="20"/>
      <w:szCs w:val="20"/>
    </w:rPr>
  </w:style>
  <w:style w:type="paragraph" w:styleId="BodyText">
    <w:name w:val="Body Text"/>
    <w:basedOn w:val="Normal"/>
    <w:link w:val="BodyTextChar"/>
    <w:autoRedefine/>
    <w:uiPriority w:val="99"/>
    <w:rsid w:val="00A70648"/>
    <w:pPr>
      <w:spacing w:after="120" w:line="260" w:lineRule="atLeast"/>
    </w:pPr>
    <w:rPr>
      <w:rFonts w:ascii="Kings Caslon Display" w:hAnsi="Kings Caslon Display" w:cs="Times New Roman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70648"/>
    <w:rPr>
      <w:rFonts w:ascii="Kings Caslon Display" w:hAnsi="Kings Caslon Display" w:cs="Kings Caslon Display"/>
      <w:sz w:val="22"/>
      <w:szCs w:val="22"/>
    </w:rPr>
  </w:style>
  <w:style w:type="table" w:styleId="TableGrid">
    <w:name w:val="Table Grid"/>
    <w:basedOn w:val="TableNormal"/>
    <w:uiPriority w:val="99"/>
    <w:semiHidden/>
    <w:rsid w:val="00A70648"/>
    <w:rPr>
      <w:rFonts w:ascii="Kings Caslon Text" w:hAnsi="Kings Caslon Tex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Caslonnospacebefore">
    <w:name w:val="Heading 2 Caslon no space before"/>
    <w:basedOn w:val="Normal"/>
    <w:uiPriority w:val="99"/>
    <w:rsid w:val="00A70648"/>
    <w:pPr>
      <w:keepNext/>
      <w:spacing w:line="240" w:lineRule="exact"/>
    </w:pPr>
    <w:rPr>
      <w:sz w:val="24"/>
      <w:szCs w:val="24"/>
    </w:rPr>
  </w:style>
  <w:style w:type="paragraph" w:customStyle="1" w:styleId="Heading2Caslon">
    <w:name w:val="Heading 2 Caslon"/>
    <w:uiPriority w:val="99"/>
    <w:rsid w:val="00A70648"/>
    <w:pPr>
      <w:keepNext/>
      <w:spacing w:before="240" w:line="240" w:lineRule="exact"/>
    </w:pPr>
    <w:rPr>
      <w:rFonts w:ascii="Kings Caslon Text" w:hAnsi="Kings Caslon Text" w:cs="Kings Caslon Text"/>
      <w:sz w:val="24"/>
      <w:szCs w:val="24"/>
      <w:lang w:eastAsia="en-GB"/>
    </w:rPr>
  </w:style>
  <w:style w:type="paragraph" w:customStyle="1" w:styleId="Heading2KBG37">
    <w:name w:val="Heading 2 KBG 37"/>
    <w:basedOn w:val="Normal"/>
    <w:uiPriority w:val="99"/>
    <w:rsid w:val="00A70648"/>
    <w:pPr>
      <w:keepNext/>
      <w:spacing w:before="240" w:line="240" w:lineRule="exact"/>
    </w:pPr>
    <w:rPr>
      <w:rFonts w:ascii="KingsBureauGrot ThreeSeven" w:hAnsi="KingsBureauGrot ThreeSeven" w:cs="KingsBureauGrot ThreeSeven"/>
      <w:sz w:val="23"/>
      <w:szCs w:val="23"/>
    </w:rPr>
  </w:style>
  <w:style w:type="paragraph" w:customStyle="1" w:styleId="Heading2KGB37Nospacebefore">
    <w:name w:val="Heading 2 KGB 37 No space before"/>
    <w:basedOn w:val="Heading2KBG37"/>
    <w:uiPriority w:val="99"/>
    <w:rsid w:val="00A70648"/>
    <w:pPr>
      <w:spacing w:before="0"/>
    </w:pPr>
  </w:style>
  <w:style w:type="paragraph" w:customStyle="1" w:styleId="Heading3CaslonItalic">
    <w:name w:val="Heading 3 Caslon Italic"/>
    <w:basedOn w:val="Heading2KGB37Nospacebefore"/>
    <w:uiPriority w:val="99"/>
    <w:rsid w:val="00A70648"/>
    <w:pPr>
      <w:spacing w:before="240"/>
    </w:pPr>
    <w:rPr>
      <w:rFonts w:ascii="Kings Caslon Text" w:hAnsi="Kings Caslon Text" w:cs="Kings Caslon Text"/>
      <w:i/>
      <w:iCs/>
      <w:sz w:val="22"/>
      <w:szCs w:val="22"/>
    </w:rPr>
  </w:style>
  <w:style w:type="paragraph" w:customStyle="1" w:styleId="Heading3CaslonItalicNospacebefore">
    <w:name w:val="Heading 3 Caslon Italic No space before"/>
    <w:basedOn w:val="Heading3CaslonItalic"/>
    <w:uiPriority w:val="99"/>
    <w:rsid w:val="00A70648"/>
    <w:pPr>
      <w:spacing w:before="0"/>
    </w:pPr>
  </w:style>
  <w:style w:type="paragraph" w:customStyle="1" w:styleId="Subhead1KGB37">
    <w:name w:val="Subhead 1 KGB 37"/>
    <w:uiPriority w:val="99"/>
    <w:rsid w:val="00A70648"/>
    <w:pPr>
      <w:keepNext/>
      <w:spacing w:line="240" w:lineRule="exact"/>
    </w:pPr>
    <w:rPr>
      <w:rFonts w:ascii="KingsBureauGrot ThreeSeven" w:hAnsi="KingsBureauGrot ThreeSeven" w:cs="KingsBureauGrot ThreeSeven"/>
      <w:sz w:val="17"/>
      <w:szCs w:val="17"/>
      <w:lang w:eastAsia="en-GB"/>
    </w:rPr>
  </w:style>
  <w:style w:type="paragraph" w:customStyle="1" w:styleId="Subhead2Caslonsmallcaps">
    <w:name w:val="Subhead 2 Caslon small caps"/>
    <w:uiPriority w:val="99"/>
    <w:rsid w:val="00A70648"/>
    <w:pPr>
      <w:keepNext/>
      <w:spacing w:line="240" w:lineRule="exact"/>
    </w:pPr>
    <w:rPr>
      <w:rFonts w:ascii="Kings Caslon Text" w:hAnsi="Kings Caslon Text" w:cs="Kings Caslon Text"/>
      <w:smallCaps/>
      <w:lang w:eastAsia="en-GB"/>
    </w:rPr>
  </w:style>
  <w:style w:type="paragraph" w:customStyle="1" w:styleId="Subhead3CaslonItalic">
    <w:name w:val="Subhead 3 Caslon Italic"/>
    <w:uiPriority w:val="99"/>
    <w:rsid w:val="00A70648"/>
    <w:pPr>
      <w:keepNext/>
      <w:spacing w:line="240" w:lineRule="exact"/>
    </w:pPr>
    <w:rPr>
      <w:rFonts w:ascii="Kings Caslon Text" w:hAnsi="Kings Caslon Text" w:cs="Kings Caslon Text"/>
      <w:i/>
      <w:iCs/>
      <w:lang w:eastAsia="en-GB"/>
    </w:rPr>
  </w:style>
  <w:style w:type="paragraph" w:customStyle="1" w:styleId="TextCaslonbullets">
    <w:name w:val="Text Caslon bullets"/>
    <w:basedOn w:val="BodyText"/>
    <w:uiPriority w:val="99"/>
    <w:rsid w:val="00A70648"/>
    <w:pPr>
      <w:numPr>
        <w:numId w:val="1"/>
      </w:numPr>
      <w:tabs>
        <w:tab w:val="left" w:pos="170"/>
      </w:tabs>
      <w:spacing w:after="0" w:line="240" w:lineRule="exact"/>
      <w:ind w:left="170" w:hanging="170"/>
    </w:pPr>
    <w:rPr>
      <w:rFonts w:ascii="Kings Caslon Text" w:hAnsi="Kings Caslon Text" w:cs="Kings Caslon Text"/>
      <w:sz w:val="19"/>
      <w:szCs w:val="19"/>
    </w:rPr>
  </w:style>
  <w:style w:type="paragraph" w:customStyle="1" w:styleId="TextCaslonfirstpara">
    <w:name w:val="Text Caslon first para"/>
    <w:uiPriority w:val="99"/>
    <w:rsid w:val="00A70648"/>
    <w:pPr>
      <w:spacing w:line="240" w:lineRule="exact"/>
    </w:pPr>
    <w:rPr>
      <w:rFonts w:ascii="Kings Caslon Text" w:hAnsi="Kings Caslon Text" w:cs="Kings Caslon Text"/>
      <w:sz w:val="19"/>
      <w:szCs w:val="19"/>
      <w:lang w:eastAsia="en-GB"/>
    </w:rPr>
  </w:style>
  <w:style w:type="paragraph" w:customStyle="1" w:styleId="TextCaslonsecondpara">
    <w:name w:val="Text Caslon second para"/>
    <w:uiPriority w:val="99"/>
    <w:rsid w:val="00A70648"/>
    <w:pPr>
      <w:spacing w:line="240" w:lineRule="exact"/>
      <w:ind w:firstLine="170"/>
    </w:pPr>
    <w:rPr>
      <w:rFonts w:ascii="Kings Caslon Text" w:hAnsi="Kings Caslon Text" w:cs="Kings Caslon Text"/>
      <w:sz w:val="19"/>
      <w:szCs w:val="19"/>
      <w:lang w:eastAsia="en-GB"/>
    </w:rPr>
  </w:style>
  <w:style w:type="paragraph" w:customStyle="1" w:styleId="TextKGB51bullets">
    <w:name w:val="Text KGB 51  bullets"/>
    <w:basedOn w:val="TextCaslonsecondpara"/>
    <w:uiPriority w:val="99"/>
    <w:rsid w:val="00A70648"/>
    <w:pPr>
      <w:numPr>
        <w:numId w:val="2"/>
      </w:numPr>
      <w:tabs>
        <w:tab w:val="left" w:pos="170"/>
      </w:tabs>
      <w:ind w:left="170" w:hanging="170"/>
    </w:pPr>
    <w:rPr>
      <w:rFonts w:ascii="KingsBureauGrot FiveOne" w:hAnsi="KingsBureauGrot FiveOne" w:cs="KingsBureauGrot FiveOne"/>
      <w:sz w:val="17"/>
      <w:szCs w:val="17"/>
    </w:rPr>
  </w:style>
  <w:style w:type="paragraph" w:customStyle="1" w:styleId="TextKBG51Firstpara">
    <w:name w:val="Text KBG 51 First para"/>
    <w:uiPriority w:val="99"/>
    <w:rsid w:val="00A70648"/>
    <w:pPr>
      <w:spacing w:line="240" w:lineRule="exact"/>
    </w:pPr>
    <w:rPr>
      <w:rFonts w:ascii="KingsBureauGrot FiveOne" w:hAnsi="KingsBureauGrot FiveOne" w:cs="KingsBureauGrot FiveOne"/>
      <w:sz w:val="17"/>
      <w:szCs w:val="17"/>
      <w:lang w:eastAsia="en-GB"/>
    </w:rPr>
  </w:style>
  <w:style w:type="paragraph" w:customStyle="1" w:styleId="TextKBG51Secondpara">
    <w:name w:val="Text KBG 51 Second para"/>
    <w:basedOn w:val="TextKBG51Firstpara"/>
    <w:uiPriority w:val="99"/>
    <w:rsid w:val="00A70648"/>
    <w:pPr>
      <w:ind w:firstLine="170"/>
    </w:pPr>
  </w:style>
  <w:style w:type="paragraph" w:customStyle="1" w:styleId="Runninghead">
    <w:name w:val="Running head"/>
    <w:uiPriority w:val="99"/>
    <w:rsid w:val="00A70648"/>
    <w:rPr>
      <w:rFonts w:ascii="Kings Caslon Text" w:hAnsi="Kings Caslon Text" w:cs="Kings Caslon Text"/>
      <w:sz w:val="24"/>
      <w:szCs w:val="24"/>
      <w:lang w:eastAsia="en-GB"/>
    </w:rPr>
  </w:style>
  <w:style w:type="paragraph" w:customStyle="1" w:styleId="Style3">
    <w:name w:val="Style3"/>
    <w:basedOn w:val="Normal"/>
    <w:uiPriority w:val="99"/>
    <w:semiHidden/>
    <w:rsid w:val="00A70648"/>
    <w:pPr>
      <w:spacing w:line="220" w:lineRule="exact"/>
    </w:pPr>
    <w:rPr>
      <w:rFonts w:ascii="KingsBureauGrot FiveOne" w:hAnsi="KingsBureauGrot FiveOne" w:cs="KingsBureauGrot FiveOne"/>
      <w:sz w:val="14"/>
      <w:szCs w:val="14"/>
    </w:rPr>
  </w:style>
  <w:style w:type="character" w:customStyle="1" w:styleId="Style4Char">
    <w:name w:val="Style4 Char"/>
    <w:uiPriority w:val="99"/>
    <w:semiHidden/>
    <w:rsid w:val="00A70648"/>
    <w:rPr>
      <w:rFonts w:ascii="KingsBureauGrot ThreeSeven" w:hAnsi="KingsBureauGrot ThreeSeven" w:cs="KingsBureauGrot ThreeSeven"/>
      <w:sz w:val="15"/>
      <w:szCs w:val="15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A70648"/>
    <w:rPr>
      <w:rFonts w:ascii="Lucida Grande" w:hAnsi="Lucida Grande" w:cs="Times New Roman"/>
      <w:sz w:val="24"/>
      <w:szCs w:val="24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A70648"/>
    <w:rPr>
      <w:rFonts w:ascii="Lucida Grande" w:hAnsi="Lucida Grande" w:cs="Lucida Grande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7098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098F"/>
    <w:rPr>
      <w:rFonts w:ascii="Tahoma" w:hAnsi="Tahoma" w:cs="Tahoma"/>
      <w:sz w:val="16"/>
      <w:szCs w:val="16"/>
      <w:lang w:val="en-GB" w:eastAsia="en-GB"/>
    </w:rPr>
  </w:style>
  <w:style w:type="paragraph" w:customStyle="1" w:styleId="contact2">
    <w:name w:val="contact2"/>
    <w:basedOn w:val="Normal"/>
    <w:uiPriority w:val="99"/>
    <w:rsid w:val="00FB42FB"/>
    <w:pPr>
      <w:pBdr>
        <w:left w:val="single" w:sz="18" w:space="0" w:color="EEEEEE"/>
      </w:pBdr>
      <w:spacing w:before="100" w:beforeAutospacing="1" w:after="100" w:afterAutospacing="1" w:line="360" w:lineRule="atLeast"/>
      <w:ind w:left="600"/>
    </w:pPr>
    <w:rPr>
      <w:rFonts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0B510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5702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5702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DB0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F1E"/>
    <w:rPr>
      <w:rFonts w:cs="Times New Roman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B0F1E"/>
    <w:rPr>
      <w:rFonts w:ascii="Kings Caslon Text" w:hAnsi="Kings Caslon Text" w:cs="Kings Caslon Tex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F1E"/>
    <w:rPr>
      <w:rFonts w:ascii="Kings Caslon Text" w:hAnsi="Kings Caslon Text" w:cs="Kings Caslon Text"/>
      <w:b/>
      <w:bCs/>
    </w:rPr>
  </w:style>
  <w:style w:type="paragraph" w:styleId="Closing">
    <w:name w:val="Closing"/>
    <w:basedOn w:val="Normal"/>
    <w:next w:val="Signature"/>
    <w:link w:val="ClosingChar"/>
    <w:rsid w:val="003814BD"/>
    <w:pPr>
      <w:keepNext/>
      <w:spacing w:after="120" w:line="240" w:lineRule="atLeast"/>
      <w:jc w:val="both"/>
    </w:pPr>
    <w:rPr>
      <w:rFonts w:ascii="Arial" w:eastAsia="MS Mincho" w:hAnsi="Arial" w:cs="Times New Roman"/>
      <w:kern w:val="18"/>
      <w:sz w:val="22"/>
      <w:lang w:eastAsia="en-US"/>
    </w:rPr>
  </w:style>
  <w:style w:type="character" w:customStyle="1" w:styleId="ClosingChar">
    <w:name w:val="Closing Char"/>
    <w:link w:val="Closing"/>
    <w:rsid w:val="003814BD"/>
    <w:rPr>
      <w:rFonts w:ascii="Arial" w:eastAsia="MS Mincho" w:hAnsi="Arial"/>
      <w:kern w:val="18"/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814B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814BD"/>
    <w:rPr>
      <w:rFonts w:ascii="Kings Caslon Text" w:hAnsi="Kings Caslon Text" w:cs="Kings Caslon Text"/>
    </w:rPr>
  </w:style>
  <w:style w:type="paragraph" w:customStyle="1" w:styleId="BodyCopyREG1114pt">
    <w:name w:val="Body Copy REG 11/14pt"/>
    <w:basedOn w:val="Normal"/>
    <w:rsid w:val="00FB009C"/>
    <w:pPr>
      <w:spacing w:line="280" w:lineRule="exact"/>
    </w:pPr>
    <w:rPr>
      <w:rFonts w:ascii="Arial" w:hAnsi="Arial" w:cs="Times New Roman"/>
      <w:sz w:val="22"/>
      <w:lang w:eastAsia="en-US"/>
    </w:rPr>
  </w:style>
  <w:style w:type="paragraph" w:customStyle="1" w:styleId="AuthorsFull">
    <w:name w:val="Authors Full"/>
    <w:basedOn w:val="Normal"/>
    <w:rsid w:val="001E4049"/>
    <w:rPr>
      <w:rFonts w:ascii="Times New Roman" w:eastAsia="MS Mincho" w:hAnsi="Times New Roman" w:cs="Times New Roman"/>
      <w:i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104648"/>
    <w:pPr>
      <w:spacing w:before="100" w:beforeAutospacing="1" w:after="100" w:afterAutospacing="1"/>
    </w:pPr>
    <w:rPr>
      <w:rFonts w:ascii="Times" w:hAnsi="Times" w:cs="Times New Roman"/>
      <w:lang w:eastAsia="en-US"/>
    </w:rPr>
  </w:style>
  <w:style w:type="paragraph" w:styleId="Subtitle">
    <w:name w:val="Subtitle"/>
    <w:basedOn w:val="Normal"/>
    <w:link w:val="SubtitleChar"/>
    <w:qFormat/>
    <w:rsid w:val="00BE0776"/>
    <w:pPr>
      <w:jc w:val="center"/>
    </w:pPr>
    <w:rPr>
      <w:rFonts w:ascii="Times New Roman" w:hAnsi="Times New Roman" w:cs="Times New Roman"/>
      <w:b/>
      <w:bCs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E0776"/>
    <w:rPr>
      <w:b/>
      <w:bCs/>
      <w:sz w:val="28"/>
      <w:szCs w:val="24"/>
    </w:rPr>
  </w:style>
  <w:style w:type="paragraph" w:customStyle="1" w:styleId="Default">
    <w:name w:val="Default"/>
    <w:rsid w:val="00031D1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CCCCC"/>
                    <w:bottom w:val="none" w:sz="0" w:space="0" w:color="auto"/>
                    <w:right w:val="single" w:sz="48" w:space="0" w:color="CCCCCC"/>
                  </w:divBdr>
                  <w:divsChild>
                    <w:div w:id="212541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huloud.al-jamal@kc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Hewlett-Packard</Company>
  <LinksUpToDate>false</LinksUpToDate>
  <CharactersWithSpaces>2440</CharactersWithSpaces>
  <SharedDoc>false</SharedDoc>
  <HLinks>
    <vt:vector size="78" baseType="variant">
      <vt:variant>
        <vt:i4>2097263</vt:i4>
      </vt:variant>
      <vt:variant>
        <vt:i4>36</vt:i4>
      </vt:variant>
      <vt:variant>
        <vt:i4>0</vt:i4>
      </vt:variant>
      <vt:variant>
        <vt:i4>5</vt:i4>
      </vt:variant>
      <vt:variant>
        <vt:lpwstr>mailto:h.aliboucetta@bham.ac.uk</vt:lpwstr>
      </vt:variant>
      <vt:variant>
        <vt:lpwstr/>
      </vt:variant>
      <vt:variant>
        <vt:i4>7864433</vt:i4>
      </vt:variant>
      <vt:variant>
        <vt:i4>33</vt:i4>
      </vt:variant>
      <vt:variant>
        <vt:i4>0</vt:i4>
      </vt:variant>
      <vt:variant>
        <vt:i4>5</vt:i4>
      </vt:variant>
      <vt:variant>
        <vt:lpwstr>file://localhost/tel/+44%20121%20414%20%208162</vt:lpwstr>
      </vt:variant>
      <vt:variant>
        <vt:lpwstr/>
      </vt:variant>
      <vt:variant>
        <vt:i4>852031</vt:i4>
      </vt:variant>
      <vt:variant>
        <vt:i4>30</vt:i4>
      </vt:variant>
      <vt:variant>
        <vt:i4>0</vt:i4>
      </vt:variant>
      <vt:variant>
        <vt:i4>5</vt:i4>
      </vt:variant>
      <vt:variant>
        <vt:lpwstr>mailto:a.porter@imperial.ac.uk</vt:lpwstr>
      </vt:variant>
      <vt:variant>
        <vt:lpwstr/>
      </vt:variant>
      <vt:variant>
        <vt:i4>393300</vt:i4>
      </vt:variant>
      <vt:variant>
        <vt:i4>27</vt:i4>
      </vt:variant>
      <vt:variant>
        <vt:i4>0</vt:i4>
      </vt:variant>
      <vt:variant>
        <vt:i4>5</vt:i4>
      </vt:variant>
      <vt:variant>
        <vt:lpwstr>mailto:kostas.kostarelos@manchester.ac.uk</vt:lpwstr>
      </vt:variant>
      <vt:variant>
        <vt:lpwstr/>
      </vt:variant>
      <vt:variant>
        <vt:i4>4915215</vt:i4>
      </vt:variant>
      <vt:variant>
        <vt:i4>24</vt:i4>
      </vt:variant>
      <vt:variant>
        <vt:i4>0</vt:i4>
      </vt:variant>
      <vt:variant>
        <vt:i4>5</vt:i4>
      </vt:variant>
      <vt:variant>
        <vt:lpwstr>mailto:erieri@den.hokudai.ac.jp</vt:lpwstr>
      </vt:variant>
      <vt:variant>
        <vt:lpwstr/>
      </vt:variant>
      <vt:variant>
        <vt:i4>7995414</vt:i4>
      </vt:variant>
      <vt:variant>
        <vt:i4>21</vt:i4>
      </vt:variant>
      <vt:variant>
        <vt:i4>0</vt:i4>
      </vt:variant>
      <vt:variant>
        <vt:i4>5</vt:i4>
      </vt:variant>
      <vt:variant>
        <vt:lpwstr>mailto:sverma@iitk.ac.in</vt:lpwstr>
      </vt:variant>
      <vt:variant>
        <vt:lpwstr/>
      </vt:variant>
      <vt:variant>
        <vt:i4>4128858</vt:i4>
      </vt:variant>
      <vt:variant>
        <vt:i4>18</vt:i4>
      </vt:variant>
      <vt:variant>
        <vt:i4>0</vt:i4>
      </vt:variant>
      <vt:variant>
        <vt:i4>5</vt:i4>
      </vt:variant>
      <vt:variant>
        <vt:lpwstr>mailto:eric.doris@cea.fr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mailto:phapg@nus.edu.sg</vt:lpwstr>
      </vt:variant>
      <vt:variant>
        <vt:lpwstr/>
      </vt:variant>
      <vt:variant>
        <vt:i4>2031655</vt:i4>
      </vt:variant>
      <vt:variant>
        <vt:i4>12</vt:i4>
      </vt:variant>
      <vt:variant>
        <vt:i4>0</vt:i4>
      </vt:variant>
      <vt:variant>
        <vt:i4>5</vt:i4>
      </vt:variant>
      <vt:variant>
        <vt:lpwstr>mailto:lballerini@units.it</vt:lpwstr>
      </vt:variant>
      <vt:variant>
        <vt:lpwstr/>
      </vt:variant>
      <vt:variant>
        <vt:i4>1835059</vt:i4>
      </vt:variant>
      <vt:variant>
        <vt:i4>9</vt:i4>
      </vt:variant>
      <vt:variant>
        <vt:i4>0</vt:i4>
      </vt:variant>
      <vt:variant>
        <vt:i4>5</vt:i4>
      </vt:variant>
      <vt:variant>
        <vt:lpwstr>mailto:i.romero@open.ac.uk</vt:lpwstr>
      </vt:variant>
      <vt:variant>
        <vt:lpwstr/>
      </vt:variant>
      <vt:variant>
        <vt:i4>458805</vt:i4>
      </vt:variant>
      <vt:variant>
        <vt:i4>6</vt:i4>
      </vt:variant>
      <vt:variant>
        <vt:i4>0</vt:i4>
      </vt:variant>
      <vt:variant>
        <vt:i4>5</vt:i4>
      </vt:variant>
      <vt:variant>
        <vt:lpwstr>mailto:r.whitby@brighton.ac.uk</vt:lpwstr>
      </vt:variant>
      <vt:variant>
        <vt:lpwstr/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mailto:mariaantonia.herrero@uclm.es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mailto:kostas.kostarelos@pharmacy.ac.uk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Hatem Hassan</dc:creator>
  <cp:lastModifiedBy>Al-Jamal, Khuloud</cp:lastModifiedBy>
  <cp:revision>3</cp:revision>
  <cp:lastPrinted>2018-04-15T11:43:00Z</cp:lastPrinted>
  <dcterms:created xsi:type="dcterms:W3CDTF">2018-07-15T19:52:00Z</dcterms:created>
  <dcterms:modified xsi:type="dcterms:W3CDTF">2018-07-15T20:30:00Z</dcterms:modified>
</cp:coreProperties>
</file>