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B6" w:rsidRDefault="005552B6" w:rsidP="000D479A">
      <w:r>
        <w:t>Dear editor,</w:t>
      </w:r>
    </w:p>
    <w:p w:rsidR="00BA6ACC" w:rsidRDefault="005552B6" w:rsidP="005552B6">
      <w:r>
        <w:t xml:space="preserve">We want to </w:t>
      </w:r>
      <w:r w:rsidRPr="005552B6">
        <w:t xml:space="preserve">thank </w:t>
      </w:r>
      <w:r w:rsidR="00BA6ACC">
        <w:t>you for your</w:t>
      </w:r>
      <w:r w:rsidRPr="005552B6">
        <w:t xml:space="preserve"> helpful comments. </w:t>
      </w:r>
    </w:p>
    <w:p w:rsidR="005552B6" w:rsidRPr="005552B6" w:rsidRDefault="005552B6" w:rsidP="005552B6">
      <w:pPr>
        <w:rPr>
          <w:b/>
          <w:sz w:val="24"/>
        </w:rPr>
      </w:pPr>
      <w:r w:rsidRPr="005552B6">
        <w:rPr>
          <w:b/>
          <w:sz w:val="24"/>
        </w:rPr>
        <w:t>Point-by-point response</w:t>
      </w:r>
    </w:p>
    <w:p w:rsidR="000D479A" w:rsidRPr="00307A7F" w:rsidRDefault="000D479A" w:rsidP="000D479A">
      <w:pPr>
        <w:rPr>
          <w:b/>
        </w:rPr>
      </w:pPr>
      <w:r w:rsidRPr="00307A7F">
        <w:rPr>
          <w:b/>
        </w:rPr>
        <w:t>Editorial comments:</w:t>
      </w:r>
    </w:p>
    <w:p w:rsidR="000D479A" w:rsidRDefault="000D479A" w:rsidP="000D479A">
      <w:r>
        <w:t>Changes to be made by the Author(s) regarding the written manuscript:</w:t>
      </w:r>
    </w:p>
    <w:p w:rsidR="00590F1F" w:rsidRPr="00590F1F" w:rsidRDefault="00590F1F" w:rsidP="00590F1F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590F1F">
        <w:rPr>
          <w:color w:val="000000" w:themeColor="text1"/>
        </w:rPr>
        <w:t>Please take this opportunity to thoroughly proofread the manuscript to ensure that there are no spelling or grammar issues.</w:t>
      </w:r>
      <w:r w:rsidR="00EE7A91">
        <w:rPr>
          <w:color w:val="000000" w:themeColor="text1"/>
        </w:rPr>
        <w:t xml:space="preserve"> </w:t>
      </w:r>
      <w:bookmarkStart w:id="0" w:name="_GoBack"/>
      <w:r w:rsidR="00EE7A91" w:rsidRPr="00EE7A91">
        <w:rPr>
          <w:color w:val="FF0000"/>
        </w:rPr>
        <w:t>done</w:t>
      </w:r>
      <w:bookmarkEnd w:id="0"/>
    </w:p>
    <w:p w:rsidR="00590F1F" w:rsidRPr="00590F1F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>2. For in-text referencing, please put the references number before a period or comma.</w:t>
      </w:r>
      <w:r>
        <w:rPr>
          <w:color w:val="FF0000"/>
        </w:rPr>
        <w:t xml:space="preserve"> </w:t>
      </w:r>
      <w:bookmarkStart w:id="1" w:name="_Hlk525633176"/>
      <w:r>
        <w:rPr>
          <w:color w:val="FF0000"/>
        </w:rPr>
        <w:t>done</w:t>
      </w:r>
    </w:p>
    <w:bookmarkEnd w:id="1"/>
    <w:p w:rsidR="00590F1F" w:rsidRPr="00590F1F" w:rsidRDefault="00590F1F" w:rsidP="00590F1F">
      <w:pPr>
        <w:rPr>
          <w:color w:val="000000" w:themeColor="text1"/>
        </w:rPr>
      </w:pPr>
      <w:r w:rsidRPr="00590F1F">
        <w:rPr>
          <w:color w:val="000000" w:themeColor="text1"/>
        </w:rPr>
        <w:t>3. Step 3.1: Please specify the composition of TAE buffer.</w:t>
      </w:r>
      <w:r w:rsidRPr="00590F1F">
        <w:rPr>
          <w:color w:val="FF0000"/>
        </w:rPr>
        <w:t xml:space="preserve"> done</w:t>
      </w:r>
    </w:p>
    <w:p w:rsidR="00590F1F" w:rsidRPr="00590F1F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>4. 3.4: Please specify the composition of loading buffer.</w:t>
      </w:r>
      <w:r w:rsidRPr="00590F1F">
        <w:rPr>
          <w:color w:val="FF0000"/>
        </w:rPr>
        <w:t xml:space="preserve"> </w:t>
      </w:r>
      <w:r>
        <w:rPr>
          <w:color w:val="FF0000"/>
        </w:rPr>
        <w:t>done</w:t>
      </w:r>
    </w:p>
    <w:p w:rsidR="00E24E3F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>5. 5.1: Please be aware that calculation steps cannot be filmed unless there is graphical user interface involved.</w:t>
      </w:r>
      <w:r w:rsidRPr="00590F1F">
        <w:rPr>
          <w:color w:val="FF0000"/>
        </w:rPr>
        <w:t xml:space="preserve"> </w:t>
      </w:r>
    </w:p>
    <w:p w:rsidR="00590F1F" w:rsidRPr="00590F1F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>6. 8.1: Please specify the composition of DNase buffer.</w:t>
      </w:r>
      <w:r w:rsidRPr="00590F1F">
        <w:rPr>
          <w:color w:val="FF0000"/>
        </w:rPr>
        <w:t xml:space="preserve"> </w:t>
      </w:r>
      <w:r>
        <w:rPr>
          <w:color w:val="FF0000"/>
        </w:rPr>
        <w:t>done</w:t>
      </w:r>
    </w:p>
    <w:p w:rsidR="00590F1F" w:rsidRPr="00590F1F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 xml:space="preserve">7. 11.5: If you want to fil step 11.5, steps 11.2-11.4 </w:t>
      </w:r>
      <w:proofErr w:type="gramStart"/>
      <w:r w:rsidRPr="00590F1F">
        <w:rPr>
          <w:color w:val="000000" w:themeColor="text1"/>
        </w:rPr>
        <w:t>have to</w:t>
      </w:r>
      <w:proofErr w:type="gramEnd"/>
      <w:r w:rsidRPr="00590F1F">
        <w:rPr>
          <w:color w:val="000000" w:themeColor="text1"/>
        </w:rPr>
        <w:t xml:space="preserve"> be highlighted for filming since they are referenced.</w:t>
      </w:r>
      <w:r w:rsidRPr="00590F1F">
        <w:rPr>
          <w:color w:val="FF0000"/>
        </w:rPr>
        <w:t xml:space="preserve"> </w:t>
      </w:r>
      <w:r w:rsidR="00E24E3F">
        <w:rPr>
          <w:color w:val="FF0000"/>
        </w:rPr>
        <w:t>Step 11.5 is eliminated</w:t>
      </w:r>
    </w:p>
    <w:p w:rsidR="00590F1F" w:rsidRPr="00590F1F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>8. 11.7: Please revise the text in Protocol to avoid the use of any personal pronouns (e.g., "we", "you", "our" etc.).</w:t>
      </w:r>
      <w:r w:rsidRPr="00590F1F">
        <w:rPr>
          <w:color w:val="FF0000"/>
        </w:rPr>
        <w:t xml:space="preserve"> </w:t>
      </w:r>
      <w:r>
        <w:rPr>
          <w:color w:val="FF0000"/>
        </w:rPr>
        <w:t>done</w:t>
      </w:r>
    </w:p>
    <w:p w:rsidR="00590F1F" w:rsidRPr="00BA6ACC" w:rsidRDefault="00590F1F" w:rsidP="00590F1F">
      <w:pPr>
        <w:rPr>
          <w:color w:val="FF0000"/>
        </w:rPr>
      </w:pPr>
      <w:r w:rsidRPr="00590F1F">
        <w:rPr>
          <w:color w:val="000000" w:themeColor="text1"/>
        </w:rPr>
        <w:t>9. Figure 2: Please use mL instead of ml.</w:t>
      </w:r>
      <w:r w:rsidRPr="00590F1F">
        <w:rPr>
          <w:color w:val="FF0000"/>
        </w:rPr>
        <w:t xml:space="preserve"> </w:t>
      </w:r>
      <w:r>
        <w:rPr>
          <w:color w:val="FF0000"/>
        </w:rPr>
        <w:t>done</w:t>
      </w:r>
    </w:p>
    <w:p w:rsidR="007C3815" w:rsidRDefault="007C3815" w:rsidP="000D479A"/>
    <w:p w:rsidR="007C3815" w:rsidRPr="007C3815" w:rsidRDefault="007C3815" w:rsidP="000D479A">
      <w:r w:rsidRPr="007C3815">
        <w:t>We hope that we could successfully clarify all raised points.</w:t>
      </w:r>
    </w:p>
    <w:p w:rsidR="007C3815" w:rsidRDefault="007C3815" w:rsidP="000D479A"/>
    <w:p w:rsidR="007C3815" w:rsidRPr="007C3815" w:rsidRDefault="007C3815" w:rsidP="000D479A">
      <w:r w:rsidRPr="007C3815">
        <w:t>Kind regards,</w:t>
      </w:r>
    </w:p>
    <w:p w:rsidR="007C3815" w:rsidRPr="007C3815" w:rsidRDefault="007C3815" w:rsidP="000D479A">
      <w:r w:rsidRPr="007C3815">
        <w:t>Ivan Barisic</w:t>
      </w:r>
    </w:p>
    <w:p w:rsidR="000D479A" w:rsidRDefault="000D479A" w:rsidP="000D479A"/>
    <w:p w:rsidR="000D479A" w:rsidRDefault="000D479A" w:rsidP="000D479A"/>
    <w:p w:rsidR="000B4102" w:rsidRDefault="000B4102" w:rsidP="000D479A"/>
    <w:sectPr w:rsidR="000B4102" w:rsidSect="005F6E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9A"/>
    <w:rsid w:val="000B4102"/>
    <w:rsid w:val="000D479A"/>
    <w:rsid w:val="002C1D50"/>
    <w:rsid w:val="00307A7F"/>
    <w:rsid w:val="003B4587"/>
    <w:rsid w:val="003E3F95"/>
    <w:rsid w:val="004232E5"/>
    <w:rsid w:val="0047083E"/>
    <w:rsid w:val="005552B6"/>
    <w:rsid w:val="00590F1F"/>
    <w:rsid w:val="005F6E83"/>
    <w:rsid w:val="006D77D7"/>
    <w:rsid w:val="006F2E30"/>
    <w:rsid w:val="007C3815"/>
    <w:rsid w:val="008D5858"/>
    <w:rsid w:val="00A34D08"/>
    <w:rsid w:val="00B05DBA"/>
    <w:rsid w:val="00B50AC5"/>
    <w:rsid w:val="00BA6ACC"/>
    <w:rsid w:val="00BB278F"/>
    <w:rsid w:val="00DA3159"/>
    <w:rsid w:val="00E24E3F"/>
    <w:rsid w:val="00EE7A91"/>
    <w:rsid w:val="00FA253F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C92"/>
  <w15:chartTrackingRefBased/>
  <w15:docId w15:val="{51AF2F12-DCB2-41D5-B73F-4B61E3A4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E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 Yasaman</dc:creator>
  <cp:keywords/>
  <dc:description/>
  <cp:lastModifiedBy>Ahmadi Yasaman</cp:lastModifiedBy>
  <cp:revision>7</cp:revision>
  <dcterms:created xsi:type="dcterms:W3CDTF">2018-09-03T17:20:00Z</dcterms:created>
  <dcterms:modified xsi:type="dcterms:W3CDTF">2018-09-25T08:45:00Z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vero_docid">
    <vt:lpwstr>9cf0dc3a-40ad-4f81-9c84-7fafa4131e60</vt:lpwstr>
  </property>
</Properties>
</file>