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1EC47" w14:textId="1EDD2A38" w:rsidR="007C3E78" w:rsidRPr="004E043F" w:rsidRDefault="007C3E78" w:rsidP="006F791D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0"/>
          <w:szCs w:val="16"/>
          <w:lang w:val="en-GB"/>
        </w:rPr>
      </w:pPr>
      <w:r w:rsidRPr="004E043F">
        <w:rPr>
          <w:rFonts w:ascii="Arial" w:eastAsia="Arial Unicode MS" w:hAnsi="Arial" w:cs="Arial"/>
          <w:color w:val="262626" w:themeColor="text1" w:themeTint="D9"/>
          <w:sz w:val="20"/>
          <w:szCs w:val="16"/>
          <w:lang w:val="en-GB"/>
        </w:rPr>
        <w:t>Dear</w:t>
      </w:r>
      <w:r w:rsidR="007F1E3C" w:rsidRPr="004E043F">
        <w:rPr>
          <w:rFonts w:ascii="Arial" w:eastAsia="Arial Unicode MS" w:hAnsi="Arial" w:cs="Arial"/>
          <w:color w:val="262626" w:themeColor="text1" w:themeTint="D9"/>
          <w:sz w:val="20"/>
          <w:szCs w:val="16"/>
          <w:lang w:val="en-GB"/>
        </w:rPr>
        <w:t xml:space="preserve"> </w:t>
      </w:r>
      <w:r w:rsidR="00BB6F96">
        <w:rPr>
          <w:rFonts w:ascii="Arial" w:eastAsia="Arial Unicode MS" w:hAnsi="Arial" w:cs="Arial"/>
          <w:color w:val="262626" w:themeColor="text1" w:themeTint="D9"/>
          <w:sz w:val="20"/>
          <w:szCs w:val="16"/>
          <w:lang w:val="en-GB"/>
        </w:rPr>
        <w:t>editor</w:t>
      </w:r>
      <w:r w:rsidR="00A356A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  <w:lang w:val="en-GB"/>
        </w:rPr>
        <w:t>,</w:t>
      </w:r>
    </w:p>
    <w:p w14:paraId="28287D4C" w14:textId="77777777" w:rsidR="001F41DF" w:rsidRPr="004E043F" w:rsidRDefault="001F41DF" w:rsidP="006F791D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0"/>
          <w:szCs w:val="16"/>
          <w:lang w:val="en-GB"/>
        </w:rPr>
      </w:pPr>
    </w:p>
    <w:p w14:paraId="78350A5F" w14:textId="7136EE2B" w:rsidR="003F436F" w:rsidRPr="004E043F" w:rsidRDefault="00231912" w:rsidP="006F791D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0"/>
          <w:szCs w:val="16"/>
        </w:rPr>
      </w:pPr>
      <w:r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We wish to submit our</w:t>
      </w:r>
      <w:r w:rsidR="007C3E78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manuscript entitled “</w:t>
      </w:r>
      <w:r w:rsidR="00BB6F96" w:rsidRPr="00BB6F96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Gene-therapy inspired polycation coating for protection of DNA origami nanostructures</w:t>
      </w:r>
      <w:r w:rsidR="00D86BBD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”</w:t>
      </w:r>
      <w:r w:rsidR="002E2785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</w:t>
      </w:r>
      <w:r w:rsidR="00BB6F96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to </w:t>
      </w:r>
      <w:r w:rsidR="00BB6F96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the</w:t>
      </w:r>
      <w:r w:rsidR="00BB6F96" w:rsidRPr="00BB6F96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journal </w:t>
      </w:r>
      <w:r w:rsidR="00BB6F96" w:rsidRPr="00BB6F96">
        <w:rPr>
          <w:rFonts w:ascii="Arial" w:eastAsia="Arial Unicode MS" w:hAnsi="Arial" w:cs="Arial"/>
          <w:i/>
          <w:color w:val="262626" w:themeColor="text1" w:themeTint="D9"/>
          <w:sz w:val="20"/>
          <w:szCs w:val="16"/>
        </w:rPr>
        <w:t>JOVE</w:t>
      </w:r>
      <w:r w:rsidR="00BB6F96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following your invitation</w:t>
      </w:r>
      <w:r w:rsidR="00501253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.</w:t>
      </w:r>
      <w:r w:rsidR="00BB6F96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This manuscript is based on the previous work published in </w:t>
      </w:r>
      <w:r w:rsidR="00BB6F96" w:rsidRPr="00BB6F96">
        <w:rPr>
          <w:rFonts w:ascii="Arial" w:eastAsia="Arial Unicode MS" w:hAnsi="Arial" w:cs="Arial"/>
          <w:i/>
          <w:color w:val="262626" w:themeColor="text1" w:themeTint="D9"/>
          <w:sz w:val="20"/>
          <w:szCs w:val="16"/>
        </w:rPr>
        <w:t>Nanoscale</w:t>
      </w:r>
      <w:r w:rsidR="00BB6F96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under the title “</w:t>
      </w:r>
      <w:r w:rsidR="00BB6F96" w:rsidRPr="00BB6F96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(Poly)cation-induced protection of conventional and wireframe DNA origami nanostructures</w:t>
      </w:r>
      <w:r w:rsidR="00BB6F96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”</w:t>
      </w:r>
      <w:r w:rsidR="00BB6F96" w:rsidRPr="00BB6F96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.</w:t>
      </w:r>
    </w:p>
    <w:p w14:paraId="3CF06EF7" w14:textId="5D726FCA" w:rsidR="00B23348" w:rsidRPr="004E043F" w:rsidRDefault="00441B56" w:rsidP="006F791D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0"/>
          <w:szCs w:val="16"/>
        </w:rPr>
      </w:pPr>
      <w:r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All authors approved the manuscript and this submission.</w:t>
      </w:r>
      <w:r w:rsidR="00522E6A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The manuscript is provided with a supporting information.</w:t>
      </w:r>
    </w:p>
    <w:p w14:paraId="34A4CB3C" w14:textId="77777777" w:rsidR="00A356A9" w:rsidRPr="004E043F" w:rsidRDefault="00A356A9" w:rsidP="006F791D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0"/>
          <w:szCs w:val="16"/>
        </w:rPr>
      </w:pPr>
    </w:p>
    <w:p w14:paraId="7EE20417" w14:textId="0E171002" w:rsidR="007C3E78" w:rsidRDefault="00E2236F" w:rsidP="006F791D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0"/>
          <w:szCs w:val="16"/>
        </w:rPr>
      </w:pPr>
      <w:r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DNA nanostructures are extremely vulnerable towards salt depletion and nucleases, the common condition in bodily fluids such as tissue culture media. In this </w:t>
      </w:r>
      <w:r w:rsidR="00BB5528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study</w:t>
      </w:r>
      <w:r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, we address both the long- and short-term stability of various DNA origami nanostructures. </w:t>
      </w:r>
      <w:r w:rsidR="00441B56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For long-term stabiliza</w:t>
      </w:r>
      <w:r w:rsidR="005E1465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tion</w:t>
      </w:r>
      <w:r w:rsidR="00441B56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, w</w:t>
      </w:r>
      <w:r w:rsidR="005D3BF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e </w:t>
      </w:r>
      <w:r w:rsidR="00441B56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coated </w:t>
      </w:r>
      <w:r w:rsidR="005E1465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DNA nanostructures </w:t>
      </w:r>
      <w:r w:rsidR="00441B56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with</w:t>
      </w:r>
      <w:r w:rsidR="005D3BF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chitosan and linear polyethyleneimine</w:t>
      </w:r>
      <w:r w:rsidR="00441B56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. </w:t>
      </w:r>
      <w:r w:rsidR="009A361A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Furthermore, </w:t>
      </w:r>
      <w:r w:rsidR="005D3BF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we evaluated</w:t>
      </w:r>
      <w:r w:rsidR="00E863FC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the impact of molecular weight and</w:t>
      </w:r>
      <w:r w:rsidR="00441B56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the</w:t>
      </w:r>
      <w:r w:rsidR="00E863FC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charge density of </w:t>
      </w:r>
      <w:r w:rsidR="00441B56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these </w:t>
      </w:r>
      <w:r w:rsidR="00E863FC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polycations</w:t>
      </w:r>
      <w:r w:rsidR="009A361A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on</w:t>
      </w:r>
      <w:r w:rsidR="00A356A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the </w:t>
      </w:r>
      <w:r w:rsidR="00441B56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stability</w:t>
      </w:r>
      <w:r w:rsidR="00A356A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of </w:t>
      </w:r>
      <w:r w:rsidR="00441B56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DNA </w:t>
      </w:r>
      <w:r w:rsidR="00A356A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nanostructures. </w:t>
      </w:r>
      <w:r w:rsidR="005D3BF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Inter</w:t>
      </w:r>
      <w:r w:rsidR="00441B56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e</w:t>
      </w:r>
      <w:r w:rsidR="005D3BF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stingly</w:t>
      </w:r>
      <w:r w:rsidR="00E863FC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, we </w:t>
      </w:r>
      <w:r w:rsidR="00A238BA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showed</w:t>
      </w:r>
      <w:r w:rsidR="00A356A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that </w:t>
      </w:r>
      <w:r w:rsidR="009F0CFC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uncoated </w:t>
      </w:r>
      <w:r w:rsidR="003F436F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DNA </w:t>
      </w:r>
      <w:r w:rsidR="00A356A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nanostructures</w:t>
      </w:r>
      <w:r w:rsidR="003F436F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</w:t>
      </w:r>
      <w:r w:rsidR="00C73A5A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remain stable and functional</w:t>
      </w:r>
      <w:r w:rsidR="00A356A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</w:t>
      </w:r>
      <w:r w:rsidR="00441B56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for</w:t>
      </w:r>
      <w:r w:rsidR="000735AB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</w:t>
      </w:r>
      <w:r w:rsidR="00C73A5A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a few days</w:t>
      </w:r>
      <w:r w:rsidR="000735AB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, </w:t>
      </w:r>
      <w:r w:rsidR="002E2785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opening the door for </w:t>
      </w:r>
      <w:r w:rsidR="005E1465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DNA origami </w:t>
      </w:r>
      <w:r w:rsidR="002E2785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structures in </w:t>
      </w:r>
      <w:r w:rsidR="000735AB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short-term biological application</w:t>
      </w:r>
      <w:r w:rsidR="005E1465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s</w:t>
      </w:r>
      <w:r w:rsidR="00A356A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. </w:t>
      </w:r>
      <w:r w:rsidR="007C3E78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The </w:t>
      </w:r>
      <w:r w:rsidR="00E863FC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manuscript</w:t>
      </w:r>
      <w:r w:rsidR="00A356A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</w:t>
      </w:r>
      <w:r w:rsidR="002E2785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will be</w:t>
      </w:r>
      <w:r w:rsidR="007C3E78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of</w:t>
      </w:r>
      <w:r w:rsidR="002E2785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high</w:t>
      </w:r>
      <w:r w:rsidR="007C3E78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interest to readers in the areas of </w:t>
      </w:r>
      <w:r w:rsidR="00865BDF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nanotechnology, </w:t>
      </w:r>
      <w:r w:rsidR="003F436F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DNA origami, biologically inspired materials, </w:t>
      </w:r>
      <w:r w:rsidR="00A356A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nanomedicine</w:t>
      </w:r>
      <w:r w:rsidR="003F436F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and gen</w:t>
      </w:r>
      <w:r w:rsidR="00A356A9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e</w:t>
      </w:r>
      <w:r w:rsidR="003F436F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delivery</w:t>
      </w:r>
      <w:r w:rsidR="00250C31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.</w:t>
      </w:r>
    </w:p>
    <w:p w14:paraId="620A77BD" w14:textId="66FB06CE" w:rsidR="008D5036" w:rsidRPr="004E043F" w:rsidRDefault="008D5036" w:rsidP="006F791D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0"/>
          <w:szCs w:val="16"/>
        </w:rPr>
      </w:pPr>
    </w:p>
    <w:p w14:paraId="40639CA5" w14:textId="5B5CD93A" w:rsidR="007C3E78" w:rsidRPr="004E043F" w:rsidRDefault="002E2785" w:rsidP="006F791D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0"/>
          <w:szCs w:val="16"/>
        </w:rPr>
      </w:pPr>
      <w:r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We hope that the editorial board will share our view of interest of this study.</w:t>
      </w:r>
    </w:p>
    <w:p w14:paraId="093405AE" w14:textId="77777777" w:rsidR="002E2785" w:rsidRPr="004E043F" w:rsidRDefault="002E2785" w:rsidP="006F791D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0"/>
          <w:szCs w:val="16"/>
        </w:rPr>
      </w:pPr>
    </w:p>
    <w:p w14:paraId="038FA51E" w14:textId="117926BB" w:rsidR="007C3E78" w:rsidRPr="004E043F" w:rsidRDefault="00A356A9" w:rsidP="006F791D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0"/>
          <w:szCs w:val="16"/>
        </w:rPr>
      </w:pPr>
      <w:r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Thank you for receiving our manuscript and considering it for</w:t>
      </w:r>
      <w:r w:rsidR="002E2785"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further</w:t>
      </w:r>
      <w:r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 review. We appreciate your time and look forward to your response.</w:t>
      </w:r>
    </w:p>
    <w:p w14:paraId="5DFF1DE7" w14:textId="77777777" w:rsidR="00A356A9" w:rsidRPr="004E043F" w:rsidRDefault="00A356A9" w:rsidP="006F791D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0"/>
          <w:szCs w:val="16"/>
        </w:rPr>
      </w:pPr>
    </w:p>
    <w:p w14:paraId="2CC99BE4" w14:textId="77777777" w:rsidR="007C3E78" w:rsidRPr="004E043F" w:rsidRDefault="007C3E78" w:rsidP="006F791D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0"/>
          <w:szCs w:val="16"/>
        </w:rPr>
      </w:pPr>
      <w:r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Sincerely,</w:t>
      </w:r>
    </w:p>
    <w:p w14:paraId="4D6E3685" w14:textId="2A956A66" w:rsidR="007C3E78" w:rsidRPr="004E043F" w:rsidRDefault="00A356A9" w:rsidP="006F791D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0"/>
          <w:szCs w:val="16"/>
        </w:rPr>
      </w:pPr>
      <w:r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 xml:space="preserve">Ivan </w:t>
      </w:r>
      <w:proofErr w:type="spellStart"/>
      <w:r w:rsidRPr="004E043F">
        <w:rPr>
          <w:rFonts w:ascii="Arial" w:eastAsia="Arial Unicode MS" w:hAnsi="Arial" w:cs="Arial"/>
          <w:color w:val="262626" w:themeColor="text1" w:themeTint="D9"/>
          <w:sz w:val="20"/>
          <w:szCs w:val="16"/>
        </w:rPr>
        <w:t>Barišić</w:t>
      </w:r>
      <w:proofErr w:type="spellEnd"/>
    </w:p>
    <w:p w14:paraId="093AF9B8" w14:textId="77777777" w:rsidR="00755CF2" w:rsidRPr="004E043F" w:rsidRDefault="00755CF2" w:rsidP="007C3E78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2"/>
          <w:szCs w:val="18"/>
        </w:rPr>
      </w:pPr>
    </w:p>
    <w:p w14:paraId="4FCB244D" w14:textId="77777777" w:rsidR="00E513C8" w:rsidRPr="004E043F" w:rsidRDefault="00E513C8" w:rsidP="00E513C8">
      <w:pPr>
        <w:spacing w:line="360" w:lineRule="auto"/>
        <w:jc w:val="both"/>
        <w:rPr>
          <w:rFonts w:ascii="Arial" w:eastAsia="Arial Unicode MS" w:hAnsi="Arial" w:cs="Arial"/>
          <w:color w:val="262626" w:themeColor="text1" w:themeTint="D9"/>
          <w:sz w:val="22"/>
          <w:szCs w:val="18"/>
        </w:rPr>
      </w:pPr>
      <w:bookmarkStart w:id="0" w:name="_GoBack"/>
      <w:bookmarkEnd w:id="0"/>
    </w:p>
    <w:sectPr w:rsidR="00E513C8" w:rsidRPr="004E043F" w:rsidSect="005571C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C8"/>
    <w:rsid w:val="0002540B"/>
    <w:rsid w:val="0005046D"/>
    <w:rsid w:val="000735AB"/>
    <w:rsid w:val="001F41DF"/>
    <w:rsid w:val="002105DD"/>
    <w:rsid w:val="002204F0"/>
    <w:rsid w:val="00231912"/>
    <w:rsid w:val="00250C31"/>
    <w:rsid w:val="00264396"/>
    <w:rsid w:val="00273767"/>
    <w:rsid w:val="00280860"/>
    <w:rsid w:val="002B7798"/>
    <w:rsid w:val="002E2785"/>
    <w:rsid w:val="00395CDE"/>
    <w:rsid w:val="003C736F"/>
    <w:rsid w:val="003F0D53"/>
    <w:rsid w:val="003F436F"/>
    <w:rsid w:val="003F4523"/>
    <w:rsid w:val="00441B56"/>
    <w:rsid w:val="00450581"/>
    <w:rsid w:val="004A3C56"/>
    <w:rsid w:val="004B5EB5"/>
    <w:rsid w:val="004E043F"/>
    <w:rsid w:val="004F7B3A"/>
    <w:rsid w:val="00501253"/>
    <w:rsid w:val="00502FCA"/>
    <w:rsid w:val="00522E6A"/>
    <w:rsid w:val="005571C8"/>
    <w:rsid w:val="00564D89"/>
    <w:rsid w:val="005C0EC8"/>
    <w:rsid w:val="005D3BF9"/>
    <w:rsid w:val="005E1465"/>
    <w:rsid w:val="006063ED"/>
    <w:rsid w:val="00663C3C"/>
    <w:rsid w:val="006F791D"/>
    <w:rsid w:val="00755CF2"/>
    <w:rsid w:val="007C3E78"/>
    <w:rsid w:val="007F1E3C"/>
    <w:rsid w:val="00865BDF"/>
    <w:rsid w:val="008B3424"/>
    <w:rsid w:val="008D5036"/>
    <w:rsid w:val="008E7F2E"/>
    <w:rsid w:val="00905C23"/>
    <w:rsid w:val="00945093"/>
    <w:rsid w:val="009A361A"/>
    <w:rsid w:val="009F0CFC"/>
    <w:rsid w:val="00A238BA"/>
    <w:rsid w:val="00A356A9"/>
    <w:rsid w:val="00B02D08"/>
    <w:rsid w:val="00B23348"/>
    <w:rsid w:val="00B308D4"/>
    <w:rsid w:val="00B9713A"/>
    <w:rsid w:val="00BB5528"/>
    <w:rsid w:val="00BB6F96"/>
    <w:rsid w:val="00C249CA"/>
    <w:rsid w:val="00C73A5A"/>
    <w:rsid w:val="00D86BBD"/>
    <w:rsid w:val="00E2236F"/>
    <w:rsid w:val="00E513C8"/>
    <w:rsid w:val="00E863FC"/>
    <w:rsid w:val="00FB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30888"/>
  <w14:defaultImageDpi w14:val="300"/>
  <w15:docId w15:val="{4A994107-080F-4EE2-BD93-A21D74DA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249CA"/>
    <w:pPr>
      <w:spacing w:before="100" w:beforeAutospacing="1" w:after="100" w:afterAutospacing="1"/>
    </w:pPr>
    <w:rPr>
      <w:rFonts w:ascii="Times New Roman" w:hAnsi="Times New Roman" w:cs="Times New Roman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7C3E7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56A9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8D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Yasaman Ahmadi</dc:creator>
  <cp:keywords/>
  <dc:description/>
  <cp:lastModifiedBy>Barisic Ivan</cp:lastModifiedBy>
  <cp:revision>3</cp:revision>
  <cp:lastPrinted>2017-12-01T10:38:00Z</cp:lastPrinted>
  <dcterms:created xsi:type="dcterms:W3CDTF">2018-07-13T12:06:00Z</dcterms:created>
  <dcterms:modified xsi:type="dcterms:W3CDTF">2018-07-13T12:10:00Z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vero_docid">
    <vt:lpwstr>a7b0b910-566e-4226-a9ef-6a768d794f14</vt:lpwstr>
  </property>
</Properties>
</file>