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B6B" w:rsidRPr="00B5126D" w:rsidRDefault="00E6662F" w:rsidP="00B5126D">
      <w:pPr>
        <w:spacing w:line="480" w:lineRule="auto"/>
        <w:jc w:val="center"/>
        <w:rPr>
          <w:rFonts w:asciiTheme="minorHAnsi" w:hAnsiTheme="minorHAnsi" w:cstheme="minorHAnsi"/>
          <w:b/>
          <w:sz w:val="27"/>
          <w:szCs w:val="27"/>
        </w:rPr>
      </w:pPr>
      <w:r w:rsidRPr="00B5126D">
        <w:rPr>
          <w:rFonts w:asciiTheme="minorHAnsi" w:hAnsiTheme="minorHAnsi" w:cstheme="minorHAnsi"/>
          <w:b/>
          <w:sz w:val="28"/>
          <w:szCs w:val="28"/>
        </w:rPr>
        <w:t>Cover letter to</w:t>
      </w:r>
      <w:r w:rsidR="00203AA8" w:rsidRPr="00B5126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B5126D" w:rsidRPr="00B5126D">
        <w:rPr>
          <w:rFonts w:asciiTheme="minorHAnsi" w:hAnsiTheme="minorHAnsi" w:cstheme="minorHAnsi"/>
          <w:b/>
          <w:sz w:val="28"/>
          <w:szCs w:val="28"/>
        </w:rPr>
        <w:t>JOVE</w:t>
      </w:r>
    </w:p>
    <w:p w:rsidR="00E6662F" w:rsidRPr="00B5126D" w:rsidRDefault="00E6662F" w:rsidP="00B5126D">
      <w:p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B5126D">
        <w:rPr>
          <w:rFonts w:asciiTheme="minorHAnsi" w:hAnsiTheme="minorHAnsi" w:cstheme="minorHAnsi"/>
          <w:color w:val="000000" w:themeColor="text1"/>
          <w:szCs w:val="24"/>
        </w:rPr>
        <w:t xml:space="preserve">Dear Editor in chief: </w:t>
      </w:r>
    </w:p>
    <w:p w:rsidR="00E6662F" w:rsidRPr="00B5126D" w:rsidRDefault="00E6662F" w:rsidP="00B5126D">
      <w:pPr>
        <w:ind w:firstLineChars="200" w:firstLine="480"/>
        <w:jc w:val="both"/>
        <w:rPr>
          <w:rFonts w:asciiTheme="minorHAnsi" w:hAnsiTheme="minorHAnsi" w:cstheme="minorHAnsi"/>
          <w:b/>
          <w:szCs w:val="24"/>
        </w:rPr>
      </w:pPr>
      <w:r w:rsidRPr="00B5126D">
        <w:rPr>
          <w:rFonts w:asciiTheme="minorHAnsi" w:hAnsiTheme="minorHAnsi" w:cstheme="minorHAnsi"/>
          <w:color w:val="000000" w:themeColor="text1"/>
          <w:szCs w:val="24"/>
        </w:rPr>
        <w:t>We wish to thank the reviewers and the editorial board for the excellent reviews on the manuscript entitled “</w:t>
      </w:r>
      <w:r w:rsidR="00B5126D" w:rsidRPr="00B5126D">
        <w:rPr>
          <w:rFonts w:asciiTheme="minorHAnsi" w:hAnsiTheme="minorHAnsi" w:cstheme="minorHAnsi"/>
          <w:b/>
          <w:szCs w:val="24"/>
        </w:rPr>
        <w:t xml:space="preserve">Methods to study the virulence and pathogenesis of </w:t>
      </w:r>
      <w:proofErr w:type="spellStart"/>
      <w:r w:rsidR="00B5126D" w:rsidRPr="00B5126D">
        <w:rPr>
          <w:rFonts w:asciiTheme="minorHAnsi" w:hAnsiTheme="minorHAnsi" w:cstheme="minorHAnsi"/>
          <w:b/>
          <w:i/>
          <w:szCs w:val="24"/>
        </w:rPr>
        <w:t>Aeromonas</w:t>
      </w:r>
      <w:proofErr w:type="spellEnd"/>
      <w:r w:rsidR="00B5126D" w:rsidRPr="00B5126D">
        <w:rPr>
          <w:rFonts w:asciiTheme="minorHAnsi" w:hAnsiTheme="minorHAnsi" w:cstheme="minorHAnsi"/>
          <w:b/>
          <w:i/>
          <w:szCs w:val="24"/>
        </w:rPr>
        <w:t xml:space="preserve"> </w:t>
      </w:r>
      <w:r w:rsidR="00B5126D" w:rsidRPr="00B5126D">
        <w:rPr>
          <w:rFonts w:asciiTheme="minorHAnsi" w:hAnsiTheme="minorHAnsi" w:cstheme="minorHAnsi"/>
          <w:b/>
          <w:szCs w:val="24"/>
        </w:rPr>
        <w:t>infection in a</w:t>
      </w:r>
      <w:r w:rsidR="00B5126D" w:rsidRPr="00B5126D">
        <w:rPr>
          <w:rFonts w:asciiTheme="minorHAnsi" w:hAnsiTheme="minorHAnsi" w:cstheme="minorHAnsi"/>
          <w:b/>
          <w:i/>
          <w:szCs w:val="24"/>
        </w:rPr>
        <w:t xml:space="preserve"> </w:t>
      </w:r>
      <w:proofErr w:type="spellStart"/>
      <w:r w:rsidR="00B5126D" w:rsidRPr="00B5126D">
        <w:rPr>
          <w:rFonts w:asciiTheme="minorHAnsi" w:hAnsiTheme="minorHAnsi" w:cstheme="minorHAnsi"/>
          <w:b/>
          <w:i/>
          <w:szCs w:val="24"/>
        </w:rPr>
        <w:t>Caenorhabditis</w:t>
      </w:r>
      <w:proofErr w:type="spellEnd"/>
      <w:r w:rsidR="00B5126D" w:rsidRPr="00B5126D">
        <w:rPr>
          <w:rFonts w:asciiTheme="minorHAnsi" w:hAnsiTheme="minorHAnsi" w:cstheme="minorHAnsi"/>
          <w:b/>
          <w:i/>
          <w:szCs w:val="24"/>
        </w:rPr>
        <w:t xml:space="preserve"> </w:t>
      </w:r>
      <w:proofErr w:type="spellStart"/>
      <w:r w:rsidR="00B5126D" w:rsidRPr="00B5126D">
        <w:rPr>
          <w:rFonts w:asciiTheme="minorHAnsi" w:hAnsiTheme="minorHAnsi" w:cstheme="minorHAnsi"/>
          <w:b/>
          <w:i/>
          <w:szCs w:val="24"/>
        </w:rPr>
        <w:t>elegans</w:t>
      </w:r>
      <w:proofErr w:type="spellEnd"/>
      <w:r w:rsidR="00B5126D" w:rsidRPr="00B5126D">
        <w:rPr>
          <w:rFonts w:asciiTheme="minorHAnsi" w:hAnsiTheme="minorHAnsi" w:cstheme="minorHAnsi"/>
          <w:b/>
          <w:i/>
          <w:szCs w:val="24"/>
        </w:rPr>
        <w:t xml:space="preserve"> </w:t>
      </w:r>
      <w:r w:rsidR="00B5126D" w:rsidRPr="00B5126D">
        <w:rPr>
          <w:rFonts w:asciiTheme="minorHAnsi" w:hAnsiTheme="minorHAnsi" w:cstheme="minorHAnsi"/>
          <w:b/>
          <w:szCs w:val="24"/>
        </w:rPr>
        <w:t>model</w:t>
      </w:r>
      <w:r w:rsidRPr="00B5126D">
        <w:rPr>
          <w:rFonts w:asciiTheme="minorHAnsi" w:hAnsiTheme="minorHAnsi" w:cstheme="minorHAnsi"/>
          <w:color w:val="000000" w:themeColor="text1"/>
          <w:szCs w:val="24"/>
        </w:rPr>
        <w:t>”. All authors have seen and agreed to the final version. There were no potential conflicts of interest and sources of financial support to be declared by all authors.</w:t>
      </w:r>
    </w:p>
    <w:p w:rsidR="00B5126D" w:rsidRPr="00B5126D" w:rsidRDefault="00B5126D" w:rsidP="00B5126D">
      <w:pPr>
        <w:autoSpaceDE w:val="0"/>
        <w:autoSpaceDN w:val="0"/>
        <w:adjustRightInd w:val="0"/>
        <w:ind w:firstLineChars="200" w:firstLine="480"/>
        <w:jc w:val="both"/>
        <w:rPr>
          <w:rFonts w:asciiTheme="minorHAnsi" w:hAnsiTheme="minorHAnsi" w:cstheme="minorHAnsi"/>
        </w:rPr>
      </w:pPr>
      <w:r w:rsidRPr="00B5126D">
        <w:rPr>
          <w:rFonts w:asciiTheme="minorHAnsi" w:hAnsiTheme="minorHAnsi" w:cstheme="minorHAnsi"/>
        </w:rPr>
        <w:t xml:space="preserve">The human pathogen </w:t>
      </w:r>
      <w:proofErr w:type="spellStart"/>
      <w:r w:rsidRPr="00B5126D">
        <w:rPr>
          <w:rFonts w:asciiTheme="minorHAnsi" w:hAnsiTheme="minorHAnsi" w:cstheme="minorHAnsi"/>
          <w:i/>
        </w:rPr>
        <w:t>Aeromonas</w:t>
      </w:r>
      <w:proofErr w:type="spellEnd"/>
      <w:r w:rsidRPr="00B5126D">
        <w:rPr>
          <w:rFonts w:asciiTheme="minorHAnsi" w:hAnsiTheme="minorHAnsi" w:cstheme="minorHAnsi"/>
        </w:rPr>
        <w:t xml:space="preserve"> has been clinically shown to cause severe infection. Most human diseases have been reported to be associated with four species: </w:t>
      </w:r>
      <w:r w:rsidRPr="00B5126D">
        <w:rPr>
          <w:rFonts w:asciiTheme="minorHAnsi" w:hAnsiTheme="minorHAnsi" w:cstheme="minorHAnsi"/>
          <w:i/>
        </w:rPr>
        <w:t xml:space="preserve">A. </w:t>
      </w:r>
      <w:proofErr w:type="spellStart"/>
      <w:r w:rsidRPr="00B5126D">
        <w:rPr>
          <w:rFonts w:asciiTheme="minorHAnsi" w:hAnsiTheme="minorHAnsi" w:cstheme="minorHAnsi"/>
          <w:i/>
        </w:rPr>
        <w:t>dhakensis</w:t>
      </w:r>
      <w:proofErr w:type="spellEnd"/>
      <w:r w:rsidRPr="00B5126D">
        <w:rPr>
          <w:rFonts w:asciiTheme="minorHAnsi" w:hAnsiTheme="minorHAnsi" w:cstheme="minorHAnsi"/>
        </w:rPr>
        <w:t xml:space="preserve">, </w:t>
      </w:r>
      <w:r w:rsidRPr="00B5126D">
        <w:rPr>
          <w:rFonts w:asciiTheme="minorHAnsi" w:hAnsiTheme="minorHAnsi" w:cstheme="minorHAnsi"/>
          <w:i/>
        </w:rPr>
        <w:t xml:space="preserve">A. </w:t>
      </w:r>
      <w:proofErr w:type="spellStart"/>
      <w:r w:rsidRPr="00B5126D">
        <w:rPr>
          <w:rFonts w:asciiTheme="minorHAnsi" w:hAnsiTheme="minorHAnsi" w:cstheme="minorHAnsi"/>
          <w:i/>
        </w:rPr>
        <w:t>hydrophila</w:t>
      </w:r>
      <w:proofErr w:type="spellEnd"/>
      <w:r w:rsidRPr="00B5126D">
        <w:rPr>
          <w:rFonts w:asciiTheme="minorHAnsi" w:hAnsiTheme="minorHAnsi" w:cstheme="minorHAnsi"/>
        </w:rPr>
        <w:t xml:space="preserve">, </w:t>
      </w:r>
      <w:r w:rsidRPr="00B5126D">
        <w:rPr>
          <w:rFonts w:asciiTheme="minorHAnsi" w:hAnsiTheme="minorHAnsi" w:cstheme="minorHAnsi"/>
          <w:i/>
        </w:rPr>
        <w:t xml:space="preserve">A. </w:t>
      </w:r>
      <w:proofErr w:type="spellStart"/>
      <w:r w:rsidRPr="00B5126D">
        <w:rPr>
          <w:rFonts w:asciiTheme="minorHAnsi" w:hAnsiTheme="minorHAnsi" w:cstheme="minorHAnsi"/>
          <w:i/>
        </w:rPr>
        <w:t>veronii</w:t>
      </w:r>
      <w:proofErr w:type="spellEnd"/>
      <w:r w:rsidRPr="00B5126D">
        <w:rPr>
          <w:rFonts w:asciiTheme="minorHAnsi" w:hAnsiTheme="minorHAnsi" w:cstheme="minorHAnsi"/>
        </w:rPr>
        <w:t xml:space="preserve">, and </w:t>
      </w:r>
      <w:r w:rsidRPr="00B5126D">
        <w:rPr>
          <w:rFonts w:asciiTheme="minorHAnsi" w:hAnsiTheme="minorHAnsi" w:cstheme="minorHAnsi"/>
          <w:i/>
        </w:rPr>
        <w:t xml:space="preserve">A. </w:t>
      </w:r>
      <w:proofErr w:type="spellStart"/>
      <w:r w:rsidRPr="00B5126D">
        <w:rPr>
          <w:rFonts w:asciiTheme="minorHAnsi" w:hAnsiTheme="minorHAnsi" w:cstheme="minorHAnsi"/>
          <w:i/>
        </w:rPr>
        <w:t>caviae</w:t>
      </w:r>
      <w:proofErr w:type="spellEnd"/>
      <w:r w:rsidRPr="00B5126D">
        <w:rPr>
          <w:rFonts w:asciiTheme="minorHAnsi" w:hAnsiTheme="minorHAnsi" w:cstheme="minorHAnsi"/>
        </w:rPr>
        <w:t xml:space="preserve">. The model organism </w:t>
      </w:r>
      <w:proofErr w:type="spellStart"/>
      <w:r w:rsidRPr="00B5126D">
        <w:rPr>
          <w:rFonts w:asciiTheme="minorHAnsi" w:hAnsiTheme="minorHAnsi" w:cstheme="minorHAnsi"/>
          <w:i/>
        </w:rPr>
        <w:t>Caenorhabditis</w:t>
      </w:r>
      <w:proofErr w:type="spellEnd"/>
      <w:r w:rsidRPr="00B5126D">
        <w:rPr>
          <w:rFonts w:asciiTheme="minorHAnsi" w:hAnsiTheme="minorHAnsi" w:cstheme="minorHAnsi"/>
          <w:i/>
        </w:rPr>
        <w:t xml:space="preserve"> </w:t>
      </w:r>
      <w:proofErr w:type="spellStart"/>
      <w:r w:rsidRPr="00B5126D">
        <w:rPr>
          <w:rFonts w:asciiTheme="minorHAnsi" w:hAnsiTheme="minorHAnsi" w:cstheme="minorHAnsi"/>
          <w:i/>
        </w:rPr>
        <w:t>elegans</w:t>
      </w:r>
      <w:proofErr w:type="spellEnd"/>
      <w:r w:rsidRPr="00B5126D">
        <w:rPr>
          <w:rFonts w:asciiTheme="minorHAnsi" w:hAnsiTheme="minorHAnsi" w:cstheme="minorHAnsi"/>
        </w:rPr>
        <w:t xml:space="preserve"> is a </w:t>
      </w:r>
      <w:proofErr w:type="spellStart"/>
      <w:r w:rsidRPr="00B5126D">
        <w:rPr>
          <w:rFonts w:asciiTheme="minorHAnsi" w:hAnsiTheme="minorHAnsi" w:cstheme="minorHAnsi"/>
        </w:rPr>
        <w:t>bacterivore</w:t>
      </w:r>
      <w:proofErr w:type="spellEnd"/>
      <w:r w:rsidRPr="00B5126D">
        <w:rPr>
          <w:rFonts w:asciiTheme="minorHAnsi" w:hAnsiTheme="minorHAnsi" w:cstheme="minorHAnsi"/>
        </w:rPr>
        <w:t xml:space="preserve"> that provides an excellent infection model by which to study the bacterial pathogenesis of </w:t>
      </w:r>
      <w:proofErr w:type="spellStart"/>
      <w:r w:rsidRPr="00B5126D">
        <w:rPr>
          <w:rFonts w:asciiTheme="minorHAnsi" w:hAnsiTheme="minorHAnsi" w:cstheme="minorHAnsi"/>
          <w:i/>
        </w:rPr>
        <w:t>Aeromonas</w:t>
      </w:r>
      <w:proofErr w:type="spellEnd"/>
      <w:r w:rsidRPr="00B5126D">
        <w:rPr>
          <w:rFonts w:asciiTheme="minorHAnsi" w:hAnsiTheme="minorHAnsi" w:cstheme="minorHAnsi"/>
        </w:rPr>
        <w:t xml:space="preserve">. Here, we introduce three different experiments to study </w:t>
      </w:r>
      <w:proofErr w:type="spellStart"/>
      <w:r w:rsidRPr="00B5126D">
        <w:rPr>
          <w:rFonts w:asciiTheme="minorHAnsi" w:hAnsiTheme="minorHAnsi" w:cstheme="minorHAnsi"/>
          <w:i/>
        </w:rPr>
        <w:t>Aeromonas</w:t>
      </w:r>
      <w:proofErr w:type="spellEnd"/>
      <w:r w:rsidRPr="00B5126D">
        <w:rPr>
          <w:rFonts w:asciiTheme="minorHAnsi" w:hAnsiTheme="minorHAnsi" w:cstheme="minorHAnsi"/>
        </w:rPr>
        <w:t xml:space="preserve"> infection using a </w:t>
      </w:r>
      <w:r w:rsidRPr="00B5126D">
        <w:rPr>
          <w:rFonts w:asciiTheme="minorHAnsi" w:hAnsiTheme="minorHAnsi" w:cstheme="minorHAnsi"/>
          <w:i/>
        </w:rPr>
        <w:t xml:space="preserve">C. </w:t>
      </w:r>
      <w:proofErr w:type="spellStart"/>
      <w:r w:rsidRPr="00B5126D">
        <w:rPr>
          <w:rFonts w:asciiTheme="minorHAnsi" w:hAnsiTheme="minorHAnsi" w:cstheme="minorHAnsi"/>
          <w:i/>
        </w:rPr>
        <w:t>elegans</w:t>
      </w:r>
      <w:proofErr w:type="spellEnd"/>
      <w:r w:rsidRPr="00B5126D">
        <w:rPr>
          <w:rFonts w:asciiTheme="minorHAnsi" w:hAnsiTheme="minorHAnsi" w:cstheme="minorHAnsi"/>
        </w:rPr>
        <w:t xml:space="preserve"> model, including survival, liquid toxicity, and muscle necrosis assays. The results of the three methods determining the virulence of </w:t>
      </w:r>
      <w:r w:rsidRPr="00B5126D">
        <w:rPr>
          <w:rFonts w:asciiTheme="minorHAnsi" w:hAnsiTheme="minorHAnsi" w:cstheme="minorHAnsi"/>
          <w:i/>
        </w:rPr>
        <w:t xml:space="preserve">C. </w:t>
      </w:r>
      <w:proofErr w:type="spellStart"/>
      <w:r w:rsidRPr="00B5126D">
        <w:rPr>
          <w:rFonts w:asciiTheme="minorHAnsi" w:hAnsiTheme="minorHAnsi" w:cstheme="minorHAnsi"/>
          <w:i/>
        </w:rPr>
        <w:t>elegans</w:t>
      </w:r>
      <w:proofErr w:type="spellEnd"/>
      <w:r w:rsidRPr="00B5126D">
        <w:rPr>
          <w:rFonts w:asciiTheme="minorHAnsi" w:hAnsiTheme="minorHAnsi" w:cstheme="minorHAnsi"/>
        </w:rPr>
        <w:t xml:space="preserve"> were consistent. These methods are shown to be a convenient way to clarify the toxicity among and within </w:t>
      </w:r>
      <w:proofErr w:type="spellStart"/>
      <w:r w:rsidRPr="00B5126D">
        <w:rPr>
          <w:rFonts w:asciiTheme="minorHAnsi" w:hAnsiTheme="minorHAnsi" w:cstheme="minorHAnsi"/>
          <w:i/>
        </w:rPr>
        <w:t>Aeromonas</w:t>
      </w:r>
      <w:proofErr w:type="spellEnd"/>
      <w:r w:rsidRPr="00B5126D">
        <w:rPr>
          <w:rFonts w:asciiTheme="minorHAnsi" w:hAnsiTheme="minorHAnsi" w:cstheme="minorHAnsi"/>
        </w:rPr>
        <w:t xml:space="preserve"> species and contribute to an understanding of the pathogenesis of </w:t>
      </w:r>
      <w:proofErr w:type="spellStart"/>
      <w:r w:rsidRPr="00B5126D">
        <w:rPr>
          <w:rFonts w:asciiTheme="minorHAnsi" w:hAnsiTheme="minorHAnsi" w:cstheme="minorHAnsi"/>
          <w:i/>
        </w:rPr>
        <w:t>Aeromonas</w:t>
      </w:r>
      <w:proofErr w:type="spellEnd"/>
      <w:r w:rsidRPr="00B5126D">
        <w:rPr>
          <w:rFonts w:asciiTheme="minorHAnsi" w:hAnsiTheme="minorHAnsi" w:cstheme="minorHAnsi"/>
          <w:i/>
        </w:rPr>
        <w:t xml:space="preserve"> </w:t>
      </w:r>
      <w:r w:rsidRPr="00B5126D">
        <w:rPr>
          <w:rFonts w:asciiTheme="minorHAnsi" w:hAnsiTheme="minorHAnsi" w:cstheme="minorHAnsi"/>
        </w:rPr>
        <w:t>infection.</w:t>
      </w:r>
    </w:p>
    <w:p w:rsidR="00C92014" w:rsidRPr="00B5126D" w:rsidRDefault="00C92014" w:rsidP="00B5126D">
      <w:pPr>
        <w:autoSpaceDE w:val="0"/>
        <w:autoSpaceDN w:val="0"/>
        <w:adjustRightInd w:val="0"/>
        <w:ind w:firstLineChars="200" w:firstLine="480"/>
        <w:jc w:val="both"/>
        <w:rPr>
          <w:rFonts w:asciiTheme="minorHAnsi" w:hAnsiTheme="minorHAnsi" w:cstheme="minorHAnsi"/>
          <w:color w:val="000000" w:themeColor="text1"/>
        </w:rPr>
      </w:pPr>
      <w:r w:rsidRPr="00B5126D">
        <w:rPr>
          <w:rFonts w:asciiTheme="minorHAnsi" w:hAnsiTheme="minorHAnsi" w:cstheme="minorHAnsi"/>
          <w:color w:val="000000" w:themeColor="text1"/>
          <w:szCs w:val="24"/>
        </w:rPr>
        <w:t xml:space="preserve">We would appreciate it very much if you and the reviewers could review the manuscript to be published in your journal. </w:t>
      </w:r>
    </w:p>
    <w:p w:rsidR="00C92014" w:rsidRPr="00B5126D" w:rsidRDefault="00C92014" w:rsidP="00B5126D">
      <w:pPr>
        <w:snapToGrid w:val="0"/>
        <w:jc w:val="both"/>
        <w:rPr>
          <w:rFonts w:asciiTheme="minorHAnsi" w:hAnsiTheme="minorHAnsi" w:cstheme="minorHAnsi"/>
          <w:color w:val="000000" w:themeColor="text1"/>
          <w:szCs w:val="24"/>
        </w:rPr>
      </w:pPr>
    </w:p>
    <w:p w:rsidR="00E6662F" w:rsidRPr="00B5126D" w:rsidRDefault="00E6662F" w:rsidP="00B5126D">
      <w:pPr>
        <w:snapToGrid w:val="0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B5126D">
        <w:rPr>
          <w:rFonts w:asciiTheme="minorHAnsi" w:hAnsiTheme="minorHAnsi" w:cstheme="minorHAnsi"/>
          <w:color w:val="000000" w:themeColor="text1"/>
          <w:szCs w:val="24"/>
        </w:rPr>
        <w:t>Sincerely yours,</w:t>
      </w:r>
    </w:p>
    <w:p w:rsidR="007F5EEF" w:rsidRPr="00B5126D" w:rsidRDefault="007F5EEF" w:rsidP="00B5126D">
      <w:pPr>
        <w:jc w:val="both"/>
        <w:rPr>
          <w:rFonts w:asciiTheme="minorHAnsi" w:hAnsiTheme="minorHAnsi" w:cstheme="minorHAnsi"/>
          <w:color w:val="000000" w:themeColor="text1"/>
          <w:szCs w:val="24"/>
        </w:rPr>
      </w:pPr>
    </w:p>
    <w:p w:rsidR="00E6662F" w:rsidRPr="00B5126D" w:rsidRDefault="00E6662F" w:rsidP="00B5126D">
      <w:pPr>
        <w:snapToGrid w:val="0"/>
        <w:jc w:val="both"/>
        <w:rPr>
          <w:rFonts w:asciiTheme="minorHAnsi" w:hAnsiTheme="minorHAnsi" w:cstheme="minorHAnsi"/>
          <w:color w:val="000000" w:themeColor="text1"/>
        </w:rPr>
      </w:pPr>
      <w:r w:rsidRPr="00B5126D">
        <w:rPr>
          <w:rFonts w:asciiTheme="minorHAnsi" w:hAnsiTheme="minorHAnsi" w:cstheme="minorHAnsi"/>
          <w:b/>
          <w:color w:val="000000" w:themeColor="text1"/>
        </w:rPr>
        <w:t>*Corresponding authors:</w:t>
      </w:r>
      <w:r w:rsidRPr="00B5126D">
        <w:rPr>
          <w:rFonts w:asciiTheme="minorHAnsi" w:hAnsiTheme="minorHAnsi" w:cstheme="minorHAnsi"/>
          <w:color w:val="000000" w:themeColor="text1"/>
        </w:rPr>
        <w:t xml:space="preserve"> </w:t>
      </w:r>
    </w:p>
    <w:p w:rsidR="001A370C" w:rsidRPr="00B5126D" w:rsidRDefault="001A370C" w:rsidP="00B5126D">
      <w:pPr>
        <w:snapToGrid w:val="0"/>
        <w:jc w:val="both"/>
        <w:rPr>
          <w:rFonts w:asciiTheme="minorHAnsi" w:hAnsiTheme="minorHAnsi" w:cstheme="minorHAnsi"/>
          <w:color w:val="000000" w:themeColor="text1"/>
        </w:rPr>
      </w:pPr>
      <w:r w:rsidRPr="00B5126D">
        <w:rPr>
          <w:rFonts w:asciiTheme="minorHAnsi" w:hAnsiTheme="minorHAnsi" w:cstheme="minorHAnsi"/>
          <w:color w:val="000000" w:themeColor="text1"/>
        </w:rPr>
        <w:t xml:space="preserve">Po-Lin Chen, </w:t>
      </w:r>
      <w:proofErr w:type="spellStart"/>
      <w:r w:rsidRPr="00B5126D">
        <w:rPr>
          <w:rFonts w:asciiTheme="minorHAnsi" w:hAnsiTheme="minorHAnsi" w:cstheme="minorHAnsi"/>
          <w:color w:val="000000" w:themeColor="text1"/>
        </w:rPr>
        <w:t>MD&amp;PhD</w:t>
      </w:r>
      <w:proofErr w:type="spellEnd"/>
    </w:p>
    <w:p w:rsidR="001A370C" w:rsidRPr="00B5126D" w:rsidRDefault="001A370C" w:rsidP="00B5126D">
      <w:pPr>
        <w:pStyle w:val="a3"/>
        <w:snapToGrid w:val="0"/>
        <w:spacing w:line="360" w:lineRule="auto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B5126D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Department of Internal Medicine, College of Medicine, National Cheng Kung </w:t>
      </w:r>
      <w:r w:rsidRPr="00B5126D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lastRenderedPageBreak/>
        <w:t>University, 1 University Road, Tainan 70101, Taiwan</w:t>
      </w:r>
    </w:p>
    <w:p w:rsidR="001A370C" w:rsidRPr="00B5126D" w:rsidRDefault="001A370C" w:rsidP="00B5126D">
      <w:pPr>
        <w:pStyle w:val="a3"/>
        <w:snapToGrid w:val="0"/>
        <w:spacing w:line="360" w:lineRule="auto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B5126D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TEL: +886-6-2353535 ext. 3596                        </w:t>
      </w:r>
    </w:p>
    <w:p w:rsidR="001A370C" w:rsidRPr="00B5126D" w:rsidRDefault="001A370C" w:rsidP="00B5126D">
      <w:pPr>
        <w:pStyle w:val="a3"/>
        <w:snapToGrid w:val="0"/>
        <w:spacing w:line="360" w:lineRule="auto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B5126D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FAX: +886-6-2752038</w:t>
      </w:r>
    </w:p>
    <w:p w:rsidR="001A370C" w:rsidRPr="00B5126D" w:rsidRDefault="001A370C" w:rsidP="00B5126D">
      <w:pPr>
        <w:snapToGrid w:val="0"/>
        <w:jc w:val="both"/>
        <w:rPr>
          <w:rFonts w:asciiTheme="minorHAnsi" w:hAnsiTheme="minorHAnsi" w:cstheme="minorHAnsi"/>
          <w:color w:val="000000" w:themeColor="text1"/>
        </w:rPr>
      </w:pPr>
      <w:r w:rsidRPr="00B5126D">
        <w:rPr>
          <w:rFonts w:asciiTheme="minorHAnsi" w:hAnsiTheme="minorHAnsi" w:cstheme="minorHAnsi"/>
          <w:color w:val="000000" w:themeColor="text1"/>
        </w:rPr>
        <w:t>E-mail: cplin@mail.ncku.edu.tw</w:t>
      </w:r>
    </w:p>
    <w:sectPr w:rsidR="001A370C" w:rsidRPr="00B5126D" w:rsidSect="00F31AF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97B" w:rsidRDefault="0017097B" w:rsidP="00BF77D8">
      <w:pPr>
        <w:spacing w:line="240" w:lineRule="auto"/>
      </w:pPr>
      <w:r>
        <w:separator/>
      </w:r>
    </w:p>
  </w:endnote>
  <w:endnote w:type="continuationSeparator" w:id="0">
    <w:p w:rsidR="0017097B" w:rsidRDefault="0017097B" w:rsidP="00BF77D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97B" w:rsidRDefault="0017097B" w:rsidP="00BF77D8">
      <w:pPr>
        <w:spacing w:line="240" w:lineRule="auto"/>
      </w:pPr>
      <w:r>
        <w:separator/>
      </w:r>
    </w:p>
  </w:footnote>
  <w:footnote w:type="continuationSeparator" w:id="0">
    <w:p w:rsidR="0017097B" w:rsidRDefault="0017097B" w:rsidP="00BF77D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662F"/>
    <w:rsid w:val="000540C2"/>
    <w:rsid w:val="00065D7C"/>
    <w:rsid w:val="000874A0"/>
    <w:rsid w:val="000D7AFF"/>
    <w:rsid w:val="00105480"/>
    <w:rsid w:val="001538A0"/>
    <w:rsid w:val="0017097B"/>
    <w:rsid w:val="001A370C"/>
    <w:rsid w:val="001A4C8E"/>
    <w:rsid w:val="001D0A7F"/>
    <w:rsid w:val="00203AA8"/>
    <w:rsid w:val="00205C61"/>
    <w:rsid w:val="00240C78"/>
    <w:rsid w:val="002F1B3D"/>
    <w:rsid w:val="002F6ECE"/>
    <w:rsid w:val="00316590"/>
    <w:rsid w:val="00333010"/>
    <w:rsid w:val="0039152E"/>
    <w:rsid w:val="0042754B"/>
    <w:rsid w:val="004805D1"/>
    <w:rsid w:val="00480B6B"/>
    <w:rsid w:val="004E2B34"/>
    <w:rsid w:val="004E7030"/>
    <w:rsid w:val="00557EA1"/>
    <w:rsid w:val="00586D4A"/>
    <w:rsid w:val="005D7042"/>
    <w:rsid w:val="00741198"/>
    <w:rsid w:val="007F5EEF"/>
    <w:rsid w:val="00855D92"/>
    <w:rsid w:val="00873A7E"/>
    <w:rsid w:val="0091231C"/>
    <w:rsid w:val="00981C73"/>
    <w:rsid w:val="009A2184"/>
    <w:rsid w:val="009B7043"/>
    <w:rsid w:val="009C51FC"/>
    <w:rsid w:val="00AB0722"/>
    <w:rsid w:val="00B34BDB"/>
    <w:rsid w:val="00B34FD6"/>
    <w:rsid w:val="00B5126D"/>
    <w:rsid w:val="00B96742"/>
    <w:rsid w:val="00BF6766"/>
    <w:rsid w:val="00BF77D8"/>
    <w:rsid w:val="00C6333A"/>
    <w:rsid w:val="00C92014"/>
    <w:rsid w:val="00C943DD"/>
    <w:rsid w:val="00CC40DE"/>
    <w:rsid w:val="00CD433B"/>
    <w:rsid w:val="00DF3963"/>
    <w:rsid w:val="00E0677D"/>
    <w:rsid w:val="00E27C42"/>
    <w:rsid w:val="00E51097"/>
    <w:rsid w:val="00E6662F"/>
    <w:rsid w:val="00EB607F"/>
    <w:rsid w:val="00F22003"/>
    <w:rsid w:val="00F31AF7"/>
    <w:rsid w:val="00F82A1F"/>
    <w:rsid w:val="00FB6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62F"/>
    <w:pPr>
      <w:widowControl w:val="0"/>
      <w:spacing w:line="360" w:lineRule="auto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">
    <w:name w:val="st1"/>
    <w:basedOn w:val="a0"/>
    <w:uiPriority w:val="99"/>
    <w:rsid w:val="00E6662F"/>
    <w:rPr>
      <w:rFonts w:cs="Times New Roman"/>
    </w:rPr>
  </w:style>
  <w:style w:type="paragraph" w:styleId="a3">
    <w:name w:val="Body Text"/>
    <w:basedOn w:val="a"/>
    <w:link w:val="a4"/>
    <w:uiPriority w:val="99"/>
    <w:rsid w:val="00E6662F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Calibri"/>
      <w:b/>
      <w:bCs/>
      <w:kern w:val="0"/>
      <w:sz w:val="32"/>
      <w:szCs w:val="19"/>
    </w:rPr>
  </w:style>
  <w:style w:type="character" w:customStyle="1" w:styleId="a4">
    <w:name w:val="本文 字元"/>
    <w:basedOn w:val="a0"/>
    <w:link w:val="a3"/>
    <w:uiPriority w:val="99"/>
    <w:rsid w:val="00E6662F"/>
    <w:rPr>
      <w:rFonts w:ascii="Times New Roman" w:eastAsia="新細明體" w:hAnsi="Times New Roman" w:cs="Calibri"/>
      <w:b/>
      <w:bCs/>
      <w:kern w:val="0"/>
      <w:sz w:val="32"/>
      <w:szCs w:val="19"/>
    </w:rPr>
  </w:style>
  <w:style w:type="paragraph" w:styleId="a5">
    <w:name w:val="header"/>
    <w:basedOn w:val="a"/>
    <w:link w:val="a6"/>
    <w:uiPriority w:val="99"/>
    <w:semiHidden/>
    <w:unhideWhenUsed/>
    <w:rsid w:val="00BF77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BF77D8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BF77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BF77D8"/>
    <w:rPr>
      <w:rFonts w:ascii="Calibri" w:eastAsia="新細明體" w:hAnsi="Calibri" w:cs="Times New Roman"/>
      <w:sz w:val="20"/>
      <w:szCs w:val="20"/>
    </w:rPr>
  </w:style>
  <w:style w:type="character" w:styleId="a9">
    <w:name w:val="Hyperlink"/>
    <w:basedOn w:val="a0"/>
    <w:uiPriority w:val="99"/>
    <w:unhideWhenUsed/>
    <w:rsid w:val="001A370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bee</cp:lastModifiedBy>
  <cp:revision>4</cp:revision>
  <dcterms:created xsi:type="dcterms:W3CDTF">2017-08-15T00:13:00Z</dcterms:created>
  <dcterms:modified xsi:type="dcterms:W3CDTF">2018-07-11T23:06:00Z</dcterms:modified>
</cp:coreProperties>
</file>