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2779C" w14:textId="77777777" w:rsidR="003A49C2" w:rsidRDefault="003A49C2" w:rsidP="009A0E7C">
      <w:pPr>
        <w:pStyle w:val="BodyText"/>
        <w:outlineLvl w:val="0"/>
        <w:rPr>
          <w:rFonts w:ascii="Helvetica" w:hAnsi="Helvetica" w:cs="Arial"/>
          <w:b/>
          <w:i w:val="0"/>
          <w:sz w:val="22"/>
          <w:szCs w:val="22"/>
        </w:rPr>
      </w:pPr>
    </w:p>
    <w:p w14:paraId="1E1360C2"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23B81">
        <w:rPr>
          <w:rFonts w:ascii="Helvetica" w:hAnsi="Helvetica" w:cs="Arial"/>
          <w:b/>
          <w:i w:val="0"/>
          <w:sz w:val="22"/>
          <w:szCs w:val="22"/>
        </w:rPr>
        <w:t>58754</w:t>
      </w:r>
    </w:p>
    <w:p w14:paraId="6873B81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23B81">
        <w:rPr>
          <w:rFonts w:ascii="Helvetica" w:hAnsi="Helvetica" w:cs="Arial"/>
          <w:b/>
          <w:i w:val="0"/>
          <w:sz w:val="22"/>
          <w:szCs w:val="22"/>
        </w:rPr>
        <w:t xml:space="preserve"> Anthony Iannazzi</w:t>
      </w:r>
    </w:p>
    <w:p w14:paraId="3A69F404"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23B81">
        <w:rPr>
          <w:rFonts w:ascii="Helvetica" w:hAnsi="Helvetica" w:cs="Arial"/>
          <w:b/>
          <w:i w:val="0"/>
          <w:sz w:val="22"/>
          <w:szCs w:val="22"/>
        </w:rPr>
        <w:t xml:space="preserve"> </w:t>
      </w:r>
      <w:hyperlink r:id="rId8" w:history="1">
        <w:r w:rsidR="00923B81" w:rsidRPr="00923B81">
          <w:rPr>
            <w:rStyle w:val="Hyperlink"/>
            <w:rFonts w:ascii="Helvetica" w:hAnsi="Helvetica" w:cs="Arial"/>
            <w:b/>
            <w:i w:val="0"/>
            <w:sz w:val="22"/>
            <w:szCs w:val="22"/>
          </w:rPr>
          <w:t>http://www.jove.com/files_upload.php?src=17920018</w:t>
        </w:r>
      </w:hyperlink>
    </w:p>
    <w:p w14:paraId="0DC316FF" w14:textId="77777777" w:rsidR="00FA1A9D" w:rsidRPr="00F95819" w:rsidRDefault="00FA1A9D" w:rsidP="00FA1A9D">
      <w:pPr>
        <w:pStyle w:val="BodyText"/>
        <w:outlineLvl w:val="0"/>
        <w:rPr>
          <w:rFonts w:ascii="Helvetica" w:hAnsi="Helvetica" w:cs="Arial"/>
          <w:b/>
          <w:i w:val="0"/>
          <w:sz w:val="28"/>
          <w:szCs w:val="28"/>
        </w:rPr>
      </w:pPr>
    </w:p>
    <w:p w14:paraId="1055EA70" w14:textId="77777777" w:rsidR="00BB2E78" w:rsidRPr="00BB2E78" w:rsidRDefault="00FA1A9D" w:rsidP="00BB2E78">
      <w:pPr>
        <w:outlineLvl w:val="0"/>
        <w:rPr>
          <w:rFonts w:ascii="Helvetica" w:hAnsi="Helvetica" w:cs="Arial"/>
          <w:b/>
          <w:sz w:val="28"/>
          <w:szCs w:val="28"/>
        </w:rPr>
      </w:pPr>
      <w:r w:rsidRPr="00F95819">
        <w:rPr>
          <w:rFonts w:ascii="Helvetica" w:hAnsi="Helvetica" w:cs="Arial"/>
          <w:b/>
          <w:sz w:val="28"/>
          <w:szCs w:val="28"/>
        </w:rPr>
        <w:t xml:space="preserve">Title: </w:t>
      </w:r>
      <w:r w:rsidR="00BB2E78" w:rsidRPr="00BB2E78">
        <w:rPr>
          <w:rFonts w:ascii="Helvetica" w:hAnsi="Helvetica" w:cs="Arial"/>
          <w:b/>
          <w:sz w:val="28"/>
          <w:szCs w:val="28"/>
        </w:rPr>
        <w:t xml:space="preserve">Expression and Purification of the Human Lipid-sensitive </w:t>
      </w:r>
      <w:proofErr w:type="spellStart"/>
      <w:r w:rsidR="00BB2E78" w:rsidRPr="00BB2E78">
        <w:rPr>
          <w:rFonts w:ascii="Helvetica" w:hAnsi="Helvetica" w:cs="Arial"/>
          <w:b/>
          <w:sz w:val="28"/>
          <w:szCs w:val="28"/>
        </w:rPr>
        <w:t>Cation</w:t>
      </w:r>
      <w:proofErr w:type="spellEnd"/>
      <w:r w:rsidR="00BB2E78" w:rsidRPr="00BB2E78">
        <w:rPr>
          <w:rFonts w:ascii="Helvetica" w:hAnsi="Helvetica" w:cs="Arial"/>
          <w:b/>
          <w:sz w:val="28"/>
          <w:szCs w:val="28"/>
        </w:rPr>
        <w:t xml:space="preserve"> Channel TRPC3 for Structural Determination by Single-particle </w:t>
      </w:r>
      <w:proofErr w:type="spellStart"/>
      <w:r w:rsidR="00BB2E78" w:rsidRPr="00BB2E78">
        <w:rPr>
          <w:rFonts w:ascii="Helvetica" w:hAnsi="Helvetica" w:cs="Arial"/>
          <w:b/>
          <w:sz w:val="28"/>
          <w:szCs w:val="28"/>
        </w:rPr>
        <w:t>Cryo</w:t>
      </w:r>
      <w:proofErr w:type="spellEnd"/>
      <w:r w:rsidR="00BB2E78" w:rsidRPr="00BB2E78">
        <w:rPr>
          <w:rFonts w:ascii="Helvetica" w:hAnsi="Helvetica" w:cs="Arial"/>
          <w:b/>
          <w:sz w:val="28"/>
          <w:szCs w:val="28"/>
        </w:rPr>
        <w:t>-electron Microscopy</w:t>
      </w:r>
    </w:p>
    <w:p w14:paraId="4B0F8E33" w14:textId="77777777" w:rsidR="00FA1A9D" w:rsidRPr="00F95819" w:rsidRDefault="00FA1A9D" w:rsidP="00FA1A9D">
      <w:pPr>
        <w:pStyle w:val="CM10"/>
        <w:outlineLvl w:val="0"/>
        <w:rPr>
          <w:rFonts w:ascii="Helvetica" w:hAnsi="Helvetica" w:cs="Arial"/>
          <w:b/>
          <w:sz w:val="28"/>
          <w:szCs w:val="28"/>
        </w:rPr>
      </w:pPr>
    </w:p>
    <w:p w14:paraId="2ECF0741"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7562274" w14:textId="77777777" w:rsidR="00BB2E78" w:rsidRPr="00BB2E78" w:rsidRDefault="00BB2E78" w:rsidP="00BB2E78">
      <w:pPr>
        <w:pStyle w:val="Default"/>
        <w:rPr>
          <w:rFonts w:ascii="Helvetica" w:hAnsi="Helvetica" w:cs="Arial"/>
          <w:bCs/>
          <w:sz w:val="28"/>
          <w:szCs w:val="28"/>
        </w:rPr>
      </w:pPr>
      <w:r w:rsidRPr="00BB2E78">
        <w:rPr>
          <w:rFonts w:ascii="Helvetica" w:hAnsi="Helvetica" w:cs="Arial"/>
          <w:bCs/>
          <w:sz w:val="28"/>
          <w:szCs w:val="28"/>
        </w:rPr>
        <w:t>Emery Haley</w:t>
      </w:r>
      <w:r w:rsidRPr="00BB2E78">
        <w:rPr>
          <w:rFonts w:ascii="Helvetica" w:hAnsi="Helvetica" w:cs="Arial"/>
          <w:bCs/>
          <w:sz w:val="28"/>
          <w:szCs w:val="28"/>
          <w:vertAlign w:val="superscript"/>
        </w:rPr>
        <w:t xml:space="preserve">1 </w:t>
      </w:r>
      <w:r w:rsidRPr="00BB2E78">
        <w:rPr>
          <w:rFonts w:ascii="Helvetica" w:hAnsi="Helvetica" w:cs="Arial"/>
          <w:bCs/>
          <w:sz w:val="28"/>
          <w:szCs w:val="28"/>
        </w:rPr>
        <w:t xml:space="preserve">*, </w:t>
      </w:r>
      <w:proofErr w:type="spellStart"/>
      <w:r w:rsidRPr="00BB2E78">
        <w:rPr>
          <w:rFonts w:ascii="Helvetica" w:hAnsi="Helvetica" w:cs="Arial"/>
          <w:bCs/>
          <w:sz w:val="28"/>
          <w:szCs w:val="28"/>
        </w:rPr>
        <w:t>Wooyoung</w:t>
      </w:r>
      <w:proofErr w:type="spellEnd"/>
      <w:r w:rsidRPr="00BB2E78">
        <w:rPr>
          <w:rFonts w:ascii="Helvetica" w:hAnsi="Helvetica" w:cs="Arial"/>
          <w:bCs/>
          <w:sz w:val="28"/>
          <w:szCs w:val="28"/>
        </w:rPr>
        <w:t xml:space="preserve"> Choi</w:t>
      </w:r>
      <w:r w:rsidRPr="00BB2E78">
        <w:rPr>
          <w:rFonts w:ascii="Helvetica" w:hAnsi="Helvetica" w:cs="Arial"/>
          <w:bCs/>
          <w:sz w:val="28"/>
          <w:szCs w:val="28"/>
          <w:vertAlign w:val="superscript"/>
        </w:rPr>
        <w:t xml:space="preserve">1 </w:t>
      </w:r>
      <w:r w:rsidRPr="00BB2E78">
        <w:rPr>
          <w:rFonts w:ascii="Helvetica" w:hAnsi="Helvetica" w:cs="Arial"/>
          <w:bCs/>
          <w:sz w:val="28"/>
          <w:szCs w:val="28"/>
        </w:rPr>
        <w:t>*, Chen Fan</w:t>
      </w:r>
      <w:r w:rsidRPr="00BB2E78">
        <w:rPr>
          <w:rFonts w:ascii="Helvetica" w:hAnsi="Helvetica" w:cs="Arial"/>
          <w:bCs/>
          <w:sz w:val="28"/>
          <w:szCs w:val="28"/>
          <w:vertAlign w:val="superscript"/>
        </w:rPr>
        <w:t>1</w:t>
      </w:r>
      <w:r w:rsidRPr="00BB2E78">
        <w:rPr>
          <w:rFonts w:ascii="Helvetica" w:hAnsi="Helvetica" w:cs="Arial"/>
          <w:bCs/>
          <w:sz w:val="28"/>
          <w:szCs w:val="28"/>
        </w:rPr>
        <w:t xml:space="preserve">, </w:t>
      </w:r>
      <w:proofErr w:type="spellStart"/>
      <w:r w:rsidRPr="00BB2E78">
        <w:rPr>
          <w:rFonts w:ascii="Helvetica" w:hAnsi="Helvetica" w:cs="Arial"/>
          <w:bCs/>
          <w:sz w:val="28"/>
          <w:szCs w:val="28"/>
        </w:rPr>
        <w:t>Weinan</w:t>
      </w:r>
      <w:proofErr w:type="spellEnd"/>
      <w:r w:rsidRPr="00BB2E78">
        <w:rPr>
          <w:rFonts w:ascii="Helvetica" w:hAnsi="Helvetica" w:cs="Arial"/>
          <w:bCs/>
          <w:sz w:val="28"/>
          <w:szCs w:val="28"/>
        </w:rPr>
        <w:t xml:space="preserve"> Sun</w:t>
      </w:r>
      <w:r w:rsidRPr="00BB2E78">
        <w:rPr>
          <w:rFonts w:ascii="Helvetica" w:hAnsi="Helvetica" w:cs="Arial"/>
          <w:bCs/>
          <w:sz w:val="28"/>
          <w:szCs w:val="28"/>
          <w:vertAlign w:val="superscript"/>
        </w:rPr>
        <w:t>2</w:t>
      </w:r>
      <w:proofErr w:type="gramStart"/>
      <w:r w:rsidRPr="00BB2E78">
        <w:rPr>
          <w:rFonts w:ascii="Helvetica" w:hAnsi="Helvetica" w:cs="Arial"/>
          <w:bCs/>
          <w:sz w:val="28"/>
          <w:szCs w:val="28"/>
          <w:vertAlign w:val="superscript"/>
        </w:rPr>
        <w:t>,3</w:t>
      </w:r>
      <w:proofErr w:type="gramEnd"/>
      <w:r w:rsidRPr="00BB2E78">
        <w:rPr>
          <w:rFonts w:ascii="Helvetica" w:hAnsi="Helvetica" w:cs="Arial"/>
          <w:bCs/>
          <w:sz w:val="28"/>
          <w:szCs w:val="28"/>
        </w:rPr>
        <w:t>, Juan Du</w:t>
      </w:r>
      <w:r w:rsidRPr="00BB2E78">
        <w:rPr>
          <w:rFonts w:ascii="Helvetica" w:hAnsi="Helvetica" w:cs="Arial"/>
          <w:bCs/>
          <w:sz w:val="28"/>
          <w:szCs w:val="28"/>
          <w:vertAlign w:val="superscript"/>
        </w:rPr>
        <w:t>1</w:t>
      </w:r>
      <w:r w:rsidRPr="00BB2E78">
        <w:rPr>
          <w:rFonts w:ascii="Helvetica" w:hAnsi="Helvetica" w:cs="Arial"/>
          <w:bCs/>
          <w:sz w:val="28"/>
          <w:szCs w:val="28"/>
        </w:rPr>
        <w:t>, Wei Lü</w:t>
      </w:r>
      <w:r w:rsidRPr="00BB2E78">
        <w:rPr>
          <w:rFonts w:ascii="Helvetica" w:hAnsi="Helvetica" w:cs="Arial"/>
          <w:bCs/>
          <w:sz w:val="28"/>
          <w:szCs w:val="28"/>
          <w:vertAlign w:val="superscript"/>
        </w:rPr>
        <w:t>1</w:t>
      </w:r>
    </w:p>
    <w:p w14:paraId="1E748DD1" w14:textId="77777777" w:rsidR="00BB2E78" w:rsidRPr="00BB2E78" w:rsidRDefault="00BB2E78" w:rsidP="00BB2E78">
      <w:pPr>
        <w:pStyle w:val="Default"/>
        <w:rPr>
          <w:rFonts w:ascii="Helvetica" w:hAnsi="Helvetica" w:cs="Arial"/>
          <w:bCs/>
          <w:sz w:val="28"/>
          <w:szCs w:val="28"/>
        </w:rPr>
      </w:pPr>
    </w:p>
    <w:p w14:paraId="78713DF3" w14:textId="77777777" w:rsidR="00BB2E78" w:rsidRPr="00BB2E78" w:rsidRDefault="00BB2E78" w:rsidP="00BB2E78">
      <w:pPr>
        <w:pStyle w:val="Default"/>
        <w:rPr>
          <w:rFonts w:ascii="Helvetica" w:hAnsi="Helvetica" w:cs="Arial"/>
          <w:bCs/>
          <w:sz w:val="28"/>
          <w:szCs w:val="28"/>
        </w:rPr>
      </w:pPr>
      <w:r w:rsidRPr="00BB2E78">
        <w:rPr>
          <w:rFonts w:ascii="Helvetica" w:hAnsi="Helvetica" w:cs="Arial"/>
          <w:bCs/>
          <w:sz w:val="28"/>
          <w:szCs w:val="28"/>
          <w:vertAlign w:val="superscript"/>
        </w:rPr>
        <w:t>1</w:t>
      </w:r>
      <w:r w:rsidRPr="00BB2E78">
        <w:rPr>
          <w:rFonts w:ascii="Helvetica" w:hAnsi="Helvetica" w:cs="Arial"/>
          <w:bCs/>
          <w:sz w:val="28"/>
          <w:szCs w:val="28"/>
        </w:rPr>
        <w:t xml:space="preserve">Van </w:t>
      </w:r>
      <w:proofErr w:type="spellStart"/>
      <w:r w:rsidRPr="00BB2E78">
        <w:rPr>
          <w:rFonts w:ascii="Helvetica" w:hAnsi="Helvetica" w:cs="Arial"/>
          <w:bCs/>
          <w:sz w:val="28"/>
          <w:szCs w:val="28"/>
        </w:rPr>
        <w:t>Andel</w:t>
      </w:r>
      <w:proofErr w:type="spellEnd"/>
      <w:r w:rsidRPr="00BB2E78">
        <w:rPr>
          <w:rFonts w:ascii="Helvetica" w:hAnsi="Helvetica" w:cs="Arial"/>
          <w:bCs/>
          <w:sz w:val="28"/>
          <w:szCs w:val="28"/>
        </w:rPr>
        <w:t xml:space="preserve"> Institute, 333 </w:t>
      </w:r>
      <w:proofErr w:type="spellStart"/>
      <w:r w:rsidRPr="00BB2E78">
        <w:rPr>
          <w:rFonts w:ascii="Helvetica" w:hAnsi="Helvetica" w:cs="Arial"/>
          <w:bCs/>
          <w:sz w:val="28"/>
          <w:szCs w:val="28"/>
        </w:rPr>
        <w:t>Bostwick</w:t>
      </w:r>
      <w:proofErr w:type="spellEnd"/>
      <w:r w:rsidRPr="00BB2E78">
        <w:rPr>
          <w:rFonts w:ascii="Helvetica" w:hAnsi="Helvetica" w:cs="Arial"/>
          <w:bCs/>
          <w:sz w:val="28"/>
          <w:szCs w:val="28"/>
        </w:rPr>
        <w:t xml:space="preserve"> Avenue N.E., Grand Rapids, Michigan, USA</w:t>
      </w:r>
    </w:p>
    <w:p w14:paraId="2B6287DE" w14:textId="77777777" w:rsidR="00BB2E78" w:rsidRPr="00BB2E78" w:rsidRDefault="00BB2E78" w:rsidP="00BB2E78">
      <w:pPr>
        <w:pStyle w:val="Default"/>
        <w:rPr>
          <w:rFonts w:ascii="Helvetica" w:hAnsi="Helvetica" w:cs="Arial"/>
          <w:bCs/>
          <w:sz w:val="28"/>
          <w:szCs w:val="28"/>
        </w:rPr>
      </w:pPr>
      <w:r w:rsidRPr="00BB2E78">
        <w:rPr>
          <w:rFonts w:ascii="Helvetica" w:hAnsi="Helvetica" w:cs="Arial"/>
          <w:bCs/>
          <w:sz w:val="28"/>
          <w:szCs w:val="28"/>
          <w:vertAlign w:val="superscript"/>
        </w:rPr>
        <w:t>2</w:t>
      </w:r>
      <w:r w:rsidRPr="00BB2E78">
        <w:rPr>
          <w:rFonts w:ascii="Helvetica" w:hAnsi="Helvetica" w:cs="Arial"/>
          <w:bCs/>
          <w:sz w:val="28"/>
          <w:szCs w:val="28"/>
        </w:rPr>
        <w:t>Vollum Institute, 3181 Sam Jackson Park Road, Portland, Oregon, USA</w:t>
      </w:r>
    </w:p>
    <w:p w14:paraId="7E031B66" w14:textId="77777777" w:rsidR="00BB2E78" w:rsidRPr="00BB2E78" w:rsidRDefault="00BB2E78" w:rsidP="00BB2E78">
      <w:pPr>
        <w:pStyle w:val="Default"/>
        <w:rPr>
          <w:rFonts w:ascii="Helvetica" w:hAnsi="Helvetica" w:cs="Arial"/>
          <w:bCs/>
          <w:sz w:val="28"/>
          <w:szCs w:val="28"/>
        </w:rPr>
      </w:pPr>
      <w:r w:rsidRPr="00BB2E78">
        <w:rPr>
          <w:rFonts w:ascii="Helvetica" w:hAnsi="Helvetica" w:cs="Arial"/>
          <w:bCs/>
          <w:sz w:val="28"/>
          <w:szCs w:val="28"/>
          <w:vertAlign w:val="superscript"/>
        </w:rPr>
        <w:t>3</w:t>
      </w:r>
      <w:r w:rsidRPr="00BB2E78">
        <w:rPr>
          <w:rFonts w:ascii="Helvetica" w:hAnsi="Helvetica" w:cs="Arial"/>
          <w:bCs/>
          <w:sz w:val="28"/>
          <w:szCs w:val="28"/>
        </w:rPr>
        <w:t xml:space="preserve">Current address: </w:t>
      </w:r>
      <w:proofErr w:type="spellStart"/>
      <w:r w:rsidRPr="00BB2E78">
        <w:rPr>
          <w:rFonts w:ascii="Helvetica" w:hAnsi="Helvetica" w:cs="Arial"/>
          <w:bCs/>
          <w:sz w:val="28"/>
          <w:szCs w:val="28"/>
        </w:rPr>
        <w:t>Janelia</w:t>
      </w:r>
      <w:proofErr w:type="spellEnd"/>
      <w:r w:rsidRPr="00BB2E78">
        <w:rPr>
          <w:rFonts w:ascii="Helvetica" w:hAnsi="Helvetica" w:cs="Arial"/>
          <w:bCs/>
          <w:sz w:val="28"/>
          <w:szCs w:val="28"/>
        </w:rPr>
        <w:t xml:space="preserve"> Research Campus, 19700 Helix Drive, Ashburn, Virginia, </w:t>
      </w:r>
      <w:proofErr w:type="gramStart"/>
      <w:r w:rsidRPr="00BB2E78">
        <w:rPr>
          <w:rFonts w:ascii="Helvetica" w:hAnsi="Helvetica" w:cs="Arial"/>
          <w:bCs/>
          <w:sz w:val="28"/>
          <w:szCs w:val="28"/>
        </w:rPr>
        <w:t>USA</w:t>
      </w:r>
      <w:proofErr w:type="gramEnd"/>
    </w:p>
    <w:p w14:paraId="583F0A65" w14:textId="77777777" w:rsidR="00BB2E78" w:rsidRPr="00BB2E78" w:rsidRDefault="00BB2E78" w:rsidP="00BB2E78">
      <w:pPr>
        <w:pStyle w:val="Default"/>
        <w:rPr>
          <w:rFonts w:ascii="Helvetica" w:hAnsi="Helvetica" w:cs="Arial"/>
          <w:bCs/>
          <w:sz w:val="28"/>
          <w:szCs w:val="28"/>
        </w:rPr>
      </w:pPr>
    </w:p>
    <w:p w14:paraId="057EA5BA" w14:textId="77777777" w:rsidR="00BB2E78" w:rsidRPr="00BB2E78" w:rsidRDefault="00BB2E78" w:rsidP="00BB2E78">
      <w:pPr>
        <w:pStyle w:val="Default"/>
        <w:rPr>
          <w:rFonts w:ascii="Helvetica" w:hAnsi="Helvetica" w:cs="Arial"/>
          <w:bCs/>
          <w:sz w:val="28"/>
          <w:szCs w:val="28"/>
        </w:rPr>
      </w:pPr>
      <w:r w:rsidRPr="00BB2E78">
        <w:rPr>
          <w:rFonts w:ascii="Helvetica" w:hAnsi="Helvetica" w:cs="Arial"/>
          <w:bCs/>
          <w:sz w:val="28"/>
          <w:szCs w:val="28"/>
        </w:rPr>
        <w:t>*These authors contributed equally to this work.</w:t>
      </w:r>
    </w:p>
    <w:p w14:paraId="66A88CA9" w14:textId="77777777" w:rsidR="00FA1A9D" w:rsidRPr="00F95819" w:rsidRDefault="00FA1A9D" w:rsidP="00FA1A9D">
      <w:pPr>
        <w:pStyle w:val="Default"/>
        <w:rPr>
          <w:rFonts w:ascii="Helvetica" w:hAnsi="Helvetica" w:cs="Arial"/>
          <w:sz w:val="28"/>
          <w:szCs w:val="28"/>
        </w:rPr>
      </w:pPr>
    </w:p>
    <w:p w14:paraId="6B292328" w14:textId="77777777" w:rsidR="00FA1A9D" w:rsidRPr="00F95819" w:rsidRDefault="00FA1A9D" w:rsidP="00FA1A9D">
      <w:pPr>
        <w:outlineLvl w:val="0"/>
        <w:rPr>
          <w:rFonts w:ascii="Helvetica" w:hAnsi="Helvetica" w:cs="Arial"/>
          <w:sz w:val="22"/>
          <w:szCs w:val="22"/>
        </w:rPr>
      </w:pPr>
    </w:p>
    <w:p w14:paraId="2436A7B9"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FCD3727" w14:textId="77777777" w:rsidR="00BB2E78" w:rsidRPr="00BB2E78" w:rsidRDefault="00BB2E78" w:rsidP="00BB2E78">
      <w:pPr>
        <w:outlineLvl w:val="0"/>
        <w:rPr>
          <w:rFonts w:ascii="Helvetica" w:hAnsi="Helvetica" w:cs="Arial"/>
          <w:bCs/>
          <w:sz w:val="22"/>
          <w:szCs w:val="22"/>
        </w:rPr>
      </w:pPr>
      <w:r w:rsidRPr="00BB2E78">
        <w:rPr>
          <w:rFonts w:ascii="Helvetica" w:hAnsi="Helvetica" w:cs="Arial"/>
          <w:bCs/>
          <w:sz w:val="22"/>
          <w:szCs w:val="22"/>
        </w:rPr>
        <w:t>Juan Du</w:t>
      </w:r>
      <w:r w:rsidRPr="00BB2E78">
        <w:rPr>
          <w:rFonts w:ascii="Helvetica" w:hAnsi="Helvetica" w:cs="Arial"/>
          <w:bCs/>
          <w:sz w:val="22"/>
          <w:szCs w:val="22"/>
        </w:rPr>
        <w:tab/>
      </w:r>
      <w:r w:rsidRPr="00BB2E78">
        <w:rPr>
          <w:rFonts w:ascii="Helvetica" w:hAnsi="Helvetica" w:cs="Arial"/>
          <w:bCs/>
          <w:sz w:val="22"/>
          <w:szCs w:val="22"/>
        </w:rPr>
        <w:tab/>
      </w:r>
      <w:r w:rsidRPr="00BB2E78">
        <w:rPr>
          <w:rFonts w:ascii="Helvetica" w:hAnsi="Helvetica" w:cs="Arial"/>
          <w:sz w:val="22"/>
          <w:szCs w:val="22"/>
        </w:rPr>
        <w:t>juan.du@vai.org</w:t>
      </w:r>
    </w:p>
    <w:p w14:paraId="5EC9AFED" w14:textId="77777777" w:rsidR="00BB2E78" w:rsidRPr="00BB2E78" w:rsidRDefault="00BB2E78" w:rsidP="00BB2E78">
      <w:pPr>
        <w:outlineLvl w:val="0"/>
        <w:rPr>
          <w:rFonts w:ascii="Helvetica" w:hAnsi="Helvetica" w:cs="Arial"/>
          <w:sz w:val="22"/>
          <w:szCs w:val="22"/>
        </w:rPr>
      </w:pPr>
      <w:r w:rsidRPr="00BB2E78">
        <w:rPr>
          <w:rFonts w:ascii="Helvetica" w:hAnsi="Helvetica" w:cs="Arial"/>
          <w:bCs/>
          <w:sz w:val="22"/>
          <w:szCs w:val="22"/>
        </w:rPr>
        <w:t xml:space="preserve">Wei </w:t>
      </w:r>
      <w:proofErr w:type="spellStart"/>
      <w:r w:rsidRPr="00BB2E78">
        <w:rPr>
          <w:rFonts w:ascii="Helvetica" w:hAnsi="Helvetica" w:cs="Arial"/>
          <w:sz w:val="22"/>
          <w:szCs w:val="22"/>
        </w:rPr>
        <w:t>Lü</w:t>
      </w:r>
      <w:proofErr w:type="spellEnd"/>
      <w:r w:rsidRPr="00BB2E78">
        <w:rPr>
          <w:rFonts w:ascii="Helvetica" w:hAnsi="Helvetica" w:cs="Arial"/>
          <w:bCs/>
          <w:sz w:val="22"/>
          <w:szCs w:val="22"/>
        </w:rPr>
        <w:tab/>
      </w:r>
      <w:r w:rsidRPr="00BB2E78">
        <w:rPr>
          <w:rFonts w:ascii="Helvetica" w:hAnsi="Helvetica" w:cs="Arial"/>
          <w:bCs/>
          <w:sz w:val="22"/>
          <w:szCs w:val="22"/>
        </w:rPr>
        <w:tab/>
      </w:r>
      <w:r w:rsidRPr="00BB2E78">
        <w:rPr>
          <w:rFonts w:ascii="Helvetica" w:hAnsi="Helvetica" w:cs="Arial"/>
          <w:bCs/>
          <w:sz w:val="22"/>
          <w:szCs w:val="22"/>
        </w:rPr>
        <w:tab/>
      </w:r>
      <w:r w:rsidRPr="00BB2E78">
        <w:rPr>
          <w:rFonts w:ascii="Helvetica" w:hAnsi="Helvetica" w:cs="Arial"/>
          <w:sz w:val="22"/>
          <w:szCs w:val="22"/>
        </w:rPr>
        <w:t>wei.lu@vai.org</w:t>
      </w:r>
    </w:p>
    <w:p w14:paraId="7A6F125A" w14:textId="77777777" w:rsidR="00FA1A9D" w:rsidRDefault="00FA1A9D" w:rsidP="00FA1A9D">
      <w:pPr>
        <w:outlineLvl w:val="0"/>
        <w:rPr>
          <w:rFonts w:ascii="Helvetica" w:hAnsi="Helvetica" w:cs="Arial"/>
          <w:sz w:val="22"/>
          <w:szCs w:val="22"/>
        </w:rPr>
      </w:pPr>
    </w:p>
    <w:p w14:paraId="121FFF2F" w14:textId="77777777" w:rsidR="00FA1A9D" w:rsidRPr="00D94C52" w:rsidRDefault="00FA1A9D" w:rsidP="00FA1A9D">
      <w:pPr>
        <w:outlineLvl w:val="0"/>
        <w:rPr>
          <w:rFonts w:ascii="Helvetica" w:hAnsi="Helvetica" w:cs="Arial"/>
          <w:sz w:val="22"/>
          <w:szCs w:val="22"/>
        </w:rPr>
      </w:pPr>
    </w:p>
    <w:p w14:paraId="708D648B"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BB2E78">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7B572AB8" w14:textId="77777777" w:rsidR="00BB2E78" w:rsidRPr="00BB2E78" w:rsidRDefault="00BB2E78" w:rsidP="00BB2E78">
      <w:pPr>
        <w:outlineLvl w:val="0"/>
        <w:rPr>
          <w:rFonts w:ascii="Helvetica" w:hAnsi="Helvetica" w:cs="Arial"/>
          <w:bCs/>
          <w:sz w:val="22"/>
          <w:szCs w:val="22"/>
        </w:rPr>
      </w:pPr>
      <w:proofErr w:type="gramStart"/>
      <w:r>
        <w:rPr>
          <w:rFonts w:ascii="Helvetica" w:hAnsi="Helvetica" w:cs="Arial"/>
          <w:sz w:val="22"/>
          <w:szCs w:val="22"/>
        </w:rPr>
        <w:t>emery.haley@vai.org</w:t>
      </w:r>
      <w:proofErr w:type="gramEnd"/>
    </w:p>
    <w:p w14:paraId="5A0EC95B" w14:textId="77777777" w:rsidR="00BB2E78" w:rsidRPr="00BB2E78" w:rsidRDefault="00BB2E78" w:rsidP="00BB2E78">
      <w:pPr>
        <w:outlineLvl w:val="0"/>
        <w:rPr>
          <w:rFonts w:ascii="Helvetica" w:hAnsi="Helvetica" w:cs="Arial"/>
          <w:bCs/>
          <w:sz w:val="22"/>
          <w:szCs w:val="22"/>
        </w:rPr>
      </w:pPr>
      <w:proofErr w:type="gramStart"/>
      <w:r w:rsidRPr="00BB2E78">
        <w:rPr>
          <w:rFonts w:ascii="Helvetica" w:hAnsi="Helvetica" w:cs="Arial"/>
          <w:bCs/>
          <w:sz w:val="22"/>
          <w:szCs w:val="22"/>
        </w:rPr>
        <w:t>wooyoung.choi@vai.edu</w:t>
      </w:r>
      <w:proofErr w:type="gramEnd"/>
    </w:p>
    <w:p w14:paraId="044F9349" w14:textId="77777777" w:rsidR="00BB2E78" w:rsidRPr="00BB2E78" w:rsidRDefault="00BB2E78" w:rsidP="00BB2E78">
      <w:pPr>
        <w:outlineLvl w:val="0"/>
        <w:rPr>
          <w:rFonts w:ascii="Helvetica" w:hAnsi="Helvetica" w:cs="Arial"/>
          <w:sz w:val="22"/>
          <w:szCs w:val="22"/>
        </w:rPr>
      </w:pPr>
      <w:proofErr w:type="gramStart"/>
      <w:r>
        <w:rPr>
          <w:rFonts w:ascii="Helvetica" w:hAnsi="Helvetica" w:cs="Arial"/>
          <w:sz w:val="22"/>
          <w:szCs w:val="22"/>
        </w:rPr>
        <w:t>chen.fan@vai.org</w:t>
      </w:r>
      <w:proofErr w:type="gramEnd"/>
    </w:p>
    <w:p w14:paraId="7BD20838" w14:textId="77777777" w:rsidR="00BB2E78" w:rsidRPr="00BB2E78" w:rsidRDefault="00BB2E78" w:rsidP="00BB2E78">
      <w:pPr>
        <w:outlineLvl w:val="0"/>
        <w:rPr>
          <w:rFonts w:ascii="Helvetica" w:hAnsi="Helvetica" w:cs="Arial"/>
          <w:bCs/>
          <w:sz w:val="22"/>
          <w:szCs w:val="22"/>
        </w:rPr>
      </w:pPr>
      <w:r>
        <w:rPr>
          <w:rFonts w:ascii="Helvetica" w:hAnsi="Helvetica" w:cs="Arial"/>
          <w:bCs/>
          <w:sz w:val="22"/>
          <w:szCs w:val="22"/>
        </w:rPr>
        <w:t>sunw2@janelia.hhmi.org</w:t>
      </w:r>
    </w:p>
    <w:p w14:paraId="43924F18" w14:textId="77777777" w:rsidR="003B5E26" w:rsidRPr="006A6324" w:rsidRDefault="003B5E26" w:rsidP="009A0E7C">
      <w:pPr>
        <w:outlineLvl w:val="0"/>
        <w:rPr>
          <w:rFonts w:ascii="Helvetica" w:hAnsi="Helvetica" w:cs="Arial"/>
          <w:b/>
          <w:sz w:val="22"/>
          <w:szCs w:val="22"/>
        </w:rPr>
      </w:pPr>
    </w:p>
    <w:p w14:paraId="5EF12435" w14:textId="77777777" w:rsidR="003B5E26" w:rsidRPr="006A6324" w:rsidRDefault="003B5E26" w:rsidP="009A0E7C">
      <w:pPr>
        <w:outlineLvl w:val="0"/>
        <w:rPr>
          <w:rFonts w:ascii="Helvetica" w:hAnsi="Helvetica" w:cs="Arial"/>
          <w:b/>
          <w:sz w:val="22"/>
          <w:szCs w:val="22"/>
        </w:rPr>
      </w:pPr>
    </w:p>
    <w:p w14:paraId="6406F2F2" w14:textId="77777777" w:rsidR="001E230F" w:rsidRPr="006A6324" w:rsidRDefault="001E230F" w:rsidP="009A0E7C">
      <w:pPr>
        <w:outlineLvl w:val="0"/>
        <w:rPr>
          <w:rFonts w:ascii="Helvetica" w:hAnsi="Helvetica" w:cs="Arial"/>
          <w:b/>
          <w:sz w:val="22"/>
          <w:szCs w:val="22"/>
        </w:rPr>
      </w:pPr>
    </w:p>
    <w:p w14:paraId="79A32B1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C4DDAEC"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EAA8D8E" w14:textId="58DEC78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974263">
        <w:rPr>
          <w:rFonts w:ascii="Helvetica" w:hAnsi="Helvetica"/>
          <w:b/>
          <w:sz w:val="22"/>
        </w:rPr>
        <w:t>N</w:t>
      </w:r>
    </w:p>
    <w:p w14:paraId="26D6C730" w14:textId="1A0A7C5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974263">
        <w:rPr>
          <w:rFonts w:ascii="Helvetica" w:hAnsi="Helvetica"/>
          <w:b/>
          <w:sz w:val="22"/>
        </w:rPr>
        <w:t xml:space="preserve"> Y</w:t>
      </w:r>
      <w:r w:rsidR="00EA61CA">
        <w:rPr>
          <w:rFonts w:ascii="Helvetica" w:hAnsi="Helvetica"/>
          <w:b/>
          <w:sz w:val="22"/>
        </w:rPr>
        <w:t xml:space="preserve"> </w:t>
      </w:r>
      <w:r w:rsidR="00EA61CA" w:rsidRPr="007579E2">
        <w:rPr>
          <w:rFonts w:ascii="Helvetica" w:hAnsi="Helvetica"/>
          <w:b/>
          <w:color w:val="FF0000"/>
          <w:sz w:val="22"/>
        </w:rPr>
        <w:t>We decided to simply film active runs and stills of data on the computer screen rather than recording the setup of the software.</w:t>
      </w:r>
    </w:p>
    <w:p w14:paraId="18A4529C"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90D70FB" w14:textId="74504FAE"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E0C0791" w14:textId="1EFD3E6B" w:rsidR="00D90FFB" w:rsidRPr="00851B3E" w:rsidRDefault="00D90FFB" w:rsidP="00D90FFB">
      <w:pPr>
        <w:spacing w:before="120" w:line="360" w:lineRule="auto"/>
        <w:rPr>
          <w:rFonts w:ascii="Helvetica" w:hAnsi="Helvetica"/>
          <w:color w:val="3366FF"/>
          <w:sz w:val="22"/>
        </w:rPr>
      </w:pPr>
      <w:r>
        <w:rPr>
          <w:rFonts w:ascii="Helvetica" w:hAnsi="Helvetica"/>
          <w:color w:val="3366FF"/>
          <w:sz w:val="22"/>
        </w:rPr>
        <w:t>The most important steps for the viewers to see are the steps using the HPLC and FPLC machines (steps</w:t>
      </w:r>
      <w:r w:rsidR="006E3835">
        <w:rPr>
          <w:rFonts w:ascii="Helvetica" w:hAnsi="Helvetica"/>
          <w:color w:val="3366FF"/>
          <w:sz w:val="22"/>
        </w:rPr>
        <w:t xml:space="preserve">: new viral fluorescence check, </w:t>
      </w:r>
      <w:r>
        <w:rPr>
          <w:rFonts w:ascii="Helvetica" w:hAnsi="Helvetica"/>
          <w:color w:val="3366FF"/>
          <w:sz w:val="22"/>
        </w:rPr>
        <w:t>2.5, 3.2, 3.3, 3.4, and 3.6).</w:t>
      </w:r>
    </w:p>
    <w:p w14:paraId="71E35D9C" w14:textId="480DCAFC" w:rsidR="00FA1A9D" w:rsidRPr="00320CF0" w:rsidRDefault="00FA1A9D" w:rsidP="00571D9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3905F53" w14:textId="5430FA4A" w:rsidR="00974263" w:rsidRDefault="00974263" w:rsidP="00FA1A9D">
      <w:pPr>
        <w:spacing w:before="120" w:line="360" w:lineRule="auto"/>
        <w:rPr>
          <w:rFonts w:ascii="Helvetica" w:hAnsi="Helvetica"/>
          <w:color w:val="3366FF"/>
          <w:sz w:val="22"/>
        </w:rPr>
      </w:pPr>
      <w:r>
        <w:rPr>
          <w:rFonts w:ascii="Helvetica" w:hAnsi="Helvetica"/>
          <w:color w:val="3366FF"/>
          <w:sz w:val="22"/>
        </w:rPr>
        <w:t>The most difficult aspect of this procedure is judging the quality of the protein being purified based on the profile shape shown in the FSEC and SEC traces (steps 3.2.2 and 3.8.2).</w:t>
      </w:r>
    </w:p>
    <w:p w14:paraId="0417F310" w14:textId="5C16271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C47705">
        <w:rPr>
          <w:rFonts w:ascii="Helvetica" w:hAnsi="Helvetica"/>
          <w:b/>
          <w:sz w:val="22"/>
          <w:szCs w:val="22"/>
        </w:rPr>
        <w:t xml:space="preserve"> N</w:t>
      </w:r>
    </w:p>
    <w:p w14:paraId="25D459E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007FA046" w14:textId="5074E2E8" w:rsidR="00985F44" w:rsidRPr="00450B27" w:rsidRDefault="00277C90" w:rsidP="00571D96">
      <w:pPr>
        <w:rPr>
          <w:rFonts w:ascii="Helvetica" w:hAnsi="Helvetica"/>
        </w:rPr>
      </w:pPr>
      <w:r w:rsidRPr="003C06C8">
        <w:rPr>
          <w:rFonts w:ascii="Helvetica" w:hAnsi="Helvetica"/>
          <w:b/>
          <w:sz w:val="22"/>
          <w:szCs w:val="22"/>
        </w:rPr>
        <w:br w:type="page"/>
      </w:r>
      <w:r w:rsidR="00985F44" w:rsidRPr="00450B27">
        <w:rPr>
          <w:rFonts w:ascii="Helvetica" w:hAnsi="Helvetica"/>
        </w:rPr>
        <w:lastRenderedPageBreak/>
        <w:t xml:space="preserve">Section - </w:t>
      </w:r>
      <w:r w:rsidR="00450B27" w:rsidRPr="00450B27">
        <w:rPr>
          <w:rFonts w:ascii="Helvetica" w:hAnsi="Helvetica"/>
        </w:rPr>
        <w:t>Introduction</w:t>
      </w:r>
    </w:p>
    <w:p w14:paraId="3B344BD0"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04D2EBF" w14:textId="77777777" w:rsidR="00FA1A9D" w:rsidRDefault="00FA1A9D" w:rsidP="00FA1A9D">
      <w:pPr>
        <w:pStyle w:val="ListParagraph"/>
        <w:ind w:left="270"/>
        <w:rPr>
          <w:rFonts w:ascii="Helvetica" w:hAnsi="Helvetica" w:cs="Arial"/>
          <w:b/>
          <w:sz w:val="22"/>
          <w:szCs w:val="22"/>
        </w:rPr>
      </w:pPr>
    </w:p>
    <w:p w14:paraId="0C0745EF"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E128E8F" w14:textId="77777777" w:rsidR="00FA1A9D" w:rsidRPr="006A6324" w:rsidRDefault="00FA1A9D" w:rsidP="00FA1A9D">
      <w:pPr>
        <w:pStyle w:val="ListParagraph"/>
        <w:ind w:left="270"/>
        <w:rPr>
          <w:rFonts w:ascii="Helvetica" w:hAnsi="Helvetica" w:cs="Arial"/>
          <w:b/>
          <w:sz w:val="22"/>
          <w:szCs w:val="22"/>
        </w:rPr>
      </w:pPr>
    </w:p>
    <w:p w14:paraId="7EB4D0A3" w14:textId="13D646E1" w:rsidR="00336C61" w:rsidRDefault="00242B42" w:rsidP="00336C61">
      <w:pPr>
        <w:pStyle w:val="ListParagraph"/>
        <w:numPr>
          <w:ilvl w:val="1"/>
          <w:numId w:val="9"/>
        </w:numPr>
        <w:outlineLvl w:val="0"/>
        <w:rPr>
          <w:rFonts w:ascii="Helvetica" w:hAnsi="Helvetica" w:cs="Arial"/>
          <w:sz w:val="22"/>
          <w:szCs w:val="22"/>
        </w:rPr>
      </w:pPr>
      <w:r w:rsidRPr="00242B42">
        <w:rPr>
          <w:rFonts w:ascii="Helvetica" w:hAnsi="Helvetica" w:cs="Arial"/>
          <w:b/>
          <w:sz w:val="22"/>
          <w:szCs w:val="22"/>
          <w:u w:val="single"/>
        </w:rPr>
        <w:t>Emery Haley</w:t>
      </w:r>
      <w:r w:rsidRPr="006A6324">
        <w:rPr>
          <w:rFonts w:ascii="Helvetica" w:hAnsi="Helvetica" w:cs="Arial"/>
          <w:sz w:val="22"/>
          <w:szCs w:val="22"/>
        </w:rPr>
        <w:t>:</w:t>
      </w:r>
      <w:r w:rsidR="00571D96">
        <w:rPr>
          <w:rFonts w:ascii="Helvetica" w:hAnsi="Helvetica" w:cs="Arial"/>
          <w:sz w:val="22"/>
          <w:szCs w:val="22"/>
        </w:rPr>
        <w:t xml:space="preserve"> </w:t>
      </w:r>
      <w:r w:rsidR="00D90FFB" w:rsidRPr="00571D96">
        <w:rPr>
          <w:rFonts w:ascii="Helvetica" w:hAnsi="Helvetica" w:cs="Arial"/>
          <w:sz w:val="22"/>
          <w:szCs w:val="22"/>
        </w:rPr>
        <w:t>This protocol enabled us to solve the structure of human TRPC3, a member of an important, but understudied family of ion channels</w:t>
      </w:r>
      <w:r>
        <w:rPr>
          <w:rFonts w:ascii="Helvetica" w:hAnsi="Helvetica" w:cs="Arial"/>
          <w:sz w:val="22"/>
          <w:szCs w:val="22"/>
        </w:rPr>
        <w:t xml:space="preserve"> </w:t>
      </w:r>
      <w:r>
        <w:rPr>
          <w:rFonts w:ascii="Helvetica" w:hAnsi="Helvetica" w:cs="Arial"/>
          <w:b/>
          <w:sz w:val="22"/>
          <w:szCs w:val="22"/>
        </w:rPr>
        <w:t>[1]</w:t>
      </w:r>
      <w:r w:rsidR="00D90FFB" w:rsidRPr="00571D96">
        <w:rPr>
          <w:rFonts w:ascii="Helvetica" w:hAnsi="Helvetica" w:cs="Arial"/>
          <w:sz w:val="22"/>
          <w:szCs w:val="22"/>
        </w:rPr>
        <w:t>.</w:t>
      </w:r>
    </w:p>
    <w:p w14:paraId="60041999" w14:textId="08D5393D" w:rsidR="00242B42" w:rsidRPr="00242B42" w:rsidRDefault="00242B42" w:rsidP="00242B42">
      <w:pPr>
        <w:pStyle w:val="ListParagraph"/>
        <w:ind w:left="1800"/>
        <w:outlineLvl w:val="0"/>
        <w:rPr>
          <w:rFonts w:ascii="Helvetica" w:hAnsi="Helvetica" w:cs="Arial"/>
          <w:sz w:val="22"/>
          <w:szCs w:val="22"/>
        </w:rPr>
      </w:pPr>
    </w:p>
    <w:p w14:paraId="1856E2CB" w14:textId="77018C09" w:rsidR="00242B42" w:rsidRPr="00571D96" w:rsidRDefault="00242B42" w:rsidP="00242B4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9B500C9" w14:textId="77777777" w:rsidR="00330F1B" w:rsidRPr="00511F52" w:rsidRDefault="00330F1B" w:rsidP="00330F1B">
      <w:pPr>
        <w:ind w:left="1080"/>
        <w:contextualSpacing/>
        <w:outlineLvl w:val="0"/>
        <w:rPr>
          <w:rFonts w:ascii="Helvetica" w:hAnsi="Helvetica" w:cs="Arial"/>
          <w:sz w:val="22"/>
          <w:szCs w:val="22"/>
        </w:rPr>
      </w:pPr>
    </w:p>
    <w:p w14:paraId="5279858C" w14:textId="6866F420" w:rsidR="00336C61" w:rsidRDefault="00242B42" w:rsidP="00571D96">
      <w:pPr>
        <w:pStyle w:val="ListParagraph"/>
        <w:numPr>
          <w:ilvl w:val="1"/>
          <w:numId w:val="9"/>
        </w:numPr>
        <w:outlineLvl w:val="0"/>
        <w:rPr>
          <w:rFonts w:ascii="Helvetica" w:hAnsi="Helvetica" w:cs="Arial"/>
          <w:sz w:val="22"/>
          <w:szCs w:val="22"/>
        </w:rPr>
      </w:pPr>
      <w:r w:rsidRPr="00242B42">
        <w:rPr>
          <w:rFonts w:ascii="Helvetica" w:hAnsi="Helvetica" w:cs="Arial"/>
          <w:b/>
          <w:sz w:val="22"/>
          <w:szCs w:val="22"/>
          <w:u w:val="single"/>
        </w:rPr>
        <w:t>Emery Haley</w:t>
      </w:r>
      <w:r w:rsidRPr="006A6324">
        <w:rPr>
          <w:rFonts w:ascii="Helvetica" w:hAnsi="Helvetica" w:cs="Arial"/>
          <w:sz w:val="22"/>
          <w:szCs w:val="22"/>
        </w:rPr>
        <w:t>:</w:t>
      </w:r>
      <w:r w:rsidR="00571D96">
        <w:rPr>
          <w:rFonts w:ascii="Helvetica" w:hAnsi="Helvetica" w:cs="Arial"/>
          <w:sz w:val="22"/>
          <w:szCs w:val="22"/>
        </w:rPr>
        <w:t xml:space="preserve"> </w:t>
      </w:r>
      <w:r w:rsidR="00D90FFB" w:rsidRPr="00571D96">
        <w:rPr>
          <w:rFonts w:ascii="Helvetica" w:hAnsi="Helvetica" w:cs="Arial"/>
          <w:sz w:val="22"/>
          <w:szCs w:val="22"/>
        </w:rPr>
        <w:t>The main advantage of this technique is the high efficiency with which it can be applied to express and purify a variety of proteins for both structural and functional studies</w:t>
      </w:r>
      <w:r>
        <w:rPr>
          <w:rFonts w:ascii="Helvetica" w:hAnsi="Helvetica" w:cs="Arial"/>
          <w:sz w:val="22"/>
          <w:szCs w:val="22"/>
        </w:rPr>
        <w:t xml:space="preserve"> </w:t>
      </w:r>
      <w:r>
        <w:rPr>
          <w:rFonts w:ascii="Helvetica" w:hAnsi="Helvetica" w:cs="Arial"/>
          <w:b/>
          <w:sz w:val="22"/>
          <w:szCs w:val="22"/>
        </w:rPr>
        <w:t>[1]</w:t>
      </w:r>
      <w:r w:rsidR="00D90FFB" w:rsidRPr="00571D96">
        <w:rPr>
          <w:rFonts w:ascii="Helvetica" w:hAnsi="Helvetica" w:cs="Arial"/>
          <w:sz w:val="22"/>
          <w:szCs w:val="22"/>
        </w:rPr>
        <w:t>.</w:t>
      </w:r>
    </w:p>
    <w:p w14:paraId="526C45E4" w14:textId="77777777" w:rsidR="00242B42" w:rsidRDefault="00242B42" w:rsidP="00242B42">
      <w:pPr>
        <w:pStyle w:val="ListParagraph"/>
        <w:ind w:left="1800"/>
        <w:outlineLvl w:val="0"/>
        <w:rPr>
          <w:rFonts w:ascii="Helvetica" w:hAnsi="Helvetica" w:cs="Arial"/>
          <w:sz w:val="22"/>
          <w:szCs w:val="22"/>
        </w:rPr>
      </w:pPr>
    </w:p>
    <w:p w14:paraId="7244BF50" w14:textId="77777777" w:rsidR="00242B42" w:rsidRPr="00571D96" w:rsidRDefault="00242B42" w:rsidP="00242B4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7033CEB" w14:textId="77777777" w:rsidR="00242B42" w:rsidRPr="00571D96" w:rsidRDefault="00242B42" w:rsidP="00242B42">
      <w:pPr>
        <w:pStyle w:val="ListParagraph"/>
        <w:ind w:left="1800"/>
        <w:outlineLvl w:val="0"/>
        <w:rPr>
          <w:rFonts w:ascii="Helvetica" w:hAnsi="Helvetica" w:cs="Arial"/>
          <w:sz w:val="22"/>
          <w:szCs w:val="22"/>
        </w:rPr>
      </w:pPr>
    </w:p>
    <w:p w14:paraId="1B05380F" w14:textId="77777777" w:rsidR="000D35D9" w:rsidRPr="006A6324" w:rsidRDefault="000D35D9" w:rsidP="00330F1B">
      <w:pPr>
        <w:ind w:left="1080"/>
        <w:contextualSpacing/>
        <w:outlineLvl w:val="0"/>
        <w:rPr>
          <w:rFonts w:ascii="Helvetica" w:hAnsi="Helvetica" w:cs="Arial"/>
          <w:sz w:val="22"/>
          <w:szCs w:val="22"/>
        </w:rPr>
      </w:pPr>
    </w:p>
    <w:p w14:paraId="32445604"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02A4A4A2" w14:textId="77777777" w:rsidR="00D10BFA" w:rsidRPr="00336C61" w:rsidRDefault="00D10BFA" w:rsidP="00330F1B">
      <w:pPr>
        <w:contextualSpacing/>
        <w:rPr>
          <w:rFonts w:ascii="Helvetica" w:hAnsi="Helvetica" w:cs="Arial"/>
          <w:b/>
          <w:sz w:val="16"/>
          <w:szCs w:val="16"/>
        </w:rPr>
      </w:pPr>
    </w:p>
    <w:p w14:paraId="4E0D1AE7" w14:textId="0AE45F73" w:rsidR="00330F1B" w:rsidRDefault="00242B42" w:rsidP="00242B42">
      <w:pPr>
        <w:pStyle w:val="ListParagraph"/>
        <w:numPr>
          <w:ilvl w:val="1"/>
          <w:numId w:val="9"/>
        </w:numPr>
        <w:outlineLvl w:val="0"/>
        <w:rPr>
          <w:rFonts w:ascii="Helvetica" w:hAnsi="Helvetica" w:cs="Arial"/>
          <w:sz w:val="22"/>
          <w:szCs w:val="22"/>
        </w:rPr>
      </w:pPr>
      <w:r w:rsidRPr="00242B42">
        <w:rPr>
          <w:rFonts w:ascii="Helvetica" w:hAnsi="Helvetica" w:cs="Arial"/>
          <w:b/>
          <w:sz w:val="22"/>
          <w:szCs w:val="22"/>
          <w:u w:val="single"/>
        </w:rPr>
        <w:t>Emery Haley</w:t>
      </w:r>
      <w:r w:rsidRPr="006A6324">
        <w:rPr>
          <w:rFonts w:ascii="Helvetica" w:hAnsi="Helvetica" w:cs="Arial"/>
          <w:sz w:val="22"/>
          <w:szCs w:val="22"/>
        </w:rPr>
        <w:t>:</w:t>
      </w:r>
      <w:r w:rsidR="00571D96">
        <w:rPr>
          <w:rFonts w:ascii="Helvetica" w:hAnsi="Helvetica" w:cs="Arial"/>
          <w:sz w:val="22"/>
          <w:szCs w:val="22"/>
        </w:rPr>
        <w:t xml:space="preserve"> </w:t>
      </w:r>
      <w:r w:rsidR="00D90FFB" w:rsidRPr="00571D96">
        <w:rPr>
          <w:rFonts w:ascii="Helvetica" w:hAnsi="Helvetica" w:cs="Arial"/>
          <w:sz w:val="22"/>
          <w:szCs w:val="22"/>
        </w:rPr>
        <w:t>This method can provide an efficient protein expression and purification system for use in studying protein biochemistry and biophysics</w:t>
      </w:r>
      <w:r>
        <w:rPr>
          <w:rFonts w:ascii="Helvetica" w:hAnsi="Helvetica" w:cs="Arial"/>
          <w:sz w:val="22"/>
          <w:szCs w:val="22"/>
        </w:rPr>
        <w:t>, and</w:t>
      </w:r>
      <w:r w:rsidR="00D90FFB" w:rsidRPr="00242B42">
        <w:rPr>
          <w:rFonts w:ascii="Helvetica" w:hAnsi="Helvetica" w:cs="Arial"/>
          <w:sz w:val="22"/>
          <w:szCs w:val="22"/>
        </w:rPr>
        <w:t xml:space="preserve"> can be applied to a wide variety of ion channels and other membrane proteins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15EB9CA0" w14:textId="22ADAD0A" w:rsidR="00242B42" w:rsidRPr="00242B42" w:rsidRDefault="00242B42" w:rsidP="00242B42">
      <w:pPr>
        <w:pStyle w:val="ListParagraph"/>
        <w:ind w:left="1800"/>
        <w:outlineLvl w:val="0"/>
        <w:rPr>
          <w:rFonts w:ascii="Helvetica" w:hAnsi="Helvetica" w:cs="Arial"/>
          <w:sz w:val="22"/>
          <w:szCs w:val="22"/>
        </w:rPr>
      </w:pPr>
    </w:p>
    <w:p w14:paraId="762E7087" w14:textId="2F47FC4C" w:rsidR="00242B42" w:rsidRPr="00242B42" w:rsidRDefault="00242B42" w:rsidP="00242B4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7CDE8B5" w14:textId="77777777" w:rsidR="00511F52" w:rsidRPr="00511F52" w:rsidRDefault="00511F52" w:rsidP="00330F1B">
      <w:pPr>
        <w:ind w:left="1080"/>
        <w:contextualSpacing/>
        <w:outlineLvl w:val="0"/>
        <w:rPr>
          <w:rFonts w:ascii="Helvetica" w:hAnsi="Helvetica" w:cs="Arial"/>
          <w:sz w:val="22"/>
          <w:szCs w:val="22"/>
        </w:rPr>
      </w:pPr>
    </w:p>
    <w:p w14:paraId="3DC7C202"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336AA5E3" w14:textId="77777777" w:rsidR="00D10BFA" w:rsidRPr="00336C61" w:rsidRDefault="00D10BFA" w:rsidP="00330F1B">
      <w:pPr>
        <w:contextualSpacing/>
        <w:outlineLvl w:val="0"/>
        <w:rPr>
          <w:rFonts w:ascii="Helvetica" w:hAnsi="Helvetica" w:cs="Arial"/>
          <w:b/>
          <w:sz w:val="16"/>
          <w:szCs w:val="16"/>
        </w:rPr>
      </w:pPr>
    </w:p>
    <w:p w14:paraId="4A377746"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4CE7A59A" w14:textId="1753852D" w:rsidR="00CE10F2" w:rsidRPr="007579E2" w:rsidRDefault="00242B42" w:rsidP="00330F1B">
      <w:pPr>
        <w:numPr>
          <w:ilvl w:val="1"/>
          <w:numId w:val="9"/>
        </w:numPr>
        <w:contextualSpacing/>
        <w:outlineLvl w:val="0"/>
        <w:rPr>
          <w:rFonts w:ascii="Helvetica" w:hAnsi="Helvetica" w:cs="Arial"/>
          <w:strike/>
          <w:sz w:val="22"/>
          <w:szCs w:val="22"/>
        </w:rPr>
      </w:pPr>
      <w:r w:rsidRPr="007579E2">
        <w:rPr>
          <w:rFonts w:ascii="Helvetica" w:hAnsi="Helvetica" w:cs="Arial"/>
          <w:b/>
          <w:strike/>
          <w:sz w:val="22"/>
          <w:szCs w:val="22"/>
          <w:u w:val="single"/>
        </w:rPr>
        <w:t>Emery Haley</w:t>
      </w:r>
      <w:r w:rsidR="00FD1497" w:rsidRPr="007579E2">
        <w:rPr>
          <w:rFonts w:ascii="Helvetica" w:hAnsi="Helvetica" w:cs="Arial"/>
          <w:strike/>
          <w:sz w:val="22"/>
          <w:szCs w:val="22"/>
        </w:rPr>
        <w:t xml:space="preserve">: </w:t>
      </w:r>
      <w:r w:rsidR="00CE10F2" w:rsidRPr="007579E2">
        <w:rPr>
          <w:rFonts w:ascii="Helvetica" w:hAnsi="Helvetica" w:cs="Arial"/>
          <w:strike/>
          <w:sz w:val="22"/>
          <w:szCs w:val="22"/>
        </w:rPr>
        <w:t xml:space="preserve">Demonstrating the procedure will be </w:t>
      </w:r>
      <w:proofErr w:type="spellStart"/>
      <w:r w:rsidR="00D90FFB" w:rsidRPr="007579E2">
        <w:rPr>
          <w:rFonts w:ascii="Helvetica" w:hAnsi="Helvetica" w:cs="Arial"/>
          <w:strike/>
          <w:sz w:val="22"/>
          <w:szCs w:val="22"/>
        </w:rPr>
        <w:t>Wooyoung</w:t>
      </w:r>
      <w:proofErr w:type="spellEnd"/>
      <w:r w:rsidR="00D90FFB" w:rsidRPr="007579E2">
        <w:rPr>
          <w:rFonts w:ascii="Helvetica" w:hAnsi="Helvetica" w:cs="Arial"/>
          <w:strike/>
          <w:sz w:val="22"/>
          <w:szCs w:val="22"/>
        </w:rPr>
        <w:t xml:space="preserve"> Choi</w:t>
      </w:r>
      <w:r w:rsidR="00571D96" w:rsidRPr="007579E2">
        <w:rPr>
          <w:rFonts w:ascii="Helvetica" w:hAnsi="Helvetica" w:cs="Arial"/>
          <w:strike/>
          <w:sz w:val="22"/>
          <w:szCs w:val="22"/>
        </w:rPr>
        <w:t xml:space="preserve">, </w:t>
      </w:r>
      <w:r w:rsidR="00CE10F2" w:rsidRPr="007579E2">
        <w:rPr>
          <w:rFonts w:ascii="Helvetica" w:hAnsi="Helvetica" w:cs="Arial"/>
          <w:strike/>
          <w:sz w:val="22"/>
          <w:szCs w:val="22"/>
        </w:rPr>
        <w:t xml:space="preserve">a </w:t>
      </w:r>
      <w:r w:rsidR="006E3835" w:rsidRPr="007579E2">
        <w:rPr>
          <w:rFonts w:ascii="Helvetica" w:hAnsi="Helvetica" w:cs="Arial"/>
          <w:strike/>
          <w:sz w:val="22"/>
          <w:szCs w:val="22"/>
        </w:rPr>
        <w:t>fellow graduate student</w:t>
      </w:r>
      <w:r w:rsidR="00571D96" w:rsidRPr="007579E2">
        <w:rPr>
          <w:rFonts w:ascii="Helvetica" w:hAnsi="Helvetica" w:cs="Arial"/>
          <w:strike/>
          <w:sz w:val="22"/>
          <w:szCs w:val="22"/>
        </w:rPr>
        <w:t xml:space="preserve"> from my laboratory</w:t>
      </w:r>
      <w:r w:rsidRPr="007579E2">
        <w:rPr>
          <w:rFonts w:ascii="Helvetica" w:hAnsi="Helvetica" w:cs="Arial"/>
          <w:strike/>
          <w:sz w:val="22"/>
          <w:szCs w:val="22"/>
        </w:rPr>
        <w:t xml:space="preserve"> </w:t>
      </w:r>
      <w:r w:rsidRPr="007579E2">
        <w:rPr>
          <w:rFonts w:ascii="Helvetica" w:hAnsi="Helvetica" w:cs="Arial"/>
          <w:b/>
          <w:strike/>
          <w:sz w:val="22"/>
          <w:szCs w:val="22"/>
        </w:rPr>
        <w:t>[1] [2]</w:t>
      </w:r>
      <w:r w:rsidR="00571D96" w:rsidRPr="007579E2">
        <w:rPr>
          <w:rFonts w:ascii="Helvetica" w:hAnsi="Helvetica" w:cs="Arial"/>
          <w:strike/>
          <w:sz w:val="22"/>
          <w:szCs w:val="22"/>
        </w:rPr>
        <w:t>.</w:t>
      </w:r>
    </w:p>
    <w:p w14:paraId="7A28BD5A" w14:textId="77777777" w:rsidR="00242B42" w:rsidRPr="007579E2" w:rsidRDefault="00242B42" w:rsidP="00242B42">
      <w:pPr>
        <w:ind w:left="1350"/>
        <w:contextualSpacing/>
        <w:outlineLvl w:val="0"/>
        <w:rPr>
          <w:rFonts w:ascii="Helvetica" w:hAnsi="Helvetica" w:cs="Arial"/>
          <w:strike/>
          <w:sz w:val="22"/>
          <w:szCs w:val="22"/>
        </w:rPr>
      </w:pPr>
    </w:p>
    <w:p w14:paraId="6DC8D15F" w14:textId="77777777" w:rsidR="00CE10F2" w:rsidRPr="007579E2" w:rsidRDefault="00CE10F2" w:rsidP="00330F1B">
      <w:pPr>
        <w:numPr>
          <w:ilvl w:val="2"/>
          <w:numId w:val="9"/>
        </w:numPr>
        <w:contextualSpacing/>
        <w:outlineLvl w:val="0"/>
        <w:rPr>
          <w:rFonts w:ascii="Helvetica" w:hAnsi="Helvetica" w:cs="Arial"/>
          <w:strike/>
          <w:sz w:val="22"/>
          <w:szCs w:val="22"/>
        </w:rPr>
      </w:pPr>
      <w:r w:rsidRPr="007579E2">
        <w:rPr>
          <w:rFonts w:ascii="Helvetica" w:hAnsi="Helvetica" w:cs="Arial"/>
          <w:strike/>
          <w:sz w:val="22"/>
          <w:szCs w:val="22"/>
        </w:rPr>
        <w:t xml:space="preserve">Interview style: Author saying the above </w:t>
      </w:r>
    </w:p>
    <w:p w14:paraId="5EC0D356" w14:textId="5E3ED077" w:rsidR="00D10BFA" w:rsidRPr="007579E2" w:rsidRDefault="00CE10F2" w:rsidP="007579E2">
      <w:pPr>
        <w:numPr>
          <w:ilvl w:val="2"/>
          <w:numId w:val="9"/>
        </w:numPr>
        <w:contextualSpacing/>
        <w:outlineLvl w:val="0"/>
        <w:rPr>
          <w:rFonts w:ascii="Helvetica" w:hAnsi="Helvetica" w:cs="Arial"/>
          <w:strike/>
          <w:sz w:val="22"/>
          <w:szCs w:val="22"/>
        </w:rPr>
      </w:pPr>
      <w:r w:rsidRPr="007579E2">
        <w:rPr>
          <w:rFonts w:ascii="Helvetica" w:hAnsi="Helvetica" w:cs="Arial"/>
          <w:strike/>
          <w:sz w:val="22"/>
          <w:szCs w:val="22"/>
        </w:rPr>
        <w:t>The named technician, post doc, student looks up from workbench or desk or microscope and acknowledges the camera.</w:t>
      </w:r>
      <w:r w:rsidR="007579E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EA61CA" w:rsidRPr="007579E2">
        <w:rPr>
          <w:rFonts w:ascii="Helvetica" w:hAnsi="Helvetica" w:cs="Arial"/>
          <w:sz w:val="22"/>
          <w:szCs w:val="22"/>
          <w:highlight w:val="green"/>
        </w:rPr>
        <w:t xml:space="preserve">This person decided not to participate in the demonstration, so all interview statements and </w:t>
      </w:r>
      <w:proofErr w:type="gramStart"/>
      <w:r w:rsidR="00EA61CA" w:rsidRPr="007579E2">
        <w:rPr>
          <w:rFonts w:ascii="Helvetica" w:hAnsi="Helvetica" w:cs="Arial"/>
          <w:sz w:val="22"/>
          <w:szCs w:val="22"/>
          <w:highlight w:val="green"/>
        </w:rPr>
        <w:t>demonstrations were made by Emery Haley</w:t>
      </w:r>
      <w:proofErr w:type="gramEnd"/>
      <w:r w:rsidR="00EA61CA" w:rsidRPr="007579E2">
        <w:rPr>
          <w:rFonts w:ascii="Helvetica" w:hAnsi="Helvetica" w:cs="Arial"/>
          <w:sz w:val="22"/>
          <w:szCs w:val="22"/>
          <w:highlight w:val="green"/>
        </w:rPr>
        <w:t>.</w:t>
      </w:r>
      <w:r w:rsidR="007579E2" w:rsidRPr="007579E2">
        <w:rPr>
          <w:rFonts w:ascii="Helvetica" w:hAnsi="Helvetica" w:cs="Arial"/>
          <w:sz w:val="22"/>
          <w:szCs w:val="22"/>
          <w:highlight w:val="green"/>
        </w:rPr>
        <w:t>)</w:t>
      </w:r>
    </w:p>
    <w:p w14:paraId="2678691A" w14:textId="77777777" w:rsidR="001819E3" w:rsidRDefault="001819E3" w:rsidP="00330F1B">
      <w:pPr>
        <w:contextualSpacing/>
        <w:rPr>
          <w:rFonts w:ascii="Helvetica" w:hAnsi="Helvetica" w:cs="Arial"/>
          <w:b/>
          <w:sz w:val="22"/>
          <w:szCs w:val="22"/>
        </w:rPr>
      </w:pPr>
    </w:p>
    <w:p w14:paraId="7464E2A2" w14:textId="77777777" w:rsidR="00336C61" w:rsidRDefault="00336C61" w:rsidP="00330F1B">
      <w:pPr>
        <w:contextualSpacing/>
        <w:rPr>
          <w:rFonts w:ascii="Helvetica" w:hAnsi="Helvetica" w:cs="Arial"/>
          <w:b/>
          <w:sz w:val="22"/>
          <w:szCs w:val="22"/>
        </w:rPr>
      </w:pPr>
    </w:p>
    <w:p w14:paraId="5D575909" w14:textId="77777777" w:rsidR="00336C61" w:rsidRDefault="00336C61" w:rsidP="00330F1B">
      <w:pPr>
        <w:contextualSpacing/>
        <w:rPr>
          <w:rFonts w:ascii="Helvetica" w:hAnsi="Helvetica" w:cs="Arial"/>
          <w:b/>
          <w:sz w:val="22"/>
          <w:szCs w:val="22"/>
        </w:rPr>
      </w:pPr>
    </w:p>
    <w:p w14:paraId="505802D1" w14:textId="77777777" w:rsidR="00242B42" w:rsidRDefault="00242B4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AFF9598" w14:textId="77A6AD6C"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DB917C0" w14:textId="77777777" w:rsidR="00CE10F2" w:rsidRPr="006A6324" w:rsidRDefault="00BB2E78" w:rsidP="004E3F8E">
      <w:pPr>
        <w:pStyle w:val="BodyText"/>
        <w:numPr>
          <w:ilvl w:val="0"/>
          <w:numId w:val="12"/>
        </w:numPr>
        <w:spacing w:before="360"/>
        <w:outlineLvl w:val="0"/>
        <w:rPr>
          <w:rFonts w:ascii="Helvetica" w:hAnsi="Helvetica" w:cs="Arial"/>
          <w:b/>
          <w:i w:val="0"/>
          <w:sz w:val="22"/>
          <w:szCs w:val="22"/>
        </w:rPr>
      </w:pPr>
      <w:r w:rsidRPr="00BB2E78">
        <w:rPr>
          <w:rFonts w:ascii="Helvetica" w:hAnsi="Helvetica" w:cs="Arial"/>
          <w:b/>
          <w:bCs/>
          <w:i w:val="0"/>
          <w:sz w:val="22"/>
          <w:szCs w:val="22"/>
        </w:rPr>
        <w:t xml:space="preserve">Infection of HEK293 Mammalian Cells with P2 </w:t>
      </w:r>
      <w:proofErr w:type="spellStart"/>
      <w:r w:rsidRPr="00BB2E78">
        <w:rPr>
          <w:rFonts w:ascii="Helvetica" w:hAnsi="Helvetica" w:cs="Arial"/>
          <w:b/>
          <w:bCs/>
          <w:i w:val="0"/>
          <w:sz w:val="22"/>
          <w:szCs w:val="22"/>
        </w:rPr>
        <w:t>Baculovirus</w:t>
      </w:r>
      <w:proofErr w:type="spellEnd"/>
      <w:r w:rsidRPr="00BB2E78">
        <w:rPr>
          <w:rFonts w:ascii="Helvetica" w:hAnsi="Helvetica" w:cs="Arial"/>
          <w:b/>
          <w:bCs/>
          <w:i w:val="0"/>
          <w:sz w:val="22"/>
          <w:szCs w:val="22"/>
        </w:rPr>
        <w:t xml:space="preserve"> for Large-scale Protein Expression</w:t>
      </w:r>
    </w:p>
    <w:p w14:paraId="10E4AFBC" w14:textId="1A75E03C" w:rsidR="00881F02" w:rsidRDefault="00923B8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881F02">
        <w:rPr>
          <w:rFonts w:ascii="Helvetica" w:hAnsi="Helvetica" w:cs="Arial"/>
          <w:sz w:val="22"/>
          <w:szCs w:val="22"/>
        </w:rPr>
        <w:t xml:space="preserve">check the </w:t>
      </w:r>
      <w:r w:rsidR="00881F02" w:rsidRPr="00881F02">
        <w:rPr>
          <w:rFonts w:ascii="Helvetica" w:hAnsi="Helvetica" w:cs="Arial"/>
          <w:sz w:val="22"/>
          <w:szCs w:val="22"/>
        </w:rPr>
        <w:t>check the relative virus expression by viewing the GFP fluorescence of the virus in a sample of the virus producing cultur</w:t>
      </w:r>
      <w:r w:rsidR="00881F02">
        <w:rPr>
          <w:rFonts w:ascii="Helvetica" w:hAnsi="Helvetica" w:cs="Arial"/>
          <w:sz w:val="22"/>
          <w:szCs w:val="22"/>
        </w:rPr>
        <w:t xml:space="preserve">e </w:t>
      </w:r>
      <w:r w:rsidR="00881F02">
        <w:rPr>
          <w:rFonts w:ascii="Helvetica" w:hAnsi="Helvetica" w:cs="Arial"/>
          <w:b/>
          <w:sz w:val="22"/>
          <w:szCs w:val="22"/>
        </w:rPr>
        <w:t>[1]</w:t>
      </w:r>
      <w:r w:rsidR="00881F02">
        <w:rPr>
          <w:rFonts w:ascii="Helvetica" w:hAnsi="Helvetica" w:cs="Arial"/>
          <w:sz w:val="22"/>
          <w:szCs w:val="22"/>
        </w:rPr>
        <w:t>.</w:t>
      </w:r>
    </w:p>
    <w:p w14:paraId="0A6D3423" w14:textId="37281625" w:rsidR="00881F02" w:rsidRDefault="00881F02" w:rsidP="00881F02">
      <w:pPr>
        <w:numPr>
          <w:ilvl w:val="2"/>
          <w:numId w:val="12"/>
        </w:numPr>
        <w:spacing w:before="240"/>
        <w:outlineLvl w:val="0"/>
        <w:rPr>
          <w:rFonts w:ascii="Helvetica" w:hAnsi="Helvetica" w:cs="Arial"/>
          <w:sz w:val="22"/>
          <w:szCs w:val="22"/>
        </w:rPr>
      </w:pPr>
      <w:r>
        <w:rPr>
          <w:rFonts w:ascii="Helvetica" w:hAnsi="Helvetica" w:cs="Arial"/>
          <w:sz w:val="22"/>
          <w:szCs w:val="22"/>
        </w:rPr>
        <w:t>LAB MEDIA: Figure 1C.</w:t>
      </w:r>
    </w:p>
    <w:p w14:paraId="30D0F1E6" w14:textId="39476E64" w:rsidR="00125924" w:rsidRDefault="00881F02" w:rsidP="003138D4">
      <w:pPr>
        <w:numPr>
          <w:ilvl w:val="1"/>
          <w:numId w:val="12"/>
        </w:numPr>
        <w:spacing w:before="240"/>
        <w:outlineLvl w:val="0"/>
        <w:rPr>
          <w:rFonts w:ascii="Helvetica" w:hAnsi="Helvetica" w:cs="Arial"/>
          <w:sz w:val="22"/>
          <w:szCs w:val="22"/>
        </w:rPr>
      </w:pPr>
      <w:r>
        <w:rPr>
          <w:rFonts w:ascii="Helvetica" w:hAnsi="Helvetica" w:cs="Arial"/>
          <w:sz w:val="22"/>
          <w:szCs w:val="22"/>
        </w:rPr>
        <w:t>I</w:t>
      </w:r>
      <w:r w:rsidR="00923B81">
        <w:rPr>
          <w:rFonts w:ascii="Helvetica" w:hAnsi="Helvetica" w:cs="Arial"/>
          <w:sz w:val="22"/>
          <w:szCs w:val="22"/>
        </w:rPr>
        <w:t>n</w:t>
      </w:r>
      <w:r w:rsidR="00617AAF">
        <w:rPr>
          <w:rFonts w:ascii="Helvetica" w:hAnsi="Helvetica" w:cs="Arial"/>
          <w:sz w:val="22"/>
          <w:szCs w:val="22"/>
        </w:rPr>
        <w:t xml:space="preserve"> a</w:t>
      </w:r>
      <w:r w:rsidR="00923B81">
        <w:rPr>
          <w:rFonts w:ascii="Helvetica" w:hAnsi="Helvetica" w:cs="Arial"/>
          <w:sz w:val="22"/>
          <w:szCs w:val="22"/>
        </w:rPr>
        <w:t xml:space="preserve"> baffle</w:t>
      </w:r>
      <w:r w:rsidR="00617AAF">
        <w:rPr>
          <w:rFonts w:ascii="Helvetica" w:hAnsi="Helvetica" w:cs="Arial"/>
          <w:sz w:val="22"/>
          <w:szCs w:val="22"/>
        </w:rPr>
        <w:t>d</w:t>
      </w:r>
      <w:r w:rsidR="00923B81">
        <w:rPr>
          <w:rFonts w:ascii="Helvetica" w:hAnsi="Helvetica" w:cs="Arial"/>
          <w:sz w:val="22"/>
          <w:szCs w:val="22"/>
        </w:rPr>
        <w:t>-bott</w:t>
      </w:r>
      <w:r w:rsidR="00617AAF">
        <w:rPr>
          <w:rFonts w:ascii="Helvetica" w:hAnsi="Helvetica" w:cs="Arial"/>
          <w:sz w:val="22"/>
          <w:szCs w:val="22"/>
        </w:rPr>
        <w:t>om</w:t>
      </w:r>
      <w:r w:rsidR="00923B81">
        <w:rPr>
          <w:rFonts w:ascii="Helvetica" w:hAnsi="Helvetica" w:cs="Arial"/>
          <w:sz w:val="22"/>
          <w:szCs w:val="22"/>
        </w:rPr>
        <w:t xml:space="preserve"> Erlenmeyer culture flasks of sufficient size </w:t>
      </w:r>
      <w:r w:rsidR="00923B81">
        <w:rPr>
          <w:rFonts w:ascii="Helvetica" w:hAnsi="Helvetica" w:cs="Arial"/>
          <w:b/>
          <w:sz w:val="22"/>
          <w:szCs w:val="22"/>
        </w:rPr>
        <w:t>[1-TXT]</w:t>
      </w:r>
      <w:r w:rsidR="00923B81">
        <w:rPr>
          <w:rFonts w:ascii="Helvetica" w:hAnsi="Helvetica" w:cs="Arial"/>
          <w:sz w:val="22"/>
          <w:szCs w:val="22"/>
        </w:rPr>
        <w:t xml:space="preserve">, prepare a desirable volume of a HEK293 mammalian cell suspension culture at a concentration of 3.5 – 3.8 million cells per milliliter in the expression medium, supplemented with 1 percent sterile FBS </w:t>
      </w:r>
      <w:r w:rsidR="00923B81">
        <w:rPr>
          <w:rFonts w:ascii="Helvetica" w:hAnsi="Helvetica" w:cs="Arial"/>
          <w:b/>
          <w:sz w:val="22"/>
          <w:szCs w:val="22"/>
        </w:rPr>
        <w:t>[2]</w:t>
      </w:r>
      <w:r w:rsidR="00923B81">
        <w:rPr>
          <w:rFonts w:ascii="Helvetica" w:hAnsi="Helvetica" w:cs="Arial"/>
          <w:sz w:val="22"/>
          <w:szCs w:val="22"/>
        </w:rPr>
        <w:t>.</w:t>
      </w:r>
    </w:p>
    <w:p w14:paraId="5ADCD387" w14:textId="77777777" w:rsidR="00923B81" w:rsidRDefault="00923B81" w:rsidP="00923B81">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the talent approaching the lab bench with a baffle-bottled Erlenmeyer culture flask in hand. </w:t>
      </w:r>
      <w:r w:rsidRPr="00923B81">
        <w:rPr>
          <w:rFonts w:ascii="Helvetica" w:hAnsi="Helvetica" w:cs="Arial"/>
          <w:b/>
          <w:sz w:val="22"/>
          <w:szCs w:val="22"/>
        </w:rPr>
        <w:t>TEXT: See text for details on medium composition and cell culture</w:t>
      </w:r>
      <w:r>
        <w:rPr>
          <w:rFonts w:ascii="Helvetica" w:hAnsi="Helvetica" w:cs="Arial"/>
          <w:sz w:val="22"/>
          <w:szCs w:val="22"/>
        </w:rPr>
        <w:t>.</w:t>
      </w:r>
      <w:r w:rsidR="008E7158">
        <w:rPr>
          <w:rFonts w:ascii="Helvetica" w:hAnsi="Helvetica" w:cs="Arial"/>
          <w:sz w:val="22"/>
          <w:szCs w:val="22"/>
        </w:rPr>
        <w:t xml:space="preserve"> </w:t>
      </w:r>
      <w:r w:rsidR="008E7158" w:rsidRPr="008E7158">
        <w:rPr>
          <w:rFonts w:ascii="Helvetica" w:hAnsi="Helvetica" w:cs="Arial"/>
          <w:i/>
          <w:color w:val="0000FF"/>
          <w:sz w:val="22"/>
          <w:szCs w:val="22"/>
        </w:rPr>
        <w:t>Video Editor: Keep this text overlay up for all of 2.1</w:t>
      </w:r>
      <w:r w:rsidR="008E7158">
        <w:rPr>
          <w:rFonts w:ascii="Helvetica" w:hAnsi="Helvetica" w:cs="Arial"/>
          <w:sz w:val="22"/>
          <w:szCs w:val="22"/>
        </w:rPr>
        <w:t>.</w:t>
      </w:r>
    </w:p>
    <w:p w14:paraId="64ABCD1D" w14:textId="77777777" w:rsidR="00923B81" w:rsidRPr="006A6324" w:rsidRDefault="008E7158" w:rsidP="00923B81">
      <w:pPr>
        <w:numPr>
          <w:ilvl w:val="2"/>
          <w:numId w:val="12"/>
        </w:numPr>
        <w:spacing w:before="240"/>
        <w:outlineLvl w:val="0"/>
        <w:rPr>
          <w:rFonts w:ascii="Helvetica" w:hAnsi="Helvetica" w:cs="Arial"/>
          <w:sz w:val="22"/>
          <w:szCs w:val="22"/>
        </w:rPr>
      </w:pPr>
      <w:r>
        <w:rPr>
          <w:rFonts w:ascii="Helvetica" w:hAnsi="Helvetica" w:cs="Arial"/>
          <w:sz w:val="22"/>
          <w:szCs w:val="22"/>
        </w:rPr>
        <w:t>MED: Talent begins preparing the described cell suspension culture. Any action taken during this preparation can be filmed for this shot.</w:t>
      </w:r>
    </w:p>
    <w:p w14:paraId="2DE8C108" w14:textId="6E650CD0" w:rsidR="00CE10F2" w:rsidRDefault="008E7158" w:rsidP="003138D4">
      <w:pPr>
        <w:numPr>
          <w:ilvl w:val="1"/>
          <w:numId w:val="12"/>
        </w:numPr>
        <w:spacing w:before="240"/>
        <w:outlineLvl w:val="0"/>
        <w:rPr>
          <w:rFonts w:ascii="Helvetica" w:hAnsi="Helvetica" w:cs="Arial"/>
          <w:sz w:val="22"/>
          <w:szCs w:val="22"/>
        </w:rPr>
      </w:pPr>
      <w:r>
        <w:rPr>
          <w:rFonts w:ascii="Helvetica" w:hAnsi="Helvetica" w:cs="Arial"/>
          <w:sz w:val="22"/>
          <w:szCs w:val="22"/>
        </w:rPr>
        <w:t>Add 8 percent</w:t>
      </w:r>
      <w:r w:rsidR="00617AAF">
        <w:rPr>
          <w:rFonts w:ascii="Helvetica" w:hAnsi="Helvetica" w:cs="Arial"/>
          <w:sz w:val="22"/>
          <w:szCs w:val="22"/>
        </w:rPr>
        <w:t xml:space="preserve"> by volume</w:t>
      </w:r>
      <w:r>
        <w:rPr>
          <w:rFonts w:ascii="Helvetica" w:hAnsi="Helvetica" w:cs="Arial"/>
          <w:sz w:val="22"/>
          <w:szCs w:val="22"/>
        </w:rPr>
        <w:t xml:space="preserve"> of prepared P2 virus stock solution</w:t>
      </w:r>
      <w:r w:rsidR="0071674B">
        <w:rPr>
          <w:rFonts w:ascii="Helvetica" w:hAnsi="Helvetica" w:cs="Arial"/>
          <w:sz w:val="22"/>
          <w:szCs w:val="22"/>
        </w:rPr>
        <w:t xml:space="preserve"> </w:t>
      </w:r>
      <w:r w:rsidR="0071674B">
        <w:rPr>
          <w:rFonts w:ascii="Helvetica" w:hAnsi="Helvetica" w:cs="Arial"/>
          <w:b/>
          <w:sz w:val="22"/>
          <w:szCs w:val="22"/>
        </w:rPr>
        <w:t>[1-TXT]</w:t>
      </w:r>
      <w:r>
        <w:rPr>
          <w:rFonts w:ascii="Helvetica" w:hAnsi="Helvetica" w:cs="Arial"/>
          <w:sz w:val="22"/>
          <w:szCs w:val="22"/>
        </w:rPr>
        <w:t>, and incubate in an orbital shaker at 37 degrees Celsius and 135 rpm</w:t>
      </w:r>
      <w:r w:rsidR="0071674B">
        <w:rPr>
          <w:rFonts w:ascii="Helvetica" w:hAnsi="Helvetica" w:cs="Arial"/>
          <w:sz w:val="22"/>
          <w:szCs w:val="22"/>
        </w:rPr>
        <w:t xml:space="preserve"> </w:t>
      </w:r>
      <w:r w:rsidR="0071674B">
        <w:rPr>
          <w:rFonts w:ascii="Helvetica" w:hAnsi="Helvetica" w:cs="Arial"/>
          <w:b/>
          <w:sz w:val="22"/>
          <w:szCs w:val="22"/>
        </w:rPr>
        <w:t>[2]</w:t>
      </w:r>
      <w:r>
        <w:rPr>
          <w:rFonts w:ascii="Helvetica" w:hAnsi="Helvetica" w:cs="Arial"/>
          <w:sz w:val="22"/>
          <w:szCs w:val="22"/>
        </w:rPr>
        <w:t>.</w:t>
      </w:r>
      <w:r w:rsidR="00821CBF">
        <w:rPr>
          <w:rFonts w:ascii="Helvetica" w:hAnsi="Helvetica" w:cs="Arial"/>
          <w:sz w:val="22"/>
          <w:szCs w:val="22"/>
        </w:rPr>
        <w:t xml:space="preserve"> At 12 – 18 hours post-infection, add </w:t>
      </w:r>
      <w:proofErr w:type="gramStart"/>
      <w:r w:rsidR="00821CBF">
        <w:rPr>
          <w:rFonts w:ascii="Helvetica" w:hAnsi="Helvetica" w:cs="Arial"/>
          <w:sz w:val="22"/>
          <w:szCs w:val="22"/>
        </w:rPr>
        <w:t>10 millimolar</w:t>
      </w:r>
      <w:proofErr w:type="gramEnd"/>
      <w:r w:rsidR="00821CBF">
        <w:rPr>
          <w:rFonts w:ascii="Helvetica" w:hAnsi="Helvetica" w:cs="Arial"/>
          <w:sz w:val="22"/>
          <w:szCs w:val="22"/>
        </w:rPr>
        <w:t xml:space="preserve"> sodium butyrate</w:t>
      </w:r>
      <w:r w:rsidR="0071674B">
        <w:rPr>
          <w:rFonts w:ascii="Helvetica" w:hAnsi="Helvetica" w:cs="Arial"/>
          <w:sz w:val="22"/>
          <w:szCs w:val="22"/>
        </w:rPr>
        <w:t xml:space="preserve"> </w:t>
      </w:r>
      <w:r w:rsidR="0071674B">
        <w:rPr>
          <w:rFonts w:ascii="Helvetica" w:hAnsi="Helvetica" w:cs="Arial"/>
          <w:b/>
          <w:sz w:val="22"/>
          <w:szCs w:val="22"/>
        </w:rPr>
        <w:t>[3]</w:t>
      </w:r>
      <w:r w:rsidR="00821CBF">
        <w:rPr>
          <w:rFonts w:ascii="Helvetica" w:hAnsi="Helvetica" w:cs="Arial"/>
          <w:sz w:val="22"/>
          <w:szCs w:val="22"/>
        </w:rPr>
        <w:t xml:space="preserve">. Incubate </w:t>
      </w:r>
      <w:r w:rsidR="007F2095">
        <w:rPr>
          <w:rFonts w:ascii="Helvetica" w:hAnsi="Helvetica" w:cs="Arial"/>
          <w:sz w:val="22"/>
          <w:szCs w:val="22"/>
        </w:rPr>
        <w:t xml:space="preserve">at 30 degrees Celsius for the amount of time necessary for optimal protein expression </w:t>
      </w:r>
      <w:r w:rsidR="007F2095">
        <w:rPr>
          <w:rFonts w:ascii="Helvetica" w:hAnsi="Helvetica" w:cs="Arial"/>
          <w:b/>
          <w:sz w:val="22"/>
          <w:szCs w:val="22"/>
        </w:rPr>
        <w:t>[</w:t>
      </w:r>
      <w:r w:rsidR="0071674B">
        <w:rPr>
          <w:rFonts w:ascii="Helvetica" w:hAnsi="Helvetica" w:cs="Arial"/>
          <w:b/>
          <w:sz w:val="22"/>
          <w:szCs w:val="22"/>
        </w:rPr>
        <w:t>4-</w:t>
      </w:r>
      <w:r w:rsidR="007F2095">
        <w:rPr>
          <w:rFonts w:ascii="Helvetica" w:hAnsi="Helvetica" w:cs="Arial"/>
          <w:b/>
          <w:sz w:val="22"/>
          <w:szCs w:val="22"/>
        </w:rPr>
        <w:t>TXT]</w:t>
      </w:r>
      <w:r w:rsidR="007F2095">
        <w:rPr>
          <w:rFonts w:ascii="Helvetica" w:hAnsi="Helvetica" w:cs="Arial"/>
          <w:sz w:val="22"/>
          <w:szCs w:val="22"/>
        </w:rPr>
        <w:t>.</w:t>
      </w:r>
    </w:p>
    <w:p w14:paraId="55420E2C" w14:textId="77777777" w:rsidR="008E7158" w:rsidRDefault="0071674B" w:rsidP="008E715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prepared virus stock to the flasks. </w:t>
      </w:r>
      <w:r w:rsidR="008E7158" w:rsidRPr="0071674B">
        <w:rPr>
          <w:rFonts w:ascii="Helvetica" w:hAnsi="Helvetica" w:cs="Arial"/>
          <w:b/>
          <w:sz w:val="22"/>
          <w:szCs w:val="22"/>
        </w:rPr>
        <w:t>TEXT: See text for details on preparing virus stock</w:t>
      </w:r>
      <w:r w:rsidR="008E7158">
        <w:rPr>
          <w:rFonts w:ascii="Helvetica" w:hAnsi="Helvetica" w:cs="Arial"/>
          <w:sz w:val="22"/>
          <w:szCs w:val="22"/>
        </w:rPr>
        <w:t>.</w:t>
      </w:r>
    </w:p>
    <w:p w14:paraId="622685A6" w14:textId="73BAF0B6" w:rsidR="0071674B" w:rsidRDefault="0071674B" w:rsidP="008E715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flasks in the orbital shaker to incubate.</w:t>
      </w:r>
      <w:r w:rsidR="007579E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BD4387" w:rsidRPr="007579E2">
        <w:rPr>
          <w:rFonts w:ascii="Helvetica" w:hAnsi="Helvetica" w:cs="Arial"/>
          <w:sz w:val="22"/>
          <w:szCs w:val="22"/>
          <w:highlight w:val="green"/>
        </w:rPr>
        <w:t>This is essentially the same shot as 2.3.4 because the same type of flask and incubator are used.</w:t>
      </w:r>
      <w:r w:rsidR="007579E2" w:rsidRPr="007579E2">
        <w:rPr>
          <w:rFonts w:ascii="Helvetica" w:hAnsi="Helvetica" w:cs="Arial"/>
          <w:sz w:val="22"/>
          <w:szCs w:val="22"/>
          <w:highlight w:val="green"/>
        </w:rPr>
        <w:t>)</w:t>
      </w:r>
      <w:r w:rsidR="007579E2">
        <w:rPr>
          <w:rFonts w:ascii="Helvetica" w:hAnsi="Helvetica" w:cs="Arial"/>
          <w:sz w:val="22"/>
          <w:szCs w:val="22"/>
        </w:rPr>
        <w:t xml:space="preserve"> </w:t>
      </w:r>
      <w:r w:rsidR="007579E2" w:rsidRPr="007579E2">
        <w:rPr>
          <w:rFonts w:ascii="Helvetica" w:hAnsi="Helvetica" w:cs="Arial"/>
          <w:sz w:val="22"/>
          <w:szCs w:val="22"/>
          <w:highlight w:val="green"/>
        </w:rPr>
        <w:t>(Editor: I’m not sure if this was filmed or if the authors want us to reuse 2.3.4. If a separate shot was filmed, use that to avoid reusing the shot so close to it’s originally intended location)</w:t>
      </w:r>
    </w:p>
    <w:p w14:paraId="7AE21F12" w14:textId="77777777" w:rsidR="0071674B" w:rsidRDefault="0071674B" w:rsidP="008E7158">
      <w:pPr>
        <w:numPr>
          <w:ilvl w:val="2"/>
          <w:numId w:val="12"/>
        </w:numPr>
        <w:spacing w:before="240"/>
        <w:outlineLvl w:val="0"/>
        <w:rPr>
          <w:rFonts w:ascii="Helvetica" w:hAnsi="Helvetica" w:cs="Arial"/>
          <w:sz w:val="22"/>
          <w:szCs w:val="22"/>
        </w:rPr>
      </w:pPr>
      <w:r>
        <w:rPr>
          <w:rFonts w:ascii="Helvetica" w:hAnsi="Helvetica" w:cs="Arial"/>
          <w:sz w:val="22"/>
          <w:szCs w:val="22"/>
        </w:rPr>
        <w:t>MED: Talent adds sodium butyrate to the flasks.</w:t>
      </w:r>
    </w:p>
    <w:p w14:paraId="4FCEF9B6" w14:textId="77777777" w:rsidR="007F2095" w:rsidRPr="006A6324" w:rsidRDefault="0071674B" w:rsidP="008E715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flasks into an incubator. </w:t>
      </w:r>
      <w:r w:rsidR="007F2095" w:rsidRPr="0071674B">
        <w:rPr>
          <w:rFonts w:ascii="Helvetica" w:hAnsi="Helvetica" w:cs="Arial"/>
          <w:b/>
          <w:sz w:val="22"/>
          <w:szCs w:val="22"/>
        </w:rPr>
        <w:t>TEXT: Optimal protein expression: Usually 36 – 72 h</w:t>
      </w:r>
      <w:r w:rsidR="007F2095">
        <w:rPr>
          <w:rFonts w:ascii="Helvetica" w:hAnsi="Helvetica" w:cs="Arial"/>
          <w:sz w:val="22"/>
          <w:szCs w:val="22"/>
        </w:rPr>
        <w:t>.</w:t>
      </w:r>
    </w:p>
    <w:p w14:paraId="524EA4D7" w14:textId="4D1A7C0E" w:rsidR="00C7374B" w:rsidRDefault="0049135E"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centrifuge at 2</w:t>
      </w:r>
      <w:proofErr w:type="gramStart"/>
      <w:r>
        <w:rPr>
          <w:rFonts w:ascii="Helvetica" w:hAnsi="Helvetica" w:cs="Arial"/>
          <w:sz w:val="22"/>
          <w:szCs w:val="22"/>
        </w:rPr>
        <w:t>,880 x</w:t>
      </w:r>
      <w:proofErr w:type="gramEnd"/>
      <w:r>
        <w:rPr>
          <w:rFonts w:ascii="Helvetica" w:hAnsi="Helvetica" w:cs="Arial"/>
          <w:sz w:val="22"/>
          <w:szCs w:val="22"/>
        </w:rPr>
        <w:t xml:space="preserve"> g for 20 minutes to harvest the cells</w:t>
      </w:r>
      <w:r w:rsidR="00F43C48">
        <w:rPr>
          <w:rFonts w:ascii="Helvetica" w:hAnsi="Helvetica" w:cs="Arial"/>
          <w:sz w:val="22"/>
          <w:szCs w:val="22"/>
        </w:rPr>
        <w:t xml:space="preserve"> </w:t>
      </w:r>
      <w:r w:rsidR="00F43C48">
        <w:rPr>
          <w:rFonts w:ascii="Helvetica" w:hAnsi="Helvetica" w:cs="Arial"/>
          <w:b/>
          <w:sz w:val="22"/>
          <w:szCs w:val="22"/>
        </w:rPr>
        <w:t>[1]</w:t>
      </w:r>
      <w:r>
        <w:rPr>
          <w:rFonts w:ascii="Helvetica" w:hAnsi="Helvetica" w:cs="Arial"/>
          <w:sz w:val="22"/>
          <w:szCs w:val="22"/>
        </w:rPr>
        <w:t>. Wash and re-suspend the cells in approximately 100 milliliters of TBS per liter of cells harvested</w:t>
      </w:r>
      <w:r w:rsidR="00F43C48">
        <w:rPr>
          <w:rFonts w:ascii="Helvetica" w:hAnsi="Helvetica" w:cs="Arial"/>
          <w:sz w:val="22"/>
          <w:szCs w:val="22"/>
        </w:rPr>
        <w:t xml:space="preserve"> </w:t>
      </w:r>
      <w:r w:rsidR="00F43C48">
        <w:rPr>
          <w:rFonts w:ascii="Helvetica" w:hAnsi="Helvetica" w:cs="Arial"/>
          <w:b/>
          <w:sz w:val="22"/>
          <w:szCs w:val="22"/>
        </w:rPr>
        <w:t>[2-TXT]</w:t>
      </w:r>
      <w:r>
        <w:rPr>
          <w:rFonts w:ascii="Helvetica" w:hAnsi="Helvetica" w:cs="Arial"/>
          <w:sz w:val="22"/>
          <w:szCs w:val="22"/>
        </w:rPr>
        <w:t>. Centrifuge again at 2</w:t>
      </w:r>
      <w:proofErr w:type="gramStart"/>
      <w:r>
        <w:rPr>
          <w:rFonts w:ascii="Helvetica" w:hAnsi="Helvetica" w:cs="Arial"/>
          <w:sz w:val="22"/>
          <w:szCs w:val="22"/>
        </w:rPr>
        <w:t>,880 x</w:t>
      </w:r>
      <w:proofErr w:type="gramEnd"/>
      <w:r>
        <w:rPr>
          <w:rFonts w:ascii="Helvetica" w:hAnsi="Helvetica" w:cs="Arial"/>
          <w:sz w:val="22"/>
          <w:szCs w:val="22"/>
        </w:rPr>
        <w:t xml:space="preserve"> g for 20 minutes, and collect the cell pellet</w:t>
      </w:r>
      <w:r w:rsidR="00F43C48">
        <w:rPr>
          <w:rFonts w:ascii="Helvetica" w:hAnsi="Helvetica" w:cs="Arial"/>
          <w:sz w:val="22"/>
          <w:szCs w:val="22"/>
        </w:rPr>
        <w:t xml:space="preserve"> </w:t>
      </w:r>
      <w:r w:rsidR="00F43C48">
        <w:rPr>
          <w:rFonts w:ascii="Helvetica" w:hAnsi="Helvetica" w:cs="Arial"/>
          <w:b/>
          <w:sz w:val="22"/>
          <w:szCs w:val="22"/>
        </w:rPr>
        <w:t>[3]</w:t>
      </w:r>
      <w:r>
        <w:rPr>
          <w:rFonts w:ascii="Helvetica" w:hAnsi="Helvetica" w:cs="Arial"/>
          <w:sz w:val="22"/>
          <w:szCs w:val="22"/>
        </w:rPr>
        <w:t>.</w:t>
      </w:r>
    </w:p>
    <w:p w14:paraId="123E21C9" w14:textId="21308CAF" w:rsidR="00F43C48" w:rsidRDefault="00F43C48" w:rsidP="0049135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 centrifuge, and closes the centrifuge lid.</w:t>
      </w:r>
      <w:r w:rsidR="00BD4387">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BD4387" w:rsidRPr="007579E2">
        <w:rPr>
          <w:rFonts w:ascii="Helvetica" w:hAnsi="Helvetica" w:cs="Arial"/>
          <w:sz w:val="22"/>
          <w:szCs w:val="22"/>
          <w:highlight w:val="green"/>
        </w:rPr>
        <w:t>This appears the same as 2.4.3.</w:t>
      </w:r>
      <w:r w:rsidR="007579E2" w:rsidRPr="007579E2">
        <w:rPr>
          <w:rFonts w:ascii="Helvetica" w:hAnsi="Helvetica" w:cs="Arial"/>
          <w:sz w:val="22"/>
          <w:szCs w:val="22"/>
          <w:highlight w:val="green"/>
        </w:rPr>
        <w:t>)</w:t>
      </w:r>
      <w:r w:rsidR="007579E2">
        <w:rPr>
          <w:rFonts w:ascii="Helvetica" w:hAnsi="Helvetica" w:cs="Arial"/>
          <w:sz w:val="22"/>
          <w:szCs w:val="22"/>
        </w:rPr>
        <w:t xml:space="preserve"> </w:t>
      </w:r>
      <w:r w:rsidR="007579E2" w:rsidRPr="007579E2">
        <w:rPr>
          <w:rFonts w:ascii="Helvetica" w:hAnsi="Helvetica" w:cs="Arial"/>
          <w:sz w:val="22"/>
          <w:szCs w:val="22"/>
          <w:highlight w:val="green"/>
        </w:rPr>
        <w:t xml:space="preserve">(Editor: I’m not sure if this </w:t>
      </w:r>
      <w:r w:rsidR="007579E2" w:rsidRPr="007579E2">
        <w:rPr>
          <w:rFonts w:ascii="Helvetica" w:hAnsi="Helvetica" w:cs="Arial"/>
          <w:sz w:val="22"/>
          <w:szCs w:val="22"/>
          <w:highlight w:val="green"/>
        </w:rPr>
        <w:lastRenderedPageBreak/>
        <w:t xml:space="preserve">was filmed or if </w:t>
      </w:r>
      <w:r w:rsidR="007579E2">
        <w:rPr>
          <w:rFonts w:ascii="Helvetica" w:hAnsi="Helvetica" w:cs="Arial"/>
          <w:sz w:val="22"/>
          <w:szCs w:val="22"/>
          <w:highlight w:val="green"/>
        </w:rPr>
        <w:t>the authors want us to reuse 2.4</w:t>
      </w:r>
      <w:r w:rsidR="007579E2" w:rsidRPr="007579E2">
        <w:rPr>
          <w:rFonts w:ascii="Helvetica" w:hAnsi="Helvetica" w:cs="Arial"/>
          <w:sz w:val="22"/>
          <w:szCs w:val="22"/>
          <w:highlight w:val="green"/>
        </w:rPr>
        <w:t>.</w:t>
      </w:r>
      <w:r w:rsidR="007579E2">
        <w:rPr>
          <w:rFonts w:ascii="Helvetica" w:hAnsi="Helvetica" w:cs="Arial"/>
          <w:sz w:val="22"/>
          <w:szCs w:val="22"/>
          <w:highlight w:val="green"/>
        </w:rPr>
        <w:t>3</w:t>
      </w:r>
      <w:r w:rsidR="007579E2" w:rsidRPr="007579E2">
        <w:rPr>
          <w:rFonts w:ascii="Helvetica" w:hAnsi="Helvetica" w:cs="Arial"/>
          <w:sz w:val="22"/>
          <w:szCs w:val="22"/>
          <w:highlight w:val="green"/>
        </w:rPr>
        <w:t xml:space="preserve"> If a separate shot was filmed, use that to avoid reusing the shot so close to it’s originally intended location)</w:t>
      </w:r>
    </w:p>
    <w:p w14:paraId="2E16B143" w14:textId="7864C65B" w:rsidR="0049135E" w:rsidRDefault="00F43C48" w:rsidP="0049135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washes/re-suspends the cells in TBS. </w:t>
      </w:r>
      <w:r w:rsidR="0049135E" w:rsidRPr="00F43C48">
        <w:rPr>
          <w:rFonts w:ascii="Helvetica" w:hAnsi="Helvetica" w:cs="Arial"/>
          <w:b/>
          <w:sz w:val="22"/>
          <w:szCs w:val="22"/>
        </w:rPr>
        <w:t xml:space="preserve">TEXT: TBS: </w:t>
      </w:r>
      <w:proofErr w:type="spellStart"/>
      <w:r w:rsidR="0049135E" w:rsidRPr="00F43C48">
        <w:rPr>
          <w:rFonts w:ascii="Helvetica" w:hAnsi="Helvetica" w:cs="Arial"/>
          <w:b/>
          <w:sz w:val="22"/>
          <w:szCs w:val="22"/>
        </w:rPr>
        <w:t>Tris</w:t>
      </w:r>
      <w:proofErr w:type="spellEnd"/>
      <w:r w:rsidR="0049135E" w:rsidRPr="00F43C48">
        <w:rPr>
          <w:rFonts w:ascii="Helvetica" w:hAnsi="Helvetica" w:cs="Arial"/>
          <w:b/>
          <w:sz w:val="22"/>
          <w:szCs w:val="22"/>
        </w:rPr>
        <w:t>-buffered saline</w:t>
      </w:r>
      <w:r>
        <w:rPr>
          <w:rFonts w:ascii="Helvetica" w:hAnsi="Helvetica" w:cs="Arial"/>
          <w:sz w:val="22"/>
          <w:szCs w:val="22"/>
        </w:rPr>
        <w:t>.</w:t>
      </w:r>
    </w:p>
    <w:p w14:paraId="0C160D9D" w14:textId="4515026C" w:rsidR="00F43C48" w:rsidRDefault="00F43C48" w:rsidP="0049135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gramStart"/>
      <w:r>
        <w:rPr>
          <w:rFonts w:ascii="Helvetica" w:hAnsi="Helvetica" w:cs="Arial"/>
          <w:sz w:val="22"/>
          <w:szCs w:val="22"/>
        </w:rPr>
        <w:t>place</w:t>
      </w:r>
      <w:proofErr w:type="gramEnd"/>
      <w:r>
        <w:rPr>
          <w:rFonts w:ascii="Helvetica" w:hAnsi="Helvetica" w:cs="Arial"/>
          <w:sz w:val="22"/>
          <w:szCs w:val="22"/>
        </w:rPr>
        <w:t xml:space="preserve"> the samples into a centrifuge, closes the centrifuge lid, and turns the centrifuge on.</w:t>
      </w:r>
    </w:p>
    <w:p w14:paraId="379B130F" w14:textId="10FC904C" w:rsidR="0049135E" w:rsidRDefault="00F01963" w:rsidP="009A0E7C">
      <w:pPr>
        <w:numPr>
          <w:ilvl w:val="1"/>
          <w:numId w:val="12"/>
        </w:numPr>
        <w:spacing w:before="240"/>
        <w:outlineLvl w:val="0"/>
        <w:rPr>
          <w:rFonts w:ascii="Helvetica" w:hAnsi="Helvetica" w:cs="Arial"/>
          <w:sz w:val="22"/>
          <w:szCs w:val="22"/>
        </w:rPr>
      </w:pPr>
      <w:r>
        <w:rPr>
          <w:rFonts w:ascii="Helvetica" w:hAnsi="Helvetica" w:cs="Arial"/>
          <w:sz w:val="22"/>
          <w:szCs w:val="22"/>
        </w:rPr>
        <w:t>Collect</w:t>
      </w:r>
      <w:r w:rsidR="00242B42">
        <w:rPr>
          <w:rFonts w:ascii="Helvetica" w:hAnsi="Helvetica" w:cs="Arial"/>
          <w:sz w:val="22"/>
          <w:szCs w:val="22"/>
        </w:rPr>
        <w:t xml:space="preserve"> these</w:t>
      </w:r>
      <w:r>
        <w:rPr>
          <w:rFonts w:ascii="Helvetica" w:hAnsi="Helvetica" w:cs="Arial"/>
          <w:sz w:val="22"/>
          <w:szCs w:val="22"/>
        </w:rPr>
        <w:t xml:space="preserve"> small 1 milliliter</w:t>
      </w:r>
      <w:r w:rsidR="00242B42">
        <w:rPr>
          <w:rFonts w:ascii="Helvetica" w:hAnsi="Helvetica" w:cs="Arial"/>
          <w:sz w:val="22"/>
          <w:szCs w:val="22"/>
        </w:rPr>
        <w:t xml:space="preserve"> cell pellet</w:t>
      </w:r>
      <w:r>
        <w:rPr>
          <w:rFonts w:ascii="Helvetica" w:hAnsi="Helvetica" w:cs="Arial"/>
          <w:sz w:val="22"/>
          <w:szCs w:val="22"/>
        </w:rPr>
        <w:t xml:space="preserve"> harvests at varying time points,</w:t>
      </w:r>
      <w:r w:rsidR="00F43C48">
        <w:rPr>
          <w:rFonts w:ascii="Helvetica" w:hAnsi="Helvetica" w:cs="Arial"/>
          <w:sz w:val="22"/>
          <w:szCs w:val="22"/>
        </w:rPr>
        <w:t xml:space="preserve"> </w:t>
      </w:r>
      <w:r w:rsidR="00F43C48">
        <w:rPr>
          <w:rFonts w:ascii="Helvetica" w:hAnsi="Helvetica" w:cs="Arial"/>
          <w:b/>
          <w:sz w:val="22"/>
          <w:szCs w:val="22"/>
        </w:rPr>
        <w:t>[</w:t>
      </w:r>
      <w:r w:rsidR="001E1550">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 xml:space="preserve"> and solubilize for 2 hours at </w:t>
      </w:r>
      <w:r w:rsidR="001E1550">
        <w:rPr>
          <w:rFonts w:ascii="Helvetica" w:hAnsi="Helvetica" w:cs="Arial"/>
          <w:sz w:val="22"/>
          <w:szCs w:val="22"/>
        </w:rPr>
        <w:t xml:space="preserve">4 </w:t>
      </w:r>
      <w:r>
        <w:rPr>
          <w:rFonts w:ascii="Helvetica" w:hAnsi="Helvetica" w:cs="Arial"/>
          <w:sz w:val="22"/>
          <w:szCs w:val="22"/>
        </w:rPr>
        <w:t xml:space="preserve">degrees Celsius with agitation in the presence of different detergents and/or additives </w:t>
      </w:r>
      <w:r>
        <w:rPr>
          <w:rFonts w:ascii="Helvetica" w:hAnsi="Helvetica" w:cs="Arial"/>
          <w:b/>
          <w:sz w:val="22"/>
          <w:szCs w:val="22"/>
        </w:rPr>
        <w:t>[</w:t>
      </w:r>
      <w:r w:rsidR="00F43C48">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14:paraId="06A44ADD" w14:textId="57804437" w:rsidR="001E1550" w:rsidRDefault="00242B42" w:rsidP="00F0196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1E1550">
        <w:rPr>
          <w:rFonts w:ascii="Helvetica" w:hAnsi="Helvetica" w:cs="Arial"/>
          <w:sz w:val="22"/>
          <w:szCs w:val="22"/>
        </w:rPr>
        <w:t>harvest</w:t>
      </w:r>
      <w:r>
        <w:rPr>
          <w:rFonts w:ascii="Helvetica" w:hAnsi="Helvetica" w:cs="Arial"/>
          <w:sz w:val="22"/>
          <w:szCs w:val="22"/>
        </w:rPr>
        <w:t>s</w:t>
      </w:r>
      <w:r w:rsidR="001E1550">
        <w:rPr>
          <w:rFonts w:ascii="Helvetica" w:hAnsi="Helvetica" w:cs="Arial"/>
          <w:sz w:val="22"/>
          <w:szCs w:val="22"/>
        </w:rPr>
        <w:t xml:space="preserve"> </w:t>
      </w:r>
      <w:r>
        <w:rPr>
          <w:rFonts w:ascii="Helvetica" w:hAnsi="Helvetica" w:cs="Arial"/>
          <w:sz w:val="22"/>
          <w:szCs w:val="22"/>
        </w:rPr>
        <w:t>a cell pellet</w:t>
      </w:r>
      <w:r w:rsidR="001E1550">
        <w:rPr>
          <w:rFonts w:ascii="Helvetica" w:hAnsi="Helvetica" w:cs="Arial"/>
          <w:sz w:val="22"/>
          <w:szCs w:val="22"/>
        </w:rPr>
        <w:t>.</w:t>
      </w:r>
    </w:p>
    <w:p w14:paraId="5336F75F" w14:textId="719D2E68" w:rsidR="00F01963" w:rsidRDefault="001E1550" w:rsidP="00F0196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shot of the cells solubilizing while being agitated. Alternatively, film the talent setting up the </w:t>
      </w:r>
      <w:proofErr w:type="spellStart"/>
      <w:r>
        <w:rPr>
          <w:rFonts w:ascii="Helvetica" w:hAnsi="Helvetica" w:cs="Arial"/>
          <w:sz w:val="22"/>
          <w:szCs w:val="22"/>
        </w:rPr>
        <w:t>solubilization</w:t>
      </w:r>
      <w:proofErr w:type="spellEnd"/>
      <w:r>
        <w:rPr>
          <w:rFonts w:ascii="Helvetica" w:hAnsi="Helvetica" w:cs="Arial"/>
          <w:sz w:val="22"/>
          <w:szCs w:val="22"/>
        </w:rPr>
        <w:t xml:space="preserve"> (turning on the stirring, </w:t>
      </w:r>
      <w:proofErr w:type="spellStart"/>
      <w:r>
        <w:rPr>
          <w:rFonts w:ascii="Helvetica" w:hAnsi="Helvetica" w:cs="Arial"/>
          <w:sz w:val="22"/>
          <w:szCs w:val="22"/>
        </w:rPr>
        <w:t>etc</w:t>
      </w:r>
      <w:proofErr w:type="spellEnd"/>
      <w:r>
        <w:rPr>
          <w:rFonts w:ascii="Helvetica" w:hAnsi="Helvetica" w:cs="Arial"/>
          <w:sz w:val="22"/>
          <w:szCs w:val="22"/>
        </w:rPr>
        <w:t>)</w:t>
      </w:r>
      <w:r w:rsidR="001922FD">
        <w:rPr>
          <w:rFonts w:ascii="Helvetica" w:hAnsi="Helvetica" w:cs="Arial"/>
          <w:sz w:val="22"/>
          <w:szCs w:val="22"/>
        </w:rPr>
        <w:t>.</w:t>
      </w:r>
      <w:r>
        <w:rPr>
          <w:rFonts w:ascii="Helvetica" w:hAnsi="Helvetica" w:cs="Arial"/>
          <w:sz w:val="22"/>
          <w:szCs w:val="22"/>
        </w:rPr>
        <w:t xml:space="preserve"> </w:t>
      </w:r>
      <w:r w:rsidR="00F01963" w:rsidRPr="001922FD">
        <w:rPr>
          <w:rFonts w:ascii="Helvetica" w:hAnsi="Helvetica" w:cs="Arial"/>
          <w:b/>
          <w:sz w:val="22"/>
          <w:szCs w:val="22"/>
        </w:rPr>
        <w:t>TEXT: Agitation: rocking or stirring</w:t>
      </w:r>
      <w:r w:rsidR="001922FD">
        <w:rPr>
          <w:rFonts w:ascii="Helvetica" w:hAnsi="Helvetica" w:cs="Arial"/>
          <w:sz w:val="22"/>
          <w:szCs w:val="22"/>
        </w:rPr>
        <w:t>.</w:t>
      </w:r>
    </w:p>
    <w:p w14:paraId="2DB52FFD" w14:textId="009FA06D" w:rsidR="00F01963" w:rsidRDefault="00F0196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Clarify these small whole-cell solubilized </w:t>
      </w:r>
      <w:r w:rsidR="00617AAF">
        <w:rPr>
          <w:rFonts w:ascii="Helvetica" w:hAnsi="Helvetica" w:cs="Arial"/>
          <w:sz w:val="22"/>
          <w:szCs w:val="22"/>
        </w:rPr>
        <w:t xml:space="preserve">samples </w:t>
      </w:r>
      <w:r w:rsidR="00C91A6A">
        <w:rPr>
          <w:rFonts w:ascii="Helvetica" w:hAnsi="Helvetica" w:cs="Arial"/>
          <w:sz w:val="22"/>
          <w:szCs w:val="22"/>
        </w:rPr>
        <w:t>by ultracentrifugation at 235,000 x g and at 4 degrees Celsius for 10 minutes</w:t>
      </w:r>
      <w:r w:rsidR="00F43C48">
        <w:rPr>
          <w:rFonts w:ascii="Helvetica" w:hAnsi="Helvetica" w:cs="Arial"/>
          <w:sz w:val="22"/>
          <w:szCs w:val="22"/>
        </w:rPr>
        <w:t xml:space="preserve"> </w:t>
      </w:r>
      <w:r w:rsidR="00F43C48">
        <w:rPr>
          <w:rFonts w:ascii="Helvetica" w:hAnsi="Helvetica" w:cs="Arial"/>
          <w:b/>
          <w:sz w:val="22"/>
          <w:szCs w:val="22"/>
        </w:rPr>
        <w:t>[</w:t>
      </w:r>
      <w:r w:rsidR="001922FD">
        <w:rPr>
          <w:rFonts w:ascii="Helvetica" w:hAnsi="Helvetica" w:cs="Arial"/>
          <w:b/>
          <w:sz w:val="22"/>
          <w:szCs w:val="22"/>
        </w:rPr>
        <w:t>1</w:t>
      </w:r>
      <w:r w:rsidR="00F43C48">
        <w:rPr>
          <w:rFonts w:ascii="Helvetica" w:hAnsi="Helvetica" w:cs="Arial"/>
          <w:b/>
          <w:sz w:val="22"/>
          <w:szCs w:val="22"/>
        </w:rPr>
        <w:t>]</w:t>
      </w:r>
      <w:r w:rsidR="00C91A6A">
        <w:rPr>
          <w:rFonts w:ascii="Helvetica" w:hAnsi="Helvetica" w:cs="Arial"/>
          <w:sz w:val="22"/>
          <w:szCs w:val="22"/>
        </w:rPr>
        <w:t>. Then, run them as 30 microliter samples on a</w:t>
      </w:r>
      <w:r w:rsidR="00F25AF6">
        <w:rPr>
          <w:rFonts w:ascii="Helvetica" w:hAnsi="Helvetica" w:cs="Arial"/>
          <w:sz w:val="22"/>
          <w:szCs w:val="22"/>
        </w:rPr>
        <w:t>n SEC</w:t>
      </w:r>
      <w:r w:rsidR="00C91A6A">
        <w:rPr>
          <w:rFonts w:ascii="Helvetica" w:hAnsi="Helvetica" w:cs="Arial"/>
          <w:sz w:val="22"/>
          <w:szCs w:val="22"/>
        </w:rPr>
        <w:t xml:space="preserve"> </w:t>
      </w:r>
      <w:r w:rsidR="00C91A6A" w:rsidRPr="00C91A6A">
        <w:rPr>
          <w:rFonts w:ascii="Helvetica" w:hAnsi="Helvetica" w:cs="Arial"/>
          <w:sz w:val="22"/>
          <w:szCs w:val="22"/>
        </w:rPr>
        <w:t>chromatography</w:t>
      </w:r>
      <w:r w:rsidR="00C91A6A">
        <w:rPr>
          <w:rFonts w:ascii="Helvetica" w:hAnsi="Helvetica" w:cs="Arial"/>
          <w:sz w:val="22"/>
          <w:szCs w:val="22"/>
        </w:rPr>
        <w:t xml:space="preserve"> column to determine the </w:t>
      </w:r>
      <w:r w:rsidR="00C91A6A" w:rsidRPr="00C91A6A">
        <w:rPr>
          <w:rFonts w:ascii="Helvetica" w:hAnsi="Helvetica" w:cs="Arial"/>
          <w:sz w:val="22"/>
          <w:szCs w:val="22"/>
        </w:rPr>
        <w:t xml:space="preserve">best time for expression and the best </w:t>
      </w:r>
      <w:proofErr w:type="spellStart"/>
      <w:r w:rsidR="00C91A6A" w:rsidRPr="00C91A6A">
        <w:rPr>
          <w:rFonts w:ascii="Helvetica" w:hAnsi="Helvetica" w:cs="Arial"/>
          <w:sz w:val="22"/>
          <w:szCs w:val="22"/>
        </w:rPr>
        <w:t>solubilization</w:t>
      </w:r>
      <w:proofErr w:type="spellEnd"/>
      <w:r w:rsidR="00C91A6A" w:rsidRPr="00C91A6A">
        <w:rPr>
          <w:rFonts w:ascii="Helvetica" w:hAnsi="Helvetica" w:cs="Arial"/>
          <w:sz w:val="22"/>
          <w:szCs w:val="22"/>
        </w:rPr>
        <w:t xml:space="preserve"> conditions</w:t>
      </w:r>
      <w:r w:rsidR="00F43C48">
        <w:rPr>
          <w:rFonts w:ascii="Helvetica" w:hAnsi="Helvetica" w:cs="Arial"/>
          <w:sz w:val="22"/>
          <w:szCs w:val="22"/>
        </w:rPr>
        <w:t xml:space="preserve"> </w:t>
      </w:r>
      <w:r w:rsidR="00F43C48">
        <w:rPr>
          <w:rFonts w:ascii="Helvetica" w:hAnsi="Helvetica" w:cs="Arial"/>
          <w:b/>
          <w:sz w:val="22"/>
          <w:szCs w:val="22"/>
        </w:rPr>
        <w:t>[</w:t>
      </w:r>
      <w:r w:rsidR="001922FD">
        <w:rPr>
          <w:rFonts w:ascii="Helvetica" w:hAnsi="Helvetica" w:cs="Arial"/>
          <w:b/>
          <w:sz w:val="22"/>
          <w:szCs w:val="22"/>
        </w:rPr>
        <w:t>2-TXT</w:t>
      </w:r>
      <w:r w:rsidR="00F43C48">
        <w:rPr>
          <w:rFonts w:ascii="Helvetica" w:hAnsi="Helvetica" w:cs="Arial"/>
          <w:b/>
          <w:sz w:val="22"/>
          <w:szCs w:val="22"/>
        </w:rPr>
        <w:t>]</w:t>
      </w:r>
      <w:r w:rsidR="00C91A6A">
        <w:rPr>
          <w:rFonts w:ascii="Helvetica" w:hAnsi="Helvetica" w:cs="Arial"/>
          <w:sz w:val="22"/>
          <w:szCs w:val="22"/>
        </w:rPr>
        <w:t>.</w:t>
      </w:r>
    </w:p>
    <w:p w14:paraId="7F1623F1" w14:textId="21671633" w:rsidR="001922FD" w:rsidRDefault="001922FD" w:rsidP="00F25AF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an ultracentrifuge, closes the lid, and turns the centrifuge on.</w:t>
      </w:r>
      <w:r w:rsidR="00CC56B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 xml:space="preserve">This is the small </w:t>
      </w:r>
      <w:proofErr w:type="gramStart"/>
      <w:r w:rsidR="00CC56B2" w:rsidRPr="007579E2">
        <w:rPr>
          <w:rFonts w:ascii="Helvetica" w:hAnsi="Helvetica" w:cs="Arial"/>
          <w:sz w:val="22"/>
          <w:szCs w:val="22"/>
          <w:highlight w:val="green"/>
        </w:rPr>
        <w:t>table-top</w:t>
      </w:r>
      <w:proofErr w:type="gramEnd"/>
      <w:r w:rsidR="00CC56B2" w:rsidRPr="007579E2">
        <w:rPr>
          <w:rFonts w:ascii="Helvetica" w:hAnsi="Helvetica" w:cs="Arial"/>
          <w:sz w:val="22"/>
          <w:szCs w:val="22"/>
          <w:highlight w:val="green"/>
        </w:rPr>
        <w:t xml:space="preserve"> centrifuge with 1.5ml Eppendorf tubes.</w:t>
      </w:r>
      <w:r w:rsidR="007579E2" w:rsidRPr="007579E2">
        <w:rPr>
          <w:rFonts w:ascii="Helvetica" w:hAnsi="Helvetica" w:cs="Arial"/>
          <w:sz w:val="22"/>
          <w:szCs w:val="22"/>
          <w:highlight w:val="green"/>
        </w:rPr>
        <w:t>)</w:t>
      </w:r>
    </w:p>
    <w:p w14:paraId="1AFEC512" w14:textId="38839572" w:rsidR="00F25AF6" w:rsidRDefault="001922FD" w:rsidP="00F25A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approaches the lab bench with the SEC column, and loads the sample. Alternatively, the talent can be filmed at a workstation computer as they review previously obtained </w:t>
      </w:r>
      <w:r w:rsidR="00A17B23" w:rsidRPr="007579E2">
        <w:rPr>
          <w:rFonts w:ascii="Helvetica" w:hAnsi="Helvetica" w:cs="Arial"/>
          <w:color w:val="FF0000"/>
          <w:sz w:val="22"/>
          <w:szCs w:val="22"/>
        </w:rPr>
        <w:t>F</w:t>
      </w:r>
      <w:r>
        <w:rPr>
          <w:rFonts w:ascii="Helvetica" w:hAnsi="Helvetica" w:cs="Arial"/>
          <w:sz w:val="22"/>
          <w:szCs w:val="22"/>
        </w:rPr>
        <w:t xml:space="preserve">SEC data. </w:t>
      </w:r>
      <w:r w:rsidR="00F25AF6" w:rsidRPr="001922FD">
        <w:rPr>
          <w:rFonts w:ascii="Helvetica" w:hAnsi="Helvetica" w:cs="Arial"/>
          <w:b/>
          <w:sz w:val="22"/>
          <w:szCs w:val="22"/>
        </w:rPr>
        <w:t xml:space="preserve">TEXT: </w:t>
      </w:r>
      <w:r w:rsidR="00A17B23" w:rsidRPr="007579E2">
        <w:rPr>
          <w:rFonts w:ascii="Helvetica" w:hAnsi="Helvetica" w:cs="Arial"/>
          <w:b/>
          <w:color w:val="FF0000"/>
          <w:sz w:val="22"/>
          <w:szCs w:val="22"/>
        </w:rPr>
        <w:t>F</w:t>
      </w:r>
      <w:r w:rsidR="00F25AF6" w:rsidRPr="001922FD">
        <w:rPr>
          <w:rFonts w:ascii="Helvetica" w:hAnsi="Helvetica" w:cs="Arial"/>
          <w:b/>
          <w:sz w:val="22"/>
          <w:szCs w:val="22"/>
        </w:rPr>
        <w:t xml:space="preserve">SEC: </w:t>
      </w:r>
      <w:r w:rsidR="007579E2" w:rsidRPr="007579E2">
        <w:rPr>
          <w:rFonts w:ascii="Helvetica" w:hAnsi="Helvetica" w:cs="Arial"/>
          <w:b/>
          <w:color w:val="FF0000"/>
          <w:sz w:val="22"/>
          <w:szCs w:val="22"/>
        </w:rPr>
        <w:t>F</w:t>
      </w:r>
      <w:r w:rsidR="00A17B23" w:rsidRPr="007579E2">
        <w:rPr>
          <w:rFonts w:ascii="Helvetica" w:hAnsi="Helvetica" w:cs="Arial"/>
          <w:b/>
          <w:color w:val="FF0000"/>
          <w:sz w:val="22"/>
          <w:szCs w:val="22"/>
        </w:rPr>
        <w:t xml:space="preserve">luorescence </w:t>
      </w:r>
      <w:r w:rsidR="00F25AF6" w:rsidRPr="001922FD">
        <w:rPr>
          <w:rFonts w:ascii="Helvetica" w:hAnsi="Helvetica" w:cs="Arial"/>
          <w:b/>
          <w:sz w:val="22"/>
          <w:szCs w:val="22"/>
        </w:rPr>
        <w:t>size-exclusion chromatography</w:t>
      </w:r>
      <w:r>
        <w:rPr>
          <w:rFonts w:ascii="Helvetica" w:hAnsi="Helvetica" w:cs="Arial"/>
          <w:sz w:val="22"/>
          <w:szCs w:val="22"/>
        </w:rPr>
        <w:t>.</w:t>
      </w:r>
    </w:p>
    <w:p w14:paraId="291B2C5B" w14:textId="77777777" w:rsidR="007579E2" w:rsidRDefault="007579E2" w:rsidP="00450B27">
      <w:pPr>
        <w:ind w:left="1080"/>
        <w:outlineLvl w:val="0"/>
        <w:rPr>
          <w:rFonts w:ascii="Helvetica" w:hAnsi="Helvetica" w:cs="Arial"/>
          <w:sz w:val="22"/>
          <w:szCs w:val="22"/>
        </w:rPr>
      </w:pPr>
      <w:r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 xml:space="preserve">For this we recorded loading of the sample into the machine with the column already attached and set-up. We also filmed the run screen as a sample run was started and as a sample peak appeared in the live trace. </w:t>
      </w:r>
      <w:proofErr w:type="gramStart"/>
      <w:r w:rsidR="00CC56B2" w:rsidRPr="007579E2">
        <w:rPr>
          <w:rFonts w:ascii="Helvetica" w:hAnsi="Helvetica" w:cs="Arial"/>
          <w:sz w:val="22"/>
          <w:szCs w:val="22"/>
          <w:highlight w:val="green"/>
        </w:rPr>
        <w:t>This</w:t>
      </w:r>
      <w:proofErr w:type="gramEnd"/>
      <w:r w:rsidR="00CC56B2" w:rsidRPr="007579E2">
        <w:rPr>
          <w:rFonts w:ascii="Helvetica" w:hAnsi="Helvetica" w:cs="Arial"/>
          <w:sz w:val="22"/>
          <w:szCs w:val="22"/>
          <w:highlight w:val="green"/>
        </w:rPr>
        <w:t xml:space="preserve"> is </w:t>
      </w:r>
      <w:proofErr w:type="gramStart"/>
      <w:r w:rsidR="00CC56B2" w:rsidRPr="007579E2">
        <w:rPr>
          <w:rFonts w:ascii="Helvetica" w:hAnsi="Helvetica" w:cs="Arial"/>
          <w:sz w:val="22"/>
          <w:szCs w:val="22"/>
          <w:highlight w:val="green"/>
        </w:rPr>
        <w:t>the same actions as 3.2.2, 3.3.2, 3.4.2, and 3.6.1</w:t>
      </w:r>
      <w:proofErr w:type="gramEnd"/>
      <w:r w:rsidR="00CC56B2" w:rsidRPr="007579E2">
        <w:rPr>
          <w:rFonts w:ascii="Helvetica" w:hAnsi="Helvetica" w:cs="Arial"/>
          <w:sz w:val="22"/>
          <w:szCs w:val="22"/>
          <w:highlight w:val="green"/>
        </w:rPr>
        <w:t>. For all of these, the method is FSEC (fluorescence size-exclusion chromatography) and the machine is HPLC (high-pressure liquid chromatography).</w:t>
      </w:r>
      <w:r w:rsidRPr="007579E2">
        <w:rPr>
          <w:rFonts w:ascii="Helvetica" w:hAnsi="Helvetica" w:cs="Arial"/>
          <w:sz w:val="22"/>
          <w:szCs w:val="22"/>
          <w:highlight w:val="green"/>
        </w:rPr>
        <w:t>)</w:t>
      </w:r>
      <w:r>
        <w:rPr>
          <w:rFonts w:ascii="Helvetica" w:hAnsi="Helvetica" w:cs="Arial"/>
          <w:sz w:val="22"/>
          <w:szCs w:val="22"/>
        </w:rPr>
        <w:t xml:space="preserve"> </w:t>
      </w:r>
    </w:p>
    <w:p w14:paraId="0916C31D" w14:textId="77777777" w:rsidR="007579E2" w:rsidRDefault="007579E2" w:rsidP="00450B27">
      <w:pPr>
        <w:ind w:left="1080"/>
        <w:outlineLvl w:val="0"/>
        <w:rPr>
          <w:rFonts w:ascii="Helvetica" w:hAnsi="Helvetica" w:cs="Arial"/>
          <w:sz w:val="22"/>
          <w:szCs w:val="22"/>
        </w:rPr>
      </w:pPr>
    </w:p>
    <w:p w14:paraId="3ADAF3F2" w14:textId="12816545" w:rsidR="00450B27" w:rsidRPr="006A6324" w:rsidRDefault="007579E2" w:rsidP="00450B27">
      <w:pPr>
        <w:ind w:left="1080"/>
        <w:outlineLvl w:val="0"/>
        <w:rPr>
          <w:rFonts w:ascii="Helvetica" w:hAnsi="Helvetica" w:cs="Arial"/>
          <w:sz w:val="22"/>
          <w:szCs w:val="22"/>
        </w:rPr>
      </w:pPr>
      <w:r w:rsidRPr="007579E2">
        <w:rPr>
          <w:rFonts w:ascii="Helvetica" w:hAnsi="Helvetica" w:cs="Arial"/>
          <w:sz w:val="22"/>
          <w:szCs w:val="22"/>
          <w:highlight w:val="green"/>
        </w:rPr>
        <w:t>(Editor: If separate shots were provided for the mentioned shots, use those. Otherwise, reuse this)</w:t>
      </w:r>
    </w:p>
    <w:p w14:paraId="7CCD4B6D" w14:textId="77777777" w:rsidR="00CE10F2" w:rsidRPr="006A6324" w:rsidRDefault="00BB2E78" w:rsidP="009A0E7C">
      <w:pPr>
        <w:numPr>
          <w:ilvl w:val="0"/>
          <w:numId w:val="12"/>
        </w:numPr>
        <w:spacing w:before="240"/>
        <w:outlineLvl w:val="0"/>
        <w:rPr>
          <w:rFonts w:ascii="Helvetica" w:hAnsi="Helvetica" w:cs="Arial"/>
          <w:b/>
          <w:sz w:val="22"/>
          <w:szCs w:val="22"/>
        </w:rPr>
      </w:pPr>
      <w:r w:rsidRPr="00BB2E78">
        <w:rPr>
          <w:rFonts w:ascii="Helvetica" w:hAnsi="Helvetica" w:cs="Arial"/>
          <w:b/>
          <w:bCs/>
          <w:sz w:val="22"/>
          <w:szCs w:val="22"/>
        </w:rPr>
        <w:t>Purification of Htrpc3 Protein from the Frozen Cell Pellet</w:t>
      </w:r>
    </w:p>
    <w:p w14:paraId="6AD37D7F" w14:textId="3880BEE9" w:rsidR="00CE10F2" w:rsidRDefault="00F25AF6" w:rsidP="009A0E7C">
      <w:pPr>
        <w:numPr>
          <w:ilvl w:val="1"/>
          <w:numId w:val="12"/>
        </w:numPr>
        <w:spacing w:before="240"/>
        <w:outlineLvl w:val="0"/>
        <w:rPr>
          <w:rFonts w:ascii="Helvetica" w:hAnsi="Helvetica" w:cs="Arial"/>
          <w:sz w:val="22"/>
          <w:szCs w:val="22"/>
        </w:rPr>
      </w:pPr>
      <w:r>
        <w:rPr>
          <w:rFonts w:ascii="Helvetica" w:hAnsi="Helvetica" w:cs="Arial"/>
          <w:sz w:val="22"/>
          <w:szCs w:val="22"/>
        </w:rPr>
        <w:t>Thaw the pellet in 100 milliliters of buffer per liter of cells harvested</w:t>
      </w:r>
      <w:r w:rsidR="00F43C48">
        <w:rPr>
          <w:rFonts w:ascii="Helvetica" w:hAnsi="Helvetica" w:cs="Arial"/>
          <w:sz w:val="22"/>
          <w:szCs w:val="22"/>
        </w:rPr>
        <w:t xml:space="preserve"> </w:t>
      </w:r>
      <w:r w:rsidR="00F43C48">
        <w:rPr>
          <w:rFonts w:ascii="Helvetica" w:hAnsi="Helvetica" w:cs="Arial"/>
          <w:b/>
          <w:sz w:val="22"/>
          <w:szCs w:val="22"/>
        </w:rPr>
        <w:t>[</w:t>
      </w:r>
      <w:r w:rsidR="006529EC">
        <w:rPr>
          <w:rFonts w:ascii="Helvetica" w:hAnsi="Helvetica" w:cs="Arial"/>
          <w:b/>
          <w:sz w:val="22"/>
          <w:szCs w:val="22"/>
        </w:rPr>
        <w:t>1-TXT</w:t>
      </w:r>
      <w:r w:rsidR="00F43C48">
        <w:rPr>
          <w:rFonts w:ascii="Helvetica" w:hAnsi="Helvetica" w:cs="Arial"/>
          <w:b/>
          <w:sz w:val="22"/>
          <w:szCs w:val="22"/>
        </w:rPr>
        <w:t>]</w:t>
      </w:r>
      <w:r>
        <w:rPr>
          <w:rFonts w:ascii="Helvetica" w:hAnsi="Helvetica" w:cs="Arial"/>
          <w:sz w:val="22"/>
          <w:szCs w:val="22"/>
        </w:rPr>
        <w:t>. Once the cells are thawed, pipette or stir them to ensure the solution is homogeneous</w:t>
      </w:r>
      <w:r w:rsidR="00F43C48">
        <w:rPr>
          <w:rFonts w:ascii="Helvetica" w:hAnsi="Helvetica" w:cs="Arial"/>
          <w:sz w:val="22"/>
          <w:szCs w:val="22"/>
        </w:rPr>
        <w:t xml:space="preserve"> </w:t>
      </w:r>
      <w:r w:rsidR="00F43C48">
        <w:rPr>
          <w:rFonts w:ascii="Helvetica" w:hAnsi="Helvetica" w:cs="Arial"/>
          <w:b/>
          <w:sz w:val="22"/>
          <w:szCs w:val="22"/>
        </w:rPr>
        <w:t>[</w:t>
      </w:r>
      <w:r w:rsidR="006529EC">
        <w:rPr>
          <w:rFonts w:ascii="Helvetica" w:hAnsi="Helvetica" w:cs="Arial"/>
          <w:b/>
          <w:sz w:val="22"/>
          <w:szCs w:val="22"/>
        </w:rPr>
        <w:t>2</w:t>
      </w:r>
      <w:r w:rsidR="00F43C48">
        <w:rPr>
          <w:rFonts w:ascii="Helvetica" w:hAnsi="Helvetica" w:cs="Arial"/>
          <w:b/>
          <w:sz w:val="22"/>
          <w:szCs w:val="22"/>
        </w:rPr>
        <w:t>]</w:t>
      </w:r>
      <w:r>
        <w:rPr>
          <w:rFonts w:ascii="Helvetica" w:hAnsi="Helvetica" w:cs="Arial"/>
          <w:sz w:val="22"/>
          <w:szCs w:val="22"/>
        </w:rPr>
        <w:t>. Let the cells solubilize at 4 degrees Celsius in a beaker immersed in ice for 2 hours while being stirred by a stir bar</w:t>
      </w:r>
      <w:r w:rsidR="00F43C48">
        <w:rPr>
          <w:rFonts w:ascii="Helvetica" w:hAnsi="Helvetica" w:cs="Arial"/>
          <w:sz w:val="22"/>
          <w:szCs w:val="22"/>
        </w:rPr>
        <w:t xml:space="preserve"> </w:t>
      </w:r>
      <w:r w:rsidR="00F43C48">
        <w:rPr>
          <w:rFonts w:ascii="Helvetica" w:hAnsi="Helvetica" w:cs="Arial"/>
          <w:b/>
          <w:sz w:val="22"/>
          <w:szCs w:val="22"/>
        </w:rPr>
        <w:t>[</w:t>
      </w:r>
      <w:r w:rsidR="006529EC">
        <w:rPr>
          <w:rFonts w:ascii="Helvetica" w:hAnsi="Helvetica" w:cs="Arial"/>
          <w:b/>
          <w:sz w:val="22"/>
          <w:szCs w:val="22"/>
        </w:rPr>
        <w:t>3</w:t>
      </w:r>
      <w:r w:rsidR="00F43C48">
        <w:rPr>
          <w:rFonts w:ascii="Helvetica" w:hAnsi="Helvetica" w:cs="Arial"/>
          <w:b/>
          <w:sz w:val="22"/>
          <w:szCs w:val="22"/>
        </w:rPr>
        <w:t>]</w:t>
      </w:r>
      <w:r>
        <w:rPr>
          <w:rFonts w:ascii="Helvetica" w:hAnsi="Helvetica" w:cs="Arial"/>
          <w:sz w:val="22"/>
          <w:szCs w:val="22"/>
        </w:rPr>
        <w:t>.</w:t>
      </w:r>
    </w:p>
    <w:p w14:paraId="4E82565D" w14:textId="3638B4E6" w:rsidR="00F25AF6" w:rsidRDefault="006529EC" w:rsidP="00F25AF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adds buffer to the cells to thaw them. </w:t>
      </w:r>
      <w:r w:rsidR="00F25AF6" w:rsidRPr="006529EC">
        <w:rPr>
          <w:rFonts w:ascii="Helvetica" w:hAnsi="Helvetica" w:cs="Arial"/>
          <w:b/>
          <w:sz w:val="22"/>
          <w:szCs w:val="22"/>
        </w:rPr>
        <w:t>TEXT: See text for buffer composition</w:t>
      </w:r>
      <w:r>
        <w:rPr>
          <w:rFonts w:ascii="Helvetica" w:hAnsi="Helvetica" w:cs="Arial"/>
          <w:sz w:val="22"/>
          <w:szCs w:val="22"/>
        </w:rPr>
        <w:t>.</w:t>
      </w:r>
    </w:p>
    <w:p w14:paraId="3E28C4F0" w14:textId="50C002ED" w:rsidR="006529EC" w:rsidRDefault="006529EC" w:rsidP="00F25AF6">
      <w:pPr>
        <w:numPr>
          <w:ilvl w:val="2"/>
          <w:numId w:val="12"/>
        </w:numPr>
        <w:spacing w:before="240"/>
        <w:outlineLvl w:val="0"/>
        <w:rPr>
          <w:rFonts w:ascii="Helvetica" w:hAnsi="Helvetica" w:cs="Arial"/>
          <w:sz w:val="22"/>
          <w:szCs w:val="22"/>
        </w:rPr>
      </w:pPr>
      <w:r>
        <w:rPr>
          <w:rFonts w:ascii="Helvetica" w:hAnsi="Helvetica" w:cs="Arial"/>
          <w:sz w:val="22"/>
          <w:szCs w:val="22"/>
        </w:rPr>
        <w:t>CU: Close up of the cells as the talent pipettes the solution.</w:t>
      </w:r>
    </w:p>
    <w:p w14:paraId="0C8B22BA" w14:textId="2AD021CC" w:rsidR="006529EC" w:rsidRPr="006A6324" w:rsidRDefault="006529EC" w:rsidP="00F25A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cells in beaker – which is immersed in ice – to set up the </w:t>
      </w:r>
      <w:proofErr w:type="spellStart"/>
      <w:r>
        <w:rPr>
          <w:rFonts w:ascii="Helvetica" w:hAnsi="Helvetica" w:cs="Arial"/>
          <w:sz w:val="22"/>
          <w:szCs w:val="22"/>
        </w:rPr>
        <w:t>solubilization</w:t>
      </w:r>
      <w:proofErr w:type="spellEnd"/>
      <w:r>
        <w:rPr>
          <w:rFonts w:ascii="Helvetica" w:hAnsi="Helvetica" w:cs="Arial"/>
          <w:sz w:val="22"/>
          <w:szCs w:val="22"/>
        </w:rPr>
        <w:t>.</w:t>
      </w:r>
      <w:r w:rsidR="00CC56B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We recorded one take in which the cells are visibly stirring and one in which the stirring is not visible.</w:t>
      </w:r>
      <w:r w:rsidR="007579E2" w:rsidRPr="007579E2">
        <w:rPr>
          <w:rFonts w:ascii="Helvetica" w:hAnsi="Helvetica" w:cs="Arial"/>
          <w:sz w:val="22"/>
          <w:szCs w:val="22"/>
          <w:highlight w:val="green"/>
        </w:rPr>
        <w:t>)</w:t>
      </w:r>
      <w:r w:rsidR="007579E2">
        <w:rPr>
          <w:rFonts w:ascii="Helvetica" w:hAnsi="Helvetica" w:cs="Arial"/>
          <w:sz w:val="22"/>
          <w:szCs w:val="22"/>
        </w:rPr>
        <w:t xml:space="preserve"> </w:t>
      </w:r>
      <w:r w:rsidR="007579E2" w:rsidRPr="007579E2">
        <w:rPr>
          <w:rFonts w:ascii="Helvetica" w:hAnsi="Helvetica" w:cs="Arial"/>
          <w:sz w:val="22"/>
          <w:szCs w:val="22"/>
          <w:highlight w:val="green"/>
        </w:rPr>
        <w:t>(Editor: if the one with stirring looks good enough, use that take)</w:t>
      </w:r>
    </w:p>
    <w:p w14:paraId="793816E8" w14:textId="2451BCC4" w:rsidR="00CE10F2" w:rsidRDefault="00F25AF6"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remove any cell debris by ultracentrifugation at 235</w:t>
      </w:r>
      <w:proofErr w:type="gramStart"/>
      <w:r>
        <w:rPr>
          <w:rFonts w:ascii="Helvetica" w:hAnsi="Helvetica" w:cs="Arial"/>
          <w:sz w:val="22"/>
          <w:szCs w:val="22"/>
        </w:rPr>
        <w:t>,000 x</w:t>
      </w:r>
      <w:proofErr w:type="gramEnd"/>
      <w:r>
        <w:rPr>
          <w:rFonts w:ascii="Helvetica" w:hAnsi="Helvetica" w:cs="Arial"/>
          <w:sz w:val="22"/>
          <w:szCs w:val="22"/>
        </w:rPr>
        <w:t xml:space="preserve"> g and at 4 degrees Celsius for 1 hour</w:t>
      </w:r>
      <w:r w:rsidR="00F43C48">
        <w:rPr>
          <w:rFonts w:ascii="Helvetica" w:hAnsi="Helvetica" w:cs="Arial"/>
          <w:sz w:val="22"/>
          <w:szCs w:val="22"/>
        </w:rPr>
        <w:t xml:space="preserve"> </w:t>
      </w:r>
      <w:r w:rsidR="00F43C48">
        <w:rPr>
          <w:rFonts w:ascii="Helvetica" w:hAnsi="Helvetica" w:cs="Arial"/>
          <w:b/>
          <w:sz w:val="22"/>
          <w:szCs w:val="22"/>
        </w:rPr>
        <w:t>[</w:t>
      </w:r>
      <w:r w:rsidR="001E0A6D">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 xml:space="preserve">. Run a </w:t>
      </w:r>
      <w:proofErr w:type="gramStart"/>
      <w:r>
        <w:rPr>
          <w:rFonts w:ascii="Helvetica" w:hAnsi="Helvetica" w:cs="Arial"/>
          <w:sz w:val="22"/>
          <w:szCs w:val="22"/>
        </w:rPr>
        <w:t>30 microliter</w:t>
      </w:r>
      <w:proofErr w:type="gramEnd"/>
      <w:r>
        <w:rPr>
          <w:rFonts w:ascii="Helvetica" w:hAnsi="Helvetica" w:cs="Arial"/>
          <w:sz w:val="22"/>
          <w:szCs w:val="22"/>
        </w:rPr>
        <w:t xml:space="preserve"> sample on an SEC column by HPLC to verify the protein quantity and to visualize the target protein by </w:t>
      </w:r>
      <w:r w:rsidR="00613241">
        <w:rPr>
          <w:rFonts w:ascii="Helvetica" w:hAnsi="Helvetica" w:cs="Arial"/>
          <w:sz w:val="22"/>
          <w:szCs w:val="22"/>
        </w:rPr>
        <w:t>GFP signal output</w:t>
      </w:r>
      <w:r w:rsidR="00F43C48">
        <w:rPr>
          <w:rFonts w:ascii="Helvetica" w:hAnsi="Helvetica" w:cs="Arial"/>
          <w:sz w:val="22"/>
          <w:szCs w:val="22"/>
        </w:rPr>
        <w:t xml:space="preserve"> </w:t>
      </w:r>
      <w:r w:rsidR="00F43C48">
        <w:rPr>
          <w:rFonts w:ascii="Helvetica" w:hAnsi="Helvetica" w:cs="Arial"/>
          <w:b/>
          <w:sz w:val="22"/>
          <w:szCs w:val="22"/>
        </w:rPr>
        <w:t>[</w:t>
      </w:r>
      <w:r w:rsidR="001E0A6D">
        <w:rPr>
          <w:rFonts w:ascii="Helvetica" w:hAnsi="Helvetica" w:cs="Arial"/>
          <w:b/>
          <w:sz w:val="22"/>
          <w:szCs w:val="22"/>
        </w:rPr>
        <w:t>2</w:t>
      </w:r>
      <w:r w:rsidR="00F43C48">
        <w:rPr>
          <w:rFonts w:ascii="Helvetica" w:hAnsi="Helvetica" w:cs="Arial"/>
          <w:b/>
          <w:sz w:val="22"/>
          <w:szCs w:val="22"/>
        </w:rPr>
        <w:t>]</w:t>
      </w:r>
      <w:r w:rsidR="00613241">
        <w:rPr>
          <w:rFonts w:ascii="Helvetica" w:hAnsi="Helvetica" w:cs="Arial"/>
          <w:sz w:val="22"/>
          <w:szCs w:val="22"/>
        </w:rPr>
        <w:t>.</w:t>
      </w:r>
    </w:p>
    <w:p w14:paraId="4ABC3735" w14:textId="4CF40E3D" w:rsidR="001E0A6D" w:rsidRDefault="001E0A6D" w:rsidP="001E0A6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an ultracentrifuge, closes the lid, and turns the centrifuge on.</w:t>
      </w:r>
      <w:r w:rsidR="00CC56B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This is the floor standing ultracentrifuge.</w:t>
      </w:r>
      <w:r w:rsidR="007579E2" w:rsidRPr="007579E2">
        <w:rPr>
          <w:rFonts w:ascii="Helvetica" w:hAnsi="Helvetica" w:cs="Arial"/>
          <w:sz w:val="22"/>
          <w:szCs w:val="22"/>
          <w:highlight w:val="green"/>
        </w:rPr>
        <w:t>)</w:t>
      </w:r>
    </w:p>
    <w:p w14:paraId="073585DF" w14:textId="694201F3" w:rsidR="001E0A6D" w:rsidRPr="006A6324" w:rsidRDefault="001E0A6D" w:rsidP="001E0A6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with the SEC column, loads a sample and runs it by HPLC. Alternatively, show the talent at a workstation computer as they review previously obtained SEC data. </w:t>
      </w:r>
    </w:p>
    <w:p w14:paraId="77D3BC69" w14:textId="47976A09" w:rsidR="00CE10F2" w:rsidRDefault="00613241" w:rsidP="009A0E7C">
      <w:pPr>
        <w:numPr>
          <w:ilvl w:val="1"/>
          <w:numId w:val="12"/>
        </w:numPr>
        <w:spacing w:before="240"/>
        <w:outlineLvl w:val="0"/>
        <w:rPr>
          <w:rFonts w:ascii="Helvetica" w:hAnsi="Helvetica" w:cs="Arial"/>
          <w:sz w:val="22"/>
          <w:szCs w:val="22"/>
        </w:rPr>
      </w:pPr>
      <w:r>
        <w:rPr>
          <w:rFonts w:ascii="Helvetica" w:hAnsi="Helvetica" w:cs="Arial"/>
          <w:sz w:val="22"/>
          <w:szCs w:val="22"/>
        </w:rPr>
        <w:t>Incubate the supernatant, which contains the solubilized protein, with a cobalt affinity resin at 4 degrees Celsius for 1 – 2 hours</w:t>
      </w:r>
      <w:r w:rsidR="00F43C48">
        <w:rPr>
          <w:rFonts w:ascii="Helvetica" w:hAnsi="Helvetica" w:cs="Arial"/>
          <w:sz w:val="22"/>
          <w:szCs w:val="22"/>
        </w:rPr>
        <w:t xml:space="preserve"> </w:t>
      </w:r>
      <w:r w:rsidR="00F43C48">
        <w:rPr>
          <w:rFonts w:ascii="Helvetica" w:hAnsi="Helvetica" w:cs="Arial"/>
          <w:b/>
          <w:sz w:val="22"/>
          <w:szCs w:val="22"/>
        </w:rPr>
        <w:t>[</w:t>
      </w:r>
      <w:r w:rsidR="005D2F67">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 xml:space="preserve">. Run a </w:t>
      </w:r>
      <w:proofErr w:type="gramStart"/>
      <w:r>
        <w:rPr>
          <w:rFonts w:ascii="Helvetica" w:hAnsi="Helvetica" w:cs="Arial"/>
          <w:sz w:val="22"/>
          <w:szCs w:val="22"/>
        </w:rPr>
        <w:t>30 microliter</w:t>
      </w:r>
      <w:proofErr w:type="gramEnd"/>
      <w:r>
        <w:rPr>
          <w:rFonts w:ascii="Helvetica" w:hAnsi="Helvetica" w:cs="Arial"/>
          <w:sz w:val="22"/>
          <w:szCs w:val="22"/>
        </w:rPr>
        <w:t xml:space="preserve"> sample on an SEC column to verify that the protein is binding to the resin</w:t>
      </w:r>
      <w:r w:rsidR="00774AA3">
        <w:rPr>
          <w:rFonts w:ascii="Helvetica" w:hAnsi="Helvetica" w:cs="Arial"/>
          <w:sz w:val="22"/>
          <w:szCs w:val="22"/>
        </w:rPr>
        <w:t xml:space="preserve"> </w:t>
      </w:r>
      <w:r w:rsidR="00774AA3">
        <w:rPr>
          <w:rFonts w:ascii="Helvetica" w:hAnsi="Helvetica" w:cs="Arial"/>
          <w:b/>
          <w:sz w:val="22"/>
          <w:szCs w:val="22"/>
        </w:rPr>
        <w:t>[TXT]</w:t>
      </w:r>
      <w:r>
        <w:rPr>
          <w:rFonts w:ascii="Helvetica" w:hAnsi="Helvetica" w:cs="Arial"/>
          <w:sz w:val="22"/>
          <w:szCs w:val="22"/>
        </w:rPr>
        <w:t>.</w:t>
      </w:r>
    </w:p>
    <w:p w14:paraId="16CBBD94" w14:textId="222E394C" w:rsidR="005D2F67" w:rsidRDefault="005D2F67" w:rsidP="005D2F6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 – with the cobalt affinity resin – into a refrigerator to incubate.</w:t>
      </w:r>
    </w:p>
    <w:p w14:paraId="10F00B59" w14:textId="2B26123F" w:rsidR="00774AA3" w:rsidRPr="005D2F67" w:rsidRDefault="005D2F67" w:rsidP="005D2F6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with the SEC column, loads a sample and runs it by HPLC. Alternatively, show the talent at a workstation computer as they review previously obtained SEC data. </w:t>
      </w:r>
      <w:r w:rsidR="00774AA3" w:rsidRPr="005D2F67">
        <w:rPr>
          <w:rFonts w:ascii="Helvetica" w:hAnsi="Helvetica" w:cs="Arial"/>
          <w:b/>
          <w:sz w:val="22"/>
          <w:szCs w:val="22"/>
        </w:rPr>
        <w:t>TEXT: See text for details on verifying protein binding</w:t>
      </w:r>
      <w:r>
        <w:rPr>
          <w:rFonts w:ascii="Helvetica" w:hAnsi="Helvetica" w:cs="Arial"/>
          <w:sz w:val="22"/>
          <w:szCs w:val="22"/>
        </w:rPr>
        <w:t>.</w:t>
      </w:r>
    </w:p>
    <w:p w14:paraId="63F00AE7" w14:textId="548BBDB9" w:rsidR="00613241" w:rsidRDefault="00774AA3"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wash the resin with 10 column volumes of buffer</w:t>
      </w:r>
      <w:r w:rsidR="00F43C48">
        <w:rPr>
          <w:rFonts w:ascii="Helvetica" w:hAnsi="Helvetica" w:cs="Arial"/>
          <w:sz w:val="22"/>
          <w:szCs w:val="22"/>
        </w:rPr>
        <w:t xml:space="preserve"> </w:t>
      </w:r>
      <w:r w:rsidR="00F43C48">
        <w:rPr>
          <w:rFonts w:ascii="Helvetica" w:hAnsi="Helvetica" w:cs="Arial"/>
          <w:b/>
          <w:sz w:val="22"/>
          <w:szCs w:val="22"/>
        </w:rPr>
        <w:t>[</w:t>
      </w:r>
      <w:r w:rsidR="009E5597">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 xml:space="preserve">. Run a </w:t>
      </w:r>
      <w:proofErr w:type="gramStart"/>
      <w:r>
        <w:rPr>
          <w:rFonts w:ascii="Helvetica" w:hAnsi="Helvetica" w:cs="Arial"/>
          <w:sz w:val="22"/>
          <w:szCs w:val="22"/>
        </w:rPr>
        <w:t>30 microliter</w:t>
      </w:r>
      <w:proofErr w:type="gramEnd"/>
      <w:r>
        <w:rPr>
          <w:rFonts w:ascii="Helvetica" w:hAnsi="Helvetica" w:cs="Arial"/>
          <w:sz w:val="22"/>
          <w:szCs w:val="22"/>
        </w:rPr>
        <w:t xml:space="preserve"> sample on an SEC column to check for protein loss </w:t>
      </w:r>
      <w:r>
        <w:rPr>
          <w:rFonts w:ascii="Helvetica" w:hAnsi="Helvetica" w:cs="Arial"/>
          <w:b/>
          <w:sz w:val="22"/>
          <w:szCs w:val="22"/>
        </w:rPr>
        <w:t>[</w:t>
      </w:r>
      <w:r w:rsidR="009E5597">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14:paraId="0FFA4FD5" w14:textId="16C4B700" w:rsidR="009E5597" w:rsidRDefault="009E5597" w:rsidP="00774AA3">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resin with buffer.</w:t>
      </w:r>
    </w:p>
    <w:p w14:paraId="0ADF3B41" w14:textId="5AC196CE" w:rsidR="00774AA3" w:rsidRPr="009E5597" w:rsidRDefault="009E5597"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with the SEC column, loads a sample and runs it. Alternatively, show the talent at a workstation computer as they review previously obtained SEC data. </w:t>
      </w:r>
      <w:r w:rsidR="00774AA3" w:rsidRPr="009E5597">
        <w:rPr>
          <w:rFonts w:ascii="Helvetica" w:hAnsi="Helvetica" w:cs="Arial"/>
          <w:b/>
          <w:sz w:val="22"/>
          <w:szCs w:val="22"/>
        </w:rPr>
        <w:t>TEXT: See text for details on checking protein loss</w:t>
      </w:r>
      <w:r w:rsidR="00774AA3" w:rsidRPr="009E5597">
        <w:rPr>
          <w:rFonts w:ascii="Helvetica" w:hAnsi="Helvetica" w:cs="Arial"/>
          <w:sz w:val="22"/>
          <w:szCs w:val="22"/>
        </w:rPr>
        <w:t>.</w:t>
      </w:r>
    </w:p>
    <w:p w14:paraId="30F0DF57" w14:textId="6C014EB7" w:rsidR="00774AA3" w:rsidRDefault="00774AA3" w:rsidP="00EA50AE">
      <w:pPr>
        <w:numPr>
          <w:ilvl w:val="1"/>
          <w:numId w:val="12"/>
        </w:numPr>
        <w:spacing w:before="240"/>
        <w:outlineLvl w:val="0"/>
        <w:rPr>
          <w:rFonts w:ascii="Helvetica" w:hAnsi="Helvetica" w:cs="Arial"/>
          <w:sz w:val="22"/>
          <w:szCs w:val="22"/>
        </w:rPr>
      </w:pPr>
      <w:r>
        <w:rPr>
          <w:rFonts w:ascii="Helvetica" w:hAnsi="Helvetica" w:cs="Arial"/>
          <w:sz w:val="22"/>
          <w:szCs w:val="22"/>
        </w:rPr>
        <w:t>Using buffer, elute the resin-bound hTRPC3</w:t>
      </w:r>
      <w:r w:rsidR="00F43C48">
        <w:rPr>
          <w:rFonts w:ascii="Helvetica" w:hAnsi="Helvetica" w:cs="Arial"/>
          <w:sz w:val="22"/>
          <w:szCs w:val="22"/>
        </w:rPr>
        <w:t xml:space="preserve"> </w:t>
      </w:r>
      <w:r w:rsidR="00F43C48">
        <w:rPr>
          <w:rFonts w:ascii="Helvetica" w:hAnsi="Helvetica" w:cs="Arial"/>
          <w:b/>
          <w:sz w:val="22"/>
          <w:szCs w:val="22"/>
        </w:rPr>
        <w:t>[</w:t>
      </w:r>
      <w:r w:rsidR="00EA50AE">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 xml:space="preserve">. Add thrombin at a 1-to-20 molar ratio, and add 10 </w:t>
      </w:r>
      <w:proofErr w:type="spellStart"/>
      <w:r>
        <w:rPr>
          <w:rFonts w:ascii="Helvetica" w:hAnsi="Helvetica" w:cs="Arial"/>
          <w:sz w:val="22"/>
          <w:szCs w:val="22"/>
        </w:rPr>
        <w:t>millimolars</w:t>
      </w:r>
      <w:proofErr w:type="spellEnd"/>
      <w:r>
        <w:rPr>
          <w:rFonts w:ascii="Helvetica" w:hAnsi="Helvetica" w:cs="Arial"/>
          <w:sz w:val="22"/>
          <w:szCs w:val="22"/>
        </w:rPr>
        <w:t xml:space="preserve"> of EDTA to the eluted sample</w:t>
      </w:r>
      <w:r w:rsidR="00F43C48">
        <w:rPr>
          <w:rFonts w:ascii="Helvetica" w:hAnsi="Helvetica" w:cs="Arial"/>
          <w:sz w:val="22"/>
          <w:szCs w:val="22"/>
        </w:rPr>
        <w:t xml:space="preserve"> </w:t>
      </w:r>
      <w:r w:rsidR="00F43C48">
        <w:rPr>
          <w:rFonts w:ascii="Helvetica" w:hAnsi="Helvetica" w:cs="Arial"/>
          <w:b/>
          <w:sz w:val="22"/>
          <w:szCs w:val="22"/>
        </w:rPr>
        <w:t>[</w:t>
      </w:r>
      <w:r w:rsidR="00EA50AE">
        <w:rPr>
          <w:rFonts w:ascii="Helvetica" w:hAnsi="Helvetica" w:cs="Arial"/>
          <w:b/>
          <w:sz w:val="22"/>
          <w:szCs w:val="22"/>
        </w:rPr>
        <w:t>2</w:t>
      </w:r>
      <w:r w:rsidR="00F43C48">
        <w:rPr>
          <w:rFonts w:ascii="Helvetica" w:hAnsi="Helvetica" w:cs="Arial"/>
          <w:b/>
          <w:sz w:val="22"/>
          <w:szCs w:val="22"/>
        </w:rPr>
        <w:t>]</w:t>
      </w:r>
      <w:r>
        <w:rPr>
          <w:rFonts w:ascii="Helvetica" w:hAnsi="Helvetica" w:cs="Arial"/>
          <w:sz w:val="22"/>
          <w:szCs w:val="22"/>
        </w:rPr>
        <w:t>. Incubate at 4 degrees Celsius for 3 hours</w:t>
      </w:r>
      <w:r w:rsidR="00F43C48">
        <w:rPr>
          <w:rFonts w:ascii="Helvetica" w:hAnsi="Helvetica" w:cs="Arial"/>
          <w:sz w:val="22"/>
          <w:szCs w:val="22"/>
        </w:rPr>
        <w:t xml:space="preserve"> </w:t>
      </w:r>
      <w:r w:rsidR="00F43C48">
        <w:rPr>
          <w:rFonts w:ascii="Helvetica" w:hAnsi="Helvetica" w:cs="Arial"/>
          <w:b/>
          <w:sz w:val="22"/>
          <w:szCs w:val="22"/>
        </w:rPr>
        <w:t>[</w:t>
      </w:r>
      <w:r w:rsidR="00EA50AE">
        <w:rPr>
          <w:rFonts w:ascii="Helvetica" w:hAnsi="Helvetica" w:cs="Arial"/>
          <w:b/>
          <w:sz w:val="22"/>
          <w:szCs w:val="22"/>
        </w:rPr>
        <w:t>3</w:t>
      </w:r>
      <w:r w:rsidR="00F43C48">
        <w:rPr>
          <w:rFonts w:ascii="Helvetica" w:hAnsi="Helvetica" w:cs="Arial"/>
          <w:b/>
          <w:sz w:val="22"/>
          <w:szCs w:val="22"/>
        </w:rPr>
        <w:t>]</w:t>
      </w:r>
      <w:r>
        <w:rPr>
          <w:rFonts w:ascii="Helvetica" w:hAnsi="Helvetica" w:cs="Arial"/>
          <w:sz w:val="22"/>
          <w:szCs w:val="22"/>
        </w:rPr>
        <w:t>.</w:t>
      </w:r>
    </w:p>
    <w:p w14:paraId="65E1C0CA" w14:textId="0935BC8B" w:rsidR="00EA50AE" w:rsidRDefault="00EA50AE" w:rsidP="00EA50AE">
      <w:pPr>
        <w:numPr>
          <w:ilvl w:val="2"/>
          <w:numId w:val="12"/>
        </w:numPr>
        <w:spacing w:before="240"/>
        <w:outlineLvl w:val="0"/>
        <w:rPr>
          <w:rFonts w:ascii="Helvetica" w:hAnsi="Helvetica" w:cs="Arial"/>
          <w:sz w:val="22"/>
          <w:szCs w:val="22"/>
        </w:rPr>
      </w:pPr>
      <w:r>
        <w:rPr>
          <w:rFonts w:ascii="Helvetica" w:hAnsi="Helvetica" w:cs="Arial"/>
          <w:sz w:val="22"/>
          <w:szCs w:val="22"/>
        </w:rPr>
        <w:t>MED: Talent uses buffer to elute the resin-bound hTRPC3.</w:t>
      </w:r>
    </w:p>
    <w:p w14:paraId="6D8ECFEC" w14:textId="0E647A49" w:rsidR="00EA50AE" w:rsidRDefault="00EA50AE" w:rsidP="00EA50AE">
      <w:pPr>
        <w:numPr>
          <w:ilvl w:val="2"/>
          <w:numId w:val="12"/>
        </w:numPr>
        <w:spacing w:before="240"/>
        <w:outlineLvl w:val="0"/>
        <w:rPr>
          <w:rFonts w:ascii="Helvetica" w:hAnsi="Helvetica" w:cs="Arial"/>
          <w:sz w:val="22"/>
          <w:szCs w:val="22"/>
        </w:rPr>
      </w:pPr>
      <w:r>
        <w:rPr>
          <w:rFonts w:ascii="Helvetica" w:hAnsi="Helvetica" w:cs="Arial"/>
          <w:sz w:val="22"/>
          <w:szCs w:val="22"/>
        </w:rPr>
        <w:t>MED: Talent adds thrombin and EDA to the eluted sample.</w:t>
      </w:r>
    </w:p>
    <w:p w14:paraId="1ACB901D" w14:textId="3FB3FC84" w:rsidR="00EA50AE" w:rsidRDefault="00EA50AE" w:rsidP="00EA50A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the samples into a refrigerator to incubate.</w:t>
      </w:r>
    </w:p>
    <w:p w14:paraId="23B4E553" w14:textId="0CB0B2F2" w:rsidR="00774AA3" w:rsidRDefault="00774AA3" w:rsidP="00EA50AE">
      <w:pPr>
        <w:numPr>
          <w:ilvl w:val="1"/>
          <w:numId w:val="12"/>
        </w:numPr>
        <w:spacing w:before="240"/>
        <w:outlineLvl w:val="0"/>
        <w:rPr>
          <w:rFonts w:ascii="Helvetica" w:hAnsi="Helvetica" w:cs="Arial"/>
          <w:sz w:val="22"/>
          <w:szCs w:val="22"/>
        </w:rPr>
      </w:pPr>
      <w:r>
        <w:rPr>
          <w:rFonts w:ascii="Helvetica" w:hAnsi="Helvetica" w:cs="Arial"/>
          <w:sz w:val="22"/>
          <w:szCs w:val="22"/>
        </w:rPr>
        <w:t>Run a 90 microliter sample, that has been diluted 1-to-100, on an SEC column to check that the protein has been eluted and to verify the presence of a GFP signal at the position corresponding to the target protein size</w:t>
      </w:r>
      <w:r w:rsidR="00F43C48">
        <w:rPr>
          <w:rFonts w:ascii="Helvetica" w:hAnsi="Helvetica" w:cs="Arial"/>
          <w:sz w:val="22"/>
          <w:szCs w:val="22"/>
        </w:rPr>
        <w:t xml:space="preserve"> </w:t>
      </w:r>
      <w:r w:rsidR="00F43C48">
        <w:rPr>
          <w:rFonts w:ascii="Helvetica" w:hAnsi="Helvetica" w:cs="Arial"/>
          <w:b/>
          <w:sz w:val="22"/>
          <w:szCs w:val="22"/>
        </w:rPr>
        <w:t>[</w:t>
      </w:r>
      <w:r w:rsidR="00FC7242">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w:t>
      </w:r>
    </w:p>
    <w:p w14:paraId="20ADE4C5" w14:textId="11B5C640" w:rsidR="00EA50AE" w:rsidRDefault="00FC7242"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2D48A2">
        <w:rPr>
          <w:rFonts w:ascii="Helvetica" w:hAnsi="Helvetica" w:cs="Arial"/>
          <w:sz w:val="22"/>
          <w:szCs w:val="22"/>
        </w:rPr>
        <w:t>Talent, at the lab bench with the SEC column, loads a sample and runs it. Alternatively, show the talent at a workstation computer as they review previously obtained SEC data.</w:t>
      </w:r>
    </w:p>
    <w:p w14:paraId="6DCE5706" w14:textId="04CE0DAE" w:rsidR="003E3031" w:rsidRDefault="003E3031" w:rsidP="00EA50AE">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transfer the </w:t>
      </w:r>
      <w:proofErr w:type="spellStart"/>
      <w:r>
        <w:rPr>
          <w:rFonts w:ascii="Helvetica" w:hAnsi="Helvetica" w:cs="Arial"/>
          <w:sz w:val="22"/>
          <w:szCs w:val="22"/>
        </w:rPr>
        <w:t>eluate</w:t>
      </w:r>
      <w:proofErr w:type="spellEnd"/>
      <w:r>
        <w:rPr>
          <w:rFonts w:ascii="Helvetica" w:hAnsi="Helvetica" w:cs="Arial"/>
          <w:sz w:val="22"/>
          <w:szCs w:val="22"/>
        </w:rPr>
        <w:t xml:space="preserve"> to a </w:t>
      </w:r>
      <w:proofErr w:type="gramStart"/>
      <w:r>
        <w:rPr>
          <w:rFonts w:ascii="Helvetica" w:hAnsi="Helvetica" w:cs="Arial"/>
          <w:sz w:val="22"/>
          <w:szCs w:val="22"/>
        </w:rPr>
        <w:t>15 milliliter</w:t>
      </w:r>
      <w:proofErr w:type="gramEnd"/>
      <w:r>
        <w:rPr>
          <w:rFonts w:ascii="Helvetica" w:hAnsi="Helvetica" w:cs="Arial"/>
          <w:sz w:val="22"/>
          <w:szCs w:val="22"/>
        </w:rPr>
        <w:t xml:space="preserve"> centrifugal filter tube</w:t>
      </w:r>
      <w:r w:rsidR="00F43C48">
        <w:rPr>
          <w:rFonts w:ascii="Helvetica" w:hAnsi="Helvetica" w:cs="Arial"/>
          <w:sz w:val="22"/>
          <w:szCs w:val="22"/>
        </w:rPr>
        <w:t xml:space="preserve"> </w:t>
      </w:r>
      <w:r w:rsidR="00F43C48">
        <w:rPr>
          <w:rFonts w:ascii="Helvetica" w:hAnsi="Helvetica" w:cs="Arial"/>
          <w:b/>
          <w:sz w:val="22"/>
          <w:szCs w:val="22"/>
        </w:rPr>
        <w:t>[</w:t>
      </w:r>
      <w:r w:rsidR="002D48A2">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 xml:space="preserve">. Spin the tube at 2,800 x g and at 4 degrees Celsius in 5 minute increments to concentrate the </w:t>
      </w:r>
      <w:proofErr w:type="spellStart"/>
      <w:r>
        <w:rPr>
          <w:rFonts w:ascii="Helvetica" w:hAnsi="Helvetica" w:cs="Arial"/>
          <w:sz w:val="22"/>
          <w:szCs w:val="22"/>
        </w:rPr>
        <w:t>eluate</w:t>
      </w:r>
      <w:proofErr w:type="spellEnd"/>
      <w:r>
        <w:rPr>
          <w:rFonts w:ascii="Helvetica" w:hAnsi="Helvetica" w:cs="Arial"/>
          <w:sz w:val="22"/>
          <w:szCs w:val="22"/>
        </w:rPr>
        <w:t xml:space="preserve"> to 500 microliters or less</w:t>
      </w:r>
      <w:r w:rsidR="00F43C48">
        <w:rPr>
          <w:rFonts w:ascii="Helvetica" w:hAnsi="Helvetica" w:cs="Arial"/>
          <w:sz w:val="22"/>
          <w:szCs w:val="22"/>
        </w:rPr>
        <w:t xml:space="preserve"> </w:t>
      </w:r>
      <w:r w:rsidR="00F43C48">
        <w:rPr>
          <w:rFonts w:ascii="Helvetica" w:hAnsi="Helvetica" w:cs="Arial"/>
          <w:b/>
          <w:sz w:val="22"/>
          <w:szCs w:val="22"/>
        </w:rPr>
        <w:t>[</w:t>
      </w:r>
      <w:r w:rsidR="002D48A2">
        <w:rPr>
          <w:rFonts w:ascii="Helvetica" w:hAnsi="Helvetica" w:cs="Arial"/>
          <w:b/>
          <w:sz w:val="22"/>
          <w:szCs w:val="22"/>
        </w:rPr>
        <w:t>2</w:t>
      </w:r>
      <w:r w:rsidR="00F43C48">
        <w:rPr>
          <w:rFonts w:ascii="Helvetica" w:hAnsi="Helvetica" w:cs="Arial"/>
          <w:b/>
          <w:sz w:val="22"/>
          <w:szCs w:val="22"/>
        </w:rPr>
        <w:t>]</w:t>
      </w:r>
      <w:r>
        <w:rPr>
          <w:rFonts w:ascii="Helvetica" w:hAnsi="Helvetica" w:cs="Arial"/>
          <w:sz w:val="22"/>
          <w:szCs w:val="22"/>
        </w:rPr>
        <w:t>. Pipette the protein solution up and down between spins to re-suspend the protein and prevent over-concentrating</w:t>
      </w:r>
      <w:r w:rsidR="00F43C48">
        <w:rPr>
          <w:rFonts w:ascii="Helvetica" w:hAnsi="Helvetica" w:cs="Arial"/>
          <w:sz w:val="22"/>
          <w:szCs w:val="22"/>
        </w:rPr>
        <w:t xml:space="preserve"> </w:t>
      </w:r>
      <w:r w:rsidR="00F43C48">
        <w:rPr>
          <w:rFonts w:ascii="Helvetica" w:hAnsi="Helvetica" w:cs="Arial"/>
          <w:b/>
          <w:sz w:val="22"/>
          <w:szCs w:val="22"/>
        </w:rPr>
        <w:t>[</w:t>
      </w:r>
      <w:r w:rsidR="002D48A2">
        <w:rPr>
          <w:rFonts w:ascii="Helvetica" w:hAnsi="Helvetica" w:cs="Arial"/>
          <w:b/>
          <w:sz w:val="22"/>
          <w:szCs w:val="22"/>
        </w:rPr>
        <w:t>3</w:t>
      </w:r>
      <w:r w:rsidR="00F43C48">
        <w:rPr>
          <w:rFonts w:ascii="Helvetica" w:hAnsi="Helvetica" w:cs="Arial"/>
          <w:b/>
          <w:sz w:val="22"/>
          <w:szCs w:val="22"/>
        </w:rPr>
        <w:t>]</w:t>
      </w:r>
      <w:r>
        <w:rPr>
          <w:rFonts w:ascii="Helvetica" w:hAnsi="Helvetica" w:cs="Arial"/>
          <w:sz w:val="22"/>
          <w:szCs w:val="22"/>
        </w:rPr>
        <w:t>.</w:t>
      </w:r>
    </w:p>
    <w:p w14:paraId="05835308" w14:textId="14B665D9" w:rsidR="002D48A2" w:rsidRDefault="002D48A2" w:rsidP="002D48A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w:t>
      </w:r>
      <w:proofErr w:type="spellStart"/>
      <w:r>
        <w:rPr>
          <w:rFonts w:ascii="Helvetica" w:hAnsi="Helvetica" w:cs="Arial"/>
          <w:sz w:val="22"/>
          <w:szCs w:val="22"/>
        </w:rPr>
        <w:t>eluate</w:t>
      </w:r>
      <w:proofErr w:type="spellEnd"/>
      <w:r>
        <w:rPr>
          <w:rFonts w:ascii="Helvetica" w:hAnsi="Helvetica" w:cs="Arial"/>
          <w:sz w:val="22"/>
          <w:szCs w:val="22"/>
        </w:rPr>
        <w:t xml:space="preserve"> to a centrifugal filter tube.</w:t>
      </w:r>
    </w:p>
    <w:p w14:paraId="1A14FBDA" w14:textId="425CAE0B" w:rsidR="002D48A2" w:rsidRDefault="002D48A2" w:rsidP="002D48A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centrifugal filter tube into a centrifuge, closes the centrifuge lid, and then turns the centrifuge on.</w:t>
      </w:r>
      <w:r w:rsidR="00CC56B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 xml:space="preserve">This is the </w:t>
      </w:r>
      <w:proofErr w:type="gramStart"/>
      <w:r w:rsidR="00CC56B2" w:rsidRPr="007579E2">
        <w:rPr>
          <w:rFonts w:ascii="Helvetica" w:hAnsi="Helvetica" w:cs="Arial"/>
          <w:sz w:val="22"/>
          <w:szCs w:val="22"/>
          <w:highlight w:val="green"/>
        </w:rPr>
        <w:t>table top</w:t>
      </w:r>
      <w:proofErr w:type="gramEnd"/>
      <w:r w:rsidR="00CC56B2" w:rsidRPr="007579E2">
        <w:rPr>
          <w:rFonts w:ascii="Helvetica" w:hAnsi="Helvetica" w:cs="Arial"/>
          <w:sz w:val="22"/>
          <w:szCs w:val="22"/>
          <w:highlight w:val="green"/>
        </w:rPr>
        <w:t xml:space="preserve"> centrifuge in the lab bay.</w:t>
      </w:r>
      <w:r w:rsidR="007579E2" w:rsidRPr="007579E2">
        <w:rPr>
          <w:rFonts w:ascii="Helvetica" w:hAnsi="Helvetica" w:cs="Arial"/>
          <w:sz w:val="22"/>
          <w:szCs w:val="22"/>
          <w:highlight w:val="green"/>
        </w:rPr>
        <w:t>)</w:t>
      </w:r>
    </w:p>
    <w:p w14:paraId="6221CD82" w14:textId="072D198C" w:rsidR="002D48A2" w:rsidRDefault="002D48A2" w:rsidP="002D48A2">
      <w:pPr>
        <w:numPr>
          <w:ilvl w:val="2"/>
          <w:numId w:val="12"/>
        </w:numPr>
        <w:spacing w:before="240"/>
        <w:outlineLvl w:val="0"/>
        <w:rPr>
          <w:rFonts w:ascii="Helvetica" w:hAnsi="Helvetica" w:cs="Arial"/>
          <w:sz w:val="22"/>
          <w:szCs w:val="22"/>
        </w:rPr>
      </w:pPr>
      <w:r>
        <w:rPr>
          <w:rFonts w:ascii="Helvetica" w:hAnsi="Helvetica" w:cs="Arial"/>
          <w:sz w:val="22"/>
          <w:szCs w:val="22"/>
        </w:rPr>
        <w:t>MED: Talent pipettes the protein solution up and down.</w:t>
      </w:r>
    </w:p>
    <w:p w14:paraId="1FED7206" w14:textId="6D5838AB" w:rsidR="003E3031" w:rsidRDefault="003E3031" w:rsidP="00EA50AE">
      <w:pPr>
        <w:numPr>
          <w:ilvl w:val="1"/>
          <w:numId w:val="12"/>
        </w:numPr>
        <w:spacing w:before="240"/>
        <w:outlineLvl w:val="0"/>
        <w:rPr>
          <w:rFonts w:ascii="Helvetica" w:hAnsi="Helvetica" w:cs="Arial"/>
          <w:sz w:val="22"/>
          <w:szCs w:val="22"/>
        </w:rPr>
      </w:pPr>
      <w:r>
        <w:rPr>
          <w:rFonts w:ascii="Helvetica" w:hAnsi="Helvetica" w:cs="Arial"/>
          <w:sz w:val="22"/>
          <w:szCs w:val="22"/>
        </w:rPr>
        <w:t>Load the concentrat</w:t>
      </w:r>
      <w:r w:rsidR="00617AAF">
        <w:rPr>
          <w:rFonts w:ascii="Helvetica" w:hAnsi="Helvetica" w:cs="Arial"/>
          <w:sz w:val="22"/>
          <w:szCs w:val="22"/>
        </w:rPr>
        <w:t>e</w:t>
      </w:r>
      <w:r>
        <w:rPr>
          <w:rFonts w:ascii="Helvetica" w:hAnsi="Helvetica" w:cs="Arial"/>
          <w:sz w:val="22"/>
          <w:szCs w:val="22"/>
        </w:rPr>
        <w:t xml:space="preserve"> onto an SEC column in buffer</w:t>
      </w:r>
      <w:r w:rsidR="00F43C48">
        <w:rPr>
          <w:rFonts w:ascii="Helvetica" w:hAnsi="Helvetica" w:cs="Arial"/>
          <w:sz w:val="22"/>
          <w:szCs w:val="22"/>
        </w:rPr>
        <w:t xml:space="preserve"> </w:t>
      </w:r>
      <w:r w:rsidR="00F43C48">
        <w:rPr>
          <w:rFonts w:ascii="Helvetica" w:hAnsi="Helvetica" w:cs="Arial"/>
          <w:b/>
          <w:sz w:val="22"/>
          <w:szCs w:val="22"/>
        </w:rPr>
        <w:t>[</w:t>
      </w:r>
      <w:r w:rsidR="002D48A2">
        <w:rPr>
          <w:rFonts w:ascii="Helvetica" w:hAnsi="Helvetica" w:cs="Arial"/>
          <w:b/>
          <w:sz w:val="22"/>
          <w:szCs w:val="22"/>
        </w:rPr>
        <w:t>1</w:t>
      </w:r>
      <w:r w:rsidR="00F43C48">
        <w:rPr>
          <w:rFonts w:ascii="Helvetica" w:hAnsi="Helvetica" w:cs="Arial"/>
          <w:b/>
          <w:sz w:val="22"/>
          <w:szCs w:val="22"/>
        </w:rPr>
        <w:t>]</w:t>
      </w:r>
      <w:r>
        <w:rPr>
          <w:rFonts w:ascii="Helvetica" w:hAnsi="Helvetica" w:cs="Arial"/>
          <w:sz w:val="22"/>
          <w:szCs w:val="22"/>
        </w:rPr>
        <w:t>. Run fast protein liquid chromatography and collect 300 microliter fractions</w:t>
      </w:r>
      <w:r w:rsidR="00F43C48">
        <w:rPr>
          <w:rFonts w:ascii="Helvetica" w:hAnsi="Helvetica" w:cs="Arial"/>
          <w:sz w:val="22"/>
          <w:szCs w:val="22"/>
        </w:rPr>
        <w:t xml:space="preserve"> </w:t>
      </w:r>
      <w:r w:rsidR="00F43C48">
        <w:rPr>
          <w:rFonts w:ascii="Helvetica" w:hAnsi="Helvetica" w:cs="Arial"/>
          <w:b/>
          <w:sz w:val="22"/>
          <w:szCs w:val="22"/>
        </w:rPr>
        <w:t>[</w:t>
      </w:r>
      <w:r w:rsidR="002D48A2">
        <w:rPr>
          <w:rFonts w:ascii="Helvetica" w:hAnsi="Helvetica" w:cs="Arial"/>
          <w:b/>
          <w:sz w:val="22"/>
          <w:szCs w:val="22"/>
        </w:rPr>
        <w:t>2</w:t>
      </w:r>
      <w:r w:rsidR="00F43C48">
        <w:rPr>
          <w:rFonts w:ascii="Helvetica" w:hAnsi="Helvetica" w:cs="Arial"/>
          <w:b/>
          <w:sz w:val="22"/>
          <w:szCs w:val="22"/>
        </w:rPr>
        <w:t>]</w:t>
      </w:r>
      <w:r>
        <w:rPr>
          <w:rFonts w:ascii="Helvetica" w:hAnsi="Helvetica" w:cs="Arial"/>
          <w:sz w:val="22"/>
          <w:szCs w:val="22"/>
        </w:rPr>
        <w:t xml:space="preserve">. Then, combine the peak fractions that contain the TRPC3 tetramer – as visualized by the UV absorbance signal </w:t>
      </w:r>
      <w:r w:rsidR="00F43C48">
        <w:rPr>
          <w:rFonts w:ascii="Helvetica" w:hAnsi="Helvetica" w:cs="Arial"/>
          <w:b/>
          <w:sz w:val="22"/>
          <w:szCs w:val="22"/>
        </w:rPr>
        <w:t>[</w:t>
      </w:r>
      <w:r w:rsidR="002D48A2">
        <w:rPr>
          <w:rFonts w:ascii="Helvetica" w:hAnsi="Helvetica" w:cs="Arial"/>
          <w:b/>
          <w:sz w:val="22"/>
          <w:szCs w:val="22"/>
        </w:rPr>
        <w:t>3</w:t>
      </w:r>
      <w:r w:rsidR="00F43C48">
        <w:rPr>
          <w:rFonts w:ascii="Helvetica" w:hAnsi="Helvetica" w:cs="Arial"/>
          <w:b/>
          <w:sz w:val="22"/>
          <w:szCs w:val="22"/>
        </w:rPr>
        <w:t xml:space="preserve">] </w:t>
      </w:r>
      <w:r>
        <w:rPr>
          <w:rFonts w:ascii="Helvetica" w:hAnsi="Helvetica" w:cs="Arial"/>
          <w:sz w:val="22"/>
          <w:szCs w:val="22"/>
        </w:rPr>
        <w:t>– and concentrate again to a final concentration of at least 5 milligrams per milliliter</w:t>
      </w:r>
      <w:r w:rsidR="00F43C48">
        <w:rPr>
          <w:rFonts w:ascii="Helvetica" w:hAnsi="Helvetica" w:cs="Arial"/>
          <w:sz w:val="22"/>
          <w:szCs w:val="22"/>
        </w:rPr>
        <w:t xml:space="preserve"> </w:t>
      </w:r>
      <w:r w:rsidR="00F43C48">
        <w:rPr>
          <w:rFonts w:ascii="Helvetica" w:hAnsi="Helvetica" w:cs="Arial"/>
          <w:b/>
          <w:sz w:val="22"/>
          <w:szCs w:val="22"/>
        </w:rPr>
        <w:t>[</w:t>
      </w:r>
      <w:r w:rsidR="002D48A2">
        <w:rPr>
          <w:rFonts w:ascii="Helvetica" w:hAnsi="Helvetica" w:cs="Arial"/>
          <w:b/>
          <w:sz w:val="22"/>
          <w:szCs w:val="22"/>
        </w:rPr>
        <w:t>4</w:t>
      </w:r>
      <w:r w:rsidR="00F43C48">
        <w:rPr>
          <w:rFonts w:ascii="Helvetica" w:hAnsi="Helvetica" w:cs="Arial"/>
          <w:b/>
          <w:sz w:val="22"/>
          <w:szCs w:val="22"/>
        </w:rPr>
        <w:t>]</w:t>
      </w:r>
      <w:r>
        <w:rPr>
          <w:rFonts w:ascii="Helvetica" w:hAnsi="Helvetica" w:cs="Arial"/>
          <w:sz w:val="22"/>
          <w:szCs w:val="22"/>
        </w:rPr>
        <w:t>.</w:t>
      </w:r>
    </w:p>
    <w:p w14:paraId="519E4A78" w14:textId="59C5458B" w:rsidR="002D48A2" w:rsidRDefault="002D48A2" w:rsidP="002D48A2">
      <w:pPr>
        <w:numPr>
          <w:ilvl w:val="2"/>
          <w:numId w:val="12"/>
        </w:numPr>
        <w:spacing w:before="240"/>
        <w:outlineLvl w:val="0"/>
        <w:rPr>
          <w:rFonts w:ascii="Helvetica" w:hAnsi="Helvetica" w:cs="Arial"/>
          <w:sz w:val="22"/>
          <w:szCs w:val="22"/>
        </w:rPr>
      </w:pPr>
      <w:r>
        <w:rPr>
          <w:rFonts w:ascii="Helvetica" w:hAnsi="Helvetica" w:cs="Arial"/>
          <w:sz w:val="22"/>
          <w:szCs w:val="22"/>
        </w:rPr>
        <w:t>MED: Talent, at the lab bench with the SEC column, loads the concentration into the column.</w:t>
      </w:r>
      <w:r w:rsidR="00CC56B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For this we recorded injecting the sample into the loop of an FPLC (fast protein liquid chromatography) machine with the column already attached. The method here is SEC (size exclusion chromatography).</w:t>
      </w:r>
      <w:r w:rsidR="007579E2" w:rsidRPr="007579E2">
        <w:rPr>
          <w:rFonts w:ascii="Helvetica" w:hAnsi="Helvetica" w:cs="Arial"/>
          <w:sz w:val="22"/>
          <w:szCs w:val="22"/>
          <w:highlight w:val="green"/>
        </w:rPr>
        <w:t>)</w:t>
      </w:r>
    </w:p>
    <w:p w14:paraId="076DF00D" w14:textId="499C65F7" w:rsidR="002D48A2" w:rsidRDefault="002D48A2" w:rsidP="002D48A2">
      <w:pPr>
        <w:numPr>
          <w:ilvl w:val="2"/>
          <w:numId w:val="12"/>
        </w:numPr>
        <w:spacing w:before="240"/>
        <w:outlineLvl w:val="0"/>
        <w:rPr>
          <w:rFonts w:ascii="Helvetica" w:hAnsi="Helvetica" w:cs="Arial"/>
          <w:sz w:val="22"/>
          <w:szCs w:val="22"/>
        </w:rPr>
      </w:pPr>
      <w:r>
        <w:rPr>
          <w:rFonts w:ascii="Helvetica" w:hAnsi="Helvetica" w:cs="Arial"/>
          <w:sz w:val="22"/>
          <w:szCs w:val="22"/>
        </w:rPr>
        <w:t>MED: Talent runs the concentration through the column by FPLC.</w:t>
      </w:r>
      <w:r w:rsidR="00CC56B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We recorded images of the workstation computer showing previously obtained data.</w:t>
      </w:r>
      <w:r w:rsidR="007579E2" w:rsidRPr="007579E2">
        <w:rPr>
          <w:rFonts w:ascii="Helvetica" w:hAnsi="Helvetica" w:cs="Arial"/>
          <w:sz w:val="22"/>
          <w:szCs w:val="22"/>
          <w:highlight w:val="green"/>
        </w:rPr>
        <w:t>)</w:t>
      </w:r>
    </w:p>
    <w:p w14:paraId="4B67FE0B" w14:textId="1C1EDB6C" w:rsidR="002D48A2" w:rsidRDefault="002D48A2" w:rsidP="002D48A2">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the peak fractions.</w:t>
      </w:r>
    </w:p>
    <w:p w14:paraId="124C81DE" w14:textId="3A3B34C8" w:rsidR="002D48A2" w:rsidRDefault="002D48A2" w:rsidP="002D48A2">
      <w:pPr>
        <w:numPr>
          <w:ilvl w:val="2"/>
          <w:numId w:val="12"/>
        </w:numPr>
        <w:spacing w:before="240"/>
        <w:outlineLvl w:val="0"/>
        <w:rPr>
          <w:rFonts w:ascii="Helvetica" w:hAnsi="Helvetica" w:cs="Arial"/>
          <w:sz w:val="22"/>
          <w:szCs w:val="22"/>
        </w:rPr>
      </w:pPr>
      <w:r>
        <w:rPr>
          <w:rFonts w:ascii="Helvetica" w:hAnsi="Helvetica" w:cs="Arial"/>
          <w:sz w:val="22"/>
          <w:szCs w:val="22"/>
        </w:rPr>
        <w:t>MED: Talent places a tube of the combined fractions into a centrifuge, and closes the centrifuge lid.</w:t>
      </w:r>
      <w:r w:rsidR="00CC56B2">
        <w:rPr>
          <w:rFonts w:ascii="Helvetica" w:hAnsi="Helvetica" w:cs="Arial"/>
          <w:sz w:val="22"/>
          <w:szCs w:val="22"/>
        </w:rPr>
        <w:t xml:space="preserve"> </w:t>
      </w:r>
      <w:r w:rsidR="007579E2" w:rsidRPr="007579E2">
        <w:rPr>
          <w:rFonts w:ascii="Helvetica" w:hAnsi="Helvetica" w:cs="Arial"/>
          <w:sz w:val="22"/>
          <w:szCs w:val="22"/>
          <w:highlight w:val="green"/>
        </w:rPr>
        <w:t xml:space="preserve">(Author Comment: </w:t>
      </w:r>
      <w:r w:rsidR="00CC56B2" w:rsidRPr="007579E2">
        <w:rPr>
          <w:rFonts w:ascii="Helvetica" w:hAnsi="Helvetica" w:cs="Arial"/>
          <w:sz w:val="22"/>
          <w:szCs w:val="22"/>
          <w:highlight w:val="green"/>
        </w:rPr>
        <w:t xml:space="preserve">This is also the </w:t>
      </w:r>
      <w:proofErr w:type="gramStart"/>
      <w:r w:rsidR="00CC56B2" w:rsidRPr="007579E2">
        <w:rPr>
          <w:rFonts w:ascii="Helvetica" w:hAnsi="Helvetica" w:cs="Arial"/>
          <w:sz w:val="22"/>
          <w:szCs w:val="22"/>
          <w:highlight w:val="green"/>
        </w:rPr>
        <w:t>table top</w:t>
      </w:r>
      <w:proofErr w:type="gramEnd"/>
      <w:r w:rsidR="00CC56B2" w:rsidRPr="007579E2">
        <w:rPr>
          <w:rFonts w:ascii="Helvetica" w:hAnsi="Helvetica" w:cs="Arial"/>
          <w:sz w:val="22"/>
          <w:szCs w:val="22"/>
          <w:highlight w:val="green"/>
        </w:rPr>
        <w:t xml:space="preserve"> centrifuge in the lab bay shown in 3.7.2.</w:t>
      </w:r>
      <w:r w:rsidR="007579E2" w:rsidRPr="007579E2">
        <w:rPr>
          <w:rFonts w:ascii="Helvetica" w:hAnsi="Helvetica" w:cs="Arial"/>
          <w:sz w:val="22"/>
          <w:szCs w:val="22"/>
          <w:highlight w:val="green"/>
        </w:rPr>
        <w:t>)</w:t>
      </w:r>
    </w:p>
    <w:p w14:paraId="055B4736" w14:textId="77777777" w:rsidR="00336C61" w:rsidRDefault="00336C61" w:rsidP="00177B33">
      <w:pPr>
        <w:rPr>
          <w:rFonts w:ascii="Helvetica" w:hAnsi="Helvetica" w:cs="Arial"/>
          <w:b/>
          <w:color w:val="FF0000"/>
          <w:sz w:val="22"/>
          <w:szCs w:val="22"/>
        </w:rPr>
      </w:pPr>
    </w:p>
    <w:p w14:paraId="1ADB511D" w14:textId="77777777" w:rsidR="004E3F8E" w:rsidRPr="006A6324" w:rsidRDefault="004E3F8E" w:rsidP="00177B33">
      <w:pPr>
        <w:rPr>
          <w:rFonts w:ascii="Helvetica" w:hAnsi="Helvetica" w:cs="Arial"/>
          <w:b/>
          <w:color w:val="FF0000"/>
          <w:sz w:val="22"/>
          <w:szCs w:val="22"/>
        </w:rPr>
      </w:pPr>
    </w:p>
    <w:p w14:paraId="161CD704" w14:textId="77777777" w:rsidR="00242B42" w:rsidRDefault="00242B4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6F10A49" w14:textId="5B70EC0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C779FBC" w14:textId="77777777" w:rsidR="00F22F5E" w:rsidRPr="006A6324" w:rsidRDefault="00CE10F2" w:rsidP="00EA50AE">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1674B" w:rsidRPr="0071674B">
        <w:rPr>
          <w:rFonts w:ascii="Helvetica" w:hAnsi="Helvetica" w:cs="Arial"/>
          <w:b/>
          <w:sz w:val="22"/>
          <w:szCs w:val="22"/>
        </w:rPr>
        <w:t>Structural Determination</w:t>
      </w:r>
      <w:r w:rsidR="0071674B">
        <w:rPr>
          <w:rFonts w:ascii="Helvetica" w:hAnsi="Helvetica" w:cs="Arial"/>
          <w:b/>
          <w:sz w:val="22"/>
          <w:szCs w:val="22"/>
        </w:rPr>
        <w:t xml:space="preserve"> of </w:t>
      </w:r>
      <w:r w:rsidR="0071674B" w:rsidRPr="0071674B">
        <w:rPr>
          <w:rFonts w:ascii="Helvetica" w:hAnsi="Helvetica" w:cs="Arial"/>
          <w:b/>
          <w:sz w:val="22"/>
          <w:szCs w:val="22"/>
        </w:rPr>
        <w:t>TRPC3</w:t>
      </w:r>
    </w:p>
    <w:p w14:paraId="6437B487" w14:textId="0335CDD0" w:rsidR="0036121E" w:rsidRDefault="0036121E" w:rsidP="00EA50AE">
      <w:pPr>
        <w:numPr>
          <w:ilvl w:val="1"/>
          <w:numId w:val="12"/>
        </w:numPr>
        <w:spacing w:before="240"/>
        <w:outlineLvl w:val="0"/>
        <w:rPr>
          <w:rFonts w:ascii="Helvetica" w:hAnsi="Helvetica" w:cs="Arial"/>
          <w:sz w:val="22"/>
          <w:szCs w:val="22"/>
        </w:rPr>
      </w:pPr>
      <w:r>
        <w:rPr>
          <w:rFonts w:ascii="Helvetica" w:hAnsi="Helvetica" w:cs="Arial"/>
          <w:sz w:val="22"/>
          <w:szCs w:val="22"/>
        </w:rPr>
        <w:t>The hTRPC3</w:t>
      </w:r>
      <w:r w:rsidR="00571D96">
        <w:rPr>
          <w:rFonts w:ascii="Helvetica" w:hAnsi="Helvetica" w:cs="Arial"/>
          <w:sz w:val="22"/>
          <w:szCs w:val="22"/>
        </w:rPr>
        <w:t xml:space="preserve"> </w:t>
      </w:r>
      <w:r w:rsidR="00571D96" w:rsidRPr="00571D96">
        <w:rPr>
          <w:rFonts w:ascii="Helvetica" w:hAnsi="Helvetica" w:cs="Arial"/>
          <w:i/>
          <w:color w:val="FF0000"/>
          <w:sz w:val="22"/>
          <w:szCs w:val="22"/>
        </w:rPr>
        <w:t>(“H-trip-C-three”)</w:t>
      </w:r>
      <w:r w:rsidRPr="00571D96">
        <w:rPr>
          <w:rFonts w:ascii="Helvetica" w:hAnsi="Helvetica" w:cs="Arial"/>
          <w:i/>
          <w:color w:val="FF0000"/>
          <w:sz w:val="22"/>
          <w:szCs w:val="22"/>
        </w:rPr>
        <w:t xml:space="preserve"> </w:t>
      </w:r>
      <w:r>
        <w:rPr>
          <w:rFonts w:ascii="Helvetica" w:hAnsi="Helvetica" w:cs="Arial"/>
          <w:sz w:val="22"/>
          <w:szCs w:val="22"/>
        </w:rPr>
        <w:t xml:space="preserve">is whole-cell solubilized in a variety of detergents with a critical micelle concentration of 0.01 to 20 </w:t>
      </w:r>
      <w:proofErr w:type="spellStart"/>
      <w:r>
        <w:rPr>
          <w:rFonts w:ascii="Helvetica" w:hAnsi="Helvetica" w:cs="Arial"/>
          <w:sz w:val="22"/>
          <w:szCs w:val="22"/>
        </w:rPr>
        <w:t>micromolars</w:t>
      </w:r>
      <w:proofErr w:type="spellEnd"/>
      <w:r>
        <w:rPr>
          <w:rFonts w:ascii="Helvetica" w:hAnsi="Helvetica" w:cs="Arial"/>
          <w:sz w:val="22"/>
          <w:szCs w:val="22"/>
        </w:rPr>
        <w:t>, and was run in a DDM/CHS-containing</w:t>
      </w:r>
      <w:r w:rsidR="00571D96">
        <w:rPr>
          <w:rFonts w:ascii="Helvetica" w:hAnsi="Helvetica" w:cs="Arial"/>
          <w:sz w:val="22"/>
          <w:szCs w:val="22"/>
        </w:rPr>
        <w:t xml:space="preserve"> </w:t>
      </w:r>
      <w:r w:rsidR="00571D96" w:rsidRPr="00571D96">
        <w:rPr>
          <w:rFonts w:ascii="Helvetica" w:hAnsi="Helvetica" w:cs="Arial"/>
          <w:i/>
          <w:color w:val="FF0000"/>
          <w:sz w:val="22"/>
          <w:szCs w:val="22"/>
        </w:rPr>
        <w:t>(“D-D-M C-H-S”)</w:t>
      </w:r>
      <w:r>
        <w:rPr>
          <w:rFonts w:ascii="Helvetica" w:hAnsi="Helvetica" w:cs="Arial"/>
          <w:sz w:val="22"/>
          <w:szCs w:val="22"/>
        </w:rPr>
        <w:t xml:space="preserve"> buffer</w:t>
      </w:r>
      <w:r w:rsidR="004316F5">
        <w:rPr>
          <w:rFonts w:ascii="Helvetica" w:hAnsi="Helvetica" w:cs="Arial"/>
          <w:sz w:val="22"/>
          <w:szCs w:val="22"/>
        </w:rPr>
        <w:t xml:space="preserve"> </w:t>
      </w:r>
      <w:r w:rsidR="004316F5">
        <w:rPr>
          <w:rFonts w:ascii="Helvetica" w:hAnsi="Helvetica" w:cs="Arial"/>
          <w:b/>
          <w:sz w:val="22"/>
          <w:szCs w:val="22"/>
        </w:rPr>
        <w:t>[1]</w:t>
      </w:r>
      <w:r>
        <w:rPr>
          <w:rFonts w:ascii="Helvetica" w:hAnsi="Helvetica" w:cs="Arial"/>
          <w:sz w:val="22"/>
          <w:szCs w:val="22"/>
        </w:rPr>
        <w:t xml:space="preserve">. Although DDM/CHS shows the highest solubility of hTRPC3, the peak position appears too large to be the </w:t>
      </w:r>
      <w:proofErr w:type="spellStart"/>
      <w:r>
        <w:rPr>
          <w:rFonts w:ascii="Helvetica" w:hAnsi="Helvetica" w:cs="Arial"/>
          <w:sz w:val="22"/>
          <w:szCs w:val="22"/>
        </w:rPr>
        <w:t>tetrameric</w:t>
      </w:r>
      <w:proofErr w:type="spellEnd"/>
      <w:r>
        <w:rPr>
          <w:rFonts w:ascii="Helvetica" w:hAnsi="Helvetica" w:cs="Arial"/>
          <w:sz w:val="22"/>
          <w:szCs w:val="22"/>
        </w:rPr>
        <w:t xml:space="preserve"> hTRPC3</w:t>
      </w:r>
      <w:r w:rsidR="004316F5">
        <w:rPr>
          <w:rFonts w:ascii="Helvetica" w:hAnsi="Helvetica" w:cs="Arial"/>
          <w:sz w:val="22"/>
          <w:szCs w:val="22"/>
        </w:rPr>
        <w:t xml:space="preserve"> </w:t>
      </w:r>
      <w:r w:rsidR="004316F5">
        <w:rPr>
          <w:rFonts w:ascii="Helvetica" w:hAnsi="Helvetica" w:cs="Arial"/>
          <w:b/>
          <w:sz w:val="22"/>
          <w:szCs w:val="22"/>
        </w:rPr>
        <w:t>[2]</w:t>
      </w:r>
      <w:r>
        <w:rPr>
          <w:rFonts w:ascii="Helvetica" w:hAnsi="Helvetica" w:cs="Arial"/>
          <w:sz w:val="22"/>
          <w:szCs w:val="22"/>
        </w:rPr>
        <w:t>.</w:t>
      </w:r>
    </w:p>
    <w:p w14:paraId="481598F3" w14:textId="77777777" w:rsidR="00395684" w:rsidRPr="0036121E" w:rsidRDefault="0036121E"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36121E">
        <w:rPr>
          <w:rFonts w:ascii="Helvetica" w:hAnsi="Helvetica" w:cs="Arial"/>
          <w:i/>
          <w:color w:val="0000FF"/>
          <w:sz w:val="22"/>
          <w:szCs w:val="22"/>
        </w:rPr>
        <w:t>Video Editor: Show only Figure 2A.</w:t>
      </w:r>
    </w:p>
    <w:p w14:paraId="7F99906B" w14:textId="77777777" w:rsidR="0036121E" w:rsidRPr="004316F5" w:rsidRDefault="0036121E"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36121E">
        <w:rPr>
          <w:rFonts w:ascii="Helvetica" w:hAnsi="Helvetica" w:cs="Arial"/>
          <w:i/>
          <w:color w:val="0000FF"/>
          <w:sz w:val="22"/>
          <w:szCs w:val="22"/>
        </w:rPr>
        <w:t>Video Editor:</w:t>
      </w:r>
      <w:r w:rsidR="004316F5">
        <w:rPr>
          <w:rFonts w:ascii="Helvetica" w:hAnsi="Helvetica" w:cs="Arial"/>
          <w:i/>
          <w:color w:val="0000FF"/>
          <w:sz w:val="22"/>
          <w:szCs w:val="22"/>
        </w:rPr>
        <w:t xml:space="preserve"> </w:t>
      </w:r>
      <w:r w:rsidR="00353CD1">
        <w:rPr>
          <w:rFonts w:ascii="Helvetica" w:hAnsi="Helvetica" w:cs="Arial"/>
          <w:i/>
          <w:color w:val="0000FF"/>
          <w:sz w:val="22"/>
          <w:szCs w:val="22"/>
        </w:rPr>
        <w:t xml:space="preserve">Still show only Figure 2A. </w:t>
      </w:r>
      <w:r w:rsidR="004316F5">
        <w:rPr>
          <w:rFonts w:ascii="Helvetica" w:hAnsi="Helvetica" w:cs="Arial"/>
          <w:i/>
          <w:color w:val="0000FF"/>
          <w:sz w:val="22"/>
          <w:szCs w:val="22"/>
        </w:rPr>
        <w:t>Emphasize the tallest peak (the blue peak, labeled “TRPC3 in DDM/CHS”).</w:t>
      </w:r>
    </w:p>
    <w:p w14:paraId="6FA9DF01" w14:textId="44C47770" w:rsidR="00395684" w:rsidRDefault="00353CD1" w:rsidP="00EA50AE">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whole-cell </w:t>
      </w:r>
      <w:proofErr w:type="spellStart"/>
      <w:r w:rsidRPr="00353CD1">
        <w:rPr>
          <w:rFonts w:ascii="Helvetica" w:hAnsi="Helvetica" w:cs="Arial"/>
          <w:sz w:val="22"/>
          <w:szCs w:val="22"/>
        </w:rPr>
        <w:t>solubilization</w:t>
      </w:r>
      <w:proofErr w:type="spellEnd"/>
      <w:r>
        <w:rPr>
          <w:rFonts w:ascii="Helvetica" w:hAnsi="Helvetica" w:cs="Arial"/>
          <w:sz w:val="22"/>
          <w:szCs w:val="22"/>
        </w:rPr>
        <w:t>, the cell lysis debris is removed and the solubilized protein is loaded on</w:t>
      </w:r>
      <w:r w:rsidR="00571D96">
        <w:rPr>
          <w:rFonts w:ascii="Helvetica" w:hAnsi="Helvetica" w:cs="Arial"/>
          <w:sz w:val="22"/>
          <w:szCs w:val="22"/>
        </w:rPr>
        <w:t xml:space="preserve"> a</w:t>
      </w:r>
      <w:r>
        <w:rPr>
          <w:rFonts w:ascii="Helvetica" w:hAnsi="Helvetica" w:cs="Arial"/>
          <w:sz w:val="22"/>
          <w:szCs w:val="22"/>
        </w:rPr>
        <w:t xml:space="preserve"> SEC column and run on HPLC in DDM/CHS detergent-containing buffer to compare the absolute solubility and peak volume of hTRPC3 under different conditions relative to a TRPM4 control </w:t>
      </w:r>
      <w:r>
        <w:rPr>
          <w:rFonts w:ascii="Helvetica" w:hAnsi="Helvetica" w:cs="Arial"/>
          <w:b/>
          <w:sz w:val="22"/>
          <w:szCs w:val="22"/>
        </w:rPr>
        <w:t>[1]</w:t>
      </w:r>
      <w:r>
        <w:rPr>
          <w:rFonts w:ascii="Helvetica" w:hAnsi="Helvetica" w:cs="Arial"/>
          <w:sz w:val="22"/>
          <w:szCs w:val="22"/>
        </w:rPr>
        <w:t>.</w:t>
      </w:r>
    </w:p>
    <w:p w14:paraId="62DD1C14" w14:textId="77777777" w:rsidR="00353CD1" w:rsidRPr="0036121E" w:rsidRDefault="00353CD1"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36121E">
        <w:rPr>
          <w:rFonts w:ascii="Helvetica" w:hAnsi="Helvetica" w:cs="Arial"/>
          <w:i/>
          <w:color w:val="0000FF"/>
          <w:sz w:val="22"/>
          <w:szCs w:val="22"/>
        </w:rPr>
        <w:t>Video Editor: Show only Figure 2</w:t>
      </w:r>
      <w:r>
        <w:rPr>
          <w:rFonts w:ascii="Helvetica" w:hAnsi="Helvetica" w:cs="Arial"/>
          <w:i/>
          <w:color w:val="0000FF"/>
          <w:sz w:val="22"/>
          <w:szCs w:val="22"/>
        </w:rPr>
        <w:t>B</w:t>
      </w:r>
      <w:r w:rsidRPr="0036121E">
        <w:rPr>
          <w:rFonts w:ascii="Helvetica" w:hAnsi="Helvetica" w:cs="Arial"/>
          <w:i/>
          <w:color w:val="0000FF"/>
          <w:sz w:val="22"/>
          <w:szCs w:val="22"/>
        </w:rPr>
        <w:t>.</w:t>
      </w:r>
    </w:p>
    <w:p w14:paraId="578B08B3" w14:textId="77777777" w:rsidR="00353CD1" w:rsidRDefault="00353CD1" w:rsidP="00EA50AE">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 of the different detergent-solubilized TRPC3 samples show peak positions around 11.9 milliliters, which is likely too large because the </w:t>
      </w:r>
      <w:proofErr w:type="spellStart"/>
      <w:r>
        <w:rPr>
          <w:rFonts w:ascii="Helvetica" w:hAnsi="Helvetica" w:cs="Arial"/>
          <w:sz w:val="22"/>
          <w:szCs w:val="22"/>
        </w:rPr>
        <w:t>tetrameric</w:t>
      </w:r>
      <w:proofErr w:type="spellEnd"/>
      <w:r>
        <w:rPr>
          <w:rFonts w:ascii="Helvetica" w:hAnsi="Helvetica" w:cs="Arial"/>
          <w:sz w:val="22"/>
          <w:szCs w:val="22"/>
        </w:rPr>
        <w:t xml:space="preserve"> form of hTRPC3 has a smaller molecular weight than the positive human control TRPM4 </w:t>
      </w:r>
      <w:r>
        <w:rPr>
          <w:rFonts w:ascii="Helvetica" w:hAnsi="Helvetica" w:cs="Arial"/>
          <w:b/>
          <w:sz w:val="22"/>
          <w:szCs w:val="22"/>
        </w:rPr>
        <w:t>[1]</w:t>
      </w:r>
      <w:r>
        <w:rPr>
          <w:rFonts w:ascii="Helvetica" w:hAnsi="Helvetica" w:cs="Arial"/>
          <w:sz w:val="22"/>
          <w:szCs w:val="22"/>
        </w:rPr>
        <w:t>.</w:t>
      </w:r>
    </w:p>
    <w:p w14:paraId="0BD9A847" w14:textId="77777777" w:rsidR="00353CD1" w:rsidRPr="006A6324" w:rsidRDefault="00353CD1"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36121E">
        <w:rPr>
          <w:rFonts w:ascii="Helvetica" w:hAnsi="Helvetica" w:cs="Arial"/>
          <w:i/>
          <w:color w:val="0000FF"/>
          <w:sz w:val="22"/>
          <w:szCs w:val="22"/>
        </w:rPr>
        <w:t>Video Editor:</w:t>
      </w:r>
      <w:r>
        <w:rPr>
          <w:rFonts w:ascii="Helvetica" w:hAnsi="Helvetica" w:cs="Arial"/>
          <w:i/>
          <w:color w:val="0000FF"/>
          <w:sz w:val="22"/>
          <w:szCs w:val="22"/>
        </w:rPr>
        <w:t xml:space="preserve"> Still show only Figure 2B. Emphasize the blue peak (for TRPC3 in DDM/CHS) located around 11.86 </w:t>
      </w:r>
      <w:proofErr w:type="spellStart"/>
      <w:r>
        <w:rPr>
          <w:rFonts w:ascii="Helvetica" w:hAnsi="Helvetica" w:cs="Arial"/>
          <w:i/>
          <w:color w:val="0000FF"/>
          <w:sz w:val="22"/>
          <w:szCs w:val="22"/>
        </w:rPr>
        <w:t>mL.</w:t>
      </w:r>
      <w:proofErr w:type="spellEnd"/>
    </w:p>
    <w:p w14:paraId="381958D3" w14:textId="494F9167" w:rsidR="00395684" w:rsidRDefault="00353CD1" w:rsidP="00EA50AE">
      <w:pPr>
        <w:numPr>
          <w:ilvl w:val="1"/>
          <w:numId w:val="12"/>
        </w:numPr>
        <w:spacing w:before="240"/>
        <w:outlineLvl w:val="0"/>
        <w:rPr>
          <w:rFonts w:ascii="Helvetica" w:hAnsi="Helvetica" w:cs="Arial"/>
          <w:sz w:val="22"/>
          <w:szCs w:val="22"/>
        </w:rPr>
      </w:pPr>
      <w:r>
        <w:rPr>
          <w:rFonts w:ascii="Helvetica" w:hAnsi="Helvetica" w:cs="Arial"/>
          <w:sz w:val="22"/>
          <w:szCs w:val="22"/>
        </w:rPr>
        <w:t xml:space="preserve">Two different </w:t>
      </w:r>
      <w:proofErr w:type="spellStart"/>
      <w:r w:rsidR="00617AAF">
        <w:rPr>
          <w:rFonts w:ascii="Helvetica" w:hAnsi="Helvetica" w:cs="Arial"/>
          <w:sz w:val="22"/>
          <w:szCs w:val="22"/>
        </w:rPr>
        <w:t>solubilization</w:t>
      </w:r>
      <w:proofErr w:type="spellEnd"/>
      <w:r w:rsidR="00617AAF">
        <w:rPr>
          <w:rFonts w:ascii="Helvetica" w:hAnsi="Helvetica" w:cs="Arial"/>
          <w:sz w:val="22"/>
          <w:szCs w:val="22"/>
        </w:rPr>
        <w:t xml:space="preserve"> and </w:t>
      </w:r>
      <w:r>
        <w:rPr>
          <w:rFonts w:ascii="Helvetica" w:hAnsi="Helvetica" w:cs="Arial"/>
          <w:sz w:val="22"/>
          <w:szCs w:val="22"/>
        </w:rPr>
        <w:t>running buffers</w:t>
      </w:r>
      <w:r w:rsidR="00B7588D">
        <w:rPr>
          <w:rFonts w:ascii="Helvetica" w:hAnsi="Helvetica" w:cs="Arial"/>
          <w:sz w:val="22"/>
          <w:szCs w:val="22"/>
        </w:rPr>
        <w:t>,</w:t>
      </w:r>
      <w:r>
        <w:rPr>
          <w:rFonts w:ascii="Helvetica" w:hAnsi="Helvetica" w:cs="Arial"/>
          <w:sz w:val="22"/>
          <w:szCs w:val="22"/>
        </w:rPr>
        <w:t xml:space="preserve"> c</w:t>
      </w:r>
      <w:r w:rsidR="00B7588D">
        <w:rPr>
          <w:rFonts w:ascii="Helvetica" w:hAnsi="Helvetica" w:cs="Arial"/>
          <w:sz w:val="22"/>
          <w:szCs w:val="22"/>
        </w:rPr>
        <w:t xml:space="preserve">ontaining DDM/CHS and </w:t>
      </w:r>
      <w:proofErr w:type="spellStart"/>
      <w:r w:rsidR="00B7588D">
        <w:rPr>
          <w:rFonts w:ascii="Helvetica" w:hAnsi="Helvetica" w:cs="Arial"/>
          <w:sz w:val="22"/>
          <w:szCs w:val="22"/>
        </w:rPr>
        <w:t>digitonin</w:t>
      </w:r>
      <w:proofErr w:type="spellEnd"/>
      <w:r w:rsidR="00B7588D">
        <w:rPr>
          <w:rFonts w:ascii="Helvetica" w:hAnsi="Helvetica" w:cs="Arial"/>
          <w:sz w:val="22"/>
          <w:szCs w:val="22"/>
        </w:rPr>
        <w:t xml:space="preserve">, are then tested </w:t>
      </w:r>
      <w:r>
        <w:rPr>
          <w:rFonts w:ascii="Helvetica" w:hAnsi="Helvetica" w:cs="Arial"/>
          <w:b/>
          <w:sz w:val="22"/>
          <w:szCs w:val="22"/>
        </w:rPr>
        <w:t>[1]</w:t>
      </w:r>
      <w:r>
        <w:rPr>
          <w:rFonts w:ascii="Helvetica" w:hAnsi="Helvetica" w:cs="Arial"/>
          <w:sz w:val="22"/>
          <w:szCs w:val="22"/>
        </w:rPr>
        <w:t xml:space="preserve">. The protein run in buffer containing </w:t>
      </w:r>
      <w:proofErr w:type="spellStart"/>
      <w:r>
        <w:rPr>
          <w:rFonts w:ascii="Helvetica" w:hAnsi="Helvetica" w:cs="Arial"/>
          <w:sz w:val="22"/>
          <w:szCs w:val="22"/>
        </w:rPr>
        <w:t>digitonin</w:t>
      </w:r>
      <w:proofErr w:type="spellEnd"/>
      <w:r>
        <w:rPr>
          <w:rFonts w:ascii="Helvetica" w:hAnsi="Helvetica" w:cs="Arial"/>
          <w:sz w:val="22"/>
          <w:szCs w:val="22"/>
        </w:rPr>
        <w:t xml:space="preserve"> yields the highest peak in a reasonable position relative to the positive control</w:t>
      </w:r>
      <w:r w:rsidR="00B7588D">
        <w:rPr>
          <w:rFonts w:ascii="Helvetica" w:hAnsi="Helvetica" w:cs="Arial"/>
          <w:sz w:val="22"/>
          <w:szCs w:val="22"/>
        </w:rPr>
        <w:t xml:space="preserve"> </w:t>
      </w:r>
      <w:r w:rsidR="00B7588D">
        <w:rPr>
          <w:rFonts w:ascii="Helvetica" w:hAnsi="Helvetica" w:cs="Arial"/>
          <w:b/>
          <w:sz w:val="22"/>
          <w:szCs w:val="22"/>
        </w:rPr>
        <w:t>[2]</w:t>
      </w:r>
      <w:r>
        <w:rPr>
          <w:rFonts w:ascii="Helvetica" w:hAnsi="Helvetica" w:cs="Arial"/>
          <w:sz w:val="22"/>
          <w:szCs w:val="22"/>
        </w:rPr>
        <w:t>.</w:t>
      </w:r>
    </w:p>
    <w:p w14:paraId="3F7176DC" w14:textId="77777777" w:rsidR="00353CD1" w:rsidRPr="00B7588D" w:rsidRDefault="00353CD1"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6121E">
        <w:rPr>
          <w:rFonts w:ascii="Helvetica" w:hAnsi="Helvetica" w:cs="Arial"/>
          <w:i/>
          <w:color w:val="0000FF"/>
          <w:sz w:val="22"/>
          <w:szCs w:val="22"/>
        </w:rPr>
        <w:t>Video Editor:</w:t>
      </w:r>
      <w:r>
        <w:rPr>
          <w:rFonts w:ascii="Helvetica" w:hAnsi="Helvetica" w:cs="Arial"/>
          <w:i/>
          <w:color w:val="0000FF"/>
          <w:sz w:val="22"/>
          <w:szCs w:val="22"/>
        </w:rPr>
        <w:t xml:space="preserve"> </w:t>
      </w:r>
      <w:r w:rsidR="00B7588D">
        <w:rPr>
          <w:rFonts w:ascii="Helvetica" w:hAnsi="Helvetica" w:cs="Arial"/>
          <w:i/>
          <w:color w:val="0000FF"/>
          <w:sz w:val="22"/>
          <w:szCs w:val="22"/>
        </w:rPr>
        <w:t>Show only Figure 3</w:t>
      </w:r>
      <w:r>
        <w:rPr>
          <w:rFonts w:ascii="Helvetica" w:hAnsi="Helvetica" w:cs="Arial"/>
          <w:i/>
          <w:color w:val="0000FF"/>
          <w:sz w:val="22"/>
          <w:szCs w:val="22"/>
        </w:rPr>
        <w:t>A.</w:t>
      </w:r>
    </w:p>
    <w:p w14:paraId="7EE9B873" w14:textId="77777777" w:rsidR="00B7588D" w:rsidRDefault="00B7588D" w:rsidP="00EA50AE">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B7588D">
        <w:rPr>
          <w:rFonts w:ascii="Helvetica" w:hAnsi="Helvetica" w:cs="Arial"/>
          <w:i/>
          <w:color w:val="0000FF"/>
          <w:sz w:val="22"/>
          <w:szCs w:val="22"/>
        </w:rPr>
        <w:t xml:space="preserve"> </w:t>
      </w:r>
      <w:r w:rsidRPr="0036121E">
        <w:rPr>
          <w:rFonts w:ascii="Helvetica" w:hAnsi="Helvetica" w:cs="Arial"/>
          <w:i/>
          <w:color w:val="0000FF"/>
          <w:sz w:val="22"/>
          <w:szCs w:val="22"/>
        </w:rPr>
        <w:t>Video Editor:</w:t>
      </w:r>
      <w:r>
        <w:rPr>
          <w:rFonts w:ascii="Helvetica" w:hAnsi="Helvetica" w:cs="Arial"/>
          <w:i/>
          <w:color w:val="0000FF"/>
          <w:sz w:val="22"/>
          <w:szCs w:val="22"/>
        </w:rPr>
        <w:t xml:space="preserve"> Still show only Figure 3A. Emphasize the highest peak (the yellowish peak with a value of 18.33 for the dataset “TRPC3 in </w:t>
      </w:r>
      <w:proofErr w:type="spellStart"/>
      <w:r>
        <w:rPr>
          <w:rFonts w:ascii="Helvetica" w:hAnsi="Helvetica" w:cs="Arial"/>
          <w:i/>
          <w:color w:val="0000FF"/>
          <w:sz w:val="22"/>
          <w:szCs w:val="22"/>
        </w:rPr>
        <w:t>digitonin</w:t>
      </w:r>
      <w:proofErr w:type="spellEnd"/>
      <w:r>
        <w:rPr>
          <w:rFonts w:ascii="Helvetica" w:hAnsi="Helvetica" w:cs="Arial"/>
          <w:i/>
          <w:color w:val="0000FF"/>
          <w:sz w:val="22"/>
          <w:szCs w:val="22"/>
        </w:rPr>
        <w:t xml:space="preserve"> run in </w:t>
      </w:r>
      <w:proofErr w:type="spellStart"/>
      <w:r>
        <w:rPr>
          <w:rFonts w:ascii="Helvetica" w:hAnsi="Helvetica" w:cs="Arial"/>
          <w:i/>
          <w:color w:val="0000FF"/>
          <w:sz w:val="22"/>
          <w:szCs w:val="22"/>
        </w:rPr>
        <w:t>Digitonin</w:t>
      </w:r>
      <w:proofErr w:type="spellEnd"/>
      <w:r>
        <w:rPr>
          <w:rFonts w:ascii="Helvetica" w:hAnsi="Helvetica" w:cs="Arial"/>
          <w:i/>
          <w:color w:val="0000FF"/>
          <w:sz w:val="22"/>
          <w:szCs w:val="22"/>
        </w:rPr>
        <w:t xml:space="preserve"> buffer”).</w:t>
      </w:r>
    </w:p>
    <w:p w14:paraId="67560E82" w14:textId="77777777" w:rsidR="00353CD1" w:rsidRDefault="00B7588D" w:rsidP="00EA50AE">
      <w:pPr>
        <w:numPr>
          <w:ilvl w:val="1"/>
          <w:numId w:val="12"/>
        </w:numPr>
        <w:spacing w:before="240"/>
        <w:outlineLvl w:val="0"/>
        <w:rPr>
          <w:rFonts w:ascii="Helvetica" w:hAnsi="Helvetica" w:cs="Arial"/>
          <w:sz w:val="22"/>
          <w:szCs w:val="22"/>
        </w:rPr>
      </w:pPr>
      <w:r>
        <w:rPr>
          <w:rFonts w:ascii="Helvetica" w:hAnsi="Helvetica" w:cs="Arial"/>
          <w:sz w:val="22"/>
          <w:szCs w:val="22"/>
        </w:rPr>
        <w:t xml:space="preserve">While a </w:t>
      </w:r>
      <w:r w:rsidR="00AC6973">
        <w:rPr>
          <w:rFonts w:ascii="Helvetica" w:hAnsi="Helvetica" w:cs="Arial"/>
          <w:sz w:val="22"/>
          <w:szCs w:val="22"/>
        </w:rPr>
        <w:t>small-scale</w:t>
      </w:r>
      <w:r>
        <w:rPr>
          <w:rFonts w:ascii="Helvetica" w:hAnsi="Helvetica" w:cs="Arial"/>
          <w:sz w:val="22"/>
          <w:szCs w:val="22"/>
        </w:rPr>
        <w:t xml:space="preserve"> purification using 25 milliliters of cells shows several broad peaks</w:t>
      </w:r>
      <w:r w:rsidR="00AC6973">
        <w:rPr>
          <w:rFonts w:ascii="Helvetica" w:hAnsi="Helvetica" w:cs="Arial"/>
          <w:sz w:val="22"/>
          <w:szCs w:val="22"/>
        </w:rPr>
        <w:t xml:space="preserve"> </w:t>
      </w:r>
      <w:r w:rsidR="00AC6973">
        <w:rPr>
          <w:rFonts w:ascii="Helvetica" w:hAnsi="Helvetica" w:cs="Arial"/>
          <w:b/>
          <w:sz w:val="22"/>
          <w:szCs w:val="22"/>
        </w:rPr>
        <w:t>[1]</w:t>
      </w:r>
      <w:r>
        <w:rPr>
          <w:rFonts w:ascii="Helvetica" w:hAnsi="Helvetica" w:cs="Arial"/>
          <w:sz w:val="22"/>
          <w:szCs w:val="22"/>
        </w:rPr>
        <w:t xml:space="preserve">, the protein shows features of a </w:t>
      </w:r>
      <w:r w:rsidR="00AC6973">
        <w:rPr>
          <w:rFonts w:ascii="Helvetica" w:hAnsi="Helvetica" w:cs="Arial"/>
          <w:sz w:val="22"/>
          <w:szCs w:val="22"/>
        </w:rPr>
        <w:t xml:space="preserve">single </w:t>
      </w:r>
      <w:proofErr w:type="spellStart"/>
      <w:r w:rsidR="00AC6973">
        <w:rPr>
          <w:rFonts w:ascii="Helvetica" w:hAnsi="Helvetica" w:cs="Arial"/>
          <w:sz w:val="22"/>
          <w:szCs w:val="22"/>
        </w:rPr>
        <w:t>tetrameric</w:t>
      </w:r>
      <w:proofErr w:type="spellEnd"/>
      <w:r w:rsidR="00AC6973">
        <w:rPr>
          <w:rFonts w:ascii="Helvetica" w:hAnsi="Helvetica" w:cs="Arial"/>
          <w:sz w:val="22"/>
          <w:szCs w:val="22"/>
        </w:rPr>
        <w:t xml:space="preserve"> hTRPC3 channel in 2D classification by negative-stain EM </w:t>
      </w:r>
      <w:r w:rsidR="00AC6973">
        <w:rPr>
          <w:rFonts w:ascii="Helvetica" w:hAnsi="Helvetica" w:cs="Arial"/>
          <w:b/>
          <w:sz w:val="22"/>
          <w:szCs w:val="22"/>
        </w:rPr>
        <w:t>[2]</w:t>
      </w:r>
      <w:r w:rsidR="00AC6973">
        <w:rPr>
          <w:rFonts w:ascii="Helvetica" w:hAnsi="Helvetica" w:cs="Arial"/>
          <w:sz w:val="22"/>
          <w:szCs w:val="22"/>
        </w:rPr>
        <w:t>.</w:t>
      </w:r>
    </w:p>
    <w:p w14:paraId="6B777F72" w14:textId="77777777" w:rsidR="00AC6973" w:rsidRPr="00AC6973" w:rsidRDefault="00AC6973" w:rsidP="00EA50AE">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B7588D">
        <w:rPr>
          <w:rFonts w:ascii="Helvetica" w:hAnsi="Helvetica" w:cs="Arial"/>
          <w:i/>
          <w:color w:val="0000FF"/>
          <w:sz w:val="22"/>
          <w:szCs w:val="22"/>
        </w:rPr>
        <w:t xml:space="preserve"> </w:t>
      </w:r>
      <w:r w:rsidRPr="0036121E">
        <w:rPr>
          <w:rFonts w:ascii="Helvetica" w:hAnsi="Helvetica" w:cs="Arial"/>
          <w:i/>
          <w:color w:val="0000FF"/>
          <w:sz w:val="22"/>
          <w:szCs w:val="22"/>
        </w:rPr>
        <w:t>Video Editor</w:t>
      </w:r>
      <w:r>
        <w:rPr>
          <w:rFonts w:ascii="Helvetica" w:hAnsi="Helvetica" w:cs="Arial"/>
          <w:i/>
          <w:color w:val="0000FF"/>
          <w:sz w:val="22"/>
          <w:szCs w:val="22"/>
        </w:rPr>
        <w:t>: Show</w:t>
      </w:r>
      <w:r w:rsidR="0071674B">
        <w:rPr>
          <w:rFonts w:ascii="Helvetica" w:hAnsi="Helvetica" w:cs="Arial"/>
          <w:i/>
          <w:color w:val="0000FF"/>
          <w:sz w:val="22"/>
          <w:szCs w:val="22"/>
        </w:rPr>
        <w:t xml:space="preserve"> only</w:t>
      </w:r>
      <w:r>
        <w:rPr>
          <w:rFonts w:ascii="Helvetica" w:hAnsi="Helvetica" w:cs="Arial"/>
          <w:i/>
          <w:color w:val="0000FF"/>
          <w:sz w:val="22"/>
          <w:szCs w:val="22"/>
        </w:rPr>
        <w:t xml:space="preserve"> Figures 3B and 3D side-by-side. In Figure 3B, emphasize the larger broad peaks in the red data </w:t>
      </w:r>
      <w:r w:rsidRPr="00AC6973">
        <w:rPr>
          <w:rFonts w:ascii="Helvetica" w:hAnsi="Helvetica" w:cs="Arial"/>
          <w:i/>
          <w:color w:val="0000FF"/>
          <w:sz w:val="22"/>
          <w:szCs w:val="22"/>
        </w:rPr>
        <w:t>set during “…shows several broad peaks…”</w:t>
      </w:r>
    </w:p>
    <w:p w14:paraId="626119AB" w14:textId="77777777" w:rsidR="00AC6973" w:rsidRDefault="00AC6973" w:rsidP="00EA50A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3.</w:t>
      </w:r>
      <w:r w:rsidRPr="00B7588D">
        <w:rPr>
          <w:rFonts w:ascii="Helvetica" w:hAnsi="Helvetica" w:cs="Arial"/>
          <w:i/>
          <w:color w:val="0000FF"/>
          <w:sz w:val="22"/>
          <w:szCs w:val="22"/>
        </w:rPr>
        <w:t xml:space="preserve"> </w:t>
      </w:r>
      <w:r w:rsidRPr="0036121E">
        <w:rPr>
          <w:rFonts w:ascii="Helvetica" w:hAnsi="Helvetica" w:cs="Arial"/>
          <w:i/>
          <w:color w:val="0000FF"/>
          <w:sz w:val="22"/>
          <w:szCs w:val="22"/>
        </w:rPr>
        <w:t>Video Editor</w:t>
      </w:r>
      <w:r>
        <w:rPr>
          <w:rFonts w:ascii="Helvetica" w:hAnsi="Helvetica" w:cs="Arial"/>
          <w:i/>
          <w:color w:val="0000FF"/>
          <w:sz w:val="22"/>
          <w:szCs w:val="22"/>
        </w:rPr>
        <w:t>: Still show</w:t>
      </w:r>
      <w:r w:rsidR="0071674B">
        <w:rPr>
          <w:rFonts w:ascii="Helvetica" w:hAnsi="Helvetica" w:cs="Arial"/>
          <w:i/>
          <w:color w:val="0000FF"/>
          <w:sz w:val="22"/>
          <w:szCs w:val="22"/>
        </w:rPr>
        <w:t xml:space="preserve"> only</w:t>
      </w:r>
      <w:r>
        <w:rPr>
          <w:rFonts w:ascii="Helvetica" w:hAnsi="Helvetica" w:cs="Arial"/>
          <w:i/>
          <w:color w:val="0000FF"/>
          <w:sz w:val="22"/>
          <w:szCs w:val="22"/>
        </w:rPr>
        <w:t xml:space="preserve"> Figures 3B and 3D side-by-side. In Figure 3D, emphasize the lower image (the images for “TRPC3 in </w:t>
      </w:r>
      <w:proofErr w:type="spellStart"/>
      <w:r>
        <w:rPr>
          <w:rFonts w:ascii="Helvetica" w:hAnsi="Helvetica" w:cs="Arial"/>
          <w:i/>
          <w:color w:val="0000FF"/>
          <w:sz w:val="22"/>
          <w:szCs w:val="22"/>
        </w:rPr>
        <w:t>Digitonin</w:t>
      </w:r>
      <w:proofErr w:type="spellEnd"/>
      <w:r>
        <w:rPr>
          <w:rFonts w:ascii="Helvetica" w:hAnsi="Helvetica" w:cs="Arial"/>
          <w:i/>
          <w:color w:val="0000FF"/>
          <w:sz w:val="22"/>
          <w:szCs w:val="22"/>
        </w:rPr>
        <w:t>”)</w:t>
      </w:r>
    </w:p>
    <w:p w14:paraId="4222ACA2" w14:textId="77777777" w:rsidR="00AC6973" w:rsidRDefault="00AC6973" w:rsidP="00EA50AE">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Additives are then screened based on the physiological character of hTRPC3 </w:t>
      </w:r>
      <w:r>
        <w:rPr>
          <w:rFonts w:ascii="Helvetica" w:hAnsi="Helvetica" w:cs="Arial"/>
          <w:b/>
          <w:sz w:val="22"/>
          <w:szCs w:val="22"/>
        </w:rPr>
        <w:t>[1]</w:t>
      </w:r>
      <w:r>
        <w:rPr>
          <w:rFonts w:ascii="Helvetica" w:hAnsi="Helvetica" w:cs="Arial"/>
          <w:sz w:val="22"/>
          <w:szCs w:val="22"/>
        </w:rPr>
        <w:t xml:space="preserve">. EDTA shows a remarkable effect on </w:t>
      </w:r>
      <w:r w:rsidRPr="00AC6973">
        <w:rPr>
          <w:rFonts w:ascii="Helvetica" w:hAnsi="Helvetica" w:cs="Arial"/>
          <w:sz w:val="22"/>
          <w:szCs w:val="22"/>
        </w:rPr>
        <w:t xml:space="preserve">stabilizing hTRPC3 in an intact </w:t>
      </w:r>
      <w:proofErr w:type="spellStart"/>
      <w:r w:rsidRPr="00AC6973">
        <w:rPr>
          <w:rFonts w:ascii="Helvetica" w:hAnsi="Helvetica" w:cs="Arial"/>
          <w:sz w:val="22"/>
          <w:szCs w:val="22"/>
        </w:rPr>
        <w:t>tetrameric</w:t>
      </w:r>
      <w:proofErr w:type="spellEnd"/>
      <w:r w:rsidRPr="00AC6973">
        <w:rPr>
          <w:rFonts w:ascii="Helvetica" w:hAnsi="Helvetica" w:cs="Arial"/>
          <w:sz w:val="22"/>
          <w:szCs w:val="22"/>
        </w:rPr>
        <w:t xml:space="preserve"> peak positio</w:t>
      </w:r>
      <w:r>
        <w:rPr>
          <w:rFonts w:ascii="Helvetica" w:hAnsi="Helvetica" w:cs="Arial"/>
          <w:sz w:val="22"/>
          <w:szCs w:val="22"/>
        </w:rPr>
        <w:t xml:space="preserve">n, and significantly </w:t>
      </w:r>
      <w:r w:rsidRPr="00AC6973">
        <w:rPr>
          <w:rFonts w:ascii="Helvetica" w:hAnsi="Helvetica" w:cs="Arial"/>
          <w:sz w:val="22"/>
          <w:szCs w:val="22"/>
        </w:rPr>
        <w:t xml:space="preserve">increased the number of particles in the </w:t>
      </w:r>
      <w:proofErr w:type="spellStart"/>
      <w:r w:rsidRPr="00AC6973">
        <w:rPr>
          <w:rFonts w:ascii="Helvetica" w:hAnsi="Helvetica" w:cs="Arial"/>
          <w:sz w:val="22"/>
          <w:szCs w:val="22"/>
        </w:rPr>
        <w:t>cryo</w:t>
      </w:r>
      <w:proofErr w:type="spellEnd"/>
      <w:r w:rsidRPr="00AC6973">
        <w:rPr>
          <w:rFonts w:ascii="Helvetica" w:hAnsi="Helvetica" w:cs="Arial"/>
          <w:sz w:val="22"/>
          <w:szCs w:val="22"/>
        </w:rPr>
        <w:t>-EM micrograph and decreased the noise in the background</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474591D3" w14:textId="77777777" w:rsidR="0071674B" w:rsidRPr="0071674B" w:rsidRDefault="0071674B"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36121E">
        <w:rPr>
          <w:rFonts w:ascii="Helvetica" w:hAnsi="Helvetica" w:cs="Arial"/>
          <w:i/>
          <w:color w:val="0000FF"/>
          <w:sz w:val="22"/>
          <w:szCs w:val="22"/>
        </w:rPr>
        <w:t>Video Editor</w:t>
      </w:r>
      <w:r>
        <w:rPr>
          <w:rFonts w:ascii="Helvetica" w:hAnsi="Helvetica" w:cs="Arial"/>
          <w:i/>
          <w:color w:val="0000FF"/>
          <w:sz w:val="22"/>
          <w:szCs w:val="22"/>
        </w:rPr>
        <w:t>: Show only Figure 4A.</w:t>
      </w:r>
    </w:p>
    <w:p w14:paraId="52F836B9" w14:textId="77777777" w:rsidR="0071674B" w:rsidRPr="0071674B" w:rsidRDefault="0071674B" w:rsidP="00EA50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36121E">
        <w:rPr>
          <w:rFonts w:ascii="Helvetica" w:hAnsi="Helvetica" w:cs="Arial"/>
          <w:i/>
          <w:color w:val="0000FF"/>
          <w:sz w:val="22"/>
          <w:szCs w:val="22"/>
        </w:rPr>
        <w:t>Video Editor</w:t>
      </w:r>
      <w:r>
        <w:rPr>
          <w:rFonts w:ascii="Helvetica" w:hAnsi="Helvetica" w:cs="Arial"/>
          <w:i/>
          <w:color w:val="0000FF"/>
          <w:sz w:val="22"/>
          <w:szCs w:val="22"/>
        </w:rPr>
        <w:t>: Still show only Figure 4A.</w:t>
      </w:r>
    </w:p>
    <w:p w14:paraId="175846B4" w14:textId="77777777" w:rsidR="00CE10F2" w:rsidRPr="006A6324" w:rsidRDefault="00CE10F2" w:rsidP="009A0E7C">
      <w:pPr>
        <w:outlineLvl w:val="0"/>
        <w:rPr>
          <w:rFonts w:ascii="Helvetica" w:hAnsi="Helvetica" w:cs="Arial"/>
          <w:sz w:val="22"/>
          <w:szCs w:val="22"/>
        </w:rPr>
      </w:pPr>
    </w:p>
    <w:p w14:paraId="309D25A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7BA75B3"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7421B6F" w14:textId="77777777" w:rsidR="00CE10F2" w:rsidRPr="006A6324" w:rsidRDefault="00CE10F2" w:rsidP="00EA50A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E234F22" w14:textId="77777777" w:rsidR="0034684D" w:rsidRPr="006A6324" w:rsidRDefault="0034684D" w:rsidP="0034684D">
      <w:pPr>
        <w:ind w:left="360"/>
        <w:outlineLvl w:val="0"/>
        <w:rPr>
          <w:rFonts w:ascii="Helvetica" w:hAnsi="Helvetica" w:cs="Arial"/>
          <w:b/>
          <w:sz w:val="22"/>
          <w:szCs w:val="22"/>
        </w:rPr>
      </w:pPr>
    </w:p>
    <w:p w14:paraId="578DC3A2" w14:textId="374FD051" w:rsidR="00242B42" w:rsidRPr="00242B42" w:rsidRDefault="00617AAF" w:rsidP="00242B42">
      <w:pPr>
        <w:numPr>
          <w:ilvl w:val="1"/>
          <w:numId w:val="12"/>
        </w:numPr>
        <w:spacing w:before="240"/>
        <w:outlineLvl w:val="0"/>
        <w:rPr>
          <w:rFonts w:ascii="Helvetica" w:hAnsi="Helvetica" w:cs="Arial"/>
          <w:sz w:val="22"/>
          <w:szCs w:val="22"/>
        </w:rPr>
      </w:pPr>
      <w:r w:rsidRPr="00242B42">
        <w:rPr>
          <w:rFonts w:ascii="Helvetica" w:hAnsi="Helvetica" w:cs="Arial"/>
          <w:b/>
          <w:sz w:val="22"/>
          <w:szCs w:val="22"/>
          <w:u w:val="single"/>
        </w:rPr>
        <w:t>Emery Haley</w:t>
      </w:r>
      <w:r w:rsidR="00571D96">
        <w:rPr>
          <w:rFonts w:ascii="Helvetica" w:hAnsi="Helvetica" w:cs="Arial"/>
          <w:sz w:val="22"/>
          <w:szCs w:val="22"/>
        </w:rPr>
        <w:t xml:space="preserve">: The quality of the final results depends on good troubleshooting of the FSEC profiles on HPLC. And on </w:t>
      </w:r>
      <w:r w:rsidR="00242B42">
        <w:rPr>
          <w:rFonts w:ascii="Helvetica" w:hAnsi="Helvetica" w:cs="Arial"/>
          <w:sz w:val="22"/>
          <w:szCs w:val="22"/>
        </w:rPr>
        <w:t>c</w:t>
      </w:r>
      <w:r w:rsidR="00571D96">
        <w:rPr>
          <w:rFonts w:ascii="Helvetica" w:hAnsi="Helvetica" w:cs="Arial"/>
          <w:sz w:val="22"/>
          <w:szCs w:val="22"/>
        </w:rPr>
        <w:t>ompleting all of the steps quickly, ideally in a single day</w:t>
      </w:r>
      <w:r w:rsidR="0001462C">
        <w:rPr>
          <w:rFonts w:ascii="Helvetica" w:hAnsi="Helvetica" w:cs="Arial"/>
          <w:sz w:val="22"/>
          <w:szCs w:val="22"/>
        </w:rPr>
        <w:t xml:space="preserve"> </w:t>
      </w:r>
      <w:r w:rsidR="0001462C">
        <w:rPr>
          <w:rFonts w:ascii="Helvetica" w:hAnsi="Helvetica" w:cs="Arial"/>
          <w:b/>
          <w:sz w:val="22"/>
          <w:szCs w:val="22"/>
        </w:rPr>
        <w:t xml:space="preserve">[1] </w:t>
      </w:r>
      <w:r w:rsidR="0001462C" w:rsidRPr="0001462C">
        <w:rPr>
          <w:rFonts w:ascii="Helvetica" w:hAnsi="Helvetica" w:cs="Arial"/>
          <w:b/>
          <w:sz w:val="22"/>
          <w:szCs w:val="22"/>
        </w:rPr>
        <w:t>[2]</w:t>
      </w:r>
      <w:r w:rsidR="00571D96">
        <w:rPr>
          <w:rFonts w:ascii="Helvetica" w:hAnsi="Helvetica" w:cs="Arial"/>
          <w:sz w:val="22"/>
          <w:szCs w:val="22"/>
        </w:rPr>
        <w:t>.</w:t>
      </w:r>
    </w:p>
    <w:p w14:paraId="576910EA" w14:textId="77777777" w:rsidR="00242B42" w:rsidRDefault="00242B42" w:rsidP="00242B42">
      <w:pPr>
        <w:pStyle w:val="ListParagraph"/>
        <w:ind w:left="1368"/>
        <w:outlineLvl w:val="0"/>
        <w:rPr>
          <w:rFonts w:ascii="Helvetica" w:hAnsi="Helvetica" w:cs="Arial"/>
          <w:sz w:val="22"/>
          <w:szCs w:val="22"/>
        </w:rPr>
      </w:pPr>
    </w:p>
    <w:p w14:paraId="6B716694" w14:textId="7DD6D4AE" w:rsidR="00242B42" w:rsidRDefault="00242B42" w:rsidP="00242B4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B3AB5C2" w14:textId="77777777" w:rsidR="0001462C" w:rsidRDefault="0001462C" w:rsidP="0001462C">
      <w:pPr>
        <w:pStyle w:val="ListParagraph"/>
        <w:ind w:left="1368"/>
        <w:outlineLvl w:val="0"/>
        <w:rPr>
          <w:rFonts w:ascii="Helvetica" w:hAnsi="Helvetica" w:cs="Arial"/>
          <w:sz w:val="22"/>
          <w:szCs w:val="22"/>
        </w:rPr>
      </w:pPr>
    </w:p>
    <w:p w14:paraId="72F1DBC5" w14:textId="765BBC99" w:rsidR="0001462C" w:rsidRPr="00242B42" w:rsidRDefault="0001462C" w:rsidP="00242B42">
      <w:pPr>
        <w:pStyle w:val="ListParagraph"/>
        <w:numPr>
          <w:ilvl w:val="2"/>
          <w:numId w:val="12"/>
        </w:numPr>
        <w:outlineLvl w:val="0"/>
        <w:rPr>
          <w:rFonts w:ascii="Helvetica" w:hAnsi="Helvetica" w:cs="Arial"/>
          <w:sz w:val="22"/>
          <w:szCs w:val="22"/>
        </w:rPr>
      </w:pPr>
      <w:r>
        <w:rPr>
          <w:rFonts w:ascii="Helvetica" w:hAnsi="Helvetica" w:cs="Arial"/>
          <w:sz w:val="22"/>
          <w:szCs w:val="22"/>
        </w:rPr>
        <w:t>Use shots from 2.6.</w:t>
      </w:r>
    </w:p>
    <w:p w14:paraId="3792DBAA" w14:textId="4FB16554" w:rsidR="00CE10F2" w:rsidRDefault="00242B42" w:rsidP="00EA50AE">
      <w:pPr>
        <w:numPr>
          <w:ilvl w:val="1"/>
          <w:numId w:val="12"/>
        </w:numPr>
        <w:spacing w:before="240"/>
        <w:outlineLvl w:val="0"/>
        <w:rPr>
          <w:rFonts w:ascii="Helvetica" w:hAnsi="Helvetica" w:cs="Arial"/>
          <w:sz w:val="22"/>
          <w:szCs w:val="22"/>
        </w:rPr>
      </w:pPr>
      <w:r w:rsidRPr="00242B42">
        <w:rPr>
          <w:rFonts w:ascii="Helvetica" w:hAnsi="Helvetica" w:cs="Arial"/>
          <w:b/>
          <w:sz w:val="22"/>
          <w:szCs w:val="22"/>
          <w:u w:val="single"/>
        </w:rPr>
        <w:t>Emery Haley</w:t>
      </w:r>
      <w:r>
        <w:rPr>
          <w:rFonts w:ascii="Helvetica" w:hAnsi="Helvetica" w:cs="Arial"/>
          <w:sz w:val="22"/>
          <w:szCs w:val="22"/>
        </w:rPr>
        <w:t>:</w:t>
      </w:r>
      <w:r w:rsidR="00571D96" w:rsidRPr="00571D96">
        <w:rPr>
          <w:rFonts w:ascii="Helvetica" w:hAnsi="Helvetica" w:cs="Arial"/>
          <w:sz w:val="22"/>
          <w:szCs w:val="22"/>
        </w:rPr>
        <w:t xml:space="preserve"> </w:t>
      </w:r>
      <w:r w:rsidR="00571D96">
        <w:rPr>
          <w:rFonts w:ascii="Helvetica" w:hAnsi="Helvetica" w:cs="Arial"/>
          <w:sz w:val="22"/>
          <w:szCs w:val="22"/>
        </w:rPr>
        <w:t>Structural determination, antibody generation, and functional studies such as biding assays or electrophysiology can be performed after this procedure</w:t>
      </w:r>
      <w:r>
        <w:rPr>
          <w:rFonts w:ascii="Helvetica" w:hAnsi="Helvetica" w:cs="Arial"/>
          <w:sz w:val="22"/>
          <w:szCs w:val="22"/>
        </w:rPr>
        <w:t xml:space="preserve"> </w:t>
      </w:r>
      <w:r>
        <w:rPr>
          <w:rFonts w:ascii="Helvetica" w:hAnsi="Helvetica" w:cs="Arial"/>
          <w:b/>
          <w:sz w:val="22"/>
          <w:szCs w:val="22"/>
        </w:rPr>
        <w:t>[1]</w:t>
      </w:r>
      <w:r w:rsidR="00571D96">
        <w:rPr>
          <w:rFonts w:ascii="Helvetica" w:hAnsi="Helvetica" w:cs="Arial"/>
          <w:sz w:val="22"/>
          <w:szCs w:val="22"/>
        </w:rPr>
        <w:t>.</w:t>
      </w:r>
    </w:p>
    <w:p w14:paraId="2939F2ED" w14:textId="77777777" w:rsidR="00242B42" w:rsidRDefault="00242B42" w:rsidP="00242B42">
      <w:pPr>
        <w:pStyle w:val="ListParagraph"/>
        <w:ind w:left="1368"/>
        <w:outlineLvl w:val="0"/>
        <w:rPr>
          <w:rFonts w:ascii="Helvetica" w:hAnsi="Helvetica" w:cs="Arial"/>
          <w:sz w:val="22"/>
          <w:szCs w:val="22"/>
        </w:rPr>
      </w:pPr>
    </w:p>
    <w:p w14:paraId="3C2B96A8" w14:textId="54343E03" w:rsidR="00242B42" w:rsidRPr="00242B42" w:rsidRDefault="00242B42" w:rsidP="00242B4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478058EA" w14:textId="3B984A45" w:rsidR="00A0523B" w:rsidRPr="00242B42" w:rsidRDefault="00242B42" w:rsidP="00571D96">
      <w:pPr>
        <w:numPr>
          <w:ilvl w:val="1"/>
          <w:numId w:val="12"/>
        </w:numPr>
        <w:spacing w:before="240"/>
        <w:outlineLvl w:val="0"/>
        <w:rPr>
          <w:rFonts w:asciiTheme="minorHAnsi" w:hAnsiTheme="minorHAnsi"/>
        </w:rPr>
      </w:pPr>
      <w:r w:rsidRPr="00242B42">
        <w:rPr>
          <w:rFonts w:ascii="Helvetica" w:hAnsi="Helvetica" w:cs="Arial"/>
          <w:b/>
          <w:sz w:val="22"/>
          <w:szCs w:val="22"/>
          <w:u w:val="single"/>
        </w:rPr>
        <w:t>Emery Haley</w:t>
      </w:r>
      <w:r>
        <w:rPr>
          <w:rFonts w:ascii="Helvetica" w:hAnsi="Helvetica" w:cs="Arial"/>
          <w:sz w:val="22"/>
          <w:szCs w:val="22"/>
        </w:rPr>
        <w:t>:</w:t>
      </w:r>
      <w:r w:rsidR="00571D96">
        <w:rPr>
          <w:rFonts w:ascii="Helvetica" w:hAnsi="Helvetica" w:cs="Arial"/>
          <w:sz w:val="22"/>
          <w:szCs w:val="22"/>
        </w:rPr>
        <w:t xml:space="preserve"> This technique can and has been adapted to study other ion channels and protein families, and to produce purified proteins for applications beyond structural determination</w:t>
      </w:r>
      <w:r>
        <w:rPr>
          <w:rFonts w:ascii="Helvetica" w:hAnsi="Helvetica" w:cs="Arial"/>
          <w:sz w:val="22"/>
          <w:szCs w:val="22"/>
        </w:rPr>
        <w:t xml:space="preserve"> </w:t>
      </w:r>
      <w:r>
        <w:rPr>
          <w:rFonts w:ascii="Helvetica" w:hAnsi="Helvetica" w:cs="Arial"/>
          <w:b/>
          <w:sz w:val="22"/>
          <w:szCs w:val="22"/>
        </w:rPr>
        <w:t>[1]</w:t>
      </w:r>
      <w:r w:rsidR="00571D96">
        <w:rPr>
          <w:rFonts w:ascii="Helvetica" w:hAnsi="Helvetica" w:cs="Arial"/>
          <w:sz w:val="22"/>
          <w:szCs w:val="22"/>
        </w:rPr>
        <w:t>.</w:t>
      </w:r>
    </w:p>
    <w:p w14:paraId="2F293D26" w14:textId="77777777" w:rsidR="00242B42" w:rsidRDefault="00242B42" w:rsidP="00242B42">
      <w:pPr>
        <w:pStyle w:val="ListParagraph"/>
        <w:ind w:left="1368"/>
        <w:outlineLvl w:val="0"/>
        <w:rPr>
          <w:rFonts w:ascii="Helvetica" w:hAnsi="Helvetica" w:cs="Arial"/>
          <w:sz w:val="22"/>
          <w:szCs w:val="22"/>
        </w:rPr>
      </w:pPr>
    </w:p>
    <w:p w14:paraId="733BDF4A" w14:textId="70B70E09" w:rsidR="00242B42" w:rsidRPr="00242B42" w:rsidRDefault="00242B42" w:rsidP="00242B4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5E07D8D" w14:textId="074394DA" w:rsidR="00177B33" w:rsidRPr="00242B42" w:rsidRDefault="00242B42" w:rsidP="00EA50AE">
      <w:pPr>
        <w:numPr>
          <w:ilvl w:val="1"/>
          <w:numId w:val="12"/>
        </w:numPr>
        <w:spacing w:before="240"/>
        <w:outlineLvl w:val="0"/>
        <w:rPr>
          <w:rFonts w:ascii="Helvetica" w:hAnsi="Helvetica" w:cs="Arial"/>
          <w:sz w:val="22"/>
          <w:szCs w:val="22"/>
        </w:rPr>
      </w:pPr>
      <w:r w:rsidRPr="00242B42">
        <w:rPr>
          <w:rFonts w:ascii="Helvetica" w:hAnsi="Helvetica" w:cs="Arial"/>
          <w:b/>
          <w:sz w:val="22"/>
          <w:szCs w:val="22"/>
          <w:u w:val="single"/>
        </w:rPr>
        <w:t>Emery Haley</w:t>
      </w:r>
      <w:r>
        <w:rPr>
          <w:rFonts w:ascii="Helvetica" w:hAnsi="Helvetica" w:cs="Arial"/>
          <w:sz w:val="22"/>
          <w:szCs w:val="22"/>
        </w:rPr>
        <w:t>:</w:t>
      </w:r>
      <w:r w:rsidR="00571D96">
        <w:rPr>
          <w:rFonts w:ascii="Helvetica" w:hAnsi="Helvetica" w:cs="Arial"/>
          <w:sz w:val="22"/>
          <w:szCs w:val="22"/>
        </w:rPr>
        <w:t xml:space="preserve"> The appropriate precautions </w:t>
      </w:r>
      <w:bookmarkStart w:id="0" w:name="_GoBack"/>
      <w:bookmarkEnd w:id="0"/>
      <w:r w:rsidR="00571D96">
        <w:rPr>
          <w:rFonts w:ascii="Helvetica" w:hAnsi="Helvetica" w:cs="Arial"/>
          <w:sz w:val="22"/>
          <w:szCs w:val="22"/>
        </w:rPr>
        <w:t xml:space="preserve">for managing cell culture biohazards, such as </w:t>
      </w:r>
      <w:r w:rsidR="00571D96" w:rsidRPr="00A0523B">
        <w:rPr>
          <w:rFonts w:ascii="Helvetica" w:hAnsi="Helvetica" w:cs="Helvetica"/>
          <w:sz w:val="22"/>
          <w:szCs w:val="22"/>
        </w:rPr>
        <w:t>working in a laminar flow hood, wearing protective clothing, and properly disposing of waste, should be taken</w:t>
      </w:r>
      <w:r>
        <w:rPr>
          <w:rFonts w:ascii="Helvetica" w:hAnsi="Helvetica" w:cs="Helvetica"/>
          <w:sz w:val="22"/>
          <w:szCs w:val="22"/>
        </w:rPr>
        <w:t xml:space="preserve"> </w:t>
      </w:r>
      <w:r>
        <w:rPr>
          <w:rFonts w:ascii="Helvetica" w:hAnsi="Helvetica" w:cs="Helvetica"/>
          <w:b/>
          <w:sz w:val="22"/>
          <w:szCs w:val="22"/>
        </w:rPr>
        <w:t>[1]</w:t>
      </w:r>
    </w:p>
    <w:p w14:paraId="5C1BA67B" w14:textId="77777777" w:rsidR="00242B42" w:rsidRDefault="00242B42" w:rsidP="00242B42">
      <w:pPr>
        <w:pStyle w:val="ListParagraph"/>
        <w:ind w:left="1368"/>
        <w:outlineLvl w:val="0"/>
        <w:rPr>
          <w:rFonts w:ascii="Helvetica" w:hAnsi="Helvetica" w:cs="Arial"/>
          <w:sz w:val="22"/>
          <w:szCs w:val="22"/>
        </w:rPr>
      </w:pPr>
    </w:p>
    <w:p w14:paraId="39A2691B" w14:textId="5F6B0F61" w:rsidR="00242B42" w:rsidRPr="00242B42" w:rsidRDefault="00242B42" w:rsidP="00242B4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03D3E14"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A781AB" w15:done="0"/>
  <w15:commentEx w15:paraId="25B06D9F" w15:paraIdParent="12A781A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5C916" w14:textId="77777777" w:rsidR="00882243" w:rsidRDefault="00882243">
      <w:r>
        <w:separator/>
      </w:r>
    </w:p>
  </w:endnote>
  <w:endnote w:type="continuationSeparator" w:id="0">
    <w:p w14:paraId="1B35F8BC" w14:textId="77777777" w:rsidR="00882243" w:rsidRDefault="0088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77731EFB" w14:textId="77777777" w:rsidR="006D30A9" w:rsidRDefault="006D30A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881E4" w14:textId="77777777" w:rsidR="006D30A9" w:rsidRDefault="006D30A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366A9" w14:textId="5F587B25" w:rsidR="006D30A9" w:rsidRPr="00C70C90" w:rsidRDefault="006D30A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579E2">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579E2">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3019A" w14:textId="77777777" w:rsidR="00882243" w:rsidRDefault="00882243">
      <w:r>
        <w:separator/>
      </w:r>
    </w:p>
  </w:footnote>
  <w:footnote w:type="continuationSeparator" w:id="0">
    <w:p w14:paraId="50D9701F" w14:textId="77777777" w:rsidR="00882243" w:rsidRDefault="008822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B20D" w14:textId="217463A7" w:rsidR="006D30A9" w:rsidRPr="0062730A" w:rsidRDefault="006D30A9" w:rsidP="001E230F">
    <w:pPr>
      <w:pStyle w:val="Header"/>
      <w:jc w:val="center"/>
      <w:rPr>
        <w:rFonts w:ascii="Helvetica" w:hAnsi="Helvetica" w:cs="Arial"/>
        <w:b/>
        <w:color w:val="008000"/>
        <w:sz w:val="28"/>
        <w:szCs w:val="28"/>
        <w:u w:val="single"/>
      </w:rPr>
    </w:pPr>
    <w:r w:rsidRPr="0062730A">
      <w:rPr>
        <w:rFonts w:ascii="Helvetica" w:hAnsi="Helvetica" w:cs="Arial"/>
        <w:b/>
        <w:noProof/>
        <w:color w:val="008000"/>
        <w:sz w:val="28"/>
        <w:szCs w:val="28"/>
        <w:u w:val="single"/>
      </w:rPr>
      <w:drawing>
        <wp:anchor distT="0" distB="0" distL="114300" distR="114300" simplePos="0" relativeHeight="251658240" behindDoc="0" locked="0" layoutInCell="1" allowOverlap="1" wp14:anchorId="7A57E8E5" wp14:editId="198E8CB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2730A" w:rsidRPr="0062730A">
      <w:rPr>
        <w:rFonts w:ascii="Helvetica" w:hAnsi="Helvetica" w:cs="Arial"/>
        <w:b/>
        <w:color w:val="008000"/>
        <w:sz w:val="28"/>
        <w:szCs w:val="28"/>
        <w:u w:val="single"/>
      </w:rPr>
      <w:t>FINAL SCRIPT: APPROVED</w:t>
    </w:r>
    <w:r w:rsidRPr="0062730A">
      <w:rPr>
        <w:rFonts w:ascii="Helvetica" w:hAnsi="Helvetica" w:cs="Arial"/>
        <w:b/>
        <w:color w:val="008000"/>
        <w:sz w:val="28"/>
        <w:szCs w:val="28"/>
        <w:u w:val="single"/>
      </w:rPr>
      <w:t xml:space="preserve"> FOR FILMING</w:t>
    </w:r>
  </w:p>
  <w:p w14:paraId="09FC7897" w14:textId="77777777" w:rsidR="006D30A9" w:rsidRPr="006A6324" w:rsidRDefault="006D30A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2571B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ley, Emily">
    <w15:presenceInfo w15:providerId="AD" w15:userId="S-1-5-21-1462394980-882211290-311576647-16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78"/>
    <w:rsid w:val="00003C8B"/>
    <w:rsid w:val="000051DE"/>
    <w:rsid w:val="0001266D"/>
    <w:rsid w:val="00013862"/>
    <w:rsid w:val="0001462C"/>
    <w:rsid w:val="00023E22"/>
    <w:rsid w:val="00025DE9"/>
    <w:rsid w:val="00043807"/>
    <w:rsid w:val="00074929"/>
    <w:rsid w:val="00083792"/>
    <w:rsid w:val="00090BAC"/>
    <w:rsid w:val="000B0B1A"/>
    <w:rsid w:val="000B4E9A"/>
    <w:rsid w:val="000C4B4A"/>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922FD"/>
    <w:rsid w:val="001B3024"/>
    <w:rsid w:val="001B5C46"/>
    <w:rsid w:val="001C7BBC"/>
    <w:rsid w:val="001E0A6D"/>
    <w:rsid w:val="001E1550"/>
    <w:rsid w:val="001E230F"/>
    <w:rsid w:val="001E52A3"/>
    <w:rsid w:val="001F0890"/>
    <w:rsid w:val="00242B42"/>
    <w:rsid w:val="00247BFF"/>
    <w:rsid w:val="00251A49"/>
    <w:rsid w:val="0025310D"/>
    <w:rsid w:val="002544F1"/>
    <w:rsid w:val="002617AD"/>
    <w:rsid w:val="00265C44"/>
    <w:rsid w:val="00277C90"/>
    <w:rsid w:val="00283E3E"/>
    <w:rsid w:val="002B0D88"/>
    <w:rsid w:val="002B26D4"/>
    <w:rsid w:val="002B55D9"/>
    <w:rsid w:val="002C54DB"/>
    <w:rsid w:val="002D48A2"/>
    <w:rsid w:val="002D52A1"/>
    <w:rsid w:val="002E7521"/>
    <w:rsid w:val="002F3829"/>
    <w:rsid w:val="003036C1"/>
    <w:rsid w:val="00305187"/>
    <w:rsid w:val="0030618C"/>
    <w:rsid w:val="003138D4"/>
    <w:rsid w:val="003176C4"/>
    <w:rsid w:val="00322C71"/>
    <w:rsid w:val="00330F1B"/>
    <w:rsid w:val="00336C61"/>
    <w:rsid w:val="00342D7B"/>
    <w:rsid w:val="0034684D"/>
    <w:rsid w:val="00353CD1"/>
    <w:rsid w:val="0036121E"/>
    <w:rsid w:val="00375B3B"/>
    <w:rsid w:val="00395684"/>
    <w:rsid w:val="003A1109"/>
    <w:rsid w:val="003A49C2"/>
    <w:rsid w:val="003B5E26"/>
    <w:rsid w:val="003D0847"/>
    <w:rsid w:val="003E2BC9"/>
    <w:rsid w:val="003E3031"/>
    <w:rsid w:val="00414B4F"/>
    <w:rsid w:val="004316F5"/>
    <w:rsid w:val="00440FFA"/>
    <w:rsid w:val="00450B27"/>
    <w:rsid w:val="00453116"/>
    <w:rsid w:val="00455510"/>
    <w:rsid w:val="00456A5D"/>
    <w:rsid w:val="00472752"/>
    <w:rsid w:val="0047306D"/>
    <w:rsid w:val="00482D4C"/>
    <w:rsid w:val="0049135E"/>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71D96"/>
    <w:rsid w:val="005A09D8"/>
    <w:rsid w:val="005A1F5E"/>
    <w:rsid w:val="005A3F8F"/>
    <w:rsid w:val="005B6859"/>
    <w:rsid w:val="005D2F67"/>
    <w:rsid w:val="005D783F"/>
    <w:rsid w:val="005E2B7E"/>
    <w:rsid w:val="005F18A3"/>
    <w:rsid w:val="00613241"/>
    <w:rsid w:val="00617AAF"/>
    <w:rsid w:val="0062730A"/>
    <w:rsid w:val="006346FE"/>
    <w:rsid w:val="006402D4"/>
    <w:rsid w:val="00645B93"/>
    <w:rsid w:val="006529EC"/>
    <w:rsid w:val="00654735"/>
    <w:rsid w:val="006556DE"/>
    <w:rsid w:val="006617AB"/>
    <w:rsid w:val="00664850"/>
    <w:rsid w:val="006801B1"/>
    <w:rsid w:val="0069665E"/>
    <w:rsid w:val="006A6324"/>
    <w:rsid w:val="006C08AE"/>
    <w:rsid w:val="006C0E87"/>
    <w:rsid w:val="006D30A9"/>
    <w:rsid w:val="006E3835"/>
    <w:rsid w:val="0071294C"/>
    <w:rsid w:val="0071674B"/>
    <w:rsid w:val="00724E3B"/>
    <w:rsid w:val="00745D4B"/>
    <w:rsid w:val="00746865"/>
    <w:rsid w:val="007548F3"/>
    <w:rsid w:val="007574EC"/>
    <w:rsid w:val="007579E2"/>
    <w:rsid w:val="0077071A"/>
    <w:rsid w:val="00774AA3"/>
    <w:rsid w:val="00777388"/>
    <w:rsid w:val="007B3E0E"/>
    <w:rsid w:val="007D4222"/>
    <w:rsid w:val="007F2095"/>
    <w:rsid w:val="00804C75"/>
    <w:rsid w:val="00806B1B"/>
    <w:rsid w:val="00821CBF"/>
    <w:rsid w:val="00832FA5"/>
    <w:rsid w:val="008373A7"/>
    <w:rsid w:val="00851B3E"/>
    <w:rsid w:val="00854994"/>
    <w:rsid w:val="0088113B"/>
    <w:rsid w:val="00881F02"/>
    <w:rsid w:val="00882243"/>
    <w:rsid w:val="00892545"/>
    <w:rsid w:val="008A0177"/>
    <w:rsid w:val="008D2A6A"/>
    <w:rsid w:val="008D58EC"/>
    <w:rsid w:val="008E7158"/>
    <w:rsid w:val="008E74F7"/>
    <w:rsid w:val="008F7754"/>
    <w:rsid w:val="00906AFC"/>
    <w:rsid w:val="009212DD"/>
    <w:rsid w:val="00923B81"/>
    <w:rsid w:val="009301B8"/>
    <w:rsid w:val="00931D78"/>
    <w:rsid w:val="00941F06"/>
    <w:rsid w:val="00951A8E"/>
    <w:rsid w:val="00954870"/>
    <w:rsid w:val="009625B1"/>
    <w:rsid w:val="00974263"/>
    <w:rsid w:val="00985F44"/>
    <w:rsid w:val="009A0E7C"/>
    <w:rsid w:val="009A3CBD"/>
    <w:rsid w:val="009B2183"/>
    <w:rsid w:val="009B4EE3"/>
    <w:rsid w:val="009C2062"/>
    <w:rsid w:val="009C7B9A"/>
    <w:rsid w:val="009E5597"/>
    <w:rsid w:val="009F356C"/>
    <w:rsid w:val="00A0523B"/>
    <w:rsid w:val="00A17B23"/>
    <w:rsid w:val="00A20DA8"/>
    <w:rsid w:val="00A218EC"/>
    <w:rsid w:val="00A310D7"/>
    <w:rsid w:val="00A3138F"/>
    <w:rsid w:val="00A60320"/>
    <w:rsid w:val="00A77CF6"/>
    <w:rsid w:val="00A91283"/>
    <w:rsid w:val="00AA132F"/>
    <w:rsid w:val="00AC63FC"/>
    <w:rsid w:val="00AC6973"/>
    <w:rsid w:val="00AE11E8"/>
    <w:rsid w:val="00B13941"/>
    <w:rsid w:val="00B340A8"/>
    <w:rsid w:val="00B40E12"/>
    <w:rsid w:val="00B435B8"/>
    <w:rsid w:val="00B4499C"/>
    <w:rsid w:val="00B57DDF"/>
    <w:rsid w:val="00B653B7"/>
    <w:rsid w:val="00B66A14"/>
    <w:rsid w:val="00B7250F"/>
    <w:rsid w:val="00B7588D"/>
    <w:rsid w:val="00BB2E78"/>
    <w:rsid w:val="00BC11D0"/>
    <w:rsid w:val="00BC6DA7"/>
    <w:rsid w:val="00BC7AB3"/>
    <w:rsid w:val="00BD4387"/>
    <w:rsid w:val="00BE051D"/>
    <w:rsid w:val="00C47705"/>
    <w:rsid w:val="00C602B2"/>
    <w:rsid w:val="00C70C90"/>
    <w:rsid w:val="00C7374B"/>
    <w:rsid w:val="00C8109F"/>
    <w:rsid w:val="00C836F3"/>
    <w:rsid w:val="00C91A6A"/>
    <w:rsid w:val="00C97B11"/>
    <w:rsid w:val="00CB039A"/>
    <w:rsid w:val="00CC0C58"/>
    <w:rsid w:val="00CC29BF"/>
    <w:rsid w:val="00CC56B2"/>
    <w:rsid w:val="00CD515D"/>
    <w:rsid w:val="00CD7F92"/>
    <w:rsid w:val="00CE10F2"/>
    <w:rsid w:val="00CF22F6"/>
    <w:rsid w:val="00CF6830"/>
    <w:rsid w:val="00D00EF4"/>
    <w:rsid w:val="00D10BFA"/>
    <w:rsid w:val="00D10F00"/>
    <w:rsid w:val="00D150D8"/>
    <w:rsid w:val="00D300CE"/>
    <w:rsid w:val="00D64F69"/>
    <w:rsid w:val="00D90FFB"/>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A20E5"/>
    <w:rsid w:val="00EA2756"/>
    <w:rsid w:val="00EA4B94"/>
    <w:rsid w:val="00EA50AE"/>
    <w:rsid w:val="00EA60D4"/>
    <w:rsid w:val="00EA61CA"/>
    <w:rsid w:val="00EE1E2F"/>
    <w:rsid w:val="00EE4460"/>
    <w:rsid w:val="00EF4E2B"/>
    <w:rsid w:val="00F01963"/>
    <w:rsid w:val="00F0293A"/>
    <w:rsid w:val="00F04E9E"/>
    <w:rsid w:val="00F10FAD"/>
    <w:rsid w:val="00F146E3"/>
    <w:rsid w:val="00F22F5E"/>
    <w:rsid w:val="00F25AF6"/>
    <w:rsid w:val="00F35094"/>
    <w:rsid w:val="00F43C48"/>
    <w:rsid w:val="00F56A75"/>
    <w:rsid w:val="00F60B45"/>
    <w:rsid w:val="00F64FB6"/>
    <w:rsid w:val="00F95E8D"/>
    <w:rsid w:val="00FA1A9D"/>
    <w:rsid w:val="00FA7A79"/>
    <w:rsid w:val="00FA7D51"/>
    <w:rsid w:val="00FC724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EF66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2001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2594</Words>
  <Characters>14792</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4</cp:revision>
  <dcterms:created xsi:type="dcterms:W3CDTF">2018-11-18T18:34:00Z</dcterms:created>
  <dcterms:modified xsi:type="dcterms:W3CDTF">2018-11-20T16:17:00Z</dcterms:modified>
</cp:coreProperties>
</file>