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BF6D6D4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F3602" w:rsidRPr="008D57E0">
        <w:rPr>
          <w:rFonts w:ascii="Helvetica" w:hAnsi="Helvetica"/>
          <w:b/>
          <w:i w:val="0"/>
          <w:sz w:val="22"/>
        </w:rPr>
        <w:t>58746</w:t>
      </w:r>
    </w:p>
    <w:p w14:paraId="15210DC1" w14:textId="579C63D2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5F3602">
        <w:rPr>
          <w:rFonts w:ascii="Helvetica" w:hAnsi="Helvetica" w:cs="Arial"/>
          <w:b/>
          <w:i w:val="0"/>
          <w:sz w:val="22"/>
          <w:szCs w:val="22"/>
        </w:rPr>
        <w:t xml:space="preserve"> Renee Choi</w:t>
      </w:r>
    </w:p>
    <w:p w14:paraId="441F19EB" w14:textId="09A677D0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5F3602" w:rsidRPr="005F3602">
        <w:rPr>
          <w:rFonts w:ascii="Helvetica" w:hAnsi="Helvetica"/>
          <w:b/>
          <w:i w:val="0"/>
          <w:sz w:val="22"/>
        </w:rPr>
        <w:t xml:space="preserve"> </w:t>
      </w:r>
      <w:hyperlink r:id="rId8" w:history="1">
        <w:r w:rsidR="005F3602" w:rsidRPr="00CE4283">
          <w:rPr>
            <w:rStyle w:val="Hyperlink"/>
            <w:rFonts w:ascii="Helvetica" w:hAnsi="Helvetica"/>
            <w:b/>
            <w:i w:val="0"/>
            <w:sz w:val="22"/>
          </w:rPr>
          <w:t>https://www.jove.com/account/file-uploader?src=17917578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C9C6D5B" w:rsidR="00FA1A9D" w:rsidRPr="005F3602" w:rsidRDefault="00FA1A9D" w:rsidP="00FA1A9D">
      <w:pPr>
        <w:outlineLvl w:val="0"/>
        <w:rPr>
          <w:rFonts w:ascii="Helvetica" w:hAnsi="Helvetica" w:cs="Arial"/>
          <w:b/>
          <w:sz w:val="28"/>
          <w:szCs w:val="24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F3602" w:rsidRPr="00DC55C2">
        <w:rPr>
          <w:rFonts w:ascii="Helvetica" w:hAnsi="Helvetica" w:cs="Arial"/>
          <w:b/>
          <w:sz w:val="28"/>
          <w:szCs w:val="24"/>
        </w:rPr>
        <w:t xml:space="preserve">Using </w:t>
      </w:r>
      <w:proofErr w:type="spellStart"/>
      <w:r w:rsidR="005F3602" w:rsidRPr="005F3602">
        <w:rPr>
          <w:rFonts w:ascii="Helvetica" w:hAnsi="Helvetica" w:cs="Arial"/>
          <w:b/>
          <w:i/>
          <w:sz w:val="28"/>
          <w:szCs w:val="24"/>
        </w:rPr>
        <w:t>Ustilago</w:t>
      </w:r>
      <w:proofErr w:type="spellEnd"/>
      <w:r w:rsidR="005F3602" w:rsidRPr="005F3602">
        <w:rPr>
          <w:rFonts w:ascii="Helvetica" w:hAnsi="Helvetica" w:cs="Arial"/>
          <w:b/>
          <w:i/>
          <w:sz w:val="28"/>
          <w:szCs w:val="24"/>
        </w:rPr>
        <w:t xml:space="preserve"> maydis</w:t>
      </w:r>
      <w:r w:rsidR="005F3602" w:rsidRPr="00DC55C2">
        <w:rPr>
          <w:rFonts w:ascii="Helvetica" w:hAnsi="Helvetica" w:cs="Arial"/>
          <w:b/>
          <w:sz w:val="28"/>
          <w:szCs w:val="24"/>
        </w:rPr>
        <w:t xml:space="preserve"> as a Trojan Horse for in situ Delivery of Maize Proteins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41C9848" w14:textId="2D6B3F16" w:rsidR="009364B7" w:rsidRPr="00D40674" w:rsidRDefault="00FA1A9D" w:rsidP="009364B7">
      <w:pPr>
        <w:pStyle w:val="CM10"/>
        <w:outlineLvl w:val="0"/>
        <w:rPr>
          <w:rFonts w:ascii="Helvetica" w:hAnsi="Helvetica" w:cs="Arial"/>
          <w:b/>
          <w:sz w:val="28"/>
          <w:vertAlign w:val="superscript"/>
          <w:lang w:val="de-DE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9364B7" w:rsidRPr="009364B7">
        <w:rPr>
          <w:rFonts w:ascii="Helvetica" w:hAnsi="Helvetica" w:cs="Arial"/>
          <w:b/>
          <w:sz w:val="28"/>
        </w:rPr>
        <w:t xml:space="preserve"> </w:t>
      </w:r>
      <w:r w:rsidR="009364B7" w:rsidRPr="00DC55C2">
        <w:rPr>
          <w:rFonts w:ascii="Helvetica" w:hAnsi="Helvetica" w:cs="Arial"/>
          <w:b/>
          <w:sz w:val="28"/>
        </w:rPr>
        <w:t xml:space="preserve">Isabell-C. </w:t>
      </w:r>
      <w:r w:rsidR="009364B7" w:rsidRPr="00D40674">
        <w:rPr>
          <w:rFonts w:ascii="Helvetica" w:hAnsi="Helvetica" w:cs="Arial"/>
          <w:b/>
          <w:sz w:val="28"/>
          <w:lang w:val="de-DE"/>
        </w:rPr>
        <w:t>Fiedler</w:t>
      </w:r>
      <w:r w:rsidR="009364B7" w:rsidRPr="00D40674">
        <w:rPr>
          <w:rFonts w:ascii="Helvetica" w:hAnsi="Helvetica" w:cs="Arial"/>
          <w:b/>
          <w:sz w:val="28"/>
          <w:vertAlign w:val="superscript"/>
          <w:lang w:val="de-DE"/>
        </w:rPr>
        <w:t>1</w:t>
      </w:r>
      <w:r w:rsidR="009364B7" w:rsidRPr="00D40674">
        <w:rPr>
          <w:rFonts w:ascii="Helvetica" w:hAnsi="Helvetica" w:cs="Arial"/>
          <w:b/>
          <w:sz w:val="28"/>
          <w:lang w:val="de-DE"/>
        </w:rPr>
        <w:t>, Arne Weiberg</w:t>
      </w:r>
      <w:r w:rsidR="009364B7" w:rsidRPr="00D40674">
        <w:rPr>
          <w:rFonts w:ascii="Helvetica" w:hAnsi="Helvetica" w:cs="Arial"/>
          <w:b/>
          <w:sz w:val="28"/>
          <w:vertAlign w:val="superscript"/>
          <w:lang w:val="de-DE"/>
        </w:rPr>
        <w:t>2</w:t>
      </w:r>
      <w:r w:rsidR="009364B7" w:rsidRPr="00D40674">
        <w:rPr>
          <w:rFonts w:ascii="Helvetica" w:hAnsi="Helvetica" w:cs="Arial"/>
          <w:b/>
          <w:sz w:val="28"/>
          <w:lang w:val="de-DE"/>
        </w:rPr>
        <w:t>, Karina van der Linde</w:t>
      </w:r>
      <w:r w:rsidR="009364B7" w:rsidRPr="00D40674">
        <w:rPr>
          <w:rFonts w:ascii="Helvetica" w:hAnsi="Helvetica" w:cs="Arial"/>
          <w:b/>
          <w:sz w:val="28"/>
          <w:vertAlign w:val="superscript"/>
          <w:lang w:val="de-DE"/>
        </w:rPr>
        <w:t>1</w:t>
      </w:r>
    </w:p>
    <w:p w14:paraId="2AFDDF0C" w14:textId="77777777" w:rsidR="009364B7" w:rsidRPr="00D40674" w:rsidRDefault="009364B7" w:rsidP="009364B7">
      <w:pPr>
        <w:pStyle w:val="Default"/>
        <w:rPr>
          <w:lang w:val="de-DE"/>
        </w:rPr>
      </w:pPr>
    </w:p>
    <w:p w14:paraId="580AB269" w14:textId="77777777" w:rsidR="009364B7" w:rsidRPr="009364B7" w:rsidRDefault="009364B7" w:rsidP="009364B7">
      <w:pPr>
        <w:pStyle w:val="CM10"/>
        <w:outlineLvl w:val="0"/>
        <w:rPr>
          <w:rFonts w:ascii="Helvetica" w:hAnsi="Helvetica" w:cs="Arial"/>
          <w:sz w:val="28"/>
        </w:rPr>
      </w:pPr>
      <w:r w:rsidRPr="009364B7">
        <w:rPr>
          <w:rFonts w:ascii="Helvetica" w:hAnsi="Helvetica" w:cs="Arial"/>
          <w:sz w:val="28"/>
          <w:vertAlign w:val="superscript"/>
        </w:rPr>
        <w:t>1</w:t>
      </w:r>
      <w:r w:rsidRPr="009364B7">
        <w:rPr>
          <w:rFonts w:ascii="Helvetica" w:hAnsi="Helvetica" w:cs="Arial"/>
          <w:sz w:val="28"/>
        </w:rPr>
        <w:t xml:space="preserve">Department of Biology, Regensburg University, Regensburg, Germany; </w:t>
      </w:r>
      <w:r w:rsidRPr="009364B7">
        <w:rPr>
          <w:rFonts w:ascii="Helvetica" w:hAnsi="Helvetica" w:cs="Arial"/>
          <w:sz w:val="28"/>
          <w:vertAlign w:val="superscript"/>
        </w:rPr>
        <w:t>2</w:t>
      </w:r>
      <w:r w:rsidRPr="009364B7">
        <w:rPr>
          <w:rFonts w:ascii="Helvetica" w:hAnsi="Helvetica" w:cs="Arial"/>
          <w:sz w:val="28"/>
        </w:rPr>
        <w:t>Department of Biology, Ludwig-</w:t>
      </w:r>
      <w:proofErr w:type="spellStart"/>
      <w:r w:rsidRPr="009364B7">
        <w:rPr>
          <w:rFonts w:ascii="Helvetica" w:hAnsi="Helvetica" w:cs="Arial"/>
          <w:sz w:val="28"/>
        </w:rPr>
        <w:t>Maximilians</w:t>
      </w:r>
      <w:proofErr w:type="spellEnd"/>
      <w:r w:rsidRPr="009364B7">
        <w:rPr>
          <w:rFonts w:ascii="Helvetica" w:hAnsi="Helvetica" w:cs="Arial"/>
          <w:sz w:val="28"/>
        </w:rPr>
        <w:t xml:space="preserve"> University of Munich, Munich, Germany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34009D05" w14:textId="77777777" w:rsidR="009364B7" w:rsidRPr="00DC55C2" w:rsidRDefault="009364B7" w:rsidP="009364B7">
      <w:pPr>
        <w:outlineLvl w:val="0"/>
        <w:rPr>
          <w:rFonts w:ascii="Helvetica" w:hAnsi="Helvetica"/>
          <w:sz w:val="22"/>
        </w:rPr>
      </w:pPr>
      <w:r w:rsidRPr="00DC55C2">
        <w:rPr>
          <w:rFonts w:ascii="Helvetica" w:hAnsi="Helvetica"/>
          <w:sz w:val="22"/>
        </w:rPr>
        <w:t>Karina van der Linde</w:t>
      </w:r>
    </w:p>
    <w:p w14:paraId="02AACCF9" w14:textId="1694A821" w:rsidR="00FA1A9D" w:rsidRDefault="009F1FFC" w:rsidP="009364B7">
      <w:pPr>
        <w:outlineLvl w:val="0"/>
        <w:rPr>
          <w:rFonts w:ascii="Helvetica" w:hAnsi="Helvetica" w:cs="Arial"/>
          <w:sz w:val="22"/>
          <w:szCs w:val="22"/>
        </w:rPr>
      </w:pPr>
      <w:hyperlink r:id="rId9" w:history="1">
        <w:r w:rsidR="009364B7" w:rsidRPr="00DC55C2">
          <w:rPr>
            <w:rStyle w:val="Hyperlink"/>
            <w:rFonts w:ascii="Helvetica" w:hAnsi="Helvetica"/>
            <w:sz w:val="22"/>
          </w:rPr>
          <w:t>karina.van-der-linde@ur.de</w:t>
        </w:r>
      </w:hyperlink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1A85752" w14:textId="77777777" w:rsidR="009364B7" w:rsidRPr="00DC55C2" w:rsidRDefault="009364B7" w:rsidP="009364B7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Isabell-C. Fiedler: </w:t>
      </w:r>
      <w:hyperlink r:id="rId10" w:history="1">
        <w:r w:rsidRPr="00CE4283">
          <w:rPr>
            <w:rStyle w:val="Hyperlink"/>
            <w:rFonts w:ascii="Helvetica" w:hAnsi="Helvetica"/>
            <w:sz w:val="22"/>
          </w:rPr>
          <w:t>isabell-christin.fiedler@ur.de</w:t>
        </w:r>
      </w:hyperlink>
      <w:r>
        <w:rPr>
          <w:rFonts w:ascii="Helvetica" w:hAnsi="Helvetica"/>
          <w:sz w:val="22"/>
        </w:rPr>
        <w:t xml:space="preserve"> </w:t>
      </w:r>
    </w:p>
    <w:p w14:paraId="122ACF6A" w14:textId="77777777" w:rsidR="009364B7" w:rsidRDefault="009364B7" w:rsidP="009364B7">
      <w:pPr>
        <w:rPr>
          <w:rFonts w:ascii="Helvetica" w:hAnsi="Helvetica"/>
          <w:sz w:val="22"/>
        </w:rPr>
      </w:pPr>
      <w:r w:rsidRPr="00DC55C2">
        <w:rPr>
          <w:rFonts w:ascii="Helvetica" w:hAnsi="Helvetica"/>
          <w:sz w:val="22"/>
        </w:rPr>
        <w:t>A</w:t>
      </w:r>
      <w:r>
        <w:rPr>
          <w:rFonts w:ascii="Helvetica" w:hAnsi="Helvetica"/>
          <w:sz w:val="22"/>
        </w:rPr>
        <w:t xml:space="preserve">rne </w:t>
      </w:r>
      <w:proofErr w:type="spellStart"/>
      <w:r>
        <w:rPr>
          <w:rFonts w:ascii="Helvetica" w:hAnsi="Helvetica"/>
          <w:sz w:val="22"/>
        </w:rPr>
        <w:t>Weiberg</w:t>
      </w:r>
      <w:proofErr w:type="spellEnd"/>
      <w:r>
        <w:rPr>
          <w:rFonts w:ascii="Helvetica" w:hAnsi="Helvetica"/>
          <w:sz w:val="22"/>
        </w:rPr>
        <w:t>:</w:t>
      </w:r>
      <w:r>
        <w:rPr>
          <w:rFonts w:ascii="Helvetica" w:hAnsi="Helvetica"/>
          <w:sz w:val="22"/>
        </w:rPr>
        <w:tab/>
      </w:r>
      <w:hyperlink r:id="rId11" w:history="1">
        <w:r w:rsidRPr="00CE4283">
          <w:rPr>
            <w:rStyle w:val="Hyperlink"/>
            <w:rFonts w:ascii="Helvetica" w:hAnsi="Helvetica"/>
            <w:sz w:val="22"/>
          </w:rPr>
          <w:t>a.weiberg@lmu.de</w:t>
        </w:r>
      </w:hyperlink>
      <w:r>
        <w:rPr>
          <w:rFonts w:ascii="Helvetica" w:hAnsi="Helvetica"/>
          <w:sz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036EBFD6" w:rsidR="00277C90" w:rsidRPr="00A236E5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4AC23016" w:rsidR="00277C90" w:rsidRPr="00A236E5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10B37BA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7179B6">
        <w:rPr>
          <w:rFonts w:ascii="Helvetica" w:hAnsi="Helvetica"/>
          <w:b/>
          <w:sz w:val="22"/>
        </w:rPr>
        <w:t>N</w:t>
      </w:r>
    </w:p>
    <w:p w14:paraId="7F0D63C0" w14:textId="509B1752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7179B6">
        <w:rPr>
          <w:rFonts w:ascii="Helvetica" w:hAnsi="Helvetica"/>
          <w:b/>
          <w:sz w:val="22"/>
        </w:rPr>
        <w:t xml:space="preserve"> N/A</w:t>
      </w:r>
    </w:p>
    <w:p w14:paraId="2C2D3A49" w14:textId="16BB9070" w:rsidR="00FA1A9D" w:rsidRPr="00A236E5" w:rsidRDefault="00FA1A9D" w:rsidP="00A236E5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5E21DE61" w14:textId="68DA8F5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7179B6">
        <w:rPr>
          <w:rFonts w:ascii="Helvetica" w:hAnsi="Helvetica"/>
          <w:b/>
          <w:sz w:val="22"/>
        </w:rPr>
        <w:t xml:space="preserve"> N</w:t>
      </w:r>
    </w:p>
    <w:p w14:paraId="142BA829" w14:textId="34A0E75D" w:rsidR="00FA1A9D" w:rsidRDefault="00FA1A9D" w:rsidP="00A236E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79504C75" w14:textId="51672658" w:rsidR="00BF04E8" w:rsidRPr="00851B3E" w:rsidRDefault="00BF04E8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3.3, 3.4, 4.1, 4.3, 5.2, 5.3</w:t>
      </w:r>
    </w:p>
    <w:p w14:paraId="050C36D4" w14:textId="76D51D8F" w:rsidR="00FA1A9D" w:rsidRPr="00347A20" w:rsidRDefault="00FA1A9D" w:rsidP="00B52B6B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657F3599" w14:textId="4B66BA6F" w:rsidR="00BF04E8" w:rsidRDefault="00BF04E8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4.1</w:t>
      </w:r>
    </w:p>
    <w:p w14:paraId="40A01E6F" w14:textId="619A583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2038C4">
        <w:rPr>
          <w:rFonts w:ascii="Helvetica" w:hAnsi="Helvetica"/>
          <w:b/>
          <w:sz w:val="22"/>
          <w:szCs w:val="22"/>
        </w:rPr>
        <w:t xml:space="preserve">  N</w:t>
      </w:r>
      <w:r w:rsidR="002B4377">
        <w:rPr>
          <w:rFonts w:ascii="Helvetica" w:hAnsi="Helvetica"/>
          <w:b/>
          <w:sz w:val="22"/>
          <w:szCs w:val="22"/>
        </w:rPr>
        <w:t xml:space="preserve"> (everything is on the same floor)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A231442" w14:textId="61667E79" w:rsidR="002038C4" w:rsidRPr="00B52B6B" w:rsidRDefault="00A236E5" w:rsidP="00B52B6B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Karina van der Linde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038C4" w:rsidRPr="00B52B6B">
        <w:rPr>
          <w:rFonts w:ascii="Helvetica" w:hAnsi="Helvetica" w:cs="Helvetica"/>
          <w:sz w:val="22"/>
          <w:szCs w:val="22"/>
        </w:rPr>
        <w:t xml:space="preserve">Investigating processes on genetic and protein levels is crucial for crop research. Our approach </w:t>
      </w:r>
      <w:r w:rsidR="00B52B6B">
        <w:rPr>
          <w:rFonts w:ascii="Helvetica" w:hAnsi="Helvetica" w:cs="Helvetica"/>
          <w:sz w:val="22"/>
          <w:szCs w:val="22"/>
        </w:rPr>
        <w:t>enables the</w:t>
      </w:r>
      <w:r w:rsidR="002038C4" w:rsidRPr="00B52B6B">
        <w:rPr>
          <w:rFonts w:ascii="Helvetica" w:hAnsi="Helvetica" w:cs="Helvetica"/>
          <w:sz w:val="22"/>
          <w:szCs w:val="22"/>
        </w:rPr>
        <w:t xml:space="preserve"> </w:t>
      </w:r>
      <w:r w:rsidR="002038C4" w:rsidRPr="00B52B6B">
        <w:rPr>
          <w:rFonts w:ascii="Helvetica" w:hAnsi="Helvetica" w:cs="Helvetica"/>
          <w:sz w:val="22"/>
          <w:szCs w:val="22"/>
          <w:lang w:val="en-GB"/>
        </w:rPr>
        <w:t>inspection of secreted maize proteins with high spatiotemporal resolution at different infection sites and tissues.</w:t>
      </w:r>
      <w:r w:rsidR="00CC3279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="00CC3279" w:rsidRPr="002947DF">
        <w:rPr>
          <w:rFonts w:ascii="Helvetica" w:hAnsi="Helvetica" w:cs="Arial"/>
          <w:b/>
          <w:sz w:val="22"/>
          <w:szCs w:val="22"/>
        </w:rPr>
        <w:t>[1]</w:t>
      </w:r>
    </w:p>
    <w:p w14:paraId="78BE5B2B" w14:textId="77777777" w:rsidR="00B52B6B" w:rsidRPr="00B52B6B" w:rsidRDefault="00B52B6B" w:rsidP="00B52B6B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3CE0359F" w14:textId="77777777" w:rsidR="00B52B6B" w:rsidRPr="00B52B6B" w:rsidRDefault="00B52B6B" w:rsidP="00B52B6B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B52B6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B52B6B">
        <w:rPr>
          <w:rFonts w:ascii="Helvetica" w:hAnsi="Helvetica" w:cs="Arial"/>
          <w:sz w:val="22"/>
          <w:szCs w:val="22"/>
        </w:rPr>
        <w:t xml:space="preserve">   </w:t>
      </w:r>
    </w:p>
    <w:p w14:paraId="6482321C" w14:textId="77777777" w:rsidR="00330F1B" w:rsidRPr="00511F52" w:rsidRDefault="00330F1B" w:rsidP="00B52B6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8642AAF" w14:textId="743B5329" w:rsidR="00B52B6B" w:rsidRDefault="00A236E5" w:rsidP="00B52B6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Karina van der Linde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038C4" w:rsidRPr="00B52B6B">
        <w:rPr>
          <w:rFonts w:ascii="Helvetica" w:hAnsi="Helvetica" w:cs="Arial"/>
          <w:sz w:val="22"/>
          <w:szCs w:val="22"/>
        </w:rPr>
        <w:t xml:space="preserve">The Trojan horse method exploits </w:t>
      </w:r>
      <w:r w:rsidR="002038C4" w:rsidRPr="00B52B6B">
        <w:rPr>
          <w:rFonts w:ascii="Helvetica" w:hAnsi="Helvetica" w:cs="Arial"/>
          <w:i/>
          <w:sz w:val="22"/>
          <w:szCs w:val="22"/>
        </w:rPr>
        <w:t xml:space="preserve">U. </w:t>
      </w:r>
      <w:proofErr w:type="spellStart"/>
      <w:r w:rsidR="002038C4" w:rsidRPr="00B52B6B">
        <w:rPr>
          <w:rFonts w:ascii="Helvetica" w:hAnsi="Helvetica" w:cs="Arial"/>
          <w:i/>
          <w:sz w:val="22"/>
          <w:szCs w:val="22"/>
        </w:rPr>
        <w:t>maydis</w:t>
      </w:r>
      <w:r w:rsidR="002038C4" w:rsidRPr="00B52B6B">
        <w:rPr>
          <w:rFonts w:ascii="Helvetica" w:hAnsi="Helvetica" w:cs="Arial"/>
          <w:sz w:val="22"/>
          <w:szCs w:val="22"/>
        </w:rPr>
        <w:t>`s</w:t>
      </w:r>
      <w:proofErr w:type="spellEnd"/>
      <w:r w:rsidR="002038C4" w:rsidRPr="00B52B6B">
        <w:rPr>
          <w:rFonts w:ascii="Helvetica" w:hAnsi="Helvetica" w:cs="Arial"/>
          <w:sz w:val="22"/>
          <w:szCs w:val="22"/>
        </w:rPr>
        <w:t xml:space="preserve"> secretory capabilities and circumvents challenging and time</w:t>
      </w:r>
      <w:r w:rsidR="00B52B6B">
        <w:rPr>
          <w:rFonts w:ascii="Helvetica" w:hAnsi="Helvetica" w:cs="Arial"/>
          <w:sz w:val="22"/>
          <w:szCs w:val="22"/>
        </w:rPr>
        <w:t xml:space="preserve">-consuming maize transformation and </w:t>
      </w:r>
      <w:r w:rsidR="002038C4" w:rsidRPr="00B52B6B">
        <w:rPr>
          <w:rFonts w:ascii="Helvetica" w:hAnsi="Helvetica" w:cs="Arial"/>
          <w:sz w:val="22"/>
          <w:szCs w:val="22"/>
        </w:rPr>
        <w:t>facilitates detailed studies on secreted pro</w:t>
      </w:r>
      <w:r w:rsidR="00CC3279">
        <w:rPr>
          <w:rFonts w:ascii="Helvetica" w:hAnsi="Helvetica" w:cs="Arial"/>
          <w:sz w:val="22"/>
          <w:szCs w:val="22"/>
        </w:rPr>
        <w:t xml:space="preserve">teins within the maize apoplast. </w:t>
      </w:r>
      <w:r w:rsidR="00CC3279" w:rsidRPr="002947DF">
        <w:rPr>
          <w:rFonts w:ascii="Helvetica" w:hAnsi="Helvetica" w:cs="Arial"/>
          <w:b/>
          <w:sz w:val="22"/>
          <w:szCs w:val="22"/>
        </w:rPr>
        <w:t>[1]</w:t>
      </w:r>
    </w:p>
    <w:p w14:paraId="571C6C20" w14:textId="77777777" w:rsidR="00B52B6B" w:rsidRDefault="00B52B6B" w:rsidP="00B52B6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5F1F33AC" w:rsidR="00336C61" w:rsidRPr="00B52B6B" w:rsidRDefault="00B52B6B" w:rsidP="00B52B6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52B6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B52B6B">
        <w:rPr>
          <w:rFonts w:ascii="Helvetica" w:hAnsi="Helvetica" w:cs="Arial"/>
          <w:sz w:val="22"/>
          <w:szCs w:val="22"/>
        </w:rPr>
        <w:t xml:space="preserve">   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A3743A9" w14:textId="4133DD34" w:rsidR="00336C61" w:rsidRPr="00A236E5" w:rsidRDefault="00F22F5E" w:rsidP="00A236E5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41DA49CC" w:rsidR="00D10BFA" w:rsidRDefault="00A236E5" w:rsidP="00B52B6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Arne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Weiberg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2038C4" w:rsidRPr="00B52B6B">
        <w:rPr>
          <w:rFonts w:ascii="Helvetica" w:hAnsi="Helvetica" w:cs="Arial"/>
          <w:sz w:val="22"/>
          <w:szCs w:val="22"/>
        </w:rPr>
        <w:t>Detailed information on proper infection of maize adult leaves, tassels and ears ensure</w:t>
      </w:r>
      <w:r w:rsidR="00B52B6B" w:rsidRPr="00B52B6B">
        <w:rPr>
          <w:rFonts w:ascii="Helvetica" w:hAnsi="Helvetica" w:cs="Arial"/>
          <w:sz w:val="22"/>
          <w:szCs w:val="22"/>
        </w:rPr>
        <w:t xml:space="preserve"> the</w:t>
      </w:r>
      <w:r w:rsidR="002038C4" w:rsidRPr="00B52B6B">
        <w:rPr>
          <w:rFonts w:ascii="Helvetica" w:hAnsi="Helvetica" w:cs="Arial"/>
          <w:sz w:val="22"/>
          <w:szCs w:val="22"/>
        </w:rPr>
        <w:t xml:space="preserve"> successful </w:t>
      </w:r>
      <w:r w:rsidR="00B52B6B" w:rsidRPr="00B52B6B">
        <w:rPr>
          <w:rFonts w:ascii="Helvetica" w:hAnsi="Helvetica" w:cs="Arial"/>
          <w:sz w:val="22"/>
          <w:szCs w:val="22"/>
        </w:rPr>
        <w:t>study</w:t>
      </w:r>
      <w:r w:rsidR="002038C4" w:rsidRPr="00B52B6B">
        <w:rPr>
          <w:rFonts w:ascii="Helvetica" w:hAnsi="Helvetica" w:cs="Arial"/>
          <w:sz w:val="22"/>
          <w:szCs w:val="22"/>
        </w:rPr>
        <w:t xml:space="preserve"> of infection progression and protein function in the target tissue.</w:t>
      </w:r>
      <w:r w:rsidR="00CC3279">
        <w:rPr>
          <w:rFonts w:ascii="Helvetica" w:hAnsi="Helvetica" w:cs="Arial"/>
          <w:sz w:val="22"/>
          <w:szCs w:val="22"/>
        </w:rPr>
        <w:t xml:space="preserve"> </w:t>
      </w:r>
      <w:r w:rsidR="00CC3279" w:rsidRPr="002947DF">
        <w:rPr>
          <w:rFonts w:ascii="Helvetica" w:hAnsi="Helvetica" w:cs="Arial"/>
          <w:b/>
          <w:sz w:val="22"/>
          <w:szCs w:val="22"/>
        </w:rPr>
        <w:t>[1]</w:t>
      </w:r>
    </w:p>
    <w:p w14:paraId="252B69C9" w14:textId="4BBFAB50" w:rsidR="00336C61" w:rsidRPr="00B52B6B" w:rsidRDefault="00B52B6B" w:rsidP="00B52B6B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Pr="00CB5491">
        <w:rPr>
          <w:rFonts w:ascii="Helvetica" w:hAnsi="Helvetica" w:cs="Arial"/>
          <w:sz w:val="22"/>
          <w:szCs w:val="22"/>
        </w:rPr>
        <w:t xml:space="preserve">   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B52B6B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54BA29E0" w:rsidR="00CE10F2" w:rsidRPr="006A6324" w:rsidRDefault="00BF04E8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Karina van der Linde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>
        <w:rPr>
          <w:rFonts w:ascii="Helvetica" w:hAnsi="Helvetica" w:cs="Arial"/>
          <w:sz w:val="22"/>
          <w:szCs w:val="22"/>
        </w:rPr>
        <w:t>Isabell Fiedle</w:t>
      </w:r>
      <w:r w:rsidRPr="00A236E5">
        <w:rPr>
          <w:rFonts w:ascii="Helvetica" w:hAnsi="Helvetica" w:cs="Arial"/>
          <w:sz w:val="22"/>
          <w:szCs w:val="22"/>
        </w:rPr>
        <w:t>r</w:t>
      </w:r>
      <w:r w:rsidR="007B3E0E" w:rsidRPr="00A236E5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grad student</w:t>
      </w:r>
      <w:r w:rsidR="007B3E0E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from </w:t>
      </w:r>
      <w:r w:rsidR="00D40674">
        <w:rPr>
          <w:rFonts w:ascii="Helvetica" w:hAnsi="Helvetica" w:cs="Arial"/>
          <w:sz w:val="22"/>
          <w:szCs w:val="22"/>
        </w:rPr>
        <w:t>the</w:t>
      </w:r>
      <w:r w:rsidR="00CE10F2" w:rsidRPr="006A6324">
        <w:rPr>
          <w:rFonts w:ascii="Helvetica" w:hAnsi="Helvetica" w:cs="Arial"/>
          <w:sz w:val="22"/>
          <w:szCs w:val="22"/>
        </w:rPr>
        <w:t xml:space="preserve"> laboratory. </w:t>
      </w:r>
      <w:r w:rsidR="00CC3279" w:rsidRPr="002947DF">
        <w:rPr>
          <w:rFonts w:ascii="Helvetica" w:hAnsi="Helvetica" w:cs="Arial"/>
          <w:b/>
          <w:sz w:val="22"/>
          <w:szCs w:val="22"/>
        </w:rPr>
        <w:t>[1]</w:t>
      </w:r>
      <w:r w:rsidR="00CC3279">
        <w:rPr>
          <w:rFonts w:ascii="Helvetica" w:hAnsi="Helvetica" w:cs="Arial"/>
          <w:b/>
          <w:sz w:val="22"/>
          <w:szCs w:val="22"/>
        </w:rPr>
        <w:t xml:space="preserve"> [2]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131BFEE5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D4CABE3" w14:textId="77777777" w:rsidR="003B01E2" w:rsidRPr="00E24898" w:rsidRDefault="003B01E2" w:rsidP="003B01E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820F4B">
        <w:rPr>
          <w:rFonts w:ascii="Helvetica" w:hAnsi="Helvetica" w:cs="Arial"/>
          <w:b/>
          <w:i/>
          <w:szCs w:val="24"/>
        </w:rPr>
        <w:t>U. maydis</w:t>
      </w:r>
      <w:r>
        <w:rPr>
          <w:rFonts w:ascii="Helvetica" w:hAnsi="Helvetica" w:cs="Arial"/>
          <w:b/>
          <w:szCs w:val="24"/>
        </w:rPr>
        <w:t xml:space="preserve"> Inoculum Preparation </w:t>
      </w:r>
      <w:r w:rsidRPr="00E24898">
        <w:rPr>
          <w:rFonts w:ascii="Helvetica" w:hAnsi="Helvetica" w:cs="Arial"/>
          <w:b/>
          <w:szCs w:val="24"/>
        </w:rPr>
        <w:t xml:space="preserve"> </w:t>
      </w:r>
    </w:p>
    <w:p w14:paraId="5DEB73A2" w14:textId="169517F5" w:rsidR="003B01E2" w:rsidRDefault="002D5BB0" w:rsidP="003B01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begin the experiment, s</w:t>
      </w:r>
      <w:r w:rsidR="003B01E2" w:rsidRPr="006B51DA">
        <w:rPr>
          <w:rFonts w:ascii="Helvetica" w:hAnsi="Helvetica" w:cs="Arial"/>
          <w:szCs w:val="24"/>
        </w:rPr>
        <w:t xml:space="preserve">cratch </w:t>
      </w:r>
      <w:r w:rsidR="003B01E2" w:rsidRPr="008A4FE2">
        <w:rPr>
          <w:rFonts w:ascii="Helvetica" w:hAnsi="Helvetica" w:cs="Arial"/>
          <w:i/>
          <w:szCs w:val="24"/>
        </w:rPr>
        <w:t>U. maydis</w:t>
      </w:r>
      <w:r w:rsidR="003B01E2" w:rsidRPr="006B51DA">
        <w:rPr>
          <w:rFonts w:ascii="Helvetica" w:hAnsi="Helvetica" w:cs="Arial"/>
          <w:szCs w:val="24"/>
        </w:rPr>
        <w:t xml:space="preserve"> from a PD agar plate u</w:t>
      </w:r>
      <w:r w:rsidR="003B01E2">
        <w:rPr>
          <w:rFonts w:ascii="Helvetica" w:hAnsi="Helvetica" w:cs="Arial"/>
          <w:szCs w:val="24"/>
        </w:rPr>
        <w:t xml:space="preserve">sing a sterile Pasteur pipette </w:t>
      </w:r>
      <w:r w:rsidR="003B01E2" w:rsidRPr="000D57D8">
        <w:rPr>
          <w:rFonts w:ascii="Helvetica" w:hAnsi="Helvetica" w:cs="Arial"/>
          <w:b/>
          <w:szCs w:val="24"/>
        </w:rPr>
        <w:t>[</w:t>
      </w:r>
      <w:r w:rsidR="00985AF1" w:rsidRPr="000D57D8">
        <w:rPr>
          <w:rFonts w:ascii="Helvetica" w:hAnsi="Helvetica" w:cs="Arial"/>
          <w:b/>
          <w:szCs w:val="24"/>
        </w:rPr>
        <w:t>1</w:t>
      </w:r>
      <w:r w:rsidRPr="000D57D8">
        <w:rPr>
          <w:rFonts w:ascii="Helvetica" w:hAnsi="Helvetica" w:cs="Arial"/>
          <w:b/>
          <w:szCs w:val="24"/>
        </w:rPr>
        <w:t>-TXT</w:t>
      </w:r>
      <w:r w:rsidR="003B01E2" w:rsidRPr="000D57D8">
        <w:rPr>
          <w:rFonts w:ascii="Helvetica" w:hAnsi="Helvetica" w:cs="Arial"/>
          <w:b/>
          <w:szCs w:val="24"/>
        </w:rPr>
        <w:t>]</w:t>
      </w:r>
      <w:r w:rsidR="003B01E2">
        <w:rPr>
          <w:rFonts w:ascii="Helvetica" w:hAnsi="Helvetica" w:cs="Arial"/>
          <w:szCs w:val="24"/>
        </w:rPr>
        <w:t>. I</w:t>
      </w:r>
      <w:r w:rsidR="003B01E2" w:rsidRPr="006B51DA">
        <w:rPr>
          <w:rFonts w:ascii="Helvetica" w:hAnsi="Helvetica" w:cs="Arial"/>
          <w:szCs w:val="24"/>
        </w:rPr>
        <w:t xml:space="preserve">noculate 5 mL </w:t>
      </w:r>
      <w:r w:rsidR="003B01E2">
        <w:rPr>
          <w:rFonts w:ascii="Helvetica" w:hAnsi="Helvetica" w:cs="Arial"/>
          <w:szCs w:val="24"/>
        </w:rPr>
        <w:t xml:space="preserve">of </w:t>
      </w:r>
      <w:proofErr w:type="spellStart"/>
      <w:r w:rsidR="003B01E2" w:rsidRPr="006B51DA">
        <w:rPr>
          <w:rFonts w:ascii="Helvetica" w:hAnsi="Helvetica" w:cs="Arial"/>
          <w:szCs w:val="24"/>
        </w:rPr>
        <w:t>YEPSlight</w:t>
      </w:r>
      <w:proofErr w:type="spellEnd"/>
      <w:r w:rsidR="003B01E2" w:rsidRPr="006B51DA">
        <w:rPr>
          <w:rFonts w:ascii="Helvetica" w:hAnsi="Helvetica" w:cs="Arial"/>
          <w:szCs w:val="24"/>
        </w:rPr>
        <w:t xml:space="preserve"> medium </w:t>
      </w:r>
      <w:r w:rsidR="003B01E2">
        <w:rPr>
          <w:rFonts w:ascii="Helvetica" w:hAnsi="Helvetica" w:cs="Arial"/>
          <w:szCs w:val="24"/>
        </w:rPr>
        <w:t xml:space="preserve">with </w:t>
      </w:r>
      <w:r w:rsidR="003B01E2" w:rsidRPr="00F40786">
        <w:rPr>
          <w:rFonts w:ascii="Helvetica" w:hAnsi="Helvetica" w:cs="Arial"/>
          <w:i/>
          <w:szCs w:val="24"/>
        </w:rPr>
        <w:t>U. maydis</w:t>
      </w:r>
      <w:r w:rsidR="00985AF1" w:rsidRPr="000D57D8">
        <w:rPr>
          <w:rFonts w:ascii="Helvetica" w:hAnsi="Helvetica" w:cs="Arial"/>
          <w:b/>
          <w:i/>
          <w:szCs w:val="24"/>
        </w:rPr>
        <w:t xml:space="preserve"> </w:t>
      </w:r>
      <w:r w:rsidR="00985AF1" w:rsidRPr="000D57D8">
        <w:rPr>
          <w:rFonts w:ascii="Helvetica" w:hAnsi="Helvetica" w:cs="Arial"/>
          <w:b/>
          <w:szCs w:val="24"/>
        </w:rPr>
        <w:t>[2]</w:t>
      </w:r>
      <w:r w:rsidR="00985AF1">
        <w:rPr>
          <w:rFonts w:ascii="Helvetica" w:hAnsi="Helvetica" w:cs="Arial"/>
          <w:szCs w:val="24"/>
        </w:rPr>
        <w:t>. G</w:t>
      </w:r>
      <w:r w:rsidR="00985AF1" w:rsidRPr="006B51DA">
        <w:rPr>
          <w:rFonts w:ascii="Helvetica" w:hAnsi="Helvetica" w:cs="Arial"/>
          <w:szCs w:val="24"/>
        </w:rPr>
        <w:t xml:space="preserve">row </w:t>
      </w:r>
      <w:r w:rsidR="003B01E2" w:rsidRPr="006B51DA">
        <w:rPr>
          <w:rFonts w:ascii="Helvetica" w:hAnsi="Helvetica" w:cs="Arial"/>
          <w:szCs w:val="24"/>
        </w:rPr>
        <w:t xml:space="preserve">the culture at 28 </w:t>
      </w:r>
      <w:r w:rsidR="003B01E2">
        <w:rPr>
          <w:rFonts w:ascii="Helvetica" w:hAnsi="Helvetica" w:cs="Arial"/>
          <w:szCs w:val="24"/>
        </w:rPr>
        <w:t>°</w:t>
      </w:r>
      <w:r w:rsidR="003B01E2" w:rsidRPr="006B51DA">
        <w:rPr>
          <w:rFonts w:ascii="Helvetica" w:hAnsi="Helvetica" w:cs="Arial"/>
          <w:szCs w:val="24"/>
        </w:rPr>
        <w:t>C with constant shaking at 200 rpm for 16 h</w:t>
      </w:r>
      <w:r w:rsidR="003B01E2">
        <w:rPr>
          <w:rFonts w:ascii="Helvetica" w:hAnsi="Helvetica" w:cs="Arial"/>
          <w:szCs w:val="24"/>
        </w:rPr>
        <w:t xml:space="preserve"> </w:t>
      </w:r>
      <w:r w:rsidR="003B01E2" w:rsidRPr="000D57D8">
        <w:rPr>
          <w:rFonts w:ascii="Helvetica" w:hAnsi="Helvetica" w:cs="Arial"/>
          <w:b/>
          <w:szCs w:val="24"/>
        </w:rPr>
        <w:t>[</w:t>
      </w:r>
      <w:r w:rsidR="00985AF1" w:rsidRPr="000D57D8">
        <w:rPr>
          <w:rFonts w:ascii="Helvetica" w:hAnsi="Helvetica" w:cs="Arial"/>
          <w:b/>
          <w:szCs w:val="24"/>
        </w:rPr>
        <w:t>3</w:t>
      </w:r>
      <w:r w:rsidR="003B01E2" w:rsidRPr="000D57D8">
        <w:rPr>
          <w:rFonts w:ascii="Helvetica" w:hAnsi="Helvetica" w:cs="Arial"/>
          <w:b/>
          <w:szCs w:val="24"/>
        </w:rPr>
        <w:t>]</w:t>
      </w:r>
      <w:r w:rsidR="003B01E2" w:rsidRPr="006B51DA">
        <w:rPr>
          <w:rFonts w:ascii="Helvetica" w:hAnsi="Helvetica" w:cs="Arial"/>
          <w:szCs w:val="24"/>
        </w:rPr>
        <w:t xml:space="preserve">. </w:t>
      </w:r>
    </w:p>
    <w:p w14:paraId="0E8DC88D" w14:textId="22AC68B6" w:rsidR="002D5BB0" w:rsidRPr="00F40786" w:rsidRDefault="000D57D8" w:rsidP="002D5BB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CU: Focus on agar plate. Talent scratches </w:t>
      </w:r>
      <w:r w:rsidR="00536913" w:rsidRPr="009F1FFC">
        <w:rPr>
          <w:rFonts w:ascii="Helvetica" w:hAnsi="Helvetica" w:cs="Arial"/>
          <w:color w:val="FF0000"/>
          <w:szCs w:val="24"/>
        </w:rPr>
        <w:t>fungi</w:t>
      </w:r>
      <w:r w:rsidR="009F1FFC">
        <w:rPr>
          <w:rFonts w:ascii="Helvetica" w:hAnsi="Helvetica" w:cs="Arial"/>
          <w:szCs w:val="24"/>
        </w:rPr>
        <w:t xml:space="preserve"> </w:t>
      </w:r>
      <w:r w:rsidR="00B04FDE">
        <w:rPr>
          <w:rFonts w:ascii="Helvetica" w:hAnsi="Helvetica" w:cs="Arial"/>
          <w:szCs w:val="24"/>
        </w:rPr>
        <w:t>with Pasteur pipette.</w:t>
      </w:r>
      <w:r>
        <w:rPr>
          <w:rFonts w:ascii="Helvetica" w:hAnsi="Helvetica" w:cs="Arial"/>
          <w:szCs w:val="24"/>
        </w:rPr>
        <w:t xml:space="preserve"> </w:t>
      </w:r>
      <w:r w:rsidR="002D5BB0" w:rsidRPr="000D57D8">
        <w:rPr>
          <w:rFonts w:ascii="Helvetica" w:hAnsi="Helvetica" w:cs="Arial"/>
          <w:b/>
          <w:szCs w:val="24"/>
        </w:rPr>
        <w:t>TEXT: See accompanying text protocol for detailed guidance</w:t>
      </w:r>
      <w:r w:rsidR="002D5BB0">
        <w:rPr>
          <w:rFonts w:ascii="Helvetica" w:hAnsi="Helvetica" w:cs="Arial"/>
          <w:szCs w:val="24"/>
        </w:rPr>
        <w:t xml:space="preserve"> </w:t>
      </w:r>
    </w:p>
    <w:p w14:paraId="5D5592DD" w14:textId="0C17E7BD" w:rsidR="003B01E2" w:rsidRDefault="00B04FDE" w:rsidP="00985AF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CU: Talent inoculates medium   </w:t>
      </w:r>
    </w:p>
    <w:p w14:paraId="4C5C088A" w14:textId="0C21F470" w:rsidR="00B04FDE" w:rsidRPr="00985AF1" w:rsidRDefault="00B04FDE" w:rsidP="00985AF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places culture in incubator </w:t>
      </w:r>
    </w:p>
    <w:p w14:paraId="36F0032D" w14:textId="7431CF36" w:rsidR="003B01E2" w:rsidRDefault="00985AF1" w:rsidP="003B01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next day, m</w:t>
      </w:r>
      <w:r w:rsidR="003B01E2" w:rsidRPr="006B51DA">
        <w:rPr>
          <w:rFonts w:ascii="Helvetica" w:hAnsi="Helvetica" w:cs="Arial"/>
          <w:szCs w:val="24"/>
        </w:rPr>
        <w:t>ix 900</w:t>
      </w:r>
      <w:r w:rsidR="003B01E2">
        <w:rPr>
          <w:rFonts w:ascii="Helvetica" w:hAnsi="Helvetica" w:cs="Arial"/>
          <w:szCs w:val="24"/>
        </w:rPr>
        <w:t xml:space="preserve"> </w:t>
      </w:r>
      <w:r w:rsidR="00536913" w:rsidRPr="009F1FFC">
        <w:rPr>
          <w:rFonts w:ascii="Helvetica" w:hAnsi="Helvetica" w:cs="Arial"/>
          <w:color w:val="FF0000"/>
          <w:szCs w:val="24"/>
        </w:rPr>
        <w:t>µ</w:t>
      </w:r>
      <w:r w:rsidR="003B01E2" w:rsidRPr="006B51DA">
        <w:rPr>
          <w:rFonts w:ascii="Helvetica" w:hAnsi="Helvetica" w:cs="Arial"/>
          <w:szCs w:val="24"/>
        </w:rPr>
        <w:t xml:space="preserve">L of fresh </w:t>
      </w:r>
      <w:proofErr w:type="spellStart"/>
      <w:r w:rsidR="003B01E2" w:rsidRPr="006B51DA">
        <w:rPr>
          <w:rFonts w:ascii="Helvetica" w:hAnsi="Helvetica" w:cs="Arial"/>
          <w:szCs w:val="24"/>
        </w:rPr>
        <w:t>YEPSlight</w:t>
      </w:r>
      <w:proofErr w:type="spellEnd"/>
      <w:r w:rsidR="003B01E2" w:rsidRPr="006B51DA">
        <w:rPr>
          <w:rFonts w:ascii="Helvetica" w:hAnsi="Helvetica" w:cs="Arial"/>
          <w:szCs w:val="24"/>
        </w:rPr>
        <w:t xml:space="preserve"> with</w:t>
      </w:r>
      <w:r>
        <w:rPr>
          <w:rFonts w:ascii="Helvetica" w:hAnsi="Helvetica" w:cs="Arial"/>
          <w:szCs w:val="24"/>
        </w:rPr>
        <w:t xml:space="preserve"> 100 </w:t>
      </w:r>
      <w:r w:rsidR="00536913" w:rsidRPr="009F1FFC">
        <w:rPr>
          <w:rFonts w:ascii="Helvetica" w:hAnsi="Helvetica" w:cs="Arial"/>
          <w:color w:val="FF0000"/>
          <w:szCs w:val="24"/>
        </w:rPr>
        <w:t>µ</w:t>
      </w:r>
      <w:r>
        <w:rPr>
          <w:rFonts w:ascii="Helvetica" w:hAnsi="Helvetica" w:cs="Arial"/>
          <w:szCs w:val="24"/>
        </w:rPr>
        <w:t xml:space="preserve">L of the overnight culture </w:t>
      </w:r>
      <w:r w:rsidRPr="0023441F">
        <w:rPr>
          <w:rFonts w:ascii="Helvetica" w:hAnsi="Helvetica" w:cs="Arial"/>
          <w:b/>
          <w:szCs w:val="24"/>
        </w:rPr>
        <w:t>[1]</w:t>
      </w:r>
      <w:r>
        <w:rPr>
          <w:rFonts w:ascii="Helvetica" w:hAnsi="Helvetica" w:cs="Arial"/>
          <w:szCs w:val="24"/>
        </w:rPr>
        <w:t>. M</w:t>
      </w:r>
      <w:r w:rsidR="003B01E2" w:rsidRPr="006B51DA">
        <w:rPr>
          <w:rFonts w:ascii="Helvetica" w:hAnsi="Helvetica" w:cs="Arial"/>
          <w:szCs w:val="24"/>
        </w:rPr>
        <w:t>easure the OD</w:t>
      </w:r>
      <w:r w:rsidR="003B01E2" w:rsidRPr="008A4FE2">
        <w:rPr>
          <w:rFonts w:ascii="Helvetica" w:hAnsi="Helvetica" w:cs="Arial"/>
          <w:szCs w:val="24"/>
          <w:vertAlign w:val="subscript"/>
        </w:rPr>
        <w:t>600</w:t>
      </w:r>
      <w:r w:rsidR="003B01E2" w:rsidRPr="006B51DA">
        <w:rPr>
          <w:rFonts w:ascii="Helvetica" w:hAnsi="Helvetica" w:cs="Arial"/>
          <w:szCs w:val="24"/>
        </w:rPr>
        <w:t xml:space="preserve"> using </w:t>
      </w:r>
      <w:proofErr w:type="spellStart"/>
      <w:r w:rsidR="003B01E2" w:rsidRPr="006B51DA">
        <w:rPr>
          <w:rFonts w:ascii="Helvetica" w:hAnsi="Helvetica" w:cs="Arial"/>
          <w:szCs w:val="24"/>
        </w:rPr>
        <w:t>YEPSlight</w:t>
      </w:r>
      <w:proofErr w:type="spellEnd"/>
      <w:r w:rsidR="003B01E2" w:rsidRPr="006B51DA">
        <w:rPr>
          <w:rFonts w:ascii="Helvetica" w:hAnsi="Helvetica" w:cs="Arial"/>
          <w:szCs w:val="24"/>
        </w:rPr>
        <w:t xml:space="preserve"> medium as a blank in the spectrophotometer analysis</w:t>
      </w:r>
      <w:r>
        <w:rPr>
          <w:rFonts w:ascii="Helvetica" w:hAnsi="Helvetica" w:cs="Arial"/>
          <w:szCs w:val="24"/>
        </w:rPr>
        <w:t xml:space="preserve"> </w:t>
      </w:r>
      <w:r w:rsidRPr="0023441F">
        <w:rPr>
          <w:rFonts w:ascii="Helvetica" w:hAnsi="Helvetica" w:cs="Arial"/>
          <w:b/>
          <w:szCs w:val="24"/>
        </w:rPr>
        <w:t>[2]</w:t>
      </w:r>
      <w:r w:rsidR="003B01E2" w:rsidRPr="006B51DA">
        <w:rPr>
          <w:rFonts w:ascii="Helvetica" w:hAnsi="Helvetica" w:cs="Arial"/>
          <w:szCs w:val="24"/>
        </w:rPr>
        <w:t xml:space="preserve">. </w:t>
      </w:r>
    </w:p>
    <w:p w14:paraId="0DAB17B3" w14:textId="6AA67CB2" w:rsidR="00B04FDE" w:rsidRDefault="00B04FDE" w:rsidP="00B04FD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</w:t>
      </w:r>
      <w:r w:rsidR="00113C5C">
        <w:rPr>
          <w:rFonts w:ascii="Helvetica" w:hAnsi="Helvetica" w:cs="Arial"/>
          <w:szCs w:val="24"/>
        </w:rPr>
        <w:t xml:space="preserve">Talent mixes culture with tube from </w:t>
      </w:r>
      <w:r w:rsidR="003F552D">
        <w:rPr>
          <w:rFonts w:ascii="Helvetica" w:hAnsi="Helvetica" w:cs="Arial"/>
          <w:szCs w:val="24"/>
        </w:rPr>
        <w:t xml:space="preserve">2.1.3 </w:t>
      </w:r>
    </w:p>
    <w:p w14:paraId="77B8EB8A" w14:textId="23FED44F" w:rsidR="00B04FDE" w:rsidRPr="006B51DA" w:rsidRDefault="00B04FDE" w:rsidP="00B04FD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</w:t>
      </w:r>
      <w:r w:rsidR="00B33A0D">
        <w:rPr>
          <w:rFonts w:ascii="Helvetica" w:hAnsi="Helvetica" w:cs="Arial"/>
          <w:szCs w:val="24"/>
        </w:rPr>
        <w:t xml:space="preserve">Talent places sample in odometer </w:t>
      </w:r>
      <w:r w:rsidR="00C74584">
        <w:rPr>
          <w:rFonts w:ascii="Helvetica" w:hAnsi="Helvetica" w:cs="Arial"/>
          <w:szCs w:val="24"/>
        </w:rPr>
        <w:t xml:space="preserve">and enters settings </w:t>
      </w:r>
    </w:p>
    <w:p w14:paraId="30B6957D" w14:textId="04A1B4EB" w:rsidR="003B01E2" w:rsidRPr="006B51DA" w:rsidRDefault="003B01E2" w:rsidP="003B01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B51DA">
        <w:rPr>
          <w:rFonts w:ascii="Helvetica" w:hAnsi="Helvetica" w:cs="Arial"/>
          <w:szCs w:val="24"/>
        </w:rPr>
        <w:t xml:space="preserve">Dilute the overnight culture with fresh </w:t>
      </w:r>
      <w:proofErr w:type="spellStart"/>
      <w:r w:rsidRPr="006B51DA">
        <w:rPr>
          <w:rFonts w:ascii="Helvetica" w:hAnsi="Helvetica" w:cs="Arial"/>
          <w:szCs w:val="24"/>
        </w:rPr>
        <w:t>YEPSlight</w:t>
      </w:r>
      <w:proofErr w:type="spellEnd"/>
      <w:r w:rsidRPr="006B51DA">
        <w:rPr>
          <w:rFonts w:ascii="Helvetica" w:hAnsi="Helvetica" w:cs="Arial"/>
          <w:szCs w:val="24"/>
        </w:rPr>
        <w:t xml:space="preserve"> medium to an OD</w:t>
      </w:r>
      <w:r w:rsidRPr="003D4328">
        <w:rPr>
          <w:rFonts w:ascii="Helvetica" w:hAnsi="Helvetica" w:cs="Arial"/>
          <w:szCs w:val="24"/>
          <w:vertAlign w:val="subscript"/>
        </w:rPr>
        <w:t>600</w:t>
      </w:r>
      <w:r w:rsidRPr="006B51DA">
        <w:rPr>
          <w:rFonts w:ascii="Helvetica" w:hAnsi="Helvetica" w:cs="Arial"/>
          <w:szCs w:val="24"/>
        </w:rPr>
        <w:t xml:space="preserve"> of 0.2</w:t>
      </w:r>
      <w:r w:rsidR="003D4328">
        <w:rPr>
          <w:rFonts w:ascii="Helvetica" w:hAnsi="Helvetica" w:cs="Arial"/>
          <w:szCs w:val="24"/>
        </w:rPr>
        <w:t xml:space="preserve"> </w:t>
      </w:r>
      <w:r w:rsidR="003D4328" w:rsidRPr="003D4328">
        <w:rPr>
          <w:rFonts w:ascii="Helvetica" w:hAnsi="Helvetica" w:cs="Arial"/>
          <w:b/>
          <w:szCs w:val="24"/>
        </w:rPr>
        <w:t>[1</w:t>
      </w:r>
      <w:r w:rsidR="006C5576">
        <w:rPr>
          <w:rFonts w:ascii="Helvetica" w:hAnsi="Helvetica" w:cs="Arial"/>
          <w:b/>
          <w:szCs w:val="24"/>
        </w:rPr>
        <w:t>-TXT</w:t>
      </w:r>
      <w:r w:rsidR="003D4328" w:rsidRPr="003D4328">
        <w:rPr>
          <w:rFonts w:ascii="Helvetica" w:hAnsi="Helvetica" w:cs="Arial"/>
          <w:b/>
          <w:szCs w:val="24"/>
        </w:rPr>
        <w:t>]</w:t>
      </w:r>
      <w:r w:rsidR="004E650D">
        <w:rPr>
          <w:rFonts w:ascii="Helvetica" w:hAnsi="Helvetica" w:cs="Arial"/>
          <w:szCs w:val="24"/>
        </w:rPr>
        <w:t>.</w:t>
      </w:r>
      <w:r w:rsidRPr="006B51DA">
        <w:rPr>
          <w:rFonts w:ascii="Helvetica" w:hAnsi="Helvetica" w:cs="Arial"/>
          <w:szCs w:val="24"/>
        </w:rPr>
        <w:t xml:space="preserve"> </w:t>
      </w:r>
      <w:r w:rsidR="003D4328">
        <w:rPr>
          <w:rFonts w:ascii="Helvetica" w:hAnsi="Helvetica" w:cs="Arial"/>
          <w:szCs w:val="24"/>
        </w:rPr>
        <w:t>L</w:t>
      </w:r>
      <w:r w:rsidRPr="006B51DA">
        <w:rPr>
          <w:rFonts w:ascii="Helvetica" w:hAnsi="Helvetica" w:cs="Arial"/>
          <w:szCs w:val="24"/>
        </w:rPr>
        <w:t xml:space="preserve">et the culture grow at 28 </w:t>
      </w:r>
      <w:r>
        <w:rPr>
          <w:rFonts w:ascii="Helvetica" w:hAnsi="Helvetica" w:cs="Arial"/>
          <w:szCs w:val="24"/>
        </w:rPr>
        <w:t>°</w:t>
      </w:r>
      <w:r w:rsidRPr="006B51DA">
        <w:rPr>
          <w:rFonts w:ascii="Helvetica" w:hAnsi="Helvetica" w:cs="Arial"/>
          <w:szCs w:val="24"/>
        </w:rPr>
        <w:t xml:space="preserve">C with constant shaking at 200 rpm </w:t>
      </w:r>
      <w:r w:rsidR="002B4377" w:rsidRPr="009F1FFC">
        <w:rPr>
          <w:rFonts w:ascii="Helvetica" w:hAnsi="Helvetica" w:cs="Arial"/>
          <w:color w:val="FF0000"/>
          <w:szCs w:val="24"/>
        </w:rPr>
        <w:t>until</w:t>
      </w:r>
      <w:r w:rsidR="002B4377">
        <w:rPr>
          <w:rFonts w:ascii="Helvetica" w:hAnsi="Helvetica" w:cs="Arial"/>
          <w:szCs w:val="24"/>
        </w:rPr>
        <w:t xml:space="preserve"> </w:t>
      </w:r>
      <w:r w:rsidR="003D4328">
        <w:rPr>
          <w:rFonts w:ascii="Helvetica" w:hAnsi="Helvetica" w:cs="Arial"/>
          <w:szCs w:val="24"/>
        </w:rPr>
        <w:t>it reaches</w:t>
      </w:r>
      <w:r w:rsidRPr="006B51DA">
        <w:rPr>
          <w:rFonts w:ascii="Helvetica" w:hAnsi="Helvetica" w:cs="Arial"/>
          <w:szCs w:val="24"/>
        </w:rPr>
        <w:t xml:space="preserve"> the mid-log growth phase</w:t>
      </w:r>
      <w:r w:rsidR="003D4328">
        <w:rPr>
          <w:rFonts w:ascii="Helvetica" w:hAnsi="Helvetica" w:cs="Arial"/>
          <w:szCs w:val="24"/>
        </w:rPr>
        <w:t>,</w:t>
      </w:r>
      <w:r w:rsidRPr="006B51DA">
        <w:rPr>
          <w:rFonts w:ascii="Helvetica" w:hAnsi="Helvetica" w:cs="Arial"/>
          <w:szCs w:val="24"/>
        </w:rPr>
        <w:t xml:space="preserve"> indicated by an OD</w:t>
      </w:r>
      <w:r w:rsidRPr="00C12411">
        <w:rPr>
          <w:rFonts w:ascii="Helvetica" w:hAnsi="Helvetica" w:cs="Arial"/>
          <w:szCs w:val="24"/>
          <w:vertAlign w:val="subscript"/>
        </w:rPr>
        <w:t>600</w:t>
      </w:r>
      <w:r w:rsidRPr="006B51DA">
        <w:rPr>
          <w:rFonts w:ascii="Helvetica" w:hAnsi="Helvetica" w:cs="Arial"/>
          <w:szCs w:val="24"/>
        </w:rPr>
        <w:t xml:space="preserve"> of 0.8–1.0</w:t>
      </w:r>
      <w:r w:rsidR="003D4328">
        <w:rPr>
          <w:rFonts w:ascii="Helvetica" w:hAnsi="Helvetica" w:cs="Arial"/>
          <w:szCs w:val="24"/>
        </w:rPr>
        <w:t xml:space="preserve"> </w:t>
      </w:r>
      <w:r w:rsidR="003D4328" w:rsidRPr="003D4328">
        <w:rPr>
          <w:rFonts w:ascii="Helvetica" w:hAnsi="Helvetica" w:cs="Arial"/>
          <w:b/>
          <w:szCs w:val="24"/>
        </w:rPr>
        <w:t>[2]</w:t>
      </w:r>
      <w:r w:rsidRPr="006B51DA">
        <w:rPr>
          <w:rFonts w:ascii="Helvetica" w:hAnsi="Helvetica" w:cs="Arial"/>
          <w:szCs w:val="24"/>
        </w:rPr>
        <w:t>.</w:t>
      </w:r>
    </w:p>
    <w:p w14:paraId="6791A277" w14:textId="54BF36EB" w:rsidR="003B01E2" w:rsidRDefault="006C5576" w:rsidP="003B01E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</w:t>
      </w:r>
      <w:r w:rsidR="00411685">
        <w:rPr>
          <w:rFonts w:ascii="Helvetica" w:hAnsi="Helvetica" w:cs="Arial"/>
          <w:szCs w:val="24"/>
        </w:rPr>
        <w:t xml:space="preserve">Talent adds medium to aliquot of culture. </w:t>
      </w:r>
    </w:p>
    <w:p w14:paraId="59221C11" w14:textId="205D9645" w:rsidR="00411685" w:rsidRPr="00820F4B" w:rsidRDefault="006C5576" w:rsidP="003B01E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</w:t>
      </w:r>
      <w:r w:rsidR="00B0776D">
        <w:rPr>
          <w:rFonts w:ascii="Helvetica" w:hAnsi="Helvetica" w:cs="Arial"/>
          <w:szCs w:val="24"/>
        </w:rPr>
        <w:t>Talent places culture on incubator and starts the shaker</w:t>
      </w:r>
      <w:r>
        <w:rPr>
          <w:rFonts w:ascii="Helvetica" w:hAnsi="Helvetica" w:cs="Arial"/>
          <w:szCs w:val="24"/>
        </w:rPr>
        <w:t>.</w:t>
      </w:r>
      <w:r w:rsidR="00B0776D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TEXT: 4-5 h after cultivation</w:t>
      </w:r>
    </w:p>
    <w:p w14:paraId="5912A910" w14:textId="15B0F99E" w:rsidR="003B01E2" w:rsidRDefault="004E4617" w:rsidP="003B01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incubation, h</w:t>
      </w:r>
      <w:r w:rsidR="003B01E2" w:rsidRPr="00CB31D1">
        <w:rPr>
          <w:rFonts w:ascii="Helvetica" w:hAnsi="Helvetica" w:cs="Arial"/>
          <w:szCs w:val="24"/>
        </w:rPr>
        <w:t xml:space="preserve">arvest the cells by spinning </w:t>
      </w:r>
      <w:r>
        <w:rPr>
          <w:rFonts w:ascii="Helvetica" w:hAnsi="Helvetica" w:cs="Arial"/>
          <w:szCs w:val="24"/>
        </w:rPr>
        <w:t xml:space="preserve">them </w:t>
      </w:r>
      <w:r w:rsidR="003B01E2" w:rsidRPr="00CB31D1">
        <w:rPr>
          <w:rFonts w:ascii="Helvetica" w:hAnsi="Helvetica" w:cs="Arial"/>
          <w:szCs w:val="24"/>
        </w:rPr>
        <w:t>at 3000 x g for 10 min</w:t>
      </w:r>
      <w:r w:rsidR="00606CB5">
        <w:rPr>
          <w:rFonts w:ascii="Helvetica" w:hAnsi="Helvetica" w:cs="Arial"/>
          <w:szCs w:val="24"/>
        </w:rPr>
        <w:t xml:space="preserve"> </w:t>
      </w:r>
      <w:r w:rsidR="00606CB5" w:rsidRPr="00606CB5">
        <w:rPr>
          <w:rFonts w:ascii="Helvetica" w:hAnsi="Helvetica" w:cs="Arial"/>
          <w:b/>
          <w:szCs w:val="24"/>
        </w:rPr>
        <w:t>[1]</w:t>
      </w:r>
      <w:r w:rsidR="00606CB5">
        <w:rPr>
          <w:rFonts w:ascii="Helvetica" w:hAnsi="Helvetica" w:cs="Arial"/>
          <w:szCs w:val="24"/>
        </w:rPr>
        <w:t>. Discard the</w:t>
      </w:r>
      <w:r w:rsidR="003B01E2" w:rsidRPr="00CB31D1">
        <w:rPr>
          <w:rFonts w:ascii="Helvetica" w:hAnsi="Helvetica" w:cs="Arial"/>
          <w:szCs w:val="24"/>
        </w:rPr>
        <w:t xml:space="preserve"> supernatant</w:t>
      </w:r>
      <w:r w:rsidR="00606CB5">
        <w:rPr>
          <w:rFonts w:ascii="Helvetica" w:hAnsi="Helvetica" w:cs="Arial"/>
          <w:szCs w:val="24"/>
        </w:rPr>
        <w:t xml:space="preserve"> </w:t>
      </w:r>
      <w:r w:rsidR="00606CB5" w:rsidRPr="00606CB5">
        <w:rPr>
          <w:rFonts w:ascii="Helvetica" w:hAnsi="Helvetica" w:cs="Arial"/>
          <w:b/>
          <w:szCs w:val="24"/>
        </w:rPr>
        <w:t>[2]</w:t>
      </w:r>
      <w:r w:rsidR="003B01E2" w:rsidRPr="00CB31D1">
        <w:rPr>
          <w:rFonts w:ascii="Helvetica" w:hAnsi="Helvetica" w:cs="Arial"/>
          <w:szCs w:val="24"/>
        </w:rPr>
        <w:t>.</w:t>
      </w:r>
    </w:p>
    <w:p w14:paraId="39507BA1" w14:textId="35A15B85" w:rsidR="00E36284" w:rsidRDefault="006C5576" w:rsidP="00E3628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</w:t>
      </w:r>
      <w:r w:rsidR="00E36284">
        <w:rPr>
          <w:rFonts w:ascii="Helvetica" w:hAnsi="Helvetica" w:cs="Arial"/>
          <w:szCs w:val="24"/>
        </w:rPr>
        <w:t xml:space="preserve">Talent places tube in </w:t>
      </w:r>
      <w:r w:rsidR="00E36284" w:rsidRPr="009F1FFC">
        <w:rPr>
          <w:rFonts w:ascii="Helvetica" w:hAnsi="Helvetica" w:cs="Arial"/>
          <w:strike/>
          <w:szCs w:val="24"/>
        </w:rPr>
        <w:t>incubator</w:t>
      </w:r>
      <w:r w:rsidR="00E36284" w:rsidRPr="009F1FFC">
        <w:rPr>
          <w:rFonts w:ascii="Helvetica" w:hAnsi="Helvetica" w:cs="Arial"/>
          <w:szCs w:val="24"/>
        </w:rPr>
        <w:t xml:space="preserve"> </w:t>
      </w:r>
      <w:r w:rsidR="002B4377" w:rsidRPr="009F1FFC">
        <w:rPr>
          <w:rFonts w:ascii="Helvetica" w:hAnsi="Helvetica" w:cs="Arial"/>
          <w:color w:val="FF0000"/>
          <w:szCs w:val="24"/>
        </w:rPr>
        <w:t>centrifuge</w:t>
      </w:r>
      <w:r w:rsidR="002B4377">
        <w:rPr>
          <w:rFonts w:ascii="Helvetica" w:hAnsi="Helvetica" w:cs="Arial"/>
          <w:szCs w:val="24"/>
        </w:rPr>
        <w:t xml:space="preserve"> </w:t>
      </w:r>
    </w:p>
    <w:p w14:paraId="5FA3A342" w14:textId="4B8AF345" w:rsidR="00E36284" w:rsidRPr="00CB31D1" w:rsidRDefault="006C5576" w:rsidP="00E3628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</w:t>
      </w:r>
      <w:r w:rsidR="00E36284">
        <w:rPr>
          <w:rFonts w:ascii="Helvetica" w:hAnsi="Helvetica" w:cs="Arial"/>
          <w:szCs w:val="24"/>
        </w:rPr>
        <w:t xml:space="preserve">Talent discards supernatant. Capture the vessel that the supernatant is emptied into. </w:t>
      </w:r>
    </w:p>
    <w:p w14:paraId="3BECB1FD" w14:textId="4AA63F56" w:rsidR="003B01E2" w:rsidRDefault="00016160" w:rsidP="003B01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w</w:t>
      </w:r>
      <w:r w:rsidR="003B01E2" w:rsidRPr="00CB31D1">
        <w:rPr>
          <w:rFonts w:ascii="Helvetica" w:hAnsi="Helvetica" w:cs="Arial"/>
          <w:szCs w:val="24"/>
        </w:rPr>
        <w:t xml:space="preserve">ash the cell pellet one time with </w:t>
      </w:r>
      <w:r>
        <w:rPr>
          <w:rFonts w:ascii="Helvetica" w:hAnsi="Helvetica" w:cs="Arial"/>
          <w:szCs w:val="24"/>
        </w:rPr>
        <w:t xml:space="preserve">one culture volume of </w:t>
      </w:r>
      <w:r w:rsidR="003B01E2" w:rsidRPr="00CB31D1">
        <w:rPr>
          <w:rFonts w:ascii="Helvetica" w:hAnsi="Helvetica" w:cs="Arial"/>
          <w:szCs w:val="24"/>
        </w:rPr>
        <w:t>ddH</w:t>
      </w:r>
      <w:r w:rsidR="003B01E2" w:rsidRPr="00E36284">
        <w:rPr>
          <w:rFonts w:ascii="Helvetica" w:hAnsi="Helvetica" w:cs="Arial"/>
          <w:szCs w:val="24"/>
          <w:vertAlign w:val="subscript"/>
        </w:rPr>
        <w:t>2</w:t>
      </w:r>
      <w:r w:rsidR="003B01E2" w:rsidRPr="00CB31D1">
        <w:rPr>
          <w:rFonts w:ascii="Helvetica" w:hAnsi="Helvetica" w:cs="Arial"/>
          <w:szCs w:val="24"/>
        </w:rPr>
        <w:t>O</w:t>
      </w:r>
      <w:r w:rsidR="00E36284">
        <w:rPr>
          <w:rFonts w:ascii="Helvetica" w:hAnsi="Helvetica" w:cs="Arial"/>
          <w:szCs w:val="24"/>
        </w:rPr>
        <w:t xml:space="preserve"> </w:t>
      </w:r>
      <w:r w:rsidR="00E36284" w:rsidRPr="00016160">
        <w:rPr>
          <w:rFonts w:ascii="Helvetica" w:hAnsi="Helvetica" w:cs="Arial"/>
          <w:b/>
          <w:szCs w:val="24"/>
        </w:rPr>
        <w:t>[1]</w:t>
      </w:r>
      <w:r w:rsidR="003B01E2" w:rsidRPr="00CB31D1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 xml:space="preserve">Spin the cells </w:t>
      </w:r>
      <w:r w:rsidR="00A307E4" w:rsidRPr="009F1FFC">
        <w:rPr>
          <w:rFonts w:ascii="Helvetica" w:hAnsi="Helvetica" w:cs="Arial"/>
          <w:color w:val="FF0000"/>
          <w:szCs w:val="24"/>
        </w:rPr>
        <w:t>at</w:t>
      </w:r>
      <w:r w:rsidR="00A307E4">
        <w:rPr>
          <w:rFonts w:ascii="Helvetica" w:hAnsi="Helvetica" w:cs="Arial"/>
          <w:szCs w:val="24"/>
        </w:rPr>
        <w:t xml:space="preserve"> </w:t>
      </w:r>
      <w:proofErr w:type="gramStart"/>
      <w:r>
        <w:rPr>
          <w:rFonts w:ascii="Helvetica" w:hAnsi="Helvetica" w:cs="Arial"/>
          <w:szCs w:val="24"/>
        </w:rPr>
        <w:t>3000 x</w:t>
      </w:r>
      <w:proofErr w:type="gramEnd"/>
      <w:r>
        <w:rPr>
          <w:rFonts w:ascii="Helvetica" w:hAnsi="Helvetica" w:cs="Arial"/>
          <w:szCs w:val="24"/>
        </w:rPr>
        <w:t xml:space="preserve"> g for 10 min</w:t>
      </w:r>
      <w:r w:rsidR="006C5576" w:rsidRPr="00F274DF">
        <w:rPr>
          <w:rFonts w:ascii="Helvetica" w:hAnsi="Helvetica" w:cs="Arial"/>
          <w:b/>
          <w:szCs w:val="24"/>
        </w:rPr>
        <w:t xml:space="preserve"> [2]</w:t>
      </w:r>
      <w:r>
        <w:rPr>
          <w:rFonts w:ascii="Helvetica" w:hAnsi="Helvetica" w:cs="Arial"/>
          <w:szCs w:val="24"/>
        </w:rPr>
        <w:t>. D</w:t>
      </w:r>
      <w:r w:rsidR="003B01E2" w:rsidRPr="00CB31D1">
        <w:rPr>
          <w:rFonts w:ascii="Helvetica" w:hAnsi="Helvetica" w:cs="Arial"/>
          <w:szCs w:val="24"/>
        </w:rPr>
        <w:t>iscard the supernatant</w:t>
      </w:r>
      <w:r w:rsidR="006C5576">
        <w:rPr>
          <w:rFonts w:ascii="Helvetica" w:hAnsi="Helvetica" w:cs="Arial"/>
          <w:szCs w:val="24"/>
        </w:rPr>
        <w:t xml:space="preserve"> </w:t>
      </w:r>
      <w:r w:rsidR="006C5576" w:rsidRPr="006C5576">
        <w:rPr>
          <w:rFonts w:ascii="Helvetica" w:hAnsi="Helvetica" w:cs="Arial"/>
          <w:b/>
          <w:szCs w:val="24"/>
        </w:rPr>
        <w:t>[3]</w:t>
      </w:r>
      <w:r w:rsidR="003B01E2" w:rsidRPr="00CB31D1">
        <w:rPr>
          <w:rFonts w:ascii="Helvetica" w:hAnsi="Helvetica" w:cs="Arial"/>
          <w:szCs w:val="24"/>
        </w:rPr>
        <w:t>.</w:t>
      </w:r>
    </w:p>
    <w:p w14:paraId="33E3A2BD" w14:textId="3D0B8F8A" w:rsidR="007E06CD" w:rsidRDefault="007E06CD" w:rsidP="007E06C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adds one culture volume of water to the cell pellet </w:t>
      </w:r>
    </w:p>
    <w:p w14:paraId="3EE6F32B" w14:textId="165B87CA" w:rsidR="007E06CD" w:rsidRDefault="007E06CD" w:rsidP="007E06C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MED: Talent places cells in incubator and enters settings </w:t>
      </w:r>
    </w:p>
    <w:p w14:paraId="7F8E6F94" w14:textId="35F94B63" w:rsidR="007E06CD" w:rsidRPr="00CB31D1" w:rsidRDefault="007E06CD" w:rsidP="007E06C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discards the supernatant </w:t>
      </w:r>
    </w:p>
    <w:p w14:paraId="02751553" w14:textId="0A487954" w:rsidR="003B01E2" w:rsidRDefault="00016160" w:rsidP="003B01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 r</w:t>
      </w:r>
      <w:r w:rsidR="003B01E2" w:rsidRPr="00CB31D1">
        <w:rPr>
          <w:rFonts w:ascii="Helvetica" w:hAnsi="Helvetica" w:cs="Arial"/>
          <w:szCs w:val="24"/>
        </w:rPr>
        <w:t>esuspend the cell pellet carefully in ddH</w:t>
      </w:r>
      <w:r w:rsidR="003B01E2" w:rsidRPr="00016160">
        <w:rPr>
          <w:rFonts w:ascii="Helvetica" w:hAnsi="Helvetica" w:cs="Arial"/>
          <w:szCs w:val="24"/>
          <w:vertAlign w:val="subscript"/>
        </w:rPr>
        <w:t>2</w:t>
      </w:r>
      <w:r w:rsidR="00F274DF">
        <w:rPr>
          <w:rFonts w:ascii="Helvetica" w:hAnsi="Helvetica" w:cs="Arial"/>
          <w:szCs w:val="24"/>
        </w:rPr>
        <w:t xml:space="preserve">O using a 20 </w:t>
      </w:r>
      <w:r w:rsidR="003B01E2" w:rsidRPr="00CB31D1">
        <w:rPr>
          <w:rFonts w:ascii="Helvetica" w:hAnsi="Helvetica" w:cs="Arial"/>
          <w:szCs w:val="24"/>
        </w:rPr>
        <w:t>mL glass pipette, thereby adjusting the final OD</w:t>
      </w:r>
      <w:r w:rsidR="003B01E2" w:rsidRPr="00F274DF">
        <w:rPr>
          <w:rFonts w:ascii="Helvetica" w:hAnsi="Helvetica" w:cs="Arial"/>
          <w:szCs w:val="24"/>
          <w:vertAlign w:val="subscript"/>
        </w:rPr>
        <w:t>600</w:t>
      </w:r>
      <w:r w:rsidR="00F274DF">
        <w:rPr>
          <w:rFonts w:ascii="Helvetica" w:hAnsi="Helvetica" w:cs="Arial"/>
          <w:szCs w:val="24"/>
        </w:rPr>
        <w:t xml:space="preserve"> to 3.0 </w:t>
      </w:r>
      <w:r w:rsidR="003B01E2" w:rsidRPr="00CB31D1">
        <w:rPr>
          <w:rFonts w:ascii="Helvetica" w:hAnsi="Helvetica" w:cs="Arial"/>
          <w:szCs w:val="24"/>
        </w:rPr>
        <w:t>for a Troj</w:t>
      </w:r>
      <w:r w:rsidR="00F274DF">
        <w:rPr>
          <w:rFonts w:ascii="Helvetica" w:hAnsi="Helvetica" w:cs="Arial"/>
          <w:szCs w:val="24"/>
        </w:rPr>
        <w:t xml:space="preserve">an horse assay…or 1.0 for disease rating </w:t>
      </w:r>
      <w:r w:rsidR="00F274DF" w:rsidRPr="00F274DF">
        <w:rPr>
          <w:rFonts w:ascii="Helvetica" w:hAnsi="Helvetica" w:cs="Arial"/>
          <w:b/>
          <w:szCs w:val="24"/>
        </w:rPr>
        <w:t>[1]</w:t>
      </w:r>
      <w:r w:rsidR="003B01E2" w:rsidRPr="00CB31D1">
        <w:rPr>
          <w:rFonts w:ascii="Helvetica" w:hAnsi="Helvetica" w:cs="Arial"/>
          <w:szCs w:val="24"/>
        </w:rPr>
        <w:t xml:space="preserve">. </w:t>
      </w:r>
    </w:p>
    <w:p w14:paraId="37CDD6AE" w14:textId="2590F469" w:rsidR="007E06CD" w:rsidRPr="00CB31D1" w:rsidRDefault="007E06CD" w:rsidP="007E06C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CU: Talent adds water and resuspends the pellet </w:t>
      </w:r>
    </w:p>
    <w:p w14:paraId="60BFBF88" w14:textId="77777777" w:rsidR="003B01E2" w:rsidRPr="00820F4B" w:rsidRDefault="003B01E2" w:rsidP="003B01E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820F4B">
        <w:rPr>
          <w:rFonts w:ascii="Helvetica" w:hAnsi="Helvetica" w:cs="Arial"/>
          <w:b/>
          <w:szCs w:val="24"/>
        </w:rPr>
        <w:t xml:space="preserve">Adult Maize Leaf Infection </w:t>
      </w:r>
    </w:p>
    <w:p w14:paraId="3723AEF5" w14:textId="034B0E77" w:rsidR="003B01E2" w:rsidRPr="002657F2" w:rsidRDefault="00B66E7D" w:rsidP="003B01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color w:val="FF0000"/>
          <w:szCs w:val="24"/>
        </w:rPr>
        <w:t>C</w:t>
      </w:r>
      <w:r w:rsidR="003B01E2" w:rsidRPr="002657F2">
        <w:rPr>
          <w:rFonts w:ascii="Helvetica" w:hAnsi="Helvetica" w:cs="Arial"/>
          <w:szCs w:val="24"/>
        </w:rPr>
        <w:t xml:space="preserve">ultivate </w:t>
      </w:r>
      <w:r w:rsidR="00013A2D" w:rsidRPr="002657F2">
        <w:rPr>
          <w:rFonts w:ascii="Helvetica" w:hAnsi="Helvetica" w:cs="Arial"/>
          <w:szCs w:val="24"/>
        </w:rPr>
        <w:t xml:space="preserve">the </w:t>
      </w:r>
      <w:r w:rsidR="003B01E2" w:rsidRPr="002657F2">
        <w:rPr>
          <w:rFonts w:ascii="Helvetica" w:hAnsi="Helvetica" w:cs="Arial"/>
          <w:szCs w:val="24"/>
        </w:rPr>
        <w:t>maize plant</w:t>
      </w:r>
      <w:r w:rsidR="00013A2D" w:rsidRPr="002657F2">
        <w:rPr>
          <w:rFonts w:ascii="Helvetica" w:hAnsi="Helvetica" w:cs="Arial"/>
          <w:szCs w:val="24"/>
        </w:rPr>
        <w:t xml:space="preserve">s to the stage of adult leaves, </w:t>
      </w:r>
      <w:r w:rsidR="003B01E2" w:rsidRPr="002657F2">
        <w:rPr>
          <w:rFonts w:ascii="Helvetica" w:hAnsi="Helvetica" w:cs="Arial"/>
          <w:szCs w:val="24"/>
        </w:rPr>
        <w:t>when at leas</w:t>
      </w:r>
      <w:r w:rsidR="00013A2D" w:rsidRPr="002657F2">
        <w:rPr>
          <w:rFonts w:ascii="Helvetica" w:hAnsi="Helvetica" w:cs="Arial"/>
          <w:szCs w:val="24"/>
        </w:rPr>
        <w:t xml:space="preserve">t leaf 7 grows within the stalk </w:t>
      </w:r>
      <w:r w:rsidR="00013A2D" w:rsidRPr="002657F2">
        <w:rPr>
          <w:rFonts w:ascii="Helvetica" w:hAnsi="Helvetica" w:cs="Arial"/>
          <w:b/>
          <w:szCs w:val="24"/>
        </w:rPr>
        <w:t>[1-TXT]</w:t>
      </w:r>
      <w:r w:rsidR="003B01E2" w:rsidRPr="002657F2">
        <w:rPr>
          <w:rFonts w:ascii="Helvetica" w:hAnsi="Helvetica" w:cs="Arial"/>
          <w:szCs w:val="24"/>
        </w:rPr>
        <w:t xml:space="preserve">. </w:t>
      </w:r>
    </w:p>
    <w:p w14:paraId="6EFBC2B8" w14:textId="1F1D45FE" w:rsidR="003B01E2" w:rsidRPr="00013A2D" w:rsidRDefault="000734B7" w:rsidP="003B01E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MED: </w:t>
      </w:r>
      <w:r w:rsidR="005A324C">
        <w:rPr>
          <w:rFonts w:ascii="Helvetica" w:hAnsi="Helvetica" w:cs="Arial"/>
          <w:szCs w:val="24"/>
        </w:rPr>
        <w:t xml:space="preserve">Capture the </w:t>
      </w:r>
      <w:r>
        <w:rPr>
          <w:rFonts w:ascii="Helvetica" w:hAnsi="Helvetica" w:cs="Arial"/>
          <w:szCs w:val="24"/>
        </w:rPr>
        <w:t xml:space="preserve">maize plants, talent points out the 7 leaves on the stalk. </w:t>
      </w:r>
      <w:r w:rsidR="00013A2D" w:rsidRPr="00013A2D">
        <w:rPr>
          <w:rFonts w:ascii="Helvetica" w:hAnsi="Helvetica" w:cs="Arial"/>
          <w:b/>
          <w:szCs w:val="24"/>
        </w:rPr>
        <w:t xml:space="preserve">TEXT: ~4 weeks under greenhouse conditions </w:t>
      </w:r>
    </w:p>
    <w:p w14:paraId="4B6A0541" w14:textId="5B90E91D" w:rsidR="003B01E2" w:rsidRDefault="00013A2D" w:rsidP="003B01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t</w:t>
      </w:r>
      <w:r w:rsidR="003B01E2" w:rsidRPr="003A368C">
        <w:rPr>
          <w:rFonts w:ascii="Helvetica" w:hAnsi="Helvetica" w:cs="Arial"/>
          <w:szCs w:val="24"/>
        </w:rPr>
        <w:t xml:space="preserve">ransfer the </w:t>
      </w:r>
      <w:r w:rsidR="003B01E2" w:rsidRPr="00013A2D">
        <w:rPr>
          <w:rFonts w:ascii="Helvetica" w:hAnsi="Helvetica" w:cs="Arial"/>
          <w:i/>
          <w:szCs w:val="24"/>
        </w:rPr>
        <w:t>U. maydis</w:t>
      </w:r>
      <w:r w:rsidR="003B01E2" w:rsidRPr="003A368C">
        <w:rPr>
          <w:rFonts w:ascii="Helvetica" w:hAnsi="Helvetica" w:cs="Arial"/>
          <w:szCs w:val="24"/>
        </w:rPr>
        <w:t xml:space="preserve"> culture </w:t>
      </w:r>
      <w:r>
        <w:rPr>
          <w:rFonts w:ascii="Helvetica" w:hAnsi="Helvetica" w:cs="Arial"/>
          <w:szCs w:val="24"/>
        </w:rPr>
        <w:t xml:space="preserve">into a 3 </w:t>
      </w:r>
      <w:r w:rsidR="003B01E2" w:rsidRPr="003A368C">
        <w:rPr>
          <w:rFonts w:ascii="Helvetica" w:hAnsi="Helvetica" w:cs="Arial"/>
          <w:szCs w:val="24"/>
        </w:rPr>
        <w:t>mL syringe with a 20G x 1 hypodermic needle</w:t>
      </w:r>
      <w:r w:rsidR="000734B7">
        <w:rPr>
          <w:rFonts w:ascii="Helvetica" w:hAnsi="Helvetica" w:cs="Arial"/>
          <w:szCs w:val="24"/>
        </w:rPr>
        <w:t xml:space="preserve"> </w:t>
      </w:r>
      <w:r w:rsidR="000734B7" w:rsidRPr="000734B7">
        <w:rPr>
          <w:rFonts w:ascii="Helvetica" w:hAnsi="Helvetica" w:cs="Arial"/>
          <w:b/>
          <w:szCs w:val="24"/>
        </w:rPr>
        <w:t>[1]</w:t>
      </w:r>
      <w:r w:rsidR="003B01E2" w:rsidRPr="003A368C">
        <w:rPr>
          <w:rFonts w:ascii="Helvetica" w:hAnsi="Helvetica" w:cs="Arial"/>
          <w:szCs w:val="24"/>
        </w:rPr>
        <w:t>.</w:t>
      </w:r>
    </w:p>
    <w:p w14:paraId="614BDD38" w14:textId="4112D114" w:rsidR="000734B7" w:rsidRPr="003A368C" w:rsidRDefault="000734B7" w:rsidP="000734B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CU: Talent transfers culture to syringe with needle </w:t>
      </w:r>
    </w:p>
    <w:p w14:paraId="3D58648E" w14:textId="7D2154AC" w:rsidR="003B01E2" w:rsidRDefault="003B01E2" w:rsidP="003B01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A368C">
        <w:rPr>
          <w:rFonts w:ascii="Helvetica" w:hAnsi="Helvetica" w:cs="Arial"/>
          <w:szCs w:val="24"/>
        </w:rPr>
        <w:t>Press the stalk carefully to localize the meristem tissue</w:t>
      </w:r>
      <w:r w:rsidR="000734B7">
        <w:rPr>
          <w:rFonts w:ascii="Helvetica" w:hAnsi="Helvetica" w:cs="Arial"/>
          <w:szCs w:val="24"/>
        </w:rPr>
        <w:t xml:space="preserve"> </w:t>
      </w:r>
      <w:r w:rsidR="000734B7" w:rsidRPr="00BD1BC5">
        <w:rPr>
          <w:rFonts w:ascii="Helvetica" w:hAnsi="Helvetica" w:cs="Arial"/>
          <w:b/>
          <w:szCs w:val="24"/>
        </w:rPr>
        <w:t>[1]</w:t>
      </w:r>
      <w:r w:rsidRPr="003A368C">
        <w:rPr>
          <w:rFonts w:ascii="Helvetica" w:hAnsi="Helvetica" w:cs="Arial"/>
          <w:szCs w:val="24"/>
        </w:rPr>
        <w:t>. The base of the meristem can be distinguished by a transition from harder stalk to softer tissue</w:t>
      </w:r>
      <w:r w:rsidR="00BD1BC5">
        <w:rPr>
          <w:rFonts w:ascii="Helvetica" w:hAnsi="Helvetica" w:cs="Arial"/>
          <w:szCs w:val="24"/>
        </w:rPr>
        <w:t xml:space="preserve"> </w:t>
      </w:r>
      <w:r w:rsidR="00BD1BC5" w:rsidRPr="00BD1BC5">
        <w:rPr>
          <w:rFonts w:ascii="Helvetica" w:hAnsi="Helvetica" w:cs="Arial"/>
          <w:b/>
          <w:szCs w:val="24"/>
        </w:rPr>
        <w:t>[2]</w:t>
      </w:r>
      <w:r w:rsidRPr="003A368C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  <w:r w:rsidRPr="00CB31D1">
        <w:rPr>
          <w:rFonts w:ascii="Helvetica" w:hAnsi="Helvetica" w:cs="Arial"/>
          <w:szCs w:val="24"/>
        </w:rPr>
        <w:t>Mark the meristem on the stalk using a pen</w:t>
      </w:r>
      <w:r w:rsidR="00013A2D">
        <w:rPr>
          <w:rFonts w:ascii="Helvetica" w:hAnsi="Helvetica" w:cs="Arial"/>
          <w:szCs w:val="24"/>
        </w:rPr>
        <w:t xml:space="preserve"> </w:t>
      </w:r>
      <w:r w:rsidR="00013A2D" w:rsidRPr="00BD1BC5">
        <w:rPr>
          <w:rFonts w:ascii="Helvetica" w:hAnsi="Helvetica" w:cs="Arial"/>
          <w:b/>
          <w:szCs w:val="24"/>
        </w:rPr>
        <w:t>[3]</w:t>
      </w:r>
      <w:r w:rsidRPr="00CB31D1">
        <w:rPr>
          <w:rFonts w:ascii="Helvetica" w:hAnsi="Helvetica" w:cs="Arial"/>
          <w:szCs w:val="24"/>
        </w:rPr>
        <w:t>.</w:t>
      </w:r>
    </w:p>
    <w:p w14:paraId="2ED8A0BB" w14:textId="43414EFD" w:rsidR="000734B7" w:rsidRDefault="000734B7" w:rsidP="000734B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CU: </w:t>
      </w:r>
      <w:r w:rsidR="00BD1BC5">
        <w:rPr>
          <w:rFonts w:ascii="Helvetica" w:hAnsi="Helvetica" w:cs="Arial"/>
          <w:szCs w:val="24"/>
        </w:rPr>
        <w:t xml:space="preserve">Talent presses </w:t>
      </w:r>
      <w:proofErr w:type="gramStart"/>
      <w:r w:rsidR="00BD1BC5">
        <w:rPr>
          <w:rFonts w:ascii="Helvetica" w:hAnsi="Helvetica" w:cs="Arial"/>
          <w:szCs w:val="24"/>
        </w:rPr>
        <w:t>stalk</w:t>
      </w:r>
      <w:proofErr w:type="gramEnd"/>
      <w:r w:rsidR="00BD1BC5">
        <w:rPr>
          <w:rFonts w:ascii="Helvetica" w:hAnsi="Helvetica" w:cs="Arial"/>
          <w:szCs w:val="24"/>
        </w:rPr>
        <w:t xml:space="preserve">, </w:t>
      </w:r>
      <w:proofErr w:type="gramStart"/>
      <w:r w:rsidR="00BD1BC5">
        <w:rPr>
          <w:rFonts w:ascii="Helvetica" w:hAnsi="Helvetica" w:cs="Arial"/>
          <w:szCs w:val="24"/>
        </w:rPr>
        <w:t>show the meristem</w:t>
      </w:r>
      <w:proofErr w:type="gramEnd"/>
      <w:r w:rsidR="00135F84">
        <w:rPr>
          <w:rFonts w:ascii="Helvetica" w:hAnsi="Helvetica" w:cs="Arial"/>
          <w:szCs w:val="24"/>
        </w:rPr>
        <w:t>.</w:t>
      </w:r>
      <w:r w:rsidR="009F1FFC">
        <w:rPr>
          <w:rFonts w:ascii="Helvetica" w:hAnsi="Helvetica" w:cs="Arial"/>
          <w:szCs w:val="24"/>
        </w:rPr>
        <w:t xml:space="preserve"> </w:t>
      </w:r>
      <w:r w:rsidR="009F1FFC" w:rsidRPr="009F1FFC">
        <w:rPr>
          <w:rFonts w:ascii="Helvetica" w:hAnsi="Helvetica" w:cs="Arial"/>
          <w:szCs w:val="24"/>
          <w:highlight w:val="green"/>
        </w:rPr>
        <w:t>[Shots 3.3.1 and 3.3.2 combined]</w:t>
      </w:r>
    </w:p>
    <w:p w14:paraId="33EA366B" w14:textId="791E799E" w:rsidR="00182F4C" w:rsidRDefault="00182F4C" w:rsidP="009F1FF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CU: Talent points out the transition from harder stalk to softer stalk </w:t>
      </w:r>
    </w:p>
    <w:p w14:paraId="3B367E3D" w14:textId="59D21143" w:rsidR="00182F4C" w:rsidRPr="00CB31D1" w:rsidRDefault="000700AB" w:rsidP="000734B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marks meristem with pen </w:t>
      </w:r>
    </w:p>
    <w:p w14:paraId="7EEA1C2F" w14:textId="27530D7A" w:rsidR="00013A2D" w:rsidRDefault="003B01E2" w:rsidP="00013A2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A368C">
        <w:rPr>
          <w:rFonts w:ascii="Helvetica" w:hAnsi="Helvetica" w:cs="Arial"/>
          <w:szCs w:val="24"/>
        </w:rPr>
        <w:t xml:space="preserve">Inject 1.5 mL of </w:t>
      </w:r>
      <w:r w:rsidRPr="004D75E3">
        <w:rPr>
          <w:rFonts w:ascii="Helvetica" w:hAnsi="Helvetica" w:cs="Arial"/>
          <w:i/>
          <w:szCs w:val="24"/>
        </w:rPr>
        <w:t>U. maydis</w:t>
      </w:r>
      <w:r w:rsidRPr="003A368C">
        <w:rPr>
          <w:rFonts w:ascii="Helvetica" w:hAnsi="Helvetica" w:cs="Arial"/>
          <w:szCs w:val="24"/>
        </w:rPr>
        <w:t xml:space="preserve"> culture 1 cm above the shoot meristem or inflorescence meristem</w:t>
      </w:r>
      <w:r w:rsidR="004D75E3">
        <w:rPr>
          <w:rFonts w:ascii="Helvetica" w:hAnsi="Helvetica" w:cs="Arial"/>
          <w:szCs w:val="24"/>
        </w:rPr>
        <w:t xml:space="preserve"> </w:t>
      </w:r>
      <w:r w:rsidR="004D75E3" w:rsidRPr="004D75E3">
        <w:rPr>
          <w:rFonts w:ascii="Helvetica" w:hAnsi="Helvetica" w:cs="Arial"/>
          <w:b/>
          <w:szCs w:val="24"/>
        </w:rPr>
        <w:t>[1</w:t>
      </w:r>
      <w:r w:rsidR="004D75E3">
        <w:rPr>
          <w:rFonts w:ascii="Helvetica" w:hAnsi="Helvetica" w:cs="Arial"/>
          <w:b/>
          <w:szCs w:val="24"/>
        </w:rPr>
        <w:t>-TXT</w:t>
      </w:r>
      <w:r w:rsidR="004D75E3" w:rsidRPr="004D75E3">
        <w:rPr>
          <w:rFonts w:ascii="Helvetica" w:hAnsi="Helvetica" w:cs="Arial"/>
          <w:b/>
          <w:szCs w:val="24"/>
        </w:rPr>
        <w:t>]</w:t>
      </w:r>
      <w:r w:rsidRPr="003A368C">
        <w:rPr>
          <w:rFonts w:ascii="Helvetica" w:hAnsi="Helvetica" w:cs="Arial"/>
          <w:szCs w:val="24"/>
        </w:rPr>
        <w:t>.</w:t>
      </w:r>
      <w:r w:rsidR="00013A2D">
        <w:rPr>
          <w:rFonts w:ascii="Helvetica" w:hAnsi="Helvetica" w:cs="Arial"/>
          <w:szCs w:val="24"/>
        </w:rPr>
        <w:t xml:space="preserve"> </w:t>
      </w:r>
    </w:p>
    <w:p w14:paraId="119AB1A4" w14:textId="637822D4" w:rsidR="003B01E2" w:rsidRPr="004D75E3" w:rsidRDefault="004D75E3" w:rsidP="004D75E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CU: Focus on the injection site as talent injects culture above shoot meristem. </w:t>
      </w:r>
      <w:r w:rsidRPr="00A377DC">
        <w:rPr>
          <w:rFonts w:ascii="Helvetica" w:hAnsi="Helvetica" w:cs="Arial"/>
          <w:b/>
          <w:szCs w:val="24"/>
        </w:rPr>
        <w:t xml:space="preserve">TEXT: </w:t>
      </w:r>
      <w:r w:rsidR="003B01E2" w:rsidRPr="00A377DC">
        <w:rPr>
          <w:rFonts w:ascii="Helvetica" w:hAnsi="Helvetica" w:cs="Arial"/>
          <w:b/>
          <w:szCs w:val="24"/>
        </w:rPr>
        <w:t xml:space="preserve">Rate disease symptoms 6 </w:t>
      </w:r>
      <w:r w:rsidRPr="00A377DC">
        <w:rPr>
          <w:rFonts w:ascii="Helvetica" w:hAnsi="Helvetica" w:cs="Arial"/>
          <w:b/>
          <w:szCs w:val="24"/>
        </w:rPr>
        <w:t>&amp; 12 days post infection</w:t>
      </w:r>
    </w:p>
    <w:p w14:paraId="769D9B52" w14:textId="77777777" w:rsidR="003B01E2" w:rsidRPr="003A368C" w:rsidRDefault="003B01E2" w:rsidP="003B01E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3A368C">
        <w:rPr>
          <w:rFonts w:ascii="Helvetica" w:hAnsi="Helvetica" w:cs="Arial"/>
          <w:b/>
          <w:szCs w:val="24"/>
        </w:rPr>
        <w:t>Tassel Infection</w:t>
      </w:r>
    </w:p>
    <w:p w14:paraId="70D72FB7" w14:textId="08027E5E" w:rsidR="003B01E2" w:rsidRDefault="00013A2D" w:rsidP="00013A2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Once the </w:t>
      </w:r>
      <w:r w:rsidR="003B01E2" w:rsidRPr="00820F4B">
        <w:rPr>
          <w:rFonts w:ascii="Helvetica" w:hAnsi="Helvetica" w:cs="Arial"/>
          <w:szCs w:val="24"/>
        </w:rPr>
        <w:t xml:space="preserve">maize plants </w:t>
      </w:r>
      <w:r>
        <w:rPr>
          <w:rFonts w:ascii="Helvetica" w:hAnsi="Helvetica" w:cs="Arial"/>
          <w:szCs w:val="24"/>
        </w:rPr>
        <w:t>reach the tassel stage p</w:t>
      </w:r>
      <w:r w:rsidR="003B01E2" w:rsidRPr="00013A2D">
        <w:rPr>
          <w:rFonts w:ascii="Helvetica" w:hAnsi="Helvetica" w:cs="Arial"/>
          <w:szCs w:val="24"/>
        </w:rPr>
        <w:t>ress the stalk carefully to localize the tassel in the stem</w:t>
      </w:r>
      <w:r w:rsidR="00EF1542">
        <w:rPr>
          <w:rFonts w:ascii="Helvetica" w:hAnsi="Helvetica" w:cs="Arial"/>
          <w:szCs w:val="24"/>
        </w:rPr>
        <w:t xml:space="preserve"> </w:t>
      </w:r>
      <w:r w:rsidR="00EF1542" w:rsidRPr="00EF1542">
        <w:rPr>
          <w:rFonts w:ascii="Helvetica" w:hAnsi="Helvetica" w:cs="Arial"/>
          <w:b/>
          <w:szCs w:val="24"/>
        </w:rPr>
        <w:t>[1]</w:t>
      </w:r>
      <w:r w:rsidR="003B01E2" w:rsidRPr="00013A2D">
        <w:rPr>
          <w:rFonts w:ascii="Helvetica" w:hAnsi="Helvetica" w:cs="Arial"/>
          <w:szCs w:val="24"/>
        </w:rPr>
        <w:t>. Mark the tip and the base of the tassel on the stem using a pen</w:t>
      </w:r>
      <w:r w:rsidR="00EF1542">
        <w:rPr>
          <w:rFonts w:ascii="Helvetica" w:hAnsi="Helvetica" w:cs="Arial"/>
          <w:szCs w:val="24"/>
        </w:rPr>
        <w:t xml:space="preserve"> </w:t>
      </w:r>
      <w:r w:rsidR="00EF1542" w:rsidRPr="00EF1542">
        <w:rPr>
          <w:rFonts w:ascii="Helvetica" w:hAnsi="Helvetica" w:cs="Arial"/>
          <w:b/>
          <w:szCs w:val="24"/>
        </w:rPr>
        <w:t>[2]</w:t>
      </w:r>
      <w:r w:rsidR="003B01E2" w:rsidRPr="00013A2D">
        <w:rPr>
          <w:rFonts w:ascii="Helvetica" w:hAnsi="Helvetica" w:cs="Arial"/>
          <w:szCs w:val="24"/>
        </w:rPr>
        <w:t>.</w:t>
      </w:r>
    </w:p>
    <w:p w14:paraId="62B6A1D4" w14:textId="21A08BC9" w:rsidR="00EF1542" w:rsidRDefault="006C7365" w:rsidP="00EF154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MED: Focus on the stalk and where the talent is pressing as talent carefully localizes the tassel in the stem </w:t>
      </w:r>
    </w:p>
    <w:p w14:paraId="677D3C80" w14:textId="3CF23305" w:rsidR="006C7365" w:rsidRPr="00013A2D" w:rsidRDefault="006C7365" w:rsidP="00EF154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CU: Talent marks the tip and the base, in that order, of the tassel on the stem </w:t>
      </w:r>
    </w:p>
    <w:p w14:paraId="0A4E6CF4" w14:textId="0F7B992E" w:rsidR="003B01E2" w:rsidRDefault="003B01E2" w:rsidP="003B01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20F4B">
        <w:rPr>
          <w:rFonts w:ascii="Helvetica" w:hAnsi="Helvetica" w:cs="Arial"/>
          <w:szCs w:val="24"/>
        </w:rPr>
        <w:t xml:space="preserve">Transfer the </w:t>
      </w:r>
      <w:r w:rsidRPr="006C7365">
        <w:rPr>
          <w:rFonts w:ascii="Helvetica" w:hAnsi="Helvetica" w:cs="Arial"/>
          <w:i/>
          <w:szCs w:val="24"/>
        </w:rPr>
        <w:t>U. maydis</w:t>
      </w:r>
      <w:r w:rsidR="006C7365">
        <w:rPr>
          <w:rFonts w:ascii="Helvetica" w:hAnsi="Helvetica" w:cs="Arial"/>
          <w:szCs w:val="24"/>
        </w:rPr>
        <w:t xml:space="preserve"> culture into a 3 </w:t>
      </w:r>
      <w:r w:rsidRPr="00820F4B">
        <w:rPr>
          <w:rFonts w:ascii="Helvetica" w:hAnsi="Helvetica" w:cs="Arial"/>
          <w:szCs w:val="24"/>
        </w:rPr>
        <w:t>mL syringe with a 20G x 1 hypodermic needle</w:t>
      </w:r>
      <w:r w:rsidR="003C0708" w:rsidRPr="003C0708">
        <w:rPr>
          <w:rFonts w:ascii="Helvetica" w:hAnsi="Helvetica" w:cs="Arial"/>
          <w:b/>
          <w:szCs w:val="24"/>
        </w:rPr>
        <w:t xml:space="preserve"> </w:t>
      </w:r>
      <w:r w:rsidR="003C0708" w:rsidRPr="003C0708">
        <w:rPr>
          <w:rFonts w:ascii="Helvetica" w:hAnsi="Helvetica" w:cs="Arial"/>
          <w:szCs w:val="24"/>
        </w:rPr>
        <w:t>to inject</w:t>
      </w:r>
      <w:r w:rsidR="003C0708" w:rsidRPr="00820F4B">
        <w:rPr>
          <w:rFonts w:ascii="Helvetica" w:hAnsi="Helvetica" w:cs="Arial"/>
          <w:szCs w:val="24"/>
        </w:rPr>
        <w:t xml:space="preserve"> </w:t>
      </w:r>
      <w:r w:rsidR="003C0708">
        <w:rPr>
          <w:rFonts w:ascii="Helvetica" w:hAnsi="Helvetica" w:cs="Arial"/>
          <w:szCs w:val="24"/>
        </w:rPr>
        <w:t xml:space="preserve">a total of </w:t>
      </w:r>
      <w:r w:rsidR="003C0708" w:rsidRPr="00820F4B">
        <w:rPr>
          <w:rFonts w:ascii="Helvetica" w:hAnsi="Helvetica" w:cs="Arial"/>
          <w:szCs w:val="24"/>
        </w:rPr>
        <w:t>1.5 mL of the inoculum around the tassel</w:t>
      </w:r>
      <w:r w:rsidR="003C0708">
        <w:rPr>
          <w:rFonts w:ascii="Helvetica" w:hAnsi="Helvetica" w:cs="Arial"/>
          <w:szCs w:val="24"/>
        </w:rPr>
        <w:t xml:space="preserve"> </w:t>
      </w:r>
      <w:r w:rsidR="003C0708">
        <w:rPr>
          <w:rFonts w:ascii="Helvetica" w:hAnsi="Helvetica" w:cs="Arial"/>
          <w:b/>
          <w:szCs w:val="24"/>
        </w:rPr>
        <w:t>[1</w:t>
      </w:r>
      <w:r w:rsidR="003C0708" w:rsidRPr="002454AE">
        <w:rPr>
          <w:rFonts w:ascii="Helvetica" w:hAnsi="Helvetica" w:cs="Arial"/>
          <w:b/>
          <w:szCs w:val="24"/>
        </w:rPr>
        <w:t>]</w:t>
      </w:r>
      <w:r w:rsidR="003C0708" w:rsidRPr="00820F4B">
        <w:rPr>
          <w:rFonts w:ascii="Helvetica" w:hAnsi="Helvetica" w:cs="Arial"/>
          <w:szCs w:val="24"/>
        </w:rPr>
        <w:t>.</w:t>
      </w:r>
    </w:p>
    <w:p w14:paraId="36C05966" w14:textId="19F0DD27" w:rsidR="003C0708" w:rsidRDefault="00BE1086" w:rsidP="003C070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</w:t>
      </w:r>
      <w:r w:rsidR="003C0708">
        <w:rPr>
          <w:rFonts w:ascii="Helvetica" w:hAnsi="Helvetica" w:cs="Arial"/>
          <w:szCs w:val="24"/>
        </w:rPr>
        <w:t xml:space="preserve">Talent transfers culture into syringe with hypodermic needle </w:t>
      </w:r>
    </w:p>
    <w:p w14:paraId="7DB68EA6" w14:textId="65CF0552" w:rsidR="003B01E2" w:rsidRDefault="003B01E2" w:rsidP="003B01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20F4B">
        <w:rPr>
          <w:rFonts w:ascii="Helvetica" w:hAnsi="Helvetica" w:cs="Arial"/>
          <w:szCs w:val="24"/>
        </w:rPr>
        <w:t>To ensure equal distribution of th</w:t>
      </w:r>
      <w:r w:rsidR="00BE1086">
        <w:rPr>
          <w:rFonts w:ascii="Helvetica" w:hAnsi="Helvetica" w:cs="Arial"/>
          <w:szCs w:val="24"/>
        </w:rPr>
        <w:t>e inoculum, slowly place 0.5 mL at the tip…</w:t>
      </w:r>
      <w:r w:rsidRPr="00820F4B">
        <w:rPr>
          <w:rFonts w:ascii="Helvetica" w:hAnsi="Helvetica" w:cs="Arial"/>
          <w:szCs w:val="24"/>
        </w:rPr>
        <w:t>the middle</w:t>
      </w:r>
      <w:r w:rsidR="00BE1086">
        <w:rPr>
          <w:rFonts w:ascii="Helvetica" w:hAnsi="Helvetica" w:cs="Arial"/>
          <w:szCs w:val="24"/>
        </w:rPr>
        <w:t>…</w:t>
      </w:r>
      <w:r w:rsidRPr="00820F4B">
        <w:rPr>
          <w:rFonts w:ascii="Helvetica" w:hAnsi="Helvetica" w:cs="Arial"/>
          <w:szCs w:val="24"/>
        </w:rPr>
        <w:t>and the base of the tassel marked with the pen</w:t>
      </w:r>
      <w:r w:rsidR="003C0708">
        <w:rPr>
          <w:rFonts w:ascii="Helvetica" w:hAnsi="Helvetica" w:cs="Arial"/>
          <w:b/>
          <w:szCs w:val="24"/>
        </w:rPr>
        <w:t xml:space="preserve"> [1-TXT</w:t>
      </w:r>
      <w:r w:rsidR="002454AE" w:rsidRPr="002454AE">
        <w:rPr>
          <w:rFonts w:ascii="Helvetica" w:hAnsi="Helvetica" w:cs="Arial"/>
          <w:b/>
          <w:szCs w:val="24"/>
        </w:rPr>
        <w:t>]</w:t>
      </w:r>
      <w:r w:rsidRPr="00820F4B">
        <w:rPr>
          <w:rFonts w:ascii="Helvetica" w:hAnsi="Helvetica" w:cs="Arial"/>
          <w:szCs w:val="24"/>
        </w:rPr>
        <w:t>.</w:t>
      </w:r>
    </w:p>
    <w:p w14:paraId="5F8B777B" w14:textId="3C91A801" w:rsidR="003B01E2" w:rsidRPr="003C0708" w:rsidRDefault="00BE1086" w:rsidP="003C070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CU: Talent injects the tip, then injects the middle, and then the base of the tassel. </w:t>
      </w:r>
      <w:r w:rsidR="003C0708">
        <w:rPr>
          <w:rFonts w:ascii="Helvetica" w:hAnsi="Helvetica" w:cs="Arial"/>
          <w:szCs w:val="24"/>
        </w:rPr>
        <w:t xml:space="preserve">TEXT: </w:t>
      </w:r>
      <w:r w:rsidR="003B01E2" w:rsidRPr="003C0708">
        <w:rPr>
          <w:rFonts w:ascii="Helvetica" w:hAnsi="Helvetica" w:cs="Arial"/>
          <w:szCs w:val="24"/>
        </w:rPr>
        <w:t xml:space="preserve">Rate disease </w:t>
      </w:r>
      <w:r w:rsidR="003C0708">
        <w:rPr>
          <w:rFonts w:ascii="Helvetica" w:hAnsi="Helvetica" w:cs="Arial"/>
          <w:szCs w:val="24"/>
        </w:rPr>
        <w:t>symptoms 10 days post infection</w:t>
      </w:r>
    </w:p>
    <w:p w14:paraId="04738939" w14:textId="4E442C65" w:rsidR="003B01E2" w:rsidRPr="00B526F1" w:rsidRDefault="003B01E2" w:rsidP="003B01E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B526F1">
        <w:rPr>
          <w:rFonts w:ascii="Helvetica" w:hAnsi="Helvetica" w:cs="Arial"/>
          <w:b/>
          <w:szCs w:val="24"/>
        </w:rPr>
        <w:t>Ear Infection</w:t>
      </w:r>
      <w:r w:rsidR="005D02E0">
        <w:rPr>
          <w:rFonts w:ascii="Helvetica" w:hAnsi="Helvetica" w:cs="Arial"/>
          <w:b/>
          <w:szCs w:val="24"/>
        </w:rPr>
        <w:t xml:space="preserve"> and Confirmation of Viability </w:t>
      </w:r>
    </w:p>
    <w:p w14:paraId="5F63F385" w14:textId="7066ED4A" w:rsidR="003B01E2" w:rsidRDefault="003B01E2" w:rsidP="003B01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20F4B">
        <w:rPr>
          <w:rFonts w:ascii="Helvetica" w:hAnsi="Helvetica" w:cs="Arial"/>
          <w:szCs w:val="24"/>
        </w:rPr>
        <w:t xml:space="preserve">Transfer the </w:t>
      </w:r>
      <w:r w:rsidRPr="00B526F1">
        <w:rPr>
          <w:rFonts w:ascii="Helvetica" w:hAnsi="Helvetica" w:cs="Arial"/>
          <w:i/>
          <w:szCs w:val="24"/>
        </w:rPr>
        <w:t>U. maydis</w:t>
      </w:r>
      <w:r w:rsidR="00013A2D">
        <w:rPr>
          <w:rFonts w:ascii="Helvetica" w:hAnsi="Helvetica" w:cs="Arial"/>
          <w:szCs w:val="24"/>
        </w:rPr>
        <w:t xml:space="preserve"> culture </w:t>
      </w:r>
      <w:r>
        <w:rPr>
          <w:rFonts w:ascii="Helvetica" w:hAnsi="Helvetica" w:cs="Arial"/>
          <w:szCs w:val="24"/>
        </w:rPr>
        <w:t xml:space="preserve">into a 3 </w:t>
      </w:r>
      <w:r w:rsidRPr="00820F4B">
        <w:rPr>
          <w:rFonts w:ascii="Helvetica" w:hAnsi="Helvetica" w:cs="Arial"/>
          <w:szCs w:val="24"/>
        </w:rPr>
        <w:t>mL syringe with a 20G x 1 hypodermic needle</w:t>
      </w:r>
      <w:r w:rsidR="009B5279">
        <w:rPr>
          <w:rFonts w:ascii="Helvetica" w:hAnsi="Helvetica" w:cs="Arial"/>
          <w:szCs w:val="24"/>
        </w:rPr>
        <w:t xml:space="preserve"> </w:t>
      </w:r>
      <w:r w:rsidR="009B5279" w:rsidRPr="009B5279">
        <w:rPr>
          <w:rFonts w:ascii="Helvetica" w:hAnsi="Helvetica" w:cs="Arial"/>
          <w:b/>
          <w:szCs w:val="24"/>
        </w:rPr>
        <w:t>[1]</w:t>
      </w:r>
      <w:r w:rsidRPr="00820F4B">
        <w:rPr>
          <w:rFonts w:ascii="Helvetica" w:hAnsi="Helvetica" w:cs="Arial"/>
          <w:szCs w:val="24"/>
        </w:rPr>
        <w:t>.</w:t>
      </w:r>
    </w:p>
    <w:p w14:paraId="1633FDC5" w14:textId="33C72EA4" w:rsidR="009C6D6C" w:rsidRPr="00820F4B" w:rsidRDefault="009C6D6C" w:rsidP="009C6D6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transfers culture to syringe with needle </w:t>
      </w:r>
    </w:p>
    <w:p w14:paraId="55494CA0" w14:textId="7474FA22" w:rsidR="003B01E2" w:rsidRDefault="003B01E2" w:rsidP="009B527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20F4B">
        <w:rPr>
          <w:rFonts w:ascii="Helvetica" w:hAnsi="Helvetica" w:cs="Arial"/>
          <w:szCs w:val="24"/>
        </w:rPr>
        <w:t>Inject the inoculation needle into the space between the husk leaves as deeply as possible without injuring the ear</w:t>
      </w:r>
      <w:r w:rsidR="009C6D6C">
        <w:rPr>
          <w:rFonts w:ascii="Helvetica" w:hAnsi="Helvetica" w:cs="Arial"/>
          <w:szCs w:val="24"/>
        </w:rPr>
        <w:t xml:space="preserve"> </w:t>
      </w:r>
      <w:r w:rsidR="00A236E5">
        <w:rPr>
          <w:rFonts w:ascii="Helvetica" w:hAnsi="Helvetica" w:cs="Arial"/>
          <w:szCs w:val="24"/>
        </w:rPr>
        <w:t>then re</w:t>
      </w:r>
      <w:r w:rsidRPr="009B5279">
        <w:rPr>
          <w:rFonts w:ascii="Helvetica" w:hAnsi="Helvetica" w:cs="Arial"/>
          <w:szCs w:val="24"/>
        </w:rPr>
        <w:t>lease 1.5 mL of the inoculum around the ear</w:t>
      </w:r>
      <w:bookmarkStart w:id="0" w:name="_GoBack"/>
      <w:bookmarkEnd w:id="0"/>
      <w:r w:rsidRPr="009B5279">
        <w:rPr>
          <w:rFonts w:ascii="Helvetica" w:hAnsi="Helvetica" w:cs="Arial"/>
          <w:szCs w:val="24"/>
        </w:rPr>
        <w:t>.</w:t>
      </w:r>
      <w:r w:rsidR="00392F11" w:rsidRPr="00392F11">
        <w:rPr>
          <w:rFonts w:ascii="Helvetica" w:hAnsi="Helvetica" w:cs="Arial"/>
          <w:szCs w:val="24"/>
        </w:rPr>
        <w:t xml:space="preserve"> </w:t>
      </w:r>
    </w:p>
    <w:p w14:paraId="08CA1940" w14:textId="758B1A18" w:rsidR="009C6D6C" w:rsidRDefault="009C6D6C" w:rsidP="009C6D6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CU: Focus on the injection site as talent injects the space between the husk leaves </w:t>
      </w:r>
      <w:r w:rsidR="009F1FFC">
        <w:rPr>
          <w:rFonts w:ascii="Helvetica" w:hAnsi="Helvetica" w:cs="Arial"/>
          <w:szCs w:val="24"/>
        </w:rPr>
        <w:t xml:space="preserve">then releases the inoculum. </w:t>
      </w:r>
      <w:r w:rsidR="009F1FFC" w:rsidRPr="009F1FFC">
        <w:rPr>
          <w:rFonts w:ascii="Helvetica" w:hAnsi="Helvetica" w:cs="Arial"/>
          <w:szCs w:val="24"/>
          <w:highlight w:val="green"/>
        </w:rPr>
        <w:t>[Shots 5.2.1 and 5.3.1 combined]</w:t>
      </w:r>
    </w:p>
    <w:p w14:paraId="780D8923" w14:textId="29855486" w:rsidR="003B01E2" w:rsidRDefault="002B3D21" w:rsidP="003B01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Del="00392F11">
        <w:rPr>
          <w:rFonts w:ascii="Helvetica" w:hAnsi="Helvetica" w:cs="Arial"/>
          <w:szCs w:val="24"/>
        </w:rPr>
        <w:t>Next r</w:t>
      </w:r>
      <w:r w:rsidR="003B01E2" w:rsidRPr="00820F4B" w:rsidDel="00392F11">
        <w:rPr>
          <w:rFonts w:ascii="Helvetica" w:hAnsi="Helvetica" w:cs="Arial"/>
          <w:szCs w:val="24"/>
        </w:rPr>
        <w:t xml:space="preserve">emove the syringe </w:t>
      </w:r>
      <w:r w:rsidR="009B5279" w:rsidDel="00392F11">
        <w:rPr>
          <w:rFonts w:ascii="Helvetica" w:hAnsi="Helvetica" w:cs="Arial"/>
          <w:szCs w:val="24"/>
        </w:rPr>
        <w:t>and</w:t>
      </w:r>
      <w:r w:rsidR="003B01E2" w:rsidRPr="00820F4B" w:rsidDel="00392F11">
        <w:rPr>
          <w:rFonts w:ascii="Helvetica" w:hAnsi="Helvetica" w:cs="Arial"/>
          <w:szCs w:val="24"/>
        </w:rPr>
        <w:t xml:space="preserve"> needle and carefully massage the cob to distribute the </w:t>
      </w:r>
      <w:r w:rsidR="003B01E2" w:rsidRPr="00E9222A" w:rsidDel="00392F11">
        <w:rPr>
          <w:rFonts w:ascii="Helvetica" w:hAnsi="Helvetica" w:cs="Arial"/>
          <w:i/>
          <w:szCs w:val="24"/>
        </w:rPr>
        <w:t xml:space="preserve">U. </w:t>
      </w:r>
      <w:proofErr w:type="spellStart"/>
      <w:r w:rsidR="003B01E2" w:rsidRPr="00E9222A" w:rsidDel="00392F11">
        <w:rPr>
          <w:rFonts w:ascii="Helvetica" w:hAnsi="Helvetica" w:cs="Arial"/>
          <w:i/>
          <w:szCs w:val="24"/>
        </w:rPr>
        <w:t>maydis</w:t>
      </w:r>
      <w:proofErr w:type="spellEnd"/>
      <w:r w:rsidR="003B01E2" w:rsidRPr="00820F4B" w:rsidDel="00392F11">
        <w:rPr>
          <w:rFonts w:ascii="Helvetica" w:hAnsi="Helvetica" w:cs="Arial"/>
          <w:szCs w:val="24"/>
        </w:rPr>
        <w:t xml:space="preserve"> solution equally</w:t>
      </w:r>
      <w:r w:rsidR="00E9222A" w:rsidDel="00392F11">
        <w:rPr>
          <w:rFonts w:ascii="Helvetica" w:hAnsi="Helvetica" w:cs="Arial"/>
          <w:szCs w:val="24"/>
        </w:rPr>
        <w:t xml:space="preserve"> </w:t>
      </w:r>
      <w:r w:rsidR="00E9222A" w:rsidRPr="00E9222A" w:rsidDel="00392F11">
        <w:rPr>
          <w:rFonts w:ascii="Helvetica" w:hAnsi="Helvetica" w:cs="Arial"/>
          <w:b/>
          <w:szCs w:val="24"/>
        </w:rPr>
        <w:t>[1-TXT]</w:t>
      </w:r>
      <w:r w:rsidR="003B01E2" w:rsidRPr="00820F4B" w:rsidDel="00392F11">
        <w:rPr>
          <w:rFonts w:ascii="Helvetica" w:hAnsi="Helvetica" w:cs="Arial"/>
          <w:szCs w:val="24"/>
        </w:rPr>
        <w:t>.</w:t>
      </w:r>
    </w:p>
    <w:p w14:paraId="3A52FCF3" w14:textId="5346B457" w:rsidR="003B01E2" w:rsidRPr="00E9222A" w:rsidRDefault="009D5A74" w:rsidP="00E9222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CU: Talent removes syringe and </w:t>
      </w:r>
      <w:r w:rsidR="00E9222A" w:rsidRPr="00E9222A">
        <w:rPr>
          <w:rFonts w:ascii="Helvetica" w:hAnsi="Helvetica" w:cs="Arial"/>
          <w:szCs w:val="24"/>
        </w:rPr>
        <w:t xml:space="preserve">TEXT: Rate disease symptoms 14 </w:t>
      </w:r>
      <w:r w:rsidR="003B01E2" w:rsidRPr="00E9222A">
        <w:rPr>
          <w:rFonts w:ascii="Helvetica" w:hAnsi="Helvetica" w:cs="Arial"/>
          <w:szCs w:val="24"/>
        </w:rPr>
        <w:t>days post infection.</w:t>
      </w:r>
    </w:p>
    <w:p w14:paraId="5EAD674B" w14:textId="183EBB5E" w:rsidR="003B01E2" w:rsidRPr="00CB31D1" w:rsidRDefault="003B01E2" w:rsidP="003B01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B31D1">
        <w:rPr>
          <w:rFonts w:ascii="Helvetica" w:hAnsi="Helvetica" w:cs="Arial"/>
          <w:szCs w:val="24"/>
        </w:rPr>
        <w:t xml:space="preserve">Drop 10 </w:t>
      </w:r>
      <w:r w:rsidR="00BB1C8A">
        <w:rPr>
          <w:rFonts w:ascii="Helvetica" w:hAnsi="Helvetica" w:cs="Arial"/>
          <w:szCs w:val="24"/>
        </w:rPr>
        <w:t>µ</w:t>
      </w:r>
      <w:r w:rsidRPr="00CB31D1">
        <w:rPr>
          <w:rFonts w:ascii="Helvetica" w:hAnsi="Helvetica" w:cs="Arial"/>
          <w:szCs w:val="24"/>
        </w:rPr>
        <w:t>L of the inoculum on a PD charcoal agar plate</w:t>
      </w:r>
      <w:r w:rsidR="002B3D21" w:rsidRPr="002B3D21">
        <w:rPr>
          <w:rFonts w:ascii="Helvetica" w:hAnsi="Helvetica" w:cs="Arial"/>
          <w:b/>
          <w:szCs w:val="24"/>
        </w:rPr>
        <w:t xml:space="preserve"> [1]</w:t>
      </w:r>
      <w:r w:rsidR="002B3D21">
        <w:rPr>
          <w:rFonts w:ascii="Helvetica" w:hAnsi="Helvetica" w:cs="Arial"/>
          <w:szCs w:val="24"/>
        </w:rPr>
        <w:t>. Then i</w:t>
      </w:r>
      <w:r w:rsidRPr="00CB31D1">
        <w:rPr>
          <w:rFonts w:ascii="Helvetica" w:hAnsi="Helvetica" w:cs="Arial"/>
          <w:szCs w:val="24"/>
        </w:rPr>
        <w:t>ncubate at room temperature for 2 days</w:t>
      </w:r>
      <w:r w:rsidR="00E9222A">
        <w:rPr>
          <w:rFonts w:ascii="Helvetica" w:hAnsi="Helvetica" w:cs="Arial"/>
          <w:szCs w:val="24"/>
        </w:rPr>
        <w:t xml:space="preserve"> </w:t>
      </w:r>
      <w:r w:rsidR="002B3D21">
        <w:rPr>
          <w:rFonts w:ascii="Helvetica" w:hAnsi="Helvetica" w:cs="Arial"/>
          <w:b/>
          <w:szCs w:val="24"/>
        </w:rPr>
        <w:t>[2</w:t>
      </w:r>
      <w:r w:rsidR="00E9222A" w:rsidRPr="00E9222A">
        <w:rPr>
          <w:rFonts w:ascii="Helvetica" w:hAnsi="Helvetica" w:cs="Arial"/>
          <w:b/>
          <w:szCs w:val="24"/>
        </w:rPr>
        <w:t>-TXT]</w:t>
      </w:r>
      <w:r w:rsidRPr="00CB31D1">
        <w:rPr>
          <w:rFonts w:ascii="Helvetica" w:hAnsi="Helvetica" w:cs="Arial"/>
          <w:szCs w:val="24"/>
        </w:rPr>
        <w:t xml:space="preserve">. </w:t>
      </w:r>
    </w:p>
    <w:p w14:paraId="1A5FCFB5" w14:textId="31C12D45" w:rsidR="002B3D21" w:rsidRDefault="002B3D21" w:rsidP="001F5DC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distributes inoculum onto plate </w:t>
      </w:r>
    </w:p>
    <w:p w14:paraId="5BB75BBB" w14:textId="678496FD" w:rsidR="006801B1" w:rsidRPr="00A236E5" w:rsidRDefault="002B3D21" w:rsidP="00A236E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WIDE: Talent places plate </w:t>
      </w:r>
      <w:r w:rsidRPr="009F1FFC">
        <w:rPr>
          <w:rFonts w:ascii="Helvetica" w:hAnsi="Helvetica" w:cs="Arial"/>
          <w:strike/>
          <w:szCs w:val="24"/>
        </w:rPr>
        <w:t>in incubator</w:t>
      </w:r>
      <w:r w:rsidR="009F1FFC" w:rsidRPr="009F1FFC">
        <w:rPr>
          <w:rFonts w:ascii="Helvetica" w:hAnsi="Helvetica" w:cs="Arial"/>
          <w:szCs w:val="24"/>
        </w:rPr>
        <w:t xml:space="preserve"> </w:t>
      </w:r>
      <w:r w:rsidR="00132F01" w:rsidRPr="009F1FFC">
        <w:rPr>
          <w:rFonts w:ascii="Helvetica" w:hAnsi="Helvetica" w:cs="Arial"/>
          <w:color w:val="FF0000"/>
          <w:szCs w:val="24"/>
        </w:rPr>
        <w:t>on bench</w:t>
      </w:r>
      <w:r>
        <w:rPr>
          <w:rFonts w:ascii="Helvetica" w:hAnsi="Helvetica" w:cs="Arial"/>
          <w:szCs w:val="24"/>
        </w:rPr>
        <w:t xml:space="preserve">. </w:t>
      </w:r>
      <w:r w:rsidR="00E9222A">
        <w:rPr>
          <w:rFonts w:ascii="Helvetica" w:hAnsi="Helvetica" w:cs="Arial"/>
          <w:szCs w:val="24"/>
        </w:rPr>
        <w:t xml:space="preserve">TEXT: Look for </w:t>
      </w:r>
      <w:r w:rsidR="003B01E2" w:rsidRPr="005D02E0">
        <w:rPr>
          <w:rFonts w:ascii="Helvetica" w:hAnsi="Helvetica" w:cs="Arial"/>
          <w:szCs w:val="24"/>
        </w:rPr>
        <w:t>fluffy, white mycelium</w:t>
      </w:r>
      <w:r w:rsidR="006801B1" w:rsidRPr="00A236E5">
        <w:rPr>
          <w:rFonts w:ascii="Helvetica" w:hAnsi="Helvetica"/>
        </w:rPr>
        <w:br w:type="page"/>
      </w:r>
    </w:p>
    <w:p w14:paraId="6B8A91F5" w14:textId="02C3C4EA" w:rsidR="005E2B7E" w:rsidRPr="00A236E5" w:rsidRDefault="00177B33" w:rsidP="00A236E5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E6B048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45C91">
        <w:rPr>
          <w:rFonts w:ascii="Helvetica" w:hAnsi="Helvetica" w:cs="Arial"/>
          <w:b/>
          <w:sz w:val="22"/>
          <w:szCs w:val="22"/>
        </w:rPr>
        <w:t xml:space="preserve">Successful Delivery of Maize Proteins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D36736F" w14:textId="354CDF77" w:rsidR="009E0EB5" w:rsidRPr="00EB7F89" w:rsidRDefault="009E0EB5" w:rsidP="00EB7F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B7F89">
        <w:rPr>
          <w:rFonts w:ascii="Helvetica" w:hAnsi="Helvetica" w:cs="Arial"/>
          <w:sz w:val="22"/>
          <w:szCs w:val="22"/>
        </w:rPr>
        <w:t>Hyphae secreting ZmMAC1 are surrounded by fluo</w:t>
      </w:r>
      <w:r w:rsidR="00245C91">
        <w:rPr>
          <w:rFonts w:ascii="Helvetica" w:hAnsi="Helvetica" w:cs="Arial"/>
          <w:sz w:val="22"/>
          <w:szCs w:val="22"/>
        </w:rPr>
        <w:t xml:space="preserve">rescent </w:t>
      </w:r>
      <w:proofErr w:type="spellStart"/>
      <w:r w:rsidR="00245C91">
        <w:rPr>
          <w:rFonts w:ascii="Helvetica" w:hAnsi="Helvetica" w:cs="Arial"/>
          <w:sz w:val="22"/>
          <w:szCs w:val="22"/>
        </w:rPr>
        <w:t>mCherry</w:t>
      </w:r>
      <w:proofErr w:type="spellEnd"/>
      <w:r w:rsidR="00245C91">
        <w:rPr>
          <w:rFonts w:ascii="Helvetica" w:hAnsi="Helvetica" w:cs="Arial"/>
          <w:sz w:val="22"/>
          <w:szCs w:val="22"/>
        </w:rPr>
        <w:t xml:space="preserve"> signal</w:t>
      </w:r>
      <w:r w:rsidR="00245C91" w:rsidRPr="0071659C">
        <w:rPr>
          <w:rFonts w:ascii="Helvetica" w:hAnsi="Helvetica" w:cs="Arial"/>
          <w:b/>
          <w:sz w:val="22"/>
          <w:szCs w:val="22"/>
        </w:rPr>
        <w:t xml:space="preserve"> [1]</w:t>
      </w:r>
      <w:r w:rsidRPr="00EB7F89">
        <w:rPr>
          <w:rFonts w:ascii="Helvetica" w:hAnsi="Helvetica" w:cs="Arial"/>
          <w:sz w:val="22"/>
          <w:szCs w:val="22"/>
        </w:rPr>
        <w:t xml:space="preserve">. In contrast, non-secreting hyphae only show fluorescence </w:t>
      </w:r>
      <w:r w:rsidR="00245C91">
        <w:rPr>
          <w:rFonts w:ascii="Helvetica" w:hAnsi="Helvetica" w:cs="Arial"/>
          <w:sz w:val="22"/>
          <w:szCs w:val="22"/>
        </w:rPr>
        <w:t xml:space="preserve">signal in the fungal cytoplasm </w:t>
      </w:r>
      <w:r w:rsidR="00245C91" w:rsidRPr="0071659C">
        <w:rPr>
          <w:rFonts w:ascii="Helvetica" w:hAnsi="Helvetica" w:cs="Arial"/>
          <w:b/>
          <w:sz w:val="22"/>
          <w:szCs w:val="22"/>
        </w:rPr>
        <w:t>[2]</w:t>
      </w:r>
      <w:r w:rsidRPr="00EB7F89">
        <w:rPr>
          <w:rFonts w:ascii="Helvetica" w:hAnsi="Helvetica" w:cs="Arial"/>
          <w:sz w:val="22"/>
          <w:szCs w:val="22"/>
        </w:rPr>
        <w:t xml:space="preserve">. </w:t>
      </w:r>
    </w:p>
    <w:p w14:paraId="7CF72BEF" w14:textId="2B1BD4C8" w:rsidR="009E0EB5" w:rsidRDefault="00245C91" w:rsidP="00245C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3A – </w:t>
      </w:r>
      <w:r w:rsidRPr="00BC316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Visually emphasize the </w:t>
      </w:r>
      <w:r w:rsidR="00BC316D" w:rsidRPr="00BC316D">
        <w:rPr>
          <w:rFonts w:ascii="Helvetica" w:hAnsi="Helvetica" w:cs="Arial"/>
          <w:i/>
          <w:color w:val="4472C4" w:themeColor="accent1"/>
          <w:sz w:val="22"/>
          <w:szCs w:val="22"/>
        </w:rPr>
        <w:t>arrows</w:t>
      </w:r>
      <w:r w:rsidR="00BC316D" w:rsidRPr="00BC316D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</w:p>
    <w:p w14:paraId="5C4ED341" w14:textId="73C268ED" w:rsidR="00245C91" w:rsidRPr="00EB7F89" w:rsidRDefault="00BC316D" w:rsidP="00245C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3B – </w:t>
      </w:r>
      <w:r w:rsidRPr="00BC316D">
        <w:rPr>
          <w:rFonts w:ascii="Helvetica" w:hAnsi="Helvetica" w:cs="Arial"/>
          <w:i/>
          <w:color w:val="4472C4" w:themeColor="accent1"/>
          <w:sz w:val="22"/>
          <w:szCs w:val="22"/>
        </w:rPr>
        <w:t>Visually emphasize the arrows</w:t>
      </w:r>
    </w:p>
    <w:p w14:paraId="1638B350" w14:textId="7BB9B279" w:rsidR="00EB7F89" w:rsidRDefault="009E0EB5" w:rsidP="00EB7F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B7F89">
        <w:rPr>
          <w:rFonts w:ascii="Helvetica" w:hAnsi="Helvetica" w:cs="Arial"/>
          <w:sz w:val="22"/>
          <w:szCs w:val="22"/>
        </w:rPr>
        <w:t>Improper tassel localization or unequal distribution of the inoculum can</w:t>
      </w:r>
      <w:r w:rsidR="008D1BFB">
        <w:rPr>
          <w:rFonts w:ascii="Helvetica" w:hAnsi="Helvetica" w:cs="Arial"/>
          <w:sz w:val="22"/>
          <w:szCs w:val="22"/>
        </w:rPr>
        <w:t xml:space="preserve"> result in non-infected tassel </w:t>
      </w:r>
      <w:r w:rsidR="008D1BFB" w:rsidRPr="008D1BFB">
        <w:rPr>
          <w:rFonts w:ascii="Helvetica" w:hAnsi="Helvetica" w:cs="Arial"/>
          <w:b/>
          <w:sz w:val="22"/>
          <w:szCs w:val="22"/>
        </w:rPr>
        <w:t>[1]</w:t>
      </w:r>
      <w:r w:rsidRPr="00EB7F89">
        <w:rPr>
          <w:rFonts w:ascii="Helvetica" w:hAnsi="Helvetica" w:cs="Arial"/>
          <w:sz w:val="22"/>
          <w:szCs w:val="22"/>
        </w:rPr>
        <w:t xml:space="preserve"> or only p</w:t>
      </w:r>
      <w:r w:rsidR="008D1BFB">
        <w:rPr>
          <w:rFonts w:ascii="Helvetica" w:hAnsi="Helvetica" w:cs="Arial"/>
          <w:sz w:val="22"/>
          <w:szCs w:val="22"/>
        </w:rPr>
        <w:t xml:space="preserve">artial infection of the tassel </w:t>
      </w:r>
      <w:r w:rsidR="008D1BFB" w:rsidRPr="008D1BFB">
        <w:rPr>
          <w:rFonts w:ascii="Helvetica" w:hAnsi="Helvetica" w:cs="Arial"/>
          <w:b/>
          <w:sz w:val="22"/>
          <w:szCs w:val="22"/>
        </w:rPr>
        <w:t>[2]</w:t>
      </w:r>
      <w:r w:rsidR="008D1BFB">
        <w:rPr>
          <w:rFonts w:ascii="Helvetica" w:hAnsi="Helvetica" w:cs="Arial"/>
          <w:sz w:val="22"/>
          <w:szCs w:val="22"/>
        </w:rPr>
        <w:t xml:space="preserve"> compared to </w:t>
      </w:r>
      <w:r w:rsidRPr="00EB7F89">
        <w:rPr>
          <w:rFonts w:ascii="Helvetica" w:hAnsi="Helvetica" w:cs="Arial"/>
          <w:sz w:val="22"/>
          <w:szCs w:val="22"/>
        </w:rPr>
        <w:t>even distribution</w:t>
      </w:r>
      <w:r w:rsidR="008D1BFB">
        <w:rPr>
          <w:rFonts w:ascii="Helvetica" w:hAnsi="Helvetica" w:cs="Arial"/>
          <w:sz w:val="22"/>
          <w:szCs w:val="22"/>
        </w:rPr>
        <w:t xml:space="preserve"> </w:t>
      </w:r>
      <w:r w:rsidR="008D1BFB" w:rsidRPr="008D1BFB">
        <w:rPr>
          <w:rFonts w:ascii="Helvetica" w:hAnsi="Helvetica" w:cs="Arial"/>
          <w:b/>
          <w:sz w:val="22"/>
          <w:szCs w:val="22"/>
        </w:rPr>
        <w:t>[3]</w:t>
      </w:r>
      <w:r w:rsidRPr="00EB7F89">
        <w:rPr>
          <w:rFonts w:ascii="Helvetica" w:hAnsi="Helvetica" w:cs="Arial"/>
          <w:sz w:val="22"/>
          <w:szCs w:val="22"/>
        </w:rPr>
        <w:t xml:space="preserve">. </w:t>
      </w:r>
    </w:p>
    <w:p w14:paraId="29CBAFD1" w14:textId="3EC0F3D8" w:rsidR="008D1BFB" w:rsidRPr="008D1BFB" w:rsidRDefault="008D1BFB" w:rsidP="008D1B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4A – </w:t>
      </w:r>
      <w:r w:rsidRPr="008D1BFB">
        <w:rPr>
          <w:rFonts w:ascii="Helvetica" w:hAnsi="Helvetica" w:cs="Arial"/>
          <w:i/>
          <w:color w:val="4472C4" w:themeColor="accent1"/>
          <w:sz w:val="22"/>
          <w:szCs w:val="22"/>
        </w:rPr>
        <w:t>Visually emphasize the top of the stock where in 4B and 4C the area is different</w:t>
      </w:r>
    </w:p>
    <w:p w14:paraId="5CF3C2BC" w14:textId="4CCAA6E5" w:rsidR="008D1BFB" w:rsidRPr="008D1BFB" w:rsidRDefault="008D1BFB" w:rsidP="008D1B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4B – </w:t>
      </w:r>
      <w:r w:rsidRPr="008D1BF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Visually emphasize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top of the stock where in 4A and 4C</w:t>
      </w:r>
      <w:r w:rsidRPr="008D1BF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area is different</w:t>
      </w:r>
    </w:p>
    <w:p w14:paraId="0AD42477" w14:textId="5EAD16CA" w:rsidR="008D1BFB" w:rsidRPr="008D1BFB" w:rsidRDefault="008D1BFB" w:rsidP="008D1B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4C – </w:t>
      </w:r>
      <w:r w:rsidRPr="008D1BF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Visually emphasize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top of the stock where in 4A and 4B</w:t>
      </w:r>
      <w:r w:rsidRPr="008D1BF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area is different</w:t>
      </w:r>
    </w:p>
    <w:p w14:paraId="315D5C06" w14:textId="19FF78E8" w:rsidR="009E0EB5" w:rsidRDefault="00530569" w:rsidP="00EB7F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F1FFC">
        <w:rPr>
          <w:rFonts w:ascii="Helvetica" w:hAnsi="Helvetica" w:cs="Arial"/>
          <w:color w:val="FF0000"/>
          <w:sz w:val="22"/>
          <w:szCs w:val="22"/>
        </w:rPr>
        <w:t>The</w:t>
      </w:r>
      <w:r w:rsidR="004F51B0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FC032D" w:rsidRPr="00EB7F89">
        <w:rPr>
          <w:rFonts w:ascii="Helvetica" w:hAnsi="Helvetica" w:cs="Arial"/>
          <w:sz w:val="22"/>
          <w:szCs w:val="22"/>
        </w:rPr>
        <w:t>solopathogenic</w:t>
      </w:r>
      <w:proofErr w:type="spellEnd"/>
      <w:r w:rsidR="00FC032D" w:rsidRPr="00EB7F89">
        <w:rPr>
          <w:rFonts w:ascii="Helvetica" w:hAnsi="Helvetica" w:cs="Arial"/>
          <w:sz w:val="22"/>
          <w:szCs w:val="22"/>
        </w:rPr>
        <w:t xml:space="preserve"> Trojan Horse prog</w:t>
      </w:r>
      <w:r w:rsidR="00FC032D">
        <w:rPr>
          <w:rFonts w:ascii="Helvetica" w:hAnsi="Helvetica" w:cs="Arial"/>
          <w:sz w:val="22"/>
          <w:szCs w:val="22"/>
        </w:rPr>
        <w:t xml:space="preserve">enitor strain SG200 </w:t>
      </w:r>
      <w:r w:rsidR="004F51B0">
        <w:rPr>
          <w:rFonts w:ascii="Helvetica" w:hAnsi="Helvetica" w:cs="Arial"/>
          <w:sz w:val="22"/>
          <w:szCs w:val="22"/>
        </w:rPr>
        <w:t xml:space="preserve">cultured on PD charcoal agar </w:t>
      </w:r>
      <w:r w:rsidR="00FC032D">
        <w:rPr>
          <w:rFonts w:ascii="Helvetica" w:hAnsi="Helvetica" w:cs="Arial"/>
          <w:sz w:val="22"/>
          <w:szCs w:val="22"/>
        </w:rPr>
        <w:t>form</w:t>
      </w:r>
      <w:r w:rsidRPr="009F1FFC">
        <w:rPr>
          <w:rFonts w:ascii="Helvetica" w:hAnsi="Helvetica" w:cs="Arial"/>
          <w:color w:val="FF0000"/>
          <w:sz w:val="22"/>
          <w:szCs w:val="22"/>
        </w:rPr>
        <w:t>s</w:t>
      </w:r>
      <w:r w:rsidR="00FC032D">
        <w:rPr>
          <w:rFonts w:ascii="Helvetica" w:hAnsi="Helvetica" w:cs="Arial"/>
          <w:sz w:val="22"/>
          <w:szCs w:val="22"/>
        </w:rPr>
        <w:t xml:space="preserve"> white fluff filaments </w:t>
      </w:r>
      <w:r w:rsidR="009E0EB5" w:rsidRPr="00EB7F89">
        <w:rPr>
          <w:rFonts w:ascii="Helvetica" w:hAnsi="Helvetica" w:cs="Arial"/>
          <w:sz w:val="22"/>
          <w:szCs w:val="22"/>
        </w:rPr>
        <w:t xml:space="preserve">on the plate as shown for the </w:t>
      </w:r>
      <w:r w:rsidR="00963F47" w:rsidRPr="002947DF">
        <w:rPr>
          <w:rFonts w:ascii="Helvetica" w:hAnsi="Helvetica" w:cs="Arial"/>
          <w:b/>
          <w:sz w:val="22"/>
          <w:szCs w:val="22"/>
        </w:rPr>
        <w:t>[1]</w:t>
      </w:r>
      <w:r w:rsidR="00963F47">
        <w:rPr>
          <w:rFonts w:ascii="Helvetica" w:hAnsi="Helvetica" w:cs="Arial"/>
          <w:sz w:val="22"/>
          <w:szCs w:val="22"/>
        </w:rPr>
        <w:t xml:space="preserve"> </w:t>
      </w:r>
      <w:r w:rsidR="009E0EB5" w:rsidRPr="00EB7F89">
        <w:rPr>
          <w:rFonts w:ascii="Helvetica" w:hAnsi="Helvetica" w:cs="Arial"/>
          <w:sz w:val="22"/>
          <w:szCs w:val="22"/>
        </w:rPr>
        <w:t xml:space="preserve">while the </w:t>
      </w:r>
      <w:r w:rsidR="009E0EB5" w:rsidRPr="002947DF">
        <w:rPr>
          <w:rFonts w:ascii="Helvetica" w:hAnsi="Helvetica" w:cs="Arial"/>
          <w:i/>
          <w:sz w:val="22"/>
          <w:szCs w:val="22"/>
        </w:rPr>
        <w:t>U. maydis</w:t>
      </w:r>
      <w:r w:rsidR="009E0EB5" w:rsidRPr="00EB7F89">
        <w:rPr>
          <w:rFonts w:ascii="Helvetica" w:hAnsi="Helvetica" w:cs="Arial"/>
          <w:sz w:val="22"/>
          <w:szCs w:val="22"/>
        </w:rPr>
        <w:t xml:space="preserve"> strain FB1 requires mating before infectious filament formation </w:t>
      </w:r>
      <w:r w:rsidR="00963F47" w:rsidRPr="002947DF">
        <w:rPr>
          <w:rFonts w:ascii="Helvetica" w:hAnsi="Helvetica" w:cs="Arial"/>
          <w:b/>
          <w:sz w:val="22"/>
          <w:szCs w:val="22"/>
        </w:rPr>
        <w:t>[2]</w:t>
      </w:r>
      <w:r w:rsidR="009E0EB5" w:rsidRPr="00EB7F89">
        <w:rPr>
          <w:rFonts w:ascii="Helvetica" w:hAnsi="Helvetica" w:cs="Arial"/>
          <w:sz w:val="22"/>
          <w:szCs w:val="22"/>
        </w:rPr>
        <w:t>.</w:t>
      </w:r>
    </w:p>
    <w:p w14:paraId="5A4DA4D5" w14:textId="689AC783" w:rsidR="00963F47" w:rsidRDefault="00963F47" w:rsidP="00963F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5A </w:t>
      </w:r>
      <w:r w:rsidR="00280B03">
        <w:rPr>
          <w:rFonts w:ascii="Helvetica" w:hAnsi="Helvetica" w:cs="Arial"/>
          <w:sz w:val="22"/>
          <w:szCs w:val="22"/>
        </w:rPr>
        <w:t xml:space="preserve"> </w:t>
      </w:r>
    </w:p>
    <w:p w14:paraId="6FB970F8" w14:textId="14E4CD66" w:rsidR="00963F47" w:rsidRPr="00EB7F89" w:rsidRDefault="00963F47" w:rsidP="00963F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5B </w:t>
      </w:r>
      <w:r w:rsidR="00FC032D">
        <w:rPr>
          <w:rFonts w:ascii="Helvetica" w:hAnsi="Helvetica" w:cs="Arial"/>
          <w:sz w:val="22"/>
          <w:szCs w:val="22"/>
        </w:rPr>
        <w:t xml:space="preserve">- </w:t>
      </w:r>
      <w:r w:rsidR="00FC032D" w:rsidRPr="00FC032D">
        <w:rPr>
          <w:rFonts w:ascii="Helvetica" w:hAnsi="Helvetica" w:cs="Arial"/>
          <w:i/>
          <w:color w:val="4472C4" w:themeColor="accent1"/>
          <w:sz w:val="22"/>
          <w:szCs w:val="22"/>
        </w:rPr>
        <w:t>Show beside Figure 5A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E0B99EE" w14:textId="1BA0C39A" w:rsidR="00D40674" w:rsidRPr="00B52B6B" w:rsidRDefault="00A236E5" w:rsidP="00B52B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Isabell-C. Fiedler</w:t>
      </w:r>
      <w:r w:rsidR="00472752" w:rsidRPr="00D40674">
        <w:rPr>
          <w:rFonts w:ascii="Helvetica" w:hAnsi="Helvetica" w:cs="Arial"/>
          <w:sz w:val="22"/>
          <w:szCs w:val="22"/>
        </w:rPr>
        <w:t xml:space="preserve">: </w:t>
      </w:r>
      <w:r w:rsidR="0090302E" w:rsidRPr="00B52B6B">
        <w:rPr>
          <w:rFonts w:ascii="Helvetica" w:hAnsi="Helvetica" w:cs="Arial"/>
          <w:sz w:val="22"/>
          <w:szCs w:val="22"/>
        </w:rPr>
        <w:t>Foll</w:t>
      </w:r>
      <w:r w:rsidR="00330EA3" w:rsidRPr="00B52B6B">
        <w:rPr>
          <w:rFonts w:ascii="Helvetica" w:hAnsi="Helvetica" w:cs="Arial"/>
          <w:sz w:val="22"/>
          <w:szCs w:val="22"/>
        </w:rPr>
        <w:t>o</w:t>
      </w:r>
      <w:r w:rsidR="0090302E" w:rsidRPr="00B52B6B">
        <w:rPr>
          <w:rFonts w:ascii="Helvetica" w:hAnsi="Helvetica" w:cs="Arial"/>
          <w:sz w:val="22"/>
          <w:szCs w:val="22"/>
        </w:rPr>
        <w:t>wing infection</w:t>
      </w:r>
      <w:r w:rsidR="00330EA3" w:rsidRPr="00B52B6B">
        <w:rPr>
          <w:rFonts w:ascii="Helvetica" w:hAnsi="Helvetica" w:cs="Arial"/>
          <w:sz w:val="22"/>
          <w:szCs w:val="22"/>
        </w:rPr>
        <w:t xml:space="preserve">, the possible response of cells to Trojan horse delivered protein can be analyzed by various methods, including disease ratings or microscopic </w:t>
      </w:r>
      <w:r w:rsidR="00B52B6B">
        <w:rPr>
          <w:rFonts w:ascii="Helvetica" w:hAnsi="Helvetica" w:cs="Arial"/>
          <w:sz w:val="22"/>
          <w:szCs w:val="22"/>
        </w:rPr>
        <w:t>imaging.</w:t>
      </w:r>
      <w:r w:rsidR="00CC3279">
        <w:rPr>
          <w:rFonts w:ascii="Helvetica" w:hAnsi="Helvetica" w:cs="Arial"/>
          <w:sz w:val="22"/>
          <w:szCs w:val="22"/>
        </w:rPr>
        <w:t xml:space="preserve"> </w:t>
      </w:r>
      <w:r w:rsidR="00CC3279" w:rsidRPr="002947DF">
        <w:rPr>
          <w:rFonts w:ascii="Helvetica" w:hAnsi="Helvetica" w:cs="Arial"/>
          <w:b/>
          <w:sz w:val="22"/>
          <w:szCs w:val="22"/>
        </w:rPr>
        <w:t>[1]</w:t>
      </w:r>
    </w:p>
    <w:p w14:paraId="34C2BAE1" w14:textId="09AAB957" w:rsidR="00B52B6B" w:rsidRPr="00B52B6B" w:rsidRDefault="00B52B6B" w:rsidP="00B52B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Pr="00CB5491">
        <w:rPr>
          <w:rFonts w:ascii="Helvetica" w:hAnsi="Helvetica" w:cs="Arial"/>
          <w:sz w:val="22"/>
          <w:szCs w:val="22"/>
        </w:rPr>
        <w:t xml:space="preserve">   </w:t>
      </w:r>
    </w:p>
    <w:p w14:paraId="3219C5F3" w14:textId="28573E8F" w:rsidR="00CE10F2" w:rsidRDefault="00A236E5" w:rsidP="007649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Isabell-C. Fiedler</w:t>
      </w:r>
      <w:r w:rsidRPr="00A236E5">
        <w:rPr>
          <w:rFonts w:ascii="Helvetica" w:hAnsi="Helvetica" w:cs="Arial"/>
          <w:sz w:val="22"/>
          <w:szCs w:val="22"/>
        </w:rPr>
        <w:t>:</w:t>
      </w:r>
      <w:r w:rsidR="00764991">
        <w:rPr>
          <w:rFonts w:ascii="Helvetica" w:hAnsi="Helvetica" w:cs="Arial"/>
          <w:sz w:val="22"/>
          <w:szCs w:val="22"/>
        </w:rPr>
        <w:t xml:space="preserve"> </w:t>
      </w:r>
      <w:r w:rsidR="00330EA3" w:rsidRPr="00764991">
        <w:rPr>
          <w:rFonts w:ascii="Helvetica" w:hAnsi="Helvetica" w:cs="Arial"/>
          <w:sz w:val="22"/>
          <w:szCs w:val="22"/>
        </w:rPr>
        <w:t xml:space="preserve">For many pathogens transformation and secretion are well understood and </w:t>
      </w:r>
      <w:r w:rsidR="00BF04E8" w:rsidRPr="00764991">
        <w:rPr>
          <w:rFonts w:ascii="Helvetica" w:hAnsi="Helvetica" w:cs="Arial"/>
          <w:sz w:val="22"/>
          <w:szCs w:val="22"/>
        </w:rPr>
        <w:t xml:space="preserve">can be exploited in a similar manner. </w:t>
      </w:r>
      <w:r w:rsidR="00B52B6B">
        <w:rPr>
          <w:rFonts w:ascii="Helvetica" w:hAnsi="Helvetica" w:cs="Arial"/>
          <w:sz w:val="22"/>
          <w:szCs w:val="22"/>
        </w:rPr>
        <w:t>Therefore</w:t>
      </w:r>
      <w:r w:rsidR="00330EA3" w:rsidRPr="00764991">
        <w:rPr>
          <w:rFonts w:ascii="Helvetica" w:hAnsi="Helvetica" w:cs="Arial"/>
          <w:sz w:val="22"/>
          <w:szCs w:val="22"/>
        </w:rPr>
        <w:t xml:space="preserve">, they </w:t>
      </w:r>
      <w:r w:rsidR="00B52B6B">
        <w:rPr>
          <w:rFonts w:ascii="Helvetica" w:hAnsi="Helvetica" w:cs="Arial"/>
          <w:sz w:val="22"/>
          <w:szCs w:val="22"/>
        </w:rPr>
        <w:t>enable the</w:t>
      </w:r>
      <w:r w:rsidR="00BF04E8" w:rsidRPr="00764991">
        <w:rPr>
          <w:rFonts w:ascii="Helvetica" w:hAnsi="Helvetica" w:cs="Arial"/>
          <w:sz w:val="22"/>
          <w:szCs w:val="22"/>
        </w:rPr>
        <w:t xml:space="preserve"> </w:t>
      </w:r>
      <w:r w:rsidR="00B52B6B">
        <w:rPr>
          <w:rFonts w:ascii="Helvetica" w:hAnsi="Helvetica" w:cs="Arial"/>
          <w:sz w:val="22"/>
          <w:szCs w:val="22"/>
        </w:rPr>
        <w:t>study of</w:t>
      </w:r>
      <w:r w:rsidR="00BF04E8" w:rsidRPr="00764991">
        <w:rPr>
          <w:rFonts w:ascii="Helvetica" w:hAnsi="Helvetica" w:cs="Arial"/>
          <w:sz w:val="22"/>
          <w:szCs w:val="22"/>
        </w:rPr>
        <w:t xml:space="preserve"> </w:t>
      </w:r>
      <w:r w:rsidR="00B52B6B">
        <w:rPr>
          <w:rFonts w:ascii="Helvetica" w:hAnsi="Helvetica" w:cs="Arial"/>
          <w:sz w:val="22"/>
          <w:szCs w:val="22"/>
        </w:rPr>
        <w:t xml:space="preserve">their hosts, </w:t>
      </w:r>
      <w:r w:rsidR="00BF04E8" w:rsidRPr="00764991">
        <w:rPr>
          <w:rFonts w:ascii="Helvetica" w:hAnsi="Helvetica" w:cs="Arial"/>
          <w:sz w:val="22"/>
          <w:szCs w:val="22"/>
        </w:rPr>
        <w:t xml:space="preserve">which </w:t>
      </w:r>
      <w:r w:rsidR="00B52B6B">
        <w:rPr>
          <w:rFonts w:ascii="Helvetica" w:hAnsi="Helvetica" w:cs="Arial"/>
          <w:sz w:val="22"/>
          <w:szCs w:val="22"/>
        </w:rPr>
        <w:t>are not susceptible</w:t>
      </w:r>
      <w:r w:rsidR="00BF04E8" w:rsidRPr="00764991">
        <w:rPr>
          <w:rFonts w:ascii="Helvetica" w:hAnsi="Helvetica" w:cs="Arial"/>
          <w:sz w:val="22"/>
          <w:szCs w:val="22"/>
        </w:rPr>
        <w:t xml:space="preserve"> to transformation.</w:t>
      </w:r>
      <w:r w:rsidR="00CC3279">
        <w:rPr>
          <w:rFonts w:ascii="Helvetica" w:hAnsi="Helvetica" w:cs="Arial"/>
          <w:sz w:val="22"/>
          <w:szCs w:val="22"/>
        </w:rPr>
        <w:t xml:space="preserve"> </w:t>
      </w:r>
      <w:r w:rsidR="00CC3279" w:rsidRPr="002947DF">
        <w:rPr>
          <w:rFonts w:ascii="Helvetica" w:hAnsi="Helvetica" w:cs="Arial"/>
          <w:b/>
          <w:sz w:val="22"/>
          <w:szCs w:val="22"/>
        </w:rPr>
        <w:t>[1]</w:t>
      </w:r>
    </w:p>
    <w:p w14:paraId="1F5033CA" w14:textId="54AA0665" w:rsidR="00B52B6B" w:rsidRPr="00B52B6B" w:rsidRDefault="00B52B6B" w:rsidP="00B52B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Pr="00CB5491">
        <w:rPr>
          <w:rFonts w:ascii="Helvetica" w:hAnsi="Helvetica" w:cs="Arial"/>
          <w:sz w:val="22"/>
          <w:szCs w:val="22"/>
        </w:rPr>
        <w:t xml:space="preserve">   </w:t>
      </w:r>
    </w:p>
    <w:sectPr w:rsidR="00B52B6B" w:rsidRPr="00B52B6B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C251F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C251F5" w16cid:durableId="1FAAA25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4A2DD" w14:textId="77777777" w:rsidR="00A548C5" w:rsidRDefault="00A548C5">
      <w:r>
        <w:separator/>
      </w:r>
    </w:p>
  </w:endnote>
  <w:endnote w:type="continuationSeparator" w:id="0">
    <w:p w14:paraId="5466003D" w14:textId="77777777" w:rsidR="00A548C5" w:rsidRDefault="00A5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513FD819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F1FFC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F1FFC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EF2D7" w14:textId="77777777" w:rsidR="00A548C5" w:rsidRDefault="00A548C5">
      <w:r>
        <w:separator/>
      </w:r>
    </w:p>
  </w:footnote>
  <w:footnote w:type="continuationSeparator" w:id="0">
    <w:p w14:paraId="449928A7" w14:textId="77777777" w:rsidR="00A548C5" w:rsidRDefault="00A548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920EB" w14:textId="77777777" w:rsidR="00347A20" w:rsidRPr="00064BFC" w:rsidRDefault="00347A20" w:rsidP="00347A20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EC0A3E0" wp14:editId="0F5B8D50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F6AA5B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ina van der Linde">
    <w15:presenceInfo w15:providerId="Windows Live" w15:userId="47d6b79dcfdc48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13A2D"/>
    <w:rsid w:val="00016160"/>
    <w:rsid w:val="00023E22"/>
    <w:rsid w:val="00025C7E"/>
    <w:rsid w:val="00025DE9"/>
    <w:rsid w:val="00041831"/>
    <w:rsid w:val="00043807"/>
    <w:rsid w:val="0006407D"/>
    <w:rsid w:val="000700AB"/>
    <w:rsid w:val="000708C0"/>
    <w:rsid w:val="000734B7"/>
    <w:rsid w:val="00074929"/>
    <w:rsid w:val="00083792"/>
    <w:rsid w:val="00090BAC"/>
    <w:rsid w:val="000A405E"/>
    <w:rsid w:val="000B0B1A"/>
    <w:rsid w:val="000B4E9A"/>
    <w:rsid w:val="000D065F"/>
    <w:rsid w:val="000D17E8"/>
    <w:rsid w:val="000D2C59"/>
    <w:rsid w:val="000D35D9"/>
    <w:rsid w:val="000D57D8"/>
    <w:rsid w:val="00106F46"/>
    <w:rsid w:val="001115D1"/>
    <w:rsid w:val="00113C5C"/>
    <w:rsid w:val="00125924"/>
    <w:rsid w:val="00126973"/>
    <w:rsid w:val="00132F01"/>
    <w:rsid w:val="00135F84"/>
    <w:rsid w:val="00151824"/>
    <w:rsid w:val="00162D51"/>
    <w:rsid w:val="00177B33"/>
    <w:rsid w:val="001819E3"/>
    <w:rsid w:val="00182F4C"/>
    <w:rsid w:val="00184EF9"/>
    <w:rsid w:val="00191A77"/>
    <w:rsid w:val="001A01DF"/>
    <w:rsid w:val="001B3024"/>
    <w:rsid w:val="001B5C46"/>
    <w:rsid w:val="001C7BBC"/>
    <w:rsid w:val="001E230F"/>
    <w:rsid w:val="001E3990"/>
    <w:rsid w:val="001E52A3"/>
    <w:rsid w:val="001F0890"/>
    <w:rsid w:val="001F25D8"/>
    <w:rsid w:val="001F5DC2"/>
    <w:rsid w:val="002038C4"/>
    <w:rsid w:val="00223CC4"/>
    <w:rsid w:val="0023441F"/>
    <w:rsid w:val="002454AE"/>
    <w:rsid w:val="00245C91"/>
    <w:rsid w:val="00247BFF"/>
    <w:rsid w:val="0025310D"/>
    <w:rsid w:val="002544F1"/>
    <w:rsid w:val="00256489"/>
    <w:rsid w:val="002617AD"/>
    <w:rsid w:val="002657F2"/>
    <w:rsid w:val="00265C44"/>
    <w:rsid w:val="00277C90"/>
    <w:rsid w:val="00280B03"/>
    <w:rsid w:val="00283E3E"/>
    <w:rsid w:val="002947DF"/>
    <w:rsid w:val="002B0D88"/>
    <w:rsid w:val="002B26D4"/>
    <w:rsid w:val="002B3D21"/>
    <w:rsid w:val="002B4377"/>
    <w:rsid w:val="002B55D9"/>
    <w:rsid w:val="002C54DB"/>
    <w:rsid w:val="002D52A1"/>
    <w:rsid w:val="002D5BB0"/>
    <w:rsid w:val="002E7521"/>
    <w:rsid w:val="002F3829"/>
    <w:rsid w:val="003036C1"/>
    <w:rsid w:val="00305187"/>
    <w:rsid w:val="0030618C"/>
    <w:rsid w:val="003138D4"/>
    <w:rsid w:val="003176C4"/>
    <w:rsid w:val="00322C71"/>
    <w:rsid w:val="00330EA3"/>
    <w:rsid w:val="00330F1B"/>
    <w:rsid w:val="00336C61"/>
    <w:rsid w:val="00342D7B"/>
    <w:rsid w:val="00344D5A"/>
    <w:rsid w:val="0034684D"/>
    <w:rsid w:val="00347A20"/>
    <w:rsid w:val="00392F11"/>
    <w:rsid w:val="00395684"/>
    <w:rsid w:val="003A1109"/>
    <w:rsid w:val="003A49C2"/>
    <w:rsid w:val="003B01E2"/>
    <w:rsid w:val="003B5E26"/>
    <w:rsid w:val="003C0708"/>
    <w:rsid w:val="003D0847"/>
    <w:rsid w:val="003D4328"/>
    <w:rsid w:val="003E2BC9"/>
    <w:rsid w:val="003F552D"/>
    <w:rsid w:val="00411685"/>
    <w:rsid w:val="00414B4F"/>
    <w:rsid w:val="00423401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D75E3"/>
    <w:rsid w:val="004E2BE1"/>
    <w:rsid w:val="004E35F1"/>
    <w:rsid w:val="004E3F8E"/>
    <w:rsid w:val="004E4617"/>
    <w:rsid w:val="004E650D"/>
    <w:rsid w:val="004F51B0"/>
    <w:rsid w:val="004F664D"/>
    <w:rsid w:val="005045D9"/>
    <w:rsid w:val="00511F52"/>
    <w:rsid w:val="00513853"/>
    <w:rsid w:val="00530569"/>
    <w:rsid w:val="00530DD9"/>
    <w:rsid w:val="005320E4"/>
    <w:rsid w:val="00536913"/>
    <w:rsid w:val="00536D89"/>
    <w:rsid w:val="005400BF"/>
    <w:rsid w:val="00557116"/>
    <w:rsid w:val="0055763A"/>
    <w:rsid w:val="00565757"/>
    <w:rsid w:val="00574B91"/>
    <w:rsid w:val="005A09D8"/>
    <w:rsid w:val="005A1F5E"/>
    <w:rsid w:val="005A324C"/>
    <w:rsid w:val="005A3F8F"/>
    <w:rsid w:val="005B6859"/>
    <w:rsid w:val="005D02E0"/>
    <w:rsid w:val="005D783F"/>
    <w:rsid w:val="005E2B7E"/>
    <w:rsid w:val="005F18A3"/>
    <w:rsid w:val="005F3602"/>
    <w:rsid w:val="00606CB5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C5576"/>
    <w:rsid w:val="006C7365"/>
    <w:rsid w:val="0071294C"/>
    <w:rsid w:val="0071659C"/>
    <w:rsid w:val="007179B6"/>
    <w:rsid w:val="00724E3B"/>
    <w:rsid w:val="00745D4B"/>
    <w:rsid w:val="00746865"/>
    <w:rsid w:val="007548F3"/>
    <w:rsid w:val="007574EC"/>
    <w:rsid w:val="00762B29"/>
    <w:rsid w:val="00764991"/>
    <w:rsid w:val="0077071A"/>
    <w:rsid w:val="00777388"/>
    <w:rsid w:val="007B3E0E"/>
    <w:rsid w:val="007D4222"/>
    <w:rsid w:val="007E06CD"/>
    <w:rsid w:val="00804C75"/>
    <w:rsid w:val="00806B1B"/>
    <w:rsid w:val="008302A5"/>
    <w:rsid w:val="00832FA5"/>
    <w:rsid w:val="008373A7"/>
    <w:rsid w:val="00851B3E"/>
    <w:rsid w:val="00854994"/>
    <w:rsid w:val="0088113B"/>
    <w:rsid w:val="008A0177"/>
    <w:rsid w:val="008A16C1"/>
    <w:rsid w:val="008D1BFB"/>
    <w:rsid w:val="008D2A6A"/>
    <w:rsid w:val="008D58EC"/>
    <w:rsid w:val="008E74F7"/>
    <w:rsid w:val="008F7754"/>
    <w:rsid w:val="0090302E"/>
    <w:rsid w:val="009212DD"/>
    <w:rsid w:val="009301B8"/>
    <w:rsid w:val="00931D78"/>
    <w:rsid w:val="009364B7"/>
    <w:rsid w:val="00941F06"/>
    <w:rsid w:val="00951A8E"/>
    <w:rsid w:val="0095330A"/>
    <w:rsid w:val="00954870"/>
    <w:rsid w:val="009625B1"/>
    <w:rsid w:val="00963F47"/>
    <w:rsid w:val="00985AF1"/>
    <w:rsid w:val="00985F44"/>
    <w:rsid w:val="009A0E7C"/>
    <w:rsid w:val="009A3CBD"/>
    <w:rsid w:val="009B2183"/>
    <w:rsid w:val="009B4EE3"/>
    <w:rsid w:val="009B5279"/>
    <w:rsid w:val="009C2062"/>
    <w:rsid w:val="009C22D7"/>
    <w:rsid w:val="009C47CE"/>
    <w:rsid w:val="009C6D6C"/>
    <w:rsid w:val="009C7B9A"/>
    <w:rsid w:val="009D5A74"/>
    <w:rsid w:val="009E0EB5"/>
    <w:rsid w:val="009F1FFC"/>
    <w:rsid w:val="009F356C"/>
    <w:rsid w:val="00A20DA8"/>
    <w:rsid w:val="00A218EC"/>
    <w:rsid w:val="00A236E5"/>
    <w:rsid w:val="00A307E4"/>
    <w:rsid w:val="00A310D7"/>
    <w:rsid w:val="00A3138F"/>
    <w:rsid w:val="00A377DC"/>
    <w:rsid w:val="00A548C5"/>
    <w:rsid w:val="00A60320"/>
    <w:rsid w:val="00A77CF6"/>
    <w:rsid w:val="00A91283"/>
    <w:rsid w:val="00AA02E4"/>
    <w:rsid w:val="00AA132F"/>
    <w:rsid w:val="00AB7B2E"/>
    <w:rsid w:val="00AC63FC"/>
    <w:rsid w:val="00AD3FCB"/>
    <w:rsid w:val="00AE11E8"/>
    <w:rsid w:val="00B04FDE"/>
    <w:rsid w:val="00B0776D"/>
    <w:rsid w:val="00B13941"/>
    <w:rsid w:val="00B221E7"/>
    <w:rsid w:val="00B33A0D"/>
    <w:rsid w:val="00B340A8"/>
    <w:rsid w:val="00B40E12"/>
    <w:rsid w:val="00B435B8"/>
    <w:rsid w:val="00B4499C"/>
    <w:rsid w:val="00B52B6B"/>
    <w:rsid w:val="00B653B7"/>
    <w:rsid w:val="00B66A14"/>
    <w:rsid w:val="00B66E7D"/>
    <w:rsid w:val="00B7250F"/>
    <w:rsid w:val="00BB1C8A"/>
    <w:rsid w:val="00BC316D"/>
    <w:rsid w:val="00BC6DA7"/>
    <w:rsid w:val="00BD1BC5"/>
    <w:rsid w:val="00BE051D"/>
    <w:rsid w:val="00BE1086"/>
    <w:rsid w:val="00BF04E8"/>
    <w:rsid w:val="00C602B2"/>
    <w:rsid w:val="00C70C90"/>
    <w:rsid w:val="00C7374B"/>
    <w:rsid w:val="00C74584"/>
    <w:rsid w:val="00C8109F"/>
    <w:rsid w:val="00C836F3"/>
    <w:rsid w:val="00C97B11"/>
    <w:rsid w:val="00CB039A"/>
    <w:rsid w:val="00CC0C58"/>
    <w:rsid w:val="00CC29BF"/>
    <w:rsid w:val="00CC3279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40674"/>
    <w:rsid w:val="00DA117F"/>
    <w:rsid w:val="00DA17FB"/>
    <w:rsid w:val="00DB7EBA"/>
    <w:rsid w:val="00DC058D"/>
    <w:rsid w:val="00DC1E10"/>
    <w:rsid w:val="00DC7C84"/>
    <w:rsid w:val="00DC7D3A"/>
    <w:rsid w:val="00DD2CF9"/>
    <w:rsid w:val="00DE08AC"/>
    <w:rsid w:val="00DE2882"/>
    <w:rsid w:val="00DE46DB"/>
    <w:rsid w:val="00DE66F3"/>
    <w:rsid w:val="00E24673"/>
    <w:rsid w:val="00E24898"/>
    <w:rsid w:val="00E355EE"/>
    <w:rsid w:val="00E36284"/>
    <w:rsid w:val="00E64C91"/>
    <w:rsid w:val="00E8076C"/>
    <w:rsid w:val="00E9222A"/>
    <w:rsid w:val="00EA20E5"/>
    <w:rsid w:val="00EA2756"/>
    <w:rsid w:val="00EA4B94"/>
    <w:rsid w:val="00EA60D4"/>
    <w:rsid w:val="00EB7F89"/>
    <w:rsid w:val="00EE1E2F"/>
    <w:rsid w:val="00EE4460"/>
    <w:rsid w:val="00EF1542"/>
    <w:rsid w:val="00EF4E2B"/>
    <w:rsid w:val="00F00BF7"/>
    <w:rsid w:val="00F0293A"/>
    <w:rsid w:val="00F04E9E"/>
    <w:rsid w:val="00F10FAD"/>
    <w:rsid w:val="00F146E3"/>
    <w:rsid w:val="00F22F5E"/>
    <w:rsid w:val="00F274DF"/>
    <w:rsid w:val="00F35094"/>
    <w:rsid w:val="00F56A75"/>
    <w:rsid w:val="00F60B45"/>
    <w:rsid w:val="00F64FB6"/>
    <w:rsid w:val="00F95E8D"/>
    <w:rsid w:val="00FA1A9D"/>
    <w:rsid w:val="00FA7A79"/>
    <w:rsid w:val="00FA7D51"/>
    <w:rsid w:val="00FC032D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microsoft.com/office/2011/relationships/people" Target="people.xml"/><Relationship Id="rId21" Type="http://schemas.microsoft.com/office/2011/relationships/commentsExtended" Target="commentsExtended.xml"/><Relationship Id="rId22" Type="http://schemas.microsoft.com/office/2016/09/relationships/commentsIds" Target="commentsIds.xml"/><Relationship Id="rId10" Type="http://schemas.openxmlformats.org/officeDocument/2006/relationships/hyperlink" Target="mailto:isabell-christin.fiedler@ur.de" TargetMode="External"/><Relationship Id="rId11" Type="http://schemas.openxmlformats.org/officeDocument/2006/relationships/hyperlink" Target="mailto:a.weiberg@lmu.de" TargetMode="Externa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7917578" TargetMode="External"/><Relationship Id="rId9" Type="http://schemas.openxmlformats.org/officeDocument/2006/relationships/hyperlink" Target="mailto:karina.van-der-linde@u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1618</Words>
  <Characters>9224</Characters>
  <Application>Microsoft Macintosh Word</Application>
  <DocSecurity>0</DocSecurity>
  <Lines>76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4</cp:revision>
  <dcterms:created xsi:type="dcterms:W3CDTF">2018-12-04T16:10:00Z</dcterms:created>
  <dcterms:modified xsi:type="dcterms:W3CDTF">2018-12-06T19:59:00Z</dcterms:modified>
</cp:coreProperties>
</file>