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1364D0" w:rsidRDefault="00CE10F2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</w:rPr>
        <w:t xml:space="preserve">Submission ID #: </w:t>
      </w:r>
      <w:r w:rsidR="00B415FF">
        <w:rPr>
          <w:rFonts w:cs="Arial"/>
          <w:b/>
          <w:i w:val="0"/>
          <w:sz w:val="22"/>
          <w:szCs w:val="22"/>
        </w:rPr>
        <w:t>58725</w:t>
      </w:r>
    </w:p>
    <w:p w:rsidR="00CE10F2" w:rsidRPr="001364D0" w:rsidDel="00A12F8F" w:rsidRDefault="00C70C90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</w:rPr>
        <w:t>Scriptwriter</w:t>
      </w:r>
      <w:r w:rsidR="00CE10F2" w:rsidRPr="001364D0">
        <w:rPr>
          <w:rFonts w:cs="Arial"/>
          <w:b/>
          <w:i w:val="0"/>
          <w:sz w:val="22"/>
          <w:szCs w:val="22"/>
        </w:rPr>
        <w:t xml:space="preserve"> Name:</w:t>
      </w:r>
      <w:r w:rsidR="00FF4915" w:rsidRPr="001364D0">
        <w:rPr>
          <w:rFonts w:cs="Arial"/>
          <w:b/>
          <w:i w:val="0"/>
          <w:sz w:val="22"/>
          <w:szCs w:val="22"/>
        </w:rPr>
        <w:t xml:space="preserve"> Tara Cass</w:t>
      </w:r>
    </w:p>
    <w:p w:rsidR="009A3CBD" w:rsidRPr="001364D0" w:rsidRDefault="00DC058D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1364D0">
        <w:rPr>
          <w:rFonts w:cs="Arial"/>
          <w:b/>
          <w:i w:val="0"/>
          <w:sz w:val="22"/>
          <w:szCs w:val="22"/>
          <w:highlight w:val="yellow"/>
        </w:rPr>
        <w:t>Link</w:t>
      </w:r>
      <w:r w:rsidR="009A3CBD" w:rsidRPr="001364D0">
        <w:rPr>
          <w:rFonts w:cs="Arial"/>
          <w:b/>
          <w:i w:val="0"/>
          <w:sz w:val="22"/>
          <w:szCs w:val="22"/>
        </w:rPr>
        <w:t>:</w:t>
      </w:r>
      <w:r w:rsidR="00FF4915" w:rsidRPr="001364D0">
        <w:rPr>
          <w:rFonts w:cs="Arial"/>
          <w:b/>
          <w:i w:val="0"/>
          <w:sz w:val="22"/>
          <w:szCs w:val="22"/>
        </w:rPr>
        <w:t xml:space="preserve"> </w:t>
      </w:r>
      <w:hyperlink r:id="rId8" w:history="1">
        <w:r w:rsidR="00DE0DC1" w:rsidRPr="003C64D0">
          <w:rPr>
            <w:rStyle w:val="Hyperlink"/>
            <w:rFonts w:cs="Arial"/>
            <w:b/>
            <w:i w:val="0"/>
            <w:sz w:val="22"/>
            <w:szCs w:val="22"/>
          </w:rPr>
          <w:t>https://www.jov</w:t>
        </w:r>
        <w:r w:rsidR="00DE0DC1" w:rsidRPr="003C64D0">
          <w:rPr>
            <w:rStyle w:val="Hyperlink"/>
            <w:rFonts w:cs="Arial"/>
            <w:b/>
            <w:i w:val="0"/>
            <w:sz w:val="22"/>
            <w:szCs w:val="22"/>
          </w:rPr>
          <w:t>e</w:t>
        </w:r>
        <w:r w:rsidR="00DE0DC1" w:rsidRPr="003C64D0">
          <w:rPr>
            <w:rStyle w:val="Hyperlink"/>
            <w:rFonts w:cs="Arial"/>
            <w:b/>
            <w:i w:val="0"/>
            <w:sz w:val="22"/>
            <w:szCs w:val="22"/>
          </w:rPr>
          <w:t>.com/account/file-uploader?src=17911173</w:t>
        </w:r>
      </w:hyperlink>
    </w:p>
    <w:p w:rsidR="00FA1A9D" w:rsidRPr="001364D0" w:rsidRDefault="00FA1A9D" w:rsidP="00FA1A9D">
      <w:pPr>
        <w:pStyle w:val="BodyText"/>
        <w:outlineLvl w:val="0"/>
        <w:rPr>
          <w:rFonts w:cs="Arial"/>
          <w:b/>
          <w:i w:val="0"/>
          <w:sz w:val="28"/>
          <w:szCs w:val="28"/>
        </w:rPr>
      </w:pPr>
    </w:p>
    <w:p w:rsidR="00FA1A9D" w:rsidRPr="001364D0" w:rsidRDefault="00FA1A9D" w:rsidP="00FA1A9D">
      <w:pPr>
        <w:outlineLvl w:val="0"/>
        <w:rPr>
          <w:rFonts w:cs="Arial"/>
          <w:b/>
          <w:sz w:val="28"/>
          <w:szCs w:val="28"/>
        </w:rPr>
      </w:pPr>
      <w:r w:rsidRPr="001364D0">
        <w:rPr>
          <w:rFonts w:cs="Arial"/>
          <w:b/>
          <w:sz w:val="28"/>
          <w:szCs w:val="28"/>
        </w:rPr>
        <w:t xml:space="preserve">Title: </w:t>
      </w:r>
      <w:r w:rsidR="00DF5C50">
        <w:rPr>
          <w:rFonts w:cs="Arial"/>
          <w:b/>
          <w:sz w:val="28"/>
          <w:szCs w:val="28"/>
        </w:rPr>
        <w:t>Development of a Nose-Only Inhalation Toxicity Test Chamber That Provides Four Exposure Concentrations of Nano-Sized Particles</w:t>
      </w:r>
    </w:p>
    <w:p w:rsidR="00FA1A9D" w:rsidRPr="001364D0" w:rsidRDefault="00FA1A9D" w:rsidP="00FA1A9D">
      <w:pPr>
        <w:pStyle w:val="CM10"/>
        <w:outlineLvl w:val="0"/>
        <w:rPr>
          <w:rFonts w:ascii="Arial" w:hAnsi="Arial" w:cs="Arial"/>
          <w:b/>
          <w:sz w:val="28"/>
          <w:szCs w:val="28"/>
        </w:rPr>
      </w:pPr>
    </w:p>
    <w:p w:rsidR="00FA1A9D" w:rsidRPr="003D2FBE" w:rsidRDefault="00FA1A9D" w:rsidP="00FA1A9D">
      <w:pPr>
        <w:pStyle w:val="CM10"/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1364D0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3D2FBE">
        <w:rPr>
          <w:rFonts w:ascii="Arial" w:hAnsi="Arial" w:cs="Arial"/>
          <w:b/>
          <w:sz w:val="28"/>
          <w:szCs w:val="28"/>
        </w:rPr>
        <w:t>Jae-Seong Yi</w:t>
      </w:r>
      <w:r w:rsidR="003D2FBE">
        <w:rPr>
          <w:rFonts w:ascii="Arial" w:hAnsi="Arial" w:cs="Arial"/>
          <w:b/>
          <w:sz w:val="28"/>
          <w:szCs w:val="28"/>
          <w:vertAlign w:val="superscript"/>
        </w:rPr>
        <w:t>1,2</w:t>
      </w:r>
      <w:r w:rsidR="003D2FBE">
        <w:rPr>
          <w:rFonts w:ascii="Arial" w:hAnsi="Arial" w:cs="Arial"/>
          <w:b/>
          <w:sz w:val="28"/>
          <w:szCs w:val="28"/>
        </w:rPr>
        <w:t>, Ki-Soo Jeon</w:t>
      </w:r>
      <w:r w:rsidR="003D2FBE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3D2FBE">
        <w:rPr>
          <w:rFonts w:ascii="Arial" w:hAnsi="Arial" w:cs="Arial"/>
          <w:b/>
          <w:sz w:val="28"/>
          <w:szCs w:val="28"/>
        </w:rPr>
        <w:t>, Hee-Jung Kim</w:t>
      </w:r>
      <w:r w:rsidR="003D2FBE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3D2FBE">
        <w:rPr>
          <w:rFonts w:ascii="Arial" w:hAnsi="Arial" w:cs="Arial"/>
          <w:b/>
          <w:sz w:val="28"/>
          <w:szCs w:val="28"/>
        </w:rPr>
        <w:t>, Ki-Joon Jeon</w:t>
      </w:r>
      <w:r w:rsidR="003D2FBE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3D2FBE">
        <w:rPr>
          <w:rFonts w:ascii="Arial" w:hAnsi="Arial" w:cs="Arial"/>
          <w:b/>
          <w:sz w:val="28"/>
          <w:szCs w:val="28"/>
        </w:rPr>
        <w:t>, Il-Je Yu</w:t>
      </w:r>
      <w:r w:rsidR="003D2FBE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:rsidR="00FA1A9D" w:rsidRPr="001364D0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:rsidR="00FA1A9D" w:rsidRPr="001364D0" w:rsidRDefault="009A6C80" w:rsidP="00FA1A9D">
      <w:pPr>
        <w:pStyle w:val="Default"/>
        <w:rPr>
          <w:rFonts w:ascii="Arial" w:hAnsi="Arial" w:cs="Arial"/>
          <w:bCs/>
          <w:sz w:val="28"/>
          <w:szCs w:val="28"/>
        </w:rPr>
      </w:pPr>
      <w:r w:rsidRPr="001364D0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1364D0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6C51FA">
        <w:rPr>
          <w:rFonts w:ascii="Arial" w:hAnsi="Arial" w:cs="Arial"/>
          <w:bCs/>
          <w:sz w:val="28"/>
          <w:szCs w:val="28"/>
        </w:rPr>
        <w:t>Department of Environmental Engineering, Inha University</w:t>
      </w:r>
    </w:p>
    <w:p w:rsidR="009A6C80" w:rsidRPr="001364D0" w:rsidRDefault="009A6C80" w:rsidP="009A6C80">
      <w:pPr>
        <w:pStyle w:val="Default"/>
        <w:rPr>
          <w:rFonts w:ascii="Arial" w:hAnsi="Arial" w:cs="Arial"/>
          <w:sz w:val="28"/>
          <w:szCs w:val="28"/>
        </w:rPr>
      </w:pPr>
      <w:r w:rsidRPr="001364D0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1364D0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6C51FA">
        <w:rPr>
          <w:rFonts w:ascii="Arial" w:hAnsi="Arial" w:cs="Arial"/>
          <w:bCs/>
          <w:sz w:val="28"/>
          <w:szCs w:val="28"/>
        </w:rPr>
        <w:t>HCTM Co. Ltd.</w:t>
      </w:r>
    </w:p>
    <w:p w:rsidR="00FA1A9D" w:rsidRPr="001364D0" w:rsidRDefault="00FA1A9D" w:rsidP="00FA1A9D">
      <w:pPr>
        <w:outlineLvl w:val="0"/>
        <w:rPr>
          <w:rFonts w:cs="Arial"/>
          <w:sz w:val="28"/>
          <w:szCs w:val="28"/>
        </w:rPr>
      </w:pPr>
    </w:p>
    <w:p w:rsidR="00DA6FA5" w:rsidRPr="001364D0" w:rsidRDefault="00DA6FA5" w:rsidP="00FA1A9D">
      <w:pPr>
        <w:outlineLvl w:val="0"/>
        <w:rPr>
          <w:rFonts w:cs="Arial"/>
          <w:sz w:val="22"/>
          <w:szCs w:val="22"/>
        </w:rPr>
      </w:pPr>
    </w:p>
    <w:p w:rsidR="00FA1A9D" w:rsidRPr="001364D0" w:rsidRDefault="00FA1A9D" w:rsidP="00FA1A9D">
      <w:pPr>
        <w:outlineLvl w:val="0"/>
        <w:rPr>
          <w:rFonts w:cs="Arial"/>
          <w:b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>Corresponding Author</w:t>
      </w:r>
      <w:r w:rsidR="00A55F3F">
        <w:rPr>
          <w:rFonts w:cs="Arial"/>
          <w:b/>
          <w:sz w:val="22"/>
          <w:szCs w:val="22"/>
        </w:rPr>
        <w:t>s</w:t>
      </w:r>
      <w:r w:rsidRPr="001364D0">
        <w:rPr>
          <w:rFonts w:cs="Arial"/>
          <w:b/>
          <w:sz w:val="22"/>
          <w:szCs w:val="22"/>
        </w:rPr>
        <w:t xml:space="preserve">: </w:t>
      </w:r>
    </w:p>
    <w:p w:rsidR="009A6C80" w:rsidRPr="001364D0" w:rsidRDefault="00A55F3F" w:rsidP="00FA1A9D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Ki-Joon Jeon</w:t>
      </w:r>
    </w:p>
    <w:p w:rsidR="009A6C80" w:rsidRPr="001364D0" w:rsidRDefault="0080302F" w:rsidP="00FA1A9D">
      <w:pPr>
        <w:outlineLvl w:val="0"/>
        <w:rPr>
          <w:rFonts w:cs="Arial"/>
          <w:sz w:val="22"/>
          <w:szCs w:val="22"/>
        </w:rPr>
      </w:pPr>
      <w:hyperlink r:id="rId9" w:history="1">
        <w:r w:rsidR="00A55F3F" w:rsidRPr="003C64D0">
          <w:rPr>
            <w:rStyle w:val="Hyperlink"/>
            <w:rFonts w:cs="Arial"/>
            <w:sz w:val="22"/>
            <w:szCs w:val="22"/>
          </w:rPr>
          <w:t>kjjeon@inha.ac.kr</w:t>
        </w:r>
      </w:hyperlink>
    </w:p>
    <w:p w:rsidR="00A55F3F" w:rsidRDefault="00A55F3F" w:rsidP="00A55F3F">
      <w:pPr>
        <w:outlineLvl w:val="0"/>
        <w:rPr>
          <w:rFonts w:cs="Arial"/>
          <w:sz w:val="22"/>
          <w:szCs w:val="22"/>
        </w:rPr>
      </w:pPr>
    </w:p>
    <w:p w:rsidR="00A55F3F" w:rsidRPr="001364D0" w:rsidRDefault="003D6AFB" w:rsidP="00A55F3F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Il-Je Yu</w:t>
      </w:r>
    </w:p>
    <w:p w:rsidR="00A55F3F" w:rsidRPr="001364D0" w:rsidRDefault="0080302F" w:rsidP="00A55F3F">
      <w:pPr>
        <w:outlineLvl w:val="0"/>
        <w:rPr>
          <w:rFonts w:cs="Arial"/>
          <w:sz w:val="22"/>
          <w:szCs w:val="22"/>
        </w:rPr>
      </w:pPr>
      <w:hyperlink r:id="rId10" w:history="1">
        <w:r w:rsidR="003D6AFB" w:rsidRPr="003C64D0">
          <w:rPr>
            <w:rStyle w:val="Hyperlink"/>
            <w:rFonts w:cs="Arial"/>
            <w:sz w:val="22"/>
            <w:szCs w:val="22"/>
          </w:rPr>
          <w:t>u1670916@chollian.net</w:t>
        </w:r>
      </w:hyperlink>
    </w:p>
    <w:p w:rsidR="00FA1A9D" w:rsidRPr="001364D0" w:rsidRDefault="00FA1A9D" w:rsidP="00FA1A9D">
      <w:pPr>
        <w:outlineLvl w:val="0"/>
        <w:rPr>
          <w:rFonts w:cs="Arial"/>
          <w:sz w:val="22"/>
          <w:szCs w:val="22"/>
        </w:rPr>
      </w:pPr>
    </w:p>
    <w:p w:rsidR="00FA1A9D" w:rsidRPr="001364D0" w:rsidRDefault="00FA1A9D" w:rsidP="00FA1A9D">
      <w:pPr>
        <w:outlineLvl w:val="0"/>
        <w:rPr>
          <w:rFonts w:cs="Arial"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>Email addresses for Co-authors:</w:t>
      </w:r>
      <w:r w:rsidRPr="001364D0">
        <w:rPr>
          <w:rFonts w:cs="Arial"/>
          <w:sz w:val="22"/>
          <w:szCs w:val="22"/>
        </w:rPr>
        <w:t xml:space="preserve"> </w:t>
      </w:r>
    </w:p>
    <w:p w:rsidR="003B5E26" w:rsidRDefault="0080302F" w:rsidP="009A0E7C">
      <w:pPr>
        <w:outlineLvl w:val="0"/>
        <w:rPr>
          <w:rFonts w:cs="Arial"/>
          <w:sz w:val="22"/>
          <w:szCs w:val="22"/>
        </w:rPr>
      </w:pPr>
      <w:hyperlink r:id="rId11" w:history="1">
        <w:r w:rsidR="00AC4472" w:rsidRPr="003C64D0">
          <w:rPr>
            <w:rStyle w:val="Hyperlink"/>
            <w:rFonts w:cs="Arial"/>
            <w:sz w:val="22"/>
            <w:szCs w:val="22"/>
          </w:rPr>
          <w:t>luckyjs0923@gmail.com</w:t>
        </w:r>
      </w:hyperlink>
    </w:p>
    <w:p w:rsidR="00AC4472" w:rsidRDefault="0080302F" w:rsidP="009A0E7C">
      <w:pPr>
        <w:outlineLvl w:val="0"/>
        <w:rPr>
          <w:rFonts w:cs="Arial"/>
          <w:sz w:val="22"/>
          <w:szCs w:val="22"/>
        </w:rPr>
      </w:pPr>
      <w:hyperlink r:id="rId12" w:history="1">
        <w:r w:rsidR="00AC4472" w:rsidRPr="003C64D0">
          <w:rPr>
            <w:rStyle w:val="Hyperlink"/>
            <w:rFonts w:cs="Arial"/>
            <w:sz w:val="22"/>
            <w:szCs w:val="22"/>
          </w:rPr>
          <w:t>gisoo91500@gmail.com</w:t>
        </w:r>
      </w:hyperlink>
    </w:p>
    <w:p w:rsidR="00C70C90" w:rsidRPr="00530F7E" w:rsidRDefault="0080302F" w:rsidP="00530F7E">
      <w:pPr>
        <w:outlineLvl w:val="0"/>
        <w:rPr>
          <w:rFonts w:cs="Arial"/>
          <w:sz w:val="22"/>
          <w:szCs w:val="22"/>
        </w:rPr>
      </w:pPr>
      <w:hyperlink r:id="rId13" w:history="1">
        <w:r w:rsidR="00AC4472" w:rsidRPr="003C64D0">
          <w:rPr>
            <w:rStyle w:val="Hyperlink"/>
            <w:rFonts w:cs="Arial"/>
            <w:sz w:val="22"/>
            <w:szCs w:val="22"/>
          </w:rPr>
          <w:t>ssambbac@gmail.com</w:t>
        </w:r>
      </w:hyperlink>
      <w:r w:rsidR="00C70C90" w:rsidRPr="001364D0">
        <w:rPr>
          <w:rFonts w:cs="Arial"/>
          <w:b/>
          <w:sz w:val="22"/>
          <w:szCs w:val="22"/>
        </w:rPr>
        <w:br w:type="page"/>
      </w:r>
    </w:p>
    <w:p w:rsidR="00FE059A" w:rsidRPr="001364D0" w:rsidRDefault="00FE059A" w:rsidP="00277C90">
      <w:pPr>
        <w:rPr>
          <w:rFonts w:cs="Arial"/>
          <w:b/>
          <w:sz w:val="22"/>
        </w:rPr>
      </w:pPr>
      <w:r w:rsidRPr="001364D0">
        <w:rPr>
          <w:rFonts w:cs="Arial"/>
          <w:b/>
          <w:sz w:val="22"/>
        </w:rPr>
        <w:lastRenderedPageBreak/>
        <w:t>Author Questionnaire:</w:t>
      </w:r>
    </w:p>
    <w:p w:rsidR="00FA1A9D" w:rsidRPr="001364D0" w:rsidRDefault="00FA1A9D" w:rsidP="00FA1A9D">
      <w:pPr>
        <w:spacing w:before="120"/>
        <w:rPr>
          <w:rFonts w:cs="Arial"/>
          <w:b/>
          <w:sz w:val="22"/>
        </w:rPr>
      </w:pPr>
      <w:r w:rsidRPr="001364D0">
        <w:rPr>
          <w:rFonts w:cs="Arial"/>
          <w:b/>
          <w:sz w:val="22"/>
        </w:rPr>
        <w:t xml:space="preserve">1. </w:t>
      </w:r>
      <w:r w:rsidRPr="001364D0">
        <w:rPr>
          <w:rFonts w:cs="Arial"/>
          <w:sz w:val="22"/>
        </w:rPr>
        <w:t>Microscopy: Does your protocol involve video microscopy?</w:t>
      </w:r>
      <w:r w:rsidRPr="001364D0">
        <w:rPr>
          <w:rFonts w:cs="Arial"/>
          <w:b/>
          <w:sz w:val="22"/>
        </w:rPr>
        <w:t xml:space="preserve"> </w:t>
      </w:r>
      <w:r w:rsidR="00F30504" w:rsidRPr="002B266A">
        <w:rPr>
          <w:rFonts w:cs="Arial"/>
          <w:sz w:val="22"/>
        </w:rPr>
        <w:t>N</w:t>
      </w:r>
      <w:r w:rsidRPr="001364D0">
        <w:rPr>
          <w:rFonts w:cs="Arial"/>
          <w:b/>
          <w:sz w:val="22"/>
        </w:rPr>
        <w:t xml:space="preserve"> </w:t>
      </w:r>
    </w:p>
    <w:p w:rsidR="00FA1A9D" w:rsidRPr="001364D0" w:rsidRDefault="00FA1A9D" w:rsidP="00FA1A9D">
      <w:pPr>
        <w:spacing w:before="120"/>
        <w:rPr>
          <w:rFonts w:cs="Arial"/>
          <w:sz w:val="22"/>
        </w:rPr>
      </w:pPr>
      <w:r w:rsidRPr="001364D0">
        <w:rPr>
          <w:rFonts w:cs="Arial"/>
          <w:b/>
          <w:sz w:val="22"/>
        </w:rPr>
        <w:t xml:space="preserve">2. </w:t>
      </w:r>
      <w:r w:rsidRPr="001364D0">
        <w:rPr>
          <w:rFonts w:cs="Arial"/>
          <w:sz w:val="22"/>
        </w:rPr>
        <w:t>Does your protocol include software usage?</w:t>
      </w:r>
      <w:r w:rsidRPr="002B266A">
        <w:rPr>
          <w:rFonts w:cs="Arial"/>
          <w:sz w:val="22"/>
        </w:rPr>
        <w:t xml:space="preserve"> </w:t>
      </w:r>
      <w:r w:rsidR="00F30504" w:rsidRPr="002B266A">
        <w:rPr>
          <w:rFonts w:cs="Arial"/>
          <w:sz w:val="22"/>
        </w:rPr>
        <w:t>N</w:t>
      </w:r>
    </w:p>
    <w:p w:rsidR="00785A4D" w:rsidRDefault="00FA1A9D" w:rsidP="00EE2199">
      <w:pPr>
        <w:spacing w:before="120"/>
        <w:rPr>
          <w:rFonts w:cs="Arial"/>
          <w:i/>
          <w:color w:val="FF0000"/>
          <w:sz w:val="22"/>
          <w:lang w:eastAsia="ko-KR"/>
        </w:rPr>
      </w:pPr>
      <w:r w:rsidRPr="001364D0">
        <w:rPr>
          <w:rFonts w:cs="Arial"/>
          <w:b/>
          <w:sz w:val="22"/>
        </w:rPr>
        <w:t>3.</w:t>
      </w:r>
      <w:r w:rsidRPr="001364D0">
        <w:rPr>
          <w:rFonts w:cs="Arial"/>
          <w:sz w:val="22"/>
        </w:rPr>
        <w:t xml:space="preserve"> Which steps from the protocol section below </w:t>
      </w:r>
      <w:r w:rsidR="00530F7E">
        <w:rPr>
          <w:rFonts w:cs="Arial"/>
          <w:sz w:val="22"/>
        </w:rPr>
        <w:t>will viewers benefit most from having filmed</w:t>
      </w:r>
      <w:r w:rsidRPr="001364D0">
        <w:rPr>
          <w:rFonts w:cs="Arial"/>
          <w:sz w:val="22"/>
        </w:rPr>
        <w:t>?</w:t>
      </w:r>
      <w:r w:rsidR="002B266A">
        <w:rPr>
          <w:rFonts w:cs="Arial"/>
          <w:sz w:val="22"/>
        </w:rPr>
        <w:t xml:space="preserve"> </w:t>
      </w:r>
      <w:r w:rsidR="00EB7AAE" w:rsidRPr="00283E5A">
        <w:rPr>
          <w:rFonts w:cs="Arial"/>
          <w:sz w:val="22"/>
          <w:lang w:eastAsia="ko-KR"/>
        </w:rPr>
        <w:t xml:space="preserve">2.5, </w:t>
      </w:r>
      <w:r w:rsidR="00283E5A" w:rsidRPr="00283E5A">
        <w:rPr>
          <w:rFonts w:cs="Arial"/>
          <w:sz w:val="22"/>
          <w:lang w:eastAsia="ko-KR"/>
        </w:rPr>
        <w:t xml:space="preserve">3.5, </w:t>
      </w:r>
      <w:r w:rsidR="00EB7AAE" w:rsidRPr="00283E5A">
        <w:rPr>
          <w:rFonts w:cs="Arial"/>
          <w:sz w:val="22"/>
          <w:lang w:eastAsia="ko-KR"/>
        </w:rPr>
        <w:t>3.7, 3.8</w:t>
      </w:r>
    </w:p>
    <w:p w:rsidR="001C136D" w:rsidRPr="00AF4C63" w:rsidRDefault="00FA1A9D" w:rsidP="00EE2199">
      <w:pPr>
        <w:spacing w:before="120"/>
        <w:rPr>
          <w:rStyle w:val="tlid-translation"/>
          <w:rFonts w:cs="Arial"/>
          <w:i/>
          <w:sz w:val="22"/>
          <w:szCs w:val="22"/>
          <w:lang w:eastAsia="ko-KR"/>
        </w:rPr>
      </w:pPr>
      <w:r w:rsidRPr="001364D0">
        <w:rPr>
          <w:rFonts w:cs="Arial"/>
          <w:b/>
          <w:sz w:val="22"/>
        </w:rPr>
        <w:t>4.</w:t>
      </w:r>
      <w:r w:rsidRPr="001364D0">
        <w:rPr>
          <w:rFonts w:cs="Arial"/>
          <w:sz w:val="22"/>
        </w:rPr>
        <w:t xml:space="preserve"> What is the single most difficult aspect of this procedure and what do you do to ensure success?</w:t>
      </w:r>
      <w:r w:rsidR="0010541A">
        <w:rPr>
          <w:rFonts w:cs="Arial"/>
          <w:sz w:val="22"/>
        </w:rPr>
        <w:t xml:space="preserve"> </w:t>
      </w:r>
      <w:r w:rsidR="0010541A" w:rsidRPr="00AF4C63">
        <w:rPr>
          <w:rFonts w:cs="Arial"/>
          <w:sz w:val="22"/>
        </w:rPr>
        <w:t>No single most difficult step.</w:t>
      </w:r>
      <w:r w:rsidRPr="00AF4C63">
        <w:rPr>
          <w:rFonts w:cs="Arial"/>
          <w:sz w:val="22"/>
        </w:rPr>
        <w:t xml:space="preserve"> </w:t>
      </w:r>
      <w:r w:rsidR="00785A4D" w:rsidRPr="00AF4C63">
        <w:rPr>
          <w:rStyle w:val="tlid-translation"/>
          <w:rFonts w:cs="Arial"/>
          <w:sz w:val="22"/>
          <w:szCs w:val="22"/>
        </w:rPr>
        <w:t>It is most difficult and important to check for reproducibility</w:t>
      </w:r>
      <w:r w:rsidR="00C028DE" w:rsidRPr="00AF4C63">
        <w:rPr>
          <w:rStyle w:val="tlid-translation"/>
          <w:rFonts w:cs="Arial"/>
          <w:sz w:val="22"/>
          <w:szCs w:val="22"/>
        </w:rPr>
        <w:t xml:space="preserve"> throughout the procedure.</w:t>
      </w:r>
    </w:p>
    <w:p w:rsidR="00C70C90" w:rsidRPr="00EE2199" w:rsidRDefault="00FA1A9D" w:rsidP="00EE2199">
      <w:pPr>
        <w:spacing w:before="120"/>
        <w:rPr>
          <w:rFonts w:cs="Arial"/>
          <w:sz w:val="22"/>
          <w:szCs w:val="22"/>
        </w:rPr>
      </w:pPr>
      <w:r w:rsidRPr="001364D0">
        <w:rPr>
          <w:rFonts w:cs="Arial"/>
          <w:b/>
          <w:sz w:val="22"/>
        </w:rPr>
        <w:t>5.</w:t>
      </w:r>
      <w:r w:rsidRPr="001364D0">
        <w:rPr>
          <w:rFonts w:cs="Arial"/>
          <w:sz w:val="22"/>
        </w:rPr>
        <w:t xml:space="preserve"> Will the filming </w:t>
      </w:r>
      <w:r w:rsidRPr="001364D0">
        <w:rPr>
          <w:rFonts w:cs="Arial"/>
          <w:sz w:val="22"/>
          <w:szCs w:val="22"/>
        </w:rPr>
        <w:t>need to take place in multiple locations?</w:t>
      </w:r>
      <w:r w:rsidR="000C07BC" w:rsidRPr="001364D0">
        <w:rPr>
          <w:rFonts w:cs="Arial"/>
          <w:b/>
          <w:sz w:val="22"/>
          <w:szCs w:val="22"/>
        </w:rPr>
        <w:t xml:space="preserve"> </w:t>
      </w:r>
      <w:r w:rsidR="00F30504" w:rsidRPr="002B266A">
        <w:rPr>
          <w:rFonts w:cs="Arial"/>
          <w:sz w:val="22"/>
          <w:szCs w:val="22"/>
        </w:rPr>
        <w:t>N</w:t>
      </w:r>
      <w:r w:rsidR="00277C90" w:rsidRPr="001364D0">
        <w:rPr>
          <w:rFonts w:cs="Arial"/>
          <w:b/>
          <w:sz w:val="22"/>
          <w:szCs w:val="22"/>
        </w:rPr>
        <w:br w:type="page"/>
      </w:r>
    </w:p>
    <w:p w:rsidR="00985F44" w:rsidRPr="001364D0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 xml:space="preserve">Section - </w:t>
      </w:r>
      <w:r w:rsidR="00450B27" w:rsidRPr="001364D0">
        <w:rPr>
          <w:rFonts w:ascii="Arial" w:hAnsi="Arial" w:cs="Arial"/>
        </w:rPr>
        <w:t>Introduction</w:t>
      </w:r>
    </w:p>
    <w:p w:rsidR="00FA1A9D" w:rsidRPr="001364D0" w:rsidRDefault="00FA1A9D" w:rsidP="00FA1A9D">
      <w:pPr>
        <w:rPr>
          <w:rFonts w:cs="Arial"/>
          <w:b/>
          <w:i/>
          <w:color w:val="2F5496" w:themeColor="accent3"/>
          <w:sz w:val="24"/>
          <w:szCs w:val="24"/>
        </w:rPr>
      </w:pPr>
      <w:r w:rsidRPr="001364D0">
        <w:rPr>
          <w:rFonts w:cs="Arial"/>
          <w:b/>
          <w:bCs/>
          <w:i/>
          <w:color w:val="2F5496" w:themeColor="accent3"/>
          <w:sz w:val="24"/>
          <w:szCs w:val="24"/>
        </w:rPr>
        <w:t xml:space="preserve">Videographer: Interviewee Headshots are </w:t>
      </w:r>
      <w:r w:rsidRPr="001364D0">
        <w:rPr>
          <w:rFonts w:cs="Arial"/>
          <w:b/>
          <w:bCs/>
          <w:i/>
          <w:color w:val="2F5496" w:themeColor="accent3"/>
          <w:sz w:val="24"/>
          <w:szCs w:val="24"/>
          <w:u w:val="single"/>
        </w:rPr>
        <w:t>required</w:t>
      </w:r>
      <w:r w:rsidRPr="001364D0">
        <w:rPr>
          <w:rFonts w:cs="Arial"/>
          <w:b/>
          <w:bCs/>
          <w:i/>
          <w:color w:val="2F5496" w:themeColor="accent3"/>
          <w:sz w:val="24"/>
          <w:szCs w:val="24"/>
        </w:rPr>
        <w:t>. Take a headshot for each interviewee.</w:t>
      </w:r>
    </w:p>
    <w:p w:rsidR="00FA1A9D" w:rsidRPr="001364D0" w:rsidRDefault="00FA1A9D" w:rsidP="00FA1A9D">
      <w:pPr>
        <w:pStyle w:val="ListParagraph"/>
        <w:ind w:left="270"/>
        <w:rPr>
          <w:rFonts w:cs="Arial"/>
          <w:b/>
          <w:sz w:val="22"/>
          <w:szCs w:val="22"/>
        </w:rPr>
      </w:pPr>
    </w:p>
    <w:p w:rsidR="00D300CE" w:rsidRPr="002C7372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cs="Arial"/>
          <w:b/>
          <w:sz w:val="22"/>
          <w:szCs w:val="22"/>
        </w:rPr>
      </w:pPr>
      <w:r w:rsidRPr="002C7372">
        <w:rPr>
          <w:rFonts w:cs="Arial"/>
          <w:b/>
          <w:sz w:val="22"/>
          <w:szCs w:val="22"/>
        </w:rPr>
        <w:t xml:space="preserve">REQUIRED </w:t>
      </w:r>
      <w:r w:rsidR="00CE10F2" w:rsidRPr="002C7372">
        <w:rPr>
          <w:rFonts w:cs="Arial"/>
          <w:b/>
          <w:sz w:val="22"/>
          <w:szCs w:val="22"/>
        </w:rPr>
        <w:t>Interview</w:t>
      </w:r>
      <w:r w:rsidR="00EE4460" w:rsidRPr="002C7372">
        <w:rPr>
          <w:rFonts w:cs="Arial"/>
          <w:b/>
          <w:sz w:val="22"/>
          <w:szCs w:val="22"/>
        </w:rPr>
        <w:t xml:space="preserve"> Statements</w:t>
      </w:r>
      <w:r w:rsidR="00CE10F2" w:rsidRPr="002C7372">
        <w:rPr>
          <w:rFonts w:cs="Arial"/>
          <w:b/>
          <w:sz w:val="22"/>
          <w:szCs w:val="22"/>
        </w:rPr>
        <w:t xml:space="preserve">: (Said by you on </w:t>
      </w:r>
      <w:proofErr w:type="gramStart"/>
      <w:r w:rsidR="00CE10F2" w:rsidRPr="002C7372">
        <w:rPr>
          <w:rFonts w:cs="Arial"/>
          <w:b/>
          <w:sz w:val="22"/>
          <w:szCs w:val="22"/>
        </w:rPr>
        <w:t xml:space="preserve">camera)  </w:t>
      </w:r>
      <w:r w:rsidRPr="002C7372">
        <w:rPr>
          <w:rFonts w:cs="Arial"/>
          <w:b/>
          <w:sz w:val="22"/>
          <w:szCs w:val="22"/>
        </w:rPr>
        <w:t>-</w:t>
      </w:r>
      <w:proofErr w:type="gramEnd"/>
      <w:r w:rsidRPr="002C7372">
        <w:rPr>
          <w:rFonts w:cs="Arial"/>
          <w:b/>
          <w:sz w:val="22"/>
          <w:szCs w:val="22"/>
        </w:rPr>
        <w:t xml:space="preserve"> All interview statements may be edited for length and clarity.</w:t>
      </w:r>
    </w:p>
    <w:p w:rsidR="00330F1B" w:rsidRPr="002C7372" w:rsidRDefault="00330F1B" w:rsidP="00330F1B">
      <w:pPr>
        <w:ind w:left="1080"/>
        <w:contextualSpacing/>
        <w:outlineLvl w:val="0"/>
        <w:rPr>
          <w:rFonts w:cs="Arial"/>
          <w:sz w:val="22"/>
          <w:szCs w:val="22"/>
          <w:u w:val="single"/>
        </w:rPr>
      </w:pPr>
    </w:p>
    <w:p w:rsidR="003647D5" w:rsidRPr="002C7372" w:rsidRDefault="00157623" w:rsidP="00FD78EE">
      <w:pPr>
        <w:pStyle w:val="ListParagraph"/>
        <w:numPr>
          <w:ilvl w:val="1"/>
          <w:numId w:val="9"/>
        </w:numPr>
        <w:outlineLvl w:val="0"/>
        <w:rPr>
          <w:rFonts w:cs="Arial"/>
          <w:sz w:val="22"/>
          <w:szCs w:val="22"/>
        </w:rPr>
      </w:pPr>
      <w:r w:rsidRPr="002C7372">
        <w:rPr>
          <w:rFonts w:cs="Arial"/>
          <w:b/>
          <w:sz w:val="22"/>
          <w:szCs w:val="22"/>
          <w:u w:val="single"/>
        </w:rPr>
        <w:t>Jae</w:t>
      </w:r>
      <w:r w:rsidR="005B22C3" w:rsidRPr="002C7372">
        <w:rPr>
          <w:rFonts w:cs="Arial"/>
          <w:b/>
          <w:sz w:val="22"/>
          <w:szCs w:val="22"/>
          <w:u w:val="single"/>
        </w:rPr>
        <w:t>-</w:t>
      </w:r>
      <w:r w:rsidRPr="002C7372">
        <w:rPr>
          <w:rFonts w:cs="Arial"/>
          <w:b/>
          <w:sz w:val="22"/>
          <w:szCs w:val="22"/>
          <w:u w:val="single"/>
        </w:rPr>
        <w:t>Seong Yi</w:t>
      </w:r>
      <w:r w:rsidR="00411879" w:rsidRPr="002C7372">
        <w:rPr>
          <w:rFonts w:cs="Arial"/>
          <w:sz w:val="22"/>
          <w:szCs w:val="22"/>
        </w:rPr>
        <w:t xml:space="preserve">: </w:t>
      </w:r>
      <w:r w:rsidR="003647D5" w:rsidRPr="002C7372">
        <w:rPr>
          <w:rFonts w:cs="Arial"/>
          <w:sz w:val="22"/>
          <w:szCs w:val="22"/>
        </w:rPr>
        <w:t>We present a test protocol</w:t>
      </w:r>
      <w:r w:rsidR="00154B3F" w:rsidRPr="002C7372">
        <w:rPr>
          <w:rFonts w:cs="Arial"/>
          <w:sz w:val="22"/>
          <w:szCs w:val="22"/>
        </w:rPr>
        <w:t xml:space="preserve"> </w:t>
      </w:r>
      <w:r w:rsidR="003647D5" w:rsidRPr="002C7372">
        <w:rPr>
          <w:rFonts w:cs="Arial"/>
          <w:sz w:val="22"/>
          <w:szCs w:val="22"/>
        </w:rPr>
        <w:t>that complies with the OECD guidelines for inhalation toxicity testing</w:t>
      </w:r>
      <w:r w:rsidR="00D875D9" w:rsidRPr="002C7372">
        <w:rPr>
          <w:rFonts w:cs="Arial"/>
          <w:sz w:val="22"/>
          <w:szCs w:val="22"/>
        </w:rPr>
        <w:t xml:space="preserve"> for single</w:t>
      </w:r>
      <w:r w:rsidR="00115EA9" w:rsidRPr="002C7372">
        <w:rPr>
          <w:rFonts w:cs="Arial"/>
          <w:sz w:val="22"/>
          <w:szCs w:val="22"/>
        </w:rPr>
        <w:t>-</w:t>
      </w:r>
      <w:r w:rsidR="00D875D9" w:rsidRPr="002C7372">
        <w:rPr>
          <w:rFonts w:cs="Arial"/>
          <w:sz w:val="22"/>
          <w:szCs w:val="22"/>
        </w:rPr>
        <w:t xml:space="preserve"> and multiple</w:t>
      </w:r>
      <w:r w:rsidR="00115EA9" w:rsidRPr="002C7372">
        <w:rPr>
          <w:rFonts w:cs="Arial"/>
          <w:sz w:val="22"/>
          <w:szCs w:val="22"/>
        </w:rPr>
        <w:t>-</w:t>
      </w:r>
      <w:r w:rsidR="00D875D9" w:rsidRPr="002C7372">
        <w:rPr>
          <w:rFonts w:cs="Arial"/>
          <w:sz w:val="22"/>
          <w:szCs w:val="22"/>
        </w:rPr>
        <w:t>concentration exposure</w:t>
      </w:r>
      <w:r w:rsidR="00154B3F" w:rsidRPr="002C7372">
        <w:rPr>
          <w:rFonts w:cs="Arial"/>
          <w:sz w:val="22"/>
          <w:szCs w:val="22"/>
        </w:rPr>
        <w:t>.</w:t>
      </w:r>
      <w:r w:rsidR="00A76B3A" w:rsidRPr="002C7372">
        <w:rPr>
          <w:rFonts w:cs="Arial"/>
          <w:sz w:val="22"/>
          <w:szCs w:val="22"/>
        </w:rPr>
        <w:t xml:space="preserve"> </w:t>
      </w:r>
      <w:r w:rsidR="00926A96" w:rsidRPr="002C7372">
        <w:rPr>
          <w:rFonts w:cs="Arial"/>
          <w:b/>
          <w:sz w:val="22"/>
          <w:szCs w:val="22"/>
        </w:rPr>
        <w:t>[1]</w:t>
      </w:r>
    </w:p>
    <w:p w:rsidR="00BA7ACB" w:rsidRPr="002C7372" w:rsidRDefault="003647D5" w:rsidP="003647D5">
      <w:pPr>
        <w:pStyle w:val="ListParagraph"/>
        <w:numPr>
          <w:ilvl w:val="2"/>
          <w:numId w:val="9"/>
        </w:numPr>
        <w:spacing w:before="240"/>
        <w:contextualSpacing w:val="0"/>
        <w:outlineLvl w:val="0"/>
        <w:rPr>
          <w:rFonts w:cs="Arial"/>
          <w:sz w:val="22"/>
          <w:szCs w:val="22"/>
        </w:rPr>
      </w:pPr>
      <w:r w:rsidRPr="002C7372">
        <w:rPr>
          <w:rFonts w:cs="Arial"/>
          <w:sz w:val="22"/>
          <w:szCs w:val="22"/>
        </w:rPr>
        <w:t xml:space="preserve">INTERVIEW: </w:t>
      </w:r>
      <w:r w:rsidR="00BB47F4" w:rsidRPr="002C7372">
        <w:rPr>
          <w:rFonts w:cs="Arial"/>
          <w:sz w:val="22"/>
          <w:szCs w:val="22"/>
        </w:rPr>
        <w:t>Named talent says the statement above in an interview-style shot, looking slightly off-camera.</w:t>
      </w:r>
    </w:p>
    <w:p w:rsidR="00330F1B" w:rsidRPr="002C7372" w:rsidRDefault="00330F1B" w:rsidP="000E0732">
      <w:pPr>
        <w:contextualSpacing/>
        <w:outlineLvl w:val="0"/>
        <w:rPr>
          <w:rFonts w:cs="Arial"/>
          <w:sz w:val="22"/>
          <w:szCs w:val="22"/>
          <w:u w:val="single"/>
        </w:rPr>
      </w:pPr>
    </w:p>
    <w:p w:rsidR="00DB6FA1" w:rsidRPr="002C7372" w:rsidRDefault="007A737B" w:rsidP="000E3439">
      <w:pPr>
        <w:pStyle w:val="ListParagraph"/>
        <w:numPr>
          <w:ilvl w:val="1"/>
          <w:numId w:val="9"/>
        </w:numPr>
        <w:outlineLvl w:val="0"/>
        <w:rPr>
          <w:rFonts w:cs="Arial"/>
          <w:i/>
          <w:sz w:val="22"/>
          <w:szCs w:val="22"/>
          <w:lang w:eastAsia="ko-KR"/>
        </w:rPr>
      </w:pPr>
      <w:r w:rsidRPr="002C7372">
        <w:rPr>
          <w:rFonts w:cs="Arial"/>
          <w:b/>
          <w:sz w:val="22"/>
          <w:szCs w:val="22"/>
          <w:u w:val="single"/>
        </w:rPr>
        <w:t>Jae-Seong Yi</w:t>
      </w:r>
      <w:r w:rsidR="00411879" w:rsidRPr="002C7372">
        <w:rPr>
          <w:rFonts w:cs="Arial"/>
          <w:sz w:val="22"/>
          <w:szCs w:val="22"/>
        </w:rPr>
        <w:t>:</w:t>
      </w:r>
      <w:r w:rsidR="00DB6FA1" w:rsidRPr="002C7372">
        <w:rPr>
          <w:rFonts w:cs="Arial"/>
          <w:sz w:val="22"/>
          <w:szCs w:val="22"/>
        </w:rPr>
        <w:t xml:space="preserve"> The multiple-concentration inhalation chamber</w:t>
      </w:r>
      <w:r w:rsidR="00115EA9" w:rsidRPr="002C7372">
        <w:rPr>
          <w:rFonts w:cs="Arial"/>
          <w:sz w:val="22"/>
          <w:szCs w:val="22"/>
        </w:rPr>
        <w:t>, which can test up to four exposure concentrations at once,</w:t>
      </w:r>
      <w:r w:rsidR="00DB6FA1" w:rsidRPr="002C7372">
        <w:rPr>
          <w:rFonts w:cs="Arial"/>
          <w:sz w:val="22"/>
          <w:szCs w:val="22"/>
        </w:rPr>
        <w:t xml:space="preserve"> </w:t>
      </w:r>
      <w:r w:rsidR="00A6577E" w:rsidRPr="002C7372">
        <w:rPr>
          <w:rFonts w:cs="Arial"/>
          <w:sz w:val="22"/>
          <w:szCs w:val="22"/>
        </w:rPr>
        <w:t>will be</w:t>
      </w:r>
      <w:r w:rsidR="00DB6FA1" w:rsidRPr="002C7372">
        <w:rPr>
          <w:rFonts w:cs="Arial"/>
          <w:sz w:val="22"/>
          <w:szCs w:val="22"/>
        </w:rPr>
        <w:t xml:space="preserve"> more economical </w:t>
      </w:r>
      <w:r w:rsidR="00540018" w:rsidRPr="002C7372">
        <w:rPr>
          <w:rFonts w:cs="Arial"/>
          <w:sz w:val="22"/>
          <w:szCs w:val="22"/>
        </w:rPr>
        <w:t>for small research institutes.</w:t>
      </w:r>
      <w:r w:rsidR="00CE4559" w:rsidRPr="002C7372">
        <w:rPr>
          <w:rFonts w:cs="Arial"/>
          <w:sz w:val="22"/>
          <w:szCs w:val="22"/>
        </w:rPr>
        <w:t xml:space="preserve"> </w:t>
      </w:r>
      <w:r w:rsidR="00CE4559" w:rsidRPr="002C7372">
        <w:rPr>
          <w:rFonts w:cs="Arial"/>
          <w:b/>
          <w:sz w:val="22"/>
          <w:szCs w:val="22"/>
        </w:rPr>
        <w:t>[1]</w:t>
      </w:r>
    </w:p>
    <w:p w:rsidR="007816DB" w:rsidRPr="002C7372" w:rsidRDefault="007816DB" w:rsidP="00CE4559">
      <w:pPr>
        <w:pStyle w:val="ListParagraph"/>
        <w:numPr>
          <w:ilvl w:val="2"/>
          <w:numId w:val="9"/>
        </w:numPr>
        <w:spacing w:before="240"/>
        <w:contextualSpacing w:val="0"/>
        <w:outlineLvl w:val="0"/>
        <w:rPr>
          <w:rFonts w:cs="Arial"/>
          <w:sz w:val="22"/>
          <w:szCs w:val="22"/>
          <w:lang w:eastAsia="ko-KR"/>
        </w:rPr>
      </w:pPr>
      <w:r w:rsidRPr="002C7372">
        <w:rPr>
          <w:rFonts w:cs="Arial"/>
          <w:sz w:val="22"/>
          <w:szCs w:val="22"/>
          <w:lang w:eastAsia="ko-KR"/>
        </w:rPr>
        <w:t xml:space="preserve">INTERVIEW: </w:t>
      </w:r>
      <w:r w:rsidR="00714A58" w:rsidRPr="002C7372">
        <w:rPr>
          <w:rFonts w:cs="Arial"/>
          <w:sz w:val="22"/>
          <w:szCs w:val="22"/>
        </w:rPr>
        <w:t>Named talent says the statement above in an interview-style shot, looking slightly off-camera.</w:t>
      </w:r>
    </w:p>
    <w:p w:rsidR="00336C61" w:rsidRPr="000E3439" w:rsidRDefault="00336C61" w:rsidP="000E3439">
      <w:pPr>
        <w:pStyle w:val="ListParagraph"/>
        <w:numPr>
          <w:ilvl w:val="1"/>
          <w:numId w:val="9"/>
        </w:numPr>
        <w:outlineLvl w:val="0"/>
        <w:rPr>
          <w:rFonts w:cs="Arial"/>
          <w:i/>
          <w:sz w:val="22"/>
          <w:szCs w:val="22"/>
          <w:lang w:eastAsia="ko-KR"/>
        </w:rPr>
      </w:pPr>
      <w:r w:rsidRPr="000E3439">
        <w:rPr>
          <w:rFonts w:cs="Arial"/>
          <w:iCs/>
          <w:sz w:val="22"/>
          <w:szCs w:val="22"/>
        </w:rPr>
        <w:br w:type="page"/>
      </w:r>
    </w:p>
    <w:p w:rsidR="00CE10F2" w:rsidRPr="001364D0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1364D0">
        <w:rPr>
          <w:rFonts w:ascii="Arial" w:hAnsi="Arial" w:cs="Arial"/>
        </w:rPr>
        <w:lastRenderedPageBreak/>
        <w:t xml:space="preserve">Section - </w:t>
      </w:r>
      <w:r w:rsidR="00CE10F2" w:rsidRPr="001364D0">
        <w:rPr>
          <w:rFonts w:ascii="Arial" w:hAnsi="Arial" w:cs="Arial"/>
        </w:rPr>
        <w:t>Protocol</w:t>
      </w:r>
    </w:p>
    <w:p w:rsidR="00CE10F2" w:rsidRPr="001364D0" w:rsidRDefault="0091616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Single-Concentration</w:t>
      </w:r>
      <w:r w:rsidR="00BB70F7">
        <w:rPr>
          <w:rFonts w:cs="Arial"/>
          <w:b/>
          <w:i w:val="0"/>
          <w:sz w:val="22"/>
          <w:szCs w:val="22"/>
        </w:rPr>
        <w:t xml:space="preserve"> </w:t>
      </w:r>
      <w:r w:rsidR="00101F97">
        <w:rPr>
          <w:rFonts w:cs="Arial"/>
          <w:b/>
          <w:i w:val="0"/>
          <w:sz w:val="22"/>
          <w:szCs w:val="22"/>
        </w:rPr>
        <w:t xml:space="preserve">Exposure </w:t>
      </w:r>
      <w:r w:rsidR="00652A75">
        <w:rPr>
          <w:rFonts w:cs="Arial"/>
          <w:b/>
          <w:i w:val="0"/>
          <w:sz w:val="22"/>
          <w:szCs w:val="22"/>
        </w:rPr>
        <w:t xml:space="preserve">Chamber </w:t>
      </w:r>
      <w:r w:rsidR="004E6179">
        <w:rPr>
          <w:rFonts w:cs="Arial"/>
          <w:b/>
          <w:i w:val="0"/>
          <w:sz w:val="22"/>
          <w:szCs w:val="22"/>
        </w:rPr>
        <w:t>Testing</w:t>
      </w:r>
      <w:r w:rsidR="0045704C">
        <w:rPr>
          <w:rFonts w:cs="Arial"/>
          <w:b/>
          <w:i w:val="0"/>
          <w:sz w:val="22"/>
          <w:szCs w:val="22"/>
        </w:rPr>
        <w:t xml:space="preserve"> with 0.1 wt% NaCl</w:t>
      </w:r>
    </w:p>
    <w:p w:rsidR="004E258E" w:rsidRDefault="00946CB6" w:rsidP="00E140EE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1821A2">
        <w:rPr>
          <w:rFonts w:cs="Arial"/>
          <w:sz w:val="22"/>
          <w:szCs w:val="22"/>
        </w:rPr>
        <w:t>To begi</w:t>
      </w:r>
      <w:r w:rsidR="00446387" w:rsidRPr="001821A2">
        <w:rPr>
          <w:rFonts w:cs="Arial"/>
          <w:sz w:val="22"/>
          <w:szCs w:val="22"/>
        </w:rPr>
        <w:t>n</w:t>
      </w:r>
      <w:r w:rsidR="008A48ED">
        <w:rPr>
          <w:rFonts w:cs="Arial"/>
          <w:sz w:val="22"/>
          <w:szCs w:val="22"/>
        </w:rPr>
        <w:t xml:space="preserve"> testing a single-concentration chamber</w:t>
      </w:r>
      <w:r w:rsidR="00446387" w:rsidRPr="001821A2">
        <w:rPr>
          <w:rFonts w:cs="Arial"/>
          <w:sz w:val="22"/>
          <w:szCs w:val="22"/>
        </w:rPr>
        <w:t>,</w:t>
      </w:r>
      <w:r w:rsidR="00FF0E5B">
        <w:rPr>
          <w:rFonts w:cs="Arial"/>
          <w:sz w:val="22"/>
          <w:szCs w:val="22"/>
        </w:rPr>
        <w:t xml:space="preserve"> </w:t>
      </w:r>
      <w:r w:rsidR="00FF0E5B" w:rsidRPr="008D47E2">
        <w:rPr>
          <w:rFonts w:cs="Arial"/>
          <w:b/>
          <w:sz w:val="22"/>
          <w:szCs w:val="22"/>
        </w:rPr>
        <w:t>[1]</w:t>
      </w:r>
      <w:r w:rsidR="00F6383A" w:rsidRPr="008D47E2">
        <w:rPr>
          <w:rFonts w:cs="Arial"/>
          <w:sz w:val="22"/>
          <w:szCs w:val="22"/>
        </w:rPr>
        <w:t xml:space="preserve"> </w:t>
      </w:r>
      <w:r w:rsidR="00F618EB" w:rsidRPr="008D47E2">
        <w:rPr>
          <w:rFonts w:cs="Arial"/>
          <w:sz w:val="22"/>
          <w:szCs w:val="22"/>
        </w:rPr>
        <w:t xml:space="preserve">seal </w:t>
      </w:r>
      <w:r w:rsidR="00F85A09" w:rsidRPr="008D47E2">
        <w:rPr>
          <w:rFonts w:cs="Arial"/>
          <w:sz w:val="22"/>
          <w:szCs w:val="22"/>
        </w:rPr>
        <w:t>the chamber and check it</w:t>
      </w:r>
      <w:r w:rsidR="00447D83" w:rsidRPr="008D47E2">
        <w:rPr>
          <w:rFonts w:cs="Arial"/>
          <w:sz w:val="22"/>
          <w:szCs w:val="22"/>
        </w:rPr>
        <w:t xml:space="preserve"> for leaks at 500 and -500 pascals-gauge</w:t>
      </w:r>
      <w:r w:rsidR="006D294B">
        <w:rPr>
          <w:rFonts w:cs="Arial"/>
          <w:sz w:val="22"/>
          <w:szCs w:val="22"/>
        </w:rPr>
        <w:t xml:space="preserve"> (</w:t>
      </w:r>
      <w:proofErr w:type="spellStart"/>
      <w:r w:rsidR="006D294B" w:rsidRPr="006D294B">
        <w:rPr>
          <w:rFonts w:cs="Arial"/>
          <w:color w:val="FF0000"/>
          <w:sz w:val="22"/>
          <w:szCs w:val="22"/>
        </w:rPr>
        <w:t>pah-</w:t>
      </w:r>
      <w:r w:rsidR="006D294B" w:rsidRPr="006D294B">
        <w:rPr>
          <w:rFonts w:cs="Arial"/>
          <w:b/>
          <w:color w:val="FF0000"/>
          <w:sz w:val="22"/>
          <w:szCs w:val="22"/>
        </w:rPr>
        <w:t>skalls</w:t>
      </w:r>
      <w:proofErr w:type="spellEnd"/>
      <w:r w:rsidR="006D294B" w:rsidRPr="006D294B">
        <w:rPr>
          <w:rFonts w:cs="Arial"/>
          <w:b/>
          <w:color w:val="FF0000"/>
          <w:sz w:val="22"/>
          <w:szCs w:val="22"/>
        </w:rPr>
        <w:t xml:space="preserve"> </w:t>
      </w:r>
      <w:proofErr w:type="spellStart"/>
      <w:r w:rsidR="006D294B" w:rsidRPr="006D294B">
        <w:rPr>
          <w:rFonts w:cs="Arial"/>
          <w:color w:val="FF0000"/>
          <w:sz w:val="22"/>
          <w:szCs w:val="22"/>
        </w:rPr>
        <w:t>geyj</w:t>
      </w:r>
      <w:proofErr w:type="spellEnd"/>
      <w:r w:rsidR="006D294B" w:rsidRPr="006D294B">
        <w:rPr>
          <w:rFonts w:cs="Arial"/>
          <w:color w:val="FF0000"/>
          <w:sz w:val="22"/>
          <w:szCs w:val="22"/>
        </w:rPr>
        <w:t xml:space="preserve"> /</w:t>
      </w:r>
      <w:proofErr w:type="spellStart"/>
      <w:r w:rsidR="006D294B" w:rsidRPr="006D294B">
        <w:rPr>
          <w:rFonts w:cs="Arial"/>
          <w:color w:val="FF0000"/>
          <w:sz w:val="22"/>
          <w:szCs w:val="22"/>
        </w:rPr>
        <w:t>pɑˈskɑlsˌgeɪʤ</w:t>
      </w:r>
      <w:proofErr w:type="spellEnd"/>
      <w:r w:rsidR="006D294B" w:rsidRPr="006D294B">
        <w:rPr>
          <w:rFonts w:cs="Arial"/>
          <w:color w:val="FF0000"/>
          <w:sz w:val="22"/>
          <w:szCs w:val="22"/>
        </w:rPr>
        <w:t>/</w:t>
      </w:r>
      <w:r w:rsidR="006D294B">
        <w:rPr>
          <w:rFonts w:cs="Arial"/>
          <w:sz w:val="22"/>
          <w:szCs w:val="22"/>
        </w:rPr>
        <w:t>)</w:t>
      </w:r>
      <w:r w:rsidR="00447D83" w:rsidRPr="008D47E2">
        <w:rPr>
          <w:rFonts w:cs="Arial"/>
          <w:sz w:val="22"/>
          <w:szCs w:val="22"/>
        </w:rPr>
        <w:t xml:space="preserve"> for 30 minutes each</w:t>
      </w:r>
      <w:r w:rsidR="00F13F89" w:rsidRPr="008D47E2">
        <w:rPr>
          <w:rFonts w:cs="Arial"/>
          <w:sz w:val="22"/>
          <w:szCs w:val="22"/>
        </w:rPr>
        <w:t>.</w:t>
      </w:r>
      <w:r w:rsidR="004E6545" w:rsidRPr="008D47E2">
        <w:rPr>
          <w:rFonts w:cs="Arial"/>
          <w:sz w:val="22"/>
          <w:szCs w:val="22"/>
        </w:rPr>
        <w:t xml:space="preserve"> </w:t>
      </w:r>
      <w:r w:rsidR="004E6545" w:rsidRPr="008D47E2">
        <w:rPr>
          <w:rFonts w:cs="Arial"/>
          <w:b/>
          <w:sz w:val="22"/>
          <w:szCs w:val="22"/>
        </w:rPr>
        <w:t>[</w:t>
      </w:r>
      <w:r w:rsidR="00FF0E5B" w:rsidRPr="008D47E2">
        <w:rPr>
          <w:rFonts w:cs="Arial"/>
          <w:b/>
          <w:sz w:val="22"/>
          <w:szCs w:val="22"/>
        </w:rPr>
        <w:t>2</w:t>
      </w:r>
      <w:r w:rsidR="004E6545" w:rsidRPr="008D47E2">
        <w:rPr>
          <w:rFonts w:cs="Arial"/>
          <w:b/>
          <w:sz w:val="22"/>
          <w:szCs w:val="22"/>
        </w:rPr>
        <w:t>-TXT]</w:t>
      </w:r>
      <w:r w:rsidR="00E140EE" w:rsidRPr="008D47E2">
        <w:rPr>
          <w:rFonts w:cs="Arial"/>
          <w:sz w:val="22"/>
          <w:szCs w:val="22"/>
        </w:rPr>
        <w:t xml:space="preserve"> Then, set the</w:t>
      </w:r>
      <w:r w:rsidR="00E140EE">
        <w:rPr>
          <w:rFonts w:cs="Arial"/>
          <w:sz w:val="22"/>
          <w:szCs w:val="22"/>
        </w:rPr>
        <w:t xml:space="preserve"> clean air temperature to 23 degrees Celsius and 45% relative humidity.</w:t>
      </w:r>
      <w:r w:rsidR="004E6545">
        <w:rPr>
          <w:rFonts w:cs="Arial"/>
          <w:sz w:val="22"/>
          <w:szCs w:val="22"/>
        </w:rPr>
        <w:t xml:space="preserve"> </w:t>
      </w:r>
      <w:r w:rsidR="004E6545">
        <w:rPr>
          <w:rFonts w:cs="Arial"/>
          <w:b/>
          <w:sz w:val="22"/>
          <w:szCs w:val="22"/>
        </w:rPr>
        <w:t>[</w:t>
      </w:r>
      <w:r w:rsidR="00FF0E5B">
        <w:rPr>
          <w:rFonts w:cs="Arial"/>
          <w:b/>
          <w:sz w:val="22"/>
          <w:szCs w:val="22"/>
        </w:rPr>
        <w:t>3</w:t>
      </w:r>
      <w:r w:rsidR="004E6545">
        <w:rPr>
          <w:rFonts w:cs="Arial"/>
          <w:b/>
          <w:sz w:val="22"/>
          <w:szCs w:val="22"/>
        </w:rPr>
        <w:t>]</w:t>
      </w:r>
    </w:p>
    <w:p w:rsidR="00920329" w:rsidRDefault="00920329" w:rsidP="00B51D6D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LAB MEDIA: Figure 2A (</w:t>
      </w:r>
      <w:r w:rsidR="00356E57">
        <w:rPr>
          <w:rFonts w:cs="Arial"/>
          <w:sz w:val="22"/>
          <w:szCs w:val="22"/>
        </w:rPr>
        <w:t xml:space="preserve">left </w:t>
      </w:r>
      <w:r w:rsidR="00E90FC1">
        <w:rPr>
          <w:rFonts w:cs="Arial"/>
          <w:sz w:val="22"/>
          <w:szCs w:val="22"/>
        </w:rPr>
        <w:t>diagram</w:t>
      </w:r>
      <w:r w:rsidR="00356E57">
        <w:rPr>
          <w:rFonts w:cs="Arial"/>
          <w:sz w:val="22"/>
          <w:szCs w:val="22"/>
        </w:rPr>
        <w:t xml:space="preserve"> of Figure 2: </w:t>
      </w:r>
      <w:r>
        <w:rPr>
          <w:rFonts w:cs="Arial"/>
          <w:sz w:val="22"/>
          <w:szCs w:val="22"/>
        </w:rPr>
        <w:t>single-concentration exposure chamber)</w:t>
      </w:r>
    </w:p>
    <w:p w:rsidR="00011640" w:rsidRPr="00700F5A" w:rsidRDefault="00706FCF" w:rsidP="00B51D6D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2B7952">
        <w:rPr>
          <w:rFonts w:cs="Arial"/>
          <w:sz w:val="22"/>
          <w:szCs w:val="22"/>
        </w:rPr>
        <w:t xml:space="preserve">WIDE: Talent finishes pressurizing the single-concentration chamber and applies some soapy water to a </w:t>
      </w:r>
      <w:r w:rsidR="001D2823" w:rsidRPr="002B7952">
        <w:rPr>
          <w:rFonts w:cs="Arial"/>
          <w:sz w:val="22"/>
          <w:szCs w:val="22"/>
        </w:rPr>
        <w:t>potential leak area.</w:t>
      </w:r>
      <w:r w:rsidR="002B7952" w:rsidRPr="002B7952">
        <w:rPr>
          <w:rFonts w:cs="Arial"/>
          <w:sz w:val="22"/>
          <w:szCs w:val="22"/>
        </w:rPr>
        <w:t xml:space="preserve"> </w:t>
      </w:r>
      <w:r w:rsidR="00011640" w:rsidRPr="002B7952">
        <w:rPr>
          <w:rFonts w:cs="Arial"/>
          <w:b/>
          <w:sz w:val="22"/>
          <w:szCs w:val="22"/>
        </w:rPr>
        <w:t xml:space="preserve">TEXT: </w:t>
      </w:r>
      <w:r w:rsidR="00141127">
        <w:rPr>
          <w:rFonts w:cs="Arial"/>
          <w:b/>
          <w:sz w:val="22"/>
          <w:szCs w:val="22"/>
        </w:rPr>
        <w:t xml:space="preserve">See </w:t>
      </w:r>
      <w:r w:rsidR="00011640" w:rsidRPr="002B7952">
        <w:rPr>
          <w:rFonts w:cs="Arial"/>
          <w:b/>
          <w:sz w:val="22"/>
          <w:szCs w:val="22"/>
        </w:rPr>
        <w:t xml:space="preserve">text for </w:t>
      </w:r>
      <w:r w:rsidR="008F74F2" w:rsidRPr="002B7952">
        <w:rPr>
          <w:rFonts w:cs="Arial"/>
          <w:b/>
          <w:sz w:val="22"/>
          <w:szCs w:val="22"/>
        </w:rPr>
        <w:t>chamber schematics</w:t>
      </w:r>
    </w:p>
    <w:p w:rsidR="00700F5A" w:rsidRPr="002B7952" w:rsidRDefault="00700F5A" w:rsidP="00B51D6D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sets the clean air temperature to 23 °C and the humidity to 45%</w:t>
      </w:r>
      <w:r w:rsidR="00C8124B">
        <w:rPr>
          <w:rFonts w:cs="Arial"/>
          <w:sz w:val="22"/>
          <w:szCs w:val="22"/>
        </w:rPr>
        <w:t xml:space="preserve"> on the touchscreen.</w:t>
      </w:r>
    </w:p>
    <w:p w:rsidR="00E72BBD" w:rsidRPr="00E02B60" w:rsidRDefault="00E72BBD" w:rsidP="00B51D6D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5C2281">
        <w:rPr>
          <w:rFonts w:cs="Arial"/>
          <w:sz w:val="22"/>
          <w:szCs w:val="22"/>
        </w:rPr>
        <w:t xml:space="preserve">Start flowing </w:t>
      </w:r>
      <w:r w:rsidRPr="00E02B60">
        <w:rPr>
          <w:rFonts w:cs="Arial"/>
          <w:sz w:val="22"/>
          <w:szCs w:val="22"/>
        </w:rPr>
        <w:t xml:space="preserve">clean air through </w:t>
      </w:r>
      <w:r w:rsidR="00B47B92" w:rsidRPr="00E02B60">
        <w:rPr>
          <w:rFonts w:cs="Arial"/>
          <w:sz w:val="22"/>
          <w:szCs w:val="22"/>
        </w:rPr>
        <w:t>t</w:t>
      </w:r>
      <w:r w:rsidR="005C2281" w:rsidRPr="00E02B60">
        <w:rPr>
          <w:rFonts w:cs="Arial"/>
          <w:sz w:val="22"/>
          <w:szCs w:val="22"/>
        </w:rPr>
        <w:t xml:space="preserve">he </w:t>
      </w:r>
      <w:r w:rsidR="00B47B92" w:rsidRPr="00E02B60">
        <w:rPr>
          <w:rFonts w:cs="Arial"/>
          <w:sz w:val="22"/>
          <w:szCs w:val="22"/>
        </w:rPr>
        <w:t xml:space="preserve">aerosol </w:t>
      </w:r>
      <w:r w:rsidR="005C2281" w:rsidRPr="00E02B60">
        <w:rPr>
          <w:rFonts w:cs="Arial"/>
          <w:sz w:val="22"/>
          <w:szCs w:val="22"/>
        </w:rPr>
        <w:t>inlet</w:t>
      </w:r>
      <w:r w:rsidR="00A54A0B" w:rsidRPr="00E02B60">
        <w:rPr>
          <w:rFonts w:cs="Arial"/>
          <w:sz w:val="22"/>
          <w:szCs w:val="22"/>
        </w:rPr>
        <w:t xml:space="preserve"> and the sheath</w:t>
      </w:r>
      <w:r w:rsidR="005C2281" w:rsidRPr="00E02B60">
        <w:rPr>
          <w:rFonts w:cs="Arial"/>
          <w:sz w:val="22"/>
          <w:szCs w:val="22"/>
        </w:rPr>
        <w:t xml:space="preserve"> at 48</w:t>
      </w:r>
      <w:r w:rsidR="00A54A0B" w:rsidRPr="00E02B60">
        <w:rPr>
          <w:rFonts w:cs="Arial"/>
          <w:sz w:val="22"/>
          <w:szCs w:val="22"/>
        </w:rPr>
        <w:t xml:space="preserve"> and 20</w:t>
      </w:r>
      <w:r w:rsidR="005C2281" w:rsidRPr="00E02B60">
        <w:rPr>
          <w:rFonts w:cs="Arial"/>
          <w:sz w:val="22"/>
          <w:szCs w:val="22"/>
        </w:rPr>
        <w:t xml:space="preserve"> liters per minute</w:t>
      </w:r>
      <w:r w:rsidR="00A54A0B" w:rsidRPr="00E02B60">
        <w:rPr>
          <w:rFonts w:cs="Arial"/>
          <w:sz w:val="22"/>
          <w:szCs w:val="22"/>
        </w:rPr>
        <w:t>, respectively</w:t>
      </w:r>
      <w:r w:rsidR="005C2281" w:rsidRPr="00E02B60">
        <w:rPr>
          <w:rFonts w:cs="Arial"/>
          <w:sz w:val="22"/>
          <w:szCs w:val="22"/>
        </w:rPr>
        <w:t xml:space="preserve">. </w:t>
      </w:r>
      <w:r w:rsidRPr="00E02B60">
        <w:rPr>
          <w:rFonts w:cs="Arial"/>
          <w:sz w:val="22"/>
          <w:szCs w:val="22"/>
        </w:rPr>
        <w:t>Set the exhaust pressure differential</w:t>
      </w:r>
      <w:r w:rsidR="00B16965">
        <w:rPr>
          <w:rFonts w:cs="Arial"/>
          <w:sz w:val="22"/>
          <w:szCs w:val="22"/>
        </w:rPr>
        <w:t xml:space="preserve"> (</w:t>
      </w:r>
      <w:proofErr w:type="spellStart"/>
      <w:r w:rsidR="00B16965" w:rsidRPr="00B16965">
        <w:rPr>
          <w:rFonts w:cs="Arial"/>
          <w:color w:val="FF0000"/>
          <w:sz w:val="22"/>
          <w:szCs w:val="22"/>
        </w:rPr>
        <w:t>dih</w:t>
      </w:r>
      <w:proofErr w:type="spellEnd"/>
      <w:r w:rsidR="00B16965" w:rsidRPr="00B16965">
        <w:rPr>
          <w:rFonts w:cs="Arial"/>
          <w:color w:val="FF0000"/>
          <w:sz w:val="22"/>
          <w:szCs w:val="22"/>
        </w:rPr>
        <w:t>-</w:t>
      </w:r>
      <w:proofErr w:type="spellStart"/>
      <w:r w:rsidR="00B16965" w:rsidRPr="00B16965">
        <w:rPr>
          <w:rFonts w:cs="Arial"/>
          <w:color w:val="FF0000"/>
          <w:sz w:val="22"/>
          <w:szCs w:val="22"/>
        </w:rPr>
        <w:t>fuh</w:t>
      </w:r>
      <w:proofErr w:type="spellEnd"/>
      <w:r w:rsidR="00B16965" w:rsidRPr="00B16965">
        <w:rPr>
          <w:rFonts w:cs="Arial"/>
          <w:color w:val="FF0000"/>
          <w:sz w:val="22"/>
          <w:szCs w:val="22"/>
        </w:rPr>
        <w:t>-</w:t>
      </w:r>
      <w:r w:rsidR="00B16965" w:rsidRPr="00B16965">
        <w:rPr>
          <w:rFonts w:cs="Arial"/>
          <w:b/>
          <w:color w:val="FF0000"/>
          <w:sz w:val="22"/>
          <w:szCs w:val="22"/>
        </w:rPr>
        <w:t>ren</w:t>
      </w:r>
      <w:r w:rsidR="00B16965" w:rsidRPr="00B16965">
        <w:rPr>
          <w:rFonts w:cs="Arial"/>
          <w:color w:val="FF0000"/>
          <w:sz w:val="22"/>
          <w:szCs w:val="22"/>
        </w:rPr>
        <w:t>-shul /ˌ</w:t>
      </w:r>
      <w:proofErr w:type="spellStart"/>
      <w:r w:rsidR="00B16965" w:rsidRPr="00B16965">
        <w:rPr>
          <w:rFonts w:cs="Arial"/>
          <w:color w:val="FF0000"/>
          <w:sz w:val="22"/>
          <w:szCs w:val="22"/>
        </w:rPr>
        <w:t>dɪ</w:t>
      </w:r>
      <w:proofErr w:type="spellEnd"/>
      <w:r w:rsidR="00B16965" w:rsidRPr="00B16965">
        <w:rPr>
          <w:rFonts w:cs="Arial"/>
          <w:color w:val="FF0000"/>
          <w:sz w:val="22"/>
          <w:szCs w:val="22"/>
        </w:rPr>
        <w:t xml:space="preserve"> </w:t>
      </w:r>
      <w:proofErr w:type="spellStart"/>
      <w:r w:rsidR="00B16965" w:rsidRPr="00B16965">
        <w:rPr>
          <w:rFonts w:cs="Arial"/>
          <w:color w:val="FF0000"/>
          <w:sz w:val="22"/>
          <w:szCs w:val="22"/>
        </w:rPr>
        <w:t>fəˈrɛn</w:t>
      </w:r>
      <w:proofErr w:type="spellEnd"/>
      <w:r w:rsidR="00B16965" w:rsidRPr="00B16965">
        <w:rPr>
          <w:rFonts w:cs="Arial"/>
          <w:color w:val="FF0000"/>
          <w:sz w:val="22"/>
          <w:szCs w:val="22"/>
        </w:rPr>
        <w:t xml:space="preserve"> </w:t>
      </w:r>
      <w:proofErr w:type="spellStart"/>
      <w:r w:rsidR="00B16965" w:rsidRPr="00B16965">
        <w:rPr>
          <w:rFonts w:cs="Arial"/>
          <w:color w:val="FF0000"/>
          <w:sz w:val="22"/>
          <w:szCs w:val="22"/>
        </w:rPr>
        <w:t>ʃəl</w:t>
      </w:r>
      <w:proofErr w:type="spellEnd"/>
      <w:r w:rsidR="00B16965" w:rsidRPr="00B16965">
        <w:rPr>
          <w:rFonts w:cs="Arial"/>
          <w:color w:val="FF0000"/>
          <w:sz w:val="22"/>
          <w:szCs w:val="22"/>
        </w:rPr>
        <w:t>/</w:t>
      </w:r>
      <w:r w:rsidR="00B16965">
        <w:rPr>
          <w:rFonts w:cs="Arial"/>
          <w:sz w:val="22"/>
          <w:szCs w:val="22"/>
        </w:rPr>
        <w:t>)</w:t>
      </w:r>
      <w:r w:rsidRPr="00E02B60">
        <w:rPr>
          <w:rFonts w:cs="Arial"/>
          <w:sz w:val="22"/>
          <w:szCs w:val="22"/>
        </w:rPr>
        <w:t xml:space="preserve"> to -100 pascals</w:t>
      </w:r>
      <w:r w:rsidR="002F677D">
        <w:rPr>
          <w:rFonts w:cs="Arial"/>
          <w:sz w:val="22"/>
          <w:szCs w:val="22"/>
        </w:rPr>
        <w:t xml:space="preserve"> (</w:t>
      </w:r>
      <w:proofErr w:type="spellStart"/>
      <w:r w:rsidR="002F677D" w:rsidRPr="002F677D">
        <w:rPr>
          <w:rFonts w:cs="Arial"/>
          <w:color w:val="FF0000"/>
          <w:sz w:val="22"/>
          <w:szCs w:val="22"/>
        </w:rPr>
        <w:t>pah-</w:t>
      </w:r>
      <w:r w:rsidR="002F677D" w:rsidRPr="002F677D">
        <w:rPr>
          <w:rFonts w:cs="Arial"/>
          <w:b/>
          <w:color w:val="FF0000"/>
          <w:sz w:val="22"/>
          <w:szCs w:val="22"/>
        </w:rPr>
        <w:t>skalls</w:t>
      </w:r>
      <w:proofErr w:type="spellEnd"/>
      <w:r w:rsidR="002F677D" w:rsidRPr="002F677D">
        <w:rPr>
          <w:rFonts w:cs="Arial"/>
          <w:color w:val="FF0000"/>
          <w:sz w:val="22"/>
          <w:szCs w:val="22"/>
        </w:rPr>
        <w:t xml:space="preserve"> /</w:t>
      </w:r>
      <w:proofErr w:type="spellStart"/>
      <w:r w:rsidR="002F677D" w:rsidRPr="002F677D">
        <w:rPr>
          <w:rFonts w:cs="Arial"/>
          <w:color w:val="FF0000"/>
          <w:sz w:val="22"/>
          <w:szCs w:val="22"/>
        </w:rPr>
        <w:t>pɑˈskɑls</w:t>
      </w:r>
      <w:proofErr w:type="spellEnd"/>
      <w:r w:rsidR="002F677D" w:rsidRPr="002F677D">
        <w:rPr>
          <w:rFonts w:cs="Arial"/>
          <w:color w:val="FF0000"/>
          <w:sz w:val="22"/>
          <w:szCs w:val="22"/>
        </w:rPr>
        <w:t>/</w:t>
      </w:r>
      <w:r w:rsidR="002F677D">
        <w:rPr>
          <w:rFonts w:cs="Arial"/>
          <w:sz w:val="22"/>
          <w:szCs w:val="22"/>
        </w:rPr>
        <w:t>)</w:t>
      </w:r>
      <w:r w:rsidRPr="00E02B60">
        <w:rPr>
          <w:rFonts w:cs="Arial"/>
          <w:sz w:val="22"/>
          <w:szCs w:val="22"/>
        </w:rPr>
        <w:t>.</w:t>
      </w:r>
      <w:r w:rsidR="006439DF" w:rsidRPr="00E02B60">
        <w:rPr>
          <w:rFonts w:cs="Arial"/>
          <w:sz w:val="22"/>
          <w:szCs w:val="22"/>
        </w:rPr>
        <w:t xml:space="preserve"> </w:t>
      </w:r>
      <w:r w:rsidR="006439DF" w:rsidRPr="00E02B60">
        <w:rPr>
          <w:rFonts w:cs="Arial"/>
          <w:b/>
          <w:sz w:val="22"/>
          <w:szCs w:val="22"/>
        </w:rPr>
        <w:t>[1]</w:t>
      </w:r>
    </w:p>
    <w:p w:rsidR="00BF3963" w:rsidRPr="00E02B60" w:rsidRDefault="00BF3963" w:rsidP="00BF3963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E02B60">
        <w:rPr>
          <w:rFonts w:cs="Arial"/>
          <w:sz w:val="22"/>
          <w:szCs w:val="22"/>
        </w:rPr>
        <w:t xml:space="preserve">MED: </w:t>
      </w:r>
      <w:r w:rsidR="00390195" w:rsidRPr="00E02B60">
        <w:rPr>
          <w:rFonts w:cs="Arial"/>
          <w:sz w:val="22"/>
          <w:szCs w:val="22"/>
        </w:rPr>
        <w:t xml:space="preserve">Talent </w:t>
      </w:r>
      <w:r w:rsidR="00F02450" w:rsidRPr="00E02B60">
        <w:rPr>
          <w:rFonts w:cs="Arial"/>
          <w:sz w:val="22"/>
          <w:szCs w:val="22"/>
        </w:rPr>
        <w:t>uses the touchscreen to start flowing clean air through the aerosol inlet at 48 L/min and through the sheath at 20 L/min while maintaining an exhaust pressure of -100 Pa.</w:t>
      </w:r>
    </w:p>
    <w:p w:rsidR="009C6589" w:rsidRPr="00AC5F24" w:rsidRDefault="007569D4" w:rsidP="00AC5F24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Once the flow has stabilized, </w:t>
      </w:r>
      <w:r w:rsidR="007A167B">
        <w:rPr>
          <w:rFonts w:cs="Arial"/>
          <w:sz w:val="22"/>
          <w:szCs w:val="22"/>
        </w:rPr>
        <w:t>measure the flow velocit</w:t>
      </w:r>
      <w:r w:rsidR="00574286">
        <w:rPr>
          <w:rFonts w:cs="Arial"/>
          <w:sz w:val="22"/>
          <w:szCs w:val="22"/>
        </w:rPr>
        <w:t>ies at th</w:t>
      </w:r>
      <w:r w:rsidR="00E35B6F">
        <w:rPr>
          <w:rFonts w:cs="Arial"/>
          <w:sz w:val="22"/>
          <w:szCs w:val="22"/>
        </w:rPr>
        <w:t>ree randomly selected</w:t>
      </w:r>
      <w:r w:rsidR="00574286">
        <w:rPr>
          <w:rFonts w:cs="Arial"/>
          <w:sz w:val="22"/>
          <w:szCs w:val="22"/>
        </w:rPr>
        <w:t xml:space="preserve"> ports</w:t>
      </w:r>
      <w:r w:rsidR="00E35B6F">
        <w:rPr>
          <w:rFonts w:cs="Arial"/>
          <w:sz w:val="22"/>
          <w:szCs w:val="22"/>
        </w:rPr>
        <w:t xml:space="preserve"> from each level</w:t>
      </w:r>
      <w:r w:rsidR="007A167B">
        <w:rPr>
          <w:rFonts w:cs="Arial"/>
          <w:sz w:val="22"/>
          <w:szCs w:val="22"/>
        </w:rPr>
        <w:t xml:space="preserve"> </w:t>
      </w:r>
      <w:r w:rsidR="0022464C">
        <w:rPr>
          <w:rFonts w:cs="Arial"/>
          <w:sz w:val="22"/>
          <w:szCs w:val="22"/>
        </w:rPr>
        <w:t xml:space="preserve">to confirm that the flow </w:t>
      </w:r>
      <w:r w:rsidR="009C2C1B">
        <w:rPr>
          <w:rFonts w:cs="Arial"/>
          <w:sz w:val="22"/>
          <w:szCs w:val="22"/>
        </w:rPr>
        <w:t>is uniform</w:t>
      </w:r>
      <w:r w:rsidR="004C62ED">
        <w:rPr>
          <w:rFonts w:cs="Arial"/>
          <w:sz w:val="22"/>
          <w:szCs w:val="22"/>
        </w:rPr>
        <w:t>.</w:t>
      </w:r>
      <w:r w:rsidR="00C26E32">
        <w:rPr>
          <w:rFonts w:cs="Arial"/>
          <w:sz w:val="22"/>
          <w:szCs w:val="22"/>
        </w:rPr>
        <w:t xml:space="preserve"> </w:t>
      </w:r>
      <w:r w:rsidR="00C26E32">
        <w:rPr>
          <w:rFonts w:cs="Arial"/>
          <w:b/>
          <w:sz w:val="22"/>
          <w:szCs w:val="22"/>
        </w:rPr>
        <w:t>[1]</w:t>
      </w:r>
      <w:r w:rsidR="00AC5F24">
        <w:rPr>
          <w:rFonts w:cs="Arial"/>
          <w:b/>
          <w:sz w:val="22"/>
          <w:szCs w:val="22"/>
        </w:rPr>
        <w:t xml:space="preserve"> </w:t>
      </w:r>
      <w:r w:rsidR="00AC5F24">
        <w:rPr>
          <w:rFonts w:cs="Arial"/>
          <w:sz w:val="22"/>
          <w:szCs w:val="22"/>
        </w:rPr>
        <w:t xml:space="preserve">The flow rate </w:t>
      </w:r>
      <w:r w:rsidR="00C13817">
        <w:rPr>
          <w:rFonts w:cs="Arial"/>
          <w:sz w:val="22"/>
          <w:szCs w:val="22"/>
        </w:rPr>
        <w:t>should</w:t>
      </w:r>
      <w:r w:rsidR="00AC5F24">
        <w:rPr>
          <w:rFonts w:cs="Arial"/>
          <w:sz w:val="22"/>
          <w:szCs w:val="22"/>
        </w:rPr>
        <w:t xml:space="preserve"> be </w:t>
      </w:r>
      <w:r w:rsidR="00933701">
        <w:rPr>
          <w:rFonts w:cs="Arial"/>
          <w:sz w:val="22"/>
          <w:szCs w:val="22"/>
        </w:rPr>
        <w:t>about</w:t>
      </w:r>
      <w:r w:rsidR="00AC5F24">
        <w:rPr>
          <w:rFonts w:cs="Arial"/>
          <w:sz w:val="22"/>
          <w:szCs w:val="22"/>
        </w:rPr>
        <w:t xml:space="preserve"> 1 liter per minute. </w:t>
      </w:r>
      <w:r w:rsidR="00AC5F24">
        <w:rPr>
          <w:rFonts w:cs="Arial"/>
          <w:b/>
          <w:sz w:val="22"/>
          <w:szCs w:val="22"/>
        </w:rPr>
        <w:t>[2]</w:t>
      </w:r>
      <w:r w:rsidR="00AC5F24">
        <w:rPr>
          <w:rFonts w:cs="Arial"/>
          <w:sz w:val="22"/>
          <w:szCs w:val="22"/>
        </w:rPr>
        <w:t xml:space="preserve"> Repeat the measurements twice more. </w:t>
      </w:r>
      <w:r w:rsidR="00AC5F24">
        <w:rPr>
          <w:rFonts w:cs="Arial"/>
          <w:b/>
          <w:sz w:val="22"/>
          <w:szCs w:val="22"/>
        </w:rPr>
        <w:t>[3-TXT]</w:t>
      </w:r>
    </w:p>
    <w:p w:rsidR="006D22A5" w:rsidRPr="006D22A5" w:rsidRDefault="006D22A5" w:rsidP="006D22A5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connects a mass flow meter to one of the port nozzles and watches the mass flow meter readout as the measurement is taken</w:t>
      </w:r>
      <w:r>
        <w:rPr>
          <w:rFonts w:cs="Arial"/>
          <w:sz w:val="22"/>
          <w:szCs w:val="22"/>
        </w:rPr>
        <w:t>.</w:t>
      </w:r>
    </w:p>
    <w:p w:rsidR="00536713" w:rsidRDefault="00536713" w:rsidP="00762DA7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CU: A close-up view of the mass flow meter readout showing a</w:t>
      </w:r>
      <w:r w:rsidR="001F63ED">
        <w:rPr>
          <w:rFonts w:cs="Arial"/>
          <w:sz w:val="22"/>
          <w:szCs w:val="22"/>
        </w:rPr>
        <w:t xml:space="preserve"> flow rate of </w:t>
      </w:r>
      <w:r w:rsidR="00ED7728">
        <w:rPr>
          <w:rFonts w:cs="Arial"/>
          <w:sz w:val="22"/>
          <w:szCs w:val="22"/>
        </w:rPr>
        <w:t>about</w:t>
      </w:r>
      <w:r>
        <w:rPr>
          <w:rFonts w:cs="Arial"/>
          <w:sz w:val="22"/>
          <w:szCs w:val="22"/>
        </w:rPr>
        <w:t xml:space="preserve"> 1 L/min.</w:t>
      </w:r>
    </w:p>
    <w:p w:rsidR="000F3898" w:rsidRPr="000F3898" w:rsidRDefault="000F3898" w:rsidP="000F3898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connects the mass flow meter to another</w:t>
      </w:r>
      <w:r w:rsidR="00E15ACE">
        <w:rPr>
          <w:rFonts w:cs="Arial"/>
          <w:sz w:val="22"/>
          <w:szCs w:val="22"/>
        </w:rPr>
        <w:t xml:space="preserve"> port nozzle on the same stage level as the first port nozzle</w:t>
      </w:r>
      <w:r>
        <w:rPr>
          <w:rFonts w:cs="Arial"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 xml:space="preserve">TEXT: </w:t>
      </w:r>
      <w:r w:rsidR="005C29CD">
        <w:rPr>
          <w:rFonts w:cs="Arial"/>
          <w:b/>
          <w:sz w:val="22"/>
          <w:szCs w:val="22"/>
        </w:rPr>
        <w:t>Perform all measurements 3x</w:t>
      </w:r>
    </w:p>
    <w:p w:rsidR="00DF3419" w:rsidRDefault="0065360F" w:rsidP="003138D4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Next</w:t>
      </w:r>
      <w:r w:rsidR="002C5CA0">
        <w:rPr>
          <w:rFonts w:cs="Arial"/>
          <w:sz w:val="22"/>
          <w:szCs w:val="22"/>
        </w:rPr>
        <w:t xml:space="preserve">, </w:t>
      </w:r>
      <w:r w:rsidR="002C5CA0" w:rsidRPr="00F00045">
        <w:rPr>
          <w:rFonts w:cs="Arial"/>
          <w:sz w:val="22"/>
          <w:szCs w:val="22"/>
        </w:rPr>
        <w:t>stop the</w:t>
      </w:r>
      <w:r w:rsidR="00956376" w:rsidRPr="00F00045">
        <w:rPr>
          <w:rFonts w:cs="Arial"/>
          <w:sz w:val="22"/>
          <w:szCs w:val="22"/>
        </w:rPr>
        <w:t xml:space="preserve"> air flow</w:t>
      </w:r>
      <w:r w:rsidR="002C5CA0" w:rsidRPr="00F00045">
        <w:rPr>
          <w:rFonts w:cs="Arial"/>
          <w:sz w:val="22"/>
          <w:szCs w:val="22"/>
        </w:rPr>
        <w:t xml:space="preserve"> and </w:t>
      </w:r>
      <w:r w:rsidR="00CE03C6" w:rsidRPr="00F00045">
        <w:rPr>
          <w:rFonts w:cs="Arial"/>
          <w:sz w:val="22"/>
          <w:szCs w:val="22"/>
        </w:rPr>
        <w:t>load a 0.1 percent-by-weight sodium chloride solution into the aerosol generation system.</w:t>
      </w:r>
      <w:r w:rsidR="00221DA5" w:rsidRPr="00F00045">
        <w:rPr>
          <w:rFonts w:cs="Arial"/>
          <w:sz w:val="22"/>
          <w:szCs w:val="22"/>
        </w:rPr>
        <w:t xml:space="preserve"> </w:t>
      </w:r>
      <w:r w:rsidR="00221DA5" w:rsidRPr="00F00045">
        <w:rPr>
          <w:rFonts w:cs="Arial"/>
          <w:b/>
          <w:sz w:val="22"/>
          <w:szCs w:val="22"/>
        </w:rPr>
        <w:t>[1]</w:t>
      </w:r>
      <w:r w:rsidR="00DF3419" w:rsidRPr="00F00045">
        <w:rPr>
          <w:rFonts w:cs="Arial"/>
          <w:sz w:val="22"/>
          <w:szCs w:val="22"/>
        </w:rPr>
        <w:t xml:space="preserve"> </w:t>
      </w:r>
      <w:r w:rsidR="00721341" w:rsidRPr="00F00045">
        <w:rPr>
          <w:rFonts w:cs="Arial"/>
          <w:sz w:val="22"/>
          <w:szCs w:val="22"/>
        </w:rPr>
        <w:t>Start aerosol</w:t>
      </w:r>
      <w:r w:rsidR="00DF3419" w:rsidRPr="00F00045">
        <w:rPr>
          <w:rFonts w:cs="Arial"/>
          <w:sz w:val="22"/>
          <w:szCs w:val="22"/>
        </w:rPr>
        <w:t xml:space="preserve"> generation at 20 liters per minute with clean air as the carrier gas</w:t>
      </w:r>
      <w:r w:rsidR="004933F2" w:rsidRPr="00F00045">
        <w:rPr>
          <w:rFonts w:cs="Arial"/>
          <w:sz w:val="22"/>
          <w:szCs w:val="22"/>
        </w:rPr>
        <w:t>. Dilute the</w:t>
      </w:r>
      <w:r w:rsidR="004933F2">
        <w:rPr>
          <w:rFonts w:cs="Arial"/>
          <w:sz w:val="22"/>
          <w:szCs w:val="22"/>
        </w:rPr>
        <w:t xml:space="preserve"> aerosol with 28 liters per minute of clean air</w:t>
      </w:r>
      <w:r w:rsidR="00CA2D51">
        <w:rPr>
          <w:rFonts w:cs="Arial"/>
          <w:sz w:val="22"/>
          <w:szCs w:val="22"/>
        </w:rPr>
        <w:t>.</w:t>
      </w:r>
      <w:r w:rsidR="00221DA5">
        <w:rPr>
          <w:rFonts w:cs="Arial"/>
          <w:sz w:val="22"/>
          <w:szCs w:val="22"/>
        </w:rPr>
        <w:t xml:space="preserve"> </w:t>
      </w:r>
      <w:r w:rsidR="00221DA5">
        <w:rPr>
          <w:rFonts w:cs="Arial"/>
          <w:b/>
          <w:sz w:val="22"/>
          <w:szCs w:val="22"/>
        </w:rPr>
        <w:t>[2</w:t>
      </w:r>
      <w:r w:rsidR="00A77200">
        <w:rPr>
          <w:rFonts w:cs="Arial"/>
          <w:b/>
          <w:sz w:val="22"/>
          <w:szCs w:val="22"/>
        </w:rPr>
        <w:t>-TXT</w:t>
      </w:r>
      <w:r w:rsidR="00221DA5">
        <w:rPr>
          <w:rFonts w:cs="Arial"/>
          <w:b/>
          <w:sz w:val="22"/>
          <w:szCs w:val="22"/>
        </w:rPr>
        <w:t>]</w:t>
      </w:r>
    </w:p>
    <w:p w:rsidR="00426D1E" w:rsidRDefault="00426D1E" w:rsidP="00426D1E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fills the atomizer with 0.1 wt% NaCl solution and closes the atomizer.</w:t>
      </w:r>
    </w:p>
    <w:p w:rsidR="00B0390A" w:rsidRPr="00F00045" w:rsidRDefault="00B51D6D" w:rsidP="00F00045">
      <w:pPr>
        <w:numPr>
          <w:ilvl w:val="2"/>
          <w:numId w:val="12"/>
        </w:numPr>
        <w:spacing w:before="240"/>
        <w:outlineLvl w:val="0"/>
        <w:rPr>
          <w:rStyle w:val="italicsyellowshading"/>
          <w:i w:val="0"/>
          <w:szCs w:val="22"/>
          <w:shd w:val="clear" w:color="auto" w:fill="auto"/>
        </w:rPr>
      </w:pPr>
      <w:r w:rsidRPr="006A3B85">
        <w:rPr>
          <w:rFonts w:cs="Arial"/>
          <w:sz w:val="22"/>
          <w:szCs w:val="22"/>
        </w:rPr>
        <w:lastRenderedPageBreak/>
        <w:t xml:space="preserve">MED: Talent uses </w:t>
      </w:r>
      <w:r w:rsidR="00F00045">
        <w:rPr>
          <w:rFonts w:cs="Arial"/>
          <w:sz w:val="22"/>
          <w:szCs w:val="22"/>
        </w:rPr>
        <w:t>touchscreens</w:t>
      </w:r>
      <w:r w:rsidRPr="006A3B85">
        <w:rPr>
          <w:rFonts w:cs="Arial"/>
          <w:sz w:val="22"/>
          <w:szCs w:val="22"/>
        </w:rPr>
        <w:t xml:space="preserve"> to </w:t>
      </w:r>
      <w:r w:rsidR="00CB631D">
        <w:rPr>
          <w:rFonts w:cs="Arial"/>
          <w:sz w:val="22"/>
          <w:szCs w:val="22"/>
        </w:rPr>
        <w:t>start aerosol generation with 20 L/min of aerosol combined with another</w:t>
      </w:r>
      <w:r w:rsidR="006A3B85" w:rsidRPr="006A3B85">
        <w:rPr>
          <w:rFonts w:cs="Arial"/>
          <w:sz w:val="22"/>
          <w:szCs w:val="22"/>
        </w:rPr>
        <w:t xml:space="preserve"> 28 L/min of clean air. </w:t>
      </w:r>
      <w:r w:rsidR="00B350BB" w:rsidRPr="006A3B85">
        <w:rPr>
          <w:rFonts w:cs="Arial"/>
          <w:b/>
          <w:sz w:val="22"/>
          <w:szCs w:val="22"/>
        </w:rPr>
        <w:t xml:space="preserve">TEXT: Total </w:t>
      </w:r>
      <w:r w:rsidR="00C00B1D" w:rsidRPr="006A3B85">
        <w:rPr>
          <w:rFonts w:cs="Arial"/>
          <w:b/>
          <w:sz w:val="22"/>
          <w:szCs w:val="22"/>
        </w:rPr>
        <w:t>flow at aerosol inlet: 48 L/mi</w:t>
      </w:r>
      <w:r w:rsidR="00784C49" w:rsidRPr="006A3B85">
        <w:rPr>
          <w:rFonts w:cs="Arial"/>
          <w:b/>
          <w:sz w:val="22"/>
          <w:szCs w:val="22"/>
        </w:rPr>
        <w:t>n</w:t>
      </w:r>
    </w:p>
    <w:p w:rsidR="006859C4" w:rsidRPr="000E0732" w:rsidRDefault="007314DD" w:rsidP="003138D4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>Set up a particle size measurement system</w:t>
      </w:r>
      <w:r w:rsidR="005200DF" w:rsidRPr="000E0732">
        <w:rPr>
          <w:rFonts w:cs="Arial"/>
          <w:sz w:val="22"/>
          <w:szCs w:val="22"/>
        </w:rPr>
        <w:t xml:space="preserve"> and </w:t>
      </w:r>
      <w:r w:rsidR="00652355" w:rsidRPr="000E0732">
        <w:rPr>
          <w:rFonts w:cs="Arial"/>
          <w:sz w:val="22"/>
          <w:szCs w:val="22"/>
        </w:rPr>
        <w:t>randomly</w:t>
      </w:r>
      <w:r w:rsidR="00784C49" w:rsidRPr="000E0732">
        <w:rPr>
          <w:rFonts w:cs="Arial"/>
          <w:sz w:val="22"/>
          <w:szCs w:val="22"/>
        </w:rPr>
        <w:t xml:space="preserve"> select </w:t>
      </w:r>
      <w:r w:rsidR="0044584C" w:rsidRPr="000E0732">
        <w:rPr>
          <w:rFonts w:cs="Arial"/>
          <w:sz w:val="22"/>
          <w:szCs w:val="22"/>
        </w:rPr>
        <w:t>three</w:t>
      </w:r>
      <w:r w:rsidR="00784C49" w:rsidRPr="000E0732">
        <w:rPr>
          <w:rFonts w:cs="Arial"/>
          <w:sz w:val="22"/>
          <w:szCs w:val="22"/>
        </w:rPr>
        <w:t xml:space="preserve"> </w:t>
      </w:r>
      <w:r w:rsidR="0045691D" w:rsidRPr="000E0732">
        <w:rPr>
          <w:rFonts w:cs="Arial"/>
          <w:sz w:val="22"/>
          <w:szCs w:val="22"/>
        </w:rPr>
        <w:t xml:space="preserve">ports from each </w:t>
      </w:r>
      <w:r w:rsidR="00E72D97" w:rsidRPr="000E0732">
        <w:rPr>
          <w:rFonts w:cs="Arial"/>
          <w:sz w:val="22"/>
          <w:szCs w:val="22"/>
        </w:rPr>
        <w:t xml:space="preserve">level of the </w:t>
      </w:r>
      <w:r w:rsidR="0084239E" w:rsidRPr="000E0732">
        <w:rPr>
          <w:rFonts w:cs="Arial"/>
          <w:sz w:val="22"/>
          <w:szCs w:val="22"/>
        </w:rPr>
        <w:t>chamber</w:t>
      </w:r>
      <w:r w:rsidR="00E72D97" w:rsidRPr="000E0732">
        <w:rPr>
          <w:rFonts w:cs="Arial"/>
          <w:sz w:val="22"/>
          <w:szCs w:val="22"/>
        </w:rPr>
        <w:t>.</w:t>
      </w:r>
      <w:r w:rsidR="007516FC" w:rsidRPr="000E0732">
        <w:rPr>
          <w:rFonts w:cs="Arial"/>
          <w:sz w:val="22"/>
          <w:szCs w:val="22"/>
        </w:rPr>
        <w:t xml:space="preserve"> </w:t>
      </w:r>
      <w:r w:rsidR="007516FC" w:rsidRPr="000E0732">
        <w:rPr>
          <w:rFonts w:cs="Arial"/>
          <w:b/>
          <w:sz w:val="22"/>
          <w:szCs w:val="22"/>
        </w:rPr>
        <w:t>[1</w:t>
      </w:r>
      <w:r w:rsidR="00D373D5" w:rsidRPr="000E0732">
        <w:rPr>
          <w:rFonts w:cs="Arial"/>
          <w:b/>
          <w:sz w:val="22"/>
          <w:szCs w:val="22"/>
        </w:rPr>
        <w:t>-TXT</w:t>
      </w:r>
      <w:r w:rsidR="007516FC" w:rsidRPr="000E0732">
        <w:rPr>
          <w:rFonts w:cs="Arial"/>
          <w:b/>
          <w:sz w:val="22"/>
          <w:szCs w:val="22"/>
        </w:rPr>
        <w:t>]</w:t>
      </w:r>
      <w:r w:rsidR="00A52909" w:rsidRPr="000E0732">
        <w:rPr>
          <w:rFonts w:cs="Arial"/>
          <w:sz w:val="22"/>
          <w:szCs w:val="22"/>
        </w:rPr>
        <w:t xml:space="preserve"> </w:t>
      </w:r>
      <w:r w:rsidR="00E72D97" w:rsidRPr="000E0732">
        <w:rPr>
          <w:rFonts w:cs="Arial"/>
          <w:sz w:val="22"/>
          <w:szCs w:val="22"/>
        </w:rPr>
        <w:t>Measure the particle size distribution at each selected port three times.</w:t>
      </w:r>
      <w:r w:rsidR="007516FC" w:rsidRPr="000E0732">
        <w:rPr>
          <w:rFonts w:cs="Arial"/>
          <w:sz w:val="22"/>
          <w:szCs w:val="22"/>
        </w:rPr>
        <w:t xml:space="preserve"> </w:t>
      </w:r>
      <w:r w:rsidR="007516FC" w:rsidRPr="000E0732">
        <w:rPr>
          <w:rFonts w:cs="Arial"/>
          <w:b/>
          <w:sz w:val="22"/>
          <w:szCs w:val="22"/>
        </w:rPr>
        <w:t>[2]</w:t>
      </w:r>
    </w:p>
    <w:p w:rsidR="005200DF" w:rsidRPr="0084239E" w:rsidRDefault="0061631C" w:rsidP="0088104A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84239E">
        <w:rPr>
          <w:rFonts w:cs="Arial"/>
          <w:sz w:val="22"/>
          <w:szCs w:val="22"/>
        </w:rPr>
        <w:t>MED: Talent sets the sheath air flow rate for the DMA to 10 L/min</w:t>
      </w:r>
      <w:r w:rsidR="0084239E" w:rsidRPr="0084239E">
        <w:rPr>
          <w:rFonts w:cs="Arial"/>
          <w:sz w:val="22"/>
          <w:szCs w:val="22"/>
        </w:rPr>
        <w:t xml:space="preserve">. </w:t>
      </w:r>
      <w:r w:rsidR="005200DF" w:rsidRPr="0084239E">
        <w:rPr>
          <w:rFonts w:cs="Arial"/>
          <w:b/>
          <w:sz w:val="22"/>
          <w:szCs w:val="22"/>
        </w:rPr>
        <w:t>TEXT: See text for particle size measurement system details</w:t>
      </w:r>
    </w:p>
    <w:p w:rsidR="0084239E" w:rsidRPr="0084239E" w:rsidRDefault="0084239E" w:rsidP="0088104A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connects the SMPS to a port nozzle</w:t>
      </w:r>
      <w:r w:rsidR="003F09F7">
        <w:rPr>
          <w:rFonts w:cs="Arial"/>
          <w:sz w:val="22"/>
          <w:szCs w:val="22"/>
        </w:rPr>
        <w:t xml:space="preserve"> and </w:t>
      </w:r>
      <w:r w:rsidR="003F09F7" w:rsidRPr="003C76BC">
        <w:rPr>
          <w:rFonts w:cs="Arial"/>
          <w:sz w:val="22"/>
          <w:szCs w:val="22"/>
        </w:rPr>
        <w:t>starts</w:t>
      </w:r>
      <w:r w:rsidR="003F09F7">
        <w:rPr>
          <w:rFonts w:cs="Arial"/>
          <w:sz w:val="22"/>
          <w:szCs w:val="22"/>
        </w:rPr>
        <w:t xml:space="preserve"> </w:t>
      </w:r>
      <w:r w:rsidR="007516FC">
        <w:rPr>
          <w:rFonts w:cs="Arial"/>
          <w:sz w:val="22"/>
          <w:szCs w:val="22"/>
        </w:rPr>
        <w:t>taking the measurement.</w:t>
      </w:r>
    </w:p>
    <w:p w:rsidR="00CF4316" w:rsidRDefault="00CF4316" w:rsidP="00CF4316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disconnects the SMPS from a port nozzle</w:t>
      </w:r>
      <w:r w:rsidR="0042037F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connects it to another port nozzle above/below the first port nozzle</w:t>
      </w:r>
      <w:r w:rsidR="0042037F">
        <w:rPr>
          <w:rFonts w:cs="Arial"/>
          <w:sz w:val="22"/>
          <w:szCs w:val="22"/>
        </w:rPr>
        <w:t>, and starts acquiring another measurement.</w:t>
      </w:r>
    </w:p>
    <w:p w:rsidR="00CE10F2" w:rsidRPr="001364D0" w:rsidRDefault="00EC2B43" w:rsidP="009A0E7C">
      <w:pPr>
        <w:numPr>
          <w:ilvl w:val="0"/>
          <w:numId w:val="12"/>
        </w:numPr>
        <w:spacing w:before="24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Multiconcentration</w:t>
      </w:r>
      <w:r w:rsidR="00101F97">
        <w:rPr>
          <w:rFonts w:cs="Arial"/>
          <w:b/>
          <w:sz w:val="22"/>
          <w:szCs w:val="22"/>
        </w:rPr>
        <w:t xml:space="preserve"> Exposure</w:t>
      </w:r>
      <w:r>
        <w:rPr>
          <w:rFonts w:cs="Arial"/>
          <w:b/>
          <w:sz w:val="22"/>
          <w:szCs w:val="22"/>
        </w:rPr>
        <w:t xml:space="preserve"> Chamber Testing</w:t>
      </w:r>
      <w:r w:rsidR="005B6720">
        <w:rPr>
          <w:rFonts w:cs="Arial"/>
          <w:b/>
          <w:sz w:val="22"/>
          <w:szCs w:val="22"/>
        </w:rPr>
        <w:t xml:space="preserve"> with 0.1 wt% NaCl</w:t>
      </w:r>
    </w:p>
    <w:p w:rsidR="008A48ED" w:rsidRDefault="008D338D" w:rsidP="009A0E7C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begin </w:t>
      </w:r>
      <w:r w:rsidR="006426A6">
        <w:rPr>
          <w:rFonts w:cs="Arial"/>
          <w:sz w:val="22"/>
          <w:szCs w:val="22"/>
        </w:rPr>
        <w:t>setting up</w:t>
      </w:r>
      <w:r>
        <w:rPr>
          <w:rFonts w:cs="Arial"/>
          <w:sz w:val="22"/>
          <w:szCs w:val="22"/>
        </w:rPr>
        <w:t xml:space="preserve"> a multiconcentration chamber,</w:t>
      </w:r>
      <w:r w:rsidR="00097423">
        <w:rPr>
          <w:rFonts w:cs="Arial"/>
          <w:sz w:val="22"/>
          <w:szCs w:val="22"/>
        </w:rPr>
        <w:t xml:space="preserve"> </w:t>
      </w:r>
      <w:r w:rsidR="00097423">
        <w:rPr>
          <w:rFonts w:cs="Arial"/>
          <w:b/>
          <w:sz w:val="22"/>
          <w:szCs w:val="22"/>
        </w:rPr>
        <w:t>[1]</w:t>
      </w:r>
      <w:r>
        <w:rPr>
          <w:rFonts w:cs="Arial"/>
          <w:sz w:val="22"/>
          <w:szCs w:val="22"/>
        </w:rPr>
        <w:t xml:space="preserve"> check it for leaks and set the </w:t>
      </w:r>
      <w:r w:rsidRPr="006426A6">
        <w:rPr>
          <w:rFonts w:cs="Arial"/>
          <w:sz w:val="22"/>
          <w:szCs w:val="22"/>
        </w:rPr>
        <w:t>clean air supply</w:t>
      </w:r>
      <w:r>
        <w:rPr>
          <w:rFonts w:cs="Arial"/>
          <w:sz w:val="22"/>
          <w:szCs w:val="22"/>
        </w:rPr>
        <w:t xml:space="preserve"> to 23 degrees Celsius and 45% relative humidity. </w:t>
      </w:r>
      <w:r w:rsidR="00904AAE" w:rsidRPr="00895883">
        <w:rPr>
          <w:rFonts w:cs="Arial"/>
          <w:sz w:val="22"/>
          <w:szCs w:val="22"/>
        </w:rPr>
        <w:t>Set</w:t>
      </w:r>
      <w:r w:rsidR="00F634C8">
        <w:rPr>
          <w:rFonts w:cs="Arial"/>
          <w:sz w:val="22"/>
          <w:szCs w:val="22"/>
        </w:rPr>
        <w:t xml:space="preserve"> the exhaust to maintain a differential pressure of -100 pascals.</w:t>
      </w:r>
      <w:r w:rsidR="00656BCE">
        <w:rPr>
          <w:rFonts w:cs="Arial"/>
          <w:sz w:val="22"/>
          <w:szCs w:val="22"/>
        </w:rPr>
        <w:t xml:space="preserve"> </w:t>
      </w:r>
      <w:r w:rsidR="00656BCE">
        <w:rPr>
          <w:rFonts w:cs="Arial"/>
          <w:b/>
          <w:sz w:val="22"/>
          <w:szCs w:val="22"/>
        </w:rPr>
        <w:t>[</w:t>
      </w:r>
      <w:r w:rsidR="00097423">
        <w:rPr>
          <w:rFonts w:cs="Arial"/>
          <w:b/>
          <w:sz w:val="22"/>
          <w:szCs w:val="22"/>
        </w:rPr>
        <w:t>2</w:t>
      </w:r>
      <w:r w:rsidR="00656BCE">
        <w:rPr>
          <w:rFonts w:cs="Arial"/>
          <w:b/>
          <w:sz w:val="22"/>
          <w:szCs w:val="22"/>
        </w:rPr>
        <w:t>]</w:t>
      </w:r>
    </w:p>
    <w:p w:rsidR="00097423" w:rsidRDefault="00097423" w:rsidP="00812B3C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LAB MEDIA: </w:t>
      </w:r>
      <w:r w:rsidR="005F3583">
        <w:rPr>
          <w:rFonts w:cs="Arial"/>
          <w:sz w:val="22"/>
          <w:szCs w:val="22"/>
        </w:rPr>
        <w:t>Figure 2B</w:t>
      </w:r>
      <w:r w:rsidR="005E3C66">
        <w:rPr>
          <w:rFonts w:cs="Arial"/>
          <w:sz w:val="22"/>
          <w:szCs w:val="22"/>
        </w:rPr>
        <w:t xml:space="preserve"> (multiconcentration exposure chamber)</w:t>
      </w:r>
      <w:r w:rsidR="003B0D96">
        <w:rPr>
          <w:rFonts w:cs="Arial"/>
          <w:sz w:val="22"/>
          <w:szCs w:val="22"/>
        </w:rPr>
        <w:t xml:space="preserve"> </w:t>
      </w:r>
      <w:r w:rsidR="00993908">
        <w:rPr>
          <w:rStyle w:val="blueitalics"/>
        </w:rPr>
        <w:t xml:space="preserve">Video Editor: </w:t>
      </w:r>
      <w:r w:rsidR="00AD38AA">
        <w:rPr>
          <w:rStyle w:val="blueitalics"/>
        </w:rPr>
        <w:t>Please s</w:t>
      </w:r>
      <w:r w:rsidR="00993908">
        <w:rPr>
          <w:rStyle w:val="blueitalics"/>
        </w:rPr>
        <w:t>ee Figure2_r2.tif</w:t>
      </w:r>
    </w:p>
    <w:p w:rsidR="00812B3C" w:rsidRDefault="00812B3C" w:rsidP="00812B3C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MED: </w:t>
      </w:r>
      <w:r w:rsidR="004771A8">
        <w:rPr>
          <w:rFonts w:cs="Arial"/>
          <w:sz w:val="22"/>
          <w:szCs w:val="22"/>
        </w:rPr>
        <w:t>Talent sets the clean air supply for a multiconcentration chamber to 23 °C and 45% RH</w:t>
      </w:r>
      <w:r w:rsidR="00112319">
        <w:rPr>
          <w:rFonts w:cs="Arial"/>
          <w:sz w:val="22"/>
          <w:szCs w:val="22"/>
        </w:rPr>
        <w:t>, and then sets the exhaust pressure to -100 Pa.</w:t>
      </w:r>
    </w:p>
    <w:p w:rsidR="007B6603" w:rsidRPr="00625AE3" w:rsidRDefault="000B4BAC" w:rsidP="00AA66B7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Then, </w:t>
      </w:r>
      <w:r w:rsidR="0017689B" w:rsidRPr="00625AE3">
        <w:rPr>
          <w:rFonts w:cs="Arial"/>
          <w:sz w:val="22"/>
          <w:szCs w:val="22"/>
        </w:rPr>
        <w:t xml:space="preserve">connect a clean air supply to </w:t>
      </w:r>
      <w:r w:rsidR="00A63B1F" w:rsidRPr="00625AE3">
        <w:rPr>
          <w:rFonts w:cs="Arial"/>
          <w:sz w:val="22"/>
          <w:szCs w:val="22"/>
        </w:rPr>
        <w:t>a</w:t>
      </w:r>
      <w:r w:rsidR="004E46C8" w:rsidRPr="00625AE3">
        <w:rPr>
          <w:rFonts w:cs="Arial"/>
          <w:sz w:val="22"/>
          <w:szCs w:val="22"/>
        </w:rPr>
        <w:t xml:space="preserve"> port </w:t>
      </w:r>
      <w:r w:rsidR="00A63B1F" w:rsidRPr="00625AE3">
        <w:rPr>
          <w:rFonts w:cs="Arial"/>
          <w:sz w:val="22"/>
          <w:szCs w:val="22"/>
        </w:rPr>
        <w:t>in</w:t>
      </w:r>
      <w:r w:rsidR="004E46C8" w:rsidRPr="00625AE3">
        <w:rPr>
          <w:rFonts w:cs="Arial"/>
          <w:sz w:val="22"/>
          <w:szCs w:val="22"/>
        </w:rPr>
        <w:t xml:space="preserve"> the top compartment</w:t>
      </w:r>
      <w:r w:rsidR="00AE0297" w:rsidRPr="00625AE3">
        <w:rPr>
          <w:rFonts w:cs="Arial"/>
          <w:sz w:val="22"/>
          <w:szCs w:val="22"/>
        </w:rPr>
        <w:t xml:space="preserve"> </w:t>
      </w:r>
      <w:r w:rsidR="00AE0297" w:rsidRPr="00625AE3">
        <w:rPr>
          <w:rFonts w:cs="Arial"/>
          <w:b/>
          <w:sz w:val="22"/>
          <w:szCs w:val="22"/>
        </w:rPr>
        <w:t>[1]</w:t>
      </w:r>
      <w:r w:rsidR="00582EED" w:rsidRPr="00625AE3">
        <w:rPr>
          <w:rFonts w:cs="Arial"/>
          <w:sz w:val="22"/>
          <w:szCs w:val="22"/>
        </w:rPr>
        <w:t xml:space="preserve"> and begin flowing clean air</w:t>
      </w:r>
      <w:r w:rsidR="00AB37EB" w:rsidRPr="00625AE3">
        <w:rPr>
          <w:rFonts w:cs="Arial"/>
          <w:sz w:val="22"/>
          <w:szCs w:val="22"/>
        </w:rPr>
        <w:t xml:space="preserve"> through the compartment</w:t>
      </w:r>
      <w:r w:rsidR="00582EED" w:rsidRPr="00625AE3">
        <w:rPr>
          <w:rFonts w:cs="Arial"/>
          <w:sz w:val="22"/>
          <w:szCs w:val="22"/>
        </w:rPr>
        <w:t xml:space="preserve"> at 11 liters per minute.</w:t>
      </w:r>
      <w:r w:rsidR="00AE0297" w:rsidRPr="00625AE3">
        <w:rPr>
          <w:rFonts w:cs="Arial"/>
          <w:sz w:val="22"/>
          <w:szCs w:val="22"/>
        </w:rPr>
        <w:t xml:space="preserve"> </w:t>
      </w:r>
      <w:r w:rsidR="00AE0297" w:rsidRPr="00625AE3">
        <w:rPr>
          <w:rFonts w:cs="Arial"/>
          <w:b/>
          <w:sz w:val="22"/>
          <w:szCs w:val="22"/>
        </w:rPr>
        <w:t>[2]</w:t>
      </w:r>
    </w:p>
    <w:p w:rsidR="003E7560" w:rsidRPr="00625AE3" w:rsidRDefault="003E7560" w:rsidP="003E7560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625AE3">
        <w:rPr>
          <w:rFonts w:cs="Arial"/>
          <w:sz w:val="22"/>
          <w:szCs w:val="22"/>
        </w:rPr>
        <w:t xml:space="preserve">MED: Talent connects </w:t>
      </w:r>
      <w:r w:rsidR="00896D7A" w:rsidRPr="00625AE3">
        <w:rPr>
          <w:rFonts w:cs="Arial"/>
          <w:sz w:val="22"/>
          <w:szCs w:val="22"/>
        </w:rPr>
        <w:t xml:space="preserve">a clean air line </w:t>
      </w:r>
      <w:r w:rsidR="00B22B3B" w:rsidRPr="00625AE3">
        <w:rPr>
          <w:rFonts w:cs="Arial"/>
          <w:sz w:val="22"/>
          <w:szCs w:val="22"/>
        </w:rPr>
        <w:t>to a port nozzle on the top stage (the clean air control stage)</w:t>
      </w:r>
      <w:r w:rsidR="00C425E4" w:rsidRPr="00625AE3">
        <w:rPr>
          <w:rFonts w:cs="Arial"/>
          <w:sz w:val="22"/>
          <w:szCs w:val="22"/>
        </w:rPr>
        <w:t>.</w:t>
      </w:r>
    </w:p>
    <w:p w:rsidR="00C425E4" w:rsidRPr="00625AE3" w:rsidRDefault="00C425E4" w:rsidP="003E7560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625AE3">
        <w:rPr>
          <w:rFonts w:cs="Arial"/>
          <w:sz w:val="22"/>
          <w:szCs w:val="22"/>
        </w:rPr>
        <w:t>MED: Talent sets the clean air flow to 11 L/min</w:t>
      </w:r>
      <w:r w:rsidR="007B0FE1" w:rsidRPr="00625AE3">
        <w:rPr>
          <w:rFonts w:cs="Arial"/>
          <w:sz w:val="22"/>
          <w:szCs w:val="22"/>
        </w:rPr>
        <w:t>.</w:t>
      </w:r>
    </w:p>
    <w:p w:rsidR="00CA3561" w:rsidRDefault="007F1E7A" w:rsidP="00B51D6D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7F1E7A">
        <w:rPr>
          <w:rFonts w:cs="Arial"/>
          <w:sz w:val="22"/>
          <w:szCs w:val="22"/>
        </w:rPr>
        <w:t>Once the flow has stabilized, measure the flow velocity at each available port of the top compartment 3 times.</w:t>
      </w:r>
      <w:r>
        <w:rPr>
          <w:rFonts w:cs="Arial"/>
          <w:sz w:val="22"/>
          <w:szCs w:val="22"/>
        </w:rPr>
        <w:t xml:space="preserve"> </w:t>
      </w:r>
      <w:r w:rsidR="000E4935" w:rsidRPr="007F1E7A">
        <w:rPr>
          <w:rFonts w:cs="Arial"/>
          <w:sz w:val="22"/>
          <w:szCs w:val="22"/>
        </w:rPr>
        <w:t>Repeat this process for the other three compartments.</w:t>
      </w:r>
      <w:r w:rsidR="00CA4E4E">
        <w:rPr>
          <w:rFonts w:cs="Arial"/>
          <w:sz w:val="22"/>
          <w:szCs w:val="22"/>
        </w:rPr>
        <w:t xml:space="preserve"> </w:t>
      </w:r>
      <w:r w:rsidR="00CA4E4E">
        <w:rPr>
          <w:rFonts w:cs="Arial"/>
          <w:b/>
          <w:sz w:val="22"/>
          <w:szCs w:val="22"/>
        </w:rPr>
        <w:t>[1]</w:t>
      </w:r>
    </w:p>
    <w:p w:rsidR="00133138" w:rsidRDefault="00365DBD" w:rsidP="00133138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MED: Talent connects the mass flow meter to one of the ports on the top stage, </w:t>
      </w:r>
      <w:r w:rsidRPr="00625AE3">
        <w:rPr>
          <w:rFonts w:cs="Arial"/>
          <w:sz w:val="22"/>
          <w:szCs w:val="22"/>
        </w:rPr>
        <w:t>watches the reading</w:t>
      </w:r>
      <w:r>
        <w:rPr>
          <w:rFonts w:cs="Arial"/>
          <w:sz w:val="22"/>
          <w:szCs w:val="22"/>
        </w:rPr>
        <w:t xml:space="preserve"> on the flow meter, and then disconnects the flow meter and moves it to another port on the same stage.</w:t>
      </w:r>
    </w:p>
    <w:p w:rsidR="000E4935" w:rsidRPr="00BC463B" w:rsidRDefault="009138CE" w:rsidP="00B51D6D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CA3561">
        <w:rPr>
          <w:rFonts w:cs="Arial"/>
          <w:sz w:val="22"/>
          <w:szCs w:val="22"/>
        </w:rPr>
        <w:t xml:space="preserve">Then, </w:t>
      </w:r>
      <w:r w:rsidR="00D603A3" w:rsidRPr="00CA3561">
        <w:rPr>
          <w:rFonts w:cs="Arial"/>
          <w:sz w:val="22"/>
          <w:szCs w:val="22"/>
        </w:rPr>
        <w:t>load a 0.1 percent-</w:t>
      </w:r>
      <w:r w:rsidR="00D603A3" w:rsidRPr="00BC463B">
        <w:rPr>
          <w:rFonts w:cs="Arial"/>
          <w:sz w:val="22"/>
          <w:szCs w:val="22"/>
        </w:rPr>
        <w:t>by-weight sodium chloride solution into the aerosol generator.</w:t>
      </w:r>
      <w:r w:rsidR="006F6B7D" w:rsidRPr="00BC463B">
        <w:rPr>
          <w:rFonts w:cs="Arial"/>
          <w:sz w:val="22"/>
          <w:szCs w:val="22"/>
        </w:rPr>
        <w:t xml:space="preserve"> </w:t>
      </w:r>
      <w:r w:rsidR="006F6B7D" w:rsidRPr="00BC463B">
        <w:rPr>
          <w:rFonts w:cs="Arial"/>
          <w:b/>
          <w:sz w:val="22"/>
          <w:szCs w:val="22"/>
        </w:rPr>
        <w:t>[1]</w:t>
      </w:r>
      <w:r w:rsidR="00CA3561" w:rsidRPr="00BC463B">
        <w:rPr>
          <w:rFonts w:cs="Arial"/>
          <w:sz w:val="22"/>
          <w:szCs w:val="22"/>
        </w:rPr>
        <w:t xml:space="preserve"> </w:t>
      </w:r>
      <w:r w:rsidR="00D603A3" w:rsidRPr="00BC463B">
        <w:rPr>
          <w:rFonts w:cs="Arial"/>
          <w:sz w:val="22"/>
          <w:szCs w:val="22"/>
        </w:rPr>
        <w:t xml:space="preserve">Configure the aerosol </w:t>
      </w:r>
      <w:r w:rsidR="004B3CD7" w:rsidRPr="00BC463B">
        <w:rPr>
          <w:rFonts w:cs="Arial"/>
          <w:sz w:val="22"/>
          <w:szCs w:val="22"/>
        </w:rPr>
        <w:t xml:space="preserve">dilution system </w:t>
      </w:r>
      <w:r w:rsidR="003E3904" w:rsidRPr="00BC463B">
        <w:rPr>
          <w:rFonts w:cs="Arial"/>
          <w:sz w:val="22"/>
          <w:szCs w:val="22"/>
        </w:rPr>
        <w:t>t</w:t>
      </w:r>
      <w:r w:rsidR="00A93ECA" w:rsidRPr="00BC463B">
        <w:rPr>
          <w:rFonts w:cs="Arial"/>
          <w:sz w:val="22"/>
          <w:szCs w:val="22"/>
        </w:rPr>
        <w:t xml:space="preserve">o produce </w:t>
      </w:r>
      <w:r w:rsidR="00580ADA" w:rsidRPr="00BC463B">
        <w:rPr>
          <w:rFonts w:cs="Arial"/>
          <w:sz w:val="22"/>
          <w:szCs w:val="22"/>
        </w:rPr>
        <w:t xml:space="preserve">an aerosol flow at </w:t>
      </w:r>
      <w:r w:rsidR="00A93ECA" w:rsidRPr="00BC463B">
        <w:rPr>
          <w:rFonts w:cs="Arial"/>
          <w:sz w:val="22"/>
          <w:szCs w:val="22"/>
        </w:rPr>
        <w:t>11 liters per minute.</w:t>
      </w:r>
      <w:r w:rsidR="006F6B7D" w:rsidRPr="00BC463B">
        <w:rPr>
          <w:rFonts w:cs="Arial"/>
          <w:sz w:val="22"/>
          <w:szCs w:val="22"/>
        </w:rPr>
        <w:t xml:space="preserve"> </w:t>
      </w:r>
      <w:r w:rsidR="006F6B7D" w:rsidRPr="00BC463B">
        <w:rPr>
          <w:rFonts w:cs="Arial"/>
          <w:b/>
          <w:sz w:val="22"/>
          <w:szCs w:val="22"/>
        </w:rPr>
        <w:t>[2]</w:t>
      </w:r>
    </w:p>
    <w:p w:rsidR="00DE3A58" w:rsidRPr="00BC463B" w:rsidRDefault="006C5B89" w:rsidP="00DE3A58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BC463B">
        <w:rPr>
          <w:rFonts w:cs="Arial"/>
          <w:sz w:val="22"/>
          <w:szCs w:val="22"/>
        </w:rPr>
        <w:t>MED: Talent pours a 0.1 wt% solution into the aerosolizer and closes the aerosolizer.</w:t>
      </w:r>
    </w:p>
    <w:p w:rsidR="00FE2A54" w:rsidRPr="00BC463B" w:rsidRDefault="006C5B89" w:rsidP="00BC463B">
      <w:pPr>
        <w:numPr>
          <w:ilvl w:val="2"/>
          <w:numId w:val="12"/>
        </w:numPr>
        <w:spacing w:before="240"/>
        <w:outlineLvl w:val="0"/>
        <w:rPr>
          <w:rStyle w:val="italicsyellowshading"/>
          <w:i w:val="0"/>
          <w:szCs w:val="22"/>
          <w:shd w:val="clear" w:color="auto" w:fill="auto"/>
        </w:rPr>
      </w:pPr>
      <w:r w:rsidRPr="00BC463B">
        <w:rPr>
          <w:rFonts w:cs="Arial"/>
          <w:sz w:val="22"/>
          <w:szCs w:val="22"/>
        </w:rPr>
        <w:lastRenderedPageBreak/>
        <w:t xml:space="preserve">MED: Talent sets the aerosol system to </w:t>
      </w:r>
      <w:r w:rsidR="009828B1" w:rsidRPr="00BC463B">
        <w:rPr>
          <w:rFonts w:cs="Arial"/>
          <w:sz w:val="22"/>
          <w:szCs w:val="22"/>
        </w:rPr>
        <w:t>generate an aerosol flow</w:t>
      </w:r>
      <w:r w:rsidR="006F6B7D" w:rsidRPr="00BC463B">
        <w:rPr>
          <w:rFonts w:cs="Arial"/>
          <w:sz w:val="22"/>
          <w:szCs w:val="22"/>
        </w:rPr>
        <w:t xml:space="preserve"> of the appropriate concentration</w:t>
      </w:r>
      <w:r w:rsidR="009828B1" w:rsidRPr="00BC463B">
        <w:rPr>
          <w:rFonts w:cs="Arial"/>
          <w:sz w:val="22"/>
          <w:szCs w:val="22"/>
        </w:rPr>
        <w:t xml:space="preserve"> at 11</w:t>
      </w:r>
      <w:r w:rsidR="009828B1">
        <w:rPr>
          <w:rFonts w:cs="Arial"/>
          <w:sz w:val="22"/>
          <w:szCs w:val="22"/>
        </w:rPr>
        <w:t xml:space="preserve"> L/min.</w:t>
      </w:r>
    </w:p>
    <w:p w:rsidR="004E4CC2" w:rsidRDefault="004E4CC2" w:rsidP="009A0E7C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Connect the </w:t>
      </w:r>
      <w:r w:rsidR="00707E74">
        <w:rPr>
          <w:rFonts w:cs="Arial"/>
          <w:sz w:val="22"/>
          <w:szCs w:val="22"/>
        </w:rPr>
        <w:t>aerosol inlet to the top compartment</w:t>
      </w:r>
      <w:r w:rsidR="00553020">
        <w:rPr>
          <w:rFonts w:cs="Arial"/>
          <w:sz w:val="22"/>
          <w:szCs w:val="22"/>
        </w:rPr>
        <w:t>, wait for the flow to stabilize,</w:t>
      </w:r>
      <w:r w:rsidR="00BE3475">
        <w:rPr>
          <w:rFonts w:cs="Arial"/>
          <w:sz w:val="22"/>
          <w:szCs w:val="22"/>
        </w:rPr>
        <w:t xml:space="preserve"> and randomly select six port</w:t>
      </w:r>
      <w:r w:rsidR="0096553D">
        <w:rPr>
          <w:rFonts w:cs="Arial"/>
          <w:sz w:val="22"/>
          <w:szCs w:val="22"/>
        </w:rPr>
        <w:t>s</w:t>
      </w:r>
      <w:r w:rsidR="00BE3475">
        <w:rPr>
          <w:rFonts w:cs="Arial"/>
          <w:sz w:val="22"/>
          <w:szCs w:val="22"/>
        </w:rPr>
        <w:t xml:space="preserve"> from that compartment.</w:t>
      </w:r>
      <w:r w:rsidR="003C3FC8">
        <w:rPr>
          <w:rFonts w:cs="Arial"/>
          <w:sz w:val="22"/>
          <w:szCs w:val="22"/>
        </w:rPr>
        <w:t xml:space="preserve"> </w:t>
      </w:r>
      <w:r w:rsidR="003C3FC8">
        <w:rPr>
          <w:rFonts w:cs="Arial"/>
          <w:b/>
          <w:sz w:val="22"/>
          <w:szCs w:val="22"/>
        </w:rPr>
        <w:t>[1]</w:t>
      </w:r>
      <w:r w:rsidR="00BE3475">
        <w:rPr>
          <w:rFonts w:cs="Arial"/>
          <w:sz w:val="22"/>
          <w:szCs w:val="22"/>
        </w:rPr>
        <w:t xml:space="preserve"> Measure the particle size distribution at </w:t>
      </w:r>
      <w:r w:rsidR="00FD76D3">
        <w:rPr>
          <w:rFonts w:cs="Arial"/>
          <w:sz w:val="22"/>
          <w:szCs w:val="22"/>
        </w:rPr>
        <w:t xml:space="preserve">each of those ports three times using the </w:t>
      </w:r>
      <w:r w:rsidR="00046576">
        <w:rPr>
          <w:rFonts w:cs="Arial"/>
          <w:sz w:val="22"/>
          <w:szCs w:val="22"/>
        </w:rPr>
        <w:t xml:space="preserve">particle </w:t>
      </w:r>
      <w:r w:rsidR="00E14831">
        <w:rPr>
          <w:rFonts w:cs="Arial"/>
          <w:sz w:val="22"/>
          <w:szCs w:val="22"/>
        </w:rPr>
        <w:t xml:space="preserve">size </w:t>
      </w:r>
      <w:r w:rsidR="00046576">
        <w:rPr>
          <w:rFonts w:cs="Arial"/>
          <w:sz w:val="22"/>
          <w:szCs w:val="22"/>
        </w:rPr>
        <w:t>measurement system.</w:t>
      </w:r>
      <w:r w:rsidR="004B5747">
        <w:rPr>
          <w:rFonts w:cs="Arial"/>
          <w:sz w:val="22"/>
          <w:szCs w:val="22"/>
        </w:rPr>
        <w:t xml:space="preserve"> </w:t>
      </w:r>
      <w:r w:rsidR="004B5747">
        <w:rPr>
          <w:rFonts w:cs="Arial"/>
          <w:b/>
          <w:sz w:val="22"/>
          <w:szCs w:val="22"/>
        </w:rPr>
        <w:t>[2]</w:t>
      </w:r>
    </w:p>
    <w:p w:rsidR="00423F5A" w:rsidRDefault="00423F5A" w:rsidP="00423F5A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connects the aerosol line to a port nozzle on the top stage.</w:t>
      </w:r>
    </w:p>
    <w:p w:rsidR="003C3FC8" w:rsidRDefault="0043693D" w:rsidP="00423F5A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WIDE: Talent sets the sheath air flow on the DMA to 10 L/min, connects the SMPS to a port on the top stage, and then starts the particle measurement.</w:t>
      </w:r>
    </w:p>
    <w:p w:rsidR="00F2776E" w:rsidRDefault="00F2776E" w:rsidP="009A0E7C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Repeat this process for each </w:t>
      </w:r>
      <w:r w:rsidRPr="00CD6DBE">
        <w:rPr>
          <w:rFonts w:cs="Arial"/>
          <w:sz w:val="22"/>
          <w:szCs w:val="22"/>
        </w:rPr>
        <w:t>compartment.</w:t>
      </w:r>
      <w:r w:rsidR="0012311A">
        <w:rPr>
          <w:rFonts w:cs="Arial"/>
          <w:sz w:val="22"/>
          <w:szCs w:val="22"/>
        </w:rPr>
        <w:t xml:space="preserve"> Flush the compartments with clean air for 30 minutes when complete.</w:t>
      </w:r>
      <w:r w:rsidR="00881460" w:rsidRPr="00CD6DBE">
        <w:rPr>
          <w:rFonts w:cs="Arial"/>
          <w:sz w:val="22"/>
          <w:szCs w:val="22"/>
        </w:rPr>
        <w:t xml:space="preserve"> </w:t>
      </w:r>
      <w:r w:rsidR="00881460" w:rsidRPr="00CD6DBE">
        <w:rPr>
          <w:rFonts w:cs="Arial"/>
          <w:b/>
          <w:sz w:val="22"/>
          <w:szCs w:val="22"/>
        </w:rPr>
        <w:t>[1]</w:t>
      </w:r>
      <w:r w:rsidRPr="00CD6DBE">
        <w:rPr>
          <w:rFonts w:cs="Arial"/>
          <w:sz w:val="22"/>
          <w:szCs w:val="22"/>
        </w:rPr>
        <w:t xml:space="preserve"> </w:t>
      </w:r>
      <w:r w:rsidR="00971C4F" w:rsidRPr="00CD6DBE">
        <w:rPr>
          <w:rFonts w:cs="Arial"/>
          <w:sz w:val="22"/>
          <w:szCs w:val="22"/>
        </w:rPr>
        <w:t>Then, connect</w:t>
      </w:r>
      <w:r w:rsidR="00971C4F">
        <w:rPr>
          <w:rFonts w:cs="Arial"/>
          <w:sz w:val="22"/>
          <w:szCs w:val="22"/>
        </w:rPr>
        <w:t xml:space="preserve"> a clean air inlet to the top compartment and flow clean air</w:t>
      </w:r>
      <w:r w:rsidR="00195EEE">
        <w:rPr>
          <w:rFonts w:cs="Arial"/>
          <w:sz w:val="22"/>
          <w:szCs w:val="22"/>
        </w:rPr>
        <w:t xml:space="preserve"> </w:t>
      </w:r>
      <w:r w:rsidR="00162F3E">
        <w:rPr>
          <w:rFonts w:cs="Arial"/>
          <w:sz w:val="22"/>
          <w:szCs w:val="22"/>
        </w:rPr>
        <w:t>through it</w:t>
      </w:r>
      <w:r w:rsidR="00971C4F">
        <w:rPr>
          <w:rFonts w:cs="Arial"/>
          <w:sz w:val="22"/>
          <w:szCs w:val="22"/>
        </w:rPr>
        <w:t xml:space="preserve"> at 11 liters per </w:t>
      </w:r>
      <w:r w:rsidR="00596C3C">
        <w:rPr>
          <w:rFonts w:cs="Arial"/>
          <w:sz w:val="22"/>
          <w:szCs w:val="22"/>
        </w:rPr>
        <w:t>minute</w:t>
      </w:r>
      <w:r w:rsidR="00971C4F">
        <w:rPr>
          <w:rFonts w:cs="Arial"/>
          <w:sz w:val="22"/>
          <w:szCs w:val="22"/>
        </w:rPr>
        <w:t>.</w:t>
      </w:r>
      <w:r w:rsidR="002572BB">
        <w:rPr>
          <w:rFonts w:cs="Arial"/>
          <w:sz w:val="22"/>
          <w:szCs w:val="22"/>
        </w:rPr>
        <w:t xml:space="preserve"> </w:t>
      </w:r>
      <w:r w:rsidR="002572BB">
        <w:rPr>
          <w:rFonts w:cs="Arial"/>
          <w:b/>
          <w:sz w:val="22"/>
          <w:szCs w:val="22"/>
        </w:rPr>
        <w:t>[2]</w:t>
      </w:r>
    </w:p>
    <w:p w:rsidR="008802DE" w:rsidRDefault="008802DE" w:rsidP="008802DE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MED: Talent </w:t>
      </w:r>
      <w:r w:rsidR="008B1723">
        <w:rPr>
          <w:rFonts w:cs="Arial"/>
          <w:sz w:val="22"/>
          <w:szCs w:val="22"/>
        </w:rPr>
        <w:t xml:space="preserve">disconnects </w:t>
      </w:r>
      <w:r w:rsidR="006657B0">
        <w:rPr>
          <w:rFonts w:cs="Arial"/>
          <w:sz w:val="22"/>
          <w:szCs w:val="22"/>
        </w:rPr>
        <w:t>the aerosol inlet</w:t>
      </w:r>
      <w:r w:rsidR="008B1723">
        <w:rPr>
          <w:rFonts w:cs="Arial"/>
          <w:sz w:val="22"/>
          <w:szCs w:val="22"/>
        </w:rPr>
        <w:t xml:space="preserve"> from the top stage and connects it</w:t>
      </w:r>
      <w:r w:rsidR="006657B0">
        <w:rPr>
          <w:rFonts w:cs="Arial"/>
          <w:sz w:val="22"/>
          <w:szCs w:val="22"/>
        </w:rPr>
        <w:t xml:space="preserve"> to a port on the next stage</w:t>
      </w:r>
      <w:r w:rsidR="009D7D66">
        <w:rPr>
          <w:rFonts w:cs="Arial"/>
          <w:sz w:val="22"/>
          <w:szCs w:val="22"/>
        </w:rPr>
        <w:t>.</w:t>
      </w:r>
    </w:p>
    <w:p w:rsidR="00C917C4" w:rsidRPr="000E0732" w:rsidRDefault="00C917C4" w:rsidP="008802DE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connects the clean air line to the top compartment</w:t>
      </w:r>
      <w:r w:rsidR="00832615">
        <w:rPr>
          <w:rFonts w:cs="Arial"/>
          <w:sz w:val="22"/>
          <w:szCs w:val="22"/>
        </w:rPr>
        <w:t xml:space="preserve"> and </w:t>
      </w:r>
      <w:r w:rsidR="009C46C7">
        <w:rPr>
          <w:rFonts w:cs="Arial"/>
          <w:sz w:val="22"/>
          <w:szCs w:val="22"/>
        </w:rPr>
        <w:t xml:space="preserve">sets it to 11 </w:t>
      </w:r>
      <w:r w:rsidR="009C46C7" w:rsidRPr="000E0732">
        <w:rPr>
          <w:rFonts w:cs="Arial"/>
          <w:sz w:val="22"/>
          <w:szCs w:val="22"/>
        </w:rPr>
        <w:t>L/min.</w:t>
      </w:r>
    </w:p>
    <w:p w:rsidR="00CA5519" w:rsidRPr="000E0732" w:rsidRDefault="00971C4F" w:rsidP="0099567E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 xml:space="preserve">Configure the aerosol dilution system </w:t>
      </w:r>
      <w:r w:rsidR="00A35C2D" w:rsidRPr="000E0732">
        <w:rPr>
          <w:rFonts w:cs="Arial"/>
          <w:sz w:val="22"/>
          <w:szCs w:val="22"/>
        </w:rPr>
        <w:t>for</w:t>
      </w:r>
      <w:r w:rsidR="00A66C6F" w:rsidRPr="000E0732">
        <w:rPr>
          <w:rFonts w:cs="Arial"/>
          <w:sz w:val="22"/>
          <w:szCs w:val="22"/>
        </w:rPr>
        <w:t xml:space="preserve"> low-concentration and</w:t>
      </w:r>
      <w:r w:rsidR="00327D92" w:rsidRPr="000E0732">
        <w:rPr>
          <w:rFonts w:cs="Arial"/>
          <w:sz w:val="22"/>
          <w:szCs w:val="22"/>
        </w:rPr>
        <w:t xml:space="preserve"> </w:t>
      </w:r>
      <w:r w:rsidR="00A66C6F" w:rsidRPr="000E0732">
        <w:rPr>
          <w:rFonts w:cs="Arial"/>
          <w:sz w:val="22"/>
          <w:szCs w:val="22"/>
        </w:rPr>
        <w:t>high-concentration</w:t>
      </w:r>
      <w:r w:rsidR="00144D06" w:rsidRPr="000E0732">
        <w:rPr>
          <w:rFonts w:cs="Arial"/>
          <w:sz w:val="22"/>
          <w:szCs w:val="22"/>
        </w:rPr>
        <w:t xml:space="preserve"> aerosol flow</w:t>
      </w:r>
      <w:r w:rsidR="00327D92" w:rsidRPr="000E0732">
        <w:rPr>
          <w:rFonts w:cs="Arial"/>
          <w:sz w:val="22"/>
          <w:szCs w:val="22"/>
        </w:rPr>
        <w:t>s</w:t>
      </w:r>
      <w:r w:rsidR="00144D06" w:rsidRPr="000E0732">
        <w:rPr>
          <w:rFonts w:cs="Arial"/>
          <w:sz w:val="22"/>
          <w:szCs w:val="22"/>
        </w:rPr>
        <w:t xml:space="preserve"> at 11 liters per minute.</w:t>
      </w:r>
      <w:r w:rsidR="001B4F24" w:rsidRPr="000E0732">
        <w:rPr>
          <w:rFonts w:cs="Arial"/>
          <w:sz w:val="22"/>
          <w:szCs w:val="22"/>
        </w:rPr>
        <w:t xml:space="preserve"> </w:t>
      </w:r>
      <w:r w:rsidR="001B4F24" w:rsidRPr="000E0732">
        <w:rPr>
          <w:rFonts w:cs="Arial"/>
          <w:b/>
          <w:sz w:val="22"/>
          <w:szCs w:val="22"/>
        </w:rPr>
        <w:t>[1]</w:t>
      </w:r>
      <w:r w:rsidR="001652B9" w:rsidRPr="000E0732">
        <w:rPr>
          <w:rFonts w:cs="Arial"/>
          <w:b/>
          <w:sz w:val="22"/>
          <w:szCs w:val="22"/>
        </w:rPr>
        <w:t xml:space="preserve"> </w:t>
      </w:r>
      <w:r w:rsidR="001652B9" w:rsidRPr="000E0732">
        <w:rPr>
          <w:rFonts w:cs="Arial"/>
          <w:sz w:val="22"/>
          <w:szCs w:val="22"/>
        </w:rPr>
        <w:t xml:space="preserve">Connect the low-concentration line to the second-highest compartment and the high-concentration line to the bottom compartment. </w:t>
      </w:r>
      <w:r w:rsidR="001652B9" w:rsidRPr="000E0732">
        <w:rPr>
          <w:rFonts w:cs="Arial"/>
          <w:b/>
          <w:sz w:val="22"/>
          <w:szCs w:val="22"/>
        </w:rPr>
        <w:t>[2]</w:t>
      </w:r>
    </w:p>
    <w:p w:rsidR="00CA5519" w:rsidRPr="000E0732" w:rsidRDefault="00CA5519" w:rsidP="00CA5519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>MED: Talent sets the aerosol dilution system for an undiluted flow and a low-concentration flow at 11 liters per minute.</w:t>
      </w:r>
    </w:p>
    <w:p w:rsidR="00A6197E" w:rsidRPr="000E0732" w:rsidRDefault="00A6197E" w:rsidP="00A6197E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>WIDE: Talent connects the low-concentration line to the low-concentration stage and connects the high-concentration line to the high-concentration stage.</w:t>
      </w:r>
    </w:p>
    <w:p w:rsidR="00F23368" w:rsidRPr="000E0732" w:rsidRDefault="002D5B72" w:rsidP="00284112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 xml:space="preserve">Wait 10 minutes for the flows to stabilize. </w:t>
      </w:r>
      <w:r w:rsidR="00E721D7" w:rsidRPr="000E0732">
        <w:rPr>
          <w:rFonts w:cs="Arial"/>
          <w:sz w:val="22"/>
          <w:szCs w:val="22"/>
        </w:rPr>
        <w:t>Then, r</w:t>
      </w:r>
      <w:r w:rsidR="00437D6D" w:rsidRPr="000E0732">
        <w:rPr>
          <w:rFonts w:cs="Arial"/>
          <w:sz w:val="22"/>
          <w:szCs w:val="22"/>
        </w:rPr>
        <w:t>andomly</w:t>
      </w:r>
      <w:r w:rsidR="00F23368" w:rsidRPr="000E0732">
        <w:rPr>
          <w:rFonts w:cs="Arial"/>
          <w:sz w:val="22"/>
          <w:szCs w:val="22"/>
        </w:rPr>
        <w:t xml:space="preserve"> select one port from each of the three compartments</w:t>
      </w:r>
      <w:r w:rsidR="003E4CC2" w:rsidRPr="000E0732">
        <w:rPr>
          <w:rFonts w:cs="Arial"/>
          <w:sz w:val="22"/>
          <w:szCs w:val="22"/>
        </w:rPr>
        <w:t xml:space="preserve"> </w:t>
      </w:r>
      <w:r w:rsidR="003E4CC2" w:rsidRPr="000E0732">
        <w:rPr>
          <w:rFonts w:cs="Arial"/>
          <w:b/>
          <w:sz w:val="22"/>
          <w:szCs w:val="22"/>
        </w:rPr>
        <w:t>[1]</w:t>
      </w:r>
      <w:r w:rsidR="00B0203A" w:rsidRPr="000E0732">
        <w:rPr>
          <w:rFonts w:cs="Arial"/>
          <w:sz w:val="22"/>
          <w:szCs w:val="22"/>
        </w:rPr>
        <w:t xml:space="preserve"> and m</w:t>
      </w:r>
      <w:r w:rsidR="00F23368" w:rsidRPr="000E0732">
        <w:rPr>
          <w:rFonts w:cs="Arial"/>
          <w:sz w:val="22"/>
          <w:szCs w:val="22"/>
        </w:rPr>
        <w:t>easure the aerosol concentration at the selected ports fifteen times each</w:t>
      </w:r>
      <w:r w:rsidR="00543376" w:rsidRPr="000E0732">
        <w:rPr>
          <w:rFonts w:cs="Arial"/>
          <w:sz w:val="22"/>
          <w:szCs w:val="22"/>
        </w:rPr>
        <w:t xml:space="preserve"> to check for cross-contamina</w:t>
      </w:r>
      <w:r w:rsidR="00711B64" w:rsidRPr="000E0732">
        <w:rPr>
          <w:rFonts w:cs="Arial"/>
          <w:sz w:val="22"/>
          <w:szCs w:val="22"/>
        </w:rPr>
        <w:t>tion.</w:t>
      </w:r>
      <w:r w:rsidR="003D6100" w:rsidRPr="000E0732">
        <w:rPr>
          <w:rFonts w:cs="Arial"/>
          <w:sz w:val="22"/>
          <w:szCs w:val="22"/>
        </w:rPr>
        <w:t xml:space="preserve"> </w:t>
      </w:r>
      <w:r w:rsidR="003D6100" w:rsidRPr="000E0732">
        <w:rPr>
          <w:rFonts w:cs="Arial"/>
          <w:b/>
          <w:sz w:val="22"/>
          <w:szCs w:val="22"/>
        </w:rPr>
        <w:t>[2]</w:t>
      </w:r>
    </w:p>
    <w:p w:rsidR="00C35C1B" w:rsidRDefault="00C35C1B" w:rsidP="00C35C1B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0E0732">
        <w:rPr>
          <w:rFonts w:cs="Arial"/>
          <w:sz w:val="22"/>
          <w:szCs w:val="22"/>
        </w:rPr>
        <w:t xml:space="preserve">MED: Talent connects the SMPS to </w:t>
      </w:r>
      <w:r w:rsidR="0025077A" w:rsidRPr="000E0732">
        <w:rPr>
          <w:rFonts w:cs="Arial"/>
          <w:sz w:val="22"/>
          <w:szCs w:val="22"/>
        </w:rPr>
        <w:t xml:space="preserve">the clean air control stage and </w:t>
      </w:r>
      <w:r w:rsidR="0025077A">
        <w:rPr>
          <w:rFonts w:cs="Arial"/>
          <w:sz w:val="22"/>
          <w:szCs w:val="22"/>
        </w:rPr>
        <w:t>starts acquiring a concentration measurement.</w:t>
      </w:r>
    </w:p>
    <w:p w:rsidR="00450B27" w:rsidRPr="00393AEA" w:rsidRDefault="0025077A" w:rsidP="00177B33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MED: Talent disconnects the SMPS from the low-concentration stage, connects it to the high-concentration sta</w:t>
      </w:r>
      <w:r w:rsidR="003F223C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e, and starts acquiring a concentration measurement.</w:t>
      </w:r>
    </w:p>
    <w:p w:rsidR="006801B1" w:rsidRPr="0039502F" w:rsidRDefault="006801B1">
      <w:pPr>
        <w:rPr>
          <w:rFonts w:cs="Arial"/>
          <w:b/>
          <w:sz w:val="22"/>
          <w:szCs w:val="22"/>
        </w:rPr>
      </w:pPr>
      <w:r w:rsidRPr="001364D0">
        <w:rPr>
          <w:rFonts w:cs="Arial"/>
        </w:rPr>
        <w:br w:type="page"/>
      </w:r>
    </w:p>
    <w:p w:rsidR="00162D51" w:rsidRPr="001364D0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>Section – Results</w:t>
      </w:r>
    </w:p>
    <w:p w:rsidR="002742AC" w:rsidRPr="003C5F00" w:rsidRDefault="00CE10F2" w:rsidP="003C5F00">
      <w:pPr>
        <w:numPr>
          <w:ilvl w:val="0"/>
          <w:numId w:val="12"/>
        </w:numPr>
        <w:spacing w:before="240"/>
        <w:outlineLvl w:val="0"/>
        <w:rPr>
          <w:rFonts w:cs="Arial"/>
          <w:sz w:val="22"/>
          <w:szCs w:val="22"/>
          <w:lang w:eastAsia="zh-TW"/>
        </w:rPr>
      </w:pPr>
      <w:r w:rsidRPr="001364D0">
        <w:rPr>
          <w:rFonts w:cs="Arial"/>
          <w:b/>
          <w:sz w:val="22"/>
          <w:szCs w:val="22"/>
        </w:rPr>
        <w:t xml:space="preserve">Results: </w:t>
      </w:r>
      <w:r w:rsidR="006A5949">
        <w:rPr>
          <w:rFonts w:cs="Arial"/>
          <w:b/>
          <w:sz w:val="22"/>
          <w:szCs w:val="22"/>
        </w:rPr>
        <w:t>Flow and Particle Concentration Uniformity</w:t>
      </w:r>
      <w:r w:rsidRPr="001364D0">
        <w:rPr>
          <w:rFonts w:cs="Arial"/>
          <w:b/>
          <w:sz w:val="22"/>
          <w:szCs w:val="22"/>
        </w:rPr>
        <w:t xml:space="preserve"> </w:t>
      </w:r>
    </w:p>
    <w:p w:rsidR="00E56937" w:rsidRDefault="009502ED" w:rsidP="000B04D3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Both the single-concentration and</w:t>
      </w:r>
      <w:r w:rsidR="006914D4">
        <w:rPr>
          <w:rFonts w:cs="Arial"/>
          <w:sz w:val="22"/>
          <w:szCs w:val="22"/>
        </w:rPr>
        <w:t xml:space="preserve"> </w:t>
      </w:r>
      <w:r w:rsidR="006914D4">
        <w:rPr>
          <w:rFonts w:cs="Arial"/>
          <w:b/>
          <w:sz w:val="22"/>
          <w:szCs w:val="22"/>
        </w:rPr>
        <w:t>[1]</w:t>
      </w:r>
      <w:r>
        <w:rPr>
          <w:rFonts w:cs="Arial"/>
          <w:sz w:val="22"/>
          <w:szCs w:val="22"/>
        </w:rPr>
        <w:t xml:space="preserve"> multiconcentration </w:t>
      </w:r>
      <w:r w:rsidR="00B9122C">
        <w:rPr>
          <w:rFonts w:cs="Arial"/>
          <w:sz w:val="22"/>
          <w:szCs w:val="22"/>
        </w:rPr>
        <w:t xml:space="preserve">exposure </w:t>
      </w:r>
      <w:r>
        <w:rPr>
          <w:rFonts w:cs="Arial"/>
          <w:sz w:val="22"/>
          <w:szCs w:val="22"/>
        </w:rPr>
        <w:t>chambers</w:t>
      </w:r>
      <w:r w:rsidR="00B01552">
        <w:rPr>
          <w:rFonts w:cs="Arial"/>
          <w:sz w:val="22"/>
          <w:szCs w:val="22"/>
        </w:rPr>
        <w:t xml:space="preserve"> </w:t>
      </w:r>
      <w:r w:rsidR="00B01552">
        <w:rPr>
          <w:rFonts w:cs="Arial"/>
          <w:b/>
          <w:sz w:val="22"/>
          <w:szCs w:val="22"/>
        </w:rPr>
        <w:t>[2]</w:t>
      </w:r>
      <w:r>
        <w:rPr>
          <w:rFonts w:cs="Arial"/>
          <w:sz w:val="22"/>
          <w:szCs w:val="22"/>
        </w:rPr>
        <w:t xml:space="preserve"> showed good </w:t>
      </w:r>
      <w:r w:rsidR="00BF2F2B">
        <w:rPr>
          <w:rFonts w:cs="Arial"/>
          <w:sz w:val="22"/>
          <w:szCs w:val="22"/>
        </w:rPr>
        <w:t>flow uniformity</w:t>
      </w:r>
      <w:r w:rsidR="00B118B5">
        <w:rPr>
          <w:rFonts w:cs="Arial"/>
          <w:sz w:val="22"/>
          <w:szCs w:val="22"/>
        </w:rPr>
        <w:t xml:space="preserve"> (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yoo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>-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nih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>-</w:t>
      </w:r>
      <w:r w:rsidR="00B118B5" w:rsidRPr="00B118B5">
        <w:rPr>
          <w:rFonts w:cs="Arial"/>
          <w:b/>
          <w:color w:val="FF0000"/>
          <w:sz w:val="22"/>
          <w:szCs w:val="22"/>
        </w:rPr>
        <w:t>for</w:t>
      </w:r>
      <w:r w:rsidR="00B118B5" w:rsidRPr="00B118B5">
        <w:rPr>
          <w:rFonts w:cs="Arial"/>
          <w:color w:val="FF0000"/>
          <w:sz w:val="22"/>
          <w:szCs w:val="22"/>
        </w:rPr>
        <w:t>-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mit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>-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ee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 xml:space="preserve"> /ˌ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ju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 xml:space="preserve">ː 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nɪˈfɔːr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 xml:space="preserve"> 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mɪt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 xml:space="preserve"> </w:t>
      </w:r>
      <w:proofErr w:type="spellStart"/>
      <w:r w:rsidR="00B118B5" w:rsidRPr="00B118B5">
        <w:rPr>
          <w:rFonts w:cs="Arial"/>
          <w:color w:val="FF0000"/>
          <w:sz w:val="22"/>
          <w:szCs w:val="22"/>
        </w:rPr>
        <w:t>i</w:t>
      </w:r>
      <w:proofErr w:type="spellEnd"/>
      <w:r w:rsidR="00B118B5" w:rsidRPr="00B118B5">
        <w:rPr>
          <w:rFonts w:cs="Arial"/>
          <w:color w:val="FF0000"/>
          <w:sz w:val="22"/>
          <w:szCs w:val="22"/>
        </w:rPr>
        <w:t>/</w:t>
      </w:r>
      <w:r w:rsidR="00B118B5">
        <w:rPr>
          <w:rFonts w:cs="Arial"/>
          <w:sz w:val="22"/>
          <w:szCs w:val="22"/>
        </w:rPr>
        <w:t>)</w:t>
      </w:r>
      <w:r w:rsidR="00BC4664">
        <w:rPr>
          <w:rFonts w:cs="Arial"/>
          <w:sz w:val="22"/>
          <w:szCs w:val="22"/>
        </w:rPr>
        <w:t xml:space="preserve"> </w:t>
      </w:r>
      <w:r w:rsidR="00BC4664">
        <w:rPr>
          <w:rFonts w:cs="Arial"/>
          <w:b/>
          <w:sz w:val="22"/>
          <w:szCs w:val="22"/>
        </w:rPr>
        <w:t>[3]</w:t>
      </w:r>
      <w:r w:rsidR="00BF2F2B">
        <w:rPr>
          <w:rFonts w:cs="Arial"/>
          <w:sz w:val="22"/>
          <w:szCs w:val="22"/>
        </w:rPr>
        <w:t xml:space="preserve"> </w:t>
      </w:r>
      <w:r w:rsidR="00794BAE">
        <w:rPr>
          <w:rFonts w:cs="Arial"/>
          <w:sz w:val="22"/>
          <w:szCs w:val="22"/>
        </w:rPr>
        <w:t>at each horizontal level of the chamber.</w:t>
      </w:r>
      <w:r w:rsidR="00BC4664">
        <w:rPr>
          <w:rFonts w:cs="Arial"/>
          <w:sz w:val="22"/>
          <w:szCs w:val="22"/>
        </w:rPr>
        <w:t xml:space="preserve"> </w:t>
      </w:r>
      <w:r w:rsidR="00BC4664">
        <w:rPr>
          <w:rFonts w:cs="Arial"/>
          <w:b/>
          <w:sz w:val="22"/>
          <w:szCs w:val="22"/>
        </w:rPr>
        <w:t>[4]</w:t>
      </w:r>
      <w:r w:rsidR="00794BAE">
        <w:rPr>
          <w:rFonts w:cs="Arial"/>
          <w:sz w:val="22"/>
          <w:szCs w:val="22"/>
        </w:rPr>
        <w:t xml:space="preserve"> </w:t>
      </w:r>
      <w:r w:rsidR="00C70016">
        <w:rPr>
          <w:rFonts w:cs="Arial"/>
          <w:sz w:val="22"/>
          <w:szCs w:val="22"/>
        </w:rPr>
        <w:t xml:space="preserve">The normalized flows </w:t>
      </w:r>
      <w:r w:rsidR="009555F4">
        <w:rPr>
          <w:rFonts w:cs="Arial"/>
          <w:sz w:val="22"/>
          <w:szCs w:val="22"/>
        </w:rPr>
        <w:t>were</w:t>
      </w:r>
      <w:r w:rsidR="0060405C">
        <w:rPr>
          <w:rFonts w:cs="Arial"/>
          <w:sz w:val="22"/>
          <w:szCs w:val="22"/>
        </w:rPr>
        <w:t xml:space="preserve"> </w:t>
      </w:r>
      <w:r w:rsidR="009555F4">
        <w:rPr>
          <w:rFonts w:cs="Arial"/>
          <w:sz w:val="22"/>
          <w:szCs w:val="22"/>
        </w:rPr>
        <w:t>close to</w:t>
      </w:r>
      <w:r w:rsidR="00662248">
        <w:rPr>
          <w:rFonts w:cs="Arial"/>
          <w:sz w:val="22"/>
          <w:szCs w:val="22"/>
        </w:rPr>
        <w:t xml:space="preserve"> </w:t>
      </w:r>
      <w:r w:rsidR="009555F4">
        <w:rPr>
          <w:rFonts w:cs="Arial"/>
          <w:sz w:val="22"/>
          <w:szCs w:val="22"/>
        </w:rPr>
        <w:t>the values calculated during modeling of the system.</w:t>
      </w:r>
      <w:r w:rsidR="00B657C1">
        <w:rPr>
          <w:rFonts w:cs="Arial"/>
          <w:sz w:val="22"/>
          <w:szCs w:val="22"/>
        </w:rPr>
        <w:t xml:space="preserve"> </w:t>
      </w:r>
      <w:r w:rsidR="00B657C1">
        <w:rPr>
          <w:rFonts w:cs="Arial"/>
          <w:b/>
          <w:sz w:val="22"/>
          <w:szCs w:val="22"/>
        </w:rPr>
        <w:t>[</w:t>
      </w:r>
      <w:r w:rsidR="00662248">
        <w:rPr>
          <w:rFonts w:cs="Arial"/>
          <w:b/>
          <w:sz w:val="22"/>
          <w:szCs w:val="22"/>
        </w:rPr>
        <w:t>5</w:t>
      </w:r>
      <w:r w:rsidR="00B657C1">
        <w:rPr>
          <w:rFonts w:cs="Arial"/>
          <w:b/>
          <w:sz w:val="22"/>
          <w:szCs w:val="22"/>
        </w:rPr>
        <w:t>]</w:t>
      </w:r>
      <w:bookmarkStart w:id="0" w:name="_GoBack"/>
      <w:bookmarkEnd w:id="0"/>
    </w:p>
    <w:p w:rsidR="00EF1446" w:rsidRPr="003163E9" w:rsidRDefault="00040C59" w:rsidP="00EF1446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>
        <w:rPr>
          <w:rFonts w:cs="Arial"/>
          <w:sz w:val="22"/>
          <w:szCs w:val="22"/>
        </w:rPr>
        <w:t xml:space="preserve">LAB MEDIA: </w:t>
      </w:r>
      <w:r w:rsidR="00EF1446">
        <w:rPr>
          <w:rFonts w:cs="Arial"/>
          <w:sz w:val="22"/>
          <w:szCs w:val="22"/>
        </w:rPr>
        <w:t xml:space="preserve">Figure 6 and Table </w:t>
      </w:r>
      <w:r w:rsidR="00EC4705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– </w:t>
      </w:r>
      <w:r>
        <w:rPr>
          <w:rStyle w:val="blueitalics"/>
        </w:rPr>
        <w:t>Video Editor:</w:t>
      </w:r>
      <w:r w:rsidR="007B43C1">
        <w:rPr>
          <w:rStyle w:val="blueitalics"/>
        </w:rPr>
        <w:t xml:space="preserve"> Please use Figure6_r1.tif and Figure6_r2.tif for </w:t>
      </w:r>
      <w:r w:rsidR="001318B8">
        <w:rPr>
          <w:rStyle w:val="blueitalics"/>
        </w:rPr>
        <w:t>6A and 6B, respectively.</w:t>
      </w:r>
      <w:r>
        <w:rPr>
          <w:rStyle w:val="blueitalics"/>
        </w:rPr>
        <w:t xml:space="preserve"> </w:t>
      </w:r>
      <w:r w:rsidR="003163E9">
        <w:rPr>
          <w:rStyle w:val="blueitalics"/>
        </w:rPr>
        <w:t>During “single-concentration”, emphasize 6A</w:t>
      </w:r>
      <w:r w:rsidR="006327D7">
        <w:rPr>
          <w:rStyle w:val="blueitalics"/>
        </w:rPr>
        <w:t xml:space="preserve"> and highlight the </w:t>
      </w:r>
      <w:r w:rsidR="006327D7" w:rsidRPr="000139C0">
        <w:rPr>
          <w:rStyle w:val="blueitalics"/>
          <w:i w:val="0"/>
        </w:rPr>
        <w:t>‘Single Concentration’</w:t>
      </w:r>
      <w:r w:rsidR="006327D7">
        <w:rPr>
          <w:rStyle w:val="blueitalics"/>
        </w:rPr>
        <w:t xml:space="preserve"> s</w:t>
      </w:r>
      <w:r w:rsidR="00CB5CDB">
        <w:rPr>
          <w:rStyle w:val="blueitalics"/>
        </w:rPr>
        <w:t>ection</w:t>
      </w:r>
      <w:r w:rsidR="006327D7">
        <w:rPr>
          <w:rStyle w:val="blueitalics"/>
        </w:rPr>
        <w:t xml:space="preserve"> of Table 2</w:t>
      </w:r>
      <w:r w:rsidR="003163E9">
        <w:rPr>
          <w:rStyle w:val="blueitalics"/>
        </w:rPr>
        <w:t>.</w:t>
      </w:r>
    </w:p>
    <w:p w:rsidR="003163E9" w:rsidRPr="003C7A07" w:rsidRDefault="00460BC4" w:rsidP="00EF1446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>
        <w:rPr>
          <w:rFonts w:cs="Arial"/>
          <w:sz w:val="22"/>
          <w:szCs w:val="22"/>
        </w:rPr>
        <w:t xml:space="preserve">LAB MEDIA: Figure 6 and Table 2 – </w:t>
      </w:r>
      <w:r>
        <w:rPr>
          <w:rStyle w:val="blueitalics"/>
        </w:rPr>
        <w:t>Video Editor: During “multiconcentration”, emphasize 6B</w:t>
      </w:r>
      <w:r w:rsidR="006327D7">
        <w:rPr>
          <w:rStyle w:val="blueitalics"/>
        </w:rPr>
        <w:t xml:space="preserve"> and highlight the </w:t>
      </w:r>
      <w:r w:rsidR="006327D7">
        <w:rPr>
          <w:rStyle w:val="blueitalics"/>
          <w:i w:val="0"/>
        </w:rPr>
        <w:t>‘Multi concentration’</w:t>
      </w:r>
      <w:r w:rsidR="006327D7">
        <w:rPr>
          <w:rStyle w:val="blueitalics"/>
        </w:rPr>
        <w:t xml:space="preserve"> s</w:t>
      </w:r>
      <w:r w:rsidR="00CB5CDB">
        <w:rPr>
          <w:rStyle w:val="blueitalics"/>
        </w:rPr>
        <w:t>ection</w:t>
      </w:r>
      <w:r w:rsidR="006327D7">
        <w:rPr>
          <w:rStyle w:val="blueitalics"/>
        </w:rPr>
        <w:t xml:space="preserve"> of Table 2.</w:t>
      </w:r>
    </w:p>
    <w:p w:rsidR="003C7A07" w:rsidRPr="00460BC4" w:rsidRDefault="003C7A07" w:rsidP="00EF1446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>
        <w:rPr>
          <w:rFonts w:cs="Arial"/>
          <w:sz w:val="22"/>
          <w:szCs w:val="22"/>
        </w:rPr>
        <w:t xml:space="preserve">LAB MEDIA: Figure 6 and Table 2 – </w:t>
      </w:r>
      <w:r>
        <w:rPr>
          <w:rStyle w:val="blueitalics"/>
        </w:rPr>
        <w:t>Video Editor: Highlight the black line in each graph (the experimental data).</w:t>
      </w:r>
    </w:p>
    <w:p w:rsidR="00460BC4" w:rsidRPr="0073538C" w:rsidRDefault="00C22BF8" w:rsidP="00EF1446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>
        <w:rPr>
          <w:rFonts w:cs="Arial"/>
          <w:sz w:val="22"/>
          <w:szCs w:val="22"/>
        </w:rPr>
        <w:t xml:space="preserve">LAB MEDIA: Figure 6 and Table 2 – </w:t>
      </w:r>
      <w:r>
        <w:rPr>
          <w:rStyle w:val="blueitalics"/>
        </w:rPr>
        <w:t>Video Editor:</w:t>
      </w:r>
      <w:r w:rsidR="00236519">
        <w:rPr>
          <w:rStyle w:val="blueitalics"/>
        </w:rPr>
        <w:t xml:space="preserve"> </w:t>
      </w:r>
      <w:r w:rsidR="00E56E59">
        <w:rPr>
          <w:rStyle w:val="blueitalics"/>
        </w:rPr>
        <w:t>While continuing to highlight the black line, also h</w:t>
      </w:r>
      <w:r w:rsidR="00075675">
        <w:rPr>
          <w:rStyle w:val="blueitalics"/>
        </w:rPr>
        <w:t>ighlight the x-axis labels and title on both graphs (1-4 and ‘Stage’).</w:t>
      </w:r>
    </w:p>
    <w:p w:rsidR="0073538C" w:rsidRDefault="0073538C" w:rsidP="00EF1446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LAB MEDIA: Figure 6 and Table 2 – </w:t>
      </w:r>
      <w:r>
        <w:rPr>
          <w:rStyle w:val="blueitalics"/>
        </w:rPr>
        <w:t>Video Editor:</w:t>
      </w:r>
      <w:r w:rsidR="007669B7">
        <w:rPr>
          <w:rStyle w:val="blueitalics"/>
        </w:rPr>
        <w:t xml:space="preserve"> Return to highlighting just the black line in each graph.</w:t>
      </w:r>
      <w:r w:rsidR="00662248">
        <w:rPr>
          <w:rStyle w:val="blueitalics"/>
        </w:rPr>
        <w:t xml:space="preserve"> At the start of “the values…”, </w:t>
      </w:r>
      <w:r w:rsidR="006612EE">
        <w:rPr>
          <w:rStyle w:val="blueitalics"/>
        </w:rPr>
        <w:t>also highlight the blue line in each graph (showing the theoretical data).</w:t>
      </w:r>
    </w:p>
    <w:p w:rsidR="00656F0E" w:rsidRDefault="002B3386" w:rsidP="000B04D3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Good flow uniformity was also observed vertically </w:t>
      </w:r>
      <w:r w:rsidR="00A42F57">
        <w:rPr>
          <w:rFonts w:cs="Arial"/>
          <w:sz w:val="22"/>
          <w:szCs w:val="22"/>
        </w:rPr>
        <w:t>in the single-concentration chamber.</w:t>
      </w:r>
      <w:r w:rsidR="005B2EB9">
        <w:rPr>
          <w:rFonts w:cs="Arial"/>
          <w:sz w:val="22"/>
          <w:szCs w:val="22"/>
        </w:rPr>
        <w:t xml:space="preserve"> </w:t>
      </w:r>
      <w:r w:rsidR="005B2EB9">
        <w:rPr>
          <w:rFonts w:cs="Arial"/>
          <w:b/>
          <w:sz w:val="22"/>
          <w:szCs w:val="22"/>
        </w:rPr>
        <w:t>[1]</w:t>
      </w:r>
      <w:r w:rsidR="00A42F57">
        <w:rPr>
          <w:rFonts w:cs="Arial"/>
          <w:sz w:val="22"/>
          <w:szCs w:val="22"/>
        </w:rPr>
        <w:t xml:space="preserve"> </w:t>
      </w:r>
      <w:r w:rsidR="005B3C66">
        <w:rPr>
          <w:rFonts w:cs="Arial"/>
          <w:sz w:val="22"/>
          <w:szCs w:val="22"/>
        </w:rPr>
        <w:t xml:space="preserve">The multiconcentration chamber has only one level of ports per compartment, </w:t>
      </w:r>
      <w:r w:rsidR="00EB4B07">
        <w:rPr>
          <w:rFonts w:cs="Arial"/>
          <w:sz w:val="22"/>
          <w:szCs w:val="22"/>
        </w:rPr>
        <w:t xml:space="preserve">so </w:t>
      </w:r>
      <w:r w:rsidR="00053FF5">
        <w:rPr>
          <w:rFonts w:cs="Arial"/>
          <w:sz w:val="22"/>
          <w:szCs w:val="22"/>
        </w:rPr>
        <w:t xml:space="preserve">direct </w:t>
      </w:r>
      <w:r w:rsidR="00EB4B07">
        <w:rPr>
          <w:rFonts w:cs="Arial"/>
          <w:sz w:val="22"/>
          <w:szCs w:val="22"/>
        </w:rPr>
        <w:t xml:space="preserve">vertical uniformity </w:t>
      </w:r>
      <w:r w:rsidR="0013366C">
        <w:rPr>
          <w:rFonts w:cs="Arial"/>
          <w:sz w:val="22"/>
          <w:szCs w:val="22"/>
        </w:rPr>
        <w:t>measurements were not applicable.</w:t>
      </w:r>
      <w:r w:rsidR="005B2EB9">
        <w:rPr>
          <w:rFonts w:cs="Arial"/>
          <w:sz w:val="22"/>
          <w:szCs w:val="22"/>
        </w:rPr>
        <w:t xml:space="preserve"> </w:t>
      </w:r>
      <w:r w:rsidR="005B2EB9">
        <w:rPr>
          <w:rFonts w:cs="Arial"/>
          <w:b/>
          <w:sz w:val="22"/>
          <w:szCs w:val="22"/>
        </w:rPr>
        <w:t>[2]</w:t>
      </w:r>
    </w:p>
    <w:p w:rsidR="00C770E6" w:rsidRPr="00536E2A" w:rsidRDefault="00C770E6" w:rsidP="00C770E6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LAB MEDIA: Figure </w:t>
      </w:r>
      <w:r w:rsidR="00EC4705">
        <w:rPr>
          <w:rFonts w:cs="Arial"/>
          <w:sz w:val="22"/>
          <w:szCs w:val="22"/>
        </w:rPr>
        <w:t>7</w:t>
      </w:r>
      <w:r w:rsidR="00A076DC">
        <w:rPr>
          <w:rFonts w:cs="Arial"/>
          <w:sz w:val="22"/>
          <w:szCs w:val="22"/>
        </w:rPr>
        <w:t xml:space="preserve"> and Table 3</w:t>
      </w:r>
      <w:r w:rsidR="002863B0">
        <w:rPr>
          <w:rFonts w:cs="Arial"/>
          <w:sz w:val="22"/>
          <w:szCs w:val="22"/>
        </w:rPr>
        <w:t xml:space="preserve"> – </w:t>
      </w:r>
      <w:r w:rsidR="002863B0">
        <w:rPr>
          <w:rStyle w:val="blueitalics"/>
        </w:rPr>
        <w:t>Video Editor: Emphasize the black line in the graph</w:t>
      </w:r>
      <w:r w:rsidR="005D4337">
        <w:rPr>
          <w:rStyle w:val="blueitalics"/>
        </w:rPr>
        <w:t xml:space="preserve"> (the </w:t>
      </w:r>
      <w:r w:rsidR="005D4337" w:rsidRPr="00536E2A">
        <w:rPr>
          <w:rStyle w:val="blueitalics"/>
        </w:rPr>
        <w:t>experimental data).</w:t>
      </w:r>
    </w:p>
    <w:p w:rsidR="00AE2F05" w:rsidRPr="00536E2A" w:rsidRDefault="00AE2F05" w:rsidP="00C770E6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 w:rsidRPr="00536E2A">
        <w:rPr>
          <w:rFonts w:cs="Arial"/>
          <w:sz w:val="22"/>
          <w:szCs w:val="22"/>
        </w:rPr>
        <w:t xml:space="preserve">LAB MEDIA: Figure </w:t>
      </w:r>
      <w:r w:rsidR="00787CCE" w:rsidRPr="00536E2A">
        <w:rPr>
          <w:rFonts w:cs="Arial"/>
          <w:sz w:val="22"/>
          <w:szCs w:val="22"/>
        </w:rPr>
        <w:t xml:space="preserve">2 – </w:t>
      </w:r>
      <w:r w:rsidR="00787CCE" w:rsidRPr="00536E2A">
        <w:rPr>
          <w:rStyle w:val="blueitalics"/>
        </w:rPr>
        <w:t xml:space="preserve">Video Editor: </w:t>
      </w:r>
      <w:r w:rsidR="00595755" w:rsidRPr="00536E2A">
        <w:rPr>
          <w:rStyle w:val="blueitalics"/>
        </w:rPr>
        <w:t>Emphasize 2B</w:t>
      </w:r>
      <w:r w:rsidR="0009084A" w:rsidRPr="00536E2A">
        <w:rPr>
          <w:rStyle w:val="blueitalics"/>
        </w:rPr>
        <w:t>.</w:t>
      </w:r>
      <w:r w:rsidR="00A705A6" w:rsidRPr="00536E2A">
        <w:rPr>
          <w:rStyle w:val="blueitalics"/>
        </w:rPr>
        <w:t xml:space="preserve"> During “only one…compartment”, further emphasize the alternating aqua and purple segments at the center of 2B (representing four distinct compartments</w:t>
      </w:r>
      <w:r w:rsidR="009A49A8" w:rsidRPr="00536E2A">
        <w:rPr>
          <w:rStyle w:val="blueitalics"/>
        </w:rPr>
        <w:t>)</w:t>
      </w:r>
      <w:r w:rsidR="00A705A6" w:rsidRPr="00536E2A">
        <w:rPr>
          <w:rStyle w:val="blueitalics"/>
        </w:rPr>
        <w:t>.</w:t>
      </w:r>
    </w:p>
    <w:p w:rsidR="00823BDD" w:rsidRPr="00536E2A" w:rsidRDefault="00454BC5" w:rsidP="000B04D3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536E2A">
        <w:rPr>
          <w:rFonts w:cs="Arial"/>
          <w:sz w:val="22"/>
          <w:szCs w:val="22"/>
        </w:rPr>
        <w:t xml:space="preserve">The particle concentration was also </w:t>
      </w:r>
      <w:r w:rsidR="00D72E95" w:rsidRPr="00536E2A">
        <w:rPr>
          <w:rFonts w:cs="Arial"/>
          <w:sz w:val="22"/>
          <w:szCs w:val="22"/>
        </w:rPr>
        <w:t xml:space="preserve">uniform </w:t>
      </w:r>
      <w:r w:rsidR="00EF5853" w:rsidRPr="00536E2A">
        <w:rPr>
          <w:rFonts w:cs="Arial"/>
          <w:sz w:val="22"/>
          <w:szCs w:val="22"/>
        </w:rPr>
        <w:t>horizontally for</w:t>
      </w:r>
      <w:r w:rsidR="00D72E95" w:rsidRPr="00536E2A">
        <w:rPr>
          <w:rFonts w:cs="Arial"/>
          <w:sz w:val="22"/>
          <w:szCs w:val="22"/>
        </w:rPr>
        <w:t xml:space="preserve"> both chambers</w:t>
      </w:r>
      <w:r w:rsidR="00865E4F" w:rsidRPr="00536E2A">
        <w:rPr>
          <w:rFonts w:cs="Arial"/>
          <w:sz w:val="22"/>
          <w:szCs w:val="22"/>
        </w:rPr>
        <w:t xml:space="preserve"> </w:t>
      </w:r>
      <w:r w:rsidR="00865E4F" w:rsidRPr="00536E2A">
        <w:rPr>
          <w:rFonts w:cs="Arial"/>
          <w:b/>
          <w:sz w:val="22"/>
          <w:szCs w:val="22"/>
        </w:rPr>
        <w:t>[1]</w:t>
      </w:r>
      <w:r w:rsidR="006A78BE" w:rsidRPr="00536E2A">
        <w:rPr>
          <w:rFonts w:cs="Arial"/>
          <w:sz w:val="22"/>
          <w:szCs w:val="22"/>
        </w:rPr>
        <w:t xml:space="preserve"> and</w:t>
      </w:r>
      <w:r w:rsidR="002F3640" w:rsidRPr="00536E2A">
        <w:rPr>
          <w:rFonts w:cs="Arial"/>
          <w:sz w:val="22"/>
          <w:szCs w:val="22"/>
        </w:rPr>
        <w:t xml:space="preserve"> was uniform</w:t>
      </w:r>
      <w:r w:rsidR="006A78BE" w:rsidRPr="00536E2A">
        <w:rPr>
          <w:rFonts w:cs="Arial"/>
          <w:sz w:val="22"/>
          <w:szCs w:val="22"/>
        </w:rPr>
        <w:t xml:space="preserve"> vertically for the single-concentration chamber.</w:t>
      </w:r>
      <w:r w:rsidR="001D7491" w:rsidRPr="00536E2A">
        <w:rPr>
          <w:rFonts w:cs="Arial"/>
          <w:sz w:val="22"/>
          <w:szCs w:val="22"/>
        </w:rPr>
        <w:t xml:space="preserve"> </w:t>
      </w:r>
      <w:r w:rsidR="001D7491" w:rsidRPr="00536E2A">
        <w:rPr>
          <w:rFonts w:cs="Arial"/>
          <w:b/>
          <w:sz w:val="22"/>
          <w:szCs w:val="22"/>
        </w:rPr>
        <w:t>[2]</w:t>
      </w:r>
    </w:p>
    <w:p w:rsidR="00DC0274" w:rsidRPr="00536E2A" w:rsidRDefault="00DC0274" w:rsidP="00DC0274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 w:rsidRPr="00536E2A">
        <w:rPr>
          <w:rFonts w:cs="Arial"/>
          <w:sz w:val="22"/>
          <w:szCs w:val="22"/>
        </w:rPr>
        <w:t>LAB MEDIA: Figure 8 and Table 4</w:t>
      </w:r>
      <w:r w:rsidR="00D120E8" w:rsidRPr="00536E2A">
        <w:rPr>
          <w:rFonts w:cs="Arial"/>
          <w:sz w:val="22"/>
          <w:szCs w:val="22"/>
        </w:rPr>
        <w:t xml:space="preserve"> – </w:t>
      </w:r>
      <w:r w:rsidR="00D120E8" w:rsidRPr="00536E2A">
        <w:rPr>
          <w:rStyle w:val="blueitalics"/>
        </w:rPr>
        <w:t xml:space="preserve">Video Editor: </w:t>
      </w:r>
      <w:r w:rsidR="00D32280">
        <w:rPr>
          <w:rStyle w:val="blueitalics"/>
        </w:rPr>
        <w:t xml:space="preserve">Please use Figure8_r1.tif and Figure8_r2.tif as </w:t>
      </w:r>
      <w:r w:rsidR="00911CF7">
        <w:rPr>
          <w:rStyle w:val="blueitalics"/>
        </w:rPr>
        <w:t>8A and 8B, respectively.</w:t>
      </w:r>
      <w:r w:rsidR="00D32280">
        <w:rPr>
          <w:rStyle w:val="blueitalics"/>
        </w:rPr>
        <w:t xml:space="preserve"> </w:t>
      </w:r>
      <w:r w:rsidR="00D120E8" w:rsidRPr="00536E2A">
        <w:rPr>
          <w:rStyle w:val="blueitalics"/>
        </w:rPr>
        <w:t xml:space="preserve">Highlight the black line in each graph in Figure 8 and the </w:t>
      </w:r>
      <w:r w:rsidR="00D120E8" w:rsidRPr="00536E2A">
        <w:rPr>
          <w:rStyle w:val="blueitalics"/>
          <w:i w:val="0"/>
        </w:rPr>
        <w:t>‘Average Concentration’</w:t>
      </w:r>
      <w:r w:rsidR="00D120E8" w:rsidRPr="00536E2A">
        <w:rPr>
          <w:rStyle w:val="blueitalics"/>
        </w:rPr>
        <w:t xml:space="preserve"> columns in Table 4</w:t>
      </w:r>
      <w:r w:rsidR="002E3410" w:rsidRPr="00536E2A">
        <w:rPr>
          <w:rStyle w:val="blueitalics"/>
        </w:rPr>
        <w:t>.</w:t>
      </w:r>
    </w:p>
    <w:p w:rsidR="00746045" w:rsidRPr="00281C6D" w:rsidRDefault="00EF41D4" w:rsidP="00DC0274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 w:rsidRPr="00536E2A">
        <w:rPr>
          <w:rFonts w:cs="Arial"/>
          <w:sz w:val="22"/>
          <w:szCs w:val="22"/>
        </w:rPr>
        <w:t>LAB MEDIA: Figure 9</w:t>
      </w:r>
      <w:r w:rsidR="003C78CD" w:rsidRPr="00536E2A">
        <w:rPr>
          <w:rFonts w:cs="Arial"/>
          <w:sz w:val="22"/>
          <w:szCs w:val="22"/>
        </w:rPr>
        <w:t xml:space="preserve"> and Table 5</w:t>
      </w:r>
      <w:r w:rsidR="00272AAC" w:rsidRPr="00536E2A">
        <w:rPr>
          <w:rFonts w:cs="Arial"/>
          <w:sz w:val="22"/>
          <w:szCs w:val="22"/>
        </w:rPr>
        <w:t xml:space="preserve"> – </w:t>
      </w:r>
      <w:r w:rsidR="00272AAC" w:rsidRPr="00536E2A">
        <w:rPr>
          <w:rStyle w:val="blueitalics"/>
        </w:rPr>
        <w:t>Video</w:t>
      </w:r>
      <w:r w:rsidR="00272AAC">
        <w:rPr>
          <w:rStyle w:val="blueitalics"/>
        </w:rPr>
        <w:t xml:space="preserve"> Editor: </w:t>
      </w:r>
      <w:r w:rsidR="000B6A13">
        <w:rPr>
          <w:rStyle w:val="blueitalics"/>
        </w:rPr>
        <w:t>Highlight the black line in the graph.</w:t>
      </w:r>
    </w:p>
    <w:p w:rsidR="004C7FD1" w:rsidRDefault="00AE36EA" w:rsidP="000B04D3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The aerosol concentrations in different compartments of the multiconcentration chamber</w:t>
      </w:r>
      <w:r w:rsidR="00963B20">
        <w:rPr>
          <w:rFonts w:cs="Arial"/>
          <w:sz w:val="22"/>
          <w:szCs w:val="22"/>
        </w:rPr>
        <w:t xml:space="preserve"> </w:t>
      </w:r>
      <w:r w:rsidR="00963B20">
        <w:rPr>
          <w:rFonts w:cs="Arial"/>
          <w:b/>
          <w:sz w:val="22"/>
          <w:szCs w:val="22"/>
        </w:rPr>
        <w:t>[1]</w:t>
      </w:r>
      <w:r>
        <w:rPr>
          <w:rFonts w:cs="Arial"/>
          <w:sz w:val="22"/>
          <w:szCs w:val="22"/>
        </w:rPr>
        <w:t xml:space="preserve"> showed relatively little variation</w:t>
      </w:r>
      <w:r w:rsidR="009C704F">
        <w:rPr>
          <w:rFonts w:cs="Arial"/>
          <w:sz w:val="22"/>
          <w:szCs w:val="22"/>
        </w:rPr>
        <w:t xml:space="preserve"> </w:t>
      </w:r>
      <w:r w:rsidR="00822E17">
        <w:rPr>
          <w:rFonts w:cs="Arial"/>
          <w:sz w:val="22"/>
          <w:szCs w:val="22"/>
        </w:rPr>
        <w:t>across</w:t>
      </w:r>
      <w:r w:rsidR="00963B20">
        <w:rPr>
          <w:rFonts w:cs="Arial"/>
          <w:sz w:val="22"/>
          <w:szCs w:val="22"/>
        </w:rPr>
        <w:t xml:space="preserve"> 15 measurements</w:t>
      </w:r>
      <w:r w:rsidR="00175751">
        <w:rPr>
          <w:rFonts w:cs="Arial"/>
          <w:sz w:val="22"/>
          <w:szCs w:val="22"/>
        </w:rPr>
        <w:t>, indicating minimal cross-contamination between compartments.</w:t>
      </w:r>
      <w:r w:rsidR="00B32952">
        <w:rPr>
          <w:rFonts w:cs="Arial"/>
          <w:sz w:val="22"/>
          <w:szCs w:val="22"/>
        </w:rPr>
        <w:t xml:space="preserve"> </w:t>
      </w:r>
      <w:r w:rsidR="00B32952">
        <w:rPr>
          <w:rFonts w:cs="Arial"/>
          <w:b/>
          <w:sz w:val="22"/>
          <w:szCs w:val="22"/>
        </w:rPr>
        <w:t>[2]</w:t>
      </w:r>
    </w:p>
    <w:p w:rsidR="00C933DF" w:rsidRDefault="0017351C" w:rsidP="00C933DF">
      <w:pPr>
        <w:numPr>
          <w:ilvl w:val="2"/>
          <w:numId w:val="12"/>
        </w:numPr>
        <w:spacing w:before="240"/>
        <w:outlineLvl w:val="0"/>
        <w:rPr>
          <w:rStyle w:val="blueitalics"/>
          <w:i w:val="0"/>
          <w:iCs w:val="0"/>
          <w:color w:val="auto"/>
        </w:rPr>
      </w:pPr>
      <w:r>
        <w:rPr>
          <w:rFonts w:cs="Arial"/>
          <w:sz w:val="22"/>
          <w:szCs w:val="22"/>
        </w:rPr>
        <w:t xml:space="preserve">LAB MEDIA: Figure 10 and Table 6 – </w:t>
      </w:r>
      <w:r>
        <w:rPr>
          <w:rStyle w:val="blueitalics"/>
        </w:rPr>
        <w:t>Video Editor:</w:t>
      </w:r>
      <w:r w:rsidR="0066214A">
        <w:rPr>
          <w:rStyle w:val="blueitalics"/>
        </w:rPr>
        <w:t xml:space="preserve"> On “different…”,</w:t>
      </w:r>
      <w:r>
        <w:rPr>
          <w:rStyle w:val="blueitalics"/>
        </w:rPr>
        <w:t xml:space="preserve"> </w:t>
      </w:r>
      <w:r w:rsidR="0066214A">
        <w:rPr>
          <w:rStyle w:val="blueitalics"/>
        </w:rPr>
        <w:t>e</w:t>
      </w:r>
      <w:r w:rsidR="00994F70">
        <w:rPr>
          <w:rStyle w:val="blueitalics"/>
        </w:rPr>
        <w:t xml:space="preserve">mphasize the </w:t>
      </w:r>
      <w:r w:rsidR="00994F70">
        <w:rPr>
          <w:rStyle w:val="blueitalics"/>
          <w:i w:val="0"/>
        </w:rPr>
        <w:t>‘(High)’</w:t>
      </w:r>
      <w:r w:rsidR="00994F70">
        <w:rPr>
          <w:rStyle w:val="blueitalics"/>
        </w:rPr>
        <w:t xml:space="preserve">, </w:t>
      </w:r>
      <w:r w:rsidR="00994F70">
        <w:rPr>
          <w:rStyle w:val="blueitalics"/>
          <w:i w:val="0"/>
        </w:rPr>
        <w:t>‘(Low)’</w:t>
      </w:r>
      <w:r w:rsidR="00994F70">
        <w:rPr>
          <w:rStyle w:val="blueitalics"/>
        </w:rPr>
        <w:t xml:space="preserve">, and </w:t>
      </w:r>
      <w:r w:rsidR="00994F70">
        <w:rPr>
          <w:rStyle w:val="blueitalics"/>
          <w:i w:val="0"/>
        </w:rPr>
        <w:t>‘(Fresh air Control)’</w:t>
      </w:r>
      <w:r w:rsidR="00994F70">
        <w:rPr>
          <w:rStyle w:val="blueitalics"/>
        </w:rPr>
        <w:t xml:space="preserve"> text in the x-axis of Figure 10</w:t>
      </w:r>
      <w:r w:rsidR="00A32B22">
        <w:rPr>
          <w:rStyle w:val="blueitalics"/>
        </w:rPr>
        <w:t>.</w:t>
      </w:r>
    </w:p>
    <w:p w:rsidR="00785A4D" w:rsidRPr="00536E2A" w:rsidRDefault="00C933DF" w:rsidP="00536E2A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LAB MEDIA: Figure 10 and Table 6 – </w:t>
      </w:r>
      <w:r>
        <w:rPr>
          <w:rStyle w:val="blueitalics"/>
        </w:rPr>
        <w:t>Video Editor:</w:t>
      </w:r>
      <w:r w:rsidR="00D06E78">
        <w:rPr>
          <w:rStyle w:val="blueitalics"/>
        </w:rPr>
        <w:t xml:space="preserve"> During “showed…measurements”,</w:t>
      </w:r>
      <w:r>
        <w:rPr>
          <w:rStyle w:val="blueitalics"/>
        </w:rPr>
        <w:t xml:space="preserve"> </w:t>
      </w:r>
      <w:r w:rsidR="009D2557">
        <w:rPr>
          <w:rStyle w:val="blueitalics"/>
        </w:rPr>
        <w:t>h</w:t>
      </w:r>
      <w:r w:rsidR="009339A5">
        <w:rPr>
          <w:rStyle w:val="blueitalics"/>
        </w:rPr>
        <w:t>ighlight the error bars around the ‘High’ and ‘Low’ data points in Figure 10.</w:t>
      </w:r>
    </w:p>
    <w:p w:rsidR="006801B1" w:rsidRPr="001364D0" w:rsidRDefault="006801B1">
      <w:pPr>
        <w:rPr>
          <w:rFonts w:cs="Arial"/>
          <w:sz w:val="22"/>
          <w:szCs w:val="22"/>
          <w:lang w:eastAsia="zh-TW"/>
        </w:rPr>
      </w:pPr>
      <w:r w:rsidRPr="001364D0">
        <w:rPr>
          <w:rFonts w:cs="Arial"/>
          <w:sz w:val="22"/>
          <w:szCs w:val="22"/>
          <w:lang w:eastAsia="zh-TW"/>
        </w:rPr>
        <w:br w:type="page"/>
      </w:r>
    </w:p>
    <w:p w:rsidR="004E2BE1" w:rsidRPr="001364D0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>Section - Conclusion</w:t>
      </w:r>
    </w:p>
    <w:p w:rsidR="00CE10F2" w:rsidRPr="001364D0" w:rsidRDefault="00CE10F2" w:rsidP="009A0E7C">
      <w:pPr>
        <w:numPr>
          <w:ilvl w:val="0"/>
          <w:numId w:val="12"/>
        </w:numPr>
        <w:outlineLvl w:val="0"/>
        <w:rPr>
          <w:rFonts w:cs="Arial"/>
          <w:b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 xml:space="preserve">Conclusion </w:t>
      </w:r>
      <w:r w:rsidR="004E2BE1" w:rsidRPr="001364D0">
        <w:rPr>
          <w:rFonts w:cs="Arial"/>
          <w:b/>
          <w:sz w:val="22"/>
          <w:szCs w:val="22"/>
        </w:rPr>
        <w:t>Interview Statements</w:t>
      </w:r>
      <w:r w:rsidR="00456A5D" w:rsidRPr="001364D0">
        <w:rPr>
          <w:rFonts w:cs="Arial"/>
          <w:b/>
          <w:sz w:val="22"/>
          <w:szCs w:val="22"/>
        </w:rPr>
        <w:t>:</w:t>
      </w:r>
      <w:r w:rsidR="004E2BE1" w:rsidRPr="001364D0">
        <w:rPr>
          <w:rFonts w:cs="Arial"/>
          <w:b/>
          <w:sz w:val="22"/>
          <w:szCs w:val="22"/>
        </w:rPr>
        <w:t xml:space="preserve"> </w:t>
      </w:r>
      <w:r w:rsidRPr="001364D0">
        <w:rPr>
          <w:rFonts w:cs="Arial"/>
          <w:b/>
          <w:sz w:val="22"/>
          <w:szCs w:val="22"/>
        </w:rPr>
        <w:t>(</w:t>
      </w:r>
      <w:r w:rsidR="00456A5D" w:rsidRPr="001364D0">
        <w:rPr>
          <w:rFonts w:cs="Arial"/>
          <w:b/>
          <w:sz w:val="22"/>
          <w:szCs w:val="22"/>
        </w:rPr>
        <w:t xml:space="preserve">Said </w:t>
      </w:r>
      <w:r w:rsidRPr="001364D0">
        <w:rPr>
          <w:rFonts w:cs="Arial"/>
          <w:b/>
          <w:sz w:val="22"/>
          <w:szCs w:val="22"/>
        </w:rPr>
        <w:t xml:space="preserve">by </w:t>
      </w:r>
      <w:r w:rsidR="00456A5D" w:rsidRPr="001364D0">
        <w:rPr>
          <w:rFonts w:cs="Arial"/>
          <w:b/>
          <w:sz w:val="22"/>
          <w:szCs w:val="22"/>
        </w:rPr>
        <w:t xml:space="preserve">you </w:t>
      </w:r>
      <w:r w:rsidRPr="001364D0">
        <w:rPr>
          <w:rFonts w:cs="Arial"/>
          <w:b/>
          <w:sz w:val="22"/>
          <w:szCs w:val="22"/>
        </w:rPr>
        <w:t>on camera)</w:t>
      </w:r>
      <w:r w:rsidR="00DC058D" w:rsidRPr="001364D0">
        <w:rPr>
          <w:rFonts w:cs="Arial"/>
          <w:b/>
          <w:sz w:val="22"/>
          <w:szCs w:val="22"/>
        </w:rPr>
        <w:t xml:space="preserve"> - All interview statements may be edited for length and clarity.</w:t>
      </w:r>
    </w:p>
    <w:p w:rsidR="00BE1784" w:rsidRPr="00EB7AAE" w:rsidRDefault="00573BAA" w:rsidP="00233283">
      <w:pPr>
        <w:numPr>
          <w:ilvl w:val="1"/>
          <w:numId w:val="12"/>
        </w:numPr>
        <w:spacing w:before="240"/>
        <w:outlineLvl w:val="0"/>
        <w:rPr>
          <w:rFonts w:cs="Arial"/>
          <w:i/>
          <w:sz w:val="22"/>
          <w:szCs w:val="22"/>
        </w:rPr>
      </w:pPr>
      <w:r w:rsidRPr="00EB7AAE">
        <w:rPr>
          <w:rFonts w:cs="Arial"/>
          <w:b/>
          <w:sz w:val="22"/>
          <w:szCs w:val="22"/>
          <w:u w:val="single"/>
        </w:rPr>
        <w:t>Jae-Seong Yi</w:t>
      </w:r>
      <w:r w:rsidR="00472752" w:rsidRPr="00EB7AAE">
        <w:rPr>
          <w:rFonts w:cs="Arial"/>
          <w:sz w:val="22"/>
          <w:szCs w:val="22"/>
        </w:rPr>
        <w:t>:</w:t>
      </w:r>
      <w:r w:rsidR="00CE3AD6" w:rsidRPr="00EB7AAE">
        <w:rPr>
          <w:rFonts w:cs="Arial"/>
          <w:sz w:val="22"/>
          <w:szCs w:val="22"/>
        </w:rPr>
        <w:t xml:space="preserve"> </w:t>
      </w:r>
      <w:r w:rsidR="003B2A7E" w:rsidRPr="00EB7AAE">
        <w:rPr>
          <w:rFonts w:cs="Arial"/>
          <w:sz w:val="22"/>
          <w:szCs w:val="22"/>
        </w:rPr>
        <w:t>It is important to check for reproducibility throughout the procedure, especially during the experimental cross-contamination test.</w:t>
      </w:r>
      <w:r w:rsidR="00840FF1" w:rsidRPr="00EB7AAE">
        <w:rPr>
          <w:rFonts w:cs="Arial"/>
          <w:sz w:val="22"/>
          <w:szCs w:val="22"/>
        </w:rPr>
        <w:t xml:space="preserve"> </w:t>
      </w:r>
      <w:r w:rsidR="00840FF1" w:rsidRPr="00EB7AAE">
        <w:rPr>
          <w:rFonts w:cs="Arial"/>
          <w:b/>
          <w:sz w:val="22"/>
          <w:szCs w:val="22"/>
        </w:rPr>
        <w:t>[1]</w:t>
      </w:r>
    </w:p>
    <w:p w:rsidR="00840FF1" w:rsidRPr="00840FF1" w:rsidRDefault="00840FF1" w:rsidP="00840FF1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840FF1">
        <w:rPr>
          <w:rFonts w:cs="Arial"/>
          <w:sz w:val="22"/>
          <w:szCs w:val="22"/>
        </w:rPr>
        <w:t>INTERVIEW:</w:t>
      </w:r>
      <w:r w:rsidR="005F456F">
        <w:rPr>
          <w:rFonts w:cs="Arial"/>
          <w:sz w:val="22"/>
          <w:szCs w:val="22"/>
        </w:rPr>
        <w:t xml:space="preserve"> </w:t>
      </w:r>
      <w:r w:rsidR="005563E3">
        <w:rPr>
          <w:rFonts w:cs="Arial"/>
          <w:sz w:val="22"/>
          <w:szCs w:val="22"/>
        </w:rPr>
        <w:t>Named talent says the statement above in an interview-style shot, looking slightly off-camera.</w:t>
      </w:r>
      <w:r w:rsidR="00AE4380">
        <w:rPr>
          <w:rFonts w:cs="Arial"/>
          <w:sz w:val="22"/>
          <w:szCs w:val="22"/>
        </w:rPr>
        <w:t xml:space="preserve"> </w:t>
      </w:r>
      <w:r w:rsidR="00AE4380">
        <w:rPr>
          <w:rStyle w:val="blueitalics"/>
        </w:rPr>
        <w:t xml:space="preserve">Video Editor: Please see </w:t>
      </w:r>
      <w:r w:rsidR="00066BE6">
        <w:rPr>
          <w:rStyle w:val="blueitalics"/>
        </w:rPr>
        <w:t xml:space="preserve">shots 2.5.3 and </w:t>
      </w:r>
      <w:r w:rsidR="00A57C96">
        <w:rPr>
          <w:rStyle w:val="blueitalics"/>
        </w:rPr>
        <w:t xml:space="preserve">3.8.2 for representative visuals for taking </w:t>
      </w:r>
      <w:r w:rsidR="00AD63FE">
        <w:rPr>
          <w:rStyle w:val="blueitalics"/>
        </w:rPr>
        <w:t>multiple measurements.</w:t>
      </w:r>
    </w:p>
    <w:p w:rsidR="002238DC" w:rsidRPr="00EB7AAE" w:rsidRDefault="001523CF" w:rsidP="00ED0D94">
      <w:pPr>
        <w:numPr>
          <w:ilvl w:val="1"/>
          <w:numId w:val="12"/>
        </w:numPr>
        <w:spacing w:before="240"/>
        <w:outlineLvl w:val="0"/>
        <w:rPr>
          <w:rFonts w:cs="Arial"/>
          <w:i/>
          <w:sz w:val="22"/>
          <w:szCs w:val="22"/>
        </w:rPr>
      </w:pPr>
      <w:r w:rsidRPr="00EB7AAE">
        <w:rPr>
          <w:rFonts w:cs="Arial"/>
          <w:b/>
          <w:sz w:val="22"/>
          <w:szCs w:val="22"/>
          <w:u w:val="single"/>
        </w:rPr>
        <w:t>Jae-Seong Yi</w:t>
      </w:r>
      <w:r w:rsidR="00472752" w:rsidRPr="00EB7AAE">
        <w:rPr>
          <w:rFonts w:cs="Arial"/>
          <w:sz w:val="22"/>
          <w:szCs w:val="22"/>
        </w:rPr>
        <w:t>:</w:t>
      </w:r>
      <w:r w:rsidR="00A62357" w:rsidRPr="00EB7AAE">
        <w:rPr>
          <w:rFonts w:cs="Arial"/>
          <w:sz w:val="22"/>
          <w:szCs w:val="22"/>
        </w:rPr>
        <w:t xml:space="preserve"> </w:t>
      </w:r>
      <w:r w:rsidR="00230B0E" w:rsidRPr="00EB7AAE">
        <w:rPr>
          <w:rFonts w:cs="Arial"/>
          <w:sz w:val="22"/>
          <w:szCs w:val="22"/>
        </w:rPr>
        <w:t xml:space="preserve">Performance evaluation tests can be </w:t>
      </w:r>
      <w:r w:rsidR="004612DC" w:rsidRPr="00EB7AAE">
        <w:rPr>
          <w:rFonts w:cs="Arial"/>
          <w:sz w:val="22"/>
          <w:szCs w:val="22"/>
        </w:rPr>
        <w:t xml:space="preserve">extended by comparing the experimental results to computational fluid dynamics modeling of the </w:t>
      </w:r>
      <w:r w:rsidR="00ED0D94" w:rsidRPr="00EB7AAE">
        <w:rPr>
          <w:rFonts w:cs="Arial"/>
          <w:sz w:val="22"/>
          <w:szCs w:val="22"/>
        </w:rPr>
        <w:t>chamber system.</w:t>
      </w:r>
      <w:r w:rsidR="00AB755A" w:rsidRPr="00EB7AAE">
        <w:rPr>
          <w:rFonts w:cs="Arial"/>
          <w:sz w:val="22"/>
          <w:szCs w:val="22"/>
        </w:rPr>
        <w:t xml:space="preserve"> </w:t>
      </w:r>
      <w:r w:rsidR="00AB755A" w:rsidRPr="00EB7AAE">
        <w:rPr>
          <w:rFonts w:cs="Arial"/>
          <w:b/>
          <w:sz w:val="22"/>
          <w:szCs w:val="22"/>
        </w:rPr>
        <w:t>[1]</w:t>
      </w:r>
    </w:p>
    <w:p w:rsidR="00840FF1" w:rsidRPr="00840FF1" w:rsidRDefault="00840FF1" w:rsidP="00840FF1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EB7AAE">
        <w:rPr>
          <w:rFonts w:cs="Arial"/>
          <w:sz w:val="22"/>
          <w:szCs w:val="22"/>
        </w:rPr>
        <w:t xml:space="preserve">INTERVIEW: </w:t>
      </w:r>
      <w:r w:rsidR="00DA1227" w:rsidRPr="00EB7AAE">
        <w:rPr>
          <w:rFonts w:cs="Arial"/>
          <w:sz w:val="22"/>
          <w:szCs w:val="22"/>
        </w:rPr>
        <w:t xml:space="preserve">Named </w:t>
      </w:r>
      <w:r w:rsidR="00DA1227">
        <w:rPr>
          <w:rFonts w:cs="Arial"/>
          <w:sz w:val="22"/>
          <w:szCs w:val="22"/>
        </w:rPr>
        <w:t>talent says the statement above in an interview-style shot, looking slightly off-camera.</w:t>
      </w:r>
    </w:p>
    <w:sectPr w:rsidR="00840FF1" w:rsidRPr="00840FF1" w:rsidSect="0094007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02F" w:rsidRDefault="0080302F">
      <w:r>
        <w:separator/>
      </w:r>
    </w:p>
  </w:endnote>
  <w:endnote w:type="continuationSeparator" w:id="0">
    <w:p w:rsidR="0080302F" w:rsidRDefault="0080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51D6D" w:rsidRDefault="004D763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51D6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51D6D" w:rsidRDefault="00B51D6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D6D" w:rsidRPr="00C70C90" w:rsidRDefault="00B51D6D" w:rsidP="001E230F">
    <w:pPr>
      <w:pStyle w:val="Footer"/>
      <w:ind w:right="360"/>
      <w:jc w:val="center"/>
      <w:rPr>
        <w:color w:val="000000" w:themeColor="text1"/>
      </w:rPr>
    </w:pPr>
    <w:r w:rsidRPr="002B489B">
      <w:rPr>
        <w:rFonts w:cs="Arial"/>
        <w:sz w:val="24"/>
        <w:szCs w:val="24"/>
      </w:rPr>
      <w:sym w:font="Symbol" w:char="F0D3"/>
    </w:r>
    <w:r w:rsidRPr="002B489B">
      <w:rPr>
        <w:rFonts w:cs="Arial"/>
        <w:sz w:val="24"/>
        <w:szCs w:val="24"/>
      </w:rPr>
      <w:t xml:space="preserve"> 2018, Journal of Visualized Experiments</w:t>
    </w:r>
    <w:r w:rsidRPr="001E230F">
      <w:rPr>
        <w:rFonts w:cs="Arial"/>
      </w:rPr>
      <w:tab/>
    </w:r>
    <w:r w:rsidRPr="00C70C90">
      <w:rPr>
        <w:rFonts w:cs="Arial"/>
        <w:color w:val="000000" w:themeColor="text1"/>
        <w:sz w:val="22"/>
        <w:szCs w:val="22"/>
      </w:rPr>
      <w:t xml:space="preserve">Page </w:t>
    </w:r>
    <w:r w:rsidR="004D7639" w:rsidRPr="00C70C90">
      <w:rPr>
        <w:rFonts w:cs="Arial"/>
        <w:color w:val="000000" w:themeColor="text1"/>
        <w:sz w:val="22"/>
        <w:szCs w:val="22"/>
      </w:rPr>
      <w:fldChar w:fldCharType="begin"/>
    </w:r>
    <w:r w:rsidRPr="00C70C90">
      <w:rPr>
        <w:rFonts w:cs="Arial"/>
        <w:color w:val="000000" w:themeColor="text1"/>
        <w:sz w:val="22"/>
        <w:szCs w:val="22"/>
      </w:rPr>
      <w:instrText xml:space="preserve"> PAGE  \* Arabic  \* MERGEFORMAT </w:instrText>
    </w:r>
    <w:r w:rsidR="004D7639" w:rsidRPr="00C70C90">
      <w:rPr>
        <w:rFonts w:cs="Arial"/>
        <w:color w:val="000000" w:themeColor="text1"/>
        <w:sz w:val="22"/>
        <w:szCs w:val="22"/>
      </w:rPr>
      <w:fldChar w:fldCharType="separate"/>
    </w:r>
    <w:r w:rsidR="00911601">
      <w:rPr>
        <w:rFonts w:cs="Arial"/>
        <w:noProof/>
        <w:color w:val="000000" w:themeColor="text1"/>
        <w:sz w:val="22"/>
        <w:szCs w:val="22"/>
      </w:rPr>
      <w:t>1</w:t>
    </w:r>
    <w:r w:rsidR="004D7639" w:rsidRPr="00C70C90">
      <w:rPr>
        <w:rFonts w:cs="Arial"/>
        <w:color w:val="000000" w:themeColor="text1"/>
        <w:sz w:val="22"/>
        <w:szCs w:val="22"/>
      </w:rPr>
      <w:fldChar w:fldCharType="end"/>
    </w:r>
    <w:r w:rsidRPr="00C70C90">
      <w:rPr>
        <w:rFonts w:cs="Arial"/>
        <w:color w:val="000000" w:themeColor="text1"/>
        <w:sz w:val="22"/>
        <w:szCs w:val="22"/>
      </w:rPr>
      <w:t xml:space="preserve"> of </w:t>
    </w:r>
    <w:r w:rsidR="002C3512">
      <w:rPr>
        <w:rFonts w:cs="Arial"/>
        <w:noProof/>
        <w:color w:val="000000" w:themeColor="text1"/>
        <w:sz w:val="22"/>
        <w:szCs w:val="22"/>
      </w:rPr>
      <w:fldChar w:fldCharType="begin"/>
    </w:r>
    <w:r w:rsidR="002C3512">
      <w:rPr>
        <w:rFonts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2C3512">
      <w:rPr>
        <w:rFonts w:cs="Arial"/>
        <w:noProof/>
        <w:color w:val="000000" w:themeColor="text1"/>
        <w:sz w:val="22"/>
        <w:szCs w:val="22"/>
      </w:rPr>
      <w:fldChar w:fldCharType="separate"/>
    </w:r>
    <w:r w:rsidR="00911601" w:rsidRPr="00911601">
      <w:rPr>
        <w:rFonts w:cs="Arial"/>
        <w:noProof/>
        <w:color w:val="000000" w:themeColor="text1"/>
        <w:sz w:val="22"/>
        <w:szCs w:val="22"/>
      </w:rPr>
      <w:t>15</w:t>
    </w:r>
    <w:r w:rsidR="002C3512">
      <w:rPr>
        <w:rFonts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02F" w:rsidRDefault="0080302F">
      <w:r>
        <w:separator/>
      </w:r>
    </w:p>
  </w:footnote>
  <w:footnote w:type="continuationSeparator" w:id="0">
    <w:p w:rsidR="0080302F" w:rsidRDefault="0080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D6D" w:rsidRPr="001364D0" w:rsidRDefault="00B51D6D" w:rsidP="00CF460F">
    <w:pPr>
      <w:pStyle w:val="Header"/>
      <w:jc w:val="center"/>
      <w:rPr>
        <w:rFonts w:cs="Arial"/>
        <w:b/>
        <w:color w:val="FF0000"/>
        <w:sz w:val="28"/>
        <w:szCs w:val="28"/>
        <w:u w:val="single"/>
      </w:rPr>
    </w:pPr>
    <w:r w:rsidRPr="001364D0">
      <w:rPr>
        <w:rFonts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0F7E" w:rsidRPr="00530F7E">
      <w:rPr>
        <w:rFonts w:cs="Arial"/>
        <w:b/>
        <w:color w:val="008000"/>
        <w:sz w:val="28"/>
        <w:szCs w:val="28"/>
        <w:u w:val="single"/>
      </w:rPr>
      <w:t>FINAL SCRIPT: APPROVED FOR FILMING</w:t>
    </w:r>
  </w:p>
  <w:p w:rsidR="00B51D6D" w:rsidRPr="006A6324" w:rsidRDefault="00B51D6D" w:rsidP="00BC6BFB">
    <w:pPr>
      <w:pStyle w:val="Header"/>
      <w:jc w:val="both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800CE5"/>
    <w:multiLevelType w:val="multilevel"/>
    <w:tmpl w:val="BFA4858E"/>
    <w:numStyleLink w:val="bulletpointsauthors"/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53651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368A3"/>
    <w:multiLevelType w:val="multilevel"/>
    <w:tmpl w:val="BFA4858E"/>
    <w:numStyleLink w:val="bulletpointsauthors"/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F64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5AAC10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0D1D"/>
    <w:multiLevelType w:val="multilevel"/>
    <w:tmpl w:val="BFA4858E"/>
    <w:numStyleLink w:val="bulletpointsauthors"/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8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32"/>
  </w:num>
  <w:num w:numId="38">
    <w:abstractNumId w:val="22"/>
  </w:num>
  <w:num w:numId="39">
    <w:abstractNumId w:val="19"/>
  </w:num>
  <w:num w:numId="40">
    <w:abstractNumId w:val="3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018"/>
    <w:rsid w:val="00003C8B"/>
    <w:rsid w:val="000051DE"/>
    <w:rsid w:val="000054FA"/>
    <w:rsid w:val="00005A3F"/>
    <w:rsid w:val="00011640"/>
    <w:rsid w:val="0001266D"/>
    <w:rsid w:val="00013862"/>
    <w:rsid w:val="00013881"/>
    <w:rsid w:val="000139C0"/>
    <w:rsid w:val="00013CFC"/>
    <w:rsid w:val="00021FDA"/>
    <w:rsid w:val="00023D98"/>
    <w:rsid w:val="00023E22"/>
    <w:rsid w:val="00025DE9"/>
    <w:rsid w:val="00040B7B"/>
    <w:rsid w:val="00040C59"/>
    <w:rsid w:val="00043807"/>
    <w:rsid w:val="00046576"/>
    <w:rsid w:val="00047010"/>
    <w:rsid w:val="000536CE"/>
    <w:rsid w:val="00053FF5"/>
    <w:rsid w:val="00066BE6"/>
    <w:rsid w:val="00074929"/>
    <w:rsid w:val="00075149"/>
    <w:rsid w:val="00075675"/>
    <w:rsid w:val="00083792"/>
    <w:rsid w:val="0009084A"/>
    <w:rsid w:val="00090BAC"/>
    <w:rsid w:val="000930DA"/>
    <w:rsid w:val="0009437D"/>
    <w:rsid w:val="000967B8"/>
    <w:rsid w:val="00097423"/>
    <w:rsid w:val="000A048A"/>
    <w:rsid w:val="000A1CAB"/>
    <w:rsid w:val="000A3E0C"/>
    <w:rsid w:val="000B04D3"/>
    <w:rsid w:val="000B0B1A"/>
    <w:rsid w:val="000B1CC0"/>
    <w:rsid w:val="000B4BAC"/>
    <w:rsid w:val="000B4E9A"/>
    <w:rsid w:val="000B56E7"/>
    <w:rsid w:val="000B6A13"/>
    <w:rsid w:val="000C07BC"/>
    <w:rsid w:val="000D065F"/>
    <w:rsid w:val="000D17E8"/>
    <w:rsid w:val="000D2C59"/>
    <w:rsid w:val="000D2E48"/>
    <w:rsid w:val="000D35D9"/>
    <w:rsid w:val="000D3747"/>
    <w:rsid w:val="000D4C81"/>
    <w:rsid w:val="000E0732"/>
    <w:rsid w:val="000E1B31"/>
    <w:rsid w:val="000E3439"/>
    <w:rsid w:val="000E4935"/>
    <w:rsid w:val="000E6AB2"/>
    <w:rsid w:val="000E6EA2"/>
    <w:rsid w:val="000E70B0"/>
    <w:rsid w:val="000E7DD1"/>
    <w:rsid w:val="000F1248"/>
    <w:rsid w:val="000F3289"/>
    <w:rsid w:val="000F386E"/>
    <w:rsid w:val="000F3898"/>
    <w:rsid w:val="000F3B81"/>
    <w:rsid w:val="000F566A"/>
    <w:rsid w:val="000F7D8E"/>
    <w:rsid w:val="00101F97"/>
    <w:rsid w:val="0010541A"/>
    <w:rsid w:val="00106545"/>
    <w:rsid w:val="00106F46"/>
    <w:rsid w:val="0011010D"/>
    <w:rsid w:val="001115D1"/>
    <w:rsid w:val="00112319"/>
    <w:rsid w:val="0011389A"/>
    <w:rsid w:val="00114A3A"/>
    <w:rsid w:val="00115540"/>
    <w:rsid w:val="00115EA9"/>
    <w:rsid w:val="00121347"/>
    <w:rsid w:val="001218A8"/>
    <w:rsid w:val="00123011"/>
    <w:rsid w:val="0012311A"/>
    <w:rsid w:val="00125924"/>
    <w:rsid w:val="00126973"/>
    <w:rsid w:val="001318B8"/>
    <w:rsid w:val="00133138"/>
    <w:rsid w:val="0013366C"/>
    <w:rsid w:val="001364D0"/>
    <w:rsid w:val="00141127"/>
    <w:rsid w:val="00141642"/>
    <w:rsid w:val="00144D06"/>
    <w:rsid w:val="0015063E"/>
    <w:rsid w:val="00151824"/>
    <w:rsid w:val="00152044"/>
    <w:rsid w:val="001523CF"/>
    <w:rsid w:val="00154B3F"/>
    <w:rsid w:val="00157623"/>
    <w:rsid w:val="00157B66"/>
    <w:rsid w:val="00162D51"/>
    <w:rsid w:val="00162F3E"/>
    <w:rsid w:val="001652B9"/>
    <w:rsid w:val="0017351C"/>
    <w:rsid w:val="001741F4"/>
    <w:rsid w:val="00175751"/>
    <w:rsid w:val="0017689B"/>
    <w:rsid w:val="00177A77"/>
    <w:rsid w:val="00177B33"/>
    <w:rsid w:val="001819E3"/>
    <w:rsid w:val="001821A2"/>
    <w:rsid w:val="00184EF9"/>
    <w:rsid w:val="00186910"/>
    <w:rsid w:val="00191A77"/>
    <w:rsid w:val="001947C2"/>
    <w:rsid w:val="001953FF"/>
    <w:rsid w:val="0019581D"/>
    <w:rsid w:val="00195EEE"/>
    <w:rsid w:val="001A3E5A"/>
    <w:rsid w:val="001A62D3"/>
    <w:rsid w:val="001B3024"/>
    <w:rsid w:val="001B4799"/>
    <w:rsid w:val="001B4F24"/>
    <w:rsid w:val="001B5C46"/>
    <w:rsid w:val="001B6CC5"/>
    <w:rsid w:val="001C136D"/>
    <w:rsid w:val="001C4860"/>
    <w:rsid w:val="001C646A"/>
    <w:rsid w:val="001C7BBC"/>
    <w:rsid w:val="001D2823"/>
    <w:rsid w:val="001D41E6"/>
    <w:rsid w:val="001D6C62"/>
    <w:rsid w:val="001D7491"/>
    <w:rsid w:val="001E0909"/>
    <w:rsid w:val="001E0A44"/>
    <w:rsid w:val="001E1773"/>
    <w:rsid w:val="001E230F"/>
    <w:rsid w:val="001E52A3"/>
    <w:rsid w:val="001F0890"/>
    <w:rsid w:val="001F209D"/>
    <w:rsid w:val="001F6031"/>
    <w:rsid w:val="001F63ED"/>
    <w:rsid w:val="001F70E8"/>
    <w:rsid w:val="00211FBB"/>
    <w:rsid w:val="00221B4C"/>
    <w:rsid w:val="00221DA5"/>
    <w:rsid w:val="002238DC"/>
    <w:rsid w:val="0022464C"/>
    <w:rsid w:val="002301A3"/>
    <w:rsid w:val="00230B0E"/>
    <w:rsid w:val="00236519"/>
    <w:rsid w:val="0024329C"/>
    <w:rsid w:val="00247BFF"/>
    <w:rsid w:val="0025077A"/>
    <w:rsid w:val="0025310D"/>
    <w:rsid w:val="002544F1"/>
    <w:rsid w:val="002572BB"/>
    <w:rsid w:val="002617AD"/>
    <w:rsid w:val="00262835"/>
    <w:rsid w:val="00265C44"/>
    <w:rsid w:val="00272AAC"/>
    <w:rsid w:val="002742AC"/>
    <w:rsid w:val="00274FA7"/>
    <w:rsid w:val="00277C90"/>
    <w:rsid w:val="00281C6D"/>
    <w:rsid w:val="00281D8C"/>
    <w:rsid w:val="00283E3E"/>
    <w:rsid w:val="00283E5A"/>
    <w:rsid w:val="002863B0"/>
    <w:rsid w:val="0029203B"/>
    <w:rsid w:val="00295135"/>
    <w:rsid w:val="002A38D2"/>
    <w:rsid w:val="002B0D88"/>
    <w:rsid w:val="002B1478"/>
    <w:rsid w:val="002B266A"/>
    <w:rsid w:val="002B26D4"/>
    <w:rsid w:val="002B3386"/>
    <w:rsid w:val="002B489B"/>
    <w:rsid w:val="002B55D9"/>
    <w:rsid w:val="002B70C6"/>
    <w:rsid w:val="002B7952"/>
    <w:rsid w:val="002C3512"/>
    <w:rsid w:val="002C54DB"/>
    <w:rsid w:val="002C5CA0"/>
    <w:rsid w:val="002C7372"/>
    <w:rsid w:val="002D0CF5"/>
    <w:rsid w:val="002D2B2D"/>
    <w:rsid w:val="002D52A1"/>
    <w:rsid w:val="002D53BF"/>
    <w:rsid w:val="002D5B72"/>
    <w:rsid w:val="002D743C"/>
    <w:rsid w:val="002E3410"/>
    <w:rsid w:val="002E7521"/>
    <w:rsid w:val="002E7799"/>
    <w:rsid w:val="002F3640"/>
    <w:rsid w:val="002F3829"/>
    <w:rsid w:val="002F677D"/>
    <w:rsid w:val="003036C1"/>
    <w:rsid w:val="00305187"/>
    <w:rsid w:val="0030618C"/>
    <w:rsid w:val="00310F7E"/>
    <w:rsid w:val="003138D4"/>
    <w:rsid w:val="0031395D"/>
    <w:rsid w:val="00314B6B"/>
    <w:rsid w:val="003163E9"/>
    <w:rsid w:val="003176C4"/>
    <w:rsid w:val="00320E8D"/>
    <w:rsid w:val="00322C71"/>
    <w:rsid w:val="00324D01"/>
    <w:rsid w:val="00327D92"/>
    <w:rsid w:val="00330F1B"/>
    <w:rsid w:val="00331E9A"/>
    <w:rsid w:val="0033600A"/>
    <w:rsid w:val="00336C61"/>
    <w:rsid w:val="00336C7B"/>
    <w:rsid w:val="00342D7B"/>
    <w:rsid w:val="0034684D"/>
    <w:rsid w:val="003471F0"/>
    <w:rsid w:val="00353DDA"/>
    <w:rsid w:val="00356E57"/>
    <w:rsid w:val="00356FEA"/>
    <w:rsid w:val="00361F30"/>
    <w:rsid w:val="00363563"/>
    <w:rsid w:val="00363848"/>
    <w:rsid w:val="00363BAE"/>
    <w:rsid w:val="003647D5"/>
    <w:rsid w:val="00365DBD"/>
    <w:rsid w:val="003706DC"/>
    <w:rsid w:val="00380EE2"/>
    <w:rsid w:val="00387B73"/>
    <w:rsid w:val="00390195"/>
    <w:rsid w:val="00393AEA"/>
    <w:rsid w:val="0039502F"/>
    <w:rsid w:val="00395684"/>
    <w:rsid w:val="00397949"/>
    <w:rsid w:val="003A029E"/>
    <w:rsid w:val="003A1109"/>
    <w:rsid w:val="003A49C2"/>
    <w:rsid w:val="003A67BA"/>
    <w:rsid w:val="003B0D96"/>
    <w:rsid w:val="003B10C1"/>
    <w:rsid w:val="003B2A7E"/>
    <w:rsid w:val="003B59E0"/>
    <w:rsid w:val="003B5E26"/>
    <w:rsid w:val="003B7AE8"/>
    <w:rsid w:val="003C1263"/>
    <w:rsid w:val="003C3FC8"/>
    <w:rsid w:val="003C5F00"/>
    <w:rsid w:val="003C76BC"/>
    <w:rsid w:val="003C78CD"/>
    <w:rsid w:val="003C7A07"/>
    <w:rsid w:val="003D0847"/>
    <w:rsid w:val="003D208B"/>
    <w:rsid w:val="003D2FBE"/>
    <w:rsid w:val="003D31C2"/>
    <w:rsid w:val="003D566A"/>
    <w:rsid w:val="003D5AE8"/>
    <w:rsid w:val="003D6100"/>
    <w:rsid w:val="003D6AFB"/>
    <w:rsid w:val="003E2BC9"/>
    <w:rsid w:val="003E3904"/>
    <w:rsid w:val="003E42DC"/>
    <w:rsid w:val="003E4CC2"/>
    <w:rsid w:val="003E7497"/>
    <w:rsid w:val="003E7560"/>
    <w:rsid w:val="003E7E8D"/>
    <w:rsid w:val="003E7FAD"/>
    <w:rsid w:val="003F09F7"/>
    <w:rsid w:val="003F1B86"/>
    <w:rsid w:val="003F223C"/>
    <w:rsid w:val="003F4E0F"/>
    <w:rsid w:val="0040077C"/>
    <w:rsid w:val="00402737"/>
    <w:rsid w:val="00402EB3"/>
    <w:rsid w:val="004030D1"/>
    <w:rsid w:val="004065B8"/>
    <w:rsid w:val="00411879"/>
    <w:rsid w:val="00412E64"/>
    <w:rsid w:val="00414409"/>
    <w:rsid w:val="00414B4F"/>
    <w:rsid w:val="0042037F"/>
    <w:rsid w:val="00423F5A"/>
    <w:rsid w:val="00426D1E"/>
    <w:rsid w:val="00431456"/>
    <w:rsid w:val="0043157E"/>
    <w:rsid w:val="0043292C"/>
    <w:rsid w:val="0043693D"/>
    <w:rsid w:val="00437D6D"/>
    <w:rsid w:val="00440FFA"/>
    <w:rsid w:val="004437F5"/>
    <w:rsid w:val="0044584C"/>
    <w:rsid w:val="00446387"/>
    <w:rsid w:val="00447D83"/>
    <w:rsid w:val="00450B27"/>
    <w:rsid w:val="0045308C"/>
    <w:rsid w:val="00453116"/>
    <w:rsid w:val="00454BC5"/>
    <w:rsid w:val="00455510"/>
    <w:rsid w:val="0045691D"/>
    <w:rsid w:val="00456A5D"/>
    <w:rsid w:val="0045704C"/>
    <w:rsid w:val="00460BC4"/>
    <w:rsid w:val="004612DC"/>
    <w:rsid w:val="00464BFF"/>
    <w:rsid w:val="00472752"/>
    <w:rsid w:val="0047306D"/>
    <w:rsid w:val="004763BA"/>
    <w:rsid w:val="004771A8"/>
    <w:rsid w:val="00482D4C"/>
    <w:rsid w:val="004854F0"/>
    <w:rsid w:val="0048600A"/>
    <w:rsid w:val="004933F2"/>
    <w:rsid w:val="0049606B"/>
    <w:rsid w:val="00497C9B"/>
    <w:rsid w:val="004A5562"/>
    <w:rsid w:val="004A634A"/>
    <w:rsid w:val="004A7B0C"/>
    <w:rsid w:val="004B3555"/>
    <w:rsid w:val="004B3CD7"/>
    <w:rsid w:val="004B4E07"/>
    <w:rsid w:val="004B5747"/>
    <w:rsid w:val="004B5963"/>
    <w:rsid w:val="004C1095"/>
    <w:rsid w:val="004C2DAD"/>
    <w:rsid w:val="004C3834"/>
    <w:rsid w:val="004C62ED"/>
    <w:rsid w:val="004C7FD1"/>
    <w:rsid w:val="004D3A8C"/>
    <w:rsid w:val="004D44BE"/>
    <w:rsid w:val="004D7639"/>
    <w:rsid w:val="004E258E"/>
    <w:rsid w:val="004E2AFB"/>
    <w:rsid w:val="004E2BE1"/>
    <w:rsid w:val="004E35F1"/>
    <w:rsid w:val="004E3F8E"/>
    <w:rsid w:val="004E46C8"/>
    <w:rsid w:val="004E4CC2"/>
    <w:rsid w:val="004E56AE"/>
    <w:rsid w:val="004E6179"/>
    <w:rsid w:val="004E643E"/>
    <w:rsid w:val="004E6545"/>
    <w:rsid w:val="004F5B7A"/>
    <w:rsid w:val="004F664D"/>
    <w:rsid w:val="005019AA"/>
    <w:rsid w:val="00501F91"/>
    <w:rsid w:val="005063FF"/>
    <w:rsid w:val="0051125A"/>
    <w:rsid w:val="00511F52"/>
    <w:rsid w:val="00513853"/>
    <w:rsid w:val="00513FF0"/>
    <w:rsid w:val="005200DF"/>
    <w:rsid w:val="00525E70"/>
    <w:rsid w:val="00530DD9"/>
    <w:rsid w:val="00530F7E"/>
    <w:rsid w:val="005320E4"/>
    <w:rsid w:val="00536713"/>
    <w:rsid w:val="00536D89"/>
    <w:rsid w:val="00536E2A"/>
    <w:rsid w:val="00540018"/>
    <w:rsid w:val="00540502"/>
    <w:rsid w:val="00543376"/>
    <w:rsid w:val="005511C4"/>
    <w:rsid w:val="00553020"/>
    <w:rsid w:val="00555145"/>
    <w:rsid w:val="00555244"/>
    <w:rsid w:val="00555C09"/>
    <w:rsid w:val="005563E3"/>
    <w:rsid w:val="00557116"/>
    <w:rsid w:val="0055763A"/>
    <w:rsid w:val="00562F92"/>
    <w:rsid w:val="00565757"/>
    <w:rsid w:val="00573BAA"/>
    <w:rsid w:val="00574286"/>
    <w:rsid w:val="00580ADA"/>
    <w:rsid w:val="00582EED"/>
    <w:rsid w:val="00584E42"/>
    <w:rsid w:val="0058584B"/>
    <w:rsid w:val="00591198"/>
    <w:rsid w:val="005935E7"/>
    <w:rsid w:val="005942EA"/>
    <w:rsid w:val="00595521"/>
    <w:rsid w:val="00595755"/>
    <w:rsid w:val="00596C3C"/>
    <w:rsid w:val="00597CD5"/>
    <w:rsid w:val="005A09D8"/>
    <w:rsid w:val="005A1F5E"/>
    <w:rsid w:val="005A3F8F"/>
    <w:rsid w:val="005B1F7B"/>
    <w:rsid w:val="005B22C3"/>
    <w:rsid w:val="005B2EB9"/>
    <w:rsid w:val="005B3C66"/>
    <w:rsid w:val="005B6720"/>
    <w:rsid w:val="005B6859"/>
    <w:rsid w:val="005B6C99"/>
    <w:rsid w:val="005C2281"/>
    <w:rsid w:val="005C29CD"/>
    <w:rsid w:val="005C5AD1"/>
    <w:rsid w:val="005D23E7"/>
    <w:rsid w:val="005D4337"/>
    <w:rsid w:val="005D719F"/>
    <w:rsid w:val="005D783F"/>
    <w:rsid w:val="005E2B0E"/>
    <w:rsid w:val="005E2B7E"/>
    <w:rsid w:val="005E3C66"/>
    <w:rsid w:val="005F11A0"/>
    <w:rsid w:val="005F18A3"/>
    <w:rsid w:val="005F2821"/>
    <w:rsid w:val="005F3583"/>
    <w:rsid w:val="005F456F"/>
    <w:rsid w:val="0060405C"/>
    <w:rsid w:val="0061631C"/>
    <w:rsid w:val="00617062"/>
    <w:rsid w:val="00625AE3"/>
    <w:rsid w:val="006263EB"/>
    <w:rsid w:val="006327D7"/>
    <w:rsid w:val="00633527"/>
    <w:rsid w:val="006346FE"/>
    <w:rsid w:val="00636EDF"/>
    <w:rsid w:val="006402D4"/>
    <w:rsid w:val="00640987"/>
    <w:rsid w:val="006426A6"/>
    <w:rsid w:val="0064326A"/>
    <w:rsid w:val="006439DF"/>
    <w:rsid w:val="00644E19"/>
    <w:rsid w:val="00645B93"/>
    <w:rsid w:val="00645D2E"/>
    <w:rsid w:val="00652355"/>
    <w:rsid w:val="00652A75"/>
    <w:rsid w:val="0065360F"/>
    <w:rsid w:val="00653E3C"/>
    <w:rsid w:val="00654735"/>
    <w:rsid w:val="0065509F"/>
    <w:rsid w:val="006556DE"/>
    <w:rsid w:val="00656BCE"/>
    <w:rsid w:val="00656F0E"/>
    <w:rsid w:val="006612EE"/>
    <w:rsid w:val="006617AB"/>
    <w:rsid w:val="0066214A"/>
    <w:rsid w:val="00662248"/>
    <w:rsid w:val="00662EBB"/>
    <w:rsid w:val="00664850"/>
    <w:rsid w:val="00665134"/>
    <w:rsid w:val="006657B0"/>
    <w:rsid w:val="00673392"/>
    <w:rsid w:val="006801B1"/>
    <w:rsid w:val="006807F6"/>
    <w:rsid w:val="00680F8B"/>
    <w:rsid w:val="00681FA5"/>
    <w:rsid w:val="006859C4"/>
    <w:rsid w:val="006914D4"/>
    <w:rsid w:val="00691A99"/>
    <w:rsid w:val="0069665E"/>
    <w:rsid w:val="006A0156"/>
    <w:rsid w:val="006A06C1"/>
    <w:rsid w:val="006A3B85"/>
    <w:rsid w:val="006A5340"/>
    <w:rsid w:val="006A5949"/>
    <w:rsid w:val="006A6324"/>
    <w:rsid w:val="006A7563"/>
    <w:rsid w:val="006A78BE"/>
    <w:rsid w:val="006B252D"/>
    <w:rsid w:val="006B2CEA"/>
    <w:rsid w:val="006B3B61"/>
    <w:rsid w:val="006B416B"/>
    <w:rsid w:val="006C08AE"/>
    <w:rsid w:val="006C0E87"/>
    <w:rsid w:val="006C51FA"/>
    <w:rsid w:val="006C5B89"/>
    <w:rsid w:val="006C748F"/>
    <w:rsid w:val="006D22A5"/>
    <w:rsid w:val="006D2396"/>
    <w:rsid w:val="006D2618"/>
    <w:rsid w:val="006D294B"/>
    <w:rsid w:val="006E3056"/>
    <w:rsid w:val="006E355B"/>
    <w:rsid w:val="006F0F4A"/>
    <w:rsid w:val="006F1EA2"/>
    <w:rsid w:val="006F6B7D"/>
    <w:rsid w:val="006F7107"/>
    <w:rsid w:val="00700F5A"/>
    <w:rsid w:val="00701E02"/>
    <w:rsid w:val="00706FCF"/>
    <w:rsid w:val="00707E74"/>
    <w:rsid w:val="00711B64"/>
    <w:rsid w:val="0071294C"/>
    <w:rsid w:val="00712FCF"/>
    <w:rsid w:val="00713712"/>
    <w:rsid w:val="00714A58"/>
    <w:rsid w:val="007201F6"/>
    <w:rsid w:val="00721341"/>
    <w:rsid w:val="00722D6A"/>
    <w:rsid w:val="00724E3B"/>
    <w:rsid w:val="007314DD"/>
    <w:rsid w:val="00733922"/>
    <w:rsid w:val="007344B0"/>
    <w:rsid w:val="0073538C"/>
    <w:rsid w:val="00743C4F"/>
    <w:rsid w:val="00745D4B"/>
    <w:rsid w:val="00746045"/>
    <w:rsid w:val="00746865"/>
    <w:rsid w:val="007516FC"/>
    <w:rsid w:val="007548F3"/>
    <w:rsid w:val="00754F3E"/>
    <w:rsid w:val="007569D4"/>
    <w:rsid w:val="007574EC"/>
    <w:rsid w:val="00761FD5"/>
    <w:rsid w:val="00762DA7"/>
    <w:rsid w:val="00763024"/>
    <w:rsid w:val="00764D94"/>
    <w:rsid w:val="007669B7"/>
    <w:rsid w:val="0077071A"/>
    <w:rsid w:val="00775001"/>
    <w:rsid w:val="00777388"/>
    <w:rsid w:val="00777709"/>
    <w:rsid w:val="007816DB"/>
    <w:rsid w:val="00784C49"/>
    <w:rsid w:val="00785A4D"/>
    <w:rsid w:val="00785D24"/>
    <w:rsid w:val="00785D6B"/>
    <w:rsid w:val="00787CCE"/>
    <w:rsid w:val="00792D9C"/>
    <w:rsid w:val="00794BAE"/>
    <w:rsid w:val="007A1440"/>
    <w:rsid w:val="007A167B"/>
    <w:rsid w:val="007A737B"/>
    <w:rsid w:val="007B05D3"/>
    <w:rsid w:val="007B0B79"/>
    <w:rsid w:val="007B0FE1"/>
    <w:rsid w:val="007B190C"/>
    <w:rsid w:val="007B35F4"/>
    <w:rsid w:val="007B3E0E"/>
    <w:rsid w:val="007B3E82"/>
    <w:rsid w:val="007B43C1"/>
    <w:rsid w:val="007B55E6"/>
    <w:rsid w:val="007B5A7B"/>
    <w:rsid w:val="007B6603"/>
    <w:rsid w:val="007C0FDF"/>
    <w:rsid w:val="007C6F2A"/>
    <w:rsid w:val="007C7F84"/>
    <w:rsid w:val="007D4222"/>
    <w:rsid w:val="007D4509"/>
    <w:rsid w:val="007E09C7"/>
    <w:rsid w:val="007F1E7A"/>
    <w:rsid w:val="008029F2"/>
    <w:rsid w:val="0080302F"/>
    <w:rsid w:val="008033F2"/>
    <w:rsid w:val="00804C75"/>
    <w:rsid w:val="00806B1B"/>
    <w:rsid w:val="00812B3C"/>
    <w:rsid w:val="00822E17"/>
    <w:rsid w:val="00823BDD"/>
    <w:rsid w:val="008303F0"/>
    <w:rsid w:val="00832615"/>
    <w:rsid w:val="008328DB"/>
    <w:rsid w:val="00832FA5"/>
    <w:rsid w:val="0083464A"/>
    <w:rsid w:val="008373A7"/>
    <w:rsid w:val="0084076A"/>
    <w:rsid w:val="00840FF1"/>
    <w:rsid w:val="00841460"/>
    <w:rsid w:val="0084239E"/>
    <w:rsid w:val="00845A2C"/>
    <w:rsid w:val="00851B3E"/>
    <w:rsid w:val="00854994"/>
    <w:rsid w:val="008573B5"/>
    <w:rsid w:val="008613F1"/>
    <w:rsid w:val="00865E4F"/>
    <w:rsid w:val="00867694"/>
    <w:rsid w:val="00876841"/>
    <w:rsid w:val="00877568"/>
    <w:rsid w:val="008802DE"/>
    <w:rsid w:val="0088113B"/>
    <w:rsid w:val="00881460"/>
    <w:rsid w:val="00895883"/>
    <w:rsid w:val="00896D7A"/>
    <w:rsid w:val="008979A3"/>
    <w:rsid w:val="008A0177"/>
    <w:rsid w:val="008A48ED"/>
    <w:rsid w:val="008B151F"/>
    <w:rsid w:val="008B1723"/>
    <w:rsid w:val="008C2ABF"/>
    <w:rsid w:val="008D2A6A"/>
    <w:rsid w:val="008D338D"/>
    <w:rsid w:val="008D438D"/>
    <w:rsid w:val="008D47E2"/>
    <w:rsid w:val="008D58EC"/>
    <w:rsid w:val="008E0093"/>
    <w:rsid w:val="008E18A0"/>
    <w:rsid w:val="008E5754"/>
    <w:rsid w:val="008E74F7"/>
    <w:rsid w:val="008F74F2"/>
    <w:rsid w:val="008F7754"/>
    <w:rsid w:val="009003C9"/>
    <w:rsid w:val="00901627"/>
    <w:rsid w:val="0090418E"/>
    <w:rsid w:val="00904AAE"/>
    <w:rsid w:val="00911601"/>
    <w:rsid w:val="00911CF7"/>
    <w:rsid w:val="00913556"/>
    <w:rsid w:val="009138CE"/>
    <w:rsid w:val="00916163"/>
    <w:rsid w:val="0091632D"/>
    <w:rsid w:val="00920329"/>
    <w:rsid w:val="009212DD"/>
    <w:rsid w:val="00922161"/>
    <w:rsid w:val="00926A96"/>
    <w:rsid w:val="009301B8"/>
    <w:rsid w:val="00930385"/>
    <w:rsid w:val="00931D78"/>
    <w:rsid w:val="00932081"/>
    <w:rsid w:val="00933701"/>
    <w:rsid w:val="009339A5"/>
    <w:rsid w:val="00937790"/>
    <w:rsid w:val="00937DB7"/>
    <w:rsid w:val="0094007F"/>
    <w:rsid w:val="00941F06"/>
    <w:rsid w:val="00944854"/>
    <w:rsid w:val="00945F7B"/>
    <w:rsid w:val="00946CB6"/>
    <w:rsid w:val="009502ED"/>
    <w:rsid w:val="00951A8E"/>
    <w:rsid w:val="00954870"/>
    <w:rsid w:val="009555F4"/>
    <w:rsid w:val="00956376"/>
    <w:rsid w:val="00957C35"/>
    <w:rsid w:val="009625B1"/>
    <w:rsid w:val="00963B20"/>
    <w:rsid w:val="0096505F"/>
    <w:rsid w:val="0096553D"/>
    <w:rsid w:val="00965E93"/>
    <w:rsid w:val="00971C4F"/>
    <w:rsid w:val="0098168C"/>
    <w:rsid w:val="009828B1"/>
    <w:rsid w:val="00984567"/>
    <w:rsid w:val="0098586B"/>
    <w:rsid w:val="00985F44"/>
    <w:rsid w:val="00990707"/>
    <w:rsid w:val="00993908"/>
    <w:rsid w:val="00994F70"/>
    <w:rsid w:val="0099567E"/>
    <w:rsid w:val="009A015D"/>
    <w:rsid w:val="009A0E7C"/>
    <w:rsid w:val="009A3CBD"/>
    <w:rsid w:val="009A49A8"/>
    <w:rsid w:val="009A63ED"/>
    <w:rsid w:val="009A6C80"/>
    <w:rsid w:val="009A735D"/>
    <w:rsid w:val="009A7F81"/>
    <w:rsid w:val="009B2183"/>
    <w:rsid w:val="009B4EE3"/>
    <w:rsid w:val="009C2062"/>
    <w:rsid w:val="009C2C1B"/>
    <w:rsid w:val="009C2DD8"/>
    <w:rsid w:val="009C46C7"/>
    <w:rsid w:val="009C6589"/>
    <w:rsid w:val="009C704F"/>
    <w:rsid w:val="009C7B9A"/>
    <w:rsid w:val="009D2557"/>
    <w:rsid w:val="009D5BAC"/>
    <w:rsid w:val="009D7D66"/>
    <w:rsid w:val="009E08D3"/>
    <w:rsid w:val="009F1FB5"/>
    <w:rsid w:val="009F356C"/>
    <w:rsid w:val="00A076DC"/>
    <w:rsid w:val="00A11541"/>
    <w:rsid w:val="00A1178E"/>
    <w:rsid w:val="00A1366D"/>
    <w:rsid w:val="00A20DA8"/>
    <w:rsid w:val="00A218EC"/>
    <w:rsid w:val="00A24461"/>
    <w:rsid w:val="00A262A3"/>
    <w:rsid w:val="00A310D7"/>
    <w:rsid w:val="00A3138F"/>
    <w:rsid w:val="00A32B22"/>
    <w:rsid w:val="00A33C19"/>
    <w:rsid w:val="00A34723"/>
    <w:rsid w:val="00A35C2D"/>
    <w:rsid w:val="00A40326"/>
    <w:rsid w:val="00A424CD"/>
    <w:rsid w:val="00A42F57"/>
    <w:rsid w:val="00A46DD0"/>
    <w:rsid w:val="00A47556"/>
    <w:rsid w:val="00A50FC2"/>
    <w:rsid w:val="00A52909"/>
    <w:rsid w:val="00A54A0B"/>
    <w:rsid w:val="00A55F3F"/>
    <w:rsid w:val="00A565EC"/>
    <w:rsid w:val="00A57C96"/>
    <w:rsid w:val="00A60320"/>
    <w:rsid w:val="00A6197E"/>
    <w:rsid w:val="00A62357"/>
    <w:rsid w:val="00A63B1F"/>
    <w:rsid w:val="00A6577E"/>
    <w:rsid w:val="00A667FD"/>
    <w:rsid w:val="00A66C6F"/>
    <w:rsid w:val="00A705A6"/>
    <w:rsid w:val="00A73E2C"/>
    <w:rsid w:val="00A76B3A"/>
    <w:rsid w:val="00A77200"/>
    <w:rsid w:val="00A77CF6"/>
    <w:rsid w:val="00A80B02"/>
    <w:rsid w:val="00A83DF2"/>
    <w:rsid w:val="00A91283"/>
    <w:rsid w:val="00A93ECA"/>
    <w:rsid w:val="00A94870"/>
    <w:rsid w:val="00A94C1E"/>
    <w:rsid w:val="00AA132F"/>
    <w:rsid w:val="00AA13D1"/>
    <w:rsid w:val="00AA157E"/>
    <w:rsid w:val="00AA66B7"/>
    <w:rsid w:val="00AB2149"/>
    <w:rsid w:val="00AB284C"/>
    <w:rsid w:val="00AB37EB"/>
    <w:rsid w:val="00AB755A"/>
    <w:rsid w:val="00AC3C96"/>
    <w:rsid w:val="00AC4472"/>
    <w:rsid w:val="00AC5F24"/>
    <w:rsid w:val="00AC63FC"/>
    <w:rsid w:val="00AD2AC7"/>
    <w:rsid w:val="00AD38AA"/>
    <w:rsid w:val="00AD3F41"/>
    <w:rsid w:val="00AD63FE"/>
    <w:rsid w:val="00AD7F7E"/>
    <w:rsid w:val="00AE0297"/>
    <w:rsid w:val="00AE11E8"/>
    <w:rsid w:val="00AE2F05"/>
    <w:rsid w:val="00AE342D"/>
    <w:rsid w:val="00AE36EA"/>
    <w:rsid w:val="00AE4380"/>
    <w:rsid w:val="00AF0761"/>
    <w:rsid w:val="00AF1644"/>
    <w:rsid w:val="00AF4C63"/>
    <w:rsid w:val="00B01552"/>
    <w:rsid w:val="00B01D0D"/>
    <w:rsid w:val="00B0203A"/>
    <w:rsid w:val="00B02527"/>
    <w:rsid w:val="00B030D5"/>
    <w:rsid w:val="00B0390A"/>
    <w:rsid w:val="00B04AA5"/>
    <w:rsid w:val="00B05D77"/>
    <w:rsid w:val="00B06F06"/>
    <w:rsid w:val="00B118B4"/>
    <w:rsid w:val="00B118B5"/>
    <w:rsid w:val="00B13941"/>
    <w:rsid w:val="00B155F1"/>
    <w:rsid w:val="00B16965"/>
    <w:rsid w:val="00B22B3B"/>
    <w:rsid w:val="00B2305A"/>
    <w:rsid w:val="00B256D7"/>
    <w:rsid w:val="00B25A6E"/>
    <w:rsid w:val="00B32952"/>
    <w:rsid w:val="00B3298B"/>
    <w:rsid w:val="00B32C13"/>
    <w:rsid w:val="00B33F6F"/>
    <w:rsid w:val="00B340A8"/>
    <w:rsid w:val="00B350BB"/>
    <w:rsid w:val="00B365A4"/>
    <w:rsid w:val="00B40E12"/>
    <w:rsid w:val="00B415FF"/>
    <w:rsid w:val="00B435B8"/>
    <w:rsid w:val="00B4499C"/>
    <w:rsid w:val="00B455A4"/>
    <w:rsid w:val="00B47B92"/>
    <w:rsid w:val="00B51D6D"/>
    <w:rsid w:val="00B55A22"/>
    <w:rsid w:val="00B60665"/>
    <w:rsid w:val="00B653B7"/>
    <w:rsid w:val="00B657C1"/>
    <w:rsid w:val="00B66A14"/>
    <w:rsid w:val="00B674E8"/>
    <w:rsid w:val="00B7250F"/>
    <w:rsid w:val="00B76050"/>
    <w:rsid w:val="00B77243"/>
    <w:rsid w:val="00B77F60"/>
    <w:rsid w:val="00B828F4"/>
    <w:rsid w:val="00B9122C"/>
    <w:rsid w:val="00B9707F"/>
    <w:rsid w:val="00B97282"/>
    <w:rsid w:val="00BA3911"/>
    <w:rsid w:val="00BA3B80"/>
    <w:rsid w:val="00BA7ACB"/>
    <w:rsid w:val="00BB121C"/>
    <w:rsid w:val="00BB47F4"/>
    <w:rsid w:val="00BB70F7"/>
    <w:rsid w:val="00BC3871"/>
    <w:rsid w:val="00BC463B"/>
    <w:rsid w:val="00BC4664"/>
    <w:rsid w:val="00BC4AF0"/>
    <w:rsid w:val="00BC6BFB"/>
    <w:rsid w:val="00BC6DA7"/>
    <w:rsid w:val="00BC72A6"/>
    <w:rsid w:val="00BE051D"/>
    <w:rsid w:val="00BE1784"/>
    <w:rsid w:val="00BE3475"/>
    <w:rsid w:val="00BF2B30"/>
    <w:rsid w:val="00BF2F2B"/>
    <w:rsid w:val="00BF3963"/>
    <w:rsid w:val="00BF5956"/>
    <w:rsid w:val="00C00B1D"/>
    <w:rsid w:val="00C01A92"/>
    <w:rsid w:val="00C028DE"/>
    <w:rsid w:val="00C13817"/>
    <w:rsid w:val="00C13991"/>
    <w:rsid w:val="00C16070"/>
    <w:rsid w:val="00C22BF8"/>
    <w:rsid w:val="00C2533F"/>
    <w:rsid w:val="00C26E32"/>
    <w:rsid w:val="00C276A6"/>
    <w:rsid w:val="00C344EE"/>
    <w:rsid w:val="00C35C1B"/>
    <w:rsid w:val="00C425E4"/>
    <w:rsid w:val="00C50CDA"/>
    <w:rsid w:val="00C532B3"/>
    <w:rsid w:val="00C54A79"/>
    <w:rsid w:val="00C56139"/>
    <w:rsid w:val="00C602B2"/>
    <w:rsid w:val="00C61A3C"/>
    <w:rsid w:val="00C62337"/>
    <w:rsid w:val="00C65E1F"/>
    <w:rsid w:val="00C70016"/>
    <w:rsid w:val="00C70C90"/>
    <w:rsid w:val="00C7374B"/>
    <w:rsid w:val="00C770E6"/>
    <w:rsid w:val="00C8109F"/>
    <w:rsid w:val="00C8124B"/>
    <w:rsid w:val="00C836F3"/>
    <w:rsid w:val="00C914A2"/>
    <w:rsid w:val="00C917C4"/>
    <w:rsid w:val="00C91D68"/>
    <w:rsid w:val="00C91FC4"/>
    <w:rsid w:val="00C930AB"/>
    <w:rsid w:val="00C933DF"/>
    <w:rsid w:val="00C97B11"/>
    <w:rsid w:val="00CA2804"/>
    <w:rsid w:val="00CA2810"/>
    <w:rsid w:val="00CA2D51"/>
    <w:rsid w:val="00CA3561"/>
    <w:rsid w:val="00CA4E4E"/>
    <w:rsid w:val="00CA5519"/>
    <w:rsid w:val="00CB039A"/>
    <w:rsid w:val="00CB33D6"/>
    <w:rsid w:val="00CB52D7"/>
    <w:rsid w:val="00CB5CDB"/>
    <w:rsid w:val="00CB631D"/>
    <w:rsid w:val="00CB75DA"/>
    <w:rsid w:val="00CC0C58"/>
    <w:rsid w:val="00CC0E74"/>
    <w:rsid w:val="00CC29BF"/>
    <w:rsid w:val="00CC3B32"/>
    <w:rsid w:val="00CD1B1B"/>
    <w:rsid w:val="00CD48F9"/>
    <w:rsid w:val="00CD515D"/>
    <w:rsid w:val="00CD6DBE"/>
    <w:rsid w:val="00CD7F92"/>
    <w:rsid w:val="00CE03C6"/>
    <w:rsid w:val="00CE10F2"/>
    <w:rsid w:val="00CE3AD6"/>
    <w:rsid w:val="00CE4559"/>
    <w:rsid w:val="00CE4600"/>
    <w:rsid w:val="00CE7CBD"/>
    <w:rsid w:val="00CF0C31"/>
    <w:rsid w:val="00CF22F6"/>
    <w:rsid w:val="00CF275A"/>
    <w:rsid w:val="00CF4316"/>
    <w:rsid w:val="00CF460F"/>
    <w:rsid w:val="00CF6830"/>
    <w:rsid w:val="00D00EF4"/>
    <w:rsid w:val="00D014CB"/>
    <w:rsid w:val="00D06E78"/>
    <w:rsid w:val="00D10BFA"/>
    <w:rsid w:val="00D10F00"/>
    <w:rsid w:val="00D120E8"/>
    <w:rsid w:val="00D13714"/>
    <w:rsid w:val="00D13D7E"/>
    <w:rsid w:val="00D150D8"/>
    <w:rsid w:val="00D15B4A"/>
    <w:rsid w:val="00D2203D"/>
    <w:rsid w:val="00D300CE"/>
    <w:rsid w:val="00D32280"/>
    <w:rsid w:val="00D373D5"/>
    <w:rsid w:val="00D47820"/>
    <w:rsid w:val="00D603A3"/>
    <w:rsid w:val="00D631CF"/>
    <w:rsid w:val="00D72E95"/>
    <w:rsid w:val="00D8495B"/>
    <w:rsid w:val="00D865EA"/>
    <w:rsid w:val="00D875D9"/>
    <w:rsid w:val="00D90E0A"/>
    <w:rsid w:val="00D97FC2"/>
    <w:rsid w:val="00DA117F"/>
    <w:rsid w:val="00DA1227"/>
    <w:rsid w:val="00DA17FB"/>
    <w:rsid w:val="00DA3477"/>
    <w:rsid w:val="00DA6FA5"/>
    <w:rsid w:val="00DA7B80"/>
    <w:rsid w:val="00DB1AC7"/>
    <w:rsid w:val="00DB5595"/>
    <w:rsid w:val="00DB5F76"/>
    <w:rsid w:val="00DB6FA1"/>
    <w:rsid w:val="00DB7EBA"/>
    <w:rsid w:val="00DC00E9"/>
    <w:rsid w:val="00DC0274"/>
    <w:rsid w:val="00DC058D"/>
    <w:rsid w:val="00DC1E10"/>
    <w:rsid w:val="00DC2DCD"/>
    <w:rsid w:val="00DC3149"/>
    <w:rsid w:val="00DC6627"/>
    <w:rsid w:val="00DC7C84"/>
    <w:rsid w:val="00DC7D3A"/>
    <w:rsid w:val="00DC7F5F"/>
    <w:rsid w:val="00DD0F37"/>
    <w:rsid w:val="00DD2CF9"/>
    <w:rsid w:val="00DE0DC1"/>
    <w:rsid w:val="00DE2882"/>
    <w:rsid w:val="00DE3A58"/>
    <w:rsid w:val="00DE3DB6"/>
    <w:rsid w:val="00DE46DB"/>
    <w:rsid w:val="00DE5832"/>
    <w:rsid w:val="00DE66F3"/>
    <w:rsid w:val="00DE7675"/>
    <w:rsid w:val="00DF26F8"/>
    <w:rsid w:val="00DF3419"/>
    <w:rsid w:val="00DF5C50"/>
    <w:rsid w:val="00E010D6"/>
    <w:rsid w:val="00E0213E"/>
    <w:rsid w:val="00E02B60"/>
    <w:rsid w:val="00E04B03"/>
    <w:rsid w:val="00E117A6"/>
    <w:rsid w:val="00E140EE"/>
    <w:rsid w:val="00E14831"/>
    <w:rsid w:val="00E15ACE"/>
    <w:rsid w:val="00E240CB"/>
    <w:rsid w:val="00E24649"/>
    <w:rsid w:val="00E24673"/>
    <w:rsid w:val="00E24898"/>
    <w:rsid w:val="00E2550A"/>
    <w:rsid w:val="00E27F6C"/>
    <w:rsid w:val="00E355EE"/>
    <w:rsid w:val="00E35B6F"/>
    <w:rsid w:val="00E42F42"/>
    <w:rsid w:val="00E45BCF"/>
    <w:rsid w:val="00E478EC"/>
    <w:rsid w:val="00E52D6E"/>
    <w:rsid w:val="00E56937"/>
    <w:rsid w:val="00E56E59"/>
    <w:rsid w:val="00E57335"/>
    <w:rsid w:val="00E608BF"/>
    <w:rsid w:val="00E61DE5"/>
    <w:rsid w:val="00E63594"/>
    <w:rsid w:val="00E709F0"/>
    <w:rsid w:val="00E710B2"/>
    <w:rsid w:val="00E721D7"/>
    <w:rsid w:val="00E72BBD"/>
    <w:rsid w:val="00E72D97"/>
    <w:rsid w:val="00E738FC"/>
    <w:rsid w:val="00E73967"/>
    <w:rsid w:val="00E77FA9"/>
    <w:rsid w:val="00E8076C"/>
    <w:rsid w:val="00E82AA5"/>
    <w:rsid w:val="00E90FC1"/>
    <w:rsid w:val="00E9105F"/>
    <w:rsid w:val="00E95ECE"/>
    <w:rsid w:val="00E968F9"/>
    <w:rsid w:val="00EA20E5"/>
    <w:rsid w:val="00EA2199"/>
    <w:rsid w:val="00EA2756"/>
    <w:rsid w:val="00EA4B94"/>
    <w:rsid w:val="00EA60D4"/>
    <w:rsid w:val="00EB4B07"/>
    <w:rsid w:val="00EB7AAE"/>
    <w:rsid w:val="00EB7E24"/>
    <w:rsid w:val="00EC1E79"/>
    <w:rsid w:val="00EC2448"/>
    <w:rsid w:val="00EC2B43"/>
    <w:rsid w:val="00EC4705"/>
    <w:rsid w:val="00EC7669"/>
    <w:rsid w:val="00ED0D94"/>
    <w:rsid w:val="00ED7728"/>
    <w:rsid w:val="00EE006C"/>
    <w:rsid w:val="00EE1E2F"/>
    <w:rsid w:val="00EE2199"/>
    <w:rsid w:val="00EE4460"/>
    <w:rsid w:val="00EE6930"/>
    <w:rsid w:val="00EE726B"/>
    <w:rsid w:val="00EE7A74"/>
    <w:rsid w:val="00EF1446"/>
    <w:rsid w:val="00EF41D4"/>
    <w:rsid w:val="00EF4E2B"/>
    <w:rsid w:val="00EF4F46"/>
    <w:rsid w:val="00EF5853"/>
    <w:rsid w:val="00EF623E"/>
    <w:rsid w:val="00EF7597"/>
    <w:rsid w:val="00F00045"/>
    <w:rsid w:val="00F009F8"/>
    <w:rsid w:val="00F0123C"/>
    <w:rsid w:val="00F02450"/>
    <w:rsid w:val="00F0293A"/>
    <w:rsid w:val="00F04E9E"/>
    <w:rsid w:val="00F073D6"/>
    <w:rsid w:val="00F077BB"/>
    <w:rsid w:val="00F0791E"/>
    <w:rsid w:val="00F10FAD"/>
    <w:rsid w:val="00F13F89"/>
    <w:rsid w:val="00F146E3"/>
    <w:rsid w:val="00F1663E"/>
    <w:rsid w:val="00F16D4C"/>
    <w:rsid w:val="00F22F5E"/>
    <w:rsid w:val="00F23368"/>
    <w:rsid w:val="00F26DFC"/>
    <w:rsid w:val="00F2746E"/>
    <w:rsid w:val="00F2776E"/>
    <w:rsid w:val="00F30202"/>
    <w:rsid w:val="00F3022C"/>
    <w:rsid w:val="00F304A9"/>
    <w:rsid w:val="00F30504"/>
    <w:rsid w:val="00F32E61"/>
    <w:rsid w:val="00F35094"/>
    <w:rsid w:val="00F371FD"/>
    <w:rsid w:val="00F43A1B"/>
    <w:rsid w:val="00F5212C"/>
    <w:rsid w:val="00F52FE7"/>
    <w:rsid w:val="00F55210"/>
    <w:rsid w:val="00F554BB"/>
    <w:rsid w:val="00F56A75"/>
    <w:rsid w:val="00F57145"/>
    <w:rsid w:val="00F60B45"/>
    <w:rsid w:val="00F618EB"/>
    <w:rsid w:val="00F634C8"/>
    <w:rsid w:val="00F6383A"/>
    <w:rsid w:val="00F64FB6"/>
    <w:rsid w:val="00F654A5"/>
    <w:rsid w:val="00F657E9"/>
    <w:rsid w:val="00F719B7"/>
    <w:rsid w:val="00F7726D"/>
    <w:rsid w:val="00F812CB"/>
    <w:rsid w:val="00F82CED"/>
    <w:rsid w:val="00F84A11"/>
    <w:rsid w:val="00F85A09"/>
    <w:rsid w:val="00F8641B"/>
    <w:rsid w:val="00F9110A"/>
    <w:rsid w:val="00F92114"/>
    <w:rsid w:val="00F95E8D"/>
    <w:rsid w:val="00FA0EEE"/>
    <w:rsid w:val="00FA108D"/>
    <w:rsid w:val="00FA1A9D"/>
    <w:rsid w:val="00FA679C"/>
    <w:rsid w:val="00FA7A79"/>
    <w:rsid w:val="00FA7D51"/>
    <w:rsid w:val="00FB3863"/>
    <w:rsid w:val="00FC5572"/>
    <w:rsid w:val="00FC6CE1"/>
    <w:rsid w:val="00FD1497"/>
    <w:rsid w:val="00FD4FB7"/>
    <w:rsid w:val="00FD65B0"/>
    <w:rsid w:val="00FD76D3"/>
    <w:rsid w:val="00FE059A"/>
    <w:rsid w:val="00FE2A54"/>
    <w:rsid w:val="00FE328F"/>
    <w:rsid w:val="00FE41CF"/>
    <w:rsid w:val="00FE480D"/>
    <w:rsid w:val="00FE7764"/>
    <w:rsid w:val="00FF0AD0"/>
    <w:rsid w:val="00FF0E5B"/>
    <w:rsid w:val="00FF3AAD"/>
    <w:rsid w:val="00FF4915"/>
    <w:rsid w:val="00FF4AF7"/>
    <w:rsid w:val="00FF5F2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E5B419"/>
  <w15:docId w15:val="{EFB12A5E-80AC-4184-87F5-4890D482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1FA5"/>
  </w:style>
  <w:style w:type="paragraph" w:styleId="Heading1">
    <w:name w:val="heading 1"/>
    <w:basedOn w:val="Normal"/>
    <w:next w:val="Normal"/>
    <w:qFormat/>
    <w:rsid w:val="00DB559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B559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5595"/>
    <w:rPr>
      <w:i/>
    </w:rPr>
  </w:style>
  <w:style w:type="paragraph" w:styleId="BodyTextIndent">
    <w:name w:val="Body Text Indent"/>
    <w:basedOn w:val="Normal"/>
    <w:rsid w:val="00DB559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B559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B55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B559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37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42"/>
      </w:numPr>
      <w:spacing w:before="120"/>
      <w:contextualSpacing w:val="0"/>
      <w:outlineLvl w:val="0"/>
    </w:pPr>
    <w:rPr>
      <w:sz w:val="22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DE0DC1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D15B4A"/>
  </w:style>
  <w:style w:type="character" w:customStyle="1" w:styleId="alt-edited2">
    <w:name w:val="alt-edited2"/>
    <w:basedOn w:val="DefaultParagraphFont"/>
    <w:rsid w:val="00D1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61795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5147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76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7176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67529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7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7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8070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0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18078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78116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8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75553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1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89036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1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31563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7010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7911173" TargetMode="External"/><Relationship Id="rId13" Type="http://schemas.openxmlformats.org/officeDocument/2006/relationships/hyperlink" Target="mailto:ssambbac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soo91500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kyjs0923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1670916@chollia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jjeon@inha.ac.k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670A-CC10-4C55-AC5A-3CBD9E5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FC</cp:lastModifiedBy>
  <cp:revision>2</cp:revision>
  <cp:lastPrinted>2018-12-11T00:03:00Z</cp:lastPrinted>
  <dcterms:created xsi:type="dcterms:W3CDTF">2019-01-15T19:08:00Z</dcterms:created>
  <dcterms:modified xsi:type="dcterms:W3CDTF">2019-01-15T19:08:00Z</dcterms:modified>
</cp:coreProperties>
</file>