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59B90" w14:textId="77777777" w:rsidR="00484516" w:rsidRPr="00C85FE4" w:rsidRDefault="00D51F05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85FE4">
        <w:rPr>
          <w:b/>
          <w:color w:val="000000"/>
        </w:rPr>
        <w:t>TITLE:</w:t>
      </w:r>
      <w:r w:rsidRPr="00C85FE4">
        <w:rPr>
          <w:color w:val="000000"/>
        </w:rPr>
        <w:t xml:space="preserve"> </w:t>
      </w:r>
    </w:p>
    <w:p w14:paraId="475DDF3E" w14:textId="58F55D56" w:rsidR="00484516" w:rsidRPr="00BD1DCC" w:rsidRDefault="00BD1DCC" w:rsidP="00BD1DCC">
      <w:pPr>
        <w:widowControl/>
        <w:rPr>
          <w:b/>
          <w:color w:val="000000"/>
        </w:rPr>
      </w:pPr>
      <w:bookmarkStart w:id="0" w:name="OLE_LINK1"/>
      <w:bookmarkStart w:id="1" w:name="OLE_LINK2"/>
      <w:r w:rsidRPr="00BD1DCC">
        <w:rPr>
          <w:b/>
          <w:color w:val="000000"/>
        </w:rPr>
        <w:t xml:space="preserve">The </w:t>
      </w:r>
      <w:proofErr w:type="spellStart"/>
      <w:r w:rsidR="00D51F05" w:rsidRPr="00BD1DCC">
        <w:rPr>
          <w:b/>
          <w:color w:val="000000"/>
        </w:rPr>
        <w:t>HoneyComb</w:t>
      </w:r>
      <w:proofErr w:type="spellEnd"/>
      <w:r w:rsidR="00D51F05" w:rsidRPr="00BD1DCC">
        <w:rPr>
          <w:b/>
          <w:color w:val="000000"/>
        </w:rPr>
        <w:t xml:space="preserve"> Paradigm for Research on Collective</w:t>
      </w:r>
      <w:r w:rsidR="00FD3712" w:rsidRPr="00BD1DCC">
        <w:rPr>
          <w:b/>
          <w:color w:val="000000"/>
        </w:rPr>
        <w:t xml:space="preserve"> Human</w:t>
      </w:r>
      <w:r w:rsidR="00D51F05" w:rsidRPr="00BD1DCC">
        <w:rPr>
          <w:b/>
          <w:color w:val="000000"/>
        </w:rPr>
        <w:t xml:space="preserve"> Behavior</w:t>
      </w:r>
    </w:p>
    <w:bookmarkEnd w:id="0"/>
    <w:bookmarkEnd w:id="1"/>
    <w:p w14:paraId="774A3825" w14:textId="77777777" w:rsidR="00484516" w:rsidRPr="00C85FE4" w:rsidRDefault="00484516" w:rsidP="00BD1DCC">
      <w:pPr>
        <w:widowControl/>
        <w:rPr>
          <w:b/>
          <w:color w:val="000000"/>
        </w:rPr>
      </w:pPr>
    </w:p>
    <w:p w14:paraId="7558CF7C" w14:textId="77777777" w:rsidR="00484516" w:rsidRPr="00C85FE4" w:rsidRDefault="00D51F05" w:rsidP="00BD1DCC">
      <w:pPr>
        <w:widowControl/>
        <w:rPr>
          <w:color w:val="000000"/>
        </w:rPr>
      </w:pPr>
      <w:r w:rsidRPr="00C85FE4">
        <w:rPr>
          <w:b/>
          <w:color w:val="000000"/>
        </w:rPr>
        <w:t xml:space="preserve">AUTHORS </w:t>
      </w:r>
      <w:r w:rsidR="00FC3FF3" w:rsidRPr="00C85FE4">
        <w:rPr>
          <w:b/>
          <w:color w:val="000000"/>
        </w:rPr>
        <w:t xml:space="preserve">AND </w:t>
      </w:r>
      <w:r w:rsidRPr="00C85FE4">
        <w:rPr>
          <w:b/>
          <w:color w:val="000000"/>
        </w:rPr>
        <w:t>AFFILIATIONS:</w:t>
      </w:r>
    </w:p>
    <w:p w14:paraId="6B1CC58D" w14:textId="77777777" w:rsidR="00484516" w:rsidRPr="00C85FE4" w:rsidRDefault="00D51F05" w:rsidP="00BD1DCC">
      <w:pPr>
        <w:widowControl/>
        <w:rPr>
          <w:color w:val="000000"/>
          <w:vertAlign w:val="superscript"/>
        </w:rPr>
      </w:pPr>
      <w:r w:rsidRPr="00C85FE4">
        <w:rPr>
          <w:color w:val="000000"/>
        </w:rPr>
        <w:t>Margarete Boos</w:t>
      </w:r>
      <w:r w:rsidRPr="00C85FE4">
        <w:rPr>
          <w:color w:val="000000"/>
          <w:vertAlign w:val="superscript"/>
        </w:rPr>
        <w:t>1</w:t>
      </w:r>
      <w:r w:rsidRPr="00C85FE4">
        <w:rPr>
          <w:color w:val="000000"/>
        </w:rPr>
        <w:t>, Johannes Pritz</w:t>
      </w:r>
      <w:r w:rsidRPr="00C85FE4">
        <w:rPr>
          <w:color w:val="000000"/>
          <w:vertAlign w:val="superscript"/>
        </w:rPr>
        <w:t>2</w:t>
      </w:r>
      <w:r w:rsidR="00FC3FF3" w:rsidRPr="00C85FE4">
        <w:rPr>
          <w:color w:val="000000"/>
        </w:rPr>
        <w:t>,</w:t>
      </w:r>
      <w:r w:rsidRPr="00C85FE4">
        <w:rPr>
          <w:color w:val="000000"/>
        </w:rPr>
        <w:t xml:space="preserve"> Michael Belz</w:t>
      </w:r>
      <w:r w:rsidRPr="00C85FE4">
        <w:rPr>
          <w:color w:val="000000"/>
          <w:vertAlign w:val="superscript"/>
        </w:rPr>
        <w:t>3</w:t>
      </w:r>
    </w:p>
    <w:p w14:paraId="49D395A7" w14:textId="77777777" w:rsidR="00484516" w:rsidRPr="00C85FE4" w:rsidRDefault="00484516" w:rsidP="00BD1DCC">
      <w:pPr>
        <w:widowControl/>
        <w:rPr>
          <w:color w:val="000000"/>
          <w:vertAlign w:val="superscript"/>
        </w:rPr>
      </w:pPr>
    </w:p>
    <w:p w14:paraId="55210301" w14:textId="77777777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  <w:vertAlign w:val="superscript"/>
        </w:rPr>
        <w:t>1</w:t>
      </w:r>
      <w:r w:rsidRPr="00C85FE4">
        <w:rPr>
          <w:color w:val="000000"/>
        </w:rPr>
        <w:t xml:space="preserve">Institute for Psychology, University of </w:t>
      </w:r>
      <w:proofErr w:type="spellStart"/>
      <w:r w:rsidRPr="00C85FE4">
        <w:rPr>
          <w:color w:val="000000"/>
        </w:rPr>
        <w:t>Goettingen</w:t>
      </w:r>
      <w:proofErr w:type="spellEnd"/>
      <w:r w:rsidRPr="00C85FE4">
        <w:rPr>
          <w:color w:val="000000"/>
        </w:rPr>
        <w:t xml:space="preserve">, </w:t>
      </w:r>
      <w:proofErr w:type="spellStart"/>
      <w:r w:rsidR="007A5A6A" w:rsidRPr="00C85FE4">
        <w:rPr>
          <w:color w:val="000000"/>
        </w:rPr>
        <w:t>Goettingen</w:t>
      </w:r>
      <w:proofErr w:type="spellEnd"/>
      <w:r w:rsidR="007A5A6A" w:rsidRPr="00C85FE4">
        <w:rPr>
          <w:color w:val="000000"/>
        </w:rPr>
        <w:t xml:space="preserve">, </w:t>
      </w:r>
      <w:r w:rsidRPr="00C85FE4">
        <w:rPr>
          <w:color w:val="000000"/>
        </w:rPr>
        <w:t>Germany</w:t>
      </w:r>
    </w:p>
    <w:p w14:paraId="6E7D274F" w14:textId="77777777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  <w:vertAlign w:val="superscript"/>
        </w:rPr>
        <w:t>2</w:t>
      </w:r>
      <w:r w:rsidRPr="00C85FE4">
        <w:rPr>
          <w:color w:val="000000"/>
        </w:rPr>
        <w:t xml:space="preserve">Courant Research Centre Evolution of Social </w:t>
      </w:r>
      <w:r w:rsidR="007A5A6A" w:rsidRPr="00C85FE4">
        <w:rPr>
          <w:color w:val="000000"/>
        </w:rPr>
        <w:t>Behavior</w:t>
      </w:r>
      <w:r w:rsidRPr="00C85FE4">
        <w:rPr>
          <w:color w:val="000000"/>
        </w:rPr>
        <w:t xml:space="preserve">, University of </w:t>
      </w:r>
      <w:proofErr w:type="spellStart"/>
      <w:r w:rsidRPr="00C85FE4">
        <w:rPr>
          <w:color w:val="000000"/>
        </w:rPr>
        <w:t>Goettingen</w:t>
      </w:r>
      <w:proofErr w:type="spellEnd"/>
      <w:r w:rsidRPr="00C85FE4">
        <w:rPr>
          <w:color w:val="000000"/>
        </w:rPr>
        <w:t xml:space="preserve">, </w:t>
      </w:r>
      <w:proofErr w:type="spellStart"/>
      <w:r w:rsidR="007A5A6A" w:rsidRPr="00C85FE4">
        <w:rPr>
          <w:color w:val="000000"/>
        </w:rPr>
        <w:t>Goettingen</w:t>
      </w:r>
      <w:proofErr w:type="spellEnd"/>
      <w:r w:rsidR="007A5A6A" w:rsidRPr="00C85FE4">
        <w:rPr>
          <w:color w:val="000000"/>
        </w:rPr>
        <w:t>, Germany</w:t>
      </w:r>
    </w:p>
    <w:p w14:paraId="5259FBC2" w14:textId="77777777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  <w:vertAlign w:val="superscript"/>
        </w:rPr>
        <w:t>3</w:t>
      </w:r>
      <w:r w:rsidRPr="00C85FE4">
        <w:rPr>
          <w:color w:val="000000"/>
        </w:rPr>
        <w:t>Department of Psychiatry and Psychotherapy, University Medical Centr</w:t>
      </w:r>
      <w:r w:rsidR="00113CEF" w:rsidRPr="00C85FE4">
        <w:rPr>
          <w:color w:val="000000"/>
        </w:rPr>
        <w:t>e</w:t>
      </w:r>
      <w:r w:rsidRPr="00C85FE4">
        <w:rPr>
          <w:color w:val="000000"/>
        </w:rPr>
        <w:t xml:space="preserve"> </w:t>
      </w:r>
      <w:proofErr w:type="spellStart"/>
      <w:r w:rsidRPr="00C85FE4">
        <w:rPr>
          <w:color w:val="000000"/>
        </w:rPr>
        <w:t>Goettingen</w:t>
      </w:r>
      <w:proofErr w:type="spellEnd"/>
      <w:r w:rsidRPr="00C85FE4">
        <w:rPr>
          <w:color w:val="000000"/>
        </w:rPr>
        <w:t xml:space="preserve">, </w:t>
      </w:r>
      <w:proofErr w:type="spellStart"/>
      <w:r w:rsidR="007A5A6A" w:rsidRPr="00C85FE4">
        <w:rPr>
          <w:color w:val="000000"/>
        </w:rPr>
        <w:t>Goettingen</w:t>
      </w:r>
      <w:proofErr w:type="spellEnd"/>
      <w:r w:rsidR="007A5A6A" w:rsidRPr="00C85FE4">
        <w:rPr>
          <w:color w:val="000000"/>
        </w:rPr>
        <w:t>, Germany</w:t>
      </w:r>
    </w:p>
    <w:p w14:paraId="611C1745" w14:textId="77777777" w:rsidR="00484516" w:rsidRPr="00C85FE4" w:rsidRDefault="00484516" w:rsidP="00BD1DCC">
      <w:pPr>
        <w:widowControl/>
        <w:rPr>
          <w:color w:val="000000"/>
        </w:rPr>
      </w:pPr>
    </w:p>
    <w:p w14:paraId="0DB58B16" w14:textId="77777777" w:rsidR="00FC3FF3" w:rsidRPr="00E41456" w:rsidRDefault="00D51F05" w:rsidP="00BD1DCC">
      <w:pPr>
        <w:widowControl/>
        <w:rPr>
          <w:b/>
          <w:color w:val="000000"/>
        </w:rPr>
      </w:pPr>
      <w:r w:rsidRPr="00E41456">
        <w:rPr>
          <w:b/>
          <w:color w:val="000000"/>
        </w:rPr>
        <w:t>Correspond</w:t>
      </w:r>
      <w:r w:rsidR="00FC3FF3" w:rsidRPr="00E41456">
        <w:rPr>
          <w:b/>
          <w:color w:val="000000"/>
        </w:rPr>
        <w:t>ing Author</w:t>
      </w:r>
      <w:r w:rsidRPr="00E41456">
        <w:rPr>
          <w:b/>
          <w:color w:val="000000"/>
        </w:rPr>
        <w:t>:</w:t>
      </w:r>
    </w:p>
    <w:p w14:paraId="08A57661" w14:textId="77777777" w:rsidR="00FC3FF3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>Margarete Boos</w:t>
      </w:r>
    </w:p>
    <w:p w14:paraId="4EBB213B" w14:textId="77777777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>mboos@uni-goettingen.de</w:t>
      </w:r>
    </w:p>
    <w:p w14:paraId="7BF6C4E6" w14:textId="77777777" w:rsidR="00484516" w:rsidRPr="00C85FE4" w:rsidRDefault="00484516" w:rsidP="00BD1DCC">
      <w:pPr>
        <w:widowControl/>
        <w:rPr>
          <w:color w:val="000000"/>
        </w:rPr>
      </w:pPr>
    </w:p>
    <w:p w14:paraId="44EC9E0C" w14:textId="77777777" w:rsidR="00FC3FF3" w:rsidRPr="00E41456" w:rsidRDefault="00FC3FF3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E41456">
        <w:rPr>
          <w:b/>
          <w:color w:val="000000"/>
        </w:rPr>
        <w:t>Email Addresses of Co-authors:</w:t>
      </w:r>
    </w:p>
    <w:p w14:paraId="4477FAD1" w14:textId="7ADBC959" w:rsidR="00FC3FF3" w:rsidRPr="00C85FE4" w:rsidRDefault="00FC3FF3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85FE4">
        <w:rPr>
          <w:color w:val="000000"/>
        </w:rPr>
        <w:t xml:space="preserve">Johannes </w:t>
      </w:r>
      <w:proofErr w:type="spellStart"/>
      <w:r w:rsidRPr="00C85FE4">
        <w:rPr>
          <w:color w:val="000000"/>
        </w:rPr>
        <w:t>Pritz</w:t>
      </w:r>
      <w:proofErr w:type="spellEnd"/>
      <w:r w:rsidRPr="00C85FE4">
        <w:rPr>
          <w:color w:val="000000"/>
        </w:rPr>
        <w:tab/>
      </w:r>
      <w:r w:rsidR="00FD3712">
        <w:rPr>
          <w:color w:val="000000"/>
        </w:rPr>
        <w:tab/>
      </w:r>
      <w:r w:rsidRPr="00C85FE4">
        <w:rPr>
          <w:color w:val="000000"/>
        </w:rPr>
        <w:t>(</w:t>
      </w:r>
      <w:hyperlink r:id="rId8" w:history="1">
        <w:r w:rsidR="009C257B" w:rsidRPr="00C85FE4">
          <w:rPr>
            <w:color w:val="000000"/>
          </w:rPr>
          <w:t>jpritz@gwdg.de</w:t>
        </w:r>
      </w:hyperlink>
      <w:r w:rsidR="009C257B" w:rsidRPr="00C85FE4">
        <w:rPr>
          <w:color w:val="000000"/>
        </w:rPr>
        <w:t>)</w:t>
      </w:r>
    </w:p>
    <w:p w14:paraId="49DDF034" w14:textId="76C0B2FB" w:rsidR="00FC3FF3" w:rsidRPr="006978DA" w:rsidRDefault="001810C4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DE"/>
        </w:rPr>
      </w:pPr>
      <w:r w:rsidRPr="006978DA">
        <w:rPr>
          <w:color w:val="000000"/>
          <w:lang w:val="de-DE"/>
        </w:rPr>
        <w:t xml:space="preserve">Michael Belz </w:t>
      </w:r>
      <w:r w:rsidR="00FD3712">
        <w:rPr>
          <w:color w:val="000000"/>
          <w:lang w:val="de-DE"/>
        </w:rPr>
        <w:tab/>
      </w:r>
      <w:r w:rsidR="00FD3712">
        <w:rPr>
          <w:color w:val="000000"/>
          <w:lang w:val="de-DE"/>
        </w:rPr>
        <w:tab/>
      </w:r>
      <w:r w:rsidRPr="006978DA">
        <w:rPr>
          <w:color w:val="000000"/>
          <w:lang w:val="de-DE"/>
        </w:rPr>
        <w:t>(</w:t>
      </w:r>
      <w:r w:rsidRPr="006978DA">
        <w:rPr>
          <w:lang w:val="de-DE"/>
        </w:rPr>
        <w:t>mbelz1@gwdg.de</w:t>
      </w:r>
      <w:r w:rsidRPr="006978DA">
        <w:rPr>
          <w:color w:val="000000"/>
          <w:lang w:val="de-DE"/>
        </w:rPr>
        <w:t>)</w:t>
      </w:r>
    </w:p>
    <w:p w14:paraId="6254D148" w14:textId="77777777" w:rsidR="00FC3FF3" w:rsidRPr="006978DA" w:rsidRDefault="00FC3FF3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de-DE"/>
        </w:rPr>
      </w:pPr>
    </w:p>
    <w:p w14:paraId="6AEDA18D" w14:textId="77777777" w:rsidR="00484516" w:rsidRPr="00C85FE4" w:rsidRDefault="00D51F05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85FE4">
        <w:rPr>
          <w:b/>
          <w:color w:val="000000"/>
        </w:rPr>
        <w:t>KEYWORDS:</w:t>
      </w:r>
    </w:p>
    <w:p w14:paraId="395B9BBA" w14:textId="77927838" w:rsidR="00484516" w:rsidRPr="00F25BA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 xml:space="preserve">Collective </w:t>
      </w:r>
      <w:r w:rsidR="00FD3712">
        <w:rPr>
          <w:color w:val="000000"/>
        </w:rPr>
        <w:t>b</w:t>
      </w:r>
      <w:r w:rsidR="00A754D2" w:rsidRPr="00C85FE4">
        <w:rPr>
          <w:color w:val="000000"/>
        </w:rPr>
        <w:t xml:space="preserve">ehavior, </w:t>
      </w:r>
      <w:r w:rsidR="00FD3712">
        <w:rPr>
          <w:color w:val="000000"/>
        </w:rPr>
        <w:t>b</w:t>
      </w:r>
      <w:r w:rsidR="00A754D2" w:rsidRPr="00C85FE4">
        <w:rPr>
          <w:color w:val="000000"/>
        </w:rPr>
        <w:t xml:space="preserve">ehavioral </w:t>
      </w:r>
      <w:r w:rsidR="00FD3712">
        <w:rPr>
          <w:color w:val="000000"/>
        </w:rPr>
        <w:t>r</w:t>
      </w:r>
      <w:r w:rsidR="00A754D2" w:rsidRPr="00C85FE4">
        <w:rPr>
          <w:color w:val="000000"/>
        </w:rPr>
        <w:t xml:space="preserve">ules, </w:t>
      </w:r>
      <w:r w:rsidR="00FD3712">
        <w:rPr>
          <w:color w:val="000000"/>
        </w:rPr>
        <w:t>g</w:t>
      </w:r>
      <w:r w:rsidR="00A754D2" w:rsidRPr="00C85FE4">
        <w:rPr>
          <w:color w:val="000000"/>
        </w:rPr>
        <w:t xml:space="preserve">roup </w:t>
      </w:r>
      <w:r w:rsidR="00FD3712">
        <w:rPr>
          <w:color w:val="000000"/>
        </w:rPr>
        <w:t>m</w:t>
      </w:r>
      <w:r w:rsidR="00A754D2" w:rsidRPr="00C85FE4">
        <w:rPr>
          <w:color w:val="000000"/>
        </w:rPr>
        <w:t xml:space="preserve">ovement, </w:t>
      </w:r>
      <w:r w:rsidR="00FD3712">
        <w:rPr>
          <w:color w:val="000000"/>
        </w:rPr>
        <w:t>m</w:t>
      </w:r>
      <w:r w:rsidR="00A754D2" w:rsidRPr="00C85FE4">
        <w:rPr>
          <w:color w:val="000000"/>
        </w:rPr>
        <w:t>ulti-</w:t>
      </w:r>
      <w:r w:rsidR="00FD3712">
        <w:rPr>
          <w:color w:val="000000"/>
        </w:rPr>
        <w:t>c</w:t>
      </w:r>
      <w:r w:rsidR="00A754D2" w:rsidRPr="00C85FE4">
        <w:rPr>
          <w:color w:val="000000"/>
        </w:rPr>
        <w:t xml:space="preserve">lient </w:t>
      </w:r>
      <w:r w:rsidR="00FD3712">
        <w:rPr>
          <w:color w:val="000000"/>
        </w:rPr>
        <w:t>g</w:t>
      </w:r>
      <w:r w:rsidR="00A754D2" w:rsidRPr="00C85FE4">
        <w:rPr>
          <w:color w:val="000000"/>
        </w:rPr>
        <w:t xml:space="preserve">ame, </w:t>
      </w:r>
      <w:r w:rsidR="00FD3712">
        <w:rPr>
          <w:color w:val="000000"/>
        </w:rPr>
        <w:t>g</w:t>
      </w:r>
      <w:r w:rsidR="00A754D2" w:rsidRPr="00C85FE4">
        <w:rPr>
          <w:color w:val="000000"/>
        </w:rPr>
        <w:t xml:space="preserve">roup </w:t>
      </w:r>
      <w:r w:rsidR="00FD3712">
        <w:rPr>
          <w:color w:val="000000"/>
        </w:rPr>
        <w:t>c</w:t>
      </w:r>
      <w:r w:rsidR="00A754D2" w:rsidRPr="00C85FE4">
        <w:rPr>
          <w:color w:val="000000"/>
        </w:rPr>
        <w:t xml:space="preserve">oordination, </w:t>
      </w:r>
      <w:r w:rsidR="00FD3712">
        <w:rPr>
          <w:color w:val="000000"/>
        </w:rPr>
        <w:t>l</w:t>
      </w:r>
      <w:r w:rsidR="00A754D2" w:rsidRPr="00C85FE4">
        <w:rPr>
          <w:color w:val="000000"/>
        </w:rPr>
        <w:t xml:space="preserve">eadership, </w:t>
      </w:r>
      <w:r w:rsidR="00FD3712">
        <w:rPr>
          <w:color w:val="000000"/>
        </w:rPr>
        <w:t>s</w:t>
      </w:r>
      <w:r w:rsidR="00A754D2" w:rsidRPr="00C85FE4">
        <w:rPr>
          <w:color w:val="000000"/>
        </w:rPr>
        <w:t>elf-</w:t>
      </w:r>
      <w:r w:rsidR="00FD3712">
        <w:rPr>
          <w:color w:val="000000"/>
        </w:rPr>
        <w:t>o</w:t>
      </w:r>
      <w:r w:rsidR="00A754D2" w:rsidRPr="00C85FE4">
        <w:rPr>
          <w:color w:val="000000"/>
        </w:rPr>
        <w:t>rgani</w:t>
      </w:r>
      <w:r w:rsidR="00A3738E">
        <w:rPr>
          <w:color w:val="000000"/>
        </w:rPr>
        <w:t>z</w:t>
      </w:r>
      <w:r w:rsidR="00A754D2" w:rsidRPr="00C85FE4">
        <w:rPr>
          <w:color w:val="000000"/>
        </w:rPr>
        <w:t xml:space="preserve">ing </w:t>
      </w:r>
      <w:r w:rsidR="00FD3712">
        <w:rPr>
          <w:color w:val="000000"/>
        </w:rPr>
        <w:t>s</w:t>
      </w:r>
      <w:r w:rsidR="00A754D2" w:rsidRPr="00C85FE4">
        <w:rPr>
          <w:color w:val="000000"/>
        </w:rPr>
        <w:t>ystems</w:t>
      </w:r>
    </w:p>
    <w:p w14:paraId="0A721201" w14:textId="77777777" w:rsidR="00484516" w:rsidRPr="00C85FE4" w:rsidRDefault="00484516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296543" w14:textId="77777777" w:rsidR="00484516" w:rsidRPr="00C85FE4" w:rsidRDefault="00051B9B" w:rsidP="00BD1DCC">
      <w:pPr>
        <w:widowControl/>
      </w:pPr>
      <w:r w:rsidRPr="00C85FE4">
        <w:rPr>
          <w:b/>
        </w:rPr>
        <w:t>SUMMARY</w:t>
      </w:r>
      <w:r w:rsidR="00D51F05" w:rsidRPr="00C85FE4">
        <w:rPr>
          <w:b/>
        </w:rPr>
        <w:t>:</w:t>
      </w:r>
    </w:p>
    <w:p w14:paraId="301E9E52" w14:textId="22319D6E" w:rsidR="00484516" w:rsidRPr="00C85FE4" w:rsidRDefault="00D84EF9" w:rsidP="00BD1DCC">
      <w:pPr>
        <w:widowControl/>
      </w:pPr>
      <w:r w:rsidRPr="00C85FE4">
        <w:t>Here</w:t>
      </w:r>
      <w:r w:rsidR="00C85FE4" w:rsidRPr="00C85FE4">
        <w:t>,</w:t>
      </w:r>
      <w:r w:rsidRPr="00C85FE4">
        <w:t xml:space="preserve"> we present</w:t>
      </w:r>
      <w:r w:rsidR="00725438">
        <w:t xml:space="preserve"> the</w:t>
      </w:r>
      <w:r w:rsidRPr="00C85FE4">
        <w:t xml:space="preserve"> </w:t>
      </w:r>
      <w:r w:rsidR="00725438" w:rsidRPr="00C85FE4">
        <w:t>computer-based</w:t>
      </w:r>
      <w:r w:rsidR="00FD3712">
        <w:t>,</w:t>
      </w:r>
      <w:r w:rsidR="00725438" w:rsidRPr="00C85FE4">
        <w:t xml:space="preserve"> multi-agent </w:t>
      </w:r>
      <w:r w:rsidR="00725438">
        <w:t xml:space="preserve">game </w:t>
      </w:r>
      <w:proofErr w:type="spellStart"/>
      <w:r w:rsidR="00725438">
        <w:t>HoneyComb</w:t>
      </w:r>
      <w:proofErr w:type="spellEnd"/>
      <w:r w:rsidR="00E41456">
        <w:t>, which</w:t>
      </w:r>
      <w:r w:rsidR="00725438">
        <w:t xml:space="preserve"> enables</w:t>
      </w:r>
      <w:r w:rsidR="0095018B" w:rsidRPr="00C85FE4">
        <w:t xml:space="preserve"> </w:t>
      </w:r>
      <w:r w:rsidR="002B6052" w:rsidRPr="00C85FE4">
        <w:t>experiment</w:t>
      </w:r>
      <w:r w:rsidR="00F25BA4">
        <w:t>al</w:t>
      </w:r>
      <w:r w:rsidR="002B6052" w:rsidRPr="00C85FE4">
        <w:t xml:space="preserve"> </w:t>
      </w:r>
      <w:r w:rsidR="00D51F05" w:rsidRPr="00C85FE4">
        <w:t>investigat</w:t>
      </w:r>
      <w:r w:rsidR="0095018B" w:rsidRPr="00C85FE4">
        <w:t>ions</w:t>
      </w:r>
      <w:r w:rsidR="00D51F05" w:rsidRPr="00C85FE4">
        <w:t xml:space="preserve"> </w:t>
      </w:r>
      <w:r w:rsidR="0095018B" w:rsidRPr="00C85FE4">
        <w:t>of</w:t>
      </w:r>
      <w:r w:rsidR="00725438">
        <w:t xml:space="preserve"> collective</w:t>
      </w:r>
      <w:r w:rsidR="0095018B" w:rsidRPr="00C85FE4">
        <w:t xml:space="preserve"> </w:t>
      </w:r>
      <w:r w:rsidR="00D51F05" w:rsidRPr="00C85FE4">
        <w:t>human movement</w:t>
      </w:r>
      <w:r w:rsidR="00725438">
        <w:t xml:space="preserve"> behavior </w:t>
      </w:r>
      <w:r w:rsidR="00725438" w:rsidRPr="00BD1DCC">
        <w:rPr>
          <w:i/>
        </w:rPr>
        <w:t>via</w:t>
      </w:r>
      <w:r w:rsidR="00725438">
        <w:t xml:space="preserve"> black-dot-avatars on a virtual</w:t>
      </w:r>
      <w:r w:rsidR="00BD1DCC">
        <w:t xml:space="preserve"> 2D hexagonal</w:t>
      </w:r>
      <w:r w:rsidR="00725438">
        <w:t xml:space="preserve"> playfield</w:t>
      </w:r>
      <w:r w:rsidR="00D51F05" w:rsidRPr="00C85FE4">
        <w:t xml:space="preserve">. </w:t>
      </w:r>
      <w:r w:rsidR="009D4BBA">
        <w:t>Different e</w:t>
      </w:r>
      <w:r w:rsidR="002B6052" w:rsidRPr="00C85FE4">
        <w:t>xperiment</w:t>
      </w:r>
      <w:r w:rsidR="00FD3712">
        <w:t>al</w:t>
      </w:r>
      <w:r w:rsidR="002B6052" w:rsidRPr="00C85FE4">
        <w:t xml:space="preserve"> conditions</w:t>
      </w:r>
      <w:r w:rsidR="00CE1B8D">
        <w:t>,</w:t>
      </w:r>
      <w:r w:rsidR="002B6052" w:rsidRPr="00C85FE4">
        <w:t xml:space="preserve"> </w:t>
      </w:r>
      <w:r w:rsidR="009D4BBA">
        <w:t>like variable</w:t>
      </w:r>
      <w:r w:rsidR="00C85FE4" w:rsidRPr="00C85FE4">
        <w:rPr>
          <w:i/>
        </w:rPr>
        <w:t xml:space="preserve"> </w:t>
      </w:r>
      <w:r w:rsidR="002B6052" w:rsidRPr="00C85FE4">
        <w:t xml:space="preserve">incentives </w:t>
      </w:r>
      <w:r w:rsidR="00725438">
        <w:t>on</w:t>
      </w:r>
      <w:r w:rsidR="002B6052" w:rsidRPr="00C85FE4">
        <w:t xml:space="preserve"> goal fields</w:t>
      </w:r>
      <w:r w:rsidR="00725438">
        <w:t xml:space="preserve"> or</w:t>
      </w:r>
      <w:r w:rsidR="002B6052" w:rsidRPr="00C85FE4">
        <w:t xml:space="preserve"> vision radius, can be set</w:t>
      </w:r>
      <w:r w:rsidR="00FD3712">
        <w:t>,</w:t>
      </w:r>
      <w:r w:rsidR="002B6052" w:rsidRPr="00C85FE4">
        <w:t xml:space="preserve"> and </w:t>
      </w:r>
      <w:r w:rsidR="0095018B" w:rsidRPr="00C85FE4">
        <w:t>their effects</w:t>
      </w:r>
      <w:r w:rsidR="002B6052" w:rsidRPr="00C85FE4">
        <w:t xml:space="preserve"> on human movement </w:t>
      </w:r>
      <w:r w:rsidR="007A5A6A" w:rsidRPr="00C85FE4">
        <w:t>behavior</w:t>
      </w:r>
      <w:r w:rsidR="00FD3712">
        <w:t xml:space="preserve"> can be</w:t>
      </w:r>
      <w:r w:rsidR="002B6052" w:rsidRPr="00C85FE4">
        <w:t xml:space="preserve"> </w:t>
      </w:r>
      <w:r w:rsidR="00433F65">
        <w:t>investigated</w:t>
      </w:r>
      <w:r w:rsidR="002B6052" w:rsidRPr="00C85FE4">
        <w:t>.</w:t>
      </w:r>
    </w:p>
    <w:p w14:paraId="21AC879B" w14:textId="77777777" w:rsidR="00484516" w:rsidRPr="00C85FE4" w:rsidRDefault="00484516" w:rsidP="00BD1DCC">
      <w:pPr>
        <w:widowControl/>
      </w:pPr>
    </w:p>
    <w:p w14:paraId="72DB1AA6" w14:textId="77777777" w:rsidR="00484516" w:rsidRPr="00C85FE4" w:rsidRDefault="00D51F05" w:rsidP="00BD1DCC">
      <w:pPr>
        <w:widowControl/>
        <w:rPr>
          <w:color w:val="808080"/>
        </w:rPr>
      </w:pPr>
      <w:r w:rsidRPr="00C85FE4">
        <w:rPr>
          <w:b/>
        </w:rPr>
        <w:t>ABSTRACT:</w:t>
      </w:r>
    </w:p>
    <w:p w14:paraId="5A9A4E3C" w14:textId="1E48AD7F" w:rsidR="00C85FE4" w:rsidRPr="00C85FE4" w:rsidRDefault="00EC6AC1" w:rsidP="00BD1DCC">
      <w:pPr>
        <w:widowControl/>
      </w:pPr>
      <w:r w:rsidRPr="00C85FE4">
        <w:t xml:space="preserve">Collective human </w:t>
      </w:r>
      <w:r w:rsidR="007A5A6A" w:rsidRPr="00C85FE4">
        <w:t>behavior</w:t>
      </w:r>
      <w:r w:rsidRPr="00C85FE4">
        <w:t xml:space="preserve"> </w:t>
      </w:r>
      <w:r w:rsidR="008038F2" w:rsidRPr="00C85FE4">
        <w:t xml:space="preserve">such as </w:t>
      </w:r>
      <w:r w:rsidRPr="00C85FE4">
        <w:t>group movement frequently shows surprising patterns and regularities</w:t>
      </w:r>
      <w:r w:rsidR="00FD3712">
        <w:t>, such as</w:t>
      </w:r>
      <w:r w:rsidRPr="00C85FE4">
        <w:t xml:space="preserve"> the emergence of leadership. </w:t>
      </w:r>
      <w:r w:rsidR="00FD3712">
        <w:t>R</w:t>
      </w:r>
      <w:r w:rsidRPr="00C85FE4">
        <w:t>ecent litera</w:t>
      </w:r>
      <w:r w:rsidR="00EC3EB6" w:rsidRPr="00C85FE4">
        <w:t>ture has revealed that</w:t>
      </w:r>
      <w:r w:rsidRPr="00C85FE4">
        <w:t xml:space="preserve"> these patterns</w:t>
      </w:r>
      <w:r w:rsidR="00FD3712">
        <w:t>,</w:t>
      </w:r>
      <w:r w:rsidRPr="00C85FE4">
        <w:t xml:space="preserve"> </w:t>
      </w:r>
      <w:r w:rsidR="00FD3712">
        <w:t xml:space="preserve">often </w:t>
      </w:r>
      <w:r w:rsidRPr="00C85FE4">
        <w:t xml:space="preserve">visible </w:t>
      </w:r>
      <w:r w:rsidR="00FD3712">
        <w:t>at</w:t>
      </w:r>
      <w:r w:rsidRPr="00C85FE4">
        <w:t xml:space="preserve"> the global level of the group</w:t>
      </w:r>
      <w:r w:rsidR="00FD3712">
        <w:t>,</w:t>
      </w:r>
      <w:r w:rsidRPr="00C85FE4">
        <w:t xml:space="preserve"> are based on self-</w:t>
      </w:r>
      <w:r w:rsidR="00C85FE4" w:rsidRPr="00C85FE4">
        <w:t>organized</w:t>
      </w:r>
      <w:r w:rsidR="00FD3712">
        <w:t>,</w:t>
      </w:r>
      <w:r w:rsidRPr="00C85FE4">
        <w:t xml:space="preserve"> individual </w:t>
      </w:r>
      <w:r w:rsidR="007A5A6A" w:rsidRPr="00C85FE4">
        <w:t>behavior</w:t>
      </w:r>
      <w:r w:rsidR="00FD3712">
        <w:t>s</w:t>
      </w:r>
      <w:r w:rsidRPr="00C85FE4">
        <w:t xml:space="preserve"> that follow </w:t>
      </w:r>
      <w:r w:rsidR="00FD3712">
        <w:t>several</w:t>
      </w:r>
      <w:r w:rsidRPr="00C85FE4">
        <w:t xml:space="preserve"> simple local parameters. Understanding the dynamics of human collective </w:t>
      </w:r>
      <w:r w:rsidR="007A5A6A" w:rsidRPr="00C85FE4">
        <w:t>behavior</w:t>
      </w:r>
      <w:r w:rsidRPr="00C85FE4">
        <w:t xml:space="preserve"> can help to improve coordination and leadership in group and crowd scenarios, </w:t>
      </w:r>
      <w:r w:rsidR="008038F2" w:rsidRPr="00C85FE4">
        <w:t xml:space="preserve">such as identifying the ideal </w:t>
      </w:r>
      <w:r w:rsidRPr="00C85FE4">
        <w:t xml:space="preserve">placement and number of </w:t>
      </w:r>
      <w:proofErr w:type="gramStart"/>
      <w:r w:rsidRPr="00C85FE4">
        <w:t>emergency</w:t>
      </w:r>
      <w:proofErr w:type="gramEnd"/>
      <w:r w:rsidRPr="00C85FE4">
        <w:t xml:space="preserve"> exits in buildings</w:t>
      </w:r>
      <w:r w:rsidR="00FD3712">
        <w:t>.</w:t>
      </w:r>
    </w:p>
    <w:p w14:paraId="6CB83E6B" w14:textId="77777777" w:rsidR="00C85FE4" w:rsidRPr="00C85FE4" w:rsidRDefault="00C85FE4" w:rsidP="00BD1DCC">
      <w:pPr>
        <w:widowControl/>
      </w:pPr>
    </w:p>
    <w:p w14:paraId="733F7AEA" w14:textId="42C36BA9" w:rsidR="00EC6AC1" w:rsidRPr="00C85FE4" w:rsidRDefault="00EC6AC1" w:rsidP="00BD1DCC">
      <w:pPr>
        <w:widowControl/>
      </w:pPr>
      <w:r w:rsidRPr="00C85FE4">
        <w:t xml:space="preserve">In this </w:t>
      </w:r>
      <w:r w:rsidR="00C85FE4" w:rsidRPr="00C85FE4">
        <w:t>article</w:t>
      </w:r>
      <w:r w:rsidRPr="00C85FE4">
        <w:t>, we present the experiment</w:t>
      </w:r>
      <w:r w:rsidR="00FD3712">
        <w:t>al</w:t>
      </w:r>
      <w:r w:rsidRPr="00C85FE4">
        <w:t xml:space="preserve"> paradigm </w:t>
      </w:r>
      <w:proofErr w:type="spellStart"/>
      <w:r w:rsidRPr="00C85FE4">
        <w:t>HoneyComb</w:t>
      </w:r>
      <w:proofErr w:type="spellEnd"/>
      <w:r w:rsidR="00C85FE4" w:rsidRPr="00C85FE4">
        <w:t>,</w:t>
      </w:r>
      <w:r w:rsidRPr="00C85FE4">
        <w:rPr>
          <w:color w:val="000000"/>
        </w:rPr>
        <w:t xml:space="preserve"> which can </w:t>
      </w:r>
      <w:r w:rsidRPr="00C85FE4">
        <w:t xml:space="preserve">be used to systematically investigate conditions and effects of human collective </w:t>
      </w:r>
      <w:r w:rsidR="007A5A6A" w:rsidRPr="00C85FE4">
        <w:t>behavior</w:t>
      </w:r>
      <w:r w:rsidRPr="00C85FE4">
        <w:t xml:space="preserve">. </w:t>
      </w:r>
      <w:r w:rsidR="00113CEF" w:rsidRPr="00C85FE4">
        <w:t xml:space="preserve">This </w:t>
      </w:r>
      <w:r w:rsidRPr="00C85FE4">
        <w:t>paradigm use</w:t>
      </w:r>
      <w:r w:rsidR="00FD3712">
        <w:t>s</w:t>
      </w:r>
      <w:r w:rsidRPr="00C85FE4">
        <w:t xml:space="preserve"> a computer-based multi-user platform, providing a setting that can be shaped and adapted to various </w:t>
      </w:r>
      <w:r w:rsidR="00FD3712">
        <w:t>types</w:t>
      </w:r>
      <w:r w:rsidRPr="00C85FE4">
        <w:t xml:space="preserve"> of research questions. Situational conditions </w:t>
      </w:r>
      <w:r w:rsidR="00FD3712">
        <w:t>(</w:t>
      </w:r>
      <w:r w:rsidR="00F25BA4" w:rsidRPr="00F25BA4">
        <w:rPr>
          <w:i/>
        </w:rPr>
        <w:t xml:space="preserve">e.g., </w:t>
      </w:r>
      <w:r w:rsidRPr="00C85FE4">
        <w:t xml:space="preserve">cost-benefit ratios for specific </w:t>
      </w:r>
      <w:r w:rsidR="007A5A6A" w:rsidRPr="00C85FE4">
        <w:t>behavior</w:t>
      </w:r>
      <w:r w:rsidRPr="00C85FE4">
        <w:t>, monetary incentives and resources, various degrees of uncertainty</w:t>
      </w:r>
      <w:r w:rsidR="00FD3712">
        <w:t>)</w:t>
      </w:r>
      <w:r w:rsidRPr="00C85FE4">
        <w:t xml:space="preserve"> can be set by </w:t>
      </w:r>
      <w:r w:rsidRPr="00C85FE4">
        <w:lastRenderedPageBreak/>
        <w:t>experimenters, depending on the research question. Each participant’s mo</w:t>
      </w:r>
      <w:r w:rsidR="00FD3712">
        <w:t>tions</w:t>
      </w:r>
      <w:r w:rsidRPr="00C85FE4">
        <w:t xml:space="preserve"> are recorded by the server as hexagonal coordinates with timestamps at an accuracy of </w:t>
      </w:r>
      <w:r w:rsidR="00C950A6" w:rsidRPr="00C85FE4">
        <w:t>50</w:t>
      </w:r>
      <w:r w:rsidR="00C85FE4" w:rsidRPr="00C85FE4">
        <w:t xml:space="preserve"> </w:t>
      </w:r>
      <w:proofErr w:type="spellStart"/>
      <w:r w:rsidRPr="00C85FE4">
        <w:t>ms</w:t>
      </w:r>
      <w:proofErr w:type="spellEnd"/>
      <w:r w:rsidRPr="00C85FE4">
        <w:t xml:space="preserve"> and </w:t>
      </w:r>
      <w:r w:rsidR="00FD3712">
        <w:t xml:space="preserve">with </w:t>
      </w:r>
      <w:r w:rsidRPr="00C85FE4">
        <w:t>individual IDs. Thus, a metric can be defined on the playfield, and movement parameters</w:t>
      </w:r>
      <w:r w:rsidR="00FD3712">
        <w:t xml:space="preserve"> (</w:t>
      </w:r>
      <w:r w:rsidR="00FD3712">
        <w:rPr>
          <w:i/>
        </w:rPr>
        <w:t xml:space="preserve">e.g., </w:t>
      </w:r>
      <w:r w:rsidRPr="00C85FE4">
        <w:t>distances, velocity, clustering</w:t>
      </w:r>
      <w:r w:rsidR="00C85FE4" w:rsidRPr="00C85FE4">
        <w:t>,</w:t>
      </w:r>
      <w:r w:rsidRPr="00C85FE4">
        <w:t xml:space="preserve"> </w:t>
      </w:r>
      <w:r w:rsidR="00F25BA4" w:rsidRPr="00F25BA4">
        <w:rPr>
          <w:i/>
        </w:rPr>
        <w:t>etc.</w:t>
      </w:r>
      <w:r w:rsidR="00FD3712">
        <w:t xml:space="preserve">) </w:t>
      </w:r>
      <w:r w:rsidRPr="00C85FE4">
        <w:t>of participants can be measured over time. Movement data can in turn be combined with non-</w:t>
      </w:r>
      <w:r w:rsidR="00C85FE4" w:rsidRPr="00C85FE4">
        <w:t>computerized</w:t>
      </w:r>
      <w:r w:rsidRPr="00C85FE4">
        <w:t xml:space="preserve"> data from questionnaires garnered within the same experiment setup.</w:t>
      </w:r>
    </w:p>
    <w:p w14:paraId="655B6083" w14:textId="77777777" w:rsidR="00EC6AC1" w:rsidRPr="00C85FE4" w:rsidRDefault="00EC6AC1" w:rsidP="00BD1DCC">
      <w:pPr>
        <w:widowControl/>
      </w:pPr>
    </w:p>
    <w:p w14:paraId="7D926504" w14:textId="5E060D48" w:rsidR="00EC6AC1" w:rsidRPr="00C85FE4" w:rsidRDefault="00EC6AC1" w:rsidP="00BD1DCC">
      <w:pPr>
        <w:widowControl/>
      </w:pPr>
      <w:r w:rsidRPr="00C85FE4">
        <w:t xml:space="preserve">The </w:t>
      </w:r>
      <w:proofErr w:type="spellStart"/>
      <w:r w:rsidRPr="00C85FE4">
        <w:t>HoneyComb</w:t>
      </w:r>
      <w:proofErr w:type="spellEnd"/>
      <w:r w:rsidRPr="00C85FE4">
        <w:t xml:space="preserve"> paradigm is paving the way for new types of human movement experiments. We demonstrate</w:t>
      </w:r>
      <w:r w:rsidR="00FD3712">
        <w:t xml:space="preserve"> here</w:t>
      </w:r>
      <w:r w:rsidRPr="00C85FE4">
        <w:t xml:space="preserve"> that these experiments can render results with </w:t>
      </w:r>
      <w:proofErr w:type="gramStart"/>
      <w:r w:rsidRPr="00C85FE4">
        <w:t>sufficient</w:t>
      </w:r>
      <w:proofErr w:type="gramEnd"/>
      <w:r w:rsidRPr="00C85FE4">
        <w:t xml:space="preserve"> internal validity to </w:t>
      </w:r>
      <w:r w:rsidR="00113CEF" w:rsidRPr="00C85FE4">
        <w:t xml:space="preserve">meaningfully </w:t>
      </w:r>
      <w:r w:rsidRPr="00C85FE4">
        <w:t xml:space="preserve">deepen our understanding of human collective </w:t>
      </w:r>
      <w:r w:rsidR="007A5A6A" w:rsidRPr="00C85FE4">
        <w:t>behavior</w:t>
      </w:r>
      <w:r w:rsidRPr="00C85FE4">
        <w:t>.</w:t>
      </w:r>
    </w:p>
    <w:p w14:paraId="743A4C14" w14:textId="77777777" w:rsidR="00484516" w:rsidRPr="00C85FE4" w:rsidRDefault="00484516" w:rsidP="00BD1DCC">
      <w:pPr>
        <w:widowControl/>
      </w:pPr>
    </w:p>
    <w:p w14:paraId="7B857E64" w14:textId="77777777" w:rsidR="00484516" w:rsidRPr="00C85FE4" w:rsidRDefault="00D51F05" w:rsidP="00BD1DCC">
      <w:pPr>
        <w:widowControl/>
        <w:rPr>
          <w:color w:val="808080"/>
        </w:rPr>
      </w:pPr>
      <w:r w:rsidRPr="00C85FE4">
        <w:rPr>
          <w:b/>
        </w:rPr>
        <w:t>INTRODUCTION:</w:t>
      </w:r>
    </w:p>
    <w:p w14:paraId="4B4ECE85" w14:textId="5C56C10E" w:rsidR="002537BE" w:rsidRPr="00C85FE4" w:rsidRDefault="00D51F05" w:rsidP="00BD1DCC">
      <w:pPr>
        <w:widowControl/>
      </w:pPr>
      <w:r w:rsidRPr="00C85FE4">
        <w:t>The computer-based multi-agent game HoneyComb</w:t>
      </w:r>
      <w:r w:rsidRPr="00C85FE4">
        <w:rPr>
          <w:vertAlign w:val="superscript"/>
        </w:rPr>
        <w:t>1</w:t>
      </w:r>
      <w:r w:rsidRPr="00C85FE4">
        <w:t xml:space="preserve"> offers a methodological paradigm to experimentally investigate how collective </w:t>
      </w:r>
      <w:r w:rsidR="005727CC" w:rsidRPr="00C85FE4">
        <w:t xml:space="preserve">human movement </w:t>
      </w:r>
      <w:r w:rsidRPr="00C85FE4">
        <w:t xml:space="preserve">patterns and group structures emerge from individual </w:t>
      </w:r>
      <w:r w:rsidR="007A5A6A" w:rsidRPr="00C85FE4">
        <w:t>behavior</w:t>
      </w:r>
      <w:r w:rsidRPr="00C85FE4">
        <w:t xml:space="preserve">. Human participants are visually represented as avatars </w:t>
      </w:r>
      <w:r w:rsidR="000415BC" w:rsidRPr="00C85FE4">
        <w:t>(</w:t>
      </w:r>
      <w:r w:rsidRPr="00C85FE4">
        <w:t>black dots</w:t>
      </w:r>
      <w:r w:rsidR="000415BC" w:rsidRPr="00C85FE4">
        <w:t>)</w:t>
      </w:r>
      <w:r w:rsidRPr="00C85FE4">
        <w:t xml:space="preserve"> on a hexagonal virtual playfield resembling a honeycomb (</w:t>
      </w:r>
      <w:r w:rsidR="00F25BA4" w:rsidRPr="00F25BA4">
        <w:rPr>
          <w:b/>
        </w:rPr>
        <w:t>Figure 1</w:t>
      </w:r>
      <w:r w:rsidRPr="00C85FE4">
        <w:t xml:space="preserve">). </w:t>
      </w:r>
      <w:r w:rsidR="000415BC" w:rsidRPr="00C85FE4">
        <w:t>Participants</w:t>
      </w:r>
      <w:r w:rsidRPr="00C85FE4">
        <w:t xml:space="preserve"> move their </w:t>
      </w:r>
      <w:r w:rsidR="00017903" w:rsidRPr="00C85FE4">
        <w:t>avatar</w:t>
      </w:r>
      <w:r w:rsidR="00F22E68" w:rsidRPr="00C85FE4">
        <w:t>s</w:t>
      </w:r>
      <w:r w:rsidRPr="00C85FE4">
        <w:t xml:space="preserve"> </w:t>
      </w:r>
      <w:r w:rsidR="00C85FE4" w:rsidRPr="00C85FE4">
        <w:rPr>
          <w:i/>
        </w:rPr>
        <w:t>via</w:t>
      </w:r>
      <w:r w:rsidRPr="00C85FE4">
        <w:t xml:space="preserve"> mouse-click</w:t>
      </w:r>
      <w:r w:rsidR="005727CC" w:rsidRPr="00C85FE4">
        <w:t xml:space="preserve"> to </w:t>
      </w:r>
      <w:r w:rsidRPr="00C85FE4">
        <w:t xml:space="preserve">reach goal </w:t>
      </w:r>
      <w:r w:rsidR="001A486E" w:rsidRPr="00C85FE4">
        <w:t>hexagons</w:t>
      </w:r>
      <w:r w:rsidRPr="00C85FE4">
        <w:t xml:space="preserve">, spend </w:t>
      </w:r>
      <w:r w:rsidR="000415BC" w:rsidRPr="00C85FE4">
        <w:t xml:space="preserve">move </w:t>
      </w:r>
      <w:r w:rsidRPr="00C85FE4">
        <w:t xml:space="preserve">resources </w:t>
      </w:r>
      <w:r w:rsidR="00DD5DB0" w:rsidRPr="00C85FE4">
        <w:t>(</w:t>
      </w:r>
      <w:r w:rsidR="00DD5DB0" w:rsidRPr="00C85FE4">
        <w:rPr>
          <w:b/>
        </w:rPr>
        <w:t>Video 1</w:t>
      </w:r>
      <w:r w:rsidR="00DD5DB0" w:rsidRPr="00C85FE4">
        <w:t>)</w:t>
      </w:r>
      <w:r w:rsidR="005F6513">
        <w:t>,</w:t>
      </w:r>
      <w:r w:rsidR="00DD5DB0" w:rsidRPr="00C85FE4">
        <w:t xml:space="preserve"> </w:t>
      </w:r>
      <w:r w:rsidRPr="00C85FE4">
        <w:t xml:space="preserve">and </w:t>
      </w:r>
      <w:r w:rsidR="00C85FE4" w:rsidRPr="00C85FE4">
        <w:t>maximize</w:t>
      </w:r>
      <w:r w:rsidR="000415BC" w:rsidRPr="00C85FE4">
        <w:t xml:space="preserve"> their monetary rewards by building cohesive groups</w:t>
      </w:r>
      <w:r w:rsidR="00DD5DB0" w:rsidRPr="00C85FE4">
        <w:t xml:space="preserve"> (</w:t>
      </w:r>
      <w:r w:rsidR="00DD5DB0" w:rsidRPr="00C85FE4">
        <w:rPr>
          <w:b/>
        </w:rPr>
        <w:t>Video 2</w:t>
      </w:r>
      <w:r w:rsidR="00DD5DB0" w:rsidRPr="00C85FE4">
        <w:t>)</w:t>
      </w:r>
      <w:r w:rsidRPr="00C85FE4">
        <w:t>.</w:t>
      </w:r>
      <w:r w:rsidR="00E90658" w:rsidRPr="00C85FE4">
        <w:t xml:space="preserve"> Spatial conditions </w:t>
      </w:r>
      <w:r w:rsidR="00533538" w:rsidRPr="00C85FE4">
        <w:t>(</w:t>
      </w:r>
      <w:r w:rsidR="00F25BA4" w:rsidRPr="00F25BA4">
        <w:rPr>
          <w:i/>
        </w:rPr>
        <w:t xml:space="preserve">e.g., </w:t>
      </w:r>
      <w:r w:rsidR="00E90658" w:rsidRPr="00C85FE4">
        <w:t>vision radius</w:t>
      </w:r>
      <w:r w:rsidR="00533538" w:rsidRPr="00C85FE4">
        <w:t>)</w:t>
      </w:r>
      <w:r w:rsidR="00E90658" w:rsidRPr="00C85FE4">
        <w:t xml:space="preserve">, reward structures </w:t>
      </w:r>
      <w:r w:rsidR="00533538" w:rsidRPr="00C85FE4">
        <w:t>(</w:t>
      </w:r>
      <w:r w:rsidR="00F25BA4" w:rsidRPr="00F25BA4">
        <w:rPr>
          <w:i/>
        </w:rPr>
        <w:t xml:space="preserve">e.g., </w:t>
      </w:r>
      <w:r w:rsidR="00E90658" w:rsidRPr="00C85FE4">
        <w:t>monetary goal fields</w:t>
      </w:r>
      <w:r w:rsidR="00533538" w:rsidRPr="00C85FE4">
        <w:t>)</w:t>
      </w:r>
      <w:r w:rsidR="005F6513">
        <w:t>,</w:t>
      </w:r>
      <w:r w:rsidR="00E90658" w:rsidRPr="00C85FE4">
        <w:t xml:space="preserve"> and communication channels can be manipulated </w:t>
      </w:r>
      <w:proofErr w:type="gramStart"/>
      <w:r w:rsidR="00E90658" w:rsidRPr="00C85FE4">
        <w:t>in order to</w:t>
      </w:r>
      <w:proofErr w:type="gramEnd"/>
      <w:r w:rsidR="00E90658" w:rsidRPr="00C85FE4">
        <w:t xml:space="preserve"> </w:t>
      </w:r>
      <w:r w:rsidR="005F6513">
        <w:t>discover</w:t>
      </w:r>
      <w:r w:rsidR="00E90658" w:rsidRPr="00C85FE4">
        <w:t xml:space="preserve"> which </w:t>
      </w:r>
      <w:r w:rsidR="00113CEF" w:rsidRPr="00C85FE4">
        <w:t xml:space="preserve">and to what extent </w:t>
      </w:r>
      <w:r w:rsidR="003F1165" w:rsidRPr="00C85FE4">
        <w:t xml:space="preserve">these condition </w:t>
      </w:r>
      <w:r w:rsidR="00E90658" w:rsidRPr="00C85FE4">
        <w:t>rules impact coordination and leadership in collective movement.</w:t>
      </w:r>
    </w:p>
    <w:p w14:paraId="29559876" w14:textId="77777777" w:rsidR="00484516" w:rsidRPr="00C85FE4" w:rsidRDefault="00484516" w:rsidP="00BD1DCC">
      <w:pPr>
        <w:widowControl/>
      </w:pPr>
    </w:p>
    <w:p w14:paraId="53C6C008" w14:textId="35AEB65F" w:rsidR="002537BE" w:rsidRPr="00C85FE4" w:rsidRDefault="000415BC" w:rsidP="00BD1DCC">
      <w:pPr>
        <w:widowControl/>
      </w:pPr>
      <w:r w:rsidRPr="00C85FE4">
        <w:t>The game’s procedural</w:t>
      </w:r>
      <w:r w:rsidR="003F1165" w:rsidRPr="00C85FE4">
        <w:t>/condition</w:t>
      </w:r>
      <w:r w:rsidRPr="00C85FE4">
        <w:t xml:space="preserve"> rules, goals</w:t>
      </w:r>
      <w:r w:rsidR="005F6513">
        <w:t>,</w:t>
      </w:r>
      <w:r w:rsidRPr="00C85FE4">
        <w:t xml:space="preserve"> and reward motivators </w:t>
      </w:r>
      <w:r w:rsidR="00E1340E" w:rsidRPr="00C85FE4">
        <w:t>have been</w:t>
      </w:r>
      <w:r w:rsidRPr="00C85FE4">
        <w:t xml:space="preserve"> designed by social psychologists to investigate human collective movement. </w:t>
      </w:r>
      <w:r w:rsidR="00D51F05" w:rsidRPr="00C85FE4">
        <w:t xml:space="preserve">In animal swarms </w:t>
      </w:r>
      <w:r w:rsidR="00A675A2" w:rsidRPr="00C85FE4">
        <w:t xml:space="preserve">as well as </w:t>
      </w:r>
      <w:r w:rsidR="00D51F05" w:rsidRPr="00C85FE4">
        <w:t xml:space="preserve">human crowds, </w:t>
      </w:r>
      <w:r w:rsidR="00A675A2" w:rsidRPr="00C85FE4">
        <w:t xml:space="preserve">one </w:t>
      </w:r>
      <w:r w:rsidR="00D51F05" w:rsidRPr="00C85FE4">
        <w:t xml:space="preserve">can observe emergent phenomena </w:t>
      </w:r>
      <w:r w:rsidR="005F6513">
        <w:t>(</w:t>
      </w:r>
      <w:r w:rsidR="00F25BA4" w:rsidRPr="00F25BA4">
        <w:rPr>
          <w:i/>
        </w:rPr>
        <w:t>i.e.,</w:t>
      </w:r>
      <w:r w:rsidR="00D51F05" w:rsidRPr="00C85FE4">
        <w:t xml:space="preserve"> global patterns</w:t>
      </w:r>
      <w:r w:rsidR="005F6513">
        <w:t>)</w:t>
      </w:r>
      <w:r w:rsidR="00D51F05" w:rsidRPr="00C85FE4">
        <w:t xml:space="preserve"> transpiring from individual </w:t>
      </w:r>
      <w:r w:rsidR="007A5A6A" w:rsidRPr="00C85FE4">
        <w:t>behavior</w:t>
      </w:r>
      <w:r w:rsidR="00D51F05" w:rsidRPr="00C85FE4">
        <w:t xml:space="preserve"> that follows local rules. For example, schools of fish and flocks of birds seem to move as coherent entit</w:t>
      </w:r>
      <w:r w:rsidR="005F6513">
        <w:t>ies</w:t>
      </w:r>
      <w:r w:rsidR="00D51F05" w:rsidRPr="00C85FE4">
        <w:t xml:space="preserve"> towards a spatial goal</w:t>
      </w:r>
      <w:r w:rsidR="00D51F05" w:rsidRPr="00C85FE4">
        <w:rPr>
          <w:vertAlign w:val="superscript"/>
        </w:rPr>
        <w:t>2-4</w:t>
      </w:r>
      <w:r w:rsidR="009920FA" w:rsidRPr="00C85FE4">
        <w:t>,</w:t>
      </w:r>
      <w:r w:rsidR="00D51F05" w:rsidRPr="00C85FE4">
        <w:t xml:space="preserve"> despite large group sizes </w:t>
      </w:r>
      <w:r w:rsidR="00017903" w:rsidRPr="00C85FE4">
        <w:t>that</w:t>
      </w:r>
      <w:r w:rsidR="00D51F05" w:rsidRPr="00C85FE4">
        <w:t xml:space="preserve"> reduce </w:t>
      </w:r>
      <w:r w:rsidR="00017903" w:rsidRPr="00C85FE4">
        <w:t xml:space="preserve">their </w:t>
      </w:r>
      <w:r w:rsidR="00D51F05" w:rsidRPr="00C85FE4">
        <w:t>capacity for global or inter-individual communication. Empirical research</w:t>
      </w:r>
      <w:r w:rsidR="00D51F05" w:rsidRPr="00C85FE4">
        <w:rPr>
          <w:vertAlign w:val="superscript"/>
        </w:rPr>
        <w:t>5</w:t>
      </w:r>
      <w:r w:rsidR="00D70CAE" w:rsidRPr="00C85FE4">
        <w:rPr>
          <w:vertAlign w:val="superscript"/>
        </w:rPr>
        <w:t>-</w:t>
      </w:r>
      <w:r w:rsidR="00D51F05" w:rsidRPr="00C85FE4">
        <w:rPr>
          <w:vertAlign w:val="superscript"/>
        </w:rPr>
        <w:t>7</w:t>
      </w:r>
      <w:r w:rsidR="00AD22BD" w:rsidRPr="00C85FE4">
        <w:t xml:space="preserve">, </w:t>
      </w:r>
      <w:r w:rsidR="007A5A6A" w:rsidRPr="00C85FE4">
        <w:t>behavior</w:t>
      </w:r>
      <w:r w:rsidR="00D51F05" w:rsidRPr="00C85FE4">
        <w:t>al modeling</w:t>
      </w:r>
      <w:r w:rsidR="00D51F05" w:rsidRPr="00C85FE4">
        <w:rPr>
          <w:vertAlign w:val="superscript"/>
        </w:rPr>
        <w:t>8-10</w:t>
      </w:r>
      <w:r w:rsidR="005F6513">
        <w:t>,</w:t>
      </w:r>
      <w:r w:rsidR="00D51F05" w:rsidRPr="00C85FE4">
        <w:t xml:space="preserve"> </w:t>
      </w:r>
      <w:r w:rsidR="00AD22BD" w:rsidRPr="00C85FE4">
        <w:t>and computer simulation</w:t>
      </w:r>
      <w:r w:rsidR="005F6513">
        <w:t>s</w:t>
      </w:r>
      <w:r w:rsidR="00AD22BD" w:rsidRPr="00C85FE4">
        <w:rPr>
          <w:vertAlign w:val="superscript"/>
        </w:rPr>
        <w:t>11-13</w:t>
      </w:r>
      <w:r w:rsidR="00AD22BD" w:rsidRPr="00C85FE4">
        <w:t xml:space="preserve"> </w:t>
      </w:r>
      <w:r w:rsidR="00D51F05" w:rsidRPr="00C85FE4">
        <w:t>have shown that in diverse species</w:t>
      </w:r>
      <w:r w:rsidR="00017903" w:rsidRPr="00C85FE4">
        <w:t>,</w:t>
      </w:r>
      <w:r w:rsidR="00D51F05" w:rsidRPr="00C85FE4">
        <w:t xml:space="preserve"> including humans</w:t>
      </w:r>
      <w:r w:rsidR="00DB0A3E" w:rsidRPr="00C85FE4">
        <w:rPr>
          <w:vertAlign w:val="superscript"/>
        </w:rPr>
        <w:t>14</w:t>
      </w:r>
      <w:r w:rsidR="00D57315" w:rsidRPr="00C85FE4">
        <w:rPr>
          <w:vertAlign w:val="superscript"/>
        </w:rPr>
        <w:t>-16</w:t>
      </w:r>
      <w:r w:rsidR="00D51F05" w:rsidRPr="00C85FE4">
        <w:t xml:space="preserve">, complex patterns at the group level emerge without internal control or external supervision. Local individual </w:t>
      </w:r>
      <w:r w:rsidR="00A675A2" w:rsidRPr="00C85FE4">
        <w:t xml:space="preserve">movement </w:t>
      </w:r>
      <w:r w:rsidR="00D51F05" w:rsidRPr="00C85FE4">
        <w:t>and</w:t>
      </w:r>
      <w:r w:rsidR="005F6513">
        <w:t>,</w:t>
      </w:r>
      <w:r w:rsidR="00D51F05" w:rsidRPr="00C85FE4">
        <w:t xml:space="preserve"> </w:t>
      </w:r>
      <w:proofErr w:type="gramStart"/>
      <w:r w:rsidR="00D51F05" w:rsidRPr="00C85FE4">
        <w:t>often times</w:t>
      </w:r>
      <w:proofErr w:type="gramEnd"/>
      <w:r w:rsidR="005F6513">
        <w:t>,</w:t>
      </w:r>
      <w:r w:rsidR="00D51F05" w:rsidRPr="00C85FE4">
        <w:t xml:space="preserve"> simple rules on the microscopic level are sufficient to generate order</w:t>
      </w:r>
      <w:r w:rsidR="00A675A2" w:rsidRPr="00C85FE4">
        <w:t>ly movement</w:t>
      </w:r>
      <w:r w:rsidR="00D51F05" w:rsidRPr="00C85FE4">
        <w:t xml:space="preserve"> on the macroscopic level. </w:t>
      </w:r>
      <w:r w:rsidR="003F1165" w:rsidRPr="00C85FE4">
        <w:t>Such experiments contribute to</w:t>
      </w:r>
      <w:r w:rsidR="00D51F05" w:rsidRPr="00C85FE4">
        <w:t xml:space="preserve"> increasing evidence</w:t>
      </w:r>
      <w:r w:rsidR="00D51F05" w:rsidRPr="00C85FE4">
        <w:rPr>
          <w:vertAlign w:val="superscript"/>
        </w:rPr>
        <w:t>2,6</w:t>
      </w:r>
      <w:r w:rsidR="00D51F05" w:rsidRPr="00C85FE4">
        <w:t xml:space="preserve"> that not only large swarms but also small groups</w:t>
      </w:r>
      <w:r w:rsidR="005F6513">
        <w:t xml:space="preserve"> (</w:t>
      </w:r>
      <w:r w:rsidR="00A674A7" w:rsidRPr="00C85FE4">
        <w:t>human groups as well as other animal groups</w:t>
      </w:r>
      <w:r w:rsidR="005F6513">
        <w:t xml:space="preserve">) </w:t>
      </w:r>
      <w:r w:rsidR="005D53E3" w:rsidRPr="00C85FE4">
        <w:t>are</w:t>
      </w:r>
      <w:r w:rsidR="00D51F05" w:rsidRPr="00C85FE4">
        <w:t xml:space="preserve"> coordinated by local interaction rules</w:t>
      </w:r>
      <w:r w:rsidR="00D51F05" w:rsidRPr="00C85FE4">
        <w:rPr>
          <w:vertAlign w:val="superscript"/>
        </w:rPr>
        <w:t>1</w:t>
      </w:r>
      <w:r w:rsidR="00D51F05" w:rsidRPr="00C85FE4">
        <w:t>.</w:t>
      </w:r>
    </w:p>
    <w:p w14:paraId="0AC1D298" w14:textId="77777777" w:rsidR="00484516" w:rsidRPr="00C85FE4" w:rsidRDefault="00484516" w:rsidP="00BD1DCC">
      <w:pPr>
        <w:widowControl/>
      </w:pPr>
    </w:p>
    <w:p w14:paraId="48B8C2F9" w14:textId="76304FCE" w:rsidR="00484516" w:rsidRPr="00E32143" w:rsidRDefault="009E173F" w:rsidP="00BD1DCC">
      <w:pPr>
        <w:widowControl/>
        <w:rPr>
          <w:color w:val="808080"/>
        </w:rPr>
      </w:pPr>
      <w:r w:rsidRPr="00C85FE4">
        <w:t>O</w:t>
      </w:r>
      <w:r w:rsidR="00D51F05" w:rsidRPr="00C85FE4">
        <w:t xml:space="preserve">ur novel approach </w:t>
      </w:r>
      <w:r w:rsidR="005F6513">
        <w:t>using</w:t>
      </w:r>
      <w:r w:rsidR="00D51F05" w:rsidRPr="00C85FE4">
        <w:t xml:space="preserve"> computer-based multi-user avatar games </w:t>
      </w:r>
      <w:r w:rsidR="006A0548" w:rsidRPr="00C85FE4">
        <w:t>shows one main advantage</w:t>
      </w:r>
      <w:r w:rsidR="00D51F05" w:rsidRPr="00C85FE4">
        <w:t xml:space="preserve"> </w:t>
      </w:r>
      <w:r w:rsidR="005F6513">
        <w:t>in</w:t>
      </w:r>
      <w:r w:rsidR="00D51F05" w:rsidRPr="00C85FE4">
        <w:t xml:space="preserve"> research</w:t>
      </w:r>
      <w:r w:rsidR="005F6513">
        <w:t>ing</w:t>
      </w:r>
      <w:r w:rsidR="00D51F05" w:rsidRPr="00C85FE4">
        <w:t xml:space="preserve"> dynamic </w:t>
      </w:r>
      <w:r w:rsidR="00610594" w:rsidRPr="00C85FE4">
        <w:t xml:space="preserve">human </w:t>
      </w:r>
      <w:r w:rsidR="00D51F05" w:rsidRPr="00C85FE4">
        <w:t>collective phenomena</w:t>
      </w:r>
      <w:r w:rsidR="005F6513">
        <w:t>.</w:t>
      </w:r>
      <w:r w:rsidR="00D51F05" w:rsidRPr="00C85FE4">
        <w:t xml:space="preserve"> Using the </w:t>
      </w:r>
      <w:proofErr w:type="spellStart"/>
      <w:r w:rsidR="00D51F05" w:rsidRPr="00C85FE4">
        <w:t>HoneyComb</w:t>
      </w:r>
      <w:proofErr w:type="spellEnd"/>
      <w:r w:rsidR="00D51F05" w:rsidRPr="00C85FE4">
        <w:t xml:space="preserve"> avatar platform</w:t>
      </w:r>
      <w:r w:rsidR="00D51F05" w:rsidRPr="00C85FE4">
        <w:rPr>
          <w:vertAlign w:val="superscript"/>
        </w:rPr>
        <w:t>1,</w:t>
      </w:r>
      <w:r w:rsidR="00D57315" w:rsidRPr="00C85FE4">
        <w:rPr>
          <w:vertAlign w:val="superscript"/>
        </w:rPr>
        <w:t>17</w:t>
      </w:r>
      <w:r w:rsidR="00D51F05" w:rsidRPr="00C85FE4">
        <w:rPr>
          <w:vertAlign w:val="superscript"/>
        </w:rPr>
        <w:t>-1</w:t>
      </w:r>
      <w:r w:rsidR="00D57315" w:rsidRPr="00C85FE4">
        <w:rPr>
          <w:vertAlign w:val="superscript"/>
        </w:rPr>
        <w:t>9</w:t>
      </w:r>
      <w:r w:rsidR="00D51F05" w:rsidRPr="00C85FE4">
        <w:t xml:space="preserve">, </w:t>
      </w:r>
      <w:proofErr w:type="spellStart"/>
      <w:r w:rsidR="00D51F05" w:rsidRPr="00C85FE4">
        <w:t>spatio</w:t>
      </w:r>
      <w:proofErr w:type="spellEnd"/>
      <w:r w:rsidR="00D51F05" w:rsidRPr="00C85FE4">
        <w:t xml:space="preserve">-temporal data of individual movement </w:t>
      </w:r>
      <w:r w:rsidR="007A5A6A" w:rsidRPr="00C85FE4">
        <w:t>behavior</w:t>
      </w:r>
      <w:r w:rsidR="005F6513">
        <w:t xml:space="preserve"> (</w:t>
      </w:r>
      <w:r w:rsidR="006B1C36" w:rsidRPr="00C85FE4">
        <w:t>movement governed by actual individuals</w:t>
      </w:r>
      <w:r w:rsidR="005F6513">
        <w:t xml:space="preserve">) </w:t>
      </w:r>
      <w:r w:rsidR="00D51F05" w:rsidRPr="00C85FE4">
        <w:t xml:space="preserve">can be </w:t>
      </w:r>
      <w:r w:rsidR="006A0548" w:rsidRPr="00C85FE4">
        <w:t xml:space="preserve">fully </w:t>
      </w:r>
      <w:r w:rsidR="00D51F05" w:rsidRPr="00C85FE4">
        <w:t>collected</w:t>
      </w:r>
      <w:r w:rsidR="006A0548" w:rsidRPr="00C85FE4">
        <w:t xml:space="preserve"> by the server</w:t>
      </w:r>
      <w:r w:rsidR="005F6513">
        <w:t>,</w:t>
      </w:r>
      <w:r w:rsidR="00D51F05" w:rsidRPr="00C85FE4">
        <w:t xml:space="preserve"> and the development of </w:t>
      </w:r>
      <w:r w:rsidR="007A5A6A" w:rsidRPr="00C85FE4">
        <w:t>behavior</w:t>
      </w:r>
      <w:r w:rsidR="00D51F05" w:rsidRPr="00C85FE4">
        <w:t xml:space="preserve">al patterns and collective structures can be </w:t>
      </w:r>
      <w:r w:rsidR="00C85FE4" w:rsidRPr="00C85FE4">
        <w:t>analyzed</w:t>
      </w:r>
      <w:r w:rsidR="006A0548" w:rsidRPr="00C85FE4">
        <w:t xml:space="preserve"> with an accuracy of 50</w:t>
      </w:r>
      <w:r w:rsidR="00C85FE4" w:rsidRPr="00C85FE4">
        <w:t xml:space="preserve"> </w:t>
      </w:r>
      <w:proofErr w:type="spellStart"/>
      <w:r w:rsidR="006A0548" w:rsidRPr="00C85FE4">
        <w:t>ms</w:t>
      </w:r>
      <w:proofErr w:type="spellEnd"/>
      <w:r w:rsidR="00D51F05" w:rsidRPr="00C85FE4">
        <w:t xml:space="preserve"> (</w:t>
      </w:r>
      <w:r w:rsidR="00F25BA4" w:rsidRPr="00F25BA4">
        <w:rPr>
          <w:b/>
        </w:rPr>
        <w:t>Table 1</w:t>
      </w:r>
      <w:r w:rsidR="00D51F05" w:rsidRPr="00C85FE4">
        <w:t xml:space="preserve">). As </w:t>
      </w:r>
      <w:r w:rsidR="00774588">
        <w:t>visual and audi</w:t>
      </w:r>
      <w:r w:rsidR="005F6513">
        <w:t>tory</w:t>
      </w:r>
      <w:r w:rsidR="00FC5A63">
        <w:t xml:space="preserve"> sensory</w:t>
      </w:r>
      <w:r w:rsidR="00774588">
        <w:t xml:space="preserve"> </w:t>
      </w:r>
      <w:r w:rsidR="00D51F05" w:rsidRPr="00C85FE4">
        <w:t xml:space="preserve">communication can be restricted by </w:t>
      </w:r>
      <w:r w:rsidR="005F6513">
        <w:t>requiring</w:t>
      </w:r>
      <w:r w:rsidR="00D51F05" w:rsidRPr="00C85FE4">
        <w:t xml:space="preserve"> participants</w:t>
      </w:r>
      <w:r w:rsidR="005F6513">
        <w:t xml:space="preserve"> to</w:t>
      </w:r>
      <w:r w:rsidR="00D51F05" w:rsidRPr="00C85FE4">
        <w:t xml:space="preserve"> use earplugs and encasing their </w:t>
      </w:r>
      <w:r w:rsidR="00774588">
        <w:t>workstations</w:t>
      </w:r>
      <w:r w:rsidR="00D51F05" w:rsidRPr="00C85FE4">
        <w:t xml:space="preserve"> with partition walls, swarm and other crowd </w:t>
      </w:r>
      <w:r w:rsidR="00774588">
        <w:t xml:space="preserve">behavior </w:t>
      </w:r>
      <w:r w:rsidR="00D51F05" w:rsidRPr="00C85FE4">
        <w:t>conditions can be approximated experimentally. In several experiments</w:t>
      </w:r>
      <w:r w:rsidR="00D51F05" w:rsidRPr="00C85FE4">
        <w:rPr>
          <w:vertAlign w:val="superscript"/>
        </w:rPr>
        <w:t>1,1</w:t>
      </w:r>
      <w:r w:rsidR="00D57315" w:rsidRPr="00C85FE4">
        <w:rPr>
          <w:vertAlign w:val="superscript"/>
        </w:rPr>
        <w:t>7</w:t>
      </w:r>
      <w:r w:rsidR="00D51F05" w:rsidRPr="00C85FE4">
        <w:rPr>
          <w:vertAlign w:val="superscript"/>
        </w:rPr>
        <w:t>-1</w:t>
      </w:r>
      <w:r w:rsidR="00D57315" w:rsidRPr="00C85FE4">
        <w:rPr>
          <w:vertAlign w:val="superscript"/>
        </w:rPr>
        <w:t>9</w:t>
      </w:r>
      <w:r w:rsidR="00D51F05" w:rsidRPr="00C85FE4">
        <w:t xml:space="preserve">, we manipulated vision radius (global </w:t>
      </w:r>
      <w:r w:rsidR="00F25BA4" w:rsidRPr="00F25BA4">
        <w:rPr>
          <w:i/>
        </w:rPr>
        <w:t>vs.</w:t>
      </w:r>
      <w:r w:rsidR="00D51F05" w:rsidRPr="00C85FE4">
        <w:t xml:space="preserve"> local</w:t>
      </w:r>
      <w:r w:rsidR="005F6513">
        <w:t xml:space="preserve">, </w:t>
      </w:r>
      <w:r w:rsidR="00F25BA4" w:rsidRPr="00F25BA4">
        <w:rPr>
          <w:b/>
        </w:rPr>
        <w:t>Figure 2</w:t>
      </w:r>
      <w:r w:rsidR="00D51F05" w:rsidRPr="00C85FE4">
        <w:t>), monetary incentives (</w:t>
      </w:r>
      <w:r w:rsidR="00F25BA4" w:rsidRPr="00F25BA4">
        <w:rPr>
          <w:b/>
        </w:rPr>
        <w:t>Figure 3</w:t>
      </w:r>
      <w:proofErr w:type="gramStart"/>
      <w:r w:rsidR="00F25BA4" w:rsidRPr="00F25BA4">
        <w:rPr>
          <w:b/>
        </w:rPr>
        <w:t>a</w:t>
      </w:r>
      <w:r w:rsidR="00BD1DCC">
        <w:rPr>
          <w:b/>
        </w:rPr>
        <w:t>,b</w:t>
      </w:r>
      <w:proofErr w:type="gramEnd"/>
      <w:r w:rsidR="00D51F05" w:rsidRPr="00C85FE4">
        <w:t>), subgroups (</w:t>
      </w:r>
      <w:r w:rsidR="00F25BA4" w:rsidRPr="00F25BA4">
        <w:rPr>
          <w:b/>
        </w:rPr>
        <w:t>Figure 4</w:t>
      </w:r>
      <w:r w:rsidR="00D51F05" w:rsidRPr="00C85FE4">
        <w:t xml:space="preserve">), </w:t>
      </w:r>
      <w:r w:rsidR="00115EC3" w:rsidRPr="00C85FE4">
        <w:t xml:space="preserve">and </w:t>
      </w:r>
      <w:r w:rsidR="005F6513">
        <w:t xml:space="preserve">the </w:t>
      </w:r>
      <w:r w:rsidR="00D51F05" w:rsidRPr="00C85FE4">
        <w:t xml:space="preserve">co-presence </w:t>
      </w:r>
      <w:r w:rsidR="00D51F05" w:rsidRPr="00C85FE4">
        <w:lastRenderedPageBreak/>
        <w:t>of other players (</w:t>
      </w:r>
      <w:r w:rsidR="00F25BA4" w:rsidRPr="00F25BA4">
        <w:rPr>
          <w:b/>
        </w:rPr>
        <w:t>Figure 5</w:t>
      </w:r>
      <w:r w:rsidR="00D51F05" w:rsidRPr="00C85FE4">
        <w:t xml:space="preserve">) </w:t>
      </w:r>
      <w:r w:rsidR="00115EC3" w:rsidRPr="00C85FE4">
        <w:t>in order to test</w:t>
      </w:r>
      <w:r w:rsidR="00D51F05" w:rsidRPr="00C85FE4">
        <w:t xml:space="preserve"> the impact of these variables on the emergence of collective </w:t>
      </w:r>
      <w:r w:rsidR="007A5A6A" w:rsidRPr="00C85FE4">
        <w:t>behavior</w:t>
      </w:r>
      <w:r w:rsidR="00D51F05" w:rsidRPr="00C85FE4">
        <w:t xml:space="preserve">al patterns </w:t>
      </w:r>
      <w:r w:rsidR="00952044" w:rsidRPr="00C85FE4">
        <w:t xml:space="preserve">such </w:t>
      </w:r>
      <w:r w:rsidR="00D51F05" w:rsidRPr="00C85FE4">
        <w:t xml:space="preserve">as </w:t>
      </w:r>
      <w:r w:rsidR="00AA30F0" w:rsidRPr="00C85FE4">
        <w:t xml:space="preserve">human </w:t>
      </w:r>
      <w:r w:rsidR="00D51F05" w:rsidRPr="00C85FE4">
        <w:t xml:space="preserve">flocking </w:t>
      </w:r>
      <w:r w:rsidR="007A5A6A" w:rsidRPr="00C85FE4">
        <w:t>behavior</w:t>
      </w:r>
      <w:r w:rsidR="00D51F05" w:rsidRPr="00C85FE4">
        <w:rPr>
          <w:vertAlign w:val="superscript"/>
        </w:rPr>
        <w:t>1</w:t>
      </w:r>
      <w:r w:rsidR="00D57315" w:rsidRPr="00C85FE4">
        <w:rPr>
          <w:vertAlign w:val="superscript"/>
        </w:rPr>
        <w:t>7</w:t>
      </w:r>
      <w:r w:rsidR="00D51F05" w:rsidRPr="00C85FE4">
        <w:t>, leadership</w:t>
      </w:r>
      <w:r w:rsidR="00D51F05" w:rsidRPr="00C85FE4">
        <w:rPr>
          <w:vertAlign w:val="superscript"/>
        </w:rPr>
        <w:t>1</w:t>
      </w:r>
      <w:r w:rsidR="00D51F05" w:rsidRPr="00C85FE4">
        <w:t xml:space="preserve">, </w:t>
      </w:r>
      <w:r w:rsidR="00952044" w:rsidRPr="00C85FE4">
        <w:t xml:space="preserve">and </w:t>
      </w:r>
      <w:r w:rsidR="00D51F05" w:rsidRPr="00C85FE4">
        <w:t>competition</w:t>
      </w:r>
      <w:r w:rsidR="00D51F05" w:rsidRPr="00C85FE4">
        <w:rPr>
          <w:vertAlign w:val="superscript"/>
        </w:rPr>
        <w:t>1</w:t>
      </w:r>
      <w:r w:rsidR="00D57315" w:rsidRPr="00C85FE4">
        <w:rPr>
          <w:vertAlign w:val="superscript"/>
        </w:rPr>
        <w:t>8</w:t>
      </w:r>
      <w:r w:rsidR="00D51F05" w:rsidRPr="00C85FE4">
        <w:t>.</w:t>
      </w:r>
      <w:r w:rsidR="00E32143">
        <w:t xml:space="preserve"> To collect </w:t>
      </w:r>
      <w:r w:rsidR="005F6513">
        <w:t xml:space="preserve">the </w:t>
      </w:r>
      <w:r w:rsidR="00E32143">
        <w:t xml:space="preserve">data, a setup of </w:t>
      </w:r>
      <w:r w:rsidR="00403166">
        <w:t>ten</w:t>
      </w:r>
      <w:r w:rsidR="007B717E">
        <w:t xml:space="preserve"> to twelve</w:t>
      </w:r>
      <w:r w:rsidR="00E32143">
        <w:t xml:space="preserve"> notebooks and one server was use</w:t>
      </w:r>
      <w:r w:rsidR="00AA55BC">
        <w:t>d</w:t>
      </w:r>
      <w:r w:rsidR="00E32143">
        <w:t xml:space="preserve"> (</w:t>
      </w:r>
      <w:r w:rsidR="00F25BA4" w:rsidRPr="00F25BA4">
        <w:rPr>
          <w:b/>
        </w:rPr>
        <w:t>Figure 6</w:t>
      </w:r>
      <w:r w:rsidR="00E32143">
        <w:t>).</w:t>
      </w:r>
    </w:p>
    <w:p w14:paraId="731C954F" w14:textId="77777777" w:rsidR="00484516" w:rsidRPr="00C85FE4" w:rsidRDefault="00484516" w:rsidP="00BD1DCC">
      <w:pPr>
        <w:widowControl/>
        <w:rPr>
          <w:b/>
        </w:rPr>
      </w:pPr>
    </w:p>
    <w:p w14:paraId="2A98E326" w14:textId="316BD2F3" w:rsidR="002537BE" w:rsidRPr="00C85FE4" w:rsidRDefault="00D51F05" w:rsidP="00BD1DCC">
      <w:pPr>
        <w:widowControl/>
      </w:pPr>
      <w:r w:rsidRPr="00C85FE4">
        <w:t>The self-</w:t>
      </w:r>
      <w:r w:rsidR="00C85FE4" w:rsidRPr="00C85FE4">
        <w:t>organized</w:t>
      </w:r>
      <w:r w:rsidRPr="00C85FE4">
        <w:t xml:space="preserve"> coordination of individual activities in group-living species has attracted much </w:t>
      </w:r>
      <w:r w:rsidR="00952044" w:rsidRPr="00C85FE4">
        <w:t xml:space="preserve">scientific </w:t>
      </w:r>
      <w:r w:rsidRPr="00C85FE4">
        <w:t>attention</w:t>
      </w:r>
      <w:r w:rsidR="00952044" w:rsidRPr="00C85FE4">
        <w:t>,</w:t>
      </w:r>
      <w:r w:rsidRPr="00C85FE4">
        <w:t xml:space="preserve"> </w:t>
      </w:r>
      <w:r w:rsidR="00952044" w:rsidRPr="00C85FE4">
        <w:t>particularly</w:t>
      </w:r>
      <w:r w:rsidRPr="00C85FE4">
        <w:t xml:space="preserve"> </w:t>
      </w:r>
      <w:r w:rsidR="00774588">
        <w:t xml:space="preserve">within </w:t>
      </w:r>
      <w:r w:rsidRPr="00C85FE4">
        <w:t xml:space="preserve">the last decade. </w:t>
      </w:r>
      <w:r w:rsidR="00952044" w:rsidRPr="00C85FE4">
        <w:t xml:space="preserve">Examinations </w:t>
      </w:r>
      <w:r w:rsidRPr="00C85FE4">
        <w:t>are wide-rang</w:t>
      </w:r>
      <w:r w:rsidR="00952044" w:rsidRPr="00C85FE4">
        <w:t>ing,</w:t>
      </w:r>
      <w:r w:rsidRPr="00C85FE4">
        <w:t xml:space="preserve"> from </w:t>
      </w:r>
      <w:r w:rsidR="00952044" w:rsidRPr="00C85FE4">
        <w:t xml:space="preserve">simple </w:t>
      </w:r>
      <w:r w:rsidRPr="00C85FE4">
        <w:t xml:space="preserve">trail formation and path selection in ants </w:t>
      </w:r>
      <w:r w:rsidR="005D53E3" w:rsidRPr="00C85FE4">
        <w:t>to</w:t>
      </w:r>
      <w:r w:rsidR="00AA30F0" w:rsidRPr="00C85FE4">
        <w:t xml:space="preserve"> </w:t>
      </w:r>
      <w:r w:rsidR="00BC79BA">
        <w:t xml:space="preserve">the </w:t>
      </w:r>
      <w:r w:rsidR="00AA30F0" w:rsidRPr="00C85FE4">
        <w:t>complex</w:t>
      </w:r>
      <w:r w:rsidR="00952044" w:rsidRPr="00C85FE4">
        <w:t xml:space="preserve"> </w:t>
      </w:r>
      <w:r w:rsidRPr="00C85FE4">
        <w:t>emergence of vortex structures in fish shoals</w:t>
      </w:r>
      <w:r w:rsidR="00BC79BA">
        <w:t>,</w:t>
      </w:r>
      <w:r w:rsidRPr="00C85FE4">
        <w:t xml:space="preserve"> </w:t>
      </w:r>
      <w:r w:rsidR="005D53E3" w:rsidRPr="00C85FE4">
        <w:t xml:space="preserve">and even </w:t>
      </w:r>
      <w:r w:rsidRPr="00C85FE4">
        <w:t>the segregation of bidirectional flows of pedestrians</w:t>
      </w:r>
      <w:r w:rsidRPr="00C85FE4">
        <w:rPr>
          <w:vertAlign w:val="superscript"/>
        </w:rPr>
        <w:t>2</w:t>
      </w:r>
      <w:r w:rsidRPr="00C85FE4">
        <w:t>.</w:t>
      </w:r>
    </w:p>
    <w:p w14:paraId="464EEE90" w14:textId="77777777" w:rsidR="00484516" w:rsidRPr="00C85FE4" w:rsidRDefault="00484516" w:rsidP="00BD1DCC">
      <w:pPr>
        <w:widowControl/>
      </w:pPr>
    </w:p>
    <w:p w14:paraId="5D22E845" w14:textId="5444EA06" w:rsidR="002537BE" w:rsidRPr="00C85FE4" w:rsidRDefault="00D51F05" w:rsidP="00BD1DCC">
      <w:pPr>
        <w:widowControl/>
      </w:pPr>
      <w:r w:rsidRPr="00C85FE4">
        <w:t xml:space="preserve">With our </w:t>
      </w:r>
      <w:proofErr w:type="spellStart"/>
      <w:r w:rsidRPr="00C85FE4">
        <w:t>HoneyComb</w:t>
      </w:r>
      <w:proofErr w:type="spellEnd"/>
      <w:r w:rsidRPr="00C85FE4">
        <w:t xml:space="preserve"> paradigm</w:t>
      </w:r>
      <w:r w:rsidR="00774588">
        <w:t>,</w:t>
      </w:r>
      <w:r w:rsidRPr="00C85FE4">
        <w:t xml:space="preserve"> we contribute a methodological approach to empirically investigate the impact of varied situational options/constraints, diverse </w:t>
      </w:r>
      <w:r w:rsidR="007A5A6A" w:rsidRPr="00C85FE4">
        <w:t>behavior</w:t>
      </w:r>
      <w:r w:rsidRPr="00C85FE4">
        <w:t>al rules</w:t>
      </w:r>
      <w:r w:rsidR="00774588">
        <w:t>,</w:t>
      </w:r>
      <w:r w:rsidRPr="00C85FE4">
        <w:t xml:space="preserve"> and individual characteristics on the microscopic level </w:t>
      </w:r>
      <w:r w:rsidR="00FC5A63">
        <w:t>on</w:t>
      </w:r>
      <w:r w:rsidR="00774588" w:rsidRPr="00C85FE4">
        <w:t xml:space="preserve"> </w:t>
      </w:r>
      <w:r w:rsidRPr="00C85FE4">
        <w:t xml:space="preserve">the emergence of macroscopic </w:t>
      </w:r>
      <w:r w:rsidR="00FC5A63">
        <w:t xml:space="preserve">behavioral </w:t>
      </w:r>
      <w:r w:rsidRPr="00C85FE4">
        <w:t xml:space="preserve">structures in humans. </w:t>
      </w:r>
      <w:r w:rsidR="00AA30F0" w:rsidRPr="00C85FE4">
        <w:t>An important</w:t>
      </w:r>
      <w:r w:rsidRPr="00C85FE4">
        <w:t xml:space="preserve"> advantage</w:t>
      </w:r>
      <w:r w:rsidR="00AA30F0" w:rsidRPr="00C85FE4">
        <w:t xml:space="preserve"> is </w:t>
      </w:r>
      <w:r w:rsidRPr="00C85FE4">
        <w:t>that the paradigm offers strictly controllable experiment</w:t>
      </w:r>
      <w:r w:rsidR="00BC79BA">
        <w:t>al</w:t>
      </w:r>
      <w:r w:rsidRPr="00C85FE4">
        <w:t xml:space="preserve"> setting</w:t>
      </w:r>
      <w:r w:rsidR="00FC5A63">
        <w:t>s</w:t>
      </w:r>
      <w:r w:rsidR="00115EC3" w:rsidRPr="00C85FE4">
        <w:t xml:space="preserve"> defined by experimenters</w:t>
      </w:r>
      <w:r w:rsidR="00FC5A63">
        <w:t xml:space="preserve">, making it possible </w:t>
      </w:r>
      <w:r w:rsidR="00BC79BA">
        <w:t xml:space="preserve">for </w:t>
      </w:r>
      <w:r w:rsidR="00FC5A63">
        <w:t>manipulat</w:t>
      </w:r>
      <w:r w:rsidR="00BC79BA">
        <w:t>ion</w:t>
      </w:r>
      <w:r w:rsidR="00FC5A63">
        <w:t xml:space="preserve"> to measure </w:t>
      </w:r>
      <w:r w:rsidR="00BC79BA">
        <w:t xml:space="preserve">the </w:t>
      </w:r>
      <w:r w:rsidR="00FC5A63">
        <w:t>outcomes of a single experiment or compare multiple experiments</w:t>
      </w:r>
      <w:r w:rsidRPr="00C85FE4">
        <w:t>. The virtual playfield can be con</w:t>
      </w:r>
      <w:r w:rsidR="00F25BA4">
        <w:t>f</w:t>
      </w:r>
      <w:r w:rsidR="00F25BA4" w:rsidRPr="00F25BA4">
        <w:t>igure</w:t>
      </w:r>
      <w:r w:rsidRPr="00C85FE4">
        <w:t>d according to the requirements of the study design</w:t>
      </w:r>
      <w:r w:rsidR="00BC79BA">
        <w:t>, and</w:t>
      </w:r>
      <w:r w:rsidRPr="00C85FE4">
        <w:t xml:space="preserve"> sensory</w:t>
      </w:r>
      <w:r w:rsidR="00FC5A63">
        <w:t xml:space="preserve"> </w:t>
      </w:r>
      <w:r w:rsidRPr="00C85FE4">
        <w:t>communication channels between the participants can be eliminated or reduced</w:t>
      </w:r>
      <w:r w:rsidR="00AD14D3" w:rsidRPr="00C85FE4">
        <w:t xml:space="preserve"> according to the experiment parameters</w:t>
      </w:r>
      <w:r w:rsidR="00BC79BA">
        <w:t>. Additionally,</w:t>
      </w:r>
      <w:r w:rsidRPr="00C85FE4">
        <w:t xml:space="preserve"> environmental affordances can be shaped</w:t>
      </w:r>
      <w:r w:rsidR="00BC79BA">
        <w:t xml:space="preserve"> (</w:t>
      </w:r>
      <w:r w:rsidR="00BC79BA">
        <w:rPr>
          <w:i/>
        </w:rPr>
        <w:t>e.g.,</w:t>
      </w:r>
      <w:r w:rsidR="006D1D21" w:rsidRPr="00C85FE4">
        <w:t xml:space="preserve"> competitive, non-competitive </w:t>
      </w:r>
      <w:r w:rsidR="00BF4253" w:rsidRPr="00C85FE4">
        <w:t>consensus</w:t>
      </w:r>
      <w:r w:rsidR="006D1D21" w:rsidRPr="00C85FE4">
        <w:t>,</w:t>
      </w:r>
      <w:r w:rsidR="00DF2B89">
        <w:t xml:space="preserve"> and</w:t>
      </w:r>
      <w:r w:rsidR="006D1D21" w:rsidRPr="00C85FE4">
        <w:t xml:space="preserve"> rescue setting</w:t>
      </w:r>
      <w:r w:rsidR="00DF2B89">
        <w:t>s)</w:t>
      </w:r>
      <w:r w:rsidRPr="00C85FE4">
        <w:t xml:space="preserve">. </w:t>
      </w:r>
      <w:r w:rsidR="00C85FE4" w:rsidRPr="00C85FE4">
        <w:t>Thus,</w:t>
      </w:r>
      <w:r w:rsidRPr="00C85FE4">
        <w:t xml:space="preserve"> our platform enforces internal validity</w:t>
      </w:r>
      <w:r w:rsidR="00B649B2" w:rsidRPr="00C85FE4">
        <w:t xml:space="preserve"> </w:t>
      </w:r>
      <w:r w:rsidR="00DF2B89">
        <w:t>(</w:t>
      </w:r>
      <w:r w:rsidR="00F25BA4" w:rsidRPr="00F25BA4">
        <w:rPr>
          <w:i/>
        </w:rPr>
        <w:t>i.e.,</w:t>
      </w:r>
      <w:r w:rsidR="00B649B2" w:rsidRPr="009F1E25">
        <w:t xml:space="preserve"> </w:t>
      </w:r>
      <w:r w:rsidR="00B649B2" w:rsidRPr="00C85FE4">
        <w:t>matching the study design as closely as possible to the research questions</w:t>
      </w:r>
      <w:r w:rsidR="00DF2B89">
        <w:t>)</w:t>
      </w:r>
      <w:r w:rsidRPr="00C85FE4">
        <w:t xml:space="preserve"> by offering the possibility to manipulate/control variables relevant for the</w:t>
      </w:r>
      <w:r w:rsidR="00DF2B89">
        <w:t xml:space="preserve"> specific</w:t>
      </w:r>
      <w:r w:rsidRPr="00C85FE4">
        <w:t xml:space="preserve"> research question</w:t>
      </w:r>
      <w:r w:rsidR="006D1D21" w:rsidRPr="00C85FE4">
        <w:t>, using human-governed movement data to examine human movement</w:t>
      </w:r>
      <w:r w:rsidRPr="00C85FE4">
        <w:t xml:space="preserve">. </w:t>
      </w:r>
      <w:r w:rsidR="0068512A" w:rsidRPr="00C85FE4">
        <w:t>Field</w:t>
      </w:r>
      <w:r w:rsidRPr="00C85FE4">
        <w:t xml:space="preserve"> experiments render benefits in terms of </w:t>
      </w:r>
      <w:r w:rsidR="009920FA" w:rsidRPr="00C85FE4">
        <w:t xml:space="preserve">external </w:t>
      </w:r>
      <w:r w:rsidRPr="00C85FE4">
        <w:t>validity</w:t>
      </w:r>
      <w:r w:rsidR="00D84EF9" w:rsidRPr="00C85FE4">
        <w:t xml:space="preserve"> </w:t>
      </w:r>
      <w:r w:rsidR="00DF2B89">
        <w:t>(</w:t>
      </w:r>
      <w:r w:rsidR="00D84EF9" w:rsidRPr="00C85FE4">
        <w:t>generali</w:t>
      </w:r>
      <w:r w:rsidR="00A3738E">
        <w:t>z</w:t>
      </w:r>
      <w:r w:rsidR="00D84EF9" w:rsidRPr="00C85FE4">
        <w:t>ability</w:t>
      </w:r>
      <w:r w:rsidR="00DF2B89">
        <w:t>)</w:t>
      </w:r>
      <w:r w:rsidRPr="00C85FE4">
        <w:t xml:space="preserve"> of results</w:t>
      </w:r>
      <w:r w:rsidRPr="00C85FE4">
        <w:rPr>
          <w:vertAlign w:val="superscript"/>
        </w:rPr>
        <w:t>1</w:t>
      </w:r>
      <w:r w:rsidR="00D57315" w:rsidRPr="00C85FE4">
        <w:rPr>
          <w:vertAlign w:val="superscript"/>
        </w:rPr>
        <w:t>5</w:t>
      </w:r>
      <w:r w:rsidRPr="00C85FE4">
        <w:rPr>
          <w:vertAlign w:val="superscript"/>
        </w:rPr>
        <w:t>,</w:t>
      </w:r>
      <w:r w:rsidR="00D57315" w:rsidRPr="00C85FE4">
        <w:rPr>
          <w:vertAlign w:val="superscript"/>
        </w:rPr>
        <w:t>20</w:t>
      </w:r>
      <w:r w:rsidRPr="00C85FE4">
        <w:rPr>
          <w:vertAlign w:val="superscript"/>
        </w:rPr>
        <w:t>,</w:t>
      </w:r>
      <w:r w:rsidR="00D57315" w:rsidRPr="00C85FE4">
        <w:rPr>
          <w:vertAlign w:val="superscript"/>
        </w:rPr>
        <w:t>21</w:t>
      </w:r>
      <w:r w:rsidR="00D84EF9" w:rsidRPr="00C85FE4">
        <w:t xml:space="preserve"> to the real world</w:t>
      </w:r>
      <w:r w:rsidRPr="00C85FE4">
        <w:t xml:space="preserve">, </w:t>
      </w:r>
      <w:r w:rsidR="00AD14D3" w:rsidRPr="00C85FE4">
        <w:t xml:space="preserve">because </w:t>
      </w:r>
      <w:r w:rsidRPr="00C85FE4">
        <w:t xml:space="preserve">they do not preclude effects of </w:t>
      </w:r>
      <w:r w:rsidR="00DF2B89">
        <w:t>unknown</w:t>
      </w:r>
      <w:r w:rsidR="00954C76" w:rsidRPr="00C85FE4">
        <w:t xml:space="preserve"> </w:t>
      </w:r>
      <w:r w:rsidR="006D1D21" w:rsidRPr="00C85FE4">
        <w:t xml:space="preserve">uncontrollable/insuppressible </w:t>
      </w:r>
      <w:r w:rsidRPr="00C85FE4">
        <w:t xml:space="preserve">social cues </w:t>
      </w:r>
      <w:r w:rsidR="00DF2B89">
        <w:t>as well as</w:t>
      </w:r>
      <w:r w:rsidRPr="00C85FE4">
        <w:t xml:space="preserve"> non- </w:t>
      </w:r>
      <w:r w:rsidR="00DF2B89">
        <w:t>and</w:t>
      </w:r>
      <w:r w:rsidR="00074459" w:rsidRPr="00C85FE4">
        <w:t xml:space="preserve"> </w:t>
      </w:r>
      <w:r w:rsidRPr="00C85FE4">
        <w:t>para</w:t>
      </w:r>
      <w:r w:rsidR="00DF2B89">
        <w:t>-</w:t>
      </w:r>
      <w:r w:rsidRPr="00C85FE4">
        <w:t xml:space="preserve">verbal </w:t>
      </w:r>
      <w:r w:rsidR="007A5A6A" w:rsidRPr="00C85FE4">
        <w:t>behavior</w:t>
      </w:r>
      <w:r w:rsidR="00DF2B89">
        <w:t>s</w:t>
      </w:r>
      <w:r w:rsidR="00115EC3" w:rsidRPr="00C85FE4">
        <w:t xml:space="preserve"> in humans</w:t>
      </w:r>
      <w:r w:rsidRPr="00C85FE4">
        <w:rPr>
          <w:vertAlign w:val="superscript"/>
        </w:rPr>
        <w:t>1</w:t>
      </w:r>
      <w:r w:rsidRPr="00C85FE4">
        <w:t>.</w:t>
      </w:r>
    </w:p>
    <w:p w14:paraId="1F3596BB" w14:textId="77777777" w:rsidR="00484516" w:rsidRPr="00C85FE4" w:rsidRDefault="00484516" w:rsidP="00BD1DCC">
      <w:pPr>
        <w:widowControl/>
      </w:pPr>
    </w:p>
    <w:p w14:paraId="65E43A7B" w14:textId="5464D914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 xml:space="preserve">The computer-based multi-agent game </w:t>
      </w:r>
      <w:proofErr w:type="spellStart"/>
      <w:r w:rsidRPr="00C85FE4">
        <w:rPr>
          <w:color w:val="000000"/>
        </w:rPr>
        <w:t>HoneyComb</w:t>
      </w:r>
      <w:proofErr w:type="spellEnd"/>
      <w:r w:rsidRPr="00C85FE4">
        <w:rPr>
          <w:vertAlign w:val="superscript"/>
        </w:rPr>
        <w:t xml:space="preserve"> </w:t>
      </w:r>
      <w:r w:rsidR="00BF4253" w:rsidRPr="00C85FE4">
        <w:rPr>
          <w:color w:val="000000"/>
        </w:rPr>
        <w:t xml:space="preserve">has </w:t>
      </w:r>
      <w:r w:rsidRPr="00C85FE4">
        <w:t xml:space="preserve">served to investigate the emergence of coordination and leadership patterns of human players moving their avatars on the virtual playfield. </w:t>
      </w:r>
      <w:r w:rsidR="00BF4253" w:rsidRPr="00C85FE4">
        <w:t>P</w:t>
      </w:r>
      <w:r w:rsidRPr="00C85FE4">
        <w:t xml:space="preserve">articipants were only </w:t>
      </w:r>
      <w:r w:rsidR="00D84EF9" w:rsidRPr="00C85FE4">
        <w:t>provided</w:t>
      </w:r>
      <w:r w:rsidRPr="00C85FE4">
        <w:t xml:space="preserve"> local information about monetary incentives </w:t>
      </w:r>
      <w:r w:rsidR="00A3738E">
        <w:t>obtainable</w:t>
      </w:r>
      <w:r w:rsidR="00A3738E" w:rsidRPr="00C85FE4">
        <w:t xml:space="preserve"> </w:t>
      </w:r>
      <w:r w:rsidRPr="00C85FE4">
        <w:t xml:space="preserve">on goal </w:t>
      </w:r>
      <w:r w:rsidR="001A486E" w:rsidRPr="00C85FE4">
        <w:t>hexagons</w:t>
      </w:r>
      <w:r w:rsidR="000D47EC" w:rsidRPr="00C85FE4">
        <w:t>,</w:t>
      </w:r>
      <w:r w:rsidR="001A486E" w:rsidRPr="00C85FE4">
        <w:t xml:space="preserve"> </w:t>
      </w:r>
      <w:r w:rsidR="000D47EC" w:rsidRPr="00C85FE4">
        <w:t>which included</w:t>
      </w:r>
      <w:r w:rsidRPr="00C85FE4">
        <w:t xml:space="preserve"> the incentive for group cohesion based on the multiplication of monetary rewards by the number of co-players </w:t>
      </w:r>
      <w:r w:rsidR="000D47EC" w:rsidRPr="00C85FE4">
        <w:t xml:space="preserve">who </w:t>
      </w:r>
      <w:r w:rsidRPr="00C85FE4">
        <w:t xml:space="preserve">also </w:t>
      </w:r>
      <w:r w:rsidR="000D47EC" w:rsidRPr="00C85FE4">
        <w:t xml:space="preserve">ended up </w:t>
      </w:r>
      <w:r w:rsidR="001A486E" w:rsidRPr="00C85FE4">
        <w:t>on</w:t>
      </w:r>
      <w:r w:rsidRPr="00C85FE4">
        <w:t xml:space="preserve"> the </w:t>
      </w:r>
      <w:r w:rsidR="001A486E" w:rsidRPr="00C85FE4">
        <w:t xml:space="preserve">same </w:t>
      </w:r>
      <w:r w:rsidRPr="00C85FE4">
        <w:t xml:space="preserve">goal </w:t>
      </w:r>
      <w:r w:rsidR="001A486E" w:rsidRPr="00C85FE4">
        <w:t>hexagon</w:t>
      </w:r>
      <w:r w:rsidRPr="00C85FE4">
        <w:t xml:space="preserve">. In our first series of studies, we restricted the experiment setup to two simple parameters of swarming </w:t>
      </w:r>
      <w:r w:rsidR="007A5A6A" w:rsidRPr="00C85FE4">
        <w:t>behavior</w:t>
      </w:r>
      <w:r w:rsidRPr="00C85FE4">
        <w:t xml:space="preserve"> (alignment and cohesion)</w:t>
      </w:r>
      <w:r w:rsidR="00DF2B89">
        <w:t xml:space="preserve"> and</w:t>
      </w:r>
      <w:r w:rsidRPr="00C85FE4">
        <w:t xml:space="preserve"> reduced mutual information transfer to “reading/transmitting” </w:t>
      </w:r>
      <w:r w:rsidR="00DF2B89">
        <w:t xml:space="preserve">of </w:t>
      </w:r>
      <w:r w:rsidRPr="00C85FE4">
        <w:t xml:space="preserve">only movement </w:t>
      </w:r>
      <w:r w:rsidR="007A5A6A" w:rsidRPr="00C85FE4">
        <w:t>behavior</w:t>
      </w:r>
      <w:r w:rsidR="00A3738E">
        <w:t xml:space="preserve"> of </w:t>
      </w:r>
      <w:r w:rsidR="00DF2B89">
        <w:t xml:space="preserve">the </w:t>
      </w:r>
      <w:r w:rsidR="00A3738E">
        <w:t>other participants</w:t>
      </w:r>
      <w:r w:rsidR="00DF2B89">
        <w:t>. We then</w:t>
      </w:r>
      <w:r w:rsidRPr="00C85FE4">
        <w:t xml:space="preserve"> varied the sight radius </w:t>
      </w:r>
      <w:r w:rsidR="00A3738E">
        <w:t>of other participant movement behavior</w:t>
      </w:r>
      <w:r w:rsidRPr="00C85FE4">
        <w:t xml:space="preserve"> to </w:t>
      </w:r>
      <w:r w:rsidR="00DF2B89">
        <w:t xml:space="preserve">either a </w:t>
      </w:r>
      <w:r w:rsidRPr="00C85FE4">
        <w:t>global or local view of the virtual playfield</w:t>
      </w:r>
      <w:r w:rsidR="00BF4253" w:rsidRPr="00C85FE4">
        <w:t>,</w:t>
      </w:r>
      <w:r w:rsidRPr="00C85FE4">
        <w:rPr>
          <w:color w:val="000000"/>
        </w:rPr>
        <w:t xml:space="preserve"> which consist</w:t>
      </w:r>
      <w:r w:rsidR="001A486E" w:rsidRPr="00C85FE4">
        <w:rPr>
          <w:color w:val="000000"/>
        </w:rPr>
        <w:t>s</w:t>
      </w:r>
      <w:r w:rsidRPr="00C85FE4">
        <w:rPr>
          <w:color w:val="000000"/>
        </w:rPr>
        <w:t xml:space="preserve"> of 97 smaller hexagons</w:t>
      </w:r>
      <w:r w:rsidR="00BF4253" w:rsidRPr="00C85FE4">
        <w:rPr>
          <w:color w:val="000000"/>
        </w:rPr>
        <w:t>,</w:t>
      </w:r>
      <w:r w:rsidRPr="00C85FE4">
        <w:rPr>
          <w:color w:val="000000"/>
        </w:rPr>
        <w:t xml:space="preserve"> and limited </w:t>
      </w:r>
      <w:r w:rsidR="001A486E" w:rsidRPr="00C85FE4">
        <w:rPr>
          <w:color w:val="000000"/>
        </w:rPr>
        <w:t xml:space="preserve">the expendable movement </w:t>
      </w:r>
      <w:r w:rsidRPr="00C85FE4">
        <w:rPr>
          <w:color w:val="000000"/>
        </w:rPr>
        <w:t xml:space="preserve">resources (possible moves) </w:t>
      </w:r>
      <w:r w:rsidR="001A486E" w:rsidRPr="00C85FE4">
        <w:rPr>
          <w:color w:val="000000"/>
        </w:rPr>
        <w:t xml:space="preserve">of </w:t>
      </w:r>
      <w:r w:rsidRPr="00C85FE4">
        <w:rPr>
          <w:color w:val="000000"/>
        </w:rPr>
        <w:t>the players.</w:t>
      </w:r>
    </w:p>
    <w:p w14:paraId="7FA46383" w14:textId="77777777" w:rsidR="00484516" w:rsidRPr="00C85FE4" w:rsidRDefault="00484516" w:rsidP="00BD1DCC">
      <w:pPr>
        <w:widowControl/>
        <w:rPr>
          <w:color w:val="000000"/>
        </w:rPr>
      </w:pPr>
    </w:p>
    <w:p w14:paraId="608A88D5" w14:textId="39ECEA9A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 xml:space="preserve">The shape and the elements of the virtual platform and the </w:t>
      </w:r>
      <w:r w:rsidR="000D47EC" w:rsidRPr="00C85FE4">
        <w:rPr>
          <w:color w:val="000000"/>
        </w:rPr>
        <w:t xml:space="preserve">experimenter-defined </w:t>
      </w:r>
      <w:r w:rsidRPr="00C85FE4">
        <w:rPr>
          <w:color w:val="000000"/>
        </w:rPr>
        <w:t xml:space="preserve">parameters of games able to be played on said platform can be designed according to the </w:t>
      </w:r>
      <w:r w:rsidR="00DF2B89">
        <w:rPr>
          <w:color w:val="000000"/>
        </w:rPr>
        <w:t>specific</w:t>
      </w:r>
      <w:r w:rsidR="000D47EC" w:rsidRPr="00C85FE4">
        <w:rPr>
          <w:color w:val="000000"/>
        </w:rPr>
        <w:t xml:space="preserve"> </w:t>
      </w:r>
      <w:r w:rsidRPr="00C85FE4">
        <w:rPr>
          <w:color w:val="000000"/>
        </w:rPr>
        <w:t>research question</w:t>
      </w:r>
      <w:r w:rsidR="00DF2B89">
        <w:rPr>
          <w:color w:val="000000"/>
        </w:rPr>
        <w:t>s</w:t>
      </w:r>
      <w:r w:rsidRPr="00C85FE4">
        <w:rPr>
          <w:color w:val="000000"/>
        </w:rPr>
        <w:t>. Depending on the research goal, the size of the playfield can be changed</w:t>
      </w:r>
      <w:r w:rsidR="00DF2B89">
        <w:rPr>
          <w:color w:val="000000"/>
        </w:rPr>
        <w:t>;</w:t>
      </w:r>
      <w:r w:rsidRPr="00C85FE4">
        <w:rPr>
          <w:color w:val="000000"/>
        </w:rPr>
        <w:t xml:space="preserve"> </w:t>
      </w:r>
      <w:r w:rsidR="00DF2B89">
        <w:rPr>
          <w:color w:val="000000"/>
        </w:rPr>
        <w:t xml:space="preserve">the </w:t>
      </w:r>
      <w:r w:rsidRPr="00C85FE4">
        <w:rPr>
          <w:color w:val="000000"/>
        </w:rPr>
        <w:t>colors, shape</w:t>
      </w:r>
      <w:r w:rsidR="00DF2B89">
        <w:rPr>
          <w:color w:val="000000"/>
        </w:rPr>
        <w:t>s,</w:t>
      </w:r>
      <w:r w:rsidRPr="00C85FE4">
        <w:rPr>
          <w:color w:val="000000"/>
        </w:rPr>
        <w:t xml:space="preserve"> and meaning</w:t>
      </w:r>
      <w:r w:rsidR="00DF2B89">
        <w:rPr>
          <w:color w:val="000000"/>
        </w:rPr>
        <w:t>s</w:t>
      </w:r>
      <w:r w:rsidRPr="00C85FE4">
        <w:rPr>
          <w:color w:val="000000"/>
        </w:rPr>
        <w:t xml:space="preserve"> of the avatars can be adapted</w:t>
      </w:r>
      <w:r w:rsidR="00DF2B89">
        <w:rPr>
          <w:color w:val="000000"/>
        </w:rPr>
        <w:t>;</w:t>
      </w:r>
      <w:r w:rsidRPr="00C85FE4">
        <w:rPr>
          <w:color w:val="000000"/>
        </w:rPr>
        <w:t xml:space="preserve"> resources can be implemented</w:t>
      </w:r>
      <w:r w:rsidR="00DF2B89">
        <w:rPr>
          <w:color w:val="000000"/>
        </w:rPr>
        <w:t>;</w:t>
      </w:r>
      <w:r w:rsidRPr="00C85FE4">
        <w:rPr>
          <w:color w:val="000000"/>
        </w:rPr>
        <w:t xml:space="preserve"> and the reward structure and content can be varied. </w:t>
      </w:r>
      <w:proofErr w:type="gramStart"/>
      <w:r w:rsidRPr="00C85FE4">
        <w:rPr>
          <w:color w:val="000000"/>
        </w:rPr>
        <w:t>More or less information</w:t>
      </w:r>
      <w:proofErr w:type="gramEnd"/>
      <w:r w:rsidR="00BF4253" w:rsidRPr="00C85FE4">
        <w:rPr>
          <w:color w:val="000000"/>
        </w:rPr>
        <w:t>,</w:t>
      </w:r>
      <w:r w:rsidRPr="00C85FE4">
        <w:rPr>
          <w:color w:val="000000"/>
        </w:rPr>
        <w:t xml:space="preserve"> uncertainty</w:t>
      </w:r>
      <w:r w:rsidR="00DF2B89">
        <w:rPr>
          <w:color w:val="000000"/>
        </w:rPr>
        <w:t>,</w:t>
      </w:r>
      <w:r w:rsidRPr="00C85FE4">
        <w:rPr>
          <w:color w:val="000000"/>
        </w:rPr>
        <w:t xml:space="preserve"> and</w:t>
      </w:r>
      <w:r w:rsidR="00DF2B89">
        <w:rPr>
          <w:color w:val="000000"/>
        </w:rPr>
        <w:t xml:space="preserve"> </w:t>
      </w:r>
      <w:r w:rsidRPr="00C85FE4">
        <w:rPr>
          <w:color w:val="000000"/>
        </w:rPr>
        <w:t xml:space="preserve">conflicting preferences can </w:t>
      </w:r>
      <w:r w:rsidR="00DF2B89">
        <w:rPr>
          <w:color w:val="000000"/>
        </w:rPr>
        <w:t xml:space="preserve">also </w:t>
      </w:r>
      <w:r w:rsidRPr="00C85FE4">
        <w:rPr>
          <w:color w:val="000000"/>
        </w:rPr>
        <w:t>be implemented</w:t>
      </w:r>
      <w:r w:rsidR="00D57315" w:rsidRPr="00C85FE4">
        <w:rPr>
          <w:color w:val="000000"/>
          <w:vertAlign w:val="superscript"/>
        </w:rPr>
        <w:t>22</w:t>
      </w:r>
      <w:r w:rsidRPr="00C85FE4">
        <w:rPr>
          <w:color w:val="000000"/>
        </w:rPr>
        <w:t xml:space="preserve">. </w:t>
      </w:r>
      <w:r w:rsidR="00DF2B89">
        <w:rPr>
          <w:color w:val="000000"/>
        </w:rPr>
        <w:t>Varying</w:t>
      </w:r>
      <w:r w:rsidRPr="00C85FE4">
        <w:rPr>
          <w:color w:val="000000"/>
        </w:rPr>
        <w:t xml:space="preserve"> global </w:t>
      </w:r>
      <w:r w:rsidR="00BF4253" w:rsidRPr="00C85FE4">
        <w:rPr>
          <w:color w:val="000000"/>
        </w:rPr>
        <w:t xml:space="preserve">player-view </w:t>
      </w:r>
      <w:r w:rsidRPr="00C85FE4">
        <w:rPr>
          <w:color w:val="000000"/>
        </w:rPr>
        <w:t xml:space="preserve">information and </w:t>
      </w:r>
      <w:r w:rsidRPr="00C85FE4">
        <w:rPr>
          <w:color w:val="000000"/>
        </w:rPr>
        <w:lastRenderedPageBreak/>
        <w:t xml:space="preserve">control are </w:t>
      </w:r>
      <w:r w:rsidR="00BF4253" w:rsidRPr="00C85FE4">
        <w:rPr>
          <w:color w:val="000000"/>
        </w:rPr>
        <w:t xml:space="preserve">also </w:t>
      </w:r>
      <w:r w:rsidR="00DC0650" w:rsidRPr="00C85FE4">
        <w:rPr>
          <w:color w:val="000000"/>
        </w:rPr>
        <w:t>possible</w:t>
      </w:r>
      <w:r w:rsidRPr="00C85FE4">
        <w:rPr>
          <w:color w:val="000000"/>
        </w:rPr>
        <w:t>. There</w:t>
      </w:r>
      <w:r w:rsidR="00DF2B89">
        <w:rPr>
          <w:color w:val="000000"/>
        </w:rPr>
        <w:t>fore</w:t>
      </w:r>
      <w:r w:rsidRPr="00C85FE4">
        <w:rPr>
          <w:color w:val="000000"/>
        </w:rPr>
        <w:t xml:space="preserve">, </w:t>
      </w:r>
      <w:r w:rsidR="00C85FE4" w:rsidRPr="00C85FE4">
        <w:rPr>
          <w:i/>
          <w:color w:val="000000"/>
        </w:rPr>
        <w:t>via</w:t>
      </w:r>
      <w:r w:rsidRPr="00C85FE4">
        <w:rPr>
          <w:color w:val="000000"/>
        </w:rPr>
        <w:t xml:space="preserve"> </w:t>
      </w:r>
      <w:r w:rsidR="00081150" w:rsidRPr="00C85FE4">
        <w:rPr>
          <w:color w:val="000000"/>
        </w:rPr>
        <w:t>experiment</w:t>
      </w:r>
      <w:r w:rsidR="00DF2B89">
        <w:rPr>
          <w:color w:val="000000"/>
        </w:rPr>
        <w:t>al</w:t>
      </w:r>
      <w:r w:rsidR="00081150" w:rsidRPr="00C85FE4">
        <w:rPr>
          <w:color w:val="000000"/>
        </w:rPr>
        <w:t xml:space="preserve"> </w:t>
      </w:r>
      <w:r w:rsidRPr="00C85FE4">
        <w:rPr>
          <w:color w:val="000000"/>
        </w:rPr>
        <w:t>instructions</w:t>
      </w:r>
      <w:r w:rsidR="00081150" w:rsidRPr="00C85FE4">
        <w:rPr>
          <w:color w:val="000000"/>
        </w:rPr>
        <w:t>,</w:t>
      </w:r>
      <w:r w:rsidRPr="00C85FE4">
        <w:rPr>
          <w:color w:val="000000"/>
        </w:rPr>
        <w:t xml:space="preserve"> the </w:t>
      </w:r>
      <w:r w:rsidR="00DE11AA" w:rsidRPr="00C85FE4">
        <w:t>environmental affordances</w:t>
      </w:r>
      <w:r w:rsidRPr="00C85FE4">
        <w:rPr>
          <w:color w:val="000000"/>
        </w:rPr>
        <w:t xml:space="preserve"> of the experiment can be altered </w:t>
      </w:r>
      <w:r w:rsidR="00DF2B89">
        <w:rPr>
          <w:color w:val="000000"/>
        </w:rPr>
        <w:t>(</w:t>
      </w:r>
      <w:r w:rsidR="00F25BA4" w:rsidRPr="00F25BA4">
        <w:rPr>
          <w:i/>
          <w:color w:val="000000"/>
        </w:rPr>
        <w:t xml:space="preserve">e.g., </w:t>
      </w:r>
      <w:r w:rsidRPr="00C85FE4">
        <w:rPr>
          <w:color w:val="000000"/>
        </w:rPr>
        <w:t xml:space="preserve">a consensus </w:t>
      </w:r>
      <w:r w:rsidR="00C85FE4" w:rsidRPr="00C85FE4">
        <w:rPr>
          <w:i/>
          <w:color w:val="000000"/>
        </w:rPr>
        <w:t>vs</w:t>
      </w:r>
      <w:r w:rsidR="00DF2B89">
        <w:rPr>
          <w:i/>
          <w:color w:val="000000"/>
        </w:rPr>
        <w:t>.</w:t>
      </w:r>
      <w:r w:rsidRPr="00C85FE4">
        <w:rPr>
          <w:color w:val="000000"/>
        </w:rPr>
        <w:t xml:space="preserve"> escape scenario</w:t>
      </w:r>
      <w:r w:rsidR="00DF2B89">
        <w:rPr>
          <w:color w:val="000000"/>
        </w:rPr>
        <w:t>)</w:t>
      </w:r>
      <w:r w:rsidRPr="00C85FE4">
        <w:rPr>
          <w:color w:val="000000"/>
        </w:rPr>
        <w:t xml:space="preserve">. </w:t>
      </w:r>
      <w:r w:rsidR="005E183D" w:rsidRPr="00C85FE4">
        <w:rPr>
          <w:color w:val="000000"/>
        </w:rPr>
        <w:t>In the next section</w:t>
      </w:r>
      <w:r w:rsidR="00DF2B89">
        <w:rPr>
          <w:color w:val="000000"/>
        </w:rPr>
        <w:t>,</w:t>
      </w:r>
      <w:r w:rsidR="001A486E" w:rsidRPr="00C85FE4">
        <w:rPr>
          <w:color w:val="000000"/>
        </w:rPr>
        <w:t xml:space="preserve"> </w:t>
      </w:r>
      <w:r w:rsidR="005E183D" w:rsidRPr="00C85FE4">
        <w:rPr>
          <w:color w:val="000000"/>
        </w:rPr>
        <w:t xml:space="preserve">we will clarify how these variables can be applied by </w:t>
      </w:r>
      <w:r w:rsidR="001A486E" w:rsidRPr="00C85FE4">
        <w:rPr>
          <w:color w:val="000000"/>
        </w:rPr>
        <w:t>describ</w:t>
      </w:r>
      <w:r w:rsidR="005E183D" w:rsidRPr="00C85FE4">
        <w:rPr>
          <w:color w:val="000000"/>
        </w:rPr>
        <w:t>ing</w:t>
      </w:r>
      <w:r w:rsidR="001A486E" w:rsidRPr="00C85FE4">
        <w:rPr>
          <w:color w:val="000000"/>
        </w:rPr>
        <w:t xml:space="preserve"> a </w:t>
      </w:r>
      <w:r w:rsidR="00DF2B89">
        <w:rPr>
          <w:color w:val="000000"/>
        </w:rPr>
        <w:t>real</w:t>
      </w:r>
      <w:r w:rsidR="001A486E" w:rsidRPr="00C85FE4">
        <w:rPr>
          <w:color w:val="000000"/>
        </w:rPr>
        <w:t xml:space="preserve"> study that used </w:t>
      </w:r>
      <w:r w:rsidR="00F36F82" w:rsidRPr="00C85FE4">
        <w:rPr>
          <w:color w:val="000000"/>
        </w:rPr>
        <w:t xml:space="preserve">some of </w:t>
      </w:r>
      <w:r w:rsidR="001A486E" w:rsidRPr="00C85FE4">
        <w:rPr>
          <w:color w:val="000000"/>
        </w:rPr>
        <w:t xml:space="preserve">these parameters </w:t>
      </w:r>
      <w:r w:rsidR="005E183D" w:rsidRPr="00C85FE4">
        <w:rPr>
          <w:color w:val="000000"/>
        </w:rPr>
        <w:t>to answer specific study questions</w:t>
      </w:r>
      <w:r w:rsidR="001A486E" w:rsidRPr="00C85FE4">
        <w:rPr>
          <w:color w:val="000000"/>
        </w:rPr>
        <w:t>.</w:t>
      </w:r>
    </w:p>
    <w:p w14:paraId="3DB0311D" w14:textId="77777777" w:rsidR="00484516" w:rsidRPr="00C85FE4" w:rsidRDefault="00484516" w:rsidP="00BD1DCC">
      <w:pPr>
        <w:widowControl/>
        <w:rPr>
          <w:b/>
        </w:rPr>
      </w:pPr>
    </w:p>
    <w:p w14:paraId="2B59084B" w14:textId="77777777" w:rsidR="00484516" w:rsidRPr="00C85FE4" w:rsidRDefault="00D51F05" w:rsidP="00BD1DCC">
      <w:pPr>
        <w:widowControl/>
        <w:rPr>
          <w:b/>
        </w:rPr>
      </w:pPr>
      <w:r w:rsidRPr="00C85FE4">
        <w:rPr>
          <w:b/>
        </w:rPr>
        <w:t>PROTOCOL:</w:t>
      </w:r>
    </w:p>
    <w:p w14:paraId="119FE829" w14:textId="77777777" w:rsidR="00C85FE4" w:rsidRPr="00C85FE4" w:rsidRDefault="00C85FE4" w:rsidP="00BD1DCC">
      <w:pPr>
        <w:widowControl/>
        <w:rPr>
          <w:b/>
        </w:rPr>
      </w:pPr>
    </w:p>
    <w:p w14:paraId="3E9A283D" w14:textId="466820FA" w:rsidR="00C85FE4" w:rsidRPr="00C85FE4" w:rsidRDefault="00E90658" w:rsidP="00BD1DCC">
      <w:pPr>
        <w:pStyle w:val="Heading1"/>
        <w:keepNext w:val="0"/>
        <w:widowControl/>
        <w:spacing w:before="0" w:after="0"/>
        <w:rPr>
          <w:b w:val="0"/>
          <w:iCs/>
          <w:sz w:val="24"/>
          <w:szCs w:val="24"/>
        </w:rPr>
      </w:pPr>
      <w:r w:rsidRPr="00C85FE4">
        <w:rPr>
          <w:b w:val="0"/>
          <w:iCs/>
          <w:sz w:val="24"/>
          <w:szCs w:val="24"/>
        </w:rPr>
        <w:t>Data collection and data analysis in this project have been approved by the Ethics Committee of the Georg-Elias-Müller Institute for Psychology of the University of Göttingen (proposal 039/2012).</w:t>
      </w:r>
    </w:p>
    <w:p w14:paraId="3B06809B" w14:textId="77777777" w:rsidR="00C85FE4" w:rsidRPr="00C85FE4" w:rsidRDefault="00C85FE4" w:rsidP="00BD1DCC">
      <w:pPr>
        <w:pStyle w:val="Heading1"/>
        <w:keepNext w:val="0"/>
        <w:widowControl/>
        <w:spacing w:before="0" w:after="0"/>
        <w:rPr>
          <w:sz w:val="24"/>
          <w:szCs w:val="24"/>
        </w:rPr>
      </w:pPr>
    </w:p>
    <w:p w14:paraId="038088FD" w14:textId="77777777" w:rsidR="00C85FE4" w:rsidRPr="00E501A8" w:rsidRDefault="00C85FE4" w:rsidP="00BD1DCC">
      <w:pPr>
        <w:pStyle w:val="Heading1"/>
        <w:keepNext w:val="0"/>
        <w:widowControl/>
        <w:numPr>
          <w:ilvl w:val="0"/>
          <w:numId w:val="28"/>
        </w:numPr>
        <w:spacing w:before="0" w:after="0"/>
        <w:rPr>
          <w:sz w:val="24"/>
          <w:szCs w:val="24"/>
          <w:highlight w:val="yellow"/>
        </w:rPr>
      </w:pPr>
      <w:r w:rsidRPr="00E501A8">
        <w:rPr>
          <w:sz w:val="24"/>
          <w:szCs w:val="24"/>
          <w:highlight w:val="yellow"/>
        </w:rPr>
        <w:t>Experimental Set</w:t>
      </w:r>
      <w:r w:rsidR="00DE11AA" w:rsidRPr="00E501A8">
        <w:rPr>
          <w:sz w:val="24"/>
          <w:szCs w:val="24"/>
          <w:highlight w:val="yellow"/>
        </w:rPr>
        <w:t>u</w:t>
      </w:r>
      <w:r w:rsidRPr="00E501A8">
        <w:rPr>
          <w:sz w:val="24"/>
          <w:szCs w:val="24"/>
          <w:highlight w:val="yellow"/>
        </w:rPr>
        <w:t>p</w:t>
      </w:r>
    </w:p>
    <w:p w14:paraId="7513FABE" w14:textId="77777777" w:rsidR="00C85FE4" w:rsidRPr="00E501A8" w:rsidRDefault="00C85FE4" w:rsidP="00BD1DCC">
      <w:pPr>
        <w:rPr>
          <w:highlight w:val="yellow"/>
        </w:rPr>
      </w:pPr>
    </w:p>
    <w:p w14:paraId="1A874B01" w14:textId="66539B8B" w:rsidR="002537BE" w:rsidRPr="00F25BA4" w:rsidRDefault="00D779A7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  <w:highlight w:val="yellow"/>
        </w:rPr>
      </w:pPr>
      <w:r w:rsidRPr="00E501A8">
        <w:rPr>
          <w:b w:val="0"/>
          <w:sz w:val="24"/>
          <w:szCs w:val="24"/>
          <w:highlight w:val="yellow"/>
        </w:rPr>
        <w:t xml:space="preserve">Choose </w:t>
      </w:r>
      <w:r w:rsidR="00AF4F19">
        <w:rPr>
          <w:b w:val="0"/>
          <w:sz w:val="24"/>
          <w:szCs w:val="24"/>
          <w:highlight w:val="yellow"/>
        </w:rPr>
        <w:t>a</w:t>
      </w:r>
      <w:r w:rsidR="003D5F34" w:rsidRPr="00E501A8">
        <w:rPr>
          <w:b w:val="0"/>
          <w:sz w:val="24"/>
          <w:szCs w:val="24"/>
          <w:highlight w:val="yellow"/>
        </w:rPr>
        <w:t xml:space="preserve"> </w:t>
      </w:r>
      <w:r w:rsidR="002B57C7" w:rsidRPr="00F25BA4">
        <w:rPr>
          <w:b w:val="0"/>
          <w:sz w:val="24"/>
          <w:szCs w:val="24"/>
          <w:highlight w:val="yellow"/>
        </w:rPr>
        <w:t>location</w:t>
      </w:r>
      <w:r w:rsidR="003D5F34" w:rsidRPr="00F25BA4">
        <w:rPr>
          <w:b w:val="0"/>
          <w:sz w:val="24"/>
          <w:szCs w:val="24"/>
          <w:highlight w:val="yellow"/>
        </w:rPr>
        <w:t xml:space="preserve"> </w:t>
      </w:r>
      <w:r w:rsidRPr="00F25BA4">
        <w:rPr>
          <w:b w:val="0"/>
          <w:sz w:val="24"/>
          <w:szCs w:val="24"/>
          <w:highlight w:val="yellow"/>
        </w:rPr>
        <w:t>that is</w:t>
      </w:r>
      <w:r w:rsidR="002B57C7" w:rsidRPr="00F25BA4">
        <w:rPr>
          <w:b w:val="0"/>
          <w:sz w:val="24"/>
          <w:szCs w:val="24"/>
          <w:highlight w:val="yellow"/>
        </w:rPr>
        <w:t xml:space="preserve"> away from a high-traffic area</w:t>
      </w:r>
      <w:r w:rsidR="002B57C7" w:rsidRPr="00BC0A54">
        <w:rPr>
          <w:b w:val="0"/>
          <w:sz w:val="24"/>
          <w:szCs w:val="24"/>
          <w:highlight w:val="yellow"/>
        </w:rPr>
        <w:t>,</w:t>
      </w:r>
      <w:r w:rsidR="002B57C7" w:rsidRPr="00F25BA4">
        <w:rPr>
          <w:b w:val="0"/>
          <w:sz w:val="24"/>
          <w:szCs w:val="24"/>
          <w:highlight w:val="yellow"/>
        </w:rPr>
        <w:t xml:space="preserve"> </w:t>
      </w:r>
      <w:r w:rsidR="00AF4F19">
        <w:rPr>
          <w:b w:val="0"/>
          <w:sz w:val="24"/>
          <w:szCs w:val="24"/>
          <w:highlight w:val="yellow"/>
        </w:rPr>
        <w:t>such as</w:t>
      </w:r>
      <w:r w:rsidR="00F25BA4" w:rsidRPr="00F25BA4">
        <w:rPr>
          <w:b w:val="0"/>
          <w:i/>
          <w:sz w:val="24"/>
          <w:szCs w:val="24"/>
          <w:highlight w:val="yellow"/>
        </w:rPr>
        <w:t xml:space="preserve"> </w:t>
      </w:r>
      <w:r w:rsidR="003D5F34" w:rsidRPr="00F25BA4">
        <w:rPr>
          <w:b w:val="0"/>
          <w:sz w:val="24"/>
          <w:szCs w:val="24"/>
          <w:highlight w:val="yellow"/>
        </w:rPr>
        <w:t>in a computer lab or other specified area with individual workstations that can be con</w:t>
      </w:r>
      <w:r w:rsidR="00F25BA4" w:rsidRPr="00F25BA4">
        <w:rPr>
          <w:b w:val="0"/>
          <w:sz w:val="24"/>
          <w:szCs w:val="24"/>
          <w:highlight w:val="yellow"/>
        </w:rPr>
        <w:t>figure</w:t>
      </w:r>
      <w:r w:rsidR="003D5F34" w:rsidRPr="00F25BA4">
        <w:rPr>
          <w:b w:val="0"/>
          <w:sz w:val="24"/>
          <w:szCs w:val="24"/>
          <w:highlight w:val="yellow"/>
        </w:rPr>
        <w:t>d as a</w:t>
      </w:r>
      <w:r w:rsidR="00AF4F19">
        <w:rPr>
          <w:b w:val="0"/>
          <w:sz w:val="24"/>
          <w:szCs w:val="24"/>
          <w:highlight w:val="yellow"/>
        </w:rPr>
        <w:t>n</w:t>
      </w:r>
      <w:r w:rsidR="003D5F34" w:rsidRPr="00F25BA4">
        <w:rPr>
          <w:b w:val="0"/>
          <w:sz w:val="24"/>
          <w:szCs w:val="24"/>
          <w:highlight w:val="yellow"/>
        </w:rPr>
        <w:t xml:space="preserve"> LAN (local area network).</w:t>
      </w:r>
    </w:p>
    <w:p w14:paraId="53552221" w14:textId="77777777" w:rsidR="002537BE" w:rsidRPr="00F25BA4" w:rsidRDefault="002537BE" w:rsidP="00BD1DCC">
      <w:pPr>
        <w:widowControl/>
        <w:rPr>
          <w:highlight w:val="yellow"/>
        </w:rPr>
      </w:pPr>
    </w:p>
    <w:p w14:paraId="040B31BF" w14:textId="089FBC69" w:rsidR="003D5F34" w:rsidRPr="00F25BA4" w:rsidRDefault="00D779A7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  <w:highlight w:val="yellow"/>
        </w:rPr>
      </w:pPr>
      <w:r w:rsidRPr="00F25BA4">
        <w:rPr>
          <w:b w:val="0"/>
          <w:sz w:val="24"/>
          <w:szCs w:val="24"/>
          <w:highlight w:val="yellow"/>
        </w:rPr>
        <w:t>Arrange for</w:t>
      </w:r>
      <w:r w:rsidR="003D5F34" w:rsidRPr="00F25BA4">
        <w:rPr>
          <w:b w:val="0"/>
          <w:sz w:val="24"/>
          <w:szCs w:val="24"/>
          <w:highlight w:val="yellow"/>
        </w:rPr>
        <w:t xml:space="preserve"> </w:t>
      </w:r>
      <w:r w:rsidR="00AF4F19">
        <w:rPr>
          <w:b w:val="0"/>
          <w:sz w:val="24"/>
          <w:szCs w:val="24"/>
          <w:highlight w:val="yellow"/>
        </w:rPr>
        <w:t>10</w:t>
      </w:r>
      <w:r w:rsidR="003D5F34" w:rsidRPr="00F25BA4">
        <w:rPr>
          <w:b w:val="0"/>
          <w:sz w:val="24"/>
          <w:szCs w:val="24"/>
          <w:highlight w:val="yellow"/>
        </w:rPr>
        <w:t xml:space="preserve"> to </w:t>
      </w:r>
      <w:r w:rsidR="00AF4F19">
        <w:rPr>
          <w:b w:val="0"/>
          <w:sz w:val="24"/>
          <w:szCs w:val="24"/>
          <w:highlight w:val="yellow"/>
        </w:rPr>
        <w:t>12</w:t>
      </w:r>
      <w:r w:rsidR="003D5F34" w:rsidRPr="00F25BA4">
        <w:rPr>
          <w:b w:val="0"/>
          <w:sz w:val="24"/>
          <w:szCs w:val="24"/>
          <w:highlight w:val="yellow"/>
        </w:rPr>
        <w:t xml:space="preserve"> notebooks of the same type </w:t>
      </w:r>
      <w:r w:rsidRPr="00F25BA4">
        <w:rPr>
          <w:b w:val="0"/>
          <w:sz w:val="24"/>
          <w:szCs w:val="24"/>
          <w:highlight w:val="yellow"/>
        </w:rPr>
        <w:t>to be used for the experiment as well as</w:t>
      </w:r>
      <w:r w:rsidR="003D5F34" w:rsidRPr="00F25BA4">
        <w:rPr>
          <w:b w:val="0"/>
          <w:sz w:val="24"/>
          <w:szCs w:val="24"/>
          <w:highlight w:val="yellow"/>
        </w:rPr>
        <w:t xml:space="preserve"> one computer </w:t>
      </w:r>
      <w:r w:rsidRPr="00F25BA4">
        <w:rPr>
          <w:b w:val="0"/>
          <w:sz w:val="24"/>
          <w:szCs w:val="24"/>
          <w:highlight w:val="yellow"/>
        </w:rPr>
        <w:t xml:space="preserve">to </w:t>
      </w:r>
      <w:r w:rsidR="003D5F34" w:rsidRPr="00F25BA4">
        <w:rPr>
          <w:b w:val="0"/>
          <w:sz w:val="24"/>
          <w:szCs w:val="24"/>
          <w:highlight w:val="yellow"/>
        </w:rPr>
        <w:t>function as the server</w:t>
      </w:r>
      <w:r w:rsidR="00A12EC5" w:rsidRPr="00F25BA4">
        <w:rPr>
          <w:b w:val="0"/>
          <w:sz w:val="24"/>
          <w:szCs w:val="24"/>
          <w:highlight w:val="yellow"/>
        </w:rPr>
        <w:t xml:space="preserve"> (</w:t>
      </w:r>
      <w:r w:rsidR="00F25BA4" w:rsidRPr="00F25BA4">
        <w:rPr>
          <w:sz w:val="24"/>
          <w:szCs w:val="24"/>
          <w:highlight w:val="yellow"/>
        </w:rPr>
        <w:t>Figure 6</w:t>
      </w:r>
      <w:r w:rsidR="00A12EC5" w:rsidRPr="00F25BA4">
        <w:rPr>
          <w:b w:val="0"/>
          <w:sz w:val="24"/>
          <w:szCs w:val="24"/>
          <w:highlight w:val="yellow"/>
        </w:rPr>
        <w:t>)</w:t>
      </w:r>
      <w:r w:rsidR="003D5F34" w:rsidRPr="00F25BA4">
        <w:rPr>
          <w:b w:val="0"/>
          <w:sz w:val="24"/>
          <w:szCs w:val="24"/>
          <w:highlight w:val="yellow"/>
        </w:rPr>
        <w:t>.</w:t>
      </w:r>
      <w:r w:rsidR="006E1EAB" w:rsidRPr="00F25BA4">
        <w:rPr>
          <w:b w:val="0"/>
          <w:sz w:val="24"/>
          <w:szCs w:val="24"/>
          <w:highlight w:val="yellow"/>
        </w:rPr>
        <w:t xml:space="preserve"> </w:t>
      </w:r>
      <w:r w:rsidR="00661989" w:rsidRPr="00F25BA4">
        <w:rPr>
          <w:b w:val="0"/>
          <w:sz w:val="24"/>
          <w:szCs w:val="24"/>
          <w:highlight w:val="yellow"/>
        </w:rPr>
        <w:t>The server program as well as client programs need a JAVA runtime environment</w:t>
      </w:r>
      <w:r w:rsidR="00AF4F19">
        <w:rPr>
          <w:b w:val="0"/>
          <w:sz w:val="24"/>
          <w:szCs w:val="24"/>
          <w:highlight w:val="yellow"/>
        </w:rPr>
        <w:t>,</w:t>
      </w:r>
      <w:r w:rsidR="00661989" w:rsidRPr="00F25BA4">
        <w:rPr>
          <w:b w:val="0"/>
          <w:sz w:val="24"/>
          <w:szCs w:val="24"/>
          <w:highlight w:val="yellow"/>
        </w:rPr>
        <w:t xml:space="preserve"> which is available on all common operation systems</w:t>
      </w:r>
      <w:r w:rsidR="00AF4F19">
        <w:rPr>
          <w:b w:val="0"/>
          <w:sz w:val="24"/>
          <w:szCs w:val="24"/>
          <w:highlight w:val="yellow"/>
        </w:rPr>
        <w:t xml:space="preserve"> (</w:t>
      </w:r>
      <w:r w:rsidR="00661989" w:rsidRPr="00F25BA4">
        <w:rPr>
          <w:b w:val="0"/>
          <w:sz w:val="24"/>
          <w:szCs w:val="24"/>
          <w:highlight w:val="yellow"/>
        </w:rPr>
        <w:t xml:space="preserve">a Raspberry Pi as client </w:t>
      </w:r>
      <w:r w:rsidR="00AF4F19">
        <w:rPr>
          <w:b w:val="0"/>
          <w:sz w:val="24"/>
          <w:szCs w:val="24"/>
          <w:highlight w:val="yellow"/>
        </w:rPr>
        <w:t>can</w:t>
      </w:r>
      <w:r w:rsidR="00661989" w:rsidRPr="00F25BA4">
        <w:rPr>
          <w:b w:val="0"/>
          <w:sz w:val="24"/>
          <w:szCs w:val="24"/>
          <w:highlight w:val="yellow"/>
        </w:rPr>
        <w:t xml:space="preserve"> </w:t>
      </w:r>
      <w:r w:rsidR="00F36F82" w:rsidRPr="00F25BA4">
        <w:rPr>
          <w:b w:val="0"/>
          <w:sz w:val="24"/>
          <w:szCs w:val="24"/>
          <w:highlight w:val="yellow"/>
        </w:rPr>
        <w:t>suffice</w:t>
      </w:r>
      <w:r w:rsidR="00AF4F19">
        <w:rPr>
          <w:b w:val="0"/>
          <w:sz w:val="24"/>
          <w:szCs w:val="24"/>
          <w:highlight w:val="yellow"/>
        </w:rPr>
        <w:t>)</w:t>
      </w:r>
      <w:r w:rsidR="00661989" w:rsidRPr="00F25BA4">
        <w:rPr>
          <w:b w:val="0"/>
          <w:sz w:val="24"/>
          <w:szCs w:val="24"/>
          <w:highlight w:val="yellow"/>
        </w:rPr>
        <w:t>.</w:t>
      </w:r>
    </w:p>
    <w:p w14:paraId="3C801320" w14:textId="77777777" w:rsidR="003D5F34" w:rsidRPr="00F25BA4" w:rsidRDefault="003D5F34" w:rsidP="00BD1DCC">
      <w:pPr>
        <w:widowControl/>
        <w:rPr>
          <w:highlight w:val="yellow"/>
        </w:rPr>
      </w:pPr>
    </w:p>
    <w:p w14:paraId="186A88F2" w14:textId="730BC210" w:rsidR="003C0F4B" w:rsidRPr="00F25BA4" w:rsidRDefault="003C0F4B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  <w:highlight w:val="yellow"/>
        </w:rPr>
      </w:pPr>
      <w:r w:rsidRPr="00F25BA4">
        <w:rPr>
          <w:b w:val="0"/>
          <w:sz w:val="24"/>
          <w:szCs w:val="24"/>
          <w:highlight w:val="yellow"/>
        </w:rPr>
        <w:t xml:space="preserve">Equipment </w:t>
      </w:r>
      <w:r w:rsidR="00AF4F19">
        <w:rPr>
          <w:b w:val="0"/>
          <w:sz w:val="24"/>
          <w:szCs w:val="24"/>
          <w:highlight w:val="yellow"/>
        </w:rPr>
        <w:t>c</w:t>
      </w:r>
      <w:r w:rsidR="003D5F34" w:rsidRPr="00F25BA4">
        <w:rPr>
          <w:b w:val="0"/>
          <w:sz w:val="24"/>
          <w:szCs w:val="24"/>
          <w:highlight w:val="yellow"/>
        </w:rPr>
        <w:t>onfiguration</w:t>
      </w:r>
    </w:p>
    <w:p w14:paraId="4A1468FB" w14:textId="77777777" w:rsidR="003C0F4B" w:rsidRPr="00F25BA4" w:rsidRDefault="003C0F4B" w:rsidP="00BD1DCC">
      <w:pPr>
        <w:widowControl/>
        <w:rPr>
          <w:highlight w:val="yellow"/>
        </w:rPr>
      </w:pPr>
    </w:p>
    <w:p w14:paraId="0C0C4073" w14:textId="2520C950" w:rsidR="003D5F34" w:rsidRPr="00F25BA4" w:rsidRDefault="00D779A7" w:rsidP="00BD1DCC">
      <w:pPr>
        <w:pStyle w:val="ListParagraph"/>
        <w:widowControl/>
        <w:numPr>
          <w:ilvl w:val="2"/>
          <w:numId w:val="28"/>
        </w:numPr>
        <w:rPr>
          <w:highlight w:val="yellow"/>
        </w:rPr>
      </w:pPr>
      <w:r w:rsidRPr="00F25BA4">
        <w:rPr>
          <w:highlight w:val="yellow"/>
        </w:rPr>
        <w:t>Arrange n</w:t>
      </w:r>
      <w:r w:rsidR="003C0F4B" w:rsidRPr="00F25BA4">
        <w:rPr>
          <w:highlight w:val="yellow"/>
        </w:rPr>
        <w:t xml:space="preserve">otebooks on individual workstation tables with chairs as shown in </w:t>
      </w:r>
      <w:r w:rsidR="00F25BA4" w:rsidRPr="00F25BA4">
        <w:rPr>
          <w:b/>
          <w:highlight w:val="yellow"/>
        </w:rPr>
        <w:t>Figure 7</w:t>
      </w:r>
      <w:r w:rsidR="003C0F4B" w:rsidRPr="00F25BA4">
        <w:rPr>
          <w:highlight w:val="yellow"/>
        </w:rPr>
        <w:t>.</w:t>
      </w:r>
    </w:p>
    <w:p w14:paraId="4D113865" w14:textId="77777777" w:rsidR="003C0F4B" w:rsidRPr="00F25BA4" w:rsidRDefault="003C0F4B" w:rsidP="00BD1DCC">
      <w:pPr>
        <w:widowControl/>
        <w:rPr>
          <w:highlight w:val="yellow"/>
        </w:rPr>
      </w:pPr>
    </w:p>
    <w:p w14:paraId="28AD5282" w14:textId="77777777" w:rsidR="003C0F4B" w:rsidRPr="00F25BA4" w:rsidRDefault="003C0F4B" w:rsidP="00BD1DCC">
      <w:pPr>
        <w:pStyle w:val="ListParagraph"/>
        <w:widowControl/>
        <w:numPr>
          <w:ilvl w:val="2"/>
          <w:numId w:val="28"/>
        </w:numPr>
        <w:rPr>
          <w:highlight w:val="yellow"/>
        </w:rPr>
      </w:pPr>
      <w:r w:rsidRPr="00F25BA4">
        <w:rPr>
          <w:highlight w:val="yellow"/>
        </w:rPr>
        <w:t xml:space="preserve">Connect notebooks to the server computer </w:t>
      </w:r>
      <w:r w:rsidR="00C85FE4" w:rsidRPr="00F25BA4">
        <w:rPr>
          <w:i/>
          <w:highlight w:val="yellow"/>
        </w:rPr>
        <w:t>via</w:t>
      </w:r>
      <w:r w:rsidRPr="00F25BA4">
        <w:rPr>
          <w:highlight w:val="yellow"/>
        </w:rPr>
        <w:t xml:space="preserve"> Ethernet cables and a network switch to create a local area network.</w:t>
      </w:r>
    </w:p>
    <w:p w14:paraId="1C431A93" w14:textId="77777777" w:rsidR="003C0F4B" w:rsidRPr="00F25BA4" w:rsidRDefault="003C0F4B" w:rsidP="00BD1DCC">
      <w:pPr>
        <w:widowControl/>
        <w:rPr>
          <w:highlight w:val="yellow"/>
        </w:rPr>
      </w:pPr>
    </w:p>
    <w:p w14:paraId="555F289B" w14:textId="2ACDCE64" w:rsidR="003C0F4B" w:rsidRPr="00E501A8" w:rsidRDefault="00E37208" w:rsidP="00BD1DCC">
      <w:pPr>
        <w:pStyle w:val="ListParagraph"/>
        <w:widowControl/>
        <w:numPr>
          <w:ilvl w:val="2"/>
          <w:numId w:val="28"/>
        </w:numPr>
        <w:rPr>
          <w:highlight w:val="yellow"/>
        </w:rPr>
      </w:pPr>
      <w:r w:rsidRPr="00F25BA4">
        <w:rPr>
          <w:highlight w:val="yellow"/>
        </w:rPr>
        <w:t>Install</w:t>
      </w:r>
      <w:r w:rsidR="00D779A7" w:rsidRPr="00F25BA4">
        <w:rPr>
          <w:highlight w:val="yellow"/>
        </w:rPr>
        <w:t xml:space="preserve"> p</w:t>
      </w:r>
      <w:r w:rsidR="003C0F4B" w:rsidRPr="00F25BA4">
        <w:rPr>
          <w:highlight w:val="yellow"/>
        </w:rPr>
        <w:t xml:space="preserve">artition walls between individual workstations to prevent visual </w:t>
      </w:r>
      <w:r w:rsidR="00DE11AA" w:rsidRPr="00F25BA4">
        <w:rPr>
          <w:highlight w:val="yellow"/>
        </w:rPr>
        <w:t xml:space="preserve">sensory </w:t>
      </w:r>
      <w:r w:rsidR="003C0F4B" w:rsidRPr="00F25BA4">
        <w:rPr>
          <w:highlight w:val="yellow"/>
        </w:rPr>
        <w:t>communication (eye</w:t>
      </w:r>
      <w:r w:rsidR="00972CC8">
        <w:rPr>
          <w:highlight w:val="yellow"/>
        </w:rPr>
        <w:t xml:space="preserve"> </w:t>
      </w:r>
      <w:r w:rsidR="003C0F4B" w:rsidRPr="00F25BA4">
        <w:rPr>
          <w:highlight w:val="yellow"/>
        </w:rPr>
        <w:t xml:space="preserve">contact, hand gestures, facial expressions, </w:t>
      </w:r>
      <w:r w:rsidR="00F25BA4" w:rsidRPr="00F25BA4">
        <w:rPr>
          <w:i/>
          <w:highlight w:val="yellow"/>
        </w:rPr>
        <w:t>etc.</w:t>
      </w:r>
      <w:r w:rsidR="003C0F4B" w:rsidRPr="00F25BA4">
        <w:rPr>
          <w:highlight w:val="yellow"/>
        </w:rPr>
        <w:t xml:space="preserve">) </w:t>
      </w:r>
      <w:r w:rsidR="00972CC8">
        <w:rPr>
          <w:highlight w:val="yellow"/>
        </w:rPr>
        <w:t>between</w:t>
      </w:r>
      <w:r w:rsidR="00972CC8" w:rsidRPr="00F25BA4">
        <w:rPr>
          <w:highlight w:val="yellow"/>
        </w:rPr>
        <w:t xml:space="preserve"> </w:t>
      </w:r>
      <w:r w:rsidR="00C85FE4" w:rsidRPr="00E501A8">
        <w:rPr>
          <w:highlight w:val="yellow"/>
        </w:rPr>
        <w:t>neighboring</w:t>
      </w:r>
      <w:r w:rsidR="003C0F4B" w:rsidRPr="00E501A8">
        <w:rPr>
          <w:highlight w:val="yellow"/>
        </w:rPr>
        <w:t xml:space="preserve"> participants.</w:t>
      </w:r>
    </w:p>
    <w:p w14:paraId="3EA5ACC8" w14:textId="77777777" w:rsidR="00D807FE" w:rsidRPr="00E501A8" w:rsidRDefault="00D807FE" w:rsidP="00BD1DCC">
      <w:pPr>
        <w:widowControl/>
        <w:rPr>
          <w:highlight w:val="yellow"/>
        </w:rPr>
      </w:pPr>
    </w:p>
    <w:p w14:paraId="74E252C3" w14:textId="3473A4FA" w:rsidR="003C0F4B" w:rsidRPr="00E501A8" w:rsidRDefault="00D807FE" w:rsidP="00BD1DCC">
      <w:pPr>
        <w:pStyle w:val="ListParagraph"/>
        <w:widowControl/>
        <w:numPr>
          <w:ilvl w:val="2"/>
          <w:numId w:val="28"/>
        </w:numPr>
        <w:rPr>
          <w:highlight w:val="yellow"/>
        </w:rPr>
      </w:pPr>
      <w:r w:rsidRPr="00E501A8">
        <w:rPr>
          <w:highlight w:val="yellow"/>
        </w:rPr>
        <w:t>Acquire earplugs</w:t>
      </w:r>
      <w:r w:rsidR="00074459" w:rsidRPr="00E501A8">
        <w:rPr>
          <w:highlight w:val="yellow"/>
        </w:rPr>
        <w:t xml:space="preserve"> (</w:t>
      </w:r>
      <w:r w:rsidR="00972CC8">
        <w:rPr>
          <w:highlight w:val="yellow"/>
        </w:rPr>
        <w:t xml:space="preserve">for </w:t>
      </w:r>
      <w:r w:rsidR="00074459" w:rsidRPr="00E501A8">
        <w:rPr>
          <w:highlight w:val="yellow"/>
        </w:rPr>
        <w:t>one-time use)</w:t>
      </w:r>
      <w:r w:rsidRPr="00E501A8">
        <w:rPr>
          <w:highlight w:val="yellow"/>
        </w:rPr>
        <w:t xml:space="preserve"> to be distributed to all participants to prevent audible communication </w:t>
      </w:r>
      <w:r w:rsidR="00972CC8">
        <w:rPr>
          <w:highlight w:val="yellow"/>
        </w:rPr>
        <w:t>between</w:t>
      </w:r>
      <w:r w:rsidR="00972CC8" w:rsidRPr="00E501A8">
        <w:rPr>
          <w:highlight w:val="yellow"/>
        </w:rPr>
        <w:t xml:space="preserve"> </w:t>
      </w:r>
      <w:r w:rsidRPr="00E501A8">
        <w:rPr>
          <w:highlight w:val="yellow"/>
        </w:rPr>
        <w:t>participants.</w:t>
      </w:r>
    </w:p>
    <w:p w14:paraId="298E0870" w14:textId="77777777" w:rsidR="00C85FE4" w:rsidRPr="00C85FE4" w:rsidRDefault="00C85FE4" w:rsidP="00BD1DCC">
      <w:pPr>
        <w:widowControl/>
      </w:pPr>
    </w:p>
    <w:p w14:paraId="48E6856E" w14:textId="77777777" w:rsidR="00C85FE4" w:rsidRDefault="00C85FE4" w:rsidP="00BD1DCC">
      <w:pPr>
        <w:pStyle w:val="Heading1"/>
        <w:keepNext w:val="0"/>
        <w:widowControl/>
        <w:numPr>
          <w:ilvl w:val="0"/>
          <w:numId w:val="28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Participant Recruitment</w:t>
      </w:r>
    </w:p>
    <w:p w14:paraId="4E99B782" w14:textId="77777777" w:rsidR="00C85FE4" w:rsidRPr="00C85FE4" w:rsidRDefault="00C85FE4" w:rsidP="00BD1DCC"/>
    <w:p w14:paraId="7A21DB4D" w14:textId="538CCBB5" w:rsidR="001A49A8" w:rsidRPr="00C85FE4" w:rsidRDefault="001A49A8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</w:rPr>
      </w:pPr>
      <w:r w:rsidRPr="00C85FE4">
        <w:rPr>
          <w:b w:val="0"/>
          <w:sz w:val="24"/>
          <w:szCs w:val="24"/>
        </w:rPr>
        <w:t xml:space="preserve">Choose a recruiting location where there </w:t>
      </w:r>
      <w:proofErr w:type="gramStart"/>
      <w:r w:rsidRPr="00C85FE4">
        <w:rPr>
          <w:b w:val="0"/>
          <w:sz w:val="24"/>
          <w:szCs w:val="24"/>
        </w:rPr>
        <w:t>are</w:t>
      </w:r>
      <w:proofErr w:type="gramEnd"/>
      <w:r w:rsidRPr="00C85FE4">
        <w:rPr>
          <w:b w:val="0"/>
          <w:sz w:val="24"/>
          <w:szCs w:val="24"/>
        </w:rPr>
        <w:t xml:space="preserve"> a </w:t>
      </w:r>
      <w:r w:rsidR="00972CC8">
        <w:rPr>
          <w:b w:val="0"/>
          <w:sz w:val="24"/>
          <w:szCs w:val="24"/>
        </w:rPr>
        <w:t>large amount of</w:t>
      </w:r>
      <w:r w:rsidRPr="00C85FE4">
        <w:rPr>
          <w:b w:val="0"/>
          <w:sz w:val="24"/>
          <w:szCs w:val="24"/>
        </w:rPr>
        <w:t xml:space="preserve"> people, such as the entrance hall of an auditorium.</w:t>
      </w:r>
    </w:p>
    <w:p w14:paraId="7FE71A72" w14:textId="77777777" w:rsidR="001A49A8" w:rsidRPr="00C85FE4" w:rsidRDefault="001A49A8" w:rsidP="00BD1DCC">
      <w:pPr>
        <w:widowControl/>
      </w:pPr>
    </w:p>
    <w:p w14:paraId="5FEE82D2" w14:textId="23986762" w:rsidR="00760960" w:rsidRPr="00C85FE4" w:rsidRDefault="00760960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</w:rPr>
      </w:pPr>
      <w:r w:rsidRPr="00C85FE4">
        <w:rPr>
          <w:b w:val="0"/>
          <w:sz w:val="24"/>
          <w:szCs w:val="24"/>
        </w:rPr>
        <w:t xml:space="preserve">Address </w:t>
      </w:r>
      <w:r w:rsidR="00D779A7" w:rsidRPr="00C85FE4">
        <w:rPr>
          <w:b w:val="0"/>
          <w:sz w:val="24"/>
          <w:szCs w:val="24"/>
        </w:rPr>
        <w:t>potential recruits</w:t>
      </w:r>
      <w:r w:rsidRPr="00C85FE4">
        <w:rPr>
          <w:b w:val="0"/>
          <w:sz w:val="24"/>
          <w:szCs w:val="24"/>
        </w:rPr>
        <w:t xml:space="preserve"> using the </w:t>
      </w:r>
      <w:r w:rsidR="00C85FE4" w:rsidRPr="00C85FE4">
        <w:rPr>
          <w:b w:val="0"/>
          <w:sz w:val="24"/>
          <w:szCs w:val="24"/>
        </w:rPr>
        <w:t>standardized</w:t>
      </w:r>
      <w:r w:rsidRPr="00C85FE4">
        <w:rPr>
          <w:b w:val="0"/>
          <w:sz w:val="24"/>
          <w:szCs w:val="24"/>
        </w:rPr>
        <w:t xml:space="preserve"> text</w:t>
      </w:r>
      <w:r w:rsidR="00D02014" w:rsidRPr="00C85FE4">
        <w:rPr>
          <w:b w:val="0"/>
          <w:sz w:val="24"/>
          <w:szCs w:val="24"/>
        </w:rPr>
        <w:t xml:space="preserve"> that explains </w:t>
      </w:r>
      <w:r w:rsidR="00D80036">
        <w:rPr>
          <w:b w:val="0"/>
          <w:sz w:val="24"/>
          <w:szCs w:val="24"/>
        </w:rPr>
        <w:t xml:space="preserve">the </w:t>
      </w:r>
      <w:r w:rsidR="00D02014" w:rsidRPr="00C85FE4">
        <w:rPr>
          <w:b w:val="0"/>
          <w:sz w:val="24"/>
          <w:szCs w:val="24"/>
        </w:rPr>
        <w:t xml:space="preserve">purpose and background of experiment, experiment duration, maximum payment calculated according to performance, and </w:t>
      </w:r>
      <w:r w:rsidR="00972CC8">
        <w:rPr>
          <w:b w:val="0"/>
          <w:sz w:val="24"/>
          <w:szCs w:val="24"/>
        </w:rPr>
        <w:t>requirement for</w:t>
      </w:r>
      <w:r w:rsidR="00D02014" w:rsidRPr="00C85FE4">
        <w:rPr>
          <w:b w:val="0"/>
          <w:sz w:val="24"/>
          <w:szCs w:val="24"/>
        </w:rPr>
        <w:t xml:space="preserve"> participat</w:t>
      </w:r>
      <w:r w:rsidR="00972CC8">
        <w:rPr>
          <w:b w:val="0"/>
          <w:sz w:val="24"/>
          <w:szCs w:val="24"/>
        </w:rPr>
        <w:t>ion</w:t>
      </w:r>
      <w:r w:rsidR="00D02014" w:rsidRPr="00C85FE4">
        <w:rPr>
          <w:b w:val="0"/>
          <w:sz w:val="24"/>
          <w:szCs w:val="24"/>
        </w:rPr>
        <w:t xml:space="preserve"> in a multiplayer game on institution-owned laptops.</w:t>
      </w:r>
    </w:p>
    <w:p w14:paraId="5C1D926C" w14:textId="77777777" w:rsidR="00760960" w:rsidRPr="00C85FE4" w:rsidRDefault="00760960" w:rsidP="00BD1DCC">
      <w:pPr>
        <w:widowControl/>
      </w:pPr>
    </w:p>
    <w:p w14:paraId="758714CB" w14:textId="61261219" w:rsidR="00367152" w:rsidRPr="00C85FE4" w:rsidRDefault="00760960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</w:rPr>
      </w:pPr>
      <w:r w:rsidRPr="00C85FE4">
        <w:rPr>
          <w:b w:val="0"/>
          <w:sz w:val="24"/>
          <w:szCs w:val="24"/>
        </w:rPr>
        <w:t>Ensure</w:t>
      </w:r>
      <w:r w:rsidR="00972CC8">
        <w:rPr>
          <w:b w:val="0"/>
          <w:sz w:val="24"/>
          <w:szCs w:val="24"/>
        </w:rPr>
        <w:t xml:space="preserve"> that</w:t>
      </w:r>
      <w:r w:rsidRPr="00C85FE4">
        <w:rPr>
          <w:b w:val="0"/>
          <w:sz w:val="24"/>
          <w:szCs w:val="24"/>
        </w:rPr>
        <w:t xml:space="preserve"> participants </w:t>
      </w:r>
      <w:r w:rsidR="00D80036" w:rsidRPr="00C85FE4">
        <w:rPr>
          <w:b w:val="0"/>
          <w:sz w:val="24"/>
          <w:szCs w:val="24"/>
        </w:rPr>
        <w:t>can</w:t>
      </w:r>
      <w:r w:rsidR="00D6415E" w:rsidRPr="00C85FE4">
        <w:rPr>
          <w:b w:val="0"/>
          <w:sz w:val="24"/>
          <w:szCs w:val="24"/>
        </w:rPr>
        <w:t xml:space="preserve"> understand the English and German instructions and questionnaires related to the experiments.</w:t>
      </w:r>
    </w:p>
    <w:p w14:paraId="5A35AE99" w14:textId="77777777" w:rsidR="002B57C7" w:rsidRPr="00C85FE4" w:rsidRDefault="002B57C7" w:rsidP="00BD1DCC">
      <w:pPr>
        <w:widowControl/>
      </w:pPr>
    </w:p>
    <w:p w14:paraId="5878115A" w14:textId="712B26DF" w:rsidR="00367152" w:rsidRPr="00C85FE4" w:rsidRDefault="00760960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</w:rPr>
      </w:pPr>
      <w:r w:rsidRPr="00C85FE4">
        <w:rPr>
          <w:b w:val="0"/>
          <w:sz w:val="24"/>
          <w:szCs w:val="24"/>
        </w:rPr>
        <w:t>If the experiment</w:t>
      </w:r>
      <w:r w:rsidR="00972CC8">
        <w:rPr>
          <w:b w:val="0"/>
          <w:sz w:val="24"/>
          <w:szCs w:val="24"/>
        </w:rPr>
        <w:t>al</w:t>
      </w:r>
      <w:r w:rsidRPr="00C85FE4">
        <w:rPr>
          <w:b w:val="0"/>
          <w:sz w:val="24"/>
          <w:szCs w:val="24"/>
        </w:rPr>
        <w:t xml:space="preserve"> design includes the use of </w:t>
      </w:r>
      <w:r w:rsidR="00C85FE4" w:rsidRPr="00C85FE4">
        <w:rPr>
          <w:b w:val="0"/>
          <w:sz w:val="24"/>
          <w:szCs w:val="24"/>
        </w:rPr>
        <w:t>colors</w:t>
      </w:r>
      <w:r w:rsidR="00D6415E" w:rsidRPr="00C85FE4">
        <w:rPr>
          <w:b w:val="0"/>
          <w:sz w:val="24"/>
          <w:szCs w:val="24"/>
        </w:rPr>
        <w:t xml:space="preserve">, </w:t>
      </w:r>
      <w:r w:rsidRPr="00C85FE4">
        <w:rPr>
          <w:b w:val="0"/>
          <w:sz w:val="24"/>
          <w:szCs w:val="24"/>
        </w:rPr>
        <w:t xml:space="preserve">ensure </w:t>
      </w:r>
      <w:r w:rsidR="00D6415E" w:rsidRPr="00C85FE4">
        <w:rPr>
          <w:b w:val="0"/>
          <w:sz w:val="24"/>
          <w:szCs w:val="24"/>
        </w:rPr>
        <w:t>th</w:t>
      </w:r>
      <w:r w:rsidR="00972CC8">
        <w:rPr>
          <w:b w:val="0"/>
          <w:sz w:val="24"/>
          <w:szCs w:val="24"/>
        </w:rPr>
        <w:t>at</w:t>
      </w:r>
      <w:r w:rsidR="00D6415E" w:rsidRPr="00C85FE4">
        <w:rPr>
          <w:b w:val="0"/>
          <w:sz w:val="24"/>
          <w:szCs w:val="24"/>
        </w:rPr>
        <w:t xml:space="preserve"> participants </w:t>
      </w:r>
      <w:r w:rsidRPr="00C85FE4">
        <w:rPr>
          <w:b w:val="0"/>
          <w:sz w:val="24"/>
          <w:szCs w:val="24"/>
        </w:rPr>
        <w:t>are</w:t>
      </w:r>
      <w:r w:rsidR="00D6415E" w:rsidRPr="00C85FE4">
        <w:rPr>
          <w:b w:val="0"/>
          <w:sz w:val="24"/>
          <w:szCs w:val="24"/>
        </w:rPr>
        <w:t xml:space="preserve"> free of </w:t>
      </w:r>
      <w:r w:rsidR="00972CC8">
        <w:rPr>
          <w:b w:val="0"/>
          <w:sz w:val="24"/>
          <w:szCs w:val="24"/>
        </w:rPr>
        <w:t>any</w:t>
      </w:r>
      <w:r w:rsidR="00D6415E" w:rsidRPr="00C85FE4">
        <w:rPr>
          <w:b w:val="0"/>
          <w:sz w:val="24"/>
          <w:szCs w:val="24"/>
        </w:rPr>
        <w:t xml:space="preserve"> </w:t>
      </w:r>
      <w:r w:rsidR="00C85FE4" w:rsidRPr="00C85FE4">
        <w:rPr>
          <w:b w:val="0"/>
          <w:sz w:val="24"/>
          <w:szCs w:val="24"/>
        </w:rPr>
        <w:t>color</w:t>
      </w:r>
      <w:r w:rsidR="00D6415E" w:rsidRPr="00C85FE4">
        <w:rPr>
          <w:b w:val="0"/>
          <w:sz w:val="24"/>
          <w:szCs w:val="24"/>
        </w:rPr>
        <w:t xml:space="preserve"> blindness</w:t>
      </w:r>
      <w:r w:rsidRPr="00C85FE4">
        <w:rPr>
          <w:b w:val="0"/>
          <w:sz w:val="24"/>
          <w:szCs w:val="24"/>
        </w:rPr>
        <w:t xml:space="preserve"> that</w:t>
      </w:r>
      <w:r w:rsidR="00972CC8">
        <w:rPr>
          <w:b w:val="0"/>
          <w:sz w:val="24"/>
          <w:szCs w:val="24"/>
        </w:rPr>
        <w:t xml:space="preserve"> may</w:t>
      </w:r>
      <w:r w:rsidRPr="00C85FE4">
        <w:rPr>
          <w:b w:val="0"/>
          <w:sz w:val="24"/>
          <w:szCs w:val="24"/>
        </w:rPr>
        <w:t xml:space="preserve"> prevent them from differentiating the </w:t>
      </w:r>
      <w:r w:rsidR="00C85FE4" w:rsidRPr="00C85FE4">
        <w:rPr>
          <w:b w:val="0"/>
          <w:sz w:val="24"/>
          <w:szCs w:val="24"/>
        </w:rPr>
        <w:t>colors</w:t>
      </w:r>
      <w:r w:rsidRPr="00C85FE4">
        <w:rPr>
          <w:b w:val="0"/>
          <w:sz w:val="24"/>
          <w:szCs w:val="24"/>
        </w:rPr>
        <w:t xml:space="preserve"> used</w:t>
      </w:r>
      <w:r w:rsidR="00D6415E" w:rsidRPr="00C85FE4">
        <w:rPr>
          <w:b w:val="0"/>
          <w:sz w:val="24"/>
          <w:szCs w:val="24"/>
        </w:rPr>
        <w:t>.</w:t>
      </w:r>
    </w:p>
    <w:p w14:paraId="113E8782" w14:textId="77777777" w:rsidR="00760960" w:rsidRPr="00C85FE4" w:rsidRDefault="00760960" w:rsidP="00BD1DCC">
      <w:pPr>
        <w:widowControl/>
      </w:pPr>
    </w:p>
    <w:p w14:paraId="26E14997" w14:textId="77777777" w:rsidR="00D6415E" w:rsidRPr="00C85FE4" w:rsidRDefault="00D80036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Do</w:t>
      </w:r>
      <w:r w:rsidR="00760960" w:rsidRPr="00C85FE4">
        <w:rPr>
          <w:b w:val="0"/>
          <w:sz w:val="24"/>
          <w:szCs w:val="24"/>
        </w:rPr>
        <w:t xml:space="preserve"> not recruit p</w:t>
      </w:r>
      <w:r w:rsidR="00D6415E" w:rsidRPr="00C85FE4">
        <w:rPr>
          <w:b w:val="0"/>
          <w:sz w:val="24"/>
          <w:szCs w:val="24"/>
        </w:rPr>
        <w:t>revious participants</w:t>
      </w:r>
      <w:r w:rsidR="00760960" w:rsidRPr="00C85FE4">
        <w:rPr>
          <w:b w:val="0"/>
          <w:sz w:val="24"/>
          <w:szCs w:val="24"/>
        </w:rPr>
        <w:t xml:space="preserve">, as </w:t>
      </w:r>
      <w:r w:rsidR="00EC3EB6" w:rsidRPr="00C85FE4">
        <w:rPr>
          <w:b w:val="0"/>
          <w:sz w:val="24"/>
          <w:szCs w:val="24"/>
        </w:rPr>
        <w:t>participants</w:t>
      </w:r>
      <w:r w:rsidR="00D6415E" w:rsidRPr="00C85FE4">
        <w:rPr>
          <w:b w:val="0"/>
          <w:sz w:val="24"/>
          <w:szCs w:val="24"/>
        </w:rPr>
        <w:t xml:space="preserve"> should be </w:t>
      </w:r>
      <w:r w:rsidR="00EC3EB6" w:rsidRPr="00C85FE4">
        <w:rPr>
          <w:b w:val="0"/>
          <w:sz w:val="24"/>
          <w:szCs w:val="24"/>
        </w:rPr>
        <w:t>naïve to the experiment</w:t>
      </w:r>
      <w:r w:rsidR="00DB4CA3" w:rsidRPr="00C85FE4">
        <w:rPr>
          <w:b w:val="0"/>
          <w:sz w:val="24"/>
          <w:szCs w:val="24"/>
        </w:rPr>
        <w:t>.</w:t>
      </w:r>
    </w:p>
    <w:p w14:paraId="2BD0E4A6" w14:textId="77777777" w:rsidR="00D779A7" w:rsidRPr="00C85FE4" w:rsidRDefault="00D779A7" w:rsidP="00BD1DCC">
      <w:pPr>
        <w:widowControl/>
      </w:pPr>
    </w:p>
    <w:p w14:paraId="07E07007" w14:textId="0E880801" w:rsidR="00D6415E" w:rsidRPr="00C85FE4" w:rsidRDefault="00D779A7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</w:rPr>
      </w:pPr>
      <w:r w:rsidRPr="00C85FE4">
        <w:rPr>
          <w:b w:val="0"/>
          <w:sz w:val="24"/>
          <w:szCs w:val="24"/>
        </w:rPr>
        <w:t>Lead w</w:t>
      </w:r>
      <w:r w:rsidR="00D6415E" w:rsidRPr="00C85FE4">
        <w:rPr>
          <w:b w:val="0"/>
          <w:sz w:val="24"/>
          <w:szCs w:val="24"/>
        </w:rPr>
        <w:t xml:space="preserve">illing </w:t>
      </w:r>
      <w:r w:rsidRPr="00C85FE4">
        <w:rPr>
          <w:b w:val="0"/>
          <w:sz w:val="24"/>
          <w:szCs w:val="24"/>
        </w:rPr>
        <w:t>recruits</w:t>
      </w:r>
      <w:r w:rsidR="00D6415E" w:rsidRPr="00C85FE4">
        <w:rPr>
          <w:b w:val="0"/>
          <w:sz w:val="24"/>
          <w:szCs w:val="24"/>
        </w:rPr>
        <w:t xml:space="preserve"> to a waiting area </w:t>
      </w:r>
      <w:r w:rsidRPr="00C85FE4">
        <w:rPr>
          <w:b w:val="0"/>
          <w:sz w:val="24"/>
          <w:szCs w:val="24"/>
        </w:rPr>
        <w:t>away from the recruiting area</w:t>
      </w:r>
      <w:r w:rsidR="00972CC8">
        <w:rPr>
          <w:b w:val="0"/>
          <w:sz w:val="24"/>
          <w:szCs w:val="24"/>
        </w:rPr>
        <w:t>.</w:t>
      </w:r>
      <w:r w:rsidR="00D6415E" w:rsidRPr="00C85FE4">
        <w:rPr>
          <w:b w:val="0"/>
          <w:sz w:val="24"/>
          <w:szCs w:val="24"/>
        </w:rPr>
        <w:t xml:space="preserve"> </w:t>
      </w:r>
      <w:r w:rsidR="00972CC8">
        <w:rPr>
          <w:b w:val="0"/>
          <w:sz w:val="24"/>
          <w:szCs w:val="24"/>
        </w:rPr>
        <w:t>K</w:t>
      </w:r>
      <w:r w:rsidR="00D6415E" w:rsidRPr="00C85FE4">
        <w:rPr>
          <w:b w:val="0"/>
          <w:sz w:val="24"/>
          <w:szCs w:val="24"/>
        </w:rPr>
        <w:t>indly request</w:t>
      </w:r>
      <w:r w:rsidR="00972CC8">
        <w:rPr>
          <w:b w:val="0"/>
          <w:sz w:val="24"/>
          <w:szCs w:val="24"/>
        </w:rPr>
        <w:t xml:space="preserve"> that they</w:t>
      </w:r>
      <w:r w:rsidR="00D6415E" w:rsidRPr="00C85FE4">
        <w:rPr>
          <w:b w:val="0"/>
          <w:sz w:val="24"/>
          <w:szCs w:val="24"/>
        </w:rPr>
        <w:t xml:space="preserve"> await completion of the group recruit</w:t>
      </w:r>
      <w:r w:rsidR="00972CC8">
        <w:rPr>
          <w:b w:val="0"/>
          <w:sz w:val="24"/>
          <w:szCs w:val="24"/>
        </w:rPr>
        <w:t>ment</w:t>
      </w:r>
      <w:r w:rsidR="00D6415E" w:rsidRPr="00C85FE4">
        <w:rPr>
          <w:b w:val="0"/>
          <w:sz w:val="24"/>
          <w:szCs w:val="24"/>
        </w:rPr>
        <w:t xml:space="preserve"> without talking </w:t>
      </w:r>
      <w:r w:rsidR="00972CC8">
        <w:rPr>
          <w:b w:val="0"/>
          <w:sz w:val="24"/>
          <w:szCs w:val="24"/>
        </w:rPr>
        <w:t>to</w:t>
      </w:r>
      <w:r w:rsidR="00D6415E" w:rsidRPr="00C85FE4">
        <w:rPr>
          <w:b w:val="0"/>
          <w:sz w:val="24"/>
          <w:szCs w:val="24"/>
        </w:rPr>
        <w:t xml:space="preserve"> each other. Explain that this restriction is related to integrity of the experiment</w:t>
      </w:r>
      <w:r w:rsidR="00972CC8">
        <w:rPr>
          <w:b w:val="0"/>
          <w:sz w:val="24"/>
          <w:szCs w:val="24"/>
        </w:rPr>
        <w:t>al</w:t>
      </w:r>
      <w:r w:rsidR="00D6415E" w:rsidRPr="00C85FE4">
        <w:rPr>
          <w:b w:val="0"/>
          <w:sz w:val="24"/>
          <w:szCs w:val="24"/>
        </w:rPr>
        <w:t xml:space="preserve"> results.</w:t>
      </w:r>
    </w:p>
    <w:p w14:paraId="4836671A" w14:textId="77777777" w:rsidR="00161316" w:rsidRPr="00C85FE4" w:rsidRDefault="00161316" w:rsidP="00BD1DCC">
      <w:pPr>
        <w:widowControl/>
      </w:pPr>
    </w:p>
    <w:p w14:paraId="6A1E30E0" w14:textId="4F10D035" w:rsidR="00E92090" w:rsidRPr="00C85FE4" w:rsidRDefault="00161316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</w:rPr>
      </w:pPr>
      <w:r w:rsidRPr="00C85FE4">
        <w:rPr>
          <w:b w:val="0"/>
          <w:sz w:val="24"/>
          <w:szCs w:val="24"/>
        </w:rPr>
        <w:t xml:space="preserve">Once </w:t>
      </w:r>
      <w:r w:rsidR="00972CC8">
        <w:rPr>
          <w:b w:val="0"/>
          <w:sz w:val="24"/>
          <w:szCs w:val="24"/>
        </w:rPr>
        <w:t>10</w:t>
      </w:r>
      <w:r w:rsidRPr="00C85FE4">
        <w:rPr>
          <w:b w:val="0"/>
          <w:sz w:val="24"/>
          <w:szCs w:val="24"/>
        </w:rPr>
        <w:t xml:space="preserve"> to </w:t>
      </w:r>
      <w:r w:rsidR="00972CC8">
        <w:rPr>
          <w:b w:val="0"/>
          <w:sz w:val="24"/>
          <w:szCs w:val="24"/>
        </w:rPr>
        <w:t>12</w:t>
      </w:r>
      <w:r w:rsidRPr="00C85FE4">
        <w:rPr>
          <w:b w:val="0"/>
          <w:sz w:val="24"/>
          <w:szCs w:val="24"/>
        </w:rPr>
        <w:t xml:space="preserve"> participants have been recruited, lead them into the pre-arranged computer lab or specified area where the experiment </w:t>
      </w:r>
      <w:r w:rsidR="00972CC8">
        <w:rPr>
          <w:b w:val="0"/>
          <w:sz w:val="24"/>
          <w:szCs w:val="24"/>
        </w:rPr>
        <w:t>will</w:t>
      </w:r>
      <w:r w:rsidRPr="00C85FE4">
        <w:rPr>
          <w:b w:val="0"/>
          <w:sz w:val="24"/>
          <w:szCs w:val="24"/>
        </w:rPr>
        <w:t xml:space="preserve"> take place.</w:t>
      </w:r>
    </w:p>
    <w:p w14:paraId="2345F8D0" w14:textId="77777777" w:rsidR="00E92090" w:rsidRPr="00C85FE4" w:rsidRDefault="00E92090" w:rsidP="00BD1DCC">
      <w:pPr>
        <w:widowControl/>
      </w:pPr>
    </w:p>
    <w:p w14:paraId="4E670B91" w14:textId="1108B629" w:rsidR="000F2F23" w:rsidRPr="00C85FE4" w:rsidRDefault="000F2F23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</w:rPr>
      </w:pPr>
      <w:r w:rsidRPr="00C85FE4">
        <w:rPr>
          <w:b w:val="0"/>
          <w:sz w:val="24"/>
          <w:szCs w:val="24"/>
        </w:rPr>
        <w:t>Before participants take their place</w:t>
      </w:r>
      <w:r w:rsidR="00972CC8">
        <w:rPr>
          <w:b w:val="0"/>
          <w:sz w:val="24"/>
          <w:szCs w:val="24"/>
        </w:rPr>
        <w:t>s</w:t>
      </w:r>
      <w:r w:rsidRPr="00C85FE4">
        <w:rPr>
          <w:b w:val="0"/>
          <w:sz w:val="24"/>
          <w:szCs w:val="24"/>
        </w:rPr>
        <w:t xml:space="preserve"> in the partition-encased workstations, have the participants sign a form designating informed consent.</w:t>
      </w:r>
    </w:p>
    <w:p w14:paraId="6233A8DE" w14:textId="77777777" w:rsidR="000F2F23" w:rsidRPr="00C85FE4" w:rsidRDefault="000F2F23" w:rsidP="00BD1DCC">
      <w:pPr>
        <w:widowControl/>
      </w:pPr>
    </w:p>
    <w:p w14:paraId="72E23BC4" w14:textId="53107132" w:rsidR="000F2F23" w:rsidRPr="00C85FE4" w:rsidRDefault="000F2F23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</w:rPr>
      </w:pPr>
      <w:r w:rsidRPr="00C85FE4">
        <w:rPr>
          <w:b w:val="0"/>
          <w:sz w:val="24"/>
          <w:szCs w:val="24"/>
        </w:rPr>
        <w:t xml:space="preserve">Distribute </w:t>
      </w:r>
      <w:r w:rsidR="00DE11AA">
        <w:rPr>
          <w:b w:val="0"/>
          <w:sz w:val="24"/>
          <w:szCs w:val="24"/>
        </w:rPr>
        <w:t xml:space="preserve">the </w:t>
      </w:r>
      <w:r w:rsidRPr="00C85FE4">
        <w:rPr>
          <w:b w:val="0"/>
          <w:sz w:val="24"/>
          <w:szCs w:val="24"/>
        </w:rPr>
        <w:t>hygienic</w:t>
      </w:r>
      <w:r w:rsidR="00DE11AA">
        <w:rPr>
          <w:b w:val="0"/>
          <w:sz w:val="24"/>
          <w:szCs w:val="24"/>
        </w:rPr>
        <w:t>, one-time use</w:t>
      </w:r>
      <w:r w:rsidRPr="00C85FE4">
        <w:rPr>
          <w:b w:val="0"/>
          <w:sz w:val="24"/>
          <w:szCs w:val="24"/>
        </w:rPr>
        <w:t xml:space="preserve"> earplugs to all participants. Inform them that</w:t>
      </w:r>
      <w:r w:rsidR="00972CC8">
        <w:rPr>
          <w:b w:val="0"/>
          <w:sz w:val="24"/>
          <w:szCs w:val="24"/>
        </w:rPr>
        <w:t xml:space="preserve"> </w:t>
      </w:r>
      <w:r w:rsidRPr="00C85FE4">
        <w:rPr>
          <w:b w:val="0"/>
          <w:sz w:val="24"/>
          <w:szCs w:val="24"/>
        </w:rPr>
        <w:t>audio-visual communication with other participants</w:t>
      </w:r>
      <w:r w:rsidR="008D55D4" w:rsidRPr="00C85FE4">
        <w:rPr>
          <w:b w:val="0"/>
          <w:sz w:val="24"/>
          <w:szCs w:val="24"/>
        </w:rPr>
        <w:t xml:space="preserve"> is prohibited</w:t>
      </w:r>
      <w:r w:rsidRPr="00C85FE4">
        <w:rPr>
          <w:b w:val="0"/>
          <w:sz w:val="24"/>
          <w:szCs w:val="24"/>
        </w:rPr>
        <w:t>. Therefore, the use of earplugs and partition-encased workstations is mandatory.</w:t>
      </w:r>
    </w:p>
    <w:p w14:paraId="6C1BB65A" w14:textId="77777777" w:rsidR="000F2F23" w:rsidRPr="00C85FE4" w:rsidRDefault="000F2F23" w:rsidP="00BD1DCC">
      <w:pPr>
        <w:widowControl/>
        <w:ind w:firstLine="60"/>
      </w:pPr>
    </w:p>
    <w:p w14:paraId="7E2F871D" w14:textId="412DD8A9" w:rsidR="000F2F23" w:rsidRPr="00C85FE4" w:rsidRDefault="000F2F23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</w:rPr>
      </w:pPr>
      <w:r w:rsidRPr="00C85FE4">
        <w:rPr>
          <w:b w:val="0"/>
          <w:sz w:val="24"/>
          <w:szCs w:val="24"/>
        </w:rPr>
        <w:t>Have participants take their place</w:t>
      </w:r>
      <w:r w:rsidR="00972CC8">
        <w:rPr>
          <w:b w:val="0"/>
          <w:sz w:val="24"/>
          <w:szCs w:val="24"/>
        </w:rPr>
        <w:t>s</w:t>
      </w:r>
      <w:r w:rsidRPr="00C85FE4">
        <w:rPr>
          <w:b w:val="0"/>
          <w:sz w:val="24"/>
          <w:szCs w:val="24"/>
        </w:rPr>
        <w:t xml:space="preserve"> in the partition-encased workstations.</w:t>
      </w:r>
    </w:p>
    <w:p w14:paraId="005F5D73" w14:textId="77777777" w:rsidR="001A49A8" w:rsidRPr="00C85FE4" w:rsidRDefault="001A49A8" w:rsidP="00BD1DCC">
      <w:pPr>
        <w:widowControl/>
      </w:pPr>
    </w:p>
    <w:p w14:paraId="6590A645" w14:textId="5F1038A5" w:rsidR="00E37208" w:rsidRPr="00E501A8" w:rsidRDefault="000F2F23" w:rsidP="00BD1DCC">
      <w:pPr>
        <w:pStyle w:val="Heading1"/>
        <w:keepNext w:val="0"/>
        <w:widowControl/>
        <w:numPr>
          <w:ilvl w:val="0"/>
          <w:numId w:val="28"/>
        </w:numPr>
        <w:spacing w:before="0" w:after="0"/>
        <w:rPr>
          <w:sz w:val="24"/>
          <w:szCs w:val="24"/>
          <w:highlight w:val="yellow"/>
        </w:rPr>
      </w:pPr>
      <w:r w:rsidRPr="00E501A8">
        <w:rPr>
          <w:sz w:val="24"/>
          <w:szCs w:val="24"/>
          <w:highlight w:val="yellow"/>
        </w:rPr>
        <w:t>Experiment</w:t>
      </w:r>
      <w:r w:rsidR="00972CC8">
        <w:rPr>
          <w:sz w:val="24"/>
          <w:szCs w:val="24"/>
          <w:highlight w:val="yellow"/>
        </w:rPr>
        <w:t>al</w:t>
      </w:r>
      <w:r w:rsidR="00E37208" w:rsidRPr="00E501A8">
        <w:rPr>
          <w:sz w:val="24"/>
          <w:szCs w:val="24"/>
          <w:highlight w:val="yellow"/>
        </w:rPr>
        <w:t xml:space="preserve"> </w:t>
      </w:r>
      <w:r w:rsidR="00C85FE4" w:rsidRPr="00E501A8">
        <w:rPr>
          <w:sz w:val="24"/>
          <w:szCs w:val="24"/>
          <w:highlight w:val="yellow"/>
        </w:rPr>
        <w:t>P</w:t>
      </w:r>
      <w:r w:rsidRPr="00E501A8">
        <w:rPr>
          <w:sz w:val="24"/>
          <w:szCs w:val="24"/>
          <w:highlight w:val="yellow"/>
        </w:rPr>
        <w:t>rocedure</w:t>
      </w:r>
    </w:p>
    <w:p w14:paraId="79478652" w14:textId="77777777" w:rsidR="00E37208" w:rsidRDefault="00E37208" w:rsidP="00BD1DCC">
      <w:pPr>
        <w:widowControl/>
      </w:pPr>
    </w:p>
    <w:p w14:paraId="47F8FD89" w14:textId="22F8D077" w:rsidR="00880441" w:rsidRDefault="00880441" w:rsidP="00BD1DCC">
      <w:pPr>
        <w:widowControl/>
      </w:pPr>
      <w:r>
        <w:t>N</w:t>
      </w:r>
      <w:r w:rsidR="008C4F86">
        <w:t>OTE</w:t>
      </w:r>
      <w:r>
        <w:t xml:space="preserve">: </w:t>
      </w:r>
      <w:r w:rsidRPr="00880441">
        <w:t>In this experiment</w:t>
      </w:r>
      <w:r w:rsidR="00972CC8">
        <w:t>al</w:t>
      </w:r>
      <w:r w:rsidRPr="00880441">
        <w:t xml:space="preserve"> procedure, the game used by Boos</w:t>
      </w:r>
      <w:r w:rsidR="00F25BA4" w:rsidRPr="00F25BA4">
        <w:rPr>
          <w:i/>
        </w:rPr>
        <w:t xml:space="preserve"> et al.</w:t>
      </w:r>
      <w:r w:rsidR="00AC60E4" w:rsidRPr="00AC60E4">
        <w:rPr>
          <w:vertAlign w:val="superscript"/>
        </w:rPr>
        <w:t>1</w:t>
      </w:r>
      <w:r w:rsidRPr="00880441">
        <w:t xml:space="preserve"> is described as </w:t>
      </w:r>
      <w:r w:rsidR="008C4F86">
        <w:t xml:space="preserve">an </w:t>
      </w:r>
      <w:r w:rsidRPr="00880441">
        <w:t>application example.</w:t>
      </w:r>
    </w:p>
    <w:p w14:paraId="36235373" w14:textId="77777777" w:rsidR="00880441" w:rsidRDefault="00880441" w:rsidP="00BD1DCC">
      <w:pPr>
        <w:widowControl/>
      </w:pPr>
    </w:p>
    <w:p w14:paraId="04454516" w14:textId="77777777" w:rsidR="00E41456" w:rsidRPr="00E501A8" w:rsidRDefault="00B227BA" w:rsidP="00BD1DCC">
      <w:pPr>
        <w:pStyle w:val="ListParagraph"/>
        <w:widowControl/>
        <w:numPr>
          <w:ilvl w:val="1"/>
          <w:numId w:val="28"/>
        </w:numPr>
        <w:rPr>
          <w:highlight w:val="yellow"/>
        </w:rPr>
      </w:pPr>
      <w:r w:rsidRPr="00E501A8">
        <w:rPr>
          <w:highlight w:val="yellow"/>
        </w:rPr>
        <w:t>Preparation phase</w:t>
      </w:r>
    </w:p>
    <w:p w14:paraId="70781C74" w14:textId="77777777" w:rsidR="00B227BA" w:rsidRPr="00C85FE4" w:rsidRDefault="00B227BA" w:rsidP="00BD1DCC">
      <w:pPr>
        <w:pStyle w:val="ListParagraph"/>
        <w:widowControl/>
        <w:ind w:left="0"/>
      </w:pPr>
    </w:p>
    <w:p w14:paraId="55CC41BF" w14:textId="5AD0DB27" w:rsidR="001C2C3D" w:rsidRPr="00BC0A54" w:rsidRDefault="00553544" w:rsidP="00BD1DCC">
      <w:pPr>
        <w:pStyle w:val="Heading1"/>
        <w:keepNext w:val="0"/>
        <w:widowControl/>
        <w:numPr>
          <w:ilvl w:val="2"/>
          <w:numId w:val="28"/>
        </w:numPr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The program itself </w:t>
      </w:r>
      <w:r w:rsidR="00DE11AA">
        <w:rPr>
          <w:b w:val="0"/>
          <w:sz w:val="24"/>
          <w:szCs w:val="24"/>
        </w:rPr>
        <w:t>is formatted</w:t>
      </w:r>
      <w:r>
        <w:rPr>
          <w:b w:val="0"/>
          <w:sz w:val="24"/>
          <w:szCs w:val="24"/>
        </w:rPr>
        <w:t xml:space="preserve"> as a zip-file HC.zip containing </w:t>
      </w:r>
      <w:r w:rsidR="008C4F86">
        <w:rPr>
          <w:b w:val="0"/>
          <w:sz w:val="24"/>
          <w:szCs w:val="24"/>
        </w:rPr>
        <w:t xml:space="preserve">1) </w:t>
      </w:r>
      <w:r>
        <w:rPr>
          <w:b w:val="0"/>
          <w:sz w:val="24"/>
          <w:szCs w:val="24"/>
        </w:rPr>
        <w:t xml:space="preserve">the </w:t>
      </w:r>
      <w:proofErr w:type="spellStart"/>
      <w:r>
        <w:rPr>
          <w:b w:val="0"/>
          <w:sz w:val="24"/>
          <w:szCs w:val="24"/>
        </w:rPr>
        <w:t>runnables</w:t>
      </w:r>
      <w:proofErr w:type="spellEnd"/>
      <w:r>
        <w:rPr>
          <w:b w:val="0"/>
          <w:sz w:val="24"/>
          <w:szCs w:val="24"/>
        </w:rPr>
        <w:t xml:space="preserve"> HC.jar</w:t>
      </w:r>
      <w:r w:rsidR="008C4F86">
        <w:rPr>
          <w:b w:val="0"/>
          <w:sz w:val="24"/>
          <w:szCs w:val="24"/>
        </w:rPr>
        <w:t xml:space="preserve">, 2) </w:t>
      </w:r>
      <w:r w:rsidRPr="00BC0A54">
        <w:rPr>
          <w:b w:val="0"/>
          <w:sz w:val="24"/>
          <w:szCs w:val="24"/>
        </w:rPr>
        <w:t>three files for configuration</w:t>
      </w:r>
      <w:r w:rsidR="000544E9" w:rsidRPr="00BC0A54">
        <w:rPr>
          <w:b w:val="0"/>
          <w:sz w:val="24"/>
          <w:szCs w:val="24"/>
        </w:rPr>
        <w:t>,</w:t>
      </w:r>
      <w:r w:rsidRPr="00BC0A54">
        <w:rPr>
          <w:b w:val="0"/>
          <w:sz w:val="24"/>
          <w:szCs w:val="24"/>
        </w:rPr>
        <w:t xml:space="preserve"> namely </w:t>
      </w:r>
      <w:proofErr w:type="spellStart"/>
      <w:r w:rsidRPr="00BC0A54">
        <w:rPr>
          <w:b w:val="0"/>
          <w:sz w:val="24"/>
          <w:szCs w:val="24"/>
        </w:rPr>
        <w:t>hc_server.config</w:t>
      </w:r>
      <w:proofErr w:type="spellEnd"/>
      <w:r w:rsidRPr="00BC0A54">
        <w:rPr>
          <w:b w:val="0"/>
          <w:sz w:val="24"/>
          <w:szCs w:val="24"/>
        </w:rPr>
        <w:t xml:space="preserve">, </w:t>
      </w:r>
      <w:proofErr w:type="spellStart"/>
      <w:r w:rsidRPr="00BC0A54">
        <w:rPr>
          <w:b w:val="0"/>
          <w:sz w:val="24"/>
          <w:szCs w:val="24"/>
        </w:rPr>
        <w:t>hc_panel.config</w:t>
      </w:r>
      <w:proofErr w:type="spellEnd"/>
      <w:r w:rsidR="00E41456" w:rsidRPr="00BC0A54">
        <w:rPr>
          <w:b w:val="0"/>
          <w:sz w:val="24"/>
          <w:szCs w:val="24"/>
        </w:rPr>
        <w:t>,</w:t>
      </w:r>
      <w:r w:rsidRPr="00BC0A54">
        <w:rPr>
          <w:b w:val="0"/>
          <w:sz w:val="24"/>
          <w:szCs w:val="24"/>
        </w:rPr>
        <w:t xml:space="preserve"> and </w:t>
      </w:r>
      <w:proofErr w:type="spellStart"/>
      <w:r w:rsidRPr="00BC0A54">
        <w:rPr>
          <w:b w:val="0"/>
          <w:sz w:val="24"/>
          <w:szCs w:val="24"/>
        </w:rPr>
        <w:t>hc_client.config</w:t>
      </w:r>
      <w:proofErr w:type="spellEnd"/>
      <w:r w:rsidR="008C4F86">
        <w:rPr>
          <w:b w:val="0"/>
          <w:sz w:val="24"/>
          <w:szCs w:val="24"/>
        </w:rPr>
        <w:t xml:space="preserve">, and 3) </w:t>
      </w:r>
      <w:r w:rsidRPr="00BC0A54">
        <w:rPr>
          <w:b w:val="0"/>
          <w:sz w:val="24"/>
          <w:szCs w:val="24"/>
        </w:rPr>
        <w:t xml:space="preserve">two subfolders named intro and </w:t>
      </w:r>
      <w:proofErr w:type="spellStart"/>
      <w:r w:rsidRPr="00BC0A54">
        <w:rPr>
          <w:b w:val="0"/>
          <w:sz w:val="24"/>
          <w:szCs w:val="24"/>
        </w:rPr>
        <w:t>rawdata</w:t>
      </w:r>
      <w:proofErr w:type="spellEnd"/>
      <w:r w:rsidRPr="00BC0A54">
        <w:rPr>
          <w:b w:val="0"/>
          <w:sz w:val="24"/>
          <w:szCs w:val="24"/>
        </w:rPr>
        <w:t>.</w:t>
      </w:r>
    </w:p>
    <w:p w14:paraId="18032E21" w14:textId="77777777" w:rsidR="00B227BA" w:rsidRPr="00B227BA" w:rsidRDefault="00B227BA" w:rsidP="00BD1DCC">
      <w:pPr>
        <w:pStyle w:val="Heading1"/>
        <w:keepNext w:val="0"/>
        <w:widowControl/>
        <w:spacing w:before="0" w:after="0"/>
      </w:pPr>
    </w:p>
    <w:p w14:paraId="4D0D777D" w14:textId="77777777" w:rsidR="00E228E7" w:rsidRDefault="00F506FB" w:rsidP="00BD1DCC">
      <w:pPr>
        <w:pStyle w:val="Heading2"/>
        <w:numPr>
          <w:ilvl w:val="2"/>
          <w:numId w:val="28"/>
        </w:numPr>
      </w:pPr>
      <w:r>
        <w:rPr>
          <w:b w:val="0"/>
        </w:rPr>
        <w:t>Create a share</w:t>
      </w:r>
      <w:r w:rsidR="000544E9">
        <w:rPr>
          <w:b w:val="0"/>
        </w:rPr>
        <w:t>d folder</w:t>
      </w:r>
      <w:r>
        <w:rPr>
          <w:b w:val="0"/>
        </w:rPr>
        <w:t xml:space="preserve"> on the server computer and unzip the HC.zip into this folder.</w:t>
      </w:r>
      <w:r w:rsidR="00B227BA">
        <w:rPr>
          <w:b w:val="0"/>
        </w:rPr>
        <w:br/>
      </w:r>
    </w:p>
    <w:p w14:paraId="18ADC58A" w14:textId="1BEBBA6B" w:rsidR="00E228E7" w:rsidRDefault="00F506FB" w:rsidP="00BD1DCC">
      <w:pPr>
        <w:pStyle w:val="Heading1"/>
        <w:keepNext w:val="0"/>
        <w:widowControl/>
        <w:numPr>
          <w:ilvl w:val="2"/>
          <w:numId w:val="28"/>
        </w:numPr>
        <w:spacing w:before="0" w:after="0"/>
      </w:pPr>
      <w:r>
        <w:rPr>
          <w:b w:val="0"/>
          <w:sz w:val="24"/>
          <w:szCs w:val="24"/>
        </w:rPr>
        <w:t>On each client computer</w:t>
      </w:r>
      <w:r w:rsidR="000544E9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mount and access this shared folder and open a terminal (Linux, Mac OS X: spotlight</w:t>
      </w:r>
      <w:r w:rsidR="008C4F86">
        <w:rPr>
          <w:b w:val="0"/>
          <w:sz w:val="24"/>
          <w:szCs w:val="24"/>
        </w:rPr>
        <w:t xml:space="preserve"> | </w:t>
      </w:r>
      <w:r>
        <w:rPr>
          <w:b w:val="0"/>
          <w:sz w:val="24"/>
          <w:szCs w:val="24"/>
        </w:rPr>
        <w:t>search</w:t>
      </w:r>
      <w:r w:rsidR="008C4F86">
        <w:rPr>
          <w:b w:val="0"/>
          <w:sz w:val="24"/>
          <w:szCs w:val="24"/>
        </w:rPr>
        <w:t xml:space="preserve"> | </w:t>
      </w:r>
      <w:r>
        <w:rPr>
          <w:b w:val="0"/>
          <w:sz w:val="24"/>
          <w:szCs w:val="24"/>
        </w:rPr>
        <w:t>terminal) or a prompt (Windows: search "</w:t>
      </w:r>
      <w:proofErr w:type="spellStart"/>
      <w:r>
        <w:rPr>
          <w:b w:val="0"/>
          <w:sz w:val="24"/>
          <w:szCs w:val="24"/>
        </w:rPr>
        <w:t>cmd</w:t>
      </w:r>
      <w:proofErr w:type="spellEnd"/>
      <w:r>
        <w:rPr>
          <w:b w:val="0"/>
          <w:sz w:val="24"/>
          <w:szCs w:val="24"/>
        </w:rPr>
        <w:t>")</w:t>
      </w:r>
      <w:r w:rsidR="008C4F86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respectively.</w:t>
      </w:r>
      <w:r w:rsidR="00E41456">
        <w:rPr>
          <w:b w:val="0"/>
          <w:sz w:val="24"/>
          <w:szCs w:val="24"/>
        </w:rPr>
        <w:t xml:space="preserve"> </w:t>
      </w:r>
      <w:r w:rsidR="00E501A8">
        <w:rPr>
          <w:b w:val="0"/>
          <w:sz w:val="24"/>
          <w:szCs w:val="24"/>
        </w:rPr>
        <w:t>Use</w:t>
      </w:r>
      <w:r w:rsidRPr="00E41456">
        <w:rPr>
          <w:b w:val="0"/>
          <w:sz w:val="24"/>
          <w:szCs w:val="24"/>
        </w:rPr>
        <w:t xml:space="preserve"> the command </w:t>
      </w:r>
      <w:r w:rsidR="008C4F86">
        <w:rPr>
          <w:b w:val="0"/>
          <w:sz w:val="24"/>
          <w:szCs w:val="24"/>
        </w:rPr>
        <w:t>“</w:t>
      </w:r>
      <w:proofErr w:type="spellStart"/>
      <w:r w:rsidRPr="00BD1DCC">
        <w:rPr>
          <w:b w:val="0"/>
          <w:sz w:val="24"/>
          <w:szCs w:val="24"/>
        </w:rPr>
        <w:t>dir</w:t>
      </w:r>
      <w:proofErr w:type="spellEnd"/>
      <w:r w:rsidR="008C4F86">
        <w:rPr>
          <w:b w:val="0"/>
          <w:sz w:val="24"/>
          <w:szCs w:val="24"/>
        </w:rPr>
        <w:t>”</w:t>
      </w:r>
      <w:r w:rsidRPr="00BC0A54">
        <w:rPr>
          <w:b w:val="0"/>
          <w:sz w:val="24"/>
          <w:szCs w:val="24"/>
        </w:rPr>
        <w:t xml:space="preserve"> or </w:t>
      </w:r>
      <w:r w:rsidR="008C4F86">
        <w:rPr>
          <w:b w:val="0"/>
          <w:sz w:val="24"/>
          <w:szCs w:val="24"/>
        </w:rPr>
        <w:t>“</w:t>
      </w:r>
      <w:r w:rsidRPr="00BD1DCC">
        <w:rPr>
          <w:b w:val="0"/>
          <w:sz w:val="24"/>
          <w:szCs w:val="24"/>
        </w:rPr>
        <w:t>ls</w:t>
      </w:r>
      <w:r w:rsidR="008C4F86">
        <w:rPr>
          <w:b w:val="0"/>
          <w:sz w:val="24"/>
          <w:szCs w:val="24"/>
        </w:rPr>
        <w:t>”</w:t>
      </w:r>
      <w:r w:rsidR="00E501A8" w:rsidRPr="00E501A8">
        <w:rPr>
          <w:sz w:val="24"/>
          <w:szCs w:val="24"/>
        </w:rPr>
        <w:t xml:space="preserve"> </w:t>
      </w:r>
      <w:r w:rsidR="008C4F86">
        <w:rPr>
          <w:b w:val="0"/>
          <w:sz w:val="24"/>
          <w:szCs w:val="24"/>
        </w:rPr>
        <w:t>so that</w:t>
      </w:r>
      <w:r w:rsidRPr="00E41456">
        <w:rPr>
          <w:b w:val="0"/>
          <w:sz w:val="24"/>
          <w:szCs w:val="24"/>
        </w:rPr>
        <w:t xml:space="preserve"> the unzipped files </w:t>
      </w:r>
      <w:r w:rsidR="000544E9" w:rsidRPr="00E41456">
        <w:rPr>
          <w:b w:val="0"/>
          <w:sz w:val="24"/>
          <w:szCs w:val="24"/>
        </w:rPr>
        <w:t>appear o</w:t>
      </w:r>
      <w:r w:rsidRPr="00E41456">
        <w:rPr>
          <w:b w:val="0"/>
          <w:sz w:val="24"/>
          <w:szCs w:val="24"/>
        </w:rPr>
        <w:t>n each terminal.</w:t>
      </w:r>
      <w:r w:rsidR="00B227BA" w:rsidRPr="00E41456">
        <w:rPr>
          <w:b w:val="0"/>
          <w:sz w:val="24"/>
          <w:szCs w:val="24"/>
        </w:rPr>
        <w:br/>
      </w:r>
    </w:p>
    <w:p w14:paraId="69637FDA" w14:textId="518CE81B" w:rsidR="00E41456" w:rsidRPr="00BD1DCC" w:rsidRDefault="008C4F86" w:rsidP="00BD1DCC">
      <w:pPr>
        <w:pStyle w:val="Heading1"/>
        <w:keepNext w:val="0"/>
        <w:widowControl/>
        <w:numPr>
          <w:ilvl w:val="2"/>
          <w:numId w:val="28"/>
        </w:numPr>
        <w:spacing w:before="0" w:after="0"/>
        <w:rPr>
          <w:b w:val="0"/>
          <w:sz w:val="24"/>
          <w:szCs w:val="24"/>
        </w:rPr>
      </w:pPr>
      <w:r w:rsidRPr="00BD1DCC">
        <w:rPr>
          <w:b w:val="0"/>
          <w:sz w:val="24"/>
          <w:szCs w:val="24"/>
        </w:rPr>
        <w:lastRenderedPageBreak/>
        <w:t>E</w:t>
      </w:r>
      <w:r w:rsidR="000544E9" w:rsidRPr="00BD1DCC">
        <w:rPr>
          <w:b w:val="0"/>
          <w:sz w:val="24"/>
          <w:szCs w:val="24"/>
        </w:rPr>
        <w:t>xecute</w:t>
      </w:r>
      <w:r w:rsidR="00F506FB" w:rsidRPr="00BD1DCC">
        <w:rPr>
          <w:b w:val="0"/>
          <w:sz w:val="24"/>
          <w:szCs w:val="24"/>
        </w:rPr>
        <w:t xml:space="preserve"> the command </w:t>
      </w:r>
      <w:r w:rsidRPr="00BD1DCC">
        <w:rPr>
          <w:b w:val="0"/>
          <w:sz w:val="24"/>
          <w:szCs w:val="24"/>
        </w:rPr>
        <w:t>“</w:t>
      </w:r>
      <w:r w:rsidR="00F506FB" w:rsidRPr="00BD1DCC">
        <w:rPr>
          <w:b w:val="0"/>
          <w:sz w:val="24"/>
          <w:szCs w:val="24"/>
        </w:rPr>
        <w:t>java -version</w:t>
      </w:r>
      <w:r w:rsidRPr="00BD1DCC">
        <w:rPr>
          <w:b w:val="0"/>
          <w:sz w:val="24"/>
          <w:szCs w:val="24"/>
        </w:rPr>
        <w:t>”</w:t>
      </w:r>
      <w:r w:rsidR="00E41456" w:rsidRPr="00BD1DCC">
        <w:rPr>
          <w:sz w:val="24"/>
          <w:szCs w:val="24"/>
        </w:rPr>
        <w:t xml:space="preserve"> </w:t>
      </w:r>
      <w:r w:rsidR="000544E9" w:rsidRPr="00BD1DCC">
        <w:rPr>
          <w:b w:val="0"/>
          <w:sz w:val="24"/>
          <w:szCs w:val="24"/>
        </w:rPr>
        <w:t>o</w:t>
      </w:r>
      <w:r w:rsidR="00F506FB" w:rsidRPr="00BD1DCC">
        <w:rPr>
          <w:b w:val="0"/>
          <w:sz w:val="24"/>
          <w:szCs w:val="24"/>
        </w:rPr>
        <w:t>n each terminal to ensure that a java runtime environment is available. If not</w:t>
      </w:r>
      <w:r w:rsidR="000544E9" w:rsidRPr="00BD1DCC">
        <w:rPr>
          <w:b w:val="0"/>
          <w:sz w:val="24"/>
          <w:szCs w:val="24"/>
        </w:rPr>
        <w:t>,</w:t>
      </w:r>
      <w:r w:rsidR="00F506FB" w:rsidRPr="00BD1DCC">
        <w:rPr>
          <w:b w:val="0"/>
          <w:sz w:val="24"/>
          <w:szCs w:val="24"/>
        </w:rPr>
        <w:t xml:space="preserve"> install java before continuing.</w:t>
      </w:r>
    </w:p>
    <w:p w14:paraId="292CC52F" w14:textId="77777777" w:rsidR="00E228E7" w:rsidRDefault="00E228E7" w:rsidP="00BD1DCC">
      <w:pPr>
        <w:pStyle w:val="Heading1"/>
        <w:keepNext w:val="0"/>
        <w:widowControl/>
        <w:spacing w:before="0" w:after="0"/>
      </w:pPr>
    </w:p>
    <w:p w14:paraId="2E800132" w14:textId="7F79E890" w:rsidR="00BD1DCC" w:rsidRDefault="008C4F86" w:rsidP="00BD1DCC">
      <w:pPr>
        <w:pStyle w:val="Heading1"/>
        <w:keepNext w:val="0"/>
        <w:widowControl/>
        <w:numPr>
          <w:ilvl w:val="2"/>
          <w:numId w:val="28"/>
        </w:numPr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</w:t>
      </w:r>
      <w:r w:rsidR="00F506FB">
        <w:rPr>
          <w:b w:val="0"/>
          <w:sz w:val="24"/>
          <w:szCs w:val="24"/>
        </w:rPr>
        <w:t xml:space="preserve">ook in the three </w:t>
      </w:r>
      <w:r w:rsidR="00F25BA4" w:rsidRPr="00F25BA4">
        <w:rPr>
          <w:b w:val="0"/>
          <w:sz w:val="24"/>
          <w:szCs w:val="24"/>
        </w:rPr>
        <w:t>configure</w:t>
      </w:r>
      <w:r w:rsidR="00F25BA4" w:rsidRPr="00F25BA4">
        <w:rPr>
          <w:sz w:val="24"/>
          <w:szCs w:val="24"/>
        </w:rPr>
        <w:t xml:space="preserve"> </w:t>
      </w:r>
      <w:r w:rsidR="00F506FB">
        <w:rPr>
          <w:b w:val="0"/>
          <w:sz w:val="24"/>
          <w:szCs w:val="24"/>
        </w:rPr>
        <w:t xml:space="preserve">files. </w:t>
      </w:r>
    </w:p>
    <w:p w14:paraId="02DBD6C0" w14:textId="77777777" w:rsidR="00BD1DCC" w:rsidRPr="00BD1DCC" w:rsidRDefault="00BD1DCC" w:rsidP="00BD1DCC"/>
    <w:p w14:paraId="06C6803C" w14:textId="6BD03B4E" w:rsidR="00E41456" w:rsidRPr="00BD1DCC" w:rsidRDefault="00F506FB" w:rsidP="00BD1DCC">
      <w:pPr>
        <w:pStyle w:val="Heading2"/>
        <w:keepNext w:val="0"/>
        <w:widowControl/>
        <w:numPr>
          <w:ilvl w:val="3"/>
          <w:numId w:val="28"/>
        </w:numPr>
        <w:rPr>
          <w:b w:val="0"/>
        </w:rPr>
      </w:pPr>
      <w:r w:rsidRPr="00BD1DCC">
        <w:rPr>
          <w:b w:val="0"/>
        </w:rPr>
        <w:t xml:space="preserve">Edit </w:t>
      </w:r>
      <w:proofErr w:type="spellStart"/>
      <w:r w:rsidRPr="00BD1DCC">
        <w:rPr>
          <w:b w:val="0"/>
        </w:rPr>
        <w:t>hc_</w:t>
      </w:r>
      <w:proofErr w:type="gramStart"/>
      <w:r w:rsidRPr="00BD1DCC">
        <w:rPr>
          <w:b w:val="0"/>
        </w:rPr>
        <w:t>server.</w:t>
      </w:r>
      <w:r w:rsidR="00F25BA4" w:rsidRPr="00BD1DCC">
        <w:rPr>
          <w:b w:val="0"/>
        </w:rPr>
        <w:t>configure</w:t>
      </w:r>
      <w:proofErr w:type="spellEnd"/>
      <w:proofErr w:type="gramEnd"/>
      <w:r w:rsidR="00F25BA4" w:rsidRPr="00F25BA4">
        <w:t xml:space="preserve"> </w:t>
      </w:r>
      <w:r w:rsidRPr="00BD1DCC">
        <w:rPr>
          <w:b w:val="0"/>
        </w:rPr>
        <w:t xml:space="preserve">to </w:t>
      </w:r>
      <w:r w:rsidR="00F25BA4" w:rsidRPr="00BD1DCC">
        <w:rPr>
          <w:b w:val="0"/>
        </w:rPr>
        <w:t>configure</w:t>
      </w:r>
      <w:r w:rsidRPr="00BD1DCC">
        <w:rPr>
          <w:b w:val="0"/>
        </w:rPr>
        <w:t xml:space="preserve"> </w:t>
      </w:r>
      <w:r w:rsidR="008C4F86" w:rsidRPr="00BD1DCC">
        <w:rPr>
          <w:b w:val="0"/>
        </w:rPr>
        <w:t xml:space="preserve">the 1) </w:t>
      </w:r>
      <w:r w:rsidRPr="00BD1DCC">
        <w:rPr>
          <w:b w:val="0"/>
        </w:rPr>
        <w:t xml:space="preserve">number of players, </w:t>
      </w:r>
      <w:r w:rsidR="008C4F86" w:rsidRPr="00BD1DCC">
        <w:rPr>
          <w:b w:val="0"/>
        </w:rPr>
        <w:t>2)</w:t>
      </w:r>
      <w:r w:rsidRPr="00BD1DCC">
        <w:rPr>
          <w:b w:val="0"/>
        </w:rPr>
        <w:t xml:space="preserve"> minimum number</w:t>
      </w:r>
      <w:r w:rsidR="00E63E84" w:rsidRPr="00BD1DCC">
        <w:rPr>
          <w:b w:val="0"/>
        </w:rPr>
        <w:t>s</w:t>
      </w:r>
      <w:r w:rsidRPr="00BD1DCC">
        <w:rPr>
          <w:b w:val="0"/>
        </w:rPr>
        <w:t xml:space="preserve"> and maximum number</w:t>
      </w:r>
      <w:r w:rsidR="00E63E84" w:rsidRPr="00BD1DCC">
        <w:rPr>
          <w:b w:val="0"/>
        </w:rPr>
        <w:t>s</w:t>
      </w:r>
      <w:r w:rsidRPr="00BD1DCC">
        <w:rPr>
          <w:b w:val="0"/>
        </w:rPr>
        <w:t xml:space="preserve"> of moves each player </w:t>
      </w:r>
      <w:r w:rsidR="000544E9" w:rsidRPr="00BD1DCC">
        <w:rPr>
          <w:b w:val="0"/>
        </w:rPr>
        <w:t>can</w:t>
      </w:r>
      <w:r w:rsidRPr="00BD1DCC">
        <w:rPr>
          <w:b w:val="0"/>
        </w:rPr>
        <w:t xml:space="preserve"> make,</w:t>
      </w:r>
      <w:r w:rsidR="008C4F86" w:rsidRPr="00BD1DCC">
        <w:rPr>
          <w:b w:val="0"/>
        </w:rPr>
        <w:t xml:space="preserve"> 3)</w:t>
      </w:r>
      <w:r w:rsidRPr="00BD1DCC">
        <w:rPr>
          <w:b w:val="0"/>
        </w:rPr>
        <w:t xml:space="preserve"> values of the so-called nuggets</w:t>
      </w:r>
      <w:r w:rsidR="000544E9" w:rsidRPr="00BD1DCC">
        <w:rPr>
          <w:b w:val="0"/>
        </w:rPr>
        <w:t>,</w:t>
      </w:r>
      <w:r w:rsidRPr="00BD1DCC">
        <w:rPr>
          <w:b w:val="0"/>
        </w:rPr>
        <w:t xml:space="preserve"> and</w:t>
      </w:r>
      <w:r w:rsidR="008C4F86" w:rsidRPr="00BD1DCC">
        <w:rPr>
          <w:b w:val="0"/>
        </w:rPr>
        <w:t xml:space="preserve"> 4) </w:t>
      </w:r>
      <w:r w:rsidRPr="00BD1DCC">
        <w:rPr>
          <w:b w:val="0"/>
        </w:rPr>
        <w:t xml:space="preserve">perception </w:t>
      </w:r>
      <w:r w:rsidR="00E63E84" w:rsidRPr="00BD1DCC">
        <w:rPr>
          <w:b w:val="0"/>
        </w:rPr>
        <w:t xml:space="preserve">radius </w:t>
      </w:r>
      <w:r w:rsidRPr="00BD1DCC">
        <w:rPr>
          <w:b w:val="0"/>
        </w:rPr>
        <w:t xml:space="preserve">condition </w:t>
      </w:r>
      <w:r w:rsidR="00E41456" w:rsidRPr="00BD1DCC">
        <w:rPr>
          <w:b w:val="0"/>
        </w:rPr>
        <w:t>(</w:t>
      </w:r>
      <w:r w:rsidRPr="00BD1DCC">
        <w:rPr>
          <w:b w:val="0"/>
        </w:rPr>
        <w:t>local or global</w:t>
      </w:r>
      <w:r w:rsidR="00E41456" w:rsidRPr="00BD1DCC">
        <w:rPr>
          <w:b w:val="0"/>
        </w:rPr>
        <w:t>)</w:t>
      </w:r>
      <w:r w:rsidRPr="00BD1DCC">
        <w:rPr>
          <w:b w:val="0"/>
        </w:rPr>
        <w:t>.</w:t>
      </w:r>
    </w:p>
    <w:p w14:paraId="08323985" w14:textId="2C54DDCD" w:rsidR="00E41456" w:rsidRDefault="00F506FB" w:rsidP="00BD1DCC">
      <w:pPr>
        <w:pStyle w:val="Heading1"/>
        <w:keepNext w:val="0"/>
        <w:widowControl/>
        <w:spacing w:before="0" w:after="0"/>
        <w:rPr>
          <w:rFonts w:asciiTheme="majorHAnsi" w:hAnsiTheme="majorHAnsi"/>
          <w:b w:val="0"/>
          <w:sz w:val="24"/>
          <w:szCs w:val="24"/>
        </w:rPr>
      </w:pPr>
      <w:r>
        <w:rPr>
          <w:b w:val="0"/>
          <w:sz w:val="24"/>
          <w:szCs w:val="24"/>
        </w:rPr>
        <w:br/>
      </w:r>
      <w:r w:rsidRPr="00E63E84">
        <w:rPr>
          <w:rFonts w:asciiTheme="majorHAnsi" w:hAnsiTheme="majorHAnsi"/>
          <w:b w:val="0"/>
          <w:sz w:val="24"/>
          <w:szCs w:val="24"/>
        </w:rPr>
        <w:t>N</w:t>
      </w:r>
      <w:r w:rsidR="008C4F86">
        <w:rPr>
          <w:rFonts w:asciiTheme="majorHAnsi" w:hAnsiTheme="majorHAnsi"/>
          <w:b w:val="0"/>
          <w:sz w:val="24"/>
          <w:szCs w:val="24"/>
        </w:rPr>
        <w:t>OTE</w:t>
      </w:r>
      <w:r w:rsidRPr="00E63E84">
        <w:rPr>
          <w:rFonts w:asciiTheme="majorHAnsi" w:hAnsiTheme="majorHAnsi"/>
          <w:b w:val="0"/>
          <w:sz w:val="24"/>
          <w:szCs w:val="24"/>
        </w:rPr>
        <w:t>: The two perception conditions are the global condition (player can see position</w:t>
      </w:r>
      <w:r w:rsidR="00E63E84" w:rsidRPr="00E63E84">
        <w:rPr>
          <w:rFonts w:asciiTheme="majorHAnsi" w:hAnsiTheme="majorHAnsi"/>
          <w:b w:val="0"/>
          <w:sz w:val="24"/>
          <w:szCs w:val="24"/>
        </w:rPr>
        <w:t>s</w:t>
      </w:r>
      <w:r w:rsidRPr="00E63E84">
        <w:rPr>
          <w:rFonts w:asciiTheme="majorHAnsi" w:hAnsiTheme="majorHAnsi"/>
          <w:b w:val="0"/>
          <w:sz w:val="24"/>
          <w:szCs w:val="24"/>
        </w:rPr>
        <w:t xml:space="preserve"> of avatars of all participants) and local condition (player can see only those avatars adjacent to their avatar; see </w:t>
      </w:r>
      <w:r w:rsidR="00F25BA4" w:rsidRPr="00F25BA4">
        <w:rPr>
          <w:rFonts w:asciiTheme="majorHAnsi" w:hAnsiTheme="majorHAnsi"/>
          <w:sz w:val="24"/>
          <w:szCs w:val="24"/>
        </w:rPr>
        <w:t>Figure 3</w:t>
      </w:r>
      <w:r w:rsidRPr="00E63E84">
        <w:rPr>
          <w:rFonts w:asciiTheme="majorHAnsi" w:hAnsiTheme="majorHAnsi"/>
          <w:b w:val="0"/>
          <w:sz w:val="24"/>
          <w:szCs w:val="24"/>
        </w:rPr>
        <w:t xml:space="preserve">) </w:t>
      </w:r>
    </w:p>
    <w:p w14:paraId="09D54DE1" w14:textId="77777777" w:rsidR="00E228E7" w:rsidRDefault="00E228E7" w:rsidP="00BD1DCC">
      <w:pPr>
        <w:pStyle w:val="Heading1"/>
        <w:keepNext w:val="0"/>
        <w:widowControl/>
        <w:spacing w:before="0" w:after="0"/>
        <w:rPr>
          <w:b w:val="0"/>
          <w:sz w:val="24"/>
          <w:szCs w:val="24"/>
        </w:rPr>
      </w:pPr>
    </w:p>
    <w:p w14:paraId="57196ACE" w14:textId="2F54E092" w:rsidR="00E41456" w:rsidRDefault="00E41456" w:rsidP="00BD1DCC">
      <w:pPr>
        <w:pStyle w:val="Heading1"/>
        <w:keepNext w:val="0"/>
        <w:widowControl/>
        <w:numPr>
          <w:ilvl w:val="3"/>
          <w:numId w:val="28"/>
        </w:numPr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Edit </w:t>
      </w:r>
      <w:proofErr w:type="spellStart"/>
      <w:r>
        <w:rPr>
          <w:b w:val="0"/>
          <w:sz w:val="24"/>
          <w:szCs w:val="24"/>
        </w:rPr>
        <w:t>hc_</w:t>
      </w:r>
      <w:proofErr w:type="gramStart"/>
      <w:r>
        <w:rPr>
          <w:b w:val="0"/>
          <w:sz w:val="24"/>
          <w:szCs w:val="24"/>
        </w:rPr>
        <w:t>client.</w:t>
      </w:r>
      <w:r w:rsidR="00F25BA4" w:rsidRPr="00F25BA4">
        <w:rPr>
          <w:b w:val="0"/>
          <w:sz w:val="24"/>
          <w:szCs w:val="24"/>
        </w:rPr>
        <w:t>configure</w:t>
      </w:r>
      <w:proofErr w:type="spellEnd"/>
      <w:proofErr w:type="gramEnd"/>
      <w:r w:rsidR="00F25BA4" w:rsidRPr="00F25BA4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to tell the clients the server's IP. </w:t>
      </w:r>
    </w:p>
    <w:p w14:paraId="05235847" w14:textId="77777777" w:rsidR="00E41456" w:rsidRPr="00E41456" w:rsidRDefault="00E41456" w:rsidP="00BD1DCC"/>
    <w:p w14:paraId="37FE3D70" w14:textId="4ECDD04C" w:rsidR="00E41456" w:rsidRPr="00E41456" w:rsidRDefault="00E41456" w:rsidP="00BD1DCC">
      <w:pPr>
        <w:pStyle w:val="Heading1"/>
        <w:keepNext w:val="0"/>
        <w:widowControl/>
        <w:numPr>
          <w:ilvl w:val="3"/>
          <w:numId w:val="28"/>
        </w:numPr>
        <w:spacing w:before="0" w:after="0"/>
      </w:pPr>
      <w:r>
        <w:rPr>
          <w:b w:val="0"/>
          <w:sz w:val="24"/>
          <w:szCs w:val="24"/>
        </w:rPr>
        <w:t xml:space="preserve">In </w:t>
      </w:r>
      <w:proofErr w:type="spellStart"/>
      <w:r>
        <w:rPr>
          <w:b w:val="0"/>
          <w:sz w:val="24"/>
          <w:szCs w:val="24"/>
        </w:rPr>
        <w:t>hc_panel.config</w:t>
      </w:r>
      <w:proofErr w:type="spellEnd"/>
      <w:r>
        <w:rPr>
          <w:b w:val="0"/>
          <w:sz w:val="24"/>
          <w:szCs w:val="24"/>
        </w:rPr>
        <w:t xml:space="preserve">, adjust the size of the hexagons according to </w:t>
      </w:r>
      <w:r w:rsidR="008C4F86">
        <w:rPr>
          <w:b w:val="0"/>
          <w:sz w:val="24"/>
          <w:szCs w:val="24"/>
        </w:rPr>
        <w:t>the</w:t>
      </w:r>
      <w:r>
        <w:rPr>
          <w:b w:val="0"/>
          <w:sz w:val="24"/>
          <w:szCs w:val="24"/>
        </w:rPr>
        <w:t xml:space="preserve"> screen's resolution.</w:t>
      </w:r>
    </w:p>
    <w:p w14:paraId="2F87BA85" w14:textId="77777777" w:rsidR="00E41456" w:rsidRPr="00E41456" w:rsidRDefault="00E41456" w:rsidP="00BD1DCC">
      <w:pPr>
        <w:pStyle w:val="Heading1"/>
        <w:keepNext w:val="0"/>
        <w:widowControl/>
        <w:spacing w:before="0" w:after="0"/>
      </w:pPr>
    </w:p>
    <w:p w14:paraId="1CFF1FB1" w14:textId="4CA652D2" w:rsidR="00E41456" w:rsidRPr="00BC0A54" w:rsidRDefault="00F506FB" w:rsidP="00BD1DCC">
      <w:pPr>
        <w:pStyle w:val="Heading1"/>
        <w:keepNext w:val="0"/>
        <w:widowControl/>
        <w:numPr>
          <w:ilvl w:val="2"/>
          <w:numId w:val="28"/>
        </w:numPr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First</w:t>
      </w:r>
      <w:r w:rsidR="000544E9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start the server program HC_Gui.jar (</w:t>
      </w:r>
      <w:r w:rsidR="00F25BA4" w:rsidRPr="00F25BA4">
        <w:rPr>
          <w:sz w:val="24"/>
          <w:szCs w:val="24"/>
        </w:rPr>
        <w:t>Figure 8</w:t>
      </w:r>
      <w:r>
        <w:rPr>
          <w:b w:val="0"/>
          <w:sz w:val="24"/>
          <w:szCs w:val="24"/>
        </w:rPr>
        <w:t xml:space="preserve">) </w:t>
      </w:r>
      <w:r w:rsidR="000544E9">
        <w:rPr>
          <w:b w:val="0"/>
          <w:sz w:val="24"/>
          <w:szCs w:val="24"/>
        </w:rPr>
        <w:t>using</w:t>
      </w:r>
      <w:r>
        <w:rPr>
          <w:b w:val="0"/>
          <w:sz w:val="24"/>
          <w:szCs w:val="24"/>
        </w:rPr>
        <w:t xml:space="preserve"> the command </w:t>
      </w:r>
      <w:r w:rsidR="008C4F86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java -jar HC_Gui.jar</w:t>
      </w:r>
      <w:r w:rsidR="008C4F86">
        <w:rPr>
          <w:b w:val="0"/>
          <w:sz w:val="24"/>
          <w:szCs w:val="24"/>
        </w:rPr>
        <w:t xml:space="preserve">”. </w:t>
      </w:r>
      <w:r w:rsidRPr="00BC0A54">
        <w:rPr>
          <w:b w:val="0"/>
          <w:sz w:val="24"/>
          <w:szCs w:val="24"/>
        </w:rPr>
        <w:t>Then</w:t>
      </w:r>
      <w:r w:rsidR="008C4F86">
        <w:rPr>
          <w:b w:val="0"/>
          <w:sz w:val="24"/>
          <w:szCs w:val="24"/>
        </w:rPr>
        <w:t>,</w:t>
      </w:r>
      <w:r w:rsidRPr="00BC0A54">
        <w:rPr>
          <w:b w:val="0"/>
          <w:sz w:val="24"/>
          <w:szCs w:val="24"/>
        </w:rPr>
        <w:t xml:space="preserve"> start the client programs on each </w:t>
      </w:r>
      <w:r w:rsidR="00581267" w:rsidRPr="00BC0A54">
        <w:rPr>
          <w:b w:val="0"/>
          <w:sz w:val="24"/>
          <w:szCs w:val="24"/>
        </w:rPr>
        <w:t>workstation</w:t>
      </w:r>
      <w:r w:rsidRPr="00BC0A54">
        <w:rPr>
          <w:b w:val="0"/>
          <w:sz w:val="24"/>
          <w:szCs w:val="24"/>
        </w:rPr>
        <w:t xml:space="preserve"> </w:t>
      </w:r>
      <w:r w:rsidR="000544E9" w:rsidRPr="00BC0A54">
        <w:rPr>
          <w:b w:val="0"/>
          <w:sz w:val="24"/>
          <w:szCs w:val="24"/>
        </w:rPr>
        <w:t>using</w:t>
      </w:r>
      <w:r w:rsidRPr="00BC0A54">
        <w:rPr>
          <w:b w:val="0"/>
          <w:sz w:val="24"/>
          <w:szCs w:val="24"/>
        </w:rPr>
        <w:t xml:space="preserve"> the command</w:t>
      </w:r>
      <w:r w:rsidR="008C4F86">
        <w:rPr>
          <w:b w:val="0"/>
          <w:sz w:val="24"/>
          <w:szCs w:val="24"/>
        </w:rPr>
        <w:t xml:space="preserve"> “</w:t>
      </w:r>
      <w:r w:rsidRPr="00BC0A54">
        <w:rPr>
          <w:b w:val="0"/>
          <w:sz w:val="24"/>
          <w:szCs w:val="24"/>
        </w:rPr>
        <w:t>java -jar HC_ClientAppl.jar</w:t>
      </w:r>
      <w:r w:rsidR="008C4F86">
        <w:rPr>
          <w:b w:val="0"/>
          <w:sz w:val="24"/>
          <w:szCs w:val="24"/>
        </w:rPr>
        <w:t>”.</w:t>
      </w:r>
    </w:p>
    <w:p w14:paraId="026F8F37" w14:textId="23C41C5B" w:rsidR="00E228E7" w:rsidRDefault="00F506FB" w:rsidP="00BD1DCC">
      <w:pPr>
        <w:pStyle w:val="Heading1"/>
        <w:keepNext w:val="0"/>
        <w:widowControl/>
        <w:spacing w:before="0" w:after="0"/>
      </w:pPr>
      <w:r>
        <w:rPr>
          <w:b w:val="0"/>
          <w:sz w:val="24"/>
          <w:szCs w:val="24"/>
        </w:rPr>
        <w:br/>
      </w:r>
      <w:r w:rsidR="008C4F86">
        <w:rPr>
          <w:b w:val="0"/>
          <w:sz w:val="24"/>
          <w:szCs w:val="24"/>
        </w:rPr>
        <w:t xml:space="preserve">NOTE: </w:t>
      </w:r>
      <w:r>
        <w:rPr>
          <w:b w:val="0"/>
          <w:sz w:val="24"/>
          <w:szCs w:val="24"/>
        </w:rPr>
        <w:t xml:space="preserve">The clients' screens </w:t>
      </w:r>
      <w:r w:rsidR="000544E9">
        <w:rPr>
          <w:b w:val="0"/>
          <w:sz w:val="24"/>
          <w:szCs w:val="24"/>
        </w:rPr>
        <w:t>should display the</w:t>
      </w:r>
      <w:r>
        <w:rPr>
          <w:b w:val="0"/>
          <w:sz w:val="24"/>
          <w:szCs w:val="24"/>
        </w:rPr>
        <w:t xml:space="preserve"> message</w:t>
      </w:r>
      <w:r w:rsidR="008C4F86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"Please wait. The computer is connecting to the server."</w:t>
      </w:r>
      <w:r w:rsidR="00E4145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In the server GUI</w:t>
      </w:r>
      <w:r w:rsidR="000544E9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a line </w:t>
      </w:r>
      <w:r w:rsidR="00DA5E16">
        <w:rPr>
          <w:b w:val="0"/>
          <w:sz w:val="24"/>
          <w:szCs w:val="24"/>
        </w:rPr>
        <w:t>appears displaying</w:t>
      </w:r>
      <w:r>
        <w:rPr>
          <w:b w:val="0"/>
          <w:sz w:val="24"/>
          <w:szCs w:val="24"/>
        </w:rPr>
        <w:t xml:space="preserve"> the IP </w:t>
      </w:r>
      <w:r w:rsidR="000544E9">
        <w:rPr>
          <w:b w:val="0"/>
          <w:sz w:val="24"/>
          <w:szCs w:val="24"/>
        </w:rPr>
        <w:t xml:space="preserve">address </w:t>
      </w:r>
      <w:r>
        <w:rPr>
          <w:b w:val="0"/>
          <w:sz w:val="24"/>
          <w:szCs w:val="24"/>
        </w:rPr>
        <w:t xml:space="preserve">of </w:t>
      </w:r>
      <w:r w:rsidR="00DA5E16">
        <w:rPr>
          <w:b w:val="0"/>
          <w:sz w:val="24"/>
          <w:szCs w:val="24"/>
        </w:rPr>
        <w:t xml:space="preserve">each of </w:t>
      </w:r>
      <w:r>
        <w:rPr>
          <w:b w:val="0"/>
          <w:sz w:val="24"/>
          <w:szCs w:val="24"/>
        </w:rPr>
        <w:t>the client</w:t>
      </w:r>
      <w:r w:rsidR="00DA5E16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.</w:t>
      </w:r>
      <w:r w:rsidR="008C4F8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When all clients are connected</w:t>
      </w:r>
      <w:r w:rsidR="000544E9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the server program displays </w:t>
      </w:r>
      <w:r w:rsidR="000544E9">
        <w:rPr>
          <w:b w:val="0"/>
          <w:sz w:val="24"/>
          <w:szCs w:val="24"/>
        </w:rPr>
        <w:t>the</w:t>
      </w:r>
      <w:r>
        <w:rPr>
          <w:b w:val="0"/>
          <w:sz w:val="24"/>
          <w:szCs w:val="24"/>
        </w:rPr>
        <w:t xml:space="preserve"> message</w:t>
      </w:r>
      <w:r w:rsidR="008C4F86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"All Clients are connected. Ready to start?"</w:t>
      </w:r>
    </w:p>
    <w:p w14:paraId="0CD5D027" w14:textId="77777777" w:rsidR="003F7C9A" w:rsidRDefault="003F7C9A" w:rsidP="00BD1DCC">
      <w:pPr>
        <w:pStyle w:val="Heading11"/>
        <w:spacing w:before="0" w:after="0"/>
        <w:jc w:val="both"/>
      </w:pPr>
    </w:p>
    <w:p w14:paraId="019F313B" w14:textId="20053D75" w:rsidR="00F54548" w:rsidRDefault="00F506FB" w:rsidP="00BD1DCC">
      <w:pPr>
        <w:pStyle w:val="Heading11"/>
        <w:spacing w:before="0" w:after="0"/>
        <w:jc w:val="both"/>
        <w:rPr>
          <w:b w:val="0"/>
          <w:sz w:val="24"/>
          <w:szCs w:val="24"/>
        </w:rPr>
      </w:pPr>
      <w:r w:rsidRPr="00E63E84">
        <w:rPr>
          <w:b w:val="0"/>
          <w:sz w:val="24"/>
          <w:szCs w:val="24"/>
        </w:rPr>
        <w:t>N</w:t>
      </w:r>
      <w:r w:rsidR="008C4F86">
        <w:rPr>
          <w:b w:val="0"/>
          <w:sz w:val="24"/>
          <w:szCs w:val="24"/>
        </w:rPr>
        <w:t>OTE</w:t>
      </w:r>
      <w:r w:rsidRPr="00E63E84">
        <w:rPr>
          <w:b w:val="0"/>
          <w:sz w:val="24"/>
          <w:szCs w:val="24"/>
        </w:rPr>
        <w:t xml:space="preserve">: </w:t>
      </w:r>
      <w:r w:rsidR="008C4F86">
        <w:rPr>
          <w:b w:val="0"/>
          <w:sz w:val="24"/>
          <w:szCs w:val="24"/>
        </w:rPr>
        <w:t>T</w:t>
      </w:r>
      <w:r w:rsidRPr="00E63E84">
        <w:rPr>
          <w:b w:val="0"/>
          <w:sz w:val="24"/>
          <w:szCs w:val="24"/>
        </w:rPr>
        <w:t>he experimenter can prepare the session up to this point.</w:t>
      </w:r>
    </w:p>
    <w:p w14:paraId="53304C5C" w14:textId="77777777" w:rsidR="00E63E84" w:rsidRDefault="00E63E84" w:rsidP="00BD1DCC">
      <w:pPr>
        <w:pStyle w:val="Heading11"/>
        <w:spacing w:before="0" w:after="0"/>
        <w:jc w:val="both"/>
        <w:rPr>
          <w:b w:val="0"/>
          <w:sz w:val="24"/>
          <w:szCs w:val="24"/>
        </w:rPr>
      </w:pPr>
    </w:p>
    <w:p w14:paraId="7EEE4F3F" w14:textId="57330446" w:rsidR="00E228E7" w:rsidRPr="0023708F" w:rsidRDefault="00F506FB" w:rsidP="00BD1DCC">
      <w:pPr>
        <w:pStyle w:val="Heading1"/>
        <w:keepNext w:val="0"/>
        <w:widowControl/>
        <w:numPr>
          <w:ilvl w:val="2"/>
          <w:numId w:val="28"/>
        </w:numPr>
        <w:spacing w:before="0" w:after="0"/>
        <w:rPr>
          <w:b w:val="0"/>
          <w:sz w:val="24"/>
          <w:szCs w:val="24"/>
          <w:highlight w:val="yellow"/>
        </w:rPr>
      </w:pPr>
      <w:r w:rsidRPr="0023708F">
        <w:rPr>
          <w:b w:val="0"/>
          <w:sz w:val="24"/>
          <w:szCs w:val="24"/>
          <w:highlight w:val="yellow"/>
        </w:rPr>
        <w:t>When all participants have taken their places</w:t>
      </w:r>
      <w:r w:rsidR="00DA5E16" w:rsidRPr="0023708F">
        <w:rPr>
          <w:b w:val="0"/>
          <w:sz w:val="24"/>
          <w:szCs w:val="24"/>
          <w:highlight w:val="yellow"/>
        </w:rPr>
        <w:t>,</w:t>
      </w:r>
      <w:r w:rsidRPr="0023708F">
        <w:rPr>
          <w:b w:val="0"/>
          <w:sz w:val="24"/>
          <w:szCs w:val="24"/>
          <w:highlight w:val="yellow"/>
        </w:rPr>
        <w:t xml:space="preserve"> give </w:t>
      </w:r>
      <w:r w:rsidR="008C4F86">
        <w:rPr>
          <w:b w:val="0"/>
          <w:sz w:val="24"/>
          <w:szCs w:val="24"/>
          <w:highlight w:val="yellow"/>
        </w:rPr>
        <w:t xml:space="preserve">the </w:t>
      </w:r>
      <w:r w:rsidRPr="0023708F">
        <w:rPr>
          <w:b w:val="0"/>
          <w:sz w:val="24"/>
          <w:szCs w:val="24"/>
          <w:highlight w:val="yellow"/>
        </w:rPr>
        <w:t xml:space="preserve">final instructions before they </w:t>
      </w:r>
      <w:r w:rsidR="008C4F86">
        <w:rPr>
          <w:b w:val="0"/>
          <w:sz w:val="24"/>
          <w:szCs w:val="24"/>
          <w:highlight w:val="yellow"/>
        </w:rPr>
        <w:t>insert</w:t>
      </w:r>
      <w:r w:rsidRPr="0023708F">
        <w:rPr>
          <w:b w:val="0"/>
          <w:sz w:val="24"/>
          <w:szCs w:val="24"/>
          <w:highlight w:val="yellow"/>
        </w:rPr>
        <w:t xml:space="preserve"> the earplugs.</w:t>
      </w:r>
    </w:p>
    <w:p w14:paraId="176322E5" w14:textId="77777777" w:rsidR="00E228E7" w:rsidRPr="0023708F" w:rsidRDefault="00E228E7" w:rsidP="00BD1DCC">
      <w:pPr>
        <w:rPr>
          <w:highlight w:val="yellow"/>
        </w:rPr>
      </w:pPr>
    </w:p>
    <w:p w14:paraId="4BC54EB2" w14:textId="7D2E4547" w:rsidR="00E228E7" w:rsidRPr="00BD1DCC" w:rsidRDefault="008C4F86" w:rsidP="00BD1DCC">
      <w:pPr>
        <w:pStyle w:val="Heading1"/>
        <w:numPr>
          <w:ilvl w:val="2"/>
          <w:numId w:val="28"/>
        </w:numPr>
        <w:spacing w:before="0" w:after="0"/>
        <w:rPr>
          <w:highlight w:val="yellow"/>
        </w:rPr>
      </w:pPr>
      <w:r>
        <w:rPr>
          <w:b w:val="0"/>
          <w:sz w:val="24"/>
          <w:szCs w:val="24"/>
          <w:highlight w:val="yellow"/>
        </w:rPr>
        <w:t>C</w:t>
      </w:r>
      <w:r w:rsidR="00AC60E4" w:rsidRPr="0023708F">
        <w:rPr>
          <w:b w:val="0"/>
          <w:sz w:val="24"/>
          <w:szCs w:val="24"/>
          <w:highlight w:val="yellow"/>
        </w:rPr>
        <w:t>lick "OK" to start the session.</w:t>
      </w:r>
      <w:r w:rsidR="00BD1DCC">
        <w:rPr>
          <w:highlight w:val="yellow"/>
        </w:rPr>
        <w:t xml:space="preserve"> </w:t>
      </w:r>
      <w:r w:rsidRPr="00BD1DCC">
        <w:rPr>
          <w:b w:val="0"/>
          <w:sz w:val="24"/>
          <w:szCs w:val="24"/>
          <w:highlight w:val="yellow"/>
        </w:rPr>
        <w:t>Here</w:t>
      </w:r>
      <w:r w:rsidR="00D6415E" w:rsidRPr="00BD1DCC">
        <w:rPr>
          <w:b w:val="0"/>
          <w:sz w:val="24"/>
          <w:szCs w:val="24"/>
          <w:highlight w:val="yellow"/>
        </w:rPr>
        <w:t>on</w:t>
      </w:r>
      <w:r w:rsidR="00DA5E16" w:rsidRPr="00BD1DCC">
        <w:rPr>
          <w:b w:val="0"/>
          <w:sz w:val="24"/>
          <w:szCs w:val="24"/>
          <w:highlight w:val="yellow"/>
        </w:rPr>
        <w:t>,</w:t>
      </w:r>
      <w:r w:rsidR="00D6415E" w:rsidRPr="00BD1DCC">
        <w:rPr>
          <w:b w:val="0"/>
          <w:sz w:val="24"/>
          <w:szCs w:val="24"/>
          <w:highlight w:val="yellow"/>
        </w:rPr>
        <w:t xml:space="preserve"> the experiment is controlled only by the instructions on the screens visible to participants. Instructions for a single experiment </w:t>
      </w:r>
      <w:r w:rsidR="006E2C08" w:rsidRPr="00BD1DCC">
        <w:rPr>
          <w:b w:val="0"/>
          <w:sz w:val="24"/>
          <w:szCs w:val="24"/>
          <w:highlight w:val="yellow"/>
        </w:rPr>
        <w:t>require multiple</w:t>
      </w:r>
      <w:r w:rsidR="00D6415E" w:rsidRPr="00BD1DCC">
        <w:rPr>
          <w:b w:val="0"/>
          <w:sz w:val="24"/>
          <w:szCs w:val="24"/>
          <w:highlight w:val="yellow"/>
        </w:rPr>
        <w:t xml:space="preserve"> screen pages, and reading is</w:t>
      </w:r>
      <w:r w:rsidR="00CF271E" w:rsidRPr="00BD1DCC">
        <w:rPr>
          <w:b w:val="0"/>
          <w:sz w:val="24"/>
          <w:szCs w:val="24"/>
          <w:highlight w:val="yellow"/>
        </w:rPr>
        <w:t xml:space="preserve"> made</w:t>
      </w:r>
      <w:r w:rsidR="00D6415E" w:rsidRPr="00BD1DCC">
        <w:rPr>
          <w:b w:val="0"/>
          <w:sz w:val="24"/>
          <w:szCs w:val="24"/>
          <w:highlight w:val="yellow"/>
        </w:rPr>
        <w:t xml:space="preserve"> possible by </w:t>
      </w:r>
      <w:r w:rsidR="00CF271E" w:rsidRPr="00BD1DCC">
        <w:rPr>
          <w:b w:val="0"/>
          <w:sz w:val="24"/>
          <w:szCs w:val="24"/>
          <w:highlight w:val="yellow"/>
        </w:rPr>
        <w:t xml:space="preserve">the participants </w:t>
      </w:r>
      <w:r w:rsidR="00D6415E" w:rsidRPr="00BD1DCC">
        <w:rPr>
          <w:b w:val="0"/>
          <w:sz w:val="24"/>
          <w:szCs w:val="24"/>
          <w:highlight w:val="yellow"/>
        </w:rPr>
        <w:t>paging back and forth</w:t>
      </w:r>
      <w:r w:rsidR="00F61394" w:rsidRPr="00BD1DCC">
        <w:rPr>
          <w:b w:val="0"/>
          <w:sz w:val="24"/>
          <w:szCs w:val="24"/>
          <w:highlight w:val="yellow"/>
        </w:rPr>
        <w:t xml:space="preserve"> as n</w:t>
      </w:r>
      <w:r w:rsidR="00D6415E" w:rsidRPr="00BD1DCC">
        <w:rPr>
          <w:b w:val="0"/>
          <w:sz w:val="24"/>
          <w:szCs w:val="24"/>
          <w:highlight w:val="yellow"/>
        </w:rPr>
        <w:t>ecessary.</w:t>
      </w:r>
    </w:p>
    <w:p w14:paraId="6B68E0C6" w14:textId="77777777" w:rsidR="006E2C08" w:rsidRPr="0023708F" w:rsidRDefault="006E2C08" w:rsidP="00BD1DCC">
      <w:pPr>
        <w:widowControl/>
        <w:rPr>
          <w:highlight w:val="yellow"/>
        </w:rPr>
      </w:pPr>
    </w:p>
    <w:p w14:paraId="3183EB2A" w14:textId="0B183DFB" w:rsidR="00D6415E" w:rsidRPr="0023708F" w:rsidRDefault="00C85FE4" w:rsidP="00BD1DCC">
      <w:pPr>
        <w:widowControl/>
        <w:rPr>
          <w:highlight w:val="yellow"/>
        </w:rPr>
      </w:pPr>
      <w:r w:rsidRPr="0023708F">
        <w:rPr>
          <w:highlight w:val="yellow"/>
        </w:rPr>
        <w:t>N</w:t>
      </w:r>
      <w:r w:rsidR="008C4F86">
        <w:rPr>
          <w:highlight w:val="yellow"/>
        </w:rPr>
        <w:t>OTE</w:t>
      </w:r>
      <w:r w:rsidRPr="0023708F">
        <w:rPr>
          <w:highlight w:val="yellow"/>
        </w:rPr>
        <w:t>:</w:t>
      </w:r>
      <w:r w:rsidR="00821094" w:rsidRPr="0023708F">
        <w:rPr>
          <w:highlight w:val="yellow"/>
        </w:rPr>
        <w:t xml:space="preserve"> </w:t>
      </w:r>
      <w:r w:rsidR="00F61394" w:rsidRPr="0023708F">
        <w:rPr>
          <w:highlight w:val="yellow"/>
        </w:rPr>
        <w:t>E</w:t>
      </w:r>
      <w:r w:rsidR="00D6415E" w:rsidRPr="0023708F">
        <w:rPr>
          <w:highlight w:val="yellow"/>
        </w:rPr>
        <w:t>ach</w:t>
      </w:r>
      <w:r w:rsidR="00F61394" w:rsidRPr="0023708F">
        <w:rPr>
          <w:highlight w:val="yellow"/>
        </w:rPr>
        <w:t xml:space="preserve"> </w:t>
      </w:r>
      <w:r w:rsidR="00D6415E" w:rsidRPr="0023708F">
        <w:rPr>
          <w:highlight w:val="yellow"/>
        </w:rPr>
        <w:t>participant indicates</w:t>
      </w:r>
      <w:r w:rsidR="008C4F86">
        <w:rPr>
          <w:highlight w:val="yellow"/>
        </w:rPr>
        <w:t>,</w:t>
      </w:r>
      <w:r w:rsidR="00D6415E" w:rsidRPr="0023708F">
        <w:rPr>
          <w:highlight w:val="yellow"/>
        </w:rPr>
        <w:t xml:space="preserve"> by clicking a designated button on the screen</w:t>
      </w:r>
      <w:r w:rsidR="008C4F86">
        <w:rPr>
          <w:highlight w:val="yellow"/>
        </w:rPr>
        <w:t>,</w:t>
      </w:r>
      <w:r w:rsidR="00D6415E" w:rsidRPr="0023708F">
        <w:rPr>
          <w:highlight w:val="yellow"/>
        </w:rPr>
        <w:t xml:space="preserve"> that he/she has read the instructions. The experiment cannot commence until all </w:t>
      </w:r>
      <w:r w:rsidR="00CF271E" w:rsidRPr="0023708F">
        <w:rPr>
          <w:highlight w:val="yellow"/>
        </w:rPr>
        <w:t xml:space="preserve">participants </w:t>
      </w:r>
      <w:r w:rsidR="00D6415E" w:rsidRPr="0023708F">
        <w:rPr>
          <w:highlight w:val="yellow"/>
        </w:rPr>
        <w:t>are finished reading the instructions.</w:t>
      </w:r>
    </w:p>
    <w:p w14:paraId="2CE17F01" w14:textId="77777777" w:rsidR="00D6415E" w:rsidRPr="0023708F" w:rsidRDefault="00D6415E" w:rsidP="00BD1DCC">
      <w:pPr>
        <w:widowControl/>
        <w:rPr>
          <w:highlight w:val="yellow"/>
        </w:rPr>
      </w:pPr>
    </w:p>
    <w:p w14:paraId="61D20D8C" w14:textId="77777777" w:rsidR="00E228E7" w:rsidRPr="0023708F" w:rsidRDefault="00CF271E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i/>
          <w:sz w:val="24"/>
          <w:szCs w:val="24"/>
          <w:highlight w:val="yellow"/>
        </w:rPr>
      </w:pPr>
      <w:r w:rsidRPr="0023708F">
        <w:rPr>
          <w:b w:val="0"/>
          <w:sz w:val="24"/>
          <w:szCs w:val="24"/>
          <w:highlight w:val="yellow"/>
        </w:rPr>
        <w:t>T</w:t>
      </w:r>
      <w:r w:rsidR="00D6415E" w:rsidRPr="0023708F">
        <w:rPr>
          <w:b w:val="0"/>
          <w:sz w:val="24"/>
          <w:szCs w:val="24"/>
          <w:highlight w:val="yellow"/>
        </w:rPr>
        <w:t>esting phase</w:t>
      </w:r>
    </w:p>
    <w:p w14:paraId="525E98F0" w14:textId="77777777" w:rsidR="003C52AE" w:rsidRPr="0023708F" w:rsidRDefault="003C52AE" w:rsidP="00BD1DCC">
      <w:pPr>
        <w:widowControl/>
        <w:rPr>
          <w:highlight w:val="yellow"/>
        </w:rPr>
      </w:pPr>
    </w:p>
    <w:p w14:paraId="121E0A4E" w14:textId="1526F9FF" w:rsidR="00E228E7" w:rsidRPr="00BD1DCC" w:rsidRDefault="002E4C56" w:rsidP="00BD1DCC">
      <w:pPr>
        <w:pStyle w:val="ListParagraph"/>
        <w:widowControl/>
        <w:numPr>
          <w:ilvl w:val="2"/>
          <w:numId w:val="28"/>
        </w:numPr>
        <w:rPr>
          <w:highlight w:val="yellow"/>
        </w:rPr>
      </w:pPr>
      <w:r w:rsidRPr="0023708F">
        <w:rPr>
          <w:highlight w:val="yellow"/>
        </w:rPr>
        <w:lastRenderedPageBreak/>
        <w:t xml:space="preserve">Observe </w:t>
      </w:r>
      <w:r w:rsidR="00D80036" w:rsidRPr="0023708F">
        <w:rPr>
          <w:highlight w:val="yellow"/>
        </w:rPr>
        <w:t>whether</w:t>
      </w:r>
      <w:r w:rsidRPr="0023708F">
        <w:rPr>
          <w:highlight w:val="yellow"/>
        </w:rPr>
        <w:t xml:space="preserve"> the p</w:t>
      </w:r>
      <w:r w:rsidR="00D6415E" w:rsidRPr="0023708F">
        <w:rPr>
          <w:highlight w:val="yellow"/>
        </w:rPr>
        <w:t xml:space="preserve">articipants </w:t>
      </w:r>
      <w:r w:rsidRPr="0023708F">
        <w:rPr>
          <w:highlight w:val="yellow"/>
        </w:rPr>
        <w:t xml:space="preserve">are </w:t>
      </w:r>
      <w:r w:rsidR="00D6415E" w:rsidRPr="0023708F">
        <w:rPr>
          <w:highlight w:val="yellow"/>
        </w:rPr>
        <w:t>mouse-control</w:t>
      </w:r>
      <w:r w:rsidRPr="0023708F">
        <w:rPr>
          <w:highlight w:val="yellow"/>
        </w:rPr>
        <w:t>ling</w:t>
      </w:r>
      <w:r w:rsidR="00D6415E" w:rsidRPr="0023708F">
        <w:rPr>
          <w:highlight w:val="yellow"/>
        </w:rPr>
        <w:t xml:space="preserve"> their avatar dot</w:t>
      </w:r>
      <w:r w:rsidR="008C4F86">
        <w:rPr>
          <w:highlight w:val="yellow"/>
        </w:rPr>
        <w:t xml:space="preserve"> (</w:t>
      </w:r>
      <w:r w:rsidR="00D6415E" w:rsidRPr="0023708F">
        <w:rPr>
          <w:highlight w:val="yellow"/>
        </w:rPr>
        <w:t xml:space="preserve">twice as big as the visible </w:t>
      </w:r>
      <w:r w:rsidR="00CF271E" w:rsidRPr="0023708F">
        <w:rPr>
          <w:highlight w:val="yellow"/>
        </w:rPr>
        <w:t xml:space="preserve">avatar </w:t>
      </w:r>
      <w:r w:rsidR="00D6415E" w:rsidRPr="0023708F">
        <w:rPr>
          <w:highlight w:val="yellow"/>
        </w:rPr>
        <w:t>dots of the other participants</w:t>
      </w:r>
      <w:r w:rsidR="008C4F86">
        <w:rPr>
          <w:highlight w:val="yellow"/>
        </w:rPr>
        <w:t xml:space="preserve">) </w:t>
      </w:r>
      <w:r w:rsidR="00D6415E" w:rsidRPr="0023708F">
        <w:rPr>
          <w:highlight w:val="yellow"/>
        </w:rPr>
        <w:t xml:space="preserve">on </w:t>
      </w:r>
      <w:r w:rsidR="00433499" w:rsidRPr="0023708F">
        <w:rPr>
          <w:highlight w:val="yellow"/>
        </w:rPr>
        <w:t xml:space="preserve">the </w:t>
      </w:r>
      <w:proofErr w:type="spellStart"/>
      <w:r w:rsidR="00433499" w:rsidRPr="0023708F">
        <w:rPr>
          <w:highlight w:val="yellow"/>
        </w:rPr>
        <w:t>HoneyComb</w:t>
      </w:r>
      <w:proofErr w:type="spellEnd"/>
      <w:r w:rsidR="00433499" w:rsidRPr="0023708F">
        <w:rPr>
          <w:highlight w:val="yellow"/>
        </w:rPr>
        <w:t xml:space="preserve"> </w:t>
      </w:r>
      <w:r w:rsidR="00D6415E" w:rsidRPr="0023708F">
        <w:rPr>
          <w:highlight w:val="yellow"/>
        </w:rPr>
        <w:t>virtual 97-hexagon playfield</w:t>
      </w:r>
      <w:r w:rsidR="00433499" w:rsidRPr="0023708F">
        <w:rPr>
          <w:highlight w:val="yellow"/>
        </w:rPr>
        <w:t xml:space="preserve"> (see </w:t>
      </w:r>
      <w:r w:rsidR="00F25BA4" w:rsidRPr="00BD1DCC">
        <w:rPr>
          <w:b/>
          <w:highlight w:val="yellow"/>
        </w:rPr>
        <w:t>Figure 1</w:t>
      </w:r>
      <w:r w:rsidR="00433499" w:rsidRPr="00BD1DCC">
        <w:rPr>
          <w:highlight w:val="yellow"/>
        </w:rPr>
        <w:t>)</w:t>
      </w:r>
      <w:r w:rsidR="00D6415E" w:rsidRPr="00BD1DCC">
        <w:rPr>
          <w:highlight w:val="yellow"/>
        </w:rPr>
        <w:t>.</w:t>
      </w:r>
    </w:p>
    <w:p w14:paraId="257E0105" w14:textId="77777777" w:rsidR="00433499" w:rsidRPr="00BD1DCC" w:rsidRDefault="00433499" w:rsidP="00BD1DCC">
      <w:pPr>
        <w:widowControl/>
        <w:rPr>
          <w:highlight w:val="yellow"/>
        </w:rPr>
      </w:pPr>
    </w:p>
    <w:p w14:paraId="560BAA29" w14:textId="4889442E" w:rsidR="0023708F" w:rsidRPr="0023708F" w:rsidRDefault="00D80036" w:rsidP="00BD1DCC">
      <w:pPr>
        <w:pStyle w:val="ListParagraph"/>
        <w:widowControl/>
        <w:numPr>
          <w:ilvl w:val="2"/>
          <w:numId w:val="28"/>
        </w:numPr>
        <w:rPr>
          <w:highlight w:val="yellow"/>
        </w:rPr>
      </w:pPr>
      <w:r w:rsidRPr="0023708F">
        <w:rPr>
          <w:highlight w:val="yellow"/>
        </w:rPr>
        <w:t>Have</w:t>
      </w:r>
      <w:r w:rsidR="00D6415E" w:rsidRPr="0023708F">
        <w:rPr>
          <w:highlight w:val="yellow"/>
        </w:rPr>
        <w:t xml:space="preserve"> participants start </w:t>
      </w:r>
      <w:r w:rsidR="00CF271E" w:rsidRPr="0023708F">
        <w:rPr>
          <w:highlight w:val="yellow"/>
        </w:rPr>
        <w:t xml:space="preserve">the testing phase </w:t>
      </w:r>
      <w:r w:rsidR="00D6415E" w:rsidRPr="0023708F">
        <w:rPr>
          <w:highlight w:val="yellow"/>
        </w:rPr>
        <w:t xml:space="preserve">in the </w:t>
      </w:r>
      <w:r w:rsidRPr="0023708F">
        <w:rPr>
          <w:highlight w:val="yellow"/>
        </w:rPr>
        <w:t>center</w:t>
      </w:r>
      <w:r w:rsidR="00D6415E" w:rsidRPr="0023708F">
        <w:rPr>
          <w:highlight w:val="yellow"/>
        </w:rPr>
        <w:t xml:space="preserve"> of the field</w:t>
      </w:r>
      <w:r w:rsidR="008C4F86">
        <w:rPr>
          <w:highlight w:val="yellow"/>
        </w:rPr>
        <w:t>,</w:t>
      </w:r>
      <w:r w:rsidR="00D6415E" w:rsidRPr="0023708F">
        <w:rPr>
          <w:highlight w:val="yellow"/>
        </w:rPr>
        <w:t xml:space="preserve"> then move </w:t>
      </w:r>
      <w:r w:rsidR="00E23903" w:rsidRPr="0023708F">
        <w:rPr>
          <w:highlight w:val="yellow"/>
        </w:rPr>
        <w:t xml:space="preserve">on the </w:t>
      </w:r>
      <w:proofErr w:type="spellStart"/>
      <w:r w:rsidR="00E23903" w:rsidRPr="0023708F">
        <w:rPr>
          <w:highlight w:val="yellow"/>
        </w:rPr>
        <w:t>HoneyComb</w:t>
      </w:r>
      <w:proofErr w:type="spellEnd"/>
      <w:r w:rsidR="00E23903" w:rsidRPr="0023708F">
        <w:rPr>
          <w:highlight w:val="yellow"/>
          <w:vertAlign w:val="superscript"/>
        </w:rPr>
        <w:t xml:space="preserve"> </w:t>
      </w:r>
      <w:r w:rsidR="00E23903" w:rsidRPr="0023708F">
        <w:rPr>
          <w:highlight w:val="yellow"/>
        </w:rPr>
        <w:t xml:space="preserve">virtual playfield </w:t>
      </w:r>
      <w:r w:rsidR="00D6415E" w:rsidRPr="0023708F">
        <w:rPr>
          <w:highlight w:val="yellow"/>
        </w:rPr>
        <w:t xml:space="preserve">according to the </w:t>
      </w:r>
      <w:r w:rsidR="00E23903" w:rsidRPr="0023708F">
        <w:rPr>
          <w:highlight w:val="yellow"/>
        </w:rPr>
        <w:t xml:space="preserve">previously </w:t>
      </w:r>
      <w:r w:rsidR="00D6415E" w:rsidRPr="0023708F">
        <w:rPr>
          <w:highlight w:val="yellow"/>
        </w:rPr>
        <w:t>provided instructions</w:t>
      </w:r>
      <w:r w:rsidR="00E63E84" w:rsidRPr="0023708F">
        <w:rPr>
          <w:highlight w:val="yellow"/>
        </w:rPr>
        <w:t xml:space="preserve"> on screen</w:t>
      </w:r>
      <w:r w:rsidR="00D6415E" w:rsidRPr="0023708F">
        <w:rPr>
          <w:rFonts w:asciiTheme="majorHAnsi" w:hAnsiTheme="majorHAnsi"/>
          <w:highlight w:val="yellow"/>
        </w:rPr>
        <w:t xml:space="preserve">. </w:t>
      </w:r>
    </w:p>
    <w:p w14:paraId="7FDDA7CC" w14:textId="77777777" w:rsidR="0023708F" w:rsidRDefault="0023708F" w:rsidP="00BD1DCC">
      <w:pPr>
        <w:pStyle w:val="ListParagraph"/>
        <w:rPr>
          <w:rFonts w:asciiTheme="majorHAnsi" w:hAnsiTheme="majorHAnsi"/>
          <w:highlight w:val="yellow"/>
        </w:rPr>
      </w:pPr>
    </w:p>
    <w:p w14:paraId="5AF7496F" w14:textId="257EECC4" w:rsidR="0023708F" w:rsidRPr="0023708F" w:rsidRDefault="00E63E84" w:rsidP="00BD1DCC">
      <w:pPr>
        <w:pStyle w:val="ListParagraph"/>
        <w:widowControl/>
        <w:numPr>
          <w:ilvl w:val="3"/>
          <w:numId w:val="28"/>
        </w:numPr>
        <w:rPr>
          <w:highlight w:val="yellow"/>
        </w:rPr>
      </w:pPr>
      <w:r w:rsidRPr="0023708F">
        <w:rPr>
          <w:rFonts w:asciiTheme="majorHAnsi" w:hAnsiTheme="majorHAnsi"/>
          <w:highlight w:val="yellow"/>
        </w:rPr>
        <w:t xml:space="preserve">All instructions on how to play the game are placed as editable html-files within the program folder of the </w:t>
      </w:r>
      <w:proofErr w:type="spellStart"/>
      <w:r w:rsidRPr="0023708F">
        <w:rPr>
          <w:rFonts w:asciiTheme="majorHAnsi" w:hAnsiTheme="majorHAnsi"/>
          <w:highlight w:val="yellow"/>
        </w:rPr>
        <w:t>HoneyComb</w:t>
      </w:r>
      <w:proofErr w:type="spellEnd"/>
      <w:r w:rsidRPr="0023708F">
        <w:rPr>
          <w:rFonts w:asciiTheme="majorHAnsi" w:hAnsiTheme="majorHAnsi"/>
          <w:highlight w:val="yellow"/>
        </w:rPr>
        <w:t xml:space="preserve"> game. See subfold</w:t>
      </w:r>
      <w:r w:rsidR="003F7C9A" w:rsidRPr="0023708F">
        <w:rPr>
          <w:rFonts w:asciiTheme="majorHAnsi" w:hAnsiTheme="majorHAnsi"/>
          <w:highlight w:val="yellow"/>
        </w:rPr>
        <w:t>ers intro/de and intro/</w:t>
      </w:r>
      <w:proofErr w:type="spellStart"/>
      <w:r w:rsidR="003F7C9A" w:rsidRPr="0023708F">
        <w:rPr>
          <w:rFonts w:asciiTheme="majorHAnsi" w:hAnsiTheme="majorHAnsi"/>
          <w:highlight w:val="yellow"/>
        </w:rPr>
        <w:t>en</w:t>
      </w:r>
      <w:proofErr w:type="spellEnd"/>
      <w:r w:rsidR="003F7C9A" w:rsidRPr="0023708F">
        <w:rPr>
          <w:rFonts w:asciiTheme="majorHAnsi" w:hAnsiTheme="majorHAnsi"/>
          <w:highlight w:val="yellow"/>
        </w:rPr>
        <w:t xml:space="preserve"> for German and E</w:t>
      </w:r>
      <w:r w:rsidRPr="0023708F">
        <w:rPr>
          <w:rFonts w:asciiTheme="majorHAnsi" w:hAnsiTheme="majorHAnsi"/>
          <w:highlight w:val="yellow"/>
        </w:rPr>
        <w:t>nglish instructions</w:t>
      </w:r>
      <w:r w:rsidR="008C4F86">
        <w:rPr>
          <w:rFonts w:asciiTheme="majorHAnsi" w:hAnsiTheme="majorHAnsi"/>
          <w:highlight w:val="yellow"/>
        </w:rPr>
        <w:t>,</w:t>
      </w:r>
      <w:r w:rsidRPr="0023708F">
        <w:rPr>
          <w:rFonts w:asciiTheme="majorHAnsi" w:hAnsiTheme="majorHAnsi"/>
          <w:highlight w:val="yellow"/>
        </w:rPr>
        <w:t xml:space="preserve"> respectiv</w:t>
      </w:r>
      <w:r w:rsidR="003F7C9A" w:rsidRPr="0023708F">
        <w:rPr>
          <w:rFonts w:asciiTheme="majorHAnsi" w:hAnsiTheme="majorHAnsi"/>
          <w:highlight w:val="yellow"/>
        </w:rPr>
        <w:t>e</w:t>
      </w:r>
      <w:r w:rsidRPr="0023708F">
        <w:rPr>
          <w:rFonts w:asciiTheme="majorHAnsi" w:hAnsiTheme="majorHAnsi"/>
          <w:highlight w:val="yellow"/>
        </w:rPr>
        <w:t>ly.</w:t>
      </w:r>
      <w:r w:rsidRPr="0023708F">
        <w:rPr>
          <w:rFonts w:ascii="Calibri;sans-serif" w:hAnsi="Calibri;sans-serif"/>
          <w:highlight w:val="yellow"/>
        </w:rPr>
        <w:t xml:space="preserve"> </w:t>
      </w:r>
    </w:p>
    <w:p w14:paraId="1741BCDC" w14:textId="77777777" w:rsidR="0023708F" w:rsidRDefault="0023708F" w:rsidP="00BD1DCC">
      <w:pPr>
        <w:pStyle w:val="ListParagraph"/>
        <w:widowControl/>
        <w:ind w:left="0"/>
        <w:rPr>
          <w:highlight w:val="yellow"/>
        </w:rPr>
      </w:pPr>
    </w:p>
    <w:p w14:paraId="6DF9D682" w14:textId="59CF882A" w:rsidR="00E228E7" w:rsidRPr="0023708F" w:rsidRDefault="0023708F" w:rsidP="00BD1DCC">
      <w:pPr>
        <w:pStyle w:val="ListParagraph"/>
        <w:widowControl/>
        <w:numPr>
          <w:ilvl w:val="3"/>
          <w:numId w:val="28"/>
        </w:numPr>
        <w:rPr>
          <w:highlight w:val="yellow"/>
        </w:rPr>
      </w:pPr>
      <w:r>
        <w:rPr>
          <w:highlight w:val="yellow"/>
        </w:rPr>
        <w:t xml:space="preserve">Have players </w:t>
      </w:r>
      <w:r w:rsidR="00D6415E" w:rsidRPr="0023708F">
        <w:rPr>
          <w:highlight w:val="yellow"/>
        </w:rPr>
        <w:t>left-click into the adjacent small hexagon of the</w:t>
      </w:r>
      <w:r>
        <w:rPr>
          <w:highlight w:val="yellow"/>
        </w:rPr>
        <w:t>ir</w:t>
      </w:r>
      <w:r w:rsidR="00D6415E" w:rsidRPr="0023708F">
        <w:rPr>
          <w:highlight w:val="yellow"/>
        </w:rPr>
        <w:t xml:space="preserve"> choice</w:t>
      </w:r>
      <w:r>
        <w:rPr>
          <w:highlight w:val="yellow"/>
        </w:rPr>
        <w:t xml:space="preserve"> to move </w:t>
      </w:r>
      <w:r w:rsidR="00D6415E" w:rsidRPr="0023708F">
        <w:rPr>
          <w:highlight w:val="yellow"/>
        </w:rPr>
        <w:t xml:space="preserve">their </w:t>
      </w:r>
      <w:r>
        <w:rPr>
          <w:highlight w:val="yellow"/>
        </w:rPr>
        <w:t>a</w:t>
      </w:r>
      <w:r w:rsidR="00D6415E" w:rsidRPr="0023708F">
        <w:rPr>
          <w:highlight w:val="yellow"/>
        </w:rPr>
        <w:t>vatar dot</w:t>
      </w:r>
      <w:r>
        <w:rPr>
          <w:highlight w:val="yellow"/>
        </w:rPr>
        <w:t>.</w:t>
      </w:r>
      <w:r w:rsidR="00D6415E" w:rsidRPr="0023708F">
        <w:rPr>
          <w:highlight w:val="yellow"/>
        </w:rPr>
        <w:t xml:space="preserve"> Only adjacent fields can be chosen for </w:t>
      </w:r>
      <w:r w:rsidR="00CF271E" w:rsidRPr="0023708F">
        <w:rPr>
          <w:highlight w:val="yellow"/>
        </w:rPr>
        <w:t xml:space="preserve">the initial and </w:t>
      </w:r>
      <w:r w:rsidR="00D6415E" w:rsidRPr="0023708F">
        <w:rPr>
          <w:highlight w:val="yellow"/>
        </w:rPr>
        <w:t>subsequent move</w:t>
      </w:r>
      <w:r w:rsidR="00CF271E" w:rsidRPr="0023708F">
        <w:rPr>
          <w:highlight w:val="yellow"/>
        </w:rPr>
        <w:t>s</w:t>
      </w:r>
      <w:r w:rsidR="00D6415E" w:rsidRPr="0023708F">
        <w:rPr>
          <w:highlight w:val="yellow"/>
        </w:rPr>
        <w:t>.</w:t>
      </w:r>
    </w:p>
    <w:p w14:paraId="24A73430" w14:textId="77777777" w:rsidR="00D6415E" w:rsidRPr="0023708F" w:rsidRDefault="00D6415E" w:rsidP="00BD1DCC">
      <w:pPr>
        <w:widowControl/>
        <w:rPr>
          <w:highlight w:val="yellow"/>
        </w:rPr>
      </w:pPr>
    </w:p>
    <w:p w14:paraId="3D89CBC3" w14:textId="55098342" w:rsidR="0087093B" w:rsidRPr="0023708F" w:rsidRDefault="0087093B" w:rsidP="00BD1DCC">
      <w:pPr>
        <w:pStyle w:val="ListParagraph"/>
        <w:widowControl/>
        <w:ind w:left="0"/>
        <w:rPr>
          <w:highlight w:val="yellow"/>
        </w:rPr>
      </w:pPr>
      <w:r w:rsidRPr="0023708F">
        <w:rPr>
          <w:highlight w:val="yellow"/>
        </w:rPr>
        <w:t>N</w:t>
      </w:r>
      <w:r w:rsidR="008C4F86">
        <w:rPr>
          <w:highlight w:val="yellow"/>
        </w:rPr>
        <w:t>OTE</w:t>
      </w:r>
      <w:r w:rsidRPr="0023708F">
        <w:rPr>
          <w:highlight w:val="yellow"/>
        </w:rPr>
        <w:t xml:space="preserve">: After each move, a small tail appears for 4000 </w:t>
      </w:r>
      <w:proofErr w:type="spellStart"/>
      <w:r w:rsidRPr="0023708F">
        <w:rPr>
          <w:highlight w:val="yellow"/>
        </w:rPr>
        <w:t>ms</w:t>
      </w:r>
      <w:proofErr w:type="spellEnd"/>
      <w:r w:rsidRPr="0023708F">
        <w:rPr>
          <w:highlight w:val="yellow"/>
        </w:rPr>
        <w:t xml:space="preserve"> for each participant, indicating the last direction from which he/she hailed.</w:t>
      </w:r>
    </w:p>
    <w:p w14:paraId="6A5AC5C3" w14:textId="77777777" w:rsidR="0087093B" w:rsidRPr="0023708F" w:rsidRDefault="0087093B" w:rsidP="00BD1DCC">
      <w:pPr>
        <w:pStyle w:val="ListParagraph"/>
        <w:widowControl/>
        <w:ind w:left="0"/>
        <w:rPr>
          <w:highlight w:val="yellow"/>
        </w:rPr>
      </w:pPr>
    </w:p>
    <w:p w14:paraId="00B70D3D" w14:textId="5B5AD433" w:rsidR="0023708F" w:rsidRDefault="008C4F86" w:rsidP="00BD1DCC">
      <w:pPr>
        <w:pStyle w:val="ListParagraph"/>
        <w:widowControl/>
        <w:numPr>
          <w:ilvl w:val="2"/>
          <w:numId w:val="28"/>
        </w:numPr>
        <w:rPr>
          <w:highlight w:val="yellow"/>
        </w:rPr>
      </w:pPr>
      <w:r>
        <w:rPr>
          <w:highlight w:val="yellow"/>
        </w:rPr>
        <w:t>A</w:t>
      </w:r>
      <w:r w:rsidR="0023708F">
        <w:rPr>
          <w:highlight w:val="yellow"/>
        </w:rPr>
        <w:t>llow e</w:t>
      </w:r>
      <w:r w:rsidR="0087093B" w:rsidRPr="0023708F">
        <w:rPr>
          <w:highlight w:val="yellow"/>
        </w:rPr>
        <w:t xml:space="preserve">ach participant </w:t>
      </w:r>
      <w:r w:rsidR="0023708F">
        <w:rPr>
          <w:highlight w:val="yellow"/>
        </w:rPr>
        <w:t>to</w:t>
      </w:r>
      <w:r w:rsidR="0087093B" w:rsidRPr="0023708F">
        <w:rPr>
          <w:highlight w:val="yellow"/>
        </w:rPr>
        <w:t xml:space="preserve"> partake</w:t>
      </w:r>
      <w:r>
        <w:rPr>
          <w:highlight w:val="yellow"/>
        </w:rPr>
        <w:t xml:space="preserve"> only</w:t>
      </w:r>
      <w:r w:rsidR="0087093B" w:rsidRPr="0023708F">
        <w:rPr>
          <w:highlight w:val="yellow"/>
        </w:rPr>
        <w:t xml:space="preserve"> once</w:t>
      </w:r>
      <w:r w:rsidR="00656B18" w:rsidRPr="0023708F">
        <w:rPr>
          <w:highlight w:val="yellow"/>
        </w:rPr>
        <w:t xml:space="preserve"> </w:t>
      </w:r>
      <w:proofErr w:type="gramStart"/>
      <w:r w:rsidR="00DA5E16" w:rsidRPr="0023708F">
        <w:rPr>
          <w:highlight w:val="yellow"/>
        </w:rPr>
        <w:t>in order to</w:t>
      </w:r>
      <w:proofErr w:type="gramEnd"/>
      <w:r w:rsidR="00DA5E16" w:rsidRPr="0023708F">
        <w:rPr>
          <w:highlight w:val="yellow"/>
        </w:rPr>
        <w:t xml:space="preserve"> avoid</w:t>
      </w:r>
      <w:r w:rsidR="0087093B" w:rsidRPr="0023708F">
        <w:rPr>
          <w:highlight w:val="yellow"/>
        </w:rPr>
        <w:t xml:space="preserve"> possible bias</w:t>
      </w:r>
      <w:r>
        <w:rPr>
          <w:highlight w:val="yellow"/>
        </w:rPr>
        <w:t>es</w:t>
      </w:r>
      <w:r w:rsidR="0087093B" w:rsidRPr="0023708F">
        <w:rPr>
          <w:highlight w:val="yellow"/>
        </w:rPr>
        <w:t xml:space="preserve">. </w:t>
      </w:r>
    </w:p>
    <w:p w14:paraId="2A61824C" w14:textId="77777777" w:rsidR="0023708F" w:rsidRDefault="0023708F" w:rsidP="00BD1DCC">
      <w:pPr>
        <w:pStyle w:val="ListParagraph"/>
        <w:widowControl/>
        <w:ind w:left="0"/>
        <w:rPr>
          <w:highlight w:val="yellow"/>
        </w:rPr>
      </w:pPr>
    </w:p>
    <w:p w14:paraId="3761C672" w14:textId="3D262A89" w:rsidR="00E228E7" w:rsidRPr="0023708F" w:rsidRDefault="00F25BA4" w:rsidP="00BD1DCC">
      <w:pPr>
        <w:pStyle w:val="ListParagraph"/>
        <w:widowControl/>
        <w:ind w:left="0"/>
        <w:rPr>
          <w:highlight w:val="yellow"/>
        </w:rPr>
      </w:pPr>
      <w:r>
        <w:rPr>
          <w:highlight w:val="yellow"/>
        </w:rPr>
        <w:t>N</w:t>
      </w:r>
      <w:r w:rsidR="008C4F86">
        <w:rPr>
          <w:highlight w:val="yellow"/>
        </w:rPr>
        <w:t>OTE</w:t>
      </w:r>
      <w:r>
        <w:rPr>
          <w:highlight w:val="yellow"/>
        </w:rPr>
        <w:t>:</w:t>
      </w:r>
      <w:r w:rsidR="0023708F">
        <w:rPr>
          <w:highlight w:val="yellow"/>
        </w:rPr>
        <w:t xml:space="preserve"> </w:t>
      </w:r>
      <w:r w:rsidR="0087093B" w:rsidRPr="0023708F">
        <w:rPr>
          <w:highlight w:val="yellow"/>
        </w:rPr>
        <w:t xml:space="preserve">The game described here </w:t>
      </w:r>
      <w:r w:rsidR="008C4F86">
        <w:rPr>
          <w:highlight w:val="yellow"/>
        </w:rPr>
        <w:t>requires</w:t>
      </w:r>
      <w:r w:rsidR="008C4F86" w:rsidRPr="0023708F">
        <w:rPr>
          <w:highlight w:val="yellow"/>
        </w:rPr>
        <w:t xml:space="preserve"> </w:t>
      </w:r>
      <w:r w:rsidR="008C4F86">
        <w:rPr>
          <w:highlight w:val="yellow"/>
        </w:rPr>
        <w:t>5-10 min</w:t>
      </w:r>
      <w:r w:rsidR="0087093B" w:rsidRPr="0023708F">
        <w:rPr>
          <w:highlight w:val="yellow"/>
        </w:rPr>
        <w:t xml:space="preserve">, including the reading of instructions. </w:t>
      </w:r>
      <w:r w:rsidR="0087093B" w:rsidRPr="0023708F">
        <w:t>Overall, 400 participants in 40 ten-person groups were tested by Boos</w:t>
      </w:r>
      <w:r w:rsidRPr="00F25BA4">
        <w:rPr>
          <w:i/>
        </w:rPr>
        <w:t xml:space="preserve"> et al.</w:t>
      </w:r>
      <w:r w:rsidR="0087093B" w:rsidRPr="0023708F">
        <w:rPr>
          <w:vertAlign w:val="superscript"/>
        </w:rPr>
        <w:t>1</w:t>
      </w:r>
      <w:r w:rsidR="0087093B" w:rsidRPr="0023708F">
        <w:t>.</w:t>
      </w:r>
    </w:p>
    <w:p w14:paraId="3D06DFE0" w14:textId="77777777" w:rsidR="00BB29F6" w:rsidRPr="0023708F" w:rsidRDefault="00BB29F6" w:rsidP="00BD1DCC">
      <w:pPr>
        <w:widowControl/>
        <w:rPr>
          <w:highlight w:val="yellow"/>
        </w:rPr>
      </w:pPr>
    </w:p>
    <w:p w14:paraId="4BC773C2" w14:textId="1D728127" w:rsidR="00E228E7" w:rsidRPr="0023708F" w:rsidRDefault="00BB29F6" w:rsidP="00BD1DCC">
      <w:pPr>
        <w:pStyle w:val="ListParagraph"/>
        <w:widowControl/>
        <w:numPr>
          <w:ilvl w:val="2"/>
          <w:numId w:val="28"/>
        </w:numPr>
        <w:rPr>
          <w:highlight w:val="yellow"/>
        </w:rPr>
      </w:pPr>
      <w:r w:rsidRPr="0023708F">
        <w:rPr>
          <w:highlight w:val="yellow"/>
        </w:rPr>
        <w:t xml:space="preserve">Do not restart the experiment with the same participants if there is a technical breakdown or </w:t>
      </w:r>
      <w:r w:rsidR="00BC0A54">
        <w:rPr>
          <w:highlight w:val="yellow"/>
        </w:rPr>
        <w:t xml:space="preserve">if </w:t>
      </w:r>
      <w:r w:rsidRPr="0023708F">
        <w:rPr>
          <w:highlight w:val="yellow"/>
        </w:rPr>
        <w:t>a participant fails.</w:t>
      </w:r>
    </w:p>
    <w:p w14:paraId="3DB0BC15" w14:textId="77777777" w:rsidR="00D6415E" w:rsidRPr="0023708F" w:rsidRDefault="00D6415E" w:rsidP="00BD1DCC">
      <w:pPr>
        <w:widowControl/>
        <w:rPr>
          <w:highlight w:val="yellow"/>
        </w:rPr>
      </w:pPr>
    </w:p>
    <w:p w14:paraId="402C4CF8" w14:textId="77777777" w:rsidR="00D6415E" w:rsidRPr="0023708F" w:rsidRDefault="00DB65CB" w:rsidP="00BD1DCC">
      <w:pPr>
        <w:pStyle w:val="Heading1"/>
        <w:keepNext w:val="0"/>
        <w:widowControl/>
        <w:numPr>
          <w:ilvl w:val="0"/>
          <w:numId w:val="28"/>
        </w:numPr>
        <w:spacing w:before="0" w:after="0"/>
        <w:rPr>
          <w:sz w:val="24"/>
          <w:szCs w:val="24"/>
          <w:highlight w:val="yellow"/>
        </w:rPr>
      </w:pPr>
      <w:r w:rsidRPr="0023708F">
        <w:rPr>
          <w:sz w:val="24"/>
          <w:szCs w:val="24"/>
          <w:highlight w:val="yellow"/>
        </w:rPr>
        <w:t>P</w:t>
      </w:r>
      <w:r w:rsidR="00D6415E" w:rsidRPr="0023708F">
        <w:rPr>
          <w:sz w:val="24"/>
          <w:szCs w:val="24"/>
          <w:highlight w:val="yellow"/>
        </w:rPr>
        <w:t>ost</w:t>
      </w:r>
      <w:r w:rsidR="00C85FE4" w:rsidRPr="0023708F">
        <w:rPr>
          <w:sz w:val="24"/>
          <w:szCs w:val="24"/>
          <w:highlight w:val="yellow"/>
        </w:rPr>
        <w:t>-Test Phase</w:t>
      </w:r>
    </w:p>
    <w:p w14:paraId="7E9189AD" w14:textId="77777777" w:rsidR="00573A31" w:rsidRPr="0023708F" w:rsidRDefault="00573A31" w:rsidP="00BD1DCC">
      <w:pPr>
        <w:widowControl/>
        <w:rPr>
          <w:highlight w:val="yellow"/>
        </w:rPr>
      </w:pPr>
    </w:p>
    <w:p w14:paraId="305BABE8" w14:textId="6EDA5DE7" w:rsidR="00573A31" w:rsidRPr="0023708F" w:rsidRDefault="00D6415E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  <w:highlight w:val="yellow"/>
        </w:rPr>
      </w:pPr>
      <w:r w:rsidRPr="0023708F">
        <w:rPr>
          <w:b w:val="0"/>
          <w:sz w:val="24"/>
          <w:szCs w:val="24"/>
          <w:highlight w:val="yellow"/>
        </w:rPr>
        <w:t xml:space="preserve">Once </w:t>
      </w:r>
      <w:r w:rsidR="0087093B" w:rsidRPr="0023708F">
        <w:rPr>
          <w:b w:val="0"/>
          <w:sz w:val="24"/>
          <w:szCs w:val="24"/>
          <w:highlight w:val="yellow"/>
        </w:rPr>
        <w:t>the game is</w:t>
      </w:r>
      <w:r w:rsidRPr="0023708F">
        <w:rPr>
          <w:b w:val="0"/>
          <w:sz w:val="24"/>
          <w:szCs w:val="24"/>
          <w:highlight w:val="yellow"/>
        </w:rPr>
        <w:t xml:space="preserve"> completed, </w:t>
      </w:r>
      <w:r w:rsidR="00DB65CB" w:rsidRPr="0023708F">
        <w:rPr>
          <w:b w:val="0"/>
          <w:sz w:val="24"/>
          <w:szCs w:val="24"/>
          <w:highlight w:val="yellow"/>
        </w:rPr>
        <w:t>have</w:t>
      </w:r>
      <w:r w:rsidR="00573A31" w:rsidRPr="0023708F">
        <w:rPr>
          <w:b w:val="0"/>
          <w:sz w:val="24"/>
          <w:szCs w:val="24"/>
          <w:highlight w:val="yellow"/>
        </w:rPr>
        <w:t xml:space="preserve"> </w:t>
      </w:r>
      <w:r w:rsidRPr="0023708F">
        <w:rPr>
          <w:b w:val="0"/>
          <w:sz w:val="24"/>
          <w:szCs w:val="24"/>
          <w:highlight w:val="yellow"/>
        </w:rPr>
        <w:t>participants fill out questionnaire</w:t>
      </w:r>
      <w:r w:rsidR="00A51E2D" w:rsidRPr="0023708F">
        <w:rPr>
          <w:b w:val="0"/>
          <w:sz w:val="24"/>
          <w:szCs w:val="24"/>
          <w:highlight w:val="yellow"/>
        </w:rPr>
        <w:t>s</w:t>
      </w:r>
      <w:r w:rsidRPr="0023708F">
        <w:rPr>
          <w:b w:val="0"/>
          <w:sz w:val="24"/>
          <w:szCs w:val="24"/>
          <w:highlight w:val="yellow"/>
        </w:rPr>
        <w:t xml:space="preserve"> assessing demographic data, Big Five personality factors, perceived </w:t>
      </w:r>
      <w:r w:rsidR="00DB65CB" w:rsidRPr="0023708F">
        <w:rPr>
          <w:b w:val="0"/>
          <w:sz w:val="24"/>
          <w:szCs w:val="24"/>
          <w:highlight w:val="yellow"/>
        </w:rPr>
        <w:t>level</w:t>
      </w:r>
      <w:r w:rsidR="00BC0A54">
        <w:rPr>
          <w:b w:val="0"/>
          <w:sz w:val="24"/>
          <w:szCs w:val="24"/>
          <w:highlight w:val="yellow"/>
        </w:rPr>
        <w:t>s</w:t>
      </w:r>
      <w:r w:rsidR="00DB65CB" w:rsidRPr="0023708F">
        <w:rPr>
          <w:b w:val="0"/>
          <w:sz w:val="24"/>
          <w:szCs w:val="24"/>
          <w:highlight w:val="yellow"/>
        </w:rPr>
        <w:t xml:space="preserve"> of </w:t>
      </w:r>
      <w:r w:rsidRPr="0023708F">
        <w:rPr>
          <w:b w:val="0"/>
          <w:sz w:val="24"/>
          <w:szCs w:val="24"/>
          <w:highlight w:val="yellow"/>
        </w:rPr>
        <w:t>stress or calmness, and pay satisfaction (to be paid upon completion of the experiment).</w:t>
      </w:r>
      <w:r w:rsidR="00F62EE0" w:rsidRPr="0023708F">
        <w:rPr>
          <w:b w:val="0"/>
          <w:sz w:val="24"/>
          <w:szCs w:val="24"/>
          <w:highlight w:val="yellow"/>
        </w:rPr>
        <w:t xml:space="preserve"> These questionnaires can be offered as stand-alone html-files.</w:t>
      </w:r>
    </w:p>
    <w:p w14:paraId="47DEB913" w14:textId="77777777" w:rsidR="00573A31" w:rsidRPr="0023708F" w:rsidRDefault="00573A31" w:rsidP="00BD1DCC">
      <w:pPr>
        <w:widowControl/>
        <w:rPr>
          <w:highlight w:val="yellow"/>
        </w:rPr>
      </w:pPr>
    </w:p>
    <w:p w14:paraId="466EE6EB" w14:textId="5A91917E" w:rsidR="00573A31" w:rsidRPr="0023708F" w:rsidRDefault="00573A31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  <w:highlight w:val="yellow"/>
        </w:rPr>
      </w:pPr>
      <w:r w:rsidRPr="0023708F">
        <w:rPr>
          <w:b w:val="0"/>
          <w:sz w:val="24"/>
          <w:szCs w:val="24"/>
          <w:highlight w:val="yellow"/>
        </w:rPr>
        <w:t>While</w:t>
      </w:r>
      <w:r w:rsidR="00D6415E" w:rsidRPr="0023708F">
        <w:rPr>
          <w:b w:val="0"/>
          <w:sz w:val="24"/>
          <w:szCs w:val="24"/>
          <w:highlight w:val="yellow"/>
        </w:rPr>
        <w:t xml:space="preserve"> participants fill out questionnaire</w:t>
      </w:r>
      <w:r w:rsidR="008D7188">
        <w:rPr>
          <w:b w:val="0"/>
          <w:sz w:val="24"/>
          <w:szCs w:val="24"/>
          <w:highlight w:val="yellow"/>
        </w:rPr>
        <w:t>s</w:t>
      </w:r>
      <w:r w:rsidR="00D6415E" w:rsidRPr="0023708F">
        <w:rPr>
          <w:b w:val="0"/>
          <w:sz w:val="24"/>
          <w:szCs w:val="24"/>
          <w:highlight w:val="yellow"/>
        </w:rPr>
        <w:t xml:space="preserve">, prepare anonymous envelopes with the appropriate amount of money earned in the </w:t>
      </w:r>
      <w:proofErr w:type="spellStart"/>
      <w:r w:rsidR="00D6415E" w:rsidRPr="0023708F">
        <w:rPr>
          <w:b w:val="0"/>
          <w:sz w:val="24"/>
          <w:szCs w:val="24"/>
          <w:highlight w:val="yellow"/>
        </w:rPr>
        <w:t>HoneyComb</w:t>
      </w:r>
      <w:proofErr w:type="spellEnd"/>
      <w:r w:rsidR="00D6415E" w:rsidRPr="0023708F">
        <w:rPr>
          <w:b w:val="0"/>
          <w:sz w:val="24"/>
          <w:szCs w:val="24"/>
          <w:highlight w:val="yellow"/>
          <w:vertAlign w:val="superscript"/>
        </w:rPr>
        <w:t xml:space="preserve"> </w:t>
      </w:r>
      <w:r w:rsidR="00D6415E" w:rsidRPr="0023708F">
        <w:rPr>
          <w:b w:val="0"/>
          <w:sz w:val="24"/>
          <w:szCs w:val="24"/>
          <w:highlight w:val="yellow"/>
        </w:rPr>
        <w:t xml:space="preserve">game just completed. The </w:t>
      </w:r>
      <w:r w:rsidR="00910A72" w:rsidRPr="0023708F">
        <w:rPr>
          <w:b w:val="0"/>
          <w:sz w:val="24"/>
          <w:szCs w:val="24"/>
          <w:highlight w:val="yellow"/>
        </w:rPr>
        <w:t xml:space="preserve">game’s </w:t>
      </w:r>
      <w:proofErr w:type="spellStart"/>
      <w:r w:rsidR="00910A72" w:rsidRPr="0023708F">
        <w:rPr>
          <w:b w:val="0"/>
          <w:sz w:val="24"/>
          <w:szCs w:val="24"/>
          <w:highlight w:val="yellow"/>
        </w:rPr>
        <w:t>HoneyComb</w:t>
      </w:r>
      <w:proofErr w:type="spellEnd"/>
      <w:r w:rsidR="00910A72" w:rsidRPr="0023708F">
        <w:rPr>
          <w:b w:val="0"/>
          <w:sz w:val="24"/>
          <w:szCs w:val="24"/>
          <w:highlight w:val="yellow"/>
        </w:rPr>
        <w:t xml:space="preserve">-computed </w:t>
      </w:r>
      <w:r w:rsidR="00D6415E" w:rsidRPr="0023708F">
        <w:rPr>
          <w:b w:val="0"/>
          <w:sz w:val="24"/>
          <w:szCs w:val="24"/>
          <w:highlight w:val="yellow"/>
        </w:rPr>
        <w:t xml:space="preserve">amounts </w:t>
      </w:r>
      <w:r w:rsidR="00557B8E" w:rsidRPr="0023708F">
        <w:rPr>
          <w:b w:val="0"/>
          <w:sz w:val="24"/>
          <w:szCs w:val="24"/>
          <w:highlight w:val="yellow"/>
        </w:rPr>
        <w:t xml:space="preserve">to be paid </w:t>
      </w:r>
      <w:r w:rsidR="008D7188">
        <w:rPr>
          <w:b w:val="0"/>
          <w:sz w:val="24"/>
          <w:szCs w:val="24"/>
          <w:highlight w:val="yellow"/>
        </w:rPr>
        <w:t xml:space="preserve">to </w:t>
      </w:r>
      <w:r w:rsidR="00D6415E" w:rsidRPr="0023708F">
        <w:rPr>
          <w:b w:val="0"/>
          <w:sz w:val="24"/>
          <w:szCs w:val="24"/>
          <w:highlight w:val="yellow"/>
        </w:rPr>
        <w:t xml:space="preserve">each player are stipulated </w:t>
      </w:r>
      <w:r w:rsidR="00910A72" w:rsidRPr="0023708F">
        <w:rPr>
          <w:b w:val="0"/>
          <w:sz w:val="24"/>
          <w:szCs w:val="24"/>
          <w:highlight w:val="yellow"/>
        </w:rPr>
        <w:t>on the</w:t>
      </w:r>
      <w:r w:rsidR="00D6415E" w:rsidRPr="0023708F">
        <w:rPr>
          <w:b w:val="0"/>
          <w:sz w:val="24"/>
          <w:szCs w:val="24"/>
          <w:highlight w:val="yellow"/>
        </w:rPr>
        <w:t xml:space="preserve"> server</w:t>
      </w:r>
      <w:r w:rsidR="00910A72" w:rsidRPr="0023708F">
        <w:rPr>
          <w:b w:val="0"/>
          <w:sz w:val="24"/>
          <w:szCs w:val="24"/>
          <w:highlight w:val="yellow"/>
        </w:rPr>
        <w:t xml:space="preserve"> screen</w:t>
      </w:r>
      <w:r w:rsidR="00D6415E" w:rsidRPr="0023708F">
        <w:rPr>
          <w:b w:val="0"/>
          <w:sz w:val="24"/>
          <w:szCs w:val="24"/>
          <w:highlight w:val="yellow"/>
        </w:rPr>
        <w:t>.</w:t>
      </w:r>
    </w:p>
    <w:p w14:paraId="279D971F" w14:textId="77777777" w:rsidR="00573A31" w:rsidRPr="0023708F" w:rsidRDefault="00573A31" w:rsidP="00BD1DCC">
      <w:pPr>
        <w:widowControl/>
        <w:rPr>
          <w:highlight w:val="yellow"/>
        </w:rPr>
      </w:pPr>
    </w:p>
    <w:p w14:paraId="63BB3A41" w14:textId="1D8770B5" w:rsidR="00D6415E" w:rsidRPr="0023708F" w:rsidRDefault="00573A31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  <w:highlight w:val="yellow"/>
        </w:rPr>
      </w:pPr>
      <w:r w:rsidRPr="0023708F">
        <w:rPr>
          <w:b w:val="0"/>
          <w:sz w:val="24"/>
          <w:szCs w:val="24"/>
          <w:highlight w:val="yellow"/>
        </w:rPr>
        <w:t xml:space="preserve">Distribute </w:t>
      </w:r>
      <w:r w:rsidR="008D7188">
        <w:rPr>
          <w:b w:val="0"/>
          <w:sz w:val="24"/>
          <w:szCs w:val="24"/>
          <w:highlight w:val="yellow"/>
        </w:rPr>
        <w:t xml:space="preserve">the </w:t>
      </w:r>
      <w:r w:rsidR="00557B8E" w:rsidRPr="0023708F">
        <w:rPr>
          <w:b w:val="0"/>
          <w:sz w:val="24"/>
          <w:szCs w:val="24"/>
          <w:highlight w:val="yellow"/>
        </w:rPr>
        <w:t>earned</w:t>
      </w:r>
      <w:r w:rsidRPr="0023708F">
        <w:rPr>
          <w:b w:val="0"/>
          <w:sz w:val="24"/>
          <w:szCs w:val="24"/>
          <w:highlight w:val="yellow"/>
        </w:rPr>
        <w:t xml:space="preserve"> p</w:t>
      </w:r>
      <w:r w:rsidR="00D6415E" w:rsidRPr="0023708F">
        <w:rPr>
          <w:b w:val="0"/>
          <w:sz w:val="24"/>
          <w:szCs w:val="24"/>
          <w:highlight w:val="yellow"/>
        </w:rPr>
        <w:t>ayments</w:t>
      </w:r>
      <w:r w:rsidRPr="0023708F">
        <w:rPr>
          <w:b w:val="0"/>
          <w:sz w:val="24"/>
          <w:szCs w:val="24"/>
          <w:highlight w:val="yellow"/>
        </w:rPr>
        <w:t xml:space="preserve"> to</w:t>
      </w:r>
      <w:r w:rsidR="00D6415E" w:rsidRPr="0023708F">
        <w:rPr>
          <w:b w:val="0"/>
          <w:sz w:val="24"/>
          <w:szCs w:val="24"/>
          <w:highlight w:val="yellow"/>
        </w:rPr>
        <w:t xml:space="preserve"> participants </w:t>
      </w:r>
      <w:r w:rsidRPr="0023708F">
        <w:rPr>
          <w:b w:val="0"/>
          <w:sz w:val="24"/>
          <w:szCs w:val="24"/>
          <w:highlight w:val="yellow"/>
        </w:rPr>
        <w:t>as they exit the testing area</w:t>
      </w:r>
      <w:r w:rsidR="00D6415E" w:rsidRPr="0023708F">
        <w:rPr>
          <w:b w:val="0"/>
          <w:sz w:val="24"/>
          <w:szCs w:val="24"/>
          <w:highlight w:val="yellow"/>
        </w:rPr>
        <w:t>.</w:t>
      </w:r>
    </w:p>
    <w:p w14:paraId="20B6C015" w14:textId="77777777" w:rsidR="00573A31" w:rsidRPr="0023708F" w:rsidRDefault="00573A31" w:rsidP="00BD1DCC">
      <w:pPr>
        <w:widowControl/>
        <w:rPr>
          <w:highlight w:val="yellow"/>
        </w:rPr>
      </w:pPr>
    </w:p>
    <w:p w14:paraId="1DF3B1C2" w14:textId="21394556" w:rsidR="00573A31" w:rsidRPr="0023708F" w:rsidRDefault="00573A31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sz w:val="24"/>
          <w:szCs w:val="24"/>
          <w:highlight w:val="yellow"/>
        </w:rPr>
      </w:pPr>
      <w:r w:rsidRPr="0023708F">
        <w:rPr>
          <w:b w:val="0"/>
          <w:sz w:val="24"/>
          <w:szCs w:val="24"/>
          <w:highlight w:val="yellow"/>
        </w:rPr>
        <w:t xml:space="preserve">Close </w:t>
      </w:r>
      <w:r w:rsidR="009435FF" w:rsidRPr="0023708F">
        <w:rPr>
          <w:b w:val="0"/>
          <w:sz w:val="24"/>
          <w:szCs w:val="24"/>
          <w:highlight w:val="yellow"/>
        </w:rPr>
        <w:t>t</w:t>
      </w:r>
      <w:r w:rsidR="00D6415E" w:rsidRPr="0023708F">
        <w:rPr>
          <w:b w:val="0"/>
          <w:sz w:val="24"/>
          <w:szCs w:val="24"/>
          <w:highlight w:val="yellow"/>
        </w:rPr>
        <w:t xml:space="preserve">he </w:t>
      </w:r>
      <w:r w:rsidR="00557B8E" w:rsidRPr="0023708F">
        <w:rPr>
          <w:b w:val="0"/>
          <w:sz w:val="24"/>
          <w:szCs w:val="24"/>
          <w:highlight w:val="yellow"/>
        </w:rPr>
        <w:t>server program</w:t>
      </w:r>
      <w:r w:rsidR="008D7188">
        <w:rPr>
          <w:b w:val="0"/>
          <w:sz w:val="24"/>
          <w:szCs w:val="24"/>
          <w:highlight w:val="yellow"/>
        </w:rPr>
        <w:t>,</w:t>
      </w:r>
      <w:r w:rsidR="00557B8E" w:rsidRPr="0023708F">
        <w:rPr>
          <w:b w:val="0"/>
          <w:sz w:val="24"/>
          <w:szCs w:val="24"/>
          <w:highlight w:val="yellow"/>
        </w:rPr>
        <w:t xml:space="preserve"> then </w:t>
      </w:r>
      <w:r w:rsidR="008D7188">
        <w:rPr>
          <w:b w:val="0"/>
          <w:sz w:val="24"/>
          <w:szCs w:val="24"/>
          <w:highlight w:val="yellow"/>
        </w:rPr>
        <w:t>close t</w:t>
      </w:r>
      <w:r w:rsidR="00557B8E" w:rsidRPr="0023708F">
        <w:rPr>
          <w:b w:val="0"/>
          <w:sz w:val="24"/>
          <w:szCs w:val="24"/>
          <w:highlight w:val="yellow"/>
        </w:rPr>
        <w:t xml:space="preserve">he </w:t>
      </w:r>
      <w:r w:rsidR="00D6415E" w:rsidRPr="0023708F">
        <w:rPr>
          <w:b w:val="0"/>
          <w:sz w:val="24"/>
          <w:szCs w:val="24"/>
          <w:highlight w:val="yellow"/>
        </w:rPr>
        <w:t xml:space="preserve">client programs once the server program has </w:t>
      </w:r>
      <w:r w:rsidR="009435FF" w:rsidRPr="0023708F">
        <w:rPr>
          <w:b w:val="0"/>
          <w:sz w:val="24"/>
          <w:szCs w:val="24"/>
          <w:highlight w:val="yellow"/>
        </w:rPr>
        <w:t>finished closing</w:t>
      </w:r>
      <w:r w:rsidR="00D6415E" w:rsidRPr="0023708F">
        <w:rPr>
          <w:b w:val="0"/>
          <w:sz w:val="24"/>
          <w:szCs w:val="24"/>
          <w:highlight w:val="yellow"/>
        </w:rPr>
        <w:t>.</w:t>
      </w:r>
    </w:p>
    <w:p w14:paraId="28F727EF" w14:textId="77777777" w:rsidR="00573A31" w:rsidRPr="0023708F" w:rsidRDefault="00573A31" w:rsidP="00BD1DCC">
      <w:pPr>
        <w:widowControl/>
        <w:rPr>
          <w:highlight w:val="yellow"/>
        </w:rPr>
      </w:pPr>
    </w:p>
    <w:p w14:paraId="2CC3C81A" w14:textId="1CF59D99" w:rsidR="00484516" w:rsidRPr="0023708F" w:rsidRDefault="00573A31" w:rsidP="00BD1DCC">
      <w:pPr>
        <w:pStyle w:val="Heading1"/>
        <w:keepNext w:val="0"/>
        <w:widowControl/>
        <w:numPr>
          <w:ilvl w:val="1"/>
          <w:numId w:val="28"/>
        </w:numPr>
        <w:spacing w:before="0" w:after="0"/>
        <w:rPr>
          <w:b w:val="0"/>
          <w:color w:val="808080"/>
          <w:sz w:val="24"/>
          <w:szCs w:val="24"/>
          <w:highlight w:val="yellow"/>
        </w:rPr>
      </w:pPr>
      <w:r w:rsidRPr="0023708F">
        <w:rPr>
          <w:b w:val="0"/>
          <w:sz w:val="24"/>
          <w:szCs w:val="24"/>
          <w:highlight w:val="yellow"/>
        </w:rPr>
        <w:t>Transfer the d</w:t>
      </w:r>
      <w:r w:rsidR="00D6415E" w:rsidRPr="0023708F">
        <w:rPr>
          <w:b w:val="0"/>
          <w:sz w:val="24"/>
          <w:szCs w:val="24"/>
          <w:highlight w:val="yellow"/>
        </w:rPr>
        <w:t>ata</w:t>
      </w:r>
      <w:r w:rsidR="009435FF" w:rsidRPr="0023708F">
        <w:rPr>
          <w:b w:val="0"/>
          <w:sz w:val="24"/>
          <w:szCs w:val="24"/>
          <w:highlight w:val="yellow"/>
        </w:rPr>
        <w:t>,</w:t>
      </w:r>
      <w:r w:rsidR="00D6415E" w:rsidRPr="0023708F">
        <w:rPr>
          <w:b w:val="0"/>
          <w:sz w:val="24"/>
          <w:szCs w:val="24"/>
          <w:highlight w:val="yellow"/>
        </w:rPr>
        <w:t xml:space="preserve"> in the form of </w:t>
      </w:r>
      <w:r w:rsidR="008D7188">
        <w:rPr>
          <w:b w:val="0"/>
          <w:sz w:val="24"/>
          <w:szCs w:val="24"/>
          <w:highlight w:val="yellow"/>
        </w:rPr>
        <w:t>2</w:t>
      </w:r>
      <w:r w:rsidR="00D6415E" w:rsidRPr="0023708F">
        <w:rPr>
          <w:b w:val="0"/>
          <w:sz w:val="24"/>
          <w:szCs w:val="24"/>
          <w:highlight w:val="yellow"/>
        </w:rPr>
        <w:t xml:space="preserve"> text files marked by</w:t>
      </w:r>
      <w:r w:rsidR="00557B8E" w:rsidRPr="0023708F">
        <w:rPr>
          <w:b w:val="0"/>
          <w:sz w:val="24"/>
          <w:szCs w:val="24"/>
          <w:highlight w:val="yellow"/>
        </w:rPr>
        <w:t xml:space="preserve"> day- and</w:t>
      </w:r>
      <w:r w:rsidR="00D6415E" w:rsidRPr="0023708F">
        <w:rPr>
          <w:b w:val="0"/>
          <w:sz w:val="24"/>
          <w:szCs w:val="24"/>
          <w:highlight w:val="yellow"/>
        </w:rPr>
        <w:t xml:space="preserve"> time</w:t>
      </w:r>
      <w:r w:rsidR="00557B8E" w:rsidRPr="0023708F">
        <w:rPr>
          <w:b w:val="0"/>
          <w:sz w:val="24"/>
          <w:szCs w:val="24"/>
          <w:highlight w:val="yellow"/>
        </w:rPr>
        <w:t>-</w:t>
      </w:r>
      <w:r w:rsidR="00D6415E" w:rsidRPr="0023708F">
        <w:rPr>
          <w:b w:val="0"/>
          <w:sz w:val="24"/>
          <w:szCs w:val="24"/>
          <w:highlight w:val="yellow"/>
        </w:rPr>
        <w:t>stamp of the experiment</w:t>
      </w:r>
      <w:r w:rsidR="009435FF" w:rsidRPr="0023708F">
        <w:rPr>
          <w:b w:val="0"/>
          <w:sz w:val="24"/>
          <w:szCs w:val="24"/>
          <w:highlight w:val="yellow"/>
        </w:rPr>
        <w:t>,</w:t>
      </w:r>
      <w:r w:rsidR="00D6415E" w:rsidRPr="0023708F">
        <w:rPr>
          <w:b w:val="0"/>
          <w:sz w:val="24"/>
          <w:szCs w:val="24"/>
          <w:highlight w:val="yellow"/>
        </w:rPr>
        <w:t xml:space="preserve"> to a USB stick.</w:t>
      </w:r>
    </w:p>
    <w:p w14:paraId="6DE063D6" w14:textId="77777777" w:rsidR="00484516" w:rsidRPr="00C85FE4" w:rsidRDefault="00484516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462F324" w14:textId="77777777" w:rsidR="00484516" w:rsidRPr="00C85FE4" w:rsidRDefault="00D51F05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C85FE4">
        <w:rPr>
          <w:b/>
          <w:color w:val="000000"/>
        </w:rPr>
        <w:lastRenderedPageBreak/>
        <w:t>REPRESENTATIVE RESULTS:</w:t>
      </w:r>
    </w:p>
    <w:p w14:paraId="73168338" w14:textId="1E793EC7" w:rsidR="002537BE" w:rsidRPr="00C85FE4" w:rsidRDefault="00195C25" w:rsidP="00BD1DCC">
      <w:pPr>
        <w:widowControl/>
        <w:rPr>
          <w:color w:val="000000"/>
        </w:rPr>
      </w:pPr>
      <w:r w:rsidRPr="00C85FE4">
        <w:rPr>
          <w:color w:val="000000"/>
        </w:rPr>
        <w:t>An</w:t>
      </w:r>
      <w:r w:rsidR="000E61FE" w:rsidRPr="00C85FE4">
        <w:rPr>
          <w:color w:val="000000"/>
        </w:rPr>
        <w:t xml:space="preserve"> </w:t>
      </w:r>
      <w:r w:rsidRPr="00C85FE4">
        <w:rPr>
          <w:color w:val="000000"/>
        </w:rPr>
        <w:t xml:space="preserve">initial experiment with the </w:t>
      </w:r>
      <w:proofErr w:type="spellStart"/>
      <w:r w:rsidRPr="00C85FE4">
        <w:rPr>
          <w:color w:val="000000"/>
        </w:rPr>
        <w:t>HoneyComb</w:t>
      </w:r>
      <w:proofErr w:type="spellEnd"/>
      <w:r w:rsidRPr="00C85FE4">
        <w:rPr>
          <w:color w:val="000000"/>
        </w:rPr>
        <w:t xml:space="preserve"> paradigm demonstrated that humans showed basic</w:t>
      </w:r>
      <w:r w:rsidR="00D9347A">
        <w:rPr>
          <w:color w:val="000000"/>
        </w:rPr>
        <w:t xml:space="preserve"> signs</w:t>
      </w:r>
      <w:r w:rsidRPr="00C85FE4">
        <w:rPr>
          <w:color w:val="000000"/>
        </w:rPr>
        <w:t xml:space="preserve"> of flocking </w:t>
      </w:r>
      <w:r w:rsidR="007A5A6A" w:rsidRPr="00C85FE4">
        <w:rPr>
          <w:color w:val="000000"/>
        </w:rPr>
        <w:t>behavior</w:t>
      </w:r>
      <w:r w:rsidR="006637AC" w:rsidRPr="00C85FE4">
        <w:rPr>
          <w:color w:val="000000"/>
        </w:rPr>
        <w:t>,</w:t>
      </w:r>
      <w:r w:rsidRPr="00C85FE4">
        <w:rPr>
          <w:color w:val="000000"/>
        </w:rPr>
        <w:t xml:space="preserve"> </w:t>
      </w:r>
      <w:r w:rsidR="00910A72">
        <w:rPr>
          <w:color w:val="000000"/>
        </w:rPr>
        <w:t xml:space="preserve">such as </w:t>
      </w:r>
      <w:r w:rsidRPr="00C85FE4">
        <w:rPr>
          <w:color w:val="000000"/>
        </w:rPr>
        <w:t>seeking</w:t>
      </w:r>
      <w:r w:rsidR="00D9347A">
        <w:rPr>
          <w:color w:val="000000"/>
        </w:rPr>
        <w:t xml:space="preserve"> the</w:t>
      </w:r>
      <w:r w:rsidRPr="00C85FE4">
        <w:rPr>
          <w:color w:val="000000"/>
        </w:rPr>
        <w:t xml:space="preserve"> proximity</w:t>
      </w:r>
      <w:r w:rsidR="00D9347A">
        <w:rPr>
          <w:color w:val="000000"/>
        </w:rPr>
        <w:t xml:space="preserve"> of others</w:t>
      </w:r>
      <w:r w:rsidR="006637AC" w:rsidRPr="00C85FE4">
        <w:rPr>
          <w:color w:val="000000"/>
        </w:rPr>
        <w:t>,</w:t>
      </w:r>
      <w:r w:rsidRPr="00C85FE4">
        <w:rPr>
          <w:color w:val="000000"/>
        </w:rPr>
        <w:t xml:space="preserve"> without being rewarded</w:t>
      </w:r>
      <w:r w:rsidR="001A5297" w:rsidRPr="00C85FE4">
        <w:rPr>
          <w:color w:val="000000"/>
          <w:vertAlign w:val="superscript"/>
        </w:rPr>
        <w:t>1</w:t>
      </w:r>
      <w:r w:rsidR="00D57315" w:rsidRPr="00C85FE4">
        <w:rPr>
          <w:color w:val="000000"/>
          <w:vertAlign w:val="superscript"/>
        </w:rPr>
        <w:t>7</w:t>
      </w:r>
      <w:r w:rsidRPr="00C85FE4">
        <w:rPr>
          <w:color w:val="000000"/>
        </w:rPr>
        <w:t>. Subsequently, w</w:t>
      </w:r>
      <w:r w:rsidR="00DC0650" w:rsidRPr="00C85FE4">
        <w:rPr>
          <w:color w:val="000000"/>
        </w:rPr>
        <w:t xml:space="preserve">e addressed </w:t>
      </w:r>
      <w:r w:rsidRPr="00C85FE4">
        <w:rPr>
          <w:color w:val="000000"/>
        </w:rPr>
        <w:t>the</w:t>
      </w:r>
      <w:r w:rsidR="00DC0650" w:rsidRPr="00C85FE4">
        <w:rPr>
          <w:color w:val="000000"/>
        </w:rPr>
        <w:t xml:space="preserve"> question of how </w:t>
      </w:r>
      <w:r w:rsidR="00642771" w:rsidRPr="00C85FE4">
        <w:rPr>
          <w:color w:val="000000"/>
        </w:rPr>
        <w:t xml:space="preserve">individual </w:t>
      </w:r>
      <w:r w:rsidR="00DC0650" w:rsidRPr="00C85FE4">
        <w:rPr>
          <w:color w:val="000000"/>
        </w:rPr>
        <w:t xml:space="preserve">humans </w:t>
      </w:r>
      <w:r w:rsidR="00642771" w:rsidRPr="00C85FE4">
        <w:rPr>
          <w:color w:val="000000"/>
        </w:rPr>
        <w:t xml:space="preserve">can be </w:t>
      </w:r>
      <w:r w:rsidR="00910A72">
        <w:rPr>
          <w:color w:val="000000"/>
        </w:rPr>
        <w:t xml:space="preserve">behaviorally </w:t>
      </w:r>
      <w:r w:rsidR="00642771" w:rsidRPr="00C85FE4">
        <w:rPr>
          <w:color w:val="000000"/>
        </w:rPr>
        <w:t xml:space="preserve">coordinated to </w:t>
      </w:r>
      <w:r w:rsidR="00DC0650" w:rsidRPr="00C85FE4">
        <w:rPr>
          <w:color w:val="000000"/>
        </w:rPr>
        <w:t xml:space="preserve">reach </w:t>
      </w:r>
      <w:r w:rsidR="00642771" w:rsidRPr="00C85FE4">
        <w:rPr>
          <w:color w:val="000000"/>
        </w:rPr>
        <w:t>the same</w:t>
      </w:r>
      <w:r w:rsidR="00DC0650" w:rsidRPr="00C85FE4">
        <w:rPr>
          <w:color w:val="000000"/>
        </w:rPr>
        <w:t xml:space="preserve"> physical target/goal </w:t>
      </w:r>
      <w:r w:rsidR="00D9347A">
        <w:rPr>
          <w:color w:val="000000"/>
        </w:rPr>
        <w:t xml:space="preserve">also investigated by </w:t>
      </w:r>
      <w:r w:rsidR="00D51F05" w:rsidRPr="00C85FE4">
        <w:rPr>
          <w:color w:val="000000"/>
        </w:rPr>
        <w:t>Boos</w:t>
      </w:r>
      <w:r w:rsidR="00F25BA4" w:rsidRPr="00F25BA4">
        <w:rPr>
          <w:i/>
          <w:color w:val="000000"/>
        </w:rPr>
        <w:t xml:space="preserve"> et al.</w:t>
      </w:r>
      <w:r w:rsidR="00D51F05" w:rsidRPr="00C85FE4">
        <w:rPr>
          <w:color w:val="000000"/>
          <w:vertAlign w:val="superscript"/>
        </w:rPr>
        <w:t>1</w:t>
      </w:r>
      <w:r w:rsidRPr="00C85FE4">
        <w:rPr>
          <w:color w:val="000000"/>
        </w:rPr>
        <w:t>, focusing not only on unspecific flocking</w:t>
      </w:r>
      <w:r w:rsidR="00910A72">
        <w:rPr>
          <w:color w:val="000000"/>
        </w:rPr>
        <w:t xml:space="preserve"> behavior</w:t>
      </w:r>
      <w:r w:rsidRPr="00C85FE4">
        <w:rPr>
          <w:color w:val="000000"/>
        </w:rPr>
        <w:t xml:space="preserve">, but </w:t>
      </w:r>
      <w:r w:rsidR="00D9347A">
        <w:rPr>
          <w:color w:val="000000"/>
        </w:rPr>
        <w:t xml:space="preserve">also </w:t>
      </w:r>
      <w:r w:rsidRPr="00C85FE4">
        <w:rPr>
          <w:color w:val="000000"/>
        </w:rPr>
        <w:t>group coordination</w:t>
      </w:r>
      <w:r w:rsidR="00FE788D" w:rsidRPr="00C85FE4">
        <w:rPr>
          <w:color w:val="000000"/>
        </w:rPr>
        <w:t xml:space="preserve"> and leadership</w:t>
      </w:r>
      <w:r w:rsidRPr="00C85FE4">
        <w:rPr>
          <w:color w:val="000000"/>
        </w:rPr>
        <w:t xml:space="preserve"> </w:t>
      </w:r>
      <w:r w:rsidR="007A5A6A" w:rsidRPr="00C85FE4">
        <w:rPr>
          <w:color w:val="000000"/>
        </w:rPr>
        <w:t>behavior</w:t>
      </w:r>
      <w:r w:rsidR="00D51F05" w:rsidRPr="00C85FE4">
        <w:rPr>
          <w:color w:val="000000"/>
        </w:rPr>
        <w:t xml:space="preserve">. </w:t>
      </w:r>
      <w:r w:rsidR="00DC0650" w:rsidRPr="00C85FE4">
        <w:rPr>
          <w:color w:val="000000"/>
        </w:rPr>
        <w:t xml:space="preserve">Using the above-described experiment-defined parameters, goal </w:t>
      </w:r>
      <w:r w:rsidR="00113608" w:rsidRPr="00C85FE4">
        <w:rPr>
          <w:color w:val="000000"/>
        </w:rPr>
        <w:t xml:space="preserve">hexagon </w:t>
      </w:r>
      <w:r w:rsidR="00DC0650" w:rsidRPr="00C85FE4">
        <w:rPr>
          <w:color w:val="000000"/>
        </w:rPr>
        <w:t>locations were defined</w:t>
      </w:r>
      <w:r w:rsidR="00D9347A">
        <w:rPr>
          <w:color w:val="000000"/>
        </w:rPr>
        <w:t>,</w:t>
      </w:r>
      <w:r w:rsidR="00DC0650" w:rsidRPr="00C85FE4">
        <w:rPr>
          <w:color w:val="000000"/>
        </w:rPr>
        <w:t xml:space="preserve"> and </w:t>
      </w:r>
      <w:r w:rsidR="00950804" w:rsidRPr="00C85FE4">
        <w:rPr>
          <w:color w:val="000000"/>
        </w:rPr>
        <w:t>a</w:t>
      </w:r>
      <w:r w:rsidR="00DC0650" w:rsidRPr="00C85FE4">
        <w:rPr>
          <w:color w:val="000000"/>
        </w:rPr>
        <w:t xml:space="preserve"> monet</w:t>
      </w:r>
      <w:r w:rsidR="00113608" w:rsidRPr="00C85FE4">
        <w:rPr>
          <w:color w:val="000000"/>
        </w:rPr>
        <w:t xml:space="preserve">ary reward option was used to examine </w:t>
      </w:r>
      <w:r w:rsidR="005E183D" w:rsidRPr="00C85FE4">
        <w:rPr>
          <w:color w:val="000000"/>
        </w:rPr>
        <w:t>shared goals</w:t>
      </w:r>
      <w:r w:rsidR="00113608" w:rsidRPr="00C85FE4">
        <w:rPr>
          <w:color w:val="000000"/>
        </w:rPr>
        <w:t xml:space="preserve"> based on </w:t>
      </w:r>
      <w:r w:rsidR="005E183D" w:rsidRPr="00C85FE4">
        <w:rPr>
          <w:color w:val="000000"/>
        </w:rPr>
        <w:t>shared incentive</w:t>
      </w:r>
      <w:r w:rsidR="00DC1AC0" w:rsidRPr="00C85FE4">
        <w:rPr>
          <w:color w:val="000000"/>
        </w:rPr>
        <w:t>s</w:t>
      </w:r>
      <w:r w:rsidR="00D9347A">
        <w:rPr>
          <w:color w:val="000000"/>
        </w:rPr>
        <w:t>,</w:t>
      </w:r>
      <w:r w:rsidR="00113608" w:rsidRPr="00C85FE4">
        <w:rPr>
          <w:color w:val="000000"/>
        </w:rPr>
        <w:t xml:space="preserve"> as well </w:t>
      </w:r>
      <w:r w:rsidR="00DC1AC0" w:rsidRPr="00C85FE4">
        <w:rPr>
          <w:color w:val="000000"/>
        </w:rPr>
        <w:t xml:space="preserve">as </w:t>
      </w:r>
      <w:r w:rsidR="005E183D" w:rsidRPr="00C85FE4">
        <w:rPr>
          <w:color w:val="000000"/>
        </w:rPr>
        <w:t>motivation toward</w:t>
      </w:r>
      <w:r w:rsidR="00113608" w:rsidRPr="00C85FE4">
        <w:rPr>
          <w:color w:val="000000"/>
        </w:rPr>
        <w:t xml:space="preserve"> group cohesion</w:t>
      </w:r>
      <w:r w:rsidR="00DC1AC0" w:rsidRPr="00C85FE4">
        <w:rPr>
          <w:color w:val="000000"/>
        </w:rPr>
        <w:t>.</w:t>
      </w:r>
      <w:r w:rsidR="00113608" w:rsidRPr="00C85FE4">
        <w:rPr>
          <w:color w:val="000000"/>
        </w:rPr>
        <w:t xml:space="preserve"> </w:t>
      </w:r>
      <w:r w:rsidR="00DC1AC0" w:rsidRPr="00C85FE4">
        <w:rPr>
          <w:color w:val="000000"/>
        </w:rPr>
        <w:t xml:space="preserve">Motivation to achieve group cohesion was enhanced by </w:t>
      </w:r>
      <w:r w:rsidR="00113608" w:rsidRPr="00C85FE4">
        <w:rPr>
          <w:color w:val="000000"/>
        </w:rPr>
        <w:t xml:space="preserve">stipulating an additional reward based on how many other participants </w:t>
      </w:r>
      <w:r w:rsidR="00DD5E36" w:rsidRPr="00C85FE4">
        <w:rPr>
          <w:color w:val="000000"/>
        </w:rPr>
        <w:t>ended up in</w:t>
      </w:r>
      <w:r w:rsidR="00113608" w:rsidRPr="00C85FE4">
        <w:rPr>
          <w:color w:val="000000"/>
        </w:rPr>
        <w:t xml:space="preserve"> the same </w:t>
      </w:r>
      <w:r w:rsidR="00DC1AC0" w:rsidRPr="00C85FE4">
        <w:rPr>
          <w:color w:val="000000"/>
        </w:rPr>
        <w:t xml:space="preserve">goal </w:t>
      </w:r>
      <w:r w:rsidR="00113608" w:rsidRPr="00C85FE4">
        <w:rPr>
          <w:color w:val="000000"/>
        </w:rPr>
        <w:t>hexagon.</w:t>
      </w:r>
      <w:r w:rsidR="00C750A2" w:rsidRPr="00C85FE4">
        <w:rPr>
          <w:color w:val="000000"/>
        </w:rPr>
        <w:t xml:space="preserve"> </w:t>
      </w:r>
      <w:r w:rsidR="00710B98" w:rsidRPr="00C85FE4">
        <w:rPr>
          <w:color w:val="000000"/>
        </w:rPr>
        <w:t>Within each of the 40 ten-person groups, t</w:t>
      </w:r>
      <w:r w:rsidR="00C750A2" w:rsidRPr="00C85FE4">
        <w:rPr>
          <w:color w:val="000000"/>
        </w:rPr>
        <w:t xml:space="preserve">wo </w:t>
      </w:r>
      <w:r w:rsidR="00710B98" w:rsidRPr="00C85FE4">
        <w:rPr>
          <w:color w:val="000000"/>
        </w:rPr>
        <w:t>sub</w:t>
      </w:r>
      <w:r w:rsidR="00C750A2" w:rsidRPr="00C85FE4">
        <w:rPr>
          <w:color w:val="000000"/>
        </w:rPr>
        <w:t>groups</w:t>
      </w:r>
      <w:r w:rsidR="00D9347A">
        <w:rPr>
          <w:color w:val="000000"/>
        </w:rPr>
        <w:t xml:space="preserve"> (</w:t>
      </w:r>
      <w:r w:rsidR="005E183D" w:rsidRPr="00C85FE4">
        <w:rPr>
          <w:color w:val="000000"/>
        </w:rPr>
        <w:t xml:space="preserve">a minority group comprised of </w:t>
      </w:r>
      <w:r w:rsidR="00AE41F3" w:rsidRPr="00C85FE4">
        <w:rPr>
          <w:color w:val="000000"/>
        </w:rPr>
        <w:t>two</w:t>
      </w:r>
      <w:r w:rsidR="00492770" w:rsidRPr="00C85FE4">
        <w:rPr>
          <w:color w:val="000000"/>
        </w:rPr>
        <w:t xml:space="preserve"> randomly selected individuals</w:t>
      </w:r>
      <w:r w:rsidR="00C750A2" w:rsidRPr="00C85FE4">
        <w:rPr>
          <w:color w:val="000000"/>
        </w:rPr>
        <w:t xml:space="preserve"> </w:t>
      </w:r>
      <w:r w:rsidR="00492770" w:rsidRPr="00C85FE4">
        <w:rPr>
          <w:color w:val="000000"/>
        </w:rPr>
        <w:t xml:space="preserve">and </w:t>
      </w:r>
      <w:r w:rsidR="005E183D" w:rsidRPr="00C85FE4">
        <w:rPr>
          <w:color w:val="000000"/>
        </w:rPr>
        <w:t xml:space="preserve">a majority group comprised of </w:t>
      </w:r>
      <w:r w:rsidR="00492770" w:rsidRPr="00C85FE4">
        <w:rPr>
          <w:color w:val="000000"/>
        </w:rPr>
        <w:t xml:space="preserve">the remaining </w:t>
      </w:r>
      <w:r w:rsidR="00AE41F3" w:rsidRPr="00C85FE4">
        <w:rPr>
          <w:color w:val="000000"/>
        </w:rPr>
        <w:t>eight</w:t>
      </w:r>
      <w:r w:rsidR="00D9347A">
        <w:rPr>
          <w:color w:val="000000"/>
        </w:rPr>
        <w:t xml:space="preserve">) </w:t>
      </w:r>
      <w:r w:rsidR="00492770" w:rsidRPr="00C85FE4">
        <w:rPr>
          <w:color w:val="000000"/>
        </w:rPr>
        <w:t xml:space="preserve">were created by giving </w:t>
      </w:r>
      <w:r w:rsidR="00584BF4" w:rsidRPr="00C85FE4">
        <w:rPr>
          <w:color w:val="000000"/>
        </w:rPr>
        <w:t>the following</w:t>
      </w:r>
      <w:r w:rsidR="00C750A2" w:rsidRPr="00C85FE4">
        <w:rPr>
          <w:color w:val="000000"/>
        </w:rPr>
        <w:t xml:space="preserve"> </w:t>
      </w:r>
      <w:r w:rsidR="00EC54D5" w:rsidRPr="00C85FE4">
        <w:rPr>
          <w:color w:val="000000"/>
        </w:rPr>
        <w:t xml:space="preserve">levels of </w:t>
      </w:r>
      <w:r w:rsidR="00C750A2" w:rsidRPr="00C85FE4">
        <w:rPr>
          <w:color w:val="000000"/>
        </w:rPr>
        <w:t>in</w:t>
      </w:r>
      <w:r w:rsidR="00492770" w:rsidRPr="00C85FE4">
        <w:rPr>
          <w:color w:val="000000"/>
        </w:rPr>
        <w:t>formation</w:t>
      </w:r>
      <w:r w:rsidR="00D9347A">
        <w:rPr>
          <w:color w:val="000000"/>
        </w:rPr>
        <w:t>.</w:t>
      </w:r>
      <w:r w:rsidR="00C750A2" w:rsidRPr="00C85FE4">
        <w:rPr>
          <w:color w:val="000000"/>
        </w:rPr>
        <w:t xml:space="preserve"> </w:t>
      </w:r>
      <w:r w:rsidR="00492770" w:rsidRPr="00C85FE4">
        <w:rPr>
          <w:color w:val="000000"/>
        </w:rPr>
        <w:t xml:space="preserve">The two minority group members </w:t>
      </w:r>
      <w:r w:rsidR="00F5001C" w:rsidRPr="00C85FE4">
        <w:rPr>
          <w:color w:val="000000"/>
        </w:rPr>
        <w:t xml:space="preserve">were </w:t>
      </w:r>
      <w:r w:rsidR="00D2456B" w:rsidRPr="00C85FE4">
        <w:rPr>
          <w:color w:val="000000"/>
        </w:rPr>
        <w:t xml:space="preserve">informed about the location of </w:t>
      </w:r>
      <w:r w:rsidR="00F5001C" w:rsidRPr="00C85FE4">
        <w:rPr>
          <w:color w:val="000000"/>
        </w:rPr>
        <w:t>one</w:t>
      </w:r>
      <w:r w:rsidR="00492770" w:rsidRPr="00C85FE4">
        <w:rPr>
          <w:color w:val="000000"/>
        </w:rPr>
        <w:t xml:space="preserve"> </w:t>
      </w:r>
      <w:r w:rsidR="00D9347A">
        <w:rPr>
          <w:color w:val="000000"/>
        </w:rPr>
        <w:t>two-</w:t>
      </w:r>
      <w:r w:rsidR="00492770" w:rsidRPr="00C85FE4">
        <w:rPr>
          <w:color w:val="000000"/>
        </w:rPr>
        <w:t xml:space="preserve">euro prize </w:t>
      </w:r>
      <w:r w:rsidR="00F5001C" w:rsidRPr="00C85FE4">
        <w:rPr>
          <w:color w:val="000000"/>
        </w:rPr>
        <w:t xml:space="preserve">hexagon </w:t>
      </w:r>
      <w:r w:rsidR="00492770" w:rsidRPr="00C85FE4">
        <w:rPr>
          <w:color w:val="000000"/>
        </w:rPr>
        <w:t xml:space="preserve">and five </w:t>
      </w:r>
      <w:r w:rsidR="00D9347A">
        <w:rPr>
          <w:color w:val="000000"/>
        </w:rPr>
        <w:t>one-</w:t>
      </w:r>
      <w:r w:rsidR="00492770" w:rsidRPr="00C85FE4">
        <w:rPr>
          <w:color w:val="000000"/>
        </w:rPr>
        <w:t xml:space="preserve">euro prize </w:t>
      </w:r>
      <w:r w:rsidR="00D2456B" w:rsidRPr="00C85FE4">
        <w:rPr>
          <w:color w:val="000000"/>
        </w:rPr>
        <w:t xml:space="preserve">hexagons </w:t>
      </w:r>
      <w:r w:rsidR="00492770" w:rsidRPr="00C85FE4">
        <w:rPr>
          <w:color w:val="000000"/>
        </w:rPr>
        <w:t>(</w:t>
      </w:r>
      <w:r w:rsidR="00F25BA4" w:rsidRPr="00F25BA4">
        <w:rPr>
          <w:b/>
          <w:color w:val="000000"/>
        </w:rPr>
        <w:t>Figure 9</w:t>
      </w:r>
      <w:r w:rsidR="004A13E4" w:rsidRPr="00C85FE4">
        <w:rPr>
          <w:b/>
          <w:color w:val="000000"/>
        </w:rPr>
        <w:t xml:space="preserve">, </w:t>
      </w:r>
      <w:r w:rsidR="004A13E4" w:rsidRPr="00BD1DCC">
        <w:rPr>
          <w:color w:val="000000"/>
        </w:rPr>
        <w:t>left</w:t>
      </w:r>
      <w:r w:rsidR="00492770" w:rsidRPr="00C85FE4">
        <w:rPr>
          <w:color w:val="000000"/>
        </w:rPr>
        <w:t xml:space="preserve">). </w:t>
      </w:r>
      <w:r w:rsidR="00AE41F3" w:rsidRPr="00C85FE4">
        <w:rPr>
          <w:color w:val="000000"/>
        </w:rPr>
        <w:t xml:space="preserve">The eight members of the majority </w:t>
      </w:r>
      <w:r w:rsidR="00EC3EB6" w:rsidRPr="00C85FE4">
        <w:rPr>
          <w:color w:val="000000"/>
        </w:rPr>
        <w:t xml:space="preserve">group were </w:t>
      </w:r>
      <w:r w:rsidR="001307DB" w:rsidRPr="00C85FE4">
        <w:rPr>
          <w:color w:val="000000"/>
        </w:rPr>
        <w:t xml:space="preserve">not informed about the </w:t>
      </w:r>
      <w:r w:rsidR="00D9347A">
        <w:rPr>
          <w:color w:val="000000"/>
        </w:rPr>
        <w:t>two-</w:t>
      </w:r>
      <w:r w:rsidR="001307DB" w:rsidRPr="00C85FE4">
        <w:rPr>
          <w:color w:val="000000"/>
        </w:rPr>
        <w:t>euro prize hexagon and instead</w:t>
      </w:r>
      <w:r w:rsidR="00D2456B" w:rsidRPr="00C85FE4">
        <w:rPr>
          <w:color w:val="000000"/>
        </w:rPr>
        <w:t xml:space="preserve"> </w:t>
      </w:r>
      <w:r w:rsidR="00AE41F3" w:rsidRPr="00C85FE4">
        <w:rPr>
          <w:color w:val="000000"/>
        </w:rPr>
        <w:t xml:space="preserve">were </w:t>
      </w:r>
      <w:r w:rsidR="00F5001C" w:rsidRPr="00C85FE4">
        <w:rPr>
          <w:color w:val="000000"/>
        </w:rPr>
        <w:t>shown</w:t>
      </w:r>
      <w:r w:rsidR="00584BF4" w:rsidRPr="00C85FE4">
        <w:rPr>
          <w:color w:val="000000"/>
        </w:rPr>
        <w:t xml:space="preserve"> </w:t>
      </w:r>
      <w:r w:rsidR="00D2456B" w:rsidRPr="00C85FE4">
        <w:rPr>
          <w:color w:val="000000"/>
        </w:rPr>
        <w:t>the location</w:t>
      </w:r>
      <w:r w:rsidR="001307DB" w:rsidRPr="00C85FE4">
        <w:rPr>
          <w:color w:val="000000"/>
        </w:rPr>
        <w:t>s</w:t>
      </w:r>
      <w:r w:rsidR="00D2456B" w:rsidRPr="00C85FE4">
        <w:rPr>
          <w:color w:val="000000"/>
        </w:rPr>
        <w:t xml:space="preserve"> of </w:t>
      </w:r>
      <w:r w:rsidR="00AE41F3" w:rsidRPr="00C85FE4">
        <w:rPr>
          <w:color w:val="000000"/>
        </w:rPr>
        <w:t xml:space="preserve">six </w:t>
      </w:r>
      <w:r w:rsidR="00F5001C" w:rsidRPr="00C85FE4">
        <w:rPr>
          <w:color w:val="000000"/>
        </w:rPr>
        <w:t>equally rewarded</w:t>
      </w:r>
      <w:r w:rsidR="00D9347A">
        <w:rPr>
          <w:color w:val="000000"/>
        </w:rPr>
        <w:t xml:space="preserve"> one-</w:t>
      </w:r>
      <w:r w:rsidR="00F5001C" w:rsidRPr="00C85FE4">
        <w:rPr>
          <w:color w:val="000000"/>
        </w:rPr>
        <w:t xml:space="preserve">euro goal </w:t>
      </w:r>
      <w:r w:rsidR="00AE41F3" w:rsidRPr="00C85FE4">
        <w:rPr>
          <w:color w:val="000000"/>
        </w:rPr>
        <w:t>hexagons (</w:t>
      </w:r>
      <w:r w:rsidR="00F25BA4" w:rsidRPr="00F25BA4">
        <w:rPr>
          <w:b/>
          <w:color w:val="000000"/>
        </w:rPr>
        <w:t>Figure 9</w:t>
      </w:r>
      <w:r w:rsidR="004A13E4" w:rsidRPr="00C85FE4">
        <w:rPr>
          <w:b/>
          <w:color w:val="000000"/>
        </w:rPr>
        <w:t xml:space="preserve">, </w:t>
      </w:r>
      <w:r w:rsidR="004A13E4" w:rsidRPr="00BD1DCC">
        <w:rPr>
          <w:color w:val="000000"/>
        </w:rPr>
        <w:t>right</w:t>
      </w:r>
      <w:r w:rsidR="00AE41F3" w:rsidRPr="00C85FE4">
        <w:rPr>
          <w:color w:val="000000"/>
        </w:rPr>
        <w:t xml:space="preserve">). None of the participants were told </w:t>
      </w:r>
      <w:r w:rsidR="00D9347A">
        <w:rPr>
          <w:color w:val="000000"/>
        </w:rPr>
        <w:t xml:space="preserve">that </w:t>
      </w:r>
      <w:r w:rsidR="00950804" w:rsidRPr="00C85FE4">
        <w:rPr>
          <w:color w:val="000000"/>
        </w:rPr>
        <w:t>there were</w:t>
      </w:r>
      <w:r w:rsidR="00AE41F3" w:rsidRPr="00C85FE4">
        <w:rPr>
          <w:color w:val="000000"/>
        </w:rPr>
        <w:t xml:space="preserve"> different </w:t>
      </w:r>
      <w:r w:rsidR="00F5001C" w:rsidRPr="00C85FE4">
        <w:rPr>
          <w:color w:val="000000"/>
        </w:rPr>
        <w:t>sub</w:t>
      </w:r>
      <w:r w:rsidR="00AE41F3" w:rsidRPr="00C85FE4">
        <w:rPr>
          <w:color w:val="000000"/>
        </w:rPr>
        <w:t>groups.</w:t>
      </w:r>
    </w:p>
    <w:p w14:paraId="41B4DEB3" w14:textId="77777777" w:rsidR="00484516" w:rsidRPr="00C85FE4" w:rsidRDefault="00484516" w:rsidP="00BD1DCC">
      <w:pPr>
        <w:widowControl/>
        <w:rPr>
          <w:color w:val="000000"/>
        </w:rPr>
      </w:pPr>
    </w:p>
    <w:p w14:paraId="52D04D79" w14:textId="5E313FB6" w:rsidR="002537BE" w:rsidRPr="00C85FE4" w:rsidRDefault="005D0B68" w:rsidP="00BD1DCC">
      <w:pPr>
        <w:widowControl/>
        <w:rPr>
          <w:color w:val="000000"/>
        </w:rPr>
      </w:pPr>
      <w:r w:rsidRPr="00C85FE4">
        <w:rPr>
          <w:color w:val="000000"/>
        </w:rPr>
        <w:t>W</w:t>
      </w:r>
      <w:r w:rsidR="00EC54D5" w:rsidRPr="00C85FE4">
        <w:rPr>
          <w:color w:val="000000"/>
        </w:rPr>
        <w:t>e designed our study questions according to</w:t>
      </w:r>
      <w:r w:rsidR="00D51F05" w:rsidRPr="00C85FE4">
        <w:rPr>
          <w:color w:val="000000"/>
        </w:rPr>
        <w:t xml:space="preserve"> </w:t>
      </w:r>
      <w:proofErr w:type="spellStart"/>
      <w:r w:rsidR="00D51F05" w:rsidRPr="00C85FE4">
        <w:rPr>
          <w:color w:val="000000"/>
        </w:rPr>
        <w:t>Couzin</w:t>
      </w:r>
      <w:proofErr w:type="spellEnd"/>
      <w:r w:rsidR="00F25BA4" w:rsidRPr="00F25BA4">
        <w:rPr>
          <w:i/>
          <w:color w:val="000000"/>
        </w:rPr>
        <w:t xml:space="preserve"> et al.</w:t>
      </w:r>
      <w:r w:rsidR="00D51F05" w:rsidRPr="00C85FE4">
        <w:rPr>
          <w:color w:val="000000"/>
        </w:rPr>
        <w:t>’s</w:t>
      </w:r>
      <w:r w:rsidR="00D57315" w:rsidRPr="00C85FE4">
        <w:rPr>
          <w:color w:val="000000"/>
          <w:vertAlign w:val="superscript"/>
        </w:rPr>
        <w:t>23</w:t>
      </w:r>
      <w:r w:rsidR="00D51F05" w:rsidRPr="00C85FE4">
        <w:rPr>
          <w:color w:val="000000"/>
        </w:rPr>
        <w:t xml:space="preserve"> computer simulation model</w:t>
      </w:r>
      <w:r w:rsidR="00EC54D5" w:rsidRPr="00C85FE4">
        <w:rPr>
          <w:color w:val="000000"/>
        </w:rPr>
        <w:t>.</w:t>
      </w:r>
      <w:r w:rsidR="00D51F05" w:rsidRPr="00C85FE4">
        <w:rPr>
          <w:color w:val="000000"/>
        </w:rPr>
        <w:t xml:space="preserve"> </w:t>
      </w:r>
      <w:r w:rsidR="00D1156B" w:rsidRPr="00C85FE4">
        <w:rPr>
          <w:color w:val="000000"/>
        </w:rPr>
        <w:t>Because the only information exchanged among the players w</w:t>
      </w:r>
      <w:r w:rsidR="00D9347A">
        <w:rPr>
          <w:color w:val="000000"/>
        </w:rPr>
        <w:t>ere</w:t>
      </w:r>
      <w:r w:rsidR="00D1156B" w:rsidRPr="00C85FE4">
        <w:rPr>
          <w:color w:val="000000"/>
        </w:rPr>
        <w:t xml:space="preserve"> </w:t>
      </w:r>
      <w:r w:rsidR="00F73AA1">
        <w:rPr>
          <w:color w:val="000000"/>
        </w:rPr>
        <w:t>the</w:t>
      </w:r>
      <w:r w:rsidR="00D9347A">
        <w:rPr>
          <w:color w:val="000000"/>
        </w:rPr>
        <w:t>ir</w:t>
      </w:r>
      <w:r w:rsidR="00910A72">
        <w:rPr>
          <w:color w:val="000000"/>
        </w:rPr>
        <w:t xml:space="preserve"> abilit</w:t>
      </w:r>
      <w:r w:rsidR="00D9347A">
        <w:rPr>
          <w:color w:val="000000"/>
        </w:rPr>
        <w:t>ies</w:t>
      </w:r>
      <w:r w:rsidR="00910A72">
        <w:rPr>
          <w:color w:val="000000"/>
        </w:rPr>
        <w:t xml:space="preserve"> to perceive </w:t>
      </w:r>
      <w:r w:rsidR="00D1156B" w:rsidRPr="00C85FE4">
        <w:rPr>
          <w:color w:val="000000"/>
        </w:rPr>
        <w:t xml:space="preserve">the movement of </w:t>
      </w:r>
      <w:r w:rsidR="000A593E" w:rsidRPr="00C85FE4">
        <w:rPr>
          <w:color w:val="000000"/>
        </w:rPr>
        <w:t>other</w:t>
      </w:r>
      <w:r w:rsidR="00D1156B" w:rsidRPr="00C85FE4">
        <w:rPr>
          <w:color w:val="000000"/>
        </w:rPr>
        <w:t xml:space="preserve"> players, w</w:t>
      </w:r>
      <w:r w:rsidR="00EC54D5" w:rsidRPr="00C85FE4">
        <w:rPr>
          <w:color w:val="000000"/>
        </w:rPr>
        <w:t xml:space="preserve">e </w:t>
      </w:r>
      <w:r w:rsidR="00D9347A">
        <w:rPr>
          <w:color w:val="000000"/>
        </w:rPr>
        <w:t>aimed</w:t>
      </w:r>
      <w:r w:rsidR="00EC54D5" w:rsidRPr="00C85FE4">
        <w:rPr>
          <w:color w:val="000000"/>
        </w:rPr>
        <w:t xml:space="preserve"> to see </w:t>
      </w:r>
      <w:r w:rsidR="00E81A46" w:rsidRPr="00C85FE4">
        <w:rPr>
          <w:color w:val="000000"/>
        </w:rPr>
        <w:t>(</w:t>
      </w:r>
      <w:proofErr w:type="spellStart"/>
      <w:r w:rsidR="00E81A46" w:rsidRPr="00C85FE4">
        <w:rPr>
          <w:color w:val="000000"/>
        </w:rPr>
        <w:t>i</w:t>
      </w:r>
      <w:proofErr w:type="spellEnd"/>
      <w:r w:rsidR="00E81A46" w:rsidRPr="00C85FE4">
        <w:rPr>
          <w:color w:val="000000"/>
        </w:rPr>
        <w:t xml:space="preserve">) </w:t>
      </w:r>
      <w:r w:rsidR="00EC54D5" w:rsidRPr="00C85FE4">
        <w:rPr>
          <w:color w:val="000000"/>
        </w:rPr>
        <w:t xml:space="preserve">if </w:t>
      </w:r>
      <w:r w:rsidR="00D1156B" w:rsidRPr="00C85FE4">
        <w:rPr>
          <w:color w:val="000000"/>
        </w:rPr>
        <w:t>this information was sufficient for the informed/</w:t>
      </w:r>
      <w:r w:rsidR="00F5001C" w:rsidRPr="00C85FE4">
        <w:rPr>
          <w:color w:val="000000"/>
        </w:rPr>
        <w:t xml:space="preserve">higher </w:t>
      </w:r>
      <w:r w:rsidR="00D1156B" w:rsidRPr="00C85FE4">
        <w:rPr>
          <w:color w:val="000000"/>
        </w:rPr>
        <w:t xml:space="preserve">rewarded minority group to coordinate the movements of the </w:t>
      </w:r>
      <w:r w:rsidR="00F5001C" w:rsidRPr="00C85FE4">
        <w:rPr>
          <w:color w:val="000000"/>
        </w:rPr>
        <w:t>un</w:t>
      </w:r>
      <w:r w:rsidR="00D1156B" w:rsidRPr="00C85FE4">
        <w:rPr>
          <w:color w:val="000000"/>
        </w:rPr>
        <w:t>informed</w:t>
      </w:r>
      <w:r w:rsidR="00F25BA4">
        <w:rPr>
          <w:color w:val="000000"/>
        </w:rPr>
        <w:t>/</w:t>
      </w:r>
      <w:r w:rsidR="00D9347A">
        <w:rPr>
          <w:color w:val="000000"/>
        </w:rPr>
        <w:t>l</w:t>
      </w:r>
      <w:r w:rsidR="00F5001C" w:rsidRPr="00C85FE4">
        <w:rPr>
          <w:color w:val="000000"/>
        </w:rPr>
        <w:t xml:space="preserve">ower </w:t>
      </w:r>
      <w:r w:rsidR="00D1156B" w:rsidRPr="00C85FE4">
        <w:rPr>
          <w:color w:val="000000"/>
        </w:rPr>
        <w:t>rewarded majority group</w:t>
      </w:r>
      <w:r w:rsidR="00D9347A">
        <w:rPr>
          <w:color w:val="000000"/>
        </w:rPr>
        <w:t>,</w:t>
      </w:r>
      <w:r w:rsidR="00D1156B" w:rsidRPr="00C85FE4">
        <w:rPr>
          <w:color w:val="000000"/>
        </w:rPr>
        <w:t xml:space="preserve"> </w:t>
      </w:r>
      <w:r w:rsidR="00EC54D5" w:rsidRPr="00C85FE4">
        <w:rPr>
          <w:color w:val="000000"/>
        </w:rPr>
        <w:t>and</w:t>
      </w:r>
      <w:r w:rsidR="00D1156B" w:rsidRPr="00C85FE4">
        <w:rPr>
          <w:color w:val="000000"/>
        </w:rPr>
        <w:t xml:space="preserve"> if so,</w:t>
      </w:r>
      <w:r w:rsidR="00EC54D5" w:rsidRPr="00C85FE4">
        <w:rPr>
          <w:color w:val="000000"/>
        </w:rPr>
        <w:t xml:space="preserve"> </w:t>
      </w:r>
      <w:r w:rsidR="00E81A46" w:rsidRPr="00C85FE4">
        <w:rPr>
          <w:color w:val="000000"/>
        </w:rPr>
        <w:t xml:space="preserve">(ii) </w:t>
      </w:r>
      <w:r w:rsidR="00EC54D5" w:rsidRPr="00C85FE4">
        <w:rPr>
          <w:color w:val="000000"/>
        </w:rPr>
        <w:t xml:space="preserve">how the </w:t>
      </w:r>
      <w:r w:rsidR="00950804" w:rsidRPr="00C85FE4">
        <w:rPr>
          <w:color w:val="000000"/>
        </w:rPr>
        <w:t>double prize</w:t>
      </w:r>
      <w:r w:rsidR="00642771" w:rsidRPr="00C85FE4">
        <w:rPr>
          <w:color w:val="000000"/>
        </w:rPr>
        <w:t xml:space="preserve"> </w:t>
      </w:r>
      <w:r w:rsidR="00EC54D5" w:rsidRPr="00C85FE4">
        <w:rPr>
          <w:color w:val="000000"/>
        </w:rPr>
        <w:t>goal-informed minority group would</w:t>
      </w:r>
      <w:r w:rsidR="00D1156B" w:rsidRPr="00C85FE4">
        <w:rPr>
          <w:color w:val="000000"/>
        </w:rPr>
        <w:t>/could</w:t>
      </w:r>
      <w:r w:rsidR="00EC54D5" w:rsidRPr="00C85FE4">
        <w:rPr>
          <w:color w:val="000000"/>
        </w:rPr>
        <w:t xml:space="preserve"> lead </w:t>
      </w:r>
      <w:r w:rsidR="00D1156B" w:rsidRPr="00C85FE4">
        <w:rPr>
          <w:color w:val="000000"/>
        </w:rPr>
        <w:t xml:space="preserve">the </w:t>
      </w:r>
      <w:r w:rsidR="00E22453" w:rsidRPr="00C85FE4">
        <w:rPr>
          <w:color w:val="000000"/>
        </w:rPr>
        <w:t>un</w:t>
      </w:r>
      <w:r w:rsidR="00EC54D5" w:rsidRPr="00C85FE4">
        <w:rPr>
          <w:color w:val="000000"/>
        </w:rPr>
        <w:t xml:space="preserve">informed majority to </w:t>
      </w:r>
      <w:r w:rsidR="00F5001C" w:rsidRPr="00C85FE4">
        <w:rPr>
          <w:color w:val="000000"/>
        </w:rPr>
        <w:t>their</w:t>
      </w:r>
      <w:r w:rsidR="00950804" w:rsidRPr="00C85FE4">
        <w:rPr>
          <w:color w:val="000000"/>
        </w:rPr>
        <w:t xml:space="preserve"> </w:t>
      </w:r>
      <w:r w:rsidR="00D9347A">
        <w:rPr>
          <w:color w:val="000000"/>
        </w:rPr>
        <w:t>two-</w:t>
      </w:r>
      <w:r w:rsidR="00F5001C" w:rsidRPr="00C85FE4">
        <w:rPr>
          <w:color w:val="000000"/>
        </w:rPr>
        <w:t>euro</w:t>
      </w:r>
      <w:r w:rsidR="00EC54D5" w:rsidRPr="00C85FE4">
        <w:rPr>
          <w:color w:val="000000"/>
        </w:rPr>
        <w:t xml:space="preserve"> goal</w:t>
      </w:r>
      <w:r w:rsidR="00F5001C" w:rsidRPr="00C85FE4">
        <w:rPr>
          <w:color w:val="000000"/>
        </w:rPr>
        <w:t xml:space="preserve"> hexagon</w:t>
      </w:r>
      <w:r w:rsidR="00D1156B" w:rsidRPr="00C85FE4">
        <w:rPr>
          <w:color w:val="000000"/>
        </w:rPr>
        <w:t>.</w:t>
      </w:r>
      <w:r w:rsidR="00584BF4" w:rsidRPr="00C85FE4">
        <w:rPr>
          <w:color w:val="000000"/>
        </w:rPr>
        <w:t xml:space="preserve"> As stated earlier, we restricted these study designs to </w:t>
      </w:r>
      <w:r w:rsidR="00584BF4" w:rsidRPr="00C85FE4">
        <w:t xml:space="preserve">two </w:t>
      </w:r>
      <w:r w:rsidR="00532F18" w:rsidRPr="00C85FE4">
        <w:t>basic</w:t>
      </w:r>
      <w:r w:rsidR="00584BF4" w:rsidRPr="00C85FE4">
        <w:t xml:space="preserve"> parameters of swarming </w:t>
      </w:r>
      <w:r w:rsidR="007A5A6A" w:rsidRPr="00C85FE4">
        <w:t>behavior</w:t>
      </w:r>
      <w:r w:rsidR="00D9347A">
        <w:t>, 1)</w:t>
      </w:r>
      <w:r w:rsidR="00584BF4" w:rsidRPr="00C85FE4">
        <w:t xml:space="preserve"> alignment </w:t>
      </w:r>
      <w:r w:rsidR="00532F18" w:rsidRPr="00C85FE4">
        <w:t xml:space="preserve">(group members </w:t>
      </w:r>
      <w:r w:rsidR="00F5001C" w:rsidRPr="00C85FE4">
        <w:t xml:space="preserve">moving towards a </w:t>
      </w:r>
      <w:r w:rsidR="00532F18" w:rsidRPr="00C85FE4">
        <w:t>goal</w:t>
      </w:r>
      <w:r w:rsidR="00F5001C" w:rsidRPr="00C85FE4">
        <w:t xml:space="preserve"> hexagon</w:t>
      </w:r>
      <w:r w:rsidR="00532F18" w:rsidRPr="00C85FE4">
        <w:t xml:space="preserve">) </w:t>
      </w:r>
      <w:r w:rsidR="00584BF4" w:rsidRPr="00C85FE4">
        <w:t xml:space="preserve">and </w:t>
      </w:r>
      <w:r w:rsidR="00F13383">
        <w:t xml:space="preserve">2) </w:t>
      </w:r>
      <w:r w:rsidR="00584BF4" w:rsidRPr="00C85FE4">
        <w:t>cohesion</w:t>
      </w:r>
      <w:r w:rsidR="00532F18" w:rsidRPr="00C85FE4">
        <w:t xml:space="preserve"> (group members tending toward moving as group)</w:t>
      </w:r>
      <w:r w:rsidR="00584BF4" w:rsidRPr="00C85FE4">
        <w:t>. For the alignment parameter, we set up the six goal hexagons that gra</w:t>
      </w:r>
      <w:r w:rsidR="00532F18" w:rsidRPr="00C85FE4">
        <w:t>n</w:t>
      </w:r>
      <w:r w:rsidR="00584BF4" w:rsidRPr="00C85FE4">
        <w:t>ted a monetary payoff. For the cohesion parameter</w:t>
      </w:r>
      <w:r w:rsidR="00F13383">
        <w:t xml:space="preserve"> (</w:t>
      </w:r>
      <w:r w:rsidR="00F25BA4" w:rsidRPr="00F25BA4">
        <w:rPr>
          <w:i/>
        </w:rPr>
        <w:t>i.e.,</w:t>
      </w:r>
      <w:r w:rsidR="00584BF4" w:rsidRPr="00C85FE4">
        <w:t xml:space="preserve"> making </w:t>
      </w:r>
      <w:r w:rsidR="00532F18" w:rsidRPr="00C85FE4">
        <w:t xml:space="preserve">move </w:t>
      </w:r>
      <w:r w:rsidR="00584BF4" w:rsidRPr="00C85FE4">
        <w:t xml:space="preserve">choices that were coordinated </w:t>
      </w:r>
      <w:r w:rsidR="00F13383">
        <w:t xml:space="preserve">with </w:t>
      </w:r>
      <w:r w:rsidR="00584BF4" w:rsidRPr="00C85FE4">
        <w:t>move</w:t>
      </w:r>
      <w:r w:rsidR="00532F18" w:rsidRPr="00C85FE4">
        <w:t>s</w:t>
      </w:r>
      <w:r w:rsidR="00584BF4" w:rsidRPr="00C85FE4">
        <w:t xml:space="preserve"> with fellow participants</w:t>
      </w:r>
      <w:r w:rsidR="00F13383">
        <w:t xml:space="preserve">), </w:t>
      </w:r>
      <w:r w:rsidR="00532F18" w:rsidRPr="00C85FE4">
        <w:t xml:space="preserve">we granted participants a reward based on </w:t>
      </w:r>
      <w:r w:rsidR="00584BF4" w:rsidRPr="00C85FE4">
        <w:t xml:space="preserve">the </w:t>
      </w:r>
      <w:proofErr w:type="gramStart"/>
      <w:r w:rsidR="00532F18" w:rsidRPr="00C85FE4">
        <w:t>amount</w:t>
      </w:r>
      <w:proofErr w:type="gramEnd"/>
      <w:r w:rsidR="00532F18" w:rsidRPr="00C85FE4">
        <w:t xml:space="preserve"> of</w:t>
      </w:r>
      <w:r w:rsidR="00584BF4" w:rsidRPr="00C85FE4">
        <w:t xml:space="preserve"> avatars at the end that </w:t>
      </w:r>
      <w:r w:rsidR="00532F18" w:rsidRPr="00C85FE4">
        <w:t xml:space="preserve">were </w:t>
      </w:r>
      <w:r w:rsidR="00584BF4" w:rsidRPr="00C85FE4">
        <w:t xml:space="preserve">in the same </w:t>
      </w:r>
      <w:r w:rsidR="005E183D" w:rsidRPr="00C85FE4">
        <w:t>hexagon</w:t>
      </w:r>
      <w:r w:rsidR="00532F18" w:rsidRPr="00C85FE4">
        <w:t xml:space="preserve"> as their</w:t>
      </w:r>
      <w:r w:rsidR="00F13383">
        <w:t xml:space="preserve"> own</w:t>
      </w:r>
      <w:r w:rsidR="00F61394" w:rsidRPr="00C85FE4">
        <w:t>.</w:t>
      </w:r>
    </w:p>
    <w:p w14:paraId="1C38E9A2" w14:textId="77777777" w:rsidR="00484516" w:rsidRPr="00C85FE4" w:rsidRDefault="00484516" w:rsidP="00BD1DCC">
      <w:pPr>
        <w:widowControl/>
        <w:rPr>
          <w:color w:val="000000"/>
        </w:rPr>
      </w:pPr>
    </w:p>
    <w:p w14:paraId="4E67BB0D" w14:textId="414C82FE" w:rsidR="002537BE" w:rsidRPr="00C85FE4" w:rsidRDefault="00642771" w:rsidP="00BD1DCC">
      <w:pPr>
        <w:widowControl/>
        <w:rPr>
          <w:strike/>
          <w:color w:val="000000"/>
        </w:rPr>
      </w:pPr>
      <w:r w:rsidRPr="00C85FE4">
        <w:rPr>
          <w:color w:val="000000"/>
        </w:rPr>
        <w:t xml:space="preserve">The </w:t>
      </w:r>
      <w:proofErr w:type="spellStart"/>
      <w:r w:rsidRPr="00C85FE4">
        <w:rPr>
          <w:color w:val="000000"/>
        </w:rPr>
        <w:t>HoneyComb</w:t>
      </w:r>
      <w:proofErr w:type="spellEnd"/>
      <w:r w:rsidR="00BD7259" w:rsidRPr="00C85FE4">
        <w:rPr>
          <w:color w:val="000000"/>
        </w:rPr>
        <w:t xml:space="preserve"> </w:t>
      </w:r>
      <w:r w:rsidRPr="00C85FE4">
        <w:rPr>
          <w:color w:val="000000"/>
        </w:rPr>
        <w:t xml:space="preserve">playfield </w:t>
      </w:r>
      <w:r w:rsidR="00950804" w:rsidRPr="00C85FE4">
        <w:rPr>
          <w:color w:val="000000"/>
        </w:rPr>
        <w:t>contains 97 hexagons.</w:t>
      </w:r>
      <w:r w:rsidRPr="00C85FE4">
        <w:rPr>
          <w:color w:val="000000"/>
        </w:rPr>
        <w:t xml:space="preserve"> </w:t>
      </w:r>
      <w:r w:rsidR="002942D5" w:rsidRPr="00C85FE4">
        <w:rPr>
          <w:color w:val="000000"/>
        </w:rPr>
        <w:t>All participants’ avatars began the game together in the honeycomb’s middle hexagon. Each player was granted a maximum 15 move-count. All were restricted to move their avatar (</w:t>
      </w:r>
      <w:r w:rsidR="00C85FE4" w:rsidRPr="00C85FE4">
        <w:rPr>
          <w:i/>
          <w:color w:val="000000"/>
        </w:rPr>
        <w:t>via</w:t>
      </w:r>
      <w:r w:rsidR="002942D5" w:rsidRPr="00C85FE4">
        <w:rPr>
          <w:color w:val="000000"/>
        </w:rPr>
        <w:t xml:space="preserve"> a mouse click) only across one of hexagon’s six sides to an adjacent hexagon. </w:t>
      </w:r>
      <w:r w:rsidR="00532F18" w:rsidRPr="00C85FE4">
        <w:rPr>
          <w:color w:val="000000"/>
        </w:rPr>
        <w:t xml:space="preserve">The game ended when every avatar was on a payoff field or </w:t>
      </w:r>
      <w:r w:rsidR="00F13383">
        <w:rPr>
          <w:color w:val="000000"/>
        </w:rPr>
        <w:t xml:space="preserve">when </w:t>
      </w:r>
      <w:r w:rsidR="00532F18" w:rsidRPr="00C85FE4">
        <w:rPr>
          <w:color w:val="000000"/>
        </w:rPr>
        <w:t xml:space="preserve">every player had </w:t>
      </w:r>
      <w:r w:rsidR="00F13383">
        <w:rPr>
          <w:color w:val="000000"/>
        </w:rPr>
        <w:t xml:space="preserve">completely </w:t>
      </w:r>
      <w:r w:rsidR="00532F18" w:rsidRPr="00C85FE4">
        <w:rPr>
          <w:color w:val="000000"/>
        </w:rPr>
        <w:t>used</w:t>
      </w:r>
      <w:r w:rsidR="007E6E3D">
        <w:rPr>
          <w:color w:val="000000"/>
        </w:rPr>
        <w:t xml:space="preserve"> </w:t>
      </w:r>
      <w:r w:rsidR="00532F18" w:rsidRPr="00C85FE4">
        <w:rPr>
          <w:color w:val="000000"/>
        </w:rPr>
        <w:t>their 15 move-count.</w:t>
      </w:r>
    </w:p>
    <w:p w14:paraId="7C7FBB55" w14:textId="77777777" w:rsidR="00484516" w:rsidRPr="00C85FE4" w:rsidRDefault="00484516" w:rsidP="00BD1DCC">
      <w:pPr>
        <w:widowControl/>
        <w:rPr>
          <w:color w:val="000000"/>
          <w:highlight w:val="yellow"/>
        </w:rPr>
      </w:pPr>
    </w:p>
    <w:p w14:paraId="4B42B55F" w14:textId="215CA5E7" w:rsidR="002537BE" w:rsidRPr="00C85FE4" w:rsidRDefault="000A593E" w:rsidP="00BD1DCC">
      <w:pPr>
        <w:widowControl/>
        <w:rPr>
          <w:color w:val="000000"/>
          <w:highlight w:val="yellow"/>
        </w:rPr>
      </w:pPr>
      <w:r w:rsidRPr="00C85FE4">
        <w:rPr>
          <w:color w:val="000000"/>
        </w:rPr>
        <w:t xml:space="preserve">An additional experiment factor was implemented to answer </w:t>
      </w:r>
      <w:r w:rsidR="00F13383">
        <w:rPr>
          <w:color w:val="000000"/>
        </w:rPr>
        <w:t xml:space="preserve">a third </w:t>
      </w:r>
      <w:r w:rsidRPr="00C85FE4">
        <w:rPr>
          <w:color w:val="000000"/>
        </w:rPr>
        <w:t>study question</w:t>
      </w:r>
      <w:r w:rsidR="00F13383">
        <w:rPr>
          <w:color w:val="000000"/>
        </w:rPr>
        <w:t>:</w:t>
      </w:r>
      <w:r w:rsidRPr="00C85FE4">
        <w:rPr>
          <w:color w:val="000000"/>
        </w:rPr>
        <w:t xml:space="preserve"> </w:t>
      </w:r>
      <w:r w:rsidR="00710B98" w:rsidRPr="00C85FE4">
        <w:rPr>
          <w:color w:val="000000"/>
        </w:rPr>
        <w:t>(iii)</w:t>
      </w:r>
      <w:r w:rsidRPr="00C85FE4">
        <w:rPr>
          <w:color w:val="000000"/>
        </w:rPr>
        <w:t xml:space="preserve"> </w:t>
      </w:r>
      <w:r w:rsidR="00F13383">
        <w:rPr>
          <w:color w:val="000000"/>
        </w:rPr>
        <w:t xml:space="preserve">whether </w:t>
      </w:r>
      <w:r w:rsidRPr="00C85FE4">
        <w:rPr>
          <w:color w:val="000000"/>
        </w:rPr>
        <w:t>perception radius (</w:t>
      </w:r>
      <w:r w:rsidR="00576A3B" w:rsidRPr="00BD1DCC">
        <w:rPr>
          <w:color w:val="000000"/>
        </w:rPr>
        <w:t>global</w:t>
      </w:r>
      <w:r w:rsidRPr="008D7188">
        <w:rPr>
          <w:color w:val="000000"/>
        </w:rPr>
        <w:t xml:space="preserve"> </w:t>
      </w:r>
      <w:r w:rsidR="00F25BA4" w:rsidRPr="008D7188">
        <w:rPr>
          <w:i/>
          <w:color w:val="000000"/>
        </w:rPr>
        <w:t>vs.</w:t>
      </w:r>
      <w:r w:rsidRPr="008D7188">
        <w:rPr>
          <w:color w:val="000000"/>
        </w:rPr>
        <w:t xml:space="preserve"> </w:t>
      </w:r>
      <w:r w:rsidR="00576A3B" w:rsidRPr="00BD1DCC">
        <w:rPr>
          <w:color w:val="000000"/>
        </w:rPr>
        <w:t>local</w:t>
      </w:r>
      <w:r w:rsidR="00710B98" w:rsidRPr="00C85FE4">
        <w:rPr>
          <w:color w:val="000000"/>
        </w:rPr>
        <w:t xml:space="preserve"> </w:t>
      </w:r>
      <w:r w:rsidR="00576A3B" w:rsidRPr="00C85FE4">
        <w:rPr>
          <w:color w:val="000000"/>
        </w:rPr>
        <w:t>condition</w:t>
      </w:r>
      <w:r w:rsidRPr="00C85FE4">
        <w:rPr>
          <w:color w:val="000000"/>
        </w:rPr>
        <w:t xml:space="preserve">) of </w:t>
      </w:r>
      <w:r w:rsidR="00710B98" w:rsidRPr="00C85FE4">
        <w:rPr>
          <w:color w:val="000000"/>
        </w:rPr>
        <w:t xml:space="preserve">the </w:t>
      </w:r>
      <w:r w:rsidRPr="00C85FE4">
        <w:rPr>
          <w:color w:val="000000"/>
        </w:rPr>
        <w:t>other participants affect</w:t>
      </w:r>
      <w:r w:rsidR="00F13383">
        <w:rPr>
          <w:color w:val="000000"/>
        </w:rPr>
        <w:t>s</w:t>
      </w:r>
      <w:r w:rsidRPr="00C85FE4">
        <w:rPr>
          <w:color w:val="000000"/>
        </w:rPr>
        <w:t xml:space="preserve"> movement coordination. The perception of half of the </w:t>
      </w:r>
      <w:r w:rsidR="00710B98" w:rsidRPr="00C85FE4">
        <w:rPr>
          <w:color w:val="000000"/>
        </w:rPr>
        <w:t xml:space="preserve">40 ten-person groups </w:t>
      </w:r>
      <w:r w:rsidRPr="00C85FE4">
        <w:rPr>
          <w:color w:val="000000"/>
        </w:rPr>
        <w:t>was restricted</w:t>
      </w:r>
      <w:r w:rsidR="00710B98" w:rsidRPr="00C85FE4">
        <w:rPr>
          <w:color w:val="000000"/>
        </w:rPr>
        <w:t xml:space="preserve"> on a random basis</w:t>
      </w:r>
      <w:r w:rsidR="00F13383">
        <w:rPr>
          <w:color w:val="000000"/>
        </w:rPr>
        <w:t>,</w:t>
      </w:r>
      <w:r w:rsidR="007E6E3D" w:rsidRPr="00C85FE4">
        <w:rPr>
          <w:color w:val="000000"/>
        </w:rPr>
        <w:t xml:space="preserve"> </w:t>
      </w:r>
      <w:r w:rsidR="00F13383">
        <w:rPr>
          <w:color w:val="000000"/>
        </w:rPr>
        <w:t>which</w:t>
      </w:r>
      <w:r w:rsidR="00710B98" w:rsidRPr="00C85FE4">
        <w:rPr>
          <w:color w:val="000000"/>
        </w:rPr>
        <w:t xml:space="preserve"> meant</w:t>
      </w:r>
      <w:r w:rsidR="00F13383">
        <w:rPr>
          <w:color w:val="000000"/>
        </w:rPr>
        <w:t xml:space="preserve"> that</w:t>
      </w:r>
      <w:r w:rsidR="00710B98" w:rsidRPr="00C85FE4">
        <w:rPr>
          <w:color w:val="000000"/>
        </w:rPr>
        <w:t xml:space="preserve"> twenty </w:t>
      </w:r>
      <w:r w:rsidR="00F5001C" w:rsidRPr="008D7188">
        <w:rPr>
          <w:color w:val="000000"/>
        </w:rPr>
        <w:t>groups</w:t>
      </w:r>
      <w:r w:rsidRPr="008D7188">
        <w:rPr>
          <w:color w:val="000000"/>
        </w:rPr>
        <w:t xml:space="preserve"> </w:t>
      </w:r>
      <w:r w:rsidR="00710B98" w:rsidRPr="008D7188">
        <w:rPr>
          <w:color w:val="000000"/>
        </w:rPr>
        <w:t>(</w:t>
      </w:r>
      <w:r w:rsidR="00576A3B" w:rsidRPr="00BD1DCC">
        <w:rPr>
          <w:color w:val="000000"/>
        </w:rPr>
        <w:t>local</w:t>
      </w:r>
      <w:r w:rsidR="00576A3B" w:rsidRPr="008D7188">
        <w:rPr>
          <w:color w:val="000000"/>
        </w:rPr>
        <w:t xml:space="preserve"> condition</w:t>
      </w:r>
      <w:r w:rsidR="00710B98" w:rsidRPr="008D7188">
        <w:rPr>
          <w:color w:val="000000"/>
        </w:rPr>
        <w:t xml:space="preserve">) </w:t>
      </w:r>
      <w:r w:rsidRPr="008D7188">
        <w:rPr>
          <w:color w:val="000000"/>
        </w:rPr>
        <w:t xml:space="preserve">could perceive the movement of only those avatars adjacent to their avatar. </w:t>
      </w:r>
      <w:r w:rsidR="00710B98" w:rsidRPr="008D7188">
        <w:rPr>
          <w:color w:val="000000"/>
        </w:rPr>
        <w:t>The remaining twenty 10-person groups (</w:t>
      </w:r>
      <w:r w:rsidR="00576A3B" w:rsidRPr="00BD1DCC">
        <w:rPr>
          <w:color w:val="000000"/>
        </w:rPr>
        <w:t>global</w:t>
      </w:r>
      <w:r w:rsidR="00576A3B" w:rsidRPr="00C85FE4">
        <w:rPr>
          <w:color w:val="000000"/>
        </w:rPr>
        <w:t xml:space="preserve"> condition</w:t>
      </w:r>
      <w:r w:rsidR="00710B98" w:rsidRPr="00C85FE4">
        <w:rPr>
          <w:color w:val="000000"/>
        </w:rPr>
        <w:t>) could perceive all participants’ avatar locations and movements</w:t>
      </w:r>
      <w:r w:rsidR="00E22453" w:rsidRPr="00C85FE4">
        <w:rPr>
          <w:color w:val="000000"/>
        </w:rPr>
        <w:t>.</w:t>
      </w:r>
    </w:p>
    <w:p w14:paraId="5934E357" w14:textId="77777777" w:rsidR="00484516" w:rsidRPr="00C85FE4" w:rsidRDefault="00484516" w:rsidP="00BD1DCC">
      <w:pPr>
        <w:widowControl/>
        <w:rPr>
          <w:color w:val="000000"/>
          <w:highlight w:val="yellow"/>
        </w:rPr>
      </w:pPr>
    </w:p>
    <w:p w14:paraId="5D0254AC" w14:textId="3C17D0F0" w:rsidR="002537BE" w:rsidRPr="00C85FE4" w:rsidRDefault="00505C5E" w:rsidP="00BD1DCC">
      <w:pPr>
        <w:widowControl/>
        <w:rPr>
          <w:color w:val="000000"/>
          <w:highlight w:val="yellow"/>
        </w:rPr>
      </w:pPr>
      <w:r w:rsidRPr="00C85FE4">
        <w:rPr>
          <w:color w:val="000000"/>
        </w:rPr>
        <w:t>To answer question (i</w:t>
      </w:r>
      <w:r w:rsidR="00656B18">
        <w:rPr>
          <w:color w:val="000000"/>
        </w:rPr>
        <w:t>i</w:t>
      </w:r>
      <w:r w:rsidRPr="00C85FE4">
        <w:rPr>
          <w:color w:val="000000"/>
        </w:rPr>
        <w:t>)</w:t>
      </w:r>
      <w:r w:rsidR="00F13383">
        <w:rPr>
          <w:color w:val="000000"/>
        </w:rPr>
        <w:t xml:space="preserve"> [</w:t>
      </w:r>
      <w:r w:rsidRPr="00C85FE4">
        <w:rPr>
          <w:color w:val="000000"/>
        </w:rPr>
        <w:t xml:space="preserve">which movement characteristics of the minority groups led to more success (successfully </w:t>
      </w:r>
      <w:r w:rsidR="00053FD6" w:rsidRPr="00C85FE4">
        <w:rPr>
          <w:color w:val="000000"/>
        </w:rPr>
        <w:t>reaching a goal field</w:t>
      </w:r>
      <w:r w:rsidR="00F5001C" w:rsidRPr="00C85FE4">
        <w:rPr>
          <w:color w:val="000000"/>
        </w:rPr>
        <w:t xml:space="preserve"> as a group</w:t>
      </w:r>
      <w:r w:rsidR="00144F82" w:rsidRPr="00C85FE4">
        <w:rPr>
          <w:color w:val="000000"/>
        </w:rPr>
        <w:t xml:space="preserve"> and therefore greater monetary reward</w:t>
      </w:r>
      <w:r w:rsidRPr="00C85FE4">
        <w:rPr>
          <w:color w:val="000000"/>
        </w:rPr>
        <w:t>)</w:t>
      </w:r>
      <w:r w:rsidR="00F13383">
        <w:rPr>
          <w:color w:val="000000"/>
        </w:rPr>
        <w:t xml:space="preserve">], </w:t>
      </w:r>
      <w:r w:rsidRPr="00C85FE4">
        <w:rPr>
          <w:color w:val="000000"/>
        </w:rPr>
        <w:t xml:space="preserve">we defined and </w:t>
      </w:r>
      <w:r w:rsidR="007C782F" w:rsidRPr="00C85FE4">
        <w:rPr>
          <w:color w:val="000000"/>
        </w:rPr>
        <w:t>analyzed</w:t>
      </w:r>
      <w:r w:rsidRPr="00C85FE4">
        <w:rPr>
          <w:color w:val="000000"/>
        </w:rPr>
        <w:t xml:space="preserve"> various movement </w:t>
      </w:r>
      <w:r w:rsidR="007A5A6A" w:rsidRPr="00C85FE4">
        <w:rPr>
          <w:color w:val="000000"/>
        </w:rPr>
        <w:t>behavior</w:t>
      </w:r>
      <w:r w:rsidRPr="00C85FE4">
        <w:rPr>
          <w:color w:val="000000"/>
        </w:rPr>
        <w:t>s</w:t>
      </w:r>
      <w:r w:rsidR="00F13383">
        <w:rPr>
          <w:color w:val="000000"/>
        </w:rPr>
        <w:t xml:space="preserve"> including</w:t>
      </w:r>
      <w:r w:rsidRPr="00C85FE4">
        <w:rPr>
          <w:color w:val="000000"/>
        </w:rPr>
        <w:t xml:space="preserve"> </w:t>
      </w:r>
      <w:r w:rsidR="00053FD6" w:rsidRPr="00C85FE4">
        <w:rPr>
          <w:color w:val="000000"/>
        </w:rPr>
        <w:t xml:space="preserve">first </w:t>
      </w:r>
      <w:r w:rsidRPr="00C85FE4">
        <w:rPr>
          <w:color w:val="000000"/>
        </w:rPr>
        <w:t xml:space="preserve">mover, shared movement paths/directions of </w:t>
      </w:r>
      <w:r w:rsidR="00222BD6" w:rsidRPr="00C85FE4">
        <w:rPr>
          <w:color w:val="000000"/>
        </w:rPr>
        <w:t xml:space="preserve">the </w:t>
      </w:r>
      <w:r w:rsidRPr="00C85FE4">
        <w:rPr>
          <w:color w:val="000000"/>
        </w:rPr>
        <w:t>two minority participants, path length</w:t>
      </w:r>
      <w:r w:rsidR="00144F82" w:rsidRPr="00C85FE4">
        <w:rPr>
          <w:color w:val="000000"/>
        </w:rPr>
        <w:t>s</w:t>
      </w:r>
      <w:r w:rsidRPr="00C85FE4">
        <w:rPr>
          <w:color w:val="000000"/>
        </w:rPr>
        <w:t>, average time between moves, initial-move order</w:t>
      </w:r>
      <w:r w:rsidR="00144F82" w:rsidRPr="00C85FE4">
        <w:rPr>
          <w:color w:val="000000"/>
        </w:rPr>
        <w:t xml:space="preserve"> among participants</w:t>
      </w:r>
      <w:r w:rsidRPr="00C85FE4">
        <w:rPr>
          <w:color w:val="000000"/>
        </w:rPr>
        <w:t xml:space="preserve">, </w:t>
      </w:r>
      <w:r w:rsidR="00F8668F" w:rsidRPr="00C85FE4">
        <w:t xml:space="preserve">Big Five </w:t>
      </w:r>
      <w:r w:rsidRPr="00C85FE4">
        <w:rPr>
          <w:color w:val="000000"/>
        </w:rPr>
        <w:t xml:space="preserve">personality characteristics (extraversion, openness, </w:t>
      </w:r>
      <w:r w:rsidR="00F25BA4" w:rsidRPr="00F25BA4">
        <w:rPr>
          <w:i/>
          <w:color w:val="000000"/>
        </w:rPr>
        <w:t>etc.</w:t>
      </w:r>
      <w:r w:rsidRPr="00C85FE4">
        <w:rPr>
          <w:color w:val="000000"/>
        </w:rPr>
        <w:t>)</w:t>
      </w:r>
      <w:r w:rsidR="00E22453" w:rsidRPr="00C85FE4">
        <w:rPr>
          <w:color w:val="000000"/>
        </w:rPr>
        <w:t>,</w:t>
      </w:r>
      <w:r w:rsidR="00144F82" w:rsidRPr="00C85FE4">
        <w:rPr>
          <w:color w:val="000000"/>
        </w:rPr>
        <w:t xml:space="preserve"> and computer literacy.</w:t>
      </w:r>
      <w:r w:rsidR="009E173F" w:rsidRPr="00C85FE4">
        <w:rPr>
          <w:color w:val="000000"/>
        </w:rPr>
        <w:t xml:space="preserve"> The statistical procedure</w:t>
      </w:r>
      <w:r w:rsidR="00F13383">
        <w:rPr>
          <w:color w:val="000000"/>
        </w:rPr>
        <w:t xml:space="preserve">, </w:t>
      </w:r>
      <w:r w:rsidR="009E173F" w:rsidRPr="00C85FE4">
        <w:rPr>
          <w:color w:val="000000"/>
        </w:rPr>
        <w:t>a finite mixture model with two binomials</w:t>
      </w:r>
      <w:r w:rsidR="00F13383">
        <w:rPr>
          <w:color w:val="000000"/>
        </w:rPr>
        <w:t xml:space="preserve">, and </w:t>
      </w:r>
      <w:r w:rsidR="009E173F" w:rsidRPr="00C85FE4">
        <w:rPr>
          <w:color w:val="000000"/>
        </w:rPr>
        <w:t>detailed results are published in Boos</w:t>
      </w:r>
      <w:r w:rsidR="00F25BA4" w:rsidRPr="00F25BA4">
        <w:rPr>
          <w:i/>
          <w:color w:val="000000"/>
        </w:rPr>
        <w:t xml:space="preserve"> et al.</w:t>
      </w:r>
      <w:r w:rsidR="002E0406" w:rsidRPr="00C85FE4">
        <w:rPr>
          <w:color w:val="000000"/>
          <w:vertAlign w:val="superscript"/>
        </w:rPr>
        <w:t>1</w:t>
      </w:r>
      <w:r w:rsidR="009E173F" w:rsidRPr="00C85FE4">
        <w:rPr>
          <w:color w:val="000000"/>
        </w:rPr>
        <w:t>.</w:t>
      </w:r>
    </w:p>
    <w:p w14:paraId="3D77430B" w14:textId="77777777" w:rsidR="00484516" w:rsidRPr="00C85FE4" w:rsidRDefault="00484516" w:rsidP="00BD1DCC">
      <w:pPr>
        <w:widowControl/>
        <w:rPr>
          <w:color w:val="000000"/>
          <w:highlight w:val="yellow"/>
        </w:rPr>
      </w:pPr>
    </w:p>
    <w:p w14:paraId="2353E0CD" w14:textId="27AF632D" w:rsidR="00484516" w:rsidRPr="007C782F" w:rsidRDefault="00BD40B0" w:rsidP="00BD1DCC">
      <w:pPr>
        <w:widowControl/>
        <w:rPr>
          <w:color w:val="000000"/>
        </w:rPr>
      </w:pPr>
      <w:r w:rsidRPr="00C85FE4">
        <w:rPr>
          <w:color w:val="000000"/>
        </w:rPr>
        <w:t>O</w:t>
      </w:r>
      <w:r w:rsidR="00C917EC" w:rsidRPr="00C85FE4">
        <w:rPr>
          <w:color w:val="000000"/>
        </w:rPr>
        <w:t>ur</w:t>
      </w:r>
      <w:r w:rsidRPr="00C85FE4">
        <w:rPr>
          <w:color w:val="000000"/>
        </w:rPr>
        <w:t xml:space="preserve"> study</w:t>
      </w:r>
      <w:r w:rsidR="00C917EC" w:rsidRPr="00C85FE4">
        <w:rPr>
          <w:color w:val="000000"/>
        </w:rPr>
        <w:t xml:space="preserve"> demonstrated that in </w:t>
      </w:r>
      <w:r w:rsidR="00CD5A00" w:rsidRPr="00C85FE4">
        <w:rPr>
          <w:color w:val="000000"/>
        </w:rPr>
        <w:t xml:space="preserve">a group </w:t>
      </w:r>
      <w:r w:rsidR="00222BD6" w:rsidRPr="00C85FE4">
        <w:rPr>
          <w:color w:val="000000"/>
        </w:rPr>
        <w:t xml:space="preserve">of </w:t>
      </w:r>
      <w:r w:rsidR="00C917EC" w:rsidRPr="00C85FE4">
        <w:rPr>
          <w:color w:val="000000"/>
        </w:rPr>
        <w:t>humans</w:t>
      </w:r>
      <w:r w:rsidR="00F13383">
        <w:rPr>
          <w:color w:val="000000"/>
        </w:rPr>
        <w:t>,</w:t>
      </w:r>
      <w:r w:rsidR="00C917EC" w:rsidRPr="00C85FE4">
        <w:rPr>
          <w:color w:val="000000"/>
        </w:rPr>
        <w:t xml:space="preserve"> assigned avatars in a 2D </w:t>
      </w:r>
      <w:proofErr w:type="spellStart"/>
      <w:r w:rsidR="00C917EC" w:rsidRPr="00C85FE4">
        <w:rPr>
          <w:color w:val="000000"/>
        </w:rPr>
        <w:t>HoneyComb</w:t>
      </w:r>
      <w:proofErr w:type="spellEnd"/>
      <w:r w:rsidR="00C917EC" w:rsidRPr="00C85FE4">
        <w:rPr>
          <w:color w:val="000000"/>
        </w:rPr>
        <w:t xml:space="preserve"> play field</w:t>
      </w:r>
      <w:r w:rsidR="00F13383">
        <w:rPr>
          <w:color w:val="000000"/>
        </w:rPr>
        <w:t xml:space="preserve"> (</w:t>
      </w:r>
      <w:r w:rsidR="00C917EC" w:rsidRPr="00C85FE4">
        <w:rPr>
          <w:color w:val="000000"/>
        </w:rPr>
        <w:t xml:space="preserve">moving </w:t>
      </w:r>
      <w:r w:rsidRPr="00C85FE4">
        <w:rPr>
          <w:color w:val="000000"/>
        </w:rPr>
        <w:t>according to</w:t>
      </w:r>
      <w:r w:rsidR="00C917EC" w:rsidRPr="00C85FE4">
        <w:rPr>
          <w:color w:val="000000"/>
        </w:rPr>
        <w:t xml:space="preserve"> the above-described parameters and conditions</w:t>
      </w:r>
      <w:r w:rsidR="00F13383">
        <w:rPr>
          <w:color w:val="000000"/>
        </w:rPr>
        <w:t xml:space="preserve">), </w:t>
      </w:r>
      <w:r w:rsidR="00C917EC" w:rsidRPr="00C85FE4">
        <w:rPr>
          <w:color w:val="000000"/>
        </w:rPr>
        <w:t>20% of them (the 2-person minority group) based solely on their movement</w:t>
      </w:r>
      <w:r w:rsidR="00DC0EBC" w:rsidRPr="00C85FE4">
        <w:rPr>
          <w:color w:val="000000"/>
        </w:rPr>
        <w:t>s</w:t>
      </w:r>
      <w:r w:rsidR="00C917EC" w:rsidRPr="00C85FE4">
        <w:rPr>
          <w:color w:val="000000"/>
        </w:rPr>
        <w:t xml:space="preserve"> c</w:t>
      </w:r>
      <w:r w:rsidRPr="00C85FE4">
        <w:rPr>
          <w:color w:val="000000"/>
        </w:rPr>
        <w:t>ould</w:t>
      </w:r>
      <w:r w:rsidR="00C917EC" w:rsidRPr="00C85FE4">
        <w:rPr>
          <w:color w:val="000000"/>
        </w:rPr>
        <w:t xml:space="preserve"> </w:t>
      </w:r>
      <w:r w:rsidR="00FF2CE2" w:rsidRPr="00C85FE4">
        <w:rPr>
          <w:color w:val="000000"/>
        </w:rPr>
        <w:t xml:space="preserve">successfully </w:t>
      </w:r>
      <w:r w:rsidR="00C917EC" w:rsidRPr="00C85FE4">
        <w:rPr>
          <w:color w:val="000000"/>
        </w:rPr>
        <w:t>lead the other 80%</w:t>
      </w:r>
      <w:r w:rsidRPr="00C85FE4">
        <w:rPr>
          <w:color w:val="000000"/>
        </w:rPr>
        <w:t>, even when their perception was restricted to only adjacent avatars on the playfield.</w:t>
      </w:r>
      <w:r w:rsidR="00FF2CE2" w:rsidRPr="00C85FE4">
        <w:rPr>
          <w:color w:val="000000"/>
        </w:rPr>
        <w:t xml:space="preserve"> Here, successful leadership of these 2-person minority group participants entailed that their fellow participant</w:t>
      </w:r>
      <w:r w:rsidR="00F13383">
        <w:rPr>
          <w:color w:val="000000"/>
        </w:rPr>
        <w:t>s</w:t>
      </w:r>
      <w:r w:rsidR="00FF2CE2" w:rsidRPr="00C85FE4">
        <w:rPr>
          <w:color w:val="000000"/>
        </w:rPr>
        <w:t xml:space="preserve"> made </w:t>
      </w:r>
      <w:r w:rsidR="00EC3EB6" w:rsidRPr="00C85FE4">
        <w:rPr>
          <w:color w:val="000000"/>
        </w:rPr>
        <w:t>similar</w:t>
      </w:r>
      <w:r w:rsidR="00FF2CE2" w:rsidRPr="00C85FE4">
        <w:rPr>
          <w:color w:val="000000"/>
        </w:rPr>
        <w:t xml:space="preserve"> initial moves and that these 2-person minority participants were first to make an initial move</w:t>
      </w:r>
      <w:r w:rsidR="00FF2CE2" w:rsidRPr="00C85FE4">
        <w:rPr>
          <w:color w:val="000000"/>
          <w:vertAlign w:val="superscript"/>
        </w:rPr>
        <w:t>1</w:t>
      </w:r>
      <w:r w:rsidR="00DD5DB0" w:rsidRPr="00C85FE4">
        <w:rPr>
          <w:color w:val="000000"/>
          <w:vertAlign w:val="superscript"/>
        </w:rPr>
        <w:t xml:space="preserve"> </w:t>
      </w:r>
      <w:r w:rsidR="00DD5DB0" w:rsidRPr="00C85FE4">
        <w:rPr>
          <w:color w:val="000000"/>
        </w:rPr>
        <w:t>(</w:t>
      </w:r>
      <w:r w:rsidR="00DD5DB0" w:rsidRPr="00C85FE4">
        <w:rPr>
          <w:b/>
          <w:color w:val="000000"/>
        </w:rPr>
        <w:t>Video 2</w:t>
      </w:r>
      <w:r w:rsidR="00DD5DB0" w:rsidRPr="00C85FE4">
        <w:rPr>
          <w:color w:val="000000"/>
        </w:rPr>
        <w:t>)</w:t>
      </w:r>
      <w:r w:rsidR="00FF2CE2" w:rsidRPr="00C85FE4">
        <w:rPr>
          <w:color w:val="000000"/>
        </w:rPr>
        <w:t>. We also found</w:t>
      </w:r>
      <w:r w:rsidR="00F13383">
        <w:rPr>
          <w:color w:val="000000"/>
        </w:rPr>
        <w:t>,</w:t>
      </w:r>
      <w:r w:rsidR="008D7188">
        <w:rPr>
          <w:color w:val="000000"/>
        </w:rPr>
        <w:t xml:space="preserve"> </w:t>
      </w:r>
      <w:r w:rsidR="00FF2CE2" w:rsidRPr="00C85FE4">
        <w:rPr>
          <w:color w:val="000000"/>
        </w:rPr>
        <w:t>surprisingly</w:t>
      </w:r>
      <w:r w:rsidR="00F13383">
        <w:rPr>
          <w:color w:val="000000"/>
        </w:rPr>
        <w:t>,</w:t>
      </w:r>
      <w:r w:rsidR="008D7188">
        <w:rPr>
          <w:color w:val="000000"/>
        </w:rPr>
        <w:t xml:space="preserve"> </w:t>
      </w:r>
      <w:r w:rsidR="00FF2CE2" w:rsidRPr="00C85FE4">
        <w:rPr>
          <w:color w:val="000000"/>
        </w:rPr>
        <w:t xml:space="preserve">that </w:t>
      </w:r>
      <w:r w:rsidR="00222BD6" w:rsidRPr="00C85FE4">
        <w:rPr>
          <w:color w:val="000000"/>
        </w:rPr>
        <w:t xml:space="preserve">neither personality variables nor </w:t>
      </w:r>
      <w:r w:rsidR="00FF2CE2" w:rsidRPr="00C85FE4">
        <w:rPr>
          <w:color w:val="000000"/>
        </w:rPr>
        <w:t>computer literacy among these minority participants play</w:t>
      </w:r>
      <w:r w:rsidR="00222BD6" w:rsidRPr="00C85FE4">
        <w:rPr>
          <w:color w:val="000000"/>
        </w:rPr>
        <w:t>ed</w:t>
      </w:r>
      <w:r w:rsidR="00FF2CE2" w:rsidRPr="00C85FE4">
        <w:rPr>
          <w:color w:val="000000"/>
        </w:rPr>
        <w:t xml:space="preserve"> a crucial role in their success.</w:t>
      </w:r>
    </w:p>
    <w:p w14:paraId="63E3F036" w14:textId="77777777" w:rsidR="00484516" w:rsidRPr="00C85FE4" w:rsidRDefault="00484516" w:rsidP="00BD1DCC">
      <w:pPr>
        <w:widowControl/>
        <w:rPr>
          <w:color w:val="808080"/>
        </w:rPr>
      </w:pPr>
    </w:p>
    <w:p w14:paraId="3A833C5B" w14:textId="5796979C" w:rsidR="00484516" w:rsidRPr="00C85FE4" w:rsidRDefault="00F25BA4" w:rsidP="00BD1DCC">
      <w:pPr>
        <w:widowControl/>
        <w:rPr>
          <w:color w:val="808080"/>
        </w:rPr>
      </w:pPr>
      <w:r w:rsidRPr="00F25BA4">
        <w:rPr>
          <w:b/>
        </w:rPr>
        <w:t>FIGURE</w:t>
      </w:r>
      <w:r w:rsidR="00D51F05" w:rsidRPr="00C85FE4">
        <w:rPr>
          <w:b/>
        </w:rPr>
        <w:t xml:space="preserve"> LEGENDS:</w:t>
      </w:r>
    </w:p>
    <w:p w14:paraId="57AF48BF" w14:textId="7F89FAE0" w:rsidR="002537BE" w:rsidRPr="00C85FE4" w:rsidRDefault="00F25BA4" w:rsidP="00BD1DCC">
      <w:pPr>
        <w:widowControl/>
      </w:pPr>
      <w:r w:rsidRPr="00F25BA4">
        <w:rPr>
          <w:b/>
        </w:rPr>
        <w:t>Figure 1</w:t>
      </w:r>
      <w:r w:rsidR="004A13E4" w:rsidRPr="00C85FE4">
        <w:rPr>
          <w:b/>
        </w:rPr>
        <w:t xml:space="preserve">: Playfield of the computer-based multi-agent game </w:t>
      </w:r>
      <w:proofErr w:type="spellStart"/>
      <w:r w:rsidR="004A13E4" w:rsidRPr="00C85FE4">
        <w:rPr>
          <w:b/>
        </w:rPr>
        <w:t>HoneyComb</w:t>
      </w:r>
      <w:proofErr w:type="spellEnd"/>
      <w:r w:rsidR="004A13E4" w:rsidRPr="00C85FE4">
        <w:rPr>
          <w:b/>
        </w:rPr>
        <w:t>.</w:t>
      </w:r>
      <w:r w:rsidR="004A13E4" w:rsidRPr="00C85FE4">
        <w:t xml:space="preserve"> Visual representation of human players as avatars (black dots) on a hexagon virtual playfield.</w:t>
      </w:r>
    </w:p>
    <w:p w14:paraId="7A86B17B" w14:textId="77777777" w:rsidR="008D1194" w:rsidRPr="00C85FE4" w:rsidRDefault="008D1194" w:rsidP="00BD1DCC">
      <w:pPr>
        <w:widowControl/>
        <w:rPr>
          <w:color w:val="808080"/>
        </w:rPr>
      </w:pPr>
    </w:p>
    <w:p w14:paraId="1C53C3AE" w14:textId="709E443C" w:rsidR="001A55C7" w:rsidRPr="00C85FE4" w:rsidRDefault="00F25BA4" w:rsidP="00BD1DCC">
      <w:pPr>
        <w:widowControl/>
      </w:pPr>
      <w:r w:rsidRPr="00F25BA4">
        <w:rPr>
          <w:b/>
        </w:rPr>
        <w:t>Figure 2</w:t>
      </w:r>
      <w:r w:rsidR="001A55C7" w:rsidRPr="00C85FE4">
        <w:rPr>
          <w:b/>
        </w:rPr>
        <w:t xml:space="preserve">: Local </w:t>
      </w:r>
      <w:r w:rsidRPr="00F25BA4">
        <w:rPr>
          <w:b/>
          <w:i/>
        </w:rPr>
        <w:t>vs.</w:t>
      </w:r>
      <w:r w:rsidR="001A55C7" w:rsidRPr="00C85FE4">
        <w:rPr>
          <w:b/>
        </w:rPr>
        <w:t xml:space="preserve"> global perspectives. </w:t>
      </w:r>
      <w:r w:rsidR="001A55C7" w:rsidRPr="00C85FE4">
        <w:t>Participants with local perspective</w:t>
      </w:r>
      <w:r w:rsidR="00F13383">
        <w:t>s</w:t>
      </w:r>
      <w:r w:rsidR="001A55C7" w:rsidRPr="00C85FE4">
        <w:t xml:space="preserve"> can only see other players’ avatars within their visual range</w:t>
      </w:r>
      <w:r w:rsidR="00F13383">
        <w:t>. I</w:t>
      </w:r>
      <w:r w:rsidR="001A55C7" w:rsidRPr="00C85FE4">
        <w:t xml:space="preserve">n this case, the marked player (red) is only able to see </w:t>
      </w:r>
      <w:r w:rsidR="00F13383">
        <w:t>4</w:t>
      </w:r>
      <w:r w:rsidR="009C57E6" w:rsidRPr="00C85FE4">
        <w:t xml:space="preserve"> out of </w:t>
      </w:r>
      <w:r w:rsidR="00F13383">
        <w:t>9</w:t>
      </w:r>
      <w:r w:rsidR="001A55C7" w:rsidRPr="00C85FE4">
        <w:t xml:space="preserve"> co-players. A global perspective, if </w:t>
      </w:r>
      <w:r w:rsidRPr="00F25BA4">
        <w:t>configure</w:t>
      </w:r>
      <w:r w:rsidR="001A55C7" w:rsidRPr="00C85FE4">
        <w:t>d, would provide visibility of all co-players.</w:t>
      </w:r>
    </w:p>
    <w:p w14:paraId="5486B7C3" w14:textId="77777777" w:rsidR="001A55C7" w:rsidRPr="00C85FE4" w:rsidRDefault="001A55C7" w:rsidP="00BD1DCC">
      <w:pPr>
        <w:widowControl/>
      </w:pPr>
    </w:p>
    <w:p w14:paraId="4F448D9A" w14:textId="0E43C18C" w:rsidR="001A55C7" w:rsidRPr="00C85FE4" w:rsidRDefault="00F25BA4" w:rsidP="00BD1DCC">
      <w:pPr>
        <w:widowControl/>
      </w:pPr>
      <w:r w:rsidRPr="00F25BA4">
        <w:rPr>
          <w:b/>
        </w:rPr>
        <w:t>Figure 3</w:t>
      </w:r>
      <w:r w:rsidR="001A55C7" w:rsidRPr="00C85FE4">
        <w:rPr>
          <w:b/>
        </w:rPr>
        <w:t xml:space="preserve">: Monetary incentives. </w:t>
      </w:r>
      <w:r w:rsidR="001A55C7" w:rsidRPr="00C85FE4">
        <w:t>This illustration shows</w:t>
      </w:r>
      <w:r w:rsidR="009C57E6" w:rsidRPr="00C85FE4">
        <w:t xml:space="preserve"> how monetary incentives can be implemented within the </w:t>
      </w:r>
      <w:proofErr w:type="spellStart"/>
      <w:r w:rsidR="009C57E6" w:rsidRPr="00C85FE4">
        <w:t>HoneyComb</w:t>
      </w:r>
      <w:proofErr w:type="spellEnd"/>
      <w:r w:rsidR="009C57E6" w:rsidRPr="00C85FE4">
        <w:t xml:space="preserve"> game</w:t>
      </w:r>
      <w:r w:rsidR="00F13383">
        <w:t>.</w:t>
      </w:r>
      <w:r w:rsidR="009C57E6" w:rsidRPr="00C85FE4">
        <w:t xml:space="preserve"> Avatars marked as grey are outside of the local perception radius and</w:t>
      </w:r>
      <w:r w:rsidR="00F13383">
        <w:t xml:space="preserve"> are</w:t>
      </w:r>
      <w:r w:rsidR="009C57E6" w:rsidRPr="00C85FE4">
        <w:t xml:space="preserve"> thus invisible to the respective player. Two different points of view are shown.</w:t>
      </w:r>
      <w:r w:rsidR="001A55C7" w:rsidRPr="00C85FE4">
        <w:t xml:space="preserve"> </w:t>
      </w:r>
      <w:r w:rsidR="001A55C7" w:rsidRPr="00BD1DCC">
        <w:t xml:space="preserve">(a) </w:t>
      </w:r>
      <w:r w:rsidR="009C57E6" w:rsidRPr="00235EEE">
        <w:t xml:space="preserve">Informed player: </w:t>
      </w:r>
      <w:r w:rsidR="00F13383">
        <w:t>t</w:t>
      </w:r>
      <w:r w:rsidR="009C57E6" w:rsidRPr="00235EEE">
        <w:t xml:space="preserve">his player </w:t>
      </w:r>
      <w:r w:rsidR="00EC3EB6" w:rsidRPr="00235EEE">
        <w:t>is endowed with one higher-rewarded goal field</w:t>
      </w:r>
      <w:r w:rsidR="009C57E6" w:rsidRPr="00235EEE">
        <w:t>, which is marked as “€€”</w:t>
      </w:r>
      <w:r w:rsidR="00F13383">
        <w:t>,</w:t>
      </w:r>
      <w:r w:rsidR="009C57E6" w:rsidRPr="00235EEE">
        <w:t xml:space="preserve"> </w:t>
      </w:r>
      <w:r w:rsidR="009C57E6" w:rsidRPr="00BD1DCC">
        <w:t xml:space="preserve">(b) </w:t>
      </w:r>
      <w:r w:rsidR="00F13383">
        <w:t>u</w:t>
      </w:r>
      <w:r w:rsidR="009C57E6" w:rsidRPr="00235EEE">
        <w:t xml:space="preserve">ninformed player: </w:t>
      </w:r>
      <w:r w:rsidR="00F13383">
        <w:t>t</w:t>
      </w:r>
      <w:r w:rsidR="009C57E6" w:rsidRPr="00235EEE">
        <w:t xml:space="preserve">his player </w:t>
      </w:r>
      <w:r w:rsidR="00EC3EB6" w:rsidRPr="00235EEE">
        <w:t>is provided six equally lower-rewarded goal fields, which are marked as “€”.</w:t>
      </w:r>
    </w:p>
    <w:p w14:paraId="13F93E04" w14:textId="77777777" w:rsidR="008D1194" w:rsidRPr="00C85FE4" w:rsidRDefault="008D1194" w:rsidP="00BD1DCC">
      <w:pPr>
        <w:widowControl/>
        <w:rPr>
          <w:color w:val="808080"/>
        </w:rPr>
      </w:pPr>
    </w:p>
    <w:p w14:paraId="5BCCD699" w14:textId="4F5FADCA" w:rsidR="009C57E6" w:rsidRPr="00C85FE4" w:rsidRDefault="00F25BA4" w:rsidP="00BD1DCC">
      <w:pPr>
        <w:widowControl/>
      </w:pPr>
      <w:r w:rsidRPr="00F25BA4">
        <w:rPr>
          <w:b/>
        </w:rPr>
        <w:t>Figure 4</w:t>
      </w:r>
      <w:r w:rsidR="009C57E6" w:rsidRPr="00C85FE4">
        <w:rPr>
          <w:b/>
        </w:rPr>
        <w:t xml:space="preserve">: Subgroup avatar experiment. </w:t>
      </w:r>
      <w:r w:rsidR="009C57E6" w:rsidRPr="00C85FE4">
        <w:t xml:space="preserve">In this scenario, two sub-groups are created by </w:t>
      </w:r>
      <w:r w:rsidR="007C782F" w:rsidRPr="00C85FE4">
        <w:t>coloring</w:t>
      </w:r>
      <w:r w:rsidR="009C57E6" w:rsidRPr="00C85FE4">
        <w:t xml:space="preserve"> the participants</w:t>
      </w:r>
      <w:r w:rsidR="00EC6AC1" w:rsidRPr="00C85FE4">
        <w:t>’ avatars</w:t>
      </w:r>
      <w:r w:rsidR="009C57E6" w:rsidRPr="00C85FE4">
        <w:t xml:space="preserve"> </w:t>
      </w:r>
      <w:r w:rsidR="0082009C" w:rsidRPr="00C85FE4">
        <w:t xml:space="preserve">as </w:t>
      </w:r>
      <w:r w:rsidR="009C57E6" w:rsidRPr="00C85FE4">
        <w:t>blue and yellow.</w:t>
      </w:r>
    </w:p>
    <w:p w14:paraId="5C519FCB" w14:textId="77777777" w:rsidR="009C57E6" w:rsidRPr="00C85FE4" w:rsidRDefault="009C57E6" w:rsidP="00BD1DCC">
      <w:pPr>
        <w:widowControl/>
      </w:pPr>
    </w:p>
    <w:p w14:paraId="426C2462" w14:textId="06979ADF" w:rsidR="009C57E6" w:rsidRPr="00C85FE4" w:rsidRDefault="00F25BA4" w:rsidP="00BD1DCC">
      <w:pPr>
        <w:widowControl/>
      </w:pPr>
      <w:r w:rsidRPr="00F25BA4">
        <w:rPr>
          <w:b/>
        </w:rPr>
        <w:t>Figure 5</w:t>
      </w:r>
      <w:r w:rsidR="009C57E6" w:rsidRPr="00C85FE4">
        <w:rPr>
          <w:b/>
        </w:rPr>
        <w:t xml:space="preserve">: </w:t>
      </w:r>
      <w:r w:rsidR="004A6F06" w:rsidRPr="00C85FE4">
        <w:rPr>
          <w:b/>
        </w:rPr>
        <w:t xml:space="preserve">Single </w:t>
      </w:r>
      <w:r w:rsidRPr="00F25BA4">
        <w:rPr>
          <w:b/>
          <w:i/>
        </w:rPr>
        <w:t>vs.</w:t>
      </w:r>
      <w:r w:rsidR="004A6F06" w:rsidRPr="00C85FE4">
        <w:rPr>
          <w:b/>
        </w:rPr>
        <w:t xml:space="preserve"> joint game</w:t>
      </w:r>
      <w:r w:rsidR="009C57E6" w:rsidRPr="00C85FE4">
        <w:rPr>
          <w:b/>
        </w:rPr>
        <w:t xml:space="preserve">. </w:t>
      </w:r>
      <w:r w:rsidR="009C57E6" w:rsidRPr="00C85FE4">
        <w:t>This illustration shows</w:t>
      </w:r>
      <w:r w:rsidR="004A6F06" w:rsidRPr="00C85FE4">
        <w:t xml:space="preserve"> two different settings from one player’s point of view</w:t>
      </w:r>
      <w:r w:rsidR="00EC3EB6" w:rsidRPr="00C85FE4">
        <w:t xml:space="preserve">, comparable to </w:t>
      </w:r>
      <w:proofErr w:type="spellStart"/>
      <w:r w:rsidR="00EC3EB6" w:rsidRPr="00C85FE4">
        <w:t>Belz</w:t>
      </w:r>
      <w:proofErr w:type="spellEnd"/>
      <w:r w:rsidRPr="00F25BA4">
        <w:rPr>
          <w:i/>
        </w:rPr>
        <w:t xml:space="preserve"> et al.</w:t>
      </w:r>
      <w:r w:rsidR="00D57315" w:rsidRPr="00C85FE4">
        <w:rPr>
          <w:vertAlign w:val="superscript"/>
        </w:rPr>
        <w:t>17</w:t>
      </w:r>
      <w:r w:rsidR="004A6F06" w:rsidRPr="00C85FE4">
        <w:t xml:space="preserve"> </w:t>
      </w:r>
      <w:r w:rsidR="004A13E4" w:rsidRPr="00BD1DCC">
        <w:t>(1a/b)</w:t>
      </w:r>
      <w:r w:rsidR="004A6F06" w:rsidRPr="00C85FE4">
        <w:t xml:space="preserve"> Single game: </w:t>
      </w:r>
      <w:r w:rsidR="00F13383">
        <w:t>c</w:t>
      </w:r>
      <w:r w:rsidR="004A6F06" w:rsidRPr="00C85FE4">
        <w:t>o-players are invisible and cannot be found on the hexagon virtual playfield</w:t>
      </w:r>
      <w:r w:rsidR="00F13383">
        <w:t>,</w:t>
      </w:r>
      <w:r w:rsidR="004A6F06" w:rsidRPr="00C85FE4">
        <w:t xml:space="preserve"> </w:t>
      </w:r>
      <w:r w:rsidR="004A13E4" w:rsidRPr="00BD1DCC">
        <w:t>(2a/b)</w:t>
      </w:r>
      <w:r w:rsidR="004A6F06" w:rsidRPr="00C85FE4">
        <w:t xml:space="preserve"> </w:t>
      </w:r>
      <w:r w:rsidR="00F13383">
        <w:t>j</w:t>
      </w:r>
      <w:r w:rsidR="004A6F06" w:rsidRPr="00C85FE4">
        <w:t xml:space="preserve">oint game: </w:t>
      </w:r>
      <w:r w:rsidR="00F13383">
        <w:t>c</w:t>
      </w:r>
      <w:r w:rsidR="004A6F06" w:rsidRPr="00C85FE4">
        <w:t xml:space="preserve">o-players are visible </w:t>
      </w:r>
      <w:proofErr w:type="gramStart"/>
      <w:r w:rsidR="004A6F06" w:rsidRPr="00C85FE4">
        <w:t>as long as</w:t>
      </w:r>
      <w:proofErr w:type="gramEnd"/>
      <w:r w:rsidR="004A6F06" w:rsidRPr="00C85FE4">
        <w:t xml:space="preserve"> they stay within the local perception radius of other players.</w:t>
      </w:r>
      <w:r w:rsidR="00EC3EB6" w:rsidRPr="00C85FE4">
        <w:t xml:space="preserve"> </w:t>
      </w:r>
    </w:p>
    <w:p w14:paraId="49BCA42F" w14:textId="77777777" w:rsidR="00BB249B" w:rsidRPr="00C85FE4" w:rsidRDefault="00BB249B" w:rsidP="00BD1DCC">
      <w:pPr>
        <w:widowControl/>
      </w:pPr>
    </w:p>
    <w:p w14:paraId="64F37E15" w14:textId="0D4DFFAA" w:rsidR="00BB249B" w:rsidRDefault="00F25BA4" w:rsidP="00BD1DCC">
      <w:pPr>
        <w:widowControl/>
      </w:pPr>
      <w:r w:rsidRPr="00F25BA4">
        <w:rPr>
          <w:b/>
        </w:rPr>
        <w:t>Figure 6</w:t>
      </w:r>
      <w:r w:rsidR="00BB249B" w:rsidRPr="00C85FE4">
        <w:rPr>
          <w:b/>
        </w:rPr>
        <w:t xml:space="preserve">: Server and client configuration. </w:t>
      </w:r>
      <w:r w:rsidR="00BB249B" w:rsidRPr="00C85FE4">
        <w:t>Ten to twelve notebooks (clients C</w:t>
      </w:r>
      <w:r w:rsidR="004A13E4" w:rsidRPr="00C85FE4">
        <w:rPr>
          <w:vertAlign w:val="superscript"/>
        </w:rPr>
        <w:t>1</w:t>
      </w:r>
      <w:r w:rsidR="00F13383">
        <w:t xml:space="preserve"> through </w:t>
      </w:r>
      <w:r w:rsidR="00BB249B" w:rsidRPr="00C85FE4">
        <w:t>C</w:t>
      </w:r>
      <w:r w:rsidR="004A13E4" w:rsidRPr="00C85FE4">
        <w:rPr>
          <w:vertAlign w:val="superscript"/>
        </w:rPr>
        <w:t>12</w:t>
      </w:r>
      <w:r w:rsidR="00BB249B" w:rsidRPr="00C85FE4">
        <w:t xml:space="preserve">) should be arranged </w:t>
      </w:r>
      <w:proofErr w:type="gramStart"/>
      <w:r w:rsidR="0082009C" w:rsidRPr="00C85FE4">
        <w:t>in the vicinity of</w:t>
      </w:r>
      <w:proofErr w:type="gramEnd"/>
      <w:r w:rsidR="00BB249B" w:rsidRPr="00C85FE4">
        <w:t xml:space="preserve"> </w:t>
      </w:r>
      <w:r w:rsidR="00F13383">
        <w:t>(</w:t>
      </w:r>
      <w:r w:rsidR="00BB249B" w:rsidRPr="00C85FE4">
        <w:t xml:space="preserve">and connected </w:t>
      </w:r>
      <w:r w:rsidR="00EC6AC1" w:rsidRPr="00C85FE4">
        <w:t>to</w:t>
      </w:r>
      <w:r w:rsidR="00F13383">
        <w:t>)</w:t>
      </w:r>
      <w:r w:rsidR="00BB249B" w:rsidRPr="00C85FE4">
        <w:t xml:space="preserve"> the server computer. The us</w:t>
      </w:r>
      <w:r w:rsidR="00F8668F">
        <w:t>e</w:t>
      </w:r>
      <w:r w:rsidR="00BB249B" w:rsidRPr="00C85FE4">
        <w:t xml:space="preserve"> of </w:t>
      </w:r>
      <w:r w:rsidR="00FD3946">
        <w:t>partitions encasing each participant’s workstation</w:t>
      </w:r>
      <w:r w:rsidR="00656B18">
        <w:t xml:space="preserve"> </w:t>
      </w:r>
      <w:r w:rsidR="00FD3946">
        <w:t xml:space="preserve">(indicated </w:t>
      </w:r>
      <w:r w:rsidR="00BB249B" w:rsidRPr="00C85FE4">
        <w:t>as thick lines</w:t>
      </w:r>
      <w:r w:rsidR="00FD3946">
        <w:t>)</w:t>
      </w:r>
      <w:r w:rsidR="00BB249B" w:rsidRPr="00C85FE4">
        <w:t xml:space="preserve"> </w:t>
      </w:r>
      <w:r w:rsidR="00EC6AC1" w:rsidRPr="00C85FE4">
        <w:t xml:space="preserve">prohibits </w:t>
      </w:r>
      <w:r w:rsidR="00BB249B" w:rsidRPr="00C85FE4">
        <w:t xml:space="preserve">visual </w:t>
      </w:r>
      <w:r w:rsidR="00FD3946">
        <w:t xml:space="preserve">communication </w:t>
      </w:r>
      <w:r w:rsidR="00FD3946">
        <w:lastRenderedPageBreak/>
        <w:t>with</w:t>
      </w:r>
      <w:r w:rsidR="00BB249B" w:rsidRPr="00C85FE4">
        <w:t xml:space="preserve"> other</w:t>
      </w:r>
      <w:r w:rsidR="00F13383">
        <w:t>s</w:t>
      </w:r>
      <w:r w:rsidR="00BB249B" w:rsidRPr="00C85FE4">
        <w:t xml:space="preserve"> outside the virtual environment. Us</w:t>
      </w:r>
      <w:r w:rsidR="00F13383">
        <w:t>e</w:t>
      </w:r>
      <w:r w:rsidR="00BB249B" w:rsidRPr="00C85FE4">
        <w:t xml:space="preserve"> of LAN-cables instead of WLAN is recommended due to </w:t>
      </w:r>
      <w:r w:rsidR="00897475" w:rsidRPr="00C85FE4">
        <w:t>less latency</w:t>
      </w:r>
      <w:r w:rsidR="00BB249B" w:rsidRPr="00C85FE4">
        <w:t xml:space="preserve"> and more reliable </w:t>
      </w:r>
      <w:r w:rsidR="00897475" w:rsidRPr="00C85FE4">
        <w:t>data throughput.</w:t>
      </w:r>
    </w:p>
    <w:p w14:paraId="6C38D1C1" w14:textId="77777777" w:rsidR="00E32143" w:rsidRDefault="00E32143" w:rsidP="00BD1DCC">
      <w:pPr>
        <w:widowControl/>
      </w:pPr>
    </w:p>
    <w:p w14:paraId="5AD3C90E" w14:textId="673E5919" w:rsidR="00E32143" w:rsidRDefault="00F25BA4" w:rsidP="00BD1DCC">
      <w:pPr>
        <w:widowControl/>
      </w:pPr>
      <w:r w:rsidRPr="00F25BA4">
        <w:rPr>
          <w:b/>
        </w:rPr>
        <w:t>Figure 7</w:t>
      </w:r>
      <w:r w:rsidR="00E32143" w:rsidRPr="00C85FE4">
        <w:rPr>
          <w:b/>
        </w:rPr>
        <w:t>: Contextual setting.</w:t>
      </w:r>
      <w:r w:rsidR="00E32143" w:rsidRPr="00C85FE4">
        <w:t xml:space="preserve"> Communication </w:t>
      </w:r>
      <w:r w:rsidR="00FD3946">
        <w:t>(sensory, visual, audi</w:t>
      </w:r>
      <w:r w:rsidR="00F13383">
        <w:t>tory</w:t>
      </w:r>
      <w:r w:rsidR="00FD3946">
        <w:t>) among</w:t>
      </w:r>
      <w:r w:rsidR="00E32143" w:rsidRPr="00C85FE4">
        <w:t xml:space="preserve"> participants is restricted due to the us</w:t>
      </w:r>
      <w:r w:rsidR="00656B18">
        <w:t>e</w:t>
      </w:r>
      <w:r w:rsidR="00E32143" w:rsidRPr="00C85FE4">
        <w:t xml:space="preserve"> of partition walls and earplugs.</w:t>
      </w:r>
    </w:p>
    <w:p w14:paraId="09D50651" w14:textId="77777777" w:rsidR="003B49E5" w:rsidRDefault="003B49E5" w:rsidP="00BD1DCC">
      <w:pPr>
        <w:widowControl/>
      </w:pPr>
    </w:p>
    <w:p w14:paraId="4C5FF7F0" w14:textId="2ECDB7AF" w:rsidR="003B49E5" w:rsidRPr="003B49E5" w:rsidRDefault="00F25BA4" w:rsidP="00BD1DCC">
      <w:pPr>
        <w:widowControl/>
      </w:pPr>
      <w:r w:rsidRPr="00F25BA4">
        <w:rPr>
          <w:b/>
        </w:rPr>
        <w:t>Figure 8</w:t>
      </w:r>
      <w:r w:rsidR="003B49E5">
        <w:rPr>
          <w:b/>
        </w:rPr>
        <w:t>: Graphic interface on the server.</w:t>
      </w:r>
      <w:r w:rsidR="003B49E5">
        <w:t xml:space="preserve"> </w:t>
      </w:r>
      <w:r w:rsidR="00297301">
        <w:t xml:space="preserve">For each connected client, there is a line showing IP and other data </w:t>
      </w:r>
      <w:r w:rsidR="00F13383">
        <w:t>(</w:t>
      </w:r>
      <w:r w:rsidRPr="00F25BA4">
        <w:rPr>
          <w:i/>
        </w:rPr>
        <w:t>e.g.</w:t>
      </w:r>
      <w:r w:rsidR="00F13383">
        <w:rPr>
          <w:i/>
        </w:rPr>
        <w:t>,</w:t>
      </w:r>
      <w:r w:rsidR="00297301">
        <w:t xml:space="preserve"> number of moves, position, amount to be paid </w:t>
      </w:r>
      <w:r w:rsidR="00661317">
        <w:t xml:space="preserve">to </w:t>
      </w:r>
      <w:r w:rsidR="00297301">
        <w:t>each player</w:t>
      </w:r>
      <w:r w:rsidR="00F13383">
        <w:t>)</w:t>
      </w:r>
      <w:r w:rsidR="00297301">
        <w:t>.</w:t>
      </w:r>
    </w:p>
    <w:p w14:paraId="18B799F7" w14:textId="77777777" w:rsidR="009C57E6" w:rsidRPr="00C85FE4" w:rsidRDefault="009C57E6" w:rsidP="00BD1DCC">
      <w:pPr>
        <w:widowControl/>
      </w:pPr>
    </w:p>
    <w:p w14:paraId="569A6229" w14:textId="250C7B9C" w:rsidR="00897475" w:rsidRPr="00C85FE4" w:rsidRDefault="00F25BA4" w:rsidP="00BD1DCC">
      <w:pPr>
        <w:widowControl/>
      </w:pPr>
      <w:r w:rsidRPr="00F25BA4">
        <w:rPr>
          <w:b/>
        </w:rPr>
        <w:t>Figure 9</w:t>
      </w:r>
      <w:r w:rsidR="004A13E4" w:rsidRPr="00C85FE4">
        <w:rPr>
          <w:b/>
        </w:rPr>
        <w:t xml:space="preserve">: </w:t>
      </w:r>
      <w:r w:rsidR="00033CD2" w:rsidRPr="00C85FE4">
        <w:rPr>
          <w:b/>
        </w:rPr>
        <w:t>Successful leadership</w:t>
      </w:r>
      <w:r w:rsidR="004A13E4" w:rsidRPr="00C85FE4">
        <w:rPr>
          <w:b/>
        </w:rPr>
        <w:t>.</w:t>
      </w:r>
      <w:r w:rsidR="00897475" w:rsidRPr="00C85FE4">
        <w:t xml:space="preserve"> On the left side, th</w:t>
      </w:r>
      <w:r w:rsidR="00661317">
        <w:t>e</w:t>
      </w:r>
      <w:r w:rsidR="00897475" w:rsidRPr="00C85FE4">
        <w:t xml:space="preserve"> screenshot shows one informed player approaching a monetary </w:t>
      </w:r>
      <w:r w:rsidR="00EC3EB6" w:rsidRPr="00C85FE4">
        <w:t>goal field</w:t>
      </w:r>
      <w:r w:rsidR="00897475" w:rsidRPr="00C85FE4">
        <w:t xml:space="preserve"> (see also </w:t>
      </w:r>
      <w:r w:rsidRPr="00F25BA4">
        <w:rPr>
          <w:b/>
        </w:rPr>
        <w:t>Figure 4</w:t>
      </w:r>
      <w:r w:rsidR="00897475" w:rsidRPr="00C85FE4">
        <w:t xml:space="preserve">), successfully leading five other players to </w:t>
      </w:r>
      <w:r w:rsidR="00EC3EB6" w:rsidRPr="00C85FE4">
        <w:t>his/her goal field</w:t>
      </w:r>
      <w:r w:rsidR="00897475" w:rsidRPr="00C85FE4">
        <w:t>. On the right side, an uninformed player lost sight of his/her co-players.</w:t>
      </w:r>
    </w:p>
    <w:p w14:paraId="7BB49908" w14:textId="77777777" w:rsidR="00E87019" w:rsidRPr="00C85FE4" w:rsidRDefault="00E87019" w:rsidP="00BD1DCC">
      <w:pPr>
        <w:widowControl/>
      </w:pPr>
    </w:p>
    <w:p w14:paraId="5A5FB573" w14:textId="77777777" w:rsidR="00E87019" w:rsidRPr="00C85FE4" w:rsidRDefault="00E87019" w:rsidP="00BD1DCC">
      <w:pPr>
        <w:widowControl/>
      </w:pPr>
      <w:r w:rsidRPr="00C85FE4">
        <w:rPr>
          <w:b/>
        </w:rPr>
        <w:t>Video 1: Example of collective movement from the perspective of an uninformed player.</w:t>
      </w:r>
    </w:p>
    <w:p w14:paraId="24C0EC33" w14:textId="77777777" w:rsidR="00E87019" w:rsidRPr="00C85FE4" w:rsidRDefault="00E87019" w:rsidP="00BD1DCC">
      <w:pPr>
        <w:widowControl/>
      </w:pPr>
    </w:p>
    <w:p w14:paraId="183217D4" w14:textId="65E0CD8B" w:rsidR="00E87019" w:rsidRPr="00C85FE4" w:rsidRDefault="00E87019" w:rsidP="00BD1DCC">
      <w:pPr>
        <w:widowControl/>
        <w:rPr>
          <w:b/>
        </w:rPr>
      </w:pPr>
      <w:r w:rsidRPr="00C85FE4">
        <w:rPr>
          <w:b/>
        </w:rPr>
        <w:t xml:space="preserve">Video 2: Example of collective movement from the perspectives of </w:t>
      </w:r>
      <w:r w:rsidR="00D5723F" w:rsidRPr="00C85FE4">
        <w:rPr>
          <w:b/>
        </w:rPr>
        <w:t xml:space="preserve">the </w:t>
      </w:r>
      <w:r w:rsidR="00DD5DB0" w:rsidRPr="00C85FE4">
        <w:rPr>
          <w:b/>
        </w:rPr>
        <w:t>two</w:t>
      </w:r>
      <w:r w:rsidRPr="00C85FE4">
        <w:rPr>
          <w:b/>
        </w:rPr>
        <w:t xml:space="preserve"> informed player</w:t>
      </w:r>
      <w:r w:rsidR="00D5723F" w:rsidRPr="00C85FE4">
        <w:rPr>
          <w:b/>
        </w:rPr>
        <w:t xml:space="preserve">s in the same game </w:t>
      </w:r>
      <w:r w:rsidR="00661317">
        <w:rPr>
          <w:b/>
        </w:rPr>
        <w:t>as</w:t>
      </w:r>
      <w:r w:rsidR="00D5723F" w:rsidRPr="00C85FE4">
        <w:rPr>
          <w:b/>
        </w:rPr>
        <w:t xml:space="preserve"> </w:t>
      </w:r>
      <w:r w:rsidR="0082009C" w:rsidRPr="00C85FE4">
        <w:rPr>
          <w:b/>
        </w:rPr>
        <w:t>V</w:t>
      </w:r>
      <w:r w:rsidR="00D5723F" w:rsidRPr="00C85FE4">
        <w:rPr>
          <w:b/>
        </w:rPr>
        <w:t>ideo 1</w:t>
      </w:r>
      <w:r w:rsidRPr="00C85FE4">
        <w:rPr>
          <w:b/>
        </w:rPr>
        <w:t>.</w:t>
      </w:r>
    </w:p>
    <w:p w14:paraId="54C8D570" w14:textId="77777777" w:rsidR="00E468F0" w:rsidRPr="00C85FE4" w:rsidRDefault="00E468F0" w:rsidP="00BD1DCC">
      <w:pPr>
        <w:widowControl/>
      </w:pPr>
    </w:p>
    <w:p w14:paraId="37B11715" w14:textId="1466A024" w:rsidR="006D2BDE" w:rsidRPr="00C85FE4" w:rsidRDefault="00F25BA4" w:rsidP="00BD1DCC">
      <w:pPr>
        <w:widowControl/>
      </w:pPr>
      <w:r w:rsidRPr="00F25BA4">
        <w:rPr>
          <w:b/>
        </w:rPr>
        <w:t>Table 1</w:t>
      </w:r>
      <w:r w:rsidR="00E468F0" w:rsidRPr="00C85FE4">
        <w:t xml:space="preserve">: </w:t>
      </w:r>
      <w:r w:rsidR="00E468F0" w:rsidRPr="00C85FE4">
        <w:rPr>
          <w:b/>
        </w:rPr>
        <w:t>Data format.</w:t>
      </w:r>
      <w:r w:rsidR="00E468F0" w:rsidRPr="00C85FE4">
        <w:t xml:space="preserve"> Each participant’s moves and </w:t>
      </w:r>
      <w:r w:rsidR="00FD3946">
        <w:t>associated</w:t>
      </w:r>
      <w:r w:rsidR="00FD3946" w:rsidRPr="00C85FE4">
        <w:t xml:space="preserve"> </w:t>
      </w:r>
      <w:r w:rsidR="00E468F0" w:rsidRPr="00C85FE4">
        <w:t>timestamps on the hexagon</w:t>
      </w:r>
      <w:r w:rsidR="006D2BDE" w:rsidRPr="00C85FE4">
        <w:t xml:space="preserve"> virtual playfield are recorded as hexagonal coordinates in separate rows, enabling the use o</w:t>
      </w:r>
      <w:r w:rsidR="003B49E5">
        <w:t>f hierarchical/mixed modelling.</w:t>
      </w:r>
      <w:r w:rsidR="0053008C">
        <w:t xml:space="preserve"> The table shows an excerpt of the dataset generated by a group consisting of 10 players.</w:t>
      </w:r>
    </w:p>
    <w:p w14:paraId="1FCF61F7" w14:textId="77777777" w:rsidR="00E87019" w:rsidRPr="00C85FE4" w:rsidRDefault="00E87019" w:rsidP="00BD1DCC">
      <w:pPr>
        <w:widowControl/>
      </w:pPr>
    </w:p>
    <w:p w14:paraId="71EDF255" w14:textId="77777777" w:rsidR="00EA5ED5" w:rsidRPr="00C85FE4" w:rsidRDefault="00EA5ED5" w:rsidP="00BD1DCC">
      <w:pPr>
        <w:widowControl/>
        <w:rPr>
          <w:b/>
        </w:rPr>
      </w:pPr>
      <w:r w:rsidRPr="00C85FE4">
        <w:rPr>
          <w:b/>
        </w:rPr>
        <w:t>DISCUSSION:</w:t>
      </w:r>
    </w:p>
    <w:p w14:paraId="50768A29" w14:textId="76D00DB3" w:rsidR="006A2D0F" w:rsidRPr="00B90173" w:rsidRDefault="00EA5ED5" w:rsidP="00BD1DCC">
      <w:pPr>
        <w:widowControl/>
      </w:pPr>
      <w:r w:rsidRPr="00C85FE4">
        <w:t xml:space="preserve">One fundamental question in using multi-client virtual environments as a research paradigm to investigate human collective </w:t>
      </w:r>
      <w:r w:rsidR="007A5A6A" w:rsidRPr="00C85FE4">
        <w:t>behavior</w:t>
      </w:r>
      <w:r w:rsidRPr="00C85FE4">
        <w:t xml:space="preserve"> is whether the results are applicable to actual scenarios</w:t>
      </w:r>
      <w:r w:rsidR="00661317">
        <w:t>. I</w:t>
      </w:r>
      <w:r w:rsidRPr="00C85FE4">
        <w:t>n other words</w:t>
      </w:r>
      <w:r w:rsidR="00B90173">
        <w:t>,</w:t>
      </w:r>
      <w:r w:rsidRPr="00C85FE4">
        <w:t xml:space="preserve"> </w:t>
      </w:r>
      <w:r w:rsidR="00B90173">
        <w:t>does</w:t>
      </w:r>
      <w:r w:rsidR="00B90173" w:rsidRPr="00C85FE4">
        <w:t xml:space="preserve"> </w:t>
      </w:r>
      <w:r w:rsidR="00661317">
        <w:t>the</w:t>
      </w:r>
      <w:r w:rsidRPr="00C85FE4">
        <w:t xml:space="preserve"> methodological approach yield results with </w:t>
      </w:r>
      <w:proofErr w:type="gramStart"/>
      <w:r w:rsidRPr="00C85FE4">
        <w:t>sufficient</w:t>
      </w:r>
      <w:proofErr w:type="gramEnd"/>
      <w:r w:rsidRPr="00C85FE4">
        <w:t xml:space="preserve"> ecological</w:t>
      </w:r>
      <w:r w:rsidR="00661317">
        <w:t xml:space="preserve"> or </w:t>
      </w:r>
      <w:r w:rsidRPr="00C85FE4">
        <w:t>external validity</w:t>
      </w:r>
      <w:r w:rsidR="00B90173">
        <w:t>?</w:t>
      </w:r>
      <w:r w:rsidRPr="00C85FE4">
        <w:t xml:space="preserve"> Representing human participants as avatars on a virtual playfield and letting them move </w:t>
      </w:r>
      <w:r w:rsidR="00C85FE4" w:rsidRPr="00C85FE4">
        <w:rPr>
          <w:i/>
        </w:rPr>
        <w:t>via</w:t>
      </w:r>
      <w:r w:rsidRPr="00C85FE4">
        <w:t xml:space="preserve"> mouse-click</w:t>
      </w:r>
      <w:r w:rsidR="00661317">
        <w:t>s</w:t>
      </w:r>
      <w:r w:rsidRPr="00C85FE4">
        <w:t xml:space="preserve"> reduces social cues</w:t>
      </w:r>
      <w:r w:rsidR="00661317">
        <w:t>. Additionally, keeping</w:t>
      </w:r>
      <w:r w:rsidRPr="00C85FE4">
        <w:t xml:space="preserve"> communication to a minimum</w:t>
      </w:r>
      <w:r w:rsidR="00B90173">
        <w:t xml:space="preserve"> </w:t>
      </w:r>
      <w:r w:rsidR="007142B3">
        <w:t>allows experimenters</w:t>
      </w:r>
      <w:r w:rsidR="00B90173">
        <w:t xml:space="preserve"> to </w:t>
      </w:r>
      <w:r w:rsidR="007142B3">
        <w:t>investigate wh</w:t>
      </w:r>
      <w:r w:rsidR="00661317">
        <w:t>ich</w:t>
      </w:r>
      <w:r w:rsidR="007142B3">
        <w:t xml:space="preserve"> tacit behavioral cues are transmitted among humans that </w:t>
      </w:r>
      <w:r w:rsidR="00661317">
        <w:t xml:space="preserve">may </w:t>
      </w:r>
      <w:r w:rsidR="007142B3">
        <w:t>affect human group coordination and leadership behavior</w:t>
      </w:r>
      <w:r w:rsidR="00661317">
        <w:t xml:space="preserve"> </w:t>
      </w:r>
      <w:r w:rsidR="007142B3">
        <w:t xml:space="preserve">and under which </w:t>
      </w:r>
      <w:r w:rsidR="004374BE">
        <w:t xml:space="preserve">environmental affordance </w:t>
      </w:r>
      <w:r w:rsidR="00D23439">
        <w:t>(</w:t>
      </w:r>
      <w:r w:rsidR="00F25BA4" w:rsidRPr="00F25BA4">
        <w:rPr>
          <w:i/>
        </w:rPr>
        <w:t xml:space="preserve">e.g., </w:t>
      </w:r>
      <w:r w:rsidR="00D23439">
        <w:t xml:space="preserve">rescue, competition, evacuation) these behaviors </w:t>
      </w:r>
      <w:r w:rsidR="00661317">
        <w:t xml:space="preserve">are </w:t>
      </w:r>
      <w:r w:rsidR="00D23439">
        <w:t xml:space="preserve">affected </w:t>
      </w:r>
      <w:r w:rsidR="00661317">
        <w:t xml:space="preserve">by </w:t>
      </w:r>
      <w:r w:rsidR="00D23439">
        <w:t>more and to what extent</w:t>
      </w:r>
      <w:r w:rsidRPr="00C85FE4">
        <w:t xml:space="preserve">. </w:t>
      </w:r>
      <w:proofErr w:type="gramStart"/>
      <w:r w:rsidRPr="00C85FE4">
        <w:t>As long as</w:t>
      </w:r>
      <w:proofErr w:type="gramEnd"/>
      <w:r w:rsidRPr="00C85FE4">
        <w:t xml:space="preserve"> there is strict adherence to the two pre-testing phases in the protocol </w:t>
      </w:r>
      <w:r w:rsidR="00661317">
        <w:t>and</w:t>
      </w:r>
      <w:r w:rsidRPr="00C85FE4">
        <w:t xml:space="preserve"> testing procedures, this reductionist approach guarantees internal validity. </w:t>
      </w:r>
      <w:proofErr w:type="gramStart"/>
      <w:r w:rsidRPr="00C85FE4">
        <w:t>In order to</w:t>
      </w:r>
      <w:proofErr w:type="gramEnd"/>
      <w:r w:rsidRPr="00C85FE4">
        <w:t xml:space="preserve"> allow the transfer of results to “real” group and crowd dynamics, the experiment</w:t>
      </w:r>
      <w:r w:rsidR="00661317">
        <w:t>al</w:t>
      </w:r>
      <w:r w:rsidRPr="00C85FE4">
        <w:t xml:space="preserve"> setup and test phases </w:t>
      </w:r>
      <w:r w:rsidR="00661317">
        <w:t>may</w:t>
      </w:r>
      <w:r w:rsidRPr="00C85FE4">
        <w:t xml:space="preserve"> be gradually modified to </w:t>
      </w:r>
      <w:r w:rsidR="00661317">
        <w:t>become more</w:t>
      </w:r>
      <w:r w:rsidRPr="00C85FE4">
        <w:t xml:space="preserve"> complex</w:t>
      </w:r>
      <w:r w:rsidR="00661317">
        <w:t xml:space="preserve"> (</w:t>
      </w:r>
      <w:r w:rsidR="00F25BA4" w:rsidRPr="00F25BA4">
        <w:rPr>
          <w:i/>
        </w:rPr>
        <w:t xml:space="preserve">e.g., </w:t>
      </w:r>
      <w:r w:rsidRPr="00C85FE4">
        <w:t xml:space="preserve">allowing for additional communication beyond mere transmitting/reading movement </w:t>
      </w:r>
      <w:r w:rsidR="007A5A6A" w:rsidRPr="00C85FE4">
        <w:t>behavior</w:t>
      </w:r>
      <w:r w:rsidRPr="00C85FE4">
        <w:t>, adding information on individual characteristics embedd</w:t>
      </w:r>
      <w:r w:rsidR="00B90173">
        <w:t>ed</w:t>
      </w:r>
      <w:r w:rsidRPr="00C85FE4">
        <w:t xml:space="preserve"> semantically into various real-world scenarios, </w:t>
      </w:r>
      <w:r w:rsidR="00F25BA4" w:rsidRPr="00F25BA4">
        <w:rPr>
          <w:i/>
        </w:rPr>
        <w:t>etc.</w:t>
      </w:r>
      <w:r w:rsidR="00661317">
        <w:rPr>
          <w:i/>
        </w:rPr>
        <w:t xml:space="preserve">) </w:t>
      </w:r>
      <w:r w:rsidR="00661317">
        <w:t>and</w:t>
      </w:r>
      <w:r w:rsidR="00B90173">
        <w:rPr>
          <w:i/>
        </w:rPr>
        <w:t xml:space="preserve"> </w:t>
      </w:r>
      <w:r w:rsidR="00B90173">
        <w:t>described in the on-screen instructions read by the participants before the game start</w:t>
      </w:r>
      <w:r w:rsidR="00661317">
        <w:t>s</w:t>
      </w:r>
      <w:r w:rsidR="00B90173">
        <w:t>.</w:t>
      </w:r>
    </w:p>
    <w:p w14:paraId="6E9F144B" w14:textId="77777777" w:rsidR="006A2D0F" w:rsidRPr="00C85FE4" w:rsidRDefault="006A2D0F" w:rsidP="00BD1DCC">
      <w:pPr>
        <w:widowControl/>
      </w:pPr>
    </w:p>
    <w:p w14:paraId="67DA736F" w14:textId="3C41592D" w:rsidR="00EA5ED5" w:rsidRPr="00C85FE4" w:rsidRDefault="00BE0DE2" w:rsidP="00BD1DCC">
      <w:pPr>
        <w:widowControl/>
      </w:pPr>
      <w:r w:rsidRPr="00C85FE4">
        <w:t>To address</w:t>
      </w:r>
      <w:r w:rsidR="006C13AD" w:rsidRPr="00C85FE4">
        <w:t xml:space="preserve"> th</w:t>
      </w:r>
      <w:r w:rsidR="00661317">
        <w:t>e</w:t>
      </w:r>
      <w:r w:rsidR="006C13AD" w:rsidRPr="00C85FE4">
        <w:t xml:space="preserve"> matter</w:t>
      </w:r>
      <w:r w:rsidRPr="00C85FE4">
        <w:t xml:space="preserve"> of external validity</w:t>
      </w:r>
      <w:r w:rsidR="006C13AD" w:rsidRPr="00C85FE4">
        <w:t>, the hexagon playfield</w:t>
      </w:r>
      <w:r w:rsidR="00661317">
        <w:t xml:space="preserve"> [</w:t>
      </w:r>
      <w:r w:rsidR="006C13AD" w:rsidRPr="00C85FE4">
        <w:t xml:space="preserve">initially chosen to </w:t>
      </w:r>
      <w:r w:rsidR="00661317">
        <w:t>standardize</w:t>
      </w:r>
      <w:r w:rsidR="006C13AD" w:rsidRPr="00C85FE4">
        <w:t xml:space="preserve"> player’s movements to </w:t>
      </w:r>
      <w:r w:rsidR="007C782F" w:rsidRPr="00C85FE4">
        <w:t>standardized</w:t>
      </w:r>
      <w:r w:rsidR="006C13AD" w:rsidRPr="00C85FE4">
        <w:t>, two-dimensional hexagonal coordinates</w:t>
      </w:r>
      <w:r w:rsidR="006A2D0F" w:rsidRPr="00C85FE4">
        <w:t xml:space="preserve"> due to </w:t>
      </w:r>
      <w:r w:rsidR="00A87501" w:rsidRPr="00C85FE4">
        <w:t xml:space="preserve">(pre-tested) </w:t>
      </w:r>
      <w:r w:rsidR="006A2D0F" w:rsidRPr="00C85FE4">
        <w:t>usability</w:t>
      </w:r>
      <w:r w:rsidR="00AE192B" w:rsidRPr="00C85FE4">
        <w:t xml:space="preserve"> and reduction of confounding factors</w:t>
      </w:r>
      <w:r w:rsidR="00661317">
        <w:t>]</w:t>
      </w:r>
      <w:r w:rsidR="006C13AD" w:rsidRPr="00C85FE4">
        <w:t xml:space="preserve"> c</w:t>
      </w:r>
      <w:r w:rsidRPr="00C85FE4">
        <w:t>an</w:t>
      </w:r>
      <w:r w:rsidR="006C13AD" w:rsidRPr="00C85FE4">
        <w:t xml:space="preserve"> be </w:t>
      </w:r>
      <w:r w:rsidR="00D23439">
        <w:t>varied.</w:t>
      </w:r>
      <w:r w:rsidR="006C13AD" w:rsidRPr="00C85FE4">
        <w:t xml:space="preserve"> A two-dimensional grid</w:t>
      </w:r>
      <w:r w:rsidR="006A2D0F" w:rsidRPr="00C85FE4">
        <w:t xml:space="preserve"> with free movement choice</w:t>
      </w:r>
      <w:r w:rsidR="006C13AD" w:rsidRPr="00C85FE4">
        <w:t xml:space="preserve"> would enable players to create more continuous</w:t>
      </w:r>
      <w:r w:rsidR="006A2D0F" w:rsidRPr="00C85FE4">
        <w:t xml:space="preserve"> and</w:t>
      </w:r>
      <w:r w:rsidR="00D23439">
        <w:t xml:space="preserve"> </w:t>
      </w:r>
      <w:r w:rsidR="006A2D0F" w:rsidRPr="00C85FE4">
        <w:t xml:space="preserve">complex movement data. </w:t>
      </w:r>
      <w:r w:rsidR="006A2D0F" w:rsidRPr="00C85FE4">
        <w:lastRenderedPageBreak/>
        <w:t xml:space="preserve">A three-dimensional environment created by Unity- or Unreal-Engine, </w:t>
      </w:r>
      <w:r w:rsidR="00661317">
        <w:t xml:space="preserve">for example, </w:t>
      </w:r>
      <w:r w:rsidR="006A2D0F" w:rsidRPr="00C85FE4">
        <w:t>c</w:t>
      </w:r>
      <w:r w:rsidRPr="00C85FE4">
        <w:t>an also</w:t>
      </w:r>
      <w:r w:rsidR="006A2D0F" w:rsidRPr="00C85FE4">
        <w:t xml:space="preserve"> heighten the ecological/external validity. </w:t>
      </w:r>
      <w:r w:rsidR="00661317">
        <w:t>However,</w:t>
      </w:r>
      <w:r w:rsidR="00D47F6F" w:rsidRPr="00C85FE4">
        <w:t xml:space="preserve"> with each </w:t>
      </w:r>
      <w:r w:rsidR="00661317">
        <w:t xml:space="preserve">step </w:t>
      </w:r>
      <w:r w:rsidR="00D47F6F" w:rsidRPr="00C85FE4">
        <w:t>towards lessoning</w:t>
      </w:r>
      <w:r w:rsidR="00661317">
        <w:t xml:space="preserve"> the</w:t>
      </w:r>
      <w:r w:rsidR="00D47F6F" w:rsidRPr="00C85FE4">
        <w:t xml:space="preserve"> restriction of movement, a</w:t>
      </w:r>
      <w:r w:rsidR="006A2D0F" w:rsidRPr="00C85FE4">
        <w:t xml:space="preserve"> problem</w:t>
      </w:r>
      <w:r w:rsidR="00D47F6F" w:rsidRPr="00C85FE4">
        <w:t xml:space="preserve"> arises</w:t>
      </w:r>
      <w:r w:rsidR="00661317">
        <w:t>.</w:t>
      </w:r>
      <w:r w:rsidR="006A2D0F" w:rsidRPr="00C85FE4">
        <w:t xml:space="preserve"> With rising complexity</w:t>
      </w:r>
      <w:r w:rsidR="000E61FE" w:rsidRPr="00C85FE4">
        <w:t xml:space="preserve"> of freedom-of-movement</w:t>
      </w:r>
      <w:r w:rsidR="006A2D0F" w:rsidRPr="00C85FE4">
        <w:t xml:space="preserve"> </w:t>
      </w:r>
      <w:r w:rsidR="00D47F6F" w:rsidRPr="00C85FE4">
        <w:t xml:space="preserve">in </w:t>
      </w:r>
      <w:r w:rsidR="006A2D0F" w:rsidRPr="00C85FE4">
        <w:t>the simulated scenario, the influence of confounding factors (</w:t>
      </w:r>
      <w:r w:rsidR="00F25BA4" w:rsidRPr="00F25BA4">
        <w:rPr>
          <w:i/>
        </w:rPr>
        <w:t xml:space="preserve">e.g., </w:t>
      </w:r>
      <w:r w:rsidR="006A2D0F" w:rsidRPr="00C85FE4">
        <w:t xml:space="preserve">interpersonal differences </w:t>
      </w:r>
      <w:r w:rsidR="00D23439">
        <w:t>such as</w:t>
      </w:r>
      <w:r w:rsidR="00D23439" w:rsidRPr="00C85FE4">
        <w:t xml:space="preserve"> </w:t>
      </w:r>
      <w:r w:rsidR="006A2D0F" w:rsidRPr="00C85FE4">
        <w:t xml:space="preserve">computer experience, </w:t>
      </w:r>
      <w:r w:rsidR="00D47F6F" w:rsidRPr="00C85FE4">
        <w:t>familiarity with</w:t>
      </w:r>
      <w:r w:rsidR="006A2D0F" w:rsidRPr="00C85FE4">
        <w:t xml:space="preserve"> spatial orientation in three-dimensional games) </w:t>
      </w:r>
      <w:r w:rsidR="00AD22BD" w:rsidRPr="00C85FE4">
        <w:t>increases</w:t>
      </w:r>
      <w:r w:rsidR="006A2D0F" w:rsidRPr="00C85FE4">
        <w:t xml:space="preserve">, </w:t>
      </w:r>
      <w:r w:rsidR="00661317">
        <w:t>which</w:t>
      </w:r>
      <w:r w:rsidR="006A2D0F" w:rsidRPr="00C85FE4">
        <w:t xml:space="preserve"> can </w:t>
      </w:r>
      <w:r w:rsidR="00AD22BD" w:rsidRPr="00C85FE4">
        <w:t>lead to</w:t>
      </w:r>
      <w:r w:rsidR="006A2D0F" w:rsidRPr="00C85FE4">
        <w:t xml:space="preserve"> bias</w:t>
      </w:r>
      <w:r w:rsidR="00AD22BD" w:rsidRPr="00C85FE4">
        <w:t>ed</w:t>
      </w:r>
      <w:r w:rsidR="006A2D0F" w:rsidRPr="00C85FE4">
        <w:t xml:space="preserve"> results</w:t>
      </w:r>
      <w:r w:rsidR="00AD22BD" w:rsidRPr="00C85FE4">
        <w:t xml:space="preserve"> and</w:t>
      </w:r>
      <w:r w:rsidR="00104F6B" w:rsidRPr="00C85FE4">
        <w:t xml:space="preserve"> reduc</w:t>
      </w:r>
      <w:r w:rsidR="00AD22BD" w:rsidRPr="00C85FE4">
        <w:t>e</w:t>
      </w:r>
      <w:r w:rsidR="00104F6B" w:rsidRPr="00C85FE4">
        <w:t xml:space="preserve"> internal validity</w:t>
      </w:r>
      <w:r w:rsidR="006A2D0F" w:rsidRPr="00C85FE4">
        <w:t>.</w:t>
      </w:r>
      <w:r w:rsidR="00D57B24">
        <w:t xml:space="preserve"> </w:t>
      </w:r>
    </w:p>
    <w:p w14:paraId="428B62A2" w14:textId="77777777" w:rsidR="00EA5ED5" w:rsidRPr="00C85FE4" w:rsidRDefault="00EA5ED5" w:rsidP="00BD1DCC">
      <w:pPr>
        <w:widowControl/>
      </w:pPr>
    </w:p>
    <w:p w14:paraId="7853BD9C" w14:textId="07F5D3D0" w:rsidR="00EA5ED5" w:rsidRPr="00C85FE4" w:rsidRDefault="00EA5ED5" w:rsidP="00BD1DCC">
      <w:pPr>
        <w:widowControl/>
      </w:pPr>
      <w:r w:rsidRPr="00C85FE4">
        <w:t xml:space="preserve">The advantage of the method outlined in the </w:t>
      </w:r>
      <w:proofErr w:type="spellStart"/>
      <w:r w:rsidR="00762562" w:rsidRPr="00C85FE4">
        <w:t>HoneyComb</w:t>
      </w:r>
      <w:proofErr w:type="spellEnd"/>
      <w:r w:rsidR="00762562" w:rsidRPr="00C85FE4">
        <w:t xml:space="preserve"> </w:t>
      </w:r>
      <w:r w:rsidRPr="00C85FE4">
        <w:t xml:space="preserve">protocol is that it can be combined with computer simulation models and used as a paradigm to empirically test </w:t>
      </w:r>
      <w:r w:rsidR="00661317">
        <w:t>if</w:t>
      </w:r>
      <w:r w:rsidRPr="00C85FE4">
        <w:t xml:space="preserve"> collective patterns found in the computer simulations</w:t>
      </w:r>
      <w:r w:rsidR="00661317">
        <w:t xml:space="preserve"> also</w:t>
      </w:r>
      <w:r w:rsidRPr="00C85FE4">
        <w:t xml:space="preserve"> hold for </w:t>
      </w:r>
      <w:r w:rsidR="00D57B24">
        <w:t xml:space="preserve">behavior in </w:t>
      </w:r>
      <w:r w:rsidRPr="00C85FE4">
        <w:t>groups of humans.</w:t>
      </w:r>
      <w:r w:rsidR="00661317">
        <w:t xml:space="preserve"> T</w:t>
      </w:r>
      <w:r w:rsidRPr="00C85FE4">
        <w:t xml:space="preserve">o enhance the </w:t>
      </w:r>
      <w:r w:rsidR="00E267E1" w:rsidRPr="00C85FE4">
        <w:t xml:space="preserve">external </w:t>
      </w:r>
      <w:r w:rsidRPr="00C85FE4">
        <w:t xml:space="preserve">validity of such tests, participants should be asked in the post-test phase questionnaire </w:t>
      </w:r>
      <w:r w:rsidR="00661317">
        <w:t>if</w:t>
      </w:r>
      <w:r w:rsidR="00661317" w:rsidRPr="00C85FE4">
        <w:t xml:space="preserve"> </w:t>
      </w:r>
      <w:r w:rsidRPr="00C85FE4">
        <w:t>they felt sufficiently</w:t>
      </w:r>
      <w:r w:rsidR="00661317">
        <w:t xml:space="preserve"> and </w:t>
      </w:r>
      <w:r w:rsidR="00762562" w:rsidRPr="00C85FE4">
        <w:t>humanly</w:t>
      </w:r>
      <w:r w:rsidRPr="00C85FE4">
        <w:t xml:space="preserve"> </w:t>
      </w:r>
      <w:r w:rsidR="00762562" w:rsidRPr="00C85FE4">
        <w:t>represented by</w:t>
      </w:r>
      <w:r w:rsidRPr="00C85FE4">
        <w:t xml:space="preserve"> their avatars and </w:t>
      </w:r>
      <w:r w:rsidR="00762562" w:rsidRPr="00C85FE4">
        <w:t xml:space="preserve">whether they were able to </w:t>
      </w:r>
      <w:r w:rsidRPr="00C85FE4">
        <w:t xml:space="preserve">perceive their co-players as human actors. The protocol specifies the physical presence of the co-players sitting </w:t>
      </w:r>
      <w:r w:rsidR="00D57B24">
        <w:t>in workstations</w:t>
      </w:r>
      <w:r w:rsidRPr="00C85FE4">
        <w:t xml:space="preserve"> beside each other</w:t>
      </w:r>
      <w:r w:rsidR="00661317">
        <w:t xml:space="preserve"> (</w:t>
      </w:r>
      <w:r w:rsidRPr="00C85FE4">
        <w:t xml:space="preserve">even though the protocol parameters preclude </w:t>
      </w:r>
      <w:r w:rsidR="00D57B24">
        <w:t xml:space="preserve">sensory </w:t>
      </w:r>
      <w:r w:rsidRPr="00C85FE4">
        <w:t>audi</w:t>
      </w:r>
      <w:r w:rsidR="00661317">
        <w:t>tory</w:t>
      </w:r>
      <w:r w:rsidRPr="00C85FE4">
        <w:t xml:space="preserve"> or visual communication</w:t>
      </w:r>
      <w:r w:rsidR="00661317">
        <w:t xml:space="preserve">) </w:t>
      </w:r>
      <w:proofErr w:type="gramStart"/>
      <w:r w:rsidRPr="00C85FE4">
        <w:t>in order to</w:t>
      </w:r>
      <w:proofErr w:type="gramEnd"/>
      <w:r w:rsidRPr="00C85FE4">
        <w:t xml:space="preserve"> enhance these feelings of human embodiment. </w:t>
      </w:r>
    </w:p>
    <w:p w14:paraId="3F9E04EE" w14:textId="77777777" w:rsidR="00EA5ED5" w:rsidRPr="00C85FE4" w:rsidRDefault="00EA5ED5" w:rsidP="00BD1DCC">
      <w:pPr>
        <w:widowControl/>
      </w:pPr>
    </w:p>
    <w:p w14:paraId="2C2FF0A9" w14:textId="0402C587" w:rsidR="00EA5ED5" w:rsidRPr="00C85FE4" w:rsidRDefault="00EA5ED5" w:rsidP="00BD1DCC">
      <w:pPr>
        <w:widowControl/>
      </w:pPr>
      <w:r w:rsidRPr="00C85FE4">
        <w:t xml:space="preserve">In sum, the methods applied by the </w:t>
      </w:r>
      <w:proofErr w:type="spellStart"/>
      <w:r w:rsidRPr="00C85FE4">
        <w:t>HoneyComb</w:t>
      </w:r>
      <w:proofErr w:type="spellEnd"/>
      <w:r w:rsidRPr="00C85FE4">
        <w:t xml:space="preserve"> approach outlined in </w:t>
      </w:r>
      <w:r w:rsidR="00661317">
        <w:t>the</w:t>
      </w:r>
      <w:r w:rsidRPr="00C85FE4">
        <w:t xml:space="preserve"> protocol</w:t>
      </w:r>
      <w:r w:rsidR="00661317">
        <w:t>’s</w:t>
      </w:r>
      <w:r w:rsidRPr="00C85FE4">
        <w:t xml:space="preserve"> pre-test</w:t>
      </w:r>
      <w:r w:rsidR="000E61FE" w:rsidRPr="00C85FE4">
        <w:t>,</w:t>
      </w:r>
      <w:r w:rsidRPr="00C85FE4">
        <w:t xml:space="preserve"> test</w:t>
      </w:r>
      <w:r w:rsidR="00661317">
        <w:t>,</w:t>
      </w:r>
      <w:r w:rsidRPr="00C85FE4">
        <w:t xml:space="preserve"> and post-test phases provide a novel paradigm to investigate basic mechanisms of collective phenomena</w:t>
      </w:r>
      <w:r w:rsidR="00235EEE">
        <w:t xml:space="preserve"> such</w:t>
      </w:r>
      <w:r w:rsidRPr="00C85FE4">
        <w:t xml:space="preserve"> as group coordination, leadership, </w:t>
      </w:r>
      <w:r w:rsidR="00235EEE">
        <w:t xml:space="preserve">and </w:t>
      </w:r>
      <w:r w:rsidRPr="00C85FE4">
        <w:t>intra-group differentiatio</w:t>
      </w:r>
      <w:r w:rsidR="00235EEE">
        <w:rPr>
          <w:i/>
        </w:rPr>
        <w:t>n</w:t>
      </w:r>
      <w:r w:rsidR="00F25BA4" w:rsidRPr="00F25BA4">
        <w:rPr>
          <w:i/>
        </w:rPr>
        <w:t>.</w:t>
      </w:r>
      <w:r w:rsidRPr="00C85FE4">
        <w:t xml:space="preserve"> The method’s most important limitation is its vulnerability to human error </w:t>
      </w:r>
      <w:r w:rsidR="00235EEE">
        <w:t>by</w:t>
      </w:r>
      <w:r w:rsidRPr="00C85FE4">
        <w:t xml:space="preserve"> the recruiters, particularly if the</w:t>
      </w:r>
      <w:r w:rsidR="00235EEE">
        <w:t>y</w:t>
      </w:r>
      <w:r w:rsidRPr="00C85FE4">
        <w:t xml:space="preserve"> are not stringent enough </w:t>
      </w:r>
      <w:r w:rsidR="00235EEE">
        <w:t>in</w:t>
      </w:r>
      <w:r w:rsidRPr="00C85FE4">
        <w:t xml:space="preserve"> ensur</w:t>
      </w:r>
      <w:r w:rsidR="00235EEE">
        <w:t>ing</w:t>
      </w:r>
      <w:r w:rsidRPr="00C85FE4">
        <w:t xml:space="preserve"> that participants do not communicate with each other during the pre-test and test phases.</w:t>
      </w:r>
    </w:p>
    <w:p w14:paraId="463040D6" w14:textId="77777777" w:rsidR="00484516" w:rsidRPr="00C85FE4" w:rsidRDefault="00484516" w:rsidP="00BD1DCC">
      <w:pPr>
        <w:widowControl/>
        <w:rPr>
          <w:color w:val="000000"/>
        </w:rPr>
      </w:pPr>
    </w:p>
    <w:p w14:paraId="4434297C" w14:textId="77777777" w:rsidR="00484516" w:rsidRPr="00C85FE4" w:rsidRDefault="00D51F05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C85FE4">
        <w:rPr>
          <w:b/>
          <w:color w:val="000000"/>
        </w:rPr>
        <w:t xml:space="preserve">ACKNOWLEDGMENTS: </w:t>
      </w:r>
    </w:p>
    <w:p w14:paraId="2028486D" w14:textId="0684946D" w:rsidR="002537BE" w:rsidRPr="00C85FE4" w:rsidRDefault="00D51F05" w:rsidP="00BD1DCC">
      <w:pPr>
        <w:widowControl/>
        <w:rPr>
          <w:color w:val="808080"/>
        </w:rPr>
      </w:pPr>
      <w:r w:rsidRPr="00C85FE4">
        <w:rPr>
          <w:color w:val="000000"/>
        </w:rPr>
        <w:t xml:space="preserve">This research was funded by the German Initiative of Excellence (Institutional Strategy: </w:t>
      </w:r>
      <w:r w:rsidR="00235EEE" w:rsidRPr="00BD1DCC">
        <w:rPr>
          <w:rStyle w:val="Hyperlink"/>
          <w:color w:val="auto"/>
          <w:u w:val="none"/>
        </w:rPr>
        <w:t>https://www.uni-goettingen.de/en/32632.html</w:t>
      </w:r>
      <w:r w:rsidRPr="00BD1DCC">
        <w:t>).</w:t>
      </w:r>
      <w:r w:rsidR="00D5723F" w:rsidRPr="00BD1DCC">
        <w:t xml:space="preserve"> </w:t>
      </w:r>
      <w:r w:rsidR="00D5723F" w:rsidRPr="00C85FE4">
        <w:rPr>
          <w:color w:val="000000"/>
        </w:rPr>
        <w:t>We thank Margarita Neff-Heinrich for her English proofreading.</w:t>
      </w:r>
    </w:p>
    <w:p w14:paraId="446F30EC" w14:textId="77777777" w:rsidR="00484516" w:rsidRPr="00C85FE4" w:rsidRDefault="00484516" w:rsidP="00BD1DCC">
      <w:pPr>
        <w:widowControl/>
        <w:rPr>
          <w:color w:val="808080"/>
        </w:rPr>
      </w:pPr>
    </w:p>
    <w:p w14:paraId="78B4B7D4" w14:textId="77777777" w:rsidR="00484516" w:rsidRPr="00C85FE4" w:rsidRDefault="00D51F05" w:rsidP="00BD1DCC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 w:rsidRPr="00C85FE4">
        <w:rPr>
          <w:b/>
          <w:color w:val="000000"/>
        </w:rPr>
        <w:t xml:space="preserve">DISCLOSURES: </w:t>
      </w:r>
    </w:p>
    <w:p w14:paraId="47FD4803" w14:textId="77777777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>The authors have nothing to disclose.</w:t>
      </w:r>
    </w:p>
    <w:p w14:paraId="5AC068A4" w14:textId="77777777" w:rsidR="00484516" w:rsidRPr="00C85FE4" w:rsidRDefault="00484516" w:rsidP="00BD1DCC">
      <w:pPr>
        <w:widowControl/>
        <w:rPr>
          <w:color w:val="000000"/>
        </w:rPr>
      </w:pPr>
    </w:p>
    <w:p w14:paraId="227B3558" w14:textId="77777777" w:rsidR="00484516" w:rsidRPr="00C85FE4" w:rsidRDefault="00D51F05" w:rsidP="00BD1DCC">
      <w:pPr>
        <w:widowControl/>
        <w:rPr>
          <w:b/>
          <w:color w:val="000000"/>
        </w:rPr>
      </w:pPr>
      <w:r w:rsidRPr="00C85FE4">
        <w:rPr>
          <w:b/>
        </w:rPr>
        <w:t>REFERENCES:</w:t>
      </w:r>
    </w:p>
    <w:p w14:paraId="6BBA3BAB" w14:textId="77777777" w:rsidR="00484516" w:rsidRPr="00C85FE4" w:rsidRDefault="00D51F05" w:rsidP="00BD1D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rPr>
          <w:color w:val="000000"/>
        </w:rPr>
      </w:pPr>
      <w:r w:rsidRPr="00C85FE4">
        <w:rPr>
          <w:color w:val="000000"/>
        </w:rPr>
        <w:t>1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ab/>
        <w:t xml:space="preserve">Boos, M., </w:t>
      </w:r>
      <w:proofErr w:type="spellStart"/>
      <w:r w:rsidRPr="00C85FE4">
        <w:rPr>
          <w:color w:val="000000"/>
        </w:rPr>
        <w:t>Pritz</w:t>
      </w:r>
      <w:proofErr w:type="spellEnd"/>
      <w:r w:rsidRPr="00C85FE4">
        <w:rPr>
          <w:color w:val="000000"/>
        </w:rPr>
        <w:t xml:space="preserve">, J., Lange, S., </w:t>
      </w:r>
      <w:proofErr w:type="spellStart"/>
      <w:r w:rsidRPr="00C85FE4">
        <w:rPr>
          <w:color w:val="000000"/>
        </w:rPr>
        <w:t>Belz</w:t>
      </w:r>
      <w:proofErr w:type="spellEnd"/>
      <w:r w:rsidRPr="00C85FE4">
        <w:rPr>
          <w:color w:val="000000"/>
        </w:rPr>
        <w:t xml:space="preserve">, M. Leadership in Moving Human Groups. </w:t>
      </w:r>
      <w:proofErr w:type="spellStart"/>
      <w:r w:rsidRPr="00C85FE4">
        <w:rPr>
          <w:i/>
          <w:color w:val="000000"/>
        </w:rPr>
        <w:t>PLoS</w:t>
      </w:r>
      <w:proofErr w:type="spellEnd"/>
      <w:r w:rsidRPr="00C85FE4">
        <w:rPr>
          <w:i/>
          <w:color w:val="000000"/>
        </w:rPr>
        <w:t xml:space="preserve"> Comput</w:t>
      </w:r>
      <w:r w:rsidR="00CD5031" w:rsidRPr="00C85FE4">
        <w:rPr>
          <w:i/>
          <w:color w:val="000000"/>
        </w:rPr>
        <w:t>ational</w:t>
      </w:r>
      <w:r w:rsidRPr="00C85FE4">
        <w:rPr>
          <w:i/>
          <w:color w:val="000000"/>
        </w:rPr>
        <w:t xml:space="preserve"> Biol</w:t>
      </w:r>
      <w:r w:rsidR="00CD5031" w:rsidRPr="00C85FE4">
        <w:rPr>
          <w:i/>
          <w:color w:val="000000"/>
        </w:rPr>
        <w:t>ogy</w:t>
      </w:r>
      <w:r w:rsidR="007A5602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="004A13E4" w:rsidRPr="00C85FE4">
        <w:rPr>
          <w:b/>
          <w:color w:val="000000"/>
        </w:rPr>
        <w:t>10</w:t>
      </w:r>
      <w:r w:rsidR="002D1D79" w:rsidRPr="00C85FE4">
        <w:rPr>
          <w:color w:val="000000"/>
        </w:rPr>
        <w:t xml:space="preserve"> (4), 1003541</w:t>
      </w:r>
      <w:r w:rsidR="00282DC5" w:rsidRPr="00C85FE4">
        <w:rPr>
          <w:color w:val="000000"/>
        </w:rPr>
        <w:t xml:space="preserve"> (2014)</w:t>
      </w:r>
      <w:r w:rsidRPr="00C85FE4">
        <w:rPr>
          <w:color w:val="000000"/>
        </w:rPr>
        <w:t>.</w:t>
      </w:r>
    </w:p>
    <w:p w14:paraId="629012FE" w14:textId="273EC309" w:rsidR="00AD0776" w:rsidRPr="00C85FE4" w:rsidRDefault="00D51F05" w:rsidP="00BD1DCC">
      <w:pPr>
        <w:widowControl/>
        <w:rPr>
          <w:color w:val="808080"/>
        </w:rPr>
      </w:pPr>
      <w:r w:rsidRPr="00C85FE4">
        <w:t>2</w:t>
      </w:r>
      <w:r w:rsidR="00AD0776" w:rsidRPr="00C85FE4">
        <w:t>.</w:t>
      </w:r>
      <w:r w:rsidRPr="00C85FE4">
        <w:t xml:space="preserve"> </w:t>
      </w:r>
      <w:r w:rsidRPr="00C85FE4">
        <w:tab/>
      </w:r>
      <w:proofErr w:type="spellStart"/>
      <w:r w:rsidRPr="00C85FE4">
        <w:t>Moussaid</w:t>
      </w:r>
      <w:proofErr w:type="spellEnd"/>
      <w:r w:rsidRPr="00C85FE4">
        <w:t xml:space="preserve">, M., Garnier, S., </w:t>
      </w:r>
      <w:proofErr w:type="spellStart"/>
      <w:r w:rsidRPr="00C85FE4">
        <w:t>Theraulaz</w:t>
      </w:r>
      <w:proofErr w:type="spellEnd"/>
      <w:r w:rsidRPr="00C85FE4">
        <w:t xml:space="preserve">, G., Helbing, D. Collective information processing and pattern formation in swarms, flocks, and crowds. </w:t>
      </w:r>
      <w:r w:rsidR="00CD5031" w:rsidRPr="00C85FE4">
        <w:rPr>
          <w:i/>
        </w:rPr>
        <w:t>Topics in Cognitive Science</w:t>
      </w:r>
      <w:r w:rsidR="007A5602" w:rsidRPr="00C85FE4">
        <w:rPr>
          <w:i/>
        </w:rPr>
        <w:t>.</w:t>
      </w:r>
      <w:r w:rsidRPr="00C85FE4">
        <w:t xml:space="preserve"> </w:t>
      </w:r>
      <w:r w:rsidR="004A13E4" w:rsidRPr="00C85FE4">
        <w:rPr>
          <w:b/>
        </w:rPr>
        <w:t>1</w:t>
      </w:r>
      <w:r w:rsidR="002D1D79" w:rsidRPr="00C85FE4">
        <w:t xml:space="preserve"> </w:t>
      </w:r>
      <w:r w:rsidRPr="00C85FE4">
        <w:t>(3), 469-497</w:t>
      </w:r>
      <w:r w:rsidR="00282DC5" w:rsidRPr="00C85FE4">
        <w:t xml:space="preserve"> (2009)</w:t>
      </w:r>
      <w:r w:rsidRPr="00C85FE4">
        <w:t>.</w:t>
      </w:r>
    </w:p>
    <w:p w14:paraId="4C358E7D" w14:textId="6E98AFCF" w:rsidR="002537BE" w:rsidRPr="00C85FE4" w:rsidRDefault="00AD0776" w:rsidP="00BD1DCC">
      <w:pPr>
        <w:widowControl/>
        <w:rPr>
          <w:color w:val="000000"/>
        </w:rPr>
      </w:pPr>
      <w:r w:rsidRPr="00C85FE4">
        <w:rPr>
          <w:color w:val="000000"/>
        </w:rPr>
        <w:t>3.</w:t>
      </w:r>
      <w:r w:rsidRPr="00C85FE4">
        <w:rPr>
          <w:color w:val="000000"/>
        </w:rPr>
        <w:tab/>
      </w:r>
      <w:r w:rsidR="004A13E4" w:rsidRPr="00C85FE4">
        <w:rPr>
          <w:color w:val="000000"/>
        </w:rPr>
        <w:t>Sumpter</w:t>
      </w:r>
      <w:r w:rsidR="00A417C7">
        <w:rPr>
          <w:color w:val="000000"/>
        </w:rPr>
        <w:t>,</w:t>
      </w:r>
      <w:r w:rsidR="004A13E4" w:rsidRPr="00C85FE4">
        <w:rPr>
          <w:color w:val="000000"/>
        </w:rPr>
        <w:t xml:space="preserve"> D</w:t>
      </w:r>
      <w:r w:rsidR="00282DC5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4A13E4" w:rsidRPr="00C85FE4">
        <w:rPr>
          <w:color w:val="000000"/>
        </w:rPr>
        <w:t>J</w:t>
      </w:r>
      <w:r w:rsidR="00282DC5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4A13E4" w:rsidRPr="00C85FE4">
        <w:rPr>
          <w:color w:val="000000"/>
        </w:rPr>
        <w:t>T</w:t>
      </w:r>
      <w:r w:rsidR="00282DC5" w:rsidRPr="00C85FE4">
        <w:rPr>
          <w:color w:val="000000"/>
        </w:rPr>
        <w:t>.</w:t>
      </w:r>
      <w:r w:rsidR="004A13E4" w:rsidRPr="00C85FE4">
        <w:rPr>
          <w:color w:val="000000"/>
        </w:rPr>
        <w:t xml:space="preserve"> </w:t>
      </w:r>
      <w:r w:rsidR="004A13E4" w:rsidRPr="00C85FE4">
        <w:rPr>
          <w:i/>
          <w:color w:val="000000"/>
        </w:rPr>
        <w:t>Collective Animal Behavior</w:t>
      </w:r>
      <w:r w:rsidR="004A13E4" w:rsidRPr="00C85FE4">
        <w:rPr>
          <w:color w:val="000000"/>
        </w:rPr>
        <w:t>. Princeton University Press.</w:t>
      </w:r>
      <w:r w:rsidR="00282DC5" w:rsidRPr="00C85FE4">
        <w:rPr>
          <w:color w:val="000000"/>
        </w:rPr>
        <w:t xml:space="preserve"> Princeton. (2010).</w:t>
      </w:r>
    </w:p>
    <w:p w14:paraId="3DA820AF" w14:textId="103978D5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>4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Pr="00C85FE4">
        <w:rPr>
          <w:color w:val="000000"/>
        </w:rPr>
        <w:tab/>
      </w:r>
      <w:r w:rsidR="004A13E4" w:rsidRPr="00C85FE4">
        <w:rPr>
          <w:color w:val="000000"/>
        </w:rPr>
        <w:t>Krause</w:t>
      </w:r>
      <w:r w:rsidR="00A417C7">
        <w:rPr>
          <w:color w:val="000000"/>
        </w:rPr>
        <w:t>,</w:t>
      </w:r>
      <w:r w:rsidR="004A13E4" w:rsidRPr="00C85FE4">
        <w:rPr>
          <w:color w:val="000000"/>
        </w:rPr>
        <w:t xml:space="preserve"> J.</w:t>
      </w:r>
      <w:r w:rsidR="00A417C7">
        <w:rPr>
          <w:color w:val="000000"/>
        </w:rPr>
        <w:t>,</w:t>
      </w:r>
      <w:r w:rsidR="00F25BA4" w:rsidRPr="00F25BA4">
        <w:rPr>
          <w:i/>
          <w:color w:val="000000"/>
        </w:rPr>
        <w:t xml:space="preserve"> et al.</w:t>
      </w:r>
      <w:r w:rsidR="004A13E4" w:rsidRPr="00C85FE4">
        <w:rPr>
          <w:color w:val="000000"/>
        </w:rPr>
        <w:t xml:space="preserve"> </w:t>
      </w:r>
      <w:r w:rsidRPr="00C85FE4">
        <w:rPr>
          <w:color w:val="000000"/>
        </w:rPr>
        <w:t xml:space="preserve">Fish shoal composition: mechanisms and constraints. </w:t>
      </w:r>
      <w:r w:rsidR="00CD5031" w:rsidRPr="00C85FE4">
        <w:rPr>
          <w:i/>
          <w:color w:val="000000"/>
        </w:rPr>
        <w:t>Proceedings - Royal Society. Biological Sciences</w:t>
      </w:r>
      <w:r w:rsidR="007A5602" w:rsidRPr="00C85FE4">
        <w:rPr>
          <w:color w:val="000000"/>
        </w:rPr>
        <w:t>.</w:t>
      </w:r>
      <w:r w:rsidRPr="00C85FE4">
        <w:rPr>
          <w:i/>
          <w:color w:val="000000"/>
        </w:rPr>
        <w:t xml:space="preserve"> </w:t>
      </w:r>
      <w:r w:rsidR="004A13E4" w:rsidRPr="00C85FE4">
        <w:rPr>
          <w:b/>
          <w:color w:val="000000"/>
        </w:rPr>
        <w:t>267</w:t>
      </w:r>
      <w:r w:rsidR="002D1D79" w:rsidRPr="00C85FE4">
        <w:rPr>
          <w:color w:val="000000"/>
        </w:rPr>
        <w:t xml:space="preserve"> (1456),</w:t>
      </w:r>
      <w:r w:rsidRPr="00C85FE4">
        <w:rPr>
          <w:color w:val="000000"/>
        </w:rPr>
        <w:t xml:space="preserve"> 2011</w:t>
      </w:r>
      <w:r w:rsidR="00282DC5" w:rsidRPr="00C85FE4">
        <w:rPr>
          <w:color w:val="000000"/>
        </w:rPr>
        <w:t>-</w:t>
      </w:r>
      <w:r w:rsidRPr="00C85FE4">
        <w:rPr>
          <w:color w:val="000000"/>
        </w:rPr>
        <w:t>2017</w:t>
      </w:r>
      <w:r w:rsidR="00282DC5" w:rsidRPr="00C85FE4">
        <w:rPr>
          <w:color w:val="000000"/>
        </w:rPr>
        <w:t xml:space="preserve"> (2000)</w:t>
      </w:r>
      <w:r w:rsidRPr="00C85FE4">
        <w:rPr>
          <w:color w:val="000000"/>
        </w:rPr>
        <w:t>.</w:t>
      </w:r>
    </w:p>
    <w:p w14:paraId="75FABA27" w14:textId="2DCCF4E8" w:rsidR="00484516" w:rsidRPr="00C85FE4" w:rsidRDefault="004A13E4" w:rsidP="00BD1DCC">
      <w:pPr>
        <w:widowControl/>
        <w:rPr>
          <w:color w:val="000000"/>
        </w:rPr>
      </w:pPr>
      <w:r w:rsidRPr="00C85FE4">
        <w:rPr>
          <w:color w:val="000000"/>
        </w:rPr>
        <w:t xml:space="preserve">5. </w:t>
      </w:r>
      <w:r w:rsidRPr="00C85FE4">
        <w:rPr>
          <w:color w:val="000000"/>
        </w:rPr>
        <w:tab/>
      </w:r>
      <w:proofErr w:type="spellStart"/>
      <w:r w:rsidRPr="00C85FE4">
        <w:rPr>
          <w:color w:val="000000"/>
        </w:rPr>
        <w:t>Camazine</w:t>
      </w:r>
      <w:proofErr w:type="spellEnd"/>
      <w:r w:rsidR="00A417C7">
        <w:rPr>
          <w:color w:val="000000"/>
        </w:rPr>
        <w:t>,</w:t>
      </w:r>
      <w:r w:rsidRPr="00C85FE4">
        <w:rPr>
          <w:color w:val="000000"/>
        </w:rPr>
        <w:t xml:space="preserve"> S., </w:t>
      </w:r>
      <w:r w:rsidR="00A417C7">
        <w:rPr>
          <w:i/>
          <w:color w:val="000000"/>
        </w:rPr>
        <w:t>et al.</w:t>
      </w:r>
      <w:r w:rsidRPr="00C85FE4">
        <w:rPr>
          <w:color w:val="000000"/>
        </w:rPr>
        <w:t xml:space="preserve"> </w:t>
      </w:r>
      <w:r w:rsidRPr="00C85FE4">
        <w:rPr>
          <w:i/>
          <w:color w:val="000000"/>
        </w:rPr>
        <w:t>Self-Organization in Biological Systems.</w:t>
      </w:r>
      <w:r w:rsidRPr="00C85FE4">
        <w:rPr>
          <w:color w:val="000000"/>
        </w:rPr>
        <w:t xml:space="preserve"> Princeton University Press.</w:t>
      </w:r>
      <w:r w:rsidR="00D51F05" w:rsidRPr="00C85FE4">
        <w:rPr>
          <w:color w:val="000000"/>
        </w:rPr>
        <w:t xml:space="preserve"> </w:t>
      </w:r>
      <w:r w:rsidR="00D0494E" w:rsidRPr="00C85FE4">
        <w:rPr>
          <w:color w:val="000000"/>
        </w:rPr>
        <w:t>Princ</w:t>
      </w:r>
      <w:r w:rsidR="009B0602" w:rsidRPr="00C85FE4">
        <w:rPr>
          <w:color w:val="000000"/>
        </w:rPr>
        <w:t>e</w:t>
      </w:r>
      <w:r w:rsidR="00D0494E" w:rsidRPr="00C85FE4">
        <w:rPr>
          <w:color w:val="000000"/>
        </w:rPr>
        <w:t>ton. (2003).</w:t>
      </w:r>
      <w:bookmarkStart w:id="2" w:name="_GoBack"/>
      <w:bookmarkEnd w:id="2"/>
    </w:p>
    <w:p w14:paraId="2EC46F8B" w14:textId="2ADC2A72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lastRenderedPageBreak/>
        <w:t>6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Pr="00C85FE4">
        <w:rPr>
          <w:color w:val="000000"/>
        </w:rPr>
        <w:tab/>
        <w:t>King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A</w:t>
      </w:r>
      <w:r w:rsidR="002D1D79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Pr="00C85FE4">
        <w:rPr>
          <w:color w:val="000000"/>
        </w:rPr>
        <w:t>J</w:t>
      </w:r>
      <w:r w:rsidR="002D1D79" w:rsidRPr="00C85FE4">
        <w:rPr>
          <w:color w:val="000000"/>
        </w:rPr>
        <w:t>.</w:t>
      </w:r>
      <w:r w:rsidRPr="00C85FE4">
        <w:rPr>
          <w:color w:val="000000"/>
        </w:rPr>
        <w:t>, Sueur</w:t>
      </w:r>
      <w:r w:rsidR="00A417C7">
        <w:rPr>
          <w:color w:val="000000"/>
        </w:rPr>
        <w:t xml:space="preserve">, </w:t>
      </w:r>
      <w:r w:rsidRPr="00C85FE4">
        <w:rPr>
          <w:color w:val="000000"/>
        </w:rPr>
        <w:t>C</w:t>
      </w:r>
      <w:r w:rsidR="002D1D79" w:rsidRPr="00C85FE4">
        <w:rPr>
          <w:color w:val="000000"/>
        </w:rPr>
        <w:t>.</w:t>
      </w:r>
      <w:r w:rsidRPr="00C85FE4">
        <w:rPr>
          <w:color w:val="000000"/>
        </w:rPr>
        <w:t xml:space="preserve">, </w:t>
      </w:r>
      <w:proofErr w:type="spellStart"/>
      <w:r w:rsidRPr="00C85FE4">
        <w:rPr>
          <w:color w:val="000000"/>
        </w:rPr>
        <w:t>Huchard</w:t>
      </w:r>
      <w:proofErr w:type="spellEnd"/>
      <w:r w:rsidR="00A417C7">
        <w:rPr>
          <w:color w:val="000000"/>
        </w:rPr>
        <w:t>,</w:t>
      </w:r>
      <w:r w:rsidRPr="00C85FE4">
        <w:rPr>
          <w:color w:val="000000"/>
        </w:rPr>
        <w:t xml:space="preserve"> E</w:t>
      </w:r>
      <w:r w:rsidR="002D1D79" w:rsidRPr="00C85FE4">
        <w:rPr>
          <w:color w:val="000000"/>
        </w:rPr>
        <w:t>.</w:t>
      </w:r>
      <w:r w:rsidRPr="00C85FE4">
        <w:rPr>
          <w:color w:val="000000"/>
        </w:rPr>
        <w:t xml:space="preserve">, </w:t>
      </w:r>
      <w:proofErr w:type="spellStart"/>
      <w:r w:rsidRPr="00C85FE4">
        <w:rPr>
          <w:color w:val="000000"/>
        </w:rPr>
        <w:t>Cowlishaw</w:t>
      </w:r>
      <w:proofErr w:type="spellEnd"/>
      <w:r w:rsidR="00A417C7">
        <w:rPr>
          <w:color w:val="000000"/>
        </w:rPr>
        <w:t>,</w:t>
      </w:r>
      <w:r w:rsidRPr="00C85FE4">
        <w:rPr>
          <w:color w:val="000000"/>
        </w:rPr>
        <w:t xml:space="preserve"> G</w:t>
      </w:r>
      <w:r w:rsidR="002D1D79" w:rsidRPr="00C85FE4">
        <w:rPr>
          <w:color w:val="000000"/>
        </w:rPr>
        <w:t>.</w:t>
      </w:r>
      <w:r w:rsidRPr="00C85FE4">
        <w:rPr>
          <w:color w:val="000000"/>
        </w:rPr>
        <w:t xml:space="preserve"> A rule-of-thumb based on social affiliation explains collective movements in desert baboons. </w:t>
      </w:r>
      <w:r w:rsidRPr="00C85FE4">
        <w:rPr>
          <w:i/>
          <w:color w:val="000000"/>
        </w:rPr>
        <w:t>Anim</w:t>
      </w:r>
      <w:r w:rsidR="00CD5031" w:rsidRPr="00C85FE4">
        <w:rPr>
          <w:i/>
          <w:color w:val="000000"/>
        </w:rPr>
        <w:t>al</w:t>
      </w:r>
      <w:r w:rsidRPr="00C85FE4">
        <w:rPr>
          <w:i/>
          <w:color w:val="000000"/>
        </w:rPr>
        <w:t xml:space="preserve"> </w:t>
      </w:r>
      <w:r w:rsidR="007A5A6A" w:rsidRPr="00C85FE4">
        <w:rPr>
          <w:i/>
          <w:color w:val="000000"/>
        </w:rPr>
        <w:t>Behavior</w:t>
      </w:r>
      <w:r w:rsidR="007A5602" w:rsidRPr="00C85FE4">
        <w:rPr>
          <w:color w:val="000000"/>
        </w:rPr>
        <w:t>.</w:t>
      </w:r>
      <w:r w:rsidRPr="00C85FE4">
        <w:rPr>
          <w:i/>
          <w:color w:val="000000"/>
        </w:rPr>
        <w:t xml:space="preserve"> </w:t>
      </w:r>
      <w:r w:rsidR="004A13E4" w:rsidRPr="00C85FE4">
        <w:rPr>
          <w:b/>
          <w:color w:val="000000"/>
        </w:rPr>
        <w:t>82</w:t>
      </w:r>
      <w:r w:rsidR="002D1D79" w:rsidRPr="00C85FE4">
        <w:rPr>
          <w:b/>
          <w:color w:val="000000"/>
        </w:rPr>
        <w:t xml:space="preserve"> </w:t>
      </w:r>
      <w:r w:rsidR="002D1D79" w:rsidRPr="00C85FE4">
        <w:rPr>
          <w:color w:val="000000"/>
        </w:rPr>
        <w:t>(6),</w:t>
      </w:r>
      <w:r w:rsidRPr="00C85FE4">
        <w:rPr>
          <w:color w:val="000000"/>
        </w:rPr>
        <w:t xml:space="preserve"> 1337</w:t>
      </w:r>
      <w:r w:rsidR="00282DC5" w:rsidRPr="00C85FE4">
        <w:rPr>
          <w:color w:val="000000"/>
        </w:rPr>
        <w:t>-</w:t>
      </w:r>
      <w:r w:rsidRPr="00C85FE4">
        <w:rPr>
          <w:color w:val="000000"/>
        </w:rPr>
        <w:t>1345</w:t>
      </w:r>
      <w:r w:rsidR="00282DC5" w:rsidRPr="00C85FE4">
        <w:rPr>
          <w:color w:val="000000"/>
        </w:rPr>
        <w:t xml:space="preserve"> (2011)</w:t>
      </w:r>
      <w:r w:rsidRPr="00C85FE4">
        <w:rPr>
          <w:color w:val="000000"/>
        </w:rPr>
        <w:t>.</w:t>
      </w:r>
    </w:p>
    <w:p w14:paraId="40F7E743" w14:textId="7D43A1F4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>7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Pr="00C85FE4">
        <w:rPr>
          <w:color w:val="000000"/>
        </w:rPr>
        <w:tab/>
        <w:t>Fischer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J</w:t>
      </w:r>
      <w:r w:rsidR="002D1D79" w:rsidRPr="00C85FE4">
        <w:rPr>
          <w:color w:val="000000"/>
        </w:rPr>
        <w:t>.</w:t>
      </w:r>
      <w:r w:rsidRPr="00C85FE4">
        <w:rPr>
          <w:color w:val="000000"/>
        </w:rPr>
        <w:t xml:space="preserve">, </w:t>
      </w:r>
      <w:proofErr w:type="spellStart"/>
      <w:r w:rsidRPr="00C85FE4">
        <w:rPr>
          <w:color w:val="000000"/>
        </w:rPr>
        <w:t>Zinner</w:t>
      </w:r>
      <w:proofErr w:type="spellEnd"/>
      <w:r w:rsidR="00A417C7">
        <w:rPr>
          <w:color w:val="000000"/>
        </w:rPr>
        <w:t>,</w:t>
      </w:r>
      <w:r w:rsidRPr="00C85FE4">
        <w:rPr>
          <w:color w:val="000000"/>
        </w:rPr>
        <w:t xml:space="preserve"> D</w:t>
      </w:r>
      <w:r w:rsidR="002D1D79" w:rsidRPr="00C85FE4">
        <w:rPr>
          <w:color w:val="000000"/>
        </w:rPr>
        <w:t>.</w:t>
      </w:r>
      <w:r w:rsidRPr="00C85FE4">
        <w:rPr>
          <w:color w:val="000000"/>
        </w:rPr>
        <w:t xml:space="preserve"> Communication and cognition in primate group movement. </w:t>
      </w:r>
      <w:r w:rsidRPr="00C85FE4">
        <w:rPr>
          <w:i/>
          <w:color w:val="000000"/>
        </w:rPr>
        <w:t>Int</w:t>
      </w:r>
      <w:r w:rsidR="00CD5031" w:rsidRPr="00C85FE4">
        <w:rPr>
          <w:i/>
          <w:color w:val="000000"/>
        </w:rPr>
        <w:t>ernational Journal</w:t>
      </w:r>
      <w:r w:rsidRPr="00C85FE4">
        <w:rPr>
          <w:i/>
          <w:color w:val="000000"/>
        </w:rPr>
        <w:t xml:space="preserve"> </w:t>
      </w:r>
      <w:r w:rsidR="00CD5031" w:rsidRPr="00C85FE4">
        <w:rPr>
          <w:i/>
          <w:color w:val="000000"/>
        </w:rPr>
        <w:t xml:space="preserve">of </w:t>
      </w:r>
      <w:r w:rsidRPr="00C85FE4">
        <w:rPr>
          <w:i/>
          <w:color w:val="000000"/>
        </w:rPr>
        <w:t>Primatol</w:t>
      </w:r>
      <w:r w:rsidR="00CD5031" w:rsidRPr="00C85FE4">
        <w:rPr>
          <w:i/>
          <w:color w:val="000000"/>
        </w:rPr>
        <w:t>ogy</w:t>
      </w:r>
      <w:r w:rsidR="007A5602" w:rsidRPr="00C85FE4">
        <w:rPr>
          <w:color w:val="000000"/>
        </w:rPr>
        <w:t>.</w:t>
      </w:r>
      <w:r w:rsidRPr="00C85FE4">
        <w:rPr>
          <w:i/>
          <w:color w:val="000000"/>
        </w:rPr>
        <w:t xml:space="preserve"> </w:t>
      </w:r>
      <w:r w:rsidR="004A13E4" w:rsidRPr="00C85FE4">
        <w:rPr>
          <w:b/>
          <w:color w:val="000000"/>
        </w:rPr>
        <w:t>32</w:t>
      </w:r>
      <w:r w:rsidR="002D1D79" w:rsidRPr="00C85FE4">
        <w:rPr>
          <w:color w:val="000000"/>
        </w:rPr>
        <w:t xml:space="preserve"> (6),</w:t>
      </w:r>
      <w:r w:rsidRPr="00C85FE4">
        <w:rPr>
          <w:color w:val="000000"/>
        </w:rPr>
        <w:t xml:space="preserve"> 1279</w:t>
      </w:r>
      <w:r w:rsidR="00282DC5" w:rsidRPr="00C85FE4">
        <w:rPr>
          <w:color w:val="000000"/>
        </w:rPr>
        <w:t>-</w:t>
      </w:r>
      <w:r w:rsidRPr="00C85FE4">
        <w:rPr>
          <w:color w:val="000000"/>
        </w:rPr>
        <w:t>1295</w:t>
      </w:r>
      <w:r w:rsidR="00282DC5" w:rsidRPr="00C85FE4">
        <w:rPr>
          <w:color w:val="000000"/>
        </w:rPr>
        <w:t xml:space="preserve"> (2011)</w:t>
      </w:r>
      <w:r w:rsidRPr="00C85FE4">
        <w:rPr>
          <w:color w:val="000000"/>
        </w:rPr>
        <w:t>.</w:t>
      </w:r>
    </w:p>
    <w:p w14:paraId="016FBEEC" w14:textId="2CDF5CA1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>8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Pr="00C85FE4">
        <w:rPr>
          <w:color w:val="000000"/>
        </w:rPr>
        <w:tab/>
      </w:r>
      <w:proofErr w:type="spellStart"/>
      <w:r w:rsidR="004A13E4" w:rsidRPr="00C85FE4">
        <w:rPr>
          <w:color w:val="000000"/>
        </w:rPr>
        <w:t>Couzin</w:t>
      </w:r>
      <w:proofErr w:type="spellEnd"/>
      <w:r w:rsidR="00A417C7">
        <w:rPr>
          <w:color w:val="000000"/>
        </w:rPr>
        <w:t>,</w:t>
      </w:r>
      <w:r w:rsidR="004A13E4" w:rsidRPr="00C85FE4">
        <w:rPr>
          <w:color w:val="000000"/>
        </w:rPr>
        <w:t xml:space="preserve"> I.</w:t>
      </w:r>
      <w:r w:rsidR="00A417C7">
        <w:rPr>
          <w:color w:val="000000"/>
        </w:rPr>
        <w:t xml:space="preserve"> </w:t>
      </w:r>
      <w:r w:rsidR="004A13E4" w:rsidRPr="00C85FE4">
        <w:rPr>
          <w:color w:val="000000"/>
        </w:rPr>
        <w:t>D., Krause</w:t>
      </w:r>
      <w:r w:rsidR="00A417C7">
        <w:rPr>
          <w:color w:val="000000"/>
        </w:rPr>
        <w:t>,</w:t>
      </w:r>
      <w:r w:rsidR="004A13E4" w:rsidRPr="00C85FE4">
        <w:rPr>
          <w:color w:val="000000"/>
        </w:rPr>
        <w:t xml:space="preserve"> J. </w:t>
      </w:r>
      <w:r w:rsidRPr="00C85FE4">
        <w:rPr>
          <w:color w:val="000000"/>
        </w:rPr>
        <w:t xml:space="preserve">Self-organization and collective behavior in vertebrates. </w:t>
      </w:r>
      <w:r w:rsidRPr="00C85FE4">
        <w:rPr>
          <w:i/>
          <w:color w:val="000000"/>
        </w:rPr>
        <w:t>Adv</w:t>
      </w:r>
      <w:r w:rsidR="00CD5031" w:rsidRPr="00C85FE4">
        <w:rPr>
          <w:i/>
          <w:color w:val="000000"/>
        </w:rPr>
        <w:t>ances in the</w:t>
      </w:r>
      <w:r w:rsidRPr="00C85FE4">
        <w:rPr>
          <w:i/>
          <w:color w:val="000000"/>
        </w:rPr>
        <w:t xml:space="preserve"> Stud</w:t>
      </w:r>
      <w:r w:rsidR="00CD5031" w:rsidRPr="00C85FE4">
        <w:rPr>
          <w:i/>
          <w:color w:val="000000"/>
        </w:rPr>
        <w:t>y of</w:t>
      </w:r>
      <w:r w:rsidRPr="00C85FE4">
        <w:rPr>
          <w:i/>
          <w:color w:val="000000"/>
        </w:rPr>
        <w:t xml:space="preserve"> Behav</w:t>
      </w:r>
      <w:r w:rsidR="00CD5031" w:rsidRPr="00C85FE4">
        <w:rPr>
          <w:i/>
          <w:color w:val="000000"/>
        </w:rPr>
        <w:t>ior</w:t>
      </w:r>
      <w:r w:rsidR="007A5602" w:rsidRPr="00C85FE4">
        <w:rPr>
          <w:color w:val="000000"/>
        </w:rPr>
        <w:t>.</w:t>
      </w:r>
      <w:r w:rsidR="004A13E4" w:rsidRPr="00C85FE4">
        <w:rPr>
          <w:b/>
          <w:color w:val="000000"/>
        </w:rPr>
        <w:t xml:space="preserve"> 32</w:t>
      </w:r>
      <w:r w:rsidR="007A5602" w:rsidRPr="00C85FE4">
        <w:rPr>
          <w:color w:val="000000"/>
        </w:rPr>
        <w:t>,</w:t>
      </w:r>
      <w:r w:rsidRPr="00C85FE4">
        <w:rPr>
          <w:color w:val="000000"/>
        </w:rPr>
        <w:t xml:space="preserve"> 1</w:t>
      </w:r>
      <w:r w:rsidR="00282DC5" w:rsidRPr="00C85FE4">
        <w:rPr>
          <w:color w:val="000000"/>
        </w:rPr>
        <w:t>-</w:t>
      </w:r>
      <w:r w:rsidRPr="00C85FE4">
        <w:rPr>
          <w:color w:val="000000"/>
        </w:rPr>
        <w:t>75</w:t>
      </w:r>
      <w:r w:rsidR="00282DC5" w:rsidRPr="00C85FE4">
        <w:rPr>
          <w:color w:val="000000"/>
        </w:rPr>
        <w:t xml:space="preserve"> (2003)</w:t>
      </w:r>
      <w:r w:rsidRPr="00C85FE4">
        <w:rPr>
          <w:color w:val="000000"/>
        </w:rPr>
        <w:t>.</w:t>
      </w:r>
    </w:p>
    <w:p w14:paraId="36FC2573" w14:textId="5F9F93DE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>9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Pr="00C85FE4">
        <w:rPr>
          <w:color w:val="000000"/>
        </w:rPr>
        <w:tab/>
        <w:t>Katz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Y</w:t>
      </w:r>
      <w:r w:rsidR="007A5602" w:rsidRPr="00C85FE4">
        <w:rPr>
          <w:color w:val="000000"/>
        </w:rPr>
        <w:t>.</w:t>
      </w:r>
      <w:r w:rsidRPr="00C85FE4">
        <w:rPr>
          <w:color w:val="000000"/>
        </w:rPr>
        <w:t xml:space="preserve">, </w:t>
      </w:r>
      <w:proofErr w:type="spellStart"/>
      <w:r w:rsidRPr="00C85FE4">
        <w:rPr>
          <w:color w:val="000000"/>
        </w:rPr>
        <w:t>Tunstrøm</w:t>
      </w:r>
      <w:proofErr w:type="spellEnd"/>
      <w:r w:rsidR="00A417C7">
        <w:rPr>
          <w:color w:val="000000"/>
        </w:rPr>
        <w:t>,</w:t>
      </w:r>
      <w:r w:rsidRPr="00C85FE4">
        <w:rPr>
          <w:color w:val="000000"/>
        </w:rPr>
        <w:t xml:space="preserve"> K</w:t>
      </w:r>
      <w:r w:rsidR="007A5602" w:rsidRPr="00C85FE4">
        <w:rPr>
          <w:color w:val="000000"/>
        </w:rPr>
        <w:t>.</w:t>
      </w:r>
      <w:r w:rsidRPr="00C85FE4">
        <w:rPr>
          <w:color w:val="000000"/>
        </w:rPr>
        <w:t xml:space="preserve">, </w:t>
      </w:r>
      <w:proofErr w:type="spellStart"/>
      <w:r w:rsidRPr="00C85FE4">
        <w:rPr>
          <w:color w:val="000000"/>
        </w:rPr>
        <w:t>Ioannou</w:t>
      </w:r>
      <w:proofErr w:type="spellEnd"/>
      <w:r w:rsidR="00A417C7">
        <w:rPr>
          <w:color w:val="000000"/>
        </w:rPr>
        <w:t>,</w:t>
      </w:r>
      <w:r w:rsidRPr="00C85FE4">
        <w:rPr>
          <w:color w:val="000000"/>
        </w:rPr>
        <w:t xml:space="preserve"> C</w:t>
      </w:r>
      <w:r w:rsidR="007A5602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Pr="00C85FE4">
        <w:rPr>
          <w:color w:val="000000"/>
        </w:rPr>
        <w:t>C</w:t>
      </w:r>
      <w:r w:rsidR="007A5602" w:rsidRPr="00C85FE4">
        <w:rPr>
          <w:color w:val="000000"/>
        </w:rPr>
        <w:t>.</w:t>
      </w:r>
      <w:r w:rsidRPr="00C85FE4">
        <w:rPr>
          <w:color w:val="000000"/>
        </w:rPr>
        <w:t xml:space="preserve">, </w:t>
      </w:r>
      <w:proofErr w:type="spellStart"/>
      <w:r w:rsidRPr="00C85FE4">
        <w:rPr>
          <w:color w:val="000000"/>
        </w:rPr>
        <w:t>Huepe</w:t>
      </w:r>
      <w:proofErr w:type="spellEnd"/>
      <w:r w:rsidR="00A417C7">
        <w:rPr>
          <w:color w:val="000000"/>
        </w:rPr>
        <w:t>,</w:t>
      </w:r>
      <w:r w:rsidRPr="00C85FE4">
        <w:rPr>
          <w:color w:val="000000"/>
        </w:rPr>
        <w:t xml:space="preserve"> C</w:t>
      </w:r>
      <w:r w:rsidR="007A5602" w:rsidRPr="00C85FE4">
        <w:rPr>
          <w:color w:val="000000"/>
        </w:rPr>
        <w:t>.</w:t>
      </w:r>
      <w:r w:rsidRPr="00C85FE4">
        <w:rPr>
          <w:color w:val="000000"/>
        </w:rPr>
        <w:t xml:space="preserve">, </w:t>
      </w:r>
      <w:proofErr w:type="spellStart"/>
      <w:r w:rsidRPr="00C85FE4">
        <w:rPr>
          <w:color w:val="000000"/>
        </w:rPr>
        <w:t>Couzin</w:t>
      </w:r>
      <w:proofErr w:type="spellEnd"/>
      <w:r w:rsidR="00A417C7">
        <w:rPr>
          <w:color w:val="000000"/>
        </w:rPr>
        <w:t>,</w:t>
      </w:r>
      <w:r w:rsidRPr="00C85FE4">
        <w:rPr>
          <w:color w:val="000000"/>
        </w:rPr>
        <w:t xml:space="preserve"> I</w:t>
      </w:r>
      <w:r w:rsidR="007A5602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Pr="00C85FE4">
        <w:rPr>
          <w:color w:val="000000"/>
        </w:rPr>
        <w:t>D</w:t>
      </w:r>
      <w:r w:rsidR="007A5602" w:rsidRPr="00C85FE4">
        <w:rPr>
          <w:color w:val="000000"/>
        </w:rPr>
        <w:t>.</w:t>
      </w:r>
      <w:r w:rsidRPr="00C85FE4">
        <w:rPr>
          <w:color w:val="000000"/>
        </w:rPr>
        <w:t xml:space="preserve"> Inferring the</w:t>
      </w:r>
      <w:r w:rsidR="007A5602" w:rsidRPr="00C85FE4">
        <w:rPr>
          <w:color w:val="000000"/>
        </w:rPr>
        <w:t xml:space="preserve"> </w:t>
      </w:r>
      <w:r w:rsidRPr="00C85FE4">
        <w:rPr>
          <w:color w:val="000000"/>
        </w:rPr>
        <w:t xml:space="preserve">structure and dynamics of interactions in schooling fish. </w:t>
      </w:r>
      <w:r w:rsidR="00CD5031" w:rsidRPr="00C85FE4">
        <w:rPr>
          <w:i/>
          <w:color w:val="000000"/>
        </w:rPr>
        <w:t>Proceedings of the National Academy of Sciences of the United States of America</w:t>
      </w:r>
      <w:r w:rsidR="007A5602" w:rsidRPr="00C85FE4">
        <w:rPr>
          <w:color w:val="000000"/>
        </w:rPr>
        <w:t>.</w:t>
      </w:r>
      <w:r w:rsidR="004A13E4" w:rsidRPr="00C85FE4">
        <w:rPr>
          <w:color w:val="000000"/>
        </w:rPr>
        <w:t xml:space="preserve"> </w:t>
      </w:r>
      <w:r w:rsidR="004A13E4" w:rsidRPr="00C85FE4">
        <w:rPr>
          <w:b/>
          <w:color w:val="000000"/>
        </w:rPr>
        <w:t>108</w:t>
      </w:r>
      <w:r w:rsidR="007A5602" w:rsidRPr="00C85FE4">
        <w:rPr>
          <w:color w:val="000000"/>
        </w:rPr>
        <w:t xml:space="preserve"> (46),</w:t>
      </w:r>
      <w:r w:rsidRPr="00C85FE4">
        <w:rPr>
          <w:color w:val="000000"/>
        </w:rPr>
        <w:t xml:space="preserve"> 18720</w:t>
      </w:r>
      <w:r w:rsidR="00282DC5" w:rsidRPr="00C85FE4">
        <w:rPr>
          <w:color w:val="000000"/>
        </w:rPr>
        <w:t>-</w:t>
      </w:r>
      <w:r w:rsidRPr="00C85FE4">
        <w:rPr>
          <w:color w:val="000000"/>
        </w:rPr>
        <w:t>18725</w:t>
      </w:r>
      <w:r w:rsidR="00282DC5" w:rsidRPr="00C85FE4">
        <w:rPr>
          <w:color w:val="000000"/>
        </w:rPr>
        <w:t xml:space="preserve"> (2011)</w:t>
      </w:r>
      <w:r w:rsidRPr="00C85FE4">
        <w:rPr>
          <w:color w:val="000000"/>
        </w:rPr>
        <w:t>.</w:t>
      </w:r>
    </w:p>
    <w:p w14:paraId="02356BB9" w14:textId="676943CF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>10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Pr="00C85FE4">
        <w:rPr>
          <w:color w:val="000000"/>
        </w:rPr>
        <w:tab/>
        <w:t>Guy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S</w:t>
      </w:r>
      <w:r w:rsidR="007A5602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Pr="00C85FE4">
        <w:rPr>
          <w:color w:val="000000"/>
        </w:rPr>
        <w:t>J</w:t>
      </w:r>
      <w:r w:rsidR="007A5602" w:rsidRPr="00C85FE4">
        <w:rPr>
          <w:color w:val="000000"/>
        </w:rPr>
        <w:t>.</w:t>
      </w:r>
      <w:r w:rsidRPr="00C85FE4">
        <w:rPr>
          <w:color w:val="000000"/>
        </w:rPr>
        <w:t>, Curtis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S</w:t>
      </w:r>
      <w:r w:rsidR="007A5602" w:rsidRPr="00C85FE4">
        <w:rPr>
          <w:color w:val="000000"/>
        </w:rPr>
        <w:t>.</w:t>
      </w:r>
      <w:r w:rsidRPr="00C85FE4">
        <w:rPr>
          <w:color w:val="000000"/>
        </w:rPr>
        <w:t>, Lin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M</w:t>
      </w:r>
      <w:r w:rsidR="007A5602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Pr="00C85FE4">
        <w:rPr>
          <w:color w:val="000000"/>
        </w:rPr>
        <w:t>C</w:t>
      </w:r>
      <w:r w:rsidR="007A5602" w:rsidRPr="00C85FE4">
        <w:rPr>
          <w:color w:val="000000"/>
        </w:rPr>
        <w:t>.</w:t>
      </w:r>
      <w:r w:rsidRPr="00C85FE4">
        <w:rPr>
          <w:color w:val="000000"/>
        </w:rPr>
        <w:t xml:space="preserve">, </w:t>
      </w:r>
      <w:proofErr w:type="spellStart"/>
      <w:r w:rsidRPr="00C85FE4">
        <w:rPr>
          <w:color w:val="000000"/>
        </w:rPr>
        <w:t>Manocha</w:t>
      </w:r>
      <w:proofErr w:type="spellEnd"/>
      <w:r w:rsidR="00A417C7">
        <w:rPr>
          <w:color w:val="000000"/>
        </w:rPr>
        <w:t>,</w:t>
      </w:r>
      <w:r w:rsidRPr="00C85FE4">
        <w:rPr>
          <w:color w:val="000000"/>
        </w:rPr>
        <w:t xml:space="preserve"> D. Least-effort trajectories lead to emergent crowd behaviors. </w:t>
      </w:r>
      <w:r w:rsidR="00CD5031" w:rsidRPr="00C85FE4">
        <w:rPr>
          <w:i/>
          <w:color w:val="000000"/>
        </w:rPr>
        <w:t>Physical Review E: Statistical, Nonlinear, and Soft Matter Physics</w:t>
      </w:r>
      <w:r w:rsidR="004A13E4" w:rsidRPr="00C85FE4">
        <w:rPr>
          <w:color w:val="000000"/>
        </w:rPr>
        <w:t xml:space="preserve">. </w:t>
      </w:r>
      <w:r w:rsidR="004A13E4" w:rsidRPr="00C85FE4">
        <w:rPr>
          <w:b/>
          <w:color w:val="000000"/>
        </w:rPr>
        <w:t>85</w:t>
      </w:r>
      <w:r w:rsidR="007A5602" w:rsidRPr="00C85FE4">
        <w:rPr>
          <w:color w:val="000000"/>
        </w:rPr>
        <w:t xml:space="preserve"> </w:t>
      </w:r>
      <w:r w:rsidR="004A13E4" w:rsidRPr="00C85FE4">
        <w:rPr>
          <w:color w:val="000000"/>
        </w:rPr>
        <w:t>(1)</w:t>
      </w:r>
      <w:r w:rsidR="007A5602" w:rsidRPr="00C85FE4">
        <w:rPr>
          <w:color w:val="000000"/>
        </w:rPr>
        <w:t>,</w:t>
      </w:r>
      <w:r w:rsidRPr="00C85FE4">
        <w:rPr>
          <w:color w:val="000000"/>
        </w:rPr>
        <w:t xml:space="preserve"> 016110</w:t>
      </w:r>
      <w:r w:rsidR="00282DC5" w:rsidRPr="00C85FE4">
        <w:rPr>
          <w:color w:val="000000"/>
        </w:rPr>
        <w:t xml:space="preserve"> (2012)</w:t>
      </w:r>
      <w:r w:rsidRPr="00C85FE4">
        <w:rPr>
          <w:color w:val="000000"/>
        </w:rPr>
        <w:t>.</w:t>
      </w:r>
    </w:p>
    <w:p w14:paraId="567246F6" w14:textId="6ACBA4C3" w:rsidR="00797A12" w:rsidRPr="00C85FE4" w:rsidRDefault="00DB0A3E" w:rsidP="00BD1DCC">
      <w:pPr>
        <w:widowControl/>
      </w:pPr>
      <w:r w:rsidRPr="00C85FE4">
        <w:rPr>
          <w:color w:val="000000"/>
        </w:rPr>
        <w:t>11.</w:t>
      </w:r>
      <w:r w:rsidRPr="00C85FE4">
        <w:rPr>
          <w:color w:val="000000"/>
        </w:rPr>
        <w:tab/>
      </w:r>
      <w:r w:rsidR="00797A12" w:rsidRPr="00C85FE4">
        <w:rPr>
          <w:color w:val="000000"/>
        </w:rPr>
        <w:t>Shao</w:t>
      </w:r>
      <w:r w:rsidR="00A417C7">
        <w:rPr>
          <w:color w:val="000000"/>
        </w:rPr>
        <w:t>,</w:t>
      </w:r>
      <w:r w:rsidR="00797A12" w:rsidRPr="00C85FE4">
        <w:rPr>
          <w:color w:val="000000"/>
        </w:rPr>
        <w:t xml:space="preserve"> W</w:t>
      </w:r>
      <w:r w:rsidR="00A417C7">
        <w:rPr>
          <w:color w:val="000000"/>
        </w:rPr>
        <w:t>.</w:t>
      </w:r>
      <w:r w:rsidR="00797A12" w:rsidRPr="00C85FE4">
        <w:rPr>
          <w:color w:val="000000"/>
        </w:rPr>
        <w:t xml:space="preserve">, </w:t>
      </w:r>
      <w:proofErr w:type="spellStart"/>
      <w:r w:rsidR="00797A12" w:rsidRPr="00C85FE4">
        <w:rPr>
          <w:color w:val="000000"/>
        </w:rPr>
        <w:t>Terzopoulos</w:t>
      </w:r>
      <w:proofErr w:type="spellEnd"/>
      <w:r w:rsidR="00A417C7">
        <w:rPr>
          <w:color w:val="000000"/>
        </w:rPr>
        <w:t>,</w:t>
      </w:r>
      <w:r w:rsidR="00797A12" w:rsidRPr="00C85FE4">
        <w:rPr>
          <w:color w:val="000000"/>
        </w:rPr>
        <w:t xml:space="preserve"> D. </w:t>
      </w:r>
      <w:r w:rsidR="00797A12" w:rsidRPr="00C85FE4">
        <w:t xml:space="preserve">Autonomous pedestrians. </w:t>
      </w:r>
      <w:r w:rsidR="00797A12" w:rsidRPr="00C85FE4">
        <w:rPr>
          <w:i/>
          <w:iCs/>
        </w:rPr>
        <w:t>Proceedings of the 2005 ACM SIGG</w:t>
      </w:r>
      <w:r w:rsidR="002909A0" w:rsidRPr="00C85FE4">
        <w:rPr>
          <w:i/>
          <w:iCs/>
        </w:rPr>
        <w:t>RAPH/</w:t>
      </w:r>
      <w:proofErr w:type="spellStart"/>
      <w:r w:rsidR="002909A0" w:rsidRPr="00C85FE4">
        <w:rPr>
          <w:i/>
          <w:iCs/>
        </w:rPr>
        <w:t>Eurographics</w:t>
      </w:r>
      <w:proofErr w:type="spellEnd"/>
      <w:r w:rsidR="002909A0" w:rsidRPr="00C85FE4">
        <w:rPr>
          <w:i/>
          <w:iCs/>
        </w:rPr>
        <w:t xml:space="preserve"> </w:t>
      </w:r>
      <w:r w:rsidR="00A417C7">
        <w:rPr>
          <w:i/>
          <w:iCs/>
        </w:rPr>
        <w:t>S</w:t>
      </w:r>
      <w:r w:rsidR="002909A0" w:rsidRPr="00C85FE4">
        <w:rPr>
          <w:i/>
          <w:iCs/>
        </w:rPr>
        <w:t>ymposium on C</w:t>
      </w:r>
      <w:r w:rsidR="00797A12" w:rsidRPr="00C85FE4">
        <w:rPr>
          <w:i/>
          <w:iCs/>
        </w:rPr>
        <w:t xml:space="preserve">omputer </w:t>
      </w:r>
      <w:r w:rsidR="00A417C7">
        <w:rPr>
          <w:i/>
          <w:iCs/>
        </w:rPr>
        <w:t>A</w:t>
      </w:r>
      <w:r w:rsidR="00797A12" w:rsidRPr="00C85FE4">
        <w:rPr>
          <w:i/>
          <w:iCs/>
        </w:rPr>
        <w:t>nimation</w:t>
      </w:r>
      <w:r w:rsidR="00A417C7">
        <w:rPr>
          <w:i/>
          <w:iCs/>
        </w:rPr>
        <w:t>.</w:t>
      </w:r>
      <w:r w:rsidR="00797A12" w:rsidRPr="00C85FE4">
        <w:t xml:space="preserve"> (2005).</w:t>
      </w:r>
    </w:p>
    <w:p w14:paraId="79193265" w14:textId="217CBE22" w:rsidR="002909A0" w:rsidRPr="00C85FE4" w:rsidRDefault="00DB0A3E" w:rsidP="00BD1DCC">
      <w:pPr>
        <w:widowControl/>
      </w:pPr>
      <w:r w:rsidRPr="00C85FE4">
        <w:t>12.</w:t>
      </w:r>
      <w:r w:rsidRPr="00C85FE4">
        <w:tab/>
      </w:r>
      <w:r w:rsidR="002909A0" w:rsidRPr="00C85FE4">
        <w:t>Reynolds</w:t>
      </w:r>
      <w:r w:rsidR="00A417C7">
        <w:t>,</w:t>
      </w:r>
      <w:r w:rsidR="002909A0" w:rsidRPr="00C85FE4">
        <w:t xml:space="preserve"> C.</w:t>
      </w:r>
      <w:r w:rsidR="00A417C7">
        <w:t xml:space="preserve"> </w:t>
      </w:r>
      <w:r w:rsidR="002909A0" w:rsidRPr="00C85FE4">
        <w:t xml:space="preserve">W. Flocks, herds and schools: A distributed behavioral model. </w:t>
      </w:r>
      <w:r w:rsidR="002909A0" w:rsidRPr="00C85FE4">
        <w:rPr>
          <w:i/>
          <w:iCs/>
        </w:rPr>
        <w:t xml:space="preserve">Seminal </w:t>
      </w:r>
      <w:r w:rsidR="00A417C7">
        <w:rPr>
          <w:i/>
          <w:iCs/>
        </w:rPr>
        <w:t>G</w:t>
      </w:r>
      <w:r w:rsidR="002909A0" w:rsidRPr="00C85FE4">
        <w:rPr>
          <w:i/>
          <w:iCs/>
        </w:rPr>
        <w:t>raphics</w:t>
      </w:r>
      <w:r w:rsidR="002909A0" w:rsidRPr="00C85FE4">
        <w:t>. ACM, 273-282.</w:t>
      </w:r>
    </w:p>
    <w:p w14:paraId="56AF342B" w14:textId="718C7C76" w:rsidR="002909A0" w:rsidRPr="00C85FE4" w:rsidRDefault="00DB0A3E" w:rsidP="00BD1DCC">
      <w:pPr>
        <w:widowControl/>
        <w:rPr>
          <w:color w:val="000000"/>
        </w:rPr>
      </w:pPr>
      <w:r w:rsidRPr="00C85FE4">
        <w:t>13.</w:t>
      </w:r>
      <w:r w:rsidRPr="00C85FE4">
        <w:tab/>
      </w:r>
      <w:proofErr w:type="spellStart"/>
      <w:r w:rsidR="002909A0" w:rsidRPr="00C85FE4">
        <w:t>Pelechano</w:t>
      </w:r>
      <w:proofErr w:type="spellEnd"/>
      <w:r w:rsidR="00A417C7">
        <w:t>,</w:t>
      </w:r>
      <w:r w:rsidR="002909A0" w:rsidRPr="00C85FE4">
        <w:t xml:space="preserve"> N</w:t>
      </w:r>
      <w:r w:rsidR="00A417C7">
        <w:t>.</w:t>
      </w:r>
      <w:r w:rsidR="002909A0" w:rsidRPr="00C85FE4">
        <w:t xml:space="preserve">, </w:t>
      </w:r>
      <w:proofErr w:type="spellStart"/>
      <w:r w:rsidR="002909A0" w:rsidRPr="00C85FE4">
        <w:t>Allbeck</w:t>
      </w:r>
      <w:proofErr w:type="spellEnd"/>
      <w:r w:rsidR="00A417C7">
        <w:t>,</w:t>
      </w:r>
      <w:r w:rsidR="002909A0" w:rsidRPr="00C85FE4">
        <w:t xml:space="preserve"> J.</w:t>
      </w:r>
      <w:r w:rsidR="00A417C7">
        <w:t xml:space="preserve"> </w:t>
      </w:r>
      <w:r w:rsidR="002909A0" w:rsidRPr="00C85FE4">
        <w:t xml:space="preserve">M., </w:t>
      </w:r>
      <w:proofErr w:type="spellStart"/>
      <w:r w:rsidR="002909A0" w:rsidRPr="00C85FE4">
        <w:t>Badler</w:t>
      </w:r>
      <w:proofErr w:type="spellEnd"/>
      <w:r w:rsidR="00A417C7">
        <w:t>,</w:t>
      </w:r>
      <w:r w:rsidR="002909A0" w:rsidRPr="00C85FE4">
        <w:t xml:space="preserve"> N.I. Controlling individual agents in high-density crowd simulation. </w:t>
      </w:r>
      <w:r w:rsidR="002909A0" w:rsidRPr="00C85FE4">
        <w:rPr>
          <w:i/>
          <w:iCs/>
        </w:rPr>
        <w:t>Proceedings of the 2007 ACM SIGGRAPH/</w:t>
      </w:r>
      <w:proofErr w:type="spellStart"/>
      <w:r w:rsidR="002909A0" w:rsidRPr="00C85FE4">
        <w:rPr>
          <w:i/>
          <w:iCs/>
        </w:rPr>
        <w:t>Eurographics</w:t>
      </w:r>
      <w:proofErr w:type="spellEnd"/>
      <w:r w:rsidR="002909A0" w:rsidRPr="00C85FE4">
        <w:rPr>
          <w:i/>
          <w:iCs/>
        </w:rPr>
        <w:t xml:space="preserve"> </w:t>
      </w:r>
      <w:r w:rsidR="00A417C7">
        <w:rPr>
          <w:i/>
          <w:iCs/>
        </w:rPr>
        <w:t>S</w:t>
      </w:r>
      <w:r w:rsidR="002909A0" w:rsidRPr="00C85FE4">
        <w:rPr>
          <w:i/>
          <w:iCs/>
        </w:rPr>
        <w:t xml:space="preserve">ymposium on Computer </w:t>
      </w:r>
      <w:r w:rsidR="00A417C7">
        <w:rPr>
          <w:i/>
          <w:iCs/>
        </w:rPr>
        <w:t>A</w:t>
      </w:r>
      <w:r w:rsidR="002909A0" w:rsidRPr="00C85FE4">
        <w:rPr>
          <w:i/>
          <w:iCs/>
        </w:rPr>
        <w:t>nimation</w:t>
      </w:r>
      <w:r w:rsidR="00A417C7">
        <w:t>.</w:t>
      </w:r>
      <w:r w:rsidR="002909A0" w:rsidRPr="00C85FE4">
        <w:t xml:space="preserve"> 99-108 (2007).</w:t>
      </w:r>
    </w:p>
    <w:p w14:paraId="1A71299E" w14:textId="358FB740" w:rsidR="00484516" w:rsidRPr="00C85FE4" w:rsidRDefault="00D51F05" w:rsidP="00BD1DCC">
      <w:pPr>
        <w:widowControl/>
      </w:pPr>
      <w:r w:rsidRPr="00C85FE4">
        <w:t>1</w:t>
      </w:r>
      <w:r w:rsidR="00DB0A3E" w:rsidRPr="00C85FE4">
        <w:t>4</w:t>
      </w:r>
      <w:r w:rsidR="00AD0776" w:rsidRPr="00C85FE4">
        <w:t>.</w:t>
      </w:r>
      <w:r w:rsidRPr="00C85FE4">
        <w:t xml:space="preserve"> </w:t>
      </w:r>
      <w:r w:rsidRPr="00C85FE4">
        <w:tab/>
        <w:t xml:space="preserve">Helbing, D., </w:t>
      </w:r>
      <w:proofErr w:type="spellStart"/>
      <w:r w:rsidRPr="00C85FE4">
        <w:t>Molnár</w:t>
      </w:r>
      <w:proofErr w:type="spellEnd"/>
      <w:r w:rsidRPr="00C85FE4">
        <w:t>, P., Farkas, I.</w:t>
      </w:r>
      <w:r w:rsidR="00A417C7">
        <w:t xml:space="preserve"> </w:t>
      </w:r>
      <w:r w:rsidRPr="00C85FE4">
        <w:t xml:space="preserve">J., </w:t>
      </w:r>
      <w:proofErr w:type="spellStart"/>
      <w:r w:rsidRPr="00C85FE4">
        <w:t>Bolay</w:t>
      </w:r>
      <w:proofErr w:type="spellEnd"/>
      <w:r w:rsidRPr="00C85FE4">
        <w:t xml:space="preserve">, K. Self-organizing pedestrian movement. </w:t>
      </w:r>
      <w:r w:rsidR="00CD5031" w:rsidRPr="00C85FE4">
        <w:rPr>
          <w:i/>
        </w:rPr>
        <w:t>Environment and Planning B: Planning and Design</w:t>
      </w:r>
      <w:r w:rsidR="004A13E4" w:rsidRPr="00C85FE4">
        <w:t>.</w:t>
      </w:r>
      <w:r w:rsidRPr="00C85FE4">
        <w:t xml:space="preserve"> </w:t>
      </w:r>
      <w:r w:rsidR="004A13E4" w:rsidRPr="00C85FE4">
        <w:rPr>
          <w:b/>
        </w:rPr>
        <w:t>28</w:t>
      </w:r>
      <w:r w:rsidR="007A5602" w:rsidRPr="00C85FE4">
        <w:t xml:space="preserve"> </w:t>
      </w:r>
      <w:r w:rsidRPr="00C85FE4">
        <w:t>(3), 361-383</w:t>
      </w:r>
      <w:r w:rsidR="00282DC5" w:rsidRPr="00C85FE4">
        <w:t xml:space="preserve"> (2001)</w:t>
      </w:r>
      <w:r w:rsidRPr="00C85FE4">
        <w:t>.</w:t>
      </w:r>
    </w:p>
    <w:p w14:paraId="02565DA1" w14:textId="75319F94" w:rsidR="00484516" w:rsidRPr="00C85FE4" w:rsidRDefault="00D51F05" w:rsidP="00BD1DCC">
      <w:pPr>
        <w:widowControl/>
        <w:rPr>
          <w:color w:val="000000"/>
        </w:rPr>
      </w:pPr>
      <w:r w:rsidRPr="00C85FE4">
        <w:rPr>
          <w:color w:val="000000"/>
        </w:rPr>
        <w:t>1</w:t>
      </w:r>
      <w:r w:rsidR="00DB0A3E" w:rsidRPr="00C85FE4">
        <w:rPr>
          <w:color w:val="000000"/>
        </w:rPr>
        <w:t>5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Pr="00C85FE4">
        <w:rPr>
          <w:color w:val="000000"/>
        </w:rPr>
        <w:tab/>
        <w:t>Dyer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J</w:t>
      </w:r>
      <w:r w:rsidR="00E81073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Pr="00C85FE4">
        <w:rPr>
          <w:color w:val="000000"/>
        </w:rPr>
        <w:t>R</w:t>
      </w:r>
      <w:r w:rsidR="00E81073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Pr="00C85FE4">
        <w:rPr>
          <w:color w:val="000000"/>
        </w:rPr>
        <w:t>G</w:t>
      </w:r>
      <w:r w:rsidR="00E81073" w:rsidRPr="00C85FE4">
        <w:rPr>
          <w:color w:val="000000"/>
        </w:rPr>
        <w:t>.</w:t>
      </w:r>
      <w:r w:rsidRPr="00C85FE4">
        <w:rPr>
          <w:color w:val="000000"/>
        </w:rPr>
        <w:t>, Johansson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A</w:t>
      </w:r>
      <w:r w:rsidR="00E81073" w:rsidRPr="00C85FE4">
        <w:rPr>
          <w:color w:val="000000"/>
        </w:rPr>
        <w:t>.</w:t>
      </w:r>
      <w:r w:rsidRPr="00C85FE4">
        <w:rPr>
          <w:color w:val="000000"/>
        </w:rPr>
        <w:t>, Helbing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D</w:t>
      </w:r>
      <w:r w:rsidR="00E81073" w:rsidRPr="00C85FE4">
        <w:rPr>
          <w:color w:val="000000"/>
        </w:rPr>
        <w:t>.</w:t>
      </w:r>
      <w:r w:rsidRPr="00C85FE4">
        <w:rPr>
          <w:color w:val="000000"/>
        </w:rPr>
        <w:t xml:space="preserve">, </w:t>
      </w:r>
      <w:proofErr w:type="spellStart"/>
      <w:r w:rsidRPr="00C85FE4">
        <w:rPr>
          <w:color w:val="000000"/>
        </w:rPr>
        <w:t>Couzin</w:t>
      </w:r>
      <w:proofErr w:type="spellEnd"/>
      <w:r w:rsidR="00A417C7">
        <w:rPr>
          <w:color w:val="000000"/>
        </w:rPr>
        <w:t>,</w:t>
      </w:r>
      <w:r w:rsidRPr="00C85FE4">
        <w:rPr>
          <w:color w:val="000000"/>
        </w:rPr>
        <w:t xml:space="preserve"> I</w:t>
      </w:r>
      <w:r w:rsidR="00E81073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Pr="00C85FE4">
        <w:rPr>
          <w:color w:val="000000"/>
        </w:rPr>
        <w:t>D</w:t>
      </w:r>
      <w:r w:rsidR="00E81073" w:rsidRPr="00C85FE4">
        <w:rPr>
          <w:color w:val="000000"/>
        </w:rPr>
        <w:t>.</w:t>
      </w:r>
      <w:r w:rsidRPr="00C85FE4">
        <w:rPr>
          <w:color w:val="000000"/>
        </w:rPr>
        <w:t>, Krause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J</w:t>
      </w:r>
      <w:r w:rsidR="00E81073" w:rsidRPr="00C85FE4">
        <w:rPr>
          <w:color w:val="000000"/>
        </w:rPr>
        <w:t>.</w:t>
      </w:r>
      <w:r w:rsidRPr="00C85FE4">
        <w:rPr>
          <w:color w:val="000000"/>
        </w:rPr>
        <w:t xml:space="preserve"> Leadership, consensus decision making and collective </w:t>
      </w:r>
      <w:r w:rsidR="007A5A6A" w:rsidRPr="00C85FE4">
        <w:rPr>
          <w:color w:val="000000"/>
        </w:rPr>
        <w:t>behavior</w:t>
      </w:r>
      <w:r w:rsidRPr="00C85FE4">
        <w:rPr>
          <w:color w:val="000000"/>
        </w:rPr>
        <w:t xml:space="preserve"> in humans. </w:t>
      </w:r>
      <w:r w:rsidR="00CD5031" w:rsidRPr="00C85FE4">
        <w:rPr>
          <w:i/>
          <w:color w:val="000000"/>
        </w:rPr>
        <w:t xml:space="preserve">Philosophical </w:t>
      </w:r>
      <w:r w:rsidR="00A417C7">
        <w:rPr>
          <w:i/>
          <w:color w:val="000000"/>
        </w:rPr>
        <w:t>T</w:t>
      </w:r>
      <w:r w:rsidR="00CD5031" w:rsidRPr="00C85FE4">
        <w:rPr>
          <w:i/>
          <w:color w:val="000000"/>
        </w:rPr>
        <w:t xml:space="preserve">ransactions - Royal Society. Biological </w:t>
      </w:r>
      <w:r w:rsidR="00CD6C6B" w:rsidRPr="00C85FE4">
        <w:rPr>
          <w:i/>
          <w:color w:val="000000"/>
        </w:rPr>
        <w:t>S</w:t>
      </w:r>
      <w:r w:rsidR="00CD5031" w:rsidRPr="00C85FE4">
        <w:rPr>
          <w:i/>
          <w:color w:val="000000"/>
        </w:rPr>
        <w:t>ciences</w:t>
      </w:r>
      <w:r w:rsidR="004A13E4" w:rsidRPr="00C85FE4">
        <w:rPr>
          <w:color w:val="000000"/>
        </w:rPr>
        <w:t xml:space="preserve">. </w:t>
      </w:r>
      <w:r w:rsidR="004A13E4" w:rsidRPr="00C85FE4">
        <w:rPr>
          <w:b/>
          <w:color w:val="000000"/>
        </w:rPr>
        <w:t>364</w:t>
      </w:r>
      <w:r w:rsidRPr="00C85FE4">
        <w:rPr>
          <w:color w:val="000000"/>
        </w:rPr>
        <w:t xml:space="preserve"> (1518)</w:t>
      </w:r>
      <w:r w:rsidR="00A417C7">
        <w:rPr>
          <w:color w:val="000000"/>
        </w:rPr>
        <w:t>,</w:t>
      </w:r>
      <w:r w:rsidRPr="00C85FE4">
        <w:rPr>
          <w:color w:val="000000"/>
        </w:rPr>
        <w:t xml:space="preserve"> 781</w:t>
      </w:r>
      <w:r w:rsidR="00282DC5" w:rsidRPr="00C85FE4">
        <w:rPr>
          <w:color w:val="000000"/>
        </w:rPr>
        <w:t>-</w:t>
      </w:r>
      <w:r w:rsidRPr="00C85FE4">
        <w:rPr>
          <w:color w:val="000000"/>
        </w:rPr>
        <w:t>789</w:t>
      </w:r>
      <w:r w:rsidR="00282DC5" w:rsidRPr="00C85FE4">
        <w:rPr>
          <w:color w:val="000000"/>
        </w:rPr>
        <w:t xml:space="preserve"> (2009)</w:t>
      </w:r>
      <w:r w:rsidRPr="00C85FE4">
        <w:rPr>
          <w:color w:val="000000"/>
        </w:rPr>
        <w:t>.</w:t>
      </w:r>
    </w:p>
    <w:p w14:paraId="4652AB0D" w14:textId="647E4DFF" w:rsidR="00484516" w:rsidRPr="00C85FE4" w:rsidRDefault="00D51F05" w:rsidP="00BD1D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rPr>
          <w:color w:val="000000"/>
        </w:rPr>
      </w:pPr>
      <w:r w:rsidRPr="00C85FE4">
        <w:rPr>
          <w:color w:val="000000"/>
        </w:rPr>
        <w:t>1</w:t>
      </w:r>
      <w:r w:rsidR="00DB0A3E" w:rsidRPr="00C85FE4">
        <w:rPr>
          <w:color w:val="000000"/>
        </w:rPr>
        <w:t>6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Pr="00C85FE4">
        <w:rPr>
          <w:color w:val="000000"/>
        </w:rPr>
        <w:tab/>
      </w:r>
      <w:proofErr w:type="spellStart"/>
      <w:r w:rsidRPr="00C85FE4">
        <w:rPr>
          <w:color w:val="000000"/>
        </w:rPr>
        <w:t>Moussaid</w:t>
      </w:r>
      <w:proofErr w:type="spellEnd"/>
      <w:r w:rsidR="004D3743" w:rsidRPr="00C85FE4">
        <w:rPr>
          <w:color w:val="000000"/>
        </w:rPr>
        <w:t xml:space="preserve">, M., </w:t>
      </w:r>
      <w:proofErr w:type="spellStart"/>
      <w:r w:rsidR="004D3743" w:rsidRPr="00C85FE4">
        <w:rPr>
          <w:color w:val="000000"/>
        </w:rPr>
        <w:t>Schinazi</w:t>
      </w:r>
      <w:proofErr w:type="spellEnd"/>
      <w:r w:rsidR="004D3743" w:rsidRPr="00C85FE4">
        <w:rPr>
          <w:color w:val="000000"/>
        </w:rPr>
        <w:t>, V.</w:t>
      </w:r>
      <w:r w:rsidR="00A417C7">
        <w:rPr>
          <w:color w:val="000000"/>
        </w:rPr>
        <w:t xml:space="preserve"> </w:t>
      </w:r>
      <w:r w:rsidR="004D3743" w:rsidRPr="00C85FE4">
        <w:rPr>
          <w:color w:val="000000"/>
        </w:rPr>
        <w:t xml:space="preserve">R., Kapadia, M., Thrash, T. Virtual Sensing and Virtual Reality: How New Technologies can Boost Research on Crowd Dynamics. </w:t>
      </w:r>
      <w:r w:rsidR="00CD5031" w:rsidRPr="00C85FE4">
        <w:rPr>
          <w:i/>
          <w:color w:val="000000"/>
        </w:rPr>
        <w:t>Frontiers in Robotics and AI</w:t>
      </w:r>
      <w:r w:rsidR="00E81073" w:rsidRPr="00C85FE4">
        <w:rPr>
          <w:color w:val="000000"/>
        </w:rPr>
        <w:t>.</w:t>
      </w:r>
      <w:r w:rsidR="004D3743" w:rsidRPr="00C85FE4">
        <w:rPr>
          <w:color w:val="000000"/>
        </w:rPr>
        <w:t xml:space="preserve"> </w:t>
      </w:r>
      <w:proofErr w:type="spellStart"/>
      <w:r w:rsidR="004D3743" w:rsidRPr="00C85FE4">
        <w:t>doi</w:t>
      </w:r>
      <w:proofErr w:type="spellEnd"/>
      <w:r w:rsidR="004D3743" w:rsidRPr="00C85FE4">
        <w:t>: 10.3389/frobt.2018.00082</w:t>
      </w:r>
      <w:r w:rsidR="00282DC5" w:rsidRPr="00C85FE4">
        <w:t xml:space="preserve"> (2018)</w:t>
      </w:r>
      <w:r w:rsidR="004D3743" w:rsidRPr="00C85FE4">
        <w:t>.</w:t>
      </w:r>
    </w:p>
    <w:p w14:paraId="6C78E917" w14:textId="62EE201E" w:rsidR="00484516" w:rsidRPr="00C85FE4" w:rsidRDefault="00D51F05" w:rsidP="00BD1D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rPr>
          <w:color w:val="000000"/>
        </w:rPr>
      </w:pPr>
      <w:r w:rsidRPr="00C85FE4">
        <w:rPr>
          <w:color w:val="000000"/>
        </w:rPr>
        <w:t>1</w:t>
      </w:r>
      <w:r w:rsidR="00DB0A3E" w:rsidRPr="00C85FE4">
        <w:rPr>
          <w:color w:val="000000"/>
        </w:rPr>
        <w:t>7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Pr="00C85FE4">
        <w:rPr>
          <w:color w:val="000000"/>
        </w:rPr>
        <w:tab/>
      </w:r>
      <w:proofErr w:type="spellStart"/>
      <w:r w:rsidRPr="00C85FE4">
        <w:rPr>
          <w:color w:val="000000"/>
        </w:rPr>
        <w:t>Belz</w:t>
      </w:r>
      <w:proofErr w:type="spellEnd"/>
      <w:r w:rsidRPr="00C85FE4">
        <w:rPr>
          <w:color w:val="000000"/>
        </w:rPr>
        <w:t xml:space="preserve">, M., </w:t>
      </w:r>
      <w:proofErr w:type="spellStart"/>
      <w:r w:rsidRPr="00C85FE4">
        <w:rPr>
          <w:color w:val="000000"/>
        </w:rPr>
        <w:t>Pyritz</w:t>
      </w:r>
      <w:proofErr w:type="spellEnd"/>
      <w:r w:rsidRPr="00C85FE4">
        <w:rPr>
          <w:color w:val="000000"/>
        </w:rPr>
        <w:t>, L.</w:t>
      </w:r>
      <w:r w:rsidR="00A417C7">
        <w:rPr>
          <w:color w:val="000000"/>
        </w:rPr>
        <w:t xml:space="preserve"> </w:t>
      </w:r>
      <w:r w:rsidRPr="00C85FE4">
        <w:rPr>
          <w:color w:val="000000"/>
        </w:rPr>
        <w:t xml:space="preserve">W., Boos, M. Spontaneous flocking in human groups. </w:t>
      </w:r>
      <w:r w:rsidR="007A5A6A" w:rsidRPr="00C85FE4">
        <w:rPr>
          <w:i/>
          <w:color w:val="000000"/>
        </w:rPr>
        <w:t>Behavior</w:t>
      </w:r>
      <w:r w:rsidR="00CD5031" w:rsidRPr="00C85FE4">
        <w:rPr>
          <w:i/>
          <w:color w:val="000000"/>
        </w:rPr>
        <w:t>al</w:t>
      </w:r>
      <w:r w:rsidRPr="00C85FE4">
        <w:rPr>
          <w:i/>
          <w:color w:val="000000"/>
        </w:rPr>
        <w:t xml:space="preserve"> Process</w:t>
      </w:r>
      <w:r w:rsidR="00CD5031" w:rsidRPr="00C85FE4">
        <w:rPr>
          <w:i/>
          <w:color w:val="000000"/>
        </w:rPr>
        <w:t>es</w:t>
      </w:r>
      <w:r w:rsidR="004A13E4" w:rsidRPr="00C85FE4">
        <w:rPr>
          <w:color w:val="000000"/>
        </w:rPr>
        <w:t xml:space="preserve">. </w:t>
      </w:r>
      <w:r w:rsidR="004A13E4" w:rsidRPr="00C85FE4">
        <w:rPr>
          <w:b/>
          <w:color w:val="000000"/>
        </w:rPr>
        <w:t>92</w:t>
      </w:r>
      <w:r w:rsidRPr="00C85FE4">
        <w:rPr>
          <w:color w:val="000000"/>
        </w:rPr>
        <w:t>, 6</w:t>
      </w:r>
      <w:r w:rsidR="00282DC5" w:rsidRPr="00C85FE4">
        <w:rPr>
          <w:color w:val="000000"/>
        </w:rPr>
        <w:t>-</w:t>
      </w:r>
      <w:r w:rsidRPr="00C85FE4">
        <w:rPr>
          <w:color w:val="000000"/>
        </w:rPr>
        <w:t>14</w:t>
      </w:r>
      <w:r w:rsidR="00282DC5" w:rsidRPr="00C85FE4">
        <w:rPr>
          <w:color w:val="000000"/>
        </w:rPr>
        <w:t xml:space="preserve"> (2013)</w:t>
      </w:r>
      <w:r w:rsidRPr="00C85FE4">
        <w:rPr>
          <w:color w:val="000000"/>
        </w:rPr>
        <w:t>.</w:t>
      </w:r>
    </w:p>
    <w:p w14:paraId="75930041" w14:textId="77777777" w:rsidR="00484516" w:rsidRPr="00C85FE4" w:rsidRDefault="00D51F05" w:rsidP="00BD1DCC">
      <w:pPr>
        <w:widowControl/>
        <w:rPr>
          <w:color w:val="000000"/>
        </w:rPr>
      </w:pPr>
      <w:r w:rsidRPr="00C85FE4">
        <w:t>1</w:t>
      </w:r>
      <w:r w:rsidR="00DB0A3E" w:rsidRPr="00C85FE4">
        <w:t>8</w:t>
      </w:r>
      <w:r w:rsidR="00AD0776" w:rsidRPr="00C85FE4">
        <w:t>.</w:t>
      </w:r>
      <w:r w:rsidRPr="00C85FE4">
        <w:t xml:space="preserve"> </w:t>
      </w:r>
      <w:r w:rsidRPr="00C85FE4">
        <w:tab/>
        <w:t xml:space="preserve">Boos, M., </w:t>
      </w:r>
      <w:proofErr w:type="spellStart"/>
      <w:r w:rsidRPr="00C85FE4">
        <w:t>Franiel</w:t>
      </w:r>
      <w:proofErr w:type="spellEnd"/>
      <w:r w:rsidRPr="00C85FE4">
        <w:t xml:space="preserve">, X., </w:t>
      </w:r>
      <w:proofErr w:type="spellStart"/>
      <w:r w:rsidRPr="00C85FE4">
        <w:t>Belz</w:t>
      </w:r>
      <w:proofErr w:type="spellEnd"/>
      <w:r w:rsidRPr="00C85FE4">
        <w:t xml:space="preserve">, M. Competition in human groups - Impact on group cohesion, perceived stress and outcome satisfaction. </w:t>
      </w:r>
      <w:r w:rsidR="007A5A6A" w:rsidRPr="00C85FE4">
        <w:rPr>
          <w:i/>
        </w:rPr>
        <w:t>Behavior</w:t>
      </w:r>
      <w:r w:rsidR="00CD5031" w:rsidRPr="00C85FE4">
        <w:rPr>
          <w:i/>
        </w:rPr>
        <w:t>al</w:t>
      </w:r>
      <w:r w:rsidRPr="00C85FE4">
        <w:rPr>
          <w:i/>
        </w:rPr>
        <w:t xml:space="preserve"> Process</w:t>
      </w:r>
      <w:r w:rsidR="00CD5031" w:rsidRPr="00C85FE4">
        <w:rPr>
          <w:i/>
        </w:rPr>
        <w:t>es</w:t>
      </w:r>
      <w:r w:rsidR="004A13E4" w:rsidRPr="00C85FE4">
        <w:t xml:space="preserve">. </w:t>
      </w:r>
      <w:r w:rsidR="004A13E4" w:rsidRPr="00C85FE4">
        <w:rPr>
          <w:b/>
        </w:rPr>
        <w:t>120</w:t>
      </w:r>
      <w:r w:rsidRPr="00C85FE4">
        <w:t>, 64-68</w:t>
      </w:r>
      <w:r w:rsidR="00282DC5" w:rsidRPr="00C85FE4">
        <w:t xml:space="preserve"> (2015)</w:t>
      </w:r>
      <w:r w:rsidRPr="00C85FE4">
        <w:t>.</w:t>
      </w:r>
    </w:p>
    <w:p w14:paraId="237DA2D8" w14:textId="2941E321" w:rsidR="00484516" w:rsidRPr="00C85FE4" w:rsidRDefault="00D51F05" w:rsidP="00BD1D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rPr>
          <w:color w:val="000000"/>
        </w:rPr>
      </w:pPr>
      <w:r w:rsidRPr="00C85FE4">
        <w:rPr>
          <w:color w:val="000000"/>
        </w:rPr>
        <w:t>1</w:t>
      </w:r>
      <w:r w:rsidR="00DB0A3E" w:rsidRPr="00C85FE4">
        <w:rPr>
          <w:color w:val="000000"/>
        </w:rPr>
        <w:t>9</w:t>
      </w:r>
      <w:r w:rsidR="00AD0776" w:rsidRPr="00C85FE4">
        <w:rPr>
          <w:color w:val="000000"/>
        </w:rPr>
        <w:t>.</w:t>
      </w:r>
      <w:r w:rsidRPr="00C85FE4">
        <w:rPr>
          <w:color w:val="000000"/>
        </w:rPr>
        <w:t xml:space="preserve"> </w:t>
      </w:r>
      <w:r w:rsidRPr="00C85FE4">
        <w:rPr>
          <w:color w:val="000000"/>
        </w:rPr>
        <w:tab/>
      </w:r>
      <w:r w:rsidR="004A13E4" w:rsidRPr="00C85FE4">
        <w:rPr>
          <w:color w:val="000000"/>
        </w:rPr>
        <w:t xml:space="preserve">Boos, M., Li, W., </w:t>
      </w:r>
      <w:proofErr w:type="spellStart"/>
      <w:r w:rsidR="004A13E4" w:rsidRPr="00C85FE4">
        <w:rPr>
          <w:color w:val="000000"/>
        </w:rPr>
        <w:t>Pritz</w:t>
      </w:r>
      <w:proofErr w:type="spellEnd"/>
      <w:r w:rsidR="004A13E4" w:rsidRPr="00C85FE4">
        <w:rPr>
          <w:color w:val="000000"/>
        </w:rPr>
        <w:t xml:space="preserve">, J. Patterns of Group Movement on a Virtual Playfield: Empirical and Simulation Approaches. </w:t>
      </w:r>
      <w:r w:rsidR="004A13E4" w:rsidRPr="00C85FE4">
        <w:rPr>
          <w:i/>
          <w:color w:val="000000"/>
        </w:rPr>
        <w:t>Social Network Analysis: Interdisciplinary Approaches and Case Studies.</w:t>
      </w:r>
      <w:r w:rsidR="004A13E4" w:rsidRPr="00C85FE4">
        <w:rPr>
          <w:color w:val="000000"/>
        </w:rPr>
        <w:t xml:space="preserve"> Fu, X., Luo, J.-D.</w:t>
      </w:r>
      <w:r w:rsidR="00A417C7">
        <w:rPr>
          <w:color w:val="000000"/>
        </w:rPr>
        <w:t>,</w:t>
      </w:r>
      <w:r w:rsidR="004A13E4" w:rsidRPr="00C85FE4">
        <w:rPr>
          <w:color w:val="000000"/>
        </w:rPr>
        <w:t xml:space="preserve"> Boos, M., eds</w:t>
      </w:r>
      <w:r w:rsidR="00A417C7">
        <w:rPr>
          <w:color w:val="000000"/>
        </w:rPr>
        <w:t xml:space="preserve">. </w:t>
      </w:r>
      <w:r w:rsidR="004A13E4" w:rsidRPr="00C85FE4">
        <w:rPr>
          <w:color w:val="000000"/>
        </w:rPr>
        <w:t xml:space="preserve">197-223 </w:t>
      </w:r>
      <w:r w:rsidR="001D5445" w:rsidRPr="00C85FE4">
        <w:rPr>
          <w:color w:val="000000"/>
        </w:rPr>
        <w:t>(2017).</w:t>
      </w:r>
    </w:p>
    <w:p w14:paraId="25DCFB3B" w14:textId="1FC8C5F6" w:rsidR="00484516" w:rsidRPr="00C85FE4" w:rsidRDefault="00DB0A3E" w:rsidP="00BD1DCC">
      <w:pPr>
        <w:widowControl/>
        <w:rPr>
          <w:color w:val="000000"/>
        </w:rPr>
      </w:pPr>
      <w:r w:rsidRPr="00C85FE4">
        <w:t>20</w:t>
      </w:r>
      <w:r w:rsidR="00AD0776" w:rsidRPr="00C85FE4">
        <w:t>.</w:t>
      </w:r>
      <w:r w:rsidR="00D51F05" w:rsidRPr="00C85FE4">
        <w:t xml:space="preserve"> </w:t>
      </w:r>
      <w:r w:rsidR="00D51F05" w:rsidRPr="00C85FE4">
        <w:tab/>
      </w:r>
      <w:r w:rsidR="00D51F05" w:rsidRPr="00C85FE4">
        <w:rPr>
          <w:color w:val="000000"/>
        </w:rPr>
        <w:t>Dyer</w:t>
      </w:r>
      <w:r w:rsidR="00A417C7">
        <w:rPr>
          <w:color w:val="000000"/>
        </w:rPr>
        <w:t>,</w:t>
      </w:r>
      <w:r w:rsidR="00D51F05" w:rsidRPr="00C85FE4">
        <w:rPr>
          <w:color w:val="000000"/>
        </w:rPr>
        <w:t xml:space="preserve"> J</w:t>
      </w:r>
      <w:r w:rsidR="00323819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D51F05" w:rsidRPr="00C85FE4">
        <w:rPr>
          <w:color w:val="000000"/>
        </w:rPr>
        <w:t>R</w:t>
      </w:r>
      <w:r w:rsidR="00323819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D51F05" w:rsidRPr="00C85FE4">
        <w:rPr>
          <w:color w:val="000000"/>
        </w:rPr>
        <w:t>G</w:t>
      </w:r>
      <w:r w:rsidR="00323819" w:rsidRPr="00C85FE4">
        <w:rPr>
          <w:color w:val="000000"/>
        </w:rPr>
        <w:t>.</w:t>
      </w:r>
      <w:r w:rsidR="00A417C7">
        <w:rPr>
          <w:color w:val="000000"/>
        </w:rPr>
        <w:t>,</w:t>
      </w:r>
      <w:r w:rsidR="00F25BA4" w:rsidRPr="00F25BA4">
        <w:rPr>
          <w:i/>
          <w:color w:val="000000"/>
        </w:rPr>
        <w:t xml:space="preserve"> et al.</w:t>
      </w:r>
      <w:r w:rsidR="00D51F05" w:rsidRPr="00C85FE4">
        <w:rPr>
          <w:color w:val="000000"/>
        </w:rPr>
        <w:t xml:space="preserve"> Consensus decision making in human crowds. </w:t>
      </w:r>
      <w:r w:rsidR="00D51F05" w:rsidRPr="00C85FE4">
        <w:rPr>
          <w:i/>
          <w:color w:val="000000"/>
        </w:rPr>
        <w:t>Anim</w:t>
      </w:r>
      <w:r w:rsidR="00CD5031" w:rsidRPr="00C85FE4">
        <w:rPr>
          <w:i/>
          <w:color w:val="000000"/>
        </w:rPr>
        <w:t>al</w:t>
      </w:r>
      <w:r w:rsidR="00D51F05" w:rsidRPr="00C85FE4">
        <w:rPr>
          <w:i/>
          <w:color w:val="000000"/>
        </w:rPr>
        <w:t xml:space="preserve"> </w:t>
      </w:r>
      <w:r w:rsidR="007A5A6A" w:rsidRPr="00C85FE4">
        <w:rPr>
          <w:i/>
          <w:color w:val="000000"/>
        </w:rPr>
        <w:t>Behavior</w:t>
      </w:r>
      <w:r w:rsidR="004A13E4" w:rsidRPr="00C85FE4">
        <w:rPr>
          <w:color w:val="000000"/>
        </w:rPr>
        <w:t xml:space="preserve">. </w:t>
      </w:r>
      <w:r w:rsidR="004A13E4" w:rsidRPr="00C85FE4">
        <w:rPr>
          <w:b/>
          <w:color w:val="000000"/>
        </w:rPr>
        <w:t>75</w:t>
      </w:r>
      <w:r w:rsidR="00323819" w:rsidRPr="00C85FE4">
        <w:rPr>
          <w:color w:val="000000"/>
        </w:rPr>
        <w:t xml:space="preserve"> (2)</w:t>
      </w:r>
      <w:r w:rsidR="00D51F05" w:rsidRPr="00C85FE4">
        <w:rPr>
          <w:color w:val="000000"/>
        </w:rPr>
        <w:t>, 461</w:t>
      </w:r>
      <w:r w:rsidR="00282DC5" w:rsidRPr="00C85FE4">
        <w:rPr>
          <w:color w:val="000000"/>
        </w:rPr>
        <w:t>-</w:t>
      </w:r>
      <w:r w:rsidR="00D51F05" w:rsidRPr="00C85FE4">
        <w:rPr>
          <w:color w:val="000000"/>
        </w:rPr>
        <w:t>470</w:t>
      </w:r>
      <w:r w:rsidR="00282DC5" w:rsidRPr="00C85FE4">
        <w:rPr>
          <w:color w:val="000000"/>
        </w:rPr>
        <w:t xml:space="preserve"> (2008)</w:t>
      </w:r>
      <w:r w:rsidR="00D51F05" w:rsidRPr="00C85FE4">
        <w:rPr>
          <w:color w:val="000000"/>
        </w:rPr>
        <w:t>.</w:t>
      </w:r>
    </w:p>
    <w:p w14:paraId="299EDA35" w14:textId="0CA7E97E" w:rsidR="00484516" w:rsidRPr="00C85FE4" w:rsidRDefault="00DB0A3E" w:rsidP="00BD1DCC">
      <w:pPr>
        <w:widowControl/>
        <w:rPr>
          <w:color w:val="000000"/>
        </w:rPr>
      </w:pPr>
      <w:r w:rsidRPr="00C85FE4">
        <w:rPr>
          <w:color w:val="000000"/>
        </w:rPr>
        <w:t>21</w:t>
      </w:r>
      <w:r w:rsidR="00AD0776" w:rsidRPr="00C85FE4">
        <w:rPr>
          <w:color w:val="000000"/>
        </w:rPr>
        <w:t>.</w:t>
      </w:r>
      <w:r w:rsidR="00D51F05" w:rsidRPr="00C85FE4">
        <w:rPr>
          <w:color w:val="000000"/>
        </w:rPr>
        <w:tab/>
        <w:t>Faria</w:t>
      </w:r>
      <w:r w:rsidR="00A417C7">
        <w:rPr>
          <w:color w:val="000000"/>
        </w:rPr>
        <w:t>,</w:t>
      </w:r>
      <w:r w:rsidR="00D51F05" w:rsidRPr="00C85FE4">
        <w:rPr>
          <w:color w:val="000000"/>
        </w:rPr>
        <w:t xml:space="preserve"> J</w:t>
      </w:r>
      <w:r w:rsidR="00323819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D51F05" w:rsidRPr="00C85FE4">
        <w:rPr>
          <w:color w:val="000000"/>
        </w:rPr>
        <w:t>J</w:t>
      </w:r>
      <w:r w:rsidR="00323819" w:rsidRPr="00C85FE4">
        <w:rPr>
          <w:color w:val="000000"/>
        </w:rPr>
        <w:t>.</w:t>
      </w:r>
      <w:r w:rsidR="00D51F05" w:rsidRPr="00C85FE4">
        <w:rPr>
          <w:color w:val="000000"/>
        </w:rPr>
        <w:t>,</w:t>
      </w:r>
      <w:r w:rsidR="00323819" w:rsidRPr="00C85FE4">
        <w:rPr>
          <w:color w:val="000000"/>
        </w:rPr>
        <w:t xml:space="preserve"> </w:t>
      </w:r>
      <w:r w:rsidR="00D51F05" w:rsidRPr="00C85FE4">
        <w:rPr>
          <w:color w:val="000000"/>
        </w:rPr>
        <w:t>Dyer</w:t>
      </w:r>
      <w:r w:rsidR="00A417C7">
        <w:rPr>
          <w:color w:val="000000"/>
        </w:rPr>
        <w:t>,</w:t>
      </w:r>
      <w:r w:rsidR="00D51F05" w:rsidRPr="00C85FE4">
        <w:rPr>
          <w:color w:val="000000"/>
        </w:rPr>
        <w:t xml:space="preserve"> J</w:t>
      </w:r>
      <w:r w:rsidR="00323819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D51F05" w:rsidRPr="00C85FE4">
        <w:rPr>
          <w:color w:val="000000"/>
        </w:rPr>
        <w:t>R</w:t>
      </w:r>
      <w:r w:rsidR="00323819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D51F05" w:rsidRPr="00C85FE4">
        <w:rPr>
          <w:color w:val="000000"/>
        </w:rPr>
        <w:t>G</w:t>
      </w:r>
      <w:r w:rsidR="00323819" w:rsidRPr="00C85FE4">
        <w:rPr>
          <w:color w:val="000000"/>
        </w:rPr>
        <w:t>.</w:t>
      </w:r>
      <w:r w:rsidR="00D51F05" w:rsidRPr="00C85FE4">
        <w:rPr>
          <w:color w:val="000000"/>
        </w:rPr>
        <w:t>, Tosh</w:t>
      </w:r>
      <w:r w:rsidR="00A417C7">
        <w:rPr>
          <w:color w:val="000000"/>
        </w:rPr>
        <w:t>,</w:t>
      </w:r>
      <w:r w:rsidR="00D51F05" w:rsidRPr="00C85FE4">
        <w:rPr>
          <w:color w:val="000000"/>
        </w:rPr>
        <w:t xml:space="preserve"> C</w:t>
      </w:r>
      <w:r w:rsidR="00323819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D51F05" w:rsidRPr="00C85FE4">
        <w:rPr>
          <w:color w:val="000000"/>
        </w:rPr>
        <w:t>R</w:t>
      </w:r>
      <w:r w:rsidR="00323819" w:rsidRPr="00C85FE4">
        <w:rPr>
          <w:color w:val="000000"/>
        </w:rPr>
        <w:t>.</w:t>
      </w:r>
      <w:r w:rsidR="00D51F05" w:rsidRPr="00C85FE4">
        <w:rPr>
          <w:color w:val="000000"/>
        </w:rPr>
        <w:t>,</w:t>
      </w:r>
      <w:r w:rsidR="00323819" w:rsidRPr="00C85FE4">
        <w:rPr>
          <w:color w:val="000000"/>
        </w:rPr>
        <w:t xml:space="preserve"> </w:t>
      </w:r>
      <w:r w:rsidR="00D51F05" w:rsidRPr="00C85FE4">
        <w:rPr>
          <w:color w:val="000000"/>
        </w:rPr>
        <w:t>Krause J</w:t>
      </w:r>
      <w:r w:rsidR="00323819" w:rsidRPr="00C85FE4">
        <w:rPr>
          <w:color w:val="000000"/>
        </w:rPr>
        <w:t>.</w:t>
      </w:r>
      <w:r w:rsidR="00D51F05" w:rsidRPr="00C85FE4">
        <w:rPr>
          <w:color w:val="000000"/>
        </w:rPr>
        <w:t xml:space="preserve"> Leadership and social information use</w:t>
      </w:r>
      <w:r w:rsidR="00EB7CA1" w:rsidRPr="00C85FE4">
        <w:rPr>
          <w:color w:val="000000"/>
        </w:rPr>
        <w:t xml:space="preserve"> </w:t>
      </w:r>
      <w:r w:rsidR="00D51F05" w:rsidRPr="00C85FE4">
        <w:rPr>
          <w:color w:val="000000"/>
        </w:rPr>
        <w:t xml:space="preserve">in human crowds. </w:t>
      </w:r>
      <w:r w:rsidR="00D51F05" w:rsidRPr="00C85FE4">
        <w:rPr>
          <w:i/>
          <w:color w:val="000000"/>
        </w:rPr>
        <w:t>Anim</w:t>
      </w:r>
      <w:r w:rsidR="00CD5031" w:rsidRPr="00C85FE4">
        <w:rPr>
          <w:i/>
          <w:color w:val="000000"/>
        </w:rPr>
        <w:t>al</w:t>
      </w:r>
      <w:r w:rsidR="00D51F05" w:rsidRPr="00C85FE4">
        <w:rPr>
          <w:i/>
          <w:color w:val="000000"/>
        </w:rPr>
        <w:t xml:space="preserve"> </w:t>
      </w:r>
      <w:r w:rsidR="007A5A6A" w:rsidRPr="00C85FE4">
        <w:rPr>
          <w:i/>
          <w:color w:val="000000"/>
        </w:rPr>
        <w:t>Behavior</w:t>
      </w:r>
      <w:r w:rsidR="004A13E4" w:rsidRPr="00C85FE4">
        <w:rPr>
          <w:color w:val="000000"/>
        </w:rPr>
        <w:t xml:space="preserve">. </w:t>
      </w:r>
      <w:r w:rsidR="004A13E4" w:rsidRPr="00C85FE4">
        <w:rPr>
          <w:b/>
          <w:color w:val="000000"/>
        </w:rPr>
        <w:t>79</w:t>
      </w:r>
      <w:r w:rsidR="00D0494E" w:rsidRPr="00C85FE4">
        <w:rPr>
          <w:color w:val="000000"/>
        </w:rPr>
        <w:t xml:space="preserve"> (4),</w:t>
      </w:r>
      <w:r w:rsidR="00D51F05" w:rsidRPr="00C85FE4">
        <w:rPr>
          <w:color w:val="000000"/>
        </w:rPr>
        <w:t xml:space="preserve"> 895</w:t>
      </w:r>
      <w:r w:rsidR="00282DC5" w:rsidRPr="00C85FE4">
        <w:rPr>
          <w:color w:val="000000"/>
        </w:rPr>
        <w:t>-</w:t>
      </w:r>
      <w:r w:rsidR="00D51F05" w:rsidRPr="00C85FE4">
        <w:rPr>
          <w:color w:val="000000"/>
        </w:rPr>
        <w:t>901</w:t>
      </w:r>
      <w:r w:rsidR="00282DC5" w:rsidRPr="00C85FE4">
        <w:rPr>
          <w:color w:val="000000"/>
        </w:rPr>
        <w:t xml:space="preserve"> (2010)</w:t>
      </w:r>
      <w:r w:rsidR="00D51F05" w:rsidRPr="00C85FE4">
        <w:rPr>
          <w:color w:val="000000"/>
        </w:rPr>
        <w:t>.</w:t>
      </w:r>
    </w:p>
    <w:p w14:paraId="4E25D994" w14:textId="77777777" w:rsidR="00484516" w:rsidRPr="00C85FE4" w:rsidRDefault="00DB0A3E" w:rsidP="00BD1DC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rPr>
          <w:color w:val="000000"/>
        </w:rPr>
      </w:pPr>
      <w:r w:rsidRPr="00C85FE4">
        <w:rPr>
          <w:color w:val="000000"/>
        </w:rPr>
        <w:t>22</w:t>
      </w:r>
      <w:r w:rsidR="00AD0776" w:rsidRPr="00C85FE4">
        <w:rPr>
          <w:color w:val="000000"/>
        </w:rPr>
        <w:t>.</w:t>
      </w:r>
      <w:r w:rsidR="002678C3" w:rsidRPr="00C85FE4">
        <w:rPr>
          <w:color w:val="000000"/>
        </w:rPr>
        <w:tab/>
      </w:r>
      <w:proofErr w:type="spellStart"/>
      <w:r w:rsidR="00D51F05" w:rsidRPr="00C85FE4">
        <w:rPr>
          <w:color w:val="000000"/>
        </w:rPr>
        <w:t>Conradt</w:t>
      </w:r>
      <w:proofErr w:type="spellEnd"/>
      <w:r w:rsidR="00D51F05" w:rsidRPr="00C85FE4">
        <w:rPr>
          <w:color w:val="000000"/>
        </w:rPr>
        <w:t xml:space="preserve">, </w:t>
      </w:r>
      <w:r w:rsidR="00F27E1B" w:rsidRPr="00C85FE4">
        <w:rPr>
          <w:color w:val="000000"/>
        </w:rPr>
        <w:t xml:space="preserve">L. Models in animal collective decision-making: information </w:t>
      </w:r>
      <w:r w:rsidR="00EB7CA1" w:rsidRPr="00C85FE4">
        <w:rPr>
          <w:color w:val="000000"/>
        </w:rPr>
        <w:t xml:space="preserve">uncertainty </w:t>
      </w:r>
      <w:r w:rsidR="00F27E1B" w:rsidRPr="00C85FE4">
        <w:rPr>
          <w:color w:val="000000"/>
        </w:rPr>
        <w:t xml:space="preserve">and conflicting preferences. </w:t>
      </w:r>
      <w:r w:rsidR="00F27E1B" w:rsidRPr="00C85FE4">
        <w:rPr>
          <w:i/>
          <w:color w:val="000000"/>
        </w:rPr>
        <w:t>Interface Focus</w:t>
      </w:r>
      <w:r w:rsidR="004A13E4" w:rsidRPr="00C85FE4">
        <w:rPr>
          <w:color w:val="000000"/>
        </w:rPr>
        <w:t xml:space="preserve">. </w:t>
      </w:r>
      <w:r w:rsidR="004A13E4" w:rsidRPr="00C85FE4">
        <w:rPr>
          <w:b/>
          <w:color w:val="000000"/>
        </w:rPr>
        <w:t>2</w:t>
      </w:r>
      <w:r w:rsidR="00D0494E" w:rsidRPr="00C85FE4">
        <w:rPr>
          <w:b/>
          <w:color w:val="000000"/>
        </w:rPr>
        <w:t xml:space="preserve"> </w:t>
      </w:r>
      <w:r w:rsidR="004A13E4" w:rsidRPr="00C85FE4">
        <w:rPr>
          <w:color w:val="000000"/>
        </w:rPr>
        <w:t>(2)</w:t>
      </w:r>
      <w:r w:rsidR="00F27E1B" w:rsidRPr="00C85FE4">
        <w:rPr>
          <w:color w:val="000000"/>
        </w:rPr>
        <w:t>, 226-240</w:t>
      </w:r>
      <w:r w:rsidR="00282DC5" w:rsidRPr="00C85FE4">
        <w:rPr>
          <w:color w:val="000000"/>
        </w:rPr>
        <w:t xml:space="preserve"> (2011)</w:t>
      </w:r>
      <w:r w:rsidR="00F27E1B" w:rsidRPr="00C85FE4">
        <w:rPr>
          <w:color w:val="000000"/>
        </w:rPr>
        <w:t>.</w:t>
      </w:r>
    </w:p>
    <w:p w14:paraId="1D18D0B2" w14:textId="40A264E0" w:rsidR="002537BE" w:rsidRPr="00C85FE4" w:rsidRDefault="00DB0A3E" w:rsidP="00BD1DCC">
      <w:pPr>
        <w:widowControl/>
        <w:rPr>
          <w:color w:val="000000"/>
        </w:rPr>
      </w:pPr>
      <w:r w:rsidRPr="00C85FE4">
        <w:rPr>
          <w:color w:val="000000"/>
        </w:rPr>
        <w:t>23</w:t>
      </w:r>
      <w:r w:rsidR="00AD0776" w:rsidRPr="00C85FE4">
        <w:rPr>
          <w:color w:val="000000"/>
        </w:rPr>
        <w:t>.</w:t>
      </w:r>
      <w:r w:rsidR="00D51F05" w:rsidRPr="00C85FE4">
        <w:rPr>
          <w:color w:val="000000"/>
        </w:rPr>
        <w:t xml:space="preserve"> </w:t>
      </w:r>
      <w:r w:rsidR="00D51F05" w:rsidRPr="00C85FE4">
        <w:rPr>
          <w:color w:val="000000"/>
        </w:rPr>
        <w:tab/>
      </w:r>
      <w:proofErr w:type="spellStart"/>
      <w:r w:rsidR="00D51F05" w:rsidRPr="00C85FE4">
        <w:rPr>
          <w:color w:val="000000"/>
        </w:rPr>
        <w:t>Couzin</w:t>
      </w:r>
      <w:proofErr w:type="spellEnd"/>
      <w:r w:rsidR="00A417C7">
        <w:rPr>
          <w:color w:val="000000"/>
        </w:rPr>
        <w:t>,</w:t>
      </w:r>
      <w:r w:rsidR="00D51F05" w:rsidRPr="00C85FE4">
        <w:rPr>
          <w:color w:val="000000"/>
        </w:rPr>
        <w:t xml:space="preserve"> I</w:t>
      </w:r>
      <w:r w:rsidR="00D0494E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D51F05" w:rsidRPr="00C85FE4">
        <w:rPr>
          <w:color w:val="000000"/>
        </w:rPr>
        <w:t>D</w:t>
      </w:r>
      <w:r w:rsidR="00D0494E" w:rsidRPr="00C85FE4">
        <w:rPr>
          <w:color w:val="000000"/>
        </w:rPr>
        <w:t>.</w:t>
      </w:r>
      <w:r w:rsidR="00D51F05" w:rsidRPr="00C85FE4">
        <w:rPr>
          <w:color w:val="000000"/>
        </w:rPr>
        <w:t>, Krause</w:t>
      </w:r>
      <w:r w:rsidR="00A417C7">
        <w:rPr>
          <w:color w:val="000000"/>
        </w:rPr>
        <w:t>,</w:t>
      </w:r>
      <w:r w:rsidR="00D51F05" w:rsidRPr="00C85FE4">
        <w:rPr>
          <w:color w:val="000000"/>
        </w:rPr>
        <w:t xml:space="preserve"> J</w:t>
      </w:r>
      <w:r w:rsidR="00D0494E" w:rsidRPr="00C85FE4">
        <w:rPr>
          <w:color w:val="000000"/>
        </w:rPr>
        <w:t>.</w:t>
      </w:r>
      <w:r w:rsidR="00D51F05" w:rsidRPr="00C85FE4">
        <w:rPr>
          <w:color w:val="000000"/>
        </w:rPr>
        <w:t>, Franks</w:t>
      </w:r>
      <w:r w:rsidR="00A417C7">
        <w:rPr>
          <w:color w:val="000000"/>
        </w:rPr>
        <w:t>,</w:t>
      </w:r>
      <w:r w:rsidR="00D51F05" w:rsidRPr="00C85FE4">
        <w:rPr>
          <w:color w:val="000000"/>
        </w:rPr>
        <w:t xml:space="preserve"> N</w:t>
      </w:r>
      <w:r w:rsidR="00D0494E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D51F05" w:rsidRPr="00C85FE4">
        <w:rPr>
          <w:color w:val="000000"/>
        </w:rPr>
        <w:t>R</w:t>
      </w:r>
      <w:r w:rsidR="00D0494E" w:rsidRPr="00C85FE4">
        <w:rPr>
          <w:color w:val="000000"/>
        </w:rPr>
        <w:t>.</w:t>
      </w:r>
      <w:r w:rsidR="00D51F05" w:rsidRPr="00C85FE4">
        <w:rPr>
          <w:color w:val="000000"/>
        </w:rPr>
        <w:t>, Levin</w:t>
      </w:r>
      <w:r w:rsidR="00A417C7">
        <w:rPr>
          <w:color w:val="000000"/>
        </w:rPr>
        <w:t>,</w:t>
      </w:r>
      <w:r w:rsidR="00D51F05" w:rsidRPr="00C85FE4">
        <w:rPr>
          <w:color w:val="000000"/>
        </w:rPr>
        <w:t xml:space="preserve"> S</w:t>
      </w:r>
      <w:r w:rsidR="00D0494E" w:rsidRPr="00C85FE4">
        <w:rPr>
          <w:color w:val="000000"/>
        </w:rPr>
        <w:t>.</w:t>
      </w:r>
      <w:r w:rsidR="00A417C7">
        <w:rPr>
          <w:color w:val="000000"/>
        </w:rPr>
        <w:t xml:space="preserve"> </w:t>
      </w:r>
      <w:r w:rsidR="00D51F05" w:rsidRPr="00C85FE4">
        <w:rPr>
          <w:color w:val="000000"/>
        </w:rPr>
        <w:t>A</w:t>
      </w:r>
      <w:r w:rsidR="00D0494E" w:rsidRPr="00C85FE4">
        <w:rPr>
          <w:color w:val="000000"/>
        </w:rPr>
        <w:t>.</w:t>
      </w:r>
      <w:r w:rsidR="00D51F05" w:rsidRPr="00C85FE4">
        <w:rPr>
          <w:color w:val="000000"/>
        </w:rPr>
        <w:t xml:space="preserve"> Effective leadership and decision-making in animal groups on the move. </w:t>
      </w:r>
      <w:r w:rsidR="00D51F05" w:rsidRPr="00C85FE4">
        <w:rPr>
          <w:i/>
          <w:color w:val="000000"/>
        </w:rPr>
        <w:t>Nature</w:t>
      </w:r>
      <w:r w:rsidR="004A13E4" w:rsidRPr="00C85FE4">
        <w:rPr>
          <w:color w:val="000000"/>
        </w:rPr>
        <w:t xml:space="preserve">. </w:t>
      </w:r>
      <w:r w:rsidR="004A13E4" w:rsidRPr="00C85FE4">
        <w:rPr>
          <w:b/>
          <w:color w:val="000000"/>
        </w:rPr>
        <w:t>433</w:t>
      </w:r>
      <w:r w:rsidR="00D0494E" w:rsidRPr="00C85FE4">
        <w:rPr>
          <w:color w:val="000000"/>
        </w:rPr>
        <w:t>,</w:t>
      </w:r>
      <w:r w:rsidR="00D51F05" w:rsidRPr="00C85FE4">
        <w:rPr>
          <w:color w:val="000000"/>
        </w:rPr>
        <w:t xml:space="preserve"> 513</w:t>
      </w:r>
      <w:r w:rsidR="00282DC5" w:rsidRPr="00C85FE4">
        <w:rPr>
          <w:color w:val="000000"/>
        </w:rPr>
        <w:t>-</w:t>
      </w:r>
      <w:r w:rsidR="00D51F05" w:rsidRPr="00C85FE4">
        <w:rPr>
          <w:color w:val="000000"/>
        </w:rPr>
        <w:t>516</w:t>
      </w:r>
      <w:r w:rsidR="00282DC5" w:rsidRPr="00C85FE4">
        <w:rPr>
          <w:color w:val="000000"/>
        </w:rPr>
        <w:t xml:space="preserve"> (2005)</w:t>
      </w:r>
      <w:r w:rsidR="00D51F05" w:rsidRPr="00C85FE4">
        <w:rPr>
          <w:color w:val="000000"/>
        </w:rPr>
        <w:t>.</w:t>
      </w:r>
    </w:p>
    <w:sectPr w:rsidR="002537BE" w:rsidRPr="00C85FE4" w:rsidSect="00F25BA4"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56220" w14:textId="77777777" w:rsidR="00D61764" w:rsidRDefault="00D61764">
      <w:r>
        <w:separator/>
      </w:r>
    </w:p>
  </w:endnote>
  <w:endnote w:type="continuationSeparator" w:id="0">
    <w:p w14:paraId="6FBF85B4" w14:textId="77777777" w:rsidR="00D61764" w:rsidRDefault="00D6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D062" w14:textId="77777777" w:rsidR="00661317" w:rsidRPr="002338A4" w:rsidRDefault="00661317" w:rsidP="002338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8601" w14:textId="77777777" w:rsidR="00661317" w:rsidRDefault="00661317"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2031A" w14:textId="77777777" w:rsidR="00D61764" w:rsidRDefault="00D61764">
      <w:r>
        <w:separator/>
      </w:r>
    </w:p>
  </w:footnote>
  <w:footnote w:type="continuationSeparator" w:id="0">
    <w:p w14:paraId="6966A389" w14:textId="77777777" w:rsidR="00D61764" w:rsidRDefault="00D61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5BC7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1" w15:restartNumberingAfterBreak="0">
    <w:nsid w:val="09361D76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2" w15:restartNumberingAfterBreak="0">
    <w:nsid w:val="09511645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3" w15:restartNumberingAfterBreak="0">
    <w:nsid w:val="0A936B4E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4" w15:restartNumberingAfterBreak="0">
    <w:nsid w:val="139F7CAB"/>
    <w:multiLevelType w:val="multilevel"/>
    <w:tmpl w:val="0EAE98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DB5147"/>
    <w:multiLevelType w:val="multilevel"/>
    <w:tmpl w:val="5CD0305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i w:val="0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b w:val="0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27A352FB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7" w15:restartNumberingAfterBreak="0">
    <w:nsid w:val="27C03487"/>
    <w:multiLevelType w:val="hybridMultilevel"/>
    <w:tmpl w:val="5DA84BF0"/>
    <w:lvl w:ilvl="0" w:tplc="2F8A0F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013CE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9" w15:restartNumberingAfterBreak="0">
    <w:nsid w:val="2C1E3118"/>
    <w:multiLevelType w:val="multilevel"/>
    <w:tmpl w:val="F3BE8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338A6EDF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11" w15:restartNumberingAfterBreak="0">
    <w:nsid w:val="34850A2B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12" w15:restartNumberingAfterBreak="0">
    <w:nsid w:val="371720F2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13" w15:restartNumberingAfterBreak="0">
    <w:nsid w:val="39FB0E2F"/>
    <w:multiLevelType w:val="multilevel"/>
    <w:tmpl w:val="84ECEC1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121054"/>
    <w:multiLevelType w:val="multilevel"/>
    <w:tmpl w:val="235E486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i w:val="0"/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b w:val="0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3D342463"/>
    <w:multiLevelType w:val="hybridMultilevel"/>
    <w:tmpl w:val="58E47F4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F7D22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17" w15:restartNumberingAfterBreak="0">
    <w:nsid w:val="3E546855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18" w15:restartNumberingAfterBreak="0">
    <w:nsid w:val="43500ACE"/>
    <w:multiLevelType w:val="multilevel"/>
    <w:tmpl w:val="8A901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FC6326A"/>
    <w:multiLevelType w:val="multilevel"/>
    <w:tmpl w:val="78B65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D03374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21" w15:restartNumberingAfterBreak="0">
    <w:nsid w:val="57384671"/>
    <w:multiLevelType w:val="multilevel"/>
    <w:tmpl w:val="296C7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A8C7EFF"/>
    <w:multiLevelType w:val="multilevel"/>
    <w:tmpl w:val="71A4069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i w:val="0"/>
        <w:color w:val="00000A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23" w15:restartNumberingAfterBreak="0">
    <w:nsid w:val="5DAF5C99"/>
    <w:multiLevelType w:val="hybridMultilevel"/>
    <w:tmpl w:val="85DA5E66"/>
    <w:lvl w:ilvl="0" w:tplc="9EACC7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624D5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25" w15:restartNumberingAfterBreak="0">
    <w:nsid w:val="624656B8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abstractNum w:abstractNumId="26" w15:restartNumberingAfterBreak="0">
    <w:nsid w:val="6A434D81"/>
    <w:multiLevelType w:val="multilevel"/>
    <w:tmpl w:val="1258200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7" w15:restartNumberingAfterBreak="0">
    <w:nsid w:val="6E1853AA"/>
    <w:multiLevelType w:val="hybridMultilevel"/>
    <w:tmpl w:val="4B125F44"/>
    <w:lvl w:ilvl="0" w:tplc="477CC97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A95417"/>
    <w:multiLevelType w:val="multilevel"/>
    <w:tmpl w:val="181C60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  <w:sz w:val="24"/>
      </w:rPr>
    </w:lvl>
  </w:abstractNum>
  <w:num w:numId="1">
    <w:abstractNumId w:val="4"/>
  </w:num>
  <w:num w:numId="2">
    <w:abstractNumId w:val="13"/>
  </w:num>
  <w:num w:numId="3">
    <w:abstractNumId w:val="26"/>
  </w:num>
  <w:num w:numId="4">
    <w:abstractNumId w:val="19"/>
  </w:num>
  <w:num w:numId="5">
    <w:abstractNumId w:val="21"/>
  </w:num>
  <w:num w:numId="6">
    <w:abstractNumId w:val="15"/>
  </w:num>
  <w:num w:numId="7">
    <w:abstractNumId w:val="27"/>
  </w:num>
  <w:num w:numId="8">
    <w:abstractNumId w:val="9"/>
  </w:num>
  <w:num w:numId="9">
    <w:abstractNumId w:val="22"/>
  </w:num>
  <w:num w:numId="10">
    <w:abstractNumId w:val="2"/>
  </w:num>
  <w:num w:numId="11">
    <w:abstractNumId w:val="25"/>
  </w:num>
  <w:num w:numId="12">
    <w:abstractNumId w:val="1"/>
  </w:num>
  <w:num w:numId="13">
    <w:abstractNumId w:val="6"/>
  </w:num>
  <w:num w:numId="14">
    <w:abstractNumId w:val="16"/>
  </w:num>
  <w:num w:numId="15">
    <w:abstractNumId w:val="24"/>
  </w:num>
  <w:num w:numId="16">
    <w:abstractNumId w:val="8"/>
  </w:num>
  <w:num w:numId="17">
    <w:abstractNumId w:val="0"/>
  </w:num>
  <w:num w:numId="18">
    <w:abstractNumId w:val="18"/>
  </w:num>
  <w:num w:numId="19">
    <w:abstractNumId w:val="17"/>
  </w:num>
  <w:num w:numId="20">
    <w:abstractNumId w:val="20"/>
  </w:num>
  <w:num w:numId="21">
    <w:abstractNumId w:val="11"/>
  </w:num>
  <w:num w:numId="22">
    <w:abstractNumId w:val="28"/>
  </w:num>
  <w:num w:numId="23">
    <w:abstractNumId w:val="12"/>
  </w:num>
  <w:num w:numId="24">
    <w:abstractNumId w:val="3"/>
  </w:num>
  <w:num w:numId="25">
    <w:abstractNumId w:val="10"/>
  </w:num>
  <w:num w:numId="26">
    <w:abstractNumId w:val="14"/>
  </w:num>
  <w:num w:numId="27">
    <w:abstractNumId w:val="7"/>
  </w:num>
  <w:num w:numId="28">
    <w:abstractNumId w:val="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16"/>
    <w:rsid w:val="00000A1E"/>
    <w:rsid w:val="0000469A"/>
    <w:rsid w:val="0001619B"/>
    <w:rsid w:val="00017903"/>
    <w:rsid w:val="00033CD2"/>
    <w:rsid w:val="000415BC"/>
    <w:rsid w:val="000505EE"/>
    <w:rsid w:val="00051B9B"/>
    <w:rsid w:val="00053FD6"/>
    <w:rsid w:val="000544E9"/>
    <w:rsid w:val="00067D4E"/>
    <w:rsid w:val="00074459"/>
    <w:rsid w:val="00081150"/>
    <w:rsid w:val="00081F40"/>
    <w:rsid w:val="0008723E"/>
    <w:rsid w:val="00094A1E"/>
    <w:rsid w:val="00097895"/>
    <w:rsid w:val="000A593E"/>
    <w:rsid w:val="000B12EE"/>
    <w:rsid w:val="000B455B"/>
    <w:rsid w:val="000C3C68"/>
    <w:rsid w:val="000C6F53"/>
    <w:rsid w:val="000D47EC"/>
    <w:rsid w:val="000E61FE"/>
    <w:rsid w:val="000E6EAE"/>
    <w:rsid w:val="000F2F23"/>
    <w:rsid w:val="000F4DEA"/>
    <w:rsid w:val="001045CF"/>
    <w:rsid w:val="00104F6B"/>
    <w:rsid w:val="00107591"/>
    <w:rsid w:val="00113608"/>
    <w:rsid w:val="00113CEF"/>
    <w:rsid w:val="00115EC3"/>
    <w:rsid w:val="00121D0C"/>
    <w:rsid w:val="001307DB"/>
    <w:rsid w:val="0013779D"/>
    <w:rsid w:val="00144F82"/>
    <w:rsid w:val="00161316"/>
    <w:rsid w:val="00171BE5"/>
    <w:rsid w:val="001810C4"/>
    <w:rsid w:val="00181C40"/>
    <w:rsid w:val="00195C25"/>
    <w:rsid w:val="001969C3"/>
    <w:rsid w:val="001A486E"/>
    <w:rsid w:val="001A49A8"/>
    <w:rsid w:val="001A5297"/>
    <w:rsid w:val="001A55C7"/>
    <w:rsid w:val="001B0756"/>
    <w:rsid w:val="001C2C3D"/>
    <w:rsid w:val="001D5445"/>
    <w:rsid w:val="00202B60"/>
    <w:rsid w:val="00212C2C"/>
    <w:rsid w:val="002145C0"/>
    <w:rsid w:val="00220CC6"/>
    <w:rsid w:val="00222BD6"/>
    <w:rsid w:val="0023117D"/>
    <w:rsid w:val="002338A4"/>
    <w:rsid w:val="00235EEE"/>
    <w:rsid w:val="0023708F"/>
    <w:rsid w:val="002537BE"/>
    <w:rsid w:val="00265DE3"/>
    <w:rsid w:val="002678C3"/>
    <w:rsid w:val="00282DC5"/>
    <w:rsid w:val="002909A0"/>
    <w:rsid w:val="002942D5"/>
    <w:rsid w:val="00297301"/>
    <w:rsid w:val="002B1E9C"/>
    <w:rsid w:val="002B527D"/>
    <w:rsid w:val="002B57C7"/>
    <w:rsid w:val="002B6052"/>
    <w:rsid w:val="002C5A4B"/>
    <w:rsid w:val="002D1105"/>
    <w:rsid w:val="002D1D79"/>
    <w:rsid w:val="002E0406"/>
    <w:rsid w:val="002E4C56"/>
    <w:rsid w:val="00300367"/>
    <w:rsid w:val="0032279E"/>
    <w:rsid w:val="00323819"/>
    <w:rsid w:val="0033005B"/>
    <w:rsid w:val="00335553"/>
    <w:rsid w:val="00344B06"/>
    <w:rsid w:val="003504D8"/>
    <w:rsid w:val="00363D81"/>
    <w:rsid w:val="00367152"/>
    <w:rsid w:val="0038227A"/>
    <w:rsid w:val="003906DC"/>
    <w:rsid w:val="003A15F5"/>
    <w:rsid w:val="003B49E5"/>
    <w:rsid w:val="003C0F4B"/>
    <w:rsid w:val="003C52AE"/>
    <w:rsid w:val="003D30AE"/>
    <w:rsid w:val="003D5F34"/>
    <w:rsid w:val="003F1165"/>
    <w:rsid w:val="003F3420"/>
    <w:rsid w:val="003F3E4D"/>
    <w:rsid w:val="003F6BFF"/>
    <w:rsid w:val="003F7C9A"/>
    <w:rsid w:val="00403166"/>
    <w:rsid w:val="00403462"/>
    <w:rsid w:val="0041159E"/>
    <w:rsid w:val="00433499"/>
    <w:rsid w:val="004339C4"/>
    <w:rsid w:val="00433F65"/>
    <w:rsid w:val="004374BE"/>
    <w:rsid w:val="0044552A"/>
    <w:rsid w:val="0044732B"/>
    <w:rsid w:val="0045138D"/>
    <w:rsid w:val="004568AA"/>
    <w:rsid w:val="0046585E"/>
    <w:rsid w:val="00484516"/>
    <w:rsid w:val="00484E6F"/>
    <w:rsid w:val="00487908"/>
    <w:rsid w:val="00492770"/>
    <w:rsid w:val="004A13E4"/>
    <w:rsid w:val="004A15F9"/>
    <w:rsid w:val="004A6F06"/>
    <w:rsid w:val="004C7A9D"/>
    <w:rsid w:val="004D0426"/>
    <w:rsid w:val="004D3743"/>
    <w:rsid w:val="004F3ED2"/>
    <w:rsid w:val="004F6BDF"/>
    <w:rsid w:val="00505C5E"/>
    <w:rsid w:val="00512097"/>
    <w:rsid w:val="005162B2"/>
    <w:rsid w:val="00523C58"/>
    <w:rsid w:val="00524D1F"/>
    <w:rsid w:val="0053008C"/>
    <w:rsid w:val="0053236F"/>
    <w:rsid w:val="00532F18"/>
    <w:rsid w:val="00533538"/>
    <w:rsid w:val="005402A0"/>
    <w:rsid w:val="00553544"/>
    <w:rsid w:val="00557B8E"/>
    <w:rsid w:val="0056397E"/>
    <w:rsid w:val="00564897"/>
    <w:rsid w:val="00565082"/>
    <w:rsid w:val="005727CC"/>
    <w:rsid w:val="00573A31"/>
    <w:rsid w:val="00576A3B"/>
    <w:rsid w:val="00581267"/>
    <w:rsid w:val="005819A2"/>
    <w:rsid w:val="00584BF4"/>
    <w:rsid w:val="00587230"/>
    <w:rsid w:val="005B2E6F"/>
    <w:rsid w:val="005C3CEC"/>
    <w:rsid w:val="005C6928"/>
    <w:rsid w:val="005D0B68"/>
    <w:rsid w:val="005D53E3"/>
    <w:rsid w:val="005E183D"/>
    <w:rsid w:val="005E1BF1"/>
    <w:rsid w:val="005F4888"/>
    <w:rsid w:val="005F6513"/>
    <w:rsid w:val="00610594"/>
    <w:rsid w:val="00622849"/>
    <w:rsid w:val="00637510"/>
    <w:rsid w:val="00642771"/>
    <w:rsid w:val="00656B18"/>
    <w:rsid w:val="00661317"/>
    <w:rsid w:val="00661989"/>
    <w:rsid w:val="006637AC"/>
    <w:rsid w:val="00675B4A"/>
    <w:rsid w:val="006764CB"/>
    <w:rsid w:val="0068512A"/>
    <w:rsid w:val="006978DA"/>
    <w:rsid w:val="006A0548"/>
    <w:rsid w:val="006A2D0F"/>
    <w:rsid w:val="006B1C36"/>
    <w:rsid w:val="006B367E"/>
    <w:rsid w:val="006B5717"/>
    <w:rsid w:val="006C13AD"/>
    <w:rsid w:val="006C2F50"/>
    <w:rsid w:val="006D1D21"/>
    <w:rsid w:val="006D2BDE"/>
    <w:rsid w:val="006E1EAB"/>
    <w:rsid w:val="006E2C08"/>
    <w:rsid w:val="006F3C27"/>
    <w:rsid w:val="00710B98"/>
    <w:rsid w:val="007142B3"/>
    <w:rsid w:val="00725438"/>
    <w:rsid w:val="00753206"/>
    <w:rsid w:val="00760960"/>
    <w:rsid w:val="00762562"/>
    <w:rsid w:val="00774588"/>
    <w:rsid w:val="0077760C"/>
    <w:rsid w:val="007864E1"/>
    <w:rsid w:val="00797A12"/>
    <w:rsid w:val="007A5602"/>
    <w:rsid w:val="007A5A6A"/>
    <w:rsid w:val="007B717E"/>
    <w:rsid w:val="007C1F92"/>
    <w:rsid w:val="007C782F"/>
    <w:rsid w:val="007D3800"/>
    <w:rsid w:val="007E6E3D"/>
    <w:rsid w:val="007F754A"/>
    <w:rsid w:val="008038F2"/>
    <w:rsid w:val="00804F4E"/>
    <w:rsid w:val="008111B3"/>
    <w:rsid w:val="0082009C"/>
    <w:rsid w:val="00821094"/>
    <w:rsid w:val="00832307"/>
    <w:rsid w:val="008375CA"/>
    <w:rsid w:val="0087093B"/>
    <w:rsid w:val="00872A60"/>
    <w:rsid w:val="00873797"/>
    <w:rsid w:val="00880441"/>
    <w:rsid w:val="008905BF"/>
    <w:rsid w:val="00897475"/>
    <w:rsid w:val="008A10B4"/>
    <w:rsid w:val="008C4F86"/>
    <w:rsid w:val="008D1194"/>
    <w:rsid w:val="008D2C5E"/>
    <w:rsid w:val="008D55D4"/>
    <w:rsid w:val="008D6E78"/>
    <w:rsid w:val="008D7188"/>
    <w:rsid w:val="008E1D01"/>
    <w:rsid w:val="00900A9E"/>
    <w:rsid w:val="00901A8D"/>
    <w:rsid w:val="00910A72"/>
    <w:rsid w:val="00912A88"/>
    <w:rsid w:val="009435FF"/>
    <w:rsid w:val="0095018B"/>
    <w:rsid w:val="00950804"/>
    <w:rsid w:val="00952044"/>
    <w:rsid w:val="00954C76"/>
    <w:rsid w:val="00970865"/>
    <w:rsid w:val="00972CC8"/>
    <w:rsid w:val="0097578B"/>
    <w:rsid w:val="009920FA"/>
    <w:rsid w:val="00995DBE"/>
    <w:rsid w:val="009A5763"/>
    <w:rsid w:val="009B0602"/>
    <w:rsid w:val="009C257B"/>
    <w:rsid w:val="009C57E6"/>
    <w:rsid w:val="009C626A"/>
    <w:rsid w:val="009D1EC6"/>
    <w:rsid w:val="009D4BBA"/>
    <w:rsid w:val="009E173F"/>
    <w:rsid w:val="009E4BAC"/>
    <w:rsid w:val="009F1E25"/>
    <w:rsid w:val="00A12EC5"/>
    <w:rsid w:val="00A21D11"/>
    <w:rsid w:val="00A254EA"/>
    <w:rsid w:val="00A338CD"/>
    <w:rsid w:val="00A366CA"/>
    <w:rsid w:val="00A36754"/>
    <w:rsid w:val="00A3738E"/>
    <w:rsid w:val="00A37447"/>
    <w:rsid w:val="00A417C7"/>
    <w:rsid w:val="00A51E2D"/>
    <w:rsid w:val="00A54182"/>
    <w:rsid w:val="00A54BF5"/>
    <w:rsid w:val="00A63662"/>
    <w:rsid w:val="00A674A7"/>
    <w:rsid w:val="00A675A2"/>
    <w:rsid w:val="00A7039B"/>
    <w:rsid w:val="00A7289E"/>
    <w:rsid w:val="00A754D2"/>
    <w:rsid w:val="00A84E18"/>
    <w:rsid w:val="00A87501"/>
    <w:rsid w:val="00A92F93"/>
    <w:rsid w:val="00A97DDB"/>
    <w:rsid w:val="00AA30F0"/>
    <w:rsid w:val="00AA55BC"/>
    <w:rsid w:val="00AB0195"/>
    <w:rsid w:val="00AB78EB"/>
    <w:rsid w:val="00AC227D"/>
    <w:rsid w:val="00AC3735"/>
    <w:rsid w:val="00AC60E4"/>
    <w:rsid w:val="00AD0776"/>
    <w:rsid w:val="00AD14D3"/>
    <w:rsid w:val="00AD22BD"/>
    <w:rsid w:val="00AE192B"/>
    <w:rsid w:val="00AE41F3"/>
    <w:rsid w:val="00AF2006"/>
    <w:rsid w:val="00AF4F19"/>
    <w:rsid w:val="00AF5A52"/>
    <w:rsid w:val="00B227BA"/>
    <w:rsid w:val="00B35354"/>
    <w:rsid w:val="00B5081A"/>
    <w:rsid w:val="00B649B2"/>
    <w:rsid w:val="00B768B7"/>
    <w:rsid w:val="00B872B2"/>
    <w:rsid w:val="00B90173"/>
    <w:rsid w:val="00BB249B"/>
    <w:rsid w:val="00BB29F6"/>
    <w:rsid w:val="00BC0A54"/>
    <w:rsid w:val="00BC79BA"/>
    <w:rsid w:val="00BD1DCC"/>
    <w:rsid w:val="00BD2036"/>
    <w:rsid w:val="00BD40B0"/>
    <w:rsid w:val="00BD7259"/>
    <w:rsid w:val="00BE0DE2"/>
    <w:rsid w:val="00BE1B1C"/>
    <w:rsid w:val="00BF25A1"/>
    <w:rsid w:val="00BF4253"/>
    <w:rsid w:val="00C2227D"/>
    <w:rsid w:val="00C539BD"/>
    <w:rsid w:val="00C60D5D"/>
    <w:rsid w:val="00C616B7"/>
    <w:rsid w:val="00C6242D"/>
    <w:rsid w:val="00C750A2"/>
    <w:rsid w:val="00C85FE4"/>
    <w:rsid w:val="00C917EC"/>
    <w:rsid w:val="00C950A6"/>
    <w:rsid w:val="00CA3FBC"/>
    <w:rsid w:val="00CD26EB"/>
    <w:rsid w:val="00CD5031"/>
    <w:rsid w:val="00CD5A00"/>
    <w:rsid w:val="00CD6C6B"/>
    <w:rsid w:val="00CE1B8D"/>
    <w:rsid w:val="00CF271E"/>
    <w:rsid w:val="00CF3E29"/>
    <w:rsid w:val="00CF58C1"/>
    <w:rsid w:val="00D02014"/>
    <w:rsid w:val="00D0494E"/>
    <w:rsid w:val="00D06791"/>
    <w:rsid w:val="00D1156B"/>
    <w:rsid w:val="00D214F3"/>
    <w:rsid w:val="00D23439"/>
    <w:rsid w:val="00D2456B"/>
    <w:rsid w:val="00D26D9B"/>
    <w:rsid w:val="00D47F6F"/>
    <w:rsid w:val="00D51D14"/>
    <w:rsid w:val="00D51F05"/>
    <w:rsid w:val="00D5723F"/>
    <w:rsid w:val="00D57315"/>
    <w:rsid w:val="00D57B24"/>
    <w:rsid w:val="00D61764"/>
    <w:rsid w:val="00D6415E"/>
    <w:rsid w:val="00D66BE8"/>
    <w:rsid w:val="00D70CAE"/>
    <w:rsid w:val="00D75283"/>
    <w:rsid w:val="00D779A7"/>
    <w:rsid w:val="00D80036"/>
    <w:rsid w:val="00D807FE"/>
    <w:rsid w:val="00D84EF9"/>
    <w:rsid w:val="00D9347A"/>
    <w:rsid w:val="00DA5E16"/>
    <w:rsid w:val="00DA76C6"/>
    <w:rsid w:val="00DB0780"/>
    <w:rsid w:val="00DB0A3E"/>
    <w:rsid w:val="00DB4CA3"/>
    <w:rsid w:val="00DB65CB"/>
    <w:rsid w:val="00DC0650"/>
    <w:rsid w:val="00DC0EBC"/>
    <w:rsid w:val="00DC1AC0"/>
    <w:rsid w:val="00DC20DD"/>
    <w:rsid w:val="00DD1A7F"/>
    <w:rsid w:val="00DD1ABD"/>
    <w:rsid w:val="00DD5015"/>
    <w:rsid w:val="00DD5DB0"/>
    <w:rsid w:val="00DD5E36"/>
    <w:rsid w:val="00DE11AA"/>
    <w:rsid w:val="00DF25A0"/>
    <w:rsid w:val="00DF2B89"/>
    <w:rsid w:val="00E1340E"/>
    <w:rsid w:val="00E20AE5"/>
    <w:rsid w:val="00E22453"/>
    <w:rsid w:val="00E228E7"/>
    <w:rsid w:val="00E23903"/>
    <w:rsid w:val="00E242E6"/>
    <w:rsid w:val="00E267E1"/>
    <w:rsid w:val="00E32143"/>
    <w:rsid w:val="00E36582"/>
    <w:rsid w:val="00E37208"/>
    <w:rsid w:val="00E41456"/>
    <w:rsid w:val="00E468F0"/>
    <w:rsid w:val="00E501A8"/>
    <w:rsid w:val="00E55B8C"/>
    <w:rsid w:val="00E63E84"/>
    <w:rsid w:val="00E706B6"/>
    <w:rsid w:val="00E81073"/>
    <w:rsid w:val="00E81A46"/>
    <w:rsid w:val="00E87019"/>
    <w:rsid w:val="00E90658"/>
    <w:rsid w:val="00E92090"/>
    <w:rsid w:val="00E923EB"/>
    <w:rsid w:val="00EA0AC5"/>
    <w:rsid w:val="00EA0B1D"/>
    <w:rsid w:val="00EA0CE5"/>
    <w:rsid w:val="00EA5ED5"/>
    <w:rsid w:val="00EB7C38"/>
    <w:rsid w:val="00EB7CA1"/>
    <w:rsid w:val="00EC3EB6"/>
    <w:rsid w:val="00EC54D5"/>
    <w:rsid w:val="00EC6AC1"/>
    <w:rsid w:val="00EF1404"/>
    <w:rsid w:val="00EF15D9"/>
    <w:rsid w:val="00F0304E"/>
    <w:rsid w:val="00F13383"/>
    <w:rsid w:val="00F158EE"/>
    <w:rsid w:val="00F22B82"/>
    <w:rsid w:val="00F22E68"/>
    <w:rsid w:val="00F25BA4"/>
    <w:rsid w:val="00F27E1B"/>
    <w:rsid w:val="00F36F82"/>
    <w:rsid w:val="00F5001C"/>
    <w:rsid w:val="00F506FB"/>
    <w:rsid w:val="00F54548"/>
    <w:rsid w:val="00F567E7"/>
    <w:rsid w:val="00F61394"/>
    <w:rsid w:val="00F62EE0"/>
    <w:rsid w:val="00F71DEB"/>
    <w:rsid w:val="00F738C4"/>
    <w:rsid w:val="00F73AA1"/>
    <w:rsid w:val="00F7525A"/>
    <w:rsid w:val="00F8668F"/>
    <w:rsid w:val="00FB3664"/>
    <w:rsid w:val="00FC3FF3"/>
    <w:rsid w:val="00FC5A63"/>
    <w:rsid w:val="00FC7CEE"/>
    <w:rsid w:val="00FD202C"/>
    <w:rsid w:val="00FD3712"/>
    <w:rsid w:val="00FD3946"/>
    <w:rsid w:val="00FE34AF"/>
    <w:rsid w:val="00FE788D"/>
    <w:rsid w:val="00FF2CE2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66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76A3B"/>
  </w:style>
  <w:style w:type="paragraph" w:styleId="Heading1">
    <w:name w:val="heading 1"/>
    <w:basedOn w:val="Normal"/>
    <w:next w:val="Normal"/>
    <w:rsid w:val="00576A3B"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rsid w:val="00576A3B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rsid w:val="00576A3B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rsid w:val="00576A3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576A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76A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576A3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76A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DD1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A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7F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D6415E"/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C3F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7152"/>
    <w:pPr>
      <w:ind w:left="720"/>
      <w:contextualSpacing/>
    </w:pPr>
  </w:style>
  <w:style w:type="character" w:customStyle="1" w:styleId="highwire-cite-metadata-doi">
    <w:name w:val="highwire-cite-metadata-doi"/>
    <w:basedOn w:val="DefaultParagraphFont"/>
    <w:rsid w:val="00F27E1B"/>
  </w:style>
  <w:style w:type="paragraph" w:styleId="Header">
    <w:name w:val="header"/>
    <w:basedOn w:val="Normal"/>
    <w:link w:val="HeaderChar"/>
    <w:uiPriority w:val="99"/>
    <w:unhideWhenUsed/>
    <w:rsid w:val="00AD07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776"/>
  </w:style>
  <w:style w:type="paragraph" w:styleId="Footer">
    <w:name w:val="footer"/>
    <w:basedOn w:val="Normal"/>
    <w:link w:val="FooterChar"/>
    <w:uiPriority w:val="99"/>
    <w:unhideWhenUsed/>
    <w:rsid w:val="00AD07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776"/>
  </w:style>
  <w:style w:type="character" w:styleId="LineNumber">
    <w:name w:val="line number"/>
    <w:basedOn w:val="DefaultParagraphFont"/>
    <w:uiPriority w:val="99"/>
    <w:semiHidden/>
    <w:unhideWhenUsed/>
    <w:rsid w:val="00A338CD"/>
  </w:style>
  <w:style w:type="paragraph" w:styleId="BodyText3">
    <w:name w:val="Body Text 3"/>
    <w:basedOn w:val="Normal"/>
    <w:link w:val="BodyText3Char"/>
    <w:rsid w:val="00AD22BD"/>
    <w:pPr>
      <w:widowControl/>
      <w:spacing w:line="480" w:lineRule="auto"/>
      <w:jc w:val="left"/>
    </w:pPr>
    <w:rPr>
      <w:rFonts w:ascii="Times New Roman" w:eastAsia="Times New Roman" w:hAnsi="Times New Roman" w:cs="Times New Roman"/>
      <w:b/>
      <w:spacing w:val="-5"/>
      <w:szCs w:val="20"/>
      <w:lang w:val="en-GB" w:eastAsia="de-CH"/>
    </w:rPr>
  </w:style>
  <w:style w:type="character" w:customStyle="1" w:styleId="BodyText3Char">
    <w:name w:val="Body Text 3 Char"/>
    <w:basedOn w:val="DefaultParagraphFont"/>
    <w:link w:val="BodyText3"/>
    <w:rsid w:val="00AD22BD"/>
    <w:rPr>
      <w:rFonts w:ascii="Times New Roman" w:eastAsia="Times New Roman" w:hAnsi="Times New Roman" w:cs="Times New Roman"/>
      <w:b/>
      <w:spacing w:val="-5"/>
      <w:szCs w:val="20"/>
      <w:lang w:val="en-GB" w:eastAsia="de-CH"/>
    </w:rPr>
  </w:style>
  <w:style w:type="paragraph" w:customStyle="1" w:styleId="Heading11">
    <w:name w:val="Heading 11"/>
    <w:basedOn w:val="Normal"/>
    <w:qFormat/>
    <w:rsid w:val="00F506FB"/>
    <w:pPr>
      <w:keepNext/>
      <w:widowControl/>
      <w:spacing w:before="240" w:after="60"/>
      <w:jc w:val="left"/>
      <w:outlineLvl w:val="0"/>
    </w:pPr>
    <w:rPr>
      <w:b/>
      <w:color w:val="00000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ritz@gwdg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C987F-B324-4B8E-BC1F-82EF5E14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4947</Words>
  <Characters>28200</Characters>
  <Application>Microsoft Office Word</Application>
  <DocSecurity>0</DocSecurity>
  <Lines>235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2018-06-29T13:53:00Z</cp:lastPrinted>
  <dcterms:created xsi:type="dcterms:W3CDTF">2018-10-02T17:14:00Z</dcterms:created>
  <dcterms:modified xsi:type="dcterms:W3CDTF">2018-10-02T17:14:00Z</dcterms:modified>
</cp:coreProperties>
</file>