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3CB2" w14:textId="77777777" w:rsidR="00DC3495" w:rsidRPr="009C4EAF" w:rsidRDefault="00DC3495" w:rsidP="009C4EAF">
      <w:pPr>
        <w:rPr>
          <w:rFonts w:ascii="Arial" w:hAnsi="Arial" w:cs="Arial"/>
          <w:b/>
          <w:sz w:val="22"/>
        </w:rPr>
      </w:pPr>
      <w:r w:rsidRPr="009C4EAF">
        <w:rPr>
          <w:rFonts w:ascii="Arial" w:hAnsi="Arial" w:cs="Arial"/>
          <w:b/>
          <w:sz w:val="22"/>
        </w:rPr>
        <w:t xml:space="preserve">Rebuttal letter with </w:t>
      </w:r>
      <w:r w:rsidR="006A4449" w:rsidRPr="009C4EAF">
        <w:rPr>
          <w:rFonts w:ascii="Arial" w:hAnsi="Arial" w:cs="Arial"/>
          <w:b/>
          <w:sz w:val="22"/>
        </w:rPr>
        <w:t>point-by-point response</w:t>
      </w:r>
      <w:r w:rsidR="009C4EAF">
        <w:rPr>
          <w:rFonts w:ascii="Arial" w:hAnsi="Arial" w:cs="Arial"/>
          <w:b/>
          <w:sz w:val="22"/>
        </w:rPr>
        <w:t xml:space="preserve"> to R</w:t>
      </w:r>
      <w:r w:rsidRPr="009C4EAF">
        <w:rPr>
          <w:rFonts w:ascii="Arial" w:hAnsi="Arial" w:cs="Arial"/>
          <w:b/>
          <w:sz w:val="22"/>
        </w:rPr>
        <w:t>eviewers</w:t>
      </w:r>
      <w:r w:rsidR="009C4EAF">
        <w:rPr>
          <w:rFonts w:ascii="Arial" w:hAnsi="Arial" w:cs="Arial"/>
          <w:b/>
          <w:sz w:val="22"/>
        </w:rPr>
        <w:t>/ Editorial team</w:t>
      </w:r>
    </w:p>
    <w:p w14:paraId="67F96755" w14:textId="77777777" w:rsidR="00DC3495" w:rsidRPr="009C4EAF" w:rsidRDefault="00DC3495" w:rsidP="009C4EAF">
      <w:pPr>
        <w:rPr>
          <w:rFonts w:ascii="Arial" w:hAnsi="Arial" w:cs="Arial"/>
          <w:b/>
          <w:sz w:val="22"/>
        </w:rPr>
      </w:pPr>
    </w:p>
    <w:p w14:paraId="65FE0CA8" w14:textId="77777777" w:rsidR="00CF05A4"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b/>
          <w:bCs/>
          <w:color w:val="002060"/>
          <w:kern w:val="0"/>
          <w:sz w:val="22"/>
        </w:rPr>
        <w:t>Editorial comments:</w:t>
      </w:r>
      <w:r w:rsidRPr="009C4EAF">
        <w:rPr>
          <w:rFonts w:ascii="Arial" w:eastAsia="SimSun" w:hAnsi="Arial" w:cs="Arial"/>
          <w:kern w:val="0"/>
          <w:sz w:val="22"/>
        </w:rPr>
        <w:br/>
        <w:t>Changes to be made by the Author(s) regarding the manuscript:</w:t>
      </w:r>
      <w:r w:rsidRPr="009C4EAF">
        <w:rPr>
          <w:rFonts w:ascii="Arial" w:eastAsia="SimSun" w:hAnsi="Arial" w:cs="Arial"/>
          <w:kern w:val="0"/>
          <w:sz w:val="22"/>
        </w:rPr>
        <w:br/>
        <w:t>1. Please take this opportunity to thoroughly proofread the manuscript to ensure that there are no spelling or grammar issues.</w:t>
      </w:r>
    </w:p>
    <w:p w14:paraId="5E386EA2" w14:textId="77777777" w:rsidR="00C07509" w:rsidRPr="009C4EAF" w:rsidRDefault="00C07509" w:rsidP="009C4EAF">
      <w:pPr>
        <w:widowControl/>
        <w:textAlignment w:val="baseline"/>
        <w:rPr>
          <w:rFonts w:ascii="Arial" w:eastAsia="SimSun" w:hAnsi="Arial" w:cs="Arial"/>
          <w:kern w:val="0"/>
          <w:sz w:val="22"/>
        </w:rPr>
      </w:pPr>
    </w:p>
    <w:p w14:paraId="35F92261" w14:textId="77777777" w:rsidR="008473D0" w:rsidRPr="009C4EAF" w:rsidRDefault="00C07509"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thoroughly proofread the manuscript and we are sure that there are no spelling or grammar issues.</w:t>
      </w:r>
    </w:p>
    <w:p w14:paraId="31A8C1CD" w14:textId="77777777" w:rsidR="00C07509" w:rsidRPr="009C4EAF" w:rsidRDefault="00C07509" w:rsidP="009C4EAF">
      <w:pPr>
        <w:widowControl/>
        <w:textAlignment w:val="baseline"/>
        <w:rPr>
          <w:rFonts w:ascii="Arial" w:eastAsia="SimSun" w:hAnsi="Arial" w:cs="Arial"/>
          <w:kern w:val="0"/>
          <w:sz w:val="22"/>
        </w:rPr>
      </w:pPr>
    </w:p>
    <w:p w14:paraId="321F91CB" w14:textId="77777777" w:rsidR="00CF05A4"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2. Please provide an email address for each author.</w:t>
      </w:r>
    </w:p>
    <w:p w14:paraId="0028D4B1" w14:textId="77777777" w:rsidR="00C07509" w:rsidRPr="009C4EAF" w:rsidRDefault="00C07509" w:rsidP="009C4EAF">
      <w:pPr>
        <w:widowControl/>
        <w:textAlignment w:val="baseline"/>
        <w:rPr>
          <w:rFonts w:ascii="Arial" w:hAnsi="Arial" w:cs="Arial"/>
          <w:color w:val="FF0000"/>
          <w:sz w:val="22"/>
        </w:rPr>
      </w:pPr>
    </w:p>
    <w:p w14:paraId="397449C4" w14:textId="77777777" w:rsidR="00C07509" w:rsidRPr="009C4EAF" w:rsidRDefault="00556B26" w:rsidP="009C4EAF">
      <w:pPr>
        <w:widowControl/>
        <w:textAlignment w:val="baseline"/>
        <w:rPr>
          <w:rFonts w:ascii="Arial" w:hAnsi="Arial" w:cs="Arial"/>
          <w:color w:val="FF0000"/>
          <w:sz w:val="22"/>
        </w:rPr>
      </w:pPr>
      <w:r w:rsidRPr="009C4EAF">
        <w:rPr>
          <w:rFonts w:ascii="Arial" w:hAnsi="Arial" w:cs="Arial"/>
          <w:color w:val="FF0000"/>
          <w:sz w:val="22"/>
        </w:rPr>
        <w:t>Please find the email</w:t>
      </w:r>
      <w:r w:rsidR="00C07509" w:rsidRPr="009C4EAF">
        <w:rPr>
          <w:rFonts w:ascii="Arial" w:hAnsi="Arial" w:cs="Arial"/>
          <w:color w:val="FF0000"/>
          <w:sz w:val="22"/>
        </w:rPr>
        <w:t xml:space="preserve"> address for each author as following:</w:t>
      </w:r>
    </w:p>
    <w:p w14:paraId="3D3EB846" w14:textId="77777777" w:rsidR="00CF05A4" w:rsidRPr="009C4EAF" w:rsidRDefault="00CF05A4" w:rsidP="009C4EAF">
      <w:pPr>
        <w:widowControl/>
        <w:textAlignment w:val="baseline"/>
        <w:rPr>
          <w:rFonts w:ascii="Arial" w:hAnsi="Arial" w:cs="Arial"/>
          <w:color w:val="FF0000"/>
          <w:sz w:val="22"/>
        </w:rPr>
      </w:pPr>
      <w:r w:rsidRPr="009C4EAF">
        <w:rPr>
          <w:rFonts w:ascii="Arial" w:hAnsi="Arial" w:cs="Arial"/>
          <w:color w:val="FF0000"/>
          <w:sz w:val="22"/>
        </w:rPr>
        <w:t>1)</w:t>
      </w:r>
      <w:bookmarkStart w:id="0" w:name="_Hlk524296041"/>
      <w:r w:rsidR="00C07509" w:rsidRPr="009C4EAF">
        <w:rPr>
          <w:rFonts w:ascii="Arial" w:hAnsi="Arial" w:cs="Arial"/>
          <w:color w:val="FF0000"/>
          <w:sz w:val="22"/>
        </w:rPr>
        <w:t xml:space="preserve"> </w:t>
      </w:r>
      <w:r w:rsidRPr="009C4EAF">
        <w:rPr>
          <w:rFonts w:ascii="Arial" w:hAnsi="Arial" w:cs="Arial"/>
          <w:color w:val="FF0000"/>
          <w:sz w:val="22"/>
        </w:rPr>
        <w:t>Guo Hong:</w:t>
      </w:r>
      <w:r w:rsidRPr="009C4EAF">
        <w:rPr>
          <w:rFonts w:ascii="Arial" w:eastAsia="Microsoft YaHei UI" w:hAnsi="Arial" w:cs="Arial"/>
          <w:color w:val="FF0000"/>
          <w:sz w:val="22"/>
          <w:shd w:val="clear" w:color="auto" w:fill="FFFFFF"/>
        </w:rPr>
        <w:t xml:space="preserve"> guohong_agzyy@outlook.com</w:t>
      </w:r>
    </w:p>
    <w:p w14:paraId="2A303604" w14:textId="77777777" w:rsidR="00CF05A4" w:rsidRPr="009C4EAF" w:rsidRDefault="00CF05A4" w:rsidP="009C4EAF">
      <w:pPr>
        <w:widowControl/>
        <w:textAlignment w:val="baseline"/>
        <w:rPr>
          <w:rFonts w:ascii="Arial" w:hAnsi="Arial" w:cs="Arial"/>
          <w:color w:val="FF0000"/>
          <w:sz w:val="22"/>
        </w:rPr>
      </w:pPr>
      <w:r w:rsidRPr="009C4EAF">
        <w:rPr>
          <w:rFonts w:ascii="Arial" w:hAnsi="Arial" w:cs="Arial"/>
          <w:color w:val="FF0000"/>
          <w:sz w:val="22"/>
        </w:rPr>
        <w:t>2)</w:t>
      </w:r>
      <w:r w:rsidR="00C07509" w:rsidRPr="009C4EAF">
        <w:rPr>
          <w:rFonts w:ascii="Arial" w:hAnsi="Arial" w:cs="Arial"/>
          <w:color w:val="FF0000"/>
          <w:sz w:val="22"/>
        </w:rPr>
        <w:t xml:space="preserve"> </w:t>
      </w:r>
      <w:r w:rsidRPr="009C4EAF">
        <w:rPr>
          <w:rFonts w:ascii="Arial" w:hAnsi="Arial" w:cs="Arial"/>
          <w:color w:val="FF0000"/>
          <w:sz w:val="22"/>
        </w:rPr>
        <w:t>Shuangyi Fan:</w:t>
      </w:r>
      <w:r w:rsidR="009A29BF" w:rsidRPr="009C4EAF">
        <w:rPr>
          <w:rFonts w:ascii="Arial" w:eastAsia="Microsoft YaHei UI" w:hAnsi="Arial" w:cs="Arial"/>
          <w:color w:val="FF0000"/>
          <w:sz w:val="22"/>
          <w:shd w:val="clear" w:color="auto" w:fill="FFFFFF"/>
        </w:rPr>
        <w:t xml:space="preserve"> </w:t>
      </w:r>
      <w:r w:rsidRPr="009C4EAF">
        <w:rPr>
          <w:rFonts w:ascii="Arial" w:eastAsia="Microsoft YaHei UI" w:hAnsi="Arial" w:cs="Arial"/>
          <w:color w:val="FF0000"/>
          <w:sz w:val="22"/>
          <w:shd w:val="clear" w:color="auto" w:fill="FFFFFF"/>
        </w:rPr>
        <w:t>patfs@nus.edu.sg</w:t>
      </w:r>
    </w:p>
    <w:p w14:paraId="1694F01A" w14:textId="77777777" w:rsidR="00CF05A4" w:rsidRPr="009C4EAF" w:rsidRDefault="00CF05A4" w:rsidP="009C4EAF">
      <w:pPr>
        <w:widowControl/>
        <w:textAlignment w:val="baseline"/>
        <w:rPr>
          <w:rFonts w:ascii="Arial" w:hAnsi="Arial" w:cs="Arial"/>
          <w:color w:val="FF0000"/>
          <w:sz w:val="22"/>
          <w:vertAlign w:val="superscript"/>
        </w:rPr>
      </w:pPr>
      <w:r w:rsidRPr="009C4EAF">
        <w:rPr>
          <w:rFonts w:ascii="Arial" w:hAnsi="Arial" w:cs="Arial"/>
          <w:color w:val="FF0000"/>
          <w:sz w:val="22"/>
        </w:rPr>
        <w:t>3)</w:t>
      </w:r>
      <w:r w:rsidR="00C07509" w:rsidRPr="009C4EAF">
        <w:rPr>
          <w:rFonts w:ascii="Arial" w:hAnsi="Arial" w:cs="Arial"/>
          <w:color w:val="FF0000"/>
          <w:sz w:val="22"/>
        </w:rPr>
        <w:t xml:space="preserve"> </w:t>
      </w:r>
      <w:r w:rsidRPr="009C4EAF">
        <w:rPr>
          <w:rFonts w:ascii="Arial" w:hAnsi="Arial" w:cs="Arial"/>
          <w:color w:val="FF0000"/>
          <w:sz w:val="22"/>
        </w:rPr>
        <w:t>The Phyu:</w:t>
      </w:r>
      <w:r w:rsidRPr="009C4EAF">
        <w:rPr>
          <w:rFonts w:ascii="Arial" w:eastAsia="Microsoft YaHei UI" w:hAnsi="Arial" w:cs="Arial"/>
          <w:color w:val="FF0000"/>
          <w:sz w:val="22"/>
          <w:shd w:val="clear" w:color="auto" w:fill="FFFFFF"/>
        </w:rPr>
        <w:t xml:space="preserve"> pattp@nus.edu.sg</w:t>
      </w:r>
    </w:p>
    <w:p w14:paraId="6ACBD535" w14:textId="77777777" w:rsidR="00CF05A4" w:rsidRPr="009C4EAF" w:rsidRDefault="00CF05A4" w:rsidP="009C4EAF">
      <w:pPr>
        <w:widowControl/>
        <w:textAlignment w:val="baseline"/>
        <w:rPr>
          <w:rFonts w:ascii="Arial" w:hAnsi="Arial" w:cs="Arial"/>
          <w:color w:val="FF0000"/>
          <w:sz w:val="22"/>
          <w:vertAlign w:val="superscript"/>
        </w:rPr>
      </w:pPr>
      <w:r w:rsidRPr="009C4EAF">
        <w:rPr>
          <w:rFonts w:ascii="Arial" w:hAnsi="Arial" w:cs="Arial"/>
          <w:color w:val="FF0000"/>
          <w:sz w:val="22"/>
        </w:rPr>
        <w:t>4)</w:t>
      </w:r>
      <w:r w:rsidR="00C07509" w:rsidRPr="009C4EAF">
        <w:rPr>
          <w:rFonts w:ascii="Arial" w:hAnsi="Arial" w:cs="Arial"/>
          <w:color w:val="FF0000"/>
          <w:sz w:val="22"/>
        </w:rPr>
        <w:t xml:space="preserve"> </w:t>
      </w:r>
      <w:r w:rsidRPr="009C4EAF">
        <w:rPr>
          <w:rFonts w:ascii="Arial" w:hAnsi="Arial" w:cs="Arial"/>
          <w:color w:val="FF0000"/>
          <w:sz w:val="22"/>
        </w:rPr>
        <w:t>Priyanka Maheshwari:</w:t>
      </w:r>
      <w:r w:rsidRPr="009C4EAF">
        <w:rPr>
          <w:rFonts w:ascii="Arial" w:eastAsia="Microsoft YaHei UI" w:hAnsi="Arial" w:cs="Arial"/>
          <w:color w:val="FF0000"/>
          <w:sz w:val="22"/>
          <w:shd w:val="clear" w:color="auto" w:fill="FFFFFF"/>
        </w:rPr>
        <w:t xml:space="preserve"> priyanka8028@gmail.com</w:t>
      </w:r>
    </w:p>
    <w:p w14:paraId="28BF4233" w14:textId="77777777" w:rsidR="00CF05A4" w:rsidRPr="009C4EAF" w:rsidRDefault="00CF05A4" w:rsidP="009C4EAF">
      <w:pPr>
        <w:widowControl/>
        <w:textAlignment w:val="baseline"/>
        <w:rPr>
          <w:rFonts w:ascii="Arial" w:hAnsi="Arial" w:cs="Arial"/>
          <w:color w:val="FF0000"/>
          <w:sz w:val="22"/>
          <w:vertAlign w:val="superscript"/>
        </w:rPr>
      </w:pPr>
      <w:r w:rsidRPr="009C4EAF">
        <w:rPr>
          <w:rFonts w:ascii="Arial" w:hAnsi="Arial" w:cs="Arial"/>
          <w:color w:val="FF0000"/>
          <w:sz w:val="22"/>
        </w:rPr>
        <w:t>5)</w:t>
      </w:r>
      <w:r w:rsidR="00C07509" w:rsidRPr="009C4EAF">
        <w:rPr>
          <w:rFonts w:ascii="Arial" w:hAnsi="Arial" w:cs="Arial"/>
          <w:color w:val="FF0000"/>
          <w:sz w:val="22"/>
        </w:rPr>
        <w:t xml:space="preserve"> </w:t>
      </w:r>
      <w:r w:rsidRPr="009C4EAF">
        <w:rPr>
          <w:rFonts w:ascii="Arial" w:hAnsi="Arial" w:cs="Arial"/>
          <w:color w:val="FF0000"/>
          <w:sz w:val="22"/>
        </w:rPr>
        <w:t>Michal Marek Hoppe:</w:t>
      </w:r>
      <w:r w:rsidRPr="009C4EAF">
        <w:rPr>
          <w:rFonts w:ascii="Arial" w:eastAsia="Microsoft YaHei UI" w:hAnsi="Arial" w:cs="Arial"/>
          <w:color w:val="FF0000"/>
          <w:sz w:val="22"/>
          <w:shd w:val="clear" w:color="auto" w:fill="FFFFFF"/>
        </w:rPr>
        <w:t xml:space="preserve"> hoppe@u.nus.edu</w:t>
      </w:r>
    </w:p>
    <w:p w14:paraId="4C5B6064" w14:textId="77777777" w:rsidR="00CF05A4" w:rsidRPr="009C4EAF" w:rsidRDefault="00CF05A4" w:rsidP="009C4EAF">
      <w:pPr>
        <w:widowControl/>
        <w:textAlignment w:val="baseline"/>
        <w:rPr>
          <w:rFonts w:ascii="Arial" w:hAnsi="Arial" w:cs="Arial"/>
          <w:color w:val="FF0000"/>
          <w:sz w:val="22"/>
        </w:rPr>
      </w:pPr>
      <w:r w:rsidRPr="009C4EAF">
        <w:rPr>
          <w:rFonts w:ascii="Arial" w:hAnsi="Arial" w:cs="Arial"/>
          <w:color w:val="FF0000"/>
          <w:sz w:val="22"/>
        </w:rPr>
        <w:t>6)</w:t>
      </w:r>
      <w:r w:rsidR="00C07509" w:rsidRPr="009C4EAF">
        <w:rPr>
          <w:rFonts w:ascii="Arial" w:hAnsi="Arial" w:cs="Arial"/>
          <w:color w:val="FF0000"/>
          <w:sz w:val="22"/>
        </w:rPr>
        <w:t xml:space="preserve"> </w:t>
      </w:r>
      <w:r w:rsidRPr="009C4EAF">
        <w:rPr>
          <w:rFonts w:ascii="Arial" w:hAnsi="Arial" w:cs="Arial"/>
          <w:color w:val="FF0000"/>
          <w:sz w:val="22"/>
        </w:rPr>
        <w:t>Hoang Mai Phuong:</w:t>
      </w:r>
      <w:r w:rsidRPr="009C4EAF">
        <w:rPr>
          <w:rFonts w:ascii="Arial" w:eastAsia="Microsoft YaHei UI" w:hAnsi="Arial" w:cs="Arial"/>
          <w:color w:val="FF0000"/>
          <w:sz w:val="22"/>
          <w:shd w:val="clear" w:color="auto" w:fill="FFFFFF"/>
        </w:rPr>
        <w:t xml:space="preserve"> csihmp@nus.edu.sg</w:t>
      </w:r>
    </w:p>
    <w:p w14:paraId="688DA934" w14:textId="77777777" w:rsidR="00CF05A4" w:rsidRPr="009C4EAF" w:rsidRDefault="00CF05A4" w:rsidP="009C4EAF">
      <w:pPr>
        <w:widowControl/>
        <w:textAlignment w:val="baseline"/>
        <w:rPr>
          <w:rFonts w:ascii="Arial" w:hAnsi="Arial" w:cs="Arial"/>
          <w:color w:val="FF0000"/>
          <w:sz w:val="22"/>
        </w:rPr>
      </w:pPr>
      <w:r w:rsidRPr="009C4EAF">
        <w:rPr>
          <w:rFonts w:ascii="Arial" w:hAnsi="Arial" w:cs="Arial"/>
          <w:color w:val="FF0000"/>
          <w:sz w:val="22"/>
        </w:rPr>
        <w:t>7)</w:t>
      </w:r>
      <w:r w:rsidR="00C07509" w:rsidRPr="009C4EAF">
        <w:rPr>
          <w:rFonts w:ascii="Arial" w:hAnsi="Arial" w:cs="Arial"/>
          <w:color w:val="FF0000"/>
          <w:sz w:val="22"/>
        </w:rPr>
        <w:t xml:space="preserve"> </w:t>
      </w:r>
      <w:r w:rsidRPr="009C4EAF">
        <w:rPr>
          <w:rFonts w:ascii="Arial" w:hAnsi="Arial" w:cs="Arial"/>
          <w:color w:val="FF0000"/>
          <w:sz w:val="22"/>
        </w:rPr>
        <w:t>Michelle Poon:</w:t>
      </w:r>
      <w:r w:rsidRPr="009C4EAF">
        <w:rPr>
          <w:rFonts w:ascii="Arial" w:eastAsia="Microsoft YaHei UI" w:hAnsi="Arial" w:cs="Arial"/>
          <w:color w:val="FF0000"/>
          <w:sz w:val="22"/>
          <w:shd w:val="clear" w:color="auto" w:fill="FFFFFF"/>
        </w:rPr>
        <w:t xml:space="preserve"> michelle_poon@nuhs.edu.sg</w:t>
      </w:r>
    </w:p>
    <w:p w14:paraId="1DA117AB" w14:textId="77777777" w:rsidR="00CF05A4" w:rsidRPr="009C4EAF" w:rsidRDefault="00CF05A4" w:rsidP="009C4EAF">
      <w:pPr>
        <w:widowControl/>
        <w:textAlignment w:val="baseline"/>
        <w:rPr>
          <w:rFonts w:ascii="Arial" w:hAnsi="Arial" w:cs="Arial"/>
          <w:color w:val="FF0000"/>
          <w:sz w:val="22"/>
        </w:rPr>
      </w:pPr>
      <w:r w:rsidRPr="009C4EAF">
        <w:rPr>
          <w:rFonts w:ascii="Arial" w:hAnsi="Arial" w:cs="Arial"/>
          <w:color w:val="FF0000"/>
          <w:sz w:val="22"/>
        </w:rPr>
        <w:t>8)</w:t>
      </w:r>
      <w:r w:rsidR="009A29BF" w:rsidRPr="009C4EAF">
        <w:rPr>
          <w:rFonts w:ascii="Arial" w:hAnsi="Arial" w:cs="Arial"/>
          <w:color w:val="FF0000"/>
          <w:sz w:val="22"/>
        </w:rPr>
        <w:t xml:space="preserve"> </w:t>
      </w:r>
      <w:r w:rsidRPr="009C4EAF">
        <w:rPr>
          <w:rFonts w:ascii="Arial" w:hAnsi="Arial" w:cs="Arial"/>
          <w:color w:val="FF0000"/>
          <w:sz w:val="22"/>
        </w:rPr>
        <w:t>Siok-Bian Ng:</w:t>
      </w:r>
      <w:r w:rsidRPr="009C4EAF">
        <w:rPr>
          <w:rFonts w:ascii="Arial" w:eastAsia="Microsoft YaHei UI" w:hAnsi="Arial" w:cs="Arial"/>
          <w:color w:val="FF0000"/>
          <w:sz w:val="22"/>
          <w:shd w:val="clear" w:color="auto" w:fill="FFFFFF"/>
        </w:rPr>
        <w:t xml:space="preserve"> patnsb@nus.edu.sg</w:t>
      </w:r>
    </w:p>
    <w:p w14:paraId="4815C48D" w14:textId="77777777" w:rsidR="00CF05A4" w:rsidRPr="009C4EAF" w:rsidRDefault="00CF05A4" w:rsidP="009C4EAF">
      <w:pPr>
        <w:widowControl/>
        <w:textAlignment w:val="baseline"/>
        <w:rPr>
          <w:rFonts w:ascii="Arial" w:eastAsia="SimSun" w:hAnsi="Arial" w:cs="Arial"/>
          <w:color w:val="FF0000"/>
          <w:kern w:val="0"/>
          <w:sz w:val="22"/>
        </w:rPr>
      </w:pPr>
      <w:r w:rsidRPr="009C4EAF">
        <w:rPr>
          <w:rFonts w:ascii="Arial" w:hAnsi="Arial" w:cs="Arial"/>
          <w:color w:val="FF0000"/>
          <w:sz w:val="22"/>
        </w:rPr>
        <w:t>9)</w:t>
      </w:r>
      <w:r w:rsidR="009A29BF" w:rsidRPr="009C4EAF">
        <w:rPr>
          <w:rFonts w:ascii="Arial" w:hAnsi="Arial" w:cs="Arial"/>
          <w:color w:val="FF0000"/>
          <w:sz w:val="22"/>
        </w:rPr>
        <w:t xml:space="preserve"> </w:t>
      </w:r>
      <w:r w:rsidRPr="009C4EAF">
        <w:rPr>
          <w:rFonts w:ascii="Arial" w:hAnsi="Arial" w:cs="Arial"/>
          <w:color w:val="FF0000"/>
          <w:sz w:val="22"/>
        </w:rPr>
        <w:t>Anand D Jeyasekharan:</w:t>
      </w:r>
      <w:r w:rsidRPr="009C4EAF">
        <w:rPr>
          <w:rFonts w:ascii="Arial" w:eastAsia="Microsoft YaHei UI" w:hAnsi="Arial" w:cs="Arial"/>
          <w:color w:val="FF0000"/>
          <w:sz w:val="22"/>
          <w:shd w:val="clear" w:color="auto" w:fill="FFFFFF"/>
        </w:rPr>
        <w:t xml:space="preserve"> csiadj@nus.edu.sg</w:t>
      </w:r>
    </w:p>
    <w:bookmarkEnd w:id="0"/>
    <w:p w14:paraId="06222F5E" w14:textId="77777777" w:rsidR="00CF05A4"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3. Keywords: Please provide at least 6 keywords or phrases.</w:t>
      </w:r>
    </w:p>
    <w:p w14:paraId="687FC9F7" w14:textId="77777777" w:rsidR="00740E06" w:rsidRPr="009C4EAF" w:rsidRDefault="00740E06" w:rsidP="009C4EAF">
      <w:pPr>
        <w:widowControl/>
        <w:adjustRightInd w:val="0"/>
        <w:snapToGrid w:val="0"/>
        <w:contextualSpacing/>
        <w:rPr>
          <w:rStyle w:val="fontstyle01"/>
          <w:rFonts w:ascii="Arial" w:hAnsi="Arial" w:cs="Arial"/>
          <w:color w:val="FF0000"/>
          <w:sz w:val="22"/>
        </w:rPr>
      </w:pPr>
      <w:bookmarkStart w:id="1" w:name="_Hlk524270022"/>
    </w:p>
    <w:p w14:paraId="0973F801" w14:textId="77777777" w:rsidR="00AA0E0C" w:rsidRPr="009C4EAF" w:rsidRDefault="009C4EAF" w:rsidP="009C4EAF">
      <w:pPr>
        <w:widowControl/>
        <w:adjustRightInd w:val="0"/>
        <w:snapToGrid w:val="0"/>
        <w:contextualSpacing/>
        <w:rPr>
          <w:rFonts w:ascii="Arial" w:hAnsi="Arial" w:cs="Arial"/>
          <w:b/>
          <w:color w:val="FF0000"/>
          <w:sz w:val="22"/>
        </w:rPr>
      </w:pPr>
      <w:r w:rsidRPr="009C4EAF">
        <w:rPr>
          <w:rStyle w:val="fontstyle01"/>
          <w:rFonts w:ascii="Arial" w:hAnsi="Arial" w:cs="Arial"/>
          <w:color w:val="FF0000"/>
          <w:sz w:val="22"/>
        </w:rPr>
        <w:t xml:space="preserve">The </w:t>
      </w:r>
      <w:r w:rsidR="00740E06" w:rsidRPr="009C4EAF">
        <w:rPr>
          <w:rStyle w:val="fontstyle01"/>
          <w:rFonts w:ascii="Arial" w:hAnsi="Arial" w:cs="Arial"/>
          <w:color w:val="FF0000"/>
          <w:sz w:val="22"/>
        </w:rPr>
        <w:t xml:space="preserve">keywords for our manuscript are: </w:t>
      </w:r>
      <w:r w:rsidR="00AA0E0C" w:rsidRPr="009C4EAF">
        <w:rPr>
          <w:rStyle w:val="fontstyle01"/>
          <w:rFonts w:ascii="Arial" w:hAnsi="Arial" w:cs="Arial"/>
          <w:color w:val="FF0000"/>
          <w:sz w:val="22"/>
        </w:rPr>
        <w:t xml:space="preserve">Multiplexed </w:t>
      </w:r>
      <w:r w:rsidR="00AA0E0C" w:rsidRPr="009C4EAF">
        <w:rPr>
          <w:rFonts w:ascii="Arial" w:hAnsi="Arial" w:cs="Arial"/>
          <w:color w:val="FF0000"/>
          <w:sz w:val="22"/>
        </w:rPr>
        <w:t>immunofluorescence</w:t>
      </w:r>
      <w:r w:rsidR="00AA0E0C" w:rsidRPr="009C4EAF">
        <w:rPr>
          <w:rFonts w:ascii="Arial" w:hAnsi="Arial" w:cs="Arial"/>
          <w:color w:val="FF0000"/>
          <w:kern w:val="0"/>
          <w:sz w:val="22"/>
        </w:rPr>
        <w:t>,</w:t>
      </w:r>
      <w:r w:rsidR="00AA0E0C" w:rsidRPr="009C4EAF">
        <w:rPr>
          <w:rFonts w:ascii="Arial" w:hAnsi="Arial" w:cs="Arial"/>
          <w:color w:val="FF0000"/>
          <w:sz w:val="22"/>
        </w:rPr>
        <w:t xml:space="preserve"> </w:t>
      </w:r>
      <w:r w:rsidR="00AA0E0C" w:rsidRPr="009C4EAF">
        <w:rPr>
          <w:rStyle w:val="fontstyle01"/>
          <w:rFonts w:ascii="Arial" w:hAnsi="Arial" w:cs="Arial"/>
          <w:color w:val="FF0000"/>
          <w:sz w:val="22"/>
        </w:rPr>
        <w:t>Multispectral imaging</w:t>
      </w:r>
      <w:r w:rsidR="00AA0E0C" w:rsidRPr="009C4EAF">
        <w:rPr>
          <w:rFonts w:ascii="Arial" w:hAnsi="Arial" w:cs="Arial"/>
          <w:color w:val="FF0000"/>
          <w:kern w:val="0"/>
          <w:sz w:val="22"/>
        </w:rPr>
        <w:t xml:space="preserve">, </w:t>
      </w:r>
      <w:r w:rsidR="00740E06" w:rsidRPr="009C4EAF">
        <w:rPr>
          <w:rFonts w:ascii="Arial" w:hAnsi="Arial" w:cs="Arial"/>
          <w:color w:val="FF0000"/>
          <w:sz w:val="22"/>
        </w:rPr>
        <w:t>Q</w:t>
      </w:r>
      <w:r w:rsidR="00AA0E0C" w:rsidRPr="009C4EAF">
        <w:rPr>
          <w:rFonts w:ascii="Arial" w:hAnsi="Arial" w:cs="Arial"/>
          <w:color w:val="FF0000"/>
          <w:sz w:val="22"/>
        </w:rPr>
        <w:t>uantitative analysis,</w:t>
      </w:r>
      <w:r w:rsidR="00AA0E0C" w:rsidRPr="009C4EAF">
        <w:rPr>
          <w:rStyle w:val="Heading3Char"/>
          <w:rFonts w:ascii="Arial" w:hAnsi="Arial" w:cs="Arial"/>
          <w:color w:val="FF0000"/>
          <w:sz w:val="22"/>
          <w:szCs w:val="22"/>
        </w:rPr>
        <w:t xml:space="preserve"> </w:t>
      </w:r>
      <w:r w:rsidR="00AA0E0C" w:rsidRPr="009C4EAF">
        <w:rPr>
          <w:rStyle w:val="fontstyle01"/>
          <w:rFonts w:ascii="Arial" w:hAnsi="Arial" w:cs="Arial"/>
          <w:color w:val="FF0000"/>
          <w:sz w:val="22"/>
        </w:rPr>
        <w:t>Biomarkers</w:t>
      </w:r>
      <w:r w:rsidR="00AA0E0C" w:rsidRPr="009C4EAF">
        <w:rPr>
          <w:rFonts w:ascii="Arial" w:hAnsi="Arial" w:cs="Arial"/>
          <w:b/>
          <w:color w:val="FF0000"/>
          <w:sz w:val="22"/>
        </w:rPr>
        <w:t xml:space="preserve">, </w:t>
      </w:r>
      <w:r w:rsidR="00740E06" w:rsidRPr="009C4EAF">
        <w:rPr>
          <w:rFonts w:ascii="Arial" w:hAnsi="Arial" w:cs="Arial"/>
          <w:color w:val="FF0000"/>
          <w:sz w:val="22"/>
        </w:rPr>
        <w:t>L</w:t>
      </w:r>
      <w:r w:rsidR="00AA0E0C" w:rsidRPr="009C4EAF">
        <w:rPr>
          <w:rFonts w:ascii="Arial" w:hAnsi="Arial" w:cs="Arial"/>
          <w:color w:val="FF0000"/>
          <w:sz w:val="22"/>
        </w:rPr>
        <w:t>ymphoma,</w:t>
      </w:r>
      <w:bookmarkStart w:id="2" w:name="_Hlk524271770"/>
      <w:r w:rsidR="00AA0E0C" w:rsidRPr="009C4EAF">
        <w:rPr>
          <w:rFonts w:ascii="Arial" w:hAnsi="Arial" w:cs="Arial"/>
          <w:b/>
          <w:color w:val="FF0000"/>
          <w:sz w:val="22"/>
        </w:rPr>
        <w:t xml:space="preserve"> </w:t>
      </w:r>
      <w:r w:rsidR="006E12E1" w:rsidRPr="009C4EAF">
        <w:rPr>
          <w:rFonts w:ascii="Arial" w:hAnsi="Arial" w:cs="Arial"/>
          <w:color w:val="FF0000"/>
          <w:sz w:val="22"/>
        </w:rPr>
        <w:t xml:space="preserve">Digital </w:t>
      </w:r>
      <w:r w:rsidR="00AA0E0C" w:rsidRPr="009C4EAF">
        <w:rPr>
          <w:rFonts w:ascii="Arial" w:hAnsi="Arial" w:cs="Arial"/>
          <w:color w:val="FF0000"/>
          <w:sz w:val="22"/>
          <w:shd w:val="clear" w:color="auto" w:fill="FFFFFF"/>
        </w:rPr>
        <w:t>Pathology</w:t>
      </w:r>
      <w:bookmarkEnd w:id="1"/>
      <w:bookmarkEnd w:id="2"/>
      <w:r w:rsidR="00740E06" w:rsidRPr="009C4EAF">
        <w:rPr>
          <w:rFonts w:ascii="Arial" w:hAnsi="Arial" w:cs="Arial"/>
          <w:color w:val="FF0000"/>
          <w:sz w:val="22"/>
          <w:shd w:val="clear" w:color="auto" w:fill="FFFFFF"/>
        </w:rPr>
        <w:t>.</w:t>
      </w:r>
    </w:p>
    <w:p w14:paraId="40FDE7B9" w14:textId="77777777" w:rsidR="00AA0E0C"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 xml:space="preserve">4. </w:t>
      </w:r>
      <w:proofErr w:type="spellStart"/>
      <w:r w:rsidRPr="009C4EAF">
        <w:rPr>
          <w:rFonts w:ascii="Arial" w:eastAsia="SimSun" w:hAnsi="Arial" w:cs="Arial"/>
          <w:kern w:val="0"/>
          <w:sz w:val="22"/>
        </w:rPr>
        <w:t>JoVE</w:t>
      </w:r>
      <w:proofErr w:type="spellEnd"/>
      <w:r w:rsidRPr="009C4EAF">
        <w:rPr>
          <w:rFonts w:ascii="Arial" w:eastAsia="SimSun" w:hAnsi="Arial" w:cs="Arial"/>
          <w:kern w:val="0"/>
          <w:sz w:val="22"/>
        </w:rPr>
        <w:t xml:space="preserve"> cannot publish manuscripts containing commercial language. This includes trademark symbols</w:t>
      </w:r>
      <w:bookmarkStart w:id="3" w:name="_Hlk524270242"/>
      <w:r w:rsidRPr="009C4EAF">
        <w:rPr>
          <w:rFonts w:ascii="Arial" w:eastAsia="SimSun" w:hAnsi="Arial" w:cs="Arial"/>
          <w:kern w:val="0"/>
          <w:sz w:val="22"/>
        </w:rPr>
        <w:t xml:space="preserve"> (™)</w:t>
      </w:r>
      <w:bookmarkEnd w:id="3"/>
      <w:r w:rsidRPr="009C4EAF">
        <w:rPr>
          <w:rFonts w:ascii="Arial" w:eastAsia="SimSun" w:hAnsi="Arial" w:cs="Arial"/>
          <w:kern w:val="0"/>
          <w:sz w:val="22"/>
        </w:rPr>
        <w:t xml:space="preserve">, registered symbols </w:t>
      </w:r>
      <w:bookmarkStart w:id="4" w:name="_Hlk524270258"/>
      <w:r w:rsidRPr="009C4EAF">
        <w:rPr>
          <w:rFonts w:ascii="Arial" w:eastAsia="SimSun" w:hAnsi="Arial" w:cs="Arial"/>
          <w:kern w:val="0"/>
          <w:sz w:val="22"/>
        </w:rPr>
        <w:t>(®)</w:t>
      </w:r>
      <w:bookmarkEnd w:id="4"/>
      <w:r w:rsidRPr="009C4EAF">
        <w:rPr>
          <w:rFonts w:ascii="Arial" w:eastAsia="SimSun" w:hAnsi="Arial" w:cs="Arial"/>
          <w:kern w:val="0"/>
          <w:sz w:val="22"/>
        </w:rPr>
        <w:t xml:space="preserve">,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Histoclear, </w:t>
      </w:r>
      <w:proofErr w:type="spellStart"/>
      <w:r w:rsidRPr="009C4EAF">
        <w:rPr>
          <w:rFonts w:ascii="Arial" w:eastAsia="SimSun" w:hAnsi="Arial" w:cs="Arial"/>
          <w:kern w:val="0"/>
          <w:sz w:val="22"/>
        </w:rPr>
        <w:t>Dako</w:t>
      </w:r>
      <w:proofErr w:type="spellEnd"/>
      <w:r w:rsidRPr="009C4EAF">
        <w:rPr>
          <w:rFonts w:ascii="Arial" w:eastAsia="SimSun" w:hAnsi="Arial" w:cs="Arial"/>
          <w:kern w:val="0"/>
          <w:sz w:val="22"/>
        </w:rPr>
        <w:t xml:space="preserve">, Perkin Elmer, </w:t>
      </w:r>
      <w:proofErr w:type="spellStart"/>
      <w:r w:rsidRPr="009C4EAF">
        <w:rPr>
          <w:rFonts w:ascii="Arial" w:eastAsia="SimSun" w:hAnsi="Arial" w:cs="Arial"/>
          <w:kern w:val="0"/>
          <w:sz w:val="22"/>
        </w:rPr>
        <w:t>Mowiol</w:t>
      </w:r>
      <w:proofErr w:type="spellEnd"/>
      <w:r w:rsidRPr="009C4EAF">
        <w:rPr>
          <w:rFonts w:ascii="Arial" w:eastAsia="SimSun" w:hAnsi="Arial" w:cs="Arial"/>
          <w:kern w:val="0"/>
          <w:sz w:val="22"/>
        </w:rPr>
        <w:t>, Vectra, Microsoft Excel, Graphpad Prism, Excel, Inform, etc.</w:t>
      </w:r>
    </w:p>
    <w:p w14:paraId="67AF883C" w14:textId="77777777" w:rsidR="00AA0E0C" w:rsidRPr="009C4EAF" w:rsidRDefault="00AA0E0C" w:rsidP="009C4EAF">
      <w:pPr>
        <w:widowControl/>
        <w:textAlignment w:val="baseline"/>
        <w:rPr>
          <w:rFonts w:ascii="Arial" w:eastAsia="SimSun" w:hAnsi="Arial" w:cs="Arial"/>
          <w:kern w:val="0"/>
          <w:sz w:val="22"/>
        </w:rPr>
      </w:pPr>
    </w:p>
    <w:p w14:paraId="540A5271" w14:textId="77777777" w:rsidR="00264F85" w:rsidRPr="009C4EAF" w:rsidRDefault="00782F45"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deleted or modified all the commercial language</w:t>
      </w:r>
      <w:r w:rsidR="00BE6EEA" w:rsidRPr="009C4EAF">
        <w:rPr>
          <w:rFonts w:ascii="Arial" w:eastAsia="SimSun" w:hAnsi="Arial" w:cs="Arial"/>
          <w:color w:val="FF0000"/>
          <w:kern w:val="0"/>
          <w:sz w:val="22"/>
        </w:rPr>
        <w:t>.</w:t>
      </w:r>
    </w:p>
    <w:p w14:paraId="2B09A16D" w14:textId="77777777" w:rsidR="005C6F54"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br/>
      </w:r>
      <w:r w:rsidRPr="009C4EAF">
        <w:rPr>
          <w:rFonts w:ascii="Arial" w:eastAsia="SimSun" w:hAnsi="Arial" w:cs="Arial"/>
          <w:kern w:val="0"/>
          <w:sz w:val="22"/>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Also see examples below:</w:t>
      </w:r>
      <w:r w:rsidRPr="009C4EAF">
        <w:rPr>
          <w:rFonts w:ascii="Arial" w:eastAsia="SimSun" w:hAnsi="Arial" w:cs="Arial"/>
          <w:kern w:val="0"/>
          <w:sz w:val="22"/>
        </w:rPr>
        <w:br/>
      </w:r>
      <w:r w:rsidRPr="009C4EAF">
        <w:rPr>
          <w:rFonts w:ascii="Arial" w:eastAsia="SimSun" w:hAnsi="Arial" w:cs="Arial"/>
          <w:kern w:val="0"/>
          <w:sz w:val="22"/>
        </w:rPr>
        <w:lastRenderedPageBreak/>
        <w:t>1.1-1.3: Please describe how these steps are actually performed. They do not have enough detail to replicate as currently written.</w:t>
      </w:r>
    </w:p>
    <w:p w14:paraId="2B82AD6A" w14:textId="77777777" w:rsidR="005F135B" w:rsidRPr="009C4EAF" w:rsidRDefault="005F135B" w:rsidP="009C4EAF">
      <w:pPr>
        <w:widowControl/>
        <w:textAlignment w:val="baseline"/>
        <w:rPr>
          <w:rFonts w:ascii="Arial" w:eastAsia="SimSun" w:hAnsi="Arial" w:cs="Arial"/>
          <w:kern w:val="0"/>
          <w:sz w:val="22"/>
        </w:rPr>
      </w:pPr>
    </w:p>
    <w:p w14:paraId="4F4374AD" w14:textId="77777777" w:rsidR="005F135B" w:rsidRPr="009C4EAF" w:rsidRDefault="00556B26"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modified the</w:t>
      </w:r>
      <w:r w:rsidR="005F135B" w:rsidRPr="009C4EAF">
        <w:rPr>
          <w:rFonts w:ascii="Arial" w:eastAsia="SimSun" w:hAnsi="Arial" w:cs="Arial"/>
          <w:color w:val="FF0000"/>
          <w:kern w:val="0"/>
          <w:sz w:val="22"/>
        </w:rPr>
        <w:t>s</w:t>
      </w:r>
      <w:r w:rsidRPr="009C4EAF">
        <w:rPr>
          <w:rFonts w:ascii="Arial" w:eastAsia="SimSun" w:hAnsi="Arial" w:cs="Arial"/>
          <w:color w:val="FF0000"/>
          <w:kern w:val="0"/>
          <w:sz w:val="22"/>
        </w:rPr>
        <w:t>e</w:t>
      </w:r>
      <w:r w:rsidR="005F135B" w:rsidRPr="009C4EAF">
        <w:rPr>
          <w:rFonts w:ascii="Arial" w:eastAsia="SimSun" w:hAnsi="Arial" w:cs="Arial"/>
          <w:color w:val="FF0000"/>
          <w:kern w:val="0"/>
          <w:sz w:val="22"/>
        </w:rPr>
        <w:t xml:space="preserve"> part</w:t>
      </w:r>
      <w:r w:rsidRPr="009C4EAF">
        <w:rPr>
          <w:rFonts w:ascii="Arial" w:eastAsia="SimSun" w:hAnsi="Arial" w:cs="Arial"/>
          <w:color w:val="FF0000"/>
          <w:kern w:val="0"/>
          <w:sz w:val="22"/>
        </w:rPr>
        <w:t>s</w:t>
      </w:r>
      <w:r w:rsidR="009C4EAF">
        <w:rPr>
          <w:rFonts w:ascii="Arial" w:eastAsia="SimSun" w:hAnsi="Arial" w:cs="Arial"/>
          <w:color w:val="FF0000"/>
          <w:kern w:val="0"/>
          <w:sz w:val="22"/>
        </w:rPr>
        <w:t>, please refer to 1.1-1.2</w:t>
      </w:r>
      <w:r w:rsidR="00020738" w:rsidRPr="009C4EAF">
        <w:rPr>
          <w:rFonts w:ascii="Arial" w:eastAsia="SimSun" w:hAnsi="Arial" w:cs="Arial"/>
          <w:color w:val="FF0000"/>
          <w:kern w:val="0"/>
          <w:sz w:val="22"/>
        </w:rPr>
        <w:t xml:space="preserve"> in the modified manuscript.</w:t>
      </w:r>
      <w:r w:rsidR="00693C85" w:rsidRPr="009C4EAF">
        <w:rPr>
          <w:rFonts w:ascii="Arial" w:eastAsia="SimSun" w:hAnsi="Arial" w:cs="Arial"/>
          <w:color w:val="FF0000"/>
          <w:kern w:val="0"/>
          <w:sz w:val="22"/>
        </w:rPr>
        <w:t xml:space="preserve"> The IHC experiments</w:t>
      </w:r>
      <w:r w:rsidR="009C4EAF">
        <w:rPr>
          <w:rFonts w:ascii="Arial" w:eastAsia="SimSun" w:hAnsi="Arial" w:cs="Arial"/>
          <w:color w:val="FF0000"/>
          <w:kern w:val="0"/>
          <w:sz w:val="22"/>
        </w:rPr>
        <w:t xml:space="preserve"> and cell block preparation mentioned</w:t>
      </w:r>
      <w:r w:rsidR="00693C85" w:rsidRPr="009C4EAF">
        <w:rPr>
          <w:rFonts w:ascii="Arial" w:eastAsia="SimSun" w:hAnsi="Arial" w:cs="Arial"/>
          <w:color w:val="FF0000"/>
          <w:kern w:val="0"/>
          <w:sz w:val="22"/>
        </w:rPr>
        <w:t xml:space="preserve"> here are performed with standard protocols, and referenced accordingly.</w:t>
      </w:r>
    </w:p>
    <w:p w14:paraId="69E00163" w14:textId="77777777" w:rsidR="005F135B" w:rsidRPr="009C4EAF" w:rsidRDefault="005F135B" w:rsidP="009C4EAF">
      <w:pPr>
        <w:widowControl/>
        <w:textAlignment w:val="baseline"/>
        <w:rPr>
          <w:rFonts w:ascii="Arial" w:eastAsia="SimSun" w:hAnsi="Arial" w:cs="Arial"/>
          <w:kern w:val="0"/>
          <w:sz w:val="22"/>
        </w:rPr>
      </w:pPr>
    </w:p>
    <w:p w14:paraId="51A22C6C" w14:textId="77777777" w:rsidR="00146288"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 xml:space="preserve">2.1: </w:t>
      </w:r>
      <w:bookmarkStart w:id="5" w:name="_Hlk524339929"/>
      <w:r w:rsidRPr="009C4EAF">
        <w:rPr>
          <w:rFonts w:ascii="Arial" w:eastAsia="SimSun" w:hAnsi="Arial" w:cs="Arial"/>
          <w:kern w:val="0"/>
          <w:sz w:val="22"/>
        </w:rPr>
        <w:t>Please specify the source of tissue samples. What is used to cut into sections? Are the sections placed on slides?</w:t>
      </w:r>
    </w:p>
    <w:p w14:paraId="558F15EE" w14:textId="77777777" w:rsidR="005F135B" w:rsidRPr="009C4EAF" w:rsidRDefault="005F135B" w:rsidP="009C4EAF">
      <w:pPr>
        <w:widowControl/>
        <w:textAlignment w:val="baseline"/>
        <w:rPr>
          <w:rFonts w:ascii="Arial" w:eastAsia="SimSun" w:hAnsi="Arial" w:cs="Arial"/>
          <w:kern w:val="0"/>
          <w:sz w:val="22"/>
        </w:rPr>
      </w:pPr>
    </w:p>
    <w:p w14:paraId="6D493E79" w14:textId="77777777" w:rsidR="005F135B" w:rsidRPr="009C4EAF" w:rsidRDefault="006E12E1"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This has been modified in the text. </w:t>
      </w:r>
      <w:r w:rsidR="005F135B" w:rsidRPr="009C4EAF">
        <w:rPr>
          <w:rFonts w:ascii="Arial" w:eastAsia="SimSun" w:hAnsi="Arial" w:cs="Arial"/>
          <w:color w:val="FF0000"/>
          <w:kern w:val="0"/>
          <w:sz w:val="22"/>
        </w:rPr>
        <w:t>We have used tonsil and lymphoma samples</w:t>
      </w:r>
      <w:r w:rsidR="009C4EAF">
        <w:rPr>
          <w:rFonts w:ascii="Arial" w:eastAsia="SimSun" w:hAnsi="Arial" w:cs="Arial"/>
          <w:color w:val="FF0000"/>
          <w:kern w:val="0"/>
          <w:sz w:val="22"/>
        </w:rPr>
        <w:t xml:space="preserve"> from excision biopsies</w:t>
      </w:r>
      <w:r w:rsidR="005F135B" w:rsidRPr="009C4EAF">
        <w:rPr>
          <w:rFonts w:ascii="Arial" w:eastAsia="SimSun" w:hAnsi="Arial" w:cs="Arial"/>
          <w:color w:val="FF0000"/>
          <w:kern w:val="0"/>
          <w:sz w:val="22"/>
        </w:rPr>
        <w:t xml:space="preserve">. </w:t>
      </w:r>
      <w:r w:rsidR="00556B26" w:rsidRPr="009C4EAF">
        <w:rPr>
          <w:rFonts w:ascii="Arial" w:eastAsia="SimSun" w:hAnsi="Arial" w:cs="Arial"/>
          <w:color w:val="FF0000"/>
          <w:kern w:val="0"/>
          <w:sz w:val="22"/>
        </w:rPr>
        <w:t xml:space="preserve">Of them, tonsil is our control tissue for protocol optimization. </w:t>
      </w:r>
      <w:r w:rsidR="005F135B" w:rsidRPr="009C4EAF">
        <w:rPr>
          <w:rFonts w:ascii="Arial" w:eastAsia="SimSun" w:hAnsi="Arial" w:cs="Arial"/>
          <w:color w:val="FF0000"/>
          <w:kern w:val="0"/>
          <w:sz w:val="22"/>
        </w:rPr>
        <w:t xml:space="preserve">We used </w:t>
      </w:r>
      <w:r w:rsidR="00364A78">
        <w:rPr>
          <w:rFonts w:ascii="Arial" w:eastAsia="SimSun" w:hAnsi="Arial" w:cs="Arial"/>
          <w:color w:val="FF0000"/>
          <w:kern w:val="0"/>
          <w:sz w:val="22"/>
        </w:rPr>
        <w:t xml:space="preserve">a </w:t>
      </w:r>
      <w:r w:rsidR="005F135B" w:rsidRPr="009C4EAF">
        <w:rPr>
          <w:rFonts w:ascii="Arial" w:eastAsia="SimSun" w:hAnsi="Arial" w:cs="Arial"/>
          <w:color w:val="FF0000"/>
          <w:kern w:val="0"/>
          <w:sz w:val="22"/>
        </w:rPr>
        <w:t>microtome to cut tissue into sections and placed the sections on adhesive microscope glass slides.</w:t>
      </w:r>
    </w:p>
    <w:p w14:paraId="2DEEA131" w14:textId="77777777" w:rsidR="005F135B" w:rsidRPr="009C4EAF" w:rsidRDefault="005F135B" w:rsidP="009C4EAF">
      <w:pPr>
        <w:widowControl/>
        <w:textAlignment w:val="baseline"/>
        <w:rPr>
          <w:rFonts w:ascii="Arial" w:eastAsia="SimSun" w:hAnsi="Arial" w:cs="Arial"/>
          <w:kern w:val="0"/>
          <w:sz w:val="22"/>
        </w:rPr>
      </w:pPr>
      <w:r w:rsidRPr="009C4EAF">
        <w:rPr>
          <w:rFonts w:ascii="Arial" w:eastAsia="SimSun" w:hAnsi="Arial" w:cs="Arial"/>
          <w:kern w:val="0"/>
          <w:sz w:val="22"/>
        </w:rPr>
        <w:t xml:space="preserve"> </w:t>
      </w:r>
    </w:p>
    <w:bookmarkEnd w:id="5"/>
    <w:p w14:paraId="36AAAABF" w14:textId="77777777" w:rsidR="00BE6EEA"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2.9</w:t>
      </w:r>
      <w:r w:rsidR="00300962" w:rsidRPr="009C4EAF">
        <w:rPr>
          <w:rFonts w:ascii="Arial" w:eastAsia="SimSun" w:hAnsi="Arial" w:cs="Arial"/>
          <w:kern w:val="0"/>
          <w:sz w:val="22"/>
        </w:rPr>
        <w:t>(</w:t>
      </w:r>
      <w:r w:rsidR="00F41ED3" w:rsidRPr="009C4EAF">
        <w:rPr>
          <w:rFonts w:ascii="Arial" w:eastAsia="SimSun" w:hAnsi="Arial" w:cs="Arial"/>
          <w:kern w:val="0"/>
          <w:sz w:val="22"/>
        </w:rPr>
        <w:t xml:space="preserve">now </w:t>
      </w:r>
      <w:r w:rsidR="00300962" w:rsidRPr="009C4EAF">
        <w:rPr>
          <w:rFonts w:ascii="Arial" w:eastAsia="SimSun" w:hAnsi="Arial" w:cs="Arial"/>
          <w:kern w:val="0"/>
          <w:sz w:val="22"/>
        </w:rPr>
        <w:t>2.4)</w:t>
      </w:r>
      <w:r w:rsidRPr="009C4EAF">
        <w:rPr>
          <w:rFonts w:ascii="Arial" w:eastAsia="SimSun" w:hAnsi="Arial" w:cs="Arial"/>
          <w:kern w:val="0"/>
          <w:sz w:val="22"/>
        </w:rPr>
        <w:t xml:space="preserve">: What volume of </w:t>
      </w:r>
      <w:proofErr w:type="spellStart"/>
      <w:r w:rsidRPr="009C4EAF">
        <w:rPr>
          <w:rFonts w:ascii="Arial" w:eastAsia="SimSun" w:hAnsi="Arial" w:cs="Arial"/>
          <w:kern w:val="0"/>
          <w:sz w:val="22"/>
        </w:rPr>
        <w:t>Dako</w:t>
      </w:r>
      <w:proofErr w:type="spellEnd"/>
      <w:r w:rsidRPr="009C4EAF">
        <w:rPr>
          <w:rFonts w:ascii="Arial" w:eastAsia="SimSun" w:hAnsi="Arial" w:cs="Arial"/>
          <w:kern w:val="0"/>
          <w:sz w:val="22"/>
        </w:rPr>
        <w:t xml:space="preserve"> antibody diluent is used?</w:t>
      </w:r>
    </w:p>
    <w:p w14:paraId="4C6521F9" w14:textId="77777777" w:rsidR="00020738" w:rsidRPr="009C4EAF" w:rsidRDefault="00020738" w:rsidP="009C4EAF">
      <w:pPr>
        <w:widowControl/>
        <w:textAlignment w:val="baseline"/>
        <w:rPr>
          <w:rFonts w:ascii="Arial" w:eastAsia="SimSun" w:hAnsi="Arial" w:cs="Arial"/>
          <w:kern w:val="0"/>
          <w:sz w:val="22"/>
        </w:rPr>
      </w:pPr>
    </w:p>
    <w:p w14:paraId="5ED53D53" w14:textId="77777777" w:rsidR="00020738" w:rsidRPr="009C4EAF" w:rsidRDefault="006E12E1"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This is specified in the text now. </w:t>
      </w:r>
      <w:r w:rsidR="00020738" w:rsidRPr="009C4EAF">
        <w:rPr>
          <w:rFonts w:ascii="Arial" w:eastAsia="SimSun" w:hAnsi="Arial" w:cs="Arial"/>
          <w:color w:val="FF0000"/>
          <w:kern w:val="0"/>
          <w:sz w:val="22"/>
        </w:rPr>
        <w:t xml:space="preserve">The volume of antibody diluent depends on the size of the tissue, ranging from 50 µl (for biopsy samples) to 400 µl (for </w:t>
      </w:r>
      <w:r w:rsidR="008C6CA3" w:rsidRPr="009C4EAF">
        <w:rPr>
          <w:rFonts w:ascii="Arial" w:eastAsia="SimSun" w:hAnsi="Arial" w:cs="Arial"/>
          <w:color w:val="FF0000"/>
          <w:kern w:val="0"/>
          <w:sz w:val="22"/>
        </w:rPr>
        <w:t>excision samples</w:t>
      </w:r>
      <w:r w:rsidR="00020738" w:rsidRPr="009C4EAF">
        <w:rPr>
          <w:rFonts w:ascii="Arial" w:eastAsia="SimSun" w:hAnsi="Arial" w:cs="Arial"/>
          <w:color w:val="FF0000"/>
          <w:kern w:val="0"/>
          <w:sz w:val="22"/>
        </w:rPr>
        <w:t xml:space="preserve"> or tissue microarray samples).   </w:t>
      </w:r>
    </w:p>
    <w:p w14:paraId="359E7A43" w14:textId="77777777" w:rsidR="00020738" w:rsidRPr="009C4EAF" w:rsidRDefault="00020738" w:rsidP="009C4EAF">
      <w:pPr>
        <w:widowControl/>
        <w:adjustRightInd w:val="0"/>
        <w:snapToGrid w:val="0"/>
        <w:rPr>
          <w:rFonts w:ascii="Arial" w:eastAsia="SimSun" w:hAnsi="Arial" w:cs="Arial"/>
          <w:kern w:val="0"/>
          <w:sz w:val="22"/>
        </w:rPr>
      </w:pPr>
    </w:p>
    <w:p w14:paraId="1BC51F67" w14:textId="77777777" w:rsidR="00F97BA5" w:rsidRPr="009C4EAF" w:rsidRDefault="00E6248B" w:rsidP="009C4EAF">
      <w:pPr>
        <w:widowControl/>
        <w:adjustRightInd w:val="0"/>
        <w:snapToGrid w:val="0"/>
        <w:rPr>
          <w:rFonts w:ascii="Arial" w:eastAsia="SimSun" w:hAnsi="Arial" w:cs="Arial"/>
          <w:kern w:val="0"/>
          <w:sz w:val="22"/>
        </w:rPr>
      </w:pPr>
      <w:r w:rsidRPr="009C4EAF">
        <w:rPr>
          <w:rFonts w:ascii="Arial" w:eastAsia="SimSun" w:hAnsi="Arial" w:cs="Arial"/>
          <w:kern w:val="0"/>
          <w:sz w:val="22"/>
        </w:rPr>
        <w:t xml:space="preserve">2.11, 2.13, 2.15, 3.9, etc.: What is the </w:t>
      </w:r>
      <w:bookmarkStart w:id="6" w:name="OLE_LINK1"/>
      <w:bookmarkStart w:id="7" w:name="OLE_LINK2"/>
      <w:r w:rsidRPr="009C4EAF">
        <w:rPr>
          <w:rFonts w:ascii="Arial" w:eastAsia="SimSun" w:hAnsi="Arial" w:cs="Arial"/>
          <w:kern w:val="0"/>
          <w:sz w:val="22"/>
        </w:rPr>
        <w:t>incubation temperature</w:t>
      </w:r>
      <w:bookmarkEnd w:id="6"/>
      <w:bookmarkEnd w:id="7"/>
      <w:r w:rsidRPr="009C4EAF">
        <w:rPr>
          <w:rFonts w:ascii="Arial" w:eastAsia="SimSun" w:hAnsi="Arial" w:cs="Arial"/>
          <w:kern w:val="0"/>
          <w:sz w:val="22"/>
        </w:rPr>
        <w:t>? Please specify throughout the protocol.</w:t>
      </w:r>
    </w:p>
    <w:p w14:paraId="74527BB2" w14:textId="77777777" w:rsidR="00020738" w:rsidRPr="009C4EAF" w:rsidRDefault="00020738" w:rsidP="009C4EAF">
      <w:pPr>
        <w:widowControl/>
        <w:adjustRightInd w:val="0"/>
        <w:snapToGrid w:val="0"/>
        <w:rPr>
          <w:rFonts w:ascii="Arial" w:hAnsi="Arial" w:cs="Arial"/>
          <w:sz w:val="22"/>
        </w:rPr>
      </w:pPr>
    </w:p>
    <w:p w14:paraId="1B604E3B" w14:textId="77777777" w:rsidR="00020738" w:rsidRPr="009C4EAF" w:rsidRDefault="00020738" w:rsidP="009C4EAF">
      <w:pPr>
        <w:widowControl/>
        <w:adjustRightInd w:val="0"/>
        <w:snapToGrid w:val="0"/>
        <w:rPr>
          <w:rFonts w:ascii="Arial" w:hAnsi="Arial" w:cs="Arial"/>
          <w:color w:val="FF0000"/>
          <w:sz w:val="22"/>
        </w:rPr>
      </w:pPr>
      <w:r w:rsidRPr="009C4EAF">
        <w:rPr>
          <w:rFonts w:ascii="Arial" w:hAnsi="Arial" w:cs="Arial"/>
          <w:color w:val="FF0000"/>
          <w:sz w:val="22"/>
        </w:rPr>
        <w:t xml:space="preserve">All the antibodies mentioned in this manuscript are incubated at room temperature. We have specified this condition throughout the protocol. </w:t>
      </w:r>
    </w:p>
    <w:p w14:paraId="58A5FCEE" w14:textId="77777777" w:rsidR="00020738" w:rsidRPr="009C4EAF" w:rsidRDefault="00020738" w:rsidP="009C4EAF">
      <w:pPr>
        <w:widowControl/>
        <w:adjustRightInd w:val="0"/>
        <w:snapToGrid w:val="0"/>
        <w:rPr>
          <w:rFonts w:ascii="Arial" w:hAnsi="Arial" w:cs="Arial"/>
          <w:sz w:val="22"/>
        </w:rPr>
      </w:pPr>
    </w:p>
    <w:p w14:paraId="72E52BF2" w14:textId="77777777" w:rsidR="00E07322"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 xml:space="preserve">Step 4, 6.1.3: </w:t>
      </w:r>
      <w:bookmarkStart w:id="8" w:name="_Hlk524293989"/>
      <w:bookmarkStart w:id="9" w:name="OLE_LINK3"/>
      <w:r w:rsidRPr="009C4EAF">
        <w:rPr>
          <w:rFonts w:ascii="Arial" w:eastAsia="SimSun" w:hAnsi="Arial" w:cs="Arial"/>
          <w:kern w:val="0"/>
          <w:sz w:val="22"/>
        </w:rPr>
        <w:t>Please describe any specific actions being performed here so that we can adequately film this step.</w:t>
      </w:r>
    </w:p>
    <w:p w14:paraId="5CD3DBEC" w14:textId="77777777" w:rsidR="001B78B2" w:rsidRPr="009C4EAF" w:rsidRDefault="001B78B2" w:rsidP="009C4EAF">
      <w:pPr>
        <w:widowControl/>
        <w:textAlignment w:val="baseline"/>
        <w:rPr>
          <w:rFonts w:ascii="Arial" w:eastAsia="SimSun" w:hAnsi="Arial" w:cs="Arial"/>
          <w:kern w:val="0"/>
          <w:sz w:val="22"/>
        </w:rPr>
      </w:pPr>
    </w:p>
    <w:p w14:paraId="46A8D40F" w14:textId="77777777" w:rsidR="001B78B2" w:rsidRPr="009C4EAF" w:rsidRDefault="003951A3"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have </w:t>
      </w:r>
      <w:r w:rsidR="00364A78">
        <w:rPr>
          <w:rFonts w:ascii="Arial" w:eastAsia="SimSun" w:hAnsi="Arial" w:cs="Arial"/>
          <w:color w:val="FF0000"/>
          <w:kern w:val="0"/>
          <w:sz w:val="22"/>
        </w:rPr>
        <w:t xml:space="preserve">expanded on these </w:t>
      </w:r>
      <w:r w:rsidR="00875D92" w:rsidRPr="009C4EAF">
        <w:rPr>
          <w:rFonts w:ascii="Arial" w:eastAsia="SimSun" w:hAnsi="Arial" w:cs="Arial"/>
          <w:color w:val="FF0000"/>
          <w:kern w:val="0"/>
          <w:sz w:val="22"/>
        </w:rPr>
        <w:t>step</w:t>
      </w:r>
      <w:r w:rsidRPr="009C4EAF">
        <w:rPr>
          <w:rFonts w:ascii="Arial" w:eastAsia="SimSun" w:hAnsi="Arial" w:cs="Arial"/>
          <w:color w:val="FF0000"/>
          <w:kern w:val="0"/>
          <w:sz w:val="22"/>
        </w:rPr>
        <w:t>s.</w:t>
      </w:r>
    </w:p>
    <w:p w14:paraId="55DC2FCB" w14:textId="77777777" w:rsidR="001B78B2" w:rsidRPr="009C4EAF" w:rsidRDefault="001B78B2" w:rsidP="009C4EAF">
      <w:pPr>
        <w:widowControl/>
        <w:textAlignment w:val="baseline"/>
        <w:rPr>
          <w:rFonts w:ascii="Arial" w:eastAsia="SimSun" w:hAnsi="Arial" w:cs="Arial"/>
          <w:kern w:val="0"/>
          <w:sz w:val="22"/>
        </w:rPr>
      </w:pPr>
    </w:p>
    <w:bookmarkEnd w:id="8"/>
    <w:bookmarkEnd w:id="9"/>
    <w:p w14:paraId="7B22719C" w14:textId="77777777" w:rsidR="00F63C9F"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 xml:space="preserve">5.1.1: </w:t>
      </w:r>
      <w:bookmarkStart w:id="10" w:name="_Hlk524294201"/>
      <w:r w:rsidRPr="009C4EAF">
        <w:rPr>
          <w:rFonts w:ascii="Arial" w:eastAsia="SimSun" w:hAnsi="Arial" w:cs="Arial"/>
          <w:kern w:val="0"/>
          <w:sz w:val="22"/>
        </w:rPr>
        <w:t>What are the criteria for choosing the different filters?</w:t>
      </w:r>
    </w:p>
    <w:p w14:paraId="736D58F7" w14:textId="77777777" w:rsidR="007855C8" w:rsidRPr="009C4EAF" w:rsidRDefault="007855C8" w:rsidP="009C4EAF">
      <w:pPr>
        <w:widowControl/>
        <w:textAlignment w:val="baseline"/>
        <w:rPr>
          <w:rFonts w:ascii="Arial" w:eastAsia="SimSun" w:hAnsi="Arial" w:cs="Arial"/>
          <w:kern w:val="0"/>
          <w:sz w:val="22"/>
        </w:rPr>
      </w:pPr>
    </w:p>
    <w:p w14:paraId="44FB0021" w14:textId="77777777" w:rsidR="007855C8" w:rsidRPr="009C4EAF" w:rsidRDefault="007855C8"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have included the criteria for filter selection in 5.1.1, and </w:t>
      </w:r>
      <w:r w:rsidR="00723101" w:rsidRPr="009C4EAF">
        <w:rPr>
          <w:rFonts w:ascii="Arial" w:eastAsia="SimSun" w:hAnsi="Arial" w:cs="Arial"/>
          <w:color w:val="FF0000"/>
          <w:kern w:val="0"/>
          <w:sz w:val="22"/>
        </w:rPr>
        <w:t>Table 1</w:t>
      </w:r>
      <w:r w:rsidRPr="009C4EAF">
        <w:rPr>
          <w:rFonts w:ascii="Arial" w:eastAsia="SimSun" w:hAnsi="Arial" w:cs="Arial"/>
          <w:color w:val="FF0000"/>
          <w:kern w:val="0"/>
          <w:sz w:val="22"/>
        </w:rPr>
        <w:t xml:space="preserve"> was added to illustrate</w:t>
      </w:r>
      <w:r w:rsidR="00723101" w:rsidRPr="009C4EAF">
        <w:rPr>
          <w:rFonts w:ascii="Arial" w:eastAsia="SimSun" w:hAnsi="Arial" w:cs="Arial"/>
          <w:color w:val="FF0000"/>
          <w:kern w:val="0"/>
          <w:sz w:val="22"/>
        </w:rPr>
        <w:t xml:space="preserve"> this</w:t>
      </w:r>
      <w:r w:rsidRPr="009C4EAF">
        <w:rPr>
          <w:rFonts w:ascii="Arial" w:eastAsia="SimSun" w:hAnsi="Arial" w:cs="Arial"/>
          <w:color w:val="FF0000"/>
          <w:kern w:val="0"/>
          <w:sz w:val="22"/>
        </w:rPr>
        <w:t>.</w:t>
      </w:r>
    </w:p>
    <w:p w14:paraId="6C40CA54" w14:textId="77777777" w:rsidR="007855C8" w:rsidRPr="009C4EAF" w:rsidRDefault="007855C8" w:rsidP="009C4EAF">
      <w:pPr>
        <w:widowControl/>
        <w:textAlignment w:val="baseline"/>
        <w:rPr>
          <w:rFonts w:ascii="Arial" w:eastAsia="SimSun" w:hAnsi="Arial" w:cs="Arial"/>
          <w:kern w:val="0"/>
          <w:sz w:val="22"/>
        </w:rPr>
      </w:pPr>
    </w:p>
    <w:bookmarkEnd w:id="10"/>
    <w:p w14:paraId="0C9ED847" w14:textId="77777777" w:rsidR="00F63C9F"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 xml:space="preserve">5.1.2: </w:t>
      </w:r>
      <w:bookmarkStart w:id="11" w:name="_Hlk524294309"/>
      <w:r w:rsidRPr="009C4EAF">
        <w:rPr>
          <w:rFonts w:ascii="Arial" w:eastAsia="SimSun" w:hAnsi="Arial" w:cs="Arial"/>
          <w:kern w:val="0"/>
          <w:sz w:val="22"/>
        </w:rPr>
        <w:t>Please specify how to optimize the assay conditions.</w:t>
      </w:r>
    </w:p>
    <w:p w14:paraId="44DBD4AA" w14:textId="77777777" w:rsidR="00146288" w:rsidRPr="009C4EAF" w:rsidRDefault="00146288" w:rsidP="009C4EAF">
      <w:pPr>
        <w:widowControl/>
        <w:textAlignment w:val="baseline"/>
        <w:rPr>
          <w:rFonts w:ascii="Arial" w:eastAsia="SimSun" w:hAnsi="Arial" w:cs="Arial"/>
          <w:color w:val="FF0000"/>
          <w:kern w:val="0"/>
          <w:sz w:val="22"/>
        </w:rPr>
      </w:pPr>
    </w:p>
    <w:p w14:paraId="407A526D" w14:textId="77777777" w:rsidR="00146288" w:rsidRPr="009C4EAF" w:rsidRDefault="00146288"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have described how these steps </w:t>
      </w:r>
      <w:r w:rsidR="00B24C4C" w:rsidRPr="009C4EAF">
        <w:rPr>
          <w:rFonts w:ascii="Arial" w:eastAsia="SimSun" w:hAnsi="Arial" w:cs="Arial"/>
          <w:color w:val="FF0000"/>
          <w:kern w:val="0"/>
          <w:sz w:val="22"/>
        </w:rPr>
        <w:t>are performed in more detail.</w:t>
      </w:r>
    </w:p>
    <w:p w14:paraId="2FB9032E" w14:textId="77777777" w:rsidR="0043265C"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r>
      <w:bookmarkEnd w:id="11"/>
      <w:r w:rsidRPr="009C4EAF">
        <w:rPr>
          <w:rFonts w:ascii="Arial" w:eastAsia="SimSun" w:hAnsi="Arial" w:cs="Arial"/>
          <w:kern w:val="0"/>
          <w:sz w:val="22"/>
        </w:rPr>
        <w:t>6. Please combine some of the shorter Protocol steps so that individual steps contain 2-3 actions and maximum of 4 sentences per step.</w:t>
      </w:r>
    </w:p>
    <w:p w14:paraId="67BBBE8B" w14:textId="77777777" w:rsidR="00677609" w:rsidRPr="009C4EAF" w:rsidRDefault="00677609" w:rsidP="009C4EAF">
      <w:pPr>
        <w:widowControl/>
        <w:textAlignment w:val="baseline"/>
        <w:rPr>
          <w:rFonts w:ascii="Arial" w:eastAsia="SimSun" w:hAnsi="Arial" w:cs="Arial"/>
          <w:color w:val="FF0000"/>
          <w:kern w:val="0"/>
          <w:sz w:val="22"/>
        </w:rPr>
      </w:pPr>
    </w:p>
    <w:p w14:paraId="2889DB99" w14:textId="77777777" w:rsidR="00677609" w:rsidRPr="009C4EAF" w:rsidRDefault="00677609"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agree with this comment. We have combined the </w:t>
      </w:r>
      <w:r w:rsidR="0043265C" w:rsidRPr="009C4EAF">
        <w:rPr>
          <w:rFonts w:ascii="Arial" w:eastAsia="SimSun" w:hAnsi="Arial" w:cs="Arial"/>
          <w:color w:val="FF0000"/>
          <w:kern w:val="0"/>
          <w:sz w:val="22"/>
        </w:rPr>
        <w:t>s</w:t>
      </w:r>
      <w:r w:rsidR="00547918">
        <w:rPr>
          <w:rFonts w:ascii="Arial" w:eastAsia="SimSun" w:hAnsi="Arial" w:cs="Arial"/>
          <w:color w:val="FF0000"/>
          <w:kern w:val="0"/>
          <w:sz w:val="22"/>
        </w:rPr>
        <w:t>horter p</w:t>
      </w:r>
      <w:r w:rsidRPr="009C4EAF">
        <w:rPr>
          <w:rFonts w:ascii="Arial" w:eastAsia="SimSun" w:hAnsi="Arial" w:cs="Arial"/>
          <w:color w:val="FF0000"/>
          <w:kern w:val="0"/>
          <w:sz w:val="22"/>
        </w:rPr>
        <w:t>ro</w:t>
      </w:r>
      <w:r w:rsidR="00547918">
        <w:rPr>
          <w:rFonts w:ascii="Arial" w:eastAsia="SimSun" w:hAnsi="Arial" w:cs="Arial"/>
          <w:color w:val="FF0000"/>
          <w:kern w:val="0"/>
          <w:sz w:val="22"/>
        </w:rPr>
        <w:t xml:space="preserve">tocol steps. </w:t>
      </w:r>
    </w:p>
    <w:p w14:paraId="4BBA5526" w14:textId="77777777" w:rsidR="006629DF"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lastRenderedPageBreak/>
        <w:br/>
      </w:r>
      <w:r w:rsidRPr="009C4EAF">
        <w:rPr>
          <w:rFonts w:ascii="Arial" w:eastAsia="SimSun" w:hAnsi="Arial" w:cs="Arial"/>
          <w:kern w:val="0"/>
          <w:sz w:val="22"/>
        </w:rPr>
        <w:t>7. Please include single-line spaces between all paragraphs, headings, steps, etc.</w:t>
      </w:r>
    </w:p>
    <w:p w14:paraId="4661611B" w14:textId="77777777" w:rsidR="00677609" w:rsidRPr="009C4EAF" w:rsidRDefault="00677609" w:rsidP="009C4EAF">
      <w:pPr>
        <w:widowControl/>
        <w:textAlignment w:val="baseline"/>
        <w:rPr>
          <w:rFonts w:ascii="Arial" w:eastAsia="SimSun" w:hAnsi="Arial" w:cs="Arial"/>
          <w:color w:val="FF0000"/>
          <w:kern w:val="0"/>
          <w:sz w:val="22"/>
        </w:rPr>
      </w:pPr>
    </w:p>
    <w:p w14:paraId="20D71B88" w14:textId="77777777" w:rsidR="00677609" w:rsidRPr="009C4EAF" w:rsidRDefault="00677609"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Single-line spaces between all </w:t>
      </w:r>
      <w:r w:rsidR="00F63C9F" w:rsidRPr="009C4EAF">
        <w:rPr>
          <w:rFonts w:ascii="Arial" w:eastAsia="SimSun" w:hAnsi="Arial" w:cs="Arial"/>
          <w:color w:val="FF0000"/>
          <w:kern w:val="0"/>
          <w:sz w:val="22"/>
        </w:rPr>
        <w:t>paragraphs, headings, steps have been included.</w:t>
      </w:r>
    </w:p>
    <w:p w14:paraId="7747F842" w14:textId="77777777" w:rsidR="008E7E41"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br/>
      </w:r>
      <w:r w:rsidRPr="009C4EAF">
        <w:rPr>
          <w:rFonts w:ascii="Arial" w:eastAsia="SimSun" w:hAnsi="Arial" w:cs="Arial"/>
          <w:kern w:val="0"/>
          <w:sz w:val="22"/>
        </w:rPr>
        <w:t>8. After you have made all the recommended changes to your protocol (listed above), please re-evaluate your protocol length. There are a 10 page limit for the Protocol, and a 2.75 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1F0C0399" w14:textId="77777777" w:rsidR="00677609" w:rsidRPr="009C4EAF" w:rsidRDefault="00677609" w:rsidP="009C4EAF">
      <w:pPr>
        <w:widowControl/>
        <w:textAlignment w:val="baseline"/>
        <w:rPr>
          <w:rFonts w:ascii="Arial" w:eastAsia="SimSun" w:hAnsi="Arial" w:cs="Arial"/>
          <w:color w:val="FF0000"/>
          <w:kern w:val="0"/>
          <w:sz w:val="22"/>
        </w:rPr>
      </w:pPr>
    </w:p>
    <w:p w14:paraId="2AF2D5BB" w14:textId="77777777" w:rsidR="00677609" w:rsidRPr="009C4EAF" w:rsidRDefault="00677609"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re-evaluated the length, the protocol is less than 10 pages and the highlighted parts are less than 2</w:t>
      </w:r>
      <w:r w:rsidR="002E39E0" w:rsidRPr="009C4EAF">
        <w:rPr>
          <w:rFonts w:ascii="Arial" w:eastAsia="SimSun" w:hAnsi="Arial" w:cs="Arial"/>
          <w:color w:val="FF0000"/>
          <w:kern w:val="0"/>
          <w:sz w:val="22"/>
        </w:rPr>
        <w:t>.</w:t>
      </w:r>
      <w:r w:rsidRPr="009C4EAF">
        <w:rPr>
          <w:rFonts w:ascii="Arial" w:eastAsia="SimSun" w:hAnsi="Arial" w:cs="Arial"/>
          <w:color w:val="FF0000"/>
          <w:kern w:val="0"/>
          <w:sz w:val="22"/>
        </w:rPr>
        <w:t xml:space="preserve">75 pages. </w:t>
      </w:r>
    </w:p>
    <w:p w14:paraId="40FE35E9" w14:textId="77777777" w:rsidR="00677609" w:rsidRPr="009C4EAF" w:rsidRDefault="00677609" w:rsidP="009C4EAF">
      <w:pPr>
        <w:widowControl/>
        <w:textAlignment w:val="baseline"/>
        <w:rPr>
          <w:rFonts w:ascii="Arial" w:eastAsia="SimSun" w:hAnsi="Arial" w:cs="Arial"/>
          <w:kern w:val="0"/>
          <w:sz w:val="22"/>
        </w:rPr>
      </w:pPr>
    </w:p>
    <w:p w14:paraId="7366F05A" w14:textId="77777777" w:rsidR="008E7E41" w:rsidRPr="009C4EAF" w:rsidRDefault="00E6248B" w:rsidP="009C4EAF">
      <w:pPr>
        <w:widowControl/>
        <w:textAlignment w:val="baseline"/>
        <w:rPr>
          <w:rFonts w:ascii="Arial" w:eastAsia="SimSun" w:hAnsi="Arial" w:cs="Arial"/>
          <w:color w:val="FF0000"/>
          <w:kern w:val="0"/>
          <w:sz w:val="22"/>
        </w:rPr>
      </w:pPr>
      <w:r w:rsidRPr="009C4EAF">
        <w:rPr>
          <w:rFonts w:ascii="Arial" w:eastAsia="SimSun" w:hAnsi="Arial" w:cs="Arial"/>
          <w:kern w:val="0"/>
          <w:sz w:val="22"/>
        </w:rPr>
        <w:t xml:space="preserve">9. Please highlight complete sentences (not parts of sentences). </w:t>
      </w:r>
      <w:bookmarkStart w:id="12" w:name="OLE_LINK4"/>
      <w:bookmarkStart w:id="13" w:name="OLE_LINK5"/>
      <w:r w:rsidRPr="009C4EAF">
        <w:rPr>
          <w:rFonts w:ascii="Arial" w:eastAsia="SimSun" w:hAnsi="Arial" w:cs="Arial"/>
          <w:kern w:val="0"/>
          <w:sz w:val="22"/>
        </w:rPr>
        <w:t>Please ensure that the highlighted part of the step includes at least one action</w:t>
      </w:r>
      <w:bookmarkEnd w:id="12"/>
      <w:bookmarkEnd w:id="13"/>
      <w:r w:rsidRPr="009C4EAF">
        <w:rPr>
          <w:rFonts w:ascii="Arial" w:eastAsia="SimSun" w:hAnsi="Arial" w:cs="Arial"/>
          <w:kern w:val="0"/>
          <w:sz w:val="22"/>
        </w:rPr>
        <w:t xml:space="preserve"> that is written in imperative tense.</w:t>
      </w:r>
    </w:p>
    <w:p w14:paraId="4F1F9C30" w14:textId="77777777" w:rsidR="00677609" w:rsidRPr="009C4EAF" w:rsidRDefault="00677609" w:rsidP="009C4EAF">
      <w:pPr>
        <w:widowControl/>
        <w:textAlignment w:val="baseline"/>
        <w:rPr>
          <w:rFonts w:ascii="Arial" w:eastAsia="SimSun" w:hAnsi="Arial" w:cs="Arial"/>
          <w:color w:val="FF0000"/>
          <w:kern w:val="0"/>
          <w:sz w:val="22"/>
        </w:rPr>
      </w:pPr>
    </w:p>
    <w:p w14:paraId="0AB7C212" w14:textId="77777777" w:rsidR="00677609" w:rsidRPr="009C4EAF" w:rsidRDefault="00677609"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 xml:space="preserve">We have </w:t>
      </w:r>
      <w:r w:rsidR="008E7E41" w:rsidRPr="009C4EAF">
        <w:rPr>
          <w:rFonts w:ascii="Arial" w:eastAsia="SimSun" w:hAnsi="Arial" w:cs="Arial"/>
          <w:color w:val="FF0000"/>
          <w:kern w:val="0"/>
          <w:sz w:val="22"/>
        </w:rPr>
        <w:t>ensure</w:t>
      </w:r>
      <w:r w:rsidRPr="009C4EAF">
        <w:rPr>
          <w:rFonts w:ascii="Arial" w:eastAsia="SimSun" w:hAnsi="Arial" w:cs="Arial"/>
          <w:color w:val="FF0000"/>
          <w:kern w:val="0"/>
          <w:sz w:val="22"/>
        </w:rPr>
        <w:t>d</w:t>
      </w:r>
      <w:r w:rsidR="008629DD" w:rsidRPr="009C4EAF">
        <w:rPr>
          <w:rFonts w:ascii="Arial" w:eastAsia="SimSun" w:hAnsi="Arial" w:cs="Arial"/>
          <w:color w:val="FF0000"/>
          <w:kern w:val="0"/>
          <w:sz w:val="22"/>
        </w:rPr>
        <w:t xml:space="preserve"> that the </w:t>
      </w:r>
      <w:r w:rsidR="008E7E41" w:rsidRPr="009C4EAF">
        <w:rPr>
          <w:rFonts w:ascii="Arial" w:eastAsia="SimSun" w:hAnsi="Arial" w:cs="Arial"/>
          <w:color w:val="FF0000"/>
          <w:kern w:val="0"/>
          <w:sz w:val="22"/>
        </w:rPr>
        <w:t>highlighted part of the step includes at least one action</w:t>
      </w:r>
      <w:r w:rsidR="003068F6" w:rsidRPr="009C4EAF">
        <w:rPr>
          <w:rFonts w:ascii="Arial" w:eastAsia="SimSun" w:hAnsi="Arial" w:cs="Arial"/>
          <w:color w:val="FF0000"/>
          <w:kern w:val="0"/>
          <w:sz w:val="22"/>
        </w:rPr>
        <w:t>.</w:t>
      </w:r>
      <w:r w:rsidR="00E6248B" w:rsidRPr="009C4EAF">
        <w:rPr>
          <w:rFonts w:ascii="Arial" w:eastAsia="SimSun" w:hAnsi="Arial" w:cs="Arial"/>
          <w:color w:val="FF0000"/>
          <w:kern w:val="0"/>
          <w:sz w:val="22"/>
        </w:rPr>
        <w:br/>
      </w:r>
    </w:p>
    <w:p w14:paraId="469CDDD8" w14:textId="77777777" w:rsidR="003068F6"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10. Please include all relevant details that are required to perform the step in the highlighting. For example: If step 2.5</w:t>
      </w:r>
      <w:bookmarkStart w:id="14" w:name="OLE_LINK6"/>
      <w:bookmarkStart w:id="15" w:name="OLE_LINK7"/>
      <w:r w:rsidRPr="009C4EAF">
        <w:rPr>
          <w:rFonts w:ascii="Arial" w:eastAsia="SimSun" w:hAnsi="Arial" w:cs="Arial"/>
          <w:kern w:val="0"/>
          <w:sz w:val="22"/>
        </w:rPr>
        <w:t xml:space="preserve"> is highlighted for filming and the details of how to perform the step are given in steps 2.5.1 and 2.</w:t>
      </w:r>
      <w:bookmarkEnd w:id="14"/>
      <w:bookmarkEnd w:id="15"/>
      <w:r w:rsidRPr="009C4EAF">
        <w:rPr>
          <w:rFonts w:ascii="Arial" w:eastAsia="SimSun" w:hAnsi="Arial" w:cs="Arial"/>
          <w:kern w:val="0"/>
          <w:sz w:val="22"/>
        </w:rPr>
        <w:t>5.2, then the sub-steps where the details are provided must be highlighted.</w:t>
      </w:r>
    </w:p>
    <w:p w14:paraId="0AF76EE1" w14:textId="77777777" w:rsidR="00677609" w:rsidRPr="009C4EAF" w:rsidRDefault="00677609" w:rsidP="009C4EAF">
      <w:pPr>
        <w:widowControl/>
        <w:adjustRightInd w:val="0"/>
        <w:snapToGrid w:val="0"/>
        <w:rPr>
          <w:rFonts w:ascii="Arial" w:hAnsi="Arial" w:cs="Arial"/>
          <w:color w:val="FF0000"/>
          <w:sz w:val="22"/>
        </w:rPr>
      </w:pPr>
    </w:p>
    <w:p w14:paraId="5165652F" w14:textId="77777777" w:rsidR="002E39E0" w:rsidRPr="009C4EAF" w:rsidRDefault="002E39E0"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have included all relevant details to perform the highlighted steps. </w:t>
      </w:r>
    </w:p>
    <w:p w14:paraId="39E7A5CC" w14:textId="77777777" w:rsidR="002E39E0"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br/>
      </w:r>
      <w:r w:rsidRPr="009C4EAF">
        <w:rPr>
          <w:rFonts w:ascii="Arial" w:eastAsia="SimSun" w:hAnsi="Arial" w:cs="Arial"/>
          <w:kern w:val="0"/>
          <w:sz w:val="22"/>
        </w:rPr>
        <w:t>11. Figures 1, 2, 5: Please include a space between the numbers and their units of the scale bar (i.e., 100 µm).</w:t>
      </w:r>
    </w:p>
    <w:p w14:paraId="06D06844" w14:textId="77777777" w:rsidR="002E39E0" w:rsidRPr="009C4EAF" w:rsidRDefault="002E39E0" w:rsidP="009C4EAF">
      <w:pPr>
        <w:widowControl/>
        <w:textAlignment w:val="baseline"/>
        <w:rPr>
          <w:rFonts w:ascii="Arial" w:eastAsia="SimSun" w:hAnsi="Arial" w:cs="Arial"/>
          <w:kern w:val="0"/>
          <w:sz w:val="22"/>
        </w:rPr>
      </w:pPr>
    </w:p>
    <w:p w14:paraId="043CB46D" w14:textId="77777777" w:rsidR="002E39E0" w:rsidRPr="009C4EAF" w:rsidRDefault="002E39E0"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modified all the scale bars</w:t>
      </w:r>
      <w:r w:rsidR="008C46E7" w:rsidRPr="009C4EAF">
        <w:rPr>
          <w:rFonts w:ascii="Arial" w:eastAsia="SimSun" w:hAnsi="Arial" w:cs="Arial"/>
          <w:color w:val="FF0000"/>
          <w:kern w:val="0"/>
          <w:sz w:val="22"/>
        </w:rPr>
        <w:t xml:space="preserve"> in all the figures</w:t>
      </w:r>
      <w:r w:rsidRPr="009C4EAF">
        <w:rPr>
          <w:rFonts w:ascii="Arial" w:eastAsia="SimSun" w:hAnsi="Arial" w:cs="Arial"/>
          <w:color w:val="FF0000"/>
          <w:kern w:val="0"/>
          <w:sz w:val="22"/>
        </w:rPr>
        <w:t>.</w:t>
      </w:r>
    </w:p>
    <w:p w14:paraId="27E26429" w14:textId="77777777" w:rsidR="002E39E0"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12. Please include an Acknowledgements section, containing any acknowledgments and all funding sources for this work.</w:t>
      </w:r>
    </w:p>
    <w:p w14:paraId="332932F7" w14:textId="77777777" w:rsidR="002E39E0" w:rsidRPr="009C4EAF" w:rsidRDefault="002E39E0" w:rsidP="009C4EAF">
      <w:pPr>
        <w:widowControl/>
        <w:textAlignment w:val="baseline"/>
        <w:rPr>
          <w:rFonts w:ascii="Arial" w:eastAsia="SimSun" w:hAnsi="Arial" w:cs="Arial"/>
          <w:kern w:val="0"/>
          <w:sz w:val="22"/>
        </w:rPr>
      </w:pPr>
    </w:p>
    <w:p w14:paraId="4E94FECD" w14:textId="77777777" w:rsidR="002E39E0" w:rsidRPr="009C4EAF" w:rsidRDefault="002E39E0"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included the acknowledgements section.</w:t>
      </w:r>
    </w:p>
    <w:p w14:paraId="44FFECD8" w14:textId="77777777" w:rsidR="00575FF4"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 xml:space="preserve">13. Please include a </w:t>
      </w:r>
      <w:bookmarkStart w:id="16" w:name="_Hlk525083993"/>
      <w:r w:rsidRPr="009C4EAF">
        <w:rPr>
          <w:rFonts w:ascii="Arial" w:eastAsia="SimSun" w:hAnsi="Arial" w:cs="Arial"/>
          <w:kern w:val="0"/>
          <w:sz w:val="22"/>
        </w:rPr>
        <w:t>Disclosures</w:t>
      </w:r>
      <w:bookmarkEnd w:id="16"/>
      <w:r w:rsidRPr="009C4EAF">
        <w:rPr>
          <w:rFonts w:ascii="Arial" w:eastAsia="SimSun" w:hAnsi="Arial" w:cs="Arial"/>
          <w:kern w:val="0"/>
          <w:sz w:val="22"/>
        </w:rPr>
        <w:t xml:space="preserve"> section, providing information regarding the authors’ competing financial interests or other conflicts of interest. If authors have no competing financial interests, then a statement indicating no competing financial interests must be included.</w:t>
      </w:r>
    </w:p>
    <w:p w14:paraId="292DE34D" w14:textId="77777777" w:rsidR="00575FF4" w:rsidRPr="009C4EAF" w:rsidRDefault="00575FF4" w:rsidP="009C4EAF">
      <w:pPr>
        <w:widowControl/>
        <w:textAlignment w:val="baseline"/>
        <w:rPr>
          <w:rFonts w:ascii="Arial" w:eastAsia="SimSun" w:hAnsi="Arial" w:cs="Arial"/>
          <w:kern w:val="0"/>
          <w:sz w:val="22"/>
        </w:rPr>
      </w:pPr>
    </w:p>
    <w:p w14:paraId="6075C9BA" w14:textId="77777777" w:rsidR="008959C7" w:rsidRPr="009C4EAF" w:rsidRDefault="008C46E7"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have included a d</w:t>
      </w:r>
      <w:r w:rsidR="008959C7" w:rsidRPr="009C4EAF">
        <w:rPr>
          <w:rFonts w:ascii="Arial" w:eastAsia="SimSun" w:hAnsi="Arial" w:cs="Arial"/>
          <w:color w:val="FF0000"/>
          <w:kern w:val="0"/>
          <w:sz w:val="22"/>
        </w:rPr>
        <w:t xml:space="preserve">isclosures section. </w:t>
      </w:r>
    </w:p>
    <w:p w14:paraId="21C8CCB9" w14:textId="77777777" w:rsidR="002D2CD0"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lastRenderedPageBreak/>
        <w:br/>
        <w:t>14. Table of Equipment and Materials: Please provide lot numbers and RRIDs of antibodies, if available.</w:t>
      </w:r>
    </w:p>
    <w:p w14:paraId="2F629B1E" w14:textId="77777777" w:rsidR="002D2CD0" w:rsidRPr="009C4EAF" w:rsidRDefault="002D2CD0" w:rsidP="009C4EAF">
      <w:pPr>
        <w:widowControl/>
        <w:textAlignment w:val="baseline"/>
        <w:rPr>
          <w:rFonts w:ascii="Arial" w:eastAsia="SimSun" w:hAnsi="Arial" w:cs="Arial"/>
          <w:kern w:val="0"/>
          <w:sz w:val="22"/>
        </w:rPr>
      </w:pPr>
    </w:p>
    <w:p w14:paraId="4F205E5F" w14:textId="77777777" w:rsidR="006427DC" w:rsidRDefault="002D2CD0"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We have provided the required information in the Table of Equipment and Materials.</w:t>
      </w:r>
      <w:r w:rsidR="00E6248B" w:rsidRPr="009C4EAF">
        <w:rPr>
          <w:rFonts w:ascii="Arial" w:eastAsia="SimSun" w:hAnsi="Arial" w:cs="Arial"/>
          <w:kern w:val="0"/>
          <w:sz w:val="22"/>
        </w:rPr>
        <w:br/>
      </w:r>
      <w:r w:rsidR="00E6248B" w:rsidRPr="009C4EAF">
        <w:rPr>
          <w:rFonts w:ascii="Arial" w:eastAsia="SimSun" w:hAnsi="Arial" w:cs="Arial"/>
          <w:kern w:val="0"/>
          <w:sz w:val="22"/>
        </w:rPr>
        <w:br/>
      </w:r>
      <w:r w:rsidR="00E6248B" w:rsidRPr="009C4EAF">
        <w:rPr>
          <w:rFonts w:ascii="Arial" w:eastAsia="SimSun" w:hAnsi="Arial" w:cs="Arial"/>
          <w:b/>
          <w:bCs/>
          <w:color w:val="002060"/>
          <w:kern w:val="0"/>
          <w:sz w:val="22"/>
        </w:rPr>
        <w:t>Reviewers' comments:</w:t>
      </w:r>
      <w:r w:rsidR="00E6248B" w:rsidRPr="009C4EAF">
        <w:rPr>
          <w:rFonts w:ascii="Arial" w:eastAsia="SimSun" w:hAnsi="Arial" w:cs="Arial"/>
          <w:color w:val="002060"/>
          <w:kern w:val="0"/>
          <w:sz w:val="22"/>
        </w:rPr>
        <w:br/>
      </w:r>
      <w:r w:rsidR="00E6248B" w:rsidRPr="009C4EAF">
        <w:rPr>
          <w:rFonts w:ascii="Arial" w:eastAsia="SimSun" w:hAnsi="Arial" w:cs="Arial"/>
          <w:color w:val="002060"/>
          <w:kern w:val="0"/>
          <w:sz w:val="22"/>
        </w:rPr>
        <w:br/>
      </w:r>
      <w:r w:rsidR="00E6248B" w:rsidRPr="009C4EAF">
        <w:rPr>
          <w:rFonts w:ascii="Arial" w:eastAsia="SimSun" w:hAnsi="Arial" w:cs="Arial"/>
          <w:b/>
          <w:color w:val="002060"/>
          <w:kern w:val="0"/>
          <w:sz w:val="22"/>
        </w:rPr>
        <w:t>Reviewer #1:</w:t>
      </w:r>
      <w:r w:rsidR="00E6248B" w:rsidRPr="009C4EAF">
        <w:rPr>
          <w:rFonts w:ascii="Arial" w:eastAsia="SimSun" w:hAnsi="Arial" w:cs="Arial"/>
          <w:kern w:val="0"/>
          <w:sz w:val="22"/>
        </w:rPr>
        <w:br/>
      </w:r>
      <w:r w:rsidR="00E6248B" w:rsidRPr="009C4EAF">
        <w:rPr>
          <w:rFonts w:ascii="Arial" w:eastAsia="SimSun" w:hAnsi="Arial" w:cs="Arial"/>
          <w:kern w:val="0"/>
          <w:sz w:val="22"/>
        </w:rPr>
        <w:br/>
        <w:t>I reviewed the manuscript, "Multiplexed fluorescent immunohistochemical staining, imaging and analysis in histological samples of lymphoma".</w:t>
      </w:r>
      <w:r w:rsidR="00E6248B" w:rsidRPr="009C4EAF">
        <w:rPr>
          <w:rFonts w:ascii="Arial" w:eastAsia="SimSun" w:hAnsi="Arial" w:cs="Arial"/>
          <w:kern w:val="0"/>
          <w:sz w:val="22"/>
        </w:rPr>
        <w:br/>
      </w:r>
      <w:r w:rsidR="00E6248B" w:rsidRPr="009C4EAF">
        <w:rPr>
          <w:rFonts w:ascii="Arial" w:eastAsia="SimSun" w:hAnsi="Arial" w:cs="Arial"/>
          <w:kern w:val="0"/>
          <w:sz w:val="22"/>
        </w:rPr>
        <w:br/>
        <w:t>Below is the comments for each line indicated on JoVE58711R1.</w:t>
      </w:r>
    </w:p>
    <w:p w14:paraId="10DF06C3" w14:textId="77777777" w:rsidR="006427DC" w:rsidRDefault="006427DC" w:rsidP="009C4EAF">
      <w:pPr>
        <w:widowControl/>
        <w:textAlignment w:val="baseline"/>
        <w:rPr>
          <w:rFonts w:ascii="Arial" w:eastAsia="SimSun" w:hAnsi="Arial" w:cs="Arial"/>
          <w:color w:val="FF0000"/>
          <w:kern w:val="0"/>
          <w:sz w:val="22"/>
        </w:rPr>
      </w:pPr>
    </w:p>
    <w:p w14:paraId="74E5936E" w14:textId="7213969C" w:rsidR="003E143A" w:rsidRPr="009C4EAF" w:rsidRDefault="006427DC" w:rsidP="009C4EAF">
      <w:pPr>
        <w:widowControl/>
        <w:textAlignment w:val="baseline"/>
        <w:rPr>
          <w:rFonts w:ascii="Arial" w:eastAsia="SimSun" w:hAnsi="Arial" w:cs="Arial"/>
          <w:kern w:val="0"/>
          <w:sz w:val="22"/>
        </w:rPr>
      </w:pPr>
      <w:r>
        <w:rPr>
          <w:rFonts w:ascii="Arial" w:eastAsia="SimSun" w:hAnsi="Arial" w:cs="Arial"/>
          <w:color w:val="FF0000"/>
          <w:kern w:val="0"/>
          <w:sz w:val="22"/>
        </w:rPr>
        <w:t>We are grateful to the reviewer for their thorough review of our manuscript, and for all the suggestions for improvement</w:t>
      </w:r>
      <w:r w:rsidRPr="009C4EAF">
        <w:rPr>
          <w:rFonts w:ascii="Arial" w:eastAsia="SimSun" w:hAnsi="Arial" w:cs="Arial"/>
          <w:color w:val="FF0000"/>
          <w:kern w:val="0"/>
          <w:sz w:val="22"/>
        </w:rPr>
        <w:t>.</w:t>
      </w:r>
      <w:r w:rsidR="00E6248B" w:rsidRPr="009C4EAF">
        <w:rPr>
          <w:rFonts w:ascii="Arial" w:eastAsia="SimSun" w:hAnsi="Arial" w:cs="Arial"/>
          <w:kern w:val="0"/>
          <w:sz w:val="22"/>
        </w:rPr>
        <w:br/>
      </w:r>
      <w:r w:rsidR="00E6248B" w:rsidRPr="009C4EAF">
        <w:rPr>
          <w:rFonts w:ascii="Arial" w:eastAsia="SimSun" w:hAnsi="Arial" w:cs="Arial"/>
          <w:kern w:val="0"/>
          <w:sz w:val="22"/>
        </w:rPr>
        <w:br/>
      </w:r>
      <w:bookmarkStart w:id="17" w:name="_Hlk524340304"/>
      <w:r w:rsidR="00E6248B" w:rsidRPr="009C4EAF">
        <w:rPr>
          <w:rFonts w:ascii="Arial" w:eastAsia="SimSun" w:hAnsi="Arial" w:cs="Arial"/>
          <w:kern w:val="0"/>
          <w:sz w:val="22"/>
        </w:rPr>
        <w:t xml:space="preserve">Line 102: Transfection to these cells may be a bit tricky. However, using </w:t>
      </w:r>
      <w:proofErr w:type="spellStart"/>
      <w:r w:rsidR="00E6248B" w:rsidRPr="009C4EAF">
        <w:rPr>
          <w:rFonts w:ascii="Arial" w:eastAsia="SimSun" w:hAnsi="Arial" w:cs="Arial"/>
          <w:kern w:val="0"/>
          <w:sz w:val="22"/>
        </w:rPr>
        <w:t>lentiviral</w:t>
      </w:r>
      <w:proofErr w:type="spellEnd"/>
      <w:r w:rsidR="00E6248B" w:rsidRPr="009C4EAF">
        <w:rPr>
          <w:rFonts w:ascii="Arial" w:eastAsia="SimSun" w:hAnsi="Arial" w:cs="Arial"/>
          <w:kern w:val="0"/>
          <w:sz w:val="22"/>
        </w:rPr>
        <w:t xml:space="preserve"> particle to knockout or knockdown is also available. This kind of alternate procedure should also be described here.</w:t>
      </w:r>
      <w:bookmarkEnd w:id="17"/>
    </w:p>
    <w:p w14:paraId="2655D262" w14:textId="77777777" w:rsidR="003E143A" w:rsidRPr="009C4EAF" w:rsidRDefault="003E143A" w:rsidP="009C4EAF">
      <w:pPr>
        <w:widowControl/>
        <w:textAlignment w:val="baseline"/>
        <w:rPr>
          <w:rFonts w:ascii="Arial" w:eastAsia="SimSun" w:hAnsi="Arial" w:cs="Arial"/>
          <w:kern w:val="0"/>
          <w:sz w:val="22"/>
        </w:rPr>
      </w:pPr>
    </w:p>
    <w:p w14:paraId="4574B0F9" w14:textId="77777777" w:rsidR="003E143A" w:rsidRPr="009C4EAF" w:rsidRDefault="00C83211" w:rsidP="009C4EAF">
      <w:pPr>
        <w:widowControl/>
        <w:textAlignment w:val="baseline"/>
        <w:rPr>
          <w:rFonts w:ascii="Arial" w:eastAsia="SimSun" w:hAnsi="Arial" w:cs="Arial"/>
          <w:kern w:val="0"/>
          <w:sz w:val="22"/>
        </w:rPr>
      </w:pPr>
      <w:r>
        <w:rPr>
          <w:rFonts w:ascii="Arial" w:eastAsia="SimSun" w:hAnsi="Arial" w:cs="Arial"/>
          <w:color w:val="FF0000"/>
          <w:kern w:val="0"/>
          <w:sz w:val="22"/>
        </w:rPr>
        <w:t>We thank the reviewer for this</w:t>
      </w:r>
      <w:r w:rsidR="003E143A" w:rsidRPr="009C4EAF">
        <w:rPr>
          <w:rFonts w:ascii="Arial" w:eastAsia="SimSun" w:hAnsi="Arial" w:cs="Arial"/>
          <w:color w:val="FF0000"/>
          <w:kern w:val="0"/>
          <w:sz w:val="22"/>
        </w:rPr>
        <w:t xml:space="preserve"> comment.</w:t>
      </w:r>
      <w:r w:rsidR="00DA5AE0" w:rsidRPr="009C4EAF">
        <w:rPr>
          <w:rFonts w:ascii="Arial" w:eastAsia="SimSun" w:hAnsi="Arial" w:cs="Arial"/>
          <w:color w:val="FF0000"/>
          <w:kern w:val="0"/>
          <w:sz w:val="22"/>
        </w:rPr>
        <w:t xml:space="preserve"> We have modified 1.1-1.2 sections.</w:t>
      </w:r>
      <w:r w:rsidR="00E6248B" w:rsidRPr="009C4EAF">
        <w:rPr>
          <w:rFonts w:ascii="Arial" w:eastAsia="SimSun" w:hAnsi="Arial" w:cs="Arial"/>
          <w:kern w:val="0"/>
          <w:sz w:val="22"/>
          <w:highlight w:val="lightGray"/>
        </w:rPr>
        <w:br/>
      </w:r>
      <w:r w:rsidR="00E6248B" w:rsidRPr="009C4EAF">
        <w:rPr>
          <w:rFonts w:ascii="Arial" w:eastAsia="SimSun" w:hAnsi="Arial" w:cs="Arial"/>
          <w:kern w:val="0"/>
          <w:sz w:val="22"/>
          <w:highlight w:val="lightGray"/>
        </w:rPr>
        <w:br/>
      </w:r>
      <w:bookmarkStart w:id="18" w:name="_Hlk524340434"/>
      <w:r w:rsidR="00E6248B" w:rsidRPr="009C4EAF">
        <w:rPr>
          <w:rFonts w:ascii="Arial" w:eastAsia="SimSun" w:hAnsi="Arial" w:cs="Arial"/>
          <w:kern w:val="0"/>
          <w:sz w:val="22"/>
        </w:rPr>
        <w:t>Line122: The authors may refer Milestone's microwave. However, not all laboratory has same equipment. Therefore, the authors should describe at least the pressure (opened to air or the particular pressure).</w:t>
      </w:r>
    </w:p>
    <w:p w14:paraId="28B62337" w14:textId="77777777" w:rsidR="003E143A" w:rsidRPr="009C4EAF" w:rsidRDefault="003E143A" w:rsidP="009C4EAF">
      <w:pPr>
        <w:widowControl/>
        <w:textAlignment w:val="baseline"/>
        <w:rPr>
          <w:rFonts w:ascii="Arial" w:eastAsia="SimSun" w:hAnsi="Arial" w:cs="Arial"/>
          <w:kern w:val="0"/>
          <w:sz w:val="22"/>
        </w:rPr>
      </w:pPr>
    </w:p>
    <w:p w14:paraId="6E71B7E4" w14:textId="77777777" w:rsidR="000720E6" w:rsidRPr="009C4EAF" w:rsidRDefault="003E143A"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We thank the reviewer for highlighting this point. We are using the microwave under normal pressure (opened to air).</w:t>
      </w:r>
      <w:r w:rsidR="00E6248B" w:rsidRPr="009C4EAF">
        <w:rPr>
          <w:rFonts w:ascii="Arial" w:eastAsia="SimSun" w:hAnsi="Arial" w:cs="Arial"/>
          <w:kern w:val="0"/>
          <w:sz w:val="22"/>
        </w:rPr>
        <w:br/>
      </w:r>
      <w:bookmarkEnd w:id="18"/>
      <w:r w:rsidR="00E6248B" w:rsidRPr="009C4EAF">
        <w:rPr>
          <w:rFonts w:ascii="Arial" w:eastAsia="SimSun" w:hAnsi="Arial" w:cs="Arial"/>
          <w:kern w:val="0"/>
          <w:sz w:val="22"/>
        </w:rPr>
        <w:br/>
        <w:t xml:space="preserve">Line 125: Again, this sounds like a necessity of buying a material from a particular company. </w:t>
      </w:r>
      <w:bookmarkStart w:id="19" w:name="_Hlk524340572"/>
      <w:r w:rsidR="00E6248B" w:rsidRPr="009C4EAF">
        <w:rPr>
          <w:rFonts w:ascii="Arial" w:eastAsia="SimSun" w:hAnsi="Arial" w:cs="Arial"/>
          <w:kern w:val="0"/>
          <w:sz w:val="22"/>
        </w:rPr>
        <w:t>Therefore, this should show H2O2 concentration as an alternate reagent</w:t>
      </w:r>
    </w:p>
    <w:p w14:paraId="1BA8878A" w14:textId="77777777" w:rsidR="00BA08A2" w:rsidRPr="009C4EAF" w:rsidRDefault="00BA08A2" w:rsidP="009C4EAF">
      <w:pPr>
        <w:widowControl/>
        <w:textAlignment w:val="baseline"/>
        <w:rPr>
          <w:rFonts w:ascii="Arial" w:hAnsi="Arial" w:cs="Arial"/>
          <w:color w:val="FF0000"/>
          <w:sz w:val="22"/>
          <w:shd w:val="clear" w:color="auto" w:fill="F7F8FA"/>
        </w:rPr>
      </w:pPr>
    </w:p>
    <w:p w14:paraId="2B646737" w14:textId="77777777" w:rsidR="000720E6" w:rsidRPr="009C4EAF" w:rsidRDefault="00BA08A2" w:rsidP="009C4EAF">
      <w:pPr>
        <w:widowControl/>
        <w:textAlignment w:val="baseline"/>
        <w:rPr>
          <w:rFonts w:ascii="Arial" w:eastAsia="SimSun" w:hAnsi="Arial" w:cs="Arial"/>
          <w:color w:val="FF0000"/>
          <w:kern w:val="0"/>
          <w:sz w:val="22"/>
        </w:rPr>
      </w:pPr>
      <w:r w:rsidRPr="009C4EAF">
        <w:rPr>
          <w:rFonts w:ascii="Arial" w:hAnsi="Arial" w:cs="Arial"/>
          <w:color w:val="FF0000"/>
          <w:sz w:val="22"/>
          <w:shd w:val="clear" w:color="auto" w:fill="F7F8FA"/>
        </w:rPr>
        <w:t>We agree with this comment. We have included</w:t>
      </w:r>
      <w:r w:rsidR="000720E6" w:rsidRPr="009C4EAF">
        <w:rPr>
          <w:rFonts w:ascii="Arial" w:hAnsi="Arial" w:cs="Arial"/>
          <w:color w:val="FF0000"/>
          <w:sz w:val="22"/>
          <w:shd w:val="clear" w:color="auto" w:fill="F7F8FA"/>
        </w:rPr>
        <w:t xml:space="preserve"> additional note</w:t>
      </w:r>
      <w:r w:rsidRPr="009C4EAF">
        <w:rPr>
          <w:rFonts w:ascii="Arial" w:hAnsi="Arial" w:cs="Arial"/>
          <w:color w:val="FF0000"/>
          <w:sz w:val="22"/>
          <w:shd w:val="clear" w:color="auto" w:fill="F7F8FA"/>
        </w:rPr>
        <w:t>:</w:t>
      </w:r>
      <w:r w:rsidR="000720E6" w:rsidRPr="009C4EAF">
        <w:rPr>
          <w:rFonts w:ascii="Arial" w:hAnsi="Arial" w:cs="Arial"/>
          <w:color w:val="FF0000"/>
          <w:sz w:val="22"/>
        </w:rPr>
        <w:t xml:space="preserve"> 3% hydrogen peroxide </w:t>
      </w:r>
      <w:r w:rsidRPr="009C4EAF">
        <w:rPr>
          <w:rFonts w:ascii="Arial" w:hAnsi="Arial" w:cs="Arial"/>
          <w:color w:val="FF0000"/>
          <w:sz w:val="22"/>
        </w:rPr>
        <w:t xml:space="preserve">can be used </w:t>
      </w:r>
      <w:r w:rsidR="000720E6" w:rsidRPr="009C4EAF">
        <w:rPr>
          <w:rFonts w:ascii="Arial" w:eastAsia="SimSun" w:hAnsi="Arial" w:cs="Arial"/>
          <w:color w:val="FF0000"/>
          <w:kern w:val="0"/>
          <w:sz w:val="22"/>
        </w:rPr>
        <w:t>as an alternate reagent</w:t>
      </w:r>
      <w:bookmarkEnd w:id="19"/>
      <w:r w:rsidR="000E51EB" w:rsidRPr="009C4EAF">
        <w:rPr>
          <w:rFonts w:ascii="Arial" w:eastAsia="SimSun" w:hAnsi="Arial" w:cs="Arial"/>
          <w:color w:val="FF0000"/>
          <w:kern w:val="0"/>
          <w:sz w:val="22"/>
        </w:rPr>
        <w:t xml:space="preserve"> (please refer to 2.4).</w:t>
      </w:r>
    </w:p>
    <w:p w14:paraId="45D877A8" w14:textId="77777777" w:rsidR="00A90F09"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br/>
      </w:r>
      <w:r w:rsidRPr="009C4EAF">
        <w:rPr>
          <w:rFonts w:ascii="Arial" w:eastAsia="SimSun" w:hAnsi="Arial" w:cs="Arial"/>
          <w:kern w:val="0"/>
          <w:sz w:val="22"/>
        </w:rPr>
        <w:t xml:space="preserve">Line126: TBS may be different in each </w:t>
      </w:r>
      <w:r w:rsidR="000E51EB" w:rsidRPr="009C4EAF">
        <w:rPr>
          <w:rFonts w:ascii="Arial" w:eastAsia="SimSun" w:hAnsi="Arial" w:cs="Arial"/>
          <w:kern w:val="0"/>
          <w:sz w:val="22"/>
        </w:rPr>
        <w:t>lab,</w:t>
      </w:r>
      <w:r w:rsidRPr="009C4EAF">
        <w:rPr>
          <w:rFonts w:ascii="Arial" w:eastAsia="SimSun" w:hAnsi="Arial" w:cs="Arial"/>
          <w:kern w:val="0"/>
          <w:sz w:val="22"/>
        </w:rPr>
        <w:t xml:space="preserve"> therefore the contents should be described.</w:t>
      </w:r>
      <w:r w:rsidRPr="009C4EAF">
        <w:rPr>
          <w:rFonts w:ascii="Arial" w:eastAsia="SimSun" w:hAnsi="Arial" w:cs="Arial"/>
          <w:kern w:val="0"/>
          <w:sz w:val="22"/>
        </w:rPr>
        <w:br/>
      </w:r>
    </w:p>
    <w:p w14:paraId="1C73373C" w14:textId="77777777" w:rsidR="00A90F09" w:rsidRPr="009C4EAF" w:rsidRDefault="00A90F09"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thank the reviewer for raising this point.</w:t>
      </w:r>
      <w:r w:rsidR="00DA5AE0" w:rsidRPr="009C4EAF">
        <w:rPr>
          <w:rFonts w:ascii="Arial" w:eastAsia="SimSun" w:hAnsi="Arial" w:cs="Arial"/>
          <w:color w:val="FF0000"/>
          <w:kern w:val="0"/>
          <w:sz w:val="22"/>
        </w:rPr>
        <w:t xml:space="preserve"> We have provided more details in 2.4.</w:t>
      </w:r>
    </w:p>
    <w:p w14:paraId="0B1AAC0D" w14:textId="77777777" w:rsidR="00AF0B27"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Line127: What can be an alternate for DAKO diluent? It should be described.</w:t>
      </w:r>
    </w:p>
    <w:p w14:paraId="19472B7E" w14:textId="77777777" w:rsidR="003277CD" w:rsidRPr="009C4EAF" w:rsidRDefault="005F4E54"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We appreciate the review’s suggestion. Bovine serum albumin can be used as an alternate for DAKO antibody diluent.</w:t>
      </w:r>
      <w:r w:rsidR="008C46E7" w:rsidRPr="009C4EAF">
        <w:rPr>
          <w:rFonts w:ascii="Arial" w:eastAsia="SimSun" w:hAnsi="Arial" w:cs="Arial"/>
          <w:color w:val="FF0000"/>
          <w:kern w:val="0"/>
          <w:sz w:val="22"/>
        </w:rPr>
        <w:t xml:space="preserve"> Please refer to 2.5.</w:t>
      </w:r>
      <w:r w:rsidR="00E6248B" w:rsidRPr="009C4EAF">
        <w:rPr>
          <w:rFonts w:ascii="Arial" w:eastAsia="SimSun" w:hAnsi="Arial" w:cs="Arial"/>
          <w:color w:val="FF0000"/>
          <w:kern w:val="0"/>
          <w:sz w:val="22"/>
        </w:rPr>
        <w:br/>
      </w:r>
      <w:r w:rsidR="00E6248B" w:rsidRPr="009C4EAF">
        <w:rPr>
          <w:rFonts w:ascii="Arial" w:eastAsia="SimSun" w:hAnsi="Arial" w:cs="Arial"/>
          <w:kern w:val="0"/>
          <w:sz w:val="22"/>
        </w:rPr>
        <w:lastRenderedPageBreak/>
        <w:br/>
      </w:r>
      <w:bookmarkStart w:id="20" w:name="_Hlk524341475"/>
      <w:bookmarkStart w:id="21" w:name="OLE_LINK8"/>
      <w:r w:rsidR="00E6248B" w:rsidRPr="009C4EAF">
        <w:rPr>
          <w:rFonts w:ascii="Arial" w:eastAsia="SimSun" w:hAnsi="Arial" w:cs="Arial"/>
          <w:kern w:val="0"/>
          <w:sz w:val="22"/>
        </w:rPr>
        <w:t>Line128: Each microwave has different power setting. What power of microwave was used in this manuscript? 1100W? 1200W? Which reagent was used?</w:t>
      </w:r>
    </w:p>
    <w:p w14:paraId="5A5C4029" w14:textId="77777777" w:rsidR="003277CD" w:rsidRPr="009C4EAF" w:rsidRDefault="003277CD" w:rsidP="009C4EAF">
      <w:pPr>
        <w:widowControl/>
        <w:textAlignment w:val="baseline"/>
        <w:rPr>
          <w:rFonts w:ascii="Arial" w:eastAsia="SimSun" w:hAnsi="Arial" w:cs="Arial"/>
          <w:kern w:val="0"/>
          <w:sz w:val="22"/>
        </w:rPr>
      </w:pPr>
    </w:p>
    <w:p w14:paraId="2016585C" w14:textId="77777777" w:rsidR="004822D8" w:rsidRPr="009C4EAF" w:rsidRDefault="003277CD"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 xml:space="preserve">We thank the reviewer for raising this point. We have added the power of </w:t>
      </w:r>
      <w:r w:rsidR="00DA5AE0" w:rsidRPr="009C4EAF">
        <w:rPr>
          <w:rFonts w:ascii="Arial" w:eastAsia="SimSun" w:hAnsi="Arial" w:cs="Arial"/>
          <w:color w:val="FF0000"/>
          <w:kern w:val="0"/>
          <w:sz w:val="22"/>
        </w:rPr>
        <w:t>microwave as 800 -1100</w:t>
      </w:r>
      <w:r w:rsidRPr="009C4EAF">
        <w:rPr>
          <w:rFonts w:ascii="Arial" w:eastAsia="SimSun" w:hAnsi="Arial" w:cs="Arial"/>
          <w:color w:val="FF0000"/>
          <w:kern w:val="0"/>
          <w:sz w:val="22"/>
        </w:rPr>
        <w:t xml:space="preserve"> Watt.</w:t>
      </w:r>
      <w:r w:rsidR="00E6248B" w:rsidRPr="009C4EAF">
        <w:rPr>
          <w:rFonts w:ascii="Arial" w:eastAsia="SimSun" w:hAnsi="Arial" w:cs="Arial"/>
          <w:kern w:val="0"/>
          <w:sz w:val="22"/>
        </w:rPr>
        <w:br/>
      </w:r>
      <w:bookmarkEnd w:id="20"/>
      <w:bookmarkEnd w:id="21"/>
      <w:r w:rsidR="00E6248B" w:rsidRPr="009C4EAF">
        <w:rPr>
          <w:rFonts w:ascii="Arial" w:eastAsia="SimSun" w:hAnsi="Arial" w:cs="Arial"/>
          <w:kern w:val="0"/>
          <w:sz w:val="22"/>
        </w:rPr>
        <w:br/>
      </w:r>
      <w:bookmarkStart w:id="22" w:name="_Hlk524342470"/>
      <w:r w:rsidR="00E6248B" w:rsidRPr="009C4EAF">
        <w:rPr>
          <w:rFonts w:ascii="Arial" w:eastAsia="SimSun" w:hAnsi="Arial" w:cs="Arial"/>
          <w:kern w:val="0"/>
          <w:sz w:val="22"/>
        </w:rPr>
        <w:t>Lin2 127: and Line 128. If this order, blocking reagent could also be stripped by microwave. This is most probably because these lines are in wrong order.</w:t>
      </w:r>
      <w:r w:rsidR="00E6248B" w:rsidRPr="009C4EAF">
        <w:rPr>
          <w:rFonts w:ascii="Arial" w:eastAsia="SimSun" w:hAnsi="Arial" w:cs="Arial"/>
          <w:kern w:val="0"/>
          <w:sz w:val="22"/>
        </w:rPr>
        <w:br/>
      </w:r>
      <w:bookmarkEnd w:id="22"/>
    </w:p>
    <w:p w14:paraId="144897BE" w14:textId="77777777" w:rsidR="004822D8" w:rsidRPr="009C4EAF" w:rsidRDefault="004822D8"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thank the reviewer for highlighting this part. The microwave stripping step was in</w:t>
      </w:r>
      <w:r w:rsidR="008C1960">
        <w:rPr>
          <w:rFonts w:ascii="Arial" w:eastAsia="SimSun" w:hAnsi="Arial" w:cs="Arial"/>
          <w:color w:val="FF0000"/>
          <w:kern w:val="0"/>
          <w:sz w:val="22"/>
        </w:rPr>
        <w:t>deed in</w:t>
      </w:r>
      <w:r w:rsidRPr="009C4EAF">
        <w:rPr>
          <w:rFonts w:ascii="Arial" w:eastAsia="SimSun" w:hAnsi="Arial" w:cs="Arial"/>
          <w:color w:val="FF0000"/>
          <w:kern w:val="0"/>
          <w:sz w:val="22"/>
        </w:rPr>
        <w:t xml:space="preserve"> the wrong order</w:t>
      </w:r>
      <w:r w:rsidR="008C1960">
        <w:rPr>
          <w:rFonts w:ascii="Arial" w:eastAsia="SimSun" w:hAnsi="Arial" w:cs="Arial"/>
          <w:color w:val="FF0000"/>
          <w:kern w:val="0"/>
          <w:sz w:val="22"/>
        </w:rPr>
        <w:t>, and has been revised.</w:t>
      </w:r>
    </w:p>
    <w:p w14:paraId="3FF21117" w14:textId="77777777" w:rsidR="00AF0B27"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br/>
        <w:t>Line135: This may be "concentrated" antibody from DAKO. It should be noted along with clone number.</w:t>
      </w:r>
    </w:p>
    <w:p w14:paraId="44867A9E" w14:textId="77777777" w:rsidR="002A11D3" w:rsidRPr="009C4EAF" w:rsidRDefault="002A11D3" w:rsidP="009C4EAF">
      <w:pPr>
        <w:widowControl/>
        <w:textAlignment w:val="baseline"/>
        <w:rPr>
          <w:rFonts w:ascii="Arial" w:eastAsia="SimSun" w:hAnsi="Arial" w:cs="Arial"/>
          <w:color w:val="FF0000"/>
          <w:kern w:val="0"/>
          <w:sz w:val="22"/>
        </w:rPr>
      </w:pPr>
    </w:p>
    <w:p w14:paraId="761AE260" w14:textId="77777777" w:rsidR="00E44C54" w:rsidRPr="009C4EAF" w:rsidRDefault="002A11D3"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We appreciate this comment. We have included the antibody clone number in the</w:t>
      </w:r>
      <w:r w:rsidR="00AF0B27" w:rsidRPr="009C4EAF">
        <w:rPr>
          <w:rFonts w:ascii="Arial" w:eastAsia="SimSun" w:hAnsi="Arial" w:cs="Arial"/>
          <w:color w:val="FF0000"/>
          <w:kern w:val="0"/>
          <w:sz w:val="22"/>
        </w:rPr>
        <w:t xml:space="preserve"> </w:t>
      </w:r>
      <w:r w:rsidRPr="009C4EAF">
        <w:rPr>
          <w:rFonts w:ascii="Arial" w:eastAsia="SimSun" w:hAnsi="Arial" w:cs="Arial"/>
          <w:color w:val="FF0000"/>
          <w:kern w:val="0"/>
          <w:sz w:val="22"/>
        </w:rPr>
        <w:t xml:space="preserve">table of equipment and </w:t>
      </w:r>
      <w:r w:rsidR="00AF0B27" w:rsidRPr="009C4EAF">
        <w:rPr>
          <w:rFonts w:ascii="Arial" w:eastAsia="SimSun" w:hAnsi="Arial" w:cs="Arial"/>
          <w:color w:val="FF0000"/>
          <w:kern w:val="0"/>
          <w:sz w:val="22"/>
        </w:rPr>
        <w:t>material.</w:t>
      </w:r>
      <w:r w:rsidR="00AF0B27" w:rsidRPr="009C4EAF">
        <w:rPr>
          <w:rFonts w:ascii="Arial" w:eastAsia="SimSun" w:hAnsi="Arial" w:cs="Arial"/>
          <w:color w:val="FF0000"/>
          <w:kern w:val="0"/>
          <w:sz w:val="22"/>
        </w:rPr>
        <w:br/>
      </w:r>
      <w:r w:rsidR="00E6248B" w:rsidRPr="009C4EAF">
        <w:rPr>
          <w:rFonts w:ascii="Arial" w:eastAsia="SimSun" w:hAnsi="Arial" w:cs="Arial"/>
          <w:kern w:val="0"/>
          <w:sz w:val="22"/>
        </w:rPr>
        <w:br/>
        <w:t>Line 139, 141, and many others: washing step is only once? How much volume of TBS was used? No Tween added? (and no need for adding tween?) And Tween should not be added to stripping buffer (safety issue).</w:t>
      </w:r>
    </w:p>
    <w:p w14:paraId="006B7B0F" w14:textId="77777777" w:rsidR="00E44C54" w:rsidRPr="009C4EAF" w:rsidRDefault="00E44C54" w:rsidP="009C4EAF">
      <w:pPr>
        <w:widowControl/>
        <w:textAlignment w:val="baseline"/>
        <w:rPr>
          <w:rFonts w:ascii="Arial" w:eastAsia="SimSun" w:hAnsi="Arial" w:cs="Arial"/>
          <w:kern w:val="0"/>
          <w:sz w:val="22"/>
        </w:rPr>
      </w:pPr>
    </w:p>
    <w:p w14:paraId="365C9D6E" w14:textId="77777777" w:rsidR="00595938" w:rsidRPr="009C4EAF" w:rsidRDefault="00E44C54" w:rsidP="009C4EAF">
      <w:pPr>
        <w:widowControl/>
        <w:textAlignment w:val="baseline"/>
        <w:rPr>
          <w:rFonts w:ascii="Arial" w:eastAsia="SimSun" w:hAnsi="Arial" w:cs="Arial"/>
          <w:color w:val="FF0000"/>
          <w:kern w:val="0"/>
          <w:sz w:val="22"/>
        </w:rPr>
      </w:pPr>
      <w:r w:rsidRPr="009C4EAF">
        <w:rPr>
          <w:rFonts w:ascii="Arial" w:eastAsia="SimSun" w:hAnsi="Arial" w:cs="Arial"/>
          <w:color w:val="FF0000"/>
          <w:kern w:val="0"/>
          <w:sz w:val="22"/>
        </w:rPr>
        <w:t>We thank the reviewer for highlighting this. We usually perform the washing steps with TBS</w:t>
      </w:r>
      <w:r w:rsidR="00595938" w:rsidRPr="009C4EAF">
        <w:rPr>
          <w:rFonts w:ascii="Arial" w:eastAsia="SimSun" w:hAnsi="Arial" w:cs="Arial"/>
          <w:color w:val="FF0000"/>
          <w:kern w:val="0"/>
          <w:sz w:val="22"/>
        </w:rPr>
        <w:t>T</w:t>
      </w:r>
      <w:r w:rsidRPr="009C4EAF">
        <w:rPr>
          <w:rFonts w:ascii="Arial" w:eastAsia="SimSun" w:hAnsi="Arial" w:cs="Arial"/>
          <w:color w:val="FF0000"/>
          <w:kern w:val="0"/>
          <w:sz w:val="22"/>
        </w:rPr>
        <w:t xml:space="preserve"> for </w:t>
      </w:r>
      <w:r w:rsidR="00595938" w:rsidRPr="009C4EAF">
        <w:rPr>
          <w:rFonts w:ascii="Arial" w:eastAsia="SimSun" w:hAnsi="Arial" w:cs="Arial"/>
          <w:color w:val="FF0000"/>
          <w:kern w:val="0"/>
          <w:sz w:val="22"/>
        </w:rPr>
        <w:t>three times</w:t>
      </w:r>
      <w:r w:rsidRPr="009C4EAF">
        <w:rPr>
          <w:rFonts w:ascii="Arial" w:eastAsia="SimSun" w:hAnsi="Arial" w:cs="Arial"/>
          <w:color w:val="FF0000"/>
          <w:kern w:val="0"/>
          <w:sz w:val="22"/>
        </w:rPr>
        <w:t xml:space="preserve">. </w:t>
      </w:r>
      <w:r w:rsidR="00595938" w:rsidRPr="009C4EAF">
        <w:rPr>
          <w:rFonts w:ascii="Arial" w:eastAsia="SimSun" w:hAnsi="Arial" w:cs="Arial"/>
          <w:color w:val="FF0000"/>
          <w:kern w:val="0"/>
          <w:sz w:val="22"/>
        </w:rPr>
        <w:t>Antigen Retri</w:t>
      </w:r>
      <w:r w:rsidR="00DA5AE0" w:rsidRPr="009C4EAF">
        <w:rPr>
          <w:rFonts w:ascii="Arial" w:eastAsia="SimSun" w:hAnsi="Arial" w:cs="Arial"/>
          <w:color w:val="FF0000"/>
          <w:kern w:val="0"/>
          <w:sz w:val="22"/>
        </w:rPr>
        <w:t>eval buffer is used for strippi</w:t>
      </w:r>
      <w:r w:rsidR="00595938" w:rsidRPr="009C4EAF">
        <w:rPr>
          <w:rFonts w:ascii="Arial" w:eastAsia="SimSun" w:hAnsi="Arial" w:cs="Arial"/>
          <w:color w:val="FF0000"/>
          <w:kern w:val="0"/>
          <w:sz w:val="22"/>
        </w:rPr>
        <w:t>ng</w:t>
      </w:r>
      <w:r w:rsidR="003732AF" w:rsidRPr="009C4EAF">
        <w:rPr>
          <w:rFonts w:ascii="Arial" w:eastAsia="SimSun" w:hAnsi="Arial" w:cs="Arial"/>
          <w:color w:val="FF0000"/>
          <w:kern w:val="0"/>
          <w:sz w:val="22"/>
        </w:rPr>
        <w:t>.</w:t>
      </w:r>
      <w:r w:rsidR="00DA5AE0" w:rsidRPr="009C4EAF">
        <w:rPr>
          <w:rFonts w:ascii="Arial" w:eastAsia="SimSun" w:hAnsi="Arial" w:cs="Arial"/>
          <w:color w:val="FF0000"/>
          <w:kern w:val="0"/>
          <w:sz w:val="22"/>
        </w:rPr>
        <w:t xml:space="preserve"> </w:t>
      </w:r>
      <w:r w:rsidR="00595938" w:rsidRPr="009C4EAF">
        <w:rPr>
          <w:rFonts w:ascii="Arial" w:eastAsia="SimSun" w:hAnsi="Arial" w:cs="Arial"/>
          <w:color w:val="FF0000"/>
          <w:kern w:val="0"/>
          <w:sz w:val="22"/>
        </w:rPr>
        <w:t>TBST</w:t>
      </w:r>
      <w:r w:rsidR="003732AF" w:rsidRPr="009C4EAF">
        <w:rPr>
          <w:rFonts w:ascii="Arial" w:eastAsia="SimSun" w:hAnsi="Arial" w:cs="Arial"/>
          <w:color w:val="FF0000"/>
          <w:kern w:val="0"/>
          <w:sz w:val="22"/>
        </w:rPr>
        <w:t xml:space="preserve"> is used as a wash buffer only</w:t>
      </w:r>
      <w:r w:rsidR="008C1960">
        <w:rPr>
          <w:rFonts w:ascii="Arial" w:eastAsia="SimSun" w:hAnsi="Arial" w:cs="Arial"/>
          <w:color w:val="FF0000"/>
          <w:kern w:val="0"/>
          <w:sz w:val="22"/>
        </w:rPr>
        <w:t>, and this has been clarified in the manuscript.</w:t>
      </w:r>
    </w:p>
    <w:p w14:paraId="1A105A88" w14:textId="77777777" w:rsidR="00595938" w:rsidRPr="009C4EAF" w:rsidRDefault="00595938" w:rsidP="009C4EAF">
      <w:pPr>
        <w:widowControl/>
        <w:textAlignment w:val="baseline"/>
        <w:rPr>
          <w:rFonts w:ascii="Arial" w:eastAsia="SimSun" w:hAnsi="Arial" w:cs="Arial"/>
          <w:kern w:val="0"/>
          <w:sz w:val="22"/>
        </w:rPr>
      </w:pPr>
    </w:p>
    <w:p w14:paraId="006DE2FC" w14:textId="77777777" w:rsidR="00B127F0" w:rsidRPr="009C4EAF" w:rsidRDefault="00E6248B" w:rsidP="009C4EAF">
      <w:pPr>
        <w:widowControl/>
        <w:textAlignment w:val="baseline"/>
        <w:rPr>
          <w:rFonts w:ascii="Arial" w:eastAsia="SimSun" w:hAnsi="Arial" w:cs="Arial"/>
          <w:kern w:val="0"/>
          <w:sz w:val="22"/>
        </w:rPr>
      </w:pPr>
      <w:r w:rsidRPr="009C4EAF">
        <w:rPr>
          <w:rFonts w:ascii="Arial" w:eastAsia="SimSun" w:hAnsi="Arial" w:cs="Arial"/>
          <w:kern w:val="0"/>
          <w:sz w:val="22"/>
        </w:rPr>
        <w:t>Line143: If it does not damage the slide, it is fine. However, for the safety issue, it might not be safe to handle boiled solution. Something about safety should be noted here.</w:t>
      </w:r>
    </w:p>
    <w:p w14:paraId="12A98D47" w14:textId="77777777" w:rsidR="00E44C54" w:rsidRPr="009C4EAF" w:rsidRDefault="00E44C54" w:rsidP="009C4EAF">
      <w:pPr>
        <w:widowControl/>
        <w:textAlignment w:val="baseline"/>
        <w:rPr>
          <w:rFonts w:ascii="Arial" w:hAnsi="Arial" w:cs="Arial"/>
          <w:color w:val="FF0000"/>
          <w:sz w:val="22"/>
        </w:rPr>
      </w:pPr>
    </w:p>
    <w:p w14:paraId="0D9DAB53" w14:textId="77777777" w:rsidR="00E564F2" w:rsidRPr="009C4EAF" w:rsidRDefault="00E44C54" w:rsidP="009C4EAF">
      <w:pPr>
        <w:widowControl/>
        <w:textAlignment w:val="baseline"/>
        <w:rPr>
          <w:rFonts w:ascii="Arial" w:eastAsia="SimSun" w:hAnsi="Arial" w:cs="Arial"/>
          <w:kern w:val="0"/>
          <w:sz w:val="22"/>
        </w:rPr>
      </w:pPr>
      <w:r w:rsidRPr="009C4EAF">
        <w:rPr>
          <w:rFonts w:ascii="Arial" w:eastAsia="SimSun" w:hAnsi="Arial" w:cs="Arial"/>
          <w:color w:val="FF0000"/>
          <w:kern w:val="0"/>
          <w:sz w:val="22"/>
        </w:rPr>
        <w:t xml:space="preserve">We thank the reviewer for </w:t>
      </w:r>
      <w:r w:rsidR="000A2C45" w:rsidRPr="009C4EAF">
        <w:rPr>
          <w:rFonts w:ascii="Arial" w:eastAsia="SimSun" w:hAnsi="Arial" w:cs="Arial"/>
          <w:color w:val="FF0000"/>
          <w:kern w:val="0"/>
          <w:sz w:val="22"/>
        </w:rPr>
        <w:t>this suggestion. We recommend users to use forceps and heatproof gloves to remove slides into a separate jar of distilled water.</w:t>
      </w:r>
      <w:r w:rsidR="008A0057" w:rsidRPr="009C4EAF">
        <w:rPr>
          <w:rFonts w:ascii="Arial" w:eastAsia="SimSun" w:hAnsi="Arial" w:cs="Arial"/>
          <w:color w:val="FF0000"/>
          <w:kern w:val="0"/>
          <w:sz w:val="22"/>
        </w:rPr>
        <w:t xml:space="preserve"> Please refer to 2.8.</w:t>
      </w:r>
      <w:r w:rsidR="00E6248B" w:rsidRPr="009C4EAF">
        <w:rPr>
          <w:rFonts w:ascii="Arial" w:eastAsia="SimSun" w:hAnsi="Arial" w:cs="Arial"/>
          <w:color w:val="FF0000"/>
          <w:kern w:val="0"/>
          <w:sz w:val="22"/>
        </w:rPr>
        <w:br/>
      </w:r>
      <w:r w:rsidR="00E6248B" w:rsidRPr="009C4EAF">
        <w:rPr>
          <w:rFonts w:ascii="Arial" w:eastAsia="SimSun" w:hAnsi="Arial" w:cs="Arial"/>
          <w:kern w:val="0"/>
          <w:sz w:val="22"/>
        </w:rPr>
        <w:br/>
        <w:t>Line162: antibody incubation time can be variable. It should be mentioned somewhere.</w:t>
      </w:r>
    </w:p>
    <w:p w14:paraId="74C2358D" w14:textId="77777777" w:rsidR="000A2C45" w:rsidRPr="009C4EAF" w:rsidRDefault="000A2C45" w:rsidP="009C4EAF">
      <w:pPr>
        <w:widowControl/>
        <w:textAlignment w:val="baseline"/>
        <w:rPr>
          <w:rFonts w:ascii="Arial" w:eastAsia="SimSun" w:hAnsi="Arial" w:cs="Arial"/>
          <w:kern w:val="0"/>
          <w:sz w:val="22"/>
        </w:rPr>
      </w:pPr>
    </w:p>
    <w:p w14:paraId="598D52BA" w14:textId="77777777" w:rsidR="004C283C" w:rsidRDefault="000A2C45" w:rsidP="009C4EAF">
      <w:pPr>
        <w:widowControl/>
        <w:shd w:val="clear" w:color="auto" w:fill="FFFFFF"/>
        <w:adjustRightInd w:val="0"/>
        <w:snapToGrid w:val="0"/>
        <w:contextualSpacing/>
        <w:textAlignment w:val="baseline"/>
        <w:rPr>
          <w:rFonts w:ascii="Arial" w:eastAsia="SimSun" w:hAnsi="Arial" w:cs="Arial"/>
          <w:color w:val="FF0000"/>
          <w:kern w:val="0"/>
          <w:sz w:val="22"/>
        </w:rPr>
      </w:pPr>
      <w:r w:rsidRPr="009C4EAF">
        <w:rPr>
          <w:rFonts w:ascii="Arial" w:eastAsia="SimSun" w:hAnsi="Arial" w:cs="Arial"/>
          <w:color w:val="FF0000"/>
          <w:kern w:val="0"/>
          <w:sz w:val="22"/>
        </w:rPr>
        <w:t xml:space="preserve">We appreciate the reviewer for raising this point. </w:t>
      </w:r>
      <w:r w:rsidR="004C283C">
        <w:rPr>
          <w:rFonts w:ascii="Arial" w:eastAsia="SimSun" w:hAnsi="Arial" w:cs="Arial"/>
          <w:color w:val="FF0000"/>
          <w:kern w:val="0"/>
          <w:sz w:val="22"/>
        </w:rPr>
        <w:t xml:space="preserve">We have incorporated this into step 2. </w:t>
      </w:r>
    </w:p>
    <w:p w14:paraId="1DAB8C67" w14:textId="77777777" w:rsidR="00E564F2" w:rsidRPr="009C4EAF" w:rsidRDefault="00E6248B" w:rsidP="009C4EAF">
      <w:pPr>
        <w:widowControl/>
        <w:shd w:val="clear" w:color="auto" w:fill="FFFFFF"/>
        <w:adjustRightInd w:val="0"/>
        <w:snapToGrid w:val="0"/>
        <w:contextualSpacing/>
        <w:textAlignment w:val="baseline"/>
        <w:rPr>
          <w:rFonts w:ascii="Arial" w:eastAsia="SimSun" w:hAnsi="Arial" w:cs="Arial"/>
          <w:color w:val="FF0000"/>
          <w:kern w:val="0"/>
          <w:sz w:val="22"/>
        </w:rPr>
      </w:pPr>
      <w:r w:rsidRPr="009C4EAF">
        <w:rPr>
          <w:rFonts w:ascii="Arial" w:eastAsia="SimSun" w:hAnsi="Arial" w:cs="Arial"/>
          <w:kern w:val="0"/>
          <w:sz w:val="22"/>
        </w:rPr>
        <w:br/>
      </w:r>
      <w:r w:rsidRPr="009C4EAF">
        <w:rPr>
          <w:rFonts w:ascii="Arial" w:eastAsia="SimSun" w:hAnsi="Arial" w:cs="Arial"/>
          <w:color w:val="000000" w:themeColor="text1"/>
          <w:kern w:val="0"/>
          <w:sz w:val="22"/>
        </w:rPr>
        <w:t>Line167: Perkin Elmer's product is named as "Opal"+ number (Opal520 reagent). From this line, it is indicated as "Opal reagent"+ number. As far as this is the product from Perkin Elmer, the product name should be precise.</w:t>
      </w:r>
    </w:p>
    <w:p w14:paraId="5936154C" w14:textId="77777777" w:rsidR="00F16E5E" w:rsidRPr="009C4EAF" w:rsidRDefault="00F16E5E" w:rsidP="009C4EAF">
      <w:pPr>
        <w:widowControl/>
        <w:shd w:val="clear" w:color="auto" w:fill="FFFFFF"/>
        <w:adjustRightInd w:val="0"/>
        <w:snapToGrid w:val="0"/>
        <w:contextualSpacing/>
        <w:textAlignment w:val="baseline"/>
        <w:rPr>
          <w:rFonts w:ascii="Arial" w:eastAsia="SimSun" w:hAnsi="Arial" w:cs="Arial"/>
          <w:color w:val="FF0000"/>
          <w:kern w:val="0"/>
          <w:sz w:val="22"/>
        </w:rPr>
      </w:pPr>
    </w:p>
    <w:p w14:paraId="0ADBE233" w14:textId="77777777" w:rsidR="00F16E5E" w:rsidRPr="009C4EAF" w:rsidRDefault="00F16E5E"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color w:val="FF0000"/>
          <w:kern w:val="0"/>
          <w:sz w:val="22"/>
        </w:rPr>
        <w:t xml:space="preserve">We agree with this comment. We have modified the reagent name in the table of equipment and material list. </w:t>
      </w:r>
      <w:r w:rsidR="00E6248B" w:rsidRPr="009C4EAF">
        <w:rPr>
          <w:rFonts w:ascii="Arial" w:eastAsia="SimSun" w:hAnsi="Arial" w:cs="Arial"/>
          <w:kern w:val="0"/>
          <w:sz w:val="22"/>
        </w:rPr>
        <w:br/>
      </w:r>
      <w:r w:rsidR="00E6248B" w:rsidRPr="009C4EAF">
        <w:rPr>
          <w:rFonts w:ascii="Arial" w:eastAsia="SimSun" w:hAnsi="Arial" w:cs="Arial"/>
          <w:kern w:val="0"/>
          <w:sz w:val="22"/>
        </w:rPr>
        <w:br/>
      </w:r>
      <w:r w:rsidR="00E6248B" w:rsidRPr="009C4EAF">
        <w:rPr>
          <w:rFonts w:ascii="Arial" w:eastAsia="SimSun" w:hAnsi="Arial" w:cs="Arial"/>
          <w:kern w:val="0"/>
          <w:sz w:val="22"/>
        </w:rPr>
        <w:lastRenderedPageBreak/>
        <w:t>Line233: What are the setting and parameters for this analysis? Especially, since checking cell segmentation does not need pathologist to check, what parameters were used in this study? (especially, typical intensity of DAPI, splitting sensitivity, minimum nuclear size are important.</w:t>
      </w:r>
      <w:r w:rsidR="00E6248B" w:rsidRPr="009C4EAF">
        <w:rPr>
          <w:rFonts w:ascii="Arial" w:eastAsia="SimSun" w:hAnsi="Arial" w:cs="Arial"/>
          <w:kern w:val="0"/>
          <w:sz w:val="22"/>
        </w:rPr>
        <w:br/>
        <w:t xml:space="preserve">And authors should describe if only Vectra can do this or there are some other alternative way to visualized these multiplex IHC samples (stained with Opal dyes). Furthermore, it is also important to describe if image taken by Vectra can be opened by software other than </w:t>
      </w:r>
      <w:proofErr w:type="spellStart"/>
      <w:r w:rsidR="00E6248B" w:rsidRPr="009C4EAF">
        <w:rPr>
          <w:rFonts w:ascii="Arial" w:eastAsia="SimSun" w:hAnsi="Arial" w:cs="Arial"/>
          <w:kern w:val="0"/>
          <w:sz w:val="22"/>
        </w:rPr>
        <w:t>inForm</w:t>
      </w:r>
      <w:proofErr w:type="spellEnd"/>
      <w:r w:rsidR="00E6248B" w:rsidRPr="009C4EAF">
        <w:rPr>
          <w:rFonts w:ascii="Arial" w:eastAsia="SimSun" w:hAnsi="Arial" w:cs="Arial"/>
          <w:kern w:val="0"/>
          <w:sz w:val="22"/>
        </w:rPr>
        <w:t>.</w:t>
      </w:r>
      <w:r w:rsidR="00E6248B" w:rsidRPr="009C4EAF">
        <w:rPr>
          <w:rFonts w:ascii="Arial" w:eastAsia="SimSun" w:hAnsi="Arial" w:cs="Arial"/>
          <w:kern w:val="0"/>
          <w:sz w:val="22"/>
        </w:rPr>
        <w:br/>
      </w:r>
    </w:p>
    <w:p w14:paraId="30816CFC" w14:textId="77777777" w:rsidR="000B66BF" w:rsidRPr="004C283C" w:rsidRDefault="00F16E5E" w:rsidP="004C283C">
      <w:pPr>
        <w:adjustRightInd w:val="0"/>
        <w:snapToGrid w:val="0"/>
        <w:spacing w:beforeLines="50" w:before="156" w:afterLines="50" w:after="156"/>
        <w:rPr>
          <w:rFonts w:ascii="Arial" w:eastAsia="SimSun" w:hAnsi="Arial" w:cs="Arial"/>
          <w:color w:val="FF0000"/>
          <w:sz w:val="22"/>
        </w:rPr>
      </w:pPr>
      <w:r w:rsidRPr="009C4EAF">
        <w:rPr>
          <w:rFonts w:ascii="Arial" w:eastAsia="SimSun" w:hAnsi="Arial" w:cs="Arial"/>
          <w:color w:val="FF0000"/>
          <w:kern w:val="0"/>
          <w:sz w:val="22"/>
        </w:rPr>
        <w:t>We appreciate the reviewer’s comments</w:t>
      </w:r>
      <w:r w:rsidR="004C283C">
        <w:rPr>
          <w:rFonts w:ascii="Arial" w:eastAsia="SimSun" w:hAnsi="Arial" w:cs="Arial"/>
          <w:color w:val="FF0000"/>
          <w:kern w:val="0"/>
          <w:sz w:val="22"/>
        </w:rPr>
        <w:t xml:space="preserve"> and have incorporated the changes into the text</w:t>
      </w:r>
      <w:r w:rsidRPr="009C4EAF">
        <w:rPr>
          <w:rFonts w:ascii="Arial" w:eastAsia="SimSun" w:hAnsi="Arial" w:cs="Arial"/>
          <w:color w:val="FF0000"/>
          <w:kern w:val="0"/>
          <w:sz w:val="22"/>
        </w:rPr>
        <w:t xml:space="preserve">. We always have trained pathologists to help check cell segmentation. </w:t>
      </w:r>
      <w:r w:rsidR="00B00954" w:rsidRPr="009C4EAF">
        <w:rPr>
          <w:rFonts w:ascii="Arial" w:eastAsia="SimSun" w:hAnsi="Arial" w:cs="Arial"/>
          <w:color w:val="FF0000"/>
          <w:sz w:val="22"/>
        </w:rPr>
        <w:t xml:space="preserve">The pathologist needs to review individual images, and decide if cell segmentation is adequate, or if additional tissue segmentation is required to select regions enriched for </w:t>
      </w:r>
      <w:proofErr w:type="spellStart"/>
      <w:r w:rsidR="00B00954" w:rsidRPr="009C4EAF">
        <w:rPr>
          <w:rFonts w:ascii="Arial" w:eastAsia="SimSun" w:hAnsi="Arial" w:cs="Arial"/>
          <w:color w:val="FF0000"/>
          <w:sz w:val="22"/>
        </w:rPr>
        <w:t>tumour</w:t>
      </w:r>
      <w:proofErr w:type="spellEnd"/>
      <w:r w:rsidR="00B00954" w:rsidRPr="009C4EAF">
        <w:rPr>
          <w:rFonts w:ascii="Arial" w:eastAsia="SimSun" w:hAnsi="Arial" w:cs="Arial"/>
          <w:color w:val="FF0000"/>
          <w:sz w:val="22"/>
        </w:rPr>
        <w:t xml:space="preserve"> cells/ stroma/ necrosis. If additional segmentation is required, then select appropriate control regions and check that the image analysis software is able to correctly identify such regions. </w:t>
      </w:r>
      <w:r w:rsidR="004C283C">
        <w:rPr>
          <w:rFonts w:ascii="Arial" w:eastAsia="SimSun" w:hAnsi="Arial" w:cs="Arial"/>
          <w:color w:val="FF0000"/>
          <w:sz w:val="22"/>
        </w:rPr>
        <w:t xml:space="preserve">We have also included a line on </w:t>
      </w:r>
      <w:r w:rsidR="00553330" w:rsidRPr="009C4EAF">
        <w:rPr>
          <w:rFonts w:ascii="Arial" w:eastAsia="SimSun" w:hAnsi="Arial" w:cs="Arial"/>
          <w:color w:val="FF0000"/>
          <w:kern w:val="0"/>
          <w:sz w:val="22"/>
        </w:rPr>
        <w:t xml:space="preserve">other machines and image </w:t>
      </w:r>
      <w:proofErr w:type="spellStart"/>
      <w:r w:rsidR="00553330" w:rsidRPr="009C4EAF">
        <w:rPr>
          <w:rFonts w:ascii="Arial" w:eastAsia="SimSun" w:hAnsi="Arial" w:cs="Arial"/>
          <w:color w:val="FF0000"/>
          <w:kern w:val="0"/>
          <w:sz w:val="22"/>
        </w:rPr>
        <w:t>anlalysis</w:t>
      </w:r>
      <w:proofErr w:type="spellEnd"/>
      <w:r w:rsidR="00553330" w:rsidRPr="009C4EAF">
        <w:rPr>
          <w:rFonts w:ascii="Arial" w:eastAsia="SimSun" w:hAnsi="Arial" w:cs="Arial"/>
          <w:color w:val="FF0000"/>
          <w:kern w:val="0"/>
          <w:sz w:val="22"/>
        </w:rPr>
        <w:t xml:space="preserve"> software that can scan and analyze </w:t>
      </w:r>
      <w:r w:rsidR="00B92B0B" w:rsidRPr="009C4EAF">
        <w:rPr>
          <w:rFonts w:ascii="Arial" w:eastAsia="SimSun" w:hAnsi="Arial" w:cs="Arial"/>
          <w:color w:val="FF0000"/>
          <w:kern w:val="0"/>
          <w:sz w:val="22"/>
        </w:rPr>
        <w:t xml:space="preserve">multiplex IHC slides, such as </w:t>
      </w:r>
      <w:proofErr w:type="spellStart"/>
      <w:r w:rsidR="00B92B0B" w:rsidRPr="009C4EAF">
        <w:rPr>
          <w:rFonts w:ascii="Arial" w:eastAsia="SimSun" w:hAnsi="Arial" w:cs="Arial"/>
          <w:color w:val="FF0000"/>
          <w:kern w:val="0"/>
          <w:sz w:val="22"/>
        </w:rPr>
        <w:t>Aperio</w:t>
      </w:r>
      <w:proofErr w:type="spellEnd"/>
      <w:r w:rsidR="00B92B0B" w:rsidRPr="009C4EAF">
        <w:rPr>
          <w:rFonts w:ascii="Arial" w:eastAsia="SimSun" w:hAnsi="Arial" w:cs="Arial"/>
          <w:color w:val="FF0000"/>
          <w:kern w:val="0"/>
          <w:sz w:val="22"/>
        </w:rPr>
        <w:t xml:space="preserve"> FL as an alternative for Vectra, HALO from </w:t>
      </w:r>
      <w:proofErr w:type="spellStart"/>
      <w:r w:rsidR="00B92B0B" w:rsidRPr="009C4EAF">
        <w:rPr>
          <w:rFonts w:ascii="Arial" w:eastAsia="SimSun" w:hAnsi="Arial" w:cs="Arial"/>
          <w:color w:val="FF0000"/>
          <w:kern w:val="0"/>
          <w:sz w:val="22"/>
        </w:rPr>
        <w:t>Indica</w:t>
      </w:r>
      <w:proofErr w:type="spellEnd"/>
      <w:r w:rsidR="00B92B0B" w:rsidRPr="009C4EAF">
        <w:rPr>
          <w:rFonts w:ascii="Arial" w:eastAsia="SimSun" w:hAnsi="Arial" w:cs="Arial"/>
          <w:color w:val="FF0000"/>
          <w:kern w:val="0"/>
          <w:sz w:val="22"/>
        </w:rPr>
        <w:t xml:space="preserve"> Labs for image analysis</w:t>
      </w:r>
      <w:r w:rsidR="000376A3" w:rsidRPr="009C4EAF">
        <w:rPr>
          <w:rFonts w:ascii="Arial" w:eastAsia="SimSun" w:hAnsi="Arial" w:cs="Arial"/>
          <w:color w:val="FF0000"/>
          <w:kern w:val="0"/>
          <w:sz w:val="22"/>
        </w:rPr>
        <w:fldChar w:fldCharType="begin"/>
      </w:r>
      <w:r w:rsidR="000376A3" w:rsidRPr="009C4EAF">
        <w:rPr>
          <w:rFonts w:ascii="Arial" w:eastAsia="SimSun" w:hAnsi="Arial" w:cs="Arial"/>
          <w:color w:val="FF0000"/>
          <w:kern w:val="0"/>
          <w:sz w:val="22"/>
        </w:rPr>
        <w:instrText xml:space="preserve"> ADDIN EN.CITE &lt;EndNote&gt;&lt;Cite&gt;&lt;Author&gt;Parra&lt;/Author&gt;&lt;Year&gt;2018&lt;/Year&gt;&lt;RecNum&gt;26&lt;/RecNum&gt;&lt;DisplayText&gt;&lt;style face="superscript"&gt;1&lt;/style&gt;&lt;/DisplayText&gt;&lt;record&gt;&lt;rec-number&gt;26&lt;/rec-number&gt;&lt;foreign-keys&gt;&lt;key app="EN" db-id="pxa50wsdbx2edleereqx0dvzpsr0stwvfd9w" timestamp="1537267444"&gt;26&lt;/key&gt;&lt;/foreign-keys&gt;&lt;ref-type name="Journal Article"&gt;17&lt;/ref-type&gt;&lt;contributors&gt;&lt;authors&gt;&lt;author&gt;Parra, Edwin R.&lt;/author&gt;&lt;/authors&gt;&lt;/contributors&gt;&lt;titles&gt;&lt;title&gt;Novel Platforms of Multiplexed Immunofluorescence for Study of Paraffin Tumor Tissues&lt;/title&gt;&lt;secondary-title&gt;Journal of Cancer Treatment and Diagnosis&lt;/secondary-title&gt;&lt;/titles&gt;&lt;periodical&gt;&lt;full-title&gt;Journal of Cancer Treatment and Diagnosis&lt;/full-title&gt;&lt;/periodical&gt;&lt;pages&gt;43-53&lt;/pages&gt;&lt;volume&gt;2&lt;/volume&gt;&lt;number&gt;1&lt;/number&gt;&lt;dates&gt;&lt;year&gt;2018&lt;/year&gt;&lt;pub-dates&gt;&lt;date&gt;2018/2/1&lt;/date&gt;&lt;/pub-dates&gt;&lt;/dates&gt;&lt;isbn&gt;ISSN No: 2578-2967&lt;/isbn&gt;&lt;urls&gt;&lt;/urls&gt;&lt;electronic-resource-num&gt;10.29245/2578-2967/2018/1.1122&lt;/electronic-resource-num&gt;&lt;/record&gt;&lt;/Cite&gt;&lt;/EndNote&gt;</w:instrText>
      </w:r>
      <w:r w:rsidR="000376A3" w:rsidRPr="009C4EAF">
        <w:rPr>
          <w:rFonts w:ascii="Arial" w:eastAsia="SimSun" w:hAnsi="Arial" w:cs="Arial"/>
          <w:color w:val="FF0000"/>
          <w:kern w:val="0"/>
          <w:sz w:val="22"/>
        </w:rPr>
        <w:fldChar w:fldCharType="separate"/>
      </w:r>
      <w:r w:rsidR="000376A3" w:rsidRPr="009C4EAF">
        <w:rPr>
          <w:rFonts w:ascii="Arial" w:eastAsia="SimSun" w:hAnsi="Arial" w:cs="Arial"/>
          <w:noProof/>
          <w:color w:val="FF0000"/>
          <w:kern w:val="0"/>
          <w:sz w:val="22"/>
          <w:vertAlign w:val="superscript"/>
        </w:rPr>
        <w:t>1</w:t>
      </w:r>
      <w:r w:rsidR="000376A3" w:rsidRPr="009C4EAF">
        <w:rPr>
          <w:rFonts w:ascii="Arial" w:eastAsia="SimSun" w:hAnsi="Arial" w:cs="Arial"/>
          <w:color w:val="FF0000"/>
          <w:kern w:val="0"/>
          <w:sz w:val="22"/>
        </w:rPr>
        <w:fldChar w:fldCharType="end"/>
      </w:r>
      <w:r w:rsidR="000376A3" w:rsidRPr="009C4EAF">
        <w:rPr>
          <w:rFonts w:ascii="Arial" w:eastAsia="SimSun" w:hAnsi="Arial" w:cs="Arial"/>
          <w:color w:val="FF0000"/>
          <w:kern w:val="0"/>
          <w:sz w:val="22"/>
        </w:rPr>
        <w:t xml:space="preserve">. </w:t>
      </w:r>
    </w:p>
    <w:p w14:paraId="703ECAB3" w14:textId="77777777" w:rsidR="00B00954" w:rsidRPr="009C4EAF" w:rsidRDefault="00B00954" w:rsidP="009C4EAF">
      <w:pPr>
        <w:widowControl/>
        <w:shd w:val="clear" w:color="auto" w:fill="FFFFFF"/>
        <w:adjustRightInd w:val="0"/>
        <w:snapToGrid w:val="0"/>
        <w:contextualSpacing/>
        <w:textAlignment w:val="baseline"/>
        <w:rPr>
          <w:rFonts w:ascii="Arial" w:eastAsia="SimSun" w:hAnsi="Arial" w:cs="Arial"/>
          <w:color w:val="FF0000"/>
          <w:kern w:val="0"/>
          <w:sz w:val="22"/>
        </w:rPr>
      </w:pPr>
    </w:p>
    <w:p w14:paraId="33F315FC" w14:textId="4E6DAC87" w:rsidR="00B00954" w:rsidRPr="009C4EAF" w:rsidRDefault="003E3A74" w:rsidP="009C4EAF">
      <w:pPr>
        <w:widowControl/>
        <w:shd w:val="clear" w:color="auto" w:fill="FFFFFF"/>
        <w:adjustRightInd w:val="0"/>
        <w:snapToGrid w:val="0"/>
        <w:contextualSpacing/>
        <w:textAlignment w:val="baseline"/>
        <w:rPr>
          <w:rFonts w:ascii="Arial" w:eastAsia="SimSun" w:hAnsi="Arial" w:cs="Arial"/>
          <w:color w:val="FF0000"/>
          <w:kern w:val="0"/>
          <w:sz w:val="22"/>
        </w:rPr>
      </w:pPr>
      <w:r>
        <w:rPr>
          <w:rFonts w:ascii="Arial" w:eastAsia="SimSun" w:hAnsi="Arial" w:cs="Arial"/>
          <w:color w:val="FF0000"/>
          <w:kern w:val="0"/>
          <w:sz w:val="22"/>
        </w:rPr>
        <w:t>The appropriate changes have been made in the text</w:t>
      </w:r>
    </w:p>
    <w:p w14:paraId="0F9F4030" w14:textId="77777777" w:rsidR="00B00954" w:rsidRPr="009C4EAF" w:rsidRDefault="00B00954" w:rsidP="009C4EAF">
      <w:pPr>
        <w:widowControl/>
        <w:shd w:val="clear" w:color="auto" w:fill="FFFFFF"/>
        <w:adjustRightInd w:val="0"/>
        <w:snapToGrid w:val="0"/>
        <w:contextualSpacing/>
        <w:textAlignment w:val="baseline"/>
        <w:rPr>
          <w:rFonts w:ascii="Arial" w:eastAsia="SimSun" w:hAnsi="Arial" w:cs="Arial"/>
          <w:color w:val="FF0000"/>
          <w:kern w:val="0"/>
          <w:sz w:val="22"/>
        </w:rPr>
      </w:pPr>
    </w:p>
    <w:p w14:paraId="6B6E2A88" w14:textId="77777777" w:rsidR="000B66BF" w:rsidRPr="009C4EAF" w:rsidRDefault="00E6248B" w:rsidP="009C4EAF">
      <w:pPr>
        <w:widowControl/>
        <w:shd w:val="clear" w:color="auto" w:fill="FFFFFF"/>
        <w:adjustRightInd w:val="0"/>
        <w:snapToGrid w:val="0"/>
        <w:contextualSpacing/>
        <w:textAlignment w:val="baseline"/>
        <w:rPr>
          <w:rFonts w:ascii="Arial" w:eastAsia="SimSun" w:hAnsi="Arial" w:cs="Arial"/>
          <w:color w:val="FF0000"/>
          <w:kern w:val="0"/>
          <w:sz w:val="22"/>
        </w:rPr>
      </w:pPr>
      <w:r w:rsidRPr="009C4EAF">
        <w:rPr>
          <w:rFonts w:ascii="Arial" w:eastAsia="SimSun" w:hAnsi="Arial" w:cs="Arial"/>
          <w:kern w:val="0"/>
          <w:sz w:val="22"/>
        </w:rPr>
        <w:t>Figure1 is fine, but Figure 2 should show lymphoma and peripheral tissues.</w:t>
      </w:r>
    </w:p>
    <w:p w14:paraId="61169B09" w14:textId="77515A74" w:rsidR="008B5771" w:rsidRPr="008B5771" w:rsidRDefault="008B5771" w:rsidP="008B5771">
      <w:pPr>
        <w:widowControl/>
        <w:shd w:val="clear" w:color="auto" w:fill="FFFFFF"/>
        <w:adjustRightInd w:val="0"/>
        <w:snapToGrid w:val="0"/>
        <w:contextualSpacing/>
        <w:textAlignment w:val="baseline"/>
        <w:rPr>
          <w:rFonts w:ascii="Arial" w:eastAsia="SimSun" w:hAnsi="Arial" w:cs="Arial"/>
          <w:color w:val="FF0000"/>
          <w:kern w:val="0"/>
          <w:sz w:val="22"/>
        </w:rPr>
      </w:pPr>
    </w:p>
    <w:p w14:paraId="6FBD81E9" w14:textId="608083B1" w:rsidR="006427DC" w:rsidRDefault="008B5771" w:rsidP="008B5771">
      <w:pPr>
        <w:widowControl/>
        <w:shd w:val="clear" w:color="auto" w:fill="FFFFFF"/>
        <w:adjustRightInd w:val="0"/>
        <w:snapToGrid w:val="0"/>
        <w:contextualSpacing/>
        <w:textAlignment w:val="baseline"/>
        <w:rPr>
          <w:rFonts w:ascii="Arial" w:eastAsia="SimSun" w:hAnsi="Arial" w:cs="Arial"/>
          <w:kern w:val="0"/>
          <w:sz w:val="22"/>
        </w:rPr>
      </w:pPr>
      <w:r w:rsidRPr="003E12F3">
        <w:rPr>
          <w:rFonts w:ascii="Arial" w:eastAsia="SimSun" w:hAnsi="Arial" w:cs="Arial"/>
          <w:color w:val="FF0000"/>
          <w:kern w:val="0"/>
          <w:sz w:val="22"/>
        </w:rPr>
        <w:t xml:space="preserve">We appreciate the reviewer for highlighting this. We stained the DLBCL cases using tissue microarray (TMA) sections. The TMA cores are all taken from </w:t>
      </w:r>
      <w:proofErr w:type="spellStart"/>
      <w:r w:rsidRPr="003E12F3">
        <w:rPr>
          <w:rFonts w:ascii="Arial" w:eastAsia="SimSun" w:hAnsi="Arial" w:cs="Arial"/>
          <w:color w:val="FF0000"/>
          <w:kern w:val="0"/>
          <w:sz w:val="22"/>
        </w:rPr>
        <w:t>tumour</w:t>
      </w:r>
      <w:proofErr w:type="spellEnd"/>
      <w:r w:rsidRPr="003E12F3">
        <w:rPr>
          <w:rFonts w:ascii="Arial" w:eastAsia="SimSun" w:hAnsi="Arial" w:cs="Arial"/>
          <w:color w:val="FF0000"/>
          <w:kern w:val="0"/>
          <w:sz w:val="22"/>
        </w:rPr>
        <w:t xml:space="preserve"> tissue with the highest </w:t>
      </w:r>
      <w:proofErr w:type="spellStart"/>
      <w:r w:rsidRPr="003E12F3">
        <w:rPr>
          <w:rFonts w:ascii="Arial" w:eastAsia="SimSun" w:hAnsi="Arial" w:cs="Arial"/>
          <w:color w:val="FF0000"/>
          <w:kern w:val="0"/>
          <w:sz w:val="22"/>
        </w:rPr>
        <w:t>tumour</w:t>
      </w:r>
      <w:proofErr w:type="spellEnd"/>
      <w:r w:rsidRPr="003E12F3">
        <w:rPr>
          <w:rFonts w:ascii="Arial" w:eastAsia="SimSun" w:hAnsi="Arial" w:cs="Arial"/>
          <w:color w:val="FF0000"/>
          <w:kern w:val="0"/>
          <w:sz w:val="22"/>
        </w:rPr>
        <w:t xml:space="preserve"> content and peripheral issues are not included in our TMA cores. Hence, we are not able to illustrate peripheral tissues for figure 2. However, we have added Figure 6 to demonstrate the staining in a normal tonsil control tissue sample.</w:t>
      </w:r>
      <w:r w:rsidR="00E6248B" w:rsidRPr="009C4EAF">
        <w:rPr>
          <w:rFonts w:ascii="Arial" w:eastAsia="SimSun" w:hAnsi="Arial" w:cs="Arial"/>
          <w:kern w:val="0"/>
          <w:sz w:val="22"/>
        </w:rPr>
        <w:br/>
      </w:r>
      <w:r w:rsidR="00E6248B" w:rsidRPr="009C4EAF">
        <w:rPr>
          <w:rFonts w:ascii="Arial" w:eastAsia="SimSun" w:hAnsi="Arial" w:cs="Arial"/>
          <w:kern w:val="0"/>
          <w:sz w:val="22"/>
        </w:rPr>
        <w:br/>
      </w:r>
      <w:r w:rsidR="00E6248B" w:rsidRPr="009C4EAF">
        <w:rPr>
          <w:rFonts w:ascii="Arial" w:eastAsia="SimSun" w:hAnsi="Arial" w:cs="Arial"/>
          <w:b/>
          <w:color w:val="002060"/>
          <w:kern w:val="0"/>
          <w:sz w:val="22"/>
        </w:rPr>
        <w:t>Reviewer #2</w:t>
      </w:r>
      <w:proofErr w:type="gramStart"/>
      <w:r w:rsidR="00E6248B" w:rsidRPr="009C4EAF">
        <w:rPr>
          <w:rFonts w:ascii="Arial" w:eastAsia="SimSun" w:hAnsi="Arial" w:cs="Arial"/>
          <w:b/>
          <w:color w:val="002060"/>
          <w:kern w:val="0"/>
          <w:sz w:val="22"/>
        </w:rPr>
        <w:t>:</w:t>
      </w:r>
      <w:proofErr w:type="gramEnd"/>
      <w:r w:rsidR="00E6248B" w:rsidRPr="009C4EAF">
        <w:rPr>
          <w:rFonts w:ascii="Arial" w:eastAsia="SimSun" w:hAnsi="Arial" w:cs="Arial"/>
          <w:kern w:val="0"/>
          <w:sz w:val="22"/>
        </w:rPr>
        <w:br/>
      </w:r>
      <w:r w:rsidR="00E6248B" w:rsidRPr="009C4EAF">
        <w:rPr>
          <w:rFonts w:ascii="Arial" w:eastAsia="SimSun" w:hAnsi="Arial" w:cs="Arial"/>
          <w:kern w:val="0"/>
          <w:sz w:val="22"/>
        </w:rPr>
        <w:br/>
        <w:t>Manuscript Summary:</w:t>
      </w:r>
      <w:r w:rsidR="00E6248B" w:rsidRPr="009C4EAF">
        <w:rPr>
          <w:rFonts w:ascii="Arial" w:eastAsia="SimSun" w:hAnsi="Arial" w:cs="Arial"/>
          <w:kern w:val="0"/>
          <w:sz w:val="22"/>
        </w:rPr>
        <w:br/>
        <w:t>Hong et al, described the multiplex IF/IHC method that recent years quite widely use in the translational research and tried to address a technical difficulty by looking at lymphoma.</w:t>
      </w:r>
      <w:r w:rsidR="00E6248B" w:rsidRPr="009C4EAF">
        <w:rPr>
          <w:rFonts w:ascii="Arial" w:eastAsia="SimSun" w:hAnsi="Arial" w:cs="Arial"/>
          <w:kern w:val="0"/>
          <w:sz w:val="22"/>
        </w:rPr>
        <w:br/>
        <w:t>They already tried to provide their protocol on staining and analytic pipeline which is honest, open and generous.</w:t>
      </w:r>
    </w:p>
    <w:p w14:paraId="37F5D299" w14:textId="77777777" w:rsidR="006427DC" w:rsidRDefault="006427DC" w:rsidP="009C4EAF">
      <w:pPr>
        <w:widowControl/>
        <w:shd w:val="clear" w:color="auto" w:fill="FFFFFF"/>
        <w:adjustRightInd w:val="0"/>
        <w:snapToGrid w:val="0"/>
        <w:contextualSpacing/>
        <w:textAlignment w:val="baseline"/>
        <w:rPr>
          <w:rFonts w:ascii="Arial" w:eastAsia="SimSun" w:hAnsi="Arial" w:cs="Arial"/>
          <w:color w:val="FF0000"/>
          <w:kern w:val="0"/>
          <w:sz w:val="22"/>
        </w:rPr>
      </w:pPr>
    </w:p>
    <w:p w14:paraId="7C628CFA" w14:textId="7989D679" w:rsidR="00F975CF" w:rsidRPr="009C4EAF" w:rsidRDefault="006427DC" w:rsidP="009C4EAF">
      <w:pPr>
        <w:widowControl/>
        <w:shd w:val="clear" w:color="auto" w:fill="FFFFFF"/>
        <w:adjustRightInd w:val="0"/>
        <w:snapToGrid w:val="0"/>
        <w:contextualSpacing/>
        <w:textAlignment w:val="baseline"/>
        <w:rPr>
          <w:rFonts w:ascii="Arial" w:eastAsia="SimSun" w:hAnsi="Arial" w:cs="Arial"/>
          <w:kern w:val="0"/>
          <w:sz w:val="22"/>
        </w:rPr>
      </w:pPr>
      <w:r>
        <w:rPr>
          <w:rFonts w:ascii="Arial" w:eastAsia="SimSun" w:hAnsi="Arial" w:cs="Arial"/>
          <w:color w:val="FF0000"/>
          <w:kern w:val="0"/>
          <w:sz w:val="22"/>
        </w:rPr>
        <w:t>We are grateful to the reviewer for their thorough review of our manuscript, and for all the suggestions for improvement</w:t>
      </w:r>
      <w:r w:rsidRPr="009C4EAF">
        <w:rPr>
          <w:rFonts w:ascii="Arial" w:eastAsia="SimSun" w:hAnsi="Arial" w:cs="Arial"/>
          <w:color w:val="FF0000"/>
          <w:kern w:val="0"/>
          <w:sz w:val="22"/>
        </w:rPr>
        <w:t>.</w:t>
      </w:r>
      <w:r w:rsidR="00E6248B" w:rsidRPr="009C4EAF">
        <w:rPr>
          <w:rFonts w:ascii="Arial" w:eastAsia="SimSun" w:hAnsi="Arial" w:cs="Arial"/>
          <w:kern w:val="0"/>
          <w:sz w:val="22"/>
        </w:rPr>
        <w:br/>
      </w:r>
      <w:r w:rsidR="00E6248B" w:rsidRPr="009C4EAF">
        <w:rPr>
          <w:rFonts w:ascii="Arial" w:eastAsia="SimSun" w:hAnsi="Arial" w:cs="Arial"/>
          <w:kern w:val="0"/>
          <w:sz w:val="22"/>
        </w:rPr>
        <w:br/>
        <w:t>Major Concerns:</w:t>
      </w:r>
      <w:r w:rsidR="00E6248B" w:rsidRPr="009C4EAF">
        <w:rPr>
          <w:rFonts w:ascii="Arial" w:eastAsia="SimSun" w:hAnsi="Arial" w:cs="Arial"/>
          <w:kern w:val="0"/>
          <w:sz w:val="22"/>
        </w:rPr>
        <w:br/>
      </w:r>
      <w:r w:rsidR="00E6248B" w:rsidRPr="009C4EAF">
        <w:rPr>
          <w:rFonts w:ascii="Arial" w:eastAsia="SimSun" w:hAnsi="Arial" w:cs="Arial"/>
          <w:kern w:val="0"/>
          <w:sz w:val="22"/>
        </w:rPr>
        <w:br/>
        <w:t xml:space="preserve">In general, as a technical paper/protocol paper, </w:t>
      </w:r>
      <w:proofErr w:type="spellStart"/>
      <w:r w:rsidR="00E6248B" w:rsidRPr="009C4EAF">
        <w:rPr>
          <w:rFonts w:ascii="Arial" w:eastAsia="SimSun" w:hAnsi="Arial" w:cs="Arial"/>
          <w:kern w:val="0"/>
          <w:sz w:val="22"/>
        </w:rPr>
        <w:t>i</w:t>
      </w:r>
      <w:proofErr w:type="spellEnd"/>
      <w:r w:rsidR="00E6248B" w:rsidRPr="009C4EAF">
        <w:rPr>
          <w:rFonts w:ascii="Arial" w:eastAsia="SimSun" w:hAnsi="Arial" w:cs="Arial"/>
          <w:kern w:val="0"/>
          <w:sz w:val="22"/>
        </w:rPr>
        <w:t xml:space="preserve"> have several concerns about this paper:</w:t>
      </w:r>
      <w:r w:rsidR="00E6248B" w:rsidRPr="009C4EAF">
        <w:rPr>
          <w:rFonts w:ascii="Arial" w:eastAsia="SimSun" w:hAnsi="Arial" w:cs="Arial"/>
          <w:kern w:val="0"/>
          <w:sz w:val="22"/>
        </w:rPr>
        <w:br/>
      </w:r>
      <w:r w:rsidR="00E6248B" w:rsidRPr="009C4EAF">
        <w:rPr>
          <w:rFonts w:ascii="Arial" w:eastAsia="SimSun" w:hAnsi="Arial" w:cs="Arial"/>
          <w:kern w:val="0"/>
          <w:sz w:val="22"/>
        </w:rPr>
        <w:br/>
        <w:t>1) the image provided not super high resolution, and in fact is quite blurry (maybe due to the copy that I am reviewing)</w:t>
      </w:r>
    </w:p>
    <w:p w14:paraId="6BC75079" w14:textId="77777777" w:rsidR="00F975CF" w:rsidRPr="009C4EAF" w:rsidRDefault="00F975CF" w:rsidP="009C4EAF">
      <w:pPr>
        <w:widowControl/>
        <w:shd w:val="clear" w:color="auto" w:fill="FFFFFF"/>
        <w:adjustRightInd w:val="0"/>
        <w:snapToGrid w:val="0"/>
        <w:contextualSpacing/>
        <w:textAlignment w:val="baseline"/>
        <w:rPr>
          <w:rFonts w:ascii="Arial" w:eastAsia="SimSun" w:hAnsi="Arial" w:cs="Arial"/>
          <w:kern w:val="0"/>
          <w:sz w:val="22"/>
        </w:rPr>
      </w:pPr>
    </w:p>
    <w:p w14:paraId="58672353" w14:textId="37F25B90" w:rsidR="00F975CF" w:rsidRPr="009C4EAF" w:rsidRDefault="00F975CF"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color w:val="FF0000"/>
          <w:kern w:val="0"/>
          <w:sz w:val="22"/>
        </w:rPr>
        <w:t xml:space="preserve">We </w:t>
      </w:r>
      <w:r w:rsidR="006427DC">
        <w:rPr>
          <w:rFonts w:ascii="Arial" w:eastAsia="SimSun" w:hAnsi="Arial" w:cs="Arial"/>
          <w:color w:val="FF0000"/>
          <w:kern w:val="0"/>
          <w:sz w:val="22"/>
        </w:rPr>
        <w:t>apologize for the quality of the first submission</w:t>
      </w:r>
      <w:r w:rsidRPr="009C4EAF">
        <w:rPr>
          <w:rFonts w:ascii="Arial" w:eastAsia="SimSun" w:hAnsi="Arial" w:cs="Arial"/>
          <w:color w:val="FF0000"/>
          <w:kern w:val="0"/>
          <w:sz w:val="22"/>
        </w:rPr>
        <w:t xml:space="preserve">. We have provided all the figures in eps format </w:t>
      </w:r>
      <w:r w:rsidR="003E12F3" w:rsidRPr="003E12F3">
        <w:rPr>
          <w:rFonts w:ascii="Arial" w:eastAsia="SimSun" w:hAnsi="Arial" w:cs="Arial"/>
          <w:color w:val="FF0000"/>
          <w:kern w:val="0"/>
          <w:sz w:val="22"/>
        </w:rPr>
        <w:t>with higher resolution for the revised manuscript.</w:t>
      </w:r>
      <w:r w:rsidR="008A0057" w:rsidRPr="009C4EAF">
        <w:rPr>
          <w:rFonts w:ascii="Arial" w:eastAsia="SimSun" w:hAnsi="Arial" w:cs="Arial"/>
          <w:color w:val="FF0000"/>
          <w:kern w:val="0"/>
          <w:sz w:val="22"/>
        </w:rPr>
        <w:t xml:space="preserve">  </w:t>
      </w:r>
    </w:p>
    <w:p w14:paraId="07C2FA40" w14:textId="77777777" w:rsidR="00573A47" w:rsidRPr="009C4EAF" w:rsidRDefault="00E6248B"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kern w:val="0"/>
          <w:sz w:val="22"/>
        </w:rPr>
        <w:lastRenderedPageBreak/>
        <w:br/>
        <w:t>2) I would suggest the author to provide the same images with higher magnification too.</w:t>
      </w:r>
    </w:p>
    <w:p w14:paraId="5E072D95" w14:textId="77777777" w:rsidR="00573A47" w:rsidRPr="009C4EAF" w:rsidRDefault="00573A47" w:rsidP="009C4EAF">
      <w:pPr>
        <w:widowControl/>
        <w:shd w:val="clear" w:color="auto" w:fill="FFFFFF"/>
        <w:adjustRightInd w:val="0"/>
        <w:snapToGrid w:val="0"/>
        <w:contextualSpacing/>
        <w:textAlignment w:val="baseline"/>
        <w:rPr>
          <w:rFonts w:ascii="Arial" w:eastAsia="SimSun" w:hAnsi="Arial" w:cs="Arial"/>
          <w:kern w:val="0"/>
          <w:sz w:val="22"/>
        </w:rPr>
      </w:pPr>
    </w:p>
    <w:p w14:paraId="546CA025" w14:textId="7C4537A0" w:rsidR="00573A47" w:rsidRPr="009C4EAF" w:rsidRDefault="0042723C" w:rsidP="009C4EAF">
      <w:pPr>
        <w:widowControl/>
        <w:shd w:val="clear" w:color="auto" w:fill="FFFFFF"/>
        <w:adjustRightInd w:val="0"/>
        <w:snapToGrid w:val="0"/>
        <w:contextualSpacing/>
        <w:textAlignment w:val="baseline"/>
        <w:rPr>
          <w:rFonts w:ascii="Arial" w:eastAsia="SimSun" w:hAnsi="Arial" w:cs="Arial"/>
          <w:color w:val="FF0000"/>
          <w:kern w:val="0"/>
          <w:sz w:val="22"/>
        </w:rPr>
      </w:pPr>
      <w:r>
        <w:rPr>
          <w:rFonts w:ascii="Arial" w:eastAsia="SimSun" w:hAnsi="Arial" w:cs="Arial"/>
          <w:color w:val="FF0000"/>
          <w:kern w:val="0"/>
          <w:sz w:val="22"/>
        </w:rPr>
        <w:t xml:space="preserve">We appreciate the point being made. In this case, 20x images are routinely used for Vectra imaging, as the quantitative data is similar with 20x and 40x images, but the speed is much faster </w:t>
      </w:r>
      <w:r w:rsidR="006427DC">
        <w:rPr>
          <w:rFonts w:ascii="Arial" w:eastAsia="SimSun" w:hAnsi="Arial" w:cs="Arial"/>
          <w:color w:val="FF0000"/>
          <w:kern w:val="0"/>
          <w:sz w:val="22"/>
        </w:rPr>
        <w:t xml:space="preserve">with 20x </w:t>
      </w:r>
      <w:r>
        <w:rPr>
          <w:rFonts w:ascii="Arial" w:eastAsia="SimSun" w:hAnsi="Arial" w:cs="Arial"/>
          <w:color w:val="FF0000"/>
          <w:kern w:val="0"/>
          <w:sz w:val="22"/>
        </w:rPr>
        <w:t xml:space="preserve">for large data sets. We have </w:t>
      </w:r>
      <w:r w:rsidR="003E3A74">
        <w:rPr>
          <w:rFonts w:ascii="Arial" w:eastAsia="SimSun" w:hAnsi="Arial" w:cs="Arial"/>
          <w:color w:val="FF0000"/>
          <w:kern w:val="0"/>
          <w:sz w:val="22"/>
        </w:rPr>
        <w:t>retained 20x images as they are a more accurate representation of the images that are typically used for quantitation</w:t>
      </w:r>
      <w:r w:rsidR="0000477E" w:rsidRPr="009C4EAF">
        <w:rPr>
          <w:rFonts w:ascii="Arial" w:eastAsia="SimSun" w:hAnsi="Arial" w:cs="Arial"/>
          <w:color w:val="FF0000"/>
          <w:kern w:val="0"/>
          <w:sz w:val="22"/>
        </w:rPr>
        <w:t>.</w:t>
      </w:r>
    </w:p>
    <w:p w14:paraId="66487E4F" w14:textId="77777777" w:rsidR="00E31BCA" w:rsidRPr="009C4EAF" w:rsidRDefault="00E6248B"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kern w:val="0"/>
          <w:sz w:val="22"/>
        </w:rPr>
        <w:br/>
        <w:t>3) the protocol is unclear about the difference between multiplex and single, is there any different condition of the same antibody that the authors adopted for single or multiplex? how was the optimization/validation done? on single, or on multiplex; on IHC or on IF? If there is optimization on IHC and IF done, please kindly provide the correspondent image too.</w:t>
      </w:r>
    </w:p>
    <w:p w14:paraId="062298DC" w14:textId="77777777" w:rsidR="00D7395F" w:rsidRPr="009C4EAF" w:rsidRDefault="00D7395F" w:rsidP="009C4EAF">
      <w:pPr>
        <w:widowControl/>
        <w:shd w:val="clear" w:color="auto" w:fill="FFFFFF"/>
        <w:adjustRightInd w:val="0"/>
        <w:snapToGrid w:val="0"/>
        <w:contextualSpacing/>
        <w:textAlignment w:val="baseline"/>
        <w:rPr>
          <w:rFonts w:ascii="Arial" w:eastAsia="SimSun" w:hAnsi="Arial" w:cs="Arial"/>
          <w:kern w:val="0"/>
          <w:sz w:val="22"/>
        </w:rPr>
      </w:pPr>
    </w:p>
    <w:p w14:paraId="784EE292" w14:textId="6C12C326" w:rsidR="008A0057" w:rsidRPr="009C4EAF" w:rsidRDefault="008A0057" w:rsidP="009C4EAF">
      <w:pPr>
        <w:widowControl/>
        <w:shd w:val="clear" w:color="auto" w:fill="FFFFFF"/>
        <w:adjustRightInd w:val="0"/>
        <w:snapToGrid w:val="0"/>
        <w:contextualSpacing/>
        <w:textAlignment w:val="baseline"/>
        <w:rPr>
          <w:rFonts w:ascii="Arial" w:eastAsia="SimSun" w:hAnsi="Arial" w:cs="Arial"/>
          <w:color w:val="FF0000"/>
          <w:kern w:val="0"/>
          <w:sz w:val="22"/>
        </w:rPr>
      </w:pPr>
      <w:r w:rsidRPr="009C4EAF">
        <w:rPr>
          <w:rFonts w:ascii="Arial" w:hAnsi="Arial" w:cs="Arial"/>
          <w:bCs/>
          <w:color w:val="FF0000"/>
          <w:sz w:val="22"/>
        </w:rPr>
        <w:t xml:space="preserve">We thank the reviewer for highlighting this. </w:t>
      </w:r>
      <w:r w:rsidR="003E12F3" w:rsidRPr="003E12F3">
        <w:rPr>
          <w:rFonts w:ascii="Arial" w:eastAsia="SimSun" w:hAnsi="Arial" w:cs="Arial"/>
          <w:color w:val="FF0000"/>
          <w:kern w:val="0"/>
          <w:sz w:val="22"/>
        </w:rPr>
        <w:t xml:space="preserve">Some of the images are at lower magnification to illustrate the spatial relationship of </w:t>
      </w:r>
      <w:proofErr w:type="spellStart"/>
      <w:r w:rsidR="003E12F3" w:rsidRPr="003E12F3">
        <w:rPr>
          <w:rFonts w:ascii="Arial" w:eastAsia="SimSun" w:hAnsi="Arial" w:cs="Arial"/>
          <w:color w:val="FF0000"/>
          <w:kern w:val="0"/>
          <w:sz w:val="22"/>
        </w:rPr>
        <w:t>tumour</w:t>
      </w:r>
      <w:proofErr w:type="spellEnd"/>
      <w:r w:rsidR="003E12F3" w:rsidRPr="003E12F3">
        <w:rPr>
          <w:rFonts w:ascii="Arial" w:eastAsia="SimSun" w:hAnsi="Arial" w:cs="Arial"/>
          <w:color w:val="FF0000"/>
          <w:kern w:val="0"/>
          <w:sz w:val="22"/>
        </w:rPr>
        <w:t xml:space="preserve"> cells with surrounding microenvironment (i.e. peripheral ti</w:t>
      </w:r>
      <w:r w:rsidR="003E12F3">
        <w:rPr>
          <w:rFonts w:ascii="Arial" w:eastAsia="SimSun" w:hAnsi="Arial" w:cs="Arial"/>
          <w:color w:val="FF0000"/>
          <w:kern w:val="0"/>
          <w:sz w:val="22"/>
        </w:rPr>
        <w:t>ssue as requested by reviewer 1)</w:t>
      </w:r>
      <w:r w:rsidR="003E12F3" w:rsidRPr="003E12F3">
        <w:rPr>
          <w:rFonts w:ascii="Arial" w:eastAsia="SimSun" w:hAnsi="Arial" w:cs="Arial"/>
          <w:color w:val="FF0000"/>
          <w:kern w:val="0"/>
          <w:sz w:val="22"/>
        </w:rPr>
        <w:t xml:space="preserve">. However, we have taken reviewer 2’s suggestion and replaced some images with higher magnification, </w:t>
      </w:r>
      <w:proofErr w:type="spellStart"/>
      <w:r w:rsidR="003E12F3" w:rsidRPr="003E12F3">
        <w:rPr>
          <w:rFonts w:ascii="Arial" w:eastAsia="SimSun" w:hAnsi="Arial" w:cs="Arial"/>
          <w:color w:val="FF0000"/>
          <w:kern w:val="0"/>
          <w:sz w:val="22"/>
        </w:rPr>
        <w:t>eg</w:t>
      </w:r>
      <w:proofErr w:type="spellEnd"/>
      <w:r w:rsidR="003E12F3" w:rsidRPr="003E12F3">
        <w:rPr>
          <w:rFonts w:ascii="Arial" w:eastAsia="SimSun" w:hAnsi="Arial" w:cs="Arial"/>
          <w:color w:val="FF0000"/>
          <w:kern w:val="0"/>
          <w:sz w:val="22"/>
        </w:rPr>
        <w:t>. Figure 5B.</w:t>
      </w:r>
      <w:r w:rsidR="003E12F3">
        <w:rPr>
          <w:rFonts w:ascii="Arial" w:eastAsia="SimSun" w:hAnsi="Arial" w:cs="Arial"/>
          <w:color w:val="FF0000"/>
          <w:kern w:val="0"/>
          <w:sz w:val="24"/>
          <w:szCs w:val="24"/>
        </w:rPr>
        <w:t xml:space="preserve"> </w:t>
      </w:r>
      <w:r w:rsidR="0042723C">
        <w:rPr>
          <w:rFonts w:ascii="Arial" w:hAnsi="Arial" w:cs="Arial"/>
          <w:bCs/>
          <w:color w:val="FF0000"/>
          <w:sz w:val="22"/>
        </w:rPr>
        <w:t>In general, the optimization is largely performed at the monoplex IF step, after which the conditions are replicated in the multiplex.</w:t>
      </w:r>
      <w:r w:rsidR="003E12F3">
        <w:rPr>
          <w:rFonts w:ascii="Arial" w:hAnsi="Arial" w:cs="Arial"/>
          <w:bCs/>
          <w:color w:val="FF0000"/>
          <w:sz w:val="22"/>
        </w:rPr>
        <w:t xml:space="preserve"> Please refer to Figure 6 for multiplex IF optimization images.</w:t>
      </w:r>
    </w:p>
    <w:p w14:paraId="0556F327" w14:textId="77777777" w:rsidR="00D7395F" w:rsidRPr="009C4EAF" w:rsidRDefault="00E6248B"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kern w:val="0"/>
          <w:sz w:val="22"/>
        </w:rPr>
        <w:br/>
        <w:t xml:space="preserve">4) can the authors show some internal control when they </w:t>
      </w:r>
      <w:proofErr w:type="spellStart"/>
      <w:r w:rsidRPr="009C4EAF">
        <w:rPr>
          <w:rFonts w:ascii="Arial" w:eastAsia="SimSun" w:hAnsi="Arial" w:cs="Arial"/>
          <w:kern w:val="0"/>
          <w:sz w:val="22"/>
        </w:rPr>
        <w:t>analyse</w:t>
      </w:r>
      <w:proofErr w:type="spellEnd"/>
      <w:r w:rsidRPr="009C4EAF">
        <w:rPr>
          <w:rFonts w:ascii="Arial" w:eastAsia="SimSun" w:hAnsi="Arial" w:cs="Arial"/>
          <w:kern w:val="0"/>
          <w:sz w:val="22"/>
        </w:rPr>
        <w:t xml:space="preserve"> the data? e.g. a cell that not suppose to be expressing one particular marker, will be showing 0 or 0% in their analysis.</w:t>
      </w:r>
    </w:p>
    <w:p w14:paraId="73BAD93C" w14:textId="77777777" w:rsidR="00D7395F" w:rsidRPr="009C4EAF" w:rsidRDefault="00D7395F" w:rsidP="009C4EAF">
      <w:pPr>
        <w:widowControl/>
        <w:shd w:val="clear" w:color="auto" w:fill="FFFFFF"/>
        <w:adjustRightInd w:val="0"/>
        <w:snapToGrid w:val="0"/>
        <w:contextualSpacing/>
        <w:textAlignment w:val="baseline"/>
        <w:rPr>
          <w:rFonts w:ascii="Arial" w:eastAsia="SimSun" w:hAnsi="Arial" w:cs="Arial"/>
          <w:kern w:val="0"/>
          <w:sz w:val="22"/>
        </w:rPr>
      </w:pPr>
    </w:p>
    <w:p w14:paraId="622CCA3B" w14:textId="77777777" w:rsidR="00B344AA" w:rsidRPr="009C4EAF" w:rsidRDefault="00D7395F"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color w:val="FF0000"/>
          <w:kern w:val="0"/>
          <w:sz w:val="22"/>
        </w:rPr>
        <w:t>We appreciate the reviewer</w:t>
      </w:r>
      <w:r w:rsidR="00844DFE" w:rsidRPr="009C4EAF">
        <w:rPr>
          <w:rFonts w:ascii="Arial" w:eastAsia="SimSun" w:hAnsi="Arial" w:cs="Arial"/>
          <w:color w:val="FF0000"/>
          <w:kern w:val="0"/>
          <w:sz w:val="22"/>
        </w:rPr>
        <w:t xml:space="preserve"> for raising this point. </w:t>
      </w:r>
      <w:r w:rsidR="0042723C">
        <w:rPr>
          <w:rFonts w:ascii="Arial" w:eastAsia="SimSun" w:hAnsi="Arial" w:cs="Arial"/>
          <w:color w:val="FF0000"/>
          <w:kern w:val="0"/>
          <w:sz w:val="22"/>
        </w:rPr>
        <w:t>For most lymphoma antigens, we use</w:t>
      </w:r>
      <w:r w:rsidR="00844DFE" w:rsidRPr="009C4EAF">
        <w:rPr>
          <w:rFonts w:ascii="Arial" w:eastAsia="SimSun" w:hAnsi="Arial" w:cs="Arial"/>
          <w:color w:val="FF0000"/>
          <w:kern w:val="0"/>
          <w:sz w:val="22"/>
        </w:rPr>
        <w:t xml:space="preserve"> </w:t>
      </w:r>
      <w:r w:rsidR="008A0057" w:rsidRPr="009C4EAF">
        <w:rPr>
          <w:rFonts w:ascii="Arial" w:eastAsia="SimSun" w:hAnsi="Arial" w:cs="Arial"/>
          <w:color w:val="FF0000"/>
          <w:kern w:val="0"/>
          <w:sz w:val="22"/>
        </w:rPr>
        <w:t>tonsil slides as our control tissue</w:t>
      </w:r>
      <w:r w:rsidR="0042723C">
        <w:rPr>
          <w:rFonts w:ascii="Arial" w:eastAsia="SimSun" w:hAnsi="Arial" w:cs="Arial"/>
          <w:color w:val="FF0000"/>
          <w:kern w:val="0"/>
          <w:sz w:val="22"/>
        </w:rPr>
        <w:t>, where there is an admixture of cells, some of which serve as negative controls</w:t>
      </w:r>
      <w:r w:rsidR="008A0057" w:rsidRPr="009C4EAF">
        <w:rPr>
          <w:rFonts w:ascii="Arial" w:eastAsia="SimSun" w:hAnsi="Arial" w:cs="Arial"/>
          <w:color w:val="FF0000"/>
          <w:kern w:val="0"/>
          <w:sz w:val="22"/>
        </w:rPr>
        <w:t xml:space="preserve">. We have </w:t>
      </w:r>
      <w:r w:rsidR="00844DFE" w:rsidRPr="009C4EAF">
        <w:rPr>
          <w:rFonts w:ascii="Arial" w:eastAsia="SimSun" w:hAnsi="Arial" w:cs="Arial"/>
          <w:color w:val="FF0000"/>
          <w:kern w:val="0"/>
          <w:sz w:val="22"/>
        </w:rPr>
        <w:t>added Figure</w:t>
      </w:r>
      <w:r w:rsidR="008A0057" w:rsidRPr="009C4EAF">
        <w:rPr>
          <w:rFonts w:ascii="Arial" w:eastAsia="SimSun" w:hAnsi="Arial" w:cs="Arial"/>
          <w:color w:val="FF0000"/>
          <w:kern w:val="0"/>
          <w:sz w:val="22"/>
        </w:rPr>
        <w:t xml:space="preserve"> 6</w:t>
      </w:r>
      <w:r w:rsidR="00844DFE" w:rsidRPr="009C4EAF">
        <w:rPr>
          <w:rFonts w:ascii="Arial" w:eastAsia="SimSun" w:hAnsi="Arial" w:cs="Arial"/>
          <w:color w:val="FF0000"/>
          <w:kern w:val="0"/>
          <w:sz w:val="22"/>
        </w:rPr>
        <w:t xml:space="preserve"> </w:t>
      </w:r>
      <w:r w:rsidR="008A0057" w:rsidRPr="009C4EAF">
        <w:rPr>
          <w:rFonts w:ascii="Arial" w:eastAsia="SimSun" w:hAnsi="Arial" w:cs="Arial"/>
          <w:color w:val="FF0000"/>
          <w:kern w:val="0"/>
          <w:sz w:val="22"/>
        </w:rPr>
        <w:t xml:space="preserve">B </w:t>
      </w:r>
      <w:r w:rsidR="00844DFE" w:rsidRPr="009C4EAF">
        <w:rPr>
          <w:rFonts w:ascii="Arial" w:eastAsia="SimSun" w:hAnsi="Arial" w:cs="Arial"/>
          <w:color w:val="FF0000"/>
          <w:kern w:val="0"/>
          <w:sz w:val="22"/>
        </w:rPr>
        <w:t xml:space="preserve">to </w:t>
      </w:r>
      <w:r w:rsidR="008A0057" w:rsidRPr="009C4EAF">
        <w:rPr>
          <w:rFonts w:ascii="Arial" w:eastAsia="SimSun" w:hAnsi="Arial" w:cs="Arial"/>
          <w:color w:val="FF0000"/>
          <w:kern w:val="0"/>
          <w:sz w:val="22"/>
        </w:rPr>
        <w:t xml:space="preserve">show germinal center CD20 positive cells are also positive for BCL6 and Ki67, </w:t>
      </w:r>
      <w:r w:rsidR="0042723C">
        <w:rPr>
          <w:rFonts w:ascii="Arial" w:eastAsia="SimSun" w:hAnsi="Arial" w:cs="Arial"/>
          <w:color w:val="FF0000"/>
          <w:kern w:val="0"/>
          <w:sz w:val="22"/>
        </w:rPr>
        <w:t xml:space="preserve">while being </w:t>
      </w:r>
      <w:r w:rsidR="008A0057" w:rsidRPr="009C4EAF">
        <w:rPr>
          <w:rFonts w:ascii="Arial" w:eastAsia="SimSun" w:hAnsi="Arial" w:cs="Arial"/>
          <w:color w:val="FF0000"/>
          <w:kern w:val="0"/>
          <w:sz w:val="22"/>
        </w:rPr>
        <w:t>negative for BCL2.</w:t>
      </w:r>
      <w:r w:rsidR="00E6248B" w:rsidRPr="009C4EAF">
        <w:rPr>
          <w:rFonts w:ascii="Arial" w:eastAsia="SimSun" w:hAnsi="Arial" w:cs="Arial"/>
          <w:color w:val="FF0000"/>
          <w:kern w:val="0"/>
          <w:sz w:val="22"/>
        </w:rPr>
        <w:br/>
      </w:r>
      <w:r w:rsidR="00E6248B" w:rsidRPr="009C4EAF">
        <w:rPr>
          <w:rFonts w:ascii="Arial" w:eastAsia="SimSun" w:hAnsi="Arial" w:cs="Arial"/>
          <w:kern w:val="0"/>
          <w:sz w:val="22"/>
        </w:rPr>
        <w:br/>
        <w:t>Minor Concerns:</w:t>
      </w:r>
      <w:r w:rsidR="00E6248B" w:rsidRPr="009C4EAF">
        <w:rPr>
          <w:rFonts w:ascii="Arial" w:eastAsia="SimSun" w:hAnsi="Arial" w:cs="Arial"/>
          <w:kern w:val="0"/>
          <w:sz w:val="22"/>
        </w:rPr>
        <w:br/>
      </w:r>
      <w:r w:rsidR="00E6248B" w:rsidRPr="009C4EAF">
        <w:rPr>
          <w:rFonts w:ascii="Arial" w:eastAsia="SimSun" w:hAnsi="Arial" w:cs="Arial"/>
          <w:kern w:val="0"/>
          <w:sz w:val="22"/>
        </w:rPr>
        <w:br/>
        <w:t>1) I am not sure whether it is limited by the journal, the citation in this article is very limited. many places that needed citation are lacking or insufficient.</w:t>
      </w:r>
    </w:p>
    <w:p w14:paraId="6B5727F3" w14:textId="77777777" w:rsidR="00B344AA" w:rsidRPr="009C4EAF" w:rsidRDefault="00B344AA" w:rsidP="009C4EAF">
      <w:pPr>
        <w:widowControl/>
        <w:shd w:val="clear" w:color="auto" w:fill="FFFFFF"/>
        <w:adjustRightInd w:val="0"/>
        <w:snapToGrid w:val="0"/>
        <w:contextualSpacing/>
        <w:textAlignment w:val="baseline"/>
        <w:rPr>
          <w:rFonts w:ascii="Arial" w:eastAsia="SimSun" w:hAnsi="Arial" w:cs="Arial"/>
          <w:kern w:val="0"/>
          <w:sz w:val="22"/>
        </w:rPr>
      </w:pPr>
    </w:p>
    <w:p w14:paraId="09A49269" w14:textId="77777777" w:rsidR="00B344AA" w:rsidRPr="009C4EAF" w:rsidRDefault="00B344AA" w:rsidP="009C4EAF">
      <w:pPr>
        <w:widowControl/>
        <w:shd w:val="clear" w:color="auto" w:fill="FFFFFF"/>
        <w:adjustRightInd w:val="0"/>
        <w:snapToGrid w:val="0"/>
        <w:contextualSpacing/>
        <w:textAlignment w:val="baseline"/>
        <w:rPr>
          <w:rFonts w:ascii="Arial" w:eastAsia="SimSun" w:hAnsi="Arial" w:cs="Arial"/>
          <w:color w:val="FF0000"/>
          <w:kern w:val="0"/>
          <w:sz w:val="22"/>
        </w:rPr>
      </w:pPr>
      <w:r w:rsidRPr="009C4EAF">
        <w:rPr>
          <w:rFonts w:ascii="Arial" w:eastAsia="SimSun" w:hAnsi="Arial" w:cs="Arial"/>
          <w:color w:val="FF0000"/>
          <w:kern w:val="0"/>
          <w:sz w:val="22"/>
        </w:rPr>
        <w:t>We thank the reviewer for this comment. We have added more citation</w:t>
      </w:r>
      <w:r w:rsidR="0042723C">
        <w:rPr>
          <w:rFonts w:ascii="Arial" w:eastAsia="SimSun" w:hAnsi="Arial" w:cs="Arial"/>
          <w:color w:val="FF0000"/>
          <w:kern w:val="0"/>
          <w:sz w:val="22"/>
        </w:rPr>
        <w:t>s within</w:t>
      </w:r>
      <w:r w:rsidRPr="009C4EAF">
        <w:rPr>
          <w:rFonts w:ascii="Arial" w:eastAsia="SimSun" w:hAnsi="Arial" w:cs="Arial"/>
          <w:color w:val="FF0000"/>
          <w:kern w:val="0"/>
          <w:sz w:val="22"/>
        </w:rPr>
        <w:t xml:space="preserve"> the manuscript. </w:t>
      </w:r>
    </w:p>
    <w:p w14:paraId="099186D0" w14:textId="77777777" w:rsidR="00B344AA" w:rsidRPr="009C4EAF" w:rsidRDefault="00E6248B"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kern w:val="0"/>
          <w:sz w:val="22"/>
        </w:rPr>
        <w:br/>
        <w:t>2) the citation is obsolete. some of the reference about this technique is almost 10yrs ago which make this paper not so timely. I suggest the authors cite at least some papers on the field from 2017-2018.</w:t>
      </w:r>
    </w:p>
    <w:p w14:paraId="2EED83AC" w14:textId="77777777" w:rsidR="00B344AA" w:rsidRPr="009C4EAF" w:rsidRDefault="00B344AA" w:rsidP="009C4EAF">
      <w:pPr>
        <w:widowControl/>
        <w:shd w:val="clear" w:color="auto" w:fill="FFFFFF"/>
        <w:adjustRightInd w:val="0"/>
        <w:snapToGrid w:val="0"/>
        <w:contextualSpacing/>
        <w:textAlignment w:val="baseline"/>
        <w:rPr>
          <w:rFonts w:ascii="Arial" w:eastAsia="SimSun" w:hAnsi="Arial" w:cs="Arial"/>
          <w:kern w:val="0"/>
          <w:sz w:val="22"/>
        </w:rPr>
      </w:pPr>
    </w:p>
    <w:p w14:paraId="68E13A78" w14:textId="0673F196" w:rsidR="006C7964" w:rsidRPr="009C4EAF" w:rsidRDefault="00B344AA" w:rsidP="009C4EAF">
      <w:pPr>
        <w:widowControl/>
        <w:shd w:val="clear" w:color="auto" w:fill="FFFFFF"/>
        <w:adjustRightInd w:val="0"/>
        <w:snapToGrid w:val="0"/>
        <w:contextualSpacing/>
        <w:textAlignment w:val="baseline"/>
        <w:rPr>
          <w:rFonts w:ascii="Arial" w:eastAsia="SimSun" w:hAnsi="Arial" w:cs="Arial"/>
          <w:kern w:val="0"/>
          <w:sz w:val="22"/>
        </w:rPr>
      </w:pPr>
      <w:r w:rsidRPr="009C4EAF">
        <w:rPr>
          <w:rFonts w:ascii="Arial" w:eastAsia="SimSun" w:hAnsi="Arial" w:cs="Arial"/>
          <w:color w:val="FF0000"/>
          <w:kern w:val="0"/>
          <w:sz w:val="22"/>
        </w:rPr>
        <w:t xml:space="preserve">We </w:t>
      </w:r>
      <w:r w:rsidR="0042723C">
        <w:rPr>
          <w:rFonts w:ascii="Arial" w:eastAsia="SimSun" w:hAnsi="Arial" w:cs="Arial"/>
          <w:color w:val="FF0000"/>
          <w:kern w:val="0"/>
          <w:sz w:val="22"/>
        </w:rPr>
        <w:t>apologize for this oversight.</w:t>
      </w:r>
      <w:r w:rsidRPr="009C4EAF">
        <w:rPr>
          <w:rFonts w:ascii="Arial" w:eastAsia="SimSun" w:hAnsi="Arial" w:cs="Arial"/>
          <w:color w:val="FF0000"/>
          <w:kern w:val="0"/>
          <w:sz w:val="22"/>
        </w:rPr>
        <w:t xml:space="preserve"> We have added </w:t>
      </w:r>
      <w:r w:rsidR="0042723C">
        <w:rPr>
          <w:rFonts w:ascii="Arial" w:eastAsia="SimSun" w:hAnsi="Arial" w:cs="Arial"/>
          <w:color w:val="FF0000"/>
          <w:kern w:val="0"/>
          <w:sz w:val="22"/>
        </w:rPr>
        <w:t>more recent citations in this regard.</w:t>
      </w:r>
      <w:r w:rsidR="00E6248B" w:rsidRPr="009C4EAF">
        <w:rPr>
          <w:rFonts w:ascii="Arial" w:eastAsia="SimSun" w:hAnsi="Arial" w:cs="Arial"/>
          <w:kern w:val="0"/>
          <w:sz w:val="22"/>
        </w:rPr>
        <w:br/>
      </w:r>
      <w:bookmarkStart w:id="23" w:name="_GoBack"/>
      <w:bookmarkEnd w:id="23"/>
    </w:p>
    <w:p w14:paraId="238CF765" w14:textId="77777777" w:rsidR="00E6248B" w:rsidRPr="009C4EAF" w:rsidRDefault="00E6248B" w:rsidP="009C4EAF">
      <w:pPr>
        <w:widowControl/>
        <w:textAlignment w:val="baseline"/>
        <w:rPr>
          <w:rFonts w:ascii="Arial" w:eastAsia="SimSun" w:hAnsi="Arial" w:cs="Arial"/>
          <w:kern w:val="0"/>
          <w:sz w:val="22"/>
        </w:rPr>
      </w:pPr>
    </w:p>
    <w:p w14:paraId="71FBA372" w14:textId="77777777" w:rsidR="00E6248B" w:rsidRPr="009C4EAF" w:rsidRDefault="008A0057" w:rsidP="009C4EAF">
      <w:pPr>
        <w:widowControl/>
        <w:textAlignment w:val="baseline"/>
        <w:rPr>
          <w:rFonts w:ascii="Arial" w:eastAsia="SimSun" w:hAnsi="Arial" w:cs="Arial"/>
          <w:b/>
          <w:kern w:val="0"/>
          <w:sz w:val="22"/>
        </w:rPr>
      </w:pPr>
      <w:r w:rsidRPr="009C4EAF">
        <w:rPr>
          <w:rFonts w:ascii="Arial" w:eastAsia="SimSun" w:hAnsi="Arial" w:cs="Arial"/>
          <w:b/>
          <w:kern w:val="0"/>
          <w:sz w:val="22"/>
        </w:rPr>
        <w:t>Reference:</w:t>
      </w:r>
    </w:p>
    <w:p w14:paraId="5DBA50BC" w14:textId="77777777" w:rsidR="00E6248B" w:rsidRPr="009C4EAF" w:rsidRDefault="00E6248B" w:rsidP="009C4EAF">
      <w:pPr>
        <w:widowControl/>
        <w:textAlignment w:val="baseline"/>
        <w:rPr>
          <w:rFonts w:ascii="Arial" w:eastAsia="SimSun" w:hAnsi="Arial" w:cs="Arial"/>
          <w:kern w:val="0"/>
          <w:sz w:val="22"/>
        </w:rPr>
      </w:pPr>
    </w:p>
    <w:p w14:paraId="68B3DAA7" w14:textId="2A973EC4" w:rsidR="00E6248B" w:rsidRPr="009C4EAF" w:rsidRDefault="000376A3" w:rsidP="006427DC">
      <w:pPr>
        <w:pStyle w:val="EndNoteBibliography"/>
        <w:ind w:left="720" w:hanging="720"/>
        <w:jc w:val="both"/>
        <w:rPr>
          <w:rFonts w:ascii="Arial" w:eastAsia="SimSun" w:hAnsi="Arial" w:cs="Arial"/>
          <w:kern w:val="0"/>
          <w:sz w:val="22"/>
        </w:rPr>
      </w:pPr>
      <w:r w:rsidRPr="009C4EAF">
        <w:rPr>
          <w:rFonts w:ascii="Arial" w:eastAsia="SimSun" w:hAnsi="Arial" w:cs="Arial"/>
          <w:kern w:val="0"/>
          <w:sz w:val="22"/>
        </w:rPr>
        <w:fldChar w:fldCharType="begin"/>
      </w:r>
      <w:r w:rsidRPr="009C4EAF">
        <w:rPr>
          <w:rFonts w:ascii="Arial" w:eastAsia="SimSun" w:hAnsi="Arial" w:cs="Arial"/>
          <w:kern w:val="0"/>
          <w:sz w:val="22"/>
        </w:rPr>
        <w:instrText xml:space="preserve"> ADDIN EN.REFLIST </w:instrText>
      </w:r>
      <w:r w:rsidRPr="009C4EAF">
        <w:rPr>
          <w:rFonts w:ascii="Arial" w:eastAsia="SimSun" w:hAnsi="Arial" w:cs="Arial"/>
          <w:kern w:val="0"/>
          <w:sz w:val="22"/>
        </w:rPr>
        <w:fldChar w:fldCharType="separate"/>
      </w:r>
      <w:r w:rsidRPr="009C4EAF">
        <w:rPr>
          <w:rFonts w:ascii="Arial" w:hAnsi="Arial" w:cs="Arial"/>
          <w:sz w:val="22"/>
        </w:rPr>
        <w:t>1</w:t>
      </w:r>
      <w:r w:rsidRPr="009C4EAF">
        <w:rPr>
          <w:rFonts w:ascii="Arial" w:hAnsi="Arial" w:cs="Arial"/>
          <w:sz w:val="22"/>
        </w:rPr>
        <w:tab/>
        <w:t xml:space="preserve">Parra, E. R. Novel Platforms of Multiplexed Immunofluorescence for Study of Paraffin Tumor Tissues. </w:t>
      </w:r>
      <w:r w:rsidRPr="009C4EAF">
        <w:rPr>
          <w:rFonts w:ascii="Arial" w:hAnsi="Arial" w:cs="Arial"/>
          <w:i/>
          <w:sz w:val="22"/>
        </w:rPr>
        <w:t>Journal of Cancer Treatment and Diagnosis.</w:t>
      </w:r>
      <w:r w:rsidRPr="009C4EAF">
        <w:rPr>
          <w:rFonts w:ascii="Arial" w:hAnsi="Arial" w:cs="Arial"/>
          <w:sz w:val="22"/>
        </w:rPr>
        <w:t xml:space="preserve"> </w:t>
      </w:r>
      <w:r w:rsidRPr="009C4EAF">
        <w:rPr>
          <w:rFonts w:ascii="Arial" w:hAnsi="Arial" w:cs="Arial"/>
          <w:b/>
          <w:sz w:val="22"/>
        </w:rPr>
        <w:t>2</w:t>
      </w:r>
      <w:r w:rsidRPr="009C4EAF">
        <w:rPr>
          <w:rFonts w:ascii="Arial" w:hAnsi="Arial" w:cs="Arial"/>
          <w:sz w:val="22"/>
        </w:rPr>
        <w:t xml:space="preserve"> (1), 43-53, doi:10.29245/2578-2967/2018/1.1122, (2018).</w:t>
      </w:r>
      <w:r w:rsidRPr="009C4EAF">
        <w:rPr>
          <w:rFonts w:ascii="Arial" w:eastAsia="SimSun" w:hAnsi="Arial" w:cs="Arial"/>
          <w:kern w:val="0"/>
          <w:sz w:val="22"/>
        </w:rPr>
        <w:fldChar w:fldCharType="end"/>
      </w:r>
    </w:p>
    <w:sectPr w:rsidR="00E6248B" w:rsidRPr="009C4EAF">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C3BAB" w16cid:durableId="1F4C28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dvGulliv-R">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UI">
    <w:altName w:val="Arial Unicode MS"/>
    <w:panose1 w:val="020B0503020204020204"/>
    <w:charset w:val="86"/>
    <w:family w:val="swiss"/>
    <w:pitch w:val="variable"/>
    <w:sig w:usb0="80000287" w:usb1="28CF3C50" w:usb2="00000016" w:usb3="00000000" w:csb0="0004001F" w:csb1="00000000"/>
  </w:font>
  <w:font w:name="DengXian Light">
    <w:altName w:val="Microsoft YaHei"/>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03C"/>
    <w:multiLevelType w:val="multilevel"/>
    <w:tmpl w:val="4809001F"/>
    <w:lvl w:ilvl="0">
      <w:start w:val="1"/>
      <w:numFmt w:val="decimal"/>
      <w:lvlText w:val="%1."/>
      <w:lvlJc w:val="left"/>
      <w:pPr>
        <w:ind w:left="360" w:hanging="360"/>
      </w:pPr>
      <w:rPr>
        <w:rFonts w:hint="default"/>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26EE3"/>
    <w:multiLevelType w:val="hybridMultilevel"/>
    <w:tmpl w:val="A9E4F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D75D7"/>
    <w:multiLevelType w:val="hybridMultilevel"/>
    <w:tmpl w:val="92A8BFA0"/>
    <w:lvl w:ilvl="0" w:tplc="3732E6F2">
      <w:numFmt w:val="bullet"/>
      <w:lvlText w:val="•"/>
      <w:lvlJc w:val="left"/>
      <w:pPr>
        <w:ind w:left="1080" w:hanging="360"/>
      </w:pPr>
      <w:rPr>
        <w:rFonts w:ascii="Calibri" w:eastAsiaTheme="minorEastAsia" w:hAnsi="Calibri" w:cs="Calibri"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a50wsdbx2edleereqx0dvzpsr0stwvfd9w&quot;&gt;My EndNote Library&lt;record-ids&gt;&lt;item&gt;26&lt;/item&gt;&lt;/record-ids&gt;&lt;/item&gt;&lt;/Libraries&gt;"/>
  </w:docVars>
  <w:rsids>
    <w:rsidRoot w:val="00D74DAD"/>
    <w:rsid w:val="0000477E"/>
    <w:rsid w:val="00020738"/>
    <w:rsid w:val="000376A3"/>
    <w:rsid w:val="000720E6"/>
    <w:rsid w:val="000A2C45"/>
    <w:rsid w:val="000B66BF"/>
    <w:rsid w:val="000B678A"/>
    <w:rsid w:val="000D6FA5"/>
    <w:rsid w:val="000D77A7"/>
    <w:rsid w:val="000E51EB"/>
    <w:rsid w:val="001024B1"/>
    <w:rsid w:val="00140CA8"/>
    <w:rsid w:val="00146288"/>
    <w:rsid w:val="001B78B2"/>
    <w:rsid w:val="00225DBA"/>
    <w:rsid w:val="0025304B"/>
    <w:rsid w:val="00264F85"/>
    <w:rsid w:val="002A11D3"/>
    <w:rsid w:val="002C54C6"/>
    <w:rsid w:val="002D2CD0"/>
    <w:rsid w:val="002E39E0"/>
    <w:rsid w:val="00300962"/>
    <w:rsid w:val="003068F6"/>
    <w:rsid w:val="00323BA6"/>
    <w:rsid w:val="003277CD"/>
    <w:rsid w:val="00336EFD"/>
    <w:rsid w:val="00342FBA"/>
    <w:rsid w:val="00364A78"/>
    <w:rsid w:val="003732AF"/>
    <w:rsid w:val="003755D8"/>
    <w:rsid w:val="003951A3"/>
    <w:rsid w:val="003E12F3"/>
    <w:rsid w:val="003E143A"/>
    <w:rsid w:val="003E3A74"/>
    <w:rsid w:val="00415213"/>
    <w:rsid w:val="0042723C"/>
    <w:rsid w:val="00431B64"/>
    <w:rsid w:val="0043265C"/>
    <w:rsid w:val="004822D8"/>
    <w:rsid w:val="004C283C"/>
    <w:rsid w:val="00517AD5"/>
    <w:rsid w:val="00547918"/>
    <w:rsid w:val="00553330"/>
    <w:rsid w:val="00556B26"/>
    <w:rsid w:val="00573A47"/>
    <w:rsid w:val="00574BE1"/>
    <w:rsid w:val="00575FF4"/>
    <w:rsid w:val="00595938"/>
    <w:rsid w:val="005C6F54"/>
    <w:rsid w:val="005F135B"/>
    <w:rsid w:val="005F4E54"/>
    <w:rsid w:val="006427DC"/>
    <w:rsid w:val="00654466"/>
    <w:rsid w:val="006629DF"/>
    <w:rsid w:val="006678D3"/>
    <w:rsid w:val="00677609"/>
    <w:rsid w:val="00693C85"/>
    <w:rsid w:val="006A4449"/>
    <w:rsid w:val="006C7964"/>
    <w:rsid w:val="006E12E1"/>
    <w:rsid w:val="006E1AB0"/>
    <w:rsid w:val="00722F41"/>
    <w:rsid w:val="00723101"/>
    <w:rsid w:val="00740E06"/>
    <w:rsid w:val="00782F45"/>
    <w:rsid w:val="00784984"/>
    <w:rsid w:val="007855C8"/>
    <w:rsid w:val="007A7DFC"/>
    <w:rsid w:val="00844DFE"/>
    <w:rsid w:val="008473D0"/>
    <w:rsid w:val="008629DD"/>
    <w:rsid w:val="00875D92"/>
    <w:rsid w:val="008959C7"/>
    <w:rsid w:val="008A0057"/>
    <w:rsid w:val="008B5771"/>
    <w:rsid w:val="008C1960"/>
    <w:rsid w:val="008C46E7"/>
    <w:rsid w:val="008C5017"/>
    <w:rsid w:val="008C6CA3"/>
    <w:rsid w:val="008E7E41"/>
    <w:rsid w:val="009A29BF"/>
    <w:rsid w:val="009B1703"/>
    <w:rsid w:val="009C4EAF"/>
    <w:rsid w:val="009E6B69"/>
    <w:rsid w:val="00A20A1B"/>
    <w:rsid w:val="00A20D59"/>
    <w:rsid w:val="00A90F09"/>
    <w:rsid w:val="00AA0E0C"/>
    <w:rsid w:val="00AE10F5"/>
    <w:rsid w:val="00AF0B27"/>
    <w:rsid w:val="00B00954"/>
    <w:rsid w:val="00B127F0"/>
    <w:rsid w:val="00B22A2C"/>
    <w:rsid w:val="00B24C4C"/>
    <w:rsid w:val="00B344AA"/>
    <w:rsid w:val="00B92B0B"/>
    <w:rsid w:val="00BA08A2"/>
    <w:rsid w:val="00BD6FF8"/>
    <w:rsid w:val="00BE6EEA"/>
    <w:rsid w:val="00C07509"/>
    <w:rsid w:val="00C83211"/>
    <w:rsid w:val="00CF05A4"/>
    <w:rsid w:val="00D7194B"/>
    <w:rsid w:val="00D7395F"/>
    <w:rsid w:val="00D74DAD"/>
    <w:rsid w:val="00DA5AE0"/>
    <w:rsid w:val="00DB476C"/>
    <w:rsid w:val="00DC3495"/>
    <w:rsid w:val="00DF72EA"/>
    <w:rsid w:val="00E07322"/>
    <w:rsid w:val="00E31BCA"/>
    <w:rsid w:val="00E37579"/>
    <w:rsid w:val="00E44C54"/>
    <w:rsid w:val="00E564F2"/>
    <w:rsid w:val="00E6248B"/>
    <w:rsid w:val="00E6338A"/>
    <w:rsid w:val="00E779C1"/>
    <w:rsid w:val="00EE1089"/>
    <w:rsid w:val="00F16E5E"/>
    <w:rsid w:val="00F36D3F"/>
    <w:rsid w:val="00F41ED3"/>
    <w:rsid w:val="00F63C9F"/>
    <w:rsid w:val="00F83233"/>
    <w:rsid w:val="00F975CF"/>
    <w:rsid w:val="00F9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75364"/>
  <w15:docId w15:val="{36862F89-9A9A-4C49-873B-4BF5EE56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3">
    <w:name w:val="heading 3"/>
    <w:basedOn w:val="Normal"/>
    <w:link w:val="Heading3Char"/>
    <w:uiPriority w:val="9"/>
    <w:semiHidden/>
    <w:unhideWhenUsed/>
    <w:qFormat/>
    <w:rsid w:val="00AA0E0C"/>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A0E0C"/>
    <w:rPr>
      <w:rFonts w:ascii="SimSun" w:eastAsia="SimSun" w:hAnsi="SimSun" w:cs="SimSun"/>
      <w:b/>
      <w:bCs/>
      <w:kern w:val="0"/>
      <w:sz w:val="27"/>
      <w:szCs w:val="27"/>
    </w:rPr>
  </w:style>
  <w:style w:type="character" w:customStyle="1" w:styleId="fontstyle01">
    <w:name w:val="fontstyle01"/>
    <w:rsid w:val="00AA0E0C"/>
    <w:rPr>
      <w:rFonts w:ascii="AdvGulliv-R" w:hAnsi="AdvGulliv-R"/>
      <w:color w:val="000000"/>
      <w:sz w:val="14"/>
    </w:rPr>
  </w:style>
  <w:style w:type="paragraph" w:styleId="CommentText">
    <w:name w:val="annotation text"/>
    <w:basedOn w:val="Normal"/>
    <w:link w:val="CommentTextChar"/>
    <w:uiPriority w:val="99"/>
    <w:semiHidden/>
    <w:unhideWhenUsed/>
    <w:rsid w:val="00AE10F5"/>
    <w:rPr>
      <w:rFonts w:cs="Times New Roman"/>
      <w:sz w:val="20"/>
      <w:szCs w:val="20"/>
    </w:rPr>
  </w:style>
  <w:style w:type="character" w:customStyle="1" w:styleId="CommentTextChar">
    <w:name w:val="Comment Text Char"/>
    <w:basedOn w:val="DefaultParagraphFont"/>
    <w:link w:val="CommentText"/>
    <w:uiPriority w:val="99"/>
    <w:semiHidden/>
    <w:rsid w:val="00AE10F5"/>
    <w:rPr>
      <w:rFonts w:cs="Times New Roman"/>
      <w:sz w:val="20"/>
      <w:szCs w:val="20"/>
    </w:rPr>
  </w:style>
  <w:style w:type="character" w:styleId="CommentReference">
    <w:name w:val="annotation reference"/>
    <w:basedOn w:val="DefaultParagraphFont"/>
    <w:uiPriority w:val="99"/>
    <w:semiHidden/>
    <w:unhideWhenUsed/>
    <w:rsid w:val="00AE10F5"/>
    <w:rPr>
      <w:sz w:val="16"/>
      <w:szCs w:val="16"/>
    </w:rPr>
  </w:style>
  <w:style w:type="paragraph" w:styleId="BalloonText">
    <w:name w:val="Balloon Text"/>
    <w:basedOn w:val="Normal"/>
    <w:link w:val="BalloonTextChar"/>
    <w:uiPriority w:val="99"/>
    <w:semiHidden/>
    <w:unhideWhenUsed/>
    <w:rsid w:val="00AE10F5"/>
    <w:rPr>
      <w:sz w:val="18"/>
      <w:szCs w:val="18"/>
    </w:rPr>
  </w:style>
  <w:style w:type="character" w:customStyle="1" w:styleId="BalloonTextChar">
    <w:name w:val="Balloon Text Char"/>
    <w:basedOn w:val="DefaultParagraphFont"/>
    <w:link w:val="BalloonText"/>
    <w:uiPriority w:val="99"/>
    <w:semiHidden/>
    <w:rsid w:val="00AE10F5"/>
    <w:rPr>
      <w:sz w:val="18"/>
      <w:szCs w:val="18"/>
    </w:rPr>
  </w:style>
  <w:style w:type="paragraph" w:styleId="CommentSubject">
    <w:name w:val="annotation subject"/>
    <w:basedOn w:val="CommentText"/>
    <w:next w:val="CommentText"/>
    <w:link w:val="CommentSubjectChar"/>
    <w:uiPriority w:val="99"/>
    <w:semiHidden/>
    <w:unhideWhenUsed/>
    <w:rsid w:val="003755D8"/>
    <w:pPr>
      <w:jc w:val="left"/>
    </w:pPr>
    <w:rPr>
      <w:rFonts w:cstheme="minorBidi"/>
      <w:b/>
      <w:bCs/>
      <w:sz w:val="21"/>
      <w:szCs w:val="22"/>
    </w:rPr>
  </w:style>
  <w:style w:type="character" w:customStyle="1" w:styleId="CommentSubjectChar">
    <w:name w:val="Comment Subject Char"/>
    <w:basedOn w:val="CommentTextChar"/>
    <w:link w:val="CommentSubject"/>
    <w:uiPriority w:val="99"/>
    <w:semiHidden/>
    <w:rsid w:val="003755D8"/>
    <w:rPr>
      <w:rFonts w:cs="Times New Roman"/>
      <w:b/>
      <w:bCs/>
      <w:sz w:val="20"/>
      <w:szCs w:val="20"/>
    </w:rPr>
  </w:style>
  <w:style w:type="character" w:customStyle="1" w:styleId="ListParagraphChar">
    <w:name w:val="List Paragraph Char"/>
    <w:basedOn w:val="DefaultParagraphFont"/>
    <w:link w:val="ListParagraph"/>
    <w:uiPriority w:val="34"/>
    <w:locked/>
    <w:rsid w:val="00E07322"/>
    <w:rPr>
      <w:kern w:val="0"/>
      <w:sz w:val="22"/>
    </w:rPr>
  </w:style>
  <w:style w:type="paragraph" w:styleId="ListParagraph">
    <w:name w:val="List Paragraph"/>
    <w:basedOn w:val="Normal"/>
    <w:link w:val="ListParagraphChar"/>
    <w:uiPriority w:val="34"/>
    <w:qFormat/>
    <w:rsid w:val="00E07322"/>
    <w:pPr>
      <w:widowControl/>
      <w:spacing w:after="200" w:line="276" w:lineRule="auto"/>
      <w:ind w:left="720"/>
      <w:contextualSpacing/>
      <w:jc w:val="left"/>
    </w:pPr>
    <w:rPr>
      <w:kern w:val="0"/>
      <w:sz w:val="22"/>
    </w:rPr>
  </w:style>
  <w:style w:type="paragraph" w:customStyle="1" w:styleId="EndNoteBibliographyTitle">
    <w:name w:val="EndNote Bibliography Title"/>
    <w:basedOn w:val="Normal"/>
    <w:link w:val="EndNoteBibliographyTitleChar"/>
    <w:rsid w:val="000376A3"/>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0376A3"/>
    <w:rPr>
      <w:rFonts w:ascii="DengXian" w:eastAsia="DengXian" w:hAnsi="DengXian"/>
      <w:noProof/>
      <w:sz w:val="20"/>
    </w:rPr>
  </w:style>
  <w:style w:type="paragraph" w:customStyle="1" w:styleId="EndNoteBibliography">
    <w:name w:val="EndNote Bibliography"/>
    <w:basedOn w:val="Normal"/>
    <w:link w:val="EndNoteBibliographyChar"/>
    <w:rsid w:val="000376A3"/>
    <w:pPr>
      <w:jc w:val="left"/>
    </w:pPr>
    <w:rPr>
      <w:rFonts w:ascii="DengXian" w:eastAsia="DengXian" w:hAnsi="DengXian"/>
      <w:noProof/>
      <w:sz w:val="20"/>
    </w:rPr>
  </w:style>
  <w:style w:type="character" w:customStyle="1" w:styleId="EndNoteBibliographyChar">
    <w:name w:val="EndNote Bibliography Char"/>
    <w:basedOn w:val="DefaultParagraphFont"/>
    <w:link w:val="EndNoteBibliography"/>
    <w:rsid w:val="000376A3"/>
    <w:rPr>
      <w:rFonts w:ascii="DengXian" w:eastAsia="DengXian" w:hAnsi="DengXi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92053">
      <w:bodyDiv w:val="1"/>
      <w:marLeft w:val="0"/>
      <w:marRight w:val="0"/>
      <w:marTop w:val="0"/>
      <w:marBottom w:val="0"/>
      <w:divBdr>
        <w:top w:val="none" w:sz="0" w:space="0" w:color="auto"/>
        <w:left w:val="none" w:sz="0" w:space="0" w:color="auto"/>
        <w:bottom w:val="none" w:sz="0" w:space="0" w:color="auto"/>
        <w:right w:val="none" w:sz="0" w:space="0" w:color="auto"/>
      </w:divBdr>
    </w:div>
    <w:div w:id="397289528">
      <w:bodyDiv w:val="1"/>
      <w:marLeft w:val="0"/>
      <w:marRight w:val="0"/>
      <w:marTop w:val="0"/>
      <w:marBottom w:val="0"/>
      <w:divBdr>
        <w:top w:val="none" w:sz="0" w:space="0" w:color="auto"/>
        <w:left w:val="none" w:sz="0" w:space="0" w:color="auto"/>
        <w:bottom w:val="none" w:sz="0" w:space="0" w:color="auto"/>
        <w:right w:val="none" w:sz="0" w:space="0" w:color="auto"/>
      </w:divBdr>
    </w:div>
    <w:div w:id="477765956">
      <w:bodyDiv w:val="1"/>
      <w:marLeft w:val="0"/>
      <w:marRight w:val="0"/>
      <w:marTop w:val="0"/>
      <w:marBottom w:val="0"/>
      <w:divBdr>
        <w:top w:val="none" w:sz="0" w:space="0" w:color="auto"/>
        <w:left w:val="none" w:sz="0" w:space="0" w:color="auto"/>
        <w:bottom w:val="none" w:sz="0" w:space="0" w:color="auto"/>
        <w:right w:val="none" w:sz="0" w:space="0" w:color="auto"/>
      </w:divBdr>
    </w:div>
    <w:div w:id="688876256">
      <w:bodyDiv w:val="1"/>
      <w:marLeft w:val="0"/>
      <w:marRight w:val="0"/>
      <w:marTop w:val="0"/>
      <w:marBottom w:val="0"/>
      <w:divBdr>
        <w:top w:val="none" w:sz="0" w:space="0" w:color="auto"/>
        <w:left w:val="none" w:sz="0" w:space="0" w:color="auto"/>
        <w:bottom w:val="none" w:sz="0" w:space="0" w:color="auto"/>
        <w:right w:val="none" w:sz="0" w:space="0" w:color="auto"/>
      </w:divBdr>
    </w:div>
    <w:div w:id="1155993371">
      <w:bodyDiv w:val="1"/>
      <w:marLeft w:val="0"/>
      <w:marRight w:val="0"/>
      <w:marTop w:val="0"/>
      <w:marBottom w:val="0"/>
      <w:divBdr>
        <w:top w:val="none" w:sz="0" w:space="0" w:color="auto"/>
        <w:left w:val="none" w:sz="0" w:space="0" w:color="auto"/>
        <w:bottom w:val="none" w:sz="0" w:space="0" w:color="auto"/>
        <w:right w:val="none" w:sz="0" w:space="0" w:color="auto"/>
      </w:divBdr>
      <w:divsChild>
        <w:div w:id="1299070346">
          <w:marLeft w:val="0"/>
          <w:marRight w:val="0"/>
          <w:marTop w:val="0"/>
          <w:marBottom w:val="0"/>
          <w:divBdr>
            <w:top w:val="none" w:sz="0" w:space="0" w:color="auto"/>
            <w:left w:val="none" w:sz="0" w:space="0" w:color="auto"/>
            <w:bottom w:val="none" w:sz="0" w:space="0" w:color="auto"/>
            <w:right w:val="none" w:sz="0" w:space="0" w:color="auto"/>
          </w:divBdr>
          <w:divsChild>
            <w:div w:id="1365398923">
              <w:marLeft w:val="0"/>
              <w:marRight w:val="0"/>
              <w:marTop w:val="0"/>
              <w:marBottom w:val="0"/>
              <w:divBdr>
                <w:top w:val="none" w:sz="0" w:space="0" w:color="auto"/>
                <w:left w:val="none" w:sz="0" w:space="0" w:color="auto"/>
                <w:bottom w:val="none" w:sz="0" w:space="0" w:color="auto"/>
                <w:right w:val="none" w:sz="0" w:space="0" w:color="auto"/>
              </w:divBdr>
              <w:divsChild>
                <w:div w:id="1071197803">
                  <w:marLeft w:val="0"/>
                  <w:marRight w:val="0"/>
                  <w:marTop w:val="0"/>
                  <w:marBottom w:val="0"/>
                  <w:divBdr>
                    <w:top w:val="none" w:sz="0" w:space="0" w:color="auto"/>
                    <w:left w:val="none" w:sz="0" w:space="0" w:color="auto"/>
                    <w:bottom w:val="none" w:sz="0" w:space="0" w:color="auto"/>
                    <w:right w:val="none" w:sz="0" w:space="0" w:color="auto"/>
                  </w:divBdr>
                  <w:divsChild>
                    <w:div w:id="599796934">
                      <w:marLeft w:val="0"/>
                      <w:marRight w:val="0"/>
                      <w:marTop w:val="0"/>
                      <w:marBottom w:val="0"/>
                      <w:divBdr>
                        <w:top w:val="none" w:sz="0" w:space="0" w:color="auto"/>
                        <w:left w:val="none" w:sz="0" w:space="0" w:color="auto"/>
                        <w:bottom w:val="none" w:sz="0" w:space="0" w:color="auto"/>
                        <w:right w:val="none" w:sz="0" w:space="0" w:color="auto"/>
                      </w:divBdr>
                      <w:divsChild>
                        <w:div w:id="881747375">
                          <w:marLeft w:val="0"/>
                          <w:marRight w:val="0"/>
                          <w:marTop w:val="0"/>
                          <w:marBottom w:val="0"/>
                          <w:divBdr>
                            <w:top w:val="none" w:sz="0" w:space="0" w:color="auto"/>
                            <w:left w:val="none" w:sz="0" w:space="0" w:color="auto"/>
                            <w:bottom w:val="none" w:sz="0" w:space="0" w:color="auto"/>
                            <w:right w:val="none" w:sz="0" w:space="0" w:color="auto"/>
                          </w:divBdr>
                          <w:divsChild>
                            <w:div w:id="465859757">
                              <w:marLeft w:val="120"/>
                              <w:marRight w:val="300"/>
                              <w:marTop w:val="0"/>
                              <w:marBottom w:val="120"/>
                              <w:divBdr>
                                <w:top w:val="none" w:sz="0" w:space="0" w:color="auto"/>
                                <w:left w:val="none" w:sz="0" w:space="0" w:color="auto"/>
                                <w:bottom w:val="none" w:sz="0" w:space="0" w:color="auto"/>
                                <w:right w:val="none" w:sz="0" w:space="0" w:color="auto"/>
                              </w:divBdr>
                              <w:divsChild>
                                <w:div w:id="987245518">
                                  <w:marLeft w:val="0"/>
                                  <w:marRight w:val="0"/>
                                  <w:marTop w:val="0"/>
                                  <w:marBottom w:val="0"/>
                                  <w:divBdr>
                                    <w:top w:val="none" w:sz="0" w:space="0" w:color="auto"/>
                                    <w:left w:val="none" w:sz="0" w:space="0" w:color="auto"/>
                                    <w:bottom w:val="none" w:sz="0" w:space="0" w:color="auto"/>
                                    <w:right w:val="none" w:sz="0" w:space="0" w:color="auto"/>
                                  </w:divBdr>
                                  <w:divsChild>
                                    <w:div w:id="1596358590">
                                      <w:marLeft w:val="780"/>
                                      <w:marRight w:val="240"/>
                                      <w:marTop w:val="180"/>
                                      <w:marBottom w:val="150"/>
                                      <w:divBdr>
                                        <w:top w:val="none" w:sz="0" w:space="0" w:color="auto"/>
                                        <w:left w:val="none" w:sz="0" w:space="0" w:color="auto"/>
                                        <w:bottom w:val="none" w:sz="0" w:space="0" w:color="auto"/>
                                        <w:right w:val="none" w:sz="0" w:space="0" w:color="auto"/>
                                      </w:divBdr>
                                      <w:divsChild>
                                        <w:div w:id="880359207">
                                          <w:marLeft w:val="0"/>
                                          <w:marRight w:val="0"/>
                                          <w:marTop w:val="0"/>
                                          <w:marBottom w:val="0"/>
                                          <w:divBdr>
                                            <w:top w:val="none" w:sz="0" w:space="0" w:color="auto"/>
                                            <w:left w:val="none" w:sz="0" w:space="0" w:color="auto"/>
                                            <w:bottom w:val="none" w:sz="0" w:space="0" w:color="auto"/>
                                            <w:right w:val="none" w:sz="0" w:space="0" w:color="auto"/>
                                          </w:divBdr>
                                          <w:divsChild>
                                            <w:div w:id="2075855290">
                                              <w:marLeft w:val="0"/>
                                              <w:marRight w:val="0"/>
                                              <w:marTop w:val="0"/>
                                              <w:marBottom w:val="0"/>
                                              <w:divBdr>
                                                <w:top w:val="none" w:sz="0" w:space="0" w:color="auto"/>
                                                <w:left w:val="none" w:sz="0" w:space="0" w:color="auto"/>
                                                <w:bottom w:val="none" w:sz="0" w:space="0" w:color="auto"/>
                                                <w:right w:val="none" w:sz="0" w:space="0" w:color="auto"/>
                                              </w:divBdr>
                                              <w:divsChild>
                                                <w:div w:id="4121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116264">
          <w:marLeft w:val="0"/>
          <w:marRight w:val="0"/>
          <w:marTop w:val="0"/>
          <w:marBottom w:val="0"/>
          <w:divBdr>
            <w:top w:val="none" w:sz="0" w:space="0" w:color="auto"/>
            <w:left w:val="none" w:sz="0" w:space="0" w:color="auto"/>
            <w:bottom w:val="none" w:sz="0" w:space="0" w:color="auto"/>
            <w:right w:val="none" w:sz="0" w:space="0" w:color="auto"/>
          </w:divBdr>
          <w:divsChild>
            <w:div w:id="1062605182">
              <w:marLeft w:val="0"/>
              <w:marRight w:val="0"/>
              <w:marTop w:val="0"/>
              <w:marBottom w:val="0"/>
              <w:divBdr>
                <w:top w:val="none" w:sz="0" w:space="0" w:color="auto"/>
                <w:left w:val="none" w:sz="0" w:space="0" w:color="auto"/>
                <w:bottom w:val="none" w:sz="0" w:space="0" w:color="auto"/>
                <w:right w:val="none" w:sz="0" w:space="0" w:color="auto"/>
              </w:divBdr>
              <w:divsChild>
                <w:div w:id="1149320628">
                  <w:marLeft w:val="0"/>
                  <w:marRight w:val="0"/>
                  <w:marTop w:val="0"/>
                  <w:marBottom w:val="0"/>
                  <w:divBdr>
                    <w:top w:val="none" w:sz="0" w:space="0" w:color="auto"/>
                    <w:left w:val="none" w:sz="0" w:space="0" w:color="auto"/>
                    <w:bottom w:val="none" w:sz="0" w:space="0" w:color="auto"/>
                    <w:right w:val="none" w:sz="0" w:space="0" w:color="auto"/>
                  </w:divBdr>
                  <w:divsChild>
                    <w:div w:id="17001965">
                      <w:marLeft w:val="0"/>
                      <w:marRight w:val="0"/>
                      <w:marTop w:val="0"/>
                      <w:marBottom w:val="0"/>
                      <w:divBdr>
                        <w:top w:val="none" w:sz="0" w:space="0" w:color="auto"/>
                        <w:left w:val="none" w:sz="0" w:space="0" w:color="auto"/>
                        <w:bottom w:val="none" w:sz="0" w:space="0" w:color="auto"/>
                        <w:right w:val="none" w:sz="0" w:space="0" w:color="auto"/>
                      </w:divBdr>
                      <w:divsChild>
                        <w:div w:id="1237668172">
                          <w:marLeft w:val="0"/>
                          <w:marRight w:val="0"/>
                          <w:marTop w:val="0"/>
                          <w:marBottom w:val="0"/>
                          <w:divBdr>
                            <w:top w:val="none" w:sz="0" w:space="0" w:color="auto"/>
                            <w:left w:val="none" w:sz="0" w:space="0" w:color="auto"/>
                            <w:bottom w:val="none" w:sz="0" w:space="0" w:color="auto"/>
                            <w:right w:val="none" w:sz="0" w:space="0" w:color="auto"/>
                          </w:divBdr>
                          <w:divsChild>
                            <w:div w:id="2018343763">
                              <w:marLeft w:val="120"/>
                              <w:marRight w:val="300"/>
                              <w:marTop w:val="120"/>
                              <w:marBottom w:val="120"/>
                              <w:divBdr>
                                <w:top w:val="none" w:sz="0" w:space="0" w:color="auto"/>
                                <w:left w:val="none" w:sz="0" w:space="0" w:color="auto"/>
                                <w:bottom w:val="none" w:sz="0" w:space="0" w:color="auto"/>
                                <w:right w:val="none" w:sz="0" w:space="0" w:color="auto"/>
                              </w:divBdr>
                              <w:divsChild>
                                <w:div w:id="1740324371">
                                  <w:marLeft w:val="0"/>
                                  <w:marRight w:val="0"/>
                                  <w:marTop w:val="0"/>
                                  <w:marBottom w:val="0"/>
                                  <w:divBdr>
                                    <w:top w:val="none" w:sz="0" w:space="0" w:color="auto"/>
                                    <w:left w:val="none" w:sz="0" w:space="0" w:color="auto"/>
                                    <w:bottom w:val="none" w:sz="0" w:space="0" w:color="auto"/>
                                    <w:right w:val="none" w:sz="0" w:space="0" w:color="auto"/>
                                  </w:divBdr>
                                  <w:divsChild>
                                    <w:div w:id="188179195">
                                      <w:marLeft w:val="0"/>
                                      <w:marRight w:val="0"/>
                                      <w:marTop w:val="0"/>
                                      <w:marBottom w:val="0"/>
                                      <w:divBdr>
                                        <w:top w:val="none" w:sz="0" w:space="0" w:color="auto"/>
                                        <w:left w:val="none" w:sz="0" w:space="0" w:color="auto"/>
                                        <w:bottom w:val="none" w:sz="0" w:space="0" w:color="auto"/>
                                        <w:right w:val="none" w:sz="0" w:space="0" w:color="auto"/>
                                      </w:divBdr>
                                      <w:divsChild>
                                        <w:div w:id="274411733">
                                          <w:marLeft w:val="0"/>
                                          <w:marRight w:val="120"/>
                                          <w:marTop w:val="0"/>
                                          <w:marBottom w:val="0"/>
                                          <w:divBdr>
                                            <w:top w:val="none" w:sz="0" w:space="0" w:color="auto"/>
                                            <w:left w:val="none" w:sz="0" w:space="0" w:color="auto"/>
                                            <w:bottom w:val="none" w:sz="0" w:space="0" w:color="auto"/>
                                            <w:right w:val="none" w:sz="0" w:space="0" w:color="auto"/>
                                          </w:divBdr>
                                          <w:divsChild>
                                            <w:div w:id="212354854">
                                              <w:marLeft w:val="0"/>
                                              <w:marRight w:val="0"/>
                                              <w:marTop w:val="0"/>
                                              <w:marBottom w:val="0"/>
                                              <w:divBdr>
                                                <w:top w:val="none" w:sz="0" w:space="0" w:color="auto"/>
                                                <w:left w:val="none" w:sz="0" w:space="0" w:color="auto"/>
                                                <w:bottom w:val="none" w:sz="0" w:space="0" w:color="auto"/>
                                                <w:right w:val="none" w:sz="0" w:space="0" w:color="auto"/>
                                              </w:divBdr>
                                              <w:divsChild>
                                                <w:div w:id="701367013">
                                                  <w:marLeft w:val="0"/>
                                                  <w:marRight w:val="0"/>
                                                  <w:marTop w:val="0"/>
                                                  <w:marBottom w:val="0"/>
                                                  <w:divBdr>
                                                    <w:top w:val="none" w:sz="0" w:space="0" w:color="auto"/>
                                                    <w:left w:val="none" w:sz="0" w:space="0" w:color="auto"/>
                                                    <w:bottom w:val="none" w:sz="0" w:space="0" w:color="auto"/>
                                                    <w:right w:val="none" w:sz="0" w:space="0" w:color="auto"/>
                                                  </w:divBdr>
                                                  <w:divsChild>
                                                    <w:div w:id="20982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7764">
                                          <w:marLeft w:val="780"/>
                                          <w:marRight w:val="0"/>
                                          <w:marTop w:val="0"/>
                                          <w:marBottom w:val="0"/>
                                          <w:divBdr>
                                            <w:top w:val="none" w:sz="0" w:space="0" w:color="auto"/>
                                            <w:left w:val="none" w:sz="0" w:space="0" w:color="auto"/>
                                            <w:bottom w:val="none" w:sz="0" w:space="0" w:color="auto"/>
                                            <w:right w:val="none" w:sz="0" w:space="0" w:color="auto"/>
                                          </w:divBdr>
                                          <w:divsChild>
                                            <w:div w:id="1248269879">
                                              <w:marLeft w:val="0"/>
                                              <w:marRight w:val="0"/>
                                              <w:marTop w:val="0"/>
                                              <w:marBottom w:val="0"/>
                                              <w:divBdr>
                                                <w:top w:val="none" w:sz="0" w:space="0" w:color="auto"/>
                                                <w:left w:val="none" w:sz="0" w:space="0" w:color="auto"/>
                                                <w:bottom w:val="none" w:sz="0" w:space="0" w:color="auto"/>
                                                <w:right w:val="none" w:sz="0" w:space="0" w:color="auto"/>
                                              </w:divBdr>
                                              <w:divsChild>
                                                <w:div w:id="1650405525">
                                                  <w:marLeft w:val="0"/>
                                                  <w:marRight w:val="0"/>
                                                  <w:marTop w:val="0"/>
                                                  <w:marBottom w:val="0"/>
                                                  <w:divBdr>
                                                    <w:top w:val="none" w:sz="0" w:space="0" w:color="auto"/>
                                                    <w:left w:val="none" w:sz="0" w:space="0" w:color="auto"/>
                                                    <w:bottom w:val="none" w:sz="0" w:space="0" w:color="auto"/>
                                                    <w:right w:val="none" w:sz="0" w:space="0" w:color="auto"/>
                                                  </w:divBdr>
                                                </w:div>
                                                <w:div w:id="15250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511132">
      <w:bodyDiv w:val="1"/>
      <w:marLeft w:val="0"/>
      <w:marRight w:val="0"/>
      <w:marTop w:val="0"/>
      <w:marBottom w:val="0"/>
      <w:divBdr>
        <w:top w:val="none" w:sz="0" w:space="0" w:color="auto"/>
        <w:left w:val="none" w:sz="0" w:space="0" w:color="auto"/>
        <w:bottom w:val="none" w:sz="0" w:space="0" w:color="auto"/>
        <w:right w:val="none" w:sz="0" w:space="0" w:color="auto"/>
      </w:divBdr>
    </w:div>
    <w:div w:id="20026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红</dc:creator>
  <cp:keywords/>
  <dc:description/>
  <cp:lastModifiedBy>Anand D Jeyasekharan</cp:lastModifiedBy>
  <cp:revision>3</cp:revision>
  <dcterms:created xsi:type="dcterms:W3CDTF">2018-09-21T11:01:00Z</dcterms:created>
  <dcterms:modified xsi:type="dcterms:W3CDTF">2018-09-24T10:32:00Z</dcterms:modified>
</cp:coreProperties>
</file>