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D52D7" w14:textId="1E993C90" w:rsidR="000E323D" w:rsidRPr="00713F08" w:rsidRDefault="009E502F" w:rsidP="00CB4837">
      <w:pPr>
        <w:widowControl/>
        <w:spacing w:line="300" w:lineRule="exact"/>
        <w:jc w:val="left"/>
        <w:rPr>
          <w:rFonts w:ascii="Calibri" w:hAnsi="Calibri"/>
          <w:b/>
        </w:rPr>
      </w:pPr>
      <w:r w:rsidRPr="00713F08">
        <w:rPr>
          <w:rFonts w:ascii="Calibri" w:hAnsi="Calibri"/>
          <w:b/>
        </w:rPr>
        <w:t>Establish</w:t>
      </w:r>
      <w:r w:rsidR="00134BA3">
        <w:rPr>
          <w:rFonts w:ascii="Calibri" w:hAnsi="Calibri"/>
          <w:b/>
        </w:rPr>
        <w:t>ing</w:t>
      </w:r>
      <w:r w:rsidR="00134BA3" w:rsidRPr="00713F08">
        <w:rPr>
          <w:rFonts w:ascii="Calibri" w:hAnsi="Calibri"/>
          <w:b/>
        </w:rPr>
        <w:t xml:space="preserve"> </w:t>
      </w:r>
      <w:r w:rsidR="006A1EAB" w:rsidRPr="00713F08">
        <w:rPr>
          <w:rFonts w:ascii="Calibri" w:hAnsi="Calibri"/>
          <w:b/>
        </w:rPr>
        <w:t>Cell Line</w:t>
      </w:r>
      <w:r w:rsidR="007D2B1E">
        <w:rPr>
          <w:rFonts w:ascii="Calibri" w:hAnsi="Calibri"/>
          <w:b/>
        </w:rPr>
        <w:t>s Overexpressing DR3</w:t>
      </w:r>
      <w:r w:rsidR="006A1EAB" w:rsidRPr="00713F08">
        <w:rPr>
          <w:rFonts w:ascii="Calibri" w:hAnsi="Calibri"/>
          <w:b/>
        </w:rPr>
        <w:t xml:space="preserve"> </w:t>
      </w:r>
      <w:r w:rsidRPr="00713F08">
        <w:rPr>
          <w:rFonts w:ascii="Calibri" w:hAnsi="Calibri"/>
          <w:b/>
        </w:rPr>
        <w:t>to</w:t>
      </w:r>
      <w:r w:rsidR="00290599" w:rsidRPr="00713F08">
        <w:rPr>
          <w:rFonts w:ascii="Calibri" w:hAnsi="Calibri"/>
          <w:b/>
        </w:rPr>
        <w:t xml:space="preserve"> </w:t>
      </w:r>
      <w:r w:rsidRPr="00713F08">
        <w:rPr>
          <w:rFonts w:ascii="Calibri" w:hAnsi="Calibri"/>
          <w:b/>
        </w:rPr>
        <w:t>A</w:t>
      </w:r>
      <w:r w:rsidR="00290599" w:rsidRPr="00713F08">
        <w:rPr>
          <w:rFonts w:ascii="Calibri" w:hAnsi="Calibri"/>
          <w:b/>
        </w:rPr>
        <w:t>ssess</w:t>
      </w:r>
      <w:r w:rsidRPr="00713F08">
        <w:rPr>
          <w:rFonts w:ascii="Calibri" w:hAnsi="Calibri"/>
          <w:b/>
        </w:rPr>
        <w:t xml:space="preserve"> the</w:t>
      </w:r>
      <w:r w:rsidR="00290599" w:rsidRPr="00713F08">
        <w:rPr>
          <w:rFonts w:ascii="Calibri" w:hAnsi="Calibri"/>
          <w:b/>
        </w:rPr>
        <w:t xml:space="preserve"> </w:t>
      </w:r>
      <w:r w:rsidRPr="00713F08">
        <w:rPr>
          <w:rFonts w:ascii="Calibri" w:hAnsi="Calibri"/>
          <w:b/>
        </w:rPr>
        <w:t xml:space="preserve">Apoptotic </w:t>
      </w:r>
      <w:r w:rsidR="00290599" w:rsidRPr="00713F08">
        <w:rPr>
          <w:rFonts w:ascii="Calibri" w:hAnsi="Calibri"/>
          <w:b/>
        </w:rPr>
        <w:t xml:space="preserve">Response to </w:t>
      </w:r>
      <w:r w:rsidR="005C1A28" w:rsidRPr="00713F08">
        <w:rPr>
          <w:rFonts w:ascii="Calibri" w:hAnsi="Calibri"/>
          <w:b/>
        </w:rPr>
        <w:t xml:space="preserve">Anti-mitotic </w:t>
      </w:r>
      <w:r w:rsidRPr="00713F08">
        <w:rPr>
          <w:rFonts w:ascii="Calibri" w:hAnsi="Calibri"/>
          <w:b/>
        </w:rPr>
        <w:t>Therapeutics</w:t>
      </w:r>
    </w:p>
    <w:p w14:paraId="17688E86" w14:textId="77777777" w:rsidR="006E2927" w:rsidRPr="00713F08" w:rsidRDefault="006E2927" w:rsidP="00CB4837">
      <w:pPr>
        <w:spacing w:line="300" w:lineRule="exact"/>
        <w:rPr>
          <w:rFonts w:ascii="Calibri" w:hAnsi="Calibri"/>
        </w:rPr>
      </w:pPr>
    </w:p>
    <w:p w14:paraId="3B2FCD09" w14:textId="266C0417" w:rsidR="00290599" w:rsidRPr="00713F08" w:rsidRDefault="006E2927" w:rsidP="00CB4837">
      <w:pPr>
        <w:spacing w:line="300" w:lineRule="exact"/>
        <w:rPr>
          <w:rFonts w:ascii="Calibri" w:hAnsi="Calibri"/>
          <w:vertAlign w:val="superscript"/>
        </w:rPr>
      </w:pPr>
      <w:r w:rsidRPr="00713F08">
        <w:rPr>
          <w:rFonts w:ascii="Calibri" w:hAnsi="Calibri"/>
        </w:rPr>
        <w:t>Xin Wang</w:t>
      </w:r>
      <w:r w:rsidRPr="00713F08">
        <w:rPr>
          <w:rFonts w:ascii="Calibri" w:hAnsi="Calibri"/>
          <w:vertAlign w:val="superscript"/>
        </w:rPr>
        <w:t>1</w:t>
      </w:r>
      <w:r w:rsidR="006843D7" w:rsidRPr="00713F08">
        <w:rPr>
          <w:rFonts w:ascii="Calibri" w:hAnsi="Calibri"/>
          <w:vertAlign w:val="superscript"/>
        </w:rPr>
        <w:t>*</w:t>
      </w:r>
      <w:r w:rsidRPr="00713F08">
        <w:rPr>
          <w:rFonts w:ascii="Calibri" w:hAnsi="Calibri"/>
        </w:rPr>
        <w:t xml:space="preserve">, </w:t>
      </w:r>
      <w:proofErr w:type="spellStart"/>
      <w:r w:rsidR="009E093F">
        <w:rPr>
          <w:rFonts w:ascii="Calibri" w:hAnsi="Calibri"/>
        </w:rPr>
        <w:t>Jiamin</w:t>
      </w:r>
      <w:proofErr w:type="spellEnd"/>
      <w:r w:rsidR="009E093F">
        <w:rPr>
          <w:rFonts w:ascii="Calibri" w:hAnsi="Calibri"/>
        </w:rPr>
        <w:t xml:space="preserve"> Zhou</w:t>
      </w:r>
      <w:r w:rsidR="009E093F" w:rsidRPr="009E093F">
        <w:rPr>
          <w:rFonts w:ascii="Calibri" w:hAnsi="Calibri"/>
          <w:vertAlign w:val="superscript"/>
        </w:rPr>
        <w:t>2*</w:t>
      </w:r>
      <w:r w:rsidR="002A77AE">
        <w:rPr>
          <w:rFonts w:ascii="Calibri" w:hAnsi="Calibri"/>
        </w:rPr>
        <w:t xml:space="preserve">, </w:t>
      </w:r>
      <w:r w:rsidRPr="00713F08">
        <w:rPr>
          <w:rFonts w:ascii="Calibri" w:hAnsi="Calibri"/>
        </w:rPr>
        <w:t>Chen Qi</w:t>
      </w:r>
      <w:r w:rsidRPr="00713F08">
        <w:rPr>
          <w:rFonts w:ascii="Calibri" w:hAnsi="Calibri"/>
          <w:vertAlign w:val="superscript"/>
        </w:rPr>
        <w:t>1</w:t>
      </w:r>
      <w:r w:rsidR="006843D7" w:rsidRPr="00713F08">
        <w:rPr>
          <w:rFonts w:ascii="Calibri" w:hAnsi="Calibri"/>
          <w:vertAlign w:val="superscript"/>
        </w:rPr>
        <w:t>*</w:t>
      </w:r>
      <w:r w:rsidR="005462E3">
        <w:rPr>
          <w:rFonts w:ascii="Calibri" w:hAnsi="Calibri"/>
        </w:rPr>
        <w:t xml:space="preserve">, </w:t>
      </w:r>
      <w:proofErr w:type="spellStart"/>
      <w:r w:rsidRPr="00713F08">
        <w:rPr>
          <w:rFonts w:ascii="Calibri" w:hAnsi="Calibri"/>
        </w:rPr>
        <w:t>Gelin</w:t>
      </w:r>
      <w:proofErr w:type="spellEnd"/>
      <w:r w:rsidRPr="00713F08">
        <w:rPr>
          <w:rFonts w:ascii="Calibri" w:hAnsi="Calibri"/>
        </w:rPr>
        <w:t xml:space="preserve"> Wang</w:t>
      </w:r>
      <w:r w:rsidRPr="00713F08">
        <w:rPr>
          <w:rFonts w:ascii="Calibri" w:hAnsi="Calibri"/>
          <w:vertAlign w:val="superscript"/>
        </w:rPr>
        <w:t>1</w:t>
      </w:r>
    </w:p>
    <w:p w14:paraId="4BB2D4EB" w14:textId="77777777" w:rsidR="009E093F" w:rsidRDefault="006E2927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1</w:t>
      </w:r>
      <w:r w:rsidR="006843D7" w:rsidRPr="00713F08">
        <w:rPr>
          <w:rFonts w:ascii="Calibri" w:hAnsi="Calibri"/>
        </w:rPr>
        <w:t xml:space="preserve"> </w:t>
      </w:r>
      <w:r w:rsidRPr="00713F08">
        <w:rPr>
          <w:rFonts w:ascii="Calibri" w:hAnsi="Calibri"/>
        </w:rPr>
        <w:t>School of Pharmaceutical Sciences, Tsinghua University, Beijing 100084, China</w:t>
      </w:r>
    </w:p>
    <w:p w14:paraId="5A172D70" w14:textId="525A9193" w:rsidR="006E2927" w:rsidRDefault="009E093F" w:rsidP="00CB4837">
      <w:pPr>
        <w:spacing w:line="300" w:lineRule="exact"/>
        <w:rPr>
          <w:rFonts w:ascii="Calibri" w:hAnsi="Calibri"/>
        </w:rPr>
      </w:pPr>
      <w:r>
        <w:rPr>
          <w:rFonts w:ascii="Calibri" w:hAnsi="Calibri"/>
        </w:rPr>
        <w:t xml:space="preserve">2 Department of Radiology, University of California, San Francisco, California 94143, USA </w:t>
      </w:r>
      <w:r w:rsidR="006E2927" w:rsidRPr="00713F08">
        <w:rPr>
          <w:rFonts w:ascii="Calibri" w:hAnsi="Calibri"/>
        </w:rPr>
        <w:t xml:space="preserve"> </w:t>
      </w:r>
    </w:p>
    <w:p w14:paraId="778F90A3" w14:textId="77777777" w:rsidR="00925353" w:rsidRPr="00713F08" w:rsidRDefault="00925353" w:rsidP="00CB4837">
      <w:pPr>
        <w:spacing w:line="300" w:lineRule="exact"/>
        <w:rPr>
          <w:rFonts w:ascii="Calibri" w:hAnsi="Calibri"/>
        </w:rPr>
      </w:pPr>
    </w:p>
    <w:p w14:paraId="34B3E33C" w14:textId="77777777" w:rsidR="006F5408" w:rsidRPr="00713F08" w:rsidRDefault="006F5408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 xml:space="preserve">Corresponding Author: </w:t>
      </w:r>
    </w:p>
    <w:p w14:paraId="44752DEB" w14:textId="77777777" w:rsidR="006F5408" w:rsidRPr="00713F08" w:rsidRDefault="006F5408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 xml:space="preserve">Gelin Wang </w:t>
      </w:r>
    </w:p>
    <w:p w14:paraId="5C4C5CED" w14:textId="4546E2C8" w:rsidR="00E231BC" w:rsidRPr="00713F08" w:rsidRDefault="00E231BC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gelinwang@tsinghua.edu.cn</w:t>
      </w:r>
    </w:p>
    <w:p w14:paraId="3E69D823" w14:textId="191F0AA4" w:rsidR="006F5408" w:rsidRDefault="006F5408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Tel: (</w:t>
      </w:r>
      <w:r w:rsidR="00E231BC" w:rsidRPr="00713F08">
        <w:rPr>
          <w:rFonts w:ascii="Calibri" w:hAnsi="Calibri"/>
        </w:rPr>
        <w:t>86</w:t>
      </w:r>
      <w:r w:rsidRPr="00713F08">
        <w:rPr>
          <w:rFonts w:ascii="Calibri" w:hAnsi="Calibri"/>
        </w:rPr>
        <w:t>)-</w:t>
      </w:r>
      <w:r w:rsidR="00E231BC" w:rsidRPr="00713F08">
        <w:rPr>
          <w:rFonts w:ascii="Calibri" w:hAnsi="Calibri"/>
        </w:rPr>
        <w:t>010-62798919</w:t>
      </w:r>
    </w:p>
    <w:p w14:paraId="56E800A8" w14:textId="77777777" w:rsidR="00925353" w:rsidRPr="00713F08" w:rsidRDefault="00925353" w:rsidP="00CB4837">
      <w:pPr>
        <w:spacing w:line="300" w:lineRule="exact"/>
        <w:rPr>
          <w:rFonts w:ascii="Calibri" w:hAnsi="Calibri"/>
        </w:rPr>
      </w:pPr>
      <w:bookmarkStart w:id="0" w:name="_GoBack"/>
      <w:bookmarkEnd w:id="0"/>
    </w:p>
    <w:p w14:paraId="7D959C17" w14:textId="77777777" w:rsidR="006F5408" w:rsidRPr="00713F08" w:rsidRDefault="006F5408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Email Addresses of Co-authors:</w:t>
      </w:r>
    </w:p>
    <w:p w14:paraId="6F921557" w14:textId="40810ADD" w:rsidR="006F5408" w:rsidRPr="00713F08" w:rsidRDefault="00E231BC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Xin Wang: wxin321@</w:t>
      </w:r>
      <w:r w:rsidR="006D6DB9" w:rsidRPr="00713F08">
        <w:rPr>
          <w:rFonts w:ascii="Calibri" w:hAnsi="Calibri"/>
        </w:rPr>
        <w:t xml:space="preserve">mails.tsinghua.edu.cn </w:t>
      </w:r>
    </w:p>
    <w:p w14:paraId="71F6B59F" w14:textId="458485D0" w:rsidR="009E093F" w:rsidRDefault="009E093F" w:rsidP="00CB4837">
      <w:pPr>
        <w:spacing w:line="300" w:lineRule="exact"/>
        <w:rPr>
          <w:rFonts w:ascii="Calibri" w:hAnsi="Calibri"/>
        </w:rPr>
      </w:pPr>
      <w:proofErr w:type="spellStart"/>
      <w:r>
        <w:rPr>
          <w:rFonts w:ascii="Calibri" w:hAnsi="Calibri"/>
        </w:rPr>
        <w:t>Jiamin</w:t>
      </w:r>
      <w:proofErr w:type="spellEnd"/>
      <w:r>
        <w:rPr>
          <w:rFonts w:ascii="Calibri" w:hAnsi="Calibri"/>
        </w:rPr>
        <w:t xml:space="preserve"> Zhou: jiamin.zhou@ucsf.edu</w:t>
      </w:r>
    </w:p>
    <w:p w14:paraId="1F1BAC92" w14:textId="5CCB859C" w:rsidR="006F5408" w:rsidRDefault="00E231BC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Chen Qi:</w:t>
      </w:r>
      <w:r w:rsidRPr="00713F08">
        <w:t xml:space="preserve"> </w:t>
      </w:r>
      <w:hyperlink r:id="rId5" w:history="1">
        <w:r w:rsidR="00925353" w:rsidRPr="002F045C">
          <w:rPr>
            <w:rStyle w:val="Hyperlink"/>
            <w:rFonts w:ascii="Calibri" w:hAnsi="Calibri"/>
          </w:rPr>
          <w:t>qc15@mails.tsinghua.edu.cn</w:t>
        </w:r>
      </w:hyperlink>
    </w:p>
    <w:p w14:paraId="23C7578E" w14:textId="77777777" w:rsidR="00925353" w:rsidRPr="00713F08" w:rsidRDefault="00925353" w:rsidP="00CB4837">
      <w:pPr>
        <w:spacing w:line="300" w:lineRule="exact"/>
        <w:rPr>
          <w:rFonts w:ascii="Calibri" w:hAnsi="Calibri"/>
        </w:rPr>
      </w:pPr>
    </w:p>
    <w:p w14:paraId="0D9F7B5B" w14:textId="0FB71D42" w:rsidR="006E2927" w:rsidRPr="00713F08" w:rsidRDefault="00925353" w:rsidP="00CB4837">
      <w:pPr>
        <w:spacing w:line="300" w:lineRule="exact"/>
        <w:rPr>
          <w:rFonts w:ascii="Calibri" w:hAnsi="Calibri"/>
        </w:rPr>
      </w:pPr>
      <w:r>
        <w:rPr>
          <w:rFonts w:ascii="Calibri" w:hAnsi="Calibri"/>
        </w:rPr>
        <w:t>*</w:t>
      </w:r>
      <w:r w:rsidR="006E2927" w:rsidRPr="00713F08">
        <w:rPr>
          <w:rFonts w:ascii="Calibri" w:hAnsi="Calibri"/>
        </w:rPr>
        <w:t>These authors contributed equally: Xin Wang</w:t>
      </w:r>
      <w:r w:rsidR="006843D7" w:rsidRPr="00713F08">
        <w:rPr>
          <w:rFonts w:ascii="Calibri" w:hAnsi="Calibri"/>
        </w:rPr>
        <w:t xml:space="preserve">, </w:t>
      </w:r>
      <w:proofErr w:type="spellStart"/>
      <w:r w:rsidR="009E093F">
        <w:rPr>
          <w:rFonts w:ascii="Calibri" w:hAnsi="Calibri"/>
        </w:rPr>
        <w:t>Jiamin</w:t>
      </w:r>
      <w:proofErr w:type="spellEnd"/>
      <w:r w:rsidR="009E093F">
        <w:rPr>
          <w:rFonts w:ascii="Calibri" w:hAnsi="Calibri"/>
        </w:rPr>
        <w:t xml:space="preserve"> Zhou, </w:t>
      </w:r>
      <w:r w:rsidR="006843D7" w:rsidRPr="00713F08">
        <w:rPr>
          <w:rFonts w:ascii="Calibri" w:hAnsi="Calibri"/>
        </w:rPr>
        <w:t>Chen Qi</w:t>
      </w:r>
      <w:r w:rsidR="006E2927" w:rsidRPr="00713F08">
        <w:rPr>
          <w:rFonts w:ascii="Calibri" w:hAnsi="Calibri"/>
        </w:rPr>
        <w:t>.</w:t>
      </w:r>
    </w:p>
    <w:p w14:paraId="74190373" w14:textId="77777777" w:rsidR="00470220" w:rsidRPr="00713F08" w:rsidRDefault="00470220" w:rsidP="00CB4837">
      <w:pPr>
        <w:spacing w:line="300" w:lineRule="exact"/>
        <w:rPr>
          <w:rFonts w:ascii="Calibri" w:hAnsi="Calibri"/>
        </w:rPr>
      </w:pPr>
    </w:p>
    <w:p w14:paraId="4FAB75C2" w14:textId="10A70FE2" w:rsidR="006843D7" w:rsidRPr="00713F08" w:rsidRDefault="00470220" w:rsidP="00CB4837">
      <w:pPr>
        <w:spacing w:line="300" w:lineRule="exact"/>
        <w:rPr>
          <w:rFonts w:ascii="Calibri" w:hAnsi="Calibri"/>
          <w:b/>
        </w:rPr>
      </w:pPr>
      <w:r w:rsidRPr="00713F08">
        <w:rPr>
          <w:rFonts w:ascii="Calibri" w:hAnsi="Calibri"/>
          <w:b/>
        </w:rPr>
        <w:t>Keywords:</w:t>
      </w:r>
    </w:p>
    <w:p w14:paraId="410CE786" w14:textId="6911F0F8" w:rsidR="00470220" w:rsidRPr="00713F08" w:rsidRDefault="00470220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stable cell line; single colony; retroviral infection; gain-of-function; paclitaxel; anti-mitotic; colon cancer; apoptosis; death receptor 3</w:t>
      </w:r>
    </w:p>
    <w:p w14:paraId="70564F81" w14:textId="77777777" w:rsidR="00470220" w:rsidRPr="00713F08" w:rsidRDefault="00470220" w:rsidP="00CB4837">
      <w:pPr>
        <w:spacing w:line="300" w:lineRule="exact"/>
        <w:rPr>
          <w:rFonts w:ascii="Calibri" w:hAnsi="Calibri"/>
        </w:rPr>
      </w:pPr>
    </w:p>
    <w:p w14:paraId="5CD95262" w14:textId="77777777" w:rsidR="00A83F7B" w:rsidRPr="00713F08" w:rsidRDefault="00A83F7B" w:rsidP="00CB4837">
      <w:pPr>
        <w:spacing w:line="300" w:lineRule="exact"/>
        <w:rPr>
          <w:rFonts w:ascii="Calibri" w:hAnsi="Calibri"/>
          <w:b/>
        </w:rPr>
      </w:pPr>
      <w:r w:rsidRPr="00713F08">
        <w:rPr>
          <w:rFonts w:ascii="Calibri" w:hAnsi="Calibri"/>
          <w:b/>
        </w:rPr>
        <w:t>Short Abstract</w:t>
      </w:r>
    </w:p>
    <w:p w14:paraId="183A60EE" w14:textId="14718886" w:rsidR="00A83F7B" w:rsidRPr="00713F08" w:rsidRDefault="007D2B1E" w:rsidP="00CB4837">
      <w:pPr>
        <w:spacing w:line="300" w:lineRule="exact"/>
        <w:rPr>
          <w:rFonts w:ascii="Calibri" w:hAnsi="Calibri"/>
        </w:rPr>
      </w:pPr>
      <w:r>
        <w:rPr>
          <w:rFonts w:ascii="Calibri" w:eastAsia="Calibri" w:hAnsi="Calibri" w:cs="Calibri"/>
        </w:rPr>
        <w:t>Establishing a stable cell line overexpressing a gene of interest</w:t>
      </w:r>
      <w:r w:rsidR="00F40755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F40755">
        <w:rPr>
          <w:rFonts w:ascii="Calibri" w:eastAsia="Calibri" w:hAnsi="Calibri" w:cs="Calibri"/>
        </w:rPr>
        <w:t xml:space="preserve">to study gene function, </w:t>
      </w:r>
      <w:r>
        <w:rPr>
          <w:rFonts w:ascii="Calibri" w:eastAsia="Calibri" w:hAnsi="Calibri" w:cs="Calibri"/>
        </w:rPr>
        <w:t xml:space="preserve">can be done by </w:t>
      </w:r>
      <w:r w:rsidR="00F40755">
        <w:rPr>
          <w:rFonts w:ascii="Calibri" w:eastAsia="Calibri" w:hAnsi="Calibri" w:cs="Calibri"/>
        </w:rPr>
        <w:t xml:space="preserve">stable transfection — </w:t>
      </w:r>
      <w:r>
        <w:rPr>
          <w:rFonts w:ascii="Calibri" w:eastAsia="Calibri" w:hAnsi="Calibri" w:cs="Calibri"/>
        </w:rPr>
        <w:t xml:space="preserve">picking </w:t>
      </w:r>
      <w:r w:rsidR="00A83F7B" w:rsidRPr="00713F08">
        <w:rPr>
          <w:rFonts w:ascii="Calibri" w:hAnsi="Calibri"/>
        </w:rPr>
        <w:t xml:space="preserve">single clones </w:t>
      </w:r>
      <w:r>
        <w:rPr>
          <w:rFonts w:ascii="Calibri" w:eastAsia="Calibri" w:hAnsi="Calibri" w:cs="Calibri"/>
        </w:rPr>
        <w:t>after transfecting them via retroviral infection.</w:t>
      </w:r>
      <w:r w:rsidR="006D66BC" w:rsidRPr="00713F08">
        <w:rPr>
          <w:rFonts w:ascii="Calibri" w:hAnsi="Calibri"/>
        </w:rPr>
        <w:t xml:space="preserve"> </w:t>
      </w:r>
      <w:r w:rsidR="00F40755">
        <w:rPr>
          <w:rFonts w:ascii="Calibri" w:hAnsi="Calibri"/>
        </w:rPr>
        <w:t>Here</w:t>
      </w:r>
      <w:r w:rsidR="00B46C98" w:rsidRPr="00713F08">
        <w:rPr>
          <w:rFonts w:ascii="Calibri" w:hAnsi="Calibri"/>
        </w:rPr>
        <w:t xml:space="preserve"> </w:t>
      </w:r>
      <w:r>
        <w:rPr>
          <w:rFonts w:ascii="Calibri" w:eastAsia="Calibri" w:hAnsi="Calibri" w:cs="Calibri"/>
        </w:rPr>
        <w:t xml:space="preserve">we show that </w:t>
      </w:r>
      <w:r w:rsidR="006D66BC" w:rsidRPr="00713F08">
        <w:rPr>
          <w:rFonts w:ascii="Calibri" w:hAnsi="Calibri"/>
        </w:rPr>
        <w:t xml:space="preserve">HT29-DR3 cell lines </w:t>
      </w:r>
      <w:r w:rsidR="002D2F16" w:rsidRPr="00713F08">
        <w:rPr>
          <w:rFonts w:ascii="Calibri" w:hAnsi="Calibri"/>
        </w:rPr>
        <w:t xml:space="preserve">generated in this way </w:t>
      </w:r>
      <w:r w:rsidR="00F40755">
        <w:rPr>
          <w:rFonts w:ascii="Calibri" w:hAnsi="Calibri"/>
        </w:rPr>
        <w:t>elucidate</w:t>
      </w:r>
      <w:r w:rsidR="00B46C98" w:rsidRPr="00713F08">
        <w:rPr>
          <w:rFonts w:ascii="Calibri" w:hAnsi="Calibri"/>
        </w:rPr>
        <w:t xml:space="preserve"> the mechanisms </w:t>
      </w:r>
      <w:r w:rsidR="00BC0ADB" w:rsidRPr="00713F08">
        <w:rPr>
          <w:rFonts w:ascii="Calibri" w:hAnsi="Calibri"/>
        </w:rPr>
        <w:t>by</w:t>
      </w:r>
      <w:r w:rsidR="00B46C98" w:rsidRPr="00713F08">
        <w:rPr>
          <w:rFonts w:ascii="Calibri" w:hAnsi="Calibri"/>
        </w:rPr>
        <w:t xml:space="preserve"> which DR3 contributes to </w:t>
      </w:r>
      <w:r w:rsidR="00F40755" w:rsidRPr="00713F08">
        <w:rPr>
          <w:rFonts w:ascii="Calibri" w:hAnsi="Calibri"/>
        </w:rPr>
        <w:t>anti-</w:t>
      </w:r>
      <w:proofErr w:type="spellStart"/>
      <w:r w:rsidR="00F40755" w:rsidRPr="00713F08">
        <w:rPr>
          <w:rFonts w:ascii="Calibri" w:hAnsi="Calibri"/>
        </w:rPr>
        <w:t>mitotics</w:t>
      </w:r>
      <w:proofErr w:type="spellEnd"/>
      <w:r w:rsidR="00F40755" w:rsidRPr="00F40755">
        <w:rPr>
          <w:rFonts w:ascii="Calibri" w:hAnsi="Calibri"/>
        </w:rPr>
        <w:t>‒</w:t>
      </w:r>
      <w:r w:rsidR="00F40755">
        <w:rPr>
          <w:rFonts w:ascii="Calibri" w:hAnsi="Calibri"/>
        </w:rPr>
        <w:t xml:space="preserve">induce </w:t>
      </w:r>
      <w:r>
        <w:rPr>
          <w:rFonts w:ascii="Calibri" w:hAnsi="Calibri"/>
        </w:rPr>
        <w:t>apoptosis</w:t>
      </w:r>
      <w:r w:rsidR="00B46C98" w:rsidRPr="00713F08">
        <w:rPr>
          <w:rFonts w:ascii="Calibri" w:hAnsi="Calibri"/>
        </w:rPr>
        <w:t>.</w:t>
      </w:r>
    </w:p>
    <w:p w14:paraId="324359D0" w14:textId="77777777" w:rsidR="00A83F7B" w:rsidRPr="00713F08" w:rsidRDefault="00A83F7B" w:rsidP="00CB4837">
      <w:pPr>
        <w:spacing w:line="300" w:lineRule="exact"/>
        <w:rPr>
          <w:rFonts w:ascii="Calibri" w:hAnsi="Calibri"/>
        </w:rPr>
      </w:pPr>
    </w:p>
    <w:p w14:paraId="33D99E53" w14:textId="308F1137" w:rsidR="00290599" w:rsidRPr="00713F08" w:rsidRDefault="004C0A5A" w:rsidP="00CB4837">
      <w:pPr>
        <w:spacing w:line="300" w:lineRule="exact"/>
        <w:rPr>
          <w:rFonts w:ascii="Calibri" w:hAnsi="Calibri"/>
          <w:b/>
        </w:rPr>
      </w:pPr>
      <w:r w:rsidRPr="00713F08">
        <w:rPr>
          <w:rFonts w:ascii="Calibri" w:hAnsi="Calibri"/>
          <w:b/>
        </w:rPr>
        <w:t xml:space="preserve">Long </w:t>
      </w:r>
      <w:r w:rsidR="00290599" w:rsidRPr="00713F08">
        <w:rPr>
          <w:rFonts w:ascii="Calibri" w:hAnsi="Calibri"/>
          <w:b/>
        </w:rPr>
        <w:t>Abstract</w:t>
      </w:r>
    </w:p>
    <w:p w14:paraId="4F382C32" w14:textId="5691FE06" w:rsidR="005023B6" w:rsidRPr="00713F08" w:rsidRDefault="007D2B1E" w:rsidP="00CB4837">
      <w:pPr>
        <w:widowControl/>
        <w:spacing w:line="300" w:lineRule="exact"/>
        <w:rPr>
          <w:rFonts w:ascii="Calibri" w:hAnsi="Calibri"/>
        </w:rPr>
      </w:pPr>
      <w:r w:rsidRPr="00D22A5D">
        <w:rPr>
          <w:rFonts w:ascii="Calibri" w:eastAsia="Calibri" w:hAnsi="Calibri" w:cs="Calibri"/>
        </w:rPr>
        <w:t>Studying the function of a gene of interest can be achieved through manipulating its level of expression, such as decreasing expression with knockdown cell lines or increasing expression with overexpression cell lines</w:t>
      </w:r>
      <w:r>
        <w:rPr>
          <w:rFonts w:ascii="Calibri" w:eastAsia="Calibri" w:hAnsi="Calibri" w:cs="Calibri"/>
        </w:rPr>
        <w:t>.</w:t>
      </w:r>
      <w:r w:rsidR="003C02A5" w:rsidRPr="00713F08">
        <w:rPr>
          <w:rFonts w:ascii="Calibri" w:hAnsi="Calibri"/>
        </w:rPr>
        <w:t xml:space="preserve"> </w:t>
      </w:r>
      <w:r w:rsidR="00B6444C" w:rsidRPr="00713F08">
        <w:rPr>
          <w:rFonts w:ascii="Calibri" w:hAnsi="Calibri"/>
        </w:rPr>
        <w:t xml:space="preserve">Transient and stable transfection are </w:t>
      </w:r>
      <w:r>
        <w:rPr>
          <w:rFonts w:ascii="Calibri" w:eastAsia="Calibri" w:hAnsi="Calibri" w:cs="Calibri"/>
        </w:rPr>
        <w:t xml:space="preserve">two methods that are </w:t>
      </w:r>
      <w:r w:rsidR="00575FBF" w:rsidRPr="00713F08">
        <w:rPr>
          <w:rFonts w:ascii="Calibri" w:hAnsi="Calibri"/>
        </w:rPr>
        <w:t xml:space="preserve">often </w:t>
      </w:r>
      <w:r w:rsidR="000E2729" w:rsidRPr="00713F08">
        <w:rPr>
          <w:rFonts w:ascii="Calibri" w:hAnsi="Calibri"/>
        </w:rPr>
        <w:t xml:space="preserve">used for </w:t>
      </w:r>
      <w:r w:rsidR="00575FBF" w:rsidRPr="00713F08">
        <w:rPr>
          <w:rFonts w:ascii="Calibri" w:hAnsi="Calibri"/>
        </w:rPr>
        <w:t xml:space="preserve">exogenous </w:t>
      </w:r>
      <w:r w:rsidR="00856E40" w:rsidRPr="00713F08">
        <w:rPr>
          <w:rFonts w:ascii="Calibri" w:hAnsi="Calibri"/>
        </w:rPr>
        <w:t>gene expression</w:t>
      </w:r>
      <w:r w:rsidR="00047ECB" w:rsidRPr="00713F08">
        <w:rPr>
          <w:rFonts w:ascii="Calibri" w:hAnsi="Calibri"/>
        </w:rPr>
        <w:t>.</w:t>
      </w:r>
      <w:r w:rsidR="003C02A5" w:rsidRPr="00713F08">
        <w:rPr>
          <w:rFonts w:ascii="Calibri" w:hAnsi="Calibri"/>
        </w:rPr>
        <w:t xml:space="preserve"> </w:t>
      </w:r>
      <w:r w:rsidR="000E3C22" w:rsidRPr="00713F08">
        <w:rPr>
          <w:rFonts w:ascii="Calibri" w:hAnsi="Calibri"/>
        </w:rPr>
        <w:t xml:space="preserve">Transient transfection is only useful for short-term expression, whereas stable transfection allows exogenous genes to be integrated </w:t>
      </w:r>
      <w:r w:rsidR="00014C59" w:rsidRPr="00713F08">
        <w:rPr>
          <w:rFonts w:ascii="Calibri" w:hAnsi="Calibri"/>
        </w:rPr>
        <w:t>in</w:t>
      </w:r>
      <w:r w:rsidR="00F634C9" w:rsidRPr="00713F08">
        <w:rPr>
          <w:rFonts w:ascii="Calibri" w:hAnsi="Calibri"/>
        </w:rPr>
        <w:t>to</w:t>
      </w:r>
      <w:r w:rsidR="000E3C22" w:rsidRPr="00713F08">
        <w:rPr>
          <w:rFonts w:ascii="Calibri" w:hAnsi="Calibri"/>
        </w:rPr>
        <w:t xml:space="preserve"> the host cell genome </w:t>
      </w:r>
      <w:r>
        <w:rPr>
          <w:rFonts w:ascii="Calibri" w:hAnsi="Calibri"/>
        </w:rPr>
        <w:t xml:space="preserve">where it will be </w:t>
      </w:r>
      <w:r w:rsidR="000E3C22" w:rsidRPr="00713F08">
        <w:rPr>
          <w:rFonts w:ascii="Calibri" w:hAnsi="Calibri"/>
        </w:rPr>
        <w:t>continuously expressed</w:t>
      </w:r>
      <w:r>
        <w:rPr>
          <w:rFonts w:ascii="Calibri" w:hAnsi="Calibri"/>
        </w:rPr>
        <w:t>.</w:t>
      </w:r>
      <w:r w:rsidR="000E3C22" w:rsidRPr="00713F0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As a result, </w:t>
      </w:r>
      <w:r>
        <w:rPr>
          <w:rFonts w:ascii="Calibri" w:eastAsia="Calibri" w:hAnsi="Calibri" w:cs="Calibri"/>
        </w:rPr>
        <w:t xml:space="preserve">stable transfection is usually employed </w:t>
      </w:r>
      <w:r w:rsidR="000E3C22" w:rsidRPr="00713F08">
        <w:rPr>
          <w:rFonts w:ascii="Calibri" w:hAnsi="Calibri"/>
        </w:rPr>
        <w:t xml:space="preserve">for research </w:t>
      </w:r>
      <w:r>
        <w:rPr>
          <w:rFonts w:ascii="Calibri" w:hAnsi="Calibri"/>
        </w:rPr>
        <w:t>into</w:t>
      </w:r>
      <w:r w:rsidRPr="00713F08">
        <w:rPr>
          <w:rFonts w:ascii="Calibri" w:hAnsi="Calibri"/>
        </w:rPr>
        <w:t xml:space="preserve"> </w:t>
      </w:r>
      <w:r w:rsidR="000E3C22" w:rsidRPr="00713F08">
        <w:rPr>
          <w:rFonts w:ascii="Calibri" w:hAnsi="Calibri"/>
        </w:rPr>
        <w:t xml:space="preserve">long-term genetic regulation. </w:t>
      </w:r>
      <w:r w:rsidR="00FD5AEE" w:rsidRPr="00713F08">
        <w:rPr>
          <w:rFonts w:ascii="Calibri" w:hAnsi="Calibri"/>
        </w:rPr>
        <w:t>Here we describe a simple protocol to generate</w:t>
      </w:r>
      <w:r w:rsidR="00440E3D" w:rsidRPr="00713F08">
        <w:rPr>
          <w:rFonts w:ascii="Calibri" w:hAnsi="Calibri"/>
        </w:rPr>
        <w:t xml:space="preserve"> a </w:t>
      </w:r>
      <w:r w:rsidR="00575FBF" w:rsidRPr="00713F08">
        <w:rPr>
          <w:rFonts w:ascii="Calibri" w:hAnsi="Calibri"/>
        </w:rPr>
        <w:t xml:space="preserve">stable cell line overexpressing tagged </w:t>
      </w:r>
      <w:r w:rsidR="0040096C" w:rsidRPr="00713F08">
        <w:rPr>
          <w:rFonts w:ascii="Calibri" w:hAnsi="Calibri"/>
        </w:rPr>
        <w:t>death receptor 3 (</w:t>
      </w:r>
      <w:r w:rsidR="004210D9" w:rsidRPr="00713F08">
        <w:rPr>
          <w:rFonts w:ascii="Calibri" w:hAnsi="Calibri"/>
        </w:rPr>
        <w:t>DR3</w:t>
      </w:r>
      <w:r w:rsidR="0040096C" w:rsidRPr="00713F08">
        <w:rPr>
          <w:rFonts w:ascii="Calibri" w:hAnsi="Calibri"/>
        </w:rPr>
        <w:t>)</w:t>
      </w:r>
      <w:r w:rsidR="004210D9" w:rsidRPr="00713F08">
        <w:rPr>
          <w:rFonts w:ascii="Calibri" w:hAnsi="Calibri"/>
        </w:rPr>
        <w:t xml:space="preserve"> </w:t>
      </w:r>
      <w:r w:rsidR="00575FBF" w:rsidRPr="00713F08">
        <w:rPr>
          <w:rFonts w:ascii="Calibri" w:hAnsi="Calibri"/>
        </w:rPr>
        <w:t xml:space="preserve">to explore </w:t>
      </w:r>
      <w:r w:rsidR="00440E3D" w:rsidRPr="00713F08">
        <w:rPr>
          <w:rFonts w:ascii="Calibri" w:hAnsi="Calibri"/>
        </w:rPr>
        <w:t>DR3 function.</w:t>
      </w:r>
      <w:r w:rsidR="000E2729" w:rsidRPr="00713F08">
        <w:rPr>
          <w:rFonts w:ascii="Calibri" w:hAnsi="Calibri"/>
        </w:rPr>
        <w:t xml:space="preserve"> </w:t>
      </w:r>
      <w:r w:rsidR="000E3C22" w:rsidRPr="00713F08">
        <w:rPr>
          <w:rFonts w:ascii="Calibri" w:hAnsi="Calibri"/>
        </w:rPr>
        <w:t>W</w:t>
      </w:r>
      <w:r w:rsidR="00FD3C45" w:rsidRPr="00713F08">
        <w:rPr>
          <w:rFonts w:ascii="Calibri" w:hAnsi="Calibri"/>
        </w:rPr>
        <w:t>e picked</w:t>
      </w:r>
      <w:r w:rsidR="00576A75" w:rsidRPr="00713F08">
        <w:rPr>
          <w:rFonts w:ascii="Calibri" w:hAnsi="Calibri"/>
        </w:rPr>
        <w:t xml:space="preserve"> </w:t>
      </w:r>
      <w:r w:rsidR="00FD3C45" w:rsidRPr="00713F08">
        <w:rPr>
          <w:rFonts w:ascii="Calibri" w:hAnsi="Calibri"/>
        </w:rPr>
        <w:t xml:space="preserve">single clones after </w:t>
      </w:r>
      <w:r w:rsidR="00FD5AEE" w:rsidRPr="00713F08">
        <w:rPr>
          <w:rFonts w:ascii="Calibri" w:hAnsi="Calibri"/>
        </w:rPr>
        <w:t xml:space="preserve">retroviral </w:t>
      </w:r>
      <w:r w:rsidR="00FD3C45" w:rsidRPr="00713F08">
        <w:rPr>
          <w:rFonts w:ascii="Calibri" w:hAnsi="Calibri"/>
        </w:rPr>
        <w:t>infection</w:t>
      </w:r>
      <w:r w:rsidR="00FD5AEE" w:rsidRPr="00713F08">
        <w:rPr>
          <w:rFonts w:ascii="Calibri" w:hAnsi="Calibri"/>
        </w:rPr>
        <w:t xml:space="preserve"> in order to</w:t>
      </w:r>
      <w:r w:rsidR="00685171" w:rsidRPr="00713F08">
        <w:rPr>
          <w:rFonts w:ascii="Calibri" w:hAnsi="Calibri"/>
        </w:rPr>
        <w:t xml:space="preserve"> </w:t>
      </w:r>
      <w:r w:rsidR="00FD5AEE" w:rsidRPr="00713F08">
        <w:rPr>
          <w:rFonts w:ascii="Calibri" w:hAnsi="Calibri"/>
        </w:rPr>
        <w:t>maintain</w:t>
      </w:r>
      <w:r w:rsidR="0040096C" w:rsidRPr="00713F08">
        <w:rPr>
          <w:rFonts w:ascii="Calibri" w:hAnsi="Calibri"/>
        </w:rPr>
        <w:t xml:space="preserve"> </w:t>
      </w:r>
      <w:r w:rsidR="00C60711" w:rsidRPr="00713F08">
        <w:rPr>
          <w:rFonts w:ascii="Calibri" w:hAnsi="Calibri"/>
        </w:rPr>
        <w:t xml:space="preserve">homogeneity and </w:t>
      </w:r>
      <w:r w:rsidR="001B5EB1" w:rsidRPr="00713F08">
        <w:rPr>
          <w:rFonts w:ascii="Calibri" w:hAnsi="Calibri"/>
        </w:rPr>
        <w:t>purity</w:t>
      </w:r>
      <w:r w:rsidR="00014C59" w:rsidRPr="00713F08">
        <w:rPr>
          <w:rFonts w:ascii="Calibri" w:hAnsi="Calibri"/>
        </w:rPr>
        <w:t xml:space="preserve"> of the stable cell line</w:t>
      </w:r>
      <w:r w:rsidR="00573680" w:rsidRPr="00713F08">
        <w:rPr>
          <w:rFonts w:ascii="Calibri" w:hAnsi="Calibri"/>
        </w:rPr>
        <w:t>s</w:t>
      </w:r>
      <w:r w:rsidR="001B5EB1" w:rsidRPr="00713F08">
        <w:rPr>
          <w:rFonts w:ascii="Calibri" w:hAnsi="Calibri"/>
        </w:rPr>
        <w:t>.</w:t>
      </w:r>
      <w:r w:rsidR="00D0573D" w:rsidRPr="00713F08">
        <w:rPr>
          <w:rFonts w:ascii="Calibri" w:hAnsi="Calibri"/>
        </w:rPr>
        <w:t xml:space="preserve"> </w:t>
      </w:r>
      <w:r w:rsidR="00014C59" w:rsidRPr="00713F08">
        <w:rPr>
          <w:rFonts w:ascii="Calibri" w:hAnsi="Calibri"/>
        </w:rPr>
        <w:t>The stable cell line</w:t>
      </w:r>
      <w:r w:rsidR="00573680" w:rsidRPr="00713F08">
        <w:rPr>
          <w:rFonts w:ascii="Calibri" w:hAnsi="Calibri"/>
        </w:rPr>
        <w:t>s</w:t>
      </w:r>
      <w:r w:rsidR="00014C59" w:rsidRPr="00713F08">
        <w:rPr>
          <w:rFonts w:ascii="Calibri" w:hAnsi="Calibri"/>
        </w:rPr>
        <w:t xml:space="preserve"> generated using this protocol rendered DR3-deficient HT29 cells sensitive to anti-mitotic drugs, thus </w:t>
      </w:r>
      <w:r w:rsidR="004A3949" w:rsidRPr="00713F08">
        <w:rPr>
          <w:rFonts w:ascii="Calibri" w:hAnsi="Calibri"/>
        </w:rPr>
        <w:t>reconstitut</w:t>
      </w:r>
      <w:r w:rsidR="004A3949">
        <w:rPr>
          <w:rFonts w:ascii="Calibri" w:hAnsi="Calibri"/>
        </w:rPr>
        <w:t>ing</w:t>
      </w:r>
      <w:r w:rsidR="004A3949" w:rsidRPr="00713F08">
        <w:rPr>
          <w:rFonts w:ascii="Calibri" w:hAnsi="Calibri"/>
        </w:rPr>
        <w:t xml:space="preserve"> </w:t>
      </w:r>
      <w:r w:rsidR="00014C59" w:rsidRPr="00713F08">
        <w:rPr>
          <w:rFonts w:ascii="Calibri" w:hAnsi="Calibri"/>
        </w:rPr>
        <w:t xml:space="preserve">the apoptotic response in HT29 cells. Moreover, the Flag-tag on DR3 compensated </w:t>
      </w:r>
      <w:r w:rsidR="00134BA3">
        <w:rPr>
          <w:rFonts w:ascii="Calibri" w:hAnsi="Calibri"/>
        </w:rPr>
        <w:t xml:space="preserve">for </w:t>
      </w:r>
      <w:r w:rsidR="00014C59" w:rsidRPr="00713F08">
        <w:rPr>
          <w:rFonts w:ascii="Calibri" w:hAnsi="Calibri"/>
        </w:rPr>
        <w:t xml:space="preserve">the unavailability of good DR3 antibody </w:t>
      </w:r>
      <w:r w:rsidR="00450862" w:rsidRPr="00713F08">
        <w:rPr>
          <w:rFonts w:ascii="Calibri" w:hAnsi="Calibri"/>
        </w:rPr>
        <w:t xml:space="preserve">and </w:t>
      </w:r>
      <w:r w:rsidR="000E3C22" w:rsidRPr="00713F08">
        <w:rPr>
          <w:rFonts w:ascii="Calibri" w:hAnsi="Calibri"/>
        </w:rPr>
        <w:t xml:space="preserve">facilitated the </w:t>
      </w:r>
      <w:r w:rsidR="007F4E6B" w:rsidRPr="00713F08">
        <w:rPr>
          <w:rFonts w:ascii="Calibri" w:hAnsi="Calibri"/>
        </w:rPr>
        <w:t>biochemical study</w:t>
      </w:r>
      <w:r w:rsidR="000E3C22" w:rsidRPr="00713F08">
        <w:rPr>
          <w:rFonts w:ascii="Calibri" w:hAnsi="Calibri"/>
        </w:rPr>
        <w:t xml:space="preserve"> of </w:t>
      </w:r>
      <w:r w:rsidR="0044328C" w:rsidRPr="00713F08">
        <w:rPr>
          <w:rFonts w:ascii="Calibri" w:hAnsi="Calibri"/>
        </w:rPr>
        <w:t>the molecular mechanism</w:t>
      </w:r>
      <w:r w:rsidR="00034AF5" w:rsidRPr="00713F08">
        <w:rPr>
          <w:rFonts w:ascii="Calibri" w:hAnsi="Calibri"/>
        </w:rPr>
        <w:t xml:space="preserve"> by which anti-mitotic agents induce apoptosis</w:t>
      </w:r>
      <w:r w:rsidR="009568AE" w:rsidRPr="00713F08">
        <w:rPr>
          <w:rFonts w:ascii="Calibri" w:hAnsi="Calibri"/>
        </w:rPr>
        <w:t xml:space="preserve">. </w:t>
      </w:r>
    </w:p>
    <w:p w14:paraId="06D9A0D0" w14:textId="77777777" w:rsidR="00BC0ADB" w:rsidRPr="00713F08" w:rsidRDefault="00BC0ADB" w:rsidP="00CB4837">
      <w:pPr>
        <w:widowControl/>
        <w:spacing w:line="300" w:lineRule="exact"/>
        <w:rPr>
          <w:rFonts w:ascii="Calibri" w:hAnsi="Calibri"/>
        </w:rPr>
      </w:pPr>
    </w:p>
    <w:p w14:paraId="72153EF9" w14:textId="1774B49D" w:rsidR="00290599" w:rsidRPr="00713F08" w:rsidRDefault="00290599" w:rsidP="00CB4837">
      <w:pPr>
        <w:spacing w:line="300" w:lineRule="exact"/>
        <w:rPr>
          <w:rFonts w:ascii="Calibri" w:hAnsi="Calibri"/>
          <w:b/>
        </w:rPr>
      </w:pPr>
      <w:r w:rsidRPr="00713F08">
        <w:rPr>
          <w:rFonts w:ascii="Calibri" w:hAnsi="Calibri"/>
          <w:b/>
        </w:rPr>
        <w:t>In</w:t>
      </w:r>
      <w:r w:rsidR="00470220" w:rsidRPr="00713F08">
        <w:rPr>
          <w:rFonts w:ascii="Calibri" w:hAnsi="Calibri"/>
          <w:b/>
        </w:rPr>
        <w:t>tro</w:t>
      </w:r>
      <w:r w:rsidRPr="00713F08">
        <w:rPr>
          <w:rFonts w:ascii="Calibri" w:hAnsi="Calibri"/>
          <w:b/>
        </w:rPr>
        <w:t>duction</w:t>
      </w:r>
    </w:p>
    <w:p w14:paraId="2FF1B7AA" w14:textId="7CB1B248" w:rsidR="00601B4F" w:rsidRPr="00713F08" w:rsidRDefault="00F634C9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Heterologous gene expression is often employed t</w:t>
      </w:r>
      <w:r w:rsidR="008A1865" w:rsidRPr="00713F08">
        <w:rPr>
          <w:rFonts w:ascii="Calibri" w:hAnsi="Calibri"/>
        </w:rPr>
        <w:t>o study the function of genes of interest</w:t>
      </w:r>
      <w:r w:rsidRPr="00713F08">
        <w:rPr>
          <w:rFonts w:ascii="Calibri" w:hAnsi="Calibri"/>
        </w:rPr>
        <w:t xml:space="preserve">. Two methods, </w:t>
      </w:r>
      <w:r w:rsidR="00F17909" w:rsidRPr="00713F08">
        <w:rPr>
          <w:rFonts w:ascii="Calibri" w:hAnsi="Calibri"/>
        </w:rPr>
        <w:t>transient and stable transfection, are prevalent</w:t>
      </w:r>
      <w:r w:rsidRPr="00713F08">
        <w:rPr>
          <w:rFonts w:ascii="Calibri" w:hAnsi="Calibri"/>
        </w:rPr>
        <w:t xml:space="preserve">ly </w:t>
      </w:r>
      <w:r w:rsidR="00F17909" w:rsidRPr="00713F08">
        <w:rPr>
          <w:rFonts w:ascii="Calibri" w:hAnsi="Calibri"/>
        </w:rPr>
        <w:t>used in cell and molecular biology to insert a segment of DNA or RNA into a host cell</w:t>
      </w:r>
      <w:r w:rsidR="00FF38E6">
        <w:rPr>
          <w:rFonts w:ascii="Calibri" w:hAnsi="Calibri"/>
        </w:rPr>
        <w:t xml:space="preserve"> </w:t>
      </w:r>
      <w:r w:rsidR="00947CCE" w:rsidRPr="00713F08">
        <w:rPr>
          <w:rFonts w:ascii="Calibri" w:hAnsi="Calibri"/>
        </w:rPr>
        <w:fldChar w:fldCharType="begin">
          <w:fldData xml:space="preserve">PEVuZE5vdGU+PENpdGU+PEF1dGhvcj5LaW08L0F1dGhvcj48WWVhcj4yMDEwPC9ZZWFyPjxSZWNO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</w:fldData>
        </w:fldChar>
      </w:r>
      <w:r w:rsidR="00E13431" w:rsidRPr="00713F08">
        <w:rPr>
          <w:rFonts w:ascii="Calibri" w:hAnsi="Calibri"/>
        </w:rPr>
        <w:instrText xml:space="preserve"> ADDIN EN.CITE </w:instrText>
      </w:r>
      <w:r w:rsidR="00E13431" w:rsidRPr="00713F08">
        <w:rPr>
          <w:rFonts w:ascii="Calibri" w:hAnsi="Calibri"/>
        </w:rPr>
        <w:fldChar w:fldCharType="begin">
          <w:fldData xml:space="preserve">PEVuZE5vdGU+PENpdGU+PEF1dGhvcj5LaW08L0F1dGhvcj48WWVhcj4yMDEwPC9ZZWFyPjxSZWNO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</w:fldData>
        </w:fldChar>
      </w:r>
      <w:r w:rsidR="00E13431" w:rsidRPr="00713F08">
        <w:rPr>
          <w:rFonts w:ascii="Calibri" w:hAnsi="Calibri"/>
        </w:rPr>
        <w:instrText xml:space="preserve"> ADDIN EN.CITE.DATA </w:instrText>
      </w:r>
      <w:r w:rsidR="00E13431" w:rsidRPr="00713F08">
        <w:rPr>
          <w:rFonts w:ascii="Calibri" w:hAnsi="Calibri"/>
        </w:rPr>
      </w:r>
      <w:r w:rsidR="00E13431" w:rsidRPr="00713F08">
        <w:rPr>
          <w:rFonts w:ascii="Calibri" w:hAnsi="Calibri"/>
        </w:rPr>
        <w:fldChar w:fldCharType="end"/>
      </w:r>
      <w:r w:rsidR="00947CCE" w:rsidRPr="00713F08">
        <w:rPr>
          <w:rFonts w:ascii="Calibri" w:hAnsi="Calibri"/>
        </w:rPr>
      </w:r>
      <w:r w:rsidR="00947CCE" w:rsidRPr="00713F08">
        <w:rPr>
          <w:rFonts w:ascii="Calibri" w:hAnsi="Calibri"/>
        </w:rPr>
        <w:fldChar w:fldCharType="separate"/>
      </w:r>
      <w:r w:rsidR="00E13431" w:rsidRPr="00713F08">
        <w:rPr>
          <w:rFonts w:ascii="Calibri" w:hAnsi="Calibri"/>
          <w:noProof/>
          <w:vertAlign w:val="superscript"/>
        </w:rPr>
        <w:t>1,2</w:t>
      </w:r>
      <w:r w:rsidR="00947CCE" w:rsidRPr="00713F08">
        <w:rPr>
          <w:rFonts w:ascii="Calibri" w:hAnsi="Calibri"/>
        </w:rPr>
        <w:fldChar w:fldCharType="end"/>
      </w:r>
      <w:r w:rsidR="00F17909" w:rsidRPr="00713F08">
        <w:rPr>
          <w:rFonts w:ascii="Calibri" w:hAnsi="Calibri"/>
        </w:rPr>
        <w:t xml:space="preserve">. Transient transfected DNA </w:t>
      </w:r>
      <w:r w:rsidR="004D4502" w:rsidRPr="00713F08">
        <w:rPr>
          <w:rFonts w:ascii="Calibri" w:hAnsi="Calibri"/>
        </w:rPr>
        <w:t xml:space="preserve">or RNA </w:t>
      </w:r>
      <w:r w:rsidR="00284CDD" w:rsidRPr="00713F08">
        <w:rPr>
          <w:rFonts w:ascii="Calibri" w:hAnsi="Calibri"/>
        </w:rPr>
        <w:t>cannot</w:t>
      </w:r>
      <w:r w:rsidR="00F17909" w:rsidRPr="00713F08">
        <w:rPr>
          <w:rFonts w:ascii="Calibri" w:hAnsi="Calibri"/>
        </w:rPr>
        <w:t xml:space="preserve"> be passed on to daughter cells</w:t>
      </w:r>
      <w:r w:rsidR="004D4502" w:rsidRPr="00713F08">
        <w:rPr>
          <w:rFonts w:ascii="Calibri" w:hAnsi="Calibri"/>
        </w:rPr>
        <w:t xml:space="preserve">, so the genetic alteration </w:t>
      </w:r>
      <w:r w:rsidR="004A3949" w:rsidRPr="00713F08">
        <w:rPr>
          <w:rFonts w:ascii="Calibri" w:hAnsi="Calibri"/>
        </w:rPr>
        <w:t>c</w:t>
      </w:r>
      <w:r w:rsidR="004A3949">
        <w:rPr>
          <w:rFonts w:ascii="Calibri" w:hAnsi="Calibri"/>
        </w:rPr>
        <w:t>an</w:t>
      </w:r>
      <w:r w:rsidR="004A3949" w:rsidRPr="00713F08">
        <w:rPr>
          <w:rFonts w:ascii="Calibri" w:hAnsi="Calibri"/>
        </w:rPr>
        <w:t xml:space="preserve"> </w:t>
      </w:r>
      <w:r w:rsidR="009D5E70" w:rsidRPr="00713F08">
        <w:rPr>
          <w:rFonts w:ascii="Calibri" w:hAnsi="Calibri"/>
        </w:rPr>
        <w:t xml:space="preserve">only be </w:t>
      </w:r>
      <w:r w:rsidR="004D4502" w:rsidRPr="00713F08">
        <w:rPr>
          <w:rFonts w:ascii="Calibri" w:hAnsi="Calibri"/>
        </w:rPr>
        <w:t>retain</w:t>
      </w:r>
      <w:r w:rsidR="009D5E70" w:rsidRPr="00713F08">
        <w:rPr>
          <w:rFonts w:ascii="Calibri" w:hAnsi="Calibri"/>
        </w:rPr>
        <w:t>ed</w:t>
      </w:r>
      <w:r w:rsidR="004D4502" w:rsidRPr="00713F08">
        <w:rPr>
          <w:rFonts w:ascii="Calibri" w:hAnsi="Calibri"/>
        </w:rPr>
        <w:t xml:space="preserve"> for </w:t>
      </w:r>
      <w:r w:rsidR="009D5E70" w:rsidRPr="00713F08">
        <w:rPr>
          <w:rFonts w:ascii="Calibri" w:hAnsi="Calibri"/>
        </w:rPr>
        <w:t>a short period of time</w:t>
      </w:r>
      <w:r w:rsidR="00F17909" w:rsidRPr="00713F08">
        <w:rPr>
          <w:rFonts w:ascii="Calibri" w:hAnsi="Calibri"/>
        </w:rPr>
        <w:t xml:space="preserve">. </w:t>
      </w:r>
      <w:r w:rsidR="00FB3570" w:rsidRPr="00713F08">
        <w:rPr>
          <w:rFonts w:ascii="Calibri" w:hAnsi="Calibri"/>
        </w:rPr>
        <w:t xml:space="preserve">On the </w:t>
      </w:r>
      <w:r w:rsidR="004A3949">
        <w:rPr>
          <w:rFonts w:ascii="Calibri" w:hAnsi="Calibri"/>
        </w:rPr>
        <w:t>other hand</w:t>
      </w:r>
      <w:r w:rsidR="00F17909" w:rsidRPr="00713F08">
        <w:rPr>
          <w:rFonts w:ascii="Calibri" w:hAnsi="Calibri"/>
        </w:rPr>
        <w:t xml:space="preserve">, </w:t>
      </w:r>
      <w:r w:rsidR="00FB3570" w:rsidRPr="00713F08">
        <w:rPr>
          <w:rFonts w:ascii="Calibri" w:hAnsi="Calibri"/>
        </w:rPr>
        <w:t>in stable transfected cells</w:t>
      </w:r>
      <w:r w:rsidRPr="00713F08">
        <w:rPr>
          <w:rFonts w:ascii="Calibri" w:hAnsi="Calibri"/>
        </w:rPr>
        <w:t>,</w:t>
      </w:r>
      <w:r w:rsidR="00FB3570" w:rsidRPr="00713F08">
        <w:rPr>
          <w:rFonts w:ascii="Calibri" w:hAnsi="Calibri"/>
        </w:rPr>
        <w:t xml:space="preserve"> </w:t>
      </w:r>
      <w:r w:rsidR="00F17909" w:rsidRPr="00713F08">
        <w:rPr>
          <w:rFonts w:ascii="Calibri" w:hAnsi="Calibri"/>
        </w:rPr>
        <w:t xml:space="preserve">exogenous genes </w:t>
      </w:r>
      <w:r w:rsidR="009D5E70" w:rsidRPr="00713F08">
        <w:rPr>
          <w:rFonts w:ascii="Calibri" w:hAnsi="Calibri"/>
        </w:rPr>
        <w:t xml:space="preserve">are </w:t>
      </w:r>
      <w:r w:rsidR="00F17909" w:rsidRPr="00713F08">
        <w:rPr>
          <w:rFonts w:ascii="Calibri" w:hAnsi="Calibri"/>
        </w:rPr>
        <w:t>integrate</w:t>
      </w:r>
      <w:r w:rsidR="009D5E70" w:rsidRPr="00713F08">
        <w:rPr>
          <w:rFonts w:ascii="Calibri" w:hAnsi="Calibri"/>
        </w:rPr>
        <w:t>d</w:t>
      </w:r>
      <w:r w:rsidR="00F17909" w:rsidRPr="00713F08">
        <w:rPr>
          <w:rFonts w:ascii="Calibri" w:hAnsi="Calibri"/>
        </w:rPr>
        <w:t xml:space="preserve"> </w:t>
      </w:r>
      <w:r w:rsidR="009D5E70" w:rsidRPr="00713F08">
        <w:rPr>
          <w:rFonts w:ascii="Calibri" w:hAnsi="Calibri"/>
        </w:rPr>
        <w:t xml:space="preserve">into </w:t>
      </w:r>
      <w:r w:rsidR="00F17909" w:rsidRPr="00713F08">
        <w:rPr>
          <w:rFonts w:ascii="Calibri" w:hAnsi="Calibri"/>
        </w:rPr>
        <w:t>the host cell genome</w:t>
      </w:r>
      <w:r w:rsidR="004A3949">
        <w:rPr>
          <w:rFonts w:ascii="Calibri" w:hAnsi="Calibri"/>
        </w:rPr>
        <w:t xml:space="preserve">, </w:t>
      </w:r>
      <w:r w:rsidR="00FB3570" w:rsidRPr="00713F08">
        <w:rPr>
          <w:rFonts w:ascii="Calibri" w:hAnsi="Calibri"/>
        </w:rPr>
        <w:t>sustain</w:t>
      </w:r>
      <w:r w:rsidR="004A3949">
        <w:rPr>
          <w:rFonts w:ascii="Calibri" w:hAnsi="Calibri"/>
        </w:rPr>
        <w:t>ing</w:t>
      </w:r>
      <w:r w:rsidR="00FB3570" w:rsidRPr="00713F08">
        <w:rPr>
          <w:rFonts w:ascii="Calibri" w:hAnsi="Calibri"/>
        </w:rPr>
        <w:t xml:space="preserve"> </w:t>
      </w:r>
      <w:r w:rsidR="004A3949">
        <w:rPr>
          <w:rFonts w:ascii="Calibri" w:eastAsia="Calibri" w:hAnsi="Calibri" w:cs="Calibri"/>
        </w:rPr>
        <w:t xml:space="preserve">its expression in the cell line. Thus, stable transfection is a method that is usually </w:t>
      </w:r>
      <w:r w:rsidR="00F17909" w:rsidRPr="00713F08">
        <w:rPr>
          <w:rFonts w:ascii="Calibri" w:hAnsi="Calibri"/>
        </w:rPr>
        <w:t xml:space="preserve">reserved for research </w:t>
      </w:r>
      <w:r w:rsidR="004A3949">
        <w:rPr>
          <w:rFonts w:ascii="Calibri" w:hAnsi="Calibri"/>
        </w:rPr>
        <w:t>into</w:t>
      </w:r>
      <w:r w:rsidR="004A3949" w:rsidRPr="00713F08">
        <w:rPr>
          <w:rFonts w:ascii="Calibri" w:hAnsi="Calibri"/>
        </w:rPr>
        <w:t xml:space="preserve"> </w:t>
      </w:r>
      <w:r w:rsidR="00F17909" w:rsidRPr="00713F08">
        <w:rPr>
          <w:rFonts w:ascii="Calibri" w:hAnsi="Calibri"/>
        </w:rPr>
        <w:t>long-term genetic regulation</w:t>
      </w:r>
      <w:r w:rsidR="000E1547" w:rsidRPr="00713F08">
        <w:rPr>
          <w:rFonts w:ascii="Calibri" w:hAnsi="Calibri"/>
        </w:rPr>
        <w:t>.</w:t>
      </w:r>
      <w:r w:rsidR="00F17909" w:rsidRPr="00713F08">
        <w:rPr>
          <w:rFonts w:ascii="Calibri" w:hAnsi="Calibri"/>
        </w:rPr>
        <w:t xml:space="preserve"> </w:t>
      </w:r>
      <w:r w:rsidR="000E1547" w:rsidRPr="00713F08">
        <w:rPr>
          <w:rFonts w:ascii="Calibri" w:hAnsi="Calibri"/>
        </w:rPr>
        <w:t xml:space="preserve">The stable cell line can also be transplanted </w:t>
      </w:r>
      <w:r w:rsidR="004A3949">
        <w:rPr>
          <w:rFonts w:ascii="Calibri" w:hAnsi="Calibri"/>
        </w:rPr>
        <w:t>as</w:t>
      </w:r>
      <w:r w:rsidR="004A3949" w:rsidRPr="00713F08">
        <w:rPr>
          <w:rFonts w:ascii="Calibri" w:hAnsi="Calibri"/>
        </w:rPr>
        <w:t xml:space="preserve"> </w:t>
      </w:r>
      <w:r w:rsidR="000E1547" w:rsidRPr="00713F08">
        <w:rPr>
          <w:rFonts w:ascii="Calibri" w:hAnsi="Calibri"/>
        </w:rPr>
        <w:t>xenograft</w:t>
      </w:r>
      <w:r w:rsidR="004A3949">
        <w:rPr>
          <w:rFonts w:ascii="Calibri" w:hAnsi="Calibri"/>
        </w:rPr>
        <w:t>s into</w:t>
      </w:r>
      <w:r w:rsidR="000E1547" w:rsidRPr="00713F08">
        <w:rPr>
          <w:rFonts w:ascii="Calibri" w:hAnsi="Calibri"/>
        </w:rPr>
        <w:t xml:space="preserve"> mouse model</w:t>
      </w:r>
      <w:r w:rsidR="004A3949">
        <w:rPr>
          <w:rFonts w:ascii="Calibri" w:hAnsi="Calibri"/>
        </w:rPr>
        <w:t>s</w:t>
      </w:r>
      <w:r w:rsidR="000E1547" w:rsidRPr="00713F08">
        <w:rPr>
          <w:rFonts w:ascii="Calibri" w:hAnsi="Calibri"/>
        </w:rPr>
        <w:t xml:space="preserve"> for </w:t>
      </w:r>
      <w:r w:rsidR="00470220" w:rsidRPr="00713F08">
        <w:rPr>
          <w:rFonts w:ascii="Calibri" w:hAnsi="Calibri"/>
          <w:i/>
        </w:rPr>
        <w:t>in vivo</w:t>
      </w:r>
      <w:r w:rsidR="000E1547" w:rsidRPr="00713F08">
        <w:rPr>
          <w:rFonts w:ascii="Calibri" w:hAnsi="Calibri"/>
        </w:rPr>
        <w:t xml:space="preserve"> study</w:t>
      </w:r>
      <w:r w:rsidR="00FF38E6">
        <w:rPr>
          <w:rFonts w:ascii="Calibri" w:hAnsi="Calibri"/>
        </w:rPr>
        <w:t xml:space="preserve"> </w:t>
      </w:r>
      <w:r w:rsidR="00702352" w:rsidRPr="00713F08">
        <w:rPr>
          <w:rFonts w:ascii="Calibri" w:hAnsi="Calibri"/>
        </w:rPr>
        <w:fldChar w:fldCharType="begin"/>
      </w:r>
      <w:r w:rsidR="00E13431" w:rsidRPr="00713F08">
        <w:rPr>
          <w:rFonts w:ascii="Calibri" w:hAnsi="Calibri"/>
        </w:rPr>
        <w:instrText xml:space="preserve"> ADDIN EN.CITE &lt;EndNote&gt;&lt;Cite&gt;&lt;Author&gt;Daley&lt;/Author&gt;&lt;Year&gt;1993&lt;/Year&gt;&lt;RecNum&gt;1601&lt;/RecNum&gt;&lt;DisplayText&gt;&lt;style face="superscript"&gt;3&lt;/style&gt;&lt;/DisplayText&gt;&lt;record&gt;&lt;rec-number&gt;1601&lt;/rec-number&gt;&lt;foreign-keys&gt;&lt;key app="EN" db-id="fpz0prxvlvz2zfezzrk5ta9esswvw5p5epzv" timestamp="1529929620"&gt;1601&lt;/key&gt;&lt;/foreign-keys&gt;&lt;ref-type name="Journal Article"&gt;17&lt;/ref-type&gt;&lt;contributors&gt;&lt;authors&gt;&lt;author&gt;Daley, G. Q.&lt;/author&gt;&lt;/authors&gt;&lt;/contributors&gt;&lt;auth-address&gt;Department of Medicine, Massachusetts General Hospital, Boston 02114.&lt;/auth-address&gt;&lt;titles&gt;&lt;title&gt;Animal models of BCR/ABL-induced leukemias&lt;/title&gt;&lt;secondary-title&gt;Leuk Lymphoma&lt;/secondary-title&gt;&lt;/titles&gt;&lt;periodical&gt;&lt;full-title&gt;Leuk Lymphoma&lt;/full-title&gt;&lt;abbr-1&gt;Leukemia &amp;amp; lymphoma&lt;/abbr-1&gt;&lt;/periodical&gt;&lt;pages&gt;57-60&lt;/pages&gt;&lt;volume&gt;11 Suppl 1&lt;/volume&gt;&lt;keywords&gt;&lt;keyword&gt;Animals&lt;/keyword&gt;&lt;keyword&gt;Blast Crisis/genetics&lt;/keyword&gt;&lt;keyword&gt;*Disease Models, Animal&lt;/keyword&gt;&lt;keyword&gt;Fusion Proteins, bcr-abl/genetics/*physiology&lt;/keyword&gt;&lt;keyword&gt;Gene Expression Regulation, Leukemic&lt;/keyword&gt;&lt;keyword&gt;Genes, abl&lt;/keyword&gt;&lt;keyword&gt;Humans&lt;/keyword&gt;&lt;keyword&gt;Leukemia, Myelogenous, Chronic, BCR-ABL Positive/*genetics/pathology/therapy&lt;/keyword&gt;&lt;keyword&gt;Mice&lt;/keyword&gt;&lt;keyword&gt;Mice, Transgenic&lt;/keyword&gt;&lt;keyword&gt;Species Specificity&lt;/keyword&gt;&lt;/keywords&gt;&lt;dates&gt;&lt;year&gt;1993&lt;/year&gt;&lt;/dates&gt;&lt;isbn&gt;1042-8194 (Print)&amp;#xD;1026-8022 (Linking)&lt;/isbn&gt;&lt;accession-num&gt;8251918&lt;/accession-num&gt;&lt;urls&gt;&lt;related-urls&gt;&lt;url&gt;http://www.ncbi.nlm.nih.gov/pubmed/8251918&lt;/url&gt;&lt;/related-urls&gt;&lt;/urls&gt;&lt;electronic-resource-num&gt;10.3109/10428199309047865&lt;/electronic-resource-num&gt;&lt;/record&gt;&lt;/Cite&gt;&lt;/EndNote&gt;</w:instrText>
      </w:r>
      <w:r w:rsidR="00702352" w:rsidRPr="00713F08">
        <w:rPr>
          <w:rFonts w:ascii="Calibri" w:hAnsi="Calibri"/>
        </w:rPr>
        <w:fldChar w:fldCharType="separate"/>
      </w:r>
      <w:r w:rsidR="00E13431" w:rsidRPr="00713F08">
        <w:rPr>
          <w:rFonts w:ascii="Calibri" w:hAnsi="Calibri"/>
          <w:noProof/>
          <w:vertAlign w:val="superscript"/>
        </w:rPr>
        <w:t>3</w:t>
      </w:r>
      <w:r w:rsidR="00702352" w:rsidRPr="00713F08">
        <w:rPr>
          <w:rFonts w:ascii="Calibri" w:hAnsi="Calibri"/>
        </w:rPr>
        <w:fldChar w:fldCharType="end"/>
      </w:r>
      <w:r w:rsidR="00F17909" w:rsidRPr="00713F08">
        <w:rPr>
          <w:rFonts w:ascii="Calibri" w:hAnsi="Calibri"/>
        </w:rPr>
        <w:t xml:space="preserve">. </w:t>
      </w:r>
      <w:r w:rsidR="00BB7541" w:rsidRPr="00713F08">
        <w:rPr>
          <w:rFonts w:ascii="Calibri" w:hAnsi="Calibri"/>
        </w:rPr>
        <w:t xml:space="preserve">Stable transfection </w:t>
      </w:r>
      <w:r w:rsidR="004A3949">
        <w:rPr>
          <w:rFonts w:ascii="Calibri" w:eastAsia="Calibri" w:hAnsi="Calibri" w:cs="Calibri"/>
        </w:rPr>
        <w:t>can be divided into</w:t>
      </w:r>
      <w:r w:rsidR="00BB7541" w:rsidRPr="00713F08">
        <w:rPr>
          <w:rFonts w:ascii="Calibri" w:hAnsi="Calibri"/>
        </w:rPr>
        <w:t xml:space="preserve"> two categories</w:t>
      </w:r>
      <w:r w:rsidR="004A3949">
        <w:rPr>
          <w:rFonts w:ascii="Calibri" w:hAnsi="Calibri"/>
        </w:rPr>
        <w:t>:</w:t>
      </w:r>
      <w:r w:rsidR="00BB7541" w:rsidRPr="00713F08">
        <w:rPr>
          <w:rFonts w:ascii="Calibri" w:hAnsi="Calibri"/>
        </w:rPr>
        <w:t xml:space="preserve"> viral and non-viral. </w:t>
      </w:r>
      <w:r w:rsidR="005E231B" w:rsidRPr="00713F08">
        <w:rPr>
          <w:rFonts w:ascii="Calibri" w:hAnsi="Calibri"/>
        </w:rPr>
        <w:t>Compar</w:t>
      </w:r>
      <w:r w:rsidR="004A3949">
        <w:rPr>
          <w:rFonts w:ascii="Calibri" w:hAnsi="Calibri"/>
        </w:rPr>
        <w:t>ed</w:t>
      </w:r>
      <w:r w:rsidR="005E231B" w:rsidRPr="00713F08">
        <w:rPr>
          <w:rFonts w:ascii="Calibri" w:hAnsi="Calibri"/>
        </w:rPr>
        <w:t xml:space="preserve"> to </w:t>
      </w:r>
      <w:r w:rsidR="000330F7" w:rsidRPr="00713F08">
        <w:rPr>
          <w:rFonts w:ascii="Calibri" w:hAnsi="Calibri"/>
        </w:rPr>
        <w:t>non-viral transfection,</w:t>
      </w:r>
      <w:r w:rsidR="005E231B" w:rsidRPr="00713F08">
        <w:rPr>
          <w:rFonts w:ascii="Calibri" w:hAnsi="Calibri"/>
        </w:rPr>
        <w:t xml:space="preserve"> viral </w:t>
      </w:r>
      <w:r w:rsidRPr="00713F08">
        <w:rPr>
          <w:rFonts w:ascii="Calibri" w:hAnsi="Calibri"/>
        </w:rPr>
        <w:t xml:space="preserve">infection </w:t>
      </w:r>
      <w:r w:rsidR="004A3949">
        <w:rPr>
          <w:rFonts w:ascii="Calibri" w:hAnsi="Calibri"/>
        </w:rPr>
        <w:t xml:space="preserve">can </w:t>
      </w:r>
      <w:r w:rsidR="005E231B" w:rsidRPr="00713F08">
        <w:rPr>
          <w:rFonts w:ascii="Calibri" w:hAnsi="Calibri"/>
        </w:rPr>
        <w:t>transfer genes into a wide</w:t>
      </w:r>
      <w:r w:rsidRPr="00713F08">
        <w:rPr>
          <w:rFonts w:ascii="Calibri" w:hAnsi="Calibri"/>
        </w:rPr>
        <w:t>r</w:t>
      </w:r>
      <w:r w:rsidR="005E231B" w:rsidRPr="00713F08">
        <w:rPr>
          <w:rFonts w:ascii="Calibri" w:hAnsi="Calibri"/>
        </w:rPr>
        <w:t xml:space="preserve"> variety of human cells </w:t>
      </w:r>
      <w:r w:rsidRPr="00713F08">
        <w:rPr>
          <w:rFonts w:ascii="Calibri" w:hAnsi="Calibri"/>
        </w:rPr>
        <w:t>with</w:t>
      </w:r>
      <w:r w:rsidR="005E231B" w:rsidRPr="00713F08">
        <w:rPr>
          <w:rFonts w:ascii="Calibri" w:hAnsi="Calibri"/>
        </w:rPr>
        <w:t xml:space="preserve"> high</w:t>
      </w:r>
      <w:r w:rsidRPr="00713F08">
        <w:rPr>
          <w:rFonts w:ascii="Calibri" w:hAnsi="Calibri"/>
        </w:rPr>
        <w:t>er</w:t>
      </w:r>
      <w:r w:rsidR="005E231B" w:rsidRPr="00713F08">
        <w:rPr>
          <w:rFonts w:ascii="Calibri" w:hAnsi="Calibri"/>
        </w:rPr>
        <w:t xml:space="preserve"> </w:t>
      </w:r>
      <w:r w:rsidRPr="00713F08">
        <w:rPr>
          <w:rFonts w:ascii="Calibri" w:hAnsi="Calibri"/>
        </w:rPr>
        <w:t>efficiency</w:t>
      </w:r>
      <w:r w:rsidR="00C3130F" w:rsidRPr="00713F08">
        <w:rPr>
          <w:rFonts w:ascii="Calibri" w:hAnsi="Calibri"/>
        </w:rPr>
        <w:fldChar w:fldCharType="begin">
          <w:fldData xml:space="preserve">PEVuZE5vdGU+PENpdGU+PEF1dGhvcj5IYWNlaW4tQmV5LUFiaW5hPC9BdXRob3I+PFllYXI+MjAw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</w:fldData>
        </w:fldChar>
      </w:r>
      <w:r w:rsidR="00E13431" w:rsidRPr="00713F08">
        <w:rPr>
          <w:rFonts w:ascii="Calibri" w:hAnsi="Calibri"/>
        </w:rPr>
        <w:instrText xml:space="preserve"> ADDIN EN.CITE </w:instrText>
      </w:r>
      <w:r w:rsidR="00E13431" w:rsidRPr="00713F08">
        <w:rPr>
          <w:rFonts w:ascii="Calibri" w:hAnsi="Calibri"/>
        </w:rPr>
        <w:fldChar w:fldCharType="begin">
          <w:fldData xml:space="preserve">PEVuZE5vdGU+PENpdGU+PEF1dGhvcj5IYWNlaW4tQmV5LUFiaW5hPC9BdXRob3I+PFllYXI+MjAw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</w:fldData>
        </w:fldChar>
      </w:r>
      <w:r w:rsidR="00E13431" w:rsidRPr="00713F08">
        <w:rPr>
          <w:rFonts w:ascii="Calibri" w:hAnsi="Calibri"/>
        </w:rPr>
        <w:instrText xml:space="preserve"> ADDIN EN.CITE.DATA </w:instrText>
      </w:r>
      <w:r w:rsidR="00E13431" w:rsidRPr="00713F08">
        <w:rPr>
          <w:rFonts w:ascii="Calibri" w:hAnsi="Calibri"/>
        </w:rPr>
      </w:r>
      <w:r w:rsidR="00E13431" w:rsidRPr="00713F08">
        <w:rPr>
          <w:rFonts w:ascii="Calibri" w:hAnsi="Calibri"/>
        </w:rPr>
        <w:fldChar w:fldCharType="end"/>
      </w:r>
      <w:r w:rsidR="00C3130F" w:rsidRPr="00713F08">
        <w:rPr>
          <w:rFonts w:ascii="Calibri" w:hAnsi="Calibri"/>
        </w:rPr>
      </w:r>
      <w:r w:rsidR="00C3130F" w:rsidRPr="00713F08">
        <w:rPr>
          <w:rFonts w:ascii="Calibri" w:hAnsi="Calibri"/>
        </w:rPr>
        <w:fldChar w:fldCharType="separate"/>
      </w:r>
      <w:r w:rsidR="00E13431" w:rsidRPr="00713F08">
        <w:rPr>
          <w:rFonts w:ascii="Calibri" w:hAnsi="Calibri"/>
          <w:noProof/>
          <w:vertAlign w:val="superscript"/>
        </w:rPr>
        <w:t>4-7</w:t>
      </w:r>
      <w:r w:rsidR="00C3130F" w:rsidRPr="00713F08">
        <w:rPr>
          <w:rFonts w:ascii="Calibri" w:hAnsi="Calibri"/>
        </w:rPr>
        <w:fldChar w:fldCharType="end"/>
      </w:r>
      <w:r w:rsidR="005E231B" w:rsidRPr="00713F08">
        <w:rPr>
          <w:rFonts w:ascii="Calibri" w:hAnsi="Calibri"/>
        </w:rPr>
        <w:t xml:space="preserve">. </w:t>
      </w:r>
      <w:r w:rsidR="00601B4F" w:rsidRPr="00713F08">
        <w:rPr>
          <w:rFonts w:ascii="Calibri" w:hAnsi="Calibri"/>
        </w:rPr>
        <w:t>Furthermore, a stable cell line from a</w:t>
      </w:r>
      <w:r w:rsidR="00840288" w:rsidRPr="00713F08">
        <w:rPr>
          <w:rFonts w:ascii="Calibri" w:hAnsi="Calibri"/>
        </w:rPr>
        <w:t xml:space="preserve"> single clone</w:t>
      </w:r>
      <w:r w:rsidR="000330F7" w:rsidRPr="00713F08">
        <w:rPr>
          <w:rFonts w:ascii="Calibri" w:hAnsi="Calibri"/>
        </w:rPr>
        <w:t xml:space="preserve"> </w:t>
      </w:r>
      <w:r w:rsidR="009D5E70" w:rsidRPr="00713F08">
        <w:rPr>
          <w:rFonts w:ascii="Calibri" w:hAnsi="Calibri"/>
        </w:rPr>
        <w:t>offer</w:t>
      </w:r>
      <w:r w:rsidR="007F4E6B" w:rsidRPr="00713F08">
        <w:rPr>
          <w:rFonts w:ascii="Calibri" w:hAnsi="Calibri"/>
        </w:rPr>
        <w:t xml:space="preserve">s </w:t>
      </w:r>
      <w:r w:rsidR="00601B4F" w:rsidRPr="00713F08">
        <w:rPr>
          <w:rFonts w:ascii="Calibri" w:hAnsi="Calibri"/>
        </w:rPr>
        <w:t>the advantage of homogeneity and clonal purity.</w:t>
      </w:r>
    </w:p>
    <w:p w14:paraId="138ABEB3" w14:textId="77777777" w:rsidR="007A7B7C" w:rsidRPr="00713F08" w:rsidRDefault="007A7B7C" w:rsidP="00CB4837">
      <w:pPr>
        <w:spacing w:line="300" w:lineRule="exact"/>
        <w:rPr>
          <w:rFonts w:ascii="Calibri" w:hAnsi="Calibri"/>
        </w:rPr>
      </w:pPr>
    </w:p>
    <w:p w14:paraId="5D0097BB" w14:textId="4D8E28B3" w:rsidR="004C187F" w:rsidRDefault="0040659E" w:rsidP="00F40755">
      <w:pPr>
        <w:widowControl/>
        <w:rPr>
          <w:rFonts w:ascii="Calibri" w:eastAsia="Calibri" w:hAnsi="Calibri" w:cs="Calibri"/>
        </w:rPr>
      </w:pPr>
      <w:r w:rsidRPr="00713F08">
        <w:rPr>
          <w:rFonts w:ascii="Calibri" w:hAnsi="Calibri"/>
        </w:rPr>
        <w:t xml:space="preserve">Uncontrolled cell growth and division </w:t>
      </w:r>
      <w:r w:rsidR="004A3949">
        <w:rPr>
          <w:rFonts w:ascii="Calibri" w:hAnsi="Calibri"/>
        </w:rPr>
        <w:t>are</w:t>
      </w:r>
      <w:r w:rsidR="004A3949" w:rsidRPr="00713F08">
        <w:rPr>
          <w:rFonts w:ascii="Calibri" w:hAnsi="Calibri"/>
        </w:rPr>
        <w:t xml:space="preserve"> </w:t>
      </w:r>
      <w:r w:rsidRPr="00713F08">
        <w:rPr>
          <w:rFonts w:ascii="Calibri" w:hAnsi="Calibri"/>
        </w:rPr>
        <w:t>the most distinguishing feature</w:t>
      </w:r>
      <w:r w:rsidR="004A3949">
        <w:rPr>
          <w:rFonts w:ascii="Calibri" w:hAnsi="Calibri"/>
        </w:rPr>
        <w:t>s</w:t>
      </w:r>
      <w:r w:rsidRPr="00713F08">
        <w:rPr>
          <w:rFonts w:ascii="Calibri" w:hAnsi="Calibri"/>
        </w:rPr>
        <w:t xml:space="preserve"> of cancer. </w:t>
      </w:r>
      <w:r w:rsidR="004A3949">
        <w:rPr>
          <w:rFonts w:ascii="Calibri" w:hAnsi="Calibri"/>
        </w:rPr>
        <w:t>In clinical setting</w:t>
      </w:r>
      <w:r w:rsidR="00134BA3">
        <w:rPr>
          <w:rFonts w:ascii="Calibri" w:hAnsi="Calibri"/>
        </w:rPr>
        <w:t>s</w:t>
      </w:r>
      <w:r w:rsidR="004A3949">
        <w:rPr>
          <w:rFonts w:ascii="Calibri" w:hAnsi="Calibri"/>
        </w:rPr>
        <w:t xml:space="preserve">, </w:t>
      </w:r>
      <w:r w:rsidR="004A3949">
        <w:rPr>
          <w:rFonts w:ascii="Calibri" w:hAnsi="Calibri" w:cs="Times"/>
          <w:kern w:val="0"/>
        </w:rPr>
        <w:t>a</w:t>
      </w:r>
      <w:r w:rsidR="0068327D" w:rsidRPr="00713F08">
        <w:rPr>
          <w:rFonts w:ascii="Calibri" w:hAnsi="Calibri" w:cs="Times"/>
          <w:kern w:val="0"/>
        </w:rPr>
        <w:t>nti-mitotic</w:t>
      </w:r>
      <w:r w:rsidR="00B10A90" w:rsidRPr="00713F08">
        <w:rPr>
          <w:rFonts w:ascii="Calibri" w:hAnsi="Calibri" w:cs="Times"/>
          <w:kern w:val="0"/>
        </w:rPr>
        <w:t xml:space="preserve"> agents </w:t>
      </w:r>
      <w:r w:rsidR="000F410B" w:rsidRPr="00713F08">
        <w:rPr>
          <w:rFonts w:ascii="Calibri" w:hAnsi="Calibri" w:cs="Times"/>
          <w:kern w:val="0"/>
        </w:rPr>
        <w:t xml:space="preserve">are </w:t>
      </w:r>
      <w:r w:rsidR="004A3949">
        <w:rPr>
          <w:rFonts w:ascii="Calibri" w:eastAsia="Calibri" w:hAnsi="Calibri" w:cs="Calibri"/>
        </w:rPr>
        <w:t xml:space="preserve">the primary treatments for many types of tumors </w:t>
      </w:r>
      <w:r w:rsidR="004A3949">
        <w:rPr>
          <w:rFonts w:ascii="Calibri" w:eastAsia="Calibri" w:hAnsi="Calibri" w:cs="Calibri"/>
          <w:vertAlign w:val="superscript"/>
        </w:rPr>
        <w:t>8</w:t>
      </w:r>
      <w:r w:rsidR="000F410B" w:rsidRPr="00713F08">
        <w:rPr>
          <w:rFonts w:ascii="Calibri" w:hAnsi="Calibri"/>
          <w:noProof/>
        </w:rPr>
        <w:t>.</w:t>
      </w:r>
      <w:r w:rsidR="000F410B" w:rsidRPr="00713F08">
        <w:rPr>
          <w:rFonts w:ascii="Calibri" w:hAnsi="Calibri" w:cs="Times"/>
          <w:kern w:val="0"/>
        </w:rPr>
        <w:t xml:space="preserve"> However, some significant limitations </w:t>
      </w:r>
      <w:r w:rsidR="004A3949">
        <w:rPr>
          <w:rFonts w:ascii="Calibri" w:eastAsia="Calibri" w:hAnsi="Calibri" w:cs="Calibri"/>
        </w:rPr>
        <w:t>of anti-mitotic agents cannot</w:t>
      </w:r>
      <w:r w:rsidR="00C3088E" w:rsidRPr="00713F08">
        <w:rPr>
          <w:rFonts w:ascii="Calibri" w:hAnsi="Calibri" w:cs="Times"/>
          <w:kern w:val="0"/>
        </w:rPr>
        <w:t xml:space="preserve"> be</w:t>
      </w:r>
      <w:r w:rsidR="000F410B" w:rsidRPr="00713F08">
        <w:rPr>
          <w:rFonts w:ascii="Calibri" w:hAnsi="Calibri" w:cs="Times"/>
          <w:kern w:val="0"/>
        </w:rPr>
        <w:t xml:space="preserve"> ignored. </w:t>
      </w:r>
      <w:r w:rsidRPr="00713F08">
        <w:rPr>
          <w:rFonts w:ascii="Calibri" w:hAnsi="Calibri"/>
        </w:rPr>
        <w:t xml:space="preserve">First, these chemotherapies </w:t>
      </w:r>
      <w:r w:rsidR="00134BA3">
        <w:rPr>
          <w:rFonts w:ascii="Calibri" w:hAnsi="Calibri"/>
        </w:rPr>
        <w:t xml:space="preserve">can </w:t>
      </w:r>
      <w:r w:rsidR="004A3949">
        <w:rPr>
          <w:rFonts w:ascii="Calibri" w:hAnsi="Calibri"/>
        </w:rPr>
        <w:t xml:space="preserve">also </w:t>
      </w:r>
      <w:r w:rsidRPr="00713F08">
        <w:rPr>
          <w:rFonts w:ascii="Calibri" w:hAnsi="Calibri"/>
        </w:rPr>
        <w:t xml:space="preserve">kill normal cells </w:t>
      </w:r>
      <w:r w:rsidR="00134BA3" w:rsidRPr="00134BA3">
        <w:rPr>
          <w:rFonts w:ascii="Calibri" w:eastAsia="Times New Roman" w:hAnsi="Calibri" w:cs="Calibri"/>
          <w:color w:val="000000"/>
          <w:kern w:val="0"/>
        </w:rPr>
        <w:t>along with the undesired cancerous cell</w:t>
      </w:r>
      <w:r w:rsidR="00134BA3">
        <w:rPr>
          <w:rFonts w:ascii="Calibri" w:eastAsia="Times New Roman" w:hAnsi="Calibri" w:cs="Calibri"/>
          <w:color w:val="000000"/>
          <w:kern w:val="0"/>
        </w:rPr>
        <w:t xml:space="preserve">s </w:t>
      </w:r>
      <w:r w:rsidR="004A3949">
        <w:rPr>
          <w:rFonts w:ascii="Calibri" w:eastAsia="Calibri" w:hAnsi="Calibri" w:cs="Calibri"/>
        </w:rPr>
        <w:t>and thus can result in</w:t>
      </w:r>
      <w:r w:rsidRPr="00713F08">
        <w:rPr>
          <w:rFonts w:ascii="Calibri" w:hAnsi="Calibri"/>
        </w:rPr>
        <w:t xml:space="preserve"> severe side effects</w:t>
      </w:r>
      <w:r w:rsidR="00362F8D">
        <w:rPr>
          <w:rFonts w:ascii="Calibri" w:hAnsi="Calibri"/>
        </w:rPr>
        <w:fldChar w:fldCharType="begin"/>
      </w:r>
      <w:r w:rsidR="00362F8D">
        <w:rPr>
          <w:rFonts w:ascii="Calibri" w:hAnsi="Calibri"/>
        </w:rPr>
        <w:instrText xml:space="preserve"> ADDIN EN.CITE &lt;EndNote&gt;&lt;Cite&gt;&lt;Author&gt;Zhou&lt;/Author&gt;&lt;Year&gt;2005&lt;/Year&gt;&lt;RecNum&gt;1613&lt;/RecNum&gt;&lt;DisplayText&gt;&lt;style face="superscript"&gt;8&lt;/style&gt;&lt;/DisplayText&gt;&lt;record&gt;&lt;rec-number&gt;1613&lt;/rec-number&gt;&lt;foreign-keys&gt;&lt;key app="EN" db-id="fpz0prxvlvz2zfezzrk5ta9esswvw5p5epzv" timestamp="1535154497"&gt;1613&lt;/key&gt;&lt;/foreign-keys&gt;&lt;ref-type name="Journal Article"&gt;17&lt;/ref-type&gt;&lt;contributors&gt;&lt;authors&gt;&lt;author&gt;Zhou, J.&lt;/author&gt;&lt;author&gt;Giannakakou, P.&lt;/author&gt;&lt;/authors&gt;&lt;/contributors&gt;&lt;auth-address&gt;Department of Cell Biology, Emory University School of Medicine, 615 Michael Street, Room 455, Atlanta, GA 30322, USA. jzhou2@emory.edu&lt;/auth-address&gt;&lt;titles&gt;&lt;title&gt;Targeting microtubules for cancer chemotherapy&lt;/title&gt;&lt;secondary-title&gt;Curr Med Chem Anticancer Agents&lt;/secondary-title&gt;&lt;/titles&gt;&lt;periodical&gt;&lt;full-title&gt;Curr Med Chem Anticancer Agents&lt;/full-title&gt;&lt;/periodical&gt;&lt;pages&gt;65-71&lt;/pages&gt;&lt;volume&gt;5&lt;/volume&gt;&lt;number&gt;1&lt;/number&gt;&lt;keywords&gt;&lt;keyword&gt;Angiogenesis Inhibitors/pharmacology&lt;/keyword&gt;&lt;keyword&gt;Antineoplastic Agents/adverse effects/*therapeutic use&lt;/keyword&gt;&lt;keyword&gt;Binding Sites&lt;/keyword&gt;&lt;keyword&gt;Cell Cycle/drug effects&lt;/keyword&gt;&lt;keyword&gt;Colchicine/metabolism&lt;/keyword&gt;&lt;keyword&gt;Drug Resistance, Neoplasm&lt;/keyword&gt;&lt;keyword&gt;Humans&lt;/keyword&gt;&lt;keyword&gt;Microtubules/*drug effects&lt;/keyword&gt;&lt;keyword&gt;Neoplasms/*drug therapy&lt;/keyword&gt;&lt;keyword&gt;Noscapine/therapeutic use&lt;/keyword&gt;&lt;keyword&gt;Taxoids/metabolism&lt;/keyword&gt;&lt;keyword&gt;Tubulin/metabolism&lt;/keyword&gt;&lt;keyword&gt;Vinca Alkaloids/pharmacology&lt;/keyword&gt;&lt;/keywords&gt;&lt;dates&gt;&lt;year&gt;2005&lt;/year&gt;&lt;pub-dates&gt;&lt;date&gt;Jan&lt;/date&gt;&lt;/pub-dates&gt;&lt;/dates&gt;&lt;isbn&gt;1568-0118 (Print)&amp;#xD;1568-0118 (Linking)&lt;/isbn&gt;&lt;accession-num&gt;15720262&lt;/accession-num&gt;&lt;urls&gt;&lt;related-urls&gt;&lt;url&gt;http://www.ncbi.nlm.nih.gov/pubmed/15720262&lt;/url&gt;&lt;/related-urls&gt;&lt;/urls&gt;&lt;/record&gt;&lt;/Cite&gt;&lt;/EndNote&gt;</w:instrText>
      </w:r>
      <w:r w:rsidR="00362F8D">
        <w:rPr>
          <w:rFonts w:ascii="Calibri" w:hAnsi="Calibri"/>
        </w:rPr>
        <w:fldChar w:fldCharType="separate"/>
      </w:r>
      <w:r w:rsidR="00362F8D" w:rsidRPr="00362F8D">
        <w:rPr>
          <w:rFonts w:ascii="Calibri" w:hAnsi="Calibri"/>
          <w:noProof/>
          <w:vertAlign w:val="superscript"/>
        </w:rPr>
        <w:t>8</w:t>
      </w:r>
      <w:r w:rsidR="00362F8D">
        <w:rPr>
          <w:rFonts w:ascii="Calibri" w:hAnsi="Calibri"/>
        </w:rPr>
        <w:fldChar w:fldCharType="end"/>
      </w:r>
      <w:r w:rsidRPr="00713F08">
        <w:rPr>
          <w:rFonts w:ascii="Calibri" w:hAnsi="Calibri"/>
        </w:rPr>
        <w:t xml:space="preserve">. </w:t>
      </w:r>
      <w:r w:rsidR="004A3949">
        <w:rPr>
          <w:rFonts w:ascii="Calibri" w:hAnsi="Calibri"/>
        </w:rPr>
        <w:t xml:space="preserve">Second, </w:t>
      </w:r>
      <w:r w:rsidR="004A3949">
        <w:rPr>
          <w:rFonts w:ascii="Calibri" w:eastAsia="Calibri" w:hAnsi="Calibri" w:cs="Calibri"/>
        </w:rPr>
        <w:t>anti-tubulin drugs are not effective against all types of tumors, despite tubulin’s ubiquitous expression in a wide variety of different tissues as a cytoskeletal protein</w:t>
      </w:r>
      <w:r w:rsidR="00362F8D">
        <w:rPr>
          <w:rFonts w:ascii="Calibri" w:eastAsia="Calibri" w:hAnsi="Calibri" w:cs="Calibri"/>
        </w:rPr>
        <w:fldChar w:fldCharType="begin">
          <w:fldData xml:space="preserve">PEVuZE5vdGU+PENpdGU+PEF1dGhvcj5Sb3Zpbmk8L0F1dGhvcj48WWVhcj4yMDExPC9ZZWFyPjxS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</w:fldData>
        </w:fldChar>
      </w:r>
      <w:r w:rsidR="00362F8D">
        <w:rPr>
          <w:rFonts w:ascii="Calibri" w:eastAsia="Calibri" w:hAnsi="Calibri" w:cs="Calibri"/>
        </w:rPr>
        <w:instrText xml:space="preserve"> ADDIN EN.CITE </w:instrText>
      </w:r>
      <w:r w:rsidR="00362F8D">
        <w:rPr>
          <w:rFonts w:ascii="Calibri" w:eastAsia="Calibri" w:hAnsi="Calibri" w:cs="Calibri"/>
        </w:rPr>
        <w:fldChar w:fldCharType="begin">
          <w:fldData xml:space="preserve">PEVuZE5vdGU+PENpdGU+PEF1dGhvcj5Sb3Zpbmk8L0F1dGhvcj48WWVhcj4yMDExPC9ZZWFyPjxS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</w:fldData>
        </w:fldChar>
      </w:r>
      <w:r w:rsidR="00362F8D">
        <w:rPr>
          <w:rFonts w:ascii="Calibri" w:eastAsia="Calibri" w:hAnsi="Calibri" w:cs="Calibri"/>
        </w:rPr>
        <w:instrText xml:space="preserve"> ADDIN EN.CITE.DATA </w:instrText>
      </w:r>
      <w:r w:rsidR="00362F8D">
        <w:rPr>
          <w:rFonts w:ascii="Calibri" w:eastAsia="Calibri" w:hAnsi="Calibri" w:cs="Calibri"/>
        </w:rPr>
      </w:r>
      <w:r w:rsidR="00362F8D">
        <w:rPr>
          <w:rFonts w:ascii="Calibri" w:eastAsia="Calibri" w:hAnsi="Calibri" w:cs="Calibri"/>
        </w:rPr>
        <w:fldChar w:fldCharType="end"/>
      </w:r>
      <w:r w:rsidR="00362F8D">
        <w:rPr>
          <w:rFonts w:ascii="Calibri" w:eastAsia="Calibri" w:hAnsi="Calibri" w:cs="Calibri"/>
        </w:rPr>
      </w:r>
      <w:r w:rsidR="00362F8D">
        <w:rPr>
          <w:rFonts w:ascii="Calibri" w:eastAsia="Calibri" w:hAnsi="Calibri" w:cs="Calibri"/>
        </w:rPr>
        <w:fldChar w:fldCharType="separate"/>
      </w:r>
      <w:r w:rsidR="00362F8D" w:rsidRPr="00362F8D">
        <w:rPr>
          <w:rFonts w:ascii="Calibri" w:eastAsia="Calibri" w:hAnsi="Calibri" w:cs="Calibri"/>
          <w:noProof/>
          <w:vertAlign w:val="superscript"/>
        </w:rPr>
        <w:t>9,10</w:t>
      </w:r>
      <w:r w:rsidR="00362F8D">
        <w:rPr>
          <w:rFonts w:ascii="Calibri" w:eastAsia="Calibri" w:hAnsi="Calibri" w:cs="Calibri"/>
        </w:rPr>
        <w:fldChar w:fldCharType="end"/>
      </w:r>
      <w:r w:rsidR="004A3949">
        <w:rPr>
          <w:rFonts w:ascii="Calibri" w:eastAsia="Calibri" w:hAnsi="Calibri" w:cs="Calibri"/>
        </w:rPr>
        <w:t xml:space="preserve">. </w:t>
      </w:r>
      <w:r w:rsidR="00576A75" w:rsidRPr="00713F08">
        <w:rPr>
          <w:rFonts w:ascii="Calibri" w:hAnsi="Calibri" w:cs="Times"/>
          <w:kern w:val="0"/>
        </w:rPr>
        <w:t xml:space="preserve">It is unclear why </w:t>
      </w:r>
      <w:r w:rsidR="007A6FC6" w:rsidRPr="00713F08">
        <w:rPr>
          <w:rFonts w:ascii="Calibri" w:hAnsi="Calibri" w:cs="Times"/>
          <w:kern w:val="0"/>
        </w:rPr>
        <w:t xml:space="preserve">anti-tubulin agents showed promising </w:t>
      </w:r>
      <w:r w:rsidR="004A3949" w:rsidRPr="00713F08">
        <w:rPr>
          <w:rFonts w:ascii="Calibri" w:hAnsi="Calibri" w:cs="Times"/>
          <w:kern w:val="0"/>
        </w:rPr>
        <w:t>effic</w:t>
      </w:r>
      <w:r w:rsidR="004A3949">
        <w:rPr>
          <w:rFonts w:ascii="Calibri" w:hAnsi="Calibri" w:cs="Times"/>
          <w:kern w:val="0"/>
        </w:rPr>
        <w:t>a</w:t>
      </w:r>
      <w:r w:rsidR="004A3949" w:rsidRPr="00713F08">
        <w:rPr>
          <w:rFonts w:ascii="Calibri" w:hAnsi="Calibri" w:cs="Times"/>
          <w:kern w:val="0"/>
        </w:rPr>
        <w:t xml:space="preserve">cy </w:t>
      </w:r>
      <w:r w:rsidR="007A6FC6" w:rsidRPr="00713F08">
        <w:rPr>
          <w:rFonts w:ascii="Calibri" w:hAnsi="Calibri" w:cs="Times"/>
          <w:kern w:val="0"/>
        </w:rPr>
        <w:t xml:space="preserve">against ovarian, lung and hematological cancers </w:t>
      </w:r>
      <w:r w:rsidR="004A3949">
        <w:rPr>
          <w:rFonts w:ascii="Calibri" w:hAnsi="Calibri" w:cs="Times"/>
          <w:kern w:val="0"/>
        </w:rPr>
        <w:t xml:space="preserve">in clinical treatment, </w:t>
      </w:r>
      <w:r w:rsidR="004C187F">
        <w:rPr>
          <w:rFonts w:ascii="Calibri" w:hAnsi="Calibri" w:cs="Times"/>
          <w:kern w:val="0"/>
        </w:rPr>
        <w:t xml:space="preserve">but not in </w:t>
      </w:r>
      <w:r w:rsidR="007A6FC6" w:rsidRPr="00713F08">
        <w:rPr>
          <w:rFonts w:ascii="Calibri" w:hAnsi="Calibri" w:cs="Times"/>
          <w:kern w:val="0"/>
        </w:rPr>
        <w:t>kidney, colon, or pancrea</w:t>
      </w:r>
      <w:r w:rsidR="004C187F">
        <w:rPr>
          <w:rFonts w:ascii="Calibri" w:hAnsi="Calibri" w:cs="Times"/>
          <w:kern w:val="0"/>
        </w:rPr>
        <w:t>tic</w:t>
      </w:r>
      <w:r w:rsidR="007A6FC6" w:rsidRPr="00713F08">
        <w:rPr>
          <w:rFonts w:ascii="Calibri" w:hAnsi="Calibri" w:cs="Times"/>
          <w:kern w:val="0"/>
        </w:rPr>
        <w:t xml:space="preserve"> cancer</w:t>
      </w:r>
      <w:r w:rsidR="004C187F">
        <w:rPr>
          <w:rFonts w:ascii="Calibri" w:hAnsi="Calibri" w:cs="Times"/>
          <w:kern w:val="0"/>
        </w:rPr>
        <w:t>s</w:t>
      </w:r>
      <w:r w:rsidR="007A6FC6" w:rsidRPr="00713F08">
        <w:rPr>
          <w:rFonts w:ascii="Calibri" w:hAnsi="Calibri"/>
          <w:noProof/>
          <w:vertAlign w:val="superscript"/>
        </w:rPr>
        <w:fldChar w:fldCharType="begin"/>
      </w:r>
      <w:r w:rsidR="00362F8D">
        <w:rPr>
          <w:rFonts w:ascii="Calibri" w:hAnsi="Calibri"/>
          <w:noProof/>
          <w:vertAlign w:val="superscript"/>
        </w:rPr>
        <w:instrText xml:space="preserve"> ADDIN EN.CITE &lt;EndNote&gt;&lt;Cite&gt;&lt;Author&gt;Jordan&lt;/Author&gt;&lt;Year&gt;2004&lt;/Year&gt;&lt;RecNum&gt;1599&lt;/RecNum&gt;&lt;DisplayText&gt;&lt;style face="superscript"&gt;11&lt;/style&gt;&lt;/DisplayText&gt;&lt;record&gt;&lt;rec-number&gt;1599&lt;/rec-number&gt;&lt;foreign-keys&gt;&lt;key app="EN" db-id="fpz0prxvlvz2zfezzrk5ta9esswvw5p5epzv" timestamp="1529917848"&gt;1599&lt;/key&gt;&lt;/foreign-keys&gt;&lt;ref-type name="Journal Article"&gt;17&lt;/ref-type&gt;&lt;contributors&gt;&lt;authors&gt;&lt;author&gt;Jordan, M. A.&lt;/author&gt;&lt;author&gt;Wilson, L.&lt;/author&gt;&lt;/authors&gt;&lt;/contributors&gt;&lt;auth-address&gt;Univ Calif Santa Barbara, Santa Barbara, CA 93106 USA&lt;/auth-address&gt;&lt;titles&gt;&lt;title&gt;Microtubules as a target for anticancer drugs&lt;/title&gt;&lt;secondary-title&gt;Nature Reviews Cancer&lt;/secondary-title&gt;&lt;alt-title&gt;Nat Rev Cancer&lt;/alt-title&gt;&lt;/titles&gt;&lt;periodical&gt;&lt;full-title&gt;Nature Reviews Cancer&lt;/full-title&gt;&lt;/periodical&gt;&lt;alt-periodical&gt;&lt;full-title&gt;Nat Rev Cancer&lt;/full-title&gt;&lt;abbr-1&gt;Nature reviews. Cancer&lt;/abbr-1&gt;&lt;/alt-periodical&gt;&lt;pages&gt;253-265&lt;/pages&gt;&lt;volume&gt;4&lt;/volume&gt;&lt;number&gt;4&lt;/number&gt;&lt;keywords&gt;&lt;keyword&gt;cell lung-cancer&lt;/keyword&gt;&lt;keyword&gt;intravenous estramustine phosphate&lt;/keyword&gt;&lt;keyword&gt;refractory prostate-cancer&lt;/keyword&gt;&lt;keyword&gt;in-vivo&lt;/keyword&gt;&lt;keyword&gt;halichondrin-b&lt;/keyword&gt;&lt;keyword&gt;paclitaxel taxol&lt;/keyword&gt;&lt;keyword&gt;resistant cells&lt;/keyword&gt;&lt;keyword&gt;leukemia-cells&lt;/keyword&gt;&lt;keyword&gt;mitotic arrest&lt;/keyword&gt;&lt;keyword&gt;combretastatin a-4-phosphate&lt;/keyword&gt;&lt;/keywords&gt;&lt;dates&gt;&lt;year&gt;2004&lt;/year&gt;&lt;pub-dates&gt;&lt;date&gt;Apr&lt;/date&gt;&lt;/pub-dates&gt;&lt;/dates&gt;&lt;isbn&gt;1474-175x&lt;/isbn&gt;&lt;accession-num&gt;WOS:000220558900010&lt;/accession-num&gt;&lt;urls&gt;&lt;related-urls&gt;&lt;url&gt;&amp;lt;Go to ISI&amp;gt;://WOS:000220558900010&lt;/url&gt;&lt;/related-urls&gt;&lt;/urls&gt;&lt;electronic-resource-num&gt;10.1038/nr1317&lt;/electronic-resource-num&gt;&lt;language&gt;English&lt;/language&gt;&lt;/record&gt;&lt;/Cite&gt;&lt;/EndNote&gt;</w:instrText>
      </w:r>
      <w:r w:rsidR="007A6FC6" w:rsidRPr="00713F08">
        <w:rPr>
          <w:rFonts w:ascii="Calibri" w:hAnsi="Calibri"/>
          <w:noProof/>
          <w:vertAlign w:val="superscript"/>
        </w:rPr>
        <w:fldChar w:fldCharType="separate"/>
      </w:r>
      <w:r w:rsidR="00362F8D">
        <w:rPr>
          <w:rFonts w:ascii="Calibri" w:hAnsi="Calibri"/>
          <w:noProof/>
          <w:vertAlign w:val="superscript"/>
        </w:rPr>
        <w:t>11</w:t>
      </w:r>
      <w:r w:rsidR="007A6FC6" w:rsidRPr="00713F08">
        <w:rPr>
          <w:rFonts w:ascii="Calibri" w:hAnsi="Calibri"/>
          <w:noProof/>
          <w:vertAlign w:val="superscript"/>
        </w:rPr>
        <w:fldChar w:fldCharType="end"/>
      </w:r>
      <w:r w:rsidR="007A6FC6" w:rsidRPr="00713F08">
        <w:rPr>
          <w:rFonts w:ascii="Calibri" w:hAnsi="Calibri"/>
          <w:noProof/>
        </w:rPr>
        <w:t>.</w:t>
      </w:r>
      <w:r w:rsidR="007A6FC6" w:rsidRPr="00713F08">
        <w:rPr>
          <w:rFonts w:ascii="Calibri" w:hAnsi="Calibri"/>
          <w:noProof/>
          <w:vertAlign w:val="superscript"/>
        </w:rPr>
        <w:t xml:space="preserve"> </w:t>
      </w:r>
      <w:r w:rsidR="00134BA3">
        <w:rPr>
          <w:rFonts w:ascii="Calibri" w:hAnsi="Calibri"/>
          <w:noProof/>
        </w:rPr>
        <w:t>Finall</w:t>
      </w:r>
      <w:r w:rsidR="004C187F">
        <w:rPr>
          <w:rFonts w:ascii="Calibri" w:hAnsi="Calibri"/>
          <w:noProof/>
        </w:rPr>
        <w:t xml:space="preserve">, even </w:t>
      </w:r>
      <w:r w:rsidR="00DC36A9" w:rsidRPr="00713F08">
        <w:rPr>
          <w:rFonts w:ascii="Calibri" w:hAnsi="Calibri" w:cs="Times"/>
          <w:kern w:val="0"/>
        </w:rPr>
        <w:t>p</w:t>
      </w:r>
      <w:r w:rsidR="007A6FC6" w:rsidRPr="00713F08">
        <w:rPr>
          <w:rFonts w:ascii="Calibri" w:hAnsi="Calibri" w:cs="Times"/>
          <w:kern w:val="0"/>
        </w:rPr>
        <w:t xml:space="preserve">atients with the same type of tumor </w:t>
      </w:r>
      <w:r w:rsidR="004C187F">
        <w:rPr>
          <w:rFonts w:ascii="Calibri" w:hAnsi="Calibri" w:cs="Times"/>
          <w:kern w:val="0"/>
        </w:rPr>
        <w:t xml:space="preserve">can </w:t>
      </w:r>
      <w:r w:rsidR="007A6FC6" w:rsidRPr="00713F08">
        <w:rPr>
          <w:rFonts w:ascii="Calibri" w:hAnsi="Calibri" w:cs="Times"/>
          <w:kern w:val="0"/>
        </w:rPr>
        <w:t xml:space="preserve">response </w:t>
      </w:r>
      <w:r w:rsidR="00DC36A9" w:rsidRPr="00713F08">
        <w:rPr>
          <w:rFonts w:ascii="Calibri" w:hAnsi="Calibri" w:cs="Times"/>
          <w:kern w:val="0"/>
        </w:rPr>
        <w:t>to the anti-</w:t>
      </w:r>
      <w:proofErr w:type="spellStart"/>
      <w:r w:rsidR="00DC36A9" w:rsidRPr="00713F08">
        <w:rPr>
          <w:rFonts w:ascii="Calibri" w:hAnsi="Calibri" w:cs="Times"/>
          <w:kern w:val="0"/>
        </w:rPr>
        <w:t>mitotics</w:t>
      </w:r>
      <w:proofErr w:type="spellEnd"/>
      <w:r w:rsidR="00DC36A9" w:rsidRPr="00713F08">
        <w:rPr>
          <w:rFonts w:ascii="Calibri" w:hAnsi="Calibri" w:cs="Times"/>
          <w:kern w:val="0"/>
        </w:rPr>
        <w:t xml:space="preserve"> </w:t>
      </w:r>
      <w:r w:rsidR="007A6FC6" w:rsidRPr="00713F08">
        <w:rPr>
          <w:rFonts w:ascii="Calibri" w:hAnsi="Calibri" w:cs="Times" w:hint="eastAsia"/>
          <w:kern w:val="0"/>
        </w:rPr>
        <w:t>differently</w:t>
      </w:r>
      <w:r w:rsidR="007A6FC6" w:rsidRPr="00713F08">
        <w:rPr>
          <w:rFonts w:ascii="Calibri" w:hAnsi="Calibri" w:cs="Times"/>
          <w:kern w:val="0"/>
        </w:rPr>
        <w:t xml:space="preserve"> </w:t>
      </w:r>
      <w:r w:rsidR="004C187F">
        <w:rPr>
          <w:rFonts w:ascii="Calibri" w:eastAsia="Calibri" w:hAnsi="Calibri" w:cs="Calibri"/>
        </w:rPr>
        <w:t>in an unpredictable manner</w:t>
      </w:r>
      <w:r w:rsidR="007A6FC6" w:rsidRPr="00713F08">
        <w:rPr>
          <w:rFonts w:ascii="Calibri" w:hAnsi="Calibri" w:cs="Times"/>
          <w:kern w:val="0"/>
        </w:rPr>
        <w:t xml:space="preserve">. </w:t>
      </w:r>
      <w:r w:rsidR="004C187F">
        <w:rPr>
          <w:rFonts w:ascii="Calibri" w:hAnsi="Calibri" w:cs="Times"/>
          <w:kern w:val="0"/>
        </w:rPr>
        <w:t>T</w:t>
      </w:r>
      <w:r w:rsidR="004C187F">
        <w:rPr>
          <w:rFonts w:ascii="Calibri" w:eastAsia="Calibri" w:hAnsi="Calibri" w:cs="Calibri"/>
        </w:rPr>
        <w:t xml:space="preserve">here may be a key effector molecule that affects the sensitivity of different patients to anti-mitotic agents, resulting in the diverse outcomes </w:t>
      </w:r>
      <w:r w:rsidR="00134BA3">
        <w:rPr>
          <w:rFonts w:ascii="Calibri" w:eastAsia="Calibri" w:hAnsi="Calibri" w:cs="Calibri"/>
        </w:rPr>
        <w:t xml:space="preserve">seen </w:t>
      </w:r>
      <w:r w:rsidR="004C187F">
        <w:rPr>
          <w:rFonts w:ascii="Calibri" w:eastAsia="Calibri" w:hAnsi="Calibri" w:cs="Calibri"/>
        </w:rPr>
        <w:t>in clinical treatment</w:t>
      </w:r>
      <w:r w:rsidR="00362F8D">
        <w:rPr>
          <w:rFonts w:ascii="Calibri" w:eastAsia="Calibri" w:hAnsi="Calibri" w:cs="Calibri"/>
        </w:rPr>
        <w:fldChar w:fldCharType="begin"/>
      </w:r>
      <w:r w:rsidR="00362F8D">
        <w:rPr>
          <w:rFonts w:ascii="Calibri" w:eastAsia="Calibri" w:hAnsi="Calibri" w:cs="Calibri"/>
        </w:rPr>
        <w:instrText xml:space="preserve"> ADDIN EN.CITE &lt;EndNote&gt;&lt;Cite&gt;&lt;Author&gt;Bhat&lt;/Author&gt;&lt;Year&gt;2007&lt;/Year&gt;&lt;RecNum&gt;1619&lt;/RecNum&gt;&lt;DisplayText&gt;&lt;style face="superscript"&gt;12&lt;/style&gt;&lt;/DisplayText&gt;&lt;record&gt;&lt;rec-number&gt;1619&lt;/rec-number&gt;&lt;foreign-keys&gt;&lt;key app="EN" db-id="fpz0prxvlvz2zfezzrk5ta9esswvw5p5epzv" timestamp="1535157500"&gt;1619&lt;/key&gt;&lt;/foreign-keys&gt;&lt;ref-type name="Journal Article"&gt;17&lt;/ref-type&gt;&lt;contributors&gt;&lt;authors&gt;&lt;author&gt;Bhat, K. M.&lt;/author&gt;&lt;author&gt;Setaluri, V.&lt;/author&gt;&lt;/authors&gt;&lt;/contributors&gt;&lt;auth-address&gt;Department of Dermatology, University of Wisconsin School of Medicine, Madison, Wisconsin 53706, USA.&lt;/auth-address&gt;&lt;titles&gt;&lt;title&gt;Microtubule-associated proteins as targets in cancer chemotherapy&lt;/title&gt;&lt;secondary-title&gt;Clin Cancer Res&lt;/secondary-title&gt;&lt;/titles&gt;&lt;periodical&gt;&lt;full-title&gt;Clin Cancer Res&lt;/full-title&gt;&lt;abbr-1&gt;Clinical cancer research : an official journal of the American Association for Cancer Research&lt;/abbr-1&gt;&lt;/periodical&gt;&lt;pages&gt;2849-54&lt;/pages&gt;&lt;volume&gt;13&lt;/volume&gt;&lt;number&gt;10&lt;/number&gt;&lt;keywords&gt;&lt;keyword&gt;Antineoplastic Agents/*pharmacology/therapeutic use&lt;/keyword&gt;&lt;keyword&gt;Apoptosis Regulatory Proteins/metabolism&lt;/keyword&gt;&lt;keyword&gt;Humans&lt;/keyword&gt;&lt;keyword&gt;Inhibitor of Apoptosis Proteins&lt;/keyword&gt;&lt;keyword&gt;Microtubule-Associated Proteins/classification/*drug effects/*metabolism&lt;/keyword&gt;&lt;keyword&gt;Microtubules/drug effects/*metabolism&lt;/keyword&gt;&lt;keyword&gt;Molecular Motor Proteins/metabolism&lt;/keyword&gt;&lt;keyword&gt;Neoplasm Proteins/metabolism&lt;/keyword&gt;&lt;keyword&gt;Neoplasms/*drug therapy/metabolism&lt;/keyword&gt;&lt;keyword&gt;Oncogenes&lt;/keyword&gt;&lt;keyword&gt;Spindle Apparatus/metabolism&lt;/keyword&gt;&lt;keyword&gt;Tumor Suppressor Proteins/metabolism&lt;/keyword&gt;&lt;/keywords&gt;&lt;dates&gt;&lt;year&gt;2007&lt;/year&gt;&lt;pub-dates&gt;&lt;date&gt;May 15&lt;/date&gt;&lt;/pub-dates&gt;&lt;/dates&gt;&lt;isbn&gt;1078-0432 (Print)&amp;#xD;1078-0432 (Linking)&lt;/isbn&gt;&lt;accession-num&gt;17504982&lt;/accession-num&gt;&lt;urls&gt;&lt;related-urls&gt;&lt;url&gt;http://www.ncbi.nlm.nih.gov/pubmed/17504982&lt;/url&gt;&lt;/related-urls&gt;&lt;/urls&gt;&lt;electronic-resource-num&gt;10.1158/1078-0432.CCR-06-3040&lt;/electronic-resource-num&gt;&lt;/record&gt;&lt;/Cite&gt;&lt;/EndNote&gt;</w:instrText>
      </w:r>
      <w:r w:rsidR="00362F8D">
        <w:rPr>
          <w:rFonts w:ascii="Calibri" w:eastAsia="Calibri" w:hAnsi="Calibri" w:cs="Calibri"/>
        </w:rPr>
        <w:fldChar w:fldCharType="separate"/>
      </w:r>
      <w:r w:rsidR="00362F8D" w:rsidRPr="00362F8D">
        <w:rPr>
          <w:rFonts w:ascii="Calibri" w:eastAsia="Calibri" w:hAnsi="Calibri" w:cs="Calibri"/>
          <w:noProof/>
          <w:vertAlign w:val="superscript"/>
        </w:rPr>
        <w:t>12</w:t>
      </w:r>
      <w:r w:rsidR="00362F8D">
        <w:rPr>
          <w:rFonts w:ascii="Calibri" w:eastAsia="Calibri" w:hAnsi="Calibri" w:cs="Calibri"/>
        </w:rPr>
        <w:fldChar w:fldCharType="end"/>
      </w:r>
      <w:r w:rsidR="004C187F">
        <w:rPr>
          <w:rFonts w:ascii="Calibri" w:eastAsia="Calibri" w:hAnsi="Calibri" w:cs="Calibri"/>
        </w:rPr>
        <w:t xml:space="preserve">. Thus, the potential differential sensitivities of patients to anti-mitotic treatment should be taken into consideration </w:t>
      </w:r>
      <w:proofErr w:type="gramStart"/>
      <w:r w:rsidR="004C187F">
        <w:rPr>
          <w:rFonts w:ascii="Calibri" w:eastAsia="Calibri" w:hAnsi="Calibri" w:cs="Calibri"/>
        </w:rPr>
        <w:t>in order to</w:t>
      </w:r>
      <w:proofErr w:type="gramEnd"/>
      <w:r w:rsidR="005426F9">
        <w:rPr>
          <w:rFonts w:ascii="Calibri" w:eastAsia="Calibri" w:hAnsi="Calibri" w:cs="Calibri"/>
        </w:rPr>
        <w:t xml:space="preserve"> </w:t>
      </w:r>
      <w:r w:rsidR="004C187F">
        <w:rPr>
          <w:rFonts w:ascii="Calibri" w:eastAsia="Calibri" w:hAnsi="Calibri" w:cs="Calibri"/>
        </w:rPr>
        <w:t>optimize therapeutic interventions</w:t>
      </w:r>
      <w:r w:rsidR="00362F8D">
        <w:rPr>
          <w:rFonts w:ascii="Calibri" w:eastAsia="Calibri" w:hAnsi="Calibri" w:cs="Calibri"/>
        </w:rPr>
        <w:fldChar w:fldCharType="begin">
          <w:fldData xml:space="preserve">PEVuZE5vdGU+PENpdGU+PEF1dGhvcj5CYXRlczwvQXV0aG9yPjxZZWFyPjIwMTc8L1llYXI+PFJl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</w:fldData>
        </w:fldChar>
      </w:r>
      <w:r w:rsidR="00362F8D">
        <w:rPr>
          <w:rFonts w:ascii="Calibri" w:eastAsia="Calibri" w:hAnsi="Calibri" w:cs="Calibri"/>
        </w:rPr>
        <w:instrText xml:space="preserve"> ADDIN EN.CITE </w:instrText>
      </w:r>
      <w:r w:rsidR="00362F8D">
        <w:rPr>
          <w:rFonts w:ascii="Calibri" w:eastAsia="Calibri" w:hAnsi="Calibri" w:cs="Calibri"/>
        </w:rPr>
        <w:fldChar w:fldCharType="begin">
          <w:fldData xml:space="preserve">PEVuZE5vdGU+PENpdGU+PEF1dGhvcj5CYXRlczwvQXV0aG9yPjxZZWFyPjIwMTc8L1llYXI+PFJl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</w:fldData>
        </w:fldChar>
      </w:r>
      <w:r w:rsidR="00362F8D">
        <w:rPr>
          <w:rFonts w:ascii="Calibri" w:eastAsia="Calibri" w:hAnsi="Calibri" w:cs="Calibri"/>
        </w:rPr>
        <w:instrText xml:space="preserve"> ADDIN EN.CITE.DATA </w:instrText>
      </w:r>
      <w:r w:rsidR="00362F8D">
        <w:rPr>
          <w:rFonts w:ascii="Calibri" w:eastAsia="Calibri" w:hAnsi="Calibri" w:cs="Calibri"/>
        </w:rPr>
      </w:r>
      <w:r w:rsidR="00362F8D">
        <w:rPr>
          <w:rFonts w:ascii="Calibri" w:eastAsia="Calibri" w:hAnsi="Calibri" w:cs="Calibri"/>
        </w:rPr>
        <w:fldChar w:fldCharType="end"/>
      </w:r>
      <w:r w:rsidR="00362F8D">
        <w:rPr>
          <w:rFonts w:ascii="Calibri" w:eastAsia="Calibri" w:hAnsi="Calibri" w:cs="Calibri"/>
        </w:rPr>
      </w:r>
      <w:r w:rsidR="00362F8D">
        <w:rPr>
          <w:rFonts w:ascii="Calibri" w:eastAsia="Calibri" w:hAnsi="Calibri" w:cs="Calibri"/>
        </w:rPr>
        <w:fldChar w:fldCharType="separate"/>
      </w:r>
      <w:r w:rsidR="00362F8D" w:rsidRPr="00362F8D">
        <w:rPr>
          <w:rFonts w:ascii="Calibri" w:eastAsia="Calibri" w:hAnsi="Calibri" w:cs="Calibri"/>
          <w:noProof/>
          <w:vertAlign w:val="superscript"/>
        </w:rPr>
        <w:t>13</w:t>
      </w:r>
      <w:r w:rsidR="00362F8D">
        <w:rPr>
          <w:rFonts w:ascii="Calibri" w:eastAsia="Calibri" w:hAnsi="Calibri" w:cs="Calibri"/>
        </w:rPr>
        <w:fldChar w:fldCharType="end"/>
      </w:r>
      <w:r w:rsidR="004C187F">
        <w:rPr>
          <w:rFonts w:ascii="Calibri" w:eastAsia="Calibri" w:hAnsi="Calibri" w:cs="Calibri"/>
        </w:rPr>
        <w:t>.</w:t>
      </w:r>
    </w:p>
    <w:p w14:paraId="61BC2BB9" w14:textId="77777777" w:rsidR="00F40755" w:rsidRPr="00F40755" w:rsidRDefault="00F40755" w:rsidP="00F40755">
      <w:pPr>
        <w:widowControl/>
        <w:rPr>
          <w:rFonts w:eastAsia="Times New Roman" w:cs="Times New Roman"/>
          <w:kern w:val="0"/>
        </w:rPr>
      </w:pPr>
    </w:p>
    <w:p w14:paraId="3F5AFE23" w14:textId="47F2EC5E" w:rsidR="004C187F" w:rsidRDefault="001120E7" w:rsidP="004C187F">
      <w:pPr>
        <w:widowControl/>
        <w:autoSpaceDE w:val="0"/>
        <w:autoSpaceDN w:val="0"/>
        <w:adjustRightInd w:val="0"/>
        <w:spacing w:line="300" w:lineRule="exact"/>
        <w:rPr>
          <w:rFonts w:ascii="Calibri" w:hAnsi="Calibri" w:cs="Times"/>
          <w:kern w:val="0"/>
        </w:rPr>
      </w:pPr>
      <w:r w:rsidRPr="00713F08">
        <w:rPr>
          <w:rFonts w:ascii="Calibri" w:hAnsi="Calibri" w:cs="Times"/>
          <w:kern w:val="0"/>
        </w:rPr>
        <w:t>A</w:t>
      </w:r>
      <w:r w:rsidR="001673EA" w:rsidRPr="00713F08">
        <w:rPr>
          <w:rFonts w:ascii="Calibri" w:hAnsi="Calibri" w:cs="Times"/>
          <w:kern w:val="0"/>
        </w:rPr>
        <w:t xml:space="preserve"> high-throughput whole-genome siRNA library screen</w:t>
      </w:r>
      <w:r w:rsidR="00182875" w:rsidRPr="00713F08">
        <w:rPr>
          <w:rFonts w:ascii="Calibri" w:hAnsi="Calibri" w:cs="Times"/>
          <w:kern w:val="0"/>
        </w:rPr>
        <w:t xml:space="preserve"> </w:t>
      </w:r>
      <w:r w:rsidR="00761F13" w:rsidRPr="00713F08">
        <w:rPr>
          <w:rFonts w:ascii="Calibri" w:hAnsi="Calibri" w:cs="Times"/>
          <w:kern w:val="0"/>
        </w:rPr>
        <w:t>demonstrated</w:t>
      </w:r>
      <w:r w:rsidR="00182875" w:rsidRPr="00713F08">
        <w:rPr>
          <w:rFonts w:ascii="Calibri" w:hAnsi="Calibri" w:cs="Times"/>
          <w:kern w:val="0"/>
        </w:rPr>
        <w:t xml:space="preserve"> </w:t>
      </w:r>
      <w:r w:rsidR="00DB1C5E" w:rsidRPr="00713F08">
        <w:rPr>
          <w:rFonts w:ascii="Calibri" w:hAnsi="Calibri" w:cs="Times"/>
          <w:kern w:val="0"/>
        </w:rPr>
        <w:t xml:space="preserve">that </w:t>
      </w:r>
      <w:r w:rsidR="00C36729" w:rsidRPr="00713F08">
        <w:rPr>
          <w:rFonts w:ascii="Calibri" w:hAnsi="Calibri" w:cs="Times"/>
          <w:kern w:val="0"/>
        </w:rPr>
        <w:t>DR3</w:t>
      </w:r>
      <w:r w:rsidR="00182875" w:rsidRPr="00713F08">
        <w:rPr>
          <w:rFonts w:ascii="Calibri" w:hAnsi="Calibri" w:cs="Times"/>
          <w:kern w:val="0"/>
        </w:rPr>
        <w:t xml:space="preserve"> </w:t>
      </w:r>
      <w:r w:rsidR="00DB1C5E" w:rsidRPr="00713F08">
        <w:rPr>
          <w:rFonts w:ascii="Calibri" w:hAnsi="Calibri" w:cs="Times"/>
          <w:kern w:val="0"/>
        </w:rPr>
        <w:t xml:space="preserve">knockdown </w:t>
      </w:r>
      <w:r w:rsidR="00182875" w:rsidRPr="00713F08">
        <w:rPr>
          <w:rFonts w:ascii="Calibri" w:hAnsi="Calibri" w:cs="Times"/>
          <w:kern w:val="0"/>
        </w:rPr>
        <w:t>cou</w:t>
      </w:r>
      <w:r w:rsidR="00DB1C5E" w:rsidRPr="00713F08">
        <w:rPr>
          <w:rFonts w:ascii="Calibri" w:hAnsi="Calibri" w:cs="Times"/>
          <w:kern w:val="0"/>
        </w:rPr>
        <w:t xml:space="preserve">ld </w:t>
      </w:r>
      <w:r w:rsidR="00E97A4E">
        <w:rPr>
          <w:rFonts w:ascii="Calibri" w:hAnsi="Calibri" w:cs="Times"/>
          <w:kern w:val="0"/>
        </w:rPr>
        <w:t>render</w:t>
      </w:r>
      <w:r w:rsidR="00E97A4E" w:rsidRPr="00713F08">
        <w:rPr>
          <w:rFonts w:ascii="Calibri" w:hAnsi="Calibri" w:cs="Times"/>
          <w:kern w:val="0"/>
        </w:rPr>
        <w:t xml:space="preserve"> </w:t>
      </w:r>
      <w:r w:rsidR="00DB1C5E" w:rsidRPr="00713F08">
        <w:rPr>
          <w:rFonts w:ascii="Calibri" w:hAnsi="Calibri" w:cs="Times"/>
          <w:kern w:val="0"/>
        </w:rPr>
        <w:t>sensitive cells resis</w:t>
      </w:r>
      <w:r w:rsidR="00182875" w:rsidRPr="00713F08">
        <w:rPr>
          <w:rFonts w:ascii="Calibri" w:hAnsi="Calibri" w:cs="Times"/>
          <w:kern w:val="0"/>
        </w:rPr>
        <w:t>tant to</w:t>
      </w:r>
      <w:r w:rsidR="004C187F">
        <w:rPr>
          <w:rFonts w:ascii="Calibri" w:hAnsi="Calibri" w:cs="Times"/>
          <w:kern w:val="0"/>
        </w:rPr>
        <w:t xml:space="preserve"> </w:t>
      </w:r>
      <w:r w:rsidR="00182875" w:rsidRPr="00713F08">
        <w:rPr>
          <w:rFonts w:ascii="Calibri" w:hAnsi="Calibri" w:cs="Times"/>
          <w:kern w:val="0"/>
        </w:rPr>
        <w:t>a</w:t>
      </w:r>
      <w:r w:rsidR="00DB1C5E" w:rsidRPr="00713F08">
        <w:rPr>
          <w:rFonts w:ascii="Calibri" w:hAnsi="Calibri" w:cs="Times"/>
          <w:kern w:val="0"/>
        </w:rPr>
        <w:t>nti-mitotic drugs</w:t>
      </w:r>
      <w:r w:rsidR="00761F13" w:rsidRPr="00713F08">
        <w:rPr>
          <w:rFonts w:ascii="Calibri" w:hAnsi="Calibri" w:cs="Times"/>
          <w:kern w:val="0"/>
        </w:rPr>
        <w:t xml:space="preserve">, </w:t>
      </w:r>
      <w:r w:rsidR="004C187F" w:rsidRPr="00713F08">
        <w:rPr>
          <w:rFonts w:ascii="Calibri" w:hAnsi="Calibri" w:cs="Times"/>
          <w:kern w:val="0"/>
        </w:rPr>
        <w:t>i</w:t>
      </w:r>
      <w:r w:rsidR="004C187F">
        <w:rPr>
          <w:rFonts w:ascii="Calibri" w:hAnsi="Calibri" w:cs="Times"/>
          <w:kern w:val="0"/>
        </w:rPr>
        <w:t>mplicat</w:t>
      </w:r>
      <w:r w:rsidR="004C187F" w:rsidRPr="00713F08">
        <w:rPr>
          <w:rFonts w:ascii="Calibri" w:hAnsi="Calibri" w:cs="Times"/>
          <w:kern w:val="0"/>
        </w:rPr>
        <w:t xml:space="preserve">ing </w:t>
      </w:r>
      <w:r w:rsidR="004C187F">
        <w:rPr>
          <w:rFonts w:ascii="Calibri" w:hAnsi="Calibri" w:cs="Times"/>
          <w:kern w:val="0"/>
        </w:rPr>
        <w:t>a</w:t>
      </w:r>
      <w:r w:rsidR="00A5198C" w:rsidRPr="00713F08">
        <w:rPr>
          <w:rFonts w:ascii="Calibri" w:hAnsi="Calibri" w:cs="Times"/>
          <w:kern w:val="0"/>
        </w:rPr>
        <w:t xml:space="preserve"> </w:t>
      </w:r>
      <w:r w:rsidR="00DB1C5E" w:rsidRPr="00713F08">
        <w:rPr>
          <w:rFonts w:ascii="Calibri" w:hAnsi="Calibri" w:cs="Times"/>
          <w:kern w:val="0"/>
        </w:rPr>
        <w:t xml:space="preserve">role </w:t>
      </w:r>
      <w:r w:rsidR="004C187F">
        <w:rPr>
          <w:rFonts w:ascii="Calibri" w:hAnsi="Calibri" w:cs="Times"/>
          <w:kern w:val="0"/>
        </w:rPr>
        <w:t>for</w:t>
      </w:r>
      <w:r w:rsidR="004C187F" w:rsidRPr="00713F08">
        <w:rPr>
          <w:rFonts w:ascii="Calibri" w:hAnsi="Calibri" w:cs="Times"/>
          <w:kern w:val="0"/>
        </w:rPr>
        <w:t xml:space="preserve"> </w:t>
      </w:r>
      <w:r w:rsidR="00DB1C5E" w:rsidRPr="00713F08">
        <w:rPr>
          <w:rFonts w:ascii="Calibri" w:hAnsi="Calibri" w:cs="Times"/>
          <w:kern w:val="0"/>
        </w:rPr>
        <w:t>DR3 in chemotherapy-induced apoptosis</w:t>
      </w:r>
      <w:r w:rsidR="00362F8D">
        <w:rPr>
          <w:rFonts w:ascii="Calibri" w:hAnsi="Calibri" w:cs="Times"/>
          <w:kern w:val="0"/>
        </w:rPr>
        <w:fldChar w:fldCharType="begin"/>
      </w:r>
      <w:r w:rsidR="00362F8D">
        <w:rPr>
          <w:rFonts w:ascii="Calibri" w:hAnsi="Calibri" w:cs="Times"/>
          <w:kern w:val="0"/>
        </w:rPr>
        <w:instrText xml:space="preserve"> ADDIN EN.CITE &lt;EndNote&gt;&lt;Cite&gt;&lt;Author&gt;Qi&lt;/Author&gt;&lt;Year&gt;2018&lt;/Year&gt;&lt;RecNum&gt;1604&lt;/RecNum&gt;&lt;DisplayText&gt;&lt;style face="superscript"&gt;14&lt;/style&gt;&lt;/DisplayText&gt;&lt;record&gt;&lt;rec-number&gt;1604&lt;/rec-number&gt;&lt;foreign-keys&gt;&lt;key app="EN" db-id="fpz0prxvlvz2zfezzrk5ta9esswvw5p5epzv" timestamp="1530271523"&gt;1604&lt;/key&gt;&lt;/foreign-keys&gt;&lt;ref-type name="Journal Article"&gt;17&lt;/ref-type&gt;&lt;contributors&gt;&lt;authors&gt;&lt;author&gt;Qi, C.&lt;/author&gt;&lt;author&gt;Wang, X.&lt;/author&gt;&lt;author&gt;Shen, Z.&lt;/author&gt;&lt;author&gt;Chen, S.&lt;/author&gt;&lt;author&gt;Yu, H.&lt;/author&gt;&lt;author&gt;Williams, N.&lt;/author&gt;&lt;author&gt;Wang, G.&lt;/author&gt;&lt;/authors&gt;&lt;/contributors&gt;&lt;auth-address&gt;School of Pharmaceutical Sciences, Tsinghua University, Beijing, 100084, China.&amp;#xD;BeiGene, Beijing, 102206, China.&amp;#xD;National Institute of Biological Sciences, Beijing, 102206, China.&amp;#xD;Department of Biochemistry, University of Texas Southwestern Medical Center, Dallas, TX, 75390-9152, USA.&amp;#xD;School of Pharmaceutical Sciences, Tsinghua University, Beijing, 100084, China. gelinwang@tsinghua.edu.cn.&lt;/auth-address&gt;&lt;titles&gt;&lt;title&gt;Anti-mitotic chemotherapeutics promote apoptosis through TL1A-activated death receptor 3 in cancer cells&lt;/title&gt;&lt;secondary-title&gt;Cell Res&lt;/secondary-title&gt;&lt;/titles&gt;&lt;periodical&gt;&lt;full-title&gt;Cell Res&lt;/full-title&gt;&lt;abbr-1&gt;Cell research&lt;/abbr-1&gt;&lt;/periodical&gt;&lt;pages&gt;544-555&lt;/pages&gt;&lt;volume&gt;28&lt;/volume&gt;&lt;number&gt;5&lt;/number&gt;&lt;dates&gt;&lt;year&gt;2018&lt;/year&gt;&lt;pub-dates&gt;&lt;date&gt;May&lt;/date&gt;&lt;/pub-dates&gt;&lt;/dates&gt;&lt;isbn&gt;1748-7838 (Electronic)&amp;#xD;1001-0602 (Linking)&lt;/isbn&gt;&lt;accession-num&gt;29497138&lt;/accession-num&gt;&lt;urls&gt;&lt;related-urls&gt;&lt;url&gt;http://www.ncbi.nlm.nih.gov/pubmed/29497138&lt;/url&gt;&lt;/related-urls&gt;&lt;/urls&gt;&lt;custom2&gt;PMC5951888&lt;/custom2&gt;&lt;electronic-resource-num&gt;10.1038/s41422-018-0018-6&lt;/electronic-resource-num&gt;&lt;/record&gt;&lt;/Cite&gt;&lt;/EndNote&gt;</w:instrText>
      </w:r>
      <w:r w:rsidR="00362F8D">
        <w:rPr>
          <w:rFonts w:ascii="Calibri" w:hAnsi="Calibri" w:cs="Times"/>
          <w:kern w:val="0"/>
        </w:rPr>
        <w:fldChar w:fldCharType="separate"/>
      </w:r>
      <w:r w:rsidR="00362F8D" w:rsidRPr="00362F8D">
        <w:rPr>
          <w:rFonts w:ascii="Calibri" w:hAnsi="Calibri" w:cs="Times"/>
          <w:noProof/>
          <w:kern w:val="0"/>
          <w:vertAlign w:val="superscript"/>
        </w:rPr>
        <w:t>14</w:t>
      </w:r>
      <w:r w:rsidR="00362F8D">
        <w:rPr>
          <w:rFonts w:ascii="Calibri" w:hAnsi="Calibri" w:cs="Times"/>
          <w:kern w:val="0"/>
        </w:rPr>
        <w:fldChar w:fldCharType="end"/>
      </w:r>
      <w:r w:rsidR="00DB1C5E" w:rsidRPr="00713F08">
        <w:rPr>
          <w:rFonts w:ascii="Calibri" w:hAnsi="Calibri" w:cs="Times"/>
          <w:kern w:val="0"/>
        </w:rPr>
        <w:t xml:space="preserve">. </w:t>
      </w:r>
      <w:r w:rsidR="00A81922" w:rsidRPr="00713F08">
        <w:rPr>
          <w:rFonts w:ascii="Calibri" w:hAnsi="Calibri" w:cs="Times"/>
          <w:kern w:val="0"/>
        </w:rPr>
        <w:t>As</w:t>
      </w:r>
      <w:r w:rsidR="00F70CF6" w:rsidRPr="00713F08">
        <w:rPr>
          <w:rFonts w:ascii="Calibri" w:hAnsi="Calibri" w:cs="Times"/>
          <w:kern w:val="0"/>
        </w:rPr>
        <w:t xml:space="preserve"> </w:t>
      </w:r>
      <w:r w:rsidR="00D64256" w:rsidRPr="00713F08">
        <w:rPr>
          <w:rFonts w:ascii="Calibri" w:hAnsi="Calibri" w:cs="Times"/>
          <w:kern w:val="0"/>
        </w:rPr>
        <w:t xml:space="preserve">a member of </w:t>
      </w:r>
      <w:r w:rsidR="004C187F">
        <w:rPr>
          <w:rFonts w:ascii="Calibri" w:eastAsia="Calibri" w:hAnsi="Calibri" w:cs="Calibri"/>
        </w:rPr>
        <w:t>the Tumor necrosis factor receptor (TNFR)</w:t>
      </w:r>
      <w:r w:rsidR="00D64256" w:rsidRPr="00713F08">
        <w:rPr>
          <w:rFonts w:ascii="Calibri" w:hAnsi="Calibri" w:cs="Times"/>
          <w:kern w:val="0"/>
        </w:rPr>
        <w:t xml:space="preserve"> superfamily, </w:t>
      </w:r>
      <w:r w:rsidR="00A81922" w:rsidRPr="00713F08">
        <w:rPr>
          <w:rFonts w:ascii="Calibri" w:hAnsi="Calibri" w:cs="Times"/>
          <w:kern w:val="0"/>
        </w:rPr>
        <w:t xml:space="preserve">DR3 </w:t>
      </w:r>
      <w:r w:rsidR="00D64256" w:rsidRPr="00713F08">
        <w:rPr>
          <w:rFonts w:ascii="Calibri" w:hAnsi="Calibri" w:cs="Times"/>
          <w:kern w:val="0"/>
        </w:rPr>
        <w:t>has</w:t>
      </w:r>
      <w:r w:rsidR="00F70CF6" w:rsidRPr="00713F08">
        <w:rPr>
          <w:rFonts w:ascii="Calibri" w:hAnsi="Calibri" w:cs="Times"/>
          <w:kern w:val="0"/>
        </w:rPr>
        <w:t xml:space="preserve"> </w:t>
      </w:r>
      <w:r w:rsidR="001F4405" w:rsidRPr="00713F08">
        <w:rPr>
          <w:rFonts w:ascii="Calibri" w:hAnsi="Calibri" w:cs="Times"/>
          <w:kern w:val="0"/>
        </w:rPr>
        <w:t xml:space="preserve">been </w:t>
      </w:r>
      <w:r w:rsidR="00F70CF6" w:rsidRPr="00713F08">
        <w:rPr>
          <w:rFonts w:ascii="Calibri" w:hAnsi="Calibri" w:cs="Times"/>
          <w:kern w:val="0"/>
        </w:rPr>
        <w:t xml:space="preserve">reported to mediate </w:t>
      </w:r>
      <w:r w:rsidR="00D43A17" w:rsidRPr="00713F08">
        <w:rPr>
          <w:rFonts w:ascii="Calibri" w:hAnsi="Calibri" w:cs="Times"/>
          <w:kern w:val="0"/>
        </w:rPr>
        <w:t>cell apoptosis</w:t>
      </w:r>
      <w:r w:rsidR="00D64256" w:rsidRPr="00713F08">
        <w:rPr>
          <w:rFonts w:ascii="Calibri" w:hAnsi="Calibri" w:cs="Times"/>
          <w:kern w:val="0"/>
        </w:rPr>
        <w:t xml:space="preserve"> in various systems</w:t>
      </w:r>
      <w:r w:rsidR="00053967" w:rsidRPr="00713F08">
        <w:rPr>
          <w:rFonts w:ascii="Calibri" w:hAnsi="Calibri" w:cs="Times"/>
          <w:kern w:val="0"/>
        </w:rPr>
        <w:fldChar w:fldCharType="begin">
          <w:fldData xml:space="preserve">PEVuZE5vdGU+PENpdGU+PEF1dGhvcj5NYXJzdGVyczwvQXV0aG9yPjxZZWFyPjE5OTY8L1llYXI+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</w:fldData>
        </w:fldChar>
      </w:r>
      <w:r w:rsidR="00362F8D">
        <w:rPr>
          <w:rFonts w:ascii="Calibri" w:hAnsi="Calibri" w:cs="Times"/>
          <w:kern w:val="0"/>
        </w:rPr>
        <w:instrText xml:space="preserve"> ADDIN EN.CITE </w:instrText>
      </w:r>
      <w:r w:rsidR="00362F8D">
        <w:rPr>
          <w:rFonts w:ascii="Calibri" w:hAnsi="Calibri" w:cs="Times"/>
          <w:kern w:val="0"/>
        </w:rPr>
        <w:fldChar w:fldCharType="begin">
          <w:fldData xml:space="preserve">PEVuZE5vdGU+PENpdGU+PEF1dGhvcj5NYXJzdGVyczwvQXV0aG9yPjxZZWFyPjE5OTY8L1llYXI+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</w:fldData>
        </w:fldChar>
      </w:r>
      <w:r w:rsidR="00362F8D">
        <w:rPr>
          <w:rFonts w:ascii="Calibri" w:hAnsi="Calibri" w:cs="Times"/>
          <w:kern w:val="0"/>
        </w:rPr>
        <w:instrText xml:space="preserve"> ADDIN EN.CITE.DATA </w:instrText>
      </w:r>
      <w:r w:rsidR="00362F8D">
        <w:rPr>
          <w:rFonts w:ascii="Calibri" w:hAnsi="Calibri" w:cs="Times"/>
          <w:kern w:val="0"/>
        </w:rPr>
      </w:r>
      <w:r w:rsidR="00362F8D">
        <w:rPr>
          <w:rFonts w:ascii="Calibri" w:hAnsi="Calibri" w:cs="Times"/>
          <w:kern w:val="0"/>
        </w:rPr>
        <w:fldChar w:fldCharType="end"/>
      </w:r>
      <w:r w:rsidR="00053967" w:rsidRPr="00713F08">
        <w:rPr>
          <w:rFonts w:ascii="Calibri" w:hAnsi="Calibri" w:cs="Times"/>
          <w:kern w:val="0"/>
        </w:rPr>
      </w:r>
      <w:r w:rsidR="00053967" w:rsidRPr="00713F08">
        <w:rPr>
          <w:rFonts w:ascii="Calibri" w:hAnsi="Calibri" w:cs="Times"/>
          <w:kern w:val="0"/>
        </w:rPr>
        <w:fldChar w:fldCharType="separate"/>
      </w:r>
      <w:r w:rsidR="00362F8D" w:rsidRPr="00362F8D">
        <w:rPr>
          <w:rFonts w:ascii="Calibri" w:hAnsi="Calibri" w:cs="Times"/>
          <w:noProof/>
          <w:kern w:val="0"/>
          <w:vertAlign w:val="superscript"/>
        </w:rPr>
        <w:t>15-18</w:t>
      </w:r>
      <w:r w:rsidR="00053967" w:rsidRPr="00713F08">
        <w:rPr>
          <w:rFonts w:ascii="Calibri" w:hAnsi="Calibri" w:cs="Times"/>
          <w:kern w:val="0"/>
        </w:rPr>
        <w:fldChar w:fldCharType="end"/>
      </w:r>
      <w:r w:rsidR="00D43A17" w:rsidRPr="00713F08">
        <w:rPr>
          <w:rFonts w:ascii="Calibri" w:hAnsi="Calibri" w:cs="Times"/>
          <w:kern w:val="0"/>
        </w:rPr>
        <w:t xml:space="preserve">. </w:t>
      </w:r>
      <w:r w:rsidR="004C187F">
        <w:rPr>
          <w:rFonts w:ascii="Calibri" w:eastAsia="Calibri" w:hAnsi="Calibri" w:cs="Calibri"/>
        </w:rPr>
        <w:t>We then set to establish stable cell line</w:t>
      </w:r>
      <w:r w:rsidR="00CB0BC6">
        <w:rPr>
          <w:rFonts w:ascii="Calibri" w:eastAsia="Calibri" w:hAnsi="Calibri" w:cs="Calibri"/>
        </w:rPr>
        <w:t>s</w:t>
      </w:r>
      <w:r w:rsidR="004C187F">
        <w:rPr>
          <w:rFonts w:ascii="Calibri" w:eastAsia="Calibri" w:hAnsi="Calibri" w:cs="Calibri"/>
        </w:rPr>
        <w:t xml:space="preserve"> overexpressing </w:t>
      </w:r>
      <w:r w:rsidR="00A81922" w:rsidRPr="00713F08">
        <w:rPr>
          <w:rFonts w:ascii="Calibri" w:hAnsi="Calibri" w:cs="Times"/>
          <w:kern w:val="0"/>
        </w:rPr>
        <w:t xml:space="preserve">DR3 to study the </w:t>
      </w:r>
      <w:r w:rsidR="001F4405" w:rsidRPr="00713F08">
        <w:rPr>
          <w:rFonts w:ascii="Calibri" w:hAnsi="Calibri" w:cs="Times"/>
          <w:kern w:val="0"/>
        </w:rPr>
        <w:t>molecular</w:t>
      </w:r>
      <w:r w:rsidR="00A81922" w:rsidRPr="00713F08">
        <w:rPr>
          <w:rFonts w:ascii="Calibri" w:hAnsi="Calibri" w:cs="Times"/>
          <w:kern w:val="0"/>
        </w:rPr>
        <w:t xml:space="preserve"> mechanism</w:t>
      </w:r>
      <w:r w:rsidR="001F4405" w:rsidRPr="00713F08">
        <w:rPr>
          <w:rFonts w:ascii="Calibri" w:hAnsi="Calibri" w:cs="Times"/>
          <w:kern w:val="0"/>
        </w:rPr>
        <w:t>s by which anti-mitotic drugs induce apoptosis</w:t>
      </w:r>
      <w:r w:rsidR="00A81922" w:rsidRPr="00713F08">
        <w:rPr>
          <w:rFonts w:ascii="Calibri" w:hAnsi="Calibri" w:cs="Times"/>
          <w:kern w:val="0"/>
        </w:rPr>
        <w:t xml:space="preserve">. </w:t>
      </w:r>
      <w:r w:rsidR="004C187F" w:rsidRPr="004C187F">
        <w:rPr>
          <w:rFonts w:ascii="Calibri" w:hAnsi="Calibri" w:cs="Times"/>
          <w:kern w:val="0"/>
        </w:rPr>
        <w:t xml:space="preserve">An appropriate cell model for studying DR3 overexpression can </w:t>
      </w:r>
      <w:r w:rsidR="00AD2A78">
        <w:rPr>
          <w:rFonts w:ascii="Calibri" w:hAnsi="Calibri" w:cs="Times"/>
          <w:kern w:val="0"/>
        </w:rPr>
        <w:t xml:space="preserve">be </w:t>
      </w:r>
      <w:r w:rsidR="004C187F" w:rsidRPr="004C187F">
        <w:rPr>
          <w:rFonts w:ascii="Calibri" w:hAnsi="Calibri" w:cs="Times"/>
          <w:kern w:val="0"/>
        </w:rPr>
        <w:t>provided by the human colon cancer cell line HT29, which was found to be DR3-deficient. Additionally, in the clinic, colon cancers are insensitive to anti-mitotic drug</w:t>
      </w:r>
      <w:r w:rsidR="00362F8D">
        <w:rPr>
          <w:rFonts w:ascii="Calibri" w:hAnsi="Calibri" w:cs="Times"/>
          <w:kern w:val="0"/>
        </w:rPr>
        <w:fldChar w:fldCharType="begin">
          <w:fldData xml:space="preserve">PEVuZE5vdGU+PENpdGU+PEF1dGhvcj5OYWtheWFtYTwvQXV0aG9yPjxZZWFyPjIwMDI8L1llYXI+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=
</w:fldData>
        </w:fldChar>
      </w:r>
      <w:r w:rsidR="00362F8D">
        <w:rPr>
          <w:rFonts w:ascii="Calibri" w:hAnsi="Calibri" w:cs="Times"/>
          <w:kern w:val="0"/>
        </w:rPr>
        <w:instrText xml:space="preserve"> ADDIN EN.CITE </w:instrText>
      </w:r>
      <w:r w:rsidR="00362F8D">
        <w:rPr>
          <w:rFonts w:ascii="Calibri" w:hAnsi="Calibri" w:cs="Times"/>
          <w:kern w:val="0"/>
        </w:rPr>
        <w:fldChar w:fldCharType="begin">
          <w:fldData xml:space="preserve">PEVuZE5vdGU+PENpdGU+PEF1dGhvcj5OYWtheWFtYTwvQXV0aG9yPjxZZWFyPjIwMDI8L1llYXI+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=
</w:fldData>
        </w:fldChar>
      </w:r>
      <w:r w:rsidR="00362F8D">
        <w:rPr>
          <w:rFonts w:ascii="Calibri" w:hAnsi="Calibri" w:cs="Times"/>
          <w:kern w:val="0"/>
        </w:rPr>
        <w:instrText xml:space="preserve"> ADDIN EN.CITE.DATA </w:instrText>
      </w:r>
      <w:r w:rsidR="00362F8D">
        <w:rPr>
          <w:rFonts w:ascii="Calibri" w:hAnsi="Calibri" w:cs="Times"/>
          <w:kern w:val="0"/>
        </w:rPr>
      </w:r>
      <w:r w:rsidR="00362F8D">
        <w:rPr>
          <w:rFonts w:ascii="Calibri" w:hAnsi="Calibri" w:cs="Times"/>
          <w:kern w:val="0"/>
        </w:rPr>
        <w:fldChar w:fldCharType="end"/>
      </w:r>
      <w:r w:rsidR="00362F8D">
        <w:rPr>
          <w:rFonts w:ascii="Calibri" w:hAnsi="Calibri" w:cs="Times"/>
          <w:kern w:val="0"/>
        </w:rPr>
      </w:r>
      <w:r w:rsidR="00362F8D">
        <w:rPr>
          <w:rFonts w:ascii="Calibri" w:hAnsi="Calibri" w:cs="Times"/>
          <w:kern w:val="0"/>
        </w:rPr>
        <w:fldChar w:fldCharType="separate"/>
      </w:r>
      <w:r w:rsidR="00362F8D" w:rsidRPr="00362F8D">
        <w:rPr>
          <w:rFonts w:ascii="Calibri" w:hAnsi="Calibri" w:cs="Times"/>
          <w:noProof/>
          <w:kern w:val="0"/>
          <w:vertAlign w:val="superscript"/>
        </w:rPr>
        <w:t>19</w:t>
      </w:r>
      <w:r w:rsidR="00362F8D">
        <w:rPr>
          <w:rFonts w:ascii="Calibri" w:hAnsi="Calibri" w:cs="Times"/>
          <w:kern w:val="0"/>
        </w:rPr>
        <w:fldChar w:fldCharType="end"/>
      </w:r>
      <w:r w:rsidR="004C187F" w:rsidRPr="004C187F">
        <w:rPr>
          <w:rFonts w:ascii="Calibri" w:hAnsi="Calibri" w:cs="Times"/>
          <w:kern w:val="0"/>
        </w:rPr>
        <w:t xml:space="preserve">. </w:t>
      </w:r>
    </w:p>
    <w:p w14:paraId="4D62A65E" w14:textId="77777777" w:rsidR="00F40755" w:rsidRDefault="00F40755" w:rsidP="004C187F">
      <w:pPr>
        <w:widowControl/>
        <w:autoSpaceDE w:val="0"/>
        <w:autoSpaceDN w:val="0"/>
        <w:adjustRightInd w:val="0"/>
        <w:spacing w:line="300" w:lineRule="exact"/>
        <w:rPr>
          <w:rFonts w:ascii="Calibri" w:hAnsi="Calibri" w:cs="Times"/>
          <w:kern w:val="0"/>
        </w:rPr>
      </w:pPr>
    </w:p>
    <w:p w14:paraId="2948CF35" w14:textId="298089CA" w:rsidR="001F5571" w:rsidRPr="00713F08" w:rsidRDefault="004705D4" w:rsidP="004C187F">
      <w:pPr>
        <w:widowControl/>
        <w:autoSpaceDE w:val="0"/>
        <w:autoSpaceDN w:val="0"/>
        <w:adjustRightInd w:val="0"/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In this article</w:t>
      </w:r>
      <w:r w:rsidR="0072589D" w:rsidRPr="00713F08">
        <w:rPr>
          <w:rFonts w:ascii="Calibri" w:hAnsi="Calibri"/>
        </w:rPr>
        <w:t>,</w:t>
      </w:r>
      <w:r w:rsidRPr="00713F08">
        <w:rPr>
          <w:rFonts w:ascii="Calibri" w:hAnsi="Calibri"/>
        </w:rPr>
        <w:t xml:space="preserve"> we describe a method which allows the generation of </w:t>
      </w:r>
      <w:r w:rsidR="00422CC4">
        <w:rPr>
          <w:rFonts w:ascii="Calibri" w:eastAsia="Calibri" w:hAnsi="Calibri" w:cs="Calibri"/>
        </w:rPr>
        <w:t>an HT29-DR3 stable cell line</w:t>
      </w:r>
      <w:r w:rsidR="00761F13" w:rsidRPr="00713F08">
        <w:rPr>
          <w:rFonts w:ascii="Calibri" w:hAnsi="Calibri"/>
        </w:rPr>
        <w:t xml:space="preserve"> through ret</w:t>
      </w:r>
      <w:r w:rsidR="00422CC4">
        <w:rPr>
          <w:rFonts w:ascii="Calibri" w:hAnsi="Calibri"/>
        </w:rPr>
        <w:t>r</w:t>
      </w:r>
      <w:r w:rsidR="00761F13" w:rsidRPr="00713F08">
        <w:rPr>
          <w:rFonts w:ascii="Calibri" w:hAnsi="Calibri"/>
        </w:rPr>
        <w:t>ovirus infection</w:t>
      </w:r>
      <w:r w:rsidRPr="00713F08">
        <w:rPr>
          <w:rFonts w:ascii="Calibri" w:hAnsi="Calibri"/>
        </w:rPr>
        <w:t xml:space="preserve">. We further </w:t>
      </w:r>
      <w:r w:rsidR="00D15350" w:rsidRPr="00713F08">
        <w:rPr>
          <w:rFonts w:ascii="Calibri" w:hAnsi="Calibri"/>
        </w:rPr>
        <w:t>show</w:t>
      </w:r>
      <w:r w:rsidRPr="00713F08">
        <w:rPr>
          <w:rFonts w:ascii="Calibri" w:hAnsi="Calibri"/>
        </w:rPr>
        <w:t xml:space="preserve"> how to validate the </w:t>
      </w:r>
      <w:r w:rsidR="009655C8" w:rsidRPr="00713F08">
        <w:rPr>
          <w:rFonts w:ascii="Calibri" w:hAnsi="Calibri"/>
        </w:rPr>
        <w:t>DR3 expression</w:t>
      </w:r>
      <w:r w:rsidRPr="00713F08">
        <w:rPr>
          <w:rFonts w:ascii="Calibri" w:hAnsi="Calibri"/>
        </w:rPr>
        <w:t xml:space="preserve"> </w:t>
      </w:r>
      <w:r w:rsidR="009D5E70" w:rsidRPr="00713F08">
        <w:rPr>
          <w:rFonts w:ascii="Calibri" w:hAnsi="Calibri"/>
        </w:rPr>
        <w:t>in</w:t>
      </w:r>
      <w:r w:rsidRPr="00713F08">
        <w:rPr>
          <w:rFonts w:ascii="Calibri" w:hAnsi="Calibri"/>
        </w:rPr>
        <w:t xml:space="preserve"> these cells using </w:t>
      </w:r>
      <w:r w:rsidR="002A47ED">
        <w:rPr>
          <w:rFonts w:ascii="Calibri" w:hAnsi="Calibri"/>
        </w:rPr>
        <w:t>w</w:t>
      </w:r>
      <w:r w:rsidR="009655C8" w:rsidRPr="00713F08">
        <w:rPr>
          <w:rFonts w:ascii="Calibri" w:hAnsi="Calibri"/>
        </w:rPr>
        <w:t>estern blotting</w:t>
      </w:r>
      <w:r w:rsidR="009D5E70" w:rsidRPr="00713F08">
        <w:rPr>
          <w:rFonts w:ascii="Calibri" w:hAnsi="Calibri"/>
        </w:rPr>
        <w:t>,</w:t>
      </w:r>
      <w:r w:rsidR="009655C8" w:rsidRPr="00713F08">
        <w:rPr>
          <w:rFonts w:ascii="Calibri" w:hAnsi="Calibri"/>
        </w:rPr>
        <w:t xml:space="preserve"> </w:t>
      </w:r>
      <w:r w:rsidR="009D5E70" w:rsidRPr="00713F08">
        <w:rPr>
          <w:rFonts w:ascii="Calibri" w:hAnsi="Calibri"/>
        </w:rPr>
        <w:t xml:space="preserve">and </w:t>
      </w:r>
      <w:r w:rsidR="00422CC4">
        <w:rPr>
          <w:rFonts w:ascii="Calibri" w:hAnsi="Calibri"/>
        </w:rPr>
        <w:t xml:space="preserve">how to </w:t>
      </w:r>
      <w:r w:rsidR="006C257D" w:rsidRPr="00713F08">
        <w:rPr>
          <w:rFonts w:ascii="Calibri" w:hAnsi="Calibri"/>
        </w:rPr>
        <w:t>assess</w:t>
      </w:r>
      <w:r w:rsidR="009655C8" w:rsidRPr="00713F08">
        <w:rPr>
          <w:rFonts w:ascii="Calibri" w:hAnsi="Calibri"/>
        </w:rPr>
        <w:t xml:space="preserve"> the sensitivity to antimitotic agents using cell viability assay and morphological observation</w:t>
      </w:r>
      <w:r w:rsidRPr="00713F08">
        <w:rPr>
          <w:rFonts w:ascii="Calibri" w:hAnsi="Calibri"/>
        </w:rPr>
        <w:t>.</w:t>
      </w:r>
      <w:r w:rsidR="006F005E" w:rsidRPr="00713F08">
        <w:rPr>
          <w:rFonts w:ascii="Calibri" w:hAnsi="Calibri"/>
        </w:rPr>
        <w:t xml:space="preserve"> </w:t>
      </w:r>
      <w:r w:rsidR="006C257D" w:rsidRPr="00713F08">
        <w:rPr>
          <w:rFonts w:ascii="Calibri" w:hAnsi="Calibri"/>
        </w:rPr>
        <w:t>T</w:t>
      </w:r>
      <w:r w:rsidR="00BB5336" w:rsidRPr="00713F08">
        <w:rPr>
          <w:rFonts w:ascii="Calibri" w:hAnsi="Calibri"/>
        </w:rPr>
        <w:t xml:space="preserve">he cells </w:t>
      </w:r>
      <w:r w:rsidR="0072589D" w:rsidRPr="00713F08">
        <w:rPr>
          <w:rFonts w:ascii="Calibri" w:hAnsi="Calibri"/>
        </w:rPr>
        <w:t xml:space="preserve">were </w:t>
      </w:r>
      <w:r w:rsidR="00422CC4">
        <w:rPr>
          <w:rFonts w:ascii="Calibri" w:hAnsi="Calibri"/>
        </w:rPr>
        <w:t>amplifi</w:t>
      </w:r>
      <w:r w:rsidR="00422CC4" w:rsidRPr="00713F08">
        <w:rPr>
          <w:rFonts w:ascii="Calibri" w:hAnsi="Calibri"/>
        </w:rPr>
        <w:t xml:space="preserve">ed </w:t>
      </w:r>
      <w:r w:rsidR="009E7CFD" w:rsidRPr="00713F08">
        <w:rPr>
          <w:rFonts w:ascii="Calibri" w:hAnsi="Calibri"/>
        </w:rPr>
        <w:t>from</w:t>
      </w:r>
      <w:r w:rsidR="00537C8C" w:rsidRPr="00713F08">
        <w:rPr>
          <w:rFonts w:ascii="Calibri" w:hAnsi="Calibri"/>
        </w:rPr>
        <w:t xml:space="preserve"> single clone</w:t>
      </w:r>
      <w:r w:rsidR="009E7CFD" w:rsidRPr="00713F08">
        <w:rPr>
          <w:rFonts w:ascii="Calibri" w:hAnsi="Calibri"/>
        </w:rPr>
        <w:t>s</w:t>
      </w:r>
      <w:r w:rsidR="00BB5336" w:rsidRPr="00713F08">
        <w:rPr>
          <w:rFonts w:ascii="Calibri" w:hAnsi="Calibri"/>
        </w:rPr>
        <w:t xml:space="preserve">, </w:t>
      </w:r>
      <w:r w:rsidR="00422CC4">
        <w:rPr>
          <w:rFonts w:ascii="Calibri" w:hAnsi="Calibri"/>
        </w:rPr>
        <w:t xml:space="preserve">and </w:t>
      </w:r>
      <w:r w:rsidR="006C257D" w:rsidRPr="00713F08">
        <w:rPr>
          <w:rFonts w:ascii="Calibri" w:hAnsi="Calibri"/>
        </w:rPr>
        <w:t>thus</w:t>
      </w:r>
      <w:r w:rsidR="00BB5336" w:rsidRPr="00713F08">
        <w:rPr>
          <w:rFonts w:ascii="Calibri" w:hAnsi="Calibri"/>
        </w:rPr>
        <w:t xml:space="preserve"> ha</w:t>
      </w:r>
      <w:r w:rsidR="0072589D" w:rsidRPr="00713F08">
        <w:rPr>
          <w:rFonts w:ascii="Calibri" w:hAnsi="Calibri"/>
        </w:rPr>
        <w:t>d</w:t>
      </w:r>
      <w:r w:rsidR="00BB5336" w:rsidRPr="00713F08">
        <w:rPr>
          <w:rFonts w:ascii="Calibri" w:hAnsi="Calibri"/>
        </w:rPr>
        <w:t xml:space="preserve"> </w:t>
      </w:r>
      <w:r w:rsidR="00BB5336" w:rsidRPr="00713F08">
        <w:rPr>
          <w:rFonts w:ascii="Calibri" w:hAnsi="Calibri"/>
        </w:rPr>
        <w:lastRenderedPageBreak/>
        <w:t>t</w:t>
      </w:r>
      <w:r w:rsidR="006F005E" w:rsidRPr="00713F08">
        <w:rPr>
          <w:rFonts w:ascii="Calibri" w:hAnsi="Calibri"/>
        </w:rPr>
        <w:t xml:space="preserve">he advantage of </w:t>
      </w:r>
      <w:r w:rsidR="00422CC4">
        <w:rPr>
          <w:rFonts w:ascii="Calibri" w:hAnsi="Calibri"/>
        </w:rPr>
        <w:t xml:space="preserve">a </w:t>
      </w:r>
      <w:r w:rsidR="00BB5336" w:rsidRPr="00713F08">
        <w:rPr>
          <w:rFonts w:ascii="Calibri" w:hAnsi="Calibri"/>
        </w:rPr>
        <w:t>homogeneous genetic</w:t>
      </w:r>
      <w:r w:rsidR="0003770B" w:rsidRPr="00713F08">
        <w:rPr>
          <w:rFonts w:ascii="Calibri" w:hAnsi="Calibri"/>
        </w:rPr>
        <w:t xml:space="preserve"> background</w:t>
      </w:r>
      <w:r w:rsidR="0072589D" w:rsidRPr="00713F08">
        <w:rPr>
          <w:rFonts w:ascii="Calibri" w:hAnsi="Calibri"/>
        </w:rPr>
        <w:t xml:space="preserve">. In addition, the Flag tag on DR3 allowed </w:t>
      </w:r>
      <w:r w:rsidR="00422CC4">
        <w:rPr>
          <w:rFonts w:ascii="Calibri" w:hAnsi="Calibri"/>
        </w:rPr>
        <w:t xml:space="preserve">for </w:t>
      </w:r>
      <w:r w:rsidR="0072589D" w:rsidRPr="00713F08">
        <w:rPr>
          <w:rFonts w:ascii="Calibri" w:hAnsi="Calibri"/>
        </w:rPr>
        <w:t xml:space="preserve">visualization of cellular DR3 by </w:t>
      </w:r>
      <w:r w:rsidR="001F5571" w:rsidRPr="00713F08">
        <w:rPr>
          <w:rFonts w:ascii="Calibri" w:hAnsi="Calibri"/>
        </w:rPr>
        <w:t>microscopy and analy</w:t>
      </w:r>
      <w:r w:rsidR="0072589D" w:rsidRPr="00713F08">
        <w:rPr>
          <w:rFonts w:ascii="Calibri" w:hAnsi="Calibri"/>
        </w:rPr>
        <w:t xml:space="preserve">sis of </w:t>
      </w:r>
      <w:r w:rsidR="001F5571" w:rsidRPr="00713F08">
        <w:rPr>
          <w:rFonts w:ascii="Calibri" w:hAnsi="Calibri"/>
        </w:rPr>
        <w:t>gene expression</w:t>
      </w:r>
      <w:r w:rsidR="0072589D" w:rsidRPr="00713F08">
        <w:rPr>
          <w:rFonts w:ascii="Calibri" w:hAnsi="Calibri"/>
        </w:rPr>
        <w:t xml:space="preserve"> and protein interaction by biochemical approaches</w:t>
      </w:r>
      <w:r w:rsidR="001F5571" w:rsidRPr="00713F08">
        <w:rPr>
          <w:rFonts w:ascii="Calibri" w:hAnsi="Calibri"/>
        </w:rPr>
        <w:t xml:space="preserve">. Furthermore, </w:t>
      </w:r>
      <w:r w:rsidR="0072589D" w:rsidRPr="00713F08">
        <w:rPr>
          <w:rFonts w:ascii="Calibri" w:hAnsi="Calibri"/>
        </w:rPr>
        <w:t xml:space="preserve">the cells </w:t>
      </w:r>
      <w:r w:rsidR="001F5571" w:rsidRPr="00713F08">
        <w:rPr>
          <w:rFonts w:ascii="Calibri" w:hAnsi="Calibri"/>
        </w:rPr>
        <w:t xml:space="preserve">can be </w:t>
      </w:r>
      <w:r w:rsidR="0072589D" w:rsidRPr="00713F08">
        <w:rPr>
          <w:rFonts w:ascii="Calibri" w:hAnsi="Calibri"/>
        </w:rPr>
        <w:t xml:space="preserve">xenografted </w:t>
      </w:r>
      <w:r w:rsidR="001F5571" w:rsidRPr="00713F08">
        <w:rPr>
          <w:rFonts w:ascii="Calibri" w:hAnsi="Calibri"/>
        </w:rPr>
        <w:t xml:space="preserve">in mice to further analyze tumor </w:t>
      </w:r>
      <w:r w:rsidR="0072589D" w:rsidRPr="00713F08">
        <w:rPr>
          <w:rFonts w:ascii="Calibri" w:hAnsi="Calibri"/>
        </w:rPr>
        <w:t>progression in response to anti-</w:t>
      </w:r>
      <w:proofErr w:type="spellStart"/>
      <w:r w:rsidR="0072589D" w:rsidRPr="00713F08">
        <w:rPr>
          <w:rFonts w:ascii="Calibri" w:hAnsi="Calibri"/>
        </w:rPr>
        <w:t>mitotics</w:t>
      </w:r>
      <w:proofErr w:type="spellEnd"/>
      <w:r w:rsidR="001F5571" w:rsidRPr="00713F08">
        <w:rPr>
          <w:rFonts w:ascii="Calibri" w:hAnsi="Calibri"/>
        </w:rPr>
        <w:t xml:space="preserve"> </w:t>
      </w:r>
      <w:r w:rsidR="00470220" w:rsidRPr="00713F08">
        <w:rPr>
          <w:rFonts w:ascii="Calibri" w:hAnsi="Calibri"/>
          <w:i/>
        </w:rPr>
        <w:t>in vivo</w:t>
      </w:r>
      <w:r w:rsidR="00362F8D">
        <w:rPr>
          <w:rFonts w:ascii="Calibri" w:hAnsi="Calibri"/>
        </w:rPr>
        <w:fldChar w:fldCharType="begin"/>
      </w:r>
      <w:r w:rsidR="00362F8D">
        <w:rPr>
          <w:rFonts w:ascii="Calibri" w:hAnsi="Calibri"/>
        </w:rPr>
        <w:instrText xml:space="preserve"> ADDIN EN.CITE &lt;EndNote&gt;&lt;Cite&gt;&lt;Author&gt;Qi&lt;/Author&gt;&lt;Year&gt;2018&lt;/Year&gt;&lt;RecNum&gt;1604&lt;/RecNum&gt;&lt;DisplayText&gt;&lt;style face="superscript"&gt;14&lt;/style&gt;&lt;/DisplayText&gt;&lt;record&gt;&lt;rec-number&gt;1604&lt;/rec-number&gt;&lt;foreign-keys&gt;&lt;key app="EN" db-id="fpz0prxvlvz2zfezzrk5ta9esswvw5p5epzv" timestamp="1530271523"&gt;1604&lt;/key&gt;&lt;/foreign-keys&gt;&lt;ref-type name="Journal Article"&gt;17&lt;/ref-type&gt;&lt;contributors&gt;&lt;authors&gt;&lt;author&gt;Qi, C.&lt;/author&gt;&lt;author&gt;Wang, X.&lt;/author&gt;&lt;author&gt;Shen, Z.&lt;/author&gt;&lt;author&gt;Chen, S.&lt;/author&gt;&lt;author&gt;Yu, H.&lt;/author&gt;&lt;author&gt;Williams, N.&lt;/author&gt;&lt;author&gt;Wang, G.&lt;/author&gt;&lt;/authors&gt;&lt;/contributors&gt;&lt;auth-address&gt;School of Pharmaceutical Sciences, Tsinghua University, Beijing, 100084, China.&amp;#xD;BeiGene, Beijing, 102206, China.&amp;#xD;National Institute of Biological Sciences, Beijing, 102206, China.&amp;#xD;Department of Biochemistry, University of Texas Southwestern Medical Center, Dallas, TX, 75390-9152, USA.&amp;#xD;School of Pharmaceutical Sciences, Tsinghua University, Beijing, 100084, China. gelinwang@tsinghua.edu.cn.&lt;/auth-address&gt;&lt;titles&gt;&lt;title&gt;Anti-mitotic chemotherapeutics promote apoptosis through TL1A-activated death receptor 3 in cancer cells&lt;/title&gt;&lt;secondary-title&gt;Cell Res&lt;/secondary-title&gt;&lt;/titles&gt;&lt;periodical&gt;&lt;full-title&gt;Cell Res&lt;/full-title&gt;&lt;abbr-1&gt;Cell research&lt;/abbr-1&gt;&lt;/periodical&gt;&lt;pages&gt;544-555&lt;/pages&gt;&lt;volume&gt;28&lt;/volume&gt;&lt;number&gt;5&lt;/number&gt;&lt;dates&gt;&lt;year&gt;2018&lt;/year&gt;&lt;pub-dates&gt;&lt;date&gt;May&lt;/date&gt;&lt;/pub-dates&gt;&lt;/dates&gt;&lt;isbn&gt;1748-7838 (Electronic)&amp;#xD;1001-0602 (Linking)&lt;/isbn&gt;&lt;accession-num&gt;29497138&lt;/accession-num&gt;&lt;urls&gt;&lt;related-urls&gt;&lt;url&gt;http://www.ncbi.nlm.nih.gov/pubmed/29497138&lt;/url&gt;&lt;/related-urls&gt;&lt;/urls&gt;&lt;custom2&gt;PMC5951888&lt;/custom2&gt;&lt;electronic-resource-num&gt;10.1038/s41422-018-0018-6&lt;/electronic-resource-num&gt;&lt;/record&gt;&lt;/Cite&gt;&lt;/EndNote&gt;</w:instrText>
      </w:r>
      <w:r w:rsidR="00362F8D">
        <w:rPr>
          <w:rFonts w:ascii="Calibri" w:hAnsi="Calibri"/>
        </w:rPr>
        <w:fldChar w:fldCharType="separate"/>
      </w:r>
      <w:r w:rsidR="00362F8D" w:rsidRPr="00362F8D">
        <w:rPr>
          <w:rFonts w:ascii="Calibri" w:hAnsi="Calibri"/>
          <w:noProof/>
          <w:vertAlign w:val="superscript"/>
        </w:rPr>
        <w:t>14</w:t>
      </w:r>
      <w:r w:rsidR="00362F8D">
        <w:rPr>
          <w:rFonts w:ascii="Calibri" w:hAnsi="Calibri"/>
        </w:rPr>
        <w:fldChar w:fldCharType="end"/>
      </w:r>
      <w:r w:rsidR="001F5571" w:rsidRPr="00713F08">
        <w:rPr>
          <w:rFonts w:ascii="Calibri" w:hAnsi="Calibri"/>
        </w:rPr>
        <w:t>.</w:t>
      </w:r>
    </w:p>
    <w:p w14:paraId="4DBE9F27" w14:textId="77777777" w:rsidR="005230CD" w:rsidRPr="00713F08" w:rsidRDefault="005230CD" w:rsidP="00CB4837">
      <w:pPr>
        <w:spacing w:line="300" w:lineRule="exact"/>
        <w:rPr>
          <w:rFonts w:ascii="Calibri" w:hAnsi="Calibri"/>
        </w:rPr>
      </w:pPr>
    </w:p>
    <w:p w14:paraId="4189D956" w14:textId="20BA5F9C" w:rsidR="00A91E3D" w:rsidRPr="00713F08" w:rsidRDefault="00422CC4" w:rsidP="00CB4837">
      <w:pPr>
        <w:spacing w:line="300" w:lineRule="exact"/>
        <w:rPr>
          <w:rFonts w:ascii="Calibri" w:hAnsi="Calibri"/>
        </w:rPr>
      </w:pPr>
      <w:r>
        <w:rPr>
          <w:rFonts w:ascii="Calibri" w:hAnsi="Calibri"/>
        </w:rPr>
        <w:t xml:space="preserve">Our </w:t>
      </w:r>
      <w:r w:rsidR="004C065A" w:rsidRPr="00713F08">
        <w:rPr>
          <w:rFonts w:ascii="Calibri" w:hAnsi="Calibri"/>
        </w:rPr>
        <w:t xml:space="preserve">HT29-DR3 cells system </w:t>
      </w:r>
      <w:r>
        <w:rPr>
          <w:rFonts w:ascii="Calibri" w:hAnsi="Calibri"/>
        </w:rPr>
        <w:t>offered</w:t>
      </w:r>
      <w:r w:rsidRPr="00713F08">
        <w:rPr>
          <w:rFonts w:ascii="Calibri" w:hAnsi="Calibri"/>
        </w:rPr>
        <w:t xml:space="preserve"> </w:t>
      </w:r>
      <w:r w:rsidR="00B2764A" w:rsidRPr="00713F08">
        <w:rPr>
          <w:rFonts w:ascii="Calibri" w:hAnsi="Calibri"/>
        </w:rPr>
        <w:t xml:space="preserve">an </w:t>
      </w:r>
      <w:r w:rsidR="004C065A" w:rsidRPr="00713F08">
        <w:rPr>
          <w:rFonts w:ascii="Calibri" w:hAnsi="Calibri"/>
        </w:rPr>
        <w:t xml:space="preserve">effective tool for </w:t>
      </w:r>
      <w:r>
        <w:rPr>
          <w:rFonts w:ascii="Calibri" w:hAnsi="Calibri"/>
        </w:rPr>
        <w:t>studying</w:t>
      </w:r>
      <w:r w:rsidR="00C44815" w:rsidRPr="00713F08">
        <w:rPr>
          <w:rFonts w:ascii="Calibri" w:hAnsi="Calibri"/>
        </w:rPr>
        <w:t xml:space="preserve"> the molecular mechanism</w:t>
      </w:r>
      <w:r w:rsidR="00B2764A" w:rsidRPr="00713F08">
        <w:rPr>
          <w:rFonts w:ascii="Calibri" w:hAnsi="Calibri"/>
        </w:rPr>
        <w:t>s</w:t>
      </w:r>
      <w:r w:rsidR="008055E3" w:rsidRPr="00713F08">
        <w:rPr>
          <w:rFonts w:ascii="Calibri" w:hAnsi="Calibri"/>
        </w:rPr>
        <w:t xml:space="preserve"> </w:t>
      </w:r>
      <w:r>
        <w:rPr>
          <w:rFonts w:ascii="Calibri" w:eastAsia="Calibri" w:hAnsi="Calibri" w:cs="Calibri"/>
        </w:rPr>
        <w:t>for how anti-</w:t>
      </w:r>
      <w:proofErr w:type="spellStart"/>
      <w:r>
        <w:rPr>
          <w:rFonts w:ascii="Calibri" w:eastAsia="Calibri" w:hAnsi="Calibri" w:cs="Calibri"/>
        </w:rPr>
        <w:t>mitotics</w:t>
      </w:r>
      <w:proofErr w:type="spellEnd"/>
      <w:r>
        <w:rPr>
          <w:rFonts w:ascii="Calibri" w:eastAsia="Calibri" w:hAnsi="Calibri" w:cs="Calibri"/>
        </w:rPr>
        <w:t xml:space="preserve"> kill cancer cells</w:t>
      </w:r>
      <w:r w:rsidR="00362F8D">
        <w:rPr>
          <w:rFonts w:ascii="Calibri" w:eastAsia="Calibri" w:hAnsi="Calibri" w:cs="Calibri"/>
        </w:rPr>
        <w:fldChar w:fldCharType="begin"/>
      </w:r>
      <w:r w:rsidR="00362F8D">
        <w:rPr>
          <w:rFonts w:ascii="Calibri" w:eastAsia="Calibri" w:hAnsi="Calibri" w:cs="Calibri"/>
        </w:rPr>
        <w:instrText xml:space="preserve"> ADDIN EN.CITE &lt;EndNote&gt;&lt;Cite&gt;&lt;Author&gt;Qi&lt;/Author&gt;&lt;Year&gt;2018&lt;/Year&gt;&lt;RecNum&gt;1604&lt;/RecNum&gt;&lt;DisplayText&gt;&lt;style face="superscript"&gt;14&lt;/style&gt;&lt;/DisplayText&gt;&lt;record&gt;&lt;rec-number&gt;1604&lt;/rec-number&gt;&lt;foreign-keys&gt;&lt;key app="EN" db-id="fpz0prxvlvz2zfezzrk5ta9esswvw5p5epzv" timestamp="1530271523"&gt;1604&lt;/key&gt;&lt;/foreign-keys&gt;&lt;ref-type name="Journal Article"&gt;17&lt;/ref-type&gt;&lt;contributors&gt;&lt;authors&gt;&lt;author&gt;Qi, C.&lt;/author&gt;&lt;author&gt;Wang, X.&lt;/author&gt;&lt;author&gt;Shen, Z.&lt;/author&gt;&lt;author&gt;Chen, S.&lt;/author&gt;&lt;author&gt;Yu, H.&lt;/author&gt;&lt;author&gt;Williams, N.&lt;/author&gt;&lt;author&gt;Wang, G.&lt;/author&gt;&lt;/authors&gt;&lt;/contributors&gt;&lt;auth-address&gt;School of Pharmaceutical Sciences, Tsinghua University, Beijing, 100084, China.&amp;#xD;BeiGene, Beijing, 102206, China.&amp;#xD;National Institute of Biological Sciences, Beijing, 102206, China.&amp;#xD;Department of Biochemistry, University of Texas Southwestern Medical Center, Dallas, TX, 75390-9152, USA.&amp;#xD;School of Pharmaceutical Sciences, Tsinghua University, Beijing, 100084, China. gelinwang@tsinghua.edu.cn.&lt;/auth-address&gt;&lt;titles&gt;&lt;title&gt;Anti-mitotic chemotherapeutics promote apoptosis through TL1A-activated death receptor 3 in cancer cells&lt;/title&gt;&lt;secondary-title&gt;Cell Res&lt;/secondary-title&gt;&lt;/titles&gt;&lt;periodical&gt;&lt;full-title&gt;Cell Res&lt;/full-title&gt;&lt;abbr-1&gt;Cell research&lt;/abbr-1&gt;&lt;/periodical&gt;&lt;pages&gt;544-555&lt;/pages&gt;&lt;volume&gt;28&lt;/volume&gt;&lt;number&gt;5&lt;/number&gt;&lt;dates&gt;&lt;year&gt;2018&lt;/year&gt;&lt;pub-dates&gt;&lt;date&gt;May&lt;/date&gt;&lt;/pub-dates&gt;&lt;/dates&gt;&lt;isbn&gt;1748-7838 (Electronic)&amp;#xD;1001-0602 (Linking)&lt;/isbn&gt;&lt;accession-num&gt;29497138&lt;/accession-num&gt;&lt;urls&gt;&lt;related-urls&gt;&lt;url&gt;http://www.ncbi.nlm.nih.gov/pubmed/29497138&lt;/url&gt;&lt;/related-urls&gt;&lt;/urls&gt;&lt;custom2&gt;PMC5951888&lt;/custom2&gt;&lt;electronic-resource-num&gt;10.1038/s41422-018-0018-6&lt;/electronic-resource-num&gt;&lt;/record&gt;&lt;/Cite&gt;&lt;/EndNote&gt;</w:instrText>
      </w:r>
      <w:r w:rsidR="00362F8D">
        <w:rPr>
          <w:rFonts w:ascii="Calibri" w:eastAsia="Calibri" w:hAnsi="Calibri" w:cs="Calibri"/>
        </w:rPr>
        <w:fldChar w:fldCharType="separate"/>
      </w:r>
      <w:r w:rsidR="00362F8D" w:rsidRPr="00362F8D">
        <w:rPr>
          <w:rFonts w:ascii="Calibri" w:eastAsia="Calibri" w:hAnsi="Calibri" w:cs="Calibri"/>
          <w:noProof/>
          <w:vertAlign w:val="superscript"/>
        </w:rPr>
        <w:t>14</w:t>
      </w:r>
      <w:r w:rsidR="00362F8D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>.</w:t>
      </w:r>
      <w:r w:rsidR="001827B8" w:rsidRPr="00713F08">
        <w:rPr>
          <w:rFonts w:ascii="Calibri" w:hAnsi="Calibri"/>
        </w:rPr>
        <w:t xml:space="preserve"> </w:t>
      </w:r>
      <w:r w:rsidR="002F631C" w:rsidRPr="00713F08">
        <w:rPr>
          <w:rFonts w:ascii="Calibri" w:hAnsi="Calibri"/>
        </w:rPr>
        <w:t xml:space="preserve">Since </w:t>
      </w:r>
      <w:r w:rsidR="005456C7" w:rsidRPr="00713F08">
        <w:rPr>
          <w:rFonts w:ascii="Calibri" w:hAnsi="Calibri"/>
        </w:rPr>
        <w:t xml:space="preserve">overexpression and knockdown cell lines are </w:t>
      </w:r>
      <w:r w:rsidR="00AC385A">
        <w:rPr>
          <w:rFonts w:ascii="Calibri" w:hAnsi="Calibri"/>
        </w:rPr>
        <w:t>common</w:t>
      </w:r>
      <w:r w:rsidR="005456C7" w:rsidRPr="00713F08">
        <w:rPr>
          <w:rFonts w:ascii="Calibri" w:hAnsi="Calibri"/>
        </w:rPr>
        <w:t xml:space="preserve"> tools for </w:t>
      </w:r>
      <w:r w:rsidR="00576A75" w:rsidRPr="00713F08">
        <w:rPr>
          <w:rFonts w:ascii="Calibri" w:hAnsi="Calibri"/>
        </w:rPr>
        <w:t xml:space="preserve">studying </w:t>
      </w:r>
      <w:r w:rsidR="005456C7" w:rsidRPr="00713F08">
        <w:rPr>
          <w:rFonts w:ascii="Calibri" w:hAnsi="Calibri"/>
        </w:rPr>
        <w:t xml:space="preserve">gene function, </w:t>
      </w:r>
      <w:r w:rsidR="002F631C" w:rsidRPr="00713F08">
        <w:rPr>
          <w:rFonts w:ascii="Calibri" w:hAnsi="Calibri"/>
        </w:rPr>
        <w:t xml:space="preserve">our protocol can be easily adapted to other genes </w:t>
      </w:r>
      <w:r w:rsidR="002A47ED">
        <w:rPr>
          <w:rFonts w:ascii="Calibri" w:hAnsi="Calibri"/>
        </w:rPr>
        <w:t xml:space="preserve">of interest </w:t>
      </w:r>
      <w:r w:rsidR="00450B11">
        <w:rPr>
          <w:rFonts w:ascii="Calibri" w:hAnsi="Calibri"/>
        </w:rPr>
        <w:t>or other</w:t>
      </w:r>
      <w:r w:rsidR="00450B11" w:rsidRPr="00713F08">
        <w:rPr>
          <w:rFonts w:ascii="Calibri" w:hAnsi="Calibri"/>
        </w:rPr>
        <w:t xml:space="preserve"> </w:t>
      </w:r>
      <w:r w:rsidR="005456C7" w:rsidRPr="00713F08">
        <w:rPr>
          <w:rFonts w:ascii="Calibri" w:hAnsi="Calibri"/>
        </w:rPr>
        <w:t>cell lines</w:t>
      </w:r>
      <w:r w:rsidR="00576A75" w:rsidRPr="00713F08">
        <w:rPr>
          <w:rFonts w:ascii="Calibri" w:hAnsi="Calibri"/>
        </w:rPr>
        <w:t>,</w:t>
      </w:r>
      <w:r w:rsidR="002F631C" w:rsidRPr="00713F08">
        <w:rPr>
          <w:rFonts w:ascii="Calibri" w:hAnsi="Calibri"/>
        </w:rPr>
        <w:t xml:space="preserve"> </w:t>
      </w:r>
      <w:r w:rsidR="00DC36A9" w:rsidRPr="00713F08">
        <w:rPr>
          <w:rFonts w:ascii="Calibri" w:hAnsi="Calibri"/>
        </w:rPr>
        <w:t>and</w:t>
      </w:r>
      <w:r w:rsidR="00AF7CB4" w:rsidRPr="00713F08">
        <w:rPr>
          <w:rFonts w:ascii="Calibri" w:hAnsi="Calibri"/>
        </w:rPr>
        <w:t xml:space="preserve"> </w:t>
      </w:r>
      <w:r w:rsidR="00AC385A">
        <w:rPr>
          <w:rFonts w:ascii="Calibri" w:hAnsi="Calibri"/>
        </w:rPr>
        <w:t xml:space="preserve">thus </w:t>
      </w:r>
      <w:r w:rsidR="00DC36A9" w:rsidRPr="00713F08">
        <w:rPr>
          <w:rFonts w:ascii="Calibri" w:hAnsi="Calibri"/>
        </w:rPr>
        <w:t>turned into</w:t>
      </w:r>
      <w:r w:rsidR="00576A75" w:rsidRPr="00713F08">
        <w:rPr>
          <w:rFonts w:ascii="Calibri" w:hAnsi="Calibri"/>
        </w:rPr>
        <w:t xml:space="preserve"> </w:t>
      </w:r>
      <w:r w:rsidR="00D42290" w:rsidRPr="00713F08">
        <w:rPr>
          <w:rFonts w:ascii="Calibri" w:hAnsi="Calibri"/>
        </w:rPr>
        <w:t xml:space="preserve">an </w:t>
      </w:r>
      <w:r w:rsidR="00AF7CB4" w:rsidRPr="00713F08">
        <w:rPr>
          <w:rFonts w:ascii="Calibri" w:hAnsi="Calibri"/>
        </w:rPr>
        <w:t>extensively used approach.</w:t>
      </w:r>
    </w:p>
    <w:p w14:paraId="341DD2D7" w14:textId="77777777" w:rsidR="00290599" w:rsidRPr="00713F08" w:rsidRDefault="00290599" w:rsidP="00CB4837">
      <w:pPr>
        <w:spacing w:line="300" w:lineRule="exact"/>
        <w:rPr>
          <w:rFonts w:ascii="Calibri" w:hAnsi="Calibri"/>
        </w:rPr>
      </w:pPr>
    </w:p>
    <w:p w14:paraId="772E49A9" w14:textId="15B6B8C8" w:rsidR="00290599" w:rsidRDefault="00290599" w:rsidP="00CB4837">
      <w:pPr>
        <w:spacing w:line="300" w:lineRule="exact"/>
        <w:rPr>
          <w:rFonts w:ascii="Calibri" w:hAnsi="Calibri"/>
          <w:b/>
        </w:rPr>
      </w:pPr>
      <w:r w:rsidRPr="00713F08">
        <w:rPr>
          <w:rFonts w:ascii="Calibri" w:hAnsi="Calibri"/>
          <w:b/>
        </w:rPr>
        <w:t>Protocols</w:t>
      </w:r>
      <w:r w:rsidR="00492F7E">
        <w:rPr>
          <w:rFonts w:ascii="Calibri" w:hAnsi="Calibri"/>
          <w:b/>
        </w:rPr>
        <w:t>:</w:t>
      </w:r>
    </w:p>
    <w:p w14:paraId="1DDB92E5" w14:textId="7FED83D5" w:rsidR="00492F7E" w:rsidRDefault="00AC385A" w:rsidP="00CB4837">
      <w:pPr>
        <w:spacing w:line="300" w:lineRule="exact"/>
        <w:rPr>
          <w:rFonts w:ascii="Calibri" w:hAnsi="Calibri"/>
        </w:rPr>
      </w:pPr>
      <w:r>
        <w:rPr>
          <w:rFonts w:ascii="Calibri" w:hAnsi="Calibri"/>
        </w:rPr>
        <w:t>Please note that a</w:t>
      </w:r>
      <w:r w:rsidR="00486C34" w:rsidRPr="00713F08">
        <w:rPr>
          <w:rFonts w:ascii="Calibri" w:hAnsi="Calibri"/>
        </w:rPr>
        <w:t>ll the mouse experiments</w:t>
      </w:r>
      <w:r>
        <w:rPr>
          <w:rFonts w:ascii="Calibri" w:hAnsi="Calibri"/>
        </w:rPr>
        <w:t xml:space="preserve"> described here</w:t>
      </w:r>
      <w:r w:rsidR="00486C34" w:rsidRPr="00713F08">
        <w:rPr>
          <w:rFonts w:ascii="Calibri" w:hAnsi="Calibri"/>
        </w:rPr>
        <w:t xml:space="preserve"> were approved and performed in accordance with the Institutional Animal Care and Use Committee (IACUC) at Tsinghua University.</w:t>
      </w:r>
    </w:p>
    <w:p w14:paraId="2AB38526" w14:textId="77777777" w:rsidR="00486C34" w:rsidRPr="00713F08" w:rsidRDefault="00486C34" w:rsidP="00CB4837">
      <w:pPr>
        <w:spacing w:line="300" w:lineRule="exact"/>
        <w:rPr>
          <w:rFonts w:ascii="Calibri" w:hAnsi="Calibri"/>
          <w:b/>
        </w:rPr>
      </w:pPr>
    </w:p>
    <w:p w14:paraId="57B7FED3" w14:textId="6052263E" w:rsidR="00C87818" w:rsidRDefault="0049693E" w:rsidP="00CB4837">
      <w:pPr>
        <w:spacing w:line="300" w:lineRule="exact"/>
        <w:rPr>
          <w:rFonts w:ascii="Calibri" w:hAnsi="Calibri"/>
          <w:b/>
        </w:rPr>
      </w:pPr>
      <w:r w:rsidRPr="00713F08">
        <w:rPr>
          <w:rFonts w:ascii="Calibri" w:hAnsi="Calibri"/>
          <w:b/>
        </w:rPr>
        <w:t>1</w:t>
      </w:r>
      <w:r w:rsidR="00441FBF" w:rsidRPr="00713F08">
        <w:rPr>
          <w:rFonts w:ascii="Calibri" w:hAnsi="Calibri"/>
          <w:b/>
        </w:rPr>
        <w:t>.</w:t>
      </w:r>
      <w:r w:rsidRPr="00713F08">
        <w:rPr>
          <w:rFonts w:ascii="Calibri" w:hAnsi="Calibri"/>
          <w:b/>
        </w:rPr>
        <w:t xml:space="preserve"> </w:t>
      </w:r>
      <w:r w:rsidR="00C87818" w:rsidRPr="00713F08">
        <w:rPr>
          <w:rFonts w:ascii="Calibri" w:hAnsi="Calibri"/>
          <w:b/>
        </w:rPr>
        <w:t xml:space="preserve">Generation of DR3 </w:t>
      </w:r>
      <w:r w:rsidR="007A4833" w:rsidRPr="00713F08">
        <w:rPr>
          <w:rFonts w:ascii="Calibri" w:hAnsi="Calibri"/>
          <w:b/>
        </w:rPr>
        <w:t>O</w:t>
      </w:r>
      <w:r w:rsidR="00C87818" w:rsidRPr="00713F08">
        <w:rPr>
          <w:rFonts w:ascii="Calibri" w:hAnsi="Calibri"/>
          <w:b/>
        </w:rPr>
        <w:t xml:space="preserve">verexpression </w:t>
      </w:r>
      <w:r w:rsidR="007A4833" w:rsidRPr="00713F08">
        <w:rPr>
          <w:rFonts w:ascii="Calibri" w:hAnsi="Calibri"/>
          <w:b/>
        </w:rPr>
        <w:t>C</w:t>
      </w:r>
      <w:r w:rsidR="003610DC" w:rsidRPr="00713F08">
        <w:rPr>
          <w:rFonts w:ascii="Calibri" w:hAnsi="Calibri"/>
          <w:b/>
        </w:rPr>
        <w:t xml:space="preserve">ell </w:t>
      </w:r>
      <w:r w:rsidR="007A4833" w:rsidRPr="00713F08">
        <w:rPr>
          <w:rFonts w:ascii="Calibri" w:hAnsi="Calibri"/>
          <w:b/>
        </w:rPr>
        <w:t>L</w:t>
      </w:r>
      <w:r w:rsidR="003610DC" w:rsidRPr="00713F08">
        <w:rPr>
          <w:rFonts w:ascii="Calibri" w:hAnsi="Calibri"/>
          <w:b/>
        </w:rPr>
        <w:t>ines</w:t>
      </w:r>
    </w:p>
    <w:p w14:paraId="4A920E63" w14:textId="77777777" w:rsidR="00F40755" w:rsidRPr="00713F08" w:rsidRDefault="00F40755" w:rsidP="00CB4837">
      <w:pPr>
        <w:spacing w:line="300" w:lineRule="exact"/>
        <w:rPr>
          <w:rFonts w:ascii="Calibri" w:hAnsi="Calibri"/>
          <w:b/>
        </w:rPr>
      </w:pPr>
    </w:p>
    <w:p w14:paraId="71142AB5" w14:textId="5F96A352" w:rsidR="004111F1" w:rsidRPr="00713F08" w:rsidRDefault="0049693E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1</w:t>
      </w:r>
      <w:r w:rsidR="00441FBF" w:rsidRPr="00713F08">
        <w:rPr>
          <w:rFonts w:ascii="Calibri" w:hAnsi="Calibri"/>
        </w:rPr>
        <w:t>.</w:t>
      </w:r>
      <w:r w:rsidR="00601DFA" w:rsidRPr="00713F08">
        <w:rPr>
          <w:rFonts w:ascii="Calibri" w:hAnsi="Calibri"/>
        </w:rPr>
        <w:t>1</w:t>
      </w:r>
      <w:r w:rsidR="00064569">
        <w:rPr>
          <w:rFonts w:ascii="Calibri" w:hAnsi="Calibri"/>
        </w:rPr>
        <w:t xml:space="preserve"> </w:t>
      </w:r>
      <w:r w:rsidR="008F584C">
        <w:rPr>
          <w:rFonts w:ascii="Calibri" w:hAnsi="Calibri"/>
        </w:rPr>
        <w:t>Construct the plasmid for DR3 expression (pMXs-IRES-DR3-Flag) by insert</w:t>
      </w:r>
      <w:r w:rsidR="005462E3">
        <w:rPr>
          <w:rFonts w:ascii="Calibri" w:hAnsi="Calibri"/>
        </w:rPr>
        <w:t>ing</w:t>
      </w:r>
      <w:r w:rsidR="008F584C">
        <w:rPr>
          <w:rFonts w:ascii="Calibri" w:hAnsi="Calibri"/>
        </w:rPr>
        <w:t xml:space="preserve"> f</w:t>
      </w:r>
      <w:r w:rsidR="00FC62E6" w:rsidRPr="00713F08">
        <w:rPr>
          <w:rFonts w:ascii="Calibri" w:hAnsi="Calibri" w:cs="Times"/>
          <w:kern w:val="0"/>
        </w:rPr>
        <w:t xml:space="preserve">ull-length DR3 cDNA with 3 </w:t>
      </w:r>
      <w:r w:rsidR="00244DDE" w:rsidRPr="00713F08">
        <w:rPr>
          <w:rFonts w:ascii="Calibri" w:hAnsi="Calibri"/>
        </w:rPr>
        <w:t>x</w:t>
      </w:r>
      <w:r w:rsidR="00FC62E6" w:rsidRPr="00713F08">
        <w:rPr>
          <w:rFonts w:ascii="Calibri" w:hAnsi="Calibri" w:cs="Times"/>
          <w:kern w:val="0"/>
        </w:rPr>
        <w:t xml:space="preserve"> Flag</w:t>
      </w:r>
      <w:r w:rsidR="00064569">
        <w:rPr>
          <w:rFonts w:ascii="Calibri" w:hAnsi="Calibri" w:cs="Times"/>
          <w:kern w:val="0"/>
        </w:rPr>
        <w:t xml:space="preserve"> </w:t>
      </w:r>
      <w:r w:rsidR="00FC62E6" w:rsidRPr="00713F08">
        <w:rPr>
          <w:rFonts w:ascii="Calibri" w:hAnsi="Calibri" w:cs="Times"/>
          <w:kern w:val="0"/>
        </w:rPr>
        <w:t xml:space="preserve">at the C-terminus into retroviral vector </w:t>
      </w:r>
      <w:proofErr w:type="spellStart"/>
      <w:r w:rsidR="00FC62E6" w:rsidRPr="00713F08">
        <w:rPr>
          <w:rFonts w:ascii="Calibri" w:hAnsi="Calibri" w:cs="Times"/>
          <w:kern w:val="0"/>
        </w:rPr>
        <w:t>pMXs</w:t>
      </w:r>
      <w:proofErr w:type="spellEnd"/>
      <w:r w:rsidR="00FC62E6" w:rsidRPr="00713F08">
        <w:rPr>
          <w:rFonts w:ascii="Calibri" w:hAnsi="Calibri" w:cs="Times"/>
          <w:kern w:val="0"/>
        </w:rPr>
        <w:t>-IRES-</w:t>
      </w:r>
      <w:proofErr w:type="spellStart"/>
      <w:r w:rsidR="00FC62E6" w:rsidRPr="00713F08">
        <w:rPr>
          <w:rFonts w:ascii="Calibri" w:hAnsi="Calibri" w:cs="Times"/>
          <w:kern w:val="0"/>
        </w:rPr>
        <w:t>Blas</w:t>
      </w:r>
      <w:r w:rsidR="001F0B53" w:rsidRPr="00713F08">
        <w:rPr>
          <w:rFonts w:ascii="Calibri" w:hAnsi="Calibri" w:cs="Times"/>
          <w:kern w:val="0"/>
        </w:rPr>
        <w:t>t</w:t>
      </w:r>
      <w:r w:rsidR="00FC62E6" w:rsidRPr="00713F08">
        <w:rPr>
          <w:rFonts w:ascii="Calibri" w:hAnsi="Calibri" w:cs="Times"/>
          <w:kern w:val="0"/>
        </w:rPr>
        <w:t>icidin</w:t>
      </w:r>
      <w:proofErr w:type="spellEnd"/>
      <w:r w:rsidR="00064569">
        <w:rPr>
          <w:rFonts w:ascii="Calibri" w:hAnsi="Calibri" w:cs="Times"/>
          <w:kern w:val="0"/>
        </w:rPr>
        <w:t xml:space="preserve"> at the restriction sites of </w:t>
      </w:r>
      <w:proofErr w:type="spellStart"/>
      <w:r w:rsidR="00064569">
        <w:rPr>
          <w:rFonts w:ascii="Calibri" w:hAnsi="Calibri" w:cs="Times"/>
          <w:kern w:val="0"/>
        </w:rPr>
        <w:t>BamHI</w:t>
      </w:r>
      <w:proofErr w:type="spellEnd"/>
      <w:r w:rsidR="00064569">
        <w:rPr>
          <w:rFonts w:ascii="Calibri" w:hAnsi="Calibri" w:cs="Times"/>
          <w:kern w:val="0"/>
        </w:rPr>
        <w:t>/</w:t>
      </w:r>
      <w:proofErr w:type="spellStart"/>
      <w:proofErr w:type="gramStart"/>
      <w:r w:rsidR="00064569">
        <w:rPr>
          <w:rFonts w:ascii="Calibri" w:hAnsi="Calibri" w:cs="Times"/>
          <w:kern w:val="0"/>
        </w:rPr>
        <w:t>XhoI</w:t>
      </w:r>
      <w:proofErr w:type="spellEnd"/>
      <w:r w:rsidR="00064569">
        <w:rPr>
          <w:rFonts w:ascii="Calibri" w:hAnsi="Calibri" w:cs="Times"/>
          <w:kern w:val="0"/>
        </w:rPr>
        <w:t xml:space="preserve"> </w:t>
      </w:r>
      <w:r w:rsidR="00FC62E6" w:rsidRPr="00713F08">
        <w:rPr>
          <w:rFonts w:ascii="Calibri" w:hAnsi="Calibri" w:cs="Times"/>
          <w:kern w:val="0"/>
        </w:rPr>
        <w:t>.</w:t>
      </w:r>
      <w:proofErr w:type="gramEnd"/>
      <w:r w:rsidR="00FC62E6" w:rsidRPr="00713F08">
        <w:rPr>
          <w:rFonts w:ascii="Calibri" w:hAnsi="Calibri" w:cs="Times"/>
          <w:kern w:val="0"/>
        </w:rPr>
        <w:t xml:space="preserve"> </w:t>
      </w:r>
    </w:p>
    <w:p w14:paraId="1BC4C0B8" w14:textId="77777777" w:rsidR="00441FBF" w:rsidRPr="00713F08" w:rsidRDefault="00441FBF" w:rsidP="00CB4837">
      <w:pPr>
        <w:widowControl/>
        <w:autoSpaceDE w:val="0"/>
        <w:autoSpaceDN w:val="0"/>
        <w:adjustRightInd w:val="0"/>
        <w:spacing w:line="300" w:lineRule="exact"/>
        <w:rPr>
          <w:rFonts w:ascii="Calibri" w:hAnsi="Calibri" w:cs="Times"/>
          <w:kern w:val="0"/>
        </w:rPr>
      </w:pPr>
    </w:p>
    <w:p w14:paraId="2A0A0F00" w14:textId="2959194F" w:rsidR="002B698E" w:rsidRPr="00713F08" w:rsidRDefault="00601DFA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t>1.</w:t>
      </w:r>
      <w:r w:rsidR="0049693E" w:rsidRPr="00713F08">
        <w:rPr>
          <w:rFonts w:ascii="Calibri" w:hAnsi="Calibri"/>
          <w:highlight w:val="yellow"/>
        </w:rPr>
        <w:t xml:space="preserve">2 </w:t>
      </w:r>
      <w:r w:rsidR="00047503" w:rsidRPr="00713F08">
        <w:rPr>
          <w:rFonts w:ascii="Calibri" w:hAnsi="Calibri"/>
          <w:highlight w:val="yellow"/>
        </w:rPr>
        <w:t>Grow p</w:t>
      </w:r>
      <w:r w:rsidR="005769ED" w:rsidRPr="00713F08">
        <w:rPr>
          <w:rFonts w:ascii="Calibri" w:hAnsi="Calibri"/>
          <w:highlight w:val="yellow"/>
        </w:rPr>
        <w:t>lat-A cells in 60 mm dishes</w:t>
      </w:r>
      <w:r w:rsidR="00E77AC8" w:rsidRPr="00713F08">
        <w:rPr>
          <w:rFonts w:ascii="Calibri" w:hAnsi="Calibri"/>
          <w:highlight w:val="yellow"/>
        </w:rPr>
        <w:t xml:space="preserve"> with 4 mL </w:t>
      </w:r>
      <w:r w:rsidR="00F40755">
        <w:rPr>
          <w:rFonts w:ascii="Calibri" w:hAnsi="Calibri"/>
          <w:highlight w:val="yellow"/>
        </w:rPr>
        <w:t>Dulbecco’s Modified Eagle’s Medium (</w:t>
      </w:r>
      <w:r w:rsidR="00E77AC8" w:rsidRPr="00713F08">
        <w:rPr>
          <w:rFonts w:ascii="Calibri" w:hAnsi="Calibri" w:cs="Times"/>
          <w:kern w:val="0"/>
          <w:highlight w:val="yellow"/>
        </w:rPr>
        <w:t>DMEM</w:t>
      </w:r>
      <w:r w:rsidR="00F40755">
        <w:rPr>
          <w:rFonts w:ascii="Calibri" w:hAnsi="Calibri" w:cs="Times"/>
          <w:kern w:val="0"/>
          <w:highlight w:val="yellow"/>
        </w:rPr>
        <w:t>)</w:t>
      </w:r>
      <w:r w:rsidR="00134BA3">
        <w:rPr>
          <w:rFonts w:ascii="Calibri" w:hAnsi="Calibri"/>
          <w:highlight w:val="yellow"/>
        </w:rPr>
        <w:t>.</w:t>
      </w:r>
      <w:r w:rsidR="005769ED" w:rsidRPr="00713F08">
        <w:rPr>
          <w:rFonts w:ascii="Calibri" w:hAnsi="Calibri"/>
          <w:highlight w:val="yellow"/>
        </w:rPr>
        <w:t xml:space="preserve"> </w:t>
      </w:r>
      <w:r w:rsidR="00134BA3">
        <w:rPr>
          <w:rFonts w:ascii="Calibri" w:hAnsi="Calibri"/>
          <w:highlight w:val="yellow"/>
        </w:rPr>
        <w:t xml:space="preserve">The </w:t>
      </w:r>
      <w:r w:rsidR="00D95CAB" w:rsidRPr="00713F08">
        <w:rPr>
          <w:rFonts w:ascii="Calibri" w:hAnsi="Calibri"/>
          <w:highlight w:val="yellow"/>
        </w:rPr>
        <w:t>next day</w:t>
      </w:r>
      <w:r w:rsidR="00134BA3">
        <w:rPr>
          <w:rFonts w:ascii="Calibri" w:hAnsi="Calibri"/>
          <w:highlight w:val="yellow"/>
        </w:rPr>
        <w:t>, when</w:t>
      </w:r>
      <w:r w:rsidR="00D95CAB" w:rsidRPr="00713F08">
        <w:rPr>
          <w:rFonts w:ascii="Calibri" w:hAnsi="Calibri"/>
          <w:highlight w:val="yellow"/>
        </w:rPr>
        <w:t xml:space="preserve"> the cells reach</w:t>
      </w:r>
      <w:r w:rsidR="005769ED" w:rsidRPr="00713F08">
        <w:rPr>
          <w:rFonts w:ascii="Calibri" w:hAnsi="Calibri"/>
          <w:highlight w:val="yellow"/>
        </w:rPr>
        <w:t xml:space="preserve"> 80-90% </w:t>
      </w:r>
      <w:r w:rsidR="005462E3" w:rsidRPr="00713F08">
        <w:rPr>
          <w:rFonts w:ascii="Calibri" w:hAnsi="Calibri"/>
          <w:highlight w:val="yellow"/>
        </w:rPr>
        <w:t>confluenc</w:t>
      </w:r>
      <w:r w:rsidR="005462E3">
        <w:rPr>
          <w:rFonts w:ascii="Calibri" w:hAnsi="Calibri"/>
          <w:highlight w:val="yellow"/>
        </w:rPr>
        <w:t>y</w:t>
      </w:r>
      <w:r w:rsidR="005769ED" w:rsidRPr="00713F08">
        <w:rPr>
          <w:rFonts w:ascii="Calibri" w:hAnsi="Calibri"/>
          <w:highlight w:val="yellow"/>
        </w:rPr>
        <w:t xml:space="preserve">, transfect the cells with </w:t>
      </w:r>
      <w:r w:rsidR="002B698E" w:rsidRPr="00713F08">
        <w:rPr>
          <w:rFonts w:ascii="Calibri" w:hAnsi="Calibri"/>
          <w:highlight w:val="yellow"/>
        </w:rPr>
        <w:t>2</w:t>
      </w:r>
      <w:r w:rsidR="0084598B" w:rsidRPr="00713F08">
        <w:rPr>
          <w:rFonts w:ascii="Calibri" w:hAnsi="Calibri"/>
          <w:highlight w:val="yellow"/>
        </w:rPr>
        <w:t xml:space="preserve"> </w:t>
      </w:r>
      <w:proofErr w:type="spellStart"/>
      <w:r w:rsidR="00BF483A" w:rsidRPr="00713F08">
        <w:rPr>
          <w:rFonts w:ascii="Calibri" w:hAnsi="Calibri"/>
          <w:highlight w:val="yellow"/>
        </w:rPr>
        <w:t>μ</w:t>
      </w:r>
      <w:r w:rsidR="005769ED" w:rsidRPr="00713F08">
        <w:rPr>
          <w:rFonts w:ascii="Calibri" w:hAnsi="Calibri"/>
          <w:highlight w:val="yellow"/>
        </w:rPr>
        <w:t>g</w:t>
      </w:r>
      <w:proofErr w:type="spellEnd"/>
      <w:r w:rsidR="005769ED" w:rsidRPr="00713F08">
        <w:rPr>
          <w:rFonts w:ascii="Calibri" w:hAnsi="Calibri"/>
          <w:highlight w:val="yellow"/>
        </w:rPr>
        <w:t xml:space="preserve"> plasmid </w:t>
      </w:r>
      <w:r w:rsidR="00064569">
        <w:rPr>
          <w:rFonts w:ascii="Calibri" w:hAnsi="Calibri"/>
          <w:highlight w:val="yellow"/>
        </w:rPr>
        <w:t xml:space="preserve">pMXs-IRES-DR3-Flag </w:t>
      </w:r>
      <w:r w:rsidR="005769ED" w:rsidRPr="00713F08">
        <w:rPr>
          <w:rFonts w:ascii="Calibri" w:hAnsi="Calibri"/>
          <w:highlight w:val="yellow"/>
        </w:rPr>
        <w:t xml:space="preserve">using </w:t>
      </w:r>
      <w:r w:rsidR="00FD33BD" w:rsidRPr="00713F08">
        <w:rPr>
          <w:rFonts w:ascii="Calibri" w:hAnsi="Calibri"/>
          <w:highlight w:val="yellow"/>
        </w:rPr>
        <w:t>t</w:t>
      </w:r>
      <w:r w:rsidR="00726E64" w:rsidRPr="00713F08">
        <w:rPr>
          <w:rFonts w:ascii="Calibri" w:hAnsi="Calibri"/>
          <w:highlight w:val="yellow"/>
        </w:rPr>
        <w:t xml:space="preserve">ransfection </w:t>
      </w:r>
      <w:r w:rsidR="00FD33BD" w:rsidRPr="00713F08">
        <w:rPr>
          <w:rFonts w:ascii="Calibri" w:hAnsi="Calibri"/>
          <w:highlight w:val="yellow"/>
        </w:rPr>
        <w:t>r</w:t>
      </w:r>
      <w:r w:rsidR="00726E64" w:rsidRPr="00713F08">
        <w:rPr>
          <w:rFonts w:ascii="Calibri" w:hAnsi="Calibri"/>
          <w:highlight w:val="yellow"/>
        </w:rPr>
        <w:t>eagent</w:t>
      </w:r>
      <w:r w:rsidR="005769ED" w:rsidRPr="00713F08">
        <w:rPr>
          <w:rFonts w:ascii="Calibri" w:hAnsi="Calibri"/>
          <w:highlight w:val="yellow"/>
        </w:rPr>
        <w:t xml:space="preserve"> </w:t>
      </w:r>
      <w:r w:rsidR="0089643D" w:rsidRPr="00713F08">
        <w:rPr>
          <w:rFonts w:ascii="Calibri" w:hAnsi="Calibri"/>
          <w:highlight w:val="yellow"/>
        </w:rPr>
        <w:t xml:space="preserve">(see </w:t>
      </w:r>
      <w:r w:rsidR="00470220" w:rsidRPr="00713F08">
        <w:rPr>
          <w:rFonts w:ascii="Calibri" w:hAnsi="Calibri"/>
          <w:b/>
          <w:highlight w:val="yellow"/>
        </w:rPr>
        <w:t>Table of Materials</w:t>
      </w:r>
      <w:r w:rsidR="0089643D" w:rsidRPr="00713F08">
        <w:rPr>
          <w:rFonts w:ascii="Calibri" w:hAnsi="Calibri"/>
          <w:highlight w:val="yellow"/>
        </w:rPr>
        <w:t xml:space="preserve">) </w:t>
      </w:r>
      <w:r w:rsidR="005769ED" w:rsidRPr="00713F08">
        <w:rPr>
          <w:rFonts w:ascii="Calibri" w:hAnsi="Calibri"/>
          <w:highlight w:val="yellow"/>
        </w:rPr>
        <w:t>a</w:t>
      </w:r>
      <w:r w:rsidR="008F584C">
        <w:rPr>
          <w:rFonts w:ascii="Calibri" w:hAnsi="Calibri"/>
          <w:highlight w:val="yellow"/>
        </w:rPr>
        <w:t xml:space="preserve">ccording to </w:t>
      </w:r>
      <w:r w:rsidR="00134BA3">
        <w:rPr>
          <w:rFonts w:ascii="Calibri" w:hAnsi="Calibri"/>
          <w:highlight w:val="yellow"/>
        </w:rPr>
        <w:t xml:space="preserve">the </w:t>
      </w:r>
      <w:r w:rsidR="008F584C">
        <w:rPr>
          <w:rFonts w:ascii="Calibri" w:hAnsi="Calibri"/>
          <w:highlight w:val="yellow"/>
        </w:rPr>
        <w:t>manufacturer’s manual</w:t>
      </w:r>
      <w:r w:rsidR="00362F8D">
        <w:rPr>
          <w:rFonts w:ascii="Calibri" w:hAnsi="Calibri"/>
          <w:highlight w:val="yellow"/>
        </w:rPr>
        <w:fldChar w:fldCharType="begin"/>
      </w:r>
      <w:r w:rsidR="00362F8D">
        <w:rPr>
          <w:rFonts w:ascii="Calibri" w:hAnsi="Calibri"/>
          <w:highlight w:val="yellow"/>
        </w:rPr>
        <w:instrText xml:space="preserve"> ADDIN EN.CITE &lt;EndNote&gt;&lt;Cite&gt;&lt;Author&gt;Kitamura&lt;/Author&gt;&lt;Year&gt;2003&lt;/Year&gt;&lt;RecNum&gt;1612&lt;/RecNum&gt;&lt;DisplayText&gt;&lt;style face="superscript"&gt;20&lt;/style&gt;&lt;/DisplayText&gt;&lt;record&gt;&lt;rec-number&gt;1612&lt;/rec-number&gt;&lt;foreign-keys&gt;&lt;key app="EN" db-id="fpz0prxvlvz2zfezzrk5ta9esswvw5p5epzv" timestamp="1535153637"&gt;1612&lt;/key&gt;&lt;/foreign-keys&gt;&lt;ref-type name="Journal Article"&gt;17&lt;/ref-type&gt;&lt;contributors&gt;&lt;authors&gt;&lt;author&gt;Kitamura, T.&lt;/author&gt;&lt;author&gt;Koshino, Y.&lt;/author&gt;&lt;author&gt;Shibata, F.&lt;/author&gt;&lt;author&gt;Oki, T.&lt;/author&gt;&lt;author&gt;Nakajima, H.&lt;/author&gt;&lt;author&gt;Nosaka, T.&lt;/author&gt;&lt;author&gt;Kumagai, H.&lt;/author&gt;&lt;/authors&gt;&lt;/contributors&gt;&lt;auth-address&gt;Divisions of Cellular Therapy and Hematopoietic Factors, The Institute of Medical Science, The University of Tokyo, Tokyo, Japan. kitamura@ims.u-tokyo.ac.jp&lt;/auth-address&gt;&lt;titles&gt;&lt;title&gt;Retrovirus-mediated gene transfer and expression cloning: powerful tools in functional genomics&lt;/title&gt;&lt;secondary-title&gt;Exp Hematol&lt;/secondary-title&gt;&lt;/titles&gt;&lt;periodical&gt;&lt;full-title&gt;Exp Hematol&lt;/full-title&gt;&lt;abbr-1&gt;Experimental hematology&lt;/abbr-1&gt;&lt;/periodical&gt;&lt;pages&gt;1007-14&lt;/pages&gt;&lt;volume&gt;31&lt;/volume&gt;&lt;number&gt;11&lt;/number&gt;&lt;keywords&gt;&lt;keyword&gt;Animals&lt;/keyword&gt;&lt;keyword&gt;Cloning, Molecular&lt;/keyword&gt;&lt;keyword&gt;*Gene Transfer Techniques&lt;/keyword&gt;&lt;keyword&gt;Genetic Vectors/*genetics&lt;/keyword&gt;&lt;keyword&gt;*Genomics&lt;/keyword&gt;&lt;keyword&gt;Humans&lt;/keyword&gt;&lt;keyword&gt;Polymerase Chain Reaction&lt;/keyword&gt;&lt;keyword&gt;Protein Sorting Signals&lt;/keyword&gt;&lt;keyword&gt;Retroviridae/*genetics&lt;/keyword&gt;&lt;keyword&gt;Structure-Activity Relationship&lt;/keyword&gt;&lt;keyword&gt;Virus Assembly&lt;/keyword&gt;&lt;/keywords&gt;&lt;dates&gt;&lt;year&gt;2003&lt;/year&gt;&lt;pub-dates&gt;&lt;date&gt;Nov&lt;/date&gt;&lt;/pub-dates&gt;&lt;/dates&gt;&lt;isbn&gt;0301-472X (Print)&amp;#xD;0301-472X (Linking)&lt;/isbn&gt;&lt;accession-num&gt;14585362&lt;/accession-num&gt;&lt;urls&gt;&lt;related-urls&gt;&lt;url&gt;http://www.ncbi.nlm.nih.gov/pubmed/14585362&lt;/url&gt;&lt;/related-urls&gt;&lt;/urls&gt;&lt;/record&gt;&lt;/Cite&gt;&lt;/EndNote&gt;</w:instrText>
      </w:r>
      <w:r w:rsidR="00362F8D">
        <w:rPr>
          <w:rFonts w:ascii="Calibri" w:hAnsi="Calibri"/>
          <w:highlight w:val="yellow"/>
        </w:rPr>
        <w:fldChar w:fldCharType="separate"/>
      </w:r>
      <w:r w:rsidR="00362F8D" w:rsidRPr="00362F8D">
        <w:rPr>
          <w:rFonts w:ascii="Calibri" w:hAnsi="Calibri"/>
          <w:noProof/>
          <w:highlight w:val="yellow"/>
          <w:vertAlign w:val="superscript"/>
        </w:rPr>
        <w:t>20</w:t>
      </w:r>
      <w:r w:rsidR="00362F8D">
        <w:rPr>
          <w:rFonts w:ascii="Calibri" w:hAnsi="Calibri"/>
          <w:highlight w:val="yellow"/>
        </w:rPr>
        <w:fldChar w:fldCharType="end"/>
      </w:r>
      <w:r w:rsidR="008F584C">
        <w:rPr>
          <w:rFonts w:ascii="Calibri" w:hAnsi="Calibri"/>
          <w:highlight w:val="yellow"/>
        </w:rPr>
        <w:t>.</w:t>
      </w:r>
      <w:r w:rsidR="005769ED" w:rsidRPr="00713F08">
        <w:rPr>
          <w:rFonts w:ascii="Calibri" w:hAnsi="Calibri"/>
        </w:rPr>
        <w:t xml:space="preserve"> </w:t>
      </w:r>
    </w:p>
    <w:p w14:paraId="5BA2B3E3" w14:textId="77777777" w:rsidR="002B698E" w:rsidRPr="00713F08" w:rsidRDefault="002B698E" w:rsidP="00CB4837">
      <w:pPr>
        <w:spacing w:line="300" w:lineRule="exact"/>
        <w:rPr>
          <w:rFonts w:ascii="Calibri" w:hAnsi="Calibri"/>
        </w:rPr>
      </w:pPr>
    </w:p>
    <w:p w14:paraId="08DAA24C" w14:textId="0A018816" w:rsidR="005769ED" w:rsidRDefault="00601DFA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t>1.3</w:t>
      </w:r>
      <w:r w:rsidR="002B698E" w:rsidRPr="00713F08">
        <w:rPr>
          <w:rFonts w:ascii="Calibri" w:hAnsi="Calibri"/>
          <w:highlight w:val="yellow"/>
        </w:rPr>
        <w:t xml:space="preserve"> </w:t>
      </w:r>
      <w:r w:rsidR="005769ED" w:rsidRPr="00713F08">
        <w:rPr>
          <w:rFonts w:ascii="Calibri" w:hAnsi="Calibri"/>
          <w:highlight w:val="yellow"/>
        </w:rPr>
        <w:t>After 72</w:t>
      </w:r>
      <w:r w:rsidR="00CD7329" w:rsidRPr="00713F08">
        <w:rPr>
          <w:rFonts w:ascii="Calibri" w:hAnsi="Calibri"/>
          <w:highlight w:val="yellow"/>
        </w:rPr>
        <w:t xml:space="preserve"> </w:t>
      </w:r>
      <w:r w:rsidR="005769ED" w:rsidRPr="00713F08">
        <w:rPr>
          <w:rFonts w:ascii="Calibri" w:hAnsi="Calibri"/>
          <w:highlight w:val="yellow"/>
        </w:rPr>
        <w:t xml:space="preserve">h, </w:t>
      </w:r>
      <w:r w:rsidR="00D95CAB" w:rsidRPr="00713F08">
        <w:rPr>
          <w:rFonts w:ascii="Calibri" w:hAnsi="Calibri"/>
          <w:highlight w:val="yellow"/>
        </w:rPr>
        <w:t xml:space="preserve">collect the supernatant, </w:t>
      </w:r>
      <w:r w:rsidR="00A53516" w:rsidRPr="00713F08">
        <w:rPr>
          <w:rFonts w:ascii="Calibri" w:hAnsi="Calibri"/>
          <w:highlight w:val="yellow"/>
        </w:rPr>
        <w:t>filtrate the media using 0.</w:t>
      </w:r>
      <w:r w:rsidR="005462E3">
        <w:rPr>
          <w:rFonts w:ascii="Calibri" w:hAnsi="Calibri"/>
          <w:highlight w:val="yellow"/>
        </w:rPr>
        <w:t>45</w:t>
      </w:r>
      <w:r w:rsidR="005462E3" w:rsidRPr="00713F08">
        <w:rPr>
          <w:rFonts w:ascii="Calibri" w:hAnsi="Calibri"/>
          <w:highlight w:val="yellow"/>
        </w:rPr>
        <w:t xml:space="preserve"> </w:t>
      </w:r>
      <w:proofErr w:type="spellStart"/>
      <w:r w:rsidR="00A53516" w:rsidRPr="00713F08">
        <w:rPr>
          <w:rFonts w:ascii="Calibri" w:hAnsi="Calibri"/>
          <w:highlight w:val="yellow"/>
        </w:rPr>
        <w:t>μm</w:t>
      </w:r>
      <w:proofErr w:type="spellEnd"/>
      <w:r w:rsidR="00A53516" w:rsidRPr="00713F08">
        <w:rPr>
          <w:rFonts w:ascii="Calibri" w:hAnsi="Calibri"/>
          <w:highlight w:val="yellow"/>
        </w:rPr>
        <w:t xml:space="preserve"> steril</w:t>
      </w:r>
      <w:r w:rsidR="008F584C">
        <w:rPr>
          <w:rFonts w:ascii="Calibri" w:hAnsi="Calibri"/>
          <w:highlight w:val="yellow"/>
        </w:rPr>
        <w:t>e</w:t>
      </w:r>
      <w:r w:rsidR="00A53516" w:rsidRPr="00713F08">
        <w:rPr>
          <w:rFonts w:ascii="Calibri" w:hAnsi="Calibri"/>
          <w:highlight w:val="yellow"/>
        </w:rPr>
        <w:t xml:space="preserve"> filter and keep the viral suspension </w:t>
      </w:r>
      <w:r w:rsidR="00657F84" w:rsidRPr="00713F08">
        <w:rPr>
          <w:rFonts w:ascii="Calibri" w:hAnsi="Calibri"/>
          <w:highlight w:val="yellow"/>
        </w:rPr>
        <w:t xml:space="preserve">in </w:t>
      </w:r>
      <w:r w:rsidR="00134BA3">
        <w:rPr>
          <w:rFonts w:ascii="Calibri" w:hAnsi="Calibri"/>
          <w:highlight w:val="yellow"/>
        </w:rPr>
        <w:t xml:space="preserve">the </w:t>
      </w:r>
      <w:r w:rsidR="00657F84" w:rsidRPr="00713F08">
        <w:rPr>
          <w:rFonts w:ascii="Calibri" w:hAnsi="Calibri"/>
          <w:highlight w:val="yellow"/>
        </w:rPr>
        <w:t xml:space="preserve">dark </w:t>
      </w:r>
      <w:r w:rsidR="00A53516" w:rsidRPr="00713F08">
        <w:rPr>
          <w:rFonts w:ascii="Calibri" w:hAnsi="Calibri"/>
          <w:highlight w:val="yellow"/>
        </w:rPr>
        <w:t>at 4</w:t>
      </w:r>
      <w:r w:rsidR="00CD7329" w:rsidRPr="00713F08">
        <w:rPr>
          <w:rFonts w:ascii="Calibri" w:hAnsi="Calibri"/>
          <w:highlight w:val="yellow"/>
        </w:rPr>
        <w:t xml:space="preserve"> </w:t>
      </w:r>
      <w:r w:rsidR="00A53516" w:rsidRPr="00713F08">
        <w:rPr>
          <w:rFonts w:ascii="MS Mincho" w:eastAsia="MS Mincho" w:hAnsi="MS Mincho" w:cs="MS Mincho"/>
          <w:highlight w:val="yellow"/>
        </w:rPr>
        <w:t>℃</w:t>
      </w:r>
      <w:r w:rsidR="00657F84" w:rsidRPr="00713F08">
        <w:rPr>
          <w:rFonts w:ascii="Calibri" w:hAnsi="Calibri"/>
          <w:highlight w:val="yellow"/>
        </w:rPr>
        <w:t>.</w:t>
      </w:r>
    </w:p>
    <w:p w14:paraId="37CBF6FD" w14:textId="77777777" w:rsidR="00C41F76" w:rsidRDefault="00C41F76" w:rsidP="00CB4837">
      <w:pPr>
        <w:spacing w:line="300" w:lineRule="exact"/>
        <w:rPr>
          <w:rFonts w:ascii="Calibri" w:hAnsi="Calibri"/>
        </w:rPr>
      </w:pPr>
    </w:p>
    <w:p w14:paraId="22E52FD1" w14:textId="77777777" w:rsidR="00F40755" w:rsidRDefault="00601DFA" w:rsidP="00CB4837">
      <w:pPr>
        <w:widowControl/>
        <w:autoSpaceDE w:val="0"/>
        <w:autoSpaceDN w:val="0"/>
        <w:adjustRightInd w:val="0"/>
        <w:spacing w:line="300" w:lineRule="exact"/>
        <w:rPr>
          <w:rFonts w:ascii="Calibri" w:hAnsi="Calibri" w:cs="Times"/>
          <w:kern w:val="0"/>
          <w:highlight w:val="yellow"/>
        </w:rPr>
      </w:pPr>
      <w:r w:rsidRPr="00713F08">
        <w:rPr>
          <w:rFonts w:ascii="Calibri" w:hAnsi="Calibri" w:cs="Times"/>
          <w:kern w:val="0"/>
          <w:highlight w:val="yellow"/>
        </w:rPr>
        <w:t>1.</w:t>
      </w:r>
      <w:r w:rsidR="005462E3">
        <w:rPr>
          <w:rFonts w:ascii="Calibri" w:hAnsi="Calibri" w:cs="Times"/>
          <w:kern w:val="0"/>
          <w:highlight w:val="yellow"/>
        </w:rPr>
        <w:t>4</w:t>
      </w:r>
      <w:r w:rsidR="00DA455C" w:rsidRPr="00713F08">
        <w:rPr>
          <w:rFonts w:ascii="Calibri" w:hAnsi="Calibri" w:cs="Times"/>
          <w:kern w:val="0"/>
          <w:highlight w:val="yellow"/>
        </w:rPr>
        <w:t xml:space="preserve"> </w:t>
      </w:r>
      <w:r w:rsidR="008F584C">
        <w:rPr>
          <w:rFonts w:ascii="Calibri" w:hAnsi="Calibri" w:cs="Times"/>
          <w:kern w:val="0"/>
          <w:highlight w:val="yellow"/>
        </w:rPr>
        <w:t xml:space="preserve">Grow </w:t>
      </w:r>
      <w:r w:rsidR="003610DC" w:rsidRPr="00713F08">
        <w:rPr>
          <w:rFonts w:ascii="Calibri" w:hAnsi="Calibri" w:cs="Times"/>
          <w:kern w:val="0"/>
          <w:highlight w:val="yellow"/>
        </w:rPr>
        <w:t xml:space="preserve">HT29 </w:t>
      </w:r>
      <w:r w:rsidR="002B698E" w:rsidRPr="00713F08">
        <w:rPr>
          <w:rFonts w:ascii="Calibri" w:hAnsi="Calibri" w:cs="Times"/>
          <w:kern w:val="0"/>
          <w:highlight w:val="yellow"/>
        </w:rPr>
        <w:t xml:space="preserve">cells </w:t>
      </w:r>
      <w:r w:rsidR="008F584C">
        <w:rPr>
          <w:rFonts w:ascii="Calibri" w:hAnsi="Calibri" w:cs="Times"/>
          <w:kern w:val="0"/>
          <w:highlight w:val="yellow"/>
        </w:rPr>
        <w:t xml:space="preserve">in DMEM </w:t>
      </w:r>
      <w:r w:rsidR="00E77AC8" w:rsidRPr="00713F08">
        <w:rPr>
          <w:rFonts w:ascii="Calibri" w:hAnsi="Calibri" w:cs="Times"/>
          <w:kern w:val="0"/>
          <w:highlight w:val="yellow"/>
        </w:rPr>
        <w:t xml:space="preserve">in </w:t>
      </w:r>
      <w:r w:rsidR="003476CD" w:rsidRPr="00713F08">
        <w:rPr>
          <w:rFonts w:ascii="Calibri" w:hAnsi="Calibri" w:cs="Times"/>
          <w:kern w:val="0"/>
          <w:highlight w:val="yellow"/>
        </w:rPr>
        <w:t xml:space="preserve">a </w:t>
      </w:r>
      <w:r w:rsidR="00E77AC8" w:rsidRPr="00713F08">
        <w:rPr>
          <w:rFonts w:ascii="Calibri" w:hAnsi="Calibri"/>
          <w:highlight w:val="yellow"/>
        </w:rPr>
        <w:t xml:space="preserve">60 mm </w:t>
      </w:r>
      <w:proofErr w:type="gramStart"/>
      <w:r w:rsidR="00E77AC8" w:rsidRPr="00713F08">
        <w:rPr>
          <w:rFonts w:ascii="Calibri" w:hAnsi="Calibri"/>
          <w:highlight w:val="yellow"/>
        </w:rPr>
        <w:t>d</w:t>
      </w:r>
      <w:r w:rsidR="003476CD" w:rsidRPr="00713F08">
        <w:rPr>
          <w:rFonts w:ascii="Calibri" w:hAnsi="Calibri"/>
          <w:highlight w:val="yellow"/>
        </w:rPr>
        <w:t>ish</w:t>
      </w:r>
      <w:r w:rsidR="00134BA3">
        <w:rPr>
          <w:rFonts w:ascii="Calibri" w:hAnsi="Calibri"/>
          <w:highlight w:val="yellow"/>
        </w:rPr>
        <w:t>, and</w:t>
      </w:r>
      <w:proofErr w:type="gramEnd"/>
      <w:r w:rsidR="00134BA3">
        <w:rPr>
          <w:rFonts w:ascii="Calibri" w:hAnsi="Calibri"/>
          <w:highlight w:val="yellow"/>
        </w:rPr>
        <w:t xml:space="preserve"> incubate cells</w:t>
      </w:r>
      <w:r w:rsidR="008F584C" w:rsidRPr="00713F08">
        <w:rPr>
          <w:rFonts w:ascii="Calibri" w:hAnsi="Calibri"/>
          <w:highlight w:val="yellow"/>
        </w:rPr>
        <w:t xml:space="preserve"> </w:t>
      </w:r>
      <w:r w:rsidR="00C41F76">
        <w:rPr>
          <w:rFonts w:ascii="Calibri" w:hAnsi="Calibri"/>
          <w:highlight w:val="yellow"/>
        </w:rPr>
        <w:t>at</w:t>
      </w:r>
      <w:r w:rsidR="008F584C" w:rsidRPr="00713F08">
        <w:rPr>
          <w:rFonts w:ascii="Calibri" w:hAnsi="Calibri"/>
          <w:highlight w:val="yellow"/>
        </w:rPr>
        <w:t xml:space="preserve"> 37</w:t>
      </w:r>
      <w:r w:rsidR="00362F8D">
        <w:rPr>
          <w:rFonts w:ascii="Calibri" w:hAnsi="Calibri" w:hint="eastAsia"/>
          <w:highlight w:val="yellow"/>
        </w:rPr>
        <w:t xml:space="preserve"> </w:t>
      </w:r>
      <w:r w:rsidR="008F584C" w:rsidRPr="00713F08">
        <w:rPr>
          <w:rFonts w:ascii="Calibri" w:hAnsi="Calibri"/>
          <w:highlight w:val="yellow"/>
        </w:rPr>
        <w:t xml:space="preserve">°C </w:t>
      </w:r>
      <w:r w:rsidR="00134BA3">
        <w:rPr>
          <w:rFonts w:ascii="Calibri" w:hAnsi="Calibri"/>
          <w:highlight w:val="yellow"/>
        </w:rPr>
        <w:t>with</w:t>
      </w:r>
      <w:r w:rsidR="008F584C" w:rsidRPr="00713F08">
        <w:rPr>
          <w:rFonts w:ascii="Calibri" w:hAnsi="Calibri"/>
          <w:highlight w:val="yellow"/>
        </w:rPr>
        <w:t xml:space="preserve"> 5% CO2.</w:t>
      </w:r>
      <w:r w:rsidR="008F584C">
        <w:rPr>
          <w:rFonts w:ascii="Calibri" w:hAnsi="Calibri" w:cs="Times"/>
          <w:kern w:val="0"/>
          <w:highlight w:val="yellow"/>
        </w:rPr>
        <w:t xml:space="preserve"> </w:t>
      </w:r>
    </w:p>
    <w:p w14:paraId="79F3E9C2" w14:textId="77777777" w:rsidR="00F40755" w:rsidRDefault="00F40755" w:rsidP="00CB4837">
      <w:pPr>
        <w:widowControl/>
        <w:autoSpaceDE w:val="0"/>
        <w:autoSpaceDN w:val="0"/>
        <w:adjustRightInd w:val="0"/>
        <w:spacing w:line="300" w:lineRule="exact"/>
        <w:rPr>
          <w:rFonts w:ascii="Calibri" w:hAnsi="Calibri" w:cs="Times"/>
          <w:kern w:val="0"/>
          <w:highlight w:val="yellow"/>
        </w:rPr>
      </w:pPr>
    </w:p>
    <w:p w14:paraId="7BE02A2E" w14:textId="15855227" w:rsidR="009232EC" w:rsidRPr="00713F08" w:rsidRDefault="00F40755" w:rsidP="00CB4837">
      <w:pPr>
        <w:widowControl/>
        <w:autoSpaceDE w:val="0"/>
        <w:autoSpaceDN w:val="0"/>
        <w:adjustRightInd w:val="0"/>
        <w:spacing w:line="300" w:lineRule="exact"/>
        <w:rPr>
          <w:rFonts w:ascii="Calibri" w:hAnsi="Calibri" w:cs="Times"/>
          <w:kern w:val="0"/>
        </w:rPr>
      </w:pPr>
      <w:r>
        <w:rPr>
          <w:rFonts w:ascii="Calibri" w:hAnsi="Calibri" w:cs="Times"/>
          <w:kern w:val="0"/>
          <w:highlight w:val="yellow"/>
        </w:rPr>
        <w:t xml:space="preserve">1.5 </w:t>
      </w:r>
      <w:r w:rsidR="00134BA3">
        <w:rPr>
          <w:rFonts w:ascii="Calibri" w:hAnsi="Calibri" w:cs="Times"/>
          <w:kern w:val="0"/>
          <w:highlight w:val="yellow"/>
        </w:rPr>
        <w:t>The n</w:t>
      </w:r>
      <w:r w:rsidR="00E77AC8" w:rsidRPr="00713F08">
        <w:rPr>
          <w:rFonts w:ascii="Calibri" w:hAnsi="Calibri" w:cs="Times"/>
          <w:kern w:val="0"/>
          <w:highlight w:val="yellow"/>
        </w:rPr>
        <w:t>ext day</w:t>
      </w:r>
      <w:r w:rsidR="00134BA3">
        <w:rPr>
          <w:rFonts w:ascii="Calibri" w:hAnsi="Calibri" w:cs="Times"/>
          <w:kern w:val="0"/>
          <w:highlight w:val="yellow"/>
        </w:rPr>
        <w:t>,</w:t>
      </w:r>
      <w:r w:rsidR="00E77AC8" w:rsidRPr="00713F08">
        <w:rPr>
          <w:rFonts w:ascii="Calibri" w:hAnsi="Calibri" w:cs="Times"/>
          <w:kern w:val="0"/>
          <w:highlight w:val="yellow"/>
        </w:rPr>
        <w:t xml:space="preserve"> </w:t>
      </w:r>
      <w:r w:rsidR="008F584C">
        <w:rPr>
          <w:rFonts w:ascii="Calibri" w:hAnsi="Calibri" w:cs="Times"/>
          <w:kern w:val="0"/>
          <w:highlight w:val="yellow"/>
        </w:rPr>
        <w:t xml:space="preserve">when </w:t>
      </w:r>
      <w:r w:rsidR="00E77AC8" w:rsidRPr="00713F08">
        <w:rPr>
          <w:rFonts w:ascii="Calibri" w:hAnsi="Calibri" w:cs="Times"/>
          <w:kern w:val="0"/>
          <w:highlight w:val="yellow"/>
        </w:rPr>
        <w:t xml:space="preserve">the cells </w:t>
      </w:r>
      <w:r w:rsidR="00E77AC8" w:rsidRPr="00713F08">
        <w:rPr>
          <w:rFonts w:ascii="Calibri" w:hAnsi="Calibri"/>
          <w:highlight w:val="yellow"/>
        </w:rPr>
        <w:t>reach</w:t>
      </w:r>
      <w:r w:rsidR="00E77AC8" w:rsidRPr="00713F08">
        <w:rPr>
          <w:rFonts w:ascii="Calibri" w:hAnsi="Calibri" w:cs="Times"/>
          <w:kern w:val="0"/>
          <w:highlight w:val="yellow"/>
        </w:rPr>
        <w:t xml:space="preserve"> 30-50% confluenc</w:t>
      </w:r>
      <w:r w:rsidR="008F584C">
        <w:rPr>
          <w:rFonts w:ascii="Calibri" w:hAnsi="Calibri" w:cs="Times"/>
          <w:kern w:val="0"/>
          <w:highlight w:val="yellow"/>
        </w:rPr>
        <w:t>y</w:t>
      </w:r>
      <w:r w:rsidR="00E77AC8" w:rsidRPr="00713F08">
        <w:rPr>
          <w:rFonts w:ascii="Calibri" w:hAnsi="Calibri" w:cs="Times"/>
          <w:kern w:val="0"/>
          <w:highlight w:val="yellow"/>
        </w:rPr>
        <w:t xml:space="preserve">, </w:t>
      </w:r>
      <w:r w:rsidR="0089643D" w:rsidRPr="00713F08">
        <w:rPr>
          <w:rFonts w:ascii="Calibri" w:hAnsi="Calibri" w:cs="Times"/>
          <w:kern w:val="0"/>
          <w:highlight w:val="yellow"/>
        </w:rPr>
        <w:t xml:space="preserve">infect </w:t>
      </w:r>
      <w:r w:rsidR="00E77AC8" w:rsidRPr="00713F08">
        <w:rPr>
          <w:rFonts w:ascii="Calibri" w:hAnsi="Calibri" w:cs="Times"/>
          <w:kern w:val="0"/>
          <w:highlight w:val="yellow"/>
        </w:rPr>
        <w:t xml:space="preserve">cells </w:t>
      </w:r>
      <w:r w:rsidR="003610DC" w:rsidRPr="00713F08">
        <w:rPr>
          <w:rFonts w:ascii="Calibri" w:hAnsi="Calibri" w:cs="Times"/>
          <w:kern w:val="0"/>
          <w:highlight w:val="yellow"/>
        </w:rPr>
        <w:t xml:space="preserve">with </w:t>
      </w:r>
      <w:r w:rsidR="002B698E" w:rsidRPr="00713F08">
        <w:rPr>
          <w:rFonts w:ascii="Calibri" w:hAnsi="Calibri"/>
          <w:highlight w:val="yellow"/>
        </w:rPr>
        <w:t>2</w:t>
      </w:r>
      <w:r w:rsidR="007748A8" w:rsidRPr="00713F08">
        <w:rPr>
          <w:rFonts w:ascii="Calibri" w:hAnsi="Calibri"/>
          <w:highlight w:val="yellow"/>
        </w:rPr>
        <w:t xml:space="preserve"> mL</w:t>
      </w:r>
      <w:r w:rsidR="003610DC" w:rsidRPr="00713F08">
        <w:rPr>
          <w:rFonts w:ascii="Calibri" w:hAnsi="Calibri" w:cs="Times"/>
          <w:kern w:val="0"/>
          <w:highlight w:val="yellow"/>
        </w:rPr>
        <w:t xml:space="preserve"> viral suspension</w:t>
      </w:r>
      <w:r w:rsidR="002A1197" w:rsidRPr="00713F08">
        <w:rPr>
          <w:rFonts w:ascii="Calibri" w:hAnsi="Calibri" w:cs="Times"/>
          <w:kern w:val="0"/>
          <w:highlight w:val="yellow"/>
        </w:rPr>
        <w:t xml:space="preserve"> in the presence of 8</w:t>
      </w:r>
      <w:r w:rsidR="00C5117D" w:rsidRPr="00713F08">
        <w:rPr>
          <w:rFonts w:ascii="Calibri" w:hAnsi="Calibri" w:cs="Times"/>
          <w:kern w:val="0"/>
          <w:highlight w:val="yellow"/>
        </w:rPr>
        <w:t xml:space="preserve"> </w:t>
      </w:r>
      <w:proofErr w:type="spellStart"/>
      <w:r w:rsidR="002A1197" w:rsidRPr="00713F08">
        <w:rPr>
          <w:rFonts w:ascii="Calibri" w:hAnsi="Calibri"/>
          <w:highlight w:val="yellow"/>
        </w:rPr>
        <w:t>μ</w:t>
      </w:r>
      <w:r w:rsidR="002A1197" w:rsidRPr="00713F08">
        <w:rPr>
          <w:rFonts w:ascii="Calibri" w:hAnsi="Calibri" w:cs="Times"/>
          <w:kern w:val="0"/>
          <w:highlight w:val="yellow"/>
        </w:rPr>
        <w:t>g</w:t>
      </w:r>
      <w:proofErr w:type="spellEnd"/>
      <w:r w:rsidR="002A1197" w:rsidRPr="00713F08">
        <w:rPr>
          <w:rFonts w:ascii="Calibri" w:hAnsi="Calibri" w:cs="Times"/>
          <w:kern w:val="0"/>
          <w:highlight w:val="yellow"/>
        </w:rPr>
        <w:t xml:space="preserve"> of </w:t>
      </w:r>
      <w:r w:rsidR="00F823A3" w:rsidRPr="00713F08">
        <w:rPr>
          <w:rFonts w:ascii="Calibri" w:hAnsi="Calibri" w:cs="Times"/>
          <w:kern w:val="0"/>
          <w:highlight w:val="yellow"/>
        </w:rPr>
        <w:t xml:space="preserve">1,5-Dimethyl-1,5-diazaundecamethylene </w:t>
      </w:r>
      <w:proofErr w:type="spellStart"/>
      <w:r w:rsidR="00F823A3" w:rsidRPr="00713F08">
        <w:rPr>
          <w:rFonts w:ascii="Calibri" w:hAnsi="Calibri" w:cs="Times"/>
          <w:kern w:val="0"/>
          <w:highlight w:val="yellow"/>
        </w:rPr>
        <w:t>polymethobromide</w:t>
      </w:r>
      <w:proofErr w:type="spellEnd"/>
      <w:r w:rsidR="002A1197" w:rsidRPr="00713F08">
        <w:rPr>
          <w:rFonts w:ascii="Calibri" w:hAnsi="Calibri" w:cs="Times"/>
          <w:kern w:val="0"/>
          <w:highlight w:val="yellow"/>
        </w:rPr>
        <w:t xml:space="preserve"> per </w:t>
      </w:r>
      <w:r w:rsidR="002A1197" w:rsidRPr="00713F08">
        <w:rPr>
          <w:rFonts w:ascii="Calibri" w:hAnsi="Calibri"/>
          <w:highlight w:val="yellow"/>
        </w:rPr>
        <w:t>mL</w:t>
      </w:r>
      <w:r w:rsidR="00C41F76">
        <w:rPr>
          <w:rFonts w:ascii="Calibri" w:hAnsi="Calibri"/>
          <w:highlight w:val="yellow"/>
        </w:rPr>
        <w:t xml:space="preserve"> of viral suspension</w:t>
      </w:r>
      <w:r w:rsidR="003610DC" w:rsidRPr="00713F08">
        <w:rPr>
          <w:rFonts w:ascii="Calibri" w:hAnsi="Calibri" w:cs="Times"/>
          <w:kern w:val="0"/>
          <w:highlight w:val="yellow"/>
        </w:rPr>
        <w:t>.</w:t>
      </w:r>
      <w:r w:rsidR="00BF483A" w:rsidRPr="00713F08">
        <w:rPr>
          <w:rFonts w:ascii="Calibri" w:hAnsi="Calibri" w:cs="Times"/>
          <w:kern w:val="0"/>
          <w:highlight w:val="yellow"/>
        </w:rPr>
        <w:t xml:space="preserve"> After </w:t>
      </w:r>
      <w:r w:rsidR="002A1197" w:rsidRPr="00713F08">
        <w:rPr>
          <w:rFonts w:ascii="Calibri" w:hAnsi="Calibri" w:cs="Times"/>
          <w:kern w:val="0"/>
          <w:highlight w:val="yellow"/>
        </w:rPr>
        <w:t>4</w:t>
      </w:r>
      <w:r w:rsidR="00BF483A" w:rsidRPr="00713F08">
        <w:rPr>
          <w:rFonts w:ascii="Calibri" w:hAnsi="Calibri" w:cs="Times"/>
          <w:kern w:val="0"/>
          <w:highlight w:val="yellow"/>
        </w:rPr>
        <w:t>-6</w:t>
      </w:r>
      <w:r w:rsidR="00CD7329" w:rsidRPr="00713F08">
        <w:rPr>
          <w:rFonts w:ascii="Calibri" w:hAnsi="Calibri" w:cs="Times"/>
          <w:kern w:val="0"/>
          <w:highlight w:val="yellow"/>
        </w:rPr>
        <w:t xml:space="preserve"> </w:t>
      </w:r>
      <w:r w:rsidR="00BF483A" w:rsidRPr="00713F08">
        <w:rPr>
          <w:rFonts w:ascii="Calibri" w:hAnsi="Calibri" w:cs="Times"/>
          <w:kern w:val="0"/>
          <w:highlight w:val="yellow"/>
        </w:rPr>
        <w:t>h</w:t>
      </w:r>
      <w:r w:rsidR="00C41F76">
        <w:rPr>
          <w:rFonts w:ascii="Calibri" w:hAnsi="Calibri" w:cs="Times"/>
          <w:kern w:val="0"/>
          <w:highlight w:val="yellow"/>
        </w:rPr>
        <w:t xml:space="preserve"> of incubation at </w:t>
      </w:r>
      <w:r w:rsidR="00C41F76" w:rsidRPr="00713F08">
        <w:rPr>
          <w:rFonts w:ascii="Calibri" w:hAnsi="Calibri"/>
          <w:highlight w:val="yellow"/>
        </w:rPr>
        <w:t>37</w:t>
      </w:r>
      <w:r w:rsidR="00362F8D">
        <w:rPr>
          <w:rFonts w:ascii="Calibri" w:hAnsi="Calibri" w:hint="eastAsia"/>
          <w:highlight w:val="yellow"/>
        </w:rPr>
        <w:t xml:space="preserve"> </w:t>
      </w:r>
      <w:r w:rsidR="00C41F76" w:rsidRPr="00713F08">
        <w:rPr>
          <w:rFonts w:ascii="Calibri" w:hAnsi="Calibri"/>
          <w:highlight w:val="yellow"/>
        </w:rPr>
        <w:t>°C</w:t>
      </w:r>
      <w:r w:rsidR="00E76D3F" w:rsidRPr="00713F08">
        <w:rPr>
          <w:rFonts w:ascii="Calibri" w:hAnsi="Calibri" w:cs="Times"/>
          <w:kern w:val="0"/>
          <w:highlight w:val="yellow"/>
        </w:rPr>
        <w:t>,</w:t>
      </w:r>
      <w:r w:rsidR="00C41F76">
        <w:rPr>
          <w:rFonts w:ascii="Calibri" w:hAnsi="Calibri" w:cs="Times"/>
          <w:kern w:val="0"/>
          <w:highlight w:val="yellow"/>
        </w:rPr>
        <w:t xml:space="preserve"> aspirate the viral suspension</w:t>
      </w:r>
      <w:r w:rsidR="00433114">
        <w:rPr>
          <w:rFonts w:ascii="Calibri" w:hAnsi="Calibri" w:cs="Times"/>
          <w:kern w:val="0"/>
          <w:highlight w:val="yellow"/>
        </w:rPr>
        <w:t>,</w:t>
      </w:r>
      <w:r w:rsidR="00C41F76">
        <w:rPr>
          <w:rFonts w:ascii="Calibri" w:hAnsi="Calibri" w:cs="Times"/>
          <w:kern w:val="0"/>
          <w:highlight w:val="yellow"/>
        </w:rPr>
        <w:t xml:space="preserve"> </w:t>
      </w:r>
      <w:r w:rsidR="00E76D3F" w:rsidRPr="00713F08">
        <w:rPr>
          <w:rFonts w:ascii="Calibri" w:hAnsi="Calibri" w:cs="Times"/>
          <w:kern w:val="0"/>
          <w:highlight w:val="yellow"/>
        </w:rPr>
        <w:t xml:space="preserve">add </w:t>
      </w:r>
      <w:r w:rsidR="00C41F76">
        <w:rPr>
          <w:rFonts w:ascii="Calibri" w:hAnsi="Calibri" w:cs="Times"/>
          <w:kern w:val="0"/>
          <w:highlight w:val="yellow"/>
        </w:rPr>
        <w:t>4</w:t>
      </w:r>
      <w:r w:rsidR="00E76D3F" w:rsidRPr="00713F08">
        <w:rPr>
          <w:rFonts w:ascii="Calibri" w:hAnsi="Calibri"/>
          <w:highlight w:val="yellow"/>
        </w:rPr>
        <w:t xml:space="preserve"> mL fresh DMEM</w:t>
      </w:r>
      <w:r w:rsidR="00433114">
        <w:rPr>
          <w:rFonts w:ascii="Calibri" w:hAnsi="Calibri"/>
          <w:highlight w:val="yellow"/>
        </w:rPr>
        <w:t>, and return the dish to the incubator</w:t>
      </w:r>
      <w:r w:rsidR="00C41F76">
        <w:rPr>
          <w:rFonts w:ascii="Calibri" w:hAnsi="Calibri"/>
          <w:highlight w:val="yellow"/>
        </w:rPr>
        <w:t>.</w:t>
      </w:r>
    </w:p>
    <w:p w14:paraId="50814469" w14:textId="77777777" w:rsidR="0023650C" w:rsidRPr="00713F08" w:rsidRDefault="0023650C" w:rsidP="00CB4837">
      <w:pPr>
        <w:widowControl/>
        <w:autoSpaceDE w:val="0"/>
        <w:autoSpaceDN w:val="0"/>
        <w:adjustRightInd w:val="0"/>
        <w:spacing w:line="300" w:lineRule="exact"/>
        <w:jc w:val="left"/>
        <w:rPr>
          <w:rFonts w:ascii="Calibri" w:hAnsi="Calibri" w:cs="Times"/>
          <w:kern w:val="0"/>
        </w:rPr>
      </w:pPr>
    </w:p>
    <w:p w14:paraId="7ACD2BA8" w14:textId="43B7D92A" w:rsidR="00F40755" w:rsidRDefault="00601DFA" w:rsidP="00CB4837">
      <w:pPr>
        <w:spacing w:line="300" w:lineRule="exact"/>
        <w:rPr>
          <w:rFonts w:ascii="Calibri" w:hAnsi="Calibri"/>
          <w:highlight w:val="yellow"/>
        </w:rPr>
      </w:pPr>
      <w:r w:rsidRPr="00713F08">
        <w:rPr>
          <w:rFonts w:ascii="Calibri" w:hAnsi="Calibri"/>
          <w:highlight w:val="yellow"/>
        </w:rPr>
        <w:t>1.</w:t>
      </w:r>
      <w:r w:rsidR="00F40755">
        <w:rPr>
          <w:rFonts w:ascii="Calibri" w:hAnsi="Calibri"/>
          <w:highlight w:val="yellow"/>
        </w:rPr>
        <w:t xml:space="preserve">6 </w:t>
      </w:r>
      <w:r w:rsidR="00F158CF" w:rsidRPr="00713F08">
        <w:rPr>
          <w:rFonts w:ascii="Calibri" w:hAnsi="Calibri"/>
          <w:highlight w:val="yellow"/>
        </w:rPr>
        <w:t>24</w:t>
      </w:r>
      <w:r w:rsidR="00CD7329" w:rsidRPr="00713F08">
        <w:rPr>
          <w:rFonts w:ascii="Calibri" w:hAnsi="Calibri"/>
          <w:highlight w:val="yellow"/>
        </w:rPr>
        <w:t xml:space="preserve"> </w:t>
      </w:r>
      <w:r w:rsidR="00F158CF" w:rsidRPr="00713F08">
        <w:rPr>
          <w:rFonts w:ascii="Calibri" w:hAnsi="Calibri"/>
          <w:highlight w:val="yellow"/>
        </w:rPr>
        <w:t>h</w:t>
      </w:r>
      <w:r w:rsidR="00F42E6B" w:rsidRPr="00713F08">
        <w:rPr>
          <w:rFonts w:ascii="Calibri" w:hAnsi="Calibri"/>
          <w:highlight w:val="yellow"/>
        </w:rPr>
        <w:t xml:space="preserve"> post infection</w:t>
      </w:r>
      <w:r w:rsidR="00F158CF" w:rsidRPr="00713F08">
        <w:rPr>
          <w:rFonts w:ascii="Calibri" w:hAnsi="Calibri"/>
          <w:highlight w:val="yellow"/>
        </w:rPr>
        <w:t>,</w:t>
      </w:r>
      <w:r w:rsidR="00C67E41" w:rsidRPr="00713F08">
        <w:rPr>
          <w:rFonts w:ascii="Calibri" w:hAnsi="Calibri"/>
          <w:highlight w:val="yellow"/>
        </w:rPr>
        <w:t xml:space="preserve"> </w:t>
      </w:r>
      <w:r w:rsidR="00BF0211" w:rsidRPr="00713F08">
        <w:rPr>
          <w:rFonts w:ascii="Calibri" w:hAnsi="Calibri"/>
          <w:highlight w:val="yellow"/>
        </w:rPr>
        <w:t xml:space="preserve">discard </w:t>
      </w:r>
      <w:r w:rsidR="001814D9" w:rsidRPr="00713F08">
        <w:rPr>
          <w:rFonts w:ascii="Calibri" w:hAnsi="Calibri"/>
          <w:highlight w:val="yellow"/>
        </w:rPr>
        <w:t xml:space="preserve">media from dishes and carefully wash cells with 2 mL </w:t>
      </w:r>
      <w:r w:rsidR="00BF0211" w:rsidRPr="00713F08">
        <w:rPr>
          <w:rFonts w:ascii="Calibri" w:hAnsi="Calibri"/>
          <w:highlight w:val="yellow"/>
        </w:rPr>
        <w:t xml:space="preserve">pre-warmed </w:t>
      </w:r>
      <w:r w:rsidR="001814D9" w:rsidRPr="00713F08">
        <w:rPr>
          <w:rFonts w:ascii="Calibri" w:hAnsi="Calibri"/>
          <w:highlight w:val="yellow"/>
        </w:rPr>
        <w:t>PBS</w:t>
      </w:r>
      <w:r w:rsidR="00BF0211" w:rsidRPr="00713F08">
        <w:rPr>
          <w:rFonts w:ascii="Calibri" w:hAnsi="Calibri"/>
          <w:highlight w:val="yellow"/>
        </w:rPr>
        <w:t>.</w:t>
      </w:r>
      <w:r w:rsidR="00F158CF" w:rsidRPr="00713F08">
        <w:rPr>
          <w:rFonts w:ascii="Calibri" w:hAnsi="Calibri"/>
          <w:highlight w:val="yellow"/>
        </w:rPr>
        <w:t xml:space="preserve"> </w:t>
      </w:r>
      <w:r w:rsidR="00BF0211" w:rsidRPr="00713F08">
        <w:rPr>
          <w:rFonts w:ascii="Calibri" w:hAnsi="Calibri"/>
          <w:highlight w:val="yellow"/>
        </w:rPr>
        <w:t>Add</w:t>
      </w:r>
      <w:r w:rsidR="004F7D87" w:rsidRPr="00713F08">
        <w:rPr>
          <w:rFonts w:ascii="Calibri" w:hAnsi="Calibri"/>
          <w:highlight w:val="yellow"/>
        </w:rPr>
        <w:t xml:space="preserve"> 1 mL</w:t>
      </w:r>
      <w:r w:rsidR="00984ECF" w:rsidRPr="00713F08">
        <w:rPr>
          <w:rFonts w:ascii="Calibri" w:hAnsi="Calibri"/>
          <w:highlight w:val="yellow"/>
        </w:rPr>
        <w:t xml:space="preserve"> Trypsin-EDTA </w:t>
      </w:r>
      <w:r w:rsidR="00BF0211" w:rsidRPr="00713F08">
        <w:rPr>
          <w:rFonts w:ascii="Calibri" w:hAnsi="Calibri"/>
          <w:highlight w:val="yellow"/>
        </w:rPr>
        <w:t xml:space="preserve">to the cells </w:t>
      </w:r>
      <w:r w:rsidR="00984ECF" w:rsidRPr="00713F08">
        <w:rPr>
          <w:rFonts w:ascii="Calibri" w:hAnsi="Calibri"/>
          <w:highlight w:val="yellow"/>
        </w:rPr>
        <w:t>and incubate at 37 °C for 3 min</w:t>
      </w:r>
      <w:r w:rsidR="001814D9" w:rsidRPr="00713F08">
        <w:rPr>
          <w:rFonts w:ascii="Calibri" w:hAnsi="Calibri"/>
          <w:highlight w:val="yellow"/>
        </w:rPr>
        <w:t xml:space="preserve">. </w:t>
      </w:r>
    </w:p>
    <w:p w14:paraId="25169277" w14:textId="77777777" w:rsidR="00F40755" w:rsidRDefault="00F40755" w:rsidP="00CB4837">
      <w:pPr>
        <w:spacing w:line="300" w:lineRule="exact"/>
        <w:rPr>
          <w:rFonts w:ascii="Calibri" w:hAnsi="Calibri"/>
          <w:highlight w:val="yellow"/>
        </w:rPr>
      </w:pPr>
    </w:p>
    <w:p w14:paraId="4C9DE86B" w14:textId="06F7795A" w:rsidR="001814D9" w:rsidRPr="00713F08" w:rsidRDefault="00F40755" w:rsidP="00CB4837">
      <w:pPr>
        <w:spacing w:line="300" w:lineRule="exact"/>
        <w:rPr>
          <w:rFonts w:ascii="Calibri" w:hAnsi="Calibri"/>
        </w:rPr>
      </w:pPr>
      <w:r>
        <w:rPr>
          <w:rFonts w:ascii="Calibri" w:hAnsi="Calibri"/>
          <w:highlight w:val="yellow"/>
        </w:rPr>
        <w:t xml:space="preserve">1.7 </w:t>
      </w:r>
      <w:r w:rsidR="00C41F76">
        <w:rPr>
          <w:rFonts w:ascii="Calibri" w:hAnsi="Calibri"/>
          <w:highlight w:val="yellow"/>
        </w:rPr>
        <w:t>After</w:t>
      </w:r>
      <w:r w:rsidR="00C41F76" w:rsidRPr="00713F08">
        <w:rPr>
          <w:rFonts w:ascii="Calibri" w:hAnsi="Calibri"/>
          <w:highlight w:val="yellow"/>
        </w:rPr>
        <w:t xml:space="preserve"> </w:t>
      </w:r>
      <w:r w:rsidR="00C41F76">
        <w:rPr>
          <w:rFonts w:ascii="Calibri" w:hAnsi="Calibri"/>
          <w:highlight w:val="yellow"/>
        </w:rPr>
        <w:t xml:space="preserve">observing that most of the </w:t>
      </w:r>
      <w:r w:rsidR="00327D41" w:rsidRPr="00713F08">
        <w:rPr>
          <w:rFonts w:ascii="Calibri" w:hAnsi="Calibri"/>
          <w:highlight w:val="yellow"/>
        </w:rPr>
        <w:t>cell</w:t>
      </w:r>
      <w:r w:rsidR="00C41F76">
        <w:rPr>
          <w:rFonts w:ascii="Calibri" w:hAnsi="Calibri"/>
          <w:highlight w:val="yellow"/>
        </w:rPr>
        <w:t xml:space="preserve">s </w:t>
      </w:r>
      <w:r w:rsidR="00134BA3">
        <w:rPr>
          <w:rFonts w:ascii="Calibri" w:hAnsi="Calibri"/>
          <w:highlight w:val="yellow"/>
        </w:rPr>
        <w:t>have</w:t>
      </w:r>
      <w:r w:rsidR="00327D41" w:rsidRPr="00713F08">
        <w:rPr>
          <w:rFonts w:ascii="Calibri" w:hAnsi="Calibri"/>
          <w:highlight w:val="yellow"/>
        </w:rPr>
        <w:t xml:space="preserve"> </w:t>
      </w:r>
      <w:r w:rsidR="00C41F76" w:rsidRPr="00713F08">
        <w:rPr>
          <w:rFonts w:ascii="Calibri" w:hAnsi="Calibri"/>
          <w:highlight w:val="yellow"/>
        </w:rPr>
        <w:t>detach</w:t>
      </w:r>
      <w:r w:rsidR="00C41F76">
        <w:rPr>
          <w:rFonts w:ascii="Calibri" w:hAnsi="Calibri"/>
          <w:highlight w:val="yellow"/>
        </w:rPr>
        <w:t>ed</w:t>
      </w:r>
      <w:r w:rsidR="00C41F76" w:rsidRPr="00713F08">
        <w:rPr>
          <w:rFonts w:ascii="Calibri" w:hAnsi="Calibri"/>
          <w:highlight w:val="yellow"/>
        </w:rPr>
        <w:t xml:space="preserve"> </w:t>
      </w:r>
      <w:r w:rsidR="00C41F76">
        <w:rPr>
          <w:rFonts w:ascii="Calibri" w:hAnsi="Calibri"/>
          <w:highlight w:val="yellow"/>
        </w:rPr>
        <w:t>under a</w:t>
      </w:r>
      <w:r w:rsidR="00C41F76" w:rsidRPr="00713F08">
        <w:rPr>
          <w:rFonts w:ascii="Calibri" w:hAnsi="Calibri"/>
          <w:highlight w:val="yellow"/>
        </w:rPr>
        <w:t xml:space="preserve"> </w:t>
      </w:r>
      <w:r w:rsidR="00327D41" w:rsidRPr="00713F08">
        <w:rPr>
          <w:rFonts w:ascii="Calibri" w:hAnsi="Calibri"/>
          <w:highlight w:val="yellow"/>
        </w:rPr>
        <w:t>microscope</w:t>
      </w:r>
      <w:r w:rsidR="00433114">
        <w:rPr>
          <w:rFonts w:ascii="Calibri" w:hAnsi="Calibri"/>
          <w:highlight w:val="yellow"/>
        </w:rPr>
        <w:t xml:space="preserve"> at 10X magnification</w:t>
      </w:r>
      <w:r w:rsidR="00C41F76">
        <w:rPr>
          <w:rFonts w:ascii="Calibri" w:hAnsi="Calibri"/>
          <w:highlight w:val="yellow"/>
        </w:rPr>
        <w:t xml:space="preserve">, </w:t>
      </w:r>
      <w:r w:rsidR="00327D41" w:rsidRPr="00713F08">
        <w:rPr>
          <w:rFonts w:ascii="Calibri" w:hAnsi="Calibri"/>
          <w:highlight w:val="yellow"/>
        </w:rPr>
        <w:t>s</w:t>
      </w:r>
      <w:r w:rsidR="000D40D4" w:rsidRPr="00713F08">
        <w:rPr>
          <w:rFonts w:ascii="Calibri" w:hAnsi="Calibri"/>
          <w:highlight w:val="yellow"/>
        </w:rPr>
        <w:t xml:space="preserve">top </w:t>
      </w:r>
      <w:r w:rsidR="001814D9" w:rsidRPr="00713F08">
        <w:rPr>
          <w:rFonts w:ascii="Calibri" w:hAnsi="Calibri"/>
          <w:highlight w:val="yellow"/>
        </w:rPr>
        <w:t>trypsiniz</w:t>
      </w:r>
      <w:r w:rsidR="00327D41" w:rsidRPr="00713F08">
        <w:rPr>
          <w:rFonts w:ascii="Calibri" w:hAnsi="Calibri"/>
          <w:highlight w:val="yellow"/>
        </w:rPr>
        <w:t>ation</w:t>
      </w:r>
      <w:r w:rsidR="001814D9" w:rsidRPr="00713F08">
        <w:rPr>
          <w:rFonts w:ascii="Calibri" w:hAnsi="Calibri"/>
          <w:highlight w:val="yellow"/>
        </w:rPr>
        <w:t xml:space="preserve"> </w:t>
      </w:r>
      <w:r w:rsidR="00327D41" w:rsidRPr="00713F08">
        <w:rPr>
          <w:rFonts w:ascii="Calibri" w:hAnsi="Calibri"/>
          <w:highlight w:val="yellow"/>
        </w:rPr>
        <w:t>using</w:t>
      </w:r>
      <w:r w:rsidR="001814D9" w:rsidRPr="00713F08">
        <w:rPr>
          <w:rFonts w:ascii="Calibri" w:hAnsi="Calibri"/>
          <w:highlight w:val="yellow"/>
        </w:rPr>
        <w:t xml:space="preserve"> 2 mL of </w:t>
      </w:r>
      <w:r w:rsidR="00433114">
        <w:rPr>
          <w:rFonts w:ascii="Calibri" w:hAnsi="Calibri"/>
          <w:highlight w:val="yellow"/>
        </w:rPr>
        <w:t>complete DMEM containing 10% Fetal Bovine Serum (FBS)</w:t>
      </w:r>
      <w:r w:rsidR="00327D41" w:rsidRPr="00713F08">
        <w:rPr>
          <w:rFonts w:ascii="Calibri" w:hAnsi="Calibri"/>
          <w:highlight w:val="yellow"/>
        </w:rPr>
        <w:t xml:space="preserve">. </w:t>
      </w:r>
      <w:r w:rsidR="000003A6" w:rsidRPr="00713F08">
        <w:rPr>
          <w:rFonts w:ascii="Calibri" w:hAnsi="Calibri"/>
          <w:highlight w:val="yellow"/>
        </w:rPr>
        <w:t>C</w:t>
      </w:r>
      <w:r w:rsidR="001814D9" w:rsidRPr="00713F08">
        <w:rPr>
          <w:rFonts w:ascii="Calibri" w:hAnsi="Calibri"/>
          <w:highlight w:val="yellow"/>
        </w:rPr>
        <w:t>ollect the cell suspension in a 15 mL tube</w:t>
      </w:r>
      <w:r w:rsidR="000003A6" w:rsidRPr="00713F08">
        <w:rPr>
          <w:rFonts w:ascii="Calibri" w:hAnsi="Calibri"/>
          <w:highlight w:val="yellow"/>
        </w:rPr>
        <w:t xml:space="preserve"> and centrifuge</w:t>
      </w:r>
      <w:r w:rsidR="001814D9" w:rsidRPr="00713F08">
        <w:rPr>
          <w:rFonts w:ascii="Calibri" w:hAnsi="Calibri"/>
          <w:highlight w:val="yellow"/>
        </w:rPr>
        <w:t xml:space="preserve"> cells </w:t>
      </w:r>
      <w:r w:rsidR="000003A6" w:rsidRPr="00713F08">
        <w:rPr>
          <w:rFonts w:ascii="Calibri" w:hAnsi="Calibri"/>
          <w:highlight w:val="yellow"/>
        </w:rPr>
        <w:t>at</w:t>
      </w:r>
      <w:r w:rsidR="001814D9" w:rsidRPr="00713F08">
        <w:rPr>
          <w:rFonts w:ascii="Calibri" w:hAnsi="Calibri"/>
          <w:highlight w:val="yellow"/>
        </w:rPr>
        <w:t xml:space="preserve"> </w:t>
      </w:r>
      <w:r w:rsidR="0084598B" w:rsidRPr="00713F08">
        <w:rPr>
          <w:rFonts w:ascii="Calibri" w:hAnsi="Calibri"/>
          <w:highlight w:val="yellow"/>
        </w:rPr>
        <w:t>2</w:t>
      </w:r>
      <w:r w:rsidR="001814D9" w:rsidRPr="00713F08">
        <w:rPr>
          <w:rFonts w:ascii="Calibri" w:hAnsi="Calibri"/>
          <w:highlight w:val="yellow"/>
        </w:rPr>
        <w:t xml:space="preserve">00 </w:t>
      </w:r>
      <w:r w:rsidR="0084598B" w:rsidRPr="00713F08">
        <w:rPr>
          <w:rFonts w:ascii="Calibri" w:hAnsi="Calibri"/>
          <w:highlight w:val="yellow"/>
        </w:rPr>
        <w:t>x g</w:t>
      </w:r>
      <w:r w:rsidR="000003A6" w:rsidRPr="00713F08">
        <w:rPr>
          <w:rFonts w:ascii="Calibri" w:hAnsi="Calibri"/>
          <w:highlight w:val="yellow"/>
        </w:rPr>
        <w:t xml:space="preserve"> for </w:t>
      </w:r>
      <w:r w:rsidR="001814D9" w:rsidRPr="00713F08">
        <w:rPr>
          <w:rFonts w:ascii="Calibri" w:hAnsi="Calibri"/>
          <w:highlight w:val="yellow"/>
        </w:rPr>
        <w:t>5 min</w:t>
      </w:r>
      <w:r w:rsidR="005462E3">
        <w:rPr>
          <w:rFonts w:ascii="Calibri" w:hAnsi="Calibri"/>
          <w:highlight w:val="yellow"/>
        </w:rPr>
        <w:t xml:space="preserve"> at </w:t>
      </w:r>
      <w:r w:rsidR="001814D9" w:rsidRPr="00713F08">
        <w:rPr>
          <w:rFonts w:ascii="Calibri" w:hAnsi="Calibri"/>
          <w:highlight w:val="yellow"/>
        </w:rPr>
        <w:t>room temperature (RT).</w:t>
      </w:r>
    </w:p>
    <w:p w14:paraId="24EC7F50" w14:textId="77777777" w:rsidR="005230CD" w:rsidRPr="00713F08" w:rsidRDefault="005230CD" w:rsidP="00CB4837">
      <w:pPr>
        <w:spacing w:line="300" w:lineRule="exact"/>
        <w:rPr>
          <w:rFonts w:ascii="Calibri" w:hAnsi="Calibri"/>
        </w:rPr>
      </w:pPr>
    </w:p>
    <w:p w14:paraId="2CC03398" w14:textId="4F4EBC27" w:rsidR="00E267EF" w:rsidRPr="00713F08" w:rsidRDefault="00601DFA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lastRenderedPageBreak/>
        <w:t>1.</w:t>
      </w:r>
      <w:r w:rsidR="00F40755">
        <w:rPr>
          <w:rFonts w:ascii="Calibri" w:hAnsi="Calibri"/>
          <w:highlight w:val="yellow"/>
        </w:rPr>
        <w:t xml:space="preserve">8 </w:t>
      </w:r>
      <w:r w:rsidR="001814D9" w:rsidRPr="00713F08">
        <w:rPr>
          <w:rFonts w:ascii="Calibri" w:hAnsi="Calibri"/>
          <w:highlight w:val="yellow"/>
        </w:rPr>
        <w:t xml:space="preserve">Remove the </w:t>
      </w:r>
      <w:proofErr w:type="gramStart"/>
      <w:r w:rsidR="001814D9" w:rsidRPr="00713F08">
        <w:rPr>
          <w:rFonts w:ascii="Calibri" w:hAnsi="Calibri"/>
          <w:highlight w:val="yellow"/>
        </w:rPr>
        <w:t xml:space="preserve">supernatant, </w:t>
      </w:r>
      <w:r w:rsidR="00134BA3">
        <w:rPr>
          <w:rFonts w:ascii="Calibri" w:hAnsi="Calibri"/>
          <w:highlight w:val="yellow"/>
        </w:rPr>
        <w:t>and</w:t>
      </w:r>
      <w:proofErr w:type="gramEnd"/>
      <w:r w:rsidR="00134BA3">
        <w:rPr>
          <w:rFonts w:ascii="Calibri" w:hAnsi="Calibri"/>
          <w:highlight w:val="yellow"/>
        </w:rPr>
        <w:t xml:space="preserve"> </w:t>
      </w:r>
      <w:r w:rsidR="001814D9" w:rsidRPr="00713F08">
        <w:rPr>
          <w:rFonts w:ascii="Calibri" w:hAnsi="Calibri"/>
          <w:highlight w:val="yellow"/>
        </w:rPr>
        <w:t xml:space="preserve">resuspend the cell pellet in </w:t>
      </w:r>
      <w:r w:rsidR="00C20749" w:rsidRPr="00713F08">
        <w:rPr>
          <w:rFonts w:ascii="Calibri" w:hAnsi="Calibri"/>
          <w:highlight w:val="yellow"/>
        </w:rPr>
        <w:t>10</w:t>
      </w:r>
      <w:r w:rsidR="001814D9" w:rsidRPr="00713F08">
        <w:rPr>
          <w:rFonts w:ascii="Calibri" w:hAnsi="Calibri"/>
          <w:highlight w:val="yellow"/>
        </w:rPr>
        <w:t xml:space="preserve"> mL of </w:t>
      </w:r>
      <w:r w:rsidR="00433114">
        <w:rPr>
          <w:rFonts w:ascii="Calibri" w:hAnsi="Calibri"/>
          <w:highlight w:val="yellow"/>
        </w:rPr>
        <w:t>DMEM</w:t>
      </w:r>
      <w:r w:rsidR="00134BA3">
        <w:rPr>
          <w:rFonts w:ascii="Calibri" w:hAnsi="Calibri"/>
          <w:highlight w:val="yellow"/>
        </w:rPr>
        <w:t>.</w:t>
      </w:r>
      <w:r w:rsidR="001814D9" w:rsidRPr="00713F08">
        <w:rPr>
          <w:rFonts w:ascii="Calibri" w:hAnsi="Calibri"/>
          <w:highlight w:val="yellow"/>
        </w:rPr>
        <w:t xml:space="preserve"> </w:t>
      </w:r>
      <w:r w:rsidR="00134BA3">
        <w:rPr>
          <w:rFonts w:ascii="Calibri" w:hAnsi="Calibri"/>
          <w:highlight w:val="yellow"/>
        </w:rPr>
        <w:t>M</w:t>
      </w:r>
      <w:r w:rsidR="00134BA3" w:rsidRPr="00713F08">
        <w:rPr>
          <w:rFonts w:ascii="Calibri" w:hAnsi="Calibri"/>
          <w:highlight w:val="yellow"/>
        </w:rPr>
        <w:t xml:space="preserve">ix </w:t>
      </w:r>
      <w:r w:rsidR="001814D9" w:rsidRPr="00713F08">
        <w:rPr>
          <w:rFonts w:ascii="Calibri" w:hAnsi="Calibri"/>
          <w:highlight w:val="yellow"/>
        </w:rPr>
        <w:t>well by</w:t>
      </w:r>
      <w:r w:rsidR="0082063E" w:rsidRPr="00713F08">
        <w:rPr>
          <w:rFonts w:ascii="Calibri" w:hAnsi="Calibri"/>
          <w:highlight w:val="yellow"/>
        </w:rPr>
        <w:t xml:space="preserve"> gently </w:t>
      </w:r>
      <w:r w:rsidR="001814D9" w:rsidRPr="00713F08">
        <w:rPr>
          <w:rFonts w:ascii="Calibri" w:hAnsi="Calibri"/>
          <w:highlight w:val="yellow"/>
        </w:rPr>
        <w:t>pipetting up and down</w:t>
      </w:r>
      <w:r w:rsidR="003327CF" w:rsidRPr="00713F08">
        <w:rPr>
          <w:rFonts w:ascii="Calibri" w:hAnsi="Calibri"/>
          <w:highlight w:val="yellow"/>
        </w:rPr>
        <w:t>.</w:t>
      </w:r>
      <w:r w:rsidR="001814D9" w:rsidRPr="00713F08">
        <w:rPr>
          <w:rFonts w:ascii="Calibri" w:hAnsi="Calibri"/>
          <w:highlight w:val="yellow"/>
        </w:rPr>
        <w:t xml:space="preserve"> </w:t>
      </w:r>
      <w:r w:rsidR="00B1482F" w:rsidRPr="00713F08">
        <w:rPr>
          <w:rFonts w:ascii="Calibri" w:hAnsi="Calibri"/>
          <w:highlight w:val="yellow"/>
        </w:rPr>
        <w:t xml:space="preserve">Dilute the cells </w:t>
      </w:r>
      <w:r w:rsidR="004E1132" w:rsidRPr="00713F08">
        <w:rPr>
          <w:rFonts w:ascii="Calibri" w:hAnsi="Calibri"/>
          <w:highlight w:val="yellow"/>
        </w:rPr>
        <w:t xml:space="preserve">by </w:t>
      </w:r>
      <w:r w:rsidR="00134BA3">
        <w:rPr>
          <w:rFonts w:ascii="Calibri" w:hAnsi="Calibri"/>
          <w:highlight w:val="yellow"/>
        </w:rPr>
        <w:t xml:space="preserve">factors of </w:t>
      </w:r>
      <w:r w:rsidR="004E1132" w:rsidRPr="00713F08">
        <w:rPr>
          <w:rFonts w:ascii="Calibri" w:hAnsi="Calibri"/>
          <w:highlight w:val="yellow"/>
        </w:rPr>
        <w:t>30, 100 and 300. Seed cells</w:t>
      </w:r>
      <w:r w:rsidR="007748A8" w:rsidRPr="00713F08">
        <w:rPr>
          <w:rFonts w:ascii="Calibri" w:hAnsi="Calibri"/>
          <w:highlight w:val="yellow"/>
        </w:rPr>
        <w:t xml:space="preserve"> </w:t>
      </w:r>
      <w:r w:rsidR="003327CF" w:rsidRPr="00713F08">
        <w:rPr>
          <w:rFonts w:ascii="Calibri" w:hAnsi="Calibri"/>
          <w:highlight w:val="yellow"/>
        </w:rPr>
        <w:t>in</w:t>
      </w:r>
      <w:r w:rsidR="001814D9" w:rsidRPr="00713F08">
        <w:rPr>
          <w:rFonts w:ascii="Calibri" w:hAnsi="Calibri"/>
          <w:highlight w:val="yellow"/>
        </w:rPr>
        <w:t xml:space="preserve"> </w:t>
      </w:r>
      <w:r w:rsidR="003327CF" w:rsidRPr="00713F08">
        <w:rPr>
          <w:rFonts w:ascii="Calibri" w:hAnsi="Calibri"/>
          <w:highlight w:val="yellow"/>
        </w:rPr>
        <w:t>15</w:t>
      </w:r>
      <w:r w:rsidR="001814D9" w:rsidRPr="00713F08">
        <w:rPr>
          <w:rFonts w:ascii="Calibri" w:hAnsi="Calibri"/>
          <w:highlight w:val="yellow"/>
        </w:rPr>
        <w:t>0</w:t>
      </w:r>
      <w:r w:rsidR="006452FA" w:rsidRPr="00713F08">
        <w:rPr>
          <w:rFonts w:ascii="Calibri" w:hAnsi="Calibri"/>
          <w:highlight w:val="yellow"/>
        </w:rPr>
        <w:t xml:space="preserve"> </w:t>
      </w:r>
      <w:r w:rsidR="001814D9" w:rsidRPr="00713F08">
        <w:rPr>
          <w:rFonts w:ascii="Calibri" w:hAnsi="Calibri"/>
          <w:highlight w:val="yellow"/>
        </w:rPr>
        <w:t>mm dishes</w:t>
      </w:r>
      <w:r w:rsidR="004E1132" w:rsidRPr="00713F08">
        <w:rPr>
          <w:rFonts w:ascii="Calibri" w:hAnsi="Calibri"/>
          <w:highlight w:val="yellow"/>
        </w:rPr>
        <w:t xml:space="preserve"> with 20 mL </w:t>
      </w:r>
      <w:r w:rsidR="00433114">
        <w:rPr>
          <w:rFonts w:ascii="Calibri" w:hAnsi="Calibri"/>
          <w:highlight w:val="yellow"/>
        </w:rPr>
        <w:t>DMEM</w:t>
      </w:r>
      <w:r w:rsidR="004E1132" w:rsidRPr="00713F08">
        <w:rPr>
          <w:rFonts w:ascii="Calibri" w:hAnsi="Calibri"/>
          <w:highlight w:val="yellow"/>
        </w:rPr>
        <w:t xml:space="preserve"> </w:t>
      </w:r>
      <w:r w:rsidR="00433114">
        <w:rPr>
          <w:rFonts w:ascii="Calibri" w:hAnsi="Calibri"/>
          <w:highlight w:val="yellow"/>
        </w:rPr>
        <w:t>contain</w:t>
      </w:r>
      <w:r w:rsidR="00433114" w:rsidRPr="00713F08">
        <w:rPr>
          <w:rFonts w:ascii="Calibri" w:hAnsi="Calibri"/>
          <w:highlight w:val="yellow"/>
        </w:rPr>
        <w:t xml:space="preserve">ing </w:t>
      </w:r>
      <w:r w:rsidR="004E1132" w:rsidRPr="00713F08">
        <w:rPr>
          <w:rFonts w:ascii="Calibri" w:hAnsi="Calibri"/>
          <w:highlight w:val="yellow"/>
        </w:rPr>
        <w:t xml:space="preserve">1 </w:t>
      </w:r>
      <w:r w:rsidR="00C5117D" w:rsidRPr="00713F08">
        <w:rPr>
          <w:rFonts w:ascii="Calibri" w:hAnsi="Calibri"/>
          <w:highlight w:val="yellow"/>
        </w:rPr>
        <w:t>µ</w:t>
      </w:r>
      <w:r w:rsidR="004E1132" w:rsidRPr="00713F08">
        <w:rPr>
          <w:rFonts w:ascii="Calibri" w:hAnsi="Calibri"/>
          <w:highlight w:val="yellow"/>
        </w:rPr>
        <w:t>g/</w:t>
      </w:r>
      <w:r w:rsidR="00636A62" w:rsidRPr="00713F08">
        <w:rPr>
          <w:rFonts w:ascii="Calibri" w:hAnsi="Calibri"/>
          <w:highlight w:val="yellow"/>
        </w:rPr>
        <w:t>mL</w:t>
      </w:r>
      <w:r w:rsidR="004E1132" w:rsidRPr="00713F08">
        <w:rPr>
          <w:rFonts w:ascii="Calibri" w:hAnsi="Calibri"/>
          <w:highlight w:val="yellow"/>
        </w:rPr>
        <w:t xml:space="preserve"> </w:t>
      </w:r>
      <w:proofErr w:type="spellStart"/>
      <w:r w:rsidR="004E1132" w:rsidRPr="00713F08">
        <w:rPr>
          <w:rFonts w:ascii="Calibri" w:hAnsi="Calibri"/>
          <w:highlight w:val="yellow"/>
        </w:rPr>
        <w:t>blasticidin</w:t>
      </w:r>
      <w:proofErr w:type="spellEnd"/>
      <w:r w:rsidR="001814D9" w:rsidRPr="00713F08">
        <w:rPr>
          <w:rFonts w:ascii="Calibri" w:hAnsi="Calibri"/>
          <w:highlight w:val="yellow"/>
        </w:rPr>
        <w:t>.</w:t>
      </w:r>
      <w:r w:rsidR="00E267EF" w:rsidRPr="00713F08">
        <w:rPr>
          <w:rFonts w:ascii="Calibri" w:hAnsi="Calibri"/>
          <w:highlight w:val="yellow"/>
        </w:rPr>
        <w:t xml:space="preserve"> </w:t>
      </w:r>
      <w:r w:rsidR="001A2768" w:rsidRPr="00713F08">
        <w:rPr>
          <w:rFonts w:ascii="Calibri" w:hAnsi="Calibri"/>
          <w:highlight w:val="yellow"/>
        </w:rPr>
        <w:t xml:space="preserve">Incubate </w:t>
      </w:r>
      <w:r w:rsidR="00134BA3">
        <w:rPr>
          <w:rFonts w:ascii="Calibri" w:hAnsi="Calibri"/>
          <w:highlight w:val="yellow"/>
        </w:rPr>
        <w:t>at</w:t>
      </w:r>
      <w:r w:rsidR="00134BA3" w:rsidRPr="00713F08">
        <w:rPr>
          <w:rFonts w:ascii="Calibri" w:hAnsi="Calibri"/>
          <w:highlight w:val="yellow"/>
        </w:rPr>
        <w:t xml:space="preserve"> </w:t>
      </w:r>
      <w:r w:rsidR="001A2768" w:rsidRPr="00713F08">
        <w:rPr>
          <w:rFonts w:ascii="Calibri" w:hAnsi="Calibri"/>
          <w:highlight w:val="yellow"/>
        </w:rPr>
        <w:t>a 37</w:t>
      </w:r>
      <w:r w:rsidR="00CD7329" w:rsidRPr="00713F08">
        <w:rPr>
          <w:rFonts w:ascii="Calibri" w:hAnsi="Calibri"/>
          <w:highlight w:val="yellow"/>
        </w:rPr>
        <w:t xml:space="preserve"> </w:t>
      </w:r>
      <w:r w:rsidR="001A2768" w:rsidRPr="00713F08">
        <w:rPr>
          <w:rFonts w:ascii="Calibri" w:hAnsi="Calibri"/>
          <w:highlight w:val="yellow"/>
        </w:rPr>
        <w:t xml:space="preserve">°C </w:t>
      </w:r>
      <w:r w:rsidR="00300045">
        <w:rPr>
          <w:rFonts w:ascii="Calibri" w:hAnsi="Calibri"/>
          <w:highlight w:val="yellow"/>
        </w:rPr>
        <w:t xml:space="preserve">incubator </w:t>
      </w:r>
      <w:r w:rsidR="00134BA3">
        <w:rPr>
          <w:rFonts w:ascii="Calibri" w:hAnsi="Calibri"/>
          <w:highlight w:val="yellow"/>
        </w:rPr>
        <w:t>with</w:t>
      </w:r>
      <w:r w:rsidR="00134BA3" w:rsidRPr="00713F08">
        <w:rPr>
          <w:rFonts w:ascii="Calibri" w:hAnsi="Calibri"/>
          <w:highlight w:val="yellow"/>
        </w:rPr>
        <w:t xml:space="preserve"> </w:t>
      </w:r>
      <w:r w:rsidR="001A2768" w:rsidRPr="00713F08">
        <w:rPr>
          <w:rFonts w:ascii="Calibri" w:hAnsi="Calibri"/>
          <w:highlight w:val="yellow"/>
        </w:rPr>
        <w:t>5% CO2 for 1~2 weeks.</w:t>
      </w:r>
      <w:r w:rsidR="001A2768" w:rsidRPr="00713F08">
        <w:rPr>
          <w:rFonts w:ascii="Calibri" w:hAnsi="Calibri"/>
        </w:rPr>
        <w:t xml:space="preserve"> </w:t>
      </w:r>
    </w:p>
    <w:p w14:paraId="1FDCDDA8" w14:textId="77777777" w:rsidR="005230CD" w:rsidRPr="00713F08" w:rsidRDefault="005230CD" w:rsidP="00CB4837">
      <w:pPr>
        <w:spacing w:line="300" w:lineRule="exact"/>
        <w:rPr>
          <w:rFonts w:ascii="Calibri" w:hAnsi="Calibri"/>
        </w:rPr>
      </w:pPr>
    </w:p>
    <w:p w14:paraId="05181B69" w14:textId="40B0FCF8" w:rsidR="001A2768" w:rsidRPr="00713F08" w:rsidRDefault="00433114" w:rsidP="00CB4837">
      <w:pPr>
        <w:spacing w:line="300" w:lineRule="exact"/>
        <w:rPr>
          <w:rFonts w:ascii="Calibri" w:hAnsi="Calibri"/>
        </w:rPr>
      </w:pPr>
      <w:r w:rsidRPr="00F40755">
        <w:rPr>
          <w:rFonts w:ascii="Calibri" w:hAnsi="Calibri"/>
          <w:highlight w:val="yellow"/>
        </w:rPr>
        <w:t>1.</w:t>
      </w:r>
      <w:r w:rsidR="00F40755">
        <w:rPr>
          <w:rFonts w:ascii="Calibri" w:hAnsi="Calibri"/>
          <w:highlight w:val="yellow"/>
        </w:rPr>
        <w:t>9</w:t>
      </w:r>
      <w:r w:rsidR="007F0A79" w:rsidRPr="00F40755">
        <w:rPr>
          <w:rFonts w:ascii="Calibri" w:hAnsi="Calibri"/>
          <w:highlight w:val="yellow"/>
        </w:rPr>
        <w:t xml:space="preserve"> </w:t>
      </w:r>
      <w:r w:rsidR="001A2768" w:rsidRPr="00F40755">
        <w:rPr>
          <w:rFonts w:ascii="Calibri" w:hAnsi="Calibri"/>
          <w:highlight w:val="yellow"/>
        </w:rPr>
        <w:t xml:space="preserve">During this period, </w:t>
      </w:r>
      <w:r w:rsidR="00346FAC" w:rsidRPr="00F40755">
        <w:rPr>
          <w:rFonts w:ascii="Calibri" w:hAnsi="Calibri"/>
          <w:highlight w:val="yellow"/>
        </w:rPr>
        <w:t xml:space="preserve">observe the </w:t>
      </w:r>
      <w:r w:rsidR="001A2768" w:rsidRPr="00F40755">
        <w:rPr>
          <w:rFonts w:ascii="Calibri" w:hAnsi="Calibri"/>
          <w:highlight w:val="yellow"/>
        </w:rPr>
        <w:t>colonies with an inverted microscope</w:t>
      </w:r>
      <w:r w:rsidRPr="00F40755">
        <w:rPr>
          <w:rFonts w:ascii="Calibri" w:hAnsi="Calibri"/>
          <w:highlight w:val="yellow"/>
        </w:rPr>
        <w:t xml:space="preserve"> </w:t>
      </w:r>
      <w:r w:rsidRPr="008562D9">
        <w:rPr>
          <w:rFonts w:ascii="Calibri" w:hAnsi="Calibri"/>
          <w:highlight w:val="yellow"/>
        </w:rPr>
        <w:t>at 10X magnification</w:t>
      </w:r>
      <w:r w:rsidRPr="00F40755">
        <w:rPr>
          <w:rFonts w:ascii="Calibri" w:hAnsi="Calibri"/>
          <w:highlight w:val="yellow"/>
        </w:rPr>
        <w:t xml:space="preserve"> </w:t>
      </w:r>
      <w:r w:rsidR="00346FAC" w:rsidRPr="00F40755">
        <w:rPr>
          <w:rFonts w:ascii="Calibri" w:hAnsi="Calibri"/>
          <w:highlight w:val="yellow"/>
        </w:rPr>
        <w:t>every day</w:t>
      </w:r>
      <w:r w:rsidR="001A2768" w:rsidRPr="00F40755">
        <w:rPr>
          <w:rFonts w:ascii="Calibri" w:hAnsi="Calibri"/>
          <w:highlight w:val="yellow"/>
        </w:rPr>
        <w:t xml:space="preserve">. </w:t>
      </w:r>
      <w:r w:rsidR="002315F7" w:rsidRPr="00F40755">
        <w:rPr>
          <w:rFonts w:ascii="Calibri" w:hAnsi="Calibri"/>
          <w:highlight w:val="yellow"/>
        </w:rPr>
        <w:t>M</w:t>
      </w:r>
      <w:r w:rsidR="001A2768" w:rsidRPr="00F40755">
        <w:rPr>
          <w:rFonts w:ascii="Calibri" w:hAnsi="Calibri"/>
          <w:highlight w:val="yellow"/>
        </w:rPr>
        <w:t>ark the</w:t>
      </w:r>
      <w:r w:rsidR="0082063E" w:rsidRPr="00F40755">
        <w:rPr>
          <w:rFonts w:ascii="Calibri" w:hAnsi="Calibri"/>
          <w:highlight w:val="yellow"/>
        </w:rPr>
        <w:t xml:space="preserve"> well isolated</w:t>
      </w:r>
      <w:r w:rsidR="001A2768" w:rsidRPr="00F40755">
        <w:rPr>
          <w:rFonts w:ascii="Calibri" w:hAnsi="Calibri"/>
          <w:highlight w:val="yellow"/>
        </w:rPr>
        <w:t xml:space="preserve"> colonies at the bottom of the dish</w:t>
      </w:r>
      <w:r w:rsidR="00346FAC" w:rsidRPr="00F40755">
        <w:rPr>
          <w:rFonts w:ascii="Calibri" w:hAnsi="Calibri"/>
          <w:highlight w:val="yellow"/>
        </w:rPr>
        <w:t xml:space="preserve"> when the colony diameter is about 1-2</w:t>
      </w:r>
      <w:r w:rsidR="00636A62" w:rsidRPr="00F40755">
        <w:rPr>
          <w:rFonts w:ascii="Calibri" w:hAnsi="Calibri"/>
          <w:highlight w:val="yellow"/>
        </w:rPr>
        <w:t xml:space="preserve"> </w:t>
      </w:r>
      <w:r w:rsidR="00346FAC" w:rsidRPr="00F40755">
        <w:rPr>
          <w:rFonts w:ascii="Calibri" w:hAnsi="Calibri"/>
          <w:highlight w:val="yellow"/>
        </w:rPr>
        <w:t>mm</w:t>
      </w:r>
      <w:r w:rsidR="001A2768" w:rsidRPr="00F40755">
        <w:rPr>
          <w:rFonts w:ascii="Calibri" w:hAnsi="Calibri"/>
          <w:highlight w:val="yellow"/>
        </w:rPr>
        <w:t>.</w:t>
      </w:r>
      <w:r w:rsidR="001A2768" w:rsidRPr="00713F08">
        <w:rPr>
          <w:rFonts w:ascii="Calibri" w:hAnsi="Calibri"/>
        </w:rPr>
        <w:t xml:space="preserve"> </w:t>
      </w:r>
    </w:p>
    <w:p w14:paraId="77303558" w14:textId="77777777" w:rsidR="005230CD" w:rsidRPr="00713F08" w:rsidRDefault="005230CD" w:rsidP="00CB4837">
      <w:pPr>
        <w:spacing w:line="300" w:lineRule="exact"/>
        <w:rPr>
          <w:rFonts w:ascii="Calibri" w:hAnsi="Calibri"/>
        </w:rPr>
      </w:pPr>
    </w:p>
    <w:p w14:paraId="08E02FCA" w14:textId="38EC299B" w:rsidR="001A2768" w:rsidRPr="00713F08" w:rsidRDefault="007F0A79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t>1.</w:t>
      </w:r>
      <w:r w:rsidR="00F40755">
        <w:rPr>
          <w:rFonts w:ascii="Calibri" w:hAnsi="Calibri"/>
          <w:highlight w:val="yellow"/>
        </w:rPr>
        <w:t>10</w:t>
      </w:r>
      <w:r w:rsidR="00433114" w:rsidRPr="00713F08">
        <w:rPr>
          <w:rFonts w:ascii="Calibri" w:hAnsi="Calibri"/>
          <w:highlight w:val="yellow"/>
        </w:rPr>
        <w:t xml:space="preserve"> </w:t>
      </w:r>
      <w:r w:rsidR="001A2768" w:rsidRPr="00713F08">
        <w:rPr>
          <w:rFonts w:ascii="Calibri" w:hAnsi="Calibri"/>
          <w:highlight w:val="yellow"/>
        </w:rPr>
        <w:t xml:space="preserve">Aspirate medium and wash the </w:t>
      </w:r>
      <w:r w:rsidR="004F5B86" w:rsidRPr="00713F08">
        <w:rPr>
          <w:rFonts w:ascii="Calibri" w:hAnsi="Calibri"/>
          <w:highlight w:val="yellow"/>
        </w:rPr>
        <w:t>cells</w:t>
      </w:r>
      <w:r w:rsidR="001A2768" w:rsidRPr="00713F08">
        <w:rPr>
          <w:rFonts w:ascii="Calibri" w:hAnsi="Calibri"/>
          <w:highlight w:val="yellow"/>
        </w:rPr>
        <w:t xml:space="preserve"> with </w:t>
      </w:r>
      <w:r w:rsidR="004F5B86" w:rsidRPr="00713F08">
        <w:rPr>
          <w:rFonts w:ascii="Calibri" w:hAnsi="Calibri"/>
          <w:highlight w:val="yellow"/>
        </w:rPr>
        <w:t>3</w:t>
      </w:r>
      <w:r w:rsidR="00CD7329" w:rsidRPr="00713F08">
        <w:rPr>
          <w:rFonts w:ascii="Calibri" w:hAnsi="Calibri"/>
          <w:highlight w:val="yellow"/>
        </w:rPr>
        <w:t xml:space="preserve"> </w:t>
      </w:r>
      <w:r w:rsidR="004F5B86" w:rsidRPr="00713F08">
        <w:rPr>
          <w:rFonts w:ascii="Calibri" w:hAnsi="Calibri"/>
          <w:highlight w:val="yellow"/>
        </w:rPr>
        <w:t>mL pre-warmed PBS</w:t>
      </w:r>
      <w:r w:rsidR="001A2768" w:rsidRPr="00713F08">
        <w:rPr>
          <w:rFonts w:ascii="Calibri" w:hAnsi="Calibri"/>
          <w:highlight w:val="yellow"/>
        </w:rPr>
        <w:t xml:space="preserve">. Pick up </w:t>
      </w:r>
      <w:r w:rsidR="00842EB5" w:rsidRPr="00713F08">
        <w:rPr>
          <w:rFonts w:ascii="Calibri" w:hAnsi="Calibri"/>
          <w:highlight w:val="yellow"/>
        </w:rPr>
        <w:t>autoclaved</w:t>
      </w:r>
      <w:r w:rsidR="001A2768" w:rsidRPr="00713F08">
        <w:rPr>
          <w:rFonts w:ascii="Calibri" w:hAnsi="Calibri"/>
          <w:highlight w:val="yellow"/>
        </w:rPr>
        <w:t xml:space="preserve"> sterile cloning cylinder</w:t>
      </w:r>
      <w:r w:rsidR="00842EB5" w:rsidRPr="00713F08">
        <w:rPr>
          <w:rFonts w:ascii="Calibri" w:hAnsi="Calibri"/>
          <w:highlight w:val="yellow"/>
        </w:rPr>
        <w:t>s</w:t>
      </w:r>
      <w:r w:rsidR="001A2768" w:rsidRPr="00713F08">
        <w:rPr>
          <w:rFonts w:ascii="Calibri" w:hAnsi="Calibri"/>
          <w:highlight w:val="yellow"/>
        </w:rPr>
        <w:t xml:space="preserve"> </w:t>
      </w:r>
      <w:r w:rsidR="00433114">
        <w:rPr>
          <w:rFonts w:ascii="Calibri" w:hAnsi="Calibri"/>
          <w:highlight w:val="yellow"/>
        </w:rPr>
        <w:t>(D</w:t>
      </w:r>
      <w:r w:rsidR="001527B0">
        <w:rPr>
          <w:rFonts w:ascii="Calibri" w:hAnsi="Calibri"/>
          <w:highlight w:val="yellow"/>
        </w:rPr>
        <w:t>X</w:t>
      </w:r>
      <w:r w:rsidR="00433114">
        <w:rPr>
          <w:rFonts w:ascii="Calibri" w:hAnsi="Calibri"/>
          <w:highlight w:val="yellow"/>
        </w:rPr>
        <w:t xml:space="preserve">H: </w:t>
      </w:r>
      <w:r w:rsidR="001527B0">
        <w:rPr>
          <w:rFonts w:ascii="Calibri" w:hAnsi="Calibri"/>
          <w:highlight w:val="yellow"/>
        </w:rPr>
        <w:t xml:space="preserve">8 mm X </w:t>
      </w:r>
      <w:r w:rsidR="00967374">
        <w:rPr>
          <w:rFonts w:ascii="Calibri" w:hAnsi="Calibri"/>
          <w:highlight w:val="yellow"/>
        </w:rPr>
        <w:t>8 mm</w:t>
      </w:r>
      <w:r w:rsidR="00433114">
        <w:rPr>
          <w:rFonts w:ascii="Calibri" w:hAnsi="Calibri"/>
          <w:highlight w:val="yellow"/>
        </w:rPr>
        <w:t>)</w:t>
      </w:r>
      <w:r w:rsidR="001E4429">
        <w:rPr>
          <w:rFonts w:ascii="Calibri" w:hAnsi="Calibri"/>
          <w:highlight w:val="yellow"/>
        </w:rPr>
        <w:t xml:space="preserve"> </w:t>
      </w:r>
      <w:r w:rsidR="001A2768" w:rsidRPr="00713F08">
        <w:rPr>
          <w:rFonts w:ascii="Calibri" w:hAnsi="Calibri"/>
          <w:highlight w:val="yellow"/>
        </w:rPr>
        <w:t>with</w:t>
      </w:r>
      <w:r w:rsidR="00083726">
        <w:rPr>
          <w:rFonts w:ascii="Calibri" w:hAnsi="Calibri"/>
          <w:highlight w:val="yellow"/>
        </w:rPr>
        <w:t xml:space="preserve"> </w:t>
      </w:r>
      <w:r w:rsidR="001A2768" w:rsidRPr="00713F08">
        <w:rPr>
          <w:rFonts w:ascii="Calibri" w:hAnsi="Calibri"/>
          <w:highlight w:val="yellow"/>
        </w:rPr>
        <w:t xml:space="preserve">sterile forceps and gently place </w:t>
      </w:r>
      <w:r w:rsidR="00952D51" w:rsidRPr="00713F08">
        <w:rPr>
          <w:rFonts w:ascii="Calibri" w:hAnsi="Calibri"/>
          <w:highlight w:val="yellow"/>
        </w:rPr>
        <w:t>them</w:t>
      </w:r>
      <w:r w:rsidR="00D074CC" w:rsidRPr="00713F08" w:rsidDel="00D074CC">
        <w:rPr>
          <w:rFonts w:ascii="Calibri" w:hAnsi="Calibri"/>
          <w:highlight w:val="yellow"/>
        </w:rPr>
        <w:t xml:space="preserve"> </w:t>
      </w:r>
      <w:r w:rsidR="00D074CC" w:rsidRPr="00713F08">
        <w:rPr>
          <w:rFonts w:ascii="Calibri" w:hAnsi="Calibri"/>
          <w:highlight w:val="yellow"/>
        </w:rPr>
        <w:t>over</w:t>
      </w:r>
      <w:r w:rsidR="001A2768" w:rsidRPr="00713F08">
        <w:rPr>
          <w:rFonts w:ascii="Calibri" w:hAnsi="Calibri"/>
          <w:highlight w:val="yellow"/>
        </w:rPr>
        <w:t xml:space="preserve"> the marked colon</w:t>
      </w:r>
      <w:r w:rsidR="00842EB5" w:rsidRPr="00713F08">
        <w:rPr>
          <w:rFonts w:ascii="Calibri" w:hAnsi="Calibri"/>
          <w:highlight w:val="yellow"/>
        </w:rPr>
        <w:t>ies</w:t>
      </w:r>
      <w:r w:rsidR="001A2768" w:rsidRPr="00713F08">
        <w:rPr>
          <w:rFonts w:ascii="Calibri" w:hAnsi="Calibri"/>
          <w:highlight w:val="yellow"/>
        </w:rPr>
        <w:t>.</w:t>
      </w:r>
      <w:r w:rsidR="001A2768" w:rsidRPr="00713F08">
        <w:rPr>
          <w:rFonts w:ascii="Calibri" w:hAnsi="Calibri"/>
        </w:rPr>
        <w:t xml:space="preserve"> </w:t>
      </w:r>
      <w:r w:rsidR="00D074CC" w:rsidRPr="00713F08">
        <w:rPr>
          <w:rFonts w:ascii="Calibri" w:hAnsi="Calibri"/>
        </w:rPr>
        <w:t>Make sure</w:t>
      </w:r>
      <w:r w:rsidR="001A2768" w:rsidRPr="00713F08">
        <w:rPr>
          <w:rFonts w:ascii="Calibri" w:hAnsi="Calibri"/>
        </w:rPr>
        <w:t xml:space="preserve"> every cloning cylinder only contains one colony</w:t>
      </w:r>
      <w:r w:rsidR="00952D51" w:rsidRPr="00713F08">
        <w:rPr>
          <w:rFonts w:ascii="Calibri" w:hAnsi="Calibri"/>
        </w:rPr>
        <w:t xml:space="preserve"> and avoid</w:t>
      </w:r>
      <w:r w:rsidR="003534E7" w:rsidRPr="00713F08">
        <w:rPr>
          <w:rFonts w:ascii="Calibri" w:hAnsi="Calibri"/>
        </w:rPr>
        <w:t xml:space="preserve"> contamination with</w:t>
      </w:r>
      <w:r w:rsidR="00531795" w:rsidRPr="00713F08">
        <w:rPr>
          <w:rFonts w:ascii="Calibri" w:hAnsi="Calibri"/>
        </w:rPr>
        <w:t xml:space="preserve"> nearby </w:t>
      </w:r>
      <w:r w:rsidR="00134BA3">
        <w:rPr>
          <w:rFonts w:ascii="Calibri" w:hAnsi="Calibri"/>
        </w:rPr>
        <w:t>colonies.</w:t>
      </w:r>
    </w:p>
    <w:p w14:paraId="0F7B5D78" w14:textId="77777777" w:rsidR="005230CD" w:rsidRPr="00713F08" w:rsidRDefault="005230CD" w:rsidP="00CB4837">
      <w:pPr>
        <w:spacing w:line="300" w:lineRule="exact"/>
        <w:rPr>
          <w:rFonts w:ascii="Calibri" w:hAnsi="Calibri"/>
        </w:rPr>
      </w:pPr>
    </w:p>
    <w:p w14:paraId="102CBA05" w14:textId="70A29594" w:rsidR="00D14192" w:rsidRPr="00713F08" w:rsidRDefault="007F0A79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t>1.</w:t>
      </w:r>
      <w:r w:rsidR="00F40755">
        <w:rPr>
          <w:rFonts w:ascii="Calibri" w:hAnsi="Calibri"/>
          <w:highlight w:val="yellow"/>
        </w:rPr>
        <w:t>11</w:t>
      </w:r>
      <w:r w:rsidR="006C2D5F" w:rsidRPr="00713F08">
        <w:rPr>
          <w:rFonts w:ascii="Calibri" w:hAnsi="Calibri"/>
          <w:highlight w:val="yellow"/>
        </w:rPr>
        <w:t xml:space="preserve"> </w:t>
      </w:r>
      <w:r w:rsidR="001A2768" w:rsidRPr="00713F08">
        <w:rPr>
          <w:rFonts w:ascii="Calibri" w:hAnsi="Calibri"/>
          <w:highlight w:val="yellow"/>
        </w:rPr>
        <w:t xml:space="preserve">Add </w:t>
      </w:r>
      <w:r w:rsidR="0065391C" w:rsidRPr="00713F08">
        <w:rPr>
          <w:rFonts w:ascii="Calibri" w:hAnsi="Calibri"/>
          <w:highlight w:val="yellow"/>
        </w:rPr>
        <w:t>3</w:t>
      </w:r>
      <w:r w:rsidR="001A2768" w:rsidRPr="00713F08">
        <w:rPr>
          <w:rFonts w:ascii="Calibri" w:hAnsi="Calibri"/>
          <w:highlight w:val="yellow"/>
        </w:rPr>
        <w:t>0</w:t>
      </w:r>
      <w:r w:rsidR="00D15289" w:rsidRPr="00713F08">
        <w:rPr>
          <w:rFonts w:ascii="Calibri" w:hAnsi="Calibri"/>
          <w:highlight w:val="yellow"/>
        </w:rPr>
        <w:t xml:space="preserve"> </w:t>
      </w:r>
      <w:proofErr w:type="spellStart"/>
      <w:r w:rsidR="00D15289" w:rsidRPr="00713F08">
        <w:rPr>
          <w:rFonts w:ascii="Calibri" w:hAnsi="Calibri"/>
          <w:highlight w:val="yellow"/>
        </w:rPr>
        <w:t>μL</w:t>
      </w:r>
      <w:proofErr w:type="spellEnd"/>
      <w:r w:rsidR="001A2768" w:rsidRPr="00713F08">
        <w:rPr>
          <w:rFonts w:ascii="Calibri" w:hAnsi="Calibri"/>
          <w:highlight w:val="yellow"/>
        </w:rPr>
        <w:t xml:space="preserve"> trypsin-EDTA to each cloning cylinder and put the dish back </w:t>
      </w:r>
      <w:r w:rsidR="00134BA3">
        <w:rPr>
          <w:rFonts w:ascii="Calibri" w:hAnsi="Calibri"/>
          <w:highlight w:val="yellow"/>
        </w:rPr>
        <w:t>in</w:t>
      </w:r>
      <w:r w:rsidR="00134BA3" w:rsidRPr="00713F08">
        <w:rPr>
          <w:rFonts w:ascii="Calibri" w:hAnsi="Calibri"/>
          <w:highlight w:val="yellow"/>
        </w:rPr>
        <w:t xml:space="preserve"> </w:t>
      </w:r>
      <w:r w:rsidR="001A2768" w:rsidRPr="00713F08">
        <w:rPr>
          <w:rFonts w:ascii="Calibri" w:hAnsi="Calibri"/>
          <w:highlight w:val="yellow"/>
        </w:rPr>
        <w:t xml:space="preserve">the incubator for </w:t>
      </w:r>
      <w:r w:rsidR="0065391C" w:rsidRPr="00713F08">
        <w:rPr>
          <w:rFonts w:ascii="Calibri" w:hAnsi="Calibri"/>
          <w:highlight w:val="yellow"/>
        </w:rPr>
        <w:t>3</w:t>
      </w:r>
      <w:r w:rsidR="001A2768" w:rsidRPr="00713F08">
        <w:rPr>
          <w:rFonts w:ascii="Calibri" w:hAnsi="Calibri"/>
          <w:highlight w:val="yellow"/>
        </w:rPr>
        <w:t xml:space="preserve"> min.</w:t>
      </w:r>
      <w:r w:rsidR="001A2768" w:rsidRPr="00713F08">
        <w:rPr>
          <w:rFonts w:ascii="Calibri" w:hAnsi="Calibri"/>
        </w:rPr>
        <w:t xml:space="preserve"> </w:t>
      </w:r>
    </w:p>
    <w:p w14:paraId="0ABD78AC" w14:textId="77777777" w:rsidR="005230CD" w:rsidRPr="00713F08" w:rsidRDefault="005230CD" w:rsidP="00CB4837">
      <w:pPr>
        <w:spacing w:line="300" w:lineRule="exact"/>
        <w:rPr>
          <w:rFonts w:ascii="Calibri" w:hAnsi="Calibri"/>
        </w:rPr>
      </w:pPr>
    </w:p>
    <w:p w14:paraId="4B1C803B" w14:textId="65BFDEA9" w:rsidR="007C1CF2" w:rsidRPr="00713F08" w:rsidRDefault="007F0A79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t>1.</w:t>
      </w:r>
      <w:r w:rsidR="006C2D5F">
        <w:rPr>
          <w:rFonts w:ascii="Calibri" w:hAnsi="Calibri"/>
          <w:highlight w:val="yellow"/>
        </w:rPr>
        <w:t>1</w:t>
      </w:r>
      <w:r w:rsidR="00F40755">
        <w:rPr>
          <w:rFonts w:ascii="Calibri" w:hAnsi="Calibri"/>
          <w:highlight w:val="yellow"/>
        </w:rPr>
        <w:t>2</w:t>
      </w:r>
      <w:r w:rsidR="006C2D5F" w:rsidRPr="00713F08">
        <w:rPr>
          <w:rFonts w:ascii="Calibri" w:hAnsi="Calibri"/>
          <w:highlight w:val="yellow"/>
        </w:rPr>
        <w:t xml:space="preserve"> </w:t>
      </w:r>
      <w:r w:rsidR="001A2768" w:rsidRPr="00713F08">
        <w:rPr>
          <w:rFonts w:ascii="Calibri" w:hAnsi="Calibri"/>
          <w:highlight w:val="yellow"/>
        </w:rPr>
        <w:t xml:space="preserve">After </w:t>
      </w:r>
      <w:r w:rsidR="0065391C" w:rsidRPr="00713F08">
        <w:rPr>
          <w:rFonts w:ascii="Calibri" w:hAnsi="Calibri"/>
          <w:highlight w:val="yellow"/>
        </w:rPr>
        <w:t>3</w:t>
      </w:r>
      <w:r w:rsidR="001A2768" w:rsidRPr="00713F08">
        <w:rPr>
          <w:rFonts w:ascii="Calibri" w:hAnsi="Calibri"/>
          <w:highlight w:val="yellow"/>
        </w:rPr>
        <w:t xml:space="preserve"> min, check the cells under the microscope </w:t>
      </w:r>
      <w:r w:rsidR="00D553E3">
        <w:rPr>
          <w:rFonts w:ascii="Calibri" w:hAnsi="Calibri"/>
          <w:highlight w:val="yellow"/>
        </w:rPr>
        <w:t>at</w:t>
      </w:r>
      <w:r w:rsidR="00D553E3" w:rsidRPr="00713F08">
        <w:rPr>
          <w:rFonts w:ascii="Calibri" w:hAnsi="Calibri"/>
          <w:highlight w:val="yellow"/>
        </w:rPr>
        <w:t xml:space="preserve"> </w:t>
      </w:r>
      <w:r w:rsidR="006A0BA0" w:rsidRPr="00713F08">
        <w:rPr>
          <w:rFonts w:ascii="Calibri" w:hAnsi="Calibri"/>
          <w:highlight w:val="yellow"/>
        </w:rPr>
        <w:t>10</w:t>
      </w:r>
      <w:r w:rsidR="00D553E3">
        <w:rPr>
          <w:rFonts w:ascii="Calibri" w:hAnsi="Calibri"/>
          <w:highlight w:val="yellow"/>
        </w:rPr>
        <w:t>X</w:t>
      </w:r>
      <w:r w:rsidR="006A0BA0" w:rsidRPr="00713F08">
        <w:rPr>
          <w:rFonts w:ascii="Calibri" w:hAnsi="Calibri"/>
          <w:highlight w:val="yellow"/>
        </w:rPr>
        <w:t xml:space="preserve"> magnification </w:t>
      </w:r>
      <w:r w:rsidR="001A2768" w:rsidRPr="00713F08">
        <w:rPr>
          <w:rFonts w:ascii="Calibri" w:hAnsi="Calibri"/>
          <w:highlight w:val="yellow"/>
        </w:rPr>
        <w:t xml:space="preserve">to see whether they </w:t>
      </w:r>
      <w:r w:rsidR="00134BA3">
        <w:rPr>
          <w:rFonts w:ascii="Calibri" w:hAnsi="Calibri"/>
          <w:highlight w:val="yellow"/>
        </w:rPr>
        <w:t>have</w:t>
      </w:r>
      <w:r w:rsidR="00134BA3" w:rsidRPr="00713F08">
        <w:rPr>
          <w:rFonts w:ascii="Calibri" w:hAnsi="Calibri"/>
          <w:highlight w:val="yellow"/>
        </w:rPr>
        <w:t xml:space="preserve"> </w:t>
      </w:r>
      <w:r w:rsidR="001164FC" w:rsidRPr="00713F08">
        <w:rPr>
          <w:rFonts w:ascii="Calibri" w:hAnsi="Calibri"/>
          <w:highlight w:val="yellow"/>
        </w:rPr>
        <w:t>detached</w:t>
      </w:r>
      <w:r w:rsidR="001A2768" w:rsidRPr="00713F08">
        <w:rPr>
          <w:rFonts w:ascii="Calibri" w:hAnsi="Calibri"/>
          <w:highlight w:val="yellow"/>
        </w:rPr>
        <w:t xml:space="preserve">. When the cells have </w:t>
      </w:r>
      <w:proofErr w:type="gramStart"/>
      <w:r w:rsidR="001A2768" w:rsidRPr="00713F08">
        <w:rPr>
          <w:rFonts w:ascii="Calibri" w:hAnsi="Calibri"/>
          <w:highlight w:val="yellow"/>
        </w:rPr>
        <w:t>lifted up</w:t>
      </w:r>
      <w:proofErr w:type="gramEnd"/>
      <w:r w:rsidR="001A2768" w:rsidRPr="00713F08">
        <w:rPr>
          <w:rFonts w:ascii="Calibri" w:hAnsi="Calibri"/>
          <w:highlight w:val="yellow"/>
        </w:rPr>
        <w:t xml:space="preserve">, add </w:t>
      </w:r>
      <w:r w:rsidR="0065391C" w:rsidRPr="00713F08">
        <w:rPr>
          <w:rFonts w:ascii="Calibri" w:hAnsi="Calibri"/>
          <w:highlight w:val="yellow"/>
        </w:rPr>
        <w:t xml:space="preserve">70 </w:t>
      </w:r>
      <w:proofErr w:type="spellStart"/>
      <w:r w:rsidR="00D15289" w:rsidRPr="00713F08">
        <w:rPr>
          <w:rFonts w:ascii="Calibri" w:hAnsi="Calibri"/>
          <w:highlight w:val="yellow"/>
        </w:rPr>
        <w:t>μL</w:t>
      </w:r>
      <w:proofErr w:type="spellEnd"/>
      <w:r w:rsidR="001A2768" w:rsidRPr="00713F08">
        <w:rPr>
          <w:rFonts w:ascii="Calibri" w:hAnsi="Calibri"/>
          <w:highlight w:val="yellow"/>
        </w:rPr>
        <w:t xml:space="preserve"> of culture medium</w:t>
      </w:r>
      <w:r w:rsidR="001E4429">
        <w:rPr>
          <w:rFonts w:ascii="Calibri" w:hAnsi="Calibri"/>
          <w:highlight w:val="yellow"/>
        </w:rPr>
        <w:t xml:space="preserve"> to each cylinder</w:t>
      </w:r>
      <w:r w:rsidR="001A2768" w:rsidRPr="00713F08">
        <w:rPr>
          <w:rFonts w:ascii="Calibri" w:hAnsi="Calibri"/>
          <w:highlight w:val="yellow"/>
        </w:rPr>
        <w:t xml:space="preserve"> to inactivate trypsin. </w:t>
      </w:r>
      <w:r w:rsidR="001164FC" w:rsidRPr="00713F08">
        <w:rPr>
          <w:rFonts w:ascii="Calibri" w:hAnsi="Calibri"/>
          <w:highlight w:val="yellow"/>
        </w:rPr>
        <w:t xml:space="preserve">Gently mix </w:t>
      </w:r>
      <w:r w:rsidR="001A2768" w:rsidRPr="00713F08">
        <w:rPr>
          <w:rFonts w:ascii="Calibri" w:hAnsi="Calibri"/>
          <w:highlight w:val="yellow"/>
        </w:rPr>
        <w:t>the cell suspension with a 200</w:t>
      </w:r>
      <w:r w:rsidR="00D15289" w:rsidRPr="00713F08">
        <w:rPr>
          <w:rFonts w:ascii="Calibri" w:hAnsi="Calibri"/>
          <w:highlight w:val="yellow"/>
        </w:rPr>
        <w:t xml:space="preserve"> </w:t>
      </w:r>
      <w:proofErr w:type="spellStart"/>
      <w:r w:rsidR="00D15289" w:rsidRPr="00713F08">
        <w:rPr>
          <w:rFonts w:ascii="Calibri" w:hAnsi="Calibri"/>
          <w:highlight w:val="yellow"/>
        </w:rPr>
        <w:t>μL</w:t>
      </w:r>
      <w:proofErr w:type="spellEnd"/>
      <w:r w:rsidR="001A2768" w:rsidRPr="00713F08">
        <w:rPr>
          <w:rFonts w:ascii="Calibri" w:hAnsi="Calibri"/>
          <w:highlight w:val="yellow"/>
        </w:rPr>
        <w:t xml:space="preserve"> </w:t>
      </w:r>
      <w:r w:rsidR="00B904FE">
        <w:rPr>
          <w:rFonts w:ascii="Calibri" w:hAnsi="Calibri"/>
          <w:highlight w:val="yellow"/>
        </w:rPr>
        <w:t>pipette</w:t>
      </w:r>
      <w:r w:rsidR="00083726">
        <w:rPr>
          <w:rFonts w:ascii="Calibri" w:hAnsi="Calibri"/>
          <w:highlight w:val="yellow"/>
        </w:rPr>
        <w:t>.</w:t>
      </w:r>
      <w:r w:rsidR="00BD6184" w:rsidRPr="00713F08">
        <w:rPr>
          <w:rFonts w:ascii="Calibri" w:hAnsi="Calibri"/>
          <w:highlight w:val="yellow"/>
        </w:rPr>
        <w:t xml:space="preserve"> </w:t>
      </w:r>
      <w:r w:rsidR="00083726">
        <w:rPr>
          <w:rFonts w:ascii="Calibri" w:hAnsi="Calibri"/>
          <w:highlight w:val="yellow"/>
        </w:rPr>
        <w:t>M</w:t>
      </w:r>
      <w:r w:rsidR="00134BA3">
        <w:rPr>
          <w:rFonts w:ascii="Calibri" w:hAnsi="Calibri"/>
          <w:highlight w:val="yellow"/>
        </w:rPr>
        <w:t>ake sure not to move</w:t>
      </w:r>
      <w:r w:rsidR="00134BA3" w:rsidRPr="00713F08">
        <w:rPr>
          <w:rFonts w:ascii="Calibri" w:hAnsi="Calibri"/>
          <w:highlight w:val="yellow"/>
        </w:rPr>
        <w:t xml:space="preserve"> </w:t>
      </w:r>
      <w:r w:rsidR="00134BA3">
        <w:rPr>
          <w:rFonts w:ascii="Calibri" w:hAnsi="Calibri"/>
          <w:highlight w:val="yellow"/>
        </w:rPr>
        <w:t xml:space="preserve">the </w:t>
      </w:r>
      <w:r w:rsidR="00BD6184" w:rsidRPr="00713F08">
        <w:rPr>
          <w:rFonts w:ascii="Calibri" w:hAnsi="Calibri"/>
          <w:highlight w:val="yellow"/>
        </w:rPr>
        <w:t xml:space="preserve">cylinder </w:t>
      </w:r>
      <w:r w:rsidR="007C1CF2" w:rsidRPr="00713F08">
        <w:rPr>
          <w:rFonts w:ascii="Calibri" w:hAnsi="Calibri"/>
          <w:highlight w:val="yellow"/>
        </w:rPr>
        <w:t>during this process.</w:t>
      </w:r>
      <w:r w:rsidR="007C1CF2" w:rsidRPr="00713F08">
        <w:rPr>
          <w:rFonts w:ascii="Calibri" w:hAnsi="Calibri"/>
        </w:rPr>
        <w:t xml:space="preserve"> </w:t>
      </w:r>
    </w:p>
    <w:p w14:paraId="44E6AD61" w14:textId="77777777" w:rsidR="007C1CF2" w:rsidRPr="00713F08" w:rsidRDefault="007C1CF2" w:rsidP="00CB4837">
      <w:pPr>
        <w:spacing w:line="300" w:lineRule="exact"/>
        <w:rPr>
          <w:rFonts w:ascii="Calibri" w:hAnsi="Calibri"/>
        </w:rPr>
      </w:pPr>
    </w:p>
    <w:p w14:paraId="7F2E5BF2" w14:textId="0F6B8AE2" w:rsidR="001A2768" w:rsidRPr="00713F08" w:rsidRDefault="007C1CF2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t>1.</w:t>
      </w:r>
      <w:r w:rsidR="006C2D5F" w:rsidRPr="00713F08">
        <w:rPr>
          <w:rFonts w:ascii="Calibri" w:hAnsi="Calibri"/>
          <w:highlight w:val="yellow"/>
        </w:rPr>
        <w:t>1</w:t>
      </w:r>
      <w:r w:rsidR="00F40755">
        <w:rPr>
          <w:rFonts w:ascii="Calibri" w:hAnsi="Calibri"/>
          <w:highlight w:val="yellow"/>
        </w:rPr>
        <w:t>3</w:t>
      </w:r>
      <w:r w:rsidR="006C2D5F" w:rsidRPr="00713F08">
        <w:rPr>
          <w:rFonts w:ascii="Calibri" w:hAnsi="Calibri"/>
          <w:highlight w:val="yellow"/>
        </w:rPr>
        <w:t xml:space="preserve"> </w:t>
      </w:r>
      <w:r w:rsidRPr="00713F08">
        <w:rPr>
          <w:rFonts w:ascii="Calibri" w:hAnsi="Calibri"/>
          <w:highlight w:val="yellow"/>
        </w:rPr>
        <w:t>T</w:t>
      </w:r>
      <w:r w:rsidR="001A2768" w:rsidRPr="00713F08">
        <w:rPr>
          <w:rFonts w:ascii="Calibri" w:hAnsi="Calibri"/>
          <w:highlight w:val="yellow"/>
        </w:rPr>
        <w:t>ransfer the cell suspension</w:t>
      </w:r>
      <w:r w:rsidR="001E4429">
        <w:rPr>
          <w:rFonts w:ascii="Calibri" w:hAnsi="Calibri"/>
          <w:highlight w:val="yellow"/>
        </w:rPr>
        <w:t xml:space="preserve"> from each colony</w:t>
      </w:r>
      <w:r w:rsidR="001A2768" w:rsidRPr="00713F08">
        <w:rPr>
          <w:rFonts w:ascii="Calibri" w:hAnsi="Calibri"/>
          <w:highlight w:val="yellow"/>
        </w:rPr>
        <w:t xml:space="preserve"> to </w:t>
      </w:r>
      <w:r w:rsidR="001E4429">
        <w:rPr>
          <w:rFonts w:ascii="Calibri" w:hAnsi="Calibri"/>
          <w:highlight w:val="yellow"/>
        </w:rPr>
        <w:t>two 24</w:t>
      </w:r>
      <w:r w:rsidR="00D553E3">
        <w:rPr>
          <w:rFonts w:ascii="Calibri" w:hAnsi="Calibri"/>
          <w:highlight w:val="yellow"/>
        </w:rPr>
        <w:t>-</w:t>
      </w:r>
      <w:r w:rsidR="0065391C" w:rsidRPr="00713F08">
        <w:rPr>
          <w:rFonts w:ascii="Calibri" w:hAnsi="Calibri"/>
          <w:highlight w:val="yellow"/>
        </w:rPr>
        <w:t>well plate</w:t>
      </w:r>
      <w:r w:rsidRPr="00713F08">
        <w:rPr>
          <w:rFonts w:ascii="Calibri" w:hAnsi="Calibri"/>
          <w:highlight w:val="yellow"/>
        </w:rPr>
        <w:t>s</w:t>
      </w:r>
      <w:r w:rsidR="0065391C" w:rsidRPr="00713F08">
        <w:rPr>
          <w:rFonts w:ascii="Calibri" w:hAnsi="Calibri"/>
          <w:highlight w:val="yellow"/>
        </w:rPr>
        <w:t xml:space="preserve"> containing 1</w:t>
      </w:r>
      <w:r w:rsidR="00130ED8" w:rsidRPr="00713F08">
        <w:rPr>
          <w:rFonts w:ascii="Calibri" w:hAnsi="Calibri"/>
          <w:highlight w:val="yellow"/>
        </w:rPr>
        <w:t xml:space="preserve"> </w:t>
      </w:r>
      <w:r w:rsidR="001A2768" w:rsidRPr="00713F08">
        <w:rPr>
          <w:rFonts w:ascii="Calibri" w:hAnsi="Calibri"/>
          <w:highlight w:val="yellow"/>
        </w:rPr>
        <w:t>m</w:t>
      </w:r>
      <w:r w:rsidR="00130ED8" w:rsidRPr="00713F08">
        <w:rPr>
          <w:rFonts w:ascii="Calibri" w:hAnsi="Calibri"/>
          <w:highlight w:val="yellow"/>
        </w:rPr>
        <w:t>L</w:t>
      </w:r>
      <w:r w:rsidR="001E4429">
        <w:rPr>
          <w:rFonts w:ascii="Calibri" w:hAnsi="Calibri"/>
          <w:highlight w:val="yellow"/>
        </w:rPr>
        <w:t xml:space="preserve"> DMEM per well</w:t>
      </w:r>
      <w:r w:rsidR="00672CCB">
        <w:rPr>
          <w:rFonts w:ascii="Calibri" w:hAnsi="Calibri"/>
          <w:highlight w:val="yellow"/>
        </w:rPr>
        <w:t xml:space="preserve">. Add </w:t>
      </w:r>
      <w:r w:rsidR="00655A6F" w:rsidRPr="00713F08">
        <w:rPr>
          <w:rFonts w:ascii="Calibri" w:hAnsi="Calibri"/>
          <w:highlight w:val="yellow"/>
        </w:rPr>
        <w:t>30</w:t>
      </w:r>
      <w:r w:rsidR="00D35E72" w:rsidRPr="00713F08">
        <w:rPr>
          <w:rFonts w:ascii="Calibri" w:hAnsi="Calibri"/>
          <w:highlight w:val="yellow"/>
        </w:rPr>
        <w:t xml:space="preserve"> </w:t>
      </w:r>
      <w:proofErr w:type="spellStart"/>
      <w:r w:rsidR="00655A6F" w:rsidRPr="00713F08">
        <w:rPr>
          <w:rFonts w:ascii="Calibri" w:hAnsi="Calibri"/>
          <w:highlight w:val="yellow"/>
        </w:rPr>
        <w:t>μ</w:t>
      </w:r>
      <w:r w:rsidR="00F83F4A" w:rsidRPr="00713F08">
        <w:rPr>
          <w:rFonts w:ascii="Calibri" w:hAnsi="Calibri"/>
          <w:highlight w:val="yellow"/>
        </w:rPr>
        <w:t>L</w:t>
      </w:r>
      <w:proofErr w:type="spellEnd"/>
      <w:r w:rsidR="00655A6F" w:rsidRPr="00713F08">
        <w:rPr>
          <w:rFonts w:ascii="Calibri" w:hAnsi="Calibri"/>
          <w:highlight w:val="yellow"/>
        </w:rPr>
        <w:t xml:space="preserve"> cell suspension </w:t>
      </w:r>
      <w:r w:rsidR="00672CCB">
        <w:rPr>
          <w:rFonts w:ascii="Calibri" w:hAnsi="Calibri"/>
          <w:highlight w:val="yellow"/>
        </w:rPr>
        <w:t xml:space="preserve">per well </w:t>
      </w:r>
      <w:r w:rsidR="00B44E5C" w:rsidRPr="00713F08">
        <w:rPr>
          <w:rFonts w:ascii="Calibri" w:hAnsi="Calibri"/>
          <w:highlight w:val="yellow"/>
        </w:rPr>
        <w:t xml:space="preserve">in plate A </w:t>
      </w:r>
      <w:r w:rsidR="00655A6F" w:rsidRPr="00713F08">
        <w:rPr>
          <w:rFonts w:ascii="Calibri" w:hAnsi="Calibri"/>
          <w:highlight w:val="yellow"/>
        </w:rPr>
        <w:t>and 70</w:t>
      </w:r>
      <w:r w:rsidR="00D15289" w:rsidRPr="00713F08">
        <w:rPr>
          <w:rFonts w:ascii="Calibri" w:hAnsi="Calibri"/>
          <w:highlight w:val="yellow"/>
        </w:rPr>
        <w:t xml:space="preserve"> </w:t>
      </w:r>
      <w:proofErr w:type="spellStart"/>
      <w:r w:rsidR="00D15289" w:rsidRPr="00713F08">
        <w:rPr>
          <w:rFonts w:ascii="Calibri" w:hAnsi="Calibri"/>
          <w:highlight w:val="yellow"/>
        </w:rPr>
        <w:t>μL</w:t>
      </w:r>
      <w:proofErr w:type="spellEnd"/>
      <w:r w:rsidR="00B44E5C" w:rsidRPr="00713F08">
        <w:rPr>
          <w:rFonts w:ascii="Calibri" w:hAnsi="Calibri"/>
          <w:highlight w:val="yellow"/>
        </w:rPr>
        <w:t xml:space="preserve"> </w:t>
      </w:r>
      <w:r w:rsidR="00DB641D">
        <w:rPr>
          <w:rFonts w:ascii="Calibri" w:hAnsi="Calibri"/>
          <w:highlight w:val="yellow"/>
        </w:rPr>
        <w:t xml:space="preserve">in the </w:t>
      </w:r>
      <w:r w:rsidR="00E50B77">
        <w:rPr>
          <w:rFonts w:ascii="Calibri" w:hAnsi="Calibri"/>
          <w:highlight w:val="yellow"/>
        </w:rPr>
        <w:t>corresponding</w:t>
      </w:r>
      <w:r w:rsidR="00672CCB">
        <w:rPr>
          <w:rFonts w:ascii="Calibri" w:hAnsi="Calibri"/>
          <w:highlight w:val="yellow"/>
        </w:rPr>
        <w:t xml:space="preserve"> well </w:t>
      </w:r>
      <w:r w:rsidR="00B44E5C" w:rsidRPr="00713F08">
        <w:rPr>
          <w:rFonts w:ascii="Calibri" w:hAnsi="Calibri"/>
          <w:highlight w:val="yellow"/>
        </w:rPr>
        <w:t>in plate B</w:t>
      </w:r>
      <w:r w:rsidR="00655A6F" w:rsidRPr="00713F08">
        <w:rPr>
          <w:rFonts w:ascii="Calibri" w:hAnsi="Calibri"/>
          <w:highlight w:val="yellow"/>
        </w:rPr>
        <w:t xml:space="preserve">. </w:t>
      </w:r>
      <w:r w:rsidR="001A2768" w:rsidRPr="00713F08">
        <w:rPr>
          <w:rFonts w:ascii="Calibri" w:hAnsi="Calibri"/>
          <w:highlight w:val="yellow"/>
        </w:rPr>
        <w:t xml:space="preserve">Label the </w:t>
      </w:r>
      <w:r w:rsidR="00083726">
        <w:rPr>
          <w:rFonts w:ascii="Calibri" w:hAnsi="Calibri"/>
          <w:highlight w:val="yellow"/>
        </w:rPr>
        <w:t>plat</w:t>
      </w:r>
      <w:r w:rsidR="00083726" w:rsidRPr="00713F08">
        <w:rPr>
          <w:rFonts w:ascii="Calibri" w:hAnsi="Calibri"/>
          <w:highlight w:val="yellow"/>
        </w:rPr>
        <w:t xml:space="preserve">es </w:t>
      </w:r>
      <w:r w:rsidR="001A2768" w:rsidRPr="00713F08">
        <w:rPr>
          <w:rFonts w:ascii="Calibri" w:hAnsi="Calibri"/>
          <w:highlight w:val="yellow"/>
        </w:rPr>
        <w:t>properly and put them back in the incubator.</w:t>
      </w:r>
      <w:r w:rsidR="001A2768" w:rsidRPr="00713F08">
        <w:rPr>
          <w:rFonts w:ascii="Calibri" w:hAnsi="Calibri"/>
        </w:rPr>
        <w:t xml:space="preserve"> </w:t>
      </w:r>
    </w:p>
    <w:p w14:paraId="7F0C762D" w14:textId="77777777" w:rsidR="00E267EF" w:rsidRPr="00713F08" w:rsidRDefault="00E267EF" w:rsidP="00CB4837">
      <w:pPr>
        <w:spacing w:line="300" w:lineRule="exact"/>
        <w:rPr>
          <w:rFonts w:ascii="Calibri" w:hAnsi="Calibri"/>
        </w:rPr>
      </w:pPr>
    </w:p>
    <w:p w14:paraId="6E9D531F" w14:textId="20C155B7" w:rsidR="00C43AEA" w:rsidRDefault="00076CAF" w:rsidP="00CB4837">
      <w:pPr>
        <w:spacing w:line="300" w:lineRule="exact"/>
        <w:rPr>
          <w:rFonts w:ascii="Calibri" w:hAnsi="Calibri"/>
          <w:b/>
        </w:rPr>
      </w:pPr>
      <w:r w:rsidRPr="00713F08">
        <w:rPr>
          <w:rFonts w:ascii="Calibri" w:hAnsi="Calibri"/>
          <w:b/>
        </w:rPr>
        <w:t>2</w:t>
      </w:r>
      <w:r w:rsidR="00E267EF" w:rsidRPr="00713F08">
        <w:rPr>
          <w:rFonts w:ascii="Calibri" w:hAnsi="Calibri"/>
          <w:b/>
        </w:rPr>
        <w:t>.</w:t>
      </w:r>
      <w:r w:rsidR="00C43AEA" w:rsidRPr="00713F08">
        <w:rPr>
          <w:rFonts w:ascii="Calibri" w:hAnsi="Calibri"/>
          <w:b/>
        </w:rPr>
        <w:t xml:space="preserve"> </w:t>
      </w:r>
      <w:r w:rsidR="00D14192" w:rsidRPr="00713F08">
        <w:rPr>
          <w:rFonts w:ascii="Calibri" w:hAnsi="Calibri"/>
          <w:b/>
        </w:rPr>
        <w:t>V</w:t>
      </w:r>
      <w:r w:rsidR="00C43AEA" w:rsidRPr="00713F08">
        <w:rPr>
          <w:rFonts w:ascii="Calibri" w:hAnsi="Calibri"/>
          <w:b/>
        </w:rPr>
        <w:t>erification</w:t>
      </w:r>
      <w:r w:rsidR="001E4429" w:rsidRPr="001E4429">
        <w:rPr>
          <w:rFonts w:ascii="Calibri" w:hAnsi="Calibri"/>
          <w:b/>
        </w:rPr>
        <w:t xml:space="preserve"> </w:t>
      </w:r>
      <w:r w:rsidR="001E4429">
        <w:rPr>
          <w:rFonts w:ascii="Calibri" w:hAnsi="Calibri"/>
          <w:b/>
        </w:rPr>
        <w:t xml:space="preserve">of the </w:t>
      </w:r>
      <w:r w:rsidR="001E4429" w:rsidRPr="00713F08">
        <w:rPr>
          <w:rFonts w:ascii="Calibri" w:hAnsi="Calibri"/>
          <w:b/>
        </w:rPr>
        <w:t>DR3 Overexpression Cell Line</w:t>
      </w:r>
    </w:p>
    <w:p w14:paraId="227893EF" w14:textId="77777777" w:rsidR="00CB4837" w:rsidRPr="00713F08" w:rsidRDefault="00CB4837" w:rsidP="00CB4837">
      <w:pPr>
        <w:spacing w:line="300" w:lineRule="exact"/>
        <w:rPr>
          <w:rFonts w:ascii="Calibri" w:hAnsi="Calibri"/>
          <w:b/>
        </w:rPr>
      </w:pPr>
    </w:p>
    <w:p w14:paraId="6D5457C4" w14:textId="65552DB1" w:rsidR="00C87818" w:rsidRPr="00713F08" w:rsidRDefault="007F0A79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t>2.1</w:t>
      </w:r>
      <w:r w:rsidR="00E267EF" w:rsidRPr="00713F08">
        <w:rPr>
          <w:rFonts w:ascii="Calibri" w:hAnsi="Calibri"/>
          <w:highlight w:val="yellow"/>
        </w:rPr>
        <w:t xml:space="preserve"> </w:t>
      </w:r>
      <w:r w:rsidR="00655A6F" w:rsidRPr="00713F08">
        <w:rPr>
          <w:rFonts w:ascii="Calibri" w:hAnsi="Calibri"/>
          <w:highlight w:val="yellow"/>
        </w:rPr>
        <w:t>W</w:t>
      </w:r>
      <w:r w:rsidR="00C21BCA" w:rsidRPr="00713F08">
        <w:rPr>
          <w:rFonts w:ascii="Calibri" w:hAnsi="Calibri"/>
          <w:highlight w:val="yellow"/>
        </w:rPr>
        <w:t xml:space="preserve">hen </w:t>
      </w:r>
      <w:r w:rsidR="00944376" w:rsidRPr="00713F08">
        <w:rPr>
          <w:rFonts w:ascii="Calibri" w:hAnsi="Calibri"/>
          <w:highlight w:val="yellow"/>
        </w:rPr>
        <w:t xml:space="preserve">the cells </w:t>
      </w:r>
      <w:r w:rsidR="00B44E5C" w:rsidRPr="00713F08">
        <w:rPr>
          <w:rFonts w:ascii="Calibri" w:hAnsi="Calibri"/>
          <w:highlight w:val="yellow"/>
        </w:rPr>
        <w:t>in plate B</w:t>
      </w:r>
      <w:r w:rsidR="00655A6F" w:rsidRPr="00713F08">
        <w:rPr>
          <w:rFonts w:ascii="Calibri" w:hAnsi="Calibri"/>
          <w:highlight w:val="yellow"/>
        </w:rPr>
        <w:t xml:space="preserve"> </w:t>
      </w:r>
      <w:r w:rsidR="00D15289" w:rsidRPr="00713F08">
        <w:rPr>
          <w:rFonts w:ascii="Calibri" w:hAnsi="Calibri"/>
          <w:highlight w:val="yellow"/>
        </w:rPr>
        <w:t xml:space="preserve">are at 90% </w:t>
      </w:r>
      <w:r w:rsidR="001E4429" w:rsidRPr="00713F08">
        <w:rPr>
          <w:rFonts w:ascii="Calibri" w:hAnsi="Calibri"/>
          <w:highlight w:val="yellow"/>
        </w:rPr>
        <w:t>confluenc</w:t>
      </w:r>
      <w:r w:rsidR="001E4429">
        <w:rPr>
          <w:rFonts w:ascii="Calibri" w:hAnsi="Calibri"/>
          <w:highlight w:val="yellow"/>
        </w:rPr>
        <w:t>y</w:t>
      </w:r>
      <w:r w:rsidR="00965064" w:rsidRPr="00713F08">
        <w:rPr>
          <w:rFonts w:ascii="Calibri" w:hAnsi="Calibri"/>
          <w:highlight w:val="yellow"/>
        </w:rPr>
        <w:t xml:space="preserve">, remove media and carefully wash cells with </w:t>
      </w:r>
      <w:r w:rsidR="00C31D62" w:rsidRPr="00713F08">
        <w:rPr>
          <w:rFonts w:ascii="Calibri" w:hAnsi="Calibri"/>
          <w:highlight w:val="yellow"/>
        </w:rPr>
        <w:t>1</w:t>
      </w:r>
      <w:r w:rsidR="00965064" w:rsidRPr="00713F08">
        <w:rPr>
          <w:rFonts w:ascii="Calibri" w:hAnsi="Calibri"/>
          <w:highlight w:val="yellow"/>
        </w:rPr>
        <w:t xml:space="preserve"> mL PBS</w:t>
      </w:r>
      <w:r w:rsidR="00672CCB">
        <w:rPr>
          <w:rFonts w:ascii="Calibri" w:hAnsi="Calibri"/>
          <w:highlight w:val="yellow"/>
        </w:rPr>
        <w:t>.</w:t>
      </w:r>
      <w:r w:rsidR="00061B23" w:rsidRPr="00713F08">
        <w:rPr>
          <w:rFonts w:ascii="Calibri" w:hAnsi="Calibri"/>
          <w:highlight w:val="yellow"/>
        </w:rPr>
        <w:t xml:space="preserve"> </w:t>
      </w:r>
      <w:r w:rsidR="00672CCB">
        <w:rPr>
          <w:rFonts w:ascii="Calibri" w:hAnsi="Calibri"/>
          <w:highlight w:val="yellow"/>
        </w:rPr>
        <w:t>C</w:t>
      </w:r>
      <w:r w:rsidR="00061B23" w:rsidRPr="00713F08">
        <w:rPr>
          <w:rFonts w:ascii="Calibri" w:hAnsi="Calibri"/>
          <w:highlight w:val="yellow"/>
        </w:rPr>
        <w:t xml:space="preserve">ompletely remove PBS and lyse cells with </w:t>
      </w:r>
      <w:r w:rsidR="00944376" w:rsidRPr="00713F08">
        <w:rPr>
          <w:rFonts w:ascii="Calibri" w:hAnsi="Calibri"/>
          <w:highlight w:val="yellow"/>
        </w:rPr>
        <w:t>50</w:t>
      </w:r>
      <w:r w:rsidR="00D15289" w:rsidRPr="00713F08">
        <w:rPr>
          <w:rFonts w:ascii="Calibri" w:hAnsi="Calibri"/>
          <w:highlight w:val="yellow"/>
        </w:rPr>
        <w:t xml:space="preserve"> </w:t>
      </w:r>
      <w:proofErr w:type="spellStart"/>
      <w:r w:rsidR="00D15289" w:rsidRPr="00713F08">
        <w:rPr>
          <w:rFonts w:ascii="Calibri" w:hAnsi="Calibri"/>
          <w:highlight w:val="yellow"/>
        </w:rPr>
        <w:t>μL</w:t>
      </w:r>
      <w:proofErr w:type="spellEnd"/>
      <w:r w:rsidR="00944376" w:rsidRPr="00713F08">
        <w:rPr>
          <w:rFonts w:ascii="Calibri" w:hAnsi="Calibri"/>
          <w:highlight w:val="yellow"/>
        </w:rPr>
        <w:t xml:space="preserve"> </w:t>
      </w:r>
      <w:r w:rsidR="00061B23" w:rsidRPr="00713F08">
        <w:rPr>
          <w:rFonts w:ascii="Calibri" w:hAnsi="Calibri"/>
          <w:highlight w:val="yellow"/>
        </w:rPr>
        <w:t>1</w:t>
      </w:r>
      <w:r w:rsidR="00D002AB" w:rsidRPr="00713F08">
        <w:rPr>
          <w:rFonts w:ascii="Calibri" w:hAnsi="Calibri"/>
          <w:highlight w:val="yellow"/>
        </w:rPr>
        <w:t xml:space="preserve"> </w:t>
      </w:r>
      <w:r w:rsidR="00385906" w:rsidRPr="00713F08">
        <w:rPr>
          <w:rFonts w:ascii="Calibri" w:hAnsi="Calibri"/>
          <w:highlight w:val="yellow"/>
        </w:rPr>
        <w:t>x</w:t>
      </w:r>
      <w:r w:rsidR="00D002AB" w:rsidRPr="00713F08">
        <w:rPr>
          <w:rFonts w:ascii="Calibri" w:hAnsi="Calibri"/>
          <w:highlight w:val="yellow"/>
        </w:rPr>
        <w:t xml:space="preserve"> </w:t>
      </w:r>
      <w:r w:rsidR="00061B23" w:rsidRPr="00713F08">
        <w:rPr>
          <w:rFonts w:ascii="Calibri" w:hAnsi="Calibri"/>
          <w:highlight w:val="yellow"/>
        </w:rPr>
        <w:t>SDS-</w:t>
      </w:r>
      <w:r w:rsidR="00AE42B6" w:rsidRPr="00713F08">
        <w:rPr>
          <w:rFonts w:ascii="Calibri" w:hAnsi="Calibri"/>
          <w:highlight w:val="yellow"/>
        </w:rPr>
        <w:t xml:space="preserve">PAGE </w:t>
      </w:r>
      <w:r w:rsidR="00061B23" w:rsidRPr="00713F08">
        <w:rPr>
          <w:rFonts w:ascii="Calibri" w:hAnsi="Calibri"/>
          <w:highlight w:val="yellow"/>
        </w:rPr>
        <w:t>loading buffer.</w:t>
      </w:r>
      <w:r w:rsidR="00AE42B6" w:rsidRPr="00713F08">
        <w:rPr>
          <w:rFonts w:ascii="Calibri" w:hAnsi="Calibri"/>
          <w:highlight w:val="yellow"/>
        </w:rPr>
        <w:t xml:space="preserve"> </w:t>
      </w:r>
      <w:r w:rsidR="006C2D5F">
        <w:rPr>
          <w:rFonts w:ascii="Calibri" w:hAnsi="Calibri"/>
          <w:highlight w:val="yellow"/>
        </w:rPr>
        <w:t xml:space="preserve">Transfer the cell lysates from </w:t>
      </w:r>
      <w:r w:rsidR="00672CCB">
        <w:rPr>
          <w:rFonts w:ascii="Calibri" w:hAnsi="Calibri"/>
          <w:highlight w:val="yellow"/>
        </w:rPr>
        <w:t xml:space="preserve">the </w:t>
      </w:r>
      <w:r w:rsidR="006C2D5F">
        <w:rPr>
          <w:rFonts w:ascii="Calibri" w:hAnsi="Calibri"/>
          <w:highlight w:val="yellow"/>
        </w:rPr>
        <w:t>24-well plate to</w:t>
      </w:r>
      <w:r w:rsidR="008C5846">
        <w:rPr>
          <w:rFonts w:ascii="Calibri" w:hAnsi="Calibri"/>
          <w:highlight w:val="yellow"/>
        </w:rPr>
        <w:t xml:space="preserve"> 1.5</w:t>
      </w:r>
      <w:r w:rsidR="00E50B77">
        <w:rPr>
          <w:rFonts w:ascii="Calibri" w:hAnsi="Calibri" w:hint="eastAsia"/>
          <w:highlight w:val="yellow"/>
        </w:rPr>
        <w:t xml:space="preserve"> </w:t>
      </w:r>
      <w:r w:rsidR="008C5846">
        <w:rPr>
          <w:rFonts w:ascii="Calibri" w:hAnsi="Calibri"/>
          <w:highlight w:val="yellow"/>
        </w:rPr>
        <w:t>mL</w:t>
      </w:r>
      <w:r w:rsidR="006C2D5F">
        <w:rPr>
          <w:rFonts w:ascii="Calibri" w:hAnsi="Calibri"/>
          <w:highlight w:val="yellow"/>
        </w:rPr>
        <w:t xml:space="preserve"> </w:t>
      </w:r>
      <w:r w:rsidR="00F40755">
        <w:rPr>
          <w:rFonts w:ascii="Calibri" w:hAnsi="Calibri"/>
          <w:highlight w:val="yellow"/>
        </w:rPr>
        <w:t xml:space="preserve">centrifuge </w:t>
      </w:r>
      <w:proofErr w:type="gramStart"/>
      <w:r w:rsidR="006C2D5F">
        <w:rPr>
          <w:rFonts w:ascii="Calibri" w:hAnsi="Calibri"/>
          <w:highlight w:val="yellow"/>
        </w:rPr>
        <w:t>tubes</w:t>
      </w:r>
      <w:r w:rsidR="00D553E3">
        <w:rPr>
          <w:rFonts w:ascii="Calibri" w:hAnsi="Calibri"/>
          <w:highlight w:val="yellow"/>
        </w:rPr>
        <w:t>,</w:t>
      </w:r>
      <w:r w:rsidR="006C2D5F">
        <w:rPr>
          <w:rFonts w:ascii="Calibri" w:hAnsi="Calibri"/>
          <w:highlight w:val="yellow"/>
        </w:rPr>
        <w:t xml:space="preserve"> and</w:t>
      </w:r>
      <w:proofErr w:type="gramEnd"/>
      <w:r w:rsidR="006C2D5F">
        <w:rPr>
          <w:rFonts w:ascii="Calibri" w:hAnsi="Calibri"/>
          <w:highlight w:val="yellow"/>
        </w:rPr>
        <w:t xml:space="preserve"> b</w:t>
      </w:r>
      <w:r w:rsidR="00AE42B6" w:rsidRPr="00713F08">
        <w:rPr>
          <w:rFonts w:ascii="Calibri" w:hAnsi="Calibri"/>
          <w:highlight w:val="yellow"/>
        </w:rPr>
        <w:t>oil the samples for 10 min at 100</w:t>
      </w:r>
      <w:r w:rsidR="001C4D37" w:rsidRPr="00713F08">
        <w:rPr>
          <w:rFonts w:ascii="Calibri" w:hAnsi="Calibri"/>
          <w:highlight w:val="yellow"/>
        </w:rPr>
        <w:t xml:space="preserve"> </w:t>
      </w:r>
      <w:r w:rsidR="00D15289" w:rsidRPr="00713F08">
        <w:rPr>
          <w:rFonts w:ascii="MS Mincho" w:eastAsia="MS Mincho" w:hAnsi="MS Mincho" w:cs="MS Mincho"/>
          <w:highlight w:val="yellow"/>
        </w:rPr>
        <w:t>℃</w:t>
      </w:r>
      <w:r w:rsidR="00AE42B6" w:rsidRPr="00713F08">
        <w:rPr>
          <w:rFonts w:ascii="Calibri" w:hAnsi="Calibri"/>
          <w:highlight w:val="yellow"/>
        </w:rPr>
        <w:t>.</w:t>
      </w:r>
    </w:p>
    <w:p w14:paraId="21CB1B2E" w14:textId="77777777" w:rsidR="005230CD" w:rsidRPr="00713F08" w:rsidRDefault="005230CD" w:rsidP="00CB4837">
      <w:pPr>
        <w:spacing w:line="300" w:lineRule="exact"/>
        <w:rPr>
          <w:rFonts w:ascii="Calibri" w:hAnsi="Calibri"/>
        </w:rPr>
      </w:pPr>
    </w:p>
    <w:p w14:paraId="67BAAFC1" w14:textId="40521180" w:rsidR="003813CA" w:rsidRPr="00713F08" w:rsidRDefault="007F0A79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t>2.2</w:t>
      </w:r>
      <w:r w:rsidR="00E267EF" w:rsidRPr="00713F08">
        <w:rPr>
          <w:rFonts w:ascii="Calibri" w:hAnsi="Calibri"/>
          <w:highlight w:val="yellow"/>
        </w:rPr>
        <w:t xml:space="preserve"> </w:t>
      </w:r>
      <w:r w:rsidR="00AE42B6" w:rsidRPr="00713F08">
        <w:rPr>
          <w:rFonts w:ascii="Calibri" w:hAnsi="Calibri"/>
          <w:highlight w:val="yellow"/>
        </w:rPr>
        <w:t>Run</w:t>
      </w:r>
      <w:r w:rsidR="006C2D5F">
        <w:rPr>
          <w:rFonts w:ascii="Calibri" w:hAnsi="Calibri"/>
          <w:highlight w:val="yellow"/>
        </w:rPr>
        <w:t xml:space="preserve"> the samples on </w:t>
      </w:r>
      <w:r w:rsidR="00AE42B6" w:rsidRPr="00713F08">
        <w:rPr>
          <w:rFonts w:ascii="Calibri" w:hAnsi="Calibri"/>
          <w:highlight w:val="yellow"/>
        </w:rPr>
        <w:t>10% SDS-PAGE</w:t>
      </w:r>
      <w:r w:rsidR="00234719" w:rsidRPr="00713F08">
        <w:rPr>
          <w:rFonts w:ascii="Calibri" w:hAnsi="Calibri"/>
          <w:highlight w:val="yellow"/>
        </w:rPr>
        <w:t xml:space="preserve"> at </w:t>
      </w:r>
      <w:r w:rsidR="006C2D5F">
        <w:rPr>
          <w:rFonts w:ascii="Calibri" w:hAnsi="Calibri"/>
          <w:highlight w:val="yellow"/>
        </w:rPr>
        <w:t xml:space="preserve">a </w:t>
      </w:r>
      <w:r w:rsidR="00234719" w:rsidRPr="00713F08">
        <w:rPr>
          <w:rFonts w:ascii="Calibri" w:hAnsi="Calibri"/>
          <w:highlight w:val="yellow"/>
        </w:rPr>
        <w:t>constant voltage</w:t>
      </w:r>
      <w:r w:rsidR="006C2D5F">
        <w:rPr>
          <w:rFonts w:ascii="Calibri" w:hAnsi="Calibri"/>
          <w:highlight w:val="yellow"/>
        </w:rPr>
        <w:t xml:space="preserve"> of</w:t>
      </w:r>
      <w:r w:rsidR="00AE42B6" w:rsidRPr="00713F08">
        <w:rPr>
          <w:rFonts w:ascii="Calibri" w:hAnsi="Calibri"/>
          <w:highlight w:val="yellow"/>
        </w:rPr>
        <w:t xml:space="preserve"> 80</w:t>
      </w:r>
      <w:r w:rsidR="00D002AB" w:rsidRPr="00713F08">
        <w:rPr>
          <w:rFonts w:ascii="Calibri" w:hAnsi="Calibri"/>
          <w:highlight w:val="yellow"/>
        </w:rPr>
        <w:t xml:space="preserve"> </w:t>
      </w:r>
      <w:r w:rsidR="00AE42B6" w:rsidRPr="00713F08">
        <w:rPr>
          <w:rFonts w:ascii="Calibri" w:hAnsi="Calibri"/>
          <w:highlight w:val="yellow"/>
        </w:rPr>
        <w:t xml:space="preserve">V for 15 min and </w:t>
      </w:r>
      <w:r w:rsidR="006C2D5F">
        <w:rPr>
          <w:rFonts w:ascii="Calibri" w:hAnsi="Calibri"/>
          <w:highlight w:val="yellow"/>
        </w:rPr>
        <w:t xml:space="preserve">then </w:t>
      </w:r>
      <w:r w:rsidR="00AE42B6" w:rsidRPr="00713F08">
        <w:rPr>
          <w:rFonts w:ascii="Calibri" w:hAnsi="Calibri"/>
          <w:highlight w:val="yellow"/>
        </w:rPr>
        <w:t>120</w:t>
      </w:r>
      <w:r w:rsidR="00D002AB" w:rsidRPr="00713F08">
        <w:rPr>
          <w:rFonts w:ascii="Calibri" w:hAnsi="Calibri"/>
          <w:highlight w:val="yellow"/>
        </w:rPr>
        <w:t xml:space="preserve"> </w:t>
      </w:r>
      <w:r w:rsidR="00AE42B6" w:rsidRPr="00713F08">
        <w:rPr>
          <w:rFonts w:ascii="Calibri" w:hAnsi="Calibri"/>
          <w:highlight w:val="yellow"/>
        </w:rPr>
        <w:t xml:space="preserve">V for </w:t>
      </w:r>
      <w:r w:rsidR="00714A53" w:rsidRPr="00713F08">
        <w:rPr>
          <w:rFonts w:ascii="Calibri" w:hAnsi="Calibri"/>
          <w:highlight w:val="yellow"/>
        </w:rPr>
        <w:t>1</w:t>
      </w:r>
      <w:r w:rsidR="00D002AB" w:rsidRPr="00713F08">
        <w:rPr>
          <w:rFonts w:ascii="Calibri" w:hAnsi="Calibri"/>
          <w:highlight w:val="yellow"/>
        </w:rPr>
        <w:t xml:space="preserve"> </w:t>
      </w:r>
      <w:r w:rsidR="00714A53" w:rsidRPr="00713F08">
        <w:rPr>
          <w:rFonts w:ascii="Calibri" w:hAnsi="Calibri"/>
          <w:highlight w:val="yellow"/>
        </w:rPr>
        <w:t>h.</w:t>
      </w:r>
      <w:r w:rsidR="00714A53" w:rsidRPr="00713F08">
        <w:rPr>
          <w:rFonts w:ascii="Calibri" w:hAnsi="Calibri"/>
        </w:rPr>
        <w:t xml:space="preserve"> </w:t>
      </w:r>
    </w:p>
    <w:p w14:paraId="07DE6C23" w14:textId="77777777" w:rsidR="005230CD" w:rsidRPr="00713F08" w:rsidRDefault="005230CD" w:rsidP="00CB4837">
      <w:pPr>
        <w:spacing w:line="300" w:lineRule="exact"/>
        <w:rPr>
          <w:rFonts w:ascii="Calibri" w:hAnsi="Calibri"/>
        </w:rPr>
      </w:pPr>
    </w:p>
    <w:p w14:paraId="52585223" w14:textId="128126F4" w:rsidR="00AE42B6" w:rsidRPr="00713F08" w:rsidRDefault="007F0A79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t>2.3</w:t>
      </w:r>
      <w:r w:rsidR="003813CA" w:rsidRPr="00713F08">
        <w:rPr>
          <w:rFonts w:ascii="Calibri" w:hAnsi="Calibri"/>
          <w:highlight w:val="yellow"/>
        </w:rPr>
        <w:t xml:space="preserve"> </w:t>
      </w:r>
      <w:r w:rsidR="00714A53" w:rsidRPr="00713F08">
        <w:rPr>
          <w:rFonts w:ascii="Calibri" w:hAnsi="Calibri"/>
          <w:highlight w:val="yellow"/>
        </w:rPr>
        <w:t>Transfer the protein on</w:t>
      </w:r>
      <w:r w:rsidR="00B44E5C" w:rsidRPr="00713F08">
        <w:rPr>
          <w:rFonts w:ascii="Calibri" w:hAnsi="Calibri"/>
          <w:highlight w:val="yellow"/>
        </w:rPr>
        <w:t>to</w:t>
      </w:r>
      <w:r w:rsidR="00714A53" w:rsidRPr="00713F08">
        <w:rPr>
          <w:rFonts w:ascii="Calibri" w:hAnsi="Calibri"/>
          <w:highlight w:val="yellow"/>
        </w:rPr>
        <w:t xml:space="preserve"> PVDF membrane by </w:t>
      </w:r>
      <w:r w:rsidR="00F823A3" w:rsidRPr="00713F08">
        <w:rPr>
          <w:rFonts w:ascii="Calibri" w:hAnsi="Calibri"/>
          <w:highlight w:val="yellow"/>
        </w:rPr>
        <w:t>Wet</w:t>
      </w:r>
      <w:r w:rsidR="00714A53" w:rsidRPr="00713F08">
        <w:rPr>
          <w:rFonts w:ascii="Calibri" w:hAnsi="Calibri"/>
          <w:highlight w:val="yellow"/>
        </w:rPr>
        <w:t xml:space="preserve"> Transfer at </w:t>
      </w:r>
      <w:r w:rsidR="006C2D5F">
        <w:rPr>
          <w:rFonts w:ascii="Calibri" w:hAnsi="Calibri"/>
          <w:highlight w:val="yellow"/>
        </w:rPr>
        <w:t xml:space="preserve">a </w:t>
      </w:r>
      <w:r w:rsidR="00714A53" w:rsidRPr="00713F08">
        <w:rPr>
          <w:rFonts w:ascii="Calibri" w:hAnsi="Calibri"/>
          <w:highlight w:val="yellow"/>
        </w:rPr>
        <w:t>constant current of 400</w:t>
      </w:r>
      <w:r w:rsidR="00D002AB" w:rsidRPr="00713F08">
        <w:rPr>
          <w:rFonts w:ascii="Calibri" w:hAnsi="Calibri"/>
          <w:highlight w:val="yellow"/>
        </w:rPr>
        <w:t xml:space="preserve"> </w:t>
      </w:r>
      <w:r w:rsidR="00714A53" w:rsidRPr="00713F08">
        <w:rPr>
          <w:rFonts w:ascii="Calibri" w:hAnsi="Calibri"/>
          <w:highlight w:val="yellow"/>
        </w:rPr>
        <w:t>mA for 2</w:t>
      </w:r>
      <w:r w:rsidR="00D002AB" w:rsidRPr="00713F08">
        <w:rPr>
          <w:rFonts w:ascii="Calibri" w:hAnsi="Calibri"/>
          <w:highlight w:val="yellow"/>
        </w:rPr>
        <w:t xml:space="preserve"> </w:t>
      </w:r>
      <w:r w:rsidR="00714A53" w:rsidRPr="00713F08">
        <w:rPr>
          <w:rFonts w:ascii="Calibri" w:hAnsi="Calibri"/>
          <w:highlight w:val="yellow"/>
        </w:rPr>
        <w:t>h.</w:t>
      </w:r>
    </w:p>
    <w:p w14:paraId="7AE72592" w14:textId="77777777" w:rsidR="005230CD" w:rsidRPr="00713F08" w:rsidRDefault="005230CD" w:rsidP="00CB4837">
      <w:pPr>
        <w:spacing w:line="300" w:lineRule="exact"/>
        <w:rPr>
          <w:rFonts w:ascii="Calibri" w:hAnsi="Calibri"/>
        </w:rPr>
      </w:pPr>
    </w:p>
    <w:p w14:paraId="5BDACEB0" w14:textId="1174B044" w:rsidR="007126F1" w:rsidRPr="00713F08" w:rsidRDefault="007F0A79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2.4</w:t>
      </w:r>
      <w:r w:rsidR="003813CA" w:rsidRPr="00713F08">
        <w:rPr>
          <w:rFonts w:ascii="Calibri" w:hAnsi="Calibri"/>
        </w:rPr>
        <w:t xml:space="preserve"> </w:t>
      </w:r>
      <w:r w:rsidR="00F34048" w:rsidRPr="00713F08">
        <w:rPr>
          <w:rFonts w:ascii="Calibri" w:hAnsi="Calibri"/>
        </w:rPr>
        <w:t>T</w:t>
      </w:r>
      <w:r w:rsidR="000A5C1E" w:rsidRPr="00713F08">
        <w:rPr>
          <w:rFonts w:ascii="Calibri" w:hAnsi="Calibri"/>
        </w:rPr>
        <w:t xml:space="preserve">est DR3 expression in different </w:t>
      </w:r>
      <w:r w:rsidR="006C2D5F">
        <w:rPr>
          <w:rFonts w:ascii="Calibri" w:hAnsi="Calibri"/>
        </w:rPr>
        <w:t>clone</w:t>
      </w:r>
      <w:r w:rsidR="000A5C1E" w:rsidRPr="00713F08">
        <w:rPr>
          <w:rFonts w:ascii="Calibri" w:hAnsi="Calibri"/>
        </w:rPr>
        <w:t>s</w:t>
      </w:r>
      <w:r w:rsidR="00F34048" w:rsidRPr="00713F08">
        <w:rPr>
          <w:rFonts w:ascii="Calibri" w:hAnsi="Calibri"/>
        </w:rPr>
        <w:t xml:space="preserve"> with anti-</w:t>
      </w:r>
      <w:r w:rsidR="003610DC" w:rsidRPr="00713F08">
        <w:rPr>
          <w:rFonts w:ascii="Calibri" w:hAnsi="Calibri"/>
        </w:rPr>
        <w:t>Flag</w:t>
      </w:r>
      <w:r w:rsidR="00F34048" w:rsidRPr="00713F08">
        <w:rPr>
          <w:rFonts w:ascii="Calibri" w:hAnsi="Calibri"/>
        </w:rPr>
        <w:t xml:space="preserve"> antibody, </w:t>
      </w:r>
      <w:r w:rsidR="006C2D5F">
        <w:rPr>
          <w:rFonts w:ascii="Calibri" w:hAnsi="Calibri"/>
        </w:rPr>
        <w:t xml:space="preserve">using </w:t>
      </w:r>
      <w:r w:rsidR="00F34048" w:rsidRPr="00713F08">
        <w:rPr>
          <w:rFonts w:ascii="Calibri" w:hAnsi="Calibri"/>
        </w:rPr>
        <w:t xml:space="preserve">the wild type HT29 cells as </w:t>
      </w:r>
      <w:r w:rsidR="006C2D5F">
        <w:rPr>
          <w:rFonts w:ascii="Calibri" w:hAnsi="Calibri"/>
        </w:rPr>
        <w:t xml:space="preserve">a </w:t>
      </w:r>
      <w:r w:rsidR="00F34048" w:rsidRPr="00713F08">
        <w:rPr>
          <w:rFonts w:ascii="Calibri" w:hAnsi="Calibri"/>
        </w:rPr>
        <w:t>negative control</w:t>
      </w:r>
      <w:r w:rsidR="00E40B3A" w:rsidRPr="00713F08">
        <w:rPr>
          <w:rFonts w:ascii="Calibri" w:hAnsi="Calibri"/>
        </w:rPr>
        <w:t xml:space="preserve"> (</w:t>
      </w:r>
      <w:r w:rsidR="00470220" w:rsidRPr="00713F08">
        <w:rPr>
          <w:rFonts w:ascii="Calibri" w:hAnsi="Calibri"/>
          <w:b/>
        </w:rPr>
        <w:t>Figure 1</w:t>
      </w:r>
      <w:r w:rsidR="00E40B3A" w:rsidRPr="00713F08">
        <w:rPr>
          <w:rFonts w:ascii="Calibri" w:hAnsi="Calibri"/>
        </w:rPr>
        <w:t>)</w:t>
      </w:r>
      <w:r w:rsidR="000A5C1E" w:rsidRPr="00713F08">
        <w:rPr>
          <w:rFonts w:ascii="Calibri" w:hAnsi="Calibri"/>
        </w:rPr>
        <w:t xml:space="preserve">. </w:t>
      </w:r>
      <w:r w:rsidR="001262FD" w:rsidRPr="00713F08">
        <w:rPr>
          <w:rFonts w:ascii="Calibri" w:hAnsi="Calibri"/>
          <w:highlight w:val="yellow"/>
        </w:rPr>
        <w:t xml:space="preserve">Dilute the primary antibody by </w:t>
      </w:r>
      <w:r w:rsidR="00672CCB">
        <w:rPr>
          <w:rFonts w:ascii="Calibri" w:hAnsi="Calibri"/>
          <w:highlight w:val="yellow"/>
        </w:rPr>
        <w:t xml:space="preserve">a factor of </w:t>
      </w:r>
      <w:r w:rsidR="001262FD" w:rsidRPr="00713F08">
        <w:rPr>
          <w:rFonts w:ascii="Calibri" w:hAnsi="Calibri"/>
          <w:highlight w:val="yellow"/>
        </w:rPr>
        <w:t xml:space="preserve">5000 </w:t>
      </w:r>
      <w:r w:rsidR="00A70A5F">
        <w:rPr>
          <w:rFonts w:ascii="Calibri" w:hAnsi="Calibri"/>
          <w:highlight w:val="yellow"/>
        </w:rPr>
        <w:t>in</w:t>
      </w:r>
      <w:r w:rsidR="00A70A5F" w:rsidRPr="00713F08">
        <w:rPr>
          <w:rFonts w:ascii="Calibri" w:hAnsi="Calibri"/>
          <w:highlight w:val="yellow"/>
        </w:rPr>
        <w:t xml:space="preserve"> </w:t>
      </w:r>
      <w:r w:rsidR="00D73100" w:rsidRPr="00713F08">
        <w:rPr>
          <w:rFonts w:ascii="Calibri" w:hAnsi="Calibri"/>
          <w:highlight w:val="yellow"/>
        </w:rPr>
        <w:t xml:space="preserve">5% </w:t>
      </w:r>
      <w:r w:rsidR="008D3E00" w:rsidRPr="00713F08">
        <w:rPr>
          <w:rFonts w:ascii="Calibri" w:hAnsi="Calibri"/>
          <w:highlight w:val="yellow"/>
        </w:rPr>
        <w:t>Nonfat</w:t>
      </w:r>
      <w:r w:rsidR="00D73100" w:rsidRPr="00713F08">
        <w:rPr>
          <w:rFonts w:ascii="Calibri" w:hAnsi="Calibri"/>
          <w:highlight w:val="yellow"/>
        </w:rPr>
        <w:t xml:space="preserve"> milk</w:t>
      </w:r>
      <w:r w:rsidR="00672CCB">
        <w:rPr>
          <w:rFonts w:ascii="Calibri" w:hAnsi="Calibri"/>
          <w:highlight w:val="yellow"/>
        </w:rPr>
        <w:t xml:space="preserve"> that is dissolved in TBST </w:t>
      </w:r>
      <w:r w:rsidR="00672CCB" w:rsidRPr="00713F08">
        <w:rPr>
          <w:rFonts w:ascii="Calibri" w:hAnsi="Calibri"/>
          <w:highlight w:val="yellow"/>
        </w:rPr>
        <w:t>(</w:t>
      </w:r>
      <w:r w:rsidR="00672CCB">
        <w:rPr>
          <w:rFonts w:ascii="Calibri" w:hAnsi="Calibri"/>
          <w:highlight w:val="yellow"/>
        </w:rPr>
        <w:t>TBS containing</w:t>
      </w:r>
      <w:r w:rsidR="00672CCB" w:rsidRPr="00713F08">
        <w:rPr>
          <w:rFonts w:ascii="Calibri" w:hAnsi="Calibri"/>
          <w:highlight w:val="yellow"/>
        </w:rPr>
        <w:t xml:space="preserve"> 0.1% Tween-20)</w:t>
      </w:r>
      <w:r w:rsidR="00517947" w:rsidRPr="00713F08">
        <w:rPr>
          <w:rFonts w:ascii="Calibri" w:hAnsi="Calibri"/>
          <w:highlight w:val="yellow"/>
        </w:rPr>
        <w:t>. I</w:t>
      </w:r>
      <w:r w:rsidR="001262FD" w:rsidRPr="00713F08">
        <w:rPr>
          <w:rFonts w:ascii="Calibri" w:hAnsi="Calibri"/>
          <w:highlight w:val="yellow"/>
        </w:rPr>
        <w:t xml:space="preserve">ncubate </w:t>
      </w:r>
      <w:r w:rsidR="00517947" w:rsidRPr="00713F08">
        <w:rPr>
          <w:rFonts w:ascii="Calibri" w:hAnsi="Calibri"/>
          <w:highlight w:val="yellow"/>
        </w:rPr>
        <w:t xml:space="preserve">the membrane with </w:t>
      </w:r>
      <w:r w:rsidR="006C2D5F">
        <w:rPr>
          <w:rFonts w:ascii="Calibri" w:hAnsi="Calibri"/>
          <w:highlight w:val="yellow"/>
        </w:rPr>
        <w:t xml:space="preserve">Flag </w:t>
      </w:r>
      <w:r w:rsidR="00517947" w:rsidRPr="00713F08">
        <w:rPr>
          <w:rFonts w:ascii="Calibri" w:hAnsi="Calibri"/>
          <w:highlight w:val="yellow"/>
        </w:rPr>
        <w:t xml:space="preserve">antibody </w:t>
      </w:r>
      <w:r w:rsidR="001262FD" w:rsidRPr="00713F08">
        <w:rPr>
          <w:rFonts w:ascii="Calibri" w:hAnsi="Calibri"/>
          <w:highlight w:val="yellow"/>
        </w:rPr>
        <w:t>at 4</w:t>
      </w:r>
      <w:r w:rsidR="001C4D37" w:rsidRPr="00713F08">
        <w:rPr>
          <w:rFonts w:ascii="Calibri" w:hAnsi="Calibri"/>
          <w:highlight w:val="yellow"/>
        </w:rPr>
        <w:t xml:space="preserve"> </w:t>
      </w:r>
      <w:r w:rsidR="001262FD" w:rsidRPr="00713F08">
        <w:rPr>
          <w:rFonts w:ascii="MS Mincho" w:eastAsia="MS Mincho" w:hAnsi="MS Mincho" w:cs="MS Mincho"/>
          <w:highlight w:val="yellow"/>
        </w:rPr>
        <w:t>℃</w:t>
      </w:r>
      <w:r w:rsidR="001262FD" w:rsidRPr="00713F08">
        <w:rPr>
          <w:rFonts w:ascii="Calibri" w:hAnsi="Calibri"/>
          <w:highlight w:val="yellow"/>
        </w:rPr>
        <w:t xml:space="preserve"> overnight.</w:t>
      </w:r>
      <w:r w:rsidR="001262FD" w:rsidRPr="00713F08">
        <w:rPr>
          <w:rFonts w:ascii="Calibri" w:hAnsi="Calibri"/>
        </w:rPr>
        <w:t xml:space="preserve"> </w:t>
      </w:r>
    </w:p>
    <w:p w14:paraId="49000E74" w14:textId="77777777" w:rsidR="007126F1" w:rsidRPr="00713F08" w:rsidRDefault="007126F1" w:rsidP="00CB4837">
      <w:pPr>
        <w:spacing w:line="300" w:lineRule="exact"/>
        <w:rPr>
          <w:rFonts w:ascii="Calibri" w:hAnsi="Calibri"/>
        </w:rPr>
      </w:pPr>
    </w:p>
    <w:p w14:paraId="1DAD9EB8" w14:textId="7063E658" w:rsidR="007126F1" w:rsidRPr="00713F08" w:rsidRDefault="007126F1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t xml:space="preserve">2.5 </w:t>
      </w:r>
      <w:r w:rsidR="001262FD" w:rsidRPr="00713F08">
        <w:rPr>
          <w:rFonts w:ascii="Calibri" w:hAnsi="Calibri"/>
          <w:highlight w:val="yellow"/>
        </w:rPr>
        <w:t xml:space="preserve">Wash the </w:t>
      </w:r>
      <w:r w:rsidR="00443474" w:rsidRPr="00713F08">
        <w:rPr>
          <w:rFonts w:ascii="Calibri" w:hAnsi="Calibri"/>
          <w:highlight w:val="yellow"/>
        </w:rPr>
        <w:t xml:space="preserve">membrane with TBST </w:t>
      </w:r>
      <w:r w:rsidR="005D6B08" w:rsidRPr="00713F08">
        <w:rPr>
          <w:rFonts w:ascii="Calibri" w:hAnsi="Calibri"/>
          <w:highlight w:val="yellow"/>
        </w:rPr>
        <w:t>by shaking on Decoloring Shaker at 200 rpm</w:t>
      </w:r>
      <w:r w:rsidR="006C2D5F">
        <w:rPr>
          <w:rFonts w:ascii="Calibri" w:hAnsi="Calibri"/>
          <w:highlight w:val="yellow"/>
        </w:rPr>
        <w:t xml:space="preserve"> </w:t>
      </w:r>
      <w:r w:rsidR="006C2D5F" w:rsidRPr="00713F08">
        <w:rPr>
          <w:rFonts w:ascii="Calibri" w:hAnsi="Calibri"/>
          <w:highlight w:val="yellow"/>
        </w:rPr>
        <w:t xml:space="preserve">at </w:t>
      </w:r>
      <w:r w:rsidR="00D553E3">
        <w:rPr>
          <w:rFonts w:ascii="Calibri" w:hAnsi="Calibri"/>
          <w:highlight w:val="yellow"/>
        </w:rPr>
        <w:t>RT</w:t>
      </w:r>
      <w:r w:rsidR="00672CCB">
        <w:rPr>
          <w:rFonts w:ascii="Calibri" w:hAnsi="Calibri"/>
          <w:highlight w:val="yellow"/>
        </w:rPr>
        <w:t>.</w:t>
      </w:r>
      <w:r w:rsidR="00443474" w:rsidRPr="00713F08">
        <w:rPr>
          <w:rFonts w:ascii="Calibri" w:hAnsi="Calibri"/>
          <w:highlight w:val="yellow"/>
        </w:rPr>
        <w:t xml:space="preserve"> </w:t>
      </w:r>
      <w:r w:rsidR="00331D19">
        <w:rPr>
          <w:rFonts w:ascii="Calibri" w:hAnsi="Calibri"/>
          <w:highlight w:val="yellow"/>
        </w:rPr>
        <w:t>Refresh</w:t>
      </w:r>
      <w:r w:rsidR="006C2D5F">
        <w:rPr>
          <w:rFonts w:ascii="Calibri" w:hAnsi="Calibri"/>
          <w:highlight w:val="yellow"/>
        </w:rPr>
        <w:t xml:space="preserve"> TBST every </w:t>
      </w:r>
      <w:r w:rsidR="00443474" w:rsidRPr="00713F08">
        <w:rPr>
          <w:rFonts w:ascii="Calibri" w:hAnsi="Calibri"/>
          <w:highlight w:val="yellow"/>
        </w:rPr>
        <w:t>5 min</w:t>
      </w:r>
      <w:r w:rsidR="006C2D5F">
        <w:rPr>
          <w:rFonts w:ascii="Calibri" w:hAnsi="Calibri"/>
          <w:highlight w:val="yellow"/>
        </w:rPr>
        <w:t xml:space="preserve"> for a total </w:t>
      </w:r>
      <w:r w:rsidR="00672CCB">
        <w:rPr>
          <w:rFonts w:ascii="Calibri" w:hAnsi="Calibri"/>
          <w:highlight w:val="yellow"/>
        </w:rPr>
        <w:t xml:space="preserve">washing time </w:t>
      </w:r>
      <w:r w:rsidR="006C2D5F">
        <w:rPr>
          <w:rFonts w:ascii="Calibri" w:hAnsi="Calibri"/>
          <w:highlight w:val="yellow"/>
        </w:rPr>
        <w:t>of 15 min</w:t>
      </w:r>
      <w:r w:rsidR="00443474" w:rsidRPr="00713F08">
        <w:rPr>
          <w:rFonts w:ascii="Calibri" w:hAnsi="Calibri"/>
          <w:highlight w:val="yellow"/>
        </w:rPr>
        <w:t>.</w:t>
      </w:r>
    </w:p>
    <w:p w14:paraId="22376517" w14:textId="77777777" w:rsidR="007126F1" w:rsidRPr="00713F08" w:rsidRDefault="007126F1" w:rsidP="00CB4837">
      <w:pPr>
        <w:spacing w:line="300" w:lineRule="exact"/>
        <w:rPr>
          <w:rFonts w:ascii="Calibri" w:hAnsi="Calibri"/>
        </w:rPr>
      </w:pPr>
    </w:p>
    <w:p w14:paraId="422DDAE1" w14:textId="71F72C15" w:rsidR="007126F1" w:rsidRPr="00713F08" w:rsidRDefault="007126F1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t xml:space="preserve">2.6 </w:t>
      </w:r>
      <w:r w:rsidR="001C4D37" w:rsidRPr="00713F08">
        <w:rPr>
          <w:rFonts w:ascii="Calibri" w:hAnsi="Calibri"/>
          <w:highlight w:val="yellow"/>
        </w:rPr>
        <w:t>I</w:t>
      </w:r>
      <w:r w:rsidR="007E4E1C" w:rsidRPr="00713F08">
        <w:rPr>
          <w:rFonts w:ascii="Calibri" w:hAnsi="Calibri"/>
          <w:highlight w:val="yellow"/>
        </w:rPr>
        <w:t xml:space="preserve">ncubate the membrane with </w:t>
      </w:r>
      <w:r w:rsidR="00A70A5F">
        <w:rPr>
          <w:rFonts w:ascii="Calibri" w:hAnsi="Calibri"/>
          <w:highlight w:val="yellow"/>
        </w:rPr>
        <w:t>Anti-</w:t>
      </w:r>
      <w:r w:rsidR="007E4E1C" w:rsidRPr="00713F08">
        <w:rPr>
          <w:rFonts w:ascii="Calibri" w:hAnsi="Calibri"/>
          <w:highlight w:val="yellow"/>
        </w:rPr>
        <w:t>mouse second</w:t>
      </w:r>
      <w:r w:rsidR="00A70A5F">
        <w:rPr>
          <w:rFonts w:ascii="Calibri" w:hAnsi="Calibri"/>
          <w:highlight w:val="yellow"/>
        </w:rPr>
        <w:t>ary</w:t>
      </w:r>
      <w:r w:rsidR="007E4E1C" w:rsidRPr="00713F08">
        <w:rPr>
          <w:rFonts w:ascii="Calibri" w:hAnsi="Calibri"/>
          <w:highlight w:val="yellow"/>
        </w:rPr>
        <w:t xml:space="preserve"> antibody diluted </w:t>
      </w:r>
      <w:r w:rsidR="00EA645C">
        <w:rPr>
          <w:rFonts w:ascii="Calibri" w:hAnsi="Calibri"/>
          <w:highlight w:val="yellow"/>
        </w:rPr>
        <w:t xml:space="preserve">by a factor of </w:t>
      </w:r>
      <w:r w:rsidR="007E4E1C" w:rsidRPr="00713F08">
        <w:rPr>
          <w:rFonts w:ascii="Calibri" w:hAnsi="Calibri"/>
          <w:highlight w:val="yellow"/>
        </w:rPr>
        <w:t xml:space="preserve">10000 </w:t>
      </w:r>
      <w:r w:rsidR="00A70A5F">
        <w:rPr>
          <w:rFonts w:ascii="Calibri" w:hAnsi="Calibri"/>
          <w:highlight w:val="yellow"/>
        </w:rPr>
        <w:t>in</w:t>
      </w:r>
      <w:r w:rsidR="00A70A5F" w:rsidRPr="00713F08">
        <w:rPr>
          <w:rFonts w:ascii="Calibri" w:hAnsi="Calibri"/>
          <w:highlight w:val="yellow"/>
        </w:rPr>
        <w:t xml:space="preserve"> </w:t>
      </w:r>
      <w:r w:rsidR="00D73100" w:rsidRPr="00713F08">
        <w:rPr>
          <w:rFonts w:ascii="Calibri" w:hAnsi="Calibri"/>
          <w:highlight w:val="yellow"/>
        </w:rPr>
        <w:t xml:space="preserve">5% </w:t>
      </w:r>
      <w:r w:rsidR="008D3E00" w:rsidRPr="00713F08">
        <w:rPr>
          <w:rFonts w:ascii="Calibri" w:hAnsi="Calibri"/>
          <w:highlight w:val="yellow"/>
        </w:rPr>
        <w:t>Nonfat</w:t>
      </w:r>
      <w:r w:rsidR="00D73100" w:rsidRPr="00713F08">
        <w:rPr>
          <w:rFonts w:ascii="Calibri" w:hAnsi="Calibri"/>
          <w:highlight w:val="yellow"/>
        </w:rPr>
        <w:t xml:space="preserve"> milk</w:t>
      </w:r>
      <w:r w:rsidR="00517947" w:rsidRPr="00713F08">
        <w:rPr>
          <w:rFonts w:ascii="Calibri" w:hAnsi="Calibri"/>
          <w:highlight w:val="yellow"/>
        </w:rPr>
        <w:t xml:space="preserve"> at 4</w:t>
      </w:r>
      <w:r w:rsidR="001C4D37" w:rsidRPr="00713F08">
        <w:rPr>
          <w:rFonts w:ascii="Calibri" w:hAnsi="Calibri"/>
          <w:highlight w:val="yellow"/>
        </w:rPr>
        <w:t xml:space="preserve"> </w:t>
      </w:r>
      <w:r w:rsidR="00517947" w:rsidRPr="00713F08">
        <w:rPr>
          <w:rFonts w:ascii="MS Mincho" w:eastAsia="MS Mincho" w:hAnsi="MS Mincho" w:cs="MS Mincho"/>
          <w:highlight w:val="yellow"/>
        </w:rPr>
        <w:t xml:space="preserve">℃ </w:t>
      </w:r>
      <w:r w:rsidR="00517947" w:rsidRPr="00713F08">
        <w:rPr>
          <w:rFonts w:ascii="Calibri" w:eastAsia="MS Mincho" w:hAnsi="Calibri" w:cs="MS Mincho"/>
          <w:highlight w:val="yellow"/>
        </w:rPr>
        <w:t>for 5-6 h</w:t>
      </w:r>
      <w:r w:rsidR="007E4E1C" w:rsidRPr="00713F08">
        <w:rPr>
          <w:rFonts w:ascii="Calibri" w:hAnsi="Calibri"/>
          <w:highlight w:val="yellow"/>
        </w:rPr>
        <w:t>.</w:t>
      </w:r>
      <w:r w:rsidR="00517947" w:rsidRPr="00713F08">
        <w:rPr>
          <w:rFonts w:ascii="Calibri" w:hAnsi="Calibri"/>
        </w:rPr>
        <w:t xml:space="preserve"> </w:t>
      </w:r>
    </w:p>
    <w:p w14:paraId="64B71F8A" w14:textId="77777777" w:rsidR="007126F1" w:rsidRPr="00713F08" w:rsidRDefault="007126F1" w:rsidP="00CB4837">
      <w:pPr>
        <w:spacing w:line="300" w:lineRule="exact"/>
        <w:rPr>
          <w:rFonts w:ascii="Calibri" w:hAnsi="Calibri"/>
        </w:rPr>
      </w:pPr>
    </w:p>
    <w:p w14:paraId="65B90A74" w14:textId="656AC2CB" w:rsidR="007126F1" w:rsidRPr="00713F08" w:rsidRDefault="007126F1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t xml:space="preserve">2.7 </w:t>
      </w:r>
      <w:r w:rsidR="00517947" w:rsidRPr="00713F08">
        <w:rPr>
          <w:rFonts w:ascii="Calibri" w:hAnsi="Calibri"/>
          <w:highlight w:val="yellow"/>
        </w:rPr>
        <w:t xml:space="preserve">Wash the membrane </w:t>
      </w:r>
      <w:r w:rsidRPr="00713F08">
        <w:rPr>
          <w:rFonts w:ascii="Calibri" w:hAnsi="Calibri"/>
          <w:highlight w:val="yellow"/>
        </w:rPr>
        <w:t>again as in step 2.5.</w:t>
      </w:r>
    </w:p>
    <w:p w14:paraId="504AECC9" w14:textId="77777777" w:rsidR="007126F1" w:rsidRPr="00713F08" w:rsidRDefault="007126F1" w:rsidP="00CB4837">
      <w:pPr>
        <w:spacing w:line="300" w:lineRule="exact"/>
        <w:rPr>
          <w:rFonts w:ascii="Calibri" w:hAnsi="Calibri"/>
        </w:rPr>
      </w:pPr>
    </w:p>
    <w:p w14:paraId="774E9B17" w14:textId="2C16F67D" w:rsidR="003813CA" w:rsidRPr="00713F08" w:rsidRDefault="007126F1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t xml:space="preserve">2.8 </w:t>
      </w:r>
      <w:r w:rsidR="00913345" w:rsidRPr="00713F08">
        <w:rPr>
          <w:rFonts w:ascii="Calibri" w:hAnsi="Calibri"/>
          <w:highlight w:val="yellow"/>
        </w:rPr>
        <w:t xml:space="preserve">Detect Flag expression using </w:t>
      </w:r>
      <w:r w:rsidR="00923B2A" w:rsidRPr="00713F08">
        <w:rPr>
          <w:rFonts w:ascii="Calibri" w:hAnsi="Calibri"/>
          <w:highlight w:val="yellow"/>
        </w:rPr>
        <w:t>Western ECL Substrate</w:t>
      </w:r>
      <w:r w:rsidR="00F800C3" w:rsidRPr="00713F08">
        <w:rPr>
          <w:rFonts w:ascii="Calibri" w:hAnsi="Calibri"/>
          <w:highlight w:val="yellow"/>
        </w:rPr>
        <w:t xml:space="preserve"> and</w:t>
      </w:r>
      <w:r w:rsidR="00893302" w:rsidRPr="00713F08">
        <w:rPr>
          <w:rFonts w:ascii="Calibri" w:hAnsi="Calibri"/>
          <w:highlight w:val="yellow"/>
        </w:rPr>
        <w:t xml:space="preserve"> ima</w:t>
      </w:r>
      <w:r w:rsidR="00D553E3">
        <w:rPr>
          <w:rFonts w:ascii="Calibri" w:hAnsi="Calibri"/>
          <w:highlight w:val="yellow"/>
        </w:rPr>
        <w:t>ge the membrane</w:t>
      </w:r>
      <w:r w:rsidR="00893302" w:rsidRPr="00713F08">
        <w:rPr>
          <w:rFonts w:ascii="Calibri" w:hAnsi="Calibri"/>
          <w:highlight w:val="yellow"/>
        </w:rPr>
        <w:t xml:space="preserve"> with</w:t>
      </w:r>
      <w:r w:rsidR="00F800C3" w:rsidRPr="00713F08">
        <w:rPr>
          <w:rFonts w:ascii="Calibri" w:hAnsi="Calibri"/>
          <w:highlight w:val="yellow"/>
        </w:rPr>
        <w:t xml:space="preserve"> </w:t>
      </w:r>
      <w:r w:rsidR="00A70A5F">
        <w:rPr>
          <w:rFonts w:ascii="Calibri" w:hAnsi="Calibri"/>
          <w:highlight w:val="yellow"/>
        </w:rPr>
        <w:t>gel doc</w:t>
      </w:r>
      <w:r w:rsidR="003F4139" w:rsidRPr="00713F08">
        <w:rPr>
          <w:rFonts w:ascii="Calibri" w:hAnsi="Calibri"/>
          <w:highlight w:val="yellow"/>
        </w:rPr>
        <w:t xml:space="preserve"> (see </w:t>
      </w:r>
      <w:r w:rsidR="00470220" w:rsidRPr="00713F08">
        <w:rPr>
          <w:rFonts w:ascii="Calibri" w:hAnsi="Calibri"/>
          <w:b/>
          <w:highlight w:val="yellow"/>
        </w:rPr>
        <w:t>Table of Materials</w:t>
      </w:r>
      <w:r w:rsidR="003F4139" w:rsidRPr="00713F08">
        <w:rPr>
          <w:rFonts w:ascii="Calibri" w:hAnsi="Calibri"/>
          <w:highlight w:val="yellow"/>
        </w:rPr>
        <w:t>)</w:t>
      </w:r>
      <w:r w:rsidR="00913345" w:rsidRPr="00713F08">
        <w:rPr>
          <w:rFonts w:ascii="Calibri" w:hAnsi="Calibri"/>
          <w:highlight w:val="yellow"/>
        </w:rPr>
        <w:t>.</w:t>
      </w:r>
      <w:r w:rsidR="00913345" w:rsidRPr="00713F08">
        <w:rPr>
          <w:rFonts w:ascii="Calibri" w:hAnsi="Calibri"/>
        </w:rPr>
        <w:t xml:space="preserve"> </w:t>
      </w:r>
      <w:r w:rsidR="00EA645C">
        <w:rPr>
          <w:rFonts w:ascii="Calibri" w:hAnsi="Calibri"/>
        </w:rPr>
        <w:t>Identify the</w:t>
      </w:r>
      <w:r w:rsidR="00EA645C" w:rsidRPr="00713F08">
        <w:rPr>
          <w:rFonts w:ascii="Calibri" w:hAnsi="Calibri"/>
        </w:rPr>
        <w:t xml:space="preserve"> </w:t>
      </w:r>
      <w:r w:rsidR="00A70A5F">
        <w:rPr>
          <w:rFonts w:ascii="Calibri" w:hAnsi="Calibri"/>
        </w:rPr>
        <w:t>clones</w:t>
      </w:r>
      <w:r w:rsidR="000A5C1E" w:rsidRPr="00713F08">
        <w:rPr>
          <w:rFonts w:ascii="Calibri" w:hAnsi="Calibri"/>
        </w:rPr>
        <w:t xml:space="preserve"> </w:t>
      </w:r>
      <w:r w:rsidR="00A70A5F">
        <w:rPr>
          <w:rFonts w:ascii="Calibri" w:hAnsi="Calibri"/>
        </w:rPr>
        <w:t xml:space="preserve">expressing </w:t>
      </w:r>
      <w:r w:rsidR="00F34048" w:rsidRPr="00713F08">
        <w:rPr>
          <w:rFonts w:ascii="Calibri" w:hAnsi="Calibri"/>
        </w:rPr>
        <w:t>DR3</w:t>
      </w:r>
      <w:r w:rsidR="000A5C1E" w:rsidRPr="00713F08">
        <w:rPr>
          <w:rFonts w:ascii="Calibri" w:hAnsi="Calibri"/>
        </w:rPr>
        <w:t xml:space="preserve"> </w:t>
      </w:r>
      <w:r w:rsidR="00EA645C">
        <w:rPr>
          <w:rFonts w:ascii="Calibri" w:hAnsi="Calibri"/>
        </w:rPr>
        <w:t>as the positive clones</w:t>
      </w:r>
      <w:r w:rsidR="00B747AB" w:rsidRPr="00713F08">
        <w:rPr>
          <w:rFonts w:ascii="Calibri" w:hAnsi="Calibri"/>
        </w:rPr>
        <w:t>.</w:t>
      </w:r>
      <w:r w:rsidR="00F707A5" w:rsidRPr="00713F08">
        <w:rPr>
          <w:rFonts w:ascii="Calibri" w:hAnsi="Calibri"/>
        </w:rPr>
        <w:t xml:space="preserve"> </w:t>
      </w:r>
    </w:p>
    <w:p w14:paraId="10994E59" w14:textId="77777777" w:rsidR="005230CD" w:rsidRPr="00713F08" w:rsidRDefault="005230CD" w:rsidP="00CB4837">
      <w:pPr>
        <w:spacing w:line="300" w:lineRule="exact"/>
        <w:rPr>
          <w:rFonts w:ascii="Calibri" w:hAnsi="Calibri"/>
        </w:rPr>
      </w:pPr>
    </w:p>
    <w:p w14:paraId="05B178AD" w14:textId="1DE65173" w:rsidR="00D553E3" w:rsidRDefault="00EA645C" w:rsidP="00CB4837">
      <w:pPr>
        <w:spacing w:line="300" w:lineRule="exact"/>
        <w:rPr>
          <w:rFonts w:ascii="Calibri" w:hAnsi="Calibri"/>
        </w:rPr>
      </w:pPr>
      <w:r>
        <w:rPr>
          <w:rFonts w:ascii="Calibri" w:hAnsi="Calibri"/>
        </w:rPr>
        <w:t>2.9</w:t>
      </w:r>
      <w:r w:rsidR="007F0A79" w:rsidRPr="00713F0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Transfer the clones in plate A that correspond to positive clones in plate B to 6-well </w:t>
      </w:r>
      <w:proofErr w:type="gramStart"/>
      <w:r>
        <w:rPr>
          <w:rFonts w:ascii="Calibri" w:hAnsi="Calibri"/>
        </w:rPr>
        <w:t>plate, and</w:t>
      </w:r>
      <w:proofErr w:type="gramEnd"/>
      <w:r>
        <w:rPr>
          <w:rFonts w:ascii="Calibri" w:hAnsi="Calibri"/>
        </w:rPr>
        <w:t xml:space="preserve"> continue to </w:t>
      </w:r>
      <w:r w:rsidR="00DB641D">
        <w:rPr>
          <w:rFonts w:ascii="Calibri" w:hAnsi="Calibri"/>
        </w:rPr>
        <w:t>amplify</w:t>
      </w:r>
      <w:r>
        <w:rPr>
          <w:rFonts w:ascii="Calibri" w:hAnsi="Calibri"/>
        </w:rPr>
        <w:t xml:space="preserve"> cells </w:t>
      </w:r>
      <w:r w:rsidR="00DB641D">
        <w:rPr>
          <w:rFonts w:ascii="Calibri" w:hAnsi="Calibri"/>
        </w:rPr>
        <w:t>until grow</w:t>
      </w:r>
      <w:r w:rsidR="00DB641D" w:rsidRPr="005C66CC">
        <w:rPr>
          <w:rFonts w:ascii="Calibri" w:hAnsi="Calibri"/>
        </w:rPr>
        <w:t>ing in</w:t>
      </w:r>
      <w:r w:rsidRPr="005C66CC">
        <w:rPr>
          <w:rFonts w:ascii="Calibri" w:hAnsi="Calibri"/>
        </w:rPr>
        <w:t xml:space="preserve"> 10 cm dishes. </w:t>
      </w:r>
      <w:r w:rsidR="001637D4" w:rsidRPr="005C66CC">
        <w:rPr>
          <w:rFonts w:ascii="Calibri" w:hAnsi="Calibri"/>
        </w:rPr>
        <w:t>M</w:t>
      </w:r>
      <w:r w:rsidR="00A70A5F" w:rsidRPr="005C66CC">
        <w:rPr>
          <w:rFonts w:ascii="Calibri" w:hAnsi="Calibri"/>
        </w:rPr>
        <w:t xml:space="preserve">ake frozen stocks of </w:t>
      </w:r>
      <w:r w:rsidR="00F707A5" w:rsidRPr="005C66CC">
        <w:rPr>
          <w:rFonts w:ascii="Calibri" w:hAnsi="Calibri"/>
        </w:rPr>
        <w:t xml:space="preserve">the </w:t>
      </w:r>
      <w:r w:rsidR="001637D4" w:rsidRPr="005C66CC">
        <w:rPr>
          <w:rFonts w:ascii="Calibri" w:hAnsi="Calibri"/>
        </w:rPr>
        <w:t xml:space="preserve">cells growing from </w:t>
      </w:r>
      <w:r w:rsidR="00F707A5" w:rsidRPr="005C66CC">
        <w:rPr>
          <w:rFonts w:ascii="Calibri" w:hAnsi="Calibri"/>
        </w:rPr>
        <w:t>positive c</w:t>
      </w:r>
      <w:r w:rsidR="00837E54" w:rsidRPr="005C66CC">
        <w:rPr>
          <w:rFonts w:ascii="Calibri" w:hAnsi="Calibri" w:hint="eastAsia"/>
        </w:rPr>
        <w:t>lones</w:t>
      </w:r>
      <w:r w:rsidR="00F707A5" w:rsidRPr="005C66CC">
        <w:rPr>
          <w:rFonts w:ascii="Calibri" w:hAnsi="Calibri"/>
        </w:rPr>
        <w:t xml:space="preserve"> </w:t>
      </w:r>
      <w:r w:rsidR="00A70A5F" w:rsidRPr="005C66CC">
        <w:rPr>
          <w:rFonts w:ascii="Calibri" w:hAnsi="Calibri"/>
        </w:rPr>
        <w:t>and store them at -80</w:t>
      </w:r>
      <w:r w:rsidR="00654123" w:rsidRPr="005C66CC">
        <w:rPr>
          <w:rFonts w:ascii="Calibri" w:hAnsi="Calibri" w:hint="eastAsia"/>
        </w:rPr>
        <w:t xml:space="preserve"> </w:t>
      </w:r>
      <w:r w:rsidR="00A70A5F" w:rsidRPr="005C66CC">
        <w:rPr>
          <w:rFonts w:ascii="MS Mincho" w:eastAsia="MS Mincho" w:hAnsi="MS Mincho" w:cs="MS Mincho"/>
        </w:rPr>
        <w:t xml:space="preserve">℃ </w:t>
      </w:r>
      <w:r w:rsidR="00A70A5F" w:rsidRPr="005C66CC">
        <w:rPr>
          <w:rFonts w:ascii="Calibri" w:hAnsi="Calibri"/>
        </w:rPr>
        <w:t>for</w:t>
      </w:r>
      <w:r w:rsidR="00A70A5F">
        <w:rPr>
          <w:rFonts w:ascii="Calibri" w:hAnsi="Calibri"/>
        </w:rPr>
        <w:t xml:space="preserve"> future use.</w:t>
      </w:r>
    </w:p>
    <w:p w14:paraId="4C15C158" w14:textId="77777777" w:rsidR="00D469AA" w:rsidRPr="00713F08" w:rsidRDefault="00D469AA" w:rsidP="00CB4837">
      <w:pPr>
        <w:spacing w:line="300" w:lineRule="exact"/>
        <w:rPr>
          <w:rFonts w:ascii="Calibri" w:hAnsi="Calibri"/>
        </w:rPr>
      </w:pPr>
    </w:p>
    <w:p w14:paraId="39FD0E22" w14:textId="5E8F33EE" w:rsidR="003134F4" w:rsidRPr="00713F08" w:rsidRDefault="00076CAF" w:rsidP="00CB4837">
      <w:pPr>
        <w:spacing w:line="300" w:lineRule="exact"/>
        <w:rPr>
          <w:rFonts w:ascii="Calibri" w:hAnsi="Calibri"/>
          <w:b/>
        </w:rPr>
      </w:pPr>
      <w:r w:rsidRPr="00713F08">
        <w:rPr>
          <w:rFonts w:ascii="Calibri" w:hAnsi="Calibri"/>
          <w:b/>
        </w:rPr>
        <w:t>3</w:t>
      </w:r>
      <w:r w:rsidR="001677BA" w:rsidRPr="005C66CC">
        <w:rPr>
          <w:rFonts w:ascii="Calibri" w:hAnsi="Calibri"/>
          <w:b/>
          <w:highlight w:val="yellow"/>
        </w:rPr>
        <w:t>.</w:t>
      </w:r>
      <w:r w:rsidR="0049693E" w:rsidRPr="005C66CC">
        <w:rPr>
          <w:rFonts w:ascii="Calibri" w:hAnsi="Calibri"/>
          <w:b/>
          <w:highlight w:val="yellow"/>
        </w:rPr>
        <w:t xml:space="preserve"> </w:t>
      </w:r>
      <w:r w:rsidR="00E16AF6" w:rsidRPr="005C66CC">
        <w:rPr>
          <w:rFonts w:ascii="Calibri" w:hAnsi="Calibri"/>
          <w:b/>
          <w:highlight w:val="yellow"/>
        </w:rPr>
        <w:t>A</w:t>
      </w:r>
      <w:r w:rsidR="003134F4" w:rsidRPr="005C66CC">
        <w:rPr>
          <w:rFonts w:ascii="Calibri" w:hAnsi="Calibri"/>
          <w:b/>
          <w:highlight w:val="yellow"/>
        </w:rPr>
        <w:t>sse</w:t>
      </w:r>
      <w:r w:rsidR="00943A3B" w:rsidRPr="005C66CC">
        <w:rPr>
          <w:rFonts w:ascii="Calibri" w:hAnsi="Calibri"/>
          <w:b/>
          <w:highlight w:val="yellow"/>
        </w:rPr>
        <w:t>ss</w:t>
      </w:r>
      <w:r w:rsidR="003134F4" w:rsidRPr="005C66CC">
        <w:rPr>
          <w:rFonts w:ascii="Calibri" w:hAnsi="Calibri"/>
          <w:b/>
          <w:highlight w:val="yellow"/>
        </w:rPr>
        <w:t>ment</w:t>
      </w:r>
      <w:r w:rsidR="00E16AF6" w:rsidRPr="005C66CC">
        <w:rPr>
          <w:rFonts w:ascii="Calibri" w:hAnsi="Calibri"/>
          <w:b/>
          <w:highlight w:val="yellow"/>
        </w:rPr>
        <w:t xml:space="preserve"> of </w:t>
      </w:r>
      <w:r w:rsidR="002F631C" w:rsidRPr="005C66CC">
        <w:rPr>
          <w:rFonts w:ascii="Calibri" w:hAnsi="Calibri"/>
          <w:b/>
          <w:highlight w:val="yellow"/>
        </w:rPr>
        <w:t xml:space="preserve">Apoptotic </w:t>
      </w:r>
      <w:r w:rsidR="00E16AF6" w:rsidRPr="005C66CC">
        <w:rPr>
          <w:rFonts w:ascii="Calibri" w:hAnsi="Calibri"/>
          <w:b/>
          <w:highlight w:val="yellow"/>
        </w:rPr>
        <w:t>R</w:t>
      </w:r>
      <w:r w:rsidR="00C87818" w:rsidRPr="005C66CC">
        <w:rPr>
          <w:rFonts w:ascii="Calibri" w:hAnsi="Calibri"/>
          <w:b/>
          <w:highlight w:val="yellow"/>
        </w:rPr>
        <w:t>esponse</w:t>
      </w:r>
      <w:r w:rsidR="002F631C" w:rsidRPr="005C66CC">
        <w:rPr>
          <w:rFonts w:ascii="Calibri" w:hAnsi="Calibri"/>
          <w:b/>
          <w:highlight w:val="yellow"/>
        </w:rPr>
        <w:t xml:space="preserve"> of Cells</w:t>
      </w:r>
      <w:r w:rsidR="00C87818" w:rsidRPr="005C66CC">
        <w:rPr>
          <w:rFonts w:ascii="Calibri" w:hAnsi="Calibri"/>
          <w:b/>
          <w:highlight w:val="yellow"/>
        </w:rPr>
        <w:t xml:space="preserve"> to </w:t>
      </w:r>
      <w:r w:rsidR="00E16AF6" w:rsidRPr="005C66CC">
        <w:rPr>
          <w:rFonts w:ascii="Calibri" w:hAnsi="Calibri"/>
          <w:b/>
          <w:highlight w:val="yellow"/>
        </w:rPr>
        <w:t>A</w:t>
      </w:r>
      <w:r w:rsidR="00C87818" w:rsidRPr="005C66CC">
        <w:rPr>
          <w:rFonts w:ascii="Calibri" w:hAnsi="Calibri"/>
          <w:b/>
          <w:highlight w:val="yellow"/>
        </w:rPr>
        <w:t>nti-</w:t>
      </w:r>
      <w:r w:rsidR="000B7BCF" w:rsidRPr="005C66CC">
        <w:rPr>
          <w:rFonts w:ascii="Calibri" w:hAnsi="Calibri"/>
          <w:b/>
          <w:highlight w:val="yellow"/>
        </w:rPr>
        <w:t>Mitotic</w:t>
      </w:r>
      <w:r w:rsidR="00C87818" w:rsidRPr="005C66CC">
        <w:rPr>
          <w:rFonts w:ascii="Calibri" w:hAnsi="Calibri"/>
          <w:b/>
          <w:highlight w:val="yellow"/>
        </w:rPr>
        <w:t xml:space="preserve"> </w:t>
      </w:r>
      <w:r w:rsidR="00F01873" w:rsidRPr="005C66CC">
        <w:rPr>
          <w:rFonts w:ascii="Calibri" w:hAnsi="Calibri"/>
          <w:b/>
          <w:highlight w:val="yellow"/>
        </w:rPr>
        <w:t>A</w:t>
      </w:r>
      <w:r w:rsidR="00C87818" w:rsidRPr="005C66CC">
        <w:rPr>
          <w:rFonts w:ascii="Calibri" w:hAnsi="Calibri"/>
          <w:b/>
          <w:highlight w:val="yellow"/>
        </w:rPr>
        <w:t>gents</w:t>
      </w:r>
    </w:p>
    <w:p w14:paraId="01E1BCD4" w14:textId="77777777" w:rsidR="00D469AA" w:rsidRPr="00713F08" w:rsidRDefault="00D469AA" w:rsidP="00CB4837">
      <w:pPr>
        <w:spacing w:line="300" w:lineRule="exact"/>
        <w:rPr>
          <w:rFonts w:ascii="Calibri" w:hAnsi="Calibri"/>
        </w:rPr>
      </w:pPr>
    </w:p>
    <w:p w14:paraId="042F042F" w14:textId="0E595DED" w:rsidR="003A2973" w:rsidRPr="00713F08" w:rsidRDefault="00470220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Note:</w:t>
      </w:r>
      <w:r w:rsidR="00156A4D" w:rsidRPr="00713F08">
        <w:rPr>
          <w:rFonts w:ascii="Calibri" w:hAnsi="Calibri"/>
        </w:rPr>
        <w:t xml:space="preserve"> </w:t>
      </w:r>
      <w:r w:rsidR="00F01873" w:rsidRPr="00713F08">
        <w:rPr>
          <w:rFonts w:ascii="Calibri" w:hAnsi="Calibri"/>
        </w:rPr>
        <w:t>Diazonamide is a new class of marine natural produ</w:t>
      </w:r>
      <w:r w:rsidR="00D553E3">
        <w:rPr>
          <w:rFonts w:ascii="Calibri" w:hAnsi="Calibri"/>
        </w:rPr>
        <w:t>c</w:t>
      </w:r>
      <w:r w:rsidR="00F01873" w:rsidRPr="00713F08">
        <w:rPr>
          <w:rFonts w:ascii="Calibri" w:hAnsi="Calibri"/>
        </w:rPr>
        <w:t>t that has remarkable activity in inhibiting cancer cell growth</w:t>
      </w:r>
      <w:r w:rsidR="000B7BCF" w:rsidRPr="00713F08">
        <w:rPr>
          <w:rFonts w:ascii="Calibri" w:hAnsi="Calibri"/>
        </w:rPr>
        <w:t xml:space="preserve">, which </w:t>
      </w:r>
      <w:r w:rsidR="00F01873" w:rsidRPr="00713F08">
        <w:rPr>
          <w:rFonts w:ascii="Calibri" w:hAnsi="Calibri"/>
        </w:rPr>
        <w:t>mirrors other tubulin destabilizing agents</w:t>
      </w:r>
      <w:r w:rsidR="00362F8D" w:rsidRPr="00331D19">
        <w:rPr>
          <w:rFonts w:ascii="Calibri" w:hAnsi="Calibri"/>
        </w:rPr>
        <w:fldChar w:fldCharType="begin">
          <w:fldData xml:space="preserve">PEVuZE5vdGU+PENpdGU+PEF1dGhvcj5XYW5nPC9BdXRob3I+PFllYXI+MjAwNzwvWWVhcj48UmVj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</w:fldData>
        </w:fldChar>
      </w:r>
      <w:r w:rsidR="00362F8D" w:rsidRPr="00331D19">
        <w:rPr>
          <w:rFonts w:ascii="Calibri" w:hAnsi="Calibri"/>
        </w:rPr>
        <w:instrText xml:space="preserve"> ADDIN EN.CITE </w:instrText>
      </w:r>
      <w:r w:rsidR="00362F8D" w:rsidRPr="00331D19">
        <w:rPr>
          <w:rFonts w:ascii="Calibri" w:hAnsi="Calibri"/>
        </w:rPr>
        <w:fldChar w:fldCharType="begin">
          <w:fldData xml:space="preserve">PEVuZE5vdGU+PENpdGU+PEF1dGhvcj5XYW5nPC9BdXRob3I+PFllYXI+MjAwNzwvWWVhcj48UmVj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</w:fldData>
        </w:fldChar>
      </w:r>
      <w:r w:rsidR="00362F8D" w:rsidRPr="00331D19">
        <w:rPr>
          <w:rFonts w:ascii="Calibri" w:hAnsi="Calibri"/>
        </w:rPr>
        <w:instrText xml:space="preserve"> ADDIN EN.CITE.DATA </w:instrText>
      </w:r>
      <w:r w:rsidR="00362F8D" w:rsidRPr="00331D19">
        <w:rPr>
          <w:rFonts w:ascii="Calibri" w:hAnsi="Calibri"/>
        </w:rPr>
      </w:r>
      <w:r w:rsidR="00362F8D" w:rsidRPr="00331D19">
        <w:rPr>
          <w:rFonts w:ascii="Calibri" w:hAnsi="Calibri"/>
        </w:rPr>
        <w:fldChar w:fldCharType="end"/>
      </w:r>
      <w:r w:rsidR="00362F8D" w:rsidRPr="00331D19">
        <w:rPr>
          <w:rFonts w:ascii="Calibri" w:hAnsi="Calibri"/>
        </w:rPr>
      </w:r>
      <w:r w:rsidR="00362F8D" w:rsidRPr="00331D19">
        <w:rPr>
          <w:rFonts w:ascii="Calibri" w:hAnsi="Calibri"/>
        </w:rPr>
        <w:fldChar w:fldCharType="separate"/>
      </w:r>
      <w:r w:rsidR="00362F8D" w:rsidRPr="00331D19">
        <w:rPr>
          <w:rFonts w:ascii="Calibri" w:hAnsi="Calibri"/>
          <w:noProof/>
          <w:vertAlign w:val="superscript"/>
        </w:rPr>
        <w:t>21</w:t>
      </w:r>
      <w:r w:rsidR="00362F8D" w:rsidRPr="00331D19">
        <w:rPr>
          <w:rFonts w:ascii="Calibri" w:hAnsi="Calibri"/>
        </w:rPr>
        <w:fldChar w:fldCharType="end"/>
      </w:r>
      <w:r w:rsidR="00F01873" w:rsidRPr="00713F08">
        <w:rPr>
          <w:rFonts w:ascii="Calibri" w:hAnsi="Calibri"/>
        </w:rPr>
        <w:t xml:space="preserve">. </w:t>
      </w:r>
      <w:r w:rsidR="000B7BCF" w:rsidRPr="00713F08">
        <w:rPr>
          <w:rFonts w:ascii="Calibri" w:hAnsi="Calibri"/>
        </w:rPr>
        <w:t xml:space="preserve">However, </w:t>
      </w:r>
      <w:r w:rsidR="00A70A5F">
        <w:rPr>
          <w:rFonts w:ascii="Calibri" w:hAnsi="Calibri"/>
        </w:rPr>
        <w:t>its</w:t>
      </w:r>
      <w:r w:rsidR="00A70A5F" w:rsidRPr="00713F08">
        <w:rPr>
          <w:rFonts w:ascii="Calibri" w:hAnsi="Calibri"/>
        </w:rPr>
        <w:t xml:space="preserve"> mo</w:t>
      </w:r>
      <w:r w:rsidR="00A70A5F">
        <w:rPr>
          <w:rFonts w:ascii="Calibri" w:hAnsi="Calibri"/>
        </w:rPr>
        <w:t xml:space="preserve">de of action </w:t>
      </w:r>
      <w:r w:rsidR="000B7BCF" w:rsidRPr="00713F08">
        <w:rPr>
          <w:rFonts w:ascii="Calibri" w:hAnsi="Calibri"/>
        </w:rPr>
        <w:t>remain</w:t>
      </w:r>
      <w:r w:rsidR="00A70A5F">
        <w:rPr>
          <w:rFonts w:ascii="Calibri" w:hAnsi="Calibri"/>
        </w:rPr>
        <w:t>s</w:t>
      </w:r>
      <w:r w:rsidR="000B7BCF" w:rsidRPr="00713F08">
        <w:rPr>
          <w:rFonts w:ascii="Calibri" w:hAnsi="Calibri"/>
        </w:rPr>
        <w:t xml:space="preserve"> unclear. </w:t>
      </w:r>
      <w:r w:rsidR="00A70A5F">
        <w:rPr>
          <w:rFonts w:ascii="Calibri" w:hAnsi="Calibri"/>
        </w:rPr>
        <w:t>To test the cellular response of cells to a</w:t>
      </w:r>
      <w:r w:rsidR="000B3E11">
        <w:rPr>
          <w:rFonts w:ascii="Calibri" w:hAnsi="Calibri"/>
        </w:rPr>
        <w:t>nti-mitotic a</w:t>
      </w:r>
      <w:r w:rsidR="00A70A5F" w:rsidRPr="00A70A5F">
        <w:rPr>
          <w:rFonts w:ascii="Calibri" w:hAnsi="Calibri"/>
        </w:rPr>
        <w:t>gents</w:t>
      </w:r>
      <w:r w:rsidR="000B3E11">
        <w:rPr>
          <w:rFonts w:ascii="Calibri" w:hAnsi="Calibri"/>
        </w:rPr>
        <w:t>,</w:t>
      </w:r>
      <w:r w:rsidR="00A70A5F" w:rsidRPr="00A70A5F" w:rsidDel="00A70A5F">
        <w:rPr>
          <w:rFonts w:ascii="Calibri" w:hAnsi="Calibri"/>
        </w:rPr>
        <w:t xml:space="preserve"> </w:t>
      </w:r>
      <w:r w:rsidR="000B3E11">
        <w:rPr>
          <w:rFonts w:ascii="Calibri" w:hAnsi="Calibri"/>
        </w:rPr>
        <w:t>p</w:t>
      </w:r>
      <w:r w:rsidR="001D7DD3" w:rsidRPr="00713F08">
        <w:rPr>
          <w:rFonts w:ascii="Calibri" w:hAnsi="Calibri"/>
        </w:rPr>
        <w:t>aclitaxel</w:t>
      </w:r>
      <w:r w:rsidR="005660EF" w:rsidRPr="00713F08">
        <w:rPr>
          <w:rFonts w:ascii="Calibri" w:hAnsi="Calibri"/>
        </w:rPr>
        <w:t xml:space="preserve"> and </w:t>
      </w:r>
      <w:r w:rsidR="000B3E11">
        <w:rPr>
          <w:rFonts w:ascii="Calibri" w:hAnsi="Calibri"/>
        </w:rPr>
        <w:t>d</w:t>
      </w:r>
      <w:r w:rsidR="005660EF" w:rsidRPr="00713F08">
        <w:rPr>
          <w:rFonts w:ascii="Calibri" w:hAnsi="Calibri"/>
        </w:rPr>
        <w:t xml:space="preserve">iazonamide were </w:t>
      </w:r>
      <w:r w:rsidR="00FA115C" w:rsidRPr="00713F08">
        <w:rPr>
          <w:rFonts w:ascii="Calibri" w:hAnsi="Calibri"/>
        </w:rPr>
        <w:t xml:space="preserve">used to </w:t>
      </w:r>
      <w:r w:rsidR="00F707A5" w:rsidRPr="00713F08">
        <w:rPr>
          <w:rFonts w:ascii="Calibri" w:hAnsi="Calibri"/>
        </w:rPr>
        <w:t xml:space="preserve">treat </w:t>
      </w:r>
      <w:r w:rsidR="00F01873" w:rsidRPr="00713F08">
        <w:rPr>
          <w:rFonts w:ascii="Calibri" w:hAnsi="Calibri"/>
        </w:rPr>
        <w:t>wild type HT29 cells</w:t>
      </w:r>
      <w:r w:rsidR="00F74060" w:rsidRPr="00713F08">
        <w:rPr>
          <w:rFonts w:ascii="Calibri" w:hAnsi="Calibri"/>
        </w:rPr>
        <w:t xml:space="preserve"> </w:t>
      </w:r>
      <w:r w:rsidR="00F707A5" w:rsidRPr="00713F08">
        <w:rPr>
          <w:rFonts w:ascii="Calibri" w:hAnsi="Calibri"/>
        </w:rPr>
        <w:t>and HT29-DR3 cells.</w:t>
      </w:r>
      <w:r w:rsidR="00CF364C" w:rsidRPr="00713F08">
        <w:rPr>
          <w:rFonts w:ascii="Calibri" w:hAnsi="Calibri"/>
        </w:rPr>
        <w:t xml:space="preserve"> </w:t>
      </w:r>
      <w:r w:rsidR="00772FB4">
        <w:rPr>
          <w:rFonts w:ascii="Calibri" w:hAnsi="Calibri"/>
        </w:rPr>
        <w:t xml:space="preserve">The </w:t>
      </w:r>
      <w:r w:rsidR="00822A8D">
        <w:rPr>
          <w:rFonts w:ascii="Calibri" w:hAnsi="Calibri"/>
        </w:rPr>
        <w:t>drugs</w:t>
      </w:r>
      <w:r w:rsidR="00772FB4" w:rsidRPr="00713F08">
        <w:rPr>
          <w:rFonts w:ascii="Calibri" w:hAnsi="Calibri"/>
        </w:rPr>
        <w:t xml:space="preserve"> </w:t>
      </w:r>
      <w:r w:rsidR="00265C7B" w:rsidRPr="00713F08">
        <w:rPr>
          <w:rFonts w:ascii="Calibri" w:hAnsi="Calibri"/>
        </w:rPr>
        <w:t>w</w:t>
      </w:r>
      <w:r w:rsidR="00822A8D">
        <w:rPr>
          <w:rFonts w:ascii="Calibri" w:hAnsi="Calibri"/>
        </w:rPr>
        <w:t>ere</w:t>
      </w:r>
      <w:r w:rsidR="00CF364C" w:rsidRPr="00713F08">
        <w:rPr>
          <w:rFonts w:ascii="Calibri" w:hAnsi="Calibri"/>
        </w:rPr>
        <w:t xml:space="preserve"> </w:t>
      </w:r>
      <w:r w:rsidR="00A70A5F">
        <w:rPr>
          <w:rFonts w:ascii="Calibri" w:hAnsi="Calibri"/>
        </w:rPr>
        <w:t>dis</w:t>
      </w:r>
      <w:r w:rsidR="00265C7B" w:rsidRPr="00713F08">
        <w:rPr>
          <w:rFonts w:ascii="Calibri" w:hAnsi="Calibri"/>
        </w:rPr>
        <w:t xml:space="preserve">solved in DMSO </w:t>
      </w:r>
      <w:r w:rsidR="00C40F0F">
        <w:rPr>
          <w:rFonts w:ascii="Calibri" w:hAnsi="Calibri"/>
        </w:rPr>
        <w:t>to make 10</w:t>
      </w:r>
      <w:r w:rsidR="000D32E6">
        <w:rPr>
          <w:rFonts w:ascii="Calibri" w:hAnsi="Calibri"/>
        </w:rPr>
        <w:t xml:space="preserve"> </w:t>
      </w:r>
      <w:r w:rsidR="00C40F0F">
        <w:rPr>
          <w:rFonts w:ascii="Calibri" w:hAnsi="Calibri"/>
        </w:rPr>
        <w:t xml:space="preserve">mM stocks </w:t>
      </w:r>
      <w:r w:rsidR="00265C7B" w:rsidRPr="00713F08">
        <w:rPr>
          <w:rFonts w:ascii="Calibri" w:hAnsi="Calibri"/>
        </w:rPr>
        <w:t xml:space="preserve">and </w:t>
      </w:r>
      <w:r w:rsidR="00C40F0F">
        <w:rPr>
          <w:rFonts w:ascii="Calibri" w:hAnsi="Calibri"/>
        </w:rPr>
        <w:t xml:space="preserve">then further </w:t>
      </w:r>
      <w:r w:rsidR="00265C7B" w:rsidRPr="00713F08">
        <w:rPr>
          <w:rFonts w:ascii="Calibri" w:hAnsi="Calibri"/>
        </w:rPr>
        <w:t>diluted to different concentrations</w:t>
      </w:r>
      <w:r w:rsidR="000B3E11">
        <w:rPr>
          <w:rFonts w:ascii="Calibri" w:hAnsi="Calibri"/>
        </w:rPr>
        <w:t>:</w:t>
      </w:r>
      <w:r w:rsidR="00C8648A" w:rsidRPr="00713F08">
        <w:rPr>
          <w:rFonts w:ascii="Calibri" w:hAnsi="Calibri"/>
        </w:rPr>
        <w:t xml:space="preserve"> 30 nM,100 </w:t>
      </w:r>
      <w:proofErr w:type="spellStart"/>
      <w:r w:rsidR="00C8648A" w:rsidRPr="00713F08">
        <w:rPr>
          <w:rFonts w:ascii="Calibri" w:hAnsi="Calibri"/>
        </w:rPr>
        <w:t>nM</w:t>
      </w:r>
      <w:proofErr w:type="spellEnd"/>
      <w:r w:rsidR="00C8648A" w:rsidRPr="00713F08">
        <w:rPr>
          <w:rFonts w:ascii="Calibri" w:hAnsi="Calibri"/>
        </w:rPr>
        <w:t xml:space="preserve">, 300 nM,1000 </w:t>
      </w:r>
      <w:proofErr w:type="spellStart"/>
      <w:r w:rsidR="00C8648A" w:rsidRPr="00713F08">
        <w:rPr>
          <w:rFonts w:ascii="Calibri" w:hAnsi="Calibri"/>
        </w:rPr>
        <w:t>nM</w:t>
      </w:r>
      <w:proofErr w:type="spellEnd"/>
      <w:r w:rsidR="00C8648A" w:rsidRPr="00713F08">
        <w:rPr>
          <w:rFonts w:ascii="Calibri" w:hAnsi="Calibri"/>
        </w:rPr>
        <w:t xml:space="preserve">, 3000 </w:t>
      </w:r>
      <w:proofErr w:type="spellStart"/>
      <w:r w:rsidR="00C8648A" w:rsidRPr="00713F08">
        <w:rPr>
          <w:rFonts w:ascii="Calibri" w:hAnsi="Calibri"/>
        </w:rPr>
        <w:t>nM</w:t>
      </w:r>
      <w:proofErr w:type="spellEnd"/>
      <w:r w:rsidR="00C8648A" w:rsidRPr="00713F08">
        <w:rPr>
          <w:rFonts w:ascii="Calibri" w:hAnsi="Calibri"/>
        </w:rPr>
        <w:t xml:space="preserve"> and 10000 </w:t>
      </w:r>
      <w:proofErr w:type="spellStart"/>
      <w:r w:rsidR="00C8648A" w:rsidRPr="00713F08">
        <w:rPr>
          <w:rFonts w:ascii="Calibri" w:hAnsi="Calibri"/>
        </w:rPr>
        <w:t>nM</w:t>
      </w:r>
      <w:proofErr w:type="spellEnd"/>
      <w:r w:rsidR="004B5276">
        <w:rPr>
          <w:rFonts w:ascii="Calibri" w:hAnsi="Calibri" w:hint="eastAsia"/>
        </w:rPr>
        <w:t xml:space="preserve"> in </w:t>
      </w:r>
      <w:r w:rsidR="004B5276">
        <w:rPr>
          <w:rFonts w:ascii="Calibri" w:hAnsi="Calibri"/>
        </w:rPr>
        <w:t>DMSO</w:t>
      </w:r>
      <w:r w:rsidR="00C8648A" w:rsidRPr="00713F08">
        <w:rPr>
          <w:rFonts w:ascii="Calibri" w:hAnsi="Calibri"/>
        </w:rPr>
        <w:t>.</w:t>
      </w:r>
    </w:p>
    <w:p w14:paraId="3B5A216F" w14:textId="77777777" w:rsidR="003813CA" w:rsidRPr="00713F08" w:rsidRDefault="003813CA" w:rsidP="00CB4837">
      <w:pPr>
        <w:spacing w:line="300" w:lineRule="exact"/>
        <w:rPr>
          <w:rFonts w:ascii="Calibri" w:hAnsi="Calibri"/>
        </w:rPr>
      </w:pPr>
    </w:p>
    <w:p w14:paraId="3C0FB4DF" w14:textId="444504D1" w:rsidR="003C62F6" w:rsidRPr="00713F08" w:rsidRDefault="003C62F6" w:rsidP="003C62F6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t>3.</w:t>
      </w:r>
      <w:r>
        <w:rPr>
          <w:rFonts w:ascii="Calibri" w:hAnsi="Calibri"/>
          <w:highlight w:val="yellow"/>
        </w:rPr>
        <w:t>1</w:t>
      </w:r>
      <w:r w:rsidRPr="00713F08">
        <w:rPr>
          <w:rFonts w:ascii="Calibri" w:hAnsi="Calibri"/>
          <w:highlight w:val="yellow"/>
        </w:rPr>
        <w:t xml:space="preserve"> </w:t>
      </w:r>
      <w:r>
        <w:rPr>
          <w:rFonts w:ascii="Calibri" w:hAnsi="Calibri"/>
          <w:highlight w:val="yellow"/>
        </w:rPr>
        <w:t xml:space="preserve">Collect </w:t>
      </w:r>
      <w:r w:rsidRPr="00713F08">
        <w:rPr>
          <w:rFonts w:ascii="Calibri" w:hAnsi="Calibri"/>
          <w:highlight w:val="yellow"/>
        </w:rPr>
        <w:t xml:space="preserve">HT29 and HT29-DR3 cells </w:t>
      </w:r>
      <w:r>
        <w:rPr>
          <w:rFonts w:ascii="Calibri" w:hAnsi="Calibri"/>
          <w:highlight w:val="yellow"/>
        </w:rPr>
        <w:t>by trypsinization</w:t>
      </w:r>
      <w:r w:rsidR="00D553E3">
        <w:rPr>
          <w:rFonts w:ascii="Calibri" w:hAnsi="Calibri"/>
          <w:highlight w:val="yellow"/>
        </w:rPr>
        <w:t>.</w:t>
      </w:r>
      <w:r>
        <w:rPr>
          <w:rFonts w:ascii="Calibri" w:hAnsi="Calibri"/>
          <w:highlight w:val="yellow"/>
        </w:rPr>
        <w:t xml:space="preserve"> </w:t>
      </w:r>
      <w:r w:rsidR="00D553E3">
        <w:rPr>
          <w:rFonts w:ascii="Calibri" w:hAnsi="Calibri"/>
          <w:highlight w:val="yellow"/>
        </w:rPr>
        <w:t>M</w:t>
      </w:r>
      <w:r>
        <w:rPr>
          <w:rFonts w:ascii="Calibri" w:hAnsi="Calibri"/>
          <w:highlight w:val="yellow"/>
        </w:rPr>
        <w:t xml:space="preserve">easure cell density using an automatic cell counter. Then seed cells </w:t>
      </w:r>
      <w:r w:rsidRPr="00713F08">
        <w:rPr>
          <w:rFonts w:ascii="Calibri" w:hAnsi="Calibri"/>
          <w:highlight w:val="yellow"/>
        </w:rPr>
        <w:t>in 12</w:t>
      </w:r>
      <w:r>
        <w:rPr>
          <w:rFonts w:ascii="Calibri" w:hAnsi="Calibri"/>
          <w:highlight w:val="yellow"/>
        </w:rPr>
        <w:t>-</w:t>
      </w:r>
      <w:r w:rsidRPr="00713F08">
        <w:rPr>
          <w:rFonts w:ascii="Calibri" w:hAnsi="Calibri"/>
          <w:highlight w:val="yellow"/>
        </w:rPr>
        <w:t xml:space="preserve">well plates </w:t>
      </w:r>
      <w:r>
        <w:rPr>
          <w:rFonts w:ascii="Calibri" w:hAnsi="Calibri"/>
          <w:highlight w:val="yellow"/>
        </w:rPr>
        <w:t xml:space="preserve">in DMEM </w:t>
      </w:r>
      <w:r w:rsidRPr="00713F08">
        <w:rPr>
          <w:rFonts w:ascii="Calibri" w:hAnsi="Calibri"/>
          <w:highlight w:val="yellow"/>
        </w:rPr>
        <w:t xml:space="preserve">at </w:t>
      </w:r>
      <w:r w:rsidR="001637D4">
        <w:rPr>
          <w:rFonts w:ascii="Calibri" w:hAnsi="Calibri"/>
          <w:highlight w:val="yellow"/>
        </w:rPr>
        <w:t>a</w:t>
      </w:r>
      <w:r w:rsidRPr="00713F08">
        <w:rPr>
          <w:rFonts w:ascii="Calibri" w:hAnsi="Calibri"/>
          <w:highlight w:val="yellow"/>
        </w:rPr>
        <w:t xml:space="preserve"> density of 3 x 10</w:t>
      </w:r>
      <w:r w:rsidRPr="00713F08">
        <w:rPr>
          <w:rFonts w:ascii="Calibri" w:hAnsi="Calibri"/>
          <w:highlight w:val="yellow"/>
          <w:vertAlign w:val="superscript"/>
        </w:rPr>
        <w:t>4</w:t>
      </w:r>
      <w:r w:rsidRPr="00713F08">
        <w:rPr>
          <w:rFonts w:ascii="Calibri" w:hAnsi="Calibri"/>
          <w:highlight w:val="yellow"/>
        </w:rPr>
        <w:t xml:space="preserve"> </w:t>
      </w:r>
      <w:r>
        <w:rPr>
          <w:rFonts w:ascii="Calibri" w:hAnsi="Calibri"/>
          <w:highlight w:val="yellow"/>
        </w:rPr>
        <w:t xml:space="preserve">cells per well. </w:t>
      </w:r>
      <w:r w:rsidR="001637D4">
        <w:rPr>
          <w:rFonts w:ascii="Calibri" w:hAnsi="Calibri"/>
          <w:highlight w:val="yellow"/>
        </w:rPr>
        <w:t>The</w:t>
      </w:r>
      <w:r>
        <w:rPr>
          <w:rFonts w:ascii="Calibri" w:hAnsi="Calibri"/>
          <w:highlight w:val="yellow"/>
        </w:rPr>
        <w:t xml:space="preserve"> next day, a</w:t>
      </w:r>
      <w:r w:rsidRPr="00713F08">
        <w:rPr>
          <w:rFonts w:ascii="Calibri" w:hAnsi="Calibri"/>
          <w:highlight w:val="yellow"/>
        </w:rPr>
        <w:t xml:space="preserve">dd 10 </w:t>
      </w:r>
      <w:proofErr w:type="spellStart"/>
      <w:r w:rsidRPr="00713F08">
        <w:rPr>
          <w:rFonts w:ascii="Calibri" w:hAnsi="Calibri"/>
          <w:highlight w:val="yellow"/>
        </w:rPr>
        <w:t>nM</w:t>
      </w:r>
      <w:proofErr w:type="spellEnd"/>
      <w:r w:rsidRPr="00713F08">
        <w:rPr>
          <w:rFonts w:ascii="Calibri" w:hAnsi="Calibri"/>
          <w:highlight w:val="yellow"/>
        </w:rPr>
        <w:t xml:space="preserve"> </w:t>
      </w:r>
      <w:r>
        <w:rPr>
          <w:rFonts w:ascii="Calibri" w:hAnsi="Calibri"/>
          <w:highlight w:val="yellow"/>
        </w:rPr>
        <w:t>diazonamide and use</w:t>
      </w:r>
      <w:r w:rsidRPr="00713F08">
        <w:rPr>
          <w:rFonts w:ascii="Calibri" w:hAnsi="Calibri"/>
          <w:highlight w:val="yellow"/>
        </w:rPr>
        <w:t xml:space="preserve"> 1% DMSO as </w:t>
      </w:r>
      <w:r>
        <w:rPr>
          <w:rFonts w:ascii="Calibri" w:hAnsi="Calibri"/>
          <w:highlight w:val="yellow"/>
        </w:rPr>
        <w:t xml:space="preserve">a negative </w:t>
      </w:r>
      <w:r w:rsidRPr="00713F08">
        <w:rPr>
          <w:rFonts w:ascii="Calibri" w:hAnsi="Calibri"/>
          <w:highlight w:val="yellow"/>
        </w:rPr>
        <w:t>control.</w:t>
      </w:r>
      <w:r>
        <w:rPr>
          <w:rFonts w:ascii="Calibri" w:hAnsi="Calibri"/>
          <w:highlight w:val="yellow"/>
        </w:rPr>
        <w:t xml:space="preserve"> A</w:t>
      </w:r>
      <w:r w:rsidRPr="00713F08">
        <w:rPr>
          <w:rFonts w:ascii="Calibri" w:hAnsi="Calibri"/>
          <w:highlight w:val="yellow"/>
        </w:rPr>
        <w:t>fter 48 h</w:t>
      </w:r>
      <w:r>
        <w:rPr>
          <w:rFonts w:ascii="Calibri" w:hAnsi="Calibri"/>
          <w:highlight w:val="yellow"/>
        </w:rPr>
        <w:t xml:space="preserve"> of treatment,</w:t>
      </w:r>
      <w:r w:rsidRPr="00713F08">
        <w:rPr>
          <w:rFonts w:ascii="Calibri" w:hAnsi="Calibri"/>
          <w:highlight w:val="yellow"/>
        </w:rPr>
        <w:t xml:space="preserve"> </w:t>
      </w:r>
      <w:r>
        <w:rPr>
          <w:rFonts w:ascii="Calibri" w:hAnsi="Calibri"/>
          <w:highlight w:val="yellow"/>
        </w:rPr>
        <w:t>image</w:t>
      </w:r>
      <w:r w:rsidRPr="00713F08">
        <w:rPr>
          <w:rFonts w:ascii="Calibri" w:hAnsi="Calibri"/>
          <w:highlight w:val="yellow"/>
        </w:rPr>
        <w:t xml:space="preserve"> the cell</w:t>
      </w:r>
      <w:r w:rsidR="001637D4">
        <w:rPr>
          <w:rFonts w:ascii="Calibri" w:hAnsi="Calibri"/>
          <w:highlight w:val="yellow"/>
        </w:rPr>
        <w:t xml:space="preserve">s </w:t>
      </w:r>
      <w:r>
        <w:rPr>
          <w:rFonts w:ascii="Calibri" w:hAnsi="Calibri"/>
          <w:highlight w:val="yellow"/>
        </w:rPr>
        <w:t>under a microscope at 10X magnification</w:t>
      </w:r>
      <w:r w:rsidRPr="00713F08">
        <w:rPr>
          <w:rFonts w:ascii="Calibri" w:hAnsi="Calibri"/>
          <w:highlight w:val="yellow"/>
        </w:rPr>
        <w:t xml:space="preserve"> (</w:t>
      </w:r>
      <w:r w:rsidRPr="00713F08">
        <w:rPr>
          <w:rFonts w:ascii="Calibri" w:hAnsi="Calibri"/>
          <w:b/>
          <w:highlight w:val="yellow"/>
        </w:rPr>
        <w:t xml:space="preserve">Figure </w:t>
      </w:r>
      <w:r>
        <w:rPr>
          <w:rFonts w:ascii="Calibri" w:hAnsi="Calibri"/>
          <w:b/>
          <w:highlight w:val="yellow"/>
        </w:rPr>
        <w:t>2</w:t>
      </w:r>
      <w:r w:rsidRPr="00713F08">
        <w:rPr>
          <w:rFonts w:ascii="Calibri" w:hAnsi="Calibri"/>
          <w:highlight w:val="yellow"/>
        </w:rPr>
        <w:t>).</w:t>
      </w:r>
    </w:p>
    <w:p w14:paraId="5F98D281" w14:textId="77777777" w:rsidR="003C62F6" w:rsidRDefault="003C62F6" w:rsidP="00CB4837">
      <w:pPr>
        <w:spacing w:line="300" w:lineRule="exact"/>
        <w:rPr>
          <w:rFonts w:ascii="Calibri" w:hAnsi="Calibri"/>
          <w:highlight w:val="yellow"/>
        </w:rPr>
      </w:pPr>
    </w:p>
    <w:p w14:paraId="75FCE4C8" w14:textId="689E4F4B" w:rsidR="00D469AA" w:rsidRPr="00713F08" w:rsidRDefault="007F0A79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highlight w:val="yellow"/>
        </w:rPr>
        <w:t>3.</w:t>
      </w:r>
      <w:r w:rsidR="003C62F6">
        <w:rPr>
          <w:rFonts w:ascii="Calibri" w:hAnsi="Calibri"/>
          <w:highlight w:val="yellow"/>
        </w:rPr>
        <w:t>2</w:t>
      </w:r>
      <w:r w:rsidR="00D677C8" w:rsidRPr="00713F08">
        <w:rPr>
          <w:rFonts w:ascii="Calibri" w:hAnsi="Calibri"/>
          <w:highlight w:val="yellow"/>
        </w:rPr>
        <w:t xml:space="preserve"> </w:t>
      </w:r>
      <w:r w:rsidR="002059B7" w:rsidRPr="00713F08">
        <w:rPr>
          <w:rFonts w:ascii="Calibri" w:hAnsi="Calibri"/>
          <w:highlight w:val="yellow"/>
        </w:rPr>
        <w:t>Seed HT29 and HT29-DR3 cells in 96</w:t>
      </w:r>
      <w:r w:rsidR="000B3E11">
        <w:rPr>
          <w:rFonts w:ascii="Calibri" w:hAnsi="Calibri"/>
          <w:highlight w:val="yellow"/>
        </w:rPr>
        <w:t>-</w:t>
      </w:r>
      <w:r w:rsidR="002059B7" w:rsidRPr="00713F08">
        <w:rPr>
          <w:rFonts w:ascii="Calibri" w:hAnsi="Calibri"/>
          <w:highlight w:val="yellow"/>
        </w:rPr>
        <w:t>well plates</w:t>
      </w:r>
      <w:r w:rsidR="000B3E11">
        <w:rPr>
          <w:rFonts w:ascii="Calibri" w:hAnsi="Calibri"/>
          <w:highlight w:val="yellow"/>
        </w:rPr>
        <w:t xml:space="preserve"> in DMEM</w:t>
      </w:r>
      <w:r w:rsidR="002059B7" w:rsidRPr="00713F08">
        <w:rPr>
          <w:rFonts w:ascii="Calibri" w:hAnsi="Calibri"/>
          <w:highlight w:val="yellow"/>
        </w:rPr>
        <w:t xml:space="preserve"> at </w:t>
      </w:r>
      <w:r w:rsidR="001637D4">
        <w:rPr>
          <w:rFonts w:ascii="Calibri" w:hAnsi="Calibri"/>
          <w:highlight w:val="yellow"/>
        </w:rPr>
        <w:t>a</w:t>
      </w:r>
      <w:r w:rsidR="001637D4" w:rsidRPr="00713F08">
        <w:rPr>
          <w:rFonts w:ascii="Calibri" w:hAnsi="Calibri"/>
          <w:highlight w:val="yellow"/>
        </w:rPr>
        <w:t xml:space="preserve"> </w:t>
      </w:r>
      <w:r w:rsidR="002059B7" w:rsidRPr="00713F08">
        <w:rPr>
          <w:rFonts w:ascii="Calibri" w:hAnsi="Calibri"/>
          <w:highlight w:val="yellow"/>
        </w:rPr>
        <w:t>density of 3</w:t>
      </w:r>
      <w:r w:rsidR="007E3C0F" w:rsidRPr="00713F08">
        <w:rPr>
          <w:rFonts w:ascii="Calibri" w:hAnsi="Calibri"/>
          <w:highlight w:val="yellow"/>
        </w:rPr>
        <w:t xml:space="preserve"> </w:t>
      </w:r>
      <w:r w:rsidR="00385906" w:rsidRPr="00713F08">
        <w:rPr>
          <w:rFonts w:ascii="Calibri" w:hAnsi="Calibri"/>
          <w:highlight w:val="yellow"/>
        </w:rPr>
        <w:t>x</w:t>
      </w:r>
      <w:r w:rsidR="007E3C0F" w:rsidRPr="00713F08">
        <w:rPr>
          <w:rFonts w:ascii="Calibri" w:hAnsi="Calibri"/>
          <w:highlight w:val="yellow"/>
        </w:rPr>
        <w:t xml:space="preserve"> </w:t>
      </w:r>
      <w:r w:rsidR="002059B7" w:rsidRPr="00713F08">
        <w:rPr>
          <w:rFonts w:ascii="Calibri" w:hAnsi="Calibri"/>
          <w:highlight w:val="yellow"/>
        </w:rPr>
        <w:t>10</w:t>
      </w:r>
      <w:r w:rsidR="002059B7" w:rsidRPr="00713F08">
        <w:rPr>
          <w:rFonts w:ascii="Calibri" w:hAnsi="Calibri"/>
          <w:highlight w:val="yellow"/>
          <w:vertAlign w:val="superscript"/>
        </w:rPr>
        <w:t>3</w:t>
      </w:r>
      <w:r w:rsidR="002059B7" w:rsidRPr="00713F08">
        <w:rPr>
          <w:rFonts w:ascii="Calibri" w:hAnsi="Calibri"/>
          <w:highlight w:val="yellow"/>
        </w:rPr>
        <w:t xml:space="preserve"> cells</w:t>
      </w:r>
      <w:r w:rsidR="000B3E11">
        <w:rPr>
          <w:rFonts w:ascii="Calibri" w:hAnsi="Calibri"/>
          <w:highlight w:val="yellow"/>
        </w:rPr>
        <w:t xml:space="preserve"> per </w:t>
      </w:r>
      <w:r w:rsidR="002059B7" w:rsidRPr="00713F08">
        <w:rPr>
          <w:rFonts w:ascii="Calibri" w:hAnsi="Calibri"/>
          <w:highlight w:val="yellow"/>
        </w:rPr>
        <w:t>well</w:t>
      </w:r>
      <w:r w:rsidR="00D553E3">
        <w:rPr>
          <w:rFonts w:ascii="Calibri" w:hAnsi="Calibri"/>
          <w:highlight w:val="yellow"/>
        </w:rPr>
        <w:t xml:space="preserve"> </w:t>
      </w:r>
      <w:r w:rsidR="004C4938" w:rsidRPr="00713F08">
        <w:rPr>
          <w:rFonts w:ascii="Calibri" w:hAnsi="Calibri"/>
          <w:highlight w:val="yellow"/>
        </w:rPr>
        <w:t xml:space="preserve">and allow </w:t>
      </w:r>
      <w:r w:rsidR="001637D4">
        <w:rPr>
          <w:rFonts w:ascii="Calibri" w:hAnsi="Calibri"/>
          <w:highlight w:val="yellow"/>
        </w:rPr>
        <w:t xml:space="preserve">them </w:t>
      </w:r>
      <w:r w:rsidR="004C4938" w:rsidRPr="00713F08">
        <w:rPr>
          <w:rFonts w:ascii="Calibri" w:hAnsi="Calibri"/>
          <w:highlight w:val="yellow"/>
        </w:rPr>
        <w:t xml:space="preserve">to </w:t>
      </w:r>
      <w:r w:rsidR="000B3E11">
        <w:rPr>
          <w:rFonts w:ascii="Calibri" w:hAnsi="Calibri"/>
          <w:highlight w:val="yellow"/>
        </w:rPr>
        <w:t>grow</w:t>
      </w:r>
      <w:r w:rsidR="00CF364C" w:rsidRPr="00713F08">
        <w:rPr>
          <w:rFonts w:ascii="Calibri" w:hAnsi="Calibri"/>
          <w:highlight w:val="yellow"/>
        </w:rPr>
        <w:t xml:space="preserve"> </w:t>
      </w:r>
      <w:r w:rsidR="000B3E11" w:rsidRPr="00713F08">
        <w:rPr>
          <w:rFonts w:ascii="Calibri" w:hAnsi="Calibri"/>
          <w:highlight w:val="yellow"/>
        </w:rPr>
        <w:t>overnight</w:t>
      </w:r>
      <w:r w:rsidR="000B3E11" w:rsidRPr="00713F08" w:rsidDel="000B3E11">
        <w:rPr>
          <w:rFonts w:ascii="Calibri" w:hAnsi="Calibri"/>
          <w:highlight w:val="yellow"/>
        </w:rPr>
        <w:t xml:space="preserve"> </w:t>
      </w:r>
      <w:r w:rsidR="000B3E11">
        <w:rPr>
          <w:rFonts w:ascii="Calibri" w:hAnsi="Calibri"/>
          <w:highlight w:val="yellow"/>
        </w:rPr>
        <w:t>at 37</w:t>
      </w:r>
      <w:r w:rsidR="0036754B">
        <w:rPr>
          <w:rFonts w:ascii="Calibri" w:hAnsi="Calibri"/>
          <w:highlight w:val="yellow"/>
        </w:rPr>
        <w:t xml:space="preserve"> </w:t>
      </w:r>
      <w:r w:rsidR="000B3E11" w:rsidRPr="00713F08">
        <w:rPr>
          <w:rFonts w:ascii="MS Mincho" w:eastAsia="MS Mincho" w:hAnsi="MS Mincho" w:cs="MS Mincho"/>
          <w:highlight w:val="yellow"/>
        </w:rPr>
        <w:t>℃</w:t>
      </w:r>
      <w:r w:rsidR="001637D4">
        <w:rPr>
          <w:rFonts w:ascii="Calibri" w:hAnsi="Calibri"/>
          <w:highlight w:val="yellow"/>
        </w:rPr>
        <w:t>.</w:t>
      </w:r>
      <w:r w:rsidR="00385906" w:rsidRPr="00713F08">
        <w:rPr>
          <w:rFonts w:ascii="Calibri" w:hAnsi="Calibri"/>
          <w:highlight w:val="yellow"/>
        </w:rPr>
        <w:t xml:space="preserve"> </w:t>
      </w:r>
      <w:r w:rsidR="001637D4">
        <w:rPr>
          <w:rFonts w:ascii="Calibri" w:hAnsi="Calibri"/>
          <w:highlight w:val="yellow"/>
        </w:rPr>
        <w:t>T</w:t>
      </w:r>
      <w:r w:rsidR="00404C36" w:rsidRPr="00713F08">
        <w:rPr>
          <w:rFonts w:ascii="Calibri" w:hAnsi="Calibri"/>
          <w:highlight w:val="yellow"/>
        </w:rPr>
        <w:t>hen</w:t>
      </w:r>
      <w:r w:rsidR="001637D4">
        <w:rPr>
          <w:rFonts w:ascii="Calibri" w:hAnsi="Calibri"/>
          <w:highlight w:val="yellow"/>
        </w:rPr>
        <w:t>,</w:t>
      </w:r>
      <w:r w:rsidR="00404C36" w:rsidRPr="00713F08">
        <w:rPr>
          <w:rFonts w:ascii="Calibri" w:hAnsi="Calibri"/>
          <w:highlight w:val="yellow"/>
        </w:rPr>
        <w:t xml:space="preserve"> </w:t>
      </w:r>
      <w:r w:rsidR="002059B7" w:rsidRPr="00713F08">
        <w:rPr>
          <w:rFonts w:ascii="Calibri" w:hAnsi="Calibri"/>
          <w:highlight w:val="yellow"/>
        </w:rPr>
        <w:t xml:space="preserve">add dose-escalating </w:t>
      </w:r>
      <w:r w:rsidR="000B3E11">
        <w:rPr>
          <w:rFonts w:ascii="Calibri" w:hAnsi="Calibri"/>
          <w:highlight w:val="yellow"/>
        </w:rPr>
        <w:t>d</w:t>
      </w:r>
      <w:r w:rsidR="00385906" w:rsidRPr="00713F08">
        <w:rPr>
          <w:rFonts w:ascii="Calibri" w:hAnsi="Calibri"/>
          <w:highlight w:val="yellow"/>
        </w:rPr>
        <w:t xml:space="preserve">iazonamide </w:t>
      </w:r>
      <w:r w:rsidR="002059B7" w:rsidRPr="00713F08">
        <w:rPr>
          <w:rFonts w:ascii="Calibri" w:hAnsi="Calibri"/>
          <w:highlight w:val="yellow"/>
        </w:rPr>
        <w:t xml:space="preserve">concentrations of 0.3 </w:t>
      </w:r>
      <w:proofErr w:type="spellStart"/>
      <w:r w:rsidR="002059B7" w:rsidRPr="00713F08">
        <w:rPr>
          <w:rFonts w:ascii="Calibri" w:hAnsi="Calibri"/>
          <w:highlight w:val="yellow"/>
        </w:rPr>
        <w:t>nM</w:t>
      </w:r>
      <w:proofErr w:type="spellEnd"/>
      <w:r w:rsidR="002059B7" w:rsidRPr="00713F08">
        <w:rPr>
          <w:rFonts w:ascii="Calibri" w:hAnsi="Calibri"/>
          <w:highlight w:val="yellow"/>
        </w:rPr>
        <w:t>, 1</w:t>
      </w:r>
      <w:r w:rsidR="00071DC2" w:rsidRPr="00713F08">
        <w:rPr>
          <w:rFonts w:ascii="Calibri" w:hAnsi="Calibri"/>
          <w:highlight w:val="yellow"/>
        </w:rPr>
        <w:t xml:space="preserve"> </w:t>
      </w:r>
      <w:proofErr w:type="spellStart"/>
      <w:r w:rsidR="002059B7" w:rsidRPr="00713F08">
        <w:rPr>
          <w:rFonts w:ascii="Calibri" w:hAnsi="Calibri"/>
          <w:highlight w:val="yellow"/>
        </w:rPr>
        <w:t>nM</w:t>
      </w:r>
      <w:proofErr w:type="spellEnd"/>
      <w:r w:rsidR="002059B7" w:rsidRPr="00713F08">
        <w:rPr>
          <w:rFonts w:ascii="Calibri" w:hAnsi="Calibri"/>
          <w:highlight w:val="yellow"/>
        </w:rPr>
        <w:t xml:space="preserve">, 3 </w:t>
      </w:r>
      <w:proofErr w:type="spellStart"/>
      <w:r w:rsidR="002059B7" w:rsidRPr="00713F08">
        <w:rPr>
          <w:rFonts w:ascii="Calibri" w:hAnsi="Calibri"/>
          <w:highlight w:val="yellow"/>
        </w:rPr>
        <w:t>nM</w:t>
      </w:r>
      <w:proofErr w:type="spellEnd"/>
      <w:r w:rsidR="002059B7" w:rsidRPr="00713F08">
        <w:rPr>
          <w:rFonts w:ascii="Calibri" w:hAnsi="Calibri"/>
          <w:highlight w:val="yellow"/>
        </w:rPr>
        <w:t xml:space="preserve">, 10 </w:t>
      </w:r>
      <w:proofErr w:type="spellStart"/>
      <w:r w:rsidR="002059B7" w:rsidRPr="00713F08">
        <w:rPr>
          <w:rFonts w:ascii="Calibri" w:hAnsi="Calibri"/>
          <w:highlight w:val="yellow"/>
        </w:rPr>
        <w:t>nM</w:t>
      </w:r>
      <w:proofErr w:type="spellEnd"/>
      <w:r w:rsidR="002059B7" w:rsidRPr="00713F08">
        <w:rPr>
          <w:rFonts w:ascii="Calibri" w:hAnsi="Calibri"/>
          <w:highlight w:val="yellow"/>
        </w:rPr>
        <w:t xml:space="preserve">, 30 </w:t>
      </w:r>
      <w:proofErr w:type="spellStart"/>
      <w:r w:rsidR="002059B7" w:rsidRPr="00713F08">
        <w:rPr>
          <w:rFonts w:ascii="Calibri" w:hAnsi="Calibri"/>
          <w:highlight w:val="yellow"/>
        </w:rPr>
        <w:t>nM</w:t>
      </w:r>
      <w:proofErr w:type="spellEnd"/>
      <w:r w:rsidR="002059B7" w:rsidRPr="00713F08">
        <w:rPr>
          <w:rFonts w:ascii="Calibri" w:hAnsi="Calibri"/>
          <w:highlight w:val="yellow"/>
        </w:rPr>
        <w:t xml:space="preserve">, </w:t>
      </w:r>
      <w:r w:rsidR="001637D4">
        <w:rPr>
          <w:rFonts w:ascii="Calibri" w:hAnsi="Calibri"/>
          <w:highlight w:val="yellow"/>
        </w:rPr>
        <w:t xml:space="preserve">and </w:t>
      </w:r>
      <w:r w:rsidR="002059B7" w:rsidRPr="00713F08">
        <w:rPr>
          <w:rFonts w:ascii="Calibri" w:hAnsi="Calibri"/>
          <w:highlight w:val="yellow"/>
        </w:rPr>
        <w:t xml:space="preserve">100 </w:t>
      </w:r>
      <w:proofErr w:type="spellStart"/>
      <w:r w:rsidR="002059B7" w:rsidRPr="00713F08">
        <w:rPr>
          <w:rFonts w:ascii="Calibri" w:hAnsi="Calibri"/>
          <w:highlight w:val="yellow"/>
        </w:rPr>
        <w:t>nM</w:t>
      </w:r>
      <w:proofErr w:type="spellEnd"/>
      <w:r w:rsidR="002059B7" w:rsidRPr="00713F08">
        <w:rPr>
          <w:rFonts w:ascii="Calibri" w:hAnsi="Calibri"/>
          <w:highlight w:val="yellow"/>
        </w:rPr>
        <w:t xml:space="preserve"> to each well</w:t>
      </w:r>
      <w:r w:rsidR="00CF364C" w:rsidRPr="00713F08">
        <w:rPr>
          <w:rFonts w:ascii="Calibri" w:hAnsi="Calibri"/>
          <w:highlight w:val="yellow"/>
        </w:rPr>
        <w:t xml:space="preserve">, using </w:t>
      </w:r>
      <w:r w:rsidR="00C8648A" w:rsidRPr="00713F08">
        <w:rPr>
          <w:rFonts w:ascii="Calibri" w:hAnsi="Calibri"/>
          <w:highlight w:val="yellow"/>
        </w:rPr>
        <w:t>1%</w:t>
      </w:r>
      <w:r w:rsidR="00265C7B" w:rsidRPr="00713F08">
        <w:rPr>
          <w:rFonts w:ascii="Calibri" w:hAnsi="Calibri"/>
          <w:highlight w:val="yellow"/>
        </w:rPr>
        <w:t xml:space="preserve"> </w:t>
      </w:r>
      <w:r w:rsidR="00CF364C" w:rsidRPr="00713F08">
        <w:rPr>
          <w:rFonts w:ascii="Calibri" w:hAnsi="Calibri"/>
          <w:highlight w:val="yellow"/>
        </w:rPr>
        <w:t xml:space="preserve">DMSO as </w:t>
      </w:r>
      <w:r w:rsidR="00D553E3">
        <w:rPr>
          <w:rFonts w:ascii="Calibri" w:hAnsi="Calibri"/>
          <w:highlight w:val="yellow"/>
        </w:rPr>
        <w:t xml:space="preserve">a negative </w:t>
      </w:r>
      <w:r w:rsidR="00CF364C" w:rsidRPr="00713F08">
        <w:rPr>
          <w:rFonts w:ascii="Calibri" w:hAnsi="Calibri"/>
          <w:highlight w:val="yellow"/>
        </w:rPr>
        <w:t>control</w:t>
      </w:r>
      <w:r w:rsidR="002059B7" w:rsidRPr="00713F08">
        <w:rPr>
          <w:rFonts w:ascii="Calibri" w:hAnsi="Calibri"/>
          <w:highlight w:val="yellow"/>
        </w:rPr>
        <w:t>.</w:t>
      </w:r>
    </w:p>
    <w:p w14:paraId="3BE5431C" w14:textId="77777777" w:rsidR="005230CD" w:rsidRPr="00713F08" w:rsidRDefault="005230CD" w:rsidP="00CB4837">
      <w:pPr>
        <w:spacing w:line="300" w:lineRule="exact"/>
        <w:rPr>
          <w:rFonts w:ascii="Calibri" w:hAnsi="Calibri"/>
        </w:rPr>
      </w:pPr>
    </w:p>
    <w:p w14:paraId="0AAFA47E" w14:textId="77777777" w:rsidR="00331D19" w:rsidRDefault="007F0A79" w:rsidP="00D434B4">
      <w:pPr>
        <w:spacing w:line="300" w:lineRule="exact"/>
        <w:rPr>
          <w:rFonts w:ascii="Calibri" w:hAnsi="Calibri"/>
          <w:highlight w:val="yellow"/>
        </w:rPr>
      </w:pPr>
      <w:r w:rsidRPr="00713F08">
        <w:rPr>
          <w:rFonts w:ascii="Calibri" w:hAnsi="Calibri"/>
          <w:highlight w:val="yellow"/>
        </w:rPr>
        <w:t>3.3</w:t>
      </w:r>
      <w:r w:rsidR="00D434B4">
        <w:rPr>
          <w:rFonts w:ascii="Calibri" w:hAnsi="Calibri"/>
          <w:highlight w:val="yellow"/>
        </w:rPr>
        <w:t xml:space="preserve"> </w:t>
      </w:r>
      <w:r w:rsidR="00D434B4" w:rsidRPr="00713F08">
        <w:rPr>
          <w:rFonts w:ascii="Calibri" w:hAnsi="Calibri"/>
          <w:highlight w:val="yellow"/>
        </w:rPr>
        <w:t xml:space="preserve">After 48 h of treatment, </w:t>
      </w:r>
      <w:r w:rsidR="00D434B4">
        <w:rPr>
          <w:rFonts w:ascii="Calibri" w:hAnsi="Calibri"/>
          <w:highlight w:val="yellow"/>
        </w:rPr>
        <w:t>measure</w:t>
      </w:r>
      <w:r w:rsidR="00D434B4" w:rsidRPr="00713F08">
        <w:rPr>
          <w:rFonts w:ascii="Calibri" w:hAnsi="Calibri"/>
          <w:highlight w:val="yellow"/>
        </w:rPr>
        <w:t xml:space="preserve"> cell viability using </w:t>
      </w:r>
      <w:r w:rsidR="00331D19">
        <w:rPr>
          <w:rFonts w:ascii="Calibri" w:hAnsi="Calibri"/>
          <w:highlight w:val="yellow"/>
        </w:rPr>
        <w:t>l</w:t>
      </w:r>
      <w:r w:rsidR="00D434B4" w:rsidRPr="00713F08">
        <w:rPr>
          <w:rFonts w:ascii="Calibri" w:hAnsi="Calibri"/>
          <w:highlight w:val="yellow"/>
        </w:rPr>
        <w:t>uminescen</w:t>
      </w:r>
      <w:r w:rsidR="00331D19">
        <w:rPr>
          <w:rFonts w:ascii="Calibri" w:hAnsi="Calibri"/>
          <w:highlight w:val="yellow"/>
        </w:rPr>
        <w:t>ce-based c</w:t>
      </w:r>
      <w:r w:rsidR="00D434B4" w:rsidRPr="00713F08">
        <w:rPr>
          <w:rFonts w:ascii="Calibri" w:hAnsi="Calibri"/>
          <w:highlight w:val="yellow"/>
        </w:rPr>
        <w:t xml:space="preserve">ell </w:t>
      </w:r>
      <w:r w:rsidR="00331D19">
        <w:rPr>
          <w:rFonts w:ascii="Calibri" w:hAnsi="Calibri"/>
          <w:highlight w:val="yellow"/>
        </w:rPr>
        <w:t>v</w:t>
      </w:r>
      <w:r w:rsidR="00D434B4" w:rsidRPr="00713F08">
        <w:rPr>
          <w:rFonts w:ascii="Calibri" w:hAnsi="Calibri"/>
          <w:highlight w:val="yellow"/>
        </w:rPr>
        <w:t xml:space="preserve">iability </w:t>
      </w:r>
      <w:r w:rsidR="00331D19">
        <w:rPr>
          <w:rFonts w:ascii="Calibri" w:hAnsi="Calibri"/>
          <w:highlight w:val="yellow"/>
        </w:rPr>
        <w:t>a</w:t>
      </w:r>
      <w:r w:rsidR="00D434B4" w:rsidRPr="00713F08">
        <w:rPr>
          <w:rFonts w:ascii="Calibri" w:hAnsi="Calibri"/>
          <w:highlight w:val="yellow"/>
        </w:rPr>
        <w:t>ssay</w:t>
      </w:r>
      <w:r w:rsidR="00D434B4">
        <w:rPr>
          <w:rFonts w:ascii="Calibri" w:hAnsi="Calibri"/>
          <w:highlight w:val="yellow"/>
        </w:rPr>
        <w:t xml:space="preserve"> kit</w:t>
      </w:r>
      <w:r w:rsidR="00D434B4" w:rsidRPr="00713F08">
        <w:rPr>
          <w:rFonts w:ascii="Calibri" w:hAnsi="Calibri"/>
          <w:highlight w:val="yellow"/>
        </w:rPr>
        <w:t xml:space="preserve"> a</w:t>
      </w:r>
      <w:r w:rsidR="00D434B4">
        <w:rPr>
          <w:rFonts w:ascii="Calibri" w:hAnsi="Calibri"/>
          <w:highlight w:val="yellow"/>
        </w:rPr>
        <w:t xml:space="preserve">ccording to </w:t>
      </w:r>
      <w:r w:rsidR="001637D4">
        <w:rPr>
          <w:rFonts w:ascii="Calibri" w:hAnsi="Calibri"/>
          <w:highlight w:val="yellow"/>
        </w:rPr>
        <w:t xml:space="preserve">the </w:t>
      </w:r>
      <w:r w:rsidR="00D434B4">
        <w:rPr>
          <w:rFonts w:ascii="Calibri" w:hAnsi="Calibri"/>
          <w:highlight w:val="yellow"/>
        </w:rPr>
        <w:t xml:space="preserve">manufacturer's manual. </w:t>
      </w:r>
    </w:p>
    <w:p w14:paraId="085CE824" w14:textId="77777777" w:rsidR="00331D19" w:rsidRDefault="00331D19" w:rsidP="00D434B4">
      <w:pPr>
        <w:spacing w:line="300" w:lineRule="exact"/>
        <w:rPr>
          <w:rFonts w:ascii="Calibri" w:hAnsi="Calibri"/>
          <w:highlight w:val="yellow"/>
        </w:rPr>
      </w:pPr>
    </w:p>
    <w:p w14:paraId="17F1B863" w14:textId="77777777" w:rsidR="00331D19" w:rsidRDefault="00331D19" w:rsidP="00D434B4">
      <w:pPr>
        <w:spacing w:line="300" w:lineRule="exact"/>
        <w:rPr>
          <w:rFonts w:ascii="Calibri" w:hAnsi="Calibri"/>
        </w:rPr>
      </w:pPr>
      <w:r>
        <w:rPr>
          <w:rFonts w:ascii="Calibri" w:hAnsi="Calibri"/>
          <w:highlight w:val="yellow"/>
        </w:rPr>
        <w:t xml:space="preserve">3.3.1. </w:t>
      </w:r>
      <w:r w:rsidR="001637D4">
        <w:rPr>
          <w:rFonts w:ascii="Calibri" w:hAnsi="Calibri"/>
          <w:highlight w:val="yellow"/>
        </w:rPr>
        <w:t xml:space="preserve">Take out the 96-well plate from the incubator, and let it stand at RT for approximately 30 min. Then, </w:t>
      </w:r>
      <w:r w:rsidR="00D434B4">
        <w:rPr>
          <w:rFonts w:ascii="Calibri" w:hAnsi="Calibri"/>
          <w:highlight w:val="yellow"/>
        </w:rPr>
        <w:t>add 50</w:t>
      </w:r>
      <w:r w:rsidR="0036754B">
        <w:rPr>
          <w:rFonts w:ascii="Calibri" w:hAnsi="Calibri"/>
          <w:highlight w:val="yellow"/>
        </w:rPr>
        <w:t xml:space="preserve"> </w:t>
      </w:r>
      <w:r w:rsidR="00D434B4" w:rsidRPr="00D22A5D">
        <w:rPr>
          <w:rFonts w:ascii="Symbol" w:hAnsi="Symbol"/>
          <w:highlight w:val="yellow"/>
        </w:rPr>
        <w:t></w:t>
      </w:r>
      <w:r w:rsidR="0036754B">
        <w:rPr>
          <w:rFonts w:ascii="Calibri" w:hAnsi="Calibri"/>
          <w:highlight w:val="yellow"/>
        </w:rPr>
        <w:t>L</w:t>
      </w:r>
      <w:r w:rsidR="00D434B4">
        <w:rPr>
          <w:rFonts w:ascii="Calibri" w:hAnsi="Calibri"/>
          <w:highlight w:val="yellow"/>
        </w:rPr>
        <w:t xml:space="preserve"> assay reagents to each well, shake </w:t>
      </w:r>
      <w:r w:rsidR="00D553E3">
        <w:rPr>
          <w:rFonts w:ascii="Calibri" w:hAnsi="Calibri"/>
          <w:highlight w:val="yellow"/>
        </w:rPr>
        <w:t xml:space="preserve">the plate </w:t>
      </w:r>
      <w:r w:rsidR="00D434B4">
        <w:rPr>
          <w:rFonts w:ascii="Calibri" w:hAnsi="Calibri"/>
          <w:highlight w:val="yellow"/>
        </w:rPr>
        <w:t xml:space="preserve">at </w:t>
      </w:r>
      <w:r w:rsidR="001637D4">
        <w:rPr>
          <w:rFonts w:ascii="Calibri" w:hAnsi="Calibri"/>
          <w:highlight w:val="yellow"/>
        </w:rPr>
        <w:t>RT</w:t>
      </w:r>
      <w:r w:rsidR="00D434B4">
        <w:rPr>
          <w:rFonts w:ascii="Calibri" w:hAnsi="Calibri"/>
          <w:highlight w:val="yellow"/>
        </w:rPr>
        <w:t xml:space="preserve"> for </w:t>
      </w:r>
      <w:r w:rsidR="001637D4">
        <w:rPr>
          <w:rFonts w:ascii="Calibri" w:hAnsi="Calibri"/>
          <w:highlight w:val="yellow"/>
        </w:rPr>
        <w:t>2</w:t>
      </w:r>
      <w:r w:rsidR="00D434B4">
        <w:rPr>
          <w:rFonts w:ascii="Calibri" w:hAnsi="Calibri"/>
          <w:highlight w:val="yellow"/>
        </w:rPr>
        <w:t xml:space="preserve"> min</w:t>
      </w:r>
      <w:r w:rsidR="001637D4">
        <w:rPr>
          <w:rFonts w:ascii="Calibri" w:hAnsi="Calibri"/>
          <w:highlight w:val="yellow"/>
        </w:rPr>
        <w:t xml:space="preserve"> to lyse the cells</w:t>
      </w:r>
      <w:r w:rsidR="00D434B4" w:rsidRPr="00713F08">
        <w:rPr>
          <w:rFonts w:ascii="Calibri" w:hAnsi="Calibri"/>
          <w:highlight w:val="yellow"/>
        </w:rPr>
        <w:t xml:space="preserve">, </w:t>
      </w:r>
      <w:r w:rsidR="00D434B4">
        <w:rPr>
          <w:rFonts w:ascii="Calibri" w:hAnsi="Calibri"/>
          <w:highlight w:val="yellow"/>
        </w:rPr>
        <w:t xml:space="preserve">and </w:t>
      </w:r>
      <w:r w:rsidR="001637D4">
        <w:rPr>
          <w:rFonts w:ascii="Calibri" w:hAnsi="Calibri"/>
          <w:highlight w:val="yellow"/>
        </w:rPr>
        <w:t>incubate the plate at RT for another 10 min</w:t>
      </w:r>
      <w:r w:rsidR="00EA1ADD">
        <w:rPr>
          <w:rFonts w:ascii="Calibri" w:hAnsi="Calibri"/>
          <w:highlight w:val="yellow"/>
        </w:rPr>
        <w:t>. D</w:t>
      </w:r>
      <w:r w:rsidR="00D434B4" w:rsidRPr="00713F08">
        <w:rPr>
          <w:rFonts w:ascii="Calibri" w:hAnsi="Calibri"/>
          <w:highlight w:val="yellow"/>
        </w:rPr>
        <w:t xml:space="preserve">etermine the luminescence of each well using </w:t>
      </w:r>
      <w:r w:rsidR="001637D4">
        <w:rPr>
          <w:rFonts w:ascii="Calibri" w:hAnsi="Calibri"/>
          <w:highlight w:val="yellow"/>
        </w:rPr>
        <w:t xml:space="preserve">a </w:t>
      </w:r>
      <w:r w:rsidR="00D434B4" w:rsidRPr="00713F08">
        <w:rPr>
          <w:rFonts w:ascii="Calibri" w:hAnsi="Calibri"/>
          <w:highlight w:val="yellow"/>
        </w:rPr>
        <w:t>microplate reader (</w:t>
      </w:r>
      <w:r w:rsidR="00D434B4" w:rsidRPr="00713F08">
        <w:rPr>
          <w:rFonts w:ascii="Calibri" w:hAnsi="Calibri"/>
          <w:b/>
          <w:highlight w:val="yellow"/>
        </w:rPr>
        <w:t xml:space="preserve">Figure </w:t>
      </w:r>
      <w:r w:rsidR="00D434B4">
        <w:rPr>
          <w:rFonts w:ascii="Calibri" w:hAnsi="Calibri"/>
          <w:b/>
          <w:highlight w:val="yellow"/>
        </w:rPr>
        <w:t>3</w:t>
      </w:r>
      <w:r w:rsidR="00D434B4" w:rsidRPr="00713F08">
        <w:rPr>
          <w:rFonts w:ascii="Calibri" w:hAnsi="Calibri"/>
          <w:highlight w:val="yellow"/>
        </w:rPr>
        <w:t>).</w:t>
      </w:r>
      <w:r w:rsidR="00D434B4">
        <w:rPr>
          <w:rFonts w:ascii="Calibri" w:hAnsi="Calibri"/>
        </w:rPr>
        <w:t xml:space="preserve"> </w:t>
      </w:r>
    </w:p>
    <w:p w14:paraId="416C23AB" w14:textId="77777777" w:rsidR="00331D19" w:rsidRDefault="00331D19" w:rsidP="00D434B4">
      <w:pPr>
        <w:spacing w:line="300" w:lineRule="exact"/>
        <w:rPr>
          <w:rFonts w:ascii="Calibri" w:hAnsi="Calibri"/>
        </w:rPr>
      </w:pPr>
    </w:p>
    <w:p w14:paraId="1EDB1E76" w14:textId="3EF48EB6" w:rsidR="00D434B4" w:rsidRPr="00713F08" w:rsidRDefault="00331D19" w:rsidP="00D434B4">
      <w:pPr>
        <w:spacing w:line="300" w:lineRule="exact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Note: </w:t>
      </w:r>
      <w:r w:rsidR="00D434B4">
        <w:rPr>
          <w:rFonts w:ascii="Calibri" w:hAnsi="Calibri"/>
        </w:rPr>
        <w:t xml:space="preserve">The cell viability represents the relative luminescence intensity </w:t>
      </w:r>
      <w:r w:rsidR="001637D4">
        <w:rPr>
          <w:rFonts w:ascii="Calibri" w:hAnsi="Calibri"/>
        </w:rPr>
        <w:t>o</w:t>
      </w:r>
      <w:r w:rsidR="00EA1ADD">
        <w:rPr>
          <w:rFonts w:ascii="Calibri" w:hAnsi="Calibri"/>
        </w:rPr>
        <w:t xml:space="preserve">f </w:t>
      </w:r>
      <w:r w:rsidR="00D434B4">
        <w:rPr>
          <w:rFonts w:ascii="Calibri" w:hAnsi="Calibri"/>
        </w:rPr>
        <w:t xml:space="preserve">each well to that </w:t>
      </w:r>
      <w:r w:rsidR="001637D4">
        <w:rPr>
          <w:rFonts w:ascii="Calibri" w:hAnsi="Calibri"/>
        </w:rPr>
        <w:t>of</w:t>
      </w:r>
      <w:r w:rsidR="00D434B4">
        <w:rPr>
          <w:rFonts w:ascii="Calibri" w:hAnsi="Calibri"/>
        </w:rPr>
        <w:t xml:space="preserve"> the control well treated with 1% DMSO.</w:t>
      </w:r>
    </w:p>
    <w:p w14:paraId="18DA3581" w14:textId="77777777" w:rsidR="00974E28" w:rsidRPr="00713F08" w:rsidRDefault="00974E28" w:rsidP="00CB4837">
      <w:pPr>
        <w:spacing w:line="300" w:lineRule="exact"/>
        <w:rPr>
          <w:rFonts w:ascii="Calibri" w:hAnsi="Calibri"/>
        </w:rPr>
      </w:pPr>
    </w:p>
    <w:p w14:paraId="632123D3" w14:textId="53E2D92A" w:rsidR="00486C34" w:rsidRDefault="007F0A79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3.4</w:t>
      </w:r>
      <w:r w:rsidR="000B7BCF" w:rsidRPr="00713F08">
        <w:rPr>
          <w:rFonts w:ascii="Calibri" w:hAnsi="Calibri"/>
        </w:rPr>
        <w:t xml:space="preserve"> </w:t>
      </w:r>
      <w:r w:rsidR="00120A7B" w:rsidRPr="00713F08">
        <w:rPr>
          <w:rFonts w:ascii="Calibri" w:hAnsi="Calibri"/>
        </w:rPr>
        <w:t xml:space="preserve">Use </w:t>
      </w:r>
      <w:r w:rsidR="00EA1ADD">
        <w:rPr>
          <w:rFonts w:ascii="Calibri" w:hAnsi="Calibri"/>
        </w:rPr>
        <w:t>s</w:t>
      </w:r>
      <w:r w:rsidR="001A4AEF" w:rsidRPr="00713F08">
        <w:rPr>
          <w:rFonts w:ascii="Calibri" w:hAnsi="Calibri"/>
        </w:rPr>
        <w:t xml:space="preserve">ix-weeks-old female BALB/c </w:t>
      </w:r>
      <w:r w:rsidR="00EA1ADD">
        <w:rPr>
          <w:rFonts w:ascii="Calibri" w:hAnsi="Calibri"/>
        </w:rPr>
        <w:t>n</w:t>
      </w:r>
      <w:r w:rsidR="001A4AEF" w:rsidRPr="00713F08">
        <w:rPr>
          <w:rFonts w:ascii="Calibri" w:hAnsi="Calibri"/>
        </w:rPr>
        <w:t xml:space="preserve">ude mice </w:t>
      </w:r>
      <w:r w:rsidR="00120A7B" w:rsidRPr="00713F08">
        <w:rPr>
          <w:rFonts w:ascii="Calibri" w:hAnsi="Calibri"/>
        </w:rPr>
        <w:t xml:space="preserve">for </w:t>
      </w:r>
      <w:r w:rsidR="00470220" w:rsidRPr="00713F08">
        <w:rPr>
          <w:rFonts w:ascii="Calibri" w:hAnsi="Calibri"/>
          <w:i/>
        </w:rPr>
        <w:t>in vivo</w:t>
      </w:r>
      <w:r w:rsidR="00120A7B" w:rsidRPr="00713F08">
        <w:rPr>
          <w:rFonts w:ascii="Calibri" w:hAnsi="Calibri"/>
        </w:rPr>
        <w:t xml:space="preserve"> study</w:t>
      </w:r>
      <w:r w:rsidR="00331D19" w:rsidRPr="00331D19">
        <w:rPr>
          <w:rFonts w:ascii="Calibri" w:hAnsi="Calibri"/>
          <w:vertAlign w:val="superscript"/>
        </w:rPr>
        <w:t>14</w:t>
      </w:r>
      <w:r w:rsidR="00120A7B" w:rsidRPr="00713F08">
        <w:rPr>
          <w:rFonts w:ascii="Calibri" w:hAnsi="Calibri"/>
        </w:rPr>
        <w:t xml:space="preserve">. </w:t>
      </w:r>
    </w:p>
    <w:p w14:paraId="6F71E381" w14:textId="77777777" w:rsidR="00486C34" w:rsidRDefault="00486C34" w:rsidP="00CB4837">
      <w:pPr>
        <w:spacing w:line="300" w:lineRule="exact"/>
        <w:rPr>
          <w:rFonts w:ascii="Calibri" w:hAnsi="Calibri"/>
        </w:rPr>
      </w:pPr>
    </w:p>
    <w:p w14:paraId="69745A72" w14:textId="1B475A25" w:rsidR="00D51150" w:rsidRDefault="00486C34" w:rsidP="00CB4837">
      <w:pPr>
        <w:spacing w:line="300" w:lineRule="exact"/>
        <w:rPr>
          <w:rFonts w:ascii="Calibri" w:hAnsi="Calibri"/>
        </w:rPr>
      </w:pPr>
      <w:r>
        <w:rPr>
          <w:rFonts w:ascii="Calibri" w:hAnsi="Calibri"/>
        </w:rPr>
        <w:t xml:space="preserve">Note: </w:t>
      </w:r>
      <w:r w:rsidR="00D51150" w:rsidRPr="00713F08">
        <w:rPr>
          <w:rFonts w:ascii="Calibri" w:hAnsi="Calibri"/>
        </w:rPr>
        <w:t>Mice were maintained under specific pathogen-free conditions.</w:t>
      </w:r>
      <w:r w:rsidR="00320324" w:rsidRPr="00713F08">
        <w:rPr>
          <w:rFonts w:ascii="Calibri" w:hAnsi="Calibri"/>
        </w:rPr>
        <w:t xml:space="preserve"> </w:t>
      </w:r>
    </w:p>
    <w:p w14:paraId="111A6C07" w14:textId="77777777" w:rsidR="00AC3E8D" w:rsidRPr="00713F08" w:rsidRDefault="00AC3E8D" w:rsidP="00CB4837">
      <w:pPr>
        <w:spacing w:line="300" w:lineRule="exact"/>
        <w:rPr>
          <w:rFonts w:ascii="Calibri" w:hAnsi="Calibri"/>
        </w:rPr>
      </w:pPr>
    </w:p>
    <w:p w14:paraId="56A1D267" w14:textId="77777777" w:rsidR="00331D19" w:rsidRDefault="00D51150" w:rsidP="00CB4837">
      <w:pPr>
        <w:spacing w:line="300" w:lineRule="exact"/>
        <w:rPr>
          <w:rFonts w:ascii="Calibri" w:hAnsi="Calibri"/>
        </w:rPr>
      </w:pPr>
      <w:r w:rsidRPr="00331D19">
        <w:rPr>
          <w:rFonts w:ascii="Calibri" w:hAnsi="Calibri"/>
        </w:rPr>
        <w:t>3.4.1</w:t>
      </w:r>
      <w:r w:rsidR="00FD4F3B" w:rsidRPr="00331D19">
        <w:rPr>
          <w:rFonts w:ascii="Calibri" w:hAnsi="Calibri"/>
        </w:rPr>
        <w:t xml:space="preserve"> </w:t>
      </w:r>
      <w:proofErr w:type="spellStart"/>
      <w:r w:rsidR="00FD4F3B" w:rsidRPr="00331D19">
        <w:rPr>
          <w:rFonts w:ascii="Calibri" w:hAnsi="Calibri"/>
        </w:rPr>
        <w:t>Trypsinize</w:t>
      </w:r>
      <w:proofErr w:type="spellEnd"/>
      <w:r w:rsidR="00FD4F3B" w:rsidRPr="00331D19">
        <w:rPr>
          <w:rFonts w:ascii="Calibri" w:hAnsi="Calibri"/>
        </w:rPr>
        <w:t xml:space="preserve"> HT29 and HT29-DR3 cells</w:t>
      </w:r>
      <w:r w:rsidR="00EA1ADD" w:rsidRPr="00331D19">
        <w:rPr>
          <w:rFonts w:ascii="Calibri" w:hAnsi="Calibri"/>
        </w:rPr>
        <w:t>,</w:t>
      </w:r>
      <w:r w:rsidR="00FD4F3B" w:rsidRPr="00331D19">
        <w:rPr>
          <w:rFonts w:ascii="Calibri" w:hAnsi="Calibri"/>
        </w:rPr>
        <w:t xml:space="preserve"> </w:t>
      </w:r>
      <w:r w:rsidR="00EA1ADD" w:rsidRPr="00331D19">
        <w:rPr>
          <w:rFonts w:ascii="Calibri" w:hAnsi="Calibri"/>
        </w:rPr>
        <w:t xml:space="preserve">then </w:t>
      </w:r>
      <w:r w:rsidR="00FD4F3B" w:rsidRPr="00331D19">
        <w:rPr>
          <w:rFonts w:ascii="Calibri" w:hAnsi="Calibri"/>
        </w:rPr>
        <w:t>stop trypsinization using DMEM</w:t>
      </w:r>
      <w:r w:rsidR="00EA1ADD" w:rsidRPr="00331D19">
        <w:rPr>
          <w:rFonts w:ascii="Calibri" w:hAnsi="Calibri"/>
        </w:rPr>
        <w:t xml:space="preserve"> prewarmed at 37</w:t>
      </w:r>
      <w:r w:rsidR="008612B6" w:rsidRPr="00331D19">
        <w:rPr>
          <w:rFonts w:ascii="Calibri" w:hAnsi="Calibri"/>
        </w:rPr>
        <w:t xml:space="preserve"> </w:t>
      </w:r>
      <w:r w:rsidR="00EA1ADD" w:rsidRPr="00331D19">
        <w:rPr>
          <w:rFonts w:ascii="MS Mincho" w:eastAsia="MS Mincho" w:hAnsi="MS Mincho" w:cs="MS Mincho"/>
        </w:rPr>
        <w:t>℃</w:t>
      </w:r>
      <w:r w:rsidR="00FD4F3B" w:rsidRPr="00331D19">
        <w:rPr>
          <w:rFonts w:ascii="Calibri" w:hAnsi="Calibri"/>
        </w:rPr>
        <w:t>. Collect the cell suspension in a 50 mL tube and centrifuge cells at 1000 x rpm for 10 min</w:t>
      </w:r>
      <w:r w:rsidR="00020054" w:rsidRPr="00331D19">
        <w:rPr>
          <w:rFonts w:ascii="Calibri" w:hAnsi="Calibri"/>
        </w:rPr>
        <w:t xml:space="preserve"> at </w:t>
      </w:r>
      <w:r w:rsidR="00FD4F3B" w:rsidRPr="00331D19">
        <w:rPr>
          <w:rFonts w:ascii="Calibri" w:hAnsi="Calibri"/>
        </w:rPr>
        <w:t xml:space="preserve">RT. Discard the supernatant and resuspend cell pellet in DMEM medium without FBS. Centrifuge cells again and resuspend cell pellet in PBS. </w:t>
      </w:r>
    </w:p>
    <w:p w14:paraId="352C7F87" w14:textId="77777777" w:rsidR="00331D19" w:rsidRDefault="00331D19" w:rsidP="00CB4837">
      <w:pPr>
        <w:spacing w:line="300" w:lineRule="exact"/>
        <w:rPr>
          <w:rFonts w:ascii="Calibri" w:hAnsi="Calibri"/>
        </w:rPr>
      </w:pPr>
    </w:p>
    <w:p w14:paraId="7394BA0A" w14:textId="7809468D" w:rsidR="00C863B9" w:rsidRDefault="00331D19" w:rsidP="00CB4837">
      <w:pPr>
        <w:spacing w:line="300" w:lineRule="exact"/>
        <w:rPr>
          <w:rFonts w:ascii="Calibri" w:hAnsi="Calibri"/>
        </w:rPr>
      </w:pPr>
      <w:r>
        <w:rPr>
          <w:rFonts w:ascii="Calibri" w:hAnsi="Calibri"/>
        </w:rPr>
        <w:t xml:space="preserve">3.4.2 </w:t>
      </w:r>
      <w:r w:rsidR="00FD4F3B" w:rsidRPr="00331D19">
        <w:rPr>
          <w:rFonts w:ascii="Calibri" w:hAnsi="Calibri"/>
        </w:rPr>
        <w:t xml:space="preserve">Count the cells </w:t>
      </w:r>
      <w:r w:rsidR="004B5276" w:rsidRPr="00331D19">
        <w:rPr>
          <w:rFonts w:ascii="Calibri" w:hAnsi="Calibri"/>
        </w:rPr>
        <w:t>using an automatic cell counter</w:t>
      </w:r>
      <w:r w:rsidR="00FD4F3B" w:rsidRPr="00331D19">
        <w:rPr>
          <w:rFonts w:ascii="Calibri" w:hAnsi="Calibri" w:hint="eastAsia"/>
        </w:rPr>
        <w:t xml:space="preserve"> and</w:t>
      </w:r>
      <w:r w:rsidR="00FD4F3B" w:rsidRPr="00331D19">
        <w:rPr>
          <w:rFonts w:ascii="Calibri" w:hAnsi="Calibri"/>
        </w:rPr>
        <w:t xml:space="preserve"> dilute cells </w:t>
      </w:r>
      <w:r w:rsidR="00EA1ADD" w:rsidRPr="00331D19">
        <w:rPr>
          <w:rFonts w:ascii="Calibri" w:hAnsi="Calibri"/>
        </w:rPr>
        <w:t>to</w:t>
      </w:r>
      <w:r w:rsidR="00FD4F3B" w:rsidRPr="00331D19">
        <w:rPr>
          <w:rFonts w:ascii="Calibri" w:hAnsi="Calibri"/>
        </w:rPr>
        <w:t xml:space="preserve"> </w:t>
      </w:r>
      <w:r w:rsidR="00EA1ADD" w:rsidRPr="00331D19">
        <w:rPr>
          <w:rFonts w:ascii="Calibri" w:hAnsi="Calibri"/>
        </w:rPr>
        <w:t>a</w:t>
      </w:r>
      <w:r w:rsidR="00FD4F3B" w:rsidRPr="00331D19">
        <w:rPr>
          <w:rFonts w:ascii="Calibri" w:hAnsi="Calibri"/>
        </w:rPr>
        <w:t xml:space="preserve"> concentration of 2.5×10</w:t>
      </w:r>
      <w:r w:rsidR="00FD4F3B" w:rsidRPr="00331D19">
        <w:rPr>
          <w:rFonts w:ascii="Calibri" w:hAnsi="Calibri"/>
          <w:vertAlign w:val="superscript"/>
        </w:rPr>
        <w:t>7</w:t>
      </w:r>
      <w:r w:rsidR="00FD4F3B" w:rsidRPr="00331D19">
        <w:rPr>
          <w:rFonts w:ascii="Calibri" w:hAnsi="Calibri"/>
        </w:rPr>
        <w:t>cells/mL using PBS.</w:t>
      </w:r>
      <w:r w:rsidR="00D51150" w:rsidRPr="00331D19">
        <w:rPr>
          <w:rFonts w:ascii="Calibri" w:hAnsi="Calibri"/>
        </w:rPr>
        <w:t xml:space="preserve"> G</w:t>
      </w:r>
      <w:r w:rsidR="009E000E" w:rsidRPr="00331D19">
        <w:rPr>
          <w:rFonts w:ascii="Calibri" w:hAnsi="Calibri"/>
        </w:rPr>
        <w:t>enerate</w:t>
      </w:r>
      <w:r w:rsidR="00D51150" w:rsidRPr="00331D19">
        <w:rPr>
          <w:rFonts w:ascii="Calibri" w:hAnsi="Calibri"/>
        </w:rPr>
        <w:t xml:space="preserve"> tumors</w:t>
      </w:r>
      <w:r w:rsidR="009E000E" w:rsidRPr="00331D19">
        <w:rPr>
          <w:rFonts w:ascii="Calibri" w:hAnsi="Calibri"/>
        </w:rPr>
        <w:t xml:space="preserve"> </w:t>
      </w:r>
      <w:r w:rsidR="00EA1ADD" w:rsidRPr="00331D19">
        <w:rPr>
          <w:rFonts w:ascii="Calibri" w:hAnsi="Calibri"/>
        </w:rPr>
        <w:t xml:space="preserve">through </w:t>
      </w:r>
      <w:r w:rsidR="00FD4F3B" w:rsidRPr="00331D19">
        <w:rPr>
          <w:rFonts w:ascii="Calibri" w:hAnsi="Calibri" w:hint="eastAsia"/>
        </w:rPr>
        <w:t>sub</w:t>
      </w:r>
      <w:r w:rsidR="00FD4F3B" w:rsidRPr="00331D19">
        <w:rPr>
          <w:rFonts w:ascii="Calibri" w:hAnsi="Calibri"/>
        </w:rPr>
        <w:t>cutaneous injection</w:t>
      </w:r>
      <w:r w:rsidR="009E000E" w:rsidRPr="00331D19">
        <w:rPr>
          <w:rFonts w:ascii="Calibri" w:hAnsi="Calibri"/>
        </w:rPr>
        <w:t xml:space="preserve"> </w:t>
      </w:r>
      <w:r w:rsidR="00020054" w:rsidRPr="00331D19">
        <w:rPr>
          <w:rFonts w:ascii="Calibri" w:hAnsi="Calibri"/>
        </w:rPr>
        <w:t>of</w:t>
      </w:r>
      <w:r w:rsidR="00822A8D" w:rsidRPr="00331D19">
        <w:t xml:space="preserve"> </w:t>
      </w:r>
      <w:r w:rsidR="00822A8D" w:rsidRPr="00331D19">
        <w:rPr>
          <w:rFonts w:ascii="Calibri" w:hAnsi="Calibri"/>
        </w:rPr>
        <w:t>200</w:t>
      </w:r>
      <w:r w:rsidR="00822A8D" w:rsidRPr="00822A8D">
        <w:rPr>
          <w:rFonts w:ascii="Calibri" w:hAnsi="Calibri"/>
        </w:rPr>
        <w:t xml:space="preserve"> </w:t>
      </w:r>
      <w:proofErr w:type="spellStart"/>
      <w:r w:rsidR="00822A8D" w:rsidRPr="00822A8D">
        <w:rPr>
          <w:rFonts w:ascii="Calibri" w:hAnsi="Calibri"/>
        </w:rPr>
        <w:t>μL</w:t>
      </w:r>
      <w:proofErr w:type="spellEnd"/>
      <w:r w:rsidR="00822A8D" w:rsidRPr="00822A8D">
        <w:rPr>
          <w:rFonts w:ascii="Calibri" w:hAnsi="Calibri"/>
        </w:rPr>
        <w:t xml:space="preserve"> of HT29 or HT29-DR3 cell suspension </w:t>
      </w:r>
      <w:r w:rsidR="00EA1ADD">
        <w:rPr>
          <w:rFonts w:ascii="Calibri" w:hAnsi="Calibri"/>
        </w:rPr>
        <w:t>in</w:t>
      </w:r>
      <w:r w:rsidR="00822A8D" w:rsidRPr="00822A8D">
        <w:rPr>
          <w:rFonts w:ascii="Calibri" w:hAnsi="Calibri"/>
        </w:rPr>
        <w:t xml:space="preserve"> </w:t>
      </w:r>
      <w:r w:rsidR="00EA1ADD" w:rsidRPr="00713F08">
        <w:rPr>
          <w:rFonts w:ascii="Calibri" w:hAnsi="Calibri"/>
        </w:rPr>
        <w:t>the right flank</w:t>
      </w:r>
      <w:r w:rsidR="00EA1ADD" w:rsidRPr="00822A8D">
        <w:rPr>
          <w:rFonts w:ascii="Calibri" w:hAnsi="Calibri"/>
        </w:rPr>
        <w:t xml:space="preserve"> </w:t>
      </w:r>
      <w:r w:rsidR="00EA1ADD">
        <w:rPr>
          <w:rFonts w:ascii="Calibri" w:hAnsi="Calibri"/>
        </w:rPr>
        <w:t xml:space="preserve">of </w:t>
      </w:r>
      <w:r w:rsidR="00822A8D" w:rsidRPr="00822A8D">
        <w:rPr>
          <w:rFonts w:ascii="Calibri" w:hAnsi="Calibri"/>
        </w:rPr>
        <w:t>each mouse (5×10</w:t>
      </w:r>
      <w:r w:rsidR="00822A8D" w:rsidRPr="00331D19">
        <w:rPr>
          <w:rFonts w:ascii="Calibri" w:hAnsi="Calibri"/>
          <w:vertAlign w:val="superscript"/>
        </w:rPr>
        <w:t>6</w:t>
      </w:r>
      <w:r w:rsidR="00822A8D" w:rsidRPr="00822A8D">
        <w:rPr>
          <w:rFonts w:ascii="Calibri" w:hAnsi="Calibri"/>
        </w:rPr>
        <w:t xml:space="preserve"> cells/mouse)</w:t>
      </w:r>
      <w:r w:rsidR="007B252F">
        <w:rPr>
          <w:rFonts w:ascii="Calibri" w:hAnsi="Calibri"/>
        </w:rPr>
        <w:fldChar w:fldCharType="begin"/>
      </w:r>
      <w:r w:rsidR="007B252F">
        <w:rPr>
          <w:rFonts w:ascii="Calibri" w:hAnsi="Calibri"/>
        </w:rPr>
        <w:instrText xml:space="preserve"> ADDIN EN.CITE &lt;EndNote&gt;&lt;Cite&gt;&lt;Author&gt;Hassan&lt;/Author&gt;&lt;Year&gt;2018&lt;/Year&gt;&lt;RecNum&gt;1624&lt;/RecNum&gt;&lt;DisplayText&gt;&lt;style face="superscript"&gt;22&lt;/style&gt;&lt;/DisplayText&gt;&lt;record&gt;&lt;rec-number&gt;1624&lt;/rec-number&gt;&lt;foreign-keys&gt;&lt;key app="EN" db-id="fpz0prxvlvz2zfezzrk5ta9esswvw5p5epzv" timestamp="1535546253"&gt;1624&lt;/key&gt;&lt;/foreign-keys&gt;&lt;ref-type name="Journal Article"&gt;17&lt;/ref-type&gt;&lt;contributors&gt;&lt;authors&gt;&lt;author&gt;Hassan, M. S.&lt;/author&gt;&lt;author&gt;von Holzen, U.&lt;/author&gt;&lt;/authors&gt;&lt;/contributors&gt;&lt;auth-address&gt;Department of Surgery, Indiana University School of Medicine, South Bend, IN, USA.&amp;#xD;Harper Cancer Research Institute, South Bend, IN, USA.&amp;#xD;Department of Surgery, Indiana University School of Medicine, South Bend, IN, USA. hassansa@iu.edu.&amp;#xD;Goshen Center for Cancer Care, Goshen, Goshen, IN, USA. hassansa@iu.edu.&amp;#xD;Harper Cancer Research Institute, South Bend, IN, USA. hassansa@iu.edu.&amp;#xD;University of Basel, Basel, Switzerland. hassansa@iu.edu.&lt;/auth-address&gt;&lt;titles&gt;&lt;title&gt;Animal Model: Xenograft Mouse Models in Esophageal Adenocarcinoma&lt;/title&gt;&lt;secondary-title&gt;Methods Mol Biol&lt;/secondary-title&gt;&lt;/titles&gt;&lt;periodical&gt;&lt;full-title&gt;Methods Mol Biol&lt;/full-title&gt;&lt;abbr-1&gt;Methods in molecular biology&lt;/abbr-1&gt;&lt;/periodical&gt;&lt;pages&gt;151-164&lt;/pages&gt;&lt;volume&gt;1756&lt;/volume&gt;&lt;keywords&gt;&lt;keyword&gt;Esophageal adenocarcinoma&lt;/keyword&gt;&lt;keyword&gt;Metastatic model&lt;/keyword&gt;&lt;keyword&gt;Oe19&lt;/keyword&gt;&lt;keyword&gt;Peritoneal dissemination&lt;/keyword&gt;&lt;keyword&gt;Survival model&lt;/keyword&gt;&lt;keyword&gt;Xenograft model&lt;/keyword&gt;&lt;/keywords&gt;&lt;dates&gt;&lt;year&gt;2018&lt;/year&gt;&lt;/dates&gt;&lt;isbn&gt;1940-6029 (Electronic)&amp;#xD;1064-3745 (Linking)&lt;/isbn&gt;&lt;accession-num&gt;29600368&lt;/accession-num&gt;&lt;urls&gt;&lt;related-urls&gt;&lt;url&gt;http://www.ncbi.nlm.nih.gov/pubmed/29600368&lt;/url&gt;&lt;/related-urls&gt;&lt;/urls&gt;&lt;electronic-resource-num&gt;10.1007/978-1-4939-7734-5_14&lt;/electronic-resource-num&gt;&lt;/record&gt;&lt;/Cite&gt;&lt;/EndNote&gt;</w:instrText>
      </w:r>
      <w:r w:rsidR="007B252F">
        <w:rPr>
          <w:rFonts w:ascii="Calibri" w:hAnsi="Calibri"/>
        </w:rPr>
        <w:fldChar w:fldCharType="separate"/>
      </w:r>
      <w:r w:rsidR="007B252F" w:rsidRPr="007B252F">
        <w:rPr>
          <w:rFonts w:ascii="Calibri" w:hAnsi="Calibri"/>
          <w:noProof/>
          <w:vertAlign w:val="superscript"/>
        </w:rPr>
        <w:t>22</w:t>
      </w:r>
      <w:r w:rsidR="007B252F">
        <w:rPr>
          <w:rFonts w:ascii="Calibri" w:hAnsi="Calibri"/>
        </w:rPr>
        <w:fldChar w:fldCharType="end"/>
      </w:r>
      <w:r w:rsidR="009E000E" w:rsidRPr="00713F08">
        <w:rPr>
          <w:rFonts w:ascii="Calibri" w:hAnsi="Calibri"/>
        </w:rPr>
        <w:t xml:space="preserve">. </w:t>
      </w:r>
    </w:p>
    <w:p w14:paraId="6CF5B340" w14:textId="77777777" w:rsidR="00486C34" w:rsidRPr="00713F08" w:rsidRDefault="00486C34" w:rsidP="00CB4837">
      <w:pPr>
        <w:spacing w:line="300" w:lineRule="exact"/>
        <w:rPr>
          <w:rFonts w:ascii="Calibri" w:hAnsi="Calibri"/>
        </w:rPr>
      </w:pPr>
    </w:p>
    <w:p w14:paraId="66AEA814" w14:textId="2CF1BCF3" w:rsidR="00383BAF" w:rsidRPr="00713F08" w:rsidRDefault="00C863B9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3.4.</w:t>
      </w:r>
      <w:r w:rsidR="00331D19">
        <w:rPr>
          <w:rFonts w:ascii="Calibri" w:hAnsi="Calibri"/>
        </w:rPr>
        <w:t>3</w:t>
      </w:r>
      <w:r w:rsidRPr="00713F08">
        <w:rPr>
          <w:rFonts w:ascii="Calibri" w:hAnsi="Calibri"/>
        </w:rPr>
        <w:t xml:space="preserve"> </w:t>
      </w:r>
      <w:r w:rsidR="00020054">
        <w:rPr>
          <w:rFonts w:ascii="Calibri" w:hAnsi="Calibri"/>
        </w:rPr>
        <w:t>Measure t</w:t>
      </w:r>
      <w:r w:rsidR="000414F7" w:rsidRPr="000414F7">
        <w:rPr>
          <w:rFonts w:ascii="Calibri" w:hAnsi="Calibri"/>
        </w:rPr>
        <w:t xml:space="preserve">umor volume (TV) </w:t>
      </w:r>
      <w:r w:rsidR="00EA1ADD">
        <w:rPr>
          <w:rFonts w:ascii="Calibri" w:hAnsi="Calibri"/>
        </w:rPr>
        <w:t>using</w:t>
      </w:r>
      <w:r w:rsidR="00020054">
        <w:rPr>
          <w:rFonts w:ascii="Calibri" w:hAnsi="Calibri"/>
        </w:rPr>
        <w:t xml:space="preserve"> calipers </w:t>
      </w:r>
      <w:r w:rsidR="000414F7">
        <w:rPr>
          <w:rFonts w:ascii="Calibri" w:hAnsi="Calibri"/>
        </w:rPr>
        <w:t>every two days after transplantation</w:t>
      </w:r>
      <w:r w:rsidR="00262FBE">
        <w:rPr>
          <w:rFonts w:ascii="Calibri" w:hAnsi="Calibri"/>
        </w:rPr>
        <w:t xml:space="preserve">. </w:t>
      </w:r>
      <w:r w:rsidR="00020054">
        <w:rPr>
          <w:rFonts w:ascii="Calibri" w:hAnsi="Calibri"/>
        </w:rPr>
        <w:t>C</w:t>
      </w:r>
      <w:r w:rsidR="00020054" w:rsidRPr="000414F7">
        <w:rPr>
          <w:rFonts w:ascii="Calibri" w:hAnsi="Calibri"/>
        </w:rPr>
        <w:t>alculate</w:t>
      </w:r>
      <w:r w:rsidR="00020054">
        <w:rPr>
          <w:rFonts w:ascii="Calibri" w:hAnsi="Calibri"/>
        </w:rPr>
        <w:t xml:space="preserve"> TV </w:t>
      </w:r>
      <w:r w:rsidR="000414F7" w:rsidRPr="000414F7">
        <w:rPr>
          <w:rFonts w:ascii="Calibri" w:hAnsi="Calibri"/>
        </w:rPr>
        <w:t xml:space="preserve">using the </w:t>
      </w:r>
      <w:r w:rsidR="00EA1ADD">
        <w:rPr>
          <w:rFonts w:ascii="Calibri" w:hAnsi="Calibri"/>
        </w:rPr>
        <w:t xml:space="preserve">following </w:t>
      </w:r>
      <w:r w:rsidR="000414F7" w:rsidRPr="000414F7">
        <w:rPr>
          <w:rFonts w:ascii="Calibri" w:hAnsi="Calibri"/>
        </w:rPr>
        <w:t xml:space="preserve">formula: </w:t>
      </w:r>
      <w:r w:rsidR="00020054">
        <w:rPr>
          <w:rFonts w:ascii="Calibri" w:hAnsi="Calibri"/>
        </w:rPr>
        <w:t>T</w:t>
      </w:r>
      <w:r w:rsidR="000414F7" w:rsidRPr="000414F7">
        <w:rPr>
          <w:rFonts w:ascii="Calibri" w:hAnsi="Calibri"/>
        </w:rPr>
        <w:t xml:space="preserve">V = </w:t>
      </w:r>
      <w:r w:rsidR="00020054" w:rsidRPr="00713F08">
        <w:rPr>
          <w:rFonts w:ascii="Calibri" w:hAnsi="Calibri"/>
        </w:rPr>
        <w:t>1/2L*W*W</w:t>
      </w:r>
      <w:r w:rsidR="00262FBE">
        <w:rPr>
          <w:rFonts w:ascii="Calibri" w:hAnsi="Calibri"/>
        </w:rPr>
        <w:t xml:space="preserve"> (W: </w:t>
      </w:r>
      <w:r w:rsidR="00262FBE" w:rsidRPr="000414F7">
        <w:rPr>
          <w:rFonts w:ascii="Calibri" w:hAnsi="Calibri"/>
        </w:rPr>
        <w:t>t</w:t>
      </w:r>
      <w:r w:rsidR="00262FBE">
        <w:rPr>
          <w:rFonts w:ascii="Calibri" w:hAnsi="Calibri"/>
        </w:rPr>
        <w:t>umor</w:t>
      </w:r>
      <w:r w:rsidR="00262FBE" w:rsidRPr="000414F7">
        <w:rPr>
          <w:rFonts w:ascii="Calibri" w:hAnsi="Calibri"/>
        </w:rPr>
        <w:t xml:space="preserve"> width</w:t>
      </w:r>
      <w:r w:rsidR="00262FBE">
        <w:rPr>
          <w:rFonts w:ascii="Calibri" w:hAnsi="Calibri"/>
        </w:rPr>
        <w:t>, L:</w:t>
      </w:r>
      <w:r w:rsidR="00262FBE" w:rsidRPr="000414F7">
        <w:rPr>
          <w:rFonts w:ascii="Calibri" w:hAnsi="Calibri"/>
        </w:rPr>
        <w:t xml:space="preserve"> </w:t>
      </w:r>
      <w:r w:rsidR="00262FBE">
        <w:rPr>
          <w:rFonts w:ascii="Calibri" w:hAnsi="Calibri"/>
        </w:rPr>
        <w:t>tumor length)</w:t>
      </w:r>
      <w:r w:rsidR="000414F7" w:rsidRPr="000414F7">
        <w:rPr>
          <w:rFonts w:ascii="Calibri" w:hAnsi="Calibri"/>
        </w:rPr>
        <w:t>.</w:t>
      </w:r>
      <w:r w:rsidR="000414F7">
        <w:rPr>
          <w:rFonts w:ascii="Calibri" w:hAnsi="Calibri"/>
        </w:rPr>
        <w:t xml:space="preserve"> </w:t>
      </w:r>
      <w:r w:rsidRPr="00713F08">
        <w:rPr>
          <w:rFonts w:ascii="Calibri" w:hAnsi="Calibri"/>
        </w:rPr>
        <w:t xml:space="preserve">When the average tumor volume </w:t>
      </w:r>
      <w:r w:rsidR="00020054" w:rsidRPr="00713F08">
        <w:rPr>
          <w:rFonts w:ascii="Calibri" w:hAnsi="Calibri"/>
        </w:rPr>
        <w:t>reache</w:t>
      </w:r>
      <w:r w:rsidR="00020054">
        <w:rPr>
          <w:rFonts w:ascii="Calibri" w:hAnsi="Calibri"/>
        </w:rPr>
        <w:t>s</w:t>
      </w:r>
      <w:r w:rsidR="00020054" w:rsidRPr="00713F08">
        <w:rPr>
          <w:rFonts w:ascii="Calibri" w:hAnsi="Calibri"/>
        </w:rPr>
        <w:t xml:space="preserve"> </w:t>
      </w:r>
      <w:r w:rsidRPr="00713F08">
        <w:rPr>
          <w:rFonts w:ascii="Calibri" w:hAnsi="Calibri"/>
        </w:rPr>
        <w:t>about 100 mm</w:t>
      </w:r>
      <w:r w:rsidRPr="00713F08">
        <w:rPr>
          <w:rFonts w:ascii="Calibri" w:hAnsi="Calibri"/>
          <w:vertAlign w:val="superscript"/>
        </w:rPr>
        <w:t>3</w:t>
      </w:r>
      <w:r w:rsidRPr="00713F08">
        <w:rPr>
          <w:rFonts w:ascii="Calibri" w:hAnsi="Calibri"/>
        </w:rPr>
        <w:t xml:space="preserve">, </w:t>
      </w:r>
      <w:r w:rsidR="009E000E" w:rsidRPr="00713F08">
        <w:rPr>
          <w:rFonts w:ascii="Calibri" w:hAnsi="Calibri"/>
        </w:rPr>
        <w:t xml:space="preserve">randomize </w:t>
      </w:r>
      <w:r w:rsidR="00120A7B" w:rsidRPr="00713F08">
        <w:rPr>
          <w:rFonts w:ascii="Calibri" w:hAnsi="Calibri"/>
        </w:rPr>
        <w:t xml:space="preserve">the mice </w:t>
      </w:r>
      <w:r w:rsidR="00EA1ADD">
        <w:rPr>
          <w:rFonts w:ascii="Calibri" w:hAnsi="Calibri"/>
        </w:rPr>
        <w:t xml:space="preserve">into either the </w:t>
      </w:r>
      <w:r w:rsidR="009E000E" w:rsidRPr="00713F08">
        <w:rPr>
          <w:rFonts w:ascii="Calibri" w:hAnsi="Calibri"/>
        </w:rPr>
        <w:t xml:space="preserve">control </w:t>
      </w:r>
      <w:r w:rsidR="00EA1ADD">
        <w:rPr>
          <w:rFonts w:ascii="Calibri" w:hAnsi="Calibri"/>
        </w:rPr>
        <w:t>or</w:t>
      </w:r>
      <w:r w:rsidR="00EA1ADD" w:rsidRPr="00713F08">
        <w:rPr>
          <w:rFonts w:ascii="Calibri" w:hAnsi="Calibri"/>
        </w:rPr>
        <w:t xml:space="preserve"> </w:t>
      </w:r>
      <w:r w:rsidR="00EA1ADD">
        <w:rPr>
          <w:rFonts w:ascii="Calibri" w:hAnsi="Calibri"/>
        </w:rPr>
        <w:t xml:space="preserve">the </w:t>
      </w:r>
      <w:r w:rsidR="009E000E" w:rsidRPr="00713F08">
        <w:rPr>
          <w:rFonts w:ascii="Calibri" w:hAnsi="Calibri"/>
        </w:rPr>
        <w:t>treated group (n=6 per group)</w:t>
      </w:r>
      <w:r w:rsidR="00020054">
        <w:rPr>
          <w:rFonts w:ascii="Calibri" w:hAnsi="Calibri"/>
        </w:rPr>
        <w:t xml:space="preserve"> and </w:t>
      </w:r>
      <w:r w:rsidR="00020054" w:rsidRPr="00713F08">
        <w:rPr>
          <w:rFonts w:ascii="Calibri" w:hAnsi="Calibri"/>
        </w:rPr>
        <w:t>initiat</w:t>
      </w:r>
      <w:r w:rsidR="00020054">
        <w:rPr>
          <w:rFonts w:ascii="Calibri" w:hAnsi="Calibri"/>
        </w:rPr>
        <w:t>e</w:t>
      </w:r>
      <w:r w:rsidR="00020054" w:rsidRPr="00713F08">
        <w:rPr>
          <w:rFonts w:ascii="Calibri" w:hAnsi="Calibri"/>
        </w:rPr>
        <w:t xml:space="preserve"> </w:t>
      </w:r>
      <w:r w:rsidR="00020054">
        <w:rPr>
          <w:rFonts w:ascii="Calibri" w:hAnsi="Calibri"/>
        </w:rPr>
        <w:t>the</w:t>
      </w:r>
      <w:r w:rsidR="00020054" w:rsidRPr="00713F08">
        <w:rPr>
          <w:rFonts w:ascii="Calibri" w:hAnsi="Calibri"/>
        </w:rPr>
        <w:t xml:space="preserve"> treatment</w:t>
      </w:r>
      <w:r w:rsidR="009E000E" w:rsidRPr="00713F08">
        <w:rPr>
          <w:rFonts w:ascii="Calibri" w:hAnsi="Calibri"/>
        </w:rPr>
        <w:t>.</w:t>
      </w:r>
      <w:r w:rsidR="00E64698" w:rsidRPr="00713F08">
        <w:rPr>
          <w:rFonts w:ascii="Calibri" w:hAnsi="Calibri"/>
        </w:rPr>
        <w:t xml:space="preserve"> </w:t>
      </w:r>
      <w:r w:rsidR="00486C34">
        <w:rPr>
          <w:rFonts w:ascii="Calibri" w:hAnsi="Calibri"/>
        </w:rPr>
        <w:br/>
      </w:r>
    </w:p>
    <w:p w14:paraId="5AB1492F" w14:textId="46F54A6E" w:rsidR="00383BAF" w:rsidRDefault="00383BAF" w:rsidP="00D552F3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3.4.</w:t>
      </w:r>
      <w:r w:rsidR="00331D19">
        <w:rPr>
          <w:rFonts w:ascii="Calibri" w:hAnsi="Calibri"/>
        </w:rPr>
        <w:t>4</w:t>
      </w:r>
      <w:r w:rsidRPr="00713F08">
        <w:rPr>
          <w:rFonts w:ascii="Calibri" w:hAnsi="Calibri"/>
        </w:rPr>
        <w:t xml:space="preserve"> </w:t>
      </w:r>
      <w:r w:rsidR="00220325" w:rsidRPr="00713F08">
        <w:rPr>
          <w:rFonts w:ascii="Calibri" w:hAnsi="Calibri"/>
        </w:rPr>
        <w:t xml:space="preserve">Prepare </w:t>
      </w:r>
      <w:r w:rsidR="00D552F3">
        <w:rPr>
          <w:rFonts w:ascii="Calibri" w:hAnsi="Calibri"/>
        </w:rPr>
        <w:t>p</w:t>
      </w:r>
      <w:r w:rsidR="00220325" w:rsidRPr="00713F08">
        <w:rPr>
          <w:rFonts w:ascii="Calibri" w:hAnsi="Calibri"/>
        </w:rPr>
        <w:t xml:space="preserve">aclitaxel solution as </w:t>
      </w:r>
      <w:r w:rsidR="00EA1ADD" w:rsidRPr="00713F08">
        <w:rPr>
          <w:rFonts w:ascii="Calibri" w:hAnsi="Calibri"/>
        </w:rPr>
        <w:t>follow</w:t>
      </w:r>
      <w:r w:rsidR="00EA1ADD">
        <w:rPr>
          <w:rFonts w:ascii="Calibri" w:hAnsi="Calibri"/>
        </w:rPr>
        <w:t>s</w:t>
      </w:r>
      <w:r w:rsidR="00220325" w:rsidRPr="00713F08">
        <w:rPr>
          <w:rFonts w:ascii="Calibri" w:hAnsi="Calibri"/>
        </w:rPr>
        <w:t xml:space="preserve">: </w:t>
      </w:r>
      <w:r w:rsidR="00FC0973" w:rsidRPr="00713F08">
        <w:rPr>
          <w:rFonts w:ascii="Calibri" w:hAnsi="Calibri"/>
        </w:rPr>
        <w:t>first</w:t>
      </w:r>
      <w:r w:rsidR="00EA1ADD">
        <w:rPr>
          <w:rFonts w:ascii="Calibri" w:hAnsi="Calibri"/>
        </w:rPr>
        <w:t>,</w:t>
      </w:r>
      <w:r w:rsidR="00FC0973" w:rsidRPr="00713F08">
        <w:rPr>
          <w:rFonts w:ascii="Calibri" w:hAnsi="Calibri"/>
        </w:rPr>
        <w:t xml:space="preserve"> </w:t>
      </w:r>
      <w:r w:rsidR="00220325" w:rsidRPr="00713F08">
        <w:rPr>
          <w:rFonts w:ascii="Calibri" w:hAnsi="Calibri"/>
        </w:rPr>
        <w:t>d</w:t>
      </w:r>
      <w:r w:rsidR="00F85187" w:rsidRPr="00713F08">
        <w:rPr>
          <w:rFonts w:ascii="Calibri" w:hAnsi="Calibri"/>
        </w:rPr>
        <w:t xml:space="preserve">issolve </w:t>
      </w:r>
      <w:r w:rsidR="00D552F3">
        <w:rPr>
          <w:rFonts w:ascii="Calibri" w:hAnsi="Calibri"/>
        </w:rPr>
        <w:t xml:space="preserve">paclitaxel </w:t>
      </w:r>
      <w:r w:rsidR="00FC0973" w:rsidRPr="00713F08">
        <w:rPr>
          <w:rFonts w:ascii="Calibri" w:hAnsi="Calibri"/>
        </w:rPr>
        <w:t xml:space="preserve">completely </w:t>
      </w:r>
      <w:r w:rsidR="00F85187" w:rsidRPr="00713F08">
        <w:rPr>
          <w:rFonts w:ascii="Calibri" w:hAnsi="Calibri"/>
        </w:rPr>
        <w:t xml:space="preserve">in ethanol at 5% of </w:t>
      </w:r>
      <w:r w:rsidR="00EA1ADD">
        <w:rPr>
          <w:rFonts w:ascii="Calibri" w:hAnsi="Calibri"/>
        </w:rPr>
        <w:t xml:space="preserve">the </w:t>
      </w:r>
      <w:r w:rsidR="00F85187" w:rsidRPr="00713F08">
        <w:rPr>
          <w:rFonts w:ascii="Calibri" w:hAnsi="Calibri"/>
        </w:rPr>
        <w:t xml:space="preserve">total volume, then add </w:t>
      </w:r>
      <w:r w:rsidR="001D356A">
        <w:rPr>
          <w:rFonts w:ascii="Calibri" w:hAnsi="Calibri"/>
        </w:rPr>
        <w:t xml:space="preserve">5% of </w:t>
      </w:r>
      <w:r w:rsidR="00EA1ADD">
        <w:rPr>
          <w:rFonts w:ascii="Calibri" w:hAnsi="Calibri"/>
        </w:rPr>
        <w:t xml:space="preserve">the </w:t>
      </w:r>
      <w:r w:rsidR="001D356A">
        <w:rPr>
          <w:rFonts w:ascii="Calibri" w:hAnsi="Calibri"/>
        </w:rPr>
        <w:t xml:space="preserve">final volume of </w:t>
      </w:r>
      <w:proofErr w:type="spellStart"/>
      <w:r w:rsidR="00331D19">
        <w:rPr>
          <w:rFonts w:ascii="Calibri" w:hAnsi="Calibri"/>
          <w:bCs/>
        </w:rPr>
        <w:t>p</w:t>
      </w:r>
      <w:r w:rsidR="00D552F3" w:rsidRPr="005C66CC">
        <w:rPr>
          <w:rFonts w:ascii="Calibri" w:hAnsi="Calibri"/>
          <w:bCs/>
        </w:rPr>
        <w:t>olyoxyl</w:t>
      </w:r>
      <w:proofErr w:type="spellEnd"/>
      <w:r w:rsidR="00D552F3" w:rsidRPr="005C66CC">
        <w:rPr>
          <w:rFonts w:ascii="Calibri" w:hAnsi="Calibri"/>
          <w:bCs/>
        </w:rPr>
        <w:t xml:space="preserve"> 35 </w:t>
      </w:r>
      <w:r w:rsidR="00331D19">
        <w:rPr>
          <w:rFonts w:ascii="Calibri" w:hAnsi="Calibri"/>
          <w:bCs/>
        </w:rPr>
        <w:t>h</w:t>
      </w:r>
      <w:r w:rsidR="00D552F3" w:rsidRPr="005C66CC">
        <w:rPr>
          <w:rFonts w:ascii="Calibri" w:hAnsi="Calibri"/>
          <w:bCs/>
        </w:rPr>
        <w:t xml:space="preserve">ydrogenated </w:t>
      </w:r>
      <w:r w:rsidR="00331D19">
        <w:rPr>
          <w:rFonts w:ascii="Calibri" w:hAnsi="Calibri"/>
          <w:bCs/>
        </w:rPr>
        <w:t>c</w:t>
      </w:r>
      <w:r w:rsidR="00D552F3" w:rsidRPr="005C66CC">
        <w:rPr>
          <w:rFonts w:ascii="Calibri" w:hAnsi="Calibri"/>
          <w:bCs/>
        </w:rPr>
        <w:t xml:space="preserve">astor </w:t>
      </w:r>
      <w:r w:rsidR="00331D19">
        <w:rPr>
          <w:rFonts w:ascii="Calibri" w:hAnsi="Calibri"/>
          <w:bCs/>
        </w:rPr>
        <w:t>o</w:t>
      </w:r>
      <w:r w:rsidR="00D552F3" w:rsidRPr="005C66CC">
        <w:rPr>
          <w:rFonts w:ascii="Calibri" w:hAnsi="Calibri"/>
          <w:bCs/>
        </w:rPr>
        <w:t>il</w:t>
      </w:r>
      <w:r w:rsidR="00EA1ADD">
        <w:rPr>
          <w:rFonts w:ascii="Calibri" w:hAnsi="Calibri"/>
        </w:rPr>
        <w:t>.</w:t>
      </w:r>
      <w:r w:rsidR="00F85187" w:rsidRPr="00713F08">
        <w:rPr>
          <w:rFonts w:ascii="Calibri" w:hAnsi="Calibri"/>
        </w:rPr>
        <w:t xml:space="preserve"> </w:t>
      </w:r>
      <w:r w:rsidR="00EA1ADD">
        <w:rPr>
          <w:rFonts w:ascii="Calibri" w:hAnsi="Calibri"/>
        </w:rPr>
        <w:t>F</w:t>
      </w:r>
      <w:r w:rsidR="00F85187" w:rsidRPr="00713F08">
        <w:rPr>
          <w:rFonts w:ascii="Calibri" w:hAnsi="Calibri"/>
        </w:rPr>
        <w:t>inally</w:t>
      </w:r>
      <w:r w:rsidR="00EA1ADD">
        <w:rPr>
          <w:rFonts w:ascii="Calibri" w:hAnsi="Calibri"/>
        </w:rPr>
        <w:t>,</w:t>
      </w:r>
      <w:r w:rsidR="00F85187" w:rsidRPr="00713F08">
        <w:rPr>
          <w:rFonts w:ascii="Calibri" w:hAnsi="Calibri"/>
        </w:rPr>
        <w:t xml:space="preserve"> </w:t>
      </w:r>
      <w:r w:rsidR="001D356A">
        <w:rPr>
          <w:rFonts w:ascii="Calibri" w:hAnsi="Calibri"/>
        </w:rPr>
        <w:t xml:space="preserve">make up the remaining 90% </w:t>
      </w:r>
      <w:r w:rsidR="00EA1ADD">
        <w:rPr>
          <w:rFonts w:ascii="Calibri" w:hAnsi="Calibri"/>
        </w:rPr>
        <w:t xml:space="preserve">of the </w:t>
      </w:r>
      <w:r w:rsidR="001D356A">
        <w:rPr>
          <w:rFonts w:ascii="Calibri" w:hAnsi="Calibri"/>
        </w:rPr>
        <w:t xml:space="preserve">volume with </w:t>
      </w:r>
      <w:r w:rsidR="00F85187" w:rsidRPr="00713F08">
        <w:rPr>
          <w:rFonts w:ascii="Calibri" w:hAnsi="Calibri"/>
        </w:rPr>
        <w:t>D5W (5% dextrose in water, pH 7.4)</w:t>
      </w:r>
      <w:r w:rsidR="001D356A">
        <w:rPr>
          <w:rFonts w:ascii="Calibri" w:hAnsi="Calibri"/>
        </w:rPr>
        <w:t>.</w:t>
      </w:r>
    </w:p>
    <w:p w14:paraId="33F07498" w14:textId="77777777" w:rsidR="00486C34" w:rsidRPr="00713F08" w:rsidRDefault="00486C34" w:rsidP="00CB4837">
      <w:pPr>
        <w:spacing w:line="300" w:lineRule="exact"/>
        <w:rPr>
          <w:rFonts w:ascii="Calibri" w:hAnsi="Calibri"/>
        </w:rPr>
      </w:pPr>
    </w:p>
    <w:p w14:paraId="1EE04DFB" w14:textId="731D4A13" w:rsidR="000B7BCF" w:rsidRPr="00713F08" w:rsidRDefault="00383BAF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3.4.</w:t>
      </w:r>
      <w:r w:rsidR="00331D19">
        <w:rPr>
          <w:rFonts w:ascii="Calibri" w:hAnsi="Calibri"/>
        </w:rPr>
        <w:t>5</w:t>
      </w:r>
      <w:r w:rsidR="00486C34">
        <w:rPr>
          <w:rFonts w:ascii="Calibri" w:hAnsi="Calibri"/>
        </w:rPr>
        <w:t xml:space="preserve"> Inject </w:t>
      </w:r>
      <w:r w:rsidR="00EA1ADD">
        <w:rPr>
          <w:rFonts w:ascii="Calibri" w:hAnsi="Calibri"/>
        </w:rPr>
        <w:t>p</w:t>
      </w:r>
      <w:r w:rsidR="00E64698" w:rsidRPr="00713F08">
        <w:rPr>
          <w:rFonts w:ascii="Calibri" w:hAnsi="Calibri"/>
        </w:rPr>
        <w:t xml:space="preserve">aclitaxel </w:t>
      </w:r>
      <w:r w:rsidR="00486C34">
        <w:rPr>
          <w:rFonts w:ascii="Calibri" w:hAnsi="Calibri"/>
        </w:rPr>
        <w:t>intravenously</w:t>
      </w:r>
      <w:r w:rsidR="003D1381">
        <w:rPr>
          <w:rFonts w:ascii="Calibri" w:hAnsi="Calibri"/>
        </w:rPr>
        <w:t xml:space="preserve"> at </w:t>
      </w:r>
      <w:r w:rsidR="00EA1ADD">
        <w:rPr>
          <w:rFonts w:ascii="Calibri" w:hAnsi="Calibri"/>
        </w:rPr>
        <w:t>a</w:t>
      </w:r>
      <w:r w:rsidR="003D1381">
        <w:rPr>
          <w:rFonts w:ascii="Calibri" w:hAnsi="Calibri"/>
        </w:rPr>
        <w:t xml:space="preserve"> dose of 20 mg/kg</w:t>
      </w:r>
      <w:r w:rsidR="00486C34">
        <w:rPr>
          <w:rFonts w:ascii="Calibri" w:hAnsi="Calibri"/>
        </w:rPr>
        <w:t xml:space="preserve"> </w:t>
      </w:r>
      <w:r w:rsidR="00E64698" w:rsidRPr="00713F08">
        <w:rPr>
          <w:rFonts w:ascii="Calibri" w:hAnsi="Calibri"/>
        </w:rPr>
        <w:t xml:space="preserve">three times </w:t>
      </w:r>
      <w:r w:rsidR="00262FBE">
        <w:rPr>
          <w:rFonts w:ascii="Calibri" w:hAnsi="Calibri"/>
        </w:rPr>
        <w:t xml:space="preserve">per </w:t>
      </w:r>
      <w:r w:rsidR="00E64698" w:rsidRPr="00713F08">
        <w:rPr>
          <w:rFonts w:ascii="Calibri" w:hAnsi="Calibri"/>
        </w:rPr>
        <w:t xml:space="preserve">week for </w:t>
      </w:r>
      <w:r w:rsidR="00EA1ADD">
        <w:rPr>
          <w:rFonts w:ascii="Calibri" w:hAnsi="Calibri"/>
        </w:rPr>
        <w:t xml:space="preserve">two </w:t>
      </w:r>
      <w:r w:rsidR="00E64698" w:rsidRPr="00713F08">
        <w:rPr>
          <w:rFonts w:ascii="Calibri" w:hAnsi="Calibri"/>
        </w:rPr>
        <w:t xml:space="preserve">weeks. </w:t>
      </w:r>
      <w:r w:rsidRPr="00713F08">
        <w:rPr>
          <w:rFonts w:ascii="Calibri" w:hAnsi="Calibri"/>
        </w:rPr>
        <w:t xml:space="preserve">Measure the </w:t>
      </w:r>
      <w:r w:rsidR="00325A4D" w:rsidRPr="00713F08">
        <w:rPr>
          <w:rFonts w:ascii="Calibri" w:hAnsi="Calibri"/>
        </w:rPr>
        <w:t>tumor volume and body weight three times a week</w:t>
      </w:r>
      <w:r w:rsidR="009E37DE" w:rsidRPr="00713F08">
        <w:rPr>
          <w:rFonts w:ascii="Calibri" w:hAnsi="Calibri"/>
        </w:rPr>
        <w:fldChar w:fldCharType="begin"/>
      </w:r>
      <w:r w:rsidR="00362F8D">
        <w:rPr>
          <w:rFonts w:ascii="Calibri" w:hAnsi="Calibri"/>
        </w:rPr>
        <w:instrText xml:space="preserve"> ADDIN EN.CITE &lt;EndNote&gt;&lt;Cite&gt;&lt;Author&gt;Qi&lt;/Author&gt;&lt;Year&gt;2018&lt;/Year&gt;&lt;RecNum&gt;1604&lt;/RecNum&gt;&lt;DisplayText&gt;&lt;style face="superscript"&gt;14&lt;/style&gt;&lt;/DisplayText&gt;&lt;record&gt;&lt;rec-number&gt;1604&lt;/rec-number&gt;&lt;foreign-keys&gt;&lt;key app="EN" db-id="fpz0prxvlvz2zfezzrk5ta9esswvw5p5epzv" timestamp="1530271523"&gt;1604&lt;/key&gt;&lt;/foreign-keys&gt;&lt;ref-type name="Journal Article"&gt;17&lt;/ref-type&gt;&lt;contributors&gt;&lt;authors&gt;&lt;author&gt;Qi, C.&lt;/author&gt;&lt;author&gt;Wang, X.&lt;/author&gt;&lt;author&gt;Shen, Z.&lt;/author&gt;&lt;author&gt;Chen, S.&lt;/author&gt;&lt;author&gt;Yu, H.&lt;/author&gt;&lt;author&gt;Williams, N.&lt;/author&gt;&lt;author&gt;Wang, G.&lt;/author&gt;&lt;/authors&gt;&lt;/contributors&gt;&lt;auth-address&gt;School of Pharmaceutical Sciences, Tsinghua University, Beijing, 100084, China.&amp;#xD;BeiGene, Beijing, 102206, China.&amp;#xD;National Institute of Biological Sciences, Beijing, 102206, China.&amp;#xD;Department of Biochemistry, University of Texas Southwestern Medical Center, Dallas, TX, 75390-9152, USA.&amp;#xD;School of Pharmaceutical Sciences, Tsinghua University, Beijing, 100084, China. gelinwang@tsinghua.edu.cn.&lt;/auth-address&gt;&lt;titles&gt;&lt;title&gt;Anti-mitotic chemotherapeutics promote apoptosis through TL1A-activated death receptor 3 in cancer cells&lt;/title&gt;&lt;secondary-title&gt;Cell Res&lt;/secondary-title&gt;&lt;/titles&gt;&lt;periodical&gt;&lt;full-title&gt;Cell Res&lt;/full-title&gt;&lt;abbr-1&gt;Cell research&lt;/abbr-1&gt;&lt;/periodical&gt;&lt;pages&gt;544-555&lt;/pages&gt;&lt;volume&gt;28&lt;/volume&gt;&lt;number&gt;5&lt;/number&gt;&lt;dates&gt;&lt;year&gt;2018&lt;/year&gt;&lt;pub-dates&gt;&lt;date&gt;May&lt;/date&gt;&lt;/pub-dates&gt;&lt;/dates&gt;&lt;isbn&gt;1748-7838 (Electronic)&amp;#xD;1001-0602 (Linking)&lt;/isbn&gt;&lt;accession-num&gt;29497138&lt;/accession-num&gt;&lt;urls&gt;&lt;related-urls&gt;&lt;url&gt;http://www.ncbi.nlm.nih.gov/pubmed/29497138&lt;/url&gt;&lt;/related-urls&gt;&lt;/urls&gt;&lt;custom2&gt;PMC5951888&lt;/custom2&gt;&lt;electronic-resource-num&gt;10.1038/s41422-018-0018-6&lt;/electronic-resource-num&gt;&lt;/record&gt;&lt;/Cite&gt;&lt;/EndNote&gt;</w:instrText>
      </w:r>
      <w:r w:rsidR="009E37DE" w:rsidRPr="00713F08">
        <w:rPr>
          <w:rFonts w:ascii="Calibri" w:hAnsi="Calibri"/>
        </w:rPr>
        <w:fldChar w:fldCharType="separate"/>
      </w:r>
      <w:r w:rsidR="00362F8D" w:rsidRPr="00362F8D">
        <w:rPr>
          <w:rFonts w:ascii="Calibri" w:hAnsi="Calibri"/>
          <w:noProof/>
          <w:vertAlign w:val="superscript"/>
        </w:rPr>
        <w:t>14</w:t>
      </w:r>
      <w:r w:rsidR="009E37DE" w:rsidRPr="00713F08">
        <w:rPr>
          <w:rFonts w:ascii="Calibri" w:hAnsi="Calibri"/>
        </w:rPr>
        <w:fldChar w:fldCharType="end"/>
      </w:r>
      <w:r w:rsidR="00B34949" w:rsidRPr="00713F08">
        <w:rPr>
          <w:rFonts w:ascii="Calibri" w:hAnsi="Calibri"/>
        </w:rPr>
        <w:t xml:space="preserve">. </w:t>
      </w:r>
      <w:r w:rsidR="00496B25">
        <w:rPr>
          <w:rFonts w:ascii="Calibri" w:hAnsi="Calibri"/>
        </w:rPr>
        <w:t>Terminate the experiment and e</w:t>
      </w:r>
      <w:r w:rsidR="00496B25" w:rsidRPr="00804C8B">
        <w:rPr>
          <w:rFonts w:ascii="Calibri" w:hAnsi="Calibri"/>
        </w:rPr>
        <w:t>uthanize the animals</w:t>
      </w:r>
      <w:r w:rsidR="00496B25">
        <w:rPr>
          <w:rFonts w:ascii="Calibri" w:hAnsi="Calibri"/>
        </w:rPr>
        <w:t xml:space="preserve"> </w:t>
      </w:r>
      <w:r w:rsidR="00852077">
        <w:rPr>
          <w:rFonts w:ascii="Calibri" w:hAnsi="Calibri"/>
        </w:rPr>
        <w:t>if</w:t>
      </w:r>
      <w:r w:rsidR="00852077">
        <w:rPr>
          <w:rFonts w:ascii="Calibri" w:hAnsi="Calibri" w:hint="eastAsia"/>
        </w:rPr>
        <w:t xml:space="preserve"> </w:t>
      </w:r>
      <w:r w:rsidR="00852077">
        <w:rPr>
          <w:rFonts w:ascii="Calibri" w:hAnsi="Calibri"/>
        </w:rPr>
        <w:t>the body weight decrease</w:t>
      </w:r>
      <w:r w:rsidR="00262FBE">
        <w:rPr>
          <w:rFonts w:ascii="Calibri" w:hAnsi="Calibri"/>
        </w:rPr>
        <w:t>s</w:t>
      </w:r>
      <w:r w:rsidR="00852077">
        <w:rPr>
          <w:rFonts w:ascii="Calibri" w:hAnsi="Calibri"/>
        </w:rPr>
        <w:t xml:space="preserve"> by 20% or</w:t>
      </w:r>
      <w:r w:rsidR="00496B25">
        <w:rPr>
          <w:rFonts w:ascii="Calibri" w:hAnsi="Calibri"/>
        </w:rPr>
        <w:t xml:space="preserve"> the tumor volume</w:t>
      </w:r>
      <w:r w:rsidR="00852077">
        <w:rPr>
          <w:rFonts w:ascii="Calibri" w:hAnsi="Calibri"/>
        </w:rPr>
        <w:t xml:space="preserve"> reach</w:t>
      </w:r>
      <w:r w:rsidR="00262FBE">
        <w:rPr>
          <w:rFonts w:ascii="Calibri" w:hAnsi="Calibri"/>
        </w:rPr>
        <w:t xml:space="preserve">es </w:t>
      </w:r>
      <w:r w:rsidR="00EA1ADD">
        <w:rPr>
          <w:rFonts w:ascii="Calibri" w:hAnsi="Calibri"/>
        </w:rPr>
        <w:t xml:space="preserve">about </w:t>
      </w:r>
      <w:r w:rsidR="00496B25">
        <w:rPr>
          <w:rFonts w:ascii="Calibri" w:hAnsi="Calibri"/>
        </w:rPr>
        <w:t>2000 mm</w:t>
      </w:r>
      <w:r w:rsidR="00496B25" w:rsidRPr="00C521BF">
        <w:rPr>
          <w:rFonts w:ascii="Calibri" w:hAnsi="Calibri"/>
          <w:vertAlign w:val="superscript"/>
        </w:rPr>
        <w:t>3</w:t>
      </w:r>
      <w:r w:rsidR="00496B25">
        <w:rPr>
          <w:rFonts w:ascii="Calibri" w:hAnsi="Calibri"/>
        </w:rPr>
        <w:t>.</w:t>
      </w:r>
    </w:p>
    <w:p w14:paraId="1EEC767B" w14:textId="77777777" w:rsidR="00943A3B" w:rsidRPr="00713F08" w:rsidRDefault="00943A3B" w:rsidP="00CB4837">
      <w:pPr>
        <w:spacing w:line="300" w:lineRule="exact"/>
        <w:rPr>
          <w:rFonts w:ascii="Calibri" w:hAnsi="Calibri"/>
        </w:rPr>
      </w:pPr>
    </w:p>
    <w:p w14:paraId="62E7F17C" w14:textId="6F0ED514" w:rsidR="001D356A" w:rsidRPr="005C66CC" w:rsidRDefault="00290599" w:rsidP="00CB4837">
      <w:pPr>
        <w:spacing w:line="300" w:lineRule="exact"/>
        <w:rPr>
          <w:rFonts w:ascii="Calibri" w:hAnsi="Calibri"/>
          <w:b/>
        </w:rPr>
      </w:pPr>
      <w:r w:rsidRPr="00713F08">
        <w:rPr>
          <w:rFonts w:ascii="Calibri" w:hAnsi="Calibri"/>
          <w:b/>
        </w:rPr>
        <w:t>Representative results</w:t>
      </w:r>
      <w:r w:rsidR="005C66CC">
        <w:rPr>
          <w:rFonts w:ascii="Calibri" w:hAnsi="Calibri"/>
          <w:b/>
        </w:rPr>
        <w:t>:</w:t>
      </w:r>
    </w:p>
    <w:p w14:paraId="0F0C8BA2" w14:textId="658E6387" w:rsidR="00AC385A" w:rsidRDefault="004040BE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 xml:space="preserve">Characterization of </w:t>
      </w:r>
      <w:r w:rsidR="000C1B15" w:rsidRPr="00713F08">
        <w:rPr>
          <w:rFonts w:ascii="Calibri" w:hAnsi="Calibri"/>
        </w:rPr>
        <w:t xml:space="preserve">HT29 cells stably expressing DR3 </w:t>
      </w:r>
      <w:r w:rsidR="00EA1ADD">
        <w:rPr>
          <w:rFonts w:ascii="Calibri" w:hAnsi="Calibri"/>
        </w:rPr>
        <w:t>is</w:t>
      </w:r>
      <w:r w:rsidR="00EA1ADD" w:rsidRPr="00713F08">
        <w:rPr>
          <w:rFonts w:ascii="Calibri" w:hAnsi="Calibri"/>
        </w:rPr>
        <w:t xml:space="preserve"> </w:t>
      </w:r>
      <w:r w:rsidR="000C1B15" w:rsidRPr="00713F08">
        <w:rPr>
          <w:rFonts w:ascii="Calibri" w:hAnsi="Calibri"/>
        </w:rPr>
        <w:t xml:space="preserve">shown in </w:t>
      </w:r>
      <w:r w:rsidR="00470220" w:rsidRPr="00713F08">
        <w:rPr>
          <w:rFonts w:ascii="Calibri" w:hAnsi="Calibri"/>
          <w:b/>
        </w:rPr>
        <w:t>Figure 1</w:t>
      </w:r>
      <w:r w:rsidR="000C1B15" w:rsidRPr="00713F08">
        <w:rPr>
          <w:rFonts w:ascii="Calibri" w:hAnsi="Calibri"/>
        </w:rPr>
        <w:t xml:space="preserve">. </w:t>
      </w:r>
      <w:r w:rsidR="00AC385A">
        <w:rPr>
          <w:rFonts w:ascii="Calibri" w:hAnsi="Calibri"/>
        </w:rPr>
        <w:t>The</w:t>
      </w:r>
      <w:r w:rsidR="00AC385A" w:rsidRPr="00713F08">
        <w:rPr>
          <w:rFonts w:ascii="Calibri" w:hAnsi="Calibri"/>
        </w:rPr>
        <w:t xml:space="preserve"> </w:t>
      </w:r>
      <w:r w:rsidR="000C1B15" w:rsidRPr="00713F08">
        <w:rPr>
          <w:rFonts w:ascii="Calibri" w:hAnsi="Calibri"/>
        </w:rPr>
        <w:t>clones expre</w:t>
      </w:r>
      <w:r w:rsidR="00654938" w:rsidRPr="00713F08">
        <w:rPr>
          <w:rFonts w:ascii="Calibri" w:hAnsi="Calibri"/>
        </w:rPr>
        <w:t>ss var</w:t>
      </w:r>
      <w:r w:rsidR="00AC385A">
        <w:rPr>
          <w:rFonts w:ascii="Calibri" w:hAnsi="Calibri"/>
        </w:rPr>
        <w:t>ying</w:t>
      </w:r>
      <w:r w:rsidR="00EA1ADD">
        <w:rPr>
          <w:rFonts w:ascii="Calibri" w:hAnsi="Calibri"/>
        </w:rPr>
        <w:t xml:space="preserve"> </w:t>
      </w:r>
      <w:r w:rsidR="00654938" w:rsidRPr="00713F08">
        <w:rPr>
          <w:rFonts w:ascii="Calibri" w:hAnsi="Calibri"/>
        </w:rPr>
        <w:t>levels of DR3, while the wild type cells</w:t>
      </w:r>
      <w:r w:rsidR="00262FBE">
        <w:rPr>
          <w:rFonts w:ascii="Calibri" w:hAnsi="Calibri"/>
        </w:rPr>
        <w:t xml:space="preserve">, </w:t>
      </w:r>
      <w:r w:rsidR="007162F7" w:rsidRPr="00713F08">
        <w:rPr>
          <w:rFonts w:ascii="Calibri" w:hAnsi="Calibri"/>
        </w:rPr>
        <w:t xml:space="preserve">which serve as </w:t>
      </w:r>
      <w:r w:rsidR="00AC385A">
        <w:rPr>
          <w:rFonts w:ascii="Calibri" w:hAnsi="Calibri"/>
        </w:rPr>
        <w:t xml:space="preserve">a </w:t>
      </w:r>
      <w:r w:rsidR="007162F7" w:rsidRPr="00713F08">
        <w:rPr>
          <w:rFonts w:ascii="Calibri" w:hAnsi="Calibri"/>
        </w:rPr>
        <w:t>negative control</w:t>
      </w:r>
      <w:r w:rsidR="00262FBE">
        <w:rPr>
          <w:rFonts w:ascii="Calibri" w:hAnsi="Calibri"/>
        </w:rPr>
        <w:t>,</w:t>
      </w:r>
      <w:r w:rsidR="007162F7" w:rsidRPr="00713F08">
        <w:rPr>
          <w:rFonts w:ascii="Calibri" w:hAnsi="Calibri"/>
        </w:rPr>
        <w:t xml:space="preserve"> </w:t>
      </w:r>
      <w:r w:rsidR="00654938" w:rsidRPr="00713F08">
        <w:rPr>
          <w:rFonts w:ascii="Calibri" w:hAnsi="Calibri"/>
        </w:rPr>
        <w:t>do not show exogenous gene expression.</w:t>
      </w:r>
      <w:r w:rsidR="007162F7" w:rsidRPr="00713F08">
        <w:rPr>
          <w:rFonts w:ascii="Calibri" w:hAnsi="Calibri"/>
        </w:rPr>
        <w:t xml:space="preserve"> </w:t>
      </w:r>
      <w:r w:rsidR="005C2B52" w:rsidRPr="00713F08">
        <w:rPr>
          <w:rFonts w:ascii="Calibri" w:hAnsi="Calibri"/>
        </w:rPr>
        <w:t>H</w:t>
      </w:r>
      <w:r w:rsidR="00A13604" w:rsidRPr="00713F08">
        <w:rPr>
          <w:rFonts w:ascii="Calibri" w:hAnsi="Calibri"/>
        </w:rPr>
        <w:t>ere we only show 5 clones</w:t>
      </w:r>
      <w:r w:rsidR="005C2B52" w:rsidRPr="00713F08">
        <w:rPr>
          <w:rFonts w:ascii="Calibri" w:hAnsi="Calibri"/>
        </w:rPr>
        <w:t>, among which</w:t>
      </w:r>
      <w:r w:rsidR="00EA1ADD">
        <w:rPr>
          <w:rFonts w:ascii="Calibri" w:hAnsi="Calibri"/>
        </w:rPr>
        <w:t xml:space="preserve"> </w:t>
      </w:r>
      <w:r w:rsidR="005C2B52" w:rsidRPr="00713F08">
        <w:rPr>
          <w:rFonts w:ascii="Calibri" w:hAnsi="Calibri"/>
        </w:rPr>
        <w:t>clone 1 and 5 express the highest level of DR3</w:t>
      </w:r>
      <w:r w:rsidR="00234713" w:rsidRPr="00713F08">
        <w:rPr>
          <w:rFonts w:ascii="Calibri" w:hAnsi="Calibri"/>
        </w:rPr>
        <w:t xml:space="preserve">. We chose clone 1 and 5 for the </w:t>
      </w:r>
      <w:r w:rsidR="00D56EA4" w:rsidRPr="00713F08">
        <w:rPr>
          <w:rFonts w:ascii="Calibri" w:hAnsi="Calibri"/>
        </w:rPr>
        <w:t>following experiments.</w:t>
      </w:r>
    </w:p>
    <w:p w14:paraId="48CBDEF5" w14:textId="77777777" w:rsidR="001D356A" w:rsidRDefault="001D356A" w:rsidP="00AC385A">
      <w:pPr>
        <w:spacing w:line="300" w:lineRule="auto"/>
        <w:rPr>
          <w:rFonts w:ascii="Calibri" w:eastAsia="Calibri" w:hAnsi="Calibri" w:cs="Calibri"/>
        </w:rPr>
      </w:pPr>
    </w:p>
    <w:p w14:paraId="025DD8B0" w14:textId="14006E8D" w:rsidR="00AC385A" w:rsidRDefault="00AC385A" w:rsidP="00AC385A">
      <w:pPr>
        <w:spacing w:line="3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morphology of HT29 and HT29-DR3 cells after </w:t>
      </w:r>
      <w:r w:rsidR="00262FBE">
        <w:rPr>
          <w:rFonts w:ascii="Calibri" w:eastAsia="Calibri" w:hAnsi="Calibri" w:cs="Calibri"/>
        </w:rPr>
        <w:t>administration</w:t>
      </w:r>
      <w:r>
        <w:rPr>
          <w:rFonts w:ascii="Calibri" w:eastAsia="Calibri" w:hAnsi="Calibri" w:cs="Calibri"/>
        </w:rPr>
        <w:t xml:space="preserve"> of diazonamide was observed by </w:t>
      </w:r>
      <w:r w:rsidR="00262FBE"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</w:rPr>
        <w:t xml:space="preserve"> inverted microscope </w:t>
      </w:r>
      <w:r w:rsidR="00262FBE"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</w:rPr>
        <w:t xml:space="preserve"> 10</w:t>
      </w:r>
      <w:r w:rsidR="00262FBE"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</w:rPr>
        <w:t xml:space="preserve"> magnification in </w:t>
      </w:r>
      <w:r w:rsidRPr="00D22A5D">
        <w:rPr>
          <w:rFonts w:ascii="Calibri" w:eastAsia="Calibri" w:hAnsi="Calibri" w:cs="Calibri"/>
          <w:b/>
        </w:rPr>
        <w:t xml:space="preserve">Figure </w:t>
      </w:r>
      <w:r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</w:rPr>
        <w:t xml:space="preserve">. After 48 h treatment with 10 </w:t>
      </w:r>
      <w:proofErr w:type="spellStart"/>
      <w:r>
        <w:rPr>
          <w:rFonts w:ascii="Calibri" w:eastAsia="Calibri" w:hAnsi="Calibri" w:cs="Calibri"/>
        </w:rPr>
        <w:t>nM</w:t>
      </w:r>
      <w:proofErr w:type="spellEnd"/>
      <w:r>
        <w:rPr>
          <w:rFonts w:ascii="Calibri" w:eastAsia="Calibri" w:hAnsi="Calibri" w:cs="Calibri"/>
        </w:rPr>
        <w:t xml:space="preserve"> of diazonamide, HT29-DR3 showed obvious apoptosis with broken cell membrane and cell debris (bottom panel). However, HT29 only showed mitotic arrest with intact cells exhibiting a round-up cell shape (top panel). </w:t>
      </w:r>
    </w:p>
    <w:p w14:paraId="43A78CC9" w14:textId="77777777" w:rsidR="00AC385A" w:rsidRPr="00713F08" w:rsidRDefault="00AC385A" w:rsidP="00CB4837">
      <w:pPr>
        <w:spacing w:line="300" w:lineRule="exact"/>
        <w:rPr>
          <w:rFonts w:ascii="Calibri" w:hAnsi="Calibri"/>
        </w:rPr>
      </w:pPr>
    </w:p>
    <w:p w14:paraId="2B6E957D" w14:textId="5E8F34CB" w:rsidR="00D56EA4" w:rsidRPr="00713F08" w:rsidRDefault="00793A9C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 xml:space="preserve">The cell viability of HT29 and HT29-DR3 cells after treatment </w:t>
      </w:r>
      <w:r w:rsidR="00AC385A">
        <w:rPr>
          <w:rFonts w:ascii="Calibri" w:hAnsi="Calibri"/>
        </w:rPr>
        <w:t>with</w:t>
      </w:r>
      <w:r w:rsidR="00AC385A" w:rsidRPr="00713F08">
        <w:rPr>
          <w:rFonts w:ascii="Calibri" w:hAnsi="Calibri"/>
        </w:rPr>
        <w:t xml:space="preserve"> </w:t>
      </w:r>
      <w:r w:rsidR="00AC385A">
        <w:rPr>
          <w:rFonts w:ascii="Calibri" w:hAnsi="Calibri"/>
        </w:rPr>
        <w:t>d</w:t>
      </w:r>
      <w:r w:rsidRPr="00713F08">
        <w:rPr>
          <w:rFonts w:ascii="Calibri" w:hAnsi="Calibri"/>
        </w:rPr>
        <w:t xml:space="preserve">iazonamide </w:t>
      </w:r>
      <w:r w:rsidR="003F278B">
        <w:rPr>
          <w:rFonts w:ascii="Calibri" w:hAnsi="Calibri"/>
        </w:rPr>
        <w:t>is</w:t>
      </w:r>
      <w:r w:rsidR="003F278B" w:rsidRPr="00713F08">
        <w:rPr>
          <w:rFonts w:ascii="Calibri" w:hAnsi="Calibri"/>
        </w:rPr>
        <w:t xml:space="preserve"> </w:t>
      </w:r>
      <w:r w:rsidR="006F0906" w:rsidRPr="00713F08">
        <w:rPr>
          <w:rFonts w:ascii="Calibri" w:hAnsi="Calibri"/>
        </w:rPr>
        <w:t xml:space="preserve">shown in </w:t>
      </w:r>
      <w:r w:rsidR="00470220" w:rsidRPr="00713F08">
        <w:rPr>
          <w:rFonts w:ascii="Calibri" w:hAnsi="Calibri"/>
          <w:b/>
        </w:rPr>
        <w:t xml:space="preserve">Figure </w:t>
      </w:r>
      <w:r w:rsidR="00AC385A">
        <w:rPr>
          <w:rFonts w:ascii="Calibri" w:hAnsi="Calibri"/>
          <w:b/>
        </w:rPr>
        <w:t>3</w:t>
      </w:r>
      <w:r w:rsidR="006F0906" w:rsidRPr="00713F08">
        <w:rPr>
          <w:rFonts w:ascii="Calibri" w:hAnsi="Calibri"/>
        </w:rPr>
        <w:t xml:space="preserve">. </w:t>
      </w:r>
      <w:r w:rsidR="002E05F3" w:rsidRPr="00713F08">
        <w:rPr>
          <w:rFonts w:ascii="Calibri" w:hAnsi="Calibri"/>
        </w:rPr>
        <w:t xml:space="preserve">48 h treatment with </w:t>
      </w:r>
      <w:r w:rsidR="00CC4704" w:rsidRPr="00713F08">
        <w:rPr>
          <w:rFonts w:ascii="Calibri" w:hAnsi="Calibri"/>
        </w:rPr>
        <w:t xml:space="preserve">3 </w:t>
      </w:r>
      <w:proofErr w:type="spellStart"/>
      <w:r w:rsidR="00CC4704" w:rsidRPr="00713F08">
        <w:rPr>
          <w:rFonts w:ascii="Calibri" w:hAnsi="Calibri"/>
        </w:rPr>
        <w:t>nM</w:t>
      </w:r>
      <w:proofErr w:type="spellEnd"/>
      <w:r w:rsidR="00CC4704" w:rsidRPr="00713F08">
        <w:rPr>
          <w:rFonts w:ascii="Calibri" w:hAnsi="Calibri"/>
        </w:rPr>
        <w:t xml:space="preserve"> of </w:t>
      </w:r>
      <w:r w:rsidR="00AC385A">
        <w:rPr>
          <w:rFonts w:ascii="Calibri" w:hAnsi="Calibri"/>
        </w:rPr>
        <w:t>d</w:t>
      </w:r>
      <w:r w:rsidR="00AC385A" w:rsidRPr="00713F08">
        <w:rPr>
          <w:rFonts w:ascii="Calibri" w:hAnsi="Calibri"/>
        </w:rPr>
        <w:t xml:space="preserve">iazonamide </w:t>
      </w:r>
      <w:r w:rsidR="002E05F3" w:rsidRPr="00713F08">
        <w:rPr>
          <w:rFonts w:ascii="Calibri" w:hAnsi="Calibri"/>
        </w:rPr>
        <w:t xml:space="preserve">led to over 80% cell </w:t>
      </w:r>
      <w:r w:rsidR="00AC385A">
        <w:rPr>
          <w:rFonts w:ascii="Calibri" w:hAnsi="Calibri"/>
        </w:rPr>
        <w:t xml:space="preserve">death </w:t>
      </w:r>
      <w:r w:rsidR="00AC385A">
        <w:rPr>
          <w:rFonts w:ascii="Calibri" w:eastAsia="Calibri" w:hAnsi="Calibri" w:cs="Calibri"/>
        </w:rPr>
        <w:t>in HT29-DR3 cells</w:t>
      </w:r>
      <w:r w:rsidR="00AC385A" w:rsidRPr="00713F08" w:rsidDel="00AC385A">
        <w:rPr>
          <w:rFonts w:ascii="Calibri" w:hAnsi="Calibri"/>
        </w:rPr>
        <w:t xml:space="preserve"> </w:t>
      </w:r>
      <w:r w:rsidR="00334606" w:rsidRPr="00713F08">
        <w:rPr>
          <w:rFonts w:ascii="Calibri" w:hAnsi="Calibri"/>
        </w:rPr>
        <w:t>(red curve)</w:t>
      </w:r>
      <w:r w:rsidR="00AC385A">
        <w:rPr>
          <w:rFonts w:ascii="Calibri" w:hAnsi="Calibri"/>
        </w:rPr>
        <w:t>.</w:t>
      </w:r>
      <w:r w:rsidR="0085686A" w:rsidRPr="00713F08">
        <w:rPr>
          <w:rFonts w:ascii="Calibri" w:hAnsi="Calibri"/>
        </w:rPr>
        <w:t xml:space="preserve"> </w:t>
      </w:r>
      <w:r w:rsidR="00AC385A">
        <w:rPr>
          <w:rFonts w:ascii="Calibri" w:hAnsi="Calibri"/>
        </w:rPr>
        <w:t>H</w:t>
      </w:r>
      <w:r w:rsidR="0085686A" w:rsidRPr="00713F08">
        <w:rPr>
          <w:rFonts w:ascii="Calibri" w:hAnsi="Calibri"/>
        </w:rPr>
        <w:t xml:space="preserve">owever, </w:t>
      </w:r>
      <w:r w:rsidR="00AC385A">
        <w:rPr>
          <w:rFonts w:ascii="Calibri" w:eastAsia="Calibri" w:hAnsi="Calibri" w:cs="Calibri"/>
        </w:rPr>
        <w:t>the parental HT29 cells demonstrated only a slight response to diazonamide in the form of mitotic arrest</w:t>
      </w:r>
      <w:r w:rsidR="00CA6825">
        <w:rPr>
          <w:rFonts w:ascii="Calibri" w:eastAsia="Calibri" w:hAnsi="Calibri" w:cs="Calibri"/>
        </w:rPr>
        <w:t xml:space="preserve"> (blue curve)</w:t>
      </w:r>
      <w:r w:rsidR="00AC385A">
        <w:rPr>
          <w:rFonts w:ascii="Calibri" w:eastAsia="Calibri" w:hAnsi="Calibri" w:cs="Calibri"/>
        </w:rPr>
        <w:t>. Thus, overexpression of DR3 reconstituted the diazonamide-induced apoptotic pathway in these cells.</w:t>
      </w:r>
    </w:p>
    <w:p w14:paraId="0D0617FF" w14:textId="77777777" w:rsidR="00D56EA4" w:rsidRDefault="00D56EA4" w:rsidP="00CB4837">
      <w:pPr>
        <w:spacing w:line="300" w:lineRule="exact"/>
        <w:rPr>
          <w:rFonts w:ascii="Calibri" w:hAnsi="Calibri"/>
        </w:rPr>
      </w:pPr>
    </w:p>
    <w:p w14:paraId="351CBA13" w14:textId="13E1DBB4" w:rsidR="00870ADA" w:rsidRPr="00870ADA" w:rsidRDefault="005C66CC" w:rsidP="00870ADA">
      <w:pPr>
        <w:spacing w:line="300" w:lineRule="exact"/>
        <w:rPr>
          <w:rFonts w:ascii="Calibri" w:hAnsi="Calibri"/>
          <w:b/>
        </w:rPr>
      </w:pPr>
      <w:r>
        <w:rPr>
          <w:rFonts w:ascii="Calibri" w:hAnsi="Calibri"/>
        </w:rPr>
        <w:t>T</w:t>
      </w:r>
      <w:r w:rsidR="00262FF7">
        <w:rPr>
          <w:rFonts w:ascii="Calibri" w:hAnsi="Calibri"/>
        </w:rPr>
        <w:t xml:space="preserve">he </w:t>
      </w:r>
      <w:r w:rsidR="00CA6825">
        <w:rPr>
          <w:rFonts w:ascii="Calibri" w:hAnsi="Calibri"/>
        </w:rPr>
        <w:t xml:space="preserve">results for the </w:t>
      </w:r>
      <w:r w:rsidR="00262FF7" w:rsidRPr="005C66CC">
        <w:rPr>
          <w:rFonts w:ascii="Calibri" w:hAnsi="Calibri"/>
          <w:i/>
        </w:rPr>
        <w:t>in vivo</w:t>
      </w:r>
      <w:r w:rsidR="00262FF7">
        <w:rPr>
          <w:rFonts w:ascii="Calibri" w:hAnsi="Calibri"/>
        </w:rPr>
        <w:t xml:space="preserve"> </w:t>
      </w:r>
      <w:r w:rsidR="00870ADA">
        <w:rPr>
          <w:rFonts w:ascii="Calibri" w:hAnsi="Calibri"/>
        </w:rPr>
        <w:t xml:space="preserve">tumor xenograft </w:t>
      </w:r>
      <w:r w:rsidR="00262FF7">
        <w:rPr>
          <w:rFonts w:ascii="Calibri" w:hAnsi="Calibri"/>
        </w:rPr>
        <w:t xml:space="preserve">experiments </w:t>
      </w:r>
      <w:r w:rsidR="00CA6825">
        <w:rPr>
          <w:rFonts w:ascii="Calibri" w:hAnsi="Calibri"/>
        </w:rPr>
        <w:t>were</w:t>
      </w:r>
      <w:r w:rsidR="00262FF7">
        <w:rPr>
          <w:rFonts w:ascii="Calibri" w:hAnsi="Calibri"/>
        </w:rPr>
        <w:t xml:space="preserve"> </w:t>
      </w:r>
      <w:r w:rsidR="00CA6825">
        <w:rPr>
          <w:rFonts w:ascii="Calibri" w:hAnsi="Calibri"/>
        </w:rPr>
        <w:t>shown</w:t>
      </w:r>
      <w:r w:rsidR="006C0182">
        <w:rPr>
          <w:rFonts w:ascii="Calibri" w:hAnsi="Calibri"/>
        </w:rPr>
        <w:t xml:space="preserve"> in our previous paper</w:t>
      </w:r>
      <w:r w:rsidR="00362F8D">
        <w:rPr>
          <w:rFonts w:ascii="Calibri" w:hAnsi="Calibri"/>
        </w:rPr>
        <w:fldChar w:fldCharType="begin"/>
      </w:r>
      <w:r w:rsidR="00362F8D">
        <w:rPr>
          <w:rFonts w:ascii="Calibri" w:hAnsi="Calibri"/>
        </w:rPr>
        <w:instrText xml:space="preserve"> ADDIN EN.CITE &lt;EndNote&gt;&lt;Cite&gt;&lt;Author&gt;Qi&lt;/Author&gt;&lt;Year&gt;2018&lt;/Year&gt;&lt;RecNum&gt;1604&lt;/RecNum&gt;&lt;DisplayText&gt;&lt;style face="superscript"&gt;14&lt;/style&gt;&lt;/DisplayText&gt;&lt;record&gt;&lt;rec-number&gt;1604&lt;/rec-number&gt;&lt;foreign-keys&gt;&lt;key app="EN" db-id="fpz0prxvlvz2zfezzrk5ta9esswvw5p5epzv" timestamp="1530271523"&gt;1604&lt;/key&gt;&lt;/foreign-keys&gt;&lt;ref-type name="Journal Article"&gt;17&lt;/ref-type&gt;&lt;contributors&gt;&lt;authors&gt;&lt;author&gt;Qi, C.&lt;/author&gt;&lt;author&gt;Wang, X.&lt;/author&gt;&lt;author&gt;Shen, Z.&lt;/author&gt;&lt;author&gt;Chen, S.&lt;/author&gt;&lt;author&gt;Yu, H.&lt;/author&gt;&lt;author&gt;Williams, N.&lt;/author&gt;&lt;author&gt;Wang, G.&lt;/author&gt;&lt;/authors&gt;&lt;/contributors&gt;&lt;auth-address&gt;School of Pharmaceutical Sciences, Tsinghua University, Beijing, 100084, China.&amp;#xD;BeiGene, Beijing, 102206, China.&amp;#xD;National Institute of Biological Sciences, Beijing, 102206, China.&amp;#xD;Department of Biochemistry, University of Texas Southwestern Medical Center, Dallas, TX, 75390-9152, USA.&amp;#xD;School of Pharmaceutical Sciences, Tsinghua University, Beijing, 100084, China. gelinwang@tsinghua.edu.cn.&lt;/auth-address&gt;&lt;titles&gt;&lt;title&gt;Anti-mitotic chemotherapeutics promote apoptosis through TL1A-activated death receptor 3 in cancer cells&lt;/title&gt;&lt;secondary-title&gt;Cell Res&lt;/secondary-title&gt;&lt;/titles&gt;&lt;periodical&gt;&lt;full-title&gt;Cell Res&lt;/full-title&gt;&lt;abbr-1&gt;Cell research&lt;/abbr-1&gt;&lt;/periodical&gt;&lt;pages&gt;544-555&lt;/pages&gt;&lt;volume&gt;28&lt;/volume&gt;&lt;number&gt;5&lt;/number&gt;&lt;dates&gt;&lt;year&gt;2018&lt;/year&gt;&lt;pub-dates&gt;&lt;date&gt;May&lt;/date&gt;&lt;/pub-dates&gt;&lt;/dates&gt;&lt;isbn&gt;1748-7838 (Electronic)&amp;#xD;1001-0602 (Linking)&lt;/isbn&gt;&lt;accession-num&gt;29497138&lt;/accession-num&gt;&lt;urls&gt;&lt;related-urls&gt;&lt;url&gt;http://www.ncbi.nlm.nih.gov/pubmed/29497138&lt;/url&gt;&lt;/related-urls&gt;&lt;/urls&gt;&lt;custom2&gt;PMC5951888&lt;/custom2&gt;&lt;electronic-resource-num&gt;10.1038/s41422-018-0018-6&lt;/electronic-resource-num&gt;&lt;/record&gt;&lt;/Cite&gt;&lt;/EndNote&gt;</w:instrText>
      </w:r>
      <w:r w:rsidR="00362F8D">
        <w:rPr>
          <w:rFonts w:ascii="Calibri" w:hAnsi="Calibri"/>
        </w:rPr>
        <w:fldChar w:fldCharType="separate"/>
      </w:r>
      <w:r w:rsidR="00362F8D" w:rsidRPr="00362F8D">
        <w:rPr>
          <w:rFonts w:ascii="Calibri" w:hAnsi="Calibri"/>
          <w:noProof/>
          <w:vertAlign w:val="superscript"/>
        </w:rPr>
        <w:t>14</w:t>
      </w:r>
      <w:r w:rsidR="00362F8D">
        <w:rPr>
          <w:rFonts w:ascii="Calibri" w:hAnsi="Calibri"/>
        </w:rPr>
        <w:fldChar w:fldCharType="end"/>
      </w:r>
      <w:r w:rsidR="00870ADA">
        <w:rPr>
          <w:rFonts w:ascii="Calibri" w:hAnsi="Calibri" w:hint="eastAsia"/>
        </w:rPr>
        <w:t>.</w:t>
      </w:r>
      <w:r w:rsidR="0085146A">
        <w:rPr>
          <w:rFonts w:ascii="Calibri" w:hAnsi="Calibri"/>
        </w:rPr>
        <w:t xml:space="preserve"> </w:t>
      </w:r>
      <w:r w:rsidR="00BB3FC8">
        <w:rPr>
          <w:rFonts w:ascii="Calibri" w:hAnsi="Calibri" w:hint="eastAsia"/>
        </w:rPr>
        <w:t>T</w:t>
      </w:r>
      <w:r w:rsidR="00BB3FC8" w:rsidRPr="005C66CC">
        <w:rPr>
          <w:rFonts w:ascii="Calibri" w:hAnsi="Calibri" w:cs="Calibri"/>
        </w:rPr>
        <w:t xml:space="preserve">he tumor implantation success rate for </w:t>
      </w:r>
      <w:r w:rsidR="00BB3FC8">
        <w:rPr>
          <w:rFonts w:ascii="Calibri" w:hAnsi="Calibri" w:cs="Calibri"/>
        </w:rPr>
        <w:t xml:space="preserve">both </w:t>
      </w:r>
      <w:r w:rsidR="00BB3FC8" w:rsidRPr="005C66CC">
        <w:rPr>
          <w:rFonts w:ascii="Calibri" w:hAnsi="Calibri" w:cs="Calibri"/>
        </w:rPr>
        <w:t>HT29 and HT29-DR3</w:t>
      </w:r>
      <w:r w:rsidR="00BB3FC8">
        <w:rPr>
          <w:rFonts w:ascii="Calibri" w:hAnsi="Calibri" w:cs="Calibri"/>
        </w:rPr>
        <w:t xml:space="preserve"> are 100%. </w:t>
      </w:r>
      <w:r w:rsidR="00BB3FC8" w:rsidRPr="00BB3FC8">
        <w:rPr>
          <w:rFonts w:ascii="Calibri" w:hAnsi="Calibri" w:cs="Calibri"/>
        </w:rPr>
        <w:t>The</w:t>
      </w:r>
      <w:r w:rsidR="00BB3FC8" w:rsidRPr="00BB3FC8">
        <w:rPr>
          <w:rFonts w:ascii="Calibri" w:hAnsi="Calibri"/>
        </w:rPr>
        <w:t xml:space="preserve"> xenograft tumors progressed simila</w:t>
      </w:r>
      <w:r w:rsidR="00BB3FC8">
        <w:rPr>
          <w:rFonts w:ascii="Calibri" w:hAnsi="Calibri"/>
        </w:rPr>
        <w:t xml:space="preserve">rly in the vehicle control, </w:t>
      </w:r>
      <w:r w:rsidR="00BB3FC8" w:rsidRPr="00BB3FC8">
        <w:rPr>
          <w:rFonts w:ascii="Calibri" w:hAnsi="Calibri"/>
        </w:rPr>
        <w:t xml:space="preserve">however, the HT29-DR3 xenografts displayed faster tumor regression than the HT29 xenografts when treated with </w:t>
      </w:r>
      <w:r w:rsidR="00BB3FC8">
        <w:rPr>
          <w:rFonts w:ascii="Calibri" w:hAnsi="Calibri"/>
        </w:rPr>
        <w:t>p</w:t>
      </w:r>
      <w:r w:rsidR="00BB3FC8" w:rsidRPr="00713F08">
        <w:rPr>
          <w:rFonts w:ascii="Calibri" w:hAnsi="Calibri"/>
        </w:rPr>
        <w:t>aclitaxel</w:t>
      </w:r>
      <w:r w:rsidR="00BB3FC8">
        <w:rPr>
          <w:rFonts w:ascii="Calibri" w:hAnsi="Calibri"/>
        </w:rPr>
        <w:t xml:space="preserve"> at a dose of 20 mg/kg</w:t>
      </w:r>
      <w:r w:rsidR="009C4132">
        <w:rPr>
          <w:rFonts w:ascii="Calibri" w:hAnsi="Calibri"/>
        </w:rPr>
        <w:t xml:space="preserve">. </w:t>
      </w:r>
      <w:r w:rsidR="00112737">
        <w:rPr>
          <w:rFonts w:ascii="Calibri" w:hAnsi="Calibri"/>
        </w:rPr>
        <w:t>Our</w:t>
      </w:r>
      <w:r w:rsidR="009C4132">
        <w:rPr>
          <w:rFonts w:ascii="Calibri" w:hAnsi="Calibri"/>
        </w:rPr>
        <w:t xml:space="preserve"> observation of </w:t>
      </w:r>
      <w:r w:rsidR="00112737">
        <w:rPr>
          <w:rFonts w:ascii="Calibri" w:hAnsi="Calibri"/>
        </w:rPr>
        <w:t xml:space="preserve">a </w:t>
      </w:r>
      <w:r w:rsidR="009C4132">
        <w:rPr>
          <w:rFonts w:ascii="Calibri" w:hAnsi="Calibri"/>
        </w:rPr>
        <w:t xml:space="preserve">better response of </w:t>
      </w:r>
      <w:r w:rsidR="00BB3FC8" w:rsidRPr="00BB3FC8">
        <w:rPr>
          <w:rFonts w:ascii="Calibri" w:hAnsi="Calibri"/>
        </w:rPr>
        <w:t xml:space="preserve">HT29-DR3 tumors </w:t>
      </w:r>
      <w:r w:rsidR="009C4132" w:rsidRPr="00BB3FC8">
        <w:rPr>
          <w:rFonts w:ascii="Calibri" w:hAnsi="Calibri"/>
        </w:rPr>
        <w:t xml:space="preserve">to </w:t>
      </w:r>
      <w:r w:rsidR="009C4132">
        <w:rPr>
          <w:rFonts w:ascii="Calibri" w:hAnsi="Calibri"/>
        </w:rPr>
        <w:t>paclitaxel</w:t>
      </w:r>
      <w:r w:rsidR="009C4132" w:rsidRPr="00BB3FC8" w:rsidDel="009C4132">
        <w:rPr>
          <w:rFonts w:ascii="Calibri" w:hAnsi="Calibri"/>
        </w:rPr>
        <w:t xml:space="preserve"> </w:t>
      </w:r>
      <w:r w:rsidR="00BB3FC8" w:rsidRPr="00BB3FC8">
        <w:rPr>
          <w:rFonts w:ascii="Calibri" w:hAnsi="Calibri"/>
        </w:rPr>
        <w:t xml:space="preserve">than </w:t>
      </w:r>
      <w:r w:rsidR="009C4132">
        <w:rPr>
          <w:rFonts w:ascii="Calibri" w:hAnsi="Calibri"/>
        </w:rPr>
        <w:t xml:space="preserve">that of </w:t>
      </w:r>
      <w:r w:rsidR="00BB3FC8" w:rsidRPr="00BB3FC8">
        <w:rPr>
          <w:rFonts w:ascii="Calibri" w:hAnsi="Calibri"/>
        </w:rPr>
        <w:t xml:space="preserve">HT29 tumors </w:t>
      </w:r>
      <w:r w:rsidR="00112737" w:rsidRPr="005C66CC">
        <w:rPr>
          <w:rFonts w:ascii="Calibri" w:hAnsi="Calibri"/>
          <w:i/>
        </w:rPr>
        <w:t>in vivo</w:t>
      </w:r>
      <w:r w:rsidR="00112737">
        <w:rPr>
          <w:rFonts w:ascii="Calibri" w:hAnsi="Calibri"/>
        </w:rPr>
        <w:t xml:space="preserve"> further confirmed </w:t>
      </w:r>
      <w:r w:rsidR="00870ADA">
        <w:rPr>
          <w:rFonts w:ascii="Calibri" w:hAnsi="Calibri"/>
        </w:rPr>
        <w:t>that e</w:t>
      </w:r>
      <w:r w:rsidR="00870ADA" w:rsidRPr="005C66CC">
        <w:rPr>
          <w:rFonts w:ascii="Calibri" w:hAnsi="Calibri"/>
        </w:rPr>
        <w:t xml:space="preserve">ctopic expression of DR3 </w:t>
      </w:r>
      <w:r w:rsidR="00870ADA">
        <w:rPr>
          <w:rFonts w:ascii="Calibri" w:hAnsi="Calibri"/>
        </w:rPr>
        <w:t>render</w:t>
      </w:r>
      <w:r w:rsidR="0074386A">
        <w:rPr>
          <w:rFonts w:ascii="Calibri" w:hAnsi="Calibri"/>
        </w:rPr>
        <w:t>s</w:t>
      </w:r>
      <w:r w:rsidR="00870ADA" w:rsidRPr="005C66CC">
        <w:rPr>
          <w:rFonts w:ascii="Calibri" w:hAnsi="Calibri"/>
        </w:rPr>
        <w:t xml:space="preserve"> </w:t>
      </w:r>
      <w:r w:rsidR="00870ADA">
        <w:rPr>
          <w:rFonts w:ascii="Calibri" w:hAnsi="Calibri"/>
        </w:rPr>
        <w:t xml:space="preserve">tumor </w:t>
      </w:r>
      <w:r w:rsidR="00870ADA" w:rsidRPr="005C66CC">
        <w:rPr>
          <w:rFonts w:ascii="Calibri" w:hAnsi="Calibri"/>
        </w:rPr>
        <w:t>cell</w:t>
      </w:r>
      <w:r w:rsidR="00870ADA">
        <w:rPr>
          <w:rFonts w:ascii="Calibri" w:hAnsi="Calibri"/>
        </w:rPr>
        <w:t>s more sensitive to anti-</w:t>
      </w:r>
      <w:proofErr w:type="spellStart"/>
      <w:r w:rsidR="00870ADA" w:rsidRPr="005C66CC">
        <w:rPr>
          <w:rFonts w:ascii="Calibri" w:hAnsi="Calibri"/>
        </w:rPr>
        <w:t>mitotic</w:t>
      </w:r>
      <w:r w:rsidR="00870ADA">
        <w:rPr>
          <w:rFonts w:ascii="Calibri" w:hAnsi="Calibri"/>
        </w:rPr>
        <w:t>s</w:t>
      </w:r>
      <w:proofErr w:type="spellEnd"/>
      <w:r w:rsidR="00870ADA">
        <w:rPr>
          <w:rFonts w:ascii="Calibri" w:hAnsi="Calibri"/>
        </w:rPr>
        <w:t>.</w:t>
      </w:r>
    </w:p>
    <w:p w14:paraId="54A24EF5" w14:textId="79F62885" w:rsidR="004D489C" w:rsidRPr="00713F08" w:rsidRDefault="004D489C" w:rsidP="005C66CC">
      <w:pPr>
        <w:spacing w:line="300" w:lineRule="exact"/>
        <w:rPr>
          <w:rFonts w:ascii="Calibri" w:hAnsi="Calibri"/>
        </w:rPr>
      </w:pPr>
    </w:p>
    <w:p w14:paraId="71BBE4AB" w14:textId="0739D4CF" w:rsidR="004D489C" w:rsidRDefault="0077251E" w:rsidP="00CB4837">
      <w:pPr>
        <w:spacing w:line="300" w:lineRule="exact"/>
        <w:jc w:val="left"/>
        <w:rPr>
          <w:rFonts w:ascii="Calibri" w:hAnsi="Calibri"/>
          <w:b/>
        </w:rPr>
      </w:pPr>
      <w:r w:rsidRPr="00713F08">
        <w:rPr>
          <w:rFonts w:ascii="Calibri" w:hAnsi="Calibri"/>
          <w:b/>
        </w:rPr>
        <w:t>Figure legends</w:t>
      </w:r>
      <w:r w:rsidR="00E079BF">
        <w:rPr>
          <w:rFonts w:ascii="Calibri" w:hAnsi="Calibri"/>
          <w:b/>
        </w:rPr>
        <w:t>:</w:t>
      </w:r>
    </w:p>
    <w:p w14:paraId="50A5CCB5" w14:textId="77777777" w:rsidR="00E079BF" w:rsidRPr="00713F08" w:rsidRDefault="00E079BF" w:rsidP="00CB4837">
      <w:pPr>
        <w:spacing w:line="300" w:lineRule="exact"/>
        <w:jc w:val="left"/>
        <w:rPr>
          <w:rFonts w:ascii="Calibri" w:hAnsi="Calibri"/>
          <w:b/>
        </w:rPr>
      </w:pPr>
    </w:p>
    <w:p w14:paraId="702000C3" w14:textId="6FE570AA" w:rsidR="006E0420" w:rsidRPr="00713F08" w:rsidRDefault="00470220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b/>
        </w:rPr>
        <w:t>Figure 1</w:t>
      </w:r>
      <w:r w:rsidR="005A36A8" w:rsidRPr="00713F08">
        <w:rPr>
          <w:rFonts w:ascii="Calibri" w:hAnsi="Calibri"/>
          <w:b/>
        </w:rPr>
        <w:t>.</w:t>
      </w:r>
      <w:r w:rsidR="006E0420" w:rsidRPr="00713F08">
        <w:rPr>
          <w:rFonts w:ascii="Calibri" w:hAnsi="Calibri"/>
          <w:b/>
        </w:rPr>
        <w:t xml:space="preserve"> Analysis of DR3 expression in different clones.</w:t>
      </w:r>
      <w:r w:rsidR="006E0420" w:rsidRPr="00713F08">
        <w:rPr>
          <w:rFonts w:ascii="Calibri" w:hAnsi="Calibri"/>
        </w:rPr>
        <w:t xml:space="preserve"> DR3 expression levels were analyzed </w:t>
      </w:r>
      <w:r w:rsidR="00CA6825">
        <w:rPr>
          <w:rFonts w:ascii="Calibri" w:hAnsi="Calibri"/>
        </w:rPr>
        <w:t>by</w:t>
      </w:r>
      <w:r w:rsidR="00CA6825" w:rsidRPr="00713F08">
        <w:rPr>
          <w:rFonts w:ascii="Calibri" w:hAnsi="Calibri"/>
        </w:rPr>
        <w:t xml:space="preserve"> </w:t>
      </w:r>
      <w:r w:rsidR="006E0420" w:rsidRPr="00713F08">
        <w:rPr>
          <w:rFonts w:ascii="Calibri" w:hAnsi="Calibri"/>
        </w:rPr>
        <w:t>western blotting</w:t>
      </w:r>
      <w:r w:rsidR="00272D3B" w:rsidRPr="00713F08">
        <w:rPr>
          <w:rFonts w:ascii="Calibri" w:hAnsi="Calibri"/>
        </w:rPr>
        <w:t xml:space="preserve"> </w:t>
      </w:r>
      <w:r w:rsidR="00CA6825">
        <w:rPr>
          <w:rFonts w:ascii="Calibri" w:hAnsi="Calibri"/>
        </w:rPr>
        <w:t>with</w:t>
      </w:r>
      <w:r w:rsidR="00CA6825" w:rsidRPr="00713F08">
        <w:rPr>
          <w:rFonts w:ascii="Calibri" w:hAnsi="Calibri"/>
        </w:rPr>
        <w:t xml:space="preserve"> </w:t>
      </w:r>
      <w:r w:rsidR="00272D3B" w:rsidRPr="00713F08">
        <w:rPr>
          <w:rFonts w:ascii="Calibri" w:hAnsi="Calibri"/>
        </w:rPr>
        <w:t>anti-Flag (top panel) and anti-</w:t>
      </w:r>
      <w:r w:rsidR="0077241D" w:rsidRPr="00713F08">
        <w:rPr>
          <w:rFonts w:ascii="Calibri" w:hAnsi="Calibri"/>
        </w:rPr>
        <w:t>beta</w:t>
      </w:r>
      <w:r w:rsidR="00272D3B" w:rsidRPr="00713F08">
        <w:rPr>
          <w:rFonts w:ascii="Calibri" w:hAnsi="Calibri"/>
        </w:rPr>
        <w:t>-</w:t>
      </w:r>
      <w:r w:rsidR="0077241D" w:rsidRPr="00713F08">
        <w:rPr>
          <w:rFonts w:ascii="Calibri" w:hAnsi="Calibri"/>
        </w:rPr>
        <w:t>actin</w:t>
      </w:r>
      <w:r w:rsidR="00272D3B" w:rsidRPr="00713F08">
        <w:rPr>
          <w:rFonts w:ascii="Calibri" w:hAnsi="Calibri"/>
        </w:rPr>
        <w:t xml:space="preserve"> antibodies (bottom panel</w:t>
      </w:r>
      <w:r w:rsidR="00CA6825">
        <w:rPr>
          <w:rFonts w:ascii="Calibri" w:hAnsi="Calibri"/>
        </w:rPr>
        <w:t>, as an internal control</w:t>
      </w:r>
      <w:r w:rsidR="00272D3B" w:rsidRPr="00713F08">
        <w:rPr>
          <w:rFonts w:ascii="Calibri" w:hAnsi="Calibri"/>
        </w:rPr>
        <w:t>).</w:t>
      </w:r>
      <w:r w:rsidR="00CA6825">
        <w:rPr>
          <w:rFonts w:ascii="Calibri" w:hAnsi="Calibri"/>
        </w:rPr>
        <w:t xml:space="preserve"> Parental</w:t>
      </w:r>
      <w:r w:rsidR="00CA6825" w:rsidRPr="00713F08">
        <w:rPr>
          <w:rFonts w:ascii="Calibri" w:hAnsi="Calibri"/>
        </w:rPr>
        <w:t xml:space="preserve"> HT29 cells</w:t>
      </w:r>
      <w:r w:rsidR="00CA6825">
        <w:rPr>
          <w:rFonts w:ascii="Calibri" w:hAnsi="Calibri"/>
        </w:rPr>
        <w:t xml:space="preserve"> w</w:t>
      </w:r>
      <w:r w:rsidR="003F278B">
        <w:rPr>
          <w:rFonts w:ascii="Calibri" w:hAnsi="Calibri"/>
        </w:rPr>
        <w:t>ere</w:t>
      </w:r>
      <w:r w:rsidR="00CA6825">
        <w:rPr>
          <w:rFonts w:ascii="Calibri" w:hAnsi="Calibri"/>
        </w:rPr>
        <w:t xml:space="preserve"> used as a negative control.</w:t>
      </w:r>
    </w:p>
    <w:p w14:paraId="44E8045E" w14:textId="4289DD04" w:rsidR="0053448B" w:rsidRPr="00713F08" w:rsidRDefault="0053448B" w:rsidP="00CB4837">
      <w:pPr>
        <w:spacing w:line="300" w:lineRule="exact"/>
        <w:rPr>
          <w:rFonts w:ascii="Calibri" w:hAnsi="Calibri"/>
        </w:rPr>
      </w:pPr>
    </w:p>
    <w:p w14:paraId="1B0810D7" w14:textId="6DFEAA21" w:rsidR="0053448B" w:rsidRPr="00713F08" w:rsidRDefault="00470220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b/>
        </w:rPr>
        <w:t>Figure 2</w:t>
      </w:r>
      <w:r w:rsidR="00A73011" w:rsidRPr="00713F08">
        <w:rPr>
          <w:rFonts w:ascii="Calibri" w:hAnsi="Calibri"/>
          <w:b/>
        </w:rPr>
        <w:t>.</w:t>
      </w:r>
      <w:r w:rsidR="0053448B" w:rsidRPr="00713F08">
        <w:rPr>
          <w:rFonts w:ascii="Calibri" w:hAnsi="Calibri"/>
          <w:b/>
        </w:rPr>
        <w:t xml:space="preserve"> </w:t>
      </w:r>
      <w:r w:rsidR="00AC385A" w:rsidRPr="00713F08">
        <w:rPr>
          <w:rFonts w:ascii="Calibri" w:hAnsi="Calibri"/>
          <w:b/>
        </w:rPr>
        <w:t xml:space="preserve">Morphology analysis of HT29 and HT29-DR3 </w:t>
      </w:r>
      <w:r w:rsidR="00CA6825">
        <w:rPr>
          <w:rFonts w:ascii="Calibri" w:hAnsi="Calibri"/>
          <w:b/>
        </w:rPr>
        <w:t xml:space="preserve">cells </w:t>
      </w:r>
      <w:r w:rsidR="00AC385A" w:rsidRPr="00713F08">
        <w:rPr>
          <w:rFonts w:ascii="Calibri" w:hAnsi="Calibri"/>
          <w:b/>
        </w:rPr>
        <w:t xml:space="preserve">after treatment of </w:t>
      </w:r>
      <w:r w:rsidR="00AC385A">
        <w:rPr>
          <w:rFonts w:ascii="Calibri" w:hAnsi="Calibri"/>
          <w:b/>
        </w:rPr>
        <w:t>d</w:t>
      </w:r>
      <w:r w:rsidR="00AC385A" w:rsidRPr="00713F08">
        <w:rPr>
          <w:rFonts w:ascii="Calibri" w:hAnsi="Calibri"/>
          <w:b/>
        </w:rPr>
        <w:t xml:space="preserve">iazonamide. </w:t>
      </w:r>
      <w:r w:rsidR="00AC385A" w:rsidRPr="00713F08">
        <w:rPr>
          <w:rFonts w:ascii="Calibri" w:hAnsi="Calibri"/>
        </w:rPr>
        <w:t xml:space="preserve">HT29 (top panel) and HT29-DR3 (bottom panel) were treated with 10 </w:t>
      </w:r>
      <w:proofErr w:type="spellStart"/>
      <w:r w:rsidR="00AC385A" w:rsidRPr="00713F08">
        <w:rPr>
          <w:rFonts w:ascii="Calibri" w:hAnsi="Calibri"/>
        </w:rPr>
        <w:t>nM</w:t>
      </w:r>
      <w:proofErr w:type="spellEnd"/>
      <w:r w:rsidR="00AC385A" w:rsidRPr="00713F08">
        <w:rPr>
          <w:rFonts w:ascii="Calibri" w:hAnsi="Calibri"/>
        </w:rPr>
        <w:t xml:space="preserve"> Diazonamide for 48 h.</w:t>
      </w:r>
      <w:r w:rsidR="00AC385A" w:rsidRPr="00713F08">
        <w:rPr>
          <w:rFonts w:ascii="Calibri" w:hAnsi="Calibri" w:hint="eastAsia"/>
        </w:rPr>
        <w:t xml:space="preserve"> </w:t>
      </w:r>
      <w:r w:rsidR="00AC385A" w:rsidRPr="00713F08">
        <w:rPr>
          <w:rFonts w:ascii="Calibri" w:hAnsi="Calibri"/>
        </w:rPr>
        <w:t xml:space="preserve">Scale bars, 100 </w:t>
      </w:r>
      <w:proofErr w:type="spellStart"/>
      <w:r w:rsidR="00AC385A" w:rsidRPr="00713F08">
        <w:rPr>
          <w:rFonts w:ascii="Calibri" w:hAnsi="Calibri"/>
        </w:rPr>
        <w:t>μm</w:t>
      </w:r>
      <w:proofErr w:type="spellEnd"/>
      <w:r w:rsidR="00AC385A">
        <w:rPr>
          <w:rFonts w:ascii="Calibri" w:hAnsi="Calibri"/>
        </w:rPr>
        <w:t>.</w:t>
      </w:r>
    </w:p>
    <w:p w14:paraId="5DA96597" w14:textId="3DF0CD4D" w:rsidR="00290599" w:rsidRPr="00713F08" w:rsidRDefault="00290599" w:rsidP="00CB4837">
      <w:pPr>
        <w:spacing w:line="300" w:lineRule="exact"/>
        <w:jc w:val="center"/>
        <w:rPr>
          <w:rFonts w:ascii="Calibri" w:hAnsi="Calibri"/>
        </w:rPr>
      </w:pPr>
    </w:p>
    <w:p w14:paraId="13CAD1B3" w14:textId="481C37B7" w:rsidR="002066DB" w:rsidRPr="00713F08" w:rsidRDefault="00470220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  <w:b/>
        </w:rPr>
        <w:t>Figure 3</w:t>
      </w:r>
      <w:r w:rsidR="005A36A8" w:rsidRPr="00713F08">
        <w:rPr>
          <w:rFonts w:ascii="Calibri" w:hAnsi="Calibri"/>
          <w:b/>
        </w:rPr>
        <w:t>.</w:t>
      </w:r>
      <w:r w:rsidR="002066DB" w:rsidRPr="00713F08">
        <w:rPr>
          <w:rFonts w:ascii="Calibri" w:hAnsi="Calibri"/>
          <w:b/>
        </w:rPr>
        <w:t xml:space="preserve"> </w:t>
      </w:r>
      <w:r w:rsidR="00AC385A" w:rsidRPr="00713F08">
        <w:rPr>
          <w:rFonts w:ascii="Calibri" w:hAnsi="Calibri"/>
          <w:b/>
        </w:rPr>
        <w:t xml:space="preserve">Dose response curves of HT29 and HT29-DR3 cells to </w:t>
      </w:r>
      <w:r w:rsidR="00AC385A">
        <w:rPr>
          <w:rFonts w:ascii="Calibri" w:hAnsi="Calibri"/>
          <w:b/>
        </w:rPr>
        <w:t>d</w:t>
      </w:r>
      <w:r w:rsidR="00AC385A" w:rsidRPr="00713F08">
        <w:rPr>
          <w:rFonts w:ascii="Calibri" w:hAnsi="Calibri"/>
          <w:b/>
        </w:rPr>
        <w:t>iazonamide.</w:t>
      </w:r>
      <w:r w:rsidR="00AC385A" w:rsidRPr="00713F08">
        <w:rPr>
          <w:rFonts w:ascii="Calibri" w:hAnsi="Calibri"/>
        </w:rPr>
        <w:t xml:space="preserve"> Cell viability was measured after 48 h of treatment with serial concentrations of </w:t>
      </w:r>
      <w:r w:rsidR="00AC385A">
        <w:rPr>
          <w:rFonts w:ascii="Calibri" w:hAnsi="Calibri"/>
        </w:rPr>
        <w:t>d</w:t>
      </w:r>
      <w:r w:rsidR="00AC385A" w:rsidRPr="00713F08">
        <w:rPr>
          <w:rFonts w:ascii="Calibri" w:hAnsi="Calibri"/>
        </w:rPr>
        <w:t xml:space="preserve">iazonamide. </w:t>
      </w:r>
      <w:r w:rsidR="00AC385A" w:rsidRPr="00713F08">
        <w:rPr>
          <w:rFonts w:ascii="Calibri" w:hAnsi="Calibri" w:cs="Times New Roman"/>
          <w:kern w:val="0"/>
        </w:rPr>
        <w:t xml:space="preserve">Error bars, </w:t>
      </w:r>
      <w:r w:rsidR="00CA6825">
        <w:rPr>
          <w:rFonts w:ascii="Calibri" w:hAnsi="Calibri" w:cs="Times New Roman"/>
          <w:kern w:val="0"/>
        </w:rPr>
        <w:t>s</w:t>
      </w:r>
      <w:r w:rsidR="00AC385A" w:rsidRPr="00713F08">
        <w:rPr>
          <w:rFonts w:ascii="Calibri" w:hAnsi="Calibri" w:cs="Times New Roman"/>
          <w:kern w:val="0"/>
        </w:rPr>
        <w:t>tandard deviation (SD)</w:t>
      </w:r>
      <w:r w:rsidR="00CA6825">
        <w:rPr>
          <w:rFonts w:ascii="Calibri" w:hAnsi="Calibri" w:cs="Times New Roman"/>
          <w:kern w:val="0"/>
        </w:rPr>
        <w:t xml:space="preserve"> of </w:t>
      </w:r>
      <w:r w:rsidR="00F7458C">
        <w:rPr>
          <w:rFonts w:ascii="Calibri" w:hAnsi="Calibri" w:cs="Times New Roman"/>
          <w:kern w:val="0"/>
        </w:rPr>
        <w:t xml:space="preserve">experimental </w:t>
      </w:r>
      <w:r w:rsidR="00CA6825">
        <w:rPr>
          <w:rFonts w:ascii="Calibri" w:hAnsi="Calibri" w:cs="Times New Roman"/>
          <w:kern w:val="0"/>
        </w:rPr>
        <w:t>triplicates</w:t>
      </w:r>
      <w:r w:rsidR="00AC385A" w:rsidRPr="00713F08">
        <w:rPr>
          <w:rFonts w:ascii="Calibri" w:hAnsi="Calibri"/>
        </w:rPr>
        <w:t>.</w:t>
      </w:r>
      <w:r w:rsidR="00AC385A" w:rsidRPr="00E079BF">
        <w:rPr>
          <w:rFonts w:ascii="Calibri" w:hAnsi="Calibri"/>
        </w:rPr>
        <w:t xml:space="preserve"> </w:t>
      </w:r>
      <w:r w:rsidR="00AC385A" w:rsidRPr="00713F08">
        <w:rPr>
          <w:rFonts w:ascii="Calibri" w:hAnsi="Calibri"/>
        </w:rPr>
        <w:t xml:space="preserve">DA, </w:t>
      </w:r>
      <w:r w:rsidR="00AC385A">
        <w:rPr>
          <w:rFonts w:ascii="Calibri" w:hAnsi="Calibri"/>
        </w:rPr>
        <w:t>d</w:t>
      </w:r>
      <w:r w:rsidR="00AC385A" w:rsidRPr="00713F08">
        <w:rPr>
          <w:rFonts w:ascii="Calibri" w:hAnsi="Calibri"/>
        </w:rPr>
        <w:t>iazonamide</w:t>
      </w:r>
      <w:r w:rsidR="00AC385A">
        <w:rPr>
          <w:rFonts w:ascii="Calibri" w:hAnsi="Calibri"/>
        </w:rPr>
        <w:t>.</w:t>
      </w:r>
    </w:p>
    <w:p w14:paraId="7FE64A68" w14:textId="77777777" w:rsidR="002300C7" w:rsidRPr="00713F08" w:rsidRDefault="002300C7" w:rsidP="00CB4837">
      <w:pPr>
        <w:spacing w:line="300" w:lineRule="exact"/>
        <w:rPr>
          <w:rFonts w:ascii="Calibri" w:hAnsi="Calibri"/>
          <w:b/>
        </w:rPr>
      </w:pPr>
    </w:p>
    <w:p w14:paraId="46AB4B04" w14:textId="7E04AA76" w:rsidR="00290599" w:rsidRPr="00713F08" w:rsidRDefault="00290599" w:rsidP="00CB4837">
      <w:pPr>
        <w:spacing w:line="300" w:lineRule="exact"/>
        <w:rPr>
          <w:rFonts w:ascii="Calibri" w:hAnsi="Calibri"/>
          <w:b/>
        </w:rPr>
      </w:pPr>
      <w:r w:rsidRPr="00713F08">
        <w:rPr>
          <w:rFonts w:ascii="Calibri" w:hAnsi="Calibri"/>
          <w:b/>
        </w:rPr>
        <w:t>Discussion</w:t>
      </w:r>
      <w:r w:rsidR="00E079BF">
        <w:rPr>
          <w:rFonts w:ascii="Calibri" w:hAnsi="Calibri"/>
          <w:b/>
        </w:rPr>
        <w:t>:</w:t>
      </w:r>
    </w:p>
    <w:p w14:paraId="0C3FC2E8" w14:textId="03E9086D" w:rsidR="00810D4F" w:rsidRPr="00713F08" w:rsidRDefault="00C94EA6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 xml:space="preserve">In this manuscript, we describe a method to generate </w:t>
      </w:r>
      <w:r w:rsidR="003C6C38" w:rsidRPr="00713F08">
        <w:rPr>
          <w:rFonts w:ascii="Calibri" w:hAnsi="Calibri"/>
        </w:rPr>
        <w:t>HT29</w:t>
      </w:r>
      <w:r w:rsidR="007D1E0F" w:rsidRPr="00713F08">
        <w:rPr>
          <w:rFonts w:ascii="Calibri" w:hAnsi="Calibri"/>
        </w:rPr>
        <w:t>-DR3</w:t>
      </w:r>
      <w:r w:rsidR="003C6C38" w:rsidRPr="00713F08">
        <w:rPr>
          <w:rFonts w:ascii="Calibri" w:hAnsi="Calibri"/>
        </w:rPr>
        <w:t xml:space="preserve"> </w:t>
      </w:r>
      <w:r w:rsidR="007D1E0F" w:rsidRPr="00713F08">
        <w:rPr>
          <w:rFonts w:ascii="Calibri" w:hAnsi="Calibri"/>
        </w:rPr>
        <w:t xml:space="preserve">stable </w:t>
      </w:r>
      <w:r w:rsidRPr="00713F08">
        <w:rPr>
          <w:rFonts w:ascii="Calibri" w:hAnsi="Calibri"/>
        </w:rPr>
        <w:t xml:space="preserve">cell </w:t>
      </w:r>
      <w:r w:rsidR="00DC6489" w:rsidRPr="00713F08">
        <w:rPr>
          <w:rFonts w:ascii="Calibri" w:hAnsi="Calibri"/>
        </w:rPr>
        <w:t>lines.</w:t>
      </w:r>
      <w:r w:rsidRPr="00713F08">
        <w:rPr>
          <w:rFonts w:ascii="Calibri" w:hAnsi="Calibri"/>
        </w:rPr>
        <w:t xml:space="preserve"> </w:t>
      </w:r>
      <w:r w:rsidR="006C347A" w:rsidRPr="00713F08">
        <w:rPr>
          <w:rFonts w:ascii="Calibri" w:hAnsi="Calibri"/>
        </w:rPr>
        <w:t xml:space="preserve">HT29-DR3 cells </w:t>
      </w:r>
      <w:r w:rsidR="00AC385A">
        <w:rPr>
          <w:rFonts w:ascii="Calibri" w:eastAsia="Calibri" w:hAnsi="Calibri" w:cs="Calibri"/>
        </w:rPr>
        <w:t xml:space="preserve">provide a model </w:t>
      </w:r>
      <w:r w:rsidR="00F7458C">
        <w:rPr>
          <w:rFonts w:ascii="Calibri" w:eastAsia="Calibri" w:hAnsi="Calibri" w:cs="Calibri"/>
        </w:rPr>
        <w:t>for</w:t>
      </w:r>
      <w:r w:rsidR="00AC385A">
        <w:rPr>
          <w:rFonts w:ascii="Calibri" w:eastAsia="Calibri" w:hAnsi="Calibri" w:cs="Calibri"/>
        </w:rPr>
        <w:t xml:space="preserve"> studying the molecular mechanisms by which DR3 contributes to apoptosis induced by</w:t>
      </w:r>
      <w:r w:rsidR="00AC385A" w:rsidRPr="00AC385A">
        <w:rPr>
          <w:rFonts w:ascii="Calibri" w:eastAsia="Calibri" w:hAnsi="Calibri" w:cs="Calibri"/>
        </w:rPr>
        <w:t xml:space="preserve"> </w:t>
      </w:r>
      <w:r w:rsidR="00AC385A">
        <w:rPr>
          <w:rFonts w:ascii="Calibri" w:eastAsia="Calibri" w:hAnsi="Calibri" w:cs="Calibri"/>
        </w:rPr>
        <w:t>anti-mitotic agents</w:t>
      </w:r>
      <w:r w:rsidRPr="00713F08">
        <w:rPr>
          <w:rFonts w:ascii="Calibri" w:hAnsi="Calibri"/>
        </w:rPr>
        <w:t xml:space="preserve">. </w:t>
      </w:r>
      <w:r w:rsidR="00C707C8" w:rsidRPr="00713F08">
        <w:rPr>
          <w:rFonts w:ascii="Calibri" w:hAnsi="Calibri"/>
        </w:rPr>
        <w:t>T</w:t>
      </w:r>
      <w:r w:rsidR="00D1389E" w:rsidRPr="00713F08">
        <w:rPr>
          <w:rFonts w:ascii="Calibri" w:hAnsi="Calibri"/>
        </w:rPr>
        <w:t>his</w:t>
      </w:r>
      <w:r w:rsidRPr="00713F08">
        <w:rPr>
          <w:rFonts w:ascii="Calibri" w:hAnsi="Calibri"/>
        </w:rPr>
        <w:t xml:space="preserve"> approach is </w:t>
      </w:r>
      <w:r w:rsidR="002D2F16" w:rsidRPr="00713F08">
        <w:rPr>
          <w:rFonts w:ascii="Calibri" w:hAnsi="Calibri"/>
        </w:rPr>
        <w:t>versatile</w:t>
      </w:r>
      <w:r w:rsidR="00D1389E" w:rsidRPr="00713F08">
        <w:rPr>
          <w:rFonts w:ascii="Calibri" w:hAnsi="Calibri"/>
        </w:rPr>
        <w:t xml:space="preserve"> and repeatable.</w:t>
      </w:r>
      <w:r w:rsidR="00653BE1" w:rsidRPr="00713F08">
        <w:rPr>
          <w:rFonts w:ascii="Calibri" w:hAnsi="Calibri"/>
        </w:rPr>
        <w:t xml:space="preserve"> </w:t>
      </w:r>
      <w:r w:rsidR="00D1389E" w:rsidRPr="00713F08">
        <w:rPr>
          <w:rFonts w:ascii="Calibri" w:hAnsi="Calibri"/>
        </w:rPr>
        <w:t xml:space="preserve">To ensure success of the procedure, </w:t>
      </w:r>
      <w:r w:rsidR="00F7458C">
        <w:rPr>
          <w:rFonts w:ascii="Calibri" w:hAnsi="Calibri"/>
        </w:rPr>
        <w:t>four</w:t>
      </w:r>
      <w:r w:rsidR="00AC385A" w:rsidRPr="00713F08">
        <w:rPr>
          <w:rFonts w:ascii="Calibri" w:hAnsi="Calibri"/>
        </w:rPr>
        <w:t xml:space="preserve"> </w:t>
      </w:r>
      <w:r w:rsidR="00B158F0" w:rsidRPr="00713F08">
        <w:rPr>
          <w:rFonts w:ascii="Calibri" w:hAnsi="Calibri"/>
        </w:rPr>
        <w:t>k</w:t>
      </w:r>
      <w:r w:rsidR="003C6C38" w:rsidRPr="00713F08">
        <w:rPr>
          <w:rFonts w:ascii="Calibri" w:hAnsi="Calibri"/>
        </w:rPr>
        <w:t xml:space="preserve">ey steps of the protocol </w:t>
      </w:r>
      <w:r w:rsidR="00F7458C">
        <w:rPr>
          <w:rFonts w:ascii="Calibri" w:hAnsi="Calibri"/>
        </w:rPr>
        <w:t>need to</w:t>
      </w:r>
      <w:r w:rsidR="00F7458C" w:rsidRPr="00713F08">
        <w:rPr>
          <w:rFonts w:ascii="Calibri" w:hAnsi="Calibri"/>
        </w:rPr>
        <w:t xml:space="preserve"> </w:t>
      </w:r>
      <w:r w:rsidR="003C6C38" w:rsidRPr="00713F08">
        <w:rPr>
          <w:rFonts w:ascii="Calibri" w:hAnsi="Calibri"/>
        </w:rPr>
        <w:t>be considered. First,</w:t>
      </w:r>
      <w:r w:rsidR="00DB0E79" w:rsidRPr="00713F08">
        <w:rPr>
          <w:rFonts w:ascii="Calibri" w:hAnsi="Calibri"/>
        </w:rPr>
        <w:t xml:space="preserve"> </w:t>
      </w:r>
      <w:proofErr w:type="gramStart"/>
      <w:r w:rsidR="00F7458C">
        <w:rPr>
          <w:rFonts w:ascii="Calibri" w:hAnsi="Calibri"/>
        </w:rPr>
        <w:t xml:space="preserve">in order </w:t>
      </w:r>
      <w:r w:rsidR="00B158F0" w:rsidRPr="00713F08">
        <w:rPr>
          <w:rFonts w:ascii="Calibri" w:hAnsi="Calibri"/>
        </w:rPr>
        <w:t>to</w:t>
      </w:r>
      <w:proofErr w:type="gramEnd"/>
      <w:r w:rsidR="00B158F0" w:rsidRPr="00713F08">
        <w:rPr>
          <w:rFonts w:ascii="Calibri" w:hAnsi="Calibri"/>
        </w:rPr>
        <w:t xml:space="preserve"> produce </w:t>
      </w:r>
      <w:r w:rsidR="003F278B">
        <w:rPr>
          <w:rFonts w:ascii="Calibri" w:hAnsi="Calibri"/>
        </w:rPr>
        <w:t xml:space="preserve">a </w:t>
      </w:r>
      <w:r w:rsidR="003F0C70" w:rsidRPr="00713F08">
        <w:rPr>
          <w:rFonts w:ascii="Calibri" w:hAnsi="Calibri"/>
        </w:rPr>
        <w:t xml:space="preserve">high </w:t>
      </w:r>
      <w:r w:rsidR="003F278B">
        <w:rPr>
          <w:rFonts w:ascii="Calibri" w:hAnsi="Calibri"/>
        </w:rPr>
        <w:t xml:space="preserve">enough virus </w:t>
      </w:r>
      <w:r w:rsidR="003F0C70" w:rsidRPr="00713F08">
        <w:rPr>
          <w:rFonts w:ascii="Calibri" w:hAnsi="Calibri"/>
        </w:rPr>
        <w:t xml:space="preserve">titer, </w:t>
      </w:r>
      <w:r w:rsidR="00F7458C">
        <w:rPr>
          <w:rFonts w:ascii="Calibri" w:hAnsi="Calibri"/>
        </w:rPr>
        <w:t xml:space="preserve">it is recommended to perform DNA </w:t>
      </w:r>
      <w:r w:rsidR="00F1474C" w:rsidRPr="00713F08">
        <w:rPr>
          <w:rFonts w:ascii="Calibri" w:hAnsi="Calibri"/>
        </w:rPr>
        <w:t>transfect</w:t>
      </w:r>
      <w:r w:rsidR="00F7458C">
        <w:rPr>
          <w:rFonts w:ascii="Calibri" w:hAnsi="Calibri"/>
        </w:rPr>
        <w:t xml:space="preserve">ion </w:t>
      </w:r>
      <w:r w:rsidR="00AC385A">
        <w:rPr>
          <w:rFonts w:ascii="Calibri" w:eastAsia="Calibri" w:hAnsi="Calibri" w:cs="Calibri"/>
        </w:rPr>
        <w:t xml:space="preserve">when </w:t>
      </w:r>
      <w:r w:rsidR="00F7458C">
        <w:rPr>
          <w:rFonts w:ascii="Calibri" w:eastAsia="Calibri" w:hAnsi="Calibri" w:cs="Calibri"/>
        </w:rPr>
        <w:t xml:space="preserve">Plat-A </w:t>
      </w:r>
      <w:r w:rsidR="00AC385A">
        <w:rPr>
          <w:rFonts w:ascii="Calibri" w:eastAsia="Calibri" w:hAnsi="Calibri" w:cs="Calibri"/>
        </w:rPr>
        <w:t>cells are</w:t>
      </w:r>
      <w:r w:rsidR="00F1474C" w:rsidRPr="00713F08">
        <w:rPr>
          <w:rFonts w:ascii="Calibri" w:hAnsi="Calibri"/>
        </w:rPr>
        <w:t xml:space="preserve"> </w:t>
      </w:r>
      <w:r w:rsidR="005C2425">
        <w:rPr>
          <w:rFonts w:ascii="Calibri" w:hAnsi="Calibri"/>
        </w:rPr>
        <w:t xml:space="preserve">at </w:t>
      </w:r>
      <w:r w:rsidR="00F1474C" w:rsidRPr="00713F08">
        <w:rPr>
          <w:rFonts w:ascii="Calibri" w:hAnsi="Calibri"/>
        </w:rPr>
        <w:t>80-90% confluenc</w:t>
      </w:r>
      <w:r w:rsidR="005C2425">
        <w:rPr>
          <w:rFonts w:ascii="Calibri" w:hAnsi="Calibri"/>
        </w:rPr>
        <w:t>y</w:t>
      </w:r>
      <w:r w:rsidR="00F1474C" w:rsidRPr="00713F08">
        <w:rPr>
          <w:rFonts w:ascii="Calibri" w:hAnsi="Calibri"/>
        </w:rPr>
        <w:t xml:space="preserve">. </w:t>
      </w:r>
      <w:r w:rsidR="00F7458C">
        <w:rPr>
          <w:rFonts w:ascii="Calibri" w:hAnsi="Calibri"/>
        </w:rPr>
        <w:t>Second, t</w:t>
      </w:r>
      <w:r w:rsidR="007C38D0" w:rsidRPr="00713F08">
        <w:rPr>
          <w:rFonts w:ascii="Calibri" w:hAnsi="Calibri"/>
        </w:rPr>
        <w:t>he</w:t>
      </w:r>
      <w:r w:rsidR="00F1474C" w:rsidRPr="00713F08">
        <w:rPr>
          <w:rFonts w:ascii="Calibri" w:hAnsi="Calibri"/>
        </w:rPr>
        <w:t xml:space="preserve"> viral suspension </w:t>
      </w:r>
      <w:r w:rsidR="005C2425">
        <w:rPr>
          <w:rFonts w:ascii="Calibri" w:hAnsi="Calibri"/>
        </w:rPr>
        <w:t>shou</w:t>
      </w:r>
      <w:r w:rsidR="005C2425" w:rsidRPr="00713F08">
        <w:rPr>
          <w:rFonts w:ascii="Calibri" w:hAnsi="Calibri"/>
        </w:rPr>
        <w:t xml:space="preserve">ld </w:t>
      </w:r>
      <w:r w:rsidR="00E913D2" w:rsidRPr="00713F08">
        <w:rPr>
          <w:rFonts w:ascii="Calibri" w:hAnsi="Calibri"/>
        </w:rPr>
        <w:t>be stored</w:t>
      </w:r>
      <w:r w:rsidR="007C38D0" w:rsidRPr="00713F08">
        <w:rPr>
          <w:rFonts w:ascii="Calibri" w:hAnsi="Calibri"/>
        </w:rPr>
        <w:t xml:space="preserve"> at 4</w:t>
      </w:r>
      <w:r w:rsidR="007E3C0F" w:rsidRPr="00713F08">
        <w:rPr>
          <w:rFonts w:ascii="Calibri" w:hAnsi="Calibri"/>
        </w:rPr>
        <w:t xml:space="preserve"> </w:t>
      </w:r>
      <w:r w:rsidR="007C38D0" w:rsidRPr="00713F08">
        <w:rPr>
          <w:rFonts w:ascii="MS Mincho" w:eastAsia="MS Mincho" w:hAnsi="MS Mincho" w:cs="MS Mincho"/>
        </w:rPr>
        <w:t>℃</w:t>
      </w:r>
      <w:r w:rsidR="00DF16C9" w:rsidRPr="00713F08">
        <w:rPr>
          <w:rFonts w:ascii="Calibri" w:hAnsi="Calibri"/>
        </w:rPr>
        <w:t xml:space="preserve"> for </w:t>
      </w:r>
      <w:r w:rsidR="003C195F" w:rsidRPr="00713F08">
        <w:rPr>
          <w:rFonts w:ascii="Calibri" w:hAnsi="Calibri"/>
        </w:rPr>
        <w:t>no longer than</w:t>
      </w:r>
      <w:r w:rsidR="007C38D0" w:rsidRPr="00713F08">
        <w:rPr>
          <w:rFonts w:ascii="Calibri" w:hAnsi="Calibri"/>
        </w:rPr>
        <w:t xml:space="preserve"> </w:t>
      </w:r>
      <w:r w:rsidR="00E913D2" w:rsidRPr="00713F08">
        <w:rPr>
          <w:rFonts w:ascii="Calibri" w:hAnsi="Calibri"/>
        </w:rPr>
        <w:t>2 weeks</w:t>
      </w:r>
      <w:r w:rsidR="003C195F" w:rsidRPr="00713F08">
        <w:rPr>
          <w:rFonts w:ascii="Calibri" w:hAnsi="Calibri"/>
        </w:rPr>
        <w:t>,</w:t>
      </w:r>
      <w:r w:rsidR="00E913D2" w:rsidRPr="00713F08">
        <w:rPr>
          <w:rFonts w:ascii="Calibri" w:hAnsi="Calibri"/>
        </w:rPr>
        <w:t xml:space="preserve"> </w:t>
      </w:r>
      <w:r w:rsidR="00DF16C9" w:rsidRPr="00713F08">
        <w:rPr>
          <w:rFonts w:ascii="Calibri" w:hAnsi="Calibri"/>
        </w:rPr>
        <w:t xml:space="preserve">covered </w:t>
      </w:r>
      <w:r w:rsidR="00E913D2" w:rsidRPr="00713F08">
        <w:rPr>
          <w:rFonts w:ascii="Calibri" w:hAnsi="Calibri"/>
        </w:rPr>
        <w:t>from light</w:t>
      </w:r>
      <w:r w:rsidR="00203517" w:rsidRPr="00713F08">
        <w:rPr>
          <w:rFonts w:ascii="Calibri" w:hAnsi="Calibri"/>
        </w:rPr>
        <w:t xml:space="preserve">. </w:t>
      </w:r>
      <w:r w:rsidR="00F7458C">
        <w:rPr>
          <w:rFonts w:ascii="Calibri" w:hAnsi="Calibri"/>
        </w:rPr>
        <w:t>Thir</w:t>
      </w:r>
      <w:r w:rsidR="00F7458C" w:rsidRPr="00713F08">
        <w:rPr>
          <w:rFonts w:ascii="Calibri" w:hAnsi="Calibri"/>
        </w:rPr>
        <w:t>d</w:t>
      </w:r>
      <w:r w:rsidR="00203517" w:rsidRPr="00713F08">
        <w:rPr>
          <w:rFonts w:ascii="Calibri" w:hAnsi="Calibri"/>
        </w:rPr>
        <w:t xml:space="preserve">, when </w:t>
      </w:r>
      <w:r w:rsidR="00DF16C9" w:rsidRPr="00713F08">
        <w:rPr>
          <w:rFonts w:ascii="Calibri" w:hAnsi="Calibri"/>
        </w:rPr>
        <w:t xml:space="preserve">dividing </w:t>
      </w:r>
      <w:r w:rsidR="00203517" w:rsidRPr="00713F08">
        <w:rPr>
          <w:rFonts w:ascii="Calibri" w:hAnsi="Calibri"/>
        </w:rPr>
        <w:t xml:space="preserve">the infected cells </w:t>
      </w:r>
      <w:r w:rsidR="00DF16C9" w:rsidRPr="00713F08">
        <w:rPr>
          <w:rFonts w:ascii="Calibri" w:hAnsi="Calibri"/>
        </w:rPr>
        <w:t>in</w:t>
      </w:r>
      <w:r w:rsidR="00203517" w:rsidRPr="00713F08">
        <w:rPr>
          <w:rFonts w:ascii="Calibri" w:hAnsi="Calibri"/>
        </w:rPr>
        <w:t>to 150 mm dish</w:t>
      </w:r>
      <w:r w:rsidR="005C2425">
        <w:rPr>
          <w:rFonts w:ascii="Calibri" w:hAnsi="Calibri"/>
        </w:rPr>
        <w:t>es</w:t>
      </w:r>
      <w:r w:rsidR="00203517" w:rsidRPr="00713F08">
        <w:rPr>
          <w:rFonts w:ascii="Calibri" w:hAnsi="Calibri"/>
        </w:rPr>
        <w:t xml:space="preserve">, </w:t>
      </w:r>
      <w:r w:rsidR="00CC0F3D" w:rsidRPr="00713F08">
        <w:rPr>
          <w:rFonts w:ascii="Calibri" w:hAnsi="Calibri"/>
        </w:rPr>
        <w:t xml:space="preserve">it is </w:t>
      </w:r>
      <w:r w:rsidR="005C2425">
        <w:rPr>
          <w:rFonts w:ascii="Calibri" w:hAnsi="Calibri"/>
        </w:rPr>
        <w:t>recommended</w:t>
      </w:r>
      <w:r w:rsidR="005C2425" w:rsidRPr="00713F08">
        <w:rPr>
          <w:rFonts w:ascii="Calibri" w:hAnsi="Calibri"/>
        </w:rPr>
        <w:t xml:space="preserve"> </w:t>
      </w:r>
      <w:r w:rsidR="00CC0F3D" w:rsidRPr="00713F08">
        <w:rPr>
          <w:rFonts w:ascii="Calibri" w:hAnsi="Calibri"/>
        </w:rPr>
        <w:t xml:space="preserve">to </w:t>
      </w:r>
      <w:r w:rsidR="00F7458C">
        <w:rPr>
          <w:rFonts w:ascii="Calibri" w:hAnsi="Calibri"/>
        </w:rPr>
        <w:t>do</w:t>
      </w:r>
      <w:r w:rsidR="00F7458C" w:rsidRPr="00713F08">
        <w:rPr>
          <w:rFonts w:ascii="Calibri" w:hAnsi="Calibri"/>
        </w:rPr>
        <w:t xml:space="preserve"> </w:t>
      </w:r>
      <w:r w:rsidR="005D6A03" w:rsidRPr="00713F08">
        <w:rPr>
          <w:rFonts w:ascii="Calibri" w:hAnsi="Calibri"/>
        </w:rPr>
        <w:t xml:space="preserve">serial </w:t>
      </w:r>
      <w:r w:rsidR="00CC0F3D" w:rsidRPr="00713F08">
        <w:rPr>
          <w:rFonts w:ascii="Calibri" w:hAnsi="Calibri"/>
        </w:rPr>
        <w:t>dilution</w:t>
      </w:r>
      <w:r w:rsidR="005D6A03" w:rsidRPr="00713F08">
        <w:rPr>
          <w:rFonts w:ascii="Calibri" w:hAnsi="Calibri"/>
        </w:rPr>
        <w:t>s</w:t>
      </w:r>
      <w:r w:rsidR="003434C9" w:rsidRPr="00713F08">
        <w:rPr>
          <w:rFonts w:ascii="Calibri" w:hAnsi="Calibri"/>
        </w:rPr>
        <w:t xml:space="preserve"> to get </w:t>
      </w:r>
      <w:r w:rsidR="00643EDE" w:rsidRPr="00713F08">
        <w:rPr>
          <w:rFonts w:ascii="Calibri" w:hAnsi="Calibri"/>
        </w:rPr>
        <w:t>well-separated colonies</w:t>
      </w:r>
      <w:r w:rsidR="00DF16C9" w:rsidRPr="00713F08">
        <w:rPr>
          <w:rFonts w:ascii="Calibri" w:hAnsi="Calibri"/>
        </w:rPr>
        <w:t>, as</w:t>
      </w:r>
      <w:r w:rsidR="00CC0F3D" w:rsidRPr="00713F08">
        <w:rPr>
          <w:rFonts w:ascii="Calibri" w:hAnsi="Calibri"/>
        </w:rPr>
        <w:t xml:space="preserve"> </w:t>
      </w:r>
      <w:r w:rsidR="00DF16C9" w:rsidRPr="00713F08">
        <w:rPr>
          <w:rFonts w:ascii="Calibri" w:hAnsi="Calibri"/>
        </w:rPr>
        <w:t>t</w:t>
      </w:r>
      <w:r w:rsidR="00CC0F3D" w:rsidRPr="00713F08">
        <w:rPr>
          <w:rFonts w:ascii="Calibri" w:hAnsi="Calibri"/>
        </w:rPr>
        <w:t xml:space="preserve">he infection efficiency </w:t>
      </w:r>
      <w:r w:rsidR="005C2425">
        <w:rPr>
          <w:rFonts w:ascii="Calibri" w:hAnsi="Calibri"/>
        </w:rPr>
        <w:t xml:space="preserve">varies </w:t>
      </w:r>
      <w:r w:rsidR="008C106A" w:rsidRPr="00713F08">
        <w:rPr>
          <w:rFonts w:ascii="Calibri" w:hAnsi="Calibri"/>
        </w:rPr>
        <w:t xml:space="preserve">in </w:t>
      </w:r>
      <w:r w:rsidR="005C2425">
        <w:rPr>
          <w:rFonts w:ascii="Calibri" w:hAnsi="Calibri"/>
        </w:rPr>
        <w:t>different</w:t>
      </w:r>
      <w:r w:rsidR="00DF16C9" w:rsidRPr="00713F08">
        <w:rPr>
          <w:rFonts w:ascii="Calibri" w:hAnsi="Calibri"/>
        </w:rPr>
        <w:t xml:space="preserve"> cells</w:t>
      </w:r>
      <w:r w:rsidR="008C106A" w:rsidRPr="00713F08">
        <w:rPr>
          <w:rFonts w:ascii="Calibri" w:hAnsi="Calibri"/>
        </w:rPr>
        <w:t>.</w:t>
      </w:r>
      <w:r w:rsidR="00CC0F3D" w:rsidRPr="00713F08">
        <w:rPr>
          <w:rFonts w:ascii="Calibri" w:hAnsi="Calibri"/>
        </w:rPr>
        <w:t xml:space="preserve"> </w:t>
      </w:r>
      <w:r w:rsidR="003F278B">
        <w:rPr>
          <w:rFonts w:ascii="Calibri" w:hAnsi="Calibri"/>
        </w:rPr>
        <w:t>F</w:t>
      </w:r>
      <w:r w:rsidR="00F7458C">
        <w:rPr>
          <w:rFonts w:ascii="Calibri" w:hAnsi="Calibri"/>
        </w:rPr>
        <w:t>inally</w:t>
      </w:r>
      <w:r w:rsidR="005C2425">
        <w:rPr>
          <w:rFonts w:ascii="Calibri" w:hAnsi="Calibri"/>
        </w:rPr>
        <w:t>, w</w:t>
      </w:r>
      <w:r w:rsidR="008C106A" w:rsidRPr="00713F08">
        <w:rPr>
          <w:rFonts w:ascii="Calibri" w:hAnsi="Calibri"/>
        </w:rPr>
        <w:t>hen pick</w:t>
      </w:r>
      <w:r w:rsidR="003434C9" w:rsidRPr="00713F08">
        <w:rPr>
          <w:rFonts w:ascii="Calibri" w:hAnsi="Calibri"/>
        </w:rPr>
        <w:t>ing up a</w:t>
      </w:r>
      <w:r w:rsidR="00643EDE" w:rsidRPr="00713F08">
        <w:rPr>
          <w:rFonts w:ascii="Calibri" w:hAnsi="Calibri"/>
        </w:rPr>
        <w:t xml:space="preserve"> single colony</w:t>
      </w:r>
      <w:r w:rsidR="008C106A" w:rsidRPr="00713F08">
        <w:rPr>
          <w:rFonts w:ascii="Calibri" w:hAnsi="Calibri"/>
        </w:rPr>
        <w:t xml:space="preserve">, </w:t>
      </w:r>
      <w:r w:rsidR="005C2425">
        <w:rPr>
          <w:rFonts w:ascii="Calibri" w:eastAsia="Calibri" w:hAnsi="Calibri" w:cs="Calibri"/>
        </w:rPr>
        <w:t xml:space="preserve">there should not be any </w:t>
      </w:r>
      <w:r w:rsidR="003434C9" w:rsidRPr="00713F08">
        <w:rPr>
          <w:rFonts w:ascii="Calibri" w:hAnsi="Calibri"/>
        </w:rPr>
        <w:t xml:space="preserve">contamination with the </w:t>
      </w:r>
      <w:r w:rsidR="00643EDE" w:rsidRPr="00713F08">
        <w:rPr>
          <w:rFonts w:ascii="Calibri" w:hAnsi="Calibri"/>
        </w:rPr>
        <w:t xml:space="preserve">surrounding </w:t>
      </w:r>
      <w:r w:rsidR="005C2425">
        <w:rPr>
          <w:rFonts w:ascii="Calibri" w:eastAsia="Calibri" w:hAnsi="Calibri" w:cs="Calibri"/>
        </w:rPr>
        <w:t>colonies</w:t>
      </w:r>
      <w:r w:rsidR="003434C9" w:rsidRPr="00713F08">
        <w:rPr>
          <w:rFonts w:ascii="Calibri" w:hAnsi="Calibri"/>
        </w:rPr>
        <w:t xml:space="preserve">. </w:t>
      </w:r>
    </w:p>
    <w:p w14:paraId="42C4EBB5" w14:textId="77777777" w:rsidR="00B857E2" w:rsidRPr="00713F08" w:rsidRDefault="00B857E2" w:rsidP="00CB4837">
      <w:pPr>
        <w:spacing w:line="300" w:lineRule="exact"/>
        <w:rPr>
          <w:rFonts w:ascii="Calibri" w:hAnsi="Calibri"/>
        </w:rPr>
      </w:pPr>
    </w:p>
    <w:p w14:paraId="60EF72E5" w14:textId="7748A43F" w:rsidR="00440C66" w:rsidRPr="00713F08" w:rsidRDefault="00276959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 xml:space="preserve">This protocol </w:t>
      </w:r>
      <w:r w:rsidR="00A830A6" w:rsidRPr="00713F08">
        <w:rPr>
          <w:rFonts w:ascii="Calibri" w:hAnsi="Calibri"/>
        </w:rPr>
        <w:t xml:space="preserve">works well with most cell </w:t>
      </w:r>
      <w:proofErr w:type="gramStart"/>
      <w:r w:rsidR="00A830A6" w:rsidRPr="00713F08">
        <w:rPr>
          <w:rFonts w:ascii="Calibri" w:hAnsi="Calibri"/>
        </w:rPr>
        <w:t xml:space="preserve">lines, </w:t>
      </w:r>
      <w:r w:rsidR="005C2425">
        <w:rPr>
          <w:rFonts w:ascii="Calibri" w:eastAsia="Calibri" w:hAnsi="Calibri" w:cs="Calibri"/>
        </w:rPr>
        <w:t>but</w:t>
      </w:r>
      <w:proofErr w:type="gramEnd"/>
      <w:r w:rsidR="005C2425">
        <w:rPr>
          <w:rFonts w:ascii="Calibri" w:eastAsia="Calibri" w:hAnsi="Calibri" w:cs="Calibri"/>
        </w:rPr>
        <w:t xml:space="preserve"> can potentially be difficult </w:t>
      </w:r>
      <w:r w:rsidR="00F7458C">
        <w:rPr>
          <w:rFonts w:ascii="Calibri" w:eastAsia="Calibri" w:hAnsi="Calibri" w:cs="Calibri"/>
        </w:rPr>
        <w:t>for</w:t>
      </w:r>
      <w:r w:rsidR="005C2425">
        <w:rPr>
          <w:rFonts w:ascii="Calibri" w:eastAsia="Calibri" w:hAnsi="Calibri" w:cs="Calibri"/>
        </w:rPr>
        <w:t xml:space="preserve"> cells </w:t>
      </w:r>
      <w:r w:rsidR="00F7458C">
        <w:rPr>
          <w:rFonts w:ascii="Calibri" w:eastAsia="Calibri" w:hAnsi="Calibri" w:cs="Calibri"/>
        </w:rPr>
        <w:t xml:space="preserve">that </w:t>
      </w:r>
      <w:r w:rsidR="003F278B">
        <w:rPr>
          <w:rFonts w:ascii="Calibri" w:eastAsia="Calibri" w:hAnsi="Calibri" w:cs="Calibri"/>
        </w:rPr>
        <w:t>do</w:t>
      </w:r>
      <w:r w:rsidR="00F7458C">
        <w:rPr>
          <w:rFonts w:ascii="Calibri" w:eastAsia="Calibri" w:hAnsi="Calibri" w:cs="Calibri"/>
        </w:rPr>
        <w:t xml:space="preserve"> not </w:t>
      </w:r>
      <w:r w:rsidR="003F278B">
        <w:rPr>
          <w:rFonts w:ascii="Calibri" w:eastAsia="Calibri" w:hAnsi="Calibri" w:cs="Calibri"/>
        </w:rPr>
        <w:t>tend</w:t>
      </w:r>
      <w:r w:rsidR="00F7458C">
        <w:rPr>
          <w:rFonts w:ascii="Calibri" w:eastAsia="Calibri" w:hAnsi="Calibri" w:cs="Calibri"/>
        </w:rPr>
        <w:t xml:space="preserve"> </w:t>
      </w:r>
      <w:r w:rsidR="005C2425">
        <w:rPr>
          <w:rFonts w:ascii="Calibri" w:eastAsia="Calibri" w:hAnsi="Calibri" w:cs="Calibri"/>
        </w:rPr>
        <w:t>to form single colonies.</w:t>
      </w:r>
      <w:r w:rsidR="005014FB" w:rsidRPr="00713F08">
        <w:rPr>
          <w:rFonts w:ascii="Calibri" w:hAnsi="Calibri"/>
        </w:rPr>
        <w:t xml:space="preserve"> </w:t>
      </w:r>
      <w:r w:rsidR="003434C9" w:rsidRPr="00713F08">
        <w:rPr>
          <w:rFonts w:ascii="Calibri" w:hAnsi="Calibri"/>
        </w:rPr>
        <w:t>In such case</w:t>
      </w:r>
      <w:r w:rsidR="00AB4BD4" w:rsidRPr="00713F08">
        <w:rPr>
          <w:rFonts w:ascii="Calibri" w:hAnsi="Calibri"/>
        </w:rPr>
        <w:t>s</w:t>
      </w:r>
      <w:r w:rsidR="005014FB" w:rsidRPr="00713F08">
        <w:rPr>
          <w:rFonts w:ascii="Calibri" w:hAnsi="Calibri"/>
        </w:rPr>
        <w:t xml:space="preserve">, </w:t>
      </w:r>
      <w:r w:rsidR="00910B43" w:rsidRPr="00713F08">
        <w:rPr>
          <w:rFonts w:ascii="Calibri" w:hAnsi="Calibri"/>
        </w:rPr>
        <w:t xml:space="preserve">other cell sorting </w:t>
      </w:r>
      <w:r w:rsidR="003434C9" w:rsidRPr="00713F08">
        <w:rPr>
          <w:rFonts w:ascii="Calibri" w:hAnsi="Calibri"/>
        </w:rPr>
        <w:t>techniques</w:t>
      </w:r>
      <w:r w:rsidR="00910B43" w:rsidRPr="00713F08">
        <w:rPr>
          <w:rFonts w:ascii="Calibri" w:hAnsi="Calibri"/>
        </w:rPr>
        <w:t xml:space="preserve">, </w:t>
      </w:r>
      <w:r w:rsidR="005C2425">
        <w:rPr>
          <w:rFonts w:ascii="Calibri" w:hAnsi="Calibri"/>
        </w:rPr>
        <w:t xml:space="preserve">such as </w:t>
      </w:r>
      <w:r w:rsidR="003A0F0F" w:rsidRPr="00713F08">
        <w:rPr>
          <w:rFonts w:ascii="Calibri" w:hAnsi="Calibri"/>
        </w:rPr>
        <w:t xml:space="preserve">antibiotics </w:t>
      </w:r>
      <w:r w:rsidR="005C2425" w:rsidRPr="00713F08">
        <w:rPr>
          <w:rFonts w:ascii="Calibri" w:hAnsi="Calibri"/>
        </w:rPr>
        <w:lastRenderedPageBreak/>
        <w:t>combin</w:t>
      </w:r>
      <w:r w:rsidR="005C2425">
        <w:rPr>
          <w:rFonts w:ascii="Calibri" w:hAnsi="Calibri"/>
        </w:rPr>
        <w:t xml:space="preserve">ed </w:t>
      </w:r>
      <w:r w:rsidR="003A0F0F" w:rsidRPr="00713F08">
        <w:rPr>
          <w:rFonts w:ascii="Calibri" w:hAnsi="Calibri"/>
        </w:rPr>
        <w:t xml:space="preserve">with </w:t>
      </w:r>
      <w:r w:rsidR="005C2425">
        <w:rPr>
          <w:rFonts w:ascii="Calibri" w:hAnsi="Calibri"/>
        </w:rPr>
        <w:t>f</w:t>
      </w:r>
      <w:r w:rsidR="00F77AA5" w:rsidRPr="00713F08">
        <w:rPr>
          <w:rFonts w:ascii="Calibri" w:hAnsi="Calibri"/>
        </w:rPr>
        <w:t>luorescence-activated cell sorting (FACS)</w:t>
      </w:r>
      <w:r w:rsidR="00F7458C">
        <w:rPr>
          <w:rFonts w:ascii="Calibri" w:hAnsi="Calibri"/>
        </w:rPr>
        <w:t xml:space="preserve">, </w:t>
      </w:r>
      <w:r w:rsidR="00F7458C" w:rsidRPr="00713F08">
        <w:rPr>
          <w:rFonts w:ascii="Calibri" w:hAnsi="Calibri"/>
        </w:rPr>
        <w:t>will be needed</w:t>
      </w:r>
      <w:r w:rsidR="00910B43" w:rsidRPr="00713F08">
        <w:rPr>
          <w:rFonts w:ascii="Calibri" w:hAnsi="Calibri"/>
        </w:rPr>
        <w:t>.</w:t>
      </w:r>
    </w:p>
    <w:p w14:paraId="45F11F89" w14:textId="77777777" w:rsidR="00B857E2" w:rsidRPr="00713F08" w:rsidRDefault="00B857E2" w:rsidP="00CB4837">
      <w:pPr>
        <w:spacing w:line="300" w:lineRule="exact"/>
        <w:rPr>
          <w:rFonts w:ascii="Calibri" w:hAnsi="Calibri"/>
        </w:rPr>
      </w:pPr>
    </w:p>
    <w:p w14:paraId="0524E938" w14:textId="14673C2B" w:rsidR="00810D4F" w:rsidRPr="00713F08" w:rsidRDefault="00DD10F1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Stable transfection includ</w:t>
      </w:r>
      <w:r w:rsidR="005C2425">
        <w:rPr>
          <w:rFonts w:ascii="Calibri" w:hAnsi="Calibri"/>
        </w:rPr>
        <w:t>es</w:t>
      </w:r>
      <w:r w:rsidRPr="00713F08">
        <w:rPr>
          <w:rFonts w:ascii="Calibri" w:hAnsi="Calibri"/>
        </w:rPr>
        <w:t xml:space="preserve"> </w:t>
      </w:r>
      <w:r w:rsidR="005C2425">
        <w:rPr>
          <w:rFonts w:ascii="Calibri" w:hAnsi="Calibri"/>
        </w:rPr>
        <w:t xml:space="preserve">both </w:t>
      </w:r>
      <w:r w:rsidRPr="00713F08">
        <w:rPr>
          <w:rFonts w:ascii="Calibri" w:hAnsi="Calibri"/>
        </w:rPr>
        <w:t xml:space="preserve">viral and non-viral methods. </w:t>
      </w:r>
      <w:r w:rsidR="00E27C75" w:rsidRPr="00713F08">
        <w:rPr>
          <w:rFonts w:ascii="Calibri" w:hAnsi="Calibri"/>
        </w:rPr>
        <w:t>In this protocol</w:t>
      </w:r>
      <w:r w:rsidR="005C2425">
        <w:rPr>
          <w:rFonts w:ascii="Calibri" w:hAnsi="Calibri"/>
        </w:rPr>
        <w:t>,</w:t>
      </w:r>
      <w:r w:rsidR="00E27C75" w:rsidRPr="00713F08">
        <w:rPr>
          <w:rFonts w:ascii="Calibri" w:hAnsi="Calibri"/>
        </w:rPr>
        <w:t xml:space="preserve"> we</w:t>
      </w:r>
      <w:r w:rsidR="00EC77A6" w:rsidRPr="00713F08">
        <w:rPr>
          <w:rFonts w:ascii="Calibri" w:hAnsi="Calibri"/>
        </w:rPr>
        <w:t xml:space="preserve"> </w:t>
      </w:r>
      <w:r w:rsidR="005C2425">
        <w:rPr>
          <w:rFonts w:ascii="Calibri" w:hAnsi="Calibri"/>
        </w:rPr>
        <w:t>use</w:t>
      </w:r>
      <w:r w:rsidR="005C2425" w:rsidRPr="00713F08">
        <w:rPr>
          <w:rFonts w:ascii="Calibri" w:hAnsi="Calibri"/>
        </w:rPr>
        <w:t xml:space="preserve"> </w:t>
      </w:r>
      <w:r w:rsidR="00EC77A6" w:rsidRPr="00713F08">
        <w:rPr>
          <w:rFonts w:ascii="Calibri" w:hAnsi="Calibri"/>
        </w:rPr>
        <w:t xml:space="preserve">retroviral infection to </w:t>
      </w:r>
      <w:r w:rsidR="003434C9" w:rsidRPr="00713F08">
        <w:rPr>
          <w:rFonts w:ascii="Calibri" w:hAnsi="Calibri"/>
        </w:rPr>
        <w:t xml:space="preserve">generate </w:t>
      </w:r>
      <w:r w:rsidR="005C2425">
        <w:rPr>
          <w:rFonts w:ascii="Calibri" w:hAnsi="Calibri"/>
        </w:rPr>
        <w:t>cell</w:t>
      </w:r>
      <w:r w:rsidR="003F278B">
        <w:rPr>
          <w:rFonts w:ascii="Calibri" w:hAnsi="Calibri"/>
        </w:rPr>
        <w:t>s</w:t>
      </w:r>
      <w:r w:rsidR="005C2425">
        <w:rPr>
          <w:rFonts w:ascii="Calibri" w:hAnsi="Calibri"/>
        </w:rPr>
        <w:t xml:space="preserve"> overexpressing </w:t>
      </w:r>
      <w:r w:rsidR="00EC77A6" w:rsidRPr="00713F08">
        <w:rPr>
          <w:rFonts w:ascii="Calibri" w:hAnsi="Calibri"/>
        </w:rPr>
        <w:t>DR3</w:t>
      </w:r>
      <w:r w:rsidR="007654CB" w:rsidRPr="00713F08">
        <w:rPr>
          <w:rFonts w:ascii="Calibri" w:hAnsi="Calibri"/>
        </w:rPr>
        <w:t xml:space="preserve">, reasoning </w:t>
      </w:r>
      <w:r w:rsidR="00EC77A6" w:rsidRPr="00713F08">
        <w:rPr>
          <w:rFonts w:ascii="Calibri" w:hAnsi="Calibri"/>
        </w:rPr>
        <w:t xml:space="preserve">that </w:t>
      </w:r>
      <w:r w:rsidR="00A157A1" w:rsidRPr="00713F08">
        <w:rPr>
          <w:rFonts w:ascii="Calibri" w:hAnsi="Calibri"/>
        </w:rPr>
        <w:t xml:space="preserve">physical methods such as electroporation </w:t>
      </w:r>
      <w:r w:rsidR="003F278B">
        <w:rPr>
          <w:rFonts w:ascii="Calibri" w:hAnsi="Calibri"/>
        </w:rPr>
        <w:t>are</w:t>
      </w:r>
      <w:r w:rsidR="005C2425">
        <w:rPr>
          <w:rFonts w:ascii="Calibri" w:hAnsi="Calibri"/>
        </w:rPr>
        <w:t xml:space="preserve"> more</w:t>
      </w:r>
      <w:r w:rsidR="00064569">
        <w:rPr>
          <w:rFonts w:ascii="Calibri" w:hAnsi="Calibri"/>
        </w:rPr>
        <w:t xml:space="preserve"> toxic to cells</w:t>
      </w:r>
      <w:r w:rsidR="00362F8D">
        <w:rPr>
          <w:rFonts w:ascii="Calibri" w:hAnsi="Calibri"/>
        </w:rPr>
        <w:fldChar w:fldCharType="begin"/>
      </w:r>
      <w:r w:rsidR="007B252F">
        <w:rPr>
          <w:rFonts w:ascii="Calibri" w:hAnsi="Calibri"/>
        </w:rPr>
        <w:instrText xml:space="preserve"> ADDIN EN.CITE &lt;EndNote&gt;&lt;Cite&gt;&lt;Author&gt;Potter&lt;/Author&gt;&lt;Year&gt;2010&lt;/Year&gt;&lt;RecNum&gt;1609&lt;/RecNum&gt;&lt;DisplayText&gt;&lt;style face="superscript"&gt;23&lt;/style&gt;&lt;/DisplayText&gt;&lt;record&gt;&lt;rec-number&gt;1609&lt;/rec-number&gt;&lt;foreign-keys&gt;&lt;key app="EN" db-id="fpz0prxvlvz2zfezzrk5ta9esswvw5p5epzv" timestamp="1535120763"&gt;1609&lt;/key&gt;&lt;/foreign-keys&gt;&lt;ref-type name="Journal Article"&gt;17&lt;/ref-type&gt;&lt;contributors&gt;&lt;authors&gt;&lt;author&gt;Potter, H.&lt;/author&gt;&lt;author&gt;Heller, R.&lt;/author&gt;&lt;/authors&gt;&lt;/contributors&gt;&lt;auth-address&gt;Byrd Alzheimer&amp;apos;s Institute, University of South Florida College of Medicine, Tampa, Florida, USA.&lt;/auth-address&gt;&lt;titles&gt;&lt;title&gt;Transfection by electroporation&lt;/title&gt;&lt;secondary-title&gt;Curr Protoc Mol Biol&lt;/secondary-title&gt;&lt;/titles&gt;&lt;periodical&gt;&lt;full-title&gt;Curr Protoc Mol Biol&lt;/full-title&gt;&lt;/periodical&gt;&lt;pages&gt;Unit9 3&lt;/pages&gt;&lt;volume&gt;Chapter 9&lt;/volume&gt;&lt;keywords&gt;&lt;keyword&gt;Animals&lt;/keyword&gt;&lt;keyword&gt;Cells, Cultured&lt;/keyword&gt;&lt;keyword&gt;Electroporation/*methods&lt;/keyword&gt;&lt;keyword&gt;*Gene Expression&lt;/keyword&gt;&lt;keyword&gt;Genetic Therapy/methods&lt;/keyword&gt;&lt;keyword&gt;Mice&lt;/keyword&gt;&lt;keyword&gt;Mice, Knockout/genetics&lt;/keyword&gt;&lt;keyword&gt;Mice, Transgenic&lt;/keyword&gt;&lt;keyword&gt;Plant Cells&lt;/keyword&gt;&lt;keyword&gt;Plants/genetics&lt;/keyword&gt;&lt;keyword&gt;Protoplasts/cytology/metabolism&lt;/keyword&gt;&lt;keyword&gt;*Transfection&lt;/keyword&gt;&lt;keyword&gt;Vaccines, DNA/pharmacology&lt;/keyword&gt;&lt;/keywords&gt;&lt;dates&gt;&lt;year&gt;2010&lt;/year&gt;&lt;pub-dates&gt;&lt;date&gt;Oct&lt;/date&gt;&lt;/pub-dates&gt;&lt;/dates&gt;&lt;isbn&gt;1934-3647 (Electronic)&amp;#xD;1934-3647 (Linking)&lt;/isbn&gt;&lt;accession-num&gt;20890905&lt;/accession-num&gt;&lt;urls&gt;&lt;related-urls&gt;&lt;url&gt;http://www.ncbi.nlm.nih.gov/pubmed/20890905&lt;/url&gt;&lt;/related-urls&gt;&lt;/urls&gt;&lt;electronic-resource-num&gt;10.1002/0471142727.mb0903s92&lt;/electronic-resource-num&gt;&lt;/record&gt;&lt;/Cite&gt;&lt;/EndNote&gt;</w:instrText>
      </w:r>
      <w:r w:rsidR="00362F8D">
        <w:rPr>
          <w:rFonts w:ascii="Calibri" w:hAnsi="Calibri"/>
        </w:rPr>
        <w:fldChar w:fldCharType="separate"/>
      </w:r>
      <w:r w:rsidR="007B252F" w:rsidRPr="007B252F">
        <w:rPr>
          <w:rFonts w:ascii="Calibri" w:hAnsi="Calibri"/>
          <w:noProof/>
          <w:vertAlign w:val="superscript"/>
        </w:rPr>
        <w:t>23</w:t>
      </w:r>
      <w:r w:rsidR="00362F8D">
        <w:rPr>
          <w:rFonts w:ascii="Calibri" w:hAnsi="Calibri"/>
        </w:rPr>
        <w:fldChar w:fldCharType="end"/>
      </w:r>
      <w:r w:rsidR="006D0CB5" w:rsidRPr="00713F08">
        <w:rPr>
          <w:rFonts w:ascii="Calibri" w:hAnsi="Calibri"/>
        </w:rPr>
        <w:t xml:space="preserve">, </w:t>
      </w:r>
      <w:r w:rsidR="003434C9" w:rsidRPr="00713F08">
        <w:rPr>
          <w:rFonts w:ascii="Calibri" w:hAnsi="Calibri"/>
        </w:rPr>
        <w:t xml:space="preserve">and </w:t>
      </w:r>
      <w:r w:rsidR="006D0CB5" w:rsidRPr="00713F08">
        <w:rPr>
          <w:rFonts w:ascii="Calibri" w:hAnsi="Calibri"/>
        </w:rPr>
        <w:t xml:space="preserve">chemical </w:t>
      </w:r>
      <w:r w:rsidR="00E27C75" w:rsidRPr="00713F08">
        <w:rPr>
          <w:rFonts w:ascii="Calibri" w:hAnsi="Calibri"/>
        </w:rPr>
        <w:t xml:space="preserve">methods </w:t>
      </w:r>
      <w:r w:rsidR="006D0CB5" w:rsidRPr="00713F08">
        <w:rPr>
          <w:rFonts w:ascii="Calibri" w:hAnsi="Calibri"/>
        </w:rPr>
        <w:t>such as lipid-mediated DNA-transfection</w:t>
      </w:r>
      <w:r w:rsidR="00E27C75" w:rsidRPr="00713F08">
        <w:rPr>
          <w:rFonts w:ascii="Calibri" w:hAnsi="Calibri"/>
        </w:rPr>
        <w:t xml:space="preserve"> </w:t>
      </w:r>
      <w:r w:rsidR="003F278B" w:rsidRPr="00713F08">
        <w:rPr>
          <w:rFonts w:ascii="Calibri" w:hAnsi="Calibri"/>
        </w:rPr>
        <w:t>ha</w:t>
      </w:r>
      <w:r w:rsidR="003F278B">
        <w:rPr>
          <w:rFonts w:ascii="Calibri" w:hAnsi="Calibri"/>
        </w:rPr>
        <w:t>ve</w:t>
      </w:r>
      <w:r w:rsidR="003F278B" w:rsidRPr="00713F08">
        <w:rPr>
          <w:rFonts w:ascii="Calibri" w:hAnsi="Calibri"/>
        </w:rPr>
        <w:t xml:space="preserve"> </w:t>
      </w:r>
      <w:r w:rsidR="00E27C75" w:rsidRPr="00713F08">
        <w:rPr>
          <w:rFonts w:ascii="Calibri" w:hAnsi="Calibri"/>
        </w:rPr>
        <w:t xml:space="preserve">low efficiency in </w:t>
      </w:r>
      <w:r w:rsidR="003434C9" w:rsidRPr="00713F08">
        <w:rPr>
          <w:rFonts w:ascii="Calibri" w:hAnsi="Calibri"/>
        </w:rPr>
        <w:t>many cell types</w:t>
      </w:r>
      <w:r w:rsidR="00881635" w:rsidRPr="00713F08">
        <w:rPr>
          <w:rFonts w:ascii="Calibri" w:hAnsi="Calibri"/>
        </w:rPr>
        <w:t xml:space="preserve"> and </w:t>
      </w:r>
      <w:r w:rsidR="007906F6" w:rsidRPr="00713F08">
        <w:rPr>
          <w:rFonts w:ascii="Calibri" w:hAnsi="Calibri"/>
        </w:rPr>
        <w:t>ha</w:t>
      </w:r>
      <w:r w:rsidR="007906F6">
        <w:rPr>
          <w:rFonts w:ascii="Calibri" w:hAnsi="Calibri"/>
        </w:rPr>
        <w:t>ve</w:t>
      </w:r>
      <w:r w:rsidR="007906F6" w:rsidRPr="00713F08">
        <w:rPr>
          <w:rFonts w:ascii="Calibri" w:hAnsi="Calibri"/>
        </w:rPr>
        <w:t xml:space="preserve"> </w:t>
      </w:r>
      <w:r w:rsidR="00881635" w:rsidRPr="00713F08">
        <w:rPr>
          <w:rFonts w:ascii="Calibri" w:hAnsi="Calibri"/>
        </w:rPr>
        <w:t>potential off-target effects</w:t>
      </w:r>
      <w:r w:rsidR="00430FB2" w:rsidRPr="00713F08">
        <w:rPr>
          <w:rFonts w:ascii="Calibri" w:hAnsi="Calibri"/>
        </w:rPr>
        <w:fldChar w:fldCharType="begin">
          <w:fldData xml:space="preserve">PEVuZE5vdGU+PENpdGU+PEF1dGhvcj5KYWNvYnNlbjwvQXV0aG9yPjxZZWFyPjIwMDk8L1llYXI+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</w:fldData>
        </w:fldChar>
      </w:r>
      <w:r w:rsidR="007B252F">
        <w:rPr>
          <w:rFonts w:ascii="Calibri" w:hAnsi="Calibri"/>
        </w:rPr>
        <w:instrText xml:space="preserve"> ADDIN EN.CITE </w:instrText>
      </w:r>
      <w:r w:rsidR="007B252F">
        <w:rPr>
          <w:rFonts w:ascii="Calibri" w:hAnsi="Calibri"/>
        </w:rPr>
        <w:fldChar w:fldCharType="begin">
          <w:fldData xml:space="preserve">PEVuZE5vdGU+PENpdGU+PEF1dGhvcj5KYWNvYnNlbjwvQXV0aG9yPjxZZWFyPjIwMDk8L1llYXI+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</w:fldData>
        </w:fldChar>
      </w:r>
      <w:r w:rsidR="007B252F">
        <w:rPr>
          <w:rFonts w:ascii="Calibri" w:hAnsi="Calibri"/>
        </w:rPr>
        <w:instrText xml:space="preserve"> ADDIN EN.CITE.DATA </w:instrText>
      </w:r>
      <w:r w:rsidR="007B252F">
        <w:rPr>
          <w:rFonts w:ascii="Calibri" w:hAnsi="Calibri"/>
        </w:rPr>
      </w:r>
      <w:r w:rsidR="007B252F">
        <w:rPr>
          <w:rFonts w:ascii="Calibri" w:hAnsi="Calibri"/>
        </w:rPr>
        <w:fldChar w:fldCharType="end"/>
      </w:r>
      <w:r w:rsidR="00430FB2" w:rsidRPr="00713F08">
        <w:rPr>
          <w:rFonts w:ascii="Calibri" w:hAnsi="Calibri"/>
        </w:rPr>
      </w:r>
      <w:r w:rsidR="00430FB2" w:rsidRPr="00713F08">
        <w:rPr>
          <w:rFonts w:ascii="Calibri" w:hAnsi="Calibri"/>
        </w:rPr>
        <w:fldChar w:fldCharType="separate"/>
      </w:r>
      <w:r w:rsidR="007B252F" w:rsidRPr="007B252F">
        <w:rPr>
          <w:rFonts w:ascii="Calibri" w:hAnsi="Calibri"/>
          <w:noProof/>
          <w:vertAlign w:val="superscript"/>
        </w:rPr>
        <w:t>24-26</w:t>
      </w:r>
      <w:r w:rsidR="00430FB2" w:rsidRPr="00713F08">
        <w:rPr>
          <w:rFonts w:ascii="Calibri" w:hAnsi="Calibri"/>
        </w:rPr>
        <w:fldChar w:fldCharType="end"/>
      </w:r>
      <w:r w:rsidR="00E27C75" w:rsidRPr="00713F08">
        <w:rPr>
          <w:rFonts w:ascii="Calibri" w:hAnsi="Calibri"/>
        </w:rPr>
        <w:t>.</w:t>
      </w:r>
      <w:r w:rsidR="00040582" w:rsidRPr="00713F08">
        <w:rPr>
          <w:rFonts w:ascii="Calibri" w:hAnsi="Calibri"/>
        </w:rPr>
        <w:t xml:space="preserve"> </w:t>
      </w:r>
    </w:p>
    <w:p w14:paraId="7924B0FC" w14:textId="77777777" w:rsidR="00B857E2" w:rsidRPr="00713F08" w:rsidRDefault="00B857E2" w:rsidP="00CB4837">
      <w:pPr>
        <w:spacing w:line="300" w:lineRule="exact"/>
        <w:rPr>
          <w:rFonts w:ascii="Calibri" w:hAnsi="Calibri"/>
        </w:rPr>
      </w:pPr>
    </w:p>
    <w:p w14:paraId="3469A747" w14:textId="3AC7F688" w:rsidR="00290599" w:rsidRPr="00713F08" w:rsidRDefault="00AB28AA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Ectopic expression</w:t>
      </w:r>
      <w:r w:rsidR="0091592A" w:rsidRPr="00713F08">
        <w:rPr>
          <w:rFonts w:ascii="Calibri" w:hAnsi="Calibri"/>
        </w:rPr>
        <w:t xml:space="preserve"> </w:t>
      </w:r>
      <w:r w:rsidR="00545A82" w:rsidRPr="00713F08">
        <w:rPr>
          <w:rFonts w:ascii="Calibri" w:hAnsi="Calibri"/>
        </w:rPr>
        <w:t xml:space="preserve">is </w:t>
      </w:r>
      <w:r w:rsidR="00064569">
        <w:rPr>
          <w:rFonts w:ascii="Calibri" w:hAnsi="Calibri"/>
        </w:rPr>
        <w:t xml:space="preserve">a </w:t>
      </w:r>
      <w:r w:rsidRPr="00713F08">
        <w:rPr>
          <w:rFonts w:ascii="Calibri" w:hAnsi="Calibri"/>
        </w:rPr>
        <w:t xml:space="preserve">direct and efficient way to elucidate </w:t>
      </w:r>
      <w:r w:rsidR="0091592A" w:rsidRPr="00713F08">
        <w:rPr>
          <w:rFonts w:ascii="Calibri" w:hAnsi="Calibri"/>
        </w:rPr>
        <w:t>gene function</w:t>
      </w:r>
      <w:r w:rsidR="001C5668" w:rsidRPr="00713F08">
        <w:rPr>
          <w:rFonts w:ascii="Calibri" w:hAnsi="Calibri"/>
        </w:rPr>
        <w:t>s</w:t>
      </w:r>
      <w:r w:rsidR="00064569">
        <w:rPr>
          <w:rFonts w:ascii="Calibri" w:hAnsi="Calibri"/>
        </w:rPr>
        <w:t>. Therefore,</w:t>
      </w:r>
      <w:r w:rsidR="0091592A" w:rsidRPr="00713F08">
        <w:rPr>
          <w:rFonts w:ascii="Calibri" w:hAnsi="Calibri"/>
        </w:rPr>
        <w:t xml:space="preserve"> this</w:t>
      </w:r>
      <w:r w:rsidR="00810D4F" w:rsidRPr="00713F08">
        <w:rPr>
          <w:rFonts w:ascii="Calibri" w:hAnsi="Calibri"/>
        </w:rPr>
        <w:t xml:space="preserve"> </w:t>
      </w:r>
      <w:r w:rsidR="0091592A" w:rsidRPr="00713F08">
        <w:rPr>
          <w:rFonts w:ascii="Calibri" w:hAnsi="Calibri"/>
        </w:rPr>
        <w:t>protocol can be</w:t>
      </w:r>
      <w:r w:rsidR="00810D4F" w:rsidRPr="00713F08">
        <w:rPr>
          <w:rFonts w:ascii="Calibri" w:hAnsi="Calibri"/>
        </w:rPr>
        <w:t xml:space="preserve"> </w:t>
      </w:r>
      <w:r w:rsidR="0091592A" w:rsidRPr="00713F08">
        <w:rPr>
          <w:rFonts w:ascii="Calibri" w:hAnsi="Calibri"/>
        </w:rPr>
        <w:t xml:space="preserve">used to study other target </w:t>
      </w:r>
      <w:r w:rsidR="004B1340" w:rsidRPr="00713F08">
        <w:rPr>
          <w:rFonts w:ascii="Calibri" w:hAnsi="Calibri"/>
        </w:rPr>
        <w:t>molecules</w:t>
      </w:r>
      <w:r w:rsidR="0091592A" w:rsidRPr="00713F08">
        <w:rPr>
          <w:rFonts w:ascii="Calibri" w:hAnsi="Calibri"/>
        </w:rPr>
        <w:t xml:space="preserve">. </w:t>
      </w:r>
      <w:r w:rsidR="00545A82" w:rsidRPr="00713F08">
        <w:rPr>
          <w:rFonts w:ascii="Calibri" w:hAnsi="Calibri"/>
        </w:rPr>
        <w:t>Furthermore, gene knockdown</w:t>
      </w:r>
      <w:r w:rsidR="004B1340" w:rsidRPr="00713F08">
        <w:rPr>
          <w:rFonts w:ascii="Calibri" w:hAnsi="Calibri"/>
        </w:rPr>
        <w:t xml:space="preserve"> is also important in function</w:t>
      </w:r>
      <w:r w:rsidR="00064569">
        <w:rPr>
          <w:rFonts w:ascii="Calibri" w:hAnsi="Calibri"/>
        </w:rPr>
        <w:t>al</w:t>
      </w:r>
      <w:r w:rsidR="004B1340" w:rsidRPr="00713F08">
        <w:rPr>
          <w:rFonts w:ascii="Calibri" w:hAnsi="Calibri"/>
        </w:rPr>
        <w:t xml:space="preserve"> stud</w:t>
      </w:r>
      <w:r w:rsidR="00064569">
        <w:rPr>
          <w:rFonts w:ascii="Calibri" w:hAnsi="Calibri"/>
        </w:rPr>
        <w:t>ies</w:t>
      </w:r>
      <w:r w:rsidR="004B1340" w:rsidRPr="00713F08">
        <w:rPr>
          <w:rFonts w:ascii="Calibri" w:hAnsi="Calibri"/>
        </w:rPr>
        <w:t xml:space="preserve"> </w:t>
      </w:r>
      <w:r w:rsidR="00810D4F" w:rsidRPr="00713F08">
        <w:rPr>
          <w:rFonts w:ascii="Calibri" w:hAnsi="Calibri"/>
        </w:rPr>
        <w:t xml:space="preserve">and it is </w:t>
      </w:r>
      <w:r w:rsidR="00064569">
        <w:rPr>
          <w:rFonts w:ascii="Calibri" w:hAnsi="Calibri"/>
        </w:rPr>
        <w:t>possible</w:t>
      </w:r>
      <w:r w:rsidR="00064569" w:rsidRPr="00713F08">
        <w:rPr>
          <w:rFonts w:ascii="Calibri" w:hAnsi="Calibri"/>
        </w:rPr>
        <w:t xml:space="preserve"> </w:t>
      </w:r>
      <w:r w:rsidR="00810D4F" w:rsidRPr="00713F08">
        <w:rPr>
          <w:rFonts w:ascii="Calibri" w:hAnsi="Calibri"/>
        </w:rPr>
        <w:t>that our protocol can be adapted to</w:t>
      </w:r>
      <w:r w:rsidR="004B1340" w:rsidRPr="00713F08">
        <w:rPr>
          <w:rFonts w:ascii="Calibri" w:hAnsi="Calibri"/>
        </w:rPr>
        <w:t xml:space="preserve"> </w:t>
      </w:r>
      <w:r w:rsidR="00545A82" w:rsidRPr="00713F08">
        <w:rPr>
          <w:rFonts w:ascii="Calibri" w:hAnsi="Calibri"/>
        </w:rPr>
        <w:t>gene knockdown</w:t>
      </w:r>
      <w:r w:rsidR="00E01385" w:rsidRPr="00713F08">
        <w:rPr>
          <w:rFonts w:ascii="Calibri" w:hAnsi="Calibri"/>
        </w:rPr>
        <w:t xml:space="preserve"> systems</w:t>
      </w:r>
      <w:r w:rsidR="00810D4F" w:rsidRPr="00713F08">
        <w:rPr>
          <w:rFonts w:ascii="Calibri" w:hAnsi="Calibri"/>
        </w:rPr>
        <w:t>.</w:t>
      </w:r>
      <w:r w:rsidR="00545A82" w:rsidRPr="00713F08">
        <w:rPr>
          <w:rFonts w:ascii="Calibri" w:hAnsi="Calibri"/>
        </w:rPr>
        <w:t xml:space="preserve"> </w:t>
      </w:r>
      <w:r w:rsidR="00064569" w:rsidRPr="00713F08">
        <w:rPr>
          <w:rFonts w:ascii="Calibri" w:hAnsi="Calibri"/>
        </w:rPr>
        <w:t>Compar</w:t>
      </w:r>
      <w:r w:rsidR="00064569">
        <w:rPr>
          <w:rFonts w:ascii="Calibri" w:hAnsi="Calibri"/>
        </w:rPr>
        <w:t>ed to</w:t>
      </w:r>
      <w:r w:rsidR="00064569" w:rsidRPr="00713F08">
        <w:rPr>
          <w:rFonts w:ascii="Calibri" w:hAnsi="Calibri"/>
        </w:rPr>
        <w:t xml:space="preserve"> </w:t>
      </w:r>
      <w:r w:rsidR="006B66D6" w:rsidRPr="00713F08">
        <w:rPr>
          <w:rFonts w:ascii="Calibri" w:hAnsi="Calibri"/>
        </w:rPr>
        <w:t>other gene knock-in and knock-out approaches such as CRISP</w:t>
      </w:r>
      <w:r w:rsidR="003F278B">
        <w:rPr>
          <w:rFonts w:ascii="Calibri" w:hAnsi="Calibri"/>
        </w:rPr>
        <w:t>R</w:t>
      </w:r>
      <w:r w:rsidR="006B66D6" w:rsidRPr="00713F08">
        <w:rPr>
          <w:rFonts w:ascii="Calibri" w:hAnsi="Calibri"/>
        </w:rPr>
        <w:t>-Cas9, our protocol is easy to apply and affordable for all laborator</w:t>
      </w:r>
      <w:r w:rsidR="00064569">
        <w:rPr>
          <w:rFonts w:ascii="Calibri" w:hAnsi="Calibri"/>
        </w:rPr>
        <w:t>ies</w:t>
      </w:r>
      <w:r w:rsidR="006B66D6" w:rsidRPr="00713F08">
        <w:rPr>
          <w:rFonts w:ascii="Calibri" w:hAnsi="Calibri"/>
        </w:rPr>
        <w:t>.</w:t>
      </w:r>
    </w:p>
    <w:p w14:paraId="06B2DC2B" w14:textId="56DD1BE9" w:rsidR="00AF0665" w:rsidRDefault="00AF0665" w:rsidP="00CB4837">
      <w:pPr>
        <w:spacing w:line="300" w:lineRule="exact"/>
        <w:rPr>
          <w:rFonts w:ascii="Calibri" w:hAnsi="Calibri"/>
        </w:rPr>
      </w:pPr>
    </w:p>
    <w:p w14:paraId="604634A2" w14:textId="4DECD3AF" w:rsidR="00B66A7E" w:rsidRPr="00B66A7E" w:rsidRDefault="00B66A7E" w:rsidP="00CB4837">
      <w:pPr>
        <w:spacing w:line="300" w:lineRule="exact"/>
        <w:rPr>
          <w:rFonts w:ascii="Calibri" w:hAnsi="Calibri"/>
          <w:b/>
        </w:rPr>
      </w:pPr>
      <w:r w:rsidRPr="00B66A7E">
        <w:rPr>
          <w:rFonts w:ascii="Calibri" w:hAnsi="Calibri"/>
          <w:b/>
        </w:rPr>
        <w:t>Acknowledgements:</w:t>
      </w:r>
    </w:p>
    <w:p w14:paraId="1181AF2D" w14:textId="24499101" w:rsidR="00B66A7E" w:rsidRPr="00713F08" w:rsidRDefault="00064569" w:rsidP="00CB4837">
      <w:pPr>
        <w:spacing w:line="300" w:lineRule="exact"/>
        <w:rPr>
          <w:rFonts w:ascii="Calibri" w:hAnsi="Calibri"/>
        </w:rPr>
      </w:pPr>
      <w:r w:rsidRPr="00064569">
        <w:rPr>
          <w:rFonts w:ascii="Calibri" w:hAnsi="Calibri"/>
        </w:rPr>
        <w:t>This work was supported by grant</w:t>
      </w:r>
      <w:r w:rsidR="003B7798">
        <w:rPr>
          <w:rFonts w:ascii="Calibri" w:hAnsi="Calibri"/>
        </w:rPr>
        <w:t>s</w:t>
      </w:r>
      <w:r w:rsidRPr="00064569">
        <w:rPr>
          <w:rFonts w:ascii="Calibri" w:hAnsi="Calibri"/>
        </w:rPr>
        <w:t xml:space="preserve"> 53110000117</w:t>
      </w:r>
      <w:r w:rsidR="0020796E">
        <w:rPr>
          <w:rFonts w:ascii="Calibri" w:hAnsi="Calibri" w:hint="eastAsia"/>
        </w:rPr>
        <w:t xml:space="preserve"> </w:t>
      </w:r>
      <w:r w:rsidR="0020796E" w:rsidRPr="00064569">
        <w:rPr>
          <w:rFonts w:ascii="Calibri" w:hAnsi="Calibri"/>
        </w:rPr>
        <w:t>(G.W.)</w:t>
      </w:r>
      <w:r w:rsidR="0020796E">
        <w:rPr>
          <w:rFonts w:ascii="Calibri" w:hAnsi="Calibri" w:hint="eastAsia"/>
        </w:rPr>
        <w:t xml:space="preserve"> </w:t>
      </w:r>
      <w:r w:rsidR="0020796E">
        <w:rPr>
          <w:rFonts w:ascii="Calibri" w:hAnsi="Calibri"/>
        </w:rPr>
        <w:t xml:space="preserve">and </w:t>
      </w:r>
      <w:r w:rsidR="00382D3A" w:rsidRPr="008F3B35">
        <w:rPr>
          <w:rFonts w:ascii="Calibri" w:hAnsi="Calibri"/>
        </w:rPr>
        <w:t>043222019</w:t>
      </w:r>
      <w:r w:rsidR="00382D3A">
        <w:rPr>
          <w:rFonts w:ascii="Calibri" w:hAnsi="Calibri"/>
        </w:rPr>
        <w:t xml:space="preserve"> (X.W.)</w:t>
      </w:r>
      <w:r w:rsidRPr="00064569">
        <w:rPr>
          <w:rFonts w:ascii="Calibri" w:hAnsi="Calibri"/>
        </w:rPr>
        <w:t xml:space="preserve"> from Tsinghua University</w:t>
      </w:r>
      <w:r w:rsidR="00382D3A">
        <w:rPr>
          <w:rFonts w:ascii="Calibri" w:hAnsi="Calibri"/>
        </w:rPr>
        <w:t>.</w:t>
      </w:r>
      <w:r w:rsidRPr="00064569">
        <w:rPr>
          <w:rFonts w:ascii="Calibri" w:hAnsi="Calibri"/>
        </w:rPr>
        <w:t xml:space="preserve"> </w:t>
      </w:r>
    </w:p>
    <w:p w14:paraId="4E45FBDE" w14:textId="77777777" w:rsidR="00064569" w:rsidRDefault="00064569" w:rsidP="00CB4837">
      <w:pPr>
        <w:spacing w:line="300" w:lineRule="exact"/>
        <w:rPr>
          <w:rFonts w:ascii="Calibri" w:hAnsi="Calibri"/>
          <w:b/>
        </w:rPr>
      </w:pPr>
    </w:p>
    <w:p w14:paraId="54432BEE" w14:textId="77777777" w:rsidR="00290599" w:rsidRPr="00713F08" w:rsidRDefault="00290599" w:rsidP="00CB4837">
      <w:pPr>
        <w:spacing w:line="300" w:lineRule="exact"/>
        <w:rPr>
          <w:rFonts w:ascii="Calibri" w:hAnsi="Calibri"/>
          <w:b/>
        </w:rPr>
      </w:pPr>
      <w:r w:rsidRPr="00713F08">
        <w:rPr>
          <w:rFonts w:ascii="Calibri" w:hAnsi="Calibri"/>
          <w:b/>
        </w:rPr>
        <w:t>Disclosure</w:t>
      </w:r>
    </w:p>
    <w:p w14:paraId="5EE844D1" w14:textId="354CA5C9" w:rsidR="00B14803" w:rsidRPr="00713F08" w:rsidRDefault="003A2973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t>The authors declare that they have no competing financial interests.</w:t>
      </w:r>
    </w:p>
    <w:p w14:paraId="0FA5011C" w14:textId="77777777" w:rsidR="00B14803" w:rsidRPr="00713F08" w:rsidRDefault="00B14803" w:rsidP="00CB4837">
      <w:pPr>
        <w:spacing w:line="300" w:lineRule="exact"/>
        <w:rPr>
          <w:rFonts w:ascii="Calibri" w:hAnsi="Calibri"/>
        </w:rPr>
      </w:pPr>
    </w:p>
    <w:p w14:paraId="48285A53" w14:textId="1E2769F7" w:rsidR="00B14803" w:rsidRPr="00713F08" w:rsidRDefault="00E025F3" w:rsidP="00CB4837">
      <w:pPr>
        <w:spacing w:line="300" w:lineRule="exact"/>
        <w:rPr>
          <w:rFonts w:ascii="Calibri" w:hAnsi="Calibri"/>
          <w:b/>
        </w:rPr>
      </w:pPr>
      <w:r w:rsidRPr="00713F08">
        <w:rPr>
          <w:rFonts w:ascii="Calibri" w:hAnsi="Calibri"/>
          <w:b/>
        </w:rPr>
        <w:t>Reference</w:t>
      </w:r>
    </w:p>
    <w:p w14:paraId="537CED59" w14:textId="77777777" w:rsidR="00430FB2" w:rsidRPr="00713F08" w:rsidRDefault="00430FB2" w:rsidP="00CB4837">
      <w:pPr>
        <w:spacing w:line="300" w:lineRule="exact"/>
        <w:rPr>
          <w:rFonts w:ascii="Calibri" w:hAnsi="Calibri"/>
        </w:rPr>
      </w:pPr>
    </w:p>
    <w:p w14:paraId="2D9BEA6D" w14:textId="77777777" w:rsidR="007B252F" w:rsidRPr="005C66CC" w:rsidRDefault="00430FB2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713F08">
        <w:rPr>
          <w:rFonts w:ascii="Calibri" w:hAnsi="Calibri"/>
        </w:rPr>
        <w:fldChar w:fldCharType="begin"/>
      </w:r>
      <w:r w:rsidRPr="00713F08">
        <w:rPr>
          <w:rFonts w:ascii="Calibri" w:hAnsi="Calibri"/>
        </w:rPr>
        <w:instrText xml:space="preserve"> ADDIN EN.REFLIST </w:instrText>
      </w:r>
      <w:r w:rsidRPr="00713F08">
        <w:rPr>
          <w:rFonts w:ascii="Calibri" w:hAnsi="Calibri"/>
        </w:rPr>
        <w:fldChar w:fldCharType="separate"/>
      </w:r>
      <w:r w:rsidR="007B252F" w:rsidRPr="007B252F">
        <w:rPr>
          <w:noProof/>
        </w:rPr>
        <w:t>1</w:t>
      </w:r>
      <w:r w:rsidR="007B252F" w:rsidRPr="007B252F">
        <w:rPr>
          <w:noProof/>
        </w:rPr>
        <w:tab/>
      </w:r>
      <w:r w:rsidR="007B252F" w:rsidRPr="005C66CC">
        <w:rPr>
          <w:rFonts w:ascii="Calibri" w:hAnsi="Calibri"/>
          <w:noProof/>
        </w:rPr>
        <w:t xml:space="preserve">Kim, T. K. &amp; Eberwine, J. H. Mammalian cell transfection: the present and the future. </w:t>
      </w:r>
      <w:r w:rsidR="007B252F" w:rsidRPr="005C66CC">
        <w:rPr>
          <w:rFonts w:ascii="Calibri" w:hAnsi="Calibri"/>
          <w:i/>
          <w:noProof/>
        </w:rPr>
        <w:t>Anal Bioanal Chem.</w:t>
      </w:r>
      <w:r w:rsidR="007B252F" w:rsidRPr="005C66CC">
        <w:rPr>
          <w:rFonts w:ascii="Calibri" w:hAnsi="Calibri"/>
          <w:noProof/>
        </w:rPr>
        <w:t xml:space="preserve"> </w:t>
      </w:r>
      <w:r w:rsidR="007B252F" w:rsidRPr="005C66CC">
        <w:rPr>
          <w:rFonts w:ascii="Calibri" w:hAnsi="Calibri"/>
          <w:b/>
          <w:noProof/>
        </w:rPr>
        <w:t>397</w:t>
      </w:r>
      <w:r w:rsidR="007B252F" w:rsidRPr="005C66CC">
        <w:rPr>
          <w:rFonts w:ascii="Calibri" w:hAnsi="Calibri"/>
          <w:noProof/>
        </w:rPr>
        <w:t xml:space="preserve"> (8), 3173-3178, doi:10.1007/s00216-010-3821-6, (2010).</w:t>
      </w:r>
    </w:p>
    <w:p w14:paraId="0881EE6C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2</w:t>
      </w:r>
      <w:r w:rsidRPr="005C66CC">
        <w:rPr>
          <w:rFonts w:ascii="Calibri" w:hAnsi="Calibri"/>
          <w:noProof/>
        </w:rPr>
        <w:tab/>
        <w:t xml:space="preserve">Recillas-Targa, F. Multiple strategies for gene transfer, expression, knockdown, and chromatin influence in mammalian cell lines and transgenic animals. </w:t>
      </w:r>
      <w:r w:rsidRPr="005C66CC">
        <w:rPr>
          <w:rFonts w:ascii="Calibri" w:hAnsi="Calibri"/>
          <w:i/>
          <w:noProof/>
        </w:rPr>
        <w:t>Mol Biotechnol.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34</w:t>
      </w:r>
      <w:r w:rsidRPr="005C66CC">
        <w:rPr>
          <w:rFonts w:ascii="Calibri" w:hAnsi="Calibri"/>
          <w:noProof/>
        </w:rPr>
        <w:t xml:space="preserve"> (3), 337-354, doi:10.1385/MB:34:3:337, (2006).</w:t>
      </w:r>
    </w:p>
    <w:p w14:paraId="59F19FEA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3</w:t>
      </w:r>
      <w:r w:rsidRPr="005C66CC">
        <w:rPr>
          <w:rFonts w:ascii="Calibri" w:hAnsi="Calibri"/>
          <w:noProof/>
        </w:rPr>
        <w:tab/>
        <w:t xml:space="preserve">Daley, G. Q. Animal models of BCR/ABL-induced leukemias. </w:t>
      </w:r>
      <w:r w:rsidRPr="005C66CC">
        <w:rPr>
          <w:rFonts w:ascii="Calibri" w:hAnsi="Calibri"/>
          <w:i/>
          <w:noProof/>
        </w:rPr>
        <w:t>Leuk Lymphoma.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11 Suppl 1</w:t>
      </w:r>
      <w:r w:rsidRPr="005C66CC">
        <w:rPr>
          <w:rFonts w:ascii="Calibri" w:hAnsi="Calibri"/>
          <w:noProof/>
        </w:rPr>
        <w:t xml:space="preserve"> 57-60, doi:10.3109/10428199309047865, (1993).</w:t>
      </w:r>
    </w:p>
    <w:p w14:paraId="3F1319D6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4</w:t>
      </w:r>
      <w:r w:rsidRPr="005C66CC">
        <w:rPr>
          <w:rFonts w:ascii="Calibri" w:hAnsi="Calibri"/>
          <w:noProof/>
        </w:rPr>
        <w:tab/>
        <w:t>Hacein-Bey-Abina, S.</w:t>
      </w:r>
      <w:r w:rsidRPr="005C66CC">
        <w:rPr>
          <w:rFonts w:ascii="Calibri" w:hAnsi="Calibri"/>
          <w:i/>
          <w:noProof/>
        </w:rPr>
        <w:t xml:space="preserve"> et al.</w:t>
      </w:r>
      <w:r w:rsidRPr="005C66CC">
        <w:rPr>
          <w:rFonts w:ascii="Calibri" w:hAnsi="Calibri"/>
          <w:noProof/>
        </w:rPr>
        <w:t xml:space="preserve"> Sustained correction of X-linked severe combined immunodeficiency by ex vivo gene therapy. </w:t>
      </w:r>
      <w:r w:rsidRPr="005C66CC">
        <w:rPr>
          <w:rFonts w:ascii="Calibri" w:hAnsi="Calibri"/>
          <w:i/>
          <w:noProof/>
        </w:rPr>
        <w:t>N Engl J Med.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346</w:t>
      </w:r>
      <w:r w:rsidRPr="005C66CC">
        <w:rPr>
          <w:rFonts w:ascii="Calibri" w:hAnsi="Calibri"/>
          <w:noProof/>
        </w:rPr>
        <w:t xml:space="preserve"> (16), 1185-1193, doi:10.1056/NEJMoa012616, (2002).</w:t>
      </w:r>
    </w:p>
    <w:p w14:paraId="3FC1ADFE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5</w:t>
      </w:r>
      <w:r w:rsidRPr="005C66CC">
        <w:rPr>
          <w:rFonts w:ascii="Calibri" w:hAnsi="Calibri"/>
          <w:noProof/>
        </w:rPr>
        <w:tab/>
        <w:t>Roesler, J.</w:t>
      </w:r>
      <w:r w:rsidRPr="005C66CC">
        <w:rPr>
          <w:rFonts w:ascii="Calibri" w:hAnsi="Calibri"/>
          <w:i/>
          <w:noProof/>
        </w:rPr>
        <w:t xml:space="preserve"> et al.</w:t>
      </w:r>
      <w:r w:rsidRPr="005C66CC">
        <w:rPr>
          <w:rFonts w:ascii="Calibri" w:hAnsi="Calibri"/>
          <w:noProof/>
        </w:rPr>
        <w:t xml:space="preserve"> Third-generation, self-inactivating gp91(phox) lentivector corrects the oxidase defect in NOD/SCID mouse-repopulating peripheral blood-mobilized CD34+ cells from patients with X-linked chronic granulomatous disease. </w:t>
      </w:r>
      <w:r w:rsidRPr="005C66CC">
        <w:rPr>
          <w:rFonts w:ascii="Calibri" w:hAnsi="Calibri"/>
          <w:i/>
          <w:noProof/>
        </w:rPr>
        <w:t>Blood.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100</w:t>
      </w:r>
      <w:r w:rsidRPr="005C66CC">
        <w:rPr>
          <w:rFonts w:ascii="Calibri" w:hAnsi="Calibri"/>
          <w:noProof/>
        </w:rPr>
        <w:t xml:space="preserve"> (13), 4381-4390, doi:10.1182/blood-2001-12-0165, (2002).</w:t>
      </w:r>
    </w:p>
    <w:p w14:paraId="705DBA4B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6</w:t>
      </w:r>
      <w:r w:rsidRPr="005C66CC">
        <w:rPr>
          <w:rFonts w:ascii="Calibri" w:hAnsi="Calibri"/>
          <w:noProof/>
        </w:rPr>
        <w:tab/>
        <w:t xml:space="preserve">Russell, W. C. Update on adenovirus and its vectors. </w:t>
      </w:r>
      <w:r w:rsidRPr="005C66CC">
        <w:rPr>
          <w:rFonts w:ascii="Calibri" w:hAnsi="Calibri"/>
          <w:i/>
          <w:noProof/>
        </w:rPr>
        <w:t>J Gen Virol.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81</w:t>
      </w:r>
      <w:r w:rsidRPr="005C66CC">
        <w:rPr>
          <w:rFonts w:ascii="Calibri" w:hAnsi="Calibri"/>
          <w:noProof/>
        </w:rPr>
        <w:t xml:space="preserve"> (Pt 11), 2573-2604, doi:10.1099/0022-1317-81-11-2573, (2000).</w:t>
      </w:r>
    </w:p>
    <w:p w14:paraId="7E1A9D21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7</w:t>
      </w:r>
      <w:r w:rsidRPr="005C66CC">
        <w:rPr>
          <w:rFonts w:ascii="Calibri" w:hAnsi="Calibri"/>
          <w:noProof/>
        </w:rPr>
        <w:tab/>
        <w:t xml:space="preserve">Wasala, N. B., Shin, J. H. &amp; Duan, D. The evolution of heart gene delivery vectors. </w:t>
      </w:r>
      <w:r w:rsidRPr="005C66CC">
        <w:rPr>
          <w:rFonts w:ascii="Calibri" w:hAnsi="Calibri"/>
          <w:i/>
          <w:noProof/>
        </w:rPr>
        <w:t>J Gene Med.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13</w:t>
      </w:r>
      <w:r w:rsidRPr="005C66CC">
        <w:rPr>
          <w:rFonts w:ascii="Calibri" w:hAnsi="Calibri"/>
          <w:noProof/>
        </w:rPr>
        <w:t xml:space="preserve"> (10), 557-565, doi:10.1002/jgm.1600, (2011).</w:t>
      </w:r>
    </w:p>
    <w:p w14:paraId="63063E91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8</w:t>
      </w:r>
      <w:r w:rsidRPr="005C66CC">
        <w:rPr>
          <w:rFonts w:ascii="Calibri" w:hAnsi="Calibri"/>
          <w:noProof/>
        </w:rPr>
        <w:tab/>
        <w:t xml:space="preserve">Zhou, J. &amp; Giannakakou, P. Targeting microtubules for cancer chemotherapy. </w:t>
      </w:r>
      <w:r w:rsidRPr="005C66CC">
        <w:rPr>
          <w:rFonts w:ascii="Calibri" w:hAnsi="Calibri"/>
          <w:i/>
          <w:noProof/>
        </w:rPr>
        <w:t xml:space="preserve">Curr Med </w:t>
      </w:r>
      <w:r w:rsidRPr="005C66CC">
        <w:rPr>
          <w:rFonts w:ascii="Calibri" w:hAnsi="Calibri"/>
          <w:i/>
          <w:noProof/>
        </w:rPr>
        <w:lastRenderedPageBreak/>
        <w:t>Chem Anticancer Agents.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5</w:t>
      </w:r>
      <w:r w:rsidRPr="005C66CC">
        <w:rPr>
          <w:rFonts w:ascii="Calibri" w:hAnsi="Calibri"/>
          <w:noProof/>
        </w:rPr>
        <w:t xml:space="preserve"> (1), 65-71 (2005).</w:t>
      </w:r>
    </w:p>
    <w:p w14:paraId="4F91126C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9</w:t>
      </w:r>
      <w:r w:rsidRPr="005C66CC">
        <w:rPr>
          <w:rFonts w:ascii="Calibri" w:hAnsi="Calibri"/>
          <w:noProof/>
        </w:rPr>
        <w:tab/>
        <w:t xml:space="preserve">Rovini, A., Savry, A., Braguer, D. &amp; Carre, M. Microtubule-targeted agents: when mitochondria become essential to chemotherapy. </w:t>
      </w:r>
      <w:r w:rsidRPr="005C66CC">
        <w:rPr>
          <w:rFonts w:ascii="Calibri" w:hAnsi="Calibri"/>
          <w:i/>
          <w:noProof/>
        </w:rPr>
        <w:t>Biochim Biophys Acta.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1807</w:t>
      </w:r>
      <w:r w:rsidRPr="005C66CC">
        <w:rPr>
          <w:rFonts w:ascii="Calibri" w:hAnsi="Calibri"/>
          <w:noProof/>
        </w:rPr>
        <w:t xml:space="preserve"> (6), 679-688, doi:10.1016/j.bbabio.2011.01.001, (2011).</w:t>
      </w:r>
    </w:p>
    <w:p w14:paraId="43BBC1BD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10</w:t>
      </w:r>
      <w:r w:rsidRPr="005C66CC">
        <w:rPr>
          <w:rFonts w:ascii="Calibri" w:hAnsi="Calibri"/>
          <w:noProof/>
        </w:rPr>
        <w:tab/>
        <w:t xml:space="preserve">Bhalla, K. N. Microtubule-targeted anticancer agents and apoptosis. </w:t>
      </w:r>
      <w:r w:rsidRPr="005C66CC">
        <w:rPr>
          <w:rFonts w:ascii="Calibri" w:hAnsi="Calibri"/>
          <w:i/>
          <w:noProof/>
        </w:rPr>
        <w:t>Oncogene.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22</w:t>
      </w:r>
      <w:r w:rsidRPr="005C66CC">
        <w:rPr>
          <w:rFonts w:ascii="Calibri" w:hAnsi="Calibri"/>
          <w:noProof/>
        </w:rPr>
        <w:t xml:space="preserve"> (56), 9075-9086, doi:10.1038/sj.onc.1207233, (2003).</w:t>
      </w:r>
    </w:p>
    <w:p w14:paraId="178BDD16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11</w:t>
      </w:r>
      <w:r w:rsidRPr="005C66CC">
        <w:rPr>
          <w:rFonts w:ascii="Calibri" w:hAnsi="Calibri"/>
          <w:noProof/>
        </w:rPr>
        <w:tab/>
        <w:t xml:space="preserve">Jordan, M. A. &amp; Wilson, L. Microtubules as a target for anticancer drugs. </w:t>
      </w:r>
      <w:r w:rsidRPr="005C66CC">
        <w:rPr>
          <w:rFonts w:ascii="Calibri" w:hAnsi="Calibri"/>
          <w:i/>
          <w:noProof/>
        </w:rPr>
        <w:t>Nature Reviews Cancer.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4</w:t>
      </w:r>
      <w:r w:rsidRPr="005C66CC">
        <w:rPr>
          <w:rFonts w:ascii="Calibri" w:hAnsi="Calibri"/>
          <w:noProof/>
        </w:rPr>
        <w:t xml:space="preserve"> (4), 253-265, doi:10.1038/nr1317, (2004).</w:t>
      </w:r>
    </w:p>
    <w:p w14:paraId="2A63AB94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12</w:t>
      </w:r>
      <w:r w:rsidRPr="005C66CC">
        <w:rPr>
          <w:rFonts w:ascii="Calibri" w:hAnsi="Calibri"/>
          <w:noProof/>
        </w:rPr>
        <w:tab/>
        <w:t xml:space="preserve">Bhat, K. M. &amp; Setaluri, V. Microtubule-associated proteins as targets in cancer chemotherapy. </w:t>
      </w:r>
      <w:r w:rsidRPr="005C66CC">
        <w:rPr>
          <w:rFonts w:ascii="Calibri" w:hAnsi="Calibri"/>
          <w:i/>
          <w:noProof/>
        </w:rPr>
        <w:t>Clin Cancer Res.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13</w:t>
      </w:r>
      <w:r w:rsidRPr="005C66CC">
        <w:rPr>
          <w:rFonts w:ascii="Calibri" w:hAnsi="Calibri"/>
          <w:noProof/>
        </w:rPr>
        <w:t xml:space="preserve"> (10), 2849-2854, doi:10.1158/1078-0432.CCR-06-3040, (2007).</w:t>
      </w:r>
    </w:p>
    <w:p w14:paraId="1A067566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13</w:t>
      </w:r>
      <w:r w:rsidRPr="005C66CC">
        <w:rPr>
          <w:rFonts w:ascii="Calibri" w:hAnsi="Calibri"/>
          <w:noProof/>
        </w:rPr>
        <w:tab/>
        <w:t xml:space="preserve">Bates, D. &amp; Eastman, A. Microtubule destabilising agents: far more than just antimitotic anticancer drugs. </w:t>
      </w:r>
      <w:r w:rsidRPr="005C66CC">
        <w:rPr>
          <w:rFonts w:ascii="Calibri" w:hAnsi="Calibri"/>
          <w:i/>
          <w:noProof/>
        </w:rPr>
        <w:t>Br J Clin Pharmacol.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83</w:t>
      </w:r>
      <w:r w:rsidRPr="005C66CC">
        <w:rPr>
          <w:rFonts w:ascii="Calibri" w:hAnsi="Calibri"/>
          <w:noProof/>
        </w:rPr>
        <w:t xml:space="preserve"> (2), 255-268, doi:10.1111/bcp.13126, (2017).</w:t>
      </w:r>
    </w:p>
    <w:p w14:paraId="5583D603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14</w:t>
      </w:r>
      <w:r w:rsidRPr="005C66CC">
        <w:rPr>
          <w:rFonts w:ascii="Calibri" w:hAnsi="Calibri"/>
          <w:noProof/>
        </w:rPr>
        <w:tab/>
        <w:t>Qi, C.</w:t>
      </w:r>
      <w:r w:rsidRPr="005C66CC">
        <w:rPr>
          <w:rFonts w:ascii="Calibri" w:hAnsi="Calibri"/>
          <w:i/>
          <w:noProof/>
        </w:rPr>
        <w:t xml:space="preserve"> et al.</w:t>
      </w:r>
      <w:r w:rsidRPr="005C66CC">
        <w:rPr>
          <w:rFonts w:ascii="Calibri" w:hAnsi="Calibri"/>
          <w:noProof/>
        </w:rPr>
        <w:t xml:space="preserve"> Anti-mitotic chemotherapeutics promote apoptosis through TL1A-activated death receptor 3 in cancer cells. </w:t>
      </w:r>
      <w:r w:rsidRPr="005C66CC">
        <w:rPr>
          <w:rFonts w:ascii="Calibri" w:hAnsi="Calibri"/>
          <w:i/>
          <w:noProof/>
        </w:rPr>
        <w:t>Cell Res.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28</w:t>
      </w:r>
      <w:r w:rsidRPr="005C66CC">
        <w:rPr>
          <w:rFonts w:ascii="Calibri" w:hAnsi="Calibri"/>
          <w:noProof/>
        </w:rPr>
        <w:t xml:space="preserve"> (5), 544-555, doi:10.1038/s41422-018-0018-6, (2018).</w:t>
      </w:r>
    </w:p>
    <w:p w14:paraId="0EA3F96D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15</w:t>
      </w:r>
      <w:r w:rsidRPr="005C66CC">
        <w:rPr>
          <w:rFonts w:ascii="Calibri" w:hAnsi="Calibri"/>
          <w:noProof/>
        </w:rPr>
        <w:tab/>
        <w:t>Marsters, S. A.</w:t>
      </w:r>
      <w:r w:rsidRPr="005C66CC">
        <w:rPr>
          <w:rFonts w:ascii="Calibri" w:hAnsi="Calibri"/>
          <w:i/>
          <w:noProof/>
        </w:rPr>
        <w:t xml:space="preserve"> et al.</w:t>
      </w:r>
      <w:r w:rsidRPr="005C66CC">
        <w:rPr>
          <w:rFonts w:ascii="Calibri" w:hAnsi="Calibri"/>
          <w:noProof/>
        </w:rPr>
        <w:t xml:space="preserve"> Apo-3, a new member of the tumor necrosis factor receptor family, contains a death domain and activates apoptosis and NF-kappa B. </w:t>
      </w:r>
      <w:r w:rsidRPr="005C66CC">
        <w:rPr>
          <w:rFonts w:ascii="Calibri" w:hAnsi="Calibri"/>
          <w:i/>
          <w:noProof/>
        </w:rPr>
        <w:t>Curr Biol.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6</w:t>
      </w:r>
      <w:r w:rsidRPr="005C66CC">
        <w:rPr>
          <w:rFonts w:ascii="Calibri" w:hAnsi="Calibri"/>
          <w:noProof/>
        </w:rPr>
        <w:t xml:space="preserve"> (12), 1669-1676 (1996).</w:t>
      </w:r>
    </w:p>
    <w:p w14:paraId="4A248C1C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16</w:t>
      </w:r>
      <w:r w:rsidRPr="005C66CC">
        <w:rPr>
          <w:rFonts w:ascii="Calibri" w:hAnsi="Calibri"/>
          <w:noProof/>
        </w:rPr>
        <w:tab/>
        <w:t>Chinnaiyan, A. M.</w:t>
      </w:r>
      <w:r w:rsidRPr="005C66CC">
        <w:rPr>
          <w:rFonts w:ascii="Calibri" w:hAnsi="Calibri"/>
          <w:i/>
          <w:noProof/>
        </w:rPr>
        <w:t xml:space="preserve"> et al.</w:t>
      </w:r>
      <w:r w:rsidRPr="005C66CC">
        <w:rPr>
          <w:rFonts w:ascii="Calibri" w:hAnsi="Calibri"/>
          <w:noProof/>
        </w:rPr>
        <w:t xml:space="preserve"> Signal transduction by DR3, a death domain-containing receptor related to TNFR-1 and CD95. </w:t>
      </w:r>
      <w:r w:rsidRPr="005C66CC">
        <w:rPr>
          <w:rFonts w:ascii="Calibri" w:hAnsi="Calibri"/>
          <w:i/>
          <w:noProof/>
        </w:rPr>
        <w:t>Science.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274</w:t>
      </w:r>
      <w:r w:rsidRPr="005C66CC">
        <w:rPr>
          <w:rFonts w:ascii="Calibri" w:hAnsi="Calibri"/>
          <w:noProof/>
        </w:rPr>
        <w:t xml:space="preserve"> (5289), 990-992 (1996).</w:t>
      </w:r>
    </w:p>
    <w:p w14:paraId="1D1A7804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17</w:t>
      </w:r>
      <w:r w:rsidRPr="005C66CC">
        <w:rPr>
          <w:rFonts w:ascii="Calibri" w:hAnsi="Calibri"/>
          <w:noProof/>
        </w:rPr>
        <w:tab/>
        <w:t>Xu, L. X.</w:t>
      </w:r>
      <w:r w:rsidRPr="005C66CC">
        <w:rPr>
          <w:rFonts w:ascii="Calibri" w:hAnsi="Calibri"/>
          <w:i/>
          <w:noProof/>
        </w:rPr>
        <w:t xml:space="preserve"> et al.</w:t>
      </w:r>
      <w:r w:rsidRPr="005C66CC">
        <w:rPr>
          <w:rFonts w:ascii="Calibri" w:hAnsi="Calibri"/>
          <w:noProof/>
        </w:rPr>
        <w:t xml:space="preserve"> Death receptor 3 mediates TNFSF15- and TNFalpha-induced endothelial cell apoptosis. </w:t>
      </w:r>
      <w:r w:rsidRPr="005C66CC">
        <w:rPr>
          <w:rFonts w:ascii="Calibri" w:hAnsi="Calibri"/>
          <w:i/>
          <w:noProof/>
        </w:rPr>
        <w:t>Int J Biochem Cell Biol.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55</w:t>
      </w:r>
      <w:r w:rsidRPr="005C66CC">
        <w:rPr>
          <w:rFonts w:ascii="Calibri" w:hAnsi="Calibri"/>
          <w:noProof/>
        </w:rPr>
        <w:t xml:space="preserve"> 109-118, doi:10.1016/j.biocel.2014.08.015, (2014).</w:t>
      </w:r>
    </w:p>
    <w:p w14:paraId="2F3726F0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18</w:t>
      </w:r>
      <w:r w:rsidRPr="005C66CC">
        <w:rPr>
          <w:rFonts w:ascii="Calibri" w:hAnsi="Calibri"/>
          <w:noProof/>
        </w:rPr>
        <w:tab/>
        <w:t xml:space="preserve">Wen, L., Zhuang, L., Luo, X. &amp; Wei, P. TL1A-induced NF-kappaB activation and c-IAP2 production prevent DR3-mediated apoptosis in TF-1 cells. </w:t>
      </w:r>
      <w:r w:rsidRPr="005C66CC">
        <w:rPr>
          <w:rFonts w:ascii="Calibri" w:hAnsi="Calibri"/>
          <w:i/>
          <w:noProof/>
        </w:rPr>
        <w:t>J Biol Chem.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278</w:t>
      </w:r>
      <w:r w:rsidRPr="005C66CC">
        <w:rPr>
          <w:rFonts w:ascii="Calibri" w:hAnsi="Calibri"/>
          <w:noProof/>
        </w:rPr>
        <w:t xml:space="preserve"> (40), 39251-39258, doi:10.1074/jbc.M305833200, (2003).</w:t>
      </w:r>
    </w:p>
    <w:p w14:paraId="3AB9A153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19</w:t>
      </w:r>
      <w:r w:rsidRPr="005C66CC">
        <w:rPr>
          <w:rFonts w:ascii="Calibri" w:hAnsi="Calibri"/>
          <w:noProof/>
        </w:rPr>
        <w:tab/>
        <w:t>Nakayama, M.</w:t>
      </w:r>
      <w:r w:rsidRPr="005C66CC">
        <w:rPr>
          <w:rFonts w:ascii="Calibri" w:hAnsi="Calibri"/>
          <w:i/>
          <w:noProof/>
        </w:rPr>
        <w:t xml:space="preserve"> et al.</w:t>
      </w:r>
      <w:r w:rsidRPr="005C66CC">
        <w:rPr>
          <w:rFonts w:ascii="Calibri" w:hAnsi="Calibri"/>
          <w:noProof/>
        </w:rPr>
        <w:t xml:space="preserve"> Multiple pathways of TWEAK-induced cell death. </w:t>
      </w:r>
      <w:r w:rsidRPr="005C66CC">
        <w:rPr>
          <w:rFonts w:ascii="Calibri" w:hAnsi="Calibri"/>
          <w:i/>
          <w:noProof/>
        </w:rPr>
        <w:t>J Immunol.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168</w:t>
      </w:r>
      <w:r w:rsidRPr="005C66CC">
        <w:rPr>
          <w:rFonts w:ascii="Calibri" w:hAnsi="Calibri"/>
          <w:noProof/>
        </w:rPr>
        <w:t xml:space="preserve"> (2), 734-743 (2002).</w:t>
      </w:r>
    </w:p>
    <w:p w14:paraId="7978FF97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20</w:t>
      </w:r>
      <w:r w:rsidRPr="005C66CC">
        <w:rPr>
          <w:rFonts w:ascii="Calibri" w:hAnsi="Calibri"/>
          <w:noProof/>
        </w:rPr>
        <w:tab/>
        <w:t>Kitamura, T.</w:t>
      </w:r>
      <w:r w:rsidRPr="005C66CC">
        <w:rPr>
          <w:rFonts w:ascii="Calibri" w:hAnsi="Calibri"/>
          <w:i/>
          <w:noProof/>
        </w:rPr>
        <w:t xml:space="preserve"> et al.</w:t>
      </w:r>
      <w:r w:rsidRPr="005C66CC">
        <w:rPr>
          <w:rFonts w:ascii="Calibri" w:hAnsi="Calibri"/>
          <w:noProof/>
        </w:rPr>
        <w:t xml:space="preserve"> Retrovirus-mediated gene transfer and expression cloning: powerful tools in functional genomics. </w:t>
      </w:r>
      <w:r w:rsidRPr="005C66CC">
        <w:rPr>
          <w:rFonts w:ascii="Calibri" w:hAnsi="Calibri"/>
          <w:i/>
          <w:noProof/>
        </w:rPr>
        <w:t>Exp Hematol.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31</w:t>
      </w:r>
      <w:r w:rsidRPr="005C66CC">
        <w:rPr>
          <w:rFonts w:ascii="Calibri" w:hAnsi="Calibri"/>
          <w:noProof/>
        </w:rPr>
        <w:t xml:space="preserve"> (11), 1007-1014 (2003).</w:t>
      </w:r>
    </w:p>
    <w:p w14:paraId="65D8742D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21</w:t>
      </w:r>
      <w:r w:rsidRPr="005C66CC">
        <w:rPr>
          <w:rFonts w:ascii="Calibri" w:hAnsi="Calibri"/>
          <w:noProof/>
        </w:rPr>
        <w:tab/>
        <w:t xml:space="preserve">Wang, G., Shang, L., Burgett, A. W., Harran, P. G. &amp; Wang, X. Diazonamide toxins reveal an unexpected function for ornithine delta-amino transferase in mitotic cell division. </w:t>
      </w:r>
      <w:r w:rsidRPr="005C66CC">
        <w:rPr>
          <w:rFonts w:ascii="Calibri" w:hAnsi="Calibri"/>
          <w:i/>
          <w:noProof/>
        </w:rPr>
        <w:t>Proc Natl Acad Sci U S A.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104</w:t>
      </w:r>
      <w:r w:rsidRPr="005C66CC">
        <w:rPr>
          <w:rFonts w:ascii="Calibri" w:hAnsi="Calibri"/>
          <w:noProof/>
        </w:rPr>
        <w:t xml:space="preserve"> (7), 2068-2073, doi:10.1073/pnas.0610832104, (2007).</w:t>
      </w:r>
    </w:p>
    <w:p w14:paraId="6A0D40D2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22</w:t>
      </w:r>
      <w:r w:rsidRPr="005C66CC">
        <w:rPr>
          <w:rFonts w:ascii="Calibri" w:hAnsi="Calibri"/>
          <w:noProof/>
        </w:rPr>
        <w:tab/>
        <w:t xml:space="preserve">Hassan, M. S. &amp; von Holzen, U. Animal Model: Xenograft Mouse Models in Esophageal Adenocarcinoma. </w:t>
      </w:r>
      <w:r w:rsidRPr="005C66CC">
        <w:rPr>
          <w:rFonts w:ascii="Calibri" w:hAnsi="Calibri"/>
          <w:i/>
          <w:noProof/>
        </w:rPr>
        <w:t>Methods Mol Biol.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1756</w:t>
      </w:r>
      <w:r w:rsidRPr="005C66CC">
        <w:rPr>
          <w:rFonts w:ascii="Calibri" w:hAnsi="Calibri"/>
          <w:noProof/>
        </w:rPr>
        <w:t xml:space="preserve"> 151-164, doi:10.1007/978-1-4939-7734-5_14, (2018).</w:t>
      </w:r>
    </w:p>
    <w:p w14:paraId="5D071640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23</w:t>
      </w:r>
      <w:r w:rsidRPr="005C66CC">
        <w:rPr>
          <w:rFonts w:ascii="Calibri" w:hAnsi="Calibri"/>
          <w:noProof/>
        </w:rPr>
        <w:tab/>
        <w:t xml:space="preserve">Potter, H. &amp; Heller, R. Transfection by electroporation. </w:t>
      </w:r>
      <w:r w:rsidRPr="005C66CC">
        <w:rPr>
          <w:rFonts w:ascii="Calibri" w:hAnsi="Calibri"/>
          <w:i/>
          <w:noProof/>
        </w:rPr>
        <w:t>Curr Protoc Mol Biol.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Chapter 9</w:t>
      </w:r>
      <w:r w:rsidRPr="005C66CC">
        <w:rPr>
          <w:rFonts w:ascii="Calibri" w:hAnsi="Calibri"/>
          <w:noProof/>
        </w:rPr>
        <w:t xml:space="preserve"> Unit9 3, doi:10.1002/0471142727.mb0903s92, (2010).</w:t>
      </w:r>
    </w:p>
    <w:p w14:paraId="2A2B2881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24</w:t>
      </w:r>
      <w:r w:rsidRPr="005C66CC">
        <w:rPr>
          <w:rFonts w:ascii="Calibri" w:hAnsi="Calibri"/>
          <w:noProof/>
        </w:rPr>
        <w:tab/>
        <w:t xml:space="preserve">Jacobsen, L., Calvin, S. &amp; Lobenhofer, E. Transcriptional effects of transfection: the </w:t>
      </w:r>
      <w:r w:rsidRPr="005C66CC">
        <w:rPr>
          <w:rFonts w:ascii="Calibri" w:hAnsi="Calibri"/>
          <w:noProof/>
        </w:rPr>
        <w:lastRenderedPageBreak/>
        <w:t xml:space="preserve">potential for misinterpretation of gene expression data generated from transiently transfected cells. </w:t>
      </w:r>
      <w:r w:rsidRPr="005C66CC">
        <w:rPr>
          <w:rFonts w:ascii="Calibri" w:hAnsi="Calibri"/>
          <w:i/>
          <w:noProof/>
        </w:rPr>
        <w:t>Biotechniques.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47</w:t>
      </w:r>
      <w:r w:rsidRPr="005C66CC">
        <w:rPr>
          <w:rFonts w:ascii="Calibri" w:hAnsi="Calibri"/>
          <w:noProof/>
        </w:rPr>
        <w:t xml:space="preserve"> (1), 617-624, doi:10.2144/000113132, (2009).</w:t>
      </w:r>
    </w:p>
    <w:p w14:paraId="3F68564A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25</w:t>
      </w:r>
      <w:r w:rsidRPr="005C66CC">
        <w:rPr>
          <w:rFonts w:ascii="Calibri" w:hAnsi="Calibri"/>
          <w:noProof/>
        </w:rPr>
        <w:tab/>
        <w:t xml:space="preserve">Hagen, L., Sharma, A., Aas, P. A. &amp; Slupphaug, G. Off-target responses in the HeLa proteome subsequent to transient plasmid-mediated transfection. </w:t>
      </w:r>
      <w:r w:rsidRPr="005C66CC">
        <w:rPr>
          <w:rFonts w:ascii="Calibri" w:hAnsi="Calibri"/>
          <w:i/>
          <w:noProof/>
        </w:rPr>
        <w:t>Biochim Biophys Acta.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1854</w:t>
      </w:r>
      <w:r w:rsidRPr="005C66CC">
        <w:rPr>
          <w:rFonts w:ascii="Calibri" w:hAnsi="Calibri"/>
          <w:noProof/>
        </w:rPr>
        <w:t xml:space="preserve"> (1), 84-90, doi:10.1016/j.bbapap.2014.10.016, (2015).</w:t>
      </w:r>
    </w:p>
    <w:p w14:paraId="64D17E8B" w14:textId="77777777" w:rsidR="007B252F" w:rsidRPr="005C66CC" w:rsidRDefault="007B252F" w:rsidP="007B252F">
      <w:pPr>
        <w:pStyle w:val="EndNoteBibliography"/>
        <w:ind w:left="720" w:hanging="720"/>
        <w:rPr>
          <w:rFonts w:ascii="Calibri" w:hAnsi="Calibri"/>
          <w:noProof/>
        </w:rPr>
      </w:pPr>
      <w:r w:rsidRPr="005C66CC">
        <w:rPr>
          <w:rFonts w:ascii="Calibri" w:hAnsi="Calibri"/>
          <w:noProof/>
        </w:rPr>
        <w:t>26</w:t>
      </w:r>
      <w:r w:rsidRPr="005C66CC">
        <w:rPr>
          <w:rFonts w:ascii="Calibri" w:hAnsi="Calibri"/>
          <w:noProof/>
        </w:rPr>
        <w:tab/>
        <w:t>Omidi, Y.</w:t>
      </w:r>
      <w:r w:rsidRPr="005C66CC">
        <w:rPr>
          <w:rFonts w:ascii="Calibri" w:hAnsi="Calibri"/>
          <w:i/>
          <w:noProof/>
        </w:rPr>
        <w:t xml:space="preserve"> et al.</w:t>
      </w:r>
      <w:r w:rsidRPr="005C66CC">
        <w:rPr>
          <w:rFonts w:ascii="Calibri" w:hAnsi="Calibri"/>
          <w:noProof/>
        </w:rPr>
        <w:t xml:space="preserve"> Microarray analysis of the toxicogenomics and the genotoxic potential of a cationic lipid-based gene delivery nanosystem in human alveolar epithelial a549 cells. </w:t>
      </w:r>
      <w:r w:rsidRPr="005C66CC">
        <w:rPr>
          <w:rFonts w:ascii="Calibri" w:hAnsi="Calibri"/>
          <w:i/>
          <w:noProof/>
        </w:rPr>
        <w:t>Toxicol Mech Methods.</w:t>
      </w:r>
      <w:r w:rsidRPr="005C66CC">
        <w:rPr>
          <w:rFonts w:ascii="Calibri" w:hAnsi="Calibri"/>
          <w:noProof/>
        </w:rPr>
        <w:t xml:space="preserve"> </w:t>
      </w:r>
      <w:r w:rsidRPr="005C66CC">
        <w:rPr>
          <w:rFonts w:ascii="Calibri" w:hAnsi="Calibri"/>
          <w:b/>
          <w:noProof/>
        </w:rPr>
        <w:t>18</w:t>
      </w:r>
      <w:r w:rsidRPr="005C66CC">
        <w:rPr>
          <w:rFonts w:ascii="Calibri" w:hAnsi="Calibri"/>
          <w:noProof/>
        </w:rPr>
        <w:t xml:space="preserve"> (4), 369-378, doi:10.1080/15376510801891286, (2008).</w:t>
      </w:r>
    </w:p>
    <w:p w14:paraId="615AFA93" w14:textId="794EF31C" w:rsidR="00976710" w:rsidRPr="00713F08" w:rsidRDefault="00430FB2" w:rsidP="00CB4837">
      <w:pPr>
        <w:spacing w:line="300" w:lineRule="exact"/>
        <w:rPr>
          <w:rFonts w:ascii="Calibri" w:hAnsi="Calibri"/>
        </w:rPr>
      </w:pPr>
      <w:r w:rsidRPr="00713F08">
        <w:rPr>
          <w:rFonts w:ascii="Calibri" w:hAnsi="Calibri"/>
        </w:rPr>
        <w:fldChar w:fldCharType="end"/>
      </w:r>
    </w:p>
    <w:sectPr w:rsidR="00976710" w:rsidRPr="00713F08" w:rsidSect="00470220">
      <w:pgSz w:w="12240" w:h="15840" w:code="1"/>
      <w:pgMar w:top="1440" w:right="1440" w:bottom="1440" w:left="1440" w:header="720" w:footer="605" w:gutter="0"/>
      <w:lnNumType w:countBy="1" w:restart="continuous"/>
      <w:cols w:space="425"/>
      <w:titlePg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pz0prxvlvz2zfezzrk5ta9esswvw5p5epzv&quot;&gt;My EndNote Library&lt;record-ids&gt;&lt;item&gt;1588&lt;/item&gt;&lt;item&gt;1590&lt;/item&gt;&lt;item&gt;1593&lt;/item&gt;&lt;item&gt;1594&lt;/item&gt;&lt;item&gt;1595&lt;/item&gt;&lt;item&gt;1596&lt;/item&gt;&lt;item&gt;1597&lt;/item&gt;&lt;item&gt;1599&lt;/item&gt;&lt;item&gt;1600&lt;/item&gt;&lt;item&gt;1601&lt;/item&gt;&lt;item&gt;1602&lt;/item&gt;&lt;item&gt;1603&lt;/item&gt;&lt;item&gt;1604&lt;/item&gt;&lt;item&gt;1605&lt;/item&gt;&lt;item&gt;1606&lt;/item&gt;&lt;item&gt;1607&lt;/item&gt;&lt;item&gt;1608&lt;/item&gt;&lt;item&gt;1609&lt;/item&gt;&lt;item&gt;1611&lt;/item&gt;&lt;item&gt;1612&lt;/item&gt;&lt;item&gt;1613&lt;/item&gt;&lt;item&gt;1614&lt;/item&gt;&lt;item&gt;1615&lt;/item&gt;&lt;item&gt;1619&lt;/item&gt;&lt;item&gt;1620&lt;/item&gt;&lt;item&gt;1624&lt;/item&gt;&lt;/record-ids&gt;&lt;/item&gt;&lt;/Libraries&gt;"/>
  </w:docVars>
  <w:rsids>
    <w:rsidRoot w:val="00290599"/>
    <w:rsid w:val="000003A6"/>
    <w:rsid w:val="00000AB7"/>
    <w:rsid w:val="000020B4"/>
    <w:rsid w:val="000026E3"/>
    <w:rsid w:val="0000451D"/>
    <w:rsid w:val="00005C38"/>
    <w:rsid w:val="00014C59"/>
    <w:rsid w:val="00016CCA"/>
    <w:rsid w:val="00017CD7"/>
    <w:rsid w:val="00020054"/>
    <w:rsid w:val="000231D0"/>
    <w:rsid w:val="00024F67"/>
    <w:rsid w:val="00031296"/>
    <w:rsid w:val="00031BE6"/>
    <w:rsid w:val="000330F7"/>
    <w:rsid w:val="00034AF5"/>
    <w:rsid w:val="0003770B"/>
    <w:rsid w:val="00040582"/>
    <w:rsid w:val="00040B01"/>
    <w:rsid w:val="000414F7"/>
    <w:rsid w:val="0004363E"/>
    <w:rsid w:val="00044D0E"/>
    <w:rsid w:val="00047503"/>
    <w:rsid w:val="00047ECB"/>
    <w:rsid w:val="00053967"/>
    <w:rsid w:val="00056848"/>
    <w:rsid w:val="00056FAE"/>
    <w:rsid w:val="00061044"/>
    <w:rsid w:val="00061B23"/>
    <w:rsid w:val="000623D2"/>
    <w:rsid w:val="00064569"/>
    <w:rsid w:val="00065867"/>
    <w:rsid w:val="00071DC2"/>
    <w:rsid w:val="00073219"/>
    <w:rsid w:val="00074EC1"/>
    <w:rsid w:val="000753E0"/>
    <w:rsid w:val="00075AE5"/>
    <w:rsid w:val="00076CAF"/>
    <w:rsid w:val="00077636"/>
    <w:rsid w:val="000815BE"/>
    <w:rsid w:val="00082B29"/>
    <w:rsid w:val="00083726"/>
    <w:rsid w:val="00084DBA"/>
    <w:rsid w:val="00087CC2"/>
    <w:rsid w:val="00087D3D"/>
    <w:rsid w:val="0009006B"/>
    <w:rsid w:val="000916BC"/>
    <w:rsid w:val="000A3D9A"/>
    <w:rsid w:val="000A43A4"/>
    <w:rsid w:val="000A5C1E"/>
    <w:rsid w:val="000B14A9"/>
    <w:rsid w:val="000B2701"/>
    <w:rsid w:val="000B3E11"/>
    <w:rsid w:val="000B7789"/>
    <w:rsid w:val="000B789D"/>
    <w:rsid w:val="000B7BCF"/>
    <w:rsid w:val="000C1B15"/>
    <w:rsid w:val="000C1E93"/>
    <w:rsid w:val="000C285B"/>
    <w:rsid w:val="000C5859"/>
    <w:rsid w:val="000D201C"/>
    <w:rsid w:val="000D32E6"/>
    <w:rsid w:val="000D40D4"/>
    <w:rsid w:val="000E02B8"/>
    <w:rsid w:val="000E1547"/>
    <w:rsid w:val="000E2729"/>
    <w:rsid w:val="000E291C"/>
    <w:rsid w:val="000E323D"/>
    <w:rsid w:val="000E3C22"/>
    <w:rsid w:val="000E5E5E"/>
    <w:rsid w:val="000E6349"/>
    <w:rsid w:val="000F0000"/>
    <w:rsid w:val="000F0324"/>
    <w:rsid w:val="000F2B97"/>
    <w:rsid w:val="000F3237"/>
    <w:rsid w:val="000F410B"/>
    <w:rsid w:val="000F454E"/>
    <w:rsid w:val="000F594E"/>
    <w:rsid w:val="001001A2"/>
    <w:rsid w:val="0010599D"/>
    <w:rsid w:val="00107BA4"/>
    <w:rsid w:val="00110881"/>
    <w:rsid w:val="00110BAC"/>
    <w:rsid w:val="001120E7"/>
    <w:rsid w:val="00112737"/>
    <w:rsid w:val="00114E69"/>
    <w:rsid w:val="00115B05"/>
    <w:rsid w:val="001164FC"/>
    <w:rsid w:val="0011749F"/>
    <w:rsid w:val="00120A7B"/>
    <w:rsid w:val="0012222B"/>
    <w:rsid w:val="00123F10"/>
    <w:rsid w:val="00124410"/>
    <w:rsid w:val="001262FD"/>
    <w:rsid w:val="00130ED8"/>
    <w:rsid w:val="00134BA3"/>
    <w:rsid w:val="00134F6E"/>
    <w:rsid w:val="00137D4C"/>
    <w:rsid w:val="00141CD7"/>
    <w:rsid w:val="00144E93"/>
    <w:rsid w:val="0014699C"/>
    <w:rsid w:val="0014759E"/>
    <w:rsid w:val="0014773F"/>
    <w:rsid w:val="00152635"/>
    <w:rsid w:val="001527B0"/>
    <w:rsid w:val="001537BE"/>
    <w:rsid w:val="00154354"/>
    <w:rsid w:val="00156A4D"/>
    <w:rsid w:val="0016169E"/>
    <w:rsid w:val="001616C8"/>
    <w:rsid w:val="001637D4"/>
    <w:rsid w:val="00165FD0"/>
    <w:rsid w:val="001673EA"/>
    <w:rsid w:val="001677BA"/>
    <w:rsid w:val="001707D6"/>
    <w:rsid w:val="00172BB7"/>
    <w:rsid w:val="001747D7"/>
    <w:rsid w:val="0017518E"/>
    <w:rsid w:val="00180C36"/>
    <w:rsid w:val="00181049"/>
    <w:rsid w:val="001814D9"/>
    <w:rsid w:val="001827B8"/>
    <w:rsid w:val="00182875"/>
    <w:rsid w:val="00185467"/>
    <w:rsid w:val="00187B3B"/>
    <w:rsid w:val="001904C7"/>
    <w:rsid w:val="0019135A"/>
    <w:rsid w:val="0019167D"/>
    <w:rsid w:val="00192BDB"/>
    <w:rsid w:val="0019687B"/>
    <w:rsid w:val="001A2768"/>
    <w:rsid w:val="001A4AEF"/>
    <w:rsid w:val="001A5D41"/>
    <w:rsid w:val="001A671C"/>
    <w:rsid w:val="001A7747"/>
    <w:rsid w:val="001B0238"/>
    <w:rsid w:val="001B2AC2"/>
    <w:rsid w:val="001B5EB1"/>
    <w:rsid w:val="001B6AA2"/>
    <w:rsid w:val="001C1FD2"/>
    <w:rsid w:val="001C4795"/>
    <w:rsid w:val="001C4D37"/>
    <w:rsid w:val="001C50E3"/>
    <w:rsid w:val="001C5668"/>
    <w:rsid w:val="001C7F24"/>
    <w:rsid w:val="001D324B"/>
    <w:rsid w:val="001D356A"/>
    <w:rsid w:val="001D39ED"/>
    <w:rsid w:val="001D3F6C"/>
    <w:rsid w:val="001D441D"/>
    <w:rsid w:val="001D585A"/>
    <w:rsid w:val="001D7DD3"/>
    <w:rsid w:val="001E12E6"/>
    <w:rsid w:val="001E1574"/>
    <w:rsid w:val="001E1801"/>
    <w:rsid w:val="001E4429"/>
    <w:rsid w:val="001E56FF"/>
    <w:rsid w:val="001E712E"/>
    <w:rsid w:val="001F0B53"/>
    <w:rsid w:val="001F1C2E"/>
    <w:rsid w:val="001F24E5"/>
    <w:rsid w:val="001F3972"/>
    <w:rsid w:val="001F4405"/>
    <w:rsid w:val="001F5571"/>
    <w:rsid w:val="00201CD1"/>
    <w:rsid w:val="00203517"/>
    <w:rsid w:val="00204637"/>
    <w:rsid w:val="002059B7"/>
    <w:rsid w:val="00206138"/>
    <w:rsid w:val="002066DB"/>
    <w:rsid w:val="0020796E"/>
    <w:rsid w:val="00215A89"/>
    <w:rsid w:val="00215AA7"/>
    <w:rsid w:val="00217414"/>
    <w:rsid w:val="00217BEC"/>
    <w:rsid w:val="00220325"/>
    <w:rsid w:val="00220F1F"/>
    <w:rsid w:val="00221B36"/>
    <w:rsid w:val="0022264F"/>
    <w:rsid w:val="002258DD"/>
    <w:rsid w:val="00225B62"/>
    <w:rsid w:val="002278AE"/>
    <w:rsid w:val="002300C7"/>
    <w:rsid w:val="00230CDA"/>
    <w:rsid w:val="002315F7"/>
    <w:rsid w:val="00234713"/>
    <w:rsid w:val="00234719"/>
    <w:rsid w:val="0023650C"/>
    <w:rsid w:val="00236658"/>
    <w:rsid w:val="0024304C"/>
    <w:rsid w:val="00244932"/>
    <w:rsid w:val="00244DDE"/>
    <w:rsid w:val="00245810"/>
    <w:rsid w:val="00247E01"/>
    <w:rsid w:val="00250FE7"/>
    <w:rsid w:val="00253FC0"/>
    <w:rsid w:val="00254DF3"/>
    <w:rsid w:val="00260FCF"/>
    <w:rsid w:val="00262FBE"/>
    <w:rsid w:val="00262FF7"/>
    <w:rsid w:val="00263692"/>
    <w:rsid w:val="0026472B"/>
    <w:rsid w:val="00265B56"/>
    <w:rsid w:val="00265C7B"/>
    <w:rsid w:val="002667CC"/>
    <w:rsid w:val="00267F54"/>
    <w:rsid w:val="00270D48"/>
    <w:rsid w:val="002717D0"/>
    <w:rsid w:val="002718F1"/>
    <w:rsid w:val="00272CC8"/>
    <w:rsid w:val="00272D3B"/>
    <w:rsid w:val="002741E9"/>
    <w:rsid w:val="00274427"/>
    <w:rsid w:val="00276959"/>
    <w:rsid w:val="00282227"/>
    <w:rsid w:val="00282603"/>
    <w:rsid w:val="0028296F"/>
    <w:rsid w:val="002843AA"/>
    <w:rsid w:val="002848DE"/>
    <w:rsid w:val="00284CDD"/>
    <w:rsid w:val="0028708A"/>
    <w:rsid w:val="00290599"/>
    <w:rsid w:val="002922B1"/>
    <w:rsid w:val="00293442"/>
    <w:rsid w:val="002A1197"/>
    <w:rsid w:val="002A47ED"/>
    <w:rsid w:val="002A6E94"/>
    <w:rsid w:val="002A7418"/>
    <w:rsid w:val="002A77AE"/>
    <w:rsid w:val="002B05E2"/>
    <w:rsid w:val="002B1A4F"/>
    <w:rsid w:val="002B653E"/>
    <w:rsid w:val="002B698E"/>
    <w:rsid w:val="002D2F16"/>
    <w:rsid w:val="002D44DE"/>
    <w:rsid w:val="002D627C"/>
    <w:rsid w:val="002D7D86"/>
    <w:rsid w:val="002E05F3"/>
    <w:rsid w:val="002E4E5B"/>
    <w:rsid w:val="002E5A1F"/>
    <w:rsid w:val="002E72AE"/>
    <w:rsid w:val="002E7A93"/>
    <w:rsid w:val="002F04B6"/>
    <w:rsid w:val="002F065B"/>
    <w:rsid w:val="002F3772"/>
    <w:rsid w:val="002F631C"/>
    <w:rsid w:val="002F7D13"/>
    <w:rsid w:val="00300045"/>
    <w:rsid w:val="003021DD"/>
    <w:rsid w:val="003031CC"/>
    <w:rsid w:val="00304C64"/>
    <w:rsid w:val="003072C5"/>
    <w:rsid w:val="003134F4"/>
    <w:rsid w:val="00317041"/>
    <w:rsid w:val="00320324"/>
    <w:rsid w:val="00321271"/>
    <w:rsid w:val="003226CC"/>
    <w:rsid w:val="003231C0"/>
    <w:rsid w:val="00325A4D"/>
    <w:rsid w:val="00326AA6"/>
    <w:rsid w:val="00327D41"/>
    <w:rsid w:val="00331A34"/>
    <w:rsid w:val="00331D19"/>
    <w:rsid w:val="003327CF"/>
    <w:rsid w:val="00332E0D"/>
    <w:rsid w:val="00334606"/>
    <w:rsid w:val="00335AF2"/>
    <w:rsid w:val="00336F6D"/>
    <w:rsid w:val="0034107F"/>
    <w:rsid w:val="00342428"/>
    <w:rsid w:val="003434C9"/>
    <w:rsid w:val="00346FAC"/>
    <w:rsid w:val="003476CD"/>
    <w:rsid w:val="003534E7"/>
    <w:rsid w:val="003570C7"/>
    <w:rsid w:val="003575A5"/>
    <w:rsid w:val="00360FB0"/>
    <w:rsid w:val="003610DC"/>
    <w:rsid w:val="003615E1"/>
    <w:rsid w:val="00362F8D"/>
    <w:rsid w:val="00364651"/>
    <w:rsid w:val="0036754B"/>
    <w:rsid w:val="0037131D"/>
    <w:rsid w:val="003714FF"/>
    <w:rsid w:val="003726B6"/>
    <w:rsid w:val="00380F6A"/>
    <w:rsid w:val="003812AA"/>
    <w:rsid w:val="003813CA"/>
    <w:rsid w:val="00381A6C"/>
    <w:rsid w:val="00382D3A"/>
    <w:rsid w:val="003834AD"/>
    <w:rsid w:val="00383B67"/>
    <w:rsid w:val="00383BAF"/>
    <w:rsid w:val="003852D6"/>
    <w:rsid w:val="00385906"/>
    <w:rsid w:val="0039214E"/>
    <w:rsid w:val="00393166"/>
    <w:rsid w:val="0039328E"/>
    <w:rsid w:val="00395909"/>
    <w:rsid w:val="003A0F0F"/>
    <w:rsid w:val="003A2973"/>
    <w:rsid w:val="003A2A7B"/>
    <w:rsid w:val="003A3723"/>
    <w:rsid w:val="003A3957"/>
    <w:rsid w:val="003A4A46"/>
    <w:rsid w:val="003B7798"/>
    <w:rsid w:val="003C02A5"/>
    <w:rsid w:val="003C195F"/>
    <w:rsid w:val="003C1BE7"/>
    <w:rsid w:val="003C1DF6"/>
    <w:rsid w:val="003C3DDB"/>
    <w:rsid w:val="003C62F6"/>
    <w:rsid w:val="003C6C38"/>
    <w:rsid w:val="003D1381"/>
    <w:rsid w:val="003D16CF"/>
    <w:rsid w:val="003D1A5B"/>
    <w:rsid w:val="003D4668"/>
    <w:rsid w:val="003E087F"/>
    <w:rsid w:val="003E096A"/>
    <w:rsid w:val="003E3377"/>
    <w:rsid w:val="003E5CB6"/>
    <w:rsid w:val="003F067E"/>
    <w:rsid w:val="003F0C70"/>
    <w:rsid w:val="003F0CAB"/>
    <w:rsid w:val="003F1AE1"/>
    <w:rsid w:val="003F278B"/>
    <w:rsid w:val="003F3729"/>
    <w:rsid w:val="003F4139"/>
    <w:rsid w:val="003F7145"/>
    <w:rsid w:val="0040096C"/>
    <w:rsid w:val="004015A0"/>
    <w:rsid w:val="004040BE"/>
    <w:rsid w:val="00404C36"/>
    <w:rsid w:val="0040659E"/>
    <w:rsid w:val="00410561"/>
    <w:rsid w:val="00410C5D"/>
    <w:rsid w:val="004111F1"/>
    <w:rsid w:val="00411F84"/>
    <w:rsid w:val="0041778F"/>
    <w:rsid w:val="004210D9"/>
    <w:rsid w:val="00422CC4"/>
    <w:rsid w:val="00424B26"/>
    <w:rsid w:val="004252CC"/>
    <w:rsid w:val="00427DFC"/>
    <w:rsid w:val="00430FB2"/>
    <w:rsid w:val="00433114"/>
    <w:rsid w:val="00435923"/>
    <w:rsid w:val="00440C66"/>
    <w:rsid w:val="00440E3D"/>
    <w:rsid w:val="004417F0"/>
    <w:rsid w:val="00441FBF"/>
    <w:rsid w:val="0044328C"/>
    <w:rsid w:val="00443474"/>
    <w:rsid w:val="00444C15"/>
    <w:rsid w:val="004466B9"/>
    <w:rsid w:val="00450862"/>
    <w:rsid w:val="00450B11"/>
    <w:rsid w:val="0045395E"/>
    <w:rsid w:val="00453B92"/>
    <w:rsid w:val="00455613"/>
    <w:rsid w:val="00455EFF"/>
    <w:rsid w:val="004623A5"/>
    <w:rsid w:val="00462E97"/>
    <w:rsid w:val="0046301F"/>
    <w:rsid w:val="00463264"/>
    <w:rsid w:val="00465338"/>
    <w:rsid w:val="00467C71"/>
    <w:rsid w:val="00470220"/>
    <w:rsid w:val="004705D4"/>
    <w:rsid w:val="00474023"/>
    <w:rsid w:val="004774C6"/>
    <w:rsid w:val="00480486"/>
    <w:rsid w:val="00481B9E"/>
    <w:rsid w:val="004839F4"/>
    <w:rsid w:val="0048558F"/>
    <w:rsid w:val="00485AA2"/>
    <w:rsid w:val="00485AEE"/>
    <w:rsid w:val="00486C34"/>
    <w:rsid w:val="00487219"/>
    <w:rsid w:val="004876C7"/>
    <w:rsid w:val="00492F7E"/>
    <w:rsid w:val="004947F7"/>
    <w:rsid w:val="0049693E"/>
    <w:rsid w:val="00496B25"/>
    <w:rsid w:val="004A0AAD"/>
    <w:rsid w:val="004A1E37"/>
    <w:rsid w:val="004A3949"/>
    <w:rsid w:val="004A6455"/>
    <w:rsid w:val="004A6710"/>
    <w:rsid w:val="004B070B"/>
    <w:rsid w:val="004B1340"/>
    <w:rsid w:val="004B1B55"/>
    <w:rsid w:val="004B2B1D"/>
    <w:rsid w:val="004B5276"/>
    <w:rsid w:val="004B62BD"/>
    <w:rsid w:val="004C065A"/>
    <w:rsid w:val="004C0A5A"/>
    <w:rsid w:val="004C187F"/>
    <w:rsid w:val="004C4938"/>
    <w:rsid w:val="004D38E5"/>
    <w:rsid w:val="004D4502"/>
    <w:rsid w:val="004D489C"/>
    <w:rsid w:val="004D5DC8"/>
    <w:rsid w:val="004E1132"/>
    <w:rsid w:val="004E4FFA"/>
    <w:rsid w:val="004E6F52"/>
    <w:rsid w:val="004E7EA8"/>
    <w:rsid w:val="004F2054"/>
    <w:rsid w:val="004F2507"/>
    <w:rsid w:val="004F34B3"/>
    <w:rsid w:val="004F5B86"/>
    <w:rsid w:val="004F7D87"/>
    <w:rsid w:val="005014FB"/>
    <w:rsid w:val="005023B6"/>
    <w:rsid w:val="00510D08"/>
    <w:rsid w:val="00511494"/>
    <w:rsid w:val="0051431B"/>
    <w:rsid w:val="0051518F"/>
    <w:rsid w:val="00515918"/>
    <w:rsid w:val="00516423"/>
    <w:rsid w:val="00517947"/>
    <w:rsid w:val="00520041"/>
    <w:rsid w:val="005230CD"/>
    <w:rsid w:val="00524767"/>
    <w:rsid w:val="00525B2B"/>
    <w:rsid w:val="005305FC"/>
    <w:rsid w:val="00531795"/>
    <w:rsid w:val="00532086"/>
    <w:rsid w:val="005330B7"/>
    <w:rsid w:val="0053448B"/>
    <w:rsid w:val="00537C8C"/>
    <w:rsid w:val="00541811"/>
    <w:rsid w:val="005418B6"/>
    <w:rsid w:val="0054198F"/>
    <w:rsid w:val="005426F9"/>
    <w:rsid w:val="00543DDF"/>
    <w:rsid w:val="005456C7"/>
    <w:rsid w:val="00545A82"/>
    <w:rsid w:val="005462E3"/>
    <w:rsid w:val="00547120"/>
    <w:rsid w:val="00552B4A"/>
    <w:rsid w:val="00553209"/>
    <w:rsid w:val="00553C1A"/>
    <w:rsid w:val="00557F0E"/>
    <w:rsid w:val="00560428"/>
    <w:rsid w:val="00560871"/>
    <w:rsid w:val="00560C64"/>
    <w:rsid w:val="0056332C"/>
    <w:rsid w:val="0056441D"/>
    <w:rsid w:val="00564B0F"/>
    <w:rsid w:val="00564F40"/>
    <w:rsid w:val="005660EF"/>
    <w:rsid w:val="00573680"/>
    <w:rsid w:val="00575BCE"/>
    <w:rsid w:val="00575FBF"/>
    <w:rsid w:val="005769ED"/>
    <w:rsid w:val="00576A75"/>
    <w:rsid w:val="00581FCF"/>
    <w:rsid w:val="0058773E"/>
    <w:rsid w:val="00592304"/>
    <w:rsid w:val="00597CB8"/>
    <w:rsid w:val="005A1AE3"/>
    <w:rsid w:val="005A1D77"/>
    <w:rsid w:val="005A338F"/>
    <w:rsid w:val="005A36A8"/>
    <w:rsid w:val="005B0CC9"/>
    <w:rsid w:val="005B12FB"/>
    <w:rsid w:val="005B1676"/>
    <w:rsid w:val="005B4EAD"/>
    <w:rsid w:val="005B57A5"/>
    <w:rsid w:val="005C1A28"/>
    <w:rsid w:val="005C1CAB"/>
    <w:rsid w:val="005C2425"/>
    <w:rsid w:val="005C2B52"/>
    <w:rsid w:val="005C33CD"/>
    <w:rsid w:val="005C5FC6"/>
    <w:rsid w:val="005C66CC"/>
    <w:rsid w:val="005D01E2"/>
    <w:rsid w:val="005D1790"/>
    <w:rsid w:val="005D2ACB"/>
    <w:rsid w:val="005D30B6"/>
    <w:rsid w:val="005D35F3"/>
    <w:rsid w:val="005D43BA"/>
    <w:rsid w:val="005D6A03"/>
    <w:rsid w:val="005D6B08"/>
    <w:rsid w:val="005E0A98"/>
    <w:rsid w:val="005E0F66"/>
    <w:rsid w:val="005E1D3F"/>
    <w:rsid w:val="005E231B"/>
    <w:rsid w:val="005E3F6B"/>
    <w:rsid w:val="005E7A9D"/>
    <w:rsid w:val="005F072C"/>
    <w:rsid w:val="005F108A"/>
    <w:rsid w:val="005F7213"/>
    <w:rsid w:val="00601B4F"/>
    <w:rsid w:val="00601DFA"/>
    <w:rsid w:val="00602886"/>
    <w:rsid w:val="00603063"/>
    <w:rsid w:val="00603ECA"/>
    <w:rsid w:val="00606351"/>
    <w:rsid w:val="00606EB1"/>
    <w:rsid w:val="0061104F"/>
    <w:rsid w:val="006118D2"/>
    <w:rsid w:val="006134FF"/>
    <w:rsid w:val="00614238"/>
    <w:rsid w:val="0061467F"/>
    <w:rsid w:val="00616939"/>
    <w:rsid w:val="00616C42"/>
    <w:rsid w:val="00624509"/>
    <w:rsid w:val="00627123"/>
    <w:rsid w:val="00634E2F"/>
    <w:rsid w:val="00635A9E"/>
    <w:rsid w:val="00636A62"/>
    <w:rsid w:val="00636F2A"/>
    <w:rsid w:val="00643EDE"/>
    <w:rsid w:val="0064476C"/>
    <w:rsid w:val="006452FA"/>
    <w:rsid w:val="00647179"/>
    <w:rsid w:val="0065279C"/>
    <w:rsid w:val="00652E13"/>
    <w:rsid w:val="0065391C"/>
    <w:rsid w:val="00653BE1"/>
    <w:rsid w:val="00654123"/>
    <w:rsid w:val="00654938"/>
    <w:rsid w:val="00655A6F"/>
    <w:rsid w:val="00657F84"/>
    <w:rsid w:val="00661A44"/>
    <w:rsid w:val="00663258"/>
    <w:rsid w:val="00670690"/>
    <w:rsid w:val="00672CCB"/>
    <w:rsid w:val="00674436"/>
    <w:rsid w:val="00675D1A"/>
    <w:rsid w:val="006761C5"/>
    <w:rsid w:val="006772E1"/>
    <w:rsid w:val="00677DE3"/>
    <w:rsid w:val="006802EA"/>
    <w:rsid w:val="00681209"/>
    <w:rsid w:val="006829C7"/>
    <w:rsid w:val="0068327D"/>
    <w:rsid w:val="00683A30"/>
    <w:rsid w:val="006843D7"/>
    <w:rsid w:val="00685171"/>
    <w:rsid w:val="006869A7"/>
    <w:rsid w:val="0068752D"/>
    <w:rsid w:val="006919A3"/>
    <w:rsid w:val="006951BC"/>
    <w:rsid w:val="0069520C"/>
    <w:rsid w:val="006954EB"/>
    <w:rsid w:val="006A0BA0"/>
    <w:rsid w:val="006A1EAB"/>
    <w:rsid w:val="006A21E3"/>
    <w:rsid w:val="006A6491"/>
    <w:rsid w:val="006A6643"/>
    <w:rsid w:val="006A7450"/>
    <w:rsid w:val="006B4EF0"/>
    <w:rsid w:val="006B66D6"/>
    <w:rsid w:val="006C0182"/>
    <w:rsid w:val="006C1487"/>
    <w:rsid w:val="006C257D"/>
    <w:rsid w:val="006C2D5F"/>
    <w:rsid w:val="006C30E0"/>
    <w:rsid w:val="006C347A"/>
    <w:rsid w:val="006D0CB5"/>
    <w:rsid w:val="006D0E75"/>
    <w:rsid w:val="006D1045"/>
    <w:rsid w:val="006D1C96"/>
    <w:rsid w:val="006D2010"/>
    <w:rsid w:val="006D338D"/>
    <w:rsid w:val="006D3755"/>
    <w:rsid w:val="006D4A2C"/>
    <w:rsid w:val="006D66BC"/>
    <w:rsid w:val="006D6DB9"/>
    <w:rsid w:val="006E0420"/>
    <w:rsid w:val="006E0B8C"/>
    <w:rsid w:val="006E2927"/>
    <w:rsid w:val="006E3771"/>
    <w:rsid w:val="006E4171"/>
    <w:rsid w:val="006E4928"/>
    <w:rsid w:val="006F005E"/>
    <w:rsid w:val="006F0906"/>
    <w:rsid w:val="006F33E5"/>
    <w:rsid w:val="006F5408"/>
    <w:rsid w:val="006F68CE"/>
    <w:rsid w:val="006F73E0"/>
    <w:rsid w:val="00702352"/>
    <w:rsid w:val="007030B7"/>
    <w:rsid w:val="00705AC4"/>
    <w:rsid w:val="00706346"/>
    <w:rsid w:val="00707293"/>
    <w:rsid w:val="00711AAB"/>
    <w:rsid w:val="007121DF"/>
    <w:rsid w:val="007125CC"/>
    <w:rsid w:val="007126F1"/>
    <w:rsid w:val="00713F08"/>
    <w:rsid w:val="00714740"/>
    <w:rsid w:val="00714A20"/>
    <w:rsid w:val="00714A53"/>
    <w:rsid w:val="007162F7"/>
    <w:rsid w:val="007203B1"/>
    <w:rsid w:val="0072589D"/>
    <w:rsid w:val="007261B2"/>
    <w:rsid w:val="00726E64"/>
    <w:rsid w:val="00736622"/>
    <w:rsid w:val="007402D8"/>
    <w:rsid w:val="0074386A"/>
    <w:rsid w:val="00746001"/>
    <w:rsid w:val="0074715D"/>
    <w:rsid w:val="00750443"/>
    <w:rsid w:val="00761F13"/>
    <w:rsid w:val="00763732"/>
    <w:rsid w:val="007654CB"/>
    <w:rsid w:val="00766E64"/>
    <w:rsid w:val="0077241D"/>
    <w:rsid w:val="0077251E"/>
    <w:rsid w:val="00772FB4"/>
    <w:rsid w:val="007748A8"/>
    <w:rsid w:val="007749D4"/>
    <w:rsid w:val="0077611D"/>
    <w:rsid w:val="007878AC"/>
    <w:rsid w:val="007906F6"/>
    <w:rsid w:val="00791D27"/>
    <w:rsid w:val="00793A9C"/>
    <w:rsid w:val="00793FEC"/>
    <w:rsid w:val="00795F29"/>
    <w:rsid w:val="007A124D"/>
    <w:rsid w:val="007A3F43"/>
    <w:rsid w:val="007A4833"/>
    <w:rsid w:val="007A6FC6"/>
    <w:rsid w:val="007A7B7C"/>
    <w:rsid w:val="007B0604"/>
    <w:rsid w:val="007B0FDB"/>
    <w:rsid w:val="007B252F"/>
    <w:rsid w:val="007B2BCE"/>
    <w:rsid w:val="007B2FE3"/>
    <w:rsid w:val="007B34AA"/>
    <w:rsid w:val="007B3ADF"/>
    <w:rsid w:val="007B473B"/>
    <w:rsid w:val="007C1CF2"/>
    <w:rsid w:val="007C38D0"/>
    <w:rsid w:val="007C5E67"/>
    <w:rsid w:val="007C7828"/>
    <w:rsid w:val="007C7A7C"/>
    <w:rsid w:val="007D1E0F"/>
    <w:rsid w:val="007D263F"/>
    <w:rsid w:val="007D2B1E"/>
    <w:rsid w:val="007D4C04"/>
    <w:rsid w:val="007D7C83"/>
    <w:rsid w:val="007E10B9"/>
    <w:rsid w:val="007E17EE"/>
    <w:rsid w:val="007E1ACD"/>
    <w:rsid w:val="007E1CAD"/>
    <w:rsid w:val="007E3C0F"/>
    <w:rsid w:val="007E4E1C"/>
    <w:rsid w:val="007F071B"/>
    <w:rsid w:val="007F0A79"/>
    <w:rsid w:val="007F0BFC"/>
    <w:rsid w:val="007F1C9E"/>
    <w:rsid w:val="007F3C3A"/>
    <w:rsid w:val="007F4E6B"/>
    <w:rsid w:val="007F76B2"/>
    <w:rsid w:val="007F773F"/>
    <w:rsid w:val="00800683"/>
    <w:rsid w:val="0080192D"/>
    <w:rsid w:val="008029BD"/>
    <w:rsid w:val="008055E3"/>
    <w:rsid w:val="00810D4F"/>
    <w:rsid w:val="0082063E"/>
    <w:rsid w:val="00821831"/>
    <w:rsid w:val="008225A2"/>
    <w:rsid w:val="00822A8D"/>
    <w:rsid w:val="00826CB6"/>
    <w:rsid w:val="008378E3"/>
    <w:rsid w:val="00837E54"/>
    <w:rsid w:val="00840288"/>
    <w:rsid w:val="00840474"/>
    <w:rsid w:val="00840612"/>
    <w:rsid w:val="00842008"/>
    <w:rsid w:val="00842EB5"/>
    <w:rsid w:val="0084425A"/>
    <w:rsid w:val="008443E3"/>
    <w:rsid w:val="00845653"/>
    <w:rsid w:val="0084598B"/>
    <w:rsid w:val="008477EC"/>
    <w:rsid w:val="00847C22"/>
    <w:rsid w:val="0085146A"/>
    <w:rsid w:val="00852077"/>
    <w:rsid w:val="008526A9"/>
    <w:rsid w:val="00853461"/>
    <w:rsid w:val="00853E78"/>
    <w:rsid w:val="00854C59"/>
    <w:rsid w:val="00855791"/>
    <w:rsid w:val="008562D9"/>
    <w:rsid w:val="0085686A"/>
    <w:rsid w:val="00856E40"/>
    <w:rsid w:val="00857D64"/>
    <w:rsid w:val="008612B6"/>
    <w:rsid w:val="0086152B"/>
    <w:rsid w:val="00861FE1"/>
    <w:rsid w:val="00863177"/>
    <w:rsid w:val="00865543"/>
    <w:rsid w:val="00870ADA"/>
    <w:rsid w:val="008712D2"/>
    <w:rsid w:val="0087396B"/>
    <w:rsid w:val="00875261"/>
    <w:rsid w:val="008779DF"/>
    <w:rsid w:val="00881635"/>
    <w:rsid w:val="0088247E"/>
    <w:rsid w:val="0088358F"/>
    <w:rsid w:val="00883914"/>
    <w:rsid w:val="00893302"/>
    <w:rsid w:val="0089643D"/>
    <w:rsid w:val="008A1865"/>
    <w:rsid w:val="008B0A99"/>
    <w:rsid w:val="008B26F6"/>
    <w:rsid w:val="008C0719"/>
    <w:rsid w:val="008C106A"/>
    <w:rsid w:val="008C5846"/>
    <w:rsid w:val="008C6E5B"/>
    <w:rsid w:val="008D01DD"/>
    <w:rsid w:val="008D3366"/>
    <w:rsid w:val="008D3E00"/>
    <w:rsid w:val="008D4EDE"/>
    <w:rsid w:val="008D7E1B"/>
    <w:rsid w:val="008E1980"/>
    <w:rsid w:val="008E2DFF"/>
    <w:rsid w:val="008E2FA3"/>
    <w:rsid w:val="008E3151"/>
    <w:rsid w:val="008E4D94"/>
    <w:rsid w:val="008E5709"/>
    <w:rsid w:val="008E6354"/>
    <w:rsid w:val="008F0ED3"/>
    <w:rsid w:val="008F2894"/>
    <w:rsid w:val="008F584C"/>
    <w:rsid w:val="009031B4"/>
    <w:rsid w:val="00903601"/>
    <w:rsid w:val="00907E47"/>
    <w:rsid w:val="00910B43"/>
    <w:rsid w:val="0091233A"/>
    <w:rsid w:val="00913345"/>
    <w:rsid w:val="0091535A"/>
    <w:rsid w:val="0091592A"/>
    <w:rsid w:val="00915AF4"/>
    <w:rsid w:val="00917140"/>
    <w:rsid w:val="00917A3F"/>
    <w:rsid w:val="00920E10"/>
    <w:rsid w:val="009232EC"/>
    <w:rsid w:val="00923B2A"/>
    <w:rsid w:val="00925353"/>
    <w:rsid w:val="00925A24"/>
    <w:rsid w:val="00925CFC"/>
    <w:rsid w:val="00925E5F"/>
    <w:rsid w:val="0092686B"/>
    <w:rsid w:val="00936CF3"/>
    <w:rsid w:val="00942F4D"/>
    <w:rsid w:val="00943A3B"/>
    <w:rsid w:val="00943AB1"/>
    <w:rsid w:val="00944376"/>
    <w:rsid w:val="00947CCE"/>
    <w:rsid w:val="00950578"/>
    <w:rsid w:val="00952D51"/>
    <w:rsid w:val="009544AB"/>
    <w:rsid w:val="009561D3"/>
    <w:rsid w:val="009568AE"/>
    <w:rsid w:val="009649AA"/>
    <w:rsid w:val="00965064"/>
    <w:rsid w:val="009655C8"/>
    <w:rsid w:val="009668E0"/>
    <w:rsid w:val="00967374"/>
    <w:rsid w:val="00970F87"/>
    <w:rsid w:val="00972E71"/>
    <w:rsid w:val="00974E28"/>
    <w:rsid w:val="009761E2"/>
    <w:rsid w:val="00976710"/>
    <w:rsid w:val="009769CF"/>
    <w:rsid w:val="0098088B"/>
    <w:rsid w:val="00981F47"/>
    <w:rsid w:val="009827DA"/>
    <w:rsid w:val="00984ECF"/>
    <w:rsid w:val="00987BD3"/>
    <w:rsid w:val="00991AAA"/>
    <w:rsid w:val="00991E81"/>
    <w:rsid w:val="00991FC7"/>
    <w:rsid w:val="00993C72"/>
    <w:rsid w:val="00997753"/>
    <w:rsid w:val="009A1ABE"/>
    <w:rsid w:val="009A2788"/>
    <w:rsid w:val="009B07D2"/>
    <w:rsid w:val="009B0A60"/>
    <w:rsid w:val="009B1748"/>
    <w:rsid w:val="009C04A4"/>
    <w:rsid w:val="009C324D"/>
    <w:rsid w:val="009C4132"/>
    <w:rsid w:val="009C476A"/>
    <w:rsid w:val="009C6ACF"/>
    <w:rsid w:val="009D0266"/>
    <w:rsid w:val="009D12DC"/>
    <w:rsid w:val="009D5E70"/>
    <w:rsid w:val="009E000E"/>
    <w:rsid w:val="009E093F"/>
    <w:rsid w:val="009E2907"/>
    <w:rsid w:val="009E37DE"/>
    <w:rsid w:val="009E502F"/>
    <w:rsid w:val="009E543F"/>
    <w:rsid w:val="009E5972"/>
    <w:rsid w:val="009E7CFD"/>
    <w:rsid w:val="009F021C"/>
    <w:rsid w:val="009F0750"/>
    <w:rsid w:val="009F1126"/>
    <w:rsid w:val="009F5331"/>
    <w:rsid w:val="009F72C4"/>
    <w:rsid w:val="00A026E9"/>
    <w:rsid w:val="00A02F86"/>
    <w:rsid w:val="00A10B05"/>
    <w:rsid w:val="00A13604"/>
    <w:rsid w:val="00A14C94"/>
    <w:rsid w:val="00A157A1"/>
    <w:rsid w:val="00A15B2A"/>
    <w:rsid w:val="00A24683"/>
    <w:rsid w:val="00A24E04"/>
    <w:rsid w:val="00A30B92"/>
    <w:rsid w:val="00A34050"/>
    <w:rsid w:val="00A35FE6"/>
    <w:rsid w:val="00A379BA"/>
    <w:rsid w:val="00A402B5"/>
    <w:rsid w:val="00A40B40"/>
    <w:rsid w:val="00A43F8E"/>
    <w:rsid w:val="00A461F6"/>
    <w:rsid w:val="00A47998"/>
    <w:rsid w:val="00A5198C"/>
    <w:rsid w:val="00A519FF"/>
    <w:rsid w:val="00A51E76"/>
    <w:rsid w:val="00A53516"/>
    <w:rsid w:val="00A54732"/>
    <w:rsid w:val="00A6139F"/>
    <w:rsid w:val="00A62039"/>
    <w:rsid w:val="00A65AED"/>
    <w:rsid w:val="00A707A3"/>
    <w:rsid w:val="00A70A5F"/>
    <w:rsid w:val="00A70BA2"/>
    <w:rsid w:val="00A70FBE"/>
    <w:rsid w:val="00A72A33"/>
    <w:rsid w:val="00A73011"/>
    <w:rsid w:val="00A73964"/>
    <w:rsid w:val="00A74808"/>
    <w:rsid w:val="00A74C8B"/>
    <w:rsid w:val="00A76E59"/>
    <w:rsid w:val="00A76F9B"/>
    <w:rsid w:val="00A778FB"/>
    <w:rsid w:val="00A81922"/>
    <w:rsid w:val="00A830A6"/>
    <w:rsid w:val="00A83F7B"/>
    <w:rsid w:val="00A900AE"/>
    <w:rsid w:val="00A91E3D"/>
    <w:rsid w:val="00A94A80"/>
    <w:rsid w:val="00A96A46"/>
    <w:rsid w:val="00AA522E"/>
    <w:rsid w:val="00AB07EA"/>
    <w:rsid w:val="00AB1D6C"/>
    <w:rsid w:val="00AB28AA"/>
    <w:rsid w:val="00AB4BD4"/>
    <w:rsid w:val="00AC0CC5"/>
    <w:rsid w:val="00AC2CF9"/>
    <w:rsid w:val="00AC385A"/>
    <w:rsid w:val="00AC3E8D"/>
    <w:rsid w:val="00AC767B"/>
    <w:rsid w:val="00AD2A78"/>
    <w:rsid w:val="00AE047A"/>
    <w:rsid w:val="00AE1493"/>
    <w:rsid w:val="00AE42B6"/>
    <w:rsid w:val="00AE6E2E"/>
    <w:rsid w:val="00AF0665"/>
    <w:rsid w:val="00AF22AC"/>
    <w:rsid w:val="00AF3BE1"/>
    <w:rsid w:val="00AF7CB4"/>
    <w:rsid w:val="00B07199"/>
    <w:rsid w:val="00B10A90"/>
    <w:rsid w:val="00B10C40"/>
    <w:rsid w:val="00B10C84"/>
    <w:rsid w:val="00B116F7"/>
    <w:rsid w:val="00B14803"/>
    <w:rsid w:val="00B1482F"/>
    <w:rsid w:val="00B158F0"/>
    <w:rsid w:val="00B15C7A"/>
    <w:rsid w:val="00B2764A"/>
    <w:rsid w:val="00B30F67"/>
    <w:rsid w:val="00B3167E"/>
    <w:rsid w:val="00B32E99"/>
    <w:rsid w:val="00B32EC0"/>
    <w:rsid w:val="00B3458B"/>
    <w:rsid w:val="00B34949"/>
    <w:rsid w:val="00B4050D"/>
    <w:rsid w:val="00B44E5C"/>
    <w:rsid w:val="00B46C98"/>
    <w:rsid w:val="00B50133"/>
    <w:rsid w:val="00B53B9A"/>
    <w:rsid w:val="00B5477F"/>
    <w:rsid w:val="00B63CB4"/>
    <w:rsid w:val="00B63EAA"/>
    <w:rsid w:val="00B6444C"/>
    <w:rsid w:val="00B65D22"/>
    <w:rsid w:val="00B66A7E"/>
    <w:rsid w:val="00B73186"/>
    <w:rsid w:val="00B747AB"/>
    <w:rsid w:val="00B80B1F"/>
    <w:rsid w:val="00B82C4D"/>
    <w:rsid w:val="00B85497"/>
    <w:rsid w:val="00B857E2"/>
    <w:rsid w:val="00B85B85"/>
    <w:rsid w:val="00B85CDC"/>
    <w:rsid w:val="00B904FE"/>
    <w:rsid w:val="00B952FB"/>
    <w:rsid w:val="00BA07D1"/>
    <w:rsid w:val="00BA13C3"/>
    <w:rsid w:val="00BA1C3A"/>
    <w:rsid w:val="00BA3147"/>
    <w:rsid w:val="00BA77C0"/>
    <w:rsid w:val="00BB3FC8"/>
    <w:rsid w:val="00BB5336"/>
    <w:rsid w:val="00BB7541"/>
    <w:rsid w:val="00BC0ADB"/>
    <w:rsid w:val="00BC0F22"/>
    <w:rsid w:val="00BC257D"/>
    <w:rsid w:val="00BC28BB"/>
    <w:rsid w:val="00BC2DD0"/>
    <w:rsid w:val="00BC59FB"/>
    <w:rsid w:val="00BD6184"/>
    <w:rsid w:val="00BD6D94"/>
    <w:rsid w:val="00BD769C"/>
    <w:rsid w:val="00BD778D"/>
    <w:rsid w:val="00BD7A46"/>
    <w:rsid w:val="00BE2362"/>
    <w:rsid w:val="00BE4811"/>
    <w:rsid w:val="00BF0211"/>
    <w:rsid w:val="00BF206E"/>
    <w:rsid w:val="00BF346E"/>
    <w:rsid w:val="00BF3A90"/>
    <w:rsid w:val="00BF3F2D"/>
    <w:rsid w:val="00BF483A"/>
    <w:rsid w:val="00C01485"/>
    <w:rsid w:val="00C03491"/>
    <w:rsid w:val="00C04CB1"/>
    <w:rsid w:val="00C05717"/>
    <w:rsid w:val="00C13F46"/>
    <w:rsid w:val="00C20749"/>
    <w:rsid w:val="00C21BCA"/>
    <w:rsid w:val="00C23A8E"/>
    <w:rsid w:val="00C24E1D"/>
    <w:rsid w:val="00C2506D"/>
    <w:rsid w:val="00C252AE"/>
    <w:rsid w:val="00C2547E"/>
    <w:rsid w:val="00C3088E"/>
    <w:rsid w:val="00C3130F"/>
    <w:rsid w:val="00C316CC"/>
    <w:rsid w:val="00C31D62"/>
    <w:rsid w:val="00C340DF"/>
    <w:rsid w:val="00C357AF"/>
    <w:rsid w:val="00C36729"/>
    <w:rsid w:val="00C374A7"/>
    <w:rsid w:val="00C40F0F"/>
    <w:rsid w:val="00C41F76"/>
    <w:rsid w:val="00C42D25"/>
    <w:rsid w:val="00C43AEA"/>
    <w:rsid w:val="00C44815"/>
    <w:rsid w:val="00C4591D"/>
    <w:rsid w:val="00C5117D"/>
    <w:rsid w:val="00C51654"/>
    <w:rsid w:val="00C55B7D"/>
    <w:rsid w:val="00C5706E"/>
    <w:rsid w:val="00C60711"/>
    <w:rsid w:val="00C63516"/>
    <w:rsid w:val="00C65817"/>
    <w:rsid w:val="00C66F6E"/>
    <w:rsid w:val="00C67E41"/>
    <w:rsid w:val="00C707C8"/>
    <w:rsid w:val="00C75B38"/>
    <w:rsid w:val="00C77059"/>
    <w:rsid w:val="00C81769"/>
    <w:rsid w:val="00C81ED7"/>
    <w:rsid w:val="00C82308"/>
    <w:rsid w:val="00C8471B"/>
    <w:rsid w:val="00C863B9"/>
    <w:rsid w:val="00C8648A"/>
    <w:rsid w:val="00C87818"/>
    <w:rsid w:val="00C90D32"/>
    <w:rsid w:val="00C93613"/>
    <w:rsid w:val="00C939F4"/>
    <w:rsid w:val="00C94EA6"/>
    <w:rsid w:val="00C95DC2"/>
    <w:rsid w:val="00CA0F7B"/>
    <w:rsid w:val="00CA4C3C"/>
    <w:rsid w:val="00CA6825"/>
    <w:rsid w:val="00CB0BC6"/>
    <w:rsid w:val="00CB140D"/>
    <w:rsid w:val="00CB29A4"/>
    <w:rsid w:val="00CB31A3"/>
    <w:rsid w:val="00CB362F"/>
    <w:rsid w:val="00CB38B8"/>
    <w:rsid w:val="00CB3B4F"/>
    <w:rsid w:val="00CB3E90"/>
    <w:rsid w:val="00CB4837"/>
    <w:rsid w:val="00CB7911"/>
    <w:rsid w:val="00CC0F3D"/>
    <w:rsid w:val="00CC23F9"/>
    <w:rsid w:val="00CC2FD8"/>
    <w:rsid w:val="00CC34E2"/>
    <w:rsid w:val="00CC4704"/>
    <w:rsid w:val="00CD0994"/>
    <w:rsid w:val="00CD1CC6"/>
    <w:rsid w:val="00CD1F7E"/>
    <w:rsid w:val="00CD6C47"/>
    <w:rsid w:val="00CD7329"/>
    <w:rsid w:val="00CE2AB6"/>
    <w:rsid w:val="00CE3D78"/>
    <w:rsid w:val="00CE4EFC"/>
    <w:rsid w:val="00CF2CA4"/>
    <w:rsid w:val="00CF364C"/>
    <w:rsid w:val="00CF3727"/>
    <w:rsid w:val="00CF42A0"/>
    <w:rsid w:val="00CF72CF"/>
    <w:rsid w:val="00D002AB"/>
    <w:rsid w:val="00D02106"/>
    <w:rsid w:val="00D0398B"/>
    <w:rsid w:val="00D041C2"/>
    <w:rsid w:val="00D0550C"/>
    <w:rsid w:val="00D0573D"/>
    <w:rsid w:val="00D074CC"/>
    <w:rsid w:val="00D1389E"/>
    <w:rsid w:val="00D14192"/>
    <w:rsid w:val="00D15289"/>
    <w:rsid w:val="00D15350"/>
    <w:rsid w:val="00D1618D"/>
    <w:rsid w:val="00D16E0A"/>
    <w:rsid w:val="00D16F53"/>
    <w:rsid w:val="00D17E23"/>
    <w:rsid w:val="00D2006C"/>
    <w:rsid w:val="00D23674"/>
    <w:rsid w:val="00D2417B"/>
    <w:rsid w:val="00D254E9"/>
    <w:rsid w:val="00D2700F"/>
    <w:rsid w:val="00D27E7D"/>
    <w:rsid w:val="00D31F44"/>
    <w:rsid w:val="00D34524"/>
    <w:rsid w:val="00D357D4"/>
    <w:rsid w:val="00D35E72"/>
    <w:rsid w:val="00D35F8A"/>
    <w:rsid w:val="00D37B7F"/>
    <w:rsid w:val="00D42290"/>
    <w:rsid w:val="00D434B4"/>
    <w:rsid w:val="00D43A17"/>
    <w:rsid w:val="00D4437C"/>
    <w:rsid w:val="00D46091"/>
    <w:rsid w:val="00D469AA"/>
    <w:rsid w:val="00D47B27"/>
    <w:rsid w:val="00D509C8"/>
    <w:rsid w:val="00D51150"/>
    <w:rsid w:val="00D52F09"/>
    <w:rsid w:val="00D53004"/>
    <w:rsid w:val="00D533BF"/>
    <w:rsid w:val="00D54386"/>
    <w:rsid w:val="00D543A7"/>
    <w:rsid w:val="00D547EC"/>
    <w:rsid w:val="00D54AB3"/>
    <w:rsid w:val="00D55279"/>
    <w:rsid w:val="00D552F3"/>
    <w:rsid w:val="00D553E3"/>
    <w:rsid w:val="00D568BA"/>
    <w:rsid w:val="00D56EA4"/>
    <w:rsid w:val="00D62949"/>
    <w:rsid w:val="00D63D01"/>
    <w:rsid w:val="00D64256"/>
    <w:rsid w:val="00D64321"/>
    <w:rsid w:val="00D677C8"/>
    <w:rsid w:val="00D725D6"/>
    <w:rsid w:val="00D73100"/>
    <w:rsid w:val="00D74971"/>
    <w:rsid w:val="00D8091C"/>
    <w:rsid w:val="00D80FDF"/>
    <w:rsid w:val="00D83E8E"/>
    <w:rsid w:val="00D87990"/>
    <w:rsid w:val="00D959D6"/>
    <w:rsid w:val="00D95A8E"/>
    <w:rsid w:val="00D95CAB"/>
    <w:rsid w:val="00D963B1"/>
    <w:rsid w:val="00DA010D"/>
    <w:rsid w:val="00DA32E4"/>
    <w:rsid w:val="00DA3CB2"/>
    <w:rsid w:val="00DA429A"/>
    <w:rsid w:val="00DA455C"/>
    <w:rsid w:val="00DA5920"/>
    <w:rsid w:val="00DA6E87"/>
    <w:rsid w:val="00DB0E79"/>
    <w:rsid w:val="00DB0EB3"/>
    <w:rsid w:val="00DB1C5E"/>
    <w:rsid w:val="00DB55C3"/>
    <w:rsid w:val="00DB5C4F"/>
    <w:rsid w:val="00DB641D"/>
    <w:rsid w:val="00DB648A"/>
    <w:rsid w:val="00DC29CA"/>
    <w:rsid w:val="00DC336B"/>
    <w:rsid w:val="00DC36A9"/>
    <w:rsid w:val="00DC6489"/>
    <w:rsid w:val="00DC6C1F"/>
    <w:rsid w:val="00DC77E7"/>
    <w:rsid w:val="00DD10F1"/>
    <w:rsid w:val="00DD1F1B"/>
    <w:rsid w:val="00DD20C4"/>
    <w:rsid w:val="00DD3063"/>
    <w:rsid w:val="00DD423C"/>
    <w:rsid w:val="00DD67E4"/>
    <w:rsid w:val="00DD7210"/>
    <w:rsid w:val="00DE4504"/>
    <w:rsid w:val="00DE48D4"/>
    <w:rsid w:val="00DE66BE"/>
    <w:rsid w:val="00DE6CAB"/>
    <w:rsid w:val="00DE70EC"/>
    <w:rsid w:val="00DF0D18"/>
    <w:rsid w:val="00DF16C9"/>
    <w:rsid w:val="00DF2C1A"/>
    <w:rsid w:val="00DF4068"/>
    <w:rsid w:val="00DF7D5F"/>
    <w:rsid w:val="00E01385"/>
    <w:rsid w:val="00E025F3"/>
    <w:rsid w:val="00E02638"/>
    <w:rsid w:val="00E04708"/>
    <w:rsid w:val="00E05062"/>
    <w:rsid w:val="00E079BF"/>
    <w:rsid w:val="00E10214"/>
    <w:rsid w:val="00E13431"/>
    <w:rsid w:val="00E15929"/>
    <w:rsid w:val="00E15BD8"/>
    <w:rsid w:val="00E16AF6"/>
    <w:rsid w:val="00E17ABB"/>
    <w:rsid w:val="00E209F0"/>
    <w:rsid w:val="00E21973"/>
    <w:rsid w:val="00E231BC"/>
    <w:rsid w:val="00E267EF"/>
    <w:rsid w:val="00E27C75"/>
    <w:rsid w:val="00E304D3"/>
    <w:rsid w:val="00E30DB6"/>
    <w:rsid w:val="00E30F22"/>
    <w:rsid w:val="00E33D9D"/>
    <w:rsid w:val="00E355BD"/>
    <w:rsid w:val="00E3678D"/>
    <w:rsid w:val="00E376B0"/>
    <w:rsid w:val="00E40B3A"/>
    <w:rsid w:val="00E42DEA"/>
    <w:rsid w:val="00E4671E"/>
    <w:rsid w:val="00E50B77"/>
    <w:rsid w:val="00E51A3F"/>
    <w:rsid w:val="00E5591F"/>
    <w:rsid w:val="00E55F27"/>
    <w:rsid w:val="00E57294"/>
    <w:rsid w:val="00E578C2"/>
    <w:rsid w:val="00E64698"/>
    <w:rsid w:val="00E66C21"/>
    <w:rsid w:val="00E702A7"/>
    <w:rsid w:val="00E70305"/>
    <w:rsid w:val="00E7076F"/>
    <w:rsid w:val="00E71E32"/>
    <w:rsid w:val="00E74B68"/>
    <w:rsid w:val="00E76D3F"/>
    <w:rsid w:val="00E77AC8"/>
    <w:rsid w:val="00E820F7"/>
    <w:rsid w:val="00E913D2"/>
    <w:rsid w:val="00E92C29"/>
    <w:rsid w:val="00E935A2"/>
    <w:rsid w:val="00E938D2"/>
    <w:rsid w:val="00E96E70"/>
    <w:rsid w:val="00E97A4E"/>
    <w:rsid w:val="00E97AFB"/>
    <w:rsid w:val="00EA1ADD"/>
    <w:rsid w:val="00EA228E"/>
    <w:rsid w:val="00EA645C"/>
    <w:rsid w:val="00EA66F4"/>
    <w:rsid w:val="00EB0520"/>
    <w:rsid w:val="00EB0A49"/>
    <w:rsid w:val="00EB4A11"/>
    <w:rsid w:val="00EC0258"/>
    <w:rsid w:val="00EC3389"/>
    <w:rsid w:val="00EC38DE"/>
    <w:rsid w:val="00EC4992"/>
    <w:rsid w:val="00EC77A6"/>
    <w:rsid w:val="00ED1C52"/>
    <w:rsid w:val="00ED6BD3"/>
    <w:rsid w:val="00ED7252"/>
    <w:rsid w:val="00ED7D8F"/>
    <w:rsid w:val="00ED7F58"/>
    <w:rsid w:val="00EE13D0"/>
    <w:rsid w:val="00EE4996"/>
    <w:rsid w:val="00EE7210"/>
    <w:rsid w:val="00EE7B70"/>
    <w:rsid w:val="00EF073B"/>
    <w:rsid w:val="00EF2CF2"/>
    <w:rsid w:val="00EF6D9D"/>
    <w:rsid w:val="00EF7B85"/>
    <w:rsid w:val="00F01873"/>
    <w:rsid w:val="00F03BD3"/>
    <w:rsid w:val="00F042F4"/>
    <w:rsid w:val="00F12841"/>
    <w:rsid w:val="00F1474C"/>
    <w:rsid w:val="00F158CF"/>
    <w:rsid w:val="00F15BCB"/>
    <w:rsid w:val="00F165E0"/>
    <w:rsid w:val="00F17909"/>
    <w:rsid w:val="00F23A0E"/>
    <w:rsid w:val="00F24EC6"/>
    <w:rsid w:val="00F32AD2"/>
    <w:rsid w:val="00F34048"/>
    <w:rsid w:val="00F34555"/>
    <w:rsid w:val="00F40755"/>
    <w:rsid w:val="00F4139C"/>
    <w:rsid w:val="00F420BB"/>
    <w:rsid w:val="00F42E6B"/>
    <w:rsid w:val="00F43D75"/>
    <w:rsid w:val="00F51197"/>
    <w:rsid w:val="00F52CB8"/>
    <w:rsid w:val="00F53375"/>
    <w:rsid w:val="00F53F4A"/>
    <w:rsid w:val="00F5668A"/>
    <w:rsid w:val="00F57D9F"/>
    <w:rsid w:val="00F634C9"/>
    <w:rsid w:val="00F63836"/>
    <w:rsid w:val="00F64669"/>
    <w:rsid w:val="00F66079"/>
    <w:rsid w:val="00F6701D"/>
    <w:rsid w:val="00F70565"/>
    <w:rsid w:val="00F707A5"/>
    <w:rsid w:val="00F70CF6"/>
    <w:rsid w:val="00F724D7"/>
    <w:rsid w:val="00F73811"/>
    <w:rsid w:val="00F74060"/>
    <w:rsid w:val="00F7458C"/>
    <w:rsid w:val="00F74AD1"/>
    <w:rsid w:val="00F7623E"/>
    <w:rsid w:val="00F76546"/>
    <w:rsid w:val="00F77AA5"/>
    <w:rsid w:val="00F800C3"/>
    <w:rsid w:val="00F820D3"/>
    <w:rsid w:val="00F820DD"/>
    <w:rsid w:val="00F823A3"/>
    <w:rsid w:val="00F8254E"/>
    <w:rsid w:val="00F83F4A"/>
    <w:rsid w:val="00F85187"/>
    <w:rsid w:val="00F86C53"/>
    <w:rsid w:val="00F91460"/>
    <w:rsid w:val="00F927E2"/>
    <w:rsid w:val="00F935A8"/>
    <w:rsid w:val="00FA115C"/>
    <w:rsid w:val="00FA1B98"/>
    <w:rsid w:val="00FA327F"/>
    <w:rsid w:val="00FA6819"/>
    <w:rsid w:val="00FA7DC3"/>
    <w:rsid w:val="00FB12EE"/>
    <w:rsid w:val="00FB3570"/>
    <w:rsid w:val="00FC0973"/>
    <w:rsid w:val="00FC1C1A"/>
    <w:rsid w:val="00FC1F88"/>
    <w:rsid w:val="00FC62E6"/>
    <w:rsid w:val="00FD33BD"/>
    <w:rsid w:val="00FD3C45"/>
    <w:rsid w:val="00FD4B0F"/>
    <w:rsid w:val="00FD4F3B"/>
    <w:rsid w:val="00FD53F1"/>
    <w:rsid w:val="00FD5AEE"/>
    <w:rsid w:val="00FD5AF8"/>
    <w:rsid w:val="00FD679A"/>
    <w:rsid w:val="00FD7DC5"/>
    <w:rsid w:val="00FE1C57"/>
    <w:rsid w:val="00FE2C38"/>
    <w:rsid w:val="00FE321E"/>
    <w:rsid w:val="00FE3317"/>
    <w:rsid w:val="00FE459B"/>
    <w:rsid w:val="00FE4DD3"/>
    <w:rsid w:val="00FE61D0"/>
    <w:rsid w:val="00FF269C"/>
    <w:rsid w:val="00FF38E6"/>
    <w:rsid w:val="00FF467F"/>
    <w:rsid w:val="00FF58AD"/>
    <w:rsid w:val="00FF5BD2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21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D5DC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668A"/>
  </w:style>
  <w:style w:type="table" w:styleId="TableGrid">
    <w:name w:val="Table Grid"/>
    <w:basedOn w:val="TableNormal"/>
    <w:uiPriority w:val="39"/>
    <w:rsid w:val="00B1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FBF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FBF"/>
    <w:rPr>
      <w:rFonts w:cs="Times New Roman"/>
      <w:sz w:val="18"/>
      <w:szCs w:val="18"/>
    </w:rPr>
  </w:style>
  <w:style w:type="paragraph" w:styleId="Revision">
    <w:name w:val="Revision"/>
    <w:hidden/>
    <w:uiPriority w:val="99"/>
    <w:semiHidden/>
    <w:rsid w:val="008E3151"/>
  </w:style>
  <w:style w:type="paragraph" w:customStyle="1" w:styleId="EndNoteBibliographyTitle">
    <w:name w:val="EndNote Bibliography Title"/>
    <w:basedOn w:val="Normal"/>
    <w:rsid w:val="00430FB2"/>
    <w:pPr>
      <w:jc w:val="center"/>
    </w:pPr>
    <w:rPr>
      <w:rFonts w:cs="Times New Roman"/>
    </w:rPr>
  </w:style>
  <w:style w:type="paragraph" w:customStyle="1" w:styleId="EndNoteBibliography">
    <w:name w:val="EndNote Bibliography"/>
    <w:basedOn w:val="Normal"/>
    <w:rsid w:val="00430FB2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6F54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1BC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70220"/>
  </w:style>
  <w:style w:type="character" w:styleId="CommentReference">
    <w:name w:val="annotation reference"/>
    <w:basedOn w:val="DefaultParagraphFont"/>
    <w:uiPriority w:val="99"/>
    <w:semiHidden/>
    <w:unhideWhenUsed/>
    <w:rsid w:val="00713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F0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925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06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1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c15@mails.tsinghua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6887</Words>
  <Characters>39256</Characters>
  <Application>Microsoft Office Word</Application>
  <DocSecurity>0</DocSecurity>
  <Lines>327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2018-08-29T12:39:00Z</dcterms:created>
  <dcterms:modified xsi:type="dcterms:W3CDTF">2018-08-30T16:01:00Z</dcterms:modified>
</cp:coreProperties>
</file>