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83813" w14:textId="77777777" w:rsidR="003A49C2" w:rsidRDefault="003A49C2" w:rsidP="009A0E7C">
      <w:pPr>
        <w:pStyle w:val="BodyText"/>
        <w:outlineLvl w:val="0"/>
        <w:rPr>
          <w:rFonts w:ascii="Helvetica" w:hAnsi="Helvetica" w:cs="Arial"/>
          <w:b/>
          <w:i w:val="0"/>
          <w:sz w:val="22"/>
          <w:szCs w:val="22"/>
        </w:rPr>
      </w:pPr>
    </w:p>
    <w:p w14:paraId="450C2365"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75FB2">
        <w:rPr>
          <w:rFonts w:ascii="Helvetica" w:hAnsi="Helvetica" w:cs="Arial"/>
          <w:b/>
          <w:i w:val="0"/>
          <w:sz w:val="22"/>
          <w:szCs w:val="22"/>
        </w:rPr>
        <w:t>58697</w:t>
      </w:r>
    </w:p>
    <w:p w14:paraId="7DB6A225"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75FB2">
        <w:rPr>
          <w:rFonts w:ascii="Helvetica" w:hAnsi="Helvetica" w:cs="Arial"/>
          <w:b/>
          <w:i w:val="0"/>
          <w:sz w:val="22"/>
          <w:szCs w:val="22"/>
        </w:rPr>
        <w:t xml:space="preserve"> Anthony Iannazzi</w:t>
      </w:r>
    </w:p>
    <w:p w14:paraId="62775814" w14:textId="77777777" w:rsidR="009A3CBD" w:rsidRPr="00875FB2"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75FB2">
        <w:rPr>
          <w:rFonts w:ascii="Helvetica" w:hAnsi="Helvetica" w:cs="Arial"/>
          <w:b/>
          <w:i w:val="0"/>
          <w:sz w:val="22"/>
          <w:szCs w:val="22"/>
        </w:rPr>
        <w:t xml:space="preserve"> </w:t>
      </w:r>
      <w:r w:rsidR="002A0CD0">
        <w:fldChar w:fldCharType="begin"/>
      </w:r>
      <w:r w:rsidR="002A0CD0">
        <w:instrText xml:space="preserve"> HYPERLINK "http://www.jove.com/files_upload.php?src=17902633" \t "_blank" </w:instrText>
      </w:r>
      <w:r w:rsidR="002A0CD0">
        <w:fldChar w:fldCharType="separate"/>
      </w:r>
      <w:r w:rsidR="00875FB2" w:rsidRPr="00875FB2">
        <w:rPr>
          <w:rStyle w:val="Hyperlink"/>
          <w:rFonts w:ascii="Helvetica" w:hAnsi="Helvetica" w:cs="Arial"/>
          <w:b/>
          <w:i w:val="0"/>
          <w:sz w:val="22"/>
          <w:szCs w:val="22"/>
        </w:rPr>
        <w:t>http://www.jove.com/files_upload.php?src=17902633</w:t>
      </w:r>
      <w:r w:rsidR="002A0CD0">
        <w:rPr>
          <w:rStyle w:val="Hyperlink"/>
          <w:rFonts w:ascii="Helvetica" w:hAnsi="Helvetica" w:cs="Arial"/>
          <w:b/>
          <w:i w:val="0"/>
          <w:sz w:val="22"/>
          <w:szCs w:val="22"/>
        </w:rPr>
        <w:fldChar w:fldCharType="end"/>
      </w:r>
    </w:p>
    <w:p w14:paraId="177AF42D" w14:textId="77777777" w:rsidR="00FA1A9D" w:rsidRPr="00F95819" w:rsidRDefault="00FA1A9D" w:rsidP="00FA1A9D">
      <w:pPr>
        <w:pStyle w:val="BodyText"/>
        <w:outlineLvl w:val="0"/>
        <w:rPr>
          <w:rFonts w:ascii="Helvetica" w:hAnsi="Helvetica" w:cs="Arial"/>
          <w:b/>
          <w:i w:val="0"/>
          <w:sz w:val="28"/>
          <w:szCs w:val="28"/>
        </w:rPr>
      </w:pPr>
    </w:p>
    <w:p w14:paraId="62F60DF4" w14:textId="77777777" w:rsidR="005D4B4B" w:rsidRPr="005D4B4B" w:rsidRDefault="00FA1A9D" w:rsidP="005D4B4B">
      <w:pPr>
        <w:outlineLvl w:val="0"/>
        <w:rPr>
          <w:rFonts w:ascii="Helvetica" w:hAnsi="Helvetica" w:cs="Arial"/>
          <w:b/>
          <w:sz w:val="28"/>
          <w:szCs w:val="28"/>
        </w:rPr>
      </w:pPr>
      <w:r w:rsidRPr="00F95819">
        <w:rPr>
          <w:rFonts w:ascii="Helvetica" w:hAnsi="Helvetica" w:cs="Arial"/>
          <w:b/>
          <w:sz w:val="28"/>
          <w:szCs w:val="28"/>
        </w:rPr>
        <w:t xml:space="preserve">Title: </w:t>
      </w:r>
      <w:r w:rsidR="005D4B4B" w:rsidRPr="005D4B4B">
        <w:rPr>
          <w:rFonts w:ascii="Helvetica" w:hAnsi="Helvetica" w:cs="Arial"/>
          <w:b/>
          <w:sz w:val="28"/>
          <w:szCs w:val="28"/>
        </w:rPr>
        <w:t xml:space="preserve">Single-step Purification of Macromolecular Complexes using RNA Attached to Biotin and a Photo-cleavable Linker </w:t>
      </w:r>
    </w:p>
    <w:p w14:paraId="14823EE8" w14:textId="77777777" w:rsidR="00FA1A9D" w:rsidRPr="00F95819" w:rsidRDefault="00FA1A9D" w:rsidP="00FA1A9D">
      <w:pPr>
        <w:pStyle w:val="CM10"/>
        <w:outlineLvl w:val="0"/>
        <w:rPr>
          <w:rFonts w:ascii="Helvetica" w:hAnsi="Helvetica" w:cs="Arial"/>
          <w:b/>
          <w:sz w:val="28"/>
          <w:szCs w:val="28"/>
        </w:rPr>
      </w:pPr>
    </w:p>
    <w:p w14:paraId="63B40805"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CA49B6F" w14:textId="77777777" w:rsidR="005D4B4B" w:rsidRPr="005D4B4B" w:rsidRDefault="005D4B4B" w:rsidP="005D4B4B">
      <w:pPr>
        <w:outlineLvl w:val="0"/>
        <w:rPr>
          <w:rFonts w:ascii="Helvetica" w:eastAsia="Times New Roman" w:hAnsi="Helvetica" w:cs="Arial"/>
          <w:bCs/>
          <w:color w:val="000000"/>
          <w:sz w:val="28"/>
          <w:szCs w:val="28"/>
        </w:rPr>
      </w:pPr>
      <w:r w:rsidRPr="005D4B4B">
        <w:rPr>
          <w:rFonts w:ascii="Helvetica" w:eastAsia="Times New Roman" w:hAnsi="Helvetica" w:cs="Arial"/>
          <w:bCs/>
          <w:color w:val="000000"/>
          <w:sz w:val="28"/>
          <w:szCs w:val="28"/>
        </w:rPr>
        <w:t>Aleksandra Skrajna</w:t>
      </w:r>
      <w:r w:rsidRPr="005D4B4B">
        <w:rPr>
          <w:rFonts w:ascii="Helvetica" w:eastAsia="Times New Roman" w:hAnsi="Helvetica" w:cs="Arial"/>
          <w:bCs/>
          <w:color w:val="000000"/>
          <w:sz w:val="28"/>
          <w:szCs w:val="28"/>
          <w:vertAlign w:val="superscript"/>
        </w:rPr>
        <w:t>1</w:t>
      </w:r>
      <w:r w:rsidRPr="005D4B4B">
        <w:rPr>
          <w:rFonts w:ascii="Helvetica" w:eastAsia="Times New Roman" w:hAnsi="Helvetica" w:cs="Arial"/>
          <w:bCs/>
          <w:color w:val="000000"/>
          <w:sz w:val="28"/>
          <w:szCs w:val="28"/>
        </w:rPr>
        <w:t>, Xiao-cui Yang</w:t>
      </w:r>
      <w:r w:rsidRPr="005D4B4B">
        <w:rPr>
          <w:rFonts w:ascii="Helvetica" w:eastAsia="Times New Roman" w:hAnsi="Helvetica" w:cs="Arial"/>
          <w:bCs/>
          <w:color w:val="000000"/>
          <w:sz w:val="28"/>
          <w:szCs w:val="28"/>
          <w:vertAlign w:val="superscript"/>
        </w:rPr>
        <w:t>1</w:t>
      </w:r>
      <w:r w:rsidRPr="005D4B4B">
        <w:rPr>
          <w:rFonts w:ascii="Helvetica" w:eastAsia="Times New Roman" w:hAnsi="Helvetica" w:cs="Arial"/>
          <w:bCs/>
          <w:color w:val="000000"/>
          <w:sz w:val="28"/>
          <w:szCs w:val="28"/>
        </w:rPr>
        <w:t>, and Zbigniew Dominski</w:t>
      </w:r>
      <w:r w:rsidRPr="005D4B4B">
        <w:rPr>
          <w:rFonts w:ascii="Helvetica" w:eastAsia="Times New Roman" w:hAnsi="Helvetica" w:cs="Arial"/>
          <w:bCs/>
          <w:color w:val="000000"/>
          <w:sz w:val="28"/>
          <w:szCs w:val="28"/>
          <w:vertAlign w:val="superscript"/>
        </w:rPr>
        <w:t>1,2</w:t>
      </w:r>
    </w:p>
    <w:p w14:paraId="21EBAF38" w14:textId="77777777" w:rsidR="005D4B4B" w:rsidRPr="005D4B4B" w:rsidRDefault="005D4B4B" w:rsidP="005D4B4B">
      <w:pPr>
        <w:outlineLvl w:val="0"/>
        <w:rPr>
          <w:rFonts w:ascii="Helvetica" w:eastAsia="Times New Roman" w:hAnsi="Helvetica" w:cs="Arial"/>
          <w:bCs/>
          <w:color w:val="000000"/>
          <w:sz w:val="28"/>
          <w:szCs w:val="28"/>
        </w:rPr>
      </w:pPr>
      <w:r w:rsidRPr="005D4B4B">
        <w:rPr>
          <w:rFonts w:ascii="Helvetica" w:eastAsia="Times New Roman" w:hAnsi="Helvetica" w:cs="Arial"/>
          <w:bCs/>
          <w:color w:val="000000"/>
          <w:sz w:val="28"/>
          <w:szCs w:val="28"/>
          <w:vertAlign w:val="superscript"/>
        </w:rPr>
        <w:t>1</w:t>
      </w:r>
      <w:r w:rsidRPr="005D4B4B">
        <w:rPr>
          <w:rFonts w:ascii="Helvetica" w:eastAsia="Times New Roman" w:hAnsi="Helvetica" w:cs="Arial"/>
          <w:bCs/>
          <w:color w:val="000000"/>
          <w:sz w:val="28"/>
          <w:szCs w:val="28"/>
        </w:rPr>
        <w:t>Integrative Program for Biological and Genome Sciences, University of North Carolina at Chapel Hill, Chapel Hill, NC, USA</w:t>
      </w:r>
    </w:p>
    <w:p w14:paraId="69ADAC2A" w14:textId="77777777" w:rsidR="005D4B4B" w:rsidRPr="005D4B4B" w:rsidRDefault="005D4B4B" w:rsidP="005D4B4B">
      <w:pPr>
        <w:outlineLvl w:val="0"/>
        <w:rPr>
          <w:rFonts w:ascii="Helvetica" w:eastAsia="Times New Roman" w:hAnsi="Helvetica" w:cs="Arial"/>
          <w:b/>
          <w:bCs/>
          <w:color w:val="000000"/>
          <w:sz w:val="28"/>
          <w:szCs w:val="28"/>
        </w:rPr>
      </w:pPr>
      <w:r w:rsidRPr="005D4B4B">
        <w:rPr>
          <w:rFonts w:ascii="Helvetica" w:eastAsia="Times New Roman" w:hAnsi="Helvetica" w:cs="Arial"/>
          <w:bCs/>
          <w:color w:val="000000"/>
          <w:sz w:val="28"/>
          <w:szCs w:val="28"/>
          <w:vertAlign w:val="superscript"/>
        </w:rPr>
        <w:t>2</w:t>
      </w:r>
      <w:r w:rsidRPr="005D4B4B">
        <w:rPr>
          <w:rFonts w:ascii="Helvetica" w:eastAsia="Times New Roman" w:hAnsi="Helvetica" w:cs="Arial"/>
          <w:bCs/>
          <w:color w:val="000000"/>
          <w:sz w:val="28"/>
          <w:szCs w:val="28"/>
        </w:rPr>
        <w:t>Department of Biochemistry and Biophysics, University of North Carolina at Chapel Hill, Chapel Hill, NC, USA</w:t>
      </w:r>
    </w:p>
    <w:p w14:paraId="46B2C9A2" w14:textId="77777777" w:rsidR="00FA1A9D" w:rsidRDefault="00FA1A9D" w:rsidP="00FA1A9D">
      <w:pPr>
        <w:outlineLvl w:val="0"/>
        <w:rPr>
          <w:rFonts w:ascii="Helvetica" w:hAnsi="Helvetica" w:cs="Arial"/>
          <w:sz w:val="22"/>
          <w:szCs w:val="22"/>
        </w:rPr>
      </w:pPr>
    </w:p>
    <w:p w14:paraId="53EE27CA" w14:textId="77777777" w:rsidR="005D4B4B" w:rsidRPr="00F95819" w:rsidRDefault="005D4B4B" w:rsidP="00FA1A9D">
      <w:pPr>
        <w:outlineLvl w:val="0"/>
        <w:rPr>
          <w:rFonts w:ascii="Helvetica" w:hAnsi="Helvetica" w:cs="Arial"/>
          <w:sz w:val="22"/>
          <w:szCs w:val="22"/>
        </w:rPr>
      </w:pPr>
    </w:p>
    <w:p w14:paraId="72794559"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16666C9" w14:textId="77777777" w:rsidR="005D4B4B" w:rsidRPr="005D4B4B" w:rsidRDefault="005D4B4B" w:rsidP="005D4B4B">
      <w:pPr>
        <w:outlineLvl w:val="0"/>
        <w:rPr>
          <w:rFonts w:ascii="Helvetica" w:hAnsi="Helvetica" w:cs="Arial"/>
          <w:sz w:val="22"/>
          <w:szCs w:val="22"/>
        </w:rPr>
      </w:pPr>
      <w:r w:rsidRPr="005D4B4B">
        <w:rPr>
          <w:rFonts w:ascii="Helvetica" w:hAnsi="Helvetica" w:cs="Arial"/>
          <w:sz w:val="22"/>
          <w:szCs w:val="22"/>
        </w:rPr>
        <w:t>Zbigniew Dominski</w:t>
      </w:r>
      <w:r>
        <w:rPr>
          <w:rFonts w:ascii="Helvetica" w:hAnsi="Helvetica" w:cs="Arial"/>
          <w:sz w:val="22"/>
          <w:szCs w:val="22"/>
        </w:rPr>
        <w:tab/>
      </w:r>
      <w:r>
        <w:rPr>
          <w:rFonts w:ascii="Helvetica" w:hAnsi="Helvetica" w:cs="Arial"/>
          <w:sz w:val="22"/>
          <w:szCs w:val="22"/>
        </w:rPr>
        <w:tab/>
      </w:r>
      <w:hyperlink r:id="rId8" w:history="1">
        <w:r w:rsidRPr="005D4B4B">
          <w:rPr>
            <w:rStyle w:val="Hyperlink"/>
            <w:rFonts w:ascii="Helvetica" w:hAnsi="Helvetica" w:cs="Arial"/>
            <w:sz w:val="22"/>
            <w:szCs w:val="22"/>
            <w:lang w:val="fr-FR"/>
          </w:rPr>
          <w:t>dominski@med.unc.edu</w:t>
        </w:r>
      </w:hyperlink>
    </w:p>
    <w:p w14:paraId="408205CF" w14:textId="77777777" w:rsidR="005D4B4B" w:rsidRPr="005D4B4B" w:rsidRDefault="005D4B4B" w:rsidP="005D4B4B">
      <w:pPr>
        <w:outlineLvl w:val="0"/>
        <w:rPr>
          <w:rFonts w:ascii="Helvetica" w:hAnsi="Helvetica" w:cs="Arial"/>
          <w:sz w:val="22"/>
          <w:szCs w:val="22"/>
          <w:lang w:val="fr-FR"/>
        </w:rPr>
      </w:pPr>
      <w:r w:rsidRPr="005D4B4B">
        <w:rPr>
          <w:rFonts w:ascii="Helvetica" w:hAnsi="Helvetica" w:cs="Arial"/>
          <w:sz w:val="22"/>
          <w:szCs w:val="22"/>
          <w:lang w:val="fr-FR"/>
        </w:rPr>
        <w:t>Phone: (919) 962-2139</w:t>
      </w:r>
    </w:p>
    <w:p w14:paraId="5725B967" w14:textId="77777777" w:rsidR="00FA1A9D" w:rsidRDefault="00FA1A9D" w:rsidP="00FA1A9D">
      <w:pPr>
        <w:outlineLvl w:val="0"/>
        <w:rPr>
          <w:rFonts w:ascii="Helvetica" w:hAnsi="Helvetica" w:cs="Arial"/>
          <w:sz w:val="22"/>
          <w:szCs w:val="22"/>
        </w:rPr>
      </w:pPr>
    </w:p>
    <w:p w14:paraId="5D469123" w14:textId="77777777" w:rsidR="00FA1A9D" w:rsidRPr="00D94C52" w:rsidRDefault="00FA1A9D" w:rsidP="00FA1A9D">
      <w:pPr>
        <w:outlineLvl w:val="0"/>
        <w:rPr>
          <w:rFonts w:ascii="Helvetica" w:hAnsi="Helvetica" w:cs="Arial"/>
          <w:sz w:val="22"/>
          <w:szCs w:val="22"/>
        </w:rPr>
      </w:pPr>
    </w:p>
    <w:p w14:paraId="773ADB0E"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5D4B4B">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27F2A525" w14:textId="77777777" w:rsidR="005D4B4B" w:rsidRPr="005D4B4B" w:rsidRDefault="002A0CD0" w:rsidP="005D4B4B">
      <w:pPr>
        <w:outlineLvl w:val="0"/>
        <w:rPr>
          <w:rFonts w:ascii="Helvetica" w:hAnsi="Helvetica" w:cs="Arial"/>
          <w:sz w:val="22"/>
          <w:szCs w:val="22"/>
          <w:lang w:val="fr-FR"/>
        </w:rPr>
      </w:pPr>
      <w:hyperlink r:id="rId9" w:history="1">
        <w:r w:rsidR="005D4B4B" w:rsidRPr="005D4B4B">
          <w:rPr>
            <w:rStyle w:val="Hyperlink"/>
            <w:rFonts w:ascii="Helvetica" w:hAnsi="Helvetica" w:cs="Arial"/>
            <w:sz w:val="22"/>
            <w:szCs w:val="22"/>
            <w:lang w:val="fr-FR"/>
          </w:rPr>
          <w:t>skrajna@email.unc.edu</w:t>
        </w:r>
      </w:hyperlink>
    </w:p>
    <w:p w14:paraId="22B63610" w14:textId="77777777" w:rsidR="005D4B4B" w:rsidRPr="005D4B4B" w:rsidRDefault="002A0CD0" w:rsidP="005D4B4B">
      <w:pPr>
        <w:outlineLvl w:val="0"/>
        <w:rPr>
          <w:rFonts w:ascii="Helvetica" w:hAnsi="Helvetica" w:cs="Arial"/>
          <w:sz w:val="22"/>
          <w:szCs w:val="22"/>
          <w:lang w:val="fr-FR"/>
        </w:rPr>
      </w:pPr>
      <w:hyperlink r:id="rId10" w:history="1">
        <w:r w:rsidR="005D4B4B" w:rsidRPr="005D4B4B">
          <w:rPr>
            <w:rStyle w:val="Hyperlink"/>
            <w:rFonts w:ascii="Helvetica" w:hAnsi="Helvetica" w:cs="Arial"/>
            <w:sz w:val="22"/>
            <w:szCs w:val="22"/>
            <w:lang w:val="fr-FR"/>
          </w:rPr>
          <w:t>xcyang@email.unc.edu</w:t>
        </w:r>
      </w:hyperlink>
    </w:p>
    <w:p w14:paraId="4344D170" w14:textId="77777777" w:rsidR="003B5E26" w:rsidRPr="006A6324" w:rsidRDefault="003B5E26" w:rsidP="009A0E7C">
      <w:pPr>
        <w:outlineLvl w:val="0"/>
        <w:rPr>
          <w:rFonts w:ascii="Helvetica" w:hAnsi="Helvetica" w:cs="Arial"/>
          <w:b/>
          <w:sz w:val="22"/>
          <w:szCs w:val="22"/>
        </w:rPr>
      </w:pPr>
    </w:p>
    <w:p w14:paraId="4223966C" w14:textId="77777777" w:rsidR="003B5E26" w:rsidRPr="006A6324" w:rsidRDefault="003B5E26" w:rsidP="009A0E7C">
      <w:pPr>
        <w:outlineLvl w:val="0"/>
        <w:rPr>
          <w:rFonts w:ascii="Helvetica" w:hAnsi="Helvetica" w:cs="Arial"/>
          <w:b/>
          <w:sz w:val="22"/>
          <w:szCs w:val="22"/>
        </w:rPr>
      </w:pPr>
    </w:p>
    <w:p w14:paraId="6A4E73D1" w14:textId="77777777" w:rsidR="001E230F" w:rsidRPr="006A6324" w:rsidRDefault="001E230F" w:rsidP="009A0E7C">
      <w:pPr>
        <w:outlineLvl w:val="0"/>
        <w:rPr>
          <w:rFonts w:ascii="Helvetica" w:hAnsi="Helvetica" w:cs="Arial"/>
          <w:b/>
          <w:sz w:val="22"/>
          <w:szCs w:val="22"/>
        </w:rPr>
      </w:pPr>
    </w:p>
    <w:p w14:paraId="5EBDF6CF"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8B253E4"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4932DD" w14:textId="77777777" w:rsidR="00FA1A9D" w:rsidRPr="00AA132F" w:rsidRDefault="00FA1A9D" w:rsidP="001C29A0">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1C29A0">
        <w:rPr>
          <w:rFonts w:ascii="Helvetica" w:hAnsi="Helvetica"/>
          <w:b/>
          <w:sz w:val="22"/>
        </w:rPr>
        <w:t>No</w:t>
      </w:r>
      <w:r>
        <w:rPr>
          <w:rFonts w:ascii="Helvetica" w:hAnsi="Helvetica"/>
          <w:b/>
          <w:sz w:val="22"/>
        </w:rPr>
        <w:t xml:space="preserve">)  </w:t>
      </w:r>
    </w:p>
    <w:p w14:paraId="0F310462" w14:textId="77777777" w:rsidR="00FA1A9D" w:rsidRPr="00AA132F" w:rsidRDefault="00FA1A9D" w:rsidP="001C29A0">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1C29A0">
        <w:rPr>
          <w:rFonts w:ascii="Helvetica" w:hAnsi="Helvetica"/>
          <w:b/>
          <w:sz w:val="22"/>
        </w:rPr>
        <w:t>No</w:t>
      </w:r>
      <w:r>
        <w:rPr>
          <w:rFonts w:ascii="Helvetica" w:hAnsi="Helvetica"/>
          <w:b/>
          <w:sz w:val="22"/>
        </w:rPr>
        <w:t>)</w:t>
      </w:r>
    </w:p>
    <w:p w14:paraId="6681CAA3" w14:textId="77777777" w:rsidR="00FA1A9D" w:rsidRDefault="00FA1A9D" w:rsidP="001C29A0">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1C29A0">
        <w:rPr>
          <w:rFonts w:ascii="Helvetica" w:hAnsi="Helvetica"/>
          <w:b/>
          <w:sz w:val="22"/>
        </w:rPr>
        <w:t>No</w:t>
      </w:r>
      <w:r w:rsidRPr="00C679AC">
        <w:rPr>
          <w:rFonts w:ascii="Helvetica" w:hAnsi="Helvetica"/>
          <w:b/>
          <w:sz w:val="22"/>
        </w:rPr>
        <w:t>)</w:t>
      </w:r>
    </w:p>
    <w:p w14:paraId="1C47C168"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00420B86">
        <w:rPr>
          <w:rFonts w:ascii="Helvetica" w:hAnsi="Helvetica"/>
          <w:sz w:val="22"/>
        </w:rPr>
        <w:t xml:space="preserve"> </w:t>
      </w:r>
    </w:p>
    <w:p w14:paraId="07D385BB" w14:textId="77777777" w:rsidR="00FA1A9D" w:rsidRPr="00320CF0" w:rsidRDefault="004C4138" w:rsidP="00FA1A9D">
      <w:pPr>
        <w:spacing w:before="120"/>
        <w:rPr>
          <w:rFonts w:ascii="Helvetica" w:hAnsi="Helvetica"/>
          <w:i/>
          <w:sz w:val="22"/>
        </w:rPr>
      </w:pPr>
      <w:r>
        <w:rPr>
          <w:rFonts w:ascii="Helvetica" w:hAnsi="Helvetica"/>
          <w:i/>
          <w:sz w:val="22"/>
        </w:rPr>
        <w:t>UV elution steps 5-1 to 5.4</w:t>
      </w:r>
    </w:p>
    <w:p w14:paraId="58BE0D55"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E124AC7" w14:textId="77777777" w:rsidR="00FA1A9D" w:rsidRPr="00320CF0" w:rsidRDefault="004C4138" w:rsidP="00FA1A9D">
      <w:pPr>
        <w:spacing w:before="120"/>
        <w:rPr>
          <w:rFonts w:ascii="Helvetica" w:hAnsi="Helvetica"/>
          <w:i/>
          <w:sz w:val="22"/>
        </w:rPr>
      </w:pPr>
      <w:r>
        <w:rPr>
          <w:rFonts w:ascii="Helvetica" w:hAnsi="Helvetica"/>
          <w:i/>
          <w:sz w:val="22"/>
        </w:rPr>
        <w:t>Avoiding overheating samples during UV elution</w:t>
      </w:r>
      <w:r w:rsidR="00844C69">
        <w:rPr>
          <w:rFonts w:ascii="Helvetica" w:hAnsi="Helvetica"/>
          <w:i/>
          <w:sz w:val="22"/>
        </w:rPr>
        <w:t xml:space="preserve"> (step 5.3)</w:t>
      </w:r>
    </w:p>
    <w:p w14:paraId="6ECB600C" w14:textId="77777777" w:rsidR="00FA1A9D" w:rsidRDefault="00FA1A9D" w:rsidP="001C29A0">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001C29A0">
        <w:rPr>
          <w:rFonts w:ascii="Helvetica" w:hAnsi="Helvetica"/>
          <w:b/>
          <w:sz w:val="22"/>
          <w:szCs w:val="22"/>
        </w:rPr>
        <w:t>Yes</w:t>
      </w:r>
      <w:r w:rsidRPr="00C679AC">
        <w:rPr>
          <w:rFonts w:ascii="Helvetica" w:hAnsi="Helvetica"/>
          <w:b/>
          <w:sz w:val="22"/>
          <w:szCs w:val="22"/>
        </w:rPr>
        <w:t>)</w:t>
      </w:r>
    </w:p>
    <w:p w14:paraId="0B30AF90" w14:textId="77777777" w:rsidR="00FA1A9D" w:rsidRPr="003C06C8" w:rsidRDefault="001C29A0" w:rsidP="00FA1A9D">
      <w:pPr>
        <w:spacing w:before="120"/>
        <w:rPr>
          <w:rFonts w:ascii="Helvetica" w:hAnsi="Helvetica"/>
          <w:sz w:val="22"/>
          <w:szCs w:val="22"/>
        </w:rPr>
      </w:pPr>
      <w:r>
        <w:rPr>
          <w:rFonts w:ascii="Helvetica" w:hAnsi="Helvetica"/>
          <w:sz w:val="22"/>
          <w:szCs w:val="22"/>
        </w:rPr>
        <w:t>A laboratory room and cold room, very close to each other</w:t>
      </w:r>
    </w:p>
    <w:p w14:paraId="65CBDCE2"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58E5C56F"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1D40C6B"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3EED1739" w14:textId="77777777" w:rsidR="00FA1A9D" w:rsidRDefault="00FA1A9D" w:rsidP="00FA1A9D">
      <w:pPr>
        <w:pStyle w:val="ListParagraph"/>
        <w:ind w:left="270"/>
        <w:rPr>
          <w:rFonts w:ascii="Helvetica" w:hAnsi="Helvetica" w:cs="Arial"/>
          <w:b/>
          <w:sz w:val="22"/>
          <w:szCs w:val="22"/>
        </w:rPr>
      </w:pPr>
    </w:p>
    <w:p w14:paraId="28A0C1F3"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A3D4265" w14:textId="77777777" w:rsidR="00FA1A9D" w:rsidRPr="006A6324" w:rsidRDefault="00FA1A9D" w:rsidP="00FA1A9D">
      <w:pPr>
        <w:pStyle w:val="ListParagraph"/>
        <w:ind w:left="270"/>
        <w:rPr>
          <w:rFonts w:ascii="Helvetica" w:hAnsi="Helvetica" w:cs="Arial"/>
          <w:b/>
          <w:sz w:val="22"/>
          <w:szCs w:val="22"/>
        </w:rPr>
      </w:pPr>
    </w:p>
    <w:p w14:paraId="5B290298" w14:textId="77777777" w:rsidR="00330F1B" w:rsidRPr="001B3024" w:rsidRDefault="00330F1B" w:rsidP="00330F1B">
      <w:pPr>
        <w:ind w:left="1080"/>
        <w:contextualSpacing/>
        <w:outlineLvl w:val="0"/>
        <w:rPr>
          <w:rFonts w:ascii="Helvetica" w:hAnsi="Helvetica" w:cs="Arial"/>
          <w:sz w:val="22"/>
          <w:szCs w:val="22"/>
          <w:u w:val="single"/>
        </w:rPr>
      </w:pPr>
    </w:p>
    <w:p w14:paraId="4F555C42" w14:textId="77777777" w:rsidR="00420B86" w:rsidRPr="002A0CD0" w:rsidRDefault="002A0CD0" w:rsidP="002A0CD0">
      <w:pPr>
        <w:pStyle w:val="ListParagraph"/>
        <w:numPr>
          <w:ilvl w:val="1"/>
          <w:numId w:val="9"/>
        </w:numPr>
        <w:outlineLvl w:val="0"/>
        <w:rPr>
          <w:rFonts w:ascii="Helvetica" w:hAnsi="Helvetica" w:cs="Arial"/>
          <w:b/>
          <w:sz w:val="22"/>
          <w:szCs w:val="22"/>
        </w:rPr>
      </w:pPr>
      <w:r w:rsidRPr="002A0CD0">
        <w:rPr>
          <w:rFonts w:ascii="Helvetica" w:hAnsi="Helvetica" w:cs="Arial"/>
          <w:b/>
          <w:sz w:val="22"/>
          <w:szCs w:val="22"/>
          <w:u w:val="single"/>
        </w:rPr>
        <w:t>Zbigniew Dominski</w:t>
      </w:r>
      <w:r w:rsidRPr="002A0CD0">
        <w:rPr>
          <w:rFonts w:ascii="Helvetica" w:hAnsi="Helvetica" w:cs="Arial"/>
          <w:b/>
          <w:sz w:val="22"/>
          <w:szCs w:val="22"/>
        </w:rPr>
        <w:t xml:space="preserve">: </w:t>
      </w:r>
      <w:r w:rsidRPr="002A0CD0">
        <w:rPr>
          <w:rFonts w:ascii="Helvetica" w:hAnsi="Helvetica" w:cs="Arial"/>
          <w:color w:val="FF0000"/>
          <w:sz w:val="22"/>
          <w:szCs w:val="22"/>
        </w:rPr>
        <w:t>This method should be of interest to researchers who are trying to isolate RNA-protein complexes and identify their composition by mass spectrometry. We believe our protocol will be especially useful for purifying complexes that exist in cells in limiting amounts and tend to dissociate during long, multi-step purification procedures</w:t>
      </w:r>
      <w:r>
        <w:rPr>
          <w:rFonts w:ascii="Helvetica" w:hAnsi="Helvetica" w:cs="Arial"/>
          <w:b/>
          <w:sz w:val="22"/>
          <w:szCs w:val="22"/>
        </w:rPr>
        <w:t xml:space="preserve"> </w:t>
      </w:r>
      <w:r w:rsidR="001F5623" w:rsidRPr="002A0CD0">
        <w:rPr>
          <w:rFonts w:ascii="Helvetica" w:hAnsi="Helvetica" w:cs="Arial"/>
          <w:b/>
          <w:sz w:val="22"/>
          <w:szCs w:val="22"/>
        </w:rPr>
        <w:t>[1]</w:t>
      </w:r>
      <w:r w:rsidR="00420B86" w:rsidRPr="002A0CD0">
        <w:rPr>
          <w:rFonts w:ascii="Helvetica" w:hAnsi="Helvetica" w:cs="Arial"/>
          <w:sz w:val="22"/>
          <w:szCs w:val="22"/>
        </w:rPr>
        <w:t>.</w:t>
      </w:r>
    </w:p>
    <w:p w14:paraId="18C11E0E" w14:textId="77777777" w:rsidR="001F5623" w:rsidRDefault="001F5623" w:rsidP="001F5623">
      <w:pPr>
        <w:pStyle w:val="ListParagraph"/>
        <w:ind w:left="1800"/>
        <w:outlineLvl w:val="0"/>
        <w:rPr>
          <w:rFonts w:ascii="Helvetica" w:hAnsi="Helvetica" w:cs="Arial"/>
          <w:sz w:val="22"/>
          <w:szCs w:val="22"/>
        </w:rPr>
      </w:pPr>
    </w:p>
    <w:p w14:paraId="43AABCE7" w14:textId="77777777" w:rsidR="001F5623" w:rsidRDefault="001F5623" w:rsidP="001F562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81DBE24" w14:textId="77777777" w:rsidR="00420B86" w:rsidRPr="00420B86" w:rsidRDefault="00420B86" w:rsidP="00420B86">
      <w:pPr>
        <w:pStyle w:val="ListParagraph"/>
        <w:ind w:left="1350"/>
        <w:outlineLvl w:val="0"/>
        <w:rPr>
          <w:rFonts w:ascii="Helvetica" w:hAnsi="Helvetica" w:cs="Arial"/>
          <w:sz w:val="22"/>
          <w:szCs w:val="22"/>
        </w:rPr>
      </w:pPr>
    </w:p>
    <w:p w14:paraId="781424D8" w14:textId="77777777" w:rsidR="00420B86" w:rsidRDefault="00420B86" w:rsidP="00420B86">
      <w:pPr>
        <w:pStyle w:val="ListParagraph"/>
        <w:numPr>
          <w:ilvl w:val="1"/>
          <w:numId w:val="9"/>
        </w:numPr>
        <w:outlineLvl w:val="0"/>
        <w:rPr>
          <w:rFonts w:ascii="Helvetica" w:hAnsi="Helvetica" w:cs="Arial"/>
          <w:sz w:val="22"/>
          <w:szCs w:val="22"/>
        </w:rPr>
      </w:pPr>
      <w:r w:rsidRPr="00420B86">
        <w:rPr>
          <w:rFonts w:ascii="Helvetica" w:hAnsi="Helvetica" w:cs="Arial"/>
          <w:b/>
          <w:sz w:val="22"/>
          <w:szCs w:val="22"/>
          <w:u w:val="single"/>
        </w:rPr>
        <w:t>Aleksandra Skrajna</w:t>
      </w:r>
      <w:r w:rsidRPr="00420B86">
        <w:rPr>
          <w:rFonts w:ascii="Helvetica" w:hAnsi="Helvetica" w:cs="Arial"/>
          <w:sz w:val="22"/>
          <w:szCs w:val="22"/>
        </w:rPr>
        <w:t>: The main advantage of this method is that it involves only a single purification step and could be used with RNA binding sites of any length and sequence</w:t>
      </w:r>
      <w:r w:rsidR="001F5623">
        <w:rPr>
          <w:rFonts w:ascii="Helvetica" w:hAnsi="Helvetica" w:cs="Arial"/>
          <w:sz w:val="22"/>
          <w:szCs w:val="22"/>
        </w:rPr>
        <w:t xml:space="preserve"> </w:t>
      </w:r>
      <w:r w:rsidR="001F5623">
        <w:rPr>
          <w:rFonts w:ascii="Helvetica" w:hAnsi="Helvetica" w:cs="Arial"/>
          <w:b/>
          <w:sz w:val="22"/>
          <w:szCs w:val="22"/>
        </w:rPr>
        <w:t>[1]</w:t>
      </w:r>
      <w:r w:rsidRPr="00420B86">
        <w:rPr>
          <w:rFonts w:ascii="Helvetica" w:hAnsi="Helvetica" w:cs="Arial"/>
          <w:sz w:val="22"/>
          <w:szCs w:val="22"/>
        </w:rPr>
        <w:t>.</w:t>
      </w:r>
    </w:p>
    <w:p w14:paraId="37D67465" w14:textId="77777777" w:rsidR="001F5623" w:rsidRDefault="001F5623" w:rsidP="001F5623">
      <w:pPr>
        <w:pStyle w:val="ListParagraph"/>
        <w:ind w:left="1350"/>
        <w:outlineLvl w:val="0"/>
        <w:rPr>
          <w:rFonts w:ascii="Helvetica" w:hAnsi="Helvetica" w:cs="Arial"/>
          <w:sz w:val="22"/>
          <w:szCs w:val="22"/>
        </w:rPr>
      </w:pPr>
    </w:p>
    <w:p w14:paraId="393C1F55" w14:textId="77777777" w:rsidR="001F5623" w:rsidRDefault="001F5623" w:rsidP="001F562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528AD526" w14:textId="77777777" w:rsidR="00336C61" w:rsidRPr="00511F52" w:rsidRDefault="00336C61" w:rsidP="00336C61">
      <w:pPr>
        <w:pStyle w:val="ListParagraph"/>
        <w:ind w:left="1350"/>
        <w:outlineLvl w:val="0"/>
        <w:rPr>
          <w:rFonts w:ascii="Helvetica" w:hAnsi="Helvetica" w:cs="Arial"/>
          <w:sz w:val="22"/>
          <w:szCs w:val="22"/>
        </w:rPr>
      </w:pPr>
    </w:p>
    <w:p w14:paraId="331FE168" w14:textId="77777777" w:rsidR="00DC7D3A" w:rsidRPr="006A6324" w:rsidRDefault="00DC7D3A" w:rsidP="00330F1B">
      <w:pPr>
        <w:ind w:left="1080"/>
        <w:contextualSpacing/>
        <w:outlineLvl w:val="0"/>
        <w:rPr>
          <w:rFonts w:ascii="Helvetica" w:hAnsi="Helvetica" w:cs="Arial"/>
          <w:b/>
          <w:sz w:val="22"/>
          <w:szCs w:val="22"/>
        </w:rPr>
      </w:pPr>
    </w:p>
    <w:p w14:paraId="69171B03"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36741FD3" w14:textId="77777777" w:rsidR="00330F1B" w:rsidRPr="006A6324" w:rsidRDefault="00330F1B" w:rsidP="00420B86">
      <w:pPr>
        <w:spacing w:line="360" w:lineRule="auto"/>
        <w:contextualSpacing/>
        <w:outlineLvl w:val="0"/>
        <w:rPr>
          <w:rFonts w:ascii="Helvetica" w:hAnsi="Helvetica" w:cs="Arial"/>
          <w:sz w:val="22"/>
          <w:szCs w:val="22"/>
        </w:rPr>
      </w:pPr>
    </w:p>
    <w:p w14:paraId="1FF5C469" w14:textId="77777777" w:rsidR="00CE10F2" w:rsidRDefault="00FD1497" w:rsidP="00844C69">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w:t>
      </w:r>
      <w:r w:rsidR="0080170E">
        <w:rPr>
          <w:rFonts w:ascii="Helvetica" w:hAnsi="Helvetica" w:cs="Arial"/>
          <w:sz w:val="22"/>
          <w:szCs w:val="22"/>
        </w:rPr>
        <w:t>some of the steps</w:t>
      </w:r>
      <w:r w:rsidR="001F5623">
        <w:rPr>
          <w:rFonts w:ascii="Helvetica" w:hAnsi="Helvetica" w:cs="Arial"/>
          <w:sz w:val="22"/>
          <w:szCs w:val="22"/>
        </w:rPr>
        <w:t xml:space="preserve"> in this procedure</w:t>
      </w:r>
      <w:r w:rsidR="00CE10F2" w:rsidRPr="006A6324">
        <w:rPr>
          <w:rFonts w:ascii="Helvetica" w:hAnsi="Helvetica" w:cs="Arial"/>
          <w:sz w:val="22"/>
          <w:szCs w:val="22"/>
        </w:rPr>
        <w:t xml:space="preserve"> will be </w:t>
      </w:r>
      <w:r w:rsidR="00774E06" w:rsidRPr="00420B86">
        <w:rPr>
          <w:rFonts w:ascii="Helvetica" w:eastAsia="Times New Roman" w:hAnsi="Helvetica" w:cs="Arial"/>
          <w:b/>
          <w:color w:val="000000"/>
          <w:sz w:val="22"/>
          <w:szCs w:val="22"/>
          <w:u w:val="single"/>
        </w:rPr>
        <w:t>Xiao-cui Yang</w:t>
      </w:r>
      <w:r w:rsidR="00420B86" w:rsidRPr="001F5623">
        <w:rPr>
          <w:rFonts w:ascii="Helvetica" w:eastAsia="Times New Roman" w:hAnsi="Helvetica" w:cs="Arial"/>
          <w:color w:val="000000"/>
          <w:sz w:val="22"/>
          <w:szCs w:val="22"/>
        </w:rPr>
        <w:t>,</w:t>
      </w:r>
      <w:r w:rsidR="001F5623">
        <w:rPr>
          <w:rFonts w:ascii="Helvetica" w:hAnsi="Helvetica" w:cs="Arial"/>
          <w:sz w:val="22"/>
          <w:szCs w:val="22"/>
        </w:rPr>
        <w:t xml:space="preserve"> </w:t>
      </w:r>
      <w:r w:rsidR="00CE10F2" w:rsidRPr="006A6324">
        <w:rPr>
          <w:rFonts w:ascii="Helvetica" w:hAnsi="Helvetica" w:cs="Arial"/>
          <w:sz w:val="22"/>
          <w:szCs w:val="22"/>
        </w:rPr>
        <w:t xml:space="preserve">a </w:t>
      </w:r>
      <w:r w:rsidR="00BE1752">
        <w:rPr>
          <w:rFonts w:ascii="Helvetica" w:hAnsi="Helvetica" w:cs="Arial"/>
          <w:sz w:val="22"/>
          <w:szCs w:val="22"/>
        </w:rPr>
        <w:t xml:space="preserve">research technician </w:t>
      </w:r>
      <w:r w:rsidR="00007A14">
        <w:rPr>
          <w:rFonts w:ascii="Helvetica" w:hAnsi="Helvetica" w:cs="Arial"/>
          <w:sz w:val="22"/>
          <w:szCs w:val="22"/>
        </w:rPr>
        <w:t xml:space="preserve">in our group </w:t>
      </w:r>
      <w:r w:rsidR="00CE10F2" w:rsidRPr="006A6324">
        <w:rPr>
          <w:rFonts w:ascii="Helvetica" w:hAnsi="Helvetica" w:cs="Arial"/>
          <w:sz w:val="22"/>
          <w:szCs w:val="22"/>
        </w:rPr>
        <w:t>from my laboratory.</w:t>
      </w:r>
    </w:p>
    <w:p w14:paraId="327CB30F" w14:textId="77777777" w:rsidR="00420B86" w:rsidRPr="006A6324" w:rsidRDefault="00420B86" w:rsidP="00420B86">
      <w:pPr>
        <w:ind w:left="1350"/>
        <w:contextualSpacing/>
        <w:outlineLvl w:val="0"/>
        <w:rPr>
          <w:rFonts w:ascii="Helvetica" w:hAnsi="Helvetica" w:cs="Arial"/>
          <w:sz w:val="22"/>
          <w:szCs w:val="22"/>
        </w:rPr>
      </w:pPr>
    </w:p>
    <w:p w14:paraId="74EE01CA" w14:textId="77777777" w:rsidR="00CE10F2"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69C79D30" w14:textId="77777777" w:rsidR="001F5623" w:rsidRPr="006A6324" w:rsidRDefault="001F5623" w:rsidP="001F5623">
      <w:pPr>
        <w:ind w:left="1800"/>
        <w:contextualSpacing/>
        <w:outlineLvl w:val="0"/>
        <w:rPr>
          <w:rFonts w:ascii="Helvetica" w:hAnsi="Helvetica" w:cs="Arial"/>
          <w:sz w:val="22"/>
          <w:szCs w:val="22"/>
        </w:rPr>
      </w:pPr>
    </w:p>
    <w:p w14:paraId="29E62F8D"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7EBB0A63" w14:textId="77777777" w:rsidR="00D10BFA" w:rsidRPr="006A6324" w:rsidRDefault="00D10BFA" w:rsidP="00330F1B">
      <w:pPr>
        <w:ind w:left="1800"/>
        <w:contextualSpacing/>
        <w:outlineLvl w:val="0"/>
        <w:rPr>
          <w:rFonts w:ascii="Helvetica" w:hAnsi="Helvetica" w:cs="Arial"/>
          <w:sz w:val="22"/>
          <w:szCs w:val="22"/>
        </w:rPr>
      </w:pPr>
    </w:p>
    <w:p w14:paraId="688A73D2" w14:textId="77777777" w:rsidR="001819E3" w:rsidRDefault="001819E3" w:rsidP="00330F1B">
      <w:pPr>
        <w:contextualSpacing/>
        <w:rPr>
          <w:rFonts w:ascii="Helvetica" w:hAnsi="Helvetica" w:cs="Arial"/>
          <w:b/>
          <w:sz w:val="22"/>
          <w:szCs w:val="22"/>
        </w:rPr>
      </w:pPr>
    </w:p>
    <w:p w14:paraId="228A22DF" w14:textId="77777777" w:rsidR="00336C61" w:rsidRDefault="00336C61" w:rsidP="00330F1B">
      <w:pPr>
        <w:contextualSpacing/>
        <w:rPr>
          <w:rFonts w:ascii="Helvetica" w:hAnsi="Helvetica" w:cs="Arial"/>
          <w:b/>
          <w:sz w:val="22"/>
          <w:szCs w:val="22"/>
        </w:rPr>
      </w:pPr>
    </w:p>
    <w:p w14:paraId="286887D9" w14:textId="77777777" w:rsidR="00336C61" w:rsidRDefault="00336C61" w:rsidP="00330F1B">
      <w:pPr>
        <w:contextualSpacing/>
        <w:rPr>
          <w:rFonts w:ascii="Helvetica" w:hAnsi="Helvetica" w:cs="Arial"/>
          <w:b/>
          <w:sz w:val="22"/>
          <w:szCs w:val="22"/>
        </w:rPr>
      </w:pPr>
    </w:p>
    <w:p w14:paraId="4D306A92" w14:textId="77777777" w:rsidR="00420B86" w:rsidRDefault="00420B8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753B9A"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D7C779D" w14:textId="77777777" w:rsidR="00CE10F2" w:rsidRPr="006A6324" w:rsidRDefault="005D4B4B"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Substrate Preparation</w:t>
      </w:r>
    </w:p>
    <w:p w14:paraId="7B056E64" w14:textId="77777777" w:rsidR="00125924" w:rsidRDefault="00146E49"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binding </w:t>
      </w:r>
      <w:r w:rsidR="00FE50BF">
        <w:rPr>
          <w:rFonts w:ascii="Helvetica" w:hAnsi="Helvetica" w:cs="Arial"/>
          <w:sz w:val="22"/>
          <w:szCs w:val="22"/>
        </w:rPr>
        <w:t>sites significantly longer than 65 nucleotides</w:t>
      </w:r>
      <w:r w:rsidR="00045C70">
        <w:rPr>
          <w:rFonts w:ascii="Helvetica" w:hAnsi="Helvetica" w:cs="Arial"/>
          <w:sz w:val="22"/>
          <w:szCs w:val="22"/>
        </w:rPr>
        <w:t xml:space="preserve">, </w:t>
      </w:r>
      <w:r w:rsidR="006D6A6F">
        <w:rPr>
          <w:rFonts w:ascii="Helvetica" w:hAnsi="Helvetica" w:cs="Arial"/>
          <w:sz w:val="22"/>
          <w:szCs w:val="22"/>
        </w:rPr>
        <w:t xml:space="preserve">obtain T7-generated RNA and an adaptor </w:t>
      </w:r>
      <w:r w:rsidR="006D6A6F" w:rsidRPr="006D6A6F">
        <w:rPr>
          <w:rFonts w:ascii="Helvetica" w:hAnsi="Helvetica" w:cs="Arial"/>
          <w:sz w:val="22"/>
          <w:szCs w:val="22"/>
        </w:rPr>
        <w:t>pcB</w:t>
      </w:r>
      <w:r w:rsidR="006D6A6F">
        <w:rPr>
          <w:rFonts w:ascii="Helvetica" w:hAnsi="Helvetica" w:cs="Arial"/>
          <w:sz w:val="22"/>
          <w:szCs w:val="22"/>
        </w:rPr>
        <w:t xml:space="preserve"> </w:t>
      </w:r>
      <w:r w:rsidR="006D6A6F" w:rsidRPr="006D6A6F">
        <w:rPr>
          <w:rFonts w:ascii="Helvetica" w:hAnsi="Helvetica" w:cs="Arial"/>
          <w:sz w:val="22"/>
          <w:szCs w:val="22"/>
        </w:rPr>
        <w:t>oligonucleotide</w:t>
      </w:r>
      <w:r w:rsidR="006D6A6F">
        <w:rPr>
          <w:rFonts w:ascii="Helvetica" w:hAnsi="Helvetica" w:cs="Arial"/>
          <w:sz w:val="22"/>
          <w:szCs w:val="22"/>
        </w:rPr>
        <w:t xml:space="preserve"> as outlined in the text protocol</w:t>
      </w:r>
      <w:r w:rsidR="00FE50BF">
        <w:rPr>
          <w:rFonts w:ascii="Helvetica" w:hAnsi="Helvetica" w:cs="Arial"/>
          <w:sz w:val="22"/>
          <w:szCs w:val="22"/>
        </w:rPr>
        <w:t xml:space="preserve"> </w:t>
      </w:r>
      <w:r w:rsidR="00FE50BF">
        <w:rPr>
          <w:rFonts w:ascii="Helvetica" w:hAnsi="Helvetica" w:cs="Arial"/>
          <w:b/>
          <w:sz w:val="22"/>
          <w:szCs w:val="22"/>
        </w:rPr>
        <w:t>[</w:t>
      </w:r>
      <w:r w:rsidR="00DC061B">
        <w:rPr>
          <w:rFonts w:ascii="Helvetica" w:hAnsi="Helvetica" w:cs="Arial"/>
          <w:b/>
          <w:sz w:val="22"/>
          <w:szCs w:val="22"/>
        </w:rPr>
        <w:t>1-</w:t>
      </w:r>
      <w:r w:rsidR="00FE50BF">
        <w:rPr>
          <w:rFonts w:ascii="Helvetica" w:hAnsi="Helvetica" w:cs="Arial"/>
          <w:b/>
          <w:sz w:val="22"/>
          <w:szCs w:val="22"/>
        </w:rPr>
        <w:t>TXT]</w:t>
      </w:r>
      <w:r w:rsidR="006D6A6F">
        <w:rPr>
          <w:rFonts w:ascii="Helvetica" w:hAnsi="Helvetica" w:cs="Arial"/>
          <w:sz w:val="22"/>
          <w:szCs w:val="22"/>
        </w:rPr>
        <w:t xml:space="preserve">. Mix 20 picomoles of the RNA with 100 picomoles of the adaptor </w:t>
      </w:r>
      <w:r w:rsidR="006D6A6F" w:rsidRPr="006D6A6F">
        <w:rPr>
          <w:rFonts w:ascii="Helvetica" w:hAnsi="Helvetica" w:cs="Arial"/>
          <w:sz w:val="22"/>
          <w:szCs w:val="22"/>
        </w:rPr>
        <w:t>oligonucleotide</w:t>
      </w:r>
      <w:r w:rsidR="006D6A6F">
        <w:rPr>
          <w:rFonts w:ascii="Helvetica" w:hAnsi="Helvetica" w:cs="Arial"/>
          <w:sz w:val="22"/>
          <w:szCs w:val="22"/>
        </w:rPr>
        <w:t xml:space="preserve"> in a 1.5-milliliter tube containing 100 microliters of binder buffer </w:t>
      </w:r>
      <w:r w:rsidR="006D6A6F">
        <w:rPr>
          <w:rFonts w:ascii="Helvetica" w:hAnsi="Helvetica" w:cs="Arial"/>
          <w:b/>
          <w:sz w:val="22"/>
          <w:szCs w:val="22"/>
        </w:rPr>
        <w:t>[</w:t>
      </w:r>
      <w:r w:rsidR="00DC061B">
        <w:rPr>
          <w:rFonts w:ascii="Helvetica" w:hAnsi="Helvetica" w:cs="Arial"/>
          <w:b/>
          <w:sz w:val="22"/>
          <w:szCs w:val="22"/>
        </w:rPr>
        <w:t>2-</w:t>
      </w:r>
      <w:r w:rsidR="006D6A6F">
        <w:rPr>
          <w:rFonts w:ascii="Helvetica" w:hAnsi="Helvetica" w:cs="Arial"/>
          <w:b/>
          <w:sz w:val="22"/>
          <w:szCs w:val="22"/>
        </w:rPr>
        <w:t>TXT]</w:t>
      </w:r>
      <w:r w:rsidR="006D6A6F">
        <w:rPr>
          <w:rFonts w:ascii="Helvetica" w:hAnsi="Helvetica" w:cs="Arial"/>
          <w:sz w:val="22"/>
          <w:szCs w:val="22"/>
        </w:rPr>
        <w:t>.</w:t>
      </w:r>
    </w:p>
    <w:p w14:paraId="1A68E08D" w14:textId="77777777" w:rsidR="006D6A6F" w:rsidRDefault="00DC061B" w:rsidP="006D6A6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Establishing shot of the talent approaching the lab bench, where the vessels containing the T7-generated RNA and adaptor </w:t>
      </w:r>
      <w:r w:rsidRPr="006D6A6F">
        <w:rPr>
          <w:rFonts w:ascii="Helvetica" w:hAnsi="Helvetica" w:cs="Arial"/>
          <w:sz w:val="22"/>
          <w:szCs w:val="22"/>
        </w:rPr>
        <w:t>pcB</w:t>
      </w:r>
      <w:r>
        <w:rPr>
          <w:rFonts w:ascii="Helvetica" w:hAnsi="Helvetica" w:cs="Arial"/>
          <w:sz w:val="22"/>
          <w:szCs w:val="22"/>
        </w:rPr>
        <w:t xml:space="preserve"> </w:t>
      </w:r>
      <w:r w:rsidRPr="006D6A6F">
        <w:rPr>
          <w:rFonts w:ascii="Helvetica" w:hAnsi="Helvetica" w:cs="Arial"/>
          <w:sz w:val="22"/>
          <w:szCs w:val="22"/>
        </w:rPr>
        <w:t>oligonucleotide</w:t>
      </w:r>
      <w:r>
        <w:rPr>
          <w:rFonts w:ascii="Helvetica" w:hAnsi="Helvetica" w:cs="Arial"/>
          <w:sz w:val="22"/>
          <w:szCs w:val="22"/>
        </w:rPr>
        <w:t xml:space="preserve"> are placed. </w:t>
      </w:r>
      <w:r w:rsidR="00FE50BF" w:rsidRPr="00DC061B">
        <w:rPr>
          <w:rFonts w:ascii="Helvetica" w:hAnsi="Helvetica" w:cs="Arial"/>
          <w:b/>
          <w:sz w:val="22"/>
          <w:szCs w:val="22"/>
        </w:rPr>
        <w:t>TEXT: See text for details on sites &lt;65 nucleotides</w:t>
      </w:r>
    </w:p>
    <w:p w14:paraId="447B3C31" w14:textId="77777777" w:rsidR="006D6A6F" w:rsidRPr="006A6324" w:rsidRDefault="00011568" w:rsidP="006D6A6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DC061B">
        <w:rPr>
          <w:rFonts w:ascii="Helvetica" w:hAnsi="Helvetica" w:cs="Arial"/>
          <w:sz w:val="22"/>
          <w:szCs w:val="22"/>
        </w:rPr>
        <w:t xml:space="preserve">Talent mixes the RNA with the adaptor </w:t>
      </w:r>
      <w:r w:rsidR="00DC061B" w:rsidRPr="006D6A6F">
        <w:rPr>
          <w:rFonts w:ascii="Helvetica" w:hAnsi="Helvetica" w:cs="Arial"/>
          <w:sz w:val="22"/>
          <w:szCs w:val="22"/>
        </w:rPr>
        <w:t>oligonucleotide</w:t>
      </w:r>
      <w:r w:rsidR="00DC061B">
        <w:rPr>
          <w:rFonts w:ascii="Helvetica" w:hAnsi="Helvetica" w:cs="Arial"/>
          <w:sz w:val="22"/>
          <w:szCs w:val="22"/>
        </w:rPr>
        <w:t xml:space="preserve"> in a 1.5 mL tube that contains binding buffer.  </w:t>
      </w:r>
      <w:r w:rsidR="006D6A6F" w:rsidRPr="00DC061B">
        <w:rPr>
          <w:rFonts w:ascii="Helvetica" w:hAnsi="Helvetica" w:cs="Arial"/>
          <w:b/>
          <w:sz w:val="22"/>
          <w:szCs w:val="22"/>
        </w:rPr>
        <w:t>TEXT: See text for buffer composition</w:t>
      </w:r>
      <w:r w:rsidR="006D6A6F">
        <w:rPr>
          <w:rFonts w:ascii="Helvetica" w:hAnsi="Helvetica" w:cs="Arial"/>
          <w:sz w:val="22"/>
          <w:szCs w:val="22"/>
        </w:rPr>
        <w:t>.</w:t>
      </w:r>
    </w:p>
    <w:p w14:paraId="46C0FBC4" w14:textId="77777777" w:rsidR="00C7374B" w:rsidRDefault="006D6A6F" w:rsidP="006D6A6F">
      <w:pPr>
        <w:numPr>
          <w:ilvl w:val="1"/>
          <w:numId w:val="12"/>
        </w:numPr>
        <w:spacing w:before="240"/>
        <w:outlineLvl w:val="0"/>
        <w:rPr>
          <w:rFonts w:ascii="Helvetica" w:hAnsi="Helvetica" w:cs="Arial"/>
          <w:sz w:val="22"/>
          <w:szCs w:val="22"/>
        </w:rPr>
      </w:pPr>
      <w:r>
        <w:rPr>
          <w:rFonts w:ascii="Helvetica" w:hAnsi="Helvetica" w:cs="Arial"/>
          <w:sz w:val="22"/>
          <w:szCs w:val="22"/>
        </w:rPr>
        <w:t>Place the tube in boiling water, and let it incubate for 5 minutes</w:t>
      </w:r>
      <w:r w:rsidR="00011568">
        <w:rPr>
          <w:rFonts w:ascii="Helvetica" w:hAnsi="Helvetica" w:cs="Arial"/>
          <w:sz w:val="22"/>
          <w:szCs w:val="22"/>
        </w:rPr>
        <w:t xml:space="preserve"> </w:t>
      </w:r>
      <w:r w:rsidR="00011568">
        <w:rPr>
          <w:rFonts w:ascii="Helvetica" w:hAnsi="Helvetica" w:cs="Arial"/>
          <w:b/>
          <w:sz w:val="22"/>
          <w:szCs w:val="22"/>
        </w:rPr>
        <w:t>[1]</w:t>
      </w:r>
      <w:r>
        <w:rPr>
          <w:rFonts w:ascii="Helvetica" w:hAnsi="Helvetica" w:cs="Arial"/>
          <w:sz w:val="22"/>
          <w:szCs w:val="22"/>
        </w:rPr>
        <w:t>. Then, allow the water to cool down to room temperature</w:t>
      </w:r>
      <w:r w:rsidR="00011568">
        <w:rPr>
          <w:rFonts w:ascii="Helvetica" w:hAnsi="Helvetica" w:cs="Arial"/>
          <w:sz w:val="22"/>
          <w:szCs w:val="22"/>
        </w:rPr>
        <w:t xml:space="preserve"> </w:t>
      </w:r>
      <w:r w:rsidR="00011568">
        <w:rPr>
          <w:rFonts w:ascii="Helvetica" w:hAnsi="Helvetica" w:cs="Arial"/>
          <w:b/>
          <w:sz w:val="22"/>
          <w:szCs w:val="22"/>
        </w:rPr>
        <w:t>[2]</w:t>
      </w:r>
      <w:r>
        <w:rPr>
          <w:rFonts w:ascii="Helvetica" w:hAnsi="Helvetica" w:cs="Arial"/>
          <w:sz w:val="22"/>
          <w:szCs w:val="22"/>
        </w:rPr>
        <w:t>.</w:t>
      </w:r>
    </w:p>
    <w:p w14:paraId="7487717B" w14:textId="77777777" w:rsidR="006D6A6F" w:rsidRDefault="00011568" w:rsidP="006D6A6F">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boiling water, and then sets a timer for 5 minutes.</w:t>
      </w:r>
    </w:p>
    <w:p w14:paraId="0B196F60" w14:textId="77777777" w:rsidR="006D6A6F" w:rsidRPr="006D6A6F" w:rsidRDefault="00011568" w:rsidP="006D6A6F">
      <w:pPr>
        <w:numPr>
          <w:ilvl w:val="2"/>
          <w:numId w:val="12"/>
        </w:numPr>
        <w:spacing w:before="240"/>
        <w:outlineLvl w:val="0"/>
        <w:rPr>
          <w:rFonts w:ascii="Helvetica" w:hAnsi="Helvetica" w:cs="Arial"/>
          <w:sz w:val="22"/>
          <w:szCs w:val="22"/>
        </w:rPr>
      </w:pPr>
      <w:r>
        <w:rPr>
          <w:rFonts w:ascii="Helvetica" w:hAnsi="Helvetica" w:cs="Arial"/>
          <w:sz w:val="22"/>
          <w:szCs w:val="22"/>
        </w:rPr>
        <w:t>MED: Talent turns the heat off so that the water will begin cooling down.</w:t>
      </w:r>
    </w:p>
    <w:p w14:paraId="69D27ABB" w14:textId="77777777" w:rsidR="00450B27" w:rsidRPr="006A6324" w:rsidRDefault="00450B27" w:rsidP="00450B27">
      <w:pPr>
        <w:ind w:left="1080"/>
        <w:outlineLvl w:val="0"/>
        <w:rPr>
          <w:rFonts w:ascii="Helvetica" w:hAnsi="Helvetica" w:cs="Arial"/>
          <w:sz w:val="22"/>
          <w:szCs w:val="22"/>
        </w:rPr>
      </w:pPr>
    </w:p>
    <w:p w14:paraId="4ABB555D" w14:textId="77777777" w:rsidR="00CE10F2" w:rsidRPr="006D6A6F" w:rsidRDefault="006D6A6F" w:rsidP="006D6A6F">
      <w:pPr>
        <w:numPr>
          <w:ilvl w:val="0"/>
          <w:numId w:val="12"/>
        </w:numPr>
        <w:spacing w:before="240"/>
        <w:outlineLvl w:val="0"/>
        <w:rPr>
          <w:rFonts w:ascii="Helvetica" w:hAnsi="Helvetica" w:cs="Arial"/>
          <w:b/>
          <w:sz w:val="22"/>
          <w:szCs w:val="22"/>
        </w:rPr>
      </w:pPr>
      <w:r w:rsidRPr="006D6A6F">
        <w:rPr>
          <w:rFonts w:ascii="Helvetica" w:hAnsi="Helvetica" w:cs="Arial"/>
          <w:b/>
          <w:sz w:val="22"/>
          <w:szCs w:val="22"/>
        </w:rPr>
        <w:t>Complex Assembly</w:t>
      </w:r>
    </w:p>
    <w:p w14:paraId="0FC6AD2D" w14:textId="77777777" w:rsidR="00CE10F2" w:rsidRDefault="00146E49" w:rsidP="009A0E7C">
      <w:pPr>
        <w:numPr>
          <w:ilvl w:val="1"/>
          <w:numId w:val="12"/>
        </w:numPr>
        <w:spacing w:before="240"/>
        <w:outlineLvl w:val="0"/>
        <w:rPr>
          <w:rFonts w:ascii="Helvetica" w:hAnsi="Helvetica" w:cs="Arial"/>
          <w:sz w:val="22"/>
          <w:szCs w:val="22"/>
        </w:rPr>
      </w:pPr>
      <w:r>
        <w:rPr>
          <w:rFonts w:ascii="Helvetica" w:hAnsi="Helvetica" w:cs="Arial"/>
          <w:sz w:val="22"/>
          <w:szCs w:val="22"/>
        </w:rPr>
        <w:t>First, supplement 1 milliliter of a mouse nuclear extract with 80 millimolar EDTA at pH 8 to a final concentration of 10 millimolar</w:t>
      </w:r>
      <w:r w:rsidR="00011568">
        <w:rPr>
          <w:rFonts w:ascii="Helvetica" w:hAnsi="Helvetica" w:cs="Arial"/>
          <w:sz w:val="22"/>
          <w:szCs w:val="22"/>
        </w:rPr>
        <w:t xml:space="preserve"> </w:t>
      </w:r>
      <w:r w:rsidR="00011568">
        <w:rPr>
          <w:rFonts w:ascii="Helvetica" w:hAnsi="Helvetica" w:cs="Arial"/>
          <w:b/>
          <w:sz w:val="22"/>
          <w:szCs w:val="22"/>
        </w:rPr>
        <w:t>[1]</w:t>
      </w:r>
      <w:r>
        <w:rPr>
          <w:rFonts w:ascii="Helvetica" w:hAnsi="Helvetica" w:cs="Arial"/>
          <w:sz w:val="22"/>
          <w:szCs w:val="22"/>
        </w:rPr>
        <w:t>.</w:t>
      </w:r>
      <w:r w:rsidR="00AA2212">
        <w:rPr>
          <w:rFonts w:ascii="Helvetica" w:hAnsi="Helvetica" w:cs="Arial"/>
          <w:sz w:val="22"/>
          <w:szCs w:val="22"/>
        </w:rPr>
        <w:t xml:space="preserve"> Then, add between 5 and 10 picomoles of the RNA substrate that has been tagged with the </w:t>
      </w:r>
      <w:r w:rsidR="00AA2212" w:rsidRPr="00AA2212">
        <w:rPr>
          <w:rFonts w:ascii="Helvetica" w:hAnsi="Helvetica" w:cs="Arial"/>
          <w:sz w:val="22"/>
          <w:szCs w:val="22"/>
        </w:rPr>
        <w:t>pcB moiety</w:t>
      </w:r>
      <w:r w:rsidR="00011568">
        <w:rPr>
          <w:rFonts w:ascii="Helvetica" w:hAnsi="Helvetica" w:cs="Arial"/>
          <w:sz w:val="22"/>
          <w:szCs w:val="22"/>
        </w:rPr>
        <w:t xml:space="preserve"> </w:t>
      </w:r>
      <w:r w:rsidR="00011568">
        <w:rPr>
          <w:rFonts w:ascii="Helvetica" w:hAnsi="Helvetica" w:cs="Arial"/>
          <w:b/>
          <w:sz w:val="22"/>
          <w:szCs w:val="22"/>
        </w:rPr>
        <w:t>[</w:t>
      </w:r>
      <w:r w:rsidR="00420B86">
        <w:rPr>
          <w:rFonts w:ascii="Helvetica" w:hAnsi="Helvetica" w:cs="Arial"/>
          <w:b/>
          <w:sz w:val="22"/>
          <w:szCs w:val="22"/>
        </w:rPr>
        <w:t>2</w:t>
      </w:r>
      <w:r w:rsidR="00011568">
        <w:rPr>
          <w:rFonts w:ascii="Helvetica" w:hAnsi="Helvetica" w:cs="Arial"/>
          <w:b/>
          <w:sz w:val="22"/>
          <w:szCs w:val="22"/>
        </w:rPr>
        <w:t>]</w:t>
      </w:r>
      <w:r w:rsidR="00AA2212">
        <w:rPr>
          <w:rFonts w:ascii="Helvetica" w:hAnsi="Helvetica" w:cs="Arial"/>
          <w:sz w:val="22"/>
          <w:szCs w:val="22"/>
        </w:rPr>
        <w:t>.</w:t>
      </w:r>
    </w:p>
    <w:p w14:paraId="53EE4966" w14:textId="77777777" w:rsidR="00ED6724" w:rsidRDefault="00011568" w:rsidP="00ED6724">
      <w:pPr>
        <w:numPr>
          <w:ilvl w:val="2"/>
          <w:numId w:val="12"/>
        </w:numPr>
        <w:spacing w:before="240"/>
        <w:outlineLvl w:val="0"/>
        <w:rPr>
          <w:rFonts w:ascii="Helvetica" w:hAnsi="Helvetica" w:cs="Arial"/>
          <w:sz w:val="22"/>
          <w:szCs w:val="22"/>
        </w:rPr>
      </w:pPr>
      <w:r>
        <w:rPr>
          <w:rFonts w:ascii="Helvetica" w:hAnsi="Helvetica" w:cs="Arial"/>
          <w:sz w:val="22"/>
          <w:szCs w:val="22"/>
        </w:rPr>
        <w:t>MED: Talent mixes 1 mL of mouse nuclear extract with EDTA.</w:t>
      </w:r>
    </w:p>
    <w:p w14:paraId="7782B4C7" w14:textId="77777777" w:rsidR="00ED6724" w:rsidRPr="006A6324" w:rsidRDefault="00011568" w:rsidP="00ED6724">
      <w:pPr>
        <w:numPr>
          <w:ilvl w:val="2"/>
          <w:numId w:val="12"/>
        </w:numPr>
        <w:spacing w:before="240"/>
        <w:outlineLvl w:val="0"/>
        <w:rPr>
          <w:rFonts w:ascii="Helvetica" w:hAnsi="Helvetica" w:cs="Arial"/>
          <w:sz w:val="22"/>
          <w:szCs w:val="22"/>
        </w:rPr>
      </w:pPr>
      <w:r>
        <w:rPr>
          <w:rFonts w:ascii="Helvetica" w:hAnsi="Helvetica" w:cs="Arial"/>
          <w:sz w:val="22"/>
          <w:szCs w:val="22"/>
        </w:rPr>
        <w:t>MED: Talent adds RNA substrate to the tube.</w:t>
      </w:r>
    </w:p>
    <w:p w14:paraId="6C5E379E" w14:textId="77777777" w:rsidR="00CE10F2" w:rsidRDefault="0050464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w:t>
      </w:r>
      <w:r w:rsidR="00420B86">
        <w:rPr>
          <w:rFonts w:ascii="Helvetica" w:hAnsi="Helvetica" w:cs="Arial"/>
          <w:sz w:val="22"/>
          <w:szCs w:val="22"/>
        </w:rPr>
        <w:t>one ice</w:t>
      </w:r>
      <w:r>
        <w:rPr>
          <w:rFonts w:ascii="Helvetica" w:hAnsi="Helvetica" w:cs="Arial"/>
          <w:sz w:val="22"/>
          <w:szCs w:val="22"/>
        </w:rPr>
        <w:t xml:space="preserve"> for 5 minutes, making sure to occasionally mix the sample</w:t>
      </w:r>
      <w:r w:rsidR="00731ADD">
        <w:rPr>
          <w:rFonts w:ascii="Helvetica" w:hAnsi="Helvetica" w:cs="Arial"/>
          <w:sz w:val="22"/>
          <w:szCs w:val="22"/>
        </w:rPr>
        <w:t xml:space="preserve"> </w:t>
      </w:r>
      <w:r w:rsidR="00731ADD">
        <w:rPr>
          <w:rFonts w:ascii="Helvetica" w:hAnsi="Helvetica" w:cs="Arial"/>
          <w:b/>
          <w:sz w:val="22"/>
          <w:szCs w:val="22"/>
        </w:rPr>
        <w:t>[</w:t>
      </w:r>
      <w:r w:rsidR="00420B86">
        <w:rPr>
          <w:rFonts w:ascii="Helvetica" w:hAnsi="Helvetica" w:cs="Arial"/>
          <w:b/>
          <w:sz w:val="22"/>
          <w:szCs w:val="22"/>
        </w:rPr>
        <w:t>1</w:t>
      </w:r>
      <w:r w:rsidR="00731ADD">
        <w:rPr>
          <w:rFonts w:ascii="Helvetica" w:hAnsi="Helvetica" w:cs="Arial"/>
          <w:b/>
          <w:sz w:val="22"/>
          <w:szCs w:val="22"/>
        </w:rPr>
        <w:t>]</w:t>
      </w:r>
      <w:r>
        <w:rPr>
          <w:rFonts w:ascii="Helvetica" w:hAnsi="Helvetica" w:cs="Arial"/>
          <w:sz w:val="22"/>
          <w:szCs w:val="22"/>
        </w:rPr>
        <w:t xml:space="preserve">. Next, </w:t>
      </w:r>
      <w:r w:rsidR="001078A7">
        <w:rPr>
          <w:rFonts w:ascii="Helvetica" w:hAnsi="Helvetica" w:cs="Arial"/>
          <w:sz w:val="22"/>
          <w:szCs w:val="22"/>
        </w:rPr>
        <w:t xml:space="preserve">use a pre-cooled microcentrifuge at 4 degrees Celsius to </w:t>
      </w:r>
      <w:r>
        <w:rPr>
          <w:rFonts w:ascii="Helvetica" w:hAnsi="Helvetica" w:cs="Arial"/>
          <w:sz w:val="22"/>
          <w:szCs w:val="22"/>
        </w:rPr>
        <w:t xml:space="preserve">centrifuge the mixture at 10,000 x g for 10 minutes to </w:t>
      </w:r>
      <w:r w:rsidRPr="00504646">
        <w:rPr>
          <w:rFonts w:ascii="Helvetica" w:hAnsi="Helvetica" w:cs="Arial"/>
          <w:sz w:val="22"/>
          <w:szCs w:val="22"/>
        </w:rPr>
        <w:t>remove any potential precipitates</w:t>
      </w:r>
      <w:r w:rsidR="00731ADD">
        <w:rPr>
          <w:rFonts w:ascii="Helvetica" w:hAnsi="Helvetica" w:cs="Arial"/>
          <w:sz w:val="22"/>
          <w:szCs w:val="22"/>
        </w:rPr>
        <w:t xml:space="preserve"> </w:t>
      </w:r>
      <w:r w:rsidR="00420B86">
        <w:rPr>
          <w:rFonts w:ascii="Helvetica" w:hAnsi="Helvetica" w:cs="Arial"/>
          <w:b/>
          <w:sz w:val="22"/>
          <w:szCs w:val="22"/>
        </w:rPr>
        <w:t>[2</w:t>
      </w:r>
      <w:r w:rsidR="00731ADD">
        <w:rPr>
          <w:rFonts w:ascii="Helvetica" w:hAnsi="Helvetica" w:cs="Arial"/>
          <w:b/>
          <w:sz w:val="22"/>
          <w:szCs w:val="22"/>
        </w:rPr>
        <w:t>]</w:t>
      </w:r>
      <w:r>
        <w:rPr>
          <w:rFonts w:ascii="Helvetica" w:hAnsi="Helvetica" w:cs="Arial"/>
          <w:sz w:val="22"/>
          <w:szCs w:val="22"/>
        </w:rPr>
        <w:t>. Carefully collect the supernatant</w:t>
      </w:r>
      <w:r w:rsidR="001078A7">
        <w:rPr>
          <w:rFonts w:ascii="Helvetica" w:hAnsi="Helvetica" w:cs="Arial"/>
          <w:sz w:val="22"/>
          <w:szCs w:val="22"/>
        </w:rPr>
        <w:t xml:space="preserve"> into a new tube on ice,</w:t>
      </w:r>
      <w:r>
        <w:rPr>
          <w:rFonts w:ascii="Helvetica" w:hAnsi="Helvetica" w:cs="Arial"/>
          <w:sz w:val="22"/>
          <w:szCs w:val="22"/>
        </w:rPr>
        <w:t xml:space="preserve"> while being careful to avoid transferring the pellet</w:t>
      </w:r>
      <w:r w:rsidR="00731ADD">
        <w:rPr>
          <w:rFonts w:ascii="Helvetica" w:hAnsi="Helvetica" w:cs="Arial"/>
          <w:sz w:val="22"/>
          <w:szCs w:val="22"/>
        </w:rPr>
        <w:t xml:space="preserve"> </w:t>
      </w:r>
      <w:r w:rsidR="00420B86">
        <w:rPr>
          <w:rFonts w:ascii="Helvetica" w:hAnsi="Helvetica" w:cs="Arial"/>
          <w:b/>
          <w:sz w:val="22"/>
          <w:szCs w:val="22"/>
        </w:rPr>
        <w:t>[3</w:t>
      </w:r>
      <w:r w:rsidR="00731ADD">
        <w:rPr>
          <w:rFonts w:ascii="Helvetica" w:hAnsi="Helvetica" w:cs="Arial"/>
          <w:b/>
          <w:sz w:val="22"/>
          <w:szCs w:val="22"/>
        </w:rPr>
        <w:t>]</w:t>
      </w:r>
      <w:r>
        <w:rPr>
          <w:rFonts w:ascii="Helvetica" w:hAnsi="Helvetica" w:cs="Arial"/>
          <w:sz w:val="22"/>
          <w:szCs w:val="22"/>
        </w:rPr>
        <w:t>.</w:t>
      </w:r>
    </w:p>
    <w:p w14:paraId="75889604" w14:textId="77777777" w:rsidR="00ED6724" w:rsidRDefault="00731ADD" w:rsidP="0050464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the tube from the </w:t>
      </w:r>
      <w:r w:rsidR="00420B86">
        <w:rPr>
          <w:rFonts w:ascii="Helvetica" w:hAnsi="Helvetica" w:cs="Arial"/>
          <w:sz w:val="22"/>
          <w:szCs w:val="22"/>
        </w:rPr>
        <w:t>ice bucket</w:t>
      </w:r>
      <w:r>
        <w:rPr>
          <w:rFonts w:ascii="Helvetica" w:hAnsi="Helvetica" w:cs="Arial"/>
          <w:sz w:val="22"/>
          <w:szCs w:val="22"/>
        </w:rPr>
        <w:t xml:space="preserve"> and mixes it.</w:t>
      </w:r>
    </w:p>
    <w:p w14:paraId="13F00DC5" w14:textId="77777777" w:rsidR="00ED6724" w:rsidRDefault="00731ADD" w:rsidP="00504646">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then turns the centrifuge on.</w:t>
      </w:r>
    </w:p>
    <w:p w14:paraId="7B4CEAD9" w14:textId="77777777" w:rsidR="00731ADD" w:rsidRDefault="00731ADD" w:rsidP="00504646">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supernatant being carefully collected</w:t>
      </w:r>
      <w:r w:rsidR="00A25199">
        <w:rPr>
          <w:rFonts w:ascii="Helvetica" w:hAnsi="Helvetica" w:cs="Arial"/>
          <w:sz w:val="22"/>
          <w:szCs w:val="22"/>
        </w:rPr>
        <w:t xml:space="preserve"> to a new tube that is placed on ice</w:t>
      </w:r>
      <w:r>
        <w:rPr>
          <w:rFonts w:ascii="Helvetica" w:hAnsi="Helvetica" w:cs="Arial"/>
          <w:sz w:val="22"/>
          <w:szCs w:val="22"/>
        </w:rPr>
        <w:t>.</w:t>
      </w:r>
    </w:p>
    <w:p w14:paraId="50DA6E15" w14:textId="77777777" w:rsidR="00565757" w:rsidRPr="006A6324" w:rsidRDefault="00ED6724" w:rsidP="009A0E7C">
      <w:pPr>
        <w:numPr>
          <w:ilvl w:val="0"/>
          <w:numId w:val="12"/>
        </w:numPr>
        <w:spacing w:before="240"/>
        <w:outlineLvl w:val="0"/>
        <w:rPr>
          <w:rFonts w:ascii="Helvetica" w:hAnsi="Helvetica" w:cs="Arial"/>
          <w:b/>
          <w:sz w:val="22"/>
          <w:szCs w:val="22"/>
        </w:rPr>
      </w:pPr>
      <w:r w:rsidRPr="00ED6724">
        <w:rPr>
          <w:rFonts w:ascii="Helvetica" w:hAnsi="Helvetica" w:cs="Arial"/>
          <w:b/>
          <w:bCs/>
          <w:sz w:val="22"/>
          <w:szCs w:val="22"/>
        </w:rPr>
        <w:lastRenderedPageBreak/>
        <w:t>Immobilization of the RNA/protein Complexes on Streptavidin Beads</w:t>
      </w:r>
    </w:p>
    <w:p w14:paraId="66BE0128" w14:textId="77777777" w:rsidR="00565757" w:rsidRDefault="00F564D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w:t>
      </w:r>
      <w:r w:rsidR="0028653F">
        <w:rPr>
          <w:rFonts w:ascii="Helvetica" w:hAnsi="Helvetica" w:cs="Arial"/>
          <w:sz w:val="22"/>
          <w:szCs w:val="22"/>
        </w:rPr>
        <w:t xml:space="preserve">approximately 100 microliters of </w:t>
      </w:r>
      <w:r w:rsidR="0028653F" w:rsidRPr="0028653F">
        <w:rPr>
          <w:rFonts w:ascii="Helvetica" w:hAnsi="Helvetica" w:cs="Arial"/>
          <w:sz w:val="22"/>
          <w:szCs w:val="22"/>
        </w:rPr>
        <w:t>streptavidin agarose bead</w:t>
      </w:r>
      <w:r w:rsidR="0028653F">
        <w:rPr>
          <w:rFonts w:ascii="Helvetica" w:hAnsi="Helvetica" w:cs="Arial"/>
          <w:sz w:val="22"/>
          <w:szCs w:val="22"/>
        </w:rPr>
        <w:t xml:space="preserve"> suspension to a 1.5-milliliter tube</w:t>
      </w:r>
      <w:r w:rsidR="002C25D2">
        <w:rPr>
          <w:rFonts w:ascii="Helvetica" w:hAnsi="Helvetica" w:cs="Arial"/>
          <w:sz w:val="22"/>
          <w:szCs w:val="22"/>
        </w:rPr>
        <w:t xml:space="preserve"> </w:t>
      </w:r>
      <w:r w:rsidR="002C25D2">
        <w:rPr>
          <w:rFonts w:ascii="Helvetica" w:hAnsi="Helvetica" w:cs="Arial"/>
          <w:b/>
          <w:sz w:val="22"/>
          <w:szCs w:val="22"/>
        </w:rPr>
        <w:t>[1]</w:t>
      </w:r>
      <w:r w:rsidR="0028653F">
        <w:rPr>
          <w:rFonts w:ascii="Helvetica" w:hAnsi="Helvetica" w:cs="Arial"/>
          <w:sz w:val="22"/>
          <w:szCs w:val="22"/>
        </w:rPr>
        <w:t xml:space="preserve">. </w:t>
      </w:r>
    </w:p>
    <w:p w14:paraId="223F3A18" w14:textId="77777777" w:rsidR="0028653F" w:rsidRDefault="00774BA8" w:rsidP="0028653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2C25D2">
        <w:rPr>
          <w:rFonts w:ascii="Helvetica" w:hAnsi="Helvetica" w:cs="Arial"/>
          <w:sz w:val="22"/>
          <w:szCs w:val="22"/>
        </w:rPr>
        <w:t xml:space="preserve">Talent transfers the </w:t>
      </w:r>
      <w:r w:rsidR="002C25D2" w:rsidRPr="0028653F">
        <w:rPr>
          <w:rFonts w:ascii="Helvetica" w:hAnsi="Helvetica" w:cs="Arial"/>
          <w:sz w:val="22"/>
          <w:szCs w:val="22"/>
        </w:rPr>
        <w:t>streptavidin agarose bead</w:t>
      </w:r>
      <w:r w:rsidR="002C25D2">
        <w:rPr>
          <w:rFonts w:ascii="Helvetica" w:hAnsi="Helvetica" w:cs="Arial"/>
          <w:sz w:val="22"/>
          <w:szCs w:val="22"/>
        </w:rPr>
        <w:t xml:space="preserve"> suspension into a 1.5 mL tube.</w:t>
      </w:r>
    </w:p>
    <w:p w14:paraId="6EA46709" w14:textId="77777777" w:rsidR="00565757" w:rsidRDefault="0028653F" w:rsidP="009A0E7C">
      <w:pPr>
        <w:numPr>
          <w:ilvl w:val="1"/>
          <w:numId w:val="12"/>
        </w:numPr>
        <w:spacing w:before="240"/>
        <w:outlineLvl w:val="0"/>
        <w:rPr>
          <w:rFonts w:ascii="Helvetica" w:hAnsi="Helvetica" w:cs="Arial"/>
          <w:sz w:val="22"/>
          <w:szCs w:val="22"/>
        </w:rPr>
      </w:pPr>
      <w:r>
        <w:rPr>
          <w:rFonts w:ascii="Helvetica" w:hAnsi="Helvetica" w:cs="Arial"/>
          <w:sz w:val="22"/>
          <w:szCs w:val="22"/>
        </w:rPr>
        <w:t>Add</w:t>
      </w:r>
      <w:r w:rsidR="001078A7">
        <w:rPr>
          <w:rFonts w:ascii="Helvetica" w:hAnsi="Helvetica" w:cs="Arial"/>
          <w:sz w:val="22"/>
          <w:szCs w:val="22"/>
        </w:rPr>
        <w:t xml:space="preserve"> approximately 1 milliliter of</w:t>
      </w:r>
      <w:r>
        <w:rPr>
          <w:rFonts w:ascii="Helvetica" w:hAnsi="Helvetica" w:cs="Arial"/>
          <w:sz w:val="22"/>
          <w:szCs w:val="22"/>
        </w:rPr>
        <w:t xml:space="preserve"> binding buffer to begin washing the beads</w:t>
      </w:r>
      <w:r w:rsidR="00774BA8">
        <w:rPr>
          <w:rFonts w:ascii="Helvetica" w:hAnsi="Helvetica" w:cs="Arial"/>
          <w:sz w:val="22"/>
          <w:szCs w:val="22"/>
        </w:rPr>
        <w:t xml:space="preserve"> </w:t>
      </w:r>
      <w:r w:rsidR="00774BA8">
        <w:rPr>
          <w:rFonts w:ascii="Helvetica" w:hAnsi="Helvetica" w:cs="Arial"/>
          <w:b/>
          <w:sz w:val="22"/>
          <w:szCs w:val="22"/>
        </w:rPr>
        <w:t>[1]</w:t>
      </w:r>
      <w:r>
        <w:rPr>
          <w:rFonts w:ascii="Helvetica" w:hAnsi="Helvetica" w:cs="Arial"/>
          <w:sz w:val="22"/>
          <w:szCs w:val="22"/>
        </w:rPr>
        <w:t>. Centrifuge the tube at 25 x g for 2 – 3 minutes</w:t>
      </w:r>
      <w:r w:rsidR="00774BA8">
        <w:rPr>
          <w:rFonts w:ascii="Helvetica" w:hAnsi="Helvetica" w:cs="Arial"/>
          <w:sz w:val="22"/>
          <w:szCs w:val="22"/>
        </w:rPr>
        <w:t xml:space="preserve"> </w:t>
      </w:r>
      <w:r w:rsidR="00774BA8">
        <w:rPr>
          <w:rFonts w:ascii="Helvetica" w:hAnsi="Helvetica" w:cs="Arial"/>
          <w:b/>
          <w:sz w:val="22"/>
          <w:szCs w:val="22"/>
        </w:rPr>
        <w:t>[2]</w:t>
      </w:r>
      <w:r>
        <w:rPr>
          <w:rFonts w:ascii="Helvetica" w:hAnsi="Helvetica" w:cs="Arial"/>
          <w:sz w:val="22"/>
          <w:szCs w:val="22"/>
        </w:rPr>
        <w:t>, and aspirate the supernatant</w:t>
      </w:r>
      <w:r w:rsidR="00774BA8">
        <w:rPr>
          <w:rFonts w:ascii="Helvetica" w:hAnsi="Helvetica" w:cs="Arial"/>
          <w:sz w:val="22"/>
          <w:szCs w:val="22"/>
        </w:rPr>
        <w:t xml:space="preserve"> </w:t>
      </w:r>
      <w:r w:rsidR="00774BA8">
        <w:rPr>
          <w:rFonts w:ascii="Helvetica" w:hAnsi="Helvetica" w:cs="Arial"/>
          <w:b/>
          <w:sz w:val="22"/>
          <w:szCs w:val="22"/>
        </w:rPr>
        <w:t>[3]</w:t>
      </w:r>
      <w:r>
        <w:rPr>
          <w:rFonts w:ascii="Helvetica" w:hAnsi="Helvetica" w:cs="Arial"/>
          <w:sz w:val="22"/>
          <w:szCs w:val="22"/>
        </w:rPr>
        <w:t>. Repeat this washing and centrifugation process 2 – 3 times to equilibrate the beads with the binding buffer</w:t>
      </w:r>
      <w:r w:rsidR="00774BA8">
        <w:rPr>
          <w:rFonts w:ascii="Helvetica" w:hAnsi="Helvetica" w:cs="Arial"/>
          <w:sz w:val="22"/>
          <w:szCs w:val="22"/>
        </w:rPr>
        <w:t xml:space="preserve"> </w:t>
      </w:r>
      <w:r w:rsidR="00774BA8">
        <w:rPr>
          <w:rFonts w:ascii="Helvetica" w:hAnsi="Helvetica" w:cs="Arial"/>
          <w:b/>
          <w:sz w:val="22"/>
          <w:szCs w:val="22"/>
        </w:rPr>
        <w:t>[4]</w:t>
      </w:r>
      <w:r>
        <w:rPr>
          <w:rFonts w:ascii="Helvetica" w:hAnsi="Helvetica" w:cs="Arial"/>
          <w:sz w:val="22"/>
          <w:szCs w:val="22"/>
        </w:rPr>
        <w:t>.</w:t>
      </w:r>
    </w:p>
    <w:p w14:paraId="3411A694" w14:textId="77777777" w:rsidR="008379B3" w:rsidRDefault="00774BA8" w:rsidP="008379B3">
      <w:pPr>
        <w:numPr>
          <w:ilvl w:val="2"/>
          <w:numId w:val="12"/>
        </w:numPr>
        <w:spacing w:before="240"/>
        <w:outlineLvl w:val="0"/>
        <w:rPr>
          <w:rFonts w:ascii="Helvetica" w:hAnsi="Helvetica" w:cs="Arial"/>
          <w:sz w:val="22"/>
          <w:szCs w:val="22"/>
        </w:rPr>
      </w:pPr>
      <w:r>
        <w:rPr>
          <w:rFonts w:ascii="Helvetica" w:hAnsi="Helvetica" w:cs="Arial"/>
          <w:sz w:val="22"/>
          <w:szCs w:val="22"/>
        </w:rPr>
        <w:t>MED: Talent adds binding buffer to the tube.</w:t>
      </w:r>
    </w:p>
    <w:p w14:paraId="24303B3B" w14:textId="77777777" w:rsidR="008379B3" w:rsidRDefault="00774BA8" w:rsidP="008379B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and closes the centrifuge lid.</w:t>
      </w:r>
    </w:p>
    <w:p w14:paraId="695D1A80" w14:textId="77777777" w:rsidR="008379B3" w:rsidRDefault="00774BA8" w:rsidP="008379B3">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supernatant.</w:t>
      </w:r>
    </w:p>
    <w:p w14:paraId="33CE9910" w14:textId="77777777" w:rsidR="00774BA8" w:rsidRDefault="00774BA8" w:rsidP="008379B3">
      <w:pPr>
        <w:numPr>
          <w:ilvl w:val="2"/>
          <w:numId w:val="12"/>
        </w:numPr>
        <w:spacing w:before="240"/>
        <w:outlineLvl w:val="0"/>
        <w:rPr>
          <w:rFonts w:ascii="Helvetica" w:hAnsi="Helvetica" w:cs="Arial"/>
          <w:sz w:val="22"/>
          <w:szCs w:val="22"/>
        </w:rPr>
      </w:pPr>
      <w:r>
        <w:rPr>
          <w:rFonts w:ascii="Helvetica" w:hAnsi="Helvetica" w:cs="Arial"/>
          <w:sz w:val="22"/>
          <w:szCs w:val="22"/>
        </w:rPr>
        <w:t>MED: Talent adds binding buffer to the tube, and then places the tube in the centrifuge. Alternatively, any action in this washing process can be filmed for this shot.</w:t>
      </w:r>
    </w:p>
    <w:p w14:paraId="17D2B842" w14:textId="77777777" w:rsidR="00565757" w:rsidRDefault="00BF78AA" w:rsidP="009A0E7C">
      <w:pPr>
        <w:numPr>
          <w:ilvl w:val="1"/>
          <w:numId w:val="12"/>
        </w:numPr>
        <w:spacing w:before="240"/>
        <w:outlineLvl w:val="0"/>
        <w:rPr>
          <w:rFonts w:ascii="Helvetica" w:hAnsi="Helvetica" w:cs="Arial"/>
          <w:sz w:val="22"/>
          <w:szCs w:val="22"/>
        </w:rPr>
      </w:pPr>
      <w:r>
        <w:rPr>
          <w:rFonts w:ascii="Helvetica" w:hAnsi="Helvetica" w:cs="Arial"/>
          <w:sz w:val="22"/>
          <w:szCs w:val="22"/>
        </w:rPr>
        <w:t>Load the previously collected supernatant – which contains the assembled complex – over the equilibrated beads</w:t>
      </w:r>
      <w:r w:rsidR="003320D2">
        <w:rPr>
          <w:rFonts w:ascii="Helvetica" w:hAnsi="Helvetica" w:cs="Arial"/>
          <w:sz w:val="22"/>
          <w:szCs w:val="22"/>
        </w:rPr>
        <w:t xml:space="preserve"> </w:t>
      </w:r>
      <w:r w:rsidR="003320D2">
        <w:rPr>
          <w:rFonts w:ascii="Helvetica" w:hAnsi="Helvetica" w:cs="Arial"/>
          <w:b/>
          <w:sz w:val="22"/>
          <w:szCs w:val="22"/>
        </w:rPr>
        <w:t>[1]</w:t>
      </w:r>
      <w:r>
        <w:rPr>
          <w:rFonts w:ascii="Helvetica" w:hAnsi="Helvetica" w:cs="Arial"/>
          <w:sz w:val="22"/>
          <w:szCs w:val="22"/>
        </w:rPr>
        <w:t xml:space="preserve">. </w:t>
      </w:r>
      <w:r w:rsidR="001078A7">
        <w:rPr>
          <w:rFonts w:ascii="Helvetica" w:hAnsi="Helvetica" w:cs="Arial"/>
          <w:sz w:val="22"/>
          <w:szCs w:val="22"/>
        </w:rPr>
        <w:t>Using a tube rotator, r</w:t>
      </w:r>
      <w:r>
        <w:rPr>
          <w:rFonts w:ascii="Helvetica" w:hAnsi="Helvetica" w:cs="Arial"/>
          <w:sz w:val="22"/>
          <w:szCs w:val="22"/>
        </w:rPr>
        <w:t>otate the tube for 1 hour at 4 degrees Celsius to immobilize the RNA and bound complexes onto the beads</w:t>
      </w:r>
      <w:r w:rsidR="003320D2">
        <w:rPr>
          <w:rFonts w:ascii="Helvetica" w:hAnsi="Helvetica" w:cs="Arial"/>
          <w:sz w:val="22"/>
          <w:szCs w:val="22"/>
        </w:rPr>
        <w:t xml:space="preserve"> </w:t>
      </w:r>
      <w:r w:rsidR="003320D2">
        <w:rPr>
          <w:rFonts w:ascii="Helvetica" w:hAnsi="Helvetica" w:cs="Arial"/>
          <w:b/>
          <w:sz w:val="22"/>
          <w:szCs w:val="22"/>
        </w:rPr>
        <w:t>[2]</w:t>
      </w:r>
      <w:r>
        <w:rPr>
          <w:rFonts w:ascii="Helvetica" w:hAnsi="Helvetica" w:cs="Arial"/>
          <w:sz w:val="22"/>
          <w:szCs w:val="22"/>
        </w:rPr>
        <w:t>.</w:t>
      </w:r>
    </w:p>
    <w:p w14:paraId="09F36D5C" w14:textId="77777777" w:rsidR="00BF78AA" w:rsidRDefault="003320D2" w:rsidP="00BF78AA">
      <w:pPr>
        <w:numPr>
          <w:ilvl w:val="2"/>
          <w:numId w:val="12"/>
        </w:numPr>
        <w:spacing w:before="240"/>
        <w:outlineLvl w:val="0"/>
        <w:rPr>
          <w:rFonts w:ascii="Helvetica" w:hAnsi="Helvetica" w:cs="Arial"/>
          <w:sz w:val="22"/>
          <w:szCs w:val="22"/>
        </w:rPr>
      </w:pPr>
      <w:r>
        <w:rPr>
          <w:rFonts w:ascii="Helvetica" w:hAnsi="Helvetica" w:cs="Arial"/>
          <w:sz w:val="22"/>
          <w:szCs w:val="22"/>
        </w:rPr>
        <w:t>MED: Talent loads the previously collected supernatant over the beads.</w:t>
      </w:r>
    </w:p>
    <w:p w14:paraId="5AB70A6F" w14:textId="77777777" w:rsidR="008379B3" w:rsidRDefault="003320D2" w:rsidP="00BF78A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 the rotator.</w:t>
      </w:r>
    </w:p>
    <w:p w14:paraId="3B181E04" w14:textId="77777777" w:rsidR="00BF78AA" w:rsidRDefault="008379B3"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spin the tube at 25 x g for 2 – 3 minutes to collect the beads at the bottom of the tube</w:t>
      </w:r>
      <w:r w:rsidR="00470CF0">
        <w:rPr>
          <w:rFonts w:ascii="Helvetica" w:hAnsi="Helvetica" w:cs="Arial"/>
          <w:sz w:val="22"/>
          <w:szCs w:val="22"/>
        </w:rPr>
        <w:t xml:space="preserve"> </w:t>
      </w:r>
      <w:r w:rsidR="00470CF0">
        <w:rPr>
          <w:rFonts w:ascii="Helvetica" w:hAnsi="Helvetica" w:cs="Arial"/>
          <w:b/>
          <w:sz w:val="22"/>
          <w:szCs w:val="22"/>
        </w:rPr>
        <w:t>[1]</w:t>
      </w:r>
      <w:r>
        <w:rPr>
          <w:rFonts w:ascii="Helvetica" w:hAnsi="Helvetica" w:cs="Arial"/>
          <w:sz w:val="22"/>
          <w:szCs w:val="22"/>
        </w:rPr>
        <w:t>. Aspirate the supernatant</w:t>
      </w:r>
      <w:r w:rsidR="00470CF0">
        <w:rPr>
          <w:rFonts w:ascii="Helvetica" w:hAnsi="Helvetica" w:cs="Arial"/>
          <w:sz w:val="22"/>
          <w:szCs w:val="22"/>
        </w:rPr>
        <w:t xml:space="preserve"> </w:t>
      </w:r>
      <w:r w:rsidR="00470CF0" w:rsidRPr="00470CF0">
        <w:rPr>
          <w:rFonts w:ascii="Helvetica" w:hAnsi="Helvetica" w:cs="Arial"/>
          <w:b/>
          <w:sz w:val="22"/>
          <w:szCs w:val="22"/>
        </w:rPr>
        <w:t>[2]</w:t>
      </w:r>
      <w:r>
        <w:rPr>
          <w:rFonts w:ascii="Helvetica" w:hAnsi="Helvetica" w:cs="Arial"/>
          <w:sz w:val="22"/>
          <w:szCs w:val="22"/>
        </w:rPr>
        <w:t xml:space="preserve">, and </w:t>
      </w:r>
      <w:r w:rsidR="006C6760">
        <w:rPr>
          <w:rFonts w:ascii="Helvetica" w:hAnsi="Helvetica" w:cs="Arial"/>
          <w:sz w:val="22"/>
          <w:szCs w:val="22"/>
        </w:rPr>
        <w:t xml:space="preserve">rinse the beads twice with binding buffer using the previously described washing process </w:t>
      </w:r>
      <w:r w:rsidR="006C6760">
        <w:rPr>
          <w:rFonts w:ascii="Helvetica" w:hAnsi="Helvetica" w:cs="Arial"/>
          <w:b/>
          <w:sz w:val="22"/>
          <w:szCs w:val="22"/>
        </w:rPr>
        <w:t>[</w:t>
      </w:r>
      <w:r w:rsidR="00470CF0">
        <w:rPr>
          <w:rFonts w:ascii="Helvetica" w:hAnsi="Helvetica" w:cs="Arial"/>
          <w:b/>
          <w:sz w:val="22"/>
          <w:szCs w:val="22"/>
        </w:rPr>
        <w:t>3-</w:t>
      </w:r>
      <w:r w:rsidR="006C6760">
        <w:rPr>
          <w:rFonts w:ascii="Helvetica" w:hAnsi="Helvetica" w:cs="Arial"/>
          <w:b/>
          <w:sz w:val="22"/>
          <w:szCs w:val="22"/>
        </w:rPr>
        <w:t>TXT]</w:t>
      </w:r>
      <w:r w:rsidR="006C6760">
        <w:rPr>
          <w:rFonts w:ascii="Helvetica" w:hAnsi="Helvetica" w:cs="Arial"/>
          <w:sz w:val="22"/>
          <w:szCs w:val="22"/>
        </w:rPr>
        <w:t>.</w:t>
      </w:r>
    </w:p>
    <w:p w14:paraId="27444331" w14:textId="77777777" w:rsidR="00B8616D" w:rsidRDefault="00470CF0" w:rsidP="006C676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and then closes the centrifuge lid.</w:t>
      </w:r>
    </w:p>
    <w:p w14:paraId="00D26A13" w14:textId="77777777" w:rsidR="00B8616D" w:rsidRDefault="00470CF0" w:rsidP="006C6760">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supernatant.</w:t>
      </w:r>
    </w:p>
    <w:p w14:paraId="233C0204" w14:textId="77777777" w:rsidR="006C6760" w:rsidRDefault="00470CF0" w:rsidP="006C676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binding buffer to the tube, and then places the tube in the centrifuge. Alternatively, any action in this washing process can be filmed for this shot. </w:t>
      </w:r>
      <w:r w:rsidR="006C6760" w:rsidRPr="00470CF0">
        <w:rPr>
          <w:rFonts w:ascii="Helvetica" w:hAnsi="Helvetica" w:cs="Arial"/>
          <w:b/>
          <w:sz w:val="22"/>
          <w:szCs w:val="22"/>
        </w:rPr>
        <w:t xml:space="preserve">TEXT: Use 1 mL of binding buffer </w:t>
      </w:r>
      <w:r w:rsidRPr="00470CF0">
        <w:rPr>
          <w:rFonts w:ascii="Helvetica" w:hAnsi="Helvetica" w:cs="Arial"/>
          <w:b/>
          <w:sz w:val="22"/>
          <w:szCs w:val="22"/>
        </w:rPr>
        <w:t>per</w:t>
      </w:r>
      <w:r w:rsidR="006C6760" w:rsidRPr="00470CF0">
        <w:rPr>
          <w:rFonts w:ascii="Helvetica" w:hAnsi="Helvetica" w:cs="Arial"/>
          <w:b/>
          <w:sz w:val="22"/>
          <w:szCs w:val="22"/>
        </w:rPr>
        <w:t xml:space="preserve"> wash</w:t>
      </w:r>
      <w:r>
        <w:rPr>
          <w:rFonts w:ascii="Helvetica" w:hAnsi="Helvetica" w:cs="Arial"/>
          <w:sz w:val="22"/>
          <w:szCs w:val="22"/>
        </w:rPr>
        <w:t>.</w:t>
      </w:r>
    </w:p>
    <w:p w14:paraId="50262640" w14:textId="77777777" w:rsidR="006C6760" w:rsidRDefault="006C6760"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removing the supernatant of the second wash</w:t>
      </w:r>
      <w:r w:rsidR="00F4706A">
        <w:rPr>
          <w:rFonts w:ascii="Helvetica" w:hAnsi="Helvetica" w:cs="Arial"/>
          <w:sz w:val="22"/>
          <w:szCs w:val="22"/>
        </w:rPr>
        <w:t xml:space="preserve"> </w:t>
      </w:r>
      <w:r w:rsidR="00F4706A">
        <w:rPr>
          <w:rFonts w:ascii="Helvetica" w:hAnsi="Helvetica" w:cs="Arial"/>
          <w:b/>
          <w:sz w:val="22"/>
          <w:szCs w:val="22"/>
        </w:rPr>
        <w:t>[1]</w:t>
      </w:r>
      <w:r>
        <w:rPr>
          <w:rFonts w:ascii="Helvetica" w:hAnsi="Helvetica" w:cs="Arial"/>
          <w:sz w:val="22"/>
          <w:szCs w:val="22"/>
        </w:rPr>
        <w:t>, add 1 milliliter of binding buffer</w:t>
      </w:r>
      <w:r w:rsidR="00F4706A">
        <w:rPr>
          <w:rFonts w:ascii="Helvetica" w:hAnsi="Helvetica" w:cs="Arial"/>
          <w:sz w:val="22"/>
          <w:szCs w:val="22"/>
        </w:rPr>
        <w:t xml:space="preserve"> </w:t>
      </w:r>
      <w:r w:rsidR="00F4706A">
        <w:rPr>
          <w:rFonts w:ascii="Helvetica" w:hAnsi="Helvetica" w:cs="Arial"/>
          <w:b/>
          <w:sz w:val="22"/>
          <w:szCs w:val="22"/>
        </w:rPr>
        <w:t>[2]</w:t>
      </w:r>
      <w:r>
        <w:rPr>
          <w:rFonts w:ascii="Helvetica" w:hAnsi="Helvetica" w:cs="Arial"/>
          <w:sz w:val="22"/>
          <w:szCs w:val="22"/>
        </w:rPr>
        <w:t xml:space="preserve"> and rotate the sample for 1 hour at 4 degrees Celsius</w:t>
      </w:r>
      <w:r w:rsidR="00F4706A">
        <w:rPr>
          <w:rFonts w:ascii="Helvetica" w:hAnsi="Helvetica" w:cs="Arial"/>
          <w:sz w:val="22"/>
          <w:szCs w:val="22"/>
        </w:rPr>
        <w:t xml:space="preserve"> </w:t>
      </w:r>
      <w:r w:rsidR="00F4706A">
        <w:rPr>
          <w:rFonts w:ascii="Helvetica" w:hAnsi="Helvetica" w:cs="Arial"/>
          <w:b/>
          <w:sz w:val="22"/>
          <w:szCs w:val="22"/>
        </w:rPr>
        <w:t>[3]</w:t>
      </w:r>
      <w:r>
        <w:rPr>
          <w:rFonts w:ascii="Helvetica" w:hAnsi="Helvetica" w:cs="Arial"/>
          <w:sz w:val="22"/>
          <w:szCs w:val="22"/>
        </w:rPr>
        <w:t>. Spin down the sample at 25 x g for 2 – 3 minutes</w:t>
      </w:r>
      <w:r w:rsidR="00F4706A">
        <w:rPr>
          <w:rFonts w:ascii="Helvetica" w:hAnsi="Helvetica" w:cs="Arial"/>
          <w:sz w:val="22"/>
          <w:szCs w:val="22"/>
        </w:rPr>
        <w:t xml:space="preserve"> </w:t>
      </w:r>
      <w:r w:rsidR="00F4706A">
        <w:rPr>
          <w:rFonts w:ascii="Helvetica" w:hAnsi="Helvetica" w:cs="Arial"/>
          <w:b/>
          <w:sz w:val="22"/>
          <w:szCs w:val="22"/>
        </w:rPr>
        <w:t>[4]</w:t>
      </w:r>
      <w:r>
        <w:rPr>
          <w:rFonts w:ascii="Helvetica" w:hAnsi="Helvetica" w:cs="Arial"/>
          <w:sz w:val="22"/>
          <w:szCs w:val="22"/>
        </w:rPr>
        <w:t>.</w:t>
      </w:r>
    </w:p>
    <w:p w14:paraId="62963F93" w14:textId="77777777" w:rsidR="00B8616D" w:rsidRDefault="00F4706A" w:rsidP="00B8616D">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supernatant.</w:t>
      </w:r>
    </w:p>
    <w:p w14:paraId="3911D626" w14:textId="77777777" w:rsidR="00F4706A" w:rsidRDefault="00F4706A" w:rsidP="00F4706A">
      <w:pPr>
        <w:numPr>
          <w:ilvl w:val="2"/>
          <w:numId w:val="12"/>
        </w:numPr>
        <w:spacing w:before="240"/>
        <w:outlineLvl w:val="0"/>
        <w:rPr>
          <w:rFonts w:ascii="Helvetica" w:hAnsi="Helvetica" w:cs="Arial"/>
          <w:sz w:val="22"/>
          <w:szCs w:val="22"/>
        </w:rPr>
      </w:pPr>
      <w:r>
        <w:rPr>
          <w:rFonts w:ascii="Helvetica" w:hAnsi="Helvetica" w:cs="Arial"/>
          <w:sz w:val="22"/>
          <w:szCs w:val="22"/>
        </w:rPr>
        <w:t>MED: Talent adds binding buffer to the tube.</w:t>
      </w:r>
    </w:p>
    <w:p w14:paraId="7C515148" w14:textId="77777777" w:rsidR="00F4706A" w:rsidRDefault="00F4706A" w:rsidP="00F4706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places the tube on a rotator.</w:t>
      </w:r>
      <w:r w:rsidR="001078A7">
        <w:rPr>
          <w:rFonts w:ascii="Helvetica" w:hAnsi="Helvetica" w:cs="Arial"/>
          <w:sz w:val="22"/>
          <w:szCs w:val="22"/>
        </w:rPr>
        <w:t xml:space="preserve"> If possible, have the timer in the show to show that the washing takes 60 minutes.</w:t>
      </w:r>
    </w:p>
    <w:p w14:paraId="56A8436C" w14:textId="77777777" w:rsidR="00B8616D" w:rsidRPr="00F4706A" w:rsidRDefault="00F4706A" w:rsidP="00F4706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 a centrifuge, and closes the centrifuge lid.</w:t>
      </w:r>
    </w:p>
    <w:p w14:paraId="102F6147" w14:textId="77777777" w:rsidR="006C6760" w:rsidRDefault="004C4DD8"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a</w:t>
      </w:r>
      <w:r w:rsidR="006C6760">
        <w:rPr>
          <w:rFonts w:ascii="Helvetica" w:hAnsi="Helvetica" w:cs="Arial"/>
          <w:sz w:val="22"/>
          <w:szCs w:val="22"/>
        </w:rPr>
        <w:t>dd 1 milliliter of binding buffer and transfer the suspension to a new tube</w:t>
      </w:r>
      <w:r w:rsidR="00F4706A">
        <w:rPr>
          <w:rFonts w:ascii="Helvetica" w:hAnsi="Helvetica" w:cs="Arial"/>
          <w:sz w:val="22"/>
          <w:szCs w:val="22"/>
        </w:rPr>
        <w:t xml:space="preserve"> </w:t>
      </w:r>
      <w:r w:rsidR="00F4706A">
        <w:rPr>
          <w:rFonts w:ascii="Helvetica" w:hAnsi="Helvetica" w:cs="Arial"/>
          <w:b/>
          <w:sz w:val="22"/>
          <w:szCs w:val="22"/>
        </w:rPr>
        <w:t>[1]</w:t>
      </w:r>
      <w:r w:rsidR="006C6760">
        <w:rPr>
          <w:rFonts w:ascii="Helvetica" w:hAnsi="Helvetica" w:cs="Arial"/>
          <w:sz w:val="22"/>
          <w:szCs w:val="22"/>
        </w:rPr>
        <w:t>. Rotate the sample</w:t>
      </w:r>
      <w:r w:rsidR="001078A7">
        <w:rPr>
          <w:rFonts w:ascii="Helvetica" w:hAnsi="Helvetica" w:cs="Arial"/>
          <w:sz w:val="22"/>
          <w:szCs w:val="22"/>
        </w:rPr>
        <w:t xml:space="preserve"> at 4 degrees Celsius</w:t>
      </w:r>
      <w:r w:rsidR="006C6760">
        <w:rPr>
          <w:rFonts w:ascii="Helvetica" w:hAnsi="Helvetica" w:cs="Arial"/>
          <w:sz w:val="22"/>
          <w:szCs w:val="22"/>
        </w:rPr>
        <w:t xml:space="preserve"> for up to one hour</w:t>
      </w:r>
      <w:r w:rsidR="00F4706A">
        <w:rPr>
          <w:rFonts w:ascii="Helvetica" w:hAnsi="Helvetica" w:cs="Arial"/>
          <w:sz w:val="22"/>
          <w:szCs w:val="22"/>
        </w:rPr>
        <w:t xml:space="preserve"> </w:t>
      </w:r>
      <w:r w:rsidR="00F4706A">
        <w:rPr>
          <w:rFonts w:ascii="Helvetica" w:hAnsi="Helvetica" w:cs="Arial"/>
          <w:b/>
          <w:sz w:val="22"/>
          <w:szCs w:val="22"/>
        </w:rPr>
        <w:t>[2]</w:t>
      </w:r>
      <w:r w:rsidR="006C6760">
        <w:rPr>
          <w:rFonts w:ascii="Helvetica" w:hAnsi="Helvetica" w:cs="Arial"/>
          <w:sz w:val="22"/>
          <w:szCs w:val="22"/>
        </w:rPr>
        <w:t>.</w:t>
      </w:r>
    </w:p>
    <w:p w14:paraId="04B38882" w14:textId="77777777" w:rsidR="006C6760" w:rsidRDefault="00F4706A" w:rsidP="006C6760">
      <w:pPr>
        <w:numPr>
          <w:ilvl w:val="2"/>
          <w:numId w:val="12"/>
        </w:numPr>
        <w:spacing w:before="240"/>
        <w:outlineLvl w:val="0"/>
        <w:rPr>
          <w:rFonts w:ascii="Helvetica" w:hAnsi="Helvetica" w:cs="Arial"/>
          <w:sz w:val="22"/>
          <w:szCs w:val="22"/>
        </w:rPr>
      </w:pPr>
      <w:r>
        <w:rPr>
          <w:rFonts w:ascii="Helvetica" w:hAnsi="Helvetica" w:cs="Arial"/>
          <w:sz w:val="22"/>
          <w:szCs w:val="22"/>
        </w:rPr>
        <w:t>MED: Talent adds binding buffer to the tube, and then transfers the suspension to a new tube.</w:t>
      </w:r>
    </w:p>
    <w:p w14:paraId="7688A10A" w14:textId="77777777" w:rsidR="00B8616D" w:rsidRDefault="00F4706A" w:rsidP="006C676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on a rotator. Alternatively, film a CU shot of the tube on the rotator.</w:t>
      </w:r>
    </w:p>
    <w:p w14:paraId="7296F736" w14:textId="77777777" w:rsidR="006C6760" w:rsidRDefault="000E02F6" w:rsidP="00C65B2F">
      <w:pPr>
        <w:numPr>
          <w:ilvl w:val="1"/>
          <w:numId w:val="12"/>
        </w:numPr>
        <w:spacing w:before="240"/>
        <w:outlineLvl w:val="0"/>
        <w:rPr>
          <w:rFonts w:ascii="Helvetica" w:hAnsi="Helvetica" w:cs="Arial"/>
          <w:sz w:val="22"/>
          <w:szCs w:val="22"/>
        </w:rPr>
      </w:pPr>
      <w:r>
        <w:rPr>
          <w:rFonts w:ascii="Helvetica" w:hAnsi="Helvetica" w:cs="Arial"/>
          <w:sz w:val="22"/>
          <w:szCs w:val="22"/>
        </w:rPr>
        <w:t>C</w:t>
      </w:r>
      <w:r w:rsidR="006C6760">
        <w:rPr>
          <w:rFonts w:ascii="Helvetica" w:hAnsi="Helvetica" w:cs="Arial"/>
          <w:sz w:val="22"/>
          <w:szCs w:val="22"/>
        </w:rPr>
        <w:t xml:space="preserve">entrifuge </w:t>
      </w:r>
      <w:r>
        <w:rPr>
          <w:rFonts w:ascii="Helvetica" w:hAnsi="Helvetica" w:cs="Arial"/>
          <w:sz w:val="22"/>
          <w:szCs w:val="22"/>
        </w:rPr>
        <w:t>the immobilized complex</w:t>
      </w:r>
      <w:r w:rsidR="00DD43F7">
        <w:rPr>
          <w:rFonts w:ascii="Helvetica" w:hAnsi="Helvetica" w:cs="Arial"/>
          <w:sz w:val="22"/>
          <w:szCs w:val="22"/>
        </w:rPr>
        <w:t>es</w:t>
      </w:r>
      <w:r>
        <w:rPr>
          <w:rFonts w:ascii="Helvetica" w:hAnsi="Helvetica" w:cs="Arial"/>
          <w:sz w:val="22"/>
          <w:szCs w:val="22"/>
        </w:rPr>
        <w:t xml:space="preserve"> </w:t>
      </w:r>
      <w:r w:rsidR="006C6760">
        <w:rPr>
          <w:rFonts w:ascii="Helvetica" w:hAnsi="Helvetica" w:cs="Arial"/>
          <w:sz w:val="22"/>
          <w:szCs w:val="22"/>
        </w:rPr>
        <w:t>at 25 x g for 2 – 3 minutes</w:t>
      </w:r>
      <w:r w:rsidR="0071642B">
        <w:rPr>
          <w:rFonts w:ascii="Helvetica" w:hAnsi="Helvetica" w:cs="Arial"/>
          <w:sz w:val="22"/>
          <w:szCs w:val="22"/>
        </w:rPr>
        <w:t xml:space="preserve"> </w:t>
      </w:r>
      <w:r w:rsidR="0071642B">
        <w:rPr>
          <w:rFonts w:ascii="Helvetica" w:hAnsi="Helvetica" w:cs="Arial"/>
          <w:b/>
          <w:sz w:val="22"/>
          <w:szCs w:val="22"/>
        </w:rPr>
        <w:t>[1]</w:t>
      </w:r>
      <w:r w:rsidR="001078A7">
        <w:rPr>
          <w:rFonts w:ascii="Helvetica" w:hAnsi="Helvetica" w:cs="Arial"/>
          <w:sz w:val="22"/>
          <w:szCs w:val="22"/>
        </w:rPr>
        <w:t>. Then,</w:t>
      </w:r>
      <w:r w:rsidR="006C6760">
        <w:rPr>
          <w:rFonts w:ascii="Helvetica" w:hAnsi="Helvetica" w:cs="Arial"/>
          <w:sz w:val="22"/>
          <w:szCs w:val="22"/>
        </w:rPr>
        <w:t xml:space="preserve"> </w:t>
      </w:r>
      <w:r w:rsidR="00C65B2F">
        <w:rPr>
          <w:rFonts w:ascii="Helvetica" w:hAnsi="Helvetica" w:cs="Arial"/>
          <w:sz w:val="22"/>
          <w:szCs w:val="22"/>
        </w:rPr>
        <w:t>aspirate supernatant</w:t>
      </w:r>
      <w:r w:rsidR="001078A7">
        <w:rPr>
          <w:rFonts w:ascii="Helvetica" w:hAnsi="Helvetica" w:cs="Arial"/>
          <w:sz w:val="22"/>
          <w:szCs w:val="22"/>
        </w:rPr>
        <w:t xml:space="preserve"> and </w:t>
      </w:r>
      <w:r>
        <w:rPr>
          <w:rFonts w:ascii="Helvetica" w:hAnsi="Helvetica" w:cs="Arial"/>
          <w:sz w:val="22"/>
          <w:szCs w:val="22"/>
        </w:rPr>
        <w:t xml:space="preserve">add </w:t>
      </w:r>
      <w:r w:rsidR="00C65B2F">
        <w:rPr>
          <w:rFonts w:ascii="Helvetica" w:hAnsi="Helvetica" w:cs="Arial"/>
          <w:sz w:val="22"/>
          <w:szCs w:val="22"/>
        </w:rPr>
        <w:t>200</w:t>
      </w:r>
      <w:r>
        <w:rPr>
          <w:rFonts w:ascii="Helvetica" w:hAnsi="Helvetica" w:cs="Arial"/>
          <w:sz w:val="22"/>
          <w:szCs w:val="22"/>
        </w:rPr>
        <w:t xml:space="preserve"> microliters of binding buffer</w:t>
      </w:r>
      <w:r w:rsidR="001078A7">
        <w:rPr>
          <w:rFonts w:ascii="Helvetica" w:hAnsi="Helvetica" w:cs="Arial"/>
          <w:sz w:val="22"/>
          <w:szCs w:val="22"/>
        </w:rPr>
        <w:t xml:space="preserve"> </w:t>
      </w:r>
      <w:r w:rsidR="001078A7">
        <w:rPr>
          <w:rFonts w:ascii="Helvetica" w:hAnsi="Helvetica" w:cs="Arial"/>
          <w:b/>
          <w:sz w:val="22"/>
          <w:szCs w:val="22"/>
        </w:rPr>
        <w:t>[2]</w:t>
      </w:r>
      <w:r w:rsidR="001078A7">
        <w:rPr>
          <w:rFonts w:ascii="Helvetica" w:hAnsi="Helvetica" w:cs="Arial"/>
          <w:sz w:val="22"/>
          <w:szCs w:val="22"/>
        </w:rPr>
        <w:t>.</w:t>
      </w:r>
      <w:r>
        <w:rPr>
          <w:rFonts w:ascii="Helvetica" w:hAnsi="Helvetica" w:cs="Arial"/>
          <w:sz w:val="22"/>
          <w:szCs w:val="22"/>
        </w:rPr>
        <w:t xml:space="preserve"> </w:t>
      </w:r>
      <w:r w:rsidR="001078A7">
        <w:rPr>
          <w:rFonts w:ascii="Helvetica" w:hAnsi="Helvetica" w:cs="Arial"/>
          <w:sz w:val="22"/>
          <w:szCs w:val="22"/>
        </w:rPr>
        <w:t>T</w:t>
      </w:r>
      <w:r w:rsidR="006C6760">
        <w:rPr>
          <w:rFonts w:ascii="Helvetica" w:hAnsi="Helvetica" w:cs="Arial"/>
          <w:sz w:val="22"/>
          <w:szCs w:val="22"/>
        </w:rPr>
        <w:t xml:space="preserve">ransfer the beads to a 500 microliter tube </w:t>
      </w:r>
      <w:r w:rsidR="0071642B">
        <w:rPr>
          <w:rFonts w:ascii="Helvetica" w:hAnsi="Helvetica" w:cs="Arial"/>
          <w:b/>
          <w:sz w:val="22"/>
          <w:szCs w:val="22"/>
        </w:rPr>
        <w:t>[</w:t>
      </w:r>
      <w:r w:rsidR="001078A7">
        <w:rPr>
          <w:rFonts w:ascii="Helvetica" w:hAnsi="Helvetica" w:cs="Arial"/>
          <w:b/>
          <w:sz w:val="22"/>
          <w:szCs w:val="22"/>
        </w:rPr>
        <w:t>3</w:t>
      </w:r>
      <w:r w:rsidR="0071642B">
        <w:rPr>
          <w:rFonts w:ascii="Helvetica" w:hAnsi="Helvetica" w:cs="Arial"/>
          <w:b/>
          <w:sz w:val="22"/>
          <w:szCs w:val="22"/>
        </w:rPr>
        <w:t>]</w:t>
      </w:r>
      <w:r w:rsidR="006C6760">
        <w:rPr>
          <w:rFonts w:ascii="Helvetica" w:hAnsi="Helvetica" w:cs="Arial"/>
          <w:sz w:val="22"/>
          <w:szCs w:val="22"/>
        </w:rPr>
        <w:t>.</w:t>
      </w:r>
    </w:p>
    <w:p w14:paraId="2496D91E" w14:textId="77777777" w:rsidR="00B8616D" w:rsidRDefault="0071642B" w:rsidP="00B8616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 a centrifuge, and then closes the centrifuge lid.</w:t>
      </w:r>
    </w:p>
    <w:p w14:paraId="4A14092C" w14:textId="77777777" w:rsidR="001078A7" w:rsidRDefault="001078A7" w:rsidP="00B8616D">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supernatant and adds binding buffer to the tube.</w:t>
      </w:r>
      <w:r w:rsidR="002A0CD0">
        <w:rPr>
          <w:rFonts w:ascii="Helvetica" w:hAnsi="Helvetica" w:cs="Arial"/>
          <w:sz w:val="22"/>
          <w:szCs w:val="22"/>
        </w:rPr>
        <w:t xml:space="preserve"> </w:t>
      </w:r>
      <w:r w:rsidR="002A0CD0" w:rsidRPr="002A0CD0">
        <w:rPr>
          <w:rFonts w:ascii="Helvetica" w:hAnsi="Helvetica" w:cs="Arial"/>
          <w:sz w:val="22"/>
          <w:szCs w:val="22"/>
          <w:highlight w:val="green"/>
        </w:rPr>
        <w:t>[Shots 4.7.2 and 4.7.3 combined]</w:t>
      </w:r>
      <w:r w:rsidR="002A0CD0">
        <w:rPr>
          <w:rFonts w:ascii="Helvetica" w:hAnsi="Helvetica" w:cs="Arial"/>
          <w:sz w:val="22"/>
          <w:szCs w:val="22"/>
        </w:rPr>
        <w:t xml:space="preserve"> </w:t>
      </w:r>
      <w:r w:rsidR="002A0CD0" w:rsidRPr="002A0CD0">
        <w:rPr>
          <w:rFonts w:ascii="Helvetica" w:hAnsi="Helvetica" w:cs="Arial"/>
          <w:sz w:val="22"/>
          <w:szCs w:val="22"/>
          <w:highlight w:val="green"/>
        </w:rPr>
        <w:t xml:space="preserve">(Author Comment: This step was connected with the second, once you add binding buffer you want to transfer the mix in </w:t>
      </w:r>
      <w:r w:rsidR="002A0CD0">
        <w:rPr>
          <w:rFonts w:ascii="Helvetica" w:hAnsi="Helvetica" w:cs="Arial"/>
          <w:sz w:val="22"/>
          <w:szCs w:val="22"/>
          <w:highlight w:val="green"/>
        </w:rPr>
        <w:t>one step pipetting up and down)</w:t>
      </w:r>
    </w:p>
    <w:p w14:paraId="7DB0BC71" w14:textId="77777777" w:rsidR="00B8616D" w:rsidRDefault="0071642B" w:rsidP="00B8616D">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beads to the described tube.</w:t>
      </w:r>
    </w:p>
    <w:p w14:paraId="003A24A1" w14:textId="77777777" w:rsidR="006C6760" w:rsidRPr="00F94400" w:rsidRDefault="00F94400" w:rsidP="00F94400">
      <w:pPr>
        <w:numPr>
          <w:ilvl w:val="0"/>
          <w:numId w:val="12"/>
        </w:numPr>
        <w:spacing w:before="240"/>
        <w:outlineLvl w:val="0"/>
        <w:rPr>
          <w:rFonts w:ascii="Helvetica" w:hAnsi="Helvetica" w:cs="Arial"/>
          <w:b/>
          <w:sz w:val="22"/>
          <w:szCs w:val="22"/>
        </w:rPr>
      </w:pPr>
      <w:r w:rsidRPr="00F94400">
        <w:rPr>
          <w:rFonts w:ascii="Helvetica" w:hAnsi="Helvetica" w:cs="Arial"/>
          <w:b/>
          <w:sz w:val="22"/>
          <w:szCs w:val="22"/>
        </w:rPr>
        <w:t>UV-Elution</w:t>
      </w:r>
    </w:p>
    <w:p w14:paraId="519BE56A" w14:textId="77777777" w:rsidR="00F94400" w:rsidRDefault="00F94400" w:rsidP="00F94400">
      <w:pPr>
        <w:numPr>
          <w:ilvl w:val="1"/>
          <w:numId w:val="12"/>
        </w:numPr>
        <w:spacing w:before="240"/>
        <w:outlineLvl w:val="0"/>
        <w:rPr>
          <w:rFonts w:ascii="Helvetica" w:hAnsi="Helvetica" w:cs="Arial"/>
          <w:sz w:val="22"/>
          <w:szCs w:val="22"/>
        </w:rPr>
      </w:pPr>
      <w:r>
        <w:rPr>
          <w:rFonts w:ascii="Helvetica" w:hAnsi="Helvetica" w:cs="Arial"/>
          <w:sz w:val="22"/>
          <w:szCs w:val="22"/>
        </w:rPr>
        <w:t>Turn on a high intensity UV lamp</w:t>
      </w:r>
      <w:r w:rsidR="00302A3E">
        <w:rPr>
          <w:rFonts w:ascii="Helvetica" w:hAnsi="Helvetica" w:cs="Arial"/>
          <w:sz w:val="22"/>
          <w:szCs w:val="22"/>
        </w:rPr>
        <w:t xml:space="preserve"> – that emits UV light at 365 nanometers – and allow it to reach full brilliance</w:t>
      </w:r>
      <w:r w:rsidR="005B488E">
        <w:rPr>
          <w:rFonts w:ascii="Helvetica" w:hAnsi="Helvetica" w:cs="Arial"/>
          <w:sz w:val="22"/>
          <w:szCs w:val="22"/>
        </w:rPr>
        <w:t xml:space="preserve"> </w:t>
      </w:r>
      <w:r w:rsidR="005B488E">
        <w:rPr>
          <w:rFonts w:ascii="Helvetica" w:hAnsi="Helvetica" w:cs="Arial"/>
          <w:b/>
          <w:sz w:val="22"/>
          <w:szCs w:val="22"/>
        </w:rPr>
        <w:t>[1</w:t>
      </w:r>
      <w:r w:rsidR="001078A7">
        <w:rPr>
          <w:rFonts w:ascii="Helvetica" w:hAnsi="Helvetica" w:cs="Arial"/>
          <w:b/>
          <w:sz w:val="22"/>
          <w:szCs w:val="22"/>
        </w:rPr>
        <w:t>-TXT</w:t>
      </w:r>
      <w:r w:rsidR="005B488E">
        <w:rPr>
          <w:rFonts w:ascii="Helvetica" w:hAnsi="Helvetica" w:cs="Arial"/>
          <w:b/>
          <w:sz w:val="22"/>
          <w:szCs w:val="22"/>
        </w:rPr>
        <w:t>]</w:t>
      </w:r>
      <w:r w:rsidR="00302A3E">
        <w:rPr>
          <w:rFonts w:ascii="Helvetica" w:hAnsi="Helvetica" w:cs="Arial"/>
          <w:sz w:val="22"/>
          <w:szCs w:val="22"/>
        </w:rPr>
        <w:t>. Fill up the bottom of a Petri dish with tightly packed ice</w:t>
      </w:r>
      <w:r w:rsidR="005B488E">
        <w:rPr>
          <w:rFonts w:ascii="Helvetica" w:hAnsi="Helvetica" w:cs="Arial"/>
          <w:sz w:val="22"/>
          <w:szCs w:val="22"/>
        </w:rPr>
        <w:t xml:space="preserve"> </w:t>
      </w:r>
      <w:r w:rsidR="005B488E">
        <w:rPr>
          <w:rFonts w:ascii="Helvetica" w:hAnsi="Helvetica" w:cs="Arial"/>
          <w:b/>
          <w:sz w:val="22"/>
          <w:szCs w:val="22"/>
        </w:rPr>
        <w:t>[2]</w:t>
      </w:r>
      <w:r w:rsidR="00302A3E">
        <w:rPr>
          <w:rFonts w:ascii="Helvetica" w:hAnsi="Helvetica" w:cs="Arial"/>
          <w:sz w:val="22"/>
          <w:szCs w:val="22"/>
        </w:rPr>
        <w:t>, stacking it over the dish’s lid</w:t>
      </w:r>
      <w:r w:rsidR="005B488E">
        <w:rPr>
          <w:rFonts w:ascii="Helvetica" w:hAnsi="Helvetica" w:cs="Arial"/>
          <w:sz w:val="22"/>
          <w:szCs w:val="22"/>
        </w:rPr>
        <w:t xml:space="preserve"> </w:t>
      </w:r>
      <w:r w:rsidR="005B488E">
        <w:rPr>
          <w:rFonts w:ascii="Helvetica" w:hAnsi="Helvetica" w:cs="Arial"/>
          <w:b/>
          <w:sz w:val="22"/>
          <w:szCs w:val="22"/>
        </w:rPr>
        <w:t>[3]</w:t>
      </w:r>
      <w:r w:rsidR="00302A3E">
        <w:rPr>
          <w:rFonts w:ascii="Helvetica" w:hAnsi="Helvetica" w:cs="Arial"/>
          <w:sz w:val="22"/>
          <w:szCs w:val="22"/>
        </w:rPr>
        <w:t>.</w:t>
      </w:r>
    </w:p>
    <w:p w14:paraId="64BD04CD" w14:textId="77777777" w:rsidR="00302A3E" w:rsidRDefault="005B488E" w:rsidP="00302A3E">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a UV light and leaves it on. Alternatively, film the talent turning on the lamp, and then film extra footage of the lamp as it reaches full brilliance.</w:t>
      </w:r>
      <w:r w:rsidR="001078A7">
        <w:rPr>
          <w:rFonts w:ascii="Helvetica" w:hAnsi="Helvetica" w:cs="Arial"/>
          <w:sz w:val="22"/>
          <w:szCs w:val="22"/>
        </w:rPr>
        <w:t xml:space="preserve"> </w:t>
      </w:r>
      <w:r w:rsidR="001078A7" w:rsidRPr="001078A7">
        <w:rPr>
          <w:rFonts w:ascii="Helvetica" w:hAnsi="Helvetica" w:cs="Arial"/>
          <w:b/>
          <w:sz w:val="22"/>
          <w:szCs w:val="22"/>
        </w:rPr>
        <w:t>TEXT: Warning: Avoid eye and skin exposure</w:t>
      </w:r>
    </w:p>
    <w:p w14:paraId="426E06E9" w14:textId="77777777" w:rsidR="005B488E" w:rsidRDefault="005B488E" w:rsidP="00302A3E">
      <w:pPr>
        <w:numPr>
          <w:ilvl w:val="2"/>
          <w:numId w:val="12"/>
        </w:numPr>
        <w:spacing w:before="240"/>
        <w:outlineLvl w:val="0"/>
        <w:rPr>
          <w:rFonts w:ascii="Helvetica" w:hAnsi="Helvetica" w:cs="Arial"/>
          <w:sz w:val="22"/>
          <w:szCs w:val="22"/>
        </w:rPr>
      </w:pPr>
      <w:r>
        <w:rPr>
          <w:rFonts w:ascii="Helvetica" w:hAnsi="Helvetica" w:cs="Arial"/>
          <w:sz w:val="22"/>
          <w:szCs w:val="22"/>
        </w:rPr>
        <w:t>MED: Talent fills up the bottom of a Petri dish with tightly packed ice.</w:t>
      </w:r>
    </w:p>
    <w:p w14:paraId="120BFBB4" w14:textId="77777777" w:rsidR="005B488E" w:rsidRDefault="005B488E" w:rsidP="00302A3E">
      <w:pPr>
        <w:numPr>
          <w:ilvl w:val="2"/>
          <w:numId w:val="12"/>
        </w:numPr>
        <w:spacing w:before="240"/>
        <w:outlineLvl w:val="0"/>
        <w:rPr>
          <w:rFonts w:ascii="Helvetica" w:hAnsi="Helvetica" w:cs="Arial"/>
          <w:sz w:val="22"/>
          <w:szCs w:val="22"/>
        </w:rPr>
      </w:pPr>
      <w:r>
        <w:rPr>
          <w:rFonts w:ascii="Helvetica" w:hAnsi="Helvetica" w:cs="Arial"/>
          <w:sz w:val="22"/>
          <w:szCs w:val="22"/>
        </w:rPr>
        <w:t>CU: Close up on the Petri dish, showing that the ice is stacked over the dish’s lid.</w:t>
      </w:r>
      <w:r w:rsidR="001078A7">
        <w:rPr>
          <w:rFonts w:ascii="Helvetica" w:hAnsi="Helvetica" w:cs="Arial"/>
          <w:sz w:val="22"/>
          <w:szCs w:val="22"/>
        </w:rPr>
        <w:t xml:space="preserve"> </w:t>
      </w:r>
    </w:p>
    <w:p w14:paraId="70C3E0CF" w14:textId="77777777" w:rsidR="00302A3E" w:rsidRDefault="00302A3E" w:rsidP="00F94400">
      <w:pPr>
        <w:numPr>
          <w:ilvl w:val="1"/>
          <w:numId w:val="12"/>
        </w:numPr>
        <w:spacing w:before="240"/>
        <w:outlineLvl w:val="0"/>
        <w:rPr>
          <w:rFonts w:ascii="Helvetica" w:hAnsi="Helvetica" w:cs="Arial"/>
          <w:sz w:val="22"/>
          <w:szCs w:val="22"/>
        </w:rPr>
      </w:pPr>
      <w:r>
        <w:rPr>
          <w:rFonts w:ascii="Helvetica" w:hAnsi="Helvetica" w:cs="Arial"/>
          <w:sz w:val="22"/>
          <w:szCs w:val="22"/>
        </w:rPr>
        <w:t>Briefly vortex the tube containing the immobilized complexes</w:t>
      </w:r>
      <w:r w:rsidR="008F0C66">
        <w:rPr>
          <w:rFonts w:ascii="Helvetica" w:hAnsi="Helvetica" w:cs="Arial"/>
          <w:sz w:val="22"/>
          <w:szCs w:val="22"/>
        </w:rPr>
        <w:t xml:space="preserve"> </w:t>
      </w:r>
      <w:r w:rsidR="008F0C66">
        <w:rPr>
          <w:rFonts w:ascii="Helvetica" w:hAnsi="Helvetica" w:cs="Arial"/>
          <w:b/>
          <w:sz w:val="22"/>
          <w:szCs w:val="22"/>
        </w:rPr>
        <w:t>[1]</w:t>
      </w:r>
      <w:r>
        <w:rPr>
          <w:rFonts w:ascii="Helvetica" w:hAnsi="Helvetica" w:cs="Arial"/>
          <w:sz w:val="22"/>
          <w:szCs w:val="22"/>
        </w:rPr>
        <w:t>. Then, place it horizontally on the ice</w:t>
      </w:r>
      <w:r w:rsidR="008F0C66">
        <w:rPr>
          <w:rFonts w:ascii="Helvetica" w:hAnsi="Helvetica" w:cs="Arial"/>
          <w:sz w:val="22"/>
          <w:szCs w:val="22"/>
        </w:rPr>
        <w:t xml:space="preserve"> </w:t>
      </w:r>
      <w:r w:rsidR="008F0C66">
        <w:rPr>
          <w:rFonts w:ascii="Helvetica" w:hAnsi="Helvetica" w:cs="Arial"/>
          <w:b/>
          <w:sz w:val="22"/>
          <w:szCs w:val="22"/>
        </w:rPr>
        <w:t>[2]</w:t>
      </w:r>
      <w:r>
        <w:rPr>
          <w:rFonts w:ascii="Helvetica" w:hAnsi="Helvetica" w:cs="Arial"/>
          <w:sz w:val="22"/>
          <w:szCs w:val="22"/>
        </w:rPr>
        <w:t>, and cover it with the pre-warmed</w:t>
      </w:r>
      <w:r w:rsidR="008F0C66">
        <w:rPr>
          <w:rFonts w:ascii="Helvetica" w:hAnsi="Helvetica" w:cs="Arial"/>
          <w:sz w:val="22"/>
          <w:szCs w:val="22"/>
        </w:rPr>
        <w:t xml:space="preserve"> lamp </w:t>
      </w:r>
      <w:r>
        <w:rPr>
          <w:rFonts w:ascii="Helvetica" w:hAnsi="Helvetica" w:cs="Arial"/>
          <w:sz w:val="22"/>
          <w:szCs w:val="22"/>
        </w:rPr>
        <w:t>– making sure that the sample is 2 – 3 centimeters from the surface of the bulb</w:t>
      </w:r>
      <w:r w:rsidR="008F0C66">
        <w:rPr>
          <w:rFonts w:ascii="Helvetica" w:hAnsi="Helvetica" w:cs="Arial"/>
          <w:sz w:val="22"/>
          <w:szCs w:val="22"/>
        </w:rPr>
        <w:t xml:space="preserve"> </w:t>
      </w:r>
      <w:r w:rsidR="008F0C66">
        <w:rPr>
          <w:rFonts w:ascii="Helvetica" w:hAnsi="Helvetica" w:cs="Arial"/>
          <w:b/>
          <w:sz w:val="22"/>
          <w:szCs w:val="22"/>
        </w:rPr>
        <w:t>[3]</w:t>
      </w:r>
      <w:r>
        <w:rPr>
          <w:rFonts w:ascii="Helvetica" w:hAnsi="Helvetica" w:cs="Arial"/>
          <w:sz w:val="22"/>
          <w:szCs w:val="22"/>
        </w:rPr>
        <w:t>.</w:t>
      </w:r>
    </w:p>
    <w:p w14:paraId="25945CC9" w14:textId="77777777" w:rsidR="008F0C66" w:rsidRDefault="008F0C66" w:rsidP="008F0C66">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tube.</w:t>
      </w:r>
    </w:p>
    <w:p w14:paraId="47B860F6" w14:textId="77777777" w:rsidR="008F0C66" w:rsidRDefault="008F0C66" w:rsidP="008F0C66">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tube horizontally on the ice.</w:t>
      </w:r>
    </w:p>
    <w:p w14:paraId="076CA453" w14:textId="77777777" w:rsidR="001E7DE6" w:rsidRPr="008F0C66" w:rsidRDefault="008F0C66" w:rsidP="001E7DE6">
      <w:pPr>
        <w:numPr>
          <w:ilvl w:val="2"/>
          <w:numId w:val="12"/>
        </w:numPr>
        <w:spacing w:before="240"/>
        <w:outlineLvl w:val="0"/>
        <w:rPr>
          <w:rFonts w:ascii="Helvetica" w:hAnsi="Helvetica" w:cs="Arial"/>
          <w:sz w:val="22"/>
          <w:szCs w:val="22"/>
        </w:rPr>
      </w:pPr>
      <w:r w:rsidRPr="008F0C66">
        <w:rPr>
          <w:rFonts w:ascii="Helvetica" w:hAnsi="Helvetica" w:cs="Arial"/>
          <w:sz w:val="22"/>
          <w:szCs w:val="22"/>
        </w:rPr>
        <w:lastRenderedPageBreak/>
        <w:t xml:space="preserve">MED: Talent moves the </w:t>
      </w:r>
      <w:r>
        <w:rPr>
          <w:rFonts w:ascii="Helvetica" w:hAnsi="Helvetica" w:cs="Arial"/>
          <w:sz w:val="22"/>
          <w:szCs w:val="22"/>
        </w:rPr>
        <w:t>UV lamp over the tube, and checks to make sure they are close. If it is possible to film a CU shot – illustrating the tube’s distance to the lamp – do so.</w:t>
      </w:r>
      <w:r w:rsidR="002A0CD0">
        <w:rPr>
          <w:rFonts w:ascii="Helvetica" w:hAnsi="Helvetica" w:cs="Arial"/>
          <w:sz w:val="22"/>
          <w:szCs w:val="22"/>
        </w:rPr>
        <w:t xml:space="preserve"> </w:t>
      </w:r>
      <w:r w:rsidR="002A0CD0" w:rsidRPr="002A0CD0">
        <w:rPr>
          <w:rFonts w:ascii="Helvetica" w:hAnsi="Helvetica" w:cs="Arial"/>
          <w:sz w:val="22"/>
          <w:szCs w:val="22"/>
          <w:highlight w:val="green"/>
        </w:rPr>
        <w:t>(Author Comment: We filmed the ruler showing the height of the elevated petri dish)</w:t>
      </w:r>
    </w:p>
    <w:p w14:paraId="6DE8A74B" w14:textId="77777777" w:rsidR="00F94400" w:rsidRDefault="00302A3E" w:rsidP="00F94400">
      <w:pPr>
        <w:numPr>
          <w:ilvl w:val="1"/>
          <w:numId w:val="12"/>
        </w:numPr>
        <w:spacing w:before="240"/>
        <w:outlineLvl w:val="0"/>
        <w:rPr>
          <w:rFonts w:ascii="Helvetica" w:hAnsi="Helvetica" w:cs="Arial"/>
          <w:sz w:val="22"/>
          <w:szCs w:val="22"/>
        </w:rPr>
      </w:pPr>
      <w:r>
        <w:rPr>
          <w:rFonts w:ascii="Helvetica" w:hAnsi="Helvetica" w:cs="Arial"/>
          <w:sz w:val="22"/>
          <w:szCs w:val="22"/>
        </w:rPr>
        <w:t>Irradiate the sample for a total of 30 minutes</w:t>
      </w:r>
      <w:r w:rsidR="00564149">
        <w:rPr>
          <w:rFonts w:ascii="Helvetica" w:hAnsi="Helvetica" w:cs="Arial"/>
          <w:sz w:val="22"/>
          <w:szCs w:val="22"/>
        </w:rPr>
        <w:t xml:space="preserve"> </w:t>
      </w:r>
      <w:r w:rsidR="00564149">
        <w:rPr>
          <w:rFonts w:ascii="Helvetica" w:hAnsi="Helvetica" w:cs="Arial"/>
          <w:b/>
          <w:sz w:val="22"/>
          <w:szCs w:val="22"/>
        </w:rPr>
        <w:t>[1]</w:t>
      </w:r>
      <w:r>
        <w:rPr>
          <w:rFonts w:ascii="Helvetica" w:hAnsi="Helvetica" w:cs="Arial"/>
          <w:sz w:val="22"/>
          <w:szCs w:val="22"/>
        </w:rPr>
        <w:t>, while frequently inverting</w:t>
      </w:r>
      <w:r w:rsidR="002A0CD0">
        <w:rPr>
          <w:rFonts w:ascii="Helvetica" w:hAnsi="Helvetica" w:cs="Arial"/>
          <w:sz w:val="22"/>
          <w:szCs w:val="22"/>
        </w:rPr>
        <w:t xml:space="preserve"> </w:t>
      </w:r>
      <w:r w:rsidR="002A0CD0" w:rsidRPr="002A0CD0">
        <w:rPr>
          <w:rFonts w:ascii="Helvetica" w:hAnsi="Helvetica" w:cs="Arial"/>
          <w:b/>
          <w:color w:val="FF0000"/>
          <w:sz w:val="22"/>
          <w:szCs w:val="22"/>
        </w:rPr>
        <w:t>[2]</w:t>
      </w:r>
      <w:r>
        <w:rPr>
          <w:rFonts w:ascii="Helvetica" w:hAnsi="Helvetica" w:cs="Arial"/>
          <w:sz w:val="22"/>
          <w:szCs w:val="22"/>
        </w:rPr>
        <w:t xml:space="preserve"> and vortexing the tube to ensure uniform exposure and to prevent overheating</w:t>
      </w:r>
      <w:r w:rsidR="00564149">
        <w:rPr>
          <w:rFonts w:ascii="Helvetica" w:hAnsi="Helvetica" w:cs="Arial"/>
          <w:sz w:val="22"/>
          <w:szCs w:val="22"/>
        </w:rPr>
        <w:t xml:space="preserve"> </w:t>
      </w:r>
      <w:r w:rsidR="00564149" w:rsidRPr="002A0CD0">
        <w:rPr>
          <w:rFonts w:ascii="Helvetica" w:hAnsi="Helvetica" w:cs="Arial"/>
          <w:b/>
          <w:color w:val="FF0000"/>
          <w:sz w:val="22"/>
          <w:szCs w:val="22"/>
        </w:rPr>
        <w:t>[</w:t>
      </w:r>
      <w:r w:rsidR="002A0CD0" w:rsidRPr="002A0CD0">
        <w:rPr>
          <w:rFonts w:ascii="Helvetica" w:hAnsi="Helvetica" w:cs="Arial"/>
          <w:b/>
          <w:color w:val="FF0000"/>
          <w:sz w:val="22"/>
          <w:szCs w:val="22"/>
        </w:rPr>
        <w:t>5.3.2A</w:t>
      </w:r>
      <w:r w:rsidR="00564149" w:rsidRPr="002A0CD0">
        <w:rPr>
          <w:rFonts w:ascii="Helvetica" w:hAnsi="Helvetica" w:cs="Arial"/>
          <w:b/>
          <w:color w:val="FF0000"/>
          <w:sz w:val="22"/>
          <w:szCs w:val="22"/>
        </w:rPr>
        <w:t>]</w:t>
      </w:r>
      <w:r>
        <w:rPr>
          <w:rFonts w:ascii="Helvetica" w:hAnsi="Helvetica" w:cs="Arial"/>
          <w:sz w:val="22"/>
          <w:szCs w:val="22"/>
        </w:rPr>
        <w:t>. After this, spin down the beads at 25 x g for 2 – 3 minutes and collect the supernatant</w:t>
      </w:r>
      <w:r w:rsidR="00564149">
        <w:rPr>
          <w:rFonts w:ascii="Helvetica" w:hAnsi="Helvetica" w:cs="Arial"/>
          <w:sz w:val="22"/>
          <w:szCs w:val="22"/>
        </w:rPr>
        <w:t xml:space="preserve"> </w:t>
      </w:r>
      <w:r w:rsidR="00564149">
        <w:rPr>
          <w:rFonts w:ascii="Helvetica" w:hAnsi="Helvetica" w:cs="Arial"/>
          <w:b/>
          <w:sz w:val="22"/>
          <w:szCs w:val="22"/>
        </w:rPr>
        <w:t>[3]</w:t>
      </w:r>
      <w:r>
        <w:rPr>
          <w:rFonts w:ascii="Helvetica" w:hAnsi="Helvetica" w:cs="Arial"/>
          <w:sz w:val="22"/>
          <w:szCs w:val="22"/>
        </w:rPr>
        <w:t>.</w:t>
      </w:r>
    </w:p>
    <w:p w14:paraId="1166C95B" w14:textId="77777777" w:rsidR="001E7DE6" w:rsidRDefault="00564149" w:rsidP="001E7DE6">
      <w:pPr>
        <w:numPr>
          <w:ilvl w:val="2"/>
          <w:numId w:val="12"/>
        </w:numPr>
        <w:spacing w:before="240"/>
        <w:outlineLvl w:val="0"/>
        <w:rPr>
          <w:rFonts w:ascii="Helvetica" w:hAnsi="Helvetica" w:cs="Arial"/>
          <w:sz w:val="22"/>
          <w:szCs w:val="22"/>
        </w:rPr>
      </w:pPr>
      <w:r>
        <w:rPr>
          <w:rFonts w:ascii="Helvetica" w:hAnsi="Helvetica" w:cs="Arial"/>
          <w:sz w:val="22"/>
          <w:szCs w:val="22"/>
        </w:rPr>
        <w:t>MED: Talent sets a timer for 30 minutes.</w:t>
      </w:r>
    </w:p>
    <w:p w14:paraId="2F476B1F" w14:textId="77777777" w:rsidR="002A0CD0" w:rsidRDefault="00564149" w:rsidP="001E7DE6">
      <w:pPr>
        <w:numPr>
          <w:ilvl w:val="2"/>
          <w:numId w:val="12"/>
        </w:numPr>
        <w:spacing w:before="240"/>
        <w:outlineLvl w:val="0"/>
        <w:rPr>
          <w:rFonts w:ascii="Helvetica" w:hAnsi="Helvetica" w:cs="Arial"/>
          <w:sz w:val="22"/>
          <w:szCs w:val="22"/>
        </w:rPr>
      </w:pPr>
      <w:r>
        <w:rPr>
          <w:rFonts w:ascii="Helvetica" w:hAnsi="Helvetica" w:cs="Arial"/>
          <w:sz w:val="22"/>
          <w:szCs w:val="22"/>
        </w:rPr>
        <w:t>MED: Talent picks up the tube</w:t>
      </w:r>
      <w:r w:rsidR="002A0CD0">
        <w:rPr>
          <w:rFonts w:ascii="Helvetica" w:hAnsi="Helvetica" w:cs="Arial"/>
          <w:sz w:val="22"/>
          <w:szCs w:val="22"/>
        </w:rPr>
        <w:t xml:space="preserve"> </w:t>
      </w:r>
      <w:r w:rsidR="002A0CD0" w:rsidRPr="002A0CD0">
        <w:rPr>
          <w:rFonts w:ascii="Helvetica" w:hAnsi="Helvetica" w:cs="Arial"/>
          <w:color w:val="FF0000"/>
          <w:sz w:val="22"/>
          <w:szCs w:val="22"/>
        </w:rPr>
        <w:t>and</w:t>
      </w:r>
      <w:r>
        <w:rPr>
          <w:rFonts w:ascii="Helvetica" w:hAnsi="Helvetica" w:cs="Arial"/>
          <w:sz w:val="22"/>
          <w:szCs w:val="22"/>
        </w:rPr>
        <w:t xml:space="preserve"> inverts it, </w:t>
      </w:r>
      <w:r w:rsidRPr="002A0CD0">
        <w:rPr>
          <w:rFonts w:ascii="Helvetica" w:hAnsi="Helvetica" w:cs="Arial"/>
          <w:strike/>
          <w:sz w:val="22"/>
          <w:szCs w:val="22"/>
        </w:rPr>
        <w:t>and then vortexes it</w:t>
      </w:r>
      <w:r>
        <w:rPr>
          <w:rFonts w:ascii="Helvetica" w:hAnsi="Helvetica" w:cs="Arial"/>
          <w:sz w:val="22"/>
          <w:szCs w:val="22"/>
        </w:rPr>
        <w:t>.</w:t>
      </w:r>
      <w:r w:rsidR="002A0CD0">
        <w:rPr>
          <w:rFonts w:ascii="Helvetica" w:hAnsi="Helvetica" w:cs="Arial"/>
          <w:sz w:val="22"/>
          <w:szCs w:val="22"/>
        </w:rPr>
        <w:t xml:space="preserve"> </w:t>
      </w:r>
      <w:r w:rsidR="002A0CD0" w:rsidRPr="002A0CD0">
        <w:rPr>
          <w:rFonts w:ascii="Helvetica" w:hAnsi="Helvetica" w:cs="Arial"/>
          <w:sz w:val="22"/>
          <w:szCs w:val="22"/>
          <w:highlight w:val="green"/>
        </w:rPr>
        <w:t>(Author Comment: This was broken into two steps. One thing is frequently inverting (every 3 min) and the other vortexing a couple of times during the procedure.)</w:t>
      </w:r>
      <w:r w:rsidR="002A0CD0">
        <w:rPr>
          <w:rFonts w:ascii="Helvetica" w:hAnsi="Helvetica" w:cs="Arial"/>
          <w:sz w:val="22"/>
          <w:szCs w:val="22"/>
        </w:rPr>
        <w:t xml:space="preserve"> </w:t>
      </w:r>
      <w:r w:rsidR="002A0CD0" w:rsidRPr="002A0CD0">
        <w:rPr>
          <w:rFonts w:ascii="Helvetica" w:hAnsi="Helvetica" w:cs="Arial"/>
          <w:sz w:val="22"/>
          <w:szCs w:val="22"/>
          <w:highlight w:val="green"/>
        </w:rPr>
        <w:t>(Editor: I’ve marked 5.3.2 and 5.3.2A to occur where the actions are mentioned. However, both shots can be shown side-by-side during the entire VO if that looks better)</w:t>
      </w:r>
    </w:p>
    <w:p w14:paraId="61E54D8A" w14:textId="77777777" w:rsidR="001E7DE6" w:rsidRDefault="002A0CD0" w:rsidP="002A0CD0">
      <w:pPr>
        <w:spacing w:before="240"/>
        <w:ind w:left="720"/>
        <w:outlineLvl w:val="0"/>
        <w:rPr>
          <w:rFonts w:ascii="Helvetica" w:hAnsi="Helvetica" w:cs="Arial"/>
          <w:sz w:val="22"/>
          <w:szCs w:val="22"/>
        </w:rPr>
      </w:pPr>
      <w:r>
        <w:rPr>
          <w:rFonts w:ascii="Helvetica" w:hAnsi="Helvetica" w:cs="Arial"/>
          <w:sz w:val="22"/>
          <w:szCs w:val="22"/>
        </w:rPr>
        <w:t xml:space="preserve">5.3.2A. </w:t>
      </w:r>
      <w:r w:rsidRPr="002A0CD0">
        <w:rPr>
          <w:rFonts w:ascii="Helvetica" w:hAnsi="Helvetica" w:cs="Arial"/>
          <w:sz w:val="22"/>
          <w:szCs w:val="22"/>
          <w:highlight w:val="green"/>
        </w:rPr>
        <w:t>[Added Shot]</w:t>
      </w:r>
      <w:r>
        <w:rPr>
          <w:rFonts w:ascii="Helvetica" w:hAnsi="Helvetica" w:cs="Arial"/>
          <w:sz w:val="22"/>
          <w:szCs w:val="22"/>
        </w:rPr>
        <w:t>: Talent vortexes the tube.</w:t>
      </w:r>
    </w:p>
    <w:p w14:paraId="34DC99B3" w14:textId="77777777" w:rsidR="001E7DE6" w:rsidRDefault="00564149" w:rsidP="001E7DE6">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and closes the centrifuge lid.</w:t>
      </w:r>
    </w:p>
    <w:p w14:paraId="0E013774" w14:textId="77777777" w:rsidR="00302A3E" w:rsidRDefault="00302A3E" w:rsidP="00F94400">
      <w:pPr>
        <w:numPr>
          <w:ilvl w:val="1"/>
          <w:numId w:val="12"/>
        </w:numPr>
        <w:spacing w:before="240"/>
        <w:outlineLvl w:val="0"/>
        <w:rPr>
          <w:rFonts w:ascii="Helvetica" w:hAnsi="Helvetica" w:cs="Arial"/>
          <w:sz w:val="22"/>
          <w:szCs w:val="22"/>
        </w:rPr>
      </w:pPr>
      <w:r>
        <w:rPr>
          <w:rFonts w:ascii="Helvetica" w:hAnsi="Helvetica" w:cs="Arial"/>
          <w:sz w:val="22"/>
          <w:szCs w:val="22"/>
        </w:rPr>
        <w:t>Centrifuge this supernatant once more using the same conditions</w:t>
      </w:r>
      <w:r w:rsidR="00564149">
        <w:rPr>
          <w:rFonts w:ascii="Helvetica" w:hAnsi="Helvetica" w:cs="Arial"/>
          <w:sz w:val="22"/>
          <w:szCs w:val="22"/>
        </w:rPr>
        <w:t xml:space="preserve"> </w:t>
      </w:r>
      <w:r w:rsidR="00564149">
        <w:rPr>
          <w:rFonts w:ascii="Helvetica" w:hAnsi="Helvetica" w:cs="Arial"/>
          <w:b/>
          <w:sz w:val="22"/>
          <w:szCs w:val="22"/>
        </w:rPr>
        <w:t>[1]</w:t>
      </w:r>
      <w:r>
        <w:rPr>
          <w:rFonts w:ascii="Helvetica" w:hAnsi="Helvetica" w:cs="Arial"/>
          <w:sz w:val="22"/>
          <w:szCs w:val="22"/>
        </w:rPr>
        <w:t>. Collect the resulting supernatant</w:t>
      </w:r>
      <w:r w:rsidR="00564149">
        <w:rPr>
          <w:rFonts w:ascii="Helvetica" w:hAnsi="Helvetica" w:cs="Arial"/>
          <w:sz w:val="22"/>
          <w:szCs w:val="22"/>
        </w:rPr>
        <w:t xml:space="preserve"> </w:t>
      </w:r>
      <w:r w:rsidR="00564149">
        <w:rPr>
          <w:rFonts w:ascii="Helvetica" w:hAnsi="Helvetica" w:cs="Arial"/>
          <w:b/>
          <w:sz w:val="22"/>
          <w:szCs w:val="22"/>
        </w:rPr>
        <w:t>[2]</w:t>
      </w:r>
      <w:r>
        <w:rPr>
          <w:rFonts w:ascii="Helvetica" w:hAnsi="Helvetica" w:cs="Arial"/>
          <w:sz w:val="22"/>
          <w:szCs w:val="22"/>
        </w:rPr>
        <w:t>, making sure to leave a small amount at the bottom of the tube to avoid transferring and residual beads</w:t>
      </w:r>
      <w:r w:rsidR="00564149">
        <w:rPr>
          <w:rFonts w:ascii="Helvetica" w:hAnsi="Helvetica" w:cs="Arial"/>
          <w:sz w:val="22"/>
          <w:szCs w:val="22"/>
        </w:rPr>
        <w:t xml:space="preserve"> </w:t>
      </w:r>
      <w:r w:rsidR="00564149">
        <w:rPr>
          <w:rFonts w:ascii="Helvetica" w:hAnsi="Helvetica" w:cs="Arial"/>
          <w:b/>
          <w:sz w:val="22"/>
          <w:szCs w:val="22"/>
        </w:rPr>
        <w:t>[3]</w:t>
      </w:r>
      <w:r>
        <w:rPr>
          <w:rFonts w:ascii="Helvetica" w:hAnsi="Helvetica" w:cs="Arial"/>
          <w:sz w:val="22"/>
          <w:szCs w:val="22"/>
        </w:rPr>
        <w:t>.</w:t>
      </w:r>
    </w:p>
    <w:p w14:paraId="5FB9254C" w14:textId="77777777" w:rsidR="002A0CD0" w:rsidRDefault="002A0CD0" w:rsidP="002A0CD0">
      <w:pPr>
        <w:spacing w:before="240"/>
        <w:ind w:left="720"/>
        <w:outlineLvl w:val="0"/>
        <w:rPr>
          <w:rFonts w:ascii="Helvetica" w:hAnsi="Helvetica" w:cs="Arial"/>
          <w:sz w:val="22"/>
          <w:szCs w:val="22"/>
        </w:rPr>
      </w:pPr>
      <w:r>
        <w:rPr>
          <w:rFonts w:ascii="Helvetica" w:hAnsi="Helvetica" w:cs="Arial"/>
          <w:sz w:val="22"/>
          <w:szCs w:val="22"/>
        </w:rPr>
        <w:t xml:space="preserve">5.4.0. </w:t>
      </w:r>
      <w:r w:rsidRPr="002A0CD0">
        <w:rPr>
          <w:rFonts w:ascii="Helvetica" w:hAnsi="Helvetica" w:cs="Arial"/>
          <w:sz w:val="22"/>
          <w:szCs w:val="22"/>
          <w:highlight w:val="green"/>
        </w:rPr>
        <w:t>[Added Shot]</w:t>
      </w:r>
      <w:r>
        <w:rPr>
          <w:rFonts w:ascii="Helvetica" w:hAnsi="Helvetica" w:cs="Arial"/>
          <w:sz w:val="22"/>
          <w:szCs w:val="22"/>
        </w:rPr>
        <w:t>: Talent transfers the supernatant to a new tube</w:t>
      </w:r>
    </w:p>
    <w:p w14:paraId="5CD8AB60" w14:textId="77777777" w:rsidR="001E7DE6" w:rsidRDefault="00564149" w:rsidP="001E7DE6">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and turns the centrifuge on. Videographer: Make sure this is filmed from a different angle, or is otherwise visually distinct, from 5.3.3.</w:t>
      </w:r>
      <w:r w:rsidR="002A0CD0">
        <w:rPr>
          <w:rFonts w:ascii="Helvetica" w:hAnsi="Helvetica" w:cs="Arial"/>
          <w:sz w:val="22"/>
          <w:szCs w:val="22"/>
        </w:rPr>
        <w:t xml:space="preserve"> </w:t>
      </w:r>
      <w:r w:rsidR="002A0CD0" w:rsidRPr="002A0CD0">
        <w:rPr>
          <w:rFonts w:ascii="Helvetica" w:hAnsi="Helvetica" w:cs="Arial"/>
          <w:sz w:val="22"/>
          <w:szCs w:val="22"/>
          <w:highlight w:val="green"/>
        </w:rPr>
        <w:t>(Author Comment: Prior to this step we filmed taking and placing the UV-eluted supernatant to a new tube.)</w:t>
      </w:r>
      <w:r w:rsidR="002A0CD0">
        <w:rPr>
          <w:rFonts w:ascii="Helvetica" w:hAnsi="Helvetica" w:cs="Arial"/>
          <w:sz w:val="22"/>
          <w:szCs w:val="22"/>
        </w:rPr>
        <w:t xml:space="preserve"> </w:t>
      </w:r>
      <w:r w:rsidR="002A0CD0" w:rsidRPr="002A0CD0">
        <w:rPr>
          <w:rFonts w:ascii="Helvetica" w:hAnsi="Helvetica" w:cs="Arial"/>
          <w:sz w:val="22"/>
          <w:szCs w:val="22"/>
          <w:highlight w:val="green"/>
        </w:rPr>
        <w:t>(Editor: The added shot, which I’ve included above, does not need to be shown. The VO implies that the supernatant should be transferred. If the authors insist it be shown, we can add a line of VO indicating that the supernatant is transferred first)</w:t>
      </w:r>
    </w:p>
    <w:p w14:paraId="7F3368BF" w14:textId="77777777" w:rsidR="001E7DE6" w:rsidRDefault="00564149" w:rsidP="001E7DE6">
      <w:pPr>
        <w:numPr>
          <w:ilvl w:val="2"/>
          <w:numId w:val="12"/>
        </w:numPr>
        <w:spacing w:before="240"/>
        <w:outlineLvl w:val="0"/>
        <w:rPr>
          <w:rFonts w:ascii="Helvetica" w:hAnsi="Helvetica" w:cs="Arial"/>
          <w:sz w:val="22"/>
          <w:szCs w:val="22"/>
        </w:rPr>
      </w:pPr>
      <w:r>
        <w:rPr>
          <w:rFonts w:ascii="Helvetica" w:hAnsi="Helvetica" w:cs="Arial"/>
          <w:sz w:val="22"/>
          <w:szCs w:val="22"/>
        </w:rPr>
        <w:t>MED: Talent begins to collect the supernatant.</w:t>
      </w:r>
    </w:p>
    <w:p w14:paraId="724676A6" w14:textId="77777777" w:rsidR="001E7DE6" w:rsidRDefault="00564149" w:rsidP="001E7DE6">
      <w:pPr>
        <w:numPr>
          <w:ilvl w:val="2"/>
          <w:numId w:val="12"/>
        </w:numPr>
        <w:spacing w:before="240"/>
        <w:outlineLvl w:val="0"/>
        <w:rPr>
          <w:rFonts w:ascii="Helvetica" w:hAnsi="Helvetica" w:cs="Arial"/>
          <w:sz w:val="22"/>
          <w:szCs w:val="22"/>
        </w:rPr>
      </w:pPr>
      <w:r>
        <w:rPr>
          <w:rFonts w:ascii="Helvetica" w:hAnsi="Helvetica" w:cs="Arial"/>
          <w:sz w:val="22"/>
          <w:szCs w:val="22"/>
        </w:rPr>
        <w:t>CU: Close up as the supernatant is collected, showing that a small amount is left at the bottom of the tube.</w:t>
      </w:r>
    </w:p>
    <w:p w14:paraId="1442A389" w14:textId="77777777" w:rsidR="001E7DE6" w:rsidRDefault="001E7DE6" w:rsidP="001E7DE6">
      <w:pPr>
        <w:spacing w:before="240"/>
        <w:ind w:left="1080"/>
        <w:outlineLvl w:val="0"/>
        <w:rPr>
          <w:rFonts w:ascii="Helvetica" w:hAnsi="Helvetica" w:cs="Arial"/>
          <w:sz w:val="22"/>
          <w:szCs w:val="22"/>
        </w:rPr>
      </w:pPr>
    </w:p>
    <w:p w14:paraId="5B888187" w14:textId="77777777" w:rsidR="00F94400" w:rsidRPr="00ED2E68" w:rsidRDefault="00F94400" w:rsidP="00F94400">
      <w:pPr>
        <w:numPr>
          <w:ilvl w:val="0"/>
          <w:numId w:val="12"/>
        </w:numPr>
        <w:spacing w:before="240"/>
        <w:outlineLvl w:val="0"/>
        <w:rPr>
          <w:rFonts w:ascii="Helvetica" w:hAnsi="Helvetica" w:cs="Arial"/>
          <w:sz w:val="22"/>
          <w:szCs w:val="22"/>
        </w:rPr>
      </w:pPr>
      <w:r w:rsidRPr="00F94400">
        <w:rPr>
          <w:rFonts w:ascii="Helvetica" w:hAnsi="Helvetica" w:cs="Arial"/>
          <w:b/>
          <w:bCs/>
          <w:sz w:val="22"/>
          <w:szCs w:val="22"/>
        </w:rPr>
        <w:t>Sample Analysis by Silver Staining Followed by Mass Spectrometry</w:t>
      </w:r>
    </w:p>
    <w:p w14:paraId="1EDE122E" w14:textId="77777777" w:rsidR="00ED2E68" w:rsidRPr="001E7DE6" w:rsidRDefault="00ED2E68" w:rsidP="00ED2E68">
      <w:pPr>
        <w:numPr>
          <w:ilvl w:val="1"/>
          <w:numId w:val="12"/>
        </w:numPr>
        <w:spacing w:before="240"/>
        <w:outlineLvl w:val="0"/>
        <w:rPr>
          <w:rFonts w:ascii="Helvetica" w:hAnsi="Helvetica" w:cs="Arial"/>
          <w:sz w:val="22"/>
          <w:szCs w:val="22"/>
        </w:rPr>
      </w:pPr>
      <w:r>
        <w:rPr>
          <w:rFonts w:ascii="Helvetica" w:hAnsi="Helvetica" w:cs="Arial"/>
          <w:bCs/>
          <w:sz w:val="22"/>
          <w:szCs w:val="22"/>
        </w:rPr>
        <w:t xml:space="preserve">Using SDS-PAGE </w:t>
      </w:r>
      <w:r w:rsidRPr="00ED2E68">
        <w:rPr>
          <w:rFonts w:ascii="Helvetica" w:hAnsi="Helvetica" w:cs="Arial"/>
          <w:bCs/>
          <w:sz w:val="22"/>
          <w:szCs w:val="22"/>
        </w:rPr>
        <w:t>electrophoresis</w:t>
      </w:r>
      <w:r>
        <w:rPr>
          <w:rFonts w:ascii="Helvetica" w:hAnsi="Helvetica" w:cs="Arial"/>
          <w:bCs/>
          <w:sz w:val="22"/>
          <w:szCs w:val="22"/>
        </w:rPr>
        <w:t>, separate a fraction of the UV-eluted supernatant and the corresponding fraction from the material left on the beads after UV-elution</w:t>
      </w:r>
      <w:r w:rsidR="00EB1A35">
        <w:rPr>
          <w:rFonts w:ascii="Helvetica" w:hAnsi="Helvetica" w:cs="Arial"/>
          <w:bCs/>
          <w:sz w:val="22"/>
          <w:szCs w:val="22"/>
        </w:rPr>
        <w:t xml:space="preserve"> </w:t>
      </w:r>
      <w:r w:rsidR="00EB1A35">
        <w:rPr>
          <w:rFonts w:ascii="Helvetica" w:hAnsi="Helvetica" w:cs="Arial"/>
          <w:b/>
          <w:bCs/>
          <w:sz w:val="22"/>
          <w:szCs w:val="22"/>
        </w:rPr>
        <w:t>[1]</w:t>
      </w:r>
      <w:r>
        <w:rPr>
          <w:rFonts w:ascii="Helvetica" w:hAnsi="Helvetica" w:cs="Arial"/>
          <w:bCs/>
          <w:sz w:val="22"/>
          <w:szCs w:val="22"/>
        </w:rPr>
        <w:t>.</w:t>
      </w:r>
    </w:p>
    <w:p w14:paraId="486C2509" w14:textId="77777777" w:rsidR="001E7DE6" w:rsidRPr="00ED2E68" w:rsidRDefault="00EB1A35" w:rsidP="001E7DE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w:t>
      </w:r>
      <w:r w:rsidRPr="002A0CD0">
        <w:rPr>
          <w:rFonts w:ascii="Helvetica" w:hAnsi="Helvetica" w:cs="Arial"/>
          <w:strike/>
          <w:sz w:val="22"/>
          <w:szCs w:val="22"/>
        </w:rPr>
        <w:t xml:space="preserve">Establishing shot of the talent approaching a lab bench, where all the </w:t>
      </w:r>
      <w:r w:rsidRPr="002A0CD0">
        <w:rPr>
          <w:rFonts w:ascii="Helvetica" w:hAnsi="Helvetica" w:cs="Arial"/>
          <w:bCs/>
          <w:strike/>
          <w:sz w:val="22"/>
          <w:szCs w:val="22"/>
        </w:rPr>
        <w:t>electrophoresis materials are laid out, and begins to work. Alternatively, any action taken during the electrophoresis process can be shown here.</w:t>
      </w:r>
      <w:r w:rsidR="002A0CD0">
        <w:rPr>
          <w:rFonts w:ascii="Helvetica" w:hAnsi="Helvetica" w:cs="Arial"/>
          <w:bCs/>
          <w:sz w:val="22"/>
          <w:szCs w:val="22"/>
        </w:rPr>
        <w:t xml:space="preserve"> </w:t>
      </w:r>
      <w:r w:rsidR="002A0CD0" w:rsidRPr="002A0CD0">
        <w:rPr>
          <w:rFonts w:ascii="Helvetica" w:hAnsi="Helvetica" w:cs="Arial"/>
          <w:bCs/>
          <w:color w:val="FF0000"/>
          <w:sz w:val="22"/>
          <w:szCs w:val="22"/>
        </w:rPr>
        <w:t>Talent loads a gel with protein samples. In the next scene that normally happens at the end of gel electrophoresis, talent separates two glass plates and places the gel in a fixer solution</w:t>
      </w:r>
    </w:p>
    <w:p w14:paraId="77D59831" w14:textId="77777777" w:rsidR="00ED2E68" w:rsidRPr="001E7DE6" w:rsidRDefault="00ED2E68" w:rsidP="00ED2E68">
      <w:pPr>
        <w:numPr>
          <w:ilvl w:val="1"/>
          <w:numId w:val="12"/>
        </w:numPr>
        <w:spacing w:before="240"/>
        <w:outlineLvl w:val="0"/>
        <w:rPr>
          <w:rFonts w:ascii="Helvetica" w:hAnsi="Helvetica" w:cs="Arial"/>
          <w:sz w:val="22"/>
          <w:szCs w:val="22"/>
        </w:rPr>
      </w:pPr>
      <w:r>
        <w:rPr>
          <w:rFonts w:ascii="Helvetica" w:hAnsi="Helvetica" w:cs="Arial"/>
          <w:bCs/>
          <w:sz w:val="22"/>
          <w:szCs w:val="22"/>
        </w:rPr>
        <w:t>Next, use a commercially available silver staining k</w:t>
      </w:r>
      <w:bookmarkStart w:id="0" w:name="_GoBack"/>
      <w:bookmarkEnd w:id="0"/>
      <w:r>
        <w:rPr>
          <w:rFonts w:ascii="Helvetica" w:hAnsi="Helvetica" w:cs="Arial"/>
          <w:bCs/>
          <w:sz w:val="22"/>
          <w:szCs w:val="22"/>
        </w:rPr>
        <w:t>it to stain the gel</w:t>
      </w:r>
      <w:r w:rsidR="00EB1A35">
        <w:rPr>
          <w:rFonts w:ascii="Helvetica" w:hAnsi="Helvetica" w:cs="Arial"/>
          <w:bCs/>
          <w:sz w:val="22"/>
          <w:szCs w:val="22"/>
        </w:rPr>
        <w:t xml:space="preserve"> </w:t>
      </w:r>
      <w:r w:rsidR="00EB1A35">
        <w:rPr>
          <w:rFonts w:ascii="Helvetica" w:hAnsi="Helvetica" w:cs="Arial"/>
          <w:b/>
          <w:bCs/>
          <w:sz w:val="22"/>
          <w:szCs w:val="22"/>
        </w:rPr>
        <w:t>[1]</w:t>
      </w:r>
      <w:r>
        <w:rPr>
          <w:rFonts w:ascii="Helvetica" w:hAnsi="Helvetica" w:cs="Arial"/>
          <w:bCs/>
          <w:sz w:val="22"/>
          <w:szCs w:val="22"/>
        </w:rPr>
        <w:t xml:space="preserve">. </w:t>
      </w:r>
      <w:r w:rsidRPr="00ED2E68">
        <w:rPr>
          <w:rFonts w:ascii="Helvetica" w:hAnsi="Helvetica" w:cs="Arial"/>
          <w:bCs/>
          <w:sz w:val="22"/>
          <w:szCs w:val="22"/>
        </w:rPr>
        <w:t xml:space="preserve">Evaluate the efficiency of UV-elution by comparing the intensities of </w:t>
      </w:r>
      <w:r>
        <w:rPr>
          <w:rFonts w:ascii="Helvetica" w:hAnsi="Helvetica" w:cs="Arial"/>
          <w:bCs/>
          <w:sz w:val="22"/>
          <w:szCs w:val="22"/>
        </w:rPr>
        <w:t xml:space="preserve">the </w:t>
      </w:r>
      <w:r w:rsidRPr="00ED2E68">
        <w:rPr>
          <w:rFonts w:ascii="Helvetica" w:hAnsi="Helvetica" w:cs="Arial"/>
          <w:bCs/>
          <w:sz w:val="22"/>
          <w:szCs w:val="22"/>
        </w:rPr>
        <w:t>proteins present in the UV-eluted supernatant and those left on the beads following UV-irradiation</w:t>
      </w:r>
      <w:r w:rsidR="00EB1A35">
        <w:rPr>
          <w:rFonts w:ascii="Helvetica" w:hAnsi="Helvetica" w:cs="Arial"/>
          <w:bCs/>
          <w:sz w:val="22"/>
          <w:szCs w:val="22"/>
        </w:rPr>
        <w:t xml:space="preserve"> </w:t>
      </w:r>
      <w:r w:rsidR="00EB1A35">
        <w:rPr>
          <w:rFonts w:ascii="Helvetica" w:hAnsi="Helvetica" w:cs="Arial"/>
          <w:b/>
          <w:bCs/>
          <w:sz w:val="22"/>
          <w:szCs w:val="22"/>
        </w:rPr>
        <w:t>[2]</w:t>
      </w:r>
      <w:r>
        <w:rPr>
          <w:rFonts w:ascii="Helvetica" w:hAnsi="Helvetica" w:cs="Arial"/>
          <w:bCs/>
          <w:sz w:val="22"/>
          <w:szCs w:val="22"/>
        </w:rPr>
        <w:t>.</w:t>
      </w:r>
    </w:p>
    <w:p w14:paraId="583C8C68" w14:textId="77777777" w:rsidR="001E7DE6" w:rsidRPr="001E7DE6" w:rsidRDefault="00EB1A35" w:rsidP="001E7DE6">
      <w:pPr>
        <w:numPr>
          <w:ilvl w:val="2"/>
          <w:numId w:val="12"/>
        </w:numPr>
        <w:spacing w:before="240"/>
        <w:outlineLvl w:val="0"/>
        <w:rPr>
          <w:rFonts w:ascii="Helvetica" w:hAnsi="Helvetica" w:cs="Arial"/>
          <w:sz w:val="22"/>
          <w:szCs w:val="22"/>
        </w:rPr>
      </w:pPr>
      <w:r>
        <w:rPr>
          <w:rFonts w:ascii="Helvetica" w:hAnsi="Helvetica" w:cs="Arial"/>
          <w:sz w:val="22"/>
          <w:szCs w:val="22"/>
        </w:rPr>
        <w:t>MED: Talent uses a silver staining kit to stain the gel. Any action taken during the staining process can be shown here.</w:t>
      </w:r>
    </w:p>
    <w:p w14:paraId="25E34E52" w14:textId="77777777" w:rsidR="001E7DE6" w:rsidRPr="00ED2E68" w:rsidRDefault="00EB1A35" w:rsidP="001E7DE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looks over a completed gel to evaluate the </w:t>
      </w:r>
      <w:r w:rsidRPr="00ED2E68">
        <w:rPr>
          <w:rFonts w:ascii="Helvetica" w:hAnsi="Helvetica" w:cs="Arial"/>
          <w:bCs/>
          <w:sz w:val="22"/>
          <w:szCs w:val="22"/>
        </w:rPr>
        <w:t>efficiency of</w:t>
      </w:r>
      <w:r>
        <w:rPr>
          <w:rFonts w:ascii="Helvetica" w:hAnsi="Helvetica" w:cs="Arial"/>
          <w:bCs/>
          <w:sz w:val="22"/>
          <w:szCs w:val="22"/>
        </w:rPr>
        <w:t xml:space="preserve"> the</w:t>
      </w:r>
      <w:r w:rsidRPr="00ED2E68">
        <w:rPr>
          <w:rFonts w:ascii="Helvetica" w:hAnsi="Helvetica" w:cs="Arial"/>
          <w:bCs/>
          <w:sz w:val="22"/>
          <w:szCs w:val="22"/>
        </w:rPr>
        <w:t xml:space="preserve"> UV-elution</w:t>
      </w:r>
      <w:r>
        <w:rPr>
          <w:rFonts w:ascii="Helvetica" w:hAnsi="Helvetica" w:cs="Arial"/>
          <w:bCs/>
          <w:sz w:val="22"/>
          <w:szCs w:val="22"/>
        </w:rPr>
        <w:t>. If possible, also film a CU shot of the gel to illustrate it being evaluated more clearly.</w:t>
      </w:r>
    </w:p>
    <w:p w14:paraId="1C405FC8" w14:textId="77777777" w:rsidR="00ED2E68" w:rsidRDefault="00ED2E68" w:rsidP="00ED2E68">
      <w:pPr>
        <w:numPr>
          <w:ilvl w:val="1"/>
          <w:numId w:val="12"/>
        </w:numPr>
        <w:spacing w:before="240"/>
        <w:outlineLvl w:val="0"/>
        <w:rPr>
          <w:rFonts w:ascii="Helvetica" w:hAnsi="Helvetica" w:cs="Arial"/>
          <w:bCs/>
          <w:sz w:val="22"/>
          <w:szCs w:val="22"/>
        </w:rPr>
      </w:pPr>
      <w:r>
        <w:rPr>
          <w:rFonts w:ascii="Helvetica" w:hAnsi="Helvetica" w:cs="Arial"/>
          <w:bCs/>
          <w:sz w:val="22"/>
          <w:szCs w:val="22"/>
        </w:rPr>
        <w:t>Excise the protein bands of interest</w:t>
      </w:r>
      <w:r w:rsidR="00EB1A35">
        <w:rPr>
          <w:rFonts w:ascii="Helvetica" w:hAnsi="Helvetica" w:cs="Arial"/>
          <w:bCs/>
          <w:sz w:val="22"/>
          <w:szCs w:val="22"/>
        </w:rPr>
        <w:t xml:space="preserve"> </w:t>
      </w:r>
      <w:r w:rsidR="00EB1A35">
        <w:rPr>
          <w:rFonts w:ascii="Helvetica" w:hAnsi="Helvetica" w:cs="Arial"/>
          <w:b/>
          <w:bCs/>
          <w:sz w:val="22"/>
          <w:szCs w:val="22"/>
        </w:rPr>
        <w:t>[1]</w:t>
      </w:r>
      <w:r>
        <w:rPr>
          <w:rFonts w:ascii="Helvetica" w:hAnsi="Helvetica" w:cs="Arial"/>
          <w:bCs/>
          <w:sz w:val="22"/>
          <w:szCs w:val="22"/>
        </w:rPr>
        <w:t xml:space="preserve">, and determine their identities by mass spectroscopy </w:t>
      </w:r>
      <w:r>
        <w:rPr>
          <w:rFonts w:ascii="Helvetica" w:hAnsi="Helvetica" w:cs="Arial"/>
          <w:b/>
          <w:bCs/>
          <w:sz w:val="22"/>
          <w:szCs w:val="22"/>
        </w:rPr>
        <w:t>[</w:t>
      </w:r>
      <w:r w:rsidR="00EB1A35">
        <w:rPr>
          <w:rFonts w:ascii="Helvetica" w:hAnsi="Helvetica" w:cs="Arial"/>
          <w:b/>
          <w:bCs/>
          <w:sz w:val="22"/>
          <w:szCs w:val="22"/>
        </w:rPr>
        <w:t>2-</w:t>
      </w:r>
      <w:r>
        <w:rPr>
          <w:rFonts w:ascii="Helvetica" w:hAnsi="Helvetica" w:cs="Arial"/>
          <w:b/>
          <w:bCs/>
          <w:sz w:val="22"/>
          <w:szCs w:val="22"/>
        </w:rPr>
        <w:t>TXT]</w:t>
      </w:r>
      <w:r>
        <w:rPr>
          <w:rFonts w:ascii="Helvetica" w:hAnsi="Helvetica" w:cs="Arial"/>
          <w:bCs/>
          <w:sz w:val="22"/>
          <w:szCs w:val="22"/>
        </w:rPr>
        <w:t xml:space="preserve">. After this, directly </w:t>
      </w:r>
      <w:r w:rsidRPr="00ED2E68">
        <w:rPr>
          <w:rFonts w:ascii="Helvetica" w:hAnsi="Helvetica" w:cs="Arial"/>
          <w:bCs/>
          <w:sz w:val="22"/>
          <w:szCs w:val="22"/>
        </w:rPr>
        <w:t>analyze a fraction of the UV-eluted supernatant by mass spectrometry to determine the entire proteome of the purified material in an unbiased manner</w:t>
      </w:r>
      <w:r w:rsidR="00EB1A35">
        <w:rPr>
          <w:rFonts w:ascii="Helvetica" w:hAnsi="Helvetica" w:cs="Arial"/>
          <w:bCs/>
          <w:sz w:val="22"/>
          <w:szCs w:val="22"/>
        </w:rPr>
        <w:t xml:space="preserve"> </w:t>
      </w:r>
      <w:r w:rsidR="00EB1A35">
        <w:rPr>
          <w:rFonts w:ascii="Helvetica" w:hAnsi="Helvetica" w:cs="Arial"/>
          <w:b/>
          <w:bCs/>
          <w:sz w:val="22"/>
          <w:szCs w:val="22"/>
        </w:rPr>
        <w:t>[3]</w:t>
      </w:r>
      <w:r w:rsidRPr="00ED2E68">
        <w:rPr>
          <w:rFonts w:ascii="Helvetica" w:hAnsi="Helvetica" w:cs="Arial"/>
          <w:bCs/>
          <w:sz w:val="22"/>
          <w:szCs w:val="22"/>
        </w:rPr>
        <w:t>.</w:t>
      </w:r>
    </w:p>
    <w:p w14:paraId="6CA733C6" w14:textId="77777777" w:rsidR="00EB1A35" w:rsidRDefault="00EB1A35" w:rsidP="00ED2E68">
      <w:pPr>
        <w:numPr>
          <w:ilvl w:val="2"/>
          <w:numId w:val="12"/>
        </w:numPr>
        <w:spacing w:before="240"/>
        <w:outlineLvl w:val="0"/>
        <w:rPr>
          <w:rFonts w:ascii="Helvetica" w:hAnsi="Helvetica" w:cs="Arial"/>
          <w:bCs/>
          <w:sz w:val="22"/>
          <w:szCs w:val="22"/>
        </w:rPr>
      </w:pPr>
      <w:r>
        <w:rPr>
          <w:rFonts w:ascii="Helvetica" w:hAnsi="Helvetica" w:cs="Arial"/>
          <w:bCs/>
          <w:sz w:val="22"/>
          <w:szCs w:val="22"/>
        </w:rPr>
        <w:t>MED: Talent excises a protein band of interest.</w:t>
      </w:r>
    </w:p>
    <w:p w14:paraId="657A3501" w14:textId="77777777" w:rsidR="001E7DE6" w:rsidRPr="00EB1A35" w:rsidRDefault="00EB1A35" w:rsidP="00EB1A35">
      <w:pPr>
        <w:numPr>
          <w:ilvl w:val="2"/>
          <w:numId w:val="12"/>
        </w:numPr>
        <w:spacing w:before="240"/>
        <w:outlineLvl w:val="0"/>
        <w:rPr>
          <w:rFonts w:ascii="Helvetica" w:hAnsi="Helvetica" w:cs="Arial"/>
          <w:bCs/>
          <w:sz w:val="22"/>
          <w:szCs w:val="22"/>
        </w:rPr>
      </w:pPr>
      <w:r>
        <w:rPr>
          <w:rFonts w:ascii="Helvetica" w:hAnsi="Helvetica" w:cs="Arial"/>
          <w:bCs/>
          <w:sz w:val="22"/>
          <w:szCs w:val="22"/>
        </w:rPr>
        <w:t>MED: Talent</w:t>
      </w:r>
      <w:r w:rsidR="001078A7">
        <w:rPr>
          <w:rFonts w:ascii="Helvetica" w:hAnsi="Helvetica" w:cs="Arial"/>
          <w:bCs/>
          <w:sz w:val="22"/>
          <w:szCs w:val="22"/>
        </w:rPr>
        <w:t>, at the workstation computer, reviews previously obtained mass spectroscopy data for the excised bands</w:t>
      </w:r>
      <w:r>
        <w:rPr>
          <w:rFonts w:ascii="Helvetica" w:hAnsi="Helvetica" w:cs="Arial"/>
          <w:bCs/>
          <w:sz w:val="22"/>
          <w:szCs w:val="22"/>
        </w:rPr>
        <w:t xml:space="preserve">. </w:t>
      </w:r>
      <w:r w:rsidR="00ED2E68" w:rsidRPr="00EB1A35">
        <w:rPr>
          <w:rFonts w:ascii="Helvetica" w:hAnsi="Helvetica" w:cs="Arial"/>
          <w:b/>
          <w:bCs/>
          <w:sz w:val="22"/>
          <w:szCs w:val="22"/>
        </w:rPr>
        <w:t>TEXT: Yang, X. C.</w:t>
      </w:r>
      <w:r w:rsidR="00ED2E68" w:rsidRPr="00EB1A35">
        <w:rPr>
          <w:rFonts w:ascii="Helvetica" w:hAnsi="Helvetica" w:cs="Arial"/>
          <w:b/>
          <w:bCs/>
          <w:i/>
          <w:sz w:val="22"/>
          <w:szCs w:val="22"/>
        </w:rPr>
        <w:t xml:space="preserve"> et al.</w:t>
      </w:r>
      <w:r w:rsidR="00ED2E68" w:rsidRPr="00EB1A35">
        <w:rPr>
          <w:rFonts w:ascii="Helvetica" w:hAnsi="Helvetica" w:cs="Arial"/>
          <w:b/>
          <w:bCs/>
          <w:sz w:val="22"/>
          <w:szCs w:val="22"/>
        </w:rPr>
        <w:t xml:space="preserve"> </w:t>
      </w:r>
      <w:r w:rsidR="00ED2E68" w:rsidRPr="00EB1A35">
        <w:rPr>
          <w:rFonts w:ascii="Helvetica" w:hAnsi="Helvetica" w:cs="Arial"/>
          <w:b/>
          <w:bCs/>
          <w:i/>
          <w:sz w:val="22"/>
          <w:szCs w:val="22"/>
        </w:rPr>
        <w:t>Molecular and Cellular Biology.</w:t>
      </w:r>
      <w:r w:rsidR="00ED2E68" w:rsidRPr="00EB1A35">
        <w:rPr>
          <w:rFonts w:ascii="Helvetica" w:hAnsi="Helvetica" w:cs="Arial"/>
          <w:b/>
          <w:bCs/>
          <w:sz w:val="22"/>
          <w:szCs w:val="22"/>
        </w:rPr>
        <w:t xml:space="preserve"> (2013).; Skrajna, A., </w:t>
      </w:r>
      <w:r w:rsidR="00ED2E68" w:rsidRPr="00EB1A35">
        <w:rPr>
          <w:rFonts w:ascii="Helvetica" w:hAnsi="Helvetica" w:cs="Arial"/>
          <w:b/>
          <w:bCs/>
          <w:i/>
          <w:sz w:val="22"/>
          <w:szCs w:val="22"/>
        </w:rPr>
        <w:t>et al</w:t>
      </w:r>
      <w:r w:rsidR="00ED2E68" w:rsidRPr="00EB1A35">
        <w:rPr>
          <w:rFonts w:ascii="Helvetica" w:hAnsi="Helvetica" w:cs="Arial"/>
          <w:b/>
          <w:bCs/>
          <w:sz w:val="22"/>
          <w:szCs w:val="22"/>
        </w:rPr>
        <w:t xml:space="preserve">. </w:t>
      </w:r>
      <w:r w:rsidR="00ED2E68" w:rsidRPr="00EB1A35">
        <w:rPr>
          <w:rFonts w:ascii="Helvetica" w:hAnsi="Helvetica" w:cs="Arial"/>
          <w:b/>
          <w:bCs/>
          <w:i/>
          <w:sz w:val="22"/>
          <w:szCs w:val="22"/>
        </w:rPr>
        <w:t>Nucleic Acids Research.</w:t>
      </w:r>
      <w:r w:rsidR="00ED2E68" w:rsidRPr="00EB1A35">
        <w:rPr>
          <w:rFonts w:ascii="Helvetica" w:hAnsi="Helvetica" w:cs="Arial"/>
          <w:b/>
          <w:bCs/>
          <w:sz w:val="22"/>
          <w:szCs w:val="22"/>
        </w:rPr>
        <w:t xml:space="preserve"> (2018)</w:t>
      </w:r>
      <w:r w:rsidR="00ED2E68" w:rsidRPr="00ED2E68">
        <w:rPr>
          <w:rFonts w:ascii="Helvetica" w:hAnsi="Helvetica" w:cs="Arial"/>
          <w:bCs/>
          <w:sz w:val="22"/>
          <w:szCs w:val="22"/>
        </w:rPr>
        <w:t>.</w:t>
      </w:r>
    </w:p>
    <w:p w14:paraId="1C504DCB" w14:textId="77777777" w:rsidR="001E7DE6" w:rsidRDefault="001078A7" w:rsidP="00ED2E68">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MED: Talent, still at the workstation computer, reviews previously obtained data for </w:t>
      </w:r>
      <w:r w:rsidRPr="00ED2E68">
        <w:rPr>
          <w:rFonts w:ascii="Helvetica" w:hAnsi="Helvetica" w:cs="Arial"/>
          <w:bCs/>
          <w:sz w:val="22"/>
          <w:szCs w:val="22"/>
        </w:rPr>
        <w:t>a fraction of the UV-eluted supernatant</w:t>
      </w:r>
      <w:r>
        <w:rPr>
          <w:rFonts w:ascii="Helvetica" w:hAnsi="Helvetica" w:cs="Arial"/>
          <w:bCs/>
          <w:sz w:val="22"/>
          <w:szCs w:val="22"/>
        </w:rPr>
        <w:t>.</w:t>
      </w:r>
    </w:p>
    <w:p w14:paraId="4FC523D6" w14:textId="77777777" w:rsidR="00EB1A35" w:rsidRPr="00ED2E68" w:rsidRDefault="00EB1A35" w:rsidP="00EB1A35">
      <w:pPr>
        <w:spacing w:before="240"/>
        <w:ind w:left="1368"/>
        <w:outlineLvl w:val="0"/>
        <w:rPr>
          <w:rFonts w:ascii="Helvetica" w:hAnsi="Helvetica" w:cs="Arial"/>
          <w:bCs/>
          <w:sz w:val="22"/>
          <w:szCs w:val="22"/>
        </w:rPr>
      </w:pPr>
    </w:p>
    <w:p w14:paraId="58FCA055" w14:textId="77777777" w:rsidR="00336C61" w:rsidRDefault="00336C61" w:rsidP="00177B33">
      <w:pPr>
        <w:rPr>
          <w:rFonts w:ascii="Helvetica" w:hAnsi="Helvetica" w:cs="Arial"/>
          <w:b/>
          <w:color w:val="FF0000"/>
          <w:sz w:val="22"/>
          <w:szCs w:val="22"/>
        </w:rPr>
      </w:pPr>
    </w:p>
    <w:p w14:paraId="6E9FC3AE" w14:textId="77777777" w:rsidR="00450B27" w:rsidRDefault="00450B27" w:rsidP="00177B33">
      <w:pPr>
        <w:rPr>
          <w:rFonts w:ascii="Helvetica" w:hAnsi="Helvetica" w:cs="Arial"/>
          <w:b/>
          <w:color w:val="FF0000"/>
          <w:sz w:val="22"/>
          <w:szCs w:val="22"/>
        </w:rPr>
      </w:pPr>
    </w:p>
    <w:p w14:paraId="0222CC25" w14:textId="77777777" w:rsidR="004E3F8E" w:rsidRPr="006A6324" w:rsidRDefault="004E3F8E" w:rsidP="00177B33">
      <w:pPr>
        <w:rPr>
          <w:rFonts w:ascii="Helvetica" w:hAnsi="Helvetica" w:cs="Arial"/>
          <w:b/>
          <w:color w:val="FF0000"/>
          <w:sz w:val="22"/>
          <w:szCs w:val="22"/>
        </w:rPr>
      </w:pPr>
    </w:p>
    <w:p w14:paraId="0BFE6A81"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3A48A025"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F348EA4" w14:textId="77777777" w:rsidR="00F22F5E" w:rsidRPr="00BE3C39"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875FB2">
        <w:rPr>
          <w:rFonts w:ascii="Helvetica" w:hAnsi="Helvetica" w:cs="Arial"/>
          <w:b/>
          <w:sz w:val="22"/>
          <w:szCs w:val="22"/>
        </w:rPr>
        <w:t>Analysis of UV-eluted Complexes</w:t>
      </w:r>
    </w:p>
    <w:p w14:paraId="6E50E0A6" w14:textId="77777777" w:rsidR="00395684" w:rsidRDefault="00BE3C39" w:rsidP="00F7733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001078A7" w:rsidRPr="001078A7">
        <w:rPr>
          <w:rFonts w:ascii="Helvetica" w:hAnsi="Helvetica" w:cs="Arial"/>
          <w:sz w:val="22"/>
          <w:szCs w:val="22"/>
        </w:rPr>
        <w:t>stem-loop RNA tagged with photo-cleavable biotin</w:t>
      </w:r>
      <w:r>
        <w:rPr>
          <w:rFonts w:ascii="Helvetica" w:hAnsi="Helvetica" w:cs="Arial"/>
          <w:sz w:val="22"/>
          <w:szCs w:val="22"/>
        </w:rPr>
        <w:t xml:space="preserve"> is incubated with 1 milliliter of </w:t>
      </w:r>
      <w:r w:rsidR="00F7733C">
        <w:rPr>
          <w:rFonts w:ascii="Helvetica" w:hAnsi="Helvetica" w:cs="Arial"/>
          <w:sz w:val="22"/>
          <w:szCs w:val="22"/>
        </w:rPr>
        <w:t xml:space="preserve">a cytoplasmic </w:t>
      </w:r>
      <w:r>
        <w:rPr>
          <w:rFonts w:ascii="Helvetica" w:hAnsi="Helvetica" w:cs="Arial"/>
          <w:sz w:val="22"/>
          <w:szCs w:val="22"/>
        </w:rPr>
        <w:t xml:space="preserve">S100 extract obtained from mouse myeloma cells, and the effect and efficiency of UV-elution </w:t>
      </w:r>
      <w:r w:rsidR="00565822">
        <w:rPr>
          <w:rFonts w:ascii="Helvetica" w:hAnsi="Helvetica" w:cs="Arial"/>
          <w:sz w:val="22"/>
          <w:szCs w:val="22"/>
        </w:rPr>
        <w:t>is</w:t>
      </w:r>
      <w:r>
        <w:rPr>
          <w:rFonts w:ascii="Helvetica" w:hAnsi="Helvetica" w:cs="Arial"/>
          <w:sz w:val="22"/>
          <w:szCs w:val="22"/>
        </w:rPr>
        <w:t xml:space="preserve"> analyzed by silver staining </w:t>
      </w:r>
      <w:r>
        <w:rPr>
          <w:rFonts w:ascii="Helvetica" w:hAnsi="Helvetica" w:cs="Arial"/>
          <w:b/>
          <w:sz w:val="22"/>
          <w:szCs w:val="22"/>
        </w:rPr>
        <w:t>[1]</w:t>
      </w:r>
      <w:r>
        <w:rPr>
          <w:rFonts w:ascii="Helvetica" w:hAnsi="Helvetica" w:cs="Arial"/>
          <w:sz w:val="22"/>
          <w:szCs w:val="22"/>
        </w:rPr>
        <w:t>.</w:t>
      </w:r>
    </w:p>
    <w:p w14:paraId="2FC72D8D" w14:textId="77777777" w:rsidR="00BE3C39" w:rsidRPr="00565822" w:rsidRDefault="00BE3C39" w:rsidP="00BE3C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E3C39">
        <w:rPr>
          <w:rFonts w:ascii="Helvetica" w:hAnsi="Helvetica" w:cs="Arial"/>
          <w:i/>
          <w:color w:val="0000FF"/>
          <w:sz w:val="22"/>
          <w:szCs w:val="22"/>
        </w:rPr>
        <w:t>Video Editor: Show only Figure 1B.</w:t>
      </w:r>
      <w:r>
        <w:rPr>
          <w:rFonts w:ascii="Helvetica" w:hAnsi="Helvetica" w:cs="Arial"/>
          <w:i/>
          <w:color w:val="0000FF"/>
          <w:sz w:val="22"/>
          <w:szCs w:val="22"/>
        </w:rPr>
        <w:t xml:space="preserve"> Hide the text to the right, which list the protein identities.</w:t>
      </w:r>
    </w:p>
    <w:p w14:paraId="072B4DC6" w14:textId="77777777" w:rsidR="00BE3C39" w:rsidRPr="00BE3C39" w:rsidRDefault="00BE3C39" w:rsidP="00BE3C39">
      <w:pPr>
        <w:numPr>
          <w:ilvl w:val="1"/>
          <w:numId w:val="12"/>
        </w:numPr>
        <w:spacing w:before="240"/>
        <w:outlineLvl w:val="0"/>
        <w:rPr>
          <w:rFonts w:ascii="Helvetica" w:hAnsi="Helvetica" w:cs="Arial"/>
          <w:sz w:val="22"/>
          <w:szCs w:val="22"/>
        </w:rPr>
      </w:pPr>
      <w:r>
        <w:rPr>
          <w:rFonts w:ascii="Helvetica" w:hAnsi="Helvetica" w:cs="Arial"/>
          <w:sz w:val="22"/>
          <w:szCs w:val="22"/>
        </w:rPr>
        <w:t xml:space="preserve">A number of proteins are detected on the streptavidin beads before UV-elution </w:t>
      </w:r>
      <w:r>
        <w:rPr>
          <w:rFonts w:ascii="Helvetica" w:hAnsi="Helvetica" w:cs="Arial"/>
          <w:b/>
          <w:sz w:val="22"/>
          <w:szCs w:val="22"/>
        </w:rPr>
        <w:t>[1]</w:t>
      </w:r>
      <w:r>
        <w:rPr>
          <w:rFonts w:ascii="Helvetica" w:hAnsi="Helvetica" w:cs="Arial"/>
          <w:sz w:val="22"/>
          <w:szCs w:val="22"/>
        </w:rPr>
        <w:t xml:space="preserve">. Irradiation with long wave UV releases only some of these proteins into the supernatant </w:t>
      </w:r>
      <w:r>
        <w:rPr>
          <w:rFonts w:ascii="Helvetica" w:hAnsi="Helvetica" w:cs="Arial"/>
          <w:b/>
          <w:sz w:val="22"/>
          <w:szCs w:val="22"/>
        </w:rPr>
        <w:t>[2]</w:t>
      </w:r>
      <w:r>
        <w:rPr>
          <w:rFonts w:ascii="Helvetica" w:hAnsi="Helvetica" w:cs="Arial"/>
          <w:sz w:val="22"/>
          <w:szCs w:val="22"/>
        </w:rPr>
        <w:t xml:space="preserve">, leaving a nonspecific background on the beads </w:t>
      </w:r>
      <w:r>
        <w:rPr>
          <w:rFonts w:ascii="Helvetica" w:hAnsi="Helvetica" w:cs="Arial"/>
          <w:b/>
          <w:sz w:val="22"/>
          <w:szCs w:val="22"/>
        </w:rPr>
        <w:t>[3]</w:t>
      </w:r>
      <w:r>
        <w:rPr>
          <w:rFonts w:ascii="Helvetica" w:hAnsi="Helvetica" w:cs="Arial"/>
          <w:sz w:val="22"/>
          <w:szCs w:val="22"/>
        </w:rPr>
        <w:t xml:space="preserve">. This emphasizes the importance of the UV-elution step </w:t>
      </w:r>
      <w:r>
        <w:rPr>
          <w:rFonts w:ascii="Helvetica" w:hAnsi="Helvetica" w:cs="Arial"/>
          <w:b/>
          <w:sz w:val="22"/>
          <w:szCs w:val="22"/>
        </w:rPr>
        <w:t>[4]</w:t>
      </w:r>
      <w:r>
        <w:rPr>
          <w:rFonts w:ascii="Helvetica" w:hAnsi="Helvetica" w:cs="Arial"/>
          <w:sz w:val="22"/>
          <w:szCs w:val="22"/>
        </w:rPr>
        <w:t>.</w:t>
      </w:r>
    </w:p>
    <w:p w14:paraId="2353465A" w14:textId="77777777" w:rsidR="00BE3C39" w:rsidRPr="00BE3C39" w:rsidRDefault="00BE3C39" w:rsidP="00BE3C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how only Figure 1B.</w:t>
      </w:r>
      <w:r>
        <w:rPr>
          <w:rFonts w:ascii="Helvetica" w:hAnsi="Helvetica" w:cs="Arial"/>
          <w:i/>
          <w:color w:val="0000FF"/>
          <w:sz w:val="22"/>
          <w:szCs w:val="22"/>
        </w:rPr>
        <w:t xml:space="preserve"> Emphasize lane 1 (Titled “Beads (input)”).</w:t>
      </w:r>
    </w:p>
    <w:p w14:paraId="4CBE9E9F" w14:textId="77777777" w:rsidR="00BE3C39" w:rsidRPr="00BE3C39" w:rsidRDefault="00BE3C39" w:rsidP="00BE3C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how only Figure 1B.</w:t>
      </w:r>
      <w:r>
        <w:rPr>
          <w:rFonts w:ascii="Helvetica" w:hAnsi="Helvetica" w:cs="Arial"/>
          <w:i/>
          <w:color w:val="0000FF"/>
          <w:sz w:val="22"/>
          <w:szCs w:val="22"/>
        </w:rPr>
        <w:t xml:space="preserve"> Emphasize lane 3 (Titled “UV-Sup”).</w:t>
      </w:r>
    </w:p>
    <w:p w14:paraId="47D80EE1" w14:textId="77777777" w:rsidR="00BE3C39" w:rsidRPr="00BE3C39" w:rsidRDefault="00BE3C39" w:rsidP="00BE3C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how only Figure 1B.</w:t>
      </w:r>
      <w:r>
        <w:rPr>
          <w:rFonts w:ascii="Helvetica" w:hAnsi="Helvetica" w:cs="Arial"/>
          <w:i/>
          <w:color w:val="0000FF"/>
          <w:sz w:val="22"/>
          <w:szCs w:val="22"/>
        </w:rPr>
        <w:t xml:space="preserve"> Emphasize lane 2 (Titled “UV-Beads”).</w:t>
      </w:r>
    </w:p>
    <w:p w14:paraId="46BFB4C4" w14:textId="77777777" w:rsidR="00BE3C39" w:rsidRPr="00BE3C39" w:rsidRDefault="00BE3C39" w:rsidP="00BE3C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how only Figure 1B.</w:t>
      </w:r>
      <w:r>
        <w:rPr>
          <w:rFonts w:ascii="Helvetica" w:hAnsi="Helvetica" w:cs="Arial"/>
          <w:i/>
          <w:color w:val="0000FF"/>
          <w:sz w:val="22"/>
          <w:szCs w:val="22"/>
        </w:rPr>
        <w:t xml:space="preserve"> Remove all emphasis and hold on the figure for this voiceover narration.</w:t>
      </w:r>
    </w:p>
    <w:p w14:paraId="438693AD" w14:textId="77777777" w:rsidR="00BE3C39" w:rsidRDefault="00BE3C39" w:rsidP="00BE3C39">
      <w:pPr>
        <w:numPr>
          <w:ilvl w:val="1"/>
          <w:numId w:val="12"/>
        </w:numPr>
        <w:spacing w:before="240"/>
        <w:outlineLvl w:val="0"/>
        <w:rPr>
          <w:rFonts w:ascii="Helvetica" w:hAnsi="Helvetica" w:cs="Arial"/>
          <w:sz w:val="22"/>
          <w:szCs w:val="22"/>
        </w:rPr>
      </w:pPr>
      <w:r>
        <w:rPr>
          <w:rFonts w:ascii="Helvetica" w:hAnsi="Helvetica" w:cs="Arial"/>
          <w:sz w:val="22"/>
          <w:szCs w:val="22"/>
        </w:rPr>
        <w:t>Mass spectroscopy identifies the major UV-eluted proteins as 3’hExo</w:t>
      </w:r>
      <w:r w:rsidR="001078A7">
        <w:rPr>
          <w:rFonts w:ascii="Helvetica" w:hAnsi="Helvetica" w:cs="Arial"/>
          <w:sz w:val="22"/>
          <w:szCs w:val="22"/>
        </w:rPr>
        <w:t xml:space="preserve"> </w:t>
      </w:r>
      <w:r w:rsidR="001078A7" w:rsidRPr="001078A7">
        <w:rPr>
          <w:rFonts w:ascii="Helvetica" w:hAnsi="Helvetica" w:cs="Arial"/>
          <w:i/>
          <w:color w:val="FF0000"/>
          <w:sz w:val="22"/>
          <w:szCs w:val="22"/>
        </w:rPr>
        <w:t>(“three-prime-hex-oh”)</w:t>
      </w:r>
      <w:r>
        <w:rPr>
          <w:rFonts w:ascii="Helvetica" w:hAnsi="Helvetica" w:cs="Arial"/>
          <w:sz w:val="22"/>
          <w:szCs w:val="22"/>
        </w:rPr>
        <w:t xml:space="preserve"> and SLBP</w:t>
      </w:r>
      <w:r w:rsidR="001078A7">
        <w:rPr>
          <w:rFonts w:ascii="Helvetica" w:hAnsi="Helvetica" w:cs="Arial"/>
          <w:sz w:val="22"/>
          <w:szCs w:val="22"/>
        </w:rPr>
        <w:t xml:space="preserve"> </w:t>
      </w:r>
      <w:r w:rsidR="001078A7" w:rsidRPr="001078A7">
        <w:rPr>
          <w:rFonts w:ascii="Helvetica" w:hAnsi="Helvetica" w:cs="Arial"/>
          <w:i/>
          <w:color w:val="FF0000"/>
          <w:sz w:val="22"/>
          <w:szCs w:val="22"/>
        </w:rPr>
        <w:t>(“S-L-B-P”)</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 with SLPB being represented by both the full-length protein and a number of shorter degradation products </w:t>
      </w:r>
      <w:r>
        <w:rPr>
          <w:rFonts w:ascii="Helvetica" w:hAnsi="Helvetica" w:cs="Arial"/>
          <w:b/>
          <w:sz w:val="22"/>
          <w:szCs w:val="22"/>
        </w:rPr>
        <w:t>[2]</w:t>
      </w:r>
      <w:r>
        <w:rPr>
          <w:rFonts w:ascii="Helvetica" w:hAnsi="Helvetica" w:cs="Arial"/>
          <w:sz w:val="22"/>
          <w:szCs w:val="22"/>
        </w:rPr>
        <w:t>. Smaller amounts of other proteins, identified as various RNA binding proteins, are also selectively released into solution by the UV irradiation</w:t>
      </w:r>
      <w:r w:rsidR="00565822">
        <w:rPr>
          <w:rFonts w:ascii="Helvetica" w:hAnsi="Helvetica" w:cs="Arial"/>
          <w:sz w:val="22"/>
          <w:szCs w:val="22"/>
        </w:rPr>
        <w:t xml:space="preserve"> </w:t>
      </w:r>
      <w:r w:rsidR="00565822">
        <w:rPr>
          <w:rFonts w:ascii="Helvetica" w:hAnsi="Helvetica" w:cs="Arial"/>
          <w:b/>
          <w:sz w:val="22"/>
          <w:szCs w:val="22"/>
        </w:rPr>
        <w:t>[3]</w:t>
      </w:r>
      <w:r>
        <w:rPr>
          <w:rFonts w:ascii="Helvetica" w:hAnsi="Helvetica" w:cs="Arial"/>
          <w:sz w:val="22"/>
          <w:szCs w:val="22"/>
        </w:rPr>
        <w:t>.</w:t>
      </w:r>
    </w:p>
    <w:p w14:paraId="1CDC30D6" w14:textId="77777777" w:rsidR="00BE3C39" w:rsidRPr="00BE3C39" w:rsidRDefault="00BE3C39" w:rsidP="00BE3C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how only Figure 1B.</w:t>
      </w:r>
      <w:r>
        <w:rPr>
          <w:rFonts w:ascii="Helvetica" w:hAnsi="Helvetica" w:cs="Arial"/>
          <w:i/>
          <w:color w:val="0000FF"/>
          <w:sz w:val="22"/>
          <w:szCs w:val="22"/>
        </w:rPr>
        <w:t xml:space="preserve"> Reveal the text for 3’hExo, SLBP FL and SLBP DP when they are mentioned in the voiceover narration.</w:t>
      </w:r>
    </w:p>
    <w:p w14:paraId="464A452D" w14:textId="77777777" w:rsidR="00BE3C39" w:rsidRPr="00BE3C39" w:rsidRDefault="00BE3C39" w:rsidP="00BE3C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how only Figure 1B.</w:t>
      </w:r>
      <w:r>
        <w:rPr>
          <w:rFonts w:ascii="Helvetica" w:hAnsi="Helvetica" w:cs="Arial"/>
          <w:i/>
          <w:color w:val="0000FF"/>
          <w:sz w:val="22"/>
          <w:szCs w:val="22"/>
        </w:rPr>
        <w:t xml:space="preserve"> Emphasize the indicated band for SLBP FL when the full-length protein is mentioned. Emphasize the indicated bands for SLBP when the degradation products are mentioned.</w:t>
      </w:r>
    </w:p>
    <w:p w14:paraId="2A4CBB79" w14:textId="77777777" w:rsidR="00BE3C39" w:rsidRPr="00565822" w:rsidRDefault="00BE3C39" w:rsidP="00BE3C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how only Figure 1B.</w:t>
      </w:r>
      <w:r>
        <w:rPr>
          <w:rFonts w:ascii="Helvetica" w:hAnsi="Helvetica" w:cs="Arial"/>
          <w:i/>
          <w:color w:val="0000FF"/>
          <w:sz w:val="22"/>
          <w:szCs w:val="22"/>
        </w:rPr>
        <w:t xml:space="preserve"> Emphasize the bands indicated for RBPs</w:t>
      </w:r>
    </w:p>
    <w:p w14:paraId="5CC0C88D" w14:textId="77777777" w:rsidR="00395684" w:rsidRPr="00BE3C39" w:rsidRDefault="00BE3C39" w:rsidP="002E0999">
      <w:pPr>
        <w:numPr>
          <w:ilvl w:val="1"/>
          <w:numId w:val="12"/>
        </w:numPr>
        <w:spacing w:before="240"/>
        <w:outlineLvl w:val="0"/>
        <w:rPr>
          <w:rFonts w:ascii="Helvetica" w:hAnsi="Helvetica" w:cs="Arial"/>
          <w:sz w:val="22"/>
          <w:szCs w:val="22"/>
        </w:rPr>
      </w:pPr>
      <w:r>
        <w:rPr>
          <w:rFonts w:ascii="Helvetica" w:hAnsi="Helvetica" w:cs="Arial"/>
          <w:sz w:val="22"/>
          <w:szCs w:val="22"/>
        </w:rPr>
        <w:t xml:space="preserve">UV-elution of immobilized </w:t>
      </w:r>
      <w:r w:rsidR="001F5623" w:rsidRPr="001F5623">
        <w:rPr>
          <w:rFonts w:ascii="Helvetica" w:hAnsi="Helvetica" w:cs="Helvetica"/>
          <w:i/>
          <w:color w:val="000000" w:themeColor="text1"/>
          <w:sz w:val="22"/>
          <w:szCs w:val="22"/>
        </w:rPr>
        <w:t xml:space="preserve">Drosophila </w:t>
      </w:r>
      <w:r w:rsidR="001F5623" w:rsidRPr="001F5623">
        <w:rPr>
          <w:rFonts w:ascii="Helvetica" w:hAnsi="Helvetica" w:cs="Helvetica"/>
          <w:color w:val="000000" w:themeColor="text1"/>
          <w:sz w:val="22"/>
          <w:szCs w:val="22"/>
        </w:rPr>
        <w:t>histone pre-mRNA tagged with photo-cleavable biotin</w:t>
      </w:r>
      <w:r w:rsidR="002E0999" w:rsidRPr="001F5623">
        <w:rPr>
          <w:rFonts w:asciiTheme="minorHAnsi" w:hAnsiTheme="minorHAnsi" w:cstheme="minorHAnsi"/>
          <w:color w:val="000000" w:themeColor="text1"/>
        </w:rPr>
        <w:t xml:space="preserve"> </w:t>
      </w:r>
      <w:r w:rsidR="00F7733C" w:rsidRPr="001F5623">
        <w:rPr>
          <w:rFonts w:ascii="Helvetica" w:hAnsi="Helvetica" w:cs="Arial"/>
          <w:sz w:val="22"/>
          <w:szCs w:val="22"/>
        </w:rPr>
        <w:t>incubated with a nuclear extract</w:t>
      </w:r>
      <w:r w:rsidR="00F7733C">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resulted in a selective release of only a </w:t>
      </w:r>
      <w:r>
        <w:rPr>
          <w:rFonts w:ascii="Helvetica" w:hAnsi="Helvetica" w:cs="Arial"/>
          <w:sz w:val="22"/>
          <w:szCs w:val="22"/>
        </w:rPr>
        <w:lastRenderedPageBreak/>
        <w:t xml:space="preserve">small number of proteins into the supernatant </w:t>
      </w:r>
      <w:r>
        <w:rPr>
          <w:rFonts w:ascii="Helvetica" w:hAnsi="Helvetica" w:cs="Arial"/>
          <w:b/>
          <w:sz w:val="22"/>
          <w:szCs w:val="22"/>
        </w:rPr>
        <w:t>[2]</w:t>
      </w:r>
      <w:r w:rsidR="00565822">
        <w:rPr>
          <w:rFonts w:ascii="Helvetica" w:hAnsi="Helvetica" w:cs="Arial"/>
          <w:sz w:val="22"/>
          <w:szCs w:val="22"/>
        </w:rPr>
        <w:t xml:space="preserve">, with an intense background of non-specific proteins remaining on the beads </w:t>
      </w:r>
      <w:r w:rsidR="00565822">
        <w:rPr>
          <w:rFonts w:ascii="Helvetica" w:hAnsi="Helvetica" w:cs="Arial"/>
          <w:b/>
          <w:sz w:val="22"/>
          <w:szCs w:val="22"/>
        </w:rPr>
        <w:t>[3]</w:t>
      </w:r>
      <w:r w:rsidR="00565822">
        <w:rPr>
          <w:rFonts w:ascii="Helvetica" w:hAnsi="Helvetica" w:cs="Arial"/>
          <w:sz w:val="22"/>
          <w:szCs w:val="22"/>
        </w:rPr>
        <w:t xml:space="preserve">. </w:t>
      </w:r>
    </w:p>
    <w:p w14:paraId="6ADAC0E1" w14:textId="77777777" w:rsidR="00BE3C39" w:rsidRPr="00BE3C39" w:rsidRDefault="00BE3C39" w:rsidP="00BE3C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E3C39">
        <w:rPr>
          <w:rFonts w:ascii="Helvetica" w:hAnsi="Helvetica" w:cs="Arial"/>
          <w:i/>
          <w:color w:val="0000FF"/>
          <w:sz w:val="22"/>
          <w:szCs w:val="22"/>
        </w:rPr>
        <w:t>Video Editor: S</w:t>
      </w:r>
      <w:r>
        <w:rPr>
          <w:rFonts w:ascii="Helvetica" w:hAnsi="Helvetica" w:cs="Arial"/>
          <w:i/>
          <w:color w:val="0000FF"/>
          <w:sz w:val="22"/>
          <w:szCs w:val="22"/>
        </w:rPr>
        <w:t>how only Figure 2</w:t>
      </w:r>
      <w:r w:rsidRPr="00BE3C39">
        <w:rPr>
          <w:rFonts w:ascii="Helvetica" w:hAnsi="Helvetica" w:cs="Arial"/>
          <w:i/>
          <w:color w:val="0000FF"/>
          <w:sz w:val="22"/>
          <w:szCs w:val="22"/>
        </w:rPr>
        <w:t>B.</w:t>
      </w:r>
    </w:p>
    <w:p w14:paraId="65267B03" w14:textId="77777777" w:rsidR="00BE3C39" w:rsidRPr="00565822" w:rsidRDefault="00BE3C39" w:rsidP="00BE3C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 xml:space="preserve">how only Figure </w:t>
      </w:r>
      <w:r>
        <w:rPr>
          <w:rFonts w:ascii="Helvetica" w:hAnsi="Helvetica" w:cs="Arial"/>
          <w:i/>
          <w:color w:val="0000FF"/>
          <w:sz w:val="22"/>
          <w:szCs w:val="22"/>
        </w:rPr>
        <w:t>2</w:t>
      </w:r>
      <w:r w:rsidRPr="00BE3C39">
        <w:rPr>
          <w:rFonts w:ascii="Helvetica" w:hAnsi="Helvetica" w:cs="Arial"/>
          <w:i/>
          <w:color w:val="0000FF"/>
          <w:sz w:val="22"/>
          <w:szCs w:val="22"/>
        </w:rPr>
        <w:t>B.</w:t>
      </w:r>
      <w:r>
        <w:rPr>
          <w:rFonts w:ascii="Helvetica" w:hAnsi="Helvetica" w:cs="Arial"/>
          <w:i/>
          <w:color w:val="0000FF"/>
          <w:sz w:val="22"/>
          <w:szCs w:val="22"/>
        </w:rPr>
        <w:t xml:space="preserve"> Emphasize lane 1</w:t>
      </w:r>
      <w:r w:rsidR="00565822">
        <w:rPr>
          <w:rFonts w:ascii="Helvetica" w:hAnsi="Helvetica" w:cs="Arial"/>
          <w:i/>
          <w:color w:val="0000FF"/>
          <w:sz w:val="22"/>
          <w:szCs w:val="22"/>
        </w:rPr>
        <w:t xml:space="preserve"> (the No lane under the “UV-Sups” header).</w:t>
      </w:r>
    </w:p>
    <w:p w14:paraId="104A04EC" w14:textId="77777777" w:rsidR="00565822" w:rsidRPr="00565822" w:rsidRDefault="00565822" w:rsidP="0056582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 xml:space="preserve">how only Figure </w:t>
      </w:r>
      <w:r>
        <w:rPr>
          <w:rFonts w:ascii="Helvetica" w:hAnsi="Helvetica" w:cs="Arial"/>
          <w:i/>
          <w:color w:val="0000FF"/>
          <w:sz w:val="22"/>
          <w:szCs w:val="22"/>
        </w:rPr>
        <w:t>2</w:t>
      </w:r>
      <w:r w:rsidRPr="00BE3C39">
        <w:rPr>
          <w:rFonts w:ascii="Helvetica" w:hAnsi="Helvetica" w:cs="Arial"/>
          <w:i/>
          <w:color w:val="0000FF"/>
          <w:sz w:val="22"/>
          <w:szCs w:val="22"/>
        </w:rPr>
        <w:t>B.</w:t>
      </w:r>
      <w:r w:rsidRPr="00565822">
        <w:rPr>
          <w:rFonts w:ascii="Helvetica" w:hAnsi="Helvetica" w:cs="Arial"/>
          <w:i/>
          <w:color w:val="0000FF"/>
          <w:sz w:val="22"/>
          <w:szCs w:val="22"/>
        </w:rPr>
        <w:t xml:space="preserve"> </w:t>
      </w:r>
      <w:r>
        <w:rPr>
          <w:rFonts w:ascii="Helvetica" w:hAnsi="Helvetica" w:cs="Arial"/>
          <w:i/>
          <w:color w:val="0000FF"/>
          <w:sz w:val="22"/>
          <w:szCs w:val="22"/>
        </w:rPr>
        <w:t>Emphasize lane 3 (the No lane under the “UV-Beads” header).</w:t>
      </w:r>
    </w:p>
    <w:p w14:paraId="02AB9B9E" w14:textId="77777777" w:rsidR="00565822" w:rsidRDefault="00565822" w:rsidP="00AA6F57">
      <w:pPr>
        <w:numPr>
          <w:ilvl w:val="1"/>
          <w:numId w:val="12"/>
        </w:numPr>
        <w:spacing w:before="240"/>
        <w:outlineLvl w:val="0"/>
        <w:rPr>
          <w:rFonts w:ascii="Helvetica" w:hAnsi="Helvetica" w:cs="Arial"/>
          <w:sz w:val="22"/>
          <w:szCs w:val="22"/>
        </w:rPr>
      </w:pPr>
      <w:r>
        <w:rPr>
          <w:rFonts w:ascii="Helvetica" w:hAnsi="Helvetica" w:cs="Arial"/>
          <w:sz w:val="22"/>
          <w:szCs w:val="22"/>
        </w:rPr>
        <w:t>Mass spectroscopy identifies these proteins to be components of the U7 snRNP</w:t>
      </w:r>
      <w:r w:rsidR="001F5623">
        <w:rPr>
          <w:rFonts w:ascii="Helvetica" w:hAnsi="Helvetica" w:cs="Arial"/>
          <w:sz w:val="22"/>
          <w:szCs w:val="22"/>
        </w:rPr>
        <w:t xml:space="preserve"> </w:t>
      </w:r>
      <w:r w:rsidR="001F5623" w:rsidRPr="001F5623">
        <w:rPr>
          <w:rFonts w:ascii="Helvetica" w:hAnsi="Helvetica" w:cs="Arial"/>
          <w:i/>
          <w:color w:val="FF0000"/>
          <w:sz w:val="22"/>
          <w:szCs w:val="22"/>
        </w:rPr>
        <w:t>(“You-seven S-N-R-N-P”)</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002E0999">
        <w:rPr>
          <w:rFonts w:ascii="Helvetica" w:hAnsi="Helvetica" w:cs="Arial"/>
          <w:sz w:val="22"/>
          <w:szCs w:val="22"/>
        </w:rPr>
        <w:t>They</w:t>
      </w:r>
      <w:r>
        <w:rPr>
          <w:rFonts w:ascii="Helvetica" w:hAnsi="Helvetica" w:cs="Arial"/>
          <w:sz w:val="22"/>
          <w:szCs w:val="22"/>
        </w:rPr>
        <w:t xml:space="preserve"> are not detected in the presence of </w:t>
      </w:r>
      <w:r w:rsidR="00716167">
        <w:rPr>
          <w:rFonts w:ascii="Helvetica" w:hAnsi="Helvetica" w:cs="Arial"/>
          <w:sz w:val="22"/>
          <w:szCs w:val="22"/>
        </w:rPr>
        <w:t xml:space="preserve">processing </w:t>
      </w:r>
      <w:r>
        <w:rPr>
          <w:rFonts w:ascii="Helvetica" w:hAnsi="Helvetica" w:cs="Arial"/>
          <w:sz w:val="22"/>
          <w:szCs w:val="22"/>
        </w:rPr>
        <w:t>competitors</w:t>
      </w:r>
      <w:r w:rsidR="00AA6F57">
        <w:rPr>
          <w:rFonts w:ascii="Helvetica" w:hAnsi="Helvetica" w:cs="Arial"/>
          <w:sz w:val="22"/>
          <w:szCs w:val="22"/>
        </w:rPr>
        <w:t xml:space="preserve"> that block binding of U7 snRNP to histone pre-mRNA</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0C7DB3A0" w14:textId="77777777" w:rsidR="00565822" w:rsidRPr="00565822" w:rsidRDefault="00565822" w:rsidP="0056582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 xml:space="preserve">how only Figure </w:t>
      </w:r>
      <w:r>
        <w:rPr>
          <w:rFonts w:ascii="Helvetica" w:hAnsi="Helvetica" w:cs="Arial"/>
          <w:i/>
          <w:color w:val="0000FF"/>
          <w:sz w:val="22"/>
          <w:szCs w:val="22"/>
        </w:rPr>
        <w:t>2</w:t>
      </w:r>
      <w:r w:rsidRPr="00BE3C39">
        <w:rPr>
          <w:rFonts w:ascii="Helvetica" w:hAnsi="Helvetica" w:cs="Arial"/>
          <w:i/>
          <w:color w:val="0000FF"/>
          <w:sz w:val="22"/>
          <w:szCs w:val="22"/>
        </w:rPr>
        <w:t>B.</w:t>
      </w:r>
      <w:r w:rsidRPr="00565822">
        <w:rPr>
          <w:rFonts w:ascii="Helvetica" w:hAnsi="Helvetica" w:cs="Arial"/>
          <w:i/>
          <w:color w:val="0000FF"/>
          <w:sz w:val="22"/>
          <w:szCs w:val="22"/>
        </w:rPr>
        <w:t xml:space="preserve"> </w:t>
      </w:r>
      <w:r>
        <w:rPr>
          <w:rFonts w:ascii="Helvetica" w:hAnsi="Helvetica" w:cs="Arial"/>
          <w:i/>
          <w:color w:val="0000FF"/>
          <w:sz w:val="22"/>
          <w:szCs w:val="22"/>
        </w:rPr>
        <w:t>Emphasize each of the labeled bands (letters A – I) in lane 1.</w:t>
      </w:r>
    </w:p>
    <w:p w14:paraId="4D60AF95" w14:textId="77777777" w:rsidR="00565822" w:rsidRDefault="00565822" w:rsidP="0056582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E3C39">
        <w:rPr>
          <w:rFonts w:ascii="Helvetica" w:hAnsi="Helvetica" w:cs="Arial"/>
          <w:i/>
          <w:color w:val="0000FF"/>
          <w:sz w:val="22"/>
          <w:szCs w:val="22"/>
        </w:rPr>
        <w:t>Video Editor: S</w:t>
      </w:r>
      <w:r>
        <w:rPr>
          <w:rFonts w:ascii="Helvetica" w:hAnsi="Helvetica" w:cs="Arial"/>
          <w:i/>
          <w:color w:val="0000FF"/>
          <w:sz w:val="22"/>
          <w:szCs w:val="22"/>
        </w:rPr>
        <w:t>till s</w:t>
      </w:r>
      <w:r w:rsidRPr="00BE3C39">
        <w:rPr>
          <w:rFonts w:ascii="Helvetica" w:hAnsi="Helvetica" w:cs="Arial"/>
          <w:i/>
          <w:color w:val="0000FF"/>
          <w:sz w:val="22"/>
          <w:szCs w:val="22"/>
        </w:rPr>
        <w:t xml:space="preserve">how only Figure </w:t>
      </w:r>
      <w:r>
        <w:rPr>
          <w:rFonts w:ascii="Helvetica" w:hAnsi="Helvetica" w:cs="Arial"/>
          <w:i/>
          <w:color w:val="0000FF"/>
          <w:sz w:val="22"/>
          <w:szCs w:val="22"/>
        </w:rPr>
        <w:t>2</w:t>
      </w:r>
      <w:r w:rsidRPr="00BE3C39">
        <w:rPr>
          <w:rFonts w:ascii="Helvetica" w:hAnsi="Helvetica" w:cs="Arial"/>
          <w:i/>
          <w:color w:val="0000FF"/>
          <w:sz w:val="22"/>
          <w:szCs w:val="22"/>
        </w:rPr>
        <w:t>B.</w:t>
      </w:r>
      <w:r w:rsidRPr="00565822">
        <w:rPr>
          <w:rFonts w:ascii="Helvetica" w:hAnsi="Helvetica" w:cs="Arial"/>
          <w:i/>
          <w:color w:val="0000FF"/>
          <w:sz w:val="22"/>
          <w:szCs w:val="22"/>
        </w:rPr>
        <w:t xml:space="preserve"> </w:t>
      </w:r>
      <w:r>
        <w:rPr>
          <w:rFonts w:ascii="Helvetica" w:hAnsi="Helvetica" w:cs="Arial"/>
          <w:i/>
          <w:color w:val="0000FF"/>
          <w:sz w:val="22"/>
          <w:szCs w:val="22"/>
        </w:rPr>
        <w:t>Emphasize lane 2.</w:t>
      </w:r>
    </w:p>
    <w:p w14:paraId="113CC947" w14:textId="77777777" w:rsidR="00CE10F2" w:rsidRPr="006A6324" w:rsidRDefault="00CE10F2" w:rsidP="009A0E7C">
      <w:pPr>
        <w:outlineLvl w:val="0"/>
        <w:rPr>
          <w:rFonts w:ascii="Helvetica" w:hAnsi="Helvetica" w:cs="Arial"/>
          <w:sz w:val="22"/>
          <w:szCs w:val="22"/>
        </w:rPr>
      </w:pPr>
    </w:p>
    <w:p w14:paraId="64027166"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4CC53045"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3D99537"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D3E4A22" w14:textId="77777777" w:rsidR="0034684D" w:rsidRPr="006A6324" w:rsidRDefault="0034684D" w:rsidP="0034684D">
      <w:pPr>
        <w:ind w:left="360"/>
        <w:outlineLvl w:val="0"/>
        <w:rPr>
          <w:rFonts w:ascii="Helvetica" w:hAnsi="Helvetica" w:cs="Arial"/>
          <w:b/>
          <w:sz w:val="22"/>
          <w:szCs w:val="22"/>
        </w:rPr>
      </w:pPr>
    </w:p>
    <w:p w14:paraId="29AEA417" w14:textId="77777777" w:rsidR="00420B86" w:rsidRDefault="00420B86" w:rsidP="00420B86">
      <w:pPr>
        <w:numPr>
          <w:ilvl w:val="1"/>
          <w:numId w:val="12"/>
        </w:numPr>
        <w:spacing w:before="240"/>
        <w:outlineLvl w:val="0"/>
        <w:rPr>
          <w:rFonts w:ascii="Helvetica" w:hAnsi="Helvetica" w:cs="Arial"/>
          <w:sz w:val="22"/>
          <w:szCs w:val="22"/>
        </w:rPr>
      </w:pPr>
      <w:r w:rsidRPr="00420B86">
        <w:rPr>
          <w:rFonts w:ascii="Helvetica" w:hAnsi="Helvetica" w:cs="Arial"/>
          <w:b/>
          <w:sz w:val="22"/>
          <w:szCs w:val="22"/>
          <w:u w:val="single"/>
        </w:rPr>
        <w:t>Aleksandra Skrajna</w:t>
      </w:r>
      <w:r w:rsidRPr="00420B86">
        <w:rPr>
          <w:rFonts w:ascii="Helvetica" w:hAnsi="Helvetica" w:cs="Arial"/>
          <w:sz w:val="22"/>
          <w:szCs w:val="22"/>
        </w:rPr>
        <w:t xml:space="preserve">: It is important to use high intensity UV lamp and place it in close distance to the irradiated sample, </w:t>
      </w:r>
      <w:r w:rsidR="001F5623">
        <w:rPr>
          <w:rFonts w:ascii="Helvetica" w:hAnsi="Helvetica" w:cs="Arial"/>
          <w:sz w:val="22"/>
          <w:szCs w:val="22"/>
        </w:rPr>
        <w:t>while also making sure it doesn’t</w:t>
      </w:r>
      <w:r w:rsidRPr="00420B86">
        <w:rPr>
          <w:rFonts w:ascii="Helvetica" w:hAnsi="Helvetica" w:cs="Arial"/>
          <w:sz w:val="22"/>
          <w:szCs w:val="22"/>
        </w:rPr>
        <w:t xml:space="preserve"> </w:t>
      </w:r>
      <w:r w:rsidR="001F5623">
        <w:rPr>
          <w:rFonts w:ascii="Helvetica" w:hAnsi="Helvetica" w:cs="Arial"/>
          <w:sz w:val="22"/>
          <w:szCs w:val="22"/>
        </w:rPr>
        <w:t xml:space="preserve">overheat </w:t>
      </w:r>
      <w:r w:rsidR="001F5623">
        <w:rPr>
          <w:rFonts w:ascii="Helvetica" w:hAnsi="Helvetica" w:cs="Arial"/>
          <w:b/>
          <w:sz w:val="22"/>
          <w:szCs w:val="22"/>
        </w:rPr>
        <w:t>[1] [2]</w:t>
      </w:r>
      <w:r w:rsidR="001F5623">
        <w:rPr>
          <w:rFonts w:ascii="Helvetica" w:hAnsi="Helvetica" w:cs="Arial"/>
          <w:sz w:val="22"/>
          <w:szCs w:val="22"/>
        </w:rPr>
        <w:t>.</w:t>
      </w:r>
    </w:p>
    <w:p w14:paraId="2BD9C080" w14:textId="77777777" w:rsidR="001F5623" w:rsidRDefault="001F5623" w:rsidP="001F5623">
      <w:pPr>
        <w:pStyle w:val="ListParagraph"/>
        <w:ind w:left="1368"/>
        <w:outlineLvl w:val="0"/>
        <w:rPr>
          <w:rFonts w:ascii="Helvetica" w:hAnsi="Helvetica" w:cs="Arial"/>
          <w:sz w:val="22"/>
          <w:szCs w:val="22"/>
        </w:rPr>
      </w:pPr>
    </w:p>
    <w:p w14:paraId="5BBAC68A" w14:textId="77777777" w:rsidR="001F5623" w:rsidRDefault="001F5623" w:rsidP="001F5623">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275F8662" w14:textId="77777777" w:rsidR="001F5623" w:rsidRDefault="001F5623" w:rsidP="001F5623">
      <w:pPr>
        <w:pStyle w:val="ListParagraph"/>
        <w:ind w:left="1368"/>
        <w:outlineLvl w:val="0"/>
        <w:rPr>
          <w:rFonts w:ascii="Helvetica" w:hAnsi="Helvetica" w:cs="Arial"/>
          <w:sz w:val="22"/>
          <w:szCs w:val="22"/>
        </w:rPr>
      </w:pPr>
    </w:p>
    <w:p w14:paraId="16B326CF" w14:textId="77777777" w:rsidR="001F5623" w:rsidRPr="001F5623" w:rsidRDefault="001F5623" w:rsidP="001F5623">
      <w:pPr>
        <w:pStyle w:val="ListParagraph"/>
        <w:numPr>
          <w:ilvl w:val="2"/>
          <w:numId w:val="12"/>
        </w:numPr>
        <w:outlineLvl w:val="0"/>
        <w:rPr>
          <w:rFonts w:ascii="Helvetica" w:hAnsi="Helvetica" w:cs="Arial"/>
          <w:sz w:val="22"/>
          <w:szCs w:val="22"/>
        </w:rPr>
      </w:pPr>
      <w:r>
        <w:rPr>
          <w:rFonts w:ascii="Helvetica" w:hAnsi="Helvetica" w:cs="Arial"/>
          <w:sz w:val="22"/>
          <w:szCs w:val="22"/>
        </w:rPr>
        <w:t>Use shot 5.1.1</w:t>
      </w:r>
    </w:p>
    <w:p w14:paraId="71E4986E" w14:textId="77777777" w:rsidR="001F5623" w:rsidRPr="001F5623" w:rsidRDefault="00420B86" w:rsidP="001F5623">
      <w:pPr>
        <w:numPr>
          <w:ilvl w:val="1"/>
          <w:numId w:val="12"/>
        </w:numPr>
        <w:spacing w:before="240"/>
        <w:outlineLvl w:val="0"/>
        <w:rPr>
          <w:rFonts w:ascii="Helvetica" w:hAnsi="Helvetica" w:cs="Arial"/>
          <w:sz w:val="22"/>
          <w:szCs w:val="22"/>
        </w:rPr>
      </w:pPr>
      <w:r w:rsidRPr="00420B86">
        <w:rPr>
          <w:rFonts w:ascii="Helvetica" w:hAnsi="Helvetica" w:cs="Arial"/>
          <w:b/>
          <w:sz w:val="22"/>
          <w:szCs w:val="22"/>
          <w:u w:val="single"/>
        </w:rPr>
        <w:t>Aleksandra Skrajna</w:t>
      </w:r>
      <w:r w:rsidRPr="00420B86">
        <w:rPr>
          <w:rFonts w:ascii="Helvetica" w:hAnsi="Helvetica" w:cs="Arial"/>
          <w:sz w:val="22"/>
          <w:szCs w:val="22"/>
        </w:rPr>
        <w:t>: The UV-elution method yields native RNA/protein complexes that lack major contaminants and are directly suitable for additional purification steps and functional assays</w:t>
      </w:r>
      <w:r w:rsidR="001F5623">
        <w:rPr>
          <w:rFonts w:ascii="Helvetica" w:hAnsi="Helvetica" w:cs="Arial"/>
          <w:sz w:val="22"/>
          <w:szCs w:val="22"/>
        </w:rPr>
        <w:t xml:space="preserve"> </w:t>
      </w:r>
      <w:r w:rsidR="001F5623">
        <w:rPr>
          <w:rFonts w:ascii="Helvetica" w:hAnsi="Helvetica" w:cs="Arial"/>
          <w:b/>
          <w:sz w:val="22"/>
          <w:szCs w:val="22"/>
        </w:rPr>
        <w:t>[1]</w:t>
      </w:r>
      <w:r w:rsidRPr="00420B86">
        <w:rPr>
          <w:rFonts w:ascii="Helvetica" w:hAnsi="Helvetica" w:cs="Arial"/>
          <w:sz w:val="22"/>
          <w:szCs w:val="22"/>
        </w:rPr>
        <w:t>.</w:t>
      </w:r>
    </w:p>
    <w:p w14:paraId="69B8ADDE" w14:textId="77777777" w:rsidR="001F5623" w:rsidRDefault="001F5623" w:rsidP="001F5623">
      <w:pPr>
        <w:pStyle w:val="ListParagraph"/>
        <w:ind w:left="1368"/>
        <w:outlineLvl w:val="0"/>
        <w:rPr>
          <w:rFonts w:ascii="Helvetica" w:hAnsi="Helvetica" w:cs="Arial"/>
          <w:sz w:val="22"/>
          <w:szCs w:val="22"/>
        </w:rPr>
      </w:pPr>
    </w:p>
    <w:p w14:paraId="6CF30BDE" w14:textId="77777777" w:rsidR="001F5623" w:rsidRPr="001F5623" w:rsidRDefault="001F5623" w:rsidP="001F5623">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431B24E8" w14:textId="77777777" w:rsidR="001F5623" w:rsidRPr="001F5623" w:rsidRDefault="00420B86" w:rsidP="001F5623">
      <w:pPr>
        <w:numPr>
          <w:ilvl w:val="1"/>
          <w:numId w:val="12"/>
        </w:numPr>
        <w:spacing w:before="240"/>
        <w:outlineLvl w:val="0"/>
        <w:rPr>
          <w:rFonts w:ascii="Helvetica" w:hAnsi="Helvetica" w:cs="Arial"/>
          <w:sz w:val="22"/>
          <w:szCs w:val="22"/>
        </w:rPr>
      </w:pPr>
      <w:r w:rsidRPr="001F5623">
        <w:rPr>
          <w:rFonts w:ascii="Helvetica" w:hAnsi="Helvetica" w:cs="Arial"/>
          <w:b/>
          <w:sz w:val="22"/>
          <w:szCs w:val="22"/>
          <w:u w:val="single"/>
        </w:rPr>
        <w:t>Aleksandra Skrajna</w:t>
      </w:r>
      <w:r w:rsidR="00472752" w:rsidRPr="001F5623">
        <w:rPr>
          <w:rFonts w:ascii="Helvetica" w:hAnsi="Helvetica" w:cs="Arial"/>
          <w:sz w:val="22"/>
          <w:szCs w:val="22"/>
        </w:rPr>
        <w:t xml:space="preserve">: </w:t>
      </w:r>
      <w:r w:rsidR="00154D46" w:rsidRPr="001F5623">
        <w:rPr>
          <w:rFonts w:ascii="Helvetica" w:hAnsi="Helvetica" w:cs="Arial"/>
          <w:sz w:val="22"/>
          <w:szCs w:val="22"/>
        </w:rPr>
        <w:t>Remember to avoid eye and skin exposure during UV irradiation</w:t>
      </w:r>
      <w:r w:rsidR="001F5623">
        <w:rPr>
          <w:rFonts w:ascii="Helvetica" w:hAnsi="Helvetica" w:cs="Arial"/>
          <w:sz w:val="22"/>
          <w:szCs w:val="22"/>
        </w:rPr>
        <w:t xml:space="preserve"> </w:t>
      </w:r>
      <w:r w:rsidR="001F5623">
        <w:rPr>
          <w:rFonts w:ascii="Helvetica" w:hAnsi="Helvetica" w:cs="Arial"/>
          <w:b/>
          <w:sz w:val="22"/>
          <w:szCs w:val="22"/>
        </w:rPr>
        <w:t>[1]</w:t>
      </w:r>
      <w:r w:rsidR="001F5623">
        <w:rPr>
          <w:rFonts w:ascii="Helvetica" w:hAnsi="Helvetica" w:cs="Arial"/>
          <w:sz w:val="22"/>
          <w:szCs w:val="22"/>
        </w:rPr>
        <w:t>.</w:t>
      </w:r>
    </w:p>
    <w:p w14:paraId="0363A96F" w14:textId="77777777" w:rsidR="001F5623" w:rsidRDefault="001F5623" w:rsidP="001F5623">
      <w:pPr>
        <w:pStyle w:val="ListParagraph"/>
        <w:ind w:left="1368"/>
        <w:outlineLvl w:val="0"/>
        <w:rPr>
          <w:rFonts w:ascii="Helvetica" w:hAnsi="Helvetica" w:cs="Arial"/>
          <w:sz w:val="22"/>
          <w:szCs w:val="22"/>
        </w:rPr>
      </w:pPr>
    </w:p>
    <w:p w14:paraId="2167AFF0" w14:textId="77777777" w:rsidR="001F5623" w:rsidRPr="001F5623" w:rsidRDefault="001F5623" w:rsidP="001F5623">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21D54EE6"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F6504E" w15:done="0"/>
  <w15:commentEx w15:paraId="16449A5B" w15:done="0"/>
  <w15:commentEx w15:paraId="34B26926" w15:done="0"/>
  <w15:commentEx w15:paraId="06C45D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F6504E" w16cid:durableId="1F7B4656"/>
  <w16cid:commentId w16cid:paraId="16449A5B" w16cid:durableId="1F7B46D2"/>
  <w16cid:commentId w16cid:paraId="34B26926" w16cid:durableId="1F7B46FA"/>
  <w16cid:commentId w16cid:paraId="06C45DBB" w16cid:durableId="1F7B474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6D15F" w14:textId="77777777" w:rsidR="002C5258" w:rsidRDefault="002C5258">
      <w:r>
        <w:separator/>
      </w:r>
    </w:p>
  </w:endnote>
  <w:endnote w:type="continuationSeparator" w:id="0">
    <w:p w14:paraId="0ABE71D8" w14:textId="77777777" w:rsidR="002C5258" w:rsidRDefault="002C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游明朝">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66BFC1BA" w14:textId="77777777" w:rsidR="001078A7" w:rsidRDefault="004F7D17" w:rsidP="00184EF9">
        <w:pPr>
          <w:pStyle w:val="Footer"/>
          <w:framePr w:wrap="none" w:vAnchor="text" w:hAnchor="margin" w:xAlign="right" w:y="1"/>
          <w:rPr>
            <w:rStyle w:val="PageNumber"/>
          </w:rPr>
        </w:pPr>
        <w:r>
          <w:rPr>
            <w:rStyle w:val="PageNumber"/>
          </w:rPr>
          <w:fldChar w:fldCharType="begin"/>
        </w:r>
        <w:r w:rsidR="001078A7">
          <w:rPr>
            <w:rStyle w:val="PageNumber"/>
          </w:rPr>
          <w:instrText xml:space="preserve"> PAGE </w:instrText>
        </w:r>
        <w:r>
          <w:rPr>
            <w:rStyle w:val="PageNumber"/>
          </w:rPr>
          <w:fldChar w:fldCharType="end"/>
        </w:r>
      </w:p>
    </w:sdtContent>
  </w:sdt>
  <w:p w14:paraId="6577F461" w14:textId="77777777" w:rsidR="001078A7" w:rsidRDefault="001078A7"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3DE94" w14:textId="77777777" w:rsidR="001078A7" w:rsidRPr="00C70C90" w:rsidRDefault="001078A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4F7D17"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4F7D17" w:rsidRPr="00C70C90">
      <w:rPr>
        <w:rFonts w:ascii="Arial" w:hAnsi="Arial" w:cs="Arial"/>
        <w:color w:val="000000" w:themeColor="text1"/>
        <w:sz w:val="22"/>
        <w:szCs w:val="22"/>
      </w:rPr>
      <w:fldChar w:fldCharType="separate"/>
    </w:r>
    <w:r w:rsidR="002A0CD0">
      <w:rPr>
        <w:rFonts w:ascii="Arial" w:hAnsi="Arial" w:cs="Arial"/>
        <w:noProof/>
        <w:color w:val="000000" w:themeColor="text1"/>
        <w:sz w:val="22"/>
        <w:szCs w:val="22"/>
      </w:rPr>
      <w:t>1</w:t>
    </w:r>
    <w:r w:rsidR="004F7D17"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2A0CD0">
      <w:fldChar w:fldCharType="begin"/>
    </w:r>
    <w:r w:rsidR="002A0CD0">
      <w:instrText xml:space="preserve"> NUMPAGES  \* Arabic  \* MERGEFORMAT </w:instrText>
    </w:r>
    <w:r w:rsidR="002A0CD0">
      <w:fldChar w:fldCharType="separate"/>
    </w:r>
    <w:r w:rsidR="002A0CD0" w:rsidRPr="002A0CD0">
      <w:rPr>
        <w:rFonts w:ascii="Arial" w:hAnsi="Arial" w:cs="Arial"/>
        <w:noProof/>
        <w:color w:val="000000" w:themeColor="text1"/>
        <w:sz w:val="22"/>
        <w:szCs w:val="22"/>
      </w:rPr>
      <w:t>11</w:t>
    </w:r>
    <w:r w:rsidR="002A0CD0">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19C34" w14:textId="77777777" w:rsidR="002C5258" w:rsidRDefault="002C5258">
      <w:r>
        <w:separator/>
      </w:r>
    </w:p>
  </w:footnote>
  <w:footnote w:type="continuationSeparator" w:id="0">
    <w:p w14:paraId="79FC8B5A" w14:textId="77777777" w:rsidR="002C5258" w:rsidRDefault="002C52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6CADA" w14:textId="77777777" w:rsidR="001078A7" w:rsidRPr="001F5623" w:rsidRDefault="001078A7" w:rsidP="001E230F">
    <w:pPr>
      <w:pStyle w:val="Header"/>
      <w:jc w:val="center"/>
      <w:rPr>
        <w:rFonts w:ascii="Helvetica" w:hAnsi="Helvetica" w:cs="Arial"/>
        <w:b/>
        <w:color w:val="008000"/>
        <w:sz w:val="28"/>
        <w:szCs w:val="28"/>
        <w:u w:val="single"/>
      </w:rPr>
    </w:pPr>
    <w:r w:rsidRPr="001F5623">
      <w:rPr>
        <w:rFonts w:ascii="Helvetica" w:hAnsi="Helvetica" w:cs="Arial"/>
        <w:b/>
        <w:noProof/>
        <w:color w:val="008000"/>
        <w:sz w:val="28"/>
        <w:szCs w:val="28"/>
        <w:u w:val="single"/>
      </w:rPr>
      <w:drawing>
        <wp:anchor distT="0" distB="0" distL="114300" distR="114300" simplePos="0" relativeHeight="251658240" behindDoc="0" locked="0" layoutInCell="1" allowOverlap="1" wp14:anchorId="52E91ACA" wp14:editId="53B58648">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1F5623" w:rsidRPr="001F5623">
      <w:rPr>
        <w:rFonts w:ascii="Helvetica" w:hAnsi="Helvetica" w:cs="Arial"/>
        <w:b/>
        <w:color w:val="008000"/>
        <w:sz w:val="28"/>
        <w:szCs w:val="28"/>
        <w:u w:val="single"/>
      </w:rPr>
      <w:t>FINAL SCRIPT: APPROVED</w:t>
    </w:r>
    <w:r w:rsidRPr="001F5623">
      <w:rPr>
        <w:rFonts w:ascii="Helvetica" w:hAnsi="Helvetica" w:cs="Arial"/>
        <w:b/>
        <w:color w:val="008000"/>
        <w:sz w:val="28"/>
        <w:szCs w:val="28"/>
        <w:u w:val="single"/>
      </w:rPr>
      <w:t xml:space="preserve"> FOR FILMING</w:t>
    </w:r>
  </w:p>
  <w:p w14:paraId="5C90B3C8" w14:textId="77777777" w:rsidR="001078A7" w:rsidRPr="006A6324" w:rsidRDefault="001078A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403C37"/>
    <w:multiLevelType w:val="multilevel"/>
    <w:tmpl w:val="E9C01928"/>
    <w:lvl w:ilvl="0">
      <w:start w:val="2"/>
      <w:numFmt w:val="decimal"/>
      <w:lvlText w:val="%1."/>
      <w:lvlJc w:val="left"/>
      <w:pPr>
        <w:ind w:left="0" w:firstLine="0"/>
      </w:pPr>
      <w:rPr>
        <w:rFonts w:hint="default"/>
        <w:b/>
        <w:bCs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5D4B4B"/>
    <w:rsid w:val="00000838"/>
    <w:rsid w:val="00003C8B"/>
    <w:rsid w:val="000051DE"/>
    <w:rsid w:val="00007A14"/>
    <w:rsid w:val="00011568"/>
    <w:rsid w:val="0001266D"/>
    <w:rsid w:val="00013862"/>
    <w:rsid w:val="00023E22"/>
    <w:rsid w:val="00025DE9"/>
    <w:rsid w:val="00043807"/>
    <w:rsid w:val="00045C70"/>
    <w:rsid w:val="00074929"/>
    <w:rsid w:val="00083792"/>
    <w:rsid w:val="00090BAC"/>
    <w:rsid w:val="000B0B1A"/>
    <w:rsid w:val="000B4E9A"/>
    <w:rsid w:val="000C1EFE"/>
    <w:rsid w:val="000D065F"/>
    <w:rsid w:val="000D17E8"/>
    <w:rsid w:val="000D2C59"/>
    <w:rsid w:val="000D35D9"/>
    <w:rsid w:val="000E02F6"/>
    <w:rsid w:val="00105E68"/>
    <w:rsid w:val="00106F46"/>
    <w:rsid w:val="001078A7"/>
    <w:rsid w:val="001115D1"/>
    <w:rsid w:val="00125924"/>
    <w:rsid w:val="00126973"/>
    <w:rsid w:val="001402CD"/>
    <w:rsid w:val="0014541D"/>
    <w:rsid w:val="00146E49"/>
    <w:rsid w:val="00151824"/>
    <w:rsid w:val="00154D46"/>
    <w:rsid w:val="00162D51"/>
    <w:rsid w:val="00177B33"/>
    <w:rsid w:val="001819E3"/>
    <w:rsid w:val="00184EF9"/>
    <w:rsid w:val="00191A77"/>
    <w:rsid w:val="00193F67"/>
    <w:rsid w:val="001B3024"/>
    <w:rsid w:val="001B5C46"/>
    <w:rsid w:val="001C29A0"/>
    <w:rsid w:val="001C7BBC"/>
    <w:rsid w:val="001E230F"/>
    <w:rsid w:val="001E52A3"/>
    <w:rsid w:val="001E7DE6"/>
    <w:rsid w:val="001F02D7"/>
    <w:rsid w:val="001F0890"/>
    <w:rsid w:val="001F5623"/>
    <w:rsid w:val="00247BFF"/>
    <w:rsid w:val="0025310D"/>
    <w:rsid w:val="002544F1"/>
    <w:rsid w:val="002617AD"/>
    <w:rsid w:val="00265C44"/>
    <w:rsid w:val="00277C90"/>
    <w:rsid w:val="00283E3E"/>
    <w:rsid w:val="0028653F"/>
    <w:rsid w:val="002A0CD0"/>
    <w:rsid w:val="002B0D88"/>
    <w:rsid w:val="002B26D4"/>
    <w:rsid w:val="002B55D9"/>
    <w:rsid w:val="002C25D2"/>
    <w:rsid w:val="002C5258"/>
    <w:rsid w:val="002C54DB"/>
    <w:rsid w:val="002D52A1"/>
    <w:rsid w:val="002E0999"/>
    <w:rsid w:val="002E7521"/>
    <w:rsid w:val="002F3829"/>
    <w:rsid w:val="00302A3E"/>
    <w:rsid w:val="003036C1"/>
    <w:rsid w:val="00305187"/>
    <w:rsid w:val="0030618C"/>
    <w:rsid w:val="003138D4"/>
    <w:rsid w:val="003176C4"/>
    <w:rsid w:val="00322C71"/>
    <w:rsid w:val="00330F1B"/>
    <w:rsid w:val="003320D2"/>
    <w:rsid w:val="00336C61"/>
    <w:rsid w:val="00342D7B"/>
    <w:rsid w:val="0034684D"/>
    <w:rsid w:val="00395684"/>
    <w:rsid w:val="003A1109"/>
    <w:rsid w:val="003A49C2"/>
    <w:rsid w:val="003B5E26"/>
    <w:rsid w:val="003D0847"/>
    <w:rsid w:val="003E2BC9"/>
    <w:rsid w:val="00402E52"/>
    <w:rsid w:val="00414B4F"/>
    <w:rsid w:val="00420B86"/>
    <w:rsid w:val="00440FFA"/>
    <w:rsid w:val="00445665"/>
    <w:rsid w:val="00450B27"/>
    <w:rsid w:val="00453116"/>
    <w:rsid w:val="00455510"/>
    <w:rsid w:val="00456A5D"/>
    <w:rsid w:val="00470CF0"/>
    <w:rsid w:val="00472752"/>
    <w:rsid w:val="0047306D"/>
    <w:rsid w:val="00482D4C"/>
    <w:rsid w:val="00496DBC"/>
    <w:rsid w:val="004C1095"/>
    <w:rsid w:val="004C2DAD"/>
    <w:rsid w:val="004C4138"/>
    <w:rsid w:val="004C4DD8"/>
    <w:rsid w:val="004E2BE1"/>
    <w:rsid w:val="004E35F1"/>
    <w:rsid w:val="004E3F8E"/>
    <w:rsid w:val="004F664D"/>
    <w:rsid w:val="004F7D17"/>
    <w:rsid w:val="00504646"/>
    <w:rsid w:val="00511F52"/>
    <w:rsid w:val="00513853"/>
    <w:rsid w:val="00515636"/>
    <w:rsid w:val="005305D0"/>
    <w:rsid w:val="00530DD9"/>
    <w:rsid w:val="005320E4"/>
    <w:rsid w:val="00536D89"/>
    <w:rsid w:val="005558A9"/>
    <w:rsid w:val="00557116"/>
    <w:rsid w:val="0055763A"/>
    <w:rsid w:val="00564149"/>
    <w:rsid w:val="00565757"/>
    <w:rsid w:val="00565822"/>
    <w:rsid w:val="005A09D8"/>
    <w:rsid w:val="005A1F5E"/>
    <w:rsid w:val="005A3F8F"/>
    <w:rsid w:val="005B488E"/>
    <w:rsid w:val="005B6859"/>
    <w:rsid w:val="005D2B75"/>
    <w:rsid w:val="005D4B4B"/>
    <w:rsid w:val="005D783F"/>
    <w:rsid w:val="005E2B7E"/>
    <w:rsid w:val="005F18A3"/>
    <w:rsid w:val="006003BF"/>
    <w:rsid w:val="006134D7"/>
    <w:rsid w:val="006346FE"/>
    <w:rsid w:val="006402D4"/>
    <w:rsid w:val="00645B93"/>
    <w:rsid w:val="00654735"/>
    <w:rsid w:val="006556DE"/>
    <w:rsid w:val="006617AB"/>
    <w:rsid w:val="00664850"/>
    <w:rsid w:val="00670902"/>
    <w:rsid w:val="006801B1"/>
    <w:rsid w:val="0068047A"/>
    <w:rsid w:val="0069665E"/>
    <w:rsid w:val="006A6324"/>
    <w:rsid w:val="006A79A3"/>
    <w:rsid w:val="006C08AE"/>
    <w:rsid w:val="006C0E87"/>
    <w:rsid w:val="006C6760"/>
    <w:rsid w:val="006D6A6F"/>
    <w:rsid w:val="006E2CEB"/>
    <w:rsid w:val="006F19E1"/>
    <w:rsid w:val="0071294C"/>
    <w:rsid w:val="00716167"/>
    <w:rsid w:val="0071642B"/>
    <w:rsid w:val="00724E3B"/>
    <w:rsid w:val="00731ADD"/>
    <w:rsid w:val="00745D4B"/>
    <w:rsid w:val="00746865"/>
    <w:rsid w:val="007548F3"/>
    <w:rsid w:val="007574EC"/>
    <w:rsid w:val="007636A4"/>
    <w:rsid w:val="0077071A"/>
    <w:rsid w:val="00774BA8"/>
    <w:rsid w:val="00774E06"/>
    <w:rsid w:val="00777388"/>
    <w:rsid w:val="007B3E0E"/>
    <w:rsid w:val="007D334E"/>
    <w:rsid w:val="007D4222"/>
    <w:rsid w:val="007F714D"/>
    <w:rsid w:val="0080170E"/>
    <w:rsid w:val="00804C75"/>
    <w:rsid w:val="008069F6"/>
    <w:rsid w:val="00806B1B"/>
    <w:rsid w:val="00832FA5"/>
    <w:rsid w:val="008373A7"/>
    <w:rsid w:val="008379B3"/>
    <w:rsid w:val="00844C69"/>
    <w:rsid w:val="00851B3E"/>
    <w:rsid w:val="0085242A"/>
    <w:rsid w:val="00854994"/>
    <w:rsid w:val="00875FB2"/>
    <w:rsid w:val="0088113B"/>
    <w:rsid w:val="008A0177"/>
    <w:rsid w:val="008D0EF3"/>
    <w:rsid w:val="008D2A6A"/>
    <w:rsid w:val="008D58EC"/>
    <w:rsid w:val="008E74F7"/>
    <w:rsid w:val="008F0C66"/>
    <w:rsid w:val="008F7754"/>
    <w:rsid w:val="009212DD"/>
    <w:rsid w:val="009301B8"/>
    <w:rsid w:val="009310FE"/>
    <w:rsid w:val="00931D78"/>
    <w:rsid w:val="00941F06"/>
    <w:rsid w:val="00951A8E"/>
    <w:rsid w:val="00954870"/>
    <w:rsid w:val="009625B1"/>
    <w:rsid w:val="009665ED"/>
    <w:rsid w:val="00985F44"/>
    <w:rsid w:val="009A0E7C"/>
    <w:rsid w:val="009A3CBD"/>
    <w:rsid w:val="009B2183"/>
    <w:rsid w:val="009B4EE3"/>
    <w:rsid w:val="009C2062"/>
    <w:rsid w:val="009C7B9A"/>
    <w:rsid w:val="009F356C"/>
    <w:rsid w:val="00A20DA8"/>
    <w:rsid w:val="00A218EC"/>
    <w:rsid w:val="00A25199"/>
    <w:rsid w:val="00A310D7"/>
    <w:rsid w:val="00A3138F"/>
    <w:rsid w:val="00A60320"/>
    <w:rsid w:val="00A77CF6"/>
    <w:rsid w:val="00A91283"/>
    <w:rsid w:val="00AA132F"/>
    <w:rsid w:val="00AA162B"/>
    <w:rsid w:val="00AA2212"/>
    <w:rsid w:val="00AA6F57"/>
    <w:rsid w:val="00AC63FC"/>
    <w:rsid w:val="00AE11E8"/>
    <w:rsid w:val="00B13941"/>
    <w:rsid w:val="00B340A8"/>
    <w:rsid w:val="00B40E12"/>
    <w:rsid w:val="00B435B8"/>
    <w:rsid w:val="00B4499C"/>
    <w:rsid w:val="00B653B7"/>
    <w:rsid w:val="00B66A14"/>
    <w:rsid w:val="00B7250F"/>
    <w:rsid w:val="00B8616D"/>
    <w:rsid w:val="00BA7B0B"/>
    <w:rsid w:val="00BC6DA7"/>
    <w:rsid w:val="00BC7AB3"/>
    <w:rsid w:val="00BE051D"/>
    <w:rsid w:val="00BE1752"/>
    <w:rsid w:val="00BE3C39"/>
    <w:rsid w:val="00BF78AA"/>
    <w:rsid w:val="00C51081"/>
    <w:rsid w:val="00C52B7F"/>
    <w:rsid w:val="00C602B2"/>
    <w:rsid w:val="00C65B2F"/>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63926"/>
    <w:rsid w:val="00D83106"/>
    <w:rsid w:val="00DA117F"/>
    <w:rsid w:val="00DA17FB"/>
    <w:rsid w:val="00DA611A"/>
    <w:rsid w:val="00DB7EBA"/>
    <w:rsid w:val="00DC058D"/>
    <w:rsid w:val="00DC061B"/>
    <w:rsid w:val="00DC1E10"/>
    <w:rsid w:val="00DC7C84"/>
    <w:rsid w:val="00DC7D3A"/>
    <w:rsid w:val="00DD2CF9"/>
    <w:rsid w:val="00DD43F7"/>
    <w:rsid w:val="00DE2882"/>
    <w:rsid w:val="00DE46DB"/>
    <w:rsid w:val="00DE66F3"/>
    <w:rsid w:val="00E157A9"/>
    <w:rsid w:val="00E24673"/>
    <w:rsid w:val="00E24898"/>
    <w:rsid w:val="00E355EE"/>
    <w:rsid w:val="00E8076C"/>
    <w:rsid w:val="00EA20E5"/>
    <w:rsid w:val="00EA2756"/>
    <w:rsid w:val="00EA4B94"/>
    <w:rsid w:val="00EA60D4"/>
    <w:rsid w:val="00EB1A35"/>
    <w:rsid w:val="00ED2E68"/>
    <w:rsid w:val="00ED6724"/>
    <w:rsid w:val="00EE1E2F"/>
    <w:rsid w:val="00EE4460"/>
    <w:rsid w:val="00EF4E2B"/>
    <w:rsid w:val="00F0293A"/>
    <w:rsid w:val="00F04E9E"/>
    <w:rsid w:val="00F10FAD"/>
    <w:rsid w:val="00F146E3"/>
    <w:rsid w:val="00F22F5E"/>
    <w:rsid w:val="00F35094"/>
    <w:rsid w:val="00F4706A"/>
    <w:rsid w:val="00F564DB"/>
    <w:rsid w:val="00F56A75"/>
    <w:rsid w:val="00F60B45"/>
    <w:rsid w:val="00F64FB6"/>
    <w:rsid w:val="00F7733C"/>
    <w:rsid w:val="00F94400"/>
    <w:rsid w:val="00F95E8D"/>
    <w:rsid w:val="00FA1A9D"/>
    <w:rsid w:val="00FA7A79"/>
    <w:rsid w:val="00FA7D51"/>
    <w:rsid w:val="00FC6982"/>
    <w:rsid w:val="00FD1497"/>
    <w:rsid w:val="00FE059A"/>
    <w:rsid w:val="00FE50B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F9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75FB2"/>
    <w:rPr>
      <w:rFonts w:ascii="Times New Roman" w:hAnsi="Times New Roman"/>
    </w:rPr>
  </w:style>
  <w:style w:type="paragraph" w:styleId="Heading1">
    <w:name w:val="heading 1"/>
    <w:basedOn w:val="Normal"/>
    <w:next w:val="Normal"/>
    <w:qFormat/>
    <w:rsid w:val="004F7D17"/>
    <w:pPr>
      <w:keepNext/>
      <w:outlineLvl w:val="0"/>
    </w:pPr>
    <w:rPr>
      <w:rFonts w:ascii="Times" w:hAnsi="Times"/>
      <w:b/>
      <w:sz w:val="32"/>
    </w:rPr>
  </w:style>
  <w:style w:type="paragraph" w:styleId="Heading2">
    <w:name w:val="heading 2"/>
    <w:basedOn w:val="Normal"/>
    <w:next w:val="Normal"/>
    <w:qFormat/>
    <w:rsid w:val="004F7D17"/>
    <w:pPr>
      <w:keepNext/>
      <w:outlineLvl w:val="1"/>
    </w:pPr>
    <w:rPr>
      <w:rFonts w:ascii="Times" w:hAnsi="Times"/>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F7D17"/>
    <w:rPr>
      <w:rFonts w:ascii="Times" w:hAnsi="Times"/>
      <w:i/>
      <w:sz w:val="24"/>
    </w:rPr>
  </w:style>
  <w:style w:type="paragraph" w:styleId="BodyTextIndent">
    <w:name w:val="Body Text Indent"/>
    <w:basedOn w:val="Normal"/>
    <w:rsid w:val="004F7D17"/>
    <w:pPr>
      <w:ind w:left="360"/>
      <w:jc w:val="both"/>
    </w:pPr>
    <w:rPr>
      <w:sz w:val="24"/>
    </w:rPr>
  </w:style>
  <w:style w:type="paragraph" w:styleId="BodyTextIndent2">
    <w:name w:val="Body Text Indent 2"/>
    <w:basedOn w:val="Normal"/>
    <w:rsid w:val="004F7D17"/>
    <w:pPr>
      <w:ind w:left="720"/>
      <w:jc w:val="both"/>
    </w:pPr>
    <w:rPr>
      <w:sz w:val="24"/>
    </w:rPr>
  </w:style>
  <w:style w:type="paragraph" w:styleId="Header">
    <w:name w:val="header"/>
    <w:basedOn w:val="Normal"/>
    <w:rsid w:val="004F7D17"/>
    <w:pPr>
      <w:tabs>
        <w:tab w:val="center" w:pos="4320"/>
        <w:tab w:val="right" w:pos="8640"/>
      </w:tabs>
    </w:pPr>
    <w:rPr>
      <w:rFonts w:ascii="Times" w:hAnsi="Times"/>
      <w:sz w:val="24"/>
    </w:rPr>
  </w:style>
  <w:style w:type="paragraph" w:styleId="BodyText2">
    <w:name w:val="Body Text 2"/>
    <w:basedOn w:val="Normal"/>
    <w:rsid w:val="004F7D17"/>
    <w:rPr>
      <w:rFonts w:ascii="Times" w:hAnsi="Times"/>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 w:val="24"/>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sz w:val="24"/>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rPr>
      <w:rFonts w:ascii="Times" w:hAnsi="Times"/>
      <w:sz w:val="24"/>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988759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6/09/relationships/commentsIds" Target="commentsIds.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ominski@med.unc.edu" TargetMode="External"/><Relationship Id="rId9" Type="http://schemas.openxmlformats.org/officeDocument/2006/relationships/hyperlink" Target="mailto:skrajna@email.unc.edu" TargetMode="External"/><Relationship Id="rId10" Type="http://schemas.openxmlformats.org/officeDocument/2006/relationships/hyperlink" Target="mailto:xcyang@email.un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2589</Words>
  <Characters>14602</Characters>
  <Application>Microsoft Macintosh Word</Application>
  <DocSecurity>0</DocSecurity>
  <Lines>243</Lines>
  <Paragraphs>90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17101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3</cp:revision>
  <dcterms:created xsi:type="dcterms:W3CDTF">2018-10-25T17:39:00Z</dcterms:created>
  <dcterms:modified xsi:type="dcterms:W3CDTF">2018-10-25T20:04:00Z</dcterms:modified>
</cp:coreProperties>
</file>