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F4B04" w14:textId="77777777" w:rsidR="00E77874" w:rsidRPr="001B1519" w:rsidRDefault="00E77874" w:rsidP="00E77874">
      <w:pPr>
        <w:pStyle w:val="NormalWeb"/>
        <w:spacing w:before="0" w:beforeAutospacing="0" w:after="0" w:afterAutospacing="0"/>
        <w:rPr>
          <w:rFonts w:asciiTheme="minorHAnsi" w:hAnsiTheme="minorHAnsi" w:cstheme="minorHAnsi"/>
        </w:rPr>
      </w:pPr>
      <w:bookmarkStart w:id="0" w:name="_GoBack"/>
      <w:bookmarkEnd w:id="0"/>
      <w:r w:rsidRPr="001B1519">
        <w:rPr>
          <w:rFonts w:asciiTheme="minorHAnsi" w:hAnsiTheme="minorHAnsi" w:cstheme="minorHAnsi"/>
          <w:b/>
          <w:bCs/>
        </w:rPr>
        <w:t>TITLE:</w:t>
      </w:r>
    </w:p>
    <w:p w14:paraId="0BFDB285" w14:textId="77777777" w:rsidR="00E77874" w:rsidRDefault="00E77874" w:rsidP="00E77874">
      <w:r>
        <w:t xml:space="preserve">Identification of </w:t>
      </w:r>
      <w:commentRangeStart w:id="1"/>
      <w:r>
        <w:t xml:space="preserve">Coding and Non-coding RNA Classes </w:t>
      </w:r>
      <w:commentRangeEnd w:id="1"/>
      <w:r>
        <w:rPr>
          <w:rStyle w:val="CommentReference"/>
        </w:rPr>
        <w:commentReference w:id="1"/>
      </w:r>
      <w:r>
        <w:t xml:space="preserve">Expressed in Swine Whole </w:t>
      </w:r>
      <w:commentRangeStart w:id="2"/>
      <w:r>
        <w:t>Blood</w:t>
      </w:r>
      <w:commentRangeEnd w:id="2"/>
      <w:r w:rsidR="008D165C">
        <w:rPr>
          <w:rStyle w:val="CommentReference"/>
        </w:rPr>
        <w:commentReference w:id="2"/>
      </w:r>
    </w:p>
    <w:p w14:paraId="1EB65888" w14:textId="77777777" w:rsidR="00E77874" w:rsidRDefault="00E77874" w:rsidP="00E77874">
      <w:pPr>
        <w:rPr>
          <w:rFonts w:asciiTheme="minorHAnsi" w:hAnsiTheme="minorHAnsi" w:cstheme="minorHAnsi"/>
          <w:b/>
          <w:bCs/>
        </w:rPr>
      </w:pPr>
    </w:p>
    <w:p w14:paraId="546F266E" w14:textId="77777777" w:rsidR="00E77874" w:rsidRPr="001B1519" w:rsidRDefault="00E77874" w:rsidP="00E77874">
      <w:pPr>
        <w:rPr>
          <w:rFonts w:asciiTheme="minorHAnsi" w:hAnsiTheme="minorHAnsi" w:cstheme="minorHAnsi"/>
          <w:color w:val="808080" w:themeColor="background1" w:themeShade="80"/>
        </w:rPr>
      </w:pPr>
      <w:r w:rsidRPr="001B1519">
        <w:rPr>
          <w:rFonts w:asciiTheme="minorHAnsi" w:hAnsiTheme="minorHAnsi" w:cstheme="minorHAnsi"/>
          <w:b/>
          <w:bCs/>
        </w:rPr>
        <w:t xml:space="preserve">AUTHORS </w:t>
      </w:r>
      <w:r>
        <w:rPr>
          <w:rFonts w:asciiTheme="minorHAnsi" w:hAnsiTheme="minorHAnsi" w:cstheme="minorHAnsi"/>
          <w:b/>
          <w:bCs/>
        </w:rPr>
        <w:t>AND</w:t>
      </w:r>
      <w:r w:rsidRPr="001B1519">
        <w:rPr>
          <w:rFonts w:asciiTheme="minorHAnsi" w:hAnsiTheme="minorHAnsi" w:cstheme="minorHAnsi"/>
          <w:b/>
          <w:bCs/>
        </w:rPr>
        <w:t xml:space="preserve"> AFFILIATIONS: </w:t>
      </w:r>
    </w:p>
    <w:p w14:paraId="47223FAC" w14:textId="77777777" w:rsidR="00E77874" w:rsidRPr="004166DE" w:rsidRDefault="00E77874" w:rsidP="00E77874">
      <w:pPr>
        <w:rPr>
          <w:rFonts w:asciiTheme="minorHAnsi" w:hAnsiTheme="minorHAnsi" w:cstheme="minorHAnsi"/>
          <w:color w:val="auto"/>
          <w:vertAlign w:val="superscript"/>
        </w:rPr>
      </w:pPr>
      <w:r w:rsidRPr="004166DE">
        <w:rPr>
          <w:rFonts w:asciiTheme="minorHAnsi" w:hAnsiTheme="minorHAnsi" w:cstheme="minorHAnsi"/>
          <w:color w:val="auto"/>
        </w:rPr>
        <w:t>Damarius S. Fleming</w:t>
      </w:r>
      <w:r w:rsidRPr="004166DE">
        <w:rPr>
          <w:rFonts w:asciiTheme="minorHAnsi" w:hAnsiTheme="minorHAnsi" w:cstheme="minorHAnsi"/>
          <w:color w:val="auto"/>
          <w:vertAlign w:val="superscript"/>
        </w:rPr>
        <w:t>1</w:t>
      </w:r>
      <w:proofErr w:type="gramStart"/>
      <w:r w:rsidRPr="004166DE">
        <w:rPr>
          <w:rFonts w:asciiTheme="minorHAnsi" w:hAnsiTheme="minorHAnsi" w:cstheme="minorHAnsi"/>
          <w:color w:val="auto"/>
          <w:vertAlign w:val="superscript"/>
        </w:rPr>
        <w:t>,2</w:t>
      </w:r>
      <w:proofErr w:type="gramEnd"/>
      <w:r w:rsidRPr="004166DE">
        <w:rPr>
          <w:rFonts w:asciiTheme="minorHAnsi" w:hAnsiTheme="minorHAnsi" w:cstheme="minorHAnsi"/>
          <w:color w:val="auto"/>
        </w:rPr>
        <w:t>, Sarah J. Anderson</w:t>
      </w:r>
      <w:r w:rsidRPr="004166DE">
        <w:rPr>
          <w:rFonts w:asciiTheme="minorHAnsi" w:hAnsiTheme="minorHAnsi" w:cstheme="minorHAnsi"/>
          <w:color w:val="auto"/>
          <w:vertAlign w:val="superscript"/>
        </w:rPr>
        <w:t>1</w:t>
      </w:r>
      <w:r w:rsidRPr="004166DE">
        <w:rPr>
          <w:rFonts w:asciiTheme="minorHAnsi" w:hAnsiTheme="minorHAnsi" w:cstheme="minorHAnsi"/>
          <w:color w:val="auto"/>
        </w:rPr>
        <w:t>, Laura C. Miller</w:t>
      </w:r>
      <w:r w:rsidRPr="004166DE">
        <w:rPr>
          <w:rFonts w:asciiTheme="minorHAnsi" w:hAnsiTheme="minorHAnsi" w:cstheme="minorHAnsi"/>
          <w:color w:val="auto"/>
          <w:vertAlign w:val="superscript"/>
        </w:rPr>
        <w:t>1</w:t>
      </w:r>
    </w:p>
    <w:p w14:paraId="07F1910A" w14:textId="77777777" w:rsidR="00E77874" w:rsidRPr="004166DE" w:rsidRDefault="00E77874" w:rsidP="00E77874">
      <w:pPr>
        <w:rPr>
          <w:rFonts w:asciiTheme="minorHAnsi" w:hAnsiTheme="minorHAnsi" w:cs="Times New Roman"/>
          <w:color w:val="auto"/>
        </w:rPr>
      </w:pPr>
      <w:r w:rsidRPr="004166DE">
        <w:rPr>
          <w:rFonts w:asciiTheme="minorHAnsi" w:hAnsiTheme="minorHAnsi" w:cs="Times New Roman"/>
          <w:color w:val="auto"/>
          <w:vertAlign w:val="superscript"/>
        </w:rPr>
        <w:t>1</w:t>
      </w:r>
      <w:r w:rsidRPr="004166DE">
        <w:rPr>
          <w:rFonts w:asciiTheme="minorHAnsi" w:hAnsiTheme="minorHAnsi" w:cs="Times New Roman"/>
          <w:color w:val="auto"/>
        </w:rPr>
        <w:t>Virus and Prion Research Unit, National Animal Disease Center, USDA, Agricultural Research Service, Ames, IA, USA</w:t>
      </w:r>
    </w:p>
    <w:p w14:paraId="5955E128" w14:textId="77777777" w:rsidR="00E77874" w:rsidRDefault="00E77874" w:rsidP="00E77874">
      <w:pPr>
        <w:rPr>
          <w:rFonts w:asciiTheme="minorHAnsi" w:hAnsiTheme="minorHAnsi" w:cs="Times New Roman"/>
          <w:color w:val="auto"/>
        </w:rPr>
      </w:pPr>
      <w:r w:rsidRPr="004166DE">
        <w:rPr>
          <w:rFonts w:asciiTheme="minorHAnsi" w:hAnsiTheme="minorHAnsi" w:cs="Times New Roman"/>
          <w:color w:val="auto"/>
          <w:vertAlign w:val="superscript"/>
        </w:rPr>
        <w:t>2</w:t>
      </w:r>
      <w:r w:rsidRPr="004166DE">
        <w:rPr>
          <w:rFonts w:asciiTheme="minorHAnsi" w:hAnsiTheme="minorHAnsi" w:cs="Times New Roman"/>
          <w:color w:val="auto"/>
        </w:rPr>
        <w:t>ORAU/ORISE Oak Ridge, TN, USA</w:t>
      </w:r>
    </w:p>
    <w:p w14:paraId="4EABA208" w14:textId="77777777" w:rsidR="00E77874" w:rsidRDefault="00E77874" w:rsidP="00E77874">
      <w:pPr>
        <w:rPr>
          <w:rFonts w:asciiTheme="minorHAnsi" w:hAnsiTheme="minorHAnsi" w:cs="Times New Roman"/>
          <w:color w:val="auto"/>
        </w:rPr>
      </w:pPr>
    </w:p>
    <w:p w14:paraId="2973F954" w14:textId="77777777" w:rsidR="00E77874" w:rsidRPr="002E7CA7" w:rsidRDefault="00E77874" w:rsidP="00E77874">
      <w:pPr>
        <w:rPr>
          <w:rFonts w:asciiTheme="minorHAnsi" w:hAnsiTheme="minorHAnsi" w:cs="Times New Roman"/>
          <w:b/>
          <w:color w:val="auto"/>
        </w:rPr>
      </w:pPr>
      <w:r w:rsidRPr="002E7CA7">
        <w:rPr>
          <w:rFonts w:asciiTheme="minorHAnsi" w:hAnsiTheme="minorHAnsi" w:cs="Times New Roman"/>
          <w:b/>
          <w:color w:val="auto"/>
        </w:rPr>
        <w:t>Corresponding Author:</w:t>
      </w:r>
    </w:p>
    <w:p w14:paraId="6130DEFC" w14:textId="77777777" w:rsidR="00E77874" w:rsidRPr="002E7CA7" w:rsidRDefault="00E77874" w:rsidP="00E77874">
      <w:pPr>
        <w:rPr>
          <w:rFonts w:asciiTheme="minorHAnsi" w:hAnsiTheme="minorHAnsi" w:cs="Times New Roman"/>
          <w:color w:val="auto"/>
        </w:rPr>
      </w:pPr>
      <w:r w:rsidRPr="002E7CA7">
        <w:rPr>
          <w:rFonts w:asciiTheme="minorHAnsi" w:hAnsiTheme="minorHAnsi" w:cs="Times New Roman"/>
          <w:color w:val="auto"/>
        </w:rPr>
        <w:t>Laura C. Miller (</w:t>
      </w:r>
      <w:r w:rsidRPr="002E7CA7">
        <w:rPr>
          <w:rStyle w:val="Hyperlink"/>
          <w:rFonts w:asciiTheme="minorHAnsi" w:hAnsiTheme="minorHAnsi"/>
          <w:color w:val="auto"/>
        </w:rPr>
        <w:t>laura.miller@ars.usda.gov)</w:t>
      </w:r>
    </w:p>
    <w:p w14:paraId="2AE750BA" w14:textId="77777777" w:rsidR="00E77874" w:rsidRPr="002E7CA7" w:rsidRDefault="00E77874" w:rsidP="00E77874">
      <w:pPr>
        <w:rPr>
          <w:rFonts w:asciiTheme="minorHAnsi" w:hAnsiTheme="minorHAnsi" w:cstheme="minorHAnsi"/>
          <w:color w:val="auto"/>
        </w:rPr>
      </w:pPr>
      <w:r w:rsidRPr="002E7CA7">
        <w:rPr>
          <w:rFonts w:asciiTheme="minorHAnsi" w:hAnsiTheme="minorHAnsi" w:cstheme="minorHAnsi"/>
          <w:color w:val="auto"/>
        </w:rPr>
        <w:t>Tel: (515)-337-6794</w:t>
      </w:r>
    </w:p>
    <w:p w14:paraId="0710A79F" w14:textId="77777777" w:rsidR="00E77874" w:rsidRPr="002E7CA7" w:rsidRDefault="00E77874" w:rsidP="00E77874">
      <w:pPr>
        <w:rPr>
          <w:rFonts w:asciiTheme="minorHAnsi" w:hAnsiTheme="minorHAnsi" w:cstheme="minorHAnsi"/>
          <w:color w:val="auto"/>
        </w:rPr>
      </w:pPr>
    </w:p>
    <w:p w14:paraId="24FB2D25" w14:textId="77777777" w:rsidR="00E77874" w:rsidRPr="002E7CA7" w:rsidRDefault="00E77874" w:rsidP="00E77874">
      <w:pPr>
        <w:rPr>
          <w:rFonts w:asciiTheme="minorHAnsi" w:hAnsiTheme="minorHAnsi" w:cstheme="minorHAnsi"/>
          <w:b/>
          <w:color w:val="auto"/>
        </w:rPr>
      </w:pPr>
      <w:r w:rsidRPr="002E7CA7">
        <w:rPr>
          <w:rFonts w:asciiTheme="minorHAnsi" w:hAnsiTheme="minorHAnsi" w:cstheme="minorHAnsi"/>
          <w:b/>
          <w:color w:val="auto"/>
        </w:rPr>
        <w:t>Email Addresses of Co-authors:</w:t>
      </w:r>
    </w:p>
    <w:p w14:paraId="52FFA8A0" w14:textId="77777777" w:rsidR="00E77874" w:rsidRPr="002E7CA7" w:rsidRDefault="00E77874" w:rsidP="00E77874">
      <w:pPr>
        <w:rPr>
          <w:rFonts w:asciiTheme="minorHAnsi" w:hAnsiTheme="minorHAnsi" w:cstheme="minorHAnsi"/>
          <w:color w:val="auto"/>
        </w:rPr>
      </w:pPr>
      <w:r w:rsidRPr="002E7CA7">
        <w:rPr>
          <w:rFonts w:asciiTheme="minorHAnsi" w:hAnsiTheme="minorHAnsi" w:cstheme="minorHAnsi"/>
          <w:color w:val="auto"/>
        </w:rPr>
        <w:t>Damarius Fleming (</w:t>
      </w:r>
      <w:r w:rsidRPr="002E7CA7">
        <w:rPr>
          <w:rStyle w:val="Hyperlink"/>
          <w:rFonts w:asciiTheme="minorHAnsi" w:hAnsiTheme="minorHAnsi" w:cstheme="minorHAnsi"/>
          <w:color w:val="auto"/>
        </w:rPr>
        <w:t>damarius.fleming@ars.usda.gov</w:t>
      </w:r>
      <w:r w:rsidRPr="002E7CA7">
        <w:rPr>
          <w:rFonts w:asciiTheme="minorHAnsi" w:hAnsiTheme="minorHAnsi" w:cstheme="minorHAnsi"/>
          <w:color w:val="auto"/>
        </w:rPr>
        <w:t>)</w:t>
      </w:r>
    </w:p>
    <w:p w14:paraId="34F4E734" w14:textId="77777777" w:rsidR="00E77874" w:rsidRPr="002E7CA7" w:rsidRDefault="00E77874" w:rsidP="00E77874">
      <w:pPr>
        <w:rPr>
          <w:rFonts w:asciiTheme="minorHAnsi" w:hAnsiTheme="minorHAnsi" w:cstheme="minorHAnsi"/>
          <w:color w:val="auto"/>
        </w:rPr>
      </w:pPr>
      <w:r w:rsidRPr="002E7CA7">
        <w:rPr>
          <w:rFonts w:asciiTheme="minorHAnsi" w:hAnsiTheme="minorHAnsi" w:cstheme="minorHAnsi"/>
          <w:color w:val="auto"/>
        </w:rPr>
        <w:t>Sarah Anderson (</w:t>
      </w:r>
      <w:r w:rsidRPr="002E7CA7">
        <w:rPr>
          <w:rStyle w:val="Hyperlink"/>
          <w:rFonts w:asciiTheme="minorHAnsi" w:hAnsiTheme="minorHAnsi" w:cstheme="minorHAnsi"/>
          <w:color w:val="auto"/>
        </w:rPr>
        <w:t>sarah.anderson@ars.usda.gov</w:t>
      </w:r>
      <w:r w:rsidRPr="002E7CA7">
        <w:rPr>
          <w:rFonts w:asciiTheme="minorHAnsi" w:hAnsiTheme="minorHAnsi" w:cstheme="minorHAnsi"/>
          <w:color w:val="auto"/>
        </w:rPr>
        <w:t>)</w:t>
      </w:r>
    </w:p>
    <w:p w14:paraId="32569101" w14:textId="77777777" w:rsidR="00E77874" w:rsidRPr="001B1519" w:rsidRDefault="00E77874" w:rsidP="00E77874">
      <w:pPr>
        <w:rPr>
          <w:rFonts w:asciiTheme="minorHAnsi" w:hAnsiTheme="minorHAnsi" w:cstheme="minorHAnsi"/>
          <w:bCs/>
          <w:color w:val="808080" w:themeColor="background1" w:themeShade="80"/>
        </w:rPr>
      </w:pPr>
    </w:p>
    <w:p w14:paraId="3E05A868" w14:textId="77777777" w:rsidR="00E77874" w:rsidRPr="001B1519" w:rsidRDefault="00E77874" w:rsidP="00E77874">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7A1A7DD6" w14:textId="77777777" w:rsidR="00E77874" w:rsidRPr="004166DE" w:rsidRDefault="00E77874" w:rsidP="00E77874">
      <w:pPr>
        <w:pStyle w:val="NormalWeb"/>
        <w:spacing w:before="0" w:beforeAutospacing="0" w:after="0" w:afterAutospacing="0"/>
        <w:rPr>
          <w:rFonts w:asciiTheme="minorHAnsi" w:hAnsiTheme="minorHAnsi" w:cs="AdvOT596495f2"/>
          <w:color w:val="auto"/>
        </w:rPr>
      </w:pPr>
      <w:proofErr w:type="gramStart"/>
      <w:r>
        <w:rPr>
          <w:rFonts w:asciiTheme="minorHAnsi" w:hAnsiTheme="minorHAnsi" w:cs="AdvOT596495f2"/>
          <w:color w:val="auto"/>
        </w:rPr>
        <w:t>mRNA</w:t>
      </w:r>
      <w:proofErr w:type="gramEnd"/>
      <w:r>
        <w:rPr>
          <w:rFonts w:asciiTheme="minorHAnsi" w:hAnsiTheme="minorHAnsi" w:cs="AdvOT596495f2"/>
          <w:color w:val="auto"/>
        </w:rPr>
        <w:t xml:space="preserve">, </w:t>
      </w:r>
      <w:r w:rsidRPr="004166DE">
        <w:rPr>
          <w:rFonts w:asciiTheme="minorHAnsi" w:hAnsiTheme="minorHAnsi" w:cs="AdvOT596495f2"/>
          <w:color w:val="auto"/>
        </w:rPr>
        <w:t>Non-coding RNA</w:t>
      </w:r>
      <w:r>
        <w:rPr>
          <w:rFonts w:asciiTheme="minorHAnsi" w:hAnsiTheme="minorHAnsi" w:cs="AdvOT596495f2"/>
          <w:color w:val="auto"/>
        </w:rPr>
        <w:t>, RNA-</w:t>
      </w:r>
      <w:proofErr w:type="spellStart"/>
      <w:r>
        <w:rPr>
          <w:rFonts w:asciiTheme="minorHAnsi" w:hAnsiTheme="minorHAnsi" w:cs="AdvOT596495f2"/>
          <w:color w:val="auto"/>
        </w:rPr>
        <w:t>Seq</w:t>
      </w:r>
      <w:proofErr w:type="spellEnd"/>
      <w:r>
        <w:rPr>
          <w:rFonts w:asciiTheme="minorHAnsi" w:hAnsiTheme="minorHAnsi" w:cs="AdvOT596495f2"/>
          <w:color w:val="auto"/>
        </w:rPr>
        <w:t xml:space="preserve">, Whole blood, </w:t>
      </w:r>
      <w:r w:rsidRPr="004166DE">
        <w:rPr>
          <w:rFonts w:asciiTheme="minorHAnsi" w:hAnsiTheme="minorHAnsi" w:cs="AdvOT596495f2"/>
          <w:color w:val="auto"/>
        </w:rPr>
        <w:t>Epigenetic</w:t>
      </w:r>
      <w:r>
        <w:rPr>
          <w:rFonts w:asciiTheme="minorHAnsi" w:hAnsiTheme="minorHAnsi" w:cs="AdvOT596495f2"/>
          <w:color w:val="auto"/>
        </w:rPr>
        <w:t>, Globin reduction</w:t>
      </w:r>
    </w:p>
    <w:p w14:paraId="655A75B3" w14:textId="77777777" w:rsidR="00E77874" w:rsidRPr="004166DE" w:rsidRDefault="00E77874" w:rsidP="00E77874">
      <w:pPr>
        <w:pStyle w:val="NormalWeb"/>
        <w:spacing w:before="0" w:beforeAutospacing="0" w:after="0" w:afterAutospacing="0"/>
        <w:rPr>
          <w:rFonts w:asciiTheme="minorHAnsi" w:hAnsiTheme="minorHAnsi" w:cstheme="minorHAnsi"/>
        </w:rPr>
      </w:pPr>
    </w:p>
    <w:p w14:paraId="5A6230B6" w14:textId="77777777" w:rsidR="00E77874" w:rsidRDefault="00E77874" w:rsidP="00E77874">
      <w:pPr>
        <w:rPr>
          <w:rFonts w:asciiTheme="minorHAnsi" w:hAnsiTheme="minorHAnsi" w:cstheme="minorHAnsi"/>
          <w:b/>
          <w:bCs/>
        </w:rPr>
      </w:pPr>
      <w:r>
        <w:rPr>
          <w:rFonts w:asciiTheme="minorHAnsi" w:hAnsiTheme="minorHAnsi" w:cstheme="minorHAnsi"/>
          <w:b/>
          <w:bCs/>
        </w:rPr>
        <w:t>SUMMARY</w:t>
      </w:r>
      <w:r w:rsidRPr="001B1519">
        <w:rPr>
          <w:rFonts w:asciiTheme="minorHAnsi" w:hAnsiTheme="minorHAnsi" w:cstheme="minorHAnsi"/>
          <w:b/>
          <w:bCs/>
        </w:rPr>
        <w:t>:</w:t>
      </w:r>
    </w:p>
    <w:p w14:paraId="03F3AA69" w14:textId="77777777" w:rsidR="00E77874" w:rsidRDefault="00E77874" w:rsidP="00E77874">
      <w:pPr>
        <w:widowControl/>
        <w:rPr>
          <w:rFonts w:asciiTheme="minorHAnsi" w:hAnsiTheme="minorHAnsi" w:cs="AdvOT596495f2"/>
          <w:color w:val="auto"/>
        </w:rPr>
      </w:pPr>
      <w:r w:rsidRPr="002B2768">
        <w:rPr>
          <w:rFonts w:asciiTheme="minorHAnsi" w:hAnsiTheme="minorHAnsi" w:cstheme="minorHAnsi"/>
        </w:rPr>
        <w:t xml:space="preserve">Here, we present a protocol optimized for the </w:t>
      </w:r>
      <w:r>
        <w:rPr>
          <w:rFonts w:asciiTheme="minorHAnsi" w:hAnsiTheme="minorHAnsi" w:cs="AdvOT596495f2"/>
          <w:color w:val="auto"/>
        </w:rPr>
        <w:t>p</w:t>
      </w:r>
      <w:r w:rsidRPr="00170D57">
        <w:rPr>
          <w:rFonts w:asciiTheme="minorHAnsi" w:hAnsiTheme="minorHAnsi" w:cs="AdvOT596495f2"/>
          <w:color w:val="auto"/>
        </w:rPr>
        <w:t>roces</w:t>
      </w:r>
      <w:r>
        <w:rPr>
          <w:rFonts w:asciiTheme="minorHAnsi" w:hAnsiTheme="minorHAnsi" w:cs="AdvOT596495f2"/>
          <w:color w:val="auto"/>
        </w:rPr>
        <w:t xml:space="preserve">sing of </w:t>
      </w:r>
      <w:r>
        <w:rPr>
          <w:rFonts w:asciiTheme="minorHAnsi" w:hAnsiTheme="minorHAnsi" w:cstheme="minorHAnsi"/>
          <w:color w:val="auto"/>
        </w:rPr>
        <w:t>coding (mRNA) and</w:t>
      </w:r>
      <w:r w:rsidRPr="00C90811">
        <w:rPr>
          <w:rFonts w:asciiTheme="minorHAnsi" w:hAnsiTheme="minorHAnsi" w:cstheme="minorHAnsi"/>
          <w:color w:val="auto"/>
        </w:rPr>
        <w:t xml:space="preserve"> non-coding RNAs</w:t>
      </w:r>
      <w:r>
        <w:rPr>
          <w:rFonts w:asciiTheme="minorHAnsi" w:hAnsiTheme="minorHAnsi" w:cstheme="minorHAnsi"/>
          <w:color w:val="auto"/>
        </w:rPr>
        <w:t xml:space="preserve"> (</w:t>
      </w:r>
      <w:proofErr w:type="spellStart"/>
      <w:r>
        <w:rPr>
          <w:rFonts w:asciiTheme="minorHAnsi" w:hAnsiTheme="minorHAnsi" w:cstheme="minorHAnsi"/>
          <w:color w:val="auto"/>
        </w:rPr>
        <w:t>ncRNA</w:t>
      </w:r>
      <w:proofErr w:type="spellEnd"/>
      <w:r>
        <w:rPr>
          <w:rFonts w:asciiTheme="minorHAnsi" w:hAnsiTheme="minorHAnsi" w:cstheme="minorHAnsi"/>
          <w:color w:val="auto"/>
        </w:rPr>
        <w:t xml:space="preserve">) globin </w:t>
      </w:r>
      <w:r w:rsidRPr="00A01D8F">
        <w:rPr>
          <w:rFonts w:asciiTheme="minorHAnsi" w:hAnsiTheme="minorHAnsi" w:cstheme="minorHAnsi"/>
        </w:rPr>
        <w:t>reduced RNA</w:t>
      </w:r>
      <w:r w:rsidRPr="00726784">
        <w:rPr>
          <w:rFonts w:asciiTheme="minorHAnsi" w:hAnsiTheme="minorHAnsi" w:cstheme="minorHAnsi"/>
        </w:rPr>
        <w:t>-</w:t>
      </w:r>
      <w:proofErr w:type="spellStart"/>
      <w:r w:rsidRPr="00726784">
        <w:rPr>
          <w:rFonts w:asciiTheme="minorHAnsi" w:hAnsiTheme="minorHAnsi" w:cstheme="minorHAnsi"/>
        </w:rPr>
        <w:t>seq</w:t>
      </w:r>
      <w:proofErr w:type="spellEnd"/>
      <w:r w:rsidRPr="00726784">
        <w:rPr>
          <w:rFonts w:asciiTheme="minorHAnsi" w:hAnsiTheme="minorHAnsi" w:cstheme="minorHAnsi"/>
        </w:rPr>
        <w:t xml:space="preserve"> librar</w:t>
      </w:r>
      <w:r w:rsidRPr="007C6BE8">
        <w:rPr>
          <w:rFonts w:asciiTheme="minorHAnsi" w:hAnsiTheme="minorHAnsi" w:cstheme="minorHAnsi"/>
        </w:rPr>
        <w:t>ies from a single whole blood sample</w:t>
      </w:r>
      <w:r w:rsidRPr="00C90811">
        <w:rPr>
          <w:rFonts w:asciiTheme="minorHAnsi" w:hAnsiTheme="minorHAnsi" w:cs="AdvOT596495f2"/>
          <w:color w:val="auto"/>
        </w:rPr>
        <w:t>.</w:t>
      </w:r>
    </w:p>
    <w:p w14:paraId="35DD2E06" w14:textId="77777777" w:rsidR="00E77874" w:rsidRPr="00170D57" w:rsidRDefault="00E77874" w:rsidP="00E77874">
      <w:pPr>
        <w:widowControl/>
        <w:rPr>
          <w:rFonts w:asciiTheme="minorHAnsi" w:hAnsiTheme="minorHAnsi" w:cs="AdvOT596495f2"/>
          <w:color w:val="auto"/>
        </w:rPr>
      </w:pPr>
    </w:p>
    <w:p w14:paraId="013B78A5" w14:textId="77777777" w:rsidR="00E77874" w:rsidRDefault="00E77874" w:rsidP="00E77874">
      <w:pPr>
        <w:rPr>
          <w:rFonts w:asciiTheme="minorHAnsi" w:hAnsiTheme="minorHAnsi" w:cstheme="minorHAnsi"/>
        </w:rPr>
      </w:pPr>
      <w:r w:rsidRPr="00421E8E">
        <w:rPr>
          <w:rFonts w:asciiTheme="minorHAnsi" w:hAnsiTheme="minorHAnsi" w:cstheme="minorHAnsi"/>
          <w:b/>
          <w:bCs/>
        </w:rPr>
        <w:t>ABSTRACT:</w:t>
      </w:r>
      <w:r w:rsidRPr="001B1519">
        <w:rPr>
          <w:rFonts w:asciiTheme="minorHAnsi" w:hAnsiTheme="minorHAnsi" w:cstheme="minorHAnsi"/>
        </w:rPr>
        <w:t xml:space="preserve"> </w:t>
      </w:r>
    </w:p>
    <w:p w14:paraId="61900AF6" w14:textId="77777777" w:rsidR="00E77874" w:rsidRPr="0033425C" w:rsidRDefault="00E77874" w:rsidP="00E77874">
      <w:pPr>
        <w:rPr>
          <w:rFonts w:asciiTheme="minorHAnsi" w:hAnsiTheme="minorHAnsi" w:cstheme="minorHAnsi"/>
          <w:color w:val="000000" w:themeColor="text1"/>
        </w:rPr>
      </w:pPr>
      <w:r w:rsidRPr="007C6BE8">
        <w:rPr>
          <w:rFonts w:asciiTheme="minorHAnsi" w:hAnsiTheme="minorHAnsi" w:cstheme="minorHAnsi"/>
          <w:color w:val="auto"/>
        </w:rPr>
        <w:t xml:space="preserve">The advent of innovative and increasingly powerful next generation sequencing techniques has opened new avenues into the ability to examine the underlying </w:t>
      </w:r>
      <w:r>
        <w:rPr>
          <w:color w:val="000000" w:themeColor="text1"/>
        </w:rPr>
        <w:t>g</w:t>
      </w:r>
      <w:r w:rsidRPr="0033425C">
        <w:rPr>
          <w:color w:val="000000" w:themeColor="text1"/>
        </w:rPr>
        <w:t xml:space="preserve">ene expression </w:t>
      </w:r>
      <w:r w:rsidRPr="007C6BE8">
        <w:rPr>
          <w:rFonts w:asciiTheme="minorHAnsi" w:hAnsiTheme="minorHAnsi" w:cstheme="minorHAnsi"/>
          <w:color w:val="auto"/>
        </w:rPr>
        <w:t>related to biological processes of interest. These innovations not only allow researchers to observe expression from the mRNA sequ</w:t>
      </w:r>
      <w:r>
        <w:rPr>
          <w:rFonts w:asciiTheme="minorHAnsi" w:hAnsiTheme="minorHAnsi" w:cstheme="minorHAnsi"/>
          <w:color w:val="auto"/>
        </w:rPr>
        <w:t>ences that code for genes that e</w:t>
      </w:r>
      <w:r w:rsidRPr="007C6BE8">
        <w:rPr>
          <w:rFonts w:asciiTheme="minorHAnsi" w:hAnsiTheme="minorHAnsi" w:cstheme="minorHAnsi"/>
          <w:color w:val="auto"/>
        </w:rPr>
        <w:t>ffect cellular function, but also the non-coding RNA (</w:t>
      </w:r>
      <w:proofErr w:type="spellStart"/>
      <w:r w:rsidRPr="007C6BE8">
        <w:rPr>
          <w:rFonts w:asciiTheme="minorHAnsi" w:hAnsiTheme="minorHAnsi" w:cstheme="minorHAnsi"/>
          <w:color w:val="auto"/>
        </w:rPr>
        <w:t>ncRNA</w:t>
      </w:r>
      <w:proofErr w:type="spellEnd"/>
      <w:r w:rsidRPr="007C6BE8">
        <w:rPr>
          <w:rFonts w:asciiTheme="minorHAnsi" w:hAnsiTheme="minorHAnsi" w:cstheme="minorHAnsi"/>
          <w:color w:val="auto"/>
        </w:rPr>
        <w:t xml:space="preserve">) molecules that remain untranslated, but still have regulatory functions. Although researchers have the ability to observe both mRNA and </w:t>
      </w:r>
      <w:proofErr w:type="spellStart"/>
      <w:r w:rsidRPr="007C6BE8">
        <w:rPr>
          <w:rFonts w:asciiTheme="minorHAnsi" w:hAnsiTheme="minorHAnsi" w:cstheme="minorHAnsi"/>
          <w:color w:val="auto"/>
        </w:rPr>
        <w:t>ncRNA</w:t>
      </w:r>
      <w:proofErr w:type="spellEnd"/>
      <w:r w:rsidRPr="007C6BE8">
        <w:rPr>
          <w:rFonts w:asciiTheme="minorHAnsi" w:hAnsiTheme="minorHAnsi" w:cstheme="minorHAnsi"/>
          <w:color w:val="auto"/>
        </w:rPr>
        <w:t xml:space="preserve"> expression</w:t>
      </w:r>
      <w:r>
        <w:rPr>
          <w:rFonts w:asciiTheme="minorHAnsi" w:hAnsiTheme="minorHAnsi" w:cstheme="minorHAnsi"/>
          <w:color w:val="auto"/>
        </w:rPr>
        <w:t>,</w:t>
      </w:r>
      <w:r w:rsidRPr="007C6BE8">
        <w:rPr>
          <w:rFonts w:asciiTheme="minorHAnsi" w:hAnsiTheme="minorHAnsi" w:cstheme="minorHAnsi"/>
          <w:color w:val="auto"/>
        </w:rPr>
        <w:t xml:space="preserve"> it has been customary for a study to focus on one or the other. However, when studies are interested in both mRNA and </w:t>
      </w:r>
      <w:proofErr w:type="spellStart"/>
      <w:r w:rsidRPr="007C6BE8">
        <w:rPr>
          <w:rFonts w:asciiTheme="minorHAnsi" w:hAnsiTheme="minorHAnsi" w:cstheme="minorHAnsi"/>
          <w:color w:val="auto"/>
        </w:rPr>
        <w:t>ncRNA</w:t>
      </w:r>
      <w:proofErr w:type="spellEnd"/>
      <w:r w:rsidRPr="007C6BE8">
        <w:rPr>
          <w:rFonts w:asciiTheme="minorHAnsi" w:hAnsiTheme="minorHAnsi" w:cstheme="minorHAnsi"/>
          <w:color w:val="auto"/>
        </w:rPr>
        <w:t xml:space="preserve"> expression, many times they use separate samples to examine either coding or non-coding RNAs due to the difference in library preparations.  This can lead to the need for more samples which can increase time, consumables, and animal stress. Additionally, it may cause researchers to decide to prepare samples for only one analysis, usually the mRNA, limiting the number of biological questions that can be investigated. However, </w:t>
      </w:r>
      <w:proofErr w:type="spellStart"/>
      <w:r w:rsidRPr="007C6BE8">
        <w:rPr>
          <w:rFonts w:asciiTheme="minorHAnsi" w:hAnsiTheme="minorHAnsi" w:cstheme="minorHAnsi"/>
          <w:color w:val="auto"/>
        </w:rPr>
        <w:t>ncRNAs</w:t>
      </w:r>
      <w:proofErr w:type="spellEnd"/>
      <w:r>
        <w:rPr>
          <w:rFonts w:asciiTheme="minorHAnsi" w:hAnsiTheme="minorHAnsi" w:cstheme="minorHAnsi"/>
          <w:color w:val="auto"/>
        </w:rPr>
        <w:t xml:space="preserve"> span multiple classes with</w:t>
      </w:r>
      <w:r w:rsidRPr="0033425C">
        <w:rPr>
          <w:color w:val="000000" w:themeColor="text1"/>
        </w:rPr>
        <w:t xml:space="preserve"> regulatory roles </w:t>
      </w:r>
      <w:r>
        <w:rPr>
          <w:color w:val="000000" w:themeColor="text1"/>
        </w:rPr>
        <w:t>that effect mRNA expression</w:t>
      </w:r>
      <w:r w:rsidRPr="0033425C">
        <w:rPr>
          <w:color w:val="000000" w:themeColor="text1"/>
        </w:rPr>
        <w:t xml:space="preserve">. Because </w:t>
      </w:r>
      <w:proofErr w:type="spellStart"/>
      <w:r w:rsidRPr="0033425C">
        <w:rPr>
          <w:color w:val="000000" w:themeColor="text1"/>
        </w:rPr>
        <w:t>ncRNA</w:t>
      </w:r>
      <w:proofErr w:type="spellEnd"/>
      <w:r w:rsidRPr="0033425C">
        <w:rPr>
          <w:color w:val="000000" w:themeColor="text1"/>
        </w:rPr>
        <w:t xml:space="preserve"> are important to fundamental biologic processes and </w:t>
      </w:r>
      <w:r>
        <w:rPr>
          <w:color w:val="000000" w:themeColor="text1"/>
        </w:rPr>
        <w:t>disorder of these processes in during infection</w:t>
      </w:r>
      <w:r w:rsidRPr="0033425C">
        <w:rPr>
          <w:color w:val="000000" w:themeColor="text1"/>
        </w:rPr>
        <w:t>, they may</w:t>
      </w:r>
      <w:r>
        <w:rPr>
          <w:color w:val="000000" w:themeColor="text1"/>
        </w:rPr>
        <w:t>,</w:t>
      </w:r>
      <w:r w:rsidRPr="0033425C">
        <w:rPr>
          <w:color w:val="000000" w:themeColor="text1"/>
        </w:rPr>
        <w:t xml:space="preserve"> therefore</w:t>
      </w:r>
      <w:r>
        <w:rPr>
          <w:color w:val="000000" w:themeColor="text1"/>
        </w:rPr>
        <w:t>,</w:t>
      </w:r>
      <w:r w:rsidRPr="0033425C">
        <w:rPr>
          <w:color w:val="000000" w:themeColor="text1"/>
        </w:rPr>
        <w:t xml:space="preserve"> </w:t>
      </w:r>
      <w:r>
        <w:rPr>
          <w:color w:val="000000" w:themeColor="text1"/>
        </w:rPr>
        <w:t>make</w:t>
      </w:r>
      <w:r w:rsidRPr="0033425C">
        <w:rPr>
          <w:color w:val="000000" w:themeColor="text1"/>
        </w:rPr>
        <w:t xml:space="preserve"> attractive targets for therapeutics.</w:t>
      </w:r>
      <w:r>
        <w:rPr>
          <w:rFonts w:asciiTheme="minorHAnsi" w:hAnsiTheme="minorHAnsi" w:cstheme="minorHAnsi"/>
          <w:color w:val="000000" w:themeColor="text1"/>
        </w:rPr>
        <w:t xml:space="preserve"> </w:t>
      </w:r>
      <w:r w:rsidRPr="0033425C">
        <w:rPr>
          <w:rFonts w:asciiTheme="minorHAnsi" w:hAnsiTheme="minorHAnsi" w:cstheme="minorHAnsi"/>
          <w:color w:val="000000" w:themeColor="text1"/>
        </w:rPr>
        <w:t xml:space="preserve">This manuscript demonstrates a modified protocol for the generation </w:t>
      </w:r>
      <w:r>
        <w:rPr>
          <w:rFonts w:asciiTheme="minorHAnsi" w:hAnsiTheme="minorHAnsi" w:cstheme="minorHAnsi"/>
          <w:color w:val="000000" w:themeColor="text1"/>
        </w:rPr>
        <w:t>mRNA</w:t>
      </w:r>
      <w:r w:rsidRPr="0033425C">
        <w:rPr>
          <w:rFonts w:asciiTheme="minorHAnsi" w:hAnsiTheme="minorHAnsi" w:cstheme="minorHAnsi"/>
          <w:color w:val="000000" w:themeColor="text1"/>
        </w:rPr>
        <w:t xml:space="preserve"> and non-coding RNA expression libraries, including viral RNA, from a single sample of whole blood. Optimization of this protocol, improved RNA purity, increased ligation for recovery of methylated RNAs, and omitting size selection, to allow capture of more RNA species.</w:t>
      </w:r>
    </w:p>
    <w:p w14:paraId="46187442" w14:textId="77777777" w:rsidR="00E77874" w:rsidRDefault="00E77874" w:rsidP="00E77874">
      <w:pPr>
        <w:rPr>
          <w:rFonts w:asciiTheme="minorHAnsi" w:hAnsiTheme="minorHAnsi" w:cstheme="minorHAnsi"/>
          <w:color w:val="808080"/>
        </w:rPr>
      </w:pPr>
      <w:r w:rsidRPr="001B1519">
        <w:rPr>
          <w:rFonts w:asciiTheme="minorHAnsi" w:hAnsiTheme="minorHAnsi" w:cstheme="minorHAnsi"/>
          <w:b/>
        </w:rPr>
        <w:lastRenderedPageBreak/>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3330E9E9" w14:textId="77777777" w:rsidR="00E77874" w:rsidRDefault="00E77874" w:rsidP="00E77874">
      <w:pPr>
        <w:rPr>
          <w:color w:val="000000" w:themeColor="text1"/>
        </w:rPr>
      </w:pPr>
      <w:r w:rsidRPr="000472B9">
        <w:rPr>
          <w:color w:val="000000" w:themeColor="text1"/>
        </w:rPr>
        <w:t>Next generation sequencing (NGS) has emerged as a powerful tool for the investigation of the changes that occur at the genomic level of biological organisms. Sample preparation for NGS methods can be varied depending on the organism, tissue type, and more importantly the questions the researchers are keen to address. Many studies have turned to NGS as a means of studying the differences in gene expression between states such as healthy and sick individuals</w:t>
      </w:r>
      <w:r>
        <w:rPr>
          <w:color w:val="000000" w:themeColor="text1"/>
        </w:rPr>
        <w:fldChar w:fldCharType="begin">
          <w:fldData xml:space="preserve">PEVuZE5vdGU+PENpdGU+PEF1dGhvcj5GaW5vdGVsbG88L0F1dGhvcj48WWVhcj4yMDE1PC9ZZWFy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=
</w:fldData>
        </w:fldChar>
      </w:r>
      <w:r>
        <w:rPr>
          <w:color w:val="000000" w:themeColor="text1"/>
        </w:rPr>
        <w:instrText xml:space="preserve"> ADDIN EN.CITE </w:instrText>
      </w:r>
      <w:r>
        <w:rPr>
          <w:color w:val="000000" w:themeColor="text1"/>
        </w:rPr>
        <w:fldChar w:fldCharType="begin">
          <w:fldData xml:space="preserve">PEVuZE5vdGU+PENpdGU+PEF1dGhvcj5GaW5vdGVsbG88L0F1dGhvcj48WWVhcj4yMDE1PC9ZZWFy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=
</w:fldData>
        </w:fldChar>
      </w:r>
      <w:r>
        <w:rPr>
          <w:color w:val="000000" w:themeColor="text1"/>
        </w:rPr>
        <w:instrText xml:space="preserve"> ADDIN EN.CITE.DATA </w:instrText>
      </w:r>
      <w:r>
        <w:rPr>
          <w:color w:val="000000" w:themeColor="text1"/>
        </w:rPr>
      </w:r>
      <w:r>
        <w:rPr>
          <w:color w:val="000000" w:themeColor="text1"/>
        </w:rPr>
        <w:fldChar w:fldCharType="end"/>
      </w:r>
      <w:r>
        <w:rPr>
          <w:color w:val="000000" w:themeColor="text1"/>
        </w:rPr>
      </w:r>
      <w:r>
        <w:rPr>
          <w:color w:val="000000" w:themeColor="text1"/>
        </w:rPr>
        <w:fldChar w:fldCharType="separate"/>
      </w:r>
      <w:r w:rsidRPr="0007677D">
        <w:rPr>
          <w:noProof/>
          <w:color w:val="000000" w:themeColor="text1"/>
          <w:vertAlign w:val="superscript"/>
        </w:rPr>
        <w:t>1-4</w:t>
      </w:r>
      <w:r>
        <w:rPr>
          <w:color w:val="000000" w:themeColor="text1"/>
        </w:rPr>
        <w:fldChar w:fldCharType="end"/>
      </w:r>
      <w:r w:rsidRPr="000472B9">
        <w:rPr>
          <w:color w:val="000000" w:themeColor="text1"/>
        </w:rPr>
        <w:t xml:space="preserve">. The sequencing take place on a whole genome basis and allows a researcher to capture </w:t>
      </w:r>
      <w:r>
        <w:rPr>
          <w:color w:val="000000" w:themeColor="text1"/>
        </w:rPr>
        <w:t xml:space="preserve">the </w:t>
      </w:r>
      <w:r w:rsidRPr="000472B9">
        <w:rPr>
          <w:color w:val="000000" w:themeColor="text1"/>
        </w:rPr>
        <w:t>most, if not all, of the genomic information for a particular genetic marker at a time point.</w:t>
      </w:r>
    </w:p>
    <w:p w14:paraId="768A52A1" w14:textId="77777777" w:rsidR="00E77874" w:rsidRPr="000472B9" w:rsidRDefault="00E77874" w:rsidP="00E77874">
      <w:pPr>
        <w:rPr>
          <w:color w:val="000000" w:themeColor="text1"/>
        </w:rPr>
      </w:pPr>
    </w:p>
    <w:p w14:paraId="3390D32A" w14:textId="77777777" w:rsidR="00E77874" w:rsidRDefault="00E77874" w:rsidP="00E77874">
      <w:pPr>
        <w:pStyle w:val="NormalWeb"/>
        <w:spacing w:before="0" w:beforeAutospacing="0" w:after="0" w:afterAutospacing="0"/>
        <w:rPr>
          <w:color w:val="000000" w:themeColor="text1"/>
        </w:rPr>
      </w:pPr>
      <w:r w:rsidRPr="000472B9">
        <w:rPr>
          <w:color w:val="000000" w:themeColor="text1"/>
        </w:rPr>
        <w:t>The most common markers of expression observed are the messenger RNAs (mRNAs). The most used procedures for prepping libraries for RNA-</w:t>
      </w:r>
      <w:proofErr w:type="spellStart"/>
      <w:r w:rsidRPr="000472B9">
        <w:rPr>
          <w:color w:val="000000" w:themeColor="text1"/>
        </w:rPr>
        <w:t>seq</w:t>
      </w:r>
      <w:proofErr w:type="spellEnd"/>
      <w:r w:rsidRPr="000472B9">
        <w:rPr>
          <w:color w:val="000000" w:themeColor="text1"/>
        </w:rPr>
        <w:t xml:space="preserve"> are optimized for the recovery of mRNA molecules through the use of a series of purifications, fragmentations, and ligations</w:t>
      </w:r>
      <w:r>
        <w:rPr>
          <w:color w:val="000000" w:themeColor="text1"/>
        </w:rPr>
        <w:fldChar w:fldCharType="begin">
          <w:fldData xml:space="preserve">PEVuZE5vdGU+PENpdGU+PEF1dGhvcj5IZWFkPC9BdXRob3I+PFllYXI+MjAxNDwvWWVhcj48UmVj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</w:fldData>
        </w:fldChar>
      </w:r>
      <w:r>
        <w:rPr>
          <w:color w:val="000000" w:themeColor="text1"/>
        </w:rPr>
        <w:instrText xml:space="preserve"> ADDIN EN.CITE </w:instrText>
      </w:r>
      <w:r>
        <w:rPr>
          <w:color w:val="000000" w:themeColor="text1"/>
        </w:rPr>
        <w:fldChar w:fldCharType="begin">
          <w:fldData xml:space="preserve">PEVuZE5vdGU+PENpdGU+PEF1dGhvcj5IZWFkPC9BdXRob3I+PFllYXI+MjAxNDwvWWVhcj48UmVj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</w:fldData>
        </w:fldChar>
      </w:r>
      <w:r>
        <w:rPr>
          <w:color w:val="000000" w:themeColor="text1"/>
        </w:rPr>
        <w:instrText xml:space="preserve"> ADDIN EN.CITE.DATA </w:instrText>
      </w:r>
      <w:r>
        <w:rPr>
          <w:color w:val="000000" w:themeColor="text1"/>
        </w:rPr>
      </w:r>
      <w:r>
        <w:rPr>
          <w:color w:val="000000" w:themeColor="text1"/>
        </w:rPr>
        <w:fldChar w:fldCharType="end"/>
      </w:r>
      <w:r>
        <w:rPr>
          <w:color w:val="000000" w:themeColor="text1"/>
        </w:rPr>
      </w:r>
      <w:r>
        <w:rPr>
          <w:color w:val="000000" w:themeColor="text1"/>
        </w:rPr>
        <w:fldChar w:fldCharType="separate"/>
      </w:r>
      <w:r w:rsidRPr="00A71A42">
        <w:rPr>
          <w:noProof/>
          <w:color w:val="000000" w:themeColor="text1"/>
          <w:vertAlign w:val="superscript"/>
        </w:rPr>
        <w:t>5,6</w:t>
      </w:r>
      <w:r>
        <w:rPr>
          <w:color w:val="000000" w:themeColor="text1"/>
        </w:rPr>
        <w:fldChar w:fldCharType="end"/>
      </w:r>
      <w:r w:rsidRPr="000472B9">
        <w:rPr>
          <w:color w:val="000000" w:themeColor="text1"/>
        </w:rPr>
        <w:t>. However, the decision on how a protocol is to be performed relies heavily on the sample type and the questions being posed about said sample. In most cases total RNA is extracted</w:t>
      </w:r>
      <w:r>
        <w:rPr>
          <w:color w:val="000000" w:themeColor="text1"/>
        </w:rPr>
        <w:t>;</w:t>
      </w:r>
      <w:r w:rsidRPr="000472B9">
        <w:rPr>
          <w:color w:val="000000" w:themeColor="text1"/>
        </w:rPr>
        <w:t xml:space="preserve"> </w:t>
      </w:r>
      <w:r>
        <w:rPr>
          <w:color w:val="000000" w:themeColor="text1"/>
        </w:rPr>
        <w:t>yet,</w:t>
      </w:r>
      <w:r w:rsidRPr="000472B9">
        <w:rPr>
          <w:color w:val="000000" w:themeColor="text1"/>
        </w:rPr>
        <w:t xml:space="preserve"> not all R</w:t>
      </w:r>
      <w:r>
        <w:rPr>
          <w:color w:val="000000" w:themeColor="text1"/>
        </w:rPr>
        <w:t>NA molecules</w:t>
      </w:r>
      <w:r w:rsidRPr="000472B9">
        <w:rPr>
          <w:color w:val="000000" w:themeColor="text1"/>
        </w:rPr>
        <w:t xml:space="preserve"> are</w:t>
      </w:r>
      <w:r>
        <w:rPr>
          <w:color w:val="000000" w:themeColor="text1"/>
        </w:rPr>
        <w:t xml:space="preserve"> of</w:t>
      </w:r>
      <w:r w:rsidRPr="000472B9">
        <w:rPr>
          <w:color w:val="000000" w:themeColor="text1"/>
        </w:rPr>
        <w:t xml:space="preserve"> interest and in cases such as mRNA expression studies overly abundant RNA species, like ribosomal RNAs (</w:t>
      </w:r>
      <w:proofErr w:type="spellStart"/>
      <w:r w:rsidRPr="000472B9">
        <w:rPr>
          <w:color w:val="000000" w:themeColor="text1"/>
        </w:rPr>
        <w:t>rRNA</w:t>
      </w:r>
      <w:proofErr w:type="spellEnd"/>
      <w:r w:rsidRPr="000472B9">
        <w:rPr>
          <w:color w:val="000000" w:themeColor="text1"/>
        </w:rPr>
        <w:t xml:space="preserve">) need to be removed to increase the number of </w:t>
      </w:r>
      <w:r>
        <w:rPr>
          <w:color w:val="000000" w:themeColor="text1"/>
        </w:rPr>
        <w:t xml:space="preserve">detectable </w:t>
      </w:r>
      <w:r w:rsidRPr="000472B9">
        <w:rPr>
          <w:color w:val="000000" w:themeColor="text1"/>
        </w:rPr>
        <w:t xml:space="preserve">transcripts associated with the mRNAs. The most popular and widely used method for removing the abundant </w:t>
      </w:r>
      <w:proofErr w:type="spellStart"/>
      <w:r w:rsidRPr="000472B9">
        <w:rPr>
          <w:color w:val="000000" w:themeColor="text1"/>
        </w:rPr>
        <w:t>rRNA</w:t>
      </w:r>
      <w:proofErr w:type="spellEnd"/>
      <w:r w:rsidRPr="000472B9">
        <w:rPr>
          <w:color w:val="000000" w:themeColor="text1"/>
        </w:rPr>
        <w:t xml:space="preserve"> molecules is the reduction of </w:t>
      </w:r>
      <w:proofErr w:type="spellStart"/>
      <w:r w:rsidRPr="000472B9">
        <w:rPr>
          <w:color w:val="000000" w:themeColor="text1"/>
        </w:rPr>
        <w:t>polyaden</w:t>
      </w:r>
      <w:r>
        <w:rPr>
          <w:color w:val="000000" w:themeColor="text1"/>
        </w:rPr>
        <w:t>y</w:t>
      </w:r>
      <w:r w:rsidRPr="000472B9">
        <w:rPr>
          <w:color w:val="000000" w:themeColor="text1"/>
        </w:rPr>
        <w:t>lated</w:t>
      </w:r>
      <w:proofErr w:type="spellEnd"/>
      <w:r w:rsidRPr="000472B9">
        <w:rPr>
          <w:color w:val="000000" w:themeColor="text1"/>
        </w:rPr>
        <w:t xml:space="preserve"> RNA transcripts referred to as </w:t>
      </w:r>
      <w:proofErr w:type="spellStart"/>
      <w:r w:rsidRPr="000472B9">
        <w:rPr>
          <w:color w:val="000000" w:themeColor="text1"/>
        </w:rPr>
        <w:t>polyA</w:t>
      </w:r>
      <w:proofErr w:type="spellEnd"/>
      <w:r w:rsidRPr="000472B9">
        <w:rPr>
          <w:color w:val="000000" w:themeColor="text1"/>
        </w:rPr>
        <w:t xml:space="preserve"> </w:t>
      </w:r>
      <w:r>
        <w:rPr>
          <w:color w:val="000000" w:themeColor="text1"/>
        </w:rPr>
        <w:t>depletion</w:t>
      </w:r>
      <w:r>
        <w:rPr>
          <w:color w:val="000000" w:themeColor="text1"/>
        </w:rPr>
        <w:fldChar w:fldCharType="begin"/>
      </w:r>
      <w:r>
        <w:rPr>
          <w:color w:val="000000" w:themeColor="text1"/>
        </w:rPr>
        <w:instrText xml:space="preserve"> ADDIN EN.CITE &lt;EndNote&gt;&lt;Cite&gt;&lt;Author&gt;Dominic&lt;/Author&gt;&lt;Year&gt;2013&lt;/Year&gt;&lt;RecNum&gt;7&lt;/RecNum&gt;&lt;DisplayText&gt;&lt;style face="superscript"&gt;7&lt;/style&gt;&lt;/DisplayText&gt;&lt;record&gt;&lt;rec-number&gt;7&lt;/rec-number&gt;&lt;foreign-keys&gt;&lt;key app="EN" db-id="2asadx9aq2vrzyexrvhxaed8tevprrva95fz" timestamp="1533747533"&gt;7&lt;/key&gt;&lt;/foreign-keys&gt;&lt;ref-type name="Journal Article"&gt;17&lt;/ref-type&gt;&lt;contributors&gt;&lt;authors&gt;&lt;author&gt;O&amp;apos;Neil Dominic&lt;/author&gt;&lt;author&gt;Glowatz Heike&lt;/author&gt;&lt;author&gt;Schlumpberger Martin&lt;/author&gt;&lt;/authors&gt;&lt;/contributors&gt;&lt;titles&gt;&lt;title&gt;Ribosomal RNA Depletion for Efficient Use of RNA‐Seq Capacity&lt;/title&gt;&lt;secondary-title&gt;Current Protocols in Molecular Biology&lt;/secondary-title&gt;&lt;/titles&gt;&lt;periodical&gt;&lt;full-title&gt;Current Protocols in Molecular Biology&lt;/full-title&gt;&lt;/periodical&gt;&lt;pages&gt;4.19.1-4.19.8&lt;/pages&gt;&lt;volume&gt;103&lt;/volume&gt;&lt;number&gt;1&lt;/number&gt;&lt;dates&gt;&lt;year&gt;2013&lt;/year&gt;&lt;/dates&gt;&lt;urls&gt;&lt;related-urls&gt;&lt;url&gt;https://currentprotocols.onlinelibrary.wiley.com/doi/abs/10.1002/0471142727.mb0419s103&lt;/url&gt;&lt;/related-urls&gt;&lt;/urls&gt;&lt;electronic-resource-num&gt;doi:10.1002/0471142727.mb0419s103&lt;/electronic-resource-num&gt;&lt;/record&gt;&lt;/Cite&gt;&lt;/EndNote&gt;</w:instrText>
      </w:r>
      <w:r>
        <w:rPr>
          <w:color w:val="000000" w:themeColor="text1"/>
        </w:rPr>
        <w:fldChar w:fldCharType="separate"/>
      </w:r>
      <w:r w:rsidRPr="00FF07FC">
        <w:rPr>
          <w:noProof/>
          <w:color w:val="000000" w:themeColor="text1"/>
          <w:vertAlign w:val="superscript"/>
        </w:rPr>
        <w:t>7</w:t>
      </w:r>
      <w:r>
        <w:rPr>
          <w:color w:val="000000" w:themeColor="text1"/>
        </w:rPr>
        <w:fldChar w:fldCharType="end"/>
      </w:r>
      <w:r w:rsidRPr="000472B9">
        <w:rPr>
          <w:color w:val="000000" w:themeColor="text1"/>
        </w:rPr>
        <w:t>.  This approach works well for</w:t>
      </w:r>
      <w:r>
        <w:rPr>
          <w:color w:val="000000" w:themeColor="text1"/>
        </w:rPr>
        <w:t xml:space="preserve"> the</w:t>
      </w:r>
      <w:r w:rsidRPr="000472B9">
        <w:rPr>
          <w:color w:val="000000" w:themeColor="text1"/>
        </w:rPr>
        <w:t xml:space="preserve"> analysis of mRNA expression as it does not affect the mRNA transcripts</w:t>
      </w:r>
      <w:r>
        <w:rPr>
          <w:color w:val="000000" w:themeColor="text1"/>
        </w:rPr>
        <w:t>.</w:t>
      </w:r>
      <w:r w:rsidRPr="000472B9">
        <w:rPr>
          <w:color w:val="000000" w:themeColor="text1"/>
        </w:rPr>
        <w:t xml:space="preserve"> </w:t>
      </w:r>
      <w:r>
        <w:rPr>
          <w:color w:val="000000" w:themeColor="text1"/>
        </w:rPr>
        <w:t>H</w:t>
      </w:r>
      <w:r w:rsidRPr="000472B9">
        <w:rPr>
          <w:color w:val="000000" w:themeColor="text1"/>
        </w:rPr>
        <w:t>owever</w:t>
      </w:r>
      <w:r>
        <w:rPr>
          <w:color w:val="000000" w:themeColor="text1"/>
        </w:rPr>
        <w:t>,</w:t>
      </w:r>
      <w:r w:rsidRPr="000472B9">
        <w:rPr>
          <w:color w:val="000000" w:themeColor="text1"/>
        </w:rPr>
        <w:t xml:space="preserve"> in studies that are interested in non-coding or viral RNAs</w:t>
      </w:r>
      <w:r>
        <w:rPr>
          <w:color w:val="000000" w:themeColor="text1"/>
        </w:rPr>
        <w:t>,</w:t>
      </w:r>
      <w:r w:rsidRPr="000472B9">
        <w:rPr>
          <w:color w:val="000000" w:themeColor="text1"/>
        </w:rPr>
        <w:t xml:space="preserve"> </w:t>
      </w:r>
      <w:proofErr w:type="spellStart"/>
      <w:r w:rsidRPr="000472B9">
        <w:rPr>
          <w:color w:val="000000" w:themeColor="text1"/>
        </w:rPr>
        <w:t>polyA</w:t>
      </w:r>
      <w:proofErr w:type="spellEnd"/>
      <w:r w:rsidRPr="000472B9">
        <w:rPr>
          <w:color w:val="000000" w:themeColor="text1"/>
        </w:rPr>
        <w:t xml:space="preserve"> depletion also removes these molecules.</w:t>
      </w:r>
    </w:p>
    <w:p w14:paraId="5601C2A8" w14:textId="77777777" w:rsidR="00E77874" w:rsidRPr="00FF07FC" w:rsidRDefault="00E77874" w:rsidP="00E77874">
      <w:pPr>
        <w:pStyle w:val="NormalWeb"/>
        <w:spacing w:before="0" w:beforeAutospacing="0" w:after="0" w:afterAutospacing="0"/>
        <w:rPr>
          <w:rFonts w:asciiTheme="minorHAnsi" w:hAnsiTheme="minorHAnsi" w:cs="AdvOT596495f2"/>
          <w:color w:val="auto"/>
        </w:rPr>
      </w:pPr>
    </w:p>
    <w:p w14:paraId="1C957D0D" w14:textId="12FD2F70" w:rsidR="00E77874" w:rsidRDefault="00E77874" w:rsidP="00E77874">
      <w:pPr>
        <w:rPr>
          <w:color w:val="000000" w:themeColor="text1"/>
        </w:rPr>
      </w:pPr>
      <w:r w:rsidRPr="007C6BE8">
        <w:rPr>
          <w:rFonts w:asciiTheme="minorHAnsi" w:hAnsiTheme="minorHAnsi" w:cstheme="minorHAnsi"/>
          <w:color w:val="auto"/>
        </w:rPr>
        <w:t xml:space="preserve">Many studies choose to focus on </w:t>
      </w:r>
      <w:r>
        <w:rPr>
          <w:rFonts w:asciiTheme="minorHAnsi" w:hAnsiTheme="minorHAnsi" w:cstheme="minorHAnsi"/>
          <w:color w:val="auto"/>
        </w:rPr>
        <w:t xml:space="preserve">the </w:t>
      </w:r>
      <w:r w:rsidRPr="000472B9">
        <w:rPr>
          <w:color w:val="000000" w:themeColor="text1"/>
        </w:rPr>
        <w:t>RNA seq</w:t>
      </w:r>
      <w:r>
        <w:rPr>
          <w:color w:val="000000" w:themeColor="text1"/>
        </w:rPr>
        <w:t>uence library</w:t>
      </w:r>
      <w:r w:rsidRPr="000472B9">
        <w:rPr>
          <w:color w:val="000000" w:themeColor="text1"/>
        </w:rPr>
        <w:t xml:space="preserve"> preparation to examine either </w:t>
      </w:r>
      <w:r>
        <w:rPr>
          <w:color w:val="000000" w:themeColor="text1"/>
        </w:rPr>
        <w:t>mRNA expression (</w:t>
      </w:r>
      <w:r w:rsidRPr="000472B9">
        <w:rPr>
          <w:color w:val="000000" w:themeColor="text1"/>
        </w:rPr>
        <w:t>coding</w:t>
      </w:r>
      <w:r>
        <w:rPr>
          <w:color w:val="000000" w:themeColor="text1"/>
        </w:rPr>
        <w:t>)</w:t>
      </w:r>
      <w:r w:rsidRPr="000472B9">
        <w:rPr>
          <w:color w:val="000000" w:themeColor="text1"/>
        </w:rPr>
        <w:t xml:space="preserve"> or</w:t>
      </w:r>
      <w:r>
        <w:rPr>
          <w:color w:val="000000" w:themeColor="text1"/>
        </w:rPr>
        <w:t xml:space="preserve"> a particular class of small or large</w:t>
      </w:r>
      <w:r w:rsidRPr="000472B9">
        <w:rPr>
          <w:color w:val="000000" w:themeColor="text1"/>
        </w:rPr>
        <w:t xml:space="preserve"> non-coding </w:t>
      </w:r>
      <w:r>
        <w:rPr>
          <w:color w:val="000000" w:themeColor="text1"/>
        </w:rPr>
        <w:t>RNA.</w:t>
      </w:r>
      <w:r w:rsidRPr="007C6BE8">
        <w:rPr>
          <w:rFonts w:asciiTheme="minorHAnsi" w:hAnsiTheme="minorHAnsi" w:cstheme="minorHAnsi"/>
          <w:color w:val="auto"/>
        </w:rPr>
        <w:t xml:space="preserve"> Although there are other procedures</w:t>
      </w:r>
      <w:r w:rsidRPr="007C6BE8">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&lt;EndNote&gt;&lt;Cite&gt;&lt;Author&gt;Pollet&lt;/Author&gt;&lt;Year&gt;2015&lt;/Year&gt;&lt;RecNum&gt;8&lt;/RecNum&gt;&lt;DisplayText&gt;&lt;style face="superscript"&gt;8&lt;/style&gt;&lt;/DisplayText&gt;&lt;record&gt;&lt;rec-number&gt;8&lt;/rec-number&gt;&lt;foreign-keys&gt;&lt;key app="EN" db-id="2asadx9aq2vrzyexrvhxaed8tevprrva95fz" timestamp="1533747534"&gt;8&lt;/key&gt;&lt;/foreign-keys&gt;&lt;ref-type name="Web Page"&gt;12&lt;/ref-type&gt;&lt;contributors&gt;&lt;authors&gt;&lt;author&gt;Pollet, Sophie &lt;/author&gt;&lt;/authors&gt;&lt;/contributors&gt;&lt;titles&gt;&lt;title&gt;FR-AgEncode: a French pilot project to enrich the annotation of livestock genomes- RNA Extraction Protocol&lt;/title&gt;&lt;/titles&gt;&lt;dates&gt;&lt;year&gt;2015&lt;/year&gt;&lt;/dates&gt;&lt;work-type&gt;protocol&lt;/work-type&gt;&lt;urls&gt;&lt;related-urls&gt;&lt;url&gt;ftp://ftp.faang.ebi.ac.uk/ftp/protocols/assays/INRA_SOP_RNA_extraction_20160504.pdf&lt;/url&gt;&lt;/related-urls&gt;&lt;/urls&gt;&lt;custom1&gt;2018&lt;/custom1&gt;&lt;custom2&gt;July&lt;/custom2&gt;&lt;remote-database-name&gt;FAANG&lt;/remote-database-name&gt;&lt;/record&gt;&lt;/Cite&gt;&lt;/EndNote&gt;</w:instrText>
      </w:r>
      <w:r w:rsidRPr="007C6BE8">
        <w:rPr>
          <w:rFonts w:asciiTheme="minorHAnsi" w:hAnsiTheme="minorHAnsi" w:cstheme="minorHAnsi"/>
          <w:color w:val="auto"/>
        </w:rPr>
        <w:fldChar w:fldCharType="separate"/>
      </w:r>
      <w:r w:rsidRPr="007C6BE8">
        <w:rPr>
          <w:rFonts w:asciiTheme="minorHAnsi" w:hAnsiTheme="minorHAnsi" w:cstheme="minorHAnsi"/>
          <w:noProof/>
          <w:color w:val="auto"/>
          <w:vertAlign w:val="superscript"/>
        </w:rPr>
        <w:t>8</w:t>
      </w:r>
      <w:r w:rsidRPr="007C6BE8">
        <w:rPr>
          <w:rFonts w:asciiTheme="minorHAnsi" w:hAnsiTheme="minorHAnsi" w:cstheme="minorHAnsi"/>
          <w:color w:val="auto"/>
        </w:rPr>
        <w:fldChar w:fldCharType="end"/>
      </w:r>
      <w:r w:rsidRPr="007C6BE8">
        <w:rPr>
          <w:rFonts w:asciiTheme="minorHAnsi" w:hAnsiTheme="minorHAnsi" w:cstheme="minorHAnsi"/>
          <w:color w:val="auto"/>
        </w:rPr>
        <w:t xml:space="preserve"> like ours that allow for </w:t>
      </w:r>
      <w:r>
        <w:rPr>
          <w:rFonts w:asciiTheme="minorHAnsi" w:hAnsiTheme="minorHAnsi" w:cstheme="minorHAnsi"/>
          <w:color w:val="auto"/>
        </w:rPr>
        <w:t xml:space="preserve">the </w:t>
      </w:r>
      <w:r w:rsidRPr="007C6BE8">
        <w:rPr>
          <w:rFonts w:asciiTheme="minorHAnsi" w:hAnsiTheme="minorHAnsi" w:cstheme="minorHAnsi"/>
          <w:color w:val="auto"/>
        </w:rPr>
        <w:t xml:space="preserve">dual sample preparation, many studies </w:t>
      </w:r>
      <w:r w:rsidRPr="000472B9">
        <w:rPr>
          <w:color w:val="000000" w:themeColor="text1"/>
        </w:rPr>
        <w:t>prep</w:t>
      </w:r>
      <w:r>
        <w:rPr>
          <w:color w:val="000000" w:themeColor="text1"/>
        </w:rPr>
        <w:t>are</w:t>
      </w:r>
      <w:r w:rsidRPr="000472B9">
        <w:rPr>
          <w:color w:val="000000" w:themeColor="text1"/>
        </w:rPr>
        <w:t xml:space="preserve"> libraries from separate samples</w:t>
      </w:r>
      <w:r>
        <w:rPr>
          <w:color w:val="000000" w:themeColor="text1"/>
        </w:rPr>
        <w:t xml:space="preserve"> for separate studies</w:t>
      </w:r>
      <w:r w:rsidRPr="000472B9">
        <w:rPr>
          <w:color w:val="000000" w:themeColor="text1"/>
        </w:rPr>
        <w:t xml:space="preserve"> when available. For a study like ours, this would normally require multiple blood samples increasing time, consumables, and animal stress. The goal of our study was to be able to use whole bl</w:t>
      </w:r>
      <w:r>
        <w:rPr>
          <w:color w:val="000000" w:themeColor="text1"/>
        </w:rPr>
        <w:t>ood from animals to i</w:t>
      </w:r>
      <w:r w:rsidRPr="000472B9">
        <w:rPr>
          <w:color w:val="000000" w:themeColor="text1"/>
        </w:rPr>
        <w:t>dentify and quantify the different classes of</w:t>
      </w:r>
      <w:r>
        <w:rPr>
          <w:color w:val="000000" w:themeColor="text1"/>
        </w:rPr>
        <w:t xml:space="preserve"> both mRNA and</w:t>
      </w:r>
      <w:r w:rsidRPr="000472B9">
        <w:rPr>
          <w:color w:val="000000" w:themeColor="text1"/>
        </w:rPr>
        <w:t xml:space="preserve"> non-coding RNA</w:t>
      </w:r>
      <w:r w:rsidRPr="00171C95">
        <w:rPr>
          <w:color w:val="000000" w:themeColor="text1"/>
        </w:rPr>
        <w:t xml:space="preserve"> </w:t>
      </w:r>
      <w:r w:rsidRPr="000472B9">
        <w:rPr>
          <w:color w:val="000000" w:themeColor="text1"/>
        </w:rPr>
        <w:t xml:space="preserve">expressed between healthy and </w:t>
      </w:r>
      <w:r>
        <w:rPr>
          <w:color w:val="000000" w:themeColor="text1"/>
        </w:rPr>
        <w:t>highly pathogenic porcine reproductive and respiratory syndrome virus</w:t>
      </w:r>
      <w:r w:rsidRPr="000472B9">
        <w:rPr>
          <w:color w:val="000000" w:themeColor="text1"/>
        </w:rPr>
        <w:t xml:space="preserve"> </w:t>
      </w:r>
      <w:r>
        <w:rPr>
          <w:color w:val="000000" w:themeColor="text1"/>
        </w:rPr>
        <w:t xml:space="preserve">(HP-PRRSV) </w:t>
      </w:r>
      <w:r w:rsidRPr="000472B9">
        <w:rPr>
          <w:color w:val="000000" w:themeColor="text1"/>
        </w:rPr>
        <w:t>challenged pigs</w:t>
      </w:r>
      <w:r>
        <w:rPr>
          <w:color w:val="000000" w:themeColor="text1"/>
        </w:rPr>
        <w:fldChar w:fldCharType="begin">
          <w:fldData xml:space="preserve">PEVuZE5vdGU+PENpdGU+PEF1dGhvcj5GbGVtaW5nPC9BdXRob3I+PFllYXI+MjAxODwvWWVhcj48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</w:fldData>
        </w:fldChar>
      </w:r>
      <w:r>
        <w:rPr>
          <w:color w:val="000000" w:themeColor="text1"/>
        </w:rPr>
        <w:instrText xml:space="preserve"> ADDIN EN.CITE </w:instrText>
      </w:r>
      <w:r>
        <w:rPr>
          <w:color w:val="000000" w:themeColor="text1"/>
        </w:rPr>
        <w:fldChar w:fldCharType="begin">
          <w:fldData xml:space="preserve">PEVuZE5vdGU+PENpdGU+PEF1dGhvcj5GbGVtaW5nPC9BdXRob3I+PFllYXI+MjAxODwvWWVhcj48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</w:fldData>
        </w:fldChar>
      </w:r>
      <w:r>
        <w:rPr>
          <w:color w:val="000000" w:themeColor="text1"/>
        </w:rPr>
        <w:instrText xml:space="preserve"> ADDIN EN.CITE.DATA </w:instrText>
      </w:r>
      <w:r>
        <w:rPr>
          <w:color w:val="000000" w:themeColor="text1"/>
        </w:rPr>
      </w:r>
      <w:r>
        <w:rPr>
          <w:color w:val="000000" w:themeColor="text1"/>
        </w:rPr>
        <w:fldChar w:fldCharType="end"/>
      </w:r>
      <w:r>
        <w:rPr>
          <w:color w:val="000000" w:themeColor="text1"/>
        </w:rPr>
      </w:r>
      <w:r>
        <w:rPr>
          <w:color w:val="000000" w:themeColor="text1"/>
        </w:rPr>
        <w:fldChar w:fldCharType="separate"/>
      </w:r>
      <w:r w:rsidRPr="0060341B">
        <w:rPr>
          <w:noProof/>
          <w:color w:val="000000" w:themeColor="text1"/>
          <w:vertAlign w:val="superscript"/>
        </w:rPr>
        <w:t>9,10</w:t>
      </w:r>
      <w:r>
        <w:rPr>
          <w:color w:val="000000" w:themeColor="text1"/>
        </w:rPr>
        <w:fldChar w:fldCharType="end"/>
      </w:r>
      <w:r w:rsidRPr="0060341B">
        <w:rPr>
          <w:rFonts w:asciiTheme="minorHAnsi" w:hAnsiTheme="minorHAnsi" w:cstheme="minorHAnsi"/>
          <w:color w:val="auto"/>
        </w:rPr>
        <w:t xml:space="preserve"> </w:t>
      </w:r>
      <w:r w:rsidRPr="007C6BE8">
        <w:rPr>
          <w:rFonts w:asciiTheme="minorHAnsi" w:hAnsiTheme="minorHAnsi" w:cstheme="minorHAnsi"/>
          <w:color w:val="auto"/>
        </w:rPr>
        <w:t xml:space="preserve">despite having </w:t>
      </w:r>
      <w:commentRangeStart w:id="3"/>
      <w:r w:rsidRPr="007C6BE8">
        <w:rPr>
          <w:rFonts w:asciiTheme="minorHAnsi" w:hAnsiTheme="minorHAnsi" w:cstheme="minorHAnsi"/>
          <w:color w:val="auto"/>
        </w:rPr>
        <w:t xml:space="preserve">only a single whole blood sample </w:t>
      </w:r>
      <w:commentRangeEnd w:id="3"/>
      <w:r>
        <w:rPr>
          <w:rStyle w:val="CommentReference"/>
        </w:rPr>
        <w:commentReference w:id="3"/>
      </w:r>
      <w:r w:rsidR="005A016A">
        <w:rPr>
          <w:rFonts w:asciiTheme="minorHAnsi" w:hAnsiTheme="minorHAnsi" w:cstheme="minorHAnsi"/>
          <w:color w:val="auto"/>
        </w:rPr>
        <w:t xml:space="preserve"> (2.5 </w:t>
      </w:r>
      <w:commentRangeStart w:id="4"/>
      <w:r w:rsidR="005A016A">
        <w:rPr>
          <w:rFonts w:asciiTheme="minorHAnsi" w:hAnsiTheme="minorHAnsi" w:cstheme="minorHAnsi"/>
          <w:color w:val="auto"/>
        </w:rPr>
        <w:t>ml</w:t>
      </w:r>
      <w:commentRangeEnd w:id="4"/>
      <w:r w:rsidR="005A016A">
        <w:rPr>
          <w:rStyle w:val="CommentReference"/>
        </w:rPr>
        <w:commentReference w:id="4"/>
      </w:r>
      <w:r w:rsidR="005A016A">
        <w:rPr>
          <w:rFonts w:asciiTheme="minorHAnsi" w:hAnsiTheme="minorHAnsi" w:cstheme="minorHAnsi"/>
          <w:color w:val="auto"/>
        </w:rPr>
        <w:t xml:space="preserve">) </w:t>
      </w:r>
      <w:r w:rsidRPr="007C6BE8">
        <w:rPr>
          <w:rFonts w:asciiTheme="minorHAnsi" w:hAnsiTheme="minorHAnsi" w:cstheme="minorHAnsi"/>
          <w:color w:val="auto"/>
        </w:rPr>
        <w:t>from each pig</w:t>
      </w:r>
      <w:r w:rsidRPr="000472B9">
        <w:rPr>
          <w:color w:val="000000" w:themeColor="text1"/>
        </w:rPr>
        <w:t xml:space="preserve">. In order to do this, we needed to optimize the </w:t>
      </w:r>
      <w:r>
        <w:rPr>
          <w:color w:val="000000" w:themeColor="text1"/>
        </w:rPr>
        <w:t>typical</w:t>
      </w:r>
      <w:r w:rsidRPr="000472B9">
        <w:rPr>
          <w:color w:val="000000" w:themeColor="text1"/>
        </w:rPr>
        <w:t xml:space="preserve"> extraction and library creation protocols </w:t>
      </w:r>
      <w:r>
        <w:rPr>
          <w:color w:val="000000" w:themeColor="text1"/>
        </w:rPr>
        <w:t>to generate the proper data to allow for analysis of both mRNA and  non-coding RNA (</w:t>
      </w:r>
      <w:proofErr w:type="spellStart"/>
      <w:r>
        <w:rPr>
          <w:color w:val="000000" w:themeColor="text1"/>
        </w:rPr>
        <w:t>ncRNA</w:t>
      </w:r>
      <w:proofErr w:type="spellEnd"/>
      <w:r>
        <w:rPr>
          <w:color w:val="000000" w:themeColor="text1"/>
        </w:rPr>
        <w:t>) expression</w:t>
      </w:r>
      <w:r>
        <w:rPr>
          <w:color w:val="000000" w:themeColor="text1"/>
        </w:rPr>
        <w:fldChar w:fldCharType="begin"/>
      </w:r>
      <w:r>
        <w:rPr>
          <w:color w:val="000000" w:themeColor="text1"/>
        </w:rPr>
        <w:instrText xml:space="preserve"> ADDIN EN.CITE &lt;EndNote&gt;&lt;Cite&gt;&lt;Author&gt;Bivens Nathan&lt;/Author&gt;&lt;Year&gt;2016&lt;/Year&gt;&lt;RecNum&gt;11&lt;/RecNum&gt;&lt;DisplayText&gt;&lt;style face="superscript"&gt;11&lt;/style&gt;&lt;/DisplayText&gt;&lt;record&gt;&lt;rec-number&gt;11&lt;/rec-number&gt;&lt;foreign-keys&gt;&lt;key app="EN" db-id="2asadx9aq2vrzyexrvhxaed8tevprrva95fz" timestamp="1533747534"&gt;11&lt;/key&gt;&lt;/foreign-keys&gt;&lt;ref-type name="Journal Article"&gt;17&lt;/ref-type&gt;&lt;contributors&gt;&lt;authors&gt;&lt;author&gt;Bivens Nathan, J.&lt;/author&gt;&lt;author&gt;Zhou, Mingyi&lt;/author&gt;&lt;/authors&gt;&lt;/contributors&gt;&lt;titles&gt;&lt;title&gt;RNA‐Seq Library Construction Methods for Transcriptome Analysis&lt;/title&gt;&lt;secondary-title&gt;Current Protocols in Plant Biology&lt;/secondary-title&gt;&lt;/titles&gt;&lt;periodical&gt;&lt;full-title&gt;Current Protocols in Plant Biology&lt;/full-title&gt;&lt;/periodical&gt;&lt;pages&gt;197-215&lt;/pages&gt;&lt;volume&gt;1&lt;/volume&gt;&lt;number&gt;1&lt;/number&gt;&lt;keywords&gt;&lt;keyword&gt;cDNA library&lt;/keyword&gt;&lt;keyword&gt;differential gene expression&lt;/keyword&gt;&lt;keyword&gt;next‐generation sequencing&lt;/keyword&gt;&lt;keyword&gt;RNA‐Seq&lt;/keyword&gt;&lt;keyword&gt;transcriptomics&lt;/keyword&gt;&lt;/keywords&gt;&lt;dates&gt;&lt;year&gt;2016&lt;/year&gt;&lt;pub-dates&gt;&lt;date&gt;2016/05/01&lt;/date&gt;&lt;/pub-dates&gt;&lt;/dates&gt;&lt;publisher&gt;Wiley-Blackwell&lt;/publisher&gt;&lt;isbn&gt;2379-8068&lt;/isbn&gt;&lt;urls&gt;&lt;related-urls&gt;&lt;url&gt;https://doi.org/10.1002/cppb.20019&lt;/url&gt;&lt;/related-urls&gt;&lt;/urls&gt;&lt;electronic-resource-num&gt;10.1002/cppb.20019&lt;/electronic-resource-num&gt;&lt;access-date&gt;2018/06/10&lt;/access-date&gt;&lt;/record&gt;&lt;/Cite&gt;&lt;/EndNote&gt;</w:instrText>
      </w:r>
      <w:r>
        <w:rPr>
          <w:color w:val="000000" w:themeColor="text1"/>
        </w:rPr>
        <w:fldChar w:fldCharType="separate"/>
      </w:r>
      <w:r w:rsidRPr="0060341B">
        <w:rPr>
          <w:noProof/>
          <w:color w:val="000000" w:themeColor="text1"/>
          <w:vertAlign w:val="superscript"/>
        </w:rPr>
        <w:t>11</w:t>
      </w:r>
      <w:r>
        <w:rPr>
          <w:color w:val="000000" w:themeColor="text1"/>
        </w:rPr>
        <w:fldChar w:fldCharType="end"/>
      </w:r>
      <w:r>
        <w:rPr>
          <w:color w:val="000000" w:themeColor="text1"/>
        </w:rPr>
        <w:t xml:space="preserve"> from a single sample</w:t>
      </w:r>
      <w:r w:rsidRPr="000472B9">
        <w:rPr>
          <w:color w:val="000000" w:themeColor="text1"/>
        </w:rPr>
        <w:t>.</w:t>
      </w:r>
    </w:p>
    <w:p w14:paraId="2DEB2348" w14:textId="77777777" w:rsidR="00E77874" w:rsidRPr="000472B9" w:rsidRDefault="00E77874" w:rsidP="00E77874">
      <w:pPr>
        <w:rPr>
          <w:color w:val="000000" w:themeColor="text1"/>
        </w:rPr>
      </w:pPr>
    </w:p>
    <w:p w14:paraId="30B5468B" w14:textId="77777777" w:rsidR="00E77874" w:rsidRDefault="00E77874" w:rsidP="00E77874">
      <w:pPr>
        <w:tabs>
          <w:tab w:val="left" w:pos="270"/>
        </w:tabs>
        <w:rPr>
          <w:rFonts w:cstheme="minorHAnsi"/>
          <w:color w:val="000000" w:themeColor="text1"/>
        </w:rPr>
      </w:pPr>
      <w:r>
        <w:rPr>
          <w:rFonts w:cstheme="minorHAnsi"/>
          <w:color w:val="000000" w:themeColor="text1"/>
        </w:rPr>
        <w:t>This prompted a need for a protocol that</w:t>
      </w:r>
      <w:r w:rsidRPr="000472B9">
        <w:rPr>
          <w:rFonts w:cstheme="minorHAnsi"/>
          <w:color w:val="000000" w:themeColor="text1"/>
        </w:rPr>
        <w:t xml:space="preserve"> allowed for</w:t>
      </w:r>
      <w:r>
        <w:rPr>
          <w:rFonts w:cstheme="minorHAnsi"/>
          <w:color w:val="000000" w:themeColor="text1"/>
        </w:rPr>
        <w:t xml:space="preserve"> mRNA and </w:t>
      </w:r>
      <w:r w:rsidRPr="000472B9">
        <w:rPr>
          <w:rFonts w:cstheme="minorHAnsi"/>
          <w:color w:val="000000" w:themeColor="text1"/>
        </w:rPr>
        <w:t xml:space="preserve">non-coding RNA analysis because the </w:t>
      </w:r>
      <w:r>
        <w:rPr>
          <w:rFonts w:cstheme="minorHAnsi"/>
          <w:color w:val="000000" w:themeColor="text1"/>
        </w:rPr>
        <w:t xml:space="preserve">available </w:t>
      </w:r>
      <w:r w:rsidRPr="000472B9">
        <w:rPr>
          <w:rFonts w:cstheme="minorHAnsi"/>
          <w:color w:val="000000" w:themeColor="text1"/>
        </w:rPr>
        <w:t xml:space="preserve">standard kits and methods for RNA-extraction and library creation were </w:t>
      </w:r>
      <w:r>
        <w:rPr>
          <w:rFonts w:cstheme="minorHAnsi"/>
          <w:color w:val="000000" w:themeColor="text1"/>
        </w:rPr>
        <w:t>intended</w:t>
      </w:r>
      <w:r w:rsidRPr="000472B9">
        <w:rPr>
          <w:rFonts w:cstheme="minorHAnsi"/>
          <w:color w:val="000000" w:themeColor="text1"/>
        </w:rPr>
        <w:t xml:space="preserve"> </w:t>
      </w:r>
      <w:r>
        <w:rPr>
          <w:rFonts w:cstheme="minorHAnsi"/>
          <w:color w:val="000000" w:themeColor="text1"/>
        </w:rPr>
        <w:t>chiefly for mRNA and use a poly-A</w:t>
      </w:r>
      <w:r w:rsidRPr="000472B9">
        <w:rPr>
          <w:rFonts w:cstheme="minorHAnsi"/>
          <w:color w:val="000000" w:themeColor="text1"/>
        </w:rPr>
        <w:t xml:space="preserve"> depletion step</w:t>
      </w:r>
      <w:r>
        <w:rPr>
          <w:rFonts w:cstheme="minorHAnsi"/>
          <w:color w:val="000000" w:themeColor="text1"/>
        </w:rPr>
        <w:fldChar w:fldCharType="begin"/>
      </w:r>
      <w:r>
        <w:rPr>
          <w:rFonts w:cstheme="minorHAnsi"/>
          <w:color w:val="000000" w:themeColor="text1"/>
        </w:rPr>
        <w:instrText xml:space="preserve"> ADDIN EN.CITE &lt;EndNote&gt;&lt;Cite&gt;&lt;Author&gt;Cui&lt;/Author&gt;&lt;Year&gt;2010&lt;/Year&gt;&lt;RecNum&gt;12&lt;/RecNum&gt;&lt;DisplayText&gt;&lt;style face="superscript"&gt;12&lt;/style&gt;&lt;/DisplayText&gt;&lt;record&gt;&lt;rec-number&gt;12&lt;/rec-number&gt;&lt;foreign-keys&gt;&lt;key app="EN" db-id="2asadx9aq2vrzyexrvhxaed8tevprrva95fz" timestamp="1533747535"&gt;12&lt;/key&gt;&lt;/foreign-keys&gt;&lt;ref-type name="Journal Article"&gt;17&lt;/ref-type&gt;&lt;contributors&gt;&lt;authors&gt;&lt;author&gt;Cui, Peng&lt;/author&gt;&lt;author&gt;Lin, Qiang&lt;/author&gt;&lt;author&gt;Ding, Feng&lt;/author&gt;&lt;author&gt;Xin, Chengqi&lt;/author&gt;&lt;author&gt;Gong, Wei&lt;/author&gt;&lt;author&gt;Zhang, Lingfang&lt;/author&gt;&lt;author&gt;Geng, Jianing&lt;/author&gt;&lt;author&gt;Zhang, Bing&lt;/author&gt;&lt;author&gt;Yu, Xiaomin&lt;/author&gt;&lt;author&gt;Yang, Jin&lt;/author&gt;&lt;author&gt;Hu, Songnian&lt;/author&gt;&lt;author&gt;Yu, Jun&lt;/author&gt;&lt;/authors&gt;&lt;/contributors&gt;&lt;titles&gt;&lt;title&gt;A comparison between ribo-minus RNA-sequencing and polyA-selected RNA-sequencing&lt;/title&gt;&lt;secondary-title&gt;Genomics&lt;/secondary-title&gt;&lt;/titles&gt;&lt;periodical&gt;&lt;full-title&gt;Genomics&lt;/full-title&gt;&lt;/periodical&gt;&lt;pages&gt;259-265&lt;/pages&gt;&lt;volume&gt;96&lt;/volume&gt;&lt;number&gt;5&lt;/number&gt;&lt;keywords&gt;&lt;keyword&gt;Ribominus&lt;/keyword&gt;&lt;keyword&gt;RNA-seq&lt;/keyword&gt;&lt;keyword&gt;mRNA-seq&lt;/keyword&gt;&lt;/keywords&gt;&lt;dates&gt;&lt;year&gt;2010&lt;/year&gt;&lt;pub-dates&gt;&lt;date&gt;2010/11/01/&lt;/date&gt;&lt;/pub-dates&gt;&lt;/dates&gt;&lt;isbn&gt;0888-7543&lt;/isbn&gt;&lt;urls&gt;&lt;related-urls&gt;&lt;url&gt;http://www.sciencedirect.com/science/article/pii/S0888754310001746&lt;/url&gt;&lt;/related-urls&gt;&lt;/urls&gt;&lt;electronic-resource-num&gt;https://doi.org/10.1016/j.ygeno.2010.07.010&lt;/electronic-resource-num&gt;&lt;/record&gt;&lt;/Cite&gt;&lt;/EndNote&gt;</w:instrText>
      </w:r>
      <w:r>
        <w:rPr>
          <w:rFonts w:cstheme="minorHAnsi"/>
          <w:color w:val="000000" w:themeColor="text1"/>
        </w:rPr>
        <w:fldChar w:fldCharType="separate"/>
      </w:r>
      <w:r w:rsidRPr="0060341B">
        <w:rPr>
          <w:rFonts w:cstheme="minorHAnsi"/>
          <w:noProof/>
          <w:color w:val="000000" w:themeColor="text1"/>
          <w:vertAlign w:val="superscript"/>
        </w:rPr>
        <w:t>12</w:t>
      </w:r>
      <w:r>
        <w:rPr>
          <w:rFonts w:cstheme="minorHAnsi"/>
          <w:color w:val="000000" w:themeColor="text1"/>
        </w:rPr>
        <w:fldChar w:fldCharType="end"/>
      </w:r>
      <w:r w:rsidRPr="000472B9">
        <w:rPr>
          <w:rFonts w:cstheme="minorHAnsi"/>
          <w:color w:val="000000" w:themeColor="text1"/>
        </w:rPr>
        <w:t>. This step would have made it impossible to recover non-coding RNA or viral transcripts from the sample. Therefore, an optimized method was needed that allowed for total RNA extracti</w:t>
      </w:r>
      <w:r>
        <w:rPr>
          <w:rFonts w:cstheme="minorHAnsi"/>
          <w:color w:val="000000" w:themeColor="text1"/>
        </w:rPr>
        <w:t xml:space="preserve">on without sample </w:t>
      </w:r>
      <w:proofErr w:type="spellStart"/>
      <w:r>
        <w:rPr>
          <w:rFonts w:cstheme="minorHAnsi"/>
          <w:color w:val="000000" w:themeColor="text1"/>
        </w:rPr>
        <w:t>polyA</w:t>
      </w:r>
      <w:proofErr w:type="spellEnd"/>
      <w:r w:rsidRPr="000472B9">
        <w:rPr>
          <w:rFonts w:cstheme="minorHAnsi"/>
          <w:color w:val="000000" w:themeColor="text1"/>
        </w:rPr>
        <w:t xml:space="preserve"> depletion. The method presented in this manuscript has been optimized to allow for the use of whole blood as a sample type and to build sequencing libraries for both mRNA and </w:t>
      </w:r>
      <w:proofErr w:type="spellStart"/>
      <w:r w:rsidRPr="000472B9">
        <w:rPr>
          <w:rFonts w:cstheme="minorHAnsi"/>
          <w:color w:val="000000" w:themeColor="text1"/>
        </w:rPr>
        <w:t>ncRNAs</w:t>
      </w:r>
      <w:proofErr w:type="spellEnd"/>
      <w:r w:rsidRPr="000472B9">
        <w:rPr>
          <w:rFonts w:cstheme="minorHAnsi"/>
          <w:color w:val="000000" w:themeColor="text1"/>
        </w:rPr>
        <w:t xml:space="preserve"> of small and large sizes. The method has been optimized to allow for the analysis of all detectable non-coding RNAs as well as retain viral RNAs for later investigation</w:t>
      </w:r>
      <w:r>
        <w:rPr>
          <w:rFonts w:cstheme="minorHAnsi"/>
          <w:color w:val="000000" w:themeColor="text1"/>
        </w:rPr>
        <w:fldChar w:fldCharType="begin"/>
      </w:r>
      <w:r>
        <w:rPr>
          <w:rFonts w:cstheme="minorHAnsi"/>
          <w:color w:val="000000" w:themeColor="text1"/>
        </w:rPr>
        <w:instrText xml:space="preserve"> ADDIN EN.CITE &lt;EndNote&gt;&lt;Cite&gt;&lt;Author&gt;Guo&lt;/Author&gt;&lt;Year&gt;2015&lt;/Year&gt;&lt;RecNum&gt;13&lt;/RecNum&gt;&lt;DisplayText&gt;&lt;style face="superscript"&gt;13&lt;/style&gt;&lt;/DisplayText&gt;&lt;record&gt;&lt;rec-number&gt;13&lt;/rec-number&gt;&lt;foreign-keys&gt;&lt;key app="EN" db-id="2asadx9aq2vrzyexrvhxaed8tevprrva95fz" timestamp="1533747535"&gt;13&lt;/key&gt;&lt;/foreign-keys&gt;&lt;ref-type name="Journal Article"&gt;17&lt;/ref-type&gt;&lt;contributors&gt;&lt;authors&gt;&lt;author&gt;Guo, Yan&lt;/author&gt;&lt;author&gt;Zhao, Shilin&lt;/author&gt;&lt;author&gt;Sheng, Quanhu&lt;/author&gt;&lt;author&gt;Guo, Mingsheng&lt;/author&gt;&lt;author&gt;Lehmann, Brian&lt;/author&gt;&lt;author&gt;Pietenpol, Jennifer&lt;/author&gt;&lt;author&gt;Samuels, David C.&lt;/author&gt;&lt;author&gt;Shyr, Yu&lt;/author&gt;&lt;/authors&gt;&lt;/contributors&gt;&lt;titles&gt;&lt;title&gt;RNAseq by Total RNA Library Identifies Additional RNAs Compared to Poly(A) RNA Library&lt;/title&gt;&lt;secondary-title&gt;BioMed Research International&lt;/secondary-title&gt;&lt;/titles&gt;&lt;periodical&gt;&lt;full-title&gt;BioMed Research International&lt;/full-title&gt;&lt;/periodical&gt;&lt;pages&gt;9&lt;/pages&gt;&lt;volume&gt;2015&lt;/volume&gt;&lt;dates&gt;&lt;year&gt;2015&lt;/year&gt;&lt;/dates&gt;&lt;urls&gt;&lt;related-urls&gt;&lt;url&gt;http://dx.doi.org/10.1155/2015/862130&lt;/url&gt;&lt;/related-urls&gt;&lt;/urls&gt;&lt;custom7&gt;862130&lt;/custom7&gt;&lt;electronic-resource-num&gt;10.1155/2015/862130&lt;/electronic-resource-num&gt;&lt;/record&gt;&lt;/Cite&gt;&lt;/EndNote&gt;</w:instrText>
      </w:r>
      <w:r>
        <w:rPr>
          <w:rFonts w:cstheme="minorHAnsi"/>
          <w:color w:val="000000" w:themeColor="text1"/>
        </w:rPr>
        <w:fldChar w:fldCharType="separate"/>
      </w:r>
      <w:r w:rsidRPr="0060341B">
        <w:rPr>
          <w:rFonts w:cstheme="minorHAnsi"/>
          <w:noProof/>
          <w:color w:val="000000" w:themeColor="text1"/>
          <w:vertAlign w:val="superscript"/>
        </w:rPr>
        <w:t>13</w:t>
      </w:r>
      <w:r>
        <w:rPr>
          <w:rFonts w:cstheme="minorHAnsi"/>
          <w:color w:val="000000" w:themeColor="text1"/>
        </w:rPr>
        <w:fldChar w:fldCharType="end"/>
      </w:r>
      <w:r w:rsidRPr="000472B9">
        <w:rPr>
          <w:rFonts w:cstheme="minorHAnsi"/>
          <w:color w:val="000000" w:themeColor="text1"/>
        </w:rPr>
        <w:t xml:space="preserve">. In all, our optimized library preparation protocol allows </w:t>
      </w:r>
      <w:r w:rsidRPr="000472B9">
        <w:rPr>
          <w:rFonts w:cstheme="minorHAnsi"/>
          <w:color w:val="000000" w:themeColor="text1"/>
        </w:rPr>
        <w:lastRenderedPageBreak/>
        <w:t>for the investigation of multiple RNA molecules from a single whole blood sample.</w:t>
      </w:r>
    </w:p>
    <w:p w14:paraId="355FFD9E" w14:textId="77777777" w:rsidR="00E77874" w:rsidRPr="000472B9" w:rsidRDefault="00E77874" w:rsidP="00E77874">
      <w:pPr>
        <w:tabs>
          <w:tab w:val="left" w:pos="270"/>
        </w:tabs>
        <w:rPr>
          <w:rFonts w:cstheme="minorHAnsi"/>
          <w:color w:val="000000" w:themeColor="text1"/>
        </w:rPr>
      </w:pPr>
    </w:p>
    <w:p w14:paraId="4A441ACF" w14:textId="3E9155F0" w:rsidR="00E77874" w:rsidRDefault="00E77874" w:rsidP="00E77874">
      <w:pPr>
        <w:outlineLvl w:val="0"/>
        <w:rPr>
          <w:rFonts w:asciiTheme="minorHAnsi" w:hAnsiTheme="minorHAnsi" w:cstheme="minorHAnsi"/>
          <w:b/>
        </w:rPr>
      </w:pPr>
      <w:r w:rsidRPr="000472B9">
        <w:rPr>
          <w:rFonts w:cstheme="minorHAnsi"/>
          <w:color w:val="000000" w:themeColor="text1"/>
        </w:rPr>
        <w:t xml:space="preserve">The </w:t>
      </w:r>
      <w:r>
        <w:rPr>
          <w:rFonts w:cstheme="minorHAnsi"/>
          <w:color w:val="000000" w:themeColor="text1"/>
        </w:rPr>
        <w:t xml:space="preserve">overall goal </w:t>
      </w:r>
      <w:r w:rsidRPr="000472B9">
        <w:rPr>
          <w:rFonts w:cstheme="minorHAnsi"/>
          <w:color w:val="000000" w:themeColor="text1"/>
        </w:rPr>
        <w:t xml:space="preserve">behind the use of this method was to develop a process </w:t>
      </w:r>
      <w:r>
        <w:rPr>
          <w:rFonts w:cstheme="minorHAnsi"/>
          <w:color w:val="000000" w:themeColor="text1"/>
        </w:rPr>
        <w:t xml:space="preserve">that </w:t>
      </w:r>
      <w:r w:rsidRPr="000472B9">
        <w:rPr>
          <w:rFonts w:cstheme="minorHAnsi"/>
          <w:color w:val="000000" w:themeColor="text1"/>
        </w:rPr>
        <w:t>allow</w:t>
      </w:r>
      <w:r>
        <w:rPr>
          <w:rFonts w:cstheme="minorHAnsi"/>
          <w:color w:val="000000" w:themeColor="text1"/>
        </w:rPr>
        <w:t>ed</w:t>
      </w:r>
      <w:r w:rsidRPr="000472B9">
        <w:rPr>
          <w:rFonts w:cstheme="minorHAnsi"/>
          <w:color w:val="000000" w:themeColor="text1"/>
        </w:rPr>
        <w:t xml:space="preserve"> for the collection of both non-coding</w:t>
      </w:r>
      <w:r>
        <w:rPr>
          <w:rFonts w:cstheme="minorHAnsi"/>
          <w:color w:val="000000" w:themeColor="text1"/>
        </w:rPr>
        <w:t xml:space="preserve"> RNA</w:t>
      </w:r>
      <w:r w:rsidRPr="000472B9">
        <w:rPr>
          <w:rFonts w:cstheme="minorHAnsi"/>
          <w:color w:val="000000" w:themeColor="text1"/>
        </w:rPr>
        <w:t xml:space="preserve"> and </w:t>
      </w:r>
      <w:r>
        <w:rPr>
          <w:rFonts w:cstheme="minorHAnsi"/>
          <w:color w:val="000000" w:themeColor="text1"/>
        </w:rPr>
        <w:t>mRNA</w:t>
      </w:r>
      <w:r w:rsidRPr="000472B9">
        <w:rPr>
          <w:rFonts w:cstheme="minorHAnsi"/>
          <w:color w:val="000000" w:themeColor="text1"/>
        </w:rPr>
        <w:t xml:space="preserve"> from one sample</w:t>
      </w:r>
      <w:r>
        <w:rPr>
          <w:rFonts w:cstheme="minorHAnsi"/>
          <w:color w:val="000000" w:themeColor="text1"/>
        </w:rPr>
        <w:t xml:space="preserve"> of whole blood</w:t>
      </w:r>
      <w:r w:rsidRPr="000472B9">
        <w:rPr>
          <w:rFonts w:cstheme="minorHAnsi"/>
          <w:color w:val="000000" w:themeColor="text1"/>
        </w:rPr>
        <w:t xml:space="preserve">. This allows us to have mRNA, </w:t>
      </w:r>
      <w:proofErr w:type="spellStart"/>
      <w:r w:rsidRPr="000472B9">
        <w:rPr>
          <w:rFonts w:cstheme="minorHAnsi"/>
          <w:color w:val="000000" w:themeColor="text1"/>
        </w:rPr>
        <w:t>ncRNA</w:t>
      </w:r>
      <w:proofErr w:type="spellEnd"/>
      <w:r w:rsidRPr="000472B9">
        <w:rPr>
          <w:rFonts w:cstheme="minorHAnsi"/>
          <w:color w:val="000000" w:themeColor="text1"/>
        </w:rPr>
        <w:t xml:space="preserve">, and viral RNA for each </w:t>
      </w:r>
      <w:r>
        <w:rPr>
          <w:rFonts w:cstheme="minorHAnsi"/>
          <w:color w:val="000000" w:themeColor="text1"/>
        </w:rPr>
        <w:t>animal</w:t>
      </w:r>
      <w:r w:rsidRPr="000472B9">
        <w:rPr>
          <w:rFonts w:cstheme="minorHAnsi"/>
          <w:color w:val="000000" w:themeColor="text1"/>
        </w:rPr>
        <w:t xml:space="preserve"> in our study</w:t>
      </w:r>
      <w:r>
        <w:rPr>
          <w:rFonts w:cstheme="minorHAnsi"/>
          <w:color w:val="000000" w:themeColor="text1"/>
        </w:rPr>
        <w:t xml:space="preserve"> sourced from a single sample</w:t>
      </w:r>
      <w:r>
        <w:rPr>
          <w:rFonts w:cstheme="minorHAnsi"/>
          <w:color w:val="000000" w:themeColor="text1"/>
        </w:rPr>
        <w:fldChar w:fldCharType="begin">
          <w:fldData xml:space="preserve">PEVuZE5vdGU+PENpdGU+PEF1dGhvcj5GbGVtaW5nPC9BdXRob3I+PFllYXI+MjAxODwvWWVhcj48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</w:fldData>
        </w:fldChar>
      </w:r>
      <w:r>
        <w:rPr>
          <w:rFonts w:cstheme="minorHAnsi"/>
          <w:color w:val="000000" w:themeColor="text1"/>
        </w:rPr>
        <w:instrText xml:space="preserve"> ADDIN EN.CITE </w:instrText>
      </w:r>
      <w:r>
        <w:rPr>
          <w:rFonts w:cstheme="minorHAnsi"/>
          <w:color w:val="000000" w:themeColor="text1"/>
        </w:rPr>
        <w:fldChar w:fldCharType="begin">
          <w:fldData xml:space="preserve">PEVuZE5vdGU+PENpdGU+PEF1dGhvcj5GbGVtaW5nPC9BdXRob3I+PFllYXI+MjAxODwvWWVhcj48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</w:fldData>
        </w:fldChar>
      </w:r>
      <w:r>
        <w:rPr>
          <w:rFonts w:cstheme="minorHAnsi"/>
          <w:color w:val="000000" w:themeColor="text1"/>
        </w:rPr>
        <w:instrText xml:space="preserve"> ADDIN EN.CITE.DATA </w:instrText>
      </w:r>
      <w:r>
        <w:rPr>
          <w:rFonts w:cstheme="minorHAnsi"/>
          <w:color w:val="000000" w:themeColor="text1"/>
        </w:rPr>
      </w:r>
      <w:r>
        <w:rPr>
          <w:rFonts w:cstheme="minorHAnsi"/>
          <w:color w:val="000000" w:themeColor="text1"/>
        </w:rPr>
        <w:fldChar w:fldCharType="end"/>
      </w:r>
      <w:r>
        <w:rPr>
          <w:rFonts w:cstheme="minorHAnsi"/>
          <w:color w:val="000000" w:themeColor="text1"/>
        </w:rPr>
      </w:r>
      <w:r>
        <w:rPr>
          <w:rFonts w:cstheme="minorHAnsi"/>
          <w:color w:val="000000" w:themeColor="text1"/>
        </w:rPr>
        <w:fldChar w:fldCharType="separate"/>
      </w:r>
      <w:r w:rsidRPr="0060341B">
        <w:rPr>
          <w:rFonts w:cstheme="minorHAnsi"/>
          <w:noProof/>
          <w:color w:val="000000" w:themeColor="text1"/>
          <w:vertAlign w:val="superscript"/>
        </w:rPr>
        <w:t>9</w:t>
      </w:r>
      <w:r>
        <w:rPr>
          <w:rFonts w:cstheme="minorHAnsi"/>
          <w:color w:val="000000" w:themeColor="text1"/>
        </w:rPr>
        <w:fldChar w:fldCharType="end"/>
      </w:r>
      <w:r w:rsidRPr="000472B9">
        <w:rPr>
          <w:rFonts w:cstheme="minorHAnsi"/>
          <w:color w:val="000000" w:themeColor="text1"/>
        </w:rPr>
        <w:t>. This</w:t>
      </w:r>
      <w:r>
        <w:rPr>
          <w:rFonts w:cstheme="minorHAnsi"/>
          <w:color w:val="000000" w:themeColor="text1"/>
        </w:rPr>
        <w:t xml:space="preserve">, ultimately, </w:t>
      </w:r>
      <w:r w:rsidRPr="000472B9">
        <w:rPr>
          <w:rFonts w:cstheme="minorHAnsi"/>
          <w:color w:val="000000" w:themeColor="text1"/>
        </w:rPr>
        <w:t xml:space="preserve">allows for more scientific discovery without additional animal costs and gives a more </w:t>
      </w:r>
      <w:r>
        <w:rPr>
          <w:rFonts w:cstheme="minorHAnsi"/>
          <w:color w:val="000000" w:themeColor="text1"/>
        </w:rPr>
        <w:t>complete</w:t>
      </w:r>
      <w:r w:rsidRPr="000472B9">
        <w:rPr>
          <w:rFonts w:cstheme="minorHAnsi"/>
          <w:color w:val="000000" w:themeColor="text1"/>
        </w:rPr>
        <w:t xml:space="preserve"> picture of the expression of each individual sample. The </w:t>
      </w:r>
      <w:r>
        <w:rPr>
          <w:rFonts w:cstheme="minorHAnsi"/>
          <w:color w:val="000000" w:themeColor="text1"/>
        </w:rPr>
        <w:t xml:space="preserve">described </w:t>
      </w:r>
      <w:r w:rsidRPr="000472B9">
        <w:rPr>
          <w:rFonts w:cstheme="minorHAnsi"/>
          <w:color w:val="000000" w:themeColor="text1"/>
        </w:rPr>
        <w:t xml:space="preserve">method allows for the examination of the regulators of gene expression as well as allowing for completion of correlative studies comparing both </w:t>
      </w:r>
      <w:r>
        <w:rPr>
          <w:rFonts w:cstheme="minorHAnsi"/>
          <w:color w:val="000000" w:themeColor="text1"/>
        </w:rPr>
        <w:t>mRNA</w:t>
      </w:r>
      <w:r w:rsidRPr="000472B9">
        <w:rPr>
          <w:rFonts w:cstheme="minorHAnsi"/>
          <w:color w:val="000000" w:themeColor="text1"/>
        </w:rPr>
        <w:t xml:space="preserve"> and non-coding RNA expression</w:t>
      </w:r>
      <w:r>
        <w:rPr>
          <w:rFonts w:cstheme="minorHAnsi"/>
          <w:color w:val="000000" w:themeColor="text1"/>
        </w:rPr>
        <w:t xml:space="preserve"> using a single whole blood sample</w:t>
      </w:r>
      <w:r w:rsidRPr="000472B9">
        <w:rPr>
          <w:rFonts w:cstheme="minorHAnsi"/>
          <w:color w:val="000000" w:themeColor="text1"/>
        </w:rPr>
        <w:t xml:space="preserve">. Our study used this protocol to examine the changes in gene expression and possible epigenetic regulators in virally infected </w:t>
      </w:r>
      <w:r>
        <w:rPr>
          <w:rFonts w:cstheme="minorHAnsi"/>
          <w:color w:val="000000" w:themeColor="text1"/>
        </w:rPr>
        <w:t>9-week old male commercial pigs</w:t>
      </w:r>
      <w:r w:rsidRPr="000472B9">
        <w:rPr>
          <w:rFonts w:cstheme="minorHAnsi"/>
          <w:color w:val="000000" w:themeColor="text1"/>
        </w:rPr>
        <w:t>.</w:t>
      </w:r>
    </w:p>
    <w:p w14:paraId="7ADC8E06" w14:textId="77777777" w:rsidR="00E77874" w:rsidRDefault="00E77874" w:rsidP="00104B9E">
      <w:pPr>
        <w:outlineLvl w:val="0"/>
        <w:rPr>
          <w:rFonts w:asciiTheme="minorHAnsi" w:hAnsiTheme="minorHAnsi" w:cstheme="minorHAnsi"/>
          <w:b/>
        </w:rPr>
      </w:pPr>
    </w:p>
    <w:p w14:paraId="30C5B83F" w14:textId="77777777" w:rsidR="00C876C6" w:rsidRDefault="00C876C6" w:rsidP="00104B9E">
      <w:pPr>
        <w:outlineLvl w:val="0"/>
        <w:rPr>
          <w:rFonts w:asciiTheme="minorHAnsi" w:hAnsiTheme="minorHAnsi" w:cstheme="minorHAnsi"/>
          <w:b/>
        </w:rPr>
      </w:pPr>
      <w:r w:rsidRPr="001B1519">
        <w:rPr>
          <w:rFonts w:asciiTheme="minorHAnsi" w:hAnsiTheme="minorHAnsi" w:cstheme="minorHAnsi"/>
          <w:b/>
        </w:rPr>
        <w:t>PROTOCOL:</w:t>
      </w:r>
    </w:p>
    <w:p w14:paraId="2C3A0CB3" w14:textId="77777777" w:rsidR="00C876C6" w:rsidRPr="001B1519" w:rsidRDefault="00C876C6" w:rsidP="00C876C6">
      <w:pPr>
        <w:rPr>
          <w:rFonts w:asciiTheme="minorHAnsi" w:hAnsiTheme="minorHAnsi" w:cstheme="minorHAnsi"/>
          <w:color w:val="808080" w:themeColor="background1" w:themeShade="80"/>
        </w:rPr>
      </w:pPr>
    </w:p>
    <w:p w14:paraId="4A05F143" w14:textId="23DA6E39" w:rsidR="00C876C6" w:rsidRDefault="00C876C6" w:rsidP="00C876C6">
      <w:pPr>
        <w:widowControl/>
        <w:autoSpaceDE/>
        <w:autoSpaceDN/>
        <w:adjustRightInd/>
      </w:pPr>
      <w:r w:rsidRPr="00F1338C">
        <w:t xml:space="preserve">Animal protocols were approved </w:t>
      </w:r>
      <w:r>
        <w:t>by the National Animal Disease C</w:t>
      </w:r>
      <w:r w:rsidRPr="00F1338C">
        <w:t>enter</w:t>
      </w:r>
      <w:r w:rsidR="00CB1BB0">
        <w:t xml:space="preserve"> (USDA-NADC-ARS)</w:t>
      </w:r>
      <w:r w:rsidRPr="00F1338C">
        <w:t xml:space="preserve"> Animal </w:t>
      </w:r>
      <w:r>
        <w:t>C</w:t>
      </w:r>
      <w:r w:rsidRPr="00F1338C">
        <w:t xml:space="preserve">are and Use </w:t>
      </w:r>
      <w:commentRangeStart w:id="5"/>
      <w:commentRangeStart w:id="6"/>
      <w:r w:rsidRPr="00F1338C">
        <w:t>Committee</w:t>
      </w:r>
      <w:commentRangeEnd w:id="5"/>
      <w:r w:rsidR="00863BB1">
        <w:rPr>
          <w:rStyle w:val="CommentReference"/>
        </w:rPr>
        <w:commentReference w:id="5"/>
      </w:r>
      <w:r w:rsidRPr="00F1338C">
        <w:t>.</w:t>
      </w:r>
      <w:commentRangeEnd w:id="6"/>
      <w:r>
        <w:rPr>
          <w:rStyle w:val="CommentReference"/>
        </w:rPr>
        <w:commentReference w:id="6"/>
      </w:r>
    </w:p>
    <w:p w14:paraId="6105870E" w14:textId="77777777" w:rsidR="00C876C6" w:rsidRDefault="00C876C6" w:rsidP="00C876C6">
      <w:pPr>
        <w:widowControl/>
        <w:autoSpaceDE/>
        <w:autoSpaceDN/>
        <w:adjustRightInd/>
        <w:rPr>
          <w:b/>
        </w:rPr>
      </w:pPr>
    </w:p>
    <w:p w14:paraId="2C1B1D9F" w14:textId="77777777" w:rsidR="00C876C6" w:rsidRDefault="00C876C6" w:rsidP="00104B9E">
      <w:pPr>
        <w:widowControl/>
        <w:autoSpaceDE/>
        <w:autoSpaceDN/>
        <w:adjustRightInd/>
        <w:outlineLvl w:val="0"/>
        <w:rPr>
          <w:b/>
        </w:rPr>
      </w:pPr>
      <w:r w:rsidRPr="002926D9">
        <w:rPr>
          <w:b/>
        </w:rPr>
        <w:t>1. Collection of Swine Blood Samples</w:t>
      </w:r>
    </w:p>
    <w:p w14:paraId="274C2811" w14:textId="77777777" w:rsidR="00C876C6" w:rsidRPr="00F1338C" w:rsidRDefault="00C876C6" w:rsidP="00C876C6">
      <w:pPr>
        <w:widowControl/>
        <w:autoSpaceDE/>
        <w:autoSpaceDN/>
        <w:adjustRightInd/>
      </w:pPr>
    </w:p>
    <w:p w14:paraId="2FA9DCB5" w14:textId="3954A058" w:rsidR="00C876C6" w:rsidRDefault="00C876C6" w:rsidP="00C876C6">
      <w:pPr>
        <w:widowControl/>
        <w:autoSpaceDE/>
        <w:autoSpaceDN/>
        <w:adjustRightInd/>
      </w:pPr>
      <w:r>
        <w:t xml:space="preserve">1.1 </w:t>
      </w:r>
      <w:r w:rsidRPr="009C5074">
        <w:t xml:space="preserve">Collect blood samples into RNA </w:t>
      </w:r>
      <w:r>
        <w:t>t</w:t>
      </w:r>
      <w:r w:rsidRPr="009C5074">
        <w:t>ubes</w:t>
      </w:r>
      <w:r w:rsidR="009224AD">
        <w:t xml:space="preserve">. </w:t>
      </w:r>
      <w:r w:rsidR="009224AD">
        <w:rPr>
          <w:rFonts w:asciiTheme="minorHAnsi" w:hAnsiTheme="minorHAnsi" w:cstheme="minorHAnsi"/>
        </w:rPr>
        <w:t>C</w:t>
      </w:r>
      <w:r w:rsidRPr="007C6BE8">
        <w:rPr>
          <w:rFonts w:asciiTheme="minorHAnsi" w:hAnsiTheme="minorHAnsi" w:cstheme="minorHAnsi"/>
        </w:rPr>
        <w:t>ollect ~2.5</w:t>
      </w:r>
      <w:r>
        <w:rPr>
          <w:rFonts w:asciiTheme="minorHAnsi" w:hAnsiTheme="minorHAnsi" w:cstheme="minorHAnsi"/>
        </w:rPr>
        <w:t xml:space="preserve"> </w:t>
      </w:r>
      <w:r w:rsidRPr="007C6BE8">
        <w:rPr>
          <w:rFonts w:asciiTheme="minorHAnsi" w:hAnsiTheme="minorHAnsi" w:cstheme="minorHAnsi"/>
        </w:rPr>
        <w:t>m</w:t>
      </w:r>
      <w:r>
        <w:rPr>
          <w:rFonts w:asciiTheme="minorHAnsi" w:hAnsiTheme="minorHAnsi" w:cstheme="minorHAnsi"/>
        </w:rPr>
        <w:t>L</w:t>
      </w:r>
      <w:r w:rsidRPr="007C6BE8">
        <w:rPr>
          <w:rFonts w:asciiTheme="minorHAnsi" w:hAnsiTheme="minorHAnsi" w:cstheme="minorHAnsi"/>
        </w:rPr>
        <w:t xml:space="preserve"> or more if larger collection tubes are available</w:t>
      </w:r>
      <w:r w:rsidRPr="009C5074">
        <w:t>.</w:t>
      </w:r>
    </w:p>
    <w:p w14:paraId="2284DF00" w14:textId="77777777" w:rsidR="00C876C6" w:rsidRDefault="00C876C6" w:rsidP="00C876C6">
      <w:pPr>
        <w:widowControl/>
        <w:autoSpaceDE/>
        <w:autoSpaceDN/>
        <w:adjustRightInd/>
      </w:pPr>
    </w:p>
    <w:p w14:paraId="5E6BD545" w14:textId="77777777" w:rsidR="00C876C6" w:rsidRPr="009300D2" w:rsidRDefault="00C876C6" w:rsidP="00104B9E">
      <w:pPr>
        <w:widowControl/>
        <w:autoSpaceDE/>
        <w:autoSpaceDN/>
        <w:adjustRightInd/>
        <w:outlineLvl w:val="0"/>
        <w:rPr>
          <w:b/>
          <w:highlight w:val="yellow"/>
        </w:rPr>
      </w:pPr>
      <w:r w:rsidRPr="009300D2">
        <w:rPr>
          <w:b/>
          <w:highlight w:val="yellow"/>
        </w:rPr>
        <w:t>2. Processing of Swine Blood Samples</w:t>
      </w:r>
    </w:p>
    <w:p w14:paraId="69E1A2D6" w14:textId="77777777" w:rsidR="00C876C6" w:rsidRPr="009300D2" w:rsidRDefault="00C876C6" w:rsidP="00C876C6">
      <w:pPr>
        <w:widowControl/>
        <w:autoSpaceDE/>
        <w:autoSpaceDN/>
        <w:adjustRightInd/>
        <w:rPr>
          <w:b/>
          <w:highlight w:val="yellow"/>
        </w:rPr>
      </w:pPr>
    </w:p>
    <w:p w14:paraId="2D2922F5" w14:textId="49C3FEE1" w:rsidR="00C876C6" w:rsidRPr="00246030" w:rsidRDefault="00C876C6" w:rsidP="00C876C6">
      <w:pPr>
        <w:widowControl/>
        <w:autoSpaceDE/>
        <w:autoSpaceDN/>
        <w:adjustRightInd/>
      </w:pPr>
      <w:r w:rsidRPr="009300D2">
        <w:rPr>
          <w:highlight w:val="yellow"/>
        </w:rPr>
        <w:t xml:space="preserve">2.1 Centrifuge the blood tubes at 5020 x g for 10 min at room temperature (15-25⁰ C). </w:t>
      </w:r>
      <w:r w:rsidRPr="00246030">
        <w:t xml:space="preserve">If processing frozen samples incubate tube at room temperature for a </w:t>
      </w:r>
      <w:r w:rsidRPr="00246030">
        <w:rPr>
          <w:b/>
        </w:rPr>
        <w:t>minimum</w:t>
      </w:r>
      <w:r w:rsidRPr="00246030">
        <w:t xml:space="preserve"> of 2 h prior to centrifugation.</w:t>
      </w:r>
    </w:p>
    <w:p w14:paraId="1E2EE680" w14:textId="77777777" w:rsidR="00C876C6" w:rsidRPr="009300D2" w:rsidRDefault="00C876C6" w:rsidP="00C876C6">
      <w:pPr>
        <w:widowControl/>
        <w:autoSpaceDE/>
        <w:autoSpaceDN/>
        <w:adjustRightInd/>
        <w:rPr>
          <w:highlight w:val="yellow"/>
        </w:rPr>
      </w:pPr>
    </w:p>
    <w:p w14:paraId="50B4EB95" w14:textId="73505105" w:rsidR="00C876C6" w:rsidRPr="009C5074" w:rsidRDefault="00C876C6">
      <w:pPr>
        <w:widowControl/>
        <w:autoSpaceDE/>
        <w:autoSpaceDN/>
        <w:adjustRightInd/>
      </w:pPr>
      <w:r w:rsidRPr="009300D2">
        <w:rPr>
          <w:highlight w:val="yellow"/>
        </w:rPr>
        <w:t xml:space="preserve">2.2 </w:t>
      </w:r>
      <w:r w:rsidR="00772606" w:rsidRPr="00062376">
        <w:rPr>
          <w:highlight w:val="yellow"/>
        </w:rPr>
        <w:t>Remove</w:t>
      </w:r>
      <w:r w:rsidRPr="001759A7">
        <w:rPr>
          <w:highlight w:val="yellow"/>
        </w:rPr>
        <w:t xml:space="preserve"> supernatant and add 8 mL RNase-free water to the pellet.</w:t>
      </w:r>
      <w:r w:rsidR="004657E8" w:rsidRPr="004F7CE4">
        <w:rPr>
          <w:highlight w:val="yellow"/>
        </w:rPr>
        <w:t xml:space="preserve"> </w:t>
      </w:r>
      <w:r w:rsidR="00E42F86" w:rsidRPr="004F7CE4">
        <w:rPr>
          <w:highlight w:val="yellow"/>
        </w:rPr>
        <w:t>Close</w:t>
      </w:r>
      <w:r w:rsidRPr="004F7CE4">
        <w:rPr>
          <w:highlight w:val="yellow"/>
        </w:rPr>
        <w:t xml:space="preserve"> and vortex the pellet until it is visibly dissolved.</w:t>
      </w:r>
      <w:r w:rsidR="004657E8" w:rsidRPr="004F7CE4">
        <w:rPr>
          <w:highlight w:val="yellow"/>
        </w:rPr>
        <w:t xml:space="preserve"> </w:t>
      </w:r>
      <w:r w:rsidR="00E42F86" w:rsidRPr="004F7CE4">
        <w:rPr>
          <w:highlight w:val="yellow"/>
        </w:rPr>
        <w:t>Centrifuge</w:t>
      </w:r>
      <w:r w:rsidRPr="00B26F72">
        <w:rPr>
          <w:highlight w:val="yellow"/>
        </w:rPr>
        <w:t xml:space="preserve"> </w:t>
      </w:r>
      <w:r w:rsidRPr="00062376">
        <w:rPr>
          <w:highlight w:val="yellow"/>
        </w:rPr>
        <w:t>sample</w:t>
      </w:r>
      <w:r w:rsidRPr="001759A7">
        <w:rPr>
          <w:highlight w:val="yellow"/>
        </w:rPr>
        <w:t xml:space="preserve"> tubes at 5020 x g for 10 min at room temperature to recover the pellet</w:t>
      </w:r>
      <w:r w:rsidRPr="004F7CE4">
        <w:rPr>
          <w:highlight w:val="yellow"/>
        </w:rPr>
        <w:t>.</w:t>
      </w:r>
      <w:r w:rsidR="008B7512" w:rsidRPr="004F7CE4">
        <w:rPr>
          <w:highlight w:val="yellow"/>
        </w:rPr>
        <w:t xml:space="preserve"> </w:t>
      </w:r>
      <w:r w:rsidR="00AA3789" w:rsidRPr="00062376">
        <w:rPr>
          <w:highlight w:val="yellow"/>
        </w:rPr>
        <w:t>D</w:t>
      </w:r>
      <w:r w:rsidRPr="00062376">
        <w:rPr>
          <w:highlight w:val="yellow"/>
        </w:rPr>
        <w:t xml:space="preserve">iscard all </w:t>
      </w:r>
      <w:r w:rsidRPr="001759A7">
        <w:rPr>
          <w:highlight w:val="yellow"/>
        </w:rPr>
        <w:t>supernatant</w:t>
      </w:r>
      <w:r w:rsidR="00AA3789" w:rsidRPr="001759A7">
        <w:rPr>
          <w:highlight w:val="yellow"/>
        </w:rPr>
        <w:t xml:space="preserve"> and</w:t>
      </w:r>
      <w:r w:rsidRPr="001759A7">
        <w:rPr>
          <w:highlight w:val="yellow"/>
        </w:rPr>
        <w:t xml:space="preserve"> </w:t>
      </w:r>
      <w:r w:rsidR="00AA3789" w:rsidRPr="001759A7">
        <w:rPr>
          <w:highlight w:val="yellow"/>
        </w:rPr>
        <w:t>p</w:t>
      </w:r>
      <w:r w:rsidR="008B7512" w:rsidRPr="001759A7">
        <w:rPr>
          <w:highlight w:val="yellow"/>
        </w:rPr>
        <w:t>reserve</w:t>
      </w:r>
      <w:r w:rsidRPr="001759A7">
        <w:rPr>
          <w:highlight w:val="yellow"/>
        </w:rPr>
        <w:t xml:space="preserve"> the pellet</w:t>
      </w:r>
      <w:r w:rsidRPr="009300D2">
        <w:rPr>
          <w:highlight w:val="yellow"/>
        </w:rPr>
        <w:t>.</w:t>
      </w:r>
    </w:p>
    <w:p w14:paraId="47BEA625" w14:textId="77777777" w:rsidR="00C876C6" w:rsidRDefault="00C876C6" w:rsidP="00C876C6">
      <w:pPr>
        <w:widowControl/>
        <w:autoSpaceDE/>
        <w:autoSpaceDN/>
        <w:adjustRightInd/>
        <w:rPr>
          <w:b/>
        </w:rPr>
      </w:pPr>
    </w:p>
    <w:p w14:paraId="77F8AC4F" w14:textId="77777777" w:rsidR="00C876C6" w:rsidRPr="009300D2" w:rsidRDefault="00C876C6" w:rsidP="00104B9E">
      <w:pPr>
        <w:widowControl/>
        <w:autoSpaceDE/>
        <w:autoSpaceDN/>
        <w:adjustRightInd/>
        <w:outlineLvl w:val="0"/>
        <w:rPr>
          <w:b/>
          <w:highlight w:val="yellow"/>
        </w:rPr>
      </w:pPr>
      <w:r w:rsidRPr="009300D2">
        <w:rPr>
          <w:b/>
          <w:highlight w:val="yellow"/>
        </w:rPr>
        <w:t>3. Organic Extraction for Total RNA and Small RNA (miRNA Isolation Kit)</w:t>
      </w:r>
    </w:p>
    <w:p w14:paraId="19F74EDC" w14:textId="77777777" w:rsidR="00C876C6" w:rsidRPr="009300D2" w:rsidRDefault="00C876C6" w:rsidP="00C876C6">
      <w:pPr>
        <w:widowControl/>
        <w:autoSpaceDE/>
        <w:autoSpaceDN/>
        <w:adjustRightInd/>
        <w:rPr>
          <w:b/>
          <w:highlight w:val="yellow"/>
        </w:rPr>
      </w:pPr>
    </w:p>
    <w:p w14:paraId="3F9900A6" w14:textId="3CFA4AD1" w:rsidR="00C876C6" w:rsidRPr="009300D2" w:rsidRDefault="00C876C6" w:rsidP="00C876C6">
      <w:pPr>
        <w:widowControl/>
        <w:autoSpaceDE/>
        <w:autoSpaceDN/>
        <w:adjustRightInd/>
        <w:rPr>
          <w:highlight w:val="yellow"/>
        </w:rPr>
      </w:pPr>
      <w:r w:rsidRPr="009300D2">
        <w:rPr>
          <w:highlight w:val="yellow"/>
        </w:rPr>
        <w:t xml:space="preserve">3.1 </w:t>
      </w:r>
      <w:r w:rsidR="00453AE2">
        <w:rPr>
          <w:rFonts w:asciiTheme="minorHAnsi" w:hAnsiTheme="minorHAnsi" w:cstheme="minorHAnsi"/>
          <w:highlight w:val="yellow"/>
        </w:rPr>
        <w:t>B</w:t>
      </w:r>
      <w:r w:rsidRPr="009300D2">
        <w:rPr>
          <w:rFonts w:asciiTheme="minorHAnsi" w:hAnsiTheme="minorHAnsi" w:cstheme="minorHAnsi"/>
          <w:highlight w:val="yellow"/>
        </w:rPr>
        <w:t>egin total RNA extraction</w:t>
      </w:r>
      <w:r w:rsidR="00453AE2">
        <w:rPr>
          <w:rFonts w:asciiTheme="minorHAnsi" w:hAnsiTheme="minorHAnsi" w:cstheme="minorHAnsi"/>
          <w:highlight w:val="yellow"/>
        </w:rPr>
        <w:t xml:space="preserve"> by</w:t>
      </w:r>
      <w:r w:rsidRPr="009300D2">
        <w:rPr>
          <w:rFonts w:asciiTheme="minorHAnsi" w:hAnsiTheme="minorHAnsi" w:cstheme="minorHAnsi"/>
          <w:highlight w:val="yellow"/>
        </w:rPr>
        <w:t xml:space="preserve"> pipett</w:t>
      </w:r>
      <w:r w:rsidR="00453AE2">
        <w:rPr>
          <w:rFonts w:asciiTheme="minorHAnsi" w:hAnsiTheme="minorHAnsi" w:cstheme="minorHAnsi"/>
          <w:highlight w:val="yellow"/>
        </w:rPr>
        <w:t>ing</w:t>
      </w:r>
      <w:r w:rsidRPr="009300D2">
        <w:rPr>
          <w:rFonts w:asciiTheme="minorHAnsi" w:hAnsiTheme="minorHAnsi" w:cstheme="minorHAnsi"/>
          <w:highlight w:val="yellow"/>
        </w:rPr>
        <w:t xml:space="preserve"> </w:t>
      </w:r>
      <w:r w:rsidRPr="009300D2">
        <w:rPr>
          <w:highlight w:val="yellow"/>
        </w:rPr>
        <w:t>300 µL of lysis binding buffer to the pellet from the step</w:t>
      </w:r>
      <w:r w:rsidR="00453AE2">
        <w:rPr>
          <w:highlight w:val="yellow"/>
        </w:rPr>
        <w:t xml:space="preserve"> 2.2.</w:t>
      </w:r>
    </w:p>
    <w:p w14:paraId="6BBAB904" w14:textId="77777777" w:rsidR="00C876C6" w:rsidRPr="009300D2" w:rsidRDefault="00C876C6" w:rsidP="00C876C6">
      <w:pPr>
        <w:widowControl/>
        <w:autoSpaceDE/>
        <w:autoSpaceDN/>
        <w:adjustRightInd/>
        <w:rPr>
          <w:highlight w:val="yellow"/>
        </w:rPr>
      </w:pPr>
    </w:p>
    <w:p w14:paraId="7558D10D" w14:textId="5C5AE5E3" w:rsidR="00C876C6" w:rsidRPr="009300D2" w:rsidRDefault="00C876C6" w:rsidP="00C876C6">
      <w:pPr>
        <w:widowControl/>
        <w:autoSpaceDE/>
        <w:autoSpaceDN/>
        <w:adjustRightInd/>
        <w:rPr>
          <w:highlight w:val="yellow"/>
        </w:rPr>
      </w:pPr>
      <w:r w:rsidRPr="009300D2">
        <w:rPr>
          <w:highlight w:val="yellow"/>
        </w:rPr>
        <w:t xml:space="preserve">3.2 Vortex and transfer </w:t>
      </w:r>
      <w:r>
        <w:rPr>
          <w:highlight w:val="yellow"/>
        </w:rPr>
        <w:t xml:space="preserve">the </w:t>
      </w:r>
      <w:r w:rsidRPr="009300D2">
        <w:rPr>
          <w:highlight w:val="yellow"/>
        </w:rPr>
        <w:t xml:space="preserve">mixture to a </w:t>
      </w:r>
      <w:r w:rsidR="005F679C">
        <w:rPr>
          <w:highlight w:val="yellow"/>
        </w:rPr>
        <w:t>new</w:t>
      </w:r>
      <w:r w:rsidR="005F679C" w:rsidRPr="009300D2">
        <w:rPr>
          <w:highlight w:val="yellow"/>
        </w:rPr>
        <w:t xml:space="preserve"> </w:t>
      </w:r>
      <w:r w:rsidRPr="009300D2">
        <w:rPr>
          <w:highlight w:val="yellow"/>
        </w:rPr>
        <w:t>labelled 1.5</w:t>
      </w:r>
      <w:r>
        <w:rPr>
          <w:highlight w:val="yellow"/>
        </w:rPr>
        <w:t xml:space="preserve"> </w:t>
      </w:r>
      <w:r w:rsidRPr="009300D2">
        <w:rPr>
          <w:highlight w:val="yellow"/>
        </w:rPr>
        <w:t xml:space="preserve">mL centrifuge tube. </w:t>
      </w:r>
      <w:r w:rsidR="005F679C">
        <w:rPr>
          <w:highlight w:val="yellow"/>
        </w:rPr>
        <w:t>A</w:t>
      </w:r>
      <w:r w:rsidRPr="009300D2">
        <w:rPr>
          <w:highlight w:val="yellow"/>
        </w:rPr>
        <w:t xml:space="preserve">dd 30 µL homogenate additive from kit. Vortex </w:t>
      </w:r>
      <w:r>
        <w:rPr>
          <w:highlight w:val="yellow"/>
        </w:rPr>
        <w:t xml:space="preserve">the tube </w:t>
      </w:r>
      <w:r w:rsidRPr="009300D2">
        <w:rPr>
          <w:highlight w:val="yellow"/>
        </w:rPr>
        <w:t xml:space="preserve">and place on </w:t>
      </w:r>
      <w:r>
        <w:rPr>
          <w:highlight w:val="yellow"/>
        </w:rPr>
        <w:t xml:space="preserve">the </w:t>
      </w:r>
      <w:r w:rsidRPr="009300D2">
        <w:rPr>
          <w:highlight w:val="yellow"/>
        </w:rPr>
        <w:t>ice for 10 min.</w:t>
      </w:r>
    </w:p>
    <w:p w14:paraId="6B58D0A3" w14:textId="77777777" w:rsidR="00C876C6" w:rsidRPr="009300D2" w:rsidRDefault="00C876C6" w:rsidP="00C876C6">
      <w:pPr>
        <w:widowControl/>
        <w:autoSpaceDE/>
        <w:autoSpaceDN/>
        <w:adjustRightInd/>
        <w:rPr>
          <w:highlight w:val="yellow"/>
        </w:rPr>
      </w:pPr>
    </w:p>
    <w:p w14:paraId="57AB23A0" w14:textId="277B8409" w:rsidR="00C876C6" w:rsidRPr="004F7CE4" w:rsidRDefault="00C876C6" w:rsidP="00C876C6">
      <w:pPr>
        <w:widowControl/>
        <w:autoSpaceDE/>
        <w:autoSpaceDN/>
        <w:adjustRightInd/>
      </w:pPr>
      <w:r w:rsidRPr="009300D2">
        <w:rPr>
          <w:highlight w:val="yellow"/>
        </w:rPr>
        <w:t xml:space="preserve">3.3 </w:t>
      </w:r>
      <w:r w:rsidR="003F7A2E">
        <w:rPr>
          <w:highlight w:val="yellow"/>
        </w:rPr>
        <w:t>R</w:t>
      </w:r>
      <w:r w:rsidRPr="009300D2">
        <w:rPr>
          <w:highlight w:val="yellow"/>
        </w:rPr>
        <w:t xml:space="preserve">emove </w:t>
      </w:r>
      <w:r>
        <w:rPr>
          <w:highlight w:val="yellow"/>
        </w:rPr>
        <w:t xml:space="preserve">the </w:t>
      </w:r>
      <w:r w:rsidRPr="009300D2">
        <w:rPr>
          <w:highlight w:val="yellow"/>
        </w:rPr>
        <w:t>tube and add 300 µL of the Acid-Phenol: Chloroform reagent from the kit. Vortex</w:t>
      </w:r>
      <w:r>
        <w:rPr>
          <w:highlight w:val="yellow"/>
        </w:rPr>
        <w:t xml:space="preserve"> the</w:t>
      </w:r>
      <w:r w:rsidRPr="009300D2">
        <w:rPr>
          <w:highlight w:val="yellow"/>
        </w:rPr>
        <w:t xml:space="preserve"> tube to mix. </w:t>
      </w:r>
      <w:r w:rsidRPr="004F7CE4">
        <w:t>Centrifuge at 10,000 x g for 5 min at room temperature.</w:t>
      </w:r>
    </w:p>
    <w:p w14:paraId="5B829501" w14:textId="77777777" w:rsidR="00C876C6" w:rsidRPr="009300D2" w:rsidRDefault="00C876C6" w:rsidP="00C876C6">
      <w:pPr>
        <w:widowControl/>
        <w:autoSpaceDE/>
        <w:autoSpaceDN/>
        <w:adjustRightInd/>
        <w:rPr>
          <w:highlight w:val="yellow"/>
        </w:rPr>
      </w:pPr>
    </w:p>
    <w:p w14:paraId="3B9B2613" w14:textId="350D01B5" w:rsidR="00C876C6" w:rsidRPr="009300D2" w:rsidRDefault="00C876C6" w:rsidP="00C876C6">
      <w:pPr>
        <w:widowControl/>
        <w:autoSpaceDE/>
        <w:autoSpaceDN/>
        <w:adjustRightInd/>
        <w:rPr>
          <w:highlight w:val="yellow"/>
        </w:rPr>
      </w:pPr>
      <w:r w:rsidRPr="009300D2">
        <w:rPr>
          <w:highlight w:val="yellow"/>
        </w:rPr>
        <w:t>3.</w:t>
      </w:r>
      <w:r w:rsidR="0016373F">
        <w:rPr>
          <w:highlight w:val="yellow"/>
        </w:rPr>
        <w:t>4</w:t>
      </w:r>
      <w:r w:rsidRPr="009300D2">
        <w:rPr>
          <w:highlight w:val="yellow"/>
        </w:rPr>
        <w:t xml:space="preserve"> Carefully remove aqueous phase (300-350 µL) to a fresh tube. </w:t>
      </w:r>
      <w:r w:rsidR="001A0F3F">
        <w:rPr>
          <w:highlight w:val="yellow"/>
        </w:rPr>
        <w:t>N</w:t>
      </w:r>
      <w:r w:rsidRPr="009300D2">
        <w:rPr>
          <w:highlight w:val="yellow"/>
        </w:rPr>
        <w:t>ote the volume for the next step.</w:t>
      </w:r>
    </w:p>
    <w:p w14:paraId="4A107128" w14:textId="77777777" w:rsidR="00C876C6" w:rsidRPr="009300D2" w:rsidRDefault="00C876C6" w:rsidP="00C876C6">
      <w:pPr>
        <w:widowControl/>
        <w:autoSpaceDE/>
        <w:autoSpaceDN/>
        <w:adjustRightInd/>
        <w:rPr>
          <w:highlight w:val="yellow"/>
        </w:rPr>
      </w:pPr>
    </w:p>
    <w:p w14:paraId="73D1E598" w14:textId="77777777" w:rsidR="00C876C6" w:rsidRPr="009300D2" w:rsidRDefault="00C876C6" w:rsidP="00104B9E">
      <w:pPr>
        <w:widowControl/>
        <w:autoSpaceDE/>
        <w:autoSpaceDN/>
        <w:adjustRightInd/>
        <w:outlineLvl w:val="0"/>
        <w:rPr>
          <w:b/>
          <w:highlight w:val="yellow"/>
        </w:rPr>
      </w:pPr>
      <w:r w:rsidRPr="009300D2">
        <w:rPr>
          <w:b/>
          <w:highlight w:val="yellow"/>
        </w:rPr>
        <w:t>4. Total RNA Isolation Procedure</w:t>
      </w:r>
    </w:p>
    <w:p w14:paraId="5661DECB" w14:textId="77777777" w:rsidR="00C876C6" w:rsidRPr="009300D2" w:rsidRDefault="00C876C6" w:rsidP="00C876C6">
      <w:pPr>
        <w:widowControl/>
        <w:autoSpaceDE/>
        <w:autoSpaceDN/>
        <w:adjustRightInd/>
        <w:rPr>
          <w:b/>
          <w:highlight w:val="yellow"/>
        </w:rPr>
      </w:pPr>
    </w:p>
    <w:p w14:paraId="03AD0537" w14:textId="77777777" w:rsidR="00C876C6" w:rsidRPr="009300D2" w:rsidRDefault="00C876C6" w:rsidP="00C876C6">
      <w:pPr>
        <w:widowControl/>
        <w:autoSpaceDE/>
        <w:autoSpaceDN/>
        <w:adjustRightInd/>
        <w:rPr>
          <w:highlight w:val="yellow"/>
        </w:rPr>
      </w:pPr>
      <w:r w:rsidRPr="009300D2">
        <w:rPr>
          <w:highlight w:val="yellow"/>
        </w:rPr>
        <w:t xml:space="preserve">4.1 </w:t>
      </w:r>
      <w:r w:rsidRPr="009300D2">
        <w:rPr>
          <w:rFonts w:asciiTheme="minorHAnsi" w:hAnsiTheme="minorHAnsi" w:cstheme="minorHAnsi"/>
          <w:highlight w:val="yellow"/>
        </w:rPr>
        <w:t xml:space="preserve">Based on the amount of aqueous recovery (300-350 µL) </w:t>
      </w:r>
      <w:r w:rsidRPr="009300D2">
        <w:rPr>
          <w:highlight w:val="yellow"/>
        </w:rPr>
        <w:t>add 1.25</w:t>
      </w:r>
      <w:r>
        <w:rPr>
          <w:highlight w:val="yellow"/>
        </w:rPr>
        <w:t>x</w:t>
      </w:r>
      <w:r w:rsidRPr="009300D2">
        <w:rPr>
          <w:highlight w:val="yellow"/>
        </w:rPr>
        <w:t xml:space="preserve"> volume of 100% </w:t>
      </w:r>
      <w:r w:rsidRPr="009300D2">
        <w:rPr>
          <w:rFonts w:asciiTheme="minorHAnsi" w:hAnsiTheme="minorHAnsi" w:cstheme="minorHAnsi"/>
          <w:highlight w:val="yellow"/>
        </w:rPr>
        <w:t xml:space="preserve">(~375 µL) </w:t>
      </w:r>
      <w:r w:rsidRPr="009300D2">
        <w:rPr>
          <w:highlight w:val="yellow"/>
        </w:rPr>
        <w:t xml:space="preserve">ethanol to aqueous phase. </w:t>
      </w:r>
      <w:r w:rsidRPr="009300D2">
        <w:rPr>
          <w:rFonts w:asciiTheme="minorHAnsi" w:hAnsiTheme="minorHAnsi" w:cstheme="minorHAnsi"/>
          <w:highlight w:val="yellow"/>
        </w:rPr>
        <w:t xml:space="preserve">Mix </w:t>
      </w:r>
      <w:r>
        <w:rPr>
          <w:rFonts w:asciiTheme="minorHAnsi" w:hAnsiTheme="minorHAnsi" w:cstheme="minorHAnsi"/>
          <w:highlight w:val="yellow"/>
        </w:rPr>
        <w:t xml:space="preserve">the </w:t>
      </w:r>
      <w:r w:rsidRPr="009300D2">
        <w:rPr>
          <w:rFonts w:asciiTheme="minorHAnsi" w:hAnsiTheme="minorHAnsi" w:cstheme="minorHAnsi"/>
          <w:highlight w:val="yellow"/>
        </w:rPr>
        <w:t xml:space="preserve">sample using </w:t>
      </w:r>
      <w:r>
        <w:rPr>
          <w:rFonts w:asciiTheme="minorHAnsi" w:hAnsiTheme="minorHAnsi" w:cstheme="minorHAnsi"/>
          <w:highlight w:val="yellow"/>
        </w:rPr>
        <w:t xml:space="preserve">a </w:t>
      </w:r>
      <w:r w:rsidRPr="009300D2">
        <w:rPr>
          <w:rFonts w:asciiTheme="minorHAnsi" w:hAnsiTheme="minorHAnsi" w:cstheme="minorHAnsi"/>
          <w:highlight w:val="yellow"/>
        </w:rPr>
        <w:t>pipette</w:t>
      </w:r>
      <w:r w:rsidRPr="009300D2">
        <w:rPr>
          <w:highlight w:val="yellow"/>
        </w:rPr>
        <w:t>.</w:t>
      </w:r>
    </w:p>
    <w:p w14:paraId="1FADBEF0" w14:textId="77777777" w:rsidR="00C876C6" w:rsidRPr="009300D2" w:rsidRDefault="00C876C6" w:rsidP="00C876C6">
      <w:pPr>
        <w:widowControl/>
        <w:autoSpaceDE/>
        <w:autoSpaceDN/>
        <w:adjustRightInd/>
        <w:rPr>
          <w:highlight w:val="yellow"/>
        </w:rPr>
      </w:pPr>
    </w:p>
    <w:p w14:paraId="21B56A25" w14:textId="4F0757CB" w:rsidR="00B5527A" w:rsidRDefault="00C876C6" w:rsidP="00C876C6">
      <w:pPr>
        <w:widowControl/>
        <w:autoSpaceDE/>
        <w:autoSpaceDN/>
        <w:adjustRightInd/>
        <w:rPr>
          <w:rFonts w:asciiTheme="minorHAnsi" w:hAnsiTheme="minorHAnsi" w:cstheme="minorHAnsi"/>
        </w:rPr>
      </w:pPr>
      <w:r w:rsidRPr="009300D2">
        <w:rPr>
          <w:highlight w:val="yellow"/>
        </w:rPr>
        <w:t xml:space="preserve">4.2 </w:t>
      </w:r>
      <w:r w:rsidRPr="009300D2">
        <w:rPr>
          <w:rFonts w:asciiTheme="minorHAnsi" w:hAnsiTheme="minorHAnsi" w:cstheme="minorHAnsi"/>
          <w:highlight w:val="yellow"/>
        </w:rPr>
        <w:t>Set-up new collection tubes containing a filter cartridge for each sample. Pipet</w:t>
      </w:r>
      <w:r>
        <w:rPr>
          <w:rFonts w:asciiTheme="minorHAnsi" w:hAnsiTheme="minorHAnsi" w:cstheme="minorHAnsi"/>
          <w:highlight w:val="yellow"/>
        </w:rPr>
        <w:t>te</w:t>
      </w:r>
      <w:r w:rsidRPr="009300D2">
        <w:rPr>
          <w:rFonts w:asciiTheme="minorHAnsi" w:hAnsiTheme="minorHAnsi" w:cstheme="minorHAnsi"/>
          <w:highlight w:val="yellow"/>
        </w:rPr>
        <w:t xml:space="preserve"> ~ 675 µL of the lysate/ethanol mixture onto the filter cartridge.</w:t>
      </w:r>
      <w:r w:rsidRPr="007C6BE8">
        <w:rPr>
          <w:rFonts w:asciiTheme="minorHAnsi" w:hAnsiTheme="minorHAnsi" w:cstheme="minorHAnsi"/>
        </w:rPr>
        <w:t xml:space="preserve"> </w:t>
      </w:r>
    </w:p>
    <w:p w14:paraId="5BE9B65B" w14:textId="77777777" w:rsidR="00C876C6" w:rsidRDefault="00C876C6" w:rsidP="00C876C6">
      <w:pPr>
        <w:widowControl/>
        <w:autoSpaceDE/>
        <w:autoSpaceDN/>
        <w:adjustRightInd/>
      </w:pPr>
      <w:r w:rsidRPr="007C6BE8">
        <w:rPr>
          <w:rFonts w:asciiTheme="minorHAnsi" w:hAnsiTheme="minorHAnsi" w:cstheme="minorHAnsi"/>
          <w:b/>
        </w:rPr>
        <w:t>Note:</w:t>
      </w:r>
      <w:r w:rsidRPr="007C6BE8">
        <w:rPr>
          <w:rFonts w:asciiTheme="minorHAnsi" w:hAnsiTheme="minorHAnsi" w:cstheme="minorHAnsi"/>
        </w:rPr>
        <w:t xml:space="preserve"> Do not add &gt; 700 µL to filter cartridge at one time. For larger volumes apply in succession</w:t>
      </w:r>
      <w:r>
        <w:rPr>
          <w:rFonts w:asciiTheme="minorHAnsi" w:hAnsiTheme="minorHAnsi" w:cstheme="minorHAnsi"/>
        </w:rPr>
        <w:t>.</w:t>
      </w:r>
    </w:p>
    <w:p w14:paraId="300598E0" w14:textId="77777777" w:rsidR="00C876C6" w:rsidRPr="009C5074" w:rsidRDefault="00C876C6" w:rsidP="00C876C6">
      <w:pPr>
        <w:widowControl/>
        <w:autoSpaceDE/>
        <w:autoSpaceDN/>
        <w:adjustRightInd/>
      </w:pPr>
    </w:p>
    <w:p w14:paraId="61C69EB7" w14:textId="77777777" w:rsidR="00C876C6" w:rsidRDefault="00C876C6" w:rsidP="00C876C6">
      <w:pPr>
        <w:widowControl/>
        <w:autoSpaceDE/>
        <w:autoSpaceDN/>
        <w:adjustRightInd/>
      </w:pPr>
      <w:r w:rsidRPr="00246030">
        <w:rPr>
          <w:highlight w:val="yellow"/>
        </w:rPr>
        <w:t xml:space="preserve">4.3 Centrifuge briefly </w:t>
      </w:r>
      <w:r w:rsidRPr="00246030">
        <w:rPr>
          <w:rFonts w:asciiTheme="minorHAnsi" w:hAnsiTheme="minorHAnsi" w:cstheme="minorHAnsi"/>
          <w:highlight w:val="yellow"/>
        </w:rPr>
        <w:t xml:space="preserve">(~15-20 s) </w:t>
      </w:r>
      <w:r w:rsidRPr="00246030">
        <w:rPr>
          <w:highlight w:val="yellow"/>
        </w:rPr>
        <w:t>at 10,000 x g to pass liquid through the filter.</w:t>
      </w:r>
      <w:r w:rsidRPr="004F7CE4">
        <w:t xml:space="preserve"> Do not spin harder than this.</w:t>
      </w:r>
    </w:p>
    <w:p w14:paraId="1BC3CE6A" w14:textId="77777777" w:rsidR="00C876C6" w:rsidRPr="009C5074" w:rsidRDefault="00C876C6" w:rsidP="00C876C6">
      <w:pPr>
        <w:widowControl/>
        <w:autoSpaceDE/>
        <w:autoSpaceDN/>
        <w:adjustRightInd/>
      </w:pPr>
    </w:p>
    <w:p w14:paraId="41D27C9E" w14:textId="77777777" w:rsidR="00C876C6" w:rsidRDefault="00C876C6" w:rsidP="00C876C6">
      <w:pPr>
        <w:widowControl/>
        <w:autoSpaceDE/>
        <w:autoSpaceDN/>
        <w:adjustRightInd/>
      </w:pPr>
      <w:r w:rsidRPr="009300D2">
        <w:rPr>
          <w:highlight w:val="yellow"/>
        </w:rPr>
        <w:t xml:space="preserve">4.4 Discard the flow through and repeat </w:t>
      </w:r>
      <w:r>
        <w:rPr>
          <w:highlight w:val="yellow"/>
        </w:rPr>
        <w:t xml:space="preserve">the </w:t>
      </w:r>
      <w:r w:rsidRPr="009300D2">
        <w:rPr>
          <w:highlight w:val="yellow"/>
        </w:rPr>
        <w:t xml:space="preserve">centrifugation with </w:t>
      </w:r>
      <w:r>
        <w:rPr>
          <w:highlight w:val="yellow"/>
        </w:rPr>
        <w:t xml:space="preserve">the </w:t>
      </w:r>
      <w:r w:rsidRPr="009300D2">
        <w:rPr>
          <w:highlight w:val="yellow"/>
        </w:rPr>
        <w:t>remaining lysate/ethanol mixture until it has all been applied</w:t>
      </w:r>
      <w:r w:rsidRPr="009C5074">
        <w:t xml:space="preserve">. </w:t>
      </w:r>
      <w:r>
        <w:t>Retain t</w:t>
      </w:r>
      <w:r w:rsidRPr="009C5074">
        <w:t xml:space="preserve">he same </w:t>
      </w:r>
      <w:r>
        <w:t xml:space="preserve">filter cartridge and </w:t>
      </w:r>
      <w:r w:rsidRPr="009C5074">
        <w:t xml:space="preserve">collection tube </w:t>
      </w:r>
      <w:r>
        <w:t>for the next step</w:t>
      </w:r>
      <w:r w:rsidRPr="009C5074">
        <w:t>.</w:t>
      </w:r>
    </w:p>
    <w:p w14:paraId="43039782" w14:textId="77777777" w:rsidR="00C876C6" w:rsidRPr="009C5074" w:rsidRDefault="00C876C6" w:rsidP="00C876C6">
      <w:pPr>
        <w:widowControl/>
        <w:autoSpaceDE/>
        <w:autoSpaceDN/>
        <w:adjustRightInd/>
      </w:pPr>
    </w:p>
    <w:p w14:paraId="7BD83575" w14:textId="77777777" w:rsidR="00C876C6" w:rsidRPr="007C6BE8" w:rsidRDefault="00C876C6" w:rsidP="00C876C6">
      <w:pPr>
        <w:rPr>
          <w:rFonts w:asciiTheme="minorHAnsi" w:hAnsiTheme="minorHAnsi" w:cstheme="minorHAnsi"/>
        </w:rPr>
      </w:pPr>
      <w:r w:rsidRPr="009300D2">
        <w:rPr>
          <w:highlight w:val="yellow"/>
        </w:rPr>
        <w:t xml:space="preserve">4.5 Add 700 µL Wash Solution 1 from kit to filter cartridge and centrifuge briefly </w:t>
      </w:r>
      <w:r w:rsidRPr="009300D2">
        <w:rPr>
          <w:rFonts w:asciiTheme="minorHAnsi" w:hAnsiTheme="minorHAnsi" w:cstheme="minorHAnsi"/>
          <w:highlight w:val="yellow"/>
        </w:rPr>
        <w:t xml:space="preserve">(~10 s) </w:t>
      </w:r>
      <w:r w:rsidRPr="009300D2">
        <w:rPr>
          <w:highlight w:val="yellow"/>
        </w:rPr>
        <w:t>to pull through the filter. Discard the flow through</w:t>
      </w:r>
      <w:r w:rsidRPr="009300D2">
        <w:rPr>
          <w:rFonts w:asciiTheme="minorHAnsi" w:hAnsiTheme="minorHAnsi" w:cstheme="minorHAnsi"/>
          <w:highlight w:val="yellow"/>
        </w:rPr>
        <w:t xml:space="preserve"> and retain the same filter cartridge and collection tube.</w:t>
      </w:r>
    </w:p>
    <w:p w14:paraId="3087C48A" w14:textId="77777777" w:rsidR="00C876C6" w:rsidRPr="009C5074" w:rsidRDefault="00C876C6" w:rsidP="00C876C6">
      <w:pPr>
        <w:widowControl/>
        <w:autoSpaceDE/>
        <w:autoSpaceDN/>
        <w:adjustRightInd/>
      </w:pPr>
    </w:p>
    <w:p w14:paraId="1393C9EE" w14:textId="62369EB2" w:rsidR="00C876C6" w:rsidRDefault="00C876C6" w:rsidP="00C876C6">
      <w:pPr>
        <w:widowControl/>
        <w:autoSpaceDE/>
        <w:autoSpaceDN/>
        <w:adjustRightInd/>
      </w:pPr>
      <w:r w:rsidRPr="009300D2">
        <w:rPr>
          <w:highlight w:val="yellow"/>
        </w:rPr>
        <w:t xml:space="preserve">4.6 Add 500 µL Wash Solution 2/3. Centrifuge to draw </w:t>
      </w:r>
      <w:r>
        <w:rPr>
          <w:highlight w:val="yellow"/>
        </w:rPr>
        <w:t xml:space="preserve">the </w:t>
      </w:r>
      <w:r w:rsidRPr="009300D2">
        <w:rPr>
          <w:highlight w:val="yellow"/>
        </w:rPr>
        <w:t>liquid through</w:t>
      </w:r>
      <w:r>
        <w:rPr>
          <w:highlight w:val="yellow"/>
        </w:rPr>
        <w:t xml:space="preserve"> the filter </w:t>
      </w:r>
      <w:proofErr w:type="spellStart"/>
      <w:r>
        <w:rPr>
          <w:highlight w:val="yellow"/>
        </w:rPr>
        <w:t>cartidge</w:t>
      </w:r>
      <w:proofErr w:type="spellEnd"/>
      <w:r w:rsidRPr="009300D2">
        <w:rPr>
          <w:highlight w:val="yellow"/>
        </w:rPr>
        <w:t xml:space="preserve">. Discard </w:t>
      </w:r>
      <w:r>
        <w:rPr>
          <w:highlight w:val="yellow"/>
        </w:rPr>
        <w:t xml:space="preserve">the </w:t>
      </w:r>
      <w:r w:rsidRPr="009300D2">
        <w:rPr>
          <w:highlight w:val="yellow"/>
        </w:rPr>
        <w:t>flow through.</w:t>
      </w:r>
      <w:r w:rsidR="006113F4">
        <w:t xml:space="preserve"> </w:t>
      </w:r>
      <w:r w:rsidRPr="009300D2">
        <w:rPr>
          <w:highlight w:val="yellow"/>
        </w:rPr>
        <w:t xml:space="preserve">Repeat </w:t>
      </w:r>
      <w:r w:rsidR="006113F4">
        <w:rPr>
          <w:highlight w:val="yellow"/>
        </w:rPr>
        <w:t xml:space="preserve">wash </w:t>
      </w:r>
      <w:r w:rsidRPr="009300D2">
        <w:rPr>
          <w:highlight w:val="yellow"/>
        </w:rPr>
        <w:t>step</w:t>
      </w:r>
      <w:r w:rsidR="006113F4">
        <w:rPr>
          <w:highlight w:val="yellow"/>
        </w:rPr>
        <w:t>.</w:t>
      </w:r>
    </w:p>
    <w:p w14:paraId="27B6627D" w14:textId="77777777" w:rsidR="00C876C6" w:rsidRPr="009C5074" w:rsidRDefault="00C876C6" w:rsidP="00C876C6">
      <w:pPr>
        <w:widowControl/>
        <w:autoSpaceDE/>
        <w:autoSpaceDN/>
        <w:adjustRightInd/>
      </w:pPr>
    </w:p>
    <w:p w14:paraId="1AED23A3" w14:textId="6472EE39" w:rsidR="00C876C6" w:rsidRDefault="00C876C6" w:rsidP="00C876C6">
      <w:pPr>
        <w:widowControl/>
        <w:autoSpaceDE/>
        <w:autoSpaceDN/>
        <w:adjustRightInd/>
      </w:pPr>
      <w:r w:rsidRPr="00246030">
        <w:rPr>
          <w:highlight w:val="yellow"/>
        </w:rPr>
        <w:t>4.</w:t>
      </w:r>
      <w:r w:rsidR="006113F4">
        <w:rPr>
          <w:highlight w:val="yellow"/>
        </w:rPr>
        <w:t>7</w:t>
      </w:r>
      <w:r w:rsidRPr="00246030">
        <w:rPr>
          <w:highlight w:val="yellow"/>
        </w:rPr>
        <w:t xml:space="preserve"> </w:t>
      </w:r>
      <w:r w:rsidRPr="00246030">
        <w:rPr>
          <w:rFonts w:asciiTheme="minorHAnsi" w:hAnsiTheme="minorHAnsi" w:cstheme="minorHAnsi"/>
          <w:highlight w:val="yellow"/>
        </w:rPr>
        <w:t>In</w:t>
      </w:r>
      <w:r w:rsidRPr="007C6BE8">
        <w:rPr>
          <w:rFonts w:asciiTheme="minorHAnsi" w:hAnsiTheme="minorHAnsi" w:cstheme="minorHAnsi"/>
        </w:rPr>
        <w:t xml:space="preserve"> </w:t>
      </w:r>
      <w:r w:rsidRPr="00246030">
        <w:rPr>
          <w:rFonts w:asciiTheme="minorHAnsi" w:hAnsiTheme="minorHAnsi" w:cstheme="minorHAnsi"/>
          <w:highlight w:val="yellow"/>
        </w:rPr>
        <w:t xml:space="preserve">the same tube, spin the filter cartridge an additional 60 s </w:t>
      </w:r>
      <w:r w:rsidRPr="00246030">
        <w:rPr>
          <w:highlight w:val="yellow"/>
        </w:rPr>
        <w:t xml:space="preserve">to remove any residual liquid from filter. Transfer </w:t>
      </w:r>
      <w:r>
        <w:rPr>
          <w:highlight w:val="yellow"/>
        </w:rPr>
        <w:t xml:space="preserve">the </w:t>
      </w:r>
      <w:r w:rsidRPr="00246030">
        <w:rPr>
          <w:rFonts w:asciiTheme="minorHAnsi" w:hAnsiTheme="minorHAnsi" w:cstheme="minorHAnsi"/>
          <w:highlight w:val="yellow"/>
        </w:rPr>
        <w:t xml:space="preserve">filter cartridge </w:t>
      </w:r>
      <w:r w:rsidRPr="00246030">
        <w:rPr>
          <w:highlight w:val="yellow"/>
        </w:rPr>
        <w:t>to a fresh collection tube.</w:t>
      </w:r>
    </w:p>
    <w:p w14:paraId="167CEFF8" w14:textId="77777777" w:rsidR="00C876C6" w:rsidRDefault="00C876C6" w:rsidP="00C876C6">
      <w:pPr>
        <w:widowControl/>
        <w:autoSpaceDE/>
        <w:autoSpaceDN/>
        <w:adjustRightInd/>
      </w:pPr>
    </w:p>
    <w:p w14:paraId="0E983BC2" w14:textId="6062A493" w:rsidR="00C876C6" w:rsidRDefault="00C876C6" w:rsidP="00C876C6">
      <w:pPr>
        <w:widowControl/>
        <w:autoSpaceDE/>
        <w:autoSpaceDN/>
        <w:adjustRightInd/>
      </w:pPr>
      <w:r w:rsidRPr="009300D2">
        <w:rPr>
          <w:highlight w:val="yellow"/>
        </w:rPr>
        <w:t>4.</w:t>
      </w:r>
      <w:r w:rsidR="005B28E1">
        <w:rPr>
          <w:highlight w:val="yellow"/>
        </w:rPr>
        <w:t>8</w:t>
      </w:r>
      <w:r w:rsidRPr="009300D2">
        <w:rPr>
          <w:highlight w:val="yellow"/>
        </w:rPr>
        <w:t xml:space="preserve"> Add 100 µL of pre-heated (95 °C) nuclease-free water to the center of the filter cartridge</w:t>
      </w:r>
      <w:r w:rsidRPr="009C5074">
        <w:t xml:space="preserve">. </w:t>
      </w:r>
      <w:r w:rsidRPr="00246030">
        <w:rPr>
          <w:highlight w:val="yellow"/>
        </w:rPr>
        <w:t xml:space="preserve">Spin for approximately 20-30 s at </w:t>
      </w:r>
      <w:r>
        <w:rPr>
          <w:highlight w:val="yellow"/>
        </w:rPr>
        <w:t xml:space="preserve">the </w:t>
      </w:r>
      <w:r w:rsidRPr="00246030">
        <w:rPr>
          <w:highlight w:val="yellow"/>
        </w:rPr>
        <w:t>tabletop centrifuge max speed.</w:t>
      </w:r>
      <w:r w:rsidRPr="009C5074">
        <w:t xml:space="preserve"> </w:t>
      </w:r>
    </w:p>
    <w:p w14:paraId="0A104D8F" w14:textId="77777777" w:rsidR="00C876C6" w:rsidRDefault="00C876C6" w:rsidP="00C876C6">
      <w:pPr>
        <w:widowControl/>
        <w:autoSpaceDE/>
        <w:autoSpaceDN/>
        <w:adjustRightInd/>
      </w:pPr>
      <w:r w:rsidRPr="003266BF">
        <w:rPr>
          <w:b/>
        </w:rPr>
        <w:t xml:space="preserve">Note: </w:t>
      </w:r>
      <w:r w:rsidRPr="009C5074">
        <w:t>RNA is contained in the eluate and can now be further processed or stored at -20</w:t>
      </w:r>
      <w:r>
        <w:t xml:space="preserve"> °</w:t>
      </w:r>
      <w:r w:rsidRPr="009C5074">
        <w:t>C or below.</w:t>
      </w:r>
      <w:r>
        <w:t xml:space="preserve"> </w:t>
      </w:r>
      <w:r w:rsidRPr="00C80A6A">
        <w:t>Enrichment for small RNAs was not performed.</w:t>
      </w:r>
    </w:p>
    <w:p w14:paraId="4DDD8C32" w14:textId="77777777" w:rsidR="00C876C6" w:rsidRPr="00246030" w:rsidRDefault="00C876C6" w:rsidP="00C876C6">
      <w:pPr>
        <w:widowControl/>
        <w:autoSpaceDE/>
        <w:autoSpaceDN/>
        <w:adjustRightInd/>
      </w:pPr>
    </w:p>
    <w:p w14:paraId="47583773" w14:textId="0E2AD76E" w:rsidR="00C876C6" w:rsidRDefault="00671802" w:rsidP="00104B9E">
      <w:pPr>
        <w:widowControl/>
        <w:autoSpaceDE/>
        <w:autoSpaceDN/>
        <w:adjustRightInd/>
        <w:outlineLvl w:val="0"/>
        <w:rPr>
          <w:b/>
          <w:highlight w:val="yellow"/>
        </w:rPr>
      </w:pPr>
      <w:r>
        <w:rPr>
          <w:b/>
          <w:highlight w:val="yellow"/>
        </w:rPr>
        <w:t>5</w:t>
      </w:r>
      <w:r w:rsidR="00C876C6" w:rsidRPr="00A60148">
        <w:rPr>
          <w:b/>
          <w:highlight w:val="yellow"/>
        </w:rPr>
        <w:t xml:space="preserve">. </w:t>
      </w:r>
      <w:commentRangeStart w:id="7"/>
      <w:r w:rsidR="00C876C6" w:rsidRPr="00A60148">
        <w:rPr>
          <w:b/>
          <w:highlight w:val="yellow"/>
        </w:rPr>
        <w:t>Globin Reduction</w:t>
      </w:r>
      <w:r w:rsidR="00C876C6" w:rsidRPr="00A60148">
        <w:rPr>
          <w:highlight w:val="yellow"/>
        </w:rPr>
        <w:t xml:space="preserve"> </w:t>
      </w:r>
      <w:commentRangeEnd w:id="7"/>
      <w:r w:rsidR="00C876C6">
        <w:rPr>
          <w:rStyle w:val="CommentReference"/>
        </w:rPr>
        <w:commentReference w:id="7"/>
      </w:r>
      <w:r w:rsidR="00C876C6" w:rsidRPr="00A60148">
        <w:rPr>
          <w:rFonts w:asciiTheme="minorHAnsi" w:hAnsiTheme="minorHAnsi" w:cstheme="minorHAnsi"/>
          <w:b/>
          <w:highlight w:val="yellow"/>
        </w:rPr>
        <w:t>(based on a protocol optimized for porcine whole blood samples</w:t>
      </w:r>
      <w:proofErr w:type="gramStart"/>
      <w:r w:rsidR="00C876C6" w:rsidRPr="00A60148">
        <w:rPr>
          <w:rFonts w:asciiTheme="minorHAnsi" w:hAnsiTheme="minorHAnsi" w:cstheme="minorHAnsi"/>
          <w:b/>
          <w:highlight w:val="yellow"/>
        </w:rPr>
        <w:t>)</w:t>
      </w:r>
      <w:proofErr w:type="gramEnd"/>
      <w:r w:rsidR="00C876C6" w:rsidRPr="00A60148">
        <w:rPr>
          <w:b/>
          <w:highlight w:val="yellow"/>
        </w:rPr>
        <w:fldChar w:fldCharType="begin">
          <w:fldData xml:space="preserve">PEVuZE5vdGU+PENpdGU+PEF1dGhvcj5DaG9pPC9BdXRob3I+PFllYXI+MjAxNDwvWWVhcj48UmVj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</w:fldData>
        </w:fldChar>
      </w:r>
      <w:r w:rsidR="00C876C6" w:rsidRPr="00A60148">
        <w:rPr>
          <w:b/>
          <w:highlight w:val="yellow"/>
        </w:rPr>
        <w:instrText xml:space="preserve"> ADDIN EN.CITE </w:instrText>
      </w:r>
      <w:r w:rsidR="00C876C6" w:rsidRPr="00A60148">
        <w:rPr>
          <w:b/>
          <w:highlight w:val="yellow"/>
        </w:rPr>
        <w:fldChar w:fldCharType="begin">
          <w:fldData xml:space="preserve">PEVuZE5vdGU+PENpdGU+PEF1dGhvcj5DaG9pPC9BdXRob3I+PFllYXI+MjAxNDwvWWVhcj48UmVj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</w:fldData>
        </w:fldChar>
      </w:r>
      <w:r w:rsidR="00C876C6" w:rsidRPr="00A60148">
        <w:rPr>
          <w:b/>
          <w:highlight w:val="yellow"/>
        </w:rPr>
        <w:instrText xml:space="preserve"> ADDIN EN.CITE.DATA </w:instrText>
      </w:r>
      <w:r w:rsidR="00C876C6" w:rsidRPr="00A60148">
        <w:rPr>
          <w:b/>
          <w:highlight w:val="yellow"/>
        </w:rPr>
      </w:r>
      <w:r w:rsidR="00C876C6" w:rsidRPr="00A60148">
        <w:rPr>
          <w:b/>
          <w:highlight w:val="yellow"/>
        </w:rPr>
        <w:fldChar w:fldCharType="end"/>
      </w:r>
      <w:r w:rsidR="00C876C6" w:rsidRPr="00A60148">
        <w:rPr>
          <w:b/>
          <w:highlight w:val="yellow"/>
        </w:rPr>
      </w:r>
      <w:r w:rsidR="00C876C6" w:rsidRPr="00A60148">
        <w:rPr>
          <w:b/>
          <w:highlight w:val="yellow"/>
        </w:rPr>
        <w:fldChar w:fldCharType="separate"/>
      </w:r>
      <w:r w:rsidR="00C876C6" w:rsidRPr="00A60148">
        <w:rPr>
          <w:b/>
          <w:noProof/>
          <w:highlight w:val="yellow"/>
          <w:vertAlign w:val="superscript"/>
        </w:rPr>
        <w:t>14,15</w:t>
      </w:r>
      <w:r w:rsidR="00C876C6" w:rsidRPr="00A60148">
        <w:rPr>
          <w:b/>
          <w:highlight w:val="yellow"/>
        </w:rPr>
        <w:fldChar w:fldCharType="end"/>
      </w:r>
    </w:p>
    <w:p w14:paraId="3CB091B3" w14:textId="77777777" w:rsidR="009E0F1B" w:rsidRDefault="009E0F1B" w:rsidP="00C876C6">
      <w:pPr>
        <w:widowControl/>
        <w:autoSpaceDE/>
        <w:autoSpaceDN/>
        <w:adjustRightInd/>
        <w:rPr>
          <w:b/>
          <w:highlight w:val="yellow"/>
        </w:rPr>
      </w:pPr>
    </w:p>
    <w:p w14:paraId="5CD25807" w14:textId="066A262C" w:rsidR="009E0F1B" w:rsidRPr="004F7CE4" w:rsidRDefault="00394E82" w:rsidP="00C876C6">
      <w:pPr>
        <w:widowControl/>
        <w:autoSpaceDE/>
        <w:autoSpaceDN/>
        <w:adjustRightInd/>
        <w:rPr>
          <w:b/>
        </w:rPr>
      </w:pPr>
      <w:commentRangeStart w:id="8"/>
      <w:r w:rsidRPr="004F7CE4">
        <w:t xml:space="preserve">Note: Globin reduction is performed so that libraries are not overpopulated with reads mapping to globin genes, which would lower the number of reads </w:t>
      </w:r>
      <w:r w:rsidR="00E279D8" w:rsidRPr="004F7CE4">
        <w:t>available to map to</w:t>
      </w:r>
      <w:r w:rsidRPr="004F7CE4">
        <w:t xml:space="preserve"> other genes</w:t>
      </w:r>
      <w:r w:rsidR="00332B1C" w:rsidRPr="004F7CE4">
        <w:t xml:space="preserve"> of greater interest</w:t>
      </w:r>
      <w:r w:rsidR="0093206B" w:rsidRPr="004F7CE4">
        <w:rPr>
          <w:vertAlign w:val="superscript"/>
        </w:rPr>
        <w:t>14</w:t>
      </w:r>
      <w:proofErr w:type="gramStart"/>
      <w:r w:rsidR="0093206B" w:rsidRPr="004F7CE4">
        <w:rPr>
          <w:vertAlign w:val="superscript"/>
        </w:rPr>
        <w:t>,15</w:t>
      </w:r>
      <w:commentRangeEnd w:id="8"/>
      <w:proofErr w:type="gramEnd"/>
      <w:r w:rsidR="007C2F44" w:rsidRPr="00E42F86">
        <w:rPr>
          <w:rStyle w:val="CommentReference"/>
        </w:rPr>
        <w:commentReference w:id="8"/>
      </w:r>
      <w:r w:rsidRPr="004F7CE4">
        <w:rPr>
          <w:b/>
        </w:rPr>
        <w:t>.</w:t>
      </w:r>
    </w:p>
    <w:p w14:paraId="1E541617" w14:textId="77777777" w:rsidR="00C876C6" w:rsidRPr="00A60148" w:rsidRDefault="00C876C6" w:rsidP="00C876C6">
      <w:pPr>
        <w:widowControl/>
        <w:autoSpaceDE/>
        <w:autoSpaceDN/>
        <w:adjustRightInd/>
        <w:rPr>
          <w:b/>
          <w:highlight w:val="yellow"/>
        </w:rPr>
      </w:pPr>
    </w:p>
    <w:p w14:paraId="1AE025A2" w14:textId="1C9749FD" w:rsidR="00C876C6" w:rsidRPr="00A60148" w:rsidRDefault="00671802" w:rsidP="00C876C6">
      <w:pPr>
        <w:widowControl/>
        <w:autoSpaceDE/>
        <w:autoSpaceDN/>
        <w:adjustRightInd/>
        <w:rPr>
          <w:highlight w:val="yellow"/>
        </w:rPr>
      </w:pPr>
      <w:r>
        <w:rPr>
          <w:highlight w:val="yellow"/>
        </w:rPr>
        <w:t>5</w:t>
      </w:r>
      <w:r w:rsidR="00C876C6" w:rsidRPr="00A60148">
        <w:rPr>
          <w:highlight w:val="yellow"/>
        </w:rPr>
        <w:t xml:space="preserve">.1 Hybridization with globin reduction </w:t>
      </w:r>
      <w:proofErr w:type="spellStart"/>
      <w:r w:rsidR="00C876C6" w:rsidRPr="00A60148">
        <w:rPr>
          <w:highlight w:val="yellow"/>
        </w:rPr>
        <w:t>oligos</w:t>
      </w:r>
      <w:proofErr w:type="spellEnd"/>
    </w:p>
    <w:p w14:paraId="241070F3" w14:textId="77777777" w:rsidR="00C876C6" w:rsidRPr="00A60148" w:rsidRDefault="00C876C6" w:rsidP="00C876C6">
      <w:pPr>
        <w:widowControl/>
        <w:autoSpaceDE/>
        <w:autoSpaceDN/>
        <w:adjustRightInd/>
        <w:rPr>
          <w:highlight w:val="yellow"/>
        </w:rPr>
      </w:pPr>
    </w:p>
    <w:p w14:paraId="1289D2F4" w14:textId="42FB238D" w:rsidR="00C876C6" w:rsidRPr="004E1AE7" w:rsidRDefault="00671802" w:rsidP="00C876C6">
      <w:pPr>
        <w:widowControl/>
        <w:autoSpaceDE/>
        <w:autoSpaceDN/>
        <w:adjustRightInd/>
      </w:pPr>
      <w:r>
        <w:rPr>
          <w:highlight w:val="yellow"/>
        </w:rPr>
        <w:t>5</w:t>
      </w:r>
      <w:r w:rsidR="00C876C6" w:rsidRPr="00A60148">
        <w:rPr>
          <w:highlight w:val="yellow"/>
        </w:rPr>
        <w:t xml:space="preserve">.1.1 Denature the RNA </w:t>
      </w:r>
      <w:r w:rsidR="00C876C6" w:rsidRPr="00A60148">
        <w:rPr>
          <w:rFonts w:asciiTheme="minorHAnsi" w:hAnsiTheme="minorHAnsi" w:cstheme="minorHAnsi"/>
          <w:highlight w:val="yellow"/>
        </w:rPr>
        <w:t>(6 µg RNA sample in maximum 7 µL volume) by pipetting the extracted</w:t>
      </w:r>
      <w:r w:rsidR="00C876C6" w:rsidRPr="00A60148">
        <w:rPr>
          <w:highlight w:val="yellow"/>
        </w:rPr>
        <w:t xml:space="preserve"> </w:t>
      </w:r>
      <w:r w:rsidR="00C876C6" w:rsidRPr="00246030">
        <w:rPr>
          <w:highlight w:val="yellow"/>
        </w:rPr>
        <w:t>sample into a 0.2 ml thin-walled nuclease-</w:t>
      </w:r>
      <w:commentRangeStart w:id="9"/>
      <w:r w:rsidR="00C876C6" w:rsidRPr="00246030">
        <w:rPr>
          <w:highlight w:val="yellow"/>
        </w:rPr>
        <w:t>free</w:t>
      </w:r>
      <w:commentRangeEnd w:id="9"/>
      <w:r w:rsidR="00BE70A8">
        <w:rPr>
          <w:rStyle w:val="CommentReference"/>
        </w:rPr>
        <w:commentReference w:id="9"/>
      </w:r>
      <w:r w:rsidR="00C876C6" w:rsidRPr="00246030">
        <w:rPr>
          <w:highlight w:val="yellow"/>
        </w:rPr>
        <w:t xml:space="preserve"> </w:t>
      </w:r>
      <w:r w:rsidR="00C876C6">
        <w:rPr>
          <w:rStyle w:val="CommentReference"/>
        </w:rPr>
        <w:commentReference w:id="10"/>
      </w:r>
      <w:r w:rsidR="00C876C6" w:rsidRPr="00246030">
        <w:rPr>
          <w:highlight w:val="yellow"/>
        </w:rPr>
        <w:t>reaction tube and placing in a thermal cycler at 70 °C for 2 min</w:t>
      </w:r>
      <w:r w:rsidR="00E96909">
        <w:rPr>
          <w:rFonts w:asciiTheme="minorHAnsi" w:hAnsiTheme="minorHAnsi" w:cstheme="minorHAnsi"/>
        </w:rPr>
        <w:t xml:space="preserve">. </w:t>
      </w:r>
      <w:commentRangeStart w:id="11"/>
      <w:commentRangeStart w:id="12"/>
      <w:r w:rsidR="00C876C6" w:rsidRPr="004F7CE4">
        <w:rPr>
          <w:highlight w:val="yellow"/>
        </w:rPr>
        <w:t xml:space="preserve">It is key to ice tubes </w:t>
      </w:r>
      <w:commentRangeEnd w:id="12"/>
      <w:r w:rsidR="00C876C6" w:rsidRPr="004F7CE4">
        <w:rPr>
          <w:rStyle w:val="CommentReference"/>
          <w:highlight w:val="yellow"/>
        </w:rPr>
        <w:commentReference w:id="12"/>
      </w:r>
      <w:commentRangeEnd w:id="11"/>
      <w:r w:rsidR="007E10DD">
        <w:rPr>
          <w:rStyle w:val="CommentReference"/>
        </w:rPr>
        <w:commentReference w:id="11"/>
      </w:r>
      <w:r w:rsidR="00C876C6" w:rsidRPr="004F7CE4">
        <w:rPr>
          <w:highlight w:val="yellow"/>
        </w:rPr>
        <w:t xml:space="preserve">immediately after the first denature step </w:t>
      </w:r>
      <w:r w:rsidR="00C876C6" w:rsidRPr="004F7CE4">
        <w:rPr>
          <w:rFonts w:asciiTheme="minorHAnsi" w:hAnsiTheme="minorHAnsi" w:cstheme="minorHAnsi"/>
          <w:highlight w:val="yellow"/>
        </w:rPr>
        <w:t>for optimal RNA quality.</w:t>
      </w:r>
      <w:r w:rsidR="00C876C6" w:rsidRPr="004E1AE7">
        <w:rPr>
          <w:rFonts w:asciiTheme="minorHAnsi" w:hAnsiTheme="minorHAnsi" w:cstheme="minorHAnsi"/>
        </w:rPr>
        <w:t xml:space="preserve"> No </w:t>
      </w:r>
      <w:proofErr w:type="spellStart"/>
      <w:r w:rsidR="00C876C6" w:rsidRPr="004E1AE7">
        <w:rPr>
          <w:rFonts w:asciiTheme="minorHAnsi" w:hAnsiTheme="minorHAnsi" w:cstheme="minorHAnsi"/>
        </w:rPr>
        <w:t>DNAse</w:t>
      </w:r>
      <w:proofErr w:type="spellEnd"/>
      <w:r w:rsidR="00C876C6" w:rsidRPr="004E1AE7">
        <w:rPr>
          <w:rFonts w:asciiTheme="minorHAnsi" w:hAnsiTheme="minorHAnsi" w:cstheme="minorHAnsi"/>
        </w:rPr>
        <w:t xml:space="preserve"> treatment is needed</w:t>
      </w:r>
      <w:r w:rsidR="00C876C6" w:rsidRPr="004E1AE7">
        <w:t>.</w:t>
      </w:r>
    </w:p>
    <w:p w14:paraId="4C6E9BC1" w14:textId="77777777" w:rsidR="00C876C6" w:rsidRPr="00A60148" w:rsidRDefault="00C876C6" w:rsidP="00C876C6">
      <w:pPr>
        <w:widowControl/>
        <w:autoSpaceDE/>
        <w:autoSpaceDN/>
        <w:adjustRightInd/>
        <w:rPr>
          <w:highlight w:val="yellow"/>
        </w:rPr>
      </w:pPr>
    </w:p>
    <w:p w14:paraId="16587718" w14:textId="778ACA2B" w:rsidR="00C876C6" w:rsidRPr="00A60148" w:rsidRDefault="00671802" w:rsidP="00C876C6">
      <w:pPr>
        <w:widowControl/>
        <w:autoSpaceDE/>
        <w:autoSpaceDN/>
        <w:adjustRightInd/>
        <w:rPr>
          <w:highlight w:val="yellow"/>
        </w:rPr>
      </w:pPr>
      <w:r>
        <w:rPr>
          <w:highlight w:val="yellow"/>
        </w:rPr>
        <w:t>5.</w:t>
      </w:r>
      <w:r w:rsidR="00C876C6" w:rsidRPr="00A60148">
        <w:rPr>
          <w:highlight w:val="yellow"/>
        </w:rPr>
        <w:t xml:space="preserve">1.2 </w:t>
      </w:r>
      <w:r w:rsidR="00C876C6" w:rsidRPr="00A60148">
        <w:rPr>
          <w:rFonts w:asciiTheme="minorHAnsi" w:hAnsiTheme="minorHAnsi" w:cstheme="minorHAnsi"/>
          <w:highlight w:val="yellow"/>
        </w:rPr>
        <w:t xml:space="preserve">While tubes cool </w:t>
      </w:r>
      <w:r w:rsidR="00C876C6" w:rsidRPr="00A60148">
        <w:rPr>
          <w:highlight w:val="yellow"/>
        </w:rPr>
        <w:t xml:space="preserve">prepare a 400 µL 10X globin reduction </w:t>
      </w:r>
      <w:commentRangeStart w:id="13"/>
      <w:r w:rsidR="00C876C6" w:rsidRPr="00A60148">
        <w:rPr>
          <w:highlight w:val="yellow"/>
        </w:rPr>
        <w:t>oligo mix</w:t>
      </w:r>
      <w:commentRangeEnd w:id="13"/>
      <w:r w:rsidR="00C876C6">
        <w:rPr>
          <w:rStyle w:val="CommentReference"/>
        </w:rPr>
        <w:commentReference w:id="13"/>
      </w:r>
      <w:r w:rsidR="00C876C6" w:rsidRPr="00A60148">
        <w:rPr>
          <w:highlight w:val="yellow"/>
        </w:rPr>
        <w:t>:</w:t>
      </w:r>
      <w:r w:rsidR="00C876C6" w:rsidRPr="009300D2">
        <w:t xml:space="preserve"> 100 µL each of two </w:t>
      </w:r>
      <w:r w:rsidR="00C876C6" w:rsidRPr="009300D2">
        <w:rPr>
          <w:i/>
        </w:rPr>
        <w:t>HBA</w:t>
      </w:r>
      <w:r w:rsidR="00C876C6" w:rsidRPr="009300D2">
        <w:t xml:space="preserve"> </w:t>
      </w:r>
      <w:proofErr w:type="spellStart"/>
      <w:r w:rsidR="00C876C6" w:rsidRPr="009300D2">
        <w:t>oligos</w:t>
      </w:r>
      <w:proofErr w:type="spellEnd"/>
      <w:r w:rsidR="00C876C6" w:rsidRPr="009300D2">
        <w:t xml:space="preserve"> (5’-GATCTCCGAGGCTCCAGCTTAACGGT-3’, and 5’-TCAACGATCAGGAGGTCAGGGTGCAA-3’) at 30 µM, two </w:t>
      </w:r>
      <w:r w:rsidR="00C876C6" w:rsidRPr="009300D2">
        <w:rPr>
          <w:i/>
        </w:rPr>
        <w:t>HBB</w:t>
      </w:r>
      <w:r w:rsidR="00C876C6" w:rsidRPr="009300D2">
        <w:t xml:space="preserve"> </w:t>
      </w:r>
      <w:proofErr w:type="spellStart"/>
      <w:r w:rsidR="00C876C6" w:rsidRPr="009300D2">
        <w:t>oligos</w:t>
      </w:r>
      <w:proofErr w:type="spellEnd"/>
      <w:r w:rsidR="00C876C6" w:rsidRPr="009300D2">
        <w:t xml:space="preserve"> (5’- AGGGGAACTTAGTGGTACTTGTGGGC-3’, and 5’- GGTTCAGAGGAAAAAGGGCTCCTCCT-3’) at 120 µM per reaction, yielding a final concentration of 7.5 µM </w:t>
      </w:r>
      <w:r w:rsidR="00C876C6" w:rsidRPr="009300D2">
        <w:rPr>
          <w:i/>
        </w:rPr>
        <w:t xml:space="preserve">HBA </w:t>
      </w:r>
      <w:proofErr w:type="spellStart"/>
      <w:r w:rsidR="00C876C6" w:rsidRPr="009300D2">
        <w:t>oligos</w:t>
      </w:r>
      <w:proofErr w:type="spellEnd"/>
      <w:r w:rsidR="00C876C6" w:rsidRPr="009300D2">
        <w:t xml:space="preserve"> and 30 µM </w:t>
      </w:r>
      <w:r w:rsidR="00C876C6" w:rsidRPr="009300D2">
        <w:rPr>
          <w:i/>
        </w:rPr>
        <w:t>HBB</w:t>
      </w:r>
      <w:r w:rsidR="00C876C6" w:rsidRPr="009300D2">
        <w:t xml:space="preserve"> </w:t>
      </w:r>
      <w:proofErr w:type="spellStart"/>
      <w:r w:rsidR="00C876C6" w:rsidRPr="009300D2">
        <w:t>oligos</w:t>
      </w:r>
      <w:proofErr w:type="spellEnd"/>
      <w:r w:rsidR="00C876C6" w:rsidRPr="009300D2">
        <w:t>.</w:t>
      </w:r>
      <w:r w:rsidR="00E96909">
        <w:rPr>
          <w:highlight w:val="yellow"/>
        </w:rPr>
        <w:t xml:space="preserve"> </w:t>
      </w:r>
      <w:r w:rsidR="00C876C6" w:rsidRPr="00A60148">
        <w:rPr>
          <w:highlight w:val="yellow"/>
        </w:rPr>
        <w:t xml:space="preserve">Prepare 10X oligo hybridization buffer: 100 </w:t>
      </w:r>
      <w:proofErr w:type="spellStart"/>
      <w:r w:rsidR="00C876C6" w:rsidRPr="00A60148">
        <w:rPr>
          <w:highlight w:val="yellow"/>
        </w:rPr>
        <w:t>mM</w:t>
      </w:r>
      <w:proofErr w:type="spellEnd"/>
      <w:r w:rsidR="00C876C6" w:rsidRPr="00A60148">
        <w:rPr>
          <w:highlight w:val="yellow"/>
        </w:rPr>
        <w:t xml:space="preserve"> </w:t>
      </w:r>
      <w:proofErr w:type="spellStart"/>
      <w:r w:rsidR="00C876C6" w:rsidRPr="00A60148">
        <w:rPr>
          <w:highlight w:val="yellow"/>
        </w:rPr>
        <w:t>Tris</w:t>
      </w:r>
      <w:proofErr w:type="spellEnd"/>
      <w:r w:rsidR="00C876C6" w:rsidRPr="00A60148">
        <w:rPr>
          <w:highlight w:val="yellow"/>
        </w:rPr>
        <w:t xml:space="preserve">-HCL, pH 7.6; 200 </w:t>
      </w:r>
      <w:proofErr w:type="spellStart"/>
      <w:r w:rsidR="00C876C6" w:rsidRPr="00A60148">
        <w:rPr>
          <w:highlight w:val="yellow"/>
        </w:rPr>
        <w:t>mM</w:t>
      </w:r>
      <w:proofErr w:type="spellEnd"/>
      <w:r w:rsidR="00C876C6" w:rsidRPr="00A60148">
        <w:rPr>
          <w:highlight w:val="yellow"/>
        </w:rPr>
        <w:t xml:space="preserve"> </w:t>
      </w:r>
      <w:commentRangeStart w:id="14"/>
      <w:proofErr w:type="spellStart"/>
      <w:r w:rsidR="00C876C6" w:rsidRPr="00A60148">
        <w:rPr>
          <w:highlight w:val="yellow"/>
        </w:rPr>
        <w:t>KCl</w:t>
      </w:r>
      <w:commentRangeEnd w:id="14"/>
      <w:proofErr w:type="spellEnd"/>
      <w:r w:rsidR="009C354A">
        <w:rPr>
          <w:rStyle w:val="CommentReference"/>
        </w:rPr>
        <w:commentReference w:id="14"/>
      </w:r>
      <w:r w:rsidR="00C876C6" w:rsidRPr="00A60148">
        <w:rPr>
          <w:highlight w:val="yellow"/>
        </w:rPr>
        <w:t>.</w:t>
      </w:r>
    </w:p>
    <w:p w14:paraId="5ADD847F" w14:textId="77777777" w:rsidR="00C876C6" w:rsidRPr="00A60148" w:rsidRDefault="00C876C6" w:rsidP="00C876C6">
      <w:pPr>
        <w:widowControl/>
        <w:autoSpaceDE/>
        <w:autoSpaceDN/>
        <w:adjustRightInd/>
        <w:rPr>
          <w:highlight w:val="yellow"/>
        </w:rPr>
      </w:pPr>
    </w:p>
    <w:p w14:paraId="7F30DF7D" w14:textId="6D4EDC24" w:rsidR="00C876C6" w:rsidRPr="00E87482" w:rsidRDefault="00E87482" w:rsidP="004F7CE4">
      <w:pPr>
        <w:pStyle w:val="ListParagraph"/>
        <w:widowControl/>
        <w:autoSpaceDE/>
        <w:autoSpaceDN/>
        <w:adjustRightInd/>
        <w:ind w:left="0"/>
        <w:rPr>
          <w:highlight w:val="yellow"/>
        </w:rPr>
      </w:pPr>
      <w:r>
        <w:rPr>
          <w:highlight w:val="yellow"/>
        </w:rPr>
        <w:t>5.1.3</w:t>
      </w:r>
      <w:r w:rsidRPr="00A60148">
        <w:rPr>
          <w:highlight w:val="yellow"/>
        </w:rPr>
        <w:t xml:space="preserve"> </w:t>
      </w:r>
      <w:r w:rsidR="00C876C6" w:rsidRPr="00E87482">
        <w:rPr>
          <w:highlight w:val="yellow"/>
        </w:rPr>
        <w:t>Prepare the hybridization mix: 6 µg RNA sample (maximum 7 µL volume)</w:t>
      </w:r>
      <w:r w:rsidR="0002570B" w:rsidRPr="00E87482">
        <w:rPr>
          <w:highlight w:val="yellow"/>
        </w:rPr>
        <w:t>,</w:t>
      </w:r>
      <w:r w:rsidR="00C876C6" w:rsidRPr="00E87482">
        <w:rPr>
          <w:highlight w:val="yellow"/>
        </w:rPr>
        <w:t xml:space="preserve"> 2 µL of the 400 µL 10X globin reduction oligo mix (final concentration 2X)</w:t>
      </w:r>
      <w:r w:rsidR="0002570B" w:rsidRPr="00E87482">
        <w:rPr>
          <w:highlight w:val="yellow"/>
        </w:rPr>
        <w:t>,</w:t>
      </w:r>
      <w:r w:rsidR="00C876C6" w:rsidRPr="00E87482">
        <w:rPr>
          <w:highlight w:val="yellow"/>
        </w:rPr>
        <w:t xml:space="preserve"> </w:t>
      </w:r>
      <w:proofErr w:type="gramStart"/>
      <w:r w:rsidR="00C876C6" w:rsidRPr="00E87482">
        <w:rPr>
          <w:highlight w:val="yellow"/>
        </w:rPr>
        <w:t>1</w:t>
      </w:r>
      <w:proofErr w:type="gramEnd"/>
      <w:r w:rsidR="00C876C6" w:rsidRPr="00E87482">
        <w:rPr>
          <w:highlight w:val="yellow"/>
        </w:rPr>
        <w:t xml:space="preserve"> µL 10X oligo hybridization buffer (final concentration 1X)</w:t>
      </w:r>
      <w:r w:rsidR="0002570B" w:rsidRPr="00E87482">
        <w:rPr>
          <w:highlight w:val="yellow"/>
        </w:rPr>
        <w:t>.</w:t>
      </w:r>
      <w:r w:rsidR="00C876C6" w:rsidRPr="00E87482">
        <w:rPr>
          <w:highlight w:val="yellow"/>
        </w:rPr>
        <w:t xml:space="preserve"> </w:t>
      </w:r>
      <w:r w:rsidR="00106EAA" w:rsidRPr="00E87482">
        <w:rPr>
          <w:highlight w:val="yellow"/>
        </w:rPr>
        <w:t xml:space="preserve">Add </w:t>
      </w:r>
      <w:r w:rsidR="00C876C6" w:rsidRPr="00E87482">
        <w:rPr>
          <w:highlight w:val="yellow"/>
        </w:rPr>
        <w:t>nuclease-free water to a final volume of 10 µL.</w:t>
      </w:r>
    </w:p>
    <w:p w14:paraId="10FAB912" w14:textId="77777777" w:rsidR="00C876C6" w:rsidRPr="00A60148" w:rsidRDefault="00C876C6" w:rsidP="00C876C6">
      <w:pPr>
        <w:widowControl/>
        <w:autoSpaceDE/>
        <w:autoSpaceDN/>
        <w:adjustRightInd/>
        <w:rPr>
          <w:highlight w:val="yellow"/>
        </w:rPr>
      </w:pPr>
    </w:p>
    <w:p w14:paraId="7D9AA859" w14:textId="3DBCFE58" w:rsidR="00C876C6" w:rsidRPr="00A60148" w:rsidRDefault="00671802" w:rsidP="00C876C6">
      <w:pPr>
        <w:widowControl/>
        <w:autoSpaceDE/>
        <w:autoSpaceDN/>
        <w:adjustRightInd/>
        <w:rPr>
          <w:highlight w:val="yellow"/>
        </w:rPr>
      </w:pPr>
      <w:r>
        <w:rPr>
          <w:highlight w:val="yellow"/>
        </w:rPr>
        <w:t>5</w:t>
      </w:r>
      <w:r w:rsidR="00C876C6" w:rsidRPr="00A60148">
        <w:rPr>
          <w:highlight w:val="yellow"/>
        </w:rPr>
        <w:t>.1.</w:t>
      </w:r>
      <w:r w:rsidR="00E96909">
        <w:rPr>
          <w:highlight w:val="yellow"/>
        </w:rPr>
        <w:t>4</w:t>
      </w:r>
      <w:r w:rsidR="00C876C6" w:rsidRPr="00A60148">
        <w:rPr>
          <w:highlight w:val="yellow"/>
        </w:rPr>
        <w:t xml:space="preserve"> </w:t>
      </w:r>
      <w:r w:rsidR="00F54EDC">
        <w:rPr>
          <w:highlight w:val="yellow"/>
        </w:rPr>
        <w:t xml:space="preserve">Set thermocycler </w:t>
      </w:r>
      <w:r w:rsidR="00C876C6" w:rsidRPr="00A60148">
        <w:rPr>
          <w:highlight w:val="yellow"/>
        </w:rPr>
        <w:t>at 70°C for 5 min. Cool immediately to 4</w:t>
      </w:r>
      <w:r w:rsidR="00C876C6">
        <w:rPr>
          <w:highlight w:val="yellow"/>
        </w:rPr>
        <w:t xml:space="preserve"> </w:t>
      </w:r>
      <w:r w:rsidR="00C876C6" w:rsidRPr="00A60148">
        <w:rPr>
          <w:highlight w:val="yellow"/>
        </w:rPr>
        <w:t xml:space="preserve">°C and proceed to RNase H </w:t>
      </w:r>
      <w:commentRangeStart w:id="15"/>
      <w:r w:rsidR="00C876C6" w:rsidRPr="00A60148">
        <w:rPr>
          <w:highlight w:val="yellow"/>
        </w:rPr>
        <w:t>digestion</w:t>
      </w:r>
      <w:commentRangeEnd w:id="15"/>
      <w:r w:rsidR="001C30A6">
        <w:rPr>
          <w:rStyle w:val="CommentReference"/>
        </w:rPr>
        <w:commentReference w:id="15"/>
      </w:r>
      <w:r w:rsidR="00C876C6" w:rsidRPr="00A60148">
        <w:rPr>
          <w:highlight w:val="yellow"/>
        </w:rPr>
        <w:t>.</w:t>
      </w:r>
    </w:p>
    <w:p w14:paraId="3139631B" w14:textId="77777777" w:rsidR="00C876C6" w:rsidRPr="00A60148" w:rsidRDefault="00C876C6" w:rsidP="00C876C6">
      <w:pPr>
        <w:widowControl/>
        <w:autoSpaceDE/>
        <w:autoSpaceDN/>
        <w:adjustRightInd/>
        <w:rPr>
          <w:highlight w:val="yellow"/>
        </w:rPr>
      </w:pPr>
    </w:p>
    <w:p w14:paraId="019BD78E" w14:textId="16765BA6" w:rsidR="00C876C6" w:rsidRPr="009300D2" w:rsidRDefault="00671802" w:rsidP="00C876C6">
      <w:pPr>
        <w:widowControl/>
        <w:autoSpaceDE/>
        <w:autoSpaceDN/>
        <w:adjustRightInd/>
      </w:pPr>
      <w:r>
        <w:t>5</w:t>
      </w:r>
      <w:r w:rsidR="00C876C6" w:rsidRPr="009300D2">
        <w:t>.2 RNase H digestion</w:t>
      </w:r>
    </w:p>
    <w:p w14:paraId="52A926C5" w14:textId="77777777" w:rsidR="00C876C6" w:rsidRPr="00A60148" w:rsidRDefault="00C876C6" w:rsidP="00C876C6">
      <w:pPr>
        <w:widowControl/>
        <w:autoSpaceDE/>
        <w:autoSpaceDN/>
        <w:adjustRightInd/>
        <w:rPr>
          <w:highlight w:val="yellow"/>
        </w:rPr>
      </w:pPr>
    </w:p>
    <w:p w14:paraId="3E4138A5" w14:textId="55A6B570" w:rsidR="00C876C6" w:rsidRDefault="00671802" w:rsidP="00C876C6">
      <w:r>
        <w:rPr>
          <w:highlight w:val="yellow"/>
        </w:rPr>
        <w:t>5</w:t>
      </w:r>
      <w:r w:rsidR="00C876C6" w:rsidRPr="00A60148">
        <w:rPr>
          <w:highlight w:val="yellow"/>
        </w:rPr>
        <w:t>.2.1 Dilute 10X RNase H (10 U/ µL) to 1X RNase H with 1X RNase H buffer.</w:t>
      </w:r>
      <w:r w:rsidR="00C876C6" w:rsidRPr="009300D2">
        <w:t xml:space="preserve"> </w:t>
      </w:r>
    </w:p>
    <w:p w14:paraId="5D18D357" w14:textId="743B11C4" w:rsidR="00C876C6" w:rsidRPr="009300D2" w:rsidRDefault="00C876C6" w:rsidP="00104B9E">
      <w:pPr>
        <w:outlineLvl w:val="0"/>
      </w:pPr>
      <w:r w:rsidRPr="004F7CE4">
        <w:t>Note:</w:t>
      </w:r>
      <w:r w:rsidRPr="009300D2">
        <w:rPr>
          <w:b/>
        </w:rPr>
        <w:t xml:space="preserve"> </w:t>
      </w:r>
      <w:r w:rsidRPr="009300D2">
        <w:t xml:space="preserve">The RNase buffer comes at 10X and will need to be </w:t>
      </w:r>
      <w:commentRangeStart w:id="16"/>
      <w:r w:rsidRPr="009300D2">
        <w:t xml:space="preserve">diluted </w:t>
      </w:r>
      <w:commentRangeStart w:id="17"/>
      <w:r w:rsidR="00441474">
        <w:t xml:space="preserve">with </w:t>
      </w:r>
      <w:r w:rsidR="00441474" w:rsidRPr="004F7CE4">
        <w:t>1X RNase H buffer</w:t>
      </w:r>
      <w:r w:rsidR="00441474" w:rsidRPr="00FF3022">
        <w:t xml:space="preserve"> </w:t>
      </w:r>
      <w:commentRangeEnd w:id="17"/>
      <w:r w:rsidR="00931C1D" w:rsidRPr="00FF3022">
        <w:rPr>
          <w:rStyle w:val="CommentReference"/>
        </w:rPr>
        <w:commentReference w:id="17"/>
      </w:r>
      <w:r w:rsidRPr="009300D2">
        <w:t xml:space="preserve">to </w:t>
      </w:r>
      <w:commentRangeEnd w:id="16"/>
      <w:r>
        <w:rPr>
          <w:rStyle w:val="CommentReference"/>
        </w:rPr>
        <w:commentReference w:id="16"/>
      </w:r>
      <w:r w:rsidRPr="009300D2">
        <w:t>1X prior to use.</w:t>
      </w:r>
    </w:p>
    <w:p w14:paraId="1C70A652" w14:textId="77777777" w:rsidR="00C876C6" w:rsidRPr="00A60148" w:rsidRDefault="00C876C6" w:rsidP="00C876C6">
      <w:pPr>
        <w:widowControl/>
        <w:autoSpaceDE/>
        <w:autoSpaceDN/>
        <w:adjustRightInd/>
        <w:rPr>
          <w:highlight w:val="yellow"/>
        </w:rPr>
      </w:pPr>
    </w:p>
    <w:p w14:paraId="28A958FA" w14:textId="1D10B463" w:rsidR="00C876C6" w:rsidRPr="0002570B" w:rsidRDefault="00671802" w:rsidP="0002570B">
      <w:pPr>
        <w:widowControl/>
        <w:autoSpaceDE/>
        <w:autoSpaceDN/>
        <w:adjustRightInd/>
        <w:rPr>
          <w:highlight w:val="yellow"/>
        </w:rPr>
      </w:pPr>
      <w:r>
        <w:rPr>
          <w:highlight w:val="yellow"/>
        </w:rPr>
        <w:t>5</w:t>
      </w:r>
      <w:r w:rsidR="00C876C6" w:rsidRPr="00A60148">
        <w:rPr>
          <w:highlight w:val="yellow"/>
        </w:rPr>
        <w:t>.2.2 Prepare RNase H reaction mix by combining</w:t>
      </w:r>
      <w:r w:rsidR="00A94B14">
        <w:rPr>
          <w:highlight w:val="yellow"/>
        </w:rPr>
        <w:t>:</w:t>
      </w:r>
      <w:r w:rsidR="0002570B">
        <w:rPr>
          <w:highlight w:val="yellow"/>
        </w:rPr>
        <w:t xml:space="preserve"> </w:t>
      </w:r>
      <w:r w:rsidR="00C876C6" w:rsidRPr="0002570B">
        <w:rPr>
          <w:highlight w:val="yellow"/>
        </w:rPr>
        <w:t>2 µL 10X RNase buffer</w:t>
      </w:r>
      <w:r w:rsidR="0002570B">
        <w:rPr>
          <w:highlight w:val="yellow"/>
        </w:rPr>
        <w:t>,</w:t>
      </w:r>
      <w:r w:rsidR="00C876C6" w:rsidRPr="0002570B">
        <w:rPr>
          <w:highlight w:val="yellow"/>
        </w:rPr>
        <w:t xml:space="preserve"> 1 µL </w:t>
      </w:r>
      <w:commentRangeStart w:id="18"/>
      <w:r w:rsidR="00A94B14" w:rsidRPr="0002570B">
        <w:rPr>
          <w:highlight w:val="yellow"/>
        </w:rPr>
        <w:t xml:space="preserve">RNase inhibitor </w:t>
      </w:r>
      <w:r w:rsidR="00C876C6">
        <w:rPr>
          <w:rStyle w:val="CommentReference"/>
        </w:rPr>
        <w:commentReference w:id="19"/>
      </w:r>
      <w:commentRangeEnd w:id="18"/>
      <w:r w:rsidR="00B031D5">
        <w:rPr>
          <w:rStyle w:val="CommentReference"/>
        </w:rPr>
        <w:commentReference w:id="18"/>
      </w:r>
      <w:r w:rsidR="00C876C6" w:rsidRPr="0002570B">
        <w:rPr>
          <w:highlight w:val="yellow"/>
        </w:rPr>
        <w:t>In 2 µL 1X RNase H</w:t>
      </w:r>
      <w:r w:rsidR="0002570B">
        <w:rPr>
          <w:highlight w:val="yellow"/>
        </w:rPr>
        <w:t xml:space="preserve">, </w:t>
      </w:r>
      <w:r w:rsidR="00C876C6" w:rsidRPr="0002570B">
        <w:rPr>
          <w:highlight w:val="yellow"/>
        </w:rPr>
        <w:t>5 µL nuclease-free water to a total volume 10 µL.</w:t>
      </w:r>
    </w:p>
    <w:p w14:paraId="03C749B6" w14:textId="77777777" w:rsidR="00C876C6" w:rsidRPr="00A60148" w:rsidRDefault="00C876C6" w:rsidP="00C876C6">
      <w:pPr>
        <w:widowControl/>
        <w:autoSpaceDE/>
        <w:autoSpaceDN/>
        <w:adjustRightInd/>
        <w:rPr>
          <w:highlight w:val="yellow"/>
        </w:rPr>
      </w:pPr>
    </w:p>
    <w:p w14:paraId="0F638B42" w14:textId="24E4F430" w:rsidR="00C876C6" w:rsidRPr="00A60148" w:rsidRDefault="00671802" w:rsidP="00C876C6">
      <w:pPr>
        <w:widowControl/>
        <w:autoSpaceDE/>
        <w:autoSpaceDN/>
        <w:adjustRightInd/>
        <w:rPr>
          <w:highlight w:val="yellow"/>
        </w:rPr>
      </w:pPr>
      <w:r>
        <w:rPr>
          <w:highlight w:val="yellow"/>
        </w:rPr>
        <w:t>5</w:t>
      </w:r>
      <w:r w:rsidR="00C876C6" w:rsidRPr="00A60148">
        <w:rPr>
          <w:highlight w:val="yellow"/>
        </w:rPr>
        <w:t xml:space="preserve">.2.3 Mix thoroughly the Globin Reduction hybridization samples with 10 µL of the RNase H reaction mix and digest at 37°C for 10 min. Cool to 4°C. </w:t>
      </w:r>
    </w:p>
    <w:p w14:paraId="78E22908" w14:textId="77777777" w:rsidR="00C876C6" w:rsidRPr="00A60148" w:rsidRDefault="00C876C6" w:rsidP="00C876C6">
      <w:pPr>
        <w:widowControl/>
        <w:autoSpaceDE/>
        <w:autoSpaceDN/>
        <w:adjustRightInd/>
        <w:rPr>
          <w:highlight w:val="yellow"/>
        </w:rPr>
      </w:pPr>
    </w:p>
    <w:p w14:paraId="174D11BE" w14:textId="2DF1361C" w:rsidR="00C876C6" w:rsidRPr="00A60148" w:rsidRDefault="00671802" w:rsidP="00C876C6">
      <w:pPr>
        <w:widowControl/>
        <w:autoSpaceDE/>
        <w:autoSpaceDN/>
        <w:adjustRightInd/>
        <w:rPr>
          <w:highlight w:val="yellow"/>
        </w:rPr>
      </w:pPr>
      <w:r>
        <w:rPr>
          <w:highlight w:val="yellow"/>
        </w:rPr>
        <w:t>5</w:t>
      </w:r>
      <w:r w:rsidR="00C876C6" w:rsidRPr="00A60148">
        <w:rPr>
          <w:highlight w:val="yellow"/>
        </w:rPr>
        <w:t xml:space="preserve">.2.4 </w:t>
      </w:r>
      <w:r w:rsidR="005D70B4">
        <w:rPr>
          <w:highlight w:val="yellow"/>
        </w:rPr>
        <w:t>S</w:t>
      </w:r>
      <w:r w:rsidR="00C876C6" w:rsidRPr="00A60148">
        <w:rPr>
          <w:highlight w:val="yellow"/>
        </w:rPr>
        <w:t xml:space="preserve">top digestion by addition of 1.0 µL 0.5 M EDTA to each sample and proceed immediately to the cleanup </w:t>
      </w:r>
      <w:commentRangeStart w:id="20"/>
      <w:r w:rsidR="00C876C6" w:rsidRPr="00A60148">
        <w:rPr>
          <w:highlight w:val="yellow"/>
        </w:rPr>
        <w:t>step</w:t>
      </w:r>
      <w:commentRangeEnd w:id="20"/>
      <w:r w:rsidR="00BF4DBC">
        <w:rPr>
          <w:rStyle w:val="CommentReference"/>
        </w:rPr>
        <w:commentReference w:id="20"/>
      </w:r>
      <w:r w:rsidR="00C876C6" w:rsidRPr="00A60148">
        <w:rPr>
          <w:highlight w:val="yellow"/>
        </w:rPr>
        <w:t xml:space="preserve">. </w:t>
      </w:r>
    </w:p>
    <w:p w14:paraId="02AE66FE" w14:textId="77777777" w:rsidR="00C876C6" w:rsidRPr="00A60148" w:rsidRDefault="00C876C6" w:rsidP="00C876C6">
      <w:pPr>
        <w:widowControl/>
        <w:autoSpaceDE/>
        <w:autoSpaceDN/>
        <w:adjustRightInd/>
        <w:rPr>
          <w:highlight w:val="yellow"/>
        </w:rPr>
      </w:pPr>
    </w:p>
    <w:p w14:paraId="77B1BDE4" w14:textId="19B591F6" w:rsidR="00C876C6" w:rsidRPr="00A60148" w:rsidRDefault="00671802" w:rsidP="00C876C6">
      <w:pPr>
        <w:widowControl/>
        <w:autoSpaceDE/>
        <w:autoSpaceDN/>
        <w:adjustRightInd/>
        <w:rPr>
          <w:highlight w:val="yellow"/>
        </w:rPr>
      </w:pPr>
      <w:r>
        <w:rPr>
          <w:highlight w:val="yellow"/>
        </w:rPr>
        <w:t>5</w:t>
      </w:r>
      <w:r w:rsidR="00C876C6" w:rsidRPr="00A60148">
        <w:rPr>
          <w:highlight w:val="yellow"/>
        </w:rPr>
        <w:t xml:space="preserve">.3 RNase H-Treated Total RNA Cleanup. </w:t>
      </w:r>
    </w:p>
    <w:p w14:paraId="78CEC6B1" w14:textId="77777777" w:rsidR="00C876C6" w:rsidRPr="00A60148" w:rsidRDefault="00C876C6" w:rsidP="00C876C6">
      <w:pPr>
        <w:widowControl/>
        <w:autoSpaceDE/>
        <w:autoSpaceDN/>
        <w:adjustRightInd/>
        <w:rPr>
          <w:highlight w:val="yellow"/>
        </w:rPr>
      </w:pPr>
    </w:p>
    <w:p w14:paraId="2FA9769A" w14:textId="65AD5046" w:rsidR="00C876C6" w:rsidRPr="009300D2" w:rsidRDefault="00671802" w:rsidP="00C876C6">
      <w:pPr>
        <w:widowControl/>
        <w:autoSpaceDE/>
        <w:autoSpaceDN/>
        <w:adjustRightInd/>
      </w:pPr>
      <w:r>
        <w:t>5</w:t>
      </w:r>
      <w:r w:rsidR="00C876C6" w:rsidRPr="009300D2">
        <w:t xml:space="preserve">.3.1 Purify the RNase H treated RNA </w:t>
      </w:r>
      <w:r w:rsidR="00C876C6" w:rsidRPr="009300D2">
        <w:rPr>
          <w:rFonts w:asciiTheme="minorHAnsi" w:hAnsiTheme="minorHAnsi" w:cstheme="minorHAnsi"/>
        </w:rPr>
        <w:t>using a silica-membrane-based elution purification</w:t>
      </w:r>
      <w:r w:rsidR="00C876C6" w:rsidRPr="009300D2" w:rsidDel="005B428F">
        <w:t xml:space="preserve"> </w:t>
      </w:r>
      <w:r w:rsidR="00C876C6" w:rsidRPr="009300D2">
        <w:t>cleanup kit according to manufacturer’s instructions. Premix buffers: For the mild washing buffer, add 44 ml of 100% ethanol.</w:t>
      </w:r>
    </w:p>
    <w:p w14:paraId="1337C6FE" w14:textId="77777777" w:rsidR="00C876C6" w:rsidRPr="004E1AE7" w:rsidRDefault="00C876C6" w:rsidP="00C876C6">
      <w:pPr>
        <w:widowControl/>
        <w:autoSpaceDE/>
        <w:autoSpaceDN/>
        <w:adjustRightInd/>
        <w:rPr>
          <w:highlight w:val="yellow"/>
        </w:rPr>
      </w:pPr>
    </w:p>
    <w:p w14:paraId="5D10318C" w14:textId="1C34A8D1" w:rsidR="00C876C6" w:rsidRPr="00A60148" w:rsidRDefault="00671802" w:rsidP="00C876C6">
      <w:pPr>
        <w:widowControl/>
        <w:autoSpaceDE/>
        <w:autoSpaceDN/>
        <w:adjustRightInd/>
        <w:rPr>
          <w:highlight w:val="yellow"/>
        </w:rPr>
      </w:pPr>
      <w:r>
        <w:rPr>
          <w:highlight w:val="yellow"/>
        </w:rPr>
        <w:t>5</w:t>
      </w:r>
      <w:r w:rsidR="00C876C6" w:rsidRPr="004E1AE7">
        <w:rPr>
          <w:highlight w:val="yellow"/>
        </w:rPr>
        <w:t xml:space="preserve">.3.2 Do not transfer </w:t>
      </w:r>
      <w:r w:rsidR="00C876C6">
        <w:rPr>
          <w:highlight w:val="yellow"/>
        </w:rPr>
        <w:t xml:space="preserve">the </w:t>
      </w:r>
      <w:r w:rsidR="00C876C6" w:rsidRPr="004E1AE7">
        <w:rPr>
          <w:highlight w:val="yellow"/>
        </w:rPr>
        <w:t>sample to a new tube. Add 80 µL of RNase-free water and 350 µL lysis buffer.</w:t>
      </w:r>
      <w:r w:rsidR="00347B46">
        <w:rPr>
          <w:highlight w:val="yellow"/>
        </w:rPr>
        <w:t xml:space="preserve"> </w:t>
      </w:r>
      <w:r w:rsidR="00C876C6" w:rsidRPr="00A60148">
        <w:rPr>
          <w:highlight w:val="yellow"/>
        </w:rPr>
        <w:t>Add 250 µL of 100% ethanol to the diluted RNA and mix well by pipetting.</w:t>
      </w:r>
    </w:p>
    <w:p w14:paraId="13B88014" w14:textId="63291834" w:rsidR="00C876C6" w:rsidRPr="004E1AE7" w:rsidRDefault="00C876C6" w:rsidP="00104B9E">
      <w:pPr>
        <w:widowControl/>
        <w:autoSpaceDE/>
        <w:autoSpaceDN/>
        <w:adjustRightInd/>
        <w:outlineLvl w:val="0"/>
      </w:pPr>
      <w:r w:rsidRPr="004F7CE4">
        <w:t>Note:</w:t>
      </w:r>
      <w:r w:rsidRPr="004E1AE7">
        <w:t xml:space="preserve"> Do not centrifuge. Proceed immediately to step </w:t>
      </w:r>
      <w:r w:rsidR="002C3FD7">
        <w:t>5</w:t>
      </w:r>
      <w:r w:rsidRPr="004E1AE7">
        <w:t>.3.</w:t>
      </w:r>
      <w:r w:rsidR="00347B46">
        <w:t>3</w:t>
      </w:r>
      <w:r w:rsidRPr="004E1AE7">
        <w:t>.</w:t>
      </w:r>
    </w:p>
    <w:p w14:paraId="281634FE" w14:textId="77777777" w:rsidR="00C876C6" w:rsidRPr="00A60148" w:rsidRDefault="00C876C6" w:rsidP="00C876C6">
      <w:pPr>
        <w:widowControl/>
        <w:autoSpaceDE/>
        <w:autoSpaceDN/>
        <w:adjustRightInd/>
        <w:rPr>
          <w:highlight w:val="yellow"/>
        </w:rPr>
      </w:pPr>
    </w:p>
    <w:p w14:paraId="76FBB0D0" w14:textId="20D60BBD" w:rsidR="00C876C6" w:rsidRPr="00A60148" w:rsidRDefault="005B6211" w:rsidP="00C876C6">
      <w:pPr>
        <w:widowControl/>
        <w:autoSpaceDE/>
        <w:autoSpaceDN/>
        <w:adjustRightInd/>
        <w:rPr>
          <w:highlight w:val="yellow"/>
        </w:rPr>
      </w:pPr>
      <w:r>
        <w:rPr>
          <w:highlight w:val="yellow"/>
        </w:rPr>
        <w:t>5</w:t>
      </w:r>
      <w:r w:rsidR="00C876C6" w:rsidRPr="00A60148">
        <w:rPr>
          <w:highlight w:val="yellow"/>
        </w:rPr>
        <w:t>.3.</w:t>
      </w:r>
      <w:r w:rsidR="00347B46">
        <w:rPr>
          <w:highlight w:val="yellow"/>
        </w:rPr>
        <w:t>3</w:t>
      </w:r>
      <w:r w:rsidR="00C876C6" w:rsidRPr="00A60148">
        <w:rPr>
          <w:highlight w:val="yellow"/>
        </w:rPr>
        <w:t xml:space="preserve"> Now transfer </w:t>
      </w:r>
      <w:r w:rsidR="00C876C6">
        <w:rPr>
          <w:highlight w:val="yellow"/>
        </w:rPr>
        <w:t>the</w:t>
      </w:r>
      <w:r w:rsidR="00C876C6" w:rsidRPr="00A60148">
        <w:rPr>
          <w:highlight w:val="yellow"/>
        </w:rPr>
        <w:t xml:space="preserve"> 700 µL sample to an elution filter cartridge placed in a 2 ml collection tube to </w:t>
      </w:r>
      <w:r w:rsidR="00C876C6" w:rsidRPr="00A60148">
        <w:rPr>
          <w:rFonts w:asciiTheme="minorHAnsi" w:hAnsiTheme="minorHAnsi" w:cstheme="minorHAnsi"/>
          <w:highlight w:val="yellow"/>
        </w:rPr>
        <w:t>collect the flow through</w:t>
      </w:r>
      <w:r w:rsidR="00C876C6" w:rsidRPr="00A60148">
        <w:rPr>
          <w:highlight w:val="yellow"/>
        </w:rPr>
        <w:t>. Centrifuge for 15 s at ≥ 8,000 x g. Discard the flow-through.</w:t>
      </w:r>
    </w:p>
    <w:p w14:paraId="30BB12C6" w14:textId="77777777" w:rsidR="00C876C6" w:rsidRPr="00A60148" w:rsidRDefault="00C876C6" w:rsidP="00C876C6">
      <w:pPr>
        <w:widowControl/>
        <w:autoSpaceDE/>
        <w:autoSpaceDN/>
        <w:adjustRightInd/>
        <w:rPr>
          <w:highlight w:val="yellow"/>
        </w:rPr>
      </w:pPr>
    </w:p>
    <w:p w14:paraId="13CC0F79" w14:textId="41A009B5" w:rsidR="00C876C6" w:rsidRPr="00A60148" w:rsidRDefault="005B6211" w:rsidP="00C876C6">
      <w:pPr>
        <w:widowControl/>
        <w:autoSpaceDE/>
        <w:autoSpaceDN/>
        <w:adjustRightInd/>
        <w:rPr>
          <w:highlight w:val="yellow"/>
        </w:rPr>
      </w:pPr>
      <w:r>
        <w:rPr>
          <w:highlight w:val="yellow"/>
        </w:rPr>
        <w:t>5</w:t>
      </w:r>
      <w:r w:rsidR="00C876C6" w:rsidRPr="00A60148">
        <w:rPr>
          <w:highlight w:val="yellow"/>
        </w:rPr>
        <w:t>.3.</w:t>
      </w:r>
      <w:r w:rsidR="00347B46">
        <w:rPr>
          <w:highlight w:val="yellow"/>
        </w:rPr>
        <w:t>4</w:t>
      </w:r>
      <w:r w:rsidR="00C876C6" w:rsidRPr="00A60148">
        <w:rPr>
          <w:highlight w:val="yellow"/>
        </w:rPr>
        <w:t xml:space="preserve"> </w:t>
      </w:r>
      <w:r w:rsidR="00C876C6" w:rsidRPr="00A60148">
        <w:rPr>
          <w:rFonts w:asciiTheme="minorHAnsi" w:hAnsiTheme="minorHAnsi" w:cstheme="minorHAnsi"/>
          <w:highlight w:val="yellow"/>
        </w:rPr>
        <w:t>Repeat this by placing</w:t>
      </w:r>
      <w:r w:rsidR="00C876C6" w:rsidRPr="00A60148">
        <w:rPr>
          <w:highlight w:val="yellow"/>
        </w:rPr>
        <w:t xml:space="preserve"> the elution filter cartridge into a new 2 ml collection tube. Add 500 µL of the mild washing buffer</w:t>
      </w:r>
      <w:r w:rsidR="00C876C6" w:rsidRPr="00A60148" w:rsidDel="00B64360">
        <w:rPr>
          <w:highlight w:val="yellow"/>
        </w:rPr>
        <w:t xml:space="preserve"> </w:t>
      </w:r>
      <w:r w:rsidR="00C876C6" w:rsidRPr="00A60148">
        <w:rPr>
          <w:highlight w:val="yellow"/>
        </w:rPr>
        <w:t xml:space="preserve">to the filter cartridge and centrifuge for 15 s at ≥ 8,000 x g in order to wash the filter cartridge membrane. Discard the flow-through. Reuse the collection tube in step </w:t>
      </w:r>
      <w:r>
        <w:rPr>
          <w:highlight w:val="yellow"/>
        </w:rPr>
        <w:t>5</w:t>
      </w:r>
      <w:r w:rsidR="00C876C6" w:rsidRPr="00A60148">
        <w:rPr>
          <w:highlight w:val="yellow"/>
        </w:rPr>
        <w:t>.3.</w:t>
      </w:r>
      <w:r w:rsidR="009D13F1">
        <w:rPr>
          <w:highlight w:val="yellow"/>
        </w:rPr>
        <w:t>5</w:t>
      </w:r>
      <w:r w:rsidR="00C876C6" w:rsidRPr="00A60148">
        <w:rPr>
          <w:highlight w:val="yellow"/>
        </w:rPr>
        <w:t>.</w:t>
      </w:r>
    </w:p>
    <w:p w14:paraId="167A4AC2" w14:textId="77777777" w:rsidR="00C876C6" w:rsidRPr="00A60148" w:rsidRDefault="00C876C6" w:rsidP="00C876C6">
      <w:pPr>
        <w:widowControl/>
        <w:autoSpaceDE/>
        <w:autoSpaceDN/>
        <w:adjustRightInd/>
        <w:rPr>
          <w:highlight w:val="yellow"/>
        </w:rPr>
      </w:pPr>
    </w:p>
    <w:p w14:paraId="6C92B7FC" w14:textId="4D8357FD" w:rsidR="00C876C6" w:rsidRPr="00A60148" w:rsidRDefault="005B6211" w:rsidP="00C876C6">
      <w:pPr>
        <w:rPr>
          <w:rFonts w:asciiTheme="minorHAnsi" w:hAnsiTheme="minorHAnsi" w:cstheme="minorHAnsi"/>
          <w:highlight w:val="yellow"/>
        </w:rPr>
      </w:pPr>
      <w:r>
        <w:rPr>
          <w:highlight w:val="yellow"/>
        </w:rPr>
        <w:t>5</w:t>
      </w:r>
      <w:r w:rsidR="00C876C6" w:rsidRPr="00A60148">
        <w:rPr>
          <w:highlight w:val="yellow"/>
        </w:rPr>
        <w:t>.3.</w:t>
      </w:r>
      <w:r w:rsidR="009D13F1">
        <w:rPr>
          <w:highlight w:val="yellow"/>
        </w:rPr>
        <w:t>5</w:t>
      </w:r>
      <w:r w:rsidR="00C876C6" w:rsidRPr="00A60148">
        <w:rPr>
          <w:highlight w:val="yellow"/>
        </w:rPr>
        <w:t xml:space="preserve"> </w:t>
      </w:r>
      <w:r w:rsidR="00C876C6" w:rsidRPr="00A60148">
        <w:rPr>
          <w:rFonts w:asciiTheme="minorHAnsi" w:hAnsiTheme="minorHAnsi" w:cstheme="minorHAnsi"/>
          <w:highlight w:val="yellow"/>
        </w:rPr>
        <w:t>Now using the same sample tube, add another</w:t>
      </w:r>
      <w:r w:rsidR="00C876C6" w:rsidRPr="00A60148">
        <w:rPr>
          <w:highlight w:val="yellow"/>
        </w:rPr>
        <w:t xml:space="preserve"> 500 µL of 80% ethanol to the filter cartridge. </w:t>
      </w:r>
      <w:r w:rsidR="00C876C6" w:rsidRPr="00A60148">
        <w:rPr>
          <w:rFonts w:asciiTheme="minorHAnsi" w:hAnsiTheme="minorHAnsi" w:cstheme="minorHAnsi"/>
          <w:highlight w:val="yellow"/>
        </w:rPr>
        <w:t>This time centrifuge the tube</w:t>
      </w:r>
      <w:r w:rsidR="00C876C6" w:rsidRPr="00A60148">
        <w:rPr>
          <w:highlight w:val="yellow"/>
        </w:rPr>
        <w:t xml:space="preserve"> for 2 min at ≥ 8,000 x g. </w:t>
      </w:r>
      <w:r w:rsidR="00C876C6" w:rsidRPr="00A60148">
        <w:rPr>
          <w:rFonts w:asciiTheme="minorHAnsi" w:hAnsiTheme="minorHAnsi" w:cstheme="minorHAnsi"/>
          <w:highlight w:val="yellow"/>
        </w:rPr>
        <w:t>Collect the elution spin column for the next step and discard both the flow-through and collection tube.</w:t>
      </w:r>
    </w:p>
    <w:p w14:paraId="53A931A3" w14:textId="77777777" w:rsidR="00C876C6" w:rsidRPr="00A60148" w:rsidRDefault="00C876C6" w:rsidP="00C876C6">
      <w:pPr>
        <w:widowControl/>
        <w:autoSpaceDE/>
        <w:autoSpaceDN/>
        <w:adjustRightInd/>
        <w:rPr>
          <w:highlight w:val="yellow"/>
        </w:rPr>
      </w:pPr>
    </w:p>
    <w:p w14:paraId="1CE2140E" w14:textId="42D372E8" w:rsidR="00C876C6" w:rsidRDefault="00441444" w:rsidP="00C876C6">
      <w:pPr>
        <w:widowControl/>
        <w:autoSpaceDE/>
        <w:autoSpaceDN/>
        <w:adjustRightInd/>
      </w:pPr>
      <w:r>
        <w:rPr>
          <w:highlight w:val="yellow"/>
        </w:rPr>
        <w:t>5</w:t>
      </w:r>
      <w:r w:rsidR="00C876C6" w:rsidRPr="00A60148">
        <w:rPr>
          <w:highlight w:val="yellow"/>
        </w:rPr>
        <w:t xml:space="preserve">.3.7 </w:t>
      </w:r>
      <w:r w:rsidR="00C876C6" w:rsidRPr="00A60148">
        <w:rPr>
          <w:rFonts w:asciiTheme="minorHAnsi" w:hAnsiTheme="minorHAnsi" w:cstheme="minorHAnsi"/>
          <w:highlight w:val="yellow"/>
        </w:rPr>
        <w:t>Put</w:t>
      </w:r>
      <w:r w:rsidR="00C876C6" w:rsidRPr="00A60148">
        <w:rPr>
          <w:highlight w:val="yellow"/>
        </w:rPr>
        <w:t xml:space="preserve"> the elution filter cartridge from the last step into a new 2 ml collection tube. </w:t>
      </w:r>
      <w:r w:rsidR="00C876C6" w:rsidRPr="00A60148">
        <w:rPr>
          <w:rFonts w:asciiTheme="minorHAnsi" w:hAnsiTheme="minorHAnsi" w:cstheme="minorHAnsi"/>
          <w:highlight w:val="yellow"/>
        </w:rPr>
        <w:t xml:space="preserve">Leave the lid open on </w:t>
      </w:r>
      <w:r w:rsidR="00C876C6" w:rsidRPr="00A60148">
        <w:rPr>
          <w:highlight w:val="yellow"/>
        </w:rPr>
        <w:t>filter cartridge, and centrifuge at full speed for 5 min</w:t>
      </w:r>
      <w:r w:rsidR="00C876C6" w:rsidRPr="00A60148">
        <w:rPr>
          <w:rFonts w:asciiTheme="minorHAnsi" w:hAnsiTheme="minorHAnsi" w:cstheme="minorHAnsi"/>
          <w:highlight w:val="yellow"/>
        </w:rPr>
        <w:t xml:space="preserve"> to dry the spin column membrane and prevent ethanol carry over</w:t>
      </w:r>
      <w:r w:rsidR="00C876C6" w:rsidRPr="001A5BC6">
        <w:rPr>
          <w:highlight w:val="yellow"/>
        </w:rPr>
        <w:t>.</w:t>
      </w:r>
      <w:r w:rsidR="00C876C6" w:rsidRPr="009300D2">
        <w:t xml:space="preserve"> Discard the flow-through and collection tube. </w:t>
      </w:r>
    </w:p>
    <w:p w14:paraId="2896A1DE" w14:textId="77777777" w:rsidR="00C876C6" w:rsidRPr="00A60148" w:rsidRDefault="00C876C6" w:rsidP="00104B9E">
      <w:pPr>
        <w:widowControl/>
        <w:autoSpaceDE/>
        <w:autoSpaceDN/>
        <w:adjustRightInd/>
        <w:outlineLvl w:val="0"/>
        <w:rPr>
          <w:highlight w:val="yellow"/>
        </w:rPr>
      </w:pPr>
      <w:r w:rsidRPr="009300D2">
        <w:rPr>
          <w:b/>
        </w:rPr>
        <w:t>Note:</w:t>
      </w:r>
      <w:r w:rsidRPr="009300D2">
        <w:t xml:space="preserve"> To avoid damage angle the lids to point in a direction opposite to that of the rotor.</w:t>
      </w:r>
    </w:p>
    <w:p w14:paraId="35CC8FE0" w14:textId="77777777" w:rsidR="00C876C6" w:rsidRPr="00A60148" w:rsidRDefault="00C876C6" w:rsidP="00C876C6">
      <w:pPr>
        <w:widowControl/>
        <w:autoSpaceDE/>
        <w:autoSpaceDN/>
        <w:adjustRightInd/>
        <w:rPr>
          <w:highlight w:val="yellow"/>
        </w:rPr>
      </w:pPr>
    </w:p>
    <w:p w14:paraId="03B85022" w14:textId="44EBFAA2" w:rsidR="00C876C6" w:rsidRPr="00A60148" w:rsidRDefault="005B6211" w:rsidP="00C876C6">
      <w:pPr>
        <w:widowControl/>
        <w:autoSpaceDE/>
        <w:autoSpaceDN/>
        <w:adjustRightInd/>
        <w:rPr>
          <w:highlight w:val="yellow"/>
        </w:rPr>
      </w:pPr>
      <w:r>
        <w:rPr>
          <w:highlight w:val="yellow"/>
        </w:rPr>
        <w:t>5</w:t>
      </w:r>
      <w:r w:rsidR="00C876C6" w:rsidRPr="00A60148">
        <w:rPr>
          <w:highlight w:val="yellow"/>
        </w:rPr>
        <w:t xml:space="preserve">.3.8. Take the dried filter cartridge and place into a new 1.5 ml collection tube. Add 14 </w:t>
      </w:r>
      <w:proofErr w:type="spellStart"/>
      <w:r w:rsidR="00C876C6" w:rsidRPr="00A60148">
        <w:rPr>
          <w:highlight w:val="yellow"/>
        </w:rPr>
        <w:t>μL</w:t>
      </w:r>
      <w:proofErr w:type="spellEnd"/>
      <w:r w:rsidR="00C876C6" w:rsidRPr="00A60148">
        <w:rPr>
          <w:highlight w:val="yellow"/>
        </w:rPr>
        <w:t xml:space="preserve"> RNase-free water to filter cartridge membrane</w:t>
      </w:r>
      <w:r w:rsidR="00C876C6" w:rsidRPr="00A60148">
        <w:rPr>
          <w:rFonts w:asciiTheme="minorHAnsi" w:hAnsiTheme="minorHAnsi" w:cstheme="minorHAnsi"/>
          <w:highlight w:val="yellow"/>
        </w:rPr>
        <w:t xml:space="preserve"> making sure to add the RNase-free water directly to the center</w:t>
      </w:r>
      <w:r w:rsidR="00C876C6" w:rsidRPr="00A60148">
        <w:rPr>
          <w:highlight w:val="yellow"/>
        </w:rPr>
        <w:t>. Centrifuge for 60 s at full speed to elute the RNA.</w:t>
      </w:r>
    </w:p>
    <w:p w14:paraId="50E6CDF7" w14:textId="77777777" w:rsidR="00C876C6" w:rsidRPr="00A60148" w:rsidRDefault="00C876C6" w:rsidP="00C876C6">
      <w:pPr>
        <w:widowControl/>
        <w:autoSpaceDE/>
        <w:autoSpaceDN/>
        <w:adjustRightInd/>
        <w:rPr>
          <w:b/>
          <w:highlight w:val="yellow"/>
        </w:rPr>
      </w:pPr>
    </w:p>
    <w:p w14:paraId="0833D4D5" w14:textId="41E3A915" w:rsidR="00515DA8" w:rsidRPr="005B428F" w:rsidRDefault="005B6211" w:rsidP="00515DA8">
      <w:pPr>
        <w:widowControl/>
        <w:autoSpaceDE/>
        <w:autoSpaceDN/>
        <w:adjustRightInd/>
      </w:pPr>
      <w:r>
        <w:rPr>
          <w:highlight w:val="yellow"/>
        </w:rPr>
        <w:t>5</w:t>
      </w:r>
      <w:r w:rsidR="00C876C6" w:rsidRPr="00A60148">
        <w:rPr>
          <w:highlight w:val="yellow"/>
        </w:rPr>
        <w:t xml:space="preserve">.4 </w:t>
      </w:r>
      <w:r>
        <w:rPr>
          <w:rFonts w:asciiTheme="minorHAnsi" w:hAnsiTheme="minorHAnsi" w:cstheme="minorHAnsi"/>
          <w:highlight w:val="yellow"/>
        </w:rPr>
        <w:t>A</w:t>
      </w:r>
      <w:r w:rsidR="00C876C6" w:rsidRPr="00A60148">
        <w:rPr>
          <w:rFonts w:asciiTheme="minorHAnsi" w:hAnsiTheme="minorHAnsi" w:cstheme="minorHAnsi"/>
          <w:highlight w:val="yellow"/>
        </w:rPr>
        <w:t xml:space="preserve">ssess quality </w:t>
      </w:r>
      <w:r w:rsidR="00C876C6" w:rsidRPr="00A60148">
        <w:rPr>
          <w:highlight w:val="yellow"/>
        </w:rPr>
        <w:t>of globin-reduced RNA samples</w:t>
      </w:r>
      <w:r w:rsidR="00441444">
        <w:rPr>
          <w:highlight w:val="yellow"/>
        </w:rPr>
        <w:t xml:space="preserve"> (step 6)</w:t>
      </w:r>
      <w:r w:rsidR="00C876C6" w:rsidRPr="0081076D">
        <w:rPr>
          <w:rFonts w:asciiTheme="minorHAnsi" w:hAnsiTheme="minorHAnsi" w:cstheme="minorHAnsi"/>
          <w:highlight w:val="yellow"/>
        </w:rPr>
        <w:t>.</w:t>
      </w:r>
      <w:r w:rsidR="00C876C6" w:rsidRPr="0081076D">
        <w:rPr>
          <w:highlight w:val="yellow"/>
        </w:rPr>
        <w:t xml:space="preserve"> </w:t>
      </w:r>
      <w:r w:rsidR="00515DA8" w:rsidRPr="004F7CE4">
        <w:rPr>
          <w:highlight w:val="yellow"/>
        </w:rPr>
        <w:t xml:space="preserve"> Proceed to mRNA sample preparation</w:t>
      </w:r>
      <w:r w:rsidR="0066517C">
        <w:rPr>
          <w:highlight w:val="yellow"/>
        </w:rPr>
        <w:t xml:space="preserve"> (step 7</w:t>
      </w:r>
      <w:r w:rsidR="00706EAF">
        <w:rPr>
          <w:highlight w:val="yellow"/>
        </w:rPr>
        <w:t>)</w:t>
      </w:r>
      <w:r w:rsidR="00515DA8" w:rsidRPr="004F7CE4">
        <w:rPr>
          <w:highlight w:val="yellow"/>
        </w:rPr>
        <w:t xml:space="preserve"> and small RNA library preparation</w:t>
      </w:r>
      <w:r w:rsidR="0066517C">
        <w:rPr>
          <w:highlight w:val="yellow"/>
        </w:rPr>
        <w:t xml:space="preserve"> (step 8</w:t>
      </w:r>
      <w:r w:rsidR="00706EAF">
        <w:rPr>
          <w:highlight w:val="yellow"/>
        </w:rPr>
        <w:t>)</w:t>
      </w:r>
      <w:r w:rsidR="00725F1C">
        <w:rPr>
          <w:highlight w:val="yellow"/>
          <w:vertAlign w:val="superscript"/>
        </w:rPr>
        <w:t>16</w:t>
      </w:r>
      <w:proofErr w:type="gramStart"/>
      <w:r w:rsidR="00725F1C">
        <w:rPr>
          <w:highlight w:val="yellow"/>
          <w:vertAlign w:val="superscript"/>
        </w:rPr>
        <w:t>,17</w:t>
      </w:r>
      <w:proofErr w:type="gramEnd"/>
      <w:r w:rsidR="00725F1C">
        <w:rPr>
          <w:highlight w:val="yellow"/>
        </w:rPr>
        <w:t xml:space="preserve"> </w:t>
      </w:r>
      <w:r w:rsidR="00515DA8" w:rsidRPr="004F7CE4">
        <w:rPr>
          <w:highlight w:val="yellow"/>
        </w:rPr>
        <w:t>.</w:t>
      </w:r>
    </w:p>
    <w:p w14:paraId="0403313C" w14:textId="65BDEAC0" w:rsidR="00C876C6" w:rsidRPr="005B428F" w:rsidRDefault="00C876C6" w:rsidP="00C876C6">
      <w:pPr>
        <w:widowControl/>
        <w:autoSpaceDE/>
        <w:autoSpaceDN/>
        <w:adjustRightInd/>
      </w:pPr>
      <w:r w:rsidRPr="004F7CE4">
        <w:t>Note:</w:t>
      </w:r>
      <w:r w:rsidRPr="004E1AE7">
        <w:t xml:space="preserve"> Globin-reduced RNA samples can now be stored at -20 °C</w:t>
      </w:r>
      <w:r w:rsidRPr="004E1AE7">
        <w:rPr>
          <w:rFonts w:asciiTheme="minorHAnsi" w:hAnsiTheme="minorHAnsi" w:cstheme="minorHAnsi"/>
        </w:rPr>
        <w:t>, however storage at -80 °C is recommended for long-term preservation</w:t>
      </w:r>
      <w:r w:rsidR="00515DA8">
        <w:rPr>
          <w:rFonts w:asciiTheme="minorHAnsi" w:hAnsiTheme="minorHAnsi" w:cstheme="minorHAnsi"/>
        </w:rPr>
        <w:t>.</w:t>
      </w:r>
    </w:p>
    <w:p w14:paraId="09846F84" w14:textId="77777777" w:rsidR="00C876C6" w:rsidRPr="005B428F" w:rsidRDefault="00C876C6" w:rsidP="00C876C6">
      <w:pPr>
        <w:widowControl/>
        <w:autoSpaceDE/>
        <w:autoSpaceDN/>
        <w:adjustRightInd/>
      </w:pPr>
    </w:p>
    <w:p w14:paraId="4D6A21D6" w14:textId="6B046E33" w:rsidR="0016373F" w:rsidRDefault="000772B8" w:rsidP="0016373F">
      <w:pPr>
        <w:widowControl/>
        <w:autoSpaceDE/>
        <w:autoSpaceDN/>
        <w:adjustRightInd/>
        <w:outlineLvl w:val="0"/>
        <w:rPr>
          <w:b/>
        </w:rPr>
      </w:pPr>
      <w:r>
        <w:rPr>
          <w:b/>
        </w:rPr>
        <w:t>6</w:t>
      </w:r>
      <w:r w:rsidR="0016373F" w:rsidRPr="00F067C4">
        <w:rPr>
          <w:b/>
        </w:rPr>
        <w:t>. Assessment of RNA</w:t>
      </w:r>
    </w:p>
    <w:p w14:paraId="7BA0E85A" w14:textId="77777777" w:rsidR="0016373F" w:rsidRPr="00F067C4" w:rsidRDefault="0016373F" w:rsidP="0016373F">
      <w:pPr>
        <w:widowControl/>
        <w:autoSpaceDE/>
        <w:autoSpaceDN/>
        <w:adjustRightInd/>
        <w:rPr>
          <w:b/>
        </w:rPr>
      </w:pPr>
    </w:p>
    <w:p w14:paraId="66FECE30" w14:textId="2BC1FEA9" w:rsidR="0016373F" w:rsidRPr="007C6BE8" w:rsidRDefault="000772B8" w:rsidP="0016373F">
      <w:pPr>
        <w:rPr>
          <w:rFonts w:asciiTheme="minorHAnsi" w:hAnsiTheme="minorHAnsi" w:cstheme="minorHAnsi"/>
        </w:rPr>
      </w:pPr>
      <w:r>
        <w:t>6</w:t>
      </w:r>
      <w:r w:rsidR="0016373F">
        <w:t xml:space="preserve">.1 Quantify RNA concentration using a spectrophotometer. </w:t>
      </w:r>
      <w:r w:rsidR="0016373F" w:rsidRPr="007C6BE8">
        <w:rPr>
          <w:rFonts w:asciiTheme="minorHAnsi" w:hAnsiTheme="minorHAnsi" w:cstheme="minorHAnsi"/>
        </w:rPr>
        <w:t>Examine the wavelength ratio of 260 and 280 nm. Ratios</w:t>
      </w:r>
      <w:r w:rsidR="0016373F">
        <w:rPr>
          <w:rFonts w:asciiTheme="minorHAnsi" w:hAnsiTheme="minorHAnsi" w:cstheme="minorHAnsi"/>
        </w:rPr>
        <w:t xml:space="preserve"> of ~</w:t>
      </w:r>
      <w:r w:rsidR="0016373F" w:rsidRPr="007C6BE8">
        <w:rPr>
          <w:rFonts w:asciiTheme="minorHAnsi" w:hAnsiTheme="minorHAnsi" w:cstheme="minorHAnsi"/>
        </w:rPr>
        <w:t>2 or greater are considered pure for RNA and lower values indicate some contamination. The instrument use</w:t>
      </w:r>
      <w:r w:rsidR="0016373F">
        <w:rPr>
          <w:rFonts w:asciiTheme="minorHAnsi" w:hAnsiTheme="minorHAnsi" w:cstheme="minorHAnsi"/>
        </w:rPr>
        <w:t>s</w:t>
      </w:r>
      <w:r w:rsidR="0016373F" w:rsidRPr="007C6BE8">
        <w:rPr>
          <w:rFonts w:asciiTheme="minorHAnsi" w:hAnsiTheme="minorHAnsi" w:cstheme="minorHAnsi"/>
        </w:rPr>
        <w:t xml:space="preserve"> this ratio to determine RNA concentration as ng/µL.</w:t>
      </w:r>
    </w:p>
    <w:p w14:paraId="5838ED44" w14:textId="77777777" w:rsidR="0016373F" w:rsidRDefault="0016373F" w:rsidP="0016373F">
      <w:pPr>
        <w:widowControl/>
        <w:autoSpaceDE/>
        <w:autoSpaceDN/>
        <w:adjustRightInd/>
      </w:pPr>
    </w:p>
    <w:p w14:paraId="04FFBB94" w14:textId="300AB43F" w:rsidR="0016373F" w:rsidRDefault="000772B8" w:rsidP="0016373F">
      <w:pPr>
        <w:widowControl/>
        <w:autoSpaceDE/>
        <w:autoSpaceDN/>
        <w:adjustRightInd/>
        <w:outlineLvl w:val="0"/>
        <w:rPr>
          <w:rFonts w:asciiTheme="minorHAnsi" w:hAnsiTheme="minorHAnsi" w:cstheme="minorHAnsi"/>
          <w:color w:val="auto"/>
        </w:rPr>
      </w:pPr>
      <w:r>
        <w:t>6</w:t>
      </w:r>
      <w:r w:rsidR="0016373F">
        <w:t xml:space="preserve">.2 Assess RNA quality </w:t>
      </w:r>
      <w:r w:rsidR="0016373F" w:rsidRPr="007C6BE8">
        <w:rPr>
          <w:rFonts w:asciiTheme="minorHAnsi" w:hAnsiTheme="minorHAnsi" w:cstheme="minorHAnsi"/>
          <w:color w:val="auto"/>
        </w:rPr>
        <w:t>by using</w:t>
      </w:r>
      <w:r w:rsidR="0016373F" w:rsidRPr="007D2FB9">
        <w:rPr>
          <w:rFonts w:asciiTheme="minorHAnsi" w:hAnsiTheme="minorHAnsi" w:cstheme="minorHAnsi"/>
        </w:rPr>
        <w:t xml:space="preserve"> 1 µL</w:t>
      </w:r>
      <w:r w:rsidR="0016373F">
        <w:rPr>
          <w:rFonts w:asciiTheme="minorHAnsi" w:hAnsiTheme="minorHAnsi" w:cstheme="minorHAnsi"/>
        </w:rPr>
        <w:t xml:space="preserve"> (100 ng)</w:t>
      </w:r>
      <w:r w:rsidR="0016373F" w:rsidRPr="007D2FB9">
        <w:rPr>
          <w:rFonts w:asciiTheme="minorHAnsi" w:hAnsiTheme="minorHAnsi" w:cstheme="minorHAnsi"/>
        </w:rPr>
        <w:t xml:space="preserve"> of sample on a</w:t>
      </w:r>
      <w:r w:rsidR="0016373F">
        <w:rPr>
          <w:rFonts w:asciiTheme="minorHAnsi" w:hAnsiTheme="minorHAnsi" w:cstheme="minorHAnsi"/>
        </w:rPr>
        <w:t>n</w:t>
      </w:r>
      <w:r w:rsidR="0016373F" w:rsidRPr="007D2FB9">
        <w:rPr>
          <w:rFonts w:asciiTheme="minorHAnsi" w:hAnsiTheme="minorHAnsi" w:cstheme="minorHAnsi"/>
        </w:rPr>
        <w:t xml:space="preserve"> </w:t>
      </w:r>
      <w:r w:rsidR="0016373F">
        <w:rPr>
          <w:rFonts w:asciiTheme="minorHAnsi" w:hAnsiTheme="minorHAnsi" w:cstheme="minorHAnsi"/>
        </w:rPr>
        <w:t>appropriate</w:t>
      </w:r>
      <w:r w:rsidR="0016373F" w:rsidRPr="007D2FB9">
        <w:rPr>
          <w:rFonts w:asciiTheme="minorHAnsi" w:hAnsiTheme="minorHAnsi" w:cstheme="minorHAnsi"/>
        </w:rPr>
        <w:t xml:space="preserve"> chip</w:t>
      </w:r>
      <w:r w:rsidR="0016373F" w:rsidRPr="00246030">
        <w:rPr>
          <w:rFonts w:asciiTheme="minorHAnsi" w:hAnsiTheme="minorHAnsi" w:cstheme="minorHAnsi"/>
          <w:color w:val="auto"/>
        </w:rPr>
        <w:t xml:space="preserve">. </w:t>
      </w:r>
      <w:r w:rsidR="0016373F">
        <w:rPr>
          <w:rFonts w:asciiTheme="minorHAnsi" w:hAnsiTheme="minorHAnsi" w:cstheme="minorHAnsi"/>
          <w:color w:val="auto"/>
        </w:rPr>
        <w:t>Final</w:t>
      </w:r>
      <w:r w:rsidR="0016373F" w:rsidRPr="00246030">
        <w:rPr>
          <w:rFonts w:asciiTheme="minorHAnsi" w:hAnsiTheme="minorHAnsi" w:cstheme="minorHAnsi"/>
          <w:color w:val="auto"/>
        </w:rPr>
        <w:t xml:space="preserve"> product should be a RIN of ~2 or higher and a peak at ~280 </w:t>
      </w:r>
      <w:proofErr w:type="spellStart"/>
      <w:proofErr w:type="gramStart"/>
      <w:r w:rsidR="0016373F" w:rsidRPr="00246030">
        <w:rPr>
          <w:rFonts w:asciiTheme="minorHAnsi" w:hAnsiTheme="minorHAnsi" w:cstheme="minorHAnsi"/>
          <w:color w:val="auto"/>
        </w:rPr>
        <w:t>nt</w:t>
      </w:r>
      <w:proofErr w:type="spellEnd"/>
      <w:proofErr w:type="gramEnd"/>
      <w:r w:rsidR="0016373F" w:rsidRPr="00246030">
        <w:rPr>
          <w:rFonts w:asciiTheme="minorHAnsi" w:hAnsiTheme="minorHAnsi" w:cstheme="minorHAnsi"/>
          <w:color w:val="auto"/>
        </w:rPr>
        <w:t xml:space="preserve"> for mRNA single read libraries</w:t>
      </w:r>
      <w:r w:rsidR="0016373F">
        <w:rPr>
          <w:rFonts w:asciiTheme="minorHAnsi" w:hAnsiTheme="minorHAnsi" w:cstheme="minorHAnsi"/>
          <w:color w:val="auto"/>
        </w:rPr>
        <w:t>;</w:t>
      </w:r>
      <w:r w:rsidR="0016373F" w:rsidRPr="00246030">
        <w:rPr>
          <w:rFonts w:asciiTheme="minorHAnsi" w:hAnsiTheme="minorHAnsi" w:cstheme="minorHAnsi"/>
          <w:color w:val="auto"/>
        </w:rPr>
        <w:t xml:space="preserve"> small RNA libraries peaks at 143 correspond to miRNAs.</w:t>
      </w:r>
    </w:p>
    <w:p w14:paraId="1B17B0C8" w14:textId="77777777" w:rsidR="009D5634" w:rsidRDefault="009D5634" w:rsidP="0016373F">
      <w:pPr>
        <w:widowControl/>
        <w:autoSpaceDE/>
        <w:autoSpaceDN/>
        <w:adjustRightInd/>
        <w:outlineLvl w:val="0"/>
        <w:rPr>
          <w:rFonts w:asciiTheme="minorHAnsi" w:hAnsiTheme="minorHAnsi"/>
          <w:b/>
        </w:rPr>
      </w:pPr>
    </w:p>
    <w:p w14:paraId="38B6CE94" w14:textId="77777777" w:rsidR="00C876C6" w:rsidRPr="002A1CCA" w:rsidRDefault="00C876C6" w:rsidP="00104B9E">
      <w:pPr>
        <w:widowControl/>
        <w:autoSpaceDE/>
        <w:autoSpaceDN/>
        <w:adjustRightInd/>
        <w:outlineLvl w:val="0"/>
        <w:rPr>
          <w:rFonts w:asciiTheme="minorHAnsi" w:hAnsiTheme="minorHAnsi"/>
          <w:b/>
        </w:rPr>
      </w:pPr>
      <w:r w:rsidRPr="004F7CE4">
        <w:rPr>
          <w:rFonts w:asciiTheme="minorHAnsi" w:hAnsiTheme="minorHAnsi"/>
          <w:b/>
          <w:highlight w:val="yellow"/>
        </w:rPr>
        <w:t xml:space="preserve">7. Stranded Total RNA Sample Preparation for the mRNA and long </w:t>
      </w:r>
      <w:proofErr w:type="spellStart"/>
      <w:r w:rsidRPr="004F7CE4">
        <w:rPr>
          <w:rFonts w:asciiTheme="minorHAnsi" w:hAnsiTheme="minorHAnsi"/>
          <w:b/>
          <w:highlight w:val="yellow"/>
        </w:rPr>
        <w:t>ncRNA</w:t>
      </w:r>
      <w:proofErr w:type="spellEnd"/>
      <w:r w:rsidRPr="004F7CE4">
        <w:rPr>
          <w:rFonts w:asciiTheme="minorHAnsi" w:hAnsiTheme="minorHAnsi"/>
          <w:b/>
          <w:highlight w:val="yellow"/>
        </w:rPr>
        <w:t xml:space="preserve"> libraries.</w:t>
      </w:r>
      <w:r w:rsidRPr="004F7CE4">
        <w:rPr>
          <w:rFonts w:asciiTheme="minorHAnsi" w:hAnsiTheme="minorHAnsi"/>
          <w:b/>
          <w:highlight w:val="yellow"/>
        </w:rPr>
        <w:fldChar w:fldCharType="begin"/>
      </w:r>
      <w:r w:rsidRPr="004F7CE4">
        <w:rPr>
          <w:rFonts w:asciiTheme="minorHAnsi" w:hAnsiTheme="minorHAnsi"/>
          <w:b/>
          <w:highlight w:val="yellow"/>
        </w:rPr>
        <w:instrText xml:space="preserve"> ADDIN EN.CITE &lt;EndNote&gt;&lt;Cite ExcludeYear="1"&gt;&lt;Author&gt;Illumina&lt;/Author&gt;&lt;RecNum&gt;16&lt;/RecNum&gt;&lt;DisplayText&gt;&lt;style face="superscript"&gt;16&lt;/style&gt;&lt;/DisplayText&gt;&lt;record&gt;&lt;rec-number&gt;16&lt;/rec-number&gt;&lt;foreign-keys&gt;&lt;key app="EN" db-id="2asadx9aq2vrzyexrvhxaed8tevprrva95fz" timestamp="1533747536"&gt;16&lt;/key&gt;&lt;/foreign-keys&gt;&lt;ref-type name="Journal Article"&gt;17&lt;/ref-type&gt;&lt;contributors&gt;&lt;authors&gt;&lt;author&gt;Illumina&lt;/author&gt;&lt;/authors&gt;&lt;/contributors&gt;&lt;titles&gt;&lt;title&gt;TruSeq® Stranded Total RNA Sample Preparation Guide&lt;/title&gt;&lt;/titles&gt;&lt;dates&gt;&lt;/dates&gt;&lt;urls&gt;&lt;related-urls&gt;&lt;url&gt;&lt;style face="underline" font="default" size="100%"&gt;https://support.illumina.com/content/dam/illumina-support/documents/documentation/chemistry_documentation/samplepreps_truseq/truseqstrandedtotalrna/truseq-stranded-total-rna-sample-prep-guide-15031048-e.pdf&lt;/style&gt;&lt;/url&gt;&lt;/related-urls&gt;&lt;/urls&gt;&lt;/record&gt;&lt;/Cite&gt;&lt;/EndNote&gt;</w:instrText>
      </w:r>
      <w:r w:rsidRPr="004F7CE4">
        <w:rPr>
          <w:rFonts w:asciiTheme="minorHAnsi" w:hAnsiTheme="minorHAnsi"/>
          <w:b/>
          <w:highlight w:val="yellow"/>
        </w:rPr>
        <w:fldChar w:fldCharType="separate"/>
      </w:r>
      <w:r w:rsidRPr="004F7CE4">
        <w:rPr>
          <w:rFonts w:asciiTheme="minorHAnsi" w:hAnsiTheme="minorHAnsi"/>
          <w:b/>
          <w:noProof/>
          <w:highlight w:val="yellow"/>
          <w:vertAlign w:val="superscript"/>
        </w:rPr>
        <w:t>16</w:t>
      </w:r>
      <w:r w:rsidRPr="004F7CE4">
        <w:rPr>
          <w:rFonts w:asciiTheme="minorHAnsi" w:hAnsiTheme="minorHAnsi"/>
          <w:b/>
          <w:highlight w:val="yellow"/>
        </w:rPr>
        <w:fldChar w:fldCharType="end"/>
      </w:r>
    </w:p>
    <w:p w14:paraId="0E510602" w14:textId="77777777" w:rsidR="00D27D2B" w:rsidRDefault="00D27D2B" w:rsidP="00C876C6">
      <w:pPr>
        <w:widowControl/>
        <w:autoSpaceDE/>
        <w:autoSpaceDN/>
        <w:adjustRightInd/>
        <w:rPr>
          <w:rFonts w:asciiTheme="minorHAnsi" w:hAnsiTheme="minorHAnsi"/>
          <w:b/>
        </w:rPr>
      </w:pPr>
    </w:p>
    <w:p w14:paraId="581FE35F" w14:textId="486AC3C8" w:rsidR="00C876C6" w:rsidRPr="00871112" w:rsidRDefault="00D27D2B" w:rsidP="00C876C6">
      <w:pPr>
        <w:widowControl/>
        <w:autoSpaceDE/>
        <w:autoSpaceDN/>
        <w:adjustRightInd/>
        <w:rPr>
          <w:rFonts w:asciiTheme="minorHAnsi" w:hAnsiTheme="minorHAnsi"/>
          <w:b/>
        </w:rPr>
      </w:pPr>
      <w:r w:rsidRPr="005E160A">
        <w:rPr>
          <w:rFonts w:asciiTheme="minorHAnsi" w:hAnsiTheme="minorHAnsi"/>
          <w:b/>
        </w:rPr>
        <w:t>Note:</w:t>
      </w:r>
      <w:r w:rsidRPr="001759A7">
        <w:rPr>
          <w:rFonts w:asciiTheme="minorHAnsi" w:hAnsiTheme="minorHAnsi"/>
          <w:b/>
        </w:rPr>
        <w:t xml:space="preserve"> </w:t>
      </w:r>
      <w:r w:rsidRPr="001759A7">
        <w:rPr>
          <w:rFonts w:asciiTheme="minorHAnsi" w:hAnsiTheme="minorHAnsi" w:cstheme="minorHAnsi"/>
        </w:rPr>
        <w:t xml:space="preserve">Bring </w:t>
      </w:r>
      <w:r w:rsidRPr="005E160A">
        <w:rPr>
          <w:rStyle w:val="CommentReference"/>
        </w:rPr>
        <w:commentReference w:id="21"/>
      </w:r>
      <w:r w:rsidRPr="005E160A">
        <w:rPr>
          <w:rFonts w:asciiTheme="minorHAnsi" w:hAnsiTheme="minorHAnsi" w:cstheme="minorHAnsi"/>
        </w:rPr>
        <w:t>e</w:t>
      </w:r>
      <w:r w:rsidRPr="001759A7">
        <w:rPr>
          <w:rFonts w:asciiTheme="minorHAnsi" w:hAnsiTheme="minorHAnsi" w:cstheme="minorHAnsi"/>
        </w:rPr>
        <w:t xml:space="preserve">lution buffer and </w:t>
      </w:r>
      <w:proofErr w:type="spellStart"/>
      <w:r w:rsidRPr="001759A7">
        <w:rPr>
          <w:rFonts w:asciiTheme="minorHAnsi" w:hAnsiTheme="minorHAnsi" w:cstheme="minorHAnsi"/>
        </w:rPr>
        <w:t>rRNA</w:t>
      </w:r>
      <w:proofErr w:type="spellEnd"/>
      <w:r w:rsidRPr="001759A7">
        <w:rPr>
          <w:rFonts w:asciiTheme="minorHAnsi" w:hAnsiTheme="minorHAnsi" w:cstheme="minorHAnsi"/>
        </w:rPr>
        <w:t xml:space="preserve"> removal beads to room temperature. Pre-label 0.2ml thin-walled PCR tubes (plates may also be used).</w:t>
      </w:r>
      <w:r w:rsidR="00871112" w:rsidRPr="001759A7">
        <w:rPr>
          <w:rFonts w:asciiTheme="minorHAnsi" w:hAnsiTheme="minorHAnsi" w:cstheme="minorHAnsi"/>
        </w:rPr>
        <w:t xml:space="preserve"> Protocol steps based on </w:t>
      </w:r>
      <w:r w:rsidR="00871112" w:rsidRPr="004F7CE4">
        <w:rPr>
          <w:rFonts w:asciiTheme="minorHAnsi" w:hAnsiTheme="minorHAnsi" w:cstheme="minorHAnsi"/>
        </w:rPr>
        <w:t>manufacturer’s instructions</w:t>
      </w:r>
      <w:r w:rsidR="00871112" w:rsidRPr="004F7CE4">
        <w:rPr>
          <w:rFonts w:asciiTheme="minorHAnsi" w:hAnsiTheme="minorHAnsi" w:cstheme="minorHAnsi"/>
          <w:vertAlign w:val="superscript"/>
        </w:rPr>
        <w:t>16</w:t>
      </w:r>
      <w:r w:rsidR="00871112" w:rsidRPr="005E160A">
        <w:rPr>
          <w:rFonts w:asciiTheme="minorHAnsi" w:hAnsiTheme="minorHAnsi" w:cstheme="minorHAnsi"/>
        </w:rPr>
        <w:t>.</w:t>
      </w:r>
    </w:p>
    <w:p w14:paraId="054B76C1" w14:textId="77777777" w:rsidR="00D27D2B" w:rsidRPr="002A1CCA" w:rsidRDefault="00D27D2B" w:rsidP="00C876C6">
      <w:pPr>
        <w:widowControl/>
        <w:autoSpaceDE/>
        <w:autoSpaceDN/>
        <w:adjustRightInd/>
        <w:rPr>
          <w:rFonts w:asciiTheme="minorHAnsi" w:hAnsiTheme="minorHAnsi"/>
          <w:b/>
        </w:rPr>
      </w:pPr>
    </w:p>
    <w:p w14:paraId="5A62AB05" w14:textId="69E6A670" w:rsidR="00C876C6" w:rsidRPr="004F7CE4" w:rsidRDefault="00C876C6" w:rsidP="005A03E4">
      <w:pPr>
        <w:widowControl/>
        <w:autoSpaceDE/>
        <w:autoSpaceDN/>
        <w:adjustRightInd/>
        <w:rPr>
          <w:rFonts w:asciiTheme="minorHAnsi" w:hAnsiTheme="minorHAnsi" w:cstheme="minorHAnsi"/>
        </w:rPr>
      </w:pPr>
      <w:r w:rsidRPr="004F7CE4">
        <w:rPr>
          <w:rFonts w:asciiTheme="minorHAnsi" w:hAnsiTheme="minorHAnsi"/>
          <w:highlight w:val="yellow"/>
        </w:rPr>
        <w:t xml:space="preserve">7.1.1 </w:t>
      </w:r>
      <w:r w:rsidRPr="004F7CE4">
        <w:rPr>
          <w:rFonts w:asciiTheme="minorHAnsi" w:hAnsiTheme="minorHAnsi" w:cstheme="minorHAnsi"/>
          <w:highlight w:val="yellow"/>
        </w:rPr>
        <w:t>Start with 4 µL of globin-reduced RNA</w:t>
      </w:r>
      <w:r w:rsidRPr="007C6BE8">
        <w:rPr>
          <w:rFonts w:asciiTheme="minorHAnsi" w:hAnsiTheme="minorHAnsi" w:cstheme="minorHAnsi"/>
        </w:rPr>
        <w:t>.</w:t>
      </w:r>
      <w:r w:rsidRPr="007D2FB9">
        <w:rPr>
          <w:rFonts w:asciiTheme="minorHAnsi" w:hAnsiTheme="minorHAnsi" w:cstheme="minorHAnsi"/>
        </w:rPr>
        <w:t xml:space="preserve"> </w:t>
      </w:r>
      <w:commentRangeStart w:id="22"/>
      <w:r w:rsidRPr="007D2FB9">
        <w:rPr>
          <w:rFonts w:asciiTheme="minorHAnsi" w:hAnsiTheme="minorHAnsi" w:cstheme="minorHAnsi"/>
        </w:rPr>
        <w:t>Add</w:t>
      </w:r>
      <w:commentRangeEnd w:id="22"/>
      <w:r w:rsidR="001C30A6">
        <w:rPr>
          <w:rStyle w:val="CommentReference"/>
        </w:rPr>
        <w:commentReference w:id="22"/>
      </w:r>
      <w:r w:rsidR="006265AA">
        <w:rPr>
          <w:rFonts w:asciiTheme="minorHAnsi" w:hAnsiTheme="minorHAnsi" w:cstheme="minorHAnsi"/>
        </w:rPr>
        <w:t>:</w:t>
      </w:r>
      <w:r w:rsidR="005A03E4">
        <w:rPr>
          <w:rFonts w:asciiTheme="minorHAnsi" w:hAnsiTheme="minorHAnsi" w:cstheme="minorHAnsi"/>
        </w:rPr>
        <w:t xml:space="preserve"> </w:t>
      </w:r>
      <w:r w:rsidRPr="004F7CE4">
        <w:rPr>
          <w:rFonts w:asciiTheme="minorHAnsi" w:hAnsiTheme="minorHAnsi" w:cstheme="minorHAnsi"/>
        </w:rPr>
        <w:t xml:space="preserve">6 µL of nuclease-free water, 5 µL </w:t>
      </w:r>
      <w:proofErr w:type="spellStart"/>
      <w:r w:rsidRPr="004F7CE4">
        <w:rPr>
          <w:rFonts w:asciiTheme="minorHAnsi" w:hAnsiTheme="minorHAnsi" w:cstheme="minorHAnsi"/>
        </w:rPr>
        <w:t>rRNA</w:t>
      </w:r>
      <w:proofErr w:type="spellEnd"/>
      <w:r w:rsidRPr="004F7CE4">
        <w:rPr>
          <w:rFonts w:asciiTheme="minorHAnsi" w:hAnsiTheme="minorHAnsi" w:cstheme="minorHAnsi"/>
        </w:rPr>
        <w:t xml:space="preserve"> binding buffer, </w:t>
      </w:r>
      <w:proofErr w:type="gramStart"/>
      <w:r w:rsidRPr="004F7CE4">
        <w:rPr>
          <w:rFonts w:asciiTheme="minorHAnsi" w:hAnsiTheme="minorHAnsi" w:cstheme="minorHAnsi"/>
        </w:rPr>
        <w:t>5</w:t>
      </w:r>
      <w:proofErr w:type="gramEnd"/>
      <w:r w:rsidRPr="004F7CE4">
        <w:rPr>
          <w:rFonts w:asciiTheme="minorHAnsi" w:hAnsiTheme="minorHAnsi" w:cstheme="minorHAnsi"/>
        </w:rPr>
        <w:t xml:space="preserve"> µL </w:t>
      </w:r>
      <w:proofErr w:type="spellStart"/>
      <w:r w:rsidRPr="004F7CE4">
        <w:rPr>
          <w:rFonts w:asciiTheme="minorHAnsi" w:hAnsiTheme="minorHAnsi" w:cstheme="minorHAnsi"/>
        </w:rPr>
        <w:t>rRNA</w:t>
      </w:r>
      <w:proofErr w:type="spellEnd"/>
      <w:r w:rsidRPr="004F7CE4">
        <w:rPr>
          <w:rFonts w:asciiTheme="minorHAnsi" w:hAnsiTheme="minorHAnsi" w:cstheme="minorHAnsi"/>
        </w:rPr>
        <w:t xml:space="preserve"> removal mix per tube (1</w:t>
      </w:r>
      <w:r w:rsidRPr="004F7CE4">
        <w:rPr>
          <w:rFonts w:asciiTheme="minorHAnsi" w:hAnsiTheme="minorHAnsi" w:cstheme="minorHAnsi"/>
          <w:vertAlign w:val="superscript"/>
        </w:rPr>
        <w:t>st</w:t>
      </w:r>
      <w:r w:rsidRPr="004F7CE4">
        <w:rPr>
          <w:rFonts w:asciiTheme="minorHAnsi" w:hAnsiTheme="minorHAnsi" w:cstheme="minorHAnsi"/>
        </w:rPr>
        <w:t xml:space="preserve"> tube). </w:t>
      </w:r>
      <w:r w:rsidR="006265AA" w:rsidRPr="004F7CE4">
        <w:rPr>
          <w:rFonts w:asciiTheme="minorHAnsi" w:hAnsiTheme="minorHAnsi" w:cstheme="minorHAnsi"/>
        </w:rPr>
        <w:t>Pipette to mix</w:t>
      </w:r>
      <w:r w:rsidR="005A03E4">
        <w:rPr>
          <w:rFonts w:asciiTheme="minorHAnsi" w:hAnsiTheme="minorHAnsi" w:cstheme="minorHAnsi"/>
        </w:rPr>
        <w:t xml:space="preserve"> and re-cap</w:t>
      </w:r>
      <w:r w:rsidR="006265AA" w:rsidRPr="004F7CE4">
        <w:rPr>
          <w:rFonts w:asciiTheme="minorHAnsi" w:hAnsiTheme="minorHAnsi" w:cstheme="minorHAnsi"/>
        </w:rPr>
        <w:t>.</w:t>
      </w:r>
      <w:r w:rsidR="005A03E4">
        <w:rPr>
          <w:rFonts w:asciiTheme="minorHAnsi" w:hAnsiTheme="minorHAnsi" w:cstheme="minorHAnsi"/>
        </w:rPr>
        <w:t xml:space="preserve"> </w:t>
      </w:r>
      <w:r w:rsidRPr="004F7CE4">
        <w:rPr>
          <w:rFonts w:asciiTheme="minorHAnsi" w:hAnsiTheme="minorHAnsi" w:cstheme="minorHAnsi"/>
        </w:rPr>
        <w:t xml:space="preserve">Place in thermocycler with 100°C heated-lid for 5 min at 68°C. Remove and leave at room temperature for 60 s. </w:t>
      </w:r>
    </w:p>
    <w:p w14:paraId="1647D428" w14:textId="77777777" w:rsidR="00C876C6" w:rsidRPr="002A1CCA" w:rsidRDefault="00C876C6" w:rsidP="00C876C6">
      <w:pPr>
        <w:widowControl/>
        <w:autoSpaceDE/>
        <w:autoSpaceDN/>
        <w:adjustRightInd/>
        <w:rPr>
          <w:rFonts w:asciiTheme="minorHAnsi" w:hAnsiTheme="minorHAnsi"/>
        </w:rPr>
      </w:pPr>
    </w:p>
    <w:p w14:paraId="5CA2C73D" w14:textId="27C48C9B" w:rsidR="00C876C6" w:rsidRDefault="00C876C6" w:rsidP="00C876C6">
      <w:pPr>
        <w:widowControl/>
        <w:autoSpaceDE/>
        <w:autoSpaceDN/>
        <w:adjustRightInd/>
        <w:rPr>
          <w:rFonts w:asciiTheme="minorHAnsi" w:hAnsiTheme="minorHAnsi" w:cstheme="minorHAnsi"/>
          <w:b/>
        </w:rPr>
      </w:pPr>
      <w:r w:rsidRPr="002A1CCA">
        <w:rPr>
          <w:rFonts w:asciiTheme="minorHAnsi" w:hAnsiTheme="minorHAnsi"/>
        </w:rPr>
        <w:t>7.</w:t>
      </w:r>
      <w:r>
        <w:rPr>
          <w:rFonts w:asciiTheme="minorHAnsi" w:hAnsiTheme="minorHAnsi"/>
        </w:rPr>
        <w:t>1.</w:t>
      </w:r>
      <w:r w:rsidRPr="002A1CCA">
        <w:rPr>
          <w:rFonts w:asciiTheme="minorHAnsi" w:hAnsiTheme="minorHAnsi"/>
        </w:rPr>
        <w:t xml:space="preserve">2 </w:t>
      </w:r>
      <w:proofErr w:type="spellStart"/>
      <w:r w:rsidRPr="007D2FB9">
        <w:rPr>
          <w:rFonts w:asciiTheme="minorHAnsi" w:hAnsiTheme="minorHAnsi" w:cstheme="minorHAnsi"/>
        </w:rPr>
        <w:t>Resuspend</w:t>
      </w:r>
      <w:proofErr w:type="spellEnd"/>
      <w:r w:rsidRPr="007D2FB9">
        <w:rPr>
          <w:rFonts w:asciiTheme="minorHAnsi" w:hAnsiTheme="minorHAnsi" w:cstheme="minorHAnsi"/>
        </w:rPr>
        <w:t xml:space="preserve"> </w:t>
      </w:r>
      <w:proofErr w:type="spellStart"/>
      <w:r w:rsidRPr="007D2FB9">
        <w:rPr>
          <w:rFonts w:asciiTheme="minorHAnsi" w:hAnsiTheme="minorHAnsi" w:cstheme="minorHAnsi"/>
        </w:rPr>
        <w:t>rRNA</w:t>
      </w:r>
      <w:proofErr w:type="spellEnd"/>
      <w:r w:rsidRPr="007D2FB9">
        <w:rPr>
          <w:rFonts w:asciiTheme="minorHAnsi" w:hAnsiTheme="minorHAnsi" w:cstheme="minorHAnsi"/>
        </w:rPr>
        <w:t xml:space="preserve"> removal beads by vortex</w:t>
      </w:r>
      <w:r w:rsidR="009F5A00">
        <w:rPr>
          <w:rFonts w:asciiTheme="minorHAnsi" w:hAnsiTheme="minorHAnsi" w:cstheme="minorHAnsi"/>
        </w:rPr>
        <w:t>;</w:t>
      </w:r>
      <w:r w:rsidRPr="007D2FB9">
        <w:rPr>
          <w:rFonts w:asciiTheme="minorHAnsi" w:hAnsiTheme="minorHAnsi" w:cstheme="minorHAnsi"/>
        </w:rPr>
        <w:t xml:space="preserve"> add 35</w:t>
      </w:r>
      <w:r w:rsidRPr="007C6BE8">
        <w:rPr>
          <w:rFonts w:asciiTheme="minorHAnsi" w:hAnsiTheme="minorHAnsi" w:cstheme="minorHAnsi"/>
        </w:rPr>
        <w:t xml:space="preserve"> µL of</w:t>
      </w:r>
      <w:r w:rsidRPr="007D2FB9">
        <w:rPr>
          <w:rFonts w:asciiTheme="minorHAnsi" w:hAnsiTheme="minorHAnsi" w:cstheme="minorHAnsi"/>
        </w:rPr>
        <w:t xml:space="preserve"> beads to </w:t>
      </w:r>
      <w:r w:rsidRPr="002B2768">
        <w:rPr>
          <w:rFonts w:asciiTheme="minorHAnsi" w:hAnsiTheme="minorHAnsi" w:cstheme="minorHAnsi"/>
        </w:rPr>
        <w:t>new (2</w:t>
      </w:r>
      <w:r w:rsidRPr="007C6BE8">
        <w:rPr>
          <w:rFonts w:asciiTheme="minorHAnsi" w:hAnsiTheme="minorHAnsi" w:cstheme="minorHAnsi"/>
          <w:vertAlign w:val="superscript"/>
        </w:rPr>
        <w:t>nd</w:t>
      </w:r>
      <w:r w:rsidRPr="007D2FB9">
        <w:rPr>
          <w:rFonts w:asciiTheme="minorHAnsi" w:hAnsiTheme="minorHAnsi" w:cstheme="minorHAnsi"/>
        </w:rPr>
        <w:t xml:space="preserve">) PCR </w:t>
      </w:r>
      <w:r>
        <w:rPr>
          <w:rFonts w:asciiTheme="minorHAnsi" w:hAnsiTheme="minorHAnsi" w:cstheme="minorHAnsi"/>
        </w:rPr>
        <w:t>tube</w:t>
      </w:r>
      <w:r w:rsidRPr="002B2768">
        <w:rPr>
          <w:rFonts w:asciiTheme="minorHAnsi" w:hAnsiTheme="minorHAnsi" w:cstheme="minorHAnsi"/>
        </w:rPr>
        <w:t xml:space="preserve"> and </w:t>
      </w:r>
      <w:r w:rsidRPr="007D2FB9">
        <w:rPr>
          <w:rFonts w:asciiTheme="minorHAnsi" w:hAnsiTheme="minorHAnsi" w:cstheme="minorHAnsi"/>
        </w:rPr>
        <w:t xml:space="preserve">pipette sample </w:t>
      </w:r>
      <w:r w:rsidRPr="002B2768">
        <w:rPr>
          <w:rFonts w:asciiTheme="minorHAnsi" w:hAnsiTheme="minorHAnsi" w:cstheme="minorHAnsi"/>
        </w:rPr>
        <w:t xml:space="preserve">from </w:t>
      </w:r>
      <w:r>
        <w:rPr>
          <w:rFonts w:asciiTheme="minorHAnsi" w:hAnsiTheme="minorHAnsi" w:cstheme="minorHAnsi"/>
        </w:rPr>
        <w:t xml:space="preserve">the </w:t>
      </w:r>
      <w:r w:rsidRPr="002B2768">
        <w:rPr>
          <w:rFonts w:asciiTheme="minorHAnsi" w:hAnsiTheme="minorHAnsi" w:cstheme="minorHAnsi"/>
        </w:rPr>
        <w:t>1</w:t>
      </w:r>
      <w:r w:rsidRPr="007C6BE8">
        <w:rPr>
          <w:rFonts w:asciiTheme="minorHAnsi" w:hAnsiTheme="minorHAnsi" w:cstheme="minorHAnsi"/>
          <w:vertAlign w:val="superscript"/>
        </w:rPr>
        <w:t>st</w:t>
      </w:r>
      <w:r w:rsidRPr="007D2FB9">
        <w:rPr>
          <w:rFonts w:asciiTheme="minorHAnsi" w:hAnsiTheme="minorHAnsi" w:cstheme="minorHAnsi"/>
        </w:rPr>
        <w:t xml:space="preserve"> </w:t>
      </w:r>
      <w:r>
        <w:rPr>
          <w:rFonts w:asciiTheme="minorHAnsi" w:hAnsiTheme="minorHAnsi" w:cstheme="minorHAnsi"/>
        </w:rPr>
        <w:t>tube</w:t>
      </w:r>
      <w:r w:rsidR="002D13CB">
        <w:rPr>
          <w:rFonts w:asciiTheme="minorHAnsi" w:hAnsiTheme="minorHAnsi" w:cstheme="minorHAnsi"/>
        </w:rPr>
        <w:t>s</w:t>
      </w:r>
      <w:r w:rsidRPr="007D2FB9">
        <w:rPr>
          <w:rFonts w:asciiTheme="minorHAnsi" w:hAnsiTheme="minorHAnsi" w:cstheme="minorHAnsi"/>
        </w:rPr>
        <w:t xml:space="preserve"> </w:t>
      </w:r>
      <w:r>
        <w:rPr>
          <w:rFonts w:asciiTheme="minorHAnsi" w:hAnsiTheme="minorHAnsi" w:cstheme="minorHAnsi"/>
        </w:rPr>
        <w:t>onto beads in</w:t>
      </w:r>
      <w:r w:rsidRPr="007D2FB9">
        <w:rPr>
          <w:rFonts w:asciiTheme="minorHAnsi" w:hAnsiTheme="minorHAnsi" w:cstheme="minorHAnsi"/>
        </w:rPr>
        <w:t xml:space="preserve"> </w:t>
      </w:r>
      <w:r>
        <w:rPr>
          <w:rFonts w:asciiTheme="minorHAnsi" w:hAnsiTheme="minorHAnsi" w:cstheme="minorHAnsi"/>
        </w:rPr>
        <w:t>the 2</w:t>
      </w:r>
      <w:r w:rsidRPr="007C6BE8">
        <w:rPr>
          <w:rFonts w:asciiTheme="minorHAnsi" w:hAnsiTheme="minorHAnsi" w:cstheme="minorHAnsi"/>
          <w:vertAlign w:val="superscript"/>
        </w:rPr>
        <w:t>nd</w:t>
      </w:r>
      <w:r>
        <w:rPr>
          <w:rFonts w:asciiTheme="minorHAnsi" w:hAnsiTheme="minorHAnsi" w:cstheme="minorHAnsi"/>
        </w:rPr>
        <w:t xml:space="preserve"> tube</w:t>
      </w:r>
      <w:r w:rsidR="002D13CB">
        <w:rPr>
          <w:rFonts w:asciiTheme="minorHAnsi" w:hAnsiTheme="minorHAnsi" w:cstheme="minorHAnsi"/>
        </w:rPr>
        <w:t>s</w:t>
      </w:r>
      <w:r w:rsidRPr="007C6BE8">
        <w:rPr>
          <w:rFonts w:asciiTheme="minorHAnsi" w:hAnsiTheme="minorHAnsi" w:cstheme="minorHAnsi"/>
          <w:b/>
        </w:rPr>
        <w:t xml:space="preserve">. </w:t>
      </w:r>
      <w:r w:rsidR="009F5A00" w:rsidRPr="007D2FB9">
        <w:rPr>
          <w:rFonts w:asciiTheme="minorHAnsi" w:hAnsiTheme="minorHAnsi" w:cstheme="minorHAnsi"/>
        </w:rPr>
        <w:t xml:space="preserve">Incubate </w:t>
      </w:r>
      <w:r w:rsidR="009F5A00" w:rsidRPr="007C6BE8">
        <w:rPr>
          <w:rFonts w:asciiTheme="minorHAnsi" w:hAnsiTheme="minorHAnsi" w:cstheme="minorHAnsi"/>
          <w:iCs/>
          <w:color w:val="auto"/>
        </w:rPr>
        <w:t>2</w:t>
      </w:r>
      <w:r w:rsidR="009F5A00" w:rsidRPr="007C6BE8">
        <w:rPr>
          <w:rFonts w:asciiTheme="minorHAnsi" w:hAnsiTheme="minorHAnsi" w:cstheme="minorHAnsi"/>
          <w:iCs/>
          <w:color w:val="auto"/>
          <w:vertAlign w:val="superscript"/>
        </w:rPr>
        <w:t>nd</w:t>
      </w:r>
      <w:r w:rsidR="009F5A00" w:rsidRPr="007C6BE8">
        <w:rPr>
          <w:rFonts w:asciiTheme="minorHAnsi" w:hAnsiTheme="minorHAnsi" w:cstheme="minorHAnsi"/>
          <w:iCs/>
          <w:color w:val="auto"/>
        </w:rPr>
        <w:t xml:space="preserve"> PCR</w:t>
      </w:r>
      <w:r w:rsidR="009F5A00">
        <w:rPr>
          <w:rFonts w:asciiTheme="minorHAnsi" w:hAnsiTheme="minorHAnsi" w:cstheme="minorHAnsi"/>
          <w:iCs/>
        </w:rPr>
        <w:t xml:space="preserve"> tube</w:t>
      </w:r>
      <w:r w:rsidR="009F5A00" w:rsidRPr="007D2FB9">
        <w:rPr>
          <w:rFonts w:asciiTheme="minorHAnsi" w:hAnsiTheme="minorHAnsi" w:cstheme="minorHAnsi"/>
        </w:rPr>
        <w:t xml:space="preserve"> at room temperature for </w:t>
      </w:r>
      <w:r w:rsidR="009F5A00">
        <w:rPr>
          <w:rFonts w:asciiTheme="minorHAnsi" w:hAnsiTheme="minorHAnsi" w:cstheme="minorHAnsi"/>
        </w:rPr>
        <w:t>3 min</w:t>
      </w:r>
      <w:r w:rsidR="009F5A00" w:rsidRPr="007D2FB9">
        <w:rPr>
          <w:rFonts w:asciiTheme="minorHAnsi" w:hAnsiTheme="minorHAnsi" w:cstheme="minorHAnsi"/>
          <w:b/>
        </w:rPr>
        <w:t xml:space="preserve">. </w:t>
      </w:r>
      <w:r w:rsidR="009F5A00" w:rsidRPr="007C6BE8">
        <w:rPr>
          <w:rFonts w:asciiTheme="minorHAnsi" w:hAnsiTheme="minorHAnsi" w:cstheme="minorHAnsi"/>
          <w:iCs/>
          <w:color w:val="auto"/>
        </w:rPr>
        <w:t xml:space="preserve">Place on </w:t>
      </w:r>
      <w:r w:rsidR="009F5A00">
        <w:rPr>
          <w:rFonts w:asciiTheme="minorHAnsi" w:hAnsiTheme="minorHAnsi" w:cstheme="minorHAnsi"/>
          <w:iCs/>
          <w:color w:val="auto"/>
        </w:rPr>
        <w:t xml:space="preserve">the </w:t>
      </w:r>
      <w:r w:rsidR="009F5A00" w:rsidRPr="007C6BE8">
        <w:rPr>
          <w:rFonts w:asciiTheme="minorHAnsi" w:hAnsiTheme="minorHAnsi" w:cstheme="minorHAnsi"/>
          <w:iCs/>
          <w:color w:val="auto"/>
        </w:rPr>
        <w:t xml:space="preserve">magnetic stand for </w:t>
      </w:r>
      <w:r w:rsidR="009F5A00">
        <w:rPr>
          <w:rFonts w:asciiTheme="minorHAnsi" w:hAnsiTheme="minorHAnsi" w:cstheme="minorHAnsi"/>
          <w:iCs/>
        </w:rPr>
        <w:t>7 min</w:t>
      </w:r>
      <w:r w:rsidR="009F5A00" w:rsidRPr="007C6BE8">
        <w:rPr>
          <w:rFonts w:asciiTheme="minorHAnsi" w:hAnsiTheme="minorHAnsi" w:cstheme="minorHAnsi"/>
          <w:iCs/>
          <w:color w:val="auto"/>
        </w:rPr>
        <w:t>.</w:t>
      </w:r>
    </w:p>
    <w:p w14:paraId="688E0E41" w14:textId="77777777" w:rsidR="00923672" w:rsidRPr="00EA542E" w:rsidRDefault="00C876C6" w:rsidP="00923672">
      <w:pPr>
        <w:rPr>
          <w:rFonts w:asciiTheme="minorHAnsi" w:hAnsiTheme="minorHAnsi" w:cstheme="minorHAnsi"/>
          <w:iCs/>
          <w:color w:val="auto"/>
        </w:rPr>
      </w:pPr>
      <w:r>
        <w:rPr>
          <w:rFonts w:asciiTheme="minorHAnsi" w:hAnsiTheme="minorHAnsi" w:cstheme="minorHAnsi"/>
          <w:b/>
        </w:rPr>
        <w:t xml:space="preserve">Note: </w:t>
      </w:r>
      <w:r w:rsidRPr="00A60148">
        <w:rPr>
          <w:rFonts w:asciiTheme="minorHAnsi" w:hAnsiTheme="minorHAnsi" w:cstheme="minorHAnsi"/>
        </w:rPr>
        <w:t xml:space="preserve">Mix each sample thoroughly by pipetting for optimal </w:t>
      </w:r>
      <w:proofErr w:type="spellStart"/>
      <w:r w:rsidRPr="00A60148">
        <w:rPr>
          <w:rFonts w:asciiTheme="minorHAnsi" w:hAnsiTheme="minorHAnsi" w:cstheme="minorHAnsi"/>
        </w:rPr>
        <w:t>rRNA</w:t>
      </w:r>
      <w:proofErr w:type="spellEnd"/>
      <w:r w:rsidRPr="00A60148">
        <w:rPr>
          <w:rFonts w:asciiTheme="minorHAnsi" w:hAnsiTheme="minorHAnsi" w:cstheme="minorHAnsi"/>
        </w:rPr>
        <w:t xml:space="preserve"> depletion.</w:t>
      </w:r>
      <w:r w:rsidR="00923672">
        <w:rPr>
          <w:rFonts w:asciiTheme="minorHAnsi" w:hAnsiTheme="minorHAnsi" w:cstheme="minorHAnsi"/>
        </w:rPr>
        <w:t xml:space="preserve"> </w:t>
      </w:r>
      <w:r w:rsidR="00923672" w:rsidRPr="00A60148">
        <w:rPr>
          <w:rFonts w:asciiTheme="minorHAnsi" w:hAnsiTheme="minorHAnsi" w:cstheme="minorHAnsi"/>
          <w:iCs/>
        </w:rPr>
        <w:t>Raising/lowering tube in the stand may help expedite separation process</w:t>
      </w:r>
      <w:r w:rsidR="00923672" w:rsidRPr="00EA542E">
        <w:rPr>
          <w:rFonts w:asciiTheme="minorHAnsi" w:hAnsiTheme="minorHAnsi" w:cstheme="minorHAnsi"/>
          <w:iCs/>
          <w:color w:val="auto"/>
        </w:rPr>
        <w:t>.</w:t>
      </w:r>
    </w:p>
    <w:p w14:paraId="1AB6114D" w14:textId="03CCF2DF" w:rsidR="00C876C6" w:rsidRPr="00A60148" w:rsidRDefault="00C876C6" w:rsidP="00104B9E">
      <w:pPr>
        <w:widowControl/>
        <w:autoSpaceDE/>
        <w:autoSpaceDN/>
        <w:adjustRightInd/>
        <w:outlineLvl w:val="0"/>
        <w:rPr>
          <w:rFonts w:asciiTheme="minorHAnsi" w:hAnsiTheme="minorHAnsi"/>
        </w:rPr>
      </w:pPr>
    </w:p>
    <w:p w14:paraId="2A7FA417" w14:textId="43DE9ECD" w:rsidR="00C876C6" w:rsidRPr="007C6BE8" w:rsidRDefault="00C876C6" w:rsidP="00C876C6">
      <w:pPr>
        <w:rPr>
          <w:rFonts w:asciiTheme="minorHAnsi" w:hAnsiTheme="minorHAnsi" w:cstheme="minorHAnsi"/>
          <w:b/>
          <w:iCs/>
          <w:color w:val="auto"/>
        </w:rPr>
      </w:pPr>
      <w:r>
        <w:rPr>
          <w:rFonts w:asciiTheme="minorHAnsi" w:hAnsiTheme="minorHAnsi" w:cstheme="minorHAnsi"/>
          <w:iCs/>
          <w:color w:val="auto"/>
        </w:rPr>
        <w:t>7.1.4</w:t>
      </w:r>
      <w:r w:rsidRPr="007C6BE8">
        <w:rPr>
          <w:rFonts w:asciiTheme="minorHAnsi" w:hAnsiTheme="minorHAnsi" w:cstheme="minorHAnsi"/>
          <w:iCs/>
          <w:color w:val="auto"/>
        </w:rPr>
        <w:t xml:space="preserve"> Transfer </w:t>
      </w:r>
      <w:r>
        <w:rPr>
          <w:rFonts w:asciiTheme="minorHAnsi" w:hAnsiTheme="minorHAnsi" w:cstheme="minorHAnsi"/>
          <w:iCs/>
          <w:color w:val="auto"/>
        </w:rPr>
        <w:t xml:space="preserve">the </w:t>
      </w:r>
      <w:r w:rsidRPr="007C6BE8">
        <w:rPr>
          <w:rFonts w:asciiTheme="minorHAnsi" w:hAnsiTheme="minorHAnsi" w:cstheme="minorHAnsi"/>
          <w:iCs/>
          <w:color w:val="auto"/>
        </w:rPr>
        <w:t xml:space="preserve">supernatant from </w:t>
      </w:r>
      <w:r>
        <w:rPr>
          <w:rFonts w:asciiTheme="minorHAnsi" w:hAnsiTheme="minorHAnsi" w:cstheme="minorHAnsi"/>
          <w:iCs/>
          <w:color w:val="auto"/>
        </w:rPr>
        <w:t xml:space="preserve">the </w:t>
      </w:r>
      <w:r w:rsidRPr="007C6BE8">
        <w:rPr>
          <w:rFonts w:asciiTheme="minorHAnsi" w:hAnsiTheme="minorHAnsi" w:cstheme="minorHAnsi"/>
          <w:iCs/>
          <w:color w:val="auto"/>
        </w:rPr>
        <w:t>2</w:t>
      </w:r>
      <w:r w:rsidRPr="007C6BE8">
        <w:rPr>
          <w:rFonts w:asciiTheme="minorHAnsi" w:hAnsiTheme="minorHAnsi" w:cstheme="minorHAnsi"/>
          <w:iCs/>
          <w:color w:val="auto"/>
          <w:vertAlign w:val="superscript"/>
        </w:rPr>
        <w:t>nd</w:t>
      </w:r>
      <w:r w:rsidRPr="007C6BE8">
        <w:rPr>
          <w:rFonts w:asciiTheme="minorHAnsi" w:hAnsiTheme="minorHAnsi" w:cstheme="minorHAnsi"/>
          <w:iCs/>
          <w:color w:val="auto"/>
        </w:rPr>
        <w:t xml:space="preserve"> PCR </w:t>
      </w:r>
      <w:r>
        <w:rPr>
          <w:rFonts w:asciiTheme="minorHAnsi" w:hAnsiTheme="minorHAnsi" w:cstheme="minorHAnsi"/>
          <w:iCs/>
        </w:rPr>
        <w:t>tube</w:t>
      </w:r>
      <w:r w:rsidRPr="007C6BE8">
        <w:rPr>
          <w:rFonts w:asciiTheme="minorHAnsi" w:hAnsiTheme="minorHAnsi" w:cstheme="minorHAnsi"/>
          <w:iCs/>
          <w:color w:val="auto"/>
        </w:rPr>
        <w:t xml:space="preserve"> to matching </w:t>
      </w:r>
      <w:r>
        <w:rPr>
          <w:rFonts w:asciiTheme="minorHAnsi" w:hAnsiTheme="minorHAnsi" w:cstheme="minorHAnsi"/>
          <w:iCs/>
        </w:rPr>
        <w:t>3</w:t>
      </w:r>
      <w:r w:rsidRPr="007C6BE8">
        <w:rPr>
          <w:rFonts w:asciiTheme="minorHAnsi" w:hAnsiTheme="minorHAnsi" w:cstheme="minorHAnsi"/>
          <w:iCs/>
          <w:vertAlign w:val="superscript"/>
        </w:rPr>
        <w:t>rd</w:t>
      </w:r>
      <w:r>
        <w:rPr>
          <w:rFonts w:asciiTheme="minorHAnsi" w:hAnsiTheme="minorHAnsi" w:cstheme="minorHAnsi"/>
          <w:iCs/>
        </w:rPr>
        <w:t xml:space="preserve"> PCR tube </w:t>
      </w:r>
      <w:r w:rsidRPr="007C6BE8">
        <w:rPr>
          <w:rFonts w:asciiTheme="minorHAnsi" w:hAnsiTheme="minorHAnsi" w:cstheme="minorHAnsi"/>
          <w:iCs/>
          <w:color w:val="auto"/>
        </w:rPr>
        <w:t xml:space="preserve">and place on </w:t>
      </w:r>
      <w:r>
        <w:rPr>
          <w:rFonts w:asciiTheme="minorHAnsi" w:hAnsiTheme="minorHAnsi" w:cstheme="minorHAnsi"/>
          <w:iCs/>
          <w:color w:val="auto"/>
        </w:rPr>
        <w:t xml:space="preserve">to the </w:t>
      </w:r>
      <w:r w:rsidRPr="007C6BE8">
        <w:rPr>
          <w:rFonts w:asciiTheme="minorHAnsi" w:hAnsiTheme="minorHAnsi" w:cstheme="minorHAnsi"/>
          <w:iCs/>
          <w:color w:val="auto"/>
        </w:rPr>
        <w:t>magnetic stand for</w:t>
      </w:r>
      <w:r>
        <w:rPr>
          <w:rFonts w:asciiTheme="minorHAnsi" w:hAnsiTheme="minorHAnsi" w:cstheme="minorHAnsi"/>
          <w:iCs/>
        </w:rPr>
        <w:t xml:space="preserve"> a minimum of</w:t>
      </w:r>
      <w:r w:rsidRPr="007C6BE8">
        <w:rPr>
          <w:rFonts w:asciiTheme="minorHAnsi" w:hAnsiTheme="minorHAnsi" w:cstheme="minorHAnsi"/>
          <w:iCs/>
          <w:color w:val="auto"/>
        </w:rPr>
        <w:t xml:space="preserve"> </w:t>
      </w:r>
      <w:r>
        <w:rPr>
          <w:rFonts w:asciiTheme="minorHAnsi" w:hAnsiTheme="minorHAnsi" w:cstheme="minorHAnsi"/>
          <w:iCs/>
          <w:color w:val="auto"/>
        </w:rPr>
        <w:t xml:space="preserve">60 </w:t>
      </w:r>
      <w:r w:rsidRPr="007B2F5C">
        <w:rPr>
          <w:rFonts w:asciiTheme="minorHAnsi" w:hAnsiTheme="minorHAnsi" w:cstheme="minorHAnsi"/>
          <w:iCs/>
          <w:color w:val="auto"/>
        </w:rPr>
        <w:t xml:space="preserve">s. Repeat the transfer into a new PCR </w:t>
      </w:r>
      <w:r w:rsidRPr="007B2F5C">
        <w:rPr>
          <w:rFonts w:asciiTheme="minorHAnsi" w:hAnsiTheme="minorHAnsi" w:cstheme="minorHAnsi"/>
          <w:iCs/>
        </w:rPr>
        <w:t>tube</w:t>
      </w:r>
      <w:r w:rsidRPr="007B2F5C">
        <w:rPr>
          <w:rFonts w:asciiTheme="minorHAnsi" w:hAnsiTheme="minorHAnsi" w:cstheme="minorHAnsi"/>
          <w:iCs/>
          <w:color w:val="auto"/>
        </w:rPr>
        <w:t xml:space="preserve"> </w:t>
      </w:r>
      <w:r w:rsidR="00FB0B81">
        <w:rPr>
          <w:rFonts w:asciiTheme="minorHAnsi" w:hAnsiTheme="minorHAnsi" w:cstheme="minorHAnsi"/>
          <w:iCs/>
          <w:color w:val="auto"/>
        </w:rPr>
        <w:t xml:space="preserve">only </w:t>
      </w:r>
      <w:r w:rsidRPr="007B2F5C">
        <w:rPr>
          <w:rFonts w:asciiTheme="minorHAnsi" w:hAnsiTheme="minorHAnsi" w:cstheme="minorHAnsi"/>
          <w:iCs/>
          <w:color w:val="auto"/>
        </w:rPr>
        <w:t xml:space="preserve">if the beads are not moved to the tube </w:t>
      </w:r>
      <w:commentRangeStart w:id="23"/>
      <w:r w:rsidRPr="007B2F5C">
        <w:rPr>
          <w:rFonts w:asciiTheme="minorHAnsi" w:hAnsiTheme="minorHAnsi" w:cstheme="minorHAnsi"/>
          <w:iCs/>
          <w:color w:val="auto"/>
        </w:rPr>
        <w:t>sides</w:t>
      </w:r>
      <w:commentRangeEnd w:id="23"/>
      <w:r w:rsidR="00B106AE">
        <w:rPr>
          <w:rStyle w:val="CommentReference"/>
        </w:rPr>
        <w:commentReference w:id="23"/>
      </w:r>
      <w:r w:rsidRPr="007B2F5C">
        <w:rPr>
          <w:rFonts w:asciiTheme="minorHAnsi" w:hAnsiTheme="minorHAnsi" w:cstheme="minorHAnsi"/>
          <w:iCs/>
          <w:color w:val="auto"/>
        </w:rPr>
        <w:t xml:space="preserve">. </w:t>
      </w:r>
    </w:p>
    <w:p w14:paraId="7DC6D94C" w14:textId="77777777" w:rsidR="00C876C6" w:rsidRDefault="00C876C6" w:rsidP="00C876C6">
      <w:pPr>
        <w:rPr>
          <w:rFonts w:asciiTheme="minorHAnsi" w:hAnsiTheme="minorHAnsi" w:cs="Times New Roman"/>
          <w:iCs/>
          <w:color w:val="000000" w:themeColor="text1"/>
        </w:rPr>
      </w:pPr>
    </w:p>
    <w:p w14:paraId="508B3BBC" w14:textId="37BAC478" w:rsidR="00C876C6" w:rsidRPr="007C6BE8" w:rsidRDefault="00C876C6" w:rsidP="00C876C6">
      <w:pPr>
        <w:rPr>
          <w:rFonts w:asciiTheme="minorHAnsi" w:hAnsiTheme="minorHAnsi" w:cstheme="minorHAnsi"/>
        </w:rPr>
      </w:pPr>
      <w:r>
        <w:rPr>
          <w:rFonts w:asciiTheme="minorHAnsi" w:hAnsiTheme="minorHAnsi" w:cstheme="minorHAnsi"/>
          <w:iCs/>
          <w:color w:val="auto"/>
        </w:rPr>
        <w:t>7.1.5</w:t>
      </w:r>
      <w:r w:rsidRPr="007C6BE8">
        <w:rPr>
          <w:rFonts w:asciiTheme="minorHAnsi" w:hAnsiTheme="minorHAnsi" w:cstheme="minorHAnsi"/>
          <w:iCs/>
          <w:color w:val="auto"/>
        </w:rPr>
        <w:t xml:space="preserve"> Mix </w:t>
      </w:r>
      <w:r w:rsidRPr="00C3702B">
        <w:rPr>
          <w:rFonts w:asciiTheme="minorHAnsi" w:hAnsiTheme="minorHAnsi" w:cstheme="minorHAnsi"/>
        </w:rPr>
        <w:t>Sample Purification beads</w:t>
      </w:r>
      <w:r>
        <w:rPr>
          <w:rFonts w:asciiTheme="minorHAnsi" w:hAnsiTheme="minorHAnsi" w:cstheme="minorHAnsi"/>
        </w:rPr>
        <w:t xml:space="preserve"> </w:t>
      </w:r>
      <w:r w:rsidRPr="007C6BE8">
        <w:rPr>
          <w:rFonts w:asciiTheme="minorHAnsi" w:hAnsiTheme="minorHAnsi" w:cstheme="minorHAnsi"/>
        </w:rPr>
        <w:t>by vortex</w:t>
      </w:r>
      <w:r w:rsidR="00343FCD">
        <w:rPr>
          <w:rFonts w:asciiTheme="minorHAnsi" w:hAnsiTheme="minorHAnsi" w:cstheme="minorHAnsi"/>
        </w:rPr>
        <w:t xml:space="preserve">; </w:t>
      </w:r>
      <w:r w:rsidRPr="007C6BE8">
        <w:rPr>
          <w:rFonts w:asciiTheme="minorHAnsi" w:hAnsiTheme="minorHAnsi" w:cstheme="minorHAnsi"/>
        </w:rPr>
        <w:t>add 99 µL to each 3</w:t>
      </w:r>
      <w:r w:rsidRPr="007C6BE8">
        <w:rPr>
          <w:rFonts w:asciiTheme="minorHAnsi" w:hAnsiTheme="minorHAnsi" w:cstheme="minorHAnsi"/>
          <w:vertAlign w:val="superscript"/>
        </w:rPr>
        <w:t>rd</w:t>
      </w:r>
      <w:r w:rsidRPr="007C6BE8">
        <w:rPr>
          <w:rFonts w:asciiTheme="minorHAnsi" w:hAnsiTheme="minorHAnsi" w:cstheme="minorHAnsi"/>
        </w:rPr>
        <w:t xml:space="preserve"> PCR </w:t>
      </w:r>
      <w:r>
        <w:rPr>
          <w:rFonts w:asciiTheme="minorHAnsi" w:hAnsiTheme="minorHAnsi" w:cstheme="minorHAnsi"/>
        </w:rPr>
        <w:t>tube</w:t>
      </w:r>
      <w:r w:rsidRPr="007C6BE8">
        <w:rPr>
          <w:rFonts w:asciiTheme="minorHAnsi" w:hAnsiTheme="minorHAnsi" w:cstheme="minorHAnsi"/>
        </w:rPr>
        <w:t>.</w:t>
      </w:r>
      <w:r>
        <w:rPr>
          <w:rFonts w:asciiTheme="minorHAnsi" w:hAnsiTheme="minorHAnsi" w:cstheme="minorHAnsi"/>
        </w:rPr>
        <w:t xml:space="preserve"> </w:t>
      </w:r>
      <w:r w:rsidRPr="007C6BE8">
        <w:rPr>
          <w:rFonts w:asciiTheme="minorHAnsi" w:hAnsiTheme="minorHAnsi" w:cstheme="minorHAnsi"/>
        </w:rPr>
        <w:t xml:space="preserve">Allow to sit at room temperature for 15 min. </w:t>
      </w:r>
      <w:r w:rsidR="00FB0B81">
        <w:t xml:space="preserve">Place on magnetic stand for 5 mins. </w:t>
      </w:r>
      <w:r w:rsidR="00F35A62">
        <w:t>Ensure</w:t>
      </w:r>
      <w:r w:rsidR="00FB0B81">
        <w:t xml:space="preserve"> beads moves to sides. Pipette </w:t>
      </w:r>
      <w:r w:rsidR="00F35A62">
        <w:t>to</w:t>
      </w:r>
      <w:r w:rsidR="00FB0B81">
        <w:t xml:space="preserve"> discard the supernatant.</w:t>
      </w:r>
    </w:p>
    <w:p w14:paraId="087F7058" w14:textId="77777777" w:rsidR="00C876C6" w:rsidRDefault="00C876C6" w:rsidP="00C876C6">
      <w:pPr>
        <w:rPr>
          <w:rFonts w:asciiTheme="minorHAnsi" w:hAnsiTheme="minorHAnsi" w:cs="Times New Roman"/>
          <w:iCs/>
          <w:color w:val="000000" w:themeColor="text1"/>
        </w:rPr>
      </w:pPr>
    </w:p>
    <w:p w14:paraId="1C0599AB" w14:textId="13F6214D" w:rsidR="00C876C6" w:rsidRPr="007C6BE8" w:rsidRDefault="00C876C6" w:rsidP="00C876C6">
      <w:pPr>
        <w:rPr>
          <w:rFonts w:asciiTheme="minorHAnsi" w:hAnsiTheme="minorHAnsi" w:cstheme="minorHAnsi"/>
        </w:rPr>
      </w:pPr>
      <w:r>
        <w:rPr>
          <w:rFonts w:asciiTheme="minorHAnsi" w:hAnsiTheme="minorHAnsi" w:cstheme="minorHAnsi"/>
        </w:rPr>
        <w:t>7.1.6</w:t>
      </w:r>
      <w:r w:rsidRPr="007C6BE8">
        <w:rPr>
          <w:rFonts w:asciiTheme="minorHAnsi" w:hAnsiTheme="minorHAnsi" w:cstheme="minorHAnsi"/>
        </w:rPr>
        <w:t xml:space="preserve"> </w:t>
      </w:r>
      <w:r>
        <w:rPr>
          <w:rFonts w:asciiTheme="minorHAnsi" w:hAnsiTheme="minorHAnsi" w:cstheme="minorHAnsi"/>
        </w:rPr>
        <w:t>Keep</w:t>
      </w:r>
      <w:r w:rsidRPr="007C6BE8">
        <w:rPr>
          <w:rFonts w:asciiTheme="minorHAnsi" w:hAnsiTheme="minorHAnsi" w:cstheme="minorHAnsi"/>
        </w:rPr>
        <w:t xml:space="preserve"> 3</w:t>
      </w:r>
      <w:r w:rsidRPr="007C6BE8">
        <w:rPr>
          <w:rFonts w:asciiTheme="minorHAnsi" w:hAnsiTheme="minorHAnsi" w:cstheme="minorHAnsi"/>
          <w:vertAlign w:val="superscript"/>
        </w:rPr>
        <w:t>rd</w:t>
      </w:r>
      <w:r w:rsidRPr="007C6BE8">
        <w:rPr>
          <w:rFonts w:asciiTheme="minorHAnsi" w:hAnsiTheme="minorHAnsi" w:cstheme="minorHAnsi"/>
        </w:rPr>
        <w:t xml:space="preserve"> </w:t>
      </w:r>
      <w:r>
        <w:rPr>
          <w:rFonts w:asciiTheme="minorHAnsi" w:hAnsiTheme="minorHAnsi" w:cstheme="minorHAnsi"/>
        </w:rPr>
        <w:t>tube</w:t>
      </w:r>
      <w:r w:rsidRPr="007C6BE8">
        <w:rPr>
          <w:rFonts w:asciiTheme="minorHAnsi" w:hAnsiTheme="minorHAnsi" w:cstheme="minorHAnsi"/>
        </w:rPr>
        <w:t xml:space="preserve"> </w:t>
      </w:r>
      <w:r w:rsidR="0095619A">
        <w:rPr>
          <w:rFonts w:asciiTheme="minorHAnsi" w:hAnsiTheme="minorHAnsi" w:cstheme="minorHAnsi"/>
        </w:rPr>
        <w:t xml:space="preserve">set </w:t>
      </w:r>
      <w:r w:rsidRPr="007C6BE8">
        <w:rPr>
          <w:rFonts w:asciiTheme="minorHAnsi" w:hAnsiTheme="minorHAnsi" w:cstheme="minorHAnsi"/>
        </w:rPr>
        <w:t>on magnetic stand</w:t>
      </w:r>
      <w:r>
        <w:rPr>
          <w:rFonts w:asciiTheme="minorHAnsi" w:hAnsiTheme="minorHAnsi" w:cstheme="minorHAnsi"/>
        </w:rPr>
        <w:t>. Add 200 µL of 70% ethanol</w:t>
      </w:r>
      <w:r w:rsidRPr="007C6BE8">
        <w:rPr>
          <w:rFonts w:asciiTheme="minorHAnsi" w:hAnsiTheme="minorHAnsi" w:cstheme="minorHAnsi"/>
        </w:rPr>
        <w:t xml:space="preserve"> </w:t>
      </w:r>
      <w:r>
        <w:rPr>
          <w:rFonts w:asciiTheme="minorHAnsi" w:hAnsiTheme="minorHAnsi" w:cstheme="minorHAnsi"/>
        </w:rPr>
        <w:t>whilst being</w:t>
      </w:r>
      <w:r w:rsidRPr="007C6BE8">
        <w:rPr>
          <w:rFonts w:asciiTheme="minorHAnsi" w:hAnsiTheme="minorHAnsi" w:cstheme="minorHAnsi"/>
        </w:rPr>
        <w:t xml:space="preserve"> </w:t>
      </w:r>
      <w:r>
        <w:rPr>
          <w:rFonts w:asciiTheme="minorHAnsi" w:hAnsiTheme="minorHAnsi" w:cstheme="minorHAnsi"/>
        </w:rPr>
        <w:t>careful</w:t>
      </w:r>
      <w:r w:rsidRPr="007C6BE8">
        <w:rPr>
          <w:rFonts w:asciiTheme="minorHAnsi" w:hAnsiTheme="minorHAnsi" w:cstheme="minorHAnsi"/>
        </w:rPr>
        <w:t xml:space="preserve"> not to jostle </w:t>
      </w:r>
      <w:r>
        <w:rPr>
          <w:rFonts w:asciiTheme="minorHAnsi" w:hAnsiTheme="minorHAnsi" w:cstheme="minorHAnsi"/>
        </w:rPr>
        <w:t xml:space="preserve">the </w:t>
      </w:r>
      <w:r w:rsidRPr="007C6BE8">
        <w:rPr>
          <w:rFonts w:asciiTheme="minorHAnsi" w:hAnsiTheme="minorHAnsi" w:cstheme="minorHAnsi"/>
        </w:rPr>
        <w:t xml:space="preserve">beads. Allow to sit for </w:t>
      </w:r>
      <w:r>
        <w:rPr>
          <w:rFonts w:asciiTheme="minorHAnsi" w:hAnsiTheme="minorHAnsi" w:cstheme="minorHAnsi"/>
        </w:rPr>
        <w:t>at least 30 s</w:t>
      </w:r>
      <w:r w:rsidRPr="007C6BE8">
        <w:rPr>
          <w:rFonts w:asciiTheme="minorHAnsi" w:hAnsiTheme="minorHAnsi" w:cstheme="minorHAnsi"/>
        </w:rPr>
        <w:t xml:space="preserve"> and pipette</w:t>
      </w:r>
      <w:r>
        <w:rPr>
          <w:rFonts w:asciiTheme="minorHAnsi" w:hAnsiTheme="minorHAnsi" w:cstheme="minorHAnsi"/>
        </w:rPr>
        <w:t xml:space="preserve"> </w:t>
      </w:r>
      <w:r w:rsidR="0095619A">
        <w:rPr>
          <w:rFonts w:asciiTheme="minorHAnsi" w:hAnsiTheme="minorHAnsi" w:cstheme="minorHAnsi"/>
        </w:rPr>
        <w:t>to</w:t>
      </w:r>
      <w:r w:rsidRPr="007C6BE8">
        <w:rPr>
          <w:rFonts w:asciiTheme="minorHAnsi" w:hAnsiTheme="minorHAnsi" w:cstheme="minorHAnsi"/>
        </w:rPr>
        <w:t xml:space="preserve"> discard</w:t>
      </w:r>
      <w:r>
        <w:rPr>
          <w:rFonts w:asciiTheme="minorHAnsi" w:hAnsiTheme="minorHAnsi" w:cstheme="minorHAnsi"/>
        </w:rPr>
        <w:t xml:space="preserve"> the</w:t>
      </w:r>
      <w:r w:rsidRPr="007C6BE8">
        <w:rPr>
          <w:rFonts w:asciiTheme="minorHAnsi" w:hAnsiTheme="minorHAnsi" w:cstheme="minorHAnsi"/>
        </w:rPr>
        <w:t xml:space="preserve"> supernatant. Repeat</w:t>
      </w:r>
      <w:r>
        <w:rPr>
          <w:rFonts w:asciiTheme="minorHAnsi" w:hAnsiTheme="minorHAnsi" w:cstheme="minorHAnsi"/>
        </w:rPr>
        <w:t xml:space="preserve"> </w:t>
      </w:r>
      <w:r w:rsidRPr="007C6BE8">
        <w:rPr>
          <w:rFonts w:asciiTheme="minorHAnsi" w:hAnsiTheme="minorHAnsi" w:cstheme="minorHAnsi"/>
        </w:rPr>
        <w:t>step.</w:t>
      </w:r>
    </w:p>
    <w:p w14:paraId="1DE4E35B" w14:textId="77777777" w:rsidR="00C876C6" w:rsidRDefault="00C876C6" w:rsidP="00C876C6">
      <w:pPr>
        <w:rPr>
          <w:rFonts w:asciiTheme="minorHAnsi" w:hAnsiTheme="minorHAnsi" w:cs="Times New Roman"/>
          <w:iCs/>
          <w:color w:val="000000" w:themeColor="text1"/>
        </w:rPr>
      </w:pPr>
    </w:p>
    <w:p w14:paraId="70F2D04E" w14:textId="7A6A3179" w:rsidR="00C876C6" w:rsidRPr="007C6BE8" w:rsidRDefault="00C876C6" w:rsidP="00C876C6">
      <w:pPr>
        <w:rPr>
          <w:rFonts w:asciiTheme="minorHAnsi" w:hAnsiTheme="minorHAnsi" w:cstheme="minorHAnsi"/>
        </w:rPr>
      </w:pPr>
      <w:r>
        <w:rPr>
          <w:rFonts w:asciiTheme="minorHAnsi" w:hAnsiTheme="minorHAnsi" w:cstheme="minorHAnsi"/>
          <w:iCs/>
          <w:color w:val="auto"/>
        </w:rPr>
        <w:t>7.1.7</w:t>
      </w:r>
      <w:r w:rsidRPr="007C6BE8">
        <w:rPr>
          <w:rFonts w:asciiTheme="minorHAnsi" w:hAnsiTheme="minorHAnsi" w:cstheme="minorHAnsi"/>
          <w:iCs/>
          <w:color w:val="auto"/>
        </w:rPr>
        <w:t xml:space="preserve"> Allow</w:t>
      </w:r>
      <w:r>
        <w:rPr>
          <w:rFonts w:asciiTheme="minorHAnsi" w:hAnsiTheme="minorHAnsi" w:cstheme="minorHAnsi"/>
          <w:iCs/>
          <w:color w:val="auto"/>
        </w:rPr>
        <w:t xml:space="preserve"> </w:t>
      </w:r>
      <w:r>
        <w:rPr>
          <w:rFonts w:asciiTheme="minorHAnsi" w:hAnsiTheme="minorHAnsi" w:cstheme="minorHAnsi"/>
          <w:iCs/>
        </w:rPr>
        <w:t>sample</w:t>
      </w:r>
      <w:r w:rsidRPr="007C6BE8">
        <w:rPr>
          <w:rFonts w:asciiTheme="minorHAnsi" w:hAnsiTheme="minorHAnsi" w:cstheme="minorHAnsi"/>
          <w:iCs/>
          <w:color w:val="auto"/>
        </w:rPr>
        <w:t xml:space="preserve"> to dry at room temperatur</w:t>
      </w:r>
      <w:r>
        <w:rPr>
          <w:rFonts w:asciiTheme="minorHAnsi" w:hAnsiTheme="minorHAnsi" w:cstheme="minorHAnsi"/>
          <w:iCs/>
          <w:color w:val="auto"/>
        </w:rPr>
        <w:t>e for 15 min</w:t>
      </w:r>
      <w:r w:rsidRPr="007C6BE8">
        <w:rPr>
          <w:rFonts w:asciiTheme="minorHAnsi" w:hAnsiTheme="minorHAnsi" w:cstheme="minorHAnsi"/>
          <w:iCs/>
          <w:color w:val="auto"/>
        </w:rPr>
        <w:t xml:space="preserve"> on</w:t>
      </w:r>
      <w:r>
        <w:rPr>
          <w:rFonts w:asciiTheme="minorHAnsi" w:hAnsiTheme="minorHAnsi" w:cstheme="minorHAnsi"/>
          <w:iCs/>
          <w:color w:val="auto"/>
        </w:rPr>
        <w:t xml:space="preserve"> the</w:t>
      </w:r>
      <w:r w:rsidRPr="007C6BE8">
        <w:rPr>
          <w:rFonts w:asciiTheme="minorHAnsi" w:hAnsiTheme="minorHAnsi" w:cstheme="minorHAnsi"/>
          <w:iCs/>
          <w:color w:val="auto"/>
        </w:rPr>
        <w:t xml:space="preserve"> magnetic stand. Centrifuge the </w:t>
      </w:r>
      <w:r>
        <w:rPr>
          <w:rFonts w:asciiTheme="minorHAnsi" w:hAnsiTheme="minorHAnsi" w:cstheme="minorHAnsi"/>
          <w:iCs/>
          <w:color w:val="auto"/>
        </w:rPr>
        <w:t>kit e</w:t>
      </w:r>
      <w:r w:rsidRPr="007C6BE8">
        <w:rPr>
          <w:rFonts w:asciiTheme="minorHAnsi" w:hAnsiTheme="minorHAnsi" w:cstheme="minorHAnsi"/>
          <w:iCs/>
          <w:color w:val="auto"/>
        </w:rPr>
        <w:t xml:space="preserve">lution </w:t>
      </w:r>
      <w:r>
        <w:rPr>
          <w:rFonts w:asciiTheme="minorHAnsi" w:hAnsiTheme="minorHAnsi" w:cstheme="minorHAnsi"/>
          <w:iCs/>
          <w:color w:val="auto"/>
        </w:rPr>
        <w:t>b</w:t>
      </w:r>
      <w:r w:rsidRPr="007C6BE8">
        <w:rPr>
          <w:rFonts w:asciiTheme="minorHAnsi" w:hAnsiTheme="minorHAnsi" w:cstheme="minorHAnsi"/>
          <w:iCs/>
          <w:color w:val="auto"/>
        </w:rPr>
        <w:t>uffer for 5 s at 600 x g. Remove</w:t>
      </w:r>
      <w:r>
        <w:rPr>
          <w:rFonts w:asciiTheme="minorHAnsi" w:hAnsiTheme="minorHAnsi" w:cstheme="minorHAnsi"/>
          <w:iCs/>
          <w:color w:val="auto"/>
        </w:rPr>
        <w:t xml:space="preserve"> </w:t>
      </w:r>
      <w:r>
        <w:rPr>
          <w:rFonts w:asciiTheme="minorHAnsi" w:hAnsiTheme="minorHAnsi" w:cstheme="minorHAnsi"/>
          <w:iCs/>
        </w:rPr>
        <w:t xml:space="preserve">tube </w:t>
      </w:r>
      <w:r w:rsidRPr="007C6BE8">
        <w:rPr>
          <w:rFonts w:asciiTheme="minorHAnsi" w:hAnsiTheme="minorHAnsi" w:cstheme="minorHAnsi"/>
          <w:iCs/>
          <w:color w:val="auto"/>
        </w:rPr>
        <w:t xml:space="preserve">and add 11 </w:t>
      </w:r>
      <w:r w:rsidRPr="007C6BE8">
        <w:rPr>
          <w:rFonts w:asciiTheme="minorHAnsi" w:hAnsiTheme="minorHAnsi" w:cstheme="minorHAnsi"/>
        </w:rPr>
        <w:t xml:space="preserve">µL of </w:t>
      </w:r>
      <w:r>
        <w:rPr>
          <w:rFonts w:asciiTheme="minorHAnsi" w:hAnsiTheme="minorHAnsi" w:cstheme="minorHAnsi"/>
        </w:rPr>
        <w:t>e</w:t>
      </w:r>
      <w:r w:rsidRPr="007C6BE8">
        <w:rPr>
          <w:rFonts w:asciiTheme="minorHAnsi" w:hAnsiTheme="minorHAnsi" w:cstheme="minorHAnsi"/>
        </w:rPr>
        <w:t xml:space="preserve">lution </w:t>
      </w:r>
      <w:r>
        <w:rPr>
          <w:rFonts w:asciiTheme="minorHAnsi" w:hAnsiTheme="minorHAnsi" w:cstheme="minorHAnsi"/>
        </w:rPr>
        <w:t>b</w:t>
      </w:r>
      <w:r w:rsidRPr="007C6BE8">
        <w:rPr>
          <w:rFonts w:asciiTheme="minorHAnsi" w:hAnsiTheme="minorHAnsi" w:cstheme="minorHAnsi"/>
        </w:rPr>
        <w:t>uffer mixing tho</w:t>
      </w:r>
      <w:r>
        <w:rPr>
          <w:rFonts w:asciiTheme="minorHAnsi" w:hAnsiTheme="minorHAnsi" w:cstheme="minorHAnsi"/>
        </w:rPr>
        <w:t>rou</w:t>
      </w:r>
      <w:r w:rsidRPr="007C6BE8">
        <w:rPr>
          <w:rFonts w:asciiTheme="minorHAnsi" w:hAnsiTheme="minorHAnsi" w:cstheme="minorHAnsi"/>
        </w:rPr>
        <w:t>ghly.</w:t>
      </w:r>
      <w:r>
        <w:rPr>
          <w:rFonts w:asciiTheme="minorHAnsi" w:hAnsiTheme="minorHAnsi" w:cstheme="minorHAnsi"/>
        </w:rPr>
        <w:t xml:space="preserve"> Incubate for 2 min</w:t>
      </w:r>
      <w:r w:rsidRPr="007C6BE8">
        <w:rPr>
          <w:rFonts w:asciiTheme="minorHAnsi" w:hAnsiTheme="minorHAnsi" w:cstheme="minorHAnsi"/>
        </w:rPr>
        <w:t xml:space="preserve"> on </w:t>
      </w:r>
      <w:r>
        <w:rPr>
          <w:rFonts w:asciiTheme="minorHAnsi" w:hAnsiTheme="minorHAnsi" w:cstheme="minorHAnsi"/>
        </w:rPr>
        <w:t xml:space="preserve">the </w:t>
      </w:r>
      <w:r w:rsidRPr="007C6BE8">
        <w:rPr>
          <w:rFonts w:asciiTheme="minorHAnsi" w:hAnsiTheme="minorHAnsi" w:cstheme="minorHAnsi"/>
        </w:rPr>
        <w:t>bench then</w:t>
      </w:r>
      <w:r>
        <w:rPr>
          <w:rFonts w:asciiTheme="minorHAnsi" w:hAnsiTheme="minorHAnsi" w:cstheme="minorHAnsi"/>
        </w:rPr>
        <w:t xml:space="preserve"> at least 5 min</w:t>
      </w:r>
      <w:r w:rsidRPr="007C6BE8">
        <w:rPr>
          <w:rFonts w:asciiTheme="minorHAnsi" w:hAnsiTheme="minorHAnsi" w:cstheme="minorHAnsi"/>
        </w:rPr>
        <w:t xml:space="preserve"> on </w:t>
      </w:r>
      <w:r>
        <w:rPr>
          <w:rFonts w:asciiTheme="minorHAnsi" w:hAnsiTheme="minorHAnsi" w:cstheme="minorHAnsi"/>
        </w:rPr>
        <w:t xml:space="preserve">the </w:t>
      </w:r>
      <w:r w:rsidRPr="007C6BE8">
        <w:rPr>
          <w:rFonts w:asciiTheme="minorHAnsi" w:hAnsiTheme="minorHAnsi" w:cstheme="minorHAnsi"/>
        </w:rPr>
        <w:t>magnetic stand at room temperature.</w:t>
      </w:r>
    </w:p>
    <w:p w14:paraId="2E2E2DA8" w14:textId="77777777" w:rsidR="00C876C6" w:rsidRDefault="00C876C6" w:rsidP="00C876C6">
      <w:pPr>
        <w:rPr>
          <w:rFonts w:asciiTheme="minorHAnsi" w:hAnsiTheme="minorHAnsi" w:cs="Times New Roman"/>
          <w:iCs/>
          <w:color w:val="000000" w:themeColor="text1"/>
        </w:rPr>
      </w:pPr>
    </w:p>
    <w:p w14:paraId="3C9A6078" w14:textId="1BA8EB14" w:rsidR="00C876C6" w:rsidRDefault="00C876C6" w:rsidP="00C876C6">
      <w:pPr>
        <w:rPr>
          <w:rFonts w:asciiTheme="minorHAnsi" w:hAnsiTheme="minorHAnsi" w:cstheme="minorHAnsi"/>
        </w:rPr>
      </w:pPr>
      <w:r>
        <w:rPr>
          <w:rFonts w:asciiTheme="minorHAnsi" w:hAnsiTheme="minorHAnsi" w:cstheme="minorHAnsi"/>
        </w:rPr>
        <w:t>7.1.8</w:t>
      </w:r>
      <w:r w:rsidRPr="007C6BE8">
        <w:rPr>
          <w:rFonts w:asciiTheme="minorHAnsi" w:hAnsiTheme="minorHAnsi" w:cstheme="minorHAnsi"/>
        </w:rPr>
        <w:t xml:space="preserve"> Transfer 8.5 µL of </w:t>
      </w:r>
      <w:r>
        <w:rPr>
          <w:rFonts w:asciiTheme="minorHAnsi" w:hAnsiTheme="minorHAnsi" w:cstheme="minorHAnsi"/>
        </w:rPr>
        <w:t>supernatant</w:t>
      </w:r>
      <w:r w:rsidRPr="007C6BE8">
        <w:rPr>
          <w:rFonts w:asciiTheme="minorHAnsi" w:hAnsiTheme="minorHAnsi" w:cstheme="minorHAnsi"/>
        </w:rPr>
        <w:t xml:space="preserve"> from </w:t>
      </w:r>
      <w:r>
        <w:rPr>
          <w:rFonts w:asciiTheme="minorHAnsi" w:hAnsiTheme="minorHAnsi" w:cstheme="minorHAnsi"/>
        </w:rPr>
        <w:t xml:space="preserve">the </w:t>
      </w:r>
      <w:r w:rsidRPr="007C6BE8">
        <w:rPr>
          <w:rFonts w:asciiTheme="minorHAnsi" w:hAnsiTheme="minorHAnsi" w:cstheme="minorHAnsi"/>
        </w:rPr>
        <w:t>3</w:t>
      </w:r>
      <w:r w:rsidRPr="007C6BE8">
        <w:rPr>
          <w:rFonts w:asciiTheme="minorHAnsi" w:hAnsiTheme="minorHAnsi" w:cstheme="minorHAnsi"/>
          <w:vertAlign w:val="superscript"/>
        </w:rPr>
        <w:t>rd</w:t>
      </w:r>
      <w:r w:rsidRPr="007C6BE8">
        <w:rPr>
          <w:rFonts w:asciiTheme="minorHAnsi" w:hAnsiTheme="minorHAnsi" w:cstheme="minorHAnsi"/>
        </w:rPr>
        <w:t xml:space="preserve"> to </w:t>
      </w:r>
      <w:r>
        <w:rPr>
          <w:rFonts w:asciiTheme="minorHAnsi" w:hAnsiTheme="minorHAnsi" w:cstheme="minorHAnsi"/>
        </w:rPr>
        <w:t xml:space="preserve">a </w:t>
      </w:r>
      <w:r w:rsidRPr="007C6BE8">
        <w:rPr>
          <w:rFonts w:asciiTheme="minorHAnsi" w:hAnsiTheme="minorHAnsi" w:cstheme="minorHAnsi"/>
        </w:rPr>
        <w:t>new (4</w:t>
      </w:r>
      <w:r w:rsidRPr="007C6BE8">
        <w:rPr>
          <w:rFonts w:asciiTheme="minorHAnsi" w:hAnsiTheme="minorHAnsi" w:cstheme="minorHAnsi"/>
          <w:vertAlign w:val="superscript"/>
        </w:rPr>
        <w:t>th</w:t>
      </w:r>
      <w:r w:rsidRPr="007C6BE8">
        <w:rPr>
          <w:rFonts w:asciiTheme="minorHAnsi" w:hAnsiTheme="minorHAnsi" w:cstheme="minorHAnsi"/>
        </w:rPr>
        <w:t xml:space="preserve">) PCR </w:t>
      </w:r>
      <w:r>
        <w:rPr>
          <w:rFonts w:asciiTheme="minorHAnsi" w:hAnsiTheme="minorHAnsi" w:cstheme="minorHAnsi"/>
        </w:rPr>
        <w:t>tube</w:t>
      </w:r>
      <w:r w:rsidRPr="007C6BE8">
        <w:rPr>
          <w:rFonts w:asciiTheme="minorHAnsi" w:hAnsiTheme="minorHAnsi" w:cstheme="minorHAnsi"/>
        </w:rPr>
        <w:t xml:space="preserve">. </w:t>
      </w:r>
      <w:r>
        <w:rPr>
          <w:rFonts w:asciiTheme="minorHAnsi" w:hAnsiTheme="minorHAnsi" w:cstheme="minorHAnsi"/>
        </w:rPr>
        <w:t>A</w:t>
      </w:r>
      <w:r w:rsidRPr="007C6BE8">
        <w:rPr>
          <w:rFonts w:asciiTheme="minorHAnsi" w:hAnsiTheme="minorHAnsi" w:cstheme="minorHAnsi"/>
        </w:rPr>
        <w:t xml:space="preserve">dd 8.5 µL of Elute/Prime/Fragment High mix from the kit. Mix well. </w:t>
      </w:r>
      <w:r>
        <w:rPr>
          <w:rFonts w:asciiTheme="minorHAnsi" w:hAnsiTheme="minorHAnsi" w:cstheme="minorHAnsi"/>
        </w:rPr>
        <w:t>Cap</w:t>
      </w:r>
      <w:r w:rsidRPr="007C6BE8">
        <w:rPr>
          <w:rFonts w:asciiTheme="minorHAnsi" w:hAnsiTheme="minorHAnsi" w:cstheme="minorHAnsi"/>
        </w:rPr>
        <w:t xml:space="preserve"> and place in</w:t>
      </w:r>
      <w:r>
        <w:rPr>
          <w:rFonts w:asciiTheme="minorHAnsi" w:hAnsiTheme="minorHAnsi" w:cstheme="minorHAnsi"/>
        </w:rPr>
        <w:t xml:space="preserve"> a</w:t>
      </w:r>
      <w:r w:rsidRPr="007C6BE8">
        <w:rPr>
          <w:rFonts w:asciiTheme="minorHAnsi" w:hAnsiTheme="minorHAnsi" w:cstheme="minorHAnsi"/>
        </w:rPr>
        <w:t xml:space="preserve"> thermocycle</w:t>
      </w:r>
      <w:r>
        <w:rPr>
          <w:rFonts w:asciiTheme="minorHAnsi" w:hAnsiTheme="minorHAnsi" w:cstheme="minorHAnsi"/>
        </w:rPr>
        <w:t>r with pre-heated lid for 8 min</w:t>
      </w:r>
      <w:r w:rsidRPr="007C6BE8">
        <w:rPr>
          <w:rFonts w:asciiTheme="minorHAnsi" w:hAnsiTheme="minorHAnsi" w:cstheme="minorHAnsi"/>
        </w:rPr>
        <w:t xml:space="preserve"> at 94</w:t>
      </w:r>
      <w:r>
        <w:rPr>
          <w:rFonts w:asciiTheme="minorHAnsi" w:hAnsiTheme="minorHAnsi" w:cstheme="minorHAnsi"/>
        </w:rPr>
        <w:t xml:space="preserve"> </w:t>
      </w:r>
      <w:r w:rsidRPr="007C6BE8">
        <w:rPr>
          <w:rFonts w:asciiTheme="minorHAnsi" w:hAnsiTheme="minorHAnsi" w:cstheme="minorHAnsi"/>
        </w:rPr>
        <w:t>°C</w:t>
      </w:r>
      <w:r w:rsidR="003A1806">
        <w:rPr>
          <w:rFonts w:asciiTheme="minorHAnsi" w:hAnsiTheme="minorHAnsi" w:cstheme="minorHAnsi"/>
        </w:rPr>
        <w:t xml:space="preserve">, </w:t>
      </w:r>
      <w:r w:rsidRPr="007C6BE8">
        <w:rPr>
          <w:rFonts w:asciiTheme="minorHAnsi" w:hAnsiTheme="minorHAnsi" w:cstheme="minorHAnsi"/>
        </w:rPr>
        <w:t>hold at 4</w:t>
      </w:r>
      <w:r>
        <w:rPr>
          <w:rFonts w:asciiTheme="minorHAnsi" w:hAnsiTheme="minorHAnsi" w:cstheme="minorHAnsi"/>
        </w:rPr>
        <w:t xml:space="preserve"> </w:t>
      </w:r>
      <w:r w:rsidRPr="007C6BE8">
        <w:rPr>
          <w:rFonts w:asciiTheme="minorHAnsi" w:hAnsiTheme="minorHAnsi" w:cstheme="minorHAnsi"/>
        </w:rPr>
        <w:t xml:space="preserve">°C. Remove and centrifuge </w:t>
      </w:r>
      <w:r w:rsidR="003A1806">
        <w:rPr>
          <w:rFonts w:asciiTheme="minorHAnsi" w:hAnsiTheme="minorHAnsi" w:cstheme="minorHAnsi"/>
        </w:rPr>
        <w:t>briefly.</w:t>
      </w:r>
      <w:r>
        <w:rPr>
          <w:rFonts w:asciiTheme="minorHAnsi" w:hAnsiTheme="minorHAnsi" w:cstheme="minorHAnsi"/>
        </w:rPr>
        <w:t xml:space="preserve"> </w:t>
      </w:r>
    </w:p>
    <w:p w14:paraId="0973BEA7" w14:textId="77777777" w:rsidR="00C876C6" w:rsidRPr="007C6BE8" w:rsidRDefault="00C876C6" w:rsidP="00C876C6">
      <w:pPr>
        <w:rPr>
          <w:rFonts w:asciiTheme="minorHAnsi" w:hAnsiTheme="minorHAnsi" w:cstheme="minorHAnsi"/>
        </w:rPr>
      </w:pPr>
    </w:p>
    <w:p w14:paraId="3865C517" w14:textId="77777777" w:rsidR="00C876C6" w:rsidRPr="007C6BE8" w:rsidRDefault="00C876C6" w:rsidP="00C876C6">
      <w:pPr>
        <w:rPr>
          <w:rFonts w:asciiTheme="minorHAnsi" w:hAnsiTheme="minorHAnsi" w:cstheme="minorHAnsi"/>
        </w:rPr>
      </w:pPr>
      <w:r>
        <w:rPr>
          <w:rFonts w:asciiTheme="minorHAnsi" w:hAnsiTheme="minorHAnsi" w:cstheme="minorHAnsi"/>
        </w:rPr>
        <w:t>7.2</w:t>
      </w:r>
      <w:r w:rsidRPr="007C6BE8">
        <w:rPr>
          <w:rFonts w:asciiTheme="minorHAnsi" w:hAnsiTheme="minorHAnsi" w:cstheme="minorHAnsi"/>
        </w:rPr>
        <w:t xml:space="preserve"> Synthesize First Strand cDNA</w:t>
      </w:r>
    </w:p>
    <w:p w14:paraId="3346D494" w14:textId="77777777" w:rsidR="00C876C6" w:rsidRPr="007C6BE8" w:rsidRDefault="00C876C6" w:rsidP="00C876C6">
      <w:pPr>
        <w:rPr>
          <w:rFonts w:asciiTheme="minorHAnsi" w:hAnsiTheme="minorHAnsi" w:cstheme="minorHAnsi"/>
        </w:rPr>
      </w:pPr>
    </w:p>
    <w:p w14:paraId="3F5607B5" w14:textId="745DD955" w:rsidR="00C876C6" w:rsidRDefault="00C876C6" w:rsidP="00C876C6">
      <w:pPr>
        <w:rPr>
          <w:rFonts w:asciiTheme="minorHAnsi" w:hAnsiTheme="minorHAnsi" w:cstheme="minorHAnsi"/>
        </w:rPr>
      </w:pPr>
      <w:r>
        <w:rPr>
          <w:rFonts w:asciiTheme="minorHAnsi" w:hAnsiTheme="minorHAnsi" w:cstheme="minorHAnsi"/>
        </w:rPr>
        <w:t>7.2</w:t>
      </w:r>
      <w:r w:rsidRPr="007C6BE8">
        <w:rPr>
          <w:rFonts w:asciiTheme="minorHAnsi" w:hAnsiTheme="minorHAnsi" w:cstheme="minorHAnsi"/>
        </w:rPr>
        <w:t xml:space="preserve">.1 Allow </w:t>
      </w:r>
      <w:r w:rsidR="005D1562" w:rsidRPr="007C6BE8">
        <w:rPr>
          <w:rFonts w:asciiTheme="minorHAnsi" w:hAnsiTheme="minorHAnsi" w:cstheme="minorHAnsi"/>
        </w:rPr>
        <w:t xml:space="preserve">first strand synthesis </w:t>
      </w:r>
      <w:commentRangeStart w:id="24"/>
      <w:commentRangeStart w:id="25"/>
      <w:r w:rsidR="005D1562" w:rsidRPr="007C6BE8">
        <w:rPr>
          <w:rFonts w:asciiTheme="minorHAnsi" w:hAnsiTheme="minorHAnsi" w:cstheme="minorHAnsi"/>
        </w:rPr>
        <w:t>mix</w:t>
      </w:r>
      <w:commentRangeEnd w:id="24"/>
      <w:r>
        <w:rPr>
          <w:rStyle w:val="CommentReference"/>
        </w:rPr>
        <w:commentReference w:id="24"/>
      </w:r>
      <w:commentRangeEnd w:id="25"/>
      <w:r w:rsidR="00870411">
        <w:rPr>
          <w:rStyle w:val="CommentReference"/>
        </w:rPr>
        <w:commentReference w:id="25"/>
      </w:r>
      <w:r w:rsidR="005D1562" w:rsidRPr="007C6BE8">
        <w:rPr>
          <w:rFonts w:asciiTheme="minorHAnsi" w:hAnsiTheme="minorHAnsi" w:cstheme="minorHAnsi"/>
        </w:rPr>
        <w:t xml:space="preserve"> </w:t>
      </w:r>
      <w:r w:rsidR="005D1562">
        <w:rPr>
          <w:rFonts w:asciiTheme="minorHAnsi" w:hAnsiTheme="minorHAnsi" w:cstheme="minorHAnsi"/>
        </w:rPr>
        <w:t xml:space="preserve">from kit </w:t>
      </w:r>
      <w:r w:rsidRPr="007C6BE8">
        <w:rPr>
          <w:rFonts w:asciiTheme="minorHAnsi" w:hAnsiTheme="minorHAnsi" w:cstheme="minorHAnsi"/>
        </w:rPr>
        <w:t>to come to room temperature and</w:t>
      </w:r>
      <w:r>
        <w:rPr>
          <w:rFonts w:asciiTheme="minorHAnsi" w:hAnsiTheme="minorHAnsi" w:cstheme="minorHAnsi"/>
        </w:rPr>
        <w:t xml:space="preserve"> centrifuge at 600 × g for 5 s</w:t>
      </w:r>
      <w:r w:rsidRPr="007C6BE8">
        <w:rPr>
          <w:rFonts w:asciiTheme="minorHAnsi" w:hAnsiTheme="minorHAnsi" w:cstheme="minorHAnsi"/>
        </w:rPr>
        <w:t xml:space="preserve">. Transfer 50 µL of </w:t>
      </w:r>
      <w:commentRangeStart w:id="26"/>
      <w:commentRangeStart w:id="27"/>
      <w:r w:rsidR="00F222B7">
        <w:rPr>
          <w:rFonts w:asciiTheme="minorHAnsi" w:hAnsiTheme="minorHAnsi" w:cstheme="minorHAnsi"/>
        </w:rPr>
        <w:t xml:space="preserve">reverse transcriptase </w:t>
      </w:r>
      <w:r w:rsidRPr="007C6BE8">
        <w:rPr>
          <w:rFonts w:asciiTheme="minorHAnsi" w:hAnsiTheme="minorHAnsi" w:cstheme="minorHAnsi"/>
        </w:rPr>
        <w:t xml:space="preserve">into </w:t>
      </w:r>
      <w:commentRangeEnd w:id="26"/>
      <w:r>
        <w:rPr>
          <w:rStyle w:val="CommentReference"/>
        </w:rPr>
        <w:commentReference w:id="26"/>
      </w:r>
      <w:commentRangeEnd w:id="27"/>
      <w:r w:rsidR="00870411">
        <w:rPr>
          <w:rStyle w:val="CommentReference"/>
        </w:rPr>
        <w:commentReference w:id="27"/>
      </w:r>
      <w:r w:rsidRPr="007C6BE8">
        <w:rPr>
          <w:rFonts w:asciiTheme="minorHAnsi" w:hAnsiTheme="minorHAnsi" w:cstheme="minorHAnsi"/>
        </w:rPr>
        <w:t xml:space="preserve">the </w:t>
      </w:r>
      <w:r w:rsidR="00F222B7" w:rsidRPr="007C6BE8">
        <w:rPr>
          <w:rFonts w:asciiTheme="minorHAnsi" w:hAnsiTheme="minorHAnsi" w:cstheme="minorHAnsi"/>
        </w:rPr>
        <w:t>first strand synthesis mix</w:t>
      </w:r>
      <w:r>
        <w:rPr>
          <w:rFonts w:asciiTheme="minorHAnsi" w:hAnsiTheme="minorHAnsi" w:cstheme="minorHAnsi"/>
        </w:rPr>
        <w:t xml:space="preserve">. </w:t>
      </w:r>
      <w:proofErr w:type="gramStart"/>
      <w:r w:rsidR="00F222B7">
        <w:rPr>
          <w:rFonts w:asciiTheme="minorHAnsi" w:hAnsiTheme="minorHAnsi" w:cstheme="minorHAnsi"/>
        </w:rPr>
        <w:t>reverse</w:t>
      </w:r>
      <w:proofErr w:type="gramEnd"/>
      <w:r w:rsidR="00F222B7">
        <w:rPr>
          <w:rFonts w:asciiTheme="minorHAnsi" w:hAnsiTheme="minorHAnsi" w:cstheme="minorHAnsi"/>
        </w:rPr>
        <w:t xml:space="preserve"> transcriptase </w:t>
      </w:r>
      <w:r>
        <w:rPr>
          <w:rFonts w:asciiTheme="minorHAnsi" w:hAnsiTheme="minorHAnsi" w:cstheme="minorHAnsi"/>
        </w:rPr>
        <w:t xml:space="preserve">can be added to </w:t>
      </w:r>
      <w:r w:rsidR="00BD54A4" w:rsidRPr="007C6BE8">
        <w:rPr>
          <w:rFonts w:asciiTheme="minorHAnsi" w:hAnsiTheme="minorHAnsi" w:cstheme="minorHAnsi"/>
        </w:rPr>
        <w:t>first strand synt</w:t>
      </w:r>
      <w:r w:rsidR="00BD54A4">
        <w:rPr>
          <w:rFonts w:asciiTheme="minorHAnsi" w:hAnsiTheme="minorHAnsi" w:cstheme="minorHAnsi"/>
        </w:rPr>
        <w:t xml:space="preserve">hesis </w:t>
      </w:r>
      <w:r>
        <w:rPr>
          <w:rFonts w:asciiTheme="minorHAnsi" w:hAnsiTheme="minorHAnsi" w:cstheme="minorHAnsi"/>
        </w:rPr>
        <w:t>at a ratio of 1:9.</w:t>
      </w:r>
    </w:p>
    <w:p w14:paraId="627291B4" w14:textId="77777777" w:rsidR="00C876C6" w:rsidRDefault="00C876C6" w:rsidP="00C876C6">
      <w:pPr>
        <w:rPr>
          <w:rFonts w:asciiTheme="minorHAnsi" w:hAnsiTheme="minorHAnsi" w:cstheme="minorHAnsi"/>
        </w:rPr>
      </w:pPr>
    </w:p>
    <w:p w14:paraId="604C9642" w14:textId="098F3935" w:rsidR="00C876C6" w:rsidRPr="007C6BE8" w:rsidRDefault="00C876C6" w:rsidP="00C876C6">
      <w:pPr>
        <w:rPr>
          <w:rFonts w:asciiTheme="minorHAnsi" w:hAnsiTheme="minorHAnsi" w:cstheme="minorHAnsi"/>
        </w:rPr>
      </w:pPr>
      <w:r>
        <w:rPr>
          <w:rFonts w:asciiTheme="minorHAnsi" w:hAnsiTheme="minorHAnsi" w:cstheme="minorHAnsi"/>
        </w:rPr>
        <w:t>7.2</w:t>
      </w:r>
      <w:r w:rsidRPr="007C6BE8">
        <w:rPr>
          <w:rFonts w:asciiTheme="minorHAnsi" w:hAnsiTheme="minorHAnsi" w:cstheme="minorHAnsi"/>
        </w:rPr>
        <w:t xml:space="preserve">.2 Pipette 8 µL of the combined </w:t>
      </w:r>
      <w:r w:rsidR="00BD54A4">
        <w:rPr>
          <w:rFonts w:asciiTheme="minorHAnsi" w:hAnsiTheme="minorHAnsi" w:cstheme="minorHAnsi"/>
        </w:rPr>
        <w:t xml:space="preserve">reverse transcriptase </w:t>
      </w:r>
      <w:r w:rsidRPr="007C6BE8">
        <w:rPr>
          <w:rFonts w:asciiTheme="minorHAnsi" w:hAnsiTheme="minorHAnsi" w:cstheme="minorHAnsi"/>
        </w:rPr>
        <w:t xml:space="preserve">/ </w:t>
      </w:r>
      <w:r w:rsidR="00BD54A4" w:rsidRPr="007C6BE8">
        <w:rPr>
          <w:rFonts w:asciiTheme="minorHAnsi" w:hAnsiTheme="minorHAnsi" w:cstheme="minorHAnsi"/>
        </w:rPr>
        <w:t>first strand synthesis mix</w:t>
      </w:r>
      <w:r w:rsidRPr="007C6BE8">
        <w:rPr>
          <w:rFonts w:asciiTheme="minorHAnsi" w:hAnsiTheme="minorHAnsi" w:cstheme="minorHAnsi"/>
        </w:rPr>
        <w:t xml:space="preserve"> into the </w:t>
      </w:r>
      <w:r>
        <w:rPr>
          <w:rFonts w:asciiTheme="minorHAnsi" w:hAnsiTheme="minorHAnsi" w:cstheme="minorHAnsi"/>
        </w:rPr>
        <w:t xml:space="preserve">4th tube </w:t>
      </w:r>
      <w:r w:rsidR="00BD54A4">
        <w:rPr>
          <w:rFonts w:asciiTheme="minorHAnsi" w:hAnsiTheme="minorHAnsi" w:cstheme="minorHAnsi"/>
        </w:rPr>
        <w:t>with</w:t>
      </w:r>
      <w:r>
        <w:rPr>
          <w:rFonts w:asciiTheme="minorHAnsi" w:hAnsiTheme="minorHAnsi" w:cstheme="minorHAnsi"/>
        </w:rPr>
        <w:t xml:space="preserve"> sample</w:t>
      </w:r>
      <w:r w:rsidRPr="007C6BE8">
        <w:rPr>
          <w:rFonts w:asciiTheme="minorHAnsi" w:hAnsiTheme="minorHAnsi" w:cstheme="minorHAnsi"/>
        </w:rPr>
        <w:t xml:space="preserve">. </w:t>
      </w:r>
      <w:r>
        <w:rPr>
          <w:rFonts w:asciiTheme="minorHAnsi" w:hAnsiTheme="minorHAnsi" w:cstheme="minorHAnsi"/>
        </w:rPr>
        <w:t>Cap</w:t>
      </w:r>
      <w:r w:rsidRPr="007C6BE8">
        <w:rPr>
          <w:rFonts w:asciiTheme="minorHAnsi" w:hAnsiTheme="minorHAnsi" w:cstheme="minorHAnsi"/>
        </w:rPr>
        <w:t xml:space="preserve"> and centrifuge</w:t>
      </w:r>
      <w:r>
        <w:rPr>
          <w:rFonts w:asciiTheme="minorHAnsi" w:hAnsiTheme="minorHAnsi" w:cstheme="minorHAnsi"/>
        </w:rPr>
        <w:t xml:space="preserve"> 600 x g for 5 s</w:t>
      </w:r>
      <w:r w:rsidRPr="007C6BE8">
        <w:rPr>
          <w:rFonts w:asciiTheme="minorHAnsi" w:hAnsiTheme="minorHAnsi" w:cstheme="minorHAnsi"/>
        </w:rPr>
        <w:t xml:space="preserve">. Place </w:t>
      </w:r>
      <w:r>
        <w:rPr>
          <w:rFonts w:asciiTheme="minorHAnsi" w:hAnsiTheme="minorHAnsi" w:cstheme="minorHAnsi"/>
        </w:rPr>
        <w:t>into</w:t>
      </w:r>
      <w:r w:rsidRPr="007C6BE8">
        <w:rPr>
          <w:rFonts w:asciiTheme="minorHAnsi" w:hAnsiTheme="minorHAnsi" w:cstheme="minorHAnsi"/>
        </w:rPr>
        <w:t xml:space="preserve"> thermocycler with pre-heated lid set at 100 °C. </w:t>
      </w:r>
      <w:r>
        <w:rPr>
          <w:rFonts w:asciiTheme="minorHAnsi" w:hAnsiTheme="minorHAnsi" w:cstheme="minorHAnsi"/>
        </w:rPr>
        <w:t>Run</w:t>
      </w:r>
      <w:r w:rsidRPr="007C6BE8">
        <w:rPr>
          <w:rFonts w:asciiTheme="minorHAnsi" w:hAnsiTheme="minorHAnsi" w:cstheme="minorHAnsi"/>
        </w:rPr>
        <w:t xml:space="preserve"> for</w:t>
      </w:r>
      <w:r w:rsidR="00BD54A4">
        <w:rPr>
          <w:rFonts w:asciiTheme="minorHAnsi" w:hAnsiTheme="minorHAnsi" w:cstheme="minorHAnsi"/>
        </w:rPr>
        <w:t>:</w:t>
      </w:r>
      <w:r w:rsidRPr="007C6BE8">
        <w:rPr>
          <w:rFonts w:asciiTheme="minorHAnsi" w:hAnsiTheme="minorHAnsi" w:cstheme="minorHAnsi"/>
        </w:rPr>
        <w:t xml:space="preserve"> 10 min at </w:t>
      </w:r>
      <w:r>
        <w:rPr>
          <w:rFonts w:asciiTheme="minorHAnsi" w:hAnsiTheme="minorHAnsi" w:cstheme="minorHAnsi"/>
        </w:rPr>
        <w:t>25 °C, 15 min</w:t>
      </w:r>
      <w:r w:rsidRPr="007C6BE8">
        <w:rPr>
          <w:rFonts w:asciiTheme="minorHAnsi" w:hAnsiTheme="minorHAnsi" w:cstheme="minorHAnsi"/>
        </w:rPr>
        <w:t xml:space="preserve"> at 4</w:t>
      </w:r>
      <w:r>
        <w:rPr>
          <w:rFonts w:asciiTheme="minorHAnsi" w:hAnsiTheme="minorHAnsi" w:cstheme="minorHAnsi"/>
        </w:rPr>
        <w:t>2 °C, 15 min</w:t>
      </w:r>
      <w:r w:rsidRPr="007C6BE8">
        <w:rPr>
          <w:rFonts w:asciiTheme="minorHAnsi" w:hAnsiTheme="minorHAnsi" w:cstheme="minorHAnsi"/>
        </w:rPr>
        <w:t xml:space="preserve"> </w:t>
      </w:r>
      <w:r>
        <w:rPr>
          <w:rFonts w:asciiTheme="minorHAnsi" w:hAnsiTheme="minorHAnsi" w:cstheme="minorHAnsi"/>
        </w:rPr>
        <w:t>at</w:t>
      </w:r>
      <w:r w:rsidRPr="007C6BE8">
        <w:rPr>
          <w:rFonts w:asciiTheme="minorHAnsi" w:hAnsiTheme="minorHAnsi" w:cstheme="minorHAnsi"/>
        </w:rPr>
        <w:t xml:space="preserve"> 70 °C, then rest at 4 °C. </w:t>
      </w:r>
      <w:r>
        <w:rPr>
          <w:rFonts w:asciiTheme="minorHAnsi" w:hAnsiTheme="minorHAnsi" w:cstheme="minorHAnsi"/>
        </w:rPr>
        <w:t>F</w:t>
      </w:r>
      <w:r w:rsidRPr="007C6BE8">
        <w:rPr>
          <w:rFonts w:asciiTheme="minorHAnsi" w:hAnsiTheme="minorHAnsi" w:cstheme="minorHAnsi"/>
        </w:rPr>
        <w:t>inal volume is ~25 µL per well.</w:t>
      </w:r>
      <w:r>
        <w:rPr>
          <w:rFonts w:asciiTheme="minorHAnsi" w:hAnsiTheme="minorHAnsi" w:cstheme="minorHAnsi"/>
        </w:rPr>
        <w:t xml:space="preserve"> </w:t>
      </w:r>
      <w:r w:rsidR="008960E1">
        <w:rPr>
          <w:rFonts w:asciiTheme="minorHAnsi" w:hAnsiTheme="minorHAnsi" w:cstheme="minorHAnsi"/>
        </w:rPr>
        <w:t xml:space="preserve">Move </w:t>
      </w:r>
      <w:r>
        <w:rPr>
          <w:rFonts w:asciiTheme="minorHAnsi" w:hAnsiTheme="minorHAnsi" w:cstheme="minorHAnsi"/>
        </w:rPr>
        <w:t xml:space="preserve">immediately to </w:t>
      </w:r>
      <w:r w:rsidR="008960E1">
        <w:rPr>
          <w:rFonts w:asciiTheme="minorHAnsi" w:hAnsiTheme="minorHAnsi" w:cstheme="minorHAnsi"/>
        </w:rPr>
        <w:t>next step</w:t>
      </w:r>
      <w:r>
        <w:rPr>
          <w:rFonts w:asciiTheme="minorHAnsi" w:hAnsiTheme="minorHAnsi" w:cstheme="minorHAnsi"/>
        </w:rPr>
        <w:t>.</w:t>
      </w:r>
    </w:p>
    <w:p w14:paraId="752D4315" w14:textId="77777777" w:rsidR="00C876C6" w:rsidRDefault="00C876C6" w:rsidP="00C876C6">
      <w:pPr>
        <w:rPr>
          <w:rFonts w:asciiTheme="minorHAnsi" w:hAnsiTheme="minorHAnsi" w:cs="Times New Roman"/>
          <w:iCs/>
          <w:color w:val="000000" w:themeColor="text1"/>
        </w:rPr>
      </w:pPr>
    </w:p>
    <w:p w14:paraId="6473660D" w14:textId="77777777" w:rsidR="00C876C6" w:rsidRPr="007C6BE8" w:rsidRDefault="00C876C6" w:rsidP="00C876C6">
      <w:pPr>
        <w:rPr>
          <w:rFonts w:asciiTheme="minorHAnsi" w:hAnsiTheme="minorHAnsi" w:cstheme="minorHAnsi"/>
        </w:rPr>
      </w:pPr>
      <w:r>
        <w:rPr>
          <w:rFonts w:asciiTheme="minorHAnsi" w:hAnsiTheme="minorHAnsi" w:cstheme="minorHAnsi"/>
        </w:rPr>
        <w:t>7.3</w:t>
      </w:r>
      <w:r w:rsidRPr="007C6BE8">
        <w:rPr>
          <w:rFonts w:asciiTheme="minorHAnsi" w:hAnsiTheme="minorHAnsi" w:cstheme="minorHAnsi"/>
        </w:rPr>
        <w:t xml:space="preserve"> Synthesize Second Strand cDNA</w:t>
      </w:r>
    </w:p>
    <w:p w14:paraId="3A1EF071" w14:textId="77777777" w:rsidR="00C876C6" w:rsidRPr="007C6BE8" w:rsidRDefault="00C876C6" w:rsidP="00C876C6">
      <w:pPr>
        <w:rPr>
          <w:rFonts w:asciiTheme="minorHAnsi" w:hAnsiTheme="minorHAnsi" w:cstheme="minorHAnsi"/>
        </w:rPr>
      </w:pPr>
    </w:p>
    <w:p w14:paraId="4FFAF238" w14:textId="1824D45F" w:rsidR="00C876C6" w:rsidRDefault="00C876C6" w:rsidP="00C876C6">
      <w:pPr>
        <w:rPr>
          <w:rFonts w:asciiTheme="minorHAnsi" w:hAnsiTheme="minorHAnsi" w:cstheme="minorHAnsi"/>
        </w:rPr>
      </w:pPr>
      <w:r>
        <w:rPr>
          <w:rFonts w:asciiTheme="minorHAnsi" w:hAnsiTheme="minorHAnsi" w:cstheme="minorHAnsi"/>
        </w:rPr>
        <w:t>7.3</w:t>
      </w:r>
      <w:r w:rsidRPr="007C6BE8">
        <w:rPr>
          <w:rFonts w:asciiTheme="minorHAnsi" w:hAnsiTheme="minorHAnsi" w:cstheme="minorHAnsi"/>
        </w:rPr>
        <w:t xml:space="preserve">.1 Bring End Repair </w:t>
      </w:r>
      <w:r>
        <w:rPr>
          <w:rFonts w:asciiTheme="minorHAnsi" w:hAnsiTheme="minorHAnsi" w:cstheme="minorHAnsi"/>
        </w:rPr>
        <w:t>Reagent (ERR) and Second Strand M</w:t>
      </w:r>
      <w:r w:rsidRPr="007C6BE8">
        <w:rPr>
          <w:rFonts w:asciiTheme="minorHAnsi" w:hAnsiTheme="minorHAnsi" w:cstheme="minorHAnsi"/>
        </w:rPr>
        <w:t>ix</w:t>
      </w:r>
      <w:r>
        <w:rPr>
          <w:rFonts w:asciiTheme="minorHAnsi" w:hAnsiTheme="minorHAnsi" w:cstheme="minorHAnsi"/>
        </w:rPr>
        <w:t xml:space="preserve"> (SSM)</w:t>
      </w:r>
      <w:r w:rsidRPr="007C6BE8">
        <w:rPr>
          <w:rFonts w:asciiTheme="minorHAnsi" w:hAnsiTheme="minorHAnsi" w:cstheme="minorHAnsi"/>
        </w:rPr>
        <w:t xml:space="preserve"> to room temperature</w:t>
      </w:r>
      <w:r>
        <w:rPr>
          <w:rFonts w:asciiTheme="minorHAnsi" w:hAnsiTheme="minorHAnsi" w:cstheme="minorHAnsi"/>
        </w:rPr>
        <w:t>, and</w:t>
      </w:r>
      <w:r w:rsidRPr="007C6BE8">
        <w:rPr>
          <w:rFonts w:asciiTheme="minorHAnsi" w:hAnsiTheme="minorHAnsi" w:cstheme="minorHAnsi"/>
        </w:rPr>
        <w:t xml:space="preserve"> centr</w:t>
      </w:r>
      <w:r>
        <w:rPr>
          <w:rFonts w:asciiTheme="minorHAnsi" w:hAnsiTheme="minorHAnsi" w:cstheme="minorHAnsi"/>
        </w:rPr>
        <w:t>ifuge at 600 x g for 5 s</w:t>
      </w:r>
      <w:r w:rsidRPr="007C6BE8">
        <w:rPr>
          <w:rFonts w:asciiTheme="minorHAnsi" w:hAnsiTheme="minorHAnsi" w:cstheme="minorHAnsi"/>
        </w:rPr>
        <w:t>.</w:t>
      </w:r>
      <w:r>
        <w:rPr>
          <w:rFonts w:asciiTheme="minorHAnsi" w:hAnsiTheme="minorHAnsi" w:cstheme="minorHAnsi"/>
        </w:rPr>
        <w:t xml:space="preserve"> Mix ERR with resuspension buffer at 1:50 dilution. </w:t>
      </w:r>
      <w:r w:rsidRPr="007C6BE8">
        <w:rPr>
          <w:rFonts w:asciiTheme="minorHAnsi" w:hAnsiTheme="minorHAnsi" w:cstheme="minorHAnsi"/>
        </w:rPr>
        <w:t xml:space="preserve"> </w:t>
      </w:r>
      <w:r w:rsidR="00B92B73">
        <w:rPr>
          <w:rFonts w:asciiTheme="minorHAnsi" w:hAnsiTheme="minorHAnsi" w:cstheme="minorHAnsi"/>
        </w:rPr>
        <w:t>Un</w:t>
      </w:r>
      <w:r>
        <w:rPr>
          <w:rFonts w:asciiTheme="minorHAnsi" w:hAnsiTheme="minorHAnsi" w:cstheme="minorHAnsi"/>
        </w:rPr>
        <w:t xml:space="preserve">cap </w:t>
      </w:r>
      <w:r w:rsidRPr="007C6BE8">
        <w:rPr>
          <w:rFonts w:asciiTheme="minorHAnsi" w:hAnsiTheme="minorHAnsi" w:cstheme="minorHAnsi"/>
        </w:rPr>
        <w:t>4</w:t>
      </w:r>
      <w:r w:rsidRPr="007C6BE8">
        <w:rPr>
          <w:rFonts w:asciiTheme="minorHAnsi" w:hAnsiTheme="minorHAnsi" w:cstheme="minorHAnsi"/>
          <w:vertAlign w:val="superscript"/>
        </w:rPr>
        <w:t>th</w:t>
      </w:r>
      <w:r w:rsidRPr="007C6BE8">
        <w:rPr>
          <w:rFonts w:asciiTheme="minorHAnsi" w:hAnsiTheme="minorHAnsi" w:cstheme="minorHAnsi"/>
        </w:rPr>
        <w:t xml:space="preserve"> </w:t>
      </w:r>
      <w:r>
        <w:rPr>
          <w:rFonts w:asciiTheme="minorHAnsi" w:hAnsiTheme="minorHAnsi" w:cstheme="minorHAnsi"/>
        </w:rPr>
        <w:t>tube</w:t>
      </w:r>
      <w:r w:rsidRPr="007C6BE8">
        <w:rPr>
          <w:rFonts w:asciiTheme="minorHAnsi" w:hAnsiTheme="minorHAnsi" w:cstheme="minorHAnsi"/>
        </w:rPr>
        <w:t xml:space="preserve"> and add 5 µL of </w:t>
      </w:r>
      <w:r w:rsidR="00B92B73">
        <w:rPr>
          <w:rFonts w:asciiTheme="minorHAnsi" w:hAnsiTheme="minorHAnsi" w:cstheme="minorHAnsi"/>
        </w:rPr>
        <w:t xml:space="preserve">diluted </w:t>
      </w:r>
      <w:r>
        <w:rPr>
          <w:rFonts w:asciiTheme="minorHAnsi" w:hAnsiTheme="minorHAnsi" w:cstheme="minorHAnsi"/>
        </w:rPr>
        <w:t>ERR</w:t>
      </w:r>
      <w:r w:rsidRPr="007C6BE8">
        <w:rPr>
          <w:rFonts w:asciiTheme="minorHAnsi" w:hAnsiTheme="minorHAnsi" w:cstheme="minorHAnsi"/>
        </w:rPr>
        <w:t xml:space="preserve"> and 20 µL of </w:t>
      </w:r>
      <w:r>
        <w:rPr>
          <w:rFonts w:asciiTheme="minorHAnsi" w:hAnsiTheme="minorHAnsi" w:cstheme="minorHAnsi"/>
        </w:rPr>
        <w:t xml:space="preserve">SSM </w:t>
      </w:r>
      <w:r w:rsidRPr="007C6BE8">
        <w:rPr>
          <w:rFonts w:asciiTheme="minorHAnsi" w:hAnsiTheme="minorHAnsi" w:cstheme="minorHAnsi"/>
        </w:rPr>
        <w:t>to each</w:t>
      </w:r>
      <w:r w:rsidR="00B92B73">
        <w:rPr>
          <w:rFonts w:asciiTheme="minorHAnsi" w:hAnsiTheme="minorHAnsi" w:cstheme="minorHAnsi"/>
        </w:rPr>
        <w:t>; Pipette to mix well</w:t>
      </w:r>
      <w:r w:rsidRPr="007C6BE8">
        <w:rPr>
          <w:rFonts w:asciiTheme="minorHAnsi" w:hAnsiTheme="minorHAnsi" w:cstheme="minorHAnsi"/>
        </w:rPr>
        <w:t>.</w:t>
      </w:r>
      <w:r>
        <w:rPr>
          <w:rFonts w:asciiTheme="minorHAnsi" w:hAnsiTheme="minorHAnsi" w:cstheme="minorHAnsi"/>
        </w:rPr>
        <w:t xml:space="preserve"> Final volume ~</w:t>
      </w:r>
      <w:r w:rsidRPr="007C6BE8">
        <w:rPr>
          <w:rFonts w:asciiTheme="minorHAnsi" w:hAnsiTheme="minorHAnsi" w:cstheme="minorHAnsi"/>
        </w:rPr>
        <w:t>50 µL ds cDNA.</w:t>
      </w:r>
    </w:p>
    <w:p w14:paraId="692B4002" w14:textId="77777777" w:rsidR="00C876C6" w:rsidRPr="007C6BE8" w:rsidRDefault="00C876C6" w:rsidP="00C876C6">
      <w:pPr>
        <w:rPr>
          <w:rFonts w:asciiTheme="minorHAnsi" w:hAnsiTheme="minorHAnsi" w:cstheme="minorHAnsi"/>
        </w:rPr>
      </w:pPr>
    </w:p>
    <w:p w14:paraId="3B437B9F" w14:textId="3AFC54F4" w:rsidR="00C876C6" w:rsidRDefault="00C876C6" w:rsidP="00C876C6">
      <w:pPr>
        <w:rPr>
          <w:rFonts w:asciiTheme="minorHAnsi" w:hAnsiTheme="minorHAnsi" w:cstheme="minorHAnsi"/>
        </w:rPr>
      </w:pPr>
      <w:r>
        <w:rPr>
          <w:rFonts w:asciiTheme="minorHAnsi" w:hAnsiTheme="minorHAnsi" w:cstheme="minorHAnsi"/>
        </w:rPr>
        <w:t>7.3</w:t>
      </w:r>
      <w:r w:rsidRPr="007C6BE8">
        <w:rPr>
          <w:rFonts w:asciiTheme="minorHAnsi" w:hAnsiTheme="minorHAnsi" w:cstheme="minorHAnsi"/>
        </w:rPr>
        <w:t xml:space="preserve">.2 </w:t>
      </w:r>
      <w:r>
        <w:rPr>
          <w:rFonts w:asciiTheme="minorHAnsi" w:hAnsiTheme="minorHAnsi" w:cstheme="minorHAnsi"/>
        </w:rPr>
        <w:t>Cap</w:t>
      </w:r>
      <w:r w:rsidRPr="007C6BE8">
        <w:rPr>
          <w:rFonts w:asciiTheme="minorHAnsi" w:hAnsiTheme="minorHAnsi" w:cstheme="minorHAnsi"/>
        </w:rPr>
        <w:t xml:space="preserve"> and incubate in thermocycler for 1 hour at 16 °C. When </w:t>
      </w:r>
      <w:r>
        <w:rPr>
          <w:rFonts w:asciiTheme="minorHAnsi" w:hAnsiTheme="minorHAnsi" w:cstheme="minorHAnsi"/>
        </w:rPr>
        <w:t xml:space="preserve">the </w:t>
      </w:r>
      <w:r w:rsidRPr="007C6BE8">
        <w:rPr>
          <w:rFonts w:asciiTheme="minorHAnsi" w:hAnsiTheme="minorHAnsi" w:cstheme="minorHAnsi"/>
        </w:rPr>
        <w:t xml:space="preserve">cycle </w:t>
      </w:r>
      <w:r>
        <w:rPr>
          <w:rFonts w:asciiTheme="minorHAnsi" w:hAnsiTheme="minorHAnsi" w:cstheme="minorHAnsi"/>
        </w:rPr>
        <w:t>is complete, remove cap</w:t>
      </w:r>
      <w:r w:rsidR="00630D00">
        <w:rPr>
          <w:rFonts w:asciiTheme="minorHAnsi" w:hAnsiTheme="minorHAnsi" w:cstheme="minorHAnsi"/>
        </w:rPr>
        <w:t>s and a</w:t>
      </w:r>
      <w:r w:rsidRPr="007C6BE8">
        <w:rPr>
          <w:rFonts w:asciiTheme="minorHAnsi" w:hAnsiTheme="minorHAnsi" w:cstheme="minorHAnsi"/>
        </w:rPr>
        <w:t>llow</w:t>
      </w:r>
      <w:r>
        <w:rPr>
          <w:rFonts w:asciiTheme="minorHAnsi" w:hAnsiTheme="minorHAnsi" w:cstheme="minorHAnsi"/>
        </w:rPr>
        <w:t xml:space="preserve"> </w:t>
      </w:r>
      <w:r w:rsidRPr="007C6BE8">
        <w:rPr>
          <w:rFonts w:asciiTheme="minorHAnsi" w:hAnsiTheme="minorHAnsi" w:cstheme="minorHAnsi"/>
        </w:rPr>
        <w:t>to come to room temperature on bench top.</w:t>
      </w:r>
    </w:p>
    <w:p w14:paraId="26EA5602" w14:textId="77777777" w:rsidR="00C876C6" w:rsidRPr="007C6BE8" w:rsidRDefault="00C876C6" w:rsidP="00C876C6">
      <w:pPr>
        <w:rPr>
          <w:rFonts w:asciiTheme="minorHAnsi" w:hAnsiTheme="minorHAnsi" w:cstheme="minorHAnsi"/>
        </w:rPr>
      </w:pPr>
    </w:p>
    <w:p w14:paraId="06F25D00" w14:textId="77777777" w:rsidR="00C876C6" w:rsidRPr="007C6BE8" w:rsidRDefault="00C876C6" w:rsidP="00C876C6">
      <w:pPr>
        <w:rPr>
          <w:rFonts w:asciiTheme="minorHAnsi" w:hAnsiTheme="minorHAnsi" w:cstheme="minorHAnsi"/>
          <w:iCs/>
          <w:color w:val="auto"/>
        </w:rPr>
      </w:pPr>
      <w:r>
        <w:rPr>
          <w:rFonts w:asciiTheme="minorHAnsi" w:hAnsiTheme="minorHAnsi" w:cstheme="minorHAnsi"/>
          <w:iCs/>
          <w:color w:val="auto"/>
        </w:rPr>
        <w:t>7.4</w:t>
      </w:r>
      <w:r w:rsidRPr="007C6BE8">
        <w:rPr>
          <w:rFonts w:asciiTheme="minorHAnsi" w:hAnsiTheme="minorHAnsi" w:cstheme="minorHAnsi"/>
          <w:iCs/>
          <w:color w:val="auto"/>
        </w:rPr>
        <w:t xml:space="preserve"> ds cDNA </w:t>
      </w:r>
      <w:r>
        <w:rPr>
          <w:rFonts w:asciiTheme="minorHAnsi" w:hAnsiTheme="minorHAnsi" w:cstheme="minorHAnsi"/>
          <w:iCs/>
          <w:color w:val="auto"/>
        </w:rPr>
        <w:t>c</w:t>
      </w:r>
      <w:r w:rsidRPr="007C6BE8">
        <w:rPr>
          <w:rFonts w:asciiTheme="minorHAnsi" w:hAnsiTheme="minorHAnsi" w:cstheme="minorHAnsi"/>
          <w:iCs/>
          <w:color w:val="auto"/>
        </w:rPr>
        <w:t>lean-up step</w:t>
      </w:r>
    </w:p>
    <w:p w14:paraId="1AE68D6A" w14:textId="77777777" w:rsidR="00C876C6" w:rsidRPr="007C6BE8" w:rsidRDefault="00C876C6" w:rsidP="00C876C6">
      <w:pPr>
        <w:rPr>
          <w:rFonts w:asciiTheme="minorHAnsi" w:hAnsiTheme="minorHAnsi" w:cstheme="minorHAnsi"/>
          <w:iCs/>
          <w:color w:val="auto"/>
        </w:rPr>
      </w:pPr>
    </w:p>
    <w:p w14:paraId="19CBC8C4" w14:textId="4D374D50" w:rsidR="00C876C6" w:rsidRPr="004F7CE4" w:rsidRDefault="00C876C6" w:rsidP="00C876C6">
      <w:pPr>
        <w:rPr>
          <w:rFonts w:asciiTheme="minorHAnsi" w:hAnsiTheme="minorHAnsi" w:cstheme="minorHAnsi"/>
        </w:rPr>
      </w:pPr>
      <w:r>
        <w:rPr>
          <w:rFonts w:asciiTheme="minorHAnsi" w:hAnsiTheme="minorHAnsi" w:cstheme="minorHAnsi"/>
          <w:iCs/>
          <w:color w:val="auto"/>
        </w:rPr>
        <w:t>7.4</w:t>
      </w:r>
      <w:r w:rsidRPr="007C6BE8">
        <w:rPr>
          <w:rFonts w:asciiTheme="minorHAnsi" w:hAnsiTheme="minorHAnsi" w:cstheme="minorHAnsi"/>
          <w:iCs/>
          <w:color w:val="auto"/>
        </w:rPr>
        <w:t>.1 Begin by mixing</w:t>
      </w:r>
      <w:r>
        <w:rPr>
          <w:rFonts w:asciiTheme="minorHAnsi" w:hAnsiTheme="minorHAnsi" w:cstheme="minorHAnsi"/>
          <w:iCs/>
          <w:color w:val="auto"/>
        </w:rPr>
        <w:t xml:space="preserve"> the</w:t>
      </w:r>
      <w:r w:rsidRPr="007C6BE8">
        <w:rPr>
          <w:rFonts w:asciiTheme="minorHAnsi" w:hAnsiTheme="minorHAnsi" w:cstheme="minorHAnsi"/>
          <w:iCs/>
          <w:color w:val="auto"/>
        </w:rPr>
        <w:t xml:space="preserve"> </w:t>
      </w:r>
      <w:r>
        <w:rPr>
          <w:rFonts w:asciiTheme="minorHAnsi" w:hAnsiTheme="minorHAnsi" w:cstheme="minorHAnsi"/>
          <w:iCs/>
          <w:color w:val="auto"/>
        </w:rPr>
        <w:t>Solid Phase Reversible Immobiliz</w:t>
      </w:r>
      <w:r w:rsidRPr="00497441">
        <w:rPr>
          <w:rFonts w:asciiTheme="minorHAnsi" w:hAnsiTheme="minorHAnsi" w:cstheme="minorHAnsi"/>
          <w:iCs/>
          <w:color w:val="auto"/>
        </w:rPr>
        <w:t xml:space="preserve">ation </w:t>
      </w:r>
      <w:r>
        <w:rPr>
          <w:rFonts w:asciiTheme="minorHAnsi" w:hAnsiTheme="minorHAnsi" w:cstheme="minorHAnsi"/>
          <w:iCs/>
          <w:color w:val="auto"/>
        </w:rPr>
        <w:t xml:space="preserve">(SPRI) paramagnetic </w:t>
      </w:r>
      <w:r w:rsidRPr="007C6BE8">
        <w:rPr>
          <w:rFonts w:asciiTheme="minorHAnsi" w:hAnsiTheme="minorHAnsi" w:cstheme="minorHAnsi"/>
          <w:iCs/>
          <w:color w:val="auto"/>
        </w:rPr>
        <w:t xml:space="preserve">beads by vortex. Transfer 90 </w:t>
      </w:r>
      <w:r w:rsidRPr="007C6BE8">
        <w:rPr>
          <w:rFonts w:asciiTheme="minorHAnsi" w:hAnsiTheme="minorHAnsi" w:cstheme="minorHAnsi"/>
        </w:rPr>
        <w:t xml:space="preserve">µL of the </w:t>
      </w:r>
      <w:r w:rsidRPr="007C6BE8">
        <w:rPr>
          <w:rFonts w:asciiTheme="minorHAnsi" w:hAnsiTheme="minorHAnsi" w:cstheme="minorHAnsi"/>
          <w:iCs/>
          <w:color w:val="auto"/>
        </w:rPr>
        <w:t>beads to the sample in the 4</w:t>
      </w:r>
      <w:r w:rsidRPr="007C6BE8">
        <w:rPr>
          <w:rFonts w:asciiTheme="minorHAnsi" w:hAnsiTheme="minorHAnsi" w:cstheme="minorHAnsi"/>
          <w:iCs/>
          <w:color w:val="auto"/>
          <w:vertAlign w:val="superscript"/>
        </w:rPr>
        <w:t>th</w:t>
      </w:r>
      <w:r w:rsidRPr="007C6BE8">
        <w:rPr>
          <w:rFonts w:asciiTheme="minorHAnsi" w:hAnsiTheme="minorHAnsi" w:cstheme="minorHAnsi"/>
          <w:iCs/>
          <w:color w:val="auto"/>
        </w:rPr>
        <w:t xml:space="preserve"> </w:t>
      </w:r>
      <w:r>
        <w:rPr>
          <w:rFonts w:asciiTheme="minorHAnsi" w:hAnsiTheme="minorHAnsi" w:cstheme="minorHAnsi"/>
          <w:iCs/>
        </w:rPr>
        <w:t>tube</w:t>
      </w:r>
      <w:r w:rsidR="00D7505B">
        <w:rPr>
          <w:rFonts w:asciiTheme="minorHAnsi" w:hAnsiTheme="minorHAnsi" w:cstheme="minorHAnsi"/>
          <w:iCs/>
        </w:rPr>
        <w:t xml:space="preserve"> (</w:t>
      </w:r>
      <w:r w:rsidR="00D7505B" w:rsidRPr="007C6BE8">
        <w:rPr>
          <w:rFonts w:asciiTheme="minorHAnsi" w:hAnsiTheme="minorHAnsi" w:cstheme="minorHAnsi"/>
          <w:iCs/>
          <w:color w:val="auto"/>
        </w:rPr>
        <w:t>ds cDNA</w:t>
      </w:r>
      <w:r w:rsidR="00D7505B">
        <w:rPr>
          <w:rFonts w:asciiTheme="minorHAnsi" w:hAnsiTheme="minorHAnsi" w:cstheme="minorHAnsi"/>
          <w:iCs/>
          <w:color w:val="auto"/>
        </w:rPr>
        <w:t>)</w:t>
      </w:r>
      <w:r w:rsidRPr="007C6BE8">
        <w:rPr>
          <w:rFonts w:asciiTheme="minorHAnsi" w:hAnsiTheme="minorHAnsi" w:cstheme="minorHAnsi"/>
          <w:iCs/>
          <w:color w:val="auto"/>
        </w:rPr>
        <w:t xml:space="preserve"> and mix. Final volume is 140 </w:t>
      </w:r>
      <w:r w:rsidRPr="007C6BE8">
        <w:rPr>
          <w:rFonts w:asciiTheme="minorHAnsi" w:hAnsiTheme="minorHAnsi" w:cstheme="minorHAnsi"/>
        </w:rPr>
        <w:t>µL</w:t>
      </w:r>
      <w:r w:rsidRPr="007C6BE8">
        <w:rPr>
          <w:rFonts w:asciiTheme="minorHAnsi" w:hAnsiTheme="minorHAnsi" w:cstheme="minorHAnsi"/>
          <w:iCs/>
          <w:color w:val="auto"/>
        </w:rPr>
        <w:t>. Allow</w:t>
      </w:r>
      <w:r>
        <w:rPr>
          <w:rFonts w:asciiTheme="minorHAnsi" w:hAnsiTheme="minorHAnsi" w:cstheme="minorHAnsi"/>
          <w:iCs/>
        </w:rPr>
        <w:t xml:space="preserve"> </w:t>
      </w:r>
      <w:r w:rsidR="006A11E9">
        <w:rPr>
          <w:rFonts w:asciiTheme="minorHAnsi" w:hAnsiTheme="minorHAnsi" w:cstheme="minorHAnsi"/>
          <w:iCs/>
        </w:rPr>
        <w:t>tubes</w:t>
      </w:r>
      <w:r w:rsidRPr="007C6BE8">
        <w:rPr>
          <w:rFonts w:asciiTheme="minorHAnsi" w:hAnsiTheme="minorHAnsi" w:cstheme="minorHAnsi"/>
          <w:iCs/>
          <w:color w:val="auto"/>
        </w:rPr>
        <w:t xml:space="preserve"> to sit at room temper</w:t>
      </w:r>
      <w:r>
        <w:rPr>
          <w:rFonts w:asciiTheme="minorHAnsi" w:hAnsiTheme="minorHAnsi" w:cstheme="minorHAnsi"/>
          <w:iCs/>
          <w:color w:val="auto"/>
        </w:rPr>
        <w:t>ature for 15 min</w:t>
      </w:r>
      <w:r w:rsidRPr="007C6BE8">
        <w:rPr>
          <w:rFonts w:asciiTheme="minorHAnsi" w:hAnsiTheme="minorHAnsi" w:cstheme="minorHAnsi"/>
          <w:iCs/>
          <w:color w:val="auto"/>
        </w:rPr>
        <w:t xml:space="preserve">. </w:t>
      </w:r>
      <w:r w:rsidR="006A11E9">
        <w:rPr>
          <w:rFonts w:asciiTheme="minorHAnsi" w:hAnsiTheme="minorHAnsi" w:cstheme="minorHAnsi"/>
          <w:iCs/>
          <w:color w:val="auto"/>
        </w:rPr>
        <w:t>incubate on</w:t>
      </w:r>
      <w:r w:rsidRPr="007C6BE8">
        <w:rPr>
          <w:rFonts w:asciiTheme="minorHAnsi" w:hAnsiTheme="minorHAnsi" w:cstheme="minorHAnsi"/>
          <w:iCs/>
          <w:color w:val="auto"/>
        </w:rPr>
        <w:t xml:space="preserve"> magnetic stand for</w:t>
      </w:r>
      <w:r>
        <w:rPr>
          <w:rFonts w:asciiTheme="minorHAnsi" w:hAnsiTheme="minorHAnsi" w:cstheme="minorHAnsi"/>
          <w:iCs/>
        </w:rPr>
        <w:t xml:space="preserve"> </w:t>
      </w:r>
      <w:r w:rsidR="006A11E9">
        <w:rPr>
          <w:rFonts w:asciiTheme="minorHAnsi" w:hAnsiTheme="minorHAnsi" w:cstheme="minorHAnsi"/>
          <w:iCs/>
        </w:rPr>
        <w:t>~</w:t>
      </w:r>
      <w:r w:rsidRPr="007C6BE8">
        <w:rPr>
          <w:rFonts w:asciiTheme="minorHAnsi" w:hAnsiTheme="minorHAnsi" w:cstheme="minorHAnsi"/>
          <w:iCs/>
          <w:color w:val="auto"/>
        </w:rPr>
        <w:t>5</w:t>
      </w:r>
      <w:r>
        <w:rPr>
          <w:rFonts w:asciiTheme="minorHAnsi" w:hAnsiTheme="minorHAnsi" w:cstheme="minorHAnsi"/>
          <w:iCs/>
          <w:color w:val="auto"/>
        </w:rPr>
        <w:t xml:space="preserve"> min</w:t>
      </w:r>
      <w:r w:rsidRPr="00A60148">
        <w:rPr>
          <w:rFonts w:asciiTheme="minorHAnsi" w:hAnsiTheme="minorHAnsi" w:cstheme="minorHAnsi"/>
          <w:b/>
          <w:iCs/>
          <w:color w:val="auto"/>
        </w:rPr>
        <w:t xml:space="preserve">. </w:t>
      </w:r>
      <w:r w:rsidR="001F5B4A" w:rsidRPr="004F7CE4">
        <w:rPr>
          <w:rFonts w:asciiTheme="minorHAnsi" w:hAnsiTheme="minorHAnsi"/>
          <w:iCs/>
          <w:color w:val="000000" w:themeColor="text1"/>
        </w:rPr>
        <w:t>Remove ~135</w:t>
      </w:r>
      <w:r w:rsidR="001F5B4A" w:rsidRPr="004F7CE4">
        <w:t xml:space="preserve"> µL of supernatant from each well. There should 5</w:t>
      </w:r>
      <w:r w:rsidR="001F5B4A" w:rsidRPr="004F7CE4">
        <w:rPr>
          <w:rFonts w:asciiTheme="minorHAnsi" w:hAnsiTheme="minorHAnsi"/>
          <w:iCs/>
          <w:color w:val="000000" w:themeColor="text1"/>
        </w:rPr>
        <w:t xml:space="preserve"> </w:t>
      </w:r>
      <w:r w:rsidR="001F5B4A" w:rsidRPr="004F7CE4">
        <w:t>µL left in each well.</w:t>
      </w:r>
    </w:p>
    <w:p w14:paraId="39E1D5F4" w14:textId="77777777" w:rsidR="00C876C6" w:rsidRDefault="00C876C6" w:rsidP="00C876C6">
      <w:pPr>
        <w:rPr>
          <w:rFonts w:asciiTheme="minorHAnsi" w:hAnsiTheme="minorHAnsi" w:cs="Times New Roman"/>
          <w:iCs/>
          <w:color w:val="000000" w:themeColor="text1"/>
        </w:rPr>
      </w:pPr>
    </w:p>
    <w:p w14:paraId="27D9C7CF" w14:textId="288EF5F5" w:rsidR="00C876C6" w:rsidRDefault="00C876C6" w:rsidP="00C876C6">
      <w:pPr>
        <w:rPr>
          <w:rFonts w:asciiTheme="minorHAnsi" w:hAnsiTheme="minorHAnsi" w:cstheme="minorHAnsi"/>
        </w:rPr>
      </w:pPr>
      <w:r>
        <w:rPr>
          <w:rFonts w:asciiTheme="minorHAnsi" w:hAnsiTheme="minorHAnsi" w:cstheme="minorHAnsi"/>
        </w:rPr>
        <w:t>7.4</w:t>
      </w:r>
      <w:r w:rsidRPr="007C6BE8">
        <w:rPr>
          <w:rFonts w:asciiTheme="minorHAnsi" w:hAnsiTheme="minorHAnsi" w:cstheme="minorHAnsi"/>
        </w:rPr>
        <w:t>.2 Leave</w:t>
      </w:r>
      <w:r>
        <w:rPr>
          <w:rFonts w:asciiTheme="minorHAnsi" w:hAnsiTheme="minorHAnsi" w:cstheme="minorHAnsi"/>
        </w:rPr>
        <w:t xml:space="preserve"> the</w:t>
      </w:r>
      <w:r w:rsidRPr="007C6BE8">
        <w:rPr>
          <w:rFonts w:asciiTheme="minorHAnsi" w:hAnsiTheme="minorHAnsi" w:cstheme="minorHAnsi"/>
        </w:rPr>
        <w:t xml:space="preserve"> </w:t>
      </w:r>
      <w:r>
        <w:rPr>
          <w:rFonts w:asciiTheme="minorHAnsi" w:hAnsiTheme="minorHAnsi" w:cstheme="minorHAnsi"/>
        </w:rPr>
        <w:t xml:space="preserve">tube </w:t>
      </w:r>
      <w:r w:rsidRPr="007C6BE8">
        <w:rPr>
          <w:rFonts w:asciiTheme="minorHAnsi" w:hAnsiTheme="minorHAnsi" w:cstheme="minorHAnsi"/>
        </w:rPr>
        <w:t xml:space="preserve">on </w:t>
      </w:r>
      <w:r>
        <w:rPr>
          <w:rFonts w:asciiTheme="minorHAnsi" w:hAnsiTheme="minorHAnsi" w:cstheme="minorHAnsi"/>
        </w:rPr>
        <w:t xml:space="preserve">the </w:t>
      </w:r>
      <w:r w:rsidRPr="007C6BE8">
        <w:rPr>
          <w:rFonts w:asciiTheme="minorHAnsi" w:hAnsiTheme="minorHAnsi" w:cstheme="minorHAnsi"/>
        </w:rPr>
        <w:t>magnetic stand and wash by adding 200 µL of 80</w:t>
      </w:r>
      <w:r>
        <w:rPr>
          <w:rFonts w:asciiTheme="minorHAnsi" w:hAnsiTheme="minorHAnsi" w:cstheme="minorHAnsi"/>
        </w:rPr>
        <w:t>% ethanol</w:t>
      </w:r>
      <w:r w:rsidRPr="007C6BE8">
        <w:rPr>
          <w:rFonts w:asciiTheme="minorHAnsi" w:hAnsiTheme="minorHAnsi" w:cstheme="minorHAnsi"/>
        </w:rPr>
        <w:t xml:space="preserve">. Allow to sit for </w:t>
      </w:r>
      <w:r>
        <w:rPr>
          <w:rFonts w:asciiTheme="minorHAnsi" w:hAnsiTheme="minorHAnsi" w:cstheme="minorHAnsi"/>
        </w:rPr>
        <w:t>30 s</w:t>
      </w:r>
      <w:r w:rsidRPr="007C6BE8">
        <w:rPr>
          <w:rFonts w:asciiTheme="minorHAnsi" w:hAnsiTheme="minorHAnsi" w:cstheme="minorHAnsi"/>
        </w:rPr>
        <w:t xml:space="preserve"> then remove and discard supernatant. Repeat </w:t>
      </w:r>
      <w:r>
        <w:rPr>
          <w:rFonts w:asciiTheme="minorHAnsi" w:hAnsiTheme="minorHAnsi" w:cstheme="minorHAnsi"/>
        </w:rPr>
        <w:t xml:space="preserve">wash </w:t>
      </w:r>
      <w:r w:rsidRPr="007C6BE8">
        <w:rPr>
          <w:rFonts w:asciiTheme="minorHAnsi" w:hAnsiTheme="minorHAnsi" w:cstheme="minorHAnsi"/>
        </w:rPr>
        <w:t>step. Leave</w:t>
      </w:r>
      <w:r>
        <w:rPr>
          <w:rFonts w:asciiTheme="minorHAnsi" w:hAnsiTheme="minorHAnsi" w:cstheme="minorHAnsi"/>
        </w:rPr>
        <w:t xml:space="preserve"> tube</w:t>
      </w:r>
      <w:r w:rsidR="00362993">
        <w:rPr>
          <w:rFonts w:asciiTheme="minorHAnsi" w:hAnsiTheme="minorHAnsi" w:cstheme="minorHAnsi"/>
        </w:rPr>
        <w:t>s</w:t>
      </w:r>
      <w:r w:rsidRPr="007C6BE8">
        <w:rPr>
          <w:rFonts w:asciiTheme="minorHAnsi" w:hAnsiTheme="minorHAnsi" w:cstheme="minorHAnsi"/>
        </w:rPr>
        <w:t xml:space="preserve"> on</w:t>
      </w:r>
      <w:r>
        <w:rPr>
          <w:rFonts w:asciiTheme="minorHAnsi" w:hAnsiTheme="minorHAnsi" w:cstheme="minorHAnsi"/>
        </w:rPr>
        <w:t xml:space="preserve"> the magnetic stand for 15 min</w:t>
      </w:r>
      <w:r w:rsidRPr="007C6BE8">
        <w:rPr>
          <w:rFonts w:asciiTheme="minorHAnsi" w:hAnsiTheme="minorHAnsi" w:cstheme="minorHAnsi"/>
        </w:rPr>
        <w:t xml:space="preserve"> to allow to dry.</w:t>
      </w:r>
    </w:p>
    <w:p w14:paraId="68D325B1" w14:textId="77777777" w:rsidR="00C876C6" w:rsidRDefault="00C876C6" w:rsidP="00C876C6">
      <w:pPr>
        <w:rPr>
          <w:rFonts w:asciiTheme="minorHAnsi" w:hAnsiTheme="minorHAnsi" w:cstheme="minorHAnsi"/>
        </w:rPr>
      </w:pPr>
    </w:p>
    <w:p w14:paraId="0759DACF" w14:textId="60082213" w:rsidR="00C876C6" w:rsidRPr="007C6BE8" w:rsidRDefault="00C876C6" w:rsidP="00C876C6">
      <w:pPr>
        <w:rPr>
          <w:rFonts w:asciiTheme="minorHAnsi" w:hAnsiTheme="minorHAnsi" w:cstheme="minorHAnsi"/>
        </w:rPr>
      </w:pPr>
      <w:r>
        <w:rPr>
          <w:rFonts w:asciiTheme="minorHAnsi" w:hAnsiTheme="minorHAnsi" w:cstheme="minorHAnsi"/>
        </w:rPr>
        <w:t>7.4</w:t>
      </w:r>
      <w:r w:rsidRPr="007C6BE8">
        <w:rPr>
          <w:rFonts w:asciiTheme="minorHAnsi" w:hAnsiTheme="minorHAnsi" w:cstheme="minorHAnsi"/>
        </w:rPr>
        <w:t xml:space="preserve">.3 </w:t>
      </w:r>
      <w:r>
        <w:rPr>
          <w:rFonts w:asciiTheme="minorHAnsi" w:hAnsiTheme="minorHAnsi" w:cstheme="minorHAnsi"/>
        </w:rPr>
        <w:t>C</w:t>
      </w:r>
      <w:r w:rsidRPr="007C6BE8">
        <w:rPr>
          <w:rFonts w:asciiTheme="minorHAnsi" w:hAnsiTheme="minorHAnsi" w:cstheme="minorHAnsi"/>
        </w:rPr>
        <w:t xml:space="preserve">entrifuge the </w:t>
      </w:r>
      <w:r>
        <w:rPr>
          <w:rFonts w:asciiTheme="minorHAnsi" w:hAnsiTheme="minorHAnsi" w:cstheme="minorHAnsi"/>
        </w:rPr>
        <w:t>r</w:t>
      </w:r>
      <w:r w:rsidRPr="007C6BE8">
        <w:rPr>
          <w:rFonts w:asciiTheme="minorHAnsi" w:hAnsiTheme="minorHAnsi" w:cstheme="minorHAnsi"/>
        </w:rPr>
        <w:t xml:space="preserve">esuspension </w:t>
      </w:r>
      <w:r>
        <w:rPr>
          <w:rFonts w:asciiTheme="minorHAnsi" w:hAnsiTheme="minorHAnsi" w:cstheme="minorHAnsi"/>
        </w:rPr>
        <w:t>buffer at 600 x g for 5 s</w:t>
      </w:r>
      <w:r w:rsidRPr="007C6BE8">
        <w:rPr>
          <w:rFonts w:asciiTheme="minorHAnsi" w:hAnsiTheme="minorHAnsi" w:cstheme="minorHAnsi"/>
        </w:rPr>
        <w:t xml:space="preserve"> after coming to room temperature.</w:t>
      </w:r>
      <w:r w:rsidRPr="00387BB6">
        <w:rPr>
          <w:rFonts w:asciiTheme="minorHAnsi" w:hAnsiTheme="minorHAnsi" w:cstheme="minorHAnsi"/>
        </w:rPr>
        <w:t xml:space="preserve"> </w:t>
      </w:r>
      <w:r w:rsidRPr="007C6BE8">
        <w:rPr>
          <w:rFonts w:asciiTheme="minorHAnsi" w:hAnsiTheme="minorHAnsi" w:cstheme="minorHAnsi"/>
        </w:rPr>
        <w:t xml:space="preserve">Remove </w:t>
      </w:r>
      <w:r>
        <w:rPr>
          <w:rFonts w:asciiTheme="minorHAnsi" w:hAnsiTheme="minorHAnsi" w:cstheme="minorHAnsi"/>
        </w:rPr>
        <w:t>tube</w:t>
      </w:r>
      <w:r w:rsidR="002E5DCA">
        <w:rPr>
          <w:rFonts w:asciiTheme="minorHAnsi" w:hAnsiTheme="minorHAnsi" w:cstheme="minorHAnsi"/>
        </w:rPr>
        <w:t>s</w:t>
      </w:r>
      <w:r w:rsidRPr="007C6BE8">
        <w:rPr>
          <w:rFonts w:asciiTheme="minorHAnsi" w:hAnsiTheme="minorHAnsi" w:cstheme="minorHAnsi"/>
        </w:rPr>
        <w:t xml:space="preserve"> from stand</w:t>
      </w:r>
      <w:r w:rsidR="002E5DCA">
        <w:rPr>
          <w:rFonts w:asciiTheme="minorHAnsi" w:hAnsiTheme="minorHAnsi" w:cstheme="minorHAnsi"/>
        </w:rPr>
        <w:t>. T</w:t>
      </w:r>
      <w:r w:rsidRPr="007C6BE8">
        <w:rPr>
          <w:rFonts w:asciiTheme="minorHAnsi" w:hAnsiTheme="minorHAnsi" w:cstheme="minorHAnsi"/>
        </w:rPr>
        <w:t xml:space="preserve">ransfer 17.5 µL of </w:t>
      </w:r>
      <w:r>
        <w:rPr>
          <w:rFonts w:asciiTheme="minorHAnsi" w:hAnsiTheme="minorHAnsi" w:cstheme="minorHAnsi"/>
        </w:rPr>
        <w:t>r</w:t>
      </w:r>
      <w:r w:rsidRPr="007C6BE8">
        <w:rPr>
          <w:rFonts w:asciiTheme="minorHAnsi" w:hAnsiTheme="minorHAnsi" w:cstheme="minorHAnsi"/>
        </w:rPr>
        <w:t xml:space="preserve">esuspension </w:t>
      </w:r>
      <w:r>
        <w:rPr>
          <w:rFonts w:asciiTheme="minorHAnsi" w:hAnsiTheme="minorHAnsi" w:cstheme="minorHAnsi"/>
        </w:rPr>
        <w:t>b</w:t>
      </w:r>
      <w:r w:rsidRPr="007C6BE8">
        <w:rPr>
          <w:rFonts w:asciiTheme="minorHAnsi" w:hAnsiTheme="minorHAnsi" w:cstheme="minorHAnsi"/>
        </w:rPr>
        <w:t xml:space="preserve">uffer </w:t>
      </w:r>
      <w:r>
        <w:rPr>
          <w:rFonts w:asciiTheme="minorHAnsi" w:hAnsiTheme="minorHAnsi" w:cstheme="minorHAnsi"/>
        </w:rPr>
        <w:t xml:space="preserve">to the tube </w:t>
      </w:r>
      <w:r w:rsidRPr="007C6BE8">
        <w:rPr>
          <w:rFonts w:asciiTheme="minorHAnsi" w:hAnsiTheme="minorHAnsi" w:cstheme="minorHAnsi"/>
        </w:rPr>
        <w:t>and mix. Let</w:t>
      </w:r>
      <w:r>
        <w:rPr>
          <w:rFonts w:asciiTheme="minorHAnsi" w:hAnsiTheme="minorHAnsi" w:cstheme="minorHAnsi"/>
        </w:rPr>
        <w:t xml:space="preserve"> tube</w:t>
      </w:r>
      <w:r w:rsidR="00A46BDC">
        <w:rPr>
          <w:rFonts w:asciiTheme="minorHAnsi" w:hAnsiTheme="minorHAnsi" w:cstheme="minorHAnsi"/>
        </w:rPr>
        <w:t>s</w:t>
      </w:r>
      <w:r w:rsidRPr="007C6BE8">
        <w:rPr>
          <w:rFonts w:asciiTheme="minorHAnsi" w:hAnsiTheme="minorHAnsi" w:cstheme="minorHAnsi"/>
        </w:rPr>
        <w:t xml:space="preserve"> incubate on </w:t>
      </w:r>
      <w:r>
        <w:rPr>
          <w:rFonts w:asciiTheme="minorHAnsi" w:hAnsiTheme="minorHAnsi" w:cstheme="minorHAnsi"/>
        </w:rPr>
        <w:t xml:space="preserve">the bench top for 2 min then </w:t>
      </w:r>
      <w:r w:rsidR="00A46BDC">
        <w:rPr>
          <w:rFonts w:asciiTheme="minorHAnsi" w:hAnsiTheme="minorHAnsi" w:cstheme="minorHAnsi"/>
        </w:rPr>
        <w:t>move to</w:t>
      </w:r>
      <w:r>
        <w:rPr>
          <w:rFonts w:asciiTheme="minorHAnsi" w:hAnsiTheme="minorHAnsi" w:cstheme="minorHAnsi"/>
        </w:rPr>
        <w:t xml:space="preserve"> magnetic stand for 5 min.</w:t>
      </w:r>
    </w:p>
    <w:p w14:paraId="1D2BF312" w14:textId="77777777" w:rsidR="00C876C6" w:rsidRPr="007C6BE8" w:rsidRDefault="00C876C6" w:rsidP="00C876C6">
      <w:pPr>
        <w:rPr>
          <w:rFonts w:asciiTheme="minorHAnsi" w:hAnsiTheme="minorHAnsi" w:cstheme="minorHAnsi"/>
        </w:rPr>
      </w:pPr>
    </w:p>
    <w:p w14:paraId="315A0FB1" w14:textId="3275552D" w:rsidR="00C876C6" w:rsidRPr="008207F5" w:rsidRDefault="00C876C6" w:rsidP="004F7CE4">
      <w:pPr>
        <w:rPr>
          <w:rFonts w:asciiTheme="minorHAnsi" w:hAnsiTheme="minorHAnsi" w:cstheme="minorHAnsi"/>
        </w:rPr>
      </w:pPr>
      <w:r>
        <w:rPr>
          <w:rFonts w:asciiTheme="minorHAnsi" w:hAnsiTheme="minorHAnsi" w:cstheme="minorHAnsi"/>
        </w:rPr>
        <w:t>7.4</w:t>
      </w:r>
      <w:r w:rsidRPr="007C6BE8">
        <w:rPr>
          <w:rFonts w:asciiTheme="minorHAnsi" w:hAnsiTheme="minorHAnsi" w:cstheme="minorHAnsi"/>
        </w:rPr>
        <w:t xml:space="preserve">.4 </w:t>
      </w:r>
      <w:r w:rsidR="008C6C78">
        <w:t xml:space="preserve">Pipette 15 </w:t>
      </w:r>
      <w:r w:rsidR="008C6C78" w:rsidRPr="003E07CB">
        <w:t>µL</w:t>
      </w:r>
      <w:r w:rsidR="008C6C78">
        <w:t xml:space="preserve"> supernatant</w:t>
      </w:r>
      <w:r w:rsidR="008C6C78" w:rsidRPr="007C6BE8" w:rsidDel="008C6C78">
        <w:rPr>
          <w:rFonts w:asciiTheme="minorHAnsi" w:hAnsiTheme="minorHAnsi" w:cstheme="minorHAnsi"/>
        </w:rPr>
        <w:t xml:space="preserve"> </w:t>
      </w:r>
      <w:r w:rsidRPr="007C6BE8">
        <w:rPr>
          <w:rFonts w:asciiTheme="minorHAnsi" w:hAnsiTheme="minorHAnsi" w:cstheme="minorHAnsi"/>
        </w:rPr>
        <w:t>containing the ds cDNA samples to new</w:t>
      </w:r>
      <w:r w:rsidR="00D60BF7">
        <w:rPr>
          <w:rFonts w:asciiTheme="minorHAnsi" w:hAnsiTheme="minorHAnsi" w:cstheme="minorHAnsi"/>
        </w:rPr>
        <w:t xml:space="preserve"> set of</w:t>
      </w:r>
      <w:r w:rsidRPr="007C6BE8">
        <w:rPr>
          <w:rFonts w:asciiTheme="minorHAnsi" w:hAnsiTheme="minorHAnsi" w:cstheme="minorHAnsi"/>
        </w:rPr>
        <w:t xml:space="preserve"> (5</w:t>
      </w:r>
      <w:r w:rsidRPr="007C6BE8">
        <w:rPr>
          <w:rFonts w:asciiTheme="minorHAnsi" w:hAnsiTheme="minorHAnsi" w:cstheme="minorHAnsi"/>
          <w:vertAlign w:val="superscript"/>
        </w:rPr>
        <w:t>th</w:t>
      </w:r>
      <w:r w:rsidRPr="007C6BE8">
        <w:rPr>
          <w:rFonts w:asciiTheme="minorHAnsi" w:hAnsiTheme="minorHAnsi" w:cstheme="minorHAnsi"/>
        </w:rPr>
        <w:t xml:space="preserve">) 0.2 ml thin-walled </w:t>
      </w:r>
      <w:r>
        <w:rPr>
          <w:rFonts w:asciiTheme="minorHAnsi" w:hAnsiTheme="minorHAnsi" w:cstheme="minorHAnsi"/>
        </w:rPr>
        <w:t>tube</w:t>
      </w:r>
      <w:r w:rsidR="00D60BF7">
        <w:rPr>
          <w:rFonts w:asciiTheme="minorHAnsi" w:hAnsiTheme="minorHAnsi" w:cstheme="minorHAnsi"/>
        </w:rPr>
        <w:t>s</w:t>
      </w:r>
      <w:r w:rsidR="008C6C78">
        <w:rPr>
          <w:rFonts w:asciiTheme="minorHAnsi" w:hAnsiTheme="minorHAnsi" w:cstheme="minorHAnsi"/>
        </w:rPr>
        <w:t>.</w:t>
      </w:r>
      <w:r>
        <w:rPr>
          <w:rFonts w:asciiTheme="minorHAnsi" w:hAnsiTheme="minorHAnsi" w:cstheme="minorHAnsi"/>
        </w:rPr>
        <w:t xml:space="preserve"> </w:t>
      </w:r>
      <w:r w:rsidRPr="00A60148">
        <w:rPr>
          <w:rFonts w:asciiTheme="minorHAnsi" w:hAnsiTheme="minorHAnsi" w:cstheme="minorHAnsi"/>
        </w:rPr>
        <w:t>Move to next step promptly or seal and store at -15°C to -25°C for no more than 7 days.</w:t>
      </w:r>
    </w:p>
    <w:p w14:paraId="6718BA43" w14:textId="77777777" w:rsidR="00C876C6" w:rsidRDefault="00C876C6" w:rsidP="00C876C6">
      <w:pPr>
        <w:rPr>
          <w:rFonts w:asciiTheme="minorHAnsi" w:hAnsiTheme="minorHAnsi" w:cs="Times New Roman"/>
          <w:iCs/>
          <w:color w:val="000000" w:themeColor="text1"/>
        </w:rPr>
      </w:pPr>
    </w:p>
    <w:p w14:paraId="3AAE88B0" w14:textId="77777777" w:rsidR="00C876C6" w:rsidRDefault="00C876C6" w:rsidP="00C876C6">
      <w:pPr>
        <w:rPr>
          <w:rFonts w:asciiTheme="minorHAnsi" w:hAnsiTheme="minorHAnsi" w:cstheme="minorHAnsi"/>
          <w:iCs/>
          <w:color w:val="auto"/>
        </w:rPr>
      </w:pPr>
      <w:r>
        <w:rPr>
          <w:rFonts w:asciiTheme="minorHAnsi" w:hAnsiTheme="minorHAnsi" w:cstheme="minorHAnsi"/>
          <w:iCs/>
          <w:color w:val="auto"/>
        </w:rPr>
        <w:t>7.5</w:t>
      </w:r>
      <w:r w:rsidRPr="007C6BE8">
        <w:rPr>
          <w:rFonts w:asciiTheme="minorHAnsi" w:hAnsiTheme="minorHAnsi" w:cstheme="minorHAnsi"/>
          <w:iCs/>
          <w:color w:val="auto"/>
        </w:rPr>
        <w:t xml:space="preserve"> Adenylate 3' Ends. </w:t>
      </w:r>
    </w:p>
    <w:p w14:paraId="0674DC96" w14:textId="77777777" w:rsidR="00C876C6" w:rsidRPr="00A01D8F" w:rsidRDefault="00C876C6" w:rsidP="00C876C6">
      <w:pPr>
        <w:rPr>
          <w:rFonts w:asciiTheme="minorHAnsi" w:hAnsiTheme="minorHAnsi" w:cstheme="minorHAnsi"/>
          <w:b/>
        </w:rPr>
      </w:pPr>
    </w:p>
    <w:p w14:paraId="4C3F1865" w14:textId="6FA8A6CB" w:rsidR="00C876C6" w:rsidRPr="004F7CE4" w:rsidRDefault="00C876C6" w:rsidP="004F7CE4">
      <w:pPr>
        <w:outlineLvl w:val="0"/>
        <w:rPr>
          <w:rFonts w:asciiTheme="minorHAnsi" w:hAnsiTheme="minorHAnsi" w:cstheme="minorHAnsi"/>
          <w:b/>
        </w:rPr>
      </w:pPr>
      <w:r>
        <w:rPr>
          <w:rFonts w:asciiTheme="minorHAnsi" w:hAnsiTheme="minorHAnsi" w:cstheme="minorHAnsi"/>
        </w:rPr>
        <w:t>7.5</w:t>
      </w:r>
      <w:r w:rsidRPr="007C6BE8">
        <w:rPr>
          <w:rFonts w:asciiTheme="minorHAnsi" w:hAnsiTheme="minorHAnsi" w:cstheme="minorHAnsi"/>
        </w:rPr>
        <w:t xml:space="preserve">.1 </w:t>
      </w:r>
      <w:r w:rsidRPr="007D2FB9">
        <w:rPr>
          <w:rFonts w:asciiTheme="minorHAnsi" w:hAnsiTheme="minorHAnsi" w:cstheme="minorHAnsi"/>
        </w:rPr>
        <w:t xml:space="preserve">Pipette 2.5 </w:t>
      </w:r>
      <w:r w:rsidRPr="007C6BE8">
        <w:rPr>
          <w:rFonts w:asciiTheme="minorHAnsi" w:hAnsiTheme="minorHAnsi" w:cstheme="minorHAnsi"/>
        </w:rPr>
        <w:t xml:space="preserve">µL of </w:t>
      </w:r>
      <w:r>
        <w:rPr>
          <w:rFonts w:asciiTheme="minorHAnsi" w:hAnsiTheme="minorHAnsi" w:cstheme="minorHAnsi"/>
        </w:rPr>
        <w:t>room temperature r</w:t>
      </w:r>
      <w:r w:rsidRPr="007C6BE8">
        <w:rPr>
          <w:rFonts w:asciiTheme="minorHAnsi" w:hAnsiTheme="minorHAnsi" w:cstheme="minorHAnsi"/>
        </w:rPr>
        <w:t xml:space="preserve">esuspension </w:t>
      </w:r>
      <w:r>
        <w:rPr>
          <w:rFonts w:asciiTheme="minorHAnsi" w:hAnsiTheme="minorHAnsi" w:cstheme="minorHAnsi"/>
        </w:rPr>
        <w:t>b</w:t>
      </w:r>
      <w:r w:rsidRPr="007C6BE8">
        <w:rPr>
          <w:rFonts w:asciiTheme="minorHAnsi" w:hAnsiTheme="minorHAnsi" w:cstheme="minorHAnsi"/>
        </w:rPr>
        <w:t>uffer</w:t>
      </w:r>
      <w:r w:rsidR="00517217">
        <w:rPr>
          <w:rFonts w:asciiTheme="minorHAnsi" w:hAnsiTheme="minorHAnsi" w:cstheme="minorHAnsi"/>
        </w:rPr>
        <w:t xml:space="preserve"> </w:t>
      </w:r>
      <w:r>
        <w:rPr>
          <w:rFonts w:asciiTheme="minorHAnsi" w:hAnsiTheme="minorHAnsi" w:cstheme="minorHAnsi"/>
        </w:rPr>
        <w:t>into the sample tube then add 12.5</w:t>
      </w:r>
      <w:r w:rsidR="00076F53">
        <w:rPr>
          <w:rFonts w:asciiTheme="minorHAnsi" w:hAnsiTheme="minorHAnsi" w:cstheme="minorHAnsi"/>
        </w:rPr>
        <w:t xml:space="preserve"> </w:t>
      </w:r>
      <w:r w:rsidR="00076F53" w:rsidRPr="003E07CB">
        <w:t>µL</w:t>
      </w:r>
      <w:r>
        <w:rPr>
          <w:rFonts w:asciiTheme="minorHAnsi" w:hAnsiTheme="minorHAnsi" w:cstheme="minorHAnsi"/>
        </w:rPr>
        <w:t xml:space="preserve"> thawed A-Tailing mix. Mix completely by pipetting.</w:t>
      </w:r>
      <w:r w:rsidR="00FE32A2">
        <w:rPr>
          <w:rFonts w:asciiTheme="minorHAnsi" w:hAnsiTheme="minorHAnsi" w:cstheme="minorHAnsi"/>
        </w:rPr>
        <w:t xml:space="preserve"> </w:t>
      </w:r>
      <w:r w:rsidR="00FE32A2" w:rsidRPr="004F7CE4">
        <w:rPr>
          <w:rFonts w:asciiTheme="minorHAnsi" w:hAnsiTheme="minorHAnsi" w:cstheme="minorHAnsi"/>
        </w:rPr>
        <w:t>Note: No A-tailing control used.</w:t>
      </w:r>
    </w:p>
    <w:p w14:paraId="2B97B37C" w14:textId="77777777" w:rsidR="00C876C6" w:rsidRPr="007C6BE8" w:rsidRDefault="00C876C6" w:rsidP="00C876C6">
      <w:pPr>
        <w:rPr>
          <w:rFonts w:asciiTheme="minorHAnsi" w:hAnsiTheme="minorHAnsi" w:cstheme="minorHAnsi"/>
        </w:rPr>
      </w:pPr>
    </w:p>
    <w:p w14:paraId="75CD58E3" w14:textId="2EA65D5E" w:rsidR="00C876C6" w:rsidRDefault="00C876C6" w:rsidP="00C876C6">
      <w:pPr>
        <w:rPr>
          <w:rFonts w:asciiTheme="minorHAnsi" w:hAnsiTheme="minorHAnsi" w:cstheme="minorHAnsi"/>
        </w:rPr>
      </w:pPr>
      <w:r>
        <w:rPr>
          <w:rFonts w:asciiTheme="minorHAnsi" w:hAnsiTheme="minorHAnsi" w:cstheme="minorHAnsi"/>
        </w:rPr>
        <w:t>7.5</w:t>
      </w:r>
      <w:r w:rsidRPr="007C6BE8">
        <w:rPr>
          <w:rFonts w:asciiTheme="minorHAnsi" w:hAnsiTheme="minorHAnsi" w:cstheme="minorHAnsi"/>
        </w:rPr>
        <w:t xml:space="preserve">.2 </w:t>
      </w:r>
      <w:r>
        <w:rPr>
          <w:rFonts w:asciiTheme="minorHAnsi" w:hAnsiTheme="minorHAnsi" w:cstheme="minorHAnsi"/>
        </w:rPr>
        <w:t>Cap</w:t>
      </w:r>
      <w:r w:rsidRPr="007C6BE8">
        <w:rPr>
          <w:rFonts w:asciiTheme="minorHAnsi" w:hAnsiTheme="minorHAnsi" w:cstheme="minorHAnsi"/>
        </w:rPr>
        <w:t xml:space="preserve"> and incubate in </w:t>
      </w:r>
      <w:r>
        <w:rPr>
          <w:rFonts w:asciiTheme="minorHAnsi" w:hAnsiTheme="minorHAnsi" w:cstheme="minorHAnsi"/>
        </w:rPr>
        <w:t xml:space="preserve">a </w:t>
      </w:r>
      <w:r w:rsidRPr="007C6BE8">
        <w:rPr>
          <w:rFonts w:asciiTheme="minorHAnsi" w:hAnsiTheme="minorHAnsi" w:cstheme="minorHAnsi"/>
        </w:rPr>
        <w:t>thermocycler</w:t>
      </w:r>
      <w:r w:rsidR="002F6B95">
        <w:rPr>
          <w:rFonts w:asciiTheme="minorHAnsi" w:hAnsiTheme="minorHAnsi" w:cstheme="minorHAnsi"/>
        </w:rPr>
        <w:t xml:space="preserve"> with </w:t>
      </w:r>
      <w:r w:rsidR="00AC027C">
        <w:t>100</w:t>
      </w:r>
      <w:r w:rsidR="00AC027C" w:rsidRPr="00780180">
        <w:t xml:space="preserve"> </w:t>
      </w:r>
      <w:r w:rsidR="00AC027C">
        <w:t>°C pre-heated lid.</w:t>
      </w:r>
      <w:r w:rsidRPr="007C6BE8">
        <w:rPr>
          <w:rFonts w:asciiTheme="minorHAnsi" w:hAnsiTheme="minorHAnsi" w:cstheme="minorHAnsi"/>
        </w:rPr>
        <w:t xml:space="preserve"> </w:t>
      </w:r>
      <w:r w:rsidR="00AC027C">
        <w:rPr>
          <w:rFonts w:asciiTheme="minorHAnsi" w:hAnsiTheme="minorHAnsi" w:cstheme="minorHAnsi"/>
        </w:rPr>
        <w:t>Run</w:t>
      </w:r>
      <w:r w:rsidR="00AC027C" w:rsidRPr="007C6BE8">
        <w:rPr>
          <w:rFonts w:asciiTheme="minorHAnsi" w:hAnsiTheme="minorHAnsi" w:cstheme="minorHAnsi"/>
        </w:rPr>
        <w:t xml:space="preserve"> </w:t>
      </w:r>
      <w:r w:rsidRPr="007C6BE8">
        <w:rPr>
          <w:rFonts w:asciiTheme="minorHAnsi" w:hAnsiTheme="minorHAnsi" w:cstheme="minorHAnsi"/>
        </w:rPr>
        <w:t xml:space="preserve">at 37 °C for 30 min, then </w:t>
      </w:r>
      <w:r>
        <w:rPr>
          <w:rFonts w:asciiTheme="minorHAnsi" w:hAnsiTheme="minorHAnsi" w:cstheme="minorHAnsi"/>
        </w:rPr>
        <w:t>at</w:t>
      </w:r>
      <w:r w:rsidRPr="007C6BE8">
        <w:rPr>
          <w:rFonts w:asciiTheme="minorHAnsi" w:hAnsiTheme="minorHAnsi" w:cstheme="minorHAnsi"/>
        </w:rPr>
        <w:t xml:space="preserve"> 70 °C f</w:t>
      </w:r>
      <w:r>
        <w:rPr>
          <w:rFonts w:asciiTheme="minorHAnsi" w:hAnsiTheme="minorHAnsi" w:cstheme="minorHAnsi"/>
        </w:rPr>
        <w:t>or 5 min with heated lid</w:t>
      </w:r>
      <w:r w:rsidRPr="007C6BE8">
        <w:rPr>
          <w:rFonts w:asciiTheme="minorHAnsi" w:hAnsiTheme="minorHAnsi" w:cstheme="minorHAnsi"/>
        </w:rPr>
        <w:t xml:space="preserve">. Allow the thermocycler </w:t>
      </w:r>
      <w:r w:rsidR="00675E51">
        <w:t>to rest at 4</w:t>
      </w:r>
      <w:r w:rsidR="00675E51" w:rsidRPr="001C453F">
        <w:t xml:space="preserve"> </w:t>
      </w:r>
      <w:r w:rsidR="00675E51">
        <w:t>°C.</w:t>
      </w:r>
    </w:p>
    <w:p w14:paraId="61D7E92F" w14:textId="77777777" w:rsidR="00C876C6" w:rsidRDefault="00C876C6" w:rsidP="00C876C6">
      <w:pPr>
        <w:rPr>
          <w:rFonts w:asciiTheme="minorHAnsi" w:hAnsiTheme="minorHAnsi" w:cstheme="minorHAnsi"/>
        </w:rPr>
      </w:pPr>
    </w:p>
    <w:p w14:paraId="33199F7E" w14:textId="77777777" w:rsidR="00C876C6" w:rsidRPr="007C6BE8" w:rsidRDefault="00C876C6" w:rsidP="00C876C6">
      <w:pPr>
        <w:rPr>
          <w:rFonts w:asciiTheme="minorHAnsi" w:hAnsiTheme="minorHAnsi" w:cstheme="minorHAnsi"/>
          <w:iCs/>
          <w:color w:val="auto"/>
        </w:rPr>
      </w:pPr>
      <w:r>
        <w:rPr>
          <w:rFonts w:asciiTheme="minorHAnsi" w:hAnsiTheme="minorHAnsi" w:cstheme="minorHAnsi"/>
          <w:iCs/>
          <w:color w:val="auto"/>
        </w:rPr>
        <w:t>7.6</w:t>
      </w:r>
      <w:r w:rsidRPr="007C6BE8">
        <w:rPr>
          <w:rFonts w:asciiTheme="minorHAnsi" w:hAnsiTheme="minorHAnsi" w:cstheme="minorHAnsi"/>
          <w:iCs/>
          <w:color w:val="auto"/>
        </w:rPr>
        <w:t xml:space="preserve"> Ligate index adaptors</w:t>
      </w:r>
    </w:p>
    <w:p w14:paraId="7908826E" w14:textId="77777777" w:rsidR="00C876C6" w:rsidRPr="007C6BE8" w:rsidRDefault="00C876C6" w:rsidP="00C876C6">
      <w:pPr>
        <w:rPr>
          <w:rFonts w:asciiTheme="minorHAnsi" w:hAnsiTheme="minorHAnsi" w:cstheme="minorHAnsi"/>
          <w:iCs/>
          <w:color w:val="auto"/>
        </w:rPr>
      </w:pPr>
    </w:p>
    <w:p w14:paraId="35E036E1" w14:textId="27F178C4" w:rsidR="00C876C6" w:rsidRPr="008207F5" w:rsidRDefault="00C876C6" w:rsidP="005A016A">
      <w:pPr>
        <w:rPr>
          <w:rFonts w:asciiTheme="minorHAnsi" w:hAnsiTheme="minorHAnsi" w:cstheme="minorHAnsi"/>
          <w:iCs/>
          <w:color w:val="auto"/>
        </w:rPr>
      </w:pPr>
      <w:r>
        <w:rPr>
          <w:rFonts w:asciiTheme="minorHAnsi" w:hAnsiTheme="minorHAnsi" w:cstheme="minorHAnsi"/>
          <w:iCs/>
          <w:color w:val="auto"/>
        </w:rPr>
        <w:t>7.6</w:t>
      </w:r>
      <w:r w:rsidRPr="007C6BE8">
        <w:rPr>
          <w:rFonts w:asciiTheme="minorHAnsi" w:hAnsiTheme="minorHAnsi" w:cstheme="minorHAnsi"/>
          <w:iCs/>
          <w:color w:val="auto"/>
        </w:rPr>
        <w:t xml:space="preserve">.1 Bring the RNA </w:t>
      </w:r>
      <w:r>
        <w:rPr>
          <w:rFonts w:asciiTheme="minorHAnsi" w:hAnsiTheme="minorHAnsi" w:cstheme="minorHAnsi"/>
          <w:iCs/>
        </w:rPr>
        <w:t>A</w:t>
      </w:r>
      <w:r w:rsidRPr="007C6BE8">
        <w:rPr>
          <w:rFonts w:asciiTheme="minorHAnsi" w:hAnsiTheme="minorHAnsi" w:cstheme="minorHAnsi"/>
          <w:iCs/>
          <w:color w:val="auto"/>
        </w:rPr>
        <w:t xml:space="preserve">daptor tubes and the Stop Ligation Buffer mix to room temperature. For each, </w:t>
      </w:r>
      <w:r>
        <w:rPr>
          <w:rFonts w:asciiTheme="minorHAnsi" w:hAnsiTheme="minorHAnsi" w:cstheme="minorHAnsi"/>
          <w:iCs/>
          <w:color w:val="auto"/>
        </w:rPr>
        <w:t>centrifuge at 600 x g for 5 s</w:t>
      </w:r>
      <w:r w:rsidRPr="007C6BE8">
        <w:rPr>
          <w:rFonts w:asciiTheme="minorHAnsi" w:hAnsiTheme="minorHAnsi" w:cstheme="minorHAnsi"/>
          <w:iCs/>
          <w:color w:val="auto"/>
        </w:rPr>
        <w:t xml:space="preserve">. </w:t>
      </w:r>
      <w:r w:rsidR="0035525F" w:rsidRPr="004F7CE4">
        <w:rPr>
          <w:rFonts w:asciiTheme="minorHAnsi" w:hAnsiTheme="minorHAnsi" w:cstheme="minorHAnsi"/>
          <w:iCs/>
          <w:color w:val="auto"/>
        </w:rPr>
        <w:t>Leave</w:t>
      </w:r>
      <w:r w:rsidRPr="00A60148">
        <w:rPr>
          <w:rFonts w:asciiTheme="minorHAnsi" w:hAnsiTheme="minorHAnsi" w:cstheme="minorHAnsi"/>
          <w:iCs/>
          <w:color w:val="auto"/>
        </w:rPr>
        <w:t xml:space="preserve"> </w:t>
      </w:r>
      <w:r>
        <w:rPr>
          <w:rFonts w:asciiTheme="minorHAnsi" w:hAnsiTheme="minorHAnsi" w:cstheme="minorHAnsi"/>
          <w:iCs/>
          <w:color w:val="auto"/>
        </w:rPr>
        <w:t>l</w:t>
      </w:r>
      <w:r w:rsidRPr="00A60148">
        <w:rPr>
          <w:rFonts w:asciiTheme="minorHAnsi" w:hAnsiTheme="minorHAnsi" w:cstheme="minorHAnsi"/>
          <w:iCs/>
          <w:color w:val="auto"/>
        </w:rPr>
        <w:t xml:space="preserve">igation </w:t>
      </w:r>
      <w:r>
        <w:rPr>
          <w:rFonts w:asciiTheme="minorHAnsi" w:hAnsiTheme="minorHAnsi" w:cstheme="minorHAnsi"/>
          <w:iCs/>
          <w:color w:val="auto"/>
        </w:rPr>
        <w:t>m</w:t>
      </w:r>
      <w:r w:rsidRPr="00A60148">
        <w:rPr>
          <w:rFonts w:asciiTheme="minorHAnsi" w:hAnsiTheme="minorHAnsi" w:cstheme="minorHAnsi"/>
          <w:iCs/>
          <w:color w:val="auto"/>
        </w:rPr>
        <w:t xml:space="preserve">ix </w:t>
      </w:r>
      <w:r w:rsidR="0035525F">
        <w:rPr>
          <w:rFonts w:asciiTheme="minorHAnsi" w:hAnsiTheme="minorHAnsi" w:cstheme="minorHAnsi"/>
          <w:iCs/>
          <w:color w:val="auto"/>
        </w:rPr>
        <w:t>in</w:t>
      </w:r>
      <w:r w:rsidRPr="00A60148">
        <w:rPr>
          <w:rFonts w:asciiTheme="minorHAnsi" w:hAnsiTheme="minorHAnsi" w:cstheme="minorHAnsi"/>
          <w:iCs/>
          <w:color w:val="auto"/>
        </w:rPr>
        <w:t xml:space="preserve"> freezer until ready for use. Sample pooling arrangement for indexing should be known.</w:t>
      </w:r>
    </w:p>
    <w:p w14:paraId="75A62995" w14:textId="77777777" w:rsidR="00C876C6" w:rsidRPr="007C6BE8" w:rsidRDefault="00C876C6" w:rsidP="00C876C6">
      <w:pPr>
        <w:rPr>
          <w:rFonts w:asciiTheme="minorHAnsi" w:hAnsiTheme="minorHAnsi" w:cstheme="minorHAnsi"/>
          <w:iCs/>
          <w:color w:val="auto"/>
        </w:rPr>
      </w:pPr>
    </w:p>
    <w:p w14:paraId="16C07904" w14:textId="62A0181C" w:rsidR="00C876C6" w:rsidRPr="008207F5" w:rsidRDefault="00C876C6" w:rsidP="00C876C6">
      <w:pPr>
        <w:rPr>
          <w:rFonts w:asciiTheme="minorHAnsi" w:hAnsiTheme="minorHAnsi" w:cstheme="minorHAnsi"/>
        </w:rPr>
      </w:pPr>
      <w:r>
        <w:rPr>
          <w:rFonts w:asciiTheme="minorHAnsi" w:hAnsiTheme="minorHAnsi" w:cstheme="minorHAnsi"/>
          <w:iCs/>
          <w:color w:val="auto"/>
        </w:rPr>
        <w:t>7.6</w:t>
      </w:r>
      <w:r w:rsidRPr="007C6BE8">
        <w:rPr>
          <w:rFonts w:asciiTheme="minorHAnsi" w:hAnsiTheme="minorHAnsi" w:cstheme="minorHAnsi"/>
          <w:iCs/>
          <w:color w:val="auto"/>
        </w:rPr>
        <w:t xml:space="preserve">.2 </w:t>
      </w:r>
      <w:r>
        <w:rPr>
          <w:rFonts w:asciiTheme="minorHAnsi" w:hAnsiTheme="minorHAnsi" w:cstheme="minorHAnsi"/>
          <w:iCs/>
        </w:rPr>
        <w:t>Add</w:t>
      </w:r>
      <w:r w:rsidRPr="007C6BE8">
        <w:rPr>
          <w:rFonts w:asciiTheme="minorHAnsi" w:hAnsiTheme="minorHAnsi" w:cstheme="minorHAnsi"/>
          <w:iCs/>
          <w:color w:val="auto"/>
        </w:rPr>
        <w:t xml:space="preserve"> 2.5 </w:t>
      </w:r>
      <w:r w:rsidRPr="007C6BE8">
        <w:rPr>
          <w:rFonts w:asciiTheme="minorHAnsi" w:hAnsiTheme="minorHAnsi" w:cstheme="minorHAnsi"/>
        </w:rPr>
        <w:t xml:space="preserve">µL of </w:t>
      </w:r>
      <w:r>
        <w:rPr>
          <w:rFonts w:asciiTheme="minorHAnsi" w:hAnsiTheme="minorHAnsi" w:cstheme="minorHAnsi"/>
        </w:rPr>
        <w:t>r</w:t>
      </w:r>
      <w:r w:rsidRPr="007C6BE8">
        <w:rPr>
          <w:rFonts w:asciiTheme="minorHAnsi" w:hAnsiTheme="minorHAnsi" w:cstheme="minorHAnsi"/>
        </w:rPr>
        <w:t xml:space="preserve">esuspension </w:t>
      </w:r>
      <w:r>
        <w:rPr>
          <w:rFonts w:asciiTheme="minorHAnsi" w:hAnsiTheme="minorHAnsi" w:cstheme="minorHAnsi"/>
        </w:rPr>
        <w:t>b</w:t>
      </w:r>
      <w:r w:rsidRPr="007C6BE8">
        <w:rPr>
          <w:rFonts w:asciiTheme="minorHAnsi" w:hAnsiTheme="minorHAnsi" w:cstheme="minorHAnsi"/>
        </w:rPr>
        <w:t xml:space="preserve">uffer and 2.5 µL of </w:t>
      </w:r>
      <w:r>
        <w:rPr>
          <w:rFonts w:asciiTheme="minorHAnsi" w:hAnsiTheme="minorHAnsi" w:cstheme="minorHAnsi"/>
        </w:rPr>
        <w:t>l</w:t>
      </w:r>
      <w:r w:rsidRPr="007C6BE8">
        <w:rPr>
          <w:rFonts w:asciiTheme="minorHAnsi" w:hAnsiTheme="minorHAnsi" w:cstheme="minorHAnsi"/>
        </w:rPr>
        <w:t xml:space="preserve">igation </w:t>
      </w:r>
      <w:r>
        <w:rPr>
          <w:rFonts w:asciiTheme="minorHAnsi" w:hAnsiTheme="minorHAnsi" w:cstheme="minorHAnsi"/>
        </w:rPr>
        <w:t>m</w:t>
      </w:r>
      <w:r w:rsidRPr="007C6BE8">
        <w:rPr>
          <w:rFonts w:asciiTheme="minorHAnsi" w:hAnsiTheme="minorHAnsi" w:cstheme="minorHAnsi"/>
        </w:rPr>
        <w:t>ix to each</w:t>
      </w:r>
      <w:r>
        <w:rPr>
          <w:rFonts w:asciiTheme="minorHAnsi" w:hAnsiTheme="minorHAnsi" w:cstheme="minorHAnsi"/>
        </w:rPr>
        <w:t xml:space="preserve"> sample tube</w:t>
      </w:r>
      <w:r w:rsidRPr="007C6BE8">
        <w:rPr>
          <w:rFonts w:asciiTheme="minorHAnsi" w:hAnsiTheme="minorHAnsi" w:cstheme="minorHAnsi"/>
        </w:rPr>
        <w:t xml:space="preserve">. </w:t>
      </w:r>
      <w:r w:rsidR="008C3867">
        <w:t xml:space="preserve">Now pipette in 2.5 </w:t>
      </w:r>
      <w:r w:rsidR="008C3867" w:rsidRPr="003E07CB">
        <w:t>µL</w:t>
      </w:r>
      <w:r w:rsidR="008C3867">
        <w:t xml:space="preserve"> of the proper RNA Adaptor</w:t>
      </w:r>
      <w:r w:rsidRPr="007C6BE8">
        <w:rPr>
          <w:rFonts w:asciiTheme="minorHAnsi" w:hAnsiTheme="minorHAnsi" w:cstheme="minorHAnsi"/>
        </w:rPr>
        <w:t xml:space="preserve"> into</w:t>
      </w:r>
      <w:r>
        <w:rPr>
          <w:rFonts w:asciiTheme="minorHAnsi" w:hAnsiTheme="minorHAnsi" w:cstheme="minorHAnsi"/>
        </w:rPr>
        <w:t xml:space="preserve"> each</w:t>
      </w:r>
      <w:r w:rsidRPr="007C6BE8">
        <w:rPr>
          <w:rFonts w:asciiTheme="minorHAnsi" w:hAnsiTheme="minorHAnsi" w:cstheme="minorHAnsi"/>
        </w:rPr>
        <w:t xml:space="preserve"> </w:t>
      </w:r>
      <w:r>
        <w:rPr>
          <w:rFonts w:asciiTheme="minorHAnsi" w:hAnsiTheme="minorHAnsi" w:cstheme="minorHAnsi"/>
        </w:rPr>
        <w:t>sample tube</w:t>
      </w:r>
      <w:r w:rsidRPr="007C6BE8">
        <w:rPr>
          <w:rFonts w:asciiTheme="minorHAnsi" w:hAnsiTheme="minorHAnsi" w:cstheme="minorHAnsi"/>
        </w:rPr>
        <w:t xml:space="preserve">. </w:t>
      </w:r>
      <w:r w:rsidRPr="00A60148">
        <w:rPr>
          <w:rFonts w:asciiTheme="minorHAnsi" w:hAnsiTheme="minorHAnsi" w:cstheme="minorHAnsi"/>
        </w:rPr>
        <w:t xml:space="preserve">Adaptor selection should be performed </w:t>
      </w:r>
      <w:r w:rsidR="00024148">
        <w:rPr>
          <w:rFonts w:asciiTheme="minorHAnsi" w:hAnsiTheme="minorHAnsi" w:cstheme="minorHAnsi"/>
        </w:rPr>
        <w:t>by</w:t>
      </w:r>
      <w:r w:rsidRPr="00A60148">
        <w:rPr>
          <w:rFonts w:asciiTheme="minorHAnsi" w:hAnsiTheme="minorHAnsi" w:cstheme="minorHAnsi"/>
        </w:rPr>
        <w:t xml:space="preserve"> manufacturer’s instructions for the chosen kit.</w:t>
      </w:r>
    </w:p>
    <w:p w14:paraId="70EF4FCA" w14:textId="77777777" w:rsidR="00C876C6" w:rsidRDefault="00C876C6" w:rsidP="00C876C6">
      <w:pPr>
        <w:rPr>
          <w:rFonts w:asciiTheme="minorHAnsi" w:hAnsiTheme="minorHAnsi" w:cs="Times New Roman"/>
          <w:iCs/>
          <w:color w:val="000000" w:themeColor="text1"/>
        </w:rPr>
      </w:pPr>
    </w:p>
    <w:p w14:paraId="27D4E136" w14:textId="10D62143" w:rsidR="00C876C6" w:rsidRPr="007C6BE8" w:rsidRDefault="00C876C6" w:rsidP="00C876C6">
      <w:pPr>
        <w:rPr>
          <w:rFonts w:asciiTheme="minorHAnsi" w:hAnsiTheme="minorHAnsi" w:cstheme="minorHAnsi"/>
        </w:rPr>
      </w:pPr>
      <w:r>
        <w:rPr>
          <w:rFonts w:asciiTheme="minorHAnsi" w:hAnsiTheme="minorHAnsi" w:cstheme="minorHAnsi"/>
        </w:rPr>
        <w:t xml:space="preserve">7.6.3 </w:t>
      </w:r>
      <w:r w:rsidR="00DC5F6E">
        <w:rPr>
          <w:rFonts w:asciiTheme="minorHAnsi" w:hAnsiTheme="minorHAnsi" w:cstheme="minorHAnsi"/>
        </w:rPr>
        <w:t xml:space="preserve">Recap </w:t>
      </w:r>
      <w:r w:rsidR="00DC5F6E">
        <w:t>and mix by centrifugation for 1 min at 280 x g.</w:t>
      </w:r>
      <w:r>
        <w:rPr>
          <w:rFonts w:asciiTheme="minorHAnsi" w:hAnsiTheme="minorHAnsi" w:cstheme="minorHAnsi"/>
        </w:rPr>
        <w:t xml:space="preserve"> i</w:t>
      </w:r>
      <w:r w:rsidRPr="007C6BE8">
        <w:rPr>
          <w:rFonts w:asciiTheme="minorHAnsi" w:hAnsiTheme="minorHAnsi" w:cstheme="minorHAnsi"/>
        </w:rPr>
        <w:t>ncubate in</w:t>
      </w:r>
      <w:r>
        <w:rPr>
          <w:rFonts w:asciiTheme="minorHAnsi" w:hAnsiTheme="minorHAnsi" w:cstheme="minorHAnsi"/>
        </w:rPr>
        <w:t xml:space="preserve"> a</w:t>
      </w:r>
      <w:r w:rsidRPr="007C6BE8">
        <w:rPr>
          <w:rFonts w:asciiTheme="minorHAnsi" w:hAnsiTheme="minorHAnsi" w:cstheme="minorHAnsi"/>
        </w:rPr>
        <w:t xml:space="preserve"> </w:t>
      </w:r>
      <w:r>
        <w:rPr>
          <w:rFonts w:asciiTheme="minorHAnsi" w:hAnsiTheme="minorHAnsi" w:cstheme="minorHAnsi"/>
        </w:rPr>
        <w:t>thermal cycler for 10 min</w:t>
      </w:r>
      <w:r w:rsidRPr="007C6BE8">
        <w:rPr>
          <w:rFonts w:asciiTheme="minorHAnsi" w:hAnsiTheme="minorHAnsi" w:cstheme="minorHAnsi"/>
        </w:rPr>
        <w:t xml:space="preserve"> at 30 °C. </w:t>
      </w:r>
      <w:r w:rsidR="00DC5F6E">
        <w:rPr>
          <w:rFonts w:asciiTheme="minorHAnsi" w:hAnsiTheme="minorHAnsi" w:cstheme="minorHAnsi"/>
        </w:rPr>
        <w:t>A</w:t>
      </w:r>
      <w:r w:rsidRPr="007C6BE8">
        <w:rPr>
          <w:rFonts w:asciiTheme="minorHAnsi" w:hAnsiTheme="minorHAnsi" w:cstheme="minorHAnsi"/>
        </w:rPr>
        <w:t xml:space="preserve">dd 5 µl of Stop Ligation Buffer </w:t>
      </w:r>
      <w:r>
        <w:rPr>
          <w:rFonts w:asciiTheme="minorHAnsi" w:hAnsiTheme="minorHAnsi" w:cstheme="minorHAnsi"/>
        </w:rPr>
        <w:t>to sample</w:t>
      </w:r>
      <w:r w:rsidRPr="007C6BE8">
        <w:rPr>
          <w:rFonts w:asciiTheme="minorHAnsi" w:hAnsiTheme="minorHAnsi" w:cstheme="minorHAnsi"/>
        </w:rPr>
        <w:t xml:space="preserve"> </w:t>
      </w:r>
      <w:r w:rsidR="00DC5F6E">
        <w:rPr>
          <w:rFonts w:asciiTheme="minorHAnsi" w:hAnsiTheme="minorHAnsi" w:cstheme="minorHAnsi"/>
        </w:rPr>
        <w:t xml:space="preserve">to halt the reaction </w:t>
      </w:r>
      <w:r w:rsidRPr="007C6BE8">
        <w:rPr>
          <w:rFonts w:asciiTheme="minorHAnsi" w:hAnsiTheme="minorHAnsi" w:cstheme="minorHAnsi"/>
        </w:rPr>
        <w:t>and mix</w:t>
      </w:r>
      <w:r>
        <w:rPr>
          <w:rFonts w:asciiTheme="minorHAnsi" w:hAnsiTheme="minorHAnsi" w:cstheme="minorHAnsi"/>
        </w:rPr>
        <w:t xml:space="preserve"> </w:t>
      </w:r>
      <w:r w:rsidR="00DC5F6E">
        <w:rPr>
          <w:rFonts w:asciiTheme="minorHAnsi" w:hAnsiTheme="minorHAnsi" w:cstheme="minorHAnsi"/>
        </w:rPr>
        <w:t>well</w:t>
      </w:r>
      <w:r w:rsidRPr="007C6BE8">
        <w:rPr>
          <w:rFonts w:asciiTheme="minorHAnsi" w:hAnsiTheme="minorHAnsi" w:cstheme="minorHAnsi"/>
        </w:rPr>
        <w:t xml:space="preserve">. </w:t>
      </w:r>
    </w:p>
    <w:p w14:paraId="2CD08C97" w14:textId="77777777" w:rsidR="00C876C6" w:rsidRDefault="00C876C6" w:rsidP="00C876C6">
      <w:pPr>
        <w:rPr>
          <w:rFonts w:asciiTheme="minorHAnsi" w:hAnsiTheme="minorHAnsi" w:cs="Times New Roman"/>
          <w:iCs/>
          <w:color w:val="000000" w:themeColor="text1"/>
        </w:rPr>
      </w:pPr>
    </w:p>
    <w:p w14:paraId="57AE4AA1" w14:textId="20D7BC6F" w:rsidR="00C876C6" w:rsidRPr="007C6BE8" w:rsidRDefault="00C876C6" w:rsidP="00C876C6">
      <w:pPr>
        <w:rPr>
          <w:rFonts w:asciiTheme="minorHAnsi" w:hAnsiTheme="minorHAnsi" w:cstheme="minorHAnsi"/>
          <w:iCs/>
          <w:color w:val="auto"/>
        </w:rPr>
      </w:pPr>
      <w:r>
        <w:rPr>
          <w:rFonts w:asciiTheme="minorHAnsi" w:hAnsiTheme="minorHAnsi" w:cstheme="minorHAnsi"/>
        </w:rPr>
        <w:t>7.6</w:t>
      </w:r>
      <w:r w:rsidRPr="007C6BE8">
        <w:rPr>
          <w:rFonts w:asciiTheme="minorHAnsi" w:hAnsiTheme="minorHAnsi" w:cstheme="minorHAnsi"/>
        </w:rPr>
        <w:t xml:space="preserve">.4 </w:t>
      </w:r>
      <w:r w:rsidRPr="007C6BE8">
        <w:rPr>
          <w:rFonts w:asciiTheme="minorHAnsi" w:hAnsiTheme="minorHAnsi" w:cstheme="minorHAnsi"/>
          <w:iCs/>
          <w:color w:val="auto"/>
        </w:rPr>
        <w:t>Begin</w:t>
      </w:r>
      <w:r>
        <w:rPr>
          <w:rFonts w:asciiTheme="minorHAnsi" w:hAnsiTheme="minorHAnsi" w:cstheme="minorHAnsi"/>
          <w:iCs/>
        </w:rPr>
        <w:t xml:space="preserve"> clean-up</w:t>
      </w:r>
      <w:r w:rsidRPr="007C6BE8">
        <w:rPr>
          <w:rFonts w:asciiTheme="minorHAnsi" w:hAnsiTheme="minorHAnsi" w:cstheme="minorHAnsi"/>
          <w:iCs/>
          <w:color w:val="auto"/>
        </w:rPr>
        <w:t xml:space="preserve"> by mixing </w:t>
      </w:r>
      <w:r>
        <w:rPr>
          <w:rFonts w:asciiTheme="minorHAnsi" w:hAnsiTheme="minorHAnsi" w:cstheme="minorHAnsi"/>
          <w:iCs/>
          <w:color w:val="auto"/>
        </w:rPr>
        <w:t>SPRI paramagnetic beads</w:t>
      </w:r>
      <w:r w:rsidRPr="007C6BE8">
        <w:rPr>
          <w:rFonts w:asciiTheme="minorHAnsi" w:hAnsiTheme="minorHAnsi" w:cstheme="minorHAnsi"/>
          <w:iCs/>
          <w:color w:val="auto"/>
        </w:rPr>
        <w:t xml:space="preserve"> by </w:t>
      </w:r>
      <w:r w:rsidR="00404869">
        <w:rPr>
          <w:rFonts w:asciiTheme="minorHAnsi" w:hAnsiTheme="minorHAnsi" w:cstheme="minorHAnsi"/>
          <w:iCs/>
        </w:rPr>
        <w:t>vortex</w:t>
      </w:r>
      <w:r w:rsidRPr="007C6BE8">
        <w:rPr>
          <w:rFonts w:asciiTheme="minorHAnsi" w:hAnsiTheme="minorHAnsi" w:cstheme="minorHAnsi"/>
          <w:iCs/>
          <w:color w:val="auto"/>
        </w:rPr>
        <w:t xml:space="preserve"> for </w:t>
      </w:r>
      <w:r>
        <w:rPr>
          <w:rFonts w:asciiTheme="minorHAnsi" w:hAnsiTheme="minorHAnsi" w:cstheme="minorHAnsi"/>
          <w:iCs/>
          <w:color w:val="auto"/>
        </w:rPr>
        <w:t>60 s</w:t>
      </w:r>
      <w:r w:rsidRPr="007C6BE8">
        <w:rPr>
          <w:rFonts w:asciiTheme="minorHAnsi" w:hAnsiTheme="minorHAnsi" w:cstheme="minorHAnsi"/>
          <w:iCs/>
          <w:color w:val="auto"/>
        </w:rPr>
        <w:t>. Transfer 42</w:t>
      </w:r>
      <w:r w:rsidRPr="007C6BE8">
        <w:rPr>
          <w:rFonts w:asciiTheme="minorHAnsi" w:hAnsiTheme="minorHAnsi" w:cstheme="minorHAnsi"/>
        </w:rPr>
        <w:t xml:space="preserve"> µL of </w:t>
      </w:r>
      <w:r w:rsidRPr="007C6BE8">
        <w:rPr>
          <w:rFonts w:asciiTheme="minorHAnsi" w:hAnsiTheme="minorHAnsi" w:cstheme="minorHAnsi"/>
          <w:iCs/>
          <w:color w:val="auto"/>
        </w:rPr>
        <w:t xml:space="preserve">beads to each </w:t>
      </w:r>
      <w:r>
        <w:rPr>
          <w:rFonts w:asciiTheme="minorHAnsi" w:hAnsiTheme="minorHAnsi" w:cstheme="minorHAnsi"/>
          <w:iCs/>
        </w:rPr>
        <w:t>tube</w:t>
      </w:r>
      <w:r w:rsidRPr="007C6BE8">
        <w:rPr>
          <w:rFonts w:asciiTheme="minorHAnsi" w:hAnsiTheme="minorHAnsi" w:cstheme="minorHAnsi"/>
          <w:iCs/>
          <w:color w:val="auto"/>
        </w:rPr>
        <w:t>. Mix thoroughly</w:t>
      </w:r>
      <w:r>
        <w:rPr>
          <w:rFonts w:asciiTheme="minorHAnsi" w:hAnsiTheme="minorHAnsi" w:cstheme="minorHAnsi"/>
          <w:iCs/>
        </w:rPr>
        <w:t xml:space="preserve"> </w:t>
      </w:r>
      <w:r w:rsidRPr="007C6BE8">
        <w:rPr>
          <w:rFonts w:asciiTheme="minorHAnsi" w:hAnsiTheme="minorHAnsi" w:cstheme="minorHAnsi"/>
          <w:iCs/>
          <w:color w:val="auto"/>
        </w:rPr>
        <w:t>then incubate</w:t>
      </w:r>
      <w:r>
        <w:rPr>
          <w:rFonts w:asciiTheme="minorHAnsi" w:hAnsiTheme="minorHAnsi" w:cstheme="minorHAnsi"/>
          <w:iCs/>
          <w:color w:val="auto"/>
        </w:rPr>
        <w:t xml:space="preserve"> for 15 min</w:t>
      </w:r>
      <w:r w:rsidRPr="007C6BE8">
        <w:rPr>
          <w:rFonts w:asciiTheme="minorHAnsi" w:hAnsiTheme="minorHAnsi" w:cstheme="minorHAnsi"/>
          <w:iCs/>
          <w:color w:val="auto"/>
        </w:rPr>
        <w:t xml:space="preserve"> on bench top. </w:t>
      </w:r>
    </w:p>
    <w:p w14:paraId="5471F128" w14:textId="77777777" w:rsidR="00C876C6" w:rsidRDefault="00C876C6" w:rsidP="00C876C6">
      <w:pPr>
        <w:rPr>
          <w:rFonts w:asciiTheme="minorHAnsi" w:hAnsiTheme="minorHAnsi" w:cs="Times New Roman"/>
          <w:iCs/>
          <w:color w:val="000000" w:themeColor="text1"/>
        </w:rPr>
      </w:pPr>
    </w:p>
    <w:p w14:paraId="0EA3419D" w14:textId="41329C05" w:rsidR="00C876C6" w:rsidRPr="007C6BE8" w:rsidRDefault="00C876C6" w:rsidP="004F7CE4">
      <w:pPr>
        <w:rPr>
          <w:rFonts w:asciiTheme="minorHAnsi" w:hAnsiTheme="minorHAnsi" w:cstheme="minorHAnsi"/>
        </w:rPr>
      </w:pPr>
      <w:r>
        <w:rPr>
          <w:rFonts w:asciiTheme="minorHAnsi" w:hAnsiTheme="minorHAnsi" w:cstheme="minorHAnsi"/>
          <w:iCs/>
          <w:color w:val="auto"/>
        </w:rPr>
        <w:t>7.6</w:t>
      </w:r>
      <w:r w:rsidRPr="007C6BE8">
        <w:rPr>
          <w:rFonts w:asciiTheme="minorHAnsi" w:hAnsiTheme="minorHAnsi" w:cstheme="minorHAnsi"/>
          <w:iCs/>
          <w:color w:val="auto"/>
        </w:rPr>
        <w:t>.5 Move</w:t>
      </w:r>
      <w:r>
        <w:rPr>
          <w:rFonts w:asciiTheme="minorHAnsi" w:hAnsiTheme="minorHAnsi" w:cstheme="minorHAnsi"/>
          <w:iCs/>
        </w:rPr>
        <w:t xml:space="preserve"> tube</w:t>
      </w:r>
      <w:r w:rsidR="008409A9">
        <w:rPr>
          <w:rFonts w:asciiTheme="minorHAnsi" w:hAnsiTheme="minorHAnsi" w:cstheme="minorHAnsi"/>
          <w:iCs/>
        </w:rPr>
        <w:t>s</w:t>
      </w:r>
      <w:r w:rsidRPr="007C6BE8">
        <w:rPr>
          <w:rFonts w:asciiTheme="minorHAnsi" w:hAnsiTheme="minorHAnsi" w:cstheme="minorHAnsi"/>
          <w:iCs/>
          <w:color w:val="auto"/>
        </w:rPr>
        <w:t xml:space="preserve"> to magnetic stand and </w:t>
      </w:r>
      <w:r>
        <w:rPr>
          <w:rFonts w:asciiTheme="minorHAnsi" w:hAnsiTheme="minorHAnsi" w:cstheme="minorHAnsi"/>
          <w:iCs/>
          <w:color w:val="auto"/>
        </w:rPr>
        <w:t>leave</w:t>
      </w:r>
      <w:r w:rsidRPr="007C6BE8">
        <w:rPr>
          <w:rFonts w:asciiTheme="minorHAnsi" w:hAnsiTheme="minorHAnsi" w:cstheme="minorHAnsi"/>
          <w:iCs/>
          <w:color w:val="auto"/>
        </w:rPr>
        <w:t xml:space="preserve"> until liquid turns clear (~5 min). Once clear remove </w:t>
      </w:r>
      <w:r>
        <w:rPr>
          <w:rFonts w:asciiTheme="minorHAnsi" w:hAnsiTheme="minorHAnsi" w:cstheme="minorHAnsi"/>
          <w:iCs/>
          <w:color w:val="auto"/>
        </w:rPr>
        <w:t xml:space="preserve">and discard </w:t>
      </w:r>
      <w:r w:rsidRPr="007C6BE8">
        <w:rPr>
          <w:rFonts w:asciiTheme="minorHAnsi" w:hAnsiTheme="minorHAnsi" w:cstheme="minorHAnsi"/>
          <w:iCs/>
          <w:color w:val="auto"/>
        </w:rPr>
        <w:t xml:space="preserve">79.5 </w:t>
      </w:r>
      <w:r w:rsidRPr="007C6BE8">
        <w:rPr>
          <w:rFonts w:asciiTheme="minorHAnsi" w:hAnsiTheme="minorHAnsi" w:cstheme="minorHAnsi"/>
        </w:rPr>
        <w:t xml:space="preserve">µL </w:t>
      </w:r>
      <w:r>
        <w:rPr>
          <w:rFonts w:asciiTheme="minorHAnsi" w:hAnsiTheme="minorHAnsi" w:cstheme="minorHAnsi"/>
        </w:rPr>
        <w:t>of supernatant</w:t>
      </w:r>
      <w:r w:rsidRPr="007C6BE8">
        <w:rPr>
          <w:rFonts w:asciiTheme="minorHAnsi" w:hAnsiTheme="minorHAnsi" w:cstheme="minorHAnsi"/>
        </w:rPr>
        <w:t>. Leave</w:t>
      </w:r>
      <w:r>
        <w:rPr>
          <w:rFonts w:asciiTheme="minorHAnsi" w:hAnsiTheme="minorHAnsi" w:cstheme="minorHAnsi"/>
        </w:rPr>
        <w:t xml:space="preserve"> tube</w:t>
      </w:r>
      <w:r w:rsidR="004056F9">
        <w:rPr>
          <w:rFonts w:asciiTheme="minorHAnsi" w:hAnsiTheme="minorHAnsi" w:cstheme="minorHAnsi"/>
        </w:rPr>
        <w:t>s</w:t>
      </w:r>
      <w:r>
        <w:rPr>
          <w:rFonts w:asciiTheme="minorHAnsi" w:hAnsiTheme="minorHAnsi" w:cstheme="minorHAnsi"/>
        </w:rPr>
        <w:t xml:space="preserve"> </w:t>
      </w:r>
      <w:r w:rsidRPr="007C6BE8">
        <w:rPr>
          <w:rFonts w:asciiTheme="minorHAnsi" w:hAnsiTheme="minorHAnsi" w:cstheme="minorHAnsi"/>
        </w:rPr>
        <w:t xml:space="preserve">on </w:t>
      </w:r>
      <w:r>
        <w:rPr>
          <w:rFonts w:asciiTheme="minorHAnsi" w:hAnsiTheme="minorHAnsi" w:cstheme="minorHAnsi"/>
        </w:rPr>
        <w:t xml:space="preserve">the </w:t>
      </w:r>
      <w:r w:rsidRPr="007C6BE8">
        <w:rPr>
          <w:rFonts w:asciiTheme="minorHAnsi" w:hAnsiTheme="minorHAnsi" w:cstheme="minorHAnsi"/>
        </w:rPr>
        <w:t>magnetic stand and w</w:t>
      </w:r>
      <w:r>
        <w:rPr>
          <w:rFonts w:asciiTheme="minorHAnsi" w:hAnsiTheme="minorHAnsi" w:cstheme="minorHAnsi"/>
        </w:rPr>
        <w:t>ash by adding 200 µL of 80% ethanol</w:t>
      </w:r>
      <w:r w:rsidRPr="007C6BE8">
        <w:rPr>
          <w:rFonts w:asciiTheme="minorHAnsi" w:hAnsiTheme="minorHAnsi" w:cstheme="minorHAnsi"/>
        </w:rPr>
        <w:t xml:space="preserve">. Allow to sit for </w:t>
      </w:r>
      <w:r>
        <w:rPr>
          <w:rFonts w:asciiTheme="minorHAnsi" w:hAnsiTheme="minorHAnsi" w:cstheme="minorHAnsi"/>
        </w:rPr>
        <w:t>at least 30 s</w:t>
      </w:r>
      <w:r w:rsidRPr="007C6BE8">
        <w:rPr>
          <w:rFonts w:asciiTheme="minorHAnsi" w:hAnsiTheme="minorHAnsi" w:cstheme="minorHAnsi"/>
        </w:rPr>
        <w:t xml:space="preserve"> then remove and discard supernatant. Repeat</w:t>
      </w:r>
      <w:r>
        <w:rPr>
          <w:rFonts w:asciiTheme="minorHAnsi" w:hAnsiTheme="minorHAnsi" w:cstheme="minorHAnsi"/>
        </w:rPr>
        <w:t xml:space="preserve"> wash </w:t>
      </w:r>
      <w:r w:rsidRPr="007C6BE8">
        <w:rPr>
          <w:rFonts w:asciiTheme="minorHAnsi" w:hAnsiTheme="minorHAnsi" w:cstheme="minorHAnsi"/>
        </w:rPr>
        <w:t>step. Leave on magnetic stand for</w:t>
      </w:r>
      <w:r>
        <w:rPr>
          <w:rFonts w:asciiTheme="minorHAnsi" w:hAnsiTheme="minorHAnsi" w:cstheme="minorHAnsi"/>
        </w:rPr>
        <w:t xml:space="preserve"> additional</w:t>
      </w:r>
      <w:r w:rsidRPr="007C6BE8">
        <w:rPr>
          <w:rFonts w:asciiTheme="minorHAnsi" w:hAnsiTheme="minorHAnsi" w:cstheme="minorHAnsi"/>
        </w:rPr>
        <w:t xml:space="preserve"> </w:t>
      </w:r>
      <w:r>
        <w:rPr>
          <w:rFonts w:asciiTheme="minorHAnsi" w:hAnsiTheme="minorHAnsi" w:cstheme="minorHAnsi"/>
        </w:rPr>
        <w:t>~15 min</w:t>
      </w:r>
      <w:r w:rsidRPr="007C6BE8">
        <w:rPr>
          <w:rFonts w:asciiTheme="minorHAnsi" w:hAnsiTheme="minorHAnsi" w:cstheme="minorHAnsi"/>
        </w:rPr>
        <w:t xml:space="preserve"> to allow </w:t>
      </w:r>
      <w:r>
        <w:rPr>
          <w:rFonts w:asciiTheme="minorHAnsi" w:hAnsiTheme="minorHAnsi" w:cstheme="minorHAnsi"/>
        </w:rPr>
        <w:t>for</w:t>
      </w:r>
      <w:r w:rsidRPr="007C6BE8">
        <w:rPr>
          <w:rFonts w:asciiTheme="minorHAnsi" w:hAnsiTheme="minorHAnsi" w:cstheme="minorHAnsi"/>
        </w:rPr>
        <w:t xml:space="preserve"> dry</w:t>
      </w:r>
      <w:r>
        <w:rPr>
          <w:rFonts w:asciiTheme="minorHAnsi" w:hAnsiTheme="minorHAnsi" w:cstheme="minorHAnsi"/>
        </w:rPr>
        <w:t>ing</w:t>
      </w:r>
      <w:r w:rsidRPr="007C6BE8">
        <w:rPr>
          <w:rFonts w:asciiTheme="minorHAnsi" w:hAnsiTheme="minorHAnsi" w:cstheme="minorHAnsi"/>
        </w:rPr>
        <w:t xml:space="preserve">. </w:t>
      </w:r>
      <w:r w:rsidRPr="00A60148">
        <w:rPr>
          <w:rFonts w:asciiTheme="minorHAnsi" w:hAnsiTheme="minorHAnsi" w:cstheme="minorHAnsi"/>
        </w:rPr>
        <w:t>Do not disrupt beads during wash steps</w:t>
      </w:r>
      <w:r w:rsidRPr="008207F5">
        <w:rPr>
          <w:rFonts w:asciiTheme="minorHAnsi" w:hAnsiTheme="minorHAnsi" w:cstheme="minorHAnsi"/>
        </w:rPr>
        <w:t>.</w:t>
      </w:r>
    </w:p>
    <w:p w14:paraId="2818DC02" w14:textId="77777777" w:rsidR="00C876C6" w:rsidRDefault="00C876C6" w:rsidP="00C876C6">
      <w:pPr>
        <w:rPr>
          <w:rFonts w:asciiTheme="minorHAnsi" w:hAnsiTheme="minorHAnsi" w:cs="Times New Roman"/>
          <w:iCs/>
          <w:color w:val="000000" w:themeColor="text1"/>
        </w:rPr>
      </w:pPr>
    </w:p>
    <w:p w14:paraId="5CBD0680" w14:textId="77777777" w:rsidR="00C876C6" w:rsidRPr="007C6BE8" w:rsidRDefault="00C876C6" w:rsidP="00C876C6">
      <w:pPr>
        <w:rPr>
          <w:rFonts w:asciiTheme="minorHAnsi" w:hAnsiTheme="minorHAnsi" w:cstheme="minorHAnsi"/>
        </w:rPr>
      </w:pPr>
      <w:r>
        <w:rPr>
          <w:rFonts w:asciiTheme="minorHAnsi" w:hAnsiTheme="minorHAnsi" w:cstheme="minorHAnsi"/>
        </w:rPr>
        <w:t>7.6</w:t>
      </w:r>
      <w:r w:rsidRPr="007C6BE8">
        <w:rPr>
          <w:rFonts w:asciiTheme="minorHAnsi" w:hAnsiTheme="minorHAnsi" w:cstheme="minorHAnsi"/>
        </w:rPr>
        <w:t xml:space="preserve">.6 Add 52.5 µL of </w:t>
      </w:r>
      <w:r>
        <w:rPr>
          <w:rFonts w:asciiTheme="minorHAnsi" w:hAnsiTheme="minorHAnsi" w:cstheme="minorHAnsi"/>
        </w:rPr>
        <w:t>r</w:t>
      </w:r>
      <w:r w:rsidRPr="007C6BE8">
        <w:rPr>
          <w:rFonts w:asciiTheme="minorHAnsi" w:hAnsiTheme="minorHAnsi" w:cstheme="minorHAnsi"/>
        </w:rPr>
        <w:t xml:space="preserve">esuspension </w:t>
      </w:r>
      <w:r>
        <w:rPr>
          <w:rFonts w:asciiTheme="minorHAnsi" w:hAnsiTheme="minorHAnsi" w:cstheme="minorHAnsi"/>
        </w:rPr>
        <w:t>b</w:t>
      </w:r>
      <w:r w:rsidRPr="007C6BE8">
        <w:rPr>
          <w:rFonts w:asciiTheme="minorHAnsi" w:hAnsiTheme="minorHAnsi" w:cstheme="minorHAnsi"/>
        </w:rPr>
        <w:t xml:space="preserve">uffer to </w:t>
      </w:r>
      <w:r>
        <w:rPr>
          <w:rFonts w:asciiTheme="minorHAnsi" w:hAnsiTheme="minorHAnsi" w:cstheme="minorHAnsi"/>
        </w:rPr>
        <w:t>the sample</w:t>
      </w:r>
      <w:r w:rsidRPr="007C6BE8">
        <w:rPr>
          <w:rFonts w:asciiTheme="minorHAnsi" w:hAnsiTheme="minorHAnsi" w:cstheme="minorHAnsi"/>
        </w:rPr>
        <w:t xml:space="preserve"> </w:t>
      </w:r>
      <w:r>
        <w:rPr>
          <w:rFonts w:asciiTheme="minorHAnsi" w:hAnsiTheme="minorHAnsi" w:cstheme="minorHAnsi"/>
        </w:rPr>
        <w:t>tube</w:t>
      </w:r>
      <w:r w:rsidRPr="007C6BE8">
        <w:rPr>
          <w:rFonts w:asciiTheme="minorHAnsi" w:hAnsiTheme="minorHAnsi" w:cstheme="minorHAnsi"/>
        </w:rPr>
        <w:t xml:space="preserve"> and mix until </w:t>
      </w:r>
      <w:r>
        <w:rPr>
          <w:rFonts w:asciiTheme="minorHAnsi" w:hAnsiTheme="minorHAnsi" w:cstheme="minorHAnsi"/>
        </w:rPr>
        <w:t xml:space="preserve">the </w:t>
      </w:r>
      <w:r w:rsidRPr="007C6BE8">
        <w:rPr>
          <w:rFonts w:asciiTheme="minorHAnsi" w:hAnsiTheme="minorHAnsi" w:cstheme="minorHAnsi"/>
        </w:rPr>
        <w:t>beads are completely re</w:t>
      </w:r>
      <w:r>
        <w:rPr>
          <w:rFonts w:asciiTheme="minorHAnsi" w:hAnsiTheme="minorHAnsi" w:cstheme="minorHAnsi"/>
        </w:rPr>
        <w:t>-</w:t>
      </w:r>
      <w:r w:rsidRPr="007C6BE8">
        <w:rPr>
          <w:rFonts w:asciiTheme="minorHAnsi" w:hAnsiTheme="minorHAnsi" w:cstheme="minorHAnsi"/>
        </w:rPr>
        <w:t>suspended</w:t>
      </w:r>
      <w:r>
        <w:rPr>
          <w:rFonts w:asciiTheme="minorHAnsi" w:hAnsiTheme="minorHAnsi" w:cstheme="minorHAnsi"/>
        </w:rPr>
        <w:t>.</w:t>
      </w:r>
      <w:r w:rsidRPr="007C6BE8">
        <w:rPr>
          <w:rFonts w:asciiTheme="minorHAnsi" w:hAnsiTheme="minorHAnsi" w:cstheme="minorHAnsi"/>
        </w:rPr>
        <w:t xml:space="preserve"> </w:t>
      </w:r>
      <w:r>
        <w:rPr>
          <w:rFonts w:asciiTheme="minorHAnsi" w:hAnsiTheme="minorHAnsi" w:cstheme="minorHAnsi"/>
        </w:rPr>
        <w:t>Incubate for 2 min</w:t>
      </w:r>
      <w:r w:rsidRPr="007C6BE8">
        <w:rPr>
          <w:rFonts w:asciiTheme="minorHAnsi" w:hAnsiTheme="minorHAnsi" w:cstheme="minorHAnsi"/>
        </w:rPr>
        <w:t xml:space="preserve"> on bench top. Move </w:t>
      </w:r>
      <w:r>
        <w:rPr>
          <w:rFonts w:asciiTheme="minorHAnsi" w:hAnsiTheme="minorHAnsi" w:cstheme="minorHAnsi"/>
        </w:rPr>
        <w:t xml:space="preserve">sample tube </w:t>
      </w:r>
      <w:r w:rsidRPr="007C6BE8">
        <w:rPr>
          <w:rFonts w:asciiTheme="minorHAnsi" w:hAnsiTheme="minorHAnsi" w:cstheme="minorHAnsi"/>
        </w:rPr>
        <w:t>back to magnetic stan</w:t>
      </w:r>
      <w:r>
        <w:rPr>
          <w:rFonts w:asciiTheme="minorHAnsi" w:hAnsiTheme="minorHAnsi" w:cstheme="minorHAnsi"/>
        </w:rPr>
        <w:t>d until liquid is clear (~5 min</w:t>
      </w:r>
      <w:r w:rsidRPr="007C6BE8">
        <w:rPr>
          <w:rFonts w:asciiTheme="minorHAnsi" w:hAnsiTheme="minorHAnsi" w:cstheme="minorHAnsi"/>
        </w:rPr>
        <w:t xml:space="preserve">). </w:t>
      </w:r>
    </w:p>
    <w:p w14:paraId="5AAF4B2B" w14:textId="77777777" w:rsidR="00C876C6" w:rsidRDefault="00C876C6" w:rsidP="00C876C6">
      <w:pPr>
        <w:rPr>
          <w:rFonts w:asciiTheme="minorHAnsi" w:hAnsiTheme="minorHAnsi" w:cs="Times New Roman"/>
          <w:iCs/>
          <w:color w:val="000000" w:themeColor="text1"/>
        </w:rPr>
      </w:pPr>
    </w:p>
    <w:p w14:paraId="11E39554" w14:textId="6D491D85" w:rsidR="00C876C6" w:rsidRPr="007C6BE8" w:rsidRDefault="00C876C6" w:rsidP="00C876C6">
      <w:pPr>
        <w:rPr>
          <w:rFonts w:asciiTheme="minorHAnsi" w:hAnsiTheme="minorHAnsi" w:cstheme="minorHAnsi"/>
          <w:iCs/>
          <w:color w:val="auto"/>
        </w:rPr>
      </w:pPr>
      <w:r>
        <w:rPr>
          <w:rFonts w:asciiTheme="minorHAnsi" w:hAnsiTheme="minorHAnsi" w:cstheme="minorHAnsi"/>
        </w:rPr>
        <w:t>7.6</w:t>
      </w:r>
      <w:r w:rsidRPr="007C6BE8">
        <w:rPr>
          <w:rFonts w:asciiTheme="minorHAnsi" w:hAnsiTheme="minorHAnsi" w:cstheme="minorHAnsi"/>
        </w:rPr>
        <w:t xml:space="preserve">.7 Leave on stand and </w:t>
      </w:r>
      <w:r w:rsidR="00780DE6" w:rsidRPr="00780DE6">
        <w:rPr>
          <w:rFonts w:asciiTheme="minorHAnsi" w:hAnsiTheme="minorHAnsi" w:cstheme="minorHAnsi"/>
        </w:rPr>
        <w:t>gently</w:t>
      </w:r>
      <w:r>
        <w:rPr>
          <w:rFonts w:asciiTheme="minorHAnsi" w:hAnsiTheme="minorHAnsi" w:cstheme="minorHAnsi"/>
        </w:rPr>
        <w:t xml:space="preserve"> </w:t>
      </w:r>
      <w:r w:rsidRPr="007C6BE8">
        <w:rPr>
          <w:rFonts w:asciiTheme="minorHAnsi" w:hAnsiTheme="minorHAnsi" w:cstheme="minorHAnsi"/>
        </w:rPr>
        <w:t>pipette 50 µL of supernatant to new (6</w:t>
      </w:r>
      <w:r w:rsidRPr="007C6BE8">
        <w:rPr>
          <w:rFonts w:asciiTheme="minorHAnsi" w:hAnsiTheme="minorHAnsi" w:cstheme="minorHAnsi"/>
          <w:vertAlign w:val="superscript"/>
        </w:rPr>
        <w:t>th</w:t>
      </w:r>
      <w:r w:rsidRPr="007C6BE8">
        <w:rPr>
          <w:rFonts w:asciiTheme="minorHAnsi" w:hAnsiTheme="minorHAnsi" w:cstheme="minorHAnsi"/>
        </w:rPr>
        <w:t xml:space="preserve">) </w:t>
      </w:r>
      <w:r>
        <w:rPr>
          <w:rFonts w:asciiTheme="minorHAnsi" w:hAnsiTheme="minorHAnsi" w:cstheme="minorHAnsi"/>
        </w:rPr>
        <w:t>tube</w:t>
      </w:r>
      <w:r w:rsidR="00780DE6">
        <w:rPr>
          <w:rFonts w:asciiTheme="minorHAnsi" w:hAnsiTheme="minorHAnsi" w:cstheme="minorHAnsi"/>
        </w:rPr>
        <w:t>s</w:t>
      </w:r>
      <w:r w:rsidRPr="007C6BE8">
        <w:rPr>
          <w:rFonts w:asciiTheme="minorHAnsi" w:hAnsiTheme="minorHAnsi" w:cstheme="minorHAnsi"/>
        </w:rPr>
        <w:t xml:space="preserve">. Add 50 µL of vortexed </w:t>
      </w:r>
      <w:r>
        <w:rPr>
          <w:rFonts w:asciiTheme="minorHAnsi" w:hAnsiTheme="minorHAnsi" w:cstheme="minorHAnsi"/>
          <w:iCs/>
          <w:color w:val="auto"/>
        </w:rPr>
        <w:t xml:space="preserve">SPRI </w:t>
      </w:r>
      <w:r w:rsidRPr="007C6BE8">
        <w:rPr>
          <w:rFonts w:asciiTheme="minorHAnsi" w:hAnsiTheme="minorHAnsi" w:cstheme="minorHAnsi"/>
          <w:iCs/>
          <w:color w:val="auto"/>
        </w:rPr>
        <w:t>beads. Allow to i</w:t>
      </w:r>
      <w:r>
        <w:rPr>
          <w:rFonts w:asciiTheme="minorHAnsi" w:hAnsiTheme="minorHAnsi" w:cstheme="minorHAnsi"/>
          <w:iCs/>
          <w:color w:val="auto"/>
        </w:rPr>
        <w:t>ncubate on bench top for 15 min</w:t>
      </w:r>
      <w:r w:rsidRPr="007C6BE8">
        <w:rPr>
          <w:rFonts w:asciiTheme="minorHAnsi" w:hAnsiTheme="minorHAnsi" w:cstheme="minorHAnsi"/>
          <w:iCs/>
          <w:color w:val="auto"/>
        </w:rPr>
        <w:t>.</w:t>
      </w:r>
    </w:p>
    <w:p w14:paraId="62E46FC9" w14:textId="77777777" w:rsidR="00C876C6" w:rsidRPr="007C6BE8" w:rsidRDefault="00C876C6" w:rsidP="00C876C6">
      <w:pPr>
        <w:rPr>
          <w:rFonts w:asciiTheme="minorHAnsi" w:hAnsiTheme="minorHAnsi" w:cstheme="minorHAnsi"/>
          <w:iCs/>
          <w:color w:val="auto"/>
        </w:rPr>
      </w:pPr>
    </w:p>
    <w:p w14:paraId="70A15BAA" w14:textId="77777777" w:rsidR="00C876C6" w:rsidRPr="007C6BE8" w:rsidRDefault="00C876C6" w:rsidP="00C876C6">
      <w:pPr>
        <w:rPr>
          <w:rFonts w:asciiTheme="minorHAnsi" w:hAnsiTheme="minorHAnsi" w:cstheme="minorHAnsi"/>
        </w:rPr>
      </w:pPr>
      <w:r>
        <w:rPr>
          <w:rFonts w:asciiTheme="minorHAnsi" w:hAnsiTheme="minorHAnsi" w:cstheme="minorHAnsi"/>
          <w:iCs/>
          <w:color w:val="auto"/>
        </w:rPr>
        <w:t>7.6</w:t>
      </w:r>
      <w:r w:rsidRPr="007C6BE8">
        <w:rPr>
          <w:rFonts w:asciiTheme="minorHAnsi" w:hAnsiTheme="minorHAnsi" w:cstheme="minorHAnsi"/>
          <w:iCs/>
          <w:color w:val="auto"/>
        </w:rPr>
        <w:t>.8 Move to magnetic stand and let plate stay u</w:t>
      </w:r>
      <w:r>
        <w:rPr>
          <w:rFonts w:asciiTheme="minorHAnsi" w:hAnsiTheme="minorHAnsi" w:cstheme="minorHAnsi"/>
          <w:iCs/>
          <w:color w:val="auto"/>
        </w:rPr>
        <w:t>ntil liquid turns clear (~5 min</w:t>
      </w:r>
      <w:r w:rsidRPr="007C6BE8">
        <w:rPr>
          <w:rFonts w:asciiTheme="minorHAnsi" w:hAnsiTheme="minorHAnsi" w:cstheme="minorHAnsi"/>
          <w:iCs/>
          <w:color w:val="auto"/>
        </w:rPr>
        <w:t xml:space="preserve">). Discard 95 </w:t>
      </w:r>
      <w:r w:rsidRPr="007C6BE8">
        <w:rPr>
          <w:rFonts w:asciiTheme="minorHAnsi" w:hAnsiTheme="minorHAnsi" w:cstheme="minorHAnsi"/>
        </w:rPr>
        <w:t xml:space="preserve">µL of supernatant leaving 5 µL in each </w:t>
      </w:r>
      <w:r>
        <w:rPr>
          <w:rFonts w:asciiTheme="minorHAnsi" w:hAnsiTheme="minorHAnsi" w:cstheme="minorHAnsi"/>
        </w:rPr>
        <w:t>tube</w:t>
      </w:r>
      <w:r w:rsidRPr="007C6BE8">
        <w:rPr>
          <w:rFonts w:asciiTheme="minorHAnsi" w:hAnsiTheme="minorHAnsi" w:cstheme="minorHAnsi"/>
        </w:rPr>
        <w:t xml:space="preserve">. </w:t>
      </w:r>
    </w:p>
    <w:p w14:paraId="79468D4E" w14:textId="77777777" w:rsidR="00C876C6" w:rsidRPr="007C6BE8" w:rsidRDefault="00C876C6" w:rsidP="00C876C6">
      <w:pPr>
        <w:rPr>
          <w:rFonts w:asciiTheme="minorHAnsi" w:hAnsiTheme="minorHAnsi" w:cstheme="minorHAnsi"/>
        </w:rPr>
      </w:pPr>
    </w:p>
    <w:p w14:paraId="22A7CF9D" w14:textId="5CA9CDDB" w:rsidR="00C876C6" w:rsidRPr="007C6BE8" w:rsidRDefault="00C876C6" w:rsidP="00C876C6">
      <w:pPr>
        <w:rPr>
          <w:rFonts w:asciiTheme="minorHAnsi" w:hAnsiTheme="minorHAnsi" w:cstheme="minorHAnsi"/>
        </w:rPr>
      </w:pPr>
      <w:r>
        <w:rPr>
          <w:rFonts w:asciiTheme="minorHAnsi" w:hAnsiTheme="minorHAnsi" w:cstheme="minorHAnsi"/>
        </w:rPr>
        <w:t>7.6</w:t>
      </w:r>
      <w:r w:rsidRPr="007C6BE8">
        <w:rPr>
          <w:rFonts w:asciiTheme="minorHAnsi" w:hAnsiTheme="minorHAnsi" w:cstheme="minorHAnsi"/>
        </w:rPr>
        <w:t xml:space="preserve">.9 Leave </w:t>
      </w:r>
      <w:r>
        <w:rPr>
          <w:rFonts w:asciiTheme="minorHAnsi" w:hAnsiTheme="minorHAnsi" w:cstheme="minorHAnsi"/>
        </w:rPr>
        <w:t>tube</w:t>
      </w:r>
      <w:r w:rsidR="006875CC">
        <w:rPr>
          <w:rFonts w:asciiTheme="minorHAnsi" w:hAnsiTheme="minorHAnsi" w:cstheme="minorHAnsi"/>
        </w:rPr>
        <w:t>s</w:t>
      </w:r>
      <w:r w:rsidRPr="007C6BE8">
        <w:rPr>
          <w:rFonts w:asciiTheme="minorHAnsi" w:hAnsiTheme="minorHAnsi" w:cstheme="minorHAnsi"/>
        </w:rPr>
        <w:t xml:space="preserve"> on magnetic stand and wash by adding 200 µL of 80% </w:t>
      </w:r>
      <w:r>
        <w:rPr>
          <w:rFonts w:asciiTheme="minorHAnsi" w:hAnsiTheme="minorHAnsi" w:cstheme="minorHAnsi"/>
        </w:rPr>
        <w:t>ethanol</w:t>
      </w:r>
      <w:r w:rsidRPr="007C6BE8">
        <w:rPr>
          <w:rFonts w:asciiTheme="minorHAnsi" w:hAnsiTheme="minorHAnsi" w:cstheme="minorHAnsi"/>
        </w:rPr>
        <w:t xml:space="preserve">. Allow </w:t>
      </w:r>
      <w:r>
        <w:rPr>
          <w:rFonts w:asciiTheme="minorHAnsi" w:hAnsiTheme="minorHAnsi" w:cstheme="minorHAnsi"/>
        </w:rPr>
        <w:t>tube</w:t>
      </w:r>
      <w:r w:rsidRPr="007C6BE8">
        <w:rPr>
          <w:rFonts w:asciiTheme="minorHAnsi" w:hAnsiTheme="minorHAnsi" w:cstheme="minorHAnsi"/>
        </w:rPr>
        <w:t xml:space="preserve"> to sit for </w:t>
      </w:r>
      <w:r>
        <w:rPr>
          <w:rFonts w:asciiTheme="minorHAnsi" w:hAnsiTheme="minorHAnsi" w:cstheme="minorHAnsi"/>
        </w:rPr>
        <w:t>30 s</w:t>
      </w:r>
      <w:r w:rsidRPr="007C6BE8">
        <w:rPr>
          <w:rFonts w:asciiTheme="minorHAnsi" w:hAnsiTheme="minorHAnsi" w:cstheme="minorHAnsi"/>
        </w:rPr>
        <w:t xml:space="preserve"> then remove and discard supernatant. Repeat </w:t>
      </w:r>
      <w:r>
        <w:rPr>
          <w:rFonts w:asciiTheme="minorHAnsi" w:hAnsiTheme="minorHAnsi" w:cstheme="minorHAnsi"/>
        </w:rPr>
        <w:t>wash</w:t>
      </w:r>
      <w:r w:rsidRPr="007C6BE8">
        <w:rPr>
          <w:rFonts w:asciiTheme="minorHAnsi" w:hAnsiTheme="minorHAnsi" w:cstheme="minorHAnsi"/>
        </w:rPr>
        <w:t xml:space="preserve">. </w:t>
      </w:r>
      <w:r w:rsidR="00BD31E3">
        <w:rPr>
          <w:rFonts w:asciiTheme="minorHAnsi" w:hAnsiTheme="minorHAnsi" w:cstheme="minorHAnsi"/>
        </w:rPr>
        <w:t>Let</w:t>
      </w:r>
      <w:r w:rsidR="00BD31E3" w:rsidRPr="007C6BE8">
        <w:rPr>
          <w:rFonts w:asciiTheme="minorHAnsi" w:hAnsiTheme="minorHAnsi" w:cstheme="minorHAnsi"/>
        </w:rPr>
        <w:t xml:space="preserve"> </w:t>
      </w:r>
      <w:r w:rsidR="00BD31E3">
        <w:rPr>
          <w:rFonts w:asciiTheme="minorHAnsi" w:hAnsiTheme="minorHAnsi" w:cstheme="minorHAnsi"/>
        </w:rPr>
        <w:t xml:space="preserve">tubes dry </w:t>
      </w:r>
      <w:r>
        <w:rPr>
          <w:rFonts w:asciiTheme="minorHAnsi" w:hAnsiTheme="minorHAnsi" w:cstheme="minorHAnsi"/>
        </w:rPr>
        <w:t>on magnetic stand for 15 min</w:t>
      </w:r>
      <w:r w:rsidRPr="007C6BE8">
        <w:rPr>
          <w:rFonts w:asciiTheme="minorHAnsi" w:hAnsiTheme="minorHAnsi" w:cstheme="minorHAnsi"/>
        </w:rPr>
        <w:t>.</w:t>
      </w:r>
    </w:p>
    <w:p w14:paraId="1AD491A1" w14:textId="77777777" w:rsidR="00C876C6" w:rsidRPr="007C6BE8" w:rsidRDefault="00C876C6" w:rsidP="00C876C6">
      <w:pPr>
        <w:rPr>
          <w:rFonts w:asciiTheme="minorHAnsi" w:hAnsiTheme="minorHAnsi" w:cstheme="minorHAnsi"/>
        </w:rPr>
      </w:pPr>
    </w:p>
    <w:p w14:paraId="67E38DED" w14:textId="15D6B5F8" w:rsidR="00C876C6" w:rsidRPr="007C6BE8" w:rsidRDefault="00C876C6" w:rsidP="00C876C6">
      <w:pPr>
        <w:rPr>
          <w:rFonts w:asciiTheme="minorHAnsi" w:hAnsiTheme="minorHAnsi" w:cstheme="minorHAnsi"/>
          <w:iCs/>
          <w:color w:val="auto"/>
        </w:rPr>
      </w:pPr>
      <w:r>
        <w:rPr>
          <w:rFonts w:asciiTheme="minorHAnsi" w:hAnsiTheme="minorHAnsi" w:cstheme="minorHAnsi"/>
        </w:rPr>
        <w:t>7.6</w:t>
      </w:r>
      <w:r w:rsidRPr="007C6BE8">
        <w:rPr>
          <w:rFonts w:asciiTheme="minorHAnsi" w:hAnsiTheme="minorHAnsi" w:cstheme="minorHAnsi"/>
        </w:rPr>
        <w:t xml:space="preserve">.10 Add in 22.5 µL of </w:t>
      </w:r>
      <w:r>
        <w:rPr>
          <w:rFonts w:asciiTheme="minorHAnsi" w:hAnsiTheme="minorHAnsi" w:cstheme="minorHAnsi"/>
        </w:rPr>
        <w:t>r</w:t>
      </w:r>
      <w:r w:rsidRPr="007C6BE8">
        <w:rPr>
          <w:rFonts w:asciiTheme="minorHAnsi" w:hAnsiTheme="minorHAnsi" w:cstheme="minorHAnsi"/>
        </w:rPr>
        <w:t xml:space="preserve">esuspension </w:t>
      </w:r>
      <w:r>
        <w:rPr>
          <w:rFonts w:asciiTheme="minorHAnsi" w:hAnsiTheme="minorHAnsi" w:cstheme="minorHAnsi"/>
        </w:rPr>
        <w:t>b</w:t>
      </w:r>
      <w:r w:rsidRPr="007C6BE8">
        <w:rPr>
          <w:rFonts w:asciiTheme="minorHAnsi" w:hAnsiTheme="minorHAnsi" w:cstheme="minorHAnsi"/>
        </w:rPr>
        <w:t xml:space="preserve">uffer and mix until beads are suspended. </w:t>
      </w:r>
      <w:r>
        <w:rPr>
          <w:rFonts w:asciiTheme="minorHAnsi" w:hAnsiTheme="minorHAnsi" w:cstheme="minorHAnsi"/>
        </w:rPr>
        <w:t>Incubate on bench for 2 min</w:t>
      </w:r>
      <w:r w:rsidRPr="007C6BE8">
        <w:rPr>
          <w:rFonts w:asciiTheme="minorHAnsi" w:hAnsiTheme="minorHAnsi" w:cstheme="minorHAnsi"/>
        </w:rPr>
        <w:t xml:space="preserve"> then move </w:t>
      </w:r>
      <w:r w:rsidRPr="007C6BE8">
        <w:rPr>
          <w:rFonts w:asciiTheme="minorHAnsi" w:hAnsiTheme="minorHAnsi" w:cstheme="minorHAnsi"/>
          <w:iCs/>
          <w:color w:val="auto"/>
        </w:rPr>
        <w:t>to magnetic stand u</w:t>
      </w:r>
      <w:r>
        <w:rPr>
          <w:rFonts w:asciiTheme="minorHAnsi" w:hAnsiTheme="minorHAnsi" w:cstheme="minorHAnsi"/>
          <w:iCs/>
          <w:color w:val="auto"/>
        </w:rPr>
        <w:t>ntil liquid turns clear (~5 min</w:t>
      </w:r>
      <w:r w:rsidRPr="007C6BE8">
        <w:rPr>
          <w:rFonts w:asciiTheme="minorHAnsi" w:hAnsiTheme="minorHAnsi" w:cstheme="minorHAnsi"/>
          <w:iCs/>
          <w:color w:val="auto"/>
        </w:rPr>
        <w:t xml:space="preserve">). Pipette 20 </w:t>
      </w:r>
      <w:r w:rsidRPr="007C6BE8">
        <w:rPr>
          <w:rFonts w:asciiTheme="minorHAnsi" w:hAnsiTheme="minorHAnsi" w:cstheme="minorHAnsi"/>
        </w:rPr>
        <w:t>µL of sample into</w:t>
      </w:r>
      <w:r>
        <w:rPr>
          <w:rFonts w:asciiTheme="minorHAnsi" w:hAnsiTheme="minorHAnsi" w:cstheme="minorHAnsi"/>
        </w:rPr>
        <w:t xml:space="preserve"> </w:t>
      </w:r>
      <w:r w:rsidRPr="007C6BE8">
        <w:rPr>
          <w:rFonts w:asciiTheme="minorHAnsi" w:hAnsiTheme="minorHAnsi" w:cstheme="minorHAnsi"/>
        </w:rPr>
        <w:t xml:space="preserve">new PCR </w:t>
      </w:r>
      <w:r>
        <w:rPr>
          <w:rFonts w:asciiTheme="minorHAnsi" w:hAnsiTheme="minorHAnsi" w:cstheme="minorHAnsi"/>
        </w:rPr>
        <w:t>tube</w:t>
      </w:r>
      <w:r w:rsidR="00B70799">
        <w:rPr>
          <w:rFonts w:asciiTheme="minorHAnsi" w:hAnsiTheme="minorHAnsi" w:cstheme="minorHAnsi"/>
        </w:rPr>
        <w:t>s</w:t>
      </w:r>
      <w:r>
        <w:rPr>
          <w:rFonts w:asciiTheme="minorHAnsi" w:hAnsiTheme="minorHAnsi" w:cstheme="minorHAnsi"/>
        </w:rPr>
        <w:t xml:space="preserve"> (7</w:t>
      </w:r>
      <w:r w:rsidRPr="007C6BE8">
        <w:rPr>
          <w:rFonts w:asciiTheme="minorHAnsi" w:hAnsiTheme="minorHAnsi" w:cstheme="minorHAnsi"/>
          <w:vertAlign w:val="superscript"/>
        </w:rPr>
        <w:t>th</w:t>
      </w:r>
      <w:r>
        <w:rPr>
          <w:rFonts w:asciiTheme="minorHAnsi" w:hAnsiTheme="minorHAnsi" w:cstheme="minorHAnsi"/>
        </w:rPr>
        <w:t>)</w:t>
      </w:r>
      <w:r w:rsidRPr="007C6BE8">
        <w:rPr>
          <w:rFonts w:asciiTheme="minorHAnsi" w:hAnsiTheme="minorHAnsi" w:cstheme="minorHAnsi"/>
        </w:rPr>
        <w:t>.</w:t>
      </w:r>
    </w:p>
    <w:p w14:paraId="1FC89F08" w14:textId="77777777" w:rsidR="00C876C6" w:rsidRPr="007C6BE8" w:rsidRDefault="00C876C6" w:rsidP="00C876C6">
      <w:pPr>
        <w:rPr>
          <w:rFonts w:asciiTheme="minorHAnsi" w:hAnsiTheme="minorHAnsi" w:cstheme="minorHAnsi"/>
          <w:iCs/>
          <w:color w:val="auto"/>
        </w:rPr>
      </w:pPr>
    </w:p>
    <w:p w14:paraId="197294FB" w14:textId="23732443" w:rsidR="00C876C6" w:rsidRPr="007C6BE8" w:rsidRDefault="00C876C6" w:rsidP="00C876C6">
      <w:pPr>
        <w:rPr>
          <w:rFonts w:asciiTheme="minorHAnsi" w:hAnsiTheme="minorHAnsi" w:cstheme="minorHAnsi"/>
        </w:rPr>
      </w:pPr>
      <w:r w:rsidRPr="007C6BE8">
        <w:rPr>
          <w:rFonts w:asciiTheme="minorHAnsi" w:hAnsiTheme="minorHAnsi" w:cstheme="minorHAnsi"/>
          <w:iCs/>
          <w:color w:val="auto"/>
        </w:rPr>
        <w:t>7.</w:t>
      </w:r>
      <w:commentRangeStart w:id="28"/>
      <w:r>
        <w:rPr>
          <w:rFonts w:asciiTheme="minorHAnsi" w:hAnsiTheme="minorHAnsi" w:cstheme="minorHAnsi"/>
          <w:iCs/>
          <w:color w:val="auto"/>
        </w:rPr>
        <w:t>7</w:t>
      </w:r>
      <w:commentRangeEnd w:id="28"/>
      <w:r w:rsidR="00D85550">
        <w:rPr>
          <w:rStyle w:val="CommentReference"/>
        </w:rPr>
        <w:commentReference w:id="28"/>
      </w:r>
      <w:r w:rsidRPr="007C6BE8">
        <w:rPr>
          <w:rFonts w:asciiTheme="minorHAnsi" w:hAnsiTheme="minorHAnsi" w:cstheme="minorHAnsi"/>
          <w:iCs/>
          <w:color w:val="auto"/>
        </w:rPr>
        <w:t xml:space="preserve"> Bring </w:t>
      </w:r>
      <w:r w:rsidR="00441163">
        <w:rPr>
          <w:rFonts w:asciiTheme="minorHAnsi" w:hAnsiTheme="minorHAnsi" w:cstheme="minorHAnsi"/>
          <w:iCs/>
          <w:color w:val="auto"/>
        </w:rPr>
        <w:t>needed kit components</w:t>
      </w:r>
      <w:r w:rsidRPr="007C6BE8">
        <w:rPr>
          <w:rFonts w:asciiTheme="minorHAnsi" w:hAnsiTheme="minorHAnsi" w:cstheme="minorHAnsi"/>
          <w:iCs/>
          <w:color w:val="auto"/>
        </w:rPr>
        <w:t xml:space="preserve"> to room temperature.</w:t>
      </w:r>
      <w:r w:rsidR="00441163">
        <w:rPr>
          <w:rFonts w:asciiTheme="minorHAnsi" w:hAnsiTheme="minorHAnsi" w:cstheme="minorHAnsi"/>
          <w:iCs/>
          <w:color w:val="auto"/>
        </w:rPr>
        <w:t xml:space="preserve"> </w:t>
      </w:r>
      <w:r w:rsidRPr="007C6BE8">
        <w:rPr>
          <w:rFonts w:asciiTheme="minorHAnsi" w:hAnsiTheme="minorHAnsi" w:cstheme="minorHAnsi"/>
          <w:iCs/>
          <w:color w:val="auto"/>
        </w:rPr>
        <w:t xml:space="preserve">Transfer 5 </w:t>
      </w:r>
      <w:r w:rsidRPr="007C6BE8">
        <w:rPr>
          <w:rFonts w:asciiTheme="minorHAnsi" w:hAnsiTheme="minorHAnsi" w:cstheme="minorHAnsi"/>
        </w:rPr>
        <w:t xml:space="preserve">µL of PCR </w:t>
      </w:r>
      <w:r>
        <w:rPr>
          <w:rFonts w:asciiTheme="minorHAnsi" w:hAnsiTheme="minorHAnsi" w:cstheme="minorHAnsi"/>
        </w:rPr>
        <w:t>p</w:t>
      </w:r>
      <w:r w:rsidRPr="007C6BE8">
        <w:rPr>
          <w:rFonts w:asciiTheme="minorHAnsi" w:hAnsiTheme="minorHAnsi" w:cstheme="minorHAnsi"/>
        </w:rPr>
        <w:t xml:space="preserve">rimer </w:t>
      </w:r>
      <w:r w:rsidR="00B3317E">
        <w:rPr>
          <w:rFonts w:asciiTheme="minorHAnsi" w:hAnsiTheme="minorHAnsi" w:cstheme="minorHAnsi"/>
        </w:rPr>
        <w:t xml:space="preserve">mix </w:t>
      </w:r>
      <w:r w:rsidRPr="007C6BE8">
        <w:rPr>
          <w:rFonts w:asciiTheme="minorHAnsi" w:hAnsiTheme="minorHAnsi" w:cstheme="minorHAnsi"/>
        </w:rPr>
        <w:t xml:space="preserve">and 25 µL of PCR master mix </w:t>
      </w:r>
      <w:r w:rsidR="006040BF">
        <w:rPr>
          <w:rFonts w:asciiTheme="minorHAnsi" w:hAnsiTheme="minorHAnsi" w:cstheme="minorHAnsi"/>
        </w:rPr>
        <w:t xml:space="preserve">from kit </w:t>
      </w:r>
      <w:r w:rsidRPr="007C6BE8">
        <w:rPr>
          <w:rFonts w:asciiTheme="minorHAnsi" w:hAnsiTheme="minorHAnsi" w:cstheme="minorHAnsi"/>
        </w:rPr>
        <w:t xml:space="preserve">to </w:t>
      </w:r>
      <w:r>
        <w:rPr>
          <w:rFonts w:asciiTheme="minorHAnsi" w:hAnsiTheme="minorHAnsi" w:cstheme="minorHAnsi"/>
        </w:rPr>
        <w:t>sample</w:t>
      </w:r>
      <w:r w:rsidRPr="007C6BE8">
        <w:rPr>
          <w:rFonts w:asciiTheme="minorHAnsi" w:hAnsiTheme="minorHAnsi" w:cstheme="minorHAnsi"/>
        </w:rPr>
        <w:t xml:space="preserve"> </w:t>
      </w:r>
      <w:r>
        <w:rPr>
          <w:rFonts w:asciiTheme="minorHAnsi" w:hAnsiTheme="minorHAnsi" w:cstheme="minorHAnsi"/>
        </w:rPr>
        <w:t>(7</w:t>
      </w:r>
      <w:r w:rsidRPr="007C6BE8">
        <w:rPr>
          <w:rFonts w:asciiTheme="minorHAnsi" w:hAnsiTheme="minorHAnsi" w:cstheme="minorHAnsi"/>
          <w:vertAlign w:val="superscript"/>
        </w:rPr>
        <w:t>th</w:t>
      </w:r>
      <w:r w:rsidRPr="007C6BE8">
        <w:rPr>
          <w:rFonts w:asciiTheme="minorHAnsi" w:hAnsiTheme="minorHAnsi" w:cstheme="minorHAnsi"/>
        </w:rPr>
        <w:t xml:space="preserve"> PCR </w:t>
      </w:r>
      <w:r>
        <w:rPr>
          <w:rFonts w:asciiTheme="minorHAnsi" w:hAnsiTheme="minorHAnsi" w:cstheme="minorHAnsi"/>
        </w:rPr>
        <w:t xml:space="preserve">tube) </w:t>
      </w:r>
      <w:r w:rsidRPr="007C6BE8">
        <w:rPr>
          <w:rFonts w:asciiTheme="minorHAnsi" w:hAnsiTheme="minorHAnsi" w:cstheme="minorHAnsi"/>
        </w:rPr>
        <w:t xml:space="preserve">containing indexed samples. Mix sample and </w:t>
      </w:r>
      <w:r>
        <w:rPr>
          <w:rFonts w:asciiTheme="minorHAnsi" w:hAnsiTheme="minorHAnsi" w:cstheme="minorHAnsi"/>
        </w:rPr>
        <w:t>cap tube</w:t>
      </w:r>
      <w:r w:rsidRPr="007C6BE8">
        <w:rPr>
          <w:rFonts w:asciiTheme="minorHAnsi" w:hAnsiTheme="minorHAnsi" w:cstheme="minorHAnsi"/>
        </w:rPr>
        <w:t>.</w:t>
      </w:r>
    </w:p>
    <w:p w14:paraId="5BCA2691" w14:textId="77777777" w:rsidR="00C876C6" w:rsidRPr="007C6BE8" w:rsidRDefault="00C876C6" w:rsidP="00C876C6">
      <w:pPr>
        <w:rPr>
          <w:rFonts w:asciiTheme="minorHAnsi" w:hAnsiTheme="minorHAnsi" w:cstheme="minorHAnsi"/>
        </w:rPr>
      </w:pPr>
    </w:p>
    <w:p w14:paraId="75366A28" w14:textId="1342D86A" w:rsidR="00C876C6" w:rsidRDefault="00C876C6" w:rsidP="00C876C6">
      <w:pPr>
        <w:rPr>
          <w:rFonts w:asciiTheme="minorHAnsi" w:hAnsiTheme="minorHAnsi" w:cstheme="minorHAnsi"/>
        </w:rPr>
      </w:pPr>
      <w:r>
        <w:rPr>
          <w:rFonts w:asciiTheme="minorHAnsi" w:hAnsiTheme="minorHAnsi" w:cstheme="minorHAnsi"/>
        </w:rPr>
        <w:t>7.7</w:t>
      </w:r>
      <w:r w:rsidRPr="007C6BE8">
        <w:rPr>
          <w:rFonts w:asciiTheme="minorHAnsi" w:hAnsiTheme="minorHAnsi" w:cstheme="minorHAnsi"/>
        </w:rPr>
        <w:t>.</w:t>
      </w:r>
      <w:r w:rsidR="00544C25">
        <w:rPr>
          <w:rFonts w:asciiTheme="minorHAnsi" w:hAnsiTheme="minorHAnsi" w:cstheme="minorHAnsi"/>
        </w:rPr>
        <w:t>1</w:t>
      </w:r>
      <w:r w:rsidR="00544C25" w:rsidRPr="007C6BE8">
        <w:rPr>
          <w:rFonts w:asciiTheme="minorHAnsi" w:hAnsiTheme="minorHAnsi" w:cstheme="minorHAnsi"/>
        </w:rPr>
        <w:t xml:space="preserve"> </w:t>
      </w:r>
      <w:r w:rsidRPr="007C6BE8">
        <w:rPr>
          <w:rFonts w:asciiTheme="minorHAnsi" w:hAnsiTheme="minorHAnsi" w:cstheme="minorHAnsi"/>
        </w:rPr>
        <w:t>Place</w:t>
      </w:r>
      <w:r>
        <w:rPr>
          <w:rFonts w:asciiTheme="minorHAnsi" w:hAnsiTheme="minorHAnsi" w:cstheme="minorHAnsi"/>
        </w:rPr>
        <w:t xml:space="preserve"> tube</w:t>
      </w:r>
      <w:r w:rsidR="00D85550">
        <w:rPr>
          <w:rFonts w:asciiTheme="minorHAnsi" w:hAnsiTheme="minorHAnsi" w:cstheme="minorHAnsi"/>
        </w:rPr>
        <w:t>s</w:t>
      </w:r>
      <w:r w:rsidRPr="007C6BE8">
        <w:rPr>
          <w:rFonts w:asciiTheme="minorHAnsi" w:hAnsiTheme="minorHAnsi" w:cstheme="minorHAnsi"/>
        </w:rPr>
        <w:t xml:space="preserve"> </w:t>
      </w:r>
      <w:r>
        <w:rPr>
          <w:rFonts w:asciiTheme="minorHAnsi" w:hAnsiTheme="minorHAnsi" w:cstheme="minorHAnsi"/>
        </w:rPr>
        <w:t>into</w:t>
      </w:r>
      <w:r w:rsidRPr="007C6BE8">
        <w:rPr>
          <w:rFonts w:asciiTheme="minorHAnsi" w:hAnsiTheme="minorHAnsi" w:cstheme="minorHAnsi"/>
        </w:rPr>
        <w:t xml:space="preserve"> thermal cycler with pre-heated lid. Run program: 98</w:t>
      </w:r>
      <w:r>
        <w:rPr>
          <w:rFonts w:asciiTheme="minorHAnsi" w:hAnsiTheme="minorHAnsi" w:cstheme="minorHAnsi"/>
        </w:rPr>
        <w:t xml:space="preserve"> °C for 30 s</w:t>
      </w:r>
      <w:r w:rsidRPr="007C6BE8">
        <w:rPr>
          <w:rFonts w:asciiTheme="minorHAnsi" w:hAnsiTheme="minorHAnsi" w:cstheme="minorHAnsi"/>
        </w:rPr>
        <w:t>, then 15 cycles of 98</w:t>
      </w:r>
      <w:r>
        <w:rPr>
          <w:rFonts w:asciiTheme="minorHAnsi" w:hAnsiTheme="minorHAnsi" w:cstheme="minorHAnsi"/>
        </w:rPr>
        <w:t xml:space="preserve"> °C for 10 s</w:t>
      </w:r>
      <w:r w:rsidRPr="007C6BE8">
        <w:rPr>
          <w:rFonts w:asciiTheme="minorHAnsi" w:hAnsiTheme="minorHAnsi" w:cstheme="minorHAnsi"/>
        </w:rPr>
        <w:t>, 60</w:t>
      </w:r>
      <w:r>
        <w:rPr>
          <w:rFonts w:asciiTheme="minorHAnsi" w:hAnsiTheme="minorHAnsi" w:cstheme="minorHAnsi"/>
        </w:rPr>
        <w:t xml:space="preserve"> °C for 30 s</w:t>
      </w:r>
      <w:r w:rsidRPr="007C6BE8">
        <w:rPr>
          <w:rFonts w:asciiTheme="minorHAnsi" w:hAnsiTheme="minorHAnsi" w:cstheme="minorHAnsi"/>
        </w:rPr>
        <w:t>, 72</w:t>
      </w:r>
      <w:r>
        <w:rPr>
          <w:rFonts w:asciiTheme="minorHAnsi" w:hAnsiTheme="minorHAnsi" w:cstheme="minorHAnsi"/>
        </w:rPr>
        <w:t xml:space="preserve"> °C for 30 s, 72 °C for 5 min</w:t>
      </w:r>
      <w:r w:rsidRPr="007C6BE8">
        <w:rPr>
          <w:rFonts w:asciiTheme="minorHAnsi" w:hAnsiTheme="minorHAnsi" w:cstheme="minorHAnsi"/>
        </w:rPr>
        <w:t>. Hold at 4</w:t>
      </w:r>
      <w:r>
        <w:rPr>
          <w:rFonts w:asciiTheme="minorHAnsi" w:hAnsiTheme="minorHAnsi" w:cstheme="minorHAnsi"/>
        </w:rPr>
        <w:t xml:space="preserve"> </w:t>
      </w:r>
      <w:r w:rsidRPr="007C6BE8">
        <w:rPr>
          <w:rFonts w:asciiTheme="minorHAnsi" w:hAnsiTheme="minorHAnsi" w:cstheme="minorHAnsi"/>
        </w:rPr>
        <w:t>°C</w:t>
      </w:r>
      <w:r>
        <w:rPr>
          <w:rFonts w:asciiTheme="minorHAnsi" w:hAnsiTheme="minorHAnsi" w:cstheme="minorHAnsi"/>
        </w:rPr>
        <w:t xml:space="preserve">. </w:t>
      </w:r>
    </w:p>
    <w:p w14:paraId="4393666F" w14:textId="77777777" w:rsidR="00C876C6" w:rsidRDefault="00C876C6" w:rsidP="00C876C6">
      <w:pPr>
        <w:rPr>
          <w:rFonts w:asciiTheme="minorHAnsi" w:hAnsiTheme="minorHAnsi" w:cstheme="minorHAnsi"/>
        </w:rPr>
      </w:pPr>
    </w:p>
    <w:p w14:paraId="49F3A81A" w14:textId="398D3CFA" w:rsidR="00C876C6" w:rsidRPr="007C6BE8" w:rsidRDefault="00C876C6" w:rsidP="00C876C6">
      <w:pPr>
        <w:rPr>
          <w:rFonts w:asciiTheme="minorHAnsi" w:hAnsiTheme="minorHAnsi" w:cstheme="minorHAnsi"/>
        </w:rPr>
      </w:pPr>
      <w:r>
        <w:rPr>
          <w:rFonts w:asciiTheme="minorHAnsi" w:hAnsiTheme="minorHAnsi" w:cstheme="minorHAnsi"/>
        </w:rPr>
        <w:t>7.8</w:t>
      </w:r>
      <w:r w:rsidRPr="007C6BE8">
        <w:rPr>
          <w:rFonts w:asciiTheme="minorHAnsi" w:hAnsiTheme="minorHAnsi" w:cstheme="minorHAnsi"/>
        </w:rPr>
        <w:t xml:space="preserve"> </w:t>
      </w:r>
      <w:r w:rsidR="001C014F">
        <w:rPr>
          <w:rFonts w:asciiTheme="minorHAnsi" w:hAnsiTheme="minorHAnsi" w:cstheme="minorHAnsi"/>
        </w:rPr>
        <w:t>Clean up samples by a</w:t>
      </w:r>
      <w:r w:rsidRPr="007C6BE8">
        <w:rPr>
          <w:rFonts w:asciiTheme="minorHAnsi" w:hAnsiTheme="minorHAnsi" w:cstheme="minorHAnsi"/>
        </w:rPr>
        <w:t>dd</w:t>
      </w:r>
      <w:r w:rsidR="001C014F">
        <w:rPr>
          <w:rFonts w:asciiTheme="minorHAnsi" w:hAnsiTheme="minorHAnsi" w:cstheme="minorHAnsi"/>
        </w:rPr>
        <w:t>ing</w:t>
      </w:r>
      <w:r w:rsidRPr="007C6BE8">
        <w:rPr>
          <w:rFonts w:asciiTheme="minorHAnsi" w:hAnsiTheme="minorHAnsi" w:cstheme="minorHAnsi"/>
        </w:rPr>
        <w:t xml:space="preserve"> 50 µl of </w:t>
      </w:r>
      <w:r>
        <w:rPr>
          <w:rFonts w:asciiTheme="minorHAnsi" w:hAnsiTheme="minorHAnsi" w:cstheme="minorHAnsi"/>
        </w:rPr>
        <w:t xml:space="preserve">sufficiently mixed </w:t>
      </w:r>
      <w:r>
        <w:rPr>
          <w:rFonts w:asciiTheme="minorHAnsi" w:hAnsiTheme="minorHAnsi" w:cstheme="minorHAnsi"/>
          <w:iCs/>
          <w:color w:val="auto"/>
        </w:rPr>
        <w:t xml:space="preserve">SPRI beads </w:t>
      </w:r>
      <w:r w:rsidRPr="007C6BE8">
        <w:rPr>
          <w:rFonts w:asciiTheme="minorHAnsi" w:hAnsiTheme="minorHAnsi" w:cstheme="minorHAnsi"/>
        </w:rPr>
        <w:t xml:space="preserve">to </w:t>
      </w:r>
      <w:r>
        <w:rPr>
          <w:rFonts w:asciiTheme="minorHAnsi" w:hAnsiTheme="minorHAnsi" w:cstheme="minorHAnsi"/>
        </w:rPr>
        <w:t>sample tube</w:t>
      </w:r>
      <w:r w:rsidRPr="007C6BE8">
        <w:rPr>
          <w:rFonts w:asciiTheme="minorHAnsi" w:hAnsiTheme="minorHAnsi" w:cstheme="minorHAnsi"/>
        </w:rPr>
        <w:t xml:space="preserve"> and </w:t>
      </w:r>
      <w:r>
        <w:rPr>
          <w:rFonts w:asciiTheme="minorHAnsi" w:hAnsiTheme="minorHAnsi" w:cstheme="minorHAnsi"/>
        </w:rPr>
        <w:t>pipette to combine</w:t>
      </w:r>
      <w:r w:rsidRPr="007C6BE8">
        <w:rPr>
          <w:rFonts w:asciiTheme="minorHAnsi" w:hAnsiTheme="minorHAnsi" w:cstheme="minorHAnsi"/>
        </w:rPr>
        <w:t>. Allow</w:t>
      </w:r>
      <w:r>
        <w:rPr>
          <w:rFonts w:asciiTheme="minorHAnsi" w:hAnsiTheme="minorHAnsi" w:cstheme="minorHAnsi"/>
        </w:rPr>
        <w:t xml:space="preserve"> the</w:t>
      </w:r>
      <w:r w:rsidRPr="007C6BE8">
        <w:rPr>
          <w:rFonts w:asciiTheme="minorHAnsi" w:hAnsiTheme="minorHAnsi" w:cstheme="minorHAnsi"/>
        </w:rPr>
        <w:t xml:space="preserve"> </w:t>
      </w:r>
      <w:r>
        <w:rPr>
          <w:rFonts w:asciiTheme="minorHAnsi" w:hAnsiTheme="minorHAnsi" w:cstheme="minorHAnsi"/>
        </w:rPr>
        <w:t>reaction</w:t>
      </w:r>
      <w:r w:rsidRPr="007C6BE8">
        <w:rPr>
          <w:rFonts w:asciiTheme="minorHAnsi" w:hAnsiTheme="minorHAnsi" w:cstheme="minorHAnsi"/>
        </w:rPr>
        <w:t xml:space="preserve"> to incubate on </w:t>
      </w:r>
      <w:r>
        <w:rPr>
          <w:rFonts w:asciiTheme="minorHAnsi" w:hAnsiTheme="minorHAnsi" w:cstheme="minorHAnsi"/>
        </w:rPr>
        <w:t>the bench top for 15 min</w:t>
      </w:r>
      <w:r w:rsidRPr="007C6BE8">
        <w:rPr>
          <w:rFonts w:asciiTheme="minorHAnsi" w:hAnsiTheme="minorHAnsi" w:cstheme="minorHAnsi"/>
        </w:rPr>
        <w:t>.</w:t>
      </w:r>
    </w:p>
    <w:p w14:paraId="2384C1AB" w14:textId="77777777" w:rsidR="00C876C6" w:rsidRPr="007C6BE8" w:rsidRDefault="00C876C6" w:rsidP="00C876C6">
      <w:pPr>
        <w:rPr>
          <w:rFonts w:asciiTheme="minorHAnsi" w:hAnsiTheme="minorHAnsi" w:cstheme="minorHAnsi"/>
        </w:rPr>
      </w:pPr>
    </w:p>
    <w:p w14:paraId="370676E4" w14:textId="7A692247" w:rsidR="00C876C6" w:rsidRPr="007C6BE8" w:rsidRDefault="00C876C6" w:rsidP="00C876C6">
      <w:pPr>
        <w:rPr>
          <w:rFonts w:asciiTheme="minorHAnsi" w:hAnsiTheme="minorHAnsi" w:cstheme="minorHAnsi"/>
        </w:rPr>
      </w:pPr>
      <w:r>
        <w:rPr>
          <w:rFonts w:asciiTheme="minorHAnsi" w:hAnsiTheme="minorHAnsi" w:cstheme="minorHAnsi"/>
        </w:rPr>
        <w:t>7.8</w:t>
      </w:r>
      <w:r w:rsidRPr="007C6BE8">
        <w:rPr>
          <w:rFonts w:asciiTheme="minorHAnsi" w:hAnsiTheme="minorHAnsi" w:cstheme="minorHAnsi"/>
        </w:rPr>
        <w:t>.</w:t>
      </w:r>
      <w:r w:rsidR="00544C25">
        <w:rPr>
          <w:rFonts w:asciiTheme="minorHAnsi" w:hAnsiTheme="minorHAnsi" w:cstheme="minorHAnsi"/>
        </w:rPr>
        <w:t>1</w:t>
      </w:r>
      <w:r w:rsidRPr="007C6BE8">
        <w:rPr>
          <w:rFonts w:asciiTheme="minorHAnsi" w:hAnsiTheme="minorHAnsi" w:cstheme="minorHAnsi"/>
        </w:rPr>
        <w:t xml:space="preserve"> </w:t>
      </w:r>
      <w:r w:rsidRPr="007C6BE8">
        <w:rPr>
          <w:rFonts w:asciiTheme="minorHAnsi" w:hAnsiTheme="minorHAnsi" w:cstheme="minorHAnsi"/>
          <w:iCs/>
          <w:color w:val="auto"/>
        </w:rPr>
        <w:t xml:space="preserve">Move </w:t>
      </w:r>
      <w:r>
        <w:rPr>
          <w:rFonts w:asciiTheme="minorHAnsi" w:hAnsiTheme="minorHAnsi" w:cstheme="minorHAnsi"/>
          <w:iCs/>
          <w:color w:val="auto"/>
        </w:rPr>
        <w:t xml:space="preserve">the tube </w:t>
      </w:r>
      <w:r w:rsidRPr="007C6BE8">
        <w:rPr>
          <w:rFonts w:asciiTheme="minorHAnsi" w:hAnsiTheme="minorHAnsi" w:cstheme="minorHAnsi"/>
          <w:iCs/>
          <w:color w:val="auto"/>
        </w:rPr>
        <w:t xml:space="preserve">to </w:t>
      </w:r>
      <w:r>
        <w:rPr>
          <w:rFonts w:asciiTheme="minorHAnsi" w:hAnsiTheme="minorHAnsi" w:cstheme="minorHAnsi"/>
          <w:iCs/>
          <w:color w:val="auto"/>
        </w:rPr>
        <w:t xml:space="preserve">a </w:t>
      </w:r>
      <w:r w:rsidRPr="007C6BE8">
        <w:rPr>
          <w:rFonts w:asciiTheme="minorHAnsi" w:hAnsiTheme="minorHAnsi" w:cstheme="minorHAnsi"/>
          <w:iCs/>
          <w:color w:val="auto"/>
        </w:rPr>
        <w:t>magnetic stand</w:t>
      </w:r>
      <w:r>
        <w:rPr>
          <w:rFonts w:asciiTheme="minorHAnsi" w:hAnsiTheme="minorHAnsi" w:cstheme="minorHAnsi"/>
          <w:iCs/>
          <w:color w:val="auto"/>
        </w:rPr>
        <w:t xml:space="preserve"> and incubate</w:t>
      </w:r>
      <w:r w:rsidRPr="007C6BE8">
        <w:rPr>
          <w:rFonts w:asciiTheme="minorHAnsi" w:hAnsiTheme="minorHAnsi" w:cstheme="minorHAnsi"/>
          <w:iCs/>
          <w:color w:val="auto"/>
        </w:rPr>
        <w:t xml:space="preserve"> u</w:t>
      </w:r>
      <w:r>
        <w:rPr>
          <w:rFonts w:asciiTheme="minorHAnsi" w:hAnsiTheme="minorHAnsi" w:cstheme="minorHAnsi"/>
          <w:iCs/>
          <w:color w:val="auto"/>
        </w:rPr>
        <w:t>ntil liquid turns clear (~5 min</w:t>
      </w:r>
      <w:r w:rsidRPr="007C6BE8">
        <w:rPr>
          <w:rFonts w:asciiTheme="minorHAnsi" w:hAnsiTheme="minorHAnsi" w:cstheme="minorHAnsi"/>
          <w:iCs/>
          <w:color w:val="auto"/>
        </w:rPr>
        <w:t xml:space="preserve">). Discard 95 </w:t>
      </w:r>
      <w:r w:rsidRPr="007C6BE8">
        <w:rPr>
          <w:rFonts w:asciiTheme="minorHAnsi" w:hAnsiTheme="minorHAnsi" w:cstheme="minorHAnsi"/>
        </w:rPr>
        <w:t xml:space="preserve">µL of supernatant leaving 5 µL in each </w:t>
      </w:r>
      <w:r>
        <w:rPr>
          <w:rFonts w:asciiTheme="minorHAnsi" w:hAnsiTheme="minorHAnsi" w:cstheme="minorHAnsi"/>
        </w:rPr>
        <w:t>tube</w:t>
      </w:r>
      <w:r w:rsidRPr="007C6BE8">
        <w:rPr>
          <w:rFonts w:asciiTheme="minorHAnsi" w:hAnsiTheme="minorHAnsi" w:cstheme="minorHAnsi"/>
        </w:rPr>
        <w:t xml:space="preserve">. </w:t>
      </w:r>
    </w:p>
    <w:p w14:paraId="0E0BE465" w14:textId="77777777" w:rsidR="00C876C6" w:rsidRPr="007C6BE8" w:rsidRDefault="00C876C6" w:rsidP="00C876C6">
      <w:pPr>
        <w:rPr>
          <w:rFonts w:asciiTheme="minorHAnsi" w:hAnsiTheme="minorHAnsi" w:cstheme="minorHAnsi"/>
        </w:rPr>
      </w:pPr>
    </w:p>
    <w:p w14:paraId="7945A8D1" w14:textId="2E54E75E" w:rsidR="00C876C6" w:rsidRPr="007C6BE8" w:rsidRDefault="00C876C6" w:rsidP="00C876C6">
      <w:pPr>
        <w:rPr>
          <w:rFonts w:asciiTheme="minorHAnsi" w:hAnsiTheme="minorHAnsi" w:cstheme="minorHAnsi"/>
        </w:rPr>
      </w:pPr>
      <w:r>
        <w:rPr>
          <w:rFonts w:asciiTheme="minorHAnsi" w:hAnsiTheme="minorHAnsi" w:cstheme="minorHAnsi"/>
        </w:rPr>
        <w:t>7.8</w:t>
      </w:r>
      <w:r w:rsidRPr="007C6BE8">
        <w:rPr>
          <w:rFonts w:asciiTheme="minorHAnsi" w:hAnsiTheme="minorHAnsi" w:cstheme="minorHAnsi"/>
        </w:rPr>
        <w:t>.</w:t>
      </w:r>
      <w:r w:rsidR="00544C25">
        <w:rPr>
          <w:rFonts w:asciiTheme="minorHAnsi" w:hAnsiTheme="minorHAnsi" w:cstheme="minorHAnsi"/>
        </w:rPr>
        <w:t>2</w:t>
      </w:r>
      <w:r w:rsidRPr="007C6BE8">
        <w:rPr>
          <w:rFonts w:asciiTheme="minorHAnsi" w:hAnsiTheme="minorHAnsi" w:cstheme="minorHAnsi"/>
        </w:rPr>
        <w:t xml:space="preserve"> Leave</w:t>
      </w:r>
      <w:r>
        <w:rPr>
          <w:rFonts w:asciiTheme="minorHAnsi" w:hAnsiTheme="minorHAnsi" w:cstheme="minorHAnsi"/>
        </w:rPr>
        <w:t xml:space="preserve"> tube</w:t>
      </w:r>
      <w:r w:rsidRPr="007C6BE8">
        <w:rPr>
          <w:rFonts w:asciiTheme="minorHAnsi" w:hAnsiTheme="minorHAnsi" w:cstheme="minorHAnsi"/>
        </w:rPr>
        <w:t xml:space="preserve"> on magnetic stand and w</w:t>
      </w:r>
      <w:r>
        <w:rPr>
          <w:rFonts w:asciiTheme="minorHAnsi" w:hAnsiTheme="minorHAnsi" w:cstheme="minorHAnsi"/>
        </w:rPr>
        <w:t>ash by adding 200 µL of 80% ethanol</w:t>
      </w:r>
      <w:r w:rsidRPr="007C6BE8">
        <w:rPr>
          <w:rFonts w:asciiTheme="minorHAnsi" w:hAnsiTheme="minorHAnsi" w:cstheme="minorHAnsi"/>
        </w:rPr>
        <w:t xml:space="preserve">. Allow to sit for </w:t>
      </w:r>
      <w:r>
        <w:rPr>
          <w:rFonts w:asciiTheme="minorHAnsi" w:hAnsiTheme="minorHAnsi" w:cstheme="minorHAnsi"/>
        </w:rPr>
        <w:t>at least 30 s</w:t>
      </w:r>
      <w:r w:rsidRPr="007C6BE8">
        <w:rPr>
          <w:rFonts w:asciiTheme="minorHAnsi" w:hAnsiTheme="minorHAnsi" w:cstheme="minorHAnsi"/>
        </w:rPr>
        <w:t xml:space="preserve"> and then remove and discard </w:t>
      </w:r>
      <w:r>
        <w:rPr>
          <w:rFonts w:asciiTheme="minorHAnsi" w:hAnsiTheme="minorHAnsi" w:cstheme="minorHAnsi"/>
        </w:rPr>
        <w:t xml:space="preserve">the </w:t>
      </w:r>
      <w:r w:rsidRPr="007C6BE8">
        <w:rPr>
          <w:rFonts w:asciiTheme="minorHAnsi" w:hAnsiTheme="minorHAnsi" w:cstheme="minorHAnsi"/>
        </w:rPr>
        <w:t>supernatant. Repeat</w:t>
      </w:r>
      <w:r>
        <w:rPr>
          <w:rFonts w:asciiTheme="minorHAnsi" w:hAnsiTheme="minorHAnsi" w:cstheme="minorHAnsi"/>
        </w:rPr>
        <w:t xml:space="preserve"> this wash</w:t>
      </w:r>
      <w:r w:rsidRPr="007C6BE8">
        <w:rPr>
          <w:rFonts w:asciiTheme="minorHAnsi" w:hAnsiTheme="minorHAnsi" w:cstheme="minorHAnsi"/>
        </w:rPr>
        <w:t xml:space="preserve"> step. Leave</w:t>
      </w:r>
      <w:r>
        <w:rPr>
          <w:rFonts w:asciiTheme="minorHAnsi" w:hAnsiTheme="minorHAnsi" w:cstheme="minorHAnsi"/>
        </w:rPr>
        <w:t xml:space="preserve"> on magnetic stand for 15 min</w:t>
      </w:r>
      <w:r w:rsidRPr="007C6BE8">
        <w:rPr>
          <w:rFonts w:asciiTheme="minorHAnsi" w:hAnsiTheme="minorHAnsi" w:cstheme="minorHAnsi"/>
        </w:rPr>
        <w:t xml:space="preserve"> to allow to dry.</w:t>
      </w:r>
    </w:p>
    <w:p w14:paraId="006A47A0" w14:textId="77777777" w:rsidR="00C876C6" w:rsidRPr="007C6BE8" w:rsidRDefault="00C876C6" w:rsidP="00C876C6">
      <w:pPr>
        <w:rPr>
          <w:rFonts w:asciiTheme="minorHAnsi" w:hAnsiTheme="minorHAnsi" w:cstheme="minorHAnsi"/>
        </w:rPr>
      </w:pPr>
    </w:p>
    <w:p w14:paraId="084A759B" w14:textId="0A3CD872" w:rsidR="00C876C6" w:rsidRPr="007C6BE8" w:rsidRDefault="00C876C6" w:rsidP="00C876C6">
      <w:pPr>
        <w:rPr>
          <w:rFonts w:asciiTheme="minorHAnsi" w:hAnsiTheme="minorHAnsi" w:cstheme="minorHAnsi"/>
        </w:rPr>
      </w:pPr>
      <w:r>
        <w:rPr>
          <w:rFonts w:asciiTheme="minorHAnsi" w:hAnsiTheme="minorHAnsi" w:cstheme="minorHAnsi"/>
        </w:rPr>
        <w:t>7.8</w:t>
      </w:r>
      <w:r w:rsidRPr="007C6BE8">
        <w:rPr>
          <w:rFonts w:asciiTheme="minorHAnsi" w:hAnsiTheme="minorHAnsi" w:cstheme="minorHAnsi"/>
        </w:rPr>
        <w:t>.</w:t>
      </w:r>
      <w:r w:rsidR="00544C25">
        <w:rPr>
          <w:rFonts w:asciiTheme="minorHAnsi" w:hAnsiTheme="minorHAnsi" w:cstheme="minorHAnsi"/>
        </w:rPr>
        <w:t>3</w:t>
      </w:r>
      <w:r w:rsidRPr="007C6BE8">
        <w:rPr>
          <w:rFonts w:asciiTheme="minorHAnsi" w:hAnsiTheme="minorHAnsi" w:cstheme="minorHAnsi"/>
        </w:rPr>
        <w:t xml:space="preserve"> Add in 32.5 µL of </w:t>
      </w:r>
      <w:r>
        <w:rPr>
          <w:rFonts w:asciiTheme="minorHAnsi" w:hAnsiTheme="minorHAnsi" w:cstheme="minorHAnsi"/>
        </w:rPr>
        <w:t>r</w:t>
      </w:r>
      <w:r w:rsidRPr="007C6BE8">
        <w:rPr>
          <w:rFonts w:asciiTheme="minorHAnsi" w:hAnsiTheme="minorHAnsi" w:cstheme="minorHAnsi"/>
        </w:rPr>
        <w:t xml:space="preserve">esuspension </w:t>
      </w:r>
      <w:r>
        <w:rPr>
          <w:rFonts w:asciiTheme="minorHAnsi" w:hAnsiTheme="minorHAnsi" w:cstheme="minorHAnsi"/>
        </w:rPr>
        <w:t>b</w:t>
      </w:r>
      <w:r w:rsidRPr="007C6BE8">
        <w:rPr>
          <w:rFonts w:asciiTheme="minorHAnsi" w:hAnsiTheme="minorHAnsi" w:cstheme="minorHAnsi"/>
        </w:rPr>
        <w:t xml:space="preserve">uffer and mix until beads are </w:t>
      </w:r>
      <w:r>
        <w:rPr>
          <w:rFonts w:asciiTheme="minorHAnsi" w:hAnsiTheme="minorHAnsi" w:cstheme="minorHAnsi"/>
        </w:rPr>
        <w:t>completely re-</w:t>
      </w:r>
      <w:r w:rsidRPr="007C6BE8">
        <w:rPr>
          <w:rFonts w:asciiTheme="minorHAnsi" w:hAnsiTheme="minorHAnsi" w:cstheme="minorHAnsi"/>
        </w:rPr>
        <w:t>suspend</w:t>
      </w:r>
      <w:r>
        <w:rPr>
          <w:rFonts w:asciiTheme="minorHAnsi" w:hAnsiTheme="minorHAnsi" w:cstheme="minorHAnsi"/>
        </w:rPr>
        <w:t>ed. Incubate on bench for 2 min</w:t>
      </w:r>
      <w:r w:rsidRPr="007C6BE8">
        <w:rPr>
          <w:rFonts w:asciiTheme="minorHAnsi" w:hAnsiTheme="minorHAnsi" w:cstheme="minorHAnsi"/>
        </w:rPr>
        <w:t xml:space="preserve"> then move </w:t>
      </w:r>
      <w:r w:rsidRPr="007C6BE8">
        <w:rPr>
          <w:rFonts w:asciiTheme="minorHAnsi" w:hAnsiTheme="minorHAnsi" w:cstheme="minorHAnsi"/>
          <w:iCs/>
          <w:color w:val="auto"/>
        </w:rPr>
        <w:t>to magnetic stand until liquid turns clear (~5 mi</w:t>
      </w:r>
      <w:r>
        <w:rPr>
          <w:rFonts w:asciiTheme="minorHAnsi" w:hAnsiTheme="minorHAnsi" w:cstheme="minorHAnsi"/>
          <w:iCs/>
          <w:color w:val="auto"/>
        </w:rPr>
        <w:t>n</w:t>
      </w:r>
      <w:r w:rsidRPr="007C6BE8">
        <w:rPr>
          <w:rFonts w:asciiTheme="minorHAnsi" w:hAnsiTheme="minorHAnsi" w:cstheme="minorHAnsi"/>
          <w:iCs/>
          <w:color w:val="auto"/>
        </w:rPr>
        <w:t xml:space="preserve">). Pipette 30 </w:t>
      </w:r>
      <w:r w:rsidRPr="007C6BE8">
        <w:rPr>
          <w:rFonts w:asciiTheme="minorHAnsi" w:hAnsiTheme="minorHAnsi" w:cstheme="minorHAnsi"/>
        </w:rPr>
        <w:t xml:space="preserve">µL of sample from each </w:t>
      </w:r>
      <w:r>
        <w:rPr>
          <w:rFonts w:asciiTheme="minorHAnsi" w:hAnsiTheme="minorHAnsi" w:cstheme="minorHAnsi"/>
        </w:rPr>
        <w:t>tube</w:t>
      </w:r>
      <w:r w:rsidRPr="007C6BE8">
        <w:rPr>
          <w:rFonts w:asciiTheme="minorHAnsi" w:hAnsiTheme="minorHAnsi" w:cstheme="minorHAnsi"/>
        </w:rPr>
        <w:t xml:space="preserve"> into</w:t>
      </w:r>
      <w:r>
        <w:rPr>
          <w:rFonts w:asciiTheme="minorHAnsi" w:hAnsiTheme="minorHAnsi" w:cstheme="minorHAnsi"/>
        </w:rPr>
        <w:t xml:space="preserve"> a</w:t>
      </w:r>
      <w:r w:rsidRPr="007C6BE8">
        <w:rPr>
          <w:rFonts w:asciiTheme="minorHAnsi" w:hAnsiTheme="minorHAnsi" w:cstheme="minorHAnsi"/>
        </w:rPr>
        <w:t xml:space="preserve"> new PCR </w:t>
      </w:r>
      <w:r>
        <w:rPr>
          <w:rFonts w:asciiTheme="minorHAnsi" w:hAnsiTheme="minorHAnsi" w:cstheme="minorHAnsi"/>
        </w:rPr>
        <w:t>tube</w:t>
      </w:r>
      <w:r w:rsidRPr="007C6BE8">
        <w:rPr>
          <w:rFonts w:asciiTheme="minorHAnsi" w:hAnsiTheme="minorHAnsi" w:cstheme="minorHAnsi"/>
        </w:rPr>
        <w:t>.</w:t>
      </w:r>
    </w:p>
    <w:p w14:paraId="2B8E82CB" w14:textId="77777777" w:rsidR="00C876C6" w:rsidRPr="007C6BE8" w:rsidRDefault="00C876C6" w:rsidP="00C876C6">
      <w:pPr>
        <w:rPr>
          <w:rFonts w:asciiTheme="minorHAnsi" w:hAnsiTheme="minorHAnsi" w:cstheme="minorHAnsi"/>
        </w:rPr>
      </w:pPr>
    </w:p>
    <w:p w14:paraId="153C6FAA" w14:textId="2CE247DB" w:rsidR="00C876C6" w:rsidRPr="007C6BE8" w:rsidRDefault="00C876C6" w:rsidP="00C876C6">
      <w:pPr>
        <w:rPr>
          <w:rFonts w:asciiTheme="minorHAnsi" w:hAnsiTheme="minorHAnsi" w:cstheme="minorHAnsi"/>
        </w:rPr>
      </w:pPr>
      <w:r w:rsidRPr="004F7CE4">
        <w:rPr>
          <w:rFonts w:asciiTheme="minorHAnsi" w:hAnsiTheme="minorHAnsi" w:cstheme="minorHAnsi"/>
          <w:highlight w:val="yellow"/>
        </w:rPr>
        <w:t>7.8.</w:t>
      </w:r>
      <w:r w:rsidR="00544C25" w:rsidRPr="004F7CE4">
        <w:rPr>
          <w:rFonts w:asciiTheme="minorHAnsi" w:hAnsiTheme="minorHAnsi" w:cstheme="minorHAnsi"/>
          <w:highlight w:val="yellow"/>
        </w:rPr>
        <w:t>4</w:t>
      </w:r>
      <w:r w:rsidRPr="004F7CE4">
        <w:rPr>
          <w:rFonts w:asciiTheme="minorHAnsi" w:hAnsiTheme="minorHAnsi" w:cstheme="minorHAnsi"/>
          <w:highlight w:val="yellow"/>
        </w:rPr>
        <w:t xml:space="preserve"> Assess DNA quantity and quality</w:t>
      </w:r>
      <w:r w:rsidR="00C0510B" w:rsidRPr="004F7CE4">
        <w:rPr>
          <w:rFonts w:asciiTheme="minorHAnsi" w:hAnsiTheme="minorHAnsi" w:cstheme="minorHAnsi"/>
          <w:highlight w:val="yellow"/>
        </w:rPr>
        <w:t xml:space="preserve"> by repeating</w:t>
      </w:r>
      <w:r w:rsidRPr="004F7CE4">
        <w:rPr>
          <w:rFonts w:asciiTheme="minorHAnsi" w:hAnsiTheme="minorHAnsi" w:cstheme="minorHAnsi"/>
          <w:highlight w:val="yellow"/>
        </w:rPr>
        <w:t xml:space="preserve"> steps </w:t>
      </w:r>
      <w:r w:rsidR="002520E1" w:rsidRPr="004F7CE4">
        <w:rPr>
          <w:rFonts w:asciiTheme="minorHAnsi" w:hAnsiTheme="minorHAnsi" w:cstheme="minorHAnsi"/>
          <w:highlight w:val="yellow"/>
        </w:rPr>
        <w:t>6</w:t>
      </w:r>
      <w:r w:rsidRPr="004F7CE4">
        <w:rPr>
          <w:rFonts w:asciiTheme="minorHAnsi" w:hAnsiTheme="minorHAnsi" w:cstheme="minorHAnsi"/>
          <w:highlight w:val="yellow"/>
        </w:rPr>
        <w:t xml:space="preserve">.1 and </w:t>
      </w:r>
      <w:r w:rsidR="002520E1" w:rsidRPr="004F7CE4">
        <w:rPr>
          <w:rFonts w:asciiTheme="minorHAnsi" w:hAnsiTheme="minorHAnsi" w:cstheme="minorHAnsi"/>
          <w:highlight w:val="yellow"/>
        </w:rPr>
        <w:t>6</w:t>
      </w:r>
      <w:r w:rsidRPr="004F7CE4">
        <w:rPr>
          <w:rFonts w:asciiTheme="minorHAnsi" w:hAnsiTheme="minorHAnsi" w:cstheme="minorHAnsi"/>
          <w:highlight w:val="yellow"/>
        </w:rPr>
        <w:t>.2 with the appropriate chip. Move on to pooling step</w:t>
      </w:r>
      <w:r w:rsidR="00C0510B" w:rsidRPr="004F7CE4">
        <w:rPr>
          <w:rFonts w:asciiTheme="minorHAnsi" w:hAnsiTheme="minorHAnsi" w:cstheme="minorHAnsi"/>
          <w:highlight w:val="yellow"/>
        </w:rPr>
        <w:t xml:space="preserve"> (step 9)</w:t>
      </w:r>
      <w:r w:rsidRPr="007C6BE8">
        <w:rPr>
          <w:rFonts w:asciiTheme="minorHAnsi" w:hAnsiTheme="minorHAnsi" w:cstheme="minorHAnsi"/>
        </w:rPr>
        <w:t>.</w:t>
      </w:r>
    </w:p>
    <w:p w14:paraId="4A949AA5" w14:textId="77777777" w:rsidR="00C876C6" w:rsidRPr="002A1CCA" w:rsidRDefault="00C876C6" w:rsidP="00C876C6">
      <w:pPr>
        <w:widowControl/>
        <w:autoSpaceDE/>
        <w:autoSpaceDN/>
        <w:adjustRightInd/>
        <w:rPr>
          <w:rFonts w:asciiTheme="minorHAnsi" w:hAnsiTheme="minorHAnsi"/>
        </w:rPr>
      </w:pPr>
    </w:p>
    <w:p w14:paraId="41FD91E2" w14:textId="77777777" w:rsidR="00C876C6" w:rsidRPr="002A1CCA" w:rsidRDefault="00C876C6" w:rsidP="00104B9E">
      <w:pPr>
        <w:widowControl/>
        <w:autoSpaceDE/>
        <w:autoSpaceDN/>
        <w:adjustRightInd/>
        <w:outlineLvl w:val="0"/>
        <w:rPr>
          <w:rFonts w:asciiTheme="minorHAnsi" w:hAnsiTheme="minorHAnsi"/>
          <w:b/>
        </w:rPr>
      </w:pPr>
      <w:r w:rsidRPr="004F7CE4">
        <w:rPr>
          <w:rFonts w:asciiTheme="minorHAnsi" w:hAnsiTheme="minorHAnsi"/>
          <w:b/>
          <w:highlight w:val="yellow"/>
        </w:rPr>
        <w:t>8. Small RNA Library Preparation for the sncRNAs.</w:t>
      </w:r>
      <w:r w:rsidRPr="004F7CE4">
        <w:rPr>
          <w:rFonts w:asciiTheme="minorHAnsi" w:hAnsiTheme="minorHAnsi"/>
          <w:b/>
          <w:highlight w:val="yellow"/>
        </w:rPr>
        <w:fldChar w:fldCharType="begin"/>
      </w:r>
      <w:r w:rsidRPr="004F7CE4">
        <w:rPr>
          <w:rFonts w:asciiTheme="minorHAnsi" w:hAnsiTheme="minorHAnsi"/>
          <w:b/>
          <w:highlight w:val="yellow"/>
        </w:rPr>
        <w:instrText xml:space="preserve"> ADDIN EN.CITE &lt;EndNote&gt;&lt;Cite ExcludeYear="1"&gt;&lt;Author&gt;New England Biolabs Inc.&lt;/Author&gt;&lt;RecNum&gt;17&lt;/RecNum&gt;&lt;DisplayText&gt;&lt;style face="superscript"&gt;17&lt;/style&gt;&lt;/DisplayText&gt;&lt;record&gt;&lt;rec-number&gt;17&lt;/rec-number&gt;&lt;foreign-keys&gt;&lt;key app="EN" db-id="2asadx9aq2vrzyexrvhxaed8tevprrva95fz" timestamp="1533747536"&gt;17&lt;/key&gt;&lt;/foreign-keys&gt;&lt;ref-type name="Web Page"&gt;12&lt;/ref-type&gt;&lt;contributors&gt;&lt;authors&gt;&lt;author&gt;New England Biolabs Inc.,&lt;/author&gt;&lt;/authors&gt;&lt;/contributors&gt;&lt;titles&gt;&lt;title&gt;Protocol for use with NEBNext Multiplex Small RNA Library Prep Kit for Illumina (Index Primers 1-48) (E7560)&lt;/title&gt;&lt;/titles&gt;&lt;dates&gt;&lt;/dates&gt;&lt;urls&gt;&lt;related-urls&gt;&lt;url&gt;&lt;style face="underline" font="default" size="100%"&gt;https://www.neb.com/~/media/Catalog/All-Protocols/758F75A29CDE4D03954E1EF75E78EA3D/Content/manualE7560_Figure_1.jpg&lt;/style&gt;&lt;/url&gt;&lt;/related-urls&gt;&lt;/urls&gt;&lt;/record&gt;&lt;/Cite&gt;&lt;/EndNote&gt;</w:instrText>
      </w:r>
      <w:r w:rsidRPr="004F7CE4">
        <w:rPr>
          <w:rFonts w:asciiTheme="minorHAnsi" w:hAnsiTheme="minorHAnsi"/>
          <w:b/>
          <w:highlight w:val="yellow"/>
        </w:rPr>
        <w:fldChar w:fldCharType="separate"/>
      </w:r>
      <w:r w:rsidRPr="004F7CE4">
        <w:rPr>
          <w:rFonts w:asciiTheme="minorHAnsi" w:hAnsiTheme="minorHAnsi"/>
          <w:b/>
          <w:noProof/>
          <w:highlight w:val="yellow"/>
          <w:vertAlign w:val="superscript"/>
        </w:rPr>
        <w:t>17</w:t>
      </w:r>
      <w:r w:rsidRPr="004F7CE4">
        <w:rPr>
          <w:rFonts w:asciiTheme="minorHAnsi" w:hAnsiTheme="minorHAnsi"/>
          <w:b/>
          <w:highlight w:val="yellow"/>
        </w:rPr>
        <w:fldChar w:fldCharType="end"/>
      </w:r>
      <w:r w:rsidRPr="002A1CCA">
        <w:rPr>
          <w:rFonts w:asciiTheme="minorHAnsi" w:hAnsiTheme="minorHAnsi"/>
          <w:b/>
        </w:rPr>
        <w:t xml:space="preserve"> </w:t>
      </w:r>
    </w:p>
    <w:p w14:paraId="5B1882E9" w14:textId="77777777" w:rsidR="005E160A" w:rsidRDefault="005E160A" w:rsidP="00C876C6">
      <w:pPr>
        <w:widowControl/>
        <w:autoSpaceDE/>
        <w:autoSpaceDN/>
        <w:adjustRightInd/>
        <w:rPr>
          <w:rFonts w:asciiTheme="minorHAnsi" w:hAnsiTheme="minorHAnsi"/>
          <w:b/>
        </w:rPr>
      </w:pPr>
    </w:p>
    <w:p w14:paraId="37D2567B" w14:textId="73207FF5" w:rsidR="00C876C6" w:rsidRPr="004F7CE4" w:rsidRDefault="005E160A" w:rsidP="00C876C6">
      <w:pPr>
        <w:widowControl/>
        <w:autoSpaceDE/>
        <w:autoSpaceDN/>
        <w:adjustRightInd/>
        <w:rPr>
          <w:rFonts w:asciiTheme="minorHAnsi" w:hAnsiTheme="minorHAnsi"/>
        </w:rPr>
      </w:pPr>
      <w:r w:rsidRPr="004F7CE4">
        <w:rPr>
          <w:rFonts w:asciiTheme="minorHAnsi" w:hAnsiTheme="minorHAnsi"/>
        </w:rPr>
        <w:t>Note</w:t>
      </w:r>
      <w:r w:rsidRPr="005E160A">
        <w:rPr>
          <w:rFonts w:asciiTheme="minorHAnsi" w:hAnsiTheme="minorHAnsi" w:cstheme="minorHAnsi"/>
        </w:rPr>
        <w:t xml:space="preserve">: Protocol steps based on </w:t>
      </w:r>
      <w:r w:rsidRPr="004F7CE4">
        <w:rPr>
          <w:rFonts w:asciiTheme="minorHAnsi" w:hAnsiTheme="minorHAnsi" w:cstheme="minorHAnsi"/>
        </w:rPr>
        <w:t>manufacturer’s instructions</w:t>
      </w:r>
      <w:r w:rsidRPr="004F7CE4">
        <w:rPr>
          <w:rFonts w:asciiTheme="minorHAnsi" w:hAnsiTheme="minorHAnsi" w:cstheme="minorHAnsi"/>
          <w:vertAlign w:val="superscript"/>
        </w:rPr>
        <w:t>1</w:t>
      </w:r>
      <w:r>
        <w:rPr>
          <w:rFonts w:asciiTheme="minorHAnsi" w:hAnsiTheme="minorHAnsi" w:cstheme="minorHAnsi"/>
          <w:vertAlign w:val="superscript"/>
        </w:rPr>
        <w:t>7</w:t>
      </w:r>
      <w:r w:rsidRPr="005E160A">
        <w:rPr>
          <w:rFonts w:asciiTheme="minorHAnsi" w:hAnsiTheme="minorHAnsi" w:cstheme="minorHAnsi"/>
        </w:rPr>
        <w:t>.</w:t>
      </w:r>
    </w:p>
    <w:p w14:paraId="38CE818F" w14:textId="77777777" w:rsidR="005E160A" w:rsidRPr="002A1CCA" w:rsidRDefault="005E160A" w:rsidP="00C876C6">
      <w:pPr>
        <w:widowControl/>
        <w:autoSpaceDE/>
        <w:autoSpaceDN/>
        <w:adjustRightInd/>
        <w:rPr>
          <w:rFonts w:asciiTheme="minorHAnsi" w:hAnsiTheme="minorHAnsi"/>
          <w:b/>
        </w:rPr>
      </w:pPr>
    </w:p>
    <w:p w14:paraId="1B4C7C2F" w14:textId="546166F3" w:rsidR="00C876C6" w:rsidRPr="007C6BE8" w:rsidRDefault="00C876C6" w:rsidP="00C876C6">
      <w:pPr>
        <w:rPr>
          <w:rFonts w:asciiTheme="minorHAnsi" w:hAnsiTheme="minorHAnsi" w:cstheme="minorHAnsi"/>
          <w:b/>
          <w:color w:val="auto"/>
        </w:rPr>
      </w:pPr>
      <w:r w:rsidRPr="004F7CE4">
        <w:rPr>
          <w:rFonts w:asciiTheme="minorHAnsi" w:hAnsiTheme="minorHAnsi" w:cstheme="minorHAnsi"/>
          <w:highlight w:val="yellow"/>
        </w:rPr>
        <w:t xml:space="preserve">8.1 </w:t>
      </w:r>
      <w:r w:rsidR="00D31FA2">
        <w:rPr>
          <w:rFonts w:asciiTheme="minorHAnsi" w:hAnsiTheme="minorHAnsi" w:cstheme="minorHAnsi"/>
          <w:color w:val="auto"/>
          <w:highlight w:val="yellow"/>
        </w:rPr>
        <w:t>Start</w:t>
      </w:r>
      <w:r w:rsidR="00D31FA2" w:rsidRPr="00D776B2">
        <w:rPr>
          <w:rFonts w:asciiTheme="minorHAnsi" w:hAnsiTheme="minorHAnsi" w:cstheme="minorHAnsi"/>
          <w:color w:val="auto"/>
          <w:highlight w:val="yellow"/>
        </w:rPr>
        <w:t xml:space="preserve"> small RNA library prep with ~220 ng - ~1.1 </w:t>
      </w:r>
      <w:r w:rsidR="00D31FA2" w:rsidRPr="00D776B2">
        <w:rPr>
          <w:rFonts w:asciiTheme="minorHAnsi" w:hAnsiTheme="minorHAnsi" w:cstheme="minorHAnsi"/>
          <w:highlight w:val="yellow"/>
        </w:rPr>
        <w:t>µ</w:t>
      </w:r>
      <w:r w:rsidR="00D31FA2" w:rsidRPr="00D776B2">
        <w:rPr>
          <w:rFonts w:asciiTheme="minorHAnsi" w:hAnsiTheme="minorHAnsi" w:cstheme="minorHAnsi"/>
          <w:color w:val="auto"/>
          <w:highlight w:val="yellow"/>
        </w:rPr>
        <w:t>g/</w:t>
      </w:r>
      <w:r w:rsidR="00D31FA2" w:rsidRPr="00D776B2">
        <w:rPr>
          <w:rFonts w:asciiTheme="minorHAnsi" w:hAnsiTheme="minorHAnsi" w:cstheme="minorHAnsi"/>
          <w:highlight w:val="yellow"/>
        </w:rPr>
        <w:t xml:space="preserve"> µL</w:t>
      </w:r>
      <w:r w:rsidR="00D31FA2" w:rsidRPr="00D776B2">
        <w:rPr>
          <w:rFonts w:asciiTheme="minorHAnsi" w:hAnsiTheme="minorHAnsi" w:cstheme="minorHAnsi"/>
          <w:color w:val="auto"/>
          <w:highlight w:val="yellow"/>
        </w:rPr>
        <w:t xml:space="preserve"> of </w:t>
      </w:r>
      <w:r w:rsidR="00D31FA2" w:rsidRPr="00D776B2">
        <w:rPr>
          <w:rFonts w:asciiTheme="minorHAnsi" w:hAnsiTheme="minorHAnsi" w:cstheme="minorHAnsi"/>
          <w:highlight w:val="yellow"/>
        </w:rPr>
        <w:t>globin-reduced RNA samples (4 µL)</w:t>
      </w:r>
      <w:r w:rsidR="00D31FA2" w:rsidRPr="00D776B2">
        <w:rPr>
          <w:rFonts w:asciiTheme="minorHAnsi" w:hAnsiTheme="minorHAnsi" w:cstheme="minorHAnsi"/>
          <w:color w:val="auto"/>
          <w:highlight w:val="yellow"/>
        </w:rPr>
        <w:t>.</w:t>
      </w:r>
    </w:p>
    <w:p w14:paraId="6044E632" w14:textId="77777777" w:rsidR="00C876C6" w:rsidRPr="007C6BE8" w:rsidRDefault="00C876C6" w:rsidP="00C876C6">
      <w:pPr>
        <w:rPr>
          <w:rFonts w:asciiTheme="minorHAnsi" w:hAnsiTheme="minorHAnsi" w:cstheme="minorHAnsi"/>
          <w:b/>
          <w:color w:val="auto"/>
        </w:rPr>
      </w:pPr>
    </w:p>
    <w:p w14:paraId="4E40052C" w14:textId="77777777" w:rsidR="00C876C6" w:rsidRPr="007C6BE8" w:rsidRDefault="00C876C6" w:rsidP="00C876C6">
      <w:pPr>
        <w:rPr>
          <w:rFonts w:asciiTheme="minorHAnsi" w:hAnsiTheme="minorHAnsi" w:cstheme="minorHAnsi"/>
          <w:color w:val="auto"/>
        </w:rPr>
      </w:pPr>
      <w:r w:rsidRPr="007C6BE8">
        <w:rPr>
          <w:rFonts w:asciiTheme="minorHAnsi" w:hAnsiTheme="minorHAnsi" w:cstheme="minorHAnsi"/>
          <w:color w:val="auto"/>
        </w:rPr>
        <w:t>8.2 Adaptor ligation</w:t>
      </w:r>
    </w:p>
    <w:p w14:paraId="0913503D" w14:textId="77777777" w:rsidR="00C876C6" w:rsidRPr="007C6BE8" w:rsidRDefault="00C876C6" w:rsidP="00C876C6">
      <w:pPr>
        <w:rPr>
          <w:rFonts w:asciiTheme="minorHAnsi" w:hAnsiTheme="minorHAnsi" w:cstheme="minorHAnsi"/>
          <w:color w:val="auto"/>
        </w:rPr>
      </w:pPr>
    </w:p>
    <w:p w14:paraId="44F9F32D" w14:textId="77777777" w:rsidR="00C876C6" w:rsidRPr="007C6BE8" w:rsidRDefault="00C876C6" w:rsidP="00C876C6">
      <w:pPr>
        <w:rPr>
          <w:rFonts w:asciiTheme="minorHAnsi" w:hAnsiTheme="minorHAnsi" w:cstheme="minorHAnsi"/>
        </w:rPr>
      </w:pPr>
      <w:r w:rsidRPr="007C6BE8">
        <w:rPr>
          <w:rFonts w:asciiTheme="minorHAnsi" w:hAnsiTheme="minorHAnsi" w:cstheme="minorHAnsi"/>
          <w:color w:val="auto"/>
        </w:rPr>
        <w:t>8.2.1 Ligate the 3’-adaptor by mixing thoroughly 1</w:t>
      </w:r>
      <w:r w:rsidRPr="007C6BE8">
        <w:rPr>
          <w:rFonts w:asciiTheme="minorHAnsi" w:hAnsiTheme="minorHAnsi" w:cstheme="minorHAnsi"/>
        </w:rPr>
        <w:t xml:space="preserve"> µL adaptor</w:t>
      </w:r>
      <w:r>
        <w:rPr>
          <w:rFonts w:asciiTheme="minorHAnsi" w:hAnsiTheme="minorHAnsi" w:cstheme="minorHAnsi"/>
        </w:rPr>
        <w:t>, 2</w:t>
      </w:r>
      <w:r w:rsidRPr="00295938">
        <w:rPr>
          <w:rFonts w:asciiTheme="minorHAnsi" w:hAnsiTheme="minorHAnsi" w:cstheme="minorHAnsi"/>
        </w:rPr>
        <w:t xml:space="preserve"> </w:t>
      </w:r>
      <w:r w:rsidRPr="00ED337B">
        <w:rPr>
          <w:rFonts w:asciiTheme="minorHAnsi" w:hAnsiTheme="minorHAnsi" w:cstheme="minorHAnsi"/>
        </w:rPr>
        <w:t>µL</w:t>
      </w:r>
      <w:r>
        <w:rPr>
          <w:rFonts w:asciiTheme="minorHAnsi" w:hAnsiTheme="minorHAnsi" w:cstheme="minorHAnsi"/>
        </w:rPr>
        <w:t xml:space="preserve"> nuclease-free water,</w:t>
      </w:r>
      <w:r w:rsidRPr="007C6BE8">
        <w:rPr>
          <w:rFonts w:asciiTheme="minorHAnsi" w:hAnsiTheme="minorHAnsi" w:cstheme="minorHAnsi"/>
        </w:rPr>
        <w:t xml:space="preserve"> and </w:t>
      </w:r>
      <w:r>
        <w:rPr>
          <w:rFonts w:asciiTheme="minorHAnsi" w:hAnsiTheme="minorHAnsi" w:cstheme="minorHAnsi"/>
        </w:rPr>
        <w:t>4</w:t>
      </w:r>
      <w:r w:rsidRPr="007C6BE8">
        <w:rPr>
          <w:rFonts w:asciiTheme="minorHAnsi" w:hAnsiTheme="minorHAnsi" w:cstheme="minorHAnsi"/>
        </w:rPr>
        <w:t xml:space="preserve"> µL of globin-reduced RNA sample. Incubate at 70 °C for 2 min and then immediately place on ice. </w:t>
      </w:r>
    </w:p>
    <w:p w14:paraId="43F2D5F8" w14:textId="77777777" w:rsidR="00C876C6" w:rsidRPr="007C6BE8" w:rsidRDefault="00C876C6" w:rsidP="00C876C6">
      <w:pPr>
        <w:rPr>
          <w:rFonts w:asciiTheme="minorHAnsi" w:hAnsiTheme="minorHAnsi" w:cstheme="minorHAnsi"/>
        </w:rPr>
      </w:pPr>
    </w:p>
    <w:p w14:paraId="56077604" w14:textId="77777777" w:rsidR="00C876C6" w:rsidRDefault="00C876C6" w:rsidP="00C876C6">
      <w:pPr>
        <w:rPr>
          <w:rFonts w:asciiTheme="minorHAnsi" w:hAnsiTheme="minorHAnsi" w:cstheme="minorHAnsi"/>
        </w:rPr>
      </w:pPr>
      <w:r w:rsidRPr="007D2FB9">
        <w:rPr>
          <w:rFonts w:asciiTheme="minorHAnsi" w:hAnsiTheme="minorHAnsi" w:cstheme="minorHAnsi"/>
        </w:rPr>
        <w:t>8</w:t>
      </w:r>
      <w:r w:rsidRPr="007C6BE8">
        <w:rPr>
          <w:rFonts w:asciiTheme="minorHAnsi" w:hAnsiTheme="minorHAnsi" w:cstheme="minorHAnsi"/>
        </w:rPr>
        <w:t>.2</w:t>
      </w:r>
      <w:r w:rsidRPr="007D2FB9">
        <w:rPr>
          <w:rFonts w:asciiTheme="minorHAnsi" w:hAnsiTheme="minorHAnsi" w:cstheme="minorHAnsi"/>
        </w:rPr>
        <w:t>.2</w:t>
      </w:r>
      <w:r w:rsidRPr="007C6BE8">
        <w:rPr>
          <w:rFonts w:asciiTheme="minorHAnsi" w:hAnsiTheme="minorHAnsi" w:cstheme="minorHAnsi"/>
        </w:rPr>
        <w:t xml:space="preserve"> Add 10 µL 2X ligation buffer, and 3 µL ligation enzyme mix, mix and incubate </w:t>
      </w:r>
      <w:r>
        <w:rPr>
          <w:rFonts w:asciiTheme="minorHAnsi" w:hAnsiTheme="minorHAnsi" w:cstheme="minorHAnsi"/>
        </w:rPr>
        <w:t>16</w:t>
      </w:r>
      <w:r w:rsidRPr="007C6BE8">
        <w:rPr>
          <w:rFonts w:asciiTheme="minorHAnsi" w:hAnsiTheme="minorHAnsi" w:cstheme="minorHAnsi"/>
        </w:rPr>
        <w:t xml:space="preserve"> °C for 1</w:t>
      </w:r>
      <w:r>
        <w:rPr>
          <w:rFonts w:asciiTheme="minorHAnsi" w:hAnsiTheme="minorHAnsi" w:cstheme="minorHAnsi"/>
        </w:rPr>
        <w:t>8</w:t>
      </w:r>
      <w:r w:rsidRPr="007C6BE8">
        <w:rPr>
          <w:rFonts w:asciiTheme="minorHAnsi" w:hAnsiTheme="minorHAnsi" w:cstheme="minorHAnsi"/>
        </w:rPr>
        <w:t xml:space="preserve"> h. </w:t>
      </w:r>
    </w:p>
    <w:p w14:paraId="072E8E9A" w14:textId="37B7648D" w:rsidR="00C876C6" w:rsidRPr="00A60148" w:rsidRDefault="00C876C6" w:rsidP="00C876C6">
      <w:pPr>
        <w:rPr>
          <w:rFonts w:asciiTheme="minorHAnsi" w:hAnsiTheme="minorHAnsi" w:cstheme="minorHAnsi"/>
          <w:color w:val="auto"/>
        </w:rPr>
      </w:pPr>
      <w:r w:rsidRPr="004F7CE4">
        <w:rPr>
          <w:rFonts w:asciiTheme="minorHAnsi" w:hAnsiTheme="minorHAnsi" w:cstheme="minorHAnsi"/>
        </w:rPr>
        <w:t>Note:</w:t>
      </w:r>
      <w:r w:rsidR="00D85550">
        <w:rPr>
          <w:rFonts w:asciiTheme="minorHAnsi" w:hAnsiTheme="minorHAnsi" w:cstheme="minorHAnsi"/>
          <w:b/>
        </w:rPr>
        <w:t xml:space="preserve"> </w:t>
      </w:r>
      <w:r w:rsidRPr="00A60148">
        <w:rPr>
          <w:rFonts w:asciiTheme="minorHAnsi" w:hAnsiTheme="minorHAnsi" w:cstheme="minorHAnsi"/>
          <w:color w:val="auto"/>
        </w:rPr>
        <w:t xml:space="preserve">Increase sample incubation time to </w:t>
      </w:r>
      <w:r w:rsidRPr="00A60148">
        <w:rPr>
          <w:rFonts w:asciiTheme="minorHAnsi" w:hAnsiTheme="minorHAnsi" w:cstheme="minorHAnsi"/>
          <w:iCs/>
          <w:color w:val="auto"/>
        </w:rPr>
        <w:t xml:space="preserve">18 hours at a lower temperature of 16°C is recommended for studies interested in methylated RNA species, such as </w:t>
      </w:r>
      <w:proofErr w:type="spellStart"/>
      <w:r w:rsidRPr="00A60148">
        <w:rPr>
          <w:rFonts w:asciiTheme="minorHAnsi" w:hAnsiTheme="minorHAnsi" w:cstheme="minorHAnsi"/>
          <w:iCs/>
          <w:color w:val="auto"/>
        </w:rPr>
        <w:t>piwi</w:t>
      </w:r>
      <w:proofErr w:type="spellEnd"/>
      <w:r w:rsidRPr="00A60148">
        <w:rPr>
          <w:rFonts w:asciiTheme="minorHAnsi" w:hAnsiTheme="minorHAnsi" w:cstheme="minorHAnsi"/>
          <w:iCs/>
          <w:color w:val="auto"/>
        </w:rPr>
        <w:t xml:space="preserve"> RNAs</w:t>
      </w:r>
      <w:r w:rsidRPr="00A60148">
        <w:rPr>
          <w:rFonts w:asciiTheme="minorHAnsi" w:hAnsiTheme="minorHAnsi" w:cstheme="minorHAnsi"/>
          <w:color w:val="auto"/>
        </w:rPr>
        <w:t xml:space="preserve">. The longer incubation time allows for greater </w:t>
      </w:r>
      <w:r w:rsidRPr="00A60148">
        <w:rPr>
          <w:rFonts w:asciiTheme="minorHAnsi" w:hAnsiTheme="minorHAnsi" w:cstheme="minorHAnsi"/>
          <w:iCs/>
          <w:color w:val="auto"/>
        </w:rPr>
        <w:t xml:space="preserve">ligation efficiency </w:t>
      </w:r>
      <w:r w:rsidRPr="00A60148">
        <w:rPr>
          <w:rFonts w:asciiTheme="minorHAnsi" w:hAnsiTheme="minorHAnsi" w:cstheme="minorHAnsi"/>
          <w:color w:val="auto"/>
        </w:rPr>
        <w:t xml:space="preserve">due to the class of modifications </w:t>
      </w:r>
      <w:r w:rsidRPr="00A60148">
        <w:rPr>
          <w:rFonts w:asciiTheme="minorHAnsi" w:hAnsiTheme="minorHAnsi" w:cstheme="minorHAnsi"/>
          <w:iCs/>
          <w:color w:val="auto"/>
        </w:rPr>
        <w:t>d</w:t>
      </w:r>
      <w:r w:rsidRPr="00A60148">
        <w:rPr>
          <w:rFonts w:asciiTheme="minorHAnsi" w:hAnsiTheme="minorHAnsi" w:cstheme="minorHAnsi"/>
          <w:color w:val="auto"/>
        </w:rPr>
        <w:t xml:space="preserve">uring the 3’ adaptor ligation phase. </w:t>
      </w:r>
    </w:p>
    <w:p w14:paraId="20215A93" w14:textId="77777777" w:rsidR="00C876C6" w:rsidRPr="007C6BE8" w:rsidRDefault="00C876C6" w:rsidP="00C876C6">
      <w:pPr>
        <w:rPr>
          <w:rFonts w:asciiTheme="minorHAnsi" w:hAnsiTheme="minorHAnsi" w:cstheme="minorHAnsi"/>
          <w:color w:val="auto"/>
        </w:rPr>
      </w:pPr>
    </w:p>
    <w:p w14:paraId="3A9C8ED2" w14:textId="77777777" w:rsidR="00C876C6" w:rsidRPr="007C6BE8" w:rsidRDefault="00C876C6" w:rsidP="00C876C6">
      <w:pPr>
        <w:rPr>
          <w:rFonts w:asciiTheme="minorHAnsi" w:hAnsiTheme="minorHAnsi" w:cstheme="minorHAnsi"/>
        </w:rPr>
      </w:pPr>
      <w:r w:rsidRPr="007D2FB9">
        <w:rPr>
          <w:rFonts w:asciiTheme="minorHAnsi" w:hAnsiTheme="minorHAnsi" w:cstheme="minorHAnsi"/>
        </w:rPr>
        <w:t>8.</w:t>
      </w:r>
      <w:r w:rsidRPr="007C6BE8">
        <w:rPr>
          <w:rFonts w:asciiTheme="minorHAnsi" w:hAnsiTheme="minorHAnsi" w:cstheme="minorHAnsi"/>
        </w:rPr>
        <w:t xml:space="preserve">2.3 Add 1 µL </w:t>
      </w:r>
      <w:r>
        <w:rPr>
          <w:rFonts w:asciiTheme="minorHAnsi" w:hAnsiTheme="minorHAnsi" w:cstheme="minorHAnsi"/>
        </w:rPr>
        <w:t>r</w:t>
      </w:r>
      <w:r w:rsidRPr="007C6BE8">
        <w:rPr>
          <w:rFonts w:asciiTheme="minorHAnsi" w:hAnsiTheme="minorHAnsi" w:cstheme="minorHAnsi"/>
        </w:rPr>
        <w:t xml:space="preserve">everse </w:t>
      </w:r>
      <w:r>
        <w:rPr>
          <w:rFonts w:asciiTheme="minorHAnsi" w:hAnsiTheme="minorHAnsi" w:cstheme="minorHAnsi"/>
        </w:rPr>
        <w:t>t</w:t>
      </w:r>
      <w:r w:rsidRPr="007C6BE8">
        <w:rPr>
          <w:rFonts w:asciiTheme="minorHAnsi" w:hAnsiTheme="minorHAnsi" w:cstheme="minorHAnsi"/>
        </w:rPr>
        <w:t>ranscription primer in 4.5 µL nuclease-free water to the ligation mixture to prevent adaptor-dimer formation of excess 3’ adaptor.</w:t>
      </w:r>
    </w:p>
    <w:p w14:paraId="231FEAD4" w14:textId="77777777" w:rsidR="00C876C6" w:rsidRPr="007C6BE8" w:rsidRDefault="00C876C6" w:rsidP="00C876C6">
      <w:pPr>
        <w:rPr>
          <w:rFonts w:asciiTheme="minorHAnsi" w:hAnsiTheme="minorHAnsi" w:cstheme="minorHAnsi"/>
        </w:rPr>
      </w:pPr>
    </w:p>
    <w:p w14:paraId="1A808702" w14:textId="11993AC2" w:rsidR="00C876C6" w:rsidRPr="007C6BE8" w:rsidRDefault="00C876C6" w:rsidP="00C876C6">
      <w:pPr>
        <w:rPr>
          <w:rFonts w:asciiTheme="minorHAnsi" w:hAnsiTheme="minorHAnsi" w:cstheme="minorHAnsi"/>
        </w:rPr>
      </w:pPr>
      <w:r w:rsidRPr="007D2FB9">
        <w:rPr>
          <w:rFonts w:asciiTheme="minorHAnsi" w:hAnsiTheme="minorHAnsi" w:cstheme="minorHAnsi"/>
        </w:rPr>
        <w:t>8.2</w:t>
      </w:r>
      <w:r w:rsidRPr="007C6BE8">
        <w:rPr>
          <w:rFonts w:asciiTheme="minorHAnsi" w:hAnsiTheme="minorHAnsi" w:cstheme="minorHAnsi"/>
        </w:rPr>
        <w:t xml:space="preserve">.4 </w:t>
      </w:r>
      <w:r w:rsidR="00472187">
        <w:rPr>
          <w:rFonts w:asciiTheme="minorHAnsi" w:hAnsiTheme="minorHAnsi" w:cstheme="minorHAnsi"/>
        </w:rPr>
        <w:t>Incubate</w:t>
      </w:r>
      <w:r w:rsidRPr="007C6BE8">
        <w:rPr>
          <w:rFonts w:asciiTheme="minorHAnsi" w:hAnsiTheme="minorHAnsi" w:cstheme="minorHAnsi"/>
        </w:rPr>
        <w:t xml:space="preserve"> in a preheated thermal cycler</w:t>
      </w:r>
      <w:r>
        <w:rPr>
          <w:rFonts w:asciiTheme="minorHAnsi" w:hAnsiTheme="minorHAnsi" w:cstheme="minorHAnsi"/>
        </w:rPr>
        <w:t xml:space="preserve"> </w:t>
      </w:r>
      <w:r w:rsidRPr="007C6BE8">
        <w:rPr>
          <w:rFonts w:asciiTheme="minorHAnsi" w:hAnsiTheme="minorHAnsi" w:cstheme="minorHAnsi"/>
        </w:rPr>
        <w:t>programmed for 5 min at 75 °C, 15 min at 37 °C, 15 min at 25 °C,</w:t>
      </w:r>
      <w:r>
        <w:rPr>
          <w:rFonts w:asciiTheme="minorHAnsi" w:hAnsiTheme="minorHAnsi" w:cstheme="minorHAnsi"/>
        </w:rPr>
        <w:t xml:space="preserve"> and</w:t>
      </w:r>
      <w:r w:rsidRPr="007C6BE8">
        <w:rPr>
          <w:rFonts w:asciiTheme="minorHAnsi" w:hAnsiTheme="minorHAnsi" w:cstheme="minorHAnsi"/>
        </w:rPr>
        <w:t xml:space="preserve"> hold at 4°</w:t>
      </w:r>
      <w:commentRangeStart w:id="29"/>
      <w:r w:rsidRPr="007C6BE8">
        <w:rPr>
          <w:rFonts w:asciiTheme="minorHAnsi" w:hAnsiTheme="minorHAnsi" w:cstheme="minorHAnsi"/>
        </w:rPr>
        <w:t>C</w:t>
      </w:r>
      <w:commentRangeEnd w:id="29"/>
      <w:r w:rsidR="00C8539B">
        <w:rPr>
          <w:rStyle w:val="CommentReference"/>
        </w:rPr>
        <w:commentReference w:id="29"/>
      </w:r>
      <w:r w:rsidRPr="007C6BE8">
        <w:rPr>
          <w:rFonts w:asciiTheme="minorHAnsi" w:hAnsiTheme="minorHAnsi" w:cstheme="minorHAnsi"/>
        </w:rPr>
        <w:t>.</w:t>
      </w:r>
    </w:p>
    <w:p w14:paraId="4FC80FD9" w14:textId="77777777" w:rsidR="00C876C6" w:rsidRPr="007D2FB9" w:rsidRDefault="00C876C6" w:rsidP="00C876C6">
      <w:pPr>
        <w:rPr>
          <w:rFonts w:asciiTheme="minorHAnsi" w:hAnsiTheme="minorHAnsi" w:cstheme="minorHAnsi"/>
          <w:highlight w:val="cyan"/>
        </w:rPr>
      </w:pPr>
    </w:p>
    <w:p w14:paraId="4914D38B" w14:textId="77777777" w:rsidR="00C876C6" w:rsidRDefault="00C876C6" w:rsidP="00C876C6">
      <w:pPr>
        <w:rPr>
          <w:rFonts w:asciiTheme="minorHAnsi" w:hAnsiTheme="minorHAnsi" w:cstheme="minorHAnsi"/>
          <w:color w:val="auto"/>
        </w:rPr>
      </w:pPr>
      <w:r w:rsidRPr="007C6BE8">
        <w:rPr>
          <w:rFonts w:asciiTheme="minorHAnsi" w:hAnsiTheme="minorHAnsi" w:cstheme="minorHAnsi"/>
          <w:color w:val="auto"/>
        </w:rPr>
        <w:t xml:space="preserve">8.2.5 Denature 1 </w:t>
      </w:r>
      <w:r w:rsidRPr="007C6BE8">
        <w:rPr>
          <w:rFonts w:asciiTheme="minorHAnsi" w:hAnsiTheme="minorHAnsi" w:cstheme="minorHAnsi"/>
        </w:rPr>
        <w:t>µL</w:t>
      </w:r>
      <w:r w:rsidRPr="007C6BE8">
        <w:rPr>
          <w:rFonts w:asciiTheme="minorHAnsi" w:hAnsiTheme="minorHAnsi" w:cstheme="minorHAnsi"/>
          <w:color w:val="auto"/>
        </w:rPr>
        <w:t xml:space="preserve"> of pre-diluted 5’-adaptor per sample in a thermal cycler at 70 °C for 2 min </w:t>
      </w:r>
      <w:r w:rsidRPr="007C6BE8">
        <w:rPr>
          <w:rFonts w:asciiTheme="minorHAnsi" w:hAnsiTheme="minorHAnsi" w:cstheme="minorHAnsi"/>
        </w:rPr>
        <w:t>and then immediately place on ice</w:t>
      </w:r>
      <w:r w:rsidRPr="007C6BE8">
        <w:rPr>
          <w:rFonts w:asciiTheme="minorHAnsi" w:hAnsiTheme="minorHAnsi" w:cstheme="minorHAnsi"/>
          <w:color w:val="auto"/>
        </w:rPr>
        <w:t xml:space="preserve">. </w:t>
      </w:r>
    </w:p>
    <w:p w14:paraId="3F0461EC" w14:textId="77777777" w:rsidR="00C876C6" w:rsidRDefault="00C876C6" w:rsidP="00C876C6">
      <w:pPr>
        <w:rPr>
          <w:rFonts w:asciiTheme="minorHAnsi" w:hAnsiTheme="minorHAnsi" w:cstheme="minorHAnsi"/>
          <w:color w:val="auto"/>
        </w:rPr>
      </w:pPr>
    </w:p>
    <w:p w14:paraId="262D8030" w14:textId="77777777" w:rsidR="00C876C6" w:rsidRPr="00FD74DA" w:rsidRDefault="00C876C6" w:rsidP="00C876C6">
      <w:pPr>
        <w:rPr>
          <w:rFonts w:asciiTheme="minorHAnsi" w:hAnsiTheme="minorHAnsi" w:cstheme="minorHAnsi"/>
        </w:rPr>
      </w:pPr>
      <w:r w:rsidRPr="007C6BE8">
        <w:rPr>
          <w:rFonts w:asciiTheme="minorHAnsi" w:hAnsiTheme="minorHAnsi" w:cstheme="minorHAnsi"/>
          <w:color w:val="auto"/>
        </w:rPr>
        <w:t>8.2.6 Add 1</w:t>
      </w:r>
      <w:r w:rsidRPr="007C6BE8">
        <w:rPr>
          <w:rFonts w:asciiTheme="minorHAnsi" w:hAnsiTheme="minorHAnsi" w:cstheme="minorHAnsi"/>
        </w:rPr>
        <w:t xml:space="preserve"> µL denatured 5’-adaptor, 1 µL 10X 5’ ligation buffer   and 2.5 µL 5’ ligation enzyme. Mix and incubate 25 °C for 1 h.</w:t>
      </w:r>
    </w:p>
    <w:p w14:paraId="3A9B8908" w14:textId="77777777" w:rsidR="00C876C6" w:rsidRDefault="00C876C6" w:rsidP="00C876C6">
      <w:pPr>
        <w:rPr>
          <w:rFonts w:asciiTheme="minorHAnsi" w:hAnsiTheme="minorHAnsi"/>
        </w:rPr>
      </w:pPr>
    </w:p>
    <w:p w14:paraId="7BE4B857" w14:textId="77777777" w:rsidR="00C876C6" w:rsidRPr="007C6BE8" w:rsidRDefault="00C876C6" w:rsidP="00C876C6">
      <w:pPr>
        <w:rPr>
          <w:rFonts w:asciiTheme="minorHAnsi" w:hAnsiTheme="minorHAnsi" w:cstheme="minorHAnsi"/>
        </w:rPr>
      </w:pPr>
      <w:r w:rsidRPr="007D2FB9">
        <w:rPr>
          <w:rFonts w:asciiTheme="minorHAnsi" w:hAnsiTheme="minorHAnsi" w:cstheme="minorHAnsi"/>
        </w:rPr>
        <w:t>8.3</w:t>
      </w:r>
      <w:r w:rsidRPr="007C6BE8">
        <w:rPr>
          <w:rFonts w:asciiTheme="minorHAnsi" w:hAnsiTheme="minorHAnsi" w:cstheme="minorHAnsi"/>
        </w:rPr>
        <w:t xml:space="preserve"> cDNA synthesis and </w:t>
      </w:r>
      <w:r>
        <w:rPr>
          <w:rFonts w:asciiTheme="minorHAnsi" w:hAnsiTheme="minorHAnsi" w:cstheme="minorHAnsi"/>
        </w:rPr>
        <w:t>a</w:t>
      </w:r>
      <w:r w:rsidRPr="007C6BE8">
        <w:rPr>
          <w:rFonts w:asciiTheme="minorHAnsi" w:hAnsiTheme="minorHAnsi" w:cstheme="minorHAnsi"/>
        </w:rPr>
        <w:t>mplification</w:t>
      </w:r>
    </w:p>
    <w:p w14:paraId="1080E9E7" w14:textId="77777777" w:rsidR="00C876C6" w:rsidRPr="007C6BE8" w:rsidRDefault="00C876C6" w:rsidP="00C876C6">
      <w:pPr>
        <w:rPr>
          <w:rFonts w:asciiTheme="minorHAnsi" w:hAnsiTheme="minorHAnsi" w:cstheme="minorHAnsi"/>
        </w:rPr>
      </w:pPr>
    </w:p>
    <w:p w14:paraId="3C9A05FB" w14:textId="77777777" w:rsidR="00C876C6" w:rsidRPr="007C6BE8" w:rsidRDefault="00C876C6" w:rsidP="00C876C6">
      <w:pPr>
        <w:rPr>
          <w:rFonts w:asciiTheme="minorHAnsi" w:hAnsiTheme="minorHAnsi" w:cstheme="minorHAnsi"/>
        </w:rPr>
      </w:pPr>
      <w:r w:rsidRPr="007D2FB9">
        <w:rPr>
          <w:rFonts w:asciiTheme="minorHAnsi" w:hAnsiTheme="minorHAnsi" w:cstheme="minorHAnsi"/>
        </w:rPr>
        <w:t>8.3</w:t>
      </w:r>
      <w:r w:rsidRPr="007C6BE8">
        <w:rPr>
          <w:rFonts w:asciiTheme="minorHAnsi" w:hAnsiTheme="minorHAnsi" w:cstheme="minorHAnsi"/>
        </w:rPr>
        <w:t xml:space="preserve">.1 Mix thoroughly by pipetting 30 </w:t>
      </w:r>
      <w:proofErr w:type="spellStart"/>
      <w:r w:rsidRPr="007C6BE8">
        <w:rPr>
          <w:rFonts w:asciiTheme="minorHAnsi" w:hAnsiTheme="minorHAnsi" w:cstheme="minorHAnsi"/>
        </w:rPr>
        <w:t>μL</w:t>
      </w:r>
      <w:proofErr w:type="spellEnd"/>
      <w:r w:rsidRPr="007C6BE8">
        <w:rPr>
          <w:rFonts w:asciiTheme="minorHAnsi" w:hAnsiTheme="minorHAnsi" w:cstheme="minorHAnsi"/>
        </w:rPr>
        <w:t xml:space="preserve"> of 5′/3′-adapter-ligated RNA, 8 </w:t>
      </w:r>
      <w:proofErr w:type="spellStart"/>
      <w:r w:rsidRPr="007C6BE8">
        <w:rPr>
          <w:rFonts w:asciiTheme="minorHAnsi" w:hAnsiTheme="minorHAnsi" w:cstheme="minorHAnsi"/>
        </w:rPr>
        <w:t>μL</w:t>
      </w:r>
      <w:proofErr w:type="spellEnd"/>
      <w:r w:rsidRPr="007C6BE8">
        <w:rPr>
          <w:rFonts w:asciiTheme="minorHAnsi" w:hAnsiTheme="minorHAnsi" w:cstheme="minorHAnsi"/>
        </w:rPr>
        <w:t xml:space="preserve"> </w:t>
      </w:r>
      <w:r>
        <w:rPr>
          <w:rFonts w:asciiTheme="minorHAnsi" w:hAnsiTheme="minorHAnsi" w:cstheme="minorHAnsi"/>
        </w:rPr>
        <w:t>f</w:t>
      </w:r>
      <w:r w:rsidRPr="007C6BE8">
        <w:rPr>
          <w:rFonts w:asciiTheme="minorHAnsi" w:hAnsiTheme="minorHAnsi" w:cstheme="minorHAnsi"/>
        </w:rPr>
        <w:t>irst-</w:t>
      </w:r>
      <w:r>
        <w:rPr>
          <w:rFonts w:asciiTheme="minorHAnsi" w:hAnsiTheme="minorHAnsi" w:cstheme="minorHAnsi"/>
        </w:rPr>
        <w:t>s</w:t>
      </w:r>
      <w:r w:rsidRPr="007C6BE8">
        <w:rPr>
          <w:rFonts w:asciiTheme="minorHAnsi" w:hAnsiTheme="minorHAnsi" w:cstheme="minorHAnsi"/>
        </w:rPr>
        <w:t xml:space="preserve">trand </w:t>
      </w:r>
      <w:r>
        <w:rPr>
          <w:rFonts w:asciiTheme="minorHAnsi" w:hAnsiTheme="minorHAnsi" w:cstheme="minorHAnsi"/>
        </w:rPr>
        <w:t>b</w:t>
      </w:r>
      <w:r w:rsidRPr="007C6BE8">
        <w:rPr>
          <w:rFonts w:asciiTheme="minorHAnsi" w:hAnsiTheme="minorHAnsi" w:cstheme="minorHAnsi"/>
        </w:rPr>
        <w:t xml:space="preserve">uffer, 1 </w:t>
      </w:r>
      <w:proofErr w:type="spellStart"/>
      <w:r w:rsidRPr="007C6BE8">
        <w:rPr>
          <w:rFonts w:asciiTheme="minorHAnsi" w:hAnsiTheme="minorHAnsi" w:cstheme="minorHAnsi"/>
        </w:rPr>
        <w:t>μL</w:t>
      </w:r>
      <w:proofErr w:type="spellEnd"/>
      <w:r w:rsidRPr="007C6BE8">
        <w:rPr>
          <w:rFonts w:asciiTheme="minorHAnsi" w:hAnsiTheme="minorHAnsi" w:cstheme="minorHAnsi"/>
        </w:rPr>
        <w:t xml:space="preserve"> RNase inhibitor and 1 </w:t>
      </w:r>
      <w:proofErr w:type="spellStart"/>
      <w:r w:rsidRPr="007C6BE8">
        <w:rPr>
          <w:rFonts w:asciiTheme="minorHAnsi" w:hAnsiTheme="minorHAnsi" w:cstheme="minorHAnsi"/>
        </w:rPr>
        <w:t>μl</w:t>
      </w:r>
      <w:proofErr w:type="spellEnd"/>
      <w:r w:rsidRPr="007C6BE8">
        <w:rPr>
          <w:rFonts w:asciiTheme="minorHAnsi" w:hAnsiTheme="minorHAnsi" w:cstheme="minorHAnsi"/>
        </w:rPr>
        <w:t xml:space="preserve"> of </w:t>
      </w:r>
      <w:r>
        <w:rPr>
          <w:rFonts w:asciiTheme="minorHAnsi" w:hAnsiTheme="minorHAnsi" w:cstheme="minorHAnsi"/>
        </w:rPr>
        <w:t>r</w:t>
      </w:r>
      <w:r w:rsidRPr="007C6BE8">
        <w:rPr>
          <w:rFonts w:asciiTheme="minorHAnsi" w:hAnsiTheme="minorHAnsi" w:cstheme="minorHAnsi"/>
        </w:rPr>
        <w:t xml:space="preserve">everse </w:t>
      </w:r>
      <w:r>
        <w:rPr>
          <w:rFonts w:asciiTheme="minorHAnsi" w:hAnsiTheme="minorHAnsi" w:cstheme="minorHAnsi"/>
        </w:rPr>
        <w:t>t</w:t>
      </w:r>
      <w:r w:rsidRPr="007C6BE8">
        <w:rPr>
          <w:rFonts w:asciiTheme="minorHAnsi" w:hAnsiTheme="minorHAnsi" w:cstheme="minorHAnsi"/>
        </w:rPr>
        <w:t>ranscriptase. Incubate the mixture at 50 °C for 60 min. Proceed immediately to PCR amplification or heat inactivate the reaction at 70 °C for 15 min and store at -20 °C.</w:t>
      </w:r>
    </w:p>
    <w:p w14:paraId="7BE43776" w14:textId="77777777" w:rsidR="00C876C6" w:rsidRPr="007C6BE8" w:rsidRDefault="00C876C6" w:rsidP="00C876C6">
      <w:pPr>
        <w:rPr>
          <w:rFonts w:asciiTheme="minorHAnsi" w:hAnsiTheme="minorHAnsi" w:cstheme="minorHAnsi"/>
        </w:rPr>
      </w:pPr>
    </w:p>
    <w:p w14:paraId="7D309C6E" w14:textId="77777777" w:rsidR="00C876C6" w:rsidRDefault="00C876C6" w:rsidP="00C876C6">
      <w:pPr>
        <w:rPr>
          <w:rFonts w:asciiTheme="minorHAnsi" w:hAnsiTheme="minorHAnsi" w:cstheme="minorHAnsi"/>
        </w:rPr>
      </w:pPr>
      <w:r w:rsidRPr="007D2FB9">
        <w:rPr>
          <w:rFonts w:asciiTheme="minorHAnsi" w:hAnsiTheme="minorHAnsi" w:cstheme="minorHAnsi"/>
        </w:rPr>
        <w:t xml:space="preserve">8.3.2 PCR amplify the </w:t>
      </w:r>
      <w:r w:rsidRPr="007C6BE8">
        <w:rPr>
          <w:rFonts w:asciiTheme="minorHAnsi" w:hAnsiTheme="minorHAnsi" w:cstheme="minorHAnsi"/>
        </w:rPr>
        <w:t xml:space="preserve">40 </w:t>
      </w:r>
      <w:proofErr w:type="spellStart"/>
      <w:r w:rsidRPr="007C6BE8">
        <w:rPr>
          <w:rFonts w:asciiTheme="minorHAnsi" w:hAnsiTheme="minorHAnsi" w:cstheme="minorHAnsi"/>
        </w:rPr>
        <w:t>μL</w:t>
      </w:r>
      <w:proofErr w:type="spellEnd"/>
      <w:r w:rsidRPr="007C6BE8">
        <w:rPr>
          <w:rFonts w:asciiTheme="minorHAnsi" w:hAnsiTheme="minorHAnsi" w:cstheme="minorHAnsi"/>
        </w:rPr>
        <w:t xml:space="preserve"> Reverse Transcriptase reaction by adding 50 </w:t>
      </w:r>
      <w:proofErr w:type="spellStart"/>
      <w:r w:rsidRPr="007C6BE8">
        <w:rPr>
          <w:rFonts w:asciiTheme="minorHAnsi" w:hAnsiTheme="minorHAnsi" w:cstheme="minorHAnsi"/>
        </w:rPr>
        <w:t>μL</w:t>
      </w:r>
      <w:proofErr w:type="spellEnd"/>
      <w:r w:rsidRPr="007C6BE8">
        <w:rPr>
          <w:rFonts w:asciiTheme="minorHAnsi" w:hAnsiTheme="minorHAnsi" w:cstheme="minorHAnsi"/>
        </w:rPr>
        <w:t xml:space="preserve"> PCR master mix, 2.5 </w:t>
      </w:r>
      <w:proofErr w:type="spellStart"/>
      <w:r w:rsidRPr="007C6BE8">
        <w:rPr>
          <w:rFonts w:asciiTheme="minorHAnsi" w:hAnsiTheme="minorHAnsi" w:cstheme="minorHAnsi"/>
        </w:rPr>
        <w:t>μL</w:t>
      </w:r>
      <w:proofErr w:type="spellEnd"/>
      <w:r w:rsidRPr="007C6BE8">
        <w:rPr>
          <w:rFonts w:asciiTheme="minorHAnsi" w:hAnsiTheme="minorHAnsi" w:cstheme="minorHAnsi"/>
        </w:rPr>
        <w:t xml:space="preserve"> of RNA PCR primer, add 2.5 </w:t>
      </w:r>
      <w:proofErr w:type="spellStart"/>
      <w:r w:rsidRPr="007C6BE8">
        <w:rPr>
          <w:rFonts w:asciiTheme="minorHAnsi" w:hAnsiTheme="minorHAnsi" w:cstheme="minorHAnsi"/>
        </w:rPr>
        <w:t>μL</w:t>
      </w:r>
      <w:proofErr w:type="spellEnd"/>
      <w:r w:rsidRPr="007C6BE8">
        <w:rPr>
          <w:rFonts w:asciiTheme="minorHAnsi" w:hAnsiTheme="minorHAnsi" w:cstheme="minorHAnsi"/>
        </w:rPr>
        <w:t xml:space="preserve"> of </w:t>
      </w:r>
      <w:r>
        <w:rPr>
          <w:rFonts w:asciiTheme="minorHAnsi" w:hAnsiTheme="minorHAnsi" w:cstheme="minorHAnsi"/>
        </w:rPr>
        <w:t xml:space="preserve">designated </w:t>
      </w:r>
      <w:r w:rsidRPr="007C6BE8">
        <w:rPr>
          <w:rFonts w:asciiTheme="minorHAnsi" w:hAnsiTheme="minorHAnsi" w:cstheme="minorHAnsi"/>
        </w:rPr>
        <w:t xml:space="preserve">RNA PCR Primer Index to sample, and nuclease-free water to a total volume of 100 </w:t>
      </w:r>
      <w:proofErr w:type="spellStart"/>
      <w:r w:rsidRPr="007C6BE8">
        <w:rPr>
          <w:rFonts w:asciiTheme="minorHAnsi" w:hAnsiTheme="minorHAnsi" w:cstheme="minorHAnsi"/>
        </w:rPr>
        <w:t>μL</w:t>
      </w:r>
      <w:proofErr w:type="spellEnd"/>
      <w:r>
        <w:rPr>
          <w:rFonts w:asciiTheme="minorHAnsi" w:hAnsiTheme="minorHAnsi" w:cstheme="minorHAnsi"/>
        </w:rPr>
        <w:t>.</w:t>
      </w:r>
      <w:r w:rsidRPr="007C6BE8">
        <w:rPr>
          <w:rFonts w:asciiTheme="minorHAnsi" w:hAnsiTheme="minorHAnsi" w:cstheme="minorHAnsi"/>
        </w:rPr>
        <w:t xml:space="preserve"> </w:t>
      </w:r>
      <w:r>
        <w:rPr>
          <w:rFonts w:asciiTheme="minorHAnsi" w:hAnsiTheme="minorHAnsi" w:cstheme="minorHAnsi"/>
        </w:rPr>
        <w:t>M</w:t>
      </w:r>
      <w:r w:rsidRPr="007C6BE8">
        <w:rPr>
          <w:rFonts w:asciiTheme="minorHAnsi" w:hAnsiTheme="minorHAnsi" w:cstheme="minorHAnsi"/>
        </w:rPr>
        <w:t xml:space="preserve">ix by pipetting. Run PCR in the thermal cycler using the following cycling conditions: initial denaturation at 94°C for 30 s; 11 cycles of 94°C for 15 s, annealing at 62 °C for 30 s, and extension at 70 °C for 15 s; followed by a final extension at 70 °C for 5 min; samples can be held at 4 °C in the cycler. </w:t>
      </w:r>
    </w:p>
    <w:p w14:paraId="65FAF6D9" w14:textId="77777777" w:rsidR="00C876C6" w:rsidRPr="008207F5" w:rsidRDefault="00C876C6" w:rsidP="00104B9E">
      <w:pPr>
        <w:outlineLvl w:val="0"/>
        <w:rPr>
          <w:rFonts w:asciiTheme="minorHAnsi" w:hAnsiTheme="minorHAnsi"/>
        </w:rPr>
      </w:pPr>
      <w:r w:rsidRPr="004F7CE4">
        <w:rPr>
          <w:rFonts w:asciiTheme="minorHAnsi" w:hAnsiTheme="minorHAnsi" w:cstheme="minorHAnsi"/>
        </w:rPr>
        <w:t>Note:</w:t>
      </w:r>
      <w:r w:rsidRPr="007C6BE8">
        <w:rPr>
          <w:rFonts w:asciiTheme="minorHAnsi" w:hAnsiTheme="minorHAnsi" w:cstheme="minorHAnsi"/>
          <w:b/>
        </w:rPr>
        <w:t xml:space="preserve"> </w:t>
      </w:r>
      <w:r w:rsidRPr="00A60148">
        <w:rPr>
          <w:rFonts w:asciiTheme="minorHAnsi" w:hAnsiTheme="minorHAnsi" w:cstheme="minorHAnsi"/>
        </w:rPr>
        <w:t xml:space="preserve">Indexes </w:t>
      </w:r>
      <w:r>
        <w:rPr>
          <w:rFonts w:asciiTheme="minorHAnsi" w:hAnsiTheme="minorHAnsi" w:cstheme="minorHAnsi"/>
        </w:rPr>
        <w:t xml:space="preserve">are </w:t>
      </w:r>
      <w:r w:rsidRPr="00A60148">
        <w:rPr>
          <w:rFonts w:asciiTheme="minorHAnsi" w:hAnsiTheme="minorHAnsi" w:cstheme="minorHAnsi"/>
        </w:rPr>
        <w:t>added for purpose of sample pooling</w:t>
      </w:r>
      <w:r w:rsidRPr="008207F5">
        <w:rPr>
          <w:rFonts w:asciiTheme="minorHAnsi" w:hAnsiTheme="minorHAnsi"/>
        </w:rPr>
        <w:t>.</w:t>
      </w:r>
    </w:p>
    <w:p w14:paraId="67DCE2CF" w14:textId="77777777" w:rsidR="00C876C6" w:rsidRDefault="00C876C6" w:rsidP="00C876C6">
      <w:pPr>
        <w:rPr>
          <w:rFonts w:asciiTheme="minorHAnsi" w:hAnsiTheme="minorHAnsi"/>
        </w:rPr>
      </w:pPr>
    </w:p>
    <w:p w14:paraId="1FF60255" w14:textId="77777777" w:rsidR="00C876C6" w:rsidRDefault="00C876C6" w:rsidP="00C876C6">
      <w:pPr>
        <w:rPr>
          <w:rFonts w:asciiTheme="minorHAnsi" w:hAnsiTheme="minorHAnsi" w:cstheme="minorHAnsi"/>
          <w:color w:val="auto"/>
        </w:rPr>
      </w:pPr>
      <w:r>
        <w:rPr>
          <w:rFonts w:asciiTheme="minorHAnsi" w:hAnsiTheme="minorHAnsi"/>
        </w:rPr>
        <w:t xml:space="preserve">8.4 </w:t>
      </w:r>
      <w:r w:rsidRPr="007C6BE8">
        <w:rPr>
          <w:rFonts w:asciiTheme="minorHAnsi" w:hAnsiTheme="minorHAnsi" w:cstheme="minorHAnsi"/>
          <w:color w:val="auto"/>
        </w:rPr>
        <w:t>Sample clean-up</w:t>
      </w:r>
    </w:p>
    <w:p w14:paraId="3BC43645" w14:textId="77777777" w:rsidR="00C876C6" w:rsidRDefault="00C876C6" w:rsidP="00C876C6">
      <w:pPr>
        <w:rPr>
          <w:rFonts w:asciiTheme="minorHAnsi" w:hAnsiTheme="minorHAnsi" w:cstheme="minorHAnsi"/>
          <w:color w:val="auto"/>
        </w:rPr>
      </w:pPr>
    </w:p>
    <w:p w14:paraId="7162C22A" w14:textId="77777777" w:rsidR="00C876C6" w:rsidRDefault="00C876C6" w:rsidP="00C876C6">
      <w:pPr>
        <w:rPr>
          <w:rFonts w:asciiTheme="minorHAnsi" w:hAnsiTheme="minorHAnsi" w:cstheme="minorHAnsi"/>
          <w:color w:val="auto"/>
        </w:rPr>
      </w:pPr>
      <w:r w:rsidRPr="007C6BE8">
        <w:rPr>
          <w:rFonts w:asciiTheme="minorHAnsi" w:hAnsiTheme="minorHAnsi" w:cstheme="minorHAnsi"/>
          <w:color w:val="auto"/>
        </w:rPr>
        <w:t xml:space="preserve">8.4.1 From the DNA cleanup kit add 500 </w:t>
      </w:r>
      <w:proofErr w:type="spellStart"/>
      <w:r w:rsidRPr="007C6BE8">
        <w:rPr>
          <w:rFonts w:asciiTheme="minorHAnsi" w:hAnsiTheme="minorHAnsi" w:cstheme="minorHAnsi"/>
          <w:color w:val="auto"/>
        </w:rPr>
        <w:t>μL</w:t>
      </w:r>
      <w:proofErr w:type="spellEnd"/>
      <w:r w:rsidRPr="007C6BE8">
        <w:rPr>
          <w:rFonts w:asciiTheme="minorHAnsi" w:hAnsiTheme="minorHAnsi" w:cstheme="minorHAnsi"/>
          <w:color w:val="auto"/>
        </w:rPr>
        <w:t xml:space="preserve"> binding buffer (5 M </w:t>
      </w:r>
      <w:proofErr w:type="spellStart"/>
      <w:r w:rsidRPr="007C6BE8">
        <w:rPr>
          <w:rFonts w:asciiTheme="minorHAnsi" w:hAnsiTheme="minorHAnsi" w:cstheme="minorHAnsi"/>
          <w:color w:val="auto"/>
        </w:rPr>
        <w:t>Gu-HCl</w:t>
      </w:r>
      <w:proofErr w:type="spellEnd"/>
      <w:r w:rsidRPr="007C6BE8">
        <w:rPr>
          <w:rFonts w:asciiTheme="minorHAnsi" w:hAnsiTheme="minorHAnsi" w:cstheme="minorHAnsi"/>
          <w:color w:val="auto"/>
        </w:rPr>
        <w:t xml:space="preserve">, 30% isopropanol)  to the 100 </w:t>
      </w:r>
      <w:proofErr w:type="spellStart"/>
      <w:r w:rsidRPr="007C6BE8">
        <w:rPr>
          <w:rFonts w:asciiTheme="minorHAnsi" w:hAnsiTheme="minorHAnsi" w:cstheme="minorHAnsi"/>
          <w:color w:val="auto"/>
        </w:rPr>
        <w:t>μL</w:t>
      </w:r>
      <w:proofErr w:type="spellEnd"/>
      <w:r w:rsidRPr="007C6BE8">
        <w:rPr>
          <w:rFonts w:asciiTheme="minorHAnsi" w:hAnsiTheme="minorHAnsi" w:cstheme="minorHAnsi"/>
          <w:color w:val="auto"/>
        </w:rPr>
        <w:t xml:space="preserve"> of PCR amplified sample to enable efficient binding to the spin-column membrane. </w:t>
      </w:r>
    </w:p>
    <w:p w14:paraId="7B7FF79D" w14:textId="77777777" w:rsidR="00C876C6" w:rsidRPr="007C6BE8" w:rsidRDefault="00C876C6" w:rsidP="00C876C6">
      <w:pPr>
        <w:rPr>
          <w:rFonts w:asciiTheme="minorHAnsi" w:hAnsiTheme="minorHAnsi" w:cstheme="minorHAnsi"/>
          <w:b/>
          <w:color w:val="auto"/>
        </w:rPr>
      </w:pPr>
      <w:r w:rsidRPr="004F7CE4">
        <w:rPr>
          <w:rFonts w:asciiTheme="minorHAnsi" w:hAnsiTheme="minorHAnsi" w:cstheme="minorHAnsi"/>
          <w:color w:val="auto"/>
        </w:rPr>
        <w:t>Note:</w:t>
      </w:r>
      <w:r w:rsidRPr="007C6BE8">
        <w:rPr>
          <w:rFonts w:asciiTheme="minorHAnsi" w:hAnsiTheme="minorHAnsi" w:cstheme="minorHAnsi"/>
          <w:b/>
          <w:color w:val="auto"/>
        </w:rPr>
        <w:t xml:space="preserve"> </w:t>
      </w:r>
      <w:r>
        <w:rPr>
          <w:rFonts w:asciiTheme="minorHAnsi" w:hAnsiTheme="minorHAnsi" w:cstheme="minorHAnsi"/>
          <w:color w:val="auto"/>
        </w:rPr>
        <w:t>I</w:t>
      </w:r>
      <w:r w:rsidRPr="00274A3B">
        <w:rPr>
          <w:rFonts w:asciiTheme="minorHAnsi" w:hAnsiTheme="minorHAnsi" w:cstheme="minorHAnsi"/>
          <w:color w:val="auto"/>
        </w:rPr>
        <w:t>f the binding buffer has pH indicator included check that the color of the mixture is yellow.</w:t>
      </w:r>
    </w:p>
    <w:p w14:paraId="774B43BC" w14:textId="77777777" w:rsidR="00C876C6" w:rsidRPr="007C6BE8" w:rsidRDefault="00C876C6" w:rsidP="00C876C6">
      <w:pPr>
        <w:rPr>
          <w:rFonts w:asciiTheme="minorHAnsi" w:hAnsiTheme="minorHAnsi" w:cstheme="minorHAnsi"/>
          <w:color w:val="auto"/>
        </w:rPr>
      </w:pPr>
    </w:p>
    <w:p w14:paraId="1D726D53" w14:textId="77777777" w:rsidR="00C876C6" w:rsidRPr="007C6BE8" w:rsidRDefault="00C876C6" w:rsidP="00C876C6">
      <w:pPr>
        <w:rPr>
          <w:rFonts w:asciiTheme="minorHAnsi" w:hAnsiTheme="minorHAnsi" w:cstheme="minorHAnsi"/>
          <w:color w:val="auto"/>
        </w:rPr>
      </w:pPr>
      <w:r w:rsidRPr="007C6BE8">
        <w:rPr>
          <w:rFonts w:asciiTheme="minorHAnsi" w:hAnsiTheme="minorHAnsi" w:cstheme="minorHAnsi"/>
          <w:color w:val="auto"/>
        </w:rPr>
        <w:t xml:space="preserve">8.4.2 Pipette 600 </w:t>
      </w:r>
      <w:proofErr w:type="spellStart"/>
      <w:r w:rsidRPr="007C6BE8">
        <w:rPr>
          <w:rFonts w:asciiTheme="minorHAnsi" w:hAnsiTheme="minorHAnsi" w:cstheme="minorHAnsi"/>
          <w:color w:val="auto"/>
        </w:rPr>
        <w:t>μL</w:t>
      </w:r>
      <w:proofErr w:type="spellEnd"/>
      <w:r w:rsidRPr="007C6BE8">
        <w:rPr>
          <w:rFonts w:asciiTheme="minorHAnsi" w:hAnsiTheme="minorHAnsi" w:cstheme="minorHAnsi"/>
          <w:color w:val="auto"/>
        </w:rPr>
        <w:t xml:space="preserve"> mixture of sample and binding buffer into a filter cartridge inside a 2 mL collection tube, spin for 30-60 s at 17,900 x g in a tabletop centrifuge. Discard flow-through.</w:t>
      </w:r>
    </w:p>
    <w:p w14:paraId="49D8BD87" w14:textId="77777777" w:rsidR="00C876C6" w:rsidRPr="007C6BE8" w:rsidRDefault="00C876C6" w:rsidP="00C876C6">
      <w:pPr>
        <w:rPr>
          <w:rFonts w:asciiTheme="minorHAnsi" w:hAnsiTheme="minorHAnsi" w:cstheme="minorHAnsi"/>
          <w:color w:val="auto"/>
        </w:rPr>
      </w:pPr>
    </w:p>
    <w:p w14:paraId="1AEBBC9C" w14:textId="77777777" w:rsidR="00C876C6" w:rsidRPr="007C6BE8" w:rsidRDefault="00C876C6" w:rsidP="00C876C6">
      <w:pPr>
        <w:rPr>
          <w:rFonts w:asciiTheme="minorHAnsi" w:hAnsiTheme="minorHAnsi" w:cstheme="minorHAnsi"/>
          <w:color w:val="auto"/>
        </w:rPr>
      </w:pPr>
      <w:r w:rsidRPr="007C6BE8">
        <w:rPr>
          <w:rFonts w:asciiTheme="minorHAnsi" w:hAnsiTheme="minorHAnsi" w:cstheme="minorHAnsi"/>
          <w:color w:val="auto"/>
        </w:rPr>
        <w:t xml:space="preserve">8.4.3 Wash the filter cartridge into the same collection tube with 0.75 mL kit supplied wash buffer (10mM </w:t>
      </w:r>
      <w:proofErr w:type="spellStart"/>
      <w:r w:rsidRPr="007C6BE8">
        <w:rPr>
          <w:rFonts w:asciiTheme="minorHAnsi" w:hAnsiTheme="minorHAnsi" w:cstheme="minorHAnsi"/>
          <w:color w:val="auto"/>
        </w:rPr>
        <w:t>Tris-HCl</w:t>
      </w:r>
      <w:proofErr w:type="spellEnd"/>
      <w:r w:rsidRPr="007C6BE8">
        <w:rPr>
          <w:rFonts w:asciiTheme="minorHAnsi" w:hAnsiTheme="minorHAnsi" w:cstheme="minorHAnsi"/>
          <w:color w:val="auto"/>
        </w:rPr>
        <w:t xml:space="preserve"> pH 7.5, 80% ethanol) by spinning for 30-60 s at 17,900 x g in a tabletop centrifuge and discarding the flow –through. Spin the filter cartridge dry for an additional 60 s.</w:t>
      </w:r>
    </w:p>
    <w:p w14:paraId="60AF7AF8" w14:textId="77777777" w:rsidR="00C876C6" w:rsidRPr="007C6BE8" w:rsidRDefault="00C876C6" w:rsidP="00C876C6">
      <w:pPr>
        <w:rPr>
          <w:rFonts w:asciiTheme="minorHAnsi" w:hAnsiTheme="minorHAnsi" w:cstheme="minorHAnsi"/>
          <w:color w:val="auto"/>
        </w:rPr>
      </w:pPr>
    </w:p>
    <w:p w14:paraId="470D752E" w14:textId="77777777" w:rsidR="00C876C6" w:rsidRPr="00274A3B" w:rsidRDefault="00C876C6" w:rsidP="00C876C6">
      <w:pPr>
        <w:rPr>
          <w:rFonts w:asciiTheme="minorHAnsi" w:hAnsiTheme="minorHAnsi" w:cstheme="minorHAnsi"/>
          <w:color w:val="auto"/>
        </w:rPr>
      </w:pPr>
      <w:r w:rsidRPr="007C6BE8">
        <w:rPr>
          <w:rFonts w:asciiTheme="minorHAnsi" w:hAnsiTheme="minorHAnsi" w:cstheme="minorHAnsi"/>
          <w:color w:val="auto"/>
        </w:rPr>
        <w:t xml:space="preserve">8.4.4 Place the filter cartridge in a clean 1.5 mL collection tube. Add 30 </w:t>
      </w:r>
      <w:proofErr w:type="spellStart"/>
      <w:r w:rsidRPr="007C6BE8">
        <w:rPr>
          <w:rFonts w:asciiTheme="minorHAnsi" w:hAnsiTheme="minorHAnsi" w:cstheme="minorHAnsi"/>
          <w:color w:val="auto"/>
        </w:rPr>
        <w:t>μL</w:t>
      </w:r>
      <w:proofErr w:type="spellEnd"/>
      <w:r w:rsidRPr="007C6BE8">
        <w:rPr>
          <w:rFonts w:asciiTheme="minorHAnsi" w:hAnsiTheme="minorHAnsi" w:cstheme="minorHAnsi"/>
          <w:color w:val="auto"/>
        </w:rPr>
        <w:t xml:space="preserve"> elution buffer (10 </w:t>
      </w:r>
      <w:proofErr w:type="spellStart"/>
      <w:r w:rsidRPr="007C6BE8">
        <w:rPr>
          <w:rFonts w:asciiTheme="minorHAnsi" w:hAnsiTheme="minorHAnsi" w:cstheme="minorHAnsi"/>
          <w:color w:val="auto"/>
        </w:rPr>
        <w:t>mM</w:t>
      </w:r>
      <w:proofErr w:type="spellEnd"/>
      <w:r w:rsidRPr="007C6BE8">
        <w:rPr>
          <w:rFonts w:asciiTheme="minorHAnsi" w:hAnsiTheme="minorHAnsi" w:cstheme="minorHAnsi"/>
          <w:color w:val="auto"/>
        </w:rPr>
        <w:t xml:space="preserve"> </w:t>
      </w:r>
      <w:proofErr w:type="spellStart"/>
      <w:r w:rsidRPr="007C6BE8">
        <w:rPr>
          <w:rFonts w:asciiTheme="minorHAnsi" w:hAnsiTheme="minorHAnsi" w:cstheme="minorHAnsi"/>
          <w:color w:val="auto"/>
        </w:rPr>
        <w:t>Tris-HCl</w:t>
      </w:r>
      <w:proofErr w:type="spellEnd"/>
      <w:r w:rsidRPr="007C6BE8">
        <w:rPr>
          <w:rFonts w:asciiTheme="minorHAnsi" w:hAnsiTheme="minorHAnsi" w:cstheme="minorHAnsi"/>
          <w:color w:val="auto"/>
        </w:rPr>
        <w:t xml:space="preserve"> pH 8.5), let the column stand for 60 s, and then spin for 60 s at 17,900 x g in a tabletop centrifuge.</w:t>
      </w:r>
    </w:p>
    <w:p w14:paraId="6A552D91" w14:textId="77777777" w:rsidR="00C876C6" w:rsidRDefault="00C876C6" w:rsidP="00C876C6">
      <w:pPr>
        <w:rPr>
          <w:rFonts w:asciiTheme="minorHAnsi" w:hAnsiTheme="minorHAnsi"/>
        </w:rPr>
      </w:pPr>
    </w:p>
    <w:p w14:paraId="60C1F4EE" w14:textId="13094DC4" w:rsidR="00C876C6" w:rsidRDefault="00C876C6" w:rsidP="00C876C6">
      <w:pPr>
        <w:rPr>
          <w:rFonts w:asciiTheme="minorHAnsi" w:hAnsiTheme="minorHAnsi" w:cstheme="minorHAnsi"/>
          <w:color w:val="auto"/>
        </w:rPr>
      </w:pPr>
      <w:r w:rsidRPr="004F7CE4">
        <w:rPr>
          <w:rFonts w:asciiTheme="minorHAnsi" w:hAnsiTheme="minorHAnsi"/>
          <w:highlight w:val="yellow"/>
        </w:rPr>
        <w:t>8.5 Assess sample quality</w:t>
      </w:r>
      <w:r w:rsidR="00B60FCD" w:rsidRPr="004F7CE4">
        <w:rPr>
          <w:rFonts w:asciiTheme="minorHAnsi" w:hAnsiTheme="minorHAnsi" w:cstheme="minorHAnsi"/>
          <w:highlight w:val="yellow"/>
        </w:rPr>
        <w:t xml:space="preserve"> by repeating </w:t>
      </w:r>
      <w:r w:rsidRPr="004F7CE4">
        <w:rPr>
          <w:rFonts w:asciiTheme="minorHAnsi" w:hAnsiTheme="minorHAnsi" w:cstheme="minorHAnsi"/>
          <w:color w:val="auto"/>
          <w:highlight w:val="yellow"/>
        </w:rPr>
        <w:t xml:space="preserve">steps </w:t>
      </w:r>
      <w:r w:rsidR="0005579D" w:rsidRPr="004F7CE4">
        <w:rPr>
          <w:rFonts w:asciiTheme="minorHAnsi" w:hAnsiTheme="minorHAnsi" w:cstheme="minorHAnsi"/>
          <w:color w:val="auto"/>
          <w:highlight w:val="yellow"/>
        </w:rPr>
        <w:t>6</w:t>
      </w:r>
      <w:r w:rsidRPr="004F7CE4">
        <w:rPr>
          <w:rFonts w:asciiTheme="minorHAnsi" w:hAnsiTheme="minorHAnsi" w:cstheme="minorHAnsi"/>
          <w:color w:val="auto"/>
          <w:highlight w:val="yellow"/>
        </w:rPr>
        <w:t xml:space="preserve">.1 and </w:t>
      </w:r>
      <w:r w:rsidR="0005579D" w:rsidRPr="004F7CE4">
        <w:rPr>
          <w:rFonts w:asciiTheme="minorHAnsi" w:hAnsiTheme="minorHAnsi" w:cstheme="minorHAnsi"/>
          <w:color w:val="auto"/>
          <w:highlight w:val="yellow"/>
        </w:rPr>
        <w:t>6</w:t>
      </w:r>
      <w:r w:rsidRPr="004F7CE4">
        <w:rPr>
          <w:rFonts w:asciiTheme="minorHAnsi" w:hAnsiTheme="minorHAnsi" w:cstheme="minorHAnsi"/>
          <w:color w:val="auto"/>
          <w:highlight w:val="yellow"/>
        </w:rPr>
        <w:t>.2</w:t>
      </w:r>
      <w:r w:rsidRPr="004F7CE4">
        <w:rPr>
          <w:rFonts w:asciiTheme="minorHAnsi" w:hAnsiTheme="minorHAnsi" w:cstheme="minorHAnsi"/>
          <w:highlight w:val="yellow"/>
        </w:rPr>
        <w:t xml:space="preserve"> with the appropriate DNA chip</w:t>
      </w:r>
      <w:r w:rsidRPr="004F7CE4">
        <w:rPr>
          <w:rFonts w:asciiTheme="minorHAnsi" w:hAnsiTheme="minorHAnsi" w:cstheme="minorHAnsi"/>
          <w:color w:val="auto"/>
          <w:highlight w:val="yellow"/>
        </w:rPr>
        <w:t>. Move to pooling step</w:t>
      </w:r>
      <w:r w:rsidR="00B60FCD" w:rsidRPr="004F7CE4">
        <w:rPr>
          <w:rFonts w:asciiTheme="minorHAnsi" w:hAnsiTheme="minorHAnsi" w:cstheme="minorHAnsi"/>
          <w:color w:val="auto"/>
          <w:highlight w:val="yellow"/>
        </w:rPr>
        <w:t xml:space="preserve"> (step 9)</w:t>
      </w:r>
      <w:r w:rsidRPr="004F7CE4">
        <w:rPr>
          <w:rFonts w:asciiTheme="minorHAnsi" w:hAnsiTheme="minorHAnsi" w:cstheme="minorHAnsi"/>
          <w:color w:val="auto"/>
          <w:highlight w:val="yellow"/>
        </w:rPr>
        <w:t>.</w:t>
      </w:r>
    </w:p>
    <w:p w14:paraId="0BDE45D3" w14:textId="77777777" w:rsidR="00C876C6" w:rsidRPr="002A1CCA" w:rsidRDefault="00C876C6" w:rsidP="00C876C6">
      <w:pPr>
        <w:rPr>
          <w:rFonts w:asciiTheme="minorHAnsi" w:hAnsiTheme="minorHAnsi" w:cs="Times New Roman"/>
          <w:color w:val="000000" w:themeColor="text1"/>
        </w:rPr>
      </w:pPr>
    </w:p>
    <w:p w14:paraId="692970B0" w14:textId="77777777" w:rsidR="00C876C6" w:rsidRPr="009300D2" w:rsidRDefault="00C876C6" w:rsidP="00104B9E">
      <w:pPr>
        <w:outlineLvl w:val="0"/>
        <w:rPr>
          <w:rFonts w:asciiTheme="minorHAnsi" w:hAnsiTheme="minorHAnsi"/>
          <w:highlight w:val="yellow"/>
        </w:rPr>
      </w:pPr>
      <w:r w:rsidRPr="009300D2">
        <w:rPr>
          <w:rFonts w:asciiTheme="minorHAnsi" w:hAnsiTheme="minorHAnsi" w:cs="Times New Roman"/>
          <w:color w:val="000000" w:themeColor="text1"/>
          <w:highlight w:val="yellow"/>
        </w:rPr>
        <w:t xml:space="preserve">9. </w:t>
      </w:r>
      <w:r w:rsidRPr="009300D2">
        <w:rPr>
          <w:rFonts w:asciiTheme="minorHAnsi" w:hAnsiTheme="minorHAnsi" w:cstheme="minorHAnsi"/>
          <w:color w:val="auto"/>
          <w:highlight w:val="yellow"/>
        </w:rPr>
        <w:t>Sample pooling for sequencing</w:t>
      </w:r>
      <w:r w:rsidRPr="009300D2">
        <w:rPr>
          <w:rFonts w:asciiTheme="minorHAnsi" w:hAnsiTheme="minorHAnsi"/>
          <w:highlight w:val="yellow"/>
        </w:rPr>
        <w:t xml:space="preserve"> </w:t>
      </w:r>
    </w:p>
    <w:p w14:paraId="75D50340" w14:textId="77777777" w:rsidR="00C876C6" w:rsidRPr="009300D2" w:rsidRDefault="00C876C6" w:rsidP="00C876C6">
      <w:pPr>
        <w:rPr>
          <w:rFonts w:asciiTheme="minorHAnsi" w:hAnsiTheme="minorHAnsi"/>
          <w:highlight w:val="yellow"/>
        </w:rPr>
      </w:pPr>
    </w:p>
    <w:p w14:paraId="36D1634C" w14:textId="40B9B349" w:rsidR="00A767B3" w:rsidRDefault="00C876C6" w:rsidP="00C876C6">
      <w:pPr>
        <w:rPr>
          <w:rFonts w:asciiTheme="minorHAnsi" w:hAnsiTheme="minorHAnsi" w:cstheme="minorHAnsi"/>
        </w:rPr>
      </w:pPr>
      <w:commentRangeStart w:id="30"/>
      <w:r w:rsidRPr="009300D2">
        <w:rPr>
          <w:rFonts w:asciiTheme="minorHAnsi" w:hAnsiTheme="minorHAnsi"/>
          <w:highlight w:val="yellow"/>
        </w:rPr>
        <w:t>9.</w:t>
      </w:r>
      <w:commentRangeStart w:id="31"/>
      <w:r w:rsidRPr="009300D2">
        <w:rPr>
          <w:rFonts w:asciiTheme="minorHAnsi" w:hAnsiTheme="minorHAnsi"/>
          <w:highlight w:val="yellow"/>
        </w:rPr>
        <w:t xml:space="preserve">1 </w:t>
      </w:r>
      <w:commentRangeEnd w:id="30"/>
      <w:r>
        <w:rPr>
          <w:rStyle w:val="CommentReference"/>
        </w:rPr>
        <w:commentReference w:id="30"/>
      </w:r>
      <w:commentRangeEnd w:id="31"/>
      <w:r w:rsidR="007063BD">
        <w:rPr>
          <w:rStyle w:val="CommentReference"/>
        </w:rPr>
        <w:commentReference w:id="31"/>
      </w:r>
      <w:r w:rsidR="007E6C73">
        <w:rPr>
          <w:rFonts w:asciiTheme="minorHAnsi" w:hAnsiTheme="minorHAnsi" w:cstheme="minorHAnsi"/>
          <w:highlight w:val="yellow"/>
        </w:rPr>
        <w:t>Pool</w:t>
      </w:r>
      <w:r w:rsidR="007E6C73" w:rsidRPr="009300D2">
        <w:rPr>
          <w:rFonts w:asciiTheme="minorHAnsi" w:hAnsiTheme="minorHAnsi" w:cstheme="minorHAnsi"/>
          <w:highlight w:val="yellow"/>
        </w:rPr>
        <w:t xml:space="preserve"> </w:t>
      </w:r>
      <w:r w:rsidRPr="009300D2">
        <w:rPr>
          <w:rFonts w:asciiTheme="minorHAnsi" w:hAnsiTheme="minorHAnsi" w:cstheme="minorHAnsi"/>
          <w:highlight w:val="yellow"/>
        </w:rPr>
        <w:t xml:space="preserve">barcoded and </w:t>
      </w:r>
      <w:proofErr w:type="spellStart"/>
      <w:r w:rsidRPr="009300D2">
        <w:rPr>
          <w:rFonts w:asciiTheme="minorHAnsi" w:hAnsiTheme="minorHAnsi" w:cstheme="minorHAnsi"/>
          <w:highlight w:val="yellow"/>
        </w:rPr>
        <w:t>QC’ed</w:t>
      </w:r>
      <w:proofErr w:type="spellEnd"/>
      <w:r w:rsidRPr="009300D2">
        <w:rPr>
          <w:rFonts w:asciiTheme="minorHAnsi" w:hAnsiTheme="minorHAnsi" w:cstheme="minorHAnsi"/>
          <w:highlight w:val="yellow"/>
        </w:rPr>
        <w:t xml:space="preserve"> samples by setting up and labeling new tubes (or a 96 well PCR plate) to contain </w:t>
      </w:r>
      <w:r w:rsidR="007E6C73">
        <w:rPr>
          <w:rFonts w:asciiTheme="minorHAnsi" w:hAnsiTheme="minorHAnsi" w:cstheme="minorHAnsi"/>
          <w:highlight w:val="yellow"/>
        </w:rPr>
        <w:t>either</w:t>
      </w:r>
      <w:r w:rsidR="007E6C73" w:rsidRPr="009300D2">
        <w:rPr>
          <w:rFonts w:asciiTheme="minorHAnsi" w:hAnsiTheme="minorHAnsi" w:cstheme="minorHAnsi"/>
          <w:highlight w:val="yellow"/>
        </w:rPr>
        <w:t xml:space="preserve"> </w:t>
      </w:r>
      <w:r w:rsidRPr="009300D2">
        <w:rPr>
          <w:rFonts w:asciiTheme="minorHAnsi" w:hAnsiTheme="minorHAnsi" w:cstheme="minorHAnsi"/>
          <w:highlight w:val="yellow"/>
        </w:rPr>
        <w:t xml:space="preserve">the mRNA </w:t>
      </w:r>
      <w:r w:rsidR="007E6C73">
        <w:rPr>
          <w:rFonts w:asciiTheme="minorHAnsi" w:hAnsiTheme="minorHAnsi" w:cstheme="minorHAnsi"/>
          <w:highlight w:val="yellow"/>
        </w:rPr>
        <w:t>or</w:t>
      </w:r>
      <w:r w:rsidR="007E6C73" w:rsidRPr="009300D2">
        <w:rPr>
          <w:rFonts w:asciiTheme="minorHAnsi" w:hAnsiTheme="minorHAnsi" w:cstheme="minorHAnsi"/>
          <w:highlight w:val="yellow"/>
        </w:rPr>
        <w:t xml:space="preserve"> </w:t>
      </w:r>
      <w:proofErr w:type="spellStart"/>
      <w:r w:rsidRPr="009300D2">
        <w:rPr>
          <w:rFonts w:asciiTheme="minorHAnsi" w:hAnsiTheme="minorHAnsi" w:cstheme="minorHAnsi"/>
          <w:highlight w:val="yellow"/>
        </w:rPr>
        <w:t>ncRNA</w:t>
      </w:r>
      <w:proofErr w:type="spellEnd"/>
      <w:r w:rsidRPr="009300D2">
        <w:rPr>
          <w:rFonts w:asciiTheme="minorHAnsi" w:hAnsiTheme="minorHAnsi" w:cstheme="minorHAnsi"/>
          <w:highlight w:val="yellow"/>
        </w:rPr>
        <w:t xml:space="preserve"> samples. </w:t>
      </w:r>
      <w:r w:rsidR="007E6C73">
        <w:rPr>
          <w:rFonts w:asciiTheme="minorHAnsi" w:hAnsiTheme="minorHAnsi" w:cstheme="minorHAnsi"/>
          <w:highlight w:val="yellow"/>
        </w:rPr>
        <w:t xml:space="preserve">Transfer </w:t>
      </w:r>
      <w:r w:rsidRPr="009300D2">
        <w:rPr>
          <w:rFonts w:asciiTheme="minorHAnsi" w:hAnsiTheme="minorHAnsi" w:cstheme="minorHAnsi"/>
          <w:highlight w:val="yellow"/>
        </w:rPr>
        <w:t>13 µL of each barcoded 10nM library to corresponding tubes (or wells in the new plate)</w:t>
      </w:r>
      <w:r w:rsidR="004846B6">
        <w:rPr>
          <w:rFonts w:asciiTheme="minorHAnsi" w:hAnsiTheme="minorHAnsi" w:cstheme="minorHAnsi"/>
          <w:highlight w:val="yellow"/>
        </w:rPr>
        <w:t xml:space="preserve"> per manufacturer’s</w:t>
      </w:r>
      <w:r w:rsidR="00E72896">
        <w:rPr>
          <w:rFonts w:asciiTheme="minorHAnsi" w:hAnsiTheme="minorHAnsi" w:cstheme="minorHAnsi"/>
          <w:highlight w:val="yellow"/>
        </w:rPr>
        <w:t xml:space="preserve"> instructions</w:t>
      </w:r>
      <w:r w:rsidR="00503452">
        <w:rPr>
          <w:rFonts w:asciiTheme="minorHAnsi" w:hAnsiTheme="minorHAnsi" w:cstheme="minorHAnsi"/>
          <w:highlight w:val="yellow"/>
          <w:vertAlign w:val="superscript"/>
        </w:rPr>
        <w:t>16</w:t>
      </w:r>
      <w:proofErr w:type="gramStart"/>
      <w:r w:rsidR="00503452">
        <w:rPr>
          <w:rFonts w:asciiTheme="minorHAnsi" w:hAnsiTheme="minorHAnsi" w:cstheme="minorHAnsi"/>
          <w:highlight w:val="yellow"/>
          <w:vertAlign w:val="superscript"/>
        </w:rPr>
        <w:t>,17</w:t>
      </w:r>
      <w:proofErr w:type="gramEnd"/>
      <w:r w:rsidRPr="009300D2">
        <w:rPr>
          <w:rFonts w:asciiTheme="minorHAnsi" w:hAnsiTheme="minorHAnsi" w:cstheme="minorHAnsi"/>
          <w:highlight w:val="yellow"/>
        </w:rPr>
        <w:t>.</w:t>
      </w:r>
      <w:r w:rsidRPr="002B2768">
        <w:rPr>
          <w:rFonts w:asciiTheme="minorHAnsi" w:hAnsiTheme="minorHAnsi" w:cstheme="minorHAnsi"/>
        </w:rPr>
        <w:t xml:space="preserve">  </w:t>
      </w:r>
      <w:r w:rsidRPr="007C6BE8">
        <w:rPr>
          <w:rFonts w:asciiTheme="minorHAnsi" w:hAnsiTheme="minorHAnsi" w:cstheme="minorHAnsi"/>
        </w:rPr>
        <w:t>Submit pooled samples for sequencing</w:t>
      </w:r>
      <w:r>
        <w:rPr>
          <w:rFonts w:asciiTheme="minorHAnsi" w:hAnsiTheme="minorHAnsi" w:cstheme="minorHAnsi"/>
        </w:rPr>
        <w:t>,</w:t>
      </w:r>
      <w:r w:rsidRPr="00FD74DA">
        <w:rPr>
          <w:rFonts w:asciiTheme="minorHAnsi" w:hAnsiTheme="minorHAnsi" w:cstheme="minorHAnsi"/>
        </w:rPr>
        <w:t xml:space="preserve"> </w:t>
      </w:r>
      <w:r>
        <w:rPr>
          <w:rFonts w:asciiTheme="minorHAnsi" w:hAnsiTheme="minorHAnsi" w:cstheme="minorHAnsi"/>
        </w:rPr>
        <w:t>be</w:t>
      </w:r>
      <w:r w:rsidRPr="007C6BE8">
        <w:rPr>
          <w:rFonts w:asciiTheme="minorHAnsi" w:hAnsiTheme="minorHAnsi" w:cstheme="minorHAnsi"/>
        </w:rPr>
        <w:t xml:space="preserve"> </w:t>
      </w:r>
      <w:r>
        <w:rPr>
          <w:rFonts w:asciiTheme="minorHAnsi" w:hAnsiTheme="minorHAnsi" w:cstheme="minorHAnsi"/>
        </w:rPr>
        <w:t>certain</w:t>
      </w:r>
      <w:r w:rsidRPr="007C6BE8">
        <w:rPr>
          <w:rFonts w:asciiTheme="minorHAnsi" w:hAnsiTheme="minorHAnsi" w:cstheme="minorHAnsi"/>
        </w:rPr>
        <w:t xml:space="preserve"> to choose similar read lengths if samples are to be run on the same </w:t>
      </w:r>
      <w:commentRangeStart w:id="32"/>
      <w:r w:rsidRPr="007C6BE8">
        <w:rPr>
          <w:rFonts w:asciiTheme="minorHAnsi" w:hAnsiTheme="minorHAnsi" w:cstheme="minorHAnsi"/>
        </w:rPr>
        <w:t>chip</w:t>
      </w:r>
      <w:commentRangeEnd w:id="32"/>
      <w:r w:rsidR="00760B72">
        <w:rPr>
          <w:rStyle w:val="CommentReference"/>
        </w:rPr>
        <w:commentReference w:id="32"/>
      </w:r>
      <w:r w:rsidRPr="007C6BE8">
        <w:rPr>
          <w:rFonts w:asciiTheme="minorHAnsi" w:hAnsiTheme="minorHAnsi" w:cstheme="minorHAnsi"/>
        </w:rPr>
        <w:t>.</w:t>
      </w:r>
    </w:p>
    <w:p w14:paraId="05008530" w14:textId="77777777" w:rsidR="00AC3ACC" w:rsidRDefault="00AC3ACC" w:rsidP="00C876C6">
      <w:pPr>
        <w:rPr>
          <w:rFonts w:asciiTheme="minorHAnsi" w:hAnsiTheme="minorHAnsi" w:cstheme="minorHAnsi"/>
        </w:rPr>
      </w:pPr>
    </w:p>
    <w:p w14:paraId="5C338068" w14:textId="77777777" w:rsidR="00AC3ACC" w:rsidRDefault="00AC3ACC" w:rsidP="00AC3ACC">
      <w:pPr>
        <w:pStyle w:val="NormalWeb"/>
        <w:spacing w:before="0" w:beforeAutospacing="0" w:after="0" w:afterAutospacing="0"/>
      </w:pPr>
      <w:r w:rsidRPr="001B1519">
        <w:rPr>
          <w:rFonts w:asciiTheme="minorHAnsi" w:hAnsiTheme="minorHAnsi" w:cstheme="minorHAnsi"/>
          <w:b/>
        </w:rPr>
        <w:t>REPRESENTATIVE RESULTS:</w:t>
      </w:r>
      <w:r w:rsidRPr="00DF5E4F">
        <w:t xml:space="preserve"> </w:t>
      </w:r>
    </w:p>
    <w:p w14:paraId="1BB3A0F5" w14:textId="2F1FCC1D" w:rsidR="00AC3ACC" w:rsidRPr="004F7CE4" w:rsidRDefault="00AC3ACC" w:rsidP="004F7CE4">
      <w:pPr>
        <w:pStyle w:val="NormalWeb"/>
        <w:spacing w:before="0" w:beforeAutospacing="0" w:after="0" w:afterAutospacing="0"/>
        <w:rPr>
          <w:rFonts w:asciiTheme="minorHAnsi" w:hAnsiTheme="minorHAnsi" w:cstheme="minorHAnsi"/>
          <w:color w:val="808080"/>
        </w:rPr>
      </w:pPr>
      <w:r>
        <w:rPr>
          <w:rStyle w:val="CommentReference"/>
        </w:rPr>
        <w:commentReference w:id="33"/>
      </w:r>
      <w:commentRangeStart w:id="34"/>
      <w:r w:rsidRPr="006E6CFB">
        <w:rPr>
          <w:rFonts w:asciiTheme="minorHAnsi" w:hAnsiTheme="minorHAnsi" w:cs="Times New Roman"/>
          <w:color w:val="000000" w:themeColor="text1"/>
        </w:rPr>
        <w:t>The</w:t>
      </w:r>
      <w:commentRangeEnd w:id="34"/>
      <w:r w:rsidR="00A1647E">
        <w:rPr>
          <w:rStyle w:val="CommentReference"/>
        </w:rPr>
        <w:commentReference w:id="34"/>
      </w:r>
      <w:r w:rsidRPr="006E6CFB">
        <w:rPr>
          <w:rFonts w:asciiTheme="minorHAnsi" w:hAnsiTheme="minorHAnsi" w:cs="Times New Roman"/>
          <w:color w:val="000000" w:themeColor="text1"/>
        </w:rPr>
        <w:t xml:space="preserve"> </w:t>
      </w:r>
      <w:r w:rsidR="00132F58" w:rsidRPr="006E6CFB">
        <w:rPr>
          <w:rFonts w:asciiTheme="minorHAnsi" w:hAnsiTheme="minorHAnsi" w:cs="Times New Roman"/>
          <w:color w:val="000000" w:themeColor="text1"/>
        </w:rPr>
        <w:t>representative sample</w:t>
      </w:r>
      <w:r w:rsidR="00132F58">
        <w:rPr>
          <w:rFonts w:asciiTheme="minorHAnsi" w:hAnsiTheme="minorHAnsi" w:cs="Times New Roman"/>
          <w:color w:val="000000" w:themeColor="text1"/>
        </w:rPr>
        <w:t>s</w:t>
      </w:r>
      <w:r w:rsidR="00132F58" w:rsidRPr="006E6CFB">
        <w:rPr>
          <w:rFonts w:asciiTheme="minorHAnsi" w:hAnsiTheme="minorHAnsi" w:cs="Times New Roman"/>
          <w:color w:val="000000" w:themeColor="text1"/>
        </w:rPr>
        <w:t xml:space="preserve"> in our study are the globin and </w:t>
      </w:r>
      <w:proofErr w:type="spellStart"/>
      <w:r w:rsidR="00132F58" w:rsidRPr="006E6CFB">
        <w:rPr>
          <w:rFonts w:asciiTheme="minorHAnsi" w:hAnsiTheme="minorHAnsi" w:cs="Times New Roman"/>
          <w:color w:val="000000" w:themeColor="text1"/>
        </w:rPr>
        <w:t>ribo</w:t>
      </w:r>
      <w:proofErr w:type="spellEnd"/>
      <w:r w:rsidR="00132F58" w:rsidRPr="006E6CFB">
        <w:rPr>
          <w:rFonts w:asciiTheme="minorHAnsi" w:hAnsiTheme="minorHAnsi" w:cs="Times New Roman"/>
          <w:color w:val="000000" w:themeColor="text1"/>
        </w:rPr>
        <w:t xml:space="preserve">-depleted whole blood samples. The representative outcome of the protocol consists of a </w:t>
      </w:r>
      <w:r w:rsidR="00132F58" w:rsidRPr="006E6CFB">
        <w:rPr>
          <w:rFonts w:asciiTheme="minorHAnsi" w:hAnsiTheme="minorHAnsi" w:cs="Times New Roman"/>
          <w:iCs/>
          <w:color w:val="000000" w:themeColor="text1"/>
        </w:rPr>
        <w:t xml:space="preserve">globin depleted </w:t>
      </w:r>
      <w:r w:rsidR="00132F58" w:rsidRPr="006E6CFB">
        <w:rPr>
          <w:rFonts w:asciiTheme="minorHAnsi" w:hAnsiTheme="minorHAnsi" w:cs="Times New Roman"/>
          <w:color w:val="000000" w:themeColor="text1"/>
        </w:rPr>
        <w:t xml:space="preserve">library sample with an RNA integrity number (RIN) above 7 </w:t>
      </w:r>
      <w:r w:rsidR="00132F58">
        <w:rPr>
          <w:rFonts w:asciiTheme="minorHAnsi" w:hAnsiTheme="minorHAnsi" w:cs="Times New Roman"/>
          <w:color w:val="000000" w:themeColor="text1"/>
        </w:rPr>
        <w:t>(</w:t>
      </w:r>
      <w:r w:rsidR="00132F58" w:rsidRPr="004E1AE7">
        <w:rPr>
          <w:rFonts w:asciiTheme="minorHAnsi" w:hAnsiTheme="minorHAnsi" w:cs="Times New Roman"/>
          <w:b/>
          <w:color w:val="000000" w:themeColor="text1"/>
        </w:rPr>
        <w:t>Figure 1</w:t>
      </w:r>
      <w:r w:rsidR="00132F58">
        <w:rPr>
          <w:rFonts w:asciiTheme="minorHAnsi" w:hAnsiTheme="minorHAnsi" w:cs="Times New Roman"/>
          <w:b/>
          <w:color w:val="000000" w:themeColor="text1"/>
        </w:rPr>
        <w:t>a</w:t>
      </w:r>
      <w:r w:rsidR="00132F58">
        <w:rPr>
          <w:rFonts w:asciiTheme="minorHAnsi" w:hAnsiTheme="minorHAnsi" w:cs="Times New Roman"/>
          <w:color w:val="000000" w:themeColor="text1"/>
        </w:rPr>
        <w:t xml:space="preserve">) </w:t>
      </w:r>
      <w:r w:rsidR="00132F58" w:rsidRPr="006E6CFB">
        <w:rPr>
          <w:rFonts w:asciiTheme="minorHAnsi" w:hAnsiTheme="minorHAnsi" w:cs="Times New Roman"/>
          <w:color w:val="000000" w:themeColor="text1"/>
        </w:rPr>
        <w:t>and 260/280 nm concentration ratios at or above 2</w:t>
      </w:r>
      <w:r w:rsidR="00132F58">
        <w:rPr>
          <w:rFonts w:asciiTheme="minorHAnsi" w:hAnsiTheme="minorHAnsi" w:cs="Times New Roman"/>
          <w:color w:val="000000" w:themeColor="text1"/>
        </w:rPr>
        <w:t xml:space="preserve"> (</w:t>
      </w:r>
      <w:r w:rsidR="00132F58" w:rsidRPr="008975E4">
        <w:rPr>
          <w:rFonts w:asciiTheme="minorHAnsi" w:hAnsiTheme="minorHAnsi" w:cs="Times New Roman"/>
          <w:b/>
          <w:color w:val="000000" w:themeColor="text1"/>
        </w:rPr>
        <w:t>Figure 1b and 1c</w:t>
      </w:r>
      <w:r w:rsidR="00132F58">
        <w:rPr>
          <w:rFonts w:asciiTheme="minorHAnsi" w:hAnsiTheme="minorHAnsi" w:cs="Times New Roman"/>
          <w:color w:val="000000" w:themeColor="text1"/>
        </w:rPr>
        <w:t>)</w:t>
      </w:r>
      <w:r w:rsidR="00132F58" w:rsidRPr="006E6CFB">
        <w:rPr>
          <w:rFonts w:asciiTheme="minorHAnsi" w:hAnsiTheme="minorHAnsi" w:cs="Times New Roman"/>
          <w:color w:val="000000" w:themeColor="text1"/>
        </w:rPr>
        <w:t>.</w:t>
      </w:r>
      <w:r w:rsidR="00132F58" w:rsidRPr="00F447CF">
        <w:rPr>
          <w:rFonts w:asciiTheme="minorHAnsi" w:hAnsiTheme="minorHAnsi" w:cs="Times New Roman"/>
          <w:color w:val="000000" w:themeColor="text1"/>
        </w:rPr>
        <w:t xml:space="preserve"> </w:t>
      </w:r>
      <w:r w:rsidR="00132F58" w:rsidRPr="006E6CFB">
        <w:rPr>
          <w:rFonts w:asciiTheme="minorHAnsi" w:hAnsiTheme="minorHAnsi" w:cs="Times New Roman"/>
        </w:rPr>
        <w:t xml:space="preserve">Validation of the sample outcome was performed using </w:t>
      </w:r>
      <w:r w:rsidR="00132F58">
        <w:rPr>
          <w:rFonts w:asciiTheme="minorHAnsi" w:hAnsiTheme="minorHAnsi" w:cs="Times New Roman"/>
        </w:rPr>
        <w:t>spectrophotometer</w:t>
      </w:r>
      <w:r w:rsidR="00132F58" w:rsidRPr="006E6CFB">
        <w:rPr>
          <w:rFonts w:asciiTheme="minorHAnsi" w:hAnsiTheme="minorHAnsi" w:cs="Times New Roman"/>
        </w:rPr>
        <w:t xml:space="preserve"> to give the final concentration of each library and </w:t>
      </w:r>
      <w:r w:rsidR="00132F58" w:rsidRPr="00527706">
        <w:rPr>
          <w:rFonts w:asciiTheme="minorHAnsi" w:hAnsiTheme="minorHAnsi" w:cs="Times New Roman"/>
        </w:rPr>
        <w:t xml:space="preserve">chip-based electrophoresis </w:t>
      </w:r>
      <w:r w:rsidR="00132F58">
        <w:rPr>
          <w:rFonts w:asciiTheme="minorHAnsi" w:hAnsiTheme="minorHAnsi" w:cs="Times New Roman"/>
        </w:rPr>
        <w:t xml:space="preserve">to give RIN number along with a graph of peaks that show which molecules (mRNA or </w:t>
      </w:r>
      <w:proofErr w:type="spellStart"/>
      <w:r w:rsidR="00132F58">
        <w:rPr>
          <w:rFonts w:asciiTheme="minorHAnsi" w:hAnsiTheme="minorHAnsi" w:cs="Times New Roman"/>
        </w:rPr>
        <w:t>ncRNA</w:t>
      </w:r>
      <w:proofErr w:type="spellEnd"/>
      <w:r w:rsidR="00132F58">
        <w:rPr>
          <w:rFonts w:asciiTheme="minorHAnsi" w:hAnsiTheme="minorHAnsi" w:cs="Times New Roman"/>
        </w:rPr>
        <w:t xml:space="preserve">) were captured based on insert size in the </w:t>
      </w:r>
      <w:r w:rsidR="00132F58" w:rsidRPr="006E6CFB">
        <w:rPr>
          <w:rFonts w:asciiTheme="minorHAnsi" w:hAnsiTheme="minorHAnsi" w:cs="Times New Roman"/>
        </w:rPr>
        <w:t>library sample prior to pooling and sequenc</w:t>
      </w:r>
      <w:r w:rsidR="00132F58">
        <w:rPr>
          <w:rFonts w:asciiTheme="minorHAnsi" w:hAnsiTheme="minorHAnsi" w:cs="Times New Roman"/>
        </w:rPr>
        <w:t>ing</w:t>
      </w:r>
      <w:r w:rsidR="00132F58" w:rsidRPr="006E6CFB">
        <w:rPr>
          <w:rFonts w:asciiTheme="minorHAnsi" w:hAnsiTheme="minorHAnsi" w:cs="Times New Roman"/>
        </w:rPr>
        <w:t>.</w:t>
      </w:r>
      <w:r w:rsidR="00132F58" w:rsidRPr="00A57229">
        <w:rPr>
          <w:rFonts w:asciiTheme="minorHAnsi" w:hAnsiTheme="minorHAnsi" w:cstheme="minorHAnsi"/>
        </w:rPr>
        <w:t xml:space="preserve"> For the current study focus was placed on th</w:t>
      </w:r>
      <w:r w:rsidR="00132F58" w:rsidRPr="007C6BE8">
        <w:rPr>
          <w:rFonts w:asciiTheme="minorHAnsi" w:hAnsiTheme="minorHAnsi" w:cstheme="minorHAnsi"/>
        </w:rPr>
        <w:t xml:space="preserve">e mRNA and small </w:t>
      </w:r>
      <w:proofErr w:type="spellStart"/>
      <w:r w:rsidR="00132F58" w:rsidRPr="007C6BE8">
        <w:rPr>
          <w:rFonts w:asciiTheme="minorHAnsi" w:hAnsiTheme="minorHAnsi" w:cstheme="minorHAnsi"/>
        </w:rPr>
        <w:t>ncRNAs</w:t>
      </w:r>
      <w:proofErr w:type="spellEnd"/>
      <w:r w:rsidR="00132F58" w:rsidRPr="007C6BE8">
        <w:rPr>
          <w:rFonts w:asciiTheme="minorHAnsi" w:hAnsiTheme="minorHAnsi" w:cstheme="minorHAnsi"/>
        </w:rPr>
        <w:t xml:space="preserve"> only. For the mRNA libraries the representative result is a</w:t>
      </w:r>
      <w:r w:rsidR="00132F58">
        <w:rPr>
          <w:rFonts w:asciiTheme="minorHAnsi" w:hAnsiTheme="minorHAnsi" w:cstheme="minorHAnsi"/>
        </w:rPr>
        <w:t>n</w:t>
      </w:r>
      <w:r w:rsidR="00132F58" w:rsidRPr="007C6BE8">
        <w:rPr>
          <w:rFonts w:asciiTheme="minorHAnsi" w:hAnsiTheme="minorHAnsi" w:cstheme="minorHAnsi"/>
        </w:rPr>
        <w:t xml:space="preserve"> </w:t>
      </w:r>
      <w:proofErr w:type="spellStart"/>
      <w:r w:rsidR="00132F58">
        <w:rPr>
          <w:rFonts w:asciiTheme="minorHAnsi" w:hAnsiTheme="minorHAnsi" w:cstheme="minorHAnsi"/>
        </w:rPr>
        <w:t>electropherogram</w:t>
      </w:r>
      <w:proofErr w:type="spellEnd"/>
      <w:r w:rsidR="00132F58" w:rsidRPr="007C6BE8">
        <w:rPr>
          <w:rFonts w:asciiTheme="minorHAnsi" w:hAnsiTheme="minorHAnsi" w:cstheme="minorHAnsi"/>
        </w:rPr>
        <w:t xml:space="preserve"> peak </w:t>
      </w:r>
      <w:r w:rsidR="00132F58" w:rsidRPr="00150BAB">
        <w:rPr>
          <w:rFonts w:asciiTheme="minorHAnsi" w:hAnsiTheme="minorHAnsi" w:cstheme="minorHAnsi"/>
          <w:color w:val="auto"/>
        </w:rPr>
        <w:t xml:space="preserve">at ~280 </w:t>
      </w:r>
      <w:proofErr w:type="spellStart"/>
      <w:r w:rsidR="00132F58" w:rsidRPr="00150BAB">
        <w:rPr>
          <w:rFonts w:asciiTheme="minorHAnsi" w:hAnsiTheme="minorHAnsi" w:cstheme="minorHAnsi"/>
          <w:color w:val="auto"/>
        </w:rPr>
        <w:t>bp</w:t>
      </w:r>
      <w:proofErr w:type="spellEnd"/>
      <w:r w:rsidR="00132F58" w:rsidRPr="00150BAB">
        <w:rPr>
          <w:rFonts w:asciiTheme="minorHAnsi" w:hAnsiTheme="minorHAnsi" w:cstheme="minorHAnsi"/>
          <w:color w:val="auto"/>
        </w:rPr>
        <w:t xml:space="preserve"> </w:t>
      </w:r>
      <w:r w:rsidR="00132F58" w:rsidRPr="007C6BE8">
        <w:rPr>
          <w:rFonts w:asciiTheme="minorHAnsi" w:hAnsiTheme="minorHAnsi" w:cstheme="minorHAnsi"/>
          <w:color w:val="auto"/>
        </w:rPr>
        <w:t>(</w:t>
      </w:r>
      <w:r w:rsidR="00132F58" w:rsidRPr="004E1AE7">
        <w:rPr>
          <w:rFonts w:asciiTheme="minorHAnsi" w:hAnsiTheme="minorHAnsi" w:cstheme="minorHAnsi"/>
          <w:b/>
          <w:color w:val="auto"/>
        </w:rPr>
        <w:t xml:space="preserve">Figure </w:t>
      </w:r>
      <w:r w:rsidR="00132F58">
        <w:rPr>
          <w:rFonts w:asciiTheme="minorHAnsi" w:hAnsiTheme="minorHAnsi" w:cstheme="minorHAnsi"/>
          <w:b/>
          <w:color w:val="auto"/>
        </w:rPr>
        <w:t>1d</w:t>
      </w:r>
      <w:r w:rsidR="00132F58" w:rsidRPr="007C6BE8">
        <w:rPr>
          <w:rFonts w:asciiTheme="minorHAnsi" w:hAnsiTheme="minorHAnsi" w:cstheme="minorHAnsi"/>
          <w:color w:val="auto"/>
        </w:rPr>
        <w:t xml:space="preserve">). For the small </w:t>
      </w:r>
      <w:proofErr w:type="spellStart"/>
      <w:r w:rsidR="00132F58" w:rsidRPr="007C6BE8">
        <w:rPr>
          <w:rFonts w:asciiTheme="minorHAnsi" w:hAnsiTheme="minorHAnsi" w:cstheme="minorHAnsi"/>
          <w:color w:val="auto"/>
        </w:rPr>
        <w:t>ncRNAs</w:t>
      </w:r>
      <w:proofErr w:type="spellEnd"/>
      <w:r w:rsidR="00132F58" w:rsidRPr="007C6BE8">
        <w:rPr>
          <w:rFonts w:asciiTheme="minorHAnsi" w:hAnsiTheme="minorHAnsi" w:cstheme="minorHAnsi"/>
          <w:color w:val="auto"/>
        </w:rPr>
        <w:t xml:space="preserve"> </w:t>
      </w:r>
      <w:r w:rsidR="00132F58" w:rsidRPr="007D2FB9">
        <w:rPr>
          <w:rFonts w:asciiTheme="minorHAnsi" w:hAnsiTheme="minorHAnsi" w:cstheme="minorHAnsi"/>
        </w:rPr>
        <w:t>representative results consist of a range of peaks from ~1</w:t>
      </w:r>
      <w:r w:rsidR="00132F58" w:rsidRPr="002B2768">
        <w:rPr>
          <w:rFonts w:asciiTheme="minorHAnsi" w:hAnsiTheme="minorHAnsi" w:cstheme="minorHAnsi"/>
        </w:rPr>
        <w:t xml:space="preserve">00-400 </w:t>
      </w:r>
      <w:proofErr w:type="spellStart"/>
      <w:r w:rsidR="00132F58" w:rsidRPr="002B2768">
        <w:rPr>
          <w:rFonts w:asciiTheme="minorHAnsi" w:hAnsiTheme="minorHAnsi" w:cstheme="minorHAnsi"/>
        </w:rPr>
        <w:t>bp</w:t>
      </w:r>
      <w:proofErr w:type="spellEnd"/>
      <w:r w:rsidR="00132F58" w:rsidRPr="002B2768">
        <w:rPr>
          <w:rFonts w:asciiTheme="minorHAnsi" w:hAnsiTheme="minorHAnsi" w:cstheme="minorHAnsi"/>
        </w:rPr>
        <w:t xml:space="preserve"> (</w:t>
      </w:r>
      <w:r w:rsidR="00132F58" w:rsidRPr="004E1AE7">
        <w:rPr>
          <w:rFonts w:asciiTheme="minorHAnsi" w:hAnsiTheme="minorHAnsi" w:cstheme="minorHAnsi"/>
          <w:b/>
        </w:rPr>
        <w:t xml:space="preserve">Figure </w:t>
      </w:r>
      <w:r w:rsidR="00132F58">
        <w:rPr>
          <w:rFonts w:asciiTheme="minorHAnsi" w:hAnsiTheme="minorHAnsi" w:cstheme="minorHAnsi"/>
          <w:b/>
        </w:rPr>
        <w:t>1e</w:t>
      </w:r>
      <w:r w:rsidR="00132F58" w:rsidRPr="002B2768">
        <w:rPr>
          <w:rFonts w:asciiTheme="minorHAnsi" w:hAnsiTheme="minorHAnsi" w:cstheme="minorHAnsi"/>
        </w:rPr>
        <w:t>), with</w:t>
      </w:r>
      <w:r w:rsidR="00132F58" w:rsidRPr="00A01D8F">
        <w:rPr>
          <w:rFonts w:asciiTheme="minorHAnsi" w:hAnsiTheme="minorHAnsi" w:cstheme="minorHAnsi"/>
        </w:rPr>
        <w:t xml:space="preserve"> </w:t>
      </w:r>
      <w:r w:rsidR="00132F58" w:rsidRPr="00150BAB">
        <w:rPr>
          <w:rFonts w:asciiTheme="minorHAnsi" w:hAnsiTheme="minorHAnsi" w:cstheme="minorHAnsi"/>
          <w:color w:val="auto"/>
        </w:rPr>
        <w:t xml:space="preserve">peaks at ~143 and ~153 </w:t>
      </w:r>
      <w:proofErr w:type="spellStart"/>
      <w:r w:rsidR="00132F58" w:rsidRPr="00150BAB">
        <w:rPr>
          <w:rFonts w:asciiTheme="minorHAnsi" w:hAnsiTheme="minorHAnsi" w:cstheme="minorHAnsi"/>
          <w:color w:val="auto"/>
        </w:rPr>
        <w:t>bp</w:t>
      </w:r>
      <w:proofErr w:type="spellEnd"/>
      <w:r w:rsidR="00132F58" w:rsidRPr="00150BAB">
        <w:rPr>
          <w:rFonts w:asciiTheme="minorHAnsi" w:hAnsiTheme="minorHAnsi" w:cstheme="minorHAnsi"/>
          <w:color w:val="auto"/>
        </w:rPr>
        <w:t xml:space="preserve"> correspond to miRNAs and </w:t>
      </w:r>
      <w:proofErr w:type="spellStart"/>
      <w:r w:rsidR="00132F58" w:rsidRPr="00150BAB">
        <w:rPr>
          <w:rFonts w:asciiTheme="minorHAnsi" w:hAnsiTheme="minorHAnsi" w:cstheme="minorHAnsi"/>
          <w:color w:val="auto"/>
        </w:rPr>
        <w:t>piRNAs</w:t>
      </w:r>
      <w:proofErr w:type="spellEnd"/>
      <w:r w:rsidR="00132F58" w:rsidRPr="00150BAB">
        <w:rPr>
          <w:rFonts w:asciiTheme="minorHAnsi" w:hAnsiTheme="minorHAnsi" w:cstheme="minorHAnsi"/>
          <w:color w:val="auto"/>
        </w:rPr>
        <w:t>, respectively.</w:t>
      </w:r>
      <w:r w:rsidR="00132F58" w:rsidRPr="006E6CFB">
        <w:rPr>
          <w:rFonts w:asciiTheme="minorHAnsi" w:hAnsiTheme="minorHAnsi" w:cs="Times New Roman"/>
        </w:rPr>
        <w:t xml:space="preserve"> Our sample results showed that our</w:t>
      </w:r>
      <w:r w:rsidR="00132F58">
        <w:rPr>
          <w:rFonts w:asciiTheme="minorHAnsi" w:hAnsiTheme="minorHAnsi" w:cs="Times New Roman"/>
        </w:rPr>
        <w:t xml:space="preserve"> optimized </w:t>
      </w:r>
      <w:r w:rsidR="00132F58" w:rsidRPr="002B2768">
        <w:rPr>
          <w:rFonts w:asciiTheme="minorHAnsi" w:hAnsiTheme="minorHAnsi" w:cstheme="minorHAnsi"/>
        </w:rPr>
        <w:t>technique resulted in libraries with</w:t>
      </w:r>
      <w:r w:rsidR="00132F58" w:rsidRPr="006E6CFB">
        <w:rPr>
          <w:rFonts w:asciiTheme="minorHAnsi" w:hAnsiTheme="minorHAnsi" w:cs="Times New Roman"/>
        </w:rPr>
        <w:t xml:space="preserve"> RIN </w:t>
      </w:r>
      <w:r w:rsidR="00132F58">
        <w:rPr>
          <w:rFonts w:asciiTheme="minorHAnsi" w:hAnsiTheme="minorHAnsi" w:cs="Times New Roman"/>
        </w:rPr>
        <w:t>number</w:t>
      </w:r>
      <w:r w:rsidR="00132F58" w:rsidRPr="006E6CFB">
        <w:rPr>
          <w:rFonts w:asciiTheme="minorHAnsi" w:hAnsiTheme="minorHAnsi" w:cs="Times New Roman"/>
        </w:rPr>
        <w:t xml:space="preserve">s </w:t>
      </w:r>
      <w:r w:rsidR="00132F58">
        <w:rPr>
          <w:rFonts w:asciiTheme="minorHAnsi" w:hAnsiTheme="minorHAnsi" w:cs="Times New Roman"/>
        </w:rPr>
        <w:t xml:space="preserve">that </w:t>
      </w:r>
      <w:r w:rsidR="00132F58" w:rsidRPr="006E6CFB">
        <w:rPr>
          <w:rFonts w:asciiTheme="minorHAnsi" w:hAnsiTheme="minorHAnsi" w:cs="Times New Roman"/>
        </w:rPr>
        <w:t>ranged from 6.5 (sub-optimal) to 9.2 (above optimal)</w:t>
      </w:r>
      <w:r w:rsidR="00132F58" w:rsidRPr="00893638">
        <w:rPr>
          <w:rFonts w:asciiTheme="minorHAnsi" w:hAnsiTheme="minorHAnsi" w:cs="Times New Roman"/>
          <w:color w:val="auto"/>
        </w:rPr>
        <w:t xml:space="preserve">. </w:t>
      </w:r>
      <w:r w:rsidR="00132F58" w:rsidRPr="006E6CFB">
        <w:rPr>
          <w:rFonts w:asciiTheme="minorHAnsi" w:hAnsiTheme="minorHAnsi" w:cs="Times New Roman"/>
        </w:rPr>
        <w:t xml:space="preserve">This proved to be an improvement compared to other studies that used globin depletion methods and were only able to achieve RIN </w:t>
      </w:r>
      <w:r w:rsidR="00132F58">
        <w:rPr>
          <w:rFonts w:asciiTheme="minorHAnsi" w:hAnsiTheme="minorHAnsi" w:cs="Times New Roman"/>
        </w:rPr>
        <w:t>number</w:t>
      </w:r>
      <w:r w:rsidR="00132F58" w:rsidRPr="006E6CFB">
        <w:rPr>
          <w:rFonts w:asciiTheme="minorHAnsi" w:hAnsiTheme="minorHAnsi" w:cs="Times New Roman"/>
        </w:rPr>
        <w:t xml:space="preserve">s at or near 6. The </w:t>
      </w:r>
      <w:r w:rsidR="00132F58" w:rsidRPr="00CD577F">
        <w:rPr>
          <w:rFonts w:asciiTheme="minorHAnsi" w:hAnsiTheme="minorHAnsi" w:cs="Times New Roman"/>
        </w:rPr>
        <w:t>chip-based electrophoresis</w:t>
      </w:r>
      <w:r w:rsidR="00132F58" w:rsidRPr="006E6CFB">
        <w:rPr>
          <w:rFonts w:asciiTheme="minorHAnsi" w:hAnsiTheme="minorHAnsi" w:cs="Times New Roman"/>
        </w:rPr>
        <w:t xml:space="preserve"> results also showed that from </w:t>
      </w:r>
      <w:r w:rsidR="00132F58">
        <w:rPr>
          <w:rFonts w:asciiTheme="minorHAnsi" w:hAnsiTheme="minorHAnsi" w:cs="Times New Roman"/>
        </w:rPr>
        <w:t>one</w:t>
      </w:r>
      <w:r w:rsidR="00132F58" w:rsidRPr="006E6CFB">
        <w:rPr>
          <w:rFonts w:asciiTheme="minorHAnsi" w:hAnsiTheme="minorHAnsi" w:cs="Times New Roman"/>
        </w:rPr>
        <w:t xml:space="preserve"> </w:t>
      </w:r>
      <w:r w:rsidR="00132F58">
        <w:rPr>
          <w:rFonts w:asciiTheme="minorHAnsi" w:hAnsiTheme="minorHAnsi" w:cs="Times New Roman"/>
        </w:rPr>
        <w:t xml:space="preserve">single blood </w:t>
      </w:r>
      <w:r w:rsidR="00132F58" w:rsidRPr="006E6CFB">
        <w:rPr>
          <w:rFonts w:asciiTheme="minorHAnsi" w:hAnsiTheme="minorHAnsi" w:cs="Times New Roman"/>
        </w:rPr>
        <w:t xml:space="preserve">sample </w:t>
      </w:r>
      <w:r w:rsidR="00132F58">
        <w:rPr>
          <w:rFonts w:asciiTheme="minorHAnsi" w:hAnsiTheme="minorHAnsi" w:cs="Times New Roman"/>
        </w:rPr>
        <w:t>it is possible</w:t>
      </w:r>
      <w:r w:rsidR="00132F58" w:rsidRPr="006E6CFB">
        <w:rPr>
          <w:rFonts w:asciiTheme="minorHAnsi" w:hAnsiTheme="minorHAnsi" w:cs="Times New Roman"/>
        </w:rPr>
        <w:t xml:space="preserve"> to achieve RNA molecule capture </w:t>
      </w:r>
      <w:r w:rsidR="00132F58">
        <w:rPr>
          <w:rFonts w:asciiTheme="minorHAnsi" w:hAnsiTheme="minorHAnsi" w:cs="Times New Roman"/>
        </w:rPr>
        <w:t xml:space="preserve">of </w:t>
      </w:r>
      <w:r w:rsidR="00132F58" w:rsidRPr="006E6CFB">
        <w:rPr>
          <w:rFonts w:asciiTheme="minorHAnsi" w:hAnsiTheme="minorHAnsi" w:cs="Times New Roman"/>
        </w:rPr>
        <w:t xml:space="preserve">peaks representing </w:t>
      </w:r>
      <w:r w:rsidR="00132F58">
        <w:rPr>
          <w:rFonts w:asciiTheme="minorHAnsi" w:hAnsiTheme="minorHAnsi" w:cs="Times New Roman"/>
        </w:rPr>
        <w:t xml:space="preserve">both mRNA and </w:t>
      </w:r>
      <w:proofErr w:type="spellStart"/>
      <w:r w:rsidR="00132F58">
        <w:rPr>
          <w:rFonts w:asciiTheme="minorHAnsi" w:hAnsiTheme="minorHAnsi" w:cs="Times New Roman"/>
        </w:rPr>
        <w:t>ncRNA</w:t>
      </w:r>
      <w:proofErr w:type="spellEnd"/>
      <w:r w:rsidR="00132F58" w:rsidRPr="006E6CFB">
        <w:rPr>
          <w:rFonts w:asciiTheme="minorHAnsi" w:hAnsiTheme="minorHAnsi" w:cs="Times New Roman"/>
        </w:rPr>
        <w:t xml:space="preserve"> </w:t>
      </w:r>
      <w:r w:rsidR="00132F58" w:rsidRPr="00893638">
        <w:rPr>
          <w:rFonts w:asciiTheme="minorHAnsi" w:hAnsiTheme="minorHAnsi" w:cs="Times New Roman"/>
          <w:color w:val="auto"/>
        </w:rPr>
        <w:t>(</w:t>
      </w:r>
      <w:r w:rsidR="00132F58" w:rsidRPr="004E1AE7">
        <w:rPr>
          <w:rFonts w:asciiTheme="minorHAnsi" w:hAnsiTheme="minorHAnsi" w:cs="Times New Roman"/>
          <w:b/>
          <w:color w:val="auto"/>
        </w:rPr>
        <w:t>Figures</w:t>
      </w:r>
      <w:r w:rsidR="00132F58">
        <w:rPr>
          <w:rFonts w:asciiTheme="minorHAnsi" w:hAnsiTheme="minorHAnsi" w:cs="Times New Roman"/>
          <w:b/>
          <w:color w:val="auto"/>
        </w:rPr>
        <w:t xml:space="preserve"> 1d</w:t>
      </w:r>
      <w:r w:rsidR="00132F58" w:rsidRPr="004E1AE7">
        <w:rPr>
          <w:rFonts w:asciiTheme="minorHAnsi" w:hAnsiTheme="minorHAnsi" w:cs="Times New Roman"/>
          <w:b/>
          <w:color w:val="auto"/>
        </w:rPr>
        <w:t xml:space="preserve"> and </w:t>
      </w:r>
      <w:r w:rsidR="00132F58">
        <w:rPr>
          <w:rFonts w:asciiTheme="minorHAnsi" w:hAnsiTheme="minorHAnsi" w:cs="Times New Roman"/>
          <w:b/>
          <w:color w:val="auto"/>
        </w:rPr>
        <w:t>1e</w:t>
      </w:r>
      <w:r w:rsidR="00132F58" w:rsidRPr="00893638">
        <w:rPr>
          <w:rFonts w:asciiTheme="minorHAnsi" w:hAnsiTheme="minorHAnsi" w:cs="Times New Roman"/>
          <w:color w:val="auto"/>
        </w:rPr>
        <w:t>)</w:t>
      </w:r>
      <w:r w:rsidR="00132F58">
        <w:rPr>
          <w:rFonts w:asciiTheme="minorHAnsi" w:hAnsiTheme="minorHAnsi" w:cs="Times New Roman"/>
          <w:color w:val="auto"/>
        </w:rPr>
        <w:t>,</w:t>
      </w:r>
      <w:r w:rsidR="00132F58" w:rsidRPr="006E6CFB">
        <w:rPr>
          <w:rFonts w:asciiTheme="minorHAnsi" w:hAnsiTheme="minorHAnsi" w:cs="Times New Roman"/>
        </w:rPr>
        <w:t xml:space="preserve"> </w:t>
      </w:r>
      <w:r w:rsidR="00132F58">
        <w:rPr>
          <w:rFonts w:asciiTheme="minorHAnsi" w:hAnsiTheme="minorHAnsi" w:cs="Times New Roman"/>
        </w:rPr>
        <w:t>and</w:t>
      </w:r>
      <w:r w:rsidR="00132F58" w:rsidRPr="006E6CFB">
        <w:rPr>
          <w:rFonts w:asciiTheme="minorHAnsi" w:hAnsiTheme="minorHAnsi" w:cs="Times New Roman"/>
        </w:rPr>
        <w:t xml:space="preserve"> sample insert sizes that covered both small and large non-coding RNA molecules</w:t>
      </w:r>
      <w:r w:rsidR="00132F58" w:rsidRPr="00893638">
        <w:rPr>
          <w:rFonts w:asciiTheme="minorHAnsi" w:hAnsiTheme="minorHAnsi" w:cs="Times New Roman"/>
          <w:color w:val="auto"/>
        </w:rPr>
        <w:t>.</w:t>
      </w:r>
      <w:r w:rsidR="00132F58">
        <w:rPr>
          <w:rFonts w:asciiTheme="minorHAnsi" w:hAnsiTheme="minorHAnsi" w:cs="Times New Roman"/>
          <w:color w:val="auto"/>
        </w:rPr>
        <w:t xml:space="preserve"> </w:t>
      </w:r>
      <w:r w:rsidR="00132F58" w:rsidRPr="007C6BE8">
        <w:rPr>
          <w:rFonts w:asciiTheme="minorHAnsi" w:hAnsiTheme="minorHAnsi" w:cstheme="minorHAnsi"/>
        </w:rPr>
        <w:t xml:space="preserve">These results are representative of the optimal RIN scores and insert sizes needed to ensure quality transcript reads can sequenced from the prepared libraries for </w:t>
      </w:r>
      <w:r w:rsidR="00132F58">
        <w:rPr>
          <w:rFonts w:asciiTheme="minorHAnsi" w:hAnsiTheme="minorHAnsi" w:cstheme="minorHAnsi"/>
        </w:rPr>
        <w:t>nearly all</w:t>
      </w:r>
      <w:r w:rsidR="00132F58" w:rsidRPr="007C6BE8">
        <w:rPr>
          <w:rFonts w:asciiTheme="minorHAnsi" w:hAnsiTheme="minorHAnsi" w:cstheme="minorHAnsi"/>
        </w:rPr>
        <w:t xml:space="preserve"> NGS RNA-</w:t>
      </w:r>
      <w:proofErr w:type="spellStart"/>
      <w:r w:rsidR="00132F58" w:rsidRPr="007C6BE8">
        <w:rPr>
          <w:rFonts w:asciiTheme="minorHAnsi" w:hAnsiTheme="minorHAnsi" w:cstheme="minorHAnsi"/>
        </w:rPr>
        <w:t>seq</w:t>
      </w:r>
      <w:proofErr w:type="spellEnd"/>
      <w:r w:rsidR="00132F58" w:rsidRPr="007C6BE8">
        <w:rPr>
          <w:rFonts w:asciiTheme="minorHAnsi" w:hAnsiTheme="minorHAnsi" w:cstheme="minorHAnsi"/>
        </w:rPr>
        <w:t xml:space="preserve"> </w:t>
      </w:r>
      <w:commentRangeStart w:id="35"/>
      <w:r w:rsidR="00132F58" w:rsidRPr="007C6BE8">
        <w:rPr>
          <w:rFonts w:asciiTheme="minorHAnsi" w:hAnsiTheme="minorHAnsi" w:cstheme="minorHAnsi"/>
        </w:rPr>
        <w:t>platforms</w:t>
      </w:r>
      <w:commentRangeEnd w:id="35"/>
      <w:r w:rsidR="007A3166">
        <w:rPr>
          <w:rStyle w:val="CommentReference"/>
        </w:rPr>
        <w:commentReference w:id="35"/>
      </w:r>
      <w:r w:rsidR="00132F58" w:rsidRPr="007C6BE8">
        <w:rPr>
          <w:rFonts w:asciiTheme="minorHAnsi" w:hAnsiTheme="minorHAnsi" w:cstheme="minorHAnsi"/>
        </w:rPr>
        <w:t>.</w:t>
      </w:r>
    </w:p>
    <w:p w14:paraId="553286CF" w14:textId="77777777" w:rsidR="00AC3ACC" w:rsidRPr="001B1519" w:rsidRDefault="00AC3ACC" w:rsidP="00AC3ACC">
      <w:pPr>
        <w:rPr>
          <w:rFonts w:asciiTheme="minorHAnsi" w:hAnsiTheme="minorHAnsi" w:cstheme="minorHAnsi"/>
          <w:color w:val="808080" w:themeColor="background1" w:themeShade="80"/>
        </w:rPr>
      </w:pPr>
    </w:p>
    <w:p w14:paraId="0E6A88B2" w14:textId="55892196" w:rsidR="00AC3ACC" w:rsidRDefault="00AC3ACC" w:rsidP="00AC3ACC">
      <w:pPr>
        <w:rPr>
          <w:rFonts w:asciiTheme="minorHAnsi" w:hAnsiTheme="minorHAnsi" w:cstheme="minorHAnsi"/>
          <w:color w:val="808080"/>
        </w:rPr>
      </w:pPr>
      <w:commentRangeStart w:id="36"/>
      <w:r w:rsidRPr="00F447CF">
        <w:rPr>
          <w:rFonts w:asciiTheme="minorHAnsi" w:hAnsiTheme="minorHAnsi" w:cstheme="minorHAnsi"/>
          <w:b/>
        </w:rPr>
        <w:t xml:space="preserve">FIGURE </w:t>
      </w:r>
      <w:commentRangeStart w:id="37"/>
      <w:r w:rsidRPr="00F447CF">
        <w:rPr>
          <w:rFonts w:asciiTheme="minorHAnsi" w:hAnsiTheme="minorHAnsi" w:cstheme="minorHAnsi"/>
          <w:b/>
        </w:rPr>
        <w:t>LEGENDS</w:t>
      </w:r>
      <w:commentRangeEnd w:id="37"/>
      <w:r w:rsidR="001169AB">
        <w:rPr>
          <w:rStyle w:val="CommentReference"/>
        </w:rPr>
        <w:commentReference w:id="37"/>
      </w:r>
      <w:r w:rsidRPr="00F447CF">
        <w:rPr>
          <w:rFonts w:asciiTheme="minorHAnsi" w:hAnsiTheme="minorHAnsi" w:cstheme="minorHAnsi"/>
          <w:b/>
        </w:rPr>
        <w:t>:</w:t>
      </w:r>
      <w:r w:rsidRPr="001B1519">
        <w:rPr>
          <w:rFonts w:asciiTheme="minorHAnsi" w:hAnsiTheme="minorHAnsi" w:cstheme="minorHAnsi"/>
          <w:color w:val="808080"/>
        </w:rPr>
        <w:t xml:space="preserve"> </w:t>
      </w:r>
      <w:commentRangeEnd w:id="36"/>
      <w:r>
        <w:rPr>
          <w:rStyle w:val="CommentReference"/>
        </w:rPr>
        <w:commentReference w:id="36"/>
      </w:r>
    </w:p>
    <w:p w14:paraId="5465A109" w14:textId="02641D2D" w:rsidR="00AC3ACC" w:rsidRPr="004F7CE4" w:rsidRDefault="005B4819" w:rsidP="00AC3ACC">
      <w:pPr>
        <w:rPr>
          <w:rFonts w:asciiTheme="minorHAnsi" w:hAnsiTheme="minorHAnsi" w:cstheme="minorHAnsi"/>
          <w:b/>
          <w:bCs/>
          <w:color w:val="auto"/>
        </w:rPr>
      </w:pPr>
      <w:r w:rsidRPr="00437A97">
        <w:rPr>
          <w:rFonts w:asciiTheme="minorHAnsi" w:hAnsiTheme="minorHAnsi" w:cstheme="minorHAnsi"/>
          <w:b/>
          <w:bCs/>
          <w:color w:val="auto"/>
        </w:rPr>
        <w:t xml:space="preserve">Figure 1: Representative results for </w:t>
      </w:r>
      <w:r w:rsidRPr="00D776B2">
        <w:rPr>
          <w:rFonts w:asciiTheme="minorHAnsi" w:hAnsiTheme="minorHAnsi" w:cstheme="minorHAnsi"/>
          <w:b/>
          <w:color w:val="000000" w:themeColor="text1"/>
        </w:rPr>
        <w:t xml:space="preserve">mRNA and non-coding RNA expression libraries </w:t>
      </w:r>
      <w:r w:rsidRPr="00CD577F">
        <w:rPr>
          <w:rFonts w:asciiTheme="minorHAnsi" w:hAnsiTheme="minorHAnsi" w:cstheme="minorHAnsi"/>
          <w:b/>
          <w:color w:val="000000" w:themeColor="text1"/>
        </w:rPr>
        <w:t>from</w:t>
      </w:r>
      <w:r w:rsidRPr="00D776B2">
        <w:rPr>
          <w:rFonts w:asciiTheme="minorHAnsi" w:hAnsiTheme="minorHAnsi" w:cstheme="minorHAnsi"/>
          <w:b/>
          <w:color w:val="000000" w:themeColor="text1"/>
        </w:rPr>
        <w:t xml:space="preserve"> single samples of porcine whole blood</w:t>
      </w:r>
      <w:r w:rsidRPr="00437A97">
        <w:rPr>
          <w:rFonts w:asciiTheme="minorHAnsi" w:hAnsiTheme="minorHAnsi" w:cstheme="minorHAnsi"/>
          <w:b/>
          <w:bCs/>
          <w:color w:val="auto"/>
        </w:rPr>
        <w:t>. (a) Electrophoresis file run s</w:t>
      </w:r>
      <w:r w:rsidRPr="00527706">
        <w:rPr>
          <w:rFonts w:asciiTheme="minorHAnsi" w:hAnsiTheme="minorHAnsi" w:cstheme="minorHAnsi"/>
          <w:b/>
          <w:bCs/>
          <w:color w:val="auto"/>
        </w:rPr>
        <w:t xml:space="preserve">ummary representation of RIN numbers pre-globin reduction and post-globin reduction. </w:t>
      </w:r>
      <w:r w:rsidRPr="00527706">
        <w:rPr>
          <w:rFonts w:asciiTheme="minorHAnsi" w:hAnsiTheme="minorHAnsi" w:cstheme="minorHAnsi"/>
          <w:b/>
          <w:color w:val="000000" w:themeColor="text1"/>
        </w:rPr>
        <w:t xml:space="preserve">Representative </w:t>
      </w:r>
      <w:proofErr w:type="spellStart"/>
      <w:r w:rsidRPr="00527706">
        <w:rPr>
          <w:b/>
          <w:color w:val="000000" w:themeColor="text1"/>
        </w:rPr>
        <w:t>electropherograms</w:t>
      </w:r>
      <w:proofErr w:type="spellEnd"/>
      <w:r w:rsidRPr="00527706">
        <w:rPr>
          <w:rFonts w:asciiTheme="minorHAnsi" w:hAnsiTheme="minorHAnsi" w:cstheme="minorHAnsi"/>
          <w:b/>
          <w:color w:val="000000" w:themeColor="text1"/>
        </w:rPr>
        <w:t xml:space="preserve"> (b) </w:t>
      </w:r>
      <w:r w:rsidRPr="00527706">
        <w:rPr>
          <w:rFonts w:asciiTheme="minorHAnsi" w:hAnsiTheme="minorHAnsi" w:cstheme="minorHAnsi"/>
          <w:b/>
          <w:bCs/>
          <w:color w:val="auto"/>
        </w:rPr>
        <w:t>pre-globin reduction and (c) post-globin reduction</w:t>
      </w:r>
      <w:r w:rsidRPr="00CD577F">
        <w:rPr>
          <w:rFonts w:asciiTheme="minorHAnsi" w:hAnsiTheme="minorHAnsi" w:cstheme="minorHAnsi"/>
          <w:b/>
          <w:bCs/>
          <w:color w:val="auto"/>
        </w:rPr>
        <w:t xml:space="preserve"> of a single porcine whole blood sample.</w:t>
      </w:r>
      <w:r w:rsidRPr="00CD577F">
        <w:rPr>
          <w:rFonts w:asciiTheme="minorHAnsi" w:hAnsiTheme="minorHAnsi" w:cstheme="minorHAnsi"/>
          <w:b/>
          <w:color w:val="000000" w:themeColor="text1"/>
        </w:rPr>
        <w:t xml:space="preserve"> (d) </w:t>
      </w:r>
      <w:r w:rsidRPr="00CD577F">
        <w:rPr>
          <w:rFonts w:asciiTheme="minorHAnsi" w:hAnsiTheme="minorHAnsi" w:cstheme="minorHAnsi"/>
          <w:b/>
          <w:bCs/>
          <w:color w:val="000000" w:themeColor="text1"/>
        </w:rPr>
        <w:t xml:space="preserve">Representative </w:t>
      </w:r>
      <w:proofErr w:type="spellStart"/>
      <w:r w:rsidRPr="00CD577F">
        <w:rPr>
          <w:rFonts w:asciiTheme="minorHAnsi" w:hAnsiTheme="minorHAnsi" w:cstheme="minorHAnsi"/>
          <w:b/>
          <w:bCs/>
          <w:color w:val="000000" w:themeColor="text1"/>
        </w:rPr>
        <w:t>electropherograms</w:t>
      </w:r>
      <w:proofErr w:type="spellEnd"/>
      <w:r w:rsidRPr="00CD577F">
        <w:rPr>
          <w:rFonts w:asciiTheme="minorHAnsi" w:hAnsiTheme="minorHAnsi" w:cstheme="minorHAnsi"/>
          <w:b/>
          <w:bCs/>
          <w:color w:val="000000" w:themeColor="text1"/>
        </w:rPr>
        <w:t xml:space="preserve"> of  globin and </w:t>
      </w:r>
      <w:proofErr w:type="spellStart"/>
      <w:r w:rsidRPr="00CD577F">
        <w:rPr>
          <w:rFonts w:asciiTheme="minorHAnsi" w:hAnsiTheme="minorHAnsi" w:cstheme="minorHAnsi"/>
          <w:b/>
          <w:bCs/>
          <w:color w:val="000000" w:themeColor="text1"/>
        </w:rPr>
        <w:t>ribo</w:t>
      </w:r>
      <w:proofErr w:type="spellEnd"/>
      <w:r w:rsidRPr="00CD577F">
        <w:rPr>
          <w:rFonts w:asciiTheme="minorHAnsi" w:hAnsiTheme="minorHAnsi" w:cstheme="minorHAnsi"/>
          <w:b/>
          <w:bCs/>
          <w:color w:val="000000" w:themeColor="text1"/>
        </w:rPr>
        <w:t>-depleted whole blood mRNA library samples prior to pooling and sequencing</w:t>
      </w:r>
      <w:r w:rsidRPr="00CD577F">
        <w:rPr>
          <w:rFonts w:asciiTheme="minorHAnsi" w:hAnsiTheme="minorHAnsi" w:cstheme="minorHAnsi"/>
          <w:b/>
          <w:color w:val="000000" w:themeColor="text1"/>
        </w:rPr>
        <w:t xml:space="preserve">. (e) </w:t>
      </w:r>
      <w:r w:rsidRPr="00CD577F">
        <w:rPr>
          <w:rFonts w:asciiTheme="minorHAnsi" w:hAnsiTheme="minorHAnsi" w:cstheme="minorHAnsi"/>
          <w:b/>
          <w:bCs/>
          <w:color w:val="000000" w:themeColor="text1"/>
        </w:rPr>
        <w:t xml:space="preserve">Representative </w:t>
      </w:r>
      <w:proofErr w:type="spellStart"/>
      <w:r w:rsidRPr="00CD577F">
        <w:rPr>
          <w:rFonts w:asciiTheme="minorHAnsi" w:hAnsiTheme="minorHAnsi" w:cstheme="minorHAnsi"/>
          <w:b/>
          <w:bCs/>
          <w:color w:val="000000" w:themeColor="text1"/>
        </w:rPr>
        <w:t>electropherograms</w:t>
      </w:r>
      <w:proofErr w:type="spellEnd"/>
      <w:r w:rsidRPr="00CD577F">
        <w:rPr>
          <w:rFonts w:asciiTheme="minorHAnsi" w:hAnsiTheme="minorHAnsi" w:cstheme="minorHAnsi"/>
          <w:b/>
          <w:bCs/>
          <w:color w:val="000000" w:themeColor="text1"/>
        </w:rPr>
        <w:t xml:space="preserve"> of  globin</w:t>
      </w:r>
      <w:r w:rsidR="002257FD">
        <w:rPr>
          <w:rFonts w:asciiTheme="minorHAnsi" w:hAnsiTheme="minorHAnsi" w:cstheme="minorHAnsi"/>
          <w:b/>
          <w:bCs/>
          <w:color w:val="000000" w:themeColor="text1"/>
        </w:rPr>
        <w:t xml:space="preserve"> </w:t>
      </w:r>
      <w:r w:rsidRPr="00CD577F">
        <w:rPr>
          <w:rFonts w:asciiTheme="minorHAnsi" w:hAnsiTheme="minorHAnsi" w:cstheme="minorHAnsi"/>
          <w:b/>
          <w:bCs/>
          <w:color w:val="000000" w:themeColor="text1"/>
        </w:rPr>
        <w:t xml:space="preserve">depleted </w:t>
      </w:r>
      <w:proofErr w:type="spellStart"/>
      <w:r w:rsidR="004D37CE" w:rsidRPr="00CD577F">
        <w:rPr>
          <w:rFonts w:asciiTheme="minorHAnsi" w:hAnsiTheme="minorHAnsi" w:cstheme="minorHAnsi"/>
          <w:b/>
          <w:bCs/>
          <w:color w:val="000000" w:themeColor="text1"/>
        </w:rPr>
        <w:t>sncRNA</w:t>
      </w:r>
      <w:proofErr w:type="spellEnd"/>
      <w:r w:rsidR="004D37CE" w:rsidRPr="00CD577F">
        <w:rPr>
          <w:rFonts w:asciiTheme="minorHAnsi" w:hAnsiTheme="minorHAnsi" w:cstheme="minorHAnsi"/>
          <w:b/>
          <w:bCs/>
          <w:color w:val="000000" w:themeColor="text1"/>
        </w:rPr>
        <w:t xml:space="preserve"> </w:t>
      </w:r>
      <w:r w:rsidRPr="00CD577F">
        <w:rPr>
          <w:rFonts w:asciiTheme="minorHAnsi" w:hAnsiTheme="minorHAnsi" w:cstheme="minorHAnsi"/>
          <w:b/>
          <w:bCs/>
          <w:color w:val="000000" w:themeColor="text1"/>
        </w:rPr>
        <w:t>whole blood librar</w:t>
      </w:r>
      <w:r w:rsidR="004D37CE">
        <w:rPr>
          <w:rFonts w:asciiTheme="minorHAnsi" w:hAnsiTheme="minorHAnsi" w:cstheme="minorHAnsi"/>
          <w:b/>
          <w:bCs/>
          <w:color w:val="000000" w:themeColor="text1"/>
        </w:rPr>
        <w:t>ies</w:t>
      </w:r>
      <w:r w:rsidRPr="00CD577F">
        <w:rPr>
          <w:rFonts w:asciiTheme="minorHAnsi" w:hAnsiTheme="minorHAnsi" w:cstheme="minorHAnsi"/>
          <w:b/>
          <w:bCs/>
          <w:color w:val="000000" w:themeColor="text1"/>
        </w:rPr>
        <w:t xml:space="preserve"> </w:t>
      </w:r>
      <w:r w:rsidRPr="00437A97">
        <w:rPr>
          <w:rFonts w:asciiTheme="minorHAnsi" w:hAnsiTheme="minorHAnsi" w:cstheme="minorHAnsi"/>
          <w:b/>
          <w:bCs/>
          <w:color w:val="000000" w:themeColor="text1"/>
        </w:rPr>
        <w:t xml:space="preserve">of the same samples featured in panel d prior to pooling and </w:t>
      </w:r>
      <w:commentRangeStart w:id="38"/>
      <w:r w:rsidRPr="00437A97">
        <w:rPr>
          <w:rFonts w:asciiTheme="minorHAnsi" w:hAnsiTheme="minorHAnsi" w:cstheme="minorHAnsi"/>
          <w:b/>
          <w:bCs/>
          <w:color w:val="000000" w:themeColor="text1"/>
        </w:rPr>
        <w:t>sequencing</w:t>
      </w:r>
      <w:commentRangeEnd w:id="38"/>
      <w:r w:rsidR="0011758F">
        <w:rPr>
          <w:rStyle w:val="CommentReference"/>
        </w:rPr>
        <w:commentReference w:id="38"/>
      </w:r>
      <w:r w:rsidRPr="00437A97">
        <w:rPr>
          <w:rFonts w:asciiTheme="minorHAnsi" w:hAnsiTheme="minorHAnsi" w:cstheme="minorHAnsi"/>
          <w:b/>
          <w:bCs/>
          <w:color w:val="000000" w:themeColor="text1"/>
        </w:rPr>
        <w:t>.</w:t>
      </w:r>
    </w:p>
    <w:p w14:paraId="59DFAE75" w14:textId="77777777" w:rsidR="00AC3ACC" w:rsidRDefault="00AC3ACC" w:rsidP="00AC3ACC">
      <w:pPr>
        <w:rPr>
          <w:rFonts w:asciiTheme="minorHAnsi" w:hAnsiTheme="minorHAnsi" w:cstheme="minorHAnsi"/>
          <w:b/>
          <w:color w:val="000000" w:themeColor="text1"/>
        </w:rPr>
      </w:pPr>
    </w:p>
    <w:p w14:paraId="7534B6B0" w14:textId="77777777" w:rsidR="00AC3ACC" w:rsidRPr="001B1519" w:rsidRDefault="00AC3ACC" w:rsidP="00AC3ACC">
      <w:pPr>
        <w:rPr>
          <w:rFonts w:asciiTheme="minorHAnsi" w:hAnsiTheme="minorHAnsi" w:cstheme="minorHAnsi"/>
          <w:color w:val="808080" w:themeColor="background1" w:themeShade="80"/>
        </w:rPr>
      </w:pPr>
    </w:p>
    <w:p w14:paraId="02516545" w14:textId="77777777" w:rsidR="00AC3ACC" w:rsidRDefault="00AC3ACC" w:rsidP="00AC3ACC">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07A6A7C4" w14:textId="77777777" w:rsidR="00AC3ACC" w:rsidRDefault="00AC3ACC" w:rsidP="00AC3ACC">
      <w:pPr>
        <w:rPr>
          <w:rFonts w:asciiTheme="minorHAnsi" w:hAnsiTheme="minorHAnsi" w:cstheme="minorHAnsi"/>
          <w:color w:val="auto"/>
        </w:rPr>
      </w:pPr>
      <w:r w:rsidRPr="00C15A7F">
        <w:rPr>
          <w:rFonts w:asciiTheme="minorHAnsi" w:hAnsiTheme="minorHAnsi" w:cstheme="minorHAnsi"/>
          <w:color w:val="auto"/>
        </w:rPr>
        <w:t>The first critical step in the protocol that made it optimized included the added globin depletion steps, which made it possible to get quality reads from whole blood samples. One of the largest limitations on using whole blood in sequencing studies are the high numbers of reads in the sample that will map to globin molecules and reduce the reads that could map to other molecules of interest</w:t>
      </w:r>
      <w:r>
        <w:rPr>
          <w:rFonts w:asciiTheme="minorHAnsi" w:hAnsiTheme="minorHAnsi" w:cstheme="minorHAnsi"/>
          <w:color w:val="auto"/>
        </w:rPr>
        <w:fldChar w:fldCharType="begin">
          <w:fldData xml:space="preserve">PEVuZE5vdGU+PENpdGU+PEF1dGhvcj5TaGluPC9BdXRob3I+PFllYXI+MjAxNDwvWWVhcj48UmVj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PEVuZE5vdGU+PENpdGU+PEF1dGhvcj5TaGluPC9BdXRob3I+PFllYXI+MjAxNDwvWWVhcj48UmVj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Pr="0060341B">
        <w:rPr>
          <w:rFonts w:asciiTheme="minorHAnsi" w:hAnsiTheme="minorHAnsi" w:cstheme="minorHAnsi"/>
          <w:noProof/>
          <w:color w:val="auto"/>
          <w:vertAlign w:val="superscript"/>
        </w:rPr>
        <w:t>18</w:t>
      </w:r>
      <w:r>
        <w:rPr>
          <w:rFonts w:asciiTheme="minorHAnsi" w:hAnsiTheme="minorHAnsi" w:cstheme="minorHAnsi"/>
          <w:color w:val="auto"/>
        </w:rPr>
        <w:fldChar w:fldCharType="end"/>
      </w:r>
      <w:r w:rsidRPr="00C15A7F">
        <w:rPr>
          <w:rFonts w:asciiTheme="minorHAnsi" w:hAnsiTheme="minorHAnsi" w:cstheme="minorHAnsi"/>
          <w:color w:val="auto"/>
        </w:rPr>
        <w:t xml:space="preserve">. Therefore, in optimizing the protocol for our sample type, we needed to incorporate a globin depletion step to ensure the highest possible </w:t>
      </w:r>
      <w:r>
        <w:rPr>
          <w:rFonts w:asciiTheme="minorHAnsi" w:hAnsiTheme="minorHAnsi" w:cstheme="minorHAnsi"/>
          <w:color w:val="auto"/>
        </w:rPr>
        <w:t>mRNA</w:t>
      </w:r>
      <w:r w:rsidRPr="00C15A7F">
        <w:rPr>
          <w:rFonts w:asciiTheme="minorHAnsi" w:hAnsiTheme="minorHAnsi" w:cstheme="minorHAnsi"/>
          <w:color w:val="auto"/>
        </w:rPr>
        <w:t xml:space="preserve"> and non-coding RNA capture through sequencing. All of the samples were globin depleted to account for high levels of globin transcripts using porcine specific hemoglobin A and B (HBA and HBB) oligonucleotides based on the procedure from Choi </w:t>
      </w:r>
      <w:r w:rsidRPr="007112F3">
        <w:rPr>
          <w:rFonts w:asciiTheme="minorHAnsi" w:hAnsiTheme="minorHAnsi" w:cstheme="minorHAnsi"/>
          <w:i/>
          <w:color w:val="auto"/>
        </w:rPr>
        <w:t>et al</w:t>
      </w:r>
      <w:r w:rsidRPr="00C15A7F">
        <w:rPr>
          <w:rFonts w:asciiTheme="minorHAnsi" w:hAnsiTheme="minorHAnsi" w:cstheme="minorHAnsi"/>
          <w:color w:val="auto"/>
        </w:rPr>
        <w:t>., 2014</w:t>
      </w:r>
      <w:r>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&lt;EndNote&gt;&lt;Cite&gt;&lt;Author&gt;Choi&lt;/Author&gt;&lt;Year&gt;2014&lt;/Year&gt;&lt;RecNum&gt;14&lt;/RecNum&gt;&lt;DisplayText&gt;&lt;style face="superscript"&gt;14&lt;/style&gt;&lt;/DisplayText&gt;&lt;record&gt;&lt;rec-number&gt;14&lt;/rec-number&gt;&lt;foreign-keys&gt;&lt;key app="EN" db-id="2asadx9aq2vrzyexrvhxaed8tevprrva95fz" timestamp="1533747535"&gt;14&lt;/key&gt;&lt;/foreign-keys&gt;&lt;ref-type name="Journal Article"&gt;17&lt;/ref-type&gt;&lt;contributors&gt;&lt;authors&gt;&lt;author&gt;Choi, I.&lt;/author&gt;&lt;author&gt;Bao, H.&lt;/author&gt;&lt;author&gt;Kommadath, A.&lt;/author&gt;&lt;author&gt;Hosseini, A.&lt;/author&gt;&lt;author&gt;Sun, X.&lt;/author&gt;&lt;author&gt;Meng, Y.&lt;/author&gt;&lt;author&gt;Stothard, P.&lt;/author&gt;&lt;author&gt;Plastow, G. S.&lt;/author&gt;&lt;author&gt;Tuggle, C. K.&lt;/author&gt;&lt;author&gt;Reecy, J. M.&lt;/author&gt;&lt;author&gt;Fritz-Waters, E.&lt;/author&gt;&lt;author&gt;Abrams, S. M.&lt;/author&gt;&lt;author&gt;Lunney, J. K.&lt;/author&gt;&lt;author&gt;Guan le, L.&lt;/author&gt;&lt;/authors&gt;&lt;/contributors&gt;&lt;auth-address&gt;Animal Parasitic Diseases Laboratory, ARS, USDA, Beltsville, MD, USA. Joan.Lunney@ars.usda.gov.&lt;/auth-address&gt;&lt;titles&gt;&lt;title&gt;Increasing gene discovery and coverage using RNA-seq of globin RNA reduced porcine blood samples&lt;/title&gt;&lt;secondary-title&gt;BMC Genomics&lt;/secondary-title&gt;&lt;/titles&gt;&lt;periodical&gt;&lt;full-title&gt;BMC Genomics&lt;/full-title&gt;&lt;/periodical&gt;&lt;pages&gt;954&lt;/pages&gt;&lt;volume&gt;15&lt;/volume&gt;&lt;edition&gt;2014/11/07&lt;/edition&gt;&lt;keywords&gt;&lt;keyword&gt;Animals&lt;/keyword&gt;&lt;keyword&gt;Down-Regulation&lt;/keyword&gt;&lt;keyword&gt;Gene Expression Regulation&lt;/keyword&gt;&lt;keyword&gt;*Genetic Association Studies&lt;/keyword&gt;&lt;keyword&gt;Globins/*genetics&lt;/keyword&gt;&lt;keyword&gt;RNA/*genetics&lt;/keyword&gt;&lt;keyword&gt;*Sequence Analysis, RNA&lt;/keyword&gt;&lt;keyword&gt;Swine&lt;/keyword&gt;&lt;keyword&gt;Transcription, Genetic&lt;/keyword&gt;&lt;keyword&gt;alpha-Globins/genetics&lt;/keyword&gt;&lt;keyword&gt;beta-Globins/genetics&lt;/keyword&gt;&lt;/keywords&gt;&lt;dates&gt;&lt;year&gt;2014&lt;/year&gt;&lt;pub-dates&gt;&lt;date&gt;Nov 4&lt;/date&gt;&lt;/pub-dates&gt;&lt;/dates&gt;&lt;isbn&gt;1471-2164 (Electronic)&amp;#xD;1471-2164 (Linking)&lt;/isbn&gt;&lt;accession-num&gt;25374277&lt;/accession-num&gt;&lt;urls&gt;&lt;related-urls&gt;&lt;url&gt;https://www.ncbi.nlm.nih.gov/pubmed/25374277&lt;/url&gt;&lt;/related-urls&gt;&lt;/urls&gt;&lt;custom2&gt;PMC4230834&lt;/custom2&gt;&lt;electronic-resource-num&gt;10.1186/1471-2164-15-954&lt;/electronic-resource-num&gt;&lt;/record&gt;&lt;/Cite&gt;&lt;/EndNote&gt;</w:instrText>
      </w:r>
      <w:r>
        <w:rPr>
          <w:rFonts w:asciiTheme="minorHAnsi" w:hAnsiTheme="minorHAnsi" w:cstheme="minorHAnsi"/>
          <w:color w:val="auto"/>
        </w:rPr>
        <w:fldChar w:fldCharType="separate"/>
      </w:r>
      <w:r w:rsidRPr="0060341B">
        <w:rPr>
          <w:rFonts w:asciiTheme="minorHAnsi" w:hAnsiTheme="minorHAnsi" w:cstheme="minorHAnsi"/>
          <w:noProof/>
          <w:color w:val="auto"/>
          <w:vertAlign w:val="superscript"/>
        </w:rPr>
        <w:t>14</w:t>
      </w:r>
      <w:r>
        <w:rPr>
          <w:rFonts w:asciiTheme="minorHAnsi" w:hAnsiTheme="minorHAnsi" w:cstheme="minorHAnsi"/>
          <w:color w:val="auto"/>
        </w:rPr>
        <w:fldChar w:fldCharType="end"/>
      </w:r>
      <w:r w:rsidRPr="00C15A7F">
        <w:rPr>
          <w:rFonts w:asciiTheme="minorHAnsi" w:hAnsiTheme="minorHAnsi" w:cstheme="minorHAnsi"/>
          <w:color w:val="auto"/>
        </w:rPr>
        <w:t xml:space="preserve">.  Another critical step was the use of a </w:t>
      </w:r>
      <w:proofErr w:type="spellStart"/>
      <w:r w:rsidRPr="00C15A7F">
        <w:rPr>
          <w:rFonts w:asciiTheme="minorHAnsi" w:hAnsiTheme="minorHAnsi" w:cstheme="minorHAnsi"/>
          <w:color w:val="auto"/>
        </w:rPr>
        <w:t>ribo</w:t>
      </w:r>
      <w:proofErr w:type="spellEnd"/>
      <w:r w:rsidRPr="00C15A7F">
        <w:rPr>
          <w:rFonts w:asciiTheme="minorHAnsi" w:hAnsiTheme="minorHAnsi" w:cstheme="minorHAnsi"/>
          <w:color w:val="auto"/>
        </w:rPr>
        <w:t xml:space="preserve">-depletion extraction kit which allowed for </w:t>
      </w:r>
      <w:r>
        <w:rPr>
          <w:rFonts w:asciiTheme="minorHAnsi" w:hAnsiTheme="minorHAnsi" w:cstheme="minorHAnsi"/>
          <w:color w:val="auto"/>
        </w:rPr>
        <w:t xml:space="preserve">the </w:t>
      </w:r>
      <w:r w:rsidRPr="00C15A7F">
        <w:rPr>
          <w:rFonts w:asciiTheme="minorHAnsi" w:hAnsiTheme="minorHAnsi" w:cstheme="minorHAnsi"/>
          <w:color w:val="auto"/>
        </w:rPr>
        <w:t>ability remove unwanted RNA molecules from our samples while si</w:t>
      </w:r>
      <w:r>
        <w:rPr>
          <w:rFonts w:asciiTheme="minorHAnsi" w:hAnsiTheme="minorHAnsi" w:cstheme="minorHAnsi"/>
          <w:color w:val="auto"/>
        </w:rPr>
        <w:t xml:space="preserve">multaneously retaining </w:t>
      </w:r>
      <w:proofErr w:type="spellStart"/>
      <w:r>
        <w:rPr>
          <w:rFonts w:asciiTheme="minorHAnsi" w:hAnsiTheme="minorHAnsi" w:cstheme="minorHAnsi"/>
          <w:color w:val="auto"/>
        </w:rPr>
        <w:t>polyadeny</w:t>
      </w:r>
      <w:r w:rsidRPr="00C15A7F">
        <w:rPr>
          <w:rFonts w:asciiTheme="minorHAnsi" w:hAnsiTheme="minorHAnsi" w:cstheme="minorHAnsi"/>
          <w:color w:val="auto"/>
        </w:rPr>
        <w:t>l</w:t>
      </w:r>
      <w:r>
        <w:rPr>
          <w:rFonts w:asciiTheme="minorHAnsi" w:hAnsiTheme="minorHAnsi" w:cstheme="minorHAnsi"/>
          <w:color w:val="auto"/>
        </w:rPr>
        <w:t>a</w:t>
      </w:r>
      <w:r w:rsidRPr="00C15A7F">
        <w:rPr>
          <w:rFonts w:asciiTheme="minorHAnsi" w:hAnsiTheme="minorHAnsi" w:cstheme="minorHAnsi"/>
          <w:color w:val="auto"/>
        </w:rPr>
        <w:t>ted</w:t>
      </w:r>
      <w:proofErr w:type="spellEnd"/>
      <w:r w:rsidRPr="00C15A7F">
        <w:rPr>
          <w:rFonts w:asciiTheme="minorHAnsi" w:hAnsiTheme="minorHAnsi" w:cstheme="minorHAnsi"/>
          <w:color w:val="auto"/>
        </w:rPr>
        <w:t xml:space="preserve"> non-coding and viral RNA molecules of experimental interest within our</w:t>
      </w:r>
      <w:r>
        <w:rPr>
          <w:rFonts w:asciiTheme="minorHAnsi" w:hAnsiTheme="minorHAnsi" w:cstheme="minorHAnsi"/>
          <w:color w:val="auto"/>
        </w:rPr>
        <w:t xml:space="preserve"> libraries for sequencing</w:t>
      </w:r>
      <w:r>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&lt;EndNote&gt;&lt;Cite&gt;&lt;Author&gt;Costa&lt;/Author&gt;&lt;Year&gt;2010&lt;/Year&gt;&lt;RecNum&gt;19&lt;/RecNum&gt;&lt;DisplayText&gt;&lt;style face="superscript"&gt;19&lt;/style&gt;&lt;/DisplayText&gt;&lt;record&gt;&lt;rec-number&gt;19&lt;/rec-number&gt;&lt;foreign-keys&gt;&lt;key app="EN" db-id="2asadx9aq2vrzyexrvhxaed8tevprrva95fz" timestamp="1533747537"&gt;19&lt;/key&gt;&lt;/foreign-keys&gt;&lt;ref-type name="Journal Article"&gt;17&lt;/ref-type&gt;&lt;contributors&gt;&lt;authors&gt;&lt;author&gt;Costa, V.&lt;/author&gt;&lt;author&gt;Angelini, C.&lt;/author&gt;&lt;author&gt;De Feis, I.&lt;/author&gt;&lt;author&gt;Ciccodicola, A.&lt;/author&gt;&lt;/authors&gt;&lt;/contributors&gt;&lt;auth-address&gt;Institute of Genetics and Biophysics A. Buzzati-Traverso, IGB-CNR, Naples, Italy. costav@igb.cnr.it&lt;/auth-address&gt;&lt;titles&gt;&lt;title&gt;Uncovering the complexity of transcriptomes with RNA-Seq&lt;/title&gt;&lt;secondary-title&gt;Journal of Biomedicine and Biotechnology&lt;/secondary-title&gt;&lt;/titles&gt;&lt;periodical&gt;&lt;full-title&gt;Journal of Biomedicine and Biotechnology&lt;/full-title&gt;&lt;/periodical&gt;&lt;pages&gt;853916&lt;/pages&gt;&lt;volume&gt;2010&lt;/volume&gt;&lt;edition&gt;2010/07/14&lt;/edition&gt;&lt;keywords&gt;&lt;keyword&gt;Animals&lt;/keyword&gt;&lt;keyword&gt;Computational Biology&lt;/keyword&gt;&lt;keyword&gt;Gene Expression Profiling/*methods&lt;/keyword&gt;&lt;keyword&gt;Gene Expression Regulation&lt;/keyword&gt;&lt;keyword&gt;Genome/genetics&lt;/keyword&gt;&lt;keyword&gt;Humans&lt;/keyword&gt;&lt;keyword&gt;RNA/*analysis/*genetics&lt;/keyword&gt;&lt;keyword&gt;Sequence Analysis, RNA/*methods&lt;/keyword&gt;&lt;/keywords&gt;&lt;dates&gt;&lt;year&gt;2010&lt;/year&gt;&lt;/dates&gt;&lt;isbn&gt;1110-7251 (Electronic)&amp;#xD;1110-7243 (Linking)&lt;/isbn&gt;&lt;accession-num&gt;20625424&lt;/accession-num&gt;&lt;urls&gt;&lt;related-urls&gt;&lt;url&gt;https://www.ncbi.nlm.nih.gov/pubmed/20625424&lt;/url&gt;&lt;/related-urls&gt;&lt;/urls&gt;&lt;custom2&gt;PMC2896904&lt;/custom2&gt;&lt;electronic-resource-num&gt;10.1155/2010/853916&lt;/electronic-resource-num&gt;&lt;/record&gt;&lt;/Cite&gt;&lt;/EndNote&gt;</w:instrText>
      </w:r>
      <w:r>
        <w:rPr>
          <w:rFonts w:asciiTheme="minorHAnsi" w:hAnsiTheme="minorHAnsi" w:cstheme="minorHAnsi"/>
          <w:color w:val="auto"/>
        </w:rPr>
        <w:fldChar w:fldCharType="separate"/>
      </w:r>
      <w:r w:rsidRPr="0060341B">
        <w:rPr>
          <w:rFonts w:asciiTheme="minorHAnsi" w:hAnsiTheme="minorHAnsi" w:cstheme="minorHAnsi"/>
          <w:noProof/>
          <w:color w:val="auto"/>
          <w:vertAlign w:val="superscript"/>
        </w:rPr>
        <w:t>19</w:t>
      </w:r>
      <w:r>
        <w:rPr>
          <w:rFonts w:asciiTheme="minorHAnsi" w:hAnsiTheme="minorHAnsi" w:cstheme="minorHAnsi"/>
          <w:color w:val="auto"/>
        </w:rPr>
        <w:fldChar w:fldCharType="end"/>
      </w:r>
      <w:r w:rsidRPr="00C15A7F">
        <w:rPr>
          <w:rFonts w:asciiTheme="minorHAnsi" w:hAnsiTheme="minorHAnsi" w:cstheme="minorHAnsi"/>
          <w:color w:val="auto"/>
        </w:rPr>
        <w:t xml:space="preserve">. Additionally, we were able to work with single samples to create both coding (mRNA) and non-coding (small and long) RNA libraries by removing the small RNA enrichment and size selection steps. By doing this, we were able to maximize the RNA aliquots for pooling and to guarantee we sent enough volume to allow for sequencing. Optimization of all of the manufacturer’s protocols were done to increase </w:t>
      </w:r>
      <w:r>
        <w:rPr>
          <w:rFonts w:asciiTheme="minorHAnsi" w:hAnsiTheme="minorHAnsi" w:cstheme="minorHAnsi"/>
          <w:color w:val="auto"/>
        </w:rPr>
        <w:t>mRNA</w:t>
      </w:r>
      <w:r w:rsidRPr="00C15A7F">
        <w:rPr>
          <w:rFonts w:asciiTheme="minorHAnsi" w:hAnsiTheme="minorHAnsi" w:cstheme="minorHAnsi"/>
          <w:color w:val="auto"/>
        </w:rPr>
        <w:t xml:space="preserve"> and non-coding RNA recovery for downstream library creation. We also optimized the non-coding RNA library preparation for the small non-coding RNA portion of our downstream analysis by adding additional time to the PCR incubation per the manufacturers’ instructions to increase the ligation efficiency of methylated RNAs and the likelihood of recovering </w:t>
      </w:r>
      <w:proofErr w:type="spellStart"/>
      <w:r w:rsidRPr="00C15A7F">
        <w:rPr>
          <w:rFonts w:asciiTheme="minorHAnsi" w:hAnsiTheme="minorHAnsi" w:cstheme="minorHAnsi"/>
          <w:color w:val="auto"/>
        </w:rPr>
        <w:t>piwi</w:t>
      </w:r>
      <w:proofErr w:type="spellEnd"/>
      <w:r w:rsidRPr="00C15A7F">
        <w:rPr>
          <w:rFonts w:asciiTheme="minorHAnsi" w:hAnsiTheme="minorHAnsi" w:cstheme="minorHAnsi"/>
          <w:color w:val="auto"/>
        </w:rPr>
        <w:t>-RNAs.</w:t>
      </w:r>
    </w:p>
    <w:p w14:paraId="1F7EB751" w14:textId="77777777" w:rsidR="00AC3ACC" w:rsidRPr="00C15A7F" w:rsidRDefault="00AC3ACC" w:rsidP="00AC3ACC">
      <w:pPr>
        <w:rPr>
          <w:rFonts w:asciiTheme="minorHAnsi" w:hAnsiTheme="minorHAnsi" w:cstheme="minorHAnsi"/>
          <w:color w:val="auto"/>
        </w:rPr>
      </w:pPr>
    </w:p>
    <w:p w14:paraId="5B4B4FDE" w14:textId="77777777" w:rsidR="00AC3ACC" w:rsidRPr="00C15A7F" w:rsidRDefault="00AC3ACC" w:rsidP="00AC3ACC">
      <w:pPr>
        <w:rPr>
          <w:rFonts w:asciiTheme="minorHAnsi" w:hAnsiTheme="minorHAnsi" w:cstheme="minorHAnsi"/>
          <w:color w:val="auto"/>
        </w:rPr>
      </w:pPr>
      <w:r w:rsidRPr="00C15A7F">
        <w:rPr>
          <w:rFonts w:asciiTheme="minorHAnsi" w:hAnsiTheme="minorHAnsi" w:cstheme="minorHAnsi"/>
          <w:color w:val="auto"/>
        </w:rPr>
        <w:t>The limitations of the optimized protocol are rooted in the lack of specificity that also makes it ideal for multiple analyses from a single sample. By removing the enrichment and size selection portions of the non-coding RNA library preparation, we are limiting novel small RNA discovery</w:t>
      </w:r>
      <w:r>
        <w:rPr>
          <w:rFonts w:asciiTheme="minorHAnsi" w:hAnsiTheme="minorHAnsi" w:cstheme="minorHAnsi"/>
          <w:color w:val="auto"/>
        </w:rPr>
        <w:fldChar w:fldCharType="begin">
          <w:fldData xml:space="preserve">PEVuZE5vdGU+PENpdGU+PEF1dGhvcj5NYXJ0ZW5zLVV6dW5vdmE8L0F1dGhvcj48WWVhcj4yMDEz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</w:fldData>
        </w:fldChar>
      </w:r>
      <w:r>
        <w:rPr>
          <w:rFonts w:asciiTheme="minorHAnsi" w:hAnsiTheme="minorHAnsi" w:cstheme="minorHAnsi"/>
          <w:color w:val="auto"/>
        </w:rPr>
        <w:instrText xml:space="preserve"> ADDIN EN.CITE </w:instrText>
      </w:r>
      <w:r>
        <w:rPr>
          <w:rFonts w:asciiTheme="minorHAnsi" w:hAnsiTheme="minorHAnsi" w:cstheme="minorHAnsi"/>
          <w:color w:val="auto"/>
        </w:rPr>
        <w:fldChar w:fldCharType="begin">
          <w:fldData xml:space="preserve">PEVuZE5vdGU+PENpdGU+PEF1dGhvcj5NYXJ0ZW5zLVV6dW5vdmE8L0F1dGhvcj48WWVhcj4yMDEz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</w:fldData>
        </w:fldChar>
      </w:r>
      <w:r>
        <w:rPr>
          <w:rFonts w:asciiTheme="minorHAnsi" w:hAnsiTheme="minorHAnsi" w:cstheme="minorHAnsi"/>
          <w:color w:val="auto"/>
        </w:rPr>
        <w:instrText xml:space="preserve"> ADDIN EN.CITE.DATA </w:instrText>
      </w:r>
      <w:r>
        <w:rPr>
          <w:rFonts w:asciiTheme="minorHAnsi" w:hAnsiTheme="minorHAnsi" w:cstheme="minorHAnsi"/>
          <w:color w:val="auto"/>
        </w:rPr>
      </w:r>
      <w:r>
        <w:rPr>
          <w:rFonts w:asciiTheme="minorHAnsi" w:hAnsiTheme="minorHAnsi" w:cstheme="minorHAnsi"/>
          <w:color w:val="auto"/>
        </w:rPr>
        <w:fldChar w:fldCharType="end"/>
      </w:r>
      <w:r>
        <w:rPr>
          <w:rFonts w:asciiTheme="minorHAnsi" w:hAnsiTheme="minorHAnsi" w:cstheme="minorHAnsi"/>
          <w:color w:val="auto"/>
        </w:rPr>
      </w:r>
      <w:r>
        <w:rPr>
          <w:rFonts w:asciiTheme="minorHAnsi" w:hAnsiTheme="minorHAnsi" w:cstheme="minorHAnsi"/>
          <w:color w:val="auto"/>
        </w:rPr>
        <w:fldChar w:fldCharType="separate"/>
      </w:r>
      <w:r w:rsidRPr="0060341B">
        <w:rPr>
          <w:rFonts w:asciiTheme="minorHAnsi" w:hAnsiTheme="minorHAnsi" w:cstheme="minorHAnsi"/>
          <w:noProof/>
          <w:color w:val="auto"/>
          <w:vertAlign w:val="superscript"/>
        </w:rPr>
        <w:t>20</w:t>
      </w:r>
      <w:r>
        <w:rPr>
          <w:rFonts w:asciiTheme="minorHAnsi" w:hAnsiTheme="minorHAnsi" w:cstheme="minorHAnsi"/>
          <w:color w:val="auto"/>
        </w:rPr>
        <w:fldChar w:fldCharType="end"/>
      </w:r>
      <w:r w:rsidRPr="0033425C" w:rsidDel="0033425C">
        <w:rPr>
          <w:rFonts w:asciiTheme="minorHAnsi" w:hAnsiTheme="minorHAnsi" w:cstheme="minorHAnsi"/>
          <w:color w:val="auto"/>
        </w:rPr>
        <w:t xml:space="preserve"> </w:t>
      </w:r>
      <w:r>
        <w:rPr>
          <w:rFonts w:asciiTheme="minorHAnsi" w:hAnsiTheme="minorHAnsi" w:cstheme="minorHAnsi"/>
          <w:color w:val="auto"/>
        </w:rPr>
        <w:t xml:space="preserve"> </w:t>
      </w:r>
      <w:r w:rsidRPr="00C15A7F">
        <w:rPr>
          <w:rFonts w:asciiTheme="minorHAnsi" w:hAnsiTheme="minorHAnsi" w:cstheme="minorHAnsi"/>
          <w:color w:val="auto"/>
        </w:rPr>
        <w:t>to balance it against acquiring both small and long non-coding RNA molecules. Hence, the optimized protocol gives a good overview of the types of non-coding expression but, requires extra processing during the analytical stage of mapping to gain more specific information on the classes and sizes of non-coding RNA expression captured in the sample. Another limitation to the method is due to the incorporation of the globin depletion steps, wh</w:t>
      </w:r>
      <w:r>
        <w:rPr>
          <w:rFonts w:asciiTheme="minorHAnsi" w:hAnsiTheme="minorHAnsi" w:cstheme="minorHAnsi"/>
          <w:color w:val="auto"/>
        </w:rPr>
        <w:t>ich will lower the overall RIN number</w:t>
      </w:r>
      <w:r w:rsidRPr="00C15A7F">
        <w:rPr>
          <w:rFonts w:asciiTheme="minorHAnsi" w:hAnsiTheme="minorHAnsi" w:cstheme="minorHAnsi"/>
          <w:color w:val="auto"/>
        </w:rPr>
        <w:t>s. We were able to troubleshoot t</w:t>
      </w:r>
      <w:r>
        <w:rPr>
          <w:rFonts w:asciiTheme="minorHAnsi" w:hAnsiTheme="minorHAnsi" w:cstheme="minorHAnsi"/>
          <w:color w:val="auto"/>
        </w:rPr>
        <w:t>his by first examining the RIN number</w:t>
      </w:r>
      <w:r w:rsidRPr="00C15A7F">
        <w:rPr>
          <w:rFonts w:asciiTheme="minorHAnsi" w:hAnsiTheme="minorHAnsi" w:cstheme="minorHAnsi"/>
          <w:color w:val="auto"/>
        </w:rPr>
        <w:t xml:space="preserve">s before and after globin depletion to understand how large of </w:t>
      </w:r>
      <w:r>
        <w:rPr>
          <w:rFonts w:asciiTheme="minorHAnsi" w:hAnsiTheme="minorHAnsi" w:cstheme="minorHAnsi"/>
          <w:color w:val="auto"/>
        </w:rPr>
        <w:t xml:space="preserve">a </w:t>
      </w:r>
      <w:r w:rsidRPr="00C15A7F">
        <w:rPr>
          <w:rFonts w:asciiTheme="minorHAnsi" w:hAnsiTheme="minorHAnsi" w:cstheme="minorHAnsi"/>
          <w:color w:val="auto"/>
        </w:rPr>
        <w:t xml:space="preserve">reduction in RNA integrity we would experience. This yielded results that showed we could experience a drop of ~1-2 points. To account for this drop we further optimized the globin depletion protocol to 6 </w:t>
      </w:r>
      <w:r w:rsidRPr="007D2EFD">
        <w:rPr>
          <w:rFonts w:asciiTheme="minorHAnsi" w:hAnsiTheme="minorHAnsi"/>
        </w:rPr>
        <w:t>µ</w:t>
      </w:r>
      <w:r w:rsidRPr="00C15A7F">
        <w:rPr>
          <w:rFonts w:asciiTheme="minorHAnsi" w:hAnsiTheme="minorHAnsi" w:cstheme="minorHAnsi"/>
          <w:color w:val="auto"/>
        </w:rPr>
        <w:t>g of sample instead of the recommended 10</w:t>
      </w:r>
      <w:r>
        <w:rPr>
          <w:rFonts w:asciiTheme="minorHAnsi" w:hAnsiTheme="minorHAnsi" w:cstheme="minorHAnsi"/>
          <w:color w:val="auto"/>
        </w:rPr>
        <w:t xml:space="preserve"> </w:t>
      </w:r>
      <w:r w:rsidRPr="007D2EFD">
        <w:rPr>
          <w:rFonts w:asciiTheme="minorHAnsi" w:hAnsiTheme="minorHAnsi"/>
        </w:rPr>
        <w:t>µ</w:t>
      </w:r>
      <w:r w:rsidRPr="00C15A7F">
        <w:rPr>
          <w:rFonts w:asciiTheme="minorHAnsi" w:hAnsiTheme="minorHAnsi" w:cstheme="minorHAnsi"/>
          <w:color w:val="auto"/>
        </w:rPr>
        <w:t xml:space="preserve">g. </w:t>
      </w:r>
      <w:r>
        <w:rPr>
          <w:rFonts w:asciiTheme="minorHAnsi" w:hAnsiTheme="minorHAnsi" w:cstheme="minorHAnsi"/>
          <w:color w:val="auto"/>
        </w:rPr>
        <w:t>This helped to improve our RIN number</w:t>
      </w:r>
      <w:r w:rsidRPr="00C15A7F">
        <w:rPr>
          <w:rFonts w:asciiTheme="minorHAnsi" w:hAnsiTheme="minorHAnsi" w:cstheme="minorHAnsi"/>
          <w:color w:val="auto"/>
        </w:rPr>
        <w:t xml:space="preserve">s, as well as, conserve sample. Additionally, we also used thin-walled </w:t>
      </w:r>
      <w:proofErr w:type="spellStart"/>
      <w:r w:rsidRPr="00C15A7F">
        <w:rPr>
          <w:rFonts w:asciiTheme="minorHAnsi" w:hAnsiTheme="minorHAnsi" w:cstheme="minorHAnsi"/>
          <w:color w:val="auto"/>
        </w:rPr>
        <w:t>microamp</w:t>
      </w:r>
      <w:proofErr w:type="spellEnd"/>
      <w:r w:rsidRPr="00C15A7F">
        <w:rPr>
          <w:rFonts w:asciiTheme="minorHAnsi" w:hAnsiTheme="minorHAnsi" w:cstheme="minorHAnsi"/>
          <w:color w:val="auto"/>
        </w:rPr>
        <w:t xml:space="preserve"> reaction tubes and iced the tubes immediately after the first denaturing step. This allowed us to quench the reaction qui</w:t>
      </w:r>
      <w:r>
        <w:rPr>
          <w:rFonts w:asciiTheme="minorHAnsi" w:hAnsiTheme="minorHAnsi" w:cstheme="minorHAnsi"/>
          <w:color w:val="auto"/>
        </w:rPr>
        <w:t>cker, allowing for improved RIN number</w:t>
      </w:r>
      <w:r w:rsidRPr="00C15A7F">
        <w:rPr>
          <w:rFonts w:asciiTheme="minorHAnsi" w:hAnsiTheme="minorHAnsi" w:cstheme="minorHAnsi"/>
          <w:color w:val="auto"/>
        </w:rPr>
        <w:t>s on the globin depleted samples.</w:t>
      </w:r>
    </w:p>
    <w:p w14:paraId="7343E41B" w14:textId="77777777" w:rsidR="00AC3ACC" w:rsidRDefault="00AC3ACC" w:rsidP="00AC3ACC">
      <w:pPr>
        <w:rPr>
          <w:rFonts w:asciiTheme="minorHAnsi" w:hAnsiTheme="minorHAnsi" w:cstheme="minorHAnsi"/>
          <w:color w:val="auto"/>
        </w:rPr>
      </w:pPr>
    </w:p>
    <w:p w14:paraId="0E92C9E9" w14:textId="77777777" w:rsidR="00AC3ACC" w:rsidRPr="004E5AF0" w:rsidRDefault="00AC3ACC" w:rsidP="00AC3ACC">
      <w:pPr>
        <w:rPr>
          <w:rFonts w:asciiTheme="minorHAnsi" w:hAnsiTheme="minorHAnsi" w:cstheme="minorHAnsi"/>
        </w:rPr>
      </w:pPr>
      <w:r w:rsidRPr="00C15A7F">
        <w:rPr>
          <w:rFonts w:asciiTheme="minorHAnsi" w:hAnsiTheme="minorHAnsi" w:cstheme="minorHAnsi"/>
          <w:color w:val="auto"/>
        </w:rPr>
        <w:t xml:space="preserve">The modified protocol used </w:t>
      </w:r>
      <w:r>
        <w:rPr>
          <w:rFonts w:asciiTheme="minorHAnsi" w:hAnsiTheme="minorHAnsi" w:cstheme="minorHAnsi"/>
          <w:color w:val="auto"/>
        </w:rPr>
        <w:t>in</w:t>
      </w:r>
      <w:r w:rsidRPr="00C15A7F">
        <w:rPr>
          <w:rFonts w:asciiTheme="minorHAnsi" w:hAnsiTheme="minorHAnsi" w:cstheme="minorHAnsi"/>
          <w:color w:val="auto"/>
        </w:rPr>
        <w:t xml:space="preserve"> this study had several advantages over the base library preparation methods used in other studies where only </w:t>
      </w:r>
      <w:r>
        <w:rPr>
          <w:rFonts w:asciiTheme="minorHAnsi" w:hAnsiTheme="minorHAnsi" w:cstheme="minorHAnsi"/>
          <w:color w:val="auto"/>
        </w:rPr>
        <w:t>mRNA</w:t>
      </w:r>
      <w:r w:rsidRPr="00C15A7F">
        <w:rPr>
          <w:rFonts w:asciiTheme="minorHAnsi" w:hAnsiTheme="minorHAnsi" w:cstheme="minorHAnsi"/>
          <w:color w:val="auto"/>
        </w:rPr>
        <w:t xml:space="preserve"> or non-coding RNA are studied separately. The changes we made for optimization allowed for </w:t>
      </w:r>
      <w:r>
        <w:rPr>
          <w:rFonts w:asciiTheme="minorHAnsi" w:hAnsiTheme="minorHAnsi" w:cstheme="minorHAnsi"/>
          <w:color w:val="auto"/>
        </w:rPr>
        <w:t>efficient</w:t>
      </w:r>
      <w:r w:rsidRPr="00C15A7F">
        <w:rPr>
          <w:rFonts w:asciiTheme="minorHAnsi" w:hAnsiTheme="minorHAnsi" w:cstheme="minorHAnsi"/>
          <w:color w:val="auto"/>
        </w:rPr>
        <w:t xml:space="preserve"> use</w:t>
      </w:r>
      <w:r>
        <w:rPr>
          <w:rFonts w:asciiTheme="minorHAnsi" w:hAnsiTheme="minorHAnsi" w:cstheme="minorHAnsi"/>
          <w:color w:val="auto"/>
        </w:rPr>
        <w:t xml:space="preserve"> of</w:t>
      </w:r>
      <w:r w:rsidRPr="00C15A7F">
        <w:rPr>
          <w:rFonts w:asciiTheme="minorHAnsi" w:hAnsiTheme="minorHAnsi" w:cstheme="minorHAnsi"/>
          <w:color w:val="auto"/>
        </w:rPr>
        <w:t xml:space="preserve"> whole blood as our sample type</w:t>
      </w:r>
      <w:r>
        <w:rPr>
          <w:rFonts w:asciiTheme="minorHAnsi" w:hAnsiTheme="minorHAnsi" w:cstheme="minorHAnsi"/>
          <w:color w:val="auto"/>
        </w:rPr>
        <w:t>.</w:t>
      </w:r>
      <w:r w:rsidRPr="004E5AF0">
        <w:rPr>
          <w:rFonts w:asciiTheme="minorHAnsi" w:hAnsiTheme="minorHAnsi" w:cstheme="minorHAnsi"/>
        </w:rPr>
        <w:t xml:space="preserve"> </w:t>
      </w:r>
      <w:r w:rsidRPr="007C6BE8">
        <w:rPr>
          <w:rFonts w:asciiTheme="minorHAnsi" w:hAnsiTheme="minorHAnsi" w:cstheme="minorHAnsi"/>
        </w:rPr>
        <w:t xml:space="preserve">This is advantageous to future studies because whole blood as a sample type has less steps for collection and processing than the leukocyte portion of blood. Additionally, whole blood also </w:t>
      </w:r>
      <w:r w:rsidRPr="00C15A7F">
        <w:rPr>
          <w:rFonts w:asciiTheme="minorHAnsi" w:hAnsiTheme="minorHAnsi" w:cstheme="minorHAnsi"/>
          <w:color w:val="auto"/>
        </w:rPr>
        <w:t xml:space="preserve">has the added advantages of </w:t>
      </w:r>
      <w:r w:rsidRPr="007C6BE8">
        <w:rPr>
          <w:rFonts w:asciiTheme="minorHAnsi" w:hAnsiTheme="minorHAnsi" w:cstheme="minorHAnsi"/>
        </w:rPr>
        <w:t>allowing researchers to examine systemic responses</w:t>
      </w:r>
      <w:r>
        <w:rPr>
          <w:rFonts w:asciiTheme="minorHAnsi" w:hAnsiTheme="minorHAnsi" w:cstheme="minorHAnsi"/>
        </w:rPr>
        <w:t xml:space="preserve"> </w:t>
      </w:r>
      <w:r w:rsidRPr="00C15A7F">
        <w:rPr>
          <w:rFonts w:asciiTheme="minorHAnsi" w:hAnsiTheme="minorHAnsi" w:cstheme="minorHAnsi"/>
          <w:color w:val="auto"/>
        </w:rPr>
        <w:t>and can be repeated</w:t>
      </w:r>
      <w:r>
        <w:rPr>
          <w:rFonts w:asciiTheme="minorHAnsi" w:hAnsiTheme="minorHAnsi" w:cstheme="minorHAnsi"/>
          <w:color w:val="auto"/>
        </w:rPr>
        <w:t>ly collected</w:t>
      </w:r>
      <w:r w:rsidRPr="00C15A7F">
        <w:rPr>
          <w:rFonts w:asciiTheme="minorHAnsi" w:hAnsiTheme="minorHAnsi" w:cstheme="minorHAnsi"/>
          <w:color w:val="auto"/>
        </w:rPr>
        <w:t xml:space="preserve"> </w:t>
      </w:r>
      <w:r>
        <w:rPr>
          <w:rFonts w:asciiTheme="minorHAnsi" w:hAnsiTheme="minorHAnsi" w:cstheme="minorHAnsi"/>
          <w:color w:val="auto"/>
        </w:rPr>
        <w:t>from</w:t>
      </w:r>
      <w:r w:rsidRPr="00C15A7F">
        <w:rPr>
          <w:rFonts w:asciiTheme="minorHAnsi" w:hAnsiTheme="minorHAnsi" w:cstheme="minorHAnsi"/>
          <w:color w:val="auto"/>
        </w:rPr>
        <w:t xml:space="preserve"> the animal. </w:t>
      </w:r>
      <w:r w:rsidRPr="007C6BE8">
        <w:rPr>
          <w:rFonts w:asciiTheme="minorHAnsi" w:hAnsiTheme="minorHAnsi" w:cstheme="minorHAnsi"/>
        </w:rPr>
        <w:t>However, there is a caveat to the use of whole blood samples in that the amount of blood you are able to collect is dependent on the age and size of the organism in question. Smaller amounts of blood will lead to lower RNA yields, however the method presented here will allow dual library creation from at least 2.5ml of whole blood.</w:t>
      </w:r>
      <w:r>
        <w:rPr>
          <w:rFonts w:asciiTheme="minorHAnsi" w:hAnsiTheme="minorHAnsi" w:cstheme="minorHAnsi"/>
        </w:rPr>
        <w:t xml:space="preserve"> </w:t>
      </w:r>
      <w:r>
        <w:rPr>
          <w:rFonts w:asciiTheme="minorHAnsi" w:hAnsiTheme="minorHAnsi" w:cstheme="minorHAnsi"/>
          <w:color w:val="auto"/>
        </w:rPr>
        <w:t xml:space="preserve">This </w:t>
      </w:r>
      <w:r w:rsidRPr="00C15A7F">
        <w:rPr>
          <w:rFonts w:asciiTheme="minorHAnsi" w:hAnsiTheme="minorHAnsi" w:cstheme="minorHAnsi"/>
          <w:color w:val="auto"/>
        </w:rPr>
        <w:t xml:space="preserve">allowed for us to use one sample to investigate both </w:t>
      </w:r>
      <w:r>
        <w:rPr>
          <w:rFonts w:asciiTheme="minorHAnsi" w:hAnsiTheme="minorHAnsi" w:cstheme="minorHAnsi"/>
          <w:color w:val="auto"/>
        </w:rPr>
        <w:t>mRNA</w:t>
      </w:r>
      <w:r w:rsidRPr="00C15A7F">
        <w:rPr>
          <w:rFonts w:asciiTheme="minorHAnsi" w:hAnsiTheme="minorHAnsi" w:cstheme="minorHAnsi"/>
          <w:color w:val="auto"/>
        </w:rPr>
        <w:t xml:space="preserve"> and non-coding expression and correlate both to an individual</w:t>
      </w:r>
      <w:r>
        <w:rPr>
          <w:rFonts w:asciiTheme="minorHAnsi" w:hAnsiTheme="minorHAnsi" w:cstheme="minorHAnsi"/>
          <w:color w:val="auto"/>
        </w:rPr>
        <w:t xml:space="preserve"> at a snapshot in time</w:t>
      </w:r>
      <w:r w:rsidRPr="00C15A7F">
        <w:rPr>
          <w:rFonts w:asciiTheme="minorHAnsi" w:hAnsiTheme="minorHAnsi" w:cstheme="minorHAnsi"/>
          <w:color w:val="auto"/>
        </w:rPr>
        <w:t xml:space="preserve">, effectively allowing us to collect more information than </w:t>
      </w:r>
      <w:r>
        <w:rPr>
          <w:rFonts w:asciiTheme="minorHAnsi" w:hAnsiTheme="minorHAnsi" w:cstheme="minorHAnsi"/>
          <w:color w:val="auto"/>
        </w:rPr>
        <w:t>traditional</w:t>
      </w:r>
      <w:r w:rsidRPr="00C15A7F">
        <w:rPr>
          <w:rFonts w:asciiTheme="minorHAnsi" w:hAnsiTheme="minorHAnsi" w:cstheme="minorHAnsi"/>
          <w:color w:val="auto"/>
        </w:rPr>
        <w:t xml:space="preserve"> library preparation methods. Also, by performing the </w:t>
      </w:r>
      <w:proofErr w:type="spellStart"/>
      <w:r w:rsidRPr="00C15A7F">
        <w:rPr>
          <w:rFonts w:asciiTheme="minorHAnsi" w:hAnsiTheme="minorHAnsi" w:cstheme="minorHAnsi"/>
          <w:color w:val="auto"/>
        </w:rPr>
        <w:t>ribo</w:t>
      </w:r>
      <w:proofErr w:type="spellEnd"/>
      <w:r w:rsidRPr="00C15A7F">
        <w:rPr>
          <w:rFonts w:asciiTheme="minorHAnsi" w:hAnsiTheme="minorHAnsi" w:cstheme="minorHAnsi"/>
          <w:color w:val="auto"/>
        </w:rPr>
        <w:t xml:space="preserve">-depletion we made it possible </w:t>
      </w:r>
      <w:r>
        <w:rPr>
          <w:rFonts w:asciiTheme="minorHAnsi" w:hAnsiTheme="minorHAnsi" w:cstheme="minorHAnsi"/>
          <w:color w:val="auto"/>
        </w:rPr>
        <w:t xml:space="preserve">to </w:t>
      </w:r>
      <w:r w:rsidRPr="00C15A7F">
        <w:rPr>
          <w:rFonts w:asciiTheme="minorHAnsi" w:hAnsiTheme="minorHAnsi" w:cstheme="minorHAnsi"/>
          <w:color w:val="auto"/>
        </w:rPr>
        <w:t xml:space="preserve">reduce transcripts that could deplete sequencing reads, while still retaining the non-coding and viral transcripts that can be lost during traditional library creation to study </w:t>
      </w:r>
      <w:r>
        <w:rPr>
          <w:rFonts w:asciiTheme="minorHAnsi" w:hAnsiTheme="minorHAnsi" w:cstheme="minorHAnsi"/>
          <w:color w:val="auto"/>
        </w:rPr>
        <w:t>m</w:t>
      </w:r>
      <w:r w:rsidRPr="00C15A7F">
        <w:rPr>
          <w:rFonts w:asciiTheme="minorHAnsi" w:hAnsiTheme="minorHAnsi" w:cstheme="minorHAnsi"/>
          <w:color w:val="auto"/>
        </w:rPr>
        <w:t xml:space="preserve">RNA. In this way our optimized protocol </w:t>
      </w:r>
      <w:r>
        <w:rPr>
          <w:rFonts w:asciiTheme="minorHAnsi" w:hAnsiTheme="minorHAnsi" w:cstheme="minorHAnsi"/>
          <w:color w:val="auto"/>
        </w:rPr>
        <w:t>triples</w:t>
      </w:r>
      <w:r w:rsidRPr="00C15A7F">
        <w:rPr>
          <w:rFonts w:asciiTheme="minorHAnsi" w:hAnsiTheme="minorHAnsi" w:cstheme="minorHAnsi"/>
          <w:color w:val="auto"/>
        </w:rPr>
        <w:t xml:space="preserve"> the amount of information that can be gained from a single sample. Other significant changes we made to the method to facilitate the capture of more RNA species information were</w:t>
      </w:r>
      <w:r>
        <w:rPr>
          <w:rFonts w:asciiTheme="minorHAnsi" w:hAnsiTheme="minorHAnsi" w:cstheme="minorHAnsi"/>
          <w:color w:val="auto"/>
        </w:rPr>
        <w:t xml:space="preserve">: </w:t>
      </w:r>
      <w:r w:rsidRPr="00C15A7F">
        <w:rPr>
          <w:rFonts w:asciiTheme="minorHAnsi" w:hAnsiTheme="minorHAnsi" w:cstheme="minorHAnsi"/>
          <w:color w:val="auto"/>
        </w:rPr>
        <w:t xml:space="preserve">changing the type of PCR </w:t>
      </w:r>
      <w:r>
        <w:rPr>
          <w:rFonts w:asciiTheme="minorHAnsi" w:hAnsiTheme="minorHAnsi" w:cstheme="minorHAnsi"/>
          <w:color w:val="auto"/>
        </w:rPr>
        <w:t>p</w:t>
      </w:r>
      <w:r w:rsidRPr="00C15A7F">
        <w:rPr>
          <w:rFonts w:asciiTheme="minorHAnsi" w:hAnsiTheme="minorHAnsi" w:cstheme="minorHAnsi"/>
          <w:color w:val="auto"/>
        </w:rPr>
        <w:t xml:space="preserve">late </w:t>
      </w:r>
      <w:r>
        <w:rPr>
          <w:rFonts w:asciiTheme="minorHAnsi" w:hAnsiTheme="minorHAnsi" w:cstheme="minorHAnsi"/>
          <w:color w:val="auto"/>
        </w:rPr>
        <w:t>to quickly</w:t>
      </w:r>
      <w:r w:rsidRPr="00C15A7F">
        <w:rPr>
          <w:rFonts w:asciiTheme="minorHAnsi" w:hAnsiTheme="minorHAnsi" w:cstheme="minorHAnsi"/>
          <w:color w:val="auto"/>
        </w:rPr>
        <w:t xml:space="preserve"> stop the reaction</w:t>
      </w:r>
      <w:r>
        <w:rPr>
          <w:rFonts w:asciiTheme="minorHAnsi" w:hAnsiTheme="minorHAnsi" w:cstheme="minorHAnsi"/>
          <w:color w:val="auto"/>
        </w:rPr>
        <w:t>,</w:t>
      </w:r>
      <w:r w:rsidRPr="00C15A7F">
        <w:rPr>
          <w:rFonts w:asciiTheme="minorHAnsi" w:hAnsiTheme="minorHAnsi" w:cstheme="minorHAnsi"/>
          <w:color w:val="auto"/>
        </w:rPr>
        <w:t xml:space="preserve"> </w:t>
      </w:r>
      <w:r>
        <w:rPr>
          <w:rFonts w:asciiTheme="minorHAnsi" w:hAnsiTheme="minorHAnsi" w:cstheme="minorHAnsi"/>
          <w:color w:val="auto"/>
        </w:rPr>
        <w:t xml:space="preserve">which </w:t>
      </w:r>
      <w:r w:rsidRPr="00C15A7F">
        <w:rPr>
          <w:rFonts w:asciiTheme="minorHAnsi" w:hAnsiTheme="minorHAnsi" w:cstheme="minorHAnsi"/>
          <w:color w:val="auto"/>
        </w:rPr>
        <w:t>improv</w:t>
      </w:r>
      <w:r>
        <w:rPr>
          <w:rFonts w:asciiTheme="minorHAnsi" w:hAnsiTheme="minorHAnsi" w:cstheme="minorHAnsi"/>
          <w:color w:val="auto"/>
        </w:rPr>
        <w:t>ed</w:t>
      </w:r>
      <w:r w:rsidRPr="00C15A7F">
        <w:rPr>
          <w:rFonts w:asciiTheme="minorHAnsi" w:hAnsiTheme="minorHAnsi" w:cstheme="minorHAnsi"/>
          <w:color w:val="auto"/>
        </w:rPr>
        <w:t xml:space="preserve"> RNA purity yield; a longer thermocycler incubation to increase ligation for possible recovery of methylated RNAs; and not employing a size selection gel</w:t>
      </w:r>
      <w:r>
        <w:rPr>
          <w:rFonts w:asciiTheme="minorHAnsi" w:hAnsiTheme="minorHAnsi" w:cstheme="minorHAnsi"/>
          <w:color w:val="auto"/>
        </w:rPr>
        <w:t>,</w:t>
      </w:r>
      <w:r w:rsidRPr="00C15A7F">
        <w:rPr>
          <w:rFonts w:asciiTheme="minorHAnsi" w:hAnsiTheme="minorHAnsi" w:cstheme="minorHAnsi"/>
          <w:color w:val="auto"/>
        </w:rPr>
        <w:t xml:space="preserve"> to allow for all detectable ncRNAs to identified regardless of length. For the downstream analysis this allowed for the capture of multiple non-coding RNAs between 18nt-200nt in length.</w:t>
      </w:r>
    </w:p>
    <w:p w14:paraId="3058AAEA" w14:textId="77777777" w:rsidR="00AC3ACC" w:rsidRPr="00C15A7F" w:rsidRDefault="00AC3ACC" w:rsidP="00AC3ACC">
      <w:pPr>
        <w:rPr>
          <w:rFonts w:asciiTheme="minorHAnsi" w:hAnsiTheme="minorHAnsi" w:cstheme="minorHAnsi"/>
          <w:color w:val="auto"/>
        </w:rPr>
      </w:pPr>
    </w:p>
    <w:p w14:paraId="54A1A07C" w14:textId="77777777" w:rsidR="00AC3ACC" w:rsidRDefault="00AC3ACC" w:rsidP="00AC3ACC">
      <w:pPr>
        <w:rPr>
          <w:rFonts w:asciiTheme="minorHAnsi" w:hAnsiTheme="minorHAnsi" w:cstheme="minorHAnsi"/>
          <w:color w:val="auto"/>
        </w:rPr>
      </w:pPr>
      <w:r w:rsidRPr="00C15A7F">
        <w:rPr>
          <w:rFonts w:asciiTheme="minorHAnsi" w:hAnsiTheme="minorHAnsi" w:cstheme="minorHAnsi"/>
          <w:color w:val="auto"/>
        </w:rPr>
        <w:t xml:space="preserve">By </w:t>
      </w:r>
      <w:r>
        <w:rPr>
          <w:rFonts w:asciiTheme="minorHAnsi" w:hAnsiTheme="minorHAnsi" w:cstheme="minorHAnsi"/>
          <w:color w:val="auto"/>
        </w:rPr>
        <w:t>employ</w:t>
      </w:r>
      <w:r w:rsidRPr="00C15A7F">
        <w:rPr>
          <w:rFonts w:asciiTheme="minorHAnsi" w:hAnsiTheme="minorHAnsi" w:cstheme="minorHAnsi"/>
          <w:color w:val="auto"/>
        </w:rPr>
        <w:t xml:space="preserve">ing this optimized method, our group was able to </w:t>
      </w:r>
      <w:r>
        <w:rPr>
          <w:rFonts w:asciiTheme="minorHAnsi" w:hAnsiTheme="minorHAnsi" w:cstheme="minorHAnsi"/>
          <w:color w:val="auto"/>
        </w:rPr>
        <w:t>put forward</w:t>
      </w:r>
      <w:r w:rsidRPr="00C15A7F">
        <w:rPr>
          <w:rFonts w:asciiTheme="minorHAnsi" w:hAnsiTheme="minorHAnsi" w:cstheme="minorHAnsi"/>
          <w:color w:val="auto"/>
        </w:rPr>
        <w:t xml:space="preserve"> a protocol that can be applied to whole blood transcriptomic analyses and allow for </w:t>
      </w:r>
      <w:r>
        <w:rPr>
          <w:rFonts w:asciiTheme="minorHAnsi" w:hAnsiTheme="minorHAnsi" w:cstheme="minorHAnsi"/>
          <w:color w:val="auto"/>
        </w:rPr>
        <w:t>mRNA</w:t>
      </w:r>
      <w:r w:rsidRPr="00C15A7F">
        <w:rPr>
          <w:rFonts w:asciiTheme="minorHAnsi" w:hAnsiTheme="minorHAnsi" w:cstheme="minorHAnsi"/>
          <w:color w:val="auto"/>
        </w:rPr>
        <w:t xml:space="preserve"> and non-coding RNA from a single sample.</w:t>
      </w:r>
    </w:p>
    <w:p w14:paraId="579687D7" w14:textId="77777777" w:rsidR="00AC3ACC" w:rsidRPr="001B1519" w:rsidRDefault="00AC3ACC" w:rsidP="00AC3ACC">
      <w:pPr>
        <w:rPr>
          <w:rFonts w:asciiTheme="minorHAnsi" w:hAnsiTheme="minorHAnsi" w:cstheme="minorHAnsi"/>
          <w:color w:val="auto"/>
        </w:rPr>
      </w:pPr>
    </w:p>
    <w:p w14:paraId="44E6384B" w14:textId="77777777" w:rsidR="00AC3ACC" w:rsidRDefault="00AC3ACC" w:rsidP="00AC3ACC">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ACKNOWLEDGMENTS:</w:t>
      </w:r>
    </w:p>
    <w:p w14:paraId="4F0A7262" w14:textId="77777777" w:rsidR="00AC3ACC" w:rsidRPr="00603D74" w:rsidRDefault="00AC3ACC" w:rsidP="00AC3ACC">
      <w:pPr>
        <w:rPr>
          <w:rFonts w:asciiTheme="minorHAnsi" w:hAnsiTheme="minorHAnsi" w:cstheme="minorHAnsi"/>
          <w:color w:val="000000" w:themeColor="text1"/>
        </w:rPr>
      </w:pPr>
      <w:r w:rsidRPr="00BD38C1">
        <w:rPr>
          <w:color w:val="000000" w:themeColor="text1"/>
        </w:rPr>
        <w:t xml:space="preserve">This work was mainly supported by the by USDA NIFA AFRI 2013-67015-21236, and in part by USDA NIFA AFRI 2015-67015-23216. </w:t>
      </w:r>
      <w:r w:rsidRPr="00603D74">
        <w:rPr>
          <w:rFonts w:asciiTheme="minorHAnsi" w:hAnsiTheme="minorHAnsi" w:cstheme="minorHAnsi"/>
          <w:color w:val="000000" w:themeColor="text1"/>
        </w:rPr>
        <w:t>This study was supported in part by an appointment to the Agricultural Research Service Research Participation Program administered by the Oak Ridge Institute for Science and Education</w:t>
      </w:r>
      <w:r>
        <w:rPr>
          <w:rFonts w:asciiTheme="minorHAnsi" w:hAnsiTheme="minorHAnsi" w:cstheme="minorHAnsi"/>
          <w:color w:val="000000" w:themeColor="text1"/>
        </w:rPr>
        <w:t xml:space="preserve"> </w:t>
      </w:r>
      <w:r w:rsidRPr="00603D74">
        <w:rPr>
          <w:rFonts w:asciiTheme="minorHAnsi" w:hAnsiTheme="minorHAnsi" w:cstheme="minorHAnsi"/>
          <w:color w:val="000000" w:themeColor="text1"/>
        </w:rPr>
        <w:t>(ORISE) through an interagency agreement between the US Department of Energy (DOE) and the US Department of Agriculture. ORISE is managed by Oak Ridge Associated Universities under DOE contract no. DE-AC05-06OR2310</w:t>
      </w:r>
      <w:r>
        <w:rPr>
          <w:rFonts w:asciiTheme="minorHAnsi" w:hAnsiTheme="minorHAnsi" w:cstheme="minorHAnsi"/>
          <w:color w:val="000000" w:themeColor="text1"/>
        </w:rPr>
        <w:t>.</w:t>
      </w:r>
    </w:p>
    <w:p w14:paraId="5ED2EAF9" w14:textId="77777777" w:rsidR="00AC3ACC" w:rsidRPr="00BD38C1" w:rsidRDefault="00AC3ACC" w:rsidP="00AC3ACC">
      <w:pPr>
        <w:rPr>
          <w:color w:val="000000" w:themeColor="text1"/>
        </w:rPr>
      </w:pPr>
      <w:r w:rsidRPr="00BD38C1">
        <w:rPr>
          <w:color w:val="000000" w:themeColor="text1"/>
        </w:rPr>
        <w:t xml:space="preserve">We would like to thank </w:t>
      </w:r>
      <w:r>
        <w:rPr>
          <w:color w:val="000000" w:themeColor="text1"/>
        </w:rPr>
        <w:t>Dr. Kay Faaberg for the HP-PRRSV infectious clones</w:t>
      </w:r>
      <w:r w:rsidRPr="00BD38C1">
        <w:rPr>
          <w:color w:val="000000" w:themeColor="text1"/>
        </w:rPr>
        <w:t xml:space="preserve">, </w:t>
      </w:r>
      <w:r>
        <w:rPr>
          <w:color w:val="000000" w:themeColor="text1"/>
        </w:rPr>
        <w:t>Dr. Susan Brockmeier for her help with animals involved in the experiment,</w:t>
      </w:r>
      <w:r w:rsidRPr="00BD38C1">
        <w:rPr>
          <w:color w:val="000000" w:themeColor="text1"/>
        </w:rPr>
        <w:t xml:space="preserve"> and Sue Ohlendorf for secretarial assistance in preparation of the manuscript. </w:t>
      </w:r>
    </w:p>
    <w:p w14:paraId="5C8D3656" w14:textId="77777777" w:rsidR="00AC3ACC" w:rsidRPr="001B1519" w:rsidRDefault="00AC3ACC" w:rsidP="00AC3ACC">
      <w:pPr>
        <w:rPr>
          <w:rFonts w:asciiTheme="minorHAnsi" w:hAnsiTheme="minorHAnsi" w:cstheme="minorHAnsi"/>
          <w:b/>
          <w:bCs/>
        </w:rPr>
      </w:pPr>
    </w:p>
    <w:p w14:paraId="306A5FF4" w14:textId="77777777" w:rsidR="00AC3ACC" w:rsidRDefault="00AC3ACC" w:rsidP="00AC3ACC">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w:t>
      </w:r>
    </w:p>
    <w:p w14:paraId="7BEFDDE4" w14:textId="77777777" w:rsidR="00AC3ACC" w:rsidRPr="001B1519" w:rsidRDefault="00AC3ACC" w:rsidP="00AC3ACC">
      <w:pPr>
        <w:pStyle w:val="NormalWeb"/>
        <w:spacing w:before="0" w:beforeAutospacing="0" w:after="0" w:afterAutospacing="0"/>
        <w:rPr>
          <w:rFonts w:asciiTheme="minorHAnsi" w:hAnsiTheme="minorHAnsi" w:cstheme="minorHAnsi"/>
          <w:color w:val="808080"/>
        </w:rPr>
      </w:pPr>
    </w:p>
    <w:p w14:paraId="3C207441" w14:textId="77777777" w:rsidR="00AC3ACC" w:rsidRDefault="00AC3ACC" w:rsidP="00AC3ACC">
      <w:pPr>
        <w:rPr>
          <w:rFonts w:asciiTheme="minorHAnsi" w:hAnsiTheme="minorHAnsi" w:cstheme="minorHAnsi"/>
          <w:color w:val="000000" w:themeColor="text1"/>
        </w:rPr>
      </w:pPr>
      <w:r w:rsidRPr="00603D74">
        <w:rPr>
          <w:rFonts w:asciiTheme="minorHAnsi" w:hAnsiTheme="minorHAnsi" w:cstheme="minorHAnsi"/>
          <w:color w:val="000000" w:themeColor="text1"/>
        </w:rPr>
        <w:t xml:space="preserve">The authors have nothing to </w:t>
      </w:r>
      <w:commentRangeStart w:id="39"/>
      <w:r w:rsidRPr="00603D74">
        <w:rPr>
          <w:rFonts w:asciiTheme="minorHAnsi" w:hAnsiTheme="minorHAnsi" w:cstheme="minorHAnsi"/>
          <w:color w:val="000000" w:themeColor="text1"/>
        </w:rPr>
        <w:t>disclose</w:t>
      </w:r>
      <w:commentRangeEnd w:id="39"/>
      <w:r w:rsidR="00AE1A84">
        <w:rPr>
          <w:rStyle w:val="CommentReference"/>
        </w:rPr>
        <w:commentReference w:id="39"/>
      </w:r>
      <w:r w:rsidRPr="00603D74">
        <w:rPr>
          <w:rFonts w:asciiTheme="minorHAnsi" w:hAnsiTheme="minorHAnsi" w:cstheme="minorHAnsi"/>
          <w:color w:val="000000" w:themeColor="text1"/>
        </w:rPr>
        <w:t>.</w:t>
      </w:r>
    </w:p>
    <w:p w14:paraId="4418C857" w14:textId="77777777" w:rsidR="00AC3ACC" w:rsidRPr="00603D74" w:rsidRDefault="00AC3ACC" w:rsidP="00AC3ACC">
      <w:pPr>
        <w:rPr>
          <w:rFonts w:asciiTheme="minorHAnsi" w:hAnsiTheme="minorHAnsi" w:cstheme="minorHAnsi"/>
          <w:color w:val="000000" w:themeColor="text1"/>
        </w:rPr>
      </w:pPr>
      <w:commentRangeStart w:id="40"/>
      <w:r w:rsidRPr="00603D74">
        <w:rPr>
          <w:rFonts w:asciiTheme="minorHAnsi" w:hAnsiTheme="minorHAnsi" w:cstheme="minorHAnsi"/>
          <w:color w:val="000000" w:themeColor="text1"/>
        </w:rPr>
        <w:t>Mention of trade names or commercial products in this article is solely for the purpose of providing specific information and does not imply recommendation or endorsement by the U.S. Depart</w:t>
      </w:r>
      <w:r>
        <w:rPr>
          <w:rFonts w:asciiTheme="minorHAnsi" w:hAnsiTheme="minorHAnsi" w:cstheme="minorHAnsi"/>
          <w:color w:val="000000" w:themeColor="text1"/>
        </w:rPr>
        <w:t xml:space="preserve">ment of Agriculture. USDA is an </w:t>
      </w:r>
      <w:r w:rsidRPr="00603D74">
        <w:rPr>
          <w:rFonts w:asciiTheme="minorHAnsi" w:hAnsiTheme="minorHAnsi" w:cstheme="minorHAnsi"/>
          <w:color w:val="000000" w:themeColor="text1"/>
        </w:rPr>
        <w:t xml:space="preserve">equal opportunity provider and employer. </w:t>
      </w:r>
    </w:p>
    <w:commentRangeEnd w:id="40"/>
    <w:p w14:paraId="05CA8C93" w14:textId="77777777" w:rsidR="00AC3ACC" w:rsidRPr="001B1519" w:rsidRDefault="00AC3ACC" w:rsidP="00AC3ACC">
      <w:pPr>
        <w:rPr>
          <w:rFonts w:asciiTheme="minorHAnsi" w:hAnsiTheme="minorHAnsi" w:cstheme="minorHAnsi"/>
          <w:color w:val="auto"/>
        </w:rPr>
      </w:pPr>
      <w:r>
        <w:rPr>
          <w:rStyle w:val="CommentReference"/>
        </w:rPr>
        <w:commentReference w:id="40"/>
      </w:r>
    </w:p>
    <w:p w14:paraId="467F8425" w14:textId="77777777" w:rsidR="00AC3ACC" w:rsidRDefault="00AC3ACC" w:rsidP="00AC3ACC">
      <w:pPr>
        <w:rPr>
          <w:rFonts w:asciiTheme="minorHAnsi" w:hAnsiTheme="minorHAnsi" w:cstheme="minorHAnsi"/>
          <w:b/>
          <w:color w:val="000000" w:themeColor="text1"/>
        </w:rPr>
      </w:pPr>
      <w:r w:rsidRPr="001B1519">
        <w:rPr>
          <w:rFonts w:asciiTheme="minorHAnsi" w:hAnsiTheme="minorHAnsi" w:cstheme="minorHAnsi"/>
          <w:b/>
          <w:bCs/>
        </w:rPr>
        <w:t>REFERENCES:</w:t>
      </w:r>
      <w:r w:rsidRPr="001B1519">
        <w:rPr>
          <w:rFonts w:asciiTheme="minorHAnsi" w:hAnsiTheme="minorHAnsi" w:cstheme="minorHAnsi"/>
        </w:rPr>
        <w:t xml:space="preserve"> </w:t>
      </w:r>
    </w:p>
    <w:p w14:paraId="24FD67BE" w14:textId="77777777" w:rsidR="00AC3ACC" w:rsidRPr="00B5799D" w:rsidRDefault="00AC3ACC" w:rsidP="00AC3ACC">
      <w:pPr>
        <w:rPr>
          <w:rFonts w:asciiTheme="minorHAnsi" w:hAnsiTheme="minorHAnsi" w:cstheme="minorHAnsi"/>
          <w:b/>
          <w:color w:val="000000" w:themeColor="text1"/>
        </w:rPr>
      </w:pPr>
    </w:p>
    <w:p w14:paraId="02828644" w14:textId="77777777" w:rsidR="00F155A7" w:rsidRPr="00F155A7" w:rsidRDefault="00AC3ACC" w:rsidP="00F155A7">
      <w:pPr>
        <w:pStyle w:val="EndNoteBibliography"/>
        <w:ind w:left="720" w:hanging="720"/>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F155A7" w:rsidRPr="00F155A7">
        <w:t>1</w:t>
      </w:r>
      <w:r w:rsidR="00F155A7" w:rsidRPr="00F155A7">
        <w:tab/>
        <w:t xml:space="preserve">Finotello, F. &amp; Di Camillo, B. Measuring differential gene expression with RNA-seq: challenges and strategies for data analysis. </w:t>
      </w:r>
      <w:r w:rsidR="00F155A7" w:rsidRPr="00F155A7">
        <w:rPr>
          <w:i/>
        </w:rPr>
        <w:t>Briefings in Functional Genomics.</w:t>
      </w:r>
      <w:r w:rsidR="00F155A7" w:rsidRPr="00F155A7">
        <w:t xml:space="preserve"> </w:t>
      </w:r>
      <w:r w:rsidR="00F155A7" w:rsidRPr="00F155A7">
        <w:rPr>
          <w:b/>
        </w:rPr>
        <w:t>14</w:t>
      </w:r>
      <w:r w:rsidR="00F155A7" w:rsidRPr="00F155A7">
        <w:t xml:space="preserve"> (2), 130-142, doi:10.1093/bfgp/elu035, (2015).</w:t>
      </w:r>
    </w:p>
    <w:p w14:paraId="38A9FBF5" w14:textId="77777777" w:rsidR="00F155A7" w:rsidRPr="00F155A7" w:rsidRDefault="00F155A7" w:rsidP="00F155A7">
      <w:pPr>
        <w:pStyle w:val="EndNoteBibliography"/>
        <w:ind w:left="720" w:hanging="720"/>
      </w:pPr>
      <w:r w:rsidRPr="00F155A7">
        <w:t>2</w:t>
      </w:r>
      <w:r w:rsidRPr="00F155A7">
        <w:tab/>
        <w:t>Coble, D. J.</w:t>
      </w:r>
      <w:r w:rsidRPr="00F155A7">
        <w:rPr>
          <w:i/>
        </w:rPr>
        <w:t xml:space="preserve"> et al.</w:t>
      </w:r>
      <w:r w:rsidRPr="00F155A7">
        <w:t xml:space="preserve"> RNA-seq analysis of broiler liver transcriptome reveals novel responses to high ambient temperature. </w:t>
      </w:r>
      <w:r w:rsidRPr="00F155A7">
        <w:rPr>
          <w:i/>
        </w:rPr>
        <w:t>BMC Genomics.</w:t>
      </w:r>
      <w:r w:rsidRPr="00F155A7">
        <w:t xml:space="preserve"> </w:t>
      </w:r>
      <w:r w:rsidRPr="00F155A7">
        <w:rPr>
          <w:b/>
        </w:rPr>
        <w:t>15</w:t>
      </w:r>
      <w:r w:rsidRPr="00F155A7">
        <w:t xml:space="preserve"> 1084, doi:10.1186/1471-2164-15-1084, (2014).</w:t>
      </w:r>
    </w:p>
    <w:p w14:paraId="1A341781" w14:textId="77777777" w:rsidR="00F155A7" w:rsidRPr="00F155A7" w:rsidRDefault="00F155A7" w:rsidP="00F155A7">
      <w:pPr>
        <w:pStyle w:val="EndNoteBibliography"/>
        <w:ind w:left="720" w:hanging="720"/>
      </w:pPr>
      <w:r w:rsidRPr="00F155A7">
        <w:t>3</w:t>
      </w:r>
      <w:r w:rsidRPr="00F155A7">
        <w:tab/>
        <w:t>Koltes, J. E.</w:t>
      </w:r>
      <w:r w:rsidRPr="00F155A7">
        <w:rPr>
          <w:i/>
        </w:rPr>
        <w:t xml:space="preserve"> et al.</w:t>
      </w:r>
      <w:r w:rsidRPr="00F155A7">
        <w:t xml:space="preserve"> Identification of a putative quantitative trait nucleotide in guanylate binding protein 5 for host response to PRRS virus infection. </w:t>
      </w:r>
      <w:r w:rsidRPr="00F155A7">
        <w:rPr>
          <w:i/>
        </w:rPr>
        <w:t>BMC Genomics.</w:t>
      </w:r>
      <w:r w:rsidRPr="00F155A7">
        <w:t xml:space="preserve"> </w:t>
      </w:r>
      <w:r w:rsidRPr="00F155A7">
        <w:rPr>
          <w:b/>
        </w:rPr>
        <w:t>16</w:t>
      </w:r>
      <w:r w:rsidRPr="00F155A7">
        <w:t xml:space="preserve"> 412, doi:10.1186/s12864-015-1635-9, (2015).</w:t>
      </w:r>
    </w:p>
    <w:p w14:paraId="5E27E44A" w14:textId="77777777" w:rsidR="00F155A7" w:rsidRPr="00F155A7" w:rsidRDefault="00F155A7" w:rsidP="00F155A7">
      <w:pPr>
        <w:pStyle w:val="EndNoteBibliography"/>
        <w:ind w:left="720" w:hanging="720"/>
      </w:pPr>
      <w:r w:rsidRPr="00F155A7">
        <w:t>4</w:t>
      </w:r>
      <w:r w:rsidRPr="00F155A7">
        <w:tab/>
        <w:t>Miller, L. C.</w:t>
      </w:r>
      <w:r w:rsidRPr="00F155A7">
        <w:rPr>
          <w:i/>
        </w:rPr>
        <w:t xml:space="preserve"> et al.</w:t>
      </w:r>
      <w:r w:rsidRPr="00F155A7">
        <w:t xml:space="preserve"> Comparative analysis of signature genes in PRRSV-infected porcine monocyte-derived cells to different stimuli. </w:t>
      </w:r>
      <w:r w:rsidRPr="00F155A7">
        <w:rPr>
          <w:i/>
        </w:rPr>
        <w:t>PLoS One.</w:t>
      </w:r>
      <w:r w:rsidRPr="00F155A7">
        <w:t xml:space="preserve"> </w:t>
      </w:r>
      <w:r w:rsidRPr="00F155A7">
        <w:rPr>
          <w:b/>
        </w:rPr>
        <w:t>12</w:t>
      </w:r>
      <w:r w:rsidRPr="00F155A7">
        <w:t xml:space="preserve"> (7), e0181256, doi:10.1371/journal.pone.0181256, (2017).</w:t>
      </w:r>
    </w:p>
    <w:p w14:paraId="7D7CBABD" w14:textId="77777777" w:rsidR="00F155A7" w:rsidRPr="00F155A7" w:rsidRDefault="00F155A7" w:rsidP="00F155A7">
      <w:pPr>
        <w:pStyle w:val="EndNoteBibliography"/>
        <w:ind w:left="720" w:hanging="720"/>
      </w:pPr>
      <w:r w:rsidRPr="00F155A7">
        <w:t>5</w:t>
      </w:r>
      <w:r w:rsidRPr="00F155A7">
        <w:tab/>
        <w:t>Head, S. R.</w:t>
      </w:r>
      <w:r w:rsidRPr="00F155A7">
        <w:rPr>
          <w:i/>
        </w:rPr>
        <w:t xml:space="preserve"> et al.</w:t>
      </w:r>
      <w:r w:rsidRPr="00F155A7">
        <w:t xml:space="preserve"> Library construction for next-generation sequencing: overviews and challenges. </w:t>
      </w:r>
      <w:r w:rsidRPr="00F155A7">
        <w:rPr>
          <w:i/>
        </w:rPr>
        <w:t>Biotechniques.</w:t>
      </w:r>
      <w:r w:rsidRPr="00F155A7">
        <w:t xml:space="preserve"> </w:t>
      </w:r>
      <w:r w:rsidRPr="00F155A7">
        <w:rPr>
          <w:b/>
        </w:rPr>
        <w:t>56</w:t>
      </w:r>
      <w:r w:rsidRPr="00F155A7">
        <w:t xml:space="preserve"> (2), 61-64, 66, 68, passim, doi:10.2144/000114133, (2014).</w:t>
      </w:r>
    </w:p>
    <w:p w14:paraId="6ED62469" w14:textId="77777777" w:rsidR="00F155A7" w:rsidRPr="00F155A7" w:rsidRDefault="00F155A7" w:rsidP="00F155A7">
      <w:pPr>
        <w:pStyle w:val="EndNoteBibliography"/>
        <w:ind w:left="720" w:hanging="720"/>
      </w:pPr>
      <w:r w:rsidRPr="00F155A7">
        <w:t>6</w:t>
      </w:r>
      <w:r w:rsidRPr="00F155A7">
        <w:tab/>
        <w:t xml:space="preserve">Wang, Z., Gerstein, M. &amp; Snyder, M. RNA-Seq: a revolutionary tool for transcriptomics. </w:t>
      </w:r>
      <w:r w:rsidRPr="00F155A7">
        <w:rPr>
          <w:i/>
        </w:rPr>
        <w:t>Nature reviews. Genetics.</w:t>
      </w:r>
      <w:r w:rsidRPr="00F155A7">
        <w:t xml:space="preserve"> </w:t>
      </w:r>
      <w:r w:rsidRPr="00F155A7">
        <w:rPr>
          <w:b/>
        </w:rPr>
        <w:t>10</w:t>
      </w:r>
      <w:r w:rsidRPr="00F155A7">
        <w:t xml:space="preserve"> (1), 57-63, doi:10.1038/nrg2484, (2009).</w:t>
      </w:r>
    </w:p>
    <w:p w14:paraId="7FBFBC5B" w14:textId="77777777" w:rsidR="00F155A7" w:rsidRPr="00F155A7" w:rsidRDefault="00F155A7" w:rsidP="00F155A7">
      <w:pPr>
        <w:pStyle w:val="EndNoteBibliography"/>
        <w:ind w:left="720" w:hanging="720"/>
      </w:pPr>
      <w:r w:rsidRPr="00F155A7">
        <w:t>7</w:t>
      </w:r>
      <w:r w:rsidRPr="00F155A7">
        <w:tab/>
        <w:t xml:space="preserve">Dominic, O. N., Heike, G. &amp; Martin, S. Ribosomal RNA Depletion for Efficient Use of RNA‐Seq Capacity. </w:t>
      </w:r>
      <w:r w:rsidRPr="00F155A7">
        <w:rPr>
          <w:i/>
        </w:rPr>
        <w:t>Current Protocols in Molecular Biology.</w:t>
      </w:r>
      <w:r w:rsidRPr="00F155A7">
        <w:t xml:space="preserve"> </w:t>
      </w:r>
      <w:r w:rsidRPr="00F155A7">
        <w:rPr>
          <w:b/>
        </w:rPr>
        <w:t>103</w:t>
      </w:r>
      <w:r w:rsidRPr="00F155A7">
        <w:t xml:space="preserve"> (1), 4.19.11-14.19.18, doi:doi:10.1002/0471142727.mb0419s103, (2013).</w:t>
      </w:r>
    </w:p>
    <w:p w14:paraId="335B1A27" w14:textId="1C0DC8F8" w:rsidR="00F155A7" w:rsidRPr="00F155A7" w:rsidRDefault="00F155A7" w:rsidP="00F155A7">
      <w:pPr>
        <w:pStyle w:val="EndNoteBibliography"/>
        <w:ind w:left="720" w:hanging="720"/>
      </w:pPr>
      <w:r w:rsidRPr="00F155A7">
        <w:t>8</w:t>
      </w:r>
      <w:r w:rsidRPr="00F155A7">
        <w:tab/>
        <w:t xml:space="preserve">Pollet, S. </w:t>
      </w:r>
      <w:r w:rsidRPr="00F155A7">
        <w:rPr>
          <w:i/>
        </w:rPr>
        <w:t>FR-AgEncode: a French pilot project to enrich the annotation of livestock genomes- RNA Extraction Protocol</w:t>
      </w:r>
      <w:r w:rsidRPr="00F155A7">
        <w:t>, &lt;</w:t>
      </w:r>
      <w:hyperlink r:id="rId7" w:history="1">
        <w:r w:rsidRPr="00F155A7">
          <w:rPr>
            <w:rStyle w:val="Hyperlink"/>
          </w:rPr>
          <w:t>ftp://ftp.faang.ebi.ac.uk/ftp/protocols/assays/INRA_SOP_RNA_extraction_20160504.pdf</w:t>
        </w:r>
      </w:hyperlink>
      <w:r w:rsidRPr="00F155A7">
        <w:t>&gt; (2015).</w:t>
      </w:r>
    </w:p>
    <w:p w14:paraId="26F81CD3" w14:textId="77777777" w:rsidR="00F155A7" w:rsidRPr="00F155A7" w:rsidRDefault="00F155A7" w:rsidP="00F155A7">
      <w:pPr>
        <w:pStyle w:val="EndNoteBibliography"/>
        <w:ind w:left="720" w:hanging="720"/>
      </w:pPr>
      <w:r w:rsidRPr="00F155A7">
        <w:t>9</w:t>
      </w:r>
      <w:r w:rsidRPr="00F155A7">
        <w:tab/>
        <w:t xml:space="preserve">Fleming, D. S. &amp; Miller, L. C. Identification of small non-coding RNA classes expressed in swine whole blood during HP-PRRSV infection. </w:t>
      </w:r>
      <w:r w:rsidRPr="00F155A7">
        <w:rPr>
          <w:i/>
        </w:rPr>
        <w:t>Virology.</w:t>
      </w:r>
      <w:r w:rsidRPr="00F155A7">
        <w:t xml:space="preserve"> </w:t>
      </w:r>
      <w:r w:rsidRPr="00F155A7">
        <w:rPr>
          <w:b/>
        </w:rPr>
        <w:t>517</w:t>
      </w:r>
      <w:r w:rsidRPr="00F155A7">
        <w:t xml:space="preserve"> 56-61, doi:10.1016/j.virol.2018.01.027, (2018).</w:t>
      </w:r>
    </w:p>
    <w:p w14:paraId="6E9006B1" w14:textId="77777777" w:rsidR="00F155A7" w:rsidRPr="00F155A7" w:rsidRDefault="00F155A7" w:rsidP="00F155A7">
      <w:pPr>
        <w:pStyle w:val="EndNoteBibliography"/>
        <w:ind w:left="720" w:hanging="720"/>
      </w:pPr>
      <w:r w:rsidRPr="00F155A7">
        <w:t>10</w:t>
      </w:r>
      <w:r w:rsidRPr="00F155A7">
        <w:tab/>
        <w:t xml:space="preserve">Fleming, D. S. &amp; Miller, L. C. Small non-coding RNA expression status in animals faced with highly pathogenic porcine reproductive and respiratory syndrome virus (HP-PRRSV). </w:t>
      </w:r>
      <w:r w:rsidRPr="00F155A7">
        <w:rPr>
          <w:i/>
        </w:rPr>
        <w:t>Proceedings of the World Congress on Genetics Applied to Livestock Production.</w:t>
      </w:r>
      <w:r w:rsidRPr="00F155A7">
        <w:t xml:space="preserve"> </w:t>
      </w:r>
      <w:r w:rsidRPr="00F155A7">
        <w:rPr>
          <w:b/>
        </w:rPr>
        <w:t>Species - Porcine 2,</w:t>
      </w:r>
      <w:r w:rsidRPr="00F155A7">
        <w:t xml:space="preserve"> (11),  (2018).</w:t>
      </w:r>
    </w:p>
    <w:p w14:paraId="7424A7B5" w14:textId="77777777" w:rsidR="00F155A7" w:rsidRPr="00F155A7" w:rsidRDefault="00F155A7" w:rsidP="00F155A7">
      <w:pPr>
        <w:pStyle w:val="EndNoteBibliography"/>
        <w:ind w:left="720" w:hanging="720"/>
      </w:pPr>
      <w:r w:rsidRPr="00F155A7">
        <w:t>11</w:t>
      </w:r>
      <w:r w:rsidRPr="00F155A7">
        <w:tab/>
        <w:t xml:space="preserve">Bivens Nathan, J. &amp; Zhou, M. RNA‐Seq Library Construction Methods for Transcriptome Analysis. </w:t>
      </w:r>
      <w:r w:rsidRPr="00F155A7">
        <w:rPr>
          <w:i/>
        </w:rPr>
        <w:t>Current Protocols in Plant Biology.</w:t>
      </w:r>
      <w:r w:rsidRPr="00F155A7">
        <w:t xml:space="preserve"> </w:t>
      </w:r>
      <w:r w:rsidRPr="00F155A7">
        <w:rPr>
          <w:b/>
        </w:rPr>
        <w:t>1</w:t>
      </w:r>
      <w:r w:rsidRPr="00F155A7">
        <w:t xml:space="preserve"> (1), 197-215, doi:10.1002/cppb.20019, (2016).</w:t>
      </w:r>
    </w:p>
    <w:p w14:paraId="2E264CA6" w14:textId="1D1A5D94" w:rsidR="00F155A7" w:rsidRPr="00F155A7" w:rsidRDefault="00F155A7" w:rsidP="00F155A7">
      <w:pPr>
        <w:pStyle w:val="EndNoteBibliography"/>
        <w:ind w:left="720" w:hanging="720"/>
      </w:pPr>
      <w:r w:rsidRPr="00F155A7">
        <w:t>12</w:t>
      </w:r>
      <w:r w:rsidRPr="00F155A7">
        <w:tab/>
        <w:t>Cui, P.</w:t>
      </w:r>
      <w:r w:rsidRPr="00F155A7">
        <w:rPr>
          <w:i/>
        </w:rPr>
        <w:t xml:space="preserve"> et al.</w:t>
      </w:r>
      <w:r w:rsidRPr="00F155A7">
        <w:t xml:space="preserve"> A comparison between ribo-minus RNA-sequencing and polyA-selected RNA-sequencing. </w:t>
      </w:r>
      <w:r w:rsidRPr="00F155A7">
        <w:rPr>
          <w:i/>
        </w:rPr>
        <w:t>Genomics.</w:t>
      </w:r>
      <w:r w:rsidRPr="00F155A7">
        <w:t xml:space="preserve"> </w:t>
      </w:r>
      <w:r w:rsidRPr="00F155A7">
        <w:rPr>
          <w:b/>
        </w:rPr>
        <w:t>96</w:t>
      </w:r>
      <w:r w:rsidRPr="00F155A7">
        <w:t xml:space="preserve"> (5), 259-265, doi:</w:t>
      </w:r>
      <w:hyperlink r:id="rId8" w:history="1">
        <w:r w:rsidRPr="00F155A7">
          <w:rPr>
            <w:rStyle w:val="Hyperlink"/>
          </w:rPr>
          <w:t>https://doi.org/10.1016/j.ygeno.2010.07.010</w:t>
        </w:r>
      </w:hyperlink>
      <w:r w:rsidRPr="00F155A7">
        <w:t>, (2010).</w:t>
      </w:r>
    </w:p>
    <w:p w14:paraId="15A78345" w14:textId="77777777" w:rsidR="00F155A7" w:rsidRPr="00F155A7" w:rsidRDefault="00F155A7" w:rsidP="00F155A7">
      <w:pPr>
        <w:pStyle w:val="EndNoteBibliography"/>
        <w:ind w:left="720" w:hanging="720"/>
      </w:pPr>
      <w:r w:rsidRPr="00F155A7">
        <w:t>13</w:t>
      </w:r>
      <w:r w:rsidRPr="00F155A7">
        <w:tab/>
        <w:t>Guo, Y.</w:t>
      </w:r>
      <w:r w:rsidRPr="00F155A7">
        <w:rPr>
          <w:i/>
        </w:rPr>
        <w:t xml:space="preserve"> et al.</w:t>
      </w:r>
      <w:r w:rsidRPr="00F155A7">
        <w:t xml:space="preserve"> RNAseq by Total RNA Library Identifies Additional RNAs Compared to Poly(A) RNA Library. </w:t>
      </w:r>
      <w:r w:rsidRPr="00F155A7">
        <w:rPr>
          <w:i/>
        </w:rPr>
        <w:t>BioMed Research International.</w:t>
      </w:r>
      <w:r w:rsidRPr="00F155A7">
        <w:t xml:space="preserve"> </w:t>
      </w:r>
      <w:r w:rsidRPr="00F155A7">
        <w:rPr>
          <w:b/>
        </w:rPr>
        <w:t>2015</w:t>
      </w:r>
      <w:r w:rsidRPr="00F155A7">
        <w:t xml:space="preserve"> 9, doi:10.1155/2015/862130, (2015).</w:t>
      </w:r>
    </w:p>
    <w:p w14:paraId="47F9BA81" w14:textId="77777777" w:rsidR="00F155A7" w:rsidRPr="00F155A7" w:rsidRDefault="00F155A7" w:rsidP="00F155A7">
      <w:pPr>
        <w:pStyle w:val="EndNoteBibliography"/>
        <w:ind w:left="720" w:hanging="720"/>
      </w:pPr>
      <w:r w:rsidRPr="00F155A7">
        <w:t>14</w:t>
      </w:r>
      <w:r w:rsidRPr="00F155A7">
        <w:tab/>
        <w:t>Choi, I.</w:t>
      </w:r>
      <w:r w:rsidRPr="00F155A7">
        <w:rPr>
          <w:i/>
        </w:rPr>
        <w:t xml:space="preserve"> et al.</w:t>
      </w:r>
      <w:r w:rsidRPr="00F155A7">
        <w:t xml:space="preserve"> Increasing gene discovery and coverage using RNA-seq of globin RNA reduced porcine blood samples. </w:t>
      </w:r>
      <w:r w:rsidRPr="00F155A7">
        <w:rPr>
          <w:i/>
        </w:rPr>
        <w:t>BMC Genomics.</w:t>
      </w:r>
      <w:r w:rsidRPr="00F155A7">
        <w:t xml:space="preserve"> </w:t>
      </w:r>
      <w:r w:rsidRPr="00F155A7">
        <w:rPr>
          <w:b/>
        </w:rPr>
        <w:t>15</w:t>
      </w:r>
      <w:r w:rsidRPr="00F155A7">
        <w:t xml:space="preserve"> 954, doi:10.1186/1471-2164-15-954, (2014).</w:t>
      </w:r>
    </w:p>
    <w:p w14:paraId="78A27BE6" w14:textId="42671277" w:rsidR="00F155A7" w:rsidRPr="00F155A7" w:rsidRDefault="00F155A7" w:rsidP="00F155A7">
      <w:pPr>
        <w:pStyle w:val="EndNoteBibliography"/>
        <w:ind w:left="720" w:hanging="720"/>
      </w:pPr>
      <w:r w:rsidRPr="00F155A7">
        <w:t>15</w:t>
      </w:r>
      <w:r w:rsidRPr="00F155A7">
        <w:tab/>
        <w:t xml:space="preserve">Wu, K., Miyada, G., Martin, J. &amp; Finkelstein, D. </w:t>
      </w:r>
      <w:r w:rsidRPr="00F155A7">
        <w:rPr>
          <w:i/>
        </w:rPr>
        <w:t>Globin reduction protocol: A method for processing whole blood RNA samples for improved array results.</w:t>
      </w:r>
      <w:r w:rsidRPr="00F155A7">
        <w:t>, &lt;</w:t>
      </w:r>
      <w:hyperlink r:id="rId9" w:history="1">
        <w:r w:rsidRPr="00F155A7">
          <w:rPr>
            <w:rStyle w:val="Hyperlink"/>
          </w:rPr>
          <w:t>http://media.affymetrix.com:80/support/technical/technotes/blood2_technote.pdf</w:t>
        </w:r>
      </w:hyperlink>
      <w:r w:rsidRPr="00F155A7">
        <w:t>&gt; (2007).</w:t>
      </w:r>
    </w:p>
    <w:p w14:paraId="5C937486" w14:textId="77777777" w:rsidR="00F155A7" w:rsidRPr="00F155A7" w:rsidRDefault="00F155A7" w:rsidP="00F155A7">
      <w:pPr>
        <w:pStyle w:val="EndNoteBibliography"/>
        <w:ind w:left="720" w:hanging="720"/>
      </w:pPr>
      <w:r w:rsidRPr="00F155A7">
        <w:t>16</w:t>
      </w:r>
      <w:r w:rsidRPr="00F155A7">
        <w:tab/>
        <w:t>Illumina. TruSeq® Stranded Total RNA Sample Preparation Guide.</w:t>
      </w:r>
    </w:p>
    <w:p w14:paraId="6E70A0A0" w14:textId="08B90641" w:rsidR="00F155A7" w:rsidRPr="00F155A7" w:rsidRDefault="00F155A7" w:rsidP="00F155A7">
      <w:pPr>
        <w:pStyle w:val="EndNoteBibliography"/>
        <w:ind w:left="720" w:hanging="720"/>
      </w:pPr>
      <w:r w:rsidRPr="00F155A7">
        <w:t>17</w:t>
      </w:r>
      <w:r w:rsidRPr="00F155A7">
        <w:tab/>
        <w:t xml:space="preserve">New England Biolabs Inc. </w:t>
      </w:r>
      <w:r w:rsidRPr="00F155A7">
        <w:rPr>
          <w:i/>
        </w:rPr>
        <w:t>Protocol for use with NEBNext Multiplex Small RNA Library Prep Kit for Illumina (Index Primers 1-48) (E7560)</w:t>
      </w:r>
      <w:r w:rsidRPr="00F155A7">
        <w:t>, &lt;</w:t>
      </w:r>
      <w:hyperlink r:id="rId10" w:history="1">
        <w:r w:rsidRPr="00F155A7">
          <w:rPr>
            <w:rStyle w:val="Hyperlink"/>
          </w:rPr>
          <w:t>https://www.neb.com/~/media/Catalog/All-Protocols/758F75A29CDE4D03954E1EF75E78EA3D/Content/manualE7560_Figure_1.jpg</w:t>
        </w:r>
      </w:hyperlink>
      <w:r w:rsidRPr="00F155A7">
        <w:t>&gt; (</w:t>
      </w:r>
    </w:p>
    <w:p w14:paraId="6682032D" w14:textId="77777777" w:rsidR="00F155A7" w:rsidRPr="00F155A7" w:rsidRDefault="00F155A7" w:rsidP="00F155A7">
      <w:pPr>
        <w:pStyle w:val="EndNoteBibliography"/>
        <w:ind w:left="720" w:hanging="720"/>
      </w:pPr>
      <w:r w:rsidRPr="00F155A7">
        <w:t>18</w:t>
      </w:r>
      <w:r w:rsidRPr="00F155A7">
        <w:tab/>
        <w:t>Shin, H.</w:t>
      </w:r>
      <w:r w:rsidRPr="00F155A7">
        <w:rPr>
          <w:i/>
        </w:rPr>
        <w:t xml:space="preserve"> et al.</w:t>
      </w:r>
      <w:r w:rsidRPr="00F155A7">
        <w:t xml:space="preserve"> Variation in RNA-Seq transcriptome profiles of peripheral whole blood from healthy individuals with and without globin depletion. </w:t>
      </w:r>
      <w:r w:rsidRPr="00F155A7">
        <w:rPr>
          <w:i/>
        </w:rPr>
        <w:t>PLoS One.</w:t>
      </w:r>
      <w:r w:rsidRPr="00F155A7">
        <w:t xml:space="preserve"> </w:t>
      </w:r>
      <w:r w:rsidRPr="00F155A7">
        <w:rPr>
          <w:b/>
        </w:rPr>
        <w:t>9</w:t>
      </w:r>
      <w:r w:rsidRPr="00F155A7">
        <w:t xml:space="preserve"> (3), e91041, doi:10.1371/journal.pone.0091041, (2014).</w:t>
      </w:r>
    </w:p>
    <w:p w14:paraId="1240D141" w14:textId="77777777" w:rsidR="00F155A7" w:rsidRPr="00F155A7" w:rsidRDefault="00F155A7" w:rsidP="00F155A7">
      <w:pPr>
        <w:pStyle w:val="EndNoteBibliography"/>
        <w:ind w:left="720" w:hanging="720"/>
      </w:pPr>
      <w:r w:rsidRPr="00F155A7">
        <w:t>19</w:t>
      </w:r>
      <w:r w:rsidRPr="00F155A7">
        <w:tab/>
        <w:t xml:space="preserve">Costa, V., Angelini, C., De Feis, I. &amp; Ciccodicola, A. Uncovering the complexity of transcriptomes with RNA-Seq. </w:t>
      </w:r>
      <w:r w:rsidRPr="00F155A7">
        <w:rPr>
          <w:i/>
        </w:rPr>
        <w:t>Journal of Biomedicine and Biotechnology.</w:t>
      </w:r>
      <w:r w:rsidRPr="00F155A7">
        <w:t xml:space="preserve"> </w:t>
      </w:r>
      <w:r w:rsidRPr="00F155A7">
        <w:rPr>
          <w:b/>
        </w:rPr>
        <w:t>2010</w:t>
      </w:r>
      <w:r w:rsidRPr="00F155A7">
        <w:t xml:space="preserve"> 853916, doi:10.1155/2010/853916, (2010).</w:t>
      </w:r>
    </w:p>
    <w:p w14:paraId="072F690E" w14:textId="77777777" w:rsidR="00F155A7" w:rsidRPr="00F155A7" w:rsidRDefault="00F155A7" w:rsidP="00F155A7">
      <w:pPr>
        <w:pStyle w:val="EndNoteBibliography"/>
        <w:ind w:left="720" w:hanging="720"/>
      </w:pPr>
      <w:r w:rsidRPr="00F155A7">
        <w:t>20</w:t>
      </w:r>
      <w:r w:rsidRPr="00F155A7">
        <w:tab/>
        <w:t xml:space="preserve">Martens-Uzunova, E. S., Olvedy, M. &amp; Jenster, G. Beyond microRNA--novel RNAs derived from small non-coding RNA and their implication in cancer. </w:t>
      </w:r>
      <w:r w:rsidRPr="00F155A7">
        <w:rPr>
          <w:i/>
        </w:rPr>
        <w:t>Cancer Letters.</w:t>
      </w:r>
      <w:r w:rsidRPr="00F155A7">
        <w:t xml:space="preserve"> </w:t>
      </w:r>
      <w:r w:rsidRPr="00F155A7">
        <w:rPr>
          <w:b/>
        </w:rPr>
        <w:t>340</w:t>
      </w:r>
      <w:r w:rsidRPr="00F155A7">
        <w:t xml:space="preserve"> (2), 201-211, doi:10.1016/j.canlet.2012.11.058, (2013).</w:t>
      </w:r>
    </w:p>
    <w:p w14:paraId="4BFBAC33" w14:textId="67537153" w:rsidR="00AC3ACC" w:rsidRPr="00962E71" w:rsidRDefault="00AC3ACC" w:rsidP="00AC3ACC">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p w14:paraId="07073F81" w14:textId="77777777" w:rsidR="00AC3ACC" w:rsidRDefault="00AC3ACC" w:rsidP="00C876C6"/>
    <w:sectPr w:rsidR="00AC3ACC" w:rsidSect="004F7CE4">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hor" w:date="2018-08-13T21:38:00Z" w:initials="A">
    <w:p w14:paraId="689AB339" w14:textId="77777777" w:rsidR="00A1647E" w:rsidRDefault="00A1647E" w:rsidP="00E77874">
      <w:pPr>
        <w:pStyle w:val="CommentText"/>
      </w:pPr>
      <w:r>
        <w:rPr>
          <w:rStyle w:val="CommentReference"/>
        </w:rPr>
        <w:annotationRef/>
      </w:r>
      <w:r>
        <w:t xml:space="preserve">The highlighted protocol only shows how to prepare, purify and sequence coding RNA. Non-coding RNA prep is not highlighted. Please ensure that the highlight is in alignment with the title of the protocol. </w:t>
      </w:r>
    </w:p>
    <w:p w14:paraId="11DA8626" w14:textId="77777777" w:rsidR="00A1647E" w:rsidRDefault="00A1647E" w:rsidP="00E77874">
      <w:pPr>
        <w:pStyle w:val="CommentText"/>
      </w:pPr>
    </w:p>
    <w:p w14:paraId="07591DA0" w14:textId="77777777" w:rsidR="00A1647E" w:rsidRDefault="00A1647E" w:rsidP="00E77874">
      <w:pPr>
        <w:pStyle w:val="CommentText"/>
      </w:pPr>
      <w:r>
        <w:t xml:space="preserve">Also please remember that no more than 2.75 pages can be highlighted. This includes heading and spacings as well. </w:t>
      </w:r>
    </w:p>
  </w:comment>
  <w:comment w:id="2" w:author="Dr. Damarius Fleming" w:date="2018-08-29T12:48:00Z" w:initials="DSF">
    <w:p w14:paraId="1D590229" w14:textId="051029F5" w:rsidR="008D165C" w:rsidRDefault="008D165C" w:rsidP="008D165C">
      <w:pPr>
        <w:pStyle w:val="CommentText"/>
      </w:pPr>
      <w:r>
        <w:rPr>
          <w:rStyle w:val="CommentReference"/>
        </w:rPr>
        <w:annotationRef/>
      </w:r>
      <w:r>
        <w:t xml:space="preserve">Response to Editor ques #1: Highlighted text now reflects title. </w:t>
      </w:r>
      <w:r w:rsidR="006D2CE0">
        <w:t>Non-highlighted protocol sections are performed per manufacturer’s instructions.</w:t>
      </w:r>
    </w:p>
    <w:p w14:paraId="485630C1" w14:textId="2D994371" w:rsidR="008D165C" w:rsidRDefault="008D165C">
      <w:pPr>
        <w:pStyle w:val="CommentText"/>
      </w:pPr>
    </w:p>
  </w:comment>
  <w:comment w:id="3" w:author="Author" w:date="2018-08-13T17:12:00Z" w:initials="A">
    <w:p w14:paraId="00D230FC" w14:textId="77777777" w:rsidR="00A1647E" w:rsidRDefault="00A1647E" w:rsidP="00E77874">
      <w:pPr>
        <w:pStyle w:val="CommentText"/>
      </w:pPr>
      <w:r>
        <w:rPr>
          <w:rStyle w:val="CommentReference"/>
        </w:rPr>
        <w:annotationRef/>
      </w:r>
      <w:r>
        <w:t xml:space="preserve">Volume? </w:t>
      </w:r>
    </w:p>
  </w:comment>
  <w:comment w:id="4" w:author="Dr. Damarius Fleming" w:date="2018-08-28T08:40:00Z" w:initials="DSF">
    <w:p w14:paraId="2EE59252" w14:textId="6E5FF508" w:rsidR="00A1647E" w:rsidRDefault="00A1647E">
      <w:pPr>
        <w:pStyle w:val="CommentText"/>
      </w:pPr>
      <w:r>
        <w:rPr>
          <w:rStyle w:val="CommentReference"/>
        </w:rPr>
        <w:annotationRef/>
      </w:r>
      <w:r>
        <w:t>Response to Editor ques #2</w:t>
      </w:r>
    </w:p>
  </w:comment>
  <w:comment w:id="5" w:author="Dr. Damarius Fleming" w:date="2018-08-28T08:37:00Z" w:initials="DSF">
    <w:p w14:paraId="0BBB5BBE" w14:textId="3F6EBFAA" w:rsidR="00A1647E" w:rsidRDefault="00A1647E">
      <w:pPr>
        <w:pStyle w:val="CommentText"/>
      </w:pPr>
      <w:r>
        <w:rPr>
          <w:rStyle w:val="CommentReference"/>
        </w:rPr>
        <w:annotationRef/>
      </w:r>
      <w:r>
        <w:t>Response to Editor ques #3: Institute added</w:t>
      </w:r>
    </w:p>
  </w:comment>
  <w:comment w:id="6" w:author="Author" w:date="2018-08-13T21:26:00Z" w:initials="A">
    <w:p w14:paraId="4E95A818" w14:textId="77777777" w:rsidR="00A1647E" w:rsidRDefault="00A1647E" w:rsidP="00C876C6">
      <w:pPr>
        <w:pStyle w:val="CommentText"/>
      </w:pPr>
      <w:r>
        <w:rPr>
          <w:rStyle w:val="CommentReference"/>
        </w:rPr>
        <w:annotationRef/>
      </w:r>
      <w:r>
        <w:t>Of which Institute?</w:t>
      </w:r>
    </w:p>
  </w:comment>
  <w:comment w:id="7" w:author="Author" w:date="2018-08-13T17:20:00Z" w:initials="A">
    <w:p w14:paraId="69D202D4" w14:textId="77777777" w:rsidR="00A1647E" w:rsidRDefault="00A1647E" w:rsidP="00C876C6">
      <w:pPr>
        <w:pStyle w:val="CommentText"/>
      </w:pPr>
      <w:r>
        <w:rPr>
          <w:rStyle w:val="CommentReference"/>
        </w:rPr>
        <w:annotationRef/>
      </w:r>
      <w:r>
        <w:t xml:space="preserve">Include a note stating why globin reduction needs to be performed in one-two lines with citation. </w:t>
      </w:r>
    </w:p>
  </w:comment>
  <w:comment w:id="8" w:author="Dr. Damarius Fleming" w:date="2018-08-14T12:27:00Z" w:initials="DSF">
    <w:p w14:paraId="013788A4" w14:textId="77777777" w:rsidR="00A1647E" w:rsidRDefault="00A1647E" w:rsidP="007E10DD">
      <w:pPr>
        <w:pStyle w:val="CommentText"/>
      </w:pPr>
      <w:r>
        <w:rPr>
          <w:rStyle w:val="CommentReference"/>
        </w:rPr>
        <w:annotationRef/>
      </w:r>
      <w:r>
        <w:t>Response to Editor ques #6</w:t>
      </w:r>
    </w:p>
    <w:p w14:paraId="752949F6" w14:textId="4F4C902B" w:rsidR="00A1647E" w:rsidRDefault="00A1647E">
      <w:pPr>
        <w:pStyle w:val="CommentText"/>
      </w:pPr>
      <w:r>
        <w:t>Inline response to editor comments on globin reduction.</w:t>
      </w:r>
    </w:p>
  </w:comment>
  <w:comment w:id="9" w:author="Dr. Damarius Fleming" w:date="2018-08-28T10:19:00Z" w:initials="DSF">
    <w:p w14:paraId="0057892D" w14:textId="55F647B1" w:rsidR="00A1647E" w:rsidRDefault="00A1647E">
      <w:pPr>
        <w:pStyle w:val="CommentText"/>
      </w:pPr>
      <w:r>
        <w:rPr>
          <w:rStyle w:val="CommentReference"/>
        </w:rPr>
        <w:annotationRef/>
      </w:r>
      <w:r>
        <w:t>Response to Editor ques #7: Commercial term removed.</w:t>
      </w:r>
    </w:p>
  </w:comment>
  <w:comment w:id="10" w:author="Author" w:date="2018-08-13T17:21:00Z" w:initials="A">
    <w:p w14:paraId="38C36FEF" w14:textId="77777777" w:rsidR="00A1647E" w:rsidRDefault="00A1647E" w:rsidP="00C876C6">
      <w:pPr>
        <w:pStyle w:val="CommentText"/>
      </w:pPr>
      <w:r>
        <w:rPr>
          <w:rStyle w:val="CommentReference"/>
        </w:rPr>
        <w:annotationRef/>
      </w:r>
      <w:r>
        <w:t>Please do not use commercial term. Please use generic term instead.</w:t>
      </w:r>
    </w:p>
  </w:comment>
  <w:comment w:id="12" w:author="Author" w:date="2018-08-13T17:21:00Z" w:initials="A">
    <w:p w14:paraId="3CA9F366" w14:textId="77777777" w:rsidR="00A1647E" w:rsidRDefault="00A1647E" w:rsidP="00C876C6">
      <w:pPr>
        <w:pStyle w:val="CommentText"/>
      </w:pPr>
      <w:r>
        <w:rPr>
          <w:rStyle w:val="CommentReference"/>
        </w:rPr>
        <w:annotationRef/>
      </w:r>
      <w:r>
        <w:t>It is critical to place the tube on ice</w:t>
      </w:r>
      <w:proofErr w:type="gramStart"/>
      <w:r>
        <w:t>..</w:t>
      </w:r>
      <w:proofErr w:type="gramEnd"/>
      <w:r>
        <w:t xml:space="preserve"> ? </w:t>
      </w:r>
    </w:p>
  </w:comment>
  <w:comment w:id="11" w:author="Dr. Damarius Fleming" w:date="2018-08-28T09:05:00Z" w:initials="DSF">
    <w:p w14:paraId="4C1307C6" w14:textId="5BB0017F" w:rsidR="00A1647E" w:rsidRDefault="00A1647E">
      <w:pPr>
        <w:pStyle w:val="CommentText"/>
      </w:pPr>
      <w:r>
        <w:rPr>
          <w:rStyle w:val="CommentReference"/>
        </w:rPr>
        <w:annotationRef/>
      </w:r>
      <w:r>
        <w:t>Response to Editor ques #8: Yes, this step is vital.</w:t>
      </w:r>
    </w:p>
  </w:comment>
  <w:comment w:id="13" w:author="Author" w:date="2018-08-13T17:22:00Z" w:initials="A">
    <w:p w14:paraId="5EEB6625" w14:textId="77777777" w:rsidR="00A1647E" w:rsidRDefault="00A1647E" w:rsidP="00C876C6">
      <w:pPr>
        <w:pStyle w:val="CommentText"/>
      </w:pPr>
      <w:r>
        <w:rPr>
          <w:rStyle w:val="CommentReference"/>
        </w:rPr>
        <w:annotationRef/>
      </w:r>
      <w:r>
        <w:t xml:space="preserve">Does this oligo binds to the RNA as well since it contains T instead of U? </w:t>
      </w:r>
    </w:p>
  </w:comment>
  <w:comment w:id="14" w:author="Dr. Damarius Fleming" w:date="2018-08-28T10:11:00Z" w:initials="DSF">
    <w:p w14:paraId="62E146CD" w14:textId="4CD0FDF7" w:rsidR="00A1647E" w:rsidRDefault="00A1647E">
      <w:pPr>
        <w:pStyle w:val="CommentText"/>
      </w:pPr>
      <w:r>
        <w:rPr>
          <w:rStyle w:val="CommentReference"/>
        </w:rPr>
        <w:annotationRef/>
      </w:r>
      <w:r>
        <w:t>Response to Editor ques #9: Oligos bind globin poly-A sites for removal during RT-PCR.</w:t>
      </w:r>
    </w:p>
  </w:comment>
  <w:comment w:id="15" w:author="Dr. Damarius Fleming" w:date="2018-08-28T11:30:00Z" w:initials="DSF">
    <w:p w14:paraId="720E9304" w14:textId="352880B0" w:rsidR="00A1647E" w:rsidRDefault="00A1647E">
      <w:pPr>
        <w:pStyle w:val="CommentText"/>
      </w:pPr>
      <w:r>
        <w:rPr>
          <w:rStyle w:val="CommentReference"/>
        </w:rPr>
        <w:annotationRef/>
      </w:r>
      <w:r>
        <w:t>Response to Editor ques #10: Hybridize removed</w:t>
      </w:r>
      <w:r>
        <w:rPr>
          <w:noProof/>
        </w:rPr>
        <w:t>.</w:t>
      </w:r>
    </w:p>
  </w:comment>
  <w:comment w:id="17" w:author="Dr. Damarius Fleming" w:date="2018-08-28T09:49:00Z" w:initials="DSF">
    <w:p w14:paraId="05166C2E" w14:textId="156500AD" w:rsidR="00A1647E" w:rsidRDefault="00A1647E">
      <w:pPr>
        <w:pStyle w:val="CommentText"/>
      </w:pPr>
      <w:r>
        <w:rPr>
          <w:rStyle w:val="CommentReference"/>
        </w:rPr>
        <w:annotationRef/>
      </w:r>
      <w:r>
        <w:t>Response to Editor ques #11</w:t>
      </w:r>
    </w:p>
  </w:comment>
  <w:comment w:id="16" w:author="Author" w:date="2018-08-13T21:29:00Z" w:initials="A">
    <w:p w14:paraId="1AF31425" w14:textId="77777777" w:rsidR="00A1647E" w:rsidRDefault="00A1647E" w:rsidP="00C876C6">
      <w:pPr>
        <w:pStyle w:val="CommentText"/>
      </w:pPr>
      <w:r>
        <w:rPr>
          <w:rStyle w:val="CommentReference"/>
        </w:rPr>
        <w:annotationRef/>
      </w:r>
      <w:r>
        <w:t>Diluted with?</w:t>
      </w:r>
    </w:p>
  </w:comment>
  <w:comment w:id="19" w:author="Author" w:date="2018-08-13T17:24:00Z" w:initials="A">
    <w:p w14:paraId="7A588AEE" w14:textId="77777777" w:rsidR="00A1647E" w:rsidRDefault="00A1647E" w:rsidP="00C876C6">
      <w:pPr>
        <w:pStyle w:val="CommentText"/>
      </w:pPr>
      <w:r>
        <w:rPr>
          <w:rStyle w:val="CommentReference"/>
        </w:rPr>
        <w:annotationRef/>
      </w:r>
      <w:r>
        <w:t xml:space="preserve">We cannot have commercial language in the manuscript. Please use generic terms instead. </w:t>
      </w:r>
    </w:p>
  </w:comment>
  <w:comment w:id="18" w:author="Dr. Damarius Fleming" w:date="2018-08-28T11:35:00Z" w:initials="DSF">
    <w:p w14:paraId="6F684911" w14:textId="227450CC" w:rsidR="00A1647E" w:rsidRDefault="00A1647E">
      <w:pPr>
        <w:pStyle w:val="CommentText"/>
      </w:pPr>
      <w:r>
        <w:rPr>
          <w:rStyle w:val="CommentReference"/>
        </w:rPr>
        <w:annotationRef/>
      </w:r>
      <w:r>
        <w:t>Response to Editor ques #12: Replaced in text</w:t>
      </w:r>
      <w:r>
        <w:rPr>
          <w:noProof/>
        </w:rPr>
        <w:t>.</w:t>
      </w:r>
    </w:p>
  </w:comment>
  <w:comment w:id="20" w:author="Dr. Damarius Fleming" w:date="2018-08-28T11:32:00Z" w:initials="DSF">
    <w:p w14:paraId="0B3119FD" w14:textId="41687CFF" w:rsidR="00A1647E" w:rsidRDefault="00A1647E">
      <w:pPr>
        <w:pStyle w:val="CommentText"/>
      </w:pPr>
      <w:r>
        <w:rPr>
          <w:rStyle w:val="CommentReference"/>
        </w:rPr>
        <w:annotationRef/>
      </w:r>
      <w:r>
        <w:t xml:space="preserve">Response to Editor ques #13: Line altered </w:t>
      </w:r>
      <w:r>
        <w:rPr>
          <w:noProof/>
        </w:rPr>
        <w:t>to address question. Not necessary to check because EDTA addition quenches the reaction (digestion).</w:t>
      </w:r>
    </w:p>
  </w:comment>
  <w:comment w:id="21" w:author="Author" w:date="2018-08-13T21:31:00Z" w:initials="A">
    <w:p w14:paraId="63794CF5" w14:textId="77777777" w:rsidR="00A1647E" w:rsidRDefault="00A1647E" w:rsidP="00D27D2B">
      <w:pPr>
        <w:pStyle w:val="CommentText"/>
      </w:pPr>
      <w:r>
        <w:rPr>
          <w:rStyle w:val="CommentReference"/>
        </w:rPr>
        <w:annotationRef/>
      </w:r>
      <w:r>
        <w:t>Please make two action steps.</w:t>
      </w:r>
    </w:p>
  </w:comment>
  <w:comment w:id="22" w:author="Dr. Damarius Fleming" w:date="2018-08-28T11:29:00Z" w:initials="DSF">
    <w:p w14:paraId="7D0FBE9B" w14:textId="4B8E4E54" w:rsidR="00A1647E" w:rsidRDefault="00A1647E">
      <w:pPr>
        <w:pStyle w:val="CommentText"/>
      </w:pPr>
      <w:r>
        <w:rPr>
          <w:rStyle w:val="CommentReference"/>
        </w:rPr>
        <w:annotationRef/>
      </w:r>
      <w:r>
        <w:t>Response to Editor ques #14: 7.1.1 now note and action step.</w:t>
      </w:r>
    </w:p>
  </w:comment>
  <w:comment w:id="23" w:author="Dr. Damarius Fleming" w:date="2018-08-28T11:50:00Z" w:initials="DSF">
    <w:p w14:paraId="74BDA37C" w14:textId="3DB57A2E" w:rsidR="00A1647E" w:rsidRDefault="00A1647E">
      <w:pPr>
        <w:pStyle w:val="CommentText"/>
      </w:pPr>
      <w:r>
        <w:rPr>
          <w:rStyle w:val="CommentReference"/>
        </w:rPr>
        <w:annotationRef/>
      </w:r>
      <w:r>
        <w:t>Response to Editor ques #15: Line removed.</w:t>
      </w:r>
    </w:p>
  </w:comment>
  <w:comment w:id="24" w:author="Author" w:date="2018-08-13T21:40:00Z" w:initials="A">
    <w:p w14:paraId="2DA42BEE" w14:textId="77777777" w:rsidR="00A1647E" w:rsidRDefault="00A1647E" w:rsidP="00C876C6">
      <w:pPr>
        <w:pStyle w:val="CommentText"/>
      </w:pPr>
      <w:r>
        <w:rPr>
          <w:rStyle w:val="CommentReference"/>
        </w:rPr>
        <w:annotationRef/>
      </w:r>
      <w:r>
        <w:t>We cannot publish commercial terms. Please use generic term instead.</w:t>
      </w:r>
    </w:p>
    <w:p w14:paraId="0E3603C2" w14:textId="77777777" w:rsidR="00A1647E" w:rsidRDefault="00A1647E" w:rsidP="00C876C6">
      <w:pPr>
        <w:pStyle w:val="CommentText"/>
      </w:pPr>
    </w:p>
  </w:comment>
  <w:comment w:id="25" w:author="Dr. Damarius Fleming" w:date="2018-08-28T11:54:00Z" w:initials="DSF">
    <w:p w14:paraId="221E6B23" w14:textId="054C01AA" w:rsidR="00A1647E" w:rsidRDefault="00A1647E">
      <w:pPr>
        <w:pStyle w:val="CommentText"/>
      </w:pPr>
      <w:r>
        <w:rPr>
          <w:rStyle w:val="CommentReference"/>
        </w:rPr>
        <w:annotationRef/>
      </w:r>
      <w:r>
        <w:t>Response to Editor ques #16: commercial language removed.</w:t>
      </w:r>
    </w:p>
  </w:comment>
  <w:comment w:id="26" w:author="Author" w:date="2018-08-13T21:40:00Z" w:initials="A">
    <w:p w14:paraId="493AE917" w14:textId="77777777" w:rsidR="00A1647E" w:rsidRDefault="00A1647E" w:rsidP="00C876C6">
      <w:pPr>
        <w:pStyle w:val="CommentText"/>
      </w:pPr>
      <w:r>
        <w:rPr>
          <w:rStyle w:val="CommentReference"/>
        </w:rPr>
        <w:annotationRef/>
      </w:r>
      <w:r>
        <w:t>We cannot publish commercial terms. Please use generic term instead.</w:t>
      </w:r>
    </w:p>
  </w:comment>
  <w:comment w:id="27" w:author="Dr. Damarius Fleming" w:date="2018-08-28T11:53:00Z" w:initials="DSF">
    <w:p w14:paraId="50D63AD9" w14:textId="3855F7EC" w:rsidR="00A1647E" w:rsidRDefault="00A1647E">
      <w:pPr>
        <w:pStyle w:val="CommentText"/>
      </w:pPr>
      <w:r>
        <w:rPr>
          <w:rStyle w:val="CommentReference"/>
        </w:rPr>
        <w:annotationRef/>
      </w:r>
      <w:r>
        <w:t>Response to Editor ques #17: commercial language removed.</w:t>
      </w:r>
    </w:p>
  </w:comment>
  <w:comment w:id="28" w:author="Dr. Damarius Fleming" w:date="2018-08-28T08:30:00Z" w:initials="DSF">
    <w:p w14:paraId="53D94CA2" w14:textId="184CFB1E" w:rsidR="00A1647E" w:rsidRDefault="00A1647E">
      <w:pPr>
        <w:pStyle w:val="CommentText"/>
      </w:pPr>
      <w:r>
        <w:rPr>
          <w:rStyle w:val="CommentReference"/>
        </w:rPr>
        <w:annotationRef/>
      </w:r>
      <w:r>
        <w:t>Response to Editor ques #18: PCR amplification step is used to enrich DNA fragments that have ligated adapters.</w:t>
      </w:r>
    </w:p>
  </w:comment>
  <w:comment w:id="29" w:author="Dr. Damarius Fleming" w:date="2018-08-29T08:40:00Z" w:initials="DSF">
    <w:p w14:paraId="474D5F37" w14:textId="61F88D3C" w:rsidR="00A1647E" w:rsidRDefault="00A1647E">
      <w:pPr>
        <w:pStyle w:val="CommentText"/>
      </w:pPr>
      <w:r>
        <w:rPr>
          <w:rStyle w:val="CommentReference"/>
        </w:rPr>
        <w:annotationRef/>
      </w:r>
      <w:r>
        <w:t>Response to Editor ques #19: Line shortened to express only the action in the step.</w:t>
      </w:r>
    </w:p>
  </w:comment>
  <w:comment w:id="30" w:author="Author" w:date="2018-08-13T21:44:00Z" w:initials="A">
    <w:p w14:paraId="6458ED49" w14:textId="77777777" w:rsidR="00A1647E" w:rsidRDefault="00A1647E" w:rsidP="00C876C6">
      <w:pPr>
        <w:pStyle w:val="CommentText"/>
      </w:pPr>
      <w:r>
        <w:rPr>
          <w:rStyle w:val="CommentReference"/>
        </w:rPr>
        <w:annotationRef/>
      </w:r>
      <w:r>
        <w:t>Please use imperative tense.</w:t>
      </w:r>
    </w:p>
  </w:comment>
  <w:comment w:id="31" w:author="Dr. Damarius Fleming" w:date="2018-08-29T12:39:00Z" w:initials="DSF">
    <w:p w14:paraId="294E0D5E" w14:textId="28D25833" w:rsidR="00A1647E" w:rsidRDefault="00A1647E">
      <w:pPr>
        <w:pStyle w:val="CommentText"/>
      </w:pPr>
      <w:r>
        <w:rPr>
          <w:rStyle w:val="CommentReference"/>
        </w:rPr>
        <w:annotationRef/>
      </w:r>
      <w:r>
        <w:t>Response to Editor ques #20: Imperative tense inserted.</w:t>
      </w:r>
    </w:p>
  </w:comment>
  <w:comment w:id="32" w:author="Dr. Damarius Fleming" w:date="2018-08-28T14:16:00Z" w:initials="DSF">
    <w:p w14:paraId="40FE3D40" w14:textId="249CEB6D" w:rsidR="00A1647E" w:rsidRDefault="00A1647E">
      <w:pPr>
        <w:pStyle w:val="CommentText"/>
      </w:pPr>
      <w:r>
        <w:rPr>
          <w:rStyle w:val="CommentReference"/>
        </w:rPr>
        <w:annotationRef/>
      </w:r>
      <w:r>
        <w:t>Response to Editor ques #21: Original line #s 520-522 removed.</w:t>
      </w:r>
    </w:p>
  </w:comment>
  <w:comment w:id="33" w:author="Author" w:date="2018-08-13T21:50:00Z" w:initials="A">
    <w:p w14:paraId="110A108C" w14:textId="77777777" w:rsidR="00A1647E" w:rsidRDefault="00A1647E" w:rsidP="00AC3ACC">
      <w:pPr>
        <w:pStyle w:val="CommentText"/>
      </w:pPr>
      <w:r>
        <w:rPr>
          <w:rStyle w:val="CommentReference"/>
        </w:rPr>
        <w:annotationRef/>
      </w:r>
      <w:r>
        <w:t xml:space="preserve">Please combine all the panels in one figure. Alternatively </w:t>
      </w:r>
    </w:p>
  </w:comment>
  <w:comment w:id="34" w:author="Dr. Damarius Fleming" w:date="2018-08-29T12:41:00Z" w:initials="DSF">
    <w:p w14:paraId="6C331820" w14:textId="4A2EB745" w:rsidR="00A1647E" w:rsidRDefault="00A1647E">
      <w:pPr>
        <w:pStyle w:val="CommentText"/>
      </w:pPr>
      <w:r>
        <w:rPr>
          <w:rStyle w:val="CommentReference"/>
        </w:rPr>
        <w:annotationRef/>
      </w:r>
      <w:r w:rsidR="001759A7">
        <w:t>Response to Editor ques #22</w:t>
      </w:r>
      <w:r>
        <w:t xml:space="preserve">: </w:t>
      </w:r>
      <w:r w:rsidR="001759A7">
        <w:t>All panels combined into 1 figure.</w:t>
      </w:r>
    </w:p>
  </w:comment>
  <w:comment w:id="35" w:author="Dr. Damarius Fleming" w:date="2018-08-29T12:43:00Z" w:initials="DSF">
    <w:p w14:paraId="2B33C3C5" w14:textId="142FF1E3" w:rsidR="007A3166" w:rsidRDefault="007A3166">
      <w:pPr>
        <w:pStyle w:val="CommentText"/>
      </w:pPr>
      <w:r>
        <w:rPr>
          <w:rStyle w:val="CommentReference"/>
        </w:rPr>
        <w:annotationRef/>
      </w:r>
      <w:r>
        <w:t>Response to Editor ques #23: All panels combined into 1 figure.</w:t>
      </w:r>
    </w:p>
  </w:comment>
  <w:comment w:id="37" w:author="Dr. Damarius Fleming" w:date="2018-08-29T12:44:00Z" w:initials="DSF">
    <w:p w14:paraId="04FE371E" w14:textId="009FA621" w:rsidR="001169AB" w:rsidRDefault="001169AB">
      <w:pPr>
        <w:pStyle w:val="CommentText"/>
      </w:pPr>
      <w:r>
        <w:rPr>
          <w:rStyle w:val="CommentReference"/>
        </w:rPr>
        <w:annotationRef/>
      </w:r>
      <w:r>
        <w:t>Response to Editor ques #24: Legends made to be more descriptive.</w:t>
      </w:r>
    </w:p>
  </w:comment>
  <w:comment w:id="36" w:author="Author" w:date="2018-08-13T21:58:00Z" w:initials="A">
    <w:p w14:paraId="380DF651" w14:textId="77777777" w:rsidR="00A1647E" w:rsidRDefault="00A1647E" w:rsidP="00AC3ACC">
      <w:pPr>
        <w:pStyle w:val="CommentText"/>
      </w:pPr>
      <w:r>
        <w:rPr>
          <w:rStyle w:val="CommentReference"/>
        </w:rPr>
        <w:annotationRef/>
      </w:r>
      <w:r>
        <w:rPr>
          <w:rStyle w:val="CommentReference"/>
        </w:rPr>
        <w:t xml:space="preserve">Figure legends should have one liner title and description of all the panels in detail and description of the all the abbreviations. </w:t>
      </w:r>
    </w:p>
  </w:comment>
  <w:comment w:id="38" w:author="Dr. Damarius Fleming" w:date="2018-08-29T12:46:00Z" w:initials="DSF">
    <w:p w14:paraId="5BC1EAE7" w14:textId="291D328F" w:rsidR="0011758F" w:rsidRDefault="0011758F">
      <w:pPr>
        <w:pStyle w:val="CommentText"/>
      </w:pPr>
      <w:r>
        <w:rPr>
          <w:rStyle w:val="CommentReference"/>
        </w:rPr>
        <w:annotationRef/>
      </w:r>
      <w:r>
        <w:t>Response to Editor ques #25: personal pronoun removed.</w:t>
      </w:r>
    </w:p>
  </w:comment>
  <w:comment w:id="39" w:author="Dr. Damarius Fleming" w:date="2018-08-29T08:21:00Z" w:initials="DSF">
    <w:p w14:paraId="0A6005A6" w14:textId="373C545C" w:rsidR="00A1647E" w:rsidRDefault="00A1647E">
      <w:pPr>
        <w:pStyle w:val="CommentText"/>
      </w:pPr>
      <w:r>
        <w:rPr>
          <w:rStyle w:val="CommentReference"/>
        </w:rPr>
        <w:annotationRef/>
      </w:r>
      <w:r>
        <w:t>Response to Editor ques #26: This language is required on all ARS manuscripts and must be stated under disclosures regardless of if they appear in the article or table of materials.</w:t>
      </w:r>
    </w:p>
  </w:comment>
  <w:comment w:id="40" w:author="Author" w:date="2018-08-13T17:30:00Z" w:initials="A">
    <w:p w14:paraId="01EE8CAB" w14:textId="77777777" w:rsidR="00A1647E" w:rsidRDefault="00A1647E" w:rsidP="00AC3ACC">
      <w:pPr>
        <w:pStyle w:val="CommentText"/>
      </w:pPr>
      <w:r>
        <w:rPr>
          <w:rStyle w:val="CommentReference"/>
        </w:rPr>
        <w:annotationRef/>
      </w:r>
      <w:r>
        <w:t xml:space="preserve">We cannot have commercial names in the manuscript. Please use generic terms and refer to the commercial term in the table of materials.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591DA0" w15:done="0"/>
  <w15:commentEx w15:paraId="485630C1" w15:done="0"/>
  <w15:commentEx w15:paraId="00D230FC" w15:done="0"/>
  <w15:commentEx w15:paraId="2EE59252" w15:done="0"/>
  <w15:commentEx w15:paraId="0BBB5BBE" w15:done="0"/>
  <w15:commentEx w15:paraId="4E95A818" w15:done="0"/>
  <w15:commentEx w15:paraId="69D202D4" w15:done="0"/>
  <w15:commentEx w15:paraId="752949F6" w15:done="0"/>
  <w15:commentEx w15:paraId="0057892D" w15:done="0"/>
  <w15:commentEx w15:paraId="38C36FEF" w15:done="0"/>
  <w15:commentEx w15:paraId="3CA9F366" w15:done="0"/>
  <w15:commentEx w15:paraId="4C1307C6" w15:done="0"/>
  <w15:commentEx w15:paraId="5EEB6625" w15:done="0"/>
  <w15:commentEx w15:paraId="62E146CD" w15:done="0"/>
  <w15:commentEx w15:paraId="720E9304" w15:done="0"/>
  <w15:commentEx w15:paraId="05166C2E" w15:done="0"/>
  <w15:commentEx w15:paraId="1AF31425" w15:done="0"/>
  <w15:commentEx w15:paraId="7A588AEE" w15:done="0"/>
  <w15:commentEx w15:paraId="6F684911" w15:done="0"/>
  <w15:commentEx w15:paraId="0B3119FD" w15:done="0"/>
  <w15:commentEx w15:paraId="63794CF5" w15:done="0"/>
  <w15:commentEx w15:paraId="7D0FBE9B" w15:done="0"/>
  <w15:commentEx w15:paraId="74BDA37C" w15:done="0"/>
  <w15:commentEx w15:paraId="0E3603C2" w15:done="0"/>
  <w15:commentEx w15:paraId="221E6B23" w15:done="0"/>
  <w15:commentEx w15:paraId="493AE917" w15:done="0"/>
  <w15:commentEx w15:paraId="50D63AD9" w15:done="0"/>
  <w15:commentEx w15:paraId="53D94CA2" w15:done="0"/>
  <w15:commentEx w15:paraId="474D5F37" w15:done="0"/>
  <w15:commentEx w15:paraId="6458ED49" w15:done="0"/>
  <w15:commentEx w15:paraId="294E0D5E" w15:done="0"/>
  <w15:commentEx w15:paraId="40FE3D40" w15:done="0"/>
  <w15:commentEx w15:paraId="110A108C" w15:done="0"/>
  <w15:commentEx w15:paraId="6C331820" w15:done="0"/>
  <w15:commentEx w15:paraId="2B33C3C5" w15:done="0"/>
  <w15:commentEx w15:paraId="04FE371E" w15:done="0"/>
  <w15:commentEx w15:paraId="380DF651" w15:done="0"/>
  <w15:commentEx w15:paraId="5BC1EAE7" w15:done="0"/>
  <w15:commentEx w15:paraId="0A6005A6" w15:done="0"/>
  <w15:commentEx w15:paraId="01EE8C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591DA0" w16cid:durableId="1F1D01A2"/>
  <w16cid:commentId w16cid:paraId="485630C1" w16cid:durableId="1F3114A3"/>
  <w16cid:commentId w16cid:paraId="00D230FC" w16cid:durableId="1F1D01A3"/>
  <w16cid:commentId w16cid:paraId="2EE59252" w16cid:durableId="1F2F8911"/>
  <w16cid:commentId w16cid:paraId="0BBB5BBE" w16cid:durableId="1F2F8848"/>
  <w16cid:commentId w16cid:paraId="4E95A818" w16cid:durableId="1F1D01A4"/>
  <w16cid:commentId w16cid:paraId="69D202D4" w16cid:durableId="1F1D01A7"/>
  <w16cid:commentId w16cid:paraId="752949F6" w16cid:durableId="1F1D4929"/>
  <w16cid:commentId w16cid:paraId="0057892D" w16cid:durableId="1F2FA025"/>
  <w16cid:commentId w16cid:paraId="38C36FEF" w16cid:durableId="1F1D01A8"/>
  <w16cid:commentId w16cid:paraId="3CA9F366" w16cid:durableId="1F1D01A9"/>
  <w16cid:commentId w16cid:paraId="4C1307C6" w16cid:durableId="1F2F8EF2"/>
  <w16cid:commentId w16cid:paraId="5EEB6625" w16cid:durableId="1F1D01AA"/>
  <w16cid:commentId w16cid:paraId="62E146CD" w16cid:durableId="1F2F9E5E"/>
  <w16cid:commentId w16cid:paraId="720E9304" w16cid:durableId="1F2FB0F2"/>
  <w16cid:commentId w16cid:paraId="05166C2E" w16cid:durableId="1F2F993A"/>
  <w16cid:commentId w16cid:paraId="1AF31425" w16cid:durableId="1F1D01AC"/>
  <w16cid:commentId w16cid:paraId="7A588AEE" w16cid:durableId="1F1D01AD"/>
  <w16cid:commentId w16cid:paraId="6F684911" w16cid:durableId="1F2FB219"/>
  <w16cid:commentId w16cid:paraId="0B3119FD" w16cid:durableId="1F2FB14A"/>
  <w16cid:commentId w16cid:paraId="7D0FBE9B" w16cid:durableId="1F2FB094"/>
  <w16cid:commentId w16cid:paraId="74BDA37C" w16cid:durableId="1F2FB573"/>
  <w16cid:commentId w16cid:paraId="0E3603C2" w16cid:durableId="1F1D01B1"/>
  <w16cid:commentId w16cid:paraId="221E6B23" w16cid:durableId="1F2FB66D"/>
  <w16cid:commentId w16cid:paraId="493AE917" w16cid:durableId="1F1D01B2"/>
  <w16cid:commentId w16cid:paraId="50D63AD9" w16cid:durableId="1F2FB621"/>
  <w16cid:commentId w16cid:paraId="53D94CA2" w16cid:durableId="1F2F86A8"/>
  <w16cid:commentId w16cid:paraId="474D5F37" w16cid:durableId="1F30DA85"/>
  <w16cid:commentId w16cid:paraId="6458ED49" w16cid:durableId="1F1D01B5"/>
  <w16cid:commentId w16cid:paraId="294E0D5E" w16cid:durableId="1F31127E"/>
  <w16cid:commentId w16cid:paraId="40FE3D40" w16cid:durableId="1F2FD7C7"/>
  <w16cid:commentId w16cid:paraId="6C331820" w16cid:durableId="1F311306"/>
  <w16cid:commentId w16cid:paraId="2B33C3C5" w16cid:durableId="1F311384"/>
  <w16cid:commentId w16cid:paraId="04FE371E" w16cid:durableId="1F3113B8"/>
  <w16cid:commentId w16cid:paraId="380DF651" w16cid:durableId="1F1D01B9"/>
  <w16cid:commentId w16cid:paraId="5BC1EAE7" w16cid:durableId="1F311436"/>
  <w16cid:commentId w16cid:paraId="0A6005A6" w16cid:durableId="1F30D5F7"/>
  <w16cid:commentId w16cid:paraId="01EE8CAB" w16cid:durableId="1F1D01B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AdvOT596495f2">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A7187"/>
    <w:multiLevelType w:val="hybridMultilevel"/>
    <w:tmpl w:val="FEDCE01E"/>
    <w:lvl w:ilvl="0" w:tplc="7AA46C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167FE"/>
    <w:multiLevelType w:val="hybridMultilevel"/>
    <w:tmpl w:val="40DCA00A"/>
    <w:lvl w:ilvl="0" w:tplc="DE68DF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F7773"/>
    <w:multiLevelType w:val="hybridMultilevel"/>
    <w:tmpl w:val="8D264C5C"/>
    <w:lvl w:ilvl="0" w:tplc="00000001">
      <w:start w:val="1"/>
      <w:numFmt w:val="bullet"/>
      <w:lvlText w:val="•"/>
      <w:lvlJc w:val="left"/>
      <w:pPr>
        <w:ind w:left="770" w:hanging="360"/>
      </w:p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21EF7C52"/>
    <w:multiLevelType w:val="hybridMultilevel"/>
    <w:tmpl w:val="95ECF1AC"/>
    <w:lvl w:ilvl="0" w:tplc="54521E2A">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9" w15:restartNumberingAfterBreak="0">
    <w:nsid w:val="27C208F7"/>
    <w:multiLevelType w:val="hybridMultilevel"/>
    <w:tmpl w:val="292A9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D18BB"/>
    <w:multiLevelType w:val="multilevel"/>
    <w:tmpl w:val="AC1ADF32"/>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E372B85"/>
    <w:multiLevelType w:val="multilevel"/>
    <w:tmpl w:val="A538C72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6F367B"/>
    <w:multiLevelType w:val="hybridMultilevel"/>
    <w:tmpl w:val="85C2F892"/>
    <w:lvl w:ilvl="0" w:tplc="8AF67C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637E2C"/>
    <w:multiLevelType w:val="hybridMultilevel"/>
    <w:tmpl w:val="663ED4A6"/>
    <w:lvl w:ilvl="0" w:tplc="00000001">
      <w:start w:val="1"/>
      <w:numFmt w:val="bullet"/>
      <w:lvlText w:val="•"/>
      <w:lvlJc w:val="left"/>
      <w:pPr>
        <w:ind w:left="770" w:hanging="360"/>
      </w:p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30F8D"/>
    <w:multiLevelType w:val="multilevel"/>
    <w:tmpl w:val="69F2FC6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C7A243D"/>
    <w:multiLevelType w:val="hybridMultilevel"/>
    <w:tmpl w:val="0BE219CE"/>
    <w:lvl w:ilvl="0" w:tplc="A190A414">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3" w15:restartNumberingAfterBreak="0">
    <w:nsid w:val="4D2B2ACE"/>
    <w:multiLevelType w:val="hybridMultilevel"/>
    <w:tmpl w:val="BCC45DEA"/>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7A040E"/>
    <w:multiLevelType w:val="hybridMultilevel"/>
    <w:tmpl w:val="DE305760"/>
    <w:lvl w:ilvl="0" w:tplc="E9CCC7F0">
      <w:start w:val="1"/>
      <w:numFmt w:val="decimal"/>
      <w:lvlText w:val="%1."/>
      <w:lvlJc w:val="left"/>
      <w:pPr>
        <w:ind w:left="1560" w:hanging="360"/>
      </w:pPr>
      <w:rPr>
        <w:rFonts w:hint="default"/>
        <w:b w:val="0"/>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9"/>
  </w:num>
  <w:num w:numId="3">
    <w:abstractNumId w:val="5"/>
  </w:num>
  <w:num w:numId="4">
    <w:abstractNumId w:val="26"/>
  </w:num>
  <w:num w:numId="5">
    <w:abstractNumId w:val="16"/>
  </w:num>
  <w:num w:numId="6">
    <w:abstractNumId w:val="25"/>
  </w:num>
  <w:num w:numId="7">
    <w:abstractNumId w:val="0"/>
  </w:num>
  <w:num w:numId="8">
    <w:abstractNumId w:val="17"/>
  </w:num>
  <w:num w:numId="9">
    <w:abstractNumId w:val="19"/>
  </w:num>
  <w:num w:numId="10">
    <w:abstractNumId w:val="27"/>
  </w:num>
  <w:num w:numId="11">
    <w:abstractNumId w:val="32"/>
  </w:num>
  <w:num w:numId="12">
    <w:abstractNumId w:val="1"/>
  </w:num>
  <w:num w:numId="13">
    <w:abstractNumId w:val="30"/>
  </w:num>
  <w:num w:numId="14">
    <w:abstractNumId w:val="36"/>
  </w:num>
  <w:num w:numId="15">
    <w:abstractNumId w:val="20"/>
  </w:num>
  <w:num w:numId="16">
    <w:abstractNumId w:val="15"/>
  </w:num>
  <w:num w:numId="17">
    <w:abstractNumId w:val="31"/>
  </w:num>
  <w:num w:numId="18">
    <w:abstractNumId w:val="21"/>
  </w:num>
  <w:num w:numId="19">
    <w:abstractNumId w:val="34"/>
  </w:num>
  <w:num w:numId="20">
    <w:abstractNumId w:val="3"/>
  </w:num>
  <w:num w:numId="21">
    <w:abstractNumId w:val="35"/>
  </w:num>
  <w:num w:numId="22">
    <w:abstractNumId w:val="33"/>
  </w:num>
  <w:num w:numId="23">
    <w:abstractNumId w:val="24"/>
  </w:num>
  <w:num w:numId="24">
    <w:abstractNumId w:val="37"/>
  </w:num>
  <w:num w:numId="25">
    <w:abstractNumId w:val="11"/>
  </w:num>
  <w:num w:numId="26">
    <w:abstractNumId w:val="13"/>
  </w:num>
  <w:num w:numId="27">
    <w:abstractNumId w:val="10"/>
  </w:num>
  <w:num w:numId="28">
    <w:abstractNumId w:val="22"/>
  </w:num>
  <w:num w:numId="29">
    <w:abstractNumId w:val="8"/>
  </w:num>
  <w:num w:numId="30">
    <w:abstractNumId w:val="4"/>
  </w:num>
  <w:num w:numId="31">
    <w:abstractNumId w:val="28"/>
  </w:num>
  <w:num w:numId="32">
    <w:abstractNumId w:val="2"/>
  </w:num>
  <w:num w:numId="33">
    <w:abstractNumId w:val="9"/>
  </w:num>
  <w:num w:numId="34">
    <w:abstractNumId w:val="7"/>
  </w:num>
  <w:num w:numId="35">
    <w:abstractNumId w:val="23"/>
  </w:num>
  <w:num w:numId="36">
    <w:abstractNumId w:val="14"/>
  </w:num>
  <w:num w:numId="37">
    <w:abstractNumId w:val="12"/>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876C6"/>
    <w:rsid w:val="000022C0"/>
    <w:rsid w:val="00002C7A"/>
    <w:rsid w:val="00005DB8"/>
    <w:rsid w:val="00024148"/>
    <w:rsid w:val="0002570B"/>
    <w:rsid w:val="0005579D"/>
    <w:rsid w:val="00057626"/>
    <w:rsid w:val="00062376"/>
    <w:rsid w:val="00070554"/>
    <w:rsid w:val="00071C2B"/>
    <w:rsid w:val="00073174"/>
    <w:rsid w:val="00076F53"/>
    <w:rsid w:val="000772B8"/>
    <w:rsid w:val="000915EC"/>
    <w:rsid w:val="00091761"/>
    <w:rsid w:val="000A15BA"/>
    <w:rsid w:val="000A4E4D"/>
    <w:rsid w:val="000A65ED"/>
    <w:rsid w:val="000C0D8E"/>
    <w:rsid w:val="000F73D0"/>
    <w:rsid w:val="00104B9E"/>
    <w:rsid w:val="00106EAA"/>
    <w:rsid w:val="0011479B"/>
    <w:rsid w:val="001169AB"/>
    <w:rsid w:val="0011758F"/>
    <w:rsid w:val="00122208"/>
    <w:rsid w:val="00132F58"/>
    <w:rsid w:val="001334F7"/>
    <w:rsid w:val="00135CBC"/>
    <w:rsid w:val="00142FE4"/>
    <w:rsid w:val="001437DB"/>
    <w:rsid w:val="00154B86"/>
    <w:rsid w:val="0016373F"/>
    <w:rsid w:val="0016568A"/>
    <w:rsid w:val="001759A7"/>
    <w:rsid w:val="00181742"/>
    <w:rsid w:val="00184390"/>
    <w:rsid w:val="00193CA3"/>
    <w:rsid w:val="00195C10"/>
    <w:rsid w:val="001A0F3F"/>
    <w:rsid w:val="001B4787"/>
    <w:rsid w:val="001C014F"/>
    <w:rsid w:val="001C30A6"/>
    <w:rsid w:val="001C68D8"/>
    <w:rsid w:val="001D27A1"/>
    <w:rsid w:val="001F5B4A"/>
    <w:rsid w:val="002257FD"/>
    <w:rsid w:val="00241545"/>
    <w:rsid w:val="0024644F"/>
    <w:rsid w:val="002507D6"/>
    <w:rsid w:val="00250FF5"/>
    <w:rsid w:val="002520E1"/>
    <w:rsid w:val="00254396"/>
    <w:rsid w:val="002C3FD7"/>
    <w:rsid w:val="002C6FAD"/>
    <w:rsid w:val="002D13CB"/>
    <w:rsid w:val="002E5DCA"/>
    <w:rsid w:val="002F6B95"/>
    <w:rsid w:val="00303CF4"/>
    <w:rsid w:val="00314915"/>
    <w:rsid w:val="00315A52"/>
    <w:rsid w:val="00324BDC"/>
    <w:rsid w:val="00332B1C"/>
    <w:rsid w:val="00343FCD"/>
    <w:rsid w:val="00347B46"/>
    <w:rsid w:val="0035525F"/>
    <w:rsid w:val="00362993"/>
    <w:rsid w:val="00394E82"/>
    <w:rsid w:val="003A1806"/>
    <w:rsid w:val="003C2502"/>
    <w:rsid w:val="003C5631"/>
    <w:rsid w:val="003F7A2E"/>
    <w:rsid w:val="00404869"/>
    <w:rsid w:val="004056F9"/>
    <w:rsid w:val="00427959"/>
    <w:rsid w:val="00441163"/>
    <w:rsid w:val="00441444"/>
    <w:rsid w:val="00441474"/>
    <w:rsid w:val="00452512"/>
    <w:rsid w:val="00453AE2"/>
    <w:rsid w:val="00463148"/>
    <w:rsid w:val="004657E8"/>
    <w:rsid w:val="00472187"/>
    <w:rsid w:val="004846B6"/>
    <w:rsid w:val="00497F59"/>
    <w:rsid w:val="004A17A4"/>
    <w:rsid w:val="004A19BC"/>
    <w:rsid w:val="004D0103"/>
    <w:rsid w:val="004D37CE"/>
    <w:rsid w:val="004F7CE4"/>
    <w:rsid w:val="00503452"/>
    <w:rsid w:val="005064E7"/>
    <w:rsid w:val="00515DA8"/>
    <w:rsid w:val="00517217"/>
    <w:rsid w:val="005204CE"/>
    <w:rsid w:val="00527371"/>
    <w:rsid w:val="00533A77"/>
    <w:rsid w:val="00535D74"/>
    <w:rsid w:val="00544C25"/>
    <w:rsid w:val="00554EBB"/>
    <w:rsid w:val="00560D7E"/>
    <w:rsid w:val="0056781B"/>
    <w:rsid w:val="00576ADC"/>
    <w:rsid w:val="005865A9"/>
    <w:rsid w:val="005A016A"/>
    <w:rsid w:val="005A03E4"/>
    <w:rsid w:val="005B28E1"/>
    <w:rsid w:val="005B4819"/>
    <w:rsid w:val="005B6211"/>
    <w:rsid w:val="005D0CA8"/>
    <w:rsid w:val="005D1562"/>
    <w:rsid w:val="005D70B4"/>
    <w:rsid w:val="005E160A"/>
    <w:rsid w:val="005E1B04"/>
    <w:rsid w:val="005F679C"/>
    <w:rsid w:val="005F7B83"/>
    <w:rsid w:val="006040BF"/>
    <w:rsid w:val="00610BCB"/>
    <w:rsid w:val="006113F4"/>
    <w:rsid w:val="0061753F"/>
    <w:rsid w:val="00625F05"/>
    <w:rsid w:val="006265AA"/>
    <w:rsid w:val="00630D00"/>
    <w:rsid w:val="0066517C"/>
    <w:rsid w:val="00671802"/>
    <w:rsid w:val="00675E51"/>
    <w:rsid w:val="006875CC"/>
    <w:rsid w:val="00693722"/>
    <w:rsid w:val="006A11E9"/>
    <w:rsid w:val="006A52F0"/>
    <w:rsid w:val="006D2CE0"/>
    <w:rsid w:val="006D3EBB"/>
    <w:rsid w:val="006E362E"/>
    <w:rsid w:val="007063BD"/>
    <w:rsid w:val="00706EAF"/>
    <w:rsid w:val="00712739"/>
    <w:rsid w:val="007249F9"/>
    <w:rsid w:val="00725F1C"/>
    <w:rsid w:val="00727AA1"/>
    <w:rsid w:val="00752C83"/>
    <w:rsid w:val="00760B72"/>
    <w:rsid w:val="00763DF3"/>
    <w:rsid w:val="00772606"/>
    <w:rsid w:val="00780DE6"/>
    <w:rsid w:val="00786B01"/>
    <w:rsid w:val="007A3166"/>
    <w:rsid w:val="007C2F44"/>
    <w:rsid w:val="007C672C"/>
    <w:rsid w:val="007C6903"/>
    <w:rsid w:val="007E10DD"/>
    <w:rsid w:val="007E6C73"/>
    <w:rsid w:val="00801A21"/>
    <w:rsid w:val="0081076D"/>
    <w:rsid w:val="00815D35"/>
    <w:rsid w:val="008409A9"/>
    <w:rsid w:val="008450DA"/>
    <w:rsid w:val="00845C5D"/>
    <w:rsid w:val="008638BD"/>
    <w:rsid w:val="00863BB1"/>
    <w:rsid w:val="00870411"/>
    <w:rsid w:val="00871112"/>
    <w:rsid w:val="00892188"/>
    <w:rsid w:val="008960E1"/>
    <w:rsid w:val="008A4690"/>
    <w:rsid w:val="008B7512"/>
    <w:rsid w:val="008C2DCE"/>
    <w:rsid w:val="008C3867"/>
    <w:rsid w:val="008C3A3E"/>
    <w:rsid w:val="008C6C78"/>
    <w:rsid w:val="008D165C"/>
    <w:rsid w:val="008D41A7"/>
    <w:rsid w:val="008E5E15"/>
    <w:rsid w:val="009224AD"/>
    <w:rsid w:val="00923672"/>
    <w:rsid w:val="00931C1D"/>
    <w:rsid w:val="0093206B"/>
    <w:rsid w:val="00932F01"/>
    <w:rsid w:val="0094524D"/>
    <w:rsid w:val="00955F7C"/>
    <w:rsid w:val="0095619A"/>
    <w:rsid w:val="009B566D"/>
    <w:rsid w:val="009C354A"/>
    <w:rsid w:val="009D13F1"/>
    <w:rsid w:val="009D5634"/>
    <w:rsid w:val="009E0F1B"/>
    <w:rsid w:val="009F5A00"/>
    <w:rsid w:val="00A06DB4"/>
    <w:rsid w:val="00A1647E"/>
    <w:rsid w:val="00A46BDC"/>
    <w:rsid w:val="00A60B98"/>
    <w:rsid w:val="00A62803"/>
    <w:rsid w:val="00A76798"/>
    <w:rsid w:val="00A767B3"/>
    <w:rsid w:val="00A94B14"/>
    <w:rsid w:val="00AA3789"/>
    <w:rsid w:val="00AC027C"/>
    <w:rsid w:val="00AC3ACC"/>
    <w:rsid w:val="00AE1A84"/>
    <w:rsid w:val="00B00A95"/>
    <w:rsid w:val="00B031D5"/>
    <w:rsid w:val="00B106AE"/>
    <w:rsid w:val="00B26F72"/>
    <w:rsid w:val="00B27941"/>
    <w:rsid w:val="00B3317E"/>
    <w:rsid w:val="00B40D5D"/>
    <w:rsid w:val="00B5527A"/>
    <w:rsid w:val="00B56B53"/>
    <w:rsid w:val="00B60FCD"/>
    <w:rsid w:val="00B6236F"/>
    <w:rsid w:val="00B70799"/>
    <w:rsid w:val="00B730A8"/>
    <w:rsid w:val="00B824A0"/>
    <w:rsid w:val="00B915E6"/>
    <w:rsid w:val="00B92B73"/>
    <w:rsid w:val="00BD31E3"/>
    <w:rsid w:val="00BD54A4"/>
    <w:rsid w:val="00BE70A8"/>
    <w:rsid w:val="00BF4DBC"/>
    <w:rsid w:val="00C0510B"/>
    <w:rsid w:val="00C14390"/>
    <w:rsid w:val="00C2431D"/>
    <w:rsid w:val="00C61608"/>
    <w:rsid w:val="00C71A10"/>
    <w:rsid w:val="00C8539B"/>
    <w:rsid w:val="00C876C6"/>
    <w:rsid w:val="00CB1BB0"/>
    <w:rsid w:val="00CD412D"/>
    <w:rsid w:val="00CE54F1"/>
    <w:rsid w:val="00CE62C6"/>
    <w:rsid w:val="00D27D2B"/>
    <w:rsid w:val="00D31FA2"/>
    <w:rsid w:val="00D47E10"/>
    <w:rsid w:val="00D52A88"/>
    <w:rsid w:val="00D60BF7"/>
    <w:rsid w:val="00D7505B"/>
    <w:rsid w:val="00D85550"/>
    <w:rsid w:val="00D86811"/>
    <w:rsid w:val="00D8790C"/>
    <w:rsid w:val="00DA1083"/>
    <w:rsid w:val="00DC2736"/>
    <w:rsid w:val="00DC5F6E"/>
    <w:rsid w:val="00DC7D3E"/>
    <w:rsid w:val="00DD5E93"/>
    <w:rsid w:val="00E25385"/>
    <w:rsid w:val="00E279D8"/>
    <w:rsid w:val="00E33175"/>
    <w:rsid w:val="00E34C22"/>
    <w:rsid w:val="00E363B8"/>
    <w:rsid w:val="00E42F86"/>
    <w:rsid w:val="00E6251C"/>
    <w:rsid w:val="00E72896"/>
    <w:rsid w:val="00E77874"/>
    <w:rsid w:val="00E87482"/>
    <w:rsid w:val="00E93086"/>
    <w:rsid w:val="00E96909"/>
    <w:rsid w:val="00ED54F7"/>
    <w:rsid w:val="00EF304E"/>
    <w:rsid w:val="00F155A7"/>
    <w:rsid w:val="00F222B7"/>
    <w:rsid w:val="00F35A62"/>
    <w:rsid w:val="00F444B7"/>
    <w:rsid w:val="00F54EDC"/>
    <w:rsid w:val="00F770E9"/>
    <w:rsid w:val="00FB0B81"/>
    <w:rsid w:val="00FC05FE"/>
    <w:rsid w:val="00FE32A2"/>
    <w:rsid w:val="00FF22C9"/>
    <w:rsid w:val="00FF3022"/>
    <w:rsid w:val="00FF4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3BD8E"/>
  <w14:defaultImageDpi w14:val="32767"/>
  <w15:chartTrackingRefBased/>
  <w15:docId w15:val="{5302B12D-19F4-EE4D-A172-80B30B20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6C6"/>
    <w:pPr>
      <w:widowControl w:val="0"/>
      <w:autoSpaceDE w:val="0"/>
      <w:autoSpaceDN w:val="0"/>
      <w:adjustRightInd w:val="0"/>
      <w:jc w:val="both"/>
    </w:pPr>
    <w:rPr>
      <w:rFonts w:ascii="Calibri" w:eastAsia="Times New Roman" w:hAnsi="Calibri" w:cs="Calibri"/>
      <w:color w:val="000000"/>
    </w:rPr>
  </w:style>
  <w:style w:type="paragraph" w:styleId="Heading1">
    <w:name w:val="heading 1"/>
    <w:basedOn w:val="Normal"/>
    <w:next w:val="Normal"/>
    <w:link w:val="Heading1Char"/>
    <w:qFormat/>
    <w:rsid w:val="00C876C6"/>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C876C6"/>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C876C6"/>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76C6"/>
    <w:rPr>
      <w:rFonts w:ascii="Calibri" w:eastAsia="Times New Roman" w:hAnsi="Calibri" w:cs="Times New Roman"/>
      <w:b/>
      <w:bCs/>
      <w:color w:val="000000"/>
      <w:kern w:val="32"/>
      <w:sz w:val="28"/>
      <w:szCs w:val="32"/>
    </w:rPr>
  </w:style>
  <w:style w:type="character" w:customStyle="1" w:styleId="Heading2Char">
    <w:name w:val="Heading 2 Char"/>
    <w:basedOn w:val="DefaultParagraphFont"/>
    <w:link w:val="Heading2"/>
    <w:rsid w:val="00C876C6"/>
    <w:rPr>
      <w:rFonts w:ascii="Calibri" w:eastAsia="Times New Roman" w:hAnsi="Calibri" w:cs="Times New Roman"/>
      <w:b/>
      <w:bCs/>
      <w:iCs/>
      <w:color w:val="000000"/>
      <w:szCs w:val="28"/>
    </w:rPr>
  </w:style>
  <w:style w:type="character" w:customStyle="1" w:styleId="Heading3Char">
    <w:name w:val="Heading 3 Char"/>
    <w:basedOn w:val="DefaultParagraphFont"/>
    <w:link w:val="Heading3"/>
    <w:uiPriority w:val="9"/>
    <w:rsid w:val="00C876C6"/>
    <w:rPr>
      <w:rFonts w:asciiTheme="majorHAnsi" w:eastAsiaTheme="majorEastAsia" w:hAnsiTheme="majorHAnsi" w:cstheme="majorBidi"/>
      <w:b/>
      <w:bCs/>
      <w:color w:val="4472C4" w:themeColor="accent1"/>
    </w:rPr>
  </w:style>
  <w:style w:type="paragraph" w:styleId="NormalWeb">
    <w:name w:val="Normal (Web)"/>
    <w:basedOn w:val="Normal"/>
    <w:rsid w:val="00C876C6"/>
    <w:pPr>
      <w:spacing w:before="100" w:beforeAutospacing="1" w:after="100" w:afterAutospacing="1"/>
    </w:pPr>
  </w:style>
  <w:style w:type="character" w:styleId="Hyperlink">
    <w:name w:val="Hyperlink"/>
    <w:uiPriority w:val="99"/>
    <w:rsid w:val="00C876C6"/>
    <w:rPr>
      <w:color w:val="0000FF"/>
      <w:u w:val="single"/>
    </w:rPr>
  </w:style>
  <w:style w:type="paragraph" w:styleId="Header">
    <w:name w:val="header"/>
    <w:basedOn w:val="Normal"/>
    <w:link w:val="HeaderChar"/>
    <w:uiPriority w:val="99"/>
    <w:rsid w:val="00C876C6"/>
    <w:pPr>
      <w:tabs>
        <w:tab w:val="center" w:pos="4680"/>
        <w:tab w:val="right" w:pos="9360"/>
      </w:tabs>
    </w:pPr>
  </w:style>
  <w:style w:type="character" w:customStyle="1" w:styleId="HeaderChar">
    <w:name w:val="Header Char"/>
    <w:basedOn w:val="DefaultParagraphFont"/>
    <w:link w:val="Header"/>
    <w:uiPriority w:val="99"/>
    <w:rsid w:val="00C876C6"/>
    <w:rPr>
      <w:rFonts w:ascii="Calibri" w:eastAsia="Times New Roman" w:hAnsi="Calibri" w:cs="Calibri"/>
      <w:color w:val="000000"/>
    </w:rPr>
  </w:style>
  <w:style w:type="paragraph" w:styleId="Footer">
    <w:name w:val="footer"/>
    <w:basedOn w:val="Normal"/>
    <w:link w:val="FooterChar"/>
    <w:uiPriority w:val="99"/>
    <w:rsid w:val="00C876C6"/>
    <w:pPr>
      <w:tabs>
        <w:tab w:val="center" w:pos="4680"/>
        <w:tab w:val="right" w:pos="9360"/>
      </w:tabs>
    </w:pPr>
  </w:style>
  <w:style w:type="character" w:customStyle="1" w:styleId="FooterChar">
    <w:name w:val="Footer Char"/>
    <w:basedOn w:val="DefaultParagraphFont"/>
    <w:link w:val="Footer"/>
    <w:uiPriority w:val="99"/>
    <w:rsid w:val="00C876C6"/>
    <w:rPr>
      <w:rFonts w:ascii="Calibri" w:eastAsia="Times New Roman" w:hAnsi="Calibri" w:cs="Calibri"/>
      <w:color w:val="000000"/>
    </w:rPr>
  </w:style>
  <w:style w:type="character" w:styleId="CommentReference">
    <w:name w:val="annotation reference"/>
    <w:uiPriority w:val="99"/>
    <w:rsid w:val="00C876C6"/>
    <w:rPr>
      <w:sz w:val="18"/>
      <w:szCs w:val="18"/>
    </w:rPr>
  </w:style>
  <w:style w:type="paragraph" w:styleId="CommentText">
    <w:name w:val="annotation text"/>
    <w:basedOn w:val="Normal"/>
    <w:link w:val="CommentTextChar"/>
    <w:uiPriority w:val="99"/>
    <w:rsid w:val="00C876C6"/>
  </w:style>
  <w:style w:type="character" w:customStyle="1" w:styleId="CommentTextChar">
    <w:name w:val="Comment Text Char"/>
    <w:basedOn w:val="DefaultParagraphFont"/>
    <w:link w:val="CommentText"/>
    <w:uiPriority w:val="99"/>
    <w:rsid w:val="00C876C6"/>
    <w:rPr>
      <w:rFonts w:ascii="Calibri" w:eastAsia="Times New Roman" w:hAnsi="Calibri" w:cs="Calibri"/>
      <w:color w:val="000000"/>
    </w:rPr>
  </w:style>
  <w:style w:type="paragraph" w:styleId="CommentSubject">
    <w:name w:val="annotation subject"/>
    <w:basedOn w:val="CommentText"/>
    <w:next w:val="CommentText"/>
    <w:link w:val="CommentSubjectChar"/>
    <w:rsid w:val="00C876C6"/>
    <w:rPr>
      <w:b/>
      <w:bCs/>
      <w:sz w:val="20"/>
      <w:szCs w:val="20"/>
    </w:rPr>
  </w:style>
  <w:style w:type="character" w:customStyle="1" w:styleId="CommentSubjectChar">
    <w:name w:val="Comment Subject Char"/>
    <w:basedOn w:val="CommentTextChar"/>
    <w:link w:val="CommentSubject"/>
    <w:rsid w:val="00C876C6"/>
    <w:rPr>
      <w:rFonts w:ascii="Calibri" w:eastAsia="Times New Roman" w:hAnsi="Calibri" w:cs="Calibri"/>
      <w:b/>
      <w:bCs/>
      <w:color w:val="000000"/>
      <w:sz w:val="20"/>
      <w:szCs w:val="20"/>
    </w:rPr>
  </w:style>
  <w:style w:type="paragraph" w:styleId="BalloonText">
    <w:name w:val="Balloon Text"/>
    <w:basedOn w:val="Normal"/>
    <w:link w:val="BalloonTextChar"/>
    <w:rsid w:val="00C876C6"/>
    <w:rPr>
      <w:rFonts w:ascii="Lucida Grande" w:hAnsi="Lucida Grande"/>
      <w:sz w:val="18"/>
      <w:szCs w:val="18"/>
    </w:rPr>
  </w:style>
  <w:style w:type="character" w:customStyle="1" w:styleId="BalloonTextChar">
    <w:name w:val="Balloon Text Char"/>
    <w:basedOn w:val="DefaultParagraphFont"/>
    <w:link w:val="BalloonText"/>
    <w:rsid w:val="00C876C6"/>
    <w:rPr>
      <w:rFonts w:ascii="Lucida Grande" w:eastAsia="Times New Roman" w:hAnsi="Lucida Grande" w:cs="Calibri"/>
      <w:color w:val="000000"/>
      <w:sz w:val="18"/>
      <w:szCs w:val="18"/>
    </w:rPr>
  </w:style>
  <w:style w:type="character" w:styleId="PageNumber">
    <w:name w:val="page number"/>
    <w:basedOn w:val="DefaultParagraphFont"/>
    <w:rsid w:val="00C876C6"/>
  </w:style>
  <w:style w:type="character" w:styleId="FollowedHyperlink">
    <w:name w:val="FollowedHyperlink"/>
    <w:rsid w:val="00C876C6"/>
    <w:rPr>
      <w:color w:val="800080"/>
      <w:u w:val="single"/>
    </w:rPr>
  </w:style>
  <w:style w:type="character" w:customStyle="1" w:styleId="apple-converted-space">
    <w:name w:val="apple-converted-space"/>
    <w:basedOn w:val="DefaultParagraphFont"/>
    <w:rsid w:val="00C876C6"/>
  </w:style>
  <w:style w:type="character" w:styleId="IntenseEmphasis">
    <w:name w:val="Intense Emphasis"/>
    <w:qFormat/>
    <w:rsid w:val="00C876C6"/>
    <w:rPr>
      <w:b/>
      <w:bCs/>
      <w:i/>
      <w:iCs/>
      <w:color w:val="4F81BD"/>
    </w:rPr>
  </w:style>
  <w:style w:type="paragraph" w:customStyle="1" w:styleId="Exampletext">
    <w:name w:val="Example text"/>
    <w:basedOn w:val="Normal"/>
    <w:link w:val="ExampletextChar"/>
    <w:qFormat/>
    <w:rsid w:val="00C876C6"/>
    <w:pPr>
      <w:spacing w:after="240"/>
    </w:pPr>
    <w:rPr>
      <w:color w:val="7F7F7F"/>
    </w:rPr>
  </w:style>
  <w:style w:type="character" w:customStyle="1" w:styleId="ExampletextChar">
    <w:name w:val="Example text Char"/>
    <w:link w:val="Exampletext"/>
    <w:rsid w:val="00C876C6"/>
    <w:rPr>
      <w:rFonts w:ascii="Calibri" w:eastAsia="Times New Roman" w:hAnsi="Calibri" w:cs="Calibri"/>
      <w:color w:val="7F7F7F"/>
    </w:rPr>
  </w:style>
  <w:style w:type="paragraph" w:styleId="ListParagraph">
    <w:name w:val="List Paragraph"/>
    <w:basedOn w:val="Normal"/>
    <w:uiPriority w:val="34"/>
    <w:qFormat/>
    <w:rsid w:val="00C876C6"/>
    <w:pPr>
      <w:ind w:left="720"/>
      <w:contextualSpacing/>
    </w:pPr>
  </w:style>
  <w:style w:type="paragraph" w:styleId="Revision">
    <w:name w:val="Revision"/>
    <w:hidden/>
    <w:uiPriority w:val="99"/>
    <w:semiHidden/>
    <w:rsid w:val="00C876C6"/>
    <w:rPr>
      <w:rFonts w:ascii="Calibri" w:eastAsia="Times New Roman" w:hAnsi="Calibri" w:cs="Calibri"/>
      <w:color w:val="000000"/>
    </w:rPr>
  </w:style>
  <w:style w:type="paragraph" w:styleId="BodyText">
    <w:name w:val="Body Text"/>
    <w:basedOn w:val="Normal"/>
    <w:link w:val="BodyTextChar"/>
    <w:uiPriority w:val="1"/>
    <w:qFormat/>
    <w:rsid w:val="00C876C6"/>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C876C6"/>
    <w:rPr>
      <w:rFonts w:ascii="Calibri" w:eastAsia="Calibri" w:hAnsi="Calibri" w:cs="Calibri"/>
    </w:rPr>
  </w:style>
  <w:style w:type="character" w:styleId="Strong">
    <w:name w:val="Strong"/>
    <w:basedOn w:val="DefaultParagraphFont"/>
    <w:uiPriority w:val="22"/>
    <w:qFormat/>
    <w:rsid w:val="00C876C6"/>
    <w:rPr>
      <w:b/>
      <w:bCs/>
    </w:rPr>
  </w:style>
  <w:style w:type="character" w:styleId="Emphasis">
    <w:name w:val="Emphasis"/>
    <w:basedOn w:val="DefaultParagraphFont"/>
    <w:uiPriority w:val="20"/>
    <w:qFormat/>
    <w:rsid w:val="00C876C6"/>
    <w:rPr>
      <w:i/>
      <w:iCs/>
    </w:rPr>
  </w:style>
  <w:style w:type="character" w:styleId="LineNumber">
    <w:name w:val="line number"/>
    <w:basedOn w:val="DefaultParagraphFont"/>
    <w:uiPriority w:val="99"/>
    <w:semiHidden/>
    <w:unhideWhenUsed/>
    <w:rsid w:val="00C876C6"/>
  </w:style>
  <w:style w:type="character" w:customStyle="1" w:styleId="UnresolvedMention1">
    <w:name w:val="Unresolved Mention1"/>
    <w:basedOn w:val="DefaultParagraphFont"/>
    <w:uiPriority w:val="99"/>
    <w:semiHidden/>
    <w:unhideWhenUsed/>
    <w:rsid w:val="00C876C6"/>
    <w:rPr>
      <w:color w:val="808080"/>
      <w:shd w:val="clear" w:color="auto" w:fill="E6E6E6"/>
    </w:rPr>
  </w:style>
  <w:style w:type="paragraph" w:customStyle="1" w:styleId="EndNoteBibliographyTitle">
    <w:name w:val="EndNote Bibliography Title"/>
    <w:basedOn w:val="Normal"/>
    <w:link w:val="EndNoteBibliographyTitleChar"/>
    <w:rsid w:val="00C876C6"/>
    <w:pPr>
      <w:jc w:val="center"/>
    </w:pPr>
    <w:rPr>
      <w:noProof/>
    </w:rPr>
  </w:style>
  <w:style w:type="character" w:customStyle="1" w:styleId="EndNoteBibliographyTitleChar">
    <w:name w:val="EndNote Bibliography Title Char"/>
    <w:basedOn w:val="DefaultParagraphFont"/>
    <w:link w:val="EndNoteBibliographyTitle"/>
    <w:rsid w:val="00C876C6"/>
    <w:rPr>
      <w:rFonts w:ascii="Calibri" w:eastAsia="Times New Roman" w:hAnsi="Calibri" w:cs="Calibri"/>
      <w:noProof/>
      <w:color w:val="000000"/>
    </w:rPr>
  </w:style>
  <w:style w:type="paragraph" w:customStyle="1" w:styleId="EndNoteBibliography">
    <w:name w:val="EndNote Bibliography"/>
    <w:basedOn w:val="Normal"/>
    <w:link w:val="EndNoteBibliographyChar"/>
    <w:rsid w:val="00C876C6"/>
    <w:rPr>
      <w:noProof/>
    </w:rPr>
  </w:style>
  <w:style w:type="character" w:customStyle="1" w:styleId="EndNoteBibliographyChar">
    <w:name w:val="EndNote Bibliography Char"/>
    <w:basedOn w:val="DefaultParagraphFont"/>
    <w:link w:val="EndNoteBibliography"/>
    <w:rsid w:val="00C876C6"/>
    <w:rPr>
      <w:rFonts w:ascii="Calibri" w:eastAsia="Times New Roman" w:hAnsi="Calibri" w:cs="Calibri"/>
      <w:noProof/>
      <w:color w:val="000000"/>
    </w:rPr>
  </w:style>
  <w:style w:type="character" w:customStyle="1" w:styleId="UnresolvedMention2">
    <w:name w:val="Unresolved Mention2"/>
    <w:basedOn w:val="DefaultParagraphFont"/>
    <w:uiPriority w:val="99"/>
    <w:semiHidden/>
    <w:unhideWhenUsed/>
    <w:rsid w:val="00C876C6"/>
    <w:rPr>
      <w:color w:val="605E5C"/>
      <w:shd w:val="clear" w:color="auto" w:fill="E1DFDD"/>
    </w:rPr>
  </w:style>
  <w:style w:type="character" w:styleId="PlaceholderText">
    <w:name w:val="Placeholder Text"/>
    <w:basedOn w:val="DefaultParagraphFont"/>
    <w:uiPriority w:val="99"/>
    <w:semiHidden/>
    <w:rsid w:val="00C876C6"/>
    <w:rPr>
      <w:color w:val="808080"/>
    </w:rPr>
  </w:style>
  <w:style w:type="character" w:customStyle="1" w:styleId="UnresolvedMention3">
    <w:name w:val="Unresolved Mention3"/>
    <w:basedOn w:val="DefaultParagraphFont"/>
    <w:uiPriority w:val="99"/>
    <w:semiHidden/>
    <w:unhideWhenUsed/>
    <w:rsid w:val="00C876C6"/>
    <w:rPr>
      <w:color w:val="605E5C"/>
      <w:shd w:val="clear" w:color="auto" w:fill="E1DFDD"/>
    </w:rPr>
  </w:style>
  <w:style w:type="character" w:customStyle="1" w:styleId="UnresolvedMention">
    <w:name w:val="Unresolved Mention"/>
    <w:basedOn w:val="DefaultParagraphFont"/>
    <w:uiPriority w:val="99"/>
    <w:rsid w:val="00F15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ygeno.2010.07.010"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ftp://ftp.faang.ebi.ac.uk/ftp/protocols/assays/INRA_SOP_RNA_extraction_20160504.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hyperlink" Target="https://www.neb.com/~/media/Catalog/All-Protocols/758F75A29CDE4D03954E1EF75E78EA3D/Content/manualE7560_Figure_1.jpg" TargetMode="External"/><Relationship Id="rId4" Type="http://schemas.openxmlformats.org/officeDocument/2006/relationships/webSettings" Target="webSettings.xml"/><Relationship Id="rId9" Type="http://schemas.openxmlformats.org/officeDocument/2006/relationships/hyperlink" Target="http://media.affymetrix.com:80/support/technical/technotes/blood2_techno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7824</Words>
  <Characters>44598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Damarius Fleming</dc:creator>
  <cp:keywords/>
  <dc:description/>
  <cp:lastModifiedBy>Miller, Laura - ARS</cp:lastModifiedBy>
  <cp:revision>2</cp:revision>
  <dcterms:created xsi:type="dcterms:W3CDTF">2018-09-05T21:09:00Z</dcterms:created>
  <dcterms:modified xsi:type="dcterms:W3CDTF">2018-09-05T21:09:00Z</dcterms:modified>
</cp:coreProperties>
</file>