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928C16" w14:textId="75844E34" w:rsidR="006305D7" w:rsidRPr="009F2BBA" w:rsidRDefault="006305D7" w:rsidP="00221199">
      <w:pPr>
        <w:pStyle w:val="a3"/>
        <w:spacing w:before="0" w:beforeAutospacing="0" w:after="0" w:afterAutospacing="0"/>
        <w:jc w:val="both"/>
        <w:rPr>
          <w:rFonts w:ascii="Calibri" w:hAnsi="Calibri" w:cs="Calibri"/>
        </w:rPr>
      </w:pPr>
      <w:r w:rsidRPr="009F2BBA">
        <w:rPr>
          <w:rFonts w:ascii="Calibri" w:hAnsi="Calibri" w:cs="Calibri"/>
          <w:b/>
          <w:bCs/>
        </w:rPr>
        <w:t>TITLE:</w:t>
      </w:r>
      <w:r w:rsidRPr="009F2BBA">
        <w:rPr>
          <w:rFonts w:ascii="Calibri" w:hAnsi="Calibri" w:cs="Calibri"/>
        </w:rPr>
        <w:t xml:space="preserve"> </w:t>
      </w:r>
    </w:p>
    <w:p w14:paraId="0C76090E" w14:textId="0EB00682" w:rsidR="007A4DD6" w:rsidRPr="009F2BBA" w:rsidRDefault="00256441" w:rsidP="00221199">
      <w:pPr>
        <w:jc w:val="both"/>
        <w:rPr>
          <w:rFonts w:ascii="Calibri" w:hAnsi="Calibri" w:cs="Calibri"/>
        </w:rPr>
      </w:pPr>
      <w:r w:rsidRPr="009F2BBA">
        <w:rPr>
          <w:rFonts w:ascii="Calibri" w:hAnsi="Calibri" w:cs="Calibri"/>
        </w:rPr>
        <w:t xml:space="preserve">Microfluidic Assay for </w:t>
      </w:r>
      <w:r w:rsidR="0067765A" w:rsidRPr="009F2BBA">
        <w:rPr>
          <w:rFonts w:ascii="Calibri" w:hAnsi="Calibri" w:cs="Calibri"/>
        </w:rPr>
        <w:t xml:space="preserve">the </w:t>
      </w:r>
      <w:r w:rsidRPr="009F2BBA">
        <w:rPr>
          <w:rFonts w:ascii="Calibri" w:hAnsi="Calibri" w:cs="Calibri"/>
        </w:rPr>
        <w:t xml:space="preserve">Assessment of </w:t>
      </w:r>
      <w:r w:rsidR="00EB08CB" w:rsidRPr="009F2BBA">
        <w:rPr>
          <w:rFonts w:ascii="Calibri" w:hAnsi="Calibri" w:cs="Calibri"/>
        </w:rPr>
        <w:t xml:space="preserve">Leukocyte Adhesion to </w:t>
      </w:r>
      <w:r w:rsidR="009B3B3B" w:rsidRPr="009F2BBA">
        <w:rPr>
          <w:rFonts w:ascii="Calibri" w:hAnsi="Calibri" w:cs="Calibri"/>
        </w:rPr>
        <w:t>H</w:t>
      </w:r>
      <w:r w:rsidRPr="009F2BBA">
        <w:rPr>
          <w:rFonts w:ascii="Calibri" w:hAnsi="Calibri" w:cs="Calibri"/>
        </w:rPr>
        <w:t xml:space="preserve">uman </w:t>
      </w:r>
      <w:r w:rsidR="00975AE8" w:rsidRPr="009F2BBA">
        <w:rPr>
          <w:rFonts w:ascii="Calibri" w:hAnsi="Calibri" w:cs="Calibri"/>
        </w:rPr>
        <w:t>I</w:t>
      </w:r>
      <w:r w:rsidR="00287539" w:rsidRPr="009F2BBA">
        <w:rPr>
          <w:rFonts w:ascii="Calibri" w:hAnsi="Calibri" w:cs="Calibri"/>
        </w:rPr>
        <w:t xml:space="preserve">nduced </w:t>
      </w:r>
      <w:r w:rsidRPr="009F2BBA">
        <w:rPr>
          <w:rFonts w:ascii="Calibri" w:hAnsi="Calibri" w:cs="Calibri"/>
        </w:rPr>
        <w:t>Pluripotent Stem Cell-derived Endothelial Cells (</w:t>
      </w:r>
      <w:proofErr w:type="spellStart"/>
      <w:r w:rsidRPr="009F2BBA">
        <w:rPr>
          <w:rFonts w:ascii="Calibri" w:hAnsi="Calibri" w:cs="Calibri"/>
        </w:rPr>
        <w:t>h</w:t>
      </w:r>
      <w:r w:rsidR="00287539" w:rsidRPr="009F2BBA">
        <w:rPr>
          <w:rFonts w:ascii="Calibri" w:hAnsi="Calibri" w:cs="Calibri"/>
        </w:rPr>
        <w:t>i</w:t>
      </w:r>
      <w:r w:rsidRPr="009F2BBA">
        <w:rPr>
          <w:rFonts w:ascii="Calibri" w:hAnsi="Calibri" w:cs="Calibri"/>
        </w:rPr>
        <w:t>PSC</w:t>
      </w:r>
      <w:proofErr w:type="spellEnd"/>
      <w:r w:rsidRPr="009F2BBA">
        <w:rPr>
          <w:rFonts w:ascii="Calibri" w:hAnsi="Calibri" w:cs="Calibri"/>
        </w:rPr>
        <w:t>-ECs).</w:t>
      </w:r>
    </w:p>
    <w:p w14:paraId="2E300B21" w14:textId="77777777" w:rsidR="007A4DD6" w:rsidRPr="009F2BBA" w:rsidRDefault="007A4DD6" w:rsidP="00221199">
      <w:pPr>
        <w:jc w:val="both"/>
        <w:rPr>
          <w:rFonts w:ascii="Calibri" w:hAnsi="Calibri" w:cs="Calibri"/>
          <w:b/>
          <w:bCs/>
        </w:rPr>
      </w:pPr>
    </w:p>
    <w:p w14:paraId="3D080DA3" w14:textId="3C9E8C4A" w:rsidR="006305D7" w:rsidRPr="009F2BBA" w:rsidRDefault="006305D7" w:rsidP="00221199">
      <w:pPr>
        <w:jc w:val="both"/>
        <w:rPr>
          <w:rFonts w:ascii="Calibri" w:hAnsi="Calibri" w:cs="Calibri"/>
        </w:rPr>
      </w:pPr>
      <w:r w:rsidRPr="009F2BBA">
        <w:rPr>
          <w:rFonts w:ascii="Calibri" w:hAnsi="Calibri" w:cs="Calibri"/>
          <w:b/>
          <w:bCs/>
        </w:rPr>
        <w:t>AUTHORS</w:t>
      </w:r>
      <w:r w:rsidR="000B662E" w:rsidRPr="009F2BBA">
        <w:rPr>
          <w:rFonts w:ascii="Calibri" w:hAnsi="Calibri" w:cs="Calibri"/>
          <w:b/>
          <w:bCs/>
        </w:rPr>
        <w:t xml:space="preserve"> &amp; AFFILIATIONS</w:t>
      </w:r>
      <w:r w:rsidRPr="009F2BBA">
        <w:rPr>
          <w:rFonts w:ascii="Calibri" w:hAnsi="Calibri" w:cs="Calibri"/>
          <w:b/>
          <w:bCs/>
        </w:rPr>
        <w:t xml:space="preserve">: </w:t>
      </w:r>
    </w:p>
    <w:p w14:paraId="1D4B09DB" w14:textId="3017AF5E" w:rsidR="006E4D55" w:rsidRPr="009F2BBA" w:rsidRDefault="006E4D55" w:rsidP="00221199">
      <w:pPr>
        <w:jc w:val="both"/>
        <w:rPr>
          <w:rFonts w:ascii="Calibri" w:hAnsi="Calibri" w:cs="Calibri"/>
          <w:bCs/>
        </w:rPr>
      </w:pPr>
      <w:r w:rsidRPr="009F2BBA">
        <w:rPr>
          <w:rFonts w:ascii="Calibri" w:hAnsi="Calibri" w:cs="Calibri"/>
          <w:bCs/>
        </w:rPr>
        <w:t>Oleh V</w:t>
      </w:r>
      <w:r w:rsidR="00287539" w:rsidRPr="009F2BBA">
        <w:rPr>
          <w:rFonts w:ascii="Calibri" w:hAnsi="Calibri" w:cs="Calibri"/>
          <w:bCs/>
        </w:rPr>
        <w:t>.</w:t>
      </w:r>
      <w:r w:rsidRPr="009F2BBA">
        <w:rPr>
          <w:rFonts w:ascii="Calibri" w:hAnsi="Calibri" w:cs="Calibri"/>
          <w:bCs/>
        </w:rPr>
        <w:t xml:space="preserve"> Halaidych</w:t>
      </w:r>
      <w:r w:rsidRPr="009F2BBA">
        <w:rPr>
          <w:rFonts w:ascii="Calibri" w:hAnsi="Calibri" w:cs="Calibri"/>
          <w:bCs/>
          <w:vertAlign w:val="superscript"/>
        </w:rPr>
        <w:t>1</w:t>
      </w:r>
      <w:r w:rsidRPr="009F2BBA">
        <w:rPr>
          <w:rFonts w:ascii="Calibri" w:hAnsi="Calibri" w:cs="Calibri"/>
          <w:bCs/>
        </w:rPr>
        <w:t xml:space="preserve">, </w:t>
      </w:r>
      <w:proofErr w:type="spellStart"/>
      <w:r w:rsidR="000524D0" w:rsidRPr="009F2BBA">
        <w:rPr>
          <w:rFonts w:ascii="Calibri" w:hAnsi="Calibri" w:cs="Calibri"/>
          <w:bCs/>
        </w:rPr>
        <w:t>Francijna</w:t>
      </w:r>
      <w:proofErr w:type="spellEnd"/>
      <w:r w:rsidR="000524D0" w:rsidRPr="009F2BBA">
        <w:rPr>
          <w:rFonts w:ascii="Calibri" w:hAnsi="Calibri" w:cs="Calibri"/>
          <w:bCs/>
        </w:rPr>
        <w:t xml:space="preserve"> van den Hil</w:t>
      </w:r>
      <w:r w:rsidR="000524D0" w:rsidRPr="009F2BBA">
        <w:rPr>
          <w:rFonts w:ascii="Calibri" w:hAnsi="Calibri" w:cs="Calibri"/>
          <w:bCs/>
          <w:vertAlign w:val="superscript"/>
        </w:rPr>
        <w:t>1</w:t>
      </w:r>
      <w:r w:rsidRPr="009F2BBA">
        <w:rPr>
          <w:rFonts w:ascii="Calibri" w:hAnsi="Calibri" w:cs="Calibri"/>
          <w:bCs/>
        </w:rPr>
        <w:t xml:space="preserve">, </w:t>
      </w:r>
      <w:r w:rsidR="000524D0" w:rsidRPr="009F2BBA">
        <w:rPr>
          <w:rFonts w:ascii="Calibri" w:hAnsi="Calibri" w:cs="Calibri"/>
          <w:bCs/>
        </w:rPr>
        <w:t>Christine L. Mummery</w:t>
      </w:r>
      <w:r w:rsidR="000524D0" w:rsidRPr="009F2BBA">
        <w:rPr>
          <w:rFonts w:ascii="Calibri" w:hAnsi="Calibri" w:cs="Calibri"/>
          <w:bCs/>
          <w:vertAlign w:val="superscript"/>
        </w:rPr>
        <w:t>1,2</w:t>
      </w:r>
      <w:r w:rsidR="000524D0" w:rsidRPr="009F2BBA">
        <w:rPr>
          <w:rFonts w:ascii="Calibri" w:hAnsi="Calibri" w:cs="Calibri"/>
          <w:bCs/>
        </w:rPr>
        <w:t xml:space="preserve"> and Valeria V. Orlova</w:t>
      </w:r>
      <w:r w:rsidR="000524D0" w:rsidRPr="009F2BBA">
        <w:rPr>
          <w:rFonts w:ascii="Calibri" w:hAnsi="Calibri" w:cs="Calibri"/>
          <w:bCs/>
          <w:vertAlign w:val="superscript"/>
        </w:rPr>
        <w:t>1</w:t>
      </w:r>
    </w:p>
    <w:p w14:paraId="7BB15E2F" w14:textId="007DFF6D" w:rsidR="000524D0" w:rsidRPr="009F2BBA" w:rsidRDefault="006E4D55" w:rsidP="00221199">
      <w:pPr>
        <w:jc w:val="both"/>
        <w:rPr>
          <w:rFonts w:ascii="Calibri" w:hAnsi="Calibri" w:cs="Calibri"/>
          <w:bCs/>
        </w:rPr>
      </w:pPr>
      <w:r w:rsidRPr="009F2BBA">
        <w:rPr>
          <w:rFonts w:ascii="Calibri" w:hAnsi="Calibri" w:cs="Calibri"/>
          <w:bCs/>
          <w:vertAlign w:val="superscript"/>
        </w:rPr>
        <w:t>1</w:t>
      </w:r>
      <w:r w:rsidR="000524D0" w:rsidRPr="009F2BBA">
        <w:rPr>
          <w:rFonts w:ascii="Calibri" w:hAnsi="Calibri" w:cs="Calibri"/>
          <w:bCs/>
        </w:rPr>
        <w:t>Department of Anatomy and Embryology, Leiden University Medical Center, Leiden, The Netherlands</w:t>
      </w:r>
    </w:p>
    <w:p w14:paraId="67D8DC36" w14:textId="161577D1" w:rsidR="000524D0" w:rsidRPr="009F2BBA" w:rsidRDefault="006E4D55" w:rsidP="00221199">
      <w:pPr>
        <w:jc w:val="both"/>
        <w:rPr>
          <w:rFonts w:ascii="Calibri" w:hAnsi="Calibri" w:cs="Calibri"/>
          <w:bCs/>
        </w:rPr>
      </w:pPr>
      <w:r w:rsidRPr="009F2BBA">
        <w:rPr>
          <w:rFonts w:ascii="Calibri" w:hAnsi="Calibri" w:cs="Calibri"/>
          <w:bCs/>
          <w:vertAlign w:val="superscript"/>
        </w:rPr>
        <w:t>2</w:t>
      </w:r>
      <w:r w:rsidR="000524D0" w:rsidRPr="009F2BBA">
        <w:rPr>
          <w:rFonts w:ascii="Calibri" w:hAnsi="Calibri" w:cs="Calibri"/>
          <w:bCs/>
        </w:rPr>
        <w:t>Department of Applied Stem Cell Technologies, University of Twente, Enschede, The Netherlands</w:t>
      </w:r>
    </w:p>
    <w:p w14:paraId="41C9169A" w14:textId="77777777" w:rsidR="00221199" w:rsidRPr="009F2BBA" w:rsidRDefault="00221199" w:rsidP="00221199">
      <w:pPr>
        <w:jc w:val="both"/>
        <w:rPr>
          <w:rFonts w:ascii="Calibri" w:hAnsi="Calibri" w:cs="Calibri"/>
          <w:bCs/>
          <w:vertAlign w:val="superscript"/>
        </w:rPr>
      </w:pPr>
    </w:p>
    <w:p w14:paraId="74E7CB77" w14:textId="77777777" w:rsidR="00221199" w:rsidRPr="009F2BBA" w:rsidRDefault="006E4D55" w:rsidP="00221199">
      <w:pPr>
        <w:jc w:val="both"/>
        <w:rPr>
          <w:rFonts w:ascii="Calibri" w:hAnsi="Calibri" w:cs="Calibri"/>
          <w:b/>
          <w:bCs/>
        </w:rPr>
      </w:pPr>
      <w:r w:rsidRPr="009F2BBA">
        <w:rPr>
          <w:rFonts w:ascii="Calibri" w:hAnsi="Calibri" w:cs="Calibri"/>
          <w:b/>
          <w:bCs/>
        </w:rPr>
        <w:t xml:space="preserve">Corresponding Author:  </w:t>
      </w:r>
    </w:p>
    <w:p w14:paraId="5CDF9E94" w14:textId="7C08B3D4" w:rsidR="006E4D55" w:rsidRPr="009F2BBA" w:rsidRDefault="006E4D55" w:rsidP="00221199">
      <w:pPr>
        <w:jc w:val="both"/>
        <w:rPr>
          <w:rFonts w:ascii="Calibri" w:hAnsi="Calibri" w:cs="Calibri"/>
          <w:bCs/>
        </w:rPr>
      </w:pPr>
      <w:r w:rsidRPr="009F2BBA">
        <w:rPr>
          <w:rFonts w:ascii="Calibri" w:hAnsi="Calibri" w:cs="Calibri"/>
          <w:bCs/>
        </w:rPr>
        <w:t>Valeria V</w:t>
      </w:r>
      <w:r w:rsidR="00A93860" w:rsidRPr="009F2BBA">
        <w:rPr>
          <w:rFonts w:ascii="Calibri" w:hAnsi="Calibri" w:cs="Calibri"/>
          <w:bCs/>
        </w:rPr>
        <w:t>.</w:t>
      </w:r>
      <w:r w:rsidRPr="009F2BBA">
        <w:rPr>
          <w:rFonts w:ascii="Calibri" w:hAnsi="Calibri" w:cs="Calibri"/>
          <w:bCs/>
        </w:rPr>
        <w:t xml:space="preserve"> </w:t>
      </w:r>
      <w:proofErr w:type="spellStart"/>
      <w:r w:rsidRPr="009F2BBA">
        <w:rPr>
          <w:rFonts w:ascii="Calibri" w:hAnsi="Calibri" w:cs="Calibri"/>
          <w:bCs/>
        </w:rPr>
        <w:t>Orlova</w:t>
      </w:r>
      <w:proofErr w:type="spellEnd"/>
      <w:r w:rsidRPr="009F2BBA">
        <w:rPr>
          <w:rFonts w:ascii="Calibri" w:hAnsi="Calibri" w:cs="Calibri"/>
          <w:bCs/>
        </w:rPr>
        <w:t xml:space="preserve"> </w:t>
      </w:r>
    </w:p>
    <w:p w14:paraId="09D382BD" w14:textId="0BBB53A7" w:rsidR="006E4D55" w:rsidRPr="009F2BBA" w:rsidRDefault="006E4D55" w:rsidP="00221199">
      <w:pPr>
        <w:jc w:val="both"/>
        <w:rPr>
          <w:rFonts w:ascii="Calibri" w:hAnsi="Calibri" w:cs="Calibri"/>
          <w:bCs/>
        </w:rPr>
      </w:pPr>
      <w:r w:rsidRPr="009F2BBA">
        <w:rPr>
          <w:rFonts w:ascii="Calibri" w:hAnsi="Calibri" w:cs="Calibri"/>
          <w:bCs/>
        </w:rPr>
        <w:t>Email Address: v.orlova@</w:t>
      </w:r>
      <w:r w:rsidR="000524D0" w:rsidRPr="009F2BBA">
        <w:rPr>
          <w:rFonts w:ascii="Calibri" w:hAnsi="Calibri" w:cs="Calibri"/>
          <w:bCs/>
        </w:rPr>
        <w:t>lumc.nl</w:t>
      </w:r>
    </w:p>
    <w:p w14:paraId="73CC2335" w14:textId="77777777" w:rsidR="000524D0" w:rsidRPr="009F2BBA" w:rsidRDefault="006E4D55" w:rsidP="00221199">
      <w:pPr>
        <w:jc w:val="both"/>
        <w:rPr>
          <w:rFonts w:ascii="Calibri" w:hAnsi="Calibri" w:cs="Calibri"/>
          <w:bCs/>
        </w:rPr>
      </w:pPr>
      <w:r w:rsidRPr="009F2BBA">
        <w:rPr>
          <w:rFonts w:ascii="Calibri" w:hAnsi="Calibri" w:cs="Calibri"/>
          <w:bCs/>
        </w:rPr>
        <w:t xml:space="preserve">Tel: </w:t>
      </w:r>
      <w:r w:rsidR="000524D0" w:rsidRPr="009F2BBA">
        <w:rPr>
          <w:rFonts w:ascii="Calibri" w:hAnsi="Calibri" w:cs="Calibri"/>
          <w:bCs/>
          <w:iCs/>
        </w:rPr>
        <w:t>+31-71-526-9585</w:t>
      </w:r>
    </w:p>
    <w:p w14:paraId="60FCB589" w14:textId="67A659B3" w:rsidR="00D04A95" w:rsidRPr="009F2BBA" w:rsidRDefault="00D04A95" w:rsidP="00221199">
      <w:pPr>
        <w:jc w:val="both"/>
        <w:rPr>
          <w:rFonts w:ascii="Calibri" w:hAnsi="Calibri" w:cs="Calibri"/>
          <w:bCs/>
        </w:rPr>
      </w:pPr>
    </w:p>
    <w:p w14:paraId="71B79AC9" w14:textId="5E450154" w:rsidR="006305D7" w:rsidRPr="009F2BBA" w:rsidRDefault="006305D7" w:rsidP="00221199">
      <w:pPr>
        <w:pStyle w:val="a3"/>
        <w:spacing w:before="0" w:beforeAutospacing="0" w:after="0" w:afterAutospacing="0"/>
        <w:jc w:val="both"/>
        <w:rPr>
          <w:rFonts w:ascii="Calibri" w:hAnsi="Calibri" w:cs="Calibri"/>
        </w:rPr>
      </w:pPr>
      <w:r w:rsidRPr="009F2BBA">
        <w:rPr>
          <w:rFonts w:ascii="Calibri" w:hAnsi="Calibri" w:cs="Calibri"/>
          <w:b/>
          <w:bCs/>
        </w:rPr>
        <w:t>KEYWORDS:</w:t>
      </w:r>
    </w:p>
    <w:p w14:paraId="1CB4E390" w14:textId="577B9C0D" w:rsidR="006305D7" w:rsidRPr="009F2BBA" w:rsidRDefault="00256441" w:rsidP="00221199">
      <w:pPr>
        <w:pStyle w:val="a3"/>
        <w:spacing w:before="0" w:beforeAutospacing="0" w:after="0" w:afterAutospacing="0"/>
        <w:jc w:val="both"/>
        <w:rPr>
          <w:rFonts w:ascii="Calibri" w:hAnsi="Calibri" w:cs="Calibri"/>
        </w:rPr>
      </w:pPr>
      <w:r w:rsidRPr="009F2BBA">
        <w:rPr>
          <w:rFonts w:ascii="Calibri" w:hAnsi="Calibri" w:cs="Calibri"/>
        </w:rPr>
        <w:t>Human induced pluripotent stem cell-derived endothelial cells (</w:t>
      </w:r>
      <w:proofErr w:type="spellStart"/>
      <w:r w:rsidRPr="009F2BBA">
        <w:rPr>
          <w:rFonts w:ascii="Calibri" w:hAnsi="Calibri" w:cs="Calibri"/>
        </w:rPr>
        <w:t>hiPSC</w:t>
      </w:r>
      <w:proofErr w:type="spellEnd"/>
      <w:r w:rsidRPr="009F2BBA">
        <w:rPr>
          <w:rFonts w:ascii="Calibri" w:hAnsi="Calibri" w:cs="Calibri"/>
        </w:rPr>
        <w:t xml:space="preserve">-ECs), inflammatory responses, </w:t>
      </w:r>
      <w:r w:rsidR="00D30E64" w:rsidRPr="009F2BBA">
        <w:rPr>
          <w:rFonts w:ascii="Calibri" w:hAnsi="Calibri" w:cs="Calibri"/>
        </w:rPr>
        <w:t xml:space="preserve">leukocytes, </w:t>
      </w:r>
      <w:r w:rsidRPr="009F2BBA">
        <w:rPr>
          <w:rFonts w:ascii="Calibri" w:hAnsi="Calibri" w:cs="Calibri"/>
        </w:rPr>
        <w:t>flow</w:t>
      </w:r>
      <w:r w:rsidR="0069772D" w:rsidRPr="009F2BBA">
        <w:rPr>
          <w:rFonts w:ascii="Calibri" w:hAnsi="Calibri" w:cs="Calibri"/>
        </w:rPr>
        <w:t xml:space="preserve"> adhesion assay</w:t>
      </w:r>
      <w:r w:rsidR="0067765A" w:rsidRPr="009F2BBA">
        <w:rPr>
          <w:rFonts w:ascii="Calibri" w:hAnsi="Calibri" w:cs="Calibri"/>
        </w:rPr>
        <w:t>, microfluidics, live imaging</w:t>
      </w:r>
    </w:p>
    <w:p w14:paraId="28C607B3" w14:textId="77777777" w:rsidR="00256441" w:rsidRPr="009F2BBA" w:rsidRDefault="00256441" w:rsidP="00221199">
      <w:pPr>
        <w:pStyle w:val="a3"/>
        <w:spacing w:before="0" w:beforeAutospacing="0" w:after="0" w:afterAutospacing="0"/>
        <w:jc w:val="both"/>
        <w:rPr>
          <w:rFonts w:ascii="Calibri" w:hAnsi="Calibri" w:cs="Calibri"/>
        </w:rPr>
      </w:pPr>
    </w:p>
    <w:p w14:paraId="628AC4B5" w14:textId="4973307F" w:rsidR="006305D7" w:rsidRPr="009F2BBA" w:rsidRDefault="006305D7" w:rsidP="00221199">
      <w:pPr>
        <w:jc w:val="both"/>
        <w:rPr>
          <w:rFonts w:ascii="Calibri" w:hAnsi="Calibri" w:cs="Calibri"/>
        </w:rPr>
      </w:pPr>
      <w:r w:rsidRPr="009F2BBA">
        <w:rPr>
          <w:rFonts w:ascii="Calibri" w:hAnsi="Calibri" w:cs="Calibri"/>
          <w:b/>
          <w:bCs/>
        </w:rPr>
        <w:t>SHORT ABSTRACT:</w:t>
      </w:r>
    </w:p>
    <w:p w14:paraId="680B20F4" w14:textId="37E9F94B" w:rsidR="002A710E" w:rsidRPr="009F2BBA" w:rsidRDefault="002A710E" w:rsidP="00221199">
      <w:pPr>
        <w:jc w:val="both"/>
        <w:rPr>
          <w:rFonts w:ascii="Calibri" w:hAnsi="Calibri" w:cs="Calibri"/>
        </w:rPr>
      </w:pPr>
      <w:r w:rsidRPr="009F2BBA">
        <w:rPr>
          <w:rFonts w:ascii="Calibri" w:hAnsi="Calibri" w:cs="Calibri"/>
        </w:rPr>
        <w:t xml:space="preserve">This step-by-step protocol provides a detailed description of the experimental setup and data analysis for the assessment of inflammatory responses in </w:t>
      </w:r>
      <w:proofErr w:type="spellStart"/>
      <w:r w:rsidRPr="009F2BBA">
        <w:rPr>
          <w:rFonts w:ascii="Calibri" w:hAnsi="Calibri" w:cs="Calibri"/>
        </w:rPr>
        <w:t>hiPSC</w:t>
      </w:r>
      <w:proofErr w:type="spellEnd"/>
      <w:r w:rsidRPr="009F2BBA">
        <w:rPr>
          <w:rFonts w:ascii="Calibri" w:hAnsi="Calibri" w:cs="Calibri"/>
        </w:rPr>
        <w:t xml:space="preserve">-ECs and </w:t>
      </w:r>
      <w:r w:rsidR="009A44C8" w:rsidRPr="009F2BBA">
        <w:rPr>
          <w:rFonts w:ascii="Calibri" w:hAnsi="Calibri" w:cs="Calibri"/>
        </w:rPr>
        <w:t xml:space="preserve">the </w:t>
      </w:r>
      <w:r w:rsidRPr="009F2BBA">
        <w:rPr>
          <w:rFonts w:ascii="Calibri" w:hAnsi="Calibri" w:cs="Calibri"/>
        </w:rPr>
        <w:t>analysis of leukocyte adhesion under physiological flow.</w:t>
      </w:r>
    </w:p>
    <w:p w14:paraId="761028D6" w14:textId="77777777" w:rsidR="006305D7" w:rsidRPr="009F2BBA" w:rsidRDefault="006305D7" w:rsidP="00221199">
      <w:pPr>
        <w:jc w:val="both"/>
        <w:rPr>
          <w:rFonts w:ascii="Calibri" w:hAnsi="Calibri" w:cs="Calibri"/>
        </w:rPr>
      </w:pPr>
    </w:p>
    <w:p w14:paraId="64FB8590" w14:textId="2F8F92BE" w:rsidR="006305D7" w:rsidRPr="009F2BBA" w:rsidRDefault="006305D7" w:rsidP="00221199">
      <w:pPr>
        <w:jc w:val="both"/>
        <w:rPr>
          <w:rFonts w:ascii="Calibri" w:hAnsi="Calibri" w:cs="Calibri"/>
        </w:rPr>
      </w:pPr>
      <w:r w:rsidRPr="009F2BBA">
        <w:rPr>
          <w:rFonts w:ascii="Calibri" w:hAnsi="Calibri" w:cs="Calibri"/>
          <w:b/>
          <w:bCs/>
        </w:rPr>
        <w:t>LONG ABSTRACT:</w:t>
      </w:r>
      <w:r w:rsidRPr="009F2BBA">
        <w:rPr>
          <w:rFonts w:ascii="Calibri" w:hAnsi="Calibri" w:cs="Calibri"/>
        </w:rPr>
        <w:t xml:space="preserve"> </w:t>
      </w:r>
    </w:p>
    <w:p w14:paraId="0FB0D760" w14:textId="20BFC7E3" w:rsidR="00BC0A72" w:rsidRPr="009F2BBA" w:rsidRDefault="0029023B" w:rsidP="00221199">
      <w:pPr>
        <w:jc w:val="both"/>
        <w:rPr>
          <w:rFonts w:ascii="Calibri" w:hAnsi="Calibri" w:cs="Calibri"/>
        </w:rPr>
      </w:pPr>
      <w:r w:rsidRPr="009F2BBA">
        <w:rPr>
          <w:rFonts w:ascii="Calibri" w:hAnsi="Calibri" w:cs="Calibri"/>
        </w:rPr>
        <w:t xml:space="preserve">Endothelial cells (ECs) are essential </w:t>
      </w:r>
      <w:r w:rsidR="0055220A" w:rsidRPr="009F2BBA">
        <w:rPr>
          <w:rFonts w:ascii="Calibri" w:hAnsi="Calibri" w:cs="Calibri"/>
        </w:rPr>
        <w:t xml:space="preserve">for </w:t>
      </w:r>
      <w:r w:rsidR="008A155D" w:rsidRPr="009F2BBA">
        <w:rPr>
          <w:rFonts w:ascii="Calibri" w:hAnsi="Calibri" w:cs="Calibri"/>
        </w:rPr>
        <w:t xml:space="preserve">the </w:t>
      </w:r>
      <w:r w:rsidRPr="009F2BBA">
        <w:rPr>
          <w:rFonts w:ascii="Calibri" w:hAnsi="Calibri" w:cs="Calibri"/>
        </w:rPr>
        <w:t xml:space="preserve">regulation of inflammatory responses by either limiting or facilitating leukocyte recruitment into affected tissues via a well-characterized cascade of pro-adhesive receptors </w:t>
      </w:r>
      <w:r w:rsidR="0055220A" w:rsidRPr="009F2BBA">
        <w:rPr>
          <w:rFonts w:ascii="Calibri" w:hAnsi="Calibri" w:cs="Calibri"/>
        </w:rPr>
        <w:t xml:space="preserve">which are upregulated </w:t>
      </w:r>
      <w:r w:rsidRPr="009F2BBA">
        <w:rPr>
          <w:rFonts w:ascii="Calibri" w:hAnsi="Calibri" w:cs="Calibri"/>
        </w:rPr>
        <w:t>on the</w:t>
      </w:r>
      <w:r w:rsidR="0055220A" w:rsidRPr="009F2BBA">
        <w:rPr>
          <w:rFonts w:ascii="Calibri" w:hAnsi="Calibri" w:cs="Calibri"/>
        </w:rPr>
        <w:t xml:space="preserve"> leukocyte cell</w:t>
      </w:r>
      <w:r w:rsidRPr="009F2BBA">
        <w:rPr>
          <w:rFonts w:ascii="Calibri" w:hAnsi="Calibri" w:cs="Calibri"/>
        </w:rPr>
        <w:t xml:space="preserve"> surface upon </w:t>
      </w:r>
      <w:r w:rsidR="008A155D" w:rsidRPr="009F2BBA">
        <w:rPr>
          <w:rFonts w:ascii="Calibri" w:hAnsi="Calibri" w:cs="Calibri"/>
        </w:rPr>
        <w:t xml:space="preserve">the </w:t>
      </w:r>
      <w:r w:rsidRPr="009F2BBA">
        <w:rPr>
          <w:rFonts w:ascii="Calibri" w:hAnsi="Calibri" w:cs="Calibri"/>
        </w:rPr>
        <w:t xml:space="preserve">inflammatory trigger. </w:t>
      </w:r>
      <w:r w:rsidR="005038AA" w:rsidRPr="009F2BBA">
        <w:rPr>
          <w:rFonts w:ascii="Calibri" w:hAnsi="Calibri" w:cs="Calibri"/>
        </w:rPr>
        <w:t>I</w:t>
      </w:r>
      <w:r w:rsidR="00FA0A08" w:rsidRPr="009F2BBA">
        <w:rPr>
          <w:rFonts w:ascii="Calibri" w:hAnsi="Calibri" w:cs="Calibri"/>
        </w:rPr>
        <w:t xml:space="preserve">nflammatory responses differ between individuals </w:t>
      </w:r>
      <w:r w:rsidR="0055220A" w:rsidRPr="009F2BBA">
        <w:rPr>
          <w:rFonts w:ascii="Calibri" w:hAnsi="Calibri" w:cs="Calibri"/>
        </w:rPr>
        <w:t xml:space="preserve">in the population </w:t>
      </w:r>
      <w:r w:rsidRPr="009F2BBA">
        <w:rPr>
          <w:rFonts w:ascii="Calibri" w:hAnsi="Calibri" w:cs="Calibri"/>
        </w:rPr>
        <w:t>and</w:t>
      </w:r>
      <w:r w:rsidR="00FA0A08" w:rsidRPr="009F2BBA">
        <w:rPr>
          <w:rFonts w:ascii="Calibri" w:hAnsi="Calibri" w:cs="Calibri"/>
        </w:rPr>
        <w:t xml:space="preserve"> </w:t>
      </w:r>
      <w:r w:rsidR="009A44C8" w:rsidRPr="009F2BBA">
        <w:rPr>
          <w:rFonts w:ascii="Calibri" w:hAnsi="Calibri" w:cs="Calibri"/>
        </w:rPr>
        <w:t xml:space="preserve">the </w:t>
      </w:r>
      <w:r w:rsidR="00FA0A08" w:rsidRPr="009F2BBA">
        <w:rPr>
          <w:rFonts w:ascii="Calibri" w:hAnsi="Calibri" w:cs="Calibri"/>
        </w:rPr>
        <w:t>genetic background</w:t>
      </w:r>
      <w:r w:rsidRPr="009F2BBA">
        <w:rPr>
          <w:rFonts w:ascii="Calibri" w:hAnsi="Calibri" w:cs="Calibri"/>
        </w:rPr>
        <w:t xml:space="preserve"> can contribute to these differences</w:t>
      </w:r>
      <w:r w:rsidR="00FA0A08" w:rsidRPr="009F2BBA">
        <w:rPr>
          <w:rFonts w:ascii="Calibri" w:hAnsi="Calibri" w:cs="Calibri"/>
        </w:rPr>
        <w:t xml:space="preserve">.  </w:t>
      </w:r>
      <w:r w:rsidR="009B3B3B" w:rsidRPr="009F2BBA">
        <w:rPr>
          <w:rFonts w:ascii="Calibri" w:hAnsi="Calibri" w:cs="Calibri"/>
        </w:rPr>
        <w:t>Human induced pluripotent stem cells (</w:t>
      </w:r>
      <w:proofErr w:type="spellStart"/>
      <w:r w:rsidR="009B3B3B" w:rsidRPr="009F2BBA">
        <w:rPr>
          <w:rFonts w:ascii="Calibri" w:hAnsi="Calibri" w:cs="Calibri"/>
        </w:rPr>
        <w:t>hiPSCs</w:t>
      </w:r>
      <w:proofErr w:type="spellEnd"/>
      <w:r w:rsidR="009B3B3B" w:rsidRPr="009F2BBA">
        <w:rPr>
          <w:rFonts w:ascii="Calibri" w:hAnsi="Calibri" w:cs="Calibri"/>
        </w:rPr>
        <w:t xml:space="preserve">) </w:t>
      </w:r>
      <w:r w:rsidR="0055220A" w:rsidRPr="009F2BBA">
        <w:rPr>
          <w:rFonts w:ascii="Calibri" w:hAnsi="Calibri" w:cs="Calibri"/>
        </w:rPr>
        <w:t xml:space="preserve">have been </w:t>
      </w:r>
      <w:r w:rsidRPr="009F2BBA">
        <w:rPr>
          <w:rFonts w:ascii="Calibri" w:hAnsi="Calibri" w:cs="Calibri"/>
        </w:rPr>
        <w:t>shown to be a reliable source of ECs</w:t>
      </w:r>
      <w:r w:rsidR="0055220A" w:rsidRPr="009F2BBA">
        <w:rPr>
          <w:rFonts w:ascii="Calibri" w:hAnsi="Calibri" w:cs="Calibri"/>
        </w:rPr>
        <w:t xml:space="preserve"> (</w:t>
      </w:r>
      <w:proofErr w:type="spellStart"/>
      <w:r w:rsidR="0055220A" w:rsidRPr="009F2BBA">
        <w:rPr>
          <w:rFonts w:ascii="Calibri" w:hAnsi="Calibri" w:cs="Calibri"/>
        </w:rPr>
        <w:t>hiPSC</w:t>
      </w:r>
      <w:proofErr w:type="spellEnd"/>
      <w:r w:rsidR="0055220A" w:rsidRPr="009F2BBA">
        <w:rPr>
          <w:rFonts w:ascii="Calibri" w:hAnsi="Calibri" w:cs="Calibri"/>
        </w:rPr>
        <w:t>-ECs)</w:t>
      </w:r>
      <w:r w:rsidRPr="009F2BBA">
        <w:rPr>
          <w:rFonts w:ascii="Calibri" w:hAnsi="Calibri" w:cs="Calibri"/>
        </w:rPr>
        <w:t xml:space="preserve">, </w:t>
      </w:r>
      <w:r w:rsidR="0055220A" w:rsidRPr="009F2BBA">
        <w:rPr>
          <w:rFonts w:ascii="Calibri" w:hAnsi="Calibri" w:cs="Calibri"/>
        </w:rPr>
        <w:t>thus representing</w:t>
      </w:r>
      <w:r w:rsidR="003659DF" w:rsidRPr="009F2BBA">
        <w:rPr>
          <w:rFonts w:ascii="Calibri" w:hAnsi="Calibri" w:cs="Calibri"/>
        </w:rPr>
        <w:t xml:space="preserve"> an unlimited </w:t>
      </w:r>
      <w:r w:rsidR="0055220A" w:rsidRPr="009F2BBA">
        <w:rPr>
          <w:rFonts w:ascii="Calibri" w:hAnsi="Calibri" w:cs="Calibri"/>
        </w:rPr>
        <w:t>source of</w:t>
      </w:r>
      <w:r w:rsidR="003659DF" w:rsidRPr="009F2BBA">
        <w:rPr>
          <w:rFonts w:ascii="Calibri" w:hAnsi="Calibri" w:cs="Calibri"/>
        </w:rPr>
        <w:t xml:space="preserve"> cells that captur</w:t>
      </w:r>
      <w:r w:rsidR="0055220A" w:rsidRPr="009F2BBA">
        <w:rPr>
          <w:rFonts w:ascii="Calibri" w:hAnsi="Calibri" w:cs="Calibri"/>
        </w:rPr>
        <w:t>e</w:t>
      </w:r>
      <w:r w:rsidR="003659DF" w:rsidRPr="009F2BBA">
        <w:rPr>
          <w:rFonts w:ascii="Calibri" w:hAnsi="Calibri" w:cs="Calibri"/>
        </w:rPr>
        <w:t xml:space="preserve"> the genetic identity and </w:t>
      </w:r>
      <w:r w:rsidR="0055220A" w:rsidRPr="009F2BBA">
        <w:rPr>
          <w:rFonts w:ascii="Calibri" w:hAnsi="Calibri" w:cs="Calibri"/>
        </w:rPr>
        <w:t>any</w:t>
      </w:r>
      <w:r w:rsidR="003659DF" w:rsidRPr="009F2BBA">
        <w:rPr>
          <w:rFonts w:ascii="Calibri" w:hAnsi="Calibri" w:cs="Calibri"/>
        </w:rPr>
        <w:t xml:space="preserve"> genetic </w:t>
      </w:r>
      <w:r w:rsidR="0055220A" w:rsidRPr="009F2BBA">
        <w:rPr>
          <w:rFonts w:ascii="Calibri" w:hAnsi="Calibri" w:cs="Calibri"/>
        </w:rPr>
        <w:t xml:space="preserve">variants or mutations </w:t>
      </w:r>
      <w:r w:rsidR="003659DF" w:rsidRPr="009F2BBA">
        <w:rPr>
          <w:rFonts w:ascii="Calibri" w:hAnsi="Calibri" w:cs="Calibri"/>
        </w:rPr>
        <w:t>of the donor</w:t>
      </w:r>
      <w:r w:rsidR="0055220A" w:rsidRPr="009F2BBA">
        <w:rPr>
          <w:rFonts w:ascii="Calibri" w:hAnsi="Calibri" w:cs="Calibri"/>
        </w:rPr>
        <w:t xml:space="preserve">. </w:t>
      </w:r>
      <w:proofErr w:type="spellStart"/>
      <w:r w:rsidR="003659DF" w:rsidRPr="009F2BBA">
        <w:rPr>
          <w:rFonts w:ascii="Calibri" w:hAnsi="Calibri" w:cs="Calibri"/>
        </w:rPr>
        <w:t>hiPSC</w:t>
      </w:r>
      <w:proofErr w:type="spellEnd"/>
      <w:r w:rsidR="003659DF" w:rsidRPr="009F2BBA">
        <w:rPr>
          <w:rFonts w:ascii="Calibri" w:hAnsi="Calibri" w:cs="Calibri"/>
        </w:rPr>
        <w:t>-ECs</w:t>
      </w:r>
      <w:r w:rsidR="00FA723C" w:rsidRPr="009F2BBA">
        <w:rPr>
          <w:rFonts w:ascii="Calibri" w:hAnsi="Calibri" w:cs="Calibri"/>
        </w:rPr>
        <w:t xml:space="preserve"> </w:t>
      </w:r>
      <w:r w:rsidR="0055220A" w:rsidRPr="009F2BBA">
        <w:rPr>
          <w:rFonts w:ascii="Calibri" w:hAnsi="Calibri" w:cs="Calibri"/>
        </w:rPr>
        <w:t xml:space="preserve">can </w:t>
      </w:r>
      <w:r w:rsidR="00FA723C" w:rsidRPr="009F2BBA">
        <w:rPr>
          <w:rFonts w:ascii="Calibri" w:hAnsi="Calibri" w:cs="Calibri"/>
        </w:rPr>
        <w:t xml:space="preserve">therefore be </w:t>
      </w:r>
      <w:r w:rsidR="0055220A" w:rsidRPr="009F2BBA">
        <w:rPr>
          <w:rFonts w:ascii="Calibri" w:hAnsi="Calibri" w:cs="Calibri"/>
        </w:rPr>
        <w:t>used</w:t>
      </w:r>
      <w:r w:rsidR="00FA723C" w:rsidRPr="009F2BBA">
        <w:rPr>
          <w:rFonts w:ascii="Calibri" w:hAnsi="Calibri" w:cs="Calibri"/>
        </w:rPr>
        <w:t xml:space="preserve"> for modeling </w:t>
      </w:r>
      <w:r w:rsidR="00270DC7" w:rsidRPr="009F2BBA">
        <w:rPr>
          <w:rFonts w:ascii="Calibri" w:hAnsi="Calibri" w:cs="Calibri"/>
        </w:rPr>
        <w:t xml:space="preserve">inflammatory responses </w:t>
      </w:r>
      <w:r w:rsidR="000871B9" w:rsidRPr="009F2BBA">
        <w:rPr>
          <w:rFonts w:ascii="Calibri" w:hAnsi="Calibri" w:cs="Calibri"/>
        </w:rPr>
        <w:t xml:space="preserve">in </w:t>
      </w:r>
      <w:r w:rsidR="00302728" w:rsidRPr="009F2BBA">
        <w:rPr>
          <w:rFonts w:ascii="Calibri" w:hAnsi="Calibri" w:cs="Calibri"/>
        </w:rPr>
        <w:t>donor</w:t>
      </w:r>
      <w:r w:rsidR="00270DC7" w:rsidRPr="009F2BBA">
        <w:rPr>
          <w:rFonts w:ascii="Calibri" w:hAnsi="Calibri" w:cs="Calibri"/>
        </w:rPr>
        <w:t xml:space="preserve">-specific </w:t>
      </w:r>
      <w:r w:rsidR="005038AA" w:rsidRPr="009F2BBA">
        <w:rPr>
          <w:rFonts w:ascii="Calibri" w:hAnsi="Calibri" w:cs="Calibri"/>
        </w:rPr>
        <w:t>cells</w:t>
      </w:r>
      <w:r w:rsidR="00270DC7" w:rsidRPr="009F2BBA">
        <w:rPr>
          <w:rFonts w:ascii="Calibri" w:hAnsi="Calibri" w:cs="Calibri"/>
        </w:rPr>
        <w:t xml:space="preserve">. </w:t>
      </w:r>
      <w:r w:rsidR="005038AA" w:rsidRPr="009F2BBA">
        <w:rPr>
          <w:rFonts w:ascii="Calibri" w:hAnsi="Calibri" w:cs="Calibri"/>
        </w:rPr>
        <w:t>Inflammat</w:t>
      </w:r>
      <w:r w:rsidR="008A155D" w:rsidRPr="009F2BBA">
        <w:rPr>
          <w:rFonts w:ascii="Calibri" w:hAnsi="Calibri" w:cs="Calibri"/>
        </w:rPr>
        <w:t>ory responses can be model</w:t>
      </w:r>
      <w:r w:rsidR="005038AA" w:rsidRPr="009F2BBA">
        <w:rPr>
          <w:rFonts w:ascii="Calibri" w:hAnsi="Calibri" w:cs="Calibri"/>
        </w:rPr>
        <w:t xml:space="preserve">ed </w:t>
      </w:r>
      <w:r w:rsidR="000871B9" w:rsidRPr="009F2BBA">
        <w:rPr>
          <w:rFonts w:ascii="Calibri" w:hAnsi="Calibri" w:cs="Calibri"/>
        </w:rPr>
        <w:t>by</w:t>
      </w:r>
      <w:r w:rsidR="005038AA" w:rsidRPr="009F2BBA">
        <w:rPr>
          <w:rFonts w:ascii="Calibri" w:hAnsi="Calibri" w:cs="Calibri"/>
        </w:rPr>
        <w:t xml:space="preserve"> </w:t>
      </w:r>
      <w:r w:rsidR="000871B9" w:rsidRPr="009F2BBA">
        <w:rPr>
          <w:rFonts w:ascii="Calibri" w:hAnsi="Calibri" w:cs="Calibri"/>
        </w:rPr>
        <w:t>determining</w:t>
      </w:r>
      <w:r w:rsidR="005038AA" w:rsidRPr="009F2BBA">
        <w:rPr>
          <w:rFonts w:ascii="Calibri" w:hAnsi="Calibri" w:cs="Calibri"/>
        </w:rPr>
        <w:t xml:space="preserve"> leukocyte adhesion to the </w:t>
      </w:r>
      <w:proofErr w:type="spellStart"/>
      <w:r w:rsidR="005038AA" w:rsidRPr="009F2BBA">
        <w:rPr>
          <w:rFonts w:ascii="Calibri" w:hAnsi="Calibri" w:cs="Calibri"/>
        </w:rPr>
        <w:t>hiPSC</w:t>
      </w:r>
      <w:proofErr w:type="spellEnd"/>
      <w:r w:rsidR="005038AA" w:rsidRPr="009F2BBA">
        <w:rPr>
          <w:rFonts w:ascii="Calibri" w:hAnsi="Calibri" w:cs="Calibri"/>
        </w:rPr>
        <w:t xml:space="preserve">-ECs under physiological flow. This step-by-step protocol provides </w:t>
      </w:r>
      <w:r w:rsidR="008A155D" w:rsidRPr="009F2BBA">
        <w:rPr>
          <w:rFonts w:ascii="Calibri" w:hAnsi="Calibri" w:cs="Calibri"/>
        </w:rPr>
        <w:t xml:space="preserve">a </w:t>
      </w:r>
      <w:r w:rsidR="005038AA" w:rsidRPr="009F2BBA">
        <w:rPr>
          <w:rFonts w:ascii="Calibri" w:hAnsi="Calibri" w:cs="Calibri"/>
        </w:rPr>
        <w:t xml:space="preserve">detailed description of the experimental setup and data analysis for the </w:t>
      </w:r>
      <w:r w:rsidR="00BC0A72" w:rsidRPr="009F2BBA">
        <w:rPr>
          <w:rFonts w:ascii="Calibri" w:hAnsi="Calibri" w:cs="Calibri"/>
        </w:rPr>
        <w:t xml:space="preserve">assessment of inflammatory responses in </w:t>
      </w:r>
      <w:proofErr w:type="spellStart"/>
      <w:r w:rsidR="00BC0A72" w:rsidRPr="009F2BBA">
        <w:rPr>
          <w:rFonts w:ascii="Calibri" w:hAnsi="Calibri" w:cs="Calibri"/>
        </w:rPr>
        <w:t>hiPSC</w:t>
      </w:r>
      <w:proofErr w:type="spellEnd"/>
      <w:r w:rsidR="00BC0A72" w:rsidRPr="009F2BBA">
        <w:rPr>
          <w:rFonts w:ascii="Calibri" w:hAnsi="Calibri" w:cs="Calibri"/>
        </w:rPr>
        <w:t xml:space="preserve">-ECs and </w:t>
      </w:r>
      <w:r w:rsidR="009A44C8" w:rsidRPr="009F2BBA">
        <w:rPr>
          <w:rFonts w:ascii="Calibri" w:hAnsi="Calibri" w:cs="Calibri"/>
        </w:rPr>
        <w:t xml:space="preserve">the </w:t>
      </w:r>
      <w:r w:rsidR="00BC0A72" w:rsidRPr="009F2BBA">
        <w:rPr>
          <w:rFonts w:ascii="Calibri" w:hAnsi="Calibri" w:cs="Calibri"/>
        </w:rPr>
        <w:t>analysis of leukocyte adhesion under physiological flow</w:t>
      </w:r>
      <w:r w:rsidR="005038AA" w:rsidRPr="009F2BBA">
        <w:rPr>
          <w:rFonts w:ascii="Calibri" w:hAnsi="Calibri" w:cs="Calibri"/>
        </w:rPr>
        <w:t>.</w:t>
      </w:r>
    </w:p>
    <w:p w14:paraId="0DFC2A67" w14:textId="77777777" w:rsidR="002A710E" w:rsidRPr="009F2BBA" w:rsidRDefault="002A710E" w:rsidP="00221199">
      <w:pPr>
        <w:jc w:val="both"/>
        <w:rPr>
          <w:rFonts w:ascii="Calibri" w:hAnsi="Calibri" w:cs="Calibri"/>
        </w:rPr>
      </w:pPr>
    </w:p>
    <w:p w14:paraId="00D25F73" w14:textId="35A35CC6" w:rsidR="006305D7" w:rsidRPr="009F2BBA" w:rsidRDefault="006305D7" w:rsidP="00221199">
      <w:pPr>
        <w:jc w:val="both"/>
        <w:rPr>
          <w:rFonts w:ascii="Calibri" w:hAnsi="Calibri" w:cs="Calibri"/>
        </w:rPr>
      </w:pPr>
      <w:r w:rsidRPr="009F2BBA">
        <w:rPr>
          <w:rFonts w:ascii="Calibri" w:hAnsi="Calibri" w:cs="Calibri"/>
          <w:b/>
        </w:rPr>
        <w:t>INTRODUCTION</w:t>
      </w:r>
      <w:r w:rsidRPr="009F2BBA">
        <w:rPr>
          <w:rFonts w:ascii="Calibri" w:hAnsi="Calibri" w:cs="Calibri"/>
          <w:b/>
          <w:bCs/>
        </w:rPr>
        <w:t>:</w:t>
      </w:r>
      <w:r w:rsidRPr="009F2BBA">
        <w:rPr>
          <w:rFonts w:ascii="Calibri" w:hAnsi="Calibri" w:cs="Calibri"/>
        </w:rPr>
        <w:t xml:space="preserve"> </w:t>
      </w:r>
    </w:p>
    <w:p w14:paraId="0C19131A" w14:textId="3654A8AF" w:rsidR="004F5304" w:rsidRPr="009F2BBA" w:rsidRDefault="005038AA" w:rsidP="00221199">
      <w:pPr>
        <w:jc w:val="both"/>
        <w:rPr>
          <w:rFonts w:ascii="Calibri" w:hAnsi="Calibri" w:cs="Calibri"/>
        </w:rPr>
      </w:pPr>
      <w:r w:rsidRPr="009F2BBA">
        <w:rPr>
          <w:rFonts w:ascii="Calibri" w:hAnsi="Calibri" w:cs="Calibri"/>
        </w:rPr>
        <w:t>Inflammation plays a pivotal role in many pathological conditions, including cardiovascular and neurodegenerative disorders, sepsis and adverse drug responses (ADRs).</w:t>
      </w:r>
      <w:r w:rsidR="00A4243A" w:rsidRPr="009F2BBA">
        <w:rPr>
          <w:rFonts w:ascii="Calibri" w:hAnsi="Calibri" w:cs="Calibri"/>
        </w:rPr>
        <w:t xml:space="preserve"> Endothelial cells (ECs) play an essential role in regulating inflammatory responses via </w:t>
      </w:r>
      <w:r w:rsidR="00281B3C" w:rsidRPr="009F2BBA">
        <w:rPr>
          <w:rFonts w:ascii="Calibri" w:hAnsi="Calibri" w:cs="Calibri"/>
        </w:rPr>
        <w:t xml:space="preserve">the </w:t>
      </w:r>
      <w:r w:rsidR="00A4243A" w:rsidRPr="009F2BBA">
        <w:rPr>
          <w:rFonts w:ascii="Calibri" w:hAnsi="Calibri" w:cs="Calibri"/>
        </w:rPr>
        <w:t xml:space="preserve">induction of pro-adhesive receptors, such as E-selectin, intercellular adhesion molecule-1 (ICAM-1) and vascular cell </w:t>
      </w:r>
      <w:r w:rsidR="00A4243A" w:rsidRPr="009F2BBA">
        <w:rPr>
          <w:rFonts w:ascii="Calibri" w:hAnsi="Calibri" w:cs="Calibri"/>
        </w:rPr>
        <w:lastRenderedPageBreak/>
        <w:t>adhesion molecule-1 (VCAM-1) on their surface</w:t>
      </w:r>
      <w:r w:rsidR="00BA4940" w:rsidRPr="009F2BBA">
        <w:rPr>
          <w:rFonts w:ascii="Calibri" w:hAnsi="Calibri" w:cs="Calibri"/>
        </w:rPr>
        <w:fldChar w:fldCharType="begin"/>
      </w:r>
      <w:r w:rsidR="00CE1FB5" w:rsidRPr="009F2BBA">
        <w:rPr>
          <w:rFonts w:ascii="Calibri" w:hAnsi="Calibri" w:cs="Calibri"/>
        </w:rPr>
        <w:instrText xml:space="preserve"> ADDIN PAPERS2_CITATIONS &lt;citation&gt;&lt;priority&gt;0&lt;/priority&gt;&lt;uuid&gt;B07F698F-658C-4785-AA25-7DA11B675143&lt;/uuid&gt;&lt;publications&gt;&lt;publication&gt;&lt;subtype&gt;400&lt;/subtype&gt;&lt;title&gt;How leukocytes cross the vascular endothelium.&lt;/title&gt;&lt;url&gt;http://eutils.ncbi.nlm.nih.gov/entrez/eutils/elink.fcgi?dbfrom=pubmed&amp;amp;id=26471775&amp;amp;retmode=ref&amp;amp;cmd=prlinks&lt;/url&gt;&lt;volume&gt;15&lt;/volume&gt;&lt;publication_date&gt;99201511001200000000220000&lt;/publication_date&gt;&lt;uuid&gt;1FE5320E-FEF2-4F10-A766-5FCBF2AEF266&lt;/uuid&gt;&lt;type&gt;400&lt;/type&gt;&lt;number&gt;11&lt;/number&gt;&lt;doi&gt;10.1038/nri3908&lt;/doi&gt;&lt;institution&gt;Max Planck Institute for Molecular Biomedicine, Röntgenstrasse 20, D-48149 Münster, Germany.&lt;/institution&gt;&lt;startpage&gt;692&lt;/startpage&gt;&lt;endpage&gt;704&lt;/endpage&gt;&lt;bundle&gt;&lt;publication&gt;&lt;title&gt;Nature Reviews Immunology&lt;/title&gt;&lt;uuid&gt;D5640B0F-FAA2-4304-BD6E-8A3E3F8A05EF&lt;/uuid&gt;&lt;subtype&gt;-100&lt;/subtype&gt;&lt;publisher&gt;Nature Publishing Group&lt;/publisher&gt;&lt;type&gt;-100&lt;/type&gt;&lt;/publication&gt;&lt;/bundle&gt;&lt;authors&gt;&lt;author&gt;&lt;lastName&gt;Vestweber&lt;/lastName&gt;&lt;firstName&gt;Dietmar&lt;/firstName&gt;&lt;/author&gt;&lt;/authors&gt;&lt;/publication&gt;&lt;/publications&gt;&lt;cites&gt;&lt;/cites&gt;&lt;/citation&gt;</w:instrText>
      </w:r>
      <w:r w:rsidR="00BA4940" w:rsidRPr="009F2BBA">
        <w:rPr>
          <w:rFonts w:ascii="Calibri" w:hAnsi="Calibri" w:cs="Calibri"/>
        </w:rPr>
        <w:fldChar w:fldCharType="separate"/>
      </w:r>
      <w:r w:rsidR="00BA4940" w:rsidRPr="009F2BBA">
        <w:rPr>
          <w:rFonts w:ascii="Calibri" w:hAnsi="Calibri" w:cs="Calibri"/>
          <w:vertAlign w:val="superscript"/>
        </w:rPr>
        <w:t>1</w:t>
      </w:r>
      <w:r w:rsidR="00BA4940" w:rsidRPr="009F2BBA">
        <w:rPr>
          <w:rFonts w:ascii="Calibri" w:hAnsi="Calibri" w:cs="Calibri"/>
        </w:rPr>
        <w:fldChar w:fldCharType="end"/>
      </w:r>
      <w:r w:rsidR="00732606" w:rsidRPr="009F2BBA">
        <w:rPr>
          <w:rFonts w:ascii="Calibri" w:hAnsi="Calibri" w:cs="Calibri"/>
          <w:vertAlign w:val="superscript"/>
        </w:rPr>
        <w:t>,</w:t>
      </w:r>
      <w:r w:rsidR="00557A45" w:rsidRPr="009F2BBA">
        <w:rPr>
          <w:rFonts w:ascii="Calibri" w:hAnsi="Calibri" w:cs="Calibri"/>
        </w:rPr>
        <w:fldChar w:fldCharType="begin"/>
      </w:r>
      <w:r w:rsidR="00CE1FB5" w:rsidRPr="009F2BBA">
        <w:rPr>
          <w:rFonts w:ascii="Calibri" w:hAnsi="Calibri" w:cs="Calibri"/>
        </w:rPr>
        <w:instrText xml:space="preserve"> ADDIN PAPERS2_CITATIONS &lt;citation&gt;&lt;priority&gt;1&lt;/priority&gt;&lt;uuid&gt;5A94DF31-1EFB-491D-8814-83A24693AFBF&lt;/uuid&gt;&lt;publications&gt;&lt;publication&gt;&lt;subtype&gt;400&lt;/subtype&gt;&lt;publisher&gt;Elsevier Ltd&lt;/publisher&gt;&lt;title&gt;Endogenous modulators of inflammatory cell recruitment&lt;/title&gt;&lt;url&gt;http://dx.doi.org/10.1016/j.it.2012.08.003&lt;/url&gt;&lt;volume&gt;34&lt;/volume&gt;&lt;publication_date&gt;99201301011200000000222000&lt;/publication_date&gt;&lt;uuid&gt;DCF7B437-A33D-4BC2-8993-FDE9B903BCD3&lt;/uuid&gt;&lt;type&gt;400&lt;/type&gt;&lt;number&gt;1&lt;/number&gt;&lt;citekey&gt;Hajishengallis:2013kd&lt;/citekey&gt;&lt;doi&gt;10.1016/j.it.2012.08.003&lt;/doi&gt;&lt;startpage&gt;1&lt;/startpage&gt;&lt;endpage&gt;6&lt;/endpage&gt;&lt;bundle&gt;&lt;publication&gt;&lt;title&gt;Trends in Immunology&lt;/title&gt;&lt;uuid&gt;6B2D551D-A6DC-4257-BF56-AB5A225A0284&lt;/uuid&gt;&lt;subtype&gt;-100&lt;/subtype&gt;&lt;publisher&gt;Elsevier Ltd&lt;/publisher&gt;&lt;type&gt;-100&lt;/type&gt;&lt;/publication&gt;&lt;/bundle&gt;&lt;authors&gt;&lt;author&gt;&lt;lastName&gt;Hajishengallis&lt;/lastName&gt;&lt;firstName&gt;George&lt;/firstName&gt;&lt;/author&gt;&lt;author&gt;&lt;lastName&gt;Chavakis&lt;/lastName&gt;&lt;firstName&gt;Triantafyllos&lt;/firstName&gt;&lt;/author&gt;&lt;/authors&gt;&lt;/publication&gt;&lt;/publications&gt;&lt;cites&gt;&lt;/cites&gt;&lt;/citation&gt;</w:instrText>
      </w:r>
      <w:r w:rsidR="00557A45" w:rsidRPr="009F2BBA">
        <w:rPr>
          <w:rFonts w:ascii="Calibri" w:hAnsi="Calibri" w:cs="Calibri"/>
        </w:rPr>
        <w:fldChar w:fldCharType="separate"/>
      </w:r>
      <w:r w:rsidR="00557A45" w:rsidRPr="009F2BBA">
        <w:rPr>
          <w:rFonts w:ascii="Calibri" w:hAnsi="Calibri" w:cs="Calibri"/>
          <w:vertAlign w:val="superscript"/>
        </w:rPr>
        <w:t>2</w:t>
      </w:r>
      <w:r w:rsidR="00557A45" w:rsidRPr="009F2BBA">
        <w:rPr>
          <w:rFonts w:ascii="Calibri" w:hAnsi="Calibri" w:cs="Calibri"/>
        </w:rPr>
        <w:fldChar w:fldCharType="end"/>
      </w:r>
      <w:r w:rsidR="00B9797E" w:rsidRPr="009F2BBA">
        <w:rPr>
          <w:rFonts w:ascii="Calibri" w:hAnsi="Calibri" w:cs="Calibri"/>
        </w:rPr>
        <w:t xml:space="preserve">. </w:t>
      </w:r>
      <w:r w:rsidR="002F4D66" w:rsidRPr="009F2BBA">
        <w:rPr>
          <w:rFonts w:ascii="Calibri" w:hAnsi="Calibri" w:cs="Calibri"/>
        </w:rPr>
        <w:t>Microvascular ECs in different tissues are known to exhibit heterogeneity in inflammatory responses</w:t>
      </w:r>
      <w:r w:rsidR="00BA4940" w:rsidRPr="009F2BBA">
        <w:rPr>
          <w:rFonts w:ascii="Calibri" w:hAnsi="Calibri" w:cs="Calibri"/>
        </w:rPr>
        <w:fldChar w:fldCharType="begin"/>
      </w:r>
      <w:r w:rsidR="00CE1FB5" w:rsidRPr="009F2BBA">
        <w:rPr>
          <w:rFonts w:ascii="Calibri" w:hAnsi="Calibri" w:cs="Calibri"/>
        </w:rPr>
        <w:instrText xml:space="preserve"> ADDIN PAPERS2_CITATIONS &lt;citation&gt;&lt;priority&gt;1&lt;/priority&gt;&lt;uuid&gt;F0AC4B16-80F3-4002-A5BA-B650484583C5&lt;/uuid&gt;&lt;publications&gt;&lt;publication&gt;&lt;subtype&gt;400&lt;/subtype&gt;&lt;publisher&gt;© Thieme Medical Publishers&lt;/publisher&gt;&lt;title&gt;Heterogeneity in endothelial responsiveness to cytokines, molecular causes, and pharmacological consequences.&lt;/title&gt;&lt;url&gt;http://www.thieme-connect.de/DOI/DOI?10.1055/s-0030-1253448&lt;/url&gt;&lt;volume&gt;36&lt;/volume&gt;&lt;publication_date&gt;99201004001200000000220000&lt;/publication_date&gt;&lt;uuid&gt;06CB1095-D65F-4E0F-B923-F2F96293C196&lt;/uuid&gt;&lt;type&gt;400&lt;/type&gt;&lt;number&gt;3&lt;/number&gt;&lt;doi&gt;10.1055/s-0030-1253448&lt;/doi&gt;&lt;institution&gt;Department Pathology &amp;amp; Medical Biology, University Medical Center Groningen, University of Groningen, Groningen, The Netherlands. g.molema@med.umcg.nl&lt;/institution&gt;&lt;startpage&gt;246&lt;/startpage&gt;&lt;endpage&gt;264&lt;/endpage&gt;&lt;bundle&gt;&lt;publication&gt;&lt;title&gt;Seminars in thrombosis and hemostasis&lt;/title&gt;&lt;uuid&gt;A2F623A4-8677-4B47-9D65-0438E310DFDF&lt;/uuid&gt;&lt;subtype&gt;-100&lt;/subtype&gt;&lt;type&gt;-100&lt;/type&gt;&lt;/publication&gt;&lt;/bundle&gt;&lt;authors&gt;&lt;author&gt;&lt;lastName&gt;Molema&lt;/lastName&gt;&lt;firstName&gt;Grietje&lt;/firstName&gt;&lt;/author&gt;&lt;/authors&gt;&lt;/publication&gt;&lt;/publications&gt;&lt;cites&gt;&lt;/cites&gt;&lt;/citation&gt;</w:instrText>
      </w:r>
      <w:r w:rsidR="00BA4940" w:rsidRPr="009F2BBA">
        <w:rPr>
          <w:rFonts w:ascii="Calibri" w:hAnsi="Calibri" w:cs="Calibri"/>
        </w:rPr>
        <w:fldChar w:fldCharType="separate"/>
      </w:r>
      <w:r w:rsidR="00557A45" w:rsidRPr="009F2BBA">
        <w:rPr>
          <w:rFonts w:ascii="Calibri" w:hAnsi="Calibri" w:cs="Calibri"/>
          <w:vertAlign w:val="superscript"/>
        </w:rPr>
        <w:t>3</w:t>
      </w:r>
      <w:r w:rsidR="00BA4940" w:rsidRPr="009F2BBA">
        <w:rPr>
          <w:rFonts w:ascii="Calibri" w:hAnsi="Calibri" w:cs="Calibri"/>
        </w:rPr>
        <w:fldChar w:fldCharType="end"/>
      </w:r>
      <w:r w:rsidR="00732606" w:rsidRPr="009F2BBA">
        <w:rPr>
          <w:rFonts w:ascii="Calibri" w:hAnsi="Calibri" w:cs="Calibri"/>
          <w:vertAlign w:val="superscript"/>
        </w:rPr>
        <w:t>,</w:t>
      </w:r>
      <w:r w:rsidR="00557A45" w:rsidRPr="009F2BBA">
        <w:rPr>
          <w:rFonts w:ascii="Calibri" w:hAnsi="Calibri" w:cs="Calibri"/>
        </w:rPr>
        <w:fldChar w:fldCharType="begin"/>
      </w:r>
      <w:r w:rsidR="00CE1FB5" w:rsidRPr="009F2BBA">
        <w:rPr>
          <w:rFonts w:ascii="Calibri" w:hAnsi="Calibri" w:cs="Calibri"/>
        </w:rPr>
        <w:instrText xml:space="preserve"> ADDIN PAPERS2_CITATIONS &lt;citation&gt;&lt;priority&gt;3&lt;/priority&gt;&lt;uuid&gt;8A1F7DC6-0E72-42BD-B28B-2FF39309A70E&lt;/uuid&gt;&lt;publications&gt;&lt;publication&gt;&lt;subtype&gt;400&lt;/subtype&gt;&lt;title&gt;Endothelial Cell Heterogeneity&lt;/title&gt;&lt;url&gt;http://perspectivesinmedicine.cshlp.org/lookup/doi/10.1101/cshperspect.a006429&lt;/url&gt;&lt;volume&gt;2&lt;/volume&gt;&lt;publication_date&gt;99201201031200000000222000&lt;/publication_date&gt;&lt;uuid&gt;A0CAFA4B-0A7B-4B90-82E1-DFF78D651C87&lt;/uuid&gt;&lt;type&gt;400&lt;/type&gt;&lt;number&gt;1&lt;/number&gt;&lt;citekey&gt;Aird:2012gh&lt;/citekey&gt;&lt;doi&gt;10.1101/cshperspect.a006429&lt;/doi&gt;&lt;startpage&gt;a006429&lt;/startpage&gt;&lt;endpage&gt;a006429&lt;/endpage&gt;&lt;bundle&gt;&lt;publication&gt;&lt;title&gt;Cold Spring Harbor Perspectives in Medicine&lt;/title&gt;&lt;uuid&gt;2463A33C-12D3-4A75-A3AF-24CFA01B2175&lt;/uuid&gt;&lt;subtype&gt;-100&lt;/subtype&gt;&lt;type&gt;-100&lt;/type&gt;&lt;/publication&gt;&lt;/bundle&gt;&lt;authors&gt;&lt;author&gt;&lt;lastName&gt;Aird&lt;/lastName&gt;&lt;firstName&gt;W&lt;/firstName&gt;&lt;middleNames&gt;C&lt;/middleNames&gt;&lt;/author&gt;&lt;/authors&gt;&lt;/publication&gt;&lt;/publications&gt;&lt;cites&gt;&lt;/cites&gt;&lt;/citation&gt;</w:instrText>
      </w:r>
      <w:r w:rsidR="00557A45" w:rsidRPr="009F2BBA">
        <w:rPr>
          <w:rFonts w:ascii="Calibri" w:hAnsi="Calibri" w:cs="Calibri"/>
        </w:rPr>
        <w:fldChar w:fldCharType="separate"/>
      </w:r>
      <w:r w:rsidR="00557A45" w:rsidRPr="009F2BBA">
        <w:rPr>
          <w:rFonts w:ascii="Calibri" w:hAnsi="Calibri" w:cs="Calibri"/>
          <w:vertAlign w:val="superscript"/>
        </w:rPr>
        <w:t>4</w:t>
      </w:r>
      <w:r w:rsidR="00557A45" w:rsidRPr="009F2BBA">
        <w:rPr>
          <w:rFonts w:ascii="Calibri" w:hAnsi="Calibri" w:cs="Calibri"/>
        </w:rPr>
        <w:fldChar w:fldCharType="end"/>
      </w:r>
      <w:r w:rsidR="002F4D66" w:rsidRPr="009F2BBA">
        <w:rPr>
          <w:rFonts w:ascii="Calibri" w:hAnsi="Calibri" w:cs="Calibri"/>
        </w:rPr>
        <w:t>.  Furthermore, genetic background or certain genetic conditions might result in</w:t>
      </w:r>
      <w:r w:rsidR="00A173AE" w:rsidRPr="009F2BBA">
        <w:rPr>
          <w:rFonts w:ascii="Calibri" w:hAnsi="Calibri" w:cs="Calibri"/>
        </w:rPr>
        <w:t xml:space="preserve"> the</w:t>
      </w:r>
      <w:r w:rsidR="002F4D66" w:rsidRPr="009F2BBA">
        <w:rPr>
          <w:rFonts w:ascii="Calibri" w:hAnsi="Calibri" w:cs="Calibri"/>
        </w:rPr>
        <w:t xml:space="preserve"> differences in inflammatory responses between </w:t>
      </w:r>
      <w:r w:rsidR="004F5304" w:rsidRPr="009F2BBA">
        <w:rPr>
          <w:rFonts w:ascii="Calibri" w:hAnsi="Calibri" w:cs="Calibri"/>
        </w:rPr>
        <w:t>individuals</w:t>
      </w:r>
      <w:r w:rsidR="005F474B" w:rsidRPr="009F2BBA">
        <w:rPr>
          <w:rFonts w:ascii="Calibri" w:hAnsi="Calibri" w:cs="Calibri"/>
        </w:rPr>
        <w:t>; it is</w:t>
      </w:r>
      <w:r w:rsidR="004F5304" w:rsidRPr="009F2BBA">
        <w:rPr>
          <w:rFonts w:ascii="Calibri" w:hAnsi="Calibri" w:cs="Calibri"/>
        </w:rPr>
        <w:t xml:space="preserve"> </w:t>
      </w:r>
      <w:r w:rsidR="00BC0A72" w:rsidRPr="009F2BBA">
        <w:rPr>
          <w:rFonts w:ascii="Calibri" w:hAnsi="Calibri" w:cs="Calibri"/>
        </w:rPr>
        <w:t xml:space="preserve">therefore important to </w:t>
      </w:r>
      <w:r w:rsidR="004F5304" w:rsidRPr="009F2BBA">
        <w:rPr>
          <w:rFonts w:ascii="Calibri" w:hAnsi="Calibri" w:cs="Calibri"/>
        </w:rPr>
        <w:t xml:space="preserve">have access to ECs from different individuals. </w:t>
      </w:r>
      <w:r w:rsidR="002F4D66" w:rsidRPr="009F2BBA">
        <w:rPr>
          <w:rFonts w:ascii="Calibri" w:hAnsi="Calibri" w:cs="Calibri"/>
        </w:rPr>
        <w:t>More recently, human induced pluripotent stem cells (</w:t>
      </w:r>
      <w:proofErr w:type="spellStart"/>
      <w:r w:rsidR="002F4D66" w:rsidRPr="009F2BBA">
        <w:rPr>
          <w:rFonts w:ascii="Calibri" w:hAnsi="Calibri" w:cs="Calibri"/>
        </w:rPr>
        <w:t>hiPSCs</w:t>
      </w:r>
      <w:proofErr w:type="spellEnd"/>
      <w:r w:rsidR="002F4D66" w:rsidRPr="009F2BBA">
        <w:rPr>
          <w:rFonts w:ascii="Calibri" w:hAnsi="Calibri" w:cs="Calibri"/>
        </w:rPr>
        <w:t>)</w:t>
      </w:r>
      <w:r w:rsidR="00BA4940" w:rsidRPr="009F2BBA">
        <w:rPr>
          <w:rFonts w:ascii="Calibri" w:hAnsi="Calibri" w:cs="Calibri"/>
        </w:rPr>
        <w:fldChar w:fldCharType="begin"/>
      </w:r>
      <w:r w:rsidR="00CE1FB5" w:rsidRPr="009F2BBA">
        <w:rPr>
          <w:rFonts w:ascii="Calibri" w:hAnsi="Calibri" w:cs="Calibri"/>
        </w:rPr>
        <w:instrText xml:space="preserve"> ADDIN PAPERS2_CITATIONS &lt;citation&gt;&lt;priority&gt;2&lt;/priority&gt;&lt;uuid&gt;AFF10771-0717-4E2E-B543-564D026D1C16&lt;/uuid&gt;&lt;publications&gt;&lt;publication&gt;&lt;subtype&gt;400&lt;/subtype&gt;&lt;publisher&gt;Nature Publishing Group&lt;/publisher&gt;&lt;title&gt;Induced pluripotent stem cell technology: a decade of progress&lt;/title&gt;&lt;url&gt;http://dx.doi.org/10.1038/nrd.2016.245&lt;/url&gt;&lt;volume&gt;16&lt;/volume&gt;&lt;publication_date&gt;99201612161200000000222000&lt;/publication_date&gt;&lt;uuid&gt;F6804863-11D2-4656-B09F-AF7C26EE1EAC&lt;/uuid&gt;&lt;type&gt;400&lt;/type&gt;&lt;number&gt;2&lt;/number&gt;&lt;doi&gt;10.1038/nrd.2016.245&lt;/doi&gt;&lt;startpage&gt;1&lt;/startpage&gt;&lt;endpage&gt;16&lt;/endpage&gt;&lt;bundle&gt;&lt;publication&gt;&lt;title&gt;Nature Reviews Drug Discovery&lt;/title&gt;&lt;uuid&gt;650F05C7-10D7-4E41-9762-558288B52677&lt;/uuid&gt;&lt;subtype&gt;-100&lt;/subtype&gt;&lt;publisher&gt;Nature Publishing Group&lt;/publisher&gt;&lt;type&gt;-100&lt;/type&gt;&lt;/publication&gt;&lt;/bundle&gt;&lt;authors&gt;&lt;author&gt;&lt;lastName&gt;Shi&lt;/lastName&gt;&lt;firstName&gt;Yanhong&lt;/firstName&gt;&lt;/author&gt;&lt;author&gt;&lt;lastName&gt;Inoue&lt;/lastName&gt;&lt;firstName&gt;Haruhisa&lt;/firstName&gt;&lt;/author&gt;&lt;author&gt;&lt;lastName&gt;Wu&lt;/lastName&gt;&lt;firstName&gt;Joseph&lt;/firstName&gt;&lt;middleNames&gt;C&lt;/middleNames&gt;&lt;/author&gt;&lt;author&gt;&lt;lastName&gt;Yamanaka&lt;/lastName&gt;&lt;firstName&gt;Shinya&lt;/firstName&gt;&lt;/author&gt;&lt;/authors&gt;&lt;/publication&gt;&lt;/publications&gt;&lt;cites&gt;&lt;/cites&gt;&lt;/citation&gt;</w:instrText>
      </w:r>
      <w:r w:rsidR="00BA4940" w:rsidRPr="009F2BBA">
        <w:rPr>
          <w:rFonts w:ascii="Calibri" w:hAnsi="Calibri" w:cs="Calibri"/>
        </w:rPr>
        <w:fldChar w:fldCharType="separate"/>
      </w:r>
      <w:r w:rsidR="00557A45" w:rsidRPr="009F2BBA">
        <w:rPr>
          <w:rFonts w:ascii="Calibri" w:hAnsi="Calibri" w:cs="Calibri"/>
          <w:vertAlign w:val="superscript"/>
        </w:rPr>
        <w:t>5</w:t>
      </w:r>
      <w:r w:rsidR="00BA4940" w:rsidRPr="009F2BBA">
        <w:rPr>
          <w:rFonts w:ascii="Calibri" w:hAnsi="Calibri" w:cs="Calibri"/>
        </w:rPr>
        <w:fldChar w:fldCharType="end"/>
      </w:r>
      <w:r w:rsidR="004F5304" w:rsidRPr="009F2BBA">
        <w:rPr>
          <w:rFonts w:ascii="Calibri" w:hAnsi="Calibri" w:cs="Calibri"/>
        </w:rPr>
        <w:t>, that can be derived from virtually any individual</w:t>
      </w:r>
      <w:r w:rsidR="00987680" w:rsidRPr="009F2BBA">
        <w:rPr>
          <w:rFonts w:ascii="Calibri" w:hAnsi="Calibri" w:cs="Calibri"/>
        </w:rPr>
        <w:t>,</w:t>
      </w:r>
      <w:r w:rsidR="004F5304" w:rsidRPr="009F2BBA">
        <w:rPr>
          <w:rFonts w:ascii="Calibri" w:hAnsi="Calibri" w:cs="Calibri"/>
        </w:rPr>
        <w:t xml:space="preserve"> were shown to serve as a reliable and renewable source of ECs</w:t>
      </w:r>
      <w:r w:rsidR="00BA4940" w:rsidRPr="009F2BBA">
        <w:rPr>
          <w:rFonts w:ascii="Calibri" w:hAnsi="Calibri" w:cs="Calibri"/>
        </w:rPr>
        <w:fldChar w:fldCharType="begin"/>
      </w:r>
      <w:r w:rsidR="00CE1FB5" w:rsidRPr="009F2BBA">
        <w:rPr>
          <w:rFonts w:ascii="Calibri" w:hAnsi="Calibri" w:cs="Calibri"/>
        </w:rPr>
        <w:instrText xml:space="preserve"> ADDIN PAPERS2_CITATIONS &lt;citation&gt;&lt;priority&gt;3&lt;/priority&gt;&lt;uuid&gt;1B619101-9D71-4EE2-A213-0AA5630B4EC8&lt;/uuid&gt;&lt;publications&gt;&lt;publication&gt;&lt;subtype&gt;400&lt;/subtype&gt;&lt;publisher&gt;American Heart Association, Inc.&lt;/publisher&gt;&lt;title&gt;Differentiation, Evaluation, and Application of Human Induced Pluripotent Stem Cell-Derived Endothelial Cells.&lt;/title&gt;&lt;url&gt;http://atvb.ahajournals.org/lookup/doi/10.1161/ATVBAHA.117.309962&lt;/url&gt;&lt;volume&gt;37&lt;/volume&gt;&lt;publication_date&gt;99201711001200000000220000&lt;/publication_date&gt;&lt;uuid&gt;B4CA0F46-2399-420F-9A96-0F92835AFC6C&lt;/uuid&gt;&lt;type&gt;400&lt;/type&gt;&lt;accepted_date&gt;99201709261200000000222000&lt;/accepted_date&gt;&lt;number&gt;11&lt;/number&gt;&lt;citekey&gt;Lin:2017ku&lt;/citekey&gt;&lt;submission_date&gt;99201707121200000000222000&lt;/submission_date&gt;&lt;doi&gt;10.1161/ATVBAHA.117.309962&lt;/doi&gt;&lt;institution&gt;From the Department of Pediatrics, Herman B. Wells Center for Pediatric Research (Y.L., C.-H.G., M.C.Y.) and Department of Biochemistry and Molecular Biology (Y.L., M.C.Y.), Indiana University School of Medicine, Indianapolis.&lt;/institution&gt;&lt;startpage&gt;2014&lt;/startpage&gt;&lt;endpage&gt;2025&lt;/endpage&gt;&lt;bundle&gt;&lt;publication&gt;&lt;title&gt;Arteriosclerosis, Thrombosis, and Vascular Biology&lt;/title&gt;&lt;uuid&gt;741B1037-F73F-44EC-96A7-59478AE88CF8&lt;/uuid&gt;&lt;subtype&gt;-100&lt;/subtype&gt;&lt;type&gt;-100&lt;/type&gt;&lt;/publication&gt;&lt;/bundle&gt;&lt;authors&gt;&lt;author&gt;&lt;lastName&gt;Lin&lt;/lastName&gt;&lt;firstName&gt;Yang&lt;/firstName&gt;&lt;/author&gt;&lt;author&gt;&lt;lastName&gt;Gil&lt;/lastName&gt;&lt;firstName&gt;Chang-Hyun&lt;/firstName&gt;&lt;/author&gt;&lt;author&gt;&lt;lastName&gt;Yoder&lt;/lastName&gt;&lt;firstName&gt;Mervin&lt;/firstName&gt;&lt;middleNames&gt;C&lt;/middleNames&gt;&lt;/author&gt;&lt;/authors&gt;&lt;/publication&gt;&lt;/publications&gt;&lt;cites&gt;&lt;/cites&gt;&lt;/citation&gt;</w:instrText>
      </w:r>
      <w:r w:rsidR="00BA4940" w:rsidRPr="009F2BBA">
        <w:rPr>
          <w:rFonts w:ascii="Calibri" w:hAnsi="Calibri" w:cs="Calibri"/>
        </w:rPr>
        <w:fldChar w:fldCharType="separate"/>
      </w:r>
      <w:r w:rsidR="00557A45" w:rsidRPr="009F2BBA">
        <w:rPr>
          <w:rFonts w:ascii="Calibri" w:hAnsi="Calibri" w:cs="Calibri"/>
          <w:vertAlign w:val="superscript"/>
        </w:rPr>
        <w:t>6</w:t>
      </w:r>
      <w:r w:rsidR="00BA4940" w:rsidRPr="009F2BBA">
        <w:rPr>
          <w:rFonts w:ascii="Calibri" w:hAnsi="Calibri" w:cs="Calibri"/>
        </w:rPr>
        <w:fldChar w:fldCharType="end"/>
      </w:r>
      <w:r w:rsidR="00AB679B" w:rsidRPr="009F2BBA">
        <w:rPr>
          <w:rFonts w:ascii="Calibri" w:hAnsi="Calibri" w:cs="Calibri"/>
          <w:vertAlign w:val="superscript"/>
        </w:rPr>
        <w:t>-</w:t>
      </w:r>
      <w:r w:rsidR="00557A45" w:rsidRPr="009F2BBA">
        <w:rPr>
          <w:rFonts w:ascii="Calibri" w:hAnsi="Calibri" w:cs="Calibri"/>
        </w:rPr>
        <w:fldChar w:fldCharType="begin"/>
      </w:r>
      <w:r w:rsidR="00CE1FB5" w:rsidRPr="009F2BBA">
        <w:rPr>
          <w:rFonts w:ascii="Calibri" w:hAnsi="Calibri" w:cs="Calibri"/>
        </w:rPr>
        <w:instrText xml:space="preserve"> ADDIN PAPERS2_CITATIONS &lt;citation&gt;&lt;priority&gt;7&lt;/priority&gt;&lt;uuid&gt;52C9C4AA-CD0A-46F4-BE4D-C2D435B5B266&lt;/uuid&gt;&lt;publications&gt;&lt;publication&gt;&lt;subtype&gt;400&lt;/subtype&gt;&lt;publisher&gt;American Heart Association, Inc.&lt;/publisher&gt;&lt;title&gt;Functionality of endothelial cells and pericytes from human pluripotent stem cells demonstrated in cultured vascular plexus and zebrafish xenografts.&lt;/title&gt;&lt;url&gt;http://atvb.ahajournals.org/content/34/1/177.abstract&lt;/url&gt;&lt;volume&gt;34&lt;/volume&gt;&lt;publication_date&gt;99201401001200000000220000&lt;/publication_date&gt;&lt;uuid&gt;1D834F84-D55D-4AD5-8908-27E1DB8D1095&lt;/uuid&gt;&lt;type&gt;400&lt;/type&gt;&lt;number&gt;1&lt;/number&gt;&lt;citekey&gt;Orlova:2014cga&lt;/citekey&gt;&lt;doi&gt;10.1161/ATVBAHA.113.302598&lt;/doi&gt;&lt;institution&gt;From the Department of Anatomy and Embryology (V.V.O., C.F., S.P.-R., F.E.v.d.H., S.M., C.L.M.) and Department of Molecular Cell Biology (V.V.O., Y.D., P.t.D.), Cancer Genomics Centre and Centre for Biomedical Genetics, Leiden University Medical Center, Leiden, The Netherlands.&lt;/institution&gt;&lt;startpage&gt;177&lt;/startpage&gt;&lt;endpage&gt;186&lt;/endpage&gt;&lt;bundle&gt;&lt;publication&gt;&lt;title&gt;Arteriosclerosis, Thrombosis, and Vascular Biology&lt;/title&gt;&lt;uuid&gt;741B1037-F73F-44EC-96A7-59478AE88CF8&lt;/uuid&gt;&lt;subtype&gt;-100&lt;/subtype&gt;&lt;type&gt;-100&lt;/type&gt;&lt;/publication&gt;&lt;/bundle&gt;&lt;authors&gt;&lt;author&gt;&lt;lastName&gt;Orlova&lt;/lastName&gt;&lt;firstName&gt;Valeria&lt;/firstName&gt;&lt;middleNames&gt;V&lt;/middleNames&gt;&lt;/author&gt;&lt;author&gt;&lt;lastName&gt;Drabsch&lt;/lastName&gt;&lt;firstName&gt;Yvette&lt;/firstName&gt;&lt;/author&gt;&lt;author&gt;&lt;lastName&gt;Freund&lt;/lastName&gt;&lt;firstName&gt;Christian&lt;/firstName&gt;&lt;/author&gt;&lt;author&gt;&lt;lastName&gt;Petrus-Reurer&lt;/lastName&gt;&lt;firstName&gt;Sandra&lt;/firstName&gt;&lt;/author&gt;&lt;author&gt;&lt;lastName&gt;Hil&lt;/lastName&gt;&lt;nonDroppingParticle&gt;van den&lt;/nonDroppingParticle&gt;&lt;firstName&gt;Francijna&lt;/firstName&gt;&lt;middleNames&gt;E&lt;/middleNames&gt;&lt;/author&gt;&lt;author&gt;&lt;lastName&gt;Muenthaisong&lt;/lastName&gt;&lt;firstName&gt;Suchitra&lt;/firstName&gt;&lt;/author&gt;&lt;author&gt;&lt;lastName&gt;Dijke&lt;/lastName&gt;&lt;firstName&gt;Peter&lt;/firstName&gt;&lt;middleNames&gt;ten&lt;/middleNames&gt;&lt;/author&gt;&lt;author&gt;&lt;lastName&gt;Mummery&lt;/lastName&gt;&lt;firstName&gt;Christine&lt;/firstName&gt;&lt;middleNames&gt;L&lt;/middleNames&gt;&lt;/author&gt;&lt;/authors&gt;&lt;/publication&gt;&lt;/publications&gt;&lt;cites&gt;&lt;/cites&gt;&lt;/citation&gt;</w:instrText>
      </w:r>
      <w:r w:rsidR="00557A45" w:rsidRPr="009F2BBA">
        <w:rPr>
          <w:rFonts w:ascii="Calibri" w:hAnsi="Calibri" w:cs="Calibri"/>
        </w:rPr>
        <w:fldChar w:fldCharType="separate"/>
      </w:r>
      <w:r w:rsidR="00557A45" w:rsidRPr="009F2BBA">
        <w:rPr>
          <w:rFonts w:ascii="Calibri" w:hAnsi="Calibri" w:cs="Calibri"/>
          <w:vertAlign w:val="superscript"/>
        </w:rPr>
        <w:t>9</w:t>
      </w:r>
      <w:r w:rsidR="00557A45" w:rsidRPr="009F2BBA">
        <w:rPr>
          <w:rFonts w:ascii="Calibri" w:hAnsi="Calibri" w:cs="Calibri"/>
        </w:rPr>
        <w:fldChar w:fldCharType="end"/>
      </w:r>
      <w:r w:rsidR="004F5304" w:rsidRPr="009F2BBA">
        <w:rPr>
          <w:rFonts w:ascii="Calibri" w:hAnsi="Calibri" w:cs="Calibri"/>
        </w:rPr>
        <w:t xml:space="preserve">. Therefore, </w:t>
      </w:r>
      <w:r w:rsidR="009B2418" w:rsidRPr="009F2BBA">
        <w:rPr>
          <w:rFonts w:ascii="Calibri" w:hAnsi="Calibri" w:cs="Calibri"/>
        </w:rPr>
        <w:t xml:space="preserve">the </w:t>
      </w:r>
      <w:r w:rsidR="004F5304" w:rsidRPr="009F2BBA">
        <w:rPr>
          <w:rFonts w:ascii="Calibri" w:hAnsi="Calibri" w:cs="Calibri"/>
        </w:rPr>
        <w:t xml:space="preserve">assessment of inflammatory responses and leukocyte recruitment in </w:t>
      </w:r>
      <w:proofErr w:type="spellStart"/>
      <w:r w:rsidR="004F5304" w:rsidRPr="009F2BBA">
        <w:rPr>
          <w:rFonts w:ascii="Calibri" w:hAnsi="Calibri" w:cs="Calibri"/>
        </w:rPr>
        <w:t>hiPSC</w:t>
      </w:r>
      <w:proofErr w:type="spellEnd"/>
      <w:r w:rsidR="004F5304" w:rsidRPr="009F2BBA">
        <w:rPr>
          <w:rFonts w:ascii="Calibri" w:hAnsi="Calibri" w:cs="Calibri"/>
        </w:rPr>
        <w:t xml:space="preserve">-ECs </w:t>
      </w:r>
      <w:r w:rsidR="00530F09" w:rsidRPr="009F2BBA">
        <w:rPr>
          <w:rFonts w:ascii="Calibri" w:hAnsi="Calibri" w:cs="Calibri"/>
        </w:rPr>
        <w:t>is valuable</w:t>
      </w:r>
      <w:r w:rsidR="00987680" w:rsidRPr="009F2BBA">
        <w:rPr>
          <w:rFonts w:ascii="Calibri" w:hAnsi="Calibri" w:cs="Calibri"/>
        </w:rPr>
        <w:t xml:space="preserve">, </w:t>
      </w:r>
      <w:r w:rsidR="00530F09" w:rsidRPr="009F2BBA">
        <w:rPr>
          <w:rFonts w:ascii="Calibri" w:hAnsi="Calibri" w:cs="Calibri"/>
        </w:rPr>
        <w:t xml:space="preserve">not only for modeling of certain genetic </w:t>
      </w:r>
      <w:r w:rsidR="00A90F38" w:rsidRPr="009F2BBA">
        <w:rPr>
          <w:rFonts w:ascii="Calibri" w:hAnsi="Calibri" w:cs="Calibri"/>
        </w:rPr>
        <w:t>disorders</w:t>
      </w:r>
      <w:r w:rsidR="00987680" w:rsidRPr="009F2BBA">
        <w:rPr>
          <w:rFonts w:ascii="Calibri" w:hAnsi="Calibri" w:cs="Calibri"/>
        </w:rPr>
        <w:t>,</w:t>
      </w:r>
      <w:r w:rsidR="00A90F38" w:rsidRPr="009F2BBA">
        <w:rPr>
          <w:rFonts w:ascii="Calibri" w:hAnsi="Calibri" w:cs="Calibri"/>
        </w:rPr>
        <w:t xml:space="preserve"> but</w:t>
      </w:r>
      <w:r w:rsidR="00530F09" w:rsidRPr="009F2BBA">
        <w:rPr>
          <w:rFonts w:ascii="Calibri" w:hAnsi="Calibri" w:cs="Calibri"/>
        </w:rPr>
        <w:t xml:space="preserve"> also </w:t>
      </w:r>
      <w:r w:rsidR="00DE1333" w:rsidRPr="009F2BBA">
        <w:rPr>
          <w:rFonts w:ascii="Calibri" w:hAnsi="Calibri" w:cs="Calibri"/>
        </w:rPr>
        <w:t xml:space="preserve">to </w:t>
      </w:r>
      <w:r w:rsidR="00530F09" w:rsidRPr="009F2BBA">
        <w:rPr>
          <w:rFonts w:ascii="Calibri" w:hAnsi="Calibri" w:cs="Calibri"/>
        </w:rPr>
        <w:t xml:space="preserve">provide </w:t>
      </w:r>
      <w:r w:rsidR="00903C78" w:rsidRPr="009F2BBA">
        <w:rPr>
          <w:rFonts w:ascii="Calibri" w:hAnsi="Calibri" w:cs="Calibri"/>
        </w:rPr>
        <w:t>indications of</w:t>
      </w:r>
      <w:r w:rsidR="00530F09" w:rsidRPr="009F2BBA">
        <w:rPr>
          <w:rFonts w:ascii="Calibri" w:hAnsi="Calibri" w:cs="Calibri"/>
        </w:rPr>
        <w:t xml:space="preserve"> inter</w:t>
      </w:r>
      <w:r w:rsidR="00903C78" w:rsidRPr="009F2BBA">
        <w:rPr>
          <w:rFonts w:ascii="Calibri" w:hAnsi="Calibri" w:cs="Calibri"/>
        </w:rPr>
        <w:t>-</w:t>
      </w:r>
      <w:r w:rsidR="00530F09" w:rsidRPr="009F2BBA">
        <w:rPr>
          <w:rFonts w:ascii="Calibri" w:hAnsi="Calibri" w:cs="Calibri"/>
        </w:rPr>
        <w:t xml:space="preserve">individual variability and </w:t>
      </w:r>
      <w:r w:rsidR="00F94A92" w:rsidRPr="009F2BBA">
        <w:rPr>
          <w:rFonts w:ascii="Calibri" w:hAnsi="Calibri" w:cs="Calibri"/>
        </w:rPr>
        <w:t xml:space="preserve">to use as a tool for </w:t>
      </w:r>
      <w:r w:rsidR="00530F09" w:rsidRPr="009F2BBA">
        <w:rPr>
          <w:rFonts w:ascii="Calibri" w:hAnsi="Calibri" w:cs="Calibri"/>
        </w:rPr>
        <w:t>personalized medicine in the future.</w:t>
      </w:r>
    </w:p>
    <w:p w14:paraId="1B8C63CE" w14:textId="77777777" w:rsidR="001C0BE1" w:rsidRPr="009F2BBA" w:rsidRDefault="001C0BE1" w:rsidP="00221199">
      <w:pPr>
        <w:jc w:val="both"/>
        <w:rPr>
          <w:rFonts w:ascii="Calibri" w:hAnsi="Calibri" w:cs="Calibri"/>
        </w:rPr>
      </w:pPr>
    </w:p>
    <w:p w14:paraId="13620DD0" w14:textId="408A71C4" w:rsidR="00597CF7" w:rsidRPr="009F2BBA" w:rsidRDefault="00561ADB" w:rsidP="00221199">
      <w:pPr>
        <w:jc w:val="both"/>
        <w:rPr>
          <w:rFonts w:ascii="Calibri" w:hAnsi="Calibri" w:cs="Calibri"/>
        </w:rPr>
      </w:pPr>
      <w:r w:rsidRPr="009F2BBA">
        <w:rPr>
          <w:rFonts w:ascii="Calibri" w:hAnsi="Calibri" w:cs="Calibri"/>
        </w:rPr>
        <w:t>Flow assay</w:t>
      </w:r>
      <w:r w:rsidR="00F94A92" w:rsidRPr="009F2BBA">
        <w:rPr>
          <w:rFonts w:ascii="Calibri" w:hAnsi="Calibri" w:cs="Calibri"/>
        </w:rPr>
        <w:t>s</w:t>
      </w:r>
      <w:r w:rsidRPr="009F2BBA">
        <w:rPr>
          <w:rFonts w:ascii="Calibri" w:hAnsi="Calibri" w:cs="Calibri"/>
        </w:rPr>
        <w:t xml:space="preserve"> provide a useful tool for studying endothelial-leukocyte interaction. Advances in microfluidic devi</w:t>
      </w:r>
      <w:r w:rsidR="008A155D" w:rsidRPr="009F2BBA">
        <w:rPr>
          <w:rFonts w:ascii="Calibri" w:hAnsi="Calibri" w:cs="Calibri"/>
        </w:rPr>
        <w:t>c</w:t>
      </w:r>
      <w:r w:rsidRPr="009F2BBA">
        <w:rPr>
          <w:rFonts w:ascii="Calibri" w:hAnsi="Calibri" w:cs="Calibri"/>
        </w:rPr>
        <w:t xml:space="preserve">es enable </w:t>
      </w:r>
      <w:r w:rsidR="009B2418" w:rsidRPr="009F2BBA">
        <w:rPr>
          <w:rFonts w:ascii="Calibri" w:hAnsi="Calibri" w:cs="Calibri"/>
        </w:rPr>
        <w:t xml:space="preserve">the </w:t>
      </w:r>
      <w:r w:rsidRPr="009F2BBA">
        <w:rPr>
          <w:rFonts w:ascii="Calibri" w:hAnsi="Calibri" w:cs="Calibri"/>
        </w:rPr>
        <w:t>reproduc</w:t>
      </w:r>
      <w:r w:rsidR="00903C78" w:rsidRPr="009F2BBA">
        <w:rPr>
          <w:rFonts w:ascii="Calibri" w:hAnsi="Calibri" w:cs="Calibri"/>
        </w:rPr>
        <w:t>tion of</w:t>
      </w:r>
      <w:r w:rsidRPr="009F2BBA">
        <w:rPr>
          <w:rFonts w:ascii="Calibri" w:hAnsi="Calibri" w:cs="Calibri"/>
        </w:rPr>
        <w:t xml:space="preserve"> physiological fluid flow </w:t>
      </w:r>
      <w:r w:rsidR="00903C78" w:rsidRPr="009F2BBA">
        <w:rPr>
          <w:rFonts w:ascii="Calibri" w:hAnsi="Calibri" w:cs="Calibri"/>
        </w:rPr>
        <w:t xml:space="preserve">conditions </w:t>
      </w:r>
      <w:r w:rsidRPr="009F2BBA">
        <w:rPr>
          <w:rFonts w:ascii="Calibri" w:hAnsi="Calibri" w:cs="Calibri"/>
        </w:rPr>
        <w:t>with precise control of vascular bed</w:t>
      </w:r>
      <w:r w:rsidR="00BC0A72" w:rsidRPr="009F2BBA">
        <w:rPr>
          <w:rFonts w:ascii="Calibri" w:hAnsi="Calibri" w:cs="Calibri"/>
        </w:rPr>
        <w:t>-</w:t>
      </w:r>
      <w:r w:rsidRPr="009F2BBA">
        <w:rPr>
          <w:rFonts w:ascii="Calibri" w:hAnsi="Calibri" w:cs="Calibri"/>
        </w:rPr>
        <w:t>specific shear stress</w:t>
      </w:r>
      <w:r w:rsidR="00992241" w:rsidRPr="009F2BBA">
        <w:rPr>
          <w:rFonts w:ascii="Calibri" w:hAnsi="Calibri" w:cs="Calibri"/>
        </w:rPr>
        <w:t xml:space="preserve"> levels</w:t>
      </w:r>
      <w:r w:rsidRPr="009F2BBA">
        <w:rPr>
          <w:rFonts w:ascii="Calibri" w:hAnsi="Calibri" w:cs="Calibri"/>
        </w:rPr>
        <w:t xml:space="preserve">. Live imaging allows </w:t>
      </w:r>
      <w:r w:rsidR="00BD6618" w:rsidRPr="009F2BBA">
        <w:rPr>
          <w:rFonts w:ascii="Calibri" w:hAnsi="Calibri" w:cs="Calibri"/>
        </w:rPr>
        <w:t>monitor</w:t>
      </w:r>
      <w:r w:rsidR="00903C78" w:rsidRPr="009F2BBA">
        <w:rPr>
          <w:rFonts w:ascii="Calibri" w:hAnsi="Calibri" w:cs="Calibri"/>
        </w:rPr>
        <w:t>ing</w:t>
      </w:r>
      <w:r w:rsidR="00BD6618" w:rsidRPr="009F2BBA">
        <w:rPr>
          <w:rFonts w:ascii="Calibri" w:hAnsi="Calibri" w:cs="Calibri"/>
        </w:rPr>
        <w:t xml:space="preserve"> </w:t>
      </w:r>
      <w:r w:rsidR="00C90896" w:rsidRPr="009F2BBA">
        <w:rPr>
          <w:rFonts w:ascii="Calibri" w:hAnsi="Calibri" w:cs="Calibri"/>
        </w:rPr>
        <w:t xml:space="preserve">of </w:t>
      </w:r>
      <w:r w:rsidR="00BD6618" w:rsidRPr="009F2BBA">
        <w:rPr>
          <w:rFonts w:ascii="Calibri" w:hAnsi="Calibri" w:cs="Calibri"/>
        </w:rPr>
        <w:t xml:space="preserve">the cascade of events of leukocyte capture, rolling, crawling, adhesion and transmigration. </w:t>
      </w:r>
      <w:r w:rsidR="008C1A77" w:rsidRPr="009F2BBA">
        <w:rPr>
          <w:rFonts w:ascii="Calibri" w:hAnsi="Calibri" w:cs="Calibri"/>
        </w:rPr>
        <w:t xml:space="preserve">Several </w:t>
      </w:r>
      <w:r w:rsidR="00586284" w:rsidRPr="009F2BBA">
        <w:rPr>
          <w:rFonts w:ascii="Calibri" w:hAnsi="Calibri" w:cs="Calibri"/>
        </w:rPr>
        <w:t>flow assays to study endothelial-leukocyte interaction</w:t>
      </w:r>
      <w:r w:rsidR="008C1A77" w:rsidRPr="009F2BBA">
        <w:rPr>
          <w:rFonts w:ascii="Calibri" w:hAnsi="Calibri" w:cs="Calibri"/>
        </w:rPr>
        <w:t xml:space="preserve"> have been </w:t>
      </w:r>
      <w:r w:rsidR="00586284" w:rsidRPr="009F2BBA">
        <w:rPr>
          <w:rFonts w:ascii="Calibri" w:hAnsi="Calibri" w:cs="Calibri"/>
        </w:rPr>
        <w:t>developed, however</w:t>
      </w:r>
      <w:r w:rsidR="00975AE8" w:rsidRPr="009F2BBA">
        <w:rPr>
          <w:rFonts w:ascii="Calibri" w:hAnsi="Calibri" w:cs="Calibri"/>
        </w:rPr>
        <w:t>,</w:t>
      </w:r>
      <w:r w:rsidR="00586284" w:rsidRPr="009F2BBA">
        <w:rPr>
          <w:rFonts w:ascii="Calibri" w:hAnsi="Calibri" w:cs="Calibri"/>
        </w:rPr>
        <w:t xml:space="preserve"> they all utilize</w:t>
      </w:r>
      <w:r w:rsidR="008C1A77" w:rsidRPr="009F2BBA">
        <w:rPr>
          <w:rFonts w:ascii="Calibri" w:hAnsi="Calibri" w:cs="Calibri"/>
        </w:rPr>
        <w:t xml:space="preserve"> primary ECs</w:t>
      </w:r>
      <w:r w:rsidR="0056030F" w:rsidRPr="009F2BBA">
        <w:rPr>
          <w:rFonts w:ascii="Calibri" w:hAnsi="Calibri" w:cs="Calibri"/>
        </w:rPr>
        <w:fldChar w:fldCharType="begin"/>
      </w:r>
      <w:r w:rsidR="00CE1FB5" w:rsidRPr="009F2BBA">
        <w:rPr>
          <w:rFonts w:ascii="Calibri" w:hAnsi="Calibri" w:cs="Calibri"/>
        </w:rPr>
        <w:instrText xml:space="preserve"> ADDIN PAPERS2_CITATIONS &lt;citation&gt;&lt;priority&gt;8&lt;/priority&gt;&lt;uuid&gt;1098E6DD-C442-4052-BA07-6E1CDB1F8D80&lt;/uuid&gt;&lt;publications&gt;&lt;publication&gt;&lt;subtype&gt;400&lt;/subtype&gt;&lt;title&gt;A Flow Adhesion Assay to Study Leucocyte Recruitment to Human Hepatic Sinusoidal Endothelium Under Conditions of Shear Stress&lt;/title&gt;&lt;url&gt;http://www.jove.com/video/51330/a-flow-adhesion-assay-to-study-leucocyte-recruitment-to-human-hepatic&lt;/url&gt;&lt;publication_date&gt;99201400001200000000200000&lt;/publication_date&gt;&lt;uuid&gt;E0D9319F-4F2D-4ECD-B763-B796D7CC2C09&lt;/uuid&gt;&lt;type&gt;400&lt;/type&gt;&lt;number&gt;85&lt;/number&gt;&lt;doi&gt;10.3791/51330&lt;/doi&gt;&lt;startpage&gt;1&lt;/startpage&gt;&lt;endpage&gt;6&lt;/endpage&gt;&lt;bundle&gt;&lt;publication&gt;&lt;title&gt;Journal of Visualized Experiments&lt;/title&gt;&lt;uuid&gt;2D88AFA5-93F5-46F1-96B7-FAA8B1A78847&lt;/uuid&gt;&lt;subtype&gt;-100&lt;/subtype&gt;&lt;type&gt;-100&lt;/type&gt;&lt;/publication&gt;&lt;/bundle&gt;&lt;authors&gt;&lt;author&gt;&lt;lastName&gt;Shetty&lt;/lastName&gt;&lt;firstName&gt;Shishir&lt;/firstName&gt;&lt;/author&gt;&lt;author&gt;&lt;lastName&gt;Weston&lt;/lastName&gt;&lt;firstName&gt;Christopher&lt;/firstName&gt;&lt;middleNames&gt;J&lt;/middleNames&gt;&lt;/author&gt;&lt;author&gt;&lt;lastName&gt;Adams&lt;/lastName&gt;&lt;firstName&gt;David&lt;/firstName&gt;&lt;middleNames&gt;H&lt;/middleNames&gt;&lt;/author&gt;&lt;author&gt;&lt;lastName&gt;Lalor&lt;/lastName&gt;&lt;firstName&gt;Patricia&lt;/firstName&gt;&lt;middleNames&gt;F&lt;/middleNames&gt;&lt;/author&gt;&lt;/authors&gt;&lt;/publication&gt;&lt;publication&gt;&lt;subtype&gt;400&lt;/subtype&gt;&lt;title&gt;Assays of transendothelial migration in vitro.&lt;/title&gt;&lt;url&gt;http://eutils.ncbi.nlm.nih.gov/entrez/eutils/elink.fcgi?dbfrom=pubmed&amp;amp;id=18772016&amp;amp;retmode=ref&amp;amp;cmd=prlinks&lt;/url&gt;&lt;volume&gt;443&lt;/volume&gt;&lt;publication_date&gt;99200800001200000000200000&lt;/publication_date&gt;&lt;uuid&gt;104D2BFC-D229-4650-8B49-3D56C11F1F02&lt;/uuid&gt;&lt;type&gt;400&lt;/type&gt;&lt;citekey&gt;Muller:2008iu&lt;/citekey&gt;&lt;doi&gt;10.1016/S0076-6879(08)02009-0&lt;/doi&gt;&lt;institution&gt;Department of Pathology, Northwestern University, Feinberg School of Medicine, Chicago, Illinois, USA.&lt;/institution&gt;&lt;startpage&gt;155&lt;/startpage&gt;&lt;endpage&gt;176&lt;/endpage&gt;&lt;bundle&gt;&lt;publication&gt;&lt;title&gt;Methods in enzymology&lt;/title&gt;&lt;uuid&gt;496AD246-E500-4305-AE18-88A7D348B8AF&lt;/uuid&gt;&lt;subtype&gt;-100&lt;/subtype&gt;&lt;type&gt;-100&lt;/type&gt;&lt;/publication&gt;&lt;/bundle&gt;&lt;authors&gt;&lt;author&gt;&lt;lastName&gt;Muller&lt;/lastName&gt;&lt;firstName&gt;William&lt;/firstName&gt;&lt;middleNames&gt;A&lt;/middleNames&gt;&lt;/author&gt;&lt;author&gt;&lt;lastName&gt;Luscinskas&lt;/lastName&gt;&lt;firstName&gt;F&lt;/firstName&gt;&lt;middleNames&gt;William&lt;/middleNames&gt;&lt;/author&gt;&lt;/authors&gt;&lt;/publication&gt;&lt;publication&gt;&lt;subtype&gt;400&lt;/subtype&gt;&lt;title&gt;Isolation of Human Umbilical Vein Endothelial Cells and Their Use in the Study of Neutrophil Transmigration Under Flow Conditions&lt;/title&gt;&lt;url&gt;http://www.jove.com/video/4032/isolation-human-umbilical-vein-endothelial-cells-their-use-study&lt;/url&gt;&lt;publication_date&gt;99201200001200000000200000&lt;/publication_date&gt;&lt;uuid&gt;AAE44D7E-721E-4D92-999D-79F91262C755&lt;/uuid&gt;&lt;type&gt;400&lt;/type&gt;&lt;number&gt;66&lt;/number&gt;&lt;doi&gt;10.3791/4032&lt;/doi&gt;&lt;startpage&gt;1&lt;/startpage&gt;&lt;endpage&gt;5&lt;/endpage&gt;&lt;bundle&gt;&lt;publication&gt;&lt;title&gt;Journal of Visualized Experiments&lt;/title&gt;&lt;uuid&gt;2D88AFA5-93F5-46F1-96B7-FAA8B1A78847&lt;/uuid&gt;&lt;subtype&gt;-100&lt;/subtype&gt;&lt;type&gt;-100&lt;/type&gt;&lt;/publication&gt;&lt;/bundle&gt;&lt;authors&gt;&lt;author&gt;&lt;lastName&gt;Ganguly&lt;/lastName&gt;&lt;firstName&gt;Anutosh&lt;/firstName&gt;&lt;/author&gt;&lt;author&gt;&lt;lastName&gt;Zhang&lt;/lastName&gt;&lt;firstName&gt;Hong&lt;/firstName&gt;&lt;/author&gt;&lt;author&gt;&lt;lastName&gt;Sharma&lt;/lastName&gt;&lt;firstName&gt;Ritu&lt;/firstName&gt;&lt;/author&gt;&lt;author&gt;&lt;lastName&gt;Parsons&lt;/lastName&gt;&lt;firstName&gt;Sean&lt;/firstName&gt;&lt;/author&gt;&lt;author&gt;&lt;lastName&gt;Patel&lt;/lastName&gt;&lt;firstName&gt;Kamala&lt;/firstName&gt;&lt;middleNames&gt;D&lt;/middleNames&gt;&lt;/author&gt;&lt;/authors&gt;&lt;/publication&gt;&lt;publication&gt;&lt;subtype&gt;400&lt;/subtype&gt;&lt;title&gt;Laminar Flow-based Assays to Investigate Leukocyte Recruitment on Cultured Vascular Cells and Adherent Platelets.&lt;/title&gt;&lt;url&gt;http://eutils.ncbi.nlm.nih.gov/entrez/eutils/elink.fcgi?dbfrom=pubmed&amp;amp;id=29683452&amp;amp;retmode=ref&amp;amp;cmd=prlinks&lt;/url&gt;&lt;publication_date&gt;99201804091200000000222000&lt;/publication_date&gt;&lt;uuid&gt;7E56A994-F17A-4218-99AE-2B0131930083&lt;/uuid&gt;&lt;type&gt;400&lt;/type&gt;&lt;number&gt;134&lt;/number&gt;&lt;doi&gt;10.3791/57009&lt;/doi&gt;&lt;institution&gt;Department of Biochemistry, Cardiovascular Research Institute Maastricht (CARIM), Maastricht University; t.vajen@maastrichtuniversity.nl.&lt;/institution&gt;&lt;bundle&gt;&lt;publication&gt;&lt;title&gt;Journal of Visualized Experiments&lt;/title&gt;&lt;uuid&gt;2D88AFA5-93F5-46F1-96B7-FAA8B1A78847&lt;/uuid&gt;&lt;subtype&gt;-100&lt;/subtype&gt;&lt;type&gt;-100&lt;/type&gt;&lt;/publication&gt;&lt;/bundle&gt;&lt;authors&gt;&lt;author&gt;&lt;lastName&gt;Vajen&lt;/lastName&gt;&lt;firstName&gt;Tanja&lt;/firstName&gt;&lt;/author&gt;&lt;author&gt;&lt;lastName&gt;Heinzmann&lt;/lastName&gt;&lt;firstName&gt;Alexandra&lt;/firstName&gt;&lt;middleNames&gt;C A&lt;/middleNames&gt;&lt;/author&gt;&lt;author&gt;&lt;lastName&gt;Dickhout&lt;/lastName&gt;&lt;firstName&gt;Annemiek&lt;/firstName&gt;&lt;/author&gt;&lt;author&gt;&lt;lastName&gt;Zhao&lt;/lastName&gt;&lt;firstName&gt;Zhen&lt;/firstName&gt;&lt;/author&gt;&lt;author&gt;&lt;lastName&gt;Nagy&lt;/lastName&gt;&lt;firstName&gt;Magdolna&lt;/firstName&gt;&lt;/author&gt;&lt;author&gt;&lt;lastName&gt;Heemskerk&lt;/lastName&gt;&lt;firstName&gt;Johan&lt;/firstName&gt;&lt;middleNames&gt;W M&lt;/middleNames&gt;&lt;/author&gt;&lt;author&gt;&lt;lastName&gt;Koenen&lt;/lastName&gt;&lt;firstName&gt;Rory&lt;/firstName&gt;&lt;middleNames&gt;R&lt;/middleNames&gt;&lt;/author&gt;&lt;/authors&gt;&lt;/publication&gt;&lt;/publications&gt;&lt;cites&gt;&lt;/cites&gt;&lt;/citation&gt;</w:instrText>
      </w:r>
      <w:r w:rsidR="0056030F" w:rsidRPr="009F2BBA">
        <w:rPr>
          <w:rFonts w:ascii="Calibri" w:hAnsi="Calibri" w:cs="Calibri"/>
        </w:rPr>
        <w:fldChar w:fldCharType="separate"/>
      </w:r>
      <w:r w:rsidR="0056030F" w:rsidRPr="009F2BBA">
        <w:rPr>
          <w:rFonts w:ascii="Calibri" w:hAnsi="Calibri" w:cs="Calibri"/>
          <w:vertAlign w:val="superscript"/>
        </w:rPr>
        <w:t>10-13</w:t>
      </w:r>
      <w:r w:rsidR="0056030F" w:rsidRPr="009F2BBA">
        <w:rPr>
          <w:rFonts w:ascii="Calibri" w:hAnsi="Calibri" w:cs="Calibri"/>
        </w:rPr>
        <w:fldChar w:fldCharType="end"/>
      </w:r>
      <w:r w:rsidR="008C1A77" w:rsidRPr="009F2BBA">
        <w:rPr>
          <w:rFonts w:ascii="Calibri" w:hAnsi="Calibri" w:cs="Calibri"/>
        </w:rPr>
        <w:t>.</w:t>
      </w:r>
      <w:r w:rsidRPr="009F2BBA">
        <w:rPr>
          <w:rFonts w:ascii="Calibri" w:hAnsi="Calibri" w:cs="Calibri"/>
        </w:rPr>
        <w:t xml:space="preserve"> </w:t>
      </w:r>
      <w:r w:rsidR="00720640" w:rsidRPr="009F2BBA">
        <w:rPr>
          <w:rFonts w:ascii="Calibri" w:hAnsi="Calibri" w:cs="Calibri"/>
        </w:rPr>
        <w:t>Here</w:t>
      </w:r>
      <w:r w:rsidR="009B2418" w:rsidRPr="009F2BBA">
        <w:rPr>
          <w:rFonts w:ascii="Calibri" w:hAnsi="Calibri" w:cs="Calibri"/>
        </w:rPr>
        <w:t>,</w:t>
      </w:r>
      <w:r w:rsidR="00010D53" w:rsidRPr="009F2BBA">
        <w:rPr>
          <w:rFonts w:ascii="Calibri" w:hAnsi="Calibri" w:cs="Calibri"/>
        </w:rPr>
        <w:t xml:space="preserve"> we </w:t>
      </w:r>
      <w:r w:rsidR="00560A37" w:rsidRPr="009F2BBA">
        <w:rPr>
          <w:rFonts w:ascii="Calibri" w:hAnsi="Calibri" w:cs="Calibri"/>
        </w:rPr>
        <w:t xml:space="preserve">will </w:t>
      </w:r>
      <w:r w:rsidR="00720640" w:rsidRPr="009F2BBA">
        <w:rPr>
          <w:rFonts w:ascii="Calibri" w:hAnsi="Calibri" w:cs="Calibri"/>
        </w:rPr>
        <w:t xml:space="preserve">describe in detail the </w:t>
      </w:r>
      <w:r w:rsidR="006F3DC5" w:rsidRPr="009F2BBA">
        <w:rPr>
          <w:rFonts w:ascii="Calibri" w:hAnsi="Calibri" w:cs="Calibri"/>
        </w:rPr>
        <w:t xml:space="preserve">assay </w:t>
      </w:r>
      <w:r w:rsidR="00720640" w:rsidRPr="009F2BBA">
        <w:rPr>
          <w:rFonts w:ascii="Calibri" w:hAnsi="Calibri" w:cs="Calibri"/>
        </w:rPr>
        <w:t xml:space="preserve">for </w:t>
      </w:r>
      <w:r w:rsidR="009B2418" w:rsidRPr="009F2BBA">
        <w:rPr>
          <w:rFonts w:ascii="Calibri" w:hAnsi="Calibri" w:cs="Calibri"/>
        </w:rPr>
        <w:t xml:space="preserve">the </w:t>
      </w:r>
      <w:r w:rsidR="00720640" w:rsidRPr="009F2BBA">
        <w:rPr>
          <w:rFonts w:ascii="Calibri" w:hAnsi="Calibri" w:cs="Calibri"/>
        </w:rPr>
        <w:t xml:space="preserve">assessment of </w:t>
      </w:r>
      <w:r w:rsidR="006F3DC5" w:rsidRPr="009F2BBA">
        <w:rPr>
          <w:rFonts w:ascii="Calibri" w:hAnsi="Calibri" w:cs="Calibri"/>
        </w:rPr>
        <w:t xml:space="preserve">human </w:t>
      </w:r>
      <w:r w:rsidR="00720640" w:rsidRPr="009F2BBA">
        <w:rPr>
          <w:rFonts w:ascii="Calibri" w:hAnsi="Calibri" w:cs="Calibri"/>
        </w:rPr>
        <w:t>leukocyte</w:t>
      </w:r>
      <w:r w:rsidR="006F3DC5" w:rsidRPr="009F2BBA">
        <w:rPr>
          <w:rFonts w:ascii="Calibri" w:hAnsi="Calibri" w:cs="Calibri"/>
        </w:rPr>
        <w:t xml:space="preserve"> </w:t>
      </w:r>
      <w:r w:rsidR="00720640" w:rsidRPr="009F2BBA">
        <w:rPr>
          <w:rFonts w:ascii="Calibri" w:hAnsi="Calibri" w:cs="Calibri"/>
        </w:rPr>
        <w:t xml:space="preserve">adhesion to </w:t>
      </w:r>
      <w:proofErr w:type="spellStart"/>
      <w:r w:rsidR="00720640" w:rsidRPr="009F2BBA">
        <w:rPr>
          <w:rFonts w:ascii="Calibri" w:hAnsi="Calibri" w:cs="Calibri"/>
        </w:rPr>
        <w:t>hiPSC</w:t>
      </w:r>
      <w:proofErr w:type="spellEnd"/>
      <w:r w:rsidR="00720640" w:rsidRPr="009F2BBA">
        <w:rPr>
          <w:rFonts w:ascii="Calibri" w:hAnsi="Calibri" w:cs="Calibri"/>
        </w:rPr>
        <w:t xml:space="preserve">-ECs under </w:t>
      </w:r>
      <w:r w:rsidR="008A155D" w:rsidRPr="009F2BBA">
        <w:rPr>
          <w:rFonts w:ascii="Calibri" w:hAnsi="Calibri" w:cs="Calibri"/>
        </w:rPr>
        <w:t xml:space="preserve">physiological </w:t>
      </w:r>
      <w:r w:rsidR="00720640" w:rsidRPr="009F2BBA">
        <w:rPr>
          <w:rFonts w:ascii="Calibri" w:hAnsi="Calibri" w:cs="Calibri"/>
        </w:rPr>
        <w:t>flow. In this procedure</w:t>
      </w:r>
      <w:r w:rsidR="009B2418" w:rsidRPr="009F2BBA">
        <w:rPr>
          <w:rFonts w:ascii="Calibri" w:hAnsi="Calibri" w:cs="Calibri"/>
        </w:rPr>
        <w:t>,</w:t>
      </w:r>
      <w:r w:rsidR="00720640" w:rsidRPr="009F2BBA">
        <w:rPr>
          <w:rFonts w:ascii="Calibri" w:hAnsi="Calibri" w:cs="Calibri"/>
        </w:rPr>
        <w:t xml:space="preserve"> we describe optimized conditions of </w:t>
      </w:r>
      <w:proofErr w:type="spellStart"/>
      <w:r w:rsidR="00720640" w:rsidRPr="009F2BBA">
        <w:rPr>
          <w:rFonts w:ascii="Calibri" w:hAnsi="Calibri" w:cs="Calibri"/>
        </w:rPr>
        <w:t>hiPSC</w:t>
      </w:r>
      <w:proofErr w:type="spellEnd"/>
      <w:r w:rsidR="00720640" w:rsidRPr="009F2BBA">
        <w:rPr>
          <w:rFonts w:ascii="Calibri" w:hAnsi="Calibri" w:cs="Calibri"/>
        </w:rPr>
        <w:t>-EC</w:t>
      </w:r>
      <w:r w:rsidR="00903C78" w:rsidRPr="009F2BBA">
        <w:rPr>
          <w:rFonts w:ascii="Calibri" w:hAnsi="Calibri" w:cs="Calibri"/>
        </w:rPr>
        <w:t xml:space="preserve"> </w:t>
      </w:r>
      <w:r w:rsidR="006F3DC5" w:rsidRPr="009F2BBA">
        <w:rPr>
          <w:rFonts w:ascii="Calibri" w:hAnsi="Calibri" w:cs="Calibri"/>
        </w:rPr>
        <w:t xml:space="preserve">stimulation with pro-inflammatory </w:t>
      </w:r>
      <w:r w:rsidR="00530F09" w:rsidRPr="009F2BBA">
        <w:rPr>
          <w:rFonts w:ascii="Calibri" w:hAnsi="Calibri" w:cs="Calibri"/>
        </w:rPr>
        <w:t>stimuli, such as tumor necrosis factor alpha (TNF</w:t>
      </w:r>
      <w:r w:rsidR="00530F09" w:rsidRPr="009F2BBA">
        <w:rPr>
          <w:rFonts w:ascii="Calibri" w:hAnsi="Calibri" w:cs="Calibri"/>
        </w:rPr>
        <w:sym w:font="Symbol" w:char="F061"/>
      </w:r>
      <w:r w:rsidR="00530F09" w:rsidRPr="009F2BBA">
        <w:rPr>
          <w:rFonts w:ascii="Calibri" w:hAnsi="Calibri" w:cs="Calibri"/>
        </w:rPr>
        <w:t>)</w:t>
      </w:r>
      <w:r w:rsidR="006F3DC5" w:rsidRPr="009F2BBA">
        <w:rPr>
          <w:rFonts w:ascii="Calibri" w:hAnsi="Calibri" w:cs="Calibri"/>
        </w:rPr>
        <w:t>,</w:t>
      </w:r>
      <w:r w:rsidR="00720640" w:rsidRPr="009F2BBA">
        <w:rPr>
          <w:rFonts w:ascii="Calibri" w:hAnsi="Calibri" w:cs="Calibri"/>
        </w:rPr>
        <w:t xml:space="preserve"> dissociation, seeding in</w:t>
      </w:r>
      <w:r w:rsidR="006F3DC5" w:rsidRPr="009F2BBA">
        <w:rPr>
          <w:rFonts w:ascii="Calibri" w:hAnsi="Calibri" w:cs="Calibri"/>
        </w:rPr>
        <w:t>to a</w:t>
      </w:r>
      <w:r w:rsidR="00720640" w:rsidRPr="009F2BBA">
        <w:rPr>
          <w:rFonts w:ascii="Calibri" w:hAnsi="Calibri" w:cs="Calibri"/>
        </w:rPr>
        <w:t xml:space="preserve"> </w:t>
      </w:r>
      <w:r w:rsidR="006F3DC5" w:rsidRPr="009F2BBA">
        <w:rPr>
          <w:rFonts w:ascii="Calibri" w:hAnsi="Calibri" w:cs="Calibri"/>
        </w:rPr>
        <w:t xml:space="preserve">microfluidic </w:t>
      </w:r>
      <w:r w:rsidR="00586284" w:rsidRPr="009F2BBA">
        <w:rPr>
          <w:rFonts w:ascii="Calibri" w:hAnsi="Calibri" w:cs="Calibri"/>
        </w:rPr>
        <w:t>chip</w:t>
      </w:r>
      <w:r w:rsidR="006F3DC5" w:rsidRPr="009F2BBA">
        <w:rPr>
          <w:rFonts w:ascii="Calibri" w:hAnsi="Calibri" w:cs="Calibri"/>
        </w:rPr>
        <w:t xml:space="preserve"> with eight parallel channels. We describe </w:t>
      </w:r>
      <w:r w:rsidR="008A155D" w:rsidRPr="009F2BBA">
        <w:rPr>
          <w:rFonts w:ascii="Calibri" w:hAnsi="Calibri" w:cs="Calibri"/>
        </w:rPr>
        <w:t xml:space="preserve">a </w:t>
      </w:r>
      <w:r w:rsidR="006F3DC5" w:rsidRPr="009F2BBA">
        <w:rPr>
          <w:rFonts w:ascii="Calibri" w:hAnsi="Calibri" w:cs="Calibri"/>
        </w:rPr>
        <w:t xml:space="preserve">step-by-step protocol for </w:t>
      </w:r>
      <w:r w:rsidR="009B2418" w:rsidRPr="009F2BBA">
        <w:rPr>
          <w:rFonts w:ascii="Calibri" w:hAnsi="Calibri" w:cs="Calibri"/>
        </w:rPr>
        <w:t xml:space="preserve">the </w:t>
      </w:r>
      <w:r w:rsidR="006F3DC5" w:rsidRPr="009F2BBA">
        <w:rPr>
          <w:rFonts w:ascii="Calibri" w:hAnsi="Calibri" w:cs="Calibri"/>
        </w:rPr>
        <w:t xml:space="preserve">perfusion of </w:t>
      </w:r>
      <w:proofErr w:type="spellStart"/>
      <w:r w:rsidR="006F3DC5" w:rsidRPr="009F2BBA">
        <w:rPr>
          <w:rFonts w:ascii="Calibri" w:hAnsi="Calibri" w:cs="Calibri"/>
        </w:rPr>
        <w:t>hiPSC</w:t>
      </w:r>
      <w:proofErr w:type="spellEnd"/>
      <w:r w:rsidR="006F3DC5" w:rsidRPr="009F2BBA">
        <w:rPr>
          <w:rFonts w:ascii="Calibri" w:hAnsi="Calibri" w:cs="Calibri"/>
        </w:rPr>
        <w:t xml:space="preserve">-ECs </w:t>
      </w:r>
      <w:r w:rsidR="00C36A9A" w:rsidRPr="009F2BBA">
        <w:rPr>
          <w:rFonts w:ascii="Calibri" w:hAnsi="Calibri" w:cs="Calibri"/>
        </w:rPr>
        <w:t xml:space="preserve">with </w:t>
      </w:r>
      <w:r w:rsidR="008A155D" w:rsidRPr="009F2BBA">
        <w:rPr>
          <w:rFonts w:ascii="Calibri" w:hAnsi="Calibri" w:cs="Calibri"/>
        </w:rPr>
        <w:t xml:space="preserve">the </w:t>
      </w:r>
      <w:r w:rsidR="00C36A9A" w:rsidRPr="009F2BBA">
        <w:rPr>
          <w:rFonts w:ascii="Calibri" w:hAnsi="Calibri" w:cs="Calibri"/>
        </w:rPr>
        <w:t xml:space="preserve">suspension of fluorescently labeled </w:t>
      </w:r>
      <w:r w:rsidR="008A155D" w:rsidRPr="009F2BBA">
        <w:rPr>
          <w:rFonts w:ascii="Calibri" w:hAnsi="Calibri" w:cs="Calibri"/>
        </w:rPr>
        <w:t xml:space="preserve">leukocytes in </w:t>
      </w:r>
      <w:r w:rsidR="00C36A9A" w:rsidRPr="009F2BBA">
        <w:rPr>
          <w:rFonts w:ascii="Calibri" w:hAnsi="Calibri" w:cs="Calibri"/>
        </w:rPr>
        <w:t xml:space="preserve">microfluidic </w:t>
      </w:r>
      <w:r w:rsidR="00586284" w:rsidRPr="009F2BBA">
        <w:rPr>
          <w:rFonts w:ascii="Calibri" w:hAnsi="Calibri" w:cs="Calibri"/>
        </w:rPr>
        <w:t>chip</w:t>
      </w:r>
      <w:r w:rsidR="008A155D" w:rsidRPr="009F2BBA">
        <w:rPr>
          <w:rFonts w:ascii="Calibri" w:hAnsi="Calibri" w:cs="Calibri"/>
        </w:rPr>
        <w:t>s</w:t>
      </w:r>
      <w:r w:rsidR="00C36A9A" w:rsidRPr="009F2BBA">
        <w:rPr>
          <w:rFonts w:ascii="Calibri" w:hAnsi="Calibri" w:cs="Calibri"/>
        </w:rPr>
        <w:t>, live</w:t>
      </w:r>
      <w:r w:rsidR="008A155D" w:rsidRPr="009F2BBA">
        <w:rPr>
          <w:rFonts w:ascii="Calibri" w:hAnsi="Calibri" w:cs="Calibri"/>
        </w:rPr>
        <w:t xml:space="preserve"> cell</w:t>
      </w:r>
      <w:r w:rsidR="00C36A9A" w:rsidRPr="009F2BBA">
        <w:rPr>
          <w:rFonts w:ascii="Calibri" w:hAnsi="Calibri" w:cs="Calibri"/>
        </w:rPr>
        <w:t xml:space="preserve"> imaging and automated counting of adherent </w:t>
      </w:r>
      <w:r w:rsidR="008A155D" w:rsidRPr="009F2BBA">
        <w:rPr>
          <w:rFonts w:ascii="Calibri" w:hAnsi="Calibri" w:cs="Calibri"/>
        </w:rPr>
        <w:t>leukocytes</w:t>
      </w:r>
      <w:r w:rsidR="00C36A9A" w:rsidRPr="009F2BBA">
        <w:rPr>
          <w:rFonts w:ascii="Calibri" w:hAnsi="Calibri" w:cs="Calibri"/>
        </w:rPr>
        <w:t>.</w:t>
      </w:r>
    </w:p>
    <w:p w14:paraId="477DB981" w14:textId="77777777" w:rsidR="00597CF7" w:rsidRPr="009F2BBA" w:rsidRDefault="00597CF7" w:rsidP="00221199">
      <w:pPr>
        <w:jc w:val="both"/>
        <w:rPr>
          <w:rFonts w:ascii="Calibri" w:hAnsi="Calibri" w:cs="Calibri"/>
        </w:rPr>
      </w:pPr>
    </w:p>
    <w:p w14:paraId="6BA0219A" w14:textId="02DFE27A" w:rsidR="00597CF7" w:rsidRPr="009F2BBA" w:rsidRDefault="00B32891" w:rsidP="00221199">
      <w:pPr>
        <w:jc w:val="both"/>
        <w:rPr>
          <w:rFonts w:ascii="Calibri" w:hAnsi="Calibri" w:cs="Calibri"/>
        </w:rPr>
      </w:pPr>
      <w:r w:rsidRPr="009F2BBA">
        <w:rPr>
          <w:rFonts w:ascii="Calibri" w:hAnsi="Calibri" w:cs="Calibri"/>
        </w:rPr>
        <w:t xml:space="preserve">This protocol </w:t>
      </w:r>
      <w:r w:rsidR="00903C78" w:rsidRPr="009F2BBA">
        <w:rPr>
          <w:rFonts w:ascii="Calibri" w:hAnsi="Calibri" w:cs="Calibri"/>
        </w:rPr>
        <w:t xml:space="preserve">is </w:t>
      </w:r>
      <w:r w:rsidR="00506110" w:rsidRPr="009F2BBA">
        <w:rPr>
          <w:rFonts w:ascii="Calibri" w:hAnsi="Calibri" w:cs="Calibri"/>
        </w:rPr>
        <w:t>useful for</w:t>
      </w:r>
      <w:r w:rsidR="00806301" w:rsidRPr="009F2BBA">
        <w:rPr>
          <w:rFonts w:ascii="Calibri" w:hAnsi="Calibri" w:cs="Calibri"/>
        </w:rPr>
        <w:t xml:space="preserve"> </w:t>
      </w:r>
      <w:r w:rsidR="009B2418" w:rsidRPr="009F2BBA">
        <w:rPr>
          <w:rFonts w:ascii="Calibri" w:hAnsi="Calibri" w:cs="Calibri"/>
        </w:rPr>
        <w:t xml:space="preserve">the </w:t>
      </w:r>
      <w:r w:rsidR="00806301" w:rsidRPr="009F2BBA">
        <w:rPr>
          <w:rFonts w:ascii="Calibri" w:hAnsi="Calibri" w:cs="Calibri"/>
        </w:rPr>
        <w:t xml:space="preserve">assessment of inflammatory responses in </w:t>
      </w:r>
      <w:proofErr w:type="spellStart"/>
      <w:r w:rsidR="00806301" w:rsidRPr="009F2BBA">
        <w:rPr>
          <w:rFonts w:ascii="Calibri" w:hAnsi="Calibri" w:cs="Calibri"/>
        </w:rPr>
        <w:t>hiPSC</w:t>
      </w:r>
      <w:proofErr w:type="spellEnd"/>
      <w:r w:rsidR="00806301" w:rsidRPr="009F2BBA">
        <w:rPr>
          <w:rFonts w:ascii="Calibri" w:hAnsi="Calibri" w:cs="Calibri"/>
        </w:rPr>
        <w:t xml:space="preserve">-ECs </w:t>
      </w:r>
      <w:r w:rsidR="00903C78" w:rsidRPr="009F2BBA">
        <w:rPr>
          <w:rFonts w:ascii="Calibri" w:hAnsi="Calibri" w:cs="Calibri"/>
        </w:rPr>
        <w:t>in</w:t>
      </w:r>
      <w:r w:rsidR="003F3860" w:rsidRPr="009F2BBA">
        <w:rPr>
          <w:rFonts w:ascii="Calibri" w:hAnsi="Calibri" w:cs="Calibri"/>
        </w:rPr>
        <w:t xml:space="preserve"> d</w:t>
      </w:r>
      <w:r w:rsidR="00AC1841" w:rsidRPr="009F2BBA">
        <w:rPr>
          <w:rFonts w:ascii="Calibri" w:hAnsi="Calibri" w:cs="Calibri"/>
        </w:rPr>
        <w:t>rug screening, disease modeling and personalized regenerative medicine.</w:t>
      </w:r>
    </w:p>
    <w:p w14:paraId="3870511F" w14:textId="77777777" w:rsidR="00597CF7" w:rsidRPr="009F2BBA" w:rsidRDefault="00597CF7" w:rsidP="00221199">
      <w:pPr>
        <w:jc w:val="both"/>
        <w:rPr>
          <w:rFonts w:ascii="Calibri" w:hAnsi="Calibri" w:cs="Calibri"/>
        </w:rPr>
      </w:pPr>
    </w:p>
    <w:p w14:paraId="5616FB26" w14:textId="200861D0" w:rsidR="005A3C9F" w:rsidRPr="009F2BBA" w:rsidRDefault="006305D7" w:rsidP="00221199">
      <w:pPr>
        <w:jc w:val="both"/>
        <w:outlineLvl w:val="0"/>
        <w:rPr>
          <w:rFonts w:ascii="Calibri" w:hAnsi="Calibri" w:cs="Calibri"/>
        </w:rPr>
      </w:pPr>
      <w:r w:rsidRPr="009F2BBA">
        <w:rPr>
          <w:rFonts w:ascii="Calibri" w:hAnsi="Calibri" w:cs="Calibri"/>
          <w:b/>
        </w:rPr>
        <w:t>PROTOCOL:</w:t>
      </w:r>
      <w:r w:rsidRPr="009F2BBA">
        <w:rPr>
          <w:rFonts w:ascii="Calibri" w:hAnsi="Calibri" w:cs="Calibri"/>
        </w:rPr>
        <w:t xml:space="preserve"> </w:t>
      </w:r>
    </w:p>
    <w:p w14:paraId="134231C8" w14:textId="5C3EF5A6" w:rsidR="00C8670C" w:rsidRPr="009F2BBA" w:rsidRDefault="00C8670C" w:rsidP="00221199">
      <w:pPr>
        <w:pStyle w:val="af3"/>
        <w:ind w:left="0"/>
        <w:jc w:val="both"/>
        <w:rPr>
          <w:rFonts w:ascii="Calibri" w:hAnsi="Calibri" w:cs="Calibri"/>
        </w:rPr>
      </w:pPr>
      <w:bookmarkStart w:id="0" w:name="_Hlk522823867"/>
    </w:p>
    <w:p w14:paraId="10BB930C" w14:textId="77777777" w:rsidR="00221199" w:rsidRPr="009F2BBA" w:rsidRDefault="001567D8" w:rsidP="00221199">
      <w:pPr>
        <w:pStyle w:val="af3"/>
        <w:numPr>
          <w:ilvl w:val="0"/>
          <w:numId w:val="22"/>
        </w:numPr>
        <w:jc w:val="both"/>
        <w:rPr>
          <w:rFonts w:ascii="Calibri" w:hAnsi="Calibri" w:cs="Calibri"/>
          <w:b/>
        </w:rPr>
      </w:pPr>
      <w:r w:rsidRPr="009F2BBA">
        <w:rPr>
          <w:rFonts w:ascii="Calibri" w:hAnsi="Calibri" w:cs="Calibri"/>
          <w:b/>
        </w:rPr>
        <w:t>Preparation of Solutions and Reagents</w:t>
      </w:r>
    </w:p>
    <w:p w14:paraId="0C2BED23" w14:textId="5534937E" w:rsidR="001567D8" w:rsidRPr="009F2BBA" w:rsidRDefault="001567D8" w:rsidP="00221199">
      <w:pPr>
        <w:pStyle w:val="af3"/>
        <w:ind w:left="360"/>
        <w:jc w:val="both"/>
        <w:rPr>
          <w:rFonts w:ascii="Calibri" w:hAnsi="Calibri" w:cs="Calibri"/>
          <w:b/>
        </w:rPr>
      </w:pPr>
    </w:p>
    <w:p w14:paraId="2BE34C4A" w14:textId="54FA2B4B" w:rsidR="003824BE" w:rsidRPr="009F2BBA" w:rsidRDefault="004F1D3F" w:rsidP="00AB1E4D">
      <w:pPr>
        <w:pStyle w:val="af3"/>
        <w:numPr>
          <w:ilvl w:val="1"/>
          <w:numId w:val="23"/>
        </w:numPr>
        <w:jc w:val="both"/>
        <w:rPr>
          <w:rFonts w:ascii="Calibri" w:hAnsi="Calibri" w:cs="Calibri"/>
          <w:b/>
        </w:rPr>
      </w:pPr>
      <w:r w:rsidRPr="009F2BBA">
        <w:rPr>
          <w:rFonts w:ascii="Calibri" w:hAnsi="Calibri" w:cs="Calibri"/>
        </w:rPr>
        <w:t>Prepare</w:t>
      </w:r>
      <w:r w:rsidR="001567D8" w:rsidRPr="009F2BBA">
        <w:rPr>
          <w:rFonts w:ascii="Calibri" w:hAnsi="Calibri" w:cs="Calibri"/>
        </w:rPr>
        <w:t xml:space="preserve"> complete </w:t>
      </w:r>
      <w:r w:rsidR="003824BE" w:rsidRPr="009F2BBA">
        <w:rPr>
          <w:rFonts w:ascii="Calibri" w:hAnsi="Calibri" w:cs="Calibri"/>
        </w:rPr>
        <w:t xml:space="preserve">Human Endothelial-SFM </w:t>
      </w:r>
      <w:r w:rsidR="001567D8" w:rsidRPr="009F2BBA">
        <w:rPr>
          <w:rFonts w:ascii="Calibri" w:hAnsi="Calibri" w:cs="Calibri"/>
        </w:rPr>
        <w:t>medium (EC-SFM FULL)</w:t>
      </w:r>
      <w:r w:rsidRPr="009F2BBA">
        <w:rPr>
          <w:rFonts w:ascii="Calibri" w:hAnsi="Calibri" w:cs="Calibri"/>
        </w:rPr>
        <w:t xml:space="preserve"> by </w:t>
      </w:r>
      <w:r w:rsidR="001567D8" w:rsidRPr="009F2BBA">
        <w:rPr>
          <w:rFonts w:ascii="Calibri" w:hAnsi="Calibri" w:cs="Calibri"/>
        </w:rPr>
        <w:t>add</w:t>
      </w:r>
      <w:r w:rsidRPr="009F2BBA">
        <w:rPr>
          <w:rFonts w:ascii="Calibri" w:hAnsi="Calibri" w:cs="Calibri"/>
        </w:rPr>
        <w:t>ing</w:t>
      </w:r>
      <w:r w:rsidR="001567D8" w:rsidRPr="009F2BBA">
        <w:rPr>
          <w:rFonts w:ascii="Calibri" w:hAnsi="Calibri" w:cs="Calibri"/>
        </w:rPr>
        <w:t xml:space="preserve"> </w:t>
      </w:r>
      <w:r w:rsidR="003824BE" w:rsidRPr="009F2BBA">
        <w:rPr>
          <w:rFonts w:ascii="Calibri" w:hAnsi="Calibri" w:cs="Calibri"/>
        </w:rPr>
        <w:t>platelet-poor p</w:t>
      </w:r>
      <w:r w:rsidR="008A155D" w:rsidRPr="009F2BBA">
        <w:rPr>
          <w:rFonts w:ascii="Calibri" w:hAnsi="Calibri" w:cs="Calibri"/>
        </w:rPr>
        <w:t>lasma-</w:t>
      </w:r>
      <w:r w:rsidR="003824BE" w:rsidRPr="009F2BBA">
        <w:rPr>
          <w:rFonts w:ascii="Calibri" w:hAnsi="Calibri" w:cs="Calibri"/>
        </w:rPr>
        <w:t>derived s</w:t>
      </w:r>
      <w:r w:rsidR="001567D8" w:rsidRPr="009F2BBA">
        <w:rPr>
          <w:rFonts w:ascii="Calibri" w:hAnsi="Calibri" w:cs="Calibri"/>
        </w:rPr>
        <w:t xml:space="preserve">erum (1%), </w:t>
      </w:r>
      <w:r w:rsidR="00AB1E4D" w:rsidRPr="009F2BBA">
        <w:rPr>
          <w:rFonts w:ascii="Calibri" w:hAnsi="Calibri" w:cs="Calibri"/>
        </w:rPr>
        <w:t>basic fibroblast growth factor (</w:t>
      </w:r>
      <w:proofErr w:type="spellStart"/>
      <w:r w:rsidR="003824BE" w:rsidRPr="009F2BBA">
        <w:rPr>
          <w:rFonts w:ascii="Calibri" w:hAnsi="Calibri" w:cs="Calibri"/>
        </w:rPr>
        <w:t>bFGF</w:t>
      </w:r>
      <w:proofErr w:type="spellEnd"/>
      <w:r w:rsidR="00AB1E4D" w:rsidRPr="009F2BBA">
        <w:rPr>
          <w:rFonts w:ascii="Calibri" w:hAnsi="Calibri" w:cs="Calibri"/>
        </w:rPr>
        <w:t xml:space="preserve">, </w:t>
      </w:r>
      <w:r w:rsidR="003824BE" w:rsidRPr="009F2BBA">
        <w:rPr>
          <w:rFonts w:ascii="Calibri" w:hAnsi="Calibri" w:cs="Calibri"/>
        </w:rPr>
        <w:t>20</w:t>
      </w:r>
      <w:r w:rsidR="002267AD" w:rsidRPr="009F2BBA">
        <w:rPr>
          <w:rFonts w:ascii="Calibri" w:hAnsi="Calibri" w:cs="Calibri"/>
        </w:rPr>
        <w:t xml:space="preserve"> </w:t>
      </w:r>
      <w:r w:rsidR="003824BE" w:rsidRPr="009F2BBA">
        <w:rPr>
          <w:rFonts w:ascii="Calibri" w:hAnsi="Calibri" w:cs="Calibri"/>
        </w:rPr>
        <w:t>ng/</w:t>
      </w:r>
      <w:r w:rsidR="009649DC" w:rsidRPr="009F2BBA">
        <w:rPr>
          <w:rFonts w:ascii="Calibri" w:hAnsi="Calibri" w:cs="Calibri"/>
        </w:rPr>
        <w:t>mL</w:t>
      </w:r>
      <w:r w:rsidR="001645C1" w:rsidRPr="009F2BBA">
        <w:rPr>
          <w:rFonts w:ascii="Calibri" w:hAnsi="Calibri" w:cs="Calibri"/>
        </w:rPr>
        <w:t>)</w:t>
      </w:r>
      <w:r w:rsidR="00D33CD7" w:rsidRPr="009F2BBA">
        <w:rPr>
          <w:rFonts w:ascii="Calibri" w:hAnsi="Calibri" w:cs="Calibri"/>
        </w:rPr>
        <w:t xml:space="preserve"> and</w:t>
      </w:r>
      <w:r w:rsidR="001645C1" w:rsidRPr="009F2BBA">
        <w:rPr>
          <w:rFonts w:ascii="Calibri" w:hAnsi="Calibri" w:cs="Calibri"/>
        </w:rPr>
        <w:t xml:space="preserve"> </w:t>
      </w:r>
      <w:r w:rsidR="00AB1E4D" w:rsidRPr="009F2BBA">
        <w:rPr>
          <w:rFonts w:ascii="Calibri" w:hAnsi="Calibri" w:cs="Calibri"/>
        </w:rPr>
        <w:t>vascular endothelial growth factor (</w:t>
      </w:r>
      <w:r w:rsidR="001645C1" w:rsidRPr="009F2BBA">
        <w:rPr>
          <w:rFonts w:ascii="Calibri" w:hAnsi="Calibri" w:cs="Calibri"/>
        </w:rPr>
        <w:t>VEGF</w:t>
      </w:r>
      <w:r w:rsidR="00AB1E4D" w:rsidRPr="009F2BBA">
        <w:rPr>
          <w:rFonts w:ascii="Calibri" w:hAnsi="Calibri" w:cs="Calibri"/>
        </w:rPr>
        <w:t xml:space="preserve">, </w:t>
      </w:r>
      <w:r w:rsidR="003824BE" w:rsidRPr="009F2BBA">
        <w:rPr>
          <w:rFonts w:ascii="Calibri" w:hAnsi="Calibri" w:cs="Calibri"/>
        </w:rPr>
        <w:t>50</w:t>
      </w:r>
      <w:r w:rsidR="002267AD" w:rsidRPr="009F2BBA">
        <w:rPr>
          <w:rFonts w:ascii="Calibri" w:hAnsi="Calibri" w:cs="Calibri"/>
        </w:rPr>
        <w:t xml:space="preserve"> </w:t>
      </w:r>
      <w:r w:rsidR="003824BE" w:rsidRPr="009F2BBA">
        <w:rPr>
          <w:rFonts w:ascii="Calibri" w:hAnsi="Calibri" w:cs="Calibri"/>
        </w:rPr>
        <w:t>ng/</w:t>
      </w:r>
      <w:r w:rsidR="009649DC" w:rsidRPr="009F2BBA">
        <w:rPr>
          <w:rFonts w:ascii="Calibri" w:hAnsi="Calibri" w:cs="Calibri"/>
        </w:rPr>
        <w:t>mL</w:t>
      </w:r>
      <w:r w:rsidR="003824BE" w:rsidRPr="009F2BBA">
        <w:rPr>
          <w:rFonts w:ascii="Calibri" w:hAnsi="Calibri" w:cs="Calibri"/>
        </w:rPr>
        <w:t>) to Human Endothelial-SFM</w:t>
      </w:r>
      <w:r w:rsidR="00D33CD7" w:rsidRPr="009F2BBA">
        <w:rPr>
          <w:rFonts w:ascii="Calibri" w:hAnsi="Calibri" w:cs="Calibri"/>
        </w:rPr>
        <w:t xml:space="preserve"> (see </w:t>
      </w:r>
      <w:r w:rsidR="00D33CD7" w:rsidRPr="009F2BBA">
        <w:rPr>
          <w:rFonts w:ascii="Calibri" w:hAnsi="Calibri" w:cs="Calibri"/>
          <w:b/>
        </w:rPr>
        <w:t>Table of Materials</w:t>
      </w:r>
      <w:r w:rsidR="00D33CD7" w:rsidRPr="009F2BBA">
        <w:rPr>
          <w:rFonts w:ascii="Calibri" w:hAnsi="Calibri" w:cs="Calibri"/>
        </w:rPr>
        <w:t>)</w:t>
      </w:r>
      <w:r w:rsidR="003824BE" w:rsidRPr="009F2BBA">
        <w:rPr>
          <w:rFonts w:ascii="Calibri" w:hAnsi="Calibri" w:cs="Calibri"/>
        </w:rPr>
        <w:t xml:space="preserve">. </w:t>
      </w:r>
      <w:r w:rsidRPr="009F2BBA">
        <w:rPr>
          <w:rFonts w:ascii="Calibri" w:hAnsi="Calibri" w:cs="Calibri"/>
        </w:rPr>
        <w:t xml:space="preserve">Filter </w:t>
      </w:r>
      <w:r w:rsidR="003824BE" w:rsidRPr="009F2BBA">
        <w:rPr>
          <w:rFonts w:ascii="Calibri" w:hAnsi="Calibri" w:cs="Calibri"/>
        </w:rPr>
        <w:t xml:space="preserve">the medium </w:t>
      </w:r>
      <w:r w:rsidR="007851E1" w:rsidRPr="009F2BBA">
        <w:rPr>
          <w:rFonts w:ascii="Calibri" w:hAnsi="Calibri" w:cs="Calibri"/>
        </w:rPr>
        <w:t>through</w:t>
      </w:r>
      <w:r w:rsidR="00D33CD7" w:rsidRPr="009F2BBA">
        <w:rPr>
          <w:rFonts w:ascii="Calibri" w:hAnsi="Calibri" w:cs="Calibri"/>
        </w:rPr>
        <w:t xml:space="preserve"> a 0.22 µm pore filter </w:t>
      </w:r>
      <w:r w:rsidR="003824BE" w:rsidRPr="009F2BBA">
        <w:rPr>
          <w:rFonts w:ascii="Calibri" w:hAnsi="Calibri" w:cs="Calibri"/>
        </w:rPr>
        <w:t xml:space="preserve">and store it </w:t>
      </w:r>
      <w:r w:rsidR="00D33CD7" w:rsidRPr="009F2BBA">
        <w:rPr>
          <w:rFonts w:ascii="Calibri" w:hAnsi="Calibri" w:cs="Calibri"/>
        </w:rPr>
        <w:t xml:space="preserve">at 4 °C </w:t>
      </w:r>
      <w:r w:rsidR="003824BE" w:rsidRPr="009F2BBA">
        <w:rPr>
          <w:rFonts w:ascii="Calibri" w:hAnsi="Calibri" w:cs="Calibri"/>
        </w:rPr>
        <w:t>for up to 2 weeks.</w:t>
      </w:r>
    </w:p>
    <w:p w14:paraId="75345107" w14:textId="77777777" w:rsidR="00221199" w:rsidRPr="009F2BBA" w:rsidRDefault="00221199" w:rsidP="00221199">
      <w:pPr>
        <w:pStyle w:val="af3"/>
        <w:ind w:left="0"/>
        <w:jc w:val="both"/>
        <w:rPr>
          <w:rFonts w:ascii="Calibri" w:hAnsi="Calibri" w:cs="Calibri"/>
          <w:b/>
        </w:rPr>
      </w:pPr>
    </w:p>
    <w:p w14:paraId="36110AF4" w14:textId="78238CA3" w:rsidR="003824BE" w:rsidRPr="009F2BBA" w:rsidRDefault="004F1D3F" w:rsidP="007A1E11">
      <w:pPr>
        <w:pStyle w:val="af3"/>
        <w:numPr>
          <w:ilvl w:val="1"/>
          <w:numId w:val="23"/>
        </w:numPr>
        <w:jc w:val="both"/>
        <w:rPr>
          <w:rFonts w:ascii="Calibri" w:hAnsi="Calibri" w:cs="Calibri"/>
          <w:b/>
        </w:rPr>
      </w:pPr>
      <w:r w:rsidRPr="009F2BBA">
        <w:rPr>
          <w:rFonts w:ascii="Calibri" w:hAnsi="Calibri" w:cs="Calibri"/>
        </w:rPr>
        <w:t>Prepare</w:t>
      </w:r>
      <w:r w:rsidR="003824BE" w:rsidRPr="009F2BBA">
        <w:rPr>
          <w:rFonts w:ascii="Calibri" w:hAnsi="Calibri" w:cs="Calibri"/>
        </w:rPr>
        <w:t xml:space="preserve"> </w:t>
      </w:r>
      <w:r w:rsidR="002B0E89" w:rsidRPr="009F2BBA">
        <w:rPr>
          <w:rFonts w:ascii="Calibri" w:hAnsi="Calibri" w:cs="Calibri"/>
        </w:rPr>
        <w:t xml:space="preserve">complete </w:t>
      </w:r>
      <w:r w:rsidR="003824BE" w:rsidRPr="009F2BBA">
        <w:rPr>
          <w:rFonts w:ascii="Calibri" w:hAnsi="Calibri" w:cs="Calibri"/>
        </w:rPr>
        <w:t>RPMI medium</w:t>
      </w:r>
      <w:r w:rsidR="00D33CD7" w:rsidRPr="009F2BBA">
        <w:rPr>
          <w:rFonts w:ascii="Calibri" w:hAnsi="Calibri" w:cs="Calibri"/>
        </w:rPr>
        <w:t xml:space="preserve"> by</w:t>
      </w:r>
      <w:r w:rsidR="003824BE" w:rsidRPr="009F2BBA">
        <w:rPr>
          <w:rFonts w:ascii="Calibri" w:hAnsi="Calibri" w:cs="Calibri"/>
        </w:rPr>
        <w:t xml:space="preserve"> add</w:t>
      </w:r>
      <w:r w:rsidR="00D33CD7" w:rsidRPr="009F2BBA">
        <w:rPr>
          <w:rFonts w:ascii="Calibri" w:hAnsi="Calibri" w:cs="Calibri"/>
        </w:rPr>
        <w:t>ing</w:t>
      </w:r>
      <w:r w:rsidR="003824BE" w:rsidRPr="009F2BBA">
        <w:rPr>
          <w:rFonts w:ascii="Calibri" w:hAnsi="Calibri" w:cs="Calibri"/>
        </w:rPr>
        <w:t xml:space="preserve"> </w:t>
      </w:r>
      <w:r w:rsidR="007A1E11" w:rsidRPr="009F2BBA">
        <w:rPr>
          <w:rFonts w:ascii="Calibri" w:hAnsi="Calibri" w:cs="Calibri"/>
        </w:rPr>
        <w:t xml:space="preserve">fetal bovine serum </w:t>
      </w:r>
      <w:r w:rsidR="003824BE" w:rsidRPr="009F2BBA">
        <w:rPr>
          <w:rFonts w:ascii="Calibri" w:hAnsi="Calibri" w:cs="Calibri"/>
        </w:rPr>
        <w:t xml:space="preserve">(10%), </w:t>
      </w:r>
      <w:r w:rsidR="007A1E11" w:rsidRPr="009F2BBA">
        <w:rPr>
          <w:rFonts w:ascii="Calibri" w:hAnsi="Calibri" w:cs="Calibri"/>
        </w:rPr>
        <w:t>2-mercaptoethanol</w:t>
      </w:r>
      <w:r w:rsidR="007A1E11" w:rsidRPr="009F2BBA" w:rsidDel="007A1E11">
        <w:rPr>
          <w:rFonts w:ascii="Calibri" w:hAnsi="Calibri" w:cs="Calibri"/>
        </w:rPr>
        <w:t xml:space="preserve"> </w:t>
      </w:r>
      <w:r w:rsidR="003824BE" w:rsidRPr="009F2BBA">
        <w:rPr>
          <w:rFonts w:ascii="Calibri" w:hAnsi="Calibri" w:cs="Calibri"/>
        </w:rPr>
        <w:t>(0.05</w:t>
      </w:r>
      <w:r w:rsidR="002267AD" w:rsidRPr="009F2BBA">
        <w:rPr>
          <w:rFonts w:ascii="Calibri" w:hAnsi="Calibri" w:cs="Calibri"/>
        </w:rPr>
        <w:t xml:space="preserve"> </w:t>
      </w:r>
      <w:proofErr w:type="spellStart"/>
      <w:r w:rsidR="003824BE" w:rsidRPr="009F2BBA">
        <w:rPr>
          <w:rFonts w:ascii="Calibri" w:hAnsi="Calibri" w:cs="Calibri"/>
        </w:rPr>
        <w:t>nM</w:t>
      </w:r>
      <w:proofErr w:type="spellEnd"/>
      <w:r w:rsidR="003824BE" w:rsidRPr="009F2BBA">
        <w:rPr>
          <w:rFonts w:ascii="Calibri" w:hAnsi="Calibri" w:cs="Calibri"/>
        </w:rPr>
        <w:t>), L-</w:t>
      </w:r>
      <w:r w:rsidR="001639D5" w:rsidRPr="009F2BBA">
        <w:rPr>
          <w:rFonts w:ascii="Calibri" w:hAnsi="Calibri" w:cs="Calibri"/>
        </w:rPr>
        <w:t>g</w:t>
      </w:r>
      <w:r w:rsidR="003824BE" w:rsidRPr="009F2BBA">
        <w:rPr>
          <w:rFonts w:ascii="Calibri" w:hAnsi="Calibri" w:cs="Calibri"/>
        </w:rPr>
        <w:t xml:space="preserve">lutamine (1%), </w:t>
      </w:r>
      <w:bookmarkStart w:id="1" w:name="_Hlk522824536"/>
      <w:r w:rsidR="00007A58" w:rsidRPr="009F2BBA">
        <w:rPr>
          <w:rFonts w:ascii="Calibri" w:hAnsi="Calibri" w:cs="Calibri"/>
        </w:rPr>
        <w:t>Penicillin-Streptomycin</w:t>
      </w:r>
      <w:r w:rsidR="00007A58" w:rsidRPr="009F2BBA" w:rsidDel="00007A58">
        <w:rPr>
          <w:rFonts w:ascii="Calibri" w:hAnsi="Calibri" w:cs="Calibri"/>
        </w:rPr>
        <w:t xml:space="preserve"> </w:t>
      </w:r>
      <w:bookmarkEnd w:id="1"/>
      <w:r w:rsidR="003824BE" w:rsidRPr="009F2BBA">
        <w:rPr>
          <w:rFonts w:ascii="Calibri" w:hAnsi="Calibri" w:cs="Calibri"/>
        </w:rPr>
        <w:t>(</w:t>
      </w:r>
      <w:r w:rsidR="001272C7" w:rsidRPr="009F2BBA">
        <w:rPr>
          <w:rFonts w:ascii="Calibri" w:hAnsi="Calibri" w:cs="Calibri"/>
        </w:rPr>
        <w:t xml:space="preserve">25 </w:t>
      </w:r>
      <w:r w:rsidR="003824BE" w:rsidRPr="009F2BBA">
        <w:rPr>
          <w:rFonts w:ascii="Calibri" w:hAnsi="Calibri" w:cs="Calibri"/>
        </w:rPr>
        <w:t>U/</w:t>
      </w:r>
      <w:r w:rsidR="009649DC" w:rsidRPr="009F2BBA">
        <w:rPr>
          <w:rFonts w:ascii="Calibri" w:hAnsi="Calibri" w:cs="Calibri"/>
        </w:rPr>
        <w:t>mL</w:t>
      </w:r>
      <w:r w:rsidR="003824BE" w:rsidRPr="009F2BBA">
        <w:rPr>
          <w:rFonts w:ascii="Calibri" w:hAnsi="Calibri" w:cs="Calibri"/>
        </w:rPr>
        <w:t>) to RPMI medium</w:t>
      </w:r>
      <w:r w:rsidR="00D33CD7" w:rsidRPr="009F2BBA">
        <w:rPr>
          <w:rFonts w:ascii="Calibri" w:hAnsi="Calibri" w:cs="Calibri"/>
        </w:rPr>
        <w:t xml:space="preserve"> (see </w:t>
      </w:r>
      <w:r w:rsidR="00D33CD7" w:rsidRPr="009F2BBA">
        <w:rPr>
          <w:rFonts w:ascii="Calibri" w:hAnsi="Calibri" w:cs="Calibri"/>
          <w:b/>
        </w:rPr>
        <w:t>Table of Materials</w:t>
      </w:r>
      <w:r w:rsidR="00D33CD7" w:rsidRPr="009F2BBA">
        <w:rPr>
          <w:rFonts w:ascii="Calibri" w:hAnsi="Calibri" w:cs="Calibri"/>
        </w:rPr>
        <w:t>)</w:t>
      </w:r>
      <w:r w:rsidR="003824BE" w:rsidRPr="009F2BBA">
        <w:rPr>
          <w:rFonts w:ascii="Calibri" w:hAnsi="Calibri" w:cs="Calibri"/>
        </w:rPr>
        <w:t>. Store at 4 °C</w:t>
      </w:r>
      <w:r w:rsidR="00D33CD7" w:rsidRPr="009F2BBA">
        <w:rPr>
          <w:rFonts w:ascii="Calibri" w:hAnsi="Calibri" w:cs="Calibri"/>
        </w:rPr>
        <w:t xml:space="preserve"> for up to 3 weeks</w:t>
      </w:r>
      <w:r w:rsidR="003824BE" w:rsidRPr="009F2BBA">
        <w:rPr>
          <w:rFonts w:ascii="Calibri" w:hAnsi="Calibri" w:cs="Calibri"/>
        </w:rPr>
        <w:t>.</w:t>
      </w:r>
    </w:p>
    <w:p w14:paraId="7489DADD" w14:textId="77777777" w:rsidR="003824BE" w:rsidRPr="009F2BBA" w:rsidRDefault="003824BE" w:rsidP="00221199">
      <w:pPr>
        <w:pStyle w:val="af3"/>
        <w:ind w:left="360"/>
        <w:jc w:val="both"/>
        <w:rPr>
          <w:rFonts w:ascii="Calibri" w:hAnsi="Calibri" w:cs="Calibri"/>
          <w:b/>
        </w:rPr>
      </w:pPr>
    </w:p>
    <w:p w14:paraId="70130FC4" w14:textId="77777777" w:rsidR="00221199" w:rsidRPr="009F2BBA" w:rsidRDefault="00C8670C" w:rsidP="00221199">
      <w:pPr>
        <w:pStyle w:val="af3"/>
        <w:numPr>
          <w:ilvl w:val="0"/>
          <w:numId w:val="22"/>
        </w:numPr>
        <w:jc w:val="both"/>
        <w:rPr>
          <w:rFonts w:ascii="Calibri" w:hAnsi="Calibri" w:cs="Calibri"/>
          <w:b/>
          <w:highlight w:val="yellow"/>
        </w:rPr>
      </w:pPr>
      <w:r w:rsidRPr="009F2BBA">
        <w:rPr>
          <w:rFonts w:ascii="Calibri" w:hAnsi="Calibri" w:cs="Calibri"/>
          <w:b/>
          <w:highlight w:val="yellow"/>
        </w:rPr>
        <w:t xml:space="preserve">Coating of Microfluidic </w:t>
      </w:r>
      <w:r w:rsidR="00586284" w:rsidRPr="009F2BBA">
        <w:rPr>
          <w:rFonts w:ascii="Calibri" w:hAnsi="Calibri" w:cs="Calibri"/>
          <w:b/>
          <w:highlight w:val="yellow"/>
        </w:rPr>
        <w:t>Chip</w:t>
      </w:r>
      <w:r w:rsidRPr="009F2BBA">
        <w:rPr>
          <w:rFonts w:ascii="Calibri" w:hAnsi="Calibri" w:cs="Calibri"/>
          <w:b/>
          <w:highlight w:val="yellow"/>
        </w:rPr>
        <w:t>s</w:t>
      </w:r>
    </w:p>
    <w:p w14:paraId="2A9B3C82" w14:textId="0323D121" w:rsidR="00C8670C" w:rsidRPr="009F2BBA" w:rsidRDefault="00C8670C" w:rsidP="00221199">
      <w:pPr>
        <w:jc w:val="both"/>
        <w:rPr>
          <w:rFonts w:ascii="Calibri" w:hAnsi="Calibri" w:cs="Calibri"/>
          <w:b/>
        </w:rPr>
      </w:pPr>
    </w:p>
    <w:p w14:paraId="46DB6B7A" w14:textId="6D03D095" w:rsidR="00BD66BA" w:rsidRPr="009F2BBA" w:rsidRDefault="008A453E" w:rsidP="00221199">
      <w:pPr>
        <w:pStyle w:val="af3"/>
        <w:numPr>
          <w:ilvl w:val="1"/>
          <w:numId w:val="22"/>
        </w:numPr>
        <w:ind w:left="0" w:firstLine="0"/>
        <w:jc w:val="both"/>
        <w:rPr>
          <w:rFonts w:ascii="Calibri" w:hAnsi="Calibri" w:cs="Calibri"/>
          <w:highlight w:val="yellow"/>
        </w:rPr>
      </w:pPr>
      <w:r w:rsidRPr="009F2BBA">
        <w:rPr>
          <w:rFonts w:ascii="Calibri" w:hAnsi="Calibri" w:cs="Calibri"/>
          <w:highlight w:val="yellow"/>
        </w:rPr>
        <w:t>Place</w:t>
      </w:r>
      <w:r w:rsidR="005A3C9F" w:rsidRPr="009F2BBA">
        <w:rPr>
          <w:rFonts w:ascii="Calibri" w:hAnsi="Calibri" w:cs="Calibri"/>
          <w:highlight w:val="yellow"/>
        </w:rPr>
        <w:t xml:space="preserve"> </w:t>
      </w:r>
      <w:r w:rsidR="00157767" w:rsidRPr="009F2BBA">
        <w:rPr>
          <w:rFonts w:ascii="Calibri" w:hAnsi="Calibri" w:cs="Calibri"/>
          <w:highlight w:val="yellow"/>
        </w:rPr>
        <w:t xml:space="preserve">a </w:t>
      </w:r>
      <w:r w:rsidRPr="009F2BBA">
        <w:rPr>
          <w:rFonts w:ascii="Calibri" w:hAnsi="Calibri" w:cs="Calibri"/>
          <w:highlight w:val="yellow"/>
        </w:rPr>
        <w:t xml:space="preserve">sterile </w:t>
      </w:r>
      <w:r w:rsidR="00586284" w:rsidRPr="009F2BBA">
        <w:rPr>
          <w:rFonts w:ascii="Calibri" w:hAnsi="Calibri" w:cs="Calibri"/>
          <w:highlight w:val="yellow"/>
        </w:rPr>
        <w:t>biochip</w:t>
      </w:r>
      <w:r w:rsidR="005A3C9F" w:rsidRPr="009F2BBA">
        <w:rPr>
          <w:rFonts w:ascii="Calibri" w:hAnsi="Calibri" w:cs="Calibri"/>
          <w:highlight w:val="yellow"/>
        </w:rPr>
        <w:t xml:space="preserve"> </w:t>
      </w:r>
      <w:r w:rsidRPr="009F2BBA">
        <w:rPr>
          <w:rFonts w:ascii="Calibri" w:hAnsi="Calibri" w:cs="Calibri"/>
          <w:highlight w:val="yellow"/>
        </w:rPr>
        <w:t>in</w:t>
      </w:r>
      <w:r w:rsidR="005A3C9F" w:rsidRPr="009F2BBA">
        <w:rPr>
          <w:rFonts w:ascii="Calibri" w:hAnsi="Calibri" w:cs="Calibri"/>
          <w:highlight w:val="yellow"/>
        </w:rPr>
        <w:t>to</w:t>
      </w:r>
      <w:r w:rsidRPr="009F2BBA">
        <w:rPr>
          <w:rFonts w:ascii="Calibri" w:hAnsi="Calibri" w:cs="Calibri"/>
          <w:highlight w:val="yellow"/>
        </w:rPr>
        <w:t xml:space="preserve"> </w:t>
      </w:r>
      <w:r w:rsidR="00157767" w:rsidRPr="009F2BBA">
        <w:rPr>
          <w:rFonts w:ascii="Calibri" w:hAnsi="Calibri" w:cs="Calibri"/>
          <w:highlight w:val="yellow"/>
        </w:rPr>
        <w:t xml:space="preserve">a </w:t>
      </w:r>
      <w:r w:rsidRPr="009F2BBA">
        <w:rPr>
          <w:rFonts w:ascii="Calibri" w:hAnsi="Calibri" w:cs="Calibri"/>
          <w:highlight w:val="yellow"/>
        </w:rPr>
        <w:t>10 cm sterile Petri dish.</w:t>
      </w:r>
    </w:p>
    <w:p w14:paraId="4665DD5D" w14:textId="77777777" w:rsidR="00221199" w:rsidRPr="009F2BBA" w:rsidRDefault="00221199" w:rsidP="00221199">
      <w:pPr>
        <w:pStyle w:val="af3"/>
        <w:ind w:left="0"/>
        <w:jc w:val="both"/>
        <w:rPr>
          <w:rFonts w:ascii="Calibri" w:hAnsi="Calibri" w:cs="Calibri"/>
          <w:highlight w:val="yellow"/>
        </w:rPr>
      </w:pPr>
    </w:p>
    <w:p w14:paraId="31DA69FB" w14:textId="7097C861" w:rsidR="003F3783" w:rsidRPr="009F2BBA" w:rsidRDefault="008A453E" w:rsidP="009B2418">
      <w:pPr>
        <w:pStyle w:val="af3"/>
        <w:numPr>
          <w:ilvl w:val="1"/>
          <w:numId w:val="22"/>
        </w:numPr>
        <w:ind w:left="0" w:firstLine="0"/>
        <w:jc w:val="both"/>
        <w:rPr>
          <w:rFonts w:ascii="Calibri" w:hAnsi="Calibri" w:cs="Calibri"/>
        </w:rPr>
      </w:pPr>
      <w:r w:rsidRPr="009F2BBA">
        <w:rPr>
          <w:rFonts w:ascii="Calibri" w:hAnsi="Calibri" w:cs="Calibri"/>
          <w:highlight w:val="yellow"/>
        </w:rPr>
        <w:t xml:space="preserve">Prepare fibronectin </w:t>
      </w:r>
      <w:r w:rsidR="005A3C9F" w:rsidRPr="009F2BBA">
        <w:rPr>
          <w:rFonts w:ascii="Calibri" w:hAnsi="Calibri" w:cs="Calibri"/>
          <w:highlight w:val="yellow"/>
        </w:rPr>
        <w:t>working s</w:t>
      </w:r>
      <w:r w:rsidRPr="009F2BBA">
        <w:rPr>
          <w:rFonts w:ascii="Calibri" w:hAnsi="Calibri" w:cs="Calibri"/>
          <w:highlight w:val="yellow"/>
        </w:rPr>
        <w:t>olution by reconstituting the stock solution</w:t>
      </w:r>
      <w:r w:rsidR="005A3C9F" w:rsidRPr="009F2BBA">
        <w:rPr>
          <w:rFonts w:ascii="Calibri" w:hAnsi="Calibri" w:cs="Calibri"/>
          <w:highlight w:val="yellow"/>
        </w:rPr>
        <w:t xml:space="preserve"> </w:t>
      </w:r>
      <w:r w:rsidRPr="009F2BBA">
        <w:rPr>
          <w:rFonts w:ascii="Calibri" w:hAnsi="Calibri" w:cs="Calibri"/>
          <w:highlight w:val="yellow"/>
        </w:rPr>
        <w:t xml:space="preserve">in </w:t>
      </w:r>
      <w:r w:rsidR="009B2418" w:rsidRPr="009F2BBA">
        <w:rPr>
          <w:rFonts w:ascii="Calibri" w:hAnsi="Calibri" w:cs="Calibri"/>
          <w:highlight w:val="yellow"/>
        </w:rPr>
        <w:t>phosphate-buffered saline (</w:t>
      </w:r>
      <w:r w:rsidRPr="009F2BBA">
        <w:rPr>
          <w:rFonts w:ascii="Calibri" w:hAnsi="Calibri" w:cs="Calibri"/>
          <w:highlight w:val="yellow"/>
        </w:rPr>
        <w:t>PBS</w:t>
      </w:r>
      <w:r w:rsidR="009B2418" w:rsidRPr="009F2BBA">
        <w:rPr>
          <w:rFonts w:ascii="Calibri" w:hAnsi="Calibri" w:cs="Calibri"/>
          <w:highlight w:val="yellow"/>
        </w:rPr>
        <w:t>)</w:t>
      </w:r>
      <w:r w:rsidRPr="009F2BBA">
        <w:rPr>
          <w:rFonts w:ascii="Calibri" w:hAnsi="Calibri" w:cs="Calibri"/>
          <w:highlight w:val="yellow"/>
        </w:rPr>
        <w:t xml:space="preserve"> without Ca</w:t>
      </w:r>
      <w:r w:rsidRPr="009F2BBA">
        <w:rPr>
          <w:rFonts w:ascii="Calibri" w:hAnsi="Calibri" w:cs="Calibri"/>
          <w:highlight w:val="yellow"/>
          <w:vertAlign w:val="superscript"/>
        </w:rPr>
        <w:t>2+</w:t>
      </w:r>
      <w:r w:rsidRPr="009F2BBA">
        <w:rPr>
          <w:rFonts w:ascii="Calibri" w:hAnsi="Calibri" w:cs="Calibri"/>
          <w:highlight w:val="yellow"/>
        </w:rPr>
        <w:t>/Mg</w:t>
      </w:r>
      <w:r w:rsidRPr="009F2BBA">
        <w:rPr>
          <w:rFonts w:ascii="Calibri" w:hAnsi="Calibri" w:cs="Calibri"/>
          <w:highlight w:val="yellow"/>
          <w:vertAlign w:val="superscript"/>
        </w:rPr>
        <w:t>2+</w:t>
      </w:r>
      <w:r w:rsidRPr="009F2BBA">
        <w:rPr>
          <w:rFonts w:ascii="Calibri" w:hAnsi="Calibri" w:cs="Calibri"/>
          <w:highlight w:val="yellow"/>
        </w:rPr>
        <w:t xml:space="preserve"> to </w:t>
      </w:r>
      <w:r w:rsidR="00157767" w:rsidRPr="009F2BBA">
        <w:rPr>
          <w:rFonts w:ascii="Calibri" w:hAnsi="Calibri" w:cs="Calibri"/>
          <w:highlight w:val="yellow"/>
        </w:rPr>
        <w:t>a</w:t>
      </w:r>
      <w:r w:rsidRPr="009F2BBA">
        <w:rPr>
          <w:rFonts w:ascii="Calibri" w:hAnsi="Calibri" w:cs="Calibri"/>
          <w:highlight w:val="yellow"/>
        </w:rPr>
        <w:t xml:space="preserve"> </w:t>
      </w:r>
      <w:r w:rsidR="005A3C9F" w:rsidRPr="009F2BBA">
        <w:rPr>
          <w:rFonts w:ascii="Calibri" w:hAnsi="Calibri" w:cs="Calibri"/>
          <w:highlight w:val="yellow"/>
        </w:rPr>
        <w:t xml:space="preserve">final </w:t>
      </w:r>
      <w:r w:rsidRPr="009F2BBA">
        <w:rPr>
          <w:rFonts w:ascii="Calibri" w:hAnsi="Calibri" w:cs="Calibri"/>
          <w:highlight w:val="yellow"/>
        </w:rPr>
        <w:t>concentration</w:t>
      </w:r>
      <w:r w:rsidR="00157767" w:rsidRPr="009F2BBA">
        <w:rPr>
          <w:rFonts w:ascii="Calibri" w:hAnsi="Calibri" w:cs="Calibri"/>
          <w:highlight w:val="yellow"/>
        </w:rPr>
        <w:t xml:space="preserve"> of 50 µg/</w:t>
      </w:r>
      <w:proofErr w:type="spellStart"/>
      <w:r w:rsidR="009649DC" w:rsidRPr="009F2BBA">
        <w:rPr>
          <w:rFonts w:ascii="Calibri" w:hAnsi="Calibri" w:cs="Calibri"/>
          <w:highlight w:val="yellow"/>
        </w:rPr>
        <w:t>mL</w:t>
      </w:r>
      <w:r w:rsidR="005A3C9F" w:rsidRPr="009F2BBA">
        <w:rPr>
          <w:rFonts w:ascii="Calibri" w:hAnsi="Calibri" w:cs="Calibri"/>
          <w:highlight w:val="yellow"/>
        </w:rPr>
        <w:t>.</w:t>
      </w:r>
      <w:proofErr w:type="spellEnd"/>
      <w:r w:rsidR="005A3C9F" w:rsidRPr="009F2BBA">
        <w:rPr>
          <w:rFonts w:ascii="Calibri" w:hAnsi="Calibri" w:cs="Calibri"/>
          <w:highlight w:val="yellow"/>
        </w:rPr>
        <w:t xml:space="preserve"> </w:t>
      </w:r>
      <w:r w:rsidR="005A3C9F" w:rsidRPr="009F2BBA">
        <w:rPr>
          <w:rFonts w:ascii="Calibri" w:hAnsi="Calibri" w:cs="Calibri"/>
        </w:rPr>
        <w:t xml:space="preserve">Estimate </w:t>
      </w:r>
      <w:r w:rsidRPr="009F2BBA">
        <w:rPr>
          <w:rFonts w:ascii="Calibri" w:hAnsi="Calibri" w:cs="Calibri"/>
        </w:rPr>
        <w:t xml:space="preserve">80 </w:t>
      </w:r>
      <w:r w:rsidR="009649DC" w:rsidRPr="009F2BBA">
        <w:rPr>
          <w:rFonts w:ascii="Calibri" w:hAnsi="Calibri" w:cs="Calibri"/>
        </w:rPr>
        <w:t>µL</w:t>
      </w:r>
      <w:r w:rsidRPr="009F2BBA">
        <w:rPr>
          <w:rFonts w:ascii="Calibri" w:hAnsi="Calibri" w:cs="Calibri"/>
        </w:rPr>
        <w:t xml:space="preserve"> of w</w:t>
      </w:r>
      <w:r w:rsidR="003F3783" w:rsidRPr="009F2BBA">
        <w:rPr>
          <w:rFonts w:ascii="Calibri" w:hAnsi="Calibri" w:cs="Calibri"/>
        </w:rPr>
        <w:t>orking solution per</w:t>
      </w:r>
      <w:r w:rsidRPr="009F2BBA">
        <w:rPr>
          <w:rFonts w:ascii="Calibri" w:hAnsi="Calibri" w:cs="Calibri"/>
        </w:rPr>
        <w:t xml:space="preserve"> </w:t>
      </w:r>
      <w:r w:rsidR="00586284" w:rsidRPr="009F2BBA">
        <w:rPr>
          <w:rFonts w:ascii="Calibri" w:hAnsi="Calibri" w:cs="Calibri"/>
        </w:rPr>
        <w:t>biochip</w:t>
      </w:r>
      <w:r w:rsidR="005A3C9F" w:rsidRPr="009F2BBA">
        <w:rPr>
          <w:rFonts w:ascii="Calibri" w:hAnsi="Calibri" w:cs="Calibri"/>
        </w:rPr>
        <w:t>.</w:t>
      </w:r>
    </w:p>
    <w:p w14:paraId="3A713EE9" w14:textId="77777777" w:rsidR="00221199" w:rsidRPr="009F2BBA" w:rsidRDefault="00221199" w:rsidP="00221199">
      <w:pPr>
        <w:pStyle w:val="af3"/>
        <w:ind w:left="0"/>
        <w:jc w:val="both"/>
        <w:rPr>
          <w:rFonts w:ascii="Calibri" w:hAnsi="Calibri" w:cs="Calibri"/>
        </w:rPr>
      </w:pPr>
    </w:p>
    <w:p w14:paraId="08257DEE" w14:textId="2C54C2B4" w:rsidR="003F3783" w:rsidRPr="009F2BBA" w:rsidRDefault="0013404A" w:rsidP="001639D5">
      <w:pPr>
        <w:pStyle w:val="af3"/>
        <w:numPr>
          <w:ilvl w:val="1"/>
          <w:numId w:val="22"/>
        </w:numPr>
        <w:ind w:left="0" w:firstLine="0"/>
        <w:jc w:val="both"/>
        <w:rPr>
          <w:rFonts w:ascii="Calibri" w:hAnsi="Calibri" w:cs="Calibri"/>
          <w:highlight w:val="yellow"/>
        </w:rPr>
      </w:pPr>
      <w:r w:rsidRPr="009F2BBA">
        <w:rPr>
          <w:rFonts w:ascii="Calibri" w:hAnsi="Calibri" w:cs="Calibri"/>
          <w:highlight w:val="yellow"/>
        </w:rPr>
        <w:t>Inject</w:t>
      </w:r>
      <w:r w:rsidR="008A453E" w:rsidRPr="009F2BBA">
        <w:rPr>
          <w:rFonts w:ascii="Calibri" w:hAnsi="Calibri" w:cs="Calibri"/>
          <w:highlight w:val="yellow"/>
        </w:rPr>
        <w:t xml:space="preserve"> 10 </w:t>
      </w:r>
      <w:r w:rsidR="009649DC" w:rsidRPr="009F2BBA">
        <w:rPr>
          <w:rFonts w:ascii="Calibri" w:hAnsi="Calibri" w:cs="Calibri"/>
          <w:highlight w:val="yellow"/>
        </w:rPr>
        <w:t>µL</w:t>
      </w:r>
      <w:r w:rsidR="008A453E" w:rsidRPr="009F2BBA">
        <w:rPr>
          <w:rFonts w:ascii="Calibri" w:hAnsi="Calibri" w:cs="Calibri"/>
          <w:highlight w:val="yellow"/>
        </w:rPr>
        <w:t xml:space="preserve"> of</w:t>
      </w:r>
      <w:r w:rsidR="003F3783" w:rsidRPr="009F2BBA">
        <w:rPr>
          <w:rFonts w:ascii="Calibri" w:hAnsi="Calibri" w:cs="Calibri"/>
          <w:highlight w:val="yellow"/>
        </w:rPr>
        <w:t xml:space="preserve"> fibronectin working solution </w:t>
      </w:r>
      <w:r w:rsidR="005A3C9F" w:rsidRPr="009F2BBA">
        <w:rPr>
          <w:rFonts w:ascii="Calibri" w:hAnsi="Calibri" w:cs="Calibri"/>
          <w:highlight w:val="yellow"/>
        </w:rPr>
        <w:t>in</w:t>
      </w:r>
      <w:r w:rsidR="003F3783" w:rsidRPr="009F2BBA">
        <w:rPr>
          <w:rFonts w:ascii="Calibri" w:hAnsi="Calibri" w:cs="Calibri"/>
          <w:highlight w:val="yellow"/>
        </w:rPr>
        <w:t>to each channel of</w:t>
      </w:r>
      <w:r w:rsidR="00157767" w:rsidRPr="009F2BBA">
        <w:rPr>
          <w:rFonts w:ascii="Calibri" w:hAnsi="Calibri" w:cs="Calibri"/>
          <w:highlight w:val="yellow"/>
        </w:rPr>
        <w:t xml:space="preserve"> the</w:t>
      </w:r>
      <w:r w:rsidR="003F3783" w:rsidRPr="009F2BBA">
        <w:rPr>
          <w:rFonts w:ascii="Calibri" w:hAnsi="Calibri" w:cs="Calibri"/>
          <w:highlight w:val="yellow"/>
        </w:rPr>
        <w:t xml:space="preserve"> </w:t>
      </w:r>
      <w:r w:rsidR="00586284" w:rsidRPr="009F2BBA">
        <w:rPr>
          <w:rFonts w:ascii="Calibri" w:hAnsi="Calibri" w:cs="Calibri"/>
          <w:highlight w:val="yellow"/>
        </w:rPr>
        <w:t>biochip</w:t>
      </w:r>
      <w:r w:rsidR="003F3783" w:rsidRPr="009F2BBA">
        <w:rPr>
          <w:rFonts w:ascii="Calibri" w:hAnsi="Calibri" w:cs="Calibri"/>
          <w:highlight w:val="yellow"/>
        </w:rPr>
        <w:t>. Use</w:t>
      </w:r>
      <w:r w:rsidRPr="009F2BBA">
        <w:rPr>
          <w:rFonts w:ascii="Calibri" w:hAnsi="Calibri" w:cs="Calibri"/>
          <w:highlight w:val="yellow"/>
        </w:rPr>
        <w:t xml:space="preserve"> a pipette with </w:t>
      </w:r>
      <w:r w:rsidR="003F3783" w:rsidRPr="009F2BBA">
        <w:rPr>
          <w:rFonts w:ascii="Calibri" w:hAnsi="Calibri" w:cs="Calibri"/>
          <w:highlight w:val="yellow"/>
        </w:rPr>
        <w:t xml:space="preserve">small 10 </w:t>
      </w:r>
      <w:r w:rsidR="009649DC" w:rsidRPr="009F2BBA">
        <w:rPr>
          <w:rFonts w:ascii="Calibri" w:hAnsi="Calibri" w:cs="Calibri"/>
          <w:highlight w:val="yellow"/>
        </w:rPr>
        <w:t>µL</w:t>
      </w:r>
      <w:r w:rsidR="003F3783" w:rsidRPr="009F2BBA">
        <w:rPr>
          <w:rFonts w:ascii="Calibri" w:hAnsi="Calibri" w:cs="Calibri"/>
          <w:highlight w:val="yellow"/>
        </w:rPr>
        <w:t xml:space="preserve"> tips and make sure to form a tight contact </w:t>
      </w:r>
      <w:r w:rsidR="00540710" w:rsidRPr="009F2BBA">
        <w:rPr>
          <w:rFonts w:ascii="Calibri" w:hAnsi="Calibri" w:cs="Calibri"/>
          <w:highlight w:val="yellow"/>
        </w:rPr>
        <w:t>between</w:t>
      </w:r>
      <w:r w:rsidR="003F3783" w:rsidRPr="009F2BBA">
        <w:rPr>
          <w:rFonts w:ascii="Calibri" w:hAnsi="Calibri" w:cs="Calibri"/>
          <w:highlight w:val="yellow"/>
        </w:rPr>
        <w:t xml:space="preserve"> the channel inlet</w:t>
      </w:r>
      <w:r w:rsidR="007B6B8C" w:rsidRPr="009F2BBA">
        <w:rPr>
          <w:rFonts w:ascii="Calibri" w:hAnsi="Calibri" w:cs="Calibri"/>
          <w:highlight w:val="yellow"/>
        </w:rPr>
        <w:t xml:space="preserve"> and </w:t>
      </w:r>
      <w:r w:rsidR="009B2418" w:rsidRPr="009F2BBA">
        <w:rPr>
          <w:rFonts w:ascii="Calibri" w:hAnsi="Calibri" w:cs="Calibri"/>
          <w:highlight w:val="yellow"/>
        </w:rPr>
        <w:t xml:space="preserve">the </w:t>
      </w:r>
      <w:r w:rsidR="007B6B8C" w:rsidRPr="009F2BBA">
        <w:rPr>
          <w:rFonts w:ascii="Calibri" w:hAnsi="Calibri" w:cs="Calibri"/>
          <w:highlight w:val="yellow"/>
        </w:rPr>
        <w:t>pipette tip</w:t>
      </w:r>
      <w:r w:rsidR="009B2418" w:rsidRPr="009F2BBA">
        <w:rPr>
          <w:rFonts w:ascii="Calibri" w:hAnsi="Calibri" w:cs="Calibri"/>
          <w:highlight w:val="yellow"/>
        </w:rPr>
        <w:t xml:space="preserve"> (</w:t>
      </w:r>
      <w:r w:rsidR="008656D7" w:rsidRPr="009F2BBA">
        <w:rPr>
          <w:rFonts w:ascii="Calibri" w:hAnsi="Calibri" w:cs="Calibri"/>
          <w:b/>
          <w:highlight w:val="yellow"/>
        </w:rPr>
        <w:t>Figure 1C</w:t>
      </w:r>
      <w:r w:rsidR="008656D7" w:rsidRPr="009F2BBA">
        <w:rPr>
          <w:rFonts w:ascii="Calibri" w:hAnsi="Calibri" w:cs="Calibri"/>
          <w:highlight w:val="yellow"/>
        </w:rPr>
        <w:t>, left</w:t>
      </w:r>
      <w:r w:rsidR="009B2418" w:rsidRPr="009F2BBA">
        <w:rPr>
          <w:rFonts w:ascii="Calibri" w:hAnsi="Calibri" w:cs="Calibri"/>
          <w:highlight w:val="yellow"/>
        </w:rPr>
        <w:t>)</w:t>
      </w:r>
      <w:r w:rsidR="003F3783" w:rsidRPr="009F2BBA">
        <w:rPr>
          <w:rFonts w:ascii="Calibri" w:hAnsi="Calibri" w:cs="Calibri"/>
          <w:highlight w:val="yellow"/>
        </w:rPr>
        <w:t xml:space="preserve">. </w:t>
      </w:r>
    </w:p>
    <w:p w14:paraId="14E0081B" w14:textId="77777777" w:rsidR="00221199" w:rsidRPr="009F2BBA" w:rsidRDefault="00221199" w:rsidP="00221199">
      <w:pPr>
        <w:pStyle w:val="af3"/>
        <w:ind w:left="0"/>
        <w:jc w:val="both"/>
        <w:rPr>
          <w:rFonts w:ascii="Calibri" w:hAnsi="Calibri" w:cs="Calibri"/>
          <w:highlight w:val="yellow"/>
        </w:rPr>
      </w:pPr>
    </w:p>
    <w:p w14:paraId="2A5B7CF5" w14:textId="61ACE8DA" w:rsidR="00221199" w:rsidRPr="009F2BBA" w:rsidRDefault="003F3783" w:rsidP="00221199">
      <w:pPr>
        <w:pStyle w:val="af3"/>
        <w:numPr>
          <w:ilvl w:val="1"/>
          <w:numId w:val="22"/>
        </w:numPr>
        <w:ind w:left="0" w:firstLine="0"/>
        <w:jc w:val="both"/>
        <w:rPr>
          <w:rFonts w:ascii="Calibri" w:hAnsi="Calibri" w:cs="Calibri"/>
          <w:highlight w:val="yellow"/>
        </w:rPr>
      </w:pPr>
      <w:r w:rsidRPr="009F2BBA">
        <w:rPr>
          <w:rFonts w:ascii="Calibri" w:hAnsi="Calibri" w:cs="Calibri"/>
          <w:highlight w:val="yellow"/>
        </w:rPr>
        <w:t xml:space="preserve">Close the lid of the Petri dish containing the </w:t>
      </w:r>
      <w:r w:rsidR="00586284" w:rsidRPr="009F2BBA">
        <w:rPr>
          <w:rFonts w:ascii="Calibri" w:hAnsi="Calibri" w:cs="Calibri"/>
          <w:highlight w:val="yellow"/>
        </w:rPr>
        <w:t>biochip</w:t>
      </w:r>
      <w:r w:rsidRPr="009F2BBA">
        <w:rPr>
          <w:rFonts w:ascii="Calibri" w:hAnsi="Calibri" w:cs="Calibri"/>
          <w:highlight w:val="yellow"/>
        </w:rPr>
        <w:t xml:space="preserve"> and place it in a humidified chamber</w:t>
      </w:r>
      <w:r w:rsidR="004B7AB0" w:rsidRPr="009F2BBA">
        <w:rPr>
          <w:rFonts w:ascii="Calibri" w:hAnsi="Calibri" w:cs="Calibri"/>
          <w:highlight w:val="yellow"/>
        </w:rPr>
        <w:t xml:space="preserve"> </w:t>
      </w:r>
      <w:r w:rsidR="009B2418" w:rsidRPr="009F2BBA">
        <w:rPr>
          <w:rFonts w:ascii="Calibri" w:hAnsi="Calibri" w:cs="Calibri"/>
          <w:highlight w:val="yellow"/>
        </w:rPr>
        <w:t>(</w:t>
      </w:r>
      <w:r w:rsidR="004B7AB0" w:rsidRPr="009F2BBA">
        <w:rPr>
          <w:rFonts w:ascii="Calibri" w:hAnsi="Calibri" w:cs="Calibri"/>
          <w:b/>
          <w:highlight w:val="yellow"/>
        </w:rPr>
        <w:t>Figure 2B</w:t>
      </w:r>
      <w:r w:rsidR="009B2418" w:rsidRPr="009F2BBA">
        <w:rPr>
          <w:rFonts w:ascii="Calibri" w:hAnsi="Calibri" w:cs="Calibri"/>
          <w:highlight w:val="yellow"/>
        </w:rPr>
        <w:t>)</w:t>
      </w:r>
      <w:r w:rsidRPr="009F2BBA">
        <w:rPr>
          <w:rFonts w:ascii="Calibri" w:hAnsi="Calibri" w:cs="Calibri"/>
          <w:highlight w:val="yellow"/>
        </w:rPr>
        <w:t xml:space="preserve">. </w:t>
      </w:r>
      <w:r w:rsidR="00BC1067" w:rsidRPr="009F2BBA">
        <w:rPr>
          <w:rFonts w:ascii="Calibri" w:hAnsi="Calibri" w:cs="Calibri"/>
          <w:highlight w:val="yellow"/>
        </w:rPr>
        <w:t>Store the chamber at 4</w:t>
      </w:r>
      <w:r w:rsidR="003824BE" w:rsidRPr="009F2BBA">
        <w:rPr>
          <w:rFonts w:ascii="Calibri" w:hAnsi="Calibri" w:cs="Calibri"/>
          <w:highlight w:val="yellow"/>
        </w:rPr>
        <w:t xml:space="preserve"> °C</w:t>
      </w:r>
      <w:r w:rsidR="00BC1067" w:rsidRPr="009F2BBA">
        <w:rPr>
          <w:rFonts w:ascii="Calibri" w:hAnsi="Calibri" w:cs="Calibri"/>
          <w:highlight w:val="yellow"/>
        </w:rPr>
        <w:t xml:space="preserve"> overnight.</w:t>
      </w:r>
      <w:r w:rsidR="001639D5" w:rsidRPr="009F2BBA">
        <w:rPr>
          <w:rFonts w:ascii="Calibri" w:hAnsi="Calibri" w:cs="Calibri"/>
          <w:highlight w:val="yellow"/>
        </w:rPr>
        <w:t xml:space="preserve"> </w:t>
      </w:r>
      <w:r w:rsidR="002A015D" w:rsidRPr="009F2BBA">
        <w:rPr>
          <w:rFonts w:ascii="Calibri" w:hAnsi="Calibri" w:cs="Calibri"/>
          <w:highlight w:val="yellow"/>
        </w:rPr>
        <w:t xml:space="preserve">To humidify the chamber, </w:t>
      </w:r>
      <w:r w:rsidR="00947C59" w:rsidRPr="009F2BBA">
        <w:rPr>
          <w:rFonts w:ascii="Calibri" w:hAnsi="Calibri" w:cs="Calibri"/>
          <w:highlight w:val="yellow"/>
        </w:rPr>
        <w:t>place</w:t>
      </w:r>
      <w:r w:rsidR="002A015D" w:rsidRPr="009F2BBA">
        <w:rPr>
          <w:rFonts w:ascii="Calibri" w:hAnsi="Calibri" w:cs="Calibri"/>
          <w:highlight w:val="yellow"/>
        </w:rPr>
        <w:t xml:space="preserve"> a clean tissue</w:t>
      </w:r>
      <w:r w:rsidR="00586284" w:rsidRPr="009F2BBA">
        <w:rPr>
          <w:rFonts w:ascii="Calibri" w:hAnsi="Calibri" w:cs="Calibri"/>
          <w:highlight w:val="yellow"/>
        </w:rPr>
        <w:t xml:space="preserve"> paper</w:t>
      </w:r>
      <w:r w:rsidR="002A015D" w:rsidRPr="009F2BBA">
        <w:rPr>
          <w:rFonts w:ascii="Calibri" w:hAnsi="Calibri" w:cs="Calibri"/>
          <w:highlight w:val="yellow"/>
        </w:rPr>
        <w:t xml:space="preserve"> </w:t>
      </w:r>
      <w:r w:rsidR="00586284" w:rsidRPr="009F2BBA">
        <w:rPr>
          <w:rFonts w:ascii="Calibri" w:hAnsi="Calibri" w:cs="Calibri"/>
          <w:highlight w:val="yellow"/>
        </w:rPr>
        <w:t>at</w:t>
      </w:r>
      <w:r w:rsidR="002A015D" w:rsidRPr="009F2BBA">
        <w:rPr>
          <w:rFonts w:ascii="Calibri" w:hAnsi="Calibri" w:cs="Calibri"/>
          <w:highlight w:val="yellow"/>
        </w:rPr>
        <w:t xml:space="preserve"> the bottom </w:t>
      </w:r>
      <w:r w:rsidR="00947C59" w:rsidRPr="009F2BBA">
        <w:rPr>
          <w:rFonts w:ascii="Calibri" w:hAnsi="Calibri" w:cs="Calibri"/>
          <w:highlight w:val="yellow"/>
        </w:rPr>
        <w:t xml:space="preserve">of the humidified chamber </w:t>
      </w:r>
      <w:r w:rsidR="002A015D" w:rsidRPr="009F2BBA">
        <w:rPr>
          <w:rFonts w:ascii="Calibri" w:hAnsi="Calibri" w:cs="Calibri"/>
          <w:highlight w:val="yellow"/>
        </w:rPr>
        <w:t xml:space="preserve">and add 5 </w:t>
      </w:r>
      <w:r w:rsidR="009649DC" w:rsidRPr="009F2BBA">
        <w:rPr>
          <w:rFonts w:ascii="Calibri" w:hAnsi="Calibri" w:cs="Calibri"/>
          <w:highlight w:val="yellow"/>
        </w:rPr>
        <w:t>mL</w:t>
      </w:r>
      <w:r w:rsidR="002A015D" w:rsidRPr="009F2BBA">
        <w:rPr>
          <w:rFonts w:ascii="Calibri" w:hAnsi="Calibri" w:cs="Calibri"/>
          <w:highlight w:val="yellow"/>
        </w:rPr>
        <w:t xml:space="preserve"> of sterile </w:t>
      </w:r>
      <w:r w:rsidR="00586284" w:rsidRPr="009F2BBA">
        <w:rPr>
          <w:rFonts w:ascii="Calibri" w:hAnsi="Calibri" w:cs="Calibri"/>
          <w:highlight w:val="yellow"/>
        </w:rPr>
        <w:t>H</w:t>
      </w:r>
      <w:r w:rsidR="00586284" w:rsidRPr="009F2BBA">
        <w:rPr>
          <w:rFonts w:ascii="Calibri" w:hAnsi="Calibri" w:cs="Calibri"/>
          <w:highlight w:val="yellow"/>
          <w:vertAlign w:val="subscript"/>
        </w:rPr>
        <w:t>2</w:t>
      </w:r>
      <w:r w:rsidR="00586284" w:rsidRPr="009F2BBA">
        <w:rPr>
          <w:rFonts w:ascii="Calibri" w:hAnsi="Calibri" w:cs="Calibri"/>
          <w:highlight w:val="yellow"/>
        </w:rPr>
        <w:t>O</w:t>
      </w:r>
      <w:r w:rsidR="002A015D" w:rsidRPr="009F2BBA">
        <w:rPr>
          <w:rFonts w:ascii="Calibri" w:hAnsi="Calibri" w:cs="Calibri"/>
          <w:highlight w:val="yellow"/>
        </w:rPr>
        <w:t>.</w:t>
      </w:r>
      <w:r w:rsidR="00BC1067" w:rsidRPr="009F2BBA">
        <w:rPr>
          <w:rFonts w:ascii="Calibri" w:hAnsi="Calibri" w:cs="Calibri"/>
          <w:highlight w:val="yellow"/>
        </w:rPr>
        <w:t xml:space="preserve"> </w:t>
      </w:r>
    </w:p>
    <w:p w14:paraId="66982EEB" w14:textId="77777777" w:rsidR="00221199" w:rsidRPr="009F2BBA" w:rsidRDefault="00221199" w:rsidP="00221199">
      <w:pPr>
        <w:pStyle w:val="af3"/>
        <w:ind w:left="0"/>
        <w:jc w:val="both"/>
        <w:rPr>
          <w:rFonts w:ascii="Calibri" w:hAnsi="Calibri" w:cs="Calibri"/>
          <w:highlight w:val="yellow"/>
        </w:rPr>
      </w:pPr>
    </w:p>
    <w:p w14:paraId="4548E86F" w14:textId="054FD44F" w:rsidR="00221199" w:rsidRPr="009F2BBA" w:rsidRDefault="0013404A" w:rsidP="00221199">
      <w:pPr>
        <w:pStyle w:val="af3"/>
        <w:numPr>
          <w:ilvl w:val="1"/>
          <w:numId w:val="22"/>
        </w:numPr>
        <w:ind w:left="0" w:firstLine="0"/>
        <w:jc w:val="both"/>
        <w:rPr>
          <w:rFonts w:ascii="Calibri" w:hAnsi="Calibri" w:cs="Calibri"/>
        </w:rPr>
      </w:pPr>
      <w:r w:rsidRPr="009F2BBA">
        <w:rPr>
          <w:rFonts w:ascii="Calibri" w:hAnsi="Calibri" w:cs="Calibri"/>
          <w:highlight w:val="yellow"/>
        </w:rPr>
        <w:t xml:space="preserve">Next day, before the assay, </w:t>
      </w:r>
      <w:r w:rsidR="005B3D6B" w:rsidRPr="009F2BBA">
        <w:rPr>
          <w:rFonts w:ascii="Calibri" w:hAnsi="Calibri" w:cs="Calibri"/>
          <w:highlight w:val="yellow"/>
        </w:rPr>
        <w:t>pre-</w:t>
      </w:r>
      <w:r w:rsidRPr="009F2BBA">
        <w:rPr>
          <w:rFonts w:ascii="Calibri" w:hAnsi="Calibri" w:cs="Calibri"/>
          <w:highlight w:val="yellow"/>
        </w:rPr>
        <w:t xml:space="preserve">warm </w:t>
      </w:r>
      <w:r w:rsidR="00157767" w:rsidRPr="009F2BBA">
        <w:rPr>
          <w:rFonts w:ascii="Calibri" w:hAnsi="Calibri" w:cs="Calibri"/>
          <w:highlight w:val="yellow"/>
        </w:rPr>
        <w:t xml:space="preserve">the </w:t>
      </w:r>
      <w:r w:rsidR="003B6031" w:rsidRPr="009F2BBA">
        <w:rPr>
          <w:rFonts w:ascii="Calibri" w:hAnsi="Calibri" w:cs="Calibri"/>
          <w:highlight w:val="yellow"/>
        </w:rPr>
        <w:t>bio</w:t>
      </w:r>
      <w:r w:rsidR="00586284" w:rsidRPr="009F2BBA">
        <w:rPr>
          <w:rFonts w:ascii="Calibri" w:hAnsi="Calibri" w:cs="Calibri"/>
          <w:highlight w:val="yellow"/>
        </w:rPr>
        <w:t>chip</w:t>
      </w:r>
      <w:r w:rsidR="00157767" w:rsidRPr="009F2BBA">
        <w:rPr>
          <w:rFonts w:ascii="Calibri" w:hAnsi="Calibri" w:cs="Calibri"/>
          <w:highlight w:val="yellow"/>
        </w:rPr>
        <w:t xml:space="preserve"> </w:t>
      </w:r>
      <w:r w:rsidRPr="009F2BBA">
        <w:rPr>
          <w:rFonts w:ascii="Calibri" w:hAnsi="Calibri" w:cs="Calibri"/>
          <w:highlight w:val="yellow"/>
        </w:rPr>
        <w:t>at</w:t>
      </w:r>
      <w:r w:rsidR="005B3D6B" w:rsidRPr="009F2BBA">
        <w:rPr>
          <w:rFonts w:ascii="Calibri" w:hAnsi="Calibri" w:cs="Calibri"/>
          <w:highlight w:val="yellow"/>
        </w:rPr>
        <w:t xml:space="preserve"> 37</w:t>
      </w:r>
      <w:r w:rsidR="003824BE" w:rsidRPr="009F2BBA">
        <w:rPr>
          <w:rFonts w:ascii="Calibri" w:hAnsi="Calibri" w:cs="Calibri"/>
          <w:highlight w:val="yellow"/>
        </w:rPr>
        <w:t xml:space="preserve"> °C</w:t>
      </w:r>
      <w:r w:rsidR="00463050" w:rsidRPr="009F2BBA">
        <w:rPr>
          <w:rFonts w:ascii="Calibri" w:hAnsi="Calibri" w:cs="Calibri"/>
          <w:highlight w:val="yellow"/>
        </w:rPr>
        <w:t xml:space="preserve"> in the incubator</w:t>
      </w:r>
      <w:r w:rsidRPr="009F2BBA">
        <w:rPr>
          <w:rFonts w:ascii="Calibri" w:hAnsi="Calibri" w:cs="Calibri"/>
          <w:highlight w:val="yellow"/>
        </w:rPr>
        <w:t>.</w:t>
      </w:r>
    </w:p>
    <w:p w14:paraId="7E26BBA3" w14:textId="05DFD981" w:rsidR="003F3783" w:rsidRPr="009F2BBA" w:rsidRDefault="003F3783" w:rsidP="00221199">
      <w:pPr>
        <w:pStyle w:val="af3"/>
        <w:ind w:left="0"/>
        <w:jc w:val="both"/>
        <w:rPr>
          <w:rFonts w:ascii="Calibri" w:hAnsi="Calibri" w:cs="Calibri"/>
        </w:rPr>
      </w:pPr>
    </w:p>
    <w:p w14:paraId="421B24DE" w14:textId="77777777" w:rsidR="00221199" w:rsidRPr="009F2BBA" w:rsidRDefault="002B1940" w:rsidP="00221199">
      <w:pPr>
        <w:pStyle w:val="af3"/>
        <w:numPr>
          <w:ilvl w:val="0"/>
          <w:numId w:val="22"/>
        </w:numPr>
        <w:ind w:left="0" w:firstLine="0"/>
        <w:jc w:val="both"/>
        <w:rPr>
          <w:rFonts w:ascii="Calibri" w:hAnsi="Calibri" w:cs="Calibri"/>
          <w:b/>
        </w:rPr>
      </w:pPr>
      <w:r w:rsidRPr="009F2BBA">
        <w:rPr>
          <w:rFonts w:ascii="Calibri" w:hAnsi="Calibri" w:cs="Calibri"/>
          <w:b/>
        </w:rPr>
        <w:t xml:space="preserve">Preparation of </w:t>
      </w:r>
      <w:proofErr w:type="spellStart"/>
      <w:r w:rsidRPr="009F2BBA">
        <w:rPr>
          <w:rFonts w:ascii="Calibri" w:hAnsi="Calibri" w:cs="Calibri"/>
          <w:b/>
        </w:rPr>
        <w:t>hiPSC</w:t>
      </w:r>
      <w:proofErr w:type="spellEnd"/>
      <w:r w:rsidRPr="009F2BBA">
        <w:rPr>
          <w:rFonts w:ascii="Calibri" w:hAnsi="Calibri" w:cs="Calibri"/>
          <w:b/>
        </w:rPr>
        <w:t>-ECs</w:t>
      </w:r>
    </w:p>
    <w:p w14:paraId="5993E38B" w14:textId="03DCDABC" w:rsidR="002B1940" w:rsidRPr="009F2BBA" w:rsidRDefault="002B1940" w:rsidP="00221199">
      <w:pPr>
        <w:pStyle w:val="af3"/>
        <w:ind w:left="0"/>
        <w:jc w:val="both"/>
        <w:rPr>
          <w:rFonts w:ascii="Calibri" w:hAnsi="Calibri" w:cs="Calibri"/>
          <w:b/>
        </w:rPr>
      </w:pPr>
    </w:p>
    <w:p w14:paraId="569D3DAF" w14:textId="1A0666F3" w:rsidR="00F83111" w:rsidRPr="009F2BBA" w:rsidRDefault="00675EBD" w:rsidP="00221199">
      <w:pPr>
        <w:pStyle w:val="af3"/>
        <w:ind w:left="0"/>
        <w:jc w:val="both"/>
        <w:rPr>
          <w:rFonts w:ascii="Calibri" w:hAnsi="Calibri" w:cs="Calibri"/>
        </w:rPr>
      </w:pPr>
      <w:r w:rsidRPr="009F2BBA">
        <w:rPr>
          <w:rFonts w:ascii="Calibri" w:hAnsi="Calibri" w:cs="Calibri"/>
        </w:rPr>
        <w:t>NOTE: In the protocol described here</w:t>
      </w:r>
      <w:r w:rsidR="000F5DB8" w:rsidRPr="009F2BBA">
        <w:rPr>
          <w:rFonts w:ascii="Calibri" w:hAnsi="Calibri" w:cs="Calibri"/>
        </w:rPr>
        <w:t>,</w:t>
      </w:r>
      <w:r w:rsidRPr="009F2BBA">
        <w:rPr>
          <w:rFonts w:ascii="Calibri" w:hAnsi="Calibri" w:cs="Calibri"/>
        </w:rPr>
        <w:t xml:space="preserve"> </w:t>
      </w:r>
      <w:proofErr w:type="spellStart"/>
      <w:r w:rsidRPr="009F2BBA">
        <w:rPr>
          <w:rFonts w:ascii="Calibri" w:hAnsi="Calibri" w:cs="Calibri"/>
        </w:rPr>
        <w:t>hiPSC</w:t>
      </w:r>
      <w:proofErr w:type="spellEnd"/>
      <w:r w:rsidRPr="009F2BBA">
        <w:rPr>
          <w:rFonts w:ascii="Calibri" w:hAnsi="Calibri" w:cs="Calibri"/>
        </w:rPr>
        <w:t xml:space="preserve">-ECs were differentiated, </w:t>
      </w:r>
      <w:r w:rsidR="005B3D6B" w:rsidRPr="009F2BBA">
        <w:rPr>
          <w:rFonts w:ascii="Calibri" w:hAnsi="Calibri" w:cs="Calibri"/>
        </w:rPr>
        <w:t xml:space="preserve">purified, cryopreserved and thawed as </w:t>
      </w:r>
      <w:r w:rsidRPr="009F2BBA">
        <w:rPr>
          <w:rFonts w:ascii="Calibri" w:hAnsi="Calibri" w:cs="Calibri"/>
        </w:rPr>
        <w:t>previously described</w:t>
      </w:r>
      <w:r w:rsidR="00BA4940" w:rsidRPr="009F2BBA">
        <w:rPr>
          <w:rFonts w:ascii="Calibri" w:hAnsi="Calibri" w:cs="Calibri"/>
        </w:rPr>
        <w:fldChar w:fldCharType="begin"/>
      </w:r>
      <w:r w:rsidR="00CE1FB5" w:rsidRPr="009F2BBA">
        <w:rPr>
          <w:rFonts w:ascii="Calibri" w:hAnsi="Calibri" w:cs="Calibri"/>
        </w:rPr>
        <w:instrText xml:space="preserve"> ADDIN PAPERS2_CITATIONS &lt;citation&gt;&lt;priority&gt;5&lt;/priority&gt;&lt;uuid&gt;92B5D367-97B4-4EF1-AFB8-05937F99613F&lt;/uuid&gt;&lt;publications&gt;&lt;publication&gt;&lt;subtype&gt;400&lt;/subtype&gt;&lt;location&gt;&amp;lt;html&amp;gt;&amp;lt;head&amp;gt;&amp;lt;meta http-equiv="content-type" content="text/html; charset=utf-8"/&amp;gt;&amp;lt;title&amp;gt;Sorry...&amp;lt;/title&amp;gt;&amp;lt;style&amp;gt; body { font-family: verdana, arial, sans-serif; background-color: #fff; color: #000; }&amp;lt;/style&amp;gt;&amp;lt;/head&amp;gt;&amp;lt;body&amp;gt;&amp;lt;div&amp;gt;&amp;lt;table&amp;gt;&amp;lt;tr&amp;gt;&amp;lt;td&amp;gt;&amp;lt;b&amp;gt;&amp;lt;font face=times color=#0039b6 size=10&amp;gt;G&amp;lt;/font&amp;gt;&amp;lt;font face=times color=#c41200 size=10&amp;gt;o&amp;lt;/font&amp;gt;&amp;lt;font face=times color=#f3c518 size=10&amp;gt;o&amp;lt;/font&amp;gt;&amp;lt;font face=times color=#0039b6 size=10&amp;gt;g&amp;lt;/font&amp;gt;&amp;lt;font face=times color=#30a72f size=10&amp;gt;l&amp;lt;/font&amp;gt;&amp;lt;font face=times color=#c41200 size=10&amp;gt;e&amp;lt;/font&amp;gt;&amp;lt;/b&amp;gt;&amp;lt;/td&amp;gt;&amp;lt;td style="text-align: left; vertical-align: bottom; padding-bottom: 15px; width: 50%"&amp;gt;&amp;lt;div style="border-bottom: 1px solid #dfdfdf;"&amp;gt;Sorry...&amp;lt;/div&amp;gt;&amp;lt;/td&amp;gt;&amp;lt;/tr&amp;gt;&amp;lt;/table&amp;gt;&amp;lt;/div&amp;gt;&amp;lt;div style="margin-left: 4em;"&amp;gt;&amp;lt;h1&amp;gt;We're sorry...&amp;lt;/h1&amp;gt;&amp;lt;p&amp;gt;... but your computer or network may be sending automated queries. To protect our users, we can't process your request right now.&amp;lt;/p&amp;gt;&amp;lt;/div&amp;gt;&amp;lt;div style="margin-left: 4em;"&amp;gt;See &amp;lt;a href="https://support.google.com/websearch/answer/86640"&amp;gt;Google Help&amp;lt;/a&amp;gt; for more information.&amp;lt;br/&amp;gt;&amp;lt;br/&amp;gt;&amp;lt;/div&amp;gt;&amp;lt;div style="text-align: center; border-top: 1px solid #dfdfdf;"&amp;gt;&amp;lt;a href="https://www.google.com"&amp;gt;Google Home&amp;lt;/a&amp;gt;&amp;lt;/div&amp;gt;&amp;lt;/body&amp;gt;&amp;lt;/html&amp;gt;&lt;/location&gt;&lt;title&gt;Generation, expansion and functional analysis of endothelial cells and pericytes derived from human pluripotent stem cells.&lt;/title&gt;&lt;url&gt;http://www.nature.com/doifinder/10.1038/nprot.2014.102&lt;/url&gt;&lt;volume&gt;9&lt;/volume&gt;&lt;publication_date&gt;99201400001200000000200000&lt;/publication_date&gt;&lt;uuid&gt;F8888F15-A065-445D-9890-D6A0C3C7C342&lt;/uuid&gt;&lt;type&gt;400&lt;/type&gt;&lt;number&gt;6&lt;/number&gt;&lt;citekey&gt;Orlova:2014dk&lt;/citekey&gt;&lt;doi&gt;10.1038/nprot.2014.102&lt;/doi&gt;&lt;institution&gt;1] Department of Anatomy and Embryology, Leiden University Medical Center, Leiden, The Netherlands. [2] Department of Molecular Cell Biology, Cancer Genomics Centre, Leiden University Medical Center, Leiden, The Netherlands.&lt;/institution&gt;&lt;startpage&gt;1514&lt;/startpage&gt;&lt;endpage&gt;1531&lt;/endpage&gt;&lt;bundle&gt;&lt;publication&gt;&lt;title&gt;Nature Protocols&lt;/title&gt;&lt;uuid&gt;44E01E8D-704C-401C-B38C-F56532A98FDB&lt;/uuid&gt;&lt;subtype&gt;-100&lt;/subtype&gt;&lt;publisher&gt;Nature Publishing Group&lt;/publisher&gt;&lt;type&gt;-100&lt;/type&gt;&lt;/publication&gt;&lt;/bundle&gt;&lt;authors&gt;&lt;author&gt;&lt;lastName&gt;Orlova&lt;/lastName&gt;&lt;firstName&gt;Valeria&lt;/firstName&gt;&lt;middleNames&gt;V&lt;/middleNames&gt;&lt;/author&gt;&lt;author&gt;&lt;lastName&gt;Hil&lt;/lastName&gt;&lt;nonDroppingParticle&gt;van den&lt;/nonDroppingParticle&gt;&lt;firstName&gt;Francijna&lt;/firstName&gt;&lt;middleNames&gt;E&lt;/middleNames&gt;&lt;/author&gt;&lt;author&gt;&lt;lastName&gt;Petrus-Reurer&lt;/lastName&gt;&lt;firstName&gt;Sandra&lt;/firstName&gt;&lt;/author&gt;&lt;author&gt;&lt;lastName&gt;Drabsch&lt;/lastName&gt;&lt;firstName&gt;Yvette&lt;/firstName&gt;&lt;/author&gt;&lt;author&gt;&lt;lastName&gt;Dijke&lt;/lastName&gt;&lt;firstName&gt;Peter&lt;/firstName&gt;&lt;droppingParticle&gt;ten&lt;/droppingParticle&gt;&lt;/author&gt;&lt;author&gt;&lt;lastName&gt;Mummery&lt;/lastName&gt;&lt;firstName&gt;Christine&lt;/firstName&gt;&lt;middleNames&gt;L&lt;/middleNames&gt;&lt;/author&gt;&lt;/authors&gt;&lt;/publication&gt;&lt;/publications&gt;&lt;cites&gt;&lt;/cites&gt;&lt;/citation&gt;</w:instrText>
      </w:r>
      <w:r w:rsidR="00BA4940" w:rsidRPr="009F2BBA">
        <w:rPr>
          <w:rFonts w:ascii="Calibri" w:hAnsi="Calibri" w:cs="Calibri"/>
        </w:rPr>
        <w:fldChar w:fldCharType="separate"/>
      </w:r>
      <w:r w:rsidR="00557A45" w:rsidRPr="009F2BBA">
        <w:rPr>
          <w:rFonts w:ascii="Calibri" w:hAnsi="Calibri" w:cs="Calibri"/>
          <w:vertAlign w:val="superscript"/>
        </w:rPr>
        <w:t>8</w:t>
      </w:r>
      <w:r w:rsidR="00BA4940" w:rsidRPr="009F2BBA">
        <w:rPr>
          <w:rFonts w:ascii="Calibri" w:hAnsi="Calibri" w:cs="Calibri"/>
        </w:rPr>
        <w:fldChar w:fldCharType="end"/>
      </w:r>
      <w:r w:rsidRPr="009F2BBA">
        <w:rPr>
          <w:rFonts w:ascii="Calibri" w:hAnsi="Calibri" w:cs="Calibri"/>
        </w:rPr>
        <w:t xml:space="preserve">. </w:t>
      </w:r>
    </w:p>
    <w:p w14:paraId="5BBB6997" w14:textId="77777777" w:rsidR="005E4C3B" w:rsidRPr="009F2BBA" w:rsidRDefault="005E4C3B" w:rsidP="00221199">
      <w:pPr>
        <w:pStyle w:val="af3"/>
        <w:ind w:left="0"/>
        <w:jc w:val="both"/>
        <w:rPr>
          <w:rFonts w:ascii="Calibri" w:hAnsi="Calibri" w:cs="Calibri"/>
        </w:rPr>
      </w:pPr>
    </w:p>
    <w:p w14:paraId="0D3E74C5" w14:textId="2C5D8F39" w:rsidR="008D3AAE" w:rsidRPr="009F2BBA" w:rsidRDefault="00274C17" w:rsidP="00221199">
      <w:pPr>
        <w:pStyle w:val="af3"/>
        <w:numPr>
          <w:ilvl w:val="1"/>
          <w:numId w:val="22"/>
        </w:numPr>
        <w:ind w:left="0" w:firstLine="0"/>
        <w:jc w:val="both"/>
        <w:rPr>
          <w:rFonts w:ascii="Calibri" w:hAnsi="Calibri" w:cs="Calibri"/>
        </w:rPr>
      </w:pPr>
      <w:r w:rsidRPr="009F2BBA">
        <w:rPr>
          <w:rFonts w:ascii="Calibri" w:hAnsi="Calibri" w:cs="Calibri"/>
        </w:rPr>
        <w:t xml:space="preserve">Thaw and plate </w:t>
      </w:r>
      <w:proofErr w:type="spellStart"/>
      <w:r w:rsidRPr="009F2BBA">
        <w:rPr>
          <w:rFonts w:ascii="Calibri" w:hAnsi="Calibri" w:cs="Calibri"/>
        </w:rPr>
        <w:t>hiPSC</w:t>
      </w:r>
      <w:proofErr w:type="spellEnd"/>
      <w:r w:rsidRPr="009F2BBA">
        <w:rPr>
          <w:rFonts w:ascii="Calibri" w:hAnsi="Calibri" w:cs="Calibri"/>
        </w:rPr>
        <w:t xml:space="preserve">-ECs in complete </w:t>
      </w:r>
      <w:r w:rsidR="005B3D6B" w:rsidRPr="009F2BBA">
        <w:rPr>
          <w:rFonts w:ascii="Calibri" w:hAnsi="Calibri" w:cs="Calibri"/>
        </w:rPr>
        <w:t>EC-SFM FULL</w:t>
      </w:r>
      <w:r w:rsidRPr="009F2BBA">
        <w:rPr>
          <w:rFonts w:ascii="Calibri" w:hAnsi="Calibri" w:cs="Calibri"/>
        </w:rPr>
        <w:t xml:space="preserve"> </w:t>
      </w:r>
      <w:r w:rsidR="00BE3BAF" w:rsidRPr="009F2BBA">
        <w:rPr>
          <w:rFonts w:ascii="Calibri" w:hAnsi="Calibri" w:cs="Calibri"/>
        </w:rPr>
        <w:t>in</w:t>
      </w:r>
      <w:r w:rsidR="005B3D6B" w:rsidRPr="009F2BBA">
        <w:rPr>
          <w:rFonts w:ascii="Calibri" w:hAnsi="Calibri" w:cs="Calibri"/>
        </w:rPr>
        <w:t>to</w:t>
      </w:r>
      <w:r w:rsidR="00BE3BAF" w:rsidRPr="009F2BBA">
        <w:rPr>
          <w:rFonts w:ascii="Calibri" w:hAnsi="Calibri" w:cs="Calibri"/>
        </w:rPr>
        <w:t xml:space="preserve"> </w:t>
      </w:r>
      <w:r w:rsidR="005B3D6B" w:rsidRPr="009F2BBA">
        <w:rPr>
          <w:rFonts w:ascii="Calibri" w:hAnsi="Calibri" w:cs="Calibri"/>
        </w:rPr>
        <w:t xml:space="preserve">one </w:t>
      </w:r>
      <w:r w:rsidR="00AC2A90" w:rsidRPr="009F2BBA">
        <w:rPr>
          <w:rFonts w:ascii="Calibri" w:hAnsi="Calibri" w:cs="Calibri"/>
        </w:rPr>
        <w:t>0.1</w:t>
      </w:r>
      <w:r w:rsidR="0029442D" w:rsidRPr="009F2BBA">
        <w:rPr>
          <w:rFonts w:ascii="Calibri" w:hAnsi="Calibri" w:cs="Calibri"/>
        </w:rPr>
        <w:t xml:space="preserve"> % gelatin</w:t>
      </w:r>
      <w:r w:rsidR="00975AE8" w:rsidRPr="009F2BBA">
        <w:rPr>
          <w:rFonts w:ascii="Calibri" w:hAnsi="Calibri" w:cs="Calibri"/>
        </w:rPr>
        <w:t>-</w:t>
      </w:r>
      <w:r w:rsidR="0029442D" w:rsidRPr="009F2BBA">
        <w:rPr>
          <w:rFonts w:ascii="Calibri" w:hAnsi="Calibri" w:cs="Calibri"/>
        </w:rPr>
        <w:t xml:space="preserve">coated </w:t>
      </w:r>
      <w:r w:rsidR="005B3D6B" w:rsidRPr="009F2BBA">
        <w:rPr>
          <w:rFonts w:ascii="Calibri" w:hAnsi="Calibri" w:cs="Calibri"/>
        </w:rPr>
        <w:t>T75</w:t>
      </w:r>
      <w:r w:rsidR="00BE3BAF" w:rsidRPr="009F2BBA">
        <w:rPr>
          <w:rFonts w:ascii="Calibri" w:hAnsi="Calibri" w:cs="Calibri"/>
        </w:rPr>
        <w:t xml:space="preserve"> </w:t>
      </w:r>
      <w:r w:rsidR="005B3D6B" w:rsidRPr="009F2BBA">
        <w:rPr>
          <w:rFonts w:ascii="Calibri" w:hAnsi="Calibri" w:cs="Calibri"/>
        </w:rPr>
        <w:t>flask</w:t>
      </w:r>
      <w:r w:rsidR="00C90896" w:rsidRPr="009F2BBA">
        <w:rPr>
          <w:rFonts w:ascii="Calibri" w:hAnsi="Calibri" w:cs="Calibri"/>
        </w:rPr>
        <w:t>,</w:t>
      </w:r>
      <w:r w:rsidR="005B3D6B" w:rsidRPr="009F2BBA">
        <w:rPr>
          <w:rFonts w:ascii="Calibri" w:hAnsi="Calibri" w:cs="Calibri"/>
        </w:rPr>
        <w:t xml:space="preserve"> three to </w:t>
      </w:r>
      <w:r w:rsidRPr="009F2BBA">
        <w:rPr>
          <w:rFonts w:ascii="Calibri" w:hAnsi="Calibri" w:cs="Calibri"/>
        </w:rPr>
        <w:t xml:space="preserve">four days </w:t>
      </w:r>
      <w:r w:rsidR="005B3D6B" w:rsidRPr="009F2BBA">
        <w:rPr>
          <w:rFonts w:ascii="Calibri" w:hAnsi="Calibri" w:cs="Calibri"/>
        </w:rPr>
        <w:t xml:space="preserve">prior </w:t>
      </w:r>
      <w:r w:rsidRPr="009F2BBA">
        <w:rPr>
          <w:rFonts w:ascii="Calibri" w:hAnsi="Calibri" w:cs="Calibri"/>
        </w:rPr>
        <w:t>the assay.</w:t>
      </w:r>
    </w:p>
    <w:p w14:paraId="1C4C4019" w14:textId="77777777" w:rsidR="00221199" w:rsidRPr="009F2BBA" w:rsidRDefault="00221199" w:rsidP="00221199">
      <w:pPr>
        <w:pStyle w:val="af3"/>
        <w:ind w:left="0"/>
        <w:jc w:val="both"/>
        <w:rPr>
          <w:rFonts w:ascii="Calibri" w:hAnsi="Calibri" w:cs="Calibri"/>
        </w:rPr>
      </w:pPr>
    </w:p>
    <w:p w14:paraId="4122E006" w14:textId="667BA3B8" w:rsidR="00221199" w:rsidRPr="009F2BBA" w:rsidRDefault="005B3D6B" w:rsidP="00221199">
      <w:pPr>
        <w:pStyle w:val="af3"/>
        <w:numPr>
          <w:ilvl w:val="1"/>
          <w:numId w:val="22"/>
        </w:numPr>
        <w:ind w:left="0" w:firstLine="0"/>
        <w:jc w:val="both"/>
        <w:rPr>
          <w:rFonts w:ascii="Calibri" w:hAnsi="Calibri" w:cs="Calibri"/>
        </w:rPr>
      </w:pPr>
      <w:r w:rsidRPr="009F2BBA">
        <w:rPr>
          <w:rFonts w:ascii="Calibri" w:hAnsi="Calibri" w:cs="Calibri"/>
        </w:rPr>
        <w:t>The night prior to the assay</w:t>
      </w:r>
      <w:r w:rsidR="003F2CBE" w:rsidRPr="009F2BBA">
        <w:rPr>
          <w:rFonts w:ascii="Calibri" w:hAnsi="Calibri" w:cs="Calibri"/>
        </w:rPr>
        <w:t>,</w:t>
      </w:r>
      <w:r w:rsidRPr="009F2BBA">
        <w:rPr>
          <w:rFonts w:ascii="Calibri" w:hAnsi="Calibri" w:cs="Calibri"/>
        </w:rPr>
        <w:t xml:space="preserve"> s</w:t>
      </w:r>
      <w:r w:rsidR="002978AF" w:rsidRPr="009F2BBA">
        <w:rPr>
          <w:rFonts w:ascii="Calibri" w:hAnsi="Calibri" w:cs="Calibri"/>
        </w:rPr>
        <w:t xml:space="preserve">timulate </w:t>
      </w:r>
      <w:proofErr w:type="spellStart"/>
      <w:r w:rsidR="002978AF" w:rsidRPr="009F2BBA">
        <w:rPr>
          <w:rFonts w:ascii="Calibri" w:hAnsi="Calibri" w:cs="Calibri"/>
        </w:rPr>
        <w:t>hiPSC</w:t>
      </w:r>
      <w:proofErr w:type="spellEnd"/>
      <w:r w:rsidR="002978AF" w:rsidRPr="009F2BBA">
        <w:rPr>
          <w:rFonts w:ascii="Calibri" w:hAnsi="Calibri" w:cs="Calibri"/>
        </w:rPr>
        <w:t xml:space="preserve">-ECs with TNFα </w:t>
      </w:r>
      <w:r w:rsidR="00BE3BAF" w:rsidRPr="009F2BBA">
        <w:rPr>
          <w:rFonts w:ascii="Calibri" w:hAnsi="Calibri" w:cs="Calibri"/>
        </w:rPr>
        <w:t xml:space="preserve">by adding </w:t>
      </w:r>
      <w:r w:rsidR="00DE680E" w:rsidRPr="009F2BBA">
        <w:rPr>
          <w:rFonts w:ascii="Calibri" w:hAnsi="Calibri" w:cs="Calibri"/>
        </w:rPr>
        <w:t xml:space="preserve">EC-SFM </w:t>
      </w:r>
      <w:r w:rsidRPr="009F2BBA">
        <w:rPr>
          <w:rFonts w:ascii="Calibri" w:hAnsi="Calibri" w:cs="Calibri"/>
        </w:rPr>
        <w:t xml:space="preserve">FULL </w:t>
      </w:r>
      <w:r w:rsidR="00DE680E" w:rsidRPr="009F2BBA">
        <w:rPr>
          <w:rFonts w:ascii="Calibri" w:hAnsi="Calibri" w:cs="Calibri"/>
        </w:rPr>
        <w:t>supplemented with 10</w:t>
      </w:r>
      <w:r w:rsidR="0029442D" w:rsidRPr="009F2BBA">
        <w:rPr>
          <w:rFonts w:ascii="Calibri" w:hAnsi="Calibri" w:cs="Calibri"/>
        </w:rPr>
        <w:t xml:space="preserve"> </w:t>
      </w:r>
      <w:r w:rsidR="00DE680E" w:rsidRPr="009F2BBA">
        <w:rPr>
          <w:rFonts w:ascii="Calibri" w:hAnsi="Calibri" w:cs="Calibri"/>
        </w:rPr>
        <w:t>ng/</w:t>
      </w:r>
      <w:r w:rsidR="009649DC" w:rsidRPr="009F2BBA">
        <w:rPr>
          <w:rFonts w:ascii="Calibri" w:hAnsi="Calibri" w:cs="Calibri"/>
        </w:rPr>
        <w:t>mL</w:t>
      </w:r>
      <w:r w:rsidR="00DE680E" w:rsidRPr="009F2BBA">
        <w:rPr>
          <w:rFonts w:ascii="Calibri" w:hAnsi="Calibri" w:cs="Calibri"/>
        </w:rPr>
        <w:t xml:space="preserve"> TNFα and incubate </w:t>
      </w:r>
      <w:r w:rsidR="002978AF" w:rsidRPr="009F2BBA">
        <w:rPr>
          <w:rFonts w:ascii="Calibri" w:hAnsi="Calibri" w:cs="Calibri"/>
        </w:rPr>
        <w:t>overnight (~12</w:t>
      </w:r>
      <w:r w:rsidR="00CD445C" w:rsidRPr="009F2BBA">
        <w:rPr>
          <w:rFonts w:ascii="Calibri" w:hAnsi="Calibri" w:cs="Calibri"/>
        </w:rPr>
        <w:t xml:space="preserve"> </w:t>
      </w:r>
      <w:r w:rsidR="002978AF" w:rsidRPr="009F2BBA">
        <w:rPr>
          <w:rFonts w:ascii="Calibri" w:hAnsi="Calibri" w:cs="Calibri"/>
        </w:rPr>
        <w:t>h)</w:t>
      </w:r>
      <w:r w:rsidR="00181193" w:rsidRPr="009F2BBA">
        <w:rPr>
          <w:rFonts w:ascii="Calibri" w:hAnsi="Calibri" w:cs="Calibri"/>
        </w:rPr>
        <w:t xml:space="preserve"> at 37 °C</w:t>
      </w:r>
      <w:r w:rsidR="00D80CE2" w:rsidRPr="009F2BBA">
        <w:rPr>
          <w:rFonts w:ascii="Calibri" w:hAnsi="Calibri" w:cs="Calibri"/>
        </w:rPr>
        <w:t xml:space="preserve">, as previously described </w:t>
      </w:r>
      <w:r w:rsidR="00D80CE2" w:rsidRPr="009F2BBA">
        <w:rPr>
          <w:rFonts w:ascii="Calibri" w:hAnsi="Calibri" w:cs="Calibri"/>
        </w:rPr>
        <w:fldChar w:fldCharType="begin"/>
      </w:r>
      <w:r w:rsidR="00CE1FB5" w:rsidRPr="009F2BBA">
        <w:rPr>
          <w:rFonts w:ascii="Calibri" w:hAnsi="Calibri" w:cs="Calibri"/>
        </w:rPr>
        <w:instrText xml:space="preserve"> ADDIN PAPERS2_CITATIONS &lt;citation&gt;&lt;priority&gt;11&lt;/priority&gt;&lt;uuid&gt;007CE001-9AEB-4F9B-80AF-DB249D2FF16B&lt;/uuid&gt;&lt;publications&gt;&lt;publication&gt;&lt;subtype&gt;400&lt;/subtype&gt;&lt;title&gt;Inflammatory Responses and Barrier Function of Endothelial Cells Derived from Human Induced Pluripotent Stem Cells&lt;/title&gt;&lt;url&gt;http://linkinghub.elsevier.com/retrieve/pii/S2213671118301395&lt;/url&gt;&lt;publication_date&gt;99201804001200000000220000&lt;/publication_date&gt;&lt;uuid&gt;9193AF18-39BC-4A65-9E85-D43F23A682E9&lt;/uuid&gt;&lt;type&gt;400&lt;/type&gt;&lt;citekey&gt;Halaidych:2018jx&lt;/citekey&gt;&lt;doi&gt;10.1016/j.stemcr.2018.03.012&lt;/doi&gt;&lt;bundle&gt;&lt;publication&gt;&lt;title&gt;Stem Cell Reports&lt;/title&gt;&lt;uuid&gt;B6D215DD-EFE0-4A8F-9327-0F2929329110&lt;/uuid&gt;&lt;subtype&gt;-100&lt;/subtype&gt;&lt;type&gt;-100&lt;/type&gt;&lt;/publication&gt;&lt;/bundle&gt;&lt;authors&gt;&lt;author&gt;&lt;lastName&gt;Halaidych&lt;/lastName&gt;&lt;firstName&gt;Oleh&lt;/firstName&gt;&lt;middleNames&gt;V&lt;/middleNames&gt;&lt;/author&gt;&lt;author&gt;&lt;lastName&gt;Freund&lt;/lastName&gt;&lt;firstName&gt;Christian&lt;/firstName&gt;&lt;/author&gt;&lt;author&gt;&lt;lastName&gt;Hil&lt;/lastName&gt;&lt;nonDroppingParticle&gt;van den&lt;/nonDroppingParticle&gt;&lt;firstName&gt;Francijna&lt;/firstName&gt;&lt;/author&gt;&lt;author&gt;&lt;lastName&gt;Salvatori&lt;/lastName&gt;&lt;firstName&gt;Daniela&lt;/firstName&gt;&lt;middleNames&gt;C F&lt;/middleNames&gt;&lt;/author&gt;&lt;author&gt;&lt;lastName&gt;Riminucci&lt;/lastName&gt;&lt;firstName&gt;Mara&lt;/firstName&gt;&lt;/author&gt;&lt;author&gt;&lt;lastName&gt;Mummery&lt;/lastName&gt;&lt;firstName&gt;Christine&lt;/firstName&gt;&lt;middleNames&gt;L&lt;/middleNames&gt;&lt;/author&gt;&lt;author&gt;&lt;lastName&gt;Orlova&lt;/lastName&gt;&lt;firstName&gt;Valeria&lt;/firstName&gt;&lt;middleNames&gt;V&lt;/middleNames&gt;&lt;/author&gt;&lt;/authors&gt;&lt;/publication&gt;&lt;/publications&gt;&lt;cites&gt;&lt;/cites&gt;&lt;/citation&gt;</w:instrText>
      </w:r>
      <w:r w:rsidR="00D80CE2" w:rsidRPr="009F2BBA">
        <w:rPr>
          <w:rFonts w:ascii="Calibri" w:hAnsi="Calibri" w:cs="Calibri"/>
        </w:rPr>
        <w:fldChar w:fldCharType="separate"/>
      </w:r>
      <w:r w:rsidR="00D80CE2" w:rsidRPr="009F2BBA">
        <w:rPr>
          <w:rFonts w:ascii="Calibri" w:hAnsi="Calibri" w:cs="Calibri"/>
          <w:vertAlign w:val="superscript"/>
        </w:rPr>
        <w:t>7</w:t>
      </w:r>
      <w:r w:rsidR="00D80CE2" w:rsidRPr="009F2BBA">
        <w:rPr>
          <w:rFonts w:ascii="Calibri" w:hAnsi="Calibri" w:cs="Calibri"/>
        </w:rPr>
        <w:fldChar w:fldCharType="end"/>
      </w:r>
      <w:r w:rsidR="002978AF" w:rsidRPr="009F2BBA">
        <w:rPr>
          <w:rFonts w:ascii="Calibri" w:hAnsi="Calibri" w:cs="Calibri"/>
        </w:rPr>
        <w:t>.</w:t>
      </w:r>
    </w:p>
    <w:p w14:paraId="11803329" w14:textId="5F422F65" w:rsidR="002978AF" w:rsidRPr="009F2BBA" w:rsidRDefault="002978AF" w:rsidP="00221199">
      <w:pPr>
        <w:pStyle w:val="af3"/>
        <w:ind w:left="0"/>
        <w:jc w:val="both"/>
        <w:rPr>
          <w:rFonts w:ascii="Calibri" w:hAnsi="Calibri" w:cs="Calibri"/>
        </w:rPr>
      </w:pPr>
    </w:p>
    <w:p w14:paraId="1C9B0681" w14:textId="77777777" w:rsidR="00221199" w:rsidRPr="009F2BBA" w:rsidRDefault="002B1940" w:rsidP="00221199">
      <w:pPr>
        <w:pStyle w:val="af3"/>
        <w:numPr>
          <w:ilvl w:val="0"/>
          <w:numId w:val="22"/>
        </w:numPr>
        <w:ind w:left="0" w:firstLine="0"/>
        <w:jc w:val="both"/>
        <w:rPr>
          <w:rFonts w:ascii="Calibri" w:hAnsi="Calibri" w:cs="Calibri"/>
          <w:b/>
        </w:rPr>
      </w:pPr>
      <w:proofErr w:type="spellStart"/>
      <w:r w:rsidRPr="009F2BBA">
        <w:rPr>
          <w:rFonts w:ascii="Calibri" w:hAnsi="Calibri" w:cs="Calibri"/>
          <w:b/>
          <w:highlight w:val="yellow"/>
        </w:rPr>
        <w:t>hiPSC</w:t>
      </w:r>
      <w:proofErr w:type="spellEnd"/>
      <w:r w:rsidRPr="009F2BBA">
        <w:rPr>
          <w:rFonts w:ascii="Calibri" w:hAnsi="Calibri" w:cs="Calibri"/>
          <w:b/>
          <w:highlight w:val="yellow"/>
        </w:rPr>
        <w:t xml:space="preserve">-ECs Dissociation and </w:t>
      </w:r>
      <w:r w:rsidR="001645C1" w:rsidRPr="009F2BBA">
        <w:rPr>
          <w:rFonts w:ascii="Calibri" w:hAnsi="Calibri" w:cs="Calibri"/>
          <w:b/>
          <w:highlight w:val="yellow"/>
        </w:rPr>
        <w:t xml:space="preserve">Seeding into Microfluidic </w:t>
      </w:r>
      <w:r w:rsidR="00586284" w:rsidRPr="009F2BBA">
        <w:rPr>
          <w:rFonts w:ascii="Calibri" w:hAnsi="Calibri" w:cs="Calibri"/>
          <w:b/>
          <w:highlight w:val="yellow"/>
        </w:rPr>
        <w:t>Chip</w:t>
      </w:r>
    </w:p>
    <w:p w14:paraId="22462E8E" w14:textId="25B1A8E8" w:rsidR="002B1940" w:rsidRPr="009F2BBA" w:rsidRDefault="002B1940" w:rsidP="00221199">
      <w:pPr>
        <w:jc w:val="both"/>
        <w:rPr>
          <w:rFonts w:ascii="Calibri" w:hAnsi="Calibri" w:cs="Calibri"/>
          <w:b/>
        </w:rPr>
      </w:pPr>
    </w:p>
    <w:p w14:paraId="63ABF420" w14:textId="27DFFA1C" w:rsidR="00F83111" w:rsidRPr="009F2BBA" w:rsidRDefault="002A710E" w:rsidP="00221199">
      <w:pPr>
        <w:pStyle w:val="af3"/>
        <w:numPr>
          <w:ilvl w:val="1"/>
          <w:numId w:val="22"/>
        </w:numPr>
        <w:ind w:left="0" w:firstLine="0"/>
        <w:jc w:val="both"/>
        <w:rPr>
          <w:rFonts w:ascii="Calibri" w:hAnsi="Calibri" w:cs="Calibri"/>
          <w:highlight w:val="yellow"/>
        </w:rPr>
      </w:pPr>
      <w:r w:rsidRPr="009F2BBA">
        <w:rPr>
          <w:rFonts w:ascii="Calibri" w:hAnsi="Calibri" w:cs="Calibri"/>
          <w:highlight w:val="yellow"/>
        </w:rPr>
        <w:t>On the day of the assay</w:t>
      </w:r>
      <w:r w:rsidR="00403D15" w:rsidRPr="009F2BBA">
        <w:rPr>
          <w:rFonts w:ascii="Calibri" w:hAnsi="Calibri" w:cs="Calibri"/>
          <w:highlight w:val="yellow"/>
        </w:rPr>
        <w:t xml:space="preserve">, take the flask </w:t>
      </w:r>
      <w:r w:rsidR="003B6031" w:rsidRPr="009F2BBA">
        <w:rPr>
          <w:rFonts w:ascii="Calibri" w:hAnsi="Calibri" w:cs="Calibri"/>
          <w:highlight w:val="yellow"/>
        </w:rPr>
        <w:t xml:space="preserve">of </w:t>
      </w:r>
      <w:proofErr w:type="spellStart"/>
      <w:r w:rsidR="003B6031" w:rsidRPr="009F2BBA">
        <w:rPr>
          <w:rFonts w:ascii="Calibri" w:hAnsi="Calibri" w:cs="Calibri"/>
          <w:highlight w:val="yellow"/>
        </w:rPr>
        <w:t>hiPSC</w:t>
      </w:r>
      <w:proofErr w:type="spellEnd"/>
      <w:r w:rsidR="003B6031" w:rsidRPr="009F2BBA">
        <w:rPr>
          <w:rFonts w:ascii="Calibri" w:hAnsi="Calibri" w:cs="Calibri"/>
          <w:highlight w:val="yellow"/>
        </w:rPr>
        <w:t>-ECs from</w:t>
      </w:r>
      <w:r w:rsidR="00403D15" w:rsidRPr="009F2BBA">
        <w:rPr>
          <w:rFonts w:ascii="Calibri" w:hAnsi="Calibri" w:cs="Calibri"/>
          <w:highlight w:val="yellow"/>
        </w:rPr>
        <w:t xml:space="preserve"> </w:t>
      </w:r>
      <w:r w:rsidR="00315130" w:rsidRPr="009F2BBA">
        <w:rPr>
          <w:rFonts w:ascii="Calibri" w:hAnsi="Calibri" w:cs="Calibri"/>
          <w:highlight w:val="yellow"/>
        </w:rPr>
        <w:t xml:space="preserve">the </w:t>
      </w:r>
      <w:r w:rsidR="00403D15" w:rsidRPr="009F2BBA">
        <w:rPr>
          <w:rFonts w:ascii="Calibri" w:hAnsi="Calibri" w:cs="Calibri"/>
          <w:highlight w:val="yellow"/>
        </w:rPr>
        <w:t>incubator and</w:t>
      </w:r>
      <w:r w:rsidRPr="009F2BBA">
        <w:rPr>
          <w:rFonts w:ascii="Calibri" w:hAnsi="Calibri" w:cs="Calibri"/>
          <w:highlight w:val="yellow"/>
        </w:rPr>
        <w:t xml:space="preserve"> e</w:t>
      </w:r>
      <w:r w:rsidR="00C4252A" w:rsidRPr="009F2BBA">
        <w:rPr>
          <w:rFonts w:ascii="Calibri" w:hAnsi="Calibri" w:cs="Calibri"/>
          <w:highlight w:val="yellow"/>
        </w:rPr>
        <w:t xml:space="preserve">xamine </w:t>
      </w:r>
      <w:r w:rsidR="00C934F9" w:rsidRPr="009F2BBA">
        <w:rPr>
          <w:rFonts w:ascii="Calibri" w:hAnsi="Calibri" w:cs="Calibri"/>
          <w:highlight w:val="yellow"/>
        </w:rPr>
        <w:t xml:space="preserve">the cells </w:t>
      </w:r>
      <w:r w:rsidRPr="009F2BBA">
        <w:rPr>
          <w:rFonts w:ascii="Calibri" w:hAnsi="Calibri" w:cs="Calibri"/>
          <w:highlight w:val="yellow"/>
        </w:rPr>
        <w:t xml:space="preserve">under </w:t>
      </w:r>
      <w:r w:rsidR="00F83111" w:rsidRPr="009F2BBA">
        <w:rPr>
          <w:rFonts w:ascii="Calibri" w:hAnsi="Calibri" w:cs="Calibri"/>
          <w:highlight w:val="yellow"/>
        </w:rPr>
        <w:t>the microscope.</w:t>
      </w:r>
      <w:r w:rsidR="00403D15" w:rsidRPr="009F2BBA">
        <w:rPr>
          <w:rFonts w:ascii="Calibri" w:hAnsi="Calibri" w:cs="Calibri"/>
          <w:highlight w:val="yellow"/>
        </w:rPr>
        <w:t xml:space="preserve"> Ensure that</w:t>
      </w:r>
      <w:r w:rsidR="00BA50C2" w:rsidRPr="009F2BBA">
        <w:rPr>
          <w:rFonts w:ascii="Calibri" w:hAnsi="Calibri" w:cs="Calibri"/>
          <w:highlight w:val="yellow"/>
        </w:rPr>
        <w:t xml:space="preserve"> </w:t>
      </w:r>
      <w:proofErr w:type="spellStart"/>
      <w:r w:rsidR="00BA50C2" w:rsidRPr="009F2BBA">
        <w:rPr>
          <w:rFonts w:ascii="Calibri" w:hAnsi="Calibri" w:cs="Calibri"/>
          <w:highlight w:val="yellow"/>
        </w:rPr>
        <w:t>hiPSC</w:t>
      </w:r>
      <w:proofErr w:type="spellEnd"/>
      <w:r w:rsidR="00BA50C2" w:rsidRPr="009F2BBA">
        <w:rPr>
          <w:rFonts w:ascii="Calibri" w:hAnsi="Calibri" w:cs="Calibri"/>
          <w:highlight w:val="yellow"/>
        </w:rPr>
        <w:t>-ECs</w:t>
      </w:r>
      <w:r w:rsidR="00403D15" w:rsidRPr="009F2BBA">
        <w:rPr>
          <w:rFonts w:ascii="Calibri" w:hAnsi="Calibri" w:cs="Calibri"/>
          <w:highlight w:val="yellow"/>
        </w:rPr>
        <w:t xml:space="preserve"> </w:t>
      </w:r>
      <w:r w:rsidR="00776137" w:rsidRPr="009F2BBA">
        <w:rPr>
          <w:rFonts w:ascii="Calibri" w:hAnsi="Calibri" w:cs="Calibri"/>
          <w:highlight w:val="yellow"/>
        </w:rPr>
        <w:t xml:space="preserve">are 80-100% </w:t>
      </w:r>
      <w:r w:rsidR="00403D15" w:rsidRPr="009F2BBA">
        <w:rPr>
          <w:rFonts w:ascii="Calibri" w:hAnsi="Calibri" w:cs="Calibri"/>
          <w:highlight w:val="yellow"/>
        </w:rPr>
        <w:t xml:space="preserve">confluent and have </w:t>
      </w:r>
      <w:r w:rsidR="00315130" w:rsidRPr="009F2BBA">
        <w:rPr>
          <w:rFonts w:ascii="Calibri" w:hAnsi="Calibri" w:cs="Calibri"/>
          <w:highlight w:val="yellow"/>
        </w:rPr>
        <w:t xml:space="preserve">a </w:t>
      </w:r>
      <w:r w:rsidR="00BA50C2" w:rsidRPr="009F2BBA">
        <w:rPr>
          <w:rFonts w:ascii="Calibri" w:hAnsi="Calibri" w:cs="Calibri"/>
          <w:highlight w:val="yellow"/>
        </w:rPr>
        <w:t xml:space="preserve">typical </w:t>
      </w:r>
      <w:r w:rsidR="00776137" w:rsidRPr="009F2BBA">
        <w:rPr>
          <w:rFonts w:ascii="Calibri" w:hAnsi="Calibri" w:cs="Calibri"/>
          <w:highlight w:val="yellow"/>
        </w:rPr>
        <w:t>EC-like</w:t>
      </w:r>
      <w:r w:rsidR="00BA50C2" w:rsidRPr="009F2BBA">
        <w:rPr>
          <w:rFonts w:ascii="Calibri" w:hAnsi="Calibri" w:cs="Calibri"/>
          <w:highlight w:val="yellow"/>
        </w:rPr>
        <w:t xml:space="preserve"> </w:t>
      </w:r>
      <w:r w:rsidR="00403D15" w:rsidRPr="009F2BBA">
        <w:rPr>
          <w:rFonts w:ascii="Calibri" w:hAnsi="Calibri" w:cs="Calibri"/>
          <w:highlight w:val="yellow"/>
        </w:rPr>
        <w:t>morphology.</w:t>
      </w:r>
      <w:r w:rsidR="00C34D79" w:rsidRPr="009F2BBA">
        <w:rPr>
          <w:rFonts w:ascii="Calibri" w:hAnsi="Calibri" w:cs="Calibri"/>
          <w:highlight w:val="yellow"/>
        </w:rPr>
        <w:t xml:space="preserve"> </w:t>
      </w:r>
    </w:p>
    <w:p w14:paraId="76AB50BD" w14:textId="77777777" w:rsidR="00221199" w:rsidRPr="009F2BBA" w:rsidRDefault="00221199" w:rsidP="00221199">
      <w:pPr>
        <w:pStyle w:val="af3"/>
        <w:ind w:left="0"/>
        <w:jc w:val="both"/>
        <w:rPr>
          <w:rFonts w:ascii="Calibri" w:hAnsi="Calibri" w:cs="Calibri"/>
          <w:highlight w:val="yellow"/>
        </w:rPr>
      </w:pPr>
    </w:p>
    <w:p w14:paraId="1F2BBFB5" w14:textId="0F4FFA46" w:rsidR="00C34D79" w:rsidRPr="009F2BBA" w:rsidRDefault="00C34D79" w:rsidP="00221199">
      <w:pPr>
        <w:pStyle w:val="af3"/>
        <w:numPr>
          <w:ilvl w:val="1"/>
          <w:numId w:val="22"/>
        </w:numPr>
        <w:ind w:left="0" w:firstLine="0"/>
        <w:jc w:val="both"/>
        <w:rPr>
          <w:rFonts w:ascii="Calibri" w:hAnsi="Calibri" w:cs="Calibri"/>
        </w:rPr>
      </w:pPr>
      <w:r w:rsidRPr="009F2BBA">
        <w:rPr>
          <w:rFonts w:ascii="Calibri" w:hAnsi="Calibri" w:cs="Calibri"/>
        </w:rPr>
        <w:t xml:space="preserve">Transfer the flask into </w:t>
      </w:r>
      <w:r w:rsidR="002F70BE" w:rsidRPr="009F2BBA">
        <w:rPr>
          <w:rFonts w:ascii="Calibri" w:hAnsi="Calibri" w:cs="Calibri"/>
        </w:rPr>
        <w:t>the</w:t>
      </w:r>
      <w:r w:rsidR="00315130" w:rsidRPr="009F2BBA">
        <w:rPr>
          <w:rFonts w:ascii="Calibri" w:hAnsi="Calibri" w:cs="Calibri"/>
        </w:rPr>
        <w:t xml:space="preserve"> </w:t>
      </w:r>
      <w:r w:rsidRPr="009F2BBA">
        <w:rPr>
          <w:rFonts w:ascii="Calibri" w:hAnsi="Calibri" w:cs="Calibri"/>
        </w:rPr>
        <w:t>cell culture hood.</w:t>
      </w:r>
    </w:p>
    <w:p w14:paraId="0A410D06" w14:textId="77777777" w:rsidR="00221199" w:rsidRPr="009F2BBA" w:rsidRDefault="00221199" w:rsidP="00221199">
      <w:pPr>
        <w:pStyle w:val="af3"/>
        <w:ind w:left="0"/>
        <w:jc w:val="both"/>
        <w:rPr>
          <w:rFonts w:ascii="Calibri" w:hAnsi="Calibri" w:cs="Calibri"/>
          <w:highlight w:val="yellow"/>
        </w:rPr>
      </w:pPr>
    </w:p>
    <w:p w14:paraId="7FBF2CF1" w14:textId="0E4343BE" w:rsidR="002978AF" w:rsidRPr="009F2BBA" w:rsidRDefault="002978AF" w:rsidP="00221199">
      <w:pPr>
        <w:pStyle w:val="af3"/>
        <w:numPr>
          <w:ilvl w:val="1"/>
          <w:numId w:val="22"/>
        </w:numPr>
        <w:ind w:left="0" w:firstLine="0"/>
        <w:jc w:val="both"/>
        <w:rPr>
          <w:rFonts w:ascii="Calibri" w:hAnsi="Calibri" w:cs="Calibri"/>
        </w:rPr>
      </w:pPr>
      <w:r w:rsidRPr="009F2BBA">
        <w:rPr>
          <w:rFonts w:ascii="Calibri" w:hAnsi="Calibri" w:cs="Calibri"/>
        </w:rPr>
        <w:t xml:space="preserve">Aspirate the medium from the </w:t>
      </w:r>
      <w:r w:rsidR="003B6031" w:rsidRPr="009F2BBA">
        <w:rPr>
          <w:rFonts w:ascii="Calibri" w:hAnsi="Calibri" w:cs="Calibri"/>
        </w:rPr>
        <w:t xml:space="preserve">flask of </w:t>
      </w:r>
      <w:proofErr w:type="spellStart"/>
      <w:r w:rsidRPr="009F2BBA">
        <w:rPr>
          <w:rFonts w:ascii="Calibri" w:hAnsi="Calibri" w:cs="Calibri"/>
        </w:rPr>
        <w:t>hiPSC</w:t>
      </w:r>
      <w:proofErr w:type="spellEnd"/>
      <w:r w:rsidRPr="009F2BBA">
        <w:rPr>
          <w:rFonts w:ascii="Calibri" w:hAnsi="Calibri" w:cs="Calibri"/>
        </w:rPr>
        <w:t>-ECs.</w:t>
      </w:r>
    </w:p>
    <w:p w14:paraId="458A7CE8" w14:textId="77777777" w:rsidR="00221199" w:rsidRPr="009F2BBA" w:rsidRDefault="00221199" w:rsidP="00221199">
      <w:pPr>
        <w:pStyle w:val="af3"/>
        <w:ind w:left="0"/>
        <w:jc w:val="both"/>
        <w:rPr>
          <w:rFonts w:ascii="Calibri" w:hAnsi="Calibri" w:cs="Calibri"/>
          <w:highlight w:val="yellow"/>
        </w:rPr>
      </w:pPr>
    </w:p>
    <w:p w14:paraId="2844D139" w14:textId="09C1993A" w:rsidR="002978AF" w:rsidRPr="009F2BBA" w:rsidRDefault="009650BE" w:rsidP="00221199">
      <w:pPr>
        <w:pStyle w:val="af3"/>
        <w:numPr>
          <w:ilvl w:val="1"/>
          <w:numId w:val="22"/>
        </w:numPr>
        <w:ind w:left="0" w:firstLine="0"/>
        <w:jc w:val="both"/>
        <w:rPr>
          <w:rFonts w:ascii="Calibri" w:hAnsi="Calibri" w:cs="Calibri"/>
        </w:rPr>
      </w:pPr>
      <w:r w:rsidRPr="009F2BBA">
        <w:rPr>
          <w:rFonts w:ascii="Calibri" w:hAnsi="Calibri" w:cs="Calibri"/>
        </w:rPr>
        <w:t>Briefly w</w:t>
      </w:r>
      <w:r w:rsidR="002978AF" w:rsidRPr="009F2BBA">
        <w:rPr>
          <w:rFonts w:ascii="Calibri" w:hAnsi="Calibri" w:cs="Calibri"/>
        </w:rPr>
        <w:t xml:space="preserve">ash the cell culture by adding </w:t>
      </w:r>
      <w:r w:rsidR="003303CD" w:rsidRPr="009F2BBA">
        <w:rPr>
          <w:rFonts w:ascii="Calibri" w:hAnsi="Calibri" w:cs="Calibri"/>
        </w:rPr>
        <w:t>10</w:t>
      </w:r>
      <w:r w:rsidR="002978AF" w:rsidRPr="009F2BBA">
        <w:rPr>
          <w:rFonts w:ascii="Calibri" w:hAnsi="Calibri" w:cs="Calibri"/>
        </w:rPr>
        <w:t xml:space="preserve"> </w:t>
      </w:r>
      <w:r w:rsidR="009649DC" w:rsidRPr="009F2BBA">
        <w:rPr>
          <w:rFonts w:ascii="Calibri" w:hAnsi="Calibri" w:cs="Calibri"/>
        </w:rPr>
        <w:t>mL</w:t>
      </w:r>
      <w:r w:rsidR="002978AF" w:rsidRPr="009F2BBA">
        <w:rPr>
          <w:rFonts w:ascii="Calibri" w:hAnsi="Calibri" w:cs="Calibri"/>
        </w:rPr>
        <w:t xml:space="preserve"> of PBS without Ca</w:t>
      </w:r>
      <w:r w:rsidR="002978AF" w:rsidRPr="009F2BBA">
        <w:rPr>
          <w:rFonts w:ascii="Calibri" w:hAnsi="Calibri" w:cs="Calibri"/>
          <w:vertAlign w:val="superscript"/>
        </w:rPr>
        <w:t>2+</w:t>
      </w:r>
      <w:r w:rsidR="002978AF" w:rsidRPr="009F2BBA">
        <w:rPr>
          <w:rFonts w:ascii="Calibri" w:hAnsi="Calibri" w:cs="Calibri"/>
        </w:rPr>
        <w:t>/Mg</w:t>
      </w:r>
      <w:r w:rsidR="002978AF" w:rsidRPr="009F2BBA">
        <w:rPr>
          <w:rFonts w:ascii="Calibri" w:hAnsi="Calibri" w:cs="Calibri"/>
          <w:vertAlign w:val="superscript"/>
        </w:rPr>
        <w:t>2+</w:t>
      </w:r>
      <w:r w:rsidRPr="009F2BBA">
        <w:rPr>
          <w:rFonts w:ascii="Calibri" w:hAnsi="Calibri" w:cs="Calibri"/>
        </w:rPr>
        <w:t>. Aspirate the PBS.</w:t>
      </w:r>
    </w:p>
    <w:p w14:paraId="631FF426" w14:textId="77777777" w:rsidR="001639D5" w:rsidRPr="009F2BBA" w:rsidRDefault="001639D5" w:rsidP="001639D5">
      <w:pPr>
        <w:pStyle w:val="af3"/>
        <w:ind w:left="0"/>
        <w:jc w:val="both"/>
        <w:rPr>
          <w:rFonts w:ascii="Calibri" w:hAnsi="Calibri" w:cs="Calibri"/>
        </w:rPr>
      </w:pPr>
    </w:p>
    <w:p w14:paraId="51C0CA09" w14:textId="39071151" w:rsidR="00BD66BA" w:rsidRPr="009F2BBA" w:rsidRDefault="009650BE" w:rsidP="00221199">
      <w:pPr>
        <w:pStyle w:val="af3"/>
        <w:numPr>
          <w:ilvl w:val="1"/>
          <w:numId w:val="22"/>
        </w:numPr>
        <w:ind w:left="0" w:firstLine="0"/>
        <w:jc w:val="both"/>
        <w:rPr>
          <w:rFonts w:ascii="Calibri" w:hAnsi="Calibri" w:cs="Calibri"/>
        </w:rPr>
      </w:pPr>
      <w:r w:rsidRPr="009F2BBA">
        <w:rPr>
          <w:rFonts w:ascii="Calibri" w:hAnsi="Calibri" w:cs="Calibri"/>
        </w:rPr>
        <w:t xml:space="preserve">Add </w:t>
      </w:r>
      <w:r w:rsidR="003303CD" w:rsidRPr="009F2BBA">
        <w:rPr>
          <w:rFonts w:ascii="Calibri" w:hAnsi="Calibri" w:cs="Calibri"/>
        </w:rPr>
        <w:t>4</w:t>
      </w:r>
      <w:r w:rsidRPr="009F2BBA">
        <w:rPr>
          <w:rFonts w:ascii="Calibri" w:hAnsi="Calibri" w:cs="Calibri"/>
        </w:rPr>
        <w:t xml:space="preserve"> </w:t>
      </w:r>
      <w:r w:rsidR="009649DC" w:rsidRPr="009F2BBA">
        <w:rPr>
          <w:rFonts w:ascii="Calibri" w:hAnsi="Calibri" w:cs="Calibri"/>
        </w:rPr>
        <w:t>mL</w:t>
      </w:r>
      <w:r w:rsidR="00CD445C" w:rsidRPr="009F2BBA">
        <w:rPr>
          <w:rFonts w:ascii="Calibri" w:hAnsi="Calibri" w:cs="Calibri"/>
        </w:rPr>
        <w:t xml:space="preserve"> per </w:t>
      </w:r>
      <w:r w:rsidR="003303CD" w:rsidRPr="009F2BBA">
        <w:rPr>
          <w:rFonts w:ascii="Calibri" w:hAnsi="Calibri" w:cs="Calibri"/>
        </w:rPr>
        <w:t xml:space="preserve">flask </w:t>
      </w:r>
      <w:r w:rsidRPr="009F2BBA">
        <w:rPr>
          <w:rFonts w:ascii="Calibri" w:hAnsi="Calibri" w:cs="Calibri"/>
        </w:rPr>
        <w:t>of 1x</w:t>
      </w:r>
      <w:r w:rsidR="00BE3BAF" w:rsidRPr="009F2BBA">
        <w:rPr>
          <w:rFonts w:ascii="Calibri" w:hAnsi="Calibri" w:cs="Calibri"/>
        </w:rPr>
        <w:t xml:space="preserve"> </w:t>
      </w:r>
      <w:r w:rsidR="005E4C3B" w:rsidRPr="009F2BBA">
        <w:rPr>
          <w:rFonts w:ascii="Calibri" w:hAnsi="Calibri" w:cs="Calibri"/>
        </w:rPr>
        <w:t>dissociation enzyme</w:t>
      </w:r>
      <w:r w:rsidRPr="009F2BBA">
        <w:rPr>
          <w:rFonts w:ascii="Calibri" w:hAnsi="Calibri" w:cs="Calibri"/>
        </w:rPr>
        <w:t xml:space="preserve">. Incubate for 5 min at </w:t>
      </w:r>
      <w:r w:rsidR="00BE3BAF" w:rsidRPr="009F2BBA">
        <w:rPr>
          <w:rFonts w:ascii="Calibri" w:hAnsi="Calibri" w:cs="Calibri"/>
        </w:rPr>
        <w:t>room temperature (RT)</w:t>
      </w:r>
      <w:r w:rsidR="00540710" w:rsidRPr="009F2BBA">
        <w:rPr>
          <w:rFonts w:ascii="Calibri" w:hAnsi="Calibri" w:cs="Calibri"/>
        </w:rPr>
        <w:t xml:space="preserve"> (</w:t>
      </w:r>
      <w:r w:rsidR="008656D7" w:rsidRPr="009F2BBA">
        <w:rPr>
          <w:rFonts w:ascii="Calibri" w:hAnsi="Calibri" w:cs="Calibri"/>
          <w:b/>
        </w:rPr>
        <w:t>Figure 1B</w:t>
      </w:r>
      <w:r w:rsidR="00540710" w:rsidRPr="009F2BBA">
        <w:rPr>
          <w:rFonts w:ascii="Calibri" w:hAnsi="Calibri" w:cs="Calibri"/>
        </w:rPr>
        <w:t>)</w:t>
      </w:r>
      <w:r w:rsidRPr="009F2BBA">
        <w:rPr>
          <w:rFonts w:ascii="Calibri" w:hAnsi="Calibri" w:cs="Calibri"/>
        </w:rPr>
        <w:t>.</w:t>
      </w:r>
    </w:p>
    <w:p w14:paraId="06A156DF" w14:textId="77777777" w:rsidR="00221199" w:rsidRPr="009F2BBA" w:rsidRDefault="00221199" w:rsidP="00221199">
      <w:pPr>
        <w:pStyle w:val="af3"/>
        <w:ind w:left="0"/>
        <w:jc w:val="both"/>
        <w:rPr>
          <w:rFonts w:ascii="Calibri" w:hAnsi="Calibri" w:cs="Calibri"/>
        </w:rPr>
      </w:pPr>
    </w:p>
    <w:p w14:paraId="0BB4991C" w14:textId="50E0B9BE" w:rsidR="009650BE" w:rsidRPr="009F2BBA" w:rsidRDefault="00D63CA1" w:rsidP="00221199">
      <w:pPr>
        <w:pStyle w:val="af3"/>
        <w:numPr>
          <w:ilvl w:val="1"/>
          <w:numId w:val="22"/>
        </w:numPr>
        <w:ind w:left="0" w:firstLine="0"/>
        <w:jc w:val="both"/>
        <w:rPr>
          <w:rFonts w:ascii="Calibri" w:hAnsi="Calibri" w:cs="Calibri"/>
        </w:rPr>
      </w:pPr>
      <w:r w:rsidRPr="009F2BBA">
        <w:rPr>
          <w:rFonts w:ascii="Calibri" w:hAnsi="Calibri" w:cs="Calibri"/>
        </w:rPr>
        <w:t xml:space="preserve">Stop the </w:t>
      </w:r>
      <w:r w:rsidR="003B6031" w:rsidRPr="009F2BBA">
        <w:rPr>
          <w:rFonts w:ascii="Calibri" w:hAnsi="Calibri" w:cs="Calibri"/>
        </w:rPr>
        <w:t xml:space="preserve">dissociation reaction </w:t>
      </w:r>
      <w:r w:rsidRPr="009F2BBA">
        <w:rPr>
          <w:rFonts w:ascii="Calibri" w:hAnsi="Calibri" w:cs="Calibri"/>
        </w:rPr>
        <w:t>by a</w:t>
      </w:r>
      <w:r w:rsidR="009650BE" w:rsidRPr="009F2BBA">
        <w:rPr>
          <w:rFonts w:ascii="Calibri" w:hAnsi="Calibri" w:cs="Calibri"/>
        </w:rPr>
        <w:t>dd</w:t>
      </w:r>
      <w:r w:rsidRPr="009F2BBA">
        <w:rPr>
          <w:rFonts w:ascii="Calibri" w:hAnsi="Calibri" w:cs="Calibri"/>
        </w:rPr>
        <w:t>ing</w:t>
      </w:r>
      <w:r w:rsidR="009650BE" w:rsidRPr="009F2BBA">
        <w:rPr>
          <w:rFonts w:ascii="Calibri" w:hAnsi="Calibri" w:cs="Calibri"/>
        </w:rPr>
        <w:t xml:space="preserve"> </w:t>
      </w:r>
      <w:r w:rsidR="003303CD" w:rsidRPr="009F2BBA">
        <w:rPr>
          <w:rFonts w:ascii="Calibri" w:hAnsi="Calibri" w:cs="Calibri"/>
        </w:rPr>
        <w:t>8</w:t>
      </w:r>
      <w:r w:rsidR="009650BE" w:rsidRPr="009F2BBA">
        <w:rPr>
          <w:rFonts w:ascii="Calibri" w:hAnsi="Calibri" w:cs="Calibri"/>
        </w:rPr>
        <w:t xml:space="preserve"> </w:t>
      </w:r>
      <w:r w:rsidR="009649DC" w:rsidRPr="009F2BBA">
        <w:rPr>
          <w:rFonts w:ascii="Calibri" w:hAnsi="Calibri" w:cs="Calibri"/>
        </w:rPr>
        <w:t>mL</w:t>
      </w:r>
      <w:r w:rsidR="00CD445C" w:rsidRPr="009F2BBA">
        <w:rPr>
          <w:rFonts w:ascii="Calibri" w:hAnsi="Calibri" w:cs="Calibri"/>
        </w:rPr>
        <w:t xml:space="preserve"> </w:t>
      </w:r>
      <w:r w:rsidR="009650BE" w:rsidRPr="009F2BBA">
        <w:rPr>
          <w:rFonts w:ascii="Calibri" w:hAnsi="Calibri" w:cs="Calibri"/>
        </w:rPr>
        <w:t xml:space="preserve">of </w:t>
      </w:r>
      <w:r w:rsidR="00634429" w:rsidRPr="009F2BBA">
        <w:rPr>
          <w:rFonts w:ascii="Calibri" w:hAnsi="Calibri" w:cs="Calibri"/>
        </w:rPr>
        <w:t>Human Endothelial-SFM medium</w:t>
      </w:r>
      <w:r w:rsidR="00C934F9" w:rsidRPr="009F2BBA">
        <w:rPr>
          <w:rFonts w:ascii="Calibri" w:hAnsi="Calibri" w:cs="Calibri"/>
        </w:rPr>
        <w:t xml:space="preserve"> per flask</w:t>
      </w:r>
      <w:r w:rsidR="009650BE" w:rsidRPr="009F2BBA">
        <w:rPr>
          <w:rFonts w:ascii="Calibri" w:hAnsi="Calibri" w:cs="Calibri"/>
        </w:rPr>
        <w:t>.</w:t>
      </w:r>
      <w:r w:rsidRPr="009F2BBA">
        <w:rPr>
          <w:rFonts w:ascii="Calibri" w:hAnsi="Calibri" w:cs="Calibri"/>
        </w:rPr>
        <w:t xml:space="preserve"> Gently detach and collect </w:t>
      </w:r>
      <w:r w:rsidR="0029442D" w:rsidRPr="009F2BBA">
        <w:rPr>
          <w:rFonts w:ascii="Calibri" w:hAnsi="Calibri" w:cs="Calibri"/>
        </w:rPr>
        <w:t xml:space="preserve">the </w:t>
      </w:r>
      <w:proofErr w:type="spellStart"/>
      <w:r w:rsidRPr="009F2BBA">
        <w:rPr>
          <w:rFonts w:ascii="Calibri" w:hAnsi="Calibri" w:cs="Calibri"/>
        </w:rPr>
        <w:t>hiPSC</w:t>
      </w:r>
      <w:proofErr w:type="spellEnd"/>
      <w:r w:rsidRPr="009F2BBA">
        <w:rPr>
          <w:rFonts w:ascii="Calibri" w:hAnsi="Calibri" w:cs="Calibri"/>
        </w:rPr>
        <w:t>-ECs</w:t>
      </w:r>
      <w:r w:rsidR="009650BE" w:rsidRPr="009F2BBA">
        <w:rPr>
          <w:rFonts w:ascii="Calibri" w:hAnsi="Calibri" w:cs="Calibri"/>
        </w:rPr>
        <w:t xml:space="preserve"> </w:t>
      </w:r>
      <w:r w:rsidR="00B12A9B" w:rsidRPr="009F2BBA">
        <w:rPr>
          <w:rFonts w:ascii="Calibri" w:hAnsi="Calibri" w:cs="Calibri"/>
        </w:rPr>
        <w:t xml:space="preserve">suspension </w:t>
      </w:r>
      <w:r w:rsidRPr="009F2BBA">
        <w:rPr>
          <w:rFonts w:ascii="Calibri" w:hAnsi="Calibri" w:cs="Calibri"/>
        </w:rPr>
        <w:t xml:space="preserve">in </w:t>
      </w:r>
      <w:r w:rsidR="00696246" w:rsidRPr="009F2BBA">
        <w:rPr>
          <w:rFonts w:ascii="Calibri" w:hAnsi="Calibri" w:cs="Calibri"/>
        </w:rPr>
        <w:t xml:space="preserve">a </w:t>
      </w:r>
      <w:r w:rsidRPr="009F2BBA">
        <w:rPr>
          <w:rFonts w:ascii="Calibri" w:hAnsi="Calibri" w:cs="Calibri"/>
        </w:rPr>
        <w:t>15</w:t>
      </w:r>
      <w:r w:rsidR="0029442D" w:rsidRPr="009F2BBA">
        <w:rPr>
          <w:rFonts w:ascii="Calibri" w:hAnsi="Calibri" w:cs="Calibri"/>
        </w:rPr>
        <w:t xml:space="preserve"> </w:t>
      </w:r>
      <w:r w:rsidR="009649DC" w:rsidRPr="009F2BBA">
        <w:rPr>
          <w:rFonts w:ascii="Calibri" w:hAnsi="Calibri" w:cs="Calibri"/>
        </w:rPr>
        <w:t>mL</w:t>
      </w:r>
      <w:r w:rsidRPr="009F2BBA">
        <w:rPr>
          <w:rFonts w:ascii="Calibri" w:hAnsi="Calibri" w:cs="Calibri"/>
        </w:rPr>
        <w:t xml:space="preserve"> conical tube using </w:t>
      </w:r>
      <w:r w:rsidR="00696246" w:rsidRPr="009F2BBA">
        <w:rPr>
          <w:rFonts w:ascii="Calibri" w:hAnsi="Calibri" w:cs="Calibri"/>
        </w:rPr>
        <w:t xml:space="preserve">a </w:t>
      </w:r>
      <w:r w:rsidR="003303CD" w:rsidRPr="009F2BBA">
        <w:rPr>
          <w:rFonts w:ascii="Calibri" w:hAnsi="Calibri" w:cs="Calibri"/>
        </w:rPr>
        <w:t>5</w:t>
      </w:r>
      <w:r w:rsidR="0029442D" w:rsidRPr="009F2BBA">
        <w:rPr>
          <w:rFonts w:ascii="Calibri" w:hAnsi="Calibri" w:cs="Calibri"/>
        </w:rPr>
        <w:t xml:space="preserve"> </w:t>
      </w:r>
      <w:r w:rsidR="009649DC" w:rsidRPr="009F2BBA">
        <w:rPr>
          <w:rFonts w:ascii="Calibri" w:hAnsi="Calibri" w:cs="Calibri"/>
        </w:rPr>
        <w:t>mL</w:t>
      </w:r>
      <w:r w:rsidR="003303CD" w:rsidRPr="009F2BBA">
        <w:rPr>
          <w:rFonts w:ascii="Calibri" w:hAnsi="Calibri" w:cs="Calibri"/>
        </w:rPr>
        <w:t xml:space="preserve"> </w:t>
      </w:r>
      <w:r w:rsidRPr="009F2BBA">
        <w:rPr>
          <w:rFonts w:ascii="Calibri" w:hAnsi="Calibri" w:cs="Calibri"/>
        </w:rPr>
        <w:t>pipette.</w:t>
      </w:r>
    </w:p>
    <w:p w14:paraId="3611A744" w14:textId="77777777" w:rsidR="001639D5" w:rsidRPr="009F2BBA" w:rsidRDefault="001639D5" w:rsidP="001639D5">
      <w:pPr>
        <w:pStyle w:val="af3"/>
        <w:ind w:left="0"/>
        <w:jc w:val="both"/>
        <w:rPr>
          <w:rFonts w:ascii="Calibri" w:hAnsi="Calibri" w:cs="Calibri"/>
        </w:rPr>
      </w:pPr>
    </w:p>
    <w:p w14:paraId="533851F3" w14:textId="1421CF7F" w:rsidR="00B12A9B" w:rsidRPr="009F2BBA" w:rsidRDefault="002E2D42" w:rsidP="00221199">
      <w:pPr>
        <w:pStyle w:val="af3"/>
        <w:numPr>
          <w:ilvl w:val="1"/>
          <w:numId w:val="22"/>
        </w:numPr>
        <w:ind w:left="0" w:firstLine="0"/>
        <w:jc w:val="both"/>
        <w:rPr>
          <w:rFonts w:ascii="Calibri" w:hAnsi="Calibri" w:cs="Calibri"/>
        </w:rPr>
      </w:pPr>
      <w:r w:rsidRPr="009F2BBA">
        <w:rPr>
          <w:rFonts w:ascii="Calibri" w:hAnsi="Calibri" w:cs="Calibri"/>
        </w:rPr>
        <w:t xml:space="preserve">Count the total number of </w:t>
      </w:r>
      <w:r w:rsidR="00540710" w:rsidRPr="009F2BBA">
        <w:rPr>
          <w:rFonts w:ascii="Calibri" w:hAnsi="Calibri" w:cs="Calibri"/>
        </w:rPr>
        <w:t xml:space="preserve">the </w:t>
      </w:r>
      <w:r w:rsidRPr="009F2BBA">
        <w:rPr>
          <w:rFonts w:ascii="Calibri" w:hAnsi="Calibri" w:cs="Calibri"/>
        </w:rPr>
        <w:t xml:space="preserve">cells in </w:t>
      </w:r>
      <w:r w:rsidR="00540710" w:rsidRPr="009F2BBA">
        <w:rPr>
          <w:rFonts w:ascii="Calibri" w:hAnsi="Calibri" w:cs="Calibri"/>
        </w:rPr>
        <w:t xml:space="preserve">the </w:t>
      </w:r>
      <w:r w:rsidRPr="009F2BBA">
        <w:rPr>
          <w:rFonts w:ascii="Calibri" w:hAnsi="Calibri" w:cs="Calibri"/>
        </w:rPr>
        <w:t>suspension.</w:t>
      </w:r>
    </w:p>
    <w:p w14:paraId="3E0173F2" w14:textId="77777777" w:rsidR="00221199" w:rsidRPr="009F2BBA" w:rsidRDefault="00221199" w:rsidP="00221199">
      <w:pPr>
        <w:pStyle w:val="af3"/>
        <w:ind w:left="0"/>
        <w:jc w:val="both"/>
        <w:rPr>
          <w:rFonts w:ascii="Calibri" w:hAnsi="Calibri" w:cs="Calibri"/>
        </w:rPr>
      </w:pPr>
    </w:p>
    <w:p w14:paraId="4325F96D" w14:textId="457ADFD0" w:rsidR="00B12A9B" w:rsidRPr="009F2BBA" w:rsidRDefault="00D63CA1" w:rsidP="00221199">
      <w:pPr>
        <w:pStyle w:val="af3"/>
        <w:numPr>
          <w:ilvl w:val="1"/>
          <w:numId w:val="22"/>
        </w:numPr>
        <w:ind w:left="0" w:firstLine="0"/>
        <w:jc w:val="both"/>
        <w:rPr>
          <w:rFonts w:ascii="Calibri" w:hAnsi="Calibri" w:cs="Calibri"/>
        </w:rPr>
      </w:pPr>
      <w:r w:rsidRPr="009F2BBA">
        <w:rPr>
          <w:rFonts w:ascii="Calibri" w:hAnsi="Calibri" w:cs="Calibri"/>
        </w:rPr>
        <w:t>Centrifuge the cells at 300</w:t>
      </w:r>
      <w:r w:rsidR="00B12A9B" w:rsidRPr="009F2BBA">
        <w:rPr>
          <w:rFonts w:ascii="Calibri" w:hAnsi="Calibri" w:cs="Calibri"/>
        </w:rPr>
        <w:t xml:space="preserve"> x </w:t>
      </w:r>
      <w:r w:rsidRPr="009F2BBA">
        <w:rPr>
          <w:rFonts w:ascii="Calibri" w:hAnsi="Calibri" w:cs="Calibri"/>
        </w:rPr>
        <w:t>g for 3 min at RT.</w:t>
      </w:r>
    </w:p>
    <w:p w14:paraId="15E9167E" w14:textId="77777777" w:rsidR="00221199" w:rsidRPr="009F2BBA" w:rsidRDefault="00221199" w:rsidP="00221199">
      <w:pPr>
        <w:pStyle w:val="af3"/>
        <w:ind w:left="0"/>
        <w:jc w:val="both"/>
        <w:rPr>
          <w:rFonts w:ascii="Calibri" w:hAnsi="Calibri" w:cs="Calibri"/>
        </w:rPr>
      </w:pPr>
    </w:p>
    <w:p w14:paraId="1D549B5E" w14:textId="3F2FAEBD" w:rsidR="008D3AAE" w:rsidRPr="009F2BBA" w:rsidRDefault="00B12A9B" w:rsidP="00221199">
      <w:pPr>
        <w:pStyle w:val="af3"/>
        <w:numPr>
          <w:ilvl w:val="1"/>
          <w:numId w:val="22"/>
        </w:numPr>
        <w:ind w:left="0" w:firstLine="0"/>
        <w:jc w:val="both"/>
        <w:rPr>
          <w:rFonts w:ascii="Calibri" w:hAnsi="Calibri" w:cs="Calibri"/>
          <w:highlight w:val="yellow"/>
        </w:rPr>
      </w:pPr>
      <w:r w:rsidRPr="009F2BBA">
        <w:rPr>
          <w:rFonts w:ascii="Calibri" w:hAnsi="Calibri" w:cs="Calibri"/>
          <w:highlight w:val="yellow"/>
        </w:rPr>
        <w:t>Aspirate the supernatant</w:t>
      </w:r>
      <w:r w:rsidR="00605083" w:rsidRPr="009F2BBA">
        <w:rPr>
          <w:rFonts w:ascii="Calibri" w:hAnsi="Calibri" w:cs="Calibri"/>
          <w:highlight w:val="yellow"/>
        </w:rPr>
        <w:t xml:space="preserve"> and</w:t>
      </w:r>
      <w:r w:rsidR="002E2D42" w:rsidRPr="009F2BBA">
        <w:rPr>
          <w:rFonts w:ascii="Calibri" w:hAnsi="Calibri" w:cs="Calibri"/>
          <w:highlight w:val="yellow"/>
        </w:rPr>
        <w:t xml:space="preserve"> resuspend the cell pellet </w:t>
      </w:r>
      <w:r w:rsidR="00E264C4" w:rsidRPr="009F2BBA">
        <w:rPr>
          <w:rFonts w:ascii="Calibri" w:hAnsi="Calibri" w:cs="Calibri"/>
          <w:highlight w:val="yellow"/>
        </w:rPr>
        <w:t>in EC-SFM</w:t>
      </w:r>
      <w:r w:rsidR="00634429" w:rsidRPr="009F2BBA">
        <w:rPr>
          <w:rFonts w:ascii="Calibri" w:hAnsi="Calibri" w:cs="Calibri"/>
          <w:highlight w:val="yellow"/>
        </w:rPr>
        <w:t xml:space="preserve"> FULL</w:t>
      </w:r>
      <w:r w:rsidR="00E264C4" w:rsidRPr="009F2BBA">
        <w:rPr>
          <w:rFonts w:ascii="Calibri" w:hAnsi="Calibri" w:cs="Calibri"/>
          <w:highlight w:val="yellow"/>
        </w:rPr>
        <w:t xml:space="preserve"> </w:t>
      </w:r>
      <w:r w:rsidR="00556C74" w:rsidRPr="009F2BBA">
        <w:rPr>
          <w:rFonts w:ascii="Calibri" w:hAnsi="Calibri" w:cs="Calibri"/>
          <w:highlight w:val="yellow"/>
        </w:rPr>
        <w:t>to a final concentration</w:t>
      </w:r>
      <w:r w:rsidR="00E264C4" w:rsidRPr="009F2BBA">
        <w:rPr>
          <w:rFonts w:ascii="Calibri" w:hAnsi="Calibri" w:cs="Calibri"/>
          <w:highlight w:val="yellow"/>
        </w:rPr>
        <w:t xml:space="preserve"> </w:t>
      </w:r>
      <w:r w:rsidR="00556C74" w:rsidRPr="009F2BBA">
        <w:rPr>
          <w:rFonts w:ascii="Calibri" w:hAnsi="Calibri" w:cs="Calibri"/>
          <w:highlight w:val="yellow"/>
        </w:rPr>
        <w:t xml:space="preserve">of </w:t>
      </w:r>
      <w:r w:rsidR="00E264C4" w:rsidRPr="009F2BBA">
        <w:rPr>
          <w:rFonts w:ascii="Calibri" w:hAnsi="Calibri" w:cs="Calibri"/>
          <w:highlight w:val="yellow"/>
        </w:rPr>
        <w:t>1</w:t>
      </w:r>
      <w:r w:rsidR="00CD445C" w:rsidRPr="009F2BBA">
        <w:rPr>
          <w:rFonts w:ascii="Calibri" w:hAnsi="Calibri" w:cs="Calibri"/>
          <w:highlight w:val="yellow"/>
        </w:rPr>
        <w:t>.</w:t>
      </w:r>
      <w:r w:rsidR="00E264C4" w:rsidRPr="009F2BBA">
        <w:rPr>
          <w:rFonts w:ascii="Calibri" w:hAnsi="Calibri" w:cs="Calibri"/>
          <w:highlight w:val="yellow"/>
        </w:rPr>
        <w:t>5</w:t>
      </w:r>
      <w:r w:rsidR="00CD445C" w:rsidRPr="009F2BBA">
        <w:rPr>
          <w:rFonts w:ascii="Calibri" w:hAnsi="Calibri" w:cs="Calibri"/>
          <w:highlight w:val="yellow"/>
        </w:rPr>
        <w:t xml:space="preserve"> x </w:t>
      </w:r>
      <w:r w:rsidR="00556C74" w:rsidRPr="009F2BBA">
        <w:rPr>
          <w:rFonts w:ascii="Calibri" w:hAnsi="Calibri" w:cs="Calibri"/>
          <w:highlight w:val="yellow"/>
        </w:rPr>
        <w:t>10</w:t>
      </w:r>
      <w:r w:rsidR="00556C74" w:rsidRPr="009F2BBA">
        <w:rPr>
          <w:rFonts w:ascii="Calibri" w:hAnsi="Calibri" w:cs="Calibri"/>
          <w:highlight w:val="yellow"/>
          <w:vertAlign w:val="superscript"/>
        </w:rPr>
        <w:t>6</w:t>
      </w:r>
      <w:r w:rsidR="00556C74" w:rsidRPr="009F2BBA">
        <w:rPr>
          <w:rFonts w:ascii="Calibri" w:hAnsi="Calibri" w:cs="Calibri"/>
          <w:highlight w:val="yellow"/>
        </w:rPr>
        <w:t xml:space="preserve"> </w:t>
      </w:r>
      <w:r w:rsidR="002E2D42" w:rsidRPr="009F2BBA">
        <w:rPr>
          <w:rFonts w:ascii="Calibri" w:hAnsi="Calibri" w:cs="Calibri"/>
          <w:highlight w:val="yellow"/>
        </w:rPr>
        <w:t>cells/</w:t>
      </w:r>
      <w:proofErr w:type="spellStart"/>
      <w:r w:rsidR="00556C74" w:rsidRPr="009F2BBA">
        <w:rPr>
          <w:rFonts w:ascii="Calibri" w:hAnsi="Calibri" w:cs="Calibri"/>
          <w:highlight w:val="yellow"/>
        </w:rPr>
        <w:t>m</w:t>
      </w:r>
      <w:r w:rsidR="009649DC" w:rsidRPr="009F2BBA">
        <w:rPr>
          <w:rFonts w:ascii="Calibri" w:hAnsi="Calibri" w:cs="Calibri"/>
          <w:highlight w:val="yellow"/>
        </w:rPr>
        <w:t>L</w:t>
      </w:r>
      <w:r w:rsidR="002E2D42" w:rsidRPr="009F2BBA">
        <w:rPr>
          <w:rFonts w:ascii="Calibri" w:hAnsi="Calibri" w:cs="Calibri"/>
          <w:highlight w:val="yellow"/>
        </w:rPr>
        <w:t>.</w:t>
      </w:r>
      <w:proofErr w:type="spellEnd"/>
      <w:r w:rsidR="002E2D42" w:rsidRPr="009F2BBA">
        <w:rPr>
          <w:rFonts w:ascii="Calibri" w:hAnsi="Calibri" w:cs="Calibri"/>
          <w:highlight w:val="yellow"/>
        </w:rPr>
        <w:t xml:space="preserve"> </w:t>
      </w:r>
    </w:p>
    <w:p w14:paraId="718B1BAB" w14:textId="77777777" w:rsidR="00221199" w:rsidRPr="009F2BBA" w:rsidRDefault="00221199" w:rsidP="00221199">
      <w:pPr>
        <w:pStyle w:val="af3"/>
        <w:ind w:left="0"/>
        <w:jc w:val="both"/>
        <w:rPr>
          <w:rFonts w:ascii="Calibri" w:hAnsi="Calibri" w:cs="Calibri"/>
        </w:rPr>
      </w:pPr>
    </w:p>
    <w:p w14:paraId="05F36EC7" w14:textId="4679D4F7" w:rsidR="00463050" w:rsidRPr="009F2BBA" w:rsidRDefault="006660E7" w:rsidP="00221199">
      <w:pPr>
        <w:pStyle w:val="af3"/>
        <w:numPr>
          <w:ilvl w:val="1"/>
          <w:numId w:val="22"/>
        </w:numPr>
        <w:ind w:left="0" w:firstLine="0"/>
        <w:jc w:val="both"/>
        <w:rPr>
          <w:rFonts w:ascii="Calibri" w:hAnsi="Calibri" w:cs="Calibri"/>
        </w:rPr>
      </w:pPr>
      <w:r w:rsidRPr="009F2BBA">
        <w:rPr>
          <w:rFonts w:ascii="Calibri" w:hAnsi="Calibri" w:cs="Calibri"/>
        </w:rPr>
        <w:t>Take out</w:t>
      </w:r>
      <w:r w:rsidR="00463050" w:rsidRPr="009F2BBA">
        <w:rPr>
          <w:rFonts w:ascii="Calibri" w:hAnsi="Calibri" w:cs="Calibri"/>
        </w:rPr>
        <w:t xml:space="preserve"> the Petri dish with the </w:t>
      </w:r>
      <w:r w:rsidR="00260710" w:rsidRPr="009F2BBA">
        <w:rPr>
          <w:rFonts w:ascii="Calibri" w:hAnsi="Calibri" w:cs="Calibri"/>
        </w:rPr>
        <w:t>bio</w:t>
      </w:r>
      <w:r w:rsidR="00586284" w:rsidRPr="009F2BBA">
        <w:rPr>
          <w:rFonts w:ascii="Calibri" w:hAnsi="Calibri" w:cs="Calibri"/>
        </w:rPr>
        <w:t>chip</w:t>
      </w:r>
      <w:r w:rsidR="00463050" w:rsidRPr="009F2BBA">
        <w:rPr>
          <w:rFonts w:ascii="Calibri" w:hAnsi="Calibri" w:cs="Calibri"/>
        </w:rPr>
        <w:t xml:space="preserve"> from the incubator </w:t>
      </w:r>
      <w:r w:rsidRPr="009F2BBA">
        <w:rPr>
          <w:rFonts w:ascii="Calibri" w:hAnsi="Calibri" w:cs="Calibri"/>
        </w:rPr>
        <w:t xml:space="preserve">and transfer </w:t>
      </w:r>
      <w:r w:rsidR="007851E1" w:rsidRPr="009F2BBA">
        <w:rPr>
          <w:rFonts w:ascii="Calibri" w:hAnsi="Calibri" w:cs="Calibri"/>
        </w:rPr>
        <w:t xml:space="preserve">it </w:t>
      </w:r>
      <w:r w:rsidR="00463050" w:rsidRPr="009F2BBA">
        <w:rPr>
          <w:rFonts w:ascii="Calibri" w:hAnsi="Calibri" w:cs="Calibri"/>
        </w:rPr>
        <w:t>to the cell culture hood.</w:t>
      </w:r>
    </w:p>
    <w:p w14:paraId="4AEBE072" w14:textId="77777777" w:rsidR="00221199" w:rsidRPr="009F2BBA" w:rsidRDefault="00221199" w:rsidP="00221199">
      <w:pPr>
        <w:pStyle w:val="af3"/>
        <w:ind w:left="0"/>
        <w:jc w:val="both"/>
        <w:rPr>
          <w:rFonts w:ascii="Calibri" w:hAnsi="Calibri" w:cs="Calibri"/>
          <w:highlight w:val="yellow"/>
        </w:rPr>
      </w:pPr>
    </w:p>
    <w:p w14:paraId="2418D7A1" w14:textId="009072F6" w:rsidR="00915996" w:rsidRPr="009F2BBA" w:rsidRDefault="00915996" w:rsidP="00221199">
      <w:pPr>
        <w:pStyle w:val="af3"/>
        <w:numPr>
          <w:ilvl w:val="1"/>
          <w:numId w:val="22"/>
        </w:numPr>
        <w:ind w:left="0" w:firstLine="0"/>
        <w:jc w:val="both"/>
        <w:rPr>
          <w:rFonts w:ascii="Calibri" w:hAnsi="Calibri" w:cs="Calibri"/>
          <w:highlight w:val="yellow"/>
        </w:rPr>
      </w:pPr>
      <w:r w:rsidRPr="009F2BBA">
        <w:rPr>
          <w:rFonts w:ascii="Calibri" w:hAnsi="Calibri" w:cs="Calibri"/>
          <w:highlight w:val="yellow"/>
        </w:rPr>
        <w:t xml:space="preserve">Aspirate </w:t>
      </w:r>
      <w:r w:rsidR="00540710" w:rsidRPr="009F2BBA">
        <w:rPr>
          <w:rFonts w:ascii="Calibri" w:hAnsi="Calibri" w:cs="Calibri"/>
          <w:highlight w:val="yellow"/>
        </w:rPr>
        <w:t xml:space="preserve">the </w:t>
      </w:r>
      <w:r w:rsidRPr="009F2BBA">
        <w:rPr>
          <w:rFonts w:ascii="Calibri" w:hAnsi="Calibri" w:cs="Calibri"/>
          <w:highlight w:val="yellow"/>
        </w:rPr>
        <w:t xml:space="preserve">fibronectin solution from all the channels of the microfluidic </w:t>
      </w:r>
      <w:r w:rsidR="00586284" w:rsidRPr="009F2BBA">
        <w:rPr>
          <w:rFonts w:ascii="Calibri" w:hAnsi="Calibri" w:cs="Calibri"/>
          <w:highlight w:val="yellow"/>
        </w:rPr>
        <w:t>chip</w:t>
      </w:r>
      <w:r w:rsidRPr="009F2BBA">
        <w:rPr>
          <w:rFonts w:ascii="Calibri" w:hAnsi="Calibri" w:cs="Calibri"/>
          <w:highlight w:val="yellow"/>
        </w:rPr>
        <w:t xml:space="preserve">. </w:t>
      </w:r>
    </w:p>
    <w:p w14:paraId="465F2577" w14:textId="77777777" w:rsidR="00221199" w:rsidRPr="009F2BBA" w:rsidRDefault="00221199" w:rsidP="00221199">
      <w:pPr>
        <w:pStyle w:val="af3"/>
        <w:ind w:left="0"/>
        <w:jc w:val="both"/>
        <w:rPr>
          <w:rFonts w:ascii="Calibri" w:hAnsi="Calibri" w:cs="Calibri"/>
          <w:highlight w:val="yellow"/>
        </w:rPr>
      </w:pPr>
    </w:p>
    <w:p w14:paraId="47549B17" w14:textId="2C3DD1D2" w:rsidR="008D3AAE" w:rsidRPr="009F2BBA" w:rsidRDefault="002E2D42" w:rsidP="00221199">
      <w:pPr>
        <w:pStyle w:val="af3"/>
        <w:numPr>
          <w:ilvl w:val="1"/>
          <w:numId w:val="22"/>
        </w:numPr>
        <w:ind w:left="0" w:firstLine="0"/>
        <w:jc w:val="both"/>
        <w:rPr>
          <w:rFonts w:ascii="Calibri" w:hAnsi="Calibri" w:cs="Calibri"/>
          <w:highlight w:val="yellow"/>
        </w:rPr>
      </w:pPr>
      <w:r w:rsidRPr="009F2BBA">
        <w:rPr>
          <w:rFonts w:ascii="Calibri" w:hAnsi="Calibri" w:cs="Calibri"/>
          <w:highlight w:val="yellow"/>
        </w:rPr>
        <w:t xml:space="preserve">Inject 6 </w:t>
      </w:r>
      <w:r w:rsidR="009649DC" w:rsidRPr="009F2BBA">
        <w:rPr>
          <w:rFonts w:ascii="Calibri" w:hAnsi="Calibri" w:cs="Calibri"/>
          <w:highlight w:val="yellow"/>
        </w:rPr>
        <w:t>µL</w:t>
      </w:r>
      <w:r w:rsidRPr="009F2BBA">
        <w:rPr>
          <w:rFonts w:ascii="Calibri" w:hAnsi="Calibri" w:cs="Calibri"/>
          <w:highlight w:val="yellow"/>
        </w:rPr>
        <w:t xml:space="preserve"> </w:t>
      </w:r>
      <w:r w:rsidR="00540710" w:rsidRPr="009F2BBA">
        <w:rPr>
          <w:rFonts w:ascii="Calibri" w:hAnsi="Calibri" w:cs="Calibri"/>
          <w:highlight w:val="yellow"/>
        </w:rPr>
        <w:t xml:space="preserve">of the </w:t>
      </w:r>
      <w:r w:rsidRPr="009F2BBA">
        <w:rPr>
          <w:rFonts w:ascii="Calibri" w:hAnsi="Calibri" w:cs="Calibri"/>
          <w:highlight w:val="yellow"/>
        </w:rPr>
        <w:t xml:space="preserve">cell suspension into each channel using a pipette with a small 10 </w:t>
      </w:r>
      <w:r w:rsidR="009649DC" w:rsidRPr="009F2BBA">
        <w:rPr>
          <w:rFonts w:ascii="Calibri" w:hAnsi="Calibri" w:cs="Calibri"/>
          <w:highlight w:val="yellow"/>
        </w:rPr>
        <w:t>µL</w:t>
      </w:r>
      <w:r w:rsidRPr="009F2BBA">
        <w:rPr>
          <w:rFonts w:ascii="Calibri" w:hAnsi="Calibri" w:cs="Calibri"/>
          <w:highlight w:val="yellow"/>
        </w:rPr>
        <w:t xml:space="preserve"> tip</w:t>
      </w:r>
      <w:r w:rsidR="00540710" w:rsidRPr="009F2BBA">
        <w:rPr>
          <w:rFonts w:ascii="Calibri" w:hAnsi="Calibri" w:cs="Calibri"/>
          <w:highlight w:val="yellow"/>
        </w:rPr>
        <w:t xml:space="preserve"> (</w:t>
      </w:r>
      <w:r w:rsidR="008656D7" w:rsidRPr="009F2BBA">
        <w:rPr>
          <w:rFonts w:ascii="Calibri" w:hAnsi="Calibri" w:cs="Calibri"/>
          <w:b/>
          <w:highlight w:val="yellow"/>
        </w:rPr>
        <w:t>Figure 1C</w:t>
      </w:r>
      <w:r w:rsidR="008656D7" w:rsidRPr="009F2BBA">
        <w:rPr>
          <w:rFonts w:ascii="Calibri" w:hAnsi="Calibri" w:cs="Calibri"/>
          <w:highlight w:val="yellow"/>
        </w:rPr>
        <w:t>, middle</w:t>
      </w:r>
      <w:r w:rsidR="00540710" w:rsidRPr="009F2BBA">
        <w:rPr>
          <w:rFonts w:ascii="Calibri" w:hAnsi="Calibri" w:cs="Calibri"/>
          <w:highlight w:val="yellow"/>
        </w:rPr>
        <w:t>)</w:t>
      </w:r>
      <w:r w:rsidRPr="009F2BBA">
        <w:rPr>
          <w:rFonts w:ascii="Calibri" w:hAnsi="Calibri" w:cs="Calibri"/>
          <w:highlight w:val="yellow"/>
        </w:rPr>
        <w:t>.</w:t>
      </w:r>
      <w:r w:rsidR="000401C6" w:rsidRPr="009F2BBA">
        <w:rPr>
          <w:rFonts w:ascii="Calibri" w:hAnsi="Calibri" w:cs="Calibri"/>
          <w:highlight w:val="yellow"/>
        </w:rPr>
        <w:t xml:space="preserve"> Make sure </w:t>
      </w:r>
      <w:r w:rsidR="001C16FC" w:rsidRPr="009F2BBA">
        <w:rPr>
          <w:rFonts w:ascii="Calibri" w:hAnsi="Calibri" w:cs="Calibri"/>
          <w:highlight w:val="yellow"/>
        </w:rPr>
        <w:t xml:space="preserve">that </w:t>
      </w:r>
      <w:r w:rsidR="00F53589" w:rsidRPr="009F2BBA">
        <w:rPr>
          <w:rFonts w:ascii="Calibri" w:hAnsi="Calibri" w:cs="Calibri"/>
          <w:highlight w:val="yellow"/>
        </w:rPr>
        <w:t xml:space="preserve">the </w:t>
      </w:r>
      <w:r w:rsidR="00915996" w:rsidRPr="009F2BBA">
        <w:rPr>
          <w:rFonts w:ascii="Calibri" w:hAnsi="Calibri" w:cs="Calibri"/>
          <w:highlight w:val="yellow"/>
        </w:rPr>
        <w:t xml:space="preserve">cell suspension is </w:t>
      </w:r>
      <w:r w:rsidR="003B6031" w:rsidRPr="009F2BBA">
        <w:rPr>
          <w:rFonts w:ascii="Calibri" w:hAnsi="Calibri" w:cs="Calibri"/>
          <w:highlight w:val="yellow"/>
        </w:rPr>
        <w:t>mixed well</w:t>
      </w:r>
      <w:r w:rsidR="00915996" w:rsidRPr="009F2BBA">
        <w:rPr>
          <w:rFonts w:ascii="Calibri" w:hAnsi="Calibri" w:cs="Calibri"/>
          <w:highlight w:val="yellow"/>
        </w:rPr>
        <w:t xml:space="preserve"> before </w:t>
      </w:r>
      <w:r w:rsidR="00540710" w:rsidRPr="009F2BBA">
        <w:rPr>
          <w:rFonts w:ascii="Calibri" w:hAnsi="Calibri" w:cs="Calibri"/>
          <w:highlight w:val="yellow"/>
        </w:rPr>
        <w:t xml:space="preserve">the </w:t>
      </w:r>
      <w:r w:rsidR="00915996" w:rsidRPr="009F2BBA">
        <w:rPr>
          <w:rFonts w:ascii="Calibri" w:hAnsi="Calibri" w:cs="Calibri"/>
          <w:highlight w:val="yellow"/>
        </w:rPr>
        <w:t xml:space="preserve">injection </w:t>
      </w:r>
      <w:r w:rsidR="00F53589" w:rsidRPr="009F2BBA">
        <w:rPr>
          <w:rFonts w:ascii="Calibri" w:hAnsi="Calibri" w:cs="Calibri"/>
          <w:highlight w:val="yellow"/>
        </w:rPr>
        <w:t>and</w:t>
      </w:r>
      <w:r w:rsidR="00915996" w:rsidRPr="009F2BBA">
        <w:rPr>
          <w:rFonts w:ascii="Calibri" w:hAnsi="Calibri" w:cs="Calibri"/>
          <w:highlight w:val="yellow"/>
        </w:rPr>
        <w:t xml:space="preserve"> avoid </w:t>
      </w:r>
      <w:r w:rsidR="00F53589" w:rsidRPr="009F2BBA">
        <w:rPr>
          <w:rFonts w:ascii="Calibri" w:hAnsi="Calibri" w:cs="Calibri"/>
          <w:highlight w:val="yellow"/>
        </w:rPr>
        <w:t>cell precipitation.</w:t>
      </w:r>
    </w:p>
    <w:p w14:paraId="3C755295" w14:textId="77777777" w:rsidR="00221199" w:rsidRPr="009F2BBA" w:rsidRDefault="00221199" w:rsidP="00221199">
      <w:pPr>
        <w:pStyle w:val="af3"/>
        <w:ind w:left="0"/>
        <w:jc w:val="both"/>
        <w:rPr>
          <w:rFonts w:ascii="Calibri" w:hAnsi="Calibri" w:cs="Calibri"/>
          <w:highlight w:val="yellow"/>
        </w:rPr>
      </w:pPr>
    </w:p>
    <w:p w14:paraId="5901AC19" w14:textId="451E04F3" w:rsidR="002A015D" w:rsidRPr="009F2BBA" w:rsidRDefault="00191F40" w:rsidP="00221199">
      <w:pPr>
        <w:pStyle w:val="af3"/>
        <w:numPr>
          <w:ilvl w:val="1"/>
          <w:numId w:val="22"/>
        </w:numPr>
        <w:ind w:left="0" w:firstLine="0"/>
        <w:jc w:val="both"/>
        <w:rPr>
          <w:rFonts w:ascii="Calibri" w:hAnsi="Calibri" w:cs="Calibri"/>
          <w:highlight w:val="yellow"/>
        </w:rPr>
      </w:pPr>
      <w:r w:rsidRPr="009F2BBA">
        <w:rPr>
          <w:rFonts w:ascii="Calibri" w:hAnsi="Calibri" w:cs="Calibri"/>
          <w:highlight w:val="yellow"/>
        </w:rPr>
        <w:t xml:space="preserve">Examine the </w:t>
      </w:r>
      <w:r w:rsidR="00260710" w:rsidRPr="009F2BBA">
        <w:rPr>
          <w:rFonts w:ascii="Calibri" w:hAnsi="Calibri" w:cs="Calibri"/>
          <w:highlight w:val="yellow"/>
        </w:rPr>
        <w:t>bio</w:t>
      </w:r>
      <w:r w:rsidR="00586284" w:rsidRPr="009F2BBA">
        <w:rPr>
          <w:rFonts w:ascii="Calibri" w:hAnsi="Calibri" w:cs="Calibri"/>
          <w:highlight w:val="yellow"/>
        </w:rPr>
        <w:t>chip</w:t>
      </w:r>
      <w:r w:rsidRPr="009F2BBA">
        <w:rPr>
          <w:rFonts w:ascii="Calibri" w:hAnsi="Calibri" w:cs="Calibri"/>
          <w:highlight w:val="yellow"/>
        </w:rPr>
        <w:t xml:space="preserve"> under the microscope and ensure that </w:t>
      </w:r>
      <w:r w:rsidR="00947C59" w:rsidRPr="009F2BBA">
        <w:rPr>
          <w:rFonts w:ascii="Calibri" w:hAnsi="Calibri" w:cs="Calibri"/>
          <w:highlight w:val="yellow"/>
        </w:rPr>
        <w:t xml:space="preserve">the </w:t>
      </w:r>
      <w:r w:rsidRPr="009F2BBA">
        <w:rPr>
          <w:rFonts w:ascii="Calibri" w:hAnsi="Calibri" w:cs="Calibri"/>
          <w:highlight w:val="yellow"/>
        </w:rPr>
        <w:t xml:space="preserve">cells are </w:t>
      </w:r>
      <w:r w:rsidR="00947C59" w:rsidRPr="009F2BBA">
        <w:rPr>
          <w:rFonts w:ascii="Calibri" w:hAnsi="Calibri" w:cs="Calibri"/>
          <w:highlight w:val="yellow"/>
        </w:rPr>
        <w:t xml:space="preserve">uniformly </w:t>
      </w:r>
      <w:r w:rsidRPr="009F2BBA">
        <w:rPr>
          <w:rFonts w:ascii="Calibri" w:hAnsi="Calibri" w:cs="Calibri"/>
          <w:highlight w:val="yellow"/>
        </w:rPr>
        <w:t>distributed</w:t>
      </w:r>
      <w:r w:rsidR="00540710" w:rsidRPr="009F2BBA">
        <w:rPr>
          <w:rFonts w:ascii="Calibri" w:hAnsi="Calibri" w:cs="Calibri"/>
          <w:highlight w:val="yellow"/>
        </w:rPr>
        <w:t>,</w:t>
      </w:r>
      <w:r w:rsidRPr="009F2BBA">
        <w:rPr>
          <w:rFonts w:ascii="Calibri" w:hAnsi="Calibri" w:cs="Calibri"/>
          <w:highlight w:val="yellow"/>
        </w:rPr>
        <w:t xml:space="preserve"> </w:t>
      </w:r>
      <w:r w:rsidR="00260710" w:rsidRPr="009F2BBA">
        <w:rPr>
          <w:rFonts w:ascii="Calibri" w:hAnsi="Calibri" w:cs="Calibri"/>
          <w:highlight w:val="yellow"/>
        </w:rPr>
        <w:t>and the cell density is high</w:t>
      </w:r>
      <w:r w:rsidR="00540710" w:rsidRPr="009F2BBA">
        <w:rPr>
          <w:rFonts w:ascii="Calibri" w:hAnsi="Calibri" w:cs="Calibri"/>
          <w:highlight w:val="yellow"/>
        </w:rPr>
        <w:t xml:space="preserve"> (</w:t>
      </w:r>
      <w:r w:rsidRPr="009F2BBA">
        <w:rPr>
          <w:rFonts w:ascii="Calibri" w:hAnsi="Calibri" w:cs="Calibri"/>
          <w:b/>
          <w:highlight w:val="yellow"/>
        </w:rPr>
        <w:t>Figure 2C</w:t>
      </w:r>
      <w:r w:rsidR="00540710" w:rsidRPr="009F2BBA">
        <w:rPr>
          <w:rFonts w:ascii="Calibri" w:hAnsi="Calibri" w:cs="Calibri"/>
          <w:highlight w:val="yellow"/>
        </w:rPr>
        <w:t>)</w:t>
      </w:r>
      <w:r w:rsidRPr="009F2BBA">
        <w:rPr>
          <w:rFonts w:ascii="Calibri" w:hAnsi="Calibri" w:cs="Calibri"/>
          <w:highlight w:val="yellow"/>
        </w:rPr>
        <w:t>.</w:t>
      </w:r>
      <w:r w:rsidR="00F53589" w:rsidRPr="009F2BBA">
        <w:rPr>
          <w:rFonts w:ascii="Calibri" w:hAnsi="Calibri" w:cs="Calibri"/>
          <w:highlight w:val="yellow"/>
        </w:rPr>
        <w:t xml:space="preserve"> </w:t>
      </w:r>
    </w:p>
    <w:p w14:paraId="68EF597D" w14:textId="77777777" w:rsidR="00221199" w:rsidRPr="009F2BBA" w:rsidRDefault="00221199" w:rsidP="00221199">
      <w:pPr>
        <w:pStyle w:val="af3"/>
        <w:ind w:left="0"/>
        <w:jc w:val="both"/>
        <w:rPr>
          <w:rFonts w:ascii="Calibri" w:hAnsi="Calibri" w:cs="Calibri"/>
          <w:highlight w:val="yellow"/>
        </w:rPr>
      </w:pPr>
    </w:p>
    <w:p w14:paraId="6AD5D1BF" w14:textId="3D92DBD7" w:rsidR="00F53589" w:rsidRPr="009F2BBA" w:rsidRDefault="00AB7AC0" w:rsidP="00221199">
      <w:pPr>
        <w:pStyle w:val="af3"/>
        <w:numPr>
          <w:ilvl w:val="1"/>
          <w:numId w:val="22"/>
        </w:numPr>
        <w:ind w:left="0" w:firstLine="0"/>
        <w:jc w:val="both"/>
        <w:rPr>
          <w:rFonts w:ascii="Calibri" w:hAnsi="Calibri" w:cs="Calibri"/>
          <w:highlight w:val="yellow"/>
        </w:rPr>
      </w:pPr>
      <w:r w:rsidRPr="009F2BBA">
        <w:rPr>
          <w:rFonts w:ascii="Calibri" w:hAnsi="Calibri" w:cs="Calibri"/>
          <w:highlight w:val="yellow"/>
        </w:rPr>
        <w:t>Incubate the biochip</w:t>
      </w:r>
      <w:r w:rsidR="001639D5" w:rsidRPr="009F2BBA">
        <w:rPr>
          <w:rFonts w:ascii="Calibri" w:hAnsi="Calibri" w:cs="Calibri"/>
          <w:highlight w:val="yellow"/>
        </w:rPr>
        <w:t xml:space="preserve"> </w:t>
      </w:r>
      <w:r w:rsidR="00F53589" w:rsidRPr="009F2BBA">
        <w:rPr>
          <w:rFonts w:ascii="Calibri" w:hAnsi="Calibri" w:cs="Calibri"/>
          <w:highlight w:val="yellow"/>
        </w:rPr>
        <w:t>for 15 min</w:t>
      </w:r>
      <w:r w:rsidRPr="009F2BBA">
        <w:rPr>
          <w:rFonts w:ascii="Calibri" w:hAnsi="Calibri" w:cs="Calibri"/>
          <w:highlight w:val="yellow"/>
        </w:rPr>
        <w:t xml:space="preserve"> at 37 °C</w:t>
      </w:r>
      <w:r w:rsidR="00F53589" w:rsidRPr="009F2BBA">
        <w:rPr>
          <w:rFonts w:ascii="Calibri" w:hAnsi="Calibri" w:cs="Calibri"/>
          <w:highlight w:val="yellow"/>
        </w:rPr>
        <w:t xml:space="preserve">. </w:t>
      </w:r>
    </w:p>
    <w:p w14:paraId="0926DE96" w14:textId="77777777" w:rsidR="00221199" w:rsidRPr="009F2BBA" w:rsidRDefault="00221199" w:rsidP="00221199">
      <w:pPr>
        <w:pStyle w:val="af3"/>
        <w:ind w:left="0"/>
        <w:jc w:val="both"/>
        <w:rPr>
          <w:rFonts w:ascii="Calibri" w:hAnsi="Calibri" w:cs="Calibri"/>
          <w:highlight w:val="yellow"/>
        </w:rPr>
      </w:pPr>
    </w:p>
    <w:p w14:paraId="78401168" w14:textId="34B9D1A2" w:rsidR="00AB7AC0" w:rsidRPr="009F2BBA" w:rsidRDefault="00AB7AC0" w:rsidP="00221199">
      <w:pPr>
        <w:pStyle w:val="af3"/>
        <w:numPr>
          <w:ilvl w:val="1"/>
          <w:numId w:val="22"/>
        </w:numPr>
        <w:ind w:left="0" w:firstLine="0"/>
        <w:jc w:val="both"/>
        <w:rPr>
          <w:rFonts w:ascii="Calibri" w:hAnsi="Calibri" w:cs="Calibri"/>
          <w:highlight w:val="yellow"/>
        </w:rPr>
      </w:pPr>
      <w:r w:rsidRPr="009F2BBA">
        <w:rPr>
          <w:rFonts w:ascii="Calibri" w:hAnsi="Calibri" w:cs="Calibri"/>
          <w:highlight w:val="yellow"/>
        </w:rPr>
        <w:t>A</w:t>
      </w:r>
      <w:r w:rsidR="00F53589" w:rsidRPr="009F2BBA">
        <w:rPr>
          <w:rFonts w:ascii="Calibri" w:hAnsi="Calibri" w:cs="Calibri"/>
          <w:highlight w:val="yellow"/>
        </w:rPr>
        <w:t xml:space="preserve">dd 40 </w:t>
      </w:r>
      <w:r w:rsidR="009649DC" w:rsidRPr="009F2BBA">
        <w:rPr>
          <w:rFonts w:ascii="Calibri" w:hAnsi="Calibri" w:cs="Calibri"/>
          <w:highlight w:val="yellow"/>
        </w:rPr>
        <w:t>µL</w:t>
      </w:r>
      <w:r w:rsidR="00F53589" w:rsidRPr="009F2BBA">
        <w:rPr>
          <w:rFonts w:ascii="Calibri" w:hAnsi="Calibri" w:cs="Calibri"/>
          <w:highlight w:val="yellow"/>
        </w:rPr>
        <w:t xml:space="preserve"> of EC-SFM </w:t>
      </w:r>
      <w:r w:rsidR="00634429" w:rsidRPr="009F2BBA">
        <w:rPr>
          <w:rFonts w:ascii="Calibri" w:hAnsi="Calibri" w:cs="Calibri"/>
          <w:highlight w:val="yellow"/>
        </w:rPr>
        <w:t xml:space="preserve">FULL </w:t>
      </w:r>
      <w:r w:rsidR="00F04771" w:rsidRPr="009F2BBA">
        <w:rPr>
          <w:rFonts w:ascii="Calibri" w:hAnsi="Calibri" w:cs="Calibri"/>
          <w:highlight w:val="yellow"/>
        </w:rPr>
        <w:t xml:space="preserve">into the </w:t>
      </w:r>
      <w:r w:rsidR="006538A6" w:rsidRPr="009F2BBA">
        <w:rPr>
          <w:rFonts w:ascii="Calibri" w:hAnsi="Calibri" w:cs="Calibri"/>
          <w:highlight w:val="yellow"/>
        </w:rPr>
        <w:t xml:space="preserve">medium reservoirs </w:t>
      </w:r>
      <w:r w:rsidR="00F04771" w:rsidRPr="009F2BBA">
        <w:rPr>
          <w:rFonts w:ascii="Calibri" w:hAnsi="Calibri" w:cs="Calibri"/>
          <w:highlight w:val="yellow"/>
        </w:rPr>
        <w:t xml:space="preserve">from </w:t>
      </w:r>
      <w:r w:rsidR="00F53589" w:rsidRPr="009F2BBA">
        <w:rPr>
          <w:rFonts w:ascii="Calibri" w:hAnsi="Calibri" w:cs="Calibri"/>
          <w:highlight w:val="yellow"/>
        </w:rPr>
        <w:t>both sides of each channel.</w:t>
      </w:r>
    </w:p>
    <w:p w14:paraId="57AC0200" w14:textId="77777777" w:rsidR="00221199" w:rsidRPr="009F2BBA" w:rsidRDefault="00221199" w:rsidP="00221199">
      <w:pPr>
        <w:pStyle w:val="af3"/>
        <w:ind w:left="0"/>
        <w:jc w:val="both"/>
        <w:rPr>
          <w:rFonts w:ascii="Calibri" w:hAnsi="Calibri" w:cs="Calibri"/>
          <w:highlight w:val="yellow"/>
        </w:rPr>
      </w:pPr>
    </w:p>
    <w:p w14:paraId="21077716" w14:textId="63FDFC16" w:rsidR="008D3AAE" w:rsidRPr="009F2BBA" w:rsidRDefault="00F53589" w:rsidP="00221199">
      <w:pPr>
        <w:pStyle w:val="af3"/>
        <w:numPr>
          <w:ilvl w:val="1"/>
          <w:numId w:val="22"/>
        </w:numPr>
        <w:ind w:left="0" w:firstLine="0"/>
        <w:jc w:val="both"/>
        <w:rPr>
          <w:rFonts w:ascii="Calibri" w:hAnsi="Calibri" w:cs="Calibri"/>
          <w:highlight w:val="yellow"/>
        </w:rPr>
      </w:pPr>
      <w:r w:rsidRPr="009F2BBA">
        <w:rPr>
          <w:rFonts w:ascii="Calibri" w:hAnsi="Calibri" w:cs="Calibri"/>
          <w:highlight w:val="yellow"/>
        </w:rPr>
        <w:t xml:space="preserve">Incubate the </w:t>
      </w:r>
      <w:r w:rsidR="00260710" w:rsidRPr="009F2BBA">
        <w:rPr>
          <w:rFonts w:ascii="Calibri" w:hAnsi="Calibri" w:cs="Calibri"/>
          <w:highlight w:val="yellow"/>
        </w:rPr>
        <w:t>bio</w:t>
      </w:r>
      <w:r w:rsidR="00586284" w:rsidRPr="009F2BBA">
        <w:rPr>
          <w:rFonts w:ascii="Calibri" w:hAnsi="Calibri" w:cs="Calibri"/>
          <w:highlight w:val="yellow"/>
        </w:rPr>
        <w:t>chip</w:t>
      </w:r>
      <w:r w:rsidRPr="009F2BBA">
        <w:rPr>
          <w:rFonts w:ascii="Calibri" w:hAnsi="Calibri" w:cs="Calibri"/>
          <w:highlight w:val="yellow"/>
        </w:rPr>
        <w:t xml:space="preserve"> for 1</w:t>
      </w:r>
      <w:r w:rsidR="00CD445C" w:rsidRPr="009F2BBA">
        <w:rPr>
          <w:rFonts w:ascii="Calibri" w:hAnsi="Calibri" w:cs="Calibri"/>
          <w:highlight w:val="yellow"/>
        </w:rPr>
        <w:t xml:space="preserve"> </w:t>
      </w:r>
      <w:r w:rsidRPr="009F2BBA">
        <w:rPr>
          <w:rFonts w:ascii="Calibri" w:hAnsi="Calibri" w:cs="Calibri"/>
          <w:highlight w:val="yellow"/>
        </w:rPr>
        <w:t xml:space="preserve">h at </w:t>
      </w:r>
      <w:r w:rsidR="003303CD" w:rsidRPr="009F2BBA">
        <w:rPr>
          <w:rFonts w:ascii="Calibri" w:hAnsi="Calibri" w:cs="Calibri"/>
          <w:highlight w:val="yellow"/>
        </w:rPr>
        <w:t>37</w:t>
      </w:r>
      <w:r w:rsidR="003824BE" w:rsidRPr="009F2BBA">
        <w:rPr>
          <w:rFonts w:ascii="Calibri" w:hAnsi="Calibri" w:cs="Calibri"/>
          <w:highlight w:val="yellow"/>
        </w:rPr>
        <w:t xml:space="preserve"> °C</w:t>
      </w:r>
      <w:r w:rsidR="00540710" w:rsidRPr="009F2BBA">
        <w:rPr>
          <w:rFonts w:ascii="Calibri" w:hAnsi="Calibri" w:cs="Calibri"/>
          <w:highlight w:val="yellow"/>
        </w:rPr>
        <w:t xml:space="preserve"> (</w:t>
      </w:r>
      <w:r w:rsidR="008656D7" w:rsidRPr="009F2BBA">
        <w:rPr>
          <w:rFonts w:ascii="Calibri" w:hAnsi="Calibri" w:cs="Calibri"/>
          <w:b/>
          <w:highlight w:val="yellow"/>
        </w:rPr>
        <w:t>Figure 1C</w:t>
      </w:r>
      <w:r w:rsidR="008656D7" w:rsidRPr="009F2BBA">
        <w:rPr>
          <w:rFonts w:ascii="Calibri" w:hAnsi="Calibri" w:cs="Calibri"/>
          <w:highlight w:val="yellow"/>
        </w:rPr>
        <w:t>, right</w:t>
      </w:r>
      <w:r w:rsidR="00540710" w:rsidRPr="009F2BBA">
        <w:rPr>
          <w:rFonts w:ascii="Calibri" w:hAnsi="Calibri" w:cs="Calibri"/>
          <w:highlight w:val="yellow"/>
        </w:rPr>
        <w:t>)</w:t>
      </w:r>
      <w:r w:rsidRPr="009F2BBA">
        <w:rPr>
          <w:rFonts w:ascii="Calibri" w:hAnsi="Calibri" w:cs="Calibri"/>
          <w:highlight w:val="yellow"/>
        </w:rPr>
        <w:t>.</w:t>
      </w:r>
    </w:p>
    <w:p w14:paraId="1B8316F7" w14:textId="77777777" w:rsidR="00221199" w:rsidRPr="009F2BBA" w:rsidRDefault="00221199" w:rsidP="00221199">
      <w:pPr>
        <w:pStyle w:val="af3"/>
        <w:ind w:left="0"/>
        <w:jc w:val="both"/>
        <w:rPr>
          <w:rFonts w:ascii="Calibri" w:hAnsi="Calibri" w:cs="Calibri"/>
          <w:highlight w:val="yellow"/>
        </w:rPr>
      </w:pPr>
    </w:p>
    <w:p w14:paraId="6DFC812B" w14:textId="289A15E0" w:rsidR="00191F40" w:rsidRPr="009F2BBA" w:rsidRDefault="00AB7AC0" w:rsidP="00221199">
      <w:pPr>
        <w:pStyle w:val="af3"/>
        <w:numPr>
          <w:ilvl w:val="1"/>
          <w:numId w:val="22"/>
        </w:numPr>
        <w:ind w:left="0" w:firstLine="0"/>
        <w:jc w:val="both"/>
        <w:rPr>
          <w:rFonts w:ascii="Calibri" w:hAnsi="Calibri" w:cs="Calibri"/>
          <w:highlight w:val="yellow"/>
        </w:rPr>
      </w:pPr>
      <w:r w:rsidRPr="009F2BBA">
        <w:rPr>
          <w:rFonts w:ascii="Calibri" w:hAnsi="Calibri" w:cs="Calibri"/>
          <w:highlight w:val="yellow"/>
        </w:rPr>
        <w:t>A</w:t>
      </w:r>
      <w:r w:rsidR="00F53589" w:rsidRPr="009F2BBA">
        <w:rPr>
          <w:rFonts w:ascii="Calibri" w:hAnsi="Calibri" w:cs="Calibri"/>
          <w:highlight w:val="yellow"/>
        </w:rPr>
        <w:t xml:space="preserve">dd another 50 </w:t>
      </w:r>
      <w:r w:rsidR="009649DC" w:rsidRPr="009F2BBA">
        <w:rPr>
          <w:rFonts w:ascii="Calibri" w:hAnsi="Calibri" w:cs="Calibri"/>
          <w:highlight w:val="yellow"/>
        </w:rPr>
        <w:t>µL</w:t>
      </w:r>
      <w:r w:rsidR="00F53589" w:rsidRPr="009F2BBA">
        <w:rPr>
          <w:rFonts w:ascii="Calibri" w:hAnsi="Calibri" w:cs="Calibri"/>
          <w:highlight w:val="yellow"/>
        </w:rPr>
        <w:t xml:space="preserve"> of EC-SFM </w:t>
      </w:r>
      <w:r w:rsidR="00634429" w:rsidRPr="009F2BBA">
        <w:rPr>
          <w:rFonts w:ascii="Calibri" w:hAnsi="Calibri" w:cs="Calibri"/>
          <w:highlight w:val="yellow"/>
        </w:rPr>
        <w:t xml:space="preserve">FULL </w:t>
      </w:r>
      <w:r w:rsidR="00AD2678" w:rsidRPr="009F2BBA">
        <w:rPr>
          <w:rFonts w:ascii="Calibri" w:hAnsi="Calibri" w:cs="Calibri"/>
          <w:highlight w:val="yellow"/>
        </w:rPr>
        <w:t xml:space="preserve">into </w:t>
      </w:r>
      <w:r w:rsidR="000D011D" w:rsidRPr="009F2BBA">
        <w:rPr>
          <w:rFonts w:ascii="Calibri" w:hAnsi="Calibri" w:cs="Calibri"/>
          <w:highlight w:val="yellow"/>
        </w:rPr>
        <w:t xml:space="preserve">the </w:t>
      </w:r>
      <w:r w:rsidR="006538A6" w:rsidRPr="009F2BBA">
        <w:rPr>
          <w:rFonts w:ascii="Calibri" w:hAnsi="Calibri" w:cs="Calibri"/>
          <w:highlight w:val="yellow"/>
        </w:rPr>
        <w:t xml:space="preserve">reservoirs </w:t>
      </w:r>
      <w:r w:rsidR="00CB6C9E" w:rsidRPr="009F2BBA">
        <w:rPr>
          <w:rFonts w:ascii="Calibri" w:hAnsi="Calibri" w:cs="Calibri"/>
          <w:highlight w:val="yellow"/>
        </w:rPr>
        <w:t>from both</w:t>
      </w:r>
      <w:r w:rsidR="00AD2678" w:rsidRPr="009F2BBA">
        <w:rPr>
          <w:rFonts w:ascii="Calibri" w:hAnsi="Calibri" w:cs="Calibri"/>
          <w:highlight w:val="yellow"/>
        </w:rPr>
        <w:t xml:space="preserve"> sides of</w:t>
      </w:r>
      <w:r w:rsidR="00881034" w:rsidRPr="009F2BBA">
        <w:rPr>
          <w:rFonts w:ascii="Calibri" w:hAnsi="Calibri" w:cs="Calibri"/>
          <w:highlight w:val="yellow"/>
        </w:rPr>
        <w:t xml:space="preserve"> </w:t>
      </w:r>
      <w:r w:rsidR="00AD2678" w:rsidRPr="009F2BBA">
        <w:rPr>
          <w:rFonts w:ascii="Calibri" w:hAnsi="Calibri" w:cs="Calibri"/>
          <w:highlight w:val="yellow"/>
        </w:rPr>
        <w:t>each channel.</w:t>
      </w:r>
    </w:p>
    <w:p w14:paraId="5C9BA9A2" w14:textId="7DEED90D" w:rsidR="008D3AAE" w:rsidRPr="009F2BBA" w:rsidRDefault="008D3AAE" w:rsidP="00221199">
      <w:pPr>
        <w:pStyle w:val="af3"/>
        <w:ind w:left="0"/>
        <w:jc w:val="both"/>
        <w:rPr>
          <w:rFonts w:ascii="Calibri" w:hAnsi="Calibri" w:cs="Calibri"/>
        </w:rPr>
      </w:pPr>
    </w:p>
    <w:p w14:paraId="26836D04" w14:textId="77777777" w:rsidR="00221199" w:rsidRPr="009F2BBA" w:rsidRDefault="002B1940" w:rsidP="00221199">
      <w:pPr>
        <w:pStyle w:val="af3"/>
        <w:numPr>
          <w:ilvl w:val="0"/>
          <w:numId w:val="22"/>
        </w:numPr>
        <w:ind w:left="0" w:firstLine="0"/>
        <w:jc w:val="both"/>
        <w:rPr>
          <w:rFonts w:ascii="Calibri" w:hAnsi="Calibri" w:cs="Calibri"/>
          <w:b/>
          <w:highlight w:val="yellow"/>
        </w:rPr>
      </w:pPr>
      <w:r w:rsidRPr="009F2BBA">
        <w:rPr>
          <w:rFonts w:ascii="Calibri" w:hAnsi="Calibri" w:cs="Calibri"/>
          <w:b/>
          <w:highlight w:val="yellow"/>
        </w:rPr>
        <w:t>Preparation of Human Leu</w:t>
      </w:r>
      <w:r w:rsidR="00BD66BA" w:rsidRPr="009F2BBA">
        <w:rPr>
          <w:rFonts w:ascii="Calibri" w:hAnsi="Calibri" w:cs="Calibri"/>
          <w:b/>
          <w:highlight w:val="yellow"/>
        </w:rPr>
        <w:t xml:space="preserve">kocytes </w:t>
      </w:r>
    </w:p>
    <w:p w14:paraId="38CABCF7" w14:textId="43D5C190" w:rsidR="00E04AB1" w:rsidRPr="009F2BBA" w:rsidRDefault="00E04AB1" w:rsidP="00221199">
      <w:pPr>
        <w:pStyle w:val="af3"/>
        <w:ind w:left="0"/>
        <w:jc w:val="both"/>
        <w:rPr>
          <w:rFonts w:ascii="Calibri" w:hAnsi="Calibri" w:cs="Calibri"/>
          <w:b/>
          <w:highlight w:val="yellow"/>
        </w:rPr>
      </w:pPr>
    </w:p>
    <w:p w14:paraId="3AD16F85" w14:textId="23264484" w:rsidR="002B1940" w:rsidRPr="009F2BBA" w:rsidRDefault="00E04AB1" w:rsidP="00221199">
      <w:pPr>
        <w:pStyle w:val="af3"/>
        <w:ind w:left="0"/>
        <w:jc w:val="both"/>
        <w:rPr>
          <w:rFonts w:ascii="Calibri" w:hAnsi="Calibri" w:cs="Calibri"/>
        </w:rPr>
      </w:pPr>
      <w:r w:rsidRPr="009F2BBA">
        <w:rPr>
          <w:rFonts w:ascii="Calibri" w:hAnsi="Calibri" w:cs="Calibri"/>
        </w:rPr>
        <w:t xml:space="preserve">NOTE: </w:t>
      </w:r>
      <w:r w:rsidR="006D3588" w:rsidRPr="009F2BBA">
        <w:rPr>
          <w:rFonts w:ascii="Calibri" w:hAnsi="Calibri" w:cs="Calibri"/>
        </w:rPr>
        <w:t xml:space="preserve">In the protocol described here, </w:t>
      </w:r>
      <w:r w:rsidR="00205E23" w:rsidRPr="009F2BBA">
        <w:rPr>
          <w:rFonts w:ascii="Calibri" w:hAnsi="Calibri" w:cs="Calibri"/>
        </w:rPr>
        <w:t xml:space="preserve">a </w:t>
      </w:r>
      <w:r w:rsidR="006D3588" w:rsidRPr="009F2BBA">
        <w:rPr>
          <w:rFonts w:ascii="Calibri" w:hAnsi="Calibri" w:cs="Calibri"/>
        </w:rPr>
        <w:t xml:space="preserve">commercially available </w:t>
      </w:r>
      <w:r w:rsidR="0048566D" w:rsidRPr="009F2BBA">
        <w:rPr>
          <w:rFonts w:ascii="Calibri" w:hAnsi="Calibri" w:cs="Calibri"/>
        </w:rPr>
        <w:t>monocytic cell line (THP-1) was used. Alternatively, peripheral blood mononuclear cells or neutrophils can be used. Isolation of peripheral blood monocytes and neutrophils can be performed using standard procedure</w:t>
      </w:r>
      <w:r w:rsidR="0056030F" w:rsidRPr="009F2BBA">
        <w:rPr>
          <w:rFonts w:ascii="Calibri" w:hAnsi="Calibri" w:cs="Calibri"/>
        </w:rPr>
        <w:fldChar w:fldCharType="begin"/>
      </w:r>
      <w:r w:rsidR="00CE1FB5" w:rsidRPr="009F2BBA">
        <w:rPr>
          <w:rFonts w:ascii="Calibri" w:hAnsi="Calibri" w:cs="Calibri"/>
        </w:rPr>
        <w:instrText xml:space="preserve"> ADDIN PAPERS2_CITATIONS &lt;citation&gt;&lt;priority&gt;11&lt;/priority&gt;&lt;uuid&gt;F21306E8-7B96-4244-94C6-DFC32A974D69&lt;/uuid&gt;&lt;publications&gt;&lt;publication&gt;&lt;subtype&gt;400&lt;/subtype&gt;&lt;title&gt;Assays of transendothelial migration in vitro.&lt;/title&gt;&lt;url&gt;http://eutils.ncbi.nlm.nih.gov/entrez/eutils/elink.fcgi?dbfrom=pubmed&amp;amp;id=18772016&amp;amp;retmode=ref&amp;amp;cmd=prlinks&lt;/url&gt;&lt;volume&gt;443&lt;/volume&gt;&lt;publication_date&gt;99200800001200000000200000&lt;/publication_date&gt;&lt;uuid&gt;104D2BFC-D229-4650-8B49-3D56C11F1F02&lt;/uuid&gt;&lt;type&gt;400&lt;/type&gt;&lt;citekey&gt;Muller:2008iu&lt;/citekey&gt;&lt;doi&gt;10.1016/S0076-6879(08)02009-0&lt;/doi&gt;&lt;institution&gt;Department of Pathology, Northwestern University, Feinberg School of Medicine, Chicago, Illinois, USA.&lt;/institution&gt;&lt;startpage&gt;155&lt;/startpage&gt;&lt;endpage&gt;176&lt;/endpage&gt;&lt;bundle&gt;&lt;publication&gt;&lt;title&gt;Methods in enzymology&lt;/title&gt;&lt;uuid&gt;496AD246-E500-4305-AE18-88A7D348B8AF&lt;/uuid&gt;&lt;subtype&gt;-100&lt;/subtype&gt;&lt;type&gt;-100&lt;/type&gt;&lt;/publication&gt;&lt;/bundle&gt;&lt;authors&gt;&lt;author&gt;&lt;lastName&gt;Muller&lt;/lastName&gt;&lt;firstName&gt;William&lt;/firstName&gt;&lt;middleNames&gt;A&lt;/middleNames&gt;&lt;/author&gt;&lt;author&gt;&lt;lastName&gt;Luscinskas&lt;/lastName&gt;&lt;firstName&gt;F&lt;/firstName&gt;&lt;middleNames&gt;William&lt;/middleNames&gt;&lt;/author&gt;&lt;/authors&gt;&lt;/publication&gt;&lt;/publications&gt;&lt;cites&gt;&lt;/cites&gt;&lt;/citation&gt;</w:instrText>
      </w:r>
      <w:r w:rsidR="0056030F" w:rsidRPr="009F2BBA">
        <w:rPr>
          <w:rFonts w:ascii="Calibri" w:hAnsi="Calibri" w:cs="Calibri"/>
        </w:rPr>
        <w:fldChar w:fldCharType="separate"/>
      </w:r>
      <w:r w:rsidR="0056030F" w:rsidRPr="009F2BBA">
        <w:rPr>
          <w:rFonts w:ascii="Calibri" w:hAnsi="Calibri" w:cs="Calibri"/>
          <w:vertAlign w:val="superscript"/>
        </w:rPr>
        <w:t>11</w:t>
      </w:r>
      <w:r w:rsidR="0056030F" w:rsidRPr="009F2BBA">
        <w:rPr>
          <w:rFonts w:ascii="Calibri" w:hAnsi="Calibri" w:cs="Calibri"/>
        </w:rPr>
        <w:fldChar w:fldCharType="end"/>
      </w:r>
      <w:r w:rsidR="0048566D" w:rsidRPr="009F2BBA">
        <w:rPr>
          <w:rFonts w:ascii="Calibri" w:hAnsi="Calibri" w:cs="Calibri"/>
        </w:rPr>
        <w:t xml:space="preserve">. </w:t>
      </w:r>
      <w:r w:rsidRPr="009F2BBA">
        <w:rPr>
          <w:rFonts w:ascii="Calibri" w:hAnsi="Calibri" w:cs="Calibri"/>
        </w:rPr>
        <w:t xml:space="preserve">Perform all steps </w:t>
      </w:r>
      <w:r w:rsidR="006D3588" w:rsidRPr="009F2BBA">
        <w:rPr>
          <w:rFonts w:ascii="Calibri" w:hAnsi="Calibri" w:cs="Calibri"/>
        </w:rPr>
        <w:t xml:space="preserve">described in this paragraph </w:t>
      </w:r>
      <w:r w:rsidRPr="009F2BBA">
        <w:rPr>
          <w:rFonts w:ascii="Calibri" w:hAnsi="Calibri" w:cs="Calibri"/>
        </w:rPr>
        <w:t xml:space="preserve">in a cell culture hood. </w:t>
      </w:r>
    </w:p>
    <w:p w14:paraId="139CEFFD" w14:textId="77777777" w:rsidR="00E04AB1" w:rsidRPr="009F2BBA" w:rsidRDefault="00E04AB1" w:rsidP="00221199">
      <w:pPr>
        <w:pStyle w:val="af3"/>
        <w:ind w:left="0"/>
        <w:jc w:val="both"/>
        <w:rPr>
          <w:rFonts w:ascii="Calibri" w:hAnsi="Calibri" w:cs="Calibri"/>
          <w:b/>
          <w:highlight w:val="yellow"/>
        </w:rPr>
      </w:pPr>
    </w:p>
    <w:p w14:paraId="23AA8187" w14:textId="20949954" w:rsidR="00930240" w:rsidRPr="009F2BBA" w:rsidRDefault="00930240" w:rsidP="00221199">
      <w:pPr>
        <w:pStyle w:val="af3"/>
        <w:numPr>
          <w:ilvl w:val="1"/>
          <w:numId w:val="22"/>
        </w:numPr>
        <w:ind w:left="0" w:firstLine="0"/>
        <w:jc w:val="both"/>
        <w:rPr>
          <w:rFonts w:ascii="Calibri" w:hAnsi="Calibri" w:cs="Calibri"/>
        </w:rPr>
      </w:pPr>
      <w:r w:rsidRPr="009F2BBA">
        <w:rPr>
          <w:rFonts w:ascii="Calibri" w:hAnsi="Calibri" w:cs="Calibri"/>
        </w:rPr>
        <w:t xml:space="preserve">Collect </w:t>
      </w:r>
      <w:r w:rsidR="00BF1C05">
        <w:rPr>
          <w:rFonts w:ascii="Calibri" w:hAnsi="Calibri" w:cs="Calibri"/>
        </w:rPr>
        <w:t xml:space="preserve">the </w:t>
      </w:r>
      <w:r w:rsidR="002C44C1" w:rsidRPr="009F2BBA">
        <w:rPr>
          <w:rFonts w:ascii="Calibri" w:hAnsi="Calibri" w:cs="Calibri"/>
        </w:rPr>
        <w:t>leukocytes in a 50 mL co</w:t>
      </w:r>
      <w:r w:rsidR="00C52DF4" w:rsidRPr="009F2BBA">
        <w:rPr>
          <w:rFonts w:ascii="Calibri" w:hAnsi="Calibri" w:cs="Calibri"/>
        </w:rPr>
        <w:t>n</w:t>
      </w:r>
      <w:r w:rsidR="002C44C1" w:rsidRPr="009F2BBA">
        <w:rPr>
          <w:rFonts w:ascii="Calibri" w:hAnsi="Calibri" w:cs="Calibri"/>
        </w:rPr>
        <w:t>ical tube.</w:t>
      </w:r>
    </w:p>
    <w:p w14:paraId="7EC95B82" w14:textId="77777777" w:rsidR="00221199" w:rsidRPr="009F2BBA" w:rsidRDefault="00221199" w:rsidP="00221199">
      <w:pPr>
        <w:pStyle w:val="af3"/>
        <w:ind w:left="0"/>
        <w:jc w:val="both"/>
        <w:rPr>
          <w:rFonts w:ascii="Calibri" w:hAnsi="Calibri" w:cs="Calibri"/>
        </w:rPr>
      </w:pPr>
    </w:p>
    <w:p w14:paraId="2E4F286A" w14:textId="18E222B4" w:rsidR="006768CE" w:rsidRPr="009F2BBA" w:rsidRDefault="00104755" w:rsidP="00221199">
      <w:pPr>
        <w:pStyle w:val="af3"/>
        <w:numPr>
          <w:ilvl w:val="1"/>
          <w:numId w:val="22"/>
        </w:numPr>
        <w:ind w:left="0" w:firstLine="0"/>
        <w:jc w:val="both"/>
        <w:rPr>
          <w:rFonts w:ascii="Calibri" w:hAnsi="Calibri" w:cs="Calibri"/>
        </w:rPr>
      </w:pPr>
      <w:r w:rsidRPr="009F2BBA">
        <w:rPr>
          <w:rFonts w:ascii="Calibri" w:hAnsi="Calibri" w:cs="Calibri"/>
        </w:rPr>
        <w:t>Wash</w:t>
      </w:r>
      <w:r w:rsidR="00540710" w:rsidRPr="009F2BBA">
        <w:rPr>
          <w:rFonts w:ascii="Calibri" w:hAnsi="Calibri" w:cs="Calibri"/>
        </w:rPr>
        <w:t xml:space="preserve"> the</w:t>
      </w:r>
      <w:r w:rsidR="006768CE" w:rsidRPr="009F2BBA">
        <w:rPr>
          <w:rFonts w:ascii="Calibri" w:hAnsi="Calibri" w:cs="Calibri"/>
        </w:rPr>
        <w:t xml:space="preserve"> </w:t>
      </w:r>
      <w:r w:rsidR="006A4A68" w:rsidRPr="009F2BBA">
        <w:rPr>
          <w:rFonts w:ascii="Calibri" w:hAnsi="Calibri" w:cs="Calibri"/>
        </w:rPr>
        <w:t xml:space="preserve">leukocytes </w:t>
      </w:r>
      <w:r w:rsidR="006768CE" w:rsidRPr="009F2BBA">
        <w:rPr>
          <w:rFonts w:ascii="Calibri" w:hAnsi="Calibri" w:cs="Calibri"/>
        </w:rPr>
        <w:t>with</w:t>
      </w:r>
      <w:r w:rsidR="003303CD" w:rsidRPr="009F2BBA">
        <w:rPr>
          <w:rFonts w:ascii="Calibri" w:hAnsi="Calibri" w:cs="Calibri"/>
        </w:rPr>
        <w:t xml:space="preserve"> 10</w:t>
      </w:r>
      <w:r w:rsidR="006768CE" w:rsidRPr="009F2BBA">
        <w:rPr>
          <w:rFonts w:ascii="Calibri" w:hAnsi="Calibri" w:cs="Calibri"/>
        </w:rPr>
        <w:t xml:space="preserve"> </w:t>
      </w:r>
      <w:r w:rsidR="009649DC" w:rsidRPr="009F2BBA">
        <w:rPr>
          <w:rFonts w:ascii="Calibri" w:hAnsi="Calibri" w:cs="Calibri"/>
        </w:rPr>
        <w:t>mL</w:t>
      </w:r>
      <w:r w:rsidR="006768CE" w:rsidRPr="009F2BBA">
        <w:rPr>
          <w:rFonts w:ascii="Calibri" w:hAnsi="Calibri" w:cs="Calibri"/>
        </w:rPr>
        <w:t xml:space="preserve"> of PBS without Ca</w:t>
      </w:r>
      <w:r w:rsidR="006768CE" w:rsidRPr="009F2BBA">
        <w:rPr>
          <w:rFonts w:ascii="Calibri" w:hAnsi="Calibri" w:cs="Calibri"/>
          <w:vertAlign w:val="superscript"/>
        </w:rPr>
        <w:t>2+</w:t>
      </w:r>
      <w:r w:rsidR="006768CE" w:rsidRPr="009F2BBA">
        <w:rPr>
          <w:rFonts w:ascii="Calibri" w:hAnsi="Calibri" w:cs="Calibri"/>
        </w:rPr>
        <w:t>/Mg</w:t>
      </w:r>
      <w:r w:rsidR="006768CE" w:rsidRPr="009F2BBA">
        <w:rPr>
          <w:rFonts w:ascii="Calibri" w:hAnsi="Calibri" w:cs="Calibri"/>
          <w:vertAlign w:val="superscript"/>
        </w:rPr>
        <w:t>2+</w:t>
      </w:r>
      <w:r w:rsidR="006768CE" w:rsidRPr="009F2BBA">
        <w:rPr>
          <w:rFonts w:ascii="Calibri" w:hAnsi="Calibri" w:cs="Calibri"/>
        </w:rPr>
        <w:t>. Centrifuge the cells at 300 x g for 3 min at RT</w:t>
      </w:r>
      <w:r w:rsidR="00540710" w:rsidRPr="009F2BBA">
        <w:rPr>
          <w:rFonts w:ascii="Calibri" w:hAnsi="Calibri" w:cs="Calibri"/>
        </w:rPr>
        <w:t xml:space="preserve"> (</w:t>
      </w:r>
      <w:r w:rsidR="008656D7" w:rsidRPr="009F2BBA">
        <w:rPr>
          <w:rFonts w:ascii="Calibri" w:hAnsi="Calibri" w:cs="Calibri"/>
          <w:b/>
        </w:rPr>
        <w:t>Figure 1D</w:t>
      </w:r>
      <w:r w:rsidR="00540710" w:rsidRPr="009F2BBA">
        <w:rPr>
          <w:rFonts w:ascii="Calibri" w:hAnsi="Calibri" w:cs="Calibri"/>
        </w:rPr>
        <w:t>)</w:t>
      </w:r>
      <w:r w:rsidR="006768CE" w:rsidRPr="009F2BBA">
        <w:rPr>
          <w:rFonts w:ascii="Calibri" w:hAnsi="Calibri" w:cs="Calibri"/>
        </w:rPr>
        <w:t>.</w:t>
      </w:r>
    </w:p>
    <w:p w14:paraId="10F27A80" w14:textId="77777777" w:rsidR="00221199" w:rsidRPr="009F2BBA" w:rsidRDefault="00221199" w:rsidP="00221199">
      <w:pPr>
        <w:pStyle w:val="af3"/>
        <w:ind w:left="0"/>
        <w:jc w:val="both"/>
        <w:rPr>
          <w:rFonts w:ascii="Calibri" w:hAnsi="Calibri" w:cs="Calibri"/>
        </w:rPr>
      </w:pPr>
    </w:p>
    <w:p w14:paraId="48E14719" w14:textId="69D0FE1C" w:rsidR="00BD66BA" w:rsidRPr="009F2BBA" w:rsidRDefault="006768CE" w:rsidP="00221199">
      <w:pPr>
        <w:pStyle w:val="af3"/>
        <w:numPr>
          <w:ilvl w:val="1"/>
          <w:numId w:val="22"/>
        </w:numPr>
        <w:ind w:left="0" w:firstLine="0"/>
        <w:jc w:val="both"/>
        <w:rPr>
          <w:rFonts w:ascii="Calibri" w:hAnsi="Calibri" w:cs="Calibri"/>
        </w:rPr>
      </w:pPr>
      <w:r w:rsidRPr="009F2BBA">
        <w:rPr>
          <w:rFonts w:ascii="Calibri" w:hAnsi="Calibri" w:cs="Calibri"/>
        </w:rPr>
        <w:t>Aspirate the supernatan</w:t>
      </w:r>
      <w:r w:rsidR="00605083" w:rsidRPr="009F2BBA">
        <w:rPr>
          <w:rFonts w:ascii="Calibri" w:hAnsi="Calibri" w:cs="Calibri"/>
        </w:rPr>
        <w:t xml:space="preserve">t and </w:t>
      </w:r>
      <w:r w:rsidRPr="009F2BBA">
        <w:rPr>
          <w:rFonts w:ascii="Calibri" w:hAnsi="Calibri" w:cs="Calibri"/>
        </w:rPr>
        <w:t xml:space="preserve">resuspend the cell pellet in 1 </w:t>
      </w:r>
      <w:r w:rsidR="009649DC" w:rsidRPr="009F2BBA">
        <w:rPr>
          <w:rFonts w:ascii="Calibri" w:hAnsi="Calibri" w:cs="Calibri"/>
        </w:rPr>
        <w:t>mL</w:t>
      </w:r>
      <w:r w:rsidRPr="009F2BBA">
        <w:rPr>
          <w:rFonts w:ascii="Calibri" w:hAnsi="Calibri" w:cs="Calibri"/>
        </w:rPr>
        <w:t xml:space="preserve"> of PBS with DiOC6 dye</w:t>
      </w:r>
      <w:r w:rsidR="005207B7" w:rsidRPr="009F2BBA">
        <w:rPr>
          <w:rFonts w:ascii="Calibri" w:hAnsi="Calibri" w:cs="Calibri"/>
        </w:rPr>
        <w:t xml:space="preserve"> (</w:t>
      </w:r>
      <w:proofErr w:type="spellStart"/>
      <w:r w:rsidR="005207B7" w:rsidRPr="009F2BBA">
        <w:rPr>
          <w:rFonts w:ascii="Calibri" w:hAnsi="Calibri" w:cs="Calibri"/>
        </w:rPr>
        <w:t>λ</w:t>
      </w:r>
      <w:r w:rsidR="005207B7" w:rsidRPr="009F2BBA">
        <w:rPr>
          <w:rFonts w:ascii="Calibri" w:hAnsi="Calibri" w:cs="Calibri"/>
          <w:vertAlign w:val="subscript"/>
        </w:rPr>
        <w:t>ex</w:t>
      </w:r>
      <w:proofErr w:type="spellEnd"/>
      <w:r w:rsidR="005207B7" w:rsidRPr="009F2BBA">
        <w:rPr>
          <w:rFonts w:ascii="Calibri" w:hAnsi="Calibri" w:cs="Calibri"/>
        </w:rPr>
        <w:t xml:space="preserve"> = 485 nm, </w:t>
      </w:r>
      <w:proofErr w:type="spellStart"/>
      <w:r w:rsidR="005207B7" w:rsidRPr="009F2BBA">
        <w:rPr>
          <w:rFonts w:ascii="Calibri" w:hAnsi="Calibri" w:cs="Calibri"/>
        </w:rPr>
        <w:t>λ</w:t>
      </w:r>
      <w:proofErr w:type="gramStart"/>
      <w:r w:rsidR="005207B7" w:rsidRPr="009F2BBA">
        <w:rPr>
          <w:rFonts w:ascii="Calibri" w:hAnsi="Calibri" w:cs="Calibri"/>
          <w:vertAlign w:val="subscript"/>
        </w:rPr>
        <w:t>em</w:t>
      </w:r>
      <w:proofErr w:type="spellEnd"/>
      <w:r w:rsidR="005207B7" w:rsidRPr="009F2BBA">
        <w:rPr>
          <w:rFonts w:ascii="Calibri" w:hAnsi="Calibri" w:cs="Calibri"/>
          <w:vertAlign w:val="subscript"/>
        </w:rPr>
        <w:t xml:space="preserve">  </w:t>
      </w:r>
      <w:r w:rsidR="005207B7" w:rsidRPr="009F2BBA">
        <w:rPr>
          <w:rFonts w:ascii="Calibri" w:hAnsi="Calibri" w:cs="Calibri"/>
        </w:rPr>
        <w:t>=</w:t>
      </w:r>
      <w:proofErr w:type="gramEnd"/>
      <w:r w:rsidR="005207B7" w:rsidRPr="009F2BBA">
        <w:rPr>
          <w:rFonts w:ascii="Calibri" w:hAnsi="Calibri" w:cs="Calibri"/>
        </w:rPr>
        <w:t xml:space="preserve"> 501 nm)</w:t>
      </w:r>
      <w:r w:rsidRPr="009F2BBA">
        <w:rPr>
          <w:rFonts w:ascii="Calibri" w:hAnsi="Calibri" w:cs="Calibri"/>
        </w:rPr>
        <w:t xml:space="preserve"> (1:5000). Incubate the cells in </w:t>
      </w:r>
      <w:r w:rsidR="000D011D" w:rsidRPr="009F2BBA">
        <w:rPr>
          <w:rFonts w:ascii="Calibri" w:hAnsi="Calibri" w:cs="Calibri"/>
        </w:rPr>
        <w:t xml:space="preserve">the </w:t>
      </w:r>
      <w:r w:rsidRPr="009F2BBA">
        <w:rPr>
          <w:rFonts w:ascii="Calibri" w:hAnsi="Calibri" w:cs="Calibri"/>
        </w:rPr>
        <w:t xml:space="preserve">dark for 10 min at RT. </w:t>
      </w:r>
    </w:p>
    <w:p w14:paraId="11B17202" w14:textId="77777777" w:rsidR="00221199" w:rsidRPr="009F2BBA" w:rsidRDefault="00221199" w:rsidP="00221199">
      <w:pPr>
        <w:pStyle w:val="af3"/>
        <w:ind w:left="0"/>
        <w:jc w:val="both"/>
        <w:rPr>
          <w:rFonts w:ascii="Calibri" w:hAnsi="Calibri" w:cs="Calibri"/>
        </w:rPr>
      </w:pPr>
    </w:p>
    <w:p w14:paraId="4310D67B" w14:textId="1EB121C2" w:rsidR="006768CE" w:rsidRPr="009F2BBA" w:rsidRDefault="006768CE" w:rsidP="00221199">
      <w:pPr>
        <w:pStyle w:val="af3"/>
        <w:numPr>
          <w:ilvl w:val="1"/>
          <w:numId w:val="22"/>
        </w:numPr>
        <w:ind w:left="0" w:firstLine="0"/>
        <w:jc w:val="both"/>
        <w:rPr>
          <w:rFonts w:ascii="Calibri" w:hAnsi="Calibri" w:cs="Calibri"/>
        </w:rPr>
      </w:pPr>
      <w:r w:rsidRPr="009F2BBA">
        <w:rPr>
          <w:rFonts w:ascii="Calibri" w:hAnsi="Calibri" w:cs="Calibri"/>
        </w:rPr>
        <w:t xml:space="preserve">Wash </w:t>
      </w:r>
      <w:r w:rsidR="00540710" w:rsidRPr="009F2BBA">
        <w:rPr>
          <w:rFonts w:ascii="Calibri" w:hAnsi="Calibri" w:cs="Calibri"/>
        </w:rPr>
        <w:t xml:space="preserve">the </w:t>
      </w:r>
      <w:r w:rsidR="006A4A68" w:rsidRPr="009F2BBA">
        <w:rPr>
          <w:rFonts w:ascii="Calibri" w:hAnsi="Calibri" w:cs="Calibri"/>
        </w:rPr>
        <w:t>leukocytes</w:t>
      </w:r>
      <w:r w:rsidRPr="009F2BBA">
        <w:rPr>
          <w:rFonts w:ascii="Calibri" w:hAnsi="Calibri" w:cs="Calibri"/>
        </w:rPr>
        <w:t xml:space="preserve"> with</w:t>
      </w:r>
      <w:r w:rsidR="003303CD" w:rsidRPr="009F2BBA">
        <w:rPr>
          <w:rFonts w:ascii="Calibri" w:hAnsi="Calibri" w:cs="Calibri"/>
        </w:rPr>
        <w:t xml:space="preserve"> 10</w:t>
      </w:r>
      <w:r w:rsidRPr="009F2BBA">
        <w:rPr>
          <w:rFonts w:ascii="Calibri" w:hAnsi="Calibri" w:cs="Calibri"/>
        </w:rPr>
        <w:t xml:space="preserve"> </w:t>
      </w:r>
      <w:r w:rsidR="009649DC" w:rsidRPr="009F2BBA">
        <w:rPr>
          <w:rFonts w:ascii="Calibri" w:hAnsi="Calibri" w:cs="Calibri"/>
        </w:rPr>
        <w:t>mL</w:t>
      </w:r>
      <w:r w:rsidRPr="009F2BBA">
        <w:rPr>
          <w:rFonts w:ascii="Calibri" w:hAnsi="Calibri" w:cs="Calibri"/>
        </w:rPr>
        <w:t xml:space="preserve"> of PBS without Ca</w:t>
      </w:r>
      <w:r w:rsidRPr="009F2BBA">
        <w:rPr>
          <w:rFonts w:ascii="Calibri" w:hAnsi="Calibri" w:cs="Calibri"/>
          <w:vertAlign w:val="superscript"/>
        </w:rPr>
        <w:t>2+</w:t>
      </w:r>
      <w:r w:rsidRPr="009F2BBA">
        <w:rPr>
          <w:rFonts w:ascii="Calibri" w:hAnsi="Calibri" w:cs="Calibri"/>
        </w:rPr>
        <w:t>/Mg</w:t>
      </w:r>
      <w:r w:rsidRPr="009F2BBA">
        <w:rPr>
          <w:rFonts w:ascii="Calibri" w:hAnsi="Calibri" w:cs="Calibri"/>
          <w:vertAlign w:val="superscript"/>
        </w:rPr>
        <w:t>2+</w:t>
      </w:r>
      <w:r w:rsidRPr="009F2BBA">
        <w:rPr>
          <w:rFonts w:ascii="Calibri" w:hAnsi="Calibri" w:cs="Calibri"/>
        </w:rPr>
        <w:t>. Centrifuge the cells at 300 x g for 3 min at RT.</w:t>
      </w:r>
      <w:r w:rsidR="002B0E89" w:rsidRPr="009F2BBA">
        <w:rPr>
          <w:rFonts w:ascii="Calibri" w:hAnsi="Calibri" w:cs="Calibri"/>
        </w:rPr>
        <w:t xml:space="preserve"> Repeat the washing step one more time</w:t>
      </w:r>
      <w:r w:rsidR="00AD0B94" w:rsidRPr="009F2BBA">
        <w:rPr>
          <w:rFonts w:ascii="Calibri" w:hAnsi="Calibri" w:cs="Calibri"/>
        </w:rPr>
        <w:t>.</w:t>
      </w:r>
    </w:p>
    <w:p w14:paraId="36FC4EE6" w14:textId="77777777" w:rsidR="00221199" w:rsidRPr="009F2BBA" w:rsidRDefault="00221199" w:rsidP="00221199">
      <w:pPr>
        <w:pStyle w:val="af3"/>
        <w:ind w:left="0"/>
        <w:jc w:val="both"/>
        <w:rPr>
          <w:rFonts w:ascii="Calibri" w:hAnsi="Calibri" w:cs="Calibri"/>
        </w:rPr>
      </w:pPr>
    </w:p>
    <w:p w14:paraId="76B4D6A5" w14:textId="0807982E" w:rsidR="00605083" w:rsidRPr="009F2BBA" w:rsidRDefault="00605083" w:rsidP="00221199">
      <w:pPr>
        <w:pStyle w:val="af3"/>
        <w:numPr>
          <w:ilvl w:val="1"/>
          <w:numId w:val="22"/>
        </w:numPr>
        <w:ind w:left="0" w:firstLine="0"/>
        <w:jc w:val="both"/>
        <w:rPr>
          <w:rFonts w:ascii="Calibri" w:hAnsi="Calibri" w:cs="Calibri"/>
        </w:rPr>
      </w:pPr>
      <w:r w:rsidRPr="009F2BBA">
        <w:rPr>
          <w:rFonts w:ascii="Calibri" w:hAnsi="Calibri" w:cs="Calibri"/>
        </w:rPr>
        <w:t xml:space="preserve">Count the total number of </w:t>
      </w:r>
      <w:r w:rsidR="00540710" w:rsidRPr="009F2BBA">
        <w:rPr>
          <w:rFonts w:ascii="Calibri" w:hAnsi="Calibri" w:cs="Calibri"/>
        </w:rPr>
        <w:t xml:space="preserve">the </w:t>
      </w:r>
      <w:r w:rsidRPr="009F2BBA">
        <w:rPr>
          <w:rFonts w:ascii="Calibri" w:hAnsi="Calibri" w:cs="Calibri"/>
        </w:rPr>
        <w:t xml:space="preserve">cells in </w:t>
      </w:r>
      <w:r w:rsidR="00540710" w:rsidRPr="009F2BBA">
        <w:rPr>
          <w:rFonts w:ascii="Calibri" w:hAnsi="Calibri" w:cs="Calibri"/>
        </w:rPr>
        <w:t xml:space="preserve">the </w:t>
      </w:r>
      <w:r w:rsidRPr="009F2BBA">
        <w:rPr>
          <w:rFonts w:ascii="Calibri" w:hAnsi="Calibri" w:cs="Calibri"/>
        </w:rPr>
        <w:t>suspension.</w:t>
      </w:r>
    </w:p>
    <w:p w14:paraId="09115BAE" w14:textId="77777777" w:rsidR="00221199" w:rsidRPr="009F2BBA" w:rsidRDefault="00221199" w:rsidP="00221199">
      <w:pPr>
        <w:pStyle w:val="af3"/>
        <w:ind w:left="0"/>
        <w:jc w:val="both"/>
        <w:rPr>
          <w:rFonts w:ascii="Calibri" w:hAnsi="Calibri" w:cs="Calibri"/>
          <w:highlight w:val="yellow"/>
        </w:rPr>
      </w:pPr>
    </w:p>
    <w:p w14:paraId="234B3897" w14:textId="349A1BAB" w:rsidR="00221199" w:rsidRPr="009F2BBA" w:rsidRDefault="006768CE" w:rsidP="00221199">
      <w:pPr>
        <w:pStyle w:val="af3"/>
        <w:numPr>
          <w:ilvl w:val="1"/>
          <w:numId w:val="22"/>
        </w:numPr>
        <w:ind w:left="0" w:firstLine="0"/>
        <w:jc w:val="both"/>
        <w:rPr>
          <w:rFonts w:ascii="Calibri" w:hAnsi="Calibri" w:cs="Calibri"/>
          <w:highlight w:val="yellow"/>
        </w:rPr>
      </w:pPr>
      <w:r w:rsidRPr="009F2BBA">
        <w:rPr>
          <w:rFonts w:ascii="Calibri" w:hAnsi="Calibri" w:cs="Calibri"/>
          <w:highlight w:val="yellow"/>
        </w:rPr>
        <w:t>Aspirate the supernatant</w:t>
      </w:r>
      <w:r w:rsidR="00605083" w:rsidRPr="009F2BBA">
        <w:rPr>
          <w:rFonts w:ascii="Calibri" w:hAnsi="Calibri" w:cs="Calibri"/>
          <w:highlight w:val="yellow"/>
        </w:rPr>
        <w:t xml:space="preserve"> and </w:t>
      </w:r>
      <w:r w:rsidRPr="009F2BBA">
        <w:rPr>
          <w:rFonts w:ascii="Calibri" w:hAnsi="Calibri" w:cs="Calibri"/>
          <w:highlight w:val="yellow"/>
        </w:rPr>
        <w:t xml:space="preserve">resuspend the cell pellet in </w:t>
      </w:r>
      <w:r w:rsidR="002B0E89" w:rsidRPr="009F2BBA">
        <w:rPr>
          <w:rFonts w:ascii="Calibri" w:hAnsi="Calibri" w:cs="Calibri"/>
          <w:highlight w:val="yellow"/>
        </w:rPr>
        <w:t xml:space="preserve">complete </w:t>
      </w:r>
      <w:r w:rsidRPr="009F2BBA">
        <w:rPr>
          <w:rFonts w:ascii="Calibri" w:hAnsi="Calibri" w:cs="Calibri"/>
          <w:highlight w:val="yellow"/>
        </w:rPr>
        <w:t xml:space="preserve">RPMI medium </w:t>
      </w:r>
      <w:r w:rsidR="00556C74" w:rsidRPr="009F2BBA">
        <w:rPr>
          <w:rFonts w:ascii="Calibri" w:hAnsi="Calibri" w:cs="Calibri"/>
          <w:highlight w:val="yellow"/>
        </w:rPr>
        <w:t>to a final</w:t>
      </w:r>
      <w:r w:rsidRPr="009F2BBA">
        <w:rPr>
          <w:rFonts w:ascii="Calibri" w:hAnsi="Calibri" w:cs="Calibri"/>
          <w:highlight w:val="yellow"/>
        </w:rPr>
        <w:t xml:space="preserve"> concentration </w:t>
      </w:r>
      <w:r w:rsidR="00C700CE" w:rsidRPr="009F2BBA">
        <w:rPr>
          <w:rFonts w:ascii="Calibri" w:hAnsi="Calibri" w:cs="Calibri"/>
          <w:highlight w:val="yellow"/>
        </w:rPr>
        <w:t xml:space="preserve">of </w:t>
      </w:r>
      <w:r w:rsidRPr="009F2BBA">
        <w:rPr>
          <w:rFonts w:ascii="Calibri" w:hAnsi="Calibri" w:cs="Calibri"/>
          <w:highlight w:val="yellow"/>
        </w:rPr>
        <w:t>2.5</w:t>
      </w:r>
      <w:r w:rsidR="00CD445C" w:rsidRPr="009F2BBA">
        <w:rPr>
          <w:rFonts w:ascii="Calibri" w:hAnsi="Calibri" w:cs="Calibri"/>
          <w:highlight w:val="yellow"/>
        </w:rPr>
        <w:t xml:space="preserve"> x 10</w:t>
      </w:r>
      <w:r w:rsidR="00CD445C" w:rsidRPr="009F2BBA">
        <w:rPr>
          <w:rFonts w:ascii="Calibri" w:hAnsi="Calibri" w:cs="Calibri"/>
          <w:highlight w:val="yellow"/>
          <w:vertAlign w:val="superscript"/>
        </w:rPr>
        <w:t>6</w:t>
      </w:r>
      <w:r w:rsidRPr="009F2BBA">
        <w:rPr>
          <w:rFonts w:ascii="Calibri" w:hAnsi="Calibri" w:cs="Calibri"/>
          <w:highlight w:val="yellow"/>
        </w:rPr>
        <w:t xml:space="preserve"> cells/</w:t>
      </w:r>
      <w:proofErr w:type="spellStart"/>
      <w:r w:rsidR="009649DC" w:rsidRPr="009F2BBA">
        <w:rPr>
          <w:rFonts w:ascii="Calibri" w:hAnsi="Calibri" w:cs="Calibri"/>
          <w:highlight w:val="yellow"/>
        </w:rPr>
        <w:t>mL</w:t>
      </w:r>
      <w:r w:rsidRPr="009F2BBA">
        <w:rPr>
          <w:rFonts w:ascii="Calibri" w:hAnsi="Calibri" w:cs="Calibri"/>
          <w:highlight w:val="yellow"/>
        </w:rPr>
        <w:t>.</w:t>
      </w:r>
      <w:proofErr w:type="spellEnd"/>
    </w:p>
    <w:p w14:paraId="1B0531BE" w14:textId="093F2D19" w:rsidR="008550E2" w:rsidRPr="009F2BBA" w:rsidRDefault="008550E2" w:rsidP="00221199">
      <w:pPr>
        <w:pStyle w:val="af3"/>
        <w:ind w:left="0"/>
        <w:jc w:val="both"/>
        <w:rPr>
          <w:rFonts w:ascii="Calibri" w:hAnsi="Calibri" w:cs="Calibri"/>
        </w:rPr>
      </w:pPr>
    </w:p>
    <w:p w14:paraId="6ABD13DD" w14:textId="77777777" w:rsidR="00221199" w:rsidRPr="009F2BBA" w:rsidRDefault="00F047E9" w:rsidP="00221199">
      <w:pPr>
        <w:pStyle w:val="af3"/>
        <w:numPr>
          <w:ilvl w:val="0"/>
          <w:numId w:val="22"/>
        </w:numPr>
        <w:ind w:left="0" w:firstLine="0"/>
        <w:jc w:val="both"/>
        <w:rPr>
          <w:rFonts w:ascii="Calibri" w:hAnsi="Calibri" w:cs="Calibri"/>
          <w:b/>
        </w:rPr>
      </w:pPr>
      <w:r w:rsidRPr="009F2BBA">
        <w:rPr>
          <w:rFonts w:ascii="Calibri" w:hAnsi="Calibri" w:cs="Calibri"/>
          <w:b/>
        </w:rPr>
        <w:t xml:space="preserve">Preparation of </w:t>
      </w:r>
      <w:r w:rsidR="00CB6C9E" w:rsidRPr="009F2BBA">
        <w:rPr>
          <w:rFonts w:ascii="Calibri" w:hAnsi="Calibri" w:cs="Calibri"/>
          <w:b/>
        </w:rPr>
        <w:t xml:space="preserve">the </w:t>
      </w:r>
      <w:r w:rsidR="001645C1" w:rsidRPr="009F2BBA">
        <w:rPr>
          <w:rFonts w:ascii="Calibri" w:hAnsi="Calibri" w:cs="Calibri"/>
          <w:b/>
        </w:rPr>
        <w:t>Microfluidic P</w:t>
      </w:r>
      <w:r w:rsidR="00CB6C9E" w:rsidRPr="009F2BBA">
        <w:rPr>
          <w:rFonts w:ascii="Calibri" w:hAnsi="Calibri" w:cs="Calibri"/>
          <w:b/>
        </w:rPr>
        <w:t>ump</w:t>
      </w:r>
    </w:p>
    <w:p w14:paraId="22B37037" w14:textId="095D6A54" w:rsidR="00F047E9" w:rsidRPr="009F2BBA" w:rsidRDefault="00F047E9" w:rsidP="00221199">
      <w:pPr>
        <w:pStyle w:val="af3"/>
        <w:ind w:left="0"/>
        <w:jc w:val="both"/>
        <w:rPr>
          <w:rFonts w:ascii="Calibri" w:hAnsi="Calibri" w:cs="Calibri"/>
          <w:b/>
        </w:rPr>
      </w:pPr>
    </w:p>
    <w:p w14:paraId="3C2D2E4C" w14:textId="3493B832" w:rsidR="0007059C" w:rsidRPr="009F2BBA" w:rsidRDefault="0007059C" w:rsidP="00221199">
      <w:pPr>
        <w:pStyle w:val="af3"/>
        <w:numPr>
          <w:ilvl w:val="1"/>
          <w:numId w:val="22"/>
        </w:numPr>
        <w:ind w:left="0" w:firstLine="0"/>
        <w:jc w:val="both"/>
        <w:rPr>
          <w:rFonts w:ascii="Calibri" w:hAnsi="Calibri" w:cs="Calibri"/>
        </w:rPr>
      </w:pPr>
      <w:r w:rsidRPr="009F2BBA">
        <w:rPr>
          <w:rFonts w:ascii="Calibri" w:hAnsi="Calibri" w:cs="Calibri"/>
        </w:rPr>
        <w:t xml:space="preserve">Assemble the </w:t>
      </w:r>
      <w:r w:rsidR="005E4C3B" w:rsidRPr="009F2BBA">
        <w:rPr>
          <w:rFonts w:ascii="Calibri" w:hAnsi="Calibri" w:cs="Calibri"/>
        </w:rPr>
        <w:t>microfluidic pump</w:t>
      </w:r>
      <w:r w:rsidRPr="009F2BBA">
        <w:rPr>
          <w:rFonts w:ascii="Calibri" w:hAnsi="Calibri" w:cs="Calibri"/>
        </w:rPr>
        <w:t xml:space="preserve"> with </w:t>
      </w:r>
      <w:r w:rsidR="0041063C" w:rsidRPr="009F2BBA">
        <w:rPr>
          <w:rFonts w:ascii="Calibri" w:hAnsi="Calibri" w:cs="Calibri"/>
        </w:rPr>
        <w:t xml:space="preserve">the </w:t>
      </w:r>
      <w:r w:rsidRPr="009F2BBA">
        <w:rPr>
          <w:rFonts w:ascii="Calibri" w:hAnsi="Calibri" w:cs="Calibri"/>
        </w:rPr>
        <w:t xml:space="preserve">8-channel manifold. </w:t>
      </w:r>
    </w:p>
    <w:p w14:paraId="220E24B1" w14:textId="77777777" w:rsidR="00221199" w:rsidRPr="009F2BBA" w:rsidRDefault="00221199" w:rsidP="00221199">
      <w:pPr>
        <w:pStyle w:val="af3"/>
        <w:ind w:left="0"/>
        <w:jc w:val="both"/>
        <w:rPr>
          <w:rFonts w:ascii="Calibri" w:hAnsi="Calibri" w:cs="Calibri"/>
        </w:rPr>
      </w:pPr>
    </w:p>
    <w:p w14:paraId="76330DEC" w14:textId="4C2EBF94" w:rsidR="0007059C" w:rsidRPr="009F2BBA" w:rsidRDefault="0007059C" w:rsidP="00221199">
      <w:pPr>
        <w:pStyle w:val="af3"/>
        <w:numPr>
          <w:ilvl w:val="1"/>
          <w:numId w:val="22"/>
        </w:numPr>
        <w:ind w:left="0" w:firstLine="0"/>
        <w:jc w:val="both"/>
        <w:rPr>
          <w:rFonts w:ascii="Calibri" w:hAnsi="Calibri" w:cs="Calibri"/>
        </w:rPr>
      </w:pPr>
      <w:r w:rsidRPr="009F2BBA">
        <w:rPr>
          <w:rFonts w:ascii="Calibri" w:hAnsi="Calibri" w:cs="Calibri"/>
        </w:rPr>
        <w:t xml:space="preserve">Connect the pump to a PC with </w:t>
      </w:r>
      <w:r w:rsidR="00540710" w:rsidRPr="009F2BBA">
        <w:rPr>
          <w:rFonts w:ascii="Calibri" w:hAnsi="Calibri" w:cs="Calibri"/>
        </w:rPr>
        <w:t xml:space="preserve">the </w:t>
      </w:r>
      <w:r w:rsidRPr="009F2BBA">
        <w:rPr>
          <w:rFonts w:ascii="Calibri" w:hAnsi="Calibri" w:cs="Calibri"/>
        </w:rPr>
        <w:t xml:space="preserve">installed </w:t>
      </w:r>
      <w:r w:rsidR="005E4C3B" w:rsidRPr="009F2BBA">
        <w:rPr>
          <w:rFonts w:ascii="Calibri" w:hAnsi="Calibri" w:cs="Calibri"/>
        </w:rPr>
        <w:t>operating</w:t>
      </w:r>
      <w:r w:rsidRPr="009F2BBA">
        <w:rPr>
          <w:rFonts w:ascii="Calibri" w:hAnsi="Calibri" w:cs="Calibri"/>
        </w:rPr>
        <w:t xml:space="preserve"> software. </w:t>
      </w:r>
    </w:p>
    <w:p w14:paraId="31212B9E" w14:textId="77777777" w:rsidR="00221199" w:rsidRPr="009F2BBA" w:rsidRDefault="00221199" w:rsidP="00221199">
      <w:pPr>
        <w:pStyle w:val="af3"/>
        <w:ind w:left="0"/>
        <w:jc w:val="both"/>
        <w:rPr>
          <w:rFonts w:ascii="Calibri" w:hAnsi="Calibri" w:cs="Calibri"/>
        </w:rPr>
      </w:pPr>
    </w:p>
    <w:p w14:paraId="29568146" w14:textId="1C9A7EF9" w:rsidR="00E53D8F" w:rsidRPr="009F2BBA" w:rsidRDefault="0007059C" w:rsidP="00221199">
      <w:pPr>
        <w:pStyle w:val="af3"/>
        <w:numPr>
          <w:ilvl w:val="1"/>
          <w:numId w:val="22"/>
        </w:numPr>
        <w:ind w:left="0" w:firstLine="0"/>
        <w:jc w:val="both"/>
        <w:rPr>
          <w:rFonts w:ascii="Calibri" w:hAnsi="Calibri" w:cs="Calibri"/>
        </w:rPr>
      </w:pPr>
      <w:r w:rsidRPr="009F2BBA">
        <w:rPr>
          <w:rFonts w:ascii="Calibri" w:hAnsi="Calibri" w:cs="Calibri"/>
        </w:rPr>
        <w:t xml:space="preserve">Start </w:t>
      </w:r>
      <w:r w:rsidR="009706BC" w:rsidRPr="009F2BBA">
        <w:rPr>
          <w:rFonts w:ascii="Calibri" w:hAnsi="Calibri" w:cs="Calibri"/>
        </w:rPr>
        <w:t>the</w:t>
      </w:r>
      <w:r w:rsidR="00E53D8F" w:rsidRPr="009F2BBA">
        <w:rPr>
          <w:rFonts w:ascii="Calibri" w:hAnsi="Calibri" w:cs="Calibri"/>
        </w:rPr>
        <w:t xml:space="preserve"> microfluidic</w:t>
      </w:r>
      <w:r w:rsidRPr="009F2BBA">
        <w:rPr>
          <w:rFonts w:ascii="Calibri" w:hAnsi="Calibri" w:cs="Calibri"/>
        </w:rPr>
        <w:t xml:space="preserve"> software and load the protocol</w:t>
      </w:r>
      <w:r w:rsidR="00E53D8F" w:rsidRPr="009F2BBA">
        <w:rPr>
          <w:rFonts w:ascii="Calibri" w:hAnsi="Calibri" w:cs="Calibri"/>
        </w:rPr>
        <w:t xml:space="preserve"> by clicking </w:t>
      </w:r>
      <w:r w:rsidR="00E53D8F" w:rsidRPr="009F2BBA">
        <w:rPr>
          <w:rFonts w:ascii="Calibri" w:hAnsi="Calibri" w:cs="Calibri"/>
          <w:b/>
        </w:rPr>
        <w:t>Open Protocol</w:t>
      </w:r>
      <w:r w:rsidR="00E53D8F" w:rsidRPr="009F2BBA">
        <w:rPr>
          <w:rFonts w:ascii="Calibri" w:hAnsi="Calibri" w:cs="Calibri"/>
        </w:rPr>
        <w:t xml:space="preserve"> and navigate on </w:t>
      </w:r>
      <w:r w:rsidR="00540710" w:rsidRPr="009F2BBA">
        <w:rPr>
          <w:rFonts w:ascii="Calibri" w:hAnsi="Calibri" w:cs="Calibri"/>
        </w:rPr>
        <w:t xml:space="preserve">the </w:t>
      </w:r>
      <w:r w:rsidR="00E53D8F" w:rsidRPr="009F2BBA">
        <w:rPr>
          <w:rFonts w:ascii="Calibri" w:hAnsi="Calibri" w:cs="Calibri"/>
        </w:rPr>
        <w:t>PC to select the microfluidic protocol</w:t>
      </w:r>
      <w:r w:rsidRPr="009F2BBA">
        <w:rPr>
          <w:rFonts w:ascii="Calibri" w:hAnsi="Calibri" w:cs="Calibri"/>
        </w:rPr>
        <w:t>.</w:t>
      </w:r>
      <w:r w:rsidR="00F047E9" w:rsidRPr="009F2BBA">
        <w:rPr>
          <w:rFonts w:ascii="Calibri" w:hAnsi="Calibri" w:cs="Calibri"/>
        </w:rPr>
        <w:t xml:space="preserve"> </w:t>
      </w:r>
    </w:p>
    <w:p w14:paraId="2D271C62" w14:textId="77777777" w:rsidR="00221199" w:rsidRPr="009F2BBA" w:rsidRDefault="00221199" w:rsidP="00221199">
      <w:pPr>
        <w:pStyle w:val="af3"/>
        <w:ind w:left="0"/>
        <w:jc w:val="both"/>
        <w:rPr>
          <w:rFonts w:ascii="Calibri" w:hAnsi="Calibri" w:cs="Calibri"/>
        </w:rPr>
      </w:pPr>
    </w:p>
    <w:p w14:paraId="5C1C1CE6" w14:textId="7E4AEA3E" w:rsidR="0007059C" w:rsidRPr="009F2BBA" w:rsidRDefault="00F047E9" w:rsidP="00221199">
      <w:pPr>
        <w:pStyle w:val="af3"/>
        <w:numPr>
          <w:ilvl w:val="1"/>
          <w:numId w:val="22"/>
        </w:numPr>
        <w:ind w:left="0" w:firstLine="0"/>
        <w:jc w:val="both"/>
        <w:rPr>
          <w:rFonts w:ascii="Calibri" w:hAnsi="Calibri" w:cs="Calibri"/>
        </w:rPr>
      </w:pPr>
      <w:r w:rsidRPr="009F2BBA">
        <w:rPr>
          <w:rFonts w:ascii="Calibri" w:hAnsi="Calibri" w:cs="Calibri"/>
        </w:rPr>
        <w:t>Connect the software and the pump</w:t>
      </w:r>
      <w:r w:rsidR="00E53D8F" w:rsidRPr="009F2BBA">
        <w:rPr>
          <w:rFonts w:ascii="Calibri" w:hAnsi="Calibri" w:cs="Calibri"/>
        </w:rPr>
        <w:t xml:space="preserve"> by selecting the </w:t>
      </w:r>
      <w:r w:rsidR="00E53D8F" w:rsidRPr="009F2BBA">
        <w:rPr>
          <w:rFonts w:ascii="Calibri" w:hAnsi="Calibri" w:cs="Calibri"/>
          <w:b/>
        </w:rPr>
        <w:t>Setup</w:t>
      </w:r>
      <w:r w:rsidR="00E53D8F" w:rsidRPr="009F2BBA">
        <w:rPr>
          <w:rFonts w:ascii="Calibri" w:hAnsi="Calibri" w:cs="Calibri"/>
        </w:rPr>
        <w:t xml:space="preserve"> folder and clicking </w:t>
      </w:r>
      <w:r w:rsidR="00E53D8F" w:rsidRPr="009F2BBA">
        <w:rPr>
          <w:rFonts w:ascii="Calibri" w:hAnsi="Calibri" w:cs="Calibri"/>
          <w:b/>
        </w:rPr>
        <w:t>Run Assay Step</w:t>
      </w:r>
      <w:r w:rsidR="00E53D8F" w:rsidRPr="009F2BBA">
        <w:rPr>
          <w:rFonts w:ascii="Calibri" w:hAnsi="Calibri" w:cs="Calibri"/>
        </w:rPr>
        <w:t>.</w:t>
      </w:r>
      <w:r w:rsidR="008E7C94" w:rsidRPr="009F2BBA">
        <w:rPr>
          <w:rFonts w:ascii="Calibri" w:hAnsi="Calibri" w:cs="Calibri"/>
        </w:rPr>
        <w:t xml:space="preserve"> </w:t>
      </w:r>
    </w:p>
    <w:p w14:paraId="5BD3318C" w14:textId="77777777" w:rsidR="00221199" w:rsidRPr="009F2BBA" w:rsidRDefault="00221199" w:rsidP="00221199">
      <w:pPr>
        <w:pStyle w:val="af3"/>
        <w:ind w:left="0"/>
        <w:jc w:val="both"/>
        <w:rPr>
          <w:rFonts w:ascii="Calibri" w:hAnsi="Calibri" w:cs="Calibri"/>
        </w:rPr>
      </w:pPr>
    </w:p>
    <w:p w14:paraId="7259339F" w14:textId="34F983AA" w:rsidR="00540710" w:rsidRPr="009F2BBA" w:rsidRDefault="00F047E9" w:rsidP="00221199">
      <w:pPr>
        <w:pStyle w:val="af3"/>
        <w:numPr>
          <w:ilvl w:val="1"/>
          <w:numId w:val="22"/>
        </w:numPr>
        <w:ind w:left="0" w:firstLine="0"/>
        <w:jc w:val="both"/>
        <w:rPr>
          <w:rFonts w:ascii="Calibri" w:hAnsi="Calibri" w:cs="Calibri"/>
        </w:rPr>
      </w:pPr>
      <w:r w:rsidRPr="009F2BBA">
        <w:rPr>
          <w:rFonts w:ascii="Calibri" w:hAnsi="Calibri" w:cs="Calibri"/>
        </w:rPr>
        <w:t xml:space="preserve">Define the geometry of the channels for </w:t>
      </w:r>
      <w:r w:rsidR="00CB6C9E" w:rsidRPr="009F2BBA">
        <w:rPr>
          <w:rFonts w:ascii="Calibri" w:hAnsi="Calibri" w:cs="Calibri"/>
        </w:rPr>
        <w:t xml:space="preserve">the </w:t>
      </w:r>
      <w:r w:rsidRPr="009F2BBA">
        <w:rPr>
          <w:rFonts w:ascii="Calibri" w:hAnsi="Calibri" w:cs="Calibri"/>
        </w:rPr>
        <w:t>correct flow rate control</w:t>
      </w:r>
      <w:r w:rsidR="006B2C36" w:rsidRPr="009F2BBA">
        <w:rPr>
          <w:rFonts w:ascii="Calibri" w:hAnsi="Calibri" w:cs="Calibri"/>
        </w:rPr>
        <w:t xml:space="preserve">: select </w:t>
      </w:r>
      <w:r w:rsidR="006B2C36" w:rsidRPr="009F2BBA">
        <w:rPr>
          <w:rFonts w:ascii="Calibri" w:hAnsi="Calibri" w:cs="Calibri"/>
          <w:b/>
        </w:rPr>
        <w:t>Update Geometry</w:t>
      </w:r>
      <w:r w:rsidR="006B2C36" w:rsidRPr="009F2BBA">
        <w:rPr>
          <w:rFonts w:ascii="Calibri" w:hAnsi="Calibri" w:cs="Calibri"/>
        </w:rPr>
        <w:t xml:space="preserve"> in the </w:t>
      </w:r>
      <w:r w:rsidR="008E7C94" w:rsidRPr="009F2BBA">
        <w:rPr>
          <w:rFonts w:ascii="Calibri" w:hAnsi="Calibri" w:cs="Calibri"/>
          <w:b/>
        </w:rPr>
        <w:t>Geometry Setup</w:t>
      </w:r>
      <w:r w:rsidR="006B2C36" w:rsidRPr="009F2BBA">
        <w:rPr>
          <w:rFonts w:ascii="Calibri" w:hAnsi="Calibri" w:cs="Calibri"/>
        </w:rPr>
        <w:t xml:space="preserve"> folder and click </w:t>
      </w:r>
      <w:r w:rsidR="008E7C94" w:rsidRPr="009F2BBA">
        <w:rPr>
          <w:rFonts w:ascii="Calibri" w:hAnsi="Calibri" w:cs="Calibri"/>
          <w:b/>
        </w:rPr>
        <w:t>Run Assay Step</w:t>
      </w:r>
      <w:r w:rsidRPr="009F2BBA">
        <w:rPr>
          <w:rFonts w:ascii="Calibri" w:hAnsi="Calibri" w:cs="Calibri"/>
        </w:rPr>
        <w:t>.</w:t>
      </w:r>
      <w:r w:rsidR="0058402A" w:rsidRPr="009F2BBA">
        <w:rPr>
          <w:rFonts w:ascii="Calibri" w:hAnsi="Calibri" w:cs="Calibri"/>
        </w:rPr>
        <w:t xml:space="preserve"> </w:t>
      </w:r>
      <w:r w:rsidR="005E4C3B" w:rsidRPr="009F2BBA">
        <w:rPr>
          <w:rFonts w:ascii="Calibri" w:hAnsi="Calibri" w:cs="Calibri"/>
        </w:rPr>
        <w:br/>
      </w:r>
    </w:p>
    <w:p w14:paraId="1F31FF94" w14:textId="115C326E" w:rsidR="00F047E9" w:rsidRPr="009F2BBA" w:rsidRDefault="0058402A" w:rsidP="00540710">
      <w:pPr>
        <w:pStyle w:val="af3"/>
        <w:ind w:left="0"/>
        <w:jc w:val="both"/>
        <w:rPr>
          <w:rFonts w:ascii="Calibri" w:hAnsi="Calibri" w:cs="Calibri"/>
        </w:rPr>
      </w:pPr>
      <w:r w:rsidRPr="009F2BBA">
        <w:rPr>
          <w:rFonts w:ascii="Calibri" w:hAnsi="Calibri" w:cs="Calibri"/>
        </w:rPr>
        <w:t xml:space="preserve">NOTE: Make sure that </w:t>
      </w:r>
      <w:r w:rsidR="00540710" w:rsidRPr="009F2BBA">
        <w:rPr>
          <w:rFonts w:ascii="Calibri" w:hAnsi="Calibri" w:cs="Calibri"/>
        </w:rPr>
        <w:t xml:space="preserve">the </w:t>
      </w:r>
      <w:r w:rsidRPr="009F2BBA">
        <w:rPr>
          <w:rFonts w:ascii="Calibri" w:hAnsi="Calibri" w:cs="Calibri"/>
        </w:rPr>
        <w:t xml:space="preserve">geometry details match </w:t>
      </w:r>
      <w:r w:rsidR="0041063C" w:rsidRPr="009F2BBA">
        <w:rPr>
          <w:rFonts w:ascii="Calibri" w:hAnsi="Calibri" w:cs="Calibri"/>
        </w:rPr>
        <w:t xml:space="preserve">the </w:t>
      </w:r>
      <w:r w:rsidRPr="009F2BBA">
        <w:rPr>
          <w:rFonts w:ascii="Calibri" w:hAnsi="Calibri" w:cs="Calibri"/>
        </w:rPr>
        <w:t>syringe and channels to be used</w:t>
      </w:r>
      <w:r w:rsidR="006B2C36" w:rsidRPr="009F2BBA">
        <w:rPr>
          <w:rFonts w:ascii="Calibri" w:hAnsi="Calibri" w:cs="Calibri"/>
        </w:rPr>
        <w:t xml:space="preserve"> (</w:t>
      </w:r>
      <w:r w:rsidR="00E24AD7" w:rsidRPr="009F2BBA">
        <w:rPr>
          <w:rFonts w:ascii="Calibri" w:hAnsi="Calibri" w:cs="Calibri"/>
        </w:rPr>
        <w:t xml:space="preserve">Geometry ID = 1, Number of channels = </w:t>
      </w:r>
      <w:r w:rsidR="00541E3F" w:rsidRPr="009F2BBA">
        <w:rPr>
          <w:rFonts w:ascii="Calibri" w:hAnsi="Calibri" w:cs="Calibri"/>
        </w:rPr>
        <w:t>8</w:t>
      </w:r>
      <w:r w:rsidR="00E24AD7" w:rsidRPr="009F2BBA">
        <w:rPr>
          <w:rFonts w:ascii="Calibri" w:hAnsi="Calibri" w:cs="Calibri"/>
        </w:rPr>
        <w:t>, Channel width = 800.0</w:t>
      </w:r>
      <w:r w:rsidR="005F515E" w:rsidRPr="009F2BBA">
        <w:rPr>
          <w:rFonts w:ascii="Calibri" w:hAnsi="Calibri" w:cs="Calibri"/>
        </w:rPr>
        <w:t xml:space="preserve"> µm</w:t>
      </w:r>
      <w:r w:rsidR="00E24AD7" w:rsidRPr="009F2BBA">
        <w:rPr>
          <w:rFonts w:ascii="Calibri" w:hAnsi="Calibri" w:cs="Calibri"/>
        </w:rPr>
        <w:t>, Channel depth = 120.0</w:t>
      </w:r>
      <w:r w:rsidR="005F515E" w:rsidRPr="009F2BBA">
        <w:rPr>
          <w:rFonts w:ascii="Calibri" w:hAnsi="Calibri" w:cs="Calibri"/>
        </w:rPr>
        <w:t xml:space="preserve"> µm</w:t>
      </w:r>
      <w:r w:rsidR="00E24AD7" w:rsidRPr="009F2BBA">
        <w:rPr>
          <w:rFonts w:ascii="Calibri" w:hAnsi="Calibri" w:cs="Calibri"/>
        </w:rPr>
        <w:t>, Syringe volume = 250</w:t>
      </w:r>
      <w:r w:rsidR="005F515E" w:rsidRPr="009F2BBA">
        <w:rPr>
          <w:rFonts w:ascii="Calibri" w:hAnsi="Calibri" w:cs="Calibri"/>
        </w:rPr>
        <w:t xml:space="preserve"> </w:t>
      </w:r>
      <w:r w:rsidR="009649DC" w:rsidRPr="009F2BBA">
        <w:rPr>
          <w:rFonts w:ascii="Calibri" w:hAnsi="Calibri" w:cs="Calibri"/>
        </w:rPr>
        <w:t>µL</w:t>
      </w:r>
      <w:r w:rsidR="007851E1" w:rsidRPr="009F2BBA">
        <w:rPr>
          <w:rFonts w:ascii="Calibri" w:hAnsi="Calibri" w:cs="Calibri"/>
        </w:rPr>
        <w:t xml:space="preserve">) </w:t>
      </w:r>
      <w:r w:rsidR="00B450E5" w:rsidRPr="009F2BBA">
        <w:rPr>
          <w:rFonts w:ascii="Calibri" w:hAnsi="Calibri" w:cs="Calibri"/>
        </w:rPr>
        <w:t>and</w:t>
      </w:r>
      <w:r w:rsidRPr="009F2BBA">
        <w:rPr>
          <w:rFonts w:ascii="Calibri" w:hAnsi="Calibri" w:cs="Calibri"/>
        </w:rPr>
        <w:t xml:space="preserve"> </w:t>
      </w:r>
      <w:r w:rsidR="0041063C" w:rsidRPr="009F2BBA">
        <w:rPr>
          <w:rFonts w:ascii="Calibri" w:hAnsi="Calibri" w:cs="Calibri"/>
        </w:rPr>
        <w:t xml:space="preserve">the </w:t>
      </w:r>
      <w:r w:rsidRPr="009F2BBA">
        <w:rPr>
          <w:rFonts w:ascii="Calibri" w:hAnsi="Calibri" w:cs="Calibri"/>
        </w:rPr>
        <w:t>viscosity of the sample</w:t>
      </w:r>
      <w:r w:rsidR="007851E1" w:rsidRPr="009F2BBA">
        <w:rPr>
          <w:rFonts w:ascii="Calibri" w:hAnsi="Calibri" w:cs="Calibri"/>
        </w:rPr>
        <w:t xml:space="preserve"> (</w:t>
      </w:r>
      <w:r w:rsidR="00E24AD7" w:rsidRPr="009F2BBA">
        <w:rPr>
          <w:rFonts w:ascii="Calibri" w:hAnsi="Calibri" w:cs="Calibri"/>
        </w:rPr>
        <w:t>Liquid viscosity = 1.0)</w:t>
      </w:r>
      <w:r w:rsidRPr="009F2BBA">
        <w:rPr>
          <w:rFonts w:ascii="Calibri" w:hAnsi="Calibri" w:cs="Calibri"/>
        </w:rPr>
        <w:t xml:space="preserve">. </w:t>
      </w:r>
    </w:p>
    <w:p w14:paraId="57434974" w14:textId="77777777" w:rsidR="00221199" w:rsidRPr="009F2BBA" w:rsidRDefault="00221199" w:rsidP="00221199">
      <w:pPr>
        <w:pStyle w:val="af3"/>
        <w:ind w:left="0"/>
        <w:jc w:val="both"/>
        <w:rPr>
          <w:rFonts w:ascii="Calibri" w:hAnsi="Calibri" w:cs="Calibri"/>
        </w:rPr>
      </w:pPr>
    </w:p>
    <w:p w14:paraId="3D404D17" w14:textId="62880953" w:rsidR="00221199" w:rsidRPr="009F2BBA" w:rsidRDefault="00582164" w:rsidP="00221199">
      <w:pPr>
        <w:pStyle w:val="af3"/>
        <w:numPr>
          <w:ilvl w:val="1"/>
          <w:numId w:val="22"/>
        </w:numPr>
        <w:ind w:left="0" w:firstLine="0"/>
        <w:jc w:val="both"/>
        <w:rPr>
          <w:rFonts w:ascii="Calibri" w:hAnsi="Calibri" w:cs="Calibri"/>
        </w:rPr>
      </w:pPr>
      <w:r w:rsidRPr="009F2BBA">
        <w:rPr>
          <w:rFonts w:ascii="Calibri" w:hAnsi="Calibri" w:cs="Calibri"/>
        </w:rPr>
        <w:t xml:space="preserve">Wash </w:t>
      </w:r>
      <w:r w:rsidR="000F5DB8" w:rsidRPr="009F2BBA">
        <w:rPr>
          <w:rFonts w:ascii="Calibri" w:hAnsi="Calibri" w:cs="Calibri"/>
        </w:rPr>
        <w:t xml:space="preserve">the </w:t>
      </w:r>
      <w:r w:rsidRPr="009F2BBA">
        <w:rPr>
          <w:rFonts w:ascii="Calibri" w:hAnsi="Calibri" w:cs="Calibri"/>
        </w:rPr>
        <w:t>pump by placing</w:t>
      </w:r>
      <w:r w:rsidR="00CB6C9E" w:rsidRPr="009F2BBA">
        <w:rPr>
          <w:rFonts w:ascii="Calibri" w:hAnsi="Calibri" w:cs="Calibri"/>
        </w:rPr>
        <w:t xml:space="preserve"> the inlet cable (</w:t>
      </w:r>
      <w:r w:rsidR="00201E6B" w:rsidRPr="009F2BBA">
        <w:rPr>
          <w:rFonts w:ascii="Calibri" w:hAnsi="Calibri" w:cs="Calibri"/>
        </w:rPr>
        <w:t>o</w:t>
      </w:r>
      <w:r w:rsidR="00CB6C9E" w:rsidRPr="009F2BBA">
        <w:rPr>
          <w:rFonts w:ascii="Calibri" w:hAnsi="Calibri" w:cs="Calibri"/>
        </w:rPr>
        <w:t xml:space="preserve">range) </w:t>
      </w:r>
      <w:r w:rsidR="008F46AA" w:rsidRPr="009F2BBA">
        <w:rPr>
          <w:rFonts w:ascii="Calibri" w:hAnsi="Calibri" w:cs="Calibri"/>
        </w:rPr>
        <w:t>in</w:t>
      </w:r>
      <w:r w:rsidR="00CB6C9E" w:rsidRPr="009F2BBA">
        <w:rPr>
          <w:rFonts w:ascii="Calibri" w:hAnsi="Calibri" w:cs="Calibri"/>
        </w:rPr>
        <w:t>to the 50</w:t>
      </w:r>
      <w:r w:rsidR="00CD445C" w:rsidRPr="009F2BBA">
        <w:rPr>
          <w:rFonts w:ascii="Calibri" w:hAnsi="Calibri" w:cs="Calibri"/>
        </w:rPr>
        <w:t xml:space="preserve"> </w:t>
      </w:r>
      <w:r w:rsidR="009649DC" w:rsidRPr="009F2BBA">
        <w:rPr>
          <w:rFonts w:ascii="Calibri" w:hAnsi="Calibri" w:cs="Calibri"/>
        </w:rPr>
        <w:t>mL</w:t>
      </w:r>
      <w:r w:rsidR="00CB6C9E" w:rsidRPr="009F2BBA">
        <w:rPr>
          <w:rFonts w:ascii="Calibri" w:hAnsi="Calibri" w:cs="Calibri"/>
        </w:rPr>
        <w:t xml:space="preserve"> </w:t>
      </w:r>
      <w:r w:rsidR="005E4C3B" w:rsidRPr="009F2BBA">
        <w:rPr>
          <w:rFonts w:ascii="Calibri" w:hAnsi="Calibri" w:cs="Calibri"/>
        </w:rPr>
        <w:t>conical</w:t>
      </w:r>
      <w:r w:rsidR="00CB6C9E" w:rsidRPr="009F2BBA">
        <w:rPr>
          <w:rFonts w:ascii="Calibri" w:hAnsi="Calibri" w:cs="Calibri"/>
        </w:rPr>
        <w:t xml:space="preserve"> tube containing 80% </w:t>
      </w:r>
      <w:r w:rsidR="00CD445C" w:rsidRPr="009F2BBA">
        <w:rPr>
          <w:rFonts w:ascii="Calibri" w:hAnsi="Calibri" w:cs="Calibri"/>
        </w:rPr>
        <w:t>ethanol</w:t>
      </w:r>
      <w:r w:rsidR="00CB6C9E" w:rsidRPr="009F2BBA">
        <w:rPr>
          <w:rFonts w:ascii="Calibri" w:hAnsi="Calibri" w:cs="Calibri"/>
        </w:rPr>
        <w:t xml:space="preserve">. Place </w:t>
      </w:r>
      <w:r w:rsidR="00EE47C2" w:rsidRPr="009F2BBA">
        <w:rPr>
          <w:rFonts w:ascii="Calibri" w:hAnsi="Calibri" w:cs="Calibri"/>
        </w:rPr>
        <w:t xml:space="preserve">the </w:t>
      </w:r>
      <w:r w:rsidR="00CB6C9E" w:rsidRPr="009F2BBA">
        <w:rPr>
          <w:rFonts w:ascii="Calibri" w:hAnsi="Calibri" w:cs="Calibri"/>
        </w:rPr>
        <w:t>outlet cable (</w:t>
      </w:r>
      <w:r w:rsidR="00201E6B" w:rsidRPr="009F2BBA">
        <w:rPr>
          <w:rFonts w:ascii="Calibri" w:hAnsi="Calibri" w:cs="Calibri"/>
        </w:rPr>
        <w:t>g</w:t>
      </w:r>
      <w:r w:rsidR="00CB6C9E" w:rsidRPr="009F2BBA">
        <w:rPr>
          <w:rFonts w:ascii="Calibri" w:hAnsi="Calibri" w:cs="Calibri"/>
        </w:rPr>
        <w:t xml:space="preserve">reen) </w:t>
      </w:r>
      <w:r w:rsidR="00572EE0" w:rsidRPr="009F2BBA">
        <w:rPr>
          <w:rFonts w:ascii="Calibri" w:hAnsi="Calibri" w:cs="Calibri"/>
        </w:rPr>
        <w:t xml:space="preserve">in </w:t>
      </w:r>
      <w:r w:rsidR="00CB6C9E" w:rsidRPr="009F2BBA">
        <w:rPr>
          <w:rFonts w:ascii="Calibri" w:hAnsi="Calibri" w:cs="Calibri"/>
        </w:rPr>
        <w:t>the 50</w:t>
      </w:r>
      <w:r w:rsidR="009649DC" w:rsidRPr="009F2BBA">
        <w:rPr>
          <w:rFonts w:ascii="Calibri" w:hAnsi="Calibri" w:cs="Calibri"/>
        </w:rPr>
        <w:t xml:space="preserve"> mL</w:t>
      </w:r>
      <w:r w:rsidR="00CB6C9E" w:rsidRPr="009F2BBA">
        <w:rPr>
          <w:rFonts w:ascii="Calibri" w:hAnsi="Calibri" w:cs="Calibri"/>
        </w:rPr>
        <w:t xml:space="preserve"> </w:t>
      </w:r>
      <w:r w:rsidR="005E4C3B" w:rsidRPr="009F2BBA">
        <w:rPr>
          <w:rFonts w:ascii="Calibri" w:hAnsi="Calibri" w:cs="Calibri"/>
        </w:rPr>
        <w:t>conical</w:t>
      </w:r>
      <w:r w:rsidR="00CB6C9E" w:rsidRPr="009F2BBA">
        <w:rPr>
          <w:rFonts w:ascii="Calibri" w:hAnsi="Calibri" w:cs="Calibri"/>
        </w:rPr>
        <w:t xml:space="preserve"> empty tube (waste container).</w:t>
      </w:r>
    </w:p>
    <w:p w14:paraId="590BAC39" w14:textId="0C47E59C" w:rsidR="00262563" w:rsidRPr="009F2BBA" w:rsidRDefault="00CB6C9E" w:rsidP="00221199">
      <w:pPr>
        <w:pStyle w:val="af3"/>
        <w:ind w:left="0"/>
        <w:jc w:val="both"/>
        <w:rPr>
          <w:rFonts w:ascii="Calibri" w:hAnsi="Calibri" w:cs="Calibri"/>
        </w:rPr>
      </w:pPr>
      <w:r w:rsidRPr="009F2BBA">
        <w:rPr>
          <w:rFonts w:ascii="Calibri" w:hAnsi="Calibri" w:cs="Calibri"/>
        </w:rPr>
        <w:t xml:space="preserve"> </w:t>
      </w:r>
    </w:p>
    <w:p w14:paraId="243C2472" w14:textId="2B7122F4" w:rsidR="00262563" w:rsidRPr="009F2BBA" w:rsidRDefault="00262563" w:rsidP="00221199">
      <w:pPr>
        <w:pStyle w:val="af3"/>
        <w:numPr>
          <w:ilvl w:val="1"/>
          <w:numId w:val="22"/>
        </w:numPr>
        <w:ind w:left="0" w:firstLine="0"/>
        <w:jc w:val="both"/>
        <w:rPr>
          <w:rFonts w:ascii="Calibri" w:hAnsi="Calibri" w:cs="Calibri"/>
        </w:rPr>
      </w:pPr>
      <w:r w:rsidRPr="009F2BBA">
        <w:rPr>
          <w:rFonts w:ascii="Calibri" w:hAnsi="Calibri" w:cs="Calibri"/>
        </w:rPr>
        <w:t xml:space="preserve">Select the </w:t>
      </w:r>
      <w:r w:rsidRPr="009F2BBA">
        <w:rPr>
          <w:rFonts w:ascii="Calibri" w:hAnsi="Calibri" w:cs="Calibri"/>
          <w:b/>
        </w:rPr>
        <w:t xml:space="preserve">Washout/Pump </w:t>
      </w:r>
      <w:r w:rsidR="00BF1C05">
        <w:rPr>
          <w:rFonts w:ascii="Calibri" w:hAnsi="Calibri" w:cs="Calibri"/>
          <w:b/>
        </w:rPr>
        <w:t>W</w:t>
      </w:r>
      <w:r w:rsidRPr="009F2BBA">
        <w:rPr>
          <w:rFonts w:ascii="Calibri" w:hAnsi="Calibri" w:cs="Calibri"/>
          <w:b/>
        </w:rPr>
        <w:t>ashout</w:t>
      </w:r>
      <w:r w:rsidRPr="009F2BBA">
        <w:rPr>
          <w:rFonts w:ascii="Calibri" w:hAnsi="Calibri" w:cs="Calibri"/>
        </w:rPr>
        <w:t xml:space="preserve"> folder and click </w:t>
      </w:r>
      <w:r w:rsidRPr="009F2BBA">
        <w:rPr>
          <w:rFonts w:ascii="Calibri" w:hAnsi="Calibri" w:cs="Calibri"/>
          <w:b/>
        </w:rPr>
        <w:t>Run Assay Step</w:t>
      </w:r>
      <w:r w:rsidRPr="009F2BBA">
        <w:rPr>
          <w:rFonts w:ascii="Calibri" w:hAnsi="Calibri" w:cs="Calibri"/>
        </w:rPr>
        <w:t xml:space="preserve"> (Wash volume = 2000 µL, Wash volume step = 250 µL, Washout direction = Output). Repeat the washing step once more.</w:t>
      </w:r>
    </w:p>
    <w:p w14:paraId="0B737F20" w14:textId="77777777" w:rsidR="00221199" w:rsidRPr="009F2BBA" w:rsidRDefault="00221199" w:rsidP="00221199">
      <w:pPr>
        <w:pStyle w:val="af3"/>
        <w:ind w:left="0"/>
        <w:jc w:val="both"/>
        <w:rPr>
          <w:rFonts w:ascii="Calibri" w:hAnsi="Calibri" w:cs="Calibri"/>
        </w:rPr>
      </w:pPr>
    </w:p>
    <w:p w14:paraId="419E8FFC" w14:textId="5A4E90BF" w:rsidR="00B31B11" w:rsidRPr="009F2BBA" w:rsidRDefault="00582164" w:rsidP="00221199">
      <w:pPr>
        <w:pStyle w:val="af3"/>
        <w:numPr>
          <w:ilvl w:val="1"/>
          <w:numId w:val="22"/>
        </w:numPr>
        <w:ind w:left="0" w:firstLine="0"/>
        <w:jc w:val="both"/>
        <w:rPr>
          <w:rFonts w:ascii="Calibri" w:hAnsi="Calibri" w:cs="Calibri"/>
        </w:rPr>
      </w:pPr>
      <w:r w:rsidRPr="009F2BBA">
        <w:rPr>
          <w:rFonts w:ascii="Calibri" w:hAnsi="Calibri" w:cs="Calibri"/>
        </w:rPr>
        <w:t xml:space="preserve">Repeat </w:t>
      </w:r>
      <w:r w:rsidR="00AD7C73" w:rsidRPr="009F2BBA">
        <w:rPr>
          <w:rFonts w:ascii="Calibri" w:hAnsi="Calibri" w:cs="Calibri"/>
        </w:rPr>
        <w:t xml:space="preserve">the </w:t>
      </w:r>
      <w:r w:rsidRPr="009F2BBA">
        <w:rPr>
          <w:rFonts w:ascii="Calibri" w:hAnsi="Calibri" w:cs="Calibri"/>
        </w:rPr>
        <w:t>pump washing step</w:t>
      </w:r>
      <w:r w:rsidR="00874DD4" w:rsidRPr="009F2BBA">
        <w:rPr>
          <w:rFonts w:ascii="Calibri" w:hAnsi="Calibri" w:cs="Calibri"/>
        </w:rPr>
        <w:t>s</w:t>
      </w:r>
      <w:r w:rsidRPr="009F2BBA">
        <w:rPr>
          <w:rFonts w:ascii="Calibri" w:hAnsi="Calibri" w:cs="Calibri"/>
        </w:rPr>
        <w:t xml:space="preserve"> (</w:t>
      </w:r>
      <w:r w:rsidR="00D84406" w:rsidRPr="009F2BBA">
        <w:rPr>
          <w:rFonts w:ascii="Calibri" w:hAnsi="Calibri" w:cs="Calibri"/>
        </w:rPr>
        <w:t xml:space="preserve">Steps </w:t>
      </w:r>
      <w:r w:rsidR="00874DD4" w:rsidRPr="009F2BBA">
        <w:rPr>
          <w:rFonts w:ascii="Calibri" w:hAnsi="Calibri" w:cs="Calibri"/>
        </w:rPr>
        <w:t xml:space="preserve">6.6 - </w:t>
      </w:r>
      <w:r w:rsidRPr="009F2BBA">
        <w:rPr>
          <w:rFonts w:ascii="Calibri" w:hAnsi="Calibri" w:cs="Calibri"/>
        </w:rPr>
        <w:t>6.</w:t>
      </w:r>
      <w:r w:rsidR="0033434E" w:rsidRPr="009F2BBA">
        <w:rPr>
          <w:rFonts w:ascii="Calibri" w:hAnsi="Calibri" w:cs="Calibri"/>
        </w:rPr>
        <w:t>7</w:t>
      </w:r>
      <w:r w:rsidRPr="009F2BBA">
        <w:rPr>
          <w:rFonts w:ascii="Calibri" w:hAnsi="Calibri" w:cs="Calibri"/>
        </w:rPr>
        <w:t>) with cell</w:t>
      </w:r>
      <w:r w:rsidR="00CB6C9E" w:rsidRPr="009F2BBA">
        <w:rPr>
          <w:rFonts w:ascii="Calibri" w:hAnsi="Calibri" w:cs="Calibri"/>
        </w:rPr>
        <w:t xml:space="preserve"> culture grade </w:t>
      </w:r>
      <w:r w:rsidR="00F047E9" w:rsidRPr="009F2BBA">
        <w:rPr>
          <w:rFonts w:ascii="Calibri" w:hAnsi="Calibri" w:cs="Calibri"/>
        </w:rPr>
        <w:t xml:space="preserve">water, and </w:t>
      </w:r>
      <w:r w:rsidRPr="009F2BBA">
        <w:rPr>
          <w:rFonts w:ascii="Calibri" w:hAnsi="Calibri" w:cs="Calibri"/>
        </w:rPr>
        <w:t xml:space="preserve">Human Endothelial-SFM </w:t>
      </w:r>
      <w:r w:rsidR="00F047E9" w:rsidRPr="009F2BBA">
        <w:rPr>
          <w:rFonts w:ascii="Calibri" w:hAnsi="Calibri" w:cs="Calibri"/>
        </w:rPr>
        <w:t>culture medium</w:t>
      </w:r>
      <w:r w:rsidRPr="009F2BBA">
        <w:rPr>
          <w:rFonts w:ascii="Calibri" w:hAnsi="Calibri" w:cs="Calibri"/>
        </w:rPr>
        <w:t xml:space="preserve">. </w:t>
      </w:r>
    </w:p>
    <w:p w14:paraId="739C5368" w14:textId="77777777" w:rsidR="00221199" w:rsidRPr="009F2BBA" w:rsidRDefault="00221199" w:rsidP="00221199">
      <w:pPr>
        <w:pStyle w:val="af3"/>
        <w:ind w:left="0"/>
        <w:jc w:val="both"/>
        <w:rPr>
          <w:rFonts w:ascii="Calibri" w:hAnsi="Calibri" w:cs="Calibri"/>
        </w:rPr>
      </w:pPr>
    </w:p>
    <w:p w14:paraId="34A3CD6B" w14:textId="7E769A87" w:rsidR="005B05CC" w:rsidRPr="009F2BBA" w:rsidRDefault="00B31B11" w:rsidP="00221199">
      <w:pPr>
        <w:pStyle w:val="af3"/>
        <w:numPr>
          <w:ilvl w:val="1"/>
          <w:numId w:val="22"/>
        </w:numPr>
        <w:ind w:left="0" w:firstLine="0"/>
        <w:jc w:val="both"/>
        <w:rPr>
          <w:rFonts w:ascii="Calibri" w:hAnsi="Calibri" w:cs="Calibri"/>
        </w:rPr>
      </w:pPr>
      <w:r w:rsidRPr="009F2BBA">
        <w:rPr>
          <w:rFonts w:ascii="Calibri" w:hAnsi="Calibri" w:cs="Calibri"/>
        </w:rPr>
        <w:t xml:space="preserve">Continue with the washing step of </w:t>
      </w:r>
      <w:r w:rsidR="005B05CC" w:rsidRPr="009F2BBA">
        <w:rPr>
          <w:rFonts w:ascii="Calibri" w:hAnsi="Calibri" w:cs="Calibri"/>
        </w:rPr>
        <w:t>the</w:t>
      </w:r>
      <w:r w:rsidRPr="009F2BBA">
        <w:rPr>
          <w:rFonts w:ascii="Calibri" w:hAnsi="Calibri" w:cs="Calibri"/>
        </w:rPr>
        <w:t xml:space="preserve"> manifold. </w:t>
      </w:r>
    </w:p>
    <w:p w14:paraId="27132F32" w14:textId="77777777" w:rsidR="00221199" w:rsidRPr="009F2BBA" w:rsidRDefault="00221199" w:rsidP="00221199">
      <w:pPr>
        <w:pStyle w:val="af3"/>
        <w:ind w:left="0"/>
        <w:jc w:val="both"/>
        <w:rPr>
          <w:rFonts w:ascii="Calibri" w:hAnsi="Calibri" w:cs="Calibri"/>
        </w:rPr>
      </w:pPr>
    </w:p>
    <w:p w14:paraId="4DE210F6" w14:textId="4BE785AB" w:rsidR="00B31B11" w:rsidRPr="009F2BBA" w:rsidRDefault="00B31B11" w:rsidP="00221199">
      <w:pPr>
        <w:pStyle w:val="af3"/>
        <w:numPr>
          <w:ilvl w:val="1"/>
          <w:numId w:val="22"/>
        </w:numPr>
        <w:ind w:left="0" w:firstLine="0"/>
        <w:jc w:val="both"/>
        <w:rPr>
          <w:rFonts w:ascii="Calibri" w:hAnsi="Calibri" w:cs="Calibri"/>
        </w:rPr>
      </w:pPr>
      <w:r w:rsidRPr="009F2BBA">
        <w:rPr>
          <w:rFonts w:ascii="Calibri" w:hAnsi="Calibri" w:cs="Calibri"/>
        </w:rPr>
        <w:t xml:space="preserve">Manually open the valve between the syringe and the </w:t>
      </w:r>
      <w:r w:rsidR="005E4C3B" w:rsidRPr="009F2BBA">
        <w:rPr>
          <w:rFonts w:ascii="Calibri" w:hAnsi="Calibri" w:cs="Calibri"/>
        </w:rPr>
        <w:t xml:space="preserve">manifold </w:t>
      </w:r>
      <w:r w:rsidRPr="009F2BBA">
        <w:rPr>
          <w:rFonts w:ascii="Calibri" w:hAnsi="Calibri" w:cs="Calibri"/>
        </w:rPr>
        <w:t>by placing the 3-way adapter into the correct position (</w:t>
      </w:r>
      <w:r w:rsidR="0086735D" w:rsidRPr="009F2BBA">
        <w:rPr>
          <w:rFonts w:ascii="Calibri" w:hAnsi="Calibri" w:cs="Calibri"/>
        </w:rPr>
        <w:t xml:space="preserve">indicator </w:t>
      </w:r>
      <w:r w:rsidRPr="009F2BBA">
        <w:rPr>
          <w:rFonts w:ascii="Calibri" w:hAnsi="Calibri" w:cs="Calibri"/>
          <w:b/>
        </w:rPr>
        <w:t>OFF</w:t>
      </w:r>
      <w:r w:rsidR="00C700CE" w:rsidRPr="009F2BBA">
        <w:rPr>
          <w:rFonts w:ascii="Calibri" w:hAnsi="Calibri" w:cs="Calibri"/>
          <w:b/>
        </w:rPr>
        <w:t xml:space="preserve"> </w:t>
      </w:r>
      <w:r w:rsidR="00C700CE" w:rsidRPr="009F2BBA">
        <w:rPr>
          <w:rFonts w:ascii="Calibri" w:hAnsi="Calibri" w:cs="Calibri"/>
        </w:rPr>
        <w:t>is</w:t>
      </w:r>
      <w:r w:rsidRPr="009F2BBA">
        <w:rPr>
          <w:rFonts w:ascii="Calibri" w:hAnsi="Calibri" w:cs="Calibri"/>
        </w:rPr>
        <w:t xml:space="preserve"> turned to the left).</w:t>
      </w:r>
    </w:p>
    <w:p w14:paraId="3F0766DA" w14:textId="77777777" w:rsidR="00221199" w:rsidRPr="009F2BBA" w:rsidRDefault="00221199" w:rsidP="00221199">
      <w:pPr>
        <w:pStyle w:val="af3"/>
        <w:ind w:left="0"/>
        <w:jc w:val="both"/>
        <w:rPr>
          <w:rFonts w:ascii="Calibri" w:hAnsi="Calibri" w:cs="Calibri"/>
        </w:rPr>
      </w:pPr>
    </w:p>
    <w:p w14:paraId="74B18195" w14:textId="11B17807" w:rsidR="00B31B11" w:rsidRPr="009F2BBA" w:rsidRDefault="00922218" w:rsidP="00221199">
      <w:pPr>
        <w:pStyle w:val="af3"/>
        <w:numPr>
          <w:ilvl w:val="1"/>
          <w:numId w:val="22"/>
        </w:numPr>
        <w:ind w:left="0" w:firstLine="0"/>
        <w:jc w:val="both"/>
        <w:rPr>
          <w:rFonts w:ascii="Calibri" w:hAnsi="Calibri" w:cs="Calibri"/>
        </w:rPr>
      </w:pPr>
      <w:r w:rsidRPr="009F2BBA">
        <w:rPr>
          <w:rFonts w:ascii="Calibri" w:hAnsi="Calibri" w:cs="Calibri"/>
        </w:rPr>
        <w:t>Select</w:t>
      </w:r>
      <w:r w:rsidR="00B31B11" w:rsidRPr="009F2BBA">
        <w:rPr>
          <w:rFonts w:ascii="Calibri" w:hAnsi="Calibri" w:cs="Calibri"/>
        </w:rPr>
        <w:t xml:space="preserve"> </w:t>
      </w:r>
      <w:r w:rsidR="00B31B11" w:rsidRPr="009F2BBA">
        <w:rPr>
          <w:rFonts w:ascii="Calibri" w:hAnsi="Calibri" w:cs="Calibri"/>
          <w:b/>
        </w:rPr>
        <w:t>Set Current Channel</w:t>
      </w:r>
      <w:r w:rsidRPr="009F2BBA">
        <w:rPr>
          <w:rFonts w:ascii="Calibri" w:hAnsi="Calibri" w:cs="Calibri"/>
          <w:b/>
        </w:rPr>
        <w:t>/</w:t>
      </w:r>
      <w:r w:rsidR="00BF1C05">
        <w:rPr>
          <w:rFonts w:ascii="Calibri" w:hAnsi="Calibri" w:cs="Calibri"/>
          <w:b/>
        </w:rPr>
        <w:t>O</w:t>
      </w:r>
      <w:r w:rsidRPr="009F2BBA">
        <w:rPr>
          <w:rFonts w:ascii="Calibri" w:hAnsi="Calibri" w:cs="Calibri"/>
          <w:b/>
        </w:rPr>
        <w:t>pen</w:t>
      </w:r>
      <w:r w:rsidR="00B31B11" w:rsidRPr="009F2BBA">
        <w:rPr>
          <w:rFonts w:ascii="Calibri" w:hAnsi="Calibri" w:cs="Calibri"/>
        </w:rPr>
        <w:t xml:space="preserve"> step </w:t>
      </w:r>
      <w:r w:rsidR="00EC7A0B" w:rsidRPr="009F2BBA">
        <w:rPr>
          <w:rFonts w:ascii="Calibri" w:hAnsi="Calibri" w:cs="Calibri"/>
        </w:rPr>
        <w:t>in</w:t>
      </w:r>
      <w:r w:rsidR="00AD7C73" w:rsidRPr="009F2BBA">
        <w:rPr>
          <w:rFonts w:ascii="Calibri" w:hAnsi="Calibri" w:cs="Calibri"/>
        </w:rPr>
        <w:t xml:space="preserve"> the</w:t>
      </w:r>
      <w:r w:rsidR="00EC7A0B" w:rsidRPr="009F2BBA">
        <w:rPr>
          <w:rFonts w:ascii="Calibri" w:hAnsi="Calibri" w:cs="Calibri"/>
        </w:rPr>
        <w:t xml:space="preserve"> </w:t>
      </w:r>
      <w:r w:rsidR="00EC7A0B" w:rsidRPr="009F2BBA">
        <w:rPr>
          <w:rFonts w:ascii="Calibri" w:hAnsi="Calibri" w:cs="Calibri"/>
          <w:b/>
        </w:rPr>
        <w:t>Washout/</w:t>
      </w:r>
      <w:r w:rsidR="003B65B7" w:rsidRPr="009F2BBA">
        <w:rPr>
          <w:rFonts w:ascii="Calibri" w:hAnsi="Calibri" w:cs="Calibri"/>
          <w:b/>
        </w:rPr>
        <w:t xml:space="preserve">Manifold </w:t>
      </w:r>
      <w:r w:rsidR="00BF1C05">
        <w:rPr>
          <w:rFonts w:ascii="Calibri" w:hAnsi="Calibri" w:cs="Calibri"/>
          <w:b/>
        </w:rPr>
        <w:t>W</w:t>
      </w:r>
      <w:r w:rsidR="003B65B7" w:rsidRPr="009F2BBA">
        <w:rPr>
          <w:rFonts w:ascii="Calibri" w:hAnsi="Calibri" w:cs="Calibri"/>
          <w:b/>
        </w:rPr>
        <w:t>ash</w:t>
      </w:r>
      <w:r w:rsidR="00EC7A0B" w:rsidRPr="009F2BBA">
        <w:rPr>
          <w:rFonts w:ascii="Calibri" w:hAnsi="Calibri" w:cs="Calibri"/>
        </w:rPr>
        <w:t xml:space="preserve"> folder </w:t>
      </w:r>
      <w:r w:rsidRPr="009F2BBA">
        <w:rPr>
          <w:rFonts w:ascii="Calibri" w:hAnsi="Calibri" w:cs="Calibri"/>
        </w:rPr>
        <w:t xml:space="preserve">and click </w:t>
      </w:r>
      <w:r w:rsidRPr="009F2BBA">
        <w:rPr>
          <w:rFonts w:ascii="Calibri" w:hAnsi="Calibri" w:cs="Calibri"/>
          <w:b/>
        </w:rPr>
        <w:t xml:space="preserve">Run Assay </w:t>
      </w:r>
      <w:r w:rsidR="00BF1C05" w:rsidRPr="009F2BBA">
        <w:rPr>
          <w:rFonts w:ascii="Calibri" w:hAnsi="Calibri" w:cs="Calibri"/>
          <w:b/>
        </w:rPr>
        <w:t>Step</w:t>
      </w:r>
      <w:r w:rsidRPr="009F2BBA">
        <w:rPr>
          <w:rFonts w:ascii="Calibri" w:hAnsi="Calibri" w:cs="Calibri"/>
        </w:rPr>
        <w:t xml:space="preserve"> </w:t>
      </w:r>
      <w:r w:rsidR="00B31B11" w:rsidRPr="009F2BBA">
        <w:rPr>
          <w:rFonts w:ascii="Calibri" w:hAnsi="Calibri" w:cs="Calibri"/>
        </w:rPr>
        <w:t xml:space="preserve">to open all valves of the </w:t>
      </w:r>
      <w:r w:rsidR="005E4C3B" w:rsidRPr="009F2BBA">
        <w:rPr>
          <w:rFonts w:ascii="Calibri" w:hAnsi="Calibri" w:cs="Calibri"/>
        </w:rPr>
        <w:t>manifold</w:t>
      </w:r>
      <w:r w:rsidR="00B31B11" w:rsidRPr="009F2BBA">
        <w:rPr>
          <w:rFonts w:ascii="Calibri" w:hAnsi="Calibri" w:cs="Calibri"/>
        </w:rPr>
        <w:t>.</w:t>
      </w:r>
    </w:p>
    <w:p w14:paraId="4BBEC712" w14:textId="77777777" w:rsidR="00221199" w:rsidRPr="009F2BBA" w:rsidRDefault="00221199" w:rsidP="00221199">
      <w:pPr>
        <w:pStyle w:val="af3"/>
        <w:ind w:left="0"/>
        <w:jc w:val="both"/>
        <w:rPr>
          <w:rFonts w:ascii="Calibri" w:hAnsi="Calibri" w:cs="Calibri"/>
        </w:rPr>
      </w:pPr>
    </w:p>
    <w:p w14:paraId="20F3D0C4" w14:textId="58CCBBFF" w:rsidR="00B31B11" w:rsidRPr="009F2BBA" w:rsidRDefault="00B31B11" w:rsidP="00221199">
      <w:pPr>
        <w:pStyle w:val="af3"/>
        <w:numPr>
          <w:ilvl w:val="1"/>
          <w:numId w:val="22"/>
        </w:numPr>
        <w:ind w:left="0" w:firstLine="0"/>
        <w:jc w:val="both"/>
        <w:rPr>
          <w:rFonts w:ascii="Calibri" w:hAnsi="Calibri" w:cs="Calibri"/>
        </w:rPr>
      </w:pPr>
      <w:r w:rsidRPr="009F2BBA">
        <w:rPr>
          <w:rFonts w:ascii="Calibri" w:hAnsi="Calibri" w:cs="Calibri"/>
        </w:rPr>
        <w:t xml:space="preserve">Wash </w:t>
      </w:r>
      <w:r w:rsidR="005E4C3B" w:rsidRPr="009F2BBA">
        <w:rPr>
          <w:rFonts w:ascii="Calibri" w:hAnsi="Calibri" w:cs="Calibri"/>
        </w:rPr>
        <w:t>the manifold</w:t>
      </w:r>
      <w:r w:rsidR="00AE36FA" w:rsidRPr="009F2BBA">
        <w:rPr>
          <w:rFonts w:ascii="Calibri" w:hAnsi="Calibri" w:cs="Calibri"/>
        </w:rPr>
        <w:t xml:space="preserve"> manually</w:t>
      </w:r>
      <w:r w:rsidR="005E4C3B" w:rsidRPr="009F2BBA">
        <w:rPr>
          <w:rFonts w:ascii="Calibri" w:hAnsi="Calibri" w:cs="Calibri"/>
        </w:rPr>
        <w:t xml:space="preserve"> </w:t>
      </w:r>
      <w:r w:rsidRPr="009F2BBA">
        <w:rPr>
          <w:rFonts w:ascii="Calibri" w:hAnsi="Calibri" w:cs="Calibri"/>
        </w:rPr>
        <w:t xml:space="preserve">by pushing </w:t>
      </w:r>
      <w:r w:rsidR="00192DEB" w:rsidRPr="009F2BBA">
        <w:rPr>
          <w:rFonts w:ascii="Calibri" w:hAnsi="Calibri" w:cs="Calibri"/>
        </w:rPr>
        <w:t xml:space="preserve">5 </w:t>
      </w:r>
      <w:r w:rsidR="009649DC" w:rsidRPr="009F2BBA">
        <w:rPr>
          <w:rFonts w:ascii="Calibri" w:hAnsi="Calibri" w:cs="Calibri"/>
        </w:rPr>
        <w:t>mL</w:t>
      </w:r>
      <w:r w:rsidR="00192DEB" w:rsidRPr="009F2BBA">
        <w:rPr>
          <w:rFonts w:ascii="Calibri" w:hAnsi="Calibri" w:cs="Calibri"/>
        </w:rPr>
        <w:t xml:space="preserve"> of 80% </w:t>
      </w:r>
      <w:r w:rsidR="00CD445C" w:rsidRPr="009F2BBA">
        <w:rPr>
          <w:rFonts w:ascii="Calibri" w:hAnsi="Calibri" w:cs="Calibri"/>
        </w:rPr>
        <w:t xml:space="preserve">ethanol </w:t>
      </w:r>
      <w:r w:rsidR="0082256D" w:rsidRPr="009F2BBA">
        <w:rPr>
          <w:rFonts w:ascii="Calibri" w:hAnsi="Calibri" w:cs="Calibri"/>
        </w:rPr>
        <w:t xml:space="preserve">from the syringe, followed by </w:t>
      </w:r>
      <w:r w:rsidR="00192DEB" w:rsidRPr="009F2BBA">
        <w:rPr>
          <w:rFonts w:ascii="Calibri" w:hAnsi="Calibri" w:cs="Calibri"/>
        </w:rPr>
        <w:t xml:space="preserve">5 </w:t>
      </w:r>
      <w:r w:rsidR="009649DC" w:rsidRPr="009F2BBA">
        <w:rPr>
          <w:rFonts w:ascii="Calibri" w:hAnsi="Calibri" w:cs="Calibri"/>
        </w:rPr>
        <w:t>mL</w:t>
      </w:r>
      <w:r w:rsidR="00192DEB" w:rsidRPr="009F2BBA">
        <w:rPr>
          <w:rFonts w:ascii="Calibri" w:hAnsi="Calibri" w:cs="Calibri"/>
        </w:rPr>
        <w:t xml:space="preserve"> of cell culture grade water</w:t>
      </w:r>
      <w:r w:rsidRPr="009F2BBA">
        <w:rPr>
          <w:rFonts w:ascii="Calibri" w:hAnsi="Calibri" w:cs="Calibri"/>
        </w:rPr>
        <w:t>.</w:t>
      </w:r>
    </w:p>
    <w:p w14:paraId="576F8854" w14:textId="77777777" w:rsidR="00221199" w:rsidRPr="009F2BBA" w:rsidRDefault="00221199" w:rsidP="00221199">
      <w:pPr>
        <w:pStyle w:val="af3"/>
        <w:ind w:left="0"/>
        <w:jc w:val="both"/>
        <w:rPr>
          <w:rFonts w:ascii="Calibri" w:hAnsi="Calibri" w:cs="Calibri"/>
        </w:rPr>
      </w:pPr>
    </w:p>
    <w:p w14:paraId="449CA84C" w14:textId="2B27E3B8" w:rsidR="00B31B11" w:rsidRPr="009F2BBA" w:rsidRDefault="00B31B11" w:rsidP="00221199">
      <w:pPr>
        <w:pStyle w:val="af3"/>
        <w:numPr>
          <w:ilvl w:val="1"/>
          <w:numId w:val="22"/>
        </w:numPr>
        <w:ind w:left="0" w:firstLine="0"/>
        <w:jc w:val="both"/>
        <w:rPr>
          <w:rFonts w:ascii="Calibri" w:hAnsi="Calibri" w:cs="Calibri"/>
        </w:rPr>
      </w:pPr>
      <w:r w:rsidRPr="009F2BBA">
        <w:rPr>
          <w:rFonts w:ascii="Calibri" w:hAnsi="Calibri" w:cs="Calibri"/>
        </w:rPr>
        <w:t xml:space="preserve">Wash </w:t>
      </w:r>
      <w:r w:rsidR="005E4C3B" w:rsidRPr="009F2BBA">
        <w:rPr>
          <w:rFonts w:ascii="Calibri" w:hAnsi="Calibri" w:cs="Calibri"/>
        </w:rPr>
        <w:t xml:space="preserve">the manifold </w:t>
      </w:r>
      <w:r w:rsidRPr="009F2BBA">
        <w:rPr>
          <w:rFonts w:ascii="Calibri" w:hAnsi="Calibri" w:cs="Calibri"/>
        </w:rPr>
        <w:t xml:space="preserve">by pushing </w:t>
      </w:r>
      <w:r w:rsidR="0082256D" w:rsidRPr="009F2BBA">
        <w:rPr>
          <w:rFonts w:ascii="Calibri" w:hAnsi="Calibri" w:cs="Calibri"/>
        </w:rPr>
        <w:t xml:space="preserve">5 </w:t>
      </w:r>
      <w:r w:rsidR="009649DC" w:rsidRPr="009F2BBA">
        <w:rPr>
          <w:rFonts w:ascii="Calibri" w:hAnsi="Calibri" w:cs="Calibri"/>
        </w:rPr>
        <w:t>mL</w:t>
      </w:r>
      <w:r w:rsidR="0082256D" w:rsidRPr="009F2BBA">
        <w:rPr>
          <w:rFonts w:ascii="Calibri" w:hAnsi="Calibri" w:cs="Calibri"/>
        </w:rPr>
        <w:t xml:space="preserve"> </w:t>
      </w:r>
      <w:r w:rsidR="00D84406" w:rsidRPr="009F2BBA">
        <w:rPr>
          <w:rFonts w:ascii="Calibri" w:hAnsi="Calibri" w:cs="Calibri"/>
        </w:rPr>
        <w:t xml:space="preserve">of </w:t>
      </w:r>
      <w:r w:rsidR="00192DEB" w:rsidRPr="009F2BBA">
        <w:rPr>
          <w:rFonts w:ascii="Calibri" w:hAnsi="Calibri" w:cs="Calibri"/>
        </w:rPr>
        <w:t>Human Endothelial-SFM culture medium</w:t>
      </w:r>
      <w:r w:rsidR="00572EE0" w:rsidRPr="009F2BBA">
        <w:rPr>
          <w:rFonts w:ascii="Calibri" w:hAnsi="Calibri" w:cs="Calibri"/>
        </w:rPr>
        <w:t xml:space="preserve"> from the syringe</w:t>
      </w:r>
      <w:r w:rsidR="00192DEB" w:rsidRPr="009F2BBA">
        <w:rPr>
          <w:rFonts w:ascii="Calibri" w:hAnsi="Calibri" w:cs="Calibri"/>
        </w:rPr>
        <w:t xml:space="preserve">. </w:t>
      </w:r>
    </w:p>
    <w:p w14:paraId="4D4FB66E" w14:textId="77777777" w:rsidR="00221199" w:rsidRPr="009F2BBA" w:rsidRDefault="00221199" w:rsidP="00221199">
      <w:pPr>
        <w:pStyle w:val="af3"/>
        <w:ind w:left="0"/>
        <w:jc w:val="both"/>
        <w:rPr>
          <w:rFonts w:ascii="Calibri" w:hAnsi="Calibri" w:cs="Calibri"/>
        </w:rPr>
      </w:pPr>
    </w:p>
    <w:p w14:paraId="0892C0D1" w14:textId="40862D83" w:rsidR="009649DC" w:rsidRPr="009F2BBA" w:rsidRDefault="009649DC" w:rsidP="00221199">
      <w:pPr>
        <w:pStyle w:val="af3"/>
        <w:numPr>
          <w:ilvl w:val="1"/>
          <w:numId w:val="22"/>
        </w:numPr>
        <w:ind w:left="0" w:firstLine="0"/>
        <w:jc w:val="both"/>
        <w:rPr>
          <w:rFonts w:ascii="Calibri" w:hAnsi="Calibri" w:cs="Calibri"/>
        </w:rPr>
      </w:pPr>
      <w:r w:rsidRPr="009F2BBA">
        <w:rPr>
          <w:rFonts w:ascii="Calibri" w:hAnsi="Calibri" w:cs="Calibri"/>
        </w:rPr>
        <w:t>Remove all large air bubbles that are trapped in the manifold. To do this, place the 8-well pin adapter into the 10 cm Petri dish with the medium and perform pushing/pulling with the syringe until all large air bubbles are gone (small bubbles are not a problem).</w:t>
      </w:r>
    </w:p>
    <w:p w14:paraId="768CDE64" w14:textId="77777777" w:rsidR="00221199" w:rsidRPr="009F2BBA" w:rsidRDefault="00221199" w:rsidP="00221199">
      <w:pPr>
        <w:pStyle w:val="af3"/>
        <w:ind w:left="0"/>
        <w:jc w:val="both"/>
        <w:rPr>
          <w:rFonts w:ascii="Calibri" w:hAnsi="Calibri" w:cs="Calibri"/>
        </w:rPr>
      </w:pPr>
    </w:p>
    <w:p w14:paraId="48F1552F" w14:textId="73222B72" w:rsidR="00B31B11" w:rsidRPr="009F2BBA" w:rsidRDefault="00922218" w:rsidP="00221199">
      <w:pPr>
        <w:pStyle w:val="af3"/>
        <w:numPr>
          <w:ilvl w:val="1"/>
          <w:numId w:val="22"/>
        </w:numPr>
        <w:ind w:left="0" w:firstLine="0"/>
        <w:jc w:val="both"/>
        <w:rPr>
          <w:rFonts w:ascii="Calibri" w:hAnsi="Calibri" w:cs="Calibri"/>
        </w:rPr>
      </w:pPr>
      <w:r w:rsidRPr="009F2BBA">
        <w:rPr>
          <w:rFonts w:ascii="Calibri" w:hAnsi="Calibri" w:cs="Calibri"/>
        </w:rPr>
        <w:t>Select</w:t>
      </w:r>
      <w:r w:rsidR="00B31B11" w:rsidRPr="009F2BBA">
        <w:rPr>
          <w:rFonts w:ascii="Calibri" w:hAnsi="Calibri" w:cs="Calibri"/>
        </w:rPr>
        <w:t xml:space="preserve"> </w:t>
      </w:r>
      <w:r w:rsidR="00B31B11" w:rsidRPr="009F2BBA">
        <w:rPr>
          <w:rFonts w:ascii="Calibri" w:hAnsi="Calibri" w:cs="Calibri"/>
          <w:b/>
        </w:rPr>
        <w:t>Set Current Channel</w:t>
      </w:r>
      <w:r w:rsidRPr="009F2BBA">
        <w:rPr>
          <w:rFonts w:ascii="Calibri" w:hAnsi="Calibri" w:cs="Calibri"/>
          <w:b/>
        </w:rPr>
        <w:t>/</w:t>
      </w:r>
      <w:r w:rsidR="00BF1C05">
        <w:rPr>
          <w:rFonts w:ascii="Calibri" w:hAnsi="Calibri" w:cs="Calibri"/>
          <w:b/>
        </w:rPr>
        <w:t>C</w:t>
      </w:r>
      <w:r w:rsidRPr="009F2BBA">
        <w:rPr>
          <w:rFonts w:ascii="Calibri" w:hAnsi="Calibri" w:cs="Calibri"/>
          <w:b/>
        </w:rPr>
        <w:t>lose</w:t>
      </w:r>
      <w:r w:rsidR="00B31B11" w:rsidRPr="009F2BBA">
        <w:rPr>
          <w:rFonts w:ascii="Calibri" w:hAnsi="Calibri" w:cs="Calibri"/>
        </w:rPr>
        <w:t xml:space="preserve"> step </w:t>
      </w:r>
      <w:r w:rsidR="00572EE0" w:rsidRPr="009F2BBA">
        <w:rPr>
          <w:rFonts w:ascii="Calibri" w:hAnsi="Calibri" w:cs="Calibri"/>
        </w:rPr>
        <w:t>in</w:t>
      </w:r>
      <w:r w:rsidR="00AD7C73" w:rsidRPr="009F2BBA">
        <w:rPr>
          <w:rFonts w:ascii="Calibri" w:hAnsi="Calibri" w:cs="Calibri"/>
        </w:rPr>
        <w:t xml:space="preserve"> the</w:t>
      </w:r>
      <w:r w:rsidR="00572EE0" w:rsidRPr="009F2BBA">
        <w:rPr>
          <w:rFonts w:ascii="Calibri" w:hAnsi="Calibri" w:cs="Calibri"/>
        </w:rPr>
        <w:t xml:space="preserve"> </w:t>
      </w:r>
      <w:r w:rsidR="00EC7A0B" w:rsidRPr="009F2BBA">
        <w:rPr>
          <w:rFonts w:ascii="Calibri" w:hAnsi="Calibri" w:cs="Calibri"/>
          <w:b/>
        </w:rPr>
        <w:t>Washout/</w:t>
      </w:r>
      <w:r w:rsidR="003B65B7" w:rsidRPr="009F2BBA">
        <w:rPr>
          <w:rFonts w:ascii="Calibri" w:hAnsi="Calibri" w:cs="Calibri"/>
          <w:b/>
        </w:rPr>
        <w:t xml:space="preserve">Manifold </w:t>
      </w:r>
      <w:r w:rsidR="00BF1C05">
        <w:rPr>
          <w:rFonts w:ascii="Calibri" w:hAnsi="Calibri" w:cs="Calibri"/>
          <w:b/>
        </w:rPr>
        <w:t>W</w:t>
      </w:r>
      <w:r w:rsidR="003B65B7" w:rsidRPr="009F2BBA">
        <w:rPr>
          <w:rFonts w:ascii="Calibri" w:hAnsi="Calibri" w:cs="Calibri"/>
          <w:b/>
        </w:rPr>
        <w:t>ash</w:t>
      </w:r>
      <w:r w:rsidR="00EC7A0B" w:rsidRPr="009F2BBA">
        <w:rPr>
          <w:rFonts w:ascii="Calibri" w:hAnsi="Calibri" w:cs="Calibri"/>
        </w:rPr>
        <w:t xml:space="preserve"> folder </w:t>
      </w:r>
      <w:r w:rsidRPr="009F2BBA">
        <w:rPr>
          <w:rFonts w:ascii="Calibri" w:hAnsi="Calibri" w:cs="Calibri"/>
        </w:rPr>
        <w:t xml:space="preserve">and click </w:t>
      </w:r>
      <w:r w:rsidRPr="009F2BBA">
        <w:rPr>
          <w:rFonts w:ascii="Calibri" w:hAnsi="Calibri" w:cs="Calibri"/>
          <w:b/>
        </w:rPr>
        <w:t xml:space="preserve">Run Assay </w:t>
      </w:r>
      <w:r w:rsidR="00A82F6E" w:rsidRPr="009F2BBA">
        <w:rPr>
          <w:rFonts w:ascii="Calibri" w:hAnsi="Calibri" w:cs="Calibri"/>
          <w:b/>
        </w:rPr>
        <w:t>S</w:t>
      </w:r>
      <w:r w:rsidRPr="009F2BBA">
        <w:rPr>
          <w:rFonts w:ascii="Calibri" w:hAnsi="Calibri" w:cs="Calibri"/>
          <w:b/>
        </w:rPr>
        <w:t>tep</w:t>
      </w:r>
      <w:r w:rsidRPr="009F2BBA">
        <w:rPr>
          <w:rFonts w:ascii="Calibri" w:hAnsi="Calibri" w:cs="Calibri"/>
        </w:rPr>
        <w:t xml:space="preserve"> </w:t>
      </w:r>
      <w:r w:rsidR="00B31B11" w:rsidRPr="009F2BBA">
        <w:rPr>
          <w:rFonts w:ascii="Calibri" w:hAnsi="Calibri" w:cs="Calibri"/>
        </w:rPr>
        <w:t xml:space="preserve">to close all valves of the </w:t>
      </w:r>
      <w:r w:rsidR="005E4C3B" w:rsidRPr="009F2BBA">
        <w:rPr>
          <w:rFonts w:ascii="Calibri" w:hAnsi="Calibri" w:cs="Calibri"/>
        </w:rPr>
        <w:t>manifold</w:t>
      </w:r>
      <w:r w:rsidR="00B31B11" w:rsidRPr="009F2BBA">
        <w:rPr>
          <w:rFonts w:ascii="Calibri" w:hAnsi="Calibri" w:cs="Calibri"/>
        </w:rPr>
        <w:t>.</w:t>
      </w:r>
    </w:p>
    <w:p w14:paraId="6BB51006" w14:textId="77777777" w:rsidR="00221199" w:rsidRPr="009F2BBA" w:rsidRDefault="00221199" w:rsidP="00221199">
      <w:pPr>
        <w:pStyle w:val="af3"/>
        <w:ind w:left="0"/>
        <w:jc w:val="both"/>
        <w:rPr>
          <w:rFonts w:ascii="Calibri" w:hAnsi="Calibri" w:cs="Calibri"/>
        </w:rPr>
      </w:pPr>
    </w:p>
    <w:p w14:paraId="6D25BD27" w14:textId="4288F971" w:rsidR="00F11154" w:rsidRPr="009F2BBA" w:rsidRDefault="00B31B11" w:rsidP="00221199">
      <w:pPr>
        <w:pStyle w:val="af3"/>
        <w:numPr>
          <w:ilvl w:val="1"/>
          <w:numId w:val="22"/>
        </w:numPr>
        <w:ind w:left="0" w:firstLine="0"/>
        <w:jc w:val="both"/>
        <w:rPr>
          <w:rFonts w:ascii="Calibri" w:hAnsi="Calibri" w:cs="Calibri"/>
        </w:rPr>
      </w:pPr>
      <w:r w:rsidRPr="009F2BBA">
        <w:rPr>
          <w:rFonts w:ascii="Calibri" w:hAnsi="Calibri" w:cs="Calibri"/>
        </w:rPr>
        <w:t xml:space="preserve">Connect </w:t>
      </w:r>
      <w:r w:rsidR="00572EE0" w:rsidRPr="009F2BBA">
        <w:rPr>
          <w:rFonts w:ascii="Calibri" w:hAnsi="Calibri" w:cs="Calibri"/>
        </w:rPr>
        <w:t xml:space="preserve">the </w:t>
      </w:r>
      <w:r w:rsidRPr="009F2BBA">
        <w:rPr>
          <w:rFonts w:ascii="Calibri" w:hAnsi="Calibri" w:cs="Calibri"/>
        </w:rPr>
        <w:t xml:space="preserve">green outlet cable from the pump to the </w:t>
      </w:r>
      <w:r w:rsidR="005E4C3B" w:rsidRPr="009F2BBA">
        <w:rPr>
          <w:rFonts w:ascii="Calibri" w:hAnsi="Calibri" w:cs="Calibri"/>
        </w:rPr>
        <w:t xml:space="preserve">manifold </w:t>
      </w:r>
      <w:r w:rsidRPr="009F2BBA">
        <w:rPr>
          <w:rFonts w:ascii="Calibri" w:hAnsi="Calibri" w:cs="Calibri"/>
        </w:rPr>
        <w:t xml:space="preserve">adapter. </w:t>
      </w:r>
    </w:p>
    <w:p w14:paraId="1BD62DEF" w14:textId="77777777" w:rsidR="00221199" w:rsidRPr="009F2BBA" w:rsidRDefault="00221199" w:rsidP="00221199">
      <w:pPr>
        <w:pStyle w:val="af3"/>
        <w:ind w:left="0"/>
        <w:jc w:val="both"/>
        <w:rPr>
          <w:rFonts w:ascii="Calibri" w:hAnsi="Calibri" w:cs="Calibri"/>
        </w:rPr>
      </w:pPr>
    </w:p>
    <w:p w14:paraId="6D5DC34A" w14:textId="4C14BDEF" w:rsidR="00B31B11" w:rsidRPr="009F2BBA" w:rsidRDefault="00B31B11" w:rsidP="00221199">
      <w:pPr>
        <w:pStyle w:val="af3"/>
        <w:numPr>
          <w:ilvl w:val="1"/>
          <w:numId w:val="22"/>
        </w:numPr>
        <w:ind w:left="0" w:firstLine="0"/>
        <w:jc w:val="both"/>
        <w:rPr>
          <w:rFonts w:ascii="Calibri" w:hAnsi="Calibri" w:cs="Calibri"/>
        </w:rPr>
      </w:pPr>
      <w:r w:rsidRPr="009F2BBA">
        <w:rPr>
          <w:rFonts w:ascii="Calibri" w:hAnsi="Calibri" w:cs="Calibri"/>
        </w:rPr>
        <w:t xml:space="preserve">Switch the 3-way valve back to the </w:t>
      </w:r>
      <w:r w:rsidRPr="009F2BBA">
        <w:rPr>
          <w:rFonts w:ascii="Calibri" w:hAnsi="Calibri" w:cs="Calibri"/>
          <w:b/>
        </w:rPr>
        <w:t xml:space="preserve">OFF </w:t>
      </w:r>
      <w:r w:rsidRPr="009F2BBA">
        <w:rPr>
          <w:rFonts w:ascii="Calibri" w:hAnsi="Calibri" w:cs="Calibri"/>
        </w:rPr>
        <w:t xml:space="preserve">position </w:t>
      </w:r>
      <w:r w:rsidR="00C85293" w:rsidRPr="009F2BBA">
        <w:rPr>
          <w:rFonts w:ascii="Calibri" w:hAnsi="Calibri" w:cs="Calibri"/>
        </w:rPr>
        <w:t xml:space="preserve">to close the </w:t>
      </w:r>
      <w:r w:rsidRPr="009F2BBA">
        <w:rPr>
          <w:rFonts w:ascii="Calibri" w:hAnsi="Calibri" w:cs="Calibri"/>
        </w:rPr>
        <w:t>syringe</w:t>
      </w:r>
      <w:r w:rsidR="00C85293" w:rsidRPr="009F2BBA">
        <w:rPr>
          <w:rFonts w:ascii="Calibri" w:hAnsi="Calibri" w:cs="Calibri"/>
        </w:rPr>
        <w:t>.</w:t>
      </w:r>
      <w:r w:rsidRPr="009F2BBA">
        <w:rPr>
          <w:rFonts w:ascii="Calibri" w:hAnsi="Calibri" w:cs="Calibri"/>
        </w:rPr>
        <w:t xml:space="preserve"> </w:t>
      </w:r>
    </w:p>
    <w:p w14:paraId="52C76319" w14:textId="77777777" w:rsidR="00221199" w:rsidRPr="009F2BBA" w:rsidRDefault="00221199" w:rsidP="00221199">
      <w:pPr>
        <w:pStyle w:val="af3"/>
        <w:ind w:left="0"/>
        <w:jc w:val="both"/>
        <w:rPr>
          <w:rFonts w:ascii="Calibri" w:hAnsi="Calibri" w:cs="Calibri"/>
        </w:rPr>
      </w:pPr>
    </w:p>
    <w:p w14:paraId="5FFD79E1" w14:textId="0956C025" w:rsidR="00221199" w:rsidRPr="009F2BBA" w:rsidRDefault="00922218" w:rsidP="00221199">
      <w:pPr>
        <w:pStyle w:val="af3"/>
        <w:numPr>
          <w:ilvl w:val="1"/>
          <w:numId w:val="22"/>
        </w:numPr>
        <w:ind w:left="0" w:firstLine="0"/>
        <w:jc w:val="both"/>
        <w:rPr>
          <w:rFonts w:ascii="Calibri" w:hAnsi="Calibri" w:cs="Calibri"/>
        </w:rPr>
      </w:pPr>
      <w:r w:rsidRPr="009F2BBA">
        <w:rPr>
          <w:rFonts w:ascii="Calibri" w:hAnsi="Calibri" w:cs="Calibri"/>
        </w:rPr>
        <w:t>Select</w:t>
      </w:r>
      <w:r w:rsidR="00E35D64" w:rsidRPr="009F2BBA">
        <w:rPr>
          <w:rFonts w:ascii="Calibri" w:hAnsi="Calibri" w:cs="Calibri"/>
        </w:rPr>
        <w:t xml:space="preserve"> </w:t>
      </w:r>
      <w:r w:rsidR="00E35D64" w:rsidRPr="009F2BBA">
        <w:rPr>
          <w:rFonts w:ascii="Calibri" w:hAnsi="Calibri" w:cs="Calibri"/>
          <w:b/>
        </w:rPr>
        <w:t>Washout/Cable</w:t>
      </w:r>
      <w:r w:rsidR="003B65B7" w:rsidRPr="009F2BBA">
        <w:rPr>
          <w:rFonts w:ascii="Calibri" w:hAnsi="Calibri" w:cs="Calibri"/>
          <w:b/>
        </w:rPr>
        <w:t xml:space="preserve"> </w:t>
      </w:r>
      <w:r w:rsidR="00BF1C05">
        <w:rPr>
          <w:rFonts w:ascii="Calibri" w:hAnsi="Calibri" w:cs="Calibri"/>
          <w:b/>
        </w:rPr>
        <w:t>W</w:t>
      </w:r>
      <w:r w:rsidR="003B65B7" w:rsidRPr="009F2BBA">
        <w:rPr>
          <w:rFonts w:ascii="Calibri" w:hAnsi="Calibri" w:cs="Calibri"/>
          <w:b/>
        </w:rPr>
        <w:t>ashout</w:t>
      </w:r>
      <w:r w:rsidR="00E35D64" w:rsidRPr="009F2BBA">
        <w:rPr>
          <w:rFonts w:ascii="Calibri" w:hAnsi="Calibri" w:cs="Calibri"/>
        </w:rPr>
        <w:t xml:space="preserve"> </w:t>
      </w:r>
      <w:r w:rsidRPr="009F2BBA">
        <w:rPr>
          <w:rFonts w:ascii="Calibri" w:hAnsi="Calibri" w:cs="Calibri"/>
        </w:rPr>
        <w:t xml:space="preserve">folder and click </w:t>
      </w:r>
      <w:r w:rsidRPr="009F2BBA">
        <w:rPr>
          <w:rFonts w:ascii="Calibri" w:hAnsi="Calibri" w:cs="Calibri"/>
          <w:b/>
        </w:rPr>
        <w:t xml:space="preserve">Run Assay </w:t>
      </w:r>
      <w:r w:rsidR="00A82F6E" w:rsidRPr="009F2BBA">
        <w:rPr>
          <w:rFonts w:ascii="Calibri" w:hAnsi="Calibri" w:cs="Calibri"/>
          <w:b/>
        </w:rPr>
        <w:t>S</w:t>
      </w:r>
      <w:r w:rsidRPr="009F2BBA">
        <w:rPr>
          <w:rFonts w:ascii="Calibri" w:hAnsi="Calibri" w:cs="Calibri"/>
          <w:b/>
        </w:rPr>
        <w:t>tep</w:t>
      </w:r>
      <w:r w:rsidR="00E35D64" w:rsidRPr="009F2BBA">
        <w:rPr>
          <w:rFonts w:ascii="Calibri" w:hAnsi="Calibri" w:cs="Calibri"/>
        </w:rPr>
        <w:t xml:space="preserve"> to wash each port</w:t>
      </w:r>
      <w:r w:rsidR="002A015D" w:rsidRPr="009F2BBA">
        <w:rPr>
          <w:rFonts w:ascii="Calibri" w:hAnsi="Calibri" w:cs="Calibri"/>
        </w:rPr>
        <w:t xml:space="preserve"> with RPMI medium</w:t>
      </w:r>
      <w:r w:rsidR="00E35D64" w:rsidRPr="009F2BBA">
        <w:rPr>
          <w:rFonts w:ascii="Calibri" w:hAnsi="Calibri" w:cs="Calibri"/>
        </w:rPr>
        <w:t xml:space="preserve"> individually</w:t>
      </w:r>
      <w:r w:rsidR="00C31519" w:rsidRPr="009F2BBA">
        <w:rPr>
          <w:rFonts w:ascii="Calibri" w:hAnsi="Calibri" w:cs="Calibri"/>
        </w:rPr>
        <w:t xml:space="preserve">, </w:t>
      </w:r>
      <w:r w:rsidR="00E35D64" w:rsidRPr="009F2BBA">
        <w:rPr>
          <w:rFonts w:ascii="Calibri" w:hAnsi="Calibri" w:cs="Calibri"/>
        </w:rPr>
        <w:t>ensur</w:t>
      </w:r>
      <w:r w:rsidR="00D84406" w:rsidRPr="009F2BBA">
        <w:rPr>
          <w:rFonts w:ascii="Calibri" w:hAnsi="Calibri" w:cs="Calibri"/>
        </w:rPr>
        <w:t>ing that</w:t>
      </w:r>
      <w:r w:rsidR="00E35D64" w:rsidRPr="009F2BBA">
        <w:rPr>
          <w:rFonts w:ascii="Calibri" w:hAnsi="Calibri" w:cs="Calibri"/>
        </w:rPr>
        <w:t xml:space="preserve"> all bubbles are removed from each cable</w:t>
      </w:r>
      <w:r w:rsidR="00C31519" w:rsidRPr="009F2BBA">
        <w:rPr>
          <w:rFonts w:ascii="Calibri" w:hAnsi="Calibri" w:cs="Calibri"/>
        </w:rPr>
        <w:t xml:space="preserve"> (Dispense volume = 100 </w:t>
      </w:r>
      <w:r w:rsidR="009649DC" w:rsidRPr="009F2BBA">
        <w:rPr>
          <w:rFonts w:ascii="Calibri" w:hAnsi="Calibri" w:cs="Calibri"/>
        </w:rPr>
        <w:t>µL</w:t>
      </w:r>
      <w:r w:rsidR="00C31519" w:rsidRPr="009F2BBA">
        <w:rPr>
          <w:rFonts w:ascii="Calibri" w:hAnsi="Calibri" w:cs="Calibri"/>
        </w:rPr>
        <w:t>)</w:t>
      </w:r>
      <w:r w:rsidR="00E35D64" w:rsidRPr="009F2BBA">
        <w:rPr>
          <w:rFonts w:ascii="Calibri" w:hAnsi="Calibri" w:cs="Calibri"/>
        </w:rPr>
        <w:t xml:space="preserve">. </w:t>
      </w:r>
    </w:p>
    <w:p w14:paraId="077629C7" w14:textId="400B54A1" w:rsidR="00E35D64" w:rsidRPr="009F2BBA" w:rsidRDefault="005E4C3B" w:rsidP="00221199">
      <w:pPr>
        <w:pStyle w:val="af3"/>
        <w:ind w:left="0"/>
        <w:jc w:val="both"/>
        <w:rPr>
          <w:rFonts w:ascii="Calibri" w:hAnsi="Calibri" w:cs="Calibri"/>
        </w:rPr>
      </w:pPr>
      <w:r w:rsidRPr="009F2BBA">
        <w:rPr>
          <w:rFonts w:ascii="Calibri" w:hAnsi="Calibri" w:cs="Calibri"/>
        </w:rPr>
        <w:br/>
      </w:r>
      <w:r w:rsidR="00E35D64" w:rsidRPr="009F2BBA">
        <w:rPr>
          <w:rFonts w:ascii="Calibri" w:hAnsi="Calibri" w:cs="Calibri"/>
        </w:rPr>
        <w:t xml:space="preserve">NOTE: Each </w:t>
      </w:r>
      <w:r w:rsidR="004F751D" w:rsidRPr="009F2BBA">
        <w:rPr>
          <w:rFonts w:ascii="Calibri" w:hAnsi="Calibri" w:cs="Calibri"/>
        </w:rPr>
        <w:t>valve</w:t>
      </w:r>
      <w:r w:rsidR="00E35D64" w:rsidRPr="009F2BBA">
        <w:rPr>
          <w:rFonts w:ascii="Calibri" w:hAnsi="Calibri" w:cs="Calibri"/>
        </w:rPr>
        <w:t xml:space="preserve"> of the </w:t>
      </w:r>
      <w:r w:rsidR="00DD15FC" w:rsidRPr="009F2BBA">
        <w:rPr>
          <w:rFonts w:ascii="Calibri" w:hAnsi="Calibri" w:cs="Calibri"/>
        </w:rPr>
        <w:t xml:space="preserve">manifold </w:t>
      </w:r>
      <w:r w:rsidR="00E35D64" w:rsidRPr="009F2BBA">
        <w:rPr>
          <w:rFonts w:ascii="Calibri" w:hAnsi="Calibri" w:cs="Calibri"/>
        </w:rPr>
        <w:t>is opened</w:t>
      </w:r>
      <w:r w:rsidR="00AE36FA" w:rsidRPr="009F2BBA">
        <w:rPr>
          <w:rFonts w:ascii="Calibri" w:hAnsi="Calibri" w:cs="Calibri"/>
        </w:rPr>
        <w:t xml:space="preserve"> one-by-one</w:t>
      </w:r>
      <w:r w:rsidR="00E35D64" w:rsidRPr="009F2BBA">
        <w:rPr>
          <w:rFonts w:ascii="Calibri" w:hAnsi="Calibri" w:cs="Calibri"/>
        </w:rPr>
        <w:t xml:space="preserve">, 1 to 8, and 100 </w:t>
      </w:r>
      <w:proofErr w:type="spellStart"/>
      <w:r w:rsidR="00E35D64" w:rsidRPr="009F2BBA">
        <w:rPr>
          <w:rFonts w:ascii="Calibri" w:hAnsi="Calibri" w:cs="Calibri"/>
        </w:rPr>
        <w:t>μL</w:t>
      </w:r>
      <w:proofErr w:type="spellEnd"/>
      <w:r w:rsidR="00E35D64" w:rsidRPr="009F2BBA">
        <w:rPr>
          <w:rFonts w:ascii="Calibri" w:hAnsi="Calibri" w:cs="Calibri"/>
        </w:rPr>
        <w:t xml:space="preserve"> of </w:t>
      </w:r>
      <w:r w:rsidR="00975AE8" w:rsidRPr="009F2BBA">
        <w:rPr>
          <w:rFonts w:ascii="Calibri" w:hAnsi="Calibri" w:cs="Calibri"/>
        </w:rPr>
        <w:t xml:space="preserve">the </w:t>
      </w:r>
      <w:r w:rsidR="002A015D" w:rsidRPr="009F2BBA">
        <w:rPr>
          <w:rFonts w:ascii="Calibri" w:hAnsi="Calibri" w:cs="Calibri"/>
        </w:rPr>
        <w:t>medium</w:t>
      </w:r>
      <w:r w:rsidR="00E35D64" w:rsidRPr="009F2BBA">
        <w:rPr>
          <w:rFonts w:ascii="Calibri" w:hAnsi="Calibri" w:cs="Calibri"/>
        </w:rPr>
        <w:t xml:space="preserve"> is dispensed through</w:t>
      </w:r>
      <w:r w:rsidR="00C31519" w:rsidRPr="009F2BBA">
        <w:rPr>
          <w:rFonts w:ascii="Calibri" w:hAnsi="Calibri" w:cs="Calibri"/>
        </w:rPr>
        <w:t xml:space="preserve"> each individual channel while keeping </w:t>
      </w:r>
      <w:r w:rsidR="003C78B8" w:rsidRPr="009F2BBA">
        <w:rPr>
          <w:rFonts w:ascii="Calibri" w:hAnsi="Calibri" w:cs="Calibri"/>
        </w:rPr>
        <w:t>the other</w:t>
      </w:r>
      <w:r w:rsidR="00C31519" w:rsidRPr="009F2BBA">
        <w:rPr>
          <w:rFonts w:ascii="Calibri" w:hAnsi="Calibri" w:cs="Calibri"/>
        </w:rPr>
        <w:t xml:space="preserve"> channels closed</w:t>
      </w:r>
      <w:r w:rsidR="00E35D64" w:rsidRPr="009F2BBA">
        <w:rPr>
          <w:rFonts w:ascii="Calibri" w:hAnsi="Calibri" w:cs="Calibri"/>
        </w:rPr>
        <w:t>. Make sure that the liquid run</w:t>
      </w:r>
      <w:r w:rsidR="005B05CC" w:rsidRPr="009F2BBA">
        <w:rPr>
          <w:rFonts w:ascii="Calibri" w:hAnsi="Calibri" w:cs="Calibri"/>
        </w:rPr>
        <w:t>s from each pin</w:t>
      </w:r>
      <w:r w:rsidR="000915FF" w:rsidRPr="009F2BBA">
        <w:rPr>
          <w:rFonts w:ascii="Calibri" w:hAnsi="Calibri" w:cs="Calibri"/>
        </w:rPr>
        <w:t>. I</w:t>
      </w:r>
      <w:r w:rsidR="00E35D64" w:rsidRPr="009F2BBA">
        <w:rPr>
          <w:rFonts w:ascii="Calibri" w:hAnsi="Calibri" w:cs="Calibri"/>
        </w:rPr>
        <w:t xml:space="preserve">f there is no liquid coming </w:t>
      </w:r>
      <w:r w:rsidR="00C700CE" w:rsidRPr="009F2BBA">
        <w:rPr>
          <w:rFonts w:ascii="Calibri" w:hAnsi="Calibri" w:cs="Calibri"/>
        </w:rPr>
        <w:t xml:space="preserve">out, it is an </w:t>
      </w:r>
      <w:r w:rsidR="00E35D64" w:rsidRPr="009F2BBA">
        <w:rPr>
          <w:rFonts w:ascii="Calibri" w:hAnsi="Calibri" w:cs="Calibri"/>
        </w:rPr>
        <w:t>indication of an air bubble</w:t>
      </w:r>
      <w:r w:rsidR="002A015D" w:rsidRPr="009F2BBA">
        <w:rPr>
          <w:rFonts w:ascii="Calibri" w:hAnsi="Calibri" w:cs="Calibri"/>
        </w:rPr>
        <w:t xml:space="preserve"> or a clog</w:t>
      </w:r>
      <w:r w:rsidR="00E35D64" w:rsidRPr="009F2BBA">
        <w:rPr>
          <w:rFonts w:ascii="Calibri" w:hAnsi="Calibri" w:cs="Calibri"/>
        </w:rPr>
        <w:t xml:space="preserve">. </w:t>
      </w:r>
    </w:p>
    <w:p w14:paraId="1DCA2A9A" w14:textId="350FD11A" w:rsidR="00F047E9" w:rsidRPr="009F2BBA" w:rsidRDefault="00F047E9" w:rsidP="00221199">
      <w:pPr>
        <w:pStyle w:val="af3"/>
        <w:ind w:left="0"/>
        <w:jc w:val="both"/>
        <w:rPr>
          <w:rFonts w:ascii="Calibri" w:hAnsi="Calibri" w:cs="Calibri"/>
        </w:rPr>
      </w:pPr>
    </w:p>
    <w:p w14:paraId="2096B918" w14:textId="77777777" w:rsidR="00221199" w:rsidRPr="009F2BBA" w:rsidRDefault="00D01635" w:rsidP="00221199">
      <w:pPr>
        <w:pStyle w:val="af3"/>
        <w:numPr>
          <w:ilvl w:val="0"/>
          <w:numId w:val="22"/>
        </w:numPr>
        <w:ind w:left="0" w:firstLine="0"/>
        <w:jc w:val="both"/>
        <w:rPr>
          <w:rFonts w:ascii="Calibri" w:hAnsi="Calibri" w:cs="Calibri"/>
          <w:b/>
        </w:rPr>
      </w:pPr>
      <w:r w:rsidRPr="009F2BBA">
        <w:rPr>
          <w:rFonts w:ascii="Calibri" w:hAnsi="Calibri" w:cs="Calibri"/>
          <w:b/>
          <w:highlight w:val="yellow"/>
        </w:rPr>
        <w:t xml:space="preserve">Preparation of the Microfluidic </w:t>
      </w:r>
      <w:r w:rsidR="00586284" w:rsidRPr="009F2BBA">
        <w:rPr>
          <w:rFonts w:ascii="Calibri" w:hAnsi="Calibri" w:cs="Calibri"/>
          <w:b/>
          <w:highlight w:val="yellow"/>
        </w:rPr>
        <w:t>Chip</w:t>
      </w:r>
      <w:r w:rsidRPr="009F2BBA">
        <w:rPr>
          <w:rFonts w:ascii="Calibri" w:hAnsi="Calibri" w:cs="Calibri"/>
          <w:b/>
          <w:highlight w:val="yellow"/>
        </w:rPr>
        <w:t xml:space="preserve"> for Live Imaging</w:t>
      </w:r>
      <w:r w:rsidRPr="009F2BBA">
        <w:rPr>
          <w:rFonts w:ascii="Calibri" w:hAnsi="Calibri" w:cs="Calibri"/>
          <w:b/>
        </w:rPr>
        <w:t xml:space="preserve"> </w:t>
      </w:r>
    </w:p>
    <w:p w14:paraId="7971210F" w14:textId="5DFDF4DA" w:rsidR="00D01635" w:rsidRPr="009F2BBA" w:rsidRDefault="00D01635" w:rsidP="00221199">
      <w:pPr>
        <w:pStyle w:val="af3"/>
        <w:ind w:left="0"/>
        <w:jc w:val="both"/>
        <w:rPr>
          <w:rFonts w:ascii="Calibri" w:hAnsi="Calibri" w:cs="Calibri"/>
          <w:b/>
        </w:rPr>
      </w:pPr>
    </w:p>
    <w:p w14:paraId="2D96DF15" w14:textId="7315640D" w:rsidR="00D01635" w:rsidRPr="009F2BBA" w:rsidRDefault="004634AD" w:rsidP="00221199">
      <w:pPr>
        <w:pStyle w:val="af3"/>
        <w:numPr>
          <w:ilvl w:val="1"/>
          <w:numId w:val="22"/>
        </w:numPr>
        <w:ind w:left="0" w:firstLine="0"/>
        <w:jc w:val="both"/>
        <w:rPr>
          <w:rFonts w:ascii="Calibri" w:hAnsi="Calibri" w:cs="Calibri"/>
          <w:highlight w:val="yellow"/>
        </w:rPr>
      </w:pPr>
      <w:r w:rsidRPr="009F2BBA">
        <w:rPr>
          <w:rFonts w:ascii="Calibri" w:hAnsi="Calibri" w:cs="Calibri"/>
          <w:highlight w:val="yellow"/>
        </w:rPr>
        <w:t>En</w:t>
      </w:r>
      <w:r w:rsidR="005B05CC" w:rsidRPr="009F2BBA">
        <w:rPr>
          <w:rFonts w:ascii="Calibri" w:hAnsi="Calibri" w:cs="Calibri"/>
          <w:highlight w:val="yellow"/>
        </w:rPr>
        <w:t xml:space="preserve">sure that </w:t>
      </w:r>
      <w:r w:rsidR="00572EE0" w:rsidRPr="009F2BBA">
        <w:rPr>
          <w:rFonts w:ascii="Calibri" w:hAnsi="Calibri" w:cs="Calibri"/>
          <w:highlight w:val="yellow"/>
        </w:rPr>
        <w:t xml:space="preserve">the </w:t>
      </w:r>
      <w:r w:rsidR="004B7AB0" w:rsidRPr="009F2BBA">
        <w:rPr>
          <w:rFonts w:ascii="Calibri" w:hAnsi="Calibri" w:cs="Calibri"/>
          <w:highlight w:val="yellow"/>
        </w:rPr>
        <w:t>microfluidic setup</w:t>
      </w:r>
      <w:r w:rsidR="00DA66FE" w:rsidRPr="009F2BBA">
        <w:rPr>
          <w:rFonts w:ascii="Calibri" w:hAnsi="Calibri" w:cs="Calibri"/>
          <w:highlight w:val="yellow"/>
        </w:rPr>
        <w:t>s</w:t>
      </w:r>
      <w:r w:rsidR="004B7AB0" w:rsidRPr="009F2BBA">
        <w:rPr>
          <w:rFonts w:ascii="Calibri" w:hAnsi="Calibri" w:cs="Calibri"/>
          <w:highlight w:val="yellow"/>
        </w:rPr>
        <w:t xml:space="preserve"> </w:t>
      </w:r>
      <w:r w:rsidR="00DA66FE" w:rsidRPr="009F2BBA">
        <w:rPr>
          <w:rFonts w:ascii="Calibri" w:hAnsi="Calibri" w:cs="Calibri"/>
          <w:highlight w:val="yellow"/>
        </w:rPr>
        <w:t>are</w:t>
      </w:r>
      <w:r w:rsidR="004B7AB0" w:rsidRPr="009F2BBA">
        <w:rPr>
          <w:rFonts w:ascii="Calibri" w:hAnsi="Calibri" w:cs="Calibri"/>
          <w:highlight w:val="yellow"/>
        </w:rPr>
        <w:t xml:space="preserve"> ready</w:t>
      </w:r>
      <w:r w:rsidR="00D84406" w:rsidRPr="009F2BBA">
        <w:rPr>
          <w:rFonts w:ascii="Calibri" w:hAnsi="Calibri" w:cs="Calibri"/>
          <w:highlight w:val="yellow"/>
        </w:rPr>
        <w:t>,</w:t>
      </w:r>
      <w:r w:rsidR="004B7AB0" w:rsidRPr="009F2BBA">
        <w:rPr>
          <w:rFonts w:ascii="Calibri" w:hAnsi="Calibri" w:cs="Calibri"/>
          <w:highlight w:val="yellow"/>
        </w:rPr>
        <w:t xml:space="preserve"> and </w:t>
      </w:r>
      <w:r w:rsidR="003C78B8" w:rsidRPr="009F2BBA">
        <w:rPr>
          <w:rFonts w:ascii="Calibri" w:hAnsi="Calibri" w:cs="Calibri"/>
          <w:highlight w:val="yellow"/>
        </w:rPr>
        <w:t xml:space="preserve">the </w:t>
      </w:r>
      <w:r w:rsidR="00D01635" w:rsidRPr="009F2BBA">
        <w:rPr>
          <w:rFonts w:ascii="Calibri" w:hAnsi="Calibri" w:cs="Calibri"/>
          <w:highlight w:val="yellow"/>
        </w:rPr>
        <w:t>live imaging chamber is pre-equilibrated to 37 °C and</w:t>
      </w:r>
      <w:r w:rsidRPr="009F2BBA">
        <w:rPr>
          <w:rFonts w:ascii="Calibri" w:hAnsi="Calibri" w:cs="Calibri"/>
          <w:highlight w:val="yellow"/>
        </w:rPr>
        <w:t xml:space="preserve"> the level of CO</w:t>
      </w:r>
      <w:r w:rsidRPr="009F2BBA">
        <w:rPr>
          <w:rFonts w:ascii="Calibri" w:hAnsi="Calibri" w:cs="Calibri"/>
          <w:highlight w:val="yellow"/>
          <w:vertAlign w:val="subscript"/>
        </w:rPr>
        <w:t>2</w:t>
      </w:r>
      <w:r w:rsidR="00572EE0" w:rsidRPr="009F2BBA">
        <w:rPr>
          <w:rFonts w:ascii="Calibri" w:hAnsi="Calibri" w:cs="Calibri"/>
          <w:highlight w:val="yellow"/>
        </w:rPr>
        <w:t xml:space="preserve"> </w:t>
      </w:r>
      <w:r w:rsidRPr="009F2BBA">
        <w:rPr>
          <w:rFonts w:ascii="Calibri" w:hAnsi="Calibri" w:cs="Calibri"/>
          <w:highlight w:val="yellow"/>
        </w:rPr>
        <w:t>reach</w:t>
      </w:r>
      <w:r w:rsidR="00BF1C05">
        <w:rPr>
          <w:rFonts w:ascii="Calibri" w:hAnsi="Calibri" w:cs="Calibri"/>
          <w:highlight w:val="yellow"/>
        </w:rPr>
        <w:t>es</w:t>
      </w:r>
      <w:r w:rsidRPr="009F2BBA">
        <w:rPr>
          <w:rFonts w:ascii="Calibri" w:hAnsi="Calibri" w:cs="Calibri"/>
          <w:highlight w:val="yellow"/>
        </w:rPr>
        <w:t xml:space="preserve"> </w:t>
      </w:r>
      <w:r w:rsidR="00D01635" w:rsidRPr="009F2BBA">
        <w:rPr>
          <w:rFonts w:ascii="Calibri" w:hAnsi="Calibri" w:cs="Calibri"/>
          <w:highlight w:val="yellow"/>
        </w:rPr>
        <w:t>5%</w:t>
      </w:r>
      <w:r w:rsidR="00D84406" w:rsidRPr="009F2BBA">
        <w:rPr>
          <w:rFonts w:ascii="Calibri" w:hAnsi="Calibri" w:cs="Calibri"/>
          <w:highlight w:val="yellow"/>
        </w:rPr>
        <w:t xml:space="preserve"> (</w:t>
      </w:r>
      <w:r w:rsidR="004B7AB0" w:rsidRPr="009F2BBA">
        <w:rPr>
          <w:rFonts w:ascii="Calibri" w:hAnsi="Calibri" w:cs="Calibri"/>
          <w:b/>
          <w:highlight w:val="yellow"/>
        </w:rPr>
        <w:t>Figure 3A,</w:t>
      </w:r>
      <w:r w:rsidR="00551011" w:rsidRPr="009F2BBA">
        <w:rPr>
          <w:rFonts w:ascii="Calibri" w:hAnsi="Calibri" w:cs="Calibri"/>
          <w:b/>
          <w:highlight w:val="yellow"/>
        </w:rPr>
        <w:t xml:space="preserve"> </w:t>
      </w:r>
      <w:r w:rsidR="004B7AB0" w:rsidRPr="009F2BBA">
        <w:rPr>
          <w:rFonts w:ascii="Calibri" w:hAnsi="Calibri" w:cs="Calibri"/>
          <w:b/>
          <w:highlight w:val="yellow"/>
        </w:rPr>
        <w:t>B</w:t>
      </w:r>
      <w:r w:rsidR="00D84406" w:rsidRPr="009F2BBA">
        <w:rPr>
          <w:rFonts w:ascii="Calibri" w:hAnsi="Calibri" w:cs="Calibri"/>
          <w:highlight w:val="yellow"/>
        </w:rPr>
        <w:t>)</w:t>
      </w:r>
      <w:r w:rsidR="00D01635" w:rsidRPr="009F2BBA">
        <w:rPr>
          <w:rFonts w:ascii="Calibri" w:hAnsi="Calibri" w:cs="Calibri"/>
          <w:highlight w:val="yellow"/>
        </w:rPr>
        <w:t>.</w:t>
      </w:r>
    </w:p>
    <w:p w14:paraId="44069B2C" w14:textId="77777777" w:rsidR="00221199" w:rsidRPr="009F2BBA" w:rsidRDefault="00221199" w:rsidP="00221199">
      <w:pPr>
        <w:pStyle w:val="af3"/>
        <w:ind w:left="0"/>
        <w:jc w:val="both"/>
        <w:rPr>
          <w:rFonts w:ascii="Calibri" w:hAnsi="Calibri" w:cs="Calibri"/>
          <w:highlight w:val="yellow"/>
        </w:rPr>
      </w:pPr>
    </w:p>
    <w:p w14:paraId="11A6B1A6" w14:textId="645CE407" w:rsidR="00D01635" w:rsidRPr="009F2BBA" w:rsidRDefault="00D01635" w:rsidP="00221199">
      <w:pPr>
        <w:pStyle w:val="af3"/>
        <w:numPr>
          <w:ilvl w:val="1"/>
          <w:numId w:val="22"/>
        </w:numPr>
        <w:ind w:left="0" w:firstLine="0"/>
        <w:jc w:val="both"/>
        <w:rPr>
          <w:rFonts w:ascii="Calibri" w:hAnsi="Calibri" w:cs="Calibri"/>
          <w:highlight w:val="yellow"/>
        </w:rPr>
      </w:pPr>
      <w:r w:rsidRPr="009F2BBA">
        <w:rPr>
          <w:rFonts w:ascii="Calibri" w:hAnsi="Calibri" w:cs="Calibri"/>
          <w:highlight w:val="yellow"/>
        </w:rPr>
        <w:t xml:space="preserve">Take </w:t>
      </w:r>
      <w:r w:rsidR="00572EE0" w:rsidRPr="009F2BBA">
        <w:rPr>
          <w:rFonts w:ascii="Calibri" w:hAnsi="Calibri" w:cs="Calibri"/>
          <w:highlight w:val="yellow"/>
        </w:rPr>
        <w:t xml:space="preserve">the </w:t>
      </w:r>
      <w:r w:rsidR="00C52DF4" w:rsidRPr="009F2BBA">
        <w:rPr>
          <w:rFonts w:ascii="Calibri" w:hAnsi="Calibri" w:cs="Calibri"/>
          <w:highlight w:val="yellow"/>
        </w:rPr>
        <w:t>bio</w:t>
      </w:r>
      <w:r w:rsidR="00586284" w:rsidRPr="009F2BBA">
        <w:rPr>
          <w:rFonts w:ascii="Calibri" w:hAnsi="Calibri" w:cs="Calibri"/>
          <w:highlight w:val="yellow"/>
        </w:rPr>
        <w:t>chip</w:t>
      </w:r>
      <w:r w:rsidRPr="009F2BBA">
        <w:rPr>
          <w:rFonts w:ascii="Calibri" w:hAnsi="Calibri" w:cs="Calibri"/>
          <w:highlight w:val="yellow"/>
        </w:rPr>
        <w:t xml:space="preserve"> from the</w:t>
      </w:r>
      <w:r w:rsidR="00C52DF4" w:rsidRPr="009F2BBA">
        <w:rPr>
          <w:rFonts w:ascii="Calibri" w:hAnsi="Calibri" w:cs="Calibri"/>
          <w:highlight w:val="yellow"/>
        </w:rPr>
        <w:t xml:space="preserve"> </w:t>
      </w:r>
      <w:r w:rsidRPr="009F2BBA">
        <w:rPr>
          <w:rFonts w:ascii="Calibri" w:hAnsi="Calibri" w:cs="Calibri"/>
          <w:highlight w:val="yellow"/>
        </w:rPr>
        <w:t xml:space="preserve">incubator and position </w:t>
      </w:r>
      <w:r w:rsidR="00572EE0" w:rsidRPr="009F2BBA">
        <w:rPr>
          <w:rFonts w:ascii="Calibri" w:hAnsi="Calibri" w:cs="Calibri"/>
          <w:highlight w:val="yellow"/>
        </w:rPr>
        <w:t>it in</w:t>
      </w:r>
      <w:r w:rsidRPr="009F2BBA">
        <w:rPr>
          <w:rFonts w:ascii="Calibri" w:hAnsi="Calibri" w:cs="Calibri"/>
          <w:highlight w:val="yellow"/>
        </w:rPr>
        <w:t xml:space="preserve"> the microscope </w:t>
      </w:r>
      <w:r w:rsidR="00586284" w:rsidRPr="009F2BBA">
        <w:rPr>
          <w:rFonts w:ascii="Calibri" w:hAnsi="Calibri" w:cs="Calibri"/>
          <w:highlight w:val="yellow"/>
        </w:rPr>
        <w:t>chip</w:t>
      </w:r>
      <w:r w:rsidRPr="009F2BBA">
        <w:rPr>
          <w:rFonts w:ascii="Calibri" w:hAnsi="Calibri" w:cs="Calibri"/>
          <w:highlight w:val="yellow"/>
        </w:rPr>
        <w:t xml:space="preserve"> holder. Mount the </w:t>
      </w:r>
      <w:r w:rsidR="00586284" w:rsidRPr="009F2BBA">
        <w:rPr>
          <w:rFonts w:ascii="Calibri" w:hAnsi="Calibri" w:cs="Calibri"/>
          <w:highlight w:val="yellow"/>
        </w:rPr>
        <w:t>chip</w:t>
      </w:r>
      <w:r w:rsidRPr="009F2BBA">
        <w:rPr>
          <w:rFonts w:ascii="Calibri" w:hAnsi="Calibri" w:cs="Calibri"/>
          <w:highlight w:val="yellow"/>
        </w:rPr>
        <w:t xml:space="preserve"> holder on the microscope imaging stage</w:t>
      </w:r>
      <w:r w:rsidR="00D84406" w:rsidRPr="009F2BBA">
        <w:rPr>
          <w:rFonts w:ascii="Calibri" w:hAnsi="Calibri" w:cs="Calibri"/>
          <w:highlight w:val="yellow"/>
        </w:rPr>
        <w:t xml:space="preserve"> (</w:t>
      </w:r>
      <w:r w:rsidR="004B7AB0" w:rsidRPr="009F2BBA">
        <w:rPr>
          <w:rFonts w:ascii="Calibri" w:hAnsi="Calibri" w:cs="Calibri"/>
          <w:b/>
          <w:highlight w:val="yellow"/>
        </w:rPr>
        <w:t>Figure 3C</w:t>
      </w:r>
      <w:r w:rsidR="00D84406" w:rsidRPr="009F2BBA">
        <w:rPr>
          <w:rFonts w:ascii="Calibri" w:hAnsi="Calibri" w:cs="Calibri"/>
          <w:highlight w:val="yellow"/>
        </w:rPr>
        <w:t>)</w:t>
      </w:r>
      <w:r w:rsidRPr="009F2BBA">
        <w:rPr>
          <w:rFonts w:ascii="Calibri" w:hAnsi="Calibri" w:cs="Calibri"/>
          <w:highlight w:val="yellow"/>
        </w:rPr>
        <w:t>.</w:t>
      </w:r>
    </w:p>
    <w:p w14:paraId="7E8AC932" w14:textId="77777777" w:rsidR="00221199" w:rsidRPr="009F2BBA" w:rsidRDefault="00221199" w:rsidP="00221199">
      <w:pPr>
        <w:pStyle w:val="af3"/>
        <w:ind w:left="0"/>
        <w:jc w:val="both"/>
        <w:rPr>
          <w:rFonts w:ascii="Calibri" w:hAnsi="Calibri" w:cs="Calibri"/>
          <w:highlight w:val="yellow"/>
        </w:rPr>
      </w:pPr>
    </w:p>
    <w:p w14:paraId="4143C1BE" w14:textId="2E175687" w:rsidR="00E35D64" w:rsidRPr="009F2BBA" w:rsidRDefault="00F11154" w:rsidP="00221199">
      <w:pPr>
        <w:pStyle w:val="af3"/>
        <w:numPr>
          <w:ilvl w:val="1"/>
          <w:numId w:val="22"/>
        </w:numPr>
        <w:ind w:left="0" w:firstLine="0"/>
        <w:jc w:val="both"/>
        <w:rPr>
          <w:rFonts w:ascii="Calibri" w:hAnsi="Calibri" w:cs="Calibri"/>
          <w:highlight w:val="yellow"/>
        </w:rPr>
      </w:pPr>
      <w:proofErr w:type="gramStart"/>
      <w:r w:rsidRPr="009F2BBA">
        <w:rPr>
          <w:rFonts w:ascii="Calibri" w:hAnsi="Calibri" w:cs="Calibri"/>
          <w:highlight w:val="yellow"/>
        </w:rPr>
        <w:t>In order to</w:t>
      </w:r>
      <w:proofErr w:type="gramEnd"/>
      <w:r w:rsidRPr="009F2BBA">
        <w:rPr>
          <w:rFonts w:ascii="Calibri" w:hAnsi="Calibri" w:cs="Calibri"/>
          <w:highlight w:val="yellow"/>
        </w:rPr>
        <w:t xml:space="preserve"> </w:t>
      </w:r>
      <w:r w:rsidR="00C700CE" w:rsidRPr="009F2BBA">
        <w:rPr>
          <w:rFonts w:ascii="Calibri" w:hAnsi="Calibri" w:cs="Calibri"/>
          <w:highlight w:val="yellow"/>
        </w:rPr>
        <w:t xml:space="preserve">connect </w:t>
      </w:r>
      <w:r w:rsidRPr="009F2BBA">
        <w:rPr>
          <w:rFonts w:ascii="Calibri" w:hAnsi="Calibri" w:cs="Calibri"/>
          <w:highlight w:val="yellow"/>
        </w:rPr>
        <w:t xml:space="preserve">the </w:t>
      </w:r>
      <w:r w:rsidR="00C52DF4" w:rsidRPr="009F2BBA">
        <w:rPr>
          <w:rFonts w:ascii="Calibri" w:hAnsi="Calibri" w:cs="Calibri"/>
          <w:highlight w:val="yellow"/>
        </w:rPr>
        <w:t>bio</w:t>
      </w:r>
      <w:r w:rsidR="00586284" w:rsidRPr="009F2BBA">
        <w:rPr>
          <w:rFonts w:ascii="Calibri" w:hAnsi="Calibri" w:cs="Calibri"/>
          <w:highlight w:val="yellow"/>
        </w:rPr>
        <w:t>chip</w:t>
      </w:r>
      <w:r w:rsidRPr="009F2BBA">
        <w:rPr>
          <w:rFonts w:ascii="Calibri" w:hAnsi="Calibri" w:cs="Calibri"/>
          <w:highlight w:val="yellow"/>
        </w:rPr>
        <w:t xml:space="preserve"> to the pump via</w:t>
      </w:r>
      <w:r w:rsidR="00975AE8" w:rsidRPr="009F2BBA">
        <w:rPr>
          <w:rFonts w:ascii="Calibri" w:hAnsi="Calibri" w:cs="Calibri"/>
          <w:highlight w:val="yellow"/>
        </w:rPr>
        <w:t xml:space="preserve"> the</w:t>
      </w:r>
      <w:r w:rsidRPr="009F2BBA">
        <w:rPr>
          <w:rFonts w:ascii="Calibri" w:hAnsi="Calibri" w:cs="Calibri"/>
          <w:highlight w:val="yellow"/>
        </w:rPr>
        <w:t xml:space="preserve"> </w:t>
      </w:r>
      <w:r w:rsidR="004F751D" w:rsidRPr="009F2BBA">
        <w:rPr>
          <w:rFonts w:ascii="Calibri" w:hAnsi="Calibri" w:cs="Calibri"/>
          <w:highlight w:val="yellow"/>
        </w:rPr>
        <w:t>manifold</w:t>
      </w:r>
      <w:r w:rsidR="00572EE0" w:rsidRPr="009F2BBA">
        <w:rPr>
          <w:rFonts w:ascii="Calibri" w:hAnsi="Calibri" w:cs="Calibri"/>
          <w:highlight w:val="yellow"/>
        </w:rPr>
        <w:t>,</w:t>
      </w:r>
      <w:r w:rsidRPr="009F2BBA">
        <w:rPr>
          <w:rFonts w:ascii="Calibri" w:hAnsi="Calibri" w:cs="Calibri"/>
          <w:highlight w:val="yellow"/>
        </w:rPr>
        <w:t xml:space="preserve"> place the</w:t>
      </w:r>
      <w:r w:rsidR="00E35D64" w:rsidRPr="009F2BBA">
        <w:rPr>
          <w:rFonts w:ascii="Calibri" w:hAnsi="Calibri" w:cs="Calibri"/>
          <w:highlight w:val="yellow"/>
        </w:rPr>
        <w:t xml:space="preserve"> 8-pin adapter close to the </w:t>
      </w:r>
      <w:r w:rsidR="00FA092F" w:rsidRPr="009F2BBA">
        <w:rPr>
          <w:rFonts w:ascii="Calibri" w:hAnsi="Calibri" w:cs="Calibri"/>
          <w:highlight w:val="yellow"/>
        </w:rPr>
        <w:t xml:space="preserve">outlet reservoirs of the </w:t>
      </w:r>
      <w:r w:rsidR="00586284" w:rsidRPr="009F2BBA">
        <w:rPr>
          <w:rFonts w:ascii="Calibri" w:hAnsi="Calibri" w:cs="Calibri"/>
          <w:highlight w:val="yellow"/>
        </w:rPr>
        <w:t>chip</w:t>
      </w:r>
      <w:r w:rsidR="005A289D" w:rsidRPr="009F2BBA">
        <w:rPr>
          <w:rFonts w:ascii="Calibri" w:hAnsi="Calibri" w:cs="Calibri"/>
          <w:highlight w:val="yellow"/>
        </w:rPr>
        <w:t xml:space="preserve"> and deepen all pins in the medium (but do</w:t>
      </w:r>
      <w:r w:rsidR="00D84406" w:rsidRPr="009F2BBA">
        <w:rPr>
          <w:rFonts w:ascii="Calibri" w:hAnsi="Calibri" w:cs="Calibri"/>
          <w:highlight w:val="yellow"/>
        </w:rPr>
        <w:t xml:space="preserve"> </w:t>
      </w:r>
      <w:r w:rsidR="005A289D" w:rsidRPr="009F2BBA">
        <w:rPr>
          <w:rFonts w:ascii="Calibri" w:hAnsi="Calibri" w:cs="Calibri"/>
          <w:highlight w:val="yellow"/>
        </w:rPr>
        <w:t>n</w:t>
      </w:r>
      <w:r w:rsidR="00D84406" w:rsidRPr="009F2BBA">
        <w:rPr>
          <w:rFonts w:ascii="Calibri" w:hAnsi="Calibri" w:cs="Calibri"/>
          <w:highlight w:val="yellow"/>
        </w:rPr>
        <w:t>o</w:t>
      </w:r>
      <w:r w:rsidR="005A289D" w:rsidRPr="009F2BBA">
        <w:rPr>
          <w:rFonts w:ascii="Calibri" w:hAnsi="Calibri" w:cs="Calibri"/>
          <w:highlight w:val="yellow"/>
        </w:rPr>
        <w:t>t connect completely)</w:t>
      </w:r>
      <w:r w:rsidR="00E35D64" w:rsidRPr="009F2BBA">
        <w:rPr>
          <w:rFonts w:ascii="Calibri" w:hAnsi="Calibri" w:cs="Calibri"/>
          <w:highlight w:val="yellow"/>
        </w:rPr>
        <w:t xml:space="preserve">. </w:t>
      </w:r>
    </w:p>
    <w:p w14:paraId="776A07AE" w14:textId="77777777" w:rsidR="00221199" w:rsidRPr="009F2BBA" w:rsidRDefault="00221199" w:rsidP="00221199">
      <w:pPr>
        <w:pStyle w:val="af3"/>
        <w:ind w:left="0"/>
        <w:jc w:val="both"/>
        <w:rPr>
          <w:rFonts w:ascii="Calibri" w:hAnsi="Calibri" w:cs="Calibri"/>
          <w:highlight w:val="yellow"/>
        </w:rPr>
      </w:pPr>
    </w:p>
    <w:p w14:paraId="5F6C6778" w14:textId="149B1C93" w:rsidR="00E35D64" w:rsidRPr="009F2BBA" w:rsidRDefault="000A3D4D" w:rsidP="00221199">
      <w:pPr>
        <w:pStyle w:val="af3"/>
        <w:numPr>
          <w:ilvl w:val="1"/>
          <w:numId w:val="22"/>
        </w:numPr>
        <w:ind w:left="0" w:firstLine="0"/>
        <w:jc w:val="both"/>
        <w:rPr>
          <w:rFonts w:ascii="Calibri" w:hAnsi="Calibri" w:cs="Calibri"/>
          <w:highlight w:val="yellow"/>
        </w:rPr>
      </w:pPr>
      <w:r w:rsidRPr="009F2BBA">
        <w:rPr>
          <w:rFonts w:ascii="Calibri" w:hAnsi="Calibri" w:cs="Calibri"/>
          <w:highlight w:val="yellow"/>
        </w:rPr>
        <w:t>Select</w:t>
      </w:r>
      <w:r w:rsidR="00E35D64" w:rsidRPr="009F2BBA">
        <w:rPr>
          <w:rFonts w:ascii="Calibri" w:hAnsi="Calibri" w:cs="Calibri"/>
          <w:highlight w:val="yellow"/>
        </w:rPr>
        <w:t xml:space="preserve"> </w:t>
      </w:r>
      <w:r w:rsidR="003C78B8" w:rsidRPr="009F2BBA">
        <w:rPr>
          <w:rFonts w:ascii="Calibri" w:hAnsi="Calibri" w:cs="Calibri"/>
          <w:highlight w:val="yellow"/>
        </w:rPr>
        <w:t xml:space="preserve">the </w:t>
      </w:r>
      <w:r w:rsidR="00E35D64" w:rsidRPr="009F2BBA">
        <w:rPr>
          <w:rFonts w:ascii="Calibri" w:hAnsi="Calibri" w:cs="Calibri"/>
          <w:b/>
          <w:highlight w:val="yellow"/>
        </w:rPr>
        <w:t>Washout</w:t>
      </w:r>
      <w:r w:rsidR="00C04E1F">
        <w:rPr>
          <w:rFonts w:ascii="Calibri" w:hAnsi="Calibri" w:cs="Calibri"/>
          <w:b/>
          <w:highlight w:val="yellow"/>
        </w:rPr>
        <w:t xml:space="preserve"> | </w:t>
      </w:r>
      <w:r w:rsidR="003B65B7" w:rsidRPr="009F2BBA">
        <w:rPr>
          <w:rFonts w:ascii="Calibri" w:hAnsi="Calibri" w:cs="Calibri"/>
          <w:b/>
          <w:highlight w:val="yellow"/>
        </w:rPr>
        <w:t>C</w:t>
      </w:r>
      <w:r w:rsidR="00E35D64" w:rsidRPr="009F2BBA">
        <w:rPr>
          <w:rFonts w:ascii="Calibri" w:hAnsi="Calibri" w:cs="Calibri"/>
          <w:b/>
          <w:highlight w:val="yellow"/>
        </w:rPr>
        <w:t>onnect</w:t>
      </w:r>
      <w:r w:rsidR="003B65B7" w:rsidRPr="009F2BBA">
        <w:rPr>
          <w:rFonts w:ascii="Calibri" w:hAnsi="Calibri" w:cs="Calibri"/>
          <w:b/>
          <w:highlight w:val="yellow"/>
        </w:rPr>
        <w:t xml:space="preserve"> to </w:t>
      </w:r>
      <w:r w:rsidR="00BF1C05">
        <w:rPr>
          <w:rFonts w:ascii="Calibri" w:hAnsi="Calibri" w:cs="Calibri"/>
          <w:b/>
          <w:highlight w:val="yellow"/>
        </w:rPr>
        <w:t>C</w:t>
      </w:r>
      <w:r w:rsidR="00586284" w:rsidRPr="009F2BBA">
        <w:rPr>
          <w:rFonts w:ascii="Calibri" w:hAnsi="Calibri" w:cs="Calibri"/>
          <w:b/>
          <w:highlight w:val="yellow"/>
        </w:rPr>
        <w:t>hip</w:t>
      </w:r>
      <w:r w:rsidR="00F11154" w:rsidRPr="009F2BBA">
        <w:rPr>
          <w:rFonts w:ascii="Calibri" w:hAnsi="Calibri" w:cs="Calibri"/>
          <w:highlight w:val="yellow"/>
        </w:rPr>
        <w:t xml:space="preserve"> </w:t>
      </w:r>
      <w:r w:rsidR="003B65B7" w:rsidRPr="009F2BBA">
        <w:rPr>
          <w:rFonts w:ascii="Calibri" w:hAnsi="Calibri" w:cs="Calibri"/>
          <w:highlight w:val="yellow"/>
        </w:rPr>
        <w:t>folder</w:t>
      </w:r>
      <w:r w:rsidR="00E35D64" w:rsidRPr="009F2BBA">
        <w:rPr>
          <w:rFonts w:ascii="Calibri" w:hAnsi="Calibri" w:cs="Calibri"/>
          <w:highlight w:val="yellow"/>
        </w:rPr>
        <w:t xml:space="preserve"> </w:t>
      </w:r>
      <w:r w:rsidRPr="009F2BBA">
        <w:rPr>
          <w:rFonts w:ascii="Calibri" w:hAnsi="Calibri" w:cs="Calibri"/>
          <w:highlight w:val="yellow"/>
        </w:rPr>
        <w:t xml:space="preserve">and click </w:t>
      </w:r>
      <w:r w:rsidRPr="009F2BBA">
        <w:rPr>
          <w:rFonts w:ascii="Calibri" w:hAnsi="Calibri" w:cs="Calibri"/>
          <w:b/>
          <w:highlight w:val="yellow"/>
        </w:rPr>
        <w:t xml:space="preserve">Run Assay </w:t>
      </w:r>
      <w:r w:rsidR="00A82F6E" w:rsidRPr="009F2BBA">
        <w:rPr>
          <w:rFonts w:ascii="Calibri" w:hAnsi="Calibri" w:cs="Calibri"/>
          <w:b/>
          <w:highlight w:val="yellow"/>
        </w:rPr>
        <w:t>S</w:t>
      </w:r>
      <w:r w:rsidRPr="009F2BBA">
        <w:rPr>
          <w:rFonts w:ascii="Calibri" w:hAnsi="Calibri" w:cs="Calibri"/>
          <w:b/>
          <w:highlight w:val="yellow"/>
        </w:rPr>
        <w:t>tep</w:t>
      </w:r>
      <w:r w:rsidRPr="009F2BBA">
        <w:rPr>
          <w:rFonts w:ascii="Calibri" w:hAnsi="Calibri" w:cs="Calibri"/>
          <w:highlight w:val="yellow"/>
        </w:rPr>
        <w:t xml:space="preserve"> </w:t>
      </w:r>
      <w:r w:rsidR="00E35D64" w:rsidRPr="009F2BBA">
        <w:rPr>
          <w:rFonts w:ascii="Calibri" w:hAnsi="Calibri" w:cs="Calibri"/>
          <w:highlight w:val="yellow"/>
        </w:rPr>
        <w:t xml:space="preserve">to </w:t>
      </w:r>
      <w:r w:rsidR="00DD25BB" w:rsidRPr="009F2BBA">
        <w:rPr>
          <w:rFonts w:ascii="Calibri" w:hAnsi="Calibri" w:cs="Calibri"/>
          <w:highlight w:val="yellow"/>
        </w:rPr>
        <w:t>dispense RPMI</w:t>
      </w:r>
      <w:r w:rsidR="00E35D64" w:rsidRPr="009F2BBA">
        <w:rPr>
          <w:rFonts w:ascii="Calibri" w:hAnsi="Calibri" w:cs="Calibri"/>
          <w:highlight w:val="yellow"/>
        </w:rPr>
        <w:t xml:space="preserve"> medium prior </w:t>
      </w:r>
      <w:r w:rsidR="00C85293" w:rsidRPr="009F2BBA">
        <w:rPr>
          <w:rFonts w:ascii="Calibri" w:hAnsi="Calibri" w:cs="Calibri"/>
          <w:highlight w:val="yellow"/>
        </w:rPr>
        <w:t xml:space="preserve">to </w:t>
      </w:r>
      <w:r w:rsidR="00E35D64" w:rsidRPr="009F2BBA">
        <w:rPr>
          <w:rFonts w:ascii="Calibri" w:hAnsi="Calibri" w:cs="Calibri"/>
          <w:highlight w:val="yellow"/>
        </w:rPr>
        <w:t xml:space="preserve">connecting the </w:t>
      </w:r>
      <w:r w:rsidR="00586284" w:rsidRPr="009F2BBA">
        <w:rPr>
          <w:rFonts w:ascii="Calibri" w:hAnsi="Calibri" w:cs="Calibri"/>
          <w:highlight w:val="yellow"/>
        </w:rPr>
        <w:t>chip</w:t>
      </w:r>
      <w:r w:rsidR="00687629" w:rsidRPr="009F2BBA">
        <w:rPr>
          <w:rFonts w:ascii="Calibri" w:hAnsi="Calibri" w:cs="Calibri"/>
          <w:highlight w:val="yellow"/>
        </w:rPr>
        <w:t xml:space="preserve"> (Dispense volume = 30 </w:t>
      </w:r>
      <w:r w:rsidR="00687629" w:rsidRPr="009F2BBA">
        <w:rPr>
          <w:rFonts w:ascii="Calibri" w:hAnsi="Calibri" w:cs="Calibri"/>
          <w:highlight w:val="yellow"/>
        </w:rPr>
        <w:sym w:font="Symbol" w:char="F06D"/>
      </w:r>
      <w:r w:rsidR="009649DC" w:rsidRPr="009F2BBA">
        <w:rPr>
          <w:rFonts w:ascii="Calibri" w:hAnsi="Calibri" w:cs="Calibri"/>
          <w:highlight w:val="yellow"/>
        </w:rPr>
        <w:t>L</w:t>
      </w:r>
      <w:r w:rsidR="00687629" w:rsidRPr="009F2BBA">
        <w:rPr>
          <w:rFonts w:ascii="Calibri" w:hAnsi="Calibri" w:cs="Calibri"/>
          <w:highlight w:val="yellow"/>
        </w:rPr>
        <w:t>)</w:t>
      </w:r>
      <w:r w:rsidR="00E35D64" w:rsidRPr="009F2BBA">
        <w:rPr>
          <w:rFonts w:ascii="Calibri" w:hAnsi="Calibri" w:cs="Calibri"/>
          <w:highlight w:val="yellow"/>
        </w:rPr>
        <w:t>.</w:t>
      </w:r>
      <w:r w:rsidR="00F1035A" w:rsidRPr="009F2BBA">
        <w:rPr>
          <w:rFonts w:ascii="Calibri" w:hAnsi="Calibri" w:cs="Calibri"/>
          <w:highlight w:val="yellow"/>
        </w:rPr>
        <w:t xml:space="preserve"> </w:t>
      </w:r>
      <w:r w:rsidR="00C52DF4" w:rsidRPr="009F2BBA">
        <w:rPr>
          <w:rFonts w:ascii="Calibri" w:hAnsi="Calibri" w:cs="Calibri"/>
          <w:highlight w:val="yellow"/>
        </w:rPr>
        <w:t>Once</w:t>
      </w:r>
      <w:r w:rsidR="00F1035A" w:rsidRPr="009F2BBA">
        <w:rPr>
          <w:rFonts w:ascii="Calibri" w:hAnsi="Calibri" w:cs="Calibri"/>
          <w:highlight w:val="yellow"/>
        </w:rPr>
        <w:t xml:space="preserve"> the medium is dispensed, insert the 8-pin adapter into the outlet </w:t>
      </w:r>
      <w:r w:rsidR="005A289D" w:rsidRPr="009F2BBA">
        <w:rPr>
          <w:rFonts w:ascii="Calibri" w:hAnsi="Calibri" w:cs="Calibri"/>
          <w:highlight w:val="yellow"/>
        </w:rPr>
        <w:t xml:space="preserve">of </w:t>
      </w:r>
      <w:r w:rsidR="00C52DF4" w:rsidRPr="009F2BBA">
        <w:rPr>
          <w:rFonts w:ascii="Calibri" w:hAnsi="Calibri" w:cs="Calibri"/>
          <w:highlight w:val="yellow"/>
        </w:rPr>
        <w:t>the biochip</w:t>
      </w:r>
      <w:r w:rsidR="00F1035A" w:rsidRPr="009F2BBA">
        <w:rPr>
          <w:rFonts w:ascii="Calibri" w:hAnsi="Calibri" w:cs="Calibri"/>
          <w:highlight w:val="yellow"/>
        </w:rPr>
        <w:t>.</w:t>
      </w:r>
      <w:r w:rsidR="00E35D64" w:rsidRPr="009F2BBA">
        <w:rPr>
          <w:rFonts w:ascii="Calibri" w:hAnsi="Calibri" w:cs="Calibri"/>
          <w:highlight w:val="yellow"/>
        </w:rPr>
        <w:t xml:space="preserve"> </w:t>
      </w:r>
    </w:p>
    <w:p w14:paraId="79B3790C" w14:textId="77777777" w:rsidR="00221199" w:rsidRPr="009F2BBA" w:rsidRDefault="00221199" w:rsidP="00221199">
      <w:pPr>
        <w:pStyle w:val="af3"/>
        <w:ind w:left="0"/>
        <w:jc w:val="both"/>
        <w:rPr>
          <w:rFonts w:ascii="Calibri" w:hAnsi="Calibri" w:cs="Calibri"/>
          <w:highlight w:val="yellow"/>
        </w:rPr>
      </w:pPr>
    </w:p>
    <w:p w14:paraId="1DA603EC" w14:textId="33423851" w:rsidR="00221199" w:rsidRPr="009F2BBA" w:rsidRDefault="001414A2" w:rsidP="00221199">
      <w:pPr>
        <w:pStyle w:val="af3"/>
        <w:ind w:left="0"/>
        <w:jc w:val="both"/>
        <w:rPr>
          <w:rFonts w:ascii="Calibri" w:hAnsi="Calibri" w:cs="Calibri"/>
        </w:rPr>
      </w:pPr>
      <w:r w:rsidRPr="009F2BBA">
        <w:rPr>
          <w:rFonts w:ascii="Calibri" w:hAnsi="Calibri" w:cs="Calibri"/>
        </w:rPr>
        <w:t>NOTE: During this step</w:t>
      </w:r>
      <w:r w:rsidR="00975AE8" w:rsidRPr="009F2BBA">
        <w:rPr>
          <w:rFonts w:ascii="Calibri" w:hAnsi="Calibri" w:cs="Calibri"/>
        </w:rPr>
        <w:t>,</w:t>
      </w:r>
      <w:r w:rsidRPr="009F2BBA">
        <w:rPr>
          <w:rFonts w:ascii="Calibri" w:hAnsi="Calibri" w:cs="Calibri"/>
        </w:rPr>
        <w:t xml:space="preserve"> all channels </w:t>
      </w:r>
      <w:r w:rsidR="00F1035A" w:rsidRPr="009F2BBA">
        <w:rPr>
          <w:rFonts w:ascii="Calibri" w:hAnsi="Calibri" w:cs="Calibri"/>
        </w:rPr>
        <w:t>are</w:t>
      </w:r>
      <w:r w:rsidR="00114076" w:rsidRPr="009F2BBA">
        <w:rPr>
          <w:rFonts w:ascii="Calibri" w:hAnsi="Calibri" w:cs="Calibri"/>
        </w:rPr>
        <w:t xml:space="preserve"> set to </w:t>
      </w:r>
      <w:proofErr w:type="gramStart"/>
      <w:r w:rsidR="00114076" w:rsidRPr="009F2BBA">
        <w:rPr>
          <w:rFonts w:ascii="Calibri" w:hAnsi="Calibri" w:cs="Calibri"/>
          <w:b/>
        </w:rPr>
        <w:t>On</w:t>
      </w:r>
      <w:proofErr w:type="gramEnd"/>
      <w:r w:rsidR="00605083" w:rsidRPr="009F2BBA">
        <w:rPr>
          <w:rFonts w:ascii="Calibri" w:hAnsi="Calibri" w:cs="Calibri"/>
        </w:rPr>
        <w:t xml:space="preserve"> (</w:t>
      </w:r>
      <w:r w:rsidRPr="009F2BBA">
        <w:rPr>
          <w:rFonts w:ascii="Calibri" w:hAnsi="Calibri" w:cs="Calibri"/>
        </w:rPr>
        <w:t>open</w:t>
      </w:r>
      <w:r w:rsidR="00605083" w:rsidRPr="009F2BBA">
        <w:rPr>
          <w:rFonts w:ascii="Calibri" w:hAnsi="Calibri" w:cs="Calibri"/>
        </w:rPr>
        <w:t>)</w:t>
      </w:r>
      <w:r w:rsidR="00114076" w:rsidRPr="009F2BBA">
        <w:rPr>
          <w:rFonts w:ascii="Calibri" w:hAnsi="Calibri" w:cs="Calibri"/>
        </w:rPr>
        <w:t xml:space="preserve"> </w:t>
      </w:r>
      <w:r w:rsidR="00AB520F" w:rsidRPr="009F2BBA">
        <w:rPr>
          <w:rFonts w:ascii="Calibri" w:hAnsi="Calibri" w:cs="Calibri"/>
        </w:rPr>
        <w:t>and</w:t>
      </w:r>
      <w:r w:rsidR="00F1035A" w:rsidRPr="009F2BBA">
        <w:rPr>
          <w:rFonts w:ascii="Calibri" w:hAnsi="Calibri" w:cs="Calibri"/>
        </w:rPr>
        <w:t xml:space="preserve"> 30 </w:t>
      </w:r>
      <w:r w:rsidR="009649DC" w:rsidRPr="009F2BBA">
        <w:rPr>
          <w:rFonts w:ascii="Calibri" w:hAnsi="Calibri" w:cs="Calibri"/>
        </w:rPr>
        <w:t>µL</w:t>
      </w:r>
      <w:r w:rsidR="00F1035A" w:rsidRPr="009F2BBA">
        <w:rPr>
          <w:rFonts w:ascii="Calibri" w:hAnsi="Calibri" w:cs="Calibri"/>
        </w:rPr>
        <w:t xml:space="preserve"> of </w:t>
      </w:r>
      <w:r w:rsidR="00AB520F" w:rsidRPr="009F2BBA">
        <w:rPr>
          <w:rFonts w:ascii="Calibri" w:hAnsi="Calibri" w:cs="Calibri"/>
        </w:rPr>
        <w:t xml:space="preserve">the </w:t>
      </w:r>
      <w:r w:rsidR="00F1035A" w:rsidRPr="009F2BBA">
        <w:rPr>
          <w:rFonts w:ascii="Calibri" w:hAnsi="Calibri" w:cs="Calibri"/>
        </w:rPr>
        <w:t>medium is dispensed through each channel and</w:t>
      </w:r>
      <w:r w:rsidR="00AB520F" w:rsidRPr="009F2BBA">
        <w:rPr>
          <w:rFonts w:ascii="Calibri" w:hAnsi="Calibri" w:cs="Calibri"/>
        </w:rPr>
        <w:t xml:space="preserve"> </w:t>
      </w:r>
      <w:r w:rsidR="00114076" w:rsidRPr="009F2BBA">
        <w:rPr>
          <w:rFonts w:ascii="Calibri" w:hAnsi="Calibri" w:cs="Calibri"/>
        </w:rPr>
        <w:t>following this the channel</w:t>
      </w:r>
      <w:r w:rsidR="00605083" w:rsidRPr="009F2BBA">
        <w:rPr>
          <w:rFonts w:ascii="Calibri" w:hAnsi="Calibri" w:cs="Calibri"/>
        </w:rPr>
        <w:t xml:space="preserve">s </w:t>
      </w:r>
      <w:r w:rsidR="00114076" w:rsidRPr="009F2BBA">
        <w:rPr>
          <w:rFonts w:ascii="Calibri" w:hAnsi="Calibri" w:cs="Calibri"/>
        </w:rPr>
        <w:t>are set to</w:t>
      </w:r>
      <w:r w:rsidR="00605083" w:rsidRPr="009F2BBA">
        <w:rPr>
          <w:rFonts w:ascii="Calibri" w:hAnsi="Calibri" w:cs="Calibri"/>
        </w:rPr>
        <w:t xml:space="preserve"> </w:t>
      </w:r>
      <w:r w:rsidR="00605083" w:rsidRPr="009F2BBA">
        <w:rPr>
          <w:rFonts w:ascii="Calibri" w:hAnsi="Calibri" w:cs="Calibri"/>
          <w:b/>
        </w:rPr>
        <w:t>Off</w:t>
      </w:r>
      <w:r w:rsidR="00114076" w:rsidRPr="009F2BBA">
        <w:rPr>
          <w:rFonts w:ascii="Calibri" w:hAnsi="Calibri" w:cs="Calibri"/>
        </w:rPr>
        <w:t xml:space="preserve"> </w:t>
      </w:r>
      <w:r w:rsidR="00605083" w:rsidRPr="009F2BBA">
        <w:rPr>
          <w:rFonts w:ascii="Calibri" w:hAnsi="Calibri" w:cs="Calibri"/>
        </w:rPr>
        <w:t>(</w:t>
      </w:r>
      <w:r w:rsidR="00114076" w:rsidRPr="009F2BBA">
        <w:rPr>
          <w:rFonts w:ascii="Calibri" w:hAnsi="Calibri" w:cs="Calibri"/>
        </w:rPr>
        <w:t>closed</w:t>
      </w:r>
      <w:r w:rsidR="00605083" w:rsidRPr="009F2BBA">
        <w:rPr>
          <w:rFonts w:ascii="Calibri" w:hAnsi="Calibri" w:cs="Calibri"/>
        </w:rPr>
        <w:t>)</w:t>
      </w:r>
      <w:r w:rsidR="00F1035A" w:rsidRPr="009F2BBA">
        <w:rPr>
          <w:rFonts w:ascii="Calibri" w:hAnsi="Calibri" w:cs="Calibri"/>
        </w:rPr>
        <w:t xml:space="preserve">. This ensures that no air bubbles will be introduced into the </w:t>
      </w:r>
      <w:r w:rsidR="00C52DF4" w:rsidRPr="009F2BBA">
        <w:rPr>
          <w:rFonts w:ascii="Calibri" w:hAnsi="Calibri" w:cs="Calibri"/>
        </w:rPr>
        <w:t xml:space="preserve">channels of the microfluidic </w:t>
      </w:r>
      <w:r w:rsidR="00586284" w:rsidRPr="009F2BBA">
        <w:rPr>
          <w:rFonts w:ascii="Calibri" w:hAnsi="Calibri" w:cs="Calibri"/>
        </w:rPr>
        <w:t>chip</w:t>
      </w:r>
      <w:r w:rsidR="00F1035A" w:rsidRPr="009F2BBA">
        <w:rPr>
          <w:rFonts w:ascii="Calibri" w:hAnsi="Calibri" w:cs="Calibri"/>
        </w:rPr>
        <w:t xml:space="preserve">. </w:t>
      </w:r>
      <w:r w:rsidRPr="009F2BBA">
        <w:rPr>
          <w:rFonts w:ascii="Calibri" w:hAnsi="Calibri" w:cs="Calibri"/>
        </w:rPr>
        <w:t xml:space="preserve"> </w:t>
      </w:r>
    </w:p>
    <w:p w14:paraId="186F9243" w14:textId="77777777" w:rsidR="00221199" w:rsidRPr="009F2BBA" w:rsidRDefault="00221199" w:rsidP="00221199">
      <w:pPr>
        <w:pStyle w:val="af3"/>
        <w:ind w:left="0"/>
        <w:jc w:val="both"/>
        <w:rPr>
          <w:rFonts w:ascii="Calibri" w:hAnsi="Calibri" w:cs="Calibri"/>
          <w:highlight w:val="yellow"/>
        </w:rPr>
      </w:pPr>
    </w:p>
    <w:p w14:paraId="57625E05" w14:textId="03A4DC8E" w:rsidR="002937F7" w:rsidRPr="009F2BBA" w:rsidRDefault="002937F7" w:rsidP="00221199">
      <w:pPr>
        <w:pStyle w:val="af3"/>
        <w:numPr>
          <w:ilvl w:val="1"/>
          <w:numId w:val="22"/>
        </w:numPr>
        <w:ind w:left="0" w:firstLine="0"/>
        <w:jc w:val="both"/>
        <w:rPr>
          <w:rFonts w:ascii="Calibri" w:hAnsi="Calibri" w:cs="Calibri"/>
          <w:highlight w:val="yellow"/>
        </w:rPr>
      </w:pPr>
      <w:r w:rsidRPr="009F2BBA">
        <w:rPr>
          <w:rFonts w:ascii="Calibri" w:hAnsi="Calibri" w:cs="Calibri"/>
          <w:highlight w:val="yellow"/>
        </w:rPr>
        <w:t xml:space="preserve">Manually aspirate the medium from all inlet reservoirs of the </w:t>
      </w:r>
      <w:r w:rsidR="00C52DF4" w:rsidRPr="009F2BBA">
        <w:rPr>
          <w:rFonts w:ascii="Calibri" w:hAnsi="Calibri" w:cs="Calibri"/>
          <w:highlight w:val="yellow"/>
        </w:rPr>
        <w:t>bio</w:t>
      </w:r>
      <w:r w:rsidR="00586284" w:rsidRPr="009F2BBA">
        <w:rPr>
          <w:rFonts w:ascii="Calibri" w:hAnsi="Calibri" w:cs="Calibri"/>
          <w:highlight w:val="yellow"/>
        </w:rPr>
        <w:t>chip</w:t>
      </w:r>
      <w:r w:rsidRPr="009F2BBA">
        <w:rPr>
          <w:rFonts w:ascii="Calibri" w:hAnsi="Calibri" w:cs="Calibri"/>
          <w:highlight w:val="yellow"/>
        </w:rPr>
        <w:t xml:space="preserve"> with a pipette.</w:t>
      </w:r>
    </w:p>
    <w:p w14:paraId="66ADE51D" w14:textId="77777777" w:rsidR="00221199" w:rsidRPr="009F2BBA" w:rsidRDefault="00221199" w:rsidP="00221199">
      <w:pPr>
        <w:pStyle w:val="af3"/>
        <w:ind w:left="0"/>
        <w:jc w:val="both"/>
        <w:rPr>
          <w:rFonts w:ascii="Calibri" w:hAnsi="Calibri" w:cs="Calibri"/>
          <w:highlight w:val="yellow"/>
        </w:rPr>
      </w:pPr>
    </w:p>
    <w:p w14:paraId="58A336A3" w14:textId="6528FC84" w:rsidR="00E35D64" w:rsidRPr="009F2BBA" w:rsidRDefault="000A3D4D" w:rsidP="00221199">
      <w:pPr>
        <w:pStyle w:val="af3"/>
        <w:numPr>
          <w:ilvl w:val="1"/>
          <w:numId w:val="22"/>
        </w:numPr>
        <w:ind w:left="0" w:firstLine="0"/>
        <w:jc w:val="both"/>
        <w:rPr>
          <w:rFonts w:ascii="Calibri" w:hAnsi="Calibri" w:cs="Calibri"/>
          <w:highlight w:val="yellow"/>
        </w:rPr>
      </w:pPr>
      <w:r w:rsidRPr="009F2BBA">
        <w:rPr>
          <w:rFonts w:ascii="Calibri" w:hAnsi="Calibri" w:cs="Calibri"/>
          <w:highlight w:val="yellow"/>
        </w:rPr>
        <w:t>Select</w:t>
      </w:r>
      <w:r w:rsidR="00E35D64" w:rsidRPr="009F2BBA">
        <w:rPr>
          <w:rFonts w:ascii="Calibri" w:hAnsi="Calibri" w:cs="Calibri"/>
          <w:highlight w:val="yellow"/>
        </w:rPr>
        <w:t xml:space="preserve"> </w:t>
      </w:r>
      <w:r w:rsidR="003C78B8" w:rsidRPr="009F2BBA">
        <w:rPr>
          <w:rFonts w:ascii="Calibri" w:hAnsi="Calibri" w:cs="Calibri"/>
          <w:highlight w:val="yellow"/>
        </w:rPr>
        <w:t xml:space="preserve">the </w:t>
      </w:r>
      <w:r w:rsidR="00E35D64" w:rsidRPr="009F2BBA">
        <w:rPr>
          <w:rFonts w:ascii="Calibri" w:hAnsi="Calibri" w:cs="Calibri"/>
          <w:b/>
          <w:highlight w:val="yellow"/>
        </w:rPr>
        <w:t>Washout</w:t>
      </w:r>
      <w:r w:rsidR="00C04E1F">
        <w:rPr>
          <w:rFonts w:ascii="Calibri" w:hAnsi="Calibri" w:cs="Calibri"/>
          <w:b/>
          <w:highlight w:val="yellow"/>
        </w:rPr>
        <w:t xml:space="preserve"> | </w:t>
      </w:r>
      <w:r w:rsidR="003B65B7" w:rsidRPr="009F2BBA">
        <w:rPr>
          <w:rFonts w:ascii="Calibri" w:hAnsi="Calibri" w:cs="Calibri"/>
          <w:b/>
          <w:highlight w:val="yellow"/>
        </w:rPr>
        <w:t xml:space="preserve">Chip </w:t>
      </w:r>
      <w:r w:rsidR="00BF1C05">
        <w:rPr>
          <w:rFonts w:ascii="Calibri" w:hAnsi="Calibri" w:cs="Calibri"/>
          <w:b/>
          <w:highlight w:val="yellow"/>
        </w:rPr>
        <w:t>W</w:t>
      </w:r>
      <w:r w:rsidR="003B65B7" w:rsidRPr="009F2BBA">
        <w:rPr>
          <w:rFonts w:ascii="Calibri" w:hAnsi="Calibri" w:cs="Calibri"/>
          <w:b/>
          <w:highlight w:val="yellow"/>
        </w:rPr>
        <w:t>ashout</w:t>
      </w:r>
      <w:r w:rsidR="00F11154" w:rsidRPr="009F2BBA">
        <w:rPr>
          <w:rFonts w:ascii="Calibri" w:hAnsi="Calibri" w:cs="Calibri"/>
          <w:highlight w:val="yellow"/>
        </w:rPr>
        <w:t xml:space="preserve"> </w:t>
      </w:r>
      <w:r w:rsidR="003B65B7" w:rsidRPr="009F2BBA">
        <w:rPr>
          <w:rFonts w:ascii="Calibri" w:hAnsi="Calibri" w:cs="Calibri"/>
          <w:highlight w:val="yellow"/>
        </w:rPr>
        <w:t>folder</w:t>
      </w:r>
      <w:r w:rsidR="00F11154" w:rsidRPr="009F2BBA">
        <w:rPr>
          <w:rFonts w:ascii="Calibri" w:hAnsi="Calibri" w:cs="Calibri"/>
          <w:highlight w:val="yellow"/>
        </w:rPr>
        <w:t xml:space="preserve"> </w:t>
      </w:r>
      <w:r w:rsidRPr="009F2BBA">
        <w:rPr>
          <w:rFonts w:ascii="Calibri" w:hAnsi="Calibri" w:cs="Calibri"/>
          <w:highlight w:val="yellow"/>
        </w:rPr>
        <w:t xml:space="preserve">and click </w:t>
      </w:r>
      <w:r w:rsidRPr="009F2BBA">
        <w:rPr>
          <w:rFonts w:ascii="Calibri" w:hAnsi="Calibri" w:cs="Calibri"/>
          <w:b/>
          <w:highlight w:val="yellow"/>
        </w:rPr>
        <w:t xml:space="preserve">Run Assay </w:t>
      </w:r>
      <w:r w:rsidR="00A82F6E" w:rsidRPr="009F2BBA">
        <w:rPr>
          <w:rFonts w:ascii="Calibri" w:hAnsi="Calibri" w:cs="Calibri"/>
          <w:b/>
          <w:highlight w:val="yellow"/>
        </w:rPr>
        <w:t>S</w:t>
      </w:r>
      <w:r w:rsidRPr="009F2BBA">
        <w:rPr>
          <w:rFonts w:ascii="Calibri" w:hAnsi="Calibri" w:cs="Calibri"/>
          <w:b/>
          <w:highlight w:val="yellow"/>
        </w:rPr>
        <w:t>tep</w:t>
      </w:r>
      <w:r w:rsidRPr="009F2BBA">
        <w:rPr>
          <w:rFonts w:ascii="Calibri" w:hAnsi="Calibri" w:cs="Calibri"/>
          <w:highlight w:val="yellow"/>
        </w:rPr>
        <w:t xml:space="preserve"> </w:t>
      </w:r>
      <w:r w:rsidR="00F11154" w:rsidRPr="009F2BBA">
        <w:rPr>
          <w:rFonts w:ascii="Calibri" w:hAnsi="Calibri" w:cs="Calibri"/>
          <w:highlight w:val="yellow"/>
        </w:rPr>
        <w:t xml:space="preserve">to perfuse 40 </w:t>
      </w:r>
      <w:r w:rsidR="00F11154" w:rsidRPr="009F2BBA">
        <w:rPr>
          <w:rFonts w:ascii="Calibri" w:hAnsi="Calibri" w:cs="Calibri"/>
          <w:highlight w:val="yellow"/>
        </w:rPr>
        <w:sym w:font="Symbol" w:char="F06D"/>
      </w:r>
      <w:r w:rsidR="00D84406" w:rsidRPr="009F2BBA">
        <w:rPr>
          <w:rFonts w:ascii="Calibri" w:hAnsi="Calibri" w:cs="Calibri"/>
          <w:highlight w:val="yellow"/>
        </w:rPr>
        <w:t>L</w:t>
      </w:r>
      <w:r w:rsidR="00E35D64" w:rsidRPr="009F2BBA">
        <w:rPr>
          <w:rFonts w:ascii="Calibri" w:hAnsi="Calibri" w:cs="Calibri"/>
          <w:highlight w:val="yellow"/>
        </w:rPr>
        <w:t xml:space="preserve"> of </w:t>
      </w:r>
      <w:r w:rsidR="00F11154" w:rsidRPr="009F2BBA">
        <w:rPr>
          <w:rFonts w:ascii="Calibri" w:hAnsi="Calibri" w:cs="Calibri"/>
          <w:highlight w:val="yellow"/>
        </w:rPr>
        <w:t xml:space="preserve">EC-SFM FULL </w:t>
      </w:r>
      <w:r w:rsidR="00E35D64" w:rsidRPr="009F2BBA">
        <w:rPr>
          <w:rFonts w:ascii="Calibri" w:hAnsi="Calibri" w:cs="Calibri"/>
          <w:highlight w:val="yellow"/>
        </w:rPr>
        <w:t xml:space="preserve">medium through </w:t>
      </w:r>
      <w:r w:rsidR="00F11154" w:rsidRPr="009F2BBA">
        <w:rPr>
          <w:rFonts w:ascii="Calibri" w:hAnsi="Calibri" w:cs="Calibri"/>
          <w:highlight w:val="yellow"/>
        </w:rPr>
        <w:t>each</w:t>
      </w:r>
      <w:r w:rsidR="00E35D64" w:rsidRPr="009F2BBA">
        <w:rPr>
          <w:rFonts w:ascii="Calibri" w:hAnsi="Calibri" w:cs="Calibri"/>
          <w:highlight w:val="yellow"/>
        </w:rPr>
        <w:t xml:space="preserve"> </w:t>
      </w:r>
      <w:r w:rsidR="00F1035A" w:rsidRPr="009F2BBA">
        <w:rPr>
          <w:rFonts w:ascii="Calibri" w:hAnsi="Calibri" w:cs="Calibri"/>
          <w:highlight w:val="yellow"/>
        </w:rPr>
        <w:t xml:space="preserve">of the </w:t>
      </w:r>
      <w:r w:rsidR="00E35D64" w:rsidRPr="009F2BBA">
        <w:rPr>
          <w:rFonts w:ascii="Calibri" w:hAnsi="Calibri" w:cs="Calibri"/>
          <w:highlight w:val="yellow"/>
        </w:rPr>
        <w:t>channel</w:t>
      </w:r>
      <w:r w:rsidR="00F1035A" w:rsidRPr="009F2BBA">
        <w:rPr>
          <w:rFonts w:ascii="Calibri" w:hAnsi="Calibri" w:cs="Calibri"/>
          <w:highlight w:val="yellow"/>
        </w:rPr>
        <w:t>s one-by-one</w:t>
      </w:r>
      <w:r w:rsidR="00E35D64" w:rsidRPr="009F2BBA">
        <w:rPr>
          <w:rFonts w:ascii="Calibri" w:hAnsi="Calibri" w:cs="Calibri"/>
          <w:highlight w:val="yellow"/>
        </w:rPr>
        <w:t xml:space="preserve"> to get </w:t>
      </w:r>
      <w:r w:rsidR="00572EE0" w:rsidRPr="009F2BBA">
        <w:rPr>
          <w:rFonts w:ascii="Calibri" w:hAnsi="Calibri" w:cs="Calibri"/>
          <w:highlight w:val="yellow"/>
        </w:rPr>
        <w:t xml:space="preserve">rid </w:t>
      </w:r>
      <w:r w:rsidR="00E35D64" w:rsidRPr="009F2BBA">
        <w:rPr>
          <w:rFonts w:ascii="Calibri" w:hAnsi="Calibri" w:cs="Calibri"/>
          <w:highlight w:val="yellow"/>
        </w:rPr>
        <w:t xml:space="preserve">of </w:t>
      </w:r>
      <w:r w:rsidR="00F11154" w:rsidRPr="009F2BBA">
        <w:rPr>
          <w:rFonts w:ascii="Calibri" w:hAnsi="Calibri" w:cs="Calibri"/>
          <w:highlight w:val="yellow"/>
        </w:rPr>
        <w:t xml:space="preserve">the </w:t>
      </w:r>
      <w:r w:rsidR="00E35D64" w:rsidRPr="009F2BBA">
        <w:rPr>
          <w:rFonts w:ascii="Calibri" w:hAnsi="Calibri" w:cs="Calibri"/>
          <w:highlight w:val="yellow"/>
        </w:rPr>
        <w:t>dead cells/debris from the channel</w:t>
      </w:r>
      <w:r w:rsidR="00F1035A" w:rsidRPr="009F2BBA">
        <w:rPr>
          <w:rFonts w:ascii="Calibri" w:hAnsi="Calibri" w:cs="Calibri"/>
          <w:highlight w:val="yellow"/>
        </w:rPr>
        <w:t xml:space="preserve"> (Washout volume = </w:t>
      </w:r>
      <w:r w:rsidR="002937F7" w:rsidRPr="009F2BBA">
        <w:rPr>
          <w:rFonts w:ascii="Calibri" w:hAnsi="Calibri" w:cs="Calibri"/>
          <w:highlight w:val="yellow"/>
        </w:rPr>
        <w:t>4</w:t>
      </w:r>
      <w:r w:rsidR="00F1035A" w:rsidRPr="009F2BBA">
        <w:rPr>
          <w:rFonts w:ascii="Calibri" w:hAnsi="Calibri" w:cs="Calibri"/>
          <w:highlight w:val="yellow"/>
        </w:rPr>
        <w:t xml:space="preserve">0 </w:t>
      </w:r>
      <w:r w:rsidR="009649DC" w:rsidRPr="009F2BBA">
        <w:rPr>
          <w:rFonts w:ascii="Calibri" w:hAnsi="Calibri" w:cs="Calibri"/>
          <w:highlight w:val="yellow"/>
        </w:rPr>
        <w:t>µL</w:t>
      </w:r>
      <w:r w:rsidR="00F1035A" w:rsidRPr="009F2BBA">
        <w:rPr>
          <w:rFonts w:ascii="Calibri" w:hAnsi="Calibri" w:cs="Calibri"/>
          <w:highlight w:val="yellow"/>
        </w:rPr>
        <w:t>, Maximum washout shear = 40 dyne</w:t>
      </w:r>
      <w:r w:rsidR="00AB520F" w:rsidRPr="009F2BBA">
        <w:rPr>
          <w:rFonts w:ascii="Calibri" w:hAnsi="Calibri" w:cs="Calibri"/>
          <w:highlight w:val="yellow"/>
        </w:rPr>
        <w:t>s</w:t>
      </w:r>
      <w:r w:rsidR="00F1035A" w:rsidRPr="009F2BBA">
        <w:rPr>
          <w:rFonts w:ascii="Calibri" w:hAnsi="Calibri" w:cs="Calibri"/>
          <w:highlight w:val="yellow"/>
        </w:rPr>
        <w:t>/cm</w:t>
      </w:r>
      <w:r w:rsidR="00F1035A" w:rsidRPr="009F2BBA">
        <w:rPr>
          <w:rFonts w:ascii="Calibri" w:hAnsi="Calibri" w:cs="Calibri"/>
          <w:highlight w:val="yellow"/>
          <w:vertAlign w:val="superscript"/>
        </w:rPr>
        <w:t>2</w:t>
      </w:r>
      <w:r w:rsidR="00F1035A" w:rsidRPr="009F2BBA">
        <w:rPr>
          <w:rFonts w:ascii="Calibri" w:hAnsi="Calibri" w:cs="Calibri"/>
          <w:highlight w:val="yellow"/>
        </w:rPr>
        <w:t>)</w:t>
      </w:r>
      <w:r w:rsidR="00E35D64" w:rsidRPr="009F2BBA">
        <w:rPr>
          <w:rFonts w:ascii="Calibri" w:hAnsi="Calibri" w:cs="Calibri"/>
          <w:highlight w:val="yellow"/>
        </w:rPr>
        <w:t>.</w:t>
      </w:r>
    </w:p>
    <w:p w14:paraId="7D122253" w14:textId="77777777" w:rsidR="00D01635" w:rsidRPr="009F2BBA" w:rsidRDefault="00D01635" w:rsidP="00221199">
      <w:pPr>
        <w:pStyle w:val="af3"/>
        <w:ind w:left="0"/>
        <w:jc w:val="both"/>
        <w:rPr>
          <w:rFonts w:ascii="Calibri" w:hAnsi="Calibri" w:cs="Calibri"/>
          <w:b/>
        </w:rPr>
      </w:pPr>
    </w:p>
    <w:p w14:paraId="18C53FBF" w14:textId="77777777" w:rsidR="00221199" w:rsidRPr="009F2BBA" w:rsidRDefault="001645C1" w:rsidP="00221199">
      <w:pPr>
        <w:pStyle w:val="af3"/>
        <w:numPr>
          <w:ilvl w:val="0"/>
          <w:numId w:val="22"/>
        </w:numPr>
        <w:ind w:left="0" w:firstLine="0"/>
        <w:jc w:val="both"/>
        <w:rPr>
          <w:rFonts w:ascii="Calibri" w:hAnsi="Calibri" w:cs="Calibri"/>
          <w:b/>
        </w:rPr>
      </w:pPr>
      <w:r w:rsidRPr="009F2BBA">
        <w:rPr>
          <w:rFonts w:ascii="Calibri" w:hAnsi="Calibri" w:cs="Calibri"/>
          <w:b/>
          <w:highlight w:val="yellow"/>
        </w:rPr>
        <w:t>Flow Adhesion A</w:t>
      </w:r>
      <w:r w:rsidR="00F11154" w:rsidRPr="009F2BBA">
        <w:rPr>
          <w:rFonts w:ascii="Calibri" w:hAnsi="Calibri" w:cs="Calibri"/>
          <w:b/>
          <w:highlight w:val="yellow"/>
        </w:rPr>
        <w:t>ssay and</w:t>
      </w:r>
      <w:r w:rsidR="00F047E9" w:rsidRPr="009F2BBA">
        <w:rPr>
          <w:rFonts w:ascii="Calibri" w:hAnsi="Calibri" w:cs="Calibri"/>
          <w:b/>
          <w:highlight w:val="yellow"/>
        </w:rPr>
        <w:t xml:space="preserve"> Image Acquisition</w:t>
      </w:r>
    </w:p>
    <w:p w14:paraId="02137148" w14:textId="7FDC81AB" w:rsidR="00F047E9" w:rsidRPr="009F2BBA" w:rsidRDefault="00F047E9" w:rsidP="00221199">
      <w:pPr>
        <w:pStyle w:val="af3"/>
        <w:ind w:left="0"/>
        <w:jc w:val="both"/>
        <w:rPr>
          <w:rFonts w:ascii="Calibri" w:hAnsi="Calibri" w:cs="Calibri"/>
          <w:b/>
        </w:rPr>
      </w:pPr>
    </w:p>
    <w:p w14:paraId="39036500" w14:textId="785934AD" w:rsidR="00F047E9" w:rsidRPr="009F2BBA" w:rsidRDefault="002937F7" w:rsidP="00221199">
      <w:pPr>
        <w:pStyle w:val="af3"/>
        <w:numPr>
          <w:ilvl w:val="1"/>
          <w:numId w:val="22"/>
        </w:numPr>
        <w:ind w:left="0" w:firstLine="0"/>
        <w:jc w:val="both"/>
        <w:rPr>
          <w:rFonts w:ascii="Calibri" w:hAnsi="Calibri" w:cs="Calibri"/>
          <w:highlight w:val="yellow"/>
        </w:rPr>
      </w:pPr>
      <w:r w:rsidRPr="009F2BBA">
        <w:rPr>
          <w:rFonts w:ascii="Calibri" w:hAnsi="Calibri" w:cs="Calibri"/>
          <w:highlight w:val="yellow"/>
        </w:rPr>
        <w:t>Manually a</w:t>
      </w:r>
      <w:r w:rsidR="003C1945" w:rsidRPr="009F2BBA">
        <w:rPr>
          <w:rFonts w:ascii="Calibri" w:hAnsi="Calibri" w:cs="Calibri"/>
          <w:highlight w:val="yellow"/>
        </w:rPr>
        <w:t>spirate the medium from the inlet reservoir of the channel of interest</w:t>
      </w:r>
      <w:r w:rsidRPr="009F2BBA">
        <w:rPr>
          <w:rFonts w:ascii="Calibri" w:hAnsi="Calibri" w:cs="Calibri"/>
          <w:highlight w:val="yellow"/>
        </w:rPr>
        <w:t xml:space="preserve"> with a pipette</w:t>
      </w:r>
      <w:r w:rsidR="003C1945" w:rsidRPr="009F2BBA">
        <w:rPr>
          <w:rFonts w:ascii="Calibri" w:hAnsi="Calibri" w:cs="Calibri"/>
          <w:highlight w:val="yellow"/>
        </w:rPr>
        <w:t>.</w:t>
      </w:r>
    </w:p>
    <w:p w14:paraId="1146BF4C" w14:textId="77777777" w:rsidR="00221199" w:rsidRPr="009F2BBA" w:rsidRDefault="00221199" w:rsidP="00221199">
      <w:pPr>
        <w:pStyle w:val="af3"/>
        <w:ind w:left="0"/>
        <w:jc w:val="both"/>
        <w:rPr>
          <w:rFonts w:ascii="Calibri" w:hAnsi="Calibri" w:cs="Calibri"/>
          <w:highlight w:val="yellow"/>
        </w:rPr>
      </w:pPr>
    </w:p>
    <w:p w14:paraId="149A9BB9" w14:textId="6302CA0B" w:rsidR="00523D13" w:rsidRPr="009F2BBA" w:rsidRDefault="006D33A2" w:rsidP="00221199">
      <w:pPr>
        <w:pStyle w:val="af3"/>
        <w:numPr>
          <w:ilvl w:val="1"/>
          <w:numId w:val="22"/>
        </w:numPr>
        <w:ind w:left="0" w:firstLine="0"/>
        <w:jc w:val="both"/>
        <w:rPr>
          <w:rFonts w:ascii="Calibri" w:hAnsi="Calibri" w:cs="Calibri"/>
          <w:highlight w:val="yellow"/>
        </w:rPr>
      </w:pPr>
      <w:r w:rsidRPr="009F2BBA">
        <w:rPr>
          <w:rFonts w:ascii="Calibri" w:hAnsi="Calibri" w:cs="Calibri"/>
          <w:highlight w:val="yellow"/>
        </w:rPr>
        <w:t>Add</w:t>
      </w:r>
      <w:r w:rsidR="003C1945" w:rsidRPr="009F2BBA">
        <w:rPr>
          <w:rFonts w:ascii="Calibri" w:hAnsi="Calibri" w:cs="Calibri"/>
          <w:highlight w:val="yellow"/>
        </w:rPr>
        <w:t xml:space="preserve"> 100 </w:t>
      </w:r>
      <w:r w:rsidR="009649DC" w:rsidRPr="009F2BBA">
        <w:rPr>
          <w:rFonts w:ascii="Calibri" w:hAnsi="Calibri" w:cs="Calibri"/>
          <w:highlight w:val="yellow"/>
        </w:rPr>
        <w:t>µL</w:t>
      </w:r>
      <w:r w:rsidR="003C1945" w:rsidRPr="009F2BBA">
        <w:rPr>
          <w:rFonts w:ascii="Calibri" w:hAnsi="Calibri" w:cs="Calibri"/>
          <w:highlight w:val="yellow"/>
        </w:rPr>
        <w:t xml:space="preserve"> </w:t>
      </w:r>
      <w:r w:rsidRPr="009F2BBA">
        <w:rPr>
          <w:rFonts w:ascii="Calibri" w:hAnsi="Calibri" w:cs="Calibri"/>
          <w:highlight w:val="yellow"/>
        </w:rPr>
        <w:t xml:space="preserve">of leukocytes </w:t>
      </w:r>
      <w:r w:rsidR="0069205C" w:rsidRPr="009F2BBA">
        <w:rPr>
          <w:rFonts w:ascii="Calibri" w:hAnsi="Calibri" w:cs="Calibri"/>
          <w:highlight w:val="yellow"/>
        </w:rPr>
        <w:t xml:space="preserve">from </w:t>
      </w:r>
      <w:r w:rsidR="00D84406" w:rsidRPr="009F2BBA">
        <w:rPr>
          <w:rFonts w:ascii="Calibri" w:hAnsi="Calibri" w:cs="Calibri"/>
          <w:highlight w:val="yellow"/>
        </w:rPr>
        <w:t>S</w:t>
      </w:r>
      <w:r w:rsidR="0069205C" w:rsidRPr="009F2BBA">
        <w:rPr>
          <w:rFonts w:ascii="Calibri" w:hAnsi="Calibri" w:cs="Calibri"/>
          <w:highlight w:val="yellow"/>
        </w:rPr>
        <w:t xml:space="preserve">tep 5.6 </w:t>
      </w:r>
      <w:r w:rsidR="00F11154" w:rsidRPr="009F2BBA">
        <w:rPr>
          <w:rFonts w:ascii="Calibri" w:hAnsi="Calibri" w:cs="Calibri"/>
          <w:highlight w:val="yellow"/>
        </w:rPr>
        <w:t>to the inlet</w:t>
      </w:r>
      <w:r w:rsidR="00FE0230" w:rsidRPr="009F2BBA">
        <w:rPr>
          <w:rFonts w:ascii="Calibri" w:hAnsi="Calibri" w:cs="Calibri"/>
          <w:highlight w:val="yellow"/>
        </w:rPr>
        <w:t xml:space="preserve"> reservoir</w:t>
      </w:r>
      <w:r w:rsidR="00F11154" w:rsidRPr="009F2BBA">
        <w:rPr>
          <w:rFonts w:ascii="Calibri" w:hAnsi="Calibri" w:cs="Calibri"/>
          <w:highlight w:val="yellow"/>
        </w:rPr>
        <w:t xml:space="preserve"> of the channel of interest</w:t>
      </w:r>
      <w:r w:rsidR="003C1945" w:rsidRPr="009F2BBA">
        <w:rPr>
          <w:rFonts w:ascii="Calibri" w:hAnsi="Calibri" w:cs="Calibri"/>
          <w:highlight w:val="yellow"/>
        </w:rPr>
        <w:t>.</w:t>
      </w:r>
    </w:p>
    <w:p w14:paraId="005BAA27" w14:textId="77777777" w:rsidR="0069205C" w:rsidRPr="009F2BBA" w:rsidRDefault="0069205C" w:rsidP="00EA681E">
      <w:pPr>
        <w:pStyle w:val="af3"/>
        <w:rPr>
          <w:rFonts w:ascii="Calibri" w:hAnsi="Calibri" w:cs="Calibri"/>
          <w:highlight w:val="yellow"/>
        </w:rPr>
      </w:pPr>
    </w:p>
    <w:p w14:paraId="0D1B9EA9" w14:textId="0111FB53" w:rsidR="0069205C" w:rsidRPr="009F2BBA" w:rsidRDefault="0069205C" w:rsidP="00EA681E">
      <w:pPr>
        <w:pStyle w:val="af3"/>
        <w:ind w:left="0"/>
        <w:jc w:val="both"/>
        <w:rPr>
          <w:rFonts w:ascii="Calibri" w:hAnsi="Calibri" w:cs="Calibri"/>
        </w:rPr>
      </w:pPr>
      <w:r w:rsidRPr="009F2BBA">
        <w:rPr>
          <w:rFonts w:ascii="Calibri" w:hAnsi="Calibri" w:cs="Calibri"/>
        </w:rPr>
        <w:t xml:space="preserve">Note: </w:t>
      </w:r>
      <w:r w:rsidR="002F547E" w:rsidRPr="009F2BBA">
        <w:rPr>
          <w:rFonts w:ascii="Calibri" w:hAnsi="Calibri" w:cs="Calibri"/>
        </w:rPr>
        <w:t>Gently mix the cells to make a single-cell suspension.</w:t>
      </w:r>
    </w:p>
    <w:p w14:paraId="009B72FD" w14:textId="77777777" w:rsidR="00221199" w:rsidRPr="009F2BBA" w:rsidRDefault="00221199" w:rsidP="00221199">
      <w:pPr>
        <w:pStyle w:val="af3"/>
        <w:ind w:left="0"/>
        <w:jc w:val="both"/>
        <w:rPr>
          <w:rFonts w:ascii="Calibri" w:hAnsi="Calibri" w:cs="Calibri"/>
          <w:highlight w:val="yellow"/>
        </w:rPr>
      </w:pPr>
    </w:p>
    <w:p w14:paraId="57AEA454" w14:textId="02DAC7C7" w:rsidR="00395740" w:rsidRPr="009F2BBA" w:rsidRDefault="005A3896" w:rsidP="00221199">
      <w:pPr>
        <w:pStyle w:val="af3"/>
        <w:numPr>
          <w:ilvl w:val="1"/>
          <w:numId w:val="22"/>
        </w:numPr>
        <w:ind w:left="0" w:firstLine="0"/>
        <w:jc w:val="both"/>
        <w:rPr>
          <w:rFonts w:ascii="Calibri" w:hAnsi="Calibri" w:cs="Calibri"/>
          <w:highlight w:val="yellow"/>
        </w:rPr>
      </w:pPr>
      <w:r w:rsidRPr="009F2BBA">
        <w:rPr>
          <w:rFonts w:ascii="Calibri" w:hAnsi="Calibri" w:cs="Calibri"/>
          <w:highlight w:val="yellow"/>
        </w:rPr>
        <w:t xml:space="preserve">In the </w:t>
      </w:r>
      <w:r w:rsidRPr="009F2BBA">
        <w:rPr>
          <w:rFonts w:ascii="Calibri" w:hAnsi="Calibri" w:cs="Calibri"/>
          <w:b/>
          <w:highlight w:val="yellow"/>
        </w:rPr>
        <w:t>Cell Assay</w:t>
      </w:r>
      <w:r w:rsidR="00C04E1F">
        <w:rPr>
          <w:rFonts w:ascii="Calibri" w:hAnsi="Calibri" w:cs="Calibri"/>
          <w:b/>
          <w:highlight w:val="yellow"/>
        </w:rPr>
        <w:t xml:space="preserve"> | </w:t>
      </w:r>
      <w:r w:rsidRPr="009F2BBA">
        <w:rPr>
          <w:rFonts w:ascii="Calibri" w:hAnsi="Calibri" w:cs="Calibri"/>
          <w:b/>
          <w:highlight w:val="yellow"/>
        </w:rPr>
        <w:t xml:space="preserve">Step </w:t>
      </w:r>
      <w:r w:rsidR="00BF1C05">
        <w:rPr>
          <w:rFonts w:ascii="Calibri" w:hAnsi="Calibri" w:cs="Calibri"/>
          <w:b/>
          <w:highlight w:val="yellow"/>
        </w:rPr>
        <w:t>D</w:t>
      </w:r>
      <w:r w:rsidRPr="009F2BBA">
        <w:rPr>
          <w:rFonts w:ascii="Calibri" w:hAnsi="Calibri" w:cs="Calibri"/>
          <w:b/>
          <w:highlight w:val="yellow"/>
        </w:rPr>
        <w:t>escription</w:t>
      </w:r>
      <w:r w:rsidR="003B65B7" w:rsidRPr="009F2BBA">
        <w:rPr>
          <w:rFonts w:ascii="Calibri" w:hAnsi="Calibri" w:cs="Calibri"/>
          <w:highlight w:val="yellow"/>
        </w:rPr>
        <w:t xml:space="preserve"> folder</w:t>
      </w:r>
      <w:r w:rsidR="005B05CC" w:rsidRPr="009F2BBA">
        <w:rPr>
          <w:rFonts w:ascii="Calibri" w:hAnsi="Calibri" w:cs="Calibri"/>
          <w:highlight w:val="yellow"/>
        </w:rPr>
        <w:t>,</w:t>
      </w:r>
      <w:r w:rsidRPr="009F2BBA">
        <w:rPr>
          <w:rFonts w:ascii="Calibri" w:hAnsi="Calibri" w:cs="Calibri"/>
          <w:highlight w:val="yellow"/>
        </w:rPr>
        <w:t xml:space="preserve"> select </w:t>
      </w:r>
      <w:r w:rsidRPr="009F2BBA">
        <w:rPr>
          <w:rFonts w:ascii="Calibri" w:hAnsi="Calibri" w:cs="Calibri"/>
          <w:b/>
          <w:highlight w:val="yellow"/>
        </w:rPr>
        <w:t xml:space="preserve">Set Current Channel/Step </w:t>
      </w:r>
      <w:r w:rsidR="00BF1C05">
        <w:rPr>
          <w:rFonts w:ascii="Calibri" w:hAnsi="Calibri" w:cs="Calibri"/>
          <w:b/>
          <w:highlight w:val="yellow"/>
        </w:rPr>
        <w:t>D</w:t>
      </w:r>
      <w:r w:rsidR="00F11154" w:rsidRPr="009F2BBA">
        <w:rPr>
          <w:rFonts w:ascii="Calibri" w:hAnsi="Calibri" w:cs="Calibri"/>
          <w:b/>
          <w:highlight w:val="yellow"/>
        </w:rPr>
        <w:t>escription</w:t>
      </w:r>
      <w:r w:rsidR="00F11154" w:rsidRPr="009F2BBA">
        <w:rPr>
          <w:rFonts w:ascii="Calibri" w:hAnsi="Calibri" w:cs="Calibri"/>
          <w:highlight w:val="yellow"/>
        </w:rPr>
        <w:t xml:space="preserve"> and</w:t>
      </w:r>
      <w:r w:rsidR="00D84406" w:rsidRPr="009F2BBA">
        <w:rPr>
          <w:rFonts w:ascii="Calibri" w:hAnsi="Calibri" w:cs="Calibri"/>
          <w:highlight w:val="yellow"/>
        </w:rPr>
        <w:t>,</w:t>
      </w:r>
      <w:r w:rsidRPr="009F2BBA">
        <w:rPr>
          <w:rFonts w:ascii="Calibri" w:hAnsi="Calibri" w:cs="Calibri"/>
          <w:highlight w:val="yellow"/>
        </w:rPr>
        <w:t xml:space="preserve"> </w:t>
      </w:r>
      <w:r w:rsidR="00F11154" w:rsidRPr="009F2BBA">
        <w:rPr>
          <w:rFonts w:ascii="Calibri" w:hAnsi="Calibri" w:cs="Calibri"/>
          <w:highlight w:val="yellow"/>
        </w:rPr>
        <w:t>i</w:t>
      </w:r>
      <w:r w:rsidRPr="009F2BBA">
        <w:rPr>
          <w:rFonts w:ascii="Calibri" w:hAnsi="Calibri" w:cs="Calibri"/>
          <w:highlight w:val="yellow"/>
        </w:rPr>
        <w:t>n the list of channels</w:t>
      </w:r>
      <w:r w:rsidR="00D84406" w:rsidRPr="009F2BBA">
        <w:rPr>
          <w:rFonts w:ascii="Calibri" w:hAnsi="Calibri" w:cs="Calibri"/>
          <w:highlight w:val="yellow"/>
        </w:rPr>
        <w:t>,</w:t>
      </w:r>
      <w:r w:rsidRPr="009F2BBA">
        <w:rPr>
          <w:rFonts w:ascii="Calibri" w:hAnsi="Calibri" w:cs="Calibri"/>
          <w:highlight w:val="yellow"/>
        </w:rPr>
        <w:t xml:space="preserve"> select </w:t>
      </w:r>
      <w:r w:rsidR="0033736F" w:rsidRPr="009F2BBA">
        <w:rPr>
          <w:rFonts w:ascii="Calibri" w:hAnsi="Calibri" w:cs="Calibri"/>
          <w:highlight w:val="yellow"/>
        </w:rPr>
        <w:t xml:space="preserve">only the current channel of interest </w:t>
      </w:r>
      <w:r w:rsidR="00F11154" w:rsidRPr="009F2BBA">
        <w:rPr>
          <w:rFonts w:ascii="Calibri" w:hAnsi="Calibri" w:cs="Calibri"/>
          <w:highlight w:val="yellow"/>
        </w:rPr>
        <w:t xml:space="preserve">and </w:t>
      </w:r>
      <w:r w:rsidRPr="009F2BBA">
        <w:rPr>
          <w:rFonts w:ascii="Calibri" w:hAnsi="Calibri" w:cs="Calibri"/>
          <w:highlight w:val="yellow"/>
        </w:rPr>
        <w:t xml:space="preserve">set </w:t>
      </w:r>
      <w:r w:rsidR="009F2BBA" w:rsidRPr="009F2BBA">
        <w:rPr>
          <w:rFonts w:ascii="Calibri" w:hAnsi="Calibri" w:cs="Calibri"/>
          <w:highlight w:val="yellow"/>
        </w:rPr>
        <w:t>to</w:t>
      </w:r>
      <w:r w:rsidR="00F11154" w:rsidRPr="009F2BBA">
        <w:rPr>
          <w:rFonts w:ascii="Calibri" w:hAnsi="Calibri" w:cs="Calibri"/>
          <w:highlight w:val="yellow"/>
        </w:rPr>
        <w:t xml:space="preserve"> </w:t>
      </w:r>
      <w:proofErr w:type="gramStart"/>
      <w:r w:rsidRPr="009F2BBA">
        <w:rPr>
          <w:rFonts w:ascii="Calibri" w:hAnsi="Calibri" w:cs="Calibri"/>
          <w:b/>
          <w:highlight w:val="yellow"/>
        </w:rPr>
        <w:t>On</w:t>
      </w:r>
      <w:proofErr w:type="gramEnd"/>
      <w:r w:rsidR="00F11154" w:rsidRPr="009F2BBA">
        <w:rPr>
          <w:rFonts w:ascii="Calibri" w:hAnsi="Calibri" w:cs="Calibri"/>
          <w:highlight w:val="yellow"/>
        </w:rPr>
        <w:t xml:space="preserve"> (open) </w:t>
      </w:r>
      <w:r w:rsidRPr="009F2BBA">
        <w:rPr>
          <w:rFonts w:ascii="Calibri" w:hAnsi="Calibri" w:cs="Calibri"/>
          <w:highlight w:val="yellow"/>
        </w:rPr>
        <w:t xml:space="preserve">and set </w:t>
      </w:r>
      <w:r w:rsidR="00F11154" w:rsidRPr="009F2BBA">
        <w:rPr>
          <w:rFonts w:ascii="Calibri" w:hAnsi="Calibri" w:cs="Calibri"/>
          <w:highlight w:val="yellow"/>
        </w:rPr>
        <w:t xml:space="preserve">all other seven channels </w:t>
      </w:r>
      <w:r w:rsidR="00C700CE" w:rsidRPr="009F2BBA">
        <w:rPr>
          <w:rFonts w:ascii="Calibri" w:hAnsi="Calibri" w:cs="Calibri"/>
          <w:highlight w:val="yellow"/>
        </w:rPr>
        <w:t>to</w:t>
      </w:r>
      <w:r w:rsidR="00F11154" w:rsidRPr="009F2BBA">
        <w:rPr>
          <w:rFonts w:ascii="Calibri" w:hAnsi="Calibri" w:cs="Calibri"/>
          <w:highlight w:val="yellow"/>
        </w:rPr>
        <w:t xml:space="preserve"> </w:t>
      </w:r>
      <w:r w:rsidRPr="009F2BBA">
        <w:rPr>
          <w:rFonts w:ascii="Calibri" w:hAnsi="Calibri" w:cs="Calibri"/>
          <w:b/>
          <w:highlight w:val="yellow"/>
        </w:rPr>
        <w:t>Off</w:t>
      </w:r>
      <w:r w:rsidR="00F11154" w:rsidRPr="009F2BBA">
        <w:rPr>
          <w:rFonts w:ascii="Calibri" w:hAnsi="Calibri" w:cs="Calibri"/>
          <w:highlight w:val="yellow"/>
        </w:rPr>
        <w:t xml:space="preserve"> (closed)</w:t>
      </w:r>
      <w:r w:rsidRPr="009F2BBA">
        <w:rPr>
          <w:rFonts w:ascii="Calibri" w:hAnsi="Calibri" w:cs="Calibri"/>
          <w:highlight w:val="yellow"/>
        </w:rPr>
        <w:t>.</w:t>
      </w:r>
    </w:p>
    <w:p w14:paraId="6EC8414C" w14:textId="77777777" w:rsidR="00221199" w:rsidRPr="009F2BBA" w:rsidRDefault="00221199" w:rsidP="00221199">
      <w:pPr>
        <w:pStyle w:val="af3"/>
        <w:ind w:left="0"/>
        <w:jc w:val="both"/>
        <w:rPr>
          <w:rFonts w:ascii="Calibri" w:hAnsi="Calibri" w:cs="Calibri"/>
          <w:highlight w:val="yellow"/>
        </w:rPr>
      </w:pPr>
    </w:p>
    <w:p w14:paraId="524329B2" w14:textId="6684E89F" w:rsidR="00221199" w:rsidRPr="009F2BBA" w:rsidRDefault="009532D2" w:rsidP="00221199">
      <w:pPr>
        <w:pStyle w:val="af3"/>
        <w:numPr>
          <w:ilvl w:val="1"/>
          <w:numId w:val="22"/>
        </w:numPr>
        <w:ind w:left="0" w:firstLine="0"/>
        <w:jc w:val="both"/>
        <w:rPr>
          <w:rFonts w:ascii="Calibri" w:hAnsi="Calibri" w:cs="Calibri"/>
          <w:highlight w:val="yellow"/>
        </w:rPr>
      </w:pPr>
      <w:r w:rsidRPr="009F2BBA">
        <w:rPr>
          <w:rFonts w:ascii="Calibri" w:hAnsi="Calibri" w:cs="Calibri"/>
          <w:highlight w:val="yellow"/>
        </w:rPr>
        <w:t xml:space="preserve">Select </w:t>
      </w:r>
      <w:r w:rsidR="00395740" w:rsidRPr="009F2BBA">
        <w:rPr>
          <w:rFonts w:ascii="Calibri" w:hAnsi="Calibri" w:cs="Calibri"/>
          <w:highlight w:val="yellow"/>
        </w:rPr>
        <w:t>the</w:t>
      </w:r>
      <w:r w:rsidR="005A3896" w:rsidRPr="009F2BBA">
        <w:rPr>
          <w:rFonts w:ascii="Calibri" w:hAnsi="Calibri" w:cs="Calibri"/>
          <w:highlight w:val="yellow"/>
        </w:rPr>
        <w:t xml:space="preserve"> </w:t>
      </w:r>
      <w:r w:rsidR="005A3896" w:rsidRPr="009F2BBA">
        <w:rPr>
          <w:rFonts w:ascii="Calibri" w:hAnsi="Calibri" w:cs="Calibri"/>
          <w:b/>
          <w:highlight w:val="yellow"/>
        </w:rPr>
        <w:t>Cell Assay</w:t>
      </w:r>
      <w:r w:rsidR="00C04E1F">
        <w:rPr>
          <w:rFonts w:ascii="Calibri" w:hAnsi="Calibri" w:cs="Calibri"/>
          <w:b/>
          <w:highlight w:val="yellow"/>
        </w:rPr>
        <w:t xml:space="preserve"> | </w:t>
      </w:r>
      <w:r w:rsidR="005A3896" w:rsidRPr="009F2BBA">
        <w:rPr>
          <w:rFonts w:ascii="Calibri" w:hAnsi="Calibri" w:cs="Calibri"/>
          <w:b/>
          <w:highlight w:val="yellow"/>
        </w:rPr>
        <w:t xml:space="preserve">Step </w:t>
      </w:r>
      <w:r w:rsidR="00BF1C05">
        <w:rPr>
          <w:rFonts w:ascii="Calibri" w:hAnsi="Calibri" w:cs="Calibri"/>
          <w:b/>
          <w:highlight w:val="yellow"/>
        </w:rPr>
        <w:t>D</w:t>
      </w:r>
      <w:r w:rsidR="005A3896" w:rsidRPr="009F2BBA">
        <w:rPr>
          <w:rFonts w:ascii="Calibri" w:hAnsi="Calibri" w:cs="Calibri"/>
          <w:b/>
          <w:highlight w:val="yellow"/>
        </w:rPr>
        <w:t>escription</w:t>
      </w:r>
      <w:r w:rsidRPr="009F2BBA">
        <w:rPr>
          <w:rFonts w:ascii="Calibri" w:hAnsi="Calibri" w:cs="Calibri"/>
          <w:highlight w:val="yellow"/>
        </w:rPr>
        <w:t xml:space="preserve"> folder and click </w:t>
      </w:r>
      <w:r w:rsidRPr="009F2BBA">
        <w:rPr>
          <w:rFonts w:ascii="Calibri" w:hAnsi="Calibri" w:cs="Calibri"/>
          <w:b/>
          <w:highlight w:val="yellow"/>
        </w:rPr>
        <w:t xml:space="preserve">Run Assay </w:t>
      </w:r>
      <w:r w:rsidR="00A82F6E" w:rsidRPr="009F2BBA">
        <w:rPr>
          <w:rFonts w:ascii="Calibri" w:hAnsi="Calibri" w:cs="Calibri"/>
          <w:b/>
          <w:highlight w:val="yellow"/>
        </w:rPr>
        <w:t>S</w:t>
      </w:r>
      <w:r w:rsidRPr="009F2BBA">
        <w:rPr>
          <w:rFonts w:ascii="Calibri" w:hAnsi="Calibri" w:cs="Calibri"/>
          <w:b/>
          <w:highlight w:val="yellow"/>
        </w:rPr>
        <w:t>tep</w:t>
      </w:r>
      <w:r w:rsidR="005A3896" w:rsidRPr="009F2BBA">
        <w:rPr>
          <w:rFonts w:ascii="Calibri" w:hAnsi="Calibri" w:cs="Calibri"/>
          <w:highlight w:val="yellow"/>
        </w:rPr>
        <w:t xml:space="preserve">. </w:t>
      </w:r>
    </w:p>
    <w:p w14:paraId="75A2440E" w14:textId="2C0FB391" w:rsidR="003C1945" w:rsidRPr="009F2BBA" w:rsidRDefault="004F751D" w:rsidP="00221199">
      <w:pPr>
        <w:pStyle w:val="af3"/>
        <w:ind w:left="0"/>
        <w:jc w:val="both"/>
        <w:rPr>
          <w:rFonts w:ascii="Calibri" w:hAnsi="Calibri" w:cs="Calibri"/>
          <w:highlight w:val="yellow"/>
        </w:rPr>
      </w:pPr>
      <w:r w:rsidRPr="009F2BBA">
        <w:rPr>
          <w:rFonts w:ascii="Calibri" w:hAnsi="Calibri" w:cs="Calibri"/>
        </w:rPr>
        <w:br/>
      </w:r>
      <w:r w:rsidR="00F11154" w:rsidRPr="009F2BBA">
        <w:rPr>
          <w:rFonts w:ascii="Calibri" w:hAnsi="Calibri" w:cs="Calibri"/>
        </w:rPr>
        <w:t xml:space="preserve">NOTE: </w:t>
      </w:r>
      <w:r w:rsidR="005A3896" w:rsidRPr="009F2BBA">
        <w:rPr>
          <w:rFonts w:ascii="Calibri" w:hAnsi="Calibri" w:cs="Calibri"/>
        </w:rPr>
        <w:t xml:space="preserve">Make sure that </w:t>
      </w:r>
      <w:r w:rsidR="005A3896" w:rsidRPr="009F2BBA">
        <w:rPr>
          <w:rFonts w:ascii="Calibri" w:hAnsi="Calibri" w:cs="Calibri"/>
          <w:b/>
        </w:rPr>
        <w:t>Variable Flow Rate Dispensing</w:t>
      </w:r>
      <w:r w:rsidR="005A3896" w:rsidRPr="009F2BBA">
        <w:rPr>
          <w:rFonts w:ascii="Calibri" w:hAnsi="Calibri" w:cs="Calibri"/>
        </w:rPr>
        <w:t xml:space="preserve"> </w:t>
      </w:r>
      <w:r w:rsidR="00395740" w:rsidRPr="009F2BBA">
        <w:rPr>
          <w:rFonts w:ascii="Calibri" w:hAnsi="Calibri" w:cs="Calibri"/>
        </w:rPr>
        <w:t xml:space="preserve">applies </w:t>
      </w:r>
      <w:r w:rsidR="005F6940" w:rsidRPr="009F2BBA">
        <w:rPr>
          <w:rFonts w:ascii="Calibri" w:hAnsi="Calibri" w:cs="Calibri"/>
        </w:rPr>
        <w:t xml:space="preserve">constant </w:t>
      </w:r>
      <w:r w:rsidR="00395740" w:rsidRPr="009F2BBA">
        <w:rPr>
          <w:rFonts w:ascii="Calibri" w:hAnsi="Calibri" w:cs="Calibri"/>
        </w:rPr>
        <w:t xml:space="preserve">negative pressure to </w:t>
      </w:r>
      <w:r w:rsidR="005A3896" w:rsidRPr="009F2BBA">
        <w:rPr>
          <w:rFonts w:ascii="Calibri" w:hAnsi="Calibri" w:cs="Calibri"/>
        </w:rPr>
        <w:t xml:space="preserve">pull </w:t>
      </w:r>
      <w:r w:rsidR="009F2BBA" w:rsidRPr="009F2BBA">
        <w:rPr>
          <w:rFonts w:ascii="Calibri" w:hAnsi="Calibri" w:cs="Calibri"/>
        </w:rPr>
        <w:t xml:space="preserve">the </w:t>
      </w:r>
      <w:r w:rsidR="00A53C73" w:rsidRPr="009F2BBA">
        <w:rPr>
          <w:rFonts w:ascii="Calibri" w:hAnsi="Calibri" w:cs="Calibri"/>
        </w:rPr>
        <w:t>leu</w:t>
      </w:r>
      <w:r w:rsidR="006A4A68" w:rsidRPr="009F2BBA">
        <w:rPr>
          <w:rFonts w:ascii="Calibri" w:hAnsi="Calibri" w:cs="Calibri"/>
        </w:rPr>
        <w:t>kocyte</w:t>
      </w:r>
      <w:r w:rsidR="005A3896" w:rsidRPr="009F2BBA">
        <w:rPr>
          <w:rFonts w:ascii="Calibri" w:hAnsi="Calibri" w:cs="Calibri"/>
        </w:rPr>
        <w:t xml:space="preserve"> suspension from</w:t>
      </w:r>
      <w:r w:rsidR="009165ED" w:rsidRPr="009F2BBA">
        <w:rPr>
          <w:rFonts w:ascii="Calibri" w:hAnsi="Calibri" w:cs="Calibri"/>
        </w:rPr>
        <w:t xml:space="preserve"> the</w:t>
      </w:r>
      <w:r w:rsidR="005A3896" w:rsidRPr="009F2BBA">
        <w:rPr>
          <w:rFonts w:ascii="Calibri" w:hAnsi="Calibri" w:cs="Calibri"/>
        </w:rPr>
        <w:t xml:space="preserve"> inlet reservoir through the channel</w:t>
      </w:r>
      <w:r w:rsidR="00395740" w:rsidRPr="009F2BBA">
        <w:rPr>
          <w:rFonts w:ascii="Calibri" w:hAnsi="Calibri" w:cs="Calibri"/>
        </w:rPr>
        <w:t xml:space="preserve"> </w:t>
      </w:r>
      <w:r w:rsidR="00FE4992" w:rsidRPr="009F2BBA">
        <w:rPr>
          <w:rFonts w:ascii="Calibri" w:hAnsi="Calibri" w:cs="Calibri"/>
        </w:rPr>
        <w:t>for 5 min</w:t>
      </w:r>
      <w:r w:rsidR="004519BE" w:rsidRPr="009F2BBA">
        <w:rPr>
          <w:rFonts w:ascii="Calibri" w:hAnsi="Calibri" w:cs="Calibri"/>
        </w:rPr>
        <w:t xml:space="preserve"> (Shear set = Constant, Shear stress = -0.5 dyne/cm</w:t>
      </w:r>
      <w:r w:rsidR="004519BE" w:rsidRPr="009F2BBA">
        <w:rPr>
          <w:rFonts w:ascii="Calibri" w:hAnsi="Calibri" w:cs="Calibri"/>
          <w:vertAlign w:val="superscript"/>
        </w:rPr>
        <w:t>2</w:t>
      </w:r>
      <w:r w:rsidR="004519BE" w:rsidRPr="009F2BBA">
        <w:rPr>
          <w:rFonts w:ascii="Calibri" w:hAnsi="Calibri" w:cs="Calibri"/>
        </w:rPr>
        <w:t>, Duration = 00:05:00, Scan delay = 00:00:00)</w:t>
      </w:r>
      <w:r w:rsidR="00395740" w:rsidRPr="009F2BBA">
        <w:rPr>
          <w:rFonts w:ascii="Calibri" w:hAnsi="Calibri" w:cs="Calibri"/>
        </w:rPr>
        <w:t xml:space="preserve">. </w:t>
      </w:r>
      <w:r w:rsidR="00AB520F" w:rsidRPr="009F2BBA">
        <w:rPr>
          <w:rFonts w:ascii="Calibri" w:hAnsi="Calibri" w:cs="Calibri"/>
        </w:rPr>
        <w:t>The n</w:t>
      </w:r>
      <w:r w:rsidR="008D570D" w:rsidRPr="009F2BBA">
        <w:rPr>
          <w:rFonts w:ascii="Calibri" w:hAnsi="Calibri" w:cs="Calibri"/>
        </w:rPr>
        <w:t>egative</w:t>
      </w:r>
      <w:r w:rsidR="00395740" w:rsidRPr="009F2BBA">
        <w:rPr>
          <w:rFonts w:ascii="Calibri" w:hAnsi="Calibri" w:cs="Calibri"/>
        </w:rPr>
        <w:t xml:space="preserve"> </w:t>
      </w:r>
      <w:r w:rsidR="00B36CA9" w:rsidRPr="009F2BBA">
        <w:rPr>
          <w:rFonts w:ascii="Calibri" w:hAnsi="Calibri" w:cs="Calibri"/>
        </w:rPr>
        <w:t xml:space="preserve">value of shear stress ensures the correct direction of the flow.  </w:t>
      </w:r>
      <w:r w:rsidR="00395740" w:rsidRPr="009F2BBA">
        <w:rPr>
          <w:rFonts w:ascii="Calibri" w:hAnsi="Calibri" w:cs="Calibri"/>
        </w:rPr>
        <w:t xml:space="preserve"> </w:t>
      </w:r>
    </w:p>
    <w:p w14:paraId="6843ACAF" w14:textId="77777777" w:rsidR="00221199" w:rsidRPr="009F2BBA" w:rsidRDefault="00221199" w:rsidP="00221199">
      <w:pPr>
        <w:pStyle w:val="af3"/>
        <w:ind w:left="0"/>
        <w:jc w:val="both"/>
        <w:rPr>
          <w:rFonts w:ascii="Calibri" w:hAnsi="Calibri" w:cs="Calibri"/>
          <w:highlight w:val="yellow"/>
        </w:rPr>
      </w:pPr>
    </w:p>
    <w:p w14:paraId="78F298A2" w14:textId="1781AE1E" w:rsidR="00F047E9" w:rsidRPr="009F2BBA" w:rsidRDefault="00114076" w:rsidP="00221199">
      <w:pPr>
        <w:pStyle w:val="af3"/>
        <w:numPr>
          <w:ilvl w:val="1"/>
          <w:numId w:val="22"/>
        </w:numPr>
        <w:ind w:left="0" w:firstLine="0"/>
        <w:jc w:val="both"/>
        <w:rPr>
          <w:rFonts w:ascii="Calibri" w:hAnsi="Calibri" w:cs="Calibri"/>
          <w:highlight w:val="yellow"/>
        </w:rPr>
      </w:pPr>
      <w:r w:rsidRPr="009F2BBA">
        <w:rPr>
          <w:rFonts w:ascii="Calibri" w:hAnsi="Calibri" w:cs="Calibri"/>
          <w:highlight w:val="yellow"/>
        </w:rPr>
        <w:t>A</w:t>
      </w:r>
      <w:r w:rsidR="00F047E9" w:rsidRPr="009F2BBA">
        <w:rPr>
          <w:rFonts w:ascii="Calibri" w:hAnsi="Calibri" w:cs="Calibri"/>
          <w:highlight w:val="yellow"/>
        </w:rPr>
        <w:t xml:space="preserve">spirate </w:t>
      </w:r>
      <w:r w:rsidR="009F2BBA" w:rsidRPr="009F2BBA">
        <w:rPr>
          <w:rFonts w:ascii="Calibri" w:hAnsi="Calibri" w:cs="Calibri"/>
          <w:highlight w:val="yellow"/>
        </w:rPr>
        <w:t xml:space="preserve">the </w:t>
      </w:r>
      <w:r w:rsidR="00A53C73" w:rsidRPr="009F2BBA">
        <w:rPr>
          <w:rFonts w:ascii="Calibri" w:hAnsi="Calibri" w:cs="Calibri"/>
          <w:highlight w:val="yellow"/>
        </w:rPr>
        <w:t>remaining leukocytes</w:t>
      </w:r>
      <w:r w:rsidR="00D452CF" w:rsidRPr="009F2BBA">
        <w:rPr>
          <w:rFonts w:ascii="Calibri" w:hAnsi="Calibri" w:cs="Calibri"/>
          <w:highlight w:val="yellow"/>
        </w:rPr>
        <w:t xml:space="preserve"> from the inlet reservoir. </w:t>
      </w:r>
    </w:p>
    <w:p w14:paraId="21D54905" w14:textId="77777777" w:rsidR="00221199" w:rsidRPr="009F2BBA" w:rsidRDefault="00221199" w:rsidP="00221199">
      <w:pPr>
        <w:pStyle w:val="af3"/>
        <w:ind w:left="0"/>
        <w:jc w:val="both"/>
        <w:rPr>
          <w:rFonts w:ascii="Calibri" w:hAnsi="Calibri" w:cs="Calibri"/>
          <w:highlight w:val="yellow"/>
        </w:rPr>
      </w:pPr>
    </w:p>
    <w:p w14:paraId="6EDA8EAE" w14:textId="23B6F8E4" w:rsidR="00D452CF" w:rsidRPr="009F2BBA" w:rsidRDefault="00D452CF" w:rsidP="00221199">
      <w:pPr>
        <w:pStyle w:val="af3"/>
        <w:numPr>
          <w:ilvl w:val="1"/>
          <w:numId w:val="22"/>
        </w:numPr>
        <w:ind w:left="0" w:firstLine="0"/>
        <w:jc w:val="both"/>
        <w:rPr>
          <w:rFonts w:ascii="Calibri" w:hAnsi="Calibri" w:cs="Calibri"/>
          <w:highlight w:val="yellow"/>
        </w:rPr>
      </w:pPr>
      <w:r w:rsidRPr="009F2BBA">
        <w:rPr>
          <w:rFonts w:ascii="Calibri" w:hAnsi="Calibri" w:cs="Calibri"/>
          <w:highlight w:val="yellow"/>
        </w:rPr>
        <w:t xml:space="preserve">Add 100 </w:t>
      </w:r>
      <w:r w:rsidR="009649DC" w:rsidRPr="009F2BBA">
        <w:rPr>
          <w:rFonts w:ascii="Calibri" w:hAnsi="Calibri" w:cs="Calibri"/>
          <w:highlight w:val="yellow"/>
        </w:rPr>
        <w:t>µL</w:t>
      </w:r>
      <w:r w:rsidRPr="009F2BBA">
        <w:rPr>
          <w:rFonts w:ascii="Calibri" w:hAnsi="Calibri" w:cs="Calibri"/>
          <w:highlight w:val="yellow"/>
        </w:rPr>
        <w:t xml:space="preserve"> of </w:t>
      </w:r>
      <w:r w:rsidR="00A53C73" w:rsidRPr="009F2BBA">
        <w:rPr>
          <w:rFonts w:ascii="Calibri" w:hAnsi="Calibri" w:cs="Calibri"/>
          <w:highlight w:val="yellow"/>
        </w:rPr>
        <w:t xml:space="preserve">complete </w:t>
      </w:r>
      <w:r w:rsidRPr="009F2BBA">
        <w:rPr>
          <w:rFonts w:ascii="Calibri" w:hAnsi="Calibri" w:cs="Calibri"/>
          <w:highlight w:val="yellow"/>
        </w:rPr>
        <w:t xml:space="preserve">RPMI medium to the inlet reservoir. </w:t>
      </w:r>
      <w:r w:rsidR="005F6940" w:rsidRPr="009F2BBA">
        <w:rPr>
          <w:rFonts w:ascii="Calibri" w:hAnsi="Calibri" w:cs="Calibri"/>
          <w:highlight w:val="yellow"/>
        </w:rPr>
        <w:t>Select</w:t>
      </w:r>
      <w:r w:rsidR="003A1035" w:rsidRPr="009F2BBA">
        <w:rPr>
          <w:rFonts w:ascii="Calibri" w:hAnsi="Calibri" w:cs="Calibri"/>
          <w:highlight w:val="yellow"/>
        </w:rPr>
        <w:t xml:space="preserve"> </w:t>
      </w:r>
      <w:r w:rsidR="003A1035" w:rsidRPr="009F2BBA">
        <w:rPr>
          <w:rFonts w:ascii="Calibri" w:hAnsi="Calibri" w:cs="Calibri"/>
          <w:b/>
          <w:highlight w:val="yellow"/>
        </w:rPr>
        <w:t>Cell Assay/Step description</w:t>
      </w:r>
      <w:r w:rsidR="003A1035" w:rsidRPr="009F2BBA">
        <w:rPr>
          <w:rFonts w:ascii="Calibri" w:hAnsi="Calibri" w:cs="Calibri"/>
          <w:highlight w:val="yellow"/>
        </w:rPr>
        <w:t xml:space="preserve"> folder</w:t>
      </w:r>
      <w:r w:rsidRPr="009F2BBA">
        <w:rPr>
          <w:rFonts w:ascii="Calibri" w:hAnsi="Calibri" w:cs="Calibri"/>
          <w:highlight w:val="yellow"/>
        </w:rPr>
        <w:t xml:space="preserve"> </w:t>
      </w:r>
      <w:r w:rsidR="005F6940" w:rsidRPr="009F2BBA">
        <w:rPr>
          <w:rFonts w:ascii="Calibri" w:hAnsi="Calibri" w:cs="Calibri"/>
          <w:highlight w:val="yellow"/>
        </w:rPr>
        <w:t xml:space="preserve">and click </w:t>
      </w:r>
      <w:r w:rsidR="005F6940" w:rsidRPr="009F2BBA">
        <w:rPr>
          <w:rFonts w:ascii="Calibri" w:hAnsi="Calibri" w:cs="Calibri"/>
          <w:b/>
          <w:highlight w:val="yellow"/>
        </w:rPr>
        <w:t xml:space="preserve">Run Assay </w:t>
      </w:r>
      <w:r w:rsidR="00A82F6E" w:rsidRPr="009F2BBA">
        <w:rPr>
          <w:rFonts w:ascii="Calibri" w:hAnsi="Calibri" w:cs="Calibri"/>
          <w:b/>
          <w:highlight w:val="yellow"/>
        </w:rPr>
        <w:t>S</w:t>
      </w:r>
      <w:r w:rsidR="005F6940" w:rsidRPr="009F2BBA">
        <w:rPr>
          <w:rFonts w:ascii="Calibri" w:hAnsi="Calibri" w:cs="Calibri"/>
          <w:b/>
          <w:highlight w:val="yellow"/>
        </w:rPr>
        <w:t>tep</w:t>
      </w:r>
      <w:r w:rsidR="005F6940" w:rsidRPr="009F2BBA">
        <w:rPr>
          <w:rFonts w:ascii="Calibri" w:hAnsi="Calibri" w:cs="Calibri"/>
          <w:highlight w:val="yellow"/>
        </w:rPr>
        <w:t xml:space="preserve"> </w:t>
      </w:r>
      <w:r w:rsidR="000458DB" w:rsidRPr="009F2BBA">
        <w:rPr>
          <w:rFonts w:ascii="Calibri" w:hAnsi="Calibri" w:cs="Calibri"/>
          <w:highlight w:val="yellow"/>
        </w:rPr>
        <w:t>to perfuse the channel for 5 min</w:t>
      </w:r>
      <w:r w:rsidR="001F5044" w:rsidRPr="009F2BBA">
        <w:rPr>
          <w:rFonts w:ascii="Calibri" w:hAnsi="Calibri" w:cs="Calibri"/>
          <w:highlight w:val="yellow"/>
        </w:rPr>
        <w:t xml:space="preserve"> </w:t>
      </w:r>
      <w:r w:rsidR="003A1035" w:rsidRPr="009F2BBA">
        <w:rPr>
          <w:rFonts w:ascii="Calibri" w:hAnsi="Calibri" w:cs="Calibri"/>
          <w:highlight w:val="yellow"/>
        </w:rPr>
        <w:t xml:space="preserve">with RPMI medium </w:t>
      </w:r>
      <w:proofErr w:type="gramStart"/>
      <w:r w:rsidR="000458DB" w:rsidRPr="009F2BBA">
        <w:rPr>
          <w:rFonts w:ascii="Calibri" w:hAnsi="Calibri" w:cs="Calibri"/>
          <w:highlight w:val="yellow"/>
        </w:rPr>
        <w:t xml:space="preserve">in order </w:t>
      </w:r>
      <w:r w:rsidRPr="009F2BBA">
        <w:rPr>
          <w:rFonts w:ascii="Calibri" w:hAnsi="Calibri" w:cs="Calibri"/>
          <w:highlight w:val="yellow"/>
        </w:rPr>
        <w:t>to</w:t>
      </w:r>
      <w:proofErr w:type="gramEnd"/>
      <w:r w:rsidRPr="009F2BBA">
        <w:rPr>
          <w:rFonts w:ascii="Calibri" w:hAnsi="Calibri" w:cs="Calibri"/>
          <w:highlight w:val="yellow"/>
        </w:rPr>
        <w:t xml:space="preserve"> wash </w:t>
      </w:r>
      <w:r w:rsidR="009165ED" w:rsidRPr="009F2BBA">
        <w:rPr>
          <w:rFonts w:ascii="Calibri" w:hAnsi="Calibri" w:cs="Calibri"/>
          <w:highlight w:val="yellow"/>
        </w:rPr>
        <w:t xml:space="preserve">out </w:t>
      </w:r>
      <w:r w:rsidRPr="009F2BBA">
        <w:rPr>
          <w:rFonts w:ascii="Calibri" w:hAnsi="Calibri" w:cs="Calibri"/>
          <w:highlight w:val="yellow"/>
        </w:rPr>
        <w:t xml:space="preserve">all non-adherent </w:t>
      </w:r>
      <w:r w:rsidR="00A53C73" w:rsidRPr="009F2BBA">
        <w:rPr>
          <w:rFonts w:ascii="Calibri" w:hAnsi="Calibri" w:cs="Calibri"/>
          <w:highlight w:val="yellow"/>
        </w:rPr>
        <w:t>leukocytes</w:t>
      </w:r>
      <w:r w:rsidR="004519BE" w:rsidRPr="009F2BBA">
        <w:rPr>
          <w:rFonts w:ascii="Calibri" w:hAnsi="Calibri" w:cs="Calibri"/>
          <w:highlight w:val="yellow"/>
        </w:rPr>
        <w:t xml:space="preserve"> (Shear set = Constant, Shear stress = -0.5 dyne/cm</w:t>
      </w:r>
      <w:r w:rsidR="004519BE" w:rsidRPr="009F2BBA">
        <w:rPr>
          <w:rFonts w:ascii="Calibri" w:hAnsi="Calibri" w:cs="Calibri"/>
          <w:highlight w:val="yellow"/>
          <w:vertAlign w:val="superscript"/>
        </w:rPr>
        <w:t>2</w:t>
      </w:r>
      <w:r w:rsidR="004519BE" w:rsidRPr="009F2BBA">
        <w:rPr>
          <w:rFonts w:ascii="Calibri" w:hAnsi="Calibri" w:cs="Calibri"/>
          <w:highlight w:val="yellow"/>
        </w:rPr>
        <w:t>, Duration = 00:05:00, Scan delay = 00:00:00)</w:t>
      </w:r>
      <w:r w:rsidRPr="009F2BBA">
        <w:rPr>
          <w:rFonts w:ascii="Calibri" w:hAnsi="Calibri" w:cs="Calibri"/>
          <w:highlight w:val="yellow"/>
        </w:rPr>
        <w:t>.</w:t>
      </w:r>
    </w:p>
    <w:p w14:paraId="2618ACF2" w14:textId="77777777" w:rsidR="00221199" w:rsidRPr="009F2BBA" w:rsidRDefault="00221199" w:rsidP="00221199">
      <w:pPr>
        <w:pStyle w:val="af3"/>
        <w:ind w:left="0"/>
        <w:jc w:val="both"/>
        <w:rPr>
          <w:rFonts w:ascii="Calibri" w:hAnsi="Calibri" w:cs="Calibri"/>
          <w:highlight w:val="yellow"/>
        </w:rPr>
      </w:pPr>
    </w:p>
    <w:p w14:paraId="665405F2" w14:textId="3BFB4B39" w:rsidR="000458DB" w:rsidRPr="009F2BBA" w:rsidRDefault="003A1035" w:rsidP="00221199">
      <w:pPr>
        <w:pStyle w:val="af3"/>
        <w:numPr>
          <w:ilvl w:val="1"/>
          <w:numId w:val="22"/>
        </w:numPr>
        <w:ind w:left="0" w:firstLine="0"/>
        <w:jc w:val="both"/>
        <w:rPr>
          <w:rFonts w:ascii="Calibri" w:hAnsi="Calibri" w:cs="Calibri"/>
          <w:highlight w:val="yellow"/>
        </w:rPr>
      </w:pPr>
      <w:r w:rsidRPr="009F2BBA">
        <w:rPr>
          <w:rFonts w:ascii="Calibri" w:hAnsi="Calibri" w:cs="Calibri"/>
          <w:highlight w:val="yellow"/>
        </w:rPr>
        <w:t>A</w:t>
      </w:r>
      <w:r w:rsidR="000458DB" w:rsidRPr="009F2BBA">
        <w:rPr>
          <w:rFonts w:ascii="Calibri" w:hAnsi="Calibri" w:cs="Calibri"/>
          <w:highlight w:val="yellow"/>
        </w:rPr>
        <w:t xml:space="preserve">cquire </w:t>
      </w:r>
      <w:r w:rsidR="00A53C73" w:rsidRPr="009F2BBA">
        <w:rPr>
          <w:rFonts w:ascii="Calibri" w:hAnsi="Calibri" w:cs="Calibri"/>
          <w:highlight w:val="yellow"/>
        </w:rPr>
        <w:t xml:space="preserve">images from </w:t>
      </w:r>
      <w:r w:rsidR="000458DB" w:rsidRPr="009F2BBA">
        <w:rPr>
          <w:rFonts w:ascii="Calibri" w:hAnsi="Calibri" w:cs="Calibri"/>
          <w:highlight w:val="yellow"/>
        </w:rPr>
        <w:t>at least three</w:t>
      </w:r>
      <w:r w:rsidR="00605083" w:rsidRPr="009F2BBA">
        <w:rPr>
          <w:rFonts w:ascii="Calibri" w:hAnsi="Calibri" w:cs="Calibri"/>
          <w:highlight w:val="yellow"/>
        </w:rPr>
        <w:t xml:space="preserve"> to four</w:t>
      </w:r>
      <w:r w:rsidR="000458DB" w:rsidRPr="009F2BBA">
        <w:rPr>
          <w:rFonts w:ascii="Calibri" w:hAnsi="Calibri" w:cs="Calibri"/>
          <w:highlight w:val="yellow"/>
        </w:rPr>
        <w:t xml:space="preserve"> different positions </w:t>
      </w:r>
      <w:r w:rsidR="003821DF" w:rsidRPr="009F2BBA">
        <w:rPr>
          <w:rFonts w:ascii="Calibri" w:hAnsi="Calibri" w:cs="Calibri"/>
          <w:highlight w:val="yellow"/>
        </w:rPr>
        <w:t>of</w:t>
      </w:r>
      <w:r w:rsidR="000458DB" w:rsidRPr="009F2BBA">
        <w:rPr>
          <w:rFonts w:ascii="Calibri" w:hAnsi="Calibri" w:cs="Calibri"/>
          <w:highlight w:val="yellow"/>
        </w:rPr>
        <w:t xml:space="preserve"> the channel to image the adhered </w:t>
      </w:r>
      <w:r w:rsidR="00A53C73" w:rsidRPr="009F2BBA">
        <w:rPr>
          <w:rFonts w:ascii="Calibri" w:hAnsi="Calibri" w:cs="Calibri"/>
          <w:highlight w:val="yellow"/>
        </w:rPr>
        <w:t>leukocytes</w:t>
      </w:r>
      <w:r w:rsidR="00605083" w:rsidRPr="009F2BBA">
        <w:rPr>
          <w:rFonts w:ascii="Calibri" w:hAnsi="Calibri" w:cs="Calibri"/>
          <w:highlight w:val="yellow"/>
        </w:rPr>
        <w:t xml:space="preserve"> (to ensure that representative areas are captured)</w:t>
      </w:r>
      <w:r w:rsidR="00A53C73" w:rsidRPr="009F2BBA">
        <w:rPr>
          <w:rFonts w:ascii="Calibri" w:hAnsi="Calibri" w:cs="Calibri"/>
          <w:highlight w:val="yellow"/>
        </w:rPr>
        <w:t>.</w:t>
      </w:r>
      <w:r w:rsidR="003821DF" w:rsidRPr="009F2BBA">
        <w:rPr>
          <w:rFonts w:ascii="Calibri" w:hAnsi="Calibri" w:cs="Calibri"/>
          <w:highlight w:val="yellow"/>
        </w:rPr>
        <w:t xml:space="preserve"> </w:t>
      </w:r>
    </w:p>
    <w:p w14:paraId="32819E61" w14:textId="77777777" w:rsidR="00221199" w:rsidRPr="009F2BBA" w:rsidRDefault="00221199" w:rsidP="00221199">
      <w:pPr>
        <w:pStyle w:val="af3"/>
        <w:ind w:left="0"/>
        <w:jc w:val="both"/>
        <w:rPr>
          <w:rFonts w:ascii="Calibri" w:hAnsi="Calibri" w:cs="Calibri"/>
          <w:highlight w:val="yellow"/>
        </w:rPr>
      </w:pPr>
    </w:p>
    <w:p w14:paraId="1FF59F79" w14:textId="2743CA0C" w:rsidR="00221199" w:rsidRPr="009F2BBA" w:rsidRDefault="000458DB" w:rsidP="00221199">
      <w:pPr>
        <w:pStyle w:val="af3"/>
        <w:numPr>
          <w:ilvl w:val="1"/>
          <w:numId w:val="22"/>
        </w:numPr>
        <w:ind w:left="0" w:firstLine="0"/>
        <w:jc w:val="both"/>
        <w:rPr>
          <w:rFonts w:ascii="Calibri" w:hAnsi="Calibri" w:cs="Calibri"/>
        </w:rPr>
      </w:pPr>
      <w:r w:rsidRPr="009F2BBA">
        <w:rPr>
          <w:rFonts w:ascii="Calibri" w:hAnsi="Calibri" w:cs="Calibri"/>
        </w:rPr>
        <w:t xml:space="preserve">Repeat </w:t>
      </w:r>
      <w:r w:rsidR="009F2BBA" w:rsidRPr="009F2BBA">
        <w:rPr>
          <w:rFonts w:ascii="Calibri" w:hAnsi="Calibri" w:cs="Calibri"/>
        </w:rPr>
        <w:t>S</w:t>
      </w:r>
      <w:r w:rsidRPr="009F2BBA">
        <w:rPr>
          <w:rFonts w:ascii="Calibri" w:hAnsi="Calibri" w:cs="Calibri"/>
        </w:rPr>
        <w:t xml:space="preserve">teps </w:t>
      </w:r>
      <w:r w:rsidR="00A53C73" w:rsidRPr="009F2BBA">
        <w:rPr>
          <w:rFonts w:ascii="Calibri" w:hAnsi="Calibri" w:cs="Calibri"/>
        </w:rPr>
        <w:t>8</w:t>
      </w:r>
      <w:r w:rsidRPr="009F2BBA">
        <w:rPr>
          <w:rFonts w:ascii="Calibri" w:hAnsi="Calibri" w:cs="Calibri"/>
        </w:rPr>
        <w:t>.</w:t>
      </w:r>
      <w:r w:rsidR="00A53C73" w:rsidRPr="009F2BBA">
        <w:rPr>
          <w:rFonts w:ascii="Calibri" w:hAnsi="Calibri" w:cs="Calibri"/>
        </w:rPr>
        <w:t>1</w:t>
      </w:r>
      <w:r w:rsidRPr="009F2BBA">
        <w:rPr>
          <w:rFonts w:ascii="Calibri" w:hAnsi="Calibri" w:cs="Calibri"/>
        </w:rPr>
        <w:t xml:space="preserve">. – </w:t>
      </w:r>
      <w:r w:rsidR="00A53C73" w:rsidRPr="009F2BBA">
        <w:rPr>
          <w:rFonts w:ascii="Calibri" w:hAnsi="Calibri" w:cs="Calibri"/>
        </w:rPr>
        <w:t>8</w:t>
      </w:r>
      <w:r w:rsidRPr="009F2BBA">
        <w:rPr>
          <w:rFonts w:ascii="Calibri" w:hAnsi="Calibri" w:cs="Calibri"/>
        </w:rPr>
        <w:t>.</w:t>
      </w:r>
      <w:r w:rsidR="009649DC" w:rsidRPr="009F2BBA">
        <w:rPr>
          <w:rFonts w:ascii="Calibri" w:hAnsi="Calibri" w:cs="Calibri"/>
        </w:rPr>
        <w:t>7</w:t>
      </w:r>
      <w:r w:rsidRPr="009F2BBA">
        <w:rPr>
          <w:rFonts w:ascii="Calibri" w:hAnsi="Calibri" w:cs="Calibri"/>
        </w:rPr>
        <w:t xml:space="preserve">. </w:t>
      </w:r>
      <w:r w:rsidR="00A53C73" w:rsidRPr="009F2BBA">
        <w:rPr>
          <w:rFonts w:ascii="Calibri" w:hAnsi="Calibri" w:cs="Calibri"/>
        </w:rPr>
        <w:t>for functional assessment of</w:t>
      </w:r>
      <w:r w:rsidRPr="009F2BBA">
        <w:rPr>
          <w:rFonts w:ascii="Calibri" w:hAnsi="Calibri" w:cs="Calibri"/>
        </w:rPr>
        <w:t xml:space="preserve"> al</w:t>
      </w:r>
      <w:r w:rsidR="003303CD" w:rsidRPr="009F2BBA">
        <w:rPr>
          <w:rFonts w:ascii="Calibri" w:hAnsi="Calibri" w:cs="Calibri"/>
        </w:rPr>
        <w:t>l</w:t>
      </w:r>
      <w:r w:rsidRPr="009F2BBA">
        <w:rPr>
          <w:rFonts w:ascii="Calibri" w:hAnsi="Calibri" w:cs="Calibri"/>
        </w:rPr>
        <w:t xml:space="preserve"> the rest of the channels.</w:t>
      </w:r>
      <w:r w:rsidR="00A53C73" w:rsidRPr="009F2BBA">
        <w:rPr>
          <w:rFonts w:ascii="Calibri" w:hAnsi="Calibri" w:cs="Calibri"/>
        </w:rPr>
        <w:t xml:space="preserve"> </w:t>
      </w:r>
    </w:p>
    <w:p w14:paraId="3D668B2E" w14:textId="39881BB9" w:rsidR="000458DB" w:rsidRPr="009F2BBA" w:rsidRDefault="004F751D" w:rsidP="00221199">
      <w:pPr>
        <w:pStyle w:val="af3"/>
        <w:ind w:left="0"/>
        <w:jc w:val="both"/>
        <w:rPr>
          <w:rFonts w:ascii="Calibri" w:hAnsi="Calibri" w:cs="Calibri"/>
        </w:rPr>
      </w:pPr>
      <w:r w:rsidRPr="009F2BBA">
        <w:rPr>
          <w:rFonts w:ascii="Calibri" w:hAnsi="Calibri" w:cs="Calibri"/>
          <w:highlight w:val="yellow"/>
        </w:rPr>
        <w:br/>
      </w:r>
      <w:r w:rsidR="00A53C73" w:rsidRPr="009F2BBA">
        <w:rPr>
          <w:rFonts w:ascii="Calibri" w:hAnsi="Calibri" w:cs="Calibri"/>
        </w:rPr>
        <w:t xml:space="preserve">NOTE: </w:t>
      </w:r>
      <w:r w:rsidR="005F6940" w:rsidRPr="009F2BBA">
        <w:rPr>
          <w:rFonts w:ascii="Calibri" w:hAnsi="Calibri" w:cs="Calibri"/>
        </w:rPr>
        <w:t>I</w:t>
      </w:r>
      <w:r w:rsidR="00A53C73" w:rsidRPr="009F2BBA">
        <w:rPr>
          <w:rFonts w:ascii="Calibri" w:hAnsi="Calibri" w:cs="Calibri"/>
        </w:rPr>
        <w:t>t is possible to run multiple channels at once. To do so</w:t>
      </w:r>
      <w:r w:rsidR="00CA13C9" w:rsidRPr="009F2BBA">
        <w:rPr>
          <w:rFonts w:ascii="Calibri" w:hAnsi="Calibri" w:cs="Calibri"/>
        </w:rPr>
        <w:t>,</w:t>
      </w:r>
      <w:r w:rsidR="00A53C73" w:rsidRPr="009F2BBA">
        <w:rPr>
          <w:rFonts w:ascii="Calibri" w:hAnsi="Calibri" w:cs="Calibri"/>
        </w:rPr>
        <w:t xml:space="preserve"> </w:t>
      </w:r>
      <w:r w:rsidR="005F6940" w:rsidRPr="009F2BBA">
        <w:rPr>
          <w:rFonts w:ascii="Calibri" w:hAnsi="Calibri" w:cs="Calibri"/>
        </w:rPr>
        <w:t>open all the channels</w:t>
      </w:r>
      <w:r w:rsidR="004519BE" w:rsidRPr="009F2BBA">
        <w:rPr>
          <w:rFonts w:ascii="Calibri" w:hAnsi="Calibri" w:cs="Calibri"/>
        </w:rPr>
        <w:t xml:space="preserve"> of interest</w:t>
      </w:r>
      <w:r w:rsidR="005F6940" w:rsidRPr="009F2BBA">
        <w:rPr>
          <w:rFonts w:ascii="Calibri" w:hAnsi="Calibri" w:cs="Calibri"/>
        </w:rPr>
        <w:t xml:space="preserve"> during the </w:t>
      </w:r>
      <w:r w:rsidR="009F2BBA" w:rsidRPr="009F2BBA">
        <w:rPr>
          <w:rFonts w:ascii="Calibri" w:hAnsi="Calibri" w:cs="Calibri"/>
        </w:rPr>
        <w:t>S</w:t>
      </w:r>
      <w:r w:rsidR="005F6940" w:rsidRPr="009F2BBA">
        <w:rPr>
          <w:rFonts w:ascii="Calibri" w:hAnsi="Calibri" w:cs="Calibri"/>
        </w:rPr>
        <w:t>tep 8.3</w:t>
      </w:r>
      <w:r w:rsidR="0033434E" w:rsidRPr="009F2BBA">
        <w:rPr>
          <w:rFonts w:ascii="Calibri" w:hAnsi="Calibri" w:cs="Calibri"/>
        </w:rPr>
        <w:t>.</w:t>
      </w:r>
      <w:r w:rsidR="005F6940" w:rsidRPr="009F2BBA">
        <w:rPr>
          <w:rFonts w:ascii="Calibri" w:hAnsi="Calibri" w:cs="Calibri"/>
        </w:rPr>
        <w:t xml:space="preserve"> and </w:t>
      </w:r>
      <w:r w:rsidR="00A53C73" w:rsidRPr="009F2BBA">
        <w:rPr>
          <w:rFonts w:ascii="Calibri" w:hAnsi="Calibri" w:cs="Calibri"/>
        </w:rPr>
        <w:t xml:space="preserve">perform all </w:t>
      </w:r>
      <w:proofErr w:type="gramStart"/>
      <w:r w:rsidR="00A53C73" w:rsidRPr="009F2BBA">
        <w:rPr>
          <w:rFonts w:ascii="Calibri" w:hAnsi="Calibri" w:cs="Calibri"/>
        </w:rPr>
        <w:t xml:space="preserve">aforementioned </w:t>
      </w:r>
      <w:r w:rsidR="009F2BBA" w:rsidRPr="009F2BBA">
        <w:rPr>
          <w:rFonts w:ascii="Calibri" w:hAnsi="Calibri" w:cs="Calibri"/>
        </w:rPr>
        <w:t>S</w:t>
      </w:r>
      <w:r w:rsidR="00A53C73" w:rsidRPr="009F2BBA">
        <w:rPr>
          <w:rFonts w:ascii="Calibri" w:hAnsi="Calibri" w:cs="Calibri"/>
        </w:rPr>
        <w:t>teps</w:t>
      </w:r>
      <w:proofErr w:type="gramEnd"/>
      <w:r w:rsidR="005506E2" w:rsidRPr="009F2BBA">
        <w:rPr>
          <w:rFonts w:ascii="Calibri" w:hAnsi="Calibri" w:cs="Calibri"/>
        </w:rPr>
        <w:t xml:space="preserve"> 8.4</w:t>
      </w:r>
      <w:r w:rsidR="0033434E" w:rsidRPr="009F2BBA">
        <w:rPr>
          <w:rFonts w:ascii="Calibri" w:hAnsi="Calibri" w:cs="Calibri"/>
        </w:rPr>
        <w:t>.</w:t>
      </w:r>
      <w:r w:rsidR="005506E2" w:rsidRPr="009F2BBA">
        <w:rPr>
          <w:rFonts w:ascii="Calibri" w:hAnsi="Calibri" w:cs="Calibri"/>
        </w:rPr>
        <w:t xml:space="preserve"> – 8.7</w:t>
      </w:r>
      <w:r w:rsidR="0033434E" w:rsidRPr="009F2BBA">
        <w:rPr>
          <w:rFonts w:ascii="Calibri" w:hAnsi="Calibri" w:cs="Calibri"/>
        </w:rPr>
        <w:t>.</w:t>
      </w:r>
      <w:r w:rsidR="00A53C73" w:rsidRPr="009F2BBA">
        <w:rPr>
          <w:rFonts w:ascii="Calibri" w:hAnsi="Calibri" w:cs="Calibri"/>
        </w:rPr>
        <w:t xml:space="preserve"> for multiple channels of interest. </w:t>
      </w:r>
      <w:r w:rsidR="0020586E" w:rsidRPr="009F2BBA">
        <w:rPr>
          <w:rFonts w:ascii="Calibri" w:hAnsi="Calibri" w:cs="Calibri"/>
        </w:rPr>
        <w:br/>
      </w:r>
      <w:r w:rsidR="000458DB" w:rsidRPr="009F2BBA">
        <w:rPr>
          <w:rFonts w:ascii="Calibri" w:hAnsi="Calibri" w:cs="Calibri"/>
        </w:rPr>
        <w:t xml:space="preserve"> </w:t>
      </w:r>
    </w:p>
    <w:p w14:paraId="6572F43A" w14:textId="77777777" w:rsidR="00221199" w:rsidRPr="009F2BBA" w:rsidRDefault="000F5DB8" w:rsidP="00221199">
      <w:pPr>
        <w:pStyle w:val="af3"/>
        <w:numPr>
          <w:ilvl w:val="0"/>
          <w:numId w:val="22"/>
        </w:numPr>
        <w:ind w:left="0" w:firstLine="0"/>
        <w:jc w:val="both"/>
        <w:rPr>
          <w:rFonts w:ascii="Calibri" w:hAnsi="Calibri" w:cs="Calibri"/>
          <w:b/>
        </w:rPr>
      </w:pPr>
      <w:r w:rsidRPr="009F2BBA">
        <w:rPr>
          <w:rFonts w:ascii="Calibri" w:hAnsi="Calibri" w:cs="Calibri"/>
          <w:b/>
        </w:rPr>
        <w:t xml:space="preserve">Completing </w:t>
      </w:r>
      <w:r w:rsidR="001645C1" w:rsidRPr="009F2BBA">
        <w:rPr>
          <w:rFonts w:ascii="Calibri" w:hAnsi="Calibri" w:cs="Calibri"/>
          <w:b/>
        </w:rPr>
        <w:t>the A</w:t>
      </w:r>
      <w:r w:rsidR="002267AD" w:rsidRPr="009F2BBA">
        <w:rPr>
          <w:rFonts w:ascii="Calibri" w:hAnsi="Calibri" w:cs="Calibri"/>
          <w:b/>
        </w:rPr>
        <w:t xml:space="preserve">ssay and </w:t>
      </w:r>
      <w:r w:rsidR="001645C1" w:rsidRPr="009F2BBA">
        <w:rPr>
          <w:rFonts w:ascii="Calibri" w:hAnsi="Calibri" w:cs="Calibri"/>
          <w:b/>
        </w:rPr>
        <w:t>C</w:t>
      </w:r>
      <w:r w:rsidR="002267AD" w:rsidRPr="009F2BBA">
        <w:rPr>
          <w:rFonts w:ascii="Calibri" w:hAnsi="Calibri" w:cs="Calibri"/>
          <w:b/>
        </w:rPr>
        <w:t>leaning the Microfluidic Pump</w:t>
      </w:r>
    </w:p>
    <w:p w14:paraId="7CA083D4" w14:textId="78C19151" w:rsidR="002267AD" w:rsidRPr="009F2BBA" w:rsidRDefault="002267AD" w:rsidP="00221199">
      <w:pPr>
        <w:pStyle w:val="af3"/>
        <w:ind w:left="0"/>
        <w:jc w:val="both"/>
        <w:rPr>
          <w:rFonts w:ascii="Calibri" w:hAnsi="Calibri" w:cs="Calibri"/>
          <w:b/>
        </w:rPr>
      </w:pPr>
    </w:p>
    <w:p w14:paraId="6B46F56E" w14:textId="398F9E01" w:rsidR="003038CC" w:rsidRPr="009F2BBA" w:rsidRDefault="003038CC" w:rsidP="00221199">
      <w:pPr>
        <w:pStyle w:val="af3"/>
        <w:numPr>
          <w:ilvl w:val="1"/>
          <w:numId w:val="22"/>
        </w:numPr>
        <w:ind w:left="0" w:firstLine="0"/>
        <w:jc w:val="both"/>
        <w:rPr>
          <w:rFonts w:ascii="Calibri" w:hAnsi="Calibri" w:cs="Calibri"/>
        </w:rPr>
      </w:pPr>
      <w:r w:rsidRPr="009F2BBA">
        <w:rPr>
          <w:rFonts w:ascii="Calibri" w:hAnsi="Calibri" w:cs="Calibri"/>
        </w:rPr>
        <w:t>After completing the experiment</w:t>
      </w:r>
      <w:r w:rsidR="00B613B6" w:rsidRPr="009F2BBA">
        <w:rPr>
          <w:rFonts w:ascii="Calibri" w:hAnsi="Calibri" w:cs="Calibri"/>
        </w:rPr>
        <w:t>,</w:t>
      </w:r>
      <w:r w:rsidRPr="009F2BBA">
        <w:rPr>
          <w:rFonts w:ascii="Calibri" w:hAnsi="Calibri" w:cs="Calibri"/>
        </w:rPr>
        <w:t xml:space="preserve"> export </w:t>
      </w:r>
      <w:r w:rsidR="00B00E22" w:rsidRPr="009F2BBA">
        <w:rPr>
          <w:rFonts w:ascii="Calibri" w:hAnsi="Calibri" w:cs="Calibri"/>
        </w:rPr>
        <w:t xml:space="preserve">and save </w:t>
      </w:r>
      <w:r w:rsidRPr="009F2BBA">
        <w:rPr>
          <w:rFonts w:ascii="Calibri" w:hAnsi="Calibri" w:cs="Calibri"/>
        </w:rPr>
        <w:t xml:space="preserve">all images </w:t>
      </w:r>
      <w:r w:rsidR="00AB520F" w:rsidRPr="009F2BBA">
        <w:rPr>
          <w:rFonts w:ascii="Calibri" w:hAnsi="Calibri" w:cs="Calibri"/>
        </w:rPr>
        <w:t>in</w:t>
      </w:r>
      <w:r w:rsidRPr="009F2BBA">
        <w:rPr>
          <w:rFonts w:ascii="Calibri" w:hAnsi="Calibri" w:cs="Calibri"/>
        </w:rPr>
        <w:t xml:space="preserve"> </w:t>
      </w:r>
      <w:r w:rsidR="005B05CC" w:rsidRPr="009F2BBA">
        <w:rPr>
          <w:rFonts w:ascii="Calibri" w:hAnsi="Calibri" w:cs="Calibri"/>
        </w:rPr>
        <w:t xml:space="preserve">a </w:t>
      </w:r>
      <w:r w:rsidR="00B10E6A" w:rsidRPr="009F2BBA">
        <w:rPr>
          <w:rFonts w:ascii="Calibri" w:hAnsi="Calibri" w:cs="Calibri"/>
        </w:rPr>
        <w:t>RAW format</w:t>
      </w:r>
      <w:r w:rsidR="00B00E22" w:rsidRPr="009F2BBA">
        <w:rPr>
          <w:rFonts w:ascii="Calibri" w:hAnsi="Calibri" w:cs="Calibri"/>
        </w:rPr>
        <w:t>.</w:t>
      </w:r>
    </w:p>
    <w:p w14:paraId="55AD6B39" w14:textId="77777777" w:rsidR="00221199" w:rsidRPr="009F2BBA" w:rsidRDefault="00221199" w:rsidP="00221199">
      <w:pPr>
        <w:pStyle w:val="af3"/>
        <w:ind w:left="0"/>
        <w:jc w:val="both"/>
        <w:rPr>
          <w:rFonts w:ascii="Calibri" w:hAnsi="Calibri" w:cs="Calibri"/>
        </w:rPr>
      </w:pPr>
    </w:p>
    <w:p w14:paraId="3F039FA6" w14:textId="0EEA15E4" w:rsidR="003038CC" w:rsidRPr="009F2BBA" w:rsidRDefault="003038CC" w:rsidP="00221199">
      <w:pPr>
        <w:pStyle w:val="af3"/>
        <w:numPr>
          <w:ilvl w:val="1"/>
          <w:numId w:val="22"/>
        </w:numPr>
        <w:ind w:left="0" w:firstLine="0"/>
        <w:jc w:val="both"/>
        <w:rPr>
          <w:rFonts w:ascii="Calibri" w:hAnsi="Calibri" w:cs="Calibri"/>
        </w:rPr>
      </w:pPr>
      <w:r w:rsidRPr="009F2BBA">
        <w:rPr>
          <w:rFonts w:ascii="Calibri" w:hAnsi="Calibri" w:cs="Calibri"/>
        </w:rPr>
        <w:t xml:space="preserve">While saving the </w:t>
      </w:r>
      <w:r w:rsidR="00B00E22" w:rsidRPr="009F2BBA">
        <w:rPr>
          <w:rFonts w:ascii="Calibri" w:hAnsi="Calibri" w:cs="Calibri"/>
        </w:rPr>
        <w:t>results</w:t>
      </w:r>
      <w:r w:rsidR="00CA13C9" w:rsidRPr="009F2BBA">
        <w:rPr>
          <w:rFonts w:ascii="Calibri" w:hAnsi="Calibri" w:cs="Calibri"/>
        </w:rPr>
        <w:t>,</w:t>
      </w:r>
      <w:r w:rsidRPr="009F2BBA">
        <w:rPr>
          <w:rFonts w:ascii="Calibri" w:hAnsi="Calibri" w:cs="Calibri"/>
        </w:rPr>
        <w:t xml:space="preserve"> run </w:t>
      </w:r>
      <w:r w:rsidR="00E33913" w:rsidRPr="009F2BBA">
        <w:rPr>
          <w:rFonts w:ascii="Calibri" w:hAnsi="Calibri" w:cs="Calibri"/>
        </w:rPr>
        <w:t xml:space="preserve">the </w:t>
      </w:r>
      <w:r w:rsidR="004F751D" w:rsidRPr="009F2BBA">
        <w:rPr>
          <w:rFonts w:ascii="Calibri" w:hAnsi="Calibri" w:cs="Calibri"/>
        </w:rPr>
        <w:t>m</w:t>
      </w:r>
      <w:r w:rsidRPr="009F2BBA">
        <w:rPr>
          <w:rFonts w:ascii="Calibri" w:hAnsi="Calibri" w:cs="Calibri"/>
        </w:rPr>
        <w:t xml:space="preserve">icrofluidic pump and </w:t>
      </w:r>
      <w:r w:rsidR="004F751D" w:rsidRPr="009F2BBA">
        <w:rPr>
          <w:rFonts w:ascii="Calibri" w:hAnsi="Calibri" w:cs="Calibri"/>
        </w:rPr>
        <w:t xml:space="preserve">the manifold </w:t>
      </w:r>
      <w:r w:rsidRPr="009F2BBA">
        <w:rPr>
          <w:rFonts w:ascii="Calibri" w:hAnsi="Calibri" w:cs="Calibri"/>
        </w:rPr>
        <w:t>cleaning protocol.</w:t>
      </w:r>
    </w:p>
    <w:p w14:paraId="45568B5E" w14:textId="77777777" w:rsidR="00221199" w:rsidRPr="009F2BBA" w:rsidRDefault="00221199" w:rsidP="00221199">
      <w:pPr>
        <w:pStyle w:val="af3"/>
        <w:ind w:left="0"/>
        <w:jc w:val="both"/>
        <w:rPr>
          <w:rFonts w:ascii="Calibri" w:hAnsi="Calibri" w:cs="Calibri"/>
        </w:rPr>
      </w:pPr>
    </w:p>
    <w:p w14:paraId="6659CA4E" w14:textId="41309C23" w:rsidR="003038CC" w:rsidRPr="009F2BBA" w:rsidRDefault="003038CC" w:rsidP="00221199">
      <w:pPr>
        <w:pStyle w:val="af3"/>
        <w:numPr>
          <w:ilvl w:val="1"/>
          <w:numId w:val="22"/>
        </w:numPr>
        <w:ind w:left="0" w:firstLine="0"/>
        <w:jc w:val="both"/>
        <w:rPr>
          <w:rFonts w:ascii="Calibri" w:hAnsi="Calibri" w:cs="Calibri"/>
        </w:rPr>
      </w:pPr>
      <w:r w:rsidRPr="009F2BBA">
        <w:rPr>
          <w:rFonts w:ascii="Calibri" w:hAnsi="Calibri" w:cs="Calibri"/>
        </w:rPr>
        <w:t>For the microfluidic pump</w:t>
      </w:r>
      <w:r w:rsidR="00CA13C9" w:rsidRPr="009F2BBA">
        <w:rPr>
          <w:rFonts w:ascii="Calibri" w:hAnsi="Calibri" w:cs="Calibri"/>
        </w:rPr>
        <w:t>,</w:t>
      </w:r>
      <w:r w:rsidRPr="009F2BBA">
        <w:rPr>
          <w:rFonts w:ascii="Calibri" w:hAnsi="Calibri" w:cs="Calibri"/>
        </w:rPr>
        <w:t xml:space="preserve"> run</w:t>
      </w:r>
      <w:r w:rsidR="009F2BBA" w:rsidRPr="009F2BBA">
        <w:rPr>
          <w:rFonts w:ascii="Calibri" w:hAnsi="Calibri" w:cs="Calibri"/>
        </w:rPr>
        <w:t xml:space="preserve"> the</w:t>
      </w:r>
      <w:r w:rsidRPr="009F2BBA">
        <w:rPr>
          <w:rFonts w:ascii="Calibri" w:hAnsi="Calibri" w:cs="Calibri"/>
        </w:rPr>
        <w:t xml:space="preserve"> </w:t>
      </w:r>
      <w:r w:rsidR="00A22742" w:rsidRPr="009F2BBA">
        <w:rPr>
          <w:rFonts w:ascii="Calibri" w:hAnsi="Calibri" w:cs="Calibri"/>
          <w:b/>
        </w:rPr>
        <w:t xml:space="preserve">Washout/Pump </w:t>
      </w:r>
      <w:r w:rsidR="00BF1C05">
        <w:rPr>
          <w:rFonts w:ascii="Calibri" w:hAnsi="Calibri" w:cs="Calibri"/>
          <w:b/>
        </w:rPr>
        <w:t>W</w:t>
      </w:r>
      <w:r w:rsidR="00A22742" w:rsidRPr="009F2BBA">
        <w:rPr>
          <w:rFonts w:ascii="Calibri" w:hAnsi="Calibri" w:cs="Calibri"/>
          <w:b/>
        </w:rPr>
        <w:t>ashout</w:t>
      </w:r>
      <w:r w:rsidRPr="009F2BBA">
        <w:rPr>
          <w:rFonts w:ascii="Calibri" w:hAnsi="Calibri" w:cs="Calibri"/>
        </w:rPr>
        <w:t xml:space="preserve"> </w:t>
      </w:r>
      <w:r w:rsidR="00A22742" w:rsidRPr="009F2BBA">
        <w:rPr>
          <w:rFonts w:ascii="Calibri" w:hAnsi="Calibri" w:cs="Calibri"/>
        </w:rPr>
        <w:t>folder</w:t>
      </w:r>
      <w:r w:rsidRPr="009F2BBA">
        <w:rPr>
          <w:rFonts w:ascii="Calibri" w:hAnsi="Calibri" w:cs="Calibri"/>
        </w:rPr>
        <w:t xml:space="preserve"> first by perfusing </w:t>
      </w:r>
      <w:r w:rsidR="00A62DCF" w:rsidRPr="009F2BBA">
        <w:rPr>
          <w:rFonts w:ascii="Calibri" w:hAnsi="Calibri" w:cs="Calibri"/>
        </w:rPr>
        <w:t xml:space="preserve">4 </w:t>
      </w:r>
      <w:r w:rsidR="009649DC" w:rsidRPr="009F2BBA">
        <w:rPr>
          <w:rFonts w:ascii="Calibri" w:hAnsi="Calibri" w:cs="Calibri"/>
        </w:rPr>
        <w:t>mL</w:t>
      </w:r>
      <w:r w:rsidR="00A62DCF" w:rsidRPr="009F2BBA">
        <w:rPr>
          <w:rFonts w:ascii="Calibri" w:hAnsi="Calibri" w:cs="Calibri"/>
        </w:rPr>
        <w:t xml:space="preserve"> of cell culture grade water, followed by 4 </w:t>
      </w:r>
      <w:r w:rsidR="009649DC" w:rsidRPr="009F2BBA">
        <w:rPr>
          <w:rFonts w:ascii="Calibri" w:hAnsi="Calibri" w:cs="Calibri"/>
        </w:rPr>
        <w:t>mL</w:t>
      </w:r>
      <w:r w:rsidR="00A62DCF" w:rsidRPr="009F2BBA">
        <w:rPr>
          <w:rFonts w:ascii="Calibri" w:hAnsi="Calibri" w:cs="Calibri"/>
        </w:rPr>
        <w:t xml:space="preserve"> </w:t>
      </w:r>
      <w:r w:rsidR="0033434E" w:rsidRPr="009F2BBA">
        <w:rPr>
          <w:rFonts w:ascii="Calibri" w:hAnsi="Calibri" w:cs="Calibri"/>
        </w:rPr>
        <w:t xml:space="preserve">of </w:t>
      </w:r>
      <w:r w:rsidR="00A62DCF" w:rsidRPr="009F2BBA">
        <w:rPr>
          <w:rFonts w:ascii="Calibri" w:hAnsi="Calibri" w:cs="Calibri"/>
        </w:rPr>
        <w:t>80% ethanol</w:t>
      </w:r>
      <w:r w:rsidR="00A06D2C" w:rsidRPr="009F2BBA">
        <w:rPr>
          <w:rFonts w:ascii="Calibri" w:hAnsi="Calibri" w:cs="Calibri"/>
        </w:rPr>
        <w:t xml:space="preserve"> as described in </w:t>
      </w:r>
      <w:r w:rsidR="009F2BBA" w:rsidRPr="009F2BBA">
        <w:rPr>
          <w:rFonts w:ascii="Calibri" w:hAnsi="Calibri" w:cs="Calibri"/>
        </w:rPr>
        <w:t>S</w:t>
      </w:r>
      <w:r w:rsidR="00A06D2C" w:rsidRPr="009F2BBA">
        <w:rPr>
          <w:rFonts w:ascii="Calibri" w:hAnsi="Calibri" w:cs="Calibri"/>
        </w:rPr>
        <w:t>teps 6.</w:t>
      </w:r>
      <w:r w:rsidR="0033434E" w:rsidRPr="009F2BBA">
        <w:rPr>
          <w:rFonts w:ascii="Calibri" w:hAnsi="Calibri" w:cs="Calibri"/>
        </w:rPr>
        <w:t>6</w:t>
      </w:r>
      <w:r w:rsidR="00C956DB" w:rsidRPr="009F2BBA">
        <w:rPr>
          <w:rFonts w:ascii="Calibri" w:hAnsi="Calibri" w:cs="Calibri"/>
        </w:rPr>
        <w:t>.</w:t>
      </w:r>
      <w:r w:rsidR="00A06D2C" w:rsidRPr="009F2BBA">
        <w:rPr>
          <w:rFonts w:ascii="Calibri" w:hAnsi="Calibri" w:cs="Calibri"/>
        </w:rPr>
        <w:t>-6.</w:t>
      </w:r>
      <w:r w:rsidR="0033434E" w:rsidRPr="009F2BBA">
        <w:rPr>
          <w:rFonts w:ascii="Calibri" w:hAnsi="Calibri" w:cs="Calibri"/>
        </w:rPr>
        <w:t>7</w:t>
      </w:r>
      <w:r w:rsidR="00A62DCF" w:rsidRPr="009F2BBA">
        <w:rPr>
          <w:rFonts w:ascii="Calibri" w:hAnsi="Calibri" w:cs="Calibri"/>
        </w:rPr>
        <w:t>.</w:t>
      </w:r>
      <w:r w:rsidR="00150DEA" w:rsidRPr="009F2BBA">
        <w:rPr>
          <w:rFonts w:ascii="Calibri" w:hAnsi="Calibri" w:cs="Calibri"/>
        </w:rPr>
        <w:t xml:space="preserve"> </w:t>
      </w:r>
      <w:r w:rsidRPr="009F2BBA">
        <w:rPr>
          <w:rFonts w:ascii="Calibri" w:hAnsi="Calibri" w:cs="Calibri"/>
        </w:rPr>
        <w:t>Dry the pump by running air for several minutes.</w:t>
      </w:r>
    </w:p>
    <w:p w14:paraId="7B2B5449" w14:textId="77777777" w:rsidR="00221199" w:rsidRPr="009F2BBA" w:rsidRDefault="00221199" w:rsidP="00221199">
      <w:pPr>
        <w:pStyle w:val="af3"/>
        <w:ind w:left="0"/>
        <w:jc w:val="both"/>
        <w:rPr>
          <w:rFonts w:ascii="Calibri" w:hAnsi="Calibri" w:cs="Calibri"/>
        </w:rPr>
      </w:pPr>
    </w:p>
    <w:p w14:paraId="74F2E251" w14:textId="437C727D" w:rsidR="003038CC" w:rsidRPr="009F2BBA" w:rsidRDefault="003038CC" w:rsidP="00221199">
      <w:pPr>
        <w:pStyle w:val="af3"/>
        <w:numPr>
          <w:ilvl w:val="1"/>
          <w:numId w:val="22"/>
        </w:numPr>
        <w:ind w:left="0" w:firstLine="0"/>
        <w:jc w:val="both"/>
        <w:rPr>
          <w:rFonts w:ascii="Calibri" w:hAnsi="Calibri" w:cs="Calibri"/>
        </w:rPr>
      </w:pPr>
      <w:proofErr w:type="gramStart"/>
      <w:r w:rsidRPr="009F2BBA">
        <w:rPr>
          <w:rFonts w:ascii="Calibri" w:hAnsi="Calibri" w:cs="Calibri"/>
        </w:rPr>
        <w:t>In order to</w:t>
      </w:r>
      <w:proofErr w:type="gramEnd"/>
      <w:r w:rsidRPr="009F2BBA">
        <w:rPr>
          <w:rFonts w:ascii="Calibri" w:hAnsi="Calibri" w:cs="Calibri"/>
        </w:rPr>
        <w:t xml:space="preserve"> clean the </w:t>
      </w:r>
      <w:r w:rsidR="004F751D" w:rsidRPr="009F2BBA">
        <w:rPr>
          <w:rFonts w:ascii="Calibri" w:hAnsi="Calibri" w:cs="Calibri"/>
        </w:rPr>
        <w:t>manifold</w:t>
      </w:r>
      <w:r w:rsidR="009F2BBA" w:rsidRPr="009F2BBA">
        <w:rPr>
          <w:rFonts w:ascii="Calibri" w:hAnsi="Calibri" w:cs="Calibri"/>
        </w:rPr>
        <w:t>,</w:t>
      </w:r>
      <w:r w:rsidR="004F751D" w:rsidRPr="009F2BBA">
        <w:rPr>
          <w:rFonts w:ascii="Calibri" w:hAnsi="Calibri" w:cs="Calibri"/>
        </w:rPr>
        <w:t xml:space="preserve"> </w:t>
      </w:r>
      <w:r w:rsidRPr="009F2BBA">
        <w:rPr>
          <w:rFonts w:ascii="Calibri" w:hAnsi="Calibri" w:cs="Calibri"/>
        </w:rPr>
        <w:t xml:space="preserve">run </w:t>
      </w:r>
      <w:r w:rsidR="00A62DCF" w:rsidRPr="009F2BBA">
        <w:rPr>
          <w:rFonts w:ascii="Calibri" w:hAnsi="Calibri" w:cs="Calibri"/>
          <w:b/>
        </w:rPr>
        <w:t>Washout</w:t>
      </w:r>
      <w:r w:rsidR="00A22742" w:rsidRPr="009F2BBA">
        <w:rPr>
          <w:rFonts w:ascii="Calibri" w:hAnsi="Calibri" w:cs="Calibri"/>
          <w:b/>
        </w:rPr>
        <w:t xml:space="preserve">/Manifold </w:t>
      </w:r>
      <w:r w:rsidR="00BF1C05">
        <w:rPr>
          <w:rFonts w:ascii="Calibri" w:hAnsi="Calibri" w:cs="Calibri"/>
          <w:b/>
        </w:rPr>
        <w:t>W</w:t>
      </w:r>
      <w:r w:rsidR="00A22742" w:rsidRPr="009F2BBA">
        <w:rPr>
          <w:rFonts w:ascii="Calibri" w:hAnsi="Calibri" w:cs="Calibri"/>
          <w:b/>
        </w:rPr>
        <w:t>ash</w:t>
      </w:r>
      <w:r w:rsidRPr="009F2BBA">
        <w:rPr>
          <w:rFonts w:ascii="Calibri" w:hAnsi="Calibri" w:cs="Calibri"/>
        </w:rPr>
        <w:t xml:space="preserve"> step with the syringe</w:t>
      </w:r>
      <w:r w:rsidR="00A62DCF" w:rsidRPr="009F2BBA">
        <w:rPr>
          <w:rFonts w:ascii="Calibri" w:hAnsi="Calibri" w:cs="Calibri"/>
        </w:rPr>
        <w:t xml:space="preserve">. Follow the steps to open the </w:t>
      </w:r>
      <w:r w:rsidR="00150DEA" w:rsidRPr="009F2BBA">
        <w:rPr>
          <w:rFonts w:ascii="Calibri" w:hAnsi="Calibri" w:cs="Calibri"/>
        </w:rPr>
        <w:t>syringe</w:t>
      </w:r>
      <w:r w:rsidR="00A62DCF" w:rsidRPr="009F2BBA">
        <w:rPr>
          <w:rFonts w:ascii="Calibri" w:hAnsi="Calibri" w:cs="Calibri"/>
        </w:rPr>
        <w:t xml:space="preserve"> and </w:t>
      </w:r>
      <w:r w:rsidR="004F751D" w:rsidRPr="009F2BBA">
        <w:rPr>
          <w:rFonts w:ascii="Calibri" w:hAnsi="Calibri" w:cs="Calibri"/>
        </w:rPr>
        <w:t xml:space="preserve">the manifold </w:t>
      </w:r>
      <w:r w:rsidR="00A62DCF" w:rsidRPr="009F2BBA">
        <w:rPr>
          <w:rFonts w:ascii="Calibri" w:hAnsi="Calibri" w:cs="Calibri"/>
        </w:rPr>
        <w:t xml:space="preserve">valves as described in </w:t>
      </w:r>
      <w:r w:rsidR="009F2BBA" w:rsidRPr="009F2BBA">
        <w:rPr>
          <w:rFonts w:ascii="Calibri" w:hAnsi="Calibri" w:cs="Calibri"/>
        </w:rPr>
        <w:t>S</w:t>
      </w:r>
      <w:r w:rsidR="00A62DCF" w:rsidRPr="009F2BBA">
        <w:rPr>
          <w:rFonts w:ascii="Calibri" w:hAnsi="Calibri" w:cs="Calibri"/>
        </w:rPr>
        <w:t>teps</w:t>
      </w:r>
      <w:r w:rsidR="00150DEA" w:rsidRPr="009F2BBA">
        <w:rPr>
          <w:rFonts w:ascii="Calibri" w:hAnsi="Calibri" w:cs="Calibri"/>
        </w:rPr>
        <w:t xml:space="preserve"> 6.</w:t>
      </w:r>
      <w:r w:rsidR="00C956DB" w:rsidRPr="009F2BBA">
        <w:rPr>
          <w:rFonts w:ascii="Calibri" w:hAnsi="Calibri" w:cs="Calibri"/>
        </w:rPr>
        <w:t>10</w:t>
      </w:r>
      <w:r w:rsidR="00C85293" w:rsidRPr="009F2BBA">
        <w:rPr>
          <w:rFonts w:ascii="Calibri" w:hAnsi="Calibri" w:cs="Calibri"/>
        </w:rPr>
        <w:t>.</w:t>
      </w:r>
      <w:r w:rsidR="00A5591D" w:rsidRPr="009F2BBA">
        <w:rPr>
          <w:rFonts w:ascii="Calibri" w:hAnsi="Calibri" w:cs="Calibri"/>
        </w:rPr>
        <w:t>-</w:t>
      </w:r>
      <w:r w:rsidR="00150DEA" w:rsidRPr="009F2BBA">
        <w:rPr>
          <w:rFonts w:ascii="Calibri" w:hAnsi="Calibri" w:cs="Calibri"/>
        </w:rPr>
        <w:t>6.</w:t>
      </w:r>
      <w:r w:rsidR="00C956DB" w:rsidRPr="009F2BBA">
        <w:rPr>
          <w:rFonts w:ascii="Calibri" w:hAnsi="Calibri" w:cs="Calibri"/>
        </w:rPr>
        <w:t>11</w:t>
      </w:r>
      <w:r w:rsidR="00150DEA" w:rsidRPr="009F2BBA">
        <w:rPr>
          <w:rFonts w:ascii="Calibri" w:hAnsi="Calibri" w:cs="Calibri"/>
        </w:rPr>
        <w:t>.</w:t>
      </w:r>
      <w:r w:rsidRPr="009F2BBA">
        <w:rPr>
          <w:rFonts w:ascii="Calibri" w:hAnsi="Calibri" w:cs="Calibri"/>
        </w:rPr>
        <w:t xml:space="preserve"> Wash first with </w:t>
      </w:r>
      <w:r w:rsidR="009B6A40" w:rsidRPr="009F2BBA">
        <w:rPr>
          <w:rFonts w:ascii="Calibri" w:hAnsi="Calibri" w:cs="Calibri"/>
        </w:rPr>
        <w:t xml:space="preserve">80% ethanol </w:t>
      </w:r>
      <w:r w:rsidR="00150DEA" w:rsidRPr="009F2BBA">
        <w:rPr>
          <w:rFonts w:ascii="Calibri" w:hAnsi="Calibri" w:cs="Calibri"/>
        </w:rPr>
        <w:t xml:space="preserve">and </w:t>
      </w:r>
      <w:r w:rsidR="00270432" w:rsidRPr="009F2BBA">
        <w:rPr>
          <w:rFonts w:ascii="Calibri" w:hAnsi="Calibri" w:cs="Calibri"/>
        </w:rPr>
        <w:t>next</w:t>
      </w:r>
      <w:r w:rsidR="00CA13C9" w:rsidRPr="009F2BBA">
        <w:rPr>
          <w:rFonts w:ascii="Calibri" w:hAnsi="Calibri" w:cs="Calibri"/>
        </w:rPr>
        <w:t xml:space="preserve"> </w:t>
      </w:r>
      <w:r w:rsidR="00150DEA" w:rsidRPr="009F2BBA">
        <w:rPr>
          <w:rFonts w:ascii="Calibri" w:hAnsi="Calibri" w:cs="Calibri"/>
        </w:rPr>
        <w:t>with</w:t>
      </w:r>
      <w:r w:rsidR="00B00E22" w:rsidRPr="009F2BBA">
        <w:rPr>
          <w:rFonts w:ascii="Calibri" w:hAnsi="Calibri" w:cs="Calibri"/>
        </w:rPr>
        <w:t xml:space="preserve"> cell culture grade water</w:t>
      </w:r>
      <w:r w:rsidRPr="009F2BBA">
        <w:rPr>
          <w:rFonts w:ascii="Calibri" w:hAnsi="Calibri" w:cs="Calibri"/>
        </w:rPr>
        <w:t>. Dry the</w:t>
      </w:r>
      <w:bookmarkStart w:id="2" w:name="_GoBack"/>
      <w:bookmarkEnd w:id="2"/>
      <w:r w:rsidRPr="009F2BBA">
        <w:rPr>
          <w:rFonts w:ascii="Calibri" w:hAnsi="Calibri" w:cs="Calibri"/>
        </w:rPr>
        <w:t xml:space="preserve"> </w:t>
      </w:r>
      <w:r w:rsidR="004F751D" w:rsidRPr="009F2BBA">
        <w:rPr>
          <w:rFonts w:ascii="Calibri" w:hAnsi="Calibri" w:cs="Calibri"/>
        </w:rPr>
        <w:t xml:space="preserve">manifold </w:t>
      </w:r>
      <w:r w:rsidRPr="009F2BBA">
        <w:rPr>
          <w:rFonts w:ascii="Calibri" w:hAnsi="Calibri" w:cs="Calibri"/>
        </w:rPr>
        <w:t>by pushing air</w:t>
      </w:r>
      <w:r w:rsidR="00150DEA" w:rsidRPr="009F2BBA">
        <w:rPr>
          <w:rFonts w:ascii="Calibri" w:hAnsi="Calibri" w:cs="Calibri"/>
        </w:rPr>
        <w:t xml:space="preserve"> via </w:t>
      </w:r>
      <w:r w:rsidR="00E33913" w:rsidRPr="009F2BBA">
        <w:rPr>
          <w:rFonts w:ascii="Calibri" w:hAnsi="Calibri" w:cs="Calibri"/>
        </w:rPr>
        <w:t xml:space="preserve">the </w:t>
      </w:r>
      <w:r w:rsidR="00150DEA" w:rsidRPr="009F2BBA">
        <w:rPr>
          <w:rFonts w:ascii="Calibri" w:hAnsi="Calibri" w:cs="Calibri"/>
        </w:rPr>
        <w:t xml:space="preserve">syringe. Close </w:t>
      </w:r>
      <w:r w:rsidR="00270432" w:rsidRPr="009F2BBA">
        <w:rPr>
          <w:rFonts w:ascii="Calibri" w:hAnsi="Calibri" w:cs="Calibri"/>
        </w:rPr>
        <w:t xml:space="preserve">the </w:t>
      </w:r>
      <w:r w:rsidR="00150DEA" w:rsidRPr="009F2BBA">
        <w:rPr>
          <w:rFonts w:ascii="Calibri" w:hAnsi="Calibri" w:cs="Calibri"/>
        </w:rPr>
        <w:t xml:space="preserve">syringe valve and </w:t>
      </w:r>
      <w:r w:rsidR="004F751D" w:rsidRPr="009F2BBA">
        <w:rPr>
          <w:rFonts w:ascii="Calibri" w:hAnsi="Calibri" w:cs="Calibri"/>
        </w:rPr>
        <w:t xml:space="preserve">the manifold </w:t>
      </w:r>
      <w:r w:rsidR="00150DEA" w:rsidRPr="009F2BBA">
        <w:rPr>
          <w:rFonts w:ascii="Calibri" w:hAnsi="Calibri" w:cs="Calibri"/>
        </w:rPr>
        <w:t xml:space="preserve">valves as described in </w:t>
      </w:r>
      <w:r w:rsidR="009F2BBA" w:rsidRPr="009F2BBA">
        <w:rPr>
          <w:rFonts w:ascii="Calibri" w:hAnsi="Calibri" w:cs="Calibri"/>
        </w:rPr>
        <w:t>S</w:t>
      </w:r>
      <w:r w:rsidR="00150DEA" w:rsidRPr="009F2BBA">
        <w:rPr>
          <w:rFonts w:ascii="Calibri" w:hAnsi="Calibri" w:cs="Calibri"/>
        </w:rPr>
        <w:t>teps 6.1</w:t>
      </w:r>
      <w:r w:rsidR="00C956DB" w:rsidRPr="009F2BBA">
        <w:rPr>
          <w:rFonts w:ascii="Calibri" w:hAnsi="Calibri" w:cs="Calibri"/>
        </w:rPr>
        <w:t>0</w:t>
      </w:r>
      <w:r w:rsidR="00150DEA" w:rsidRPr="009F2BBA">
        <w:rPr>
          <w:rFonts w:ascii="Calibri" w:hAnsi="Calibri" w:cs="Calibri"/>
        </w:rPr>
        <w:t xml:space="preserve"> and 6.1</w:t>
      </w:r>
      <w:r w:rsidR="00C956DB" w:rsidRPr="009F2BBA">
        <w:rPr>
          <w:rFonts w:ascii="Calibri" w:hAnsi="Calibri" w:cs="Calibri"/>
        </w:rPr>
        <w:t>5</w:t>
      </w:r>
      <w:r w:rsidR="00150DEA" w:rsidRPr="009F2BBA">
        <w:rPr>
          <w:rFonts w:ascii="Calibri" w:hAnsi="Calibri" w:cs="Calibri"/>
        </w:rPr>
        <w:t>.</w:t>
      </w:r>
    </w:p>
    <w:p w14:paraId="24EE5821" w14:textId="010BC472" w:rsidR="002267AD" w:rsidRPr="009F2BBA" w:rsidRDefault="002267AD" w:rsidP="00221199">
      <w:pPr>
        <w:pStyle w:val="af3"/>
        <w:ind w:left="709"/>
        <w:jc w:val="both"/>
        <w:rPr>
          <w:rFonts w:ascii="Calibri" w:hAnsi="Calibri" w:cs="Calibri"/>
          <w:b/>
        </w:rPr>
      </w:pPr>
    </w:p>
    <w:p w14:paraId="767251FB" w14:textId="77777777" w:rsidR="00221199" w:rsidRPr="009F2BBA" w:rsidRDefault="009706BC" w:rsidP="00221199">
      <w:pPr>
        <w:pStyle w:val="af3"/>
        <w:numPr>
          <w:ilvl w:val="0"/>
          <w:numId w:val="22"/>
        </w:numPr>
        <w:ind w:left="0" w:firstLine="0"/>
        <w:jc w:val="both"/>
        <w:rPr>
          <w:rFonts w:ascii="Calibri" w:hAnsi="Calibri" w:cs="Calibri"/>
          <w:b/>
          <w:highlight w:val="yellow"/>
        </w:rPr>
      </w:pPr>
      <w:r w:rsidRPr="009F2BBA">
        <w:rPr>
          <w:rFonts w:ascii="Calibri" w:hAnsi="Calibri" w:cs="Calibri"/>
          <w:b/>
          <w:highlight w:val="yellow"/>
        </w:rPr>
        <w:t xml:space="preserve">Counting of Adherent </w:t>
      </w:r>
      <w:r w:rsidR="00A53C73" w:rsidRPr="009F2BBA">
        <w:rPr>
          <w:rFonts w:ascii="Calibri" w:hAnsi="Calibri" w:cs="Calibri"/>
          <w:b/>
          <w:highlight w:val="yellow"/>
        </w:rPr>
        <w:t>Leukocytes</w:t>
      </w:r>
    </w:p>
    <w:p w14:paraId="48A41816" w14:textId="13D0BFD7" w:rsidR="009706BC" w:rsidRPr="009F2BBA" w:rsidRDefault="009706BC" w:rsidP="00221199">
      <w:pPr>
        <w:pStyle w:val="af3"/>
        <w:ind w:left="0"/>
        <w:jc w:val="both"/>
        <w:rPr>
          <w:rFonts w:ascii="Calibri" w:hAnsi="Calibri" w:cs="Calibri"/>
          <w:b/>
          <w:highlight w:val="yellow"/>
        </w:rPr>
      </w:pPr>
    </w:p>
    <w:p w14:paraId="2ED74EF9" w14:textId="7B586BDD" w:rsidR="00B503B8" w:rsidRPr="009F2BBA" w:rsidRDefault="00B503B8" w:rsidP="00221199">
      <w:pPr>
        <w:pStyle w:val="af3"/>
        <w:numPr>
          <w:ilvl w:val="1"/>
          <w:numId w:val="22"/>
        </w:numPr>
        <w:ind w:left="709" w:hanging="709"/>
        <w:jc w:val="both"/>
        <w:rPr>
          <w:rStyle w:val="a4"/>
          <w:rFonts w:ascii="Calibri" w:hAnsi="Calibri" w:cs="Calibri"/>
          <w:color w:val="auto"/>
          <w:u w:val="none"/>
        </w:rPr>
      </w:pPr>
      <w:r w:rsidRPr="009F2BBA">
        <w:rPr>
          <w:rFonts w:ascii="Calibri" w:hAnsi="Calibri" w:cs="Calibri"/>
        </w:rPr>
        <w:t>Download and install</w:t>
      </w:r>
      <w:r w:rsidR="009F2BBA" w:rsidRPr="009F2BBA">
        <w:rPr>
          <w:rFonts w:ascii="Calibri" w:hAnsi="Calibri" w:cs="Calibri"/>
        </w:rPr>
        <w:t xml:space="preserve"> the</w:t>
      </w:r>
      <w:r w:rsidRPr="009F2BBA">
        <w:rPr>
          <w:rFonts w:ascii="Calibri" w:hAnsi="Calibri" w:cs="Calibri"/>
        </w:rPr>
        <w:t xml:space="preserve"> </w:t>
      </w:r>
      <w:r w:rsidR="00FE0230" w:rsidRPr="009F2BBA">
        <w:rPr>
          <w:rFonts w:ascii="Calibri" w:hAnsi="Calibri" w:cs="Calibri"/>
        </w:rPr>
        <w:t>image processing software</w:t>
      </w:r>
      <w:r w:rsidR="00BA4940" w:rsidRPr="009F2BBA">
        <w:rPr>
          <w:rFonts w:ascii="Calibri" w:hAnsi="Calibri" w:cs="Calibri"/>
        </w:rPr>
        <w:fldChar w:fldCharType="begin"/>
      </w:r>
      <w:r w:rsidR="00CE1FB5" w:rsidRPr="009F2BBA">
        <w:rPr>
          <w:rFonts w:ascii="Calibri" w:hAnsi="Calibri" w:cs="Calibri"/>
        </w:rPr>
        <w:instrText xml:space="preserve"> ADDIN PAPERS2_CITATIONS &lt;citation&gt;&lt;priority&gt;6&lt;/priority&gt;&lt;uuid&gt;2875E8F6-4022-40E6-B2F1-B0F94ED8EEC4&lt;/uuid&gt;&lt;publications&gt;&lt;publication&gt;&lt;subtype&gt;400&lt;/subtype&gt;&lt;publisher&gt;BioMed Central&lt;/publisher&gt;&lt;title&gt;CellProfiler: image analysis software for identifying and quantifying cell phenotypes.&lt;/title&gt;&lt;url&gt;http://genomebiology.biomedcentral.com/articles/10.1186/gb-2006-7-10-r100&lt;/url&gt;&lt;volume&gt;7&lt;/volume&gt;&lt;publication_date&gt;99200600001200000000200000&lt;/publication_date&gt;&lt;uuid&gt;4CFA3674-CCD3-42E8-9F25-AB295F5FC083&lt;/uuid&gt;&lt;type&gt;400&lt;/type&gt;&lt;accepted_date&gt;99200610311200000000222000&lt;/accepted_date&gt;&lt;number&gt;10&lt;/number&gt;&lt;submission_date&gt;99200609151200000000222000&lt;/submission_date&gt;&lt;doi&gt;10.1186/gb-2006-7-10-r100&lt;/doi&gt;&lt;institution&gt;Whitehead Institute for Biomedical Research, Cambridge, MA 02142, USA.&lt;/institution&gt;&lt;startpage&gt;R100&lt;/startpage&gt;&lt;bundle&gt;&lt;publication&gt;&lt;title&gt;Genome Biology&lt;/title&gt;&lt;uuid&gt;3EA122B9-7FCC-44BD-A6C4-AF44620C86F4&lt;/uuid&gt;&lt;subtype&gt;-100&lt;/subtype&gt;&lt;publisher&gt;Genome Biology&lt;/publisher&gt;&lt;type&gt;-100&lt;/type&gt;&lt;/publication&gt;&lt;/bundle&gt;&lt;authors&gt;&lt;author&gt;&lt;lastName&gt;Carpenter&lt;/lastName&gt;&lt;firstName&gt;Anne&lt;/firstName&gt;&lt;middleNames&gt;E&lt;/middleNames&gt;&lt;/author&gt;&lt;author&gt;&lt;lastName&gt;Jones&lt;/lastName&gt;&lt;firstName&gt;Thouis&lt;/firstName&gt;&lt;middleNames&gt;R&lt;/middleNames&gt;&lt;/author&gt;&lt;author&gt;&lt;lastName&gt;Lamprecht&lt;/lastName&gt;&lt;firstName&gt;Michael&lt;/firstName&gt;&lt;middleNames&gt;R&lt;/middleNames&gt;&lt;/author&gt;&lt;author&gt;&lt;lastName&gt;Clarke&lt;/lastName&gt;&lt;firstName&gt;Colin&lt;/firstName&gt;&lt;/author&gt;&lt;author&gt;&lt;lastName&gt;Kang&lt;/lastName&gt;&lt;firstName&gt;In&lt;/firstName&gt;&lt;middleNames&gt;Han&lt;/middleNames&gt;&lt;/author&gt;&lt;author&gt;&lt;lastName&gt;Friman&lt;/lastName&gt;&lt;firstName&gt;Ola&lt;/firstName&gt;&lt;/author&gt;&lt;author&gt;&lt;lastName&gt;Guertin&lt;/lastName&gt;&lt;firstName&gt;David&lt;/firstName&gt;&lt;middleNames&gt;A&lt;/middleNames&gt;&lt;/author&gt;&lt;author&gt;&lt;lastName&gt;Chang&lt;/lastName&gt;&lt;firstName&gt;Joo&lt;/firstName&gt;&lt;middleNames&gt;Han&lt;/middleNames&gt;&lt;/author&gt;&lt;author&gt;&lt;lastName&gt;Lindquist&lt;/lastName&gt;&lt;firstName&gt;Robert&lt;/firstName&gt;&lt;middleNames&gt;A&lt;/middleNames&gt;&lt;/author&gt;&lt;author&gt;&lt;lastName&gt;Moffat&lt;/lastName&gt;&lt;firstName&gt;Jason&lt;/firstName&gt;&lt;/author&gt;&lt;author&gt;&lt;lastName&gt;Golland&lt;/lastName&gt;&lt;firstName&gt;Polina&lt;/firstName&gt;&lt;/author&gt;&lt;author&gt;&lt;lastName&gt;Sabatini&lt;/lastName&gt;&lt;firstName&gt;David&lt;/firstName&gt;&lt;middleNames&gt;M&lt;/middleNames&gt;&lt;/author&gt;&lt;/authors&gt;&lt;/publication&gt;&lt;/publications&gt;&lt;cites&gt;&lt;/cites&gt;&lt;/citation&gt;</w:instrText>
      </w:r>
      <w:r w:rsidR="00BA4940" w:rsidRPr="009F2BBA">
        <w:rPr>
          <w:rFonts w:ascii="Calibri" w:hAnsi="Calibri" w:cs="Calibri"/>
        </w:rPr>
        <w:fldChar w:fldCharType="separate"/>
      </w:r>
      <w:r w:rsidR="0056030F" w:rsidRPr="009F2BBA">
        <w:rPr>
          <w:rFonts w:ascii="Calibri" w:hAnsi="Calibri" w:cs="Calibri"/>
          <w:vertAlign w:val="superscript"/>
        </w:rPr>
        <w:t>14</w:t>
      </w:r>
      <w:r w:rsidR="00BA4940" w:rsidRPr="009F2BBA">
        <w:rPr>
          <w:rFonts w:ascii="Calibri" w:hAnsi="Calibri" w:cs="Calibri"/>
        </w:rPr>
        <w:fldChar w:fldCharType="end"/>
      </w:r>
      <w:r w:rsidRPr="009F2BBA">
        <w:rPr>
          <w:rFonts w:ascii="Calibri" w:hAnsi="Calibri" w:cs="Calibri"/>
        </w:rPr>
        <w:t xml:space="preserve"> from </w:t>
      </w:r>
      <w:hyperlink r:id="rId8" w:history="1">
        <w:r w:rsidRPr="009F2BBA">
          <w:rPr>
            <w:rStyle w:val="a4"/>
            <w:rFonts w:ascii="Calibri" w:hAnsi="Calibri" w:cs="Calibri"/>
            <w:color w:val="auto"/>
            <w:u w:val="none"/>
          </w:rPr>
          <w:t>http://cellprofiler.org</w:t>
        </w:r>
      </w:hyperlink>
      <w:r w:rsidR="009F2BBA" w:rsidRPr="009F2BBA">
        <w:rPr>
          <w:rStyle w:val="a4"/>
          <w:rFonts w:ascii="Calibri" w:hAnsi="Calibri" w:cs="Calibri"/>
          <w:color w:val="auto"/>
          <w:u w:val="none"/>
        </w:rPr>
        <w:t>.</w:t>
      </w:r>
    </w:p>
    <w:p w14:paraId="5F750742" w14:textId="77777777" w:rsidR="00221199" w:rsidRPr="009F2BBA" w:rsidRDefault="00221199" w:rsidP="00221199">
      <w:pPr>
        <w:pStyle w:val="af3"/>
        <w:ind w:left="709"/>
        <w:jc w:val="both"/>
        <w:rPr>
          <w:rFonts w:ascii="Calibri" w:hAnsi="Calibri" w:cs="Calibri"/>
          <w:highlight w:val="yellow"/>
        </w:rPr>
      </w:pPr>
    </w:p>
    <w:p w14:paraId="0B3A0712" w14:textId="3F406B7F" w:rsidR="00221199" w:rsidRPr="009F2BBA" w:rsidRDefault="00B503B8" w:rsidP="00221199">
      <w:pPr>
        <w:pStyle w:val="af3"/>
        <w:ind w:left="0"/>
        <w:jc w:val="both"/>
        <w:rPr>
          <w:rFonts w:ascii="Calibri" w:hAnsi="Calibri" w:cs="Calibri"/>
        </w:rPr>
      </w:pPr>
      <w:r w:rsidRPr="009F2BBA">
        <w:rPr>
          <w:rFonts w:ascii="Calibri" w:hAnsi="Calibri" w:cs="Calibri"/>
        </w:rPr>
        <w:t xml:space="preserve">NOTE: </w:t>
      </w:r>
      <w:r w:rsidR="009C14CE" w:rsidRPr="009F2BBA">
        <w:rPr>
          <w:rFonts w:ascii="Calibri" w:hAnsi="Calibri" w:cs="Calibri"/>
        </w:rPr>
        <w:t>I</w:t>
      </w:r>
      <w:r w:rsidRPr="009F2BBA">
        <w:rPr>
          <w:rFonts w:ascii="Calibri" w:hAnsi="Calibri" w:cs="Calibri"/>
        </w:rPr>
        <w:t xml:space="preserve">mage processing in this study was performed using </w:t>
      </w:r>
      <w:r w:rsidR="00FE0230" w:rsidRPr="009F2BBA">
        <w:rPr>
          <w:rFonts w:ascii="Calibri" w:hAnsi="Calibri" w:cs="Calibri"/>
        </w:rPr>
        <w:t xml:space="preserve">software </w:t>
      </w:r>
      <w:r w:rsidRPr="009F2BBA">
        <w:rPr>
          <w:rFonts w:ascii="Calibri" w:hAnsi="Calibri" w:cs="Calibri"/>
        </w:rPr>
        <w:t xml:space="preserve">version 2.1.1. If using a newer version, the pipeline might </w:t>
      </w:r>
      <w:r w:rsidR="00A53C73" w:rsidRPr="009F2BBA">
        <w:rPr>
          <w:rFonts w:ascii="Calibri" w:hAnsi="Calibri" w:cs="Calibri"/>
        </w:rPr>
        <w:t xml:space="preserve">require </w:t>
      </w:r>
      <w:r w:rsidRPr="009F2BBA">
        <w:rPr>
          <w:rFonts w:ascii="Calibri" w:hAnsi="Calibri" w:cs="Calibri"/>
        </w:rPr>
        <w:t>minor adaptation.</w:t>
      </w:r>
    </w:p>
    <w:p w14:paraId="2568B6B6" w14:textId="77777777" w:rsidR="00221199" w:rsidRPr="009F2BBA" w:rsidRDefault="00221199" w:rsidP="00221199">
      <w:pPr>
        <w:pStyle w:val="af3"/>
        <w:ind w:left="0"/>
        <w:jc w:val="both"/>
        <w:rPr>
          <w:rFonts w:ascii="Calibri" w:hAnsi="Calibri" w:cs="Calibri"/>
          <w:highlight w:val="yellow"/>
        </w:rPr>
      </w:pPr>
    </w:p>
    <w:p w14:paraId="2931A2DB" w14:textId="0DCF003E" w:rsidR="00B503B8" w:rsidRPr="009F2BBA" w:rsidRDefault="005975AE" w:rsidP="00221199">
      <w:pPr>
        <w:pStyle w:val="af3"/>
        <w:numPr>
          <w:ilvl w:val="1"/>
          <w:numId w:val="22"/>
        </w:numPr>
        <w:ind w:left="0" w:firstLine="0"/>
        <w:jc w:val="both"/>
        <w:rPr>
          <w:rFonts w:ascii="Calibri" w:hAnsi="Calibri" w:cs="Calibri"/>
          <w:highlight w:val="yellow"/>
        </w:rPr>
      </w:pPr>
      <w:r w:rsidRPr="009F2BBA">
        <w:rPr>
          <w:rFonts w:ascii="Calibri" w:hAnsi="Calibri" w:cs="Calibri"/>
          <w:highlight w:val="yellow"/>
        </w:rPr>
        <w:t xml:space="preserve">Download the pipeline </w:t>
      </w:r>
      <w:proofErr w:type="spellStart"/>
      <w:r w:rsidRPr="00C04E1F">
        <w:rPr>
          <w:rFonts w:ascii="Calibri" w:hAnsi="Calibri" w:cs="Calibri"/>
          <w:b/>
          <w:i/>
          <w:highlight w:val="yellow"/>
        </w:rPr>
        <w:t>Count_</w:t>
      </w:r>
      <w:proofErr w:type="gramStart"/>
      <w:r w:rsidRPr="00C04E1F">
        <w:rPr>
          <w:rFonts w:ascii="Calibri" w:hAnsi="Calibri" w:cs="Calibri"/>
          <w:b/>
          <w:i/>
          <w:highlight w:val="yellow"/>
        </w:rPr>
        <w:t>leukocytes.cpipe</w:t>
      </w:r>
      <w:proofErr w:type="spellEnd"/>
      <w:proofErr w:type="gramEnd"/>
      <w:r w:rsidRPr="009F2BBA">
        <w:rPr>
          <w:rFonts w:ascii="Calibri" w:hAnsi="Calibri" w:cs="Calibri"/>
          <w:i/>
          <w:highlight w:val="yellow"/>
        </w:rPr>
        <w:t>.</w:t>
      </w:r>
      <w:r w:rsidRPr="009F2BBA">
        <w:rPr>
          <w:rFonts w:ascii="Calibri" w:hAnsi="Calibri" w:cs="Calibri"/>
          <w:highlight w:val="yellow"/>
        </w:rPr>
        <w:t xml:space="preserve"> </w:t>
      </w:r>
      <w:r w:rsidR="00535E04" w:rsidRPr="009F2BBA">
        <w:rPr>
          <w:rFonts w:ascii="Calibri" w:hAnsi="Calibri" w:cs="Calibri"/>
          <w:highlight w:val="yellow"/>
        </w:rPr>
        <w:t>Click</w:t>
      </w:r>
      <w:r w:rsidR="00B503B8" w:rsidRPr="009F2BBA">
        <w:rPr>
          <w:rFonts w:ascii="Calibri" w:hAnsi="Calibri" w:cs="Calibri"/>
          <w:highlight w:val="yellow"/>
        </w:rPr>
        <w:t xml:space="preserve"> </w:t>
      </w:r>
      <w:r w:rsidRPr="00C04E1F">
        <w:rPr>
          <w:rFonts w:ascii="Calibri" w:hAnsi="Calibri" w:cs="Calibri"/>
          <w:b/>
          <w:highlight w:val="yellow"/>
        </w:rPr>
        <w:t xml:space="preserve">File </w:t>
      </w:r>
      <w:r w:rsidR="00AD0B94" w:rsidRPr="00C04E1F">
        <w:rPr>
          <w:rFonts w:ascii="Calibri" w:hAnsi="Calibri" w:cs="Calibri"/>
          <w:b/>
          <w:highlight w:val="yellow"/>
        </w:rPr>
        <w:t>|</w:t>
      </w:r>
      <w:r w:rsidRPr="00C04E1F">
        <w:rPr>
          <w:rFonts w:ascii="Calibri" w:hAnsi="Calibri" w:cs="Calibri"/>
          <w:b/>
          <w:highlight w:val="yellow"/>
        </w:rPr>
        <w:t xml:space="preserve"> Import </w:t>
      </w:r>
      <w:r w:rsidR="00AD0B94" w:rsidRPr="00C04E1F">
        <w:rPr>
          <w:rFonts w:ascii="Calibri" w:hAnsi="Calibri" w:cs="Calibri"/>
          <w:b/>
          <w:highlight w:val="yellow"/>
        </w:rPr>
        <w:t>|</w:t>
      </w:r>
      <w:r w:rsidRPr="00C04E1F">
        <w:rPr>
          <w:rFonts w:ascii="Calibri" w:hAnsi="Calibri" w:cs="Calibri"/>
          <w:b/>
          <w:highlight w:val="yellow"/>
        </w:rPr>
        <w:t xml:space="preserve"> Pipeline</w:t>
      </w:r>
      <w:r w:rsidRPr="009F2BBA">
        <w:rPr>
          <w:rFonts w:ascii="Calibri" w:hAnsi="Calibri" w:cs="Calibri"/>
          <w:i/>
          <w:highlight w:val="yellow"/>
        </w:rPr>
        <w:t xml:space="preserve"> </w:t>
      </w:r>
      <w:r w:rsidRPr="00C04E1F">
        <w:rPr>
          <w:rFonts w:ascii="Calibri" w:hAnsi="Calibri" w:cs="Calibri"/>
          <w:highlight w:val="yellow"/>
        </w:rPr>
        <w:t>from the file</w:t>
      </w:r>
      <w:r w:rsidRPr="009F2BBA">
        <w:rPr>
          <w:rFonts w:ascii="Calibri" w:hAnsi="Calibri" w:cs="Calibri"/>
          <w:highlight w:val="yellow"/>
        </w:rPr>
        <w:t xml:space="preserve"> and </w:t>
      </w:r>
      <w:r w:rsidR="00535E04" w:rsidRPr="009F2BBA">
        <w:rPr>
          <w:rFonts w:ascii="Calibri" w:hAnsi="Calibri" w:cs="Calibri"/>
          <w:highlight w:val="yellow"/>
        </w:rPr>
        <w:t xml:space="preserve">navigate on PC to </w:t>
      </w:r>
      <w:r w:rsidR="00B503B8" w:rsidRPr="009F2BBA">
        <w:rPr>
          <w:rFonts w:ascii="Calibri" w:hAnsi="Calibri" w:cs="Calibri"/>
          <w:highlight w:val="yellow"/>
        </w:rPr>
        <w:t>choose</w:t>
      </w:r>
      <w:r w:rsidRPr="009F2BBA">
        <w:rPr>
          <w:rFonts w:ascii="Calibri" w:hAnsi="Calibri" w:cs="Calibri"/>
          <w:highlight w:val="yellow"/>
        </w:rPr>
        <w:t xml:space="preserve"> </w:t>
      </w:r>
      <w:r w:rsidR="00535E04" w:rsidRPr="009F2BBA">
        <w:rPr>
          <w:rFonts w:ascii="Calibri" w:hAnsi="Calibri" w:cs="Calibri"/>
          <w:highlight w:val="yellow"/>
        </w:rPr>
        <w:t xml:space="preserve">the pipeline </w:t>
      </w:r>
      <w:proofErr w:type="spellStart"/>
      <w:r w:rsidRPr="009F2BBA">
        <w:rPr>
          <w:rFonts w:ascii="Calibri" w:hAnsi="Calibri" w:cs="Calibri"/>
          <w:b/>
          <w:i/>
          <w:highlight w:val="yellow"/>
        </w:rPr>
        <w:t>Count_</w:t>
      </w:r>
      <w:proofErr w:type="gramStart"/>
      <w:r w:rsidRPr="009F2BBA">
        <w:rPr>
          <w:rFonts w:ascii="Calibri" w:hAnsi="Calibri" w:cs="Calibri"/>
          <w:b/>
          <w:i/>
          <w:highlight w:val="yellow"/>
        </w:rPr>
        <w:t>leukocytes.cpipe</w:t>
      </w:r>
      <w:proofErr w:type="spellEnd"/>
      <w:proofErr w:type="gramEnd"/>
      <w:r w:rsidRPr="009F2BBA">
        <w:rPr>
          <w:rFonts w:ascii="Calibri" w:hAnsi="Calibri" w:cs="Calibri"/>
          <w:highlight w:val="yellow"/>
        </w:rPr>
        <w:t xml:space="preserve">. </w:t>
      </w:r>
    </w:p>
    <w:p w14:paraId="034094C2" w14:textId="77777777" w:rsidR="00221199" w:rsidRPr="009F2BBA" w:rsidRDefault="00221199" w:rsidP="00221199">
      <w:pPr>
        <w:pStyle w:val="af3"/>
        <w:ind w:left="0"/>
        <w:jc w:val="both"/>
        <w:rPr>
          <w:rFonts w:ascii="Calibri" w:hAnsi="Calibri" w:cs="Calibri"/>
          <w:highlight w:val="yellow"/>
        </w:rPr>
      </w:pPr>
    </w:p>
    <w:p w14:paraId="4F1A188C" w14:textId="7F37EEA5" w:rsidR="009706BC" w:rsidRPr="009F2BBA" w:rsidRDefault="004C6E69" w:rsidP="00221199">
      <w:pPr>
        <w:pStyle w:val="af3"/>
        <w:numPr>
          <w:ilvl w:val="1"/>
          <w:numId w:val="22"/>
        </w:numPr>
        <w:ind w:left="0" w:firstLine="0"/>
        <w:jc w:val="both"/>
        <w:rPr>
          <w:rFonts w:ascii="Calibri" w:hAnsi="Calibri" w:cs="Calibri"/>
          <w:highlight w:val="yellow"/>
        </w:rPr>
      </w:pPr>
      <w:r w:rsidRPr="009F2BBA">
        <w:rPr>
          <w:rFonts w:ascii="Calibri" w:hAnsi="Calibri" w:cs="Calibri"/>
          <w:highlight w:val="yellow"/>
        </w:rPr>
        <w:t xml:space="preserve">Drag-and-drop a folder with acquired RAW images of </w:t>
      </w:r>
      <w:r w:rsidR="00A53C73" w:rsidRPr="009F2BBA">
        <w:rPr>
          <w:rFonts w:ascii="Calibri" w:hAnsi="Calibri" w:cs="Calibri"/>
          <w:highlight w:val="yellow"/>
        </w:rPr>
        <w:t>adherent leukocytes</w:t>
      </w:r>
      <w:r w:rsidRPr="009F2BBA">
        <w:rPr>
          <w:rFonts w:ascii="Calibri" w:hAnsi="Calibri" w:cs="Calibri"/>
          <w:highlight w:val="yellow"/>
        </w:rPr>
        <w:t xml:space="preserve"> to the </w:t>
      </w:r>
      <w:r w:rsidRPr="00C04E1F">
        <w:rPr>
          <w:rFonts w:ascii="Calibri" w:hAnsi="Calibri" w:cs="Calibri"/>
          <w:highlight w:val="yellow"/>
        </w:rPr>
        <w:t>File list</w:t>
      </w:r>
      <w:r w:rsidRPr="009F2BBA">
        <w:rPr>
          <w:rFonts w:ascii="Calibri" w:hAnsi="Calibri" w:cs="Calibri"/>
          <w:highlight w:val="yellow"/>
        </w:rPr>
        <w:t xml:space="preserve"> window in </w:t>
      </w:r>
      <w:r w:rsidRPr="00C04E1F">
        <w:rPr>
          <w:rFonts w:ascii="Calibri" w:hAnsi="Calibri" w:cs="Calibri"/>
          <w:highlight w:val="yellow"/>
        </w:rPr>
        <w:t xml:space="preserve">the </w:t>
      </w:r>
      <w:r w:rsidRPr="00C04E1F">
        <w:rPr>
          <w:rFonts w:ascii="Calibri" w:hAnsi="Calibri" w:cs="Calibri"/>
          <w:b/>
          <w:highlight w:val="yellow"/>
        </w:rPr>
        <w:t xml:space="preserve">Input modules </w:t>
      </w:r>
      <w:r w:rsidR="00C04E1F">
        <w:rPr>
          <w:rFonts w:ascii="Calibri" w:hAnsi="Calibri" w:cs="Calibri"/>
          <w:b/>
          <w:highlight w:val="yellow"/>
        </w:rPr>
        <w:t>|</w:t>
      </w:r>
      <w:r w:rsidRPr="00C04E1F">
        <w:rPr>
          <w:rFonts w:ascii="Calibri" w:hAnsi="Calibri" w:cs="Calibri"/>
          <w:b/>
          <w:highlight w:val="yellow"/>
        </w:rPr>
        <w:t xml:space="preserve"> Images</w:t>
      </w:r>
      <w:r w:rsidRPr="009F2BBA">
        <w:rPr>
          <w:rFonts w:ascii="Calibri" w:hAnsi="Calibri" w:cs="Calibri"/>
          <w:highlight w:val="yellow"/>
        </w:rPr>
        <w:t xml:space="preserve"> section for analysis.</w:t>
      </w:r>
    </w:p>
    <w:p w14:paraId="174B8572" w14:textId="77777777" w:rsidR="00221199" w:rsidRPr="009F2BBA" w:rsidRDefault="00221199" w:rsidP="00221199">
      <w:pPr>
        <w:pStyle w:val="af3"/>
        <w:ind w:left="0"/>
        <w:jc w:val="both"/>
        <w:rPr>
          <w:rFonts w:ascii="Calibri" w:hAnsi="Calibri" w:cs="Calibri"/>
          <w:highlight w:val="yellow"/>
        </w:rPr>
      </w:pPr>
    </w:p>
    <w:p w14:paraId="7E697E14" w14:textId="3DB01655" w:rsidR="004C6E69" w:rsidRPr="009F2BBA" w:rsidRDefault="00CA21E4" w:rsidP="00221199">
      <w:pPr>
        <w:pStyle w:val="af3"/>
        <w:numPr>
          <w:ilvl w:val="1"/>
          <w:numId w:val="22"/>
        </w:numPr>
        <w:ind w:left="0" w:firstLine="0"/>
        <w:jc w:val="both"/>
        <w:rPr>
          <w:rFonts w:ascii="Calibri" w:hAnsi="Calibri" w:cs="Calibri"/>
          <w:highlight w:val="yellow"/>
        </w:rPr>
      </w:pPr>
      <w:r w:rsidRPr="009F2BBA">
        <w:rPr>
          <w:rFonts w:ascii="Calibri" w:hAnsi="Calibri" w:cs="Calibri"/>
          <w:highlight w:val="yellow"/>
        </w:rPr>
        <w:t xml:space="preserve">Specify </w:t>
      </w:r>
      <w:r w:rsidR="009165ED" w:rsidRPr="009F2BBA">
        <w:rPr>
          <w:rFonts w:ascii="Calibri" w:hAnsi="Calibri" w:cs="Calibri"/>
          <w:highlight w:val="yellow"/>
        </w:rPr>
        <w:t xml:space="preserve">the </w:t>
      </w:r>
      <w:r w:rsidRPr="009F2BBA">
        <w:rPr>
          <w:rFonts w:ascii="Calibri" w:hAnsi="Calibri" w:cs="Calibri"/>
          <w:highlight w:val="yellow"/>
        </w:rPr>
        <w:t xml:space="preserve">typical size of </w:t>
      </w:r>
      <w:r w:rsidR="00A53C73" w:rsidRPr="009F2BBA">
        <w:rPr>
          <w:rFonts w:ascii="Calibri" w:hAnsi="Calibri" w:cs="Calibri"/>
          <w:highlight w:val="yellow"/>
        </w:rPr>
        <w:t>leukocytes</w:t>
      </w:r>
      <w:r w:rsidR="004C6E69" w:rsidRPr="009F2BBA">
        <w:rPr>
          <w:rFonts w:ascii="Calibri" w:hAnsi="Calibri" w:cs="Calibri"/>
          <w:highlight w:val="yellow"/>
        </w:rPr>
        <w:t xml:space="preserve"> </w:t>
      </w:r>
      <w:r w:rsidR="00C04E1F">
        <w:rPr>
          <w:rFonts w:ascii="Calibri" w:hAnsi="Calibri" w:cs="Calibri"/>
          <w:highlight w:val="yellow"/>
        </w:rPr>
        <w:t>via</w:t>
      </w:r>
      <w:r w:rsidR="000B1088" w:rsidRPr="009F2BBA">
        <w:rPr>
          <w:rFonts w:ascii="Calibri" w:hAnsi="Calibri" w:cs="Calibri"/>
          <w:highlight w:val="yellow"/>
        </w:rPr>
        <w:t xml:space="preserve"> </w:t>
      </w:r>
      <w:r w:rsidR="000B1088" w:rsidRPr="00C04E1F">
        <w:rPr>
          <w:rFonts w:ascii="Calibri" w:hAnsi="Calibri" w:cs="Calibri"/>
          <w:b/>
          <w:highlight w:val="yellow"/>
        </w:rPr>
        <w:t xml:space="preserve">Analysis modules </w:t>
      </w:r>
      <w:r w:rsidR="00C04E1F">
        <w:rPr>
          <w:rFonts w:ascii="Calibri" w:hAnsi="Calibri" w:cs="Calibri"/>
          <w:b/>
          <w:highlight w:val="yellow"/>
        </w:rPr>
        <w:t>|</w:t>
      </w:r>
      <w:r w:rsidR="000B1088" w:rsidRPr="00C04E1F">
        <w:rPr>
          <w:rFonts w:ascii="Calibri" w:hAnsi="Calibri" w:cs="Calibri"/>
          <w:b/>
          <w:highlight w:val="yellow"/>
        </w:rPr>
        <w:t xml:space="preserve"> </w:t>
      </w:r>
      <w:proofErr w:type="spellStart"/>
      <w:r w:rsidRPr="00C04E1F">
        <w:rPr>
          <w:rFonts w:ascii="Calibri" w:hAnsi="Calibri" w:cs="Calibri"/>
          <w:b/>
          <w:highlight w:val="yellow"/>
        </w:rPr>
        <w:t>IdentifyPrimary</w:t>
      </w:r>
      <w:r w:rsidR="000B1088" w:rsidRPr="00C04E1F">
        <w:rPr>
          <w:rFonts w:ascii="Calibri" w:hAnsi="Calibri" w:cs="Calibri"/>
          <w:b/>
          <w:highlight w:val="yellow"/>
        </w:rPr>
        <w:t>Objects</w:t>
      </w:r>
      <w:proofErr w:type="spellEnd"/>
      <w:r w:rsidR="000B1088" w:rsidRPr="00C04E1F">
        <w:rPr>
          <w:rFonts w:ascii="Calibri" w:hAnsi="Calibri" w:cs="Calibri"/>
          <w:highlight w:val="yellow"/>
        </w:rPr>
        <w:t>.</w:t>
      </w:r>
      <w:r w:rsidR="000B1088" w:rsidRPr="009F2BBA">
        <w:rPr>
          <w:rFonts w:ascii="Calibri" w:hAnsi="Calibri" w:cs="Calibri"/>
          <w:highlight w:val="yellow"/>
        </w:rPr>
        <w:t xml:space="preserve"> Specify the minimal and maximal</w:t>
      </w:r>
      <w:r w:rsidRPr="009F2BBA">
        <w:rPr>
          <w:rFonts w:ascii="Calibri" w:hAnsi="Calibri" w:cs="Calibri"/>
          <w:highlight w:val="yellow"/>
        </w:rPr>
        <w:t xml:space="preserve"> diameter of</w:t>
      </w:r>
      <w:r w:rsidR="000B1088" w:rsidRPr="009F2BBA">
        <w:rPr>
          <w:rFonts w:ascii="Calibri" w:hAnsi="Calibri" w:cs="Calibri"/>
          <w:highlight w:val="yellow"/>
        </w:rPr>
        <w:t xml:space="preserve"> adherent </w:t>
      </w:r>
      <w:r w:rsidR="00A53C73" w:rsidRPr="009F2BBA">
        <w:rPr>
          <w:rFonts w:ascii="Calibri" w:hAnsi="Calibri" w:cs="Calibri"/>
          <w:highlight w:val="yellow"/>
        </w:rPr>
        <w:t>leukocytes</w:t>
      </w:r>
      <w:r w:rsidR="000B1088" w:rsidRPr="009F2BBA">
        <w:rPr>
          <w:rFonts w:ascii="Calibri" w:hAnsi="Calibri" w:cs="Calibri"/>
          <w:highlight w:val="yellow"/>
        </w:rPr>
        <w:t xml:space="preserve"> in pixels. </w:t>
      </w:r>
    </w:p>
    <w:p w14:paraId="30C016C0" w14:textId="77777777" w:rsidR="00221199" w:rsidRPr="009F2BBA" w:rsidRDefault="00221199" w:rsidP="00221199">
      <w:pPr>
        <w:pStyle w:val="af3"/>
        <w:ind w:left="0"/>
        <w:jc w:val="both"/>
        <w:rPr>
          <w:rFonts w:ascii="Calibri" w:hAnsi="Calibri" w:cs="Calibri"/>
          <w:highlight w:val="yellow"/>
        </w:rPr>
      </w:pPr>
    </w:p>
    <w:p w14:paraId="1F96D368" w14:textId="6E476877" w:rsidR="00CA21E4" w:rsidRPr="009F2BBA" w:rsidRDefault="00CA21E4" w:rsidP="00221199">
      <w:pPr>
        <w:pStyle w:val="af3"/>
        <w:numPr>
          <w:ilvl w:val="1"/>
          <w:numId w:val="22"/>
        </w:numPr>
        <w:ind w:left="0" w:firstLine="0"/>
        <w:jc w:val="both"/>
        <w:rPr>
          <w:rFonts w:ascii="Calibri" w:hAnsi="Calibri" w:cs="Calibri"/>
          <w:highlight w:val="yellow"/>
        </w:rPr>
      </w:pPr>
      <w:r w:rsidRPr="009F2BBA">
        <w:rPr>
          <w:rFonts w:ascii="Calibri" w:hAnsi="Calibri" w:cs="Calibri"/>
          <w:highlight w:val="yellow"/>
        </w:rPr>
        <w:t xml:space="preserve">Select the filtering criteria </w:t>
      </w:r>
      <w:r w:rsidR="00C04E1F">
        <w:rPr>
          <w:rFonts w:ascii="Calibri" w:hAnsi="Calibri" w:cs="Calibri"/>
          <w:highlight w:val="yellow"/>
        </w:rPr>
        <w:t>via</w:t>
      </w:r>
      <w:r w:rsidRPr="009F2BBA">
        <w:rPr>
          <w:rFonts w:ascii="Calibri" w:hAnsi="Calibri" w:cs="Calibri"/>
          <w:highlight w:val="yellow"/>
        </w:rPr>
        <w:t xml:space="preserve"> </w:t>
      </w:r>
      <w:r w:rsidRPr="00C04E1F">
        <w:rPr>
          <w:rFonts w:ascii="Calibri" w:hAnsi="Calibri" w:cs="Calibri"/>
          <w:b/>
          <w:highlight w:val="yellow"/>
        </w:rPr>
        <w:t xml:space="preserve">Analysis modules </w:t>
      </w:r>
      <w:r w:rsidR="00C04E1F">
        <w:rPr>
          <w:rFonts w:ascii="Calibri" w:hAnsi="Calibri" w:cs="Calibri"/>
          <w:b/>
          <w:highlight w:val="yellow"/>
        </w:rPr>
        <w:t>|</w:t>
      </w:r>
      <w:r w:rsidRPr="00C04E1F">
        <w:rPr>
          <w:rFonts w:ascii="Calibri" w:hAnsi="Calibri" w:cs="Calibri"/>
          <w:b/>
          <w:highlight w:val="yellow"/>
        </w:rPr>
        <w:t xml:space="preserve"> </w:t>
      </w:r>
      <w:proofErr w:type="spellStart"/>
      <w:r w:rsidRPr="00C04E1F">
        <w:rPr>
          <w:rFonts w:ascii="Calibri" w:hAnsi="Calibri" w:cs="Calibri"/>
          <w:b/>
          <w:highlight w:val="yellow"/>
        </w:rPr>
        <w:t>FilterObjects</w:t>
      </w:r>
      <w:proofErr w:type="spellEnd"/>
      <w:r w:rsidRPr="009F2BBA">
        <w:rPr>
          <w:rFonts w:ascii="Calibri" w:hAnsi="Calibri" w:cs="Calibri"/>
          <w:highlight w:val="yellow"/>
        </w:rPr>
        <w:t>. Specify the minimal</w:t>
      </w:r>
      <w:r w:rsidR="00D912E3" w:rsidRPr="009F2BBA">
        <w:rPr>
          <w:rFonts w:ascii="Calibri" w:hAnsi="Calibri" w:cs="Calibri"/>
          <w:highlight w:val="yellow"/>
        </w:rPr>
        <w:t>ly accepted</w:t>
      </w:r>
      <w:r w:rsidRPr="009F2BBA">
        <w:rPr>
          <w:rFonts w:ascii="Calibri" w:hAnsi="Calibri" w:cs="Calibri"/>
          <w:highlight w:val="yellow"/>
        </w:rPr>
        <w:t xml:space="preserve"> area </w:t>
      </w:r>
      <w:r w:rsidR="00D912E3" w:rsidRPr="009F2BBA">
        <w:rPr>
          <w:rFonts w:ascii="Calibri" w:hAnsi="Calibri" w:cs="Calibri"/>
          <w:highlight w:val="yellow"/>
        </w:rPr>
        <w:t xml:space="preserve">of objects </w:t>
      </w:r>
      <w:r w:rsidRPr="009F2BBA">
        <w:rPr>
          <w:rFonts w:ascii="Calibri" w:hAnsi="Calibri" w:cs="Calibri"/>
          <w:highlight w:val="yellow"/>
        </w:rPr>
        <w:t>in pixels.</w:t>
      </w:r>
    </w:p>
    <w:p w14:paraId="63CBE58C" w14:textId="77777777" w:rsidR="00221199" w:rsidRPr="009F2BBA" w:rsidRDefault="00221199" w:rsidP="00221199">
      <w:pPr>
        <w:pStyle w:val="af3"/>
        <w:ind w:left="0"/>
        <w:jc w:val="both"/>
        <w:rPr>
          <w:rFonts w:ascii="Calibri" w:hAnsi="Calibri" w:cs="Calibri"/>
          <w:highlight w:val="yellow"/>
        </w:rPr>
      </w:pPr>
    </w:p>
    <w:p w14:paraId="194CB2B8" w14:textId="42F8AB4D" w:rsidR="00D912E3" w:rsidRPr="009F2BBA" w:rsidRDefault="00A103D6" w:rsidP="00221199">
      <w:pPr>
        <w:pStyle w:val="af3"/>
        <w:numPr>
          <w:ilvl w:val="1"/>
          <w:numId w:val="22"/>
        </w:numPr>
        <w:ind w:left="0" w:firstLine="0"/>
        <w:jc w:val="both"/>
        <w:rPr>
          <w:rFonts w:ascii="Calibri" w:hAnsi="Calibri" w:cs="Calibri"/>
        </w:rPr>
      </w:pPr>
      <w:r w:rsidRPr="009F2BBA">
        <w:rPr>
          <w:rFonts w:ascii="Calibri" w:hAnsi="Calibri" w:cs="Calibri"/>
          <w:highlight w:val="yellow"/>
        </w:rPr>
        <w:t xml:space="preserve">Start </w:t>
      </w:r>
      <w:r w:rsidR="00C04E1F">
        <w:rPr>
          <w:rFonts w:ascii="Calibri" w:hAnsi="Calibri" w:cs="Calibri"/>
          <w:highlight w:val="yellow"/>
        </w:rPr>
        <w:t xml:space="preserve">the </w:t>
      </w:r>
      <w:r w:rsidRPr="009F2BBA">
        <w:rPr>
          <w:rFonts w:ascii="Calibri" w:hAnsi="Calibri" w:cs="Calibri"/>
          <w:highlight w:val="yellow"/>
        </w:rPr>
        <w:t xml:space="preserve">analysis by </w:t>
      </w:r>
      <w:r w:rsidR="009C14CE" w:rsidRPr="009F2BBA">
        <w:rPr>
          <w:rFonts w:ascii="Calibri" w:hAnsi="Calibri" w:cs="Calibri"/>
          <w:highlight w:val="yellow"/>
        </w:rPr>
        <w:t>pressing</w:t>
      </w:r>
      <w:r w:rsidRPr="009F2BBA">
        <w:rPr>
          <w:rFonts w:ascii="Calibri" w:hAnsi="Calibri" w:cs="Calibri"/>
          <w:highlight w:val="yellow"/>
        </w:rPr>
        <w:t xml:space="preserve"> </w:t>
      </w:r>
      <w:r w:rsidR="00AB520F" w:rsidRPr="009F2BBA">
        <w:rPr>
          <w:rFonts w:ascii="Calibri" w:hAnsi="Calibri" w:cs="Calibri"/>
          <w:highlight w:val="yellow"/>
        </w:rPr>
        <w:t xml:space="preserve">the </w:t>
      </w:r>
      <w:r w:rsidRPr="00C04E1F">
        <w:rPr>
          <w:rFonts w:ascii="Calibri" w:hAnsi="Calibri" w:cs="Calibri"/>
          <w:b/>
          <w:highlight w:val="yellow"/>
        </w:rPr>
        <w:t>Analyze images</w:t>
      </w:r>
      <w:r w:rsidRPr="009F2BBA">
        <w:rPr>
          <w:rFonts w:ascii="Calibri" w:hAnsi="Calibri" w:cs="Calibri"/>
          <w:highlight w:val="yellow"/>
        </w:rPr>
        <w:t xml:space="preserve"> button. </w:t>
      </w:r>
    </w:p>
    <w:p w14:paraId="713CE1D1" w14:textId="77777777" w:rsidR="00221199" w:rsidRPr="009F2BBA" w:rsidRDefault="00221199" w:rsidP="00221199">
      <w:pPr>
        <w:pStyle w:val="af3"/>
        <w:ind w:left="0"/>
        <w:jc w:val="both"/>
        <w:rPr>
          <w:rFonts w:ascii="Calibri" w:hAnsi="Calibri" w:cs="Calibri"/>
        </w:rPr>
      </w:pPr>
    </w:p>
    <w:p w14:paraId="1361D51F" w14:textId="2B09B47A" w:rsidR="00A103D6" w:rsidRPr="009F2BBA" w:rsidRDefault="00D912E3" w:rsidP="00221199">
      <w:pPr>
        <w:pStyle w:val="af3"/>
        <w:ind w:left="0"/>
        <w:jc w:val="both"/>
        <w:rPr>
          <w:rFonts w:ascii="Calibri" w:hAnsi="Calibri" w:cs="Calibri"/>
        </w:rPr>
      </w:pPr>
      <w:r w:rsidRPr="009F2BBA">
        <w:rPr>
          <w:rFonts w:ascii="Calibri" w:hAnsi="Calibri" w:cs="Calibri"/>
        </w:rPr>
        <w:t xml:space="preserve">NOTE: </w:t>
      </w:r>
      <w:r w:rsidR="00A103D6" w:rsidRPr="009F2BBA">
        <w:rPr>
          <w:rFonts w:ascii="Calibri" w:hAnsi="Calibri" w:cs="Calibri"/>
        </w:rPr>
        <w:t>All the RAW images will be processed</w:t>
      </w:r>
      <w:r w:rsidR="00C04E1F">
        <w:rPr>
          <w:rFonts w:ascii="Calibri" w:hAnsi="Calibri" w:cs="Calibri"/>
        </w:rPr>
        <w:t>,</w:t>
      </w:r>
      <w:r w:rsidR="00A103D6" w:rsidRPr="009F2BBA">
        <w:rPr>
          <w:rFonts w:ascii="Calibri" w:hAnsi="Calibri" w:cs="Calibri"/>
        </w:rPr>
        <w:t xml:space="preserve"> and the </w:t>
      </w:r>
      <w:r w:rsidR="00A347D4" w:rsidRPr="009F2BBA">
        <w:rPr>
          <w:rFonts w:ascii="Calibri" w:hAnsi="Calibri" w:cs="Calibri"/>
        </w:rPr>
        <w:t>results</w:t>
      </w:r>
      <w:r w:rsidR="00A103D6" w:rsidRPr="009F2BBA">
        <w:rPr>
          <w:rFonts w:ascii="Calibri" w:hAnsi="Calibri" w:cs="Calibri"/>
        </w:rPr>
        <w:t xml:space="preserve"> will be saved in a default output folder. The </w:t>
      </w:r>
      <w:r w:rsidR="00A103D6" w:rsidRPr="00C04E1F">
        <w:rPr>
          <w:rFonts w:ascii="Calibri" w:hAnsi="Calibri" w:cs="Calibri"/>
          <w:b/>
        </w:rPr>
        <w:t>Image.txt</w:t>
      </w:r>
      <w:r w:rsidR="00A347D4" w:rsidRPr="009F2BBA">
        <w:rPr>
          <w:rFonts w:ascii="Calibri" w:hAnsi="Calibri" w:cs="Calibri"/>
        </w:rPr>
        <w:t xml:space="preserve"> </w:t>
      </w:r>
      <w:r w:rsidR="00A103D6" w:rsidRPr="009F2BBA">
        <w:rPr>
          <w:rFonts w:ascii="Calibri" w:hAnsi="Calibri" w:cs="Calibri"/>
        </w:rPr>
        <w:t xml:space="preserve">output file contains the </w:t>
      </w:r>
      <w:r w:rsidR="00A347D4" w:rsidRPr="009F2BBA">
        <w:rPr>
          <w:rFonts w:ascii="Calibri" w:hAnsi="Calibri" w:cs="Calibri"/>
        </w:rPr>
        <w:t xml:space="preserve">numbers of adherent </w:t>
      </w:r>
      <w:r w:rsidR="00D55C49" w:rsidRPr="009F2BBA">
        <w:rPr>
          <w:rFonts w:ascii="Calibri" w:hAnsi="Calibri" w:cs="Calibri"/>
        </w:rPr>
        <w:t>leukocytes</w:t>
      </w:r>
      <w:r w:rsidR="00A347D4" w:rsidRPr="009F2BBA">
        <w:rPr>
          <w:rFonts w:ascii="Calibri" w:hAnsi="Calibri" w:cs="Calibri"/>
        </w:rPr>
        <w:t xml:space="preserve"> in each processed image (each number corresponds to one image, </w:t>
      </w:r>
      <w:r w:rsidR="00A347D4" w:rsidRPr="00C04E1F">
        <w:rPr>
          <w:rFonts w:ascii="Calibri" w:hAnsi="Calibri" w:cs="Calibri"/>
          <w:i/>
        </w:rPr>
        <w:t>i.e</w:t>
      </w:r>
      <w:r w:rsidR="00A347D4" w:rsidRPr="009F2BBA">
        <w:rPr>
          <w:rFonts w:ascii="Calibri" w:hAnsi="Calibri" w:cs="Calibri"/>
        </w:rPr>
        <w:t>.</w:t>
      </w:r>
      <w:r w:rsidR="00C04E1F">
        <w:rPr>
          <w:rFonts w:ascii="Calibri" w:hAnsi="Calibri" w:cs="Calibri"/>
        </w:rPr>
        <w:t>,</w:t>
      </w:r>
      <w:r w:rsidR="00A347D4" w:rsidRPr="009F2BBA">
        <w:rPr>
          <w:rFonts w:ascii="Calibri" w:hAnsi="Calibri" w:cs="Calibri"/>
        </w:rPr>
        <w:t xml:space="preserve"> each acquired field of view). </w:t>
      </w:r>
    </w:p>
    <w:bookmarkEnd w:id="0"/>
    <w:p w14:paraId="04336AC7" w14:textId="7EAC2CE1" w:rsidR="006C2083" w:rsidRPr="009F2BBA" w:rsidRDefault="004D562D" w:rsidP="00221199">
      <w:pPr>
        <w:pStyle w:val="a3"/>
        <w:spacing w:before="0" w:beforeAutospacing="0" w:after="0" w:afterAutospacing="0"/>
        <w:jc w:val="both"/>
        <w:rPr>
          <w:rFonts w:ascii="Calibri" w:hAnsi="Calibri" w:cs="Calibri"/>
        </w:rPr>
      </w:pPr>
      <w:r w:rsidRPr="009F2BBA">
        <w:rPr>
          <w:rFonts w:ascii="Calibri" w:hAnsi="Calibri" w:cs="Calibri"/>
          <w:b/>
        </w:rPr>
        <w:br/>
      </w:r>
      <w:r w:rsidR="006305D7" w:rsidRPr="009F2BBA">
        <w:rPr>
          <w:rFonts w:ascii="Calibri" w:hAnsi="Calibri" w:cs="Calibri"/>
          <w:b/>
        </w:rPr>
        <w:t>REPRESENTATIVE RESULTS</w:t>
      </w:r>
      <w:r w:rsidR="00EF1462" w:rsidRPr="009F2BBA">
        <w:rPr>
          <w:rFonts w:ascii="Calibri" w:hAnsi="Calibri" w:cs="Calibri"/>
          <w:b/>
        </w:rPr>
        <w:t xml:space="preserve">: </w:t>
      </w:r>
    </w:p>
    <w:p w14:paraId="4CEA77A8" w14:textId="2AF38436" w:rsidR="00155993" w:rsidRPr="009F2BBA" w:rsidRDefault="00155993" w:rsidP="00221199">
      <w:pPr>
        <w:jc w:val="both"/>
        <w:rPr>
          <w:rFonts w:ascii="Calibri" w:hAnsi="Calibri" w:cs="Calibri"/>
        </w:rPr>
      </w:pPr>
      <w:r w:rsidRPr="009F2BBA">
        <w:rPr>
          <w:rFonts w:ascii="Calibri" w:hAnsi="Calibri" w:cs="Calibri"/>
        </w:rPr>
        <w:t xml:space="preserve">First, the response of </w:t>
      </w:r>
      <w:proofErr w:type="spellStart"/>
      <w:r w:rsidRPr="009F2BBA">
        <w:rPr>
          <w:rFonts w:ascii="Calibri" w:hAnsi="Calibri" w:cs="Calibri"/>
        </w:rPr>
        <w:t>hiPSC</w:t>
      </w:r>
      <w:proofErr w:type="spellEnd"/>
      <w:r w:rsidRPr="009F2BBA">
        <w:rPr>
          <w:rFonts w:ascii="Calibri" w:hAnsi="Calibri" w:cs="Calibri"/>
        </w:rPr>
        <w:t xml:space="preserve">-ECs to </w:t>
      </w:r>
      <w:r w:rsidR="00C04E1F">
        <w:rPr>
          <w:rFonts w:ascii="Calibri" w:hAnsi="Calibri" w:cs="Calibri"/>
        </w:rPr>
        <w:t xml:space="preserve">the </w:t>
      </w:r>
      <w:r w:rsidRPr="009F2BBA">
        <w:rPr>
          <w:rFonts w:ascii="Calibri" w:hAnsi="Calibri" w:cs="Calibri"/>
        </w:rPr>
        <w:t>stimulation with pro-inflammatory agent TNFα</w:t>
      </w:r>
      <w:r w:rsidR="000A6DCA" w:rsidRPr="009F2BBA">
        <w:rPr>
          <w:rFonts w:ascii="Calibri" w:hAnsi="Calibri" w:cs="Calibri"/>
        </w:rPr>
        <w:t xml:space="preserve"> should be examined</w:t>
      </w:r>
      <w:r w:rsidRPr="009F2BBA">
        <w:rPr>
          <w:rFonts w:ascii="Calibri" w:hAnsi="Calibri" w:cs="Calibri"/>
        </w:rPr>
        <w:t>, as previously described</w:t>
      </w:r>
      <w:r w:rsidRPr="009F2BBA">
        <w:rPr>
          <w:rFonts w:ascii="Calibri" w:hAnsi="Calibri" w:cs="Calibri"/>
        </w:rPr>
        <w:fldChar w:fldCharType="begin"/>
      </w:r>
      <w:r w:rsidR="00CE1FB5" w:rsidRPr="009F2BBA">
        <w:rPr>
          <w:rFonts w:ascii="Calibri" w:hAnsi="Calibri" w:cs="Calibri"/>
        </w:rPr>
        <w:instrText xml:space="preserve"> ADDIN PAPERS2_CITATIONS &lt;citation&gt;&lt;priority&gt;11&lt;/priority&gt;&lt;uuid&gt;80537A9F-9E3F-4C57-9D99-D34D9419066C&lt;/uuid&gt;&lt;publications&gt;&lt;publication&gt;&lt;subtype&gt;400&lt;/subtype&gt;&lt;title&gt;Inflammatory Responses and Barrier Function of Endothelial Cells Derived from Human Induced Pluripotent Stem Cells&lt;/title&gt;&lt;url&gt;http://linkinghub.elsevier.com/retrieve/pii/S2213671118301395&lt;/url&gt;&lt;publication_date&gt;99201804001200000000220000&lt;/publication_date&gt;&lt;uuid&gt;9193AF18-39BC-4A65-9E85-D43F23A682E9&lt;/uuid&gt;&lt;type&gt;400&lt;/type&gt;&lt;citekey&gt;Halaidych:2018jx&lt;/citekey&gt;&lt;doi&gt;10.1016/j.stemcr.2018.03.012&lt;/doi&gt;&lt;bundle&gt;&lt;publication&gt;&lt;title&gt;Stem Cell Reports&lt;/title&gt;&lt;uuid&gt;B6D215DD-EFE0-4A8F-9327-0F2929329110&lt;/uuid&gt;&lt;subtype&gt;-100&lt;/subtype&gt;&lt;type&gt;-100&lt;/type&gt;&lt;/publication&gt;&lt;/bundle&gt;&lt;authors&gt;&lt;author&gt;&lt;lastName&gt;Halaidych&lt;/lastName&gt;&lt;firstName&gt;Oleh&lt;/firstName&gt;&lt;middleNames&gt;V&lt;/middleNames&gt;&lt;/author&gt;&lt;author&gt;&lt;lastName&gt;Freund&lt;/lastName&gt;&lt;firstName&gt;Christian&lt;/firstName&gt;&lt;/author&gt;&lt;author&gt;&lt;lastName&gt;Hil&lt;/lastName&gt;&lt;nonDroppingParticle&gt;van den&lt;/nonDroppingParticle&gt;&lt;firstName&gt;Francijna&lt;/firstName&gt;&lt;/author&gt;&lt;author&gt;&lt;lastName&gt;Salvatori&lt;/lastName&gt;&lt;firstName&gt;Daniela&lt;/firstName&gt;&lt;middleNames&gt;C F&lt;/middleNames&gt;&lt;/author&gt;&lt;author&gt;&lt;lastName&gt;Riminucci&lt;/lastName&gt;&lt;firstName&gt;Mara&lt;/firstName&gt;&lt;/author&gt;&lt;author&gt;&lt;lastName&gt;Mummery&lt;/lastName&gt;&lt;firstName&gt;Christine&lt;/firstName&gt;&lt;middleNames&gt;L&lt;/middleNames&gt;&lt;/author&gt;&lt;author&gt;&lt;lastName&gt;Orlova&lt;/lastName&gt;&lt;firstName&gt;Valeria&lt;/firstName&gt;&lt;middleNames&gt;V&lt;/middleNames&gt;&lt;/author&gt;&lt;/authors&gt;&lt;/publication&gt;&lt;/publications&gt;&lt;cites&gt;&lt;/cites&gt;&lt;/citation&gt;</w:instrText>
      </w:r>
      <w:r w:rsidRPr="009F2BBA">
        <w:rPr>
          <w:rFonts w:ascii="Calibri" w:hAnsi="Calibri" w:cs="Calibri"/>
        </w:rPr>
        <w:fldChar w:fldCharType="separate"/>
      </w:r>
      <w:r w:rsidRPr="009F2BBA">
        <w:rPr>
          <w:rFonts w:ascii="Calibri" w:hAnsi="Calibri" w:cs="Calibri"/>
          <w:vertAlign w:val="superscript"/>
        </w:rPr>
        <w:t>7</w:t>
      </w:r>
      <w:r w:rsidRPr="009F2BBA">
        <w:rPr>
          <w:rFonts w:ascii="Calibri" w:hAnsi="Calibri" w:cs="Calibri"/>
        </w:rPr>
        <w:fldChar w:fldCharType="end"/>
      </w:r>
      <w:r w:rsidRPr="009F2BBA">
        <w:rPr>
          <w:rFonts w:ascii="Calibri" w:hAnsi="Calibri" w:cs="Calibri"/>
        </w:rPr>
        <w:t>. TNFα treatment for 12</w:t>
      </w:r>
      <w:r w:rsidR="001216B3" w:rsidRPr="009F2BBA">
        <w:rPr>
          <w:rFonts w:ascii="Calibri" w:hAnsi="Calibri" w:cs="Calibri"/>
        </w:rPr>
        <w:t xml:space="preserve"> </w:t>
      </w:r>
      <w:r w:rsidRPr="009F2BBA">
        <w:rPr>
          <w:rFonts w:ascii="Calibri" w:hAnsi="Calibri" w:cs="Calibri"/>
        </w:rPr>
        <w:t>h triggers</w:t>
      </w:r>
      <w:r w:rsidR="00270432" w:rsidRPr="009F2BBA">
        <w:rPr>
          <w:rFonts w:ascii="Calibri" w:hAnsi="Calibri" w:cs="Calibri"/>
        </w:rPr>
        <w:t xml:space="preserve"> </w:t>
      </w:r>
      <w:r w:rsidR="00C04E1F">
        <w:rPr>
          <w:rFonts w:ascii="Calibri" w:hAnsi="Calibri" w:cs="Calibri"/>
        </w:rPr>
        <w:t xml:space="preserve">the </w:t>
      </w:r>
      <w:r w:rsidRPr="009F2BBA">
        <w:rPr>
          <w:rFonts w:ascii="Calibri" w:hAnsi="Calibri" w:cs="Calibri"/>
        </w:rPr>
        <w:t>upregulation of E-selectin with the peak at 6</w:t>
      </w:r>
      <w:r w:rsidR="001216B3" w:rsidRPr="009F2BBA">
        <w:rPr>
          <w:rFonts w:ascii="Calibri" w:hAnsi="Calibri" w:cs="Calibri"/>
        </w:rPr>
        <w:t xml:space="preserve"> </w:t>
      </w:r>
      <w:r w:rsidRPr="009F2BBA">
        <w:rPr>
          <w:rFonts w:ascii="Calibri" w:hAnsi="Calibri" w:cs="Calibri"/>
        </w:rPr>
        <w:t>h after starting treatment. Additionally, ICAM-1 is upregulated 6</w:t>
      </w:r>
      <w:r w:rsidR="006D3B1A" w:rsidRPr="009F2BBA">
        <w:rPr>
          <w:rFonts w:ascii="Calibri" w:hAnsi="Calibri" w:cs="Calibri"/>
        </w:rPr>
        <w:t xml:space="preserve"> </w:t>
      </w:r>
      <w:r w:rsidR="00270432" w:rsidRPr="009F2BBA">
        <w:rPr>
          <w:rFonts w:ascii="Calibri" w:hAnsi="Calibri" w:cs="Calibri"/>
        </w:rPr>
        <w:t xml:space="preserve">– 12 </w:t>
      </w:r>
      <w:r w:rsidRPr="009F2BBA">
        <w:rPr>
          <w:rFonts w:ascii="Calibri" w:hAnsi="Calibri" w:cs="Calibri"/>
        </w:rPr>
        <w:t>h post-treatment. Although we did not observe the expected upregulation of VCAM-1, it is typically observed in primary human umbilical vein endothelial cells (HUVECs). We found overnight (12</w:t>
      </w:r>
      <w:r w:rsidR="006D3B1A" w:rsidRPr="009F2BBA">
        <w:rPr>
          <w:rFonts w:ascii="Calibri" w:hAnsi="Calibri" w:cs="Calibri"/>
        </w:rPr>
        <w:t xml:space="preserve"> </w:t>
      </w:r>
      <w:r w:rsidRPr="009F2BBA">
        <w:rPr>
          <w:rFonts w:ascii="Calibri" w:hAnsi="Calibri" w:cs="Calibri"/>
        </w:rPr>
        <w:t xml:space="preserve">h) TNFα treatment to be the most </w:t>
      </w:r>
      <w:r w:rsidR="00270432" w:rsidRPr="009F2BBA">
        <w:rPr>
          <w:rFonts w:ascii="Calibri" w:hAnsi="Calibri" w:cs="Calibri"/>
        </w:rPr>
        <w:t>convenient</w:t>
      </w:r>
      <w:r w:rsidRPr="009F2BBA">
        <w:rPr>
          <w:rFonts w:ascii="Calibri" w:hAnsi="Calibri" w:cs="Calibri"/>
        </w:rPr>
        <w:t xml:space="preserve"> for the leukocyte adhesion assay.</w:t>
      </w:r>
    </w:p>
    <w:p w14:paraId="1CC8E4A3" w14:textId="77777777" w:rsidR="00155993" w:rsidRPr="009F2BBA" w:rsidRDefault="00155993" w:rsidP="00221199">
      <w:pPr>
        <w:jc w:val="both"/>
        <w:rPr>
          <w:rFonts w:ascii="Calibri" w:hAnsi="Calibri" w:cs="Calibri"/>
        </w:rPr>
      </w:pPr>
    </w:p>
    <w:p w14:paraId="2C8B7619" w14:textId="6B4B1BDC" w:rsidR="00117606" w:rsidRPr="009F2BBA" w:rsidRDefault="006C2083" w:rsidP="00221199">
      <w:pPr>
        <w:jc w:val="both"/>
        <w:rPr>
          <w:rFonts w:ascii="Calibri" w:hAnsi="Calibri" w:cs="Calibri"/>
        </w:rPr>
      </w:pPr>
      <w:r w:rsidRPr="009F2BBA">
        <w:rPr>
          <w:rFonts w:ascii="Calibri" w:hAnsi="Calibri" w:cs="Calibri"/>
        </w:rPr>
        <w:t xml:space="preserve">Optimal </w:t>
      </w:r>
      <w:proofErr w:type="spellStart"/>
      <w:r w:rsidRPr="009F2BBA">
        <w:rPr>
          <w:rFonts w:ascii="Calibri" w:hAnsi="Calibri" w:cs="Calibri"/>
        </w:rPr>
        <w:t>hiPSC</w:t>
      </w:r>
      <w:proofErr w:type="spellEnd"/>
      <w:r w:rsidRPr="009F2BBA">
        <w:rPr>
          <w:rFonts w:ascii="Calibri" w:hAnsi="Calibri" w:cs="Calibri"/>
        </w:rPr>
        <w:t>-ECs dissociation should result in a single-cell suspension</w:t>
      </w:r>
      <w:r w:rsidR="00C41707" w:rsidRPr="009F2BBA">
        <w:rPr>
          <w:rFonts w:ascii="Calibri" w:hAnsi="Calibri" w:cs="Calibri"/>
        </w:rPr>
        <w:t xml:space="preserve"> free of cell clumps</w:t>
      </w:r>
      <w:r w:rsidRPr="009F2BBA">
        <w:rPr>
          <w:rFonts w:ascii="Calibri" w:hAnsi="Calibri" w:cs="Calibri"/>
        </w:rPr>
        <w:t xml:space="preserve">. </w:t>
      </w:r>
      <w:r w:rsidR="00176BE7" w:rsidRPr="009F2BBA">
        <w:rPr>
          <w:rFonts w:ascii="Calibri" w:hAnsi="Calibri" w:cs="Calibri"/>
          <w:b/>
        </w:rPr>
        <w:t>Figure</w:t>
      </w:r>
      <w:r w:rsidR="00176BE7" w:rsidRPr="009F2BBA">
        <w:rPr>
          <w:rFonts w:ascii="Calibri" w:hAnsi="Calibri" w:cs="Calibri"/>
        </w:rPr>
        <w:t xml:space="preserve"> </w:t>
      </w:r>
      <w:r w:rsidR="00FA2EB8" w:rsidRPr="009F2BBA">
        <w:rPr>
          <w:rFonts w:ascii="Calibri" w:hAnsi="Calibri" w:cs="Calibri"/>
          <w:b/>
        </w:rPr>
        <w:t>2C</w:t>
      </w:r>
      <w:r w:rsidR="00176BE7" w:rsidRPr="009F2BBA">
        <w:rPr>
          <w:rFonts w:ascii="Calibri" w:hAnsi="Calibri" w:cs="Calibri"/>
        </w:rPr>
        <w:t xml:space="preserve"> illustrates the optimal </w:t>
      </w:r>
      <w:proofErr w:type="spellStart"/>
      <w:r w:rsidR="00B1499C" w:rsidRPr="009F2BBA">
        <w:rPr>
          <w:rFonts w:ascii="Calibri" w:hAnsi="Calibri" w:cs="Calibri"/>
        </w:rPr>
        <w:t>hiPSC</w:t>
      </w:r>
      <w:proofErr w:type="spellEnd"/>
      <w:r w:rsidR="00B1499C" w:rsidRPr="009F2BBA">
        <w:rPr>
          <w:rFonts w:ascii="Calibri" w:hAnsi="Calibri" w:cs="Calibri"/>
        </w:rPr>
        <w:t xml:space="preserve">-EC </w:t>
      </w:r>
      <w:r w:rsidR="00176BE7" w:rsidRPr="009F2BBA">
        <w:rPr>
          <w:rFonts w:ascii="Calibri" w:hAnsi="Calibri" w:cs="Calibri"/>
        </w:rPr>
        <w:t xml:space="preserve">density right after injection. </w:t>
      </w:r>
      <w:r w:rsidR="00B1499C" w:rsidRPr="009F2BBA">
        <w:rPr>
          <w:rFonts w:ascii="Calibri" w:hAnsi="Calibri" w:cs="Calibri"/>
        </w:rPr>
        <w:t>Typically,</w:t>
      </w:r>
      <w:r w:rsidR="00117606" w:rsidRPr="009F2BBA">
        <w:rPr>
          <w:rFonts w:ascii="Calibri" w:hAnsi="Calibri" w:cs="Calibri"/>
        </w:rPr>
        <w:t xml:space="preserve"> 15 min after injection</w:t>
      </w:r>
      <w:r w:rsidR="00CA13C9" w:rsidRPr="009F2BBA">
        <w:rPr>
          <w:rFonts w:ascii="Calibri" w:hAnsi="Calibri" w:cs="Calibri"/>
        </w:rPr>
        <w:t>,</w:t>
      </w:r>
      <w:r w:rsidR="00117606" w:rsidRPr="009F2BBA">
        <w:rPr>
          <w:rFonts w:ascii="Calibri" w:hAnsi="Calibri" w:cs="Calibri"/>
        </w:rPr>
        <w:t xml:space="preserve"> </w:t>
      </w:r>
      <w:proofErr w:type="spellStart"/>
      <w:r w:rsidR="00117606" w:rsidRPr="009F2BBA">
        <w:rPr>
          <w:rFonts w:ascii="Calibri" w:hAnsi="Calibri" w:cs="Calibri"/>
        </w:rPr>
        <w:t>hiPSC</w:t>
      </w:r>
      <w:proofErr w:type="spellEnd"/>
      <w:r w:rsidR="00117606" w:rsidRPr="009F2BBA">
        <w:rPr>
          <w:rFonts w:ascii="Calibri" w:hAnsi="Calibri" w:cs="Calibri"/>
        </w:rPr>
        <w:t>-ECs attach to the bottom of the channel and start to spread</w:t>
      </w:r>
      <w:r w:rsidR="00C04E1F">
        <w:rPr>
          <w:rFonts w:ascii="Calibri" w:hAnsi="Calibri" w:cs="Calibri"/>
        </w:rPr>
        <w:t xml:space="preserve"> (</w:t>
      </w:r>
      <w:r w:rsidR="00117606" w:rsidRPr="009F2BBA">
        <w:rPr>
          <w:rFonts w:ascii="Calibri" w:hAnsi="Calibri" w:cs="Calibri"/>
          <w:b/>
        </w:rPr>
        <w:t>Figure</w:t>
      </w:r>
      <w:r w:rsidR="00FA2EB8" w:rsidRPr="009F2BBA">
        <w:rPr>
          <w:rFonts w:ascii="Calibri" w:hAnsi="Calibri" w:cs="Calibri"/>
          <w:b/>
        </w:rPr>
        <w:t xml:space="preserve"> 2D</w:t>
      </w:r>
      <w:r w:rsidR="00C04E1F" w:rsidRPr="00C04E1F">
        <w:rPr>
          <w:rFonts w:ascii="Calibri" w:hAnsi="Calibri" w:cs="Calibri"/>
        </w:rPr>
        <w:t>)</w:t>
      </w:r>
      <w:r w:rsidR="00117606" w:rsidRPr="009F2BBA">
        <w:rPr>
          <w:rFonts w:ascii="Calibri" w:hAnsi="Calibri" w:cs="Calibri"/>
        </w:rPr>
        <w:t xml:space="preserve">. </w:t>
      </w:r>
      <w:r w:rsidR="00C04E1F">
        <w:rPr>
          <w:rFonts w:ascii="Calibri" w:hAnsi="Calibri" w:cs="Calibri"/>
        </w:rPr>
        <w:t>1 h</w:t>
      </w:r>
      <w:r w:rsidR="00AA0159" w:rsidRPr="009F2BBA">
        <w:rPr>
          <w:rFonts w:ascii="Calibri" w:hAnsi="Calibri" w:cs="Calibri"/>
        </w:rPr>
        <w:t xml:space="preserve"> after injection</w:t>
      </w:r>
      <w:r w:rsidR="00C04E1F">
        <w:rPr>
          <w:rFonts w:ascii="Calibri" w:hAnsi="Calibri" w:cs="Calibri"/>
        </w:rPr>
        <w:t>,</w:t>
      </w:r>
      <w:r w:rsidR="00AA0159" w:rsidRPr="009F2BBA">
        <w:rPr>
          <w:rFonts w:ascii="Calibri" w:hAnsi="Calibri" w:cs="Calibri"/>
        </w:rPr>
        <w:t xml:space="preserve"> </w:t>
      </w:r>
      <w:proofErr w:type="spellStart"/>
      <w:r w:rsidR="00AA0159" w:rsidRPr="009F2BBA">
        <w:rPr>
          <w:rFonts w:ascii="Calibri" w:hAnsi="Calibri" w:cs="Calibri"/>
        </w:rPr>
        <w:t>hiPSC</w:t>
      </w:r>
      <w:proofErr w:type="spellEnd"/>
      <w:r w:rsidR="00AA0159" w:rsidRPr="009F2BBA">
        <w:rPr>
          <w:rFonts w:ascii="Calibri" w:hAnsi="Calibri" w:cs="Calibri"/>
        </w:rPr>
        <w:t>-ECs</w:t>
      </w:r>
      <w:r w:rsidR="00362536" w:rsidRPr="009F2BBA">
        <w:rPr>
          <w:rFonts w:ascii="Calibri" w:hAnsi="Calibri" w:cs="Calibri"/>
        </w:rPr>
        <w:t xml:space="preserve"> form a well-spread</w:t>
      </w:r>
      <w:r w:rsidR="00117606" w:rsidRPr="009F2BBA">
        <w:rPr>
          <w:rFonts w:ascii="Calibri" w:hAnsi="Calibri" w:cs="Calibri"/>
        </w:rPr>
        <w:t xml:space="preserve"> monolayer along the channel </w:t>
      </w:r>
      <w:r w:rsidR="00362536" w:rsidRPr="009F2BBA">
        <w:rPr>
          <w:rFonts w:ascii="Calibri" w:hAnsi="Calibri" w:cs="Calibri"/>
        </w:rPr>
        <w:t>and will be ready to begin the flow assay</w:t>
      </w:r>
      <w:r w:rsidR="00C04E1F">
        <w:rPr>
          <w:rFonts w:ascii="Calibri" w:hAnsi="Calibri" w:cs="Calibri"/>
        </w:rPr>
        <w:t xml:space="preserve"> (</w:t>
      </w:r>
      <w:r w:rsidR="00375727" w:rsidRPr="009F2BBA">
        <w:rPr>
          <w:rFonts w:ascii="Calibri" w:hAnsi="Calibri" w:cs="Calibri"/>
          <w:b/>
        </w:rPr>
        <w:t>Figure</w:t>
      </w:r>
      <w:r w:rsidR="00FA2EB8" w:rsidRPr="009F2BBA">
        <w:rPr>
          <w:rFonts w:ascii="Calibri" w:hAnsi="Calibri" w:cs="Calibri"/>
          <w:b/>
        </w:rPr>
        <w:t xml:space="preserve"> 2E</w:t>
      </w:r>
      <w:r w:rsidR="00C04E1F" w:rsidRPr="00C04E1F">
        <w:rPr>
          <w:rFonts w:ascii="Calibri" w:hAnsi="Calibri" w:cs="Calibri"/>
        </w:rPr>
        <w:t>)</w:t>
      </w:r>
      <w:r w:rsidR="00117606" w:rsidRPr="00C04E1F">
        <w:rPr>
          <w:rFonts w:ascii="Calibri" w:hAnsi="Calibri" w:cs="Calibri"/>
        </w:rPr>
        <w:t>.</w:t>
      </w:r>
    </w:p>
    <w:p w14:paraId="7D3E61DD" w14:textId="77777777" w:rsidR="00117606" w:rsidRPr="009F2BBA" w:rsidRDefault="00117606" w:rsidP="00221199">
      <w:pPr>
        <w:jc w:val="both"/>
        <w:rPr>
          <w:rFonts w:ascii="Calibri" w:hAnsi="Calibri" w:cs="Calibri"/>
        </w:rPr>
      </w:pPr>
    </w:p>
    <w:p w14:paraId="46641FCA" w14:textId="1570B3B5" w:rsidR="00AD0B94" w:rsidRPr="009F2BBA" w:rsidRDefault="00D55C49" w:rsidP="00221199">
      <w:pPr>
        <w:jc w:val="both"/>
        <w:rPr>
          <w:rFonts w:ascii="Calibri" w:hAnsi="Calibri" w:cs="Calibri"/>
        </w:rPr>
      </w:pPr>
      <w:r w:rsidRPr="009F2BBA">
        <w:rPr>
          <w:rFonts w:ascii="Calibri" w:hAnsi="Calibri" w:cs="Calibri"/>
        </w:rPr>
        <w:t>L</w:t>
      </w:r>
      <w:r w:rsidR="00DC04D9" w:rsidRPr="009F2BBA">
        <w:rPr>
          <w:rFonts w:ascii="Calibri" w:hAnsi="Calibri" w:cs="Calibri"/>
        </w:rPr>
        <w:t>abeling</w:t>
      </w:r>
      <w:r w:rsidR="00375727" w:rsidRPr="009F2BBA">
        <w:rPr>
          <w:rFonts w:ascii="Calibri" w:hAnsi="Calibri" w:cs="Calibri"/>
        </w:rPr>
        <w:t xml:space="preserve"> </w:t>
      </w:r>
      <w:r w:rsidRPr="009F2BBA">
        <w:rPr>
          <w:rFonts w:ascii="Calibri" w:hAnsi="Calibri" w:cs="Calibri"/>
        </w:rPr>
        <w:t xml:space="preserve">of leukocytes </w:t>
      </w:r>
      <w:r w:rsidR="00375727" w:rsidRPr="009F2BBA">
        <w:rPr>
          <w:rFonts w:ascii="Calibri" w:hAnsi="Calibri" w:cs="Calibri"/>
        </w:rPr>
        <w:t xml:space="preserve">with fluorescent tracer </w:t>
      </w:r>
      <w:r w:rsidR="00DC04D9" w:rsidRPr="009F2BBA">
        <w:rPr>
          <w:rFonts w:ascii="Calibri" w:hAnsi="Calibri" w:cs="Calibri"/>
        </w:rPr>
        <w:t xml:space="preserve">is beneficial </w:t>
      </w:r>
      <w:r w:rsidR="000F5DB8" w:rsidRPr="009F2BBA">
        <w:rPr>
          <w:rFonts w:ascii="Calibri" w:hAnsi="Calibri" w:cs="Calibri"/>
        </w:rPr>
        <w:t xml:space="preserve">for </w:t>
      </w:r>
      <w:r w:rsidR="00DC04D9" w:rsidRPr="009F2BBA">
        <w:rPr>
          <w:rFonts w:ascii="Calibri" w:hAnsi="Calibri" w:cs="Calibri"/>
        </w:rPr>
        <w:t>phase contrast images</w:t>
      </w:r>
      <w:r w:rsidR="00F51F94" w:rsidRPr="009F2BBA">
        <w:rPr>
          <w:rFonts w:ascii="Calibri" w:hAnsi="Calibri" w:cs="Calibri"/>
        </w:rPr>
        <w:t xml:space="preserve"> </w:t>
      </w:r>
      <w:r w:rsidR="000F5DB8" w:rsidRPr="009F2BBA">
        <w:rPr>
          <w:rFonts w:ascii="Calibri" w:hAnsi="Calibri" w:cs="Calibri"/>
        </w:rPr>
        <w:t xml:space="preserve">in </w:t>
      </w:r>
      <w:r w:rsidR="00F51F94" w:rsidRPr="009F2BBA">
        <w:rPr>
          <w:rFonts w:ascii="Calibri" w:hAnsi="Calibri" w:cs="Calibri"/>
        </w:rPr>
        <w:t xml:space="preserve">automated </w:t>
      </w:r>
      <w:r w:rsidRPr="009F2BBA">
        <w:rPr>
          <w:rFonts w:ascii="Calibri" w:hAnsi="Calibri" w:cs="Calibri"/>
        </w:rPr>
        <w:t xml:space="preserve">image quantification, as it makes </w:t>
      </w:r>
      <w:r w:rsidR="00EC3A00" w:rsidRPr="009F2BBA">
        <w:rPr>
          <w:rFonts w:ascii="Calibri" w:hAnsi="Calibri" w:cs="Calibri"/>
        </w:rPr>
        <w:t xml:space="preserve">the </w:t>
      </w:r>
      <w:r w:rsidR="005B05CC" w:rsidRPr="009F2BBA">
        <w:rPr>
          <w:rFonts w:ascii="Calibri" w:hAnsi="Calibri" w:cs="Calibri"/>
        </w:rPr>
        <w:t>cell identification</w:t>
      </w:r>
      <w:r w:rsidR="00F51F94" w:rsidRPr="009F2BBA">
        <w:rPr>
          <w:rFonts w:ascii="Calibri" w:hAnsi="Calibri" w:cs="Calibri"/>
        </w:rPr>
        <w:t xml:space="preserve"> </w:t>
      </w:r>
      <w:r w:rsidRPr="009F2BBA">
        <w:rPr>
          <w:rFonts w:ascii="Calibri" w:hAnsi="Calibri" w:cs="Calibri"/>
        </w:rPr>
        <w:t xml:space="preserve">step easier, especially because </w:t>
      </w:r>
      <w:r w:rsidR="00C04E1F">
        <w:rPr>
          <w:rFonts w:ascii="Calibri" w:hAnsi="Calibri" w:cs="Calibri"/>
        </w:rPr>
        <w:t xml:space="preserve">the </w:t>
      </w:r>
      <w:r w:rsidRPr="009F2BBA">
        <w:rPr>
          <w:rFonts w:ascii="Calibri" w:hAnsi="Calibri" w:cs="Calibri"/>
        </w:rPr>
        <w:t>leukocytes adher</w:t>
      </w:r>
      <w:r w:rsidR="000F5DB8" w:rsidRPr="009F2BBA">
        <w:rPr>
          <w:rFonts w:ascii="Calibri" w:hAnsi="Calibri" w:cs="Calibri"/>
        </w:rPr>
        <w:t>e</w:t>
      </w:r>
      <w:r w:rsidRPr="009F2BBA">
        <w:rPr>
          <w:rFonts w:ascii="Calibri" w:hAnsi="Calibri" w:cs="Calibri"/>
        </w:rPr>
        <w:t xml:space="preserve"> to the monolayer of ECs and it is often difficult for software to distinguish different cell types</w:t>
      </w:r>
      <w:r w:rsidR="00DC04D9" w:rsidRPr="009F2BBA">
        <w:rPr>
          <w:rFonts w:ascii="Calibri" w:hAnsi="Calibri" w:cs="Calibri"/>
        </w:rPr>
        <w:t>.</w:t>
      </w:r>
      <w:r w:rsidR="00F51F94" w:rsidRPr="009F2BBA">
        <w:rPr>
          <w:rFonts w:ascii="Calibri" w:hAnsi="Calibri" w:cs="Calibri"/>
        </w:rPr>
        <w:t xml:space="preserve"> </w:t>
      </w:r>
    </w:p>
    <w:p w14:paraId="4BE9D50D" w14:textId="1BBC04B9" w:rsidR="000E2ADF" w:rsidRPr="009F2BBA" w:rsidRDefault="000E2ADF" w:rsidP="00221199">
      <w:pPr>
        <w:jc w:val="both"/>
        <w:rPr>
          <w:rFonts w:ascii="Calibri" w:hAnsi="Calibri" w:cs="Calibri"/>
          <w:i/>
        </w:rPr>
      </w:pPr>
    </w:p>
    <w:p w14:paraId="38878116" w14:textId="3B491997" w:rsidR="00DC04D9" w:rsidRPr="009F2BBA" w:rsidRDefault="008175F0" w:rsidP="00221199">
      <w:pPr>
        <w:jc w:val="both"/>
        <w:rPr>
          <w:rFonts w:ascii="Calibri" w:hAnsi="Calibri" w:cs="Calibri"/>
        </w:rPr>
      </w:pPr>
      <w:r w:rsidRPr="009F2BBA">
        <w:rPr>
          <w:rFonts w:ascii="Calibri" w:hAnsi="Calibri" w:cs="Calibri"/>
        </w:rPr>
        <w:t xml:space="preserve">Free open-source </w:t>
      </w:r>
      <w:r w:rsidR="00800F70" w:rsidRPr="009F2BBA">
        <w:rPr>
          <w:rFonts w:ascii="Calibri" w:hAnsi="Calibri" w:cs="Calibri"/>
        </w:rPr>
        <w:t xml:space="preserve">image processing </w:t>
      </w:r>
      <w:r w:rsidRPr="009F2BBA">
        <w:rPr>
          <w:rFonts w:ascii="Calibri" w:hAnsi="Calibri" w:cs="Calibri"/>
        </w:rPr>
        <w:t>software is very useful for automated quantification of</w:t>
      </w:r>
      <w:r w:rsidR="009E6C96" w:rsidRPr="009F2BBA">
        <w:rPr>
          <w:rFonts w:ascii="Calibri" w:hAnsi="Calibri" w:cs="Calibri"/>
        </w:rPr>
        <w:t xml:space="preserve"> adherent </w:t>
      </w:r>
      <w:r w:rsidRPr="009F2BBA">
        <w:rPr>
          <w:rFonts w:ascii="Calibri" w:hAnsi="Calibri" w:cs="Calibri"/>
        </w:rPr>
        <w:t xml:space="preserve">leukocytes. </w:t>
      </w:r>
      <w:r w:rsidR="00C562D2" w:rsidRPr="009F2BBA">
        <w:rPr>
          <w:rFonts w:ascii="Calibri" w:hAnsi="Calibri" w:cs="Calibri"/>
        </w:rPr>
        <w:t xml:space="preserve">The pipeline </w:t>
      </w:r>
      <w:r w:rsidRPr="009F2BBA">
        <w:rPr>
          <w:rFonts w:ascii="Calibri" w:hAnsi="Calibri" w:cs="Calibri"/>
        </w:rPr>
        <w:t xml:space="preserve">described in the protocol </w:t>
      </w:r>
      <w:r w:rsidR="000F5DB8" w:rsidRPr="009F2BBA">
        <w:rPr>
          <w:rFonts w:ascii="Calibri" w:hAnsi="Calibri" w:cs="Calibri"/>
        </w:rPr>
        <w:t xml:space="preserve">here </w:t>
      </w:r>
      <w:r w:rsidR="00C562D2" w:rsidRPr="009F2BBA">
        <w:rPr>
          <w:rFonts w:ascii="Calibri" w:hAnsi="Calibri" w:cs="Calibri"/>
        </w:rPr>
        <w:t>is</w:t>
      </w:r>
      <w:r w:rsidR="00682A7C" w:rsidRPr="009F2BBA">
        <w:rPr>
          <w:rFonts w:ascii="Calibri" w:hAnsi="Calibri" w:cs="Calibri"/>
        </w:rPr>
        <w:t xml:space="preserve"> based on</w:t>
      </w:r>
      <w:r w:rsidR="00A37E78" w:rsidRPr="009F2BBA">
        <w:rPr>
          <w:rFonts w:ascii="Calibri" w:hAnsi="Calibri" w:cs="Calibri"/>
        </w:rPr>
        <w:t xml:space="preserve"> </w:t>
      </w:r>
      <w:r w:rsidR="00682A7C" w:rsidRPr="009F2BBA">
        <w:rPr>
          <w:rFonts w:ascii="Calibri" w:hAnsi="Calibri" w:cs="Calibri"/>
        </w:rPr>
        <w:t>primary object identification using</w:t>
      </w:r>
      <w:r w:rsidR="00696953" w:rsidRPr="009F2BBA">
        <w:rPr>
          <w:rFonts w:ascii="Calibri" w:hAnsi="Calibri" w:cs="Calibri"/>
        </w:rPr>
        <w:t xml:space="preserve"> adaptive</w:t>
      </w:r>
      <w:r w:rsidR="00682A7C" w:rsidRPr="009F2BBA">
        <w:rPr>
          <w:rFonts w:ascii="Calibri" w:hAnsi="Calibri" w:cs="Calibri"/>
        </w:rPr>
        <w:t xml:space="preserve"> thresholding of fluorescent images of </w:t>
      </w:r>
      <w:r w:rsidRPr="009F2BBA">
        <w:rPr>
          <w:rFonts w:ascii="Calibri" w:hAnsi="Calibri" w:cs="Calibri"/>
        </w:rPr>
        <w:t>leukocytes</w:t>
      </w:r>
      <w:r w:rsidR="00C04E1F">
        <w:rPr>
          <w:rFonts w:ascii="Calibri" w:hAnsi="Calibri" w:cs="Calibri"/>
        </w:rPr>
        <w:t xml:space="preserve"> (</w:t>
      </w:r>
      <w:r w:rsidR="0074470F" w:rsidRPr="009F2BBA">
        <w:rPr>
          <w:rFonts w:ascii="Calibri" w:hAnsi="Calibri" w:cs="Calibri"/>
          <w:b/>
        </w:rPr>
        <w:t>Figure</w:t>
      </w:r>
      <w:r w:rsidR="0074470F" w:rsidRPr="009F2BBA">
        <w:rPr>
          <w:rFonts w:ascii="Calibri" w:hAnsi="Calibri" w:cs="Calibri"/>
        </w:rPr>
        <w:t xml:space="preserve"> </w:t>
      </w:r>
      <w:r w:rsidR="009A6AB0" w:rsidRPr="009F2BBA">
        <w:rPr>
          <w:rFonts w:ascii="Calibri" w:hAnsi="Calibri" w:cs="Calibri"/>
          <w:b/>
        </w:rPr>
        <w:t>4A</w:t>
      </w:r>
      <w:r w:rsidR="00C04E1F" w:rsidRPr="00C04E1F">
        <w:rPr>
          <w:rFonts w:ascii="Calibri" w:hAnsi="Calibri" w:cs="Calibri"/>
        </w:rPr>
        <w:t>)</w:t>
      </w:r>
      <w:r w:rsidR="00682A7C" w:rsidRPr="00C04E1F">
        <w:rPr>
          <w:rFonts w:ascii="Calibri" w:hAnsi="Calibri" w:cs="Calibri"/>
        </w:rPr>
        <w:t>.</w:t>
      </w:r>
      <w:r w:rsidR="00682A7C" w:rsidRPr="009F2BBA">
        <w:rPr>
          <w:rFonts w:ascii="Calibri" w:hAnsi="Calibri" w:cs="Calibri"/>
        </w:rPr>
        <w:t xml:space="preserve"> </w:t>
      </w:r>
      <w:r w:rsidR="00B1319C" w:rsidRPr="009F2BBA">
        <w:rPr>
          <w:rFonts w:ascii="Calibri" w:hAnsi="Calibri" w:cs="Calibri"/>
        </w:rPr>
        <w:t>Filtering of identified objects</w:t>
      </w:r>
      <w:r w:rsidR="00712747" w:rsidRPr="009F2BBA">
        <w:rPr>
          <w:rFonts w:ascii="Calibri" w:hAnsi="Calibri" w:cs="Calibri"/>
        </w:rPr>
        <w:t xml:space="preserve"> </w:t>
      </w:r>
      <w:r w:rsidR="00B1319C" w:rsidRPr="009F2BBA">
        <w:rPr>
          <w:rFonts w:ascii="Calibri" w:hAnsi="Calibri" w:cs="Calibri"/>
        </w:rPr>
        <w:t xml:space="preserve">based on a minimal area </w:t>
      </w:r>
      <w:r w:rsidRPr="009F2BBA">
        <w:rPr>
          <w:rFonts w:ascii="Calibri" w:hAnsi="Calibri" w:cs="Calibri"/>
        </w:rPr>
        <w:t>additionally filters out</w:t>
      </w:r>
      <w:r w:rsidR="00712747" w:rsidRPr="009F2BBA">
        <w:rPr>
          <w:rFonts w:ascii="Calibri" w:hAnsi="Calibri" w:cs="Calibri"/>
        </w:rPr>
        <w:t xml:space="preserve"> </w:t>
      </w:r>
      <w:r w:rsidR="00B1319C" w:rsidRPr="009F2BBA">
        <w:rPr>
          <w:rFonts w:ascii="Calibri" w:hAnsi="Calibri" w:cs="Calibri"/>
        </w:rPr>
        <w:t xml:space="preserve">falsely identified </w:t>
      </w:r>
      <w:r w:rsidR="00C33563" w:rsidRPr="009F2BBA">
        <w:rPr>
          <w:rFonts w:ascii="Calibri" w:hAnsi="Calibri" w:cs="Calibri"/>
        </w:rPr>
        <w:t>objects</w:t>
      </w:r>
      <w:r w:rsidRPr="009F2BBA">
        <w:rPr>
          <w:rFonts w:ascii="Calibri" w:hAnsi="Calibri" w:cs="Calibri"/>
        </w:rPr>
        <w:t>, such as cell debris</w:t>
      </w:r>
      <w:r w:rsidR="00CB6EBC" w:rsidRPr="009F2BBA">
        <w:rPr>
          <w:rFonts w:ascii="Calibri" w:hAnsi="Calibri" w:cs="Calibri"/>
        </w:rPr>
        <w:t>,</w:t>
      </w:r>
      <w:r w:rsidR="00C33563" w:rsidRPr="009F2BBA">
        <w:rPr>
          <w:rFonts w:ascii="Calibri" w:hAnsi="Calibri" w:cs="Calibri"/>
        </w:rPr>
        <w:t xml:space="preserve"> autofluorescence or any other non-specific fluorescent signal</w:t>
      </w:r>
      <w:r w:rsidR="00C04E1F">
        <w:rPr>
          <w:rFonts w:ascii="Calibri" w:hAnsi="Calibri" w:cs="Calibri"/>
        </w:rPr>
        <w:t xml:space="preserve"> (</w:t>
      </w:r>
      <w:r w:rsidR="00A70D1B" w:rsidRPr="009F2BBA">
        <w:rPr>
          <w:rFonts w:ascii="Calibri" w:hAnsi="Calibri" w:cs="Calibri"/>
          <w:b/>
        </w:rPr>
        <w:t>Figure</w:t>
      </w:r>
      <w:r w:rsidR="00A70D1B" w:rsidRPr="009F2BBA">
        <w:rPr>
          <w:rFonts w:ascii="Calibri" w:hAnsi="Calibri" w:cs="Calibri"/>
        </w:rPr>
        <w:t xml:space="preserve"> </w:t>
      </w:r>
      <w:r w:rsidR="009A6AB0" w:rsidRPr="009F2BBA">
        <w:rPr>
          <w:rFonts w:ascii="Calibri" w:hAnsi="Calibri" w:cs="Calibri"/>
          <w:b/>
        </w:rPr>
        <w:t>4C,</w:t>
      </w:r>
      <w:r w:rsidR="00241AAB" w:rsidRPr="009F2BBA">
        <w:rPr>
          <w:rFonts w:ascii="Calibri" w:hAnsi="Calibri" w:cs="Calibri"/>
          <w:b/>
        </w:rPr>
        <w:t xml:space="preserve"> </w:t>
      </w:r>
      <w:r w:rsidR="009A6AB0" w:rsidRPr="009F2BBA">
        <w:rPr>
          <w:rFonts w:ascii="Calibri" w:hAnsi="Calibri" w:cs="Calibri"/>
          <w:b/>
        </w:rPr>
        <w:t>D</w:t>
      </w:r>
      <w:r w:rsidR="00C04E1F" w:rsidRPr="00C04E1F">
        <w:rPr>
          <w:rFonts w:ascii="Calibri" w:hAnsi="Calibri" w:cs="Calibri"/>
        </w:rPr>
        <w:t>)</w:t>
      </w:r>
      <w:r w:rsidR="00B1319C" w:rsidRPr="00C04E1F">
        <w:rPr>
          <w:rFonts w:ascii="Calibri" w:hAnsi="Calibri" w:cs="Calibri"/>
        </w:rPr>
        <w:t>.</w:t>
      </w:r>
      <w:r w:rsidR="00B1319C" w:rsidRPr="009F2BBA">
        <w:rPr>
          <w:rFonts w:ascii="Calibri" w:hAnsi="Calibri" w:cs="Calibri"/>
        </w:rPr>
        <w:t xml:space="preserve">   </w:t>
      </w:r>
      <w:r w:rsidR="006D3B1A" w:rsidRPr="009F2BBA">
        <w:rPr>
          <w:rFonts w:ascii="Calibri" w:hAnsi="Calibri" w:cs="Calibri"/>
        </w:rPr>
        <w:t xml:space="preserve"> </w:t>
      </w:r>
    </w:p>
    <w:p w14:paraId="0F0CACC5" w14:textId="77777777" w:rsidR="00375727" w:rsidRPr="009F2BBA" w:rsidRDefault="00375727" w:rsidP="00221199">
      <w:pPr>
        <w:jc w:val="both"/>
        <w:rPr>
          <w:rFonts w:ascii="Calibri" w:hAnsi="Calibri" w:cs="Calibri"/>
          <w:i/>
        </w:rPr>
      </w:pPr>
    </w:p>
    <w:p w14:paraId="7A4ADD90" w14:textId="0B4014B1" w:rsidR="00375727" w:rsidRPr="009F2BBA" w:rsidRDefault="005B05CC" w:rsidP="00221199">
      <w:pPr>
        <w:jc w:val="both"/>
        <w:rPr>
          <w:rFonts w:ascii="Calibri" w:hAnsi="Calibri" w:cs="Calibri"/>
        </w:rPr>
      </w:pPr>
      <w:r w:rsidRPr="009F2BBA">
        <w:rPr>
          <w:rFonts w:ascii="Calibri" w:hAnsi="Calibri" w:cs="Calibri"/>
        </w:rPr>
        <w:t xml:space="preserve">One </w:t>
      </w:r>
      <w:r w:rsidR="00934591" w:rsidRPr="009F2BBA">
        <w:rPr>
          <w:rFonts w:ascii="Calibri" w:hAnsi="Calibri" w:cs="Calibri"/>
        </w:rPr>
        <w:t xml:space="preserve">microfluidic </w:t>
      </w:r>
      <w:r w:rsidR="00586284" w:rsidRPr="009F2BBA">
        <w:rPr>
          <w:rFonts w:ascii="Calibri" w:hAnsi="Calibri" w:cs="Calibri"/>
        </w:rPr>
        <w:t>chip</w:t>
      </w:r>
      <w:r w:rsidR="00800F70" w:rsidRPr="009F2BBA">
        <w:rPr>
          <w:rFonts w:ascii="Calibri" w:hAnsi="Calibri" w:cs="Calibri"/>
        </w:rPr>
        <w:t xml:space="preserve"> </w:t>
      </w:r>
      <w:r w:rsidR="00934591" w:rsidRPr="009F2BBA">
        <w:rPr>
          <w:rFonts w:ascii="Calibri" w:hAnsi="Calibri" w:cs="Calibri"/>
        </w:rPr>
        <w:t xml:space="preserve">with eight parallel channels allows </w:t>
      </w:r>
      <w:r w:rsidR="00AB520F" w:rsidRPr="009F2BBA">
        <w:rPr>
          <w:rFonts w:ascii="Calibri" w:hAnsi="Calibri" w:cs="Calibri"/>
        </w:rPr>
        <w:t xml:space="preserve">the </w:t>
      </w:r>
      <w:r w:rsidR="00934591" w:rsidRPr="009F2BBA">
        <w:rPr>
          <w:rFonts w:ascii="Calibri" w:hAnsi="Calibri" w:cs="Calibri"/>
        </w:rPr>
        <w:t>comparison of two independent groups</w:t>
      </w:r>
      <w:r w:rsidR="00BA6E0D">
        <w:rPr>
          <w:rFonts w:ascii="Calibri" w:hAnsi="Calibri" w:cs="Calibri"/>
        </w:rPr>
        <w:t>,</w:t>
      </w:r>
      <w:r w:rsidR="00934591" w:rsidRPr="009F2BBA">
        <w:rPr>
          <w:rFonts w:ascii="Calibri" w:hAnsi="Calibri" w:cs="Calibri"/>
        </w:rPr>
        <w:t xml:space="preserve"> </w:t>
      </w:r>
      <w:r w:rsidR="00BA6E0D">
        <w:rPr>
          <w:rFonts w:ascii="Calibri" w:hAnsi="Calibri" w:cs="Calibri"/>
        </w:rPr>
        <w:t>f</w:t>
      </w:r>
      <w:r w:rsidR="00934591" w:rsidRPr="009F2BBA">
        <w:rPr>
          <w:rFonts w:ascii="Calibri" w:hAnsi="Calibri" w:cs="Calibri"/>
        </w:rPr>
        <w:t>or instance</w:t>
      </w:r>
      <w:r w:rsidR="00AB520F" w:rsidRPr="009F2BBA">
        <w:rPr>
          <w:rFonts w:ascii="Calibri" w:hAnsi="Calibri" w:cs="Calibri"/>
        </w:rPr>
        <w:t>,</w:t>
      </w:r>
      <w:r w:rsidR="00934591" w:rsidRPr="009F2BBA">
        <w:rPr>
          <w:rFonts w:ascii="Calibri" w:hAnsi="Calibri" w:cs="Calibri"/>
        </w:rPr>
        <w:t xml:space="preserve"> ECs differentiated from independent </w:t>
      </w:r>
      <w:proofErr w:type="spellStart"/>
      <w:r w:rsidR="00934591" w:rsidRPr="009F2BBA">
        <w:rPr>
          <w:rFonts w:ascii="Calibri" w:hAnsi="Calibri" w:cs="Calibri"/>
        </w:rPr>
        <w:t>hiPSCs</w:t>
      </w:r>
      <w:proofErr w:type="spellEnd"/>
      <w:r w:rsidR="00934591" w:rsidRPr="009F2BBA">
        <w:rPr>
          <w:rFonts w:ascii="Calibri" w:hAnsi="Calibri" w:cs="Calibri"/>
        </w:rPr>
        <w:t xml:space="preserve">, such as healthy donors or patients with genetic disorders. Additional controls, such as untreated ECs, or pre-treatment with </w:t>
      </w:r>
      <w:r w:rsidR="000C2C4B" w:rsidRPr="009F2BBA">
        <w:rPr>
          <w:rFonts w:ascii="Calibri" w:hAnsi="Calibri" w:cs="Calibri"/>
        </w:rPr>
        <w:t xml:space="preserve">an ICAM-1 </w:t>
      </w:r>
      <w:r w:rsidR="00934591" w:rsidRPr="009F2BBA">
        <w:rPr>
          <w:rFonts w:ascii="Calibri" w:hAnsi="Calibri" w:cs="Calibri"/>
        </w:rPr>
        <w:t>blocking antibod</w:t>
      </w:r>
      <w:r w:rsidR="00AB520F" w:rsidRPr="009F2BBA">
        <w:rPr>
          <w:rFonts w:ascii="Calibri" w:hAnsi="Calibri" w:cs="Calibri"/>
        </w:rPr>
        <w:t>y</w:t>
      </w:r>
      <w:r w:rsidR="00934591" w:rsidRPr="009F2BBA">
        <w:rPr>
          <w:rFonts w:ascii="Calibri" w:hAnsi="Calibri" w:cs="Calibri"/>
        </w:rPr>
        <w:t xml:space="preserve"> can be included </w:t>
      </w:r>
      <w:r w:rsidR="00EC3A00" w:rsidRPr="009F2BBA">
        <w:rPr>
          <w:rFonts w:ascii="Calibri" w:hAnsi="Calibri" w:cs="Calibri"/>
        </w:rPr>
        <w:t>as well</w:t>
      </w:r>
      <w:r w:rsidR="0056030F" w:rsidRPr="009F2BBA">
        <w:rPr>
          <w:rFonts w:ascii="Calibri" w:hAnsi="Calibri" w:cs="Calibri"/>
        </w:rPr>
        <w:fldChar w:fldCharType="begin"/>
      </w:r>
      <w:r w:rsidR="00CE1FB5" w:rsidRPr="009F2BBA">
        <w:rPr>
          <w:rFonts w:ascii="Calibri" w:hAnsi="Calibri" w:cs="Calibri"/>
        </w:rPr>
        <w:instrText xml:space="preserve"> ADDIN PAPERS2_CITATIONS &lt;citation&gt;&lt;priority&gt;14&lt;/priority&gt;&lt;uuid&gt;836A034E-81F1-46E1-BC26-BF134AA752F0&lt;/uuid&gt;&lt;publications&gt;&lt;publication&gt;&lt;subtype&gt;400&lt;/subtype&gt;&lt;title&gt;A Flow Adhesion Assay to Study Leucocyte Recruitment to Human Hepatic Sinusoidal Endothelium Under Conditions of Shear Stress&lt;/title&gt;&lt;url&gt;http://www.jove.com/video/51330/a-flow-adhesion-assay-to-study-leucocyte-recruitment-to-human-hepatic&lt;/url&gt;&lt;publication_date&gt;99201400001200000000200000&lt;/publication_date&gt;&lt;uuid&gt;E0D9319F-4F2D-4ECD-B763-B796D7CC2C09&lt;/uuid&gt;&lt;type&gt;400&lt;/type&gt;&lt;number&gt;85&lt;/number&gt;&lt;doi&gt;10.3791/51330&lt;/doi&gt;&lt;startpage&gt;1&lt;/startpage&gt;&lt;endpage&gt;6&lt;/endpage&gt;&lt;bundle&gt;&lt;publication&gt;&lt;title&gt;Journal of Visualized Experiments&lt;/title&gt;&lt;uuid&gt;2D88AFA5-93F5-46F1-96B7-FAA8B1A78847&lt;/uuid&gt;&lt;subtype&gt;-100&lt;/subtype&gt;&lt;type&gt;-100&lt;/type&gt;&lt;/publication&gt;&lt;/bundle&gt;&lt;authors&gt;&lt;author&gt;&lt;lastName&gt;Shetty&lt;/lastName&gt;&lt;firstName&gt;Shishir&lt;/firstName&gt;&lt;/author&gt;&lt;author&gt;&lt;lastName&gt;Weston&lt;/lastName&gt;&lt;firstName&gt;Christopher&lt;/firstName&gt;&lt;middleNames&gt;J&lt;/middleNames&gt;&lt;/author&gt;&lt;author&gt;&lt;lastName&gt;Adams&lt;/lastName&gt;&lt;firstName&gt;David&lt;/firstName&gt;&lt;middleNames&gt;H&lt;/middleNames&gt;&lt;/author&gt;&lt;author&gt;&lt;lastName&gt;Lalor&lt;/lastName&gt;&lt;firstName&gt;Patricia&lt;/firstName&gt;&lt;middleNames&gt;F&lt;/middleNames&gt;&lt;/author&gt;&lt;/authors&gt;&lt;/publication&gt;&lt;publication&gt;&lt;subtype&gt;400&lt;/subtype&gt;&lt;title&gt;Assays of transendothelial migration in vitro.&lt;/title&gt;&lt;url&gt;http://eutils.ncbi.nlm.nih.gov/entrez/eutils/elink.fcgi?dbfrom=pubmed&amp;amp;id=18772016&amp;amp;retmode=ref&amp;amp;cmd=prlinks&lt;/url&gt;&lt;volume&gt;443&lt;/volume&gt;&lt;publication_date&gt;99200800001200000000200000&lt;/publication_date&gt;&lt;uuid&gt;104D2BFC-D229-4650-8B49-3D56C11F1F02&lt;/uuid&gt;&lt;type&gt;400&lt;/type&gt;&lt;citekey&gt;Muller:2008iu&lt;/citekey&gt;&lt;doi&gt;10.1016/S0076-6879(08)02009-0&lt;/doi&gt;&lt;institution&gt;Department of Pathology, Northwestern University, Feinberg School of Medicine, Chicago, Illinois, USA.&lt;/institution&gt;&lt;startpage&gt;155&lt;/startpage&gt;&lt;endpage&gt;176&lt;/endpage&gt;&lt;bundle&gt;&lt;publication&gt;&lt;title&gt;Methods in enzymology&lt;/title&gt;&lt;uuid&gt;496AD246-E500-4305-AE18-88A7D348B8AF&lt;/uuid&gt;&lt;subtype&gt;-100&lt;/subtype&gt;&lt;type&gt;-100&lt;/type&gt;&lt;/publication&gt;&lt;/bundle&gt;&lt;authors&gt;&lt;author&gt;&lt;lastName&gt;Muller&lt;/lastName&gt;&lt;firstName&gt;William&lt;/firstName&gt;&lt;middleNames&gt;A&lt;/middleNames&gt;&lt;/author&gt;&lt;author&gt;&lt;lastName&gt;Luscinskas&lt;/lastName&gt;&lt;firstName&gt;F&lt;/firstName&gt;&lt;middleNames&gt;William&lt;/middleNames&gt;&lt;/author&gt;&lt;/authors&gt;&lt;/publication&gt;&lt;/publications&gt;&lt;cites&gt;&lt;/cites&gt;&lt;/citation&gt;</w:instrText>
      </w:r>
      <w:r w:rsidR="0056030F" w:rsidRPr="009F2BBA">
        <w:rPr>
          <w:rFonts w:ascii="Calibri" w:hAnsi="Calibri" w:cs="Calibri"/>
        </w:rPr>
        <w:fldChar w:fldCharType="separate"/>
      </w:r>
      <w:r w:rsidR="0056030F" w:rsidRPr="009F2BBA">
        <w:rPr>
          <w:rFonts w:ascii="Calibri" w:hAnsi="Calibri" w:cs="Calibri"/>
          <w:vertAlign w:val="superscript"/>
        </w:rPr>
        <w:t>10,11</w:t>
      </w:r>
      <w:r w:rsidR="0056030F" w:rsidRPr="009F2BBA">
        <w:rPr>
          <w:rFonts w:ascii="Calibri" w:hAnsi="Calibri" w:cs="Calibri"/>
        </w:rPr>
        <w:fldChar w:fldCharType="end"/>
      </w:r>
      <w:r w:rsidR="00934591" w:rsidRPr="009F2BBA">
        <w:rPr>
          <w:rFonts w:ascii="Calibri" w:hAnsi="Calibri" w:cs="Calibri"/>
        </w:rPr>
        <w:t xml:space="preserve">. Two to three </w:t>
      </w:r>
      <w:r w:rsidR="00270432" w:rsidRPr="009F2BBA">
        <w:rPr>
          <w:rFonts w:ascii="Calibri" w:hAnsi="Calibri" w:cs="Calibri"/>
        </w:rPr>
        <w:t xml:space="preserve">microfluidic </w:t>
      </w:r>
      <w:r w:rsidR="00586284" w:rsidRPr="009F2BBA">
        <w:rPr>
          <w:rFonts w:ascii="Calibri" w:hAnsi="Calibri" w:cs="Calibri"/>
        </w:rPr>
        <w:t>chip</w:t>
      </w:r>
      <w:r w:rsidR="00934591" w:rsidRPr="009F2BBA">
        <w:rPr>
          <w:rFonts w:ascii="Calibri" w:hAnsi="Calibri" w:cs="Calibri"/>
        </w:rPr>
        <w:t xml:space="preserve">s can be </w:t>
      </w:r>
      <w:r w:rsidR="00E85E47" w:rsidRPr="009F2BBA">
        <w:rPr>
          <w:rFonts w:ascii="Calibri" w:hAnsi="Calibri" w:cs="Calibri"/>
        </w:rPr>
        <w:t xml:space="preserve">processed </w:t>
      </w:r>
      <w:r w:rsidR="00934591" w:rsidRPr="009F2BBA">
        <w:rPr>
          <w:rFonts w:ascii="Calibri" w:hAnsi="Calibri" w:cs="Calibri"/>
        </w:rPr>
        <w:t xml:space="preserve">at a time. For </w:t>
      </w:r>
      <w:r w:rsidR="00270432" w:rsidRPr="009F2BBA">
        <w:rPr>
          <w:rFonts w:ascii="Calibri" w:hAnsi="Calibri" w:cs="Calibri"/>
        </w:rPr>
        <w:t xml:space="preserve">the </w:t>
      </w:r>
      <w:r w:rsidR="00934591" w:rsidRPr="009F2BBA">
        <w:rPr>
          <w:rFonts w:ascii="Calibri" w:hAnsi="Calibri" w:cs="Calibri"/>
        </w:rPr>
        <w:t>robustness of the conclusions</w:t>
      </w:r>
      <w:r w:rsidR="00AB520F" w:rsidRPr="009F2BBA">
        <w:rPr>
          <w:rFonts w:ascii="Calibri" w:hAnsi="Calibri" w:cs="Calibri"/>
        </w:rPr>
        <w:t>,</w:t>
      </w:r>
      <w:r w:rsidR="00934591" w:rsidRPr="009F2BBA">
        <w:rPr>
          <w:rFonts w:ascii="Calibri" w:hAnsi="Calibri" w:cs="Calibri"/>
        </w:rPr>
        <w:t xml:space="preserve"> </w:t>
      </w:r>
      <w:r w:rsidR="00EC3A00" w:rsidRPr="009F2BBA">
        <w:rPr>
          <w:rFonts w:ascii="Calibri" w:hAnsi="Calibri" w:cs="Calibri"/>
        </w:rPr>
        <w:t xml:space="preserve">a </w:t>
      </w:r>
      <w:r w:rsidR="00934591" w:rsidRPr="009F2BBA">
        <w:rPr>
          <w:rFonts w:ascii="Calibri" w:hAnsi="Calibri" w:cs="Calibri"/>
        </w:rPr>
        <w:t xml:space="preserve">minimum </w:t>
      </w:r>
      <w:r w:rsidR="00EC3A00" w:rsidRPr="009F2BBA">
        <w:rPr>
          <w:rFonts w:ascii="Calibri" w:hAnsi="Calibri" w:cs="Calibri"/>
        </w:rPr>
        <w:t xml:space="preserve">of </w:t>
      </w:r>
      <w:r w:rsidR="00934591" w:rsidRPr="009F2BBA">
        <w:rPr>
          <w:rFonts w:ascii="Calibri" w:hAnsi="Calibri" w:cs="Calibri"/>
        </w:rPr>
        <w:t xml:space="preserve">three independent biological experiments performed on independent days </w:t>
      </w:r>
      <w:r w:rsidR="00AB520F" w:rsidRPr="009F2BBA">
        <w:rPr>
          <w:rFonts w:ascii="Calibri" w:hAnsi="Calibri" w:cs="Calibri"/>
        </w:rPr>
        <w:t>is</w:t>
      </w:r>
      <w:r w:rsidR="00934591" w:rsidRPr="009F2BBA">
        <w:rPr>
          <w:rFonts w:ascii="Calibri" w:hAnsi="Calibri" w:cs="Calibri"/>
        </w:rPr>
        <w:t xml:space="preserve"> recommended.   </w:t>
      </w:r>
    </w:p>
    <w:p w14:paraId="2522E8E8" w14:textId="77777777" w:rsidR="00375727" w:rsidRPr="009F2BBA" w:rsidRDefault="00375727" w:rsidP="00221199">
      <w:pPr>
        <w:jc w:val="both"/>
        <w:rPr>
          <w:rFonts w:ascii="Calibri" w:hAnsi="Calibri" w:cs="Calibri"/>
        </w:rPr>
      </w:pPr>
    </w:p>
    <w:p w14:paraId="069257D4" w14:textId="443B9D3B" w:rsidR="007A4DD6" w:rsidRPr="009F2BBA" w:rsidRDefault="00B32616" w:rsidP="00AD0B94">
      <w:pPr>
        <w:jc w:val="both"/>
        <w:outlineLvl w:val="0"/>
        <w:rPr>
          <w:rFonts w:ascii="Calibri" w:hAnsi="Calibri" w:cs="Calibri"/>
          <w:bCs/>
        </w:rPr>
      </w:pPr>
      <w:r w:rsidRPr="009F2BBA">
        <w:rPr>
          <w:rFonts w:ascii="Calibri" w:hAnsi="Calibri" w:cs="Calibri"/>
          <w:b/>
        </w:rPr>
        <w:t xml:space="preserve">FIGURE </w:t>
      </w:r>
      <w:r w:rsidR="0013621E" w:rsidRPr="009F2BBA">
        <w:rPr>
          <w:rFonts w:ascii="Calibri" w:hAnsi="Calibri" w:cs="Calibri"/>
          <w:b/>
        </w:rPr>
        <w:t xml:space="preserve">AND TABLE </w:t>
      </w:r>
      <w:r w:rsidRPr="009F2BBA">
        <w:rPr>
          <w:rFonts w:ascii="Calibri" w:hAnsi="Calibri" w:cs="Calibri"/>
          <w:b/>
        </w:rPr>
        <w:t>LEGENDS:</w:t>
      </w:r>
      <w:r w:rsidRPr="009F2BBA">
        <w:rPr>
          <w:rFonts w:ascii="Calibri" w:hAnsi="Calibri" w:cs="Calibri"/>
        </w:rPr>
        <w:t xml:space="preserve"> </w:t>
      </w:r>
    </w:p>
    <w:p w14:paraId="4E84770B" w14:textId="6EE81225" w:rsidR="00D3755D" w:rsidRPr="009F2BBA" w:rsidRDefault="00A37E78" w:rsidP="00221199">
      <w:pPr>
        <w:jc w:val="both"/>
        <w:rPr>
          <w:rFonts w:ascii="Calibri" w:hAnsi="Calibri" w:cs="Calibri"/>
        </w:rPr>
      </w:pPr>
      <w:r w:rsidRPr="009F2BBA">
        <w:rPr>
          <w:rFonts w:ascii="Calibri" w:hAnsi="Calibri" w:cs="Calibri"/>
          <w:b/>
        </w:rPr>
        <w:t xml:space="preserve">Figure 1: </w:t>
      </w:r>
      <w:r w:rsidR="00634429" w:rsidRPr="009F2BBA">
        <w:rPr>
          <w:rFonts w:ascii="Calibri" w:hAnsi="Calibri" w:cs="Calibri"/>
          <w:b/>
        </w:rPr>
        <w:t xml:space="preserve">Preparation of </w:t>
      </w:r>
      <w:proofErr w:type="spellStart"/>
      <w:r w:rsidR="00793DE2" w:rsidRPr="009F2BBA">
        <w:rPr>
          <w:rFonts w:ascii="Calibri" w:hAnsi="Calibri" w:cs="Calibri"/>
          <w:b/>
        </w:rPr>
        <w:t>hiPSC</w:t>
      </w:r>
      <w:proofErr w:type="spellEnd"/>
      <w:r w:rsidR="00793DE2" w:rsidRPr="009F2BBA">
        <w:rPr>
          <w:rFonts w:ascii="Calibri" w:hAnsi="Calibri" w:cs="Calibri"/>
          <w:b/>
        </w:rPr>
        <w:t>-ECs and leukocytes for the f</w:t>
      </w:r>
      <w:r w:rsidRPr="009F2BBA">
        <w:rPr>
          <w:rFonts w:ascii="Calibri" w:hAnsi="Calibri" w:cs="Calibri"/>
          <w:b/>
        </w:rPr>
        <w:t xml:space="preserve">low assay. (A) </w:t>
      </w:r>
      <w:r w:rsidRPr="009F2BBA">
        <w:rPr>
          <w:rFonts w:ascii="Calibri" w:hAnsi="Calibri" w:cs="Calibri"/>
        </w:rPr>
        <w:t>Pre-treatment</w:t>
      </w:r>
      <w:r w:rsidRPr="009F2BBA">
        <w:rPr>
          <w:rFonts w:ascii="Calibri" w:hAnsi="Calibri" w:cs="Calibri"/>
          <w:b/>
        </w:rPr>
        <w:t xml:space="preserve"> </w:t>
      </w:r>
      <w:r w:rsidRPr="009F2BBA">
        <w:rPr>
          <w:rFonts w:ascii="Calibri" w:hAnsi="Calibri" w:cs="Calibri"/>
        </w:rPr>
        <w:t xml:space="preserve">of </w:t>
      </w:r>
      <w:proofErr w:type="spellStart"/>
      <w:r w:rsidRPr="009F2BBA">
        <w:rPr>
          <w:rFonts w:ascii="Calibri" w:hAnsi="Calibri" w:cs="Calibri"/>
        </w:rPr>
        <w:t>hiPSC</w:t>
      </w:r>
      <w:proofErr w:type="spellEnd"/>
      <w:r w:rsidRPr="009F2BBA">
        <w:rPr>
          <w:rFonts w:ascii="Calibri" w:hAnsi="Calibri" w:cs="Calibri"/>
        </w:rPr>
        <w:t xml:space="preserve">-ECs with </w:t>
      </w:r>
      <w:r w:rsidR="005B05CC" w:rsidRPr="009F2BBA">
        <w:rPr>
          <w:rFonts w:ascii="Calibri" w:hAnsi="Calibri" w:cs="Calibri"/>
        </w:rPr>
        <w:t xml:space="preserve">the </w:t>
      </w:r>
      <w:r w:rsidRPr="009F2BBA">
        <w:rPr>
          <w:rFonts w:ascii="Calibri" w:hAnsi="Calibri" w:cs="Calibri"/>
        </w:rPr>
        <w:t xml:space="preserve">pro-inflammatory </w:t>
      </w:r>
      <w:r w:rsidR="00A90F38" w:rsidRPr="009F2BBA">
        <w:rPr>
          <w:rFonts w:ascii="Calibri" w:hAnsi="Calibri" w:cs="Calibri"/>
        </w:rPr>
        <w:t>stimulus (</w:t>
      </w:r>
      <w:r w:rsidRPr="009F2BBA">
        <w:rPr>
          <w:rFonts w:ascii="Calibri" w:hAnsi="Calibri" w:cs="Calibri"/>
        </w:rPr>
        <w:t>TNFα</w:t>
      </w:r>
      <w:r w:rsidR="00A90F38" w:rsidRPr="009F2BBA">
        <w:rPr>
          <w:rFonts w:ascii="Calibri" w:hAnsi="Calibri" w:cs="Calibri"/>
        </w:rPr>
        <w:t>)</w:t>
      </w:r>
      <w:r w:rsidRPr="009F2BBA">
        <w:rPr>
          <w:rFonts w:ascii="Calibri" w:hAnsi="Calibri" w:cs="Calibri"/>
        </w:rPr>
        <w:t xml:space="preserve">. </w:t>
      </w:r>
      <w:r w:rsidRPr="009F2BBA">
        <w:rPr>
          <w:rFonts w:ascii="Calibri" w:hAnsi="Calibri" w:cs="Calibri"/>
          <w:b/>
        </w:rPr>
        <w:t>(B)</w:t>
      </w:r>
      <w:r w:rsidRPr="009F2BBA">
        <w:rPr>
          <w:rFonts w:ascii="Calibri" w:hAnsi="Calibri" w:cs="Calibri"/>
        </w:rPr>
        <w:t xml:space="preserve"> Schematic representation of </w:t>
      </w:r>
      <w:proofErr w:type="spellStart"/>
      <w:r w:rsidRPr="009F2BBA">
        <w:rPr>
          <w:rFonts w:ascii="Calibri" w:hAnsi="Calibri" w:cs="Calibri"/>
        </w:rPr>
        <w:t>hiPSC</w:t>
      </w:r>
      <w:proofErr w:type="spellEnd"/>
      <w:r w:rsidRPr="009F2BBA">
        <w:rPr>
          <w:rFonts w:ascii="Calibri" w:hAnsi="Calibri" w:cs="Calibri"/>
        </w:rPr>
        <w:t>-ECs enzymatic dissociation, centrifugation</w:t>
      </w:r>
      <w:r w:rsidR="00B1499C" w:rsidRPr="009F2BBA">
        <w:rPr>
          <w:rFonts w:ascii="Calibri" w:hAnsi="Calibri" w:cs="Calibri"/>
        </w:rPr>
        <w:t>,</w:t>
      </w:r>
      <w:r w:rsidRPr="009F2BBA">
        <w:rPr>
          <w:rFonts w:ascii="Calibri" w:hAnsi="Calibri" w:cs="Calibri"/>
        </w:rPr>
        <w:t xml:space="preserve"> and resuspension. </w:t>
      </w:r>
      <w:r w:rsidRPr="009F2BBA">
        <w:rPr>
          <w:rFonts w:ascii="Calibri" w:hAnsi="Calibri" w:cs="Calibri"/>
          <w:b/>
        </w:rPr>
        <w:t>(C)</w:t>
      </w:r>
      <w:r w:rsidRPr="009F2BBA">
        <w:rPr>
          <w:rFonts w:ascii="Calibri" w:hAnsi="Calibri" w:cs="Calibri"/>
        </w:rPr>
        <w:t xml:space="preserve"> Schematic representation of coating </w:t>
      </w:r>
      <w:r w:rsidR="00D056B1" w:rsidRPr="009F2BBA">
        <w:rPr>
          <w:rFonts w:ascii="Calibri" w:hAnsi="Calibri" w:cs="Calibri"/>
        </w:rPr>
        <w:t xml:space="preserve">of </w:t>
      </w:r>
      <w:r w:rsidR="00A90F38" w:rsidRPr="009F2BBA">
        <w:rPr>
          <w:rFonts w:ascii="Calibri" w:hAnsi="Calibri" w:cs="Calibri"/>
        </w:rPr>
        <w:t xml:space="preserve">the </w:t>
      </w:r>
      <w:r w:rsidR="00D056B1" w:rsidRPr="009F2BBA">
        <w:rPr>
          <w:rFonts w:ascii="Calibri" w:hAnsi="Calibri" w:cs="Calibri"/>
        </w:rPr>
        <w:t xml:space="preserve">channels (C, left), injection of </w:t>
      </w:r>
      <w:r w:rsidR="00A90F38" w:rsidRPr="009F2BBA">
        <w:rPr>
          <w:rFonts w:ascii="Calibri" w:hAnsi="Calibri" w:cs="Calibri"/>
        </w:rPr>
        <w:t xml:space="preserve">the </w:t>
      </w:r>
      <w:proofErr w:type="spellStart"/>
      <w:r w:rsidR="00D056B1" w:rsidRPr="009F2BBA">
        <w:rPr>
          <w:rFonts w:ascii="Calibri" w:hAnsi="Calibri" w:cs="Calibri"/>
        </w:rPr>
        <w:t>hiPSC</w:t>
      </w:r>
      <w:proofErr w:type="spellEnd"/>
      <w:r w:rsidR="00D056B1" w:rsidRPr="009F2BBA">
        <w:rPr>
          <w:rFonts w:ascii="Calibri" w:hAnsi="Calibri" w:cs="Calibri"/>
        </w:rPr>
        <w:t xml:space="preserve">-EC suspension (C, middle) and cell culture medium addition after </w:t>
      </w:r>
      <w:proofErr w:type="spellStart"/>
      <w:r w:rsidR="00D056B1" w:rsidRPr="009F2BBA">
        <w:rPr>
          <w:rFonts w:ascii="Calibri" w:hAnsi="Calibri" w:cs="Calibri"/>
        </w:rPr>
        <w:t>hiPSC</w:t>
      </w:r>
      <w:proofErr w:type="spellEnd"/>
      <w:r w:rsidR="00D056B1" w:rsidRPr="009F2BBA">
        <w:rPr>
          <w:rFonts w:ascii="Calibri" w:hAnsi="Calibri" w:cs="Calibri"/>
        </w:rPr>
        <w:t xml:space="preserve">-ECs attachment in the microfluidic </w:t>
      </w:r>
      <w:r w:rsidR="00586284" w:rsidRPr="009F2BBA">
        <w:rPr>
          <w:rFonts w:ascii="Calibri" w:hAnsi="Calibri" w:cs="Calibri"/>
        </w:rPr>
        <w:t>chip</w:t>
      </w:r>
      <w:r w:rsidR="00D056B1" w:rsidRPr="009F2BBA">
        <w:rPr>
          <w:rFonts w:ascii="Calibri" w:hAnsi="Calibri" w:cs="Calibri"/>
        </w:rPr>
        <w:t xml:space="preserve">. </w:t>
      </w:r>
      <w:r w:rsidR="00D056B1" w:rsidRPr="009F2BBA">
        <w:rPr>
          <w:rFonts w:ascii="Calibri" w:hAnsi="Calibri" w:cs="Calibri"/>
          <w:b/>
        </w:rPr>
        <w:t>(D)</w:t>
      </w:r>
      <w:r w:rsidRPr="009F2BBA">
        <w:rPr>
          <w:rFonts w:ascii="Calibri" w:hAnsi="Calibri" w:cs="Calibri"/>
        </w:rPr>
        <w:t xml:space="preserve"> </w:t>
      </w:r>
      <w:r w:rsidR="00D056B1" w:rsidRPr="009F2BBA">
        <w:rPr>
          <w:rFonts w:ascii="Calibri" w:hAnsi="Calibri" w:cs="Calibri"/>
        </w:rPr>
        <w:t xml:space="preserve">Schematic representation of </w:t>
      </w:r>
      <w:r w:rsidR="00EC3A00" w:rsidRPr="009F2BBA">
        <w:rPr>
          <w:rFonts w:ascii="Calibri" w:hAnsi="Calibri" w:cs="Calibri"/>
        </w:rPr>
        <w:t xml:space="preserve">the </w:t>
      </w:r>
      <w:r w:rsidR="00793DE2" w:rsidRPr="009F2BBA">
        <w:rPr>
          <w:rFonts w:ascii="Calibri" w:hAnsi="Calibri" w:cs="Calibri"/>
        </w:rPr>
        <w:t>leukocyte</w:t>
      </w:r>
      <w:r w:rsidR="00D056B1" w:rsidRPr="009F2BBA">
        <w:rPr>
          <w:rFonts w:ascii="Calibri" w:hAnsi="Calibri" w:cs="Calibri"/>
        </w:rPr>
        <w:t xml:space="preserve"> washing</w:t>
      </w:r>
      <w:r w:rsidR="00A90F38" w:rsidRPr="009F2BBA">
        <w:rPr>
          <w:rFonts w:ascii="Calibri" w:hAnsi="Calibri" w:cs="Calibri"/>
        </w:rPr>
        <w:t xml:space="preserve"> step</w:t>
      </w:r>
      <w:r w:rsidR="00D056B1" w:rsidRPr="009F2BBA">
        <w:rPr>
          <w:rFonts w:ascii="Calibri" w:hAnsi="Calibri" w:cs="Calibri"/>
        </w:rPr>
        <w:t>, labeling with fluorescent dye DiOC6 and resuspension.</w:t>
      </w:r>
    </w:p>
    <w:p w14:paraId="54A28D52" w14:textId="77777777" w:rsidR="00D3755D" w:rsidRPr="009F2BBA" w:rsidRDefault="00D3755D" w:rsidP="00221199">
      <w:pPr>
        <w:jc w:val="both"/>
        <w:rPr>
          <w:rFonts w:ascii="Calibri" w:hAnsi="Calibri" w:cs="Calibri"/>
        </w:rPr>
      </w:pPr>
    </w:p>
    <w:p w14:paraId="7D0FB863" w14:textId="53AC3121" w:rsidR="003C6C34" w:rsidRPr="009F2BBA" w:rsidRDefault="003C6C34" w:rsidP="00221199">
      <w:pPr>
        <w:jc w:val="both"/>
        <w:rPr>
          <w:rFonts w:ascii="Calibri" w:hAnsi="Calibri" w:cs="Calibri"/>
        </w:rPr>
      </w:pPr>
      <w:r w:rsidRPr="009F2BBA">
        <w:rPr>
          <w:rFonts w:ascii="Calibri" w:hAnsi="Calibri" w:cs="Calibri"/>
          <w:b/>
        </w:rPr>
        <w:t>Figure 2:</w:t>
      </w:r>
      <w:r w:rsidR="00AB1E4D" w:rsidRPr="009F2BBA">
        <w:rPr>
          <w:rFonts w:ascii="Calibri" w:hAnsi="Calibri" w:cs="Calibri"/>
        </w:rPr>
        <w:t xml:space="preserve"> </w:t>
      </w:r>
      <w:r w:rsidRPr="009F2BBA">
        <w:rPr>
          <w:rFonts w:ascii="Calibri" w:hAnsi="Calibri" w:cs="Calibri"/>
          <w:b/>
        </w:rPr>
        <w:t xml:space="preserve">Microfluidic </w:t>
      </w:r>
      <w:r w:rsidR="00586284" w:rsidRPr="009F2BBA">
        <w:rPr>
          <w:rFonts w:ascii="Calibri" w:hAnsi="Calibri" w:cs="Calibri"/>
          <w:b/>
        </w:rPr>
        <w:t>chip</w:t>
      </w:r>
      <w:r w:rsidRPr="009F2BBA">
        <w:rPr>
          <w:rFonts w:ascii="Calibri" w:hAnsi="Calibri" w:cs="Calibri"/>
          <w:b/>
        </w:rPr>
        <w:t xml:space="preserve"> with </w:t>
      </w:r>
      <w:proofErr w:type="spellStart"/>
      <w:r w:rsidRPr="009F2BBA">
        <w:rPr>
          <w:rFonts w:ascii="Calibri" w:hAnsi="Calibri" w:cs="Calibri"/>
          <w:b/>
        </w:rPr>
        <w:t>hiPSC</w:t>
      </w:r>
      <w:proofErr w:type="spellEnd"/>
      <w:r w:rsidRPr="009F2BBA">
        <w:rPr>
          <w:rFonts w:ascii="Calibri" w:hAnsi="Calibri" w:cs="Calibri"/>
          <w:b/>
        </w:rPr>
        <w:t>-ECs.</w:t>
      </w:r>
      <w:r w:rsidR="004D562D" w:rsidRPr="009F2BBA">
        <w:rPr>
          <w:rFonts w:ascii="Calibri" w:hAnsi="Calibri" w:cs="Calibri"/>
          <w:b/>
        </w:rPr>
        <w:t xml:space="preserve"> </w:t>
      </w:r>
      <w:r w:rsidRPr="009F2BBA">
        <w:rPr>
          <w:rFonts w:ascii="Calibri" w:hAnsi="Calibri" w:cs="Calibri"/>
          <w:b/>
        </w:rPr>
        <w:t xml:space="preserve">(A) </w:t>
      </w:r>
      <w:r w:rsidRPr="009F2BBA">
        <w:rPr>
          <w:rFonts w:ascii="Calibri" w:hAnsi="Calibri" w:cs="Calibri"/>
        </w:rPr>
        <w:t xml:space="preserve">Microfluidic </w:t>
      </w:r>
      <w:r w:rsidR="00586284" w:rsidRPr="009F2BBA">
        <w:rPr>
          <w:rFonts w:ascii="Calibri" w:hAnsi="Calibri" w:cs="Calibri"/>
        </w:rPr>
        <w:t>chip</w:t>
      </w:r>
      <w:r w:rsidRPr="009F2BBA">
        <w:rPr>
          <w:rFonts w:ascii="Calibri" w:hAnsi="Calibri" w:cs="Calibri"/>
        </w:rPr>
        <w:t xml:space="preserve"> in a 10</w:t>
      </w:r>
      <w:r w:rsidR="006D3B1A" w:rsidRPr="009F2BBA">
        <w:rPr>
          <w:rFonts w:ascii="Calibri" w:hAnsi="Calibri" w:cs="Calibri"/>
        </w:rPr>
        <w:t xml:space="preserve"> </w:t>
      </w:r>
      <w:r w:rsidRPr="009F2BBA">
        <w:rPr>
          <w:rFonts w:ascii="Calibri" w:hAnsi="Calibri" w:cs="Calibri"/>
        </w:rPr>
        <w:t>cm Petri dish.</w:t>
      </w:r>
      <w:r w:rsidR="0027115A" w:rsidRPr="009F2BBA">
        <w:rPr>
          <w:rFonts w:ascii="Calibri" w:hAnsi="Calibri" w:cs="Calibri"/>
          <w:b/>
        </w:rPr>
        <w:t xml:space="preserve"> </w:t>
      </w:r>
      <w:r w:rsidRPr="009F2BBA">
        <w:rPr>
          <w:rFonts w:ascii="Calibri" w:hAnsi="Calibri" w:cs="Calibri"/>
          <w:b/>
        </w:rPr>
        <w:t>(B)</w:t>
      </w:r>
      <w:r w:rsidRPr="009F2BBA">
        <w:rPr>
          <w:rFonts w:ascii="Calibri" w:hAnsi="Calibri" w:cs="Calibri"/>
        </w:rPr>
        <w:t xml:space="preserve"> </w:t>
      </w:r>
      <w:r w:rsidR="00B1499C" w:rsidRPr="009F2BBA">
        <w:rPr>
          <w:rFonts w:ascii="Calibri" w:hAnsi="Calibri" w:cs="Calibri"/>
        </w:rPr>
        <w:t>The h</w:t>
      </w:r>
      <w:r w:rsidRPr="009F2BBA">
        <w:rPr>
          <w:rFonts w:ascii="Calibri" w:hAnsi="Calibri" w:cs="Calibri"/>
        </w:rPr>
        <w:t xml:space="preserve">umidified chamber used </w:t>
      </w:r>
      <w:r w:rsidR="00E85E47" w:rsidRPr="009F2BBA">
        <w:rPr>
          <w:rFonts w:ascii="Calibri" w:hAnsi="Calibri" w:cs="Calibri"/>
        </w:rPr>
        <w:t>for</w:t>
      </w:r>
      <w:r w:rsidR="00A90F38" w:rsidRPr="009F2BBA">
        <w:rPr>
          <w:rFonts w:ascii="Calibri" w:hAnsi="Calibri" w:cs="Calibri"/>
        </w:rPr>
        <w:t xml:space="preserve"> </w:t>
      </w:r>
      <w:r w:rsidRPr="009F2BBA">
        <w:rPr>
          <w:rFonts w:ascii="Calibri" w:hAnsi="Calibri" w:cs="Calibri"/>
        </w:rPr>
        <w:t>incubation.</w:t>
      </w:r>
      <w:r w:rsidR="004D562D" w:rsidRPr="009F2BBA">
        <w:rPr>
          <w:rFonts w:ascii="Calibri" w:hAnsi="Calibri" w:cs="Calibri"/>
          <w:b/>
        </w:rPr>
        <w:t xml:space="preserve"> </w:t>
      </w:r>
      <w:r w:rsidRPr="009F2BBA">
        <w:rPr>
          <w:rFonts w:ascii="Calibri" w:hAnsi="Calibri" w:cs="Calibri"/>
          <w:b/>
        </w:rPr>
        <w:t>(C, D, E)</w:t>
      </w:r>
      <w:r w:rsidRPr="009F2BBA">
        <w:rPr>
          <w:rFonts w:ascii="Calibri" w:hAnsi="Calibri" w:cs="Calibri"/>
        </w:rPr>
        <w:t xml:space="preserve"> Representative image</w:t>
      </w:r>
      <w:r w:rsidR="00A90F38" w:rsidRPr="009F2BBA">
        <w:rPr>
          <w:rFonts w:ascii="Calibri" w:hAnsi="Calibri" w:cs="Calibri"/>
        </w:rPr>
        <w:t>s</w:t>
      </w:r>
      <w:r w:rsidRPr="009F2BBA">
        <w:rPr>
          <w:rFonts w:ascii="Calibri" w:hAnsi="Calibri" w:cs="Calibri"/>
        </w:rPr>
        <w:t xml:space="preserve"> of </w:t>
      </w:r>
      <w:proofErr w:type="spellStart"/>
      <w:r w:rsidRPr="009F2BBA">
        <w:rPr>
          <w:rFonts w:ascii="Calibri" w:hAnsi="Calibri" w:cs="Calibri"/>
        </w:rPr>
        <w:t>hiPSC</w:t>
      </w:r>
      <w:proofErr w:type="spellEnd"/>
      <w:r w:rsidRPr="009F2BBA">
        <w:rPr>
          <w:rFonts w:ascii="Calibri" w:hAnsi="Calibri" w:cs="Calibri"/>
        </w:rPr>
        <w:t>-ECs in the microfluidic channel 0 min (</w:t>
      </w:r>
      <w:r w:rsidRPr="00D93311">
        <w:rPr>
          <w:rFonts w:ascii="Calibri" w:hAnsi="Calibri" w:cs="Calibri"/>
          <w:b/>
        </w:rPr>
        <w:t>C</w:t>
      </w:r>
      <w:r w:rsidRPr="009F2BBA">
        <w:rPr>
          <w:rFonts w:ascii="Calibri" w:hAnsi="Calibri" w:cs="Calibri"/>
        </w:rPr>
        <w:t>), 15 min (</w:t>
      </w:r>
      <w:r w:rsidRPr="00D93311">
        <w:rPr>
          <w:rFonts w:ascii="Calibri" w:hAnsi="Calibri" w:cs="Calibri"/>
          <w:b/>
        </w:rPr>
        <w:t>D</w:t>
      </w:r>
      <w:r w:rsidRPr="009F2BBA">
        <w:rPr>
          <w:rFonts w:ascii="Calibri" w:hAnsi="Calibri" w:cs="Calibri"/>
        </w:rPr>
        <w:t>), 1</w:t>
      </w:r>
      <w:r w:rsidR="006D3B1A" w:rsidRPr="009F2BBA">
        <w:rPr>
          <w:rFonts w:ascii="Calibri" w:hAnsi="Calibri" w:cs="Calibri"/>
        </w:rPr>
        <w:t xml:space="preserve"> </w:t>
      </w:r>
      <w:r w:rsidRPr="009F2BBA">
        <w:rPr>
          <w:rFonts w:ascii="Calibri" w:hAnsi="Calibri" w:cs="Calibri"/>
        </w:rPr>
        <w:t>h (</w:t>
      </w:r>
      <w:r w:rsidRPr="00D93311">
        <w:rPr>
          <w:rFonts w:ascii="Calibri" w:hAnsi="Calibri" w:cs="Calibri"/>
          <w:b/>
        </w:rPr>
        <w:t>E</w:t>
      </w:r>
      <w:r w:rsidRPr="009F2BBA">
        <w:rPr>
          <w:rFonts w:ascii="Calibri" w:hAnsi="Calibri" w:cs="Calibri"/>
        </w:rPr>
        <w:t>) after injection.</w:t>
      </w:r>
      <w:r w:rsidR="0027115A" w:rsidRPr="009F2BBA">
        <w:rPr>
          <w:rFonts w:ascii="Calibri" w:hAnsi="Calibri" w:cs="Calibri"/>
        </w:rPr>
        <w:t xml:space="preserve"> Scale bar, 200 µm.</w:t>
      </w:r>
    </w:p>
    <w:p w14:paraId="5F21A95F" w14:textId="77777777" w:rsidR="003C6C34" w:rsidRPr="009F2BBA" w:rsidRDefault="003C6C34" w:rsidP="00221199">
      <w:pPr>
        <w:jc w:val="both"/>
        <w:rPr>
          <w:rFonts w:ascii="Calibri" w:hAnsi="Calibri" w:cs="Calibri"/>
          <w:b/>
        </w:rPr>
      </w:pPr>
    </w:p>
    <w:p w14:paraId="04D460D8" w14:textId="4854463E" w:rsidR="00D3755D" w:rsidRPr="009F2BBA" w:rsidRDefault="003C6C34" w:rsidP="00221199">
      <w:pPr>
        <w:jc w:val="both"/>
        <w:rPr>
          <w:rFonts w:ascii="Calibri" w:hAnsi="Calibri" w:cs="Calibri"/>
        </w:rPr>
      </w:pPr>
      <w:r w:rsidRPr="009F2BBA">
        <w:rPr>
          <w:rFonts w:ascii="Calibri" w:hAnsi="Calibri" w:cs="Calibri"/>
          <w:b/>
        </w:rPr>
        <w:t xml:space="preserve">Figure 3: Experimental setup </w:t>
      </w:r>
      <w:r w:rsidR="00A90F38" w:rsidRPr="009F2BBA">
        <w:rPr>
          <w:rFonts w:ascii="Calibri" w:hAnsi="Calibri" w:cs="Calibri"/>
          <w:b/>
        </w:rPr>
        <w:t>of</w:t>
      </w:r>
      <w:r w:rsidRPr="009F2BBA">
        <w:rPr>
          <w:rFonts w:ascii="Calibri" w:hAnsi="Calibri" w:cs="Calibri"/>
          <w:b/>
        </w:rPr>
        <w:t xml:space="preserve"> </w:t>
      </w:r>
      <w:r w:rsidR="00A90F38" w:rsidRPr="009F2BBA">
        <w:rPr>
          <w:rFonts w:ascii="Calibri" w:hAnsi="Calibri" w:cs="Calibri"/>
          <w:b/>
        </w:rPr>
        <w:t xml:space="preserve">the </w:t>
      </w:r>
      <w:r w:rsidRPr="009F2BBA">
        <w:rPr>
          <w:rFonts w:ascii="Calibri" w:hAnsi="Calibri" w:cs="Calibri"/>
          <w:b/>
        </w:rPr>
        <w:t xml:space="preserve">live </w:t>
      </w:r>
      <w:r w:rsidR="00A90F38" w:rsidRPr="009F2BBA">
        <w:rPr>
          <w:rFonts w:ascii="Calibri" w:hAnsi="Calibri" w:cs="Calibri"/>
          <w:b/>
        </w:rPr>
        <w:t xml:space="preserve">cell </w:t>
      </w:r>
      <w:r w:rsidRPr="009F2BBA">
        <w:rPr>
          <w:rFonts w:ascii="Calibri" w:hAnsi="Calibri" w:cs="Calibri"/>
          <w:b/>
        </w:rPr>
        <w:t xml:space="preserve">imaging and </w:t>
      </w:r>
      <w:r w:rsidR="00634429" w:rsidRPr="009F2BBA">
        <w:rPr>
          <w:rFonts w:ascii="Calibri" w:hAnsi="Calibri" w:cs="Calibri"/>
          <w:b/>
        </w:rPr>
        <w:t>leukocyte perfusion assay</w:t>
      </w:r>
      <w:r w:rsidRPr="009F2BBA">
        <w:rPr>
          <w:rFonts w:ascii="Calibri" w:hAnsi="Calibri" w:cs="Calibri"/>
          <w:b/>
        </w:rPr>
        <w:t>.</w:t>
      </w:r>
      <w:r w:rsidR="00AD0B94" w:rsidRPr="009F2BBA">
        <w:rPr>
          <w:rFonts w:ascii="Calibri" w:hAnsi="Calibri" w:cs="Calibri"/>
        </w:rPr>
        <w:t xml:space="preserve"> </w:t>
      </w:r>
      <w:r w:rsidRPr="009F2BBA">
        <w:rPr>
          <w:rFonts w:ascii="Calibri" w:hAnsi="Calibri" w:cs="Calibri"/>
          <w:b/>
        </w:rPr>
        <w:t>(A</w:t>
      </w:r>
      <w:r w:rsidR="00813F11" w:rsidRPr="009F2BBA">
        <w:rPr>
          <w:rFonts w:ascii="Calibri" w:hAnsi="Calibri" w:cs="Calibri"/>
          <w:b/>
        </w:rPr>
        <w:t>, B</w:t>
      </w:r>
      <w:r w:rsidRPr="009F2BBA">
        <w:rPr>
          <w:rFonts w:ascii="Calibri" w:hAnsi="Calibri" w:cs="Calibri"/>
          <w:b/>
        </w:rPr>
        <w:t>)</w:t>
      </w:r>
      <w:r w:rsidR="00813F11" w:rsidRPr="009F2BBA">
        <w:rPr>
          <w:rFonts w:ascii="Calibri" w:hAnsi="Calibri" w:cs="Calibri"/>
          <w:b/>
        </w:rPr>
        <w:t xml:space="preserve"> </w:t>
      </w:r>
      <w:r w:rsidR="00813F11" w:rsidRPr="009F2BBA">
        <w:rPr>
          <w:rFonts w:ascii="Calibri" w:hAnsi="Calibri" w:cs="Calibri"/>
        </w:rPr>
        <w:t xml:space="preserve">Photo (A) and schematic representation (B) of the experimental setup </w:t>
      </w:r>
      <w:r w:rsidR="00A90F38" w:rsidRPr="009F2BBA">
        <w:rPr>
          <w:rFonts w:ascii="Calibri" w:hAnsi="Calibri" w:cs="Calibri"/>
        </w:rPr>
        <w:t>of</w:t>
      </w:r>
      <w:r w:rsidR="00813F11" w:rsidRPr="009F2BBA">
        <w:rPr>
          <w:rFonts w:ascii="Calibri" w:hAnsi="Calibri" w:cs="Calibri"/>
        </w:rPr>
        <w:t xml:space="preserve"> </w:t>
      </w:r>
      <w:r w:rsidR="00A90F38" w:rsidRPr="009F2BBA">
        <w:rPr>
          <w:rFonts w:ascii="Calibri" w:hAnsi="Calibri" w:cs="Calibri"/>
        </w:rPr>
        <w:t xml:space="preserve">the </w:t>
      </w:r>
      <w:r w:rsidR="00813F11" w:rsidRPr="009F2BBA">
        <w:rPr>
          <w:rFonts w:ascii="Calibri" w:hAnsi="Calibri" w:cs="Calibri"/>
        </w:rPr>
        <w:t xml:space="preserve">live </w:t>
      </w:r>
      <w:r w:rsidR="00A90F38" w:rsidRPr="009F2BBA">
        <w:rPr>
          <w:rFonts w:ascii="Calibri" w:hAnsi="Calibri" w:cs="Calibri"/>
        </w:rPr>
        <w:t xml:space="preserve">cell </w:t>
      </w:r>
      <w:r w:rsidR="00813F11" w:rsidRPr="009F2BBA">
        <w:rPr>
          <w:rFonts w:ascii="Calibri" w:hAnsi="Calibri" w:cs="Calibri"/>
        </w:rPr>
        <w:t xml:space="preserve">imaging and flow </w:t>
      </w:r>
      <w:r w:rsidR="00634429" w:rsidRPr="009F2BBA">
        <w:rPr>
          <w:rFonts w:ascii="Calibri" w:hAnsi="Calibri" w:cs="Calibri"/>
        </w:rPr>
        <w:t>assay</w:t>
      </w:r>
      <w:r w:rsidR="00813F11" w:rsidRPr="009F2BBA">
        <w:rPr>
          <w:rFonts w:ascii="Calibri" w:hAnsi="Calibri" w:cs="Calibri"/>
        </w:rPr>
        <w:t>: (1) – inverted fluorescent microscope with mounted live imaging chamber (5% CO</w:t>
      </w:r>
      <w:r w:rsidR="00813F11" w:rsidRPr="009F2BBA">
        <w:rPr>
          <w:rFonts w:ascii="Calibri" w:hAnsi="Calibri" w:cs="Calibri"/>
          <w:vertAlign w:val="subscript"/>
        </w:rPr>
        <w:t>2</w:t>
      </w:r>
      <w:r w:rsidR="00813F11" w:rsidRPr="009F2BBA">
        <w:rPr>
          <w:rFonts w:ascii="Calibri" w:hAnsi="Calibri" w:cs="Calibri"/>
        </w:rPr>
        <w:t>, 37</w:t>
      </w:r>
      <w:r w:rsidR="00634429" w:rsidRPr="009F2BBA">
        <w:rPr>
          <w:rFonts w:ascii="Calibri" w:hAnsi="Calibri" w:cs="Calibri"/>
        </w:rPr>
        <w:t xml:space="preserve"> °C</w:t>
      </w:r>
      <w:r w:rsidR="00813F11" w:rsidRPr="009F2BBA">
        <w:rPr>
          <w:rFonts w:ascii="Calibri" w:hAnsi="Calibri" w:cs="Calibri"/>
        </w:rPr>
        <w:t>, humidified), (2) – microfluidic pump, (3) – 8-channel manifold, (4) – PC for microscope control and image acquisition, (5) –</w:t>
      </w:r>
      <w:r w:rsidR="00D311BB">
        <w:rPr>
          <w:rFonts w:ascii="Calibri" w:hAnsi="Calibri" w:cs="Calibri"/>
        </w:rPr>
        <w:t xml:space="preserve"> </w:t>
      </w:r>
      <w:r w:rsidR="00813F11" w:rsidRPr="009F2BBA">
        <w:rPr>
          <w:rFonts w:ascii="Calibri" w:hAnsi="Calibri" w:cs="Calibri"/>
        </w:rPr>
        <w:t>PC for microfluidic pump control.</w:t>
      </w:r>
      <w:r w:rsidR="00D311BB">
        <w:rPr>
          <w:rFonts w:ascii="Calibri" w:hAnsi="Calibri" w:cs="Calibri"/>
        </w:rPr>
        <w:t xml:space="preserve"> </w:t>
      </w:r>
      <w:r w:rsidRPr="009F2BBA">
        <w:rPr>
          <w:rFonts w:ascii="Calibri" w:hAnsi="Calibri" w:cs="Calibri"/>
          <w:b/>
        </w:rPr>
        <w:t>(C)</w:t>
      </w:r>
      <w:r w:rsidR="00813F11" w:rsidRPr="009F2BBA">
        <w:rPr>
          <w:rFonts w:ascii="Calibri" w:hAnsi="Calibri" w:cs="Calibri"/>
          <w:b/>
        </w:rPr>
        <w:t xml:space="preserve"> </w:t>
      </w:r>
      <w:r w:rsidR="00813F11" w:rsidRPr="009F2BBA">
        <w:rPr>
          <w:rFonts w:ascii="Calibri" w:hAnsi="Calibri" w:cs="Calibri"/>
        </w:rPr>
        <w:t xml:space="preserve">Microfluidic </w:t>
      </w:r>
      <w:r w:rsidR="00586284" w:rsidRPr="009F2BBA">
        <w:rPr>
          <w:rFonts w:ascii="Calibri" w:hAnsi="Calibri" w:cs="Calibri"/>
        </w:rPr>
        <w:t>chip</w:t>
      </w:r>
      <w:r w:rsidR="00813F11" w:rsidRPr="009F2BBA">
        <w:rPr>
          <w:rFonts w:ascii="Calibri" w:hAnsi="Calibri" w:cs="Calibri"/>
        </w:rPr>
        <w:t xml:space="preserve"> with </w:t>
      </w:r>
      <w:r w:rsidR="00A90F38" w:rsidRPr="009F2BBA">
        <w:rPr>
          <w:rFonts w:ascii="Calibri" w:hAnsi="Calibri" w:cs="Calibri"/>
        </w:rPr>
        <w:t xml:space="preserve">the </w:t>
      </w:r>
      <w:r w:rsidR="00813F11" w:rsidRPr="009F2BBA">
        <w:rPr>
          <w:rFonts w:ascii="Calibri" w:hAnsi="Calibri" w:cs="Calibri"/>
        </w:rPr>
        <w:t xml:space="preserve">inserted tubing of </w:t>
      </w:r>
      <w:r w:rsidR="00A90F38" w:rsidRPr="009F2BBA">
        <w:rPr>
          <w:rFonts w:ascii="Calibri" w:hAnsi="Calibri" w:cs="Calibri"/>
        </w:rPr>
        <w:t xml:space="preserve">the </w:t>
      </w:r>
      <w:r w:rsidR="00813F11" w:rsidRPr="009F2BBA">
        <w:rPr>
          <w:rFonts w:ascii="Calibri" w:hAnsi="Calibri" w:cs="Calibri"/>
        </w:rPr>
        <w:t xml:space="preserve">8-channel manifold fixed in a plate holder and mounted in </w:t>
      </w:r>
      <w:r w:rsidR="000A6403" w:rsidRPr="009F2BBA">
        <w:rPr>
          <w:rFonts w:ascii="Calibri" w:hAnsi="Calibri" w:cs="Calibri"/>
        </w:rPr>
        <w:t xml:space="preserve">the </w:t>
      </w:r>
      <w:r w:rsidR="00813F11" w:rsidRPr="009F2BBA">
        <w:rPr>
          <w:rFonts w:ascii="Calibri" w:hAnsi="Calibri" w:cs="Calibri"/>
        </w:rPr>
        <w:t>motorized stage of the microscope.</w:t>
      </w:r>
      <w:r w:rsidR="0027115A" w:rsidRPr="009F2BBA">
        <w:rPr>
          <w:rFonts w:ascii="Calibri" w:hAnsi="Calibri" w:cs="Calibri"/>
          <w:b/>
        </w:rPr>
        <w:t xml:space="preserve"> </w:t>
      </w:r>
      <w:r w:rsidRPr="009F2BBA">
        <w:rPr>
          <w:rFonts w:ascii="Calibri" w:hAnsi="Calibri" w:cs="Calibri"/>
          <w:b/>
        </w:rPr>
        <w:t>(D)</w:t>
      </w:r>
      <w:r w:rsidR="00234BD1" w:rsidRPr="009F2BBA">
        <w:rPr>
          <w:rFonts w:ascii="Calibri" w:hAnsi="Calibri" w:cs="Calibri"/>
        </w:rPr>
        <w:t xml:space="preserve"> </w:t>
      </w:r>
      <w:r w:rsidR="00813F11" w:rsidRPr="009F2BBA">
        <w:rPr>
          <w:rFonts w:ascii="Calibri" w:hAnsi="Calibri" w:cs="Calibri"/>
        </w:rPr>
        <w:t xml:space="preserve">Schematic representation of </w:t>
      </w:r>
      <w:r w:rsidR="00634429" w:rsidRPr="009F2BBA">
        <w:rPr>
          <w:rFonts w:ascii="Calibri" w:hAnsi="Calibri" w:cs="Calibri"/>
        </w:rPr>
        <w:t xml:space="preserve">the </w:t>
      </w:r>
      <w:r w:rsidR="00813F11" w:rsidRPr="009F2BBA">
        <w:rPr>
          <w:rFonts w:ascii="Calibri" w:hAnsi="Calibri" w:cs="Calibri"/>
        </w:rPr>
        <w:t xml:space="preserve">major steps of </w:t>
      </w:r>
      <w:r w:rsidR="000A6403" w:rsidRPr="009F2BBA">
        <w:rPr>
          <w:rFonts w:ascii="Calibri" w:hAnsi="Calibri" w:cs="Calibri"/>
        </w:rPr>
        <w:t xml:space="preserve">the </w:t>
      </w:r>
      <w:r w:rsidR="00813F11" w:rsidRPr="009F2BBA">
        <w:rPr>
          <w:rFonts w:ascii="Calibri" w:hAnsi="Calibri" w:cs="Calibri"/>
        </w:rPr>
        <w:t>flow assay.</w:t>
      </w:r>
    </w:p>
    <w:p w14:paraId="61D235C8" w14:textId="77777777" w:rsidR="00D3755D" w:rsidRPr="009F2BBA" w:rsidRDefault="00D3755D" w:rsidP="00221199">
      <w:pPr>
        <w:jc w:val="both"/>
        <w:rPr>
          <w:rFonts w:ascii="Calibri" w:hAnsi="Calibri" w:cs="Calibri"/>
          <w:b/>
        </w:rPr>
      </w:pPr>
    </w:p>
    <w:p w14:paraId="470D394C" w14:textId="783E5680" w:rsidR="00AD0B94" w:rsidRPr="009F2BBA" w:rsidRDefault="00D3755D" w:rsidP="00221199">
      <w:pPr>
        <w:jc w:val="both"/>
        <w:rPr>
          <w:rFonts w:ascii="Calibri" w:hAnsi="Calibri" w:cs="Calibri"/>
        </w:rPr>
      </w:pPr>
      <w:r w:rsidRPr="009F2BBA">
        <w:rPr>
          <w:rFonts w:ascii="Calibri" w:hAnsi="Calibri" w:cs="Calibri"/>
          <w:b/>
        </w:rPr>
        <w:t xml:space="preserve">Figure 4: </w:t>
      </w:r>
      <w:r w:rsidR="00661607" w:rsidRPr="009F2BBA">
        <w:rPr>
          <w:rFonts w:ascii="Calibri" w:hAnsi="Calibri" w:cs="Calibri"/>
          <w:b/>
        </w:rPr>
        <w:t xml:space="preserve">Image analysis </w:t>
      </w:r>
      <w:r w:rsidR="00A90F38" w:rsidRPr="009F2BBA">
        <w:rPr>
          <w:rFonts w:ascii="Calibri" w:hAnsi="Calibri" w:cs="Calibri"/>
          <w:b/>
        </w:rPr>
        <w:t>and</w:t>
      </w:r>
      <w:r w:rsidR="00661607" w:rsidRPr="009F2BBA">
        <w:rPr>
          <w:rFonts w:ascii="Calibri" w:hAnsi="Calibri" w:cs="Calibri"/>
          <w:b/>
        </w:rPr>
        <w:t xml:space="preserve"> automated detection of adherent </w:t>
      </w:r>
      <w:r w:rsidR="00793DE2" w:rsidRPr="009F2BBA">
        <w:rPr>
          <w:rFonts w:ascii="Calibri" w:hAnsi="Calibri" w:cs="Calibri"/>
          <w:b/>
        </w:rPr>
        <w:t>leukocytes</w:t>
      </w:r>
      <w:r w:rsidR="00661607" w:rsidRPr="009F2BBA">
        <w:rPr>
          <w:rFonts w:ascii="Calibri" w:hAnsi="Calibri" w:cs="Calibri"/>
          <w:b/>
        </w:rPr>
        <w:t>.</w:t>
      </w:r>
      <w:r w:rsidR="00AD0B94" w:rsidRPr="009F2BBA">
        <w:rPr>
          <w:rFonts w:ascii="Calibri" w:hAnsi="Calibri" w:cs="Calibri"/>
        </w:rPr>
        <w:t xml:space="preserve"> </w:t>
      </w:r>
      <w:r w:rsidRPr="009F2BBA">
        <w:rPr>
          <w:rFonts w:ascii="Calibri" w:hAnsi="Calibri" w:cs="Calibri"/>
          <w:b/>
        </w:rPr>
        <w:t>(A)</w:t>
      </w:r>
      <w:r w:rsidR="00234BD1" w:rsidRPr="009F2BBA">
        <w:rPr>
          <w:rFonts w:ascii="Calibri" w:hAnsi="Calibri" w:cs="Calibri"/>
        </w:rPr>
        <w:t xml:space="preserve"> </w:t>
      </w:r>
      <w:r w:rsidR="00032283" w:rsidRPr="009F2BBA">
        <w:rPr>
          <w:rFonts w:ascii="Calibri" w:hAnsi="Calibri" w:cs="Calibri"/>
        </w:rPr>
        <w:t xml:space="preserve">The dialog window of </w:t>
      </w:r>
      <w:r w:rsidR="00800F70" w:rsidRPr="009F2BBA">
        <w:rPr>
          <w:rFonts w:ascii="Calibri" w:hAnsi="Calibri" w:cs="Calibri"/>
        </w:rPr>
        <w:t xml:space="preserve">the image processing software </w:t>
      </w:r>
      <w:r w:rsidR="00032283" w:rsidRPr="009F2BBA">
        <w:rPr>
          <w:rFonts w:ascii="Calibri" w:hAnsi="Calibri" w:cs="Calibri"/>
        </w:rPr>
        <w:t>with</w:t>
      </w:r>
      <w:r w:rsidR="00A90F38" w:rsidRPr="009F2BBA">
        <w:rPr>
          <w:rFonts w:ascii="Calibri" w:hAnsi="Calibri" w:cs="Calibri"/>
        </w:rPr>
        <w:t xml:space="preserve"> </w:t>
      </w:r>
      <w:r w:rsidR="00032283" w:rsidRPr="009F2BBA">
        <w:rPr>
          <w:rFonts w:ascii="Calibri" w:hAnsi="Calibri" w:cs="Calibri"/>
        </w:rPr>
        <w:t xml:space="preserve">specified settings for </w:t>
      </w:r>
      <w:r w:rsidR="00A90F38" w:rsidRPr="009F2BBA">
        <w:rPr>
          <w:rFonts w:ascii="Calibri" w:hAnsi="Calibri" w:cs="Calibri"/>
        </w:rPr>
        <w:t xml:space="preserve">the </w:t>
      </w:r>
      <w:r w:rsidR="00032283" w:rsidRPr="009F2BBA">
        <w:rPr>
          <w:rFonts w:ascii="Calibri" w:hAnsi="Calibri" w:cs="Calibri"/>
        </w:rPr>
        <w:t xml:space="preserve">identification of </w:t>
      </w:r>
      <w:r w:rsidR="00793DE2" w:rsidRPr="009F2BBA">
        <w:rPr>
          <w:rFonts w:ascii="Calibri" w:hAnsi="Calibri" w:cs="Calibri"/>
        </w:rPr>
        <w:t>leukocytes</w:t>
      </w:r>
      <w:r w:rsidR="00032283" w:rsidRPr="009F2BBA">
        <w:rPr>
          <w:rFonts w:ascii="Calibri" w:hAnsi="Calibri" w:cs="Calibri"/>
        </w:rPr>
        <w:t>.</w:t>
      </w:r>
      <w:r w:rsidR="00221199" w:rsidRPr="009F2BBA">
        <w:rPr>
          <w:rFonts w:ascii="Calibri" w:hAnsi="Calibri" w:cs="Calibri"/>
          <w:b/>
        </w:rPr>
        <w:t xml:space="preserve"> </w:t>
      </w:r>
      <w:r w:rsidRPr="009F2BBA">
        <w:rPr>
          <w:rFonts w:ascii="Calibri" w:hAnsi="Calibri" w:cs="Calibri"/>
          <w:b/>
        </w:rPr>
        <w:t>(B)</w:t>
      </w:r>
      <w:r w:rsidR="00234BD1" w:rsidRPr="009F2BBA">
        <w:rPr>
          <w:rFonts w:ascii="Calibri" w:hAnsi="Calibri" w:cs="Calibri"/>
        </w:rPr>
        <w:t xml:space="preserve"> </w:t>
      </w:r>
      <w:r w:rsidR="00032283" w:rsidRPr="009F2BBA">
        <w:rPr>
          <w:rFonts w:ascii="Calibri" w:hAnsi="Calibri" w:cs="Calibri"/>
        </w:rPr>
        <w:t xml:space="preserve">The dialog window of </w:t>
      </w:r>
      <w:r w:rsidR="00800F70" w:rsidRPr="009F2BBA">
        <w:rPr>
          <w:rFonts w:ascii="Calibri" w:hAnsi="Calibri" w:cs="Calibri"/>
        </w:rPr>
        <w:t xml:space="preserve">the image processing software </w:t>
      </w:r>
      <w:r w:rsidR="00032283" w:rsidRPr="009F2BBA">
        <w:rPr>
          <w:rFonts w:ascii="Calibri" w:hAnsi="Calibri" w:cs="Calibri"/>
        </w:rPr>
        <w:t>with</w:t>
      </w:r>
      <w:r w:rsidR="00A90F38" w:rsidRPr="009F2BBA">
        <w:rPr>
          <w:rFonts w:ascii="Calibri" w:hAnsi="Calibri" w:cs="Calibri"/>
        </w:rPr>
        <w:t xml:space="preserve"> </w:t>
      </w:r>
      <w:r w:rsidR="00032283" w:rsidRPr="009F2BBA">
        <w:rPr>
          <w:rFonts w:ascii="Calibri" w:hAnsi="Calibri" w:cs="Calibri"/>
        </w:rPr>
        <w:t>specified filtering criteria of</w:t>
      </w:r>
      <w:r w:rsidR="00A90F38" w:rsidRPr="009F2BBA">
        <w:rPr>
          <w:rFonts w:ascii="Calibri" w:hAnsi="Calibri" w:cs="Calibri"/>
        </w:rPr>
        <w:t xml:space="preserve"> the</w:t>
      </w:r>
      <w:r w:rsidR="00032283" w:rsidRPr="009F2BBA">
        <w:rPr>
          <w:rFonts w:ascii="Calibri" w:hAnsi="Calibri" w:cs="Calibri"/>
        </w:rPr>
        <w:t xml:space="preserve"> identified objects</w:t>
      </w:r>
      <w:r w:rsidR="0043326B" w:rsidRPr="009F2BBA">
        <w:rPr>
          <w:rFonts w:ascii="Calibri" w:hAnsi="Calibri" w:cs="Calibri"/>
        </w:rPr>
        <w:t xml:space="preserve"> based on minimally accepted surface area (</w:t>
      </w:r>
      <w:proofErr w:type="spellStart"/>
      <w:r w:rsidR="000E7C78" w:rsidRPr="009F2BBA">
        <w:rPr>
          <w:rFonts w:ascii="Calibri" w:hAnsi="Calibri" w:cs="Calibri"/>
        </w:rPr>
        <w:t>S</w:t>
      </w:r>
      <w:r w:rsidR="0043326B" w:rsidRPr="009F2BBA">
        <w:rPr>
          <w:rFonts w:ascii="Calibri" w:hAnsi="Calibri" w:cs="Calibri"/>
        </w:rPr>
        <w:t>A</w:t>
      </w:r>
      <w:r w:rsidR="000E7C78" w:rsidRPr="009F2BBA">
        <w:rPr>
          <w:rFonts w:ascii="Calibri" w:hAnsi="Calibri" w:cs="Calibri"/>
          <w:vertAlign w:val="subscript"/>
        </w:rPr>
        <w:t>min</w:t>
      </w:r>
      <w:proofErr w:type="spellEnd"/>
      <w:r w:rsidR="0043326B" w:rsidRPr="009F2BBA">
        <w:rPr>
          <w:rFonts w:ascii="Calibri" w:hAnsi="Calibri" w:cs="Calibri"/>
        </w:rPr>
        <w:t xml:space="preserve"> </w:t>
      </w:r>
      <w:r w:rsidR="000E7C78" w:rsidRPr="009F2BBA">
        <w:rPr>
          <w:rFonts w:ascii="Calibri" w:hAnsi="Calibri" w:cs="Calibri"/>
        </w:rPr>
        <w:t>=</w:t>
      </w:r>
      <w:r w:rsidR="0043326B" w:rsidRPr="009F2BBA">
        <w:rPr>
          <w:rFonts w:ascii="Calibri" w:hAnsi="Calibri" w:cs="Calibri"/>
        </w:rPr>
        <w:t xml:space="preserve"> 70 px)</w:t>
      </w:r>
      <w:r w:rsidR="00032283" w:rsidRPr="009F2BBA">
        <w:rPr>
          <w:rFonts w:ascii="Calibri" w:hAnsi="Calibri" w:cs="Calibri"/>
        </w:rPr>
        <w:t>.</w:t>
      </w:r>
      <w:r w:rsidR="00221199" w:rsidRPr="009F2BBA">
        <w:rPr>
          <w:rFonts w:ascii="Calibri" w:hAnsi="Calibri" w:cs="Calibri"/>
          <w:b/>
        </w:rPr>
        <w:t xml:space="preserve"> </w:t>
      </w:r>
      <w:r w:rsidRPr="009F2BBA">
        <w:rPr>
          <w:rFonts w:ascii="Calibri" w:hAnsi="Calibri" w:cs="Calibri"/>
          <w:b/>
        </w:rPr>
        <w:t>(C)</w:t>
      </w:r>
      <w:r w:rsidR="00234BD1" w:rsidRPr="009F2BBA">
        <w:rPr>
          <w:rFonts w:ascii="Calibri" w:hAnsi="Calibri" w:cs="Calibri"/>
        </w:rPr>
        <w:t xml:space="preserve"> </w:t>
      </w:r>
      <w:r w:rsidR="00032283" w:rsidRPr="009F2BBA">
        <w:rPr>
          <w:rFonts w:ascii="Calibri" w:hAnsi="Calibri" w:cs="Calibri"/>
        </w:rPr>
        <w:t xml:space="preserve">Example of correct identification </w:t>
      </w:r>
      <w:r w:rsidR="00793DE2" w:rsidRPr="009F2BBA">
        <w:rPr>
          <w:rFonts w:ascii="Calibri" w:hAnsi="Calibri" w:cs="Calibri"/>
        </w:rPr>
        <w:t>of leukocytes</w:t>
      </w:r>
      <w:r w:rsidR="00806CDF" w:rsidRPr="009F2BBA">
        <w:rPr>
          <w:rFonts w:ascii="Calibri" w:hAnsi="Calibri" w:cs="Calibri"/>
        </w:rPr>
        <w:t xml:space="preserve"> and filtering of non-specific objects</w:t>
      </w:r>
      <w:r w:rsidR="0043326B" w:rsidRPr="009F2BBA">
        <w:rPr>
          <w:rFonts w:ascii="Calibri" w:hAnsi="Calibri" w:cs="Calibri"/>
        </w:rPr>
        <w:t xml:space="preserve"> </w:t>
      </w:r>
      <w:r w:rsidR="000E7C78" w:rsidRPr="009F2BBA">
        <w:rPr>
          <w:rFonts w:ascii="Calibri" w:hAnsi="Calibri" w:cs="Calibri"/>
        </w:rPr>
        <w:t xml:space="preserve">of </w:t>
      </w:r>
      <w:r w:rsidR="00AB520F" w:rsidRPr="009F2BBA">
        <w:rPr>
          <w:rFonts w:ascii="Calibri" w:hAnsi="Calibri" w:cs="Calibri"/>
        </w:rPr>
        <w:t xml:space="preserve">the </w:t>
      </w:r>
      <w:r w:rsidR="000E7C78" w:rsidRPr="009F2BBA">
        <w:rPr>
          <w:rFonts w:ascii="Calibri" w:hAnsi="Calibri" w:cs="Calibri"/>
        </w:rPr>
        <w:t xml:space="preserve">small </w:t>
      </w:r>
      <w:r w:rsidR="0043326B" w:rsidRPr="009F2BBA">
        <w:rPr>
          <w:rFonts w:ascii="Calibri" w:hAnsi="Calibri" w:cs="Calibri"/>
        </w:rPr>
        <w:t>surface area</w:t>
      </w:r>
      <w:r w:rsidR="000E7C78" w:rsidRPr="009F2BBA">
        <w:rPr>
          <w:rFonts w:ascii="Calibri" w:hAnsi="Calibri" w:cs="Calibri"/>
        </w:rPr>
        <w:t xml:space="preserve"> (SA) </w:t>
      </w:r>
      <w:r w:rsidR="0043326B" w:rsidRPr="009F2BBA">
        <w:rPr>
          <w:rFonts w:ascii="Calibri" w:hAnsi="Calibri" w:cs="Calibri"/>
        </w:rPr>
        <w:t>(</w:t>
      </w:r>
      <w:r w:rsidR="00AB520F" w:rsidRPr="009F2BBA">
        <w:rPr>
          <w:rFonts w:ascii="Calibri" w:hAnsi="Calibri" w:cs="Calibri"/>
        </w:rPr>
        <w:t>t</w:t>
      </w:r>
      <w:r w:rsidR="0043326B" w:rsidRPr="009F2BBA">
        <w:rPr>
          <w:rFonts w:ascii="Calibri" w:hAnsi="Calibri" w:cs="Calibri"/>
        </w:rPr>
        <w:t>ypical diameter in pixel (Min,</w:t>
      </w:r>
      <w:r w:rsidR="000E7C78" w:rsidRPr="009F2BBA">
        <w:rPr>
          <w:rFonts w:ascii="Calibri" w:hAnsi="Calibri" w:cs="Calibri"/>
        </w:rPr>
        <w:t xml:space="preserve"> </w:t>
      </w:r>
      <w:r w:rsidR="0043326B" w:rsidRPr="009F2BBA">
        <w:rPr>
          <w:rFonts w:ascii="Calibri" w:hAnsi="Calibri" w:cs="Calibri"/>
        </w:rPr>
        <w:t>Max) = (9,</w:t>
      </w:r>
      <w:r w:rsidR="000E7C78" w:rsidRPr="009F2BBA">
        <w:rPr>
          <w:rFonts w:ascii="Calibri" w:hAnsi="Calibri" w:cs="Calibri"/>
        </w:rPr>
        <w:t xml:space="preserve"> </w:t>
      </w:r>
      <w:r w:rsidR="0043326B" w:rsidRPr="009F2BBA">
        <w:rPr>
          <w:rFonts w:ascii="Calibri" w:hAnsi="Calibri" w:cs="Calibri"/>
        </w:rPr>
        <w:t xml:space="preserve">15); </w:t>
      </w:r>
      <w:r w:rsidR="000E7C78" w:rsidRPr="009F2BBA">
        <w:rPr>
          <w:rFonts w:ascii="Calibri" w:hAnsi="Calibri" w:cs="Calibri"/>
        </w:rPr>
        <w:t xml:space="preserve">Filtering criteria </w:t>
      </w:r>
      <w:proofErr w:type="spellStart"/>
      <w:r w:rsidR="0043326B" w:rsidRPr="009F2BBA">
        <w:rPr>
          <w:rFonts w:ascii="Calibri" w:hAnsi="Calibri" w:cs="Calibri"/>
        </w:rPr>
        <w:t>SA</w:t>
      </w:r>
      <w:r w:rsidR="000E7C78" w:rsidRPr="009F2BBA">
        <w:rPr>
          <w:rFonts w:ascii="Calibri" w:hAnsi="Calibri" w:cs="Calibri"/>
          <w:vertAlign w:val="subscript"/>
        </w:rPr>
        <w:t>min</w:t>
      </w:r>
      <w:proofErr w:type="spellEnd"/>
      <w:r w:rsidR="0043326B" w:rsidRPr="009F2BBA">
        <w:rPr>
          <w:rFonts w:ascii="Calibri" w:hAnsi="Calibri" w:cs="Calibri"/>
        </w:rPr>
        <w:t xml:space="preserve"> </w:t>
      </w:r>
      <w:r w:rsidR="000E7C78" w:rsidRPr="009F2BBA">
        <w:rPr>
          <w:rFonts w:ascii="Calibri" w:hAnsi="Calibri" w:cs="Calibri"/>
        </w:rPr>
        <w:t>=</w:t>
      </w:r>
      <w:r w:rsidR="0043326B" w:rsidRPr="009F2BBA">
        <w:rPr>
          <w:rFonts w:ascii="Calibri" w:hAnsi="Calibri" w:cs="Calibri"/>
        </w:rPr>
        <w:t xml:space="preserve"> 70 px)</w:t>
      </w:r>
      <w:r w:rsidR="00032283" w:rsidRPr="009F2BBA">
        <w:rPr>
          <w:rFonts w:ascii="Calibri" w:hAnsi="Calibri" w:cs="Calibri"/>
        </w:rPr>
        <w:t>.</w:t>
      </w:r>
      <w:r w:rsidR="00E727B7" w:rsidRPr="009F2BBA">
        <w:rPr>
          <w:rFonts w:ascii="Calibri" w:hAnsi="Calibri" w:cs="Calibri"/>
        </w:rPr>
        <w:t xml:space="preserve"> Accepted objects are depicted in green and discarded objects are depicted in violet.</w:t>
      </w:r>
      <w:r w:rsidR="0027115A" w:rsidRPr="009F2BBA">
        <w:rPr>
          <w:rFonts w:ascii="Calibri" w:hAnsi="Calibri" w:cs="Calibri"/>
          <w:b/>
        </w:rPr>
        <w:t xml:space="preserve"> </w:t>
      </w:r>
      <w:r w:rsidRPr="009F2BBA">
        <w:rPr>
          <w:rFonts w:ascii="Calibri" w:hAnsi="Calibri" w:cs="Calibri"/>
          <w:b/>
        </w:rPr>
        <w:t>(D)</w:t>
      </w:r>
      <w:r w:rsidR="00234BD1" w:rsidRPr="009F2BBA">
        <w:rPr>
          <w:rFonts w:ascii="Calibri" w:hAnsi="Calibri" w:cs="Calibri"/>
        </w:rPr>
        <w:t xml:space="preserve"> </w:t>
      </w:r>
      <w:r w:rsidR="00032283" w:rsidRPr="009F2BBA">
        <w:rPr>
          <w:rFonts w:ascii="Calibri" w:hAnsi="Calibri" w:cs="Calibri"/>
        </w:rPr>
        <w:t>Example of incorrect identification</w:t>
      </w:r>
      <w:r w:rsidR="00793DE2" w:rsidRPr="009F2BBA">
        <w:rPr>
          <w:rFonts w:ascii="Calibri" w:hAnsi="Calibri" w:cs="Calibri"/>
        </w:rPr>
        <w:t xml:space="preserve"> of leukocytes</w:t>
      </w:r>
      <w:r w:rsidR="00EF0918" w:rsidRPr="009F2BBA">
        <w:rPr>
          <w:rFonts w:ascii="Calibri" w:hAnsi="Calibri" w:cs="Calibri"/>
        </w:rPr>
        <w:t xml:space="preserve"> due to </w:t>
      </w:r>
      <w:r w:rsidR="00AB520F" w:rsidRPr="009F2BBA">
        <w:rPr>
          <w:rFonts w:ascii="Calibri" w:hAnsi="Calibri" w:cs="Calibri"/>
        </w:rPr>
        <w:t xml:space="preserve">the </w:t>
      </w:r>
      <w:r w:rsidR="00EF0918" w:rsidRPr="009F2BBA">
        <w:rPr>
          <w:rFonts w:ascii="Calibri" w:hAnsi="Calibri" w:cs="Calibri"/>
        </w:rPr>
        <w:t>incorrect range of typical diameter</w:t>
      </w:r>
      <w:r w:rsidR="000E7C78" w:rsidRPr="009F2BBA">
        <w:rPr>
          <w:rFonts w:ascii="Calibri" w:hAnsi="Calibri" w:cs="Calibri"/>
        </w:rPr>
        <w:t xml:space="preserve"> (Typical diameter in pixel (Min, Max) = (3, 15); Filtering criteria </w:t>
      </w:r>
      <w:proofErr w:type="spellStart"/>
      <w:r w:rsidR="000E7C78" w:rsidRPr="009F2BBA">
        <w:rPr>
          <w:rFonts w:ascii="Calibri" w:hAnsi="Calibri" w:cs="Calibri"/>
        </w:rPr>
        <w:t>SA</w:t>
      </w:r>
      <w:r w:rsidR="000E7C78" w:rsidRPr="009F2BBA">
        <w:rPr>
          <w:rFonts w:ascii="Calibri" w:hAnsi="Calibri" w:cs="Calibri"/>
          <w:vertAlign w:val="subscript"/>
        </w:rPr>
        <w:t>min</w:t>
      </w:r>
      <w:proofErr w:type="spellEnd"/>
      <w:r w:rsidR="000E7C78" w:rsidRPr="009F2BBA">
        <w:rPr>
          <w:rFonts w:ascii="Calibri" w:hAnsi="Calibri" w:cs="Calibri"/>
        </w:rPr>
        <w:t xml:space="preserve"> </w:t>
      </w:r>
      <w:r w:rsidR="00800F70" w:rsidRPr="009F2BBA">
        <w:rPr>
          <w:rFonts w:ascii="Calibri" w:hAnsi="Calibri" w:cs="Calibri"/>
        </w:rPr>
        <w:t>=</w:t>
      </w:r>
      <w:r w:rsidR="000E7C78" w:rsidRPr="009F2BBA">
        <w:rPr>
          <w:rFonts w:ascii="Calibri" w:hAnsi="Calibri" w:cs="Calibri"/>
        </w:rPr>
        <w:t xml:space="preserve"> 70 px). </w:t>
      </w:r>
      <w:r w:rsidR="00E727B7" w:rsidRPr="009F2BBA">
        <w:rPr>
          <w:rFonts w:ascii="Calibri" w:hAnsi="Calibri" w:cs="Calibri"/>
        </w:rPr>
        <w:t xml:space="preserve"> Accepted objects are depicted in green and discarded objects are depicted in violet.</w:t>
      </w:r>
    </w:p>
    <w:p w14:paraId="75182EC3" w14:textId="2E16B8CF" w:rsidR="00B32616" w:rsidRPr="009F2BBA" w:rsidRDefault="00B32616" w:rsidP="00221199">
      <w:pPr>
        <w:jc w:val="both"/>
        <w:rPr>
          <w:rFonts w:ascii="Calibri" w:hAnsi="Calibri" w:cs="Calibri"/>
        </w:rPr>
      </w:pPr>
    </w:p>
    <w:p w14:paraId="02D68135" w14:textId="2FACC1A5" w:rsidR="00601793" w:rsidRPr="009F2BBA" w:rsidRDefault="006305D7" w:rsidP="00221199">
      <w:pPr>
        <w:jc w:val="both"/>
        <w:rPr>
          <w:rFonts w:ascii="Calibri" w:hAnsi="Calibri" w:cs="Calibri"/>
          <w:b/>
        </w:rPr>
      </w:pPr>
      <w:r w:rsidRPr="009F2BBA">
        <w:rPr>
          <w:rFonts w:ascii="Calibri" w:hAnsi="Calibri" w:cs="Calibri"/>
          <w:b/>
        </w:rPr>
        <w:t>DISCUSSION</w:t>
      </w:r>
      <w:r w:rsidRPr="009F2BBA">
        <w:rPr>
          <w:rFonts w:ascii="Calibri" w:hAnsi="Calibri" w:cs="Calibri"/>
          <w:b/>
          <w:bCs/>
        </w:rPr>
        <w:t xml:space="preserve">: </w:t>
      </w:r>
    </w:p>
    <w:p w14:paraId="239F24E1" w14:textId="77777777" w:rsidR="0032048A" w:rsidRPr="009F2BBA" w:rsidRDefault="00601793" w:rsidP="00221199">
      <w:pPr>
        <w:jc w:val="both"/>
        <w:rPr>
          <w:rFonts w:ascii="Calibri" w:hAnsi="Calibri" w:cs="Calibri"/>
        </w:rPr>
      </w:pPr>
      <w:r w:rsidRPr="009F2BBA">
        <w:rPr>
          <w:rFonts w:ascii="Calibri" w:hAnsi="Calibri" w:cs="Calibri"/>
        </w:rPr>
        <w:t xml:space="preserve">This protocol describes </w:t>
      </w:r>
      <w:r w:rsidR="00B1499C" w:rsidRPr="009F2BBA">
        <w:rPr>
          <w:rFonts w:ascii="Calibri" w:hAnsi="Calibri" w:cs="Calibri"/>
        </w:rPr>
        <w:t xml:space="preserve">the </w:t>
      </w:r>
      <w:r w:rsidRPr="009F2BBA">
        <w:rPr>
          <w:rFonts w:ascii="Calibri" w:hAnsi="Calibri" w:cs="Calibri"/>
        </w:rPr>
        <w:t xml:space="preserve">characterization of </w:t>
      </w:r>
      <w:proofErr w:type="spellStart"/>
      <w:r w:rsidRPr="009F2BBA">
        <w:rPr>
          <w:rFonts w:ascii="Calibri" w:hAnsi="Calibri" w:cs="Calibri"/>
        </w:rPr>
        <w:t>hiPSC</w:t>
      </w:r>
      <w:proofErr w:type="spellEnd"/>
      <w:r w:rsidRPr="009F2BBA">
        <w:rPr>
          <w:rFonts w:ascii="Calibri" w:hAnsi="Calibri" w:cs="Calibri"/>
        </w:rPr>
        <w:t xml:space="preserve">-EC treatment with pro-inflammatory </w:t>
      </w:r>
      <w:r w:rsidR="001C5E2A" w:rsidRPr="009F2BBA">
        <w:rPr>
          <w:rFonts w:ascii="Calibri" w:hAnsi="Calibri" w:cs="Calibri"/>
        </w:rPr>
        <w:t xml:space="preserve">stimuli, such as </w:t>
      </w:r>
      <w:r w:rsidRPr="009F2BBA">
        <w:rPr>
          <w:rFonts w:ascii="Calibri" w:hAnsi="Calibri" w:cs="Calibri"/>
        </w:rPr>
        <w:t xml:space="preserve">TNFα, functional assessment of leukocyte adhesion to </w:t>
      </w:r>
      <w:proofErr w:type="spellStart"/>
      <w:r w:rsidRPr="009F2BBA">
        <w:rPr>
          <w:rFonts w:ascii="Calibri" w:hAnsi="Calibri" w:cs="Calibri"/>
        </w:rPr>
        <w:t>hiPSC</w:t>
      </w:r>
      <w:proofErr w:type="spellEnd"/>
      <w:r w:rsidRPr="009F2BBA">
        <w:rPr>
          <w:rFonts w:ascii="Calibri" w:hAnsi="Calibri" w:cs="Calibri"/>
        </w:rPr>
        <w:t>-ECs in the flow assay using live imaging and automated counting of adherent leukocytes.</w:t>
      </w:r>
      <w:r w:rsidR="00934591" w:rsidRPr="009F2BBA">
        <w:rPr>
          <w:rFonts w:ascii="Calibri" w:hAnsi="Calibri" w:cs="Calibri"/>
        </w:rPr>
        <w:t xml:space="preserve"> </w:t>
      </w:r>
    </w:p>
    <w:p w14:paraId="1B4DF864" w14:textId="77777777" w:rsidR="0032048A" w:rsidRPr="009F2BBA" w:rsidRDefault="0032048A" w:rsidP="00221199">
      <w:pPr>
        <w:jc w:val="both"/>
        <w:rPr>
          <w:rFonts w:ascii="Calibri" w:hAnsi="Calibri" w:cs="Calibri"/>
        </w:rPr>
      </w:pPr>
    </w:p>
    <w:p w14:paraId="6388C9C6" w14:textId="23BE3864" w:rsidR="0032048A" w:rsidRPr="009F2BBA" w:rsidRDefault="0032048A" w:rsidP="00221199">
      <w:pPr>
        <w:jc w:val="both"/>
        <w:rPr>
          <w:rFonts w:ascii="Calibri" w:hAnsi="Calibri" w:cs="Calibri"/>
        </w:rPr>
      </w:pPr>
      <w:r w:rsidRPr="009F2BBA">
        <w:rPr>
          <w:rFonts w:ascii="Calibri" w:hAnsi="Calibri" w:cs="Calibri"/>
        </w:rPr>
        <w:t xml:space="preserve">Overnight stimulation of </w:t>
      </w:r>
      <w:proofErr w:type="spellStart"/>
      <w:r w:rsidRPr="009F2BBA">
        <w:rPr>
          <w:rFonts w:ascii="Calibri" w:hAnsi="Calibri" w:cs="Calibri"/>
        </w:rPr>
        <w:t>hiPSC</w:t>
      </w:r>
      <w:proofErr w:type="spellEnd"/>
      <w:r w:rsidRPr="009F2BBA">
        <w:rPr>
          <w:rFonts w:ascii="Calibri" w:hAnsi="Calibri" w:cs="Calibri"/>
        </w:rPr>
        <w:t xml:space="preserve">-ECs with TNFα results in the elongated appearance that typically indicates an activated pro-inflammatory phenotype in ECs. </w:t>
      </w:r>
      <w:r w:rsidR="00E96D88" w:rsidRPr="009F2BBA">
        <w:rPr>
          <w:rFonts w:ascii="Calibri" w:hAnsi="Calibri" w:cs="Calibri"/>
        </w:rPr>
        <w:t>During the optimization stage, expression levels of E-selectin, ICAM-1, VCAM-1 should be verified by FACs</w:t>
      </w:r>
      <w:r w:rsidR="00E96D88" w:rsidRPr="009F2BBA">
        <w:rPr>
          <w:rFonts w:ascii="Calibri" w:hAnsi="Calibri" w:cs="Calibri"/>
        </w:rPr>
        <w:fldChar w:fldCharType="begin"/>
      </w:r>
      <w:r w:rsidR="00CE1FB5" w:rsidRPr="009F2BBA">
        <w:rPr>
          <w:rFonts w:ascii="Calibri" w:hAnsi="Calibri" w:cs="Calibri"/>
        </w:rPr>
        <w:instrText xml:space="preserve"> ADDIN PAPERS2_CITATIONS &lt;citation&gt;&lt;priority&gt;9&lt;/priority&gt;&lt;uuid&gt;8114687E-07A3-4AEC-B2AF-56A15232BDC5&lt;/uuid&gt;&lt;publications&gt;&lt;publication&gt;&lt;subtype&gt;400&lt;/subtype&gt;&lt;title&gt;Inflammatory Responses and Barrier Function of Endothelial Cells Derived from Human Induced Pluripotent Stem Cells&lt;/title&gt;&lt;url&gt;http://linkinghub.elsevier.com/retrieve/pii/S2213671118301395&lt;/url&gt;&lt;publication_date&gt;99201804001200000000220000&lt;/publication_date&gt;&lt;uuid&gt;9193AF18-39BC-4A65-9E85-D43F23A682E9&lt;/uuid&gt;&lt;type&gt;400&lt;/type&gt;&lt;citekey&gt;Halaidych:2018jx&lt;/citekey&gt;&lt;doi&gt;10.1016/j.stemcr.2018.03.012&lt;/doi&gt;&lt;bundle&gt;&lt;publication&gt;&lt;title&gt;Stem Cell Reports&lt;/title&gt;&lt;uuid&gt;B6D215DD-EFE0-4A8F-9327-0F2929329110&lt;/uuid&gt;&lt;subtype&gt;-100&lt;/subtype&gt;&lt;type&gt;-100&lt;/type&gt;&lt;/publication&gt;&lt;/bundle&gt;&lt;authors&gt;&lt;author&gt;&lt;lastName&gt;Halaidych&lt;/lastName&gt;&lt;firstName&gt;Oleh&lt;/firstName&gt;&lt;middleNames&gt;V&lt;/middleNames&gt;&lt;/author&gt;&lt;author&gt;&lt;lastName&gt;Freund&lt;/lastName&gt;&lt;firstName&gt;Christian&lt;/firstName&gt;&lt;/author&gt;&lt;author&gt;&lt;lastName&gt;Hil&lt;/lastName&gt;&lt;nonDroppingParticle&gt;van den&lt;/nonDroppingParticle&gt;&lt;firstName&gt;Francijna&lt;/firstName&gt;&lt;/author&gt;&lt;author&gt;&lt;lastName&gt;Salvatori&lt;/lastName&gt;&lt;firstName&gt;Daniela&lt;/firstName&gt;&lt;middleNames&gt;C F&lt;/middleNames&gt;&lt;/author&gt;&lt;author&gt;&lt;lastName&gt;Riminucci&lt;/lastName&gt;&lt;firstName&gt;Mara&lt;/firstName&gt;&lt;/author&gt;&lt;author&gt;&lt;lastName&gt;Mummery&lt;/lastName&gt;&lt;firstName&gt;Christine&lt;/firstName&gt;&lt;middleNames&gt;L&lt;/middleNames&gt;&lt;/author&gt;&lt;author&gt;&lt;lastName&gt;Orlova&lt;/lastName&gt;&lt;firstName&gt;Valeria&lt;/firstName&gt;&lt;middleNames&gt;V&lt;/middleNames&gt;&lt;/author&gt;&lt;/authors&gt;&lt;/publication&gt;&lt;publication&gt;&lt;subtype&gt;400&lt;/subtype&gt;&lt;location&gt;&amp;lt;html&amp;gt;&amp;lt;head&amp;gt;&amp;lt;meta http-equiv="content-type" content="text/html; charset=utf-8"/&amp;gt;&amp;lt;title&amp;gt;Sorry...&amp;lt;/title&amp;gt;&amp;lt;style&amp;gt; body { font-family: verdana, arial, sans-serif; background-color: #fff; color: #000; }&amp;lt;/style&amp;gt;&amp;lt;/head&amp;gt;&amp;lt;body&amp;gt;&amp;lt;div&amp;gt;&amp;lt;table&amp;gt;&amp;lt;tr&amp;gt;&amp;lt;td&amp;gt;&amp;lt;b&amp;gt;&amp;lt;font face=times color=#0039b6 size=10&amp;gt;G&amp;lt;/font&amp;gt;&amp;lt;font face=times color=#c41200 size=10&amp;gt;o&amp;lt;/font&amp;gt;&amp;lt;font face=times color=#f3c518 size=10&amp;gt;o&amp;lt;/font&amp;gt;&amp;lt;font face=times color=#0039b6 size=10&amp;gt;g&amp;lt;/font&amp;gt;&amp;lt;font face=times color=#30a72f size=10&amp;gt;l&amp;lt;/font&amp;gt;&amp;lt;font face=times color=#c41200 size=10&amp;gt;e&amp;lt;/font&amp;gt;&amp;lt;/b&amp;gt;&amp;lt;/td&amp;gt;&amp;lt;td style="text-align: left; vertical-align: bottom; padding-bottom: 15px; width: 50%"&amp;gt;&amp;lt;div style="border-bottom: 1px solid #dfdfdf;"&amp;gt;Sorry...&amp;lt;/div&amp;gt;&amp;lt;/td&amp;gt;&amp;lt;/tr&amp;gt;&amp;lt;/table&amp;gt;&amp;lt;/div&amp;gt;&amp;lt;div style="margin-left: 4em;"&amp;gt;&amp;lt;h1&amp;gt;We're sorry...&amp;lt;/h1&amp;gt;&amp;lt;p&amp;gt;... but your computer or network may be sending automated queries. To protect our users, we can't process your request right now.&amp;lt;/p&amp;gt;&amp;lt;/div&amp;gt;&amp;lt;div style="margin-left: 4em;"&amp;gt;See &amp;lt;a href="https://support.google.com/websearch/answer/86640"&amp;gt;Google Help&amp;lt;/a&amp;gt; for more information.&amp;lt;br/&amp;gt;&amp;lt;br/&amp;gt;&amp;lt;/div&amp;gt;&amp;lt;div style="text-align: center; border-top: 1px solid #dfdfdf;"&amp;gt;&amp;lt;a href="https://www.google.com"&amp;gt;Google Home&amp;lt;/a&amp;gt;&amp;lt;/div&amp;gt;&amp;lt;/body&amp;gt;&amp;lt;/html&amp;gt;&lt;/location&gt;&lt;title&gt;Generation, expansion and functional analysis of endothelial cells and pericytes derived from human pluripotent stem cells.&lt;/title&gt;&lt;url&gt;http://www.nature.com/doifinder/10.1038/nprot.2014.102&lt;/url&gt;&lt;volume&gt;9&lt;/volume&gt;&lt;publication_date&gt;99201400001200000000200000&lt;/publication_date&gt;&lt;uuid&gt;F8888F15-A065-445D-9890-D6A0C3C7C342&lt;/uuid&gt;&lt;type&gt;400&lt;/type&gt;&lt;number&gt;6&lt;/number&gt;&lt;citekey&gt;Orlova:2014dk&lt;/citekey&gt;&lt;doi&gt;10.1038/nprot.2014.102&lt;/doi&gt;&lt;institution&gt;1] Department of Anatomy and Embryology, Leiden University Medical Center, Leiden, The Netherlands. [2] Department of Molecular Cell Biology, Cancer Genomics Centre, Leiden University Medical Center, Leiden, The Netherlands.&lt;/institution&gt;&lt;startpage&gt;1514&lt;/startpage&gt;&lt;endpage&gt;1531&lt;/endpage&gt;&lt;bundle&gt;&lt;publication&gt;&lt;title&gt;Nature Protocols&lt;/title&gt;&lt;uuid&gt;44E01E8D-704C-401C-B38C-F56532A98FDB&lt;/uuid&gt;&lt;subtype&gt;-100&lt;/subtype&gt;&lt;publisher&gt;Nature Publishing Group&lt;/publisher&gt;&lt;type&gt;-100&lt;/type&gt;&lt;/publication&gt;&lt;/bundle&gt;&lt;authors&gt;&lt;author&gt;&lt;lastName&gt;Orlova&lt;/lastName&gt;&lt;firstName&gt;Valeria&lt;/firstName&gt;&lt;middleNames&gt;V&lt;/middleNames&gt;&lt;/author&gt;&lt;author&gt;&lt;lastName&gt;Hil&lt;/lastName&gt;&lt;nonDroppingParticle&gt;van den&lt;/nonDroppingParticle&gt;&lt;firstName&gt;Francijna&lt;/firstName&gt;&lt;middleNames&gt;E&lt;/middleNames&gt;&lt;/author&gt;&lt;author&gt;&lt;lastName&gt;Petrus-Reurer&lt;/lastName&gt;&lt;firstName&gt;Sandra&lt;/firstName&gt;&lt;/author&gt;&lt;author&gt;&lt;lastName&gt;Drabsch&lt;/lastName&gt;&lt;firstName&gt;Yvette&lt;/firstName&gt;&lt;/author&gt;&lt;author&gt;&lt;lastName&gt;Dijke&lt;/lastName&gt;&lt;firstName&gt;Peter&lt;/firstName&gt;&lt;droppingParticle&gt;ten&lt;/droppingParticle&gt;&lt;/author&gt;&lt;author&gt;&lt;lastName&gt;Mummery&lt;/lastName&gt;&lt;firstName&gt;Christine&lt;/firstName&gt;&lt;middleNames&gt;L&lt;/middleNames&gt;&lt;/author&gt;&lt;/authors&gt;&lt;/publication&gt;&lt;/publications&gt;&lt;cites&gt;&lt;/cites&gt;&lt;/citation&gt;</w:instrText>
      </w:r>
      <w:r w:rsidR="00E96D88" w:rsidRPr="009F2BBA">
        <w:rPr>
          <w:rFonts w:ascii="Calibri" w:hAnsi="Calibri" w:cs="Calibri"/>
        </w:rPr>
        <w:fldChar w:fldCharType="separate"/>
      </w:r>
      <w:r w:rsidR="00E96D88" w:rsidRPr="009F2BBA">
        <w:rPr>
          <w:rFonts w:ascii="Calibri" w:hAnsi="Calibri" w:cs="Calibri"/>
          <w:vertAlign w:val="superscript"/>
        </w:rPr>
        <w:t>7,8</w:t>
      </w:r>
      <w:r w:rsidR="00E96D88" w:rsidRPr="009F2BBA">
        <w:rPr>
          <w:rFonts w:ascii="Calibri" w:hAnsi="Calibri" w:cs="Calibri"/>
        </w:rPr>
        <w:fldChar w:fldCharType="end"/>
      </w:r>
      <w:r w:rsidR="00E96D88" w:rsidRPr="009F2BBA">
        <w:rPr>
          <w:rFonts w:ascii="Calibri" w:hAnsi="Calibri" w:cs="Calibri"/>
        </w:rPr>
        <w:t>, and primary human umbilical vein ECs (HUVECs) are advisable to be included as positive control</w:t>
      </w:r>
      <w:r w:rsidR="00D311BB">
        <w:rPr>
          <w:rFonts w:ascii="Calibri" w:hAnsi="Calibri" w:cs="Calibri"/>
        </w:rPr>
        <w:t>s</w:t>
      </w:r>
      <w:r w:rsidR="00E96D88" w:rsidRPr="009F2BBA">
        <w:rPr>
          <w:rFonts w:ascii="Calibri" w:hAnsi="Calibri" w:cs="Calibri"/>
        </w:rPr>
        <w:t xml:space="preserve">. </w:t>
      </w:r>
    </w:p>
    <w:p w14:paraId="086CBBF4" w14:textId="77777777" w:rsidR="002C3D53" w:rsidRPr="009F2BBA" w:rsidRDefault="002C3D53" w:rsidP="00221199">
      <w:pPr>
        <w:jc w:val="both"/>
        <w:rPr>
          <w:rFonts w:ascii="Calibri" w:hAnsi="Calibri" w:cs="Calibri"/>
        </w:rPr>
      </w:pPr>
    </w:p>
    <w:p w14:paraId="43E10150" w14:textId="0D2EE0D2" w:rsidR="00EC7242" w:rsidRPr="009F2BBA" w:rsidRDefault="00895C63" w:rsidP="00221199">
      <w:pPr>
        <w:jc w:val="both"/>
        <w:rPr>
          <w:rFonts w:ascii="Calibri" w:hAnsi="Calibri" w:cs="Calibri"/>
        </w:rPr>
      </w:pPr>
      <w:r w:rsidRPr="009F2BBA">
        <w:rPr>
          <w:rFonts w:ascii="Calibri" w:hAnsi="Calibri" w:cs="Calibri"/>
        </w:rPr>
        <w:t xml:space="preserve">Optimal </w:t>
      </w:r>
      <w:proofErr w:type="spellStart"/>
      <w:r w:rsidRPr="009F2BBA">
        <w:rPr>
          <w:rFonts w:ascii="Calibri" w:hAnsi="Calibri" w:cs="Calibri"/>
        </w:rPr>
        <w:t>hiPSC</w:t>
      </w:r>
      <w:proofErr w:type="spellEnd"/>
      <w:r w:rsidRPr="009F2BBA">
        <w:rPr>
          <w:rFonts w:ascii="Calibri" w:hAnsi="Calibri" w:cs="Calibri"/>
        </w:rPr>
        <w:t xml:space="preserve">-ECs dissociation and seeding density should be reached to achieve a confluent monolayer without </w:t>
      </w:r>
      <w:r w:rsidR="001C5E2A" w:rsidRPr="009F2BBA">
        <w:rPr>
          <w:rFonts w:ascii="Calibri" w:hAnsi="Calibri" w:cs="Calibri"/>
        </w:rPr>
        <w:t xml:space="preserve">forming </w:t>
      </w:r>
      <w:r w:rsidRPr="009F2BBA">
        <w:rPr>
          <w:rFonts w:ascii="Calibri" w:hAnsi="Calibri" w:cs="Calibri"/>
        </w:rPr>
        <w:t xml:space="preserve">cell clumps and channel clogs. It is critical to re-suspend </w:t>
      </w:r>
      <w:r w:rsidR="00934591" w:rsidRPr="009F2BBA">
        <w:rPr>
          <w:rFonts w:ascii="Calibri" w:hAnsi="Calibri" w:cs="Calibri"/>
        </w:rPr>
        <w:t>leukocytes</w:t>
      </w:r>
      <w:r w:rsidRPr="009F2BBA">
        <w:rPr>
          <w:rFonts w:ascii="Calibri" w:hAnsi="Calibri" w:cs="Calibri"/>
        </w:rPr>
        <w:t xml:space="preserve"> right before perfusion </w:t>
      </w:r>
      <w:proofErr w:type="gramStart"/>
      <w:r w:rsidRPr="009F2BBA">
        <w:rPr>
          <w:rFonts w:ascii="Calibri" w:hAnsi="Calibri" w:cs="Calibri"/>
        </w:rPr>
        <w:t>in order to</w:t>
      </w:r>
      <w:proofErr w:type="gramEnd"/>
      <w:r w:rsidRPr="009F2BBA">
        <w:rPr>
          <w:rFonts w:ascii="Calibri" w:hAnsi="Calibri" w:cs="Calibri"/>
        </w:rPr>
        <w:t xml:space="preserve"> avoid cell precipitation</w:t>
      </w:r>
      <w:r w:rsidR="00E85E47" w:rsidRPr="009F2BBA">
        <w:rPr>
          <w:rFonts w:ascii="Calibri" w:hAnsi="Calibri" w:cs="Calibri"/>
        </w:rPr>
        <w:t xml:space="preserve"> and</w:t>
      </w:r>
      <w:r w:rsidR="00B1499C" w:rsidRPr="009F2BBA">
        <w:rPr>
          <w:rFonts w:ascii="Calibri" w:hAnsi="Calibri" w:cs="Calibri"/>
        </w:rPr>
        <w:t xml:space="preserve"> </w:t>
      </w:r>
      <w:r w:rsidRPr="009F2BBA">
        <w:rPr>
          <w:rFonts w:ascii="Calibri" w:hAnsi="Calibri" w:cs="Calibri"/>
        </w:rPr>
        <w:t xml:space="preserve">maintain </w:t>
      </w:r>
      <w:r w:rsidR="008976C4" w:rsidRPr="009F2BBA">
        <w:rPr>
          <w:rFonts w:ascii="Calibri" w:hAnsi="Calibri" w:cs="Calibri"/>
        </w:rPr>
        <w:t xml:space="preserve">a </w:t>
      </w:r>
      <w:r w:rsidR="001C5E2A" w:rsidRPr="009F2BBA">
        <w:rPr>
          <w:rFonts w:ascii="Calibri" w:hAnsi="Calibri" w:cs="Calibri"/>
        </w:rPr>
        <w:t>constant</w:t>
      </w:r>
      <w:r w:rsidRPr="009F2BBA">
        <w:rPr>
          <w:rFonts w:ascii="Calibri" w:hAnsi="Calibri" w:cs="Calibri"/>
        </w:rPr>
        <w:t xml:space="preserve"> concentration when </w:t>
      </w:r>
      <w:r w:rsidR="001C5E2A" w:rsidRPr="009F2BBA">
        <w:rPr>
          <w:rFonts w:ascii="Calibri" w:hAnsi="Calibri" w:cs="Calibri"/>
        </w:rPr>
        <w:t xml:space="preserve">assaying </w:t>
      </w:r>
      <w:r w:rsidRPr="009F2BBA">
        <w:rPr>
          <w:rFonts w:ascii="Calibri" w:hAnsi="Calibri" w:cs="Calibri"/>
        </w:rPr>
        <w:t xml:space="preserve">each channel. </w:t>
      </w:r>
      <w:r w:rsidR="00EC7242" w:rsidRPr="009F2BBA">
        <w:rPr>
          <w:rFonts w:ascii="Calibri" w:hAnsi="Calibri" w:cs="Calibri"/>
        </w:rPr>
        <w:t>Human peripheral blood leukocytes, such as monocytes and neutrophils</w:t>
      </w:r>
      <w:r w:rsidR="00D311BB">
        <w:rPr>
          <w:rFonts w:ascii="Calibri" w:hAnsi="Calibri" w:cs="Calibri"/>
        </w:rPr>
        <w:t xml:space="preserve"> </w:t>
      </w:r>
      <w:r w:rsidR="00EC7242" w:rsidRPr="009F2BBA">
        <w:rPr>
          <w:rFonts w:ascii="Calibri" w:hAnsi="Calibri" w:cs="Calibri"/>
        </w:rPr>
        <w:t>can be used</w:t>
      </w:r>
      <w:r w:rsidR="00D311BB">
        <w:rPr>
          <w:rFonts w:ascii="Calibri" w:hAnsi="Calibri" w:cs="Calibri"/>
        </w:rPr>
        <w:t>,</w:t>
      </w:r>
      <w:r w:rsidR="00EC7242" w:rsidRPr="009F2BBA">
        <w:rPr>
          <w:rFonts w:ascii="Calibri" w:hAnsi="Calibri" w:cs="Calibri"/>
        </w:rPr>
        <w:t xml:space="preserve"> or established monocytic cell lines, such as THP-1 or HL-60 could be </w:t>
      </w:r>
      <w:r w:rsidR="00E85E47" w:rsidRPr="009F2BBA">
        <w:rPr>
          <w:rFonts w:ascii="Calibri" w:hAnsi="Calibri" w:cs="Calibri"/>
        </w:rPr>
        <w:t xml:space="preserve">used </w:t>
      </w:r>
      <w:r w:rsidR="00EC7242" w:rsidRPr="009F2BBA">
        <w:rPr>
          <w:rFonts w:ascii="Calibri" w:hAnsi="Calibri" w:cs="Calibri"/>
        </w:rPr>
        <w:t xml:space="preserve">as an alternative. </w:t>
      </w:r>
    </w:p>
    <w:p w14:paraId="2A6BFC6F" w14:textId="77777777" w:rsidR="002D1CF2" w:rsidRPr="009F2BBA" w:rsidRDefault="002D1CF2" w:rsidP="00221199">
      <w:pPr>
        <w:jc w:val="both"/>
        <w:rPr>
          <w:rFonts w:ascii="Calibri" w:hAnsi="Calibri" w:cs="Calibri"/>
        </w:rPr>
      </w:pPr>
    </w:p>
    <w:p w14:paraId="78728D18" w14:textId="4D384532" w:rsidR="00014314" w:rsidRPr="009F2BBA" w:rsidRDefault="002D1CF2" w:rsidP="00221199">
      <w:pPr>
        <w:jc w:val="both"/>
        <w:rPr>
          <w:rFonts w:ascii="Calibri" w:hAnsi="Calibri" w:cs="Calibri"/>
        </w:rPr>
      </w:pPr>
      <w:r w:rsidRPr="009F2BBA">
        <w:rPr>
          <w:rFonts w:ascii="Calibri" w:hAnsi="Calibri" w:cs="Calibri"/>
        </w:rPr>
        <w:t xml:space="preserve">During the assembly of </w:t>
      </w:r>
      <w:r w:rsidR="001C5E2A" w:rsidRPr="009F2BBA">
        <w:rPr>
          <w:rFonts w:ascii="Calibri" w:hAnsi="Calibri" w:cs="Calibri"/>
        </w:rPr>
        <w:t xml:space="preserve">the </w:t>
      </w:r>
      <w:r w:rsidRPr="009F2BBA">
        <w:rPr>
          <w:rFonts w:ascii="Calibri" w:hAnsi="Calibri" w:cs="Calibri"/>
        </w:rPr>
        <w:t xml:space="preserve">microfluidic setup </w:t>
      </w:r>
      <w:r w:rsidR="001C5E2A" w:rsidRPr="009F2BBA">
        <w:rPr>
          <w:rFonts w:ascii="Calibri" w:hAnsi="Calibri" w:cs="Calibri"/>
        </w:rPr>
        <w:t>and during</w:t>
      </w:r>
      <w:r w:rsidRPr="009F2BBA">
        <w:rPr>
          <w:rFonts w:ascii="Calibri" w:hAnsi="Calibri" w:cs="Calibri"/>
        </w:rPr>
        <w:t xml:space="preserve"> </w:t>
      </w:r>
      <w:r w:rsidR="001C5E2A" w:rsidRPr="009F2BBA">
        <w:rPr>
          <w:rFonts w:ascii="Calibri" w:hAnsi="Calibri" w:cs="Calibri"/>
        </w:rPr>
        <w:t xml:space="preserve">the </w:t>
      </w:r>
      <w:r w:rsidRPr="009F2BBA">
        <w:rPr>
          <w:rFonts w:ascii="Calibri" w:hAnsi="Calibri" w:cs="Calibri"/>
        </w:rPr>
        <w:t>flow assay</w:t>
      </w:r>
      <w:r w:rsidR="00E85E47" w:rsidRPr="009F2BBA">
        <w:rPr>
          <w:rFonts w:ascii="Calibri" w:hAnsi="Calibri" w:cs="Calibri"/>
        </w:rPr>
        <w:t>,</w:t>
      </w:r>
      <w:r w:rsidRPr="009F2BBA">
        <w:rPr>
          <w:rFonts w:ascii="Calibri" w:hAnsi="Calibri" w:cs="Calibri"/>
        </w:rPr>
        <w:t xml:space="preserve"> it is critical to prevent air bubble</w:t>
      </w:r>
      <w:r w:rsidR="001C5E2A" w:rsidRPr="009F2BBA">
        <w:rPr>
          <w:rFonts w:ascii="Calibri" w:hAnsi="Calibri" w:cs="Calibri"/>
        </w:rPr>
        <w:t>s</w:t>
      </w:r>
      <w:r w:rsidRPr="009F2BBA">
        <w:rPr>
          <w:rFonts w:ascii="Calibri" w:hAnsi="Calibri" w:cs="Calibri"/>
        </w:rPr>
        <w:t xml:space="preserve"> </w:t>
      </w:r>
      <w:r w:rsidR="00934591" w:rsidRPr="009F2BBA">
        <w:rPr>
          <w:rFonts w:ascii="Calibri" w:hAnsi="Calibri" w:cs="Calibri"/>
        </w:rPr>
        <w:t xml:space="preserve">from </w:t>
      </w:r>
      <w:r w:rsidR="001C5E2A" w:rsidRPr="009F2BBA">
        <w:rPr>
          <w:rFonts w:ascii="Calibri" w:hAnsi="Calibri" w:cs="Calibri"/>
        </w:rPr>
        <w:t xml:space="preserve">being trapped in the microfluidic tubing and channels </w:t>
      </w:r>
      <w:r w:rsidRPr="009F2BBA">
        <w:rPr>
          <w:rFonts w:ascii="Calibri" w:hAnsi="Calibri" w:cs="Calibri"/>
        </w:rPr>
        <w:t xml:space="preserve">as they can </w:t>
      </w:r>
      <w:r w:rsidR="001C5E2A" w:rsidRPr="009F2BBA">
        <w:rPr>
          <w:rFonts w:ascii="Calibri" w:hAnsi="Calibri" w:cs="Calibri"/>
        </w:rPr>
        <w:t xml:space="preserve">result in the detachment of </w:t>
      </w:r>
      <w:proofErr w:type="spellStart"/>
      <w:r w:rsidRPr="009F2BBA">
        <w:rPr>
          <w:rFonts w:ascii="Calibri" w:hAnsi="Calibri" w:cs="Calibri"/>
        </w:rPr>
        <w:t>hiPSC</w:t>
      </w:r>
      <w:proofErr w:type="spellEnd"/>
      <w:r w:rsidRPr="009F2BBA">
        <w:rPr>
          <w:rFonts w:ascii="Calibri" w:hAnsi="Calibri" w:cs="Calibri"/>
        </w:rPr>
        <w:t>-EC</w:t>
      </w:r>
      <w:r w:rsidR="001C5E2A" w:rsidRPr="009F2BBA">
        <w:rPr>
          <w:rFonts w:ascii="Calibri" w:hAnsi="Calibri" w:cs="Calibri"/>
        </w:rPr>
        <w:t>s</w:t>
      </w:r>
      <w:r w:rsidRPr="009F2BBA">
        <w:rPr>
          <w:rFonts w:ascii="Calibri" w:hAnsi="Calibri" w:cs="Calibri"/>
        </w:rPr>
        <w:t xml:space="preserve"> </w:t>
      </w:r>
      <w:r w:rsidR="001C5E2A" w:rsidRPr="009F2BBA">
        <w:rPr>
          <w:rFonts w:ascii="Calibri" w:hAnsi="Calibri" w:cs="Calibri"/>
        </w:rPr>
        <w:t>and/or</w:t>
      </w:r>
      <w:r w:rsidRPr="009F2BBA">
        <w:rPr>
          <w:rFonts w:ascii="Calibri" w:hAnsi="Calibri" w:cs="Calibri"/>
        </w:rPr>
        <w:t xml:space="preserve"> adherent leukocytes.</w:t>
      </w:r>
      <w:r w:rsidR="00895C63" w:rsidRPr="009F2BBA">
        <w:rPr>
          <w:rFonts w:ascii="Calibri" w:hAnsi="Calibri" w:cs="Calibri"/>
        </w:rPr>
        <w:t xml:space="preserve"> </w:t>
      </w:r>
      <w:r w:rsidR="001C5E2A" w:rsidRPr="009F2BBA">
        <w:rPr>
          <w:rFonts w:ascii="Calibri" w:hAnsi="Calibri" w:cs="Calibri"/>
        </w:rPr>
        <w:t>F</w:t>
      </w:r>
      <w:r w:rsidRPr="009F2BBA">
        <w:rPr>
          <w:rFonts w:ascii="Calibri" w:hAnsi="Calibri" w:cs="Calibri"/>
        </w:rPr>
        <w:t xml:space="preserve">luid-to-fluid </w:t>
      </w:r>
      <w:r w:rsidR="001C5E2A" w:rsidRPr="009F2BBA">
        <w:rPr>
          <w:rFonts w:ascii="Calibri" w:hAnsi="Calibri" w:cs="Calibri"/>
        </w:rPr>
        <w:t xml:space="preserve">interface or incorporation of the additional washing steps during </w:t>
      </w:r>
      <w:r w:rsidR="00AB520F" w:rsidRPr="009F2BBA">
        <w:rPr>
          <w:rFonts w:ascii="Calibri" w:hAnsi="Calibri" w:cs="Calibri"/>
        </w:rPr>
        <w:t xml:space="preserve">the </w:t>
      </w:r>
      <w:r w:rsidR="001C5E2A" w:rsidRPr="009F2BBA">
        <w:rPr>
          <w:rFonts w:ascii="Calibri" w:hAnsi="Calibri" w:cs="Calibri"/>
        </w:rPr>
        <w:t xml:space="preserve">preparation of the microfluidic setup could </w:t>
      </w:r>
      <w:r w:rsidRPr="009F2BBA">
        <w:rPr>
          <w:rFonts w:ascii="Calibri" w:hAnsi="Calibri" w:cs="Calibri"/>
        </w:rPr>
        <w:t xml:space="preserve">help to prevent </w:t>
      </w:r>
      <w:r w:rsidR="001C5E2A" w:rsidRPr="009F2BBA">
        <w:rPr>
          <w:rFonts w:ascii="Calibri" w:hAnsi="Calibri" w:cs="Calibri"/>
        </w:rPr>
        <w:t>air</w:t>
      </w:r>
      <w:r w:rsidRPr="009F2BBA">
        <w:rPr>
          <w:rFonts w:ascii="Calibri" w:hAnsi="Calibri" w:cs="Calibri"/>
        </w:rPr>
        <w:t xml:space="preserve"> bubbles.  </w:t>
      </w:r>
    </w:p>
    <w:p w14:paraId="5EF82EA9" w14:textId="77777777" w:rsidR="00934591" w:rsidRPr="009F2BBA" w:rsidRDefault="00934591" w:rsidP="00221199">
      <w:pPr>
        <w:jc w:val="both"/>
        <w:rPr>
          <w:rFonts w:ascii="Calibri" w:hAnsi="Calibri" w:cs="Calibri"/>
        </w:rPr>
      </w:pPr>
    </w:p>
    <w:p w14:paraId="7222E744" w14:textId="0A8968E2" w:rsidR="00934591" w:rsidRPr="009F2BBA" w:rsidRDefault="00934591" w:rsidP="00221199">
      <w:pPr>
        <w:jc w:val="both"/>
        <w:rPr>
          <w:rFonts w:ascii="Calibri" w:hAnsi="Calibri" w:cs="Calibri"/>
        </w:rPr>
      </w:pPr>
      <w:r w:rsidRPr="009F2BBA">
        <w:rPr>
          <w:rFonts w:ascii="Calibri" w:hAnsi="Calibri" w:cs="Calibri"/>
        </w:rPr>
        <w:t>It is advisable that the protocol is r</w:t>
      </w:r>
      <w:r w:rsidR="001B6664" w:rsidRPr="009F2BBA">
        <w:rPr>
          <w:rFonts w:ascii="Calibri" w:hAnsi="Calibri" w:cs="Calibri"/>
        </w:rPr>
        <w:t>u</w:t>
      </w:r>
      <w:r w:rsidRPr="009F2BBA">
        <w:rPr>
          <w:rFonts w:ascii="Calibri" w:hAnsi="Calibri" w:cs="Calibri"/>
        </w:rPr>
        <w:t xml:space="preserve">n by two </w:t>
      </w:r>
      <w:r w:rsidR="00E85E47" w:rsidRPr="009F2BBA">
        <w:rPr>
          <w:rFonts w:ascii="Calibri" w:hAnsi="Calibri" w:cs="Calibri"/>
        </w:rPr>
        <w:t xml:space="preserve">operators </w:t>
      </w:r>
      <w:r w:rsidR="0052235B" w:rsidRPr="009F2BBA">
        <w:rPr>
          <w:rFonts w:ascii="Calibri" w:hAnsi="Calibri" w:cs="Calibri"/>
        </w:rPr>
        <w:t>where one prepar</w:t>
      </w:r>
      <w:r w:rsidR="00E85E47" w:rsidRPr="009F2BBA">
        <w:rPr>
          <w:rFonts w:ascii="Calibri" w:hAnsi="Calibri" w:cs="Calibri"/>
        </w:rPr>
        <w:t>es</w:t>
      </w:r>
      <w:r w:rsidR="0052235B" w:rsidRPr="009F2BBA">
        <w:rPr>
          <w:rFonts w:ascii="Calibri" w:hAnsi="Calibri" w:cs="Calibri"/>
        </w:rPr>
        <w:t xml:space="preserve"> the cells and </w:t>
      </w:r>
      <w:r w:rsidR="00E85E47" w:rsidRPr="009F2BBA">
        <w:rPr>
          <w:rFonts w:ascii="Calibri" w:hAnsi="Calibri" w:cs="Calibri"/>
        </w:rPr>
        <w:t xml:space="preserve">the </w:t>
      </w:r>
      <w:r w:rsidR="0052235B" w:rsidRPr="009F2BBA">
        <w:rPr>
          <w:rFonts w:ascii="Calibri" w:hAnsi="Calibri" w:cs="Calibri"/>
        </w:rPr>
        <w:t>second prepar</w:t>
      </w:r>
      <w:r w:rsidR="00E85E47" w:rsidRPr="009F2BBA">
        <w:rPr>
          <w:rFonts w:ascii="Calibri" w:hAnsi="Calibri" w:cs="Calibri"/>
        </w:rPr>
        <w:t>es</w:t>
      </w:r>
      <w:r w:rsidR="0052235B" w:rsidRPr="009F2BBA">
        <w:rPr>
          <w:rFonts w:ascii="Calibri" w:hAnsi="Calibri" w:cs="Calibri"/>
        </w:rPr>
        <w:t xml:space="preserve"> the microfluidic system and flow assay. This ensures that ECs are plated into microfluidic </w:t>
      </w:r>
      <w:r w:rsidR="00586284" w:rsidRPr="009F2BBA">
        <w:rPr>
          <w:rFonts w:ascii="Calibri" w:hAnsi="Calibri" w:cs="Calibri"/>
        </w:rPr>
        <w:t>chip</w:t>
      </w:r>
      <w:r w:rsidR="0052235B" w:rsidRPr="009F2BBA">
        <w:rPr>
          <w:rFonts w:ascii="Calibri" w:hAnsi="Calibri" w:cs="Calibri"/>
        </w:rPr>
        <w:t xml:space="preserve">s within a constant time-window prior to processing and improves </w:t>
      </w:r>
      <w:r w:rsidR="001B6664" w:rsidRPr="009F2BBA">
        <w:rPr>
          <w:rFonts w:ascii="Calibri" w:hAnsi="Calibri" w:cs="Calibri"/>
        </w:rPr>
        <w:t xml:space="preserve">the </w:t>
      </w:r>
      <w:r w:rsidR="0052235B" w:rsidRPr="009F2BBA">
        <w:rPr>
          <w:rFonts w:ascii="Calibri" w:hAnsi="Calibri" w:cs="Calibri"/>
        </w:rPr>
        <w:t xml:space="preserve">accuracy </w:t>
      </w:r>
      <w:r w:rsidR="00E85E47" w:rsidRPr="009F2BBA">
        <w:rPr>
          <w:rFonts w:ascii="Calibri" w:hAnsi="Calibri" w:cs="Calibri"/>
        </w:rPr>
        <w:t xml:space="preserve">and reproducibility </w:t>
      </w:r>
      <w:r w:rsidR="0052235B" w:rsidRPr="009F2BBA">
        <w:rPr>
          <w:rFonts w:ascii="Calibri" w:hAnsi="Calibri" w:cs="Calibri"/>
        </w:rPr>
        <w:t>of the results. In addition, this also allows set</w:t>
      </w:r>
      <w:r w:rsidR="00E85E47" w:rsidRPr="009F2BBA">
        <w:rPr>
          <w:rFonts w:ascii="Calibri" w:hAnsi="Calibri" w:cs="Calibri"/>
        </w:rPr>
        <w:t xml:space="preserve">ting </w:t>
      </w:r>
      <w:r w:rsidR="0052235B" w:rsidRPr="009F2BBA">
        <w:rPr>
          <w:rFonts w:ascii="Calibri" w:hAnsi="Calibri" w:cs="Calibri"/>
        </w:rPr>
        <w:t>up blinded experiments to avoid bias in the results.</w:t>
      </w:r>
    </w:p>
    <w:p w14:paraId="1BA29AA9" w14:textId="77777777" w:rsidR="00D9345A" w:rsidRPr="009F2BBA" w:rsidRDefault="00D9345A" w:rsidP="00221199">
      <w:pPr>
        <w:jc w:val="both"/>
        <w:rPr>
          <w:rFonts w:ascii="Calibri" w:hAnsi="Calibri" w:cs="Calibri"/>
        </w:rPr>
      </w:pPr>
    </w:p>
    <w:p w14:paraId="30F424E2" w14:textId="3A24B9EA" w:rsidR="00E07692" w:rsidRPr="009F2BBA" w:rsidRDefault="00D9345A" w:rsidP="00221199">
      <w:pPr>
        <w:jc w:val="both"/>
        <w:rPr>
          <w:rFonts w:ascii="Calibri" w:hAnsi="Calibri" w:cs="Calibri"/>
        </w:rPr>
      </w:pPr>
      <w:r w:rsidRPr="009F2BBA">
        <w:rPr>
          <w:rFonts w:ascii="Calibri" w:hAnsi="Calibri" w:cs="Calibri"/>
        </w:rPr>
        <w:t xml:space="preserve">For successful cell detection with </w:t>
      </w:r>
      <w:r w:rsidR="008976C4" w:rsidRPr="009F2BBA">
        <w:rPr>
          <w:rFonts w:ascii="Calibri" w:hAnsi="Calibri" w:cs="Calibri"/>
        </w:rPr>
        <w:t xml:space="preserve">the </w:t>
      </w:r>
      <w:r w:rsidRPr="009F2BBA">
        <w:rPr>
          <w:rFonts w:ascii="Calibri" w:hAnsi="Calibri" w:cs="Calibri"/>
        </w:rPr>
        <w:t>automated image processing pipeline</w:t>
      </w:r>
      <w:r w:rsidR="00B1499C" w:rsidRPr="009F2BBA">
        <w:rPr>
          <w:rFonts w:ascii="Calibri" w:hAnsi="Calibri" w:cs="Calibri"/>
        </w:rPr>
        <w:t>,</w:t>
      </w:r>
      <w:r w:rsidRPr="009F2BBA">
        <w:rPr>
          <w:rFonts w:ascii="Calibri" w:hAnsi="Calibri" w:cs="Calibri"/>
        </w:rPr>
        <w:t xml:space="preserve"> it is important to acquire </w:t>
      </w:r>
      <w:r w:rsidR="00EC7242" w:rsidRPr="009F2BBA">
        <w:rPr>
          <w:rFonts w:ascii="Calibri" w:hAnsi="Calibri" w:cs="Calibri"/>
        </w:rPr>
        <w:t>images</w:t>
      </w:r>
      <w:r w:rsidRPr="009F2BBA">
        <w:rPr>
          <w:rFonts w:ascii="Calibri" w:hAnsi="Calibri" w:cs="Calibri"/>
        </w:rPr>
        <w:t xml:space="preserve"> </w:t>
      </w:r>
      <w:r w:rsidR="00934591" w:rsidRPr="009F2BBA">
        <w:rPr>
          <w:rFonts w:ascii="Calibri" w:hAnsi="Calibri" w:cs="Calibri"/>
        </w:rPr>
        <w:t xml:space="preserve">in focus </w:t>
      </w:r>
      <w:r w:rsidRPr="009F2BBA">
        <w:rPr>
          <w:rFonts w:ascii="Calibri" w:hAnsi="Calibri" w:cs="Calibri"/>
        </w:rPr>
        <w:t xml:space="preserve">with a high signal-to-noise ratio and </w:t>
      </w:r>
      <w:r w:rsidR="00E23E5C" w:rsidRPr="009F2BBA">
        <w:rPr>
          <w:rFonts w:ascii="Calibri" w:hAnsi="Calibri" w:cs="Calibri"/>
        </w:rPr>
        <w:t xml:space="preserve">to </w:t>
      </w:r>
      <w:r w:rsidRPr="009F2BBA">
        <w:rPr>
          <w:rFonts w:ascii="Calibri" w:hAnsi="Calibri" w:cs="Calibri"/>
        </w:rPr>
        <w:t>avoid autofluorescence of non-specific objects</w:t>
      </w:r>
      <w:r w:rsidR="00934591" w:rsidRPr="009F2BBA">
        <w:rPr>
          <w:rFonts w:ascii="Calibri" w:hAnsi="Calibri" w:cs="Calibri"/>
        </w:rPr>
        <w:t>, such as cell clumps</w:t>
      </w:r>
      <w:r w:rsidRPr="009F2BBA">
        <w:rPr>
          <w:rFonts w:ascii="Calibri" w:hAnsi="Calibri" w:cs="Calibri"/>
        </w:rPr>
        <w:t xml:space="preserve">. </w:t>
      </w:r>
      <w:r w:rsidR="0093617E" w:rsidRPr="009F2BBA">
        <w:rPr>
          <w:rFonts w:ascii="Calibri" w:hAnsi="Calibri" w:cs="Calibri"/>
        </w:rPr>
        <w:t xml:space="preserve">Of crucial importance is </w:t>
      </w:r>
      <w:r w:rsidR="00AB520F" w:rsidRPr="009F2BBA">
        <w:rPr>
          <w:rFonts w:ascii="Calibri" w:hAnsi="Calibri" w:cs="Calibri"/>
        </w:rPr>
        <w:t xml:space="preserve">the </w:t>
      </w:r>
      <w:r w:rsidR="0093617E" w:rsidRPr="009F2BBA">
        <w:rPr>
          <w:rFonts w:ascii="Calibri" w:hAnsi="Calibri" w:cs="Calibri"/>
        </w:rPr>
        <w:t xml:space="preserve">correct specification of minimal and maximal limits of </w:t>
      </w:r>
      <w:r w:rsidR="00B1499C" w:rsidRPr="009F2BBA">
        <w:rPr>
          <w:rFonts w:ascii="Calibri" w:hAnsi="Calibri" w:cs="Calibri"/>
        </w:rPr>
        <w:t xml:space="preserve">the </w:t>
      </w:r>
      <w:r w:rsidR="0093617E" w:rsidRPr="009F2BBA">
        <w:rPr>
          <w:rFonts w:ascii="Calibri" w:hAnsi="Calibri" w:cs="Calibri"/>
        </w:rPr>
        <w:t xml:space="preserve">typical size of adherent </w:t>
      </w:r>
      <w:r w:rsidR="00934591" w:rsidRPr="009F2BBA">
        <w:rPr>
          <w:rFonts w:ascii="Calibri" w:hAnsi="Calibri" w:cs="Calibri"/>
        </w:rPr>
        <w:t>leukocytes</w:t>
      </w:r>
      <w:r w:rsidR="0093617E" w:rsidRPr="009F2BBA">
        <w:rPr>
          <w:rFonts w:ascii="Calibri" w:hAnsi="Calibri" w:cs="Calibri"/>
        </w:rPr>
        <w:t xml:space="preserve"> that </w:t>
      </w:r>
      <w:r w:rsidR="00E00AC7" w:rsidRPr="009F2BBA">
        <w:rPr>
          <w:rFonts w:ascii="Calibri" w:hAnsi="Calibri" w:cs="Calibri"/>
        </w:rPr>
        <w:t>need</w:t>
      </w:r>
      <w:r w:rsidR="0093617E" w:rsidRPr="009F2BBA">
        <w:rPr>
          <w:rFonts w:ascii="Calibri" w:hAnsi="Calibri" w:cs="Calibri"/>
        </w:rPr>
        <w:t xml:space="preserve"> to be identified. </w:t>
      </w:r>
      <w:r w:rsidR="00E07692" w:rsidRPr="009F2BBA">
        <w:rPr>
          <w:rFonts w:ascii="Calibri" w:hAnsi="Calibri" w:cs="Calibri"/>
        </w:rPr>
        <w:t>One can estimate the typical size of leukocytes using a line measurement tool in ImageJ. For instance, in our analysis</w:t>
      </w:r>
      <w:r w:rsidR="00AB520F" w:rsidRPr="009F2BBA">
        <w:rPr>
          <w:rFonts w:ascii="Calibri" w:hAnsi="Calibri" w:cs="Calibri"/>
        </w:rPr>
        <w:t>,</w:t>
      </w:r>
      <w:r w:rsidR="00E07692" w:rsidRPr="009F2BBA">
        <w:rPr>
          <w:rFonts w:ascii="Calibri" w:hAnsi="Calibri" w:cs="Calibri"/>
        </w:rPr>
        <w:t xml:space="preserve"> we used the range of 9-15 pixels which corresponds to </w:t>
      </w:r>
      <w:r w:rsidR="00AB520F" w:rsidRPr="009F2BBA">
        <w:rPr>
          <w:rFonts w:ascii="Calibri" w:hAnsi="Calibri" w:cs="Calibri"/>
        </w:rPr>
        <w:t xml:space="preserve">the </w:t>
      </w:r>
      <w:r w:rsidR="00E07692" w:rsidRPr="009F2BBA">
        <w:rPr>
          <w:rFonts w:ascii="Calibri" w:hAnsi="Calibri" w:cs="Calibri"/>
        </w:rPr>
        <w:t>physical size of 10.3-17.1 µm</w:t>
      </w:r>
      <w:r w:rsidR="00444B62">
        <w:rPr>
          <w:rFonts w:ascii="Calibri" w:hAnsi="Calibri" w:cs="Calibri"/>
        </w:rPr>
        <w:t xml:space="preserve"> (</w:t>
      </w:r>
      <w:r w:rsidR="00E07692" w:rsidRPr="009F2BBA">
        <w:rPr>
          <w:rFonts w:ascii="Calibri" w:hAnsi="Calibri" w:cs="Calibri"/>
          <w:b/>
        </w:rPr>
        <w:t>Figure 4C</w:t>
      </w:r>
      <w:r w:rsidR="00444B62" w:rsidRPr="00444B62">
        <w:rPr>
          <w:rFonts w:ascii="Calibri" w:hAnsi="Calibri" w:cs="Calibri"/>
        </w:rPr>
        <w:t>)</w:t>
      </w:r>
      <w:r w:rsidR="00E07692" w:rsidRPr="00444B62">
        <w:rPr>
          <w:rFonts w:ascii="Calibri" w:hAnsi="Calibri" w:cs="Calibri"/>
        </w:rPr>
        <w:t>.</w:t>
      </w:r>
      <w:r w:rsidR="00E07692" w:rsidRPr="009F2BBA">
        <w:rPr>
          <w:rFonts w:ascii="Calibri" w:hAnsi="Calibri" w:cs="Calibri"/>
        </w:rPr>
        <w:t xml:space="preserve"> </w:t>
      </w:r>
      <w:r w:rsidR="006627A9" w:rsidRPr="009F2BBA">
        <w:rPr>
          <w:rFonts w:ascii="Calibri" w:hAnsi="Calibri" w:cs="Calibri"/>
        </w:rPr>
        <w:t>When u</w:t>
      </w:r>
      <w:r w:rsidR="00E07692" w:rsidRPr="009F2BBA">
        <w:rPr>
          <w:rFonts w:ascii="Calibri" w:hAnsi="Calibri" w:cs="Calibri"/>
        </w:rPr>
        <w:t xml:space="preserve">sing a wrong range, </w:t>
      </w:r>
      <w:r w:rsidR="00E07692" w:rsidRPr="00444B62">
        <w:rPr>
          <w:rFonts w:ascii="Calibri" w:hAnsi="Calibri" w:cs="Calibri"/>
          <w:i/>
        </w:rPr>
        <w:t>e.g</w:t>
      </w:r>
      <w:r w:rsidR="00E07692" w:rsidRPr="009F2BBA">
        <w:rPr>
          <w:rFonts w:ascii="Calibri" w:hAnsi="Calibri" w:cs="Calibri"/>
        </w:rPr>
        <w:t>.</w:t>
      </w:r>
      <w:r w:rsidR="00444B62">
        <w:rPr>
          <w:rFonts w:ascii="Calibri" w:hAnsi="Calibri" w:cs="Calibri"/>
        </w:rPr>
        <w:t>,</w:t>
      </w:r>
      <w:r w:rsidR="00E07692" w:rsidRPr="009F2BBA">
        <w:rPr>
          <w:rFonts w:ascii="Calibri" w:hAnsi="Calibri" w:cs="Calibri"/>
        </w:rPr>
        <w:t xml:space="preserve"> 3-15 pixels (3.4-17.1 µm)</w:t>
      </w:r>
      <w:r w:rsidR="006627A9" w:rsidRPr="009F2BBA">
        <w:rPr>
          <w:rFonts w:ascii="Calibri" w:hAnsi="Calibri" w:cs="Calibri"/>
        </w:rPr>
        <w:t xml:space="preserve">, </w:t>
      </w:r>
      <w:r w:rsidR="00007D8F" w:rsidRPr="009F2BBA">
        <w:rPr>
          <w:rFonts w:ascii="Calibri" w:hAnsi="Calibri" w:cs="Calibri"/>
        </w:rPr>
        <w:t xml:space="preserve">a </w:t>
      </w:r>
      <w:r w:rsidR="006627A9" w:rsidRPr="009F2BBA">
        <w:rPr>
          <w:rFonts w:ascii="Calibri" w:hAnsi="Calibri" w:cs="Calibri"/>
        </w:rPr>
        <w:t>single leukocyte is identified not as one cell, but rather its subparts are identified as separate objects</w:t>
      </w:r>
      <w:r w:rsidR="00444B62">
        <w:rPr>
          <w:rFonts w:ascii="Calibri" w:hAnsi="Calibri" w:cs="Calibri"/>
        </w:rPr>
        <w:t xml:space="preserve"> (</w:t>
      </w:r>
      <w:r w:rsidR="002E7C14" w:rsidRPr="009F2BBA">
        <w:rPr>
          <w:rFonts w:ascii="Calibri" w:hAnsi="Calibri" w:cs="Calibri"/>
          <w:b/>
        </w:rPr>
        <w:t>Figure 4D</w:t>
      </w:r>
      <w:r w:rsidR="00444B62" w:rsidRPr="00444B62">
        <w:rPr>
          <w:rFonts w:ascii="Calibri" w:hAnsi="Calibri" w:cs="Calibri"/>
        </w:rPr>
        <w:t>)</w:t>
      </w:r>
      <w:r w:rsidR="006627A9" w:rsidRPr="009F2BBA">
        <w:rPr>
          <w:rFonts w:ascii="Calibri" w:hAnsi="Calibri" w:cs="Calibri"/>
        </w:rPr>
        <w:t>. This</w:t>
      </w:r>
      <w:r w:rsidR="00E07692" w:rsidRPr="009F2BBA">
        <w:rPr>
          <w:rFonts w:ascii="Calibri" w:hAnsi="Calibri" w:cs="Calibri"/>
        </w:rPr>
        <w:t xml:space="preserve"> leads to </w:t>
      </w:r>
      <w:r w:rsidR="00AB520F" w:rsidRPr="009F2BBA">
        <w:rPr>
          <w:rFonts w:ascii="Calibri" w:hAnsi="Calibri" w:cs="Calibri"/>
        </w:rPr>
        <w:t xml:space="preserve">the </w:t>
      </w:r>
      <w:r w:rsidR="006627A9" w:rsidRPr="009F2BBA">
        <w:rPr>
          <w:rFonts w:ascii="Calibri" w:hAnsi="Calibri" w:cs="Calibri"/>
        </w:rPr>
        <w:t>false</w:t>
      </w:r>
      <w:r w:rsidR="00E07692" w:rsidRPr="009F2BBA">
        <w:rPr>
          <w:rFonts w:ascii="Calibri" w:hAnsi="Calibri" w:cs="Calibri"/>
        </w:rPr>
        <w:t xml:space="preserve"> number of objects to be identified. </w:t>
      </w:r>
    </w:p>
    <w:p w14:paraId="6A068C13" w14:textId="77777777" w:rsidR="00E07692" w:rsidRPr="009F2BBA" w:rsidRDefault="00E07692" w:rsidP="00221199">
      <w:pPr>
        <w:jc w:val="both"/>
        <w:rPr>
          <w:rFonts w:ascii="Calibri" w:hAnsi="Calibri" w:cs="Calibri"/>
        </w:rPr>
      </w:pPr>
    </w:p>
    <w:p w14:paraId="35046E6D" w14:textId="78346CC7" w:rsidR="007B725D" w:rsidRPr="009F2BBA" w:rsidRDefault="00666E4A" w:rsidP="00221199">
      <w:pPr>
        <w:jc w:val="both"/>
        <w:rPr>
          <w:rFonts w:ascii="Calibri" w:hAnsi="Calibri" w:cs="Calibri"/>
        </w:rPr>
      </w:pPr>
      <w:r w:rsidRPr="009F2BBA">
        <w:rPr>
          <w:rFonts w:ascii="Calibri" w:hAnsi="Calibri" w:cs="Calibri"/>
        </w:rPr>
        <w:t xml:space="preserve">Many objects of a low intensity and smaller surface area than leukocytes may be detected using </w:t>
      </w:r>
      <w:r w:rsidR="00AB520F" w:rsidRPr="009F2BBA">
        <w:rPr>
          <w:rFonts w:ascii="Calibri" w:hAnsi="Calibri" w:cs="Calibri"/>
        </w:rPr>
        <w:t xml:space="preserve">the </w:t>
      </w:r>
      <w:r w:rsidRPr="009F2BBA">
        <w:rPr>
          <w:rFonts w:ascii="Calibri" w:hAnsi="Calibri" w:cs="Calibri"/>
        </w:rPr>
        <w:t>provided adaptive thresholding method. This might take place due to autofluorescence or any other non-specific fluorescen</w:t>
      </w:r>
      <w:r w:rsidR="00007D8F" w:rsidRPr="009F2BBA">
        <w:rPr>
          <w:rFonts w:ascii="Calibri" w:hAnsi="Calibri" w:cs="Calibri"/>
        </w:rPr>
        <w:t>t</w:t>
      </w:r>
      <w:r w:rsidRPr="009F2BBA">
        <w:rPr>
          <w:rFonts w:ascii="Calibri" w:hAnsi="Calibri" w:cs="Calibri"/>
        </w:rPr>
        <w:t xml:space="preserve"> signals. Nevertheless, these non-specific objects, if their area is lower than </w:t>
      </w:r>
      <w:r w:rsidR="006D3B1A" w:rsidRPr="009F2BBA">
        <w:rPr>
          <w:rFonts w:ascii="Calibri" w:hAnsi="Calibri" w:cs="Calibri"/>
        </w:rPr>
        <w:t xml:space="preserve">the </w:t>
      </w:r>
      <w:r w:rsidRPr="009F2BBA">
        <w:rPr>
          <w:rFonts w:ascii="Calibri" w:hAnsi="Calibri" w:cs="Calibri"/>
        </w:rPr>
        <w:t xml:space="preserve">typical area of </w:t>
      </w:r>
      <w:r w:rsidR="006D3B1A" w:rsidRPr="009F2BBA">
        <w:rPr>
          <w:rFonts w:ascii="Calibri" w:hAnsi="Calibri" w:cs="Calibri"/>
        </w:rPr>
        <w:t xml:space="preserve">a </w:t>
      </w:r>
      <w:r w:rsidRPr="009F2BBA">
        <w:rPr>
          <w:rFonts w:ascii="Calibri" w:hAnsi="Calibri" w:cs="Calibri"/>
        </w:rPr>
        <w:t>single leukocyte, can be filtered by defining the minimally accepted surface area</w:t>
      </w:r>
      <w:r w:rsidR="00444B62">
        <w:rPr>
          <w:rFonts w:ascii="Calibri" w:hAnsi="Calibri" w:cs="Calibri"/>
        </w:rPr>
        <w:t xml:space="preserve"> (</w:t>
      </w:r>
      <w:r w:rsidR="00F67DF8" w:rsidRPr="009F2BBA">
        <w:rPr>
          <w:rFonts w:ascii="Calibri" w:hAnsi="Calibri" w:cs="Calibri"/>
          <w:b/>
        </w:rPr>
        <w:t>Figure 4C</w:t>
      </w:r>
      <w:r w:rsidR="00444B62" w:rsidRPr="00444B62">
        <w:rPr>
          <w:rFonts w:ascii="Calibri" w:hAnsi="Calibri" w:cs="Calibri"/>
        </w:rPr>
        <w:t>)</w:t>
      </w:r>
      <w:r w:rsidRPr="00444B62">
        <w:rPr>
          <w:rFonts w:ascii="Calibri" w:hAnsi="Calibri" w:cs="Calibri"/>
        </w:rPr>
        <w:t>.</w:t>
      </w:r>
    </w:p>
    <w:p w14:paraId="04B3E40F" w14:textId="77777777" w:rsidR="00192131" w:rsidRPr="009F2BBA" w:rsidRDefault="00192131" w:rsidP="00221199">
      <w:pPr>
        <w:jc w:val="both"/>
        <w:rPr>
          <w:rFonts w:ascii="Calibri" w:hAnsi="Calibri" w:cs="Calibri"/>
        </w:rPr>
      </w:pPr>
    </w:p>
    <w:p w14:paraId="423EBDE6" w14:textId="5DA418E8" w:rsidR="002740CE" w:rsidRPr="009F2BBA" w:rsidRDefault="00FD1671" w:rsidP="00221199">
      <w:pPr>
        <w:jc w:val="both"/>
        <w:rPr>
          <w:rFonts w:ascii="Calibri" w:hAnsi="Calibri" w:cs="Calibri"/>
        </w:rPr>
      </w:pPr>
      <w:r w:rsidRPr="009F2BBA">
        <w:rPr>
          <w:rFonts w:ascii="Calibri" w:hAnsi="Calibri" w:cs="Calibri"/>
        </w:rPr>
        <w:t xml:space="preserve">The flow assay described here </w:t>
      </w:r>
      <w:r w:rsidR="007C6EAE" w:rsidRPr="009F2BBA">
        <w:rPr>
          <w:rFonts w:ascii="Calibri" w:hAnsi="Calibri" w:cs="Calibri"/>
        </w:rPr>
        <w:t>allows</w:t>
      </w:r>
      <w:r w:rsidR="00AD3ECB" w:rsidRPr="009F2BBA">
        <w:rPr>
          <w:rFonts w:ascii="Calibri" w:hAnsi="Calibri" w:cs="Calibri"/>
        </w:rPr>
        <w:t xml:space="preserve"> direct</w:t>
      </w:r>
      <w:r w:rsidRPr="009F2BBA">
        <w:rPr>
          <w:rFonts w:ascii="Calibri" w:hAnsi="Calibri" w:cs="Calibri"/>
        </w:rPr>
        <w:t xml:space="preserve"> assessment of</w:t>
      </w:r>
      <w:r w:rsidR="00AD3ECB" w:rsidRPr="009F2BBA">
        <w:rPr>
          <w:rFonts w:ascii="Calibri" w:hAnsi="Calibri" w:cs="Calibri"/>
        </w:rPr>
        <w:t xml:space="preserve"> leukocyte</w:t>
      </w:r>
      <w:r w:rsidR="00934591" w:rsidRPr="009F2BBA">
        <w:rPr>
          <w:rFonts w:ascii="Calibri" w:hAnsi="Calibri" w:cs="Calibri"/>
        </w:rPr>
        <w:t xml:space="preserve"> adhesion</w:t>
      </w:r>
      <w:r w:rsidR="00AD3ECB" w:rsidRPr="009F2BBA">
        <w:rPr>
          <w:rFonts w:ascii="Calibri" w:hAnsi="Calibri" w:cs="Calibri"/>
        </w:rPr>
        <w:t xml:space="preserve"> to </w:t>
      </w:r>
      <w:r w:rsidR="008976C4" w:rsidRPr="009F2BBA">
        <w:rPr>
          <w:rFonts w:ascii="Calibri" w:hAnsi="Calibri" w:cs="Calibri"/>
        </w:rPr>
        <w:t xml:space="preserve">an </w:t>
      </w:r>
      <w:r w:rsidR="00934591" w:rsidRPr="009F2BBA">
        <w:rPr>
          <w:rFonts w:ascii="Calibri" w:hAnsi="Calibri" w:cs="Calibri"/>
        </w:rPr>
        <w:t xml:space="preserve">EC </w:t>
      </w:r>
      <w:r w:rsidR="00AD3ECB" w:rsidRPr="009F2BBA">
        <w:rPr>
          <w:rFonts w:ascii="Calibri" w:hAnsi="Calibri" w:cs="Calibri"/>
        </w:rPr>
        <w:t>monolayer</w:t>
      </w:r>
      <w:r w:rsidR="00E85E47" w:rsidRPr="009F2BBA">
        <w:rPr>
          <w:rFonts w:ascii="Calibri" w:hAnsi="Calibri" w:cs="Calibri"/>
        </w:rPr>
        <w:t>,</w:t>
      </w:r>
      <w:r w:rsidR="00360929" w:rsidRPr="009F2BBA">
        <w:rPr>
          <w:rFonts w:ascii="Calibri" w:hAnsi="Calibri" w:cs="Calibri"/>
        </w:rPr>
        <w:t xml:space="preserve"> elucidating the interaction of these </w:t>
      </w:r>
      <w:r w:rsidR="00983ED4" w:rsidRPr="009F2BBA">
        <w:rPr>
          <w:rFonts w:ascii="Calibri" w:hAnsi="Calibri" w:cs="Calibri"/>
        </w:rPr>
        <w:t xml:space="preserve">two </w:t>
      </w:r>
      <w:r w:rsidR="00360929" w:rsidRPr="009F2BBA">
        <w:rPr>
          <w:rFonts w:ascii="Calibri" w:hAnsi="Calibri" w:cs="Calibri"/>
        </w:rPr>
        <w:t>cell types</w:t>
      </w:r>
      <w:r w:rsidR="008976C4" w:rsidRPr="009F2BBA">
        <w:rPr>
          <w:rFonts w:ascii="Calibri" w:hAnsi="Calibri" w:cs="Calibri"/>
        </w:rPr>
        <w:t>,</w:t>
      </w:r>
      <w:r w:rsidR="00983ED4" w:rsidRPr="009F2BBA">
        <w:rPr>
          <w:rFonts w:ascii="Calibri" w:hAnsi="Calibri" w:cs="Calibri"/>
        </w:rPr>
        <w:t xml:space="preserve"> </w:t>
      </w:r>
      <w:r w:rsidR="00E85E47" w:rsidRPr="009F2BBA">
        <w:rPr>
          <w:rFonts w:ascii="Calibri" w:hAnsi="Calibri" w:cs="Calibri"/>
        </w:rPr>
        <w:t xml:space="preserve">but </w:t>
      </w:r>
      <w:r w:rsidR="00983ED4" w:rsidRPr="009F2BBA">
        <w:rPr>
          <w:rFonts w:ascii="Calibri" w:hAnsi="Calibri" w:cs="Calibri"/>
        </w:rPr>
        <w:t xml:space="preserve">does not take </w:t>
      </w:r>
      <w:r w:rsidR="008976C4" w:rsidRPr="009F2BBA">
        <w:rPr>
          <w:rFonts w:ascii="Calibri" w:hAnsi="Calibri" w:cs="Calibri"/>
        </w:rPr>
        <w:t>in</w:t>
      </w:r>
      <w:r w:rsidR="000A6B5A" w:rsidRPr="009F2BBA">
        <w:rPr>
          <w:rFonts w:ascii="Calibri" w:hAnsi="Calibri" w:cs="Calibri"/>
        </w:rPr>
        <w:t>to</w:t>
      </w:r>
      <w:r w:rsidR="008976C4" w:rsidRPr="009F2BBA">
        <w:rPr>
          <w:rFonts w:ascii="Calibri" w:hAnsi="Calibri" w:cs="Calibri"/>
        </w:rPr>
        <w:t xml:space="preserve"> </w:t>
      </w:r>
      <w:r w:rsidR="00983ED4" w:rsidRPr="009F2BBA">
        <w:rPr>
          <w:rFonts w:ascii="Calibri" w:hAnsi="Calibri" w:cs="Calibri"/>
        </w:rPr>
        <w:t xml:space="preserve">account other cell types, such as pericytes that </w:t>
      </w:r>
      <w:r w:rsidR="00E85E47" w:rsidRPr="009F2BBA">
        <w:rPr>
          <w:rFonts w:ascii="Calibri" w:hAnsi="Calibri" w:cs="Calibri"/>
        </w:rPr>
        <w:t xml:space="preserve">are </w:t>
      </w:r>
      <w:r w:rsidR="00983ED4" w:rsidRPr="009F2BBA">
        <w:rPr>
          <w:rFonts w:ascii="Calibri" w:hAnsi="Calibri" w:cs="Calibri"/>
        </w:rPr>
        <w:t>present in the vascular wall and might also participate in the regulation of leukocyte extravasation</w:t>
      </w:r>
      <w:r w:rsidR="00557A45" w:rsidRPr="009F2BBA">
        <w:rPr>
          <w:rFonts w:ascii="Calibri" w:hAnsi="Calibri" w:cs="Calibri"/>
        </w:rPr>
        <w:fldChar w:fldCharType="begin"/>
      </w:r>
      <w:r w:rsidR="00CE1FB5" w:rsidRPr="009F2BBA">
        <w:rPr>
          <w:rFonts w:ascii="Calibri" w:hAnsi="Calibri" w:cs="Calibri"/>
        </w:rPr>
        <w:instrText xml:space="preserve"> ADDIN PAPERS2_CITATIONS &lt;citation&gt;&lt;priority&gt;12&lt;/priority&gt;&lt;uuid&gt;14F78EA3-88BF-40BF-8804-0198511BB4C0&lt;/uuid&gt;&lt;publications&gt;&lt;publication&gt;&lt;subtype&gt;400&lt;/subtype&gt;&lt;publisher&gt;Elsevier Inc.&lt;/publisher&gt;&lt;title&gt;Leukocyte Migration into Inflamed Tissues&lt;/title&gt;&lt;url&gt;http://dx.doi.org/10.1016/j.immuni.2014.10.008&lt;/url&gt;&lt;volume&gt;41&lt;/volume&gt;&lt;publication_date&gt;99201411201200000000222000&lt;/publication_date&gt;&lt;uuid&gt;B48E12F8-89BE-4156-B71E-F001BE8FBCE5&lt;/uuid&gt;&lt;type&gt;400&lt;/type&gt;&lt;number&gt;5&lt;/number&gt;&lt;doi&gt;10.1016/j.immuni.2014.10.008&lt;/doi&gt;&lt;startpage&gt;694&lt;/startpage&gt;&lt;endpage&gt;707&lt;/endpage&gt;&lt;bundle&gt;&lt;publication&gt;&lt;title&gt;Immunity&lt;/title&gt;&lt;uuid&gt;A0E0F296-3FED-4A3B-9BC9-D6546456E173&lt;/uuid&gt;&lt;subtype&gt;-100&lt;/subtype&gt;&lt;publisher&gt;Elsevier Inc.&lt;/publisher&gt;&lt;type&gt;-100&lt;/type&gt;&lt;/publication&gt;&lt;/bundle&gt;&lt;authors&gt;&lt;author&gt;&lt;lastName&gt;Nourshargh&lt;/lastName&gt;&lt;firstName&gt;Sussan&lt;/firstName&gt;&lt;/author&gt;&lt;author&gt;&lt;lastName&gt;Alon&lt;/lastName&gt;&lt;firstName&gt;Ronen&lt;/firstName&gt;&lt;/author&gt;&lt;/authors&gt;&lt;/publication&gt;&lt;/publications&gt;&lt;cites&gt;&lt;/cites&gt;&lt;/citation&gt;</w:instrText>
      </w:r>
      <w:r w:rsidR="00557A45" w:rsidRPr="009F2BBA">
        <w:rPr>
          <w:rFonts w:ascii="Calibri" w:hAnsi="Calibri" w:cs="Calibri"/>
        </w:rPr>
        <w:fldChar w:fldCharType="separate"/>
      </w:r>
      <w:r w:rsidR="0056030F" w:rsidRPr="009F2BBA">
        <w:rPr>
          <w:rFonts w:ascii="Calibri" w:hAnsi="Calibri" w:cs="Calibri"/>
          <w:vertAlign w:val="superscript"/>
        </w:rPr>
        <w:t>15</w:t>
      </w:r>
      <w:r w:rsidR="00557A45" w:rsidRPr="009F2BBA">
        <w:rPr>
          <w:rFonts w:ascii="Calibri" w:hAnsi="Calibri" w:cs="Calibri"/>
        </w:rPr>
        <w:fldChar w:fldCharType="end"/>
      </w:r>
      <w:r w:rsidR="00983ED4" w:rsidRPr="009F2BBA">
        <w:rPr>
          <w:rFonts w:ascii="Calibri" w:hAnsi="Calibri" w:cs="Calibri"/>
        </w:rPr>
        <w:t xml:space="preserve">. </w:t>
      </w:r>
      <w:r w:rsidR="001B6664" w:rsidRPr="009F2BBA">
        <w:rPr>
          <w:rFonts w:ascii="Calibri" w:hAnsi="Calibri" w:cs="Calibri"/>
        </w:rPr>
        <w:t xml:space="preserve">Integrating </w:t>
      </w:r>
      <w:r w:rsidR="008976C4" w:rsidRPr="009F2BBA">
        <w:rPr>
          <w:rFonts w:ascii="Calibri" w:hAnsi="Calibri" w:cs="Calibri"/>
        </w:rPr>
        <w:t xml:space="preserve">a </w:t>
      </w:r>
      <w:r w:rsidR="001B6664" w:rsidRPr="009F2BBA">
        <w:rPr>
          <w:rFonts w:ascii="Calibri" w:hAnsi="Calibri" w:cs="Calibri"/>
        </w:rPr>
        <w:t>3</w:t>
      </w:r>
      <w:r w:rsidR="00AD3ECB" w:rsidRPr="009F2BBA">
        <w:rPr>
          <w:rFonts w:ascii="Calibri" w:hAnsi="Calibri" w:cs="Calibri"/>
        </w:rPr>
        <w:t xml:space="preserve">D culture </w:t>
      </w:r>
      <w:r w:rsidR="00983ED4" w:rsidRPr="009F2BBA">
        <w:rPr>
          <w:rFonts w:ascii="Calibri" w:hAnsi="Calibri" w:cs="Calibri"/>
        </w:rPr>
        <w:t xml:space="preserve">microenvironment with other cell types </w:t>
      </w:r>
      <w:r w:rsidR="00FA07CF" w:rsidRPr="009F2BBA">
        <w:rPr>
          <w:rFonts w:ascii="Calibri" w:hAnsi="Calibri" w:cs="Calibri"/>
        </w:rPr>
        <w:t xml:space="preserve">could improve </w:t>
      </w:r>
      <w:r w:rsidR="001B6664" w:rsidRPr="009F2BBA">
        <w:rPr>
          <w:rFonts w:ascii="Calibri" w:hAnsi="Calibri" w:cs="Calibri"/>
        </w:rPr>
        <w:t xml:space="preserve">the </w:t>
      </w:r>
      <w:r w:rsidR="00FA07CF" w:rsidRPr="009F2BBA">
        <w:rPr>
          <w:rFonts w:ascii="Calibri" w:hAnsi="Calibri" w:cs="Calibri"/>
        </w:rPr>
        <w:t>physiological relevance of the system</w:t>
      </w:r>
      <w:r w:rsidR="00192131" w:rsidRPr="009F2BBA">
        <w:rPr>
          <w:rFonts w:ascii="Calibri" w:hAnsi="Calibri" w:cs="Calibri"/>
        </w:rPr>
        <w:t>.</w:t>
      </w:r>
      <w:r w:rsidR="00FA07CF" w:rsidRPr="009F2BBA">
        <w:rPr>
          <w:rFonts w:ascii="Calibri" w:hAnsi="Calibri" w:cs="Calibri"/>
        </w:rPr>
        <w:t xml:space="preserve"> </w:t>
      </w:r>
      <w:r w:rsidR="007A727F" w:rsidRPr="009F2BBA">
        <w:rPr>
          <w:rFonts w:ascii="Calibri" w:hAnsi="Calibri" w:cs="Calibri"/>
        </w:rPr>
        <w:t>Despite</w:t>
      </w:r>
      <w:r w:rsidR="00496AD6" w:rsidRPr="009F2BBA">
        <w:rPr>
          <w:rFonts w:ascii="Calibri" w:hAnsi="Calibri" w:cs="Calibri"/>
        </w:rPr>
        <w:t xml:space="preserve"> </w:t>
      </w:r>
      <w:r w:rsidR="007A727F" w:rsidRPr="009F2BBA">
        <w:rPr>
          <w:rFonts w:ascii="Calibri" w:hAnsi="Calibri" w:cs="Calibri"/>
        </w:rPr>
        <w:t>these limitation</w:t>
      </w:r>
      <w:r w:rsidR="00496AD6" w:rsidRPr="009F2BBA">
        <w:rPr>
          <w:rFonts w:ascii="Calibri" w:hAnsi="Calibri" w:cs="Calibri"/>
        </w:rPr>
        <w:t>s</w:t>
      </w:r>
      <w:r w:rsidR="00E85E47" w:rsidRPr="009F2BBA">
        <w:rPr>
          <w:rFonts w:ascii="Calibri" w:hAnsi="Calibri" w:cs="Calibri"/>
        </w:rPr>
        <w:t>,</w:t>
      </w:r>
      <w:r w:rsidR="007A727F" w:rsidRPr="009F2BBA">
        <w:rPr>
          <w:rFonts w:ascii="Calibri" w:hAnsi="Calibri" w:cs="Calibri"/>
        </w:rPr>
        <w:t xml:space="preserve"> the </w:t>
      </w:r>
      <w:r w:rsidR="00496AD6" w:rsidRPr="009F2BBA">
        <w:rPr>
          <w:rFonts w:ascii="Calibri" w:hAnsi="Calibri" w:cs="Calibri"/>
        </w:rPr>
        <w:t>flow assay</w:t>
      </w:r>
      <w:r w:rsidR="007A727F" w:rsidRPr="009F2BBA">
        <w:rPr>
          <w:rFonts w:ascii="Calibri" w:hAnsi="Calibri" w:cs="Calibri"/>
        </w:rPr>
        <w:t xml:space="preserve"> for </w:t>
      </w:r>
      <w:r w:rsidR="005632DA">
        <w:rPr>
          <w:rFonts w:ascii="Calibri" w:hAnsi="Calibri" w:cs="Calibri"/>
        </w:rPr>
        <w:t xml:space="preserve">the </w:t>
      </w:r>
      <w:r w:rsidR="007A727F" w:rsidRPr="009F2BBA">
        <w:rPr>
          <w:rFonts w:ascii="Calibri" w:hAnsi="Calibri" w:cs="Calibri"/>
        </w:rPr>
        <w:t xml:space="preserve">assessment </w:t>
      </w:r>
      <w:r w:rsidR="007C6EAE" w:rsidRPr="009F2BBA">
        <w:rPr>
          <w:rFonts w:ascii="Calibri" w:hAnsi="Calibri" w:cs="Calibri"/>
        </w:rPr>
        <w:t xml:space="preserve">of inflammatory </w:t>
      </w:r>
      <w:r w:rsidR="00FA07CF" w:rsidRPr="009F2BBA">
        <w:rPr>
          <w:rFonts w:ascii="Calibri" w:hAnsi="Calibri" w:cs="Calibri"/>
        </w:rPr>
        <w:t xml:space="preserve">responses </w:t>
      </w:r>
      <w:r w:rsidR="007C6EAE" w:rsidRPr="009F2BBA">
        <w:rPr>
          <w:rFonts w:ascii="Calibri" w:hAnsi="Calibri" w:cs="Calibri"/>
        </w:rPr>
        <w:t xml:space="preserve">described here provides </w:t>
      </w:r>
      <w:r w:rsidR="00496AD6" w:rsidRPr="009F2BBA">
        <w:rPr>
          <w:rFonts w:ascii="Calibri" w:hAnsi="Calibri" w:cs="Calibri"/>
        </w:rPr>
        <w:t>a valuable tool for</w:t>
      </w:r>
      <w:r w:rsidR="00FA07CF" w:rsidRPr="009F2BBA">
        <w:rPr>
          <w:rFonts w:ascii="Calibri" w:hAnsi="Calibri" w:cs="Calibri"/>
        </w:rPr>
        <w:t xml:space="preserve"> basic characterization and disease modeling applications of </w:t>
      </w:r>
      <w:proofErr w:type="spellStart"/>
      <w:r w:rsidR="00FA07CF" w:rsidRPr="009F2BBA">
        <w:rPr>
          <w:rFonts w:ascii="Calibri" w:hAnsi="Calibri" w:cs="Calibri"/>
        </w:rPr>
        <w:t>hiPSC</w:t>
      </w:r>
      <w:proofErr w:type="spellEnd"/>
      <w:r w:rsidR="00FA07CF" w:rsidRPr="009F2BBA">
        <w:rPr>
          <w:rFonts w:ascii="Calibri" w:hAnsi="Calibri" w:cs="Calibri"/>
        </w:rPr>
        <w:t xml:space="preserve">-ECs. </w:t>
      </w:r>
    </w:p>
    <w:p w14:paraId="38EF9E10" w14:textId="77777777" w:rsidR="002C3D53" w:rsidRPr="009F2BBA" w:rsidRDefault="002C3D53" w:rsidP="00221199">
      <w:pPr>
        <w:jc w:val="both"/>
        <w:rPr>
          <w:rFonts w:ascii="Calibri" w:hAnsi="Calibri" w:cs="Calibri"/>
        </w:rPr>
      </w:pPr>
    </w:p>
    <w:p w14:paraId="1734505F" w14:textId="1D8B3FEA" w:rsidR="00AA03DF" w:rsidRPr="009F2BBA" w:rsidRDefault="00AA03DF" w:rsidP="00221199">
      <w:pPr>
        <w:pStyle w:val="a3"/>
        <w:spacing w:before="0" w:beforeAutospacing="0" w:after="0" w:afterAutospacing="0"/>
        <w:jc w:val="both"/>
        <w:rPr>
          <w:rFonts w:ascii="Calibri" w:hAnsi="Calibri" w:cs="Calibri"/>
        </w:rPr>
      </w:pPr>
      <w:r w:rsidRPr="009F2BBA">
        <w:rPr>
          <w:rFonts w:ascii="Calibri" w:hAnsi="Calibri" w:cs="Calibri"/>
          <w:b/>
          <w:bCs/>
        </w:rPr>
        <w:t xml:space="preserve">ACKNOWLEDGMENTS: </w:t>
      </w:r>
    </w:p>
    <w:p w14:paraId="51CCEF04" w14:textId="79308487" w:rsidR="00BA4940" w:rsidRPr="009F2BBA" w:rsidRDefault="00BA4940" w:rsidP="00221199">
      <w:pPr>
        <w:jc w:val="both"/>
        <w:rPr>
          <w:rFonts w:ascii="Calibri" w:hAnsi="Calibri" w:cs="Calibri"/>
        </w:rPr>
      </w:pPr>
      <w:r w:rsidRPr="009F2BBA">
        <w:rPr>
          <w:rFonts w:ascii="Calibri" w:hAnsi="Calibri" w:cs="Calibri"/>
        </w:rPr>
        <w:t>The authors would like to acknowledge the following grants: European Research Council (</w:t>
      </w:r>
      <w:proofErr w:type="spellStart"/>
      <w:r w:rsidRPr="009F2BBA">
        <w:rPr>
          <w:rFonts w:ascii="Calibri" w:hAnsi="Calibri" w:cs="Calibri"/>
        </w:rPr>
        <w:t>ERCAdG</w:t>
      </w:r>
      <w:proofErr w:type="spellEnd"/>
      <w:r w:rsidRPr="009F2BBA">
        <w:rPr>
          <w:rFonts w:ascii="Calibri" w:hAnsi="Calibri" w:cs="Calibri"/>
        </w:rPr>
        <w:t xml:space="preserve"> 323182 STEMCARDIOVASC); </w:t>
      </w:r>
      <w:r w:rsidR="00D71B45" w:rsidRPr="009F2BBA">
        <w:rPr>
          <w:rFonts w:ascii="Calibri" w:hAnsi="Calibri" w:cs="Calibri"/>
        </w:rPr>
        <w:t>Netherlands Organ-on-Chip Initiative, an NWO Gravitation project funded by the Ministry of Education, Culture and Science of the government of the Netherlands (024.003.001)</w:t>
      </w:r>
      <w:r w:rsidRPr="009F2BBA">
        <w:rPr>
          <w:rFonts w:ascii="Calibri" w:hAnsi="Calibri" w:cs="Calibri"/>
        </w:rPr>
        <w:t>.</w:t>
      </w:r>
    </w:p>
    <w:p w14:paraId="2D96E92E" w14:textId="72F287DC" w:rsidR="00AA03DF" w:rsidRPr="009F2BBA" w:rsidRDefault="00AA03DF" w:rsidP="00221199">
      <w:pPr>
        <w:jc w:val="both"/>
        <w:rPr>
          <w:rFonts w:ascii="Calibri" w:hAnsi="Calibri" w:cs="Calibri"/>
          <w:b/>
          <w:bCs/>
        </w:rPr>
      </w:pPr>
    </w:p>
    <w:p w14:paraId="5D52ED8B" w14:textId="4A3AF5DE" w:rsidR="00AA03DF" w:rsidRPr="009F2BBA" w:rsidRDefault="00AA03DF" w:rsidP="00221199">
      <w:pPr>
        <w:pStyle w:val="a3"/>
        <w:spacing w:before="0" w:beforeAutospacing="0" w:after="0" w:afterAutospacing="0"/>
        <w:jc w:val="both"/>
        <w:rPr>
          <w:rFonts w:ascii="Calibri" w:hAnsi="Calibri" w:cs="Calibri"/>
        </w:rPr>
      </w:pPr>
      <w:r w:rsidRPr="009F2BBA">
        <w:rPr>
          <w:rFonts w:ascii="Calibri" w:hAnsi="Calibri" w:cs="Calibri"/>
          <w:b/>
        </w:rPr>
        <w:t>DISCLOSURES</w:t>
      </w:r>
      <w:r w:rsidRPr="009F2BBA">
        <w:rPr>
          <w:rFonts w:ascii="Calibri" w:hAnsi="Calibri" w:cs="Calibri"/>
          <w:b/>
          <w:bCs/>
        </w:rPr>
        <w:t xml:space="preserve">: </w:t>
      </w:r>
    </w:p>
    <w:p w14:paraId="66030076" w14:textId="5F5BDFDB" w:rsidR="00AA03DF" w:rsidRPr="009F2BBA" w:rsidRDefault="00BA4940" w:rsidP="00221199">
      <w:pPr>
        <w:jc w:val="both"/>
        <w:rPr>
          <w:rFonts w:ascii="Calibri" w:hAnsi="Calibri" w:cs="Calibri"/>
        </w:rPr>
      </w:pPr>
      <w:r w:rsidRPr="009F2BBA">
        <w:rPr>
          <w:rFonts w:ascii="Calibri" w:hAnsi="Calibri" w:cs="Calibri"/>
        </w:rPr>
        <w:t>The authors have nothing to disclose.</w:t>
      </w:r>
    </w:p>
    <w:p w14:paraId="5A7D7B50" w14:textId="77777777" w:rsidR="00BA4940" w:rsidRPr="009F2BBA" w:rsidRDefault="00BA4940" w:rsidP="00221199">
      <w:pPr>
        <w:jc w:val="both"/>
        <w:rPr>
          <w:rFonts w:ascii="Calibri" w:hAnsi="Calibri" w:cs="Calibri"/>
        </w:rPr>
      </w:pPr>
    </w:p>
    <w:p w14:paraId="315B4FAD" w14:textId="7794B879" w:rsidR="00B32616" w:rsidRPr="009F2BBA" w:rsidRDefault="009726EE" w:rsidP="00221199">
      <w:pPr>
        <w:jc w:val="both"/>
        <w:rPr>
          <w:rFonts w:ascii="Calibri" w:hAnsi="Calibri" w:cs="Calibri"/>
          <w:b/>
        </w:rPr>
      </w:pPr>
      <w:r w:rsidRPr="009F2BBA">
        <w:rPr>
          <w:rFonts w:ascii="Calibri" w:hAnsi="Calibri" w:cs="Calibri"/>
          <w:b/>
          <w:bCs/>
        </w:rPr>
        <w:t>REFERENCES</w:t>
      </w:r>
      <w:r w:rsidR="00D04760" w:rsidRPr="009F2BBA">
        <w:rPr>
          <w:rFonts w:ascii="Calibri" w:hAnsi="Calibri" w:cs="Calibri"/>
          <w:b/>
          <w:bCs/>
        </w:rPr>
        <w:t>:</w:t>
      </w:r>
      <w:r w:rsidRPr="009F2BBA">
        <w:rPr>
          <w:rFonts w:ascii="Calibri" w:hAnsi="Calibri" w:cs="Calibri"/>
        </w:rPr>
        <w:t xml:space="preserve"> </w:t>
      </w:r>
    </w:p>
    <w:p w14:paraId="63B5ACC8" w14:textId="7AE5C392" w:rsidR="00CE1FB5" w:rsidRPr="009F2BBA" w:rsidRDefault="00CE1FB5" w:rsidP="00221199">
      <w:pPr>
        <w:jc w:val="both"/>
        <w:rPr>
          <w:rFonts w:ascii="Calibri" w:hAnsi="Calibri" w:cs="Calibri"/>
        </w:rPr>
      </w:pPr>
      <w:r w:rsidRPr="009F2BBA">
        <w:rPr>
          <w:rFonts w:ascii="Calibri" w:hAnsi="Calibri" w:cs="Calibri"/>
        </w:rPr>
        <w:t>1.</w:t>
      </w:r>
      <w:r w:rsidRPr="009F2BBA">
        <w:rPr>
          <w:rFonts w:ascii="Calibri" w:hAnsi="Calibri" w:cs="Calibri"/>
        </w:rPr>
        <w:tab/>
      </w:r>
      <w:proofErr w:type="spellStart"/>
      <w:r w:rsidRPr="009F2BBA">
        <w:rPr>
          <w:rFonts w:ascii="Calibri" w:hAnsi="Calibri" w:cs="Calibri"/>
        </w:rPr>
        <w:t>Vestweber</w:t>
      </w:r>
      <w:proofErr w:type="spellEnd"/>
      <w:r w:rsidRPr="009F2BBA">
        <w:rPr>
          <w:rFonts w:ascii="Calibri" w:hAnsi="Calibri" w:cs="Calibri"/>
        </w:rPr>
        <w:t xml:space="preserve">, D. How leukocytes cross the vascular endothelium. </w:t>
      </w:r>
      <w:r w:rsidRPr="009F2BBA">
        <w:rPr>
          <w:rFonts w:ascii="Calibri" w:hAnsi="Calibri" w:cs="Calibri"/>
          <w:i/>
          <w:iCs/>
        </w:rPr>
        <w:t>Nature Reviews Immunology</w:t>
      </w:r>
      <w:r w:rsidRPr="009F2BBA">
        <w:rPr>
          <w:rFonts w:ascii="Calibri" w:hAnsi="Calibri" w:cs="Calibri"/>
        </w:rPr>
        <w:t xml:space="preserve"> </w:t>
      </w:r>
      <w:r w:rsidRPr="009F2BBA">
        <w:rPr>
          <w:rFonts w:ascii="Calibri" w:hAnsi="Calibri" w:cs="Calibri"/>
          <w:b/>
          <w:bCs/>
        </w:rPr>
        <w:t>15</w:t>
      </w:r>
      <w:r w:rsidRPr="009F2BBA">
        <w:rPr>
          <w:rFonts w:ascii="Calibri" w:hAnsi="Calibri" w:cs="Calibri"/>
        </w:rPr>
        <w:t xml:space="preserve"> (11), 692–704 (2015).</w:t>
      </w:r>
    </w:p>
    <w:p w14:paraId="4BB26A4B" w14:textId="0E591BC7" w:rsidR="00CE1FB5" w:rsidRPr="009F2BBA" w:rsidRDefault="00CE1FB5" w:rsidP="00221199">
      <w:pPr>
        <w:jc w:val="both"/>
        <w:rPr>
          <w:rFonts w:ascii="Calibri" w:hAnsi="Calibri" w:cs="Calibri"/>
        </w:rPr>
      </w:pPr>
      <w:r w:rsidRPr="009F2BBA">
        <w:rPr>
          <w:rFonts w:ascii="Calibri" w:hAnsi="Calibri" w:cs="Calibri"/>
        </w:rPr>
        <w:t>2.</w:t>
      </w:r>
      <w:r w:rsidRPr="009F2BBA">
        <w:rPr>
          <w:rFonts w:ascii="Calibri" w:hAnsi="Calibri" w:cs="Calibri"/>
        </w:rPr>
        <w:tab/>
      </w:r>
      <w:proofErr w:type="spellStart"/>
      <w:r w:rsidRPr="009F2BBA">
        <w:rPr>
          <w:rFonts w:ascii="Calibri" w:hAnsi="Calibri" w:cs="Calibri"/>
        </w:rPr>
        <w:t>Hajishengallis</w:t>
      </w:r>
      <w:proofErr w:type="spellEnd"/>
      <w:r w:rsidRPr="009F2BBA">
        <w:rPr>
          <w:rFonts w:ascii="Calibri" w:hAnsi="Calibri" w:cs="Calibri"/>
        </w:rPr>
        <w:t xml:space="preserve">, G. &amp; </w:t>
      </w:r>
      <w:proofErr w:type="spellStart"/>
      <w:r w:rsidRPr="009F2BBA">
        <w:rPr>
          <w:rFonts w:ascii="Calibri" w:hAnsi="Calibri" w:cs="Calibri"/>
        </w:rPr>
        <w:t>Chavakis</w:t>
      </w:r>
      <w:proofErr w:type="spellEnd"/>
      <w:r w:rsidRPr="009F2BBA">
        <w:rPr>
          <w:rFonts w:ascii="Calibri" w:hAnsi="Calibri" w:cs="Calibri"/>
        </w:rPr>
        <w:t xml:space="preserve">, T. Endogenous modulators of inflammatory cell recruitment. </w:t>
      </w:r>
      <w:r w:rsidRPr="009F2BBA">
        <w:rPr>
          <w:rFonts w:ascii="Calibri" w:hAnsi="Calibri" w:cs="Calibri"/>
          <w:i/>
          <w:iCs/>
        </w:rPr>
        <w:t>Trends in Immunology</w:t>
      </w:r>
      <w:r w:rsidRPr="009F2BBA">
        <w:rPr>
          <w:rFonts w:ascii="Calibri" w:hAnsi="Calibri" w:cs="Calibri"/>
        </w:rPr>
        <w:t xml:space="preserve"> </w:t>
      </w:r>
      <w:r w:rsidRPr="009F2BBA">
        <w:rPr>
          <w:rFonts w:ascii="Calibri" w:hAnsi="Calibri" w:cs="Calibri"/>
          <w:b/>
          <w:bCs/>
        </w:rPr>
        <w:t>34</w:t>
      </w:r>
      <w:r w:rsidRPr="009F2BBA">
        <w:rPr>
          <w:rFonts w:ascii="Calibri" w:hAnsi="Calibri" w:cs="Calibri"/>
        </w:rPr>
        <w:t xml:space="preserve"> (1), 1–6 (2013).</w:t>
      </w:r>
    </w:p>
    <w:p w14:paraId="16A49FD5" w14:textId="5C0712A7" w:rsidR="00CE1FB5" w:rsidRPr="009F2BBA" w:rsidRDefault="00CE1FB5" w:rsidP="00221199">
      <w:pPr>
        <w:jc w:val="both"/>
        <w:rPr>
          <w:rFonts w:ascii="Calibri" w:hAnsi="Calibri" w:cs="Calibri"/>
        </w:rPr>
      </w:pPr>
      <w:r w:rsidRPr="009F2BBA">
        <w:rPr>
          <w:rFonts w:ascii="Calibri" w:hAnsi="Calibri" w:cs="Calibri"/>
        </w:rPr>
        <w:t>3.</w:t>
      </w:r>
      <w:r w:rsidRPr="009F2BBA">
        <w:rPr>
          <w:rFonts w:ascii="Calibri" w:hAnsi="Calibri" w:cs="Calibri"/>
        </w:rPr>
        <w:tab/>
        <w:t xml:space="preserve">Molema, G. Heterogeneity in endothelial responsiveness to cytokines, molecular causes, and pharmacological consequences. </w:t>
      </w:r>
      <w:r w:rsidRPr="009F2BBA">
        <w:rPr>
          <w:rFonts w:ascii="Calibri" w:hAnsi="Calibri" w:cs="Calibri"/>
          <w:i/>
          <w:iCs/>
        </w:rPr>
        <w:t>Seminars in thrombosis and hemostasis</w:t>
      </w:r>
      <w:r w:rsidRPr="009F2BBA">
        <w:rPr>
          <w:rFonts w:ascii="Calibri" w:hAnsi="Calibri" w:cs="Calibri"/>
        </w:rPr>
        <w:t xml:space="preserve"> </w:t>
      </w:r>
      <w:r w:rsidRPr="009F2BBA">
        <w:rPr>
          <w:rFonts w:ascii="Calibri" w:hAnsi="Calibri" w:cs="Calibri"/>
          <w:b/>
          <w:bCs/>
        </w:rPr>
        <w:t>36</w:t>
      </w:r>
      <w:r w:rsidRPr="009F2BBA">
        <w:rPr>
          <w:rFonts w:ascii="Calibri" w:hAnsi="Calibri" w:cs="Calibri"/>
        </w:rPr>
        <w:t xml:space="preserve"> (3), 246–264</w:t>
      </w:r>
      <w:r w:rsidR="00A14B8F">
        <w:rPr>
          <w:rFonts w:ascii="Calibri" w:hAnsi="Calibri" w:cs="Calibri"/>
        </w:rPr>
        <w:t xml:space="preserve"> </w:t>
      </w:r>
      <w:r w:rsidRPr="009F2BBA">
        <w:rPr>
          <w:rFonts w:ascii="Calibri" w:hAnsi="Calibri" w:cs="Calibri"/>
        </w:rPr>
        <w:t>(2010).</w:t>
      </w:r>
    </w:p>
    <w:p w14:paraId="44946706" w14:textId="5B790683" w:rsidR="00CE1FB5" w:rsidRPr="009F2BBA" w:rsidRDefault="00CE1FB5" w:rsidP="00221199">
      <w:pPr>
        <w:jc w:val="both"/>
        <w:rPr>
          <w:rFonts w:ascii="Calibri" w:hAnsi="Calibri" w:cs="Calibri"/>
        </w:rPr>
      </w:pPr>
      <w:r w:rsidRPr="009F2BBA">
        <w:rPr>
          <w:rFonts w:ascii="Calibri" w:hAnsi="Calibri" w:cs="Calibri"/>
        </w:rPr>
        <w:t>4.</w:t>
      </w:r>
      <w:r w:rsidRPr="009F2BBA">
        <w:rPr>
          <w:rFonts w:ascii="Calibri" w:hAnsi="Calibri" w:cs="Calibri"/>
        </w:rPr>
        <w:tab/>
      </w:r>
      <w:proofErr w:type="spellStart"/>
      <w:r w:rsidRPr="009F2BBA">
        <w:rPr>
          <w:rFonts w:ascii="Calibri" w:hAnsi="Calibri" w:cs="Calibri"/>
        </w:rPr>
        <w:t>Aird</w:t>
      </w:r>
      <w:proofErr w:type="spellEnd"/>
      <w:r w:rsidRPr="009F2BBA">
        <w:rPr>
          <w:rFonts w:ascii="Calibri" w:hAnsi="Calibri" w:cs="Calibri"/>
        </w:rPr>
        <w:t xml:space="preserve">, W. C. Endothelial Cell Heterogeneity. </w:t>
      </w:r>
      <w:r w:rsidRPr="009F2BBA">
        <w:rPr>
          <w:rFonts w:ascii="Calibri" w:hAnsi="Calibri" w:cs="Calibri"/>
          <w:i/>
          <w:iCs/>
        </w:rPr>
        <w:t>Cold Spring Harbor Perspectives in Medicine</w:t>
      </w:r>
      <w:r w:rsidRPr="009F2BBA">
        <w:rPr>
          <w:rFonts w:ascii="Calibri" w:hAnsi="Calibri" w:cs="Calibri"/>
        </w:rPr>
        <w:t xml:space="preserve"> </w:t>
      </w:r>
      <w:r w:rsidRPr="009F2BBA">
        <w:rPr>
          <w:rFonts w:ascii="Calibri" w:hAnsi="Calibri" w:cs="Calibri"/>
          <w:b/>
          <w:bCs/>
        </w:rPr>
        <w:t>2</w:t>
      </w:r>
      <w:r w:rsidRPr="009F2BBA">
        <w:rPr>
          <w:rFonts w:ascii="Calibri" w:hAnsi="Calibri" w:cs="Calibri"/>
        </w:rPr>
        <w:t xml:space="preserve"> (1), a006429–a006429 (2012).</w:t>
      </w:r>
    </w:p>
    <w:p w14:paraId="0C41374F" w14:textId="669142C2" w:rsidR="00CE1FB5" w:rsidRPr="009F2BBA" w:rsidRDefault="00CE1FB5" w:rsidP="00221199">
      <w:pPr>
        <w:jc w:val="both"/>
        <w:rPr>
          <w:rFonts w:ascii="Calibri" w:hAnsi="Calibri" w:cs="Calibri"/>
        </w:rPr>
      </w:pPr>
      <w:r w:rsidRPr="009F2BBA">
        <w:rPr>
          <w:rFonts w:ascii="Calibri" w:hAnsi="Calibri" w:cs="Calibri"/>
        </w:rPr>
        <w:t>5.</w:t>
      </w:r>
      <w:r w:rsidRPr="009F2BBA">
        <w:rPr>
          <w:rFonts w:ascii="Calibri" w:hAnsi="Calibri" w:cs="Calibri"/>
        </w:rPr>
        <w:tab/>
        <w:t xml:space="preserve">Shi, Y., Inoue, H., Wu, J. C. &amp; Yamanaka, S. Induced pluripotent stem cell technology: a decade of progress. </w:t>
      </w:r>
      <w:r w:rsidRPr="009F2BBA">
        <w:rPr>
          <w:rFonts w:ascii="Calibri" w:hAnsi="Calibri" w:cs="Calibri"/>
          <w:i/>
          <w:iCs/>
        </w:rPr>
        <w:t>Nature Reviews Drug Discovery</w:t>
      </w:r>
      <w:r w:rsidRPr="009F2BBA">
        <w:rPr>
          <w:rFonts w:ascii="Calibri" w:hAnsi="Calibri" w:cs="Calibri"/>
        </w:rPr>
        <w:t xml:space="preserve"> </w:t>
      </w:r>
      <w:r w:rsidRPr="009F2BBA">
        <w:rPr>
          <w:rFonts w:ascii="Calibri" w:hAnsi="Calibri" w:cs="Calibri"/>
          <w:b/>
          <w:bCs/>
        </w:rPr>
        <w:t>16</w:t>
      </w:r>
      <w:r w:rsidRPr="009F2BBA">
        <w:rPr>
          <w:rFonts w:ascii="Calibri" w:hAnsi="Calibri" w:cs="Calibri"/>
        </w:rPr>
        <w:t xml:space="preserve"> (2), 1–16 (2016).</w:t>
      </w:r>
    </w:p>
    <w:p w14:paraId="3CF39B48" w14:textId="0668D686" w:rsidR="00CE1FB5" w:rsidRPr="009F2BBA" w:rsidRDefault="00CE1FB5" w:rsidP="00221199">
      <w:pPr>
        <w:jc w:val="both"/>
        <w:rPr>
          <w:rFonts w:ascii="Calibri" w:hAnsi="Calibri" w:cs="Calibri"/>
        </w:rPr>
      </w:pPr>
      <w:r w:rsidRPr="009F2BBA">
        <w:rPr>
          <w:rFonts w:ascii="Calibri" w:hAnsi="Calibri" w:cs="Calibri"/>
        </w:rPr>
        <w:t>6.</w:t>
      </w:r>
      <w:r w:rsidRPr="009F2BBA">
        <w:rPr>
          <w:rFonts w:ascii="Calibri" w:hAnsi="Calibri" w:cs="Calibri"/>
        </w:rPr>
        <w:tab/>
        <w:t xml:space="preserve">Lin, Y., Gil, C.H. &amp; Yoder, M. C. Differentiation, Evaluation, and Application of Human Induced Pluripotent Stem Cell-Derived Endothelial Cells. </w:t>
      </w:r>
      <w:r w:rsidRPr="009F2BBA">
        <w:rPr>
          <w:rFonts w:ascii="Calibri" w:hAnsi="Calibri" w:cs="Calibri"/>
          <w:i/>
          <w:iCs/>
        </w:rPr>
        <w:t>Arteriosclerosis, Thrombosis, and Vascular Biology</w:t>
      </w:r>
      <w:r w:rsidRPr="009F2BBA">
        <w:rPr>
          <w:rFonts w:ascii="Calibri" w:hAnsi="Calibri" w:cs="Calibri"/>
        </w:rPr>
        <w:t xml:space="preserve"> </w:t>
      </w:r>
      <w:r w:rsidRPr="009F2BBA">
        <w:rPr>
          <w:rFonts w:ascii="Calibri" w:hAnsi="Calibri" w:cs="Calibri"/>
          <w:b/>
          <w:bCs/>
        </w:rPr>
        <w:t>37</w:t>
      </w:r>
      <w:r w:rsidRPr="009F2BBA">
        <w:rPr>
          <w:rFonts w:ascii="Calibri" w:hAnsi="Calibri" w:cs="Calibri"/>
        </w:rPr>
        <w:t xml:space="preserve"> (11), 2014–2025</w:t>
      </w:r>
      <w:r w:rsidR="00A14B8F">
        <w:rPr>
          <w:rFonts w:ascii="Calibri" w:hAnsi="Calibri" w:cs="Calibri"/>
        </w:rPr>
        <w:t xml:space="preserve"> </w:t>
      </w:r>
      <w:r w:rsidRPr="009F2BBA">
        <w:rPr>
          <w:rFonts w:ascii="Calibri" w:hAnsi="Calibri" w:cs="Calibri"/>
        </w:rPr>
        <w:t>(2017).</w:t>
      </w:r>
    </w:p>
    <w:p w14:paraId="6898DADE" w14:textId="4E180459" w:rsidR="00CE1FB5" w:rsidRPr="009F2BBA" w:rsidRDefault="00CE1FB5" w:rsidP="00221199">
      <w:pPr>
        <w:jc w:val="both"/>
        <w:rPr>
          <w:rFonts w:ascii="Calibri" w:hAnsi="Calibri" w:cs="Calibri"/>
        </w:rPr>
      </w:pPr>
      <w:r w:rsidRPr="009F2BBA">
        <w:rPr>
          <w:rFonts w:ascii="Calibri" w:hAnsi="Calibri" w:cs="Calibri"/>
        </w:rPr>
        <w:t>7.</w:t>
      </w:r>
      <w:r w:rsidRPr="009F2BBA">
        <w:rPr>
          <w:rFonts w:ascii="Calibri" w:hAnsi="Calibri" w:cs="Calibri"/>
        </w:rPr>
        <w:tab/>
      </w:r>
      <w:proofErr w:type="spellStart"/>
      <w:r w:rsidRPr="009F2BBA">
        <w:rPr>
          <w:rFonts w:ascii="Calibri" w:hAnsi="Calibri" w:cs="Calibri"/>
        </w:rPr>
        <w:t>Halaidych</w:t>
      </w:r>
      <w:proofErr w:type="spellEnd"/>
      <w:r w:rsidRPr="009F2BBA">
        <w:rPr>
          <w:rFonts w:ascii="Calibri" w:hAnsi="Calibri" w:cs="Calibri"/>
        </w:rPr>
        <w:t xml:space="preserve">, O. V., Freund, C., </w:t>
      </w:r>
      <w:r w:rsidRPr="009F2BBA">
        <w:rPr>
          <w:rFonts w:ascii="Calibri" w:hAnsi="Calibri" w:cs="Calibri"/>
          <w:i/>
          <w:iCs/>
        </w:rPr>
        <w:t>et al.</w:t>
      </w:r>
      <w:r w:rsidRPr="009F2BBA">
        <w:rPr>
          <w:rFonts w:ascii="Calibri" w:hAnsi="Calibri" w:cs="Calibri"/>
        </w:rPr>
        <w:t xml:space="preserve"> Inflammatory Responses and Barrier Function of Endothelial Cells Derived from Human Induced Pluripotent Stem Cells. </w:t>
      </w:r>
      <w:r w:rsidRPr="009F2BBA">
        <w:rPr>
          <w:rFonts w:ascii="Calibri" w:hAnsi="Calibri" w:cs="Calibri"/>
          <w:i/>
          <w:iCs/>
        </w:rPr>
        <w:t>Stem Cell Reports</w:t>
      </w:r>
      <w:r w:rsidR="00A14B8F">
        <w:rPr>
          <w:rFonts w:ascii="Calibri" w:hAnsi="Calibri" w:cs="Calibri"/>
        </w:rPr>
        <w:t xml:space="preserve"> </w:t>
      </w:r>
      <w:r w:rsidRPr="009F2BBA">
        <w:rPr>
          <w:rFonts w:ascii="Calibri" w:hAnsi="Calibri" w:cs="Calibri"/>
        </w:rPr>
        <w:t>(2018).</w:t>
      </w:r>
    </w:p>
    <w:p w14:paraId="4B115BF3" w14:textId="4CA3FF95" w:rsidR="00CE1FB5" w:rsidRPr="009F2BBA" w:rsidRDefault="00CE1FB5" w:rsidP="00221199">
      <w:pPr>
        <w:jc w:val="both"/>
        <w:rPr>
          <w:rFonts w:ascii="Calibri" w:hAnsi="Calibri" w:cs="Calibri"/>
        </w:rPr>
      </w:pPr>
      <w:r w:rsidRPr="009F2BBA">
        <w:rPr>
          <w:rFonts w:ascii="Calibri" w:hAnsi="Calibri" w:cs="Calibri"/>
        </w:rPr>
        <w:t>8.</w:t>
      </w:r>
      <w:r w:rsidRPr="009F2BBA">
        <w:rPr>
          <w:rFonts w:ascii="Calibri" w:hAnsi="Calibri" w:cs="Calibri"/>
        </w:rPr>
        <w:tab/>
      </w:r>
      <w:proofErr w:type="spellStart"/>
      <w:r w:rsidRPr="009F2BBA">
        <w:rPr>
          <w:rFonts w:ascii="Calibri" w:hAnsi="Calibri" w:cs="Calibri"/>
        </w:rPr>
        <w:t>Orlova</w:t>
      </w:r>
      <w:proofErr w:type="spellEnd"/>
      <w:r w:rsidRPr="009F2BBA">
        <w:rPr>
          <w:rFonts w:ascii="Calibri" w:hAnsi="Calibri" w:cs="Calibri"/>
        </w:rPr>
        <w:t xml:space="preserve">, V. V., van den </w:t>
      </w:r>
      <w:proofErr w:type="spellStart"/>
      <w:r w:rsidRPr="009F2BBA">
        <w:rPr>
          <w:rFonts w:ascii="Calibri" w:hAnsi="Calibri" w:cs="Calibri"/>
        </w:rPr>
        <w:t>Hil</w:t>
      </w:r>
      <w:proofErr w:type="spellEnd"/>
      <w:r w:rsidRPr="009F2BBA">
        <w:rPr>
          <w:rFonts w:ascii="Calibri" w:hAnsi="Calibri" w:cs="Calibri"/>
        </w:rPr>
        <w:t>, F. E., Petrus-</w:t>
      </w:r>
      <w:proofErr w:type="spellStart"/>
      <w:r w:rsidRPr="009F2BBA">
        <w:rPr>
          <w:rFonts w:ascii="Calibri" w:hAnsi="Calibri" w:cs="Calibri"/>
        </w:rPr>
        <w:t>Reurer</w:t>
      </w:r>
      <w:proofErr w:type="spellEnd"/>
      <w:r w:rsidRPr="009F2BBA">
        <w:rPr>
          <w:rFonts w:ascii="Calibri" w:hAnsi="Calibri" w:cs="Calibri"/>
        </w:rPr>
        <w:t xml:space="preserve">, S., </w:t>
      </w:r>
      <w:proofErr w:type="spellStart"/>
      <w:r w:rsidRPr="009F2BBA">
        <w:rPr>
          <w:rFonts w:ascii="Calibri" w:hAnsi="Calibri" w:cs="Calibri"/>
        </w:rPr>
        <w:t>Drabsch</w:t>
      </w:r>
      <w:proofErr w:type="spellEnd"/>
      <w:r w:rsidRPr="009F2BBA">
        <w:rPr>
          <w:rFonts w:ascii="Calibri" w:hAnsi="Calibri" w:cs="Calibri"/>
        </w:rPr>
        <w:t xml:space="preserve">, Y., </w:t>
      </w:r>
      <w:proofErr w:type="spellStart"/>
      <w:r w:rsidRPr="009F2BBA">
        <w:rPr>
          <w:rFonts w:ascii="Calibri" w:hAnsi="Calibri" w:cs="Calibri"/>
        </w:rPr>
        <w:t>Dijke</w:t>
      </w:r>
      <w:proofErr w:type="spellEnd"/>
      <w:r w:rsidRPr="009F2BBA">
        <w:rPr>
          <w:rFonts w:ascii="Calibri" w:hAnsi="Calibri" w:cs="Calibri"/>
        </w:rPr>
        <w:t xml:space="preserve">, ten, P. &amp; Mummery, C. L. Generation, expansion and functional analysis of endothelial cells and pericytes derived from human pluripotent stem cells. </w:t>
      </w:r>
      <w:r w:rsidRPr="009F2BBA">
        <w:rPr>
          <w:rFonts w:ascii="Calibri" w:hAnsi="Calibri" w:cs="Calibri"/>
          <w:i/>
          <w:iCs/>
        </w:rPr>
        <w:t>Nature Protocols</w:t>
      </w:r>
      <w:r w:rsidRPr="009F2BBA">
        <w:rPr>
          <w:rFonts w:ascii="Calibri" w:hAnsi="Calibri" w:cs="Calibri"/>
        </w:rPr>
        <w:t xml:space="preserve"> </w:t>
      </w:r>
      <w:r w:rsidRPr="009F2BBA">
        <w:rPr>
          <w:rFonts w:ascii="Calibri" w:hAnsi="Calibri" w:cs="Calibri"/>
          <w:b/>
          <w:bCs/>
        </w:rPr>
        <w:t>9</w:t>
      </w:r>
      <w:r w:rsidRPr="009F2BBA">
        <w:rPr>
          <w:rFonts w:ascii="Calibri" w:hAnsi="Calibri" w:cs="Calibri"/>
        </w:rPr>
        <w:t xml:space="preserve"> (6), 1514–1531 (2014).</w:t>
      </w:r>
    </w:p>
    <w:p w14:paraId="7401694B" w14:textId="050CF237" w:rsidR="00CE1FB5" w:rsidRPr="009F2BBA" w:rsidRDefault="00CE1FB5" w:rsidP="00221199">
      <w:pPr>
        <w:jc w:val="both"/>
        <w:rPr>
          <w:rFonts w:ascii="Calibri" w:hAnsi="Calibri" w:cs="Calibri"/>
        </w:rPr>
      </w:pPr>
      <w:r w:rsidRPr="009F2BBA">
        <w:rPr>
          <w:rFonts w:ascii="Calibri" w:hAnsi="Calibri" w:cs="Calibri"/>
        </w:rPr>
        <w:t>9.</w:t>
      </w:r>
      <w:r w:rsidRPr="009F2BBA">
        <w:rPr>
          <w:rFonts w:ascii="Calibri" w:hAnsi="Calibri" w:cs="Calibri"/>
        </w:rPr>
        <w:tab/>
      </w:r>
      <w:proofErr w:type="spellStart"/>
      <w:r w:rsidRPr="009F2BBA">
        <w:rPr>
          <w:rFonts w:ascii="Calibri" w:hAnsi="Calibri" w:cs="Calibri"/>
        </w:rPr>
        <w:t>Orlova</w:t>
      </w:r>
      <w:proofErr w:type="spellEnd"/>
      <w:r w:rsidRPr="009F2BBA">
        <w:rPr>
          <w:rFonts w:ascii="Calibri" w:hAnsi="Calibri" w:cs="Calibri"/>
        </w:rPr>
        <w:t xml:space="preserve">, V. V., </w:t>
      </w:r>
      <w:proofErr w:type="spellStart"/>
      <w:r w:rsidRPr="009F2BBA">
        <w:rPr>
          <w:rFonts w:ascii="Calibri" w:hAnsi="Calibri" w:cs="Calibri"/>
        </w:rPr>
        <w:t>Drabsch</w:t>
      </w:r>
      <w:proofErr w:type="spellEnd"/>
      <w:r w:rsidRPr="009F2BBA">
        <w:rPr>
          <w:rFonts w:ascii="Calibri" w:hAnsi="Calibri" w:cs="Calibri"/>
        </w:rPr>
        <w:t xml:space="preserve">, Y., </w:t>
      </w:r>
      <w:r w:rsidRPr="009F2BBA">
        <w:rPr>
          <w:rFonts w:ascii="Calibri" w:hAnsi="Calibri" w:cs="Calibri"/>
          <w:i/>
          <w:iCs/>
        </w:rPr>
        <w:t>et al.</w:t>
      </w:r>
      <w:r w:rsidRPr="009F2BBA">
        <w:rPr>
          <w:rFonts w:ascii="Calibri" w:hAnsi="Calibri" w:cs="Calibri"/>
        </w:rPr>
        <w:t xml:space="preserve"> Functionality of endothelial cells and pericytes from human pluripotent stem cells demonstrated in cultured vascular plexus and zebrafish xenografts. </w:t>
      </w:r>
      <w:r w:rsidRPr="009F2BBA">
        <w:rPr>
          <w:rFonts w:ascii="Calibri" w:hAnsi="Calibri" w:cs="Calibri"/>
          <w:i/>
          <w:iCs/>
        </w:rPr>
        <w:t>Arteriosclerosis, Thrombosis, and Vascular Biology</w:t>
      </w:r>
      <w:r w:rsidRPr="009F2BBA">
        <w:rPr>
          <w:rFonts w:ascii="Calibri" w:hAnsi="Calibri" w:cs="Calibri"/>
        </w:rPr>
        <w:t xml:space="preserve"> </w:t>
      </w:r>
      <w:r w:rsidRPr="009F2BBA">
        <w:rPr>
          <w:rFonts w:ascii="Calibri" w:hAnsi="Calibri" w:cs="Calibri"/>
          <w:b/>
          <w:bCs/>
        </w:rPr>
        <w:t>34</w:t>
      </w:r>
      <w:r w:rsidRPr="009F2BBA">
        <w:rPr>
          <w:rFonts w:ascii="Calibri" w:hAnsi="Calibri" w:cs="Calibri"/>
        </w:rPr>
        <w:t xml:space="preserve"> (1), 177–186</w:t>
      </w:r>
      <w:r w:rsidR="00A14B8F">
        <w:rPr>
          <w:rFonts w:ascii="Calibri" w:hAnsi="Calibri" w:cs="Calibri"/>
        </w:rPr>
        <w:t xml:space="preserve"> </w:t>
      </w:r>
      <w:r w:rsidRPr="009F2BBA">
        <w:rPr>
          <w:rFonts w:ascii="Calibri" w:hAnsi="Calibri" w:cs="Calibri"/>
        </w:rPr>
        <w:t>(2014).</w:t>
      </w:r>
    </w:p>
    <w:p w14:paraId="75315149" w14:textId="18959904" w:rsidR="00CE1FB5" w:rsidRPr="009F2BBA" w:rsidRDefault="00CE1FB5" w:rsidP="00221199">
      <w:pPr>
        <w:jc w:val="both"/>
        <w:rPr>
          <w:rFonts w:ascii="Calibri" w:hAnsi="Calibri" w:cs="Calibri"/>
        </w:rPr>
      </w:pPr>
      <w:r w:rsidRPr="009F2BBA">
        <w:rPr>
          <w:rFonts w:ascii="Calibri" w:hAnsi="Calibri" w:cs="Calibri"/>
        </w:rPr>
        <w:t>10.</w:t>
      </w:r>
      <w:r w:rsidRPr="009F2BBA">
        <w:rPr>
          <w:rFonts w:ascii="Calibri" w:hAnsi="Calibri" w:cs="Calibri"/>
        </w:rPr>
        <w:tab/>
        <w:t xml:space="preserve">Shetty, S., Weston, C. J., Adams, D. H. &amp; </w:t>
      </w:r>
      <w:proofErr w:type="spellStart"/>
      <w:r w:rsidRPr="009F2BBA">
        <w:rPr>
          <w:rFonts w:ascii="Calibri" w:hAnsi="Calibri" w:cs="Calibri"/>
        </w:rPr>
        <w:t>Lalor</w:t>
      </w:r>
      <w:proofErr w:type="spellEnd"/>
      <w:r w:rsidRPr="009F2BBA">
        <w:rPr>
          <w:rFonts w:ascii="Calibri" w:hAnsi="Calibri" w:cs="Calibri"/>
        </w:rPr>
        <w:t xml:space="preserve">, P. F. A Flow Adhesion Assay to Study Leucocyte Recruitment to Human Hepatic Sinusoidal Endothelium Under Conditions of Shear Stress. </w:t>
      </w:r>
      <w:r w:rsidRPr="009F2BBA">
        <w:rPr>
          <w:rFonts w:ascii="Calibri" w:hAnsi="Calibri" w:cs="Calibri"/>
          <w:i/>
          <w:iCs/>
        </w:rPr>
        <w:t>Journal of Visualized Experiments</w:t>
      </w:r>
      <w:r w:rsidRPr="009F2BBA">
        <w:rPr>
          <w:rFonts w:ascii="Calibri" w:hAnsi="Calibri" w:cs="Calibri"/>
        </w:rPr>
        <w:t xml:space="preserve"> (85), 1–6</w:t>
      </w:r>
      <w:r w:rsidR="00A14B8F">
        <w:rPr>
          <w:rFonts w:ascii="Calibri" w:hAnsi="Calibri" w:cs="Calibri"/>
        </w:rPr>
        <w:t xml:space="preserve"> </w:t>
      </w:r>
      <w:r w:rsidRPr="009F2BBA">
        <w:rPr>
          <w:rFonts w:ascii="Calibri" w:hAnsi="Calibri" w:cs="Calibri"/>
        </w:rPr>
        <w:t>(2014).</w:t>
      </w:r>
    </w:p>
    <w:p w14:paraId="00086538" w14:textId="389D331F" w:rsidR="00CE1FB5" w:rsidRPr="009F2BBA" w:rsidRDefault="00CE1FB5" w:rsidP="00221199">
      <w:pPr>
        <w:jc w:val="both"/>
        <w:rPr>
          <w:rFonts w:ascii="Calibri" w:hAnsi="Calibri" w:cs="Calibri"/>
        </w:rPr>
      </w:pPr>
      <w:r w:rsidRPr="009F2BBA">
        <w:rPr>
          <w:rFonts w:ascii="Calibri" w:hAnsi="Calibri" w:cs="Calibri"/>
        </w:rPr>
        <w:t>11.</w:t>
      </w:r>
      <w:r w:rsidRPr="009F2BBA">
        <w:rPr>
          <w:rFonts w:ascii="Calibri" w:hAnsi="Calibri" w:cs="Calibri"/>
        </w:rPr>
        <w:tab/>
        <w:t xml:space="preserve">Muller, W. A. &amp; </w:t>
      </w:r>
      <w:proofErr w:type="spellStart"/>
      <w:r w:rsidRPr="009F2BBA">
        <w:rPr>
          <w:rFonts w:ascii="Calibri" w:hAnsi="Calibri" w:cs="Calibri"/>
        </w:rPr>
        <w:t>Luscinskas</w:t>
      </w:r>
      <w:proofErr w:type="spellEnd"/>
      <w:r w:rsidRPr="009F2BBA">
        <w:rPr>
          <w:rFonts w:ascii="Calibri" w:hAnsi="Calibri" w:cs="Calibri"/>
        </w:rPr>
        <w:t xml:space="preserve">, F. W. Assays of </w:t>
      </w:r>
      <w:proofErr w:type="spellStart"/>
      <w:r w:rsidRPr="009F2BBA">
        <w:rPr>
          <w:rFonts w:ascii="Calibri" w:hAnsi="Calibri" w:cs="Calibri"/>
        </w:rPr>
        <w:t>transendothelial</w:t>
      </w:r>
      <w:proofErr w:type="spellEnd"/>
      <w:r w:rsidRPr="009F2BBA">
        <w:rPr>
          <w:rFonts w:ascii="Calibri" w:hAnsi="Calibri" w:cs="Calibri"/>
        </w:rPr>
        <w:t xml:space="preserve"> migration in vitro. </w:t>
      </w:r>
      <w:r w:rsidRPr="009F2BBA">
        <w:rPr>
          <w:rFonts w:ascii="Calibri" w:hAnsi="Calibri" w:cs="Calibri"/>
          <w:i/>
          <w:iCs/>
        </w:rPr>
        <w:t>Methods in enzymology</w:t>
      </w:r>
      <w:r w:rsidRPr="009F2BBA">
        <w:rPr>
          <w:rFonts w:ascii="Calibri" w:hAnsi="Calibri" w:cs="Calibri"/>
        </w:rPr>
        <w:t xml:space="preserve"> </w:t>
      </w:r>
      <w:r w:rsidRPr="009F2BBA">
        <w:rPr>
          <w:rFonts w:ascii="Calibri" w:hAnsi="Calibri" w:cs="Calibri"/>
          <w:b/>
          <w:bCs/>
        </w:rPr>
        <w:t>443</w:t>
      </w:r>
      <w:r w:rsidRPr="009F2BBA">
        <w:rPr>
          <w:rFonts w:ascii="Calibri" w:hAnsi="Calibri" w:cs="Calibri"/>
        </w:rPr>
        <w:t>, 155–176</w:t>
      </w:r>
      <w:r w:rsidR="00A14B8F">
        <w:rPr>
          <w:rFonts w:ascii="Calibri" w:hAnsi="Calibri" w:cs="Calibri"/>
        </w:rPr>
        <w:t xml:space="preserve"> </w:t>
      </w:r>
      <w:r w:rsidRPr="009F2BBA">
        <w:rPr>
          <w:rFonts w:ascii="Calibri" w:hAnsi="Calibri" w:cs="Calibri"/>
        </w:rPr>
        <w:t>(2008).</w:t>
      </w:r>
    </w:p>
    <w:p w14:paraId="5D1FC705" w14:textId="139E1620" w:rsidR="00CE1FB5" w:rsidRPr="009F2BBA" w:rsidRDefault="00CE1FB5" w:rsidP="00221199">
      <w:pPr>
        <w:jc w:val="both"/>
        <w:rPr>
          <w:rFonts w:ascii="Calibri" w:hAnsi="Calibri" w:cs="Calibri"/>
        </w:rPr>
      </w:pPr>
      <w:r w:rsidRPr="009F2BBA">
        <w:rPr>
          <w:rFonts w:ascii="Calibri" w:hAnsi="Calibri" w:cs="Calibri"/>
        </w:rPr>
        <w:t>12.</w:t>
      </w:r>
      <w:r w:rsidRPr="009F2BBA">
        <w:rPr>
          <w:rFonts w:ascii="Calibri" w:hAnsi="Calibri" w:cs="Calibri"/>
        </w:rPr>
        <w:tab/>
      </w:r>
      <w:proofErr w:type="spellStart"/>
      <w:r w:rsidRPr="009F2BBA">
        <w:rPr>
          <w:rFonts w:ascii="Calibri" w:hAnsi="Calibri" w:cs="Calibri"/>
        </w:rPr>
        <w:t>Ganguly</w:t>
      </w:r>
      <w:proofErr w:type="spellEnd"/>
      <w:r w:rsidRPr="009F2BBA">
        <w:rPr>
          <w:rFonts w:ascii="Calibri" w:hAnsi="Calibri" w:cs="Calibri"/>
        </w:rPr>
        <w:t xml:space="preserve">, A., Zhang, H., Sharma, R., Parsons, S. &amp; Patel, K. D. Isolation of Human Umbilical Vein Endothelial Cells and Their Use in the Study of Neutrophil Transmigration Under Flow Conditions. </w:t>
      </w:r>
      <w:r w:rsidRPr="009F2BBA">
        <w:rPr>
          <w:rFonts w:ascii="Calibri" w:hAnsi="Calibri" w:cs="Calibri"/>
          <w:i/>
          <w:iCs/>
        </w:rPr>
        <w:t>Journal of Visualized Experiments</w:t>
      </w:r>
      <w:r w:rsidRPr="009F2BBA">
        <w:rPr>
          <w:rFonts w:ascii="Calibri" w:hAnsi="Calibri" w:cs="Calibri"/>
        </w:rPr>
        <w:t xml:space="preserve"> (66), 1–5 (2012).</w:t>
      </w:r>
    </w:p>
    <w:p w14:paraId="2722F511" w14:textId="2D3C76FE" w:rsidR="00CE1FB5" w:rsidRPr="009F2BBA" w:rsidRDefault="00CE1FB5" w:rsidP="00221199">
      <w:pPr>
        <w:jc w:val="both"/>
        <w:rPr>
          <w:rFonts w:ascii="Calibri" w:hAnsi="Calibri" w:cs="Calibri"/>
        </w:rPr>
      </w:pPr>
      <w:r w:rsidRPr="009F2BBA">
        <w:rPr>
          <w:rFonts w:ascii="Calibri" w:hAnsi="Calibri" w:cs="Calibri"/>
        </w:rPr>
        <w:t>13.</w:t>
      </w:r>
      <w:r w:rsidRPr="009F2BBA">
        <w:rPr>
          <w:rFonts w:ascii="Calibri" w:hAnsi="Calibri" w:cs="Calibri"/>
        </w:rPr>
        <w:tab/>
      </w:r>
      <w:proofErr w:type="spellStart"/>
      <w:r w:rsidRPr="009F2BBA">
        <w:rPr>
          <w:rFonts w:ascii="Calibri" w:hAnsi="Calibri" w:cs="Calibri"/>
        </w:rPr>
        <w:t>Vajen</w:t>
      </w:r>
      <w:proofErr w:type="spellEnd"/>
      <w:r w:rsidRPr="009F2BBA">
        <w:rPr>
          <w:rFonts w:ascii="Calibri" w:hAnsi="Calibri" w:cs="Calibri"/>
        </w:rPr>
        <w:t xml:space="preserve">, T., </w:t>
      </w:r>
      <w:proofErr w:type="spellStart"/>
      <w:r w:rsidRPr="009F2BBA">
        <w:rPr>
          <w:rFonts w:ascii="Calibri" w:hAnsi="Calibri" w:cs="Calibri"/>
        </w:rPr>
        <w:t>Heinzmann</w:t>
      </w:r>
      <w:proofErr w:type="spellEnd"/>
      <w:r w:rsidRPr="009F2BBA">
        <w:rPr>
          <w:rFonts w:ascii="Calibri" w:hAnsi="Calibri" w:cs="Calibri"/>
        </w:rPr>
        <w:t xml:space="preserve">, A. C. A., </w:t>
      </w:r>
      <w:r w:rsidRPr="009F2BBA">
        <w:rPr>
          <w:rFonts w:ascii="Calibri" w:hAnsi="Calibri" w:cs="Calibri"/>
          <w:i/>
          <w:iCs/>
        </w:rPr>
        <w:t>et al.</w:t>
      </w:r>
      <w:r w:rsidRPr="009F2BBA">
        <w:rPr>
          <w:rFonts w:ascii="Calibri" w:hAnsi="Calibri" w:cs="Calibri"/>
        </w:rPr>
        <w:t xml:space="preserve"> Laminar Flow-based Assays to Investigate Leukocyte Recruitment on Cultured Vascular Cells and Adherent Platelets. </w:t>
      </w:r>
      <w:r w:rsidRPr="009F2BBA">
        <w:rPr>
          <w:rFonts w:ascii="Calibri" w:hAnsi="Calibri" w:cs="Calibri"/>
          <w:i/>
          <w:iCs/>
        </w:rPr>
        <w:t>Journal of Visualized Experiments</w:t>
      </w:r>
      <w:r w:rsidRPr="009F2BBA">
        <w:rPr>
          <w:rFonts w:ascii="Calibri" w:hAnsi="Calibri" w:cs="Calibri"/>
        </w:rPr>
        <w:t xml:space="preserve"> 134 (2018).</w:t>
      </w:r>
    </w:p>
    <w:p w14:paraId="03206406" w14:textId="2CB10003" w:rsidR="00CE1FB5" w:rsidRPr="009F2BBA" w:rsidRDefault="00CE1FB5" w:rsidP="00221199">
      <w:pPr>
        <w:jc w:val="both"/>
        <w:rPr>
          <w:rFonts w:ascii="Calibri" w:hAnsi="Calibri" w:cs="Calibri"/>
        </w:rPr>
      </w:pPr>
      <w:r w:rsidRPr="009F2BBA">
        <w:rPr>
          <w:rFonts w:ascii="Calibri" w:hAnsi="Calibri" w:cs="Calibri"/>
        </w:rPr>
        <w:t>14.</w:t>
      </w:r>
      <w:r w:rsidRPr="009F2BBA">
        <w:rPr>
          <w:rFonts w:ascii="Calibri" w:hAnsi="Calibri" w:cs="Calibri"/>
        </w:rPr>
        <w:tab/>
        <w:t xml:space="preserve">Carpenter, A. E., Jones, T. R., </w:t>
      </w:r>
      <w:r w:rsidRPr="009F2BBA">
        <w:rPr>
          <w:rFonts w:ascii="Calibri" w:hAnsi="Calibri" w:cs="Calibri"/>
          <w:i/>
          <w:iCs/>
        </w:rPr>
        <w:t>et al.</w:t>
      </w:r>
      <w:r w:rsidRPr="009F2BBA">
        <w:rPr>
          <w:rFonts w:ascii="Calibri" w:hAnsi="Calibri" w:cs="Calibri"/>
        </w:rPr>
        <w:t xml:space="preserve"> </w:t>
      </w:r>
      <w:proofErr w:type="spellStart"/>
      <w:r w:rsidRPr="009F2BBA">
        <w:rPr>
          <w:rFonts w:ascii="Calibri" w:hAnsi="Calibri" w:cs="Calibri"/>
        </w:rPr>
        <w:t>CellProfiler</w:t>
      </w:r>
      <w:proofErr w:type="spellEnd"/>
      <w:r w:rsidRPr="009F2BBA">
        <w:rPr>
          <w:rFonts w:ascii="Calibri" w:hAnsi="Calibri" w:cs="Calibri"/>
        </w:rPr>
        <w:t xml:space="preserve">: image analysis software for identifying and quantifying cell phenotypes. </w:t>
      </w:r>
      <w:r w:rsidRPr="009F2BBA">
        <w:rPr>
          <w:rFonts w:ascii="Calibri" w:hAnsi="Calibri" w:cs="Calibri"/>
          <w:i/>
          <w:iCs/>
        </w:rPr>
        <w:t>Genome Biology</w:t>
      </w:r>
      <w:r w:rsidRPr="009F2BBA">
        <w:rPr>
          <w:rFonts w:ascii="Calibri" w:hAnsi="Calibri" w:cs="Calibri"/>
        </w:rPr>
        <w:t xml:space="preserve"> </w:t>
      </w:r>
      <w:r w:rsidRPr="009F2BBA">
        <w:rPr>
          <w:rFonts w:ascii="Calibri" w:hAnsi="Calibri" w:cs="Calibri"/>
          <w:b/>
          <w:bCs/>
        </w:rPr>
        <w:t>7</w:t>
      </w:r>
      <w:r w:rsidRPr="009F2BBA">
        <w:rPr>
          <w:rFonts w:ascii="Calibri" w:hAnsi="Calibri" w:cs="Calibri"/>
        </w:rPr>
        <w:t xml:space="preserve"> (10), R100 (2006).</w:t>
      </w:r>
    </w:p>
    <w:p w14:paraId="020A8F28" w14:textId="0F3FB5E1" w:rsidR="009726EE" w:rsidRPr="009F2BBA" w:rsidRDefault="00CE1FB5" w:rsidP="00221199">
      <w:pPr>
        <w:jc w:val="both"/>
        <w:rPr>
          <w:rFonts w:ascii="Calibri" w:hAnsi="Calibri" w:cs="Calibri"/>
        </w:rPr>
      </w:pPr>
      <w:r w:rsidRPr="009F2BBA">
        <w:rPr>
          <w:rFonts w:ascii="Calibri" w:hAnsi="Calibri" w:cs="Calibri"/>
        </w:rPr>
        <w:t>15.</w:t>
      </w:r>
      <w:r w:rsidRPr="009F2BBA">
        <w:rPr>
          <w:rFonts w:ascii="Calibri" w:hAnsi="Calibri" w:cs="Calibri"/>
        </w:rPr>
        <w:tab/>
      </w:r>
      <w:proofErr w:type="spellStart"/>
      <w:r w:rsidRPr="009F2BBA">
        <w:rPr>
          <w:rFonts w:ascii="Calibri" w:hAnsi="Calibri" w:cs="Calibri"/>
        </w:rPr>
        <w:t>Nourshargh</w:t>
      </w:r>
      <w:proofErr w:type="spellEnd"/>
      <w:r w:rsidRPr="009F2BBA">
        <w:rPr>
          <w:rFonts w:ascii="Calibri" w:hAnsi="Calibri" w:cs="Calibri"/>
        </w:rPr>
        <w:t xml:space="preserve">, S. &amp; Alon, R. Leukocyte Migration into Inflamed Tissues. </w:t>
      </w:r>
      <w:r w:rsidRPr="009F2BBA">
        <w:rPr>
          <w:rFonts w:ascii="Calibri" w:hAnsi="Calibri" w:cs="Calibri"/>
          <w:i/>
          <w:iCs/>
        </w:rPr>
        <w:t>Immunity</w:t>
      </w:r>
      <w:r w:rsidRPr="009F2BBA">
        <w:rPr>
          <w:rFonts w:ascii="Calibri" w:hAnsi="Calibri" w:cs="Calibri"/>
        </w:rPr>
        <w:t xml:space="preserve"> </w:t>
      </w:r>
      <w:r w:rsidRPr="009F2BBA">
        <w:rPr>
          <w:rFonts w:ascii="Calibri" w:hAnsi="Calibri" w:cs="Calibri"/>
          <w:b/>
          <w:bCs/>
        </w:rPr>
        <w:t>41</w:t>
      </w:r>
      <w:r w:rsidRPr="009F2BBA">
        <w:rPr>
          <w:rFonts w:ascii="Calibri" w:hAnsi="Calibri" w:cs="Calibri"/>
        </w:rPr>
        <w:t xml:space="preserve"> (5), 694–707 (2014).</w:t>
      </w:r>
    </w:p>
    <w:sectPr w:rsidR="009726EE" w:rsidRPr="009F2BBA" w:rsidSect="00542846">
      <w:head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605" w:gutter="0"/>
      <w:lnNumType w:countBy="1" w:restart="continuous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727496" w14:textId="77777777" w:rsidR="00E72DEE" w:rsidRDefault="00E72DEE" w:rsidP="00621C4E">
      <w:r>
        <w:separator/>
      </w:r>
    </w:p>
  </w:endnote>
  <w:endnote w:type="continuationSeparator" w:id="0">
    <w:p w14:paraId="1DE7CF9C" w14:textId="77777777" w:rsidR="00E72DEE" w:rsidRDefault="00E72DEE" w:rsidP="00621C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Segoe UI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BABCDF" w14:textId="45605190" w:rsidR="009F2BBA" w:rsidRDefault="009F2BBA" w:rsidP="003108E5"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7A2ED83" w14:textId="77777777" w:rsidR="00E72DEE" w:rsidRDefault="00E72DEE" w:rsidP="00621C4E">
      <w:r>
        <w:separator/>
      </w:r>
    </w:p>
  </w:footnote>
  <w:footnote w:type="continuationSeparator" w:id="0">
    <w:p w14:paraId="23394FD3" w14:textId="77777777" w:rsidR="00E72DEE" w:rsidRDefault="00E72DEE" w:rsidP="00621C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49A9C9" w14:textId="12DB9159" w:rsidR="009F2BBA" w:rsidRPr="006F06E4" w:rsidRDefault="009F2BBA" w:rsidP="00621C4E">
    <w:pPr>
      <w:pStyle w:val="a5"/>
      <w:rPr>
        <w:b/>
        <w:color w:val="1F497D"/>
        <w:sz w:val="28"/>
        <w:szCs w:val="28"/>
      </w:rPr>
    </w:pPr>
    <w:r w:rsidRPr="009A38A5">
      <w:rPr>
        <w:sz w:val="22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8FDB2F" w14:textId="4E226BD7" w:rsidR="009F2BBA" w:rsidRPr="006F06E4" w:rsidRDefault="009F2BBA" w:rsidP="006F06E4">
    <w:pPr>
      <w:pStyle w:val="a5"/>
      <w:jc w:val="right"/>
      <w:rPr>
        <w:b/>
        <w:color w:val="1F497D"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E7CFB"/>
    <w:multiLevelType w:val="hybridMultilevel"/>
    <w:tmpl w:val="2E9223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9F0669"/>
    <w:multiLevelType w:val="multilevel"/>
    <w:tmpl w:val="620CD29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9AD72AB"/>
    <w:multiLevelType w:val="hybridMultilevel"/>
    <w:tmpl w:val="CE563B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432AA8"/>
    <w:multiLevelType w:val="hybridMultilevel"/>
    <w:tmpl w:val="AAB096E0"/>
    <w:lvl w:ilvl="0" w:tplc="2760E2C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6A02B9"/>
    <w:multiLevelType w:val="hybridMultilevel"/>
    <w:tmpl w:val="390004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36014D"/>
    <w:multiLevelType w:val="hybridMultilevel"/>
    <w:tmpl w:val="A6BE4068"/>
    <w:lvl w:ilvl="0" w:tplc="0EA4F6F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4C6887"/>
    <w:multiLevelType w:val="hybridMultilevel"/>
    <w:tmpl w:val="A2D666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382FE0"/>
    <w:multiLevelType w:val="hybridMultilevel"/>
    <w:tmpl w:val="B55E51B0"/>
    <w:lvl w:ilvl="0" w:tplc="473C25A6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E75B33"/>
    <w:multiLevelType w:val="hybridMultilevel"/>
    <w:tmpl w:val="06763E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F62B52"/>
    <w:multiLevelType w:val="hybridMultilevel"/>
    <w:tmpl w:val="372608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9A4540"/>
    <w:multiLevelType w:val="hybridMultilevel"/>
    <w:tmpl w:val="F676A7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8D4719"/>
    <w:multiLevelType w:val="hybridMultilevel"/>
    <w:tmpl w:val="8778AC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8B473D1"/>
    <w:multiLevelType w:val="hybridMultilevel"/>
    <w:tmpl w:val="BF363264"/>
    <w:lvl w:ilvl="0" w:tplc="7D5832F6">
      <w:start w:val="1"/>
      <w:numFmt w:val="bullet"/>
      <w:lvlText w:val=""/>
      <w:lvlJc w:val="left"/>
      <w:pPr>
        <w:ind w:left="900" w:hanging="360"/>
      </w:pPr>
      <w:rPr>
        <w:rFonts w:ascii="Symbol" w:eastAsia="Symbol" w:hAnsi="Symbol" w:cs="Symbol" w:hint="default"/>
        <w:w w:val="100"/>
        <w:sz w:val="24"/>
        <w:szCs w:val="24"/>
      </w:rPr>
    </w:lvl>
    <w:lvl w:ilvl="1" w:tplc="80663B14">
      <w:start w:val="1"/>
      <w:numFmt w:val="bullet"/>
      <w:lvlText w:val="o"/>
      <w:lvlJc w:val="left"/>
      <w:pPr>
        <w:ind w:left="1620" w:hanging="360"/>
      </w:pPr>
      <w:rPr>
        <w:rFonts w:ascii="Courier New" w:eastAsia="Courier New" w:hAnsi="Courier New" w:cs="Courier New" w:hint="default"/>
        <w:w w:val="99"/>
      </w:rPr>
    </w:lvl>
    <w:lvl w:ilvl="2" w:tplc="CDA259B6">
      <w:start w:val="1"/>
      <w:numFmt w:val="bullet"/>
      <w:lvlText w:val="•"/>
      <w:lvlJc w:val="left"/>
      <w:pPr>
        <w:ind w:left="2520" w:hanging="360"/>
      </w:pPr>
      <w:rPr>
        <w:rFonts w:hint="default"/>
      </w:rPr>
    </w:lvl>
    <w:lvl w:ilvl="3" w:tplc="33E8C714">
      <w:start w:val="1"/>
      <w:numFmt w:val="bullet"/>
      <w:lvlText w:val="•"/>
      <w:lvlJc w:val="left"/>
      <w:pPr>
        <w:ind w:left="3420" w:hanging="360"/>
      </w:pPr>
      <w:rPr>
        <w:rFonts w:hint="default"/>
      </w:rPr>
    </w:lvl>
    <w:lvl w:ilvl="4" w:tplc="FEB88EC4">
      <w:start w:val="1"/>
      <w:numFmt w:val="bullet"/>
      <w:lvlText w:val="•"/>
      <w:lvlJc w:val="left"/>
      <w:pPr>
        <w:ind w:left="4320" w:hanging="360"/>
      </w:pPr>
      <w:rPr>
        <w:rFonts w:hint="default"/>
      </w:rPr>
    </w:lvl>
    <w:lvl w:ilvl="5" w:tplc="921CE87E">
      <w:start w:val="1"/>
      <w:numFmt w:val="bullet"/>
      <w:lvlText w:val="•"/>
      <w:lvlJc w:val="left"/>
      <w:pPr>
        <w:ind w:left="5220" w:hanging="360"/>
      </w:pPr>
      <w:rPr>
        <w:rFonts w:hint="default"/>
      </w:rPr>
    </w:lvl>
    <w:lvl w:ilvl="6" w:tplc="C5FCD1F6">
      <w:start w:val="1"/>
      <w:numFmt w:val="bullet"/>
      <w:lvlText w:val="•"/>
      <w:lvlJc w:val="left"/>
      <w:pPr>
        <w:ind w:left="6120" w:hanging="360"/>
      </w:pPr>
      <w:rPr>
        <w:rFonts w:hint="default"/>
      </w:rPr>
    </w:lvl>
    <w:lvl w:ilvl="7" w:tplc="86BAF9EE">
      <w:start w:val="1"/>
      <w:numFmt w:val="bullet"/>
      <w:lvlText w:val="•"/>
      <w:lvlJc w:val="left"/>
      <w:pPr>
        <w:ind w:left="7020" w:hanging="360"/>
      </w:pPr>
      <w:rPr>
        <w:rFonts w:hint="default"/>
      </w:rPr>
    </w:lvl>
    <w:lvl w:ilvl="8" w:tplc="DEB434A4">
      <w:start w:val="1"/>
      <w:numFmt w:val="bullet"/>
      <w:lvlText w:val="•"/>
      <w:lvlJc w:val="left"/>
      <w:pPr>
        <w:ind w:left="7920" w:hanging="360"/>
      </w:pPr>
      <w:rPr>
        <w:rFonts w:hint="default"/>
      </w:rPr>
    </w:lvl>
  </w:abstractNum>
  <w:abstractNum w:abstractNumId="13" w15:restartNumberingAfterBreak="0">
    <w:nsid w:val="49946DAE"/>
    <w:multiLevelType w:val="multilevel"/>
    <w:tmpl w:val="83DC2F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2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6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360"/>
      </w:pPr>
      <w:rPr>
        <w:rFonts w:hint="default"/>
      </w:rPr>
    </w:lvl>
  </w:abstractNum>
  <w:abstractNum w:abstractNumId="14" w15:restartNumberingAfterBreak="0">
    <w:nsid w:val="54C6716F"/>
    <w:multiLevelType w:val="hybridMultilevel"/>
    <w:tmpl w:val="D9FE8D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61B0301"/>
    <w:multiLevelType w:val="hybridMultilevel"/>
    <w:tmpl w:val="F948D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646C0C"/>
    <w:multiLevelType w:val="hybridMultilevel"/>
    <w:tmpl w:val="807697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FE1E7B"/>
    <w:multiLevelType w:val="hybridMultilevel"/>
    <w:tmpl w:val="1898E6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B6A2ABB"/>
    <w:multiLevelType w:val="hybridMultilevel"/>
    <w:tmpl w:val="1AB01A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0DE6692"/>
    <w:multiLevelType w:val="multilevel"/>
    <w:tmpl w:val="5D9459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6A34714"/>
    <w:multiLevelType w:val="hybridMultilevel"/>
    <w:tmpl w:val="27CC180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1" w15:restartNumberingAfterBreak="0">
    <w:nsid w:val="69B93EBD"/>
    <w:multiLevelType w:val="hybridMultilevel"/>
    <w:tmpl w:val="26C00F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CFD62B1"/>
    <w:multiLevelType w:val="hybridMultilevel"/>
    <w:tmpl w:val="FD56749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74604F3"/>
    <w:multiLevelType w:val="hybridMultilevel"/>
    <w:tmpl w:val="5540D8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C9822A6"/>
    <w:multiLevelType w:val="multilevel"/>
    <w:tmpl w:val="5DE231A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num w:numId="1">
    <w:abstractNumId w:val="6"/>
  </w:num>
  <w:num w:numId="2">
    <w:abstractNumId w:val="17"/>
  </w:num>
  <w:num w:numId="3">
    <w:abstractNumId w:val="4"/>
  </w:num>
  <w:num w:numId="4">
    <w:abstractNumId w:val="15"/>
  </w:num>
  <w:num w:numId="5">
    <w:abstractNumId w:val="9"/>
  </w:num>
  <w:num w:numId="6">
    <w:abstractNumId w:val="14"/>
  </w:num>
  <w:num w:numId="7">
    <w:abstractNumId w:val="0"/>
  </w:num>
  <w:num w:numId="8">
    <w:abstractNumId w:val="10"/>
  </w:num>
  <w:num w:numId="9">
    <w:abstractNumId w:val="11"/>
  </w:num>
  <w:num w:numId="10">
    <w:abstractNumId w:val="16"/>
  </w:num>
  <w:num w:numId="11">
    <w:abstractNumId w:val="20"/>
  </w:num>
  <w:num w:numId="12">
    <w:abstractNumId w:val="2"/>
  </w:num>
  <w:num w:numId="13">
    <w:abstractNumId w:val="18"/>
  </w:num>
  <w:num w:numId="14">
    <w:abstractNumId w:val="23"/>
  </w:num>
  <w:num w:numId="15">
    <w:abstractNumId w:val="12"/>
  </w:num>
  <w:num w:numId="16">
    <w:abstractNumId w:val="8"/>
  </w:num>
  <w:num w:numId="17">
    <w:abstractNumId w:val="19"/>
  </w:num>
  <w:num w:numId="18">
    <w:abstractNumId w:val="13"/>
  </w:num>
  <w:num w:numId="19">
    <w:abstractNumId w:val="21"/>
  </w:num>
  <w:num w:numId="20">
    <w:abstractNumId w:val="3"/>
  </w:num>
  <w:num w:numId="21">
    <w:abstractNumId w:val="22"/>
  </w:num>
  <w:num w:numId="22">
    <w:abstractNumId w:val="1"/>
  </w:num>
  <w:num w:numId="23">
    <w:abstractNumId w:val="24"/>
  </w:num>
  <w:num w:numId="24">
    <w:abstractNumId w:val="5"/>
  </w:num>
  <w:num w:numId="25">
    <w:abstractNumId w:val="7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705F"/>
    <w:rsid w:val="0000055D"/>
    <w:rsid w:val="00000EB1"/>
    <w:rsid w:val="00001169"/>
    <w:rsid w:val="00001806"/>
    <w:rsid w:val="00002577"/>
    <w:rsid w:val="00005815"/>
    <w:rsid w:val="00007A58"/>
    <w:rsid w:val="00007D8F"/>
    <w:rsid w:val="00007DBC"/>
    <w:rsid w:val="00007EA1"/>
    <w:rsid w:val="000100F0"/>
    <w:rsid w:val="00010D53"/>
    <w:rsid w:val="00011FB7"/>
    <w:rsid w:val="000125C2"/>
    <w:rsid w:val="00012FF9"/>
    <w:rsid w:val="0001344F"/>
    <w:rsid w:val="00014314"/>
    <w:rsid w:val="00017CF6"/>
    <w:rsid w:val="00021434"/>
    <w:rsid w:val="00021774"/>
    <w:rsid w:val="00021DF3"/>
    <w:rsid w:val="00023869"/>
    <w:rsid w:val="00024598"/>
    <w:rsid w:val="00024E09"/>
    <w:rsid w:val="00032283"/>
    <w:rsid w:val="00032769"/>
    <w:rsid w:val="00036F2F"/>
    <w:rsid w:val="00037B58"/>
    <w:rsid w:val="000401C6"/>
    <w:rsid w:val="000458DB"/>
    <w:rsid w:val="00047C4D"/>
    <w:rsid w:val="00051B73"/>
    <w:rsid w:val="000524D0"/>
    <w:rsid w:val="00052943"/>
    <w:rsid w:val="00060ABE"/>
    <w:rsid w:val="0006145E"/>
    <w:rsid w:val="00061A50"/>
    <w:rsid w:val="00064104"/>
    <w:rsid w:val="00066025"/>
    <w:rsid w:val="000701D1"/>
    <w:rsid w:val="0007059C"/>
    <w:rsid w:val="00080A20"/>
    <w:rsid w:val="00082796"/>
    <w:rsid w:val="0008449A"/>
    <w:rsid w:val="000871B9"/>
    <w:rsid w:val="00087C0A"/>
    <w:rsid w:val="000915FF"/>
    <w:rsid w:val="00093BC4"/>
    <w:rsid w:val="00097929"/>
    <w:rsid w:val="000A0E08"/>
    <w:rsid w:val="000A1E80"/>
    <w:rsid w:val="000A3B70"/>
    <w:rsid w:val="000A3D4D"/>
    <w:rsid w:val="000A5153"/>
    <w:rsid w:val="000A6403"/>
    <w:rsid w:val="000A6B5A"/>
    <w:rsid w:val="000A6DCA"/>
    <w:rsid w:val="000B1088"/>
    <w:rsid w:val="000B10AE"/>
    <w:rsid w:val="000B30BF"/>
    <w:rsid w:val="000B566B"/>
    <w:rsid w:val="000B662E"/>
    <w:rsid w:val="000B7294"/>
    <w:rsid w:val="000B75D0"/>
    <w:rsid w:val="000C1CF8"/>
    <w:rsid w:val="000C2C4B"/>
    <w:rsid w:val="000C49CF"/>
    <w:rsid w:val="000C52E9"/>
    <w:rsid w:val="000C5CDC"/>
    <w:rsid w:val="000C60A7"/>
    <w:rsid w:val="000C65DC"/>
    <w:rsid w:val="000C66F3"/>
    <w:rsid w:val="000C6900"/>
    <w:rsid w:val="000D011D"/>
    <w:rsid w:val="000D075F"/>
    <w:rsid w:val="000D31E8"/>
    <w:rsid w:val="000D76E4"/>
    <w:rsid w:val="000E2ADF"/>
    <w:rsid w:val="000E3816"/>
    <w:rsid w:val="000E3EF3"/>
    <w:rsid w:val="000E4402"/>
    <w:rsid w:val="000E4F77"/>
    <w:rsid w:val="000E7C78"/>
    <w:rsid w:val="000F265C"/>
    <w:rsid w:val="000F3AFA"/>
    <w:rsid w:val="000F564D"/>
    <w:rsid w:val="000F5712"/>
    <w:rsid w:val="000F5DB8"/>
    <w:rsid w:val="000F6440"/>
    <w:rsid w:val="000F6611"/>
    <w:rsid w:val="000F7E22"/>
    <w:rsid w:val="00104427"/>
    <w:rsid w:val="00104755"/>
    <w:rsid w:val="001067B6"/>
    <w:rsid w:val="001104F3"/>
    <w:rsid w:val="00112EEB"/>
    <w:rsid w:val="00114076"/>
    <w:rsid w:val="00117606"/>
    <w:rsid w:val="001216B3"/>
    <w:rsid w:val="0012563A"/>
    <w:rsid w:val="001272C7"/>
    <w:rsid w:val="00130243"/>
    <w:rsid w:val="001303A9"/>
    <w:rsid w:val="001313A7"/>
    <w:rsid w:val="0013276F"/>
    <w:rsid w:val="0013404A"/>
    <w:rsid w:val="0013621E"/>
    <w:rsid w:val="0013642E"/>
    <w:rsid w:val="0014084C"/>
    <w:rsid w:val="001414A2"/>
    <w:rsid w:val="00143560"/>
    <w:rsid w:val="00150DEA"/>
    <w:rsid w:val="00152A23"/>
    <w:rsid w:val="00155993"/>
    <w:rsid w:val="001567D8"/>
    <w:rsid w:val="00157767"/>
    <w:rsid w:val="00162CB7"/>
    <w:rsid w:val="001639D5"/>
    <w:rsid w:val="001645C1"/>
    <w:rsid w:val="00171E5B"/>
    <w:rsid w:val="00171F94"/>
    <w:rsid w:val="00175D4E"/>
    <w:rsid w:val="0017668A"/>
    <w:rsid w:val="001766FE"/>
    <w:rsid w:val="00176BE7"/>
    <w:rsid w:val="001771E7"/>
    <w:rsid w:val="00181193"/>
    <w:rsid w:val="001833FE"/>
    <w:rsid w:val="00186B06"/>
    <w:rsid w:val="001911FF"/>
    <w:rsid w:val="00191F40"/>
    <w:rsid w:val="00192006"/>
    <w:rsid w:val="00192131"/>
    <w:rsid w:val="00192DEB"/>
    <w:rsid w:val="00193180"/>
    <w:rsid w:val="001B1519"/>
    <w:rsid w:val="001B2E2D"/>
    <w:rsid w:val="001B5CD2"/>
    <w:rsid w:val="001B65A7"/>
    <w:rsid w:val="001B6664"/>
    <w:rsid w:val="001C0BE1"/>
    <w:rsid w:val="001C0BEE"/>
    <w:rsid w:val="001C16FC"/>
    <w:rsid w:val="001C1E49"/>
    <w:rsid w:val="001C2A98"/>
    <w:rsid w:val="001C5E2A"/>
    <w:rsid w:val="001D3D7D"/>
    <w:rsid w:val="001D3FFF"/>
    <w:rsid w:val="001D625F"/>
    <w:rsid w:val="001D7576"/>
    <w:rsid w:val="001E0C00"/>
    <w:rsid w:val="001E14A0"/>
    <w:rsid w:val="001E47EF"/>
    <w:rsid w:val="001E5B5E"/>
    <w:rsid w:val="001E7376"/>
    <w:rsid w:val="001F225C"/>
    <w:rsid w:val="001F5044"/>
    <w:rsid w:val="00201CFA"/>
    <w:rsid w:val="00201E6B"/>
    <w:rsid w:val="0020220D"/>
    <w:rsid w:val="00202448"/>
    <w:rsid w:val="00202D15"/>
    <w:rsid w:val="0020586E"/>
    <w:rsid w:val="00205E23"/>
    <w:rsid w:val="002113DC"/>
    <w:rsid w:val="00212E65"/>
    <w:rsid w:val="00212EAE"/>
    <w:rsid w:val="00214BEE"/>
    <w:rsid w:val="002205AF"/>
    <w:rsid w:val="002205B8"/>
    <w:rsid w:val="00221199"/>
    <w:rsid w:val="00221840"/>
    <w:rsid w:val="0022474B"/>
    <w:rsid w:val="00225720"/>
    <w:rsid w:val="002259E5"/>
    <w:rsid w:val="00226140"/>
    <w:rsid w:val="002267AD"/>
    <w:rsid w:val="00226853"/>
    <w:rsid w:val="002274F3"/>
    <w:rsid w:val="00227B11"/>
    <w:rsid w:val="0023094C"/>
    <w:rsid w:val="00230C61"/>
    <w:rsid w:val="002339CF"/>
    <w:rsid w:val="00234BD1"/>
    <w:rsid w:val="00234BE3"/>
    <w:rsid w:val="00235395"/>
    <w:rsid w:val="00235A90"/>
    <w:rsid w:val="00240004"/>
    <w:rsid w:val="00240548"/>
    <w:rsid w:val="00241AAB"/>
    <w:rsid w:val="00241E48"/>
    <w:rsid w:val="0024214E"/>
    <w:rsid w:val="00242623"/>
    <w:rsid w:val="00250558"/>
    <w:rsid w:val="0025347F"/>
    <w:rsid w:val="00254F6F"/>
    <w:rsid w:val="00256441"/>
    <w:rsid w:val="0025711A"/>
    <w:rsid w:val="00260652"/>
    <w:rsid w:val="00260710"/>
    <w:rsid w:val="00261F25"/>
    <w:rsid w:val="00262563"/>
    <w:rsid w:val="002648A9"/>
    <w:rsid w:val="0026536F"/>
    <w:rsid w:val="0026553C"/>
    <w:rsid w:val="00267DD5"/>
    <w:rsid w:val="00270206"/>
    <w:rsid w:val="00270432"/>
    <w:rsid w:val="00270DC7"/>
    <w:rsid w:val="0027115A"/>
    <w:rsid w:val="002730EC"/>
    <w:rsid w:val="002740CE"/>
    <w:rsid w:val="00274A0A"/>
    <w:rsid w:val="00274C17"/>
    <w:rsid w:val="00277593"/>
    <w:rsid w:val="00280918"/>
    <w:rsid w:val="00281B3C"/>
    <w:rsid w:val="00282AF6"/>
    <w:rsid w:val="00287085"/>
    <w:rsid w:val="00287539"/>
    <w:rsid w:val="0029023B"/>
    <w:rsid w:val="00290AF9"/>
    <w:rsid w:val="002937F7"/>
    <w:rsid w:val="0029442D"/>
    <w:rsid w:val="002967CF"/>
    <w:rsid w:val="00296D51"/>
    <w:rsid w:val="00297788"/>
    <w:rsid w:val="002978AF"/>
    <w:rsid w:val="002A015D"/>
    <w:rsid w:val="002A484B"/>
    <w:rsid w:val="002A64A6"/>
    <w:rsid w:val="002A710E"/>
    <w:rsid w:val="002B0E89"/>
    <w:rsid w:val="002B1940"/>
    <w:rsid w:val="002C1132"/>
    <w:rsid w:val="002C3D53"/>
    <w:rsid w:val="002C44C1"/>
    <w:rsid w:val="002C47D4"/>
    <w:rsid w:val="002C6BDA"/>
    <w:rsid w:val="002D0F38"/>
    <w:rsid w:val="002D1CF2"/>
    <w:rsid w:val="002D77E3"/>
    <w:rsid w:val="002E2116"/>
    <w:rsid w:val="002E2B5C"/>
    <w:rsid w:val="002E2D42"/>
    <w:rsid w:val="002E2FCD"/>
    <w:rsid w:val="002E7C14"/>
    <w:rsid w:val="002F2859"/>
    <w:rsid w:val="002F2D5C"/>
    <w:rsid w:val="002F4150"/>
    <w:rsid w:val="002F4D66"/>
    <w:rsid w:val="002F547E"/>
    <w:rsid w:val="002F6E3C"/>
    <w:rsid w:val="002F70BE"/>
    <w:rsid w:val="0030117D"/>
    <w:rsid w:val="00301F30"/>
    <w:rsid w:val="00302728"/>
    <w:rsid w:val="003038CC"/>
    <w:rsid w:val="00303C87"/>
    <w:rsid w:val="003108C2"/>
    <w:rsid w:val="003108E5"/>
    <w:rsid w:val="003120CB"/>
    <w:rsid w:val="00315130"/>
    <w:rsid w:val="00320153"/>
    <w:rsid w:val="00320367"/>
    <w:rsid w:val="0032048A"/>
    <w:rsid w:val="00322871"/>
    <w:rsid w:val="00326FB3"/>
    <w:rsid w:val="003303CD"/>
    <w:rsid w:val="003316D4"/>
    <w:rsid w:val="00333822"/>
    <w:rsid w:val="00333FD8"/>
    <w:rsid w:val="0033434E"/>
    <w:rsid w:val="00336715"/>
    <w:rsid w:val="00336DC4"/>
    <w:rsid w:val="0033736F"/>
    <w:rsid w:val="003402CD"/>
    <w:rsid w:val="00340DFD"/>
    <w:rsid w:val="00344954"/>
    <w:rsid w:val="00346756"/>
    <w:rsid w:val="00350CD7"/>
    <w:rsid w:val="00357A2B"/>
    <w:rsid w:val="00360929"/>
    <w:rsid w:val="00360C17"/>
    <w:rsid w:val="003621C6"/>
    <w:rsid w:val="003622B8"/>
    <w:rsid w:val="00362536"/>
    <w:rsid w:val="003659DF"/>
    <w:rsid w:val="00366B76"/>
    <w:rsid w:val="00373051"/>
    <w:rsid w:val="00373B8F"/>
    <w:rsid w:val="00374101"/>
    <w:rsid w:val="00375727"/>
    <w:rsid w:val="00376D95"/>
    <w:rsid w:val="00377FBB"/>
    <w:rsid w:val="003821DF"/>
    <w:rsid w:val="003824BE"/>
    <w:rsid w:val="00385140"/>
    <w:rsid w:val="00395740"/>
    <w:rsid w:val="00397FDC"/>
    <w:rsid w:val="003A1035"/>
    <w:rsid w:val="003A16FC"/>
    <w:rsid w:val="003A3E46"/>
    <w:rsid w:val="003A4FCD"/>
    <w:rsid w:val="003A7D20"/>
    <w:rsid w:val="003B0944"/>
    <w:rsid w:val="003B1593"/>
    <w:rsid w:val="003B4365"/>
    <w:rsid w:val="003B4381"/>
    <w:rsid w:val="003B6031"/>
    <w:rsid w:val="003B645F"/>
    <w:rsid w:val="003B65B7"/>
    <w:rsid w:val="003C1043"/>
    <w:rsid w:val="003C1945"/>
    <w:rsid w:val="003C1A30"/>
    <w:rsid w:val="003C6779"/>
    <w:rsid w:val="003C6C34"/>
    <w:rsid w:val="003C78B8"/>
    <w:rsid w:val="003D2998"/>
    <w:rsid w:val="003D2F0A"/>
    <w:rsid w:val="003D3891"/>
    <w:rsid w:val="003D5D84"/>
    <w:rsid w:val="003D5DDE"/>
    <w:rsid w:val="003E0F4F"/>
    <w:rsid w:val="003E18AC"/>
    <w:rsid w:val="003E210B"/>
    <w:rsid w:val="003E2A12"/>
    <w:rsid w:val="003E3384"/>
    <w:rsid w:val="003E548E"/>
    <w:rsid w:val="003F2CBE"/>
    <w:rsid w:val="003F3783"/>
    <w:rsid w:val="003F3860"/>
    <w:rsid w:val="003F4966"/>
    <w:rsid w:val="003F5EED"/>
    <w:rsid w:val="004026C5"/>
    <w:rsid w:val="00403D15"/>
    <w:rsid w:val="0040555B"/>
    <w:rsid w:val="0041063C"/>
    <w:rsid w:val="00413715"/>
    <w:rsid w:val="004148E1"/>
    <w:rsid w:val="00414CFA"/>
    <w:rsid w:val="00416173"/>
    <w:rsid w:val="00416674"/>
    <w:rsid w:val="00420BE9"/>
    <w:rsid w:val="00423AD8"/>
    <w:rsid w:val="00424C85"/>
    <w:rsid w:val="00425689"/>
    <w:rsid w:val="004260BD"/>
    <w:rsid w:val="00427B49"/>
    <w:rsid w:val="0043012F"/>
    <w:rsid w:val="00430F1F"/>
    <w:rsid w:val="004326EA"/>
    <w:rsid w:val="0043326B"/>
    <w:rsid w:val="0044434C"/>
    <w:rsid w:val="0044456B"/>
    <w:rsid w:val="00444B62"/>
    <w:rsid w:val="00446DC2"/>
    <w:rsid w:val="00447493"/>
    <w:rsid w:val="00447BD1"/>
    <w:rsid w:val="004507F3"/>
    <w:rsid w:val="00450AF4"/>
    <w:rsid w:val="004519BE"/>
    <w:rsid w:val="00460E51"/>
    <w:rsid w:val="004626CA"/>
    <w:rsid w:val="00463050"/>
    <w:rsid w:val="004634AD"/>
    <w:rsid w:val="00466A43"/>
    <w:rsid w:val="004671C7"/>
    <w:rsid w:val="00472F4D"/>
    <w:rsid w:val="004730BF"/>
    <w:rsid w:val="00474DCB"/>
    <w:rsid w:val="0047535C"/>
    <w:rsid w:val="00476415"/>
    <w:rsid w:val="00476450"/>
    <w:rsid w:val="0047667A"/>
    <w:rsid w:val="0048566D"/>
    <w:rsid w:val="00485870"/>
    <w:rsid w:val="00485FE8"/>
    <w:rsid w:val="00492EB5"/>
    <w:rsid w:val="00494F77"/>
    <w:rsid w:val="00496AD6"/>
    <w:rsid w:val="00497721"/>
    <w:rsid w:val="004A0229"/>
    <w:rsid w:val="004A35D2"/>
    <w:rsid w:val="004A71E4"/>
    <w:rsid w:val="004B2F00"/>
    <w:rsid w:val="004B6E31"/>
    <w:rsid w:val="004B708A"/>
    <w:rsid w:val="004B7098"/>
    <w:rsid w:val="004B7AB0"/>
    <w:rsid w:val="004C1D66"/>
    <w:rsid w:val="004C31D7"/>
    <w:rsid w:val="004C4AD2"/>
    <w:rsid w:val="004C6E69"/>
    <w:rsid w:val="004D1F21"/>
    <w:rsid w:val="004D562D"/>
    <w:rsid w:val="004D59D8"/>
    <w:rsid w:val="004D5DA1"/>
    <w:rsid w:val="004E150F"/>
    <w:rsid w:val="004E1DCA"/>
    <w:rsid w:val="004E23A1"/>
    <w:rsid w:val="004E3489"/>
    <w:rsid w:val="004E358A"/>
    <w:rsid w:val="004E3ADA"/>
    <w:rsid w:val="004E3AFA"/>
    <w:rsid w:val="004E6588"/>
    <w:rsid w:val="004E6EC1"/>
    <w:rsid w:val="004F1D3F"/>
    <w:rsid w:val="004F5304"/>
    <w:rsid w:val="004F751D"/>
    <w:rsid w:val="00500B48"/>
    <w:rsid w:val="00501B62"/>
    <w:rsid w:val="00502A0A"/>
    <w:rsid w:val="005038AA"/>
    <w:rsid w:val="00506110"/>
    <w:rsid w:val="00507C50"/>
    <w:rsid w:val="00511014"/>
    <w:rsid w:val="00512035"/>
    <w:rsid w:val="005129C3"/>
    <w:rsid w:val="0051726A"/>
    <w:rsid w:val="00517C3A"/>
    <w:rsid w:val="005207B7"/>
    <w:rsid w:val="0052235B"/>
    <w:rsid w:val="00523D13"/>
    <w:rsid w:val="00524D74"/>
    <w:rsid w:val="00527BF4"/>
    <w:rsid w:val="00530F09"/>
    <w:rsid w:val="005324BE"/>
    <w:rsid w:val="00534F6C"/>
    <w:rsid w:val="00535994"/>
    <w:rsid w:val="00535E04"/>
    <w:rsid w:val="0053646D"/>
    <w:rsid w:val="00540710"/>
    <w:rsid w:val="00540AAD"/>
    <w:rsid w:val="00541E3F"/>
    <w:rsid w:val="00542846"/>
    <w:rsid w:val="00543EC1"/>
    <w:rsid w:val="00546458"/>
    <w:rsid w:val="00547021"/>
    <w:rsid w:val="005506E2"/>
    <w:rsid w:val="0055087C"/>
    <w:rsid w:val="00551011"/>
    <w:rsid w:val="0055220A"/>
    <w:rsid w:val="00553413"/>
    <w:rsid w:val="00556C74"/>
    <w:rsid w:val="00557A45"/>
    <w:rsid w:val="0056030F"/>
    <w:rsid w:val="00560A37"/>
    <w:rsid w:val="00560E31"/>
    <w:rsid w:val="00561ADB"/>
    <w:rsid w:val="005632DA"/>
    <w:rsid w:val="005647B4"/>
    <w:rsid w:val="005678B4"/>
    <w:rsid w:val="00572EE0"/>
    <w:rsid w:val="00581B23"/>
    <w:rsid w:val="00582164"/>
    <w:rsid w:val="0058219C"/>
    <w:rsid w:val="0058402A"/>
    <w:rsid w:val="005854F6"/>
    <w:rsid w:val="00586284"/>
    <w:rsid w:val="0058707F"/>
    <w:rsid w:val="005907BD"/>
    <w:rsid w:val="005931FE"/>
    <w:rsid w:val="005975AE"/>
    <w:rsid w:val="00597CF7"/>
    <w:rsid w:val="005A289D"/>
    <w:rsid w:val="005A3896"/>
    <w:rsid w:val="005A3C9F"/>
    <w:rsid w:val="005A46A4"/>
    <w:rsid w:val="005B0072"/>
    <w:rsid w:val="005B05CC"/>
    <w:rsid w:val="005B0732"/>
    <w:rsid w:val="005B0D52"/>
    <w:rsid w:val="005B38A0"/>
    <w:rsid w:val="005B3D6B"/>
    <w:rsid w:val="005B491C"/>
    <w:rsid w:val="005B496F"/>
    <w:rsid w:val="005B4DBF"/>
    <w:rsid w:val="005B5DE2"/>
    <w:rsid w:val="005B674C"/>
    <w:rsid w:val="005C371A"/>
    <w:rsid w:val="005C5B9C"/>
    <w:rsid w:val="005C7561"/>
    <w:rsid w:val="005D0305"/>
    <w:rsid w:val="005D1E57"/>
    <w:rsid w:val="005D2F57"/>
    <w:rsid w:val="005D34F6"/>
    <w:rsid w:val="005D4F1A"/>
    <w:rsid w:val="005D6CF9"/>
    <w:rsid w:val="005D7089"/>
    <w:rsid w:val="005E1884"/>
    <w:rsid w:val="005E4C3B"/>
    <w:rsid w:val="005F373A"/>
    <w:rsid w:val="005F444E"/>
    <w:rsid w:val="005F474B"/>
    <w:rsid w:val="005F4F87"/>
    <w:rsid w:val="005F515E"/>
    <w:rsid w:val="005F61CE"/>
    <w:rsid w:val="005F6940"/>
    <w:rsid w:val="005F6B0E"/>
    <w:rsid w:val="005F760E"/>
    <w:rsid w:val="005F7B1D"/>
    <w:rsid w:val="00601793"/>
    <w:rsid w:val="0060190D"/>
    <w:rsid w:val="0060222A"/>
    <w:rsid w:val="00605083"/>
    <w:rsid w:val="00610C21"/>
    <w:rsid w:val="00611907"/>
    <w:rsid w:val="00613116"/>
    <w:rsid w:val="006155E6"/>
    <w:rsid w:val="006202A6"/>
    <w:rsid w:val="0062054B"/>
    <w:rsid w:val="00621C4E"/>
    <w:rsid w:val="00624EAE"/>
    <w:rsid w:val="006265D7"/>
    <w:rsid w:val="006305D7"/>
    <w:rsid w:val="00633A01"/>
    <w:rsid w:val="00633B97"/>
    <w:rsid w:val="006341F7"/>
    <w:rsid w:val="00634429"/>
    <w:rsid w:val="00635014"/>
    <w:rsid w:val="0063533C"/>
    <w:rsid w:val="006369CE"/>
    <w:rsid w:val="006411CA"/>
    <w:rsid w:val="006509AF"/>
    <w:rsid w:val="0065147D"/>
    <w:rsid w:val="006538A6"/>
    <w:rsid w:val="00653F7E"/>
    <w:rsid w:val="00654FD1"/>
    <w:rsid w:val="00661607"/>
    <w:rsid w:val="006619C8"/>
    <w:rsid w:val="006627A9"/>
    <w:rsid w:val="006660E7"/>
    <w:rsid w:val="00666E4A"/>
    <w:rsid w:val="00671710"/>
    <w:rsid w:val="00673414"/>
    <w:rsid w:val="00674E62"/>
    <w:rsid w:val="00675EBD"/>
    <w:rsid w:val="00676079"/>
    <w:rsid w:val="006768CE"/>
    <w:rsid w:val="0067690E"/>
    <w:rsid w:val="00676ECD"/>
    <w:rsid w:val="0067765A"/>
    <w:rsid w:val="00677D0A"/>
    <w:rsid w:val="0068185F"/>
    <w:rsid w:val="00682A7C"/>
    <w:rsid w:val="00685B44"/>
    <w:rsid w:val="00685FDD"/>
    <w:rsid w:val="006863E8"/>
    <w:rsid w:val="00687629"/>
    <w:rsid w:val="0069205C"/>
    <w:rsid w:val="00696246"/>
    <w:rsid w:val="00696953"/>
    <w:rsid w:val="0069772D"/>
    <w:rsid w:val="006A01CF"/>
    <w:rsid w:val="006A4A68"/>
    <w:rsid w:val="006A50CA"/>
    <w:rsid w:val="006A60DD"/>
    <w:rsid w:val="006B074C"/>
    <w:rsid w:val="006B2C36"/>
    <w:rsid w:val="006B3B84"/>
    <w:rsid w:val="006B4E7C"/>
    <w:rsid w:val="006B5D8C"/>
    <w:rsid w:val="006B72D4"/>
    <w:rsid w:val="006C11CC"/>
    <w:rsid w:val="006C1AEB"/>
    <w:rsid w:val="006C2083"/>
    <w:rsid w:val="006C4966"/>
    <w:rsid w:val="006C57FE"/>
    <w:rsid w:val="006D33A2"/>
    <w:rsid w:val="006D3588"/>
    <w:rsid w:val="006D3B1A"/>
    <w:rsid w:val="006E3B06"/>
    <w:rsid w:val="006E4B63"/>
    <w:rsid w:val="006E4D55"/>
    <w:rsid w:val="006E5992"/>
    <w:rsid w:val="006F06E4"/>
    <w:rsid w:val="006F3DC5"/>
    <w:rsid w:val="006F7B41"/>
    <w:rsid w:val="0070084B"/>
    <w:rsid w:val="00702B5D"/>
    <w:rsid w:val="00703ED2"/>
    <w:rsid w:val="00707B8D"/>
    <w:rsid w:val="00711E45"/>
    <w:rsid w:val="00712747"/>
    <w:rsid w:val="00713636"/>
    <w:rsid w:val="00714B8C"/>
    <w:rsid w:val="0071675D"/>
    <w:rsid w:val="00717348"/>
    <w:rsid w:val="00720640"/>
    <w:rsid w:val="00732606"/>
    <w:rsid w:val="00735CF5"/>
    <w:rsid w:val="00736C8C"/>
    <w:rsid w:val="0074063A"/>
    <w:rsid w:val="007425B7"/>
    <w:rsid w:val="00742AA4"/>
    <w:rsid w:val="00743BA1"/>
    <w:rsid w:val="0074470F"/>
    <w:rsid w:val="00745F1E"/>
    <w:rsid w:val="007515FE"/>
    <w:rsid w:val="007601D0"/>
    <w:rsid w:val="00760565"/>
    <w:rsid w:val="0076109D"/>
    <w:rsid w:val="00764FD6"/>
    <w:rsid w:val="00767107"/>
    <w:rsid w:val="00773BFD"/>
    <w:rsid w:val="00773CE4"/>
    <w:rsid w:val="007743B3"/>
    <w:rsid w:val="00774490"/>
    <w:rsid w:val="00776137"/>
    <w:rsid w:val="00781633"/>
    <w:rsid w:val="007819FF"/>
    <w:rsid w:val="00784A4C"/>
    <w:rsid w:val="00784BC6"/>
    <w:rsid w:val="007851E1"/>
    <w:rsid w:val="0078523D"/>
    <w:rsid w:val="0079083C"/>
    <w:rsid w:val="007931DF"/>
    <w:rsid w:val="00793DE2"/>
    <w:rsid w:val="00796849"/>
    <w:rsid w:val="007A0172"/>
    <w:rsid w:val="007A1E11"/>
    <w:rsid w:val="007A2511"/>
    <w:rsid w:val="007A260E"/>
    <w:rsid w:val="007A4D4C"/>
    <w:rsid w:val="007A4DD6"/>
    <w:rsid w:val="007A5CB9"/>
    <w:rsid w:val="007A727F"/>
    <w:rsid w:val="007B3B6F"/>
    <w:rsid w:val="007B64D9"/>
    <w:rsid w:val="007B6B07"/>
    <w:rsid w:val="007B6B8C"/>
    <w:rsid w:val="007B6D43"/>
    <w:rsid w:val="007B725D"/>
    <w:rsid w:val="007B749A"/>
    <w:rsid w:val="007B7C6E"/>
    <w:rsid w:val="007C6EAE"/>
    <w:rsid w:val="007D1980"/>
    <w:rsid w:val="007D44D7"/>
    <w:rsid w:val="007D621A"/>
    <w:rsid w:val="007E058A"/>
    <w:rsid w:val="007E2887"/>
    <w:rsid w:val="007E5278"/>
    <w:rsid w:val="007E749C"/>
    <w:rsid w:val="007F0CA3"/>
    <w:rsid w:val="007F1B5C"/>
    <w:rsid w:val="007F7E79"/>
    <w:rsid w:val="00800F70"/>
    <w:rsid w:val="00801257"/>
    <w:rsid w:val="00803B0A"/>
    <w:rsid w:val="00804DED"/>
    <w:rsid w:val="00805B96"/>
    <w:rsid w:val="00806301"/>
    <w:rsid w:val="00806CDF"/>
    <w:rsid w:val="00810242"/>
    <w:rsid w:val="008105BE"/>
    <w:rsid w:val="008115A5"/>
    <w:rsid w:val="00811D46"/>
    <w:rsid w:val="00813F11"/>
    <w:rsid w:val="0081415D"/>
    <w:rsid w:val="008165C8"/>
    <w:rsid w:val="008175F0"/>
    <w:rsid w:val="00820229"/>
    <w:rsid w:val="00820513"/>
    <w:rsid w:val="00822448"/>
    <w:rsid w:val="0082256D"/>
    <w:rsid w:val="00822571"/>
    <w:rsid w:val="00822ABE"/>
    <w:rsid w:val="0082408E"/>
    <w:rsid w:val="008244D1"/>
    <w:rsid w:val="00826510"/>
    <w:rsid w:val="00827F51"/>
    <w:rsid w:val="008304AA"/>
    <w:rsid w:val="0083104E"/>
    <w:rsid w:val="008343BE"/>
    <w:rsid w:val="00840FB4"/>
    <w:rsid w:val="008410B2"/>
    <w:rsid w:val="008431B5"/>
    <w:rsid w:val="008500A0"/>
    <w:rsid w:val="00851F62"/>
    <w:rsid w:val="008524E5"/>
    <w:rsid w:val="0085351C"/>
    <w:rsid w:val="00853D90"/>
    <w:rsid w:val="008549CA"/>
    <w:rsid w:val="008550E2"/>
    <w:rsid w:val="008556C3"/>
    <w:rsid w:val="0085687C"/>
    <w:rsid w:val="00860278"/>
    <w:rsid w:val="008656D7"/>
    <w:rsid w:val="0086735D"/>
    <w:rsid w:val="008706C5"/>
    <w:rsid w:val="008730D8"/>
    <w:rsid w:val="00873707"/>
    <w:rsid w:val="00874B20"/>
    <w:rsid w:val="00874DD4"/>
    <w:rsid w:val="008763E1"/>
    <w:rsid w:val="0087775C"/>
    <w:rsid w:val="00877EC8"/>
    <w:rsid w:val="0088090E"/>
    <w:rsid w:val="00880F36"/>
    <w:rsid w:val="00881034"/>
    <w:rsid w:val="00885530"/>
    <w:rsid w:val="008910D1"/>
    <w:rsid w:val="00891CCE"/>
    <w:rsid w:val="0089296C"/>
    <w:rsid w:val="00895C63"/>
    <w:rsid w:val="00896ABD"/>
    <w:rsid w:val="008976C4"/>
    <w:rsid w:val="008A155D"/>
    <w:rsid w:val="008A3380"/>
    <w:rsid w:val="008A453E"/>
    <w:rsid w:val="008A7A9C"/>
    <w:rsid w:val="008B3B9A"/>
    <w:rsid w:val="008B4081"/>
    <w:rsid w:val="008B5218"/>
    <w:rsid w:val="008B7102"/>
    <w:rsid w:val="008C02F0"/>
    <w:rsid w:val="008C03EE"/>
    <w:rsid w:val="008C1960"/>
    <w:rsid w:val="008C1A77"/>
    <w:rsid w:val="008C3B7D"/>
    <w:rsid w:val="008C5896"/>
    <w:rsid w:val="008D0F90"/>
    <w:rsid w:val="008D3715"/>
    <w:rsid w:val="008D3AAE"/>
    <w:rsid w:val="008D5465"/>
    <w:rsid w:val="008D570D"/>
    <w:rsid w:val="008D7955"/>
    <w:rsid w:val="008D7EB7"/>
    <w:rsid w:val="008E3684"/>
    <w:rsid w:val="008E57F5"/>
    <w:rsid w:val="008E7606"/>
    <w:rsid w:val="008E7C94"/>
    <w:rsid w:val="008F0381"/>
    <w:rsid w:val="008F1DAA"/>
    <w:rsid w:val="008F2168"/>
    <w:rsid w:val="008F3EBD"/>
    <w:rsid w:val="008F46AA"/>
    <w:rsid w:val="008F60B2"/>
    <w:rsid w:val="008F7C41"/>
    <w:rsid w:val="009031E2"/>
    <w:rsid w:val="00903C78"/>
    <w:rsid w:val="0091276C"/>
    <w:rsid w:val="00915996"/>
    <w:rsid w:val="009165AC"/>
    <w:rsid w:val="009165ED"/>
    <w:rsid w:val="0092053F"/>
    <w:rsid w:val="00922218"/>
    <w:rsid w:val="0092340A"/>
    <w:rsid w:val="009247AD"/>
    <w:rsid w:val="00925A73"/>
    <w:rsid w:val="00930240"/>
    <w:rsid w:val="009313D9"/>
    <w:rsid w:val="00934262"/>
    <w:rsid w:val="00934591"/>
    <w:rsid w:val="00935B7F"/>
    <w:rsid w:val="0093617E"/>
    <w:rsid w:val="009363E9"/>
    <w:rsid w:val="00941293"/>
    <w:rsid w:val="00946372"/>
    <w:rsid w:val="009464CE"/>
    <w:rsid w:val="00947C59"/>
    <w:rsid w:val="00950C17"/>
    <w:rsid w:val="00951FAF"/>
    <w:rsid w:val="009532D2"/>
    <w:rsid w:val="00954740"/>
    <w:rsid w:val="009556A8"/>
    <w:rsid w:val="00963ABC"/>
    <w:rsid w:val="0096479A"/>
    <w:rsid w:val="009649DC"/>
    <w:rsid w:val="009650BE"/>
    <w:rsid w:val="00965D21"/>
    <w:rsid w:val="00967764"/>
    <w:rsid w:val="009706BC"/>
    <w:rsid w:val="00970B0E"/>
    <w:rsid w:val="00970BB9"/>
    <w:rsid w:val="00971B90"/>
    <w:rsid w:val="009726EE"/>
    <w:rsid w:val="00975573"/>
    <w:rsid w:val="00975AE8"/>
    <w:rsid w:val="00976D03"/>
    <w:rsid w:val="00977B30"/>
    <w:rsid w:val="00982F41"/>
    <w:rsid w:val="00983ED4"/>
    <w:rsid w:val="00985090"/>
    <w:rsid w:val="00987680"/>
    <w:rsid w:val="00987710"/>
    <w:rsid w:val="009904AB"/>
    <w:rsid w:val="00992241"/>
    <w:rsid w:val="00995688"/>
    <w:rsid w:val="009958A6"/>
    <w:rsid w:val="00996456"/>
    <w:rsid w:val="009A04F5"/>
    <w:rsid w:val="009A11B6"/>
    <w:rsid w:val="009A15EF"/>
    <w:rsid w:val="009A38A5"/>
    <w:rsid w:val="009A44C8"/>
    <w:rsid w:val="009A4A51"/>
    <w:rsid w:val="009A6AB0"/>
    <w:rsid w:val="009B118B"/>
    <w:rsid w:val="009B1737"/>
    <w:rsid w:val="009B2418"/>
    <w:rsid w:val="009B2CE6"/>
    <w:rsid w:val="009B3B3B"/>
    <w:rsid w:val="009B3D4B"/>
    <w:rsid w:val="009B5B99"/>
    <w:rsid w:val="009B6A40"/>
    <w:rsid w:val="009B6BDE"/>
    <w:rsid w:val="009B6EFC"/>
    <w:rsid w:val="009C14CE"/>
    <w:rsid w:val="009C2195"/>
    <w:rsid w:val="009C2DF8"/>
    <w:rsid w:val="009C31BF"/>
    <w:rsid w:val="009C57F9"/>
    <w:rsid w:val="009C68B7"/>
    <w:rsid w:val="009C6D8C"/>
    <w:rsid w:val="009D0022"/>
    <w:rsid w:val="009D0834"/>
    <w:rsid w:val="009D0A1E"/>
    <w:rsid w:val="009D1D62"/>
    <w:rsid w:val="009D2AE3"/>
    <w:rsid w:val="009D52BC"/>
    <w:rsid w:val="009D7310"/>
    <w:rsid w:val="009D7D0A"/>
    <w:rsid w:val="009E09D9"/>
    <w:rsid w:val="009E22ED"/>
    <w:rsid w:val="009E6C96"/>
    <w:rsid w:val="009F01B1"/>
    <w:rsid w:val="009F0DBB"/>
    <w:rsid w:val="009F2BBA"/>
    <w:rsid w:val="009F3887"/>
    <w:rsid w:val="009F732B"/>
    <w:rsid w:val="00A01FE0"/>
    <w:rsid w:val="00A04AF6"/>
    <w:rsid w:val="00A06D2C"/>
    <w:rsid w:val="00A07805"/>
    <w:rsid w:val="00A103D6"/>
    <w:rsid w:val="00A10656"/>
    <w:rsid w:val="00A113C0"/>
    <w:rsid w:val="00A12FA6"/>
    <w:rsid w:val="00A1339B"/>
    <w:rsid w:val="00A14ABA"/>
    <w:rsid w:val="00A14B8F"/>
    <w:rsid w:val="00A173AE"/>
    <w:rsid w:val="00A22742"/>
    <w:rsid w:val="00A24CB6"/>
    <w:rsid w:val="00A26CD2"/>
    <w:rsid w:val="00A27667"/>
    <w:rsid w:val="00A32979"/>
    <w:rsid w:val="00A347D4"/>
    <w:rsid w:val="00A34A67"/>
    <w:rsid w:val="00A34FD6"/>
    <w:rsid w:val="00A37462"/>
    <w:rsid w:val="00A37E78"/>
    <w:rsid w:val="00A4243A"/>
    <w:rsid w:val="00A459E1"/>
    <w:rsid w:val="00A47D4C"/>
    <w:rsid w:val="00A52296"/>
    <w:rsid w:val="00A53C73"/>
    <w:rsid w:val="00A55661"/>
    <w:rsid w:val="00A5591D"/>
    <w:rsid w:val="00A61B70"/>
    <w:rsid w:val="00A61FA8"/>
    <w:rsid w:val="00A62DCF"/>
    <w:rsid w:val="00A637F4"/>
    <w:rsid w:val="00A65485"/>
    <w:rsid w:val="00A66E05"/>
    <w:rsid w:val="00A70753"/>
    <w:rsid w:val="00A70C2D"/>
    <w:rsid w:val="00A70D1B"/>
    <w:rsid w:val="00A712D2"/>
    <w:rsid w:val="00A71D96"/>
    <w:rsid w:val="00A76E81"/>
    <w:rsid w:val="00A823B5"/>
    <w:rsid w:val="00A82C8A"/>
    <w:rsid w:val="00A82F6E"/>
    <w:rsid w:val="00A8346B"/>
    <w:rsid w:val="00A852FF"/>
    <w:rsid w:val="00A87337"/>
    <w:rsid w:val="00A90C97"/>
    <w:rsid w:val="00A90F38"/>
    <w:rsid w:val="00A91203"/>
    <w:rsid w:val="00A91B99"/>
    <w:rsid w:val="00A93860"/>
    <w:rsid w:val="00A94C51"/>
    <w:rsid w:val="00A960C8"/>
    <w:rsid w:val="00A96604"/>
    <w:rsid w:val="00AA0159"/>
    <w:rsid w:val="00AA03DF"/>
    <w:rsid w:val="00AA1B4F"/>
    <w:rsid w:val="00AA1E36"/>
    <w:rsid w:val="00AA21D8"/>
    <w:rsid w:val="00AA54F3"/>
    <w:rsid w:val="00AA6B43"/>
    <w:rsid w:val="00AB0390"/>
    <w:rsid w:val="00AB1E4D"/>
    <w:rsid w:val="00AB367A"/>
    <w:rsid w:val="00AB520F"/>
    <w:rsid w:val="00AB679B"/>
    <w:rsid w:val="00AB7AC0"/>
    <w:rsid w:val="00AC01D1"/>
    <w:rsid w:val="00AC1841"/>
    <w:rsid w:val="00AC2A90"/>
    <w:rsid w:val="00AC52A5"/>
    <w:rsid w:val="00AC6E18"/>
    <w:rsid w:val="00AC6EFD"/>
    <w:rsid w:val="00AC7151"/>
    <w:rsid w:val="00AD0B94"/>
    <w:rsid w:val="00AD2678"/>
    <w:rsid w:val="00AD36E7"/>
    <w:rsid w:val="00AD3ECB"/>
    <w:rsid w:val="00AD460A"/>
    <w:rsid w:val="00AD5E56"/>
    <w:rsid w:val="00AD6A05"/>
    <w:rsid w:val="00AD7C73"/>
    <w:rsid w:val="00AE272B"/>
    <w:rsid w:val="00AE36FA"/>
    <w:rsid w:val="00AE3E3A"/>
    <w:rsid w:val="00AE77B4"/>
    <w:rsid w:val="00AE7C1A"/>
    <w:rsid w:val="00AE7DF8"/>
    <w:rsid w:val="00AF0D9C"/>
    <w:rsid w:val="00AF13AB"/>
    <w:rsid w:val="00AF1D36"/>
    <w:rsid w:val="00AF280B"/>
    <w:rsid w:val="00AF5F75"/>
    <w:rsid w:val="00AF6001"/>
    <w:rsid w:val="00B00E22"/>
    <w:rsid w:val="00B01A16"/>
    <w:rsid w:val="00B07096"/>
    <w:rsid w:val="00B07F45"/>
    <w:rsid w:val="00B1021A"/>
    <w:rsid w:val="00B10E6A"/>
    <w:rsid w:val="00B1281B"/>
    <w:rsid w:val="00B12A9B"/>
    <w:rsid w:val="00B1319C"/>
    <w:rsid w:val="00B1481A"/>
    <w:rsid w:val="00B1499C"/>
    <w:rsid w:val="00B15A1F"/>
    <w:rsid w:val="00B15FE9"/>
    <w:rsid w:val="00B17A89"/>
    <w:rsid w:val="00B2148A"/>
    <w:rsid w:val="00B220C2"/>
    <w:rsid w:val="00B25B32"/>
    <w:rsid w:val="00B31B11"/>
    <w:rsid w:val="00B32616"/>
    <w:rsid w:val="00B32891"/>
    <w:rsid w:val="00B36C42"/>
    <w:rsid w:val="00B36CA9"/>
    <w:rsid w:val="00B42EA7"/>
    <w:rsid w:val="00B450E5"/>
    <w:rsid w:val="00B47A72"/>
    <w:rsid w:val="00B503B8"/>
    <w:rsid w:val="00B5337C"/>
    <w:rsid w:val="00B53FDE"/>
    <w:rsid w:val="00B56325"/>
    <w:rsid w:val="00B56397"/>
    <w:rsid w:val="00B6027B"/>
    <w:rsid w:val="00B613B6"/>
    <w:rsid w:val="00B65EDB"/>
    <w:rsid w:val="00B67AFF"/>
    <w:rsid w:val="00B70B59"/>
    <w:rsid w:val="00B73657"/>
    <w:rsid w:val="00B7387F"/>
    <w:rsid w:val="00B74EAD"/>
    <w:rsid w:val="00B7651E"/>
    <w:rsid w:val="00B83DEC"/>
    <w:rsid w:val="00B90398"/>
    <w:rsid w:val="00B9797E"/>
    <w:rsid w:val="00BA1735"/>
    <w:rsid w:val="00BA19FA"/>
    <w:rsid w:val="00BA3473"/>
    <w:rsid w:val="00BA4288"/>
    <w:rsid w:val="00BA4940"/>
    <w:rsid w:val="00BA50C2"/>
    <w:rsid w:val="00BA53A4"/>
    <w:rsid w:val="00BA565A"/>
    <w:rsid w:val="00BA6E0D"/>
    <w:rsid w:val="00BB48E5"/>
    <w:rsid w:val="00BB5607"/>
    <w:rsid w:val="00BB5ACA"/>
    <w:rsid w:val="00BB627F"/>
    <w:rsid w:val="00BC0A72"/>
    <w:rsid w:val="00BC1067"/>
    <w:rsid w:val="00BC381E"/>
    <w:rsid w:val="00BC3823"/>
    <w:rsid w:val="00BC5841"/>
    <w:rsid w:val="00BD60B4"/>
    <w:rsid w:val="00BD6618"/>
    <w:rsid w:val="00BD66BA"/>
    <w:rsid w:val="00BD681A"/>
    <w:rsid w:val="00BD7098"/>
    <w:rsid w:val="00BD796B"/>
    <w:rsid w:val="00BE3BAF"/>
    <w:rsid w:val="00BE40C0"/>
    <w:rsid w:val="00BE5F4A"/>
    <w:rsid w:val="00BE60DC"/>
    <w:rsid w:val="00BE7AEF"/>
    <w:rsid w:val="00BF09B0"/>
    <w:rsid w:val="00BF1544"/>
    <w:rsid w:val="00BF1B53"/>
    <w:rsid w:val="00BF1C05"/>
    <w:rsid w:val="00BF246D"/>
    <w:rsid w:val="00BF508D"/>
    <w:rsid w:val="00C022A9"/>
    <w:rsid w:val="00C030FB"/>
    <w:rsid w:val="00C04E1F"/>
    <w:rsid w:val="00C06F06"/>
    <w:rsid w:val="00C20FAD"/>
    <w:rsid w:val="00C22453"/>
    <w:rsid w:val="00C2375F"/>
    <w:rsid w:val="00C247CB"/>
    <w:rsid w:val="00C269D7"/>
    <w:rsid w:val="00C31519"/>
    <w:rsid w:val="00C32E66"/>
    <w:rsid w:val="00C3355F"/>
    <w:rsid w:val="00C33563"/>
    <w:rsid w:val="00C34D79"/>
    <w:rsid w:val="00C3569A"/>
    <w:rsid w:val="00C36A9A"/>
    <w:rsid w:val="00C41707"/>
    <w:rsid w:val="00C4252A"/>
    <w:rsid w:val="00C43F48"/>
    <w:rsid w:val="00C448FF"/>
    <w:rsid w:val="00C45E57"/>
    <w:rsid w:val="00C52DF4"/>
    <w:rsid w:val="00C52F29"/>
    <w:rsid w:val="00C562D2"/>
    <w:rsid w:val="00C56CE6"/>
    <w:rsid w:val="00C5745F"/>
    <w:rsid w:val="00C60005"/>
    <w:rsid w:val="00C60631"/>
    <w:rsid w:val="00C61A98"/>
    <w:rsid w:val="00C63201"/>
    <w:rsid w:val="00C64E62"/>
    <w:rsid w:val="00C651D5"/>
    <w:rsid w:val="00C65CCC"/>
    <w:rsid w:val="00C67B72"/>
    <w:rsid w:val="00C700CE"/>
    <w:rsid w:val="00C726C1"/>
    <w:rsid w:val="00C7618F"/>
    <w:rsid w:val="00C765A9"/>
    <w:rsid w:val="00C8162D"/>
    <w:rsid w:val="00C83A0B"/>
    <w:rsid w:val="00C83E1D"/>
    <w:rsid w:val="00C83ECA"/>
    <w:rsid w:val="00C842D0"/>
    <w:rsid w:val="00C84A7B"/>
    <w:rsid w:val="00C84ED1"/>
    <w:rsid w:val="00C85293"/>
    <w:rsid w:val="00C8670C"/>
    <w:rsid w:val="00C9038F"/>
    <w:rsid w:val="00C90896"/>
    <w:rsid w:val="00C92AAB"/>
    <w:rsid w:val="00C934F9"/>
    <w:rsid w:val="00C936A9"/>
    <w:rsid w:val="00C956DB"/>
    <w:rsid w:val="00CA13C9"/>
    <w:rsid w:val="00CA21E4"/>
    <w:rsid w:val="00CA2435"/>
    <w:rsid w:val="00CA4068"/>
    <w:rsid w:val="00CA427B"/>
    <w:rsid w:val="00CB37F8"/>
    <w:rsid w:val="00CB6C9E"/>
    <w:rsid w:val="00CB6EBC"/>
    <w:rsid w:val="00CB7DC3"/>
    <w:rsid w:val="00CD0E2F"/>
    <w:rsid w:val="00CD1D49"/>
    <w:rsid w:val="00CD2F20"/>
    <w:rsid w:val="00CD445C"/>
    <w:rsid w:val="00CD4B49"/>
    <w:rsid w:val="00CD6B20"/>
    <w:rsid w:val="00CE0B28"/>
    <w:rsid w:val="00CE1339"/>
    <w:rsid w:val="00CE1FB5"/>
    <w:rsid w:val="00CE61CC"/>
    <w:rsid w:val="00CE6E42"/>
    <w:rsid w:val="00CF20B7"/>
    <w:rsid w:val="00CF4F69"/>
    <w:rsid w:val="00CF6692"/>
    <w:rsid w:val="00CF7441"/>
    <w:rsid w:val="00D00D16"/>
    <w:rsid w:val="00D01635"/>
    <w:rsid w:val="00D03C6C"/>
    <w:rsid w:val="00D04760"/>
    <w:rsid w:val="00D04A95"/>
    <w:rsid w:val="00D056B1"/>
    <w:rsid w:val="00D06288"/>
    <w:rsid w:val="00D068C7"/>
    <w:rsid w:val="00D1228A"/>
    <w:rsid w:val="00D128A4"/>
    <w:rsid w:val="00D15131"/>
    <w:rsid w:val="00D16FA2"/>
    <w:rsid w:val="00D20954"/>
    <w:rsid w:val="00D21C39"/>
    <w:rsid w:val="00D21FC6"/>
    <w:rsid w:val="00D2243A"/>
    <w:rsid w:val="00D30BCA"/>
    <w:rsid w:val="00D30E64"/>
    <w:rsid w:val="00D311BB"/>
    <w:rsid w:val="00D31643"/>
    <w:rsid w:val="00D33393"/>
    <w:rsid w:val="00D33CD7"/>
    <w:rsid w:val="00D33D36"/>
    <w:rsid w:val="00D3457B"/>
    <w:rsid w:val="00D34D94"/>
    <w:rsid w:val="00D3755D"/>
    <w:rsid w:val="00D409E2"/>
    <w:rsid w:val="00D427D7"/>
    <w:rsid w:val="00D44E62"/>
    <w:rsid w:val="00D452CF"/>
    <w:rsid w:val="00D51570"/>
    <w:rsid w:val="00D556AD"/>
    <w:rsid w:val="00D55C49"/>
    <w:rsid w:val="00D567C4"/>
    <w:rsid w:val="00D60381"/>
    <w:rsid w:val="00D616DE"/>
    <w:rsid w:val="00D62201"/>
    <w:rsid w:val="00D63CA1"/>
    <w:rsid w:val="00D63E7A"/>
    <w:rsid w:val="00D651D1"/>
    <w:rsid w:val="00D717BB"/>
    <w:rsid w:val="00D71B45"/>
    <w:rsid w:val="00D7226B"/>
    <w:rsid w:val="00D72707"/>
    <w:rsid w:val="00D75A9C"/>
    <w:rsid w:val="00D80CE2"/>
    <w:rsid w:val="00D84406"/>
    <w:rsid w:val="00D90871"/>
    <w:rsid w:val="00D912E3"/>
    <w:rsid w:val="00D9155F"/>
    <w:rsid w:val="00D93311"/>
    <w:rsid w:val="00D9345A"/>
    <w:rsid w:val="00D9403F"/>
    <w:rsid w:val="00D959B4"/>
    <w:rsid w:val="00DA3472"/>
    <w:rsid w:val="00DA44DE"/>
    <w:rsid w:val="00DA66FE"/>
    <w:rsid w:val="00DB4F53"/>
    <w:rsid w:val="00DB620A"/>
    <w:rsid w:val="00DC04D9"/>
    <w:rsid w:val="00DC18EE"/>
    <w:rsid w:val="00DC3832"/>
    <w:rsid w:val="00DC65DE"/>
    <w:rsid w:val="00DC7A51"/>
    <w:rsid w:val="00DD15FC"/>
    <w:rsid w:val="00DD1E0C"/>
    <w:rsid w:val="00DD25BB"/>
    <w:rsid w:val="00DD3B1E"/>
    <w:rsid w:val="00DE1333"/>
    <w:rsid w:val="00DE1E67"/>
    <w:rsid w:val="00DE5B5F"/>
    <w:rsid w:val="00DE680E"/>
    <w:rsid w:val="00DE7E71"/>
    <w:rsid w:val="00DF7003"/>
    <w:rsid w:val="00E00696"/>
    <w:rsid w:val="00E00AC7"/>
    <w:rsid w:val="00E03651"/>
    <w:rsid w:val="00E03808"/>
    <w:rsid w:val="00E04AB1"/>
    <w:rsid w:val="00E060C2"/>
    <w:rsid w:val="00E06324"/>
    <w:rsid w:val="00E07692"/>
    <w:rsid w:val="00E079FF"/>
    <w:rsid w:val="00E1099E"/>
    <w:rsid w:val="00E12FB0"/>
    <w:rsid w:val="00E14814"/>
    <w:rsid w:val="00E1591B"/>
    <w:rsid w:val="00E16A50"/>
    <w:rsid w:val="00E23E5C"/>
    <w:rsid w:val="00E249D5"/>
    <w:rsid w:val="00E24AD7"/>
    <w:rsid w:val="00E264C4"/>
    <w:rsid w:val="00E26F73"/>
    <w:rsid w:val="00E323EC"/>
    <w:rsid w:val="00E33913"/>
    <w:rsid w:val="00E33C68"/>
    <w:rsid w:val="00E34EEB"/>
    <w:rsid w:val="00E35D64"/>
    <w:rsid w:val="00E3687C"/>
    <w:rsid w:val="00E44EB9"/>
    <w:rsid w:val="00E45D8C"/>
    <w:rsid w:val="00E46358"/>
    <w:rsid w:val="00E471DC"/>
    <w:rsid w:val="00E50EB4"/>
    <w:rsid w:val="00E532FC"/>
    <w:rsid w:val="00E53D8F"/>
    <w:rsid w:val="00E5565B"/>
    <w:rsid w:val="00E559B4"/>
    <w:rsid w:val="00E55BB0"/>
    <w:rsid w:val="00E57E8F"/>
    <w:rsid w:val="00E609E5"/>
    <w:rsid w:val="00E60F27"/>
    <w:rsid w:val="00E63775"/>
    <w:rsid w:val="00E63B1A"/>
    <w:rsid w:val="00E64D93"/>
    <w:rsid w:val="00E65EDB"/>
    <w:rsid w:val="00E66927"/>
    <w:rsid w:val="00E677B8"/>
    <w:rsid w:val="00E67FA1"/>
    <w:rsid w:val="00E727B7"/>
    <w:rsid w:val="00E72DEE"/>
    <w:rsid w:val="00E7387D"/>
    <w:rsid w:val="00E73D53"/>
    <w:rsid w:val="00E75111"/>
    <w:rsid w:val="00E75FBA"/>
    <w:rsid w:val="00E77296"/>
    <w:rsid w:val="00E85E47"/>
    <w:rsid w:val="00E87038"/>
    <w:rsid w:val="00E93763"/>
    <w:rsid w:val="00E96C4C"/>
    <w:rsid w:val="00E96D88"/>
    <w:rsid w:val="00EA2AAE"/>
    <w:rsid w:val="00EA2EC0"/>
    <w:rsid w:val="00EA427A"/>
    <w:rsid w:val="00EA4AA6"/>
    <w:rsid w:val="00EA681E"/>
    <w:rsid w:val="00EA723B"/>
    <w:rsid w:val="00EA7DFC"/>
    <w:rsid w:val="00EB08CB"/>
    <w:rsid w:val="00EB6350"/>
    <w:rsid w:val="00EB687A"/>
    <w:rsid w:val="00EC2F62"/>
    <w:rsid w:val="00EC3A00"/>
    <w:rsid w:val="00EC62EB"/>
    <w:rsid w:val="00EC6538"/>
    <w:rsid w:val="00EC6D26"/>
    <w:rsid w:val="00EC6E9F"/>
    <w:rsid w:val="00EC7242"/>
    <w:rsid w:val="00EC7A0B"/>
    <w:rsid w:val="00ED25DE"/>
    <w:rsid w:val="00ED44F0"/>
    <w:rsid w:val="00ED4B33"/>
    <w:rsid w:val="00ED7DD6"/>
    <w:rsid w:val="00EE060B"/>
    <w:rsid w:val="00EE15A1"/>
    <w:rsid w:val="00EE2A7C"/>
    <w:rsid w:val="00EE2C42"/>
    <w:rsid w:val="00EE341B"/>
    <w:rsid w:val="00EE4453"/>
    <w:rsid w:val="00EE47C2"/>
    <w:rsid w:val="00EE5FCE"/>
    <w:rsid w:val="00EE6BBD"/>
    <w:rsid w:val="00EE6E1E"/>
    <w:rsid w:val="00EE705F"/>
    <w:rsid w:val="00EF0918"/>
    <w:rsid w:val="00EF1462"/>
    <w:rsid w:val="00EF238A"/>
    <w:rsid w:val="00EF54FD"/>
    <w:rsid w:val="00EF6A45"/>
    <w:rsid w:val="00F04771"/>
    <w:rsid w:val="00F047E9"/>
    <w:rsid w:val="00F075A9"/>
    <w:rsid w:val="00F1035A"/>
    <w:rsid w:val="00F11154"/>
    <w:rsid w:val="00F11858"/>
    <w:rsid w:val="00F13112"/>
    <w:rsid w:val="00F15A3E"/>
    <w:rsid w:val="00F16FE6"/>
    <w:rsid w:val="00F238BD"/>
    <w:rsid w:val="00F24992"/>
    <w:rsid w:val="00F24F65"/>
    <w:rsid w:val="00F32F2F"/>
    <w:rsid w:val="00F33F3F"/>
    <w:rsid w:val="00F35BDD"/>
    <w:rsid w:val="00F379F0"/>
    <w:rsid w:val="00F403FD"/>
    <w:rsid w:val="00F41093"/>
    <w:rsid w:val="00F41E72"/>
    <w:rsid w:val="00F45BDF"/>
    <w:rsid w:val="00F46776"/>
    <w:rsid w:val="00F50300"/>
    <w:rsid w:val="00F51F94"/>
    <w:rsid w:val="00F53589"/>
    <w:rsid w:val="00F561E6"/>
    <w:rsid w:val="00F56E39"/>
    <w:rsid w:val="00F623E9"/>
    <w:rsid w:val="00F63951"/>
    <w:rsid w:val="00F63C86"/>
    <w:rsid w:val="00F67DF8"/>
    <w:rsid w:val="00F766BE"/>
    <w:rsid w:val="00F77EB9"/>
    <w:rsid w:val="00F80635"/>
    <w:rsid w:val="00F80E68"/>
    <w:rsid w:val="00F815D1"/>
    <w:rsid w:val="00F81E7E"/>
    <w:rsid w:val="00F81F0F"/>
    <w:rsid w:val="00F825F4"/>
    <w:rsid w:val="00F83111"/>
    <w:rsid w:val="00F86B7F"/>
    <w:rsid w:val="00F9253C"/>
    <w:rsid w:val="00F92AA1"/>
    <w:rsid w:val="00F932DE"/>
    <w:rsid w:val="00F94A92"/>
    <w:rsid w:val="00F963DD"/>
    <w:rsid w:val="00F9641A"/>
    <w:rsid w:val="00F97004"/>
    <w:rsid w:val="00F977D7"/>
    <w:rsid w:val="00FA07CF"/>
    <w:rsid w:val="00FA092F"/>
    <w:rsid w:val="00FA0A08"/>
    <w:rsid w:val="00FA2045"/>
    <w:rsid w:val="00FA2EB8"/>
    <w:rsid w:val="00FA4A18"/>
    <w:rsid w:val="00FA723C"/>
    <w:rsid w:val="00FA7A66"/>
    <w:rsid w:val="00FB1AA9"/>
    <w:rsid w:val="00FB4B5A"/>
    <w:rsid w:val="00FB5963"/>
    <w:rsid w:val="00FB5DAA"/>
    <w:rsid w:val="00FC04B9"/>
    <w:rsid w:val="00FC161A"/>
    <w:rsid w:val="00FC23D5"/>
    <w:rsid w:val="00FC4C1A"/>
    <w:rsid w:val="00FC6468"/>
    <w:rsid w:val="00FC6D49"/>
    <w:rsid w:val="00FD1671"/>
    <w:rsid w:val="00FD4922"/>
    <w:rsid w:val="00FD6461"/>
    <w:rsid w:val="00FE0230"/>
    <w:rsid w:val="00FE0281"/>
    <w:rsid w:val="00FE1881"/>
    <w:rsid w:val="00FE4992"/>
    <w:rsid w:val="00FE7083"/>
    <w:rsid w:val="00FF019F"/>
    <w:rsid w:val="00FF1B2A"/>
    <w:rsid w:val="00FF30DE"/>
    <w:rsid w:val="00FF6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17DFD09"/>
  <w15:docId w15:val="{BD1CD112-0542-4B13-BA48-641BAB86E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6030F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8D3715"/>
    <w:pPr>
      <w:keepNext/>
      <w:spacing w:before="240" w:after="60"/>
      <w:outlineLvl w:val="0"/>
    </w:pPr>
    <w:rPr>
      <w:b/>
      <w:bCs/>
      <w:kern w:val="32"/>
      <w:sz w:val="28"/>
      <w:szCs w:val="32"/>
    </w:rPr>
  </w:style>
  <w:style w:type="paragraph" w:styleId="2">
    <w:name w:val="heading 2"/>
    <w:basedOn w:val="a"/>
    <w:next w:val="a"/>
    <w:link w:val="20"/>
    <w:qFormat/>
    <w:rsid w:val="007A4D4C"/>
    <w:pPr>
      <w:keepNext/>
      <w:outlineLvl w:val="1"/>
    </w:pPr>
    <w:rPr>
      <w:b/>
      <w:bCs/>
      <w:iCs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366B7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EE705F"/>
    <w:pPr>
      <w:spacing w:before="100" w:beforeAutospacing="1" w:after="100" w:afterAutospacing="1"/>
    </w:pPr>
  </w:style>
  <w:style w:type="character" w:styleId="a4">
    <w:name w:val="Hyperlink"/>
    <w:uiPriority w:val="99"/>
    <w:rsid w:val="00EE705F"/>
    <w:rPr>
      <w:color w:val="0000FF"/>
      <w:u w:val="single"/>
    </w:rPr>
  </w:style>
  <w:style w:type="paragraph" w:styleId="a5">
    <w:name w:val="header"/>
    <w:basedOn w:val="a"/>
    <w:link w:val="a6"/>
    <w:rsid w:val="00157BE6"/>
    <w:pPr>
      <w:tabs>
        <w:tab w:val="center" w:pos="4680"/>
        <w:tab w:val="right" w:pos="9360"/>
      </w:tabs>
    </w:pPr>
  </w:style>
  <w:style w:type="character" w:customStyle="1" w:styleId="a6">
    <w:name w:val="页眉 字符"/>
    <w:link w:val="a5"/>
    <w:rsid w:val="00157BE6"/>
    <w:rPr>
      <w:sz w:val="24"/>
      <w:szCs w:val="24"/>
    </w:rPr>
  </w:style>
  <w:style w:type="paragraph" w:styleId="a7">
    <w:name w:val="footer"/>
    <w:basedOn w:val="a"/>
    <w:link w:val="a8"/>
    <w:uiPriority w:val="99"/>
    <w:rsid w:val="00157BE6"/>
    <w:pPr>
      <w:tabs>
        <w:tab w:val="center" w:pos="4680"/>
        <w:tab w:val="right" w:pos="9360"/>
      </w:tabs>
    </w:pPr>
  </w:style>
  <w:style w:type="character" w:customStyle="1" w:styleId="a8">
    <w:name w:val="页脚 字符"/>
    <w:link w:val="a7"/>
    <w:uiPriority w:val="99"/>
    <w:rsid w:val="00157BE6"/>
    <w:rPr>
      <w:sz w:val="24"/>
      <w:szCs w:val="24"/>
    </w:rPr>
  </w:style>
  <w:style w:type="character" w:styleId="a9">
    <w:name w:val="annotation reference"/>
    <w:uiPriority w:val="99"/>
    <w:rsid w:val="0084610C"/>
    <w:rPr>
      <w:sz w:val="18"/>
      <w:szCs w:val="18"/>
    </w:rPr>
  </w:style>
  <w:style w:type="paragraph" w:styleId="aa">
    <w:name w:val="annotation text"/>
    <w:basedOn w:val="a"/>
    <w:link w:val="ab"/>
    <w:rsid w:val="0084610C"/>
  </w:style>
  <w:style w:type="character" w:customStyle="1" w:styleId="ab">
    <w:name w:val="批注文字 字符"/>
    <w:link w:val="aa"/>
    <w:rsid w:val="0084610C"/>
    <w:rPr>
      <w:sz w:val="24"/>
      <w:szCs w:val="24"/>
      <w:lang w:val="en-US"/>
    </w:rPr>
  </w:style>
  <w:style w:type="paragraph" w:styleId="ac">
    <w:name w:val="annotation subject"/>
    <w:basedOn w:val="aa"/>
    <w:next w:val="aa"/>
    <w:link w:val="ad"/>
    <w:rsid w:val="0084610C"/>
    <w:rPr>
      <w:b/>
      <w:bCs/>
      <w:sz w:val="20"/>
      <w:szCs w:val="20"/>
    </w:rPr>
  </w:style>
  <w:style w:type="character" w:customStyle="1" w:styleId="ad">
    <w:name w:val="批注主题 字符"/>
    <w:link w:val="ac"/>
    <w:rsid w:val="0084610C"/>
    <w:rPr>
      <w:b/>
      <w:bCs/>
      <w:sz w:val="24"/>
      <w:szCs w:val="24"/>
      <w:lang w:val="en-US"/>
    </w:rPr>
  </w:style>
  <w:style w:type="paragraph" w:styleId="ae">
    <w:name w:val="Balloon Text"/>
    <w:basedOn w:val="a"/>
    <w:link w:val="af"/>
    <w:rsid w:val="0084610C"/>
    <w:rPr>
      <w:rFonts w:ascii="Lucida Grande" w:hAnsi="Lucida Grande"/>
      <w:sz w:val="18"/>
      <w:szCs w:val="18"/>
    </w:rPr>
  </w:style>
  <w:style w:type="character" w:customStyle="1" w:styleId="af">
    <w:name w:val="批注框文本 字符"/>
    <w:link w:val="ae"/>
    <w:rsid w:val="0084610C"/>
    <w:rPr>
      <w:rFonts w:ascii="Lucida Grande" w:hAnsi="Lucida Grande"/>
      <w:sz w:val="18"/>
      <w:szCs w:val="18"/>
      <w:lang w:val="en-US"/>
    </w:rPr>
  </w:style>
  <w:style w:type="character" w:styleId="af0">
    <w:name w:val="page number"/>
    <w:basedOn w:val="a0"/>
    <w:rsid w:val="00C83836"/>
  </w:style>
  <w:style w:type="character" w:styleId="af1">
    <w:name w:val="FollowedHyperlink"/>
    <w:rsid w:val="00D9403F"/>
    <w:rPr>
      <w:color w:val="800080"/>
      <w:u w:val="single"/>
    </w:rPr>
  </w:style>
  <w:style w:type="character" w:customStyle="1" w:styleId="apple-converted-space">
    <w:name w:val="apple-converted-space"/>
    <w:basedOn w:val="a0"/>
    <w:rsid w:val="008D3715"/>
  </w:style>
  <w:style w:type="character" w:customStyle="1" w:styleId="10">
    <w:name w:val="标题 1 字符"/>
    <w:link w:val="1"/>
    <w:rsid w:val="008D3715"/>
    <w:rPr>
      <w:rFonts w:ascii="Calibri" w:eastAsia="Times New Roman" w:hAnsi="Calibri" w:cs="Times New Roman"/>
      <w:b/>
      <w:bCs/>
      <w:kern w:val="32"/>
      <w:sz w:val="28"/>
      <w:szCs w:val="32"/>
    </w:rPr>
  </w:style>
  <w:style w:type="character" w:styleId="af2">
    <w:name w:val="Intense Emphasis"/>
    <w:qFormat/>
    <w:rsid w:val="00703ED2"/>
    <w:rPr>
      <w:b/>
      <w:bCs/>
      <w:i/>
      <w:iCs/>
      <w:color w:val="4F81BD"/>
    </w:rPr>
  </w:style>
  <w:style w:type="character" w:customStyle="1" w:styleId="20">
    <w:name w:val="标题 2 字符"/>
    <w:link w:val="2"/>
    <w:rsid w:val="007A4D4C"/>
    <w:rPr>
      <w:rFonts w:ascii="Calibri" w:eastAsia="Times New Roman" w:hAnsi="Calibri" w:cs="Times New Roman"/>
      <w:b/>
      <w:bCs/>
      <w:iCs/>
      <w:sz w:val="24"/>
      <w:szCs w:val="28"/>
    </w:rPr>
  </w:style>
  <w:style w:type="paragraph" w:customStyle="1" w:styleId="Exampletext">
    <w:name w:val="Example text"/>
    <w:basedOn w:val="a"/>
    <w:link w:val="ExampletextChar"/>
    <w:qFormat/>
    <w:rsid w:val="00621C4E"/>
    <w:pPr>
      <w:spacing w:after="240"/>
    </w:pPr>
    <w:rPr>
      <w:color w:val="7F7F7F"/>
    </w:rPr>
  </w:style>
  <w:style w:type="character" w:customStyle="1" w:styleId="ExampletextChar">
    <w:name w:val="Example text Char"/>
    <w:link w:val="Exampletext"/>
    <w:rsid w:val="00621C4E"/>
    <w:rPr>
      <w:rFonts w:ascii="Calibri" w:hAnsi="Calibri" w:cs="Calibri"/>
      <w:color w:val="7F7F7F"/>
      <w:sz w:val="24"/>
      <w:szCs w:val="24"/>
    </w:rPr>
  </w:style>
  <w:style w:type="paragraph" w:styleId="af3">
    <w:name w:val="List Paragraph"/>
    <w:basedOn w:val="a"/>
    <w:uiPriority w:val="34"/>
    <w:qFormat/>
    <w:rsid w:val="00A34A67"/>
    <w:pPr>
      <w:ind w:left="720"/>
      <w:contextualSpacing/>
    </w:pPr>
  </w:style>
  <w:style w:type="character" w:customStyle="1" w:styleId="30">
    <w:name w:val="标题 3 字符"/>
    <w:basedOn w:val="a0"/>
    <w:link w:val="3"/>
    <w:uiPriority w:val="9"/>
    <w:rsid w:val="00366B7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af4">
    <w:name w:val="Revision"/>
    <w:hidden/>
    <w:uiPriority w:val="99"/>
    <w:semiHidden/>
    <w:rsid w:val="0091276C"/>
    <w:rPr>
      <w:rFonts w:ascii="Calibri" w:hAnsi="Calibri" w:cs="Calibri"/>
      <w:color w:val="000000"/>
      <w:sz w:val="24"/>
      <w:szCs w:val="24"/>
    </w:rPr>
  </w:style>
  <w:style w:type="paragraph" w:styleId="af5">
    <w:name w:val="Body Text"/>
    <w:basedOn w:val="a"/>
    <w:link w:val="af6"/>
    <w:uiPriority w:val="1"/>
    <w:qFormat/>
    <w:rsid w:val="00AF280B"/>
    <w:rPr>
      <w:rFonts w:eastAsia="Calibri"/>
    </w:rPr>
  </w:style>
  <w:style w:type="character" w:customStyle="1" w:styleId="af6">
    <w:name w:val="正文文本 字符"/>
    <w:basedOn w:val="a0"/>
    <w:link w:val="af5"/>
    <w:uiPriority w:val="1"/>
    <w:rsid w:val="00AF280B"/>
    <w:rPr>
      <w:rFonts w:ascii="Calibri" w:eastAsia="Calibri" w:hAnsi="Calibri" w:cs="Calibri"/>
      <w:sz w:val="24"/>
      <w:szCs w:val="24"/>
    </w:rPr>
  </w:style>
  <w:style w:type="character" w:styleId="af7">
    <w:name w:val="Strong"/>
    <w:basedOn w:val="a0"/>
    <w:uiPriority w:val="22"/>
    <w:qFormat/>
    <w:rsid w:val="007E058A"/>
    <w:rPr>
      <w:b/>
      <w:bCs/>
    </w:rPr>
  </w:style>
  <w:style w:type="character" w:styleId="af8">
    <w:name w:val="Emphasis"/>
    <w:basedOn w:val="a0"/>
    <w:uiPriority w:val="20"/>
    <w:qFormat/>
    <w:rsid w:val="00225720"/>
    <w:rPr>
      <w:i/>
      <w:iCs/>
    </w:rPr>
  </w:style>
  <w:style w:type="character" w:customStyle="1" w:styleId="UnresolvedMention1">
    <w:name w:val="Unresolved Mention1"/>
    <w:basedOn w:val="a0"/>
    <w:uiPriority w:val="99"/>
    <w:semiHidden/>
    <w:unhideWhenUsed/>
    <w:rsid w:val="00B503B8"/>
    <w:rPr>
      <w:color w:val="808080"/>
      <w:shd w:val="clear" w:color="auto" w:fill="E6E6E6"/>
    </w:rPr>
  </w:style>
  <w:style w:type="character" w:styleId="af9">
    <w:name w:val="Placeholder Text"/>
    <w:basedOn w:val="a0"/>
    <w:uiPriority w:val="99"/>
    <w:semiHidden/>
    <w:rsid w:val="00601793"/>
    <w:rPr>
      <w:color w:val="808080"/>
    </w:rPr>
  </w:style>
  <w:style w:type="character" w:styleId="afa">
    <w:name w:val="line number"/>
    <w:basedOn w:val="a0"/>
    <w:uiPriority w:val="99"/>
    <w:semiHidden/>
    <w:unhideWhenUsed/>
    <w:rsid w:val="005428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662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89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509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7539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5048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1909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626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7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106960">
          <w:marLeft w:val="120"/>
          <w:marRight w:val="12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509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219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062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4196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2039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2580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056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6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845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0547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4574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4841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685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7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84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ellprofiler.org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9640C3-10DC-43E7-82D0-A2F1660255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2271</TotalTime>
  <Pages>12</Pages>
  <Words>9078</Words>
  <Characters>51747</Characters>
  <Application>Microsoft Office Word</Application>
  <DocSecurity>0</DocSecurity>
  <Lines>431</Lines>
  <Paragraphs>121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Please suggest names of 5 peer reviewers with their institutional affiliation and email address</vt:lpstr>
    </vt:vector>
  </TitlesOfParts>
  <Company/>
  <LinksUpToDate>false</LinksUpToDate>
  <CharactersWithSpaces>60704</CharactersWithSpaces>
  <SharedDoc>false</SharedDoc>
  <HLinks>
    <vt:vector size="234" baseType="variant">
      <vt:variant>
        <vt:i4>524404</vt:i4>
      </vt:variant>
      <vt:variant>
        <vt:i4>114</vt:i4>
      </vt:variant>
      <vt:variant>
        <vt:i4>0</vt:i4>
      </vt:variant>
      <vt:variant>
        <vt:i4>5</vt:i4>
      </vt:variant>
      <vt:variant>
        <vt:lpwstr>../../../../Jeremy/AppData/Local/AppData/Local/Temp/editorial@jove.com</vt:lpwstr>
      </vt:variant>
      <vt:variant>
        <vt:lpwstr/>
      </vt:variant>
      <vt:variant>
        <vt:i4>8323180</vt:i4>
      </vt:variant>
      <vt:variant>
        <vt:i4>111</vt:i4>
      </vt:variant>
      <vt:variant>
        <vt:i4>0</vt:i4>
      </vt:variant>
      <vt:variant>
        <vt:i4>5</vt:i4>
      </vt:variant>
      <vt:variant>
        <vt:lpwstr>http://www.jove.com/files/JoVE.csl</vt:lpwstr>
      </vt:variant>
      <vt:variant>
        <vt:lpwstr/>
      </vt:variant>
      <vt:variant>
        <vt:i4>6684785</vt:i4>
      </vt:variant>
      <vt:variant>
        <vt:i4>108</vt:i4>
      </vt:variant>
      <vt:variant>
        <vt:i4>0</vt:i4>
      </vt:variant>
      <vt:variant>
        <vt:i4>5</vt:i4>
      </vt:variant>
      <vt:variant>
        <vt:lpwstr>http://www.jove.com/files/JoVE.ens</vt:lpwstr>
      </vt:variant>
      <vt:variant>
        <vt:lpwstr/>
      </vt:variant>
      <vt:variant>
        <vt:i4>7340095</vt:i4>
      </vt:variant>
      <vt:variant>
        <vt:i4>105</vt:i4>
      </vt:variant>
      <vt:variant>
        <vt:i4>0</vt:i4>
      </vt:variant>
      <vt:variant>
        <vt:i4>5</vt:i4>
      </vt:variant>
      <vt:variant>
        <vt:lpwstr>http://www.jove.com/publish/submit</vt:lpwstr>
      </vt:variant>
      <vt:variant>
        <vt:lpwstr/>
      </vt:variant>
      <vt:variant>
        <vt:i4>2424897</vt:i4>
      </vt:variant>
      <vt:variant>
        <vt:i4>102</vt:i4>
      </vt:variant>
      <vt:variant>
        <vt:i4>0</vt:i4>
      </vt:variant>
      <vt:variant>
        <vt:i4>5</vt:i4>
      </vt:variant>
      <vt:variant>
        <vt:lpwstr/>
      </vt:variant>
      <vt:variant>
        <vt:lpwstr>_References_(use_heading</vt:lpwstr>
      </vt:variant>
      <vt:variant>
        <vt:i4>5570685</vt:i4>
      </vt:variant>
      <vt:variant>
        <vt:i4>99</vt:i4>
      </vt:variant>
      <vt:variant>
        <vt:i4>0</vt:i4>
      </vt:variant>
      <vt:variant>
        <vt:i4>5</vt:i4>
      </vt:variant>
      <vt:variant>
        <vt:lpwstr/>
      </vt:variant>
      <vt:variant>
        <vt:lpwstr>_Table_of_specific</vt:lpwstr>
      </vt:variant>
      <vt:variant>
        <vt:i4>3539018</vt:i4>
      </vt:variant>
      <vt:variant>
        <vt:i4>96</vt:i4>
      </vt:variant>
      <vt:variant>
        <vt:i4>0</vt:i4>
      </vt:variant>
      <vt:variant>
        <vt:i4>5</vt:i4>
      </vt:variant>
      <vt:variant>
        <vt:lpwstr/>
      </vt:variant>
      <vt:variant>
        <vt:lpwstr>_Discussion_(use_heading</vt:lpwstr>
      </vt:variant>
      <vt:variant>
        <vt:i4>7733273</vt:i4>
      </vt:variant>
      <vt:variant>
        <vt:i4>93</vt:i4>
      </vt:variant>
      <vt:variant>
        <vt:i4>0</vt:i4>
      </vt:variant>
      <vt:variant>
        <vt:i4>5</vt:i4>
      </vt:variant>
      <vt:variant>
        <vt:lpwstr/>
      </vt:variant>
      <vt:variant>
        <vt:lpwstr>_Acknowledgments_(use_heading</vt:lpwstr>
      </vt:variant>
      <vt:variant>
        <vt:i4>3539018</vt:i4>
      </vt:variant>
      <vt:variant>
        <vt:i4>90</vt:i4>
      </vt:variant>
      <vt:variant>
        <vt:i4>0</vt:i4>
      </vt:variant>
      <vt:variant>
        <vt:i4>5</vt:i4>
      </vt:variant>
      <vt:variant>
        <vt:lpwstr/>
      </vt:variant>
      <vt:variant>
        <vt:lpwstr>_Discussion_(use_heading</vt:lpwstr>
      </vt:variant>
      <vt:variant>
        <vt:i4>6553687</vt:i4>
      </vt:variant>
      <vt:variant>
        <vt:i4>87</vt:i4>
      </vt:variant>
      <vt:variant>
        <vt:i4>0</vt:i4>
      </vt:variant>
      <vt:variant>
        <vt:i4>5</vt:i4>
      </vt:variant>
      <vt:variant>
        <vt:lpwstr/>
      </vt:variant>
      <vt:variant>
        <vt:lpwstr>_Tables_and_Figures</vt:lpwstr>
      </vt:variant>
      <vt:variant>
        <vt:i4>125</vt:i4>
      </vt:variant>
      <vt:variant>
        <vt:i4>84</vt:i4>
      </vt:variant>
      <vt:variant>
        <vt:i4>0</vt:i4>
      </vt:variant>
      <vt:variant>
        <vt:i4>5</vt:i4>
      </vt:variant>
      <vt:variant>
        <vt:lpwstr/>
      </vt:variant>
      <vt:variant>
        <vt:lpwstr>_Representative_Results_(use</vt:lpwstr>
      </vt:variant>
      <vt:variant>
        <vt:i4>2490386</vt:i4>
      </vt:variant>
      <vt:variant>
        <vt:i4>81</vt:i4>
      </vt:variant>
      <vt:variant>
        <vt:i4>0</vt:i4>
      </vt:variant>
      <vt:variant>
        <vt:i4>5</vt:i4>
      </vt:variant>
      <vt:variant>
        <vt:lpwstr/>
      </vt:variant>
      <vt:variant>
        <vt:lpwstr>_Step_by_step</vt:lpwstr>
      </vt:variant>
      <vt:variant>
        <vt:i4>5505064</vt:i4>
      </vt:variant>
      <vt:variant>
        <vt:i4>78</vt:i4>
      </vt:variant>
      <vt:variant>
        <vt:i4>0</vt:i4>
      </vt:variant>
      <vt:variant>
        <vt:i4>5</vt:i4>
      </vt:variant>
      <vt:variant>
        <vt:lpwstr/>
      </vt:variant>
      <vt:variant>
        <vt:lpwstr>_Introduction_(use_heading</vt:lpwstr>
      </vt:variant>
      <vt:variant>
        <vt:i4>6160468</vt:i4>
      </vt:variant>
      <vt:variant>
        <vt:i4>75</vt:i4>
      </vt:variant>
      <vt:variant>
        <vt:i4>0</vt:i4>
      </vt:variant>
      <vt:variant>
        <vt:i4>5</vt:i4>
      </vt:variant>
      <vt:variant>
        <vt:lpwstr/>
      </vt:variant>
      <vt:variant>
        <vt:lpwstr>_Long_Abstract:</vt:lpwstr>
      </vt:variant>
      <vt:variant>
        <vt:i4>5308441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_Short_Abstract:</vt:lpwstr>
      </vt:variant>
      <vt:variant>
        <vt:i4>2293836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_Keywords:</vt:lpwstr>
      </vt:variant>
      <vt:variant>
        <vt:i4>2359396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_Corresponding_author:</vt:lpwstr>
      </vt:variant>
      <vt:variant>
        <vt:i4>589872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_Authors:</vt:lpwstr>
      </vt:variant>
      <vt:variant>
        <vt:i4>6619226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_Title:</vt:lpwstr>
      </vt:variant>
      <vt:variant>
        <vt:i4>6291555</vt:i4>
      </vt:variant>
      <vt:variant>
        <vt:i4>57</vt:i4>
      </vt:variant>
      <vt:variant>
        <vt:i4>0</vt:i4>
      </vt:variant>
      <vt:variant>
        <vt:i4>5</vt:i4>
      </vt:variant>
      <vt:variant>
        <vt:lpwstr>http://www.jove.com/files/Author_License_Agreement.pdf</vt:lpwstr>
      </vt:variant>
      <vt:variant>
        <vt:lpwstr/>
      </vt:variant>
      <vt:variant>
        <vt:i4>3932255</vt:i4>
      </vt:variant>
      <vt:variant>
        <vt:i4>54</vt:i4>
      </vt:variant>
      <vt:variant>
        <vt:i4>0</vt:i4>
      </vt:variant>
      <vt:variant>
        <vt:i4>5</vt:i4>
      </vt:variant>
      <vt:variant>
        <vt:lpwstr>http://www.jove.com/files/templates/JoVE_Materials.xlsx</vt:lpwstr>
      </vt:variant>
      <vt:variant>
        <vt:lpwstr/>
      </vt:variant>
      <vt:variant>
        <vt:i4>6291555</vt:i4>
      </vt:variant>
      <vt:variant>
        <vt:i4>51</vt:i4>
      </vt:variant>
      <vt:variant>
        <vt:i4>0</vt:i4>
      </vt:variant>
      <vt:variant>
        <vt:i4>5</vt:i4>
      </vt:variant>
      <vt:variant>
        <vt:lpwstr>http://www.jove.com/files/Author_License_Agreement.pdf</vt:lpwstr>
      </vt:variant>
      <vt:variant>
        <vt:lpwstr/>
      </vt:variant>
      <vt:variant>
        <vt:i4>2359420</vt:i4>
      </vt:variant>
      <vt:variant>
        <vt:i4>48</vt:i4>
      </vt:variant>
      <vt:variant>
        <vt:i4>0</vt:i4>
      </vt:variant>
      <vt:variant>
        <vt:i4>5</vt:i4>
      </vt:variant>
      <vt:variant>
        <vt:lpwstr>http://www.jove.com/files/Media/AuthorProducedCriteria.pdf</vt:lpwstr>
      </vt:variant>
      <vt:variant>
        <vt:lpwstr/>
      </vt:variant>
      <vt:variant>
        <vt:i4>6750249</vt:i4>
      </vt:variant>
      <vt:variant>
        <vt:i4>45</vt:i4>
      </vt:variant>
      <vt:variant>
        <vt:i4>0</vt:i4>
      </vt:variant>
      <vt:variant>
        <vt:i4>5</vt:i4>
      </vt:variant>
      <vt:variant>
        <vt:lpwstr>http://www.jove.com/authorproduced.php?name=authorproduced</vt:lpwstr>
      </vt:variant>
      <vt:variant>
        <vt:lpwstr/>
      </vt:variant>
      <vt:variant>
        <vt:i4>8126565</vt:i4>
      </vt:variant>
      <vt:variant>
        <vt:i4>42</vt:i4>
      </vt:variant>
      <vt:variant>
        <vt:i4>0</vt:i4>
      </vt:variant>
      <vt:variant>
        <vt:i4>5</vt:i4>
      </vt:variant>
      <vt:variant>
        <vt:lpwstr>http://www.jove.com/publish/author-produced</vt:lpwstr>
      </vt:variant>
      <vt:variant>
        <vt:lpwstr/>
      </vt:variant>
      <vt:variant>
        <vt:i4>7536709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_Other_Journal_Information:</vt:lpwstr>
      </vt:variant>
      <vt:variant>
        <vt:i4>4456543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_Detailed_Instructions</vt:lpwstr>
      </vt:variant>
      <vt:variant>
        <vt:i4>5701751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_Manuscript_Tracking_System</vt:lpwstr>
      </vt:variant>
      <vt:variant>
        <vt:i4>6160496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_What_to_Submit</vt:lpwstr>
      </vt:variant>
      <vt:variant>
        <vt:i4>7536729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_Copyright_and_License</vt:lpwstr>
      </vt:variant>
      <vt:variant>
        <vt:i4>5046377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_National_Institutes_of</vt:lpwstr>
      </vt:variant>
      <vt:variant>
        <vt:i4>4456544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_Publication_Access_Options</vt:lpwstr>
      </vt:variant>
      <vt:variant>
        <vt:i4>655395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_Author_contributions_statements</vt:lpwstr>
      </vt:variant>
      <vt:variant>
        <vt:i4>1245232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_Animal_and_Human</vt:lpwstr>
      </vt:variant>
      <vt:variant>
        <vt:i4>262179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_Permissions</vt:lpwstr>
      </vt:variant>
      <vt:variant>
        <vt:i4>7012464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_Other_Requirements</vt:lpwstr>
      </vt:variant>
      <vt:variant>
        <vt:i4>2228256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_Publishing_Timeline</vt:lpwstr>
      </vt:variant>
      <vt:variant>
        <vt:i4>2359306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_Video_Production_Options</vt:lpwstr>
      </vt:variant>
      <vt:variant>
        <vt:i4>6357069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_JoVE_Scope_and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Please suggest names of 5 peer reviewers with their institutional affiliation and email address</dc:title>
  <dc:creator>Hil, F.E. van den (ANA)</dc:creator>
  <cp:keywords>Aug 2012 rev</cp:keywords>
  <cp:lastModifiedBy>wubing</cp:lastModifiedBy>
  <cp:revision>10</cp:revision>
  <cp:lastPrinted>2018-06-01T08:35:00Z</cp:lastPrinted>
  <dcterms:created xsi:type="dcterms:W3CDTF">2018-08-27T12:24:00Z</dcterms:created>
  <dcterms:modified xsi:type="dcterms:W3CDTF">2018-08-30T00:39:00Z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oogle.Documents.Tracking">
    <vt:lpwstr>true</vt:lpwstr>
  </property>
  <property fmtid="{D5CDD505-2E9C-101B-9397-08002B2CF9AE}" pid="3" name="Google.Documents.DocumentId">
    <vt:lpwstr>1gonA9xkM4o-sAITyndMjq4SWUl72-8iduKojovarBo8</vt:lpwstr>
  </property>
  <property fmtid="{D5CDD505-2E9C-101B-9397-08002B2CF9AE}" pid="4" name="Google.Documents.RevisionId">
    <vt:lpwstr>01113345951225591209</vt:lpwstr>
  </property>
  <property fmtid="{D5CDD505-2E9C-101B-9397-08002B2CF9AE}" pid="5" name="Google.Documents.PreviousRevisionId">
    <vt:lpwstr>01028731471998024230</vt:lpwstr>
  </property>
  <property fmtid="{D5CDD505-2E9C-101B-9397-08002B2CF9AE}" pid="6" name="Google.Documents.PluginVersion">
    <vt:lpwstr>2.0.2662.553</vt:lpwstr>
  </property>
  <property fmtid="{D5CDD505-2E9C-101B-9397-08002B2CF9AE}" pid="7" name="Google.Documents.MergeIncapabilityFlags">
    <vt:i4>0</vt:i4>
  </property>
  <property fmtid="{D5CDD505-2E9C-101B-9397-08002B2CF9AE}" pid="8" name="PAPERS2_INFO_01">
    <vt:lpwstr>&lt;info&gt;&lt;style id="http://www.zotero.org/styles/journal-of-visualized-experiments"/&gt;&lt;format class="21"/&gt;&lt;count citations="17" publications="15"/&gt;&lt;/info&gt;PAPERS2_INFO_END</vt:lpwstr>
  </property>
</Properties>
</file>