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62CA0" w14:textId="2C54FB0C" w:rsidR="00EE5084" w:rsidRDefault="00EE5084" w:rsidP="00EE5084">
      <w:pPr>
        <w:jc w:val="center"/>
        <w:rPr>
          <w:rFonts w:cs="Times New Roman"/>
          <w:color w:val="222222"/>
          <w:sz w:val="24"/>
          <w:szCs w:val="24"/>
          <w:shd w:val="clear" w:color="auto" w:fill="FFFFFF"/>
        </w:rPr>
      </w:pPr>
      <w:r w:rsidRPr="00FB5656">
        <w:rPr>
          <w:rFonts w:cs="Times New Roman"/>
          <w:color w:val="222222"/>
          <w:sz w:val="24"/>
          <w:szCs w:val="24"/>
          <w:shd w:val="clear" w:color="auto" w:fill="FFFFFF"/>
        </w:rPr>
        <w:t xml:space="preserve">Responses to </w:t>
      </w:r>
      <w:r w:rsidR="006B753E" w:rsidRPr="00FB5656">
        <w:rPr>
          <w:rFonts w:cs="Times New Roman"/>
          <w:color w:val="222222"/>
          <w:sz w:val="24"/>
          <w:szCs w:val="24"/>
          <w:shd w:val="clear" w:color="auto" w:fill="FFFFFF"/>
        </w:rPr>
        <w:t>Editorial and R</w:t>
      </w:r>
      <w:r w:rsidRPr="00FB5656">
        <w:rPr>
          <w:rFonts w:cs="Times New Roman"/>
          <w:color w:val="222222"/>
          <w:sz w:val="24"/>
          <w:szCs w:val="24"/>
          <w:shd w:val="clear" w:color="auto" w:fill="FFFFFF"/>
        </w:rPr>
        <w:t>eviewer</w:t>
      </w:r>
      <w:r w:rsidR="006B753E" w:rsidRPr="00FB5656">
        <w:rPr>
          <w:rFonts w:cs="Times New Roman"/>
          <w:color w:val="222222"/>
          <w:sz w:val="24"/>
          <w:szCs w:val="24"/>
          <w:shd w:val="clear" w:color="auto" w:fill="FFFFFF"/>
        </w:rPr>
        <w:t xml:space="preserve"> Comment</w:t>
      </w:r>
      <w:r w:rsidRPr="00FB5656">
        <w:rPr>
          <w:rFonts w:cs="Times New Roman"/>
          <w:color w:val="222222"/>
          <w:sz w:val="24"/>
          <w:szCs w:val="24"/>
          <w:shd w:val="clear" w:color="auto" w:fill="FFFFFF"/>
        </w:rPr>
        <w:t>s</w:t>
      </w:r>
    </w:p>
    <w:p w14:paraId="532FD426" w14:textId="5B8501AA" w:rsidR="009139D7" w:rsidRDefault="009139D7" w:rsidP="009139D7">
      <w:pPr>
        <w:rPr>
          <w:rFonts w:cs="Times New Roman"/>
          <w:color w:val="222222"/>
          <w:sz w:val="24"/>
          <w:szCs w:val="24"/>
          <w:shd w:val="clear" w:color="auto" w:fill="FFFFFF"/>
        </w:rPr>
      </w:pPr>
      <w:r>
        <w:rPr>
          <w:rFonts w:cs="Times New Roman"/>
          <w:color w:val="222222"/>
          <w:sz w:val="24"/>
          <w:szCs w:val="24"/>
          <w:shd w:val="clear" w:color="auto" w:fill="FFFFFF"/>
        </w:rPr>
        <w:t xml:space="preserve">We would like to thank the editor and reviewers, whose insightful comments identified areas where the manuscript could be improved. We have conducted a thorough revision in accordance with their suggestions. Major points include adding a new figure (Figure 3) to clarify a section of possible confusion and emphasizing the unique strengths of this protocol in comparison to other </w:t>
      </w:r>
      <w:proofErr w:type="spellStart"/>
      <w:r>
        <w:rPr>
          <w:rFonts w:cs="Times New Roman"/>
          <w:color w:val="222222"/>
          <w:sz w:val="24"/>
          <w:szCs w:val="24"/>
          <w:shd w:val="clear" w:color="auto" w:fill="FFFFFF"/>
        </w:rPr>
        <w:t>rhizobox</w:t>
      </w:r>
      <w:proofErr w:type="spellEnd"/>
      <w:r>
        <w:rPr>
          <w:rFonts w:cs="Times New Roman"/>
          <w:color w:val="222222"/>
          <w:sz w:val="24"/>
          <w:szCs w:val="24"/>
          <w:shd w:val="clear" w:color="auto" w:fill="FFFFFF"/>
        </w:rPr>
        <w:t xml:space="preserve"> designs. Please see below for our responses to individual comments.</w:t>
      </w:r>
      <w:bookmarkStart w:id="0" w:name="_GoBack"/>
      <w:bookmarkEnd w:id="0"/>
    </w:p>
    <w:p w14:paraId="7EFCCE72" w14:textId="77777777" w:rsidR="009139D7" w:rsidRPr="00FB5656" w:rsidRDefault="009139D7" w:rsidP="00EE5084">
      <w:pPr>
        <w:jc w:val="center"/>
        <w:rPr>
          <w:rFonts w:cs="Times New Roman"/>
          <w:color w:val="222222"/>
          <w:sz w:val="24"/>
          <w:szCs w:val="24"/>
          <w:shd w:val="clear" w:color="auto" w:fill="FFFFFF"/>
        </w:rPr>
      </w:pPr>
    </w:p>
    <w:p w14:paraId="342A8EB5" w14:textId="77777777" w:rsidR="00730488" w:rsidRPr="00FB5656" w:rsidRDefault="006B753E" w:rsidP="006B753E">
      <w:pPr>
        <w:spacing w:after="0" w:line="240" w:lineRule="auto"/>
        <w:rPr>
          <w:rFonts w:eastAsia="Times New Roman" w:cs="Times New Roman"/>
          <w:i/>
          <w:sz w:val="24"/>
          <w:szCs w:val="24"/>
          <w:shd w:val="clear" w:color="auto" w:fill="FFFFFF"/>
        </w:rPr>
      </w:pPr>
      <w:r w:rsidRPr="00FB5656">
        <w:rPr>
          <w:rFonts w:eastAsia="Times New Roman" w:cs="Times New Roman"/>
          <w:b/>
          <w:bCs/>
          <w:i/>
          <w:sz w:val="24"/>
          <w:szCs w:val="24"/>
          <w:u w:val="single"/>
          <w:shd w:val="clear" w:color="auto" w:fill="FFFFFF"/>
        </w:rPr>
        <w:t>Editorial Comments:</w:t>
      </w:r>
      <w:r w:rsidRPr="00FB5656">
        <w:rPr>
          <w:rFonts w:eastAsia="Times New Roman" w:cs="Times New Roman"/>
          <w:i/>
          <w:sz w:val="24"/>
          <w:szCs w:val="24"/>
        </w:rPr>
        <w:br/>
      </w:r>
      <w:r w:rsidRPr="00FB5656">
        <w:rPr>
          <w:rFonts w:eastAsia="Times New Roman" w:cs="Times New Roman"/>
          <w:i/>
          <w:sz w:val="24"/>
          <w:szCs w:val="24"/>
        </w:rPr>
        <w:br/>
      </w:r>
      <w:r w:rsidRPr="00FB5656">
        <w:rPr>
          <w:rFonts w:eastAsia="Times New Roman" w:cs="Times New Roman"/>
          <w:i/>
          <w:sz w:val="24"/>
          <w:szCs w:val="24"/>
          <w:shd w:val="clear" w:color="auto" w:fill="FFFFFF"/>
        </w:rPr>
        <w:t>• Please take this opportunity to thoroughly proofread the manuscript to ensure that there are no spelling or grammatical errors.</w:t>
      </w:r>
    </w:p>
    <w:p w14:paraId="2E3F6680" w14:textId="77777777" w:rsidR="00730488" w:rsidRPr="00FB5656" w:rsidRDefault="00730488" w:rsidP="006B753E">
      <w:pPr>
        <w:spacing w:after="0" w:line="240" w:lineRule="auto"/>
        <w:rPr>
          <w:rFonts w:eastAsia="Times New Roman" w:cs="Times New Roman"/>
          <w:sz w:val="24"/>
          <w:szCs w:val="24"/>
        </w:rPr>
      </w:pPr>
    </w:p>
    <w:p w14:paraId="6A926C5C" w14:textId="77777777" w:rsidR="00730488" w:rsidRPr="00FB5656" w:rsidRDefault="00730488" w:rsidP="006B753E">
      <w:pPr>
        <w:spacing w:after="0" w:line="240" w:lineRule="auto"/>
        <w:rPr>
          <w:rFonts w:eastAsia="Times New Roman" w:cs="Times New Roman"/>
          <w:i/>
          <w:sz w:val="24"/>
          <w:szCs w:val="24"/>
          <w:shd w:val="clear" w:color="auto" w:fill="FFFFFF"/>
        </w:rPr>
      </w:pPr>
      <w:r w:rsidRPr="00FB5656">
        <w:rPr>
          <w:rFonts w:eastAsia="Times New Roman" w:cs="Times New Roman"/>
          <w:sz w:val="24"/>
          <w:szCs w:val="24"/>
        </w:rPr>
        <w:t>The manuscript has been proofread thoroughly.</w:t>
      </w:r>
      <w:r w:rsidR="006B753E" w:rsidRPr="00FB5656">
        <w:rPr>
          <w:rFonts w:eastAsia="Times New Roman" w:cs="Times New Roman"/>
          <w:i/>
          <w:sz w:val="24"/>
          <w:szCs w:val="24"/>
        </w:rPr>
        <w:br/>
      </w:r>
      <w:r w:rsidR="006B753E" w:rsidRPr="00FB5656">
        <w:rPr>
          <w:rFonts w:eastAsia="Times New Roman" w:cs="Times New Roman"/>
          <w:i/>
          <w:sz w:val="24"/>
          <w:szCs w:val="24"/>
        </w:rPr>
        <w:br/>
      </w:r>
      <w:r w:rsidR="006B753E" w:rsidRPr="00FB5656">
        <w:rPr>
          <w:rFonts w:eastAsia="Times New Roman" w:cs="Times New Roman"/>
          <w:i/>
          <w:sz w:val="24"/>
          <w:szCs w:val="24"/>
          <w:shd w:val="clear" w:color="auto" w:fill="FFFFFF"/>
        </w:rPr>
        <w:t>• </w:t>
      </w:r>
      <w:r w:rsidR="006B753E" w:rsidRPr="00FB5656">
        <w:rPr>
          <w:rFonts w:eastAsia="Times New Roman" w:cs="Times New Roman"/>
          <w:b/>
          <w:bCs/>
          <w:i/>
          <w:sz w:val="24"/>
          <w:szCs w:val="24"/>
          <w:shd w:val="clear" w:color="auto" w:fill="FFFFFF"/>
        </w:rPr>
        <w:t>Protocol Detail:</w:t>
      </w:r>
      <w:r w:rsidR="006B753E" w:rsidRPr="00FB5656">
        <w:rPr>
          <w:rFonts w:eastAsia="Times New Roman" w:cs="Times New Roman"/>
          <w:i/>
          <w:sz w:val="24"/>
          <w:szCs w:val="24"/>
          <w:shd w:val="clear" w:color="auto" w:fill="FFFFFF"/>
        </w:rPr>
        <w:t xml:space="preserve"> Please note that your protocol will be used to generate the script for the </w:t>
      </w:r>
      <w:proofErr w:type="gramStart"/>
      <w:r w:rsidR="006B753E" w:rsidRPr="00FB5656">
        <w:rPr>
          <w:rFonts w:eastAsia="Times New Roman" w:cs="Times New Roman"/>
          <w:i/>
          <w:sz w:val="24"/>
          <w:szCs w:val="24"/>
          <w:shd w:val="clear" w:color="auto" w:fill="FFFFFF"/>
        </w:rPr>
        <w:t>video, and</w:t>
      </w:r>
      <w:proofErr w:type="gramEnd"/>
      <w:r w:rsidR="006B753E" w:rsidRPr="00FB5656">
        <w:rPr>
          <w:rFonts w:eastAsia="Times New Roman" w:cs="Times New Roman"/>
          <w:i/>
          <w:sz w:val="24"/>
          <w:szCs w:val="24"/>
          <w:shd w:val="clear" w:color="auto" w:fill="FFFFFF"/>
        </w:rPr>
        <w:t xml:space="preserve"> must contain everything that you would like shown in the video. </w:t>
      </w:r>
      <w:r w:rsidR="006B753E" w:rsidRPr="00FB5656">
        <w:rPr>
          <w:rFonts w:eastAsia="Times New Roman" w:cs="Times New Roman"/>
          <w:b/>
          <w:bCs/>
          <w:i/>
          <w:sz w:val="24"/>
          <w:szCs w:val="24"/>
          <w:shd w:val="clear" w:color="auto" w:fill="FFFFFF"/>
        </w:rPr>
        <w:t xml:space="preserve">Please ensure that all specific details (e.g. button clicks for software actions, numerical values for settings, </w:t>
      </w:r>
      <w:proofErr w:type="spellStart"/>
      <w:r w:rsidR="006B753E" w:rsidRPr="00FB5656">
        <w:rPr>
          <w:rFonts w:eastAsia="Times New Roman" w:cs="Times New Roman"/>
          <w:b/>
          <w:bCs/>
          <w:i/>
          <w:sz w:val="24"/>
          <w:szCs w:val="24"/>
          <w:shd w:val="clear" w:color="auto" w:fill="FFFFFF"/>
        </w:rPr>
        <w:t>etc</w:t>
      </w:r>
      <w:proofErr w:type="spellEnd"/>
      <w:r w:rsidR="006B753E" w:rsidRPr="00FB5656">
        <w:rPr>
          <w:rFonts w:eastAsia="Times New Roman" w:cs="Times New Roman"/>
          <w:b/>
          <w:bCs/>
          <w:i/>
          <w:sz w:val="24"/>
          <w:szCs w:val="24"/>
          <w:shd w:val="clear" w:color="auto" w:fill="FFFFFF"/>
        </w:rPr>
        <w:t>) are mentioned in your protocol steps. </w:t>
      </w:r>
      <w:r w:rsidR="006B753E" w:rsidRPr="00FB5656">
        <w:rPr>
          <w:rFonts w:eastAsia="Times New Roman" w:cs="Times New Roman"/>
          <w:i/>
          <w:sz w:val="24"/>
          <w:szCs w:val="24"/>
          <w:shd w:val="clear" w:color="auto" w:fill="FFFFFF"/>
        </w:rPr>
        <w:t>There should be enough detail in each step to supplement the actions seen in the video so that viewers can easily replicate the protocol.</w:t>
      </w:r>
    </w:p>
    <w:p w14:paraId="4512E335" w14:textId="77777777" w:rsidR="00730488" w:rsidRPr="00FB5656" w:rsidRDefault="00730488" w:rsidP="006B753E">
      <w:pPr>
        <w:spacing w:after="0" w:line="240" w:lineRule="auto"/>
        <w:rPr>
          <w:rFonts w:eastAsia="Times New Roman" w:cs="Times New Roman"/>
          <w:sz w:val="24"/>
          <w:szCs w:val="24"/>
        </w:rPr>
      </w:pPr>
    </w:p>
    <w:p w14:paraId="6C4AC005" w14:textId="47AFEE2F" w:rsidR="006B753E" w:rsidRPr="00FB5656" w:rsidRDefault="00730488" w:rsidP="006B753E">
      <w:pPr>
        <w:spacing w:after="0" w:line="240" w:lineRule="auto"/>
        <w:rPr>
          <w:rFonts w:eastAsia="Times New Roman" w:cs="Times New Roman"/>
          <w:i/>
          <w:sz w:val="24"/>
          <w:szCs w:val="24"/>
        </w:rPr>
      </w:pPr>
      <w:r w:rsidRPr="00FB5656">
        <w:rPr>
          <w:rFonts w:eastAsia="Times New Roman" w:cs="Times New Roman"/>
          <w:sz w:val="24"/>
          <w:szCs w:val="24"/>
        </w:rPr>
        <w:t>We have reviewed the protocol and feel that it contains sufficient detail.</w:t>
      </w:r>
      <w:r w:rsidR="006B753E" w:rsidRPr="00FB5656">
        <w:rPr>
          <w:rFonts w:eastAsia="Times New Roman" w:cs="Times New Roman"/>
          <w:i/>
          <w:sz w:val="24"/>
          <w:szCs w:val="24"/>
        </w:rPr>
        <w:br/>
      </w:r>
      <w:r w:rsidR="006B753E" w:rsidRPr="00FB5656">
        <w:rPr>
          <w:rFonts w:eastAsia="Times New Roman" w:cs="Times New Roman"/>
          <w:i/>
          <w:sz w:val="24"/>
          <w:szCs w:val="24"/>
        </w:rPr>
        <w:br/>
      </w:r>
      <w:r w:rsidR="006B753E" w:rsidRPr="00FB5656">
        <w:rPr>
          <w:rFonts w:eastAsia="Times New Roman" w:cs="Times New Roman"/>
          <w:i/>
          <w:sz w:val="24"/>
          <w:szCs w:val="24"/>
          <w:shd w:val="clear" w:color="auto" w:fill="FFFFFF"/>
        </w:rPr>
        <w:t>• </w:t>
      </w:r>
      <w:r w:rsidR="006B753E" w:rsidRPr="00FB5656">
        <w:rPr>
          <w:rFonts w:eastAsia="Times New Roman" w:cs="Times New Roman"/>
          <w:b/>
          <w:bCs/>
          <w:i/>
          <w:sz w:val="24"/>
          <w:szCs w:val="24"/>
          <w:shd w:val="clear" w:color="auto" w:fill="FFFFFF"/>
        </w:rPr>
        <w:t>Protocol Highlight:</w:t>
      </w:r>
      <w:r w:rsidR="006B753E" w:rsidRPr="00FB5656">
        <w:rPr>
          <w:rFonts w:eastAsia="Times New Roman" w:cs="Times New Roman"/>
          <w:i/>
          <w:sz w:val="24"/>
          <w:szCs w:val="24"/>
          <w:shd w:val="clear" w:color="auto" w:fill="FFFFFF"/>
        </w:rPr>
        <w:t xml:space="preserve"> After you have made </w:t>
      </w:r>
      <w:proofErr w:type="gramStart"/>
      <w:r w:rsidR="006B753E" w:rsidRPr="00FB5656">
        <w:rPr>
          <w:rFonts w:eastAsia="Times New Roman" w:cs="Times New Roman"/>
          <w:i/>
          <w:sz w:val="24"/>
          <w:szCs w:val="24"/>
          <w:shd w:val="clear" w:color="auto" w:fill="FFFFFF"/>
        </w:rPr>
        <w:t>all of</w:t>
      </w:r>
      <w:proofErr w:type="gramEnd"/>
      <w:r w:rsidR="006B753E" w:rsidRPr="00FB5656">
        <w:rPr>
          <w:rFonts w:eastAsia="Times New Roman" w:cs="Times New Roman"/>
          <w:i/>
          <w:sz w:val="24"/>
          <w:szCs w:val="24"/>
          <w:shd w:val="clear" w:color="auto" w:fill="FFFFFF"/>
        </w:rPr>
        <w:t xml:space="preserve">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p>
    <w:p w14:paraId="0AB560ED" w14:textId="5D117B04" w:rsidR="006B753E" w:rsidRPr="00FB5656" w:rsidRDefault="006B753E" w:rsidP="00730488">
      <w:pPr>
        <w:pStyle w:val="ListParagraph"/>
        <w:numPr>
          <w:ilvl w:val="0"/>
          <w:numId w:val="1"/>
        </w:numPr>
        <w:shd w:val="clear" w:color="auto" w:fill="FFFFFF"/>
        <w:spacing w:after="0" w:line="240" w:lineRule="auto"/>
        <w:rPr>
          <w:rFonts w:eastAsia="Times New Roman" w:cs="Times New Roman"/>
          <w:i/>
          <w:sz w:val="24"/>
          <w:szCs w:val="24"/>
        </w:rPr>
      </w:pPr>
      <w:r w:rsidRPr="00FB5656">
        <w:rPr>
          <w:rFonts w:eastAsia="Times New Roman" w:cs="Times New Roman"/>
          <w:i/>
          <w:sz w:val="24"/>
          <w:szCs w:val="24"/>
        </w:rPr>
        <w:t>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FB5656">
        <w:rPr>
          <w:rFonts w:eastAsia="Times New Roman" w:cs="Times New Roman"/>
          <w:i/>
          <w:sz w:val="24"/>
          <w:szCs w:val="24"/>
        </w:rPr>
        <w:br/>
        <w:t>2) The highlighted steps should form a cohesive narrative, that is, there must be a logical flow from one highlighted step to the next.</w:t>
      </w:r>
      <w:r w:rsidRPr="00FB5656">
        <w:rPr>
          <w:rFonts w:eastAsia="Times New Roman" w:cs="Times New Roman"/>
          <w:i/>
          <w:sz w:val="24"/>
          <w:szCs w:val="24"/>
        </w:rPr>
        <w:br/>
        <w:t>3) Please highlight complete sentences (not parts of sentences). Include sub-headings and spaces when calculating the final highlighted length.</w:t>
      </w:r>
      <w:r w:rsidRPr="00FB5656">
        <w:rPr>
          <w:rFonts w:eastAsia="Times New Roman" w:cs="Times New Roman"/>
          <w:i/>
          <w:sz w:val="24"/>
          <w:szCs w:val="24"/>
        </w:rPr>
        <w:br/>
        <w:t>4) Notes cannot be filmed and should be excluded from highlighting.</w:t>
      </w:r>
      <w:r w:rsidRPr="00FB5656">
        <w:rPr>
          <w:rFonts w:eastAsia="Times New Roman" w:cs="Times New Roman"/>
          <w:i/>
          <w:sz w:val="24"/>
          <w:szCs w:val="24"/>
        </w:rPr>
        <w:br/>
        <w:t>5) Please bear in mind that software steps without a graphical user interface/calculations/ command line scripting cannot be filmed.</w:t>
      </w:r>
    </w:p>
    <w:p w14:paraId="379B54D0" w14:textId="17A1B005" w:rsidR="00730488" w:rsidRPr="00FB5656" w:rsidRDefault="00730488" w:rsidP="00730488">
      <w:pPr>
        <w:shd w:val="clear" w:color="auto" w:fill="FFFFFF"/>
        <w:spacing w:after="0" w:line="240" w:lineRule="auto"/>
        <w:ind w:left="360"/>
        <w:rPr>
          <w:rFonts w:eastAsia="Times New Roman" w:cs="Times New Roman"/>
          <w:i/>
          <w:sz w:val="24"/>
          <w:szCs w:val="24"/>
        </w:rPr>
      </w:pPr>
    </w:p>
    <w:p w14:paraId="30EA75E0" w14:textId="7F00DADB" w:rsidR="00730488" w:rsidRPr="00FB5656" w:rsidRDefault="00730488" w:rsidP="00730488">
      <w:pPr>
        <w:shd w:val="clear" w:color="auto" w:fill="FFFFFF"/>
        <w:spacing w:after="0" w:line="240" w:lineRule="auto"/>
        <w:ind w:left="360"/>
        <w:rPr>
          <w:rFonts w:eastAsia="Times New Roman" w:cs="Times New Roman"/>
          <w:sz w:val="24"/>
          <w:szCs w:val="24"/>
        </w:rPr>
      </w:pPr>
      <w:r w:rsidRPr="00FB5656">
        <w:rPr>
          <w:rFonts w:eastAsia="Times New Roman" w:cs="Times New Roman"/>
          <w:sz w:val="24"/>
          <w:szCs w:val="24"/>
        </w:rPr>
        <w:t>The highlighted section of the protocol has been reviewed to meet the above criteria.</w:t>
      </w:r>
    </w:p>
    <w:p w14:paraId="47AE535C" w14:textId="5E4CB0B0" w:rsidR="00730488" w:rsidRPr="00FB5656" w:rsidRDefault="006B753E" w:rsidP="006B753E">
      <w:pPr>
        <w:rPr>
          <w:rFonts w:eastAsia="Times New Roman" w:cs="Times New Roman"/>
          <w:i/>
          <w:sz w:val="24"/>
          <w:szCs w:val="24"/>
          <w:shd w:val="clear" w:color="auto" w:fill="FFFFFF"/>
        </w:rPr>
      </w:pPr>
      <w:r w:rsidRPr="00FB5656">
        <w:rPr>
          <w:rFonts w:eastAsia="Times New Roman" w:cs="Times New Roman"/>
          <w:i/>
          <w:sz w:val="24"/>
          <w:szCs w:val="24"/>
        </w:rPr>
        <w:br/>
      </w:r>
      <w:r w:rsidRPr="00FB5656">
        <w:rPr>
          <w:rFonts w:eastAsia="Times New Roman" w:cs="Times New Roman"/>
          <w:i/>
          <w:sz w:val="24"/>
          <w:szCs w:val="24"/>
          <w:shd w:val="clear" w:color="auto" w:fill="FFFFFF"/>
        </w:rPr>
        <w:t>• </w:t>
      </w:r>
      <w:r w:rsidRPr="00FB5656">
        <w:rPr>
          <w:rFonts w:eastAsia="Times New Roman" w:cs="Times New Roman"/>
          <w:b/>
          <w:bCs/>
          <w:i/>
          <w:sz w:val="24"/>
          <w:szCs w:val="24"/>
          <w:shd w:val="clear" w:color="auto" w:fill="FFFFFF"/>
        </w:rPr>
        <w:t>Results:</w:t>
      </w:r>
      <w:r w:rsidRPr="00FB5656">
        <w:rPr>
          <w:rFonts w:eastAsia="Times New Roman" w:cs="Times New Roman"/>
          <w:i/>
          <w:sz w:val="24"/>
          <w:szCs w:val="24"/>
          <w:shd w:val="clear" w:color="auto" w:fill="FFFFFF"/>
        </w:rPr>
        <w:t> Please mention the statistical tests performed and report sample sizes.</w:t>
      </w:r>
    </w:p>
    <w:p w14:paraId="68F002C7" w14:textId="77777777" w:rsidR="00730488" w:rsidRPr="00FB5656" w:rsidRDefault="00730488" w:rsidP="006B753E">
      <w:pPr>
        <w:rPr>
          <w:rFonts w:eastAsia="Times New Roman" w:cs="Times New Roman"/>
          <w:i/>
          <w:sz w:val="24"/>
          <w:szCs w:val="24"/>
          <w:shd w:val="clear" w:color="auto" w:fill="FFFFFF"/>
        </w:rPr>
      </w:pPr>
      <w:r w:rsidRPr="00FB5656">
        <w:rPr>
          <w:rFonts w:eastAsia="Times New Roman" w:cs="Times New Roman"/>
          <w:sz w:val="24"/>
          <w:szCs w:val="24"/>
          <w:shd w:val="clear" w:color="auto" w:fill="FFFFFF"/>
        </w:rPr>
        <w:t>This section has been revised to include the statistical tests and report a sample size in each case.</w:t>
      </w:r>
      <w:r w:rsidR="006B753E" w:rsidRPr="00FB5656">
        <w:rPr>
          <w:rFonts w:eastAsia="Times New Roman" w:cs="Times New Roman"/>
          <w:i/>
          <w:sz w:val="24"/>
          <w:szCs w:val="24"/>
        </w:rPr>
        <w:br/>
      </w:r>
      <w:r w:rsidR="006B753E" w:rsidRPr="00FB5656">
        <w:rPr>
          <w:rFonts w:eastAsia="Times New Roman" w:cs="Times New Roman"/>
          <w:i/>
          <w:sz w:val="24"/>
          <w:szCs w:val="24"/>
        </w:rPr>
        <w:br/>
      </w:r>
      <w:r w:rsidR="006B753E" w:rsidRPr="00FB5656">
        <w:rPr>
          <w:rFonts w:eastAsia="Times New Roman" w:cs="Times New Roman"/>
          <w:i/>
          <w:sz w:val="24"/>
          <w:szCs w:val="24"/>
          <w:shd w:val="clear" w:color="auto" w:fill="FFFFFF"/>
        </w:rPr>
        <w:lastRenderedPageBreak/>
        <w:t>• </w:t>
      </w:r>
      <w:r w:rsidR="006B753E" w:rsidRPr="00FB5656">
        <w:rPr>
          <w:rFonts w:eastAsia="Times New Roman" w:cs="Times New Roman"/>
          <w:b/>
          <w:bCs/>
          <w:i/>
          <w:sz w:val="24"/>
          <w:szCs w:val="24"/>
          <w:shd w:val="clear" w:color="auto" w:fill="FFFFFF"/>
        </w:rPr>
        <w:t>Discussion:</w:t>
      </w:r>
      <w:r w:rsidR="006B753E" w:rsidRPr="00FB5656">
        <w:rPr>
          <w:rFonts w:eastAsia="Times New Roman" w:cs="Times New Roman"/>
          <w:i/>
          <w:sz w:val="24"/>
          <w:szCs w:val="24"/>
          <w:shd w:val="clear" w:color="auto" w:fill="FFFFFF"/>
        </w:rPr>
        <w:t> </w:t>
      </w:r>
      <w:proofErr w:type="spellStart"/>
      <w:r w:rsidR="006B753E" w:rsidRPr="00FB5656">
        <w:rPr>
          <w:rFonts w:eastAsia="Times New Roman" w:cs="Times New Roman"/>
          <w:i/>
          <w:sz w:val="24"/>
          <w:szCs w:val="24"/>
          <w:shd w:val="clear" w:color="auto" w:fill="FFFFFF"/>
        </w:rPr>
        <w:t>JoVE</w:t>
      </w:r>
      <w:proofErr w:type="spellEnd"/>
      <w:r w:rsidR="006B753E" w:rsidRPr="00FB5656">
        <w:rPr>
          <w:rFonts w:eastAsia="Times New Roman" w:cs="Times New Roman"/>
          <w:i/>
          <w:sz w:val="24"/>
          <w:szCs w:val="24"/>
          <w:shd w:val="clear" w:color="auto" w:fill="FFFFFF"/>
        </w:rPr>
        <w:t xml:space="preserve"> articles are focused on the methods and the protocol, thus the discussion should be similarly focused. Please ensure that the discussion covers the following in detail: modifications and troubleshooting, limitations of the technique, significance with respect to existing methods, future applications and critical steps within the protocol.</w:t>
      </w:r>
    </w:p>
    <w:p w14:paraId="7F937443" w14:textId="77777777" w:rsidR="00730488" w:rsidRPr="00FB5656" w:rsidRDefault="00730488" w:rsidP="006B753E">
      <w:pPr>
        <w:rPr>
          <w:rFonts w:eastAsia="Times New Roman" w:cs="Times New Roman"/>
          <w:i/>
          <w:sz w:val="24"/>
          <w:szCs w:val="24"/>
          <w:shd w:val="clear" w:color="auto" w:fill="FFFFFF"/>
        </w:rPr>
      </w:pPr>
      <w:r w:rsidRPr="00FB5656">
        <w:rPr>
          <w:rFonts w:eastAsia="Times New Roman" w:cs="Times New Roman"/>
          <w:sz w:val="24"/>
          <w:szCs w:val="24"/>
        </w:rPr>
        <w:t>These sections are all included in the discussion, which is focused on the methodology as specified above.</w:t>
      </w:r>
      <w:r w:rsidR="006B753E" w:rsidRPr="00FB5656">
        <w:rPr>
          <w:rFonts w:eastAsia="Times New Roman" w:cs="Times New Roman"/>
          <w:i/>
          <w:sz w:val="24"/>
          <w:szCs w:val="24"/>
        </w:rPr>
        <w:br/>
      </w:r>
      <w:r w:rsidR="006B753E" w:rsidRPr="00FB5656">
        <w:rPr>
          <w:rFonts w:eastAsia="Times New Roman" w:cs="Times New Roman"/>
          <w:i/>
          <w:sz w:val="24"/>
          <w:szCs w:val="24"/>
        </w:rPr>
        <w:br/>
      </w:r>
      <w:r w:rsidR="006B753E" w:rsidRPr="00FB5656">
        <w:rPr>
          <w:rFonts w:eastAsia="Times New Roman" w:cs="Times New Roman"/>
          <w:i/>
          <w:sz w:val="24"/>
          <w:szCs w:val="24"/>
          <w:shd w:val="clear" w:color="auto" w:fill="FFFFFF"/>
        </w:rPr>
        <w:t>• Please define all abbreviations at first use.</w:t>
      </w:r>
    </w:p>
    <w:p w14:paraId="0047E9B7" w14:textId="77777777" w:rsidR="00730488" w:rsidRPr="00FB5656" w:rsidRDefault="00730488" w:rsidP="006B753E">
      <w:pPr>
        <w:rPr>
          <w:rFonts w:eastAsia="Times New Roman" w:cs="Times New Roman"/>
          <w:i/>
          <w:sz w:val="24"/>
          <w:szCs w:val="24"/>
          <w:shd w:val="clear" w:color="auto" w:fill="FFFFFF"/>
        </w:rPr>
      </w:pPr>
      <w:r w:rsidRPr="00FB5656">
        <w:rPr>
          <w:rFonts w:eastAsia="Times New Roman" w:cs="Times New Roman"/>
          <w:sz w:val="24"/>
          <w:szCs w:val="24"/>
        </w:rPr>
        <w:t>All abbreviations are now defined at first use.</w:t>
      </w:r>
      <w:r w:rsidR="006B753E" w:rsidRPr="00FB5656">
        <w:rPr>
          <w:rFonts w:eastAsia="Times New Roman" w:cs="Times New Roman"/>
          <w:i/>
          <w:sz w:val="24"/>
          <w:szCs w:val="24"/>
        </w:rPr>
        <w:br/>
      </w:r>
      <w:r w:rsidR="006B753E" w:rsidRPr="00FB5656">
        <w:rPr>
          <w:rFonts w:eastAsia="Times New Roman" w:cs="Times New Roman"/>
          <w:i/>
          <w:sz w:val="24"/>
          <w:szCs w:val="24"/>
        </w:rPr>
        <w:br/>
      </w:r>
      <w:r w:rsidR="006B753E" w:rsidRPr="00FB5656">
        <w:rPr>
          <w:rFonts w:eastAsia="Times New Roman" w:cs="Times New Roman"/>
          <w:i/>
          <w:sz w:val="24"/>
          <w:szCs w:val="24"/>
          <w:shd w:val="clear" w:color="auto" w:fill="FFFFFF"/>
        </w:rPr>
        <w:t>• Please use standard abbreviations and symbols for SI Units such as µL, mL, L, etc., and abbreviations for non-SI units such as h, min, s for time units. Please use a single space between the numerical value and unit.</w:t>
      </w:r>
    </w:p>
    <w:p w14:paraId="2C708EC8" w14:textId="77777777" w:rsidR="00730488" w:rsidRPr="00FB5656" w:rsidRDefault="00730488" w:rsidP="006B753E">
      <w:pPr>
        <w:rPr>
          <w:rFonts w:eastAsia="Times New Roman" w:cs="Times New Roman"/>
          <w:i/>
          <w:sz w:val="24"/>
          <w:szCs w:val="24"/>
          <w:shd w:val="clear" w:color="auto" w:fill="FFFFFF"/>
        </w:rPr>
      </w:pPr>
      <w:r w:rsidRPr="00FB5656">
        <w:rPr>
          <w:rFonts w:eastAsia="Times New Roman" w:cs="Times New Roman"/>
          <w:sz w:val="24"/>
          <w:szCs w:val="24"/>
        </w:rPr>
        <w:t>Abbreviations, symbols, and units are formatted as indicated.</w:t>
      </w:r>
      <w:r w:rsidR="006B753E" w:rsidRPr="00FB5656">
        <w:rPr>
          <w:rFonts w:eastAsia="Times New Roman" w:cs="Times New Roman"/>
          <w:i/>
          <w:sz w:val="24"/>
          <w:szCs w:val="24"/>
        </w:rPr>
        <w:br/>
      </w:r>
      <w:r w:rsidR="006B753E" w:rsidRPr="00FB5656">
        <w:rPr>
          <w:rFonts w:eastAsia="Times New Roman" w:cs="Times New Roman"/>
          <w:i/>
          <w:sz w:val="24"/>
          <w:szCs w:val="24"/>
        </w:rPr>
        <w:br/>
      </w:r>
      <w:r w:rsidR="006B753E" w:rsidRPr="00FB5656">
        <w:rPr>
          <w:rFonts w:eastAsia="Times New Roman" w:cs="Times New Roman"/>
          <w:i/>
          <w:sz w:val="24"/>
          <w:szCs w:val="24"/>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6B753E" w:rsidRPr="00FB5656">
        <w:rPr>
          <w:rFonts w:eastAsia="Times New Roman" w:cs="Times New Roman"/>
          <w:i/>
          <w:sz w:val="24"/>
          <w:szCs w:val="24"/>
          <w:shd w:val="clear" w:color="auto" w:fill="FFFFFF"/>
        </w:rPr>
        <w:t>JoVE</w:t>
      </w:r>
      <w:proofErr w:type="spellEnd"/>
      <w:r w:rsidR="006B753E" w:rsidRPr="00FB5656">
        <w:rPr>
          <w:rFonts w:eastAsia="Times New Roman" w:cs="Times New Roman"/>
          <w:i/>
          <w:sz w:val="24"/>
          <w:szCs w:val="24"/>
          <w:shd w:val="clear" w:color="auto" w:fill="FFFFFF"/>
        </w:rPr>
        <w:t>)" section. Please also cite the figure appropriately in the figure legend, i.e. "This figure has been modified from [citation]."</w:t>
      </w:r>
    </w:p>
    <w:p w14:paraId="08372AED" w14:textId="4B702ACF" w:rsidR="00EE5084" w:rsidRPr="00FB5656" w:rsidRDefault="00730488" w:rsidP="006B753E">
      <w:pPr>
        <w:rPr>
          <w:rFonts w:eastAsia="Times New Roman" w:cs="Times New Roman"/>
          <w:sz w:val="24"/>
          <w:szCs w:val="24"/>
          <w:shd w:val="clear" w:color="auto" w:fill="FFFFFF"/>
        </w:rPr>
      </w:pPr>
      <w:r w:rsidRPr="00FB5656">
        <w:rPr>
          <w:rFonts w:eastAsia="Times New Roman" w:cs="Times New Roman"/>
          <w:sz w:val="24"/>
          <w:szCs w:val="24"/>
        </w:rPr>
        <w:t>All figures are original.</w:t>
      </w:r>
      <w:r w:rsidR="006B753E" w:rsidRPr="00FB5656">
        <w:rPr>
          <w:rFonts w:eastAsia="Times New Roman" w:cs="Times New Roman"/>
          <w:i/>
          <w:sz w:val="24"/>
          <w:szCs w:val="24"/>
        </w:rPr>
        <w:br/>
      </w:r>
      <w:r w:rsidR="006B753E" w:rsidRPr="00FB5656">
        <w:rPr>
          <w:rFonts w:eastAsia="Times New Roman" w:cs="Times New Roman"/>
          <w:color w:val="222222"/>
          <w:sz w:val="24"/>
          <w:szCs w:val="24"/>
          <w:shd w:val="clear" w:color="auto" w:fill="FFFFFF"/>
        </w:rPr>
        <w:t> </w:t>
      </w:r>
    </w:p>
    <w:p w14:paraId="581C4AF4" w14:textId="50745F36" w:rsidR="00EE5084" w:rsidRPr="00FB5656" w:rsidRDefault="00EE5084">
      <w:pPr>
        <w:rPr>
          <w:rFonts w:cs="Times New Roman"/>
          <w:i/>
          <w:color w:val="222222"/>
          <w:sz w:val="24"/>
          <w:szCs w:val="24"/>
          <w:shd w:val="clear" w:color="auto" w:fill="FFFFFF"/>
        </w:rPr>
      </w:pPr>
      <w:r w:rsidRPr="00FB5656">
        <w:rPr>
          <w:rFonts w:cs="Times New Roman"/>
          <w:i/>
          <w:color w:val="222222"/>
          <w:sz w:val="24"/>
          <w:szCs w:val="24"/>
          <w:shd w:val="clear" w:color="auto" w:fill="FFFFFF"/>
        </w:rPr>
        <w:t>Reviewer #1:</w:t>
      </w:r>
      <w:r w:rsidRPr="00FB5656">
        <w:rPr>
          <w:rFonts w:cs="Times New Roman"/>
          <w:i/>
          <w:color w:val="222222"/>
          <w:sz w:val="24"/>
          <w:szCs w:val="24"/>
        </w:rPr>
        <w:br/>
      </w:r>
      <w:r w:rsidRPr="00FB5656">
        <w:rPr>
          <w:rFonts w:cs="Times New Roman"/>
          <w:i/>
          <w:color w:val="222222"/>
          <w:sz w:val="24"/>
          <w:szCs w:val="24"/>
        </w:rPr>
        <w:br/>
      </w:r>
      <w:r w:rsidRPr="00FB5656">
        <w:rPr>
          <w:rFonts w:cs="Times New Roman"/>
          <w:i/>
          <w:color w:val="222222"/>
          <w:sz w:val="24"/>
          <w:szCs w:val="24"/>
          <w:shd w:val="clear" w:color="auto" w:fill="FFFFFF"/>
        </w:rPr>
        <w:t>Manuscript Summary:</w:t>
      </w:r>
      <w:r w:rsidRPr="00FB5656">
        <w:rPr>
          <w:rFonts w:cs="Times New Roman"/>
          <w:i/>
          <w:color w:val="222222"/>
          <w:sz w:val="24"/>
          <w:szCs w:val="24"/>
        </w:rPr>
        <w:br/>
      </w:r>
      <w:r w:rsidRPr="00FB5656">
        <w:rPr>
          <w:rFonts w:cs="Times New Roman"/>
          <w:i/>
          <w:color w:val="222222"/>
          <w:sz w:val="24"/>
          <w:szCs w:val="24"/>
          <w:shd w:val="clear" w:color="auto" w:fill="FFFFFF"/>
        </w:rPr>
        <w:t xml:space="preserve">Manuscript is very well </w:t>
      </w:r>
      <w:proofErr w:type="gramStart"/>
      <w:r w:rsidRPr="00FB5656">
        <w:rPr>
          <w:rFonts w:cs="Times New Roman"/>
          <w:i/>
          <w:color w:val="222222"/>
          <w:sz w:val="24"/>
          <w:szCs w:val="24"/>
          <w:shd w:val="clear" w:color="auto" w:fill="FFFFFF"/>
        </w:rPr>
        <w:t>written</w:t>
      </w:r>
      <w:proofErr w:type="gramEnd"/>
      <w:r w:rsidRPr="00FB5656">
        <w:rPr>
          <w:rFonts w:cs="Times New Roman"/>
          <w:i/>
          <w:color w:val="222222"/>
          <w:sz w:val="24"/>
          <w:szCs w:val="24"/>
          <w:shd w:val="clear" w:color="auto" w:fill="FFFFFF"/>
        </w:rPr>
        <w:t xml:space="preserve"> and the information presented here is of great interest for studying root biology, plant-soil interface studies and many other aspects of rhizosphere biology.</w:t>
      </w:r>
      <w:r w:rsidRPr="00FB5656">
        <w:rPr>
          <w:rFonts w:cs="Times New Roman"/>
          <w:i/>
          <w:color w:val="222222"/>
          <w:sz w:val="24"/>
          <w:szCs w:val="24"/>
        </w:rPr>
        <w:br/>
      </w:r>
      <w:r w:rsidRPr="00FB5656">
        <w:rPr>
          <w:rFonts w:cs="Times New Roman"/>
          <w:i/>
          <w:color w:val="222222"/>
          <w:sz w:val="24"/>
          <w:szCs w:val="24"/>
        </w:rPr>
        <w:br/>
      </w:r>
      <w:r w:rsidRPr="00FB5656">
        <w:rPr>
          <w:rFonts w:cs="Times New Roman"/>
          <w:i/>
          <w:color w:val="222222"/>
          <w:sz w:val="24"/>
          <w:szCs w:val="24"/>
          <w:shd w:val="clear" w:color="auto" w:fill="FFFFFF"/>
        </w:rPr>
        <w:t>Major Concerns:</w:t>
      </w:r>
      <w:r w:rsidRPr="00FB5656">
        <w:rPr>
          <w:rFonts w:cs="Times New Roman"/>
          <w:i/>
          <w:color w:val="222222"/>
          <w:sz w:val="24"/>
          <w:szCs w:val="24"/>
        </w:rPr>
        <w:br/>
      </w:r>
      <w:r w:rsidRPr="00FB5656">
        <w:rPr>
          <w:rFonts w:cs="Times New Roman"/>
          <w:i/>
          <w:color w:val="222222"/>
          <w:sz w:val="24"/>
          <w:szCs w:val="24"/>
          <w:shd w:val="clear" w:color="auto" w:fill="FFFFFF"/>
        </w:rPr>
        <w:t xml:space="preserve">Figure 1 is missing. </w:t>
      </w:r>
    </w:p>
    <w:p w14:paraId="1B757C07" w14:textId="1998D1B4" w:rsidR="00EE5084" w:rsidRPr="00FB5656" w:rsidRDefault="00036827">
      <w:pPr>
        <w:rPr>
          <w:rFonts w:cs="Times New Roman"/>
          <w:color w:val="222222"/>
          <w:sz w:val="24"/>
          <w:szCs w:val="24"/>
          <w:shd w:val="clear" w:color="auto" w:fill="FFFFFF"/>
        </w:rPr>
      </w:pPr>
      <w:r w:rsidRPr="00FB5656">
        <w:rPr>
          <w:rFonts w:cs="Times New Roman"/>
          <w:color w:val="222222"/>
          <w:sz w:val="24"/>
          <w:szCs w:val="24"/>
          <w:shd w:val="clear" w:color="auto" w:fill="FFFFFF"/>
        </w:rPr>
        <w:t xml:space="preserve">Thank you for catching this. </w:t>
      </w:r>
      <w:r w:rsidR="00EE5084" w:rsidRPr="00FB5656">
        <w:rPr>
          <w:rFonts w:cs="Times New Roman"/>
          <w:color w:val="222222"/>
          <w:sz w:val="24"/>
          <w:szCs w:val="24"/>
          <w:shd w:val="clear" w:color="auto" w:fill="FFFFFF"/>
        </w:rPr>
        <w:t>Figure 1 has been added.</w:t>
      </w:r>
    </w:p>
    <w:p w14:paraId="454F02CE" w14:textId="77777777" w:rsidR="007610C3" w:rsidRPr="00FB5656" w:rsidRDefault="00EE5084">
      <w:pPr>
        <w:rPr>
          <w:rFonts w:cs="Times New Roman"/>
          <w:i/>
          <w:color w:val="222222"/>
          <w:sz w:val="24"/>
          <w:szCs w:val="24"/>
          <w:shd w:val="clear" w:color="auto" w:fill="FFFFFF"/>
        </w:rPr>
      </w:pPr>
      <w:r w:rsidRPr="00FB5656">
        <w:rPr>
          <w:rFonts w:cs="Times New Roman"/>
          <w:i/>
          <w:color w:val="222222"/>
          <w:sz w:val="24"/>
          <w:szCs w:val="24"/>
          <w:shd w:val="clear" w:color="auto" w:fill="FFFFFF"/>
        </w:rPr>
        <w:t xml:space="preserve">Neither in introduction, nor in discussion section you deliberated why this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 xml:space="preserve"> design is better than other designs (see Spohn et al 2013, Wenzel et al 2001, </w:t>
      </w:r>
      <w:proofErr w:type="spellStart"/>
      <w:r w:rsidRPr="00FB5656">
        <w:rPr>
          <w:rFonts w:cs="Times New Roman"/>
          <w:i/>
          <w:color w:val="222222"/>
          <w:sz w:val="24"/>
          <w:szCs w:val="24"/>
          <w:shd w:val="clear" w:color="auto" w:fill="FFFFFF"/>
        </w:rPr>
        <w:t>Vollsnes</w:t>
      </w:r>
      <w:proofErr w:type="spellEnd"/>
      <w:r w:rsidRPr="00FB5656">
        <w:rPr>
          <w:rFonts w:cs="Times New Roman"/>
          <w:i/>
          <w:color w:val="222222"/>
          <w:sz w:val="24"/>
          <w:szCs w:val="24"/>
          <w:shd w:val="clear" w:color="auto" w:fill="FFFFFF"/>
        </w:rPr>
        <w:t xml:space="preserve"> et al 2010).</w:t>
      </w:r>
    </w:p>
    <w:p w14:paraId="389AB955" w14:textId="5D945380" w:rsidR="007610C3" w:rsidRPr="00FB5656" w:rsidRDefault="007610C3">
      <w:pPr>
        <w:rPr>
          <w:rFonts w:cs="Times New Roman"/>
          <w:i/>
          <w:color w:val="222222"/>
          <w:sz w:val="24"/>
          <w:szCs w:val="24"/>
          <w:shd w:val="clear" w:color="auto" w:fill="FFFFFF"/>
        </w:rPr>
      </w:pPr>
      <w:r w:rsidRPr="00FB5656">
        <w:rPr>
          <w:rFonts w:cs="Times New Roman"/>
          <w:color w:val="222222"/>
          <w:sz w:val="24"/>
          <w:szCs w:val="24"/>
        </w:rPr>
        <w:t xml:space="preserve">A brief discussion of the major advantages (simple one-compartment design, ease of construction and low-cost materials, and specifically well-suited to studying localized nutrients) has been added to the introduction (lines </w:t>
      </w:r>
      <w:r w:rsidR="00FB5656">
        <w:rPr>
          <w:rFonts w:cs="Times New Roman"/>
          <w:color w:val="222222"/>
          <w:sz w:val="24"/>
          <w:szCs w:val="24"/>
        </w:rPr>
        <w:t>70-73</w:t>
      </w:r>
      <w:r w:rsidRPr="00FB5656">
        <w:rPr>
          <w:rFonts w:cs="Times New Roman"/>
          <w:color w:val="222222"/>
          <w:sz w:val="24"/>
          <w:szCs w:val="24"/>
        </w:rPr>
        <w:t xml:space="preserve">) and the discussion (lines </w:t>
      </w:r>
      <w:r w:rsidR="00FB5656" w:rsidRPr="00FB5656">
        <w:rPr>
          <w:rFonts w:cs="Times New Roman"/>
          <w:color w:val="222222"/>
          <w:sz w:val="24"/>
          <w:szCs w:val="24"/>
        </w:rPr>
        <w:t>552-555</w:t>
      </w:r>
      <w:r w:rsidRPr="00FB5656">
        <w:rPr>
          <w:rFonts w:cs="Times New Roman"/>
          <w:color w:val="222222"/>
          <w:sz w:val="24"/>
          <w:szCs w:val="24"/>
        </w:rPr>
        <w:t>).</w:t>
      </w:r>
      <w:r w:rsidR="00EE5084" w:rsidRPr="00FB5656">
        <w:rPr>
          <w:rFonts w:cs="Times New Roman"/>
          <w:i/>
          <w:color w:val="222222"/>
          <w:sz w:val="24"/>
          <w:szCs w:val="24"/>
        </w:rPr>
        <w:br/>
      </w:r>
      <w:r w:rsidR="00EE5084" w:rsidRPr="00FB5656">
        <w:rPr>
          <w:rFonts w:cs="Times New Roman"/>
          <w:i/>
          <w:color w:val="222222"/>
          <w:sz w:val="24"/>
          <w:szCs w:val="24"/>
        </w:rPr>
        <w:lastRenderedPageBreak/>
        <w:br/>
      </w:r>
      <w:r w:rsidR="00EE5084" w:rsidRPr="00FB5656">
        <w:rPr>
          <w:rFonts w:cs="Times New Roman"/>
          <w:i/>
          <w:color w:val="222222"/>
          <w:sz w:val="24"/>
          <w:szCs w:val="24"/>
          <w:shd w:val="clear" w:color="auto" w:fill="FFFFFF"/>
        </w:rPr>
        <w:t>Minor Concerns:</w:t>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 xml:space="preserve">Line 162, </w:t>
      </w:r>
      <w:proofErr w:type="gramStart"/>
      <w:r w:rsidR="00EE5084" w:rsidRPr="00FB5656">
        <w:rPr>
          <w:rFonts w:cs="Times New Roman"/>
          <w:i/>
          <w:color w:val="222222"/>
          <w:sz w:val="24"/>
          <w:szCs w:val="24"/>
          <w:shd w:val="clear" w:color="auto" w:fill="FFFFFF"/>
        </w:rPr>
        <w:t>4.3 :</w:t>
      </w:r>
      <w:proofErr w:type="gramEnd"/>
      <w:r w:rsidR="00EE5084" w:rsidRPr="00FB5656">
        <w:rPr>
          <w:rFonts w:cs="Times New Roman"/>
          <w:i/>
          <w:color w:val="222222"/>
          <w:sz w:val="24"/>
          <w:szCs w:val="24"/>
          <w:shd w:val="clear" w:color="auto" w:fill="FFFFFF"/>
        </w:rPr>
        <w:t xml:space="preserve"> Please mention how much weight of soil per box did you use for each of your boxes.</w:t>
      </w:r>
    </w:p>
    <w:p w14:paraId="090A384D" w14:textId="1890C584" w:rsidR="008D0AB6" w:rsidRPr="00FB5656" w:rsidRDefault="000E43C0">
      <w:pPr>
        <w:rPr>
          <w:rFonts w:cs="Times New Roman"/>
          <w:i/>
          <w:color w:val="222222"/>
          <w:sz w:val="24"/>
          <w:szCs w:val="24"/>
          <w:shd w:val="clear" w:color="auto" w:fill="FFFFFF"/>
        </w:rPr>
      </w:pPr>
      <w:r w:rsidRPr="00FB5656">
        <w:rPr>
          <w:rFonts w:cs="Times New Roman"/>
          <w:color w:val="222222"/>
          <w:sz w:val="24"/>
          <w:szCs w:val="24"/>
        </w:rPr>
        <w:t xml:space="preserve">The weights of soil and sand have been added </w:t>
      </w:r>
      <w:r w:rsidR="00FB5656">
        <w:rPr>
          <w:rFonts w:cs="Times New Roman"/>
          <w:color w:val="222222"/>
          <w:sz w:val="24"/>
          <w:szCs w:val="24"/>
        </w:rPr>
        <w:t>(lines 184-185)</w:t>
      </w:r>
      <w:r w:rsidRPr="00FB5656">
        <w:rPr>
          <w:rFonts w:cs="Times New Roman"/>
          <w:color w:val="222222"/>
          <w:sz w:val="24"/>
          <w:szCs w:val="24"/>
        </w:rPr>
        <w:t>, with the caveat that they will vary for soil or sand with a different bulk density.</w:t>
      </w:r>
      <w:r w:rsidR="00EE5084" w:rsidRPr="00FB5656">
        <w:rPr>
          <w:rFonts w:cs="Times New Roman"/>
          <w:i/>
          <w:color w:val="222222"/>
          <w:sz w:val="24"/>
          <w:szCs w:val="24"/>
        </w:rPr>
        <w:br/>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 xml:space="preserve">Lines 186-190, </w:t>
      </w:r>
      <w:proofErr w:type="gramStart"/>
      <w:r w:rsidR="00EE5084" w:rsidRPr="00FB5656">
        <w:rPr>
          <w:rFonts w:cs="Times New Roman"/>
          <w:i/>
          <w:color w:val="222222"/>
          <w:sz w:val="24"/>
          <w:szCs w:val="24"/>
          <w:shd w:val="clear" w:color="auto" w:fill="FFFFFF"/>
        </w:rPr>
        <w:t>5.2.1.1 :</w:t>
      </w:r>
      <w:proofErr w:type="gramEnd"/>
      <w:r w:rsidR="00EE5084" w:rsidRPr="00FB5656">
        <w:rPr>
          <w:rFonts w:cs="Times New Roman"/>
          <w:i/>
          <w:color w:val="222222"/>
          <w:sz w:val="24"/>
          <w:szCs w:val="24"/>
          <w:shd w:val="clear" w:color="auto" w:fill="FFFFFF"/>
        </w:rPr>
        <w:t xml:space="preserve"> Please include, how often plants were watered ? At what stage of plant growth harvesting was </w:t>
      </w:r>
      <w:proofErr w:type="gramStart"/>
      <w:r w:rsidR="00EE5084" w:rsidRPr="00FB5656">
        <w:rPr>
          <w:rFonts w:cs="Times New Roman"/>
          <w:i/>
          <w:color w:val="222222"/>
          <w:sz w:val="24"/>
          <w:szCs w:val="24"/>
          <w:shd w:val="clear" w:color="auto" w:fill="FFFFFF"/>
        </w:rPr>
        <w:t>performed ?</w:t>
      </w:r>
      <w:proofErr w:type="gramEnd"/>
      <w:r w:rsidR="00EE5084" w:rsidRPr="00FB5656">
        <w:rPr>
          <w:rFonts w:cs="Times New Roman"/>
          <w:i/>
          <w:color w:val="222222"/>
          <w:sz w:val="24"/>
          <w:szCs w:val="24"/>
          <w:shd w:val="clear" w:color="auto" w:fill="FFFFFF"/>
        </w:rPr>
        <w:t xml:space="preserve"> Which plant parts did you use as N source for your </w:t>
      </w:r>
      <w:proofErr w:type="gramStart"/>
      <w:r w:rsidR="00EE5084" w:rsidRPr="00FB5656">
        <w:rPr>
          <w:rFonts w:cs="Times New Roman"/>
          <w:i/>
          <w:color w:val="222222"/>
          <w:sz w:val="24"/>
          <w:szCs w:val="24"/>
          <w:shd w:val="clear" w:color="auto" w:fill="FFFFFF"/>
        </w:rPr>
        <w:t>experiment ?</w:t>
      </w:r>
      <w:proofErr w:type="gramEnd"/>
    </w:p>
    <w:p w14:paraId="16E66B4B" w14:textId="279D95F0" w:rsidR="00A7352F" w:rsidRPr="00FB5656" w:rsidRDefault="008D0AB6">
      <w:pPr>
        <w:rPr>
          <w:rFonts w:cs="Times New Roman"/>
          <w:i/>
          <w:color w:val="222222"/>
          <w:sz w:val="24"/>
          <w:szCs w:val="24"/>
          <w:shd w:val="clear" w:color="auto" w:fill="FFFFFF"/>
        </w:rPr>
      </w:pPr>
      <w:r w:rsidRPr="00FB5656">
        <w:rPr>
          <w:rFonts w:cs="Times New Roman"/>
          <w:color w:val="222222"/>
          <w:sz w:val="24"/>
          <w:szCs w:val="24"/>
        </w:rPr>
        <w:t xml:space="preserve">Plants were watered daily with deionized water and twice weekly with Long-Ashton solution. Harvest occurred at four weeks after planting and all aboveground biomass was ground and used as an N source. This information has been added to section </w:t>
      </w:r>
      <w:r w:rsidR="00FB5656">
        <w:rPr>
          <w:rFonts w:cs="Times New Roman"/>
          <w:color w:val="222222"/>
          <w:sz w:val="24"/>
          <w:szCs w:val="24"/>
        </w:rPr>
        <w:t>7</w:t>
      </w:r>
      <w:r w:rsidRPr="00FB5656">
        <w:rPr>
          <w:rFonts w:cs="Times New Roman"/>
          <w:color w:val="222222"/>
          <w:sz w:val="24"/>
          <w:szCs w:val="24"/>
        </w:rPr>
        <w:t>.2.1.</w:t>
      </w:r>
      <w:r w:rsidR="00EE5084" w:rsidRPr="00FB5656">
        <w:rPr>
          <w:rFonts w:cs="Times New Roman"/>
          <w:i/>
          <w:color w:val="222222"/>
          <w:sz w:val="24"/>
          <w:szCs w:val="24"/>
        </w:rPr>
        <w:br/>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Lines 322-325, 10.5: Mention the criterion used to differentiate between rhizosphere and bulk soil?</w:t>
      </w:r>
      <w:r w:rsidR="00EE5084" w:rsidRPr="00FB5656">
        <w:rPr>
          <w:rFonts w:cs="Times New Roman"/>
          <w:i/>
          <w:color w:val="222222"/>
          <w:sz w:val="24"/>
          <w:szCs w:val="24"/>
        </w:rPr>
        <w:br/>
      </w:r>
      <w:r w:rsidR="00EE5084" w:rsidRPr="00FB5656">
        <w:rPr>
          <w:rFonts w:cs="Times New Roman"/>
          <w:color w:val="222222"/>
          <w:sz w:val="24"/>
          <w:szCs w:val="24"/>
        </w:rPr>
        <w:br/>
      </w:r>
      <w:r w:rsidR="00836A34" w:rsidRPr="00FB5656">
        <w:rPr>
          <w:rFonts w:cs="Times New Roman"/>
          <w:color w:val="222222"/>
          <w:sz w:val="24"/>
          <w:szCs w:val="24"/>
        </w:rPr>
        <w:t>This information has been added to section 1</w:t>
      </w:r>
      <w:r w:rsidR="00FB5656">
        <w:rPr>
          <w:rFonts w:cs="Times New Roman"/>
          <w:color w:val="222222"/>
          <w:sz w:val="24"/>
          <w:szCs w:val="24"/>
        </w:rPr>
        <w:t>2</w:t>
      </w:r>
      <w:r w:rsidR="00836A34" w:rsidRPr="00FB5656">
        <w:rPr>
          <w:rFonts w:cs="Times New Roman"/>
          <w:color w:val="222222"/>
          <w:sz w:val="24"/>
          <w:szCs w:val="24"/>
        </w:rPr>
        <w:t xml:space="preserve">.3, where the separation of rhizosphere soil is first mentioned (lines </w:t>
      </w:r>
      <w:r w:rsidR="00FB5656" w:rsidRPr="00FB5656">
        <w:rPr>
          <w:rFonts w:cs="Times New Roman"/>
          <w:color w:val="222222"/>
          <w:sz w:val="24"/>
          <w:szCs w:val="24"/>
        </w:rPr>
        <w:t>322-325</w:t>
      </w:r>
      <w:r w:rsidR="00836A34" w:rsidRPr="00FB5656">
        <w:rPr>
          <w:rFonts w:cs="Times New Roman"/>
          <w:color w:val="222222"/>
          <w:sz w:val="24"/>
          <w:szCs w:val="24"/>
        </w:rPr>
        <w:t>).</w:t>
      </w:r>
      <w:r w:rsidR="00EE5084" w:rsidRPr="00FB5656">
        <w:rPr>
          <w:rFonts w:cs="Times New Roman"/>
          <w:color w:val="222222"/>
          <w:sz w:val="24"/>
          <w:szCs w:val="24"/>
        </w:rPr>
        <w:br/>
      </w:r>
      <w:r w:rsidR="00EE5084" w:rsidRPr="00FB5656">
        <w:rPr>
          <w:rFonts w:cs="Times New Roman"/>
          <w:color w:val="222222"/>
          <w:sz w:val="24"/>
          <w:szCs w:val="24"/>
        </w:rPr>
        <w:br/>
      </w:r>
      <w:r w:rsidR="00EE5084" w:rsidRPr="00FB5656">
        <w:rPr>
          <w:rFonts w:cs="Times New Roman"/>
          <w:color w:val="222222"/>
          <w:sz w:val="24"/>
          <w:szCs w:val="24"/>
        </w:rPr>
        <w:br/>
      </w:r>
      <w:r w:rsidR="00EE5084" w:rsidRPr="00FB5656">
        <w:rPr>
          <w:rFonts w:cs="Times New Roman"/>
          <w:color w:val="222222"/>
          <w:sz w:val="24"/>
          <w:szCs w:val="24"/>
        </w:rPr>
        <w:br/>
      </w:r>
      <w:r w:rsidR="00EE5084" w:rsidRPr="00FB5656">
        <w:rPr>
          <w:rFonts w:cs="Times New Roman"/>
          <w:i/>
          <w:color w:val="222222"/>
          <w:sz w:val="24"/>
          <w:szCs w:val="24"/>
          <w:shd w:val="clear" w:color="auto" w:fill="FFFFFF"/>
        </w:rPr>
        <w:t>Reviewer #2:</w:t>
      </w:r>
      <w:r w:rsidR="00EE5084" w:rsidRPr="00FB5656">
        <w:rPr>
          <w:rFonts w:cs="Times New Roman"/>
          <w:i/>
          <w:color w:val="222222"/>
          <w:sz w:val="24"/>
          <w:szCs w:val="24"/>
        </w:rPr>
        <w:br/>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Manuscript Summary:</w:t>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 xml:space="preserve">I am a strong advocate for affordable plant phenotyping protocols that provide solutions to some of the phenotyping bottlenecks currently </w:t>
      </w:r>
      <w:proofErr w:type="spellStart"/>
      <w:r w:rsidR="00EE5084" w:rsidRPr="00FB5656">
        <w:rPr>
          <w:rFonts w:cs="Times New Roman"/>
          <w:i/>
          <w:color w:val="222222"/>
          <w:sz w:val="24"/>
          <w:szCs w:val="24"/>
          <w:shd w:val="clear" w:color="auto" w:fill="FFFFFF"/>
        </w:rPr>
        <w:t>bedevilling</w:t>
      </w:r>
      <w:proofErr w:type="spellEnd"/>
      <w:r w:rsidR="00EE5084" w:rsidRPr="00FB5656">
        <w:rPr>
          <w:rFonts w:cs="Times New Roman"/>
          <w:i/>
          <w:color w:val="222222"/>
          <w:sz w:val="24"/>
          <w:szCs w:val="24"/>
          <w:shd w:val="clear" w:color="auto" w:fill="FFFFFF"/>
        </w:rPr>
        <w:t xml:space="preserve"> plant breeders and rhizosphere scientists. Phenotyping root systems is </w:t>
      </w:r>
      <w:proofErr w:type="gramStart"/>
      <w:r w:rsidR="00EE5084" w:rsidRPr="00FB5656">
        <w:rPr>
          <w:rFonts w:cs="Times New Roman"/>
          <w:i/>
          <w:color w:val="222222"/>
          <w:sz w:val="24"/>
          <w:szCs w:val="24"/>
          <w:shd w:val="clear" w:color="auto" w:fill="FFFFFF"/>
        </w:rPr>
        <w:t>definitely among</w:t>
      </w:r>
      <w:proofErr w:type="gramEnd"/>
      <w:r w:rsidR="00EE5084" w:rsidRPr="00FB5656">
        <w:rPr>
          <w:rFonts w:cs="Times New Roman"/>
          <w:i/>
          <w:color w:val="222222"/>
          <w:sz w:val="24"/>
          <w:szCs w:val="24"/>
          <w:shd w:val="clear" w:color="auto" w:fill="FFFFFF"/>
        </w:rPr>
        <w:t xml:space="preserve"> the most difficult areas of the plant phenotyping discipline. Thus, relevant attempts to provide solutions are very welcome. Consequently, this paper is very relevant to the audience JOVE. The paper is largely well structured and the description of the </w:t>
      </w:r>
      <w:proofErr w:type="spellStart"/>
      <w:r w:rsidR="00EE5084" w:rsidRPr="00FB5656">
        <w:rPr>
          <w:rFonts w:cs="Times New Roman"/>
          <w:i/>
          <w:color w:val="222222"/>
          <w:sz w:val="24"/>
          <w:szCs w:val="24"/>
          <w:shd w:val="clear" w:color="auto" w:fill="FFFFFF"/>
        </w:rPr>
        <w:t>rhizobox</w:t>
      </w:r>
      <w:proofErr w:type="spellEnd"/>
      <w:r w:rsidR="00EE5084" w:rsidRPr="00FB5656">
        <w:rPr>
          <w:rFonts w:cs="Times New Roman"/>
          <w:i/>
          <w:color w:val="222222"/>
          <w:sz w:val="24"/>
          <w:szCs w:val="24"/>
          <w:shd w:val="clear" w:color="auto" w:fill="FFFFFF"/>
        </w:rPr>
        <w:t xml:space="preserve"> system is appropriate. The title and abstract are equally appropriate.</w:t>
      </w:r>
      <w:r w:rsidR="00EE5084" w:rsidRPr="00FB5656">
        <w:rPr>
          <w:rFonts w:cs="Times New Roman"/>
          <w:i/>
          <w:color w:val="222222"/>
          <w:sz w:val="24"/>
          <w:szCs w:val="24"/>
        </w:rPr>
        <w:br/>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Major Concerns:</w:t>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 xml:space="preserve">Perhaps, my concern about the paper is that the system described can hardly be used for high throughput screening. Given the enormous amount of data and time normally required for breeding for root traits, high throughput root screening platforms and image analyses routines that seek to address most of the root phenotyping limitations are becoming increasingly important. But I wonder if 'tracing on </w:t>
      </w:r>
      <w:proofErr w:type="spellStart"/>
      <w:r w:rsidR="00EE5084" w:rsidRPr="00FB5656">
        <w:rPr>
          <w:rFonts w:cs="Times New Roman"/>
          <w:i/>
          <w:color w:val="222222"/>
          <w:sz w:val="24"/>
          <w:szCs w:val="24"/>
          <w:shd w:val="clear" w:color="auto" w:fill="FFFFFF"/>
        </w:rPr>
        <w:t>rhizoboxes</w:t>
      </w:r>
      <w:proofErr w:type="spellEnd"/>
      <w:r w:rsidR="00EE5084" w:rsidRPr="00FB5656">
        <w:rPr>
          <w:rFonts w:cs="Times New Roman"/>
          <w:i/>
          <w:color w:val="222222"/>
          <w:sz w:val="24"/>
          <w:szCs w:val="24"/>
          <w:shd w:val="clear" w:color="auto" w:fill="FFFFFF"/>
        </w:rPr>
        <w:t xml:space="preserve">' could be used for the currently required level of throughput in screening of root systems. This protocol could be stronger if automated imaging, tracing and extraction of root system features had been developed in addition to the building of the </w:t>
      </w:r>
      <w:proofErr w:type="spellStart"/>
      <w:r w:rsidR="00EE5084" w:rsidRPr="00FB5656">
        <w:rPr>
          <w:rFonts w:cs="Times New Roman"/>
          <w:i/>
          <w:color w:val="222222"/>
          <w:sz w:val="24"/>
          <w:szCs w:val="24"/>
          <w:shd w:val="clear" w:color="auto" w:fill="FFFFFF"/>
        </w:rPr>
        <w:t>rhizoboxes</w:t>
      </w:r>
      <w:proofErr w:type="spellEnd"/>
      <w:r w:rsidR="00EE5084" w:rsidRPr="00FB5656">
        <w:rPr>
          <w:rFonts w:cs="Times New Roman"/>
          <w:i/>
          <w:color w:val="222222"/>
          <w:sz w:val="24"/>
          <w:szCs w:val="24"/>
          <w:shd w:val="clear" w:color="auto" w:fill="FFFFFF"/>
        </w:rPr>
        <w:t>.</w:t>
      </w:r>
    </w:p>
    <w:p w14:paraId="1E011A2A" w14:textId="77777777" w:rsidR="00E17236" w:rsidRDefault="00A7352F">
      <w:pPr>
        <w:rPr>
          <w:rFonts w:cs="Times New Roman"/>
          <w:color w:val="222222"/>
          <w:sz w:val="24"/>
          <w:szCs w:val="24"/>
        </w:rPr>
      </w:pPr>
      <w:r w:rsidRPr="00FB5656">
        <w:rPr>
          <w:rFonts w:cs="Times New Roman"/>
          <w:color w:val="222222"/>
          <w:sz w:val="24"/>
          <w:szCs w:val="24"/>
        </w:rPr>
        <w:lastRenderedPageBreak/>
        <w:t>Thank you for your feedback. The tracing method described here is indeed time-intensive and thus not particularly well-suited to high-throughput</w:t>
      </w:r>
      <w:r w:rsidR="00D3718C" w:rsidRPr="00FB5656">
        <w:rPr>
          <w:rFonts w:cs="Times New Roman"/>
          <w:color w:val="222222"/>
          <w:sz w:val="24"/>
          <w:szCs w:val="24"/>
        </w:rPr>
        <w:t xml:space="preserve"> screening. However, as other methods incorporating automated imaging have already been developed and published in JOVE (see Bodner et al. 2017, cited in this manuscript), this protocol was developed to provide an alternative for researchers who require a lower-cost approach with less specialized equipment.</w:t>
      </w:r>
      <w:r w:rsidR="00EE5084" w:rsidRPr="00FB5656">
        <w:rPr>
          <w:rFonts w:cs="Times New Roman"/>
          <w:i/>
          <w:color w:val="222222"/>
          <w:sz w:val="24"/>
          <w:szCs w:val="24"/>
        </w:rPr>
        <w:br/>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Minor Concerns:</w:t>
      </w:r>
      <w:r w:rsidR="00EE5084" w:rsidRPr="00FB5656">
        <w:rPr>
          <w:rFonts w:cs="Times New Roman"/>
          <w:i/>
          <w:color w:val="222222"/>
          <w:sz w:val="24"/>
          <w:szCs w:val="24"/>
        </w:rPr>
        <w:br/>
      </w:r>
      <w:r w:rsidR="00EE5084" w:rsidRPr="008A668F">
        <w:rPr>
          <w:rFonts w:cs="Times New Roman"/>
          <w:i/>
          <w:color w:val="222222"/>
          <w:sz w:val="24"/>
          <w:szCs w:val="24"/>
          <w:shd w:val="clear" w:color="auto" w:fill="FFFFFF"/>
        </w:rPr>
        <w:t xml:space="preserve">This protocol is developed around the 'visualization of root growth and responsiveness to localized nutrients' but I was not convinced that patches described in the protocol could efficiently prevent the leaching of </w:t>
      </w:r>
      <w:proofErr w:type="spellStart"/>
      <w:r w:rsidR="00EE5084" w:rsidRPr="008A668F">
        <w:rPr>
          <w:rFonts w:cs="Times New Roman"/>
          <w:i/>
          <w:color w:val="222222"/>
          <w:sz w:val="24"/>
          <w:szCs w:val="24"/>
          <w:shd w:val="clear" w:color="auto" w:fill="FFFFFF"/>
        </w:rPr>
        <w:t>localised</w:t>
      </w:r>
      <w:proofErr w:type="spellEnd"/>
      <w:r w:rsidR="00EE5084" w:rsidRPr="008A668F">
        <w:rPr>
          <w:rFonts w:cs="Times New Roman"/>
          <w:i/>
          <w:color w:val="222222"/>
          <w:sz w:val="24"/>
          <w:szCs w:val="24"/>
          <w:shd w:val="clear" w:color="auto" w:fill="FFFFFF"/>
        </w:rPr>
        <w:t xml:space="preserve"> nutrients to other parts of the bulk soil, especially when dealing with nitrogen. I also think that the section on 'control patches' could be described more clearly. I think a graduate student trying to duplicate this protocol would struggle to follow the section. For the steps listed in that section to lead to the described outcome, the section </w:t>
      </w:r>
      <w:proofErr w:type="gramStart"/>
      <w:r w:rsidR="00EE5084" w:rsidRPr="008A668F">
        <w:rPr>
          <w:rFonts w:cs="Times New Roman"/>
          <w:i/>
          <w:color w:val="222222"/>
          <w:sz w:val="24"/>
          <w:szCs w:val="24"/>
          <w:shd w:val="clear" w:color="auto" w:fill="FFFFFF"/>
        </w:rPr>
        <w:t>has to</w:t>
      </w:r>
      <w:proofErr w:type="gramEnd"/>
      <w:r w:rsidR="00EE5084" w:rsidRPr="008A668F">
        <w:rPr>
          <w:rFonts w:cs="Times New Roman"/>
          <w:i/>
          <w:color w:val="222222"/>
          <w:sz w:val="24"/>
          <w:szCs w:val="24"/>
          <w:shd w:val="clear" w:color="auto" w:fill="FFFFFF"/>
        </w:rPr>
        <w:t xml:space="preserve"> be supported with illustrations and the write up made clearer.</w:t>
      </w:r>
      <w:r w:rsidR="00EE5084" w:rsidRPr="00FB5656">
        <w:rPr>
          <w:rFonts w:cs="Times New Roman"/>
          <w:i/>
          <w:color w:val="222222"/>
          <w:sz w:val="24"/>
          <w:szCs w:val="24"/>
        </w:rPr>
        <w:br/>
      </w:r>
    </w:p>
    <w:p w14:paraId="0F135B4C" w14:textId="228A2EC7" w:rsidR="008A668F" w:rsidRDefault="008A668F">
      <w:pPr>
        <w:rPr>
          <w:rFonts w:cs="Times New Roman"/>
          <w:color w:val="222222"/>
          <w:sz w:val="24"/>
          <w:szCs w:val="24"/>
        </w:rPr>
      </w:pPr>
      <w:r>
        <w:rPr>
          <w:rFonts w:cs="Times New Roman"/>
          <w:color w:val="222222"/>
          <w:sz w:val="24"/>
          <w:szCs w:val="24"/>
        </w:rPr>
        <w:t xml:space="preserve">Leaching was likely minimal </w:t>
      </w:r>
      <w:r>
        <w:rPr>
          <w:rFonts w:cs="Times New Roman"/>
          <w:color w:val="222222"/>
          <w:sz w:val="24"/>
          <w:szCs w:val="24"/>
        </w:rPr>
        <w:t xml:space="preserve">with the organic nitrogen source used </w:t>
      </w:r>
      <w:r>
        <w:rPr>
          <w:rFonts w:cs="Times New Roman"/>
          <w:color w:val="222222"/>
          <w:sz w:val="24"/>
          <w:szCs w:val="24"/>
        </w:rPr>
        <w:t xml:space="preserve">in this experiment, as evidenced by the root proliferation response seen in the patches, which would not have occurred if the nitrogen source had already leached </w:t>
      </w:r>
      <w:proofErr w:type="gramStart"/>
      <w:r>
        <w:rPr>
          <w:rFonts w:cs="Times New Roman"/>
          <w:color w:val="222222"/>
          <w:sz w:val="24"/>
          <w:szCs w:val="24"/>
        </w:rPr>
        <w:t>away, and</w:t>
      </w:r>
      <w:proofErr w:type="gramEnd"/>
      <w:r>
        <w:rPr>
          <w:rFonts w:cs="Times New Roman"/>
          <w:color w:val="222222"/>
          <w:sz w:val="24"/>
          <w:szCs w:val="24"/>
        </w:rPr>
        <w:t xml:space="preserve"> based on estimates of mineralization rates from the literature. Soil nitrogen measured outside the patches was not higher after the experiment than at the beginning, further supporting the idea that leaching was minimal. However, l</w:t>
      </w:r>
      <w:r>
        <w:rPr>
          <w:rFonts w:cs="Times New Roman"/>
          <w:color w:val="222222"/>
          <w:sz w:val="24"/>
          <w:szCs w:val="24"/>
        </w:rPr>
        <w:t>eaching could indeed occur with a soluble form of nitrogen such as nitrate</w:t>
      </w:r>
      <w:r>
        <w:rPr>
          <w:rFonts w:cs="Times New Roman"/>
          <w:color w:val="222222"/>
          <w:sz w:val="24"/>
          <w:szCs w:val="24"/>
        </w:rPr>
        <w:t xml:space="preserve"> or other mobile elements</w:t>
      </w:r>
      <w:r>
        <w:rPr>
          <w:rFonts w:cs="Times New Roman"/>
          <w:color w:val="222222"/>
          <w:sz w:val="24"/>
          <w:szCs w:val="24"/>
        </w:rPr>
        <w:t xml:space="preserve">. </w:t>
      </w:r>
      <w:r>
        <w:rPr>
          <w:rFonts w:cs="Times New Roman"/>
          <w:color w:val="222222"/>
          <w:sz w:val="24"/>
          <w:szCs w:val="24"/>
        </w:rPr>
        <w:t>If researchers choose to modify the protocol presented here to use a different, more mobile nutrient source, we would encourage them to do a pilot experiment and test for leaching; the nutrient source may need to be modified (e.g. slow-release fertilizers), or the patches could be enclosed in some sort of barrier.</w:t>
      </w:r>
      <w:r w:rsidR="0034121C">
        <w:rPr>
          <w:rFonts w:cs="Times New Roman"/>
          <w:color w:val="222222"/>
          <w:sz w:val="24"/>
          <w:szCs w:val="24"/>
        </w:rPr>
        <w:t xml:space="preserve"> This suggestion has been added to section 7.2.1.</w:t>
      </w:r>
    </w:p>
    <w:p w14:paraId="287C80B6" w14:textId="553BC750" w:rsidR="008A668F" w:rsidRDefault="008A668F">
      <w:pPr>
        <w:rPr>
          <w:rFonts w:cs="Times New Roman"/>
          <w:color w:val="222222"/>
          <w:sz w:val="24"/>
          <w:szCs w:val="24"/>
        </w:rPr>
      </w:pPr>
      <w:r>
        <w:rPr>
          <w:rFonts w:cs="Times New Roman"/>
          <w:color w:val="222222"/>
          <w:sz w:val="24"/>
          <w:szCs w:val="24"/>
        </w:rPr>
        <w:t>The sections on patches and spacers have been revised (see specific responses to comments below) to make this section clearer, and an additional figure has been added to support that section (see Figure 3).</w:t>
      </w:r>
    </w:p>
    <w:p w14:paraId="5EDCEB19" w14:textId="5F2E522C" w:rsidR="00941A3E" w:rsidRPr="00FB5656" w:rsidRDefault="00E17236">
      <w:pPr>
        <w:rPr>
          <w:rFonts w:cs="Times New Roman"/>
          <w:i/>
          <w:color w:val="222222"/>
          <w:sz w:val="24"/>
          <w:szCs w:val="24"/>
          <w:shd w:val="clear" w:color="auto" w:fill="FFFFFF"/>
        </w:rPr>
      </w:pPr>
      <w:r>
        <w:rPr>
          <w:rFonts w:cs="Times New Roman"/>
          <w:color w:val="222222"/>
          <w:sz w:val="24"/>
          <w:szCs w:val="24"/>
        </w:rPr>
        <w:t xml:space="preserve"> </w:t>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Specifically, the following minor issues should be addressed:</w:t>
      </w:r>
      <w:r w:rsidR="00EE5084" w:rsidRPr="00FB5656">
        <w:rPr>
          <w:rFonts w:cs="Times New Roman"/>
          <w:i/>
          <w:color w:val="222222"/>
          <w:sz w:val="24"/>
          <w:szCs w:val="24"/>
        </w:rPr>
        <w:br/>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L81: Could this and similar ones in 1.2, 1.3 etc. be made sub-headings?</w:t>
      </w:r>
    </w:p>
    <w:p w14:paraId="308DB92D" w14:textId="77777777" w:rsidR="00941A3E" w:rsidRPr="00FB5656" w:rsidRDefault="00941A3E">
      <w:pPr>
        <w:rPr>
          <w:rFonts w:cs="Times New Roman"/>
          <w:color w:val="222222"/>
          <w:sz w:val="24"/>
          <w:szCs w:val="24"/>
        </w:rPr>
      </w:pPr>
      <w:r w:rsidRPr="00FB5656">
        <w:rPr>
          <w:rFonts w:cs="Times New Roman"/>
          <w:color w:val="222222"/>
          <w:sz w:val="24"/>
          <w:szCs w:val="24"/>
        </w:rPr>
        <w:t xml:space="preserve">The protocol steps have been renumbered and additional sub-headings have been added in multiple places to make the flow as clear as possible. </w:t>
      </w:r>
    </w:p>
    <w:p w14:paraId="1EE931B4" w14:textId="7683923A" w:rsidR="00D3718C"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L81: It would be ideal if for any material that the authors describe, they also give the catalogue number and other details of what they used in their lab (or refer to a Table of Materials where these has been provided), to further assist readers in the sourcing of their materials.</w:t>
      </w:r>
    </w:p>
    <w:p w14:paraId="16004B57" w14:textId="2FB7230B" w:rsidR="00DE1709" w:rsidRPr="00FB5656" w:rsidRDefault="00D3718C">
      <w:pPr>
        <w:rPr>
          <w:rFonts w:cs="Times New Roman"/>
          <w:color w:val="222222"/>
          <w:sz w:val="24"/>
          <w:szCs w:val="24"/>
        </w:rPr>
      </w:pPr>
      <w:r w:rsidRPr="00FB5656">
        <w:rPr>
          <w:rFonts w:cs="Times New Roman"/>
          <w:color w:val="222222"/>
          <w:sz w:val="24"/>
          <w:szCs w:val="24"/>
        </w:rPr>
        <w:lastRenderedPageBreak/>
        <w:t>Th</w:t>
      </w:r>
      <w:r w:rsidR="00DE1709" w:rsidRPr="00FB5656">
        <w:rPr>
          <w:rFonts w:cs="Times New Roman"/>
          <w:color w:val="222222"/>
          <w:sz w:val="24"/>
          <w:szCs w:val="24"/>
        </w:rPr>
        <w:t>ank you for the suggestion. We have added references to the included Table of Materials where necessary.</w:t>
      </w:r>
      <w:r w:rsidRPr="00FB5656">
        <w:rPr>
          <w:rFonts w:cs="Times New Roman"/>
          <w:color w:val="222222"/>
          <w:sz w:val="24"/>
          <w:szCs w:val="24"/>
        </w:rPr>
        <w:t xml:space="preserve"> </w:t>
      </w:r>
    </w:p>
    <w:p w14:paraId="6CB1CC22" w14:textId="77777777" w:rsidR="00036827"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L84-87: Does the size of these holes matter in the design? If so, what is the size or diameter of these holes?</w:t>
      </w:r>
    </w:p>
    <w:p w14:paraId="45216A2B" w14:textId="77777777" w:rsidR="00036827" w:rsidRPr="00FB5656" w:rsidRDefault="00036827">
      <w:pPr>
        <w:rPr>
          <w:rFonts w:cs="Times New Roman"/>
          <w:color w:val="222222"/>
          <w:sz w:val="24"/>
          <w:szCs w:val="24"/>
        </w:rPr>
      </w:pPr>
      <w:r w:rsidRPr="00FB5656">
        <w:rPr>
          <w:rFonts w:cs="Times New Roman"/>
          <w:color w:val="222222"/>
          <w:sz w:val="24"/>
          <w:szCs w:val="24"/>
        </w:rPr>
        <w:t>The holes should be the same diameter as the screws, washers, and hex nuts. Section 1.1.1 now specifies that the holes should be 0.635 cm in diameter.</w:t>
      </w:r>
    </w:p>
    <w:p w14:paraId="594D7C2E" w14:textId="77777777" w:rsidR="00036827" w:rsidRPr="00FB5656" w:rsidRDefault="00036827">
      <w:pPr>
        <w:rPr>
          <w:rFonts w:cs="Times New Roman"/>
          <w:i/>
          <w:color w:val="222222"/>
          <w:sz w:val="24"/>
          <w:szCs w:val="24"/>
          <w:shd w:val="clear" w:color="auto" w:fill="FFFFFF"/>
        </w:rPr>
      </w:pPr>
      <w:r w:rsidRPr="00FB5656">
        <w:rPr>
          <w:rFonts w:cs="Times New Roman"/>
          <w:color w:val="222222"/>
          <w:sz w:val="24"/>
          <w:szCs w:val="24"/>
        </w:rPr>
        <w:t xml:space="preserve"> </w:t>
      </w:r>
      <w:r w:rsidR="00EE5084" w:rsidRPr="00FB5656">
        <w:rPr>
          <w:rFonts w:cs="Times New Roman"/>
          <w:i/>
          <w:color w:val="222222"/>
          <w:sz w:val="24"/>
          <w:szCs w:val="24"/>
        </w:rPr>
        <w:br/>
      </w:r>
      <w:r w:rsidR="00EE5084" w:rsidRPr="00FB5656">
        <w:rPr>
          <w:rFonts w:cs="Times New Roman"/>
          <w:i/>
          <w:color w:val="222222"/>
          <w:sz w:val="24"/>
          <w:szCs w:val="24"/>
          <w:shd w:val="clear" w:color="auto" w:fill="FFFFFF"/>
        </w:rPr>
        <w:t>L87: I am struggling to fine Figure 1. Has been provided? The page for Figure 1 is blank.</w:t>
      </w:r>
    </w:p>
    <w:p w14:paraId="3A67FD48" w14:textId="77777777" w:rsidR="00036827" w:rsidRPr="00FB5656" w:rsidRDefault="00036827">
      <w:pPr>
        <w:rPr>
          <w:rFonts w:cs="Times New Roman"/>
          <w:color w:val="222222"/>
          <w:sz w:val="24"/>
          <w:szCs w:val="24"/>
        </w:rPr>
      </w:pPr>
      <w:r w:rsidRPr="00FB5656">
        <w:rPr>
          <w:rFonts w:cs="Times New Roman"/>
          <w:color w:val="222222"/>
          <w:sz w:val="24"/>
          <w:szCs w:val="24"/>
        </w:rPr>
        <w:t>Thank you for catching this. Figure 1 has been added.</w:t>
      </w:r>
    </w:p>
    <w:p w14:paraId="1D9A161E" w14:textId="77777777" w:rsidR="00036827"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L92: Define this on first mention. High-density polyethylene</w:t>
      </w:r>
    </w:p>
    <w:p w14:paraId="4CE6CFAA" w14:textId="77777777" w:rsidR="00036827" w:rsidRPr="00FB5656" w:rsidRDefault="00036827">
      <w:pPr>
        <w:rPr>
          <w:rFonts w:cs="Times New Roman"/>
          <w:color w:val="222222"/>
          <w:sz w:val="24"/>
          <w:szCs w:val="24"/>
        </w:rPr>
      </w:pPr>
      <w:r w:rsidRPr="00FB5656">
        <w:rPr>
          <w:rFonts w:cs="Times New Roman"/>
          <w:color w:val="222222"/>
          <w:sz w:val="24"/>
          <w:szCs w:val="24"/>
        </w:rPr>
        <w:t>This has now been defined at first mention in section 1.2.</w:t>
      </w:r>
    </w:p>
    <w:p w14:paraId="30B8FA75" w14:textId="77777777" w:rsidR="00D7111F"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L103-104: Idem.</w:t>
      </w:r>
      <w:r w:rsidRPr="00FB5656">
        <w:rPr>
          <w:rFonts w:cs="Times New Roman"/>
          <w:i/>
          <w:color w:val="222222"/>
          <w:sz w:val="24"/>
          <w:szCs w:val="24"/>
        </w:rPr>
        <w:br/>
      </w:r>
      <w:r w:rsidRPr="00FB5656">
        <w:rPr>
          <w:rFonts w:cs="Times New Roman"/>
          <w:i/>
          <w:color w:val="222222"/>
          <w:sz w:val="24"/>
          <w:szCs w:val="24"/>
          <w:shd w:val="clear" w:color="auto" w:fill="FFFFFF"/>
        </w:rPr>
        <w:t>This should be made a sub-title.</w:t>
      </w:r>
    </w:p>
    <w:p w14:paraId="0A84430B" w14:textId="77777777" w:rsidR="00D7111F" w:rsidRPr="00FB5656" w:rsidRDefault="00D7111F">
      <w:pPr>
        <w:rPr>
          <w:rFonts w:cs="Times New Roman"/>
          <w:color w:val="222222"/>
          <w:sz w:val="24"/>
          <w:szCs w:val="24"/>
        </w:rPr>
      </w:pPr>
      <w:r w:rsidRPr="00FB5656">
        <w:rPr>
          <w:rFonts w:cs="Times New Roman"/>
          <w:color w:val="222222"/>
          <w:sz w:val="24"/>
          <w:szCs w:val="24"/>
        </w:rPr>
        <w:t>As with the first minor comment, subheadings have been added throughout and sections have been re-numbered.</w:t>
      </w:r>
    </w:p>
    <w:p w14:paraId="73FAADB7" w14:textId="77777777" w:rsidR="00D7111F"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Because I asked these the following questions before I realized the details have been provided:</w:t>
      </w:r>
      <w:r w:rsidRPr="00FB5656">
        <w:rPr>
          <w:rFonts w:cs="Times New Roman"/>
          <w:i/>
          <w:color w:val="222222"/>
          <w:sz w:val="24"/>
          <w:szCs w:val="24"/>
        </w:rPr>
        <w:br/>
      </w:r>
      <w:r w:rsidRPr="00FB5656">
        <w:rPr>
          <w:rFonts w:cs="Times New Roman"/>
          <w:i/>
          <w:color w:val="222222"/>
          <w:sz w:val="24"/>
          <w:szCs w:val="24"/>
        </w:rPr>
        <w:br/>
      </w:r>
      <w:r w:rsidRPr="00FB5656">
        <w:rPr>
          <w:rFonts w:cs="Times New Roman"/>
          <w:i/>
          <w:color w:val="222222"/>
          <w:sz w:val="24"/>
          <w:szCs w:val="24"/>
          <w:shd w:val="clear" w:color="auto" w:fill="FFFFFF"/>
        </w:rPr>
        <w:t>A bit more detail is required here. Installed where and how? In-between the plate and the bottom spacers? Or installed over the layers? Why is this not needed at the side of the box? Couldn't water and soil also leak form the sides?</w:t>
      </w:r>
    </w:p>
    <w:p w14:paraId="4463DA5F" w14:textId="77777777" w:rsidR="00D7111F" w:rsidRPr="00FB5656" w:rsidRDefault="00D7111F">
      <w:pPr>
        <w:rPr>
          <w:rFonts w:cs="Times New Roman"/>
          <w:color w:val="222222"/>
          <w:sz w:val="24"/>
          <w:szCs w:val="24"/>
        </w:rPr>
      </w:pPr>
      <w:r w:rsidRPr="00FB5656">
        <w:rPr>
          <w:rFonts w:cs="Times New Roman"/>
          <w:color w:val="222222"/>
          <w:sz w:val="24"/>
          <w:szCs w:val="24"/>
        </w:rPr>
        <w:t>As noted, these details are provided elsewhere. The batting is not needed on the sides because there are no joints between spacers on the sides; leakage only occurs when there is a slight gap between the side and bottom spacers.</w:t>
      </w:r>
    </w:p>
    <w:p w14:paraId="5C89AC4D" w14:textId="77777777" w:rsidR="00D7111F"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L111-114: Create sub-heading e.g.: Assembling of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 xml:space="preserve"> 1.4. 1 Follow with the protocol</w:t>
      </w:r>
    </w:p>
    <w:p w14:paraId="475E8CC1" w14:textId="77777777" w:rsidR="00D7111F" w:rsidRPr="00FB5656" w:rsidRDefault="00D7111F">
      <w:pPr>
        <w:rPr>
          <w:rFonts w:cs="Times New Roman"/>
          <w:color w:val="222222"/>
          <w:sz w:val="24"/>
          <w:szCs w:val="24"/>
        </w:rPr>
      </w:pPr>
      <w:r w:rsidRPr="00FB5656">
        <w:rPr>
          <w:rFonts w:cs="Times New Roman"/>
          <w:color w:val="222222"/>
          <w:sz w:val="24"/>
          <w:szCs w:val="24"/>
        </w:rPr>
        <w:t>Revised as suggested.</w:t>
      </w:r>
    </w:p>
    <w:p w14:paraId="75ACF0E6" w14:textId="77777777" w:rsidR="00D7111F"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L114: 'if the box is assembled loosely, soil will spill out the sides'; that brings back the question of, why there isn't batting at the sides?</w:t>
      </w:r>
    </w:p>
    <w:p w14:paraId="04459FAE" w14:textId="77777777" w:rsidR="002345E3" w:rsidRPr="00FB5656" w:rsidRDefault="00D7111F">
      <w:pPr>
        <w:rPr>
          <w:rFonts w:cs="Times New Roman"/>
          <w:color w:val="222222"/>
          <w:sz w:val="24"/>
          <w:szCs w:val="24"/>
        </w:rPr>
      </w:pPr>
      <w:r w:rsidRPr="00FB5656">
        <w:rPr>
          <w:rFonts w:cs="Times New Roman"/>
          <w:color w:val="222222"/>
          <w:sz w:val="24"/>
          <w:szCs w:val="24"/>
        </w:rPr>
        <w:t xml:space="preserve">The wording has been revised to clarify that soil would spill out </w:t>
      </w:r>
      <w:r w:rsidR="002345E3" w:rsidRPr="00FB5656">
        <w:rPr>
          <w:rFonts w:cs="Times New Roman"/>
          <w:color w:val="222222"/>
          <w:sz w:val="24"/>
          <w:szCs w:val="24"/>
        </w:rPr>
        <w:t xml:space="preserve">any gaps </w:t>
      </w:r>
      <w:r w:rsidRPr="00FB5656">
        <w:rPr>
          <w:rFonts w:cs="Times New Roman"/>
          <w:color w:val="222222"/>
          <w:sz w:val="24"/>
          <w:szCs w:val="24"/>
        </w:rPr>
        <w:t xml:space="preserve">between the </w:t>
      </w:r>
      <w:r w:rsidR="002345E3" w:rsidRPr="00FB5656">
        <w:rPr>
          <w:rFonts w:cs="Times New Roman"/>
          <w:color w:val="222222"/>
          <w:sz w:val="24"/>
          <w:szCs w:val="24"/>
        </w:rPr>
        <w:t xml:space="preserve">front and back panels and the spacer. Since the batting is the same width as the spacer, it would not </w:t>
      </w:r>
      <w:r w:rsidR="002345E3" w:rsidRPr="00FB5656">
        <w:rPr>
          <w:rFonts w:cs="Times New Roman"/>
          <w:color w:val="222222"/>
          <w:sz w:val="24"/>
          <w:szCs w:val="24"/>
        </w:rPr>
        <w:lastRenderedPageBreak/>
        <w:t>prevent this even if installed along the sides; the batting only prevents leakage through the bottom gap.</w:t>
      </w:r>
    </w:p>
    <w:p w14:paraId="57D591AD" w14:textId="77777777" w:rsidR="002345E3"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L120-125: 'patch spacers'; Sub-heading - But what are patch spacers? Explain this clearly. This section lacks clarity. It has no figure reference and it uses unfamiliar jargons. Please be very explicit what you are describing and what is its purpose. Use figure to further elaborate.</w:t>
      </w:r>
    </w:p>
    <w:p w14:paraId="6595AB8B" w14:textId="77777777" w:rsidR="006E0A47" w:rsidRPr="00FB5656" w:rsidRDefault="002345E3">
      <w:pPr>
        <w:rPr>
          <w:rFonts w:cs="Times New Roman"/>
          <w:color w:val="222222"/>
          <w:sz w:val="24"/>
          <w:szCs w:val="24"/>
        </w:rPr>
      </w:pPr>
      <w:r w:rsidRPr="00FB5656">
        <w:rPr>
          <w:rFonts w:cs="Times New Roman"/>
          <w:color w:val="222222"/>
          <w:sz w:val="24"/>
          <w:szCs w:val="24"/>
        </w:rPr>
        <w:t>Additional wording has been added to section 3.2 to clarify what the patch spacers are upon first mention.</w:t>
      </w:r>
      <w:r w:rsidR="006E0A47" w:rsidRPr="00FB5656">
        <w:rPr>
          <w:rFonts w:cs="Times New Roman"/>
          <w:color w:val="222222"/>
          <w:sz w:val="24"/>
          <w:szCs w:val="24"/>
        </w:rPr>
        <w:t xml:space="preserve"> A new figure has been added to show how the holes are drilled in the patch spacers and how a screw keeps them from falling into the </w:t>
      </w:r>
      <w:proofErr w:type="spellStart"/>
      <w:r w:rsidR="006E0A47" w:rsidRPr="00FB5656">
        <w:rPr>
          <w:rFonts w:cs="Times New Roman"/>
          <w:color w:val="222222"/>
          <w:sz w:val="24"/>
          <w:szCs w:val="24"/>
        </w:rPr>
        <w:t>rhizoboxes</w:t>
      </w:r>
      <w:proofErr w:type="spellEnd"/>
      <w:r w:rsidR="006E0A47" w:rsidRPr="00FB5656">
        <w:rPr>
          <w:rFonts w:cs="Times New Roman"/>
          <w:color w:val="222222"/>
          <w:sz w:val="24"/>
          <w:szCs w:val="24"/>
        </w:rPr>
        <w:t>.</w:t>
      </w:r>
    </w:p>
    <w:p w14:paraId="388B4B7C" w14:textId="77777777" w:rsidR="006E0A47"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L121: How big is the hole?</w:t>
      </w:r>
    </w:p>
    <w:p w14:paraId="784D7CA6" w14:textId="77777777" w:rsidR="006E0A47" w:rsidRPr="00FB5656" w:rsidRDefault="006E0A47">
      <w:pPr>
        <w:rPr>
          <w:rFonts w:cs="Times New Roman"/>
          <w:color w:val="222222"/>
          <w:sz w:val="24"/>
          <w:szCs w:val="24"/>
        </w:rPr>
      </w:pPr>
      <w:r w:rsidRPr="00FB5656">
        <w:rPr>
          <w:rFonts w:cs="Times New Roman"/>
          <w:color w:val="222222"/>
          <w:sz w:val="24"/>
          <w:szCs w:val="24"/>
        </w:rPr>
        <w:t>0.635 cm in diameter; this information has been added to this section.</w:t>
      </w:r>
    </w:p>
    <w:p w14:paraId="2A36F384" w14:textId="77777777" w:rsidR="001C36E6"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L135-136: Are these elbows and Ts built of purchased? In any circumstance, more details should be provided.</w:t>
      </w:r>
    </w:p>
    <w:p w14:paraId="6C1963A7" w14:textId="77777777" w:rsidR="001C36E6" w:rsidRPr="00FB5656" w:rsidRDefault="001C36E6">
      <w:pPr>
        <w:rPr>
          <w:rFonts w:cs="Times New Roman"/>
          <w:color w:val="222222"/>
          <w:sz w:val="24"/>
          <w:szCs w:val="24"/>
        </w:rPr>
      </w:pPr>
      <w:r w:rsidRPr="00FB5656">
        <w:rPr>
          <w:rFonts w:cs="Times New Roman"/>
          <w:color w:val="222222"/>
          <w:sz w:val="24"/>
          <w:szCs w:val="24"/>
        </w:rPr>
        <w:t>A reference to the Table of Materials has been added and more details are available in the table.</w:t>
      </w:r>
    </w:p>
    <w:p w14:paraId="3611B500" w14:textId="77777777" w:rsidR="001C36E6"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L140: Yes, this how all section should be sub-headed.</w:t>
      </w:r>
      <w:r w:rsidRPr="00FB5656">
        <w:rPr>
          <w:rFonts w:cs="Times New Roman"/>
          <w:i/>
          <w:color w:val="222222"/>
          <w:sz w:val="24"/>
          <w:szCs w:val="24"/>
        </w:rPr>
        <w:br/>
      </w:r>
      <w:r w:rsidRPr="00FB5656">
        <w:rPr>
          <w:rFonts w:cs="Times New Roman"/>
          <w:i/>
          <w:color w:val="222222"/>
          <w:sz w:val="24"/>
          <w:szCs w:val="24"/>
          <w:shd w:val="clear" w:color="auto" w:fill="FFFFFF"/>
        </w:rPr>
        <w:t>L143: One each of black and white fabric?</w:t>
      </w:r>
    </w:p>
    <w:p w14:paraId="6486CC64" w14:textId="40C3F2BA" w:rsidR="001C36E6" w:rsidRPr="00FB5656" w:rsidRDefault="001C36E6">
      <w:pPr>
        <w:rPr>
          <w:rFonts w:cs="Times New Roman"/>
          <w:color w:val="222222"/>
          <w:sz w:val="24"/>
          <w:szCs w:val="24"/>
        </w:rPr>
      </w:pPr>
      <w:r w:rsidRPr="00FB5656">
        <w:rPr>
          <w:rFonts w:cs="Times New Roman"/>
          <w:color w:val="222222"/>
          <w:sz w:val="24"/>
          <w:szCs w:val="24"/>
        </w:rPr>
        <w:t xml:space="preserve">Light deprivation fabric is black on one side and white on the other, so only one piece is required. This section has been rewritten to clarify that point, and details about the fabric are available in the Table of Materials. </w:t>
      </w:r>
    </w:p>
    <w:p w14:paraId="6E0FE17B" w14:textId="77777777" w:rsidR="001C36E6"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L145-148: A figure/sketch could help elaborate the description. This section could go further to tell the reader why the protective cases are needed and what it would be used for. Currently it is not so clear why these fabrics have been sewed.</w:t>
      </w:r>
    </w:p>
    <w:p w14:paraId="5B771564" w14:textId="77777777" w:rsidR="001C36E6" w:rsidRPr="00FB5656" w:rsidRDefault="001C36E6">
      <w:pPr>
        <w:rPr>
          <w:rFonts w:cs="Times New Roman"/>
          <w:color w:val="222222"/>
          <w:sz w:val="24"/>
          <w:szCs w:val="24"/>
        </w:rPr>
      </w:pPr>
      <w:r w:rsidRPr="00FB5656">
        <w:rPr>
          <w:rFonts w:cs="Times New Roman"/>
          <w:color w:val="222222"/>
          <w:sz w:val="24"/>
          <w:szCs w:val="24"/>
        </w:rPr>
        <w:t xml:space="preserve">Additional rationale for why light and heat should be minimized has been added to section 5. </w:t>
      </w:r>
    </w:p>
    <w:p w14:paraId="0A108B11" w14:textId="77777777" w:rsidR="001C36E6"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L154-156: 'Soil for this experiment was collected immediately following harvest in an organically managed corn field from 0-10 cm depth'. Yes. This satisfies the point I made earlier. After giving the instruction, it is prudent to tell the reader what material you used and where it was sourced.</w:t>
      </w:r>
      <w:r w:rsidRPr="00FB5656">
        <w:rPr>
          <w:rFonts w:cs="Times New Roman"/>
          <w:i/>
          <w:color w:val="222222"/>
          <w:sz w:val="24"/>
          <w:szCs w:val="24"/>
        </w:rPr>
        <w:br/>
      </w:r>
      <w:r w:rsidRPr="00FB5656">
        <w:rPr>
          <w:rFonts w:cs="Times New Roman"/>
          <w:i/>
          <w:color w:val="222222"/>
          <w:sz w:val="24"/>
          <w:szCs w:val="24"/>
          <w:shd w:val="clear" w:color="auto" w:fill="FFFFFF"/>
        </w:rPr>
        <w:t>L161-162: What did you use and what was your source?</w:t>
      </w:r>
    </w:p>
    <w:p w14:paraId="48D9918E" w14:textId="77777777" w:rsidR="001C36E6" w:rsidRPr="00FB5656" w:rsidRDefault="001C36E6">
      <w:pPr>
        <w:rPr>
          <w:rFonts w:cs="Times New Roman"/>
          <w:color w:val="222222"/>
          <w:sz w:val="24"/>
          <w:szCs w:val="24"/>
        </w:rPr>
      </w:pPr>
      <w:r w:rsidRPr="00FB5656">
        <w:rPr>
          <w:rFonts w:cs="Times New Roman"/>
          <w:color w:val="222222"/>
          <w:sz w:val="24"/>
          <w:szCs w:val="24"/>
        </w:rPr>
        <w:t xml:space="preserve">A reference to the Table of Materials has been added to section 6.3, and more details about the sand used in this experiment are available there. </w:t>
      </w:r>
    </w:p>
    <w:p w14:paraId="37C0201C" w14:textId="55C87DB6" w:rsidR="00E20D4E" w:rsidRPr="00FB5656" w:rsidRDefault="00EE5084">
      <w:pPr>
        <w:rPr>
          <w:rFonts w:cs="Times New Roman"/>
          <w:i/>
          <w:color w:val="222222"/>
          <w:sz w:val="24"/>
          <w:szCs w:val="24"/>
          <w:shd w:val="clear" w:color="auto" w:fill="FFFFFF"/>
        </w:rPr>
      </w:pPr>
      <w:r w:rsidRPr="00FB5656">
        <w:rPr>
          <w:rFonts w:cs="Times New Roman"/>
          <w:i/>
          <w:color w:val="222222"/>
          <w:sz w:val="24"/>
          <w:szCs w:val="24"/>
        </w:rPr>
        <w:lastRenderedPageBreak/>
        <w:br/>
      </w:r>
      <w:r w:rsidRPr="00FB5656">
        <w:rPr>
          <w:rFonts w:cs="Times New Roman"/>
          <w:i/>
          <w:color w:val="222222"/>
          <w:sz w:val="24"/>
          <w:szCs w:val="24"/>
          <w:shd w:val="clear" w:color="auto" w:fill="FFFFFF"/>
        </w:rPr>
        <w:t>L177: Are the authors referring to natural 15N abundance in the soil (δ15N) at this stage? This should be clarified.</w:t>
      </w:r>
    </w:p>
    <w:p w14:paraId="14EBF420" w14:textId="3B0132FC" w:rsidR="00E20D4E" w:rsidRPr="00FB5656" w:rsidRDefault="00E20D4E">
      <w:pPr>
        <w:rPr>
          <w:rFonts w:cs="Times New Roman"/>
          <w:color w:val="222222"/>
          <w:sz w:val="24"/>
          <w:szCs w:val="24"/>
        </w:rPr>
      </w:pPr>
      <w:r w:rsidRPr="00FB5656">
        <w:rPr>
          <w:rFonts w:cs="Times New Roman"/>
          <w:color w:val="222222"/>
          <w:sz w:val="24"/>
          <w:szCs w:val="24"/>
        </w:rPr>
        <w:t>Yes, the reference is to the natural 15N abundance, and the wording has been changed to clarify this.</w:t>
      </w:r>
    </w:p>
    <w:p w14:paraId="3191EB3A" w14:textId="77777777" w:rsidR="00E20D4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L186: </w:t>
      </w:r>
      <w:proofErr w:type="gramStart"/>
      <w:r w:rsidRPr="00FB5656">
        <w:rPr>
          <w:rFonts w:cs="Times New Roman"/>
          <w:i/>
          <w:color w:val="222222"/>
          <w:sz w:val="24"/>
          <w:szCs w:val="24"/>
          <w:shd w:val="clear" w:color="auto" w:fill="FFFFFF"/>
        </w:rPr>
        <w:t>This is why</w:t>
      </w:r>
      <w:proofErr w:type="gramEnd"/>
      <w:r w:rsidRPr="00FB5656">
        <w:rPr>
          <w:rFonts w:cs="Times New Roman"/>
          <w:i/>
          <w:color w:val="222222"/>
          <w:sz w:val="24"/>
          <w:szCs w:val="24"/>
          <w:shd w:val="clear" w:color="auto" w:fill="FFFFFF"/>
        </w:rPr>
        <w:t xml:space="preserve"> the 'patch' needed clarification previously. Until now, readers would have struggled to know what the patch was and its purpose</w:t>
      </w:r>
      <w:r w:rsidR="00E20D4E" w:rsidRPr="00FB5656">
        <w:rPr>
          <w:rFonts w:cs="Times New Roman"/>
          <w:i/>
          <w:color w:val="222222"/>
          <w:sz w:val="24"/>
          <w:szCs w:val="24"/>
          <w:shd w:val="clear" w:color="auto" w:fill="FFFFFF"/>
        </w:rPr>
        <w:t>.</w:t>
      </w:r>
    </w:p>
    <w:p w14:paraId="5952398B" w14:textId="77777777" w:rsidR="00E20D4E" w:rsidRPr="00FB5656" w:rsidRDefault="00E20D4E">
      <w:pPr>
        <w:rPr>
          <w:rFonts w:cs="Times New Roman"/>
          <w:color w:val="222222"/>
          <w:sz w:val="24"/>
          <w:szCs w:val="24"/>
        </w:rPr>
      </w:pPr>
      <w:r w:rsidRPr="00FB5656">
        <w:rPr>
          <w:rFonts w:cs="Times New Roman"/>
          <w:color w:val="222222"/>
          <w:sz w:val="24"/>
          <w:szCs w:val="24"/>
        </w:rPr>
        <w:t>Thank you for this observation. We hope that the revised wording earlier in the manuscript now makes this clear.</w:t>
      </w:r>
    </w:p>
    <w:p w14:paraId="2B80CB17" w14:textId="77777777" w:rsidR="00E20D4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L195: Is this the </w:t>
      </w:r>
      <w:proofErr w:type="spellStart"/>
      <w:r w:rsidRPr="00FB5656">
        <w:rPr>
          <w:rFonts w:cs="Times New Roman"/>
          <w:i/>
          <w:color w:val="222222"/>
          <w:sz w:val="24"/>
          <w:szCs w:val="24"/>
          <w:shd w:val="clear" w:color="auto" w:fill="FFFFFF"/>
        </w:rPr>
        <w:t>ziptop</w:t>
      </w:r>
      <w:proofErr w:type="spellEnd"/>
      <w:r w:rsidRPr="00FB5656">
        <w:rPr>
          <w:rFonts w:cs="Times New Roman"/>
          <w:i/>
          <w:color w:val="222222"/>
          <w:sz w:val="24"/>
          <w:szCs w:val="24"/>
          <w:shd w:val="clear" w:color="auto" w:fill="FFFFFF"/>
        </w:rPr>
        <w:t xml:space="preserve"> plastic bag? If so, indicate this on first mention of the </w:t>
      </w:r>
      <w:proofErr w:type="spellStart"/>
      <w:r w:rsidRPr="00FB5656">
        <w:rPr>
          <w:rFonts w:cs="Times New Roman"/>
          <w:i/>
          <w:color w:val="222222"/>
          <w:sz w:val="24"/>
          <w:szCs w:val="24"/>
          <w:shd w:val="clear" w:color="auto" w:fill="FFFFFF"/>
        </w:rPr>
        <w:t>ziptop</w:t>
      </w:r>
      <w:proofErr w:type="spellEnd"/>
      <w:r w:rsidRPr="00FB5656">
        <w:rPr>
          <w:rFonts w:cs="Times New Roman"/>
          <w:i/>
          <w:color w:val="222222"/>
          <w:sz w:val="24"/>
          <w:szCs w:val="24"/>
          <w:shd w:val="clear" w:color="auto" w:fill="FFFFFF"/>
        </w:rPr>
        <w:t xml:space="preserve"> plastic bag. And indicate which of the bags, small for the patches or large </w:t>
      </w:r>
      <w:proofErr w:type="spellStart"/>
      <w:r w:rsidRPr="00FB5656">
        <w:rPr>
          <w:rFonts w:cs="Times New Roman"/>
          <w:i/>
          <w:color w:val="222222"/>
          <w:sz w:val="24"/>
          <w:szCs w:val="24"/>
          <w:shd w:val="clear" w:color="auto" w:fill="FFFFFF"/>
        </w:rPr>
        <w:t>ziptop</w:t>
      </w:r>
      <w:proofErr w:type="spellEnd"/>
      <w:r w:rsidRPr="00FB5656">
        <w:rPr>
          <w:rFonts w:cs="Times New Roman"/>
          <w:i/>
          <w:color w:val="222222"/>
          <w:sz w:val="24"/>
          <w:szCs w:val="24"/>
          <w:shd w:val="clear" w:color="auto" w:fill="FFFFFF"/>
        </w:rPr>
        <w:t xml:space="preserve"> bag for the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w:t>
      </w:r>
    </w:p>
    <w:p w14:paraId="4113BC79" w14:textId="77777777" w:rsidR="00E20D4E" w:rsidRPr="00FB5656" w:rsidRDefault="00E20D4E">
      <w:pPr>
        <w:rPr>
          <w:rFonts w:cs="Times New Roman"/>
          <w:color w:val="222222"/>
          <w:sz w:val="24"/>
          <w:szCs w:val="24"/>
        </w:rPr>
      </w:pPr>
      <w:r w:rsidRPr="00FB5656">
        <w:rPr>
          <w:rFonts w:cs="Times New Roman"/>
          <w:color w:val="222222"/>
          <w:sz w:val="24"/>
          <w:szCs w:val="24"/>
        </w:rPr>
        <w:t xml:space="preserve">Yes, this section refers to the small </w:t>
      </w:r>
      <w:proofErr w:type="spellStart"/>
      <w:r w:rsidRPr="00FB5656">
        <w:rPr>
          <w:rFonts w:cs="Times New Roman"/>
          <w:color w:val="222222"/>
          <w:sz w:val="24"/>
          <w:szCs w:val="24"/>
        </w:rPr>
        <w:t>ziptop</w:t>
      </w:r>
      <w:proofErr w:type="spellEnd"/>
      <w:r w:rsidRPr="00FB5656">
        <w:rPr>
          <w:rFonts w:cs="Times New Roman"/>
          <w:color w:val="222222"/>
          <w:sz w:val="24"/>
          <w:szCs w:val="24"/>
        </w:rPr>
        <w:t xml:space="preserve"> plastic bag that was designated as the treatment bag in 7.1. The wording has been revised to clarify this point.</w:t>
      </w:r>
    </w:p>
    <w:p w14:paraId="707404DA" w14:textId="77777777" w:rsidR="00E20D4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L198: Filling'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 xml:space="preserve"> with patches? How? Is that what the authors literally mean?</w:t>
      </w:r>
    </w:p>
    <w:p w14:paraId="29A6B83A" w14:textId="32031702" w:rsidR="00E20D4E" w:rsidRPr="00FB5656" w:rsidRDefault="00E20D4E">
      <w:pPr>
        <w:rPr>
          <w:rFonts w:cs="Times New Roman"/>
          <w:color w:val="222222"/>
          <w:sz w:val="24"/>
          <w:szCs w:val="24"/>
        </w:rPr>
      </w:pPr>
      <w:r w:rsidRPr="00FB5656">
        <w:rPr>
          <w:rFonts w:cs="Times New Roman"/>
          <w:color w:val="222222"/>
          <w:sz w:val="24"/>
          <w:szCs w:val="24"/>
        </w:rPr>
        <w:t xml:space="preserve">This header has been revised to read “Fill </w:t>
      </w:r>
      <w:proofErr w:type="spellStart"/>
      <w:r w:rsidRPr="00FB5656">
        <w:rPr>
          <w:rFonts w:cs="Times New Roman"/>
          <w:color w:val="222222"/>
          <w:sz w:val="24"/>
          <w:szCs w:val="24"/>
        </w:rPr>
        <w:t>rhizoboxes</w:t>
      </w:r>
      <w:proofErr w:type="spellEnd"/>
      <w:r w:rsidRPr="00FB5656">
        <w:rPr>
          <w:rFonts w:cs="Times New Roman"/>
          <w:color w:val="222222"/>
          <w:sz w:val="24"/>
          <w:szCs w:val="24"/>
        </w:rPr>
        <w:t xml:space="preserve"> with substrate and establish treatment and control patches,” to make it clear that the box is filled with substrate, then the nitrogen-containing and control patches are put in place.</w:t>
      </w:r>
    </w:p>
    <w:p w14:paraId="5880DEA9" w14:textId="77777777" w:rsidR="00E20D4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L200: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w:t>
      </w:r>
    </w:p>
    <w:p w14:paraId="56EFC911" w14:textId="77777777" w:rsidR="00E20D4E" w:rsidRPr="00FB5656" w:rsidRDefault="00E20D4E">
      <w:pPr>
        <w:rPr>
          <w:rFonts w:cs="Times New Roman"/>
          <w:color w:val="222222"/>
          <w:sz w:val="24"/>
          <w:szCs w:val="24"/>
        </w:rPr>
      </w:pPr>
      <w:r w:rsidRPr="00FB5656">
        <w:rPr>
          <w:rFonts w:cs="Times New Roman"/>
          <w:color w:val="222222"/>
          <w:sz w:val="24"/>
          <w:szCs w:val="24"/>
        </w:rPr>
        <w:t>Revised as suggested.</w:t>
      </w:r>
    </w:p>
    <w:p w14:paraId="4BE1EF1C" w14:textId="77777777" w:rsidR="00E20D4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L202: The utility of these patch spacers should have been clarified in 1.5.</w:t>
      </w:r>
    </w:p>
    <w:p w14:paraId="09486EEE" w14:textId="77777777" w:rsidR="008570DF" w:rsidRPr="00FB5656" w:rsidRDefault="00E20D4E">
      <w:pPr>
        <w:rPr>
          <w:rFonts w:cs="Times New Roman"/>
          <w:color w:val="222222"/>
          <w:sz w:val="24"/>
          <w:szCs w:val="24"/>
        </w:rPr>
      </w:pPr>
      <w:r w:rsidRPr="00FB5656">
        <w:rPr>
          <w:rFonts w:cs="Times New Roman"/>
          <w:color w:val="222222"/>
          <w:sz w:val="24"/>
          <w:szCs w:val="24"/>
        </w:rPr>
        <w:t>Additional wording has been added to section 3.3 in the revised</w:t>
      </w:r>
      <w:r w:rsidR="008570DF" w:rsidRPr="00FB5656">
        <w:rPr>
          <w:rFonts w:cs="Times New Roman"/>
          <w:color w:val="222222"/>
          <w:sz w:val="24"/>
          <w:szCs w:val="24"/>
        </w:rPr>
        <w:t xml:space="preserve"> version to clarify the purpose of the patch spacers.</w:t>
      </w:r>
    </w:p>
    <w:p w14:paraId="05F7A986" w14:textId="77777777" w:rsidR="008570DF"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L202: Which one is the 'first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 xml:space="preserve">'? Until now readers would not know </w:t>
      </w:r>
      <w:proofErr w:type="spellStart"/>
      <w:r w:rsidRPr="00FB5656">
        <w:rPr>
          <w:rFonts w:cs="Times New Roman"/>
          <w:i/>
          <w:color w:val="222222"/>
          <w:sz w:val="24"/>
          <w:szCs w:val="24"/>
          <w:shd w:val="clear" w:color="auto" w:fill="FFFFFF"/>
        </w:rPr>
        <w:t>rhizoboxes</w:t>
      </w:r>
      <w:proofErr w:type="spellEnd"/>
      <w:r w:rsidRPr="00FB5656">
        <w:rPr>
          <w:rFonts w:cs="Times New Roman"/>
          <w:i/>
          <w:color w:val="222222"/>
          <w:sz w:val="24"/>
          <w:szCs w:val="24"/>
          <w:shd w:val="clear" w:color="auto" w:fill="FFFFFF"/>
        </w:rPr>
        <w:t xml:space="preserve"> have been numbered.</w:t>
      </w:r>
    </w:p>
    <w:p w14:paraId="584A707F" w14:textId="2C50DBE5" w:rsidR="008570DF" w:rsidRPr="00FB5656" w:rsidRDefault="008570DF">
      <w:pPr>
        <w:rPr>
          <w:rFonts w:cs="Times New Roman"/>
          <w:color w:val="222222"/>
          <w:sz w:val="24"/>
          <w:szCs w:val="24"/>
        </w:rPr>
      </w:pPr>
      <w:r w:rsidRPr="00FB5656">
        <w:rPr>
          <w:rFonts w:cs="Times New Roman"/>
          <w:color w:val="222222"/>
          <w:sz w:val="24"/>
          <w:szCs w:val="24"/>
        </w:rPr>
        <w:t xml:space="preserve">This phrase was not meant to indicate that the </w:t>
      </w:r>
      <w:proofErr w:type="spellStart"/>
      <w:r w:rsidRPr="00FB5656">
        <w:rPr>
          <w:rFonts w:cs="Times New Roman"/>
          <w:color w:val="222222"/>
          <w:sz w:val="24"/>
          <w:szCs w:val="24"/>
        </w:rPr>
        <w:t>rhizoboxes</w:t>
      </w:r>
      <w:proofErr w:type="spellEnd"/>
      <w:r w:rsidRPr="00FB5656">
        <w:rPr>
          <w:rFonts w:cs="Times New Roman"/>
          <w:color w:val="222222"/>
          <w:sz w:val="24"/>
          <w:szCs w:val="24"/>
        </w:rPr>
        <w:t xml:space="preserve"> were numbered, but rather to indicate that the scientist following the protocol should start by filling one </w:t>
      </w:r>
      <w:proofErr w:type="spellStart"/>
      <w:r w:rsidRPr="00FB5656">
        <w:rPr>
          <w:rFonts w:cs="Times New Roman"/>
          <w:color w:val="222222"/>
          <w:sz w:val="24"/>
          <w:szCs w:val="24"/>
        </w:rPr>
        <w:t>rhizobox</w:t>
      </w:r>
      <w:proofErr w:type="spellEnd"/>
      <w:r w:rsidRPr="00FB5656">
        <w:rPr>
          <w:rFonts w:cs="Times New Roman"/>
          <w:color w:val="222222"/>
          <w:sz w:val="24"/>
          <w:szCs w:val="24"/>
        </w:rPr>
        <w:t xml:space="preserve"> and then repeat the procedure for all the other </w:t>
      </w:r>
      <w:proofErr w:type="spellStart"/>
      <w:r w:rsidRPr="00FB5656">
        <w:rPr>
          <w:rFonts w:cs="Times New Roman"/>
          <w:color w:val="222222"/>
          <w:sz w:val="24"/>
          <w:szCs w:val="24"/>
        </w:rPr>
        <w:t>rhizoboxes</w:t>
      </w:r>
      <w:proofErr w:type="spellEnd"/>
      <w:r w:rsidRPr="00FB5656">
        <w:rPr>
          <w:rFonts w:cs="Times New Roman"/>
          <w:color w:val="222222"/>
          <w:sz w:val="24"/>
          <w:szCs w:val="24"/>
        </w:rPr>
        <w:t xml:space="preserve">. It has been changed to “one </w:t>
      </w:r>
      <w:proofErr w:type="spellStart"/>
      <w:r w:rsidRPr="00FB5656">
        <w:rPr>
          <w:rFonts w:cs="Times New Roman"/>
          <w:color w:val="222222"/>
          <w:sz w:val="24"/>
          <w:szCs w:val="24"/>
        </w:rPr>
        <w:t>rhizobox</w:t>
      </w:r>
      <w:proofErr w:type="spellEnd"/>
      <w:r w:rsidRPr="00FB5656">
        <w:rPr>
          <w:rFonts w:cs="Times New Roman"/>
          <w:color w:val="222222"/>
          <w:sz w:val="24"/>
          <w:szCs w:val="24"/>
        </w:rPr>
        <w:t>”.</w:t>
      </w:r>
    </w:p>
    <w:p w14:paraId="33278AEB" w14:textId="77777777" w:rsidR="008570DF"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L203-204: It is difficult to picture this. Issues about these patch spacers should be described very well for a novice reader to picture and duplicate if required</w:t>
      </w:r>
    </w:p>
    <w:p w14:paraId="4E2E1EA2" w14:textId="063AD5B3" w:rsidR="0011203E" w:rsidRPr="00FB5656" w:rsidRDefault="0011203E">
      <w:pPr>
        <w:rPr>
          <w:rFonts w:cs="Times New Roman"/>
          <w:color w:val="222222"/>
          <w:sz w:val="24"/>
          <w:szCs w:val="24"/>
        </w:rPr>
      </w:pPr>
      <w:r w:rsidRPr="00FB5656">
        <w:rPr>
          <w:rFonts w:cs="Times New Roman"/>
          <w:color w:val="222222"/>
          <w:sz w:val="24"/>
          <w:szCs w:val="24"/>
        </w:rPr>
        <w:lastRenderedPageBreak/>
        <w:t xml:space="preserve">A new figure (Figure 3) has been added to make this section clearer, and the markings referred to in this specific comment are shown on the figure to clarify. </w:t>
      </w:r>
    </w:p>
    <w:p w14:paraId="1214B118" w14:textId="77777777" w:rsidR="0011203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L207-230: Whilst I admit that this protocol would be accompanied by a video, I still think this section could be elaborated further with sketches/figures. It is difficult to follow or picture the descriptions being given. There are 'spacers', 'patches' etc. Which is which? Which one is a permanent part of the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 xml:space="preserve">? Which one is just needed to aid filling of the </w:t>
      </w:r>
      <w:proofErr w:type="spellStart"/>
      <w:r w:rsidRPr="00FB5656">
        <w:rPr>
          <w:rFonts w:cs="Times New Roman"/>
          <w:i/>
          <w:color w:val="222222"/>
          <w:sz w:val="24"/>
          <w:szCs w:val="24"/>
          <w:shd w:val="clear" w:color="auto" w:fill="FFFFFF"/>
        </w:rPr>
        <w:t>rhizobox</w:t>
      </w:r>
      <w:proofErr w:type="spellEnd"/>
      <w:r w:rsidRPr="00FB5656">
        <w:rPr>
          <w:rFonts w:cs="Times New Roman"/>
          <w:i/>
          <w:color w:val="222222"/>
          <w:sz w:val="24"/>
          <w:szCs w:val="24"/>
          <w:shd w:val="clear" w:color="auto" w:fill="FFFFFF"/>
        </w:rPr>
        <w:t xml:space="preserve"> with substrate? Which one is needed to create space between successive </w:t>
      </w:r>
      <w:proofErr w:type="spellStart"/>
      <w:r w:rsidRPr="00FB5656">
        <w:rPr>
          <w:rFonts w:cs="Times New Roman"/>
          <w:i/>
          <w:color w:val="222222"/>
          <w:sz w:val="24"/>
          <w:szCs w:val="24"/>
          <w:shd w:val="clear" w:color="auto" w:fill="FFFFFF"/>
        </w:rPr>
        <w:t>rhizoboxes</w:t>
      </w:r>
      <w:proofErr w:type="spellEnd"/>
      <w:r w:rsidRPr="00FB5656">
        <w:rPr>
          <w:rFonts w:cs="Times New Roman"/>
          <w:i/>
          <w:color w:val="222222"/>
          <w:sz w:val="24"/>
          <w:szCs w:val="24"/>
          <w:shd w:val="clear" w:color="auto" w:fill="FFFFFF"/>
        </w:rPr>
        <w:t xml:space="preserve">? Which one is required to join two plates </w:t>
      </w:r>
      <w:proofErr w:type="spellStart"/>
      <w:r w:rsidRPr="00FB5656">
        <w:rPr>
          <w:rFonts w:cs="Times New Roman"/>
          <w:i/>
          <w:color w:val="222222"/>
          <w:sz w:val="24"/>
          <w:szCs w:val="24"/>
          <w:shd w:val="clear" w:color="auto" w:fill="FFFFFF"/>
        </w:rPr>
        <w:t>etc</w:t>
      </w:r>
      <w:proofErr w:type="spellEnd"/>
      <w:r w:rsidRPr="00FB5656">
        <w:rPr>
          <w:rFonts w:cs="Times New Roman"/>
          <w:i/>
          <w:color w:val="222222"/>
          <w:sz w:val="24"/>
          <w:szCs w:val="24"/>
          <w:shd w:val="clear" w:color="auto" w:fill="FFFFFF"/>
        </w:rPr>
        <w:t>?</w:t>
      </w:r>
    </w:p>
    <w:p w14:paraId="6746E736" w14:textId="2D363B4C" w:rsidR="0011203E" w:rsidRPr="00FB5656" w:rsidRDefault="0011203E">
      <w:pPr>
        <w:rPr>
          <w:rFonts w:cs="Times New Roman"/>
          <w:color w:val="222222"/>
          <w:sz w:val="24"/>
          <w:szCs w:val="24"/>
        </w:rPr>
      </w:pPr>
      <w:r w:rsidRPr="00FB5656">
        <w:rPr>
          <w:rFonts w:cs="Times New Roman"/>
          <w:color w:val="222222"/>
          <w:sz w:val="24"/>
          <w:szCs w:val="24"/>
        </w:rPr>
        <w:t>We agree that the video protocol will be the best way to eliminate confusion about these terms! We feel that the additional figure and the revised wording (see responses to previous comments above) have made this section easier to follow.</w:t>
      </w:r>
    </w:p>
    <w:p w14:paraId="7E07CDC4" w14:textId="77777777" w:rsidR="0011203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L239-258: If all these are the processes to follow to "water boxes evenly to 60% water-holding capacity", then point 7 (L235) must clearly be written as a sub-heading.</w:t>
      </w:r>
    </w:p>
    <w:p w14:paraId="71A437A3" w14:textId="77777777" w:rsidR="0011203E" w:rsidRPr="00FB5656" w:rsidRDefault="0011203E">
      <w:pPr>
        <w:rPr>
          <w:rFonts w:cs="Times New Roman"/>
          <w:color w:val="222222"/>
          <w:sz w:val="24"/>
          <w:szCs w:val="24"/>
        </w:rPr>
      </w:pPr>
      <w:r w:rsidRPr="00FB5656">
        <w:rPr>
          <w:rFonts w:cs="Times New Roman"/>
          <w:color w:val="222222"/>
          <w:sz w:val="24"/>
          <w:szCs w:val="24"/>
        </w:rPr>
        <w:t>Yes, this sub-heading is marked in bold to show that it is a sub-heading.</w:t>
      </w:r>
    </w:p>
    <w:p w14:paraId="05902112" w14:textId="3D454EF8" w:rsidR="0011203E"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L395-397: For a graduate student, trying to adapt this protocol for his/her work, this information would not provide the needed help. Explain further. If possible illustrate the point with an example calculation; etc.</w:t>
      </w:r>
    </w:p>
    <w:p w14:paraId="26F351EB" w14:textId="456D6502" w:rsidR="00FE2A20" w:rsidRPr="00FB5656" w:rsidRDefault="00FE2A20">
      <w:pPr>
        <w:rPr>
          <w:rFonts w:cs="Times New Roman"/>
          <w:color w:val="222222"/>
          <w:sz w:val="24"/>
          <w:szCs w:val="24"/>
          <w:shd w:val="clear" w:color="auto" w:fill="FFFFFF"/>
        </w:rPr>
      </w:pPr>
      <w:r w:rsidRPr="00FB5656">
        <w:rPr>
          <w:rFonts w:cs="Times New Roman"/>
          <w:color w:val="222222"/>
          <w:sz w:val="24"/>
          <w:szCs w:val="24"/>
          <w:shd w:val="clear" w:color="auto" w:fill="FFFFFF"/>
        </w:rPr>
        <w:t>Because target sample weights and preparation instructions may vary by laboratory, we revised this section to include the sample preparation requirements used in this experiment and provided a citation. The citation contains all necessary information and a sample weight calculator for readers to use, should they want to submit samples to the same laboratory.</w:t>
      </w:r>
    </w:p>
    <w:p w14:paraId="593D72B1" w14:textId="77777777" w:rsidR="0078265C"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 xml:space="preserve">L435: Provide some details on the </w:t>
      </w:r>
      <w:proofErr w:type="spellStart"/>
      <w:r w:rsidRPr="00FB5656">
        <w:rPr>
          <w:rFonts w:cs="Times New Roman"/>
          <w:i/>
          <w:color w:val="222222"/>
          <w:sz w:val="24"/>
          <w:szCs w:val="24"/>
          <w:shd w:val="clear" w:color="auto" w:fill="FFFFFF"/>
        </w:rPr>
        <w:t>Ndiff</w:t>
      </w:r>
      <w:proofErr w:type="spellEnd"/>
      <w:r w:rsidRPr="00FB5656">
        <w:rPr>
          <w:rFonts w:cs="Times New Roman"/>
          <w:i/>
          <w:color w:val="222222"/>
          <w:sz w:val="24"/>
          <w:szCs w:val="24"/>
          <w:shd w:val="clear" w:color="auto" w:fill="FFFFFF"/>
        </w:rPr>
        <w:t xml:space="preserve"> equation here in addition to the reference.</w:t>
      </w:r>
    </w:p>
    <w:p w14:paraId="5EA1F8F4" w14:textId="77777777" w:rsidR="006F7222" w:rsidRPr="00FB5656" w:rsidRDefault="0078265C">
      <w:pPr>
        <w:rPr>
          <w:rFonts w:cs="Times New Roman"/>
          <w:color w:val="222222"/>
          <w:sz w:val="24"/>
          <w:szCs w:val="24"/>
        </w:rPr>
      </w:pPr>
      <w:r w:rsidRPr="00FB5656">
        <w:rPr>
          <w:rFonts w:cs="Times New Roman"/>
          <w:color w:val="222222"/>
          <w:sz w:val="24"/>
          <w:szCs w:val="24"/>
        </w:rPr>
        <w:t xml:space="preserve">Additional information about this approach and its assumptions </w:t>
      </w:r>
      <w:r w:rsidR="006F7222" w:rsidRPr="00FB5656">
        <w:rPr>
          <w:rFonts w:cs="Times New Roman"/>
          <w:color w:val="222222"/>
          <w:sz w:val="24"/>
          <w:szCs w:val="24"/>
        </w:rPr>
        <w:t>has been added to the end of this section (lines 435-437). The reader is referred to the Barraclough et al. citation for more extensive treatment of the subject.</w:t>
      </w:r>
    </w:p>
    <w:p w14:paraId="4C0DA74A" w14:textId="61B5CE52" w:rsidR="00FD0B29" w:rsidRPr="00FB5656" w:rsidRDefault="00EE5084">
      <w:pPr>
        <w:rPr>
          <w:rFonts w:cs="Times New Roman"/>
          <w:i/>
          <w:color w:val="222222"/>
          <w:sz w:val="24"/>
          <w:szCs w:val="24"/>
          <w:shd w:val="clear" w:color="auto" w:fill="FFFFFF"/>
        </w:rPr>
      </w:pPr>
      <w:r w:rsidRPr="00FB5656">
        <w:rPr>
          <w:rFonts w:cs="Times New Roman"/>
          <w:i/>
          <w:color w:val="222222"/>
          <w:sz w:val="24"/>
          <w:szCs w:val="24"/>
        </w:rPr>
        <w:br/>
      </w:r>
      <w:r w:rsidRPr="00FB5656">
        <w:rPr>
          <w:rFonts w:cs="Times New Roman"/>
          <w:i/>
          <w:color w:val="222222"/>
          <w:sz w:val="24"/>
          <w:szCs w:val="24"/>
          <w:shd w:val="clear" w:color="auto" w:fill="FFFFFF"/>
        </w:rPr>
        <w:t>L464: I am just noticing that multiple genotypes were used. This did not come our previously in the methodology</w:t>
      </w:r>
    </w:p>
    <w:p w14:paraId="16B90385" w14:textId="77ED6021" w:rsidR="00FB5656" w:rsidRPr="00FB5656" w:rsidRDefault="00FB5656">
      <w:pPr>
        <w:rPr>
          <w:rFonts w:cs="Times New Roman"/>
          <w:sz w:val="24"/>
          <w:szCs w:val="24"/>
        </w:rPr>
      </w:pPr>
      <w:r w:rsidRPr="00FB5656">
        <w:rPr>
          <w:rFonts w:cs="Times New Roman"/>
          <w:sz w:val="24"/>
          <w:szCs w:val="24"/>
        </w:rPr>
        <w:t>The use of different genotypes was discussed in the abstract and introduction (as well as in the results and figures). An additional sentence has been added to section 10.2 of the protocol to clarify that six genotypes were used in this experiment.</w:t>
      </w:r>
    </w:p>
    <w:p w14:paraId="688DC5D3" w14:textId="21EB28F7" w:rsidR="00FB5656" w:rsidRPr="00FB5656" w:rsidRDefault="00FB5656" w:rsidP="00FB5656">
      <w:pPr>
        <w:rPr>
          <w:rFonts w:cs="Times New Roman"/>
          <w:sz w:val="24"/>
          <w:szCs w:val="24"/>
        </w:rPr>
      </w:pPr>
    </w:p>
    <w:p w14:paraId="558F4221" w14:textId="77777777" w:rsidR="00FB5656" w:rsidRPr="00FB5656" w:rsidRDefault="00FB5656" w:rsidP="00FB5656">
      <w:pPr>
        <w:jc w:val="center"/>
        <w:rPr>
          <w:rFonts w:cs="Times New Roman"/>
          <w:sz w:val="24"/>
          <w:szCs w:val="24"/>
        </w:rPr>
      </w:pPr>
    </w:p>
    <w:sectPr w:rsidR="00FB5656" w:rsidRPr="00FB5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2D13"/>
    <w:multiLevelType w:val="hybridMultilevel"/>
    <w:tmpl w:val="5282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D4"/>
    <w:rsid w:val="00036827"/>
    <w:rsid w:val="000E43C0"/>
    <w:rsid w:val="0011203E"/>
    <w:rsid w:val="00116E60"/>
    <w:rsid w:val="001C36E6"/>
    <w:rsid w:val="002345E3"/>
    <w:rsid w:val="0034121C"/>
    <w:rsid w:val="006B753E"/>
    <w:rsid w:val="006E0A47"/>
    <w:rsid w:val="006F7222"/>
    <w:rsid w:val="00730488"/>
    <w:rsid w:val="007610C3"/>
    <w:rsid w:val="0078265C"/>
    <w:rsid w:val="007E43D4"/>
    <w:rsid w:val="00836A34"/>
    <w:rsid w:val="0085458D"/>
    <w:rsid w:val="008570DF"/>
    <w:rsid w:val="008A668F"/>
    <w:rsid w:val="008D0AB6"/>
    <w:rsid w:val="009139D7"/>
    <w:rsid w:val="00941A3E"/>
    <w:rsid w:val="00975900"/>
    <w:rsid w:val="00A7352F"/>
    <w:rsid w:val="00BE2940"/>
    <w:rsid w:val="00D3718C"/>
    <w:rsid w:val="00D7111F"/>
    <w:rsid w:val="00DE1709"/>
    <w:rsid w:val="00E17236"/>
    <w:rsid w:val="00E20D4E"/>
    <w:rsid w:val="00E20FF5"/>
    <w:rsid w:val="00EE5084"/>
    <w:rsid w:val="00FB5656"/>
    <w:rsid w:val="00FD0B29"/>
    <w:rsid w:val="00FE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2DCB"/>
  <w15:chartTrackingRefBased/>
  <w15:docId w15:val="{E9299FA8-6DBF-449D-9C3C-62CDD192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718C"/>
    <w:rPr>
      <w:sz w:val="16"/>
      <w:szCs w:val="16"/>
    </w:rPr>
  </w:style>
  <w:style w:type="paragraph" w:styleId="CommentText">
    <w:name w:val="annotation text"/>
    <w:basedOn w:val="Normal"/>
    <w:link w:val="CommentTextChar"/>
    <w:uiPriority w:val="99"/>
    <w:semiHidden/>
    <w:unhideWhenUsed/>
    <w:rsid w:val="00D3718C"/>
    <w:pPr>
      <w:spacing w:line="240" w:lineRule="auto"/>
    </w:pPr>
    <w:rPr>
      <w:sz w:val="20"/>
      <w:szCs w:val="20"/>
    </w:rPr>
  </w:style>
  <w:style w:type="character" w:customStyle="1" w:styleId="CommentTextChar">
    <w:name w:val="Comment Text Char"/>
    <w:basedOn w:val="DefaultParagraphFont"/>
    <w:link w:val="CommentText"/>
    <w:uiPriority w:val="99"/>
    <w:semiHidden/>
    <w:rsid w:val="00D3718C"/>
    <w:rPr>
      <w:sz w:val="20"/>
      <w:szCs w:val="20"/>
    </w:rPr>
  </w:style>
  <w:style w:type="paragraph" w:styleId="CommentSubject">
    <w:name w:val="annotation subject"/>
    <w:basedOn w:val="CommentText"/>
    <w:next w:val="CommentText"/>
    <w:link w:val="CommentSubjectChar"/>
    <w:uiPriority w:val="99"/>
    <w:semiHidden/>
    <w:unhideWhenUsed/>
    <w:rsid w:val="00D3718C"/>
    <w:rPr>
      <w:b/>
      <w:bCs/>
    </w:rPr>
  </w:style>
  <w:style w:type="character" w:customStyle="1" w:styleId="CommentSubjectChar">
    <w:name w:val="Comment Subject Char"/>
    <w:basedOn w:val="CommentTextChar"/>
    <w:link w:val="CommentSubject"/>
    <w:uiPriority w:val="99"/>
    <w:semiHidden/>
    <w:rsid w:val="00D3718C"/>
    <w:rPr>
      <w:b/>
      <w:bCs/>
      <w:sz w:val="20"/>
      <w:szCs w:val="20"/>
    </w:rPr>
  </w:style>
  <w:style w:type="paragraph" w:styleId="BalloonText">
    <w:name w:val="Balloon Text"/>
    <w:basedOn w:val="Normal"/>
    <w:link w:val="BalloonTextChar"/>
    <w:uiPriority w:val="99"/>
    <w:semiHidden/>
    <w:unhideWhenUsed/>
    <w:rsid w:val="00D37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18C"/>
    <w:rPr>
      <w:rFonts w:ascii="Segoe UI" w:hAnsi="Segoe UI" w:cs="Segoe UI"/>
      <w:sz w:val="18"/>
      <w:szCs w:val="18"/>
    </w:rPr>
  </w:style>
  <w:style w:type="paragraph" w:styleId="ListParagraph">
    <w:name w:val="List Paragraph"/>
    <w:basedOn w:val="Normal"/>
    <w:uiPriority w:val="34"/>
    <w:qFormat/>
    <w:rsid w:val="0073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33836">
      <w:bodyDiv w:val="1"/>
      <w:marLeft w:val="0"/>
      <w:marRight w:val="0"/>
      <w:marTop w:val="0"/>
      <w:marBottom w:val="0"/>
      <w:divBdr>
        <w:top w:val="none" w:sz="0" w:space="0" w:color="auto"/>
        <w:left w:val="none" w:sz="0" w:space="0" w:color="auto"/>
        <w:bottom w:val="none" w:sz="0" w:space="0" w:color="auto"/>
        <w:right w:val="none" w:sz="0" w:space="0" w:color="auto"/>
      </w:divBdr>
      <w:divsChild>
        <w:div w:id="129520955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Elise Schmidt</dc:creator>
  <cp:keywords/>
  <dc:description/>
  <cp:lastModifiedBy>Jennifer Elise Schmidt</cp:lastModifiedBy>
  <cp:revision>10</cp:revision>
  <dcterms:created xsi:type="dcterms:W3CDTF">2018-07-30T14:26:00Z</dcterms:created>
  <dcterms:modified xsi:type="dcterms:W3CDTF">2018-07-30T22:03:00Z</dcterms:modified>
</cp:coreProperties>
</file>