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1286003" w:rsidR="006305D7" w:rsidRPr="00A70BA8" w:rsidRDefault="006305D7" w:rsidP="003A5A07">
      <w:pPr>
        <w:pStyle w:val="NormalWeb"/>
        <w:spacing w:before="0" w:beforeAutospacing="0" w:after="0" w:afterAutospacing="0"/>
        <w:jc w:val="both"/>
        <w:rPr>
          <w:rFonts w:ascii="Calibri" w:hAnsi="Calibri" w:cs="Calibri"/>
          <w:color w:val="000000" w:themeColor="text1"/>
        </w:rPr>
      </w:pPr>
      <w:r w:rsidRPr="00A70BA8">
        <w:rPr>
          <w:rFonts w:ascii="Calibri" w:hAnsi="Calibri" w:cs="Calibri"/>
          <w:b/>
          <w:bCs/>
          <w:color w:val="000000" w:themeColor="text1"/>
        </w:rPr>
        <w:t>TITLE:</w:t>
      </w:r>
    </w:p>
    <w:p w14:paraId="2E300B21" w14:textId="08252CAD" w:rsidR="007A4DD6" w:rsidRPr="00A70BA8" w:rsidRDefault="00EF3878" w:rsidP="003A5A07">
      <w:pPr>
        <w:jc w:val="both"/>
        <w:rPr>
          <w:rFonts w:ascii="Calibri" w:hAnsi="Calibri" w:cs="Calibri"/>
          <w:color w:val="000000" w:themeColor="text1"/>
        </w:rPr>
      </w:pPr>
      <w:r w:rsidRPr="00A70BA8">
        <w:rPr>
          <w:rFonts w:ascii="Calibri" w:hAnsi="Calibri" w:cs="Calibri"/>
          <w:color w:val="000000" w:themeColor="text1"/>
        </w:rPr>
        <w:t xml:space="preserve">Establishment </w:t>
      </w:r>
      <w:r w:rsidR="00A70BA8" w:rsidRPr="00A70BA8">
        <w:rPr>
          <w:rFonts w:ascii="Calibri" w:hAnsi="Calibri" w:cs="Calibri"/>
          <w:color w:val="000000" w:themeColor="text1"/>
        </w:rPr>
        <w:t xml:space="preserve">of Dual Humanized </w:t>
      </w:r>
      <w:r w:rsidR="001C5FEB" w:rsidRPr="00A70BA8">
        <w:rPr>
          <w:rFonts w:ascii="Calibri" w:hAnsi="Calibri" w:cs="Calibri"/>
          <w:color w:val="000000" w:themeColor="text1"/>
        </w:rPr>
        <w:t>TK</w:t>
      </w:r>
      <w:r w:rsidR="00A70BA8" w:rsidRPr="00A70BA8">
        <w:rPr>
          <w:rFonts w:ascii="Calibri" w:hAnsi="Calibri" w:cs="Calibri"/>
          <w:color w:val="000000" w:themeColor="text1"/>
        </w:rPr>
        <w:t>-</w:t>
      </w:r>
      <w:r w:rsidR="001C5FEB" w:rsidRPr="00A70BA8">
        <w:rPr>
          <w:rFonts w:ascii="Calibri" w:hAnsi="Calibri" w:cs="Calibri"/>
          <w:color w:val="000000" w:themeColor="text1"/>
        </w:rPr>
        <w:t xml:space="preserve">NOG </w:t>
      </w:r>
      <w:r w:rsidR="00A70BA8" w:rsidRPr="00A70BA8">
        <w:rPr>
          <w:rFonts w:ascii="Calibri" w:hAnsi="Calibri" w:cs="Calibri"/>
          <w:color w:val="000000" w:themeColor="text1"/>
        </w:rPr>
        <w:t xml:space="preserve">Mouse Model for </w:t>
      </w:r>
      <w:r w:rsidR="001F23CF" w:rsidRPr="00A70BA8">
        <w:rPr>
          <w:rFonts w:ascii="Calibri" w:hAnsi="Calibri" w:cs="Calibri"/>
          <w:color w:val="000000" w:themeColor="text1"/>
        </w:rPr>
        <w:t>HIV</w:t>
      </w:r>
      <w:r w:rsidR="00A70BA8" w:rsidRPr="00A70BA8">
        <w:rPr>
          <w:rFonts w:ascii="Calibri" w:hAnsi="Calibri" w:cs="Calibri"/>
          <w:color w:val="000000" w:themeColor="text1"/>
        </w:rPr>
        <w:t>-Associated Liver Pathogenesis</w:t>
      </w:r>
    </w:p>
    <w:p w14:paraId="430B74D9" w14:textId="77777777" w:rsidR="00A01ECB" w:rsidRPr="00A70BA8" w:rsidRDefault="00A01ECB" w:rsidP="003A5A07">
      <w:pPr>
        <w:jc w:val="both"/>
        <w:rPr>
          <w:rFonts w:ascii="Calibri" w:hAnsi="Calibri" w:cs="Calibri"/>
          <w:color w:val="000000" w:themeColor="text1"/>
        </w:rPr>
      </w:pPr>
    </w:p>
    <w:p w14:paraId="60FCB589" w14:textId="7F2197C6" w:rsidR="00D04A95" w:rsidRPr="00A70BA8" w:rsidRDefault="006305D7" w:rsidP="003A5A07">
      <w:pPr>
        <w:jc w:val="both"/>
        <w:rPr>
          <w:rFonts w:ascii="Calibri" w:hAnsi="Calibri" w:cs="Calibri"/>
          <w:color w:val="000000" w:themeColor="text1"/>
        </w:rPr>
      </w:pPr>
      <w:r w:rsidRPr="00A70BA8">
        <w:rPr>
          <w:rFonts w:ascii="Calibri" w:hAnsi="Calibri" w:cs="Calibri"/>
          <w:b/>
          <w:bCs/>
          <w:color w:val="000000" w:themeColor="text1"/>
        </w:rPr>
        <w:t>AUTHORS</w:t>
      </w:r>
      <w:r w:rsidR="000B662E" w:rsidRPr="00A70BA8">
        <w:rPr>
          <w:rFonts w:ascii="Calibri" w:hAnsi="Calibri" w:cs="Calibri"/>
          <w:b/>
          <w:bCs/>
          <w:color w:val="000000" w:themeColor="text1"/>
        </w:rPr>
        <w:t xml:space="preserve"> </w:t>
      </w:r>
      <w:r w:rsidR="00086FF5" w:rsidRPr="00A70BA8">
        <w:rPr>
          <w:rFonts w:ascii="Calibri" w:hAnsi="Calibri" w:cs="Calibri"/>
          <w:b/>
          <w:bCs/>
          <w:color w:val="000000" w:themeColor="text1"/>
        </w:rPr>
        <w:t xml:space="preserve">AND </w:t>
      </w:r>
      <w:r w:rsidR="000B662E" w:rsidRPr="00A70BA8">
        <w:rPr>
          <w:rFonts w:ascii="Calibri" w:hAnsi="Calibri" w:cs="Calibri"/>
          <w:b/>
          <w:bCs/>
          <w:color w:val="000000" w:themeColor="text1"/>
        </w:rPr>
        <w:t>AFFILIATIONS</w:t>
      </w:r>
      <w:r w:rsidRPr="00A70BA8">
        <w:rPr>
          <w:rFonts w:ascii="Calibri" w:hAnsi="Calibri" w:cs="Calibri"/>
          <w:b/>
          <w:bCs/>
          <w:color w:val="000000" w:themeColor="text1"/>
        </w:rPr>
        <w:t xml:space="preserve">: </w:t>
      </w:r>
    </w:p>
    <w:p w14:paraId="46C88A21" w14:textId="3386BD7A" w:rsidR="00C1672A" w:rsidRPr="00A70BA8" w:rsidRDefault="00C1672A" w:rsidP="003A5A07">
      <w:pPr>
        <w:jc w:val="both"/>
        <w:rPr>
          <w:rFonts w:ascii="Calibri" w:hAnsi="Calibri" w:cs="Calibri"/>
          <w:color w:val="000000" w:themeColor="text1"/>
          <w:vertAlign w:val="superscript"/>
        </w:rPr>
      </w:pPr>
      <w:r w:rsidRPr="00A70BA8">
        <w:rPr>
          <w:rFonts w:ascii="Calibri" w:hAnsi="Calibri" w:cs="Calibri"/>
          <w:color w:val="000000" w:themeColor="text1"/>
        </w:rPr>
        <w:t>Raghubendra Singh Dagur</w:t>
      </w:r>
      <w:r w:rsidRPr="00A70BA8">
        <w:rPr>
          <w:rFonts w:ascii="Calibri" w:hAnsi="Calibri" w:cs="Calibri"/>
          <w:color w:val="000000" w:themeColor="text1"/>
          <w:vertAlign w:val="superscript"/>
        </w:rPr>
        <w:t>1</w:t>
      </w:r>
      <w:r w:rsidRPr="00A70BA8">
        <w:rPr>
          <w:rFonts w:ascii="Calibri" w:hAnsi="Calibri" w:cs="Calibri"/>
          <w:color w:val="000000" w:themeColor="text1"/>
        </w:rPr>
        <w:t xml:space="preserve">, </w:t>
      </w:r>
      <w:r w:rsidR="00396509" w:rsidRPr="00A70BA8">
        <w:rPr>
          <w:rFonts w:ascii="Calibri" w:hAnsi="Calibri" w:cs="Calibri"/>
          <w:color w:val="000000" w:themeColor="text1"/>
        </w:rPr>
        <w:t>Weimin Wang</w:t>
      </w:r>
      <w:r w:rsidR="00396509" w:rsidRPr="00A70BA8">
        <w:rPr>
          <w:rFonts w:ascii="Calibri" w:hAnsi="Calibri" w:cs="Calibri"/>
          <w:color w:val="000000" w:themeColor="text1"/>
          <w:vertAlign w:val="superscript"/>
        </w:rPr>
        <w:t>1</w:t>
      </w:r>
      <w:r w:rsidR="00396509" w:rsidRPr="00A70BA8">
        <w:rPr>
          <w:rFonts w:ascii="Calibri" w:hAnsi="Calibri" w:cs="Calibri"/>
          <w:color w:val="000000" w:themeColor="text1"/>
        </w:rPr>
        <w:t>, Edward Makarov</w:t>
      </w:r>
      <w:r w:rsidR="00396509" w:rsidRPr="00A70BA8">
        <w:rPr>
          <w:rFonts w:ascii="Calibri" w:hAnsi="Calibri" w:cs="Calibri"/>
          <w:color w:val="000000" w:themeColor="text1"/>
          <w:vertAlign w:val="superscript"/>
        </w:rPr>
        <w:t>1</w:t>
      </w:r>
      <w:r w:rsidR="00396509" w:rsidRPr="00A70BA8">
        <w:rPr>
          <w:rFonts w:ascii="Calibri" w:hAnsi="Calibri" w:cs="Calibri"/>
          <w:color w:val="000000" w:themeColor="text1"/>
        </w:rPr>
        <w:t>, Yimin Sun</w:t>
      </w:r>
      <w:r w:rsidR="00396509" w:rsidRPr="00A70BA8">
        <w:rPr>
          <w:rFonts w:ascii="Calibri" w:hAnsi="Calibri" w:cs="Calibri"/>
          <w:color w:val="000000" w:themeColor="text1"/>
          <w:vertAlign w:val="superscript"/>
        </w:rPr>
        <w:t>2</w:t>
      </w:r>
      <w:r w:rsidR="00396509" w:rsidRPr="00A70BA8">
        <w:rPr>
          <w:rFonts w:ascii="Calibri" w:hAnsi="Calibri" w:cs="Calibri"/>
          <w:color w:val="000000" w:themeColor="text1"/>
        </w:rPr>
        <w:t xml:space="preserve">, </w:t>
      </w:r>
      <w:r w:rsidRPr="00A70BA8">
        <w:rPr>
          <w:rFonts w:ascii="Calibri" w:hAnsi="Calibri" w:cs="Calibri"/>
          <w:color w:val="000000" w:themeColor="text1"/>
        </w:rPr>
        <w:t>Larisa Y. Poluektova</w:t>
      </w:r>
      <w:r w:rsidRPr="00A70BA8">
        <w:rPr>
          <w:rFonts w:ascii="Calibri" w:hAnsi="Calibri" w:cs="Calibri"/>
          <w:color w:val="000000" w:themeColor="text1"/>
          <w:vertAlign w:val="superscript"/>
        </w:rPr>
        <w:t>1</w:t>
      </w:r>
    </w:p>
    <w:p w14:paraId="1D7056CF" w14:textId="77777777" w:rsidR="00A70BA8" w:rsidRPr="00A70BA8" w:rsidRDefault="00A70BA8" w:rsidP="003A5A07">
      <w:pPr>
        <w:jc w:val="both"/>
        <w:rPr>
          <w:rFonts w:ascii="Calibri" w:hAnsi="Calibri" w:cs="Calibri"/>
          <w:color w:val="000000" w:themeColor="text1"/>
        </w:rPr>
      </w:pPr>
    </w:p>
    <w:p w14:paraId="0F2B1363" w14:textId="205AB06D" w:rsidR="00C1672A" w:rsidRPr="00A70BA8" w:rsidRDefault="00C1672A" w:rsidP="003A5A07">
      <w:pPr>
        <w:jc w:val="both"/>
        <w:rPr>
          <w:rFonts w:ascii="Calibri" w:hAnsi="Calibri" w:cs="Calibri"/>
          <w:color w:val="000000" w:themeColor="text1"/>
        </w:rPr>
      </w:pPr>
      <w:r w:rsidRPr="00A70BA8">
        <w:rPr>
          <w:rFonts w:ascii="Calibri" w:hAnsi="Calibri" w:cs="Calibri"/>
          <w:color w:val="000000" w:themeColor="text1"/>
          <w:vertAlign w:val="superscript"/>
        </w:rPr>
        <w:t>1</w:t>
      </w:r>
      <w:r w:rsidRPr="00A70BA8">
        <w:rPr>
          <w:rFonts w:ascii="Calibri" w:hAnsi="Calibri" w:cs="Calibri"/>
          <w:color w:val="000000" w:themeColor="text1"/>
        </w:rPr>
        <w:t>Department of Pharmacology</w:t>
      </w:r>
      <w:r w:rsidR="00EB66F9" w:rsidRPr="00A70BA8">
        <w:rPr>
          <w:rFonts w:ascii="Calibri" w:hAnsi="Calibri" w:cs="Calibri"/>
          <w:color w:val="000000" w:themeColor="text1"/>
        </w:rPr>
        <w:t xml:space="preserve"> and Experimental Neuroscience</w:t>
      </w:r>
      <w:r w:rsidR="00A01ECB" w:rsidRPr="00A70BA8">
        <w:rPr>
          <w:rFonts w:ascii="Calibri" w:hAnsi="Calibri" w:cs="Calibri"/>
          <w:color w:val="000000" w:themeColor="text1"/>
        </w:rPr>
        <w:t>, University of Nebraska Medical Center, Omaha, Nebraska, USA.</w:t>
      </w:r>
    </w:p>
    <w:p w14:paraId="1206F19C" w14:textId="0BA9B43D" w:rsidR="00396509" w:rsidRPr="00A70BA8" w:rsidRDefault="00396509" w:rsidP="003A5A07">
      <w:pPr>
        <w:jc w:val="both"/>
        <w:rPr>
          <w:rFonts w:ascii="Calibri" w:hAnsi="Calibri" w:cs="Calibri"/>
          <w:color w:val="000000" w:themeColor="text1"/>
        </w:rPr>
      </w:pPr>
      <w:r w:rsidRPr="00A70BA8">
        <w:rPr>
          <w:rFonts w:ascii="Calibri" w:hAnsi="Calibri" w:cs="Calibri"/>
          <w:color w:val="000000" w:themeColor="text1"/>
          <w:vertAlign w:val="superscript"/>
        </w:rPr>
        <w:t>2</w:t>
      </w:r>
      <w:r w:rsidRPr="00A70BA8">
        <w:rPr>
          <w:rFonts w:ascii="Calibri" w:hAnsi="Calibri" w:cs="Calibri"/>
          <w:color w:val="000000" w:themeColor="text1"/>
        </w:rPr>
        <w:t>Department of Pathology and Microbiology, University of Nebraska Medical Center, Omaha, Nebraska, USA.</w:t>
      </w:r>
    </w:p>
    <w:p w14:paraId="20ACDFE6" w14:textId="6AB52C28" w:rsidR="00C1672A" w:rsidRPr="00A70BA8" w:rsidRDefault="00C1672A" w:rsidP="003A5A07">
      <w:pPr>
        <w:jc w:val="both"/>
        <w:rPr>
          <w:rFonts w:ascii="Calibri" w:hAnsi="Calibri" w:cs="Calibri"/>
          <w:b/>
          <w:color w:val="000000" w:themeColor="text1"/>
        </w:rPr>
      </w:pPr>
    </w:p>
    <w:p w14:paraId="5DB57232" w14:textId="05F8A4AA" w:rsidR="00A01ECB" w:rsidRPr="00A70BA8" w:rsidRDefault="00EB66F9" w:rsidP="003A5A07">
      <w:pPr>
        <w:jc w:val="both"/>
        <w:rPr>
          <w:rFonts w:ascii="Calibri" w:hAnsi="Calibri" w:cs="Calibri"/>
          <w:color w:val="000000" w:themeColor="text1"/>
        </w:rPr>
      </w:pPr>
      <w:r w:rsidRPr="00A70BA8">
        <w:rPr>
          <w:rFonts w:ascii="Calibri" w:hAnsi="Calibri" w:cs="Calibri"/>
          <w:b/>
          <w:color w:val="000000" w:themeColor="text1"/>
        </w:rPr>
        <w:t>Corresponding author</w:t>
      </w:r>
      <w:r w:rsidR="00C1672A" w:rsidRPr="00A70BA8">
        <w:rPr>
          <w:rFonts w:ascii="Calibri" w:hAnsi="Calibri" w:cs="Calibri"/>
          <w:b/>
          <w:color w:val="000000" w:themeColor="text1"/>
        </w:rPr>
        <w:t>:</w:t>
      </w:r>
      <w:r w:rsidR="00C1672A" w:rsidRPr="00A70BA8">
        <w:rPr>
          <w:rFonts w:ascii="Calibri" w:hAnsi="Calibri" w:cs="Calibri"/>
          <w:color w:val="000000" w:themeColor="text1"/>
        </w:rPr>
        <w:t xml:space="preserve"> </w:t>
      </w:r>
    </w:p>
    <w:p w14:paraId="09378DB3" w14:textId="55B5641F" w:rsidR="00A01ECB" w:rsidRPr="00A70BA8" w:rsidRDefault="00A01ECB" w:rsidP="003A5A07">
      <w:pPr>
        <w:jc w:val="both"/>
        <w:rPr>
          <w:rFonts w:ascii="Calibri" w:hAnsi="Calibri" w:cs="Calibri"/>
          <w:color w:val="000000" w:themeColor="text1"/>
        </w:rPr>
      </w:pPr>
      <w:r w:rsidRPr="00A70BA8">
        <w:rPr>
          <w:rFonts w:ascii="Calibri" w:hAnsi="Calibri" w:cs="Calibri"/>
          <w:color w:val="000000" w:themeColor="text1"/>
        </w:rPr>
        <w:t>Raghubendra S. Dagur</w:t>
      </w:r>
    </w:p>
    <w:p w14:paraId="2ACEEF93" w14:textId="376CDBC6" w:rsidR="00A01ECB" w:rsidRPr="00A70BA8" w:rsidRDefault="00A01ECB" w:rsidP="003A5A07">
      <w:pPr>
        <w:jc w:val="both"/>
        <w:rPr>
          <w:rFonts w:ascii="Calibri" w:hAnsi="Calibri" w:cs="Calibri"/>
          <w:color w:val="000000" w:themeColor="text1"/>
        </w:rPr>
      </w:pPr>
      <w:r w:rsidRPr="00A70BA8">
        <w:rPr>
          <w:rFonts w:ascii="Calibri" w:hAnsi="Calibri" w:cs="Calibri"/>
          <w:color w:val="000000" w:themeColor="text1"/>
        </w:rPr>
        <w:t>E-mail: raghu.dagur@unmc.edu</w:t>
      </w:r>
    </w:p>
    <w:p w14:paraId="70932907" w14:textId="6E6C909A" w:rsidR="00C1672A" w:rsidRPr="00A70BA8" w:rsidRDefault="00C1672A" w:rsidP="003A5A07">
      <w:pPr>
        <w:jc w:val="both"/>
        <w:rPr>
          <w:rFonts w:ascii="Calibri" w:hAnsi="Calibri" w:cs="Calibri"/>
          <w:color w:val="000000" w:themeColor="text1"/>
        </w:rPr>
      </w:pPr>
      <w:r w:rsidRPr="00A70BA8">
        <w:rPr>
          <w:rFonts w:ascii="Calibri" w:hAnsi="Calibri" w:cs="Calibri"/>
          <w:color w:val="000000" w:themeColor="text1"/>
        </w:rPr>
        <w:t>Phone: 402-559-178</w:t>
      </w:r>
      <w:r w:rsidR="00A01ECB" w:rsidRPr="00A70BA8">
        <w:rPr>
          <w:rFonts w:ascii="Calibri" w:hAnsi="Calibri" w:cs="Calibri"/>
          <w:color w:val="000000" w:themeColor="text1"/>
        </w:rPr>
        <w:t>4</w:t>
      </w:r>
      <w:r w:rsidR="00EB66F9" w:rsidRPr="00A70BA8">
        <w:rPr>
          <w:rFonts w:ascii="Calibri" w:hAnsi="Calibri" w:cs="Calibri"/>
          <w:color w:val="000000" w:themeColor="text1"/>
        </w:rPr>
        <w:t xml:space="preserve"> </w:t>
      </w:r>
    </w:p>
    <w:p w14:paraId="4733D3D2" w14:textId="71B56F24" w:rsidR="00A01ECB" w:rsidRPr="00A70BA8" w:rsidRDefault="00A01ECB" w:rsidP="003A5A07">
      <w:pPr>
        <w:jc w:val="both"/>
        <w:rPr>
          <w:rFonts w:ascii="Calibri" w:hAnsi="Calibri" w:cs="Calibri"/>
          <w:color w:val="000000" w:themeColor="text1"/>
        </w:rPr>
      </w:pPr>
    </w:p>
    <w:p w14:paraId="5875BD26" w14:textId="1D86472E" w:rsidR="0071624A" w:rsidRPr="00A70BA8" w:rsidRDefault="0071624A" w:rsidP="003A5A07">
      <w:pPr>
        <w:jc w:val="both"/>
        <w:rPr>
          <w:rFonts w:ascii="Calibri" w:hAnsi="Calibri" w:cs="Calibri"/>
          <w:b/>
          <w:color w:val="000000" w:themeColor="text1"/>
        </w:rPr>
      </w:pPr>
      <w:r w:rsidRPr="00A70BA8">
        <w:rPr>
          <w:rFonts w:ascii="Calibri" w:hAnsi="Calibri" w:cs="Calibri"/>
          <w:b/>
          <w:color w:val="000000" w:themeColor="text1"/>
        </w:rPr>
        <w:t>Email Addresses of Co-authors:</w:t>
      </w:r>
    </w:p>
    <w:p w14:paraId="43657612" w14:textId="006ED215" w:rsidR="0071624A" w:rsidRPr="00A70BA8" w:rsidRDefault="0071624A" w:rsidP="003A5A07">
      <w:pPr>
        <w:jc w:val="both"/>
        <w:rPr>
          <w:rFonts w:ascii="Calibri" w:hAnsi="Calibri" w:cs="Calibri"/>
        </w:rPr>
      </w:pPr>
      <w:r w:rsidRPr="00A70BA8">
        <w:rPr>
          <w:rFonts w:ascii="Calibri" w:hAnsi="Calibri" w:cs="Calibri"/>
          <w:color w:val="000000" w:themeColor="text1"/>
        </w:rPr>
        <w:t>Weimin Wang (</w:t>
      </w:r>
      <w:r w:rsidRPr="00A70BA8">
        <w:rPr>
          <w:rFonts w:ascii="Calibri" w:hAnsi="Calibri" w:cs="Calibri"/>
        </w:rPr>
        <w:t>weimin.wang@unmc.edu)</w:t>
      </w:r>
    </w:p>
    <w:p w14:paraId="0EA44ECB" w14:textId="021EC558" w:rsidR="0071624A" w:rsidRPr="00A70BA8" w:rsidRDefault="0071624A" w:rsidP="003A5A07">
      <w:pPr>
        <w:jc w:val="both"/>
        <w:rPr>
          <w:rFonts w:ascii="Calibri" w:hAnsi="Calibri" w:cs="Calibri"/>
          <w:color w:val="000000" w:themeColor="text1"/>
        </w:rPr>
      </w:pPr>
      <w:r w:rsidRPr="00A70BA8">
        <w:rPr>
          <w:rFonts w:ascii="Calibri" w:hAnsi="Calibri" w:cs="Calibri"/>
          <w:color w:val="000000" w:themeColor="text1"/>
        </w:rPr>
        <w:t>Edward Makarov (makarove@unmc.edu)</w:t>
      </w:r>
    </w:p>
    <w:p w14:paraId="17848859" w14:textId="6C7B9058" w:rsidR="0071624A" w:rsidRPr="00A70BA8" w:rsidRDefault="0071624A" w:rsidP="003A5A07">
      <w:pPr>
        <w:jc w:val="both"/>
        <w:rPr>
          <w:rFonts w:ascii="Calibri" w:hAnsi="Calibri" w:cs="Calibri"/>
          <w:color w:val="000000" w:themeColor="text1"/>
        </w:rPr>
      </w:pPr>
      <w:r w:rsidRPr="00A70BA8">
        <w:rPr>
          <w:rFonts w:ascii="Calibri" w:hAnsi="Calibri" w:cs="Calibri"/>
          <w:color w:val="000000" w:themeColor="text1"/>
        </w:rPr>
        <w:t>Yimin Sun (ysun@unmc.edu)</w:t>
      </w:r>
    </w:p>
    <w:p w14:paraId="57F1F132" w14:textId="2F109B5F" w:rsidR="0071624A" w:rsidRPr="00A70BA8" w:rsidRDefault="0071624A" w:rsidP="003A5A07">
      <w:pPr>
        <w:jc w:val="both"/>
        <w:rPr>
          <w:rStyle w:val="Hyperlink"/>
          <w:rFonts w:ascii="Calibri" w:hAnsi="Calibri" w:cs="Calibri"/>
          <w:u w:val="none"/>
        </w:rPr>
      </w:pPr>
      <w:r w:rsidRPr="00A70BA8">
        <w:rPr>
          <w:rFonts w:ascii="Calibri" w:hAnsi="Calibri" w:cs="Calibri"/>
        </w:rPr>
        <w:t>Larisa Y. Poluektova (</w:t>
      </w:r>
      <w:r w:rsidR="00534670" w:rsidRPr="00A70BA8">
        <w:rPr>
          <w:rFonts w:ascii="Calibri" w:hAnsi="Calibri" w:cs="Calibri"/>
        </w:rPr>
        <w:t>lpoluekt@unmc.edu)</w:t>
      </w:r>
    </w:p>
    <w:p w14:paraId="4132C320" w14:textId="56F533B2" w:rsidR="0071624A" w:rsidRPr="00A70BA8" w:rsidRDefault="0071624A" w:rsidP="003A5A07">
      <w:pPr>
        <w:jc w:val="both"/>
        <w:rPr>
          <w:rFonts w:ascii="Calibri" w:hAnsi="Calibri" w:cs="Calibri"/>
          <w:color w:val="000000" w:themeColor="text1"/>
        </w:rPr>
      </w:pPr>
    </w:p>
    <w:p w14:paraId="71B79AC9" w14:textId="413C63F9" w:rsidR="006305D7" w:rsidRPr="00A70BA8" w:rsidRDefault="006305D7" w:rsidP="003A5A07">
      <w:pPr>
        <w:pStyle w:val="NormalWeb"/>
        <w:spacing w:before="0" w:beforeAutospacing="0" w:after="0" w:afterAutospacing="0"/>
        <w:jc w:val="both"/>
        <w:rPr>
          <w:rFonts w:ascii="Calibri" w:hAnsi="Calibri" w:cs="Calibri"/>
          <w:color w:val="000000" w:themeColor="text1"/>
        </w:rPr>
      </w:pPr>
      <w:r w:rsidRPr="00A70BA8">
        <w:rPr>
          <w:rFonts w:ascii="Calibri" w:hAnsi="Calibri" w:cs="Calibri"/>
          <w:b/>
          <w:bCs/>
          <w:color w:val="000000" w:themeColor="text1"/>
        </w:rPr>
        <w:t>KEYWORDS:</w:t>
      </w:r>
    </w:p>
    <w:p w14:paraId="1CB4E390" w14:textId="11A985FD" w:rsidR="006305D7" w:rsidRPr="00A70BA8" w:rsidRDefault="001F23CF" w:rsidP="003A5A07">
      <w:pPr>
        <w:jc w:val="both"/>
        <w:rPr>
          <w:rFonts w:ascii="Calibri" w:hAnsi="Calibri" w:cs="Calibri"/>
          <w:color w:val="000000" w:themeColor="text1"/>
        </w:rPr>
      </w:pPr>
      <w:r w:rsidRPr="00A70BA8">
        <w:rPr>
          <w:rFonts w:ascii="Calibri" w:hAnsi="Calibri" w:cs="Calibri"/>
          <w:color w:val="000000" w:themeColor="text1"/>
        </w:rPr>
        <w:t xml:space="preserve">Dual humanized mice, </w:t>
      </w:r>
      <w:r w:rsidR="00E902B6" w:rsidRPr="00A70BA8">
        <w:rPr>
          <w:rFonts w:ascii="Calibri" w:hAnsi="Calibri" w:cs="Calibri"/>
          <w:color w:val="FF0000"/>
        </w:rPr>
        <w:t>albumin</w:t>
      </w:r>
      <w:r w:rsidRPr="00A70BA8">
        <w:rPr>
          <w:rFonts w:ascii="Calibri" w:hAnsi="Calibri" w:cs="Calibri"/>
          <w:color w:val="000000" w:themeColor="text1"/>
        </w:rPr>
        <w:t xml:space="preserve">, hepatocytes, </w:t>
      </w:r>
      <w:r w:rsidR="005A2170" w:rsidRPr="00A70BA8">
        <w:rPr>
          <w:rFonts w:ascii="Calibri" w:hAnsi="Calibri" w:cs="Calibri"/>
          <w:color w:val="FF0000"/>
        </w:rPr>
        <w:t>humanized liver</w:t>
      </w:r>
      <w:r w:rsidR="005A2170" w:rsidRPr="00A70BA8">
        <w:rPr>
          <w:rFonts w:ascii="Calibri" w:hAnsi="Calibri" w:cs="Calibri"/>
          <w:color w:val="000000" w:themeColor="text1"/>
        </w:rPr>
        <w:t xml:space="preserve">, </w:t>
      </w:r>
      <w:r w:rsidR="00444257" w:rsidRPr="00A70BA8">
        <w:rPr>
          <w:rFonts w:ascii="Calibri" w:hAnsi="Calibri" w:cs="Calibri"/>
          <w:color w:val="000000" w:themeColor="text1"/>
        </w:rPr>
        <w:t xml:space="preserve">human </w:t>
      </w:r>
      <w:r w:rsidRPr="00A70BA8">
        <w:rPr>
          <w:rFonts w:ascii="Calibri" w:hAnsi="Calibri" w:cs="Calibri"/>
          <w:color w:val="000000" w:themeColor="text1"/>
        </w:rPr>
        <w:t>immune system</w:t>
      </w:r>
      <w:r w:rsidR="00412867" w:rsidRPr="00A70BA8">
        <w:rPr>
          <w:rFonts w:ascii="Calibri" w:hAnsi="Calibri" w:cs="Calibri"/>
          <w:color w:val="000000" w:themeColor="text1"/>
        </w:rPr>
        <w:t>, human immunodeficiency virus-1 (HIV-1)</w:t>
      </w:r>
      <w:r w:rsidR="001307E6" w:rsidRPr="00A70BA8">
        <w:rPr>
          <w:rFonts w:ascii="Calibri" w:hAnsi="Calibri" w:cs="Calibri"/>
          <w:color w:val="000000" w:themeColor="text1"/>
        </w:rPr>
        <w:t xml:space="preserve">, </w:t>
      </w:r>
      <w:r w:rsidR="001307E6" w:rsidRPr="00A70BA8">
        <w:rPr>
          <w:rFonts w:ascii="Calibri" w:hAnsi="Calibri" w:cs="Calibri"/>
          <w:color w:val="FF0000"/>
        </w:rPr>
        <w:t>hematopoietic stem</w:t>
      </w:r>
      <w:r w:rsidR="00A70BA8">
        <w:rPr>
          <w:rFonts w:ascii="Calibri" w:hAnsi="Calibri" w:cs="Calibri"/>
          <w:color w:val="FF0000"/>
        </w:rPr>
        <w:t xml:space="preserve"> </w:t>
      </w:r>
      <w:r w:rsidR="001307E6" w:rsidRPr="00A70BA8">
        <w:rPr>
          <w:rFonts w:ascii="Calibri" w:hAnsi="Calibri" w:cs="Calibri"/>
          <w:color w:val="FF0000"/>
        </w:rPr>
        <w:t>cells</w:t>
      </w:r>
      <w:r w:rsidR="00A70BA8">
        <w:rPr>
          <w:rFonts w:ascii="Calibri" w:hAnsi="Calibri" w:cs="Calibri"/>
          <w:color w:val="FF0000"/>
        </w:rPr>
        <w:t xml:space="preserve">, hematopoietic </w:t>
      </w:r>
      <w:r w:rsidR="00A70BA8" w:rsidRPr="00A70BA8">
        <w:rPr>
          <w:rFonts w:ascii="Calibri" w:hAnsi="Calibri" w:cs="Calibri"/>
          <w:color w:val="FF0000"/>
        </w:rPr>
        <w:t>progenitor</w:t>
      </w:r>
      <w:r w:rsidR="00A70BA8">
        <w:rPr>
          <w:rFonts w:ascii="Calibri" w:hAnsi="Calibri" w:cs="Calibri"/>
          <w:color w:val="FF0000"/>
        </w:rPr>
        <w:t xml:space="preserve"> cells</w:t>
      </w:r>
    </w:p>
    <w:p w14:paraId="17863065" w14:textId="77777777" w:rsidR="00A01ECB" w:rsidRPr="00A70BA8" w:rsidRDefault="00A01ECB" w:rsidP="003A5A07">
      <w:pPr>
        <w:jc w:val="both"/>
        <w:rPr>
          <w:rFonts w:ascii="Calibri" w:hAnsi="Calibri" w:cs="Calibri"/>
          <w:color w:val="000000" w:themeColor="text1"/>
        </w:rPr>
      </w:pPr>
    </w:p>
    <w:p w14:paraId="628AC4B5" w14:textId="12E366A8" w:rsidR="006305D7" w:rsidRPr="00A70BA8" w:rsidRDefault="00086FF5" w:rsidP="003A5A07">
      <w:pPr>
        <w:jc w:val="both"/>
        <w:rPr>
          <w:rFonts w:ascii="Calibri" w:hAnsi="Calibri" w:cs="Calibri"/>
          <w:b/>
          <w:bCs/>
          <w:color w:val="000000" w:themeColor="text1"/>
        </w:rPr>
      </w:pPr>
      <w:r w:rsidRPr="00A70BA8">
        <w:rPr>
          <w:rFonts w:ascii="Calibri" w:hAnsi="Calibri" w:cs="Calibri"/>
          <w:b/>
          <w:bCs/>
          <w:color w:val="000000" w:themeColor="text1"/>
        </w:rPr>
        <w:t>SUMMARY</w:t>
      </w:r>
      <w:r w:rsidR="006305D7" w:rsidRPr="00A70BA8">
        <w:rPr>
          <w:rFonts w:ascii="Calibri" w:hAnsi="Calibri" w:cs="Calibri"/>
          <w:b/>
          <w:bCs/>
          <w:color w:val="000000" w:themeColor="text1"/>
        </w:rPr>
        <w:t>:</w:t>
      </w:r>
    </w:p>
    <w:p w14:paraId="7CDCD8D5" w14:textId="77777777" w:rsidR="00380587" w:rsidRPr="008F5F6A" w:rsidRDefault="00380587" w:rsidP="00380587">
      <w:pPr>
        <w:jc w:val="both"/>
        <w:rPr>
          <w:rFonts w:ascii="Calibri" w:hAnsi="Calibri" w:cs="Calibri"/>
          <w:color w:val="FF0000"/>
        </w:rPr>
      </w:pPr>
      <w:r w:rsidRPr="008F5F6A">
        <w:rPr>
          <w:rFonts w:ascii="Calibri" w:hAnsi="Calibri" w:cs="Calibri"/>
          <w:color w:val="FF0000"/>
        </w:rPr>
        <w:t xml:space="preserve">This protocol provides a reliable method to establish humanized mice with both human immune system and liver. </w:t>
      </w:r>
      <w:r w:rsidR="008F7BE0" w:rsidRPr="00A70BA8">
        <w:rPr>
          <w:rFonts w:ascii="Calibri" w:hAnsi="Calibri" w:cs="Calibri"/>
          <w:color w:val="000000" w:themeColor="text1"/>
        </w:rPr>
        <w:t>Dual reconstitut</w:t>
      </w:r>
      <w:r w:rsidR="00A27BC6" w:rsidRPr="00A70BA8">
        <w:rPr>
          <w:rFonts w:ascii="Calibri" w:hAnsi="Calibri" w:cs="Calibri"/>
          <w:color w:val="000000" w:themeColor="text1"/>
        </w:rPr>
        <w:t>ed immunodeficeint mice</w:t>
      </w:r>
      <w:r w:rsidR="008F7BE0" w:rsidRPr="00A70BA8">
        <w:rPr>
          <w:rFonts w:ascii="Calibri" w:hAnsi="Calibri" w:cs="Calibri"/>
          <w:color w:val="000000" w:themeColor="text1"/>
        </w:rPr>
        <w:t xml:space="preserve"> achieved </w:t>
      </w:r>
      <w:r w:rsidR="00A70BA8" w:rsidRPr="00A70BA8">
        <w:rPr>
          <w:rFonts w:ascii="Calibri" w:hAnsi="Calibri" w:cs="Calibri"/>
          <w:i/>
          <w:color w:val="000000" w:themeColor="text1"/>
        </w:rPr>
        <w:t>via</w:t>
      </w:r>
      <w:r w:rsidR="008F7BE0" w:rsidRPr="00A70BA8">
        <w:rPr>
          <w:rFonts w:ascii="Calibri" w:hAnsi="Calibri" w:cs="Calibri"/>
          <w:color w:val="000000" w:themeColor="text1"/>
        </w:rPr>
        <w:t xml:space="preserve"> intrasplenic injection of human hepatocytes and CD34</w:t>
      </w:r>
      <w:r w:rsidR="008F7BE0" w:rsidRPr="00A70BA8">
        <w:rPr>
          <w:rFonts w:ascii="Calibri" w:hAnsi="Calibri" w:cs="Calibri"/>
          <w:color w:val="000000" w:themeColor="text1"/>
          <w:vertAlign w:val="superscript"/>
        </w:rPr>
        <w:t>+</w:t>
      </w:r>
      <w:r w:rsidR="004B7DB2" w:rsidRPr="00A70BA8">
        <w:rPr>
          <w:rFonts w:ascii="Calibri" w:hAnsi="Calibri" w:cs="Calibri"/>
          <w:color w:val="000000" w:themeColor="text1"/>
        </w:rPr>
        <w:t xml:space="preserve"> </w:t>
      </w:r>
      <w:r w:rsidR="008F7BE0" w:rsidRPr="00A70BA8">
        <w:rPr>
          <w:rFonts w:ascii="Calibri" w:hAnsi="Calibri" w:cs="Calibri"/>
          <w:color w:val="000000" w:themeColor="text1"/>
        </w:rPr>
        <w:t xml:space="preserve">hematopoietic stem cells (HSPC) </w:t>
      </w:r>
      <w:r w:rsidR="00A27BC6" w:rsidRPr="00A70BA8">
        <w:rPr>
          <w:rFonts w:ascii="Calibri" w:hAnsi="Calibri" w:cs="Calibri"/>
          <w:color w:val="000000" w:themeColor="text1"/>
        </w:rPr>
        <w:t>are</w:t>
      </w:r>
      <w:r w:rsidR="008F7BE0" w:rsidRPr="00A70BA8">
        <w:rPr>
          <w:rFonts w:ascii="Calibri" w:hAnsi="Calibri" w:cs="Calibri"/>
          <w:color w:val="000000" w:themeColor="text1"/>
        </w:rPr>
        <w:t xml:space="preserve"> susceptible to HIV-1 infection </w:t>
      </w:r>
      <w:r w:rsidRPr="00A70BA8">
        <w:rPr>
          <w:rFonts w:ascii="Calibri" w:hAnsi="Calibri" w:cs="Calibri"/>
          <w:color w:val="000000" w:themeColor="text1"/>
        </w:rPr>
        <w:t>and</w:t>
      </w:r>
      <w:r>
        <w:rPr>
          <w:rFonts w:ascii="Calibri" w:hAnsi="Calibri" w:cs="Calibri"/>
          <w:color w:val="000000" w:themeColor="text1"/>
        </w:rPr>
        <w:t xml:space="preserve"> </w:t>
      </w:r>
      <w:r w:rsidRPr="008F5F6A">
        <w:rPr>
          <w:rFonts w:ascii="Calibri" w:hAnsi="Calibri" w:cs="Calibri"/>
          <w:color w:val="FF0000"/>
        </w:rPr>
        <w:t>recapitulate</w:t>
      </w:r>
      <w:r>
        <w:rPr>
          <w:rFonts w:ascii="Calibri" w:hAnsi="Calibri" w:cs="Calibri"/>
          <w:color w:val="000000" w:themeColor="text1"/>
        </w:rPr>
        <w:t xml:space="preserve"> </w:t>
      </w:r>
      <w:r w:rsidRPr="00A70BA8">
        <w:rPr>
          <w:rFonts w:ascii="Calibri" w:hAnsi="Calibri" w:cs="Calibri"/>
          <w:color w:val="000000" w:themeColor="text1"/>
        </w:rPr>
        <w:t>liver damage</w:t>
      </w:r>
      <w:r>
        <w:rPr>
          <w:rFonts w:ascii="Calibri" w:hAnsi="Calibri" w:cs="Calibri"/>
          <w:color w:val="000000" w:themeColor="text1"/>
        </w:rPr>
        <w:t xml:space="preserve"> </w:t>
      </w:r>
      <w:r w:rsidRPr="008F5F6A">
        <w:rPr>
          <w:rFonts w:ascii="Calibri" w:hAnsi="Calibri" w:cs="Calibri"/>
          <w:color w:val="FF0000"/>
        </w:rPr>
        <w:t>as observed in HIV-infected patients.</w:t>
      </w:r>
    </w:p>
    <w:p w14:paraId="4D61B28A" w14:textId="5B13A108" w:rsidR="00A01ECB" w:rsidRPr="00A70BA8" w:rsidRDefault="00A01ECB" w:rsidP="003A5A07">
      <w:pPr>
        <w:jc w:val="both"/>
        <w:rPr>
          <w:rFonts w:ascii="Calibri" w:hAnsi="Calibri" w:cs="Calibri"/>
          <w:color w:val="000000" w:themeColor="text1"/>
        </w:rPr>
      </w:pPr>
    </w:p>
    <w:p w14:paraId="64FB8590" w14:textId="5E696CF9" w:rsidR="006305D7" w:rsidRPr="00A70BA8" w:rsidRDefault="006305D7" w:rsidP="003A5A07">
      <w:pPr>
        <w:jc w:val="both"/>
        <w:rPr>
          <w:rFonts w:ascii="Calibri" w:hAnsi="Calibri" w:cs="Calibri"/>
          <w:color w:val="000000" w:themeColor="text1"/>
        </w:rPr>
      </w:pPr>
      <w:r w:rsidRPr="00A70BA8">
        <w:rPr>
          <w:rFonts w:ascii="Calibri" w:hAnsi="Calibri" w:cs="Calibri"/>
          <w:b/>
          <w:bCs/>
          <w:color w:val="000000" w:themeColor="text1"/>
        </w:rPr>
        <w:t>ABSTRACT:</w:t>
      </w:r>
      <w:r w:rsidRPr="00A70BA8">
        <w:rPr>
          <w:rFonts w:ascii="Calibri" w:hAnsi="Calibri" w:cs="Calibri"/>
          <w:color w:val="000000" w:themeColor="text1"/>
        </w:rPr>
        <w:t xml:space="preserve"> </w:t>
      </w:r>
    </w:p>
    <w:p w14:paraId="2890F40E" w14:textId="37E4227E" w:rsidR="0057240B" w:rsidRPr="00A70BA8" w:rsidRDefault="00820896" w:rsidP="003A5A07">
      <w:pPr>
        <w:jc w:val="both"/>
        <w:rPr>
          <w:rFonts w:ascii="Calibri" w:hAnsi="Calibri" w:cs="Calibri"/>
          <w:color w:val="000000" w:themeColor="text1"/>
        </w:rPr>
      </w:pPr>
      <w:r w:rsidRPr="00A70BA8">
        <w:rPr>
          <w:rFonts w:ascii="Calibri" w:hAnsi="Calibri" w:cs="Calibri"/>
          <w:color w:val="000000" w:themeColor="text1"/>
        </w:rPr>
        <w:t xml:space="preserve">Despite increased life expectancy of </w:t>
      </w:r>
      <w:r w:rsidR="0020398F" w:rsidRPr="00A70BA8">
        <w:rPr>
          <w:rFonts w:ascii="Calibri" w:hAnsi="Calibri" w:cs="Calibri"/>
          <w:color w:val="000000" w:themeColor="text1"/>
        </w:rPr>
        <w:t xml:space="preserve">patients infected with </w:t>
      </w:r>
      <w:r w:rsidRPr="00A70BA8">
        <w:rPr>
          <w:rFonts w:ascii="Calibri" w:hAnsi="Calibri" w:cs="Calibri"/>
          <w:color w:val="000000" w:themeColor="text1"/>
        </w:rPr>
        <w:t>human immunodeficiency virus (HIV-1), l</w:t>
      </w:r>
      <w:r w:rsidR="009E7BB4" w:rsidRPr="00A70BA8">
        <w:rPr>
          <w:rFonts w:ascii="Calibri" w:hAnsi="Calibri" w:cs="Calibri"/>
          <w:color w:val="000000" w:themeColor="text1"/>
        </w:rPr>
        <w:t xml:space="preserve">iver disease has emerged as a common cause of </w:t>
      </w:r>
      <w:r w:rsidR="0020398F" w:rsidRPr="00A70BA8">
        <w:rPr>
          <w:rFonts w:ascii="Calibri" w:hAnsi="Calibri" w:cs="Calibri"/>
          <w:color w:val="000000" w:themeColor="text1"/>
        </w:rPr>
        <w:t xml:space="preserve">their </w:t>
      </w:r>
      <w:r w:rsidR="009E7BB4" w:rsidRPr="00A70BA8">
        <w:rPr>
          <w:rFonts w:ascii="Calibri" w:hAnsi="Calibri" w:cs="Calibri"/>
          <w:color w:val="000000" w:themeColor="text1"/>
        </w:rPr>
        <w:t>morbidity</w:t>
      </w:r>
      <w:r w:rsidRPr="00A70BA8">
        <w:rPr>
          <w:rFonts w:ascii="Calibri" w:hAnsi="Calibri" w:cs="Calibri"/>
          <w:color w:val="000000" w:themeColor="text1"/>
        </w:rPr>
        <w:t>. The</w:t>
      </w:r>
      <w:r w:rsidR="009E7BB4" w:rsidRPr="00A70BA8">
        <w:rPr>
          <w:rFonts w:ascii="Calibri" w:hAnsi="Calibri" w:cs="Calibri"/>
          <w:color w:val="000000" w:themeColor="text1"/>
        </w:rPr>
        <w:t xml:space="preserve"> </w:t>
      </w:r>
      <w:r w:rsidR="00610762" w:rsidRPr="00A70BA8">
        <w:rPr>
          <w:rFonts w:ascii="Calibri" w:hAnsi="Calibri" w:cs="Calibri"/>
          <w:color w:val="000000" w:themeColor="text1"/>
        </w:rPr>
        <w:t>liver immunopathology caused by HIV-1 remain</w:t>
      </w:r>
      <w:r w:rsidR="00C6243A" w:rsidRPr="00A70BA8">
        <w:rPr>
          <w:rFonts w:ascii="Calibri" w:hAnsi="Calibri" w:cs="Calibri"/>
          <w:color w:val="000000" w:themeColor="text1"/>
        </w:rPr>
        <w:t>s</w:t>
      </w:r>
      <w:r w:rsidR="00610762" w:rsidRPr="00A70BA8">
        <w:rPr>
          <w:rFonts w:ascii="Calibri" w:hAnsi="Calibri" w:cs="Calibri"/>
          <w:color w:val="000000" w:themeColor="text1"/>
        </w:rPr>
        <w:t xml:space="preserve"> elusive</w:t>
      </w:r>
      <w:r w:rsidR="00887D74" w:rsidRPr="00A70BA8">
        <w:rPr>
          <w:rFonts w:ascii="Calibri" w:hAnsi="Calibri" w:cs="Calibri"/>
          <w:color w:val="000000" w:themeColor="text1"/>
        </w:rPr>
        <w:t xml:space="preserve">. </w:t>
      </w:r>
      <w:r w:rsidR="00A71E38" w:rsidRPr="00A70BA8">
        <w:rPr>
          <w:rFonts w:ascii="Calibri" w:hAnsi="Calibri" w:cs="Calibri"/>
          <w:color w:val="000000" w:themeColor="text1"/>
        </w:rPr>
        <w:t>Small xenograft animal models with human hepatocytes and human immune system can recapitulate</w:t>
      </w:r>
      <w:r w:rsidR="00662708" w:rsidRPr="00A70BA8">
        <w:rPr>
          <w:rFonts w:ascii="Calibri" w:hAnsi="Calibri" w:cs="Calibri"/>
          <w:color w:val="000000" w:themeColor="text1"/>
        </w:rPr>
        <w:t xml:space="preserve"> </w:t>
      </w:r>
      <w:r w:rsidR="00DE544D" w:rsidRPr="00A70BA8">
        <w:rPr>
          <w:rFonts w:ascii="Calibri" w:hAnsi="Calibri" w:cs="Calibri"/>
          <w:color w:val="000000" w:themeColor="text1"/>
        </w:rPr>
        <w:t xml:space="preserve">the </w:t>
      </w:r>
      <w:r w:rsidR="00662708" w:rsidRPr="00A70BA8">
        <w:rPr>
          <w:rFonts w:ascii="Calibri" w:hAnsi="Calibri" w:cs="Calibri"/>
          <w:color w:val="000000" w:themeColor="text1"/>
        </w:rPr>
        <w:t xml:space="preserve">human </w:t>
      </w:r>
      <w:r w:rsidR="00ED42F2" w:rsidRPr="00A70BA8">
        <w:rPr>
          <w:rFonts w:ascii="Calibri" w:hAnsi="Calibri" w:cs="Calibri"/>
          <w:color w:val="000000" w:themeColor="text1"/>
        </w:rPr>
        <w:t>biology</w:t>
      </w:r>
      <w:r w:rsidR="00DF3C2C" w:rsidRPr="00A70BA8">
        <w:rPr>
          <w:rFonts w:ascii="Calibri" w:hAnsi="Calibri" w:cs="Calibri"/>
          <w:color w:val="000000" w:themeColor="text1"/>
        </w:rPr>
        <w:t xml:space="preserve"> of disease pathogenesis</w:t>
      </w:r>
      <w:r w:rsidR="00BA37DE" w:rsidRPr="00A70BA8">
        <w:rPr>
          <w:rFonts w:ascii="Calibri" w:hAnsi="Calibri" w:cs="Calibri"/>
          <w:color w:val="000000" w:themeColor="text1"/>
        </w:rPr>
        <w:t>.</w:t>
      </w:r>
      <w:r w:rsidR="00A71E38" w:rsidRPr="00A70BA8">
        <w:rPr>
          <w:rFonts w:ascii="Calibri" w:hAnsi="Calibri" w:cs="Calibri"/>
          <w:color w:val="000000" w:themeColor="text1"/>
        </w:rPr>
        <w:t xml:space="preserve"> </w:t>
      </w:r>
      <w:r w:rsidR="00662708" w:rsidRPr="00A70BA8">
        <w:rPr>
          <w:rFonts w:ascii="Calibri" w:hAnsi="Calibri" w:cs="Calibri"/>
          <w:color w:val="000000" w:themeColor="text1"/>
        </w:rPr>
        <w:t>Herein</w:t>
      </w:r>
      <w:r w:rsidR="0020398F" w:rsidRPr="00A70BA8">
        <w:rPr>
          <w:rFonts w:ascii="Calibri" w:hAnsi="Calibri" w:cs="Calibri"/>
          <w:color w:val="000000" w:themeColor="text1"/>
        </w:rPr>
        <w:t>,</w:t>
      </w:r>
      <w:r w:rsidR="00662708" w:rsidRPr="00A70BA8">
        <w:rPr>
          <w:rFonts w:ascii="Calibri" w:hAnsi="Calibri" w:cs="Calibri"/>
          <w:color w:val="000000" w:themeColor="text1"/>
        </w:rPr>
        <w:t xml:space="preserve"> </w:t>
      </w:r>
      <w:r w:rsidR="00A75876" w:rsidRPr="00A70BA8">
        <w:rPr>
          <w:rFonts w:ascii="Calibri" w:hAnsi="Calibri" w:cs="Calibri"/>
          <w:color w:val="000000" w:themeColor="text1"/>
        </w:rPr>
        <w:t xml:space="preserve">a protocol </w:t>
      </w:r>
      <w:r w:rsidR="008320DD" w:rsidRPr="00A70BA8">
        <w:rPr>
          <w:rFonts w:ascii="Calibri" w:hAnsi="Calibri" w:cs="Calibri"/>
          <w:color w:val="000000" w:themeColor="text1"/>
        </w:rPr>
        <w:t xml:space="preserve">is </w:t>
      </w:r>
      <w:r w:rsidR="0057240B" w:rsidRPr="00A70BA8">
        <w:rPr>
          <w:rFonts w:ascii="Calibri" w:hAnsi="Calibri" w:cs="Calibri"/>
          <w:color w:val="000000" w:themeColor="text1"/>
        </w:rPr>
        <w:t>describe</w:t>
      </w:r>
      <w:r w:rsidR="008320DD" w:rsidRPr="00A70BA8">
        <w:rPr>
          <w:rFonts w:ascii="Calibri" w:hAnsi="Calibri" w:cs="Calibri"/>
          <w:color w:val="000000" w:themeColor="text1"/>
        </w:rPr>
        <w:t>d</w:t>
      </w:r>
      <w:r w:rsidR="0057240B" w:rsidRPr="00A70BA8">
        <w:rPr>
          <w:rFonts w:ascii="Calibri" w:hAnsi="Calibri" w:cs="Calibri"/>
          <w:color w:val="000000" w:themeColor="text1"/>
        </w:rPr>
        <w:t xml:space="preserve"> to establish</w:t>
      </w:r>
      <w:r w:rsidR="00A75876" w:rsidRPr="00A70BA8">
        <w:rPr>
          <w:rFonts w:ascii="Calibri" w:hAnsi="Calibri" w:cs="Calibri"/>
          <w:color w:val="000000" w:themeColor="text1"/>
        </w:rPr>
        <w:t xml:space="preserve"> a</w:t>
      </w:r>
      <w:r w:rsidR="0057240B" w:rsidRPr="00A70BA8">
        <w:rPr>
          <w:rFonts w:ascii="Calibri" w:hAnsi="Calibri" w:cs="Calibri"/>
          <w:color w:val="000000" w:themeColor="text1"/>
        </w:rPr>
        <w:t xml:space="preserve"> </w:t>
      </w:r>
      <w:r w:rsidR="00662708" w:rsidRPr="00A70BA8">
        <w:rPr>
          <w:rFonts w:ascii="Calibri" w:hAnsi="Calibri" w:cs="Calibri"/>
          <w:color w:val="000000" w:themeColor="text1"/>
        </w:rPr>
        <w:t xml:space="preserve">dual </w:t>
      </w:r>
      <w:r w:rsidR="0057240B" w:rsidRPr="00A70BA8">
        <w:rPr>
          <w:rFonts w:ascii="Calibri" w:hAnsi="Calibri" w:cs="Calibri"/>
          <w:color w:val="000000" w:themeColor="text1"/>
        </w:rPr>
        <w:t>humanized mouse model</w:t>
      </w:r>
      <w:r w:rsidR="00662708" w:rsidRPr="00A70BA8">
        <w:rPr>
          <w:rFonts w:ascii="Calibri" w:hAnsi="Calibri" w:cs="Calibri"/>
          <w:color w:val="000000" w:themeColor="text1"/>
        </w:rPr>
        <w:t xml:space="preserve"> through human hepatocytes and CD34</w:t>
      </w:r>
      <w:r w:rsidR="00662708" w:rsidRPr="00A70BA8">
        <w:rPr>
          <w:rFonts w:ascii="Calibri" w:hAnsi="Calibri" w:cs="Calibri"/>
          <w:color w:val="000000" w:themeColor="text1"/>
          <w:vertAlign w:val="superscript"/>
        </w:rPr>
        <w:t>+</w:t>
      </w:r>
      <w:r w:rsidR="00662708" w:rsidRPr="00A70BA8">
        <w:rPr>
          <w:rFonts w:ascii="Calibri" w:hAnsi="Calibri" w:cs="Calibri"/>
          <w:color w:val="000000" w:themeColor="text1"/>
        </w:rPr>
        <w:t xml:space="preserve"> hematopoietic stem cells</w:t>
      </w:r>
      <w:r w:rsidR="00ED42F2" w:rsidRPr="00A70BA8">
        <w:rPr>
          <w:rFonts w:ascii="Calibri" w:hAnsi="Calibri" w:cs="Calibri"/>
          <w:color w:val="000000" w:themeColor="text1"/>
        </w:rPr>
        <w:t xml:space="preserve"> (HSPC) transplantation</w:t>
      </w:r>
      <w:r w:rsidR="00A75876" w:rsidRPr="00A70BA8">
        <w:rPr>
          <w:rFonts w:ascii="Calibri" w:hAnsi="Calibri" w:cs="Calibri"/>
          <w:color w:val="000000" w:themeColor="text1"/>
        </w:rPr>
        <w:t>,</w:t>
      </w:r>
      <w:r w:rsidR="00662708" w:rsidRPr="00A70BA8">
        <w:rPr>
          <w:rFonts w:ascii="Calibri" w:hAnsi="Calibri" w:cs="Calibri"/>
          <w:color w:val="000000" w:themeColor="text1"/>
        </w:rPr>
        <w:t xml:space="preserve"> </w:t>
      </w:r>
      <w:r w:rsidR="00ED42F2" w:rsidRPr="00A70BA8">
        <w:rPr>
          <w:rFonts w:ascii="Calibri" w:hAnsi="Calibri" w:cs="Calibri"/>
          <w:color w:val="000000" w:themeColor="text1"/>
        </w:rPr>
        <w:t xml:space="preserve">to study liver </w:t>
      </w:r>
      <w:r w:rsidR="00BA37DE" w:rsidRPr="00A70BA8">
        <w:rPr>
          <w:rFonts w:ascii="Calibri" w:hAnsi="Calibri" w:cs="Calibri"/>
          <w:color w:val="000000" w:themeColor="text1"/>
        </w:rPr>
        <w:t>immunopathology as</w:t>
      </w:r>
      <w:r w:rsidR="0057240B" w:rsidRPr="00A70BA8">
        <w:rPr>
          <w:rFonts w:ascii="Calibri" w:hAnsi="Calibri" w:cs="Calibri"/>
          <w:color w:val="000000" w:themeColor="text1"/>
        </w:rPr>
        <w:t xml:space="preserve"> observed in HIV-infected patients. </w:t>
      </w:r>
      <w:r w:rsidR="00BA37DE" w:rsidRPr="00A70BA8">
        <w:rPr>
          <w:rFonts w:ascii="Calibri" w:hAnsi="Calibri" w:cs="Calibri"/>
          <w:color w:val="000000" w:themeColor="text1"/>
        </w:rPr>
        <w:t>T</w:t>
      </w:r>
      <w:r w:rsidR="0057240B" w:rsidRPr="00A70BA8">
        <w:rPr>
          <w:rFonts w:ascii="Calibri" w:hAnsi="Calibri" w:cs="Calibri"/>
          <w:color w:val="000000" w:themeColor="text1"/>
        </w:rPr>
        <w:t xml:space="preserve">o </w:t>
      </w:r>
      <w:r w:rsidR="00FA484F" w:rsidRPr="00A70BA8">
        <w:rPr>
          <w:rFonts w:ascii="Calibri" w:hAnsi="Calibri" w:cs="Calibri"/>
          <w:color w:val="000000" w:themeColor="text1"/>
        </w:rPr>
        <w:t xml:space="preserve">achieve dual </w:t>
      </w:r>
      <w:r w:rsidR="00911002" w:rsidRPr="00A70BA8">
        <w:rPr>
          <w:rFonts w:ascii="Calibri" w:hAnsi="Calibri" w:cs="Calibri"/>
          <w:color w:val="000000" w:themeColor="text1"/>
        </w:rPr>
        <w:t>reconstitution,</w:t>
      </w:r>
      <w:r w:rsidR="00DF3C2C" w:rsidRPr="00A70BA8">
        <w:rPr>
          <w:rFonts w:ascii="Calibri" w:hAnsi="Calibri" w:cs="Calibri"/>
          <w:color w:val="000000" w:themeColor="text1"/>
        </w:rPr>
        <w:t xml:space="preserve"> </w:t>
      </w:r>
      <w:r w:rsidR="001C5FEB" w:rsidRPr="00A70BA8">
        <w:rPr>
          <w:rFonts w:ascii="Calibri" w:hAnsi="Calibri" w:cs="Calibri"/>
          <w:color w:val="000000" w:themeColor="text1"/>
        </w:rPr>
        <w:t xml:space="preserve">male </w:t>
      </w:r>
      <w:r w:rsidR="001770CF" w:rsidRPr="00A70BA8">
        <w:rPr>
          <w:rFonts w:ascii="Calibri" w:hAnsi="Calibri" w:cs="Calibri"/>
          <w:color w:val="000000" w:themeColor="text1"/>
        </w:rPr>
        <w:t>TK-NOG (NOD.Cg-</w:t>
      </w:r>
      <w:r w:rsidR="001770CF" w:rsidRPr="00A70BA8">
        <w:rPr>
          <w:rFonts w:ascii="Calibri" w:hAnsi="Calibri" w:cs="Calibri"/>
          <w:i/>
          <w:color w:val="000000" w:themeColor="text1"/>
        </w:rPr>
        <w:t>Prkdc</w:t>
      </w:r>
      <w:r w:rsidR="001770CF" w:rsidRPr="00A70BA8">
        <w:rPr>
          <w:rFonts w:ascii="Calibri" w:hAnsi="Calibri" w:cs="Calibri"/>
          <w:i/>
          <w:color w:val="000000" w:themeColor="text1"/>
          <w:vertAlign w:val="superscript"/>
        </w:rPr>
        <w:t>scid</w:t>
      </w:r>
      <w:r w:rsidR="001770CF" w:rsidRPr="00A70BA8">
        <w:rPr>
          <w:rFonts w:ascii="Calibri" w:hAnsi="Calibri" w:cs="Calibri"/>
          <w:i/>
          <w:color w:val="000000" w:themeColor="text1"/>
        </w:rPr>
        <w:t xml:space="preserve"> Il2rg</w:t>
      </w:r>
      <w:r w:rsidR="001770CF" w:rsidRPr="00A70BA8">
        <w:rPr>
          <w:rFonts w:ascii="Calibri" w:hAnsi="Calibri" w:cs="Calibri"/>
          <w:i/>
          <w:color w:val="000000" w:themeColor="text1"/>
          <w:vertAlign w:val="superscript"/>
        </w:rPr>
        <w:t>tm1Sug</w:t>
      </w:r>
      <w:r w:rsidR="001770CF" w:rsidRPr="00A70BA8">
        <w:rPr>
          <w:rFonts w:ascii="Calibri" w:hAnsi="Calibri" w:cs="Calibri"/>
          <w:color w:val="000000" w:themeColor="text1"/>
        </w:rPr>
        <w:t xml:space="preserve"> Tg(Alb-TK)7-2/ShiJic)</w:t>
      </w:r>
      <w:r w:rsidR="001C5FEB" w:rsidRPr="00A70BA8">
        <w:rPr>
          <w:rFonts w:ascii="Calibri" w:hAnsi="Calibri" w:cs="Calibri"/>
          <w:color w:val="000000" w:themeColor="text1"/>
        </w:rPr>
        <w:t xml:space="preserve"> </w:t>
      </w:r>
      <w:r w:rsidR="0057240B" w:rsidRPr="00A70BA8">
        <w:rPr>
          <w:rFonts w:ascii="Calibri" w:hAnsi="Calibri" w:cs="Calibri"/>
          <w:color w:val="000000" w:themeColor="text1"/>
        </w:rPr>
        <w:t xml:space="preserve">mice </w:t>
      </w:r>
      <w:r w:rsidR="008320DD" w:rsidRPr="00A70BA8">
        <w:rPr>
          <w:rFonts w:ascii="Calibri" w:hAnsi="Calibri" w:cs="Calibri"/>
          <w:color w:val="000000" w:themeColor="text1"/>
        </w:rPr>
        <w:t xml:space="preserve">are </w:t>
      </w:r>
      <w:r w:rsidR="00BA409D" w:rsidRPr="00A70BA8">
        <w:rPr>
          <w:rFonts w:ascii="Calibri" w:hAnsi="Calibri" w:cs="Calibri"/>
          <w:color w:val="000000" w:themeColor="text1"/>
        </w:rPr>
        <w:t xml:space="preserve">intraperitoneally </w:t>
      </w:r>
      <w:r w:rsidR="008320DD" w:rsidRPr="00A70BA8">
        <w:rPr>
          <w:rFonts w:ascii="Calibri" w:hAnsi="Calibri" w:cs="Calibri"/>
          <w:color w:val="000000" w:themeColor="text1"/>
        </w:rPr>
        <w:t xml:space="preserve">injected </w:t>
      </w:r>
      <w:r w:rsidR="0057240B" w:rsidRPr="00A70BA8">
        <w:rPr>
          <w:rFonts w:ascii="Calibri" w:hAnsi="Calibri" w:cs="Calibri"/>
          <w:color w:val="000000" w:themeColor="text1"/>
        </w:rPr>
        <w:t xml:space="preserve">with ganciclovir (GCV) doses to eliminate mouse </w:t>
      </w:r>
      <w:r w:rsidR="001C5FEB" w:rsidRPr="00A70BA8">
        <w:rPr>
          <w:rFonts w:ascii="Calibri" w:hAnsi="Calibri" w:cs="Calibri"/>
          <w:color w:val="000000" w:themeColor="text1"/>
        </w:rPr>
        <w:t xml:space="preserve">transgenic </w:t>
      </w:r>
      <w:r w:rsidR="0057240B" w:rsidRPr="00A70BA8">
        <w:rPr>
          <w:rFonts w:ascii="Calibri" w:hAnsi="Calibri" w:cs="Calibri"/>
          <w:color w:val="000000" w:themeColor="text1"/>
        </w:rPr>
        <w:t>liver cells</w:t>
      </w:r>
      <w:r w:rsidR="00A75876" w:rsidRPr="00A70BA8">
        <w:rPr>
          <w:rFonts w:ascii="Calibri" w:hAnsi="Calibri" w:cs="Calibri"/>
          <w:color w:val="000000" w:themeColor="text1"/>
        </w:rPr>
        <w:t>,</w:t>
      </w:r>
      <w:r w:rsidR="0057240B" w:rsidRPr="00A70BA8">
        <w:rPr>
          <w:rFonts w:ascii="Calibri" w:hAnsi="Calibri" w:cs="Calibri"/>
          <w:color w:val="000000" w:themeColor="text1"/>
        </w:rPr>
        <w:t xml:space="preserve"> and </w:t>
      </w:r>
      <w:r w:rsidR="00FA484F" w:rsidRPr="00A70BA8">
        <w:rPr>
          <w:rFonts w:ascii="Calibri" w:hAnsi="Calibri" w:cs="Calibri"/>
          <w:color w:val="000000" w:themeColor="text1"/>
        </w:rPr>
        <w:t xml:space="preserve">treosulfan for </w:t>
      </w:r>
      <w:r w:rsidR="0057240B" w:rsidRPr="00A70BA8">
        <w:rPr>
          <w:rFonts w:ascii="Calibri" w:hAnsi="Calibri" w:cs="Calibri"/>
          <w:color w:val="000000" w:themeColor="text1"/>
        </w:rPr>
        <w:t>non-myeloablative conditioning</w:t>
      </w:r>
      <w:r w:rsidR="00396509" w:rsidRPr="00A70BA8">
        <w:rPr>
          <w:rFonts w:ascii="Calibri" w:hAnsi="Calibri" w:cs="Calibri"/>
          <w:color w:val="000000" w:themeColor="text1"/>
        </w:rPr>
        <w:t xml:space="preserve">, </w:t>
      </w:r>
      <w:r w:rsidR="00A75876" w:rsidRPr="00A70BA8">
        <w:rPr>
          <w:rFonts w:ascii="Calibri" w:hAnsi="Calibri" w:cs="Calibri"/>
          <w:color w:val="000000" w:themeColor="text1"/>
        </w:rPr>
        <w:t xml:space="preserve">both of </w:t>
      </w:r>
      <w:r w:rsidR="00396509" w:rsidRPr="00A70BA8">
        <w:rPr>
          <w:rFonts w:ascii="Calibri" w:hAnsi="Calibri" w:cs="Calibri"/>
          <w:color w:val="000000" w:themeColor="text1"/>
        </w:rPr>
        <w:t>which</w:t>
      </w:r>
      <w:r w:rsidR="0057240B" w:rsidRPr="00A70BA8">
        <w:rPr>
          <w:rFonts w:ascii="Calibri" w:hAnsi="Calibri" w:cs="Calibri"/>
          <w:color w:val="000000" w:themeColor="text1"/>
        </w:rPr>
        <w:t xml:space="preserve"> </w:t>
      </w:r>
      <w:r w:rsidR="00911C56" w:rsidRPr="00A70BA8">
        <w:rPr>
          <w:rFonts w:ascii="Calibri" w:hAnsi="Calibri" w:cs="Calibri"/>
          <w:color w:val="000000" w:themeColor="text1"/>
        </w:rPr>
        <w:t xml:space="preserve">facilitate human hepatocyte </w:t>
      </w:r>
      <w:r w:rsidR="000821D8" w:rsidRPr="00A70BA8">
        <w:rPr>
          <w:rFonts w:ascii="Calibri" w:hAnsi="Calibri" w:cs="Calibri"/>
          <w:color w:val="000000" w:themeColor="text1"/>
        </w:rPr>
        <w:t xml:space="preserve">(HEP) </w:t>
      </w:r>
      <w:r w:rsidR="0057240B" w:rsidRPr="00A70BA8">
        <w:rPr>
          <w:rFonts w:ascii="Calibri" w:hAnsi="Calibri" w:cs="Calibri"/>
          <w:color w:val="000000" w:themeColor="text1"/>
        </w:rPr>
        <w:t>engr</w:t>
      </w:r>
      <w:r w:rsidR="00911C56" w:rsidRPr="00A70BA8">
        <w:rPr>
          <w:rFonts w:ascii="Calibri" w:hAnsi="Calibri" w:cs="Calibri"/>
          <w:color w:val="000000" w:themeColor="text1"/>
        </w:rPr>
        <w:t xml:space="preserve">aftment and human immune system </w:t>
      </w:r>
      <w:r w:rsidR="000821D8" w:rsidRPr="00A70BA8">
        <w:rPr>
          <w:rFonts w:ascii="Calibri" w:hAnsi="Calibri" w:cs="Calibri"/>
          <w:color w:val="000000" w:themeColor="text1"/>
        </w:rPr>
        <w:t xml:space="preserve">(HIS) </w:t>
      </w:r>
      <w:r w:rsidR="00911C56" w:rsidRPr="00A70BA8">
        <w:rPr>
          <w:rFonts w:ascii="Calibri" w:hAnsi="Calibri" w:cs="Calibri"/>
          <w:color w:val="000000" w:themeColor="text1"/>
        </w:rPr>
        <w:t>development</w:t>
      </w:r>
      <w:r w:rsidR="000821D8" w:rsidRPr="00A70BA8">
        <w:rPr>
          <w:rFonts w:ascii="Calibri" w:hAnsi="Calibri" w:cs="Calibri"/>
          <w:color w:val="000000" w:themeColor="text1"/>
        </w:rPr>
        <w:t xml:space="preserve">. </w:t>
      </w:r>
      <w:r w:rsidR="00911C56" w:rsidRPr="00A70BA8">
        <w:rPr>
          <w:rFonts w:ascii="Calibri" w:hAnsi="Calibri" w:cs="Calibri"/>
          <w:color w:val="000000" w:themeColor="text1"/>
        </w:rPr>
        <w:t xml:space="preserve">Human albumin (ALB) levels </w:t>
      </w:r>
      <w:r w:rsidR="00FA484F" w:rsidRPr="00A70BA8">
        <w:rPr>
          <w:rFonts w:ascii="Calibri" w:hAnsi="Calibri" w:cs="Calibri"/>
          <w:color w:val="000000" w:themeColor="text1"/>
        </w:rPr>
        <w:t>are evaluated for liver engraftment</w:t>
      </w:r>
      <w:r w:rsidR="00911002" w:rsidRPr="00A70BA8">
        <w:rPr>
          <w:rFonts w:ascii="Calibri" w:hAnsi="Calibri" w:cs="Calibri"/>
          <w:color w:val="000000" w:themeColor="text1"/>
        </w:rPr>
        <w:t>,</w:t>
      </w:r>
      <w:r w:rsidR="00FA484F" w:rsidRPr="00A70BA8">
        <w:rPr>
          <w:rFonts w:ascii="Calibri" w:hAnsi="Calibri" w:cs="Calibri"/>
          <w:color w:val="000000" w:themeColor="text1"/>
        </w:rPr>
        <w:t xml:space="preserve"> </w:t>
      </w:r>
      <w:r w:rsidR="00911C56" w:rsidRPr="00A70BA8">
        <w:rPr>
          <w:rFonts w:ascii="Calibri" w:hAnsi="Calibri" w:cs="Calibri"/>
          <w:color w:val="000000" w:themeColor="text1"/>
        </w:rPr>
        <w:t xml:space="preserve">and </w:t>
      </w:r>
      <w:r w:rsidR="00911C56" w:rsidRPr="00A70BA8">
        <w:rPr>
          <w:rFonts w:ascii="Calibri" w:hAnsi="Calibri" w:cs="Calibri"/>
          <w:color w:val="000000" w:themeColor="text1"/>
        </w:rPr>
        <w:lastRenderedPageBreak/>
        <w:t xml:space="preserve">the presence of human immune cells in blood </w:t>
      </w:r>
      <w:r w:rsidR="00BA409D">
        <w:rPr>
          <w:rFonts w:ascii="Calibri" w:hAnsi="Calibri" w:cs="Calibri"/>
          <w:color w:val="000000" w:themeColor="text1"/>
        </w:rPr>
        <w:t xml:space="preserve">detected </w:t>
      </w:r>
      <w:r w:rsidR="00FA484F" w:rsidRPr="00A70BA8">
        <w:rPr>
          <w:rFonts w:ascii="Calibri" w:hAnsi="Calibri" w:cs="Calibri"/>
          <w:color w:val="000000" w:themeColor="text1"/>
        </w:rPr>
        <w:t>by flow cytometry confirm</w:t>
      </w:r>
      <w:r w:rsidR="00A75876" w:rsidRPr="00A70BA8">
        <w:rPr>
          <w:rFonts w:ascii="Calibri" w:hAnsi="Calibri" w:cs="Calibri"/>
          <w:color w:val="000000" w:themeColor="text1"/>
        </w:rPr>
        <w:t>s</w:t>
      </w:r>
      <w:r w:rsidR="00911002" w:rsidRPr="00A70BA8">
        <w:rPr>
          <w:rFonts w:ascii="Calibri" w:hAnsi="Calibri" w:cs="Calibri"/>
          <w:color w:val="000000" w:themeColor="text1"/>
        </w:rPr>
        <w:t xml:space="preserve"> </w:t>
      </w:r>
      <w:r w:rsidR="00FA484F" w:rsidRPr="00A70BA8">
        <w:rPr>
          <w:rFonts w:ascii="Calibri" w:hAnsi="Calibri" w:cs="Calibri"/>
          <w:color w:val="000000" w:themeColor="text1"/>
        </w:rPr>
        <w:t>the</w:t>
      </w:r>
      <w:r w:rsidR="00911C56" w:rsidRPr="00A70BA8">
        <w:rPr>
          <w:rFonts w:ascii="Calibri" w:hAnsi="Calibri" w:cs="Calibri"/>
          <w:color w:val="000000" w:themeColor="text1"/>
        </w:rPr>
        <w:t xml:space="preserve"> establishment of human immune system. </w:t>
      </w:r>
      <w:r w:rsidR="000B474B" w:rsidRPr="00A70BA8">
        <w:rPr>
          <w:rFonts w:ascii="Calibri" w:hAnsi="Calibri" w:cs="Calibri"/>
          <w:color w:val="000000" w:themeColor="text1"/>
        </w:rPr>
        <w:t xml:space="preserve">The model developed using the </w:t>
      </w:r>
      <w:r w:rsidR="001A4CC4" w:rsidRPr="00A70BA8">
        <w:rPr>
          <w:rFonts w:ascii="Calibri" w:hAnsi="Calibri" w:cs="Calibri"/>
          <w:color w:val="000000" w:themeColor="text1"/>
        </w:rPr>
        <w:t xml:space="preserve">protocol </w:t>
      </w:r>
      <w:r w:rsidR="00A75876" w:rsidRPr="00A70BA8">
        <w:rPr>
          <w:rFonts w:ascii="Calibri" w:hAnsi="Calibri" w:cs="Calibri"/>
          <w:color w:val="000000" w:themeColor="text1"/>
        </w:rPr>
        <w:t xml:space="preserve">described here </w:t>
      </w:r>
      <w:r w:rsidR="001A4CC4" w:rsidRPr="00A70BA8">
        <w:rPr>
          <w:rFonts w:ascii="Calibri" w:hAnsi="Calibri" w:cs="Calibri"/>
          <w:color w:val="000000" w:themeColor="text1"/>
        </w:rPr>
        <w:t>resembles</w:t>
      </w:r>
      <w:r w:rsidR="000B474B" w:rsidRPr="00A70BA8">
        <w:rPr>
          <w:rFonts w:ascii="Calibri" w:hAnsi="Calibri" w:cs="Calibri"/>
          <w:color w:val="000000" w:themeColor="text1"/>
        </w:rPr>
        <w:t xml:space="preserve"> multiple component</w:t>
      </w:r>
      <w:r w:rsidR="00A75876" w:rsidRPr="00A70BA8">
        <w:rPr>
          <w:rFonts w:ascii="Calibri" w:hAnsi="Calibri" w:cs="Calibri"/>
          <w:color w:val="000000" w:themeColor="text1"/>
        </w:rPr>
        <w:t>s</w:t>
      </w:r>
      <w:r w:rsidR="000B474B" w:rsidRPr="00A70BA8">
        <w:rPr>
          <w:rFonts w:ascii="Calibri" w:hAnsi="Calibri" w:cs="Calibri"/>
          <w:color w:val="000000" w:themeColor="text1"/>
        </w:rPr>
        <w:t xml:space="preserve"> of liver damage </w:t>
      </w:r>
      <w:r w:rsidR="00BA409D">
        <w:rPr>
          <w:rFonts w:ascii="Calibri" w:hAnsi="Calibri" w:cs="Calibri"/>
          <w:color w:val="000000" w:themeColor="text1"/>
        </w:rPr>
        <w:t xml:space="preserve">from </w:t>
      </w:r>
      <w:r w:rsidR="000B474B" w:rsidRPr="00A70BA8">
        <w:rPr>
          <w:rFonts w:ascii="Calibri" w:hAnsi="Calibri" w:cs="Calibri"/>
          <w:color w:val="000000" w:themeColor="text1"/>
        </w:rPr>
        <w:t>HIV-1 infection</w:t>
      </w:r>
      <w:r w:rsidR="008320DD" w:rsidRPr="00A70BA8">
        <w:rPr>
          <w:rFonts w:ascii="Calibri" w:hAnsi="Calibri" w:cs="Calibri"/>
          <w:color w:val="000000" w:themeColor="text1"/>
        </w:rPr>
        <w:t>. Its establishment c</w:t>
      </w:r>
      <w:r w:rsidR="000B474B" w:rsidRPr="00A70BA8">
        <w:rPr>
          <w:rFonts w:ascii="Calibri" w:hAnsi="Calibri" w:cs="Calibri"/>
          <w:color w:val="000000" w:themeColor="text1"/>
        </w:rPr>
        <w:t xml:space="preserve">ould </w:t>
      </w:r>
      <w:r w:rsidR="008320DD" w:rsidRPr="00A70BA8">
        <w:rPr>
          <w:rFonts w:ascii="Calibri" w:hAnsi="Calibri" w:cs="Calibri"/>
          <w:color w:val="000000" w:themeColor="text1"/>
        </w:rPr>
        <w:t xml:space="preserve">prove to </w:t>
      </w:r>
      <w:r w:rsidR="000B474B" w:rsidRPr="00A70BA8">
        <w:rPr>
          <w:rFonts w:ascii="Calibri" w:hAnsi="Calibri" w:cs="Calibri"/>
          <w:color w:val="000000" w:themeColor="text1"/>
        </w:rPr>
        <w:t xml:space="preserve">be essential </w:t>
      </w:r>
      <w:r w:rsidR="005076D9" w:rsidRPr="00A70BA8">
        <w:rPr>
          <w:rFonts w:ascii="Calibri" w:hAnsi="Calibri" w:cs="Calibri"/>
          <w:color w:val="000000" w:themeColor="text1"/>
        </w:rPr>
        <w:t>for studies of hepatitis virus</w:t>
      </w:r>
      <w:r w:rsidR="000B474B" w:rsidRPr="00A70BA8">
        <w:rPr>
          <w:rFonts w:ascii="Calibri" w:hAnsi="Calibri" w:cs="Calibri"/>
          <w:color w:val="000000" w:themeColor="text1"/>
        </w:rPr>
        <w:t xml:space="preserve"> </w:t>
      </w:r>
      <w:r w:rsidR="00FA484F" w:rsidRPr="00A70BA8">
        <w:rPr>
          <w:rFonts w:ascii="Calibri" w:hAnsi="Calibri" w:cs="Calibri"/>
          <w:color w:val="000000" w:themeColor="text1"/>
        </w:rPr>
        <w:t xml:space="preserve">co-infection </w:t>
      </w:r>
      <w:r w:rsidR="00A75876" w:rsidRPr="00A70BA8">
        <w:rPr>
          <w:rFonts w:ascii="Calibri" w:hAnsi="Calibri" w:cs="Calibri"/>
          <w:color w:val="000000" w:themeColor="text1"/>
        </w:rPr>
        <w:t>and</w:t>
      </w:r>
      <w:r w:rsidR="008320DD" w:rsidRPr="00A70BA8">
        <w:rPr>
          <w:rFonts w:ascii="Calibri" w:hAnsi="Calibri" w:cs="Calibri"/>
          <w:color w:val="000000" w:themeColor="text1"/>
        </w:rPr>
        <w:t xml:space="preserve"> for</w:t>
      </w:r>
      <w:r w:rsidR="000B474B" w:rsidRPr="00A70BA8">
        <w:rPr>
          <w:rFonts w:ascii="Calibri" w:hAnsi="Calibri" w:cs="Calibri"/>
          <w:color w:val="000000" w:themeColor="text1"/>
        </w:rPr>
        <w:t xml:space="preserve"> evaluation of </w:t>
      </w:r>
      <w:r w:rsidR="00FA484F" w:rsidRPr="00A70BA8">
        <w:rPr>
          <w:rFonts w:ascii="Calibri" w:hAnsi="Calibri" w:cs="Calibri"/>
          <w:color w:val="000000" w:themeColor="text1"/>
        </w:rPr>
        <w:t>antiviral</w:t>
      </w:r>
      <w:r w:rsidR="0020398F" w:rsidRPr="00A70BA8">
        <w:rPr>
          <w:rFonts w:ascii="Calibri" w:hAnsi="Calibri" w:cs="Calibri"/>
          <w:color w:val="000000" w:themeColor="text1"/>
        </w:rPr>
        <w:t xml:space="preserve"> and </w:t>
      </w:r>
      <w:r w:rsidR="000B474B" w:rsidRPr="00A70BA8">
        <w:rPr>
          <w:rFonts w:ascii="Calibri" w:hAnsi="Calibri" w:cs="Calibri"/>
          <w:color w:val="000000" w:themeColor="text1"/>
        </w:rPr>
        <w:t>antiretroviral drugs.</w:t>
      </w:r>
      <w:r w:rsidR="00911C56" w:rsidRPr="00A70BA8">
        <w:rPr>
          <w:rFonts w:ascii="Calibri" w:hAnsi="Calibri" w:cs="Calibri"/>
          <w:color w:val="000000" w:themeColor="text1"/>
        </w:rPr>
        <w:t xml:space="preserve"> </w:t>
      </w:r>
    </w:p>
    <w:p w14:paraId="76345785" w14:textId="77777777" w:rsidR="00111AFA" w:rsidRPr="00A70BA8" w:rsidRDefault="00111AFA" w:rsidP="003A5A07">
      <w:pPr>
        <w:jc w:val="both"/>
        <w:rPr>
          <w:rFonts w:ascii="Calibri" w:hAnsi="Calibri" w:cs="Calibri"/>
          <w:color w:val="000000" w:themeColor="text1"/>
        </w:rPr>
      </w:pPr>
    </w:p>
    <w:p w14:paraId="5CA23C5B" w14:textId="7DFB9034" w:rsidR="006A0768" w:rsidRPr="00A70BA8" w:rsidRDefault="006305D7" w:rsidP="003A5A07">
      <w:pPr>
        <w:jc w:val="both"/>
        <w:rPr>
          <w:rFonts w:ascii="Calibri" w:hAnsi="Calibri" w:cs="Calibri"/>
          <w:color w:val="000000" w:themeColor="text1"/>
        </w:rPr>
      </w:pPr>
      <w:r w:rsidRPr="00A70BA8">
        <w:rPr>
          <w:rFonts w:ascii="Calibri" w:hAnsi="Calibri" w:cs="Calibri"/>
          <w:b/>
          <w:color w:val="000000" w:themeColor="text1"/>
        </w:rPr>
        <w:t>INTRODUCTION</w:t>
      </w:r>
      <w:r w:rsidRPr="00A70BA8">
        <w:rPr>
          <w:rFonts w:ascii="Calibri" w:hAnsi="Calibri" w:cs="Calibri"/>
          <w:b/>
          <w:bCs/>
          <w:color w:val="000000" w:themeColor="text1"/>
        </w:rPr>
        <w:t>:</w:t>
      </w:r>
      <w:r w:rsidRPr="00A70BA8">
        <w:rPr>
          <w:rFonts w:ascii="Calibri" w:hAnsi="Calibri" w:cs="Calibri"/>
          <w:color w:val="000000" w:themeColor="text1"/>
        </w:rPr>
        <w:t xml:space="preserve"> </w:t>
      </w:r>
    </w:p>
    <w:p w14:paraId="1EB67281" w14:textId="63C0633B" w:rsidR="00F55ADA" w:rsidRPr="00A70BA8" w:rsidRDefault="0040453E" w:rsidP="003A5A07">
      <w:pPr>
        <w:jc w:val="both"/>
        <w:rPr>
          <w:rFonts w:ascii="Calibri" w:hAnsi="Calibri" w:cs="Calibri"/>
          <w:color w:val="000000" w:themeColor="text1"/>
        </w:rPr>
      </w:pPr>
      <w:r w:rsidRPr="00A70BA8">
        <w:rPr>
          <w:rFonts w:ascii="Calibri" w:hAnsi="Calibri" w:cs="Calibri"/>
          <w:color w:val="000000" w:themeColor="text1"/>
        </w:rPr>
        <w:t>Since the advent of antiretroviral therapy</w:t>
      </w:r>
      <w:r w:rsidR="0020398F" w:rsidRPr="00A70BA8">
        <w:rPr>
          <w:rFonts w:ascii="Calibri" w:hAnsi="Calibri" w:cs="Calibri"/>
          <w:color w:val="000000" w:themeColor="text1"/>
        </w:rPr>
        <w:t>,</w:t>
      </w:r>
      <w:r w:rsidRPr="00A70BA8">
        <w:rPr>
          <w:rFonts w:ascii="Calibri" w:hAnsi="Calibri" w:cs="Calibri"/>
          <w:color w:val="000000" w:themeColor="text1"/>
        </w:rPr>
        <w:t xml:space="preserve"> there </w:t>
      </w:r>
      <w:r w:rsidR="008320DD" w:rsidRPr="00A70BA8">
        <w:rPr>
          <w:rFonts w:ascii="Calibri" w:hAnsi="Calibri" w:cs="Calibri"/>
          <w:color w:val="000000" w:themeColor="text1"/>
        </w:rPr>
        <w:t xml:space="preserve">has been </w:t>
      </w:r>
      <w:r w:rsidRPr="00A70BA8">
        <w:rPr>
          <w:rFonts w:ascii="Calibri" w:hAnsi="Calibri" w:cs="Calibri"/>
          <w:color w:val="000000" w:themeColor="text1"/>
        </w:rPr>
        <w:t>a substantial decrease in deaths related to HIV-1 mono</w:t>
      </w:r>
      <w:r w:rsidR="001B523A" w:rsidRPr="00A70BA8">
        <w:rPr>
          <w:rFonts w:ascii="Calibri" w:hAnsi="Calibri" w:cs="Calibri"/>
          <w:color w:val="000000" w:themeColor="text1"/>
        </w:rPr>
        <w:t>-</w:t>
      </w:r>
      <w:r w:rsidRPr="00A70BA8">
        <w:rPr>
          <w:rFonts w:ascii="Calibri" w:hAnsi="Calibri" w:cs="Calibri"/>
          <w:color w:val="000000" w:themeColor="text1"/>
        </w:rPr>
        <w:t>infection</w:t>
      </w:r>
      <w:r w:rsidR="00046399">
        <w:rPr>
          <w:rFonts w:ascii="Calibri" w:hAnsi="Calibri" w:cs="Calibri"/>
          <w:color w:val="000000" w:themeColor="text1"/>
        </w:rPr>
        <w:t>.</w:t>
      </w:r>
      <w:r w:rsidR="001B523A" w:rsidRPr="00A70BA8">
        <w:rPr>
          <w:rFonts w:ascii="Calibri" w:hAnsi="Calibri" w:cs="Calibri"/>
          <w:color w:val="000000" w:themeColor="text1"/>
        </w:rPr>
        <w:t xml:space="preserve"> </w:t>
      </w:r>
      <w:r w:rsidR="00046399">
        <w:rPr>
          <w:rFonts w:ascii="Calibri" w:hAnsi="Calibri" w:cs="Calibri"/>
          <w:color w:val="000000" w:themeColor="text1"/>
        </w:rPr>
        <w:t>H</w:t>
      </w:r>
      <w:r w:rsidR="001B523A" w:rsidRPr="00A70BA8">
        <w:rPr>
          <w:rFonts w:ascii="Calibri" w:hAnsi="Calibri" w:cs="Calibri"/>
          <w:color w:val="000000" w:themeColor="text1"/>
        </w:rPr>
        <w:t>owever,</w:t>
      </w:r>
      <w:r w:rsidRPr="00A70BA8">
        <w:rPr>
          <w:rFonts w:ascii="Calibri" w:hAnsi="Calibri" w:cs="Calibri"/>
          <w:color w:val="000000" w:themeColor="text1"/>
        </w:rPr>
        <w:t xml:space="preserve"> l</w:t>
      </w:r>
      <w:r w:rsidR="00A32881" w:rsidRPr="00A70BA8">
        <w:rPr>
          <w:rFonts w:ascii="Calibri" w:hAnsi="Calibri" w:cs="Calibri"/>
          <w:color w:val="000000" w:themeColor="text1"/>
        </w:rPr>
        <w:t>iver disease has emerged a</w:t>
      </w:r>
      <w:r w:rsidRPr="00A70BA8">
        <w:rPr>
          <w:rFonts w:ascii="Calibri" w:hAnsi="Calibri" w:cs="Calibri"/>
          <w:color w:val="000000" w:themeColor="text1"/>
        </w:rPr>
        <w:t>s a</w:t>
      </w:r>
      <w:r w:rsidR="00A32881" w:rsidRPr="00A70BA8">
        <w:rPr>
          <w:rFonts w:ascii="Calibri" w:hAnsi="Calibri" w:cs="Calibri"/>
          <w:color w:val="000000" w:themeColor="text1"/>
        </w:rPr>
        <w:t xml:space="preserve"> common cause of morbidity in HIV-infected patients</w:t>
      </w:r>
      <w:r w:rsidR="00232656" w:rsidRPr="00A70BA8">
        <w:rPr>
          <w:rFonts w:ascii="Calibri" w:hAnsi="Calibri" w:cs="Calibri"/>
          <w:color w:val="000000" w:themeColor="text1"/>
        </w:rPr>
        <w:fldChar w:fldCharType="begin">
          <w:fldData xml:space="preserve">PEVuZE5vdGU+PENpdGU+PEF1dGhvcj5TbWl0aDwvQXV0aG9yPjxZZWFyPjIwMTA8L1llYXI+PFJl
Y051bT40NTwvUmVjTnVtPjxEaXNwbGF5VGV4dD48c3R5bGUgZmFjZT0ic3VwZXJzY3JpcHQiPjEs
Mjwvc3R5bGU+PC9EaXNwbGF5VGV4dD48cmVjb3JkPjxyZWMtbnVtYmVyPjQ1PC9yZWMtbnVtYmVy
Pjxmb3JlaWduLWtleXM+PGtleSBhcHA9IkVOIiBkYi1pZD0iZDJ4ZnN2NXZvNXRlOWJldHZzMngw
cDA4YXAyd3hlenBkNTJhIiB0aW1lc3RhbXA9IjE1MjQ2MzI2MTEiPjQ1PC9rZXk+PC9mb3JlaWdu
LWtleXM+PHJlZi10eXBlIG5hbWU9IkpvdXJuYWwgQXJ0aWNsZSI+MTc8L3JlZi10eXBlPjxjb250
cmlidXRvcnM+PGF1dGhvcnM+PGF1dGhvcj5TbWl0aCwgQy48L2F1dGhvcj48YXV0aG9yPlNhYmlu
LCBDLiBBLjwvYXV0aG9yPjxhdXRob3I+THVuZGdyZW4sIEouIEQuPC9hdXRob3I+PGF1dGhvcj5U
aGllYmF1dCwgUi48L2F1dGhvcj48YXV0aG9yPldlYmVyLCBSLjwvYXV0aG9yPjxhdXRob3I+TGF3
LCBNLjwvYXV0aG9yPjxhdXRob3I+TW9uZm9ydGUsIEFkPC9hdXRob3I+PGF1dGhvcj5LaXJrLCBP
LjwvYXV0aG9yPjxhdXRob3I+RnJpaXMtTW9sbGVyLCBOLjwvYXV0aG9yPjxhdXRob3I+UGhpbGxp
cHMsIEEuPC9hdXRob3I+PGF1dGhvcj5SZWlzcywgUC48L2F1dGhvcj48YXV0aG9yPkVsIFNhZHIs
IFcuPC9hdXRob3I+PGF1dGhvcj5QcmFkaWVyLCBDLjwvYXV0aG9yPjxhdXRob3I+V29ybSwgUy4g
Vy48L2F1dGhvcj48L2F1dGhvcnM+PC9jb250cmlidXRvcnM+PGF1dGgtYWRkcmVzcz5SZXNlYXJj
aCBEZXBhcnRtZW50IG9mIEluZmVjdGlvbiBhbmQgUG9wdWxhdGlvbiBIZWFsdGgsIFVDTCwgUm95
YWwgRnJlZSBDYW1wdXMsIExvbmRvbiwgVUsuIGMuc21pdGhAdWNsLmFjLnVrPC9hdXRoLWFkZHJl
c3M+PHRpdGxlcz48dGl0bGU+RmFjdG9ycyBhc3NvY2lhdGVkIHdpdGggc3BlY2lmaWMgY2F1c2Vz
IG9mIGRlYXRoIGFtb25nc3QgSElWLXBvc2l0aXZlIGluZGl2aWR1YWxzIGluIHRoZSBEOkE6RCBT
dHVkeTwvdGl0bGU+PHNlY29uZGFyeS10aXRsZT5BSURTPC9zZWNvbmRhcnktdGl0bGU+PC90aXRs
ZXM+PHBlcmlvZGljYWw+PGZ1bGwtdGl0bGU+QUlEUzwvZnVsbC10aXRsZT48L3BlcmlvZGljYWw+
PHBhZ2VzPjE1MzctNDg8L3BhZ2VzPjx2b2x1bWU+MjQ8L3ZvbHVtZT48bnVtYmVyPjEwPC9udW1i
ZXI+PGVkaXRpb24+MjAxMC8wNS8xMTwvZWRpdGlvbj48a2V5d29yZHM+PGtleXdvcmQ+QW50aXJl
dHJvdmlyYWwgVGhlcmFweSwgSGlnaGx5IEFjdGl2ZS8qbW9ydGFsaXR5PC9rZXl3b3JkPjxrZXl3
b3JkPkF1c3RyYWxpYS9lcGlkZW1pb2xvZ3k8L2tleXdvcmQ+PGtleXdvcmQ+Q0Q0IEx5bXBob2N5
dGUgQ291bnQ8L2tleXdvcmQ+PGtleXdvcmQ+Q2FyZGlvdmFzY3VsYXIgRGlzZWFzZXMvKm1vcnRh
bGl0eS92aXJvbG9neTwva2V5d29yZD48a2V5d29yZD5DYXVzZSBvZiBEZWF0aC90cmVuZHM8L2tl
eXdvcmQ+PGtleXdvcmQ+RXVyb3BlL2VwaWRlbWlvbG9neTwva2V5d29yZD48a2V5d29yZD5GZW1h
bGU8L2tleXdvcmQ+PGtleXdvcmQ+SElWIEluZmVjdGlvbnMvZHJ1ZyB0aGVyYXB5Lyptb3J0YWxp
dHkvdmlyb2xvZ3k8L2tleXdvcmQ+PGtleXdvcmQ+SHVtYW5zPC9rZXl3b3JkPjxrZXl3b3JkPk1h
bGU8L2tleXdvcmQ+PGtleXdvcmQ+TmVvcGxhc21zLyptb3J0YWxpdHkvdmlyb2xvZ3k8L2tleXdv
cmQ+PGtleXdvcmQ+UmlzayBGYWN0b3JzPC9rZXl3b3JkPjxrZXl3b3JkPlVuaXRlZCBTdGF0ZXMv
ZXBpZGVtaW9sb2d5PC9rZXl3b3JkPjwva2V5d29yZHM+PGRhdGVzPjx5ZWFyPjIwMTA8L3llYXI+
PHB1Yi1kYXRlcz48ZGF0ZT5KdW4gMTk8L2RhdGU+PC9wdWItZGF0ZXM+PC9kYXRlcz48aXNibj4x
NDczLTU1NzEgKEVsZWN0cm9uaWMpJiN4RDswMjY5LTkzNzAgKExpbmtpbmcpPC9pc2JuPjxhY2Nl
c3Npb24tbnVtPjIwNDUzNjMxPC9hY2Nlc3Npb24tbnVtPjx1cmxzPjxyZWxhdGVkLXVybHM+PHVy
bD5odHRwczovL3d3dy5uY2JpLm5sbS5uaWguZ292L3B1Ym1lZC8yMDQ1MzYzMTwvdXJsPjwvcmVs
YXRlZC11cmxzPjwvdXJscz48ZWxlY3Ryb25pYy1yZXNvdXJjZS1udW0+MTAuMTA5Ny9RQUQuMGIw
MTNlMzI4MzNhMDkxODwvZWxlY3Ryb25pYy1yZXNvdXJjZS1udW0+PC9yZWNvcmQ+PC9DaXRlPjxD
aXRlPjxBdXRob3I+UHVvdGk8L0F1dGhvcj48WWVhcj4yMDAwPC9ZZWFyPjxSZWNOdW0+NjkxPC9S
ZWNOdW0+PHJlY29yZD48cmVjLW51bWJlcj42OTE8L3JlYy1udW1iZXI+PGZvcmVpZ24ta2V5cz48
a2V5IGFwcD0iRU4iIGRiLWlkPSJkMnhmc3Y1dm81dGU5YmV0dnMyeDBwMDhhcDJ3eGV6cGQ1MmEi
IHRpbWVzdGFtcD0iMTUyNDYzNDQ3NCI+NjkxPC9rZXk+PC9mb3JlaWduLWtleXM+PHJlZi10eXBl
IG5hbWU9IkpvdXJuYWwgQXJ0aWNsZSI+MTc8L3JlZi10eXBlPjxjb250cmlidXRvcnM+PGF1dGhv
cnM+PGF1dGhvcj5QdW90aSwgTS48L2F1dGhvcj48YXV0aG9yPlNwaW5ldHRpLCBBLjwvYXV0aG9y
PjxhdXRob3I+R2hlenppLCBBLjwvYXV0aG9yPjxhdXRob3I+RG9uYXRvLCBGLjwvYXV0aG9yPjxh
dXRob3I+WmFsdHJvbiwgUy48L2F1dGhvcj48YXV0aG9yPlB1dHpvbHUsIFYuPC9hdXRob3I+PGF1
dGhvcj5RdWlyb3MtUm9sZGFuLCBFLjwvYXV0aG9yPjxhdXRob3I+WmFuaW5pLCBCLjwvYXV0aG9y
PjxhdXRob3I+Q2FzYXJpLCBTLjwvYXV0aG9yPjxhdXRob3I+Q2Fyb3NpLCBHLjwvYXV0aG9yPjwv
YXV0aG9ycz48L2NvbnRyaWJ1dG9ycz48YXV0aC1hZGRyZXNzPklJIERpdmlzaW9uZSBkaSBNYWxh
dHRpZSBJbmZldHRpdmUsIEF6aWVuZGEgU3BlZGFsaSBDaXZpbGksIEJyZXNjaWEsIEl0YWx5LiBw
dW90aV9icmFtYmlsbGFAaW9sLml0PC9hdXRoLWFkZHJlc3M+PHRpdGxlcz48dGl0bGU+TW9ydGFs
aXR5IGZvciBsaXZlciBkaXNlYXNlIGluIHBhdGllbnRzIHdpdGggSElWIGluZmVjdGlvbjogYSBj
b2hvcnQgc3R1ZHk8L3RpdGxlPjxzZWNvbmRhcnktdGl0bGU+SiBBY3F1aXIgSW1tdW5lIERlZmlj
IFN5bmRyPC9zZWNvbmRhcnktdGl0bGU+PC90aXRsZXM+PHBlcmlvZGljYWw+PGZ1bGwtdGl0bGU+
SiBBY3F1aXIgSW1tdW5lIERlZmljIFN5bmRyPC9mdWxsLXRpdGxlPjwvcGVyaW9kaWNhbD48cGFn
ZXM+MjExLTc8L3BhZ2VzPjx2b2x1bWU+MjQ8L3ZvbHVtZT48bnVtYmVyPjM8L251bWJlcj48ZWRp
dGlvbj4yMDAwLzA5LzAyPC9lZGl0aW9uPjxrZXl3b3Jkcz48a2V5d29yZD5BY3F1aXJlZCBJbW11
bm9kZWZpY2llbmN5IFN5bmRyb21lL2NvbXBsaWNhdGlvbnMvbW9ydGFsaXR5PC9rZXl3b3JkPjxr
ZXl3b3JkPkFkdWx0PC9rZXl3b3JkPjxrZXl3b3JkPkFsY29ob2xpc20vbW9ydGFsaXR5PC9rZXl3
b3JkPjxrZXl3b3JkPkFudGlib2RpZXMsIFZpcmFsL2FuYWx5c2lzPC9rZXl3b3JkPjxrZXl3b3Jk
PkNhc2UtQ29udHJvbCBTdHVkaWVzPC9rZXl3b3JkPjxrZXl3b3JkPkNvaG9ydCBTdHVkaWVzPC9r
ZXl3b3JkPjxrZXl3b3JkPkNvbmZpZGVuY2UgSW50ZXJ2YWxzPC9rZXl3b3JkPjxrZXl3b3JkPkRO
QSwgVmlyYWwvYW5hbHlzaXM8L2tleXdvcmQ+PGtleXdvcmQ+RmVtYWxlPC9rZXl3b3JkPjxrZXl3
b3JkPkhJViBJbmZlY3Rpb25zLypjb21wbGljYXRpb25zPC9rZXl3b3JkPjxrZXl3b3JkPkhlcGF0
aXRpcyBCIFN1cmZhY2UgQW50aWdlbnMvYW5hbHlzaXM8L2tleXdvcmQ+PGtleXdvcmQ+SGVwYXRp
dGlzIEIgZSBBbnRpZ2Vucy9hbmFseXNpczwva2V5d29yZD48a2V5d29yZD5IZXBhdGl0aXMgQiB2
aXJ1cy9nZW5ldGljcy9pc29sYXRpb24gJmFtcDsgcHVyaWZpY2F0aW9uPC9rZXl3b3JkPjxrZXl3
b3JkPkhlcGF0aXRpcyBEZWx0YSBWaXJ1cy9pbW11bm9sb2d5PC9rZXl3b3JkPjxrZXl3b3JkPkhl
cGF0aXRpcywgVmlyYWwsIEh1bWFuL2V0aW9sb2d5L21vcnRhbGl0eTwva2V5d29yZD48a2V5d29y
ZD5IdW1hbnM8L2tleXdvcmQ+PGtleXdvcmQ+TGl2ZXIgRGlzZWFzZXMvKmNvbXBsaWNhdGlvbnMv
aW1tdW5vbG9neS9tb3J0YWxpdHk8L2tleXdvcmQ+PGtleXdvcmQ+TGl2ZXIgRmFpbHVyZS9jb21w
bGljYXRpb25zL21vcnRhbGl0eTwva2V5d29yZD48a2V5d29yZD5NYWxlPC9rZXl3b3JkPjxrZXl3
b3JkPk11bHRpdmFyaWF0ZSBBbmFseXNpczwva2V5d29yZD48a2V5d29yZD5SaXNrIEZhY3RvcnM8
L2tleXdvcmQ+PC9rZXl3b3Jkcz48ZGF0ZXM+PHllYXI+MjAwMDwveWVhcj48cHViLWRhdGVzPjxk
YXRlPkp1bCAxPC9kYXRlPjwvcHViLWRhdGVzPjwvZGF0ZXM+PGlzYm4+MTUyNS00MTM1IChQcmlu
dCkmI3hEOzE1MjUtNDEzNSAoTGlua2luZyk8L2lzYm4+PGFjY2Vzc2lvbi1udW0+MTA5NjkzNDQ8
L2FjY2Vzc2lvbi1udW0+PHVybHM+PHJlbGF0ZWQtdXJscz48dXJsPmh0dHBzOi8vd3d3Lm5jYmku
bmxtLm5paC5nb3YvcHVibWVkLzEwOTY5MzQ0PC91cmw+PC9yZWxhdGVkLXVybHM+PC91cmxzPjwv
cmVjb3JkPjwvQ2l0ZT48L0VuZE5vdGU+
</w:fldData>
        </w:fldChar>
      </w:r>
      <w:r w:rsidR="00E756EA" w:rsidRPr="00A70BA8">
        <w:rPr>
          <w:rFonts w:ascii="Calibri" w:hAnsi="Calibri" w:cs="Calibri"/>
          <w:color w:val="000000" w:themeColor="text1"/>
        </w:rPr>
        <w:instrText xml:space="preserve"> ADDIN EN.CITE </w:instrText>
      </w:r>
      <w:r w:rsidR="00E756EA" w:rsidRPr="00A70BA8">
        <w:rPr>
          <w:rFonts w:ascii="Calibri" w:hAnsi="Calibri" w:cs="Calibri"/>
          <w:color w:val="000000" w:themeColor="text1"/>
        </w:rPr>
        <w:fldChar w:fldCharType="begin">
          <w:fldData xml:space="preserve">PEVuZE5vdGU+PENpdGU+PEF1dGhvcj5TbWl0aDwvQXV0aG9yPjxZZWFyPjIwMTA8L1llYXI+PFJl
Y051bT40NTwvUmVjTnVtPjxEaXNwbGF5VGV4dD48c3R5bGUgZmFjZT0ic3VwZXJzY3JpcHQiPjEs
Mjwvc3R5bGU+PC9EaXNwbGF5VGV4dD48cmVjb3JkPjxyZWMtbnVtYmVyPjQ1PC9yZWMtbnVtYmVy
Pjxmb3JlaWduLWtleXM+PGtleSBhcHA9IkVOIiBkYi1pZD0iZDJ4ZnN2NXZvNXRlOWJldHZzMngw
cDA4YXAyd3hlenBkNTJhIiB0aW1lc3RhbXA9IjE1MjQ2MzI2MTEiPjQ1PC9rZXk+PC9mb3JlaWdu
LWtleXM+PHJlZi10eXBlIG5hbWU9IkpvdXJuYWwgQXJ0aWNsZSI+MTc8L3JlZi10eXBlPjxjb250
cmlidXRvcnM+PGF1dGhvcnM+PGF1dGhvcj5TbWl0aCwgQy48L2F1dGhvcj48YXV0aG9yPlNhYmlu
LCBDLiBBLjwvYXV0aG9yPjxhdXRob3I+THVuZGdyZW4sIEouIEQuPC9hdXRob3I+PGF1dGhvcj5U
aGllYmF1dCwgUi48L2F1dGhvcj48YXV0aG9yPldlYmVyLCBSLjwvYXV0aG9yPjxhdXRob3I+TGF3
LCBNLjwvYXV0aG9yPjxhdXRob3I+TW9uZm9ydGUsIEFkPC9hdXRob3I+PGF1dGhvcj5LaXJrLCBP
LjwvYXV0aG9yPjxhdXRob3I+RnJpaXMtTW9sbGVyLCBOLjwvYXV0aG9yPjxhdXRob3I+UGhpbGxp
cHMsIEEuPC9hdXRob3I+PGF1dGhvcj5SZWlzcywgUC48L2F1dGhvcj48YXV0aG9yPkVsIFNhZHIs
IFcuPC9hdXRob3I+PGF1dGhvcj5QcmFkaWVyLCBDLjwvYXV0aG9yPjxhdXRob3I+V29ybSwgUy4g
Vy48L2F1dGhvcj48L2F1dGhvcnM+PC9jb250cmlidXRvcnM+PGF1dGgtYWRkcmVzcz5SZXNlYXJj
aCBEZXBhcnRtZW50IG9mIEluZmVjdGlvbiBhbmQgUG9wdWxhdGlvbiBIZWFsdGgsIFVDTCwgUm95
YWwgRnJlZSBDYW1wdXMsIExvbmRvbiwgVUsuIGMuc21pdGhAdWNsLmFjLnVrPC9hdXRoLWFkZHJl
c3M+PHRpdGxlcz48dGl0bGU+RmFjdG9ycyBhc3NvY2lhdGVkIHdpdGggc3BlY2lmaWMgY2F1c2Vz
IG9mIGRlYXRoIGFtb25nc3QgSElWLXBvc2l0aXZlIGluZGl2aWR1YWxzIGluIHRoZSBEOkE6RCBT
dHVkeTwvdGl0bGU+PHNlY29uZGFyeS10aXRsZT5BSURTPC9zZWNvbmRhcnktdGl0bGU+PC90aXRs
ZXM+PHBlcmlvZGljYWw+PGZ1bGwtdGl0bGU+QUlEUzwvZnVsbC10aXRsZT48L3BlcmlvZGljYWw+
PHBhZ2VzPjE1MzctNDg8L3BhZ2VzPjx2b2x1bWU+MjQ8L3ZvbHVtZT48bnVtYmVyPjEwPC9udW1i
ZXI+PGVkaXRpb24+MjAxMC8wNS8xMTwvZWRpdGlvbj48a2V5d29yZHM+PGtleXdvcmQ+QW50aXJl
dHJvdmlyYWwgVGhlcmFweSwgSGlnaGx5IEFjdGl2ZS8qbW9ydGFsaXR5PC9rZXl3b3JkPjxrZXl3
b3JkPkF1c3RyYWxpYS9lcGlkZW1pb2xvZ3k8L2tleXdvcmQ+PGtleXdvcmQ+Q0Q0IEx5bXBob2N5
dGUgQ291bnQ8L2tleXdvcmQ+PGtleXdvcmQ+Q2FyZGlvdmFzY3VsYXIgRGlzZWFzZXMvKm1vcnRh
bGl0eS92aXJvbG9neTwva2V5d29yZD48a2V5d29yZD5DYXVzZSBvZiBEZWF0aC90cmVuZHM8L2tl
eXdvcmQ+PGtleXdvcmQ+RXVyb3BlL2VwaWRlbWlvbG9neTwva2V5d29yZD48a2V5d29yZD5GZW1h
bGU8L2tleXdvcmQ+PGtleXdvcmQ+SElWIEluZmVjdGlvbnMvZHJ1ZyB0aGVyYXB5Lyptb3J0YWxp
dHkvdmlyb2xvZ3k8L2tleXdvcmQ+PGtleXdvcmQ+SHVtYW5zPC9rZXl3b3JkPjxrZXl3b3JkPk1h
bGU8L2tleXdvcmQ+PGtleXdvcmQ+TmVvcGxhc21zLyptb3J0YWxpdHkvdmlyb2xvZ3k8L2tleXdv
cmQ+PGtleXdvcmQ+UmlzayBGYWN0b3JzPC9rZXl3b3JkPjxrZXl3b3JkPlVuaXRlZCBTdGF0ZXMv
ZXBpZGVtaW9sb2d5PC9rZXl3b3JkPjwva2V5d29yZHM+PGRhdGVzPjx5ZWFyPjIwMTA8L3llYXI+
PHB1Yi1kYXRlcz48ZGF0ZT5KdW4gMTk8L2RhdGU+PC9wdWItZGF0ZXM+PC9kYXRlcz48aXNibj4x
NDczLTU1NzEgKEVsZWN0cm9uaWMpJiN4RDswMjY5LTkzNzAgKExpbmtpbmcpPC9pc2JuPjxhY2Nl
c3Npb24tbnVtPjIwNDUzNjMxPC9hY2Nlc3Npb24tbnVtPjx1cmxzPjxyZWxhdGVkLXVybHM+PHVy
bD5odHRwczovL3d3dy5uY2JpLm5sbS5uaWguZ292L3B1Ym1lZC8yMDQ1MzYzMTwvdXJsPjwvcmVs
YXRlZC11cmxzPjwvdXJscz48ZWxlY3Ryb25pYy1yZXNvdXJjZS1udW0+MTAuMTA5Ny9RQUQuMGIw
MTNlMzI4MzNhMDkxODwvZWxlY3Ryb25pYy1yZXNvdXJjZS1udW0+PC9yZWNvcmQ+PC9DaXRlPjxD
aXRlPjxBdXRob3I+UHVvdGk8L0F1dGhvcj48WWVhcj4yMDAwPC9ZZWFyPjxSZWNOdW0+NjkxPC9S
ZWNOdW0+PHJlY29yZD48cmVjLW51bWJlcj42OTE8L3JlYy1udW1iZXI+PGZvcmVpZ24ta2V5cz48
a2V5IGFwcD0iRU4iIGRiLWlkPSJkMnhmc3Y1dm81dGU5YmV0dnMyeDBwMDhhcDJ3eGV6cGQ1MmEi
IHRpbWVzdGFtcD0iMTUyNDYzNDQ3NCI+NjkxPC9rZXk+PC9mb3JlaWduLWtleXM+PHJlZi10eXBl
IG5hbWU9IkpvdXJuYWwgQXJ0aWNsZSI+MTc8L3JlZi10eXBlPjxjb250cmlidXRvcnM+PGF1dGhv
cnM+PGF1dGhvcj5QdW90aSwgTS48L2F1dGhvcj48YXV0aG9yPlNwaW5ldHRpLCBBLjwvYXV0aG9y
PjxhdXRob3I+R2hlenppLCBBLjwvYXV0aG9yPjxhdXRob3I+RG9uYXRvLCBGLjwvYXV0aG9yPjxh
dXRob3I+WmFsdHJvbiwgUy48L2F1dGhvcj48YXV0aG9yPlB1dHpvbHUsIFYuPC9hdXRob3I+PGF1
dGhvcj5RdWlyb3MtUm9sZGFuLCBFLjwvYXV0aG9yPjxhdXRob3I+WmFuaW5pLCBCLjwvYXV0aG9y
PjxhdXRob3I+Q2FzYXJpLCBTLjwvYXV0aG9yPjxhdXRob3I+Q2Fyb3NpLCBHLjwvYXV0aG9yPjwv
YXV0aG9ycz48L2NvbnRyaWJ1dG9ycz48YXV0aC1hZGRyZXNzPklJIERpdmlzaW9uZSBkaSBNYWxh
dHRpZSBJbmZldHRpdmUsIEF6aWVuZGEgU3BlZGFsaSBDaXZpbGksIEJyZXNjaWEsIEl0YWx5LiBw
dW90aV9icmFtYmlsbGFAaW9sLml0PC9hdXRoLWFkZHJlc3M+PHRpdGxlcz48dGl0bGU+TW9ydGFs
aXR5IGZvciBsaXZlciBkaXNlYXNlIGluIHBhdGllbnRzIHdpdGggSElWIGluZmVjdGlvbjogYSBj
b2hvcnQgc3R1ZHk8L3RpdGxlPjxzZWNvbmRhcnktdGl0bGU+SiBBY3F1aXIgSW1tdW5lIERlZmlj
IFN5bmRyPC9zZWNvbmRhcnktdGl0bGU+PC90aXRsZXM+PHBlcmlvZGljYWw+PGZ1bGwtdGl0bGU+
SiBBY3F1aXIgSW1tdW5lIERlZmljIFN5bmRyPC9mdWxsLXRpdGxlPjwvcGVyaW9kaWNhbD48cGFn
ZXM+MjExLTc8L3BhZ2VzPjx2b2x1bWU+MjQ8L3ZvbHVtZT48bnVtYmVyPjM8L251bWJlcj48ZWRp
dGlvbj4yMDAwLzA5LzAyPC9lZGl0aW9uPjxrZXl3b3Jkcz48a2V5d29yZD5BY3F1aXJlZCBJbW11
bm9kZWZpY2llbmN5IFN5bmRyb21lL2NvbXBsaWNhdGlvbnMvbW9ydGFsaXR5PC9rZXl3b3JkPjxr
ZXl3b3JkPkFkdWx0PC9rZXl3b3JkPjxrZXl3b3JkPkFsY29ob2xpc20vbW9ydGFsaXR5PC9rZXl3
b3JkPjxrZXl3b3JkPkFudGlib2RpZXMsIFZpcmFsL2FuYWx5c2lzPC9rZXl3b3JkPjxrZXl3b3Jk
PkNhc2UtQ29udHJvbCBTdHVkaWVzPC9rZXl3b3JkPjxrZXl3b3JkPkNvaG9ydCBTdHVkaWVzPC9r
ZXl3b3JkPjxrZXl3b3JkPkNvbmZpZGVuY2UgSW50ZXJ2YWxzPC9rZXl3b3JkPjxrZXl3b3JkPkRO
QSwgVmlyYWwvYW5hbHlzaXM8L2tleXdvcmQ+PGtleXdvcmQ+RmVtYWxlPC9rZXl3b3JkPjxrZXl3
b3JkPkhJViBJbmZlY3Rpb25zLypjb21wbGljYXRpb25zPC9rZXl3b3JkPjxrZXl3b3JkPkhlcGF0
aXRpcyBCIFN1cmZhY2UgQW50aWdlbnMvYW5hbHlzaXM8L2tleXdvcmQ+PGtleXdvcmQ+SGVwYXRp
dGlzIEIgZSBBbnRpZ2Vucy9hbmFseXNpczwva2V5d29yZD48a2V5d29yZD5IZXBhdGl0aXMgQiB2
aXJ1cy9nZW5ldGljcy9pc29sYXRpb24gJmFtcDsgcHVyaWZpY2F0aW9uPC9rZXl3b3JkPjxrZXl3
b3JkPkhlcGF0aXRpcyBEZWx0YSBWaXJ1cy9pbW11bm9sb2d5PC9rZXl3b3JkPjxrZXl3b3JkPkhl
cGF0aXRpcywgVmlyYWwsIEh1bWFuL2V0aW9sb2d5L21vcnRhbGl0eTwva2V5d29yZD48a2V5d29y
ZD5IdW1hbnM8L2tleXdvcmQ+PGtleXdvcmQ+TGl2ZXIgRGlzZWFzZXMvKmNvbXBsaWNhdGlvbnMv
aW1tdW5vbG9neS9tb3J0YWxpdHk8L2tleXdvcmQ+PGtleXdvcmQ+TGl2ZXIgRmFpbHVyZS9jb21w
bGljYXRpb25zL21vcnRhbGl0eTwva2V5d29yZD48a2V5d29yZD5NYWxlPC9rZXl3b3JkPjxrZXl3
b3JkPk11bHRpdmFyaWF0ZSBBbmFseXNpczwva2V5d29yZD48a2V5d29yZD5SaXNrIEZhY3RvcnM8
L2tleXdvcmQ+PC9rZXl3b3Jkcz48ZGF0ZXM+PHllYXI+MjAwMDwveWVhcj48cHViLWRhdGVzPjxk
YXRlPkp1bCAxPC9kYXRlPjwvcHViLWRhdGVzPjwvZGF0ZXM+PGlzYm4+MTUyNS00MTM1IChQcmlu
dCkmI3hEOzE1MjUtNDEzNSAoTGlua2luZyk8L2lzYm4+PGFjY2Vzc2lvbi1udW0+MTA5NjkzNDQ8
L2FjY2Vzc2lvbi1udW0+PHVybHM+PHJlbGF0ZWQtdXJscz48dXJsPmh0dHBzOi8vd3d3Lm5jYmku
bmxtLm5paC5nb3YvcHVibWVkLzEwOTY5MzQ0PC91cmw+PC9yZWxhdGVkLXVybHM+PC91cmxzPjwv
cmVjb3JkPjwvQ2l0ZT48L0VuZE5vdGU+
</w:fldData>
        </w:fldChar>
      </w:r>
      <w:r w:rsidR="00E756EA" w:rsidRPr="00A70BA8">
        <w:rPr>
          <w:rFonts w:ascii="Calibri" w:hAnsi="Calibri" w:cs="Calibri"/>
          <w:color w:val="000000" w:themeColor="text1"/>
        </w:rPr>
        <w:instrText xml:space="preserve"> ADDIN EN.CITE.DATA </w:instrText>
      </w:r>
      <w:r w:rsidR="00E756EA" w:rsidRPr="00A70BA8">
        <w:rPr>
          <w:rFonts w:ascii="Calibri" w:hAnsi="Calibri" w:cs="Calibri"/>
          <w:color w:val="000000" w:themeColor="text1"/>
        </w:rPr>
      </w:r>
      <w:r w:rsidR="00E756EA" w:rsidRPr="00A70BA8">
        <w:rPr>
          <w:rFonts w:ascii="Calibri" w:hAnsi="Calibri" w:cs="Calibri"/>
          <w:color w:val="000000" w:themeColor="text1"/>
        </w:rPr>
        <w:fldChar w:fldCharType="end"/>
      </w:r>
      <w:r w:rsidR="00232656" w:rsidRPr="00A70BA8">
        <w:rPr>
          <w:rFonts w:ascii="Calibri" w:hAnsi="Calibri" w:cs="Calibri"/>
          <w:color w:val="000000" w:themeColor="text1"/>
        </w:rPr>
      </w:r>
      <w:r w:rsidR="00232656" w:rsidRPr="00A70BA8">
        <w:rPr>
          <w:rFonts w:ascii="Calibri" w:hAnsi="Calibri" w:cs="Calibri"/>
          <w:color w:val="000000" w:themeColor="text1"/>
        </w:rPr>
        <w:fldChar w:fldCharType="separate"/>
      </w:r>
      <w:r w:rsidR="00E756EA" w:rsidRPr="00A70BA8">
        <w:rPr>
          <w:rFonts w:ascii="Calibri" w:hAnsi="Calibri" w:cs="Calibri"/>
          <w:color w:val="000000" w:themeColor="text1"/>
          <w:vertAlign w:val="superscript"/>
        </w:rPr>
        <w:t>1,2</w:t>
      </w:r>
      <w:r w:rsidR="00232656" w:rsidRPr="00A70BA8">
        <w:rPr>
          <w:rFonts w:ascii="Calibri" w:hAnsi="Calibri" w:cs="Calibri"/>
          <w:color w:val="000000" w:themeColor="text1"/>
        </w:rPr>
        <w:fldChar w:fldCharType="end"/>
      </w:r>
      <w:r w:rsidR="009E7DF6" w:rsidRPr="00A70BA8">
        <w:rPr>
          <w:rFonts w:ascii="Calibri" w:hAnsi="Calibri" w:cs="Calibri"/>
          <w:color w:val="000000" w:themeColor="text1"/>
        </w:rPr>
        <w:t>.</w:t>
      </w:r>
      <w:r w:rsidR="00E756EA" w:rsidRPr="00A70BA8">
        <w:rPr>
          <w:rFonts w:ascii="Calibri" w:hAnsi="Calibri" w:cs="Calibri"/>
          <w:color w:val="000000" w:themeColor="text1"/>
        </w:rPr>
        <w:t xml:space="preserve"> </w:t>
      </w:r>
      <w:r w:rsidR="00E27F7C" w:rsidRPr="00A70BA8">
        <w:rPr>
          <w:rFonts w:ascii="Calibri" w:hAnsi="Calibri" w:cs="Calibri"/>
          <w:color w:val="000000" w:themeColor="text1"/>
        </w:rPr>
        <w:t xml:space="preserve">Coinfections of hepatitis viruses with HIV-1 infection </w:t>
      </w:r>
      <w:r w:rsidR="00A32881" w:rsidRPr="00A70BA8">
        <w:rPr>
          <w:rFonts w:ascii="Calibri" w:hAnsi="Calibri" w:cs="Calibri"/>
          <w:color w:val="000000" w:themeColor="text1"/>
        </w:rPr>
        <w:t>are more common</w:t>
      </w:r>
      <w:r w:rsidR="00A75876" w:rsidRPr="00A70BA8">
        <w:rPr>
          <w:rFonts w:ascii="Calibri" w:hAnsi="Calibri" w:cs="Calibri"/>
          <w:color w:val="000000" w:themeColor="text1"/>
        </w:rPr>
        <w:t>, accounting</w:t>
      </w:r>
      <w:r w:rsidR="00A32881" w:rsidRPr="00A70BA8">
        <w:rPr>
          <w:rFonts w:ascii="Calibri" w:hAnsi="Calibri" w:cs="Calibri"/>
          <w:color w:val="000000" w:themeColor="text1"/>
        </w:rPr>
        <w:t xml:space="preserve"> for </w:t>
      </w:r>
      <w:r w:rsidR="00095412" w:rsidRPr="00A70BA8">
        <w:rPr>
          <w:rFonts w:ascii="Calibri" w:hAnsi="Calibri" w:cs="Calibri"/>
          <w:color w:val="000000" w:themeColor="text1"/>
        </w:rPr>
        <w:t>1</w:t>
      </w:r>
      <w:r w:rsidR="00A32881" w:rsidRPr="00A70BA8">
        <w:rPr>
          <w:rFonts w:ascii="Calibri" w:hAnsi="Calibri" w:cs="Calibri"/>
          <w:color w:val="000000" w:themeColor="text1"/>
        </w:rPr>
        <w:t>0-</w:t>
      </w:r>
      <w:r w:rsidR="00095412" w:rsidRPr="00A70BA8">
        <w:rPr>
          <w:rFonts w:ascii="Calibri" w:hAnsi="Calibri" w:cs="Calibri"/>
          <w:color w:val="000000" w:themeColor="text1"/>
        </w:rPr>
        <w:t>3</w:t>
      </w:r>
      <w:r w:rsidR="00A32881" w:rsidRPr="00A70BA8">
        <w:rPr>
          <w:rFonts w:ascii="Calibri" w:hAnsi="Calibri" w:cs="Calibri"/>
          <w:color w:val="000000" w:themeColor="text1"/>
        </w:rPr>
        <w:t xml:space="preserve">0% of HIV-infected </w:t>
      </w:r>
      <w:r w:rsidR="0020398F" w:rsidRPr="00A70BA8">
        <w:rPr>
          <w:rFonts w:ascii="Calibri" w:hAnsi="Calibri" w:cs="Calibri"/>
          <w:color w:val="000000" w:themeColor="text1"/>
        </w:rPr>
        <w:t xml:space="preserve">persons </w:t>
      </w:r>
      <w:r w:rsidR="00A32881" w:rsidRPr="00A70BA8">
        <w:rPr>
          <w:rFonts w:ascii="Calibri" w:hAnsi="Calibri" w:cs="Calibri"/>
          <w:color w:val="000000" w:themeColor="text1"/>
        </w:rPr>
        <w:t>in the United States</w:t>
      </w:r>
      <w:r w:rsidR="00E756EA" w:rsidRPr="00A70BA8">
        <w:rPr>
          <w:rFonts w:ascii="Calibri" w:hAnsi="Calibri" w:cs="Calibri"/>
          <w:color w:val="000000" w:themeColor="text1"/>
        </w:rPr>
        <w:fldChar w:fldCharType="begin">
          <w:fldData xml:space="preserve">PEVuZE5vdGU+PENpdGU+PEF1dGhvcj5Sb2RyaWd1ZXotTWVuZGV6PC9BdXRob3I+PFllYXI+MjAw
MDwvWWVhcj48UmVjTnVtPjY5MjwvUmVjTnVtPjxEaXNwbGF5VGV4dD48c3R5bGUgZmFjZT0ic3Vw
ZXJzY3JpcHQiPjMtNTwvc3R5bGU+PC9EaXNwbGF5VGV4dD48cmVjb3JkPjxyZWMtbnVtYmVyPjY5
MjwvcmVjLW51bWJlcj48Zm9yZWlnbi1rZXlzPjxrZXkgYXBwPSJFTiIgZGItaWQ9ImQyeGZzdjV2
bzV0ZTliZXR2czJ4MHAwOGFwMnd4ZXpwZDUyYSIgdGltZXN0YW1wPSIxNTI0NjM0NTM4Ij42OTI8
L2tleT48L2ZvcmVpZ24ta2V5cz48cmVmLXR5cGUgbmFtZT0iSm91cm5hbCBBcnRpY2xlIj4xNzwv
cmVmLXR5cGU+PGNvbnRyaWJ1dG9ycz48YXV0aG9ycz48YXV0aG9yPlJvZHJpZ3Vlei1NZW5kZXos
IE0uIEwuPC9hdXRob3I+PGF1dGhvcj5Hb256YWxlei1RdWludGVsYSwgQS48L2F1dGhvcj48YXV0
aG9yPkFndWlsZXJhLCBBLjwvYXV0aG9yPjxhdXRob3I+QmFycmlvLCBFLjwvYXV0aG9yPjwvYXV0
aG9ycz48L2NvbnRyaWJ1dG9ycz48YXV0aC1hZGRyZXNzPkRlcGFydG1lbnQgb2YgSW50ZXJuYWwg
TWVkaWNpbmUsIENvbXBsZWpvIEhvc3BpdGFsYXJpbyBVbml2ZXJzaXRhcmlvLCBTYW50aWFnbyBk
ZSBDb21wb3N0ZWxhLCBTcGFpbi48L2F1dGgtYWRkcmVzcz48dGl0bGVzPjx0aXRsZT5QcmV2YWxl
bmNlLCBwYXR0ZXJucywgYW5kIGNvdXJzZSBvZiBwYXN0IGhlcGF0aXRpcyBCIHZpcnVzIGluZmVj
dGlvbiBpbiBpbnRyYXZlbm91cyBkcnVnIHVzZXJzIHdpdGggSElWLTEgaW5mZWN0aW9uPC90aXRs
ZT48c2Vjb25kYXJ5LXRpdGxlPkFtIEogR2FzdHJvZW50ZXJvbDwvc2Vjb25kYXJ5LXRpdGxlPjwv
dGl0bGVzPjxwZXJpb2RpY2FsPjxmdWxsLXRpdGxlPkFtIEogR2FzdHJvZW50ZXJvbDwvZnVsbC10
aXRsZT48L3BlcmlvZGljYWw+PHBhZ2VzPjEzMTYtMjI8L3BhZ2VzPjx2b2x1bWU+OTU8L3ZvbHVt
ZT48bnVtYmVyPjU8L251bWJlcj48ZWRpdGlvbj4yMDAwLzA1LzE2PC9lZGl0aW9uPjxrZXl3b3Jk
cz48a2V5d29yZD5BZG9sZXNjZW50PC9rZXl3b3JkPjxrZXl3b3JkPkFkdWx0PC9rZXl3b3JkPjxr
ZXl3b3JkPkNyb3NzLVNlY3Rpb25hbCBTdHVkaWVzPC9rZXl3b3JkPjxrZXl3b3JkPkZlbWFsZTwv
a2V5d29yZD48a2V5d29yZD5ISVYgSW5mZWN0aW9ucy8qY29tcGxpY2F0aW9uczwva2V5d29yZD48
a2V5d29yZD4qSGl2LTE8L2tleXdvcmQ+PGtleXdvcmQ+SGVwYXRpdGlzIEIvKmNvbXBsaWNhdGlv
bnMvZGlhZ25vc2lzPC9rZXl3b3JkPjxrZXl3b3JkPkh1bWFuczwva2V5d29yZD48a2V5d29yZD5M
b25naXR1ZGluYWwgU3R1ZGllczwva2V5d29yZD48a2V5d29yZD5NYWxlPC9rZXl3b3JkPjxrZXl3
b3JkPlN1YnN0YW5jZSBBYnVzZSwgSW50cmF2ZW5vdXMvKmNvbXBsaWNhdGlvbnM8L2tleXdvcmQ+
PC9rZXl3b3Jkcz48ZGF0ZXM+PHllYXI+MjAwMDwveWVhcj48cHViLWRhdGVzPjxkYXRlPk1heTwv
ZGF0ZT48L3B1Yi1kYXRlcz48L2RhdGVzPjxpc2JuPjAwMDItOTI3MCAoUHJpbnQpJiN4RDswMDAy
LTkyNzAgKExpbmtpbmcpPC9pc2JuPjxhY2Nlc3Npb24tbnVtPjEwODExMzQ2PC9hY2Nlc3Npb24t
bnVtPjx1cmxzPjxyZWxhdGVkLXVybHM+PHVybD5odHRwczovL3d3dy5uY2JpLm5sbS5uaWguZ292
L3B1Ym1lZC8xMDgxMTM0NjwvdXJsPjwvcmVsYXRlZC11cmxzPjwvdXJscz48ZWxlY3Ryb25pYy1y
ZXNvdXJjZS1udW0+MTAuMTExMS9qLjE1NzItMDI0MS4yMDAwLjAxOTgxLng8L2VsZWN0cm9uaWMt
cmVzb3VyY2UtbnVtPjwvcmVjb3JkPjwvQ2l0ZT48Q2l0ZT48QXV0aG9yPlNjaGFyc2NobWlkdDwv
QXV0aG9yPjxZZWFyPjE5OTI8L1llYXI+PFJlY051bT42OTM8L1JlY051bT48cmVjb3JkPjxyZWMt
bnVtYmVyPjY5MzwvcmVjLW51bWJlcj48Zm9yZWlnbi1rZXlzPjxrZXkgYXBwPSJFTiIgZGItaWQ9
ImQyeGZzdjV2bzV0ZTliZXR2czJ4MHAwOGFwMnd4ZXpwZDUyYSIgdGltZXN0YW1wPSIxNTI0NjM0
NTcxIj42OTM8L2tleT48L2ZvcmVpZ24ta2V5cz48cmVmLXR5cGUgbmFtZT0iSm91cm5hbCBBcnRp
Y2xlIj4xNzwvcmVmLXR5cGU+PGNvbnRyaWJ1dG9ycz48YXV0aG9ycz48YXV0aG9yPlNjaGFyc2No
bWlkdCwgQi4gRi48L2F1dGhvcj48YXV0aG9yPkhlbGQsIE0uIEouPC9hdXRob3I+PGF1dGhvcj5I
b2xsYW5kZXIsIEguIEguPC9hdXRob3I+PGF1dGhvcj5SZWFkLCBBLiBFLjwvYXV0aG9yPjxhdXRo
b3I+TGF2aW5lLCBKLiBFLjwvYXV0aG9yPjxhdXRob3I+VmVlcmVtYW4sIEcuPC9hdXRob3I+PGF1
dGhvcj5NY0d1aXJlLCBSLiBGLjwvYXV0aG9yPjxhdXRob3I+VGhhbGVyLCBNLiBNLjwvYXV0aG9y
PjwvYXV0aG9ycz48L2NvbnRyaWJ1dG9ycz48YXV0aC1hZGRyZXNzPkdhc3Ryb2VudGVyb2xvZ3kg
RGl2aXNpb24sIFVuaXZlcnNpdHkgb2YgQ2FsaWZvcm5pYSwgU2FuIEZyYW5jaXNjbyA5NDE0My0w
NTM4LjwvYXV0aC1hZGRyZXNzPjx0aXRsZXM+PHRpdGxlPkhlcGF0aXRpcyBCIGluIHBhdGllbnRz
IHdpdGggSElWIGluZmVjdGlvbjogcmVsYXRpb25zaGlwIHRvIEFJRFMgYW5kIHBhdGllbnQgc3Vy
dml2YWw8L3RpdGxlPjxzZWNvbmRhcnktdGl0bGU+QW5uIEludGVybiBNZWQ8L3NlY29uZGFyeS10
aXRsZT48L3RpdGxlcz48cGVyaW9kaWNhbD48ZnVsbC10aXRsZT5Bbm4gSW50ZXJuIE1lZDwvZnVs
bC10aXRsZT48L3BlcmlvZGljYWw+PHBhZ2VzPjgzNy04PC9wYWdlcz48dm9sdW1lPjExNzwvdm9s
dW1lPjxudW1iZXI+MTA8L251bWJlcj48ZWRpdGlvbj4xOTkyLzExLzE1PC9lZGl0aW9uPjxrZXl3
b3Jkcz48a2V5d29yZD5BSURTLVJlbGF0ZWQgT3Bwb3J0dW5pc3RpYyBJbmZlY3Rpb25zLyppbW11
bm9sb2d5L21vcnRhbGl0eTwva2V5d29yZD48a2V5d29yZD5BY3F1aXJlZCBJbW11bm9kZWZpY2ll
bmN5IFN5bmRyb21lL2ltbXVub2xvZ3kvbW9ydGFsaXR5PC9rZXl3b3JkPjxrZXl3b3JkPkNoaS1T
cXVhcmUgRGlzdHJpYnV0aW9uPC9rZXl3b3JkPjxrZXl3b3JkPkNocm9uaWMgRGlzZWFzZTwva2V5
d29yZD48a2V5d29yZD5Fbnp5bWUtTGlua2VkIEltbXVub3NvcmJlbnQgQXNzYXk8L2tleXdvcmQ+
PGtleXdvcmQ+RmVtYWxlPC9rZXl3b3JkPjxrZXl3b3JkPkhJViBJbmZlY3Rpb25zLypjb21wbGlj
YXRpb25zL2ltbXVub2xvZ3kvbW9ydGFsaXR5PC9rZXl3b3JkPjxrZXl3b3JkPkhlcGF0aXRpcyBC
Lypjb21wbGljYXRpb25zL2ltbXVub2xvZ3kvbW9ydGFsaXR5PC9rZXl3b3JkPjxrZXl3b3JkPkhl
cGF0aXRpcyBCIFN1cmZhY2UgQW50aWdlbnMvYmxvb2Q8L2tleXdvcmQ+PGtleXdvcmQ+SHVtYW5z
PC9rZXl3b3JkPjxrZXl3b3JkPk1hbGU8L2tleXdvcmQ+PGtleXdvcmQ+UHJvcG9ydGlvbmFsIEhh
emFyZHMgTW9kZWxzPC9rZXl3b3JkPjxrZXl3b3JkPlJldHJvc3BlY3RpdmUgU3R1ZGllczwva2V5
d29yZD48a2V5d29yZD5TdXJ2aXZhbCBBbmFseXNpczwva2V5d29yZD48L2tleXdvcmRzPjxkYXRl
cz48eWVhcj4xOTkyPC95ZWFyPjxwdWItZGF0ZXM+PGRhdGU+Tm92IDE1PC9kYXRlPjwvcHViLWRh
dGVzPjwvZGF0ZXM+PGlzYm4+MDAwMy00ODE5IChQcmludCkmI3hEOzAwMDMtNDgxOSAoTGlua2lu
Zyk8L2lzYm4+PGFjY2Vzc2lvbi1udW0+MTQxNjU1OTwvYWNjZXNzaW9uLW51bT48dXJscz48cmVs
YXRlZC11cmxzPjx1cmw+aHR0cHM6Ly93d3cubmNiaS5ubG0ubmloLmdvdi9wdWJtZWQvMTQxNjU1
OTwvdXJsPjwvcmVsYXRlZC11cmxzPjwvdXJscz48L3JlY29yZD48L0NpdGU+PENpdGU+PEF1dGhv
cj5MYWNvbWJlPC9BdXRob3I+PFllYXI+MjAxMjwvWWVhcj48UmVjTnVtPjcyOTwvUmVjTnVtPjxy
ZWNvcmQ+PHJlYy1udW1iZXI+NzI5PC9yZWMtbnVtYmVyPjxmb3JlaWduLWtleXM+PGtleSBhcHA9
IkVOIiBkYi1pZD0iZDJ4ZnN2NXZvNXRlOWJldHZzMngwcDA4YXAyd3hlenBkNTJhIiB0aW1lc3Rh
bXA9IjE1MzY1MjA4ODMiPjcyOTwva2V5PjwvZm9yZWlnbi1rZXlzPjxyZWYtdHlwZSBuYW1lPSJK
b3VybmFsIEFydGljbGUiPjE3PC9yZWYtdHlwZT48Y29udHJpYnV0b3JzPjxhdXRob3JzPjxhdXRo
b3I+TGFjb21iZSwgSy48L2F1dGhvcj48YXV0aG9yPlJvY2tzdHJvaCwgSi48L2F1dGhvcj48L2F1
dGhvcnM+PC9jb250cmlidXRvcnM+PGF1dGgtYWRkcmVzcz5TZXJ2aWNlIGRlIG1hbGFkaWVzIGlu
ZmVjdGlldXNlcyBldCB0cm9waWNhbGVzLCBIb3BpdGFsIFNhaW50LUFudG9pbmUsIDE4NCBydWUg
ZHUgRmF1Ym91cmcgU2FpbnQtQW50b2luZSwgUGFyaXMgNzUwMTIsIEZyYW5jZS4ga2FyaW5lLmxh
Y29tYmVAc2F0LmFwaHAuZnI8L2F1dGgtYWRkcmVzcz48dGl0bGVzPjx0aXRsZT5ISVYgYW5kIHZp
cmFsIGhlcGF0aXRpcyBjb2luZmVjdGlvbnM6IGFkdmFuY2VzIGFuZCBjaGFsbGVuZ2VzPC90aXRs
ZT48c2Vjb25kYXJ5LXRpdGxlPkd1dDwvc2Vjb25kYXJ5LXRpdGxlPjwvdGl0bGVzPjxwZXJpb2Rp
Y2FsPjxmdWxsLXRpdGxlPkd1dDwvZnVsbC10aXRsZT48L3BlcmlvZGljYWw+PHBhZ2VzPmk0Ny01
ODwvcGFnZXM+PHZvbHVtZT42MSBTdXBwbCAxPC92b2x1bWU+PGVkaXRpb24+MjAxMi8wNC8yNTwv
ZWRpdGlvbj48a2V5d29yZHM+PGtleXdvcmQ+QW50aXZpcmFsIEFnZW50cy90aGVyYXBldXRpYyB1
c2U8L2tleXdvcmQ+PGtleXdvcmQ+SElWIEluZmVjdGlvbnMvKmNvbXBsaWNhdGlvbnMvZXBpZGVt
aW9sb2d5PC9rZXl3b3JkPjxrZXl3b3JkPkhlcGF0aXRpcyBCLCBDaHJvbmljLypjb21wbGljYXRp
b25zL2RydWcgdGhlcmFweS9lcGlkZW1pb2xvZ3k8L2tleXdvcmQ+PGtleXdvcmQ+SGVwYXRpdGlz
IEMsIENocm9uaWMvKmNvbXBsaWNhdGlvbnMvZHJ1ZyB0aGVyYXB5L2VwaWRlbWlvbG9neTwva2V5
d29yZD48a2V5d29yZD5IdW1hbnM8L2tleXdvcmQ+PGtleXdvcmQ+TGl2ZXIgQ2lycmhvc2lzL3Ro
ZXJhcHkvdmlyb2xvZ3k8L2tleXdvcmQ+PC9rZXl3b3Jkcz48ZGF0ZXM+PHllYXI+MjAxMjwveWVh
cj48cHViLWRhdGVzPjxkYXRlPk1heTwvZGF0ZT48L3B1Yi1kYXRlcz48L2RhdGVzPjxpc2JuPjE0
NjgtMzI4OCAoRWxlY3Ryb25pYykmI3hEOzAwMTctNTc0OSAoTGlua2luZyk8L2lzYm4+PGFjY2Vz
c2lvbi1udW0+MjI1MDQ5MTk8L2FjY2Vzc2lvbi1udW0+PHVybHM+PHJlbGF0ZWQtdXJscz48dXJs
Pmh0dHBzOi8vd3d3Lm5jYmkubmxtLm5paC5nb3YvcHVibWVkLzIyNTA0OTE5PC91cmw+PC9yZWxh
dGVkLXVybHM+PC91cmxzPjxlbGVjdHJvbmljLXJlc291cmNlLW51bT4xMC4xMTM2L2d1dGpubC0y
MDEyLTMwMjA2MjwvZWxlY3Ryb25pYy1yZXNvdXJjZS1udW0+PC9yZWNvcmQ+PC9DaXRlPjwvRW5k
Tm90ZT5=
</w:fldData>
        </w:fldChar>
      </w:r>
      <w:r w:rsidR="006C6947" w:rsidRPr="00A70BA8">
        <w:rPr>
          <w:rFonts w:ascii="Calibri" w:hAnsi="Calibri" w:cs="Calibri"/>
          <w:color w:val="000000" w:themeColor="text1"/>
        </w:rPr>
        <w:instrText xml:space="preserve"> ADDIN EN.CITE </w:instrText>
      </w:r>
      <w:r w:rsidR="006C6947" w:rsidRPr="00A70BA8">
        <w:rPr>
          <w:rFonts w:ascii="Calibri" w:hAnsi="Calibri" w:cs="Calibri"/>
          <w:color w:val="000000" w:themeColor="text1"/>
        </w:rPr>
        <w:fldChar w:fldCharType="begin">
          <w:fldData xml:space="preserve">PEVuZE5vdGU+PENpdGU+PEF1dGhvcj5Sb2RyaWd1ZXotTWVuZGV6PC9BdXRob3I+PFllYXI+MjAw
MDwvWWVhcj48UmVjTnVtPjY5MjwvUmVjTnVtPjxEaXNwbGF5VGV4dD48c3R5bGUgZmFjZT0ic3Vw
ZXJzY3JpcHQiPjMtNTwvc3R5bGU+PC9EaXNwbGF5VGV4dD48cmVjb3JkPjxyZWMtbnVtYmVyPjY5
MjwvcmVjLW51bWJlcj48Zm9yZWlnbi1rZXlzPjxrZXkgYXBwPSJFTiIgZGItaWQ9ImQyeGZzdjV2
bzV0ZTliZXR2czJ4MHAwOGFwMnd4ZXpwZDUyYSIgdGltZXN0YW1wPSIxNTI0NjM0NTM4Ij42OTI8
L2tleT48L2ZvcmVpZ24ta2V5cz48cmVmLXR5cGUgbmFtZT0iSm91cm5hbCBBcnRpY2xlIj4xNzwv
cmVmLXR5cGU+PGNvbnRyaWJ1dG9ycz48YXV0aG9ycz48YXV0aG9yPlJvZHJpZ3Vlei1NZW5kZXos
IE0uIEwuPC9hdXRob3I+PGF1dGhvcj5Hb256YWxlei1RdWludGVsYSwgQS48L2F1dGhvcj48YXV0
aG9yPkFndWlsZXJhLCBBLjwvYXV0aG9yPjxhdXRob3I+QmFycmlvLCBFLjwvYXV0aG9yPjwvYXV0
aG9ycz48L2NvbnRyaWJ1dG9ycz48YXV0aC1hZGRyZXNzPkRlcGFydG1lbnQgb2YgSW50ZXJuYWwg
TWVkaWNpbmUsIENvbXBsZWpvIEhvc3BpdGFsYXJpbyBVbml2ZXJzaXRhcmlvLCBTYW50aWFnbyBk
ZSBDb21wb3N0ZWxhLCBTcGFpbi48L2F1dGgtYWRkcmVzcz48dGl0bGVzPjx0aXRsZT5QcmV2YWxl
bmNlLCBwYXR0ZXJucywgYW5kIGNvdXJzZSBvZiBwYXN0IGhlcGF0aXRpcyBCIHZpcnVzIGluZmVj
dGlvbiBpbiBpbnRyYXZlbm91cyBkcnVnIHVzZXJzIHdpdGggSElWLTEgaW5mZWN0aW9uPC90aXRs
ZT48c2Vjb25kYXJ5LXRpdGxlPkFtIEogR2FzdHJvZW50ZXJvbDwvc2Vjb25kYXJ5LXRpdGxlPjwv
dGl0bGVzPjxwZXJpb2RpY2FsPjxmdWxsLXRpdGxlPkFtIEogR2FzdHJvZW50ZXJvbDwvZnVsbC10
aXRsZT48L3BlcmlvZGljYWw+PHBhZ2VzPjEzMTYtMjI8L3BhZ2VzPjx2b2x1bWU+OTU8L3ZvbHVt
ZT48bnVtYmVyPjU8L251bWJlcj48ZWRpdGlvbj4yMDAwLzA1LzE2PC9lZGl0aW9uPjxrZXl3b3Jk
cz48a2V5d29yZD5BZG9sZXNjZW50PC9rZXl3b3JkPjxrZXl3b3JkPkFkdWx0PC9rZXl3b3JkPjxr
ZXl3b3JkPkNyb3NzLVNlY3Rpb25hbCBTdHVkaWVzPC9rZXl3b3JkPjxrZXl3b3JkPkZlbWFsZTwv
a2V5d29yZD48a2V5d29yZD5ISVYgSW5mZWN0aW9ucy8qY29tcGxpY2F0aW9uczwva2V5d29yZD48
a2V5d29yZD4qSGl2LTE8L2tleXdvcmQ+PGtleXdvcmQ+SGVwYXRpdGlzIEIvKmNvbXBsaWNhdGlv
bnMvZGlhZ25vc2lzPC9rZXl3b3JkPjxrZXl3b3JkPkh1bWFuczwva2V5d29yZD48a2V5d29yZD5M
b25naXR1ZGluYWwgU3R1ZGllczwva2V5d29yZD48a2V5d29yZD5NYWxlPC9rZXl3b3JkPjxrZXl3
b3JkPlN1YnN0YW5jZSBBYnVzZSwgSW50cmF2ZW5vdXMvKmNvbXBsaWNhdGlvbnM8L2tleXdvcmQ+
PC9rZXl3b3Jkcz48ZGF0ZXM+PHllYXI+MjAwMDwveWVhcj48cHViLWRhdGVzPjxkYXRlPk1heTwv
ZGF0ZT48L3B1Yi1kYXRlcz48L2RhdGVzPjxpc2JuPjAwMDItOTI3MCAoUHJpbnQpJiN4RDswMDAy
LTkyNzAgKExpbmtpbmcpPC9pc2JuPjxhY2Nlc3Npb24tbnVtPjEwODExMzQ2PC9hY2Nlc3Npb24t
bnVtPjx1cmxzPjxyZWxhdGVkLXVybHM+PHVybD5odHRwczovL3d3dy5uY2JpLm5sbS5uaWguZ292
L3B1Ym1lZC8xMDgxMTM0NjwvdXJsPjwvcmVsYXRlZC11cmxzPjwvdXJscz48ZWxlY3Ryb25pYy1y
ZXNvdXJjZS1udW0+MTAuMTExMS9qLjE1NzItMDI0MS4yMDAwLjAxOTgxLng8L2VsZWN0cm9uaWMt
cmVzb3VyY2UtbnVtPjwvcmVjb3JkPjwvQ2l0ZT48Q2l0ZT48QXV0aG9yPlNjaGFyc2NobWlkdDwv
QXV0aG9yPjxZZWFyPjE5OTI8L1llYXI+PFJlY051bT42OTM8L1JlY051bT48cmVjb3JkPjxyZWMt
bnVtYmVyPjY5MzwvcmVjLW51bWJlcj48Zm9yZWlnbi1rZXlzPjxrZXkgYXBwPSJFTiIgZGItaWQ9
ImQyeGZzdjV2bzV0ZTliZXR2czJ4MHAwOGFwMnd4ZXpwZDUyYSIgdGltZXN0YW1wPSIxNTI0NjM0
NTcxIj42OTM8L2tleT48L2ZvcmVpZ24ta2V5cz48cmVmLXR5cGUgbmFtZT0iSm91cm5hbCBBcnRp
Y2xlIj4xNzwvcmVmLXR5cGU+PGNvbnRyaWJ1dG9ycz48YXV0aG9ycz48YXV0aG9yPlNjaGFyc2No
bWlkdCwgQi4gRi48L2F1dGhvcj48YXV0aG9yPkhlbGQsIE0uIEouPC9hdXRob3I+PGF1dGhvcj5I
b2xsYW5kZXIsIEguIEguPC9hdXRob3I+PGF1dGhvcj5SZWFkLCBBLiBFLjwvYXV0aG9yPjxhdXRo
b3I+TGF2aW5lLCBKLiBFLjwvYXV0aG9yPjxhdXRob3I+VmVlcmVtYW4sIEcuPC9hdXRob3I+PGF1
dGhvcj5NY0d1aXJlLCBSLiBGLjwvYXV0aG9yPjxhdXRob3I+VGhhbGVyLCBNLiBNLjwvYXV0aG9y
PjwvYXV0aG9ycz48L2NvbnRyaWJ1dG9ycz48YXV0aC1hZGRyZXNzPkdhc3Ryb2VudGVyb2xvZ3kg
RGl2aXNpb24sIFVuaXZlcnNpdHkgb2YgQ2FsaWZvcm5pYSwgU2FuIEZyYW5jaXNjbyA5NDE0My0w
NTM4LjwvYXV0aC1hZGRyZXNzPjx0aXRsZXM+PHRpdGxlPkhlcGF0aXRpcyBCIGluIHBhdGllbnRz
IHdpdGggSElWIGluZmVjdGlvbjogcmVsYXRpb25zaGlwIHRvIEFJRFMgYW5kIHBhdGllbnQgc3Vy
dml2YWw8L3RpdGxlPjxzZWNvbmRhcnktdGl0bGU+QW5uIEludGVybiBNZWQ8L3NlY29uZGFyeS10
aXRsZT48L3RpdGxlcz48cGVyaW9kaWNhbD48ZnVsbC10aXRsZT5Bbm4gSW50ZXJuIE1lZDwvZnVs
bC10aXRsZT48L3BlcmlvZGljYWw+PHBhZ2VzPjgzNy04PC9wYWdlcz48dm9sdW1lPjExNzwvdm9s
dW1lPjxudW1iZXI+MTA8L251bWJlcj48ZWRpdGlvbj4xOTkyLzExLzE1PC9lZGl0aW9uPjxrZXl3
b3Jkcz48a2V5d29yZD5BSURTLVJlbGF0ZWQgT3Bwb3J0dW5pc3RpYyBJbmZlY3Rpb25zLyppbW11
bm9sb2d5L21vcnRhbGl0eTwva2V5d29yZD48a2V5d29yZD5BY3F1aXJlZCBJbW11bm9kZWZpY2ll
bmN5IFN5bmRyb21lL2ltbXVub2xvZ3kvbW9ydGFsaXR5PC9rZXl3b3JkPjxrZXl3b3JkPkNoaS1T
cXVhcmUgRGlzdHJpYnV0aW9uPC9rZXl3b3JkPjxrZXl3b3JkPkNocm9uaWMgRGlzZWFzZTwva2V5
d29yZD48a2V5d29yZD5Fbnp5bWUtTGlua2VkIEltbXVub3NvcmJlbnQgQXNzYXk8L2tleXdvcmQ+
PGtleXdvcmQ+RmVtYWxlPC9rZXl3b3JkPjxrZXl3b3JkPkhJViBJbmZlY3Rpb25zLypjb21wbGlj
YXRpb25zL2ltbXVub2xvZ3kvbW9ydGFsaXR5PC9rZXl3b3JkPjxrZXl3b3JkPkhlcGF0aXRpcyBC
Lypjb21wbGljYXRpb25zL2ltbXVub2xvZ3kvbW9ydGFsaXR5PC9rZXl3b3JkPjxrZXl3b3JkPkhl
cGF0aXRpcyBCIFN1cmZhY2UgQW50aWdlbnMvYmxvb2Q8L2tleXdvcmQ+PGtleXdvcmQ+SHVtYW5z
PC9rZXl3b3JkPjxrZXl3b3JkPk1hbGU8L2tleXdvcmQ+PGtleXdvcmQ+UHJvcG9ydGlvbmFsIEhh
emFyZHMgTW9kZWxzPC9rZXl3b3JkPjxrZXl3b3JkPlJldHJvc3BlY3RpdmUgU3R1ZGllczwva2V5
d29yZD48a2V5d29yZD5TdXJ2aXZhbCBBbmFseXNpczwva2V5d29yZD48L2tleXdvcmRzPjxkYXRl
cz48eWVhcj4xOTkyPC95ZWFyPjxwdWItZGF0ZXM+PGRhdGU+Tm92IDE1PC9kYXRlPjwvcHViLWRh
dGVzPjwvZGF0ZXM+PGlzYm4+MDAwMy00ODE5IChQcmludCkmI3hEOzAwMDMtNDgxOSAoTGlua2lu
Zyk8L2lzYm4+PGFjY2Vzc2lvbi1udW0+MTQxNjU1OTwvYWNjZXNzaW9uLW51bT48dXJscz48cmVs
YXRlZC11cmxzPjx1cmw+aHR0cHM6Ly93d3cubmNiaS5ubG0ubmloLmdvdi9wdWJtZWQvMTQxNjU1
OTwvdXJsPjwvcmVsYXRlZC11cmxzPjwvdXJscz48L3JlY29yZD48L0NpdGU+PENpdGU+PEF1dGhv
cj5MYWNvbWJlPC9BdXRob3I+PFllYXI+MjAxMjwvWWVhcj48UmVjTnVtPjcyOTwvUmVjTnVtPjxy
ZWNvcmQ+PHJlYy1udW1iZXI+NzI5PC9yZWMtbnVtYmVyPjxmb3JlaWduLWtleXM+PGtleSBhcHA9
IkVOIiBkYi1pZD0iZDJ4ZnN2NXZvNXRlOWJldHZzMngwcDA4YXAyd3hlenBkNTJhIiB0aW1lc3Rh
bXA9IjE1MzY1MjA4ODMiPjcyOTwva2V5PjwvZm9yZWlnbi1rZXlzPjxyZWYtdHlwZSBuYW1lPSJK
b3VybmFsIEFydGljbGUiPjE3PC9yZWYtdHlwZT48Y29udHJpYnV0b3JzPjxhdXRob3JzPjxhdXRo
b3I+TGFjb21iZSwgSy48L2F1dGhvcj48YXV0aG9yPlJvY2tzdHJvaCwgSi48L2F1dGhvcj48L2F1
dGhvcnM+PC9jb250cmlidXRvcnM+PGF1dGgtYWRkcmVzcz5TZXJ2aWNlIGRlIG1hbGFkaWVzIGlu
ZmVjdGlldXNlcyBldCB0cm9waWNhbGVzLCBIb3BpdGFsIFNhaW50LUFudG9pbmUsIDE4NCBydWUg
ZHUgRmF1Ym91cmcgU2FpbnQtQW50b2luZSwgUGFyaXMgNzUwMTIsIEZyYW5jZS4ga2FyaW5lLmxh
Y29tYmVAc2F0LmFwaHAuZnI8L2F1dGgtYWRkcmVzcz48dGl0bGVzPjx0aXRsZT5ISVYgYW5kIHZp
cmFsIGhlcGF0aXRpcyBjb2luZmVjdGlvbnM6IGFkdmFuY2VzIGFuZCBjaGFsbGVuZ2VzPC90aXRs
ZT48c2Vjb25kYXJ5LXRpdGxlPkd1dDwvc2Vjb25kYXJ5LXRpdGxlPjwvdGl0bGVzPjxwZXJpb2Rp
Y2FsPjxmdWxsLXRpdGxlPkd1dDwvZnVsbC10aXRsZT48L3BlcmlvZGljYWw+PHBhZ2VzPmk0Ny01
ODwvcGFnZXM+PHZvbHVtZT42MSBTdXBwbCAxPC92b2x1bWU+PGVkaXRpb24+MjAxMi8wNC8yNTwv
ZWRpdGlvbj48a2V5d29yZHM+PGtleXdvcmQ+QW50aXZpcmFsIEFnZW50cy90aGVyYXBldXRpYyB1
c2U8L2tleXdvcmQ+PGtleXdvcmQ+SElWIEluZmVjdGlvbnMvKmNvbXBsaWNhdGlvbnMvZXBpZGVt
aW9sb2d5PC9rZXl3b3JkPjxrZXl3b3JkPkhlcGF0aXRpcyBCLCBDaHJvbmljLypjb21wbGljYXRp
b25zL2RydWcgdGhlcmFweS9lcGlkZW1pb2xvZ3k8L2tleXdvcmQ+PGtleXdvcmQ+SGVwYXRpdGlz
IEMsIENocm9uaWMvKmNvbXBsaWNhdGlvbnMvZHJ1ZyB0aGVyYXB5L2VwaWRlbWlvbG9neTwva2V5
d29yZD48a2V5d29yZD5IdW1hbnM8L2tleXdvcmQ+PGtleXdvcmQ+TGl2ZXIgQ2lycmhvc2lzL3Ro
ZXJhcHkvdmlyb2xvZ3k8L2tleXdvcmQ+PC9rZXl3b3Jkcz48ZGF0ZXM+PHllYXI+MjAxMjwveWVh
cj48cHViLWRhdGVzPjxkYXRlPk1heTwvZGF0ZT48L3B1Yi1kYXRlcz48L2RhdGVzPjxpc2JuPjE0
NjgtMzI4OCAoRWxlY3Ryb25pYykmI3hEOzAwMTctNTc0OSAoTGlua2luZyk8L2lzYm4+PGFjY2Vz
c2lvbi1udW0+MjI1MDQ5MTk8L2FjY2Vzc2lvbi1udW0+PHVybHM+PHJlbGF0ZWQtdXJscz48dXJs
Pmh0dHBzOi8vd3d3Lm5jYmkubmxtLm5paC5nb3YvcHVibWVkLzIyNTA0OTE5PC91cmw+PC9yZWxh
dGVkLXVybHM+PC91cmxzPjxlbGVjdHJvbmljLXJlc291cmNlLW51bT4xMC4xMTM2L2d1dGpubC0y
MDEyLTMwMjA2MjwvZWxlY3Ryb25pYy1yZXNvdXJjZS1udW0+PC9yZWNvcmQ+PC9DaXRlPjwvRW5k
Tm90ZT5=
</w:fldData>
        </w:fldChar>
      </w:r>
      <w:r w:rsidR="006C6947" w:rsidRPr="00A70BA8">
        <w:rPr>
          <w:rFonts w:ascii="Calibri" w:hAnsi="Calibri" w:cs="Calibri"/>
          <w:color w:val="000000" w:themeColor="text1"/>
        </w:rPr>
        <w:instrText xml:space="preserve"> ADDIN EN.CITE.DATA </w:instrText>
      </w:r>
      <w:r w:rsidR="006C6947" w:rsidRPr="00A70BA8">
        <w:rPr>
          <w:rFonts w:ascii="Calibri" w:hAnsi="Calibri" w:cs="Calibri"/>
          <w:color w:val="000000" w:themeColor="text1"/>
        </w:rPr>
      </w:r>
      <w:r w:rsidR="006C6947" w:rsidRPr="00A70BA8">
        <w:rPr>
          <w:rFonts w:ascii="Calibri" w:hAnsi="Calibri" w:cs="Calibri"/>
          <w:color w:val="000000" w:themeColor="text1"/>
        </w:rPr>
        <w:fldChar w:fldCharType="end"/>
      </w:r>
      <w:r w:rsidR="00E756EA" w:rsidRPr="00A70BA8">
        <w:rPr>
          <w:rFonts w:ascii="Calibri" w:hAnsi="Calibri" w:cs="Calibri"/>
          <w:color w:val="000000" w:themeColor="text1"/>
        </w:rPr>
      </w:r>
      <w:r w:rsidR="00E756EA" w:rsidRPr="00A70BA8">
        <w:rPr>
          <w:rFonts w:ascii="Calibri" w:hAnsi="Calibri" w:cs="Calibri"/>
          <w:color w:val="000000" w:themeColor="text1"/>
        </w:rPr>
        <w:fldChar w:fldCharType="separate"/>
      </w:r>
      <w:r w:rsidR="006C6947" w:rsidRPr="00A70BA8">
        <w:rPr>
          <w:rFonts w:ascii="Calibri" w:hAnsi="Calibri" w:cs="Calibri"/>
          <w:color w:val="000000" w:themeColor="text1"/>
          <w:vertAlign w:val="superscript"/>
        </w:rPr>
        <w:t>3-5</w:t>
      </w:r>
      <w:r w:rsidR="00E756EA" w:rsidRPr="00A70BA8">
        <w:rPr>
          <w:rFonts w:ascii="Calibri" w:hAnsi="Calibri" w:cs="Calibri"/>
          <w:color w:val="000000" w:themeColor="text1"/>
        </w:rPr>
        <w:fldChar w:fldCharType="end"/>
      </w:r>
      <w:r w:rsidR="00E756EA" w:rsidRPr="00A70BA8">
        <w:rPr>
          <w:rFonts w:ascii="Calibri" w:hAnsi="Calibri" w:cs="Calibri"/>
          <w:color w:val="000000" w:themeColor="text1"/>
        </w:rPr>
        <w:t>.</w:t>
      </w:r>
    </w:p>
    <w:p w14:paraId="4FE57072" w14:textId="65556385" w:rsidR="000C21D2" w:rsidRDefault="003603C9" w:rsidP="003A5A07">
      <w:pPr>
        <w:jc w:val="both"/>
        <w:rPr>
          <w:rFonts w:ascii="Calibri" w:hAnsi="Calibri" w:cs="Calibri"/>
          <w:color w:val="FF0000"/>
        </w:rPr>
      </w:pPr>
      <w:r w:rsidRPr="00A70BA8">
        <w:rPr>
          <w:rFonts w:ascii="Calibri" w:hAnsi="Calibri" w:cs="Calibri"/>
          <w:color w:val="FF0000"/>
        </w:rPr>
        <w:t>The host-specificity of HIV-1 and hepatitis viruses limits the utility of small animal models to study human-specific infectious diseases or to investigate multiple aspects of HIV-1-associated liver pathogenesis. Immunodeficient mice that permit the engraftment of human cells and/or tissues (termed humanized mouse models) are acceptable animal models for preclinical studies</w:t>
      </w:r>
      <w:r w:rsidRPr="00A70BA8">
        <w:rPr>
          <w:rFonts w:ascii="Calibri" w:hAnsi="Calibri" w:cs="Calibri"/>
          <w:color w:val="FF0000"/>
        </w:rPr>
        <w:fldChar w:fldCharType="begin">
          <w:fldData xml:space="preserve">PEVuZE5vdGU+PENpdGU+PEF1dGhvcj5CcmVobTwvQXV0aG9yPjxZZWFyPjIwMTM8L1llYXI+PFJl
Y051bT41Mzc8L1JlY051bT48RGlzcGxheVRleHQ+PHN0eWxlIGZhY2U9InN1cGVyc2NyaXB0Ij42
LTg8L3N0eWxlPjwvRGlzcGxheVRleHQ+PHJlY29yZD48cmVjLW51bWJlcj41Mzc8L3JlYy1udW1i
ZXI+PGZvcmVpZ24ta2V5cz48a2V5IGFwcD0iRU4iIGRiLWlkPSJkMnhmc3Y1dm81dGU5YmV0dnMy
eDBwMDhhcDJ3eGV6cGQ1MmEiIHRpbWVzdGFtcD0iMTUyNDYzMjc0MCI+NTM3PC9rZXk+PC9mb3Jl
aWduLWtleXM+PHJlZi10eXBlIG5hbWU9IkpvdXJuYWwgQXJ0aWNsZSI+MTc8L3JlZi10eXBlPjxj
b250cmlidXRvcnM+PGF1dGhvcnM+PGF1dGhvcj5CcmVobSwgTS4gQS48L2F1dGhvcj48YXV0aG9y
PkpvdXZldCwgTi48L2F1dGhvcj48YXV0aG9yPkdyZWluZXIsIEQuIEwuPC9hdXRob3I+PGF1dGhv
cj5TaHVsdHosIEwuIEQuPC9hdXRob3I+PC9hdXRob3JzPjwvY29udHJpYnV0b3JzPjxhdXRoLWFk
ZHJlc3M+UHJvZ3JhbSBpbiBNb2xlY3VsYXIgTWVkaWNpbmUsIFVuaXZlcnNpdHkgb2YgTWFzc2Fj
aHVzZXR0cyBNZWRpY2FsIFNjaG9vbCwgV29yY2VzdGVyLCBNQSAwMTY1NSwgVW5pdGVkIFN0YXRl
cy48L2F1dGgtYWRkcmVzcz48dGl0bGVzPjx0aXRsZT5IdW1hbml6ZWQgbWljZSBmb3IgdGhlIHN0
dWR5IG9mIGluZmVjdGlvdXMgZGlzZWFzZXM8L3RpdGxlPjxzZWNvbmRhcnktdGl0bGU+Q3VyciBP
cGluIEltbXVub2w8L3NlY29uZGFyeS10aXRsZT48L3RpdGxlcz48cGVyaW9kaWNhbD48ZnVsbC10
aXRsZT5DdXJyIE9waW4gSW1tdW5vbDwvZnVsbC10aXRsZT48L3BlcmlvZGljYWw+PHBhZ2VzPjQy
OC0zNTwvcGFnZXM+PHZvbHVtZT4yNTwvdm9sdW1lPjxudW1iZXI+NDwvbnVtYmVyPjxrZXl3b3Jk
cz48a2V5d29yZD5BbmltYWxzPC9rZXl3b3JkPjxrZXl3b3JkPkNvbW11bmljYWJsZSBEaXNlYXNl
cy8qaW1tdW5vbG9neS9taWNyb2Jpb2xvZ3kvcGFyYXNpdG9sb2d5PC9rZXl3b3JkPjxrZXl3b3Jk
PkRpc2Vhc2UgTW9kZWxzLCBBbmltYWw8L2tleXdvcmQ+PGtleXdvcmQ+SHVtYW5zPC9rZXl3b3Jk
PjxrZXl3b3JkPk1pY2U8L2tleXdvcmQ+PGtleXdvcmQ+VHJhbnNsYXRpb25hbCBNZWRpY2FsIFJl
c2VhcmNoPC9rZXl3b3JkPjwva2V5d29yZHM+PGRhdGVzPjx5ZWFyPjIwMTM8L3llYXI+PHB1Yi1k
YXRlcz48ZGF0ZT5BdWc8L2RhdGU+PC9wdWItZGF0ZXM+PC9kYXRlcz48aXNibj4xODc5LTAzNzIg
KEVsZWN0cm9uaWMpJiN4RDswOTUyLTc5MTUgKExpbmtpbmcpPC9pc2JuPjxhY2Nlc3Npb24tbnVt
PjIzNzUxNDkwPC9hY2Nlc3Npb24tbnVtPjx1cmxzPjxyZWxhdGVkLXVybHM+PHVybD5odHRwczov
L3d3dy5uY2JpLm5sbS5uaWguZ292L3B1Ym1lZC8yMzc1MTQ5MDwvdXJsPjwvcmVsYXRlZC11cmxz
PjwvdXJscz48Y3VzdG9tMj5QTUMzNzc1ODgxPC9jdXN0b20yPjxlbGVjdHJvbmljLXJlc291cmNl
LW51bT4xMC4xMDE2L2ouY29pLjIwMTMuMDUuMDEyPC9lbGVjdHJvbmljLXJlc291cmNlLW51bT48
L3JlY29yZD48L0NpdGU+PENpdGU+PEF1dGhvcj5CaWxsZXJiZWNrPC9BdXRob3I+PFllYXI+MjAx
NjwvWWVhcj48UmVjTnVtPjU0MTwvUmVjTnVtPjxyZWNvcmQ+PHJlYy1udW1iZXI+NTQxPC9yZWMt
bnVtYmVyPjxmb3JlaWduLWtleXM+PGtleSBhcHA9IkVOIiBkYi1pZD0iZDJ4ZnN2NXZvNXRlOWJl
dHZzMngwcDA4YXAyd3hlenBkNTJhIiB0aW1lc3RhbXA9IjE1MjQ2MzI3NDAiPjU0MTwva2V5Pjwv
Zm9yZWlnbi1rZXlzPjxyZWYtdHlwZSBuYW1lPSJKb3VybmFsIEFydGljbGUiPjE3PC9yZWYtdHlw
ZT48Y29udHJpYnV0b3JzPjxhdXRob3JzPjxhdXRob3I+QmlsbGVyYmVjaywgRS48L2F1dGhvcj48
YXV0aG9yPk1vbW1lcnN0ZWVnLCBNLiBDLjwvYXV0aG9yPjxhdXRob3I+U2hsb21haSwgQS48L2F1
dGhvcj48YXV0aG9yPlhpYW8sIEouIFcuPC9hdXRob3I+PGF1dGhvcj5BbmRydXMsIEwuPC9hdXRo
b3I+PGF1dGhvcj5CaGF0dGEsIEEuPC9hdXRob3I+PGF1dGhvcj5WZXJjYXV0ZXJlbiwgSy48L2F1
dGhvcj48YXV0aG9yPk1pY2hhaWxpZGlzLCBFLjwvYXV0aG9yPjxhdXRob3I+RG9ybmVyLCBNLjwv
YXV0aG9yPjxhdXRob3I+S3Jpc2huYW4sIEEuPC9hdXRob3I+PGF1dGhvcj5DaGFybHRvbiwgTS4g
Ui48L2F1dGhvcj48YXV0aG9yPkNoaXJpYm9nYSwgTC48L2F1dGhvcj48YXV0aG9yPlJpY2UsIEMu
IE0uPC9hdXRob3I+PGF1dGhvcj5kZSBKb25nLCBZLiBQLjwvYXV0aG9yPjwvYXV0aG9ycz48L2Nv
bnRyaWJ1dG9ycz48YXV0aC1hZGRyZXNzPkxhYm9yYXRvcnkgb2YgVmlyb2xvZ3kgYW5kIEluZmVj
dGlvdXMgRGlzZWFzZSwgVGhlIFJvY2tlZmVsbGVyIFVuaXZlcnNpdHksIE5ldyBZb3JrLCBOWSwg
VVNBLiYjeEQ7TGFib3JhdG9yeSBvZiBWaXJvbG9neSBhbmQgSW5mZWN0aW91cyBEaXNlYXNlLCBU
aGUgUm9ja2VmZWxsZXIgVW5pdmVyc2l0eSwgTmV3IFlvcmssIE5ZLCBVU0E7IFByZXNlbnQgYWRk
cmVzczogU2VjdGlvbiBvZiBWaXJvbG9neSBhbmQgU2VjdGlvbiBvZiBIZXBhdG9sb2d5LCBJbXBl
cmlhbCBDb2xsZWdlIExvbmRvbiwgTG9uZG9uLCBVSy4mI3hEO0RpdmlzaW9uIG9mIEdhc3Ryb2Vu
dGVyb2xvZ3kgYW5kIEhlcGF0b2xvZ3ksIE1heW8gQ2xpbmljLCBSb2NoZXN0ZXIsIE1OLCBVU0Eu
JiN4RDtEZXBhcnRtZW50IG9mIFBhdGhvbG9neSwgTmV3IFlvcmsgVW5pdmVyc2l0eSBNZWRpY2Fs
IENlbnRlciwgTmV3IFlvcmssIE5ZLCBVU0EuJiN4RDtMYWJvcmF0b3J5IG9mIFZpcm9sb2d5IGFu
ZCBJbmZlY3Rpb3VzIERpc2Vhc2UsIFRoZSBSb2NrZWZlbGxlciBVbml2ZXJzaXR5LCBOZXcgWW9y
aywgTlksIFVTQS4gRWxlY3Ryb25pYyBhZGRyZXNzOiByaWNlY0Byb2NrZWZlbGxlci5lZHUuJiN4
RDtMYWJvcmF0b3J5IG9mIFZpcm9sb2d5IGFuZCBJbmZlY3Rpb3VzIERpc2Vhc2UsIFRoZSBSb2Nr
ZWZlbGxlciBVbml2ZXJzaXR5LCBOZXcgWW9yaywgTlksIFVTQTsgRGl2aXNpb24gb2YgR2FzdHJv
ZW50ZXJvbG9neSBhbmQgSGVwYXRvbG9neSwgV2VpbGwgQ29ybmVsbCBNZWRpY2FsIENvbGxlZ2Us
IE5ldyBZb3JrLCBOWSwgVVNBLiBFbGVjdHJvbmljIGFkZHJlc3M6IHlkajIwMDFAbWVkLmNvcm5l
bGwuZWR1LjwvYXV0aC1hZGRyZXNzPjx0aXRsZXM+PHRpdGxlPkh1bWFuaXplZCBtaWNlIGVmZmlj
aWVudGx5IGVuZ3JhZnRlZCB3aXRoIGZldGFsIGhlcGF0b2JsYXN0cyBhbmQgc3luZ2VuZWljIGlt
bXVuZSBjZWxscyBkZXZlbG9wIGh1bWFuIG1vbm9jeXRlcyBhbmQgTksgY2VsbHM8L3RpdGxlPjxz
ZWNvbmRhcnktdGl0bGU+SiBIZXBhdG9sPC9zZWNvbmRhcnktdGl0bGU+PC90aXRsZXM+PHBlcmlv
ZGljYWw+PGZ1bGwtdGl0bGU+SiBIZXBhdG9sPC9mdWxsLXRpdGxlPjwvcGVyaW9kaWNhbD48cGFn
ZXM+MzM0LTQzPC9wYWdlcz48dm9sdW1lPjY1PC92b2x1bWU+PG51bWJlcj4yPC9udW1iZXI+PGtl
eXdvcmRzPjxrZXl3b3JkPkhlcGF0aXRpcyBCIHZpcnVzPC9rZXl3b3JkPjxrZXl3b3JkPkh1bWFu
IGltbXVuZSBjZWxsczwva2V5d29yZD48a2V5d29yZD5MaXZlciBjaGltZXJpYyBtaWNlPC9rZXl3
b3JkPjxrZXl3b3JkPlhlbm90cmFuc3BsYW50YXRpb248L2tleXdvcmQ+PC9rZXl3b3Jkcz48ZGF0
ZXM+PHllYXI+MjAxNjwveWVhcj48cHViLWRhdGVzPjxkYXRlPkF1ZzwvZGF0ZT48L3B1Yi1kYXRl
cz48L2RhdGVzPjxpc2JuPjE2MDAtMDY0MSAoRWxlY3Ryb25pYykmI3hEOzAxNjgtODI3OCAoTGlu
a2luZyk8L2lzYm4+PGFjY2Vzc2lvbi1udW0+MjcxNTExODI8L2FjY2Vzc2lvbi1udW0+PHVybHM+
PHJlbGF0ZWQtdXJscz48dXJsPmh0dHBzOi8vd3d3Lm5jYmkubmxtLm5paC5nb3YvcHVibWVkLzI3
MTUxMTgyPC91cmw+PC9yZWxhdGVkLXVybHM+PC91cmxzPjxjdXN0b20yPlBNQzQ5NTU3NTg8L2N1
c3RvbTI+PGVsZWN0cm9uaWMtcmVzb3VyY2UtbnVtPjEwLjEwMTYvai5qaGVwLjIwMTYuMDQuMDIy
PC9lbGVjdHJvbmljLXJlc291cmNlLW51bT48L3JlY29yZD48L0NpdGU+PENpdGU+PEF1dGhvcj5E
YWd1cjwvQXV0aG9yPjxZZWFyPjIwMTg8L1llYXI+PFJlY051bT44PC9SZWNOdW0+PHJlY29yZD48
cmVjLW51bWJlcj44PC9yZWMtbnVtYmVyPjxmb3JlaWduLWtleXM+PGtleSBhcHA9IkVOIiBkYi1p
ZD0iZDJ4ZnN2NXZvNXRlOWJldHZzMngwcDA4YXAyd3hlenBkNTJhIiB0aW1lc3RhbXA9IjE1MjQ2
MzIwOTciPjg8L2tleT48L2ZvcmVpZ24ta2V5cz48cmVmLXR5cGUgbmFtZT0iSm91cm5hbCBBcnRp
Y2xlIj4xNzwvcmVmLXR5cGU+PGNvbnRyaWJ1dG9ycz48YXV0aG9ycz48YXV0aG9yPkRhZ3VyLCBS
LiBTLjwvYXV0aG9yPjxhdXRob3I+V2FuZywgVy48L2F1dGhvcj48YXV0aG9yPkNoZW5nLCBZLjwv
YXV0aG9yPjxhdXRob3I+TWFrYXJvdiwgRS48L2F1dGhvcj48YXV0aG9yPkdhbmVzYW4sIE0uPC9h
dXRob3I+PGF1dGhvcj5TdWVtaXp1LCBILjwvYXV0aG9yPjxhdXRob3I+R2ViaGFydCwgQy4gTC48
L2F1dGhvcj48YXV0aG9yPkdvcmFudGxhLCBTLjwvYXV0aG9yPjxhdXRob3I+T3NuYSwgTi48L2F1
dGhvcj48YXV0aG9yPlBvbHVla3RvdmEsIEwuIFkuPC9hdXRob3I+PC9hdXRob3JzPjwvY29udHJp
YnV0b3JzPjxhdXRoLWFkZHJlc3M+RGVwYXJ0bWVudCBvZiBQaGFybWFjb2xvZ3kgYW5kIEV4cGVy
aW1lbnRhbCBOZXVyb3NjaWVuY2UsIFVuaXZlcnNpdHkgb2YgTmVicmFza2EgTWVkaWNhbCBDZW50
ZXIsIE9tYWhhLCBORSA2ODE5OCwgVVNBIGxwb2x1ZWt0QHVubWMuZWR1IHJhZ2h1LmRhZ3VyQHVu
bWMuZWR1LiYjeEQ7RGVwYXJ0bWVudCBvZiBQaGFybWFjb2xvZ3kgYW5kIEV4cGVyaW1lbnRhbCBO
ZXVyb3NjaWVuY2UsIFVuaXZlcnNpdHkgb2YgTmVicmFza2EgTWVkaWNhbCBDZW50ZXIsIE9tYWhh
LCBORSA2ODE5OCwgVVNBLiYjeEQ7UmVzZWFyY2ggU2VydmljZSwgVmV0ZXJhbnMgQWZmYWlycyBO
ZWJyYXNrYS1XZXN0ZXJuIElvd2EgSGVhbHRoIENhcmUgU3lzdGVtLCBPbWFoYSwgTkUgNjgxOTgs
IFVTQS4mI3hEO0RlcGFydG1lbnQgb2YgSW50ZXJuYWwgTWVkaWNpbmUsIFVuaXZlcnNpdHkgb2Yg
TmVicmFza2EgTWVkaWNhbCBDZW50ZXIsIE9tYWhhLCBORSA2ODE5OCwgVVNBLiYjeEQ7TGFib3Jh
dG9yeSBBbmltYWwgUmVzZWFyY2ggRGVwYXJ0bWVudCwgQ2VudHJhbCBJbnN0aXR1dGUgZm9yIEV4
cGVyaW1lbnRhbCBBbmltYWxzLCAzLTI1LTEyIFRvbm9tYWNoaSwgS2F3YXNha2ksIEthd2FzYWtp
IDIxMC0wODIxLCBKYXBhbi4mI3hEO01vbGVjdWxhciBEaWFnbm9zdGljcyBMYWJvcmF0b3J5LCBE
ZXBhcnRtZW50IG9mIFBhdGhvbG9neSBhbmQgTWljcm9iaW9sb2d5LCBVbml2ZXJzaXR5IG9mIE5l
YnJhc2thIE1lZGljYWwgQ2VudGVyLCBPbWFoYSwgTkUgNjgxOTgsIFVTQS48L2F1dGgtYWRkcmVz
cz48dGl0bGVzPjx0aXRsZT5IdW1hbiBoZXBhdG9jeXRlIGRlcGxldGlvbiBpbiB0aGUgcHJlc2Vu
Y2Ugb2YgSElWLTEgaW5mZWN0aW9uIGluIGR1YWwgcmVjb25zdGl0dXRlZCBodW1hbml6ZWQgbWlj
ZTwvdGl0bGU+PHNlY29uZGFyeS10aXRsZT5CaW9sIE9wZW48L3NlY29uZGFyeS10aXRsZT48L3Rp
dGxlcz48cGVyaW9kaWNhbD48ZnVsbC10aXRsZT5CaW9sIE9wZW48L2Z1bGwtdGl0bGU+PC9wZXJp
b2RpY2FsPjx2b2x1bWU+Nzwvdm9sdW1lPjxudW1iZXI+MjwvbnVtYmVyPjxlZGl0aW9uPjIwMTgv
MDEvMjQ8L2VkaXRpb24+PGtleXdvcmRzPjxrZXl3b3JkPkhlbWF0b3BvaWV0aWMgc3RlbS9wcm9n
ZW5pdG9yIGNlbGxzPC9rZXl3b3JkPjxrZXl3b3JkPkhlcGF0b2N5dGVzPC9rZXl3b3JkPjxrZXl3
b3JkPkh1bWFuIGltbXVuZSBzeXN0ZW08L2tleXdvcmQ+PGtleXdvcmQ+SHVtYW4gaW1tdW5vZGVm
aWNpZW5jeSB2aXJ1cy0xPC9rZXl3b3JkPjxrZXl3b3JkPkh1bWFuaXplZCBtb3VzZSBtb2RlbDwv
a2V5d29yZD48a2V5d29yZD5MaXZlciByZWNvbnN0aXR1dGlvbjwva2V5d29yZD48a2V5d29yZD5U
b2xsLWxpa2UgcmVjZXB0b3JzPC9rZXl3b3JkPjwva2V5d29yZHM+PGRhdGVzPjx5ZWFyPjIwMTg8
L3llYXI+PHB1Yi1kYXRlcz48ZGF0ZT5GZWIgMTM8L2RhdGU+PC9wdWItZGF0ZXM+PC9kYXRlcz48
aXNibj4yMDQ2LTYzOTAgKFByaW50KSYjeEQ7MjA0Ni02MzkwIChMaW5raW5nKTwvaXNibj48YWNj
ZXNzaW9uLW51bT4yOTM2MTYxMzwvYWNjZXNzaW9uLW51bT48dXJscz48cmVsYXRlZC11cmxzPjx1
cmw+aHR0cHM6Ly93d3cubmNiaS5ubG0ubmloLmdvdi9wdWJtZWQvMjkzNjE2MTM8L3VybD48L3Jl
bGF0ZWQtdXJscz48L3VybHM+PGN1c3RvbTI+UE1DNTg2MTM2MTwvY3VzdG9tMj48ZWxlY3Ryb25p
Yy1yZXNvdXJjZS1udW0+MTAuMTI0Mi9iaW8uMDI5Nzg1PC9lbGVjdHJvbmljLXJlc291cmNlLW51
bT48L3JlY29yZD48L0NpdGU+PC9FbmROb3RlPn==
</w:fldData>
        </w:fldChar>
      </w:r>
      <w:r w:rsidRPr="00A70BA8">
        <w:rPr>
          <w:rFonts w:ascii="Calibri" w:hAnsi="Calibri" w:cs="Calibri"/>
          <w:color w:val="FF0000"/>
        </w:rPr>
        <w:instrText xml:space="preserve"> ADDIN EN.CITE </w:instrText>
      </w:r>
      <w:r w:rsidRPr="00A70BA8">
        <w:rPr>
          <w:rFonts w:ascii="Calibri" w:hAnsi="Calibri" w:cs="Calibri"/>
          <w:color w:val="FF0000"/>
        </w:rPr>
        <w:fldChar w:fldCharType="begin">
          <w:fldData xml:space="preserve">PEVuZE5vdGU+PENpdGU+PEF1dGhvcj5CcmVobTwvQXV0aG9yPjxZZWFyPjIwMTM8L1llYXI+PFJl
Y051bT41Mzc8L1JlY051bT48RGlzcGxheVRleHQ+PHN0eWxlIGZhY2U9InN1cGVyc2NyaXB0Ij42
LTg8L3N0eWxlPjwvRGlzcGxheVRleHQ+PHJlY29yZD48cmVjLW51bWJlcj41Mzc8L3JlYy1udW1i
ZXI+PGZvcmVpZ24ta2V5cz48a2V5IGFwcD0iRU4iIGRiLWlkPSJkMnhmc3Y1dm81dGU5YmV0dnMy
eDBwMDhhcDJ3eGV6cGQ1MmEiIHRpbWVzdGFtcD0iMTUyNDYzMjc0MCI+NTM3PC9rZXk+PC9mb3Jl
aWduLWtleXM+PHJlZi10eXBlIG5hbWU9IkpvdXJuYWwgQXJ0aWNsZSI+MTc8L3JlZi10eXBlPjxj
b250cmlidXRvcnM+PGF1dGhvcnM+PGF1dGhvcj5CcmVobSwgTS4gQS48L2F1dGhvcj48YXV0aG9y
PkpvdXZldCwgTi48L2F1dGhvcj48YXV0aG9yPkdyZWluZXIsIEQuIEwuPC9hdXRob3I+PGF1dGhv
cj5TaHVsdHosIEwuIEQuPC9hdXRob3I+PC9hdXRob3JzPjwvY29udHJpYnV0b3JzPjxhdXRoLWFk
ZHJlc3M+UHJvZ3JhbSBpbiBNb2xlY3VsYXIgTWVkaWNpbmUsIFVuaXZlcnNpdHkgb2YgTWFzc2Fj
aHVzZXR0cyBNZWRpY2FsIFNjaG9vbCwgV29yY2VzdGVyLCBNQSAwMTY1NSwgVW5pdGVkIFN0YXRl
cy48L2F1dGgtYWRkcmVzcz48dGl0bGVzPjx0aXRsZT5IdW1hbml6ZWQgbWljZSBmb3IgdGhlIHN0
dWR5IG9mIGluZmVjdGlvdXMgZGlzZWFzZXM8L3RpdGxlPjxzZWNvbmRhcnktdGl0bGU+Q3VyciBP
cGluIEltbXVub2w8L3NlY29uZGFyeS10aXRsZT48L3RpdGxlcz48cGVyaW9kaWNhbD48ZnVsbC10
aXRsZT5DdXJyIE9waW4gSW1tdW5vbDwvZnVsbC10aXRsZT48L3BlcmlvZGljYWw+PHBhZ2VzPjQy
OC0zNTwvcGFnZXM+PHZvbHVtZT4yNTwvdm9sdW1lPjxudW1iZXI+NDwvbnVtYmVyPjxrZXl3b3Jk
cz48a2V5d29yZD5BbmltYWxzPC9rZXl3b3JkPjxrZXl3b3JkPkNvbW11bmljYWJsZSBEaXNlYXNl
cy8qaW1tdW5vbG9neS9taWNyb2Jpb2xvZ3kvcGFyYXNpdG9sb2d5PC9rZXl3b3JkPjxrZXl3b3Jk
PkRpc2Vhc2UgTW9kZWxzLCBBbmltYWw8L2tleXdvcmQ+PGtleXdvcmQ+SHVtYW5zPC9rZXl3b3Jk
PjxrZXl3b3JkPk1pY2U8L2tleXdvcmQ+PGtleXdvcmQ+VHJhbnNsYXRpb25hbCBNZWRpY2FsIFJl
c2VhcmNoPC9rZXl3b3JkPjwva2V5d29yZHM+PGRhdGVzPjx5ZWFyPjIwMTM8L3llYXI+PHB1Yi1k
YXRlcz48ZGF0ZT5BdWc8L2RhdGU+PC9wdWItZGF0ZXM+PC9kYXRlcz48aXNibj4xODc5LTAzNzIg
KEVsZWN0cm9uaWMpJiN4RDswOTUyLTc5MTUgKExpbmtpbmcpPC9pc2JuPjxhY2Nlc3Npb24tbnVt
PjIzNzUxNDkwPC9hY2Nlc3Npb24tbnVtPjx1cmxzPjxyZWxhdGVkLXVybHM+PHVybD5odHRwczov
L3d3dy5uY2JpLm5sbS5uaWguZ292L3B1Ym1lZC8yMzc1MTQ5MDwvdXJsPjwvcmVsYXRlZC11cmxz
PjwvdXJscz48Y3VzdG9tMj5QTUMzNzc1ODgxPC9jdXN0b20yPjxlbGVjdHJvbmljLXJlc291cmNl
LW51bT4xMC4xMDE2L2ouY29pLjIwMTMuMDUuMDEyPC9lbGVjdHJvbmljLXJlc291cmNlLW51bT48
L3JlY29yZD48L0NpdGU+PENpdGU+PEF1dGhvcj5CaWxsZXJiZWNrPC9BdXRob3I+PFllYXI+MjAx
NjwvWWVhcj48UmVjTnVtPjU0MTwvUmVjTnVtPjxyZWNvcmQ+PHJlYy1udW1iZXI+NTQxPC9yZWMt
bnVtYmVyPjxmb3JlaWduLWtleXM+PGtleSBhcHA9IkVOIiBkYi1pZD0iZDJ4ZnN2NXZvNXRlOWJl
dHZzMngwcDA4YXAyd3hlenBkNTJhIiB0aW1lc3RhbXA9IjE1MjQ2MzI3NDAiPjU0MTwva2V5Pjwv
Zm9yZWlnbi1rZXlzPjxyZWYtdHlwZSBuYW1lPSJKb3VybmFsIEFydGljbGUiPjE3PC9yZWYtdHlw
ZT48Y29udHJpYnV0b3JzPjxhdXRob3JzPjxhdXRob3I+QmlsbGVyYmVjaywgRS48L2F1dGhvcj48
YXV0aG9yPk1vbW1lcnN0ZWVnLCBNLiBDLjwvYXV0aG9yPjxhdXRob3I+U2hsb21haSwgQS48L2F1
dGhvcj48YXV0aG9yPlhpYW8sIEouIFcuPC9hdXRob3I+PGF1dGhvcj5BbmRydXMsIEwuPC9hdXRo
b3I+PGF1dGhvcj5CaGF0dGEsIEEuPC9hdXRob3I+PGF1dGhvcj5WZXJjYXV0ZXJlbiwgSy48L2F1
dGhvcj48YXV0aG9yPk1pY2hhaWxpZGlzLCBFLjwvYXV0aG9yPjxhdXRob3I+RG9ybmVyLCBNLjwv
YXV0aG9yPjxhdXRob3I+S3Jpc2huYW4sIEEuPC9hdXRob3I+PGF1dGhvcj5DaGFybHRvbiwgTS4g
Ui48L2F1dGhvcj48YXV0aG9yPkNoaXJpYm9nYSwgTC48L2F1dGhvcj48YXV0aG9yPlJpY2UsIEMu
IE0uPC9hdXRob3I+PGF1dGhvcj5kZSBKb25nLCBZLiBQLjwvYXV0aG9yPjwvYXV0aG9ycz48L2Nv
bnRyaWJ1dG9ycz48YXV0aC1hZGRyZXNzPkxhYm9yYXRvcnkgb2YgVmlyb2xvZ3kgYW5kIEluZmVj
dGlvdXMgRGlzZWFzZSwgVGhlIFJvY2tlZmVsbGVyIFVuaXZlcnNpdHksIE5ldyBZb3JrLCBOWSwg
VVNBLiYjeEQ7TGFib3JhdG9yeSBvZiBWaXJvbG9neSBhbmQgSW5mZWN0aW91cyBEaXNlYXNlLCBU
aGUgUm9ja2VmZWxsZXIgVW5pdmVyc2l0eSwgTmV3IFlvcmssIE5ZLCBVU0E7IFByZXNlbnQgYWRk
cmVzczogU2VjdGlvbiBvZiBWaXJvbG9neSBhbmQgU2VjdGlvbiBvZiBIZXBhdG9sb2d5LCBJbXBl
cmlhbCBDb2xsZWdlIExvbmRvbiwgTG9uZG9uLCBVSy4mI3hEO0RpdmlzaW9uIG9mIEdhc3Ryb2Vu
dGVyb2xvZ3kgYW5kIEhlcGF0b2xvZ3ksIE1heW8gQ2xpbmljLCBSb2NoZXN0ZXIsIE1OLCBVU0Eu
JiN4RDtEZXBhcnRtZW50IG9mIFBhdGhvbG9neSwgTmV3IFlvcmsgVW5pdmVyc2l0eSBNZWRpY2Fs
IENlbnRlciwgTmV3IFlvcmssIE5ZLCBVU0EuJiN4RDtMYWJvcmF0b3J5IG9mIFZpcm9sb2d5IGFu
ZCBJbmZlY3Rpb3VzIERpc2Vhc2UsIFRoZSBSb2NrZWZlbGxlciBVbml2ZXJzaXR5LCBOZXcgWW9y
aywgTlksIFVTQS4gRWxlY3Ryb25pYyBhZGRyZXNzOiByaWNlY0Byb2NrZWZlbGxlci5lZHUuJiN4
RDtMYWJvcmF0b3J5IG9mIFZpcm9sb2d5IGFuZCBJbmZlY3Rpb3VzIERpc2Vhc2UsIFRoZSBSb2Nr
ZWZlbGxlciBVbml2ZXJzaXR5LCBOZXcgWW9yaywgTlksIFVTQTsgRGl2aXNpb24gb2YgR2FzdHJv
ZW50ZXJvbG9neSBhbmQgSGVwYXRvbG9neSwgV2VpbGwgQ29ybmVsbCBNZWRpY2FsIENvbGxlZ2Us
IE5ldyBZb3JrLCBOWSwgVVNBLiBFbGVjdHJvbmljIGFkZHJlc3M6IHlkajIwMDFAbWVkLmNvcm5l
bGwuZWR1LjwvYXV0aC1hZGRyZXNzPjx0aXRsZXM+PHRpdGxlPkh1bWFuaXplZCBtaWNlIGVmZmlj
aWVudGx5IGVuZ3JhZnRlZCB3aXRoIGZldGFsIGhlcGF0b2JsYXN0cyBhbmQgc3luZ2VuZWljIGlt
bXVuZSBjZWxscyBkZXZlbG9wIGh1bWFuIG1vbm9jeXRlcyBhbmQgTksgY2VsbHM8L3RpdGxlPjxz
ZWNvbmRhcnktdGl0bGU+SiBIZXBhdG9sPC9zZWNvbmRhcnktdGl0bGU+PC90aXRsZXM+PHBlcmlv
ZGljYWw+PGZ1bGwtdGl0bGU+SiBIZXBhdG9sPC9mdWxsLXRpdGxlPjwvcGVyaW9kaWNhbD48cGFn
ZXM+MzM0LTQzPC9wYWdlcz48dm9sdW1lPjY1PC92b2x1bWU+PG51bWJlcj4yPC9udW1iZXI+PGtl
eXdvcmRzPjxrZXl3b3JkPkhlcGF0aXRpcyBCIHZpcnVzPC9rZXl3b3JkPjxrZXl3b3JkPkh1bWFu
IGltbXVuZSBjZWxsczwva2V5d29yZD48a2V5d29yZD5MaXZlciBjaGltZXJpYyBtaWNlPC9rZXl3
b3JkPjxrZXl3b3JkPlhlbm90cmFuc3BsYW50YXRpb248L2tleXdvcmQ+PC9rZXl3b3Jkcz48ZGF0
ZXM+PHllYXI+MjAxNjwveWVhcj48cHViLWRhdGVzPjxkYXRlPkF1ZzwvZGF0ZT48L3B1Yi1kYXRl
cz48L2RhdGVzPjxpc2JuPjE2MDAtMDY0MSAoRWxlY3Ryb25pYykmI3hEOzAxNjgtODI3OCAoTGlu
a2luZyk8L2lzYm4+PGFjY2Vzc2lvbi1udW0+MjcxNTExODI8L2FjY2Vzc2lvbi1udW0+PHVybHM+
PHJlbGF0ZWQtdXJscz48dXJsPmh0dHBzOi8vd3d3Lm5jYmkubmxtLm5paC5nb3YvcHVibWVkLzI3
MTUxMTgyPC91cmw+PC9yZWxhdGVkLXVybHM+PC91cmxzPjxjdXN0b20yPlBNQzQ5NTU3NTg8L2N1
c3RvbTI+PGVsZWN0cm9uaWMtcmVzb3VyY2UtbnVtPjEwLjEwMTYvai5qaGVwLjIwMTYuMDQuMDIy
PC9lbGVjdHJvbmljLXJlc291cmNlLW51bT48L3JlY29yZD48L0NpdGU+PENpdGU+PEF1dGhvcj5E
YWd1cjwvQXV0aG9yPjxZZWFyPjIwMTg8L1llYXI+PFJlY051bT44PC9SZWNOdW0+PHJlY29yZD48
cmVjLW51bWJlcj44PC9yZWMtbnVtYmVyPjxmb3JlaWduLWtleXM+PGtleSBhcHA9IkVOIiBkYi1p
ZD0iZDJ4ZnN2NXZvNXRlOWJldHZzMngwcDA4YXAyd3hlenBkNTJhIiB0aW1lc3RhbXA9IjE1MjQ2
MzIwOTciPjg8L2tleT48L2ZvcmVpZ24ta2V5cz48cmVmLXR5cGUgbmFtZT0iSm91cm5hbCBBcnRp
Y2xlIj4xNzwvcmVmLXR5cGU+PGNvbnRyaWJ1dG9ycz48YXV0aG9ycz48YXV0aG9yPkRhZ3VyLCBS
LiBTLjwvYXV0aG9yPjxhdXRob3I+V2FuZywgVy48L2F1dGhvcj48YXV0aG9yPkNoZW5nLCBZLjwv
YXV0aG9yPjxhdXRob3I+TWFrYXJvdiwgRS48L2F1dGhvcj48YXV0aG9yPkdhbmVzYW4sIE0uPC9h
dXRob3I+PGF1dGhvcj5TdWVtaXp1LCBILjwvYXV0aG9yPjxhdXRob3I+R2ViaGFydCwgQy4gTC48
L2F1dGhvcj48YXV0aG9yPkdvcmFudGxhLCBTLjwvYXV0aG9yPjxhdXRob3I+T3NuYSwgTi48L2F1
dGhvcj48YXV0aG9yPlBvbHVla3RvdmEsIEwuIFkuPC9hdXRob3I+PC9hdXRob3JzPjwvY29udHJp
YnV0b3JzPjxhdXRoLWFkZHJlc3M+RGVwYXJ0bWVudCBvZiBQaGFybWFjb2xvZ3kgYW5kIEV4cGVy
aW1lbnRhbCBOZXVyb3NjaWVuY2UsIFVuaXZlcnNpdHkgb2YgTmVicmFza2EgTWVkaWNhbCBDZW50
ZXIsIE9tYWhhLCBORSA2ODE5OCwgVVNBIGxwb2x1ZWt0QHVubWMuZWR1IHJhZ2h1LmRhZ3VyQHVu
bWMuZWR1LiYjeEQ7RGVwYXJ0bWVudCBvZiBQaGFybWFjb2xvZ3kgYW5kIEV4cGVyaW1lbnRhbCBO
ZXVyb3NjaWVuY2UsIFVuaXZlcnNpdHkgb2YgTmVicmFza2EgTWVkaWNhbCBDZW50ZXIsIE9tYWhh
LCBORSA2ODE5OCwgVVNBLiYjeEQ7UmVzZWFyY2ggU2VydmljZSwgVmV0ZXJhbnMgQWZmYWlycyBO
ZWJyYXNrYS1XZXN0ZXJuIElvd2EgSGVhbHRoIENhcmUgU3lzdGVtLCBPbWFoYSwgTkUgNjgxOTgs
IFVTQS4mI3hEO0RlcGFydG1lbnQgb2YgSW50ZXJuYWwgTWVkaWNpbmUsIFVuaXZlcnNpdHkgb2Yg
TmVicmFza2EgTWVkaWNhbCBDZW50ZXIsIE9tYWhhLCBORSA2ODE5OCwgVVNBLiYjeEQ7TGFib3Jh
dG9yeSBBbmltYWwgUmVzZWFyY2ggRGVwYXJ0bWVudCwgQ2VudHJhbCBJbnN0aXR1dGUgZm9yIEV4
cGVyaW1lbnRhbCBBbmltYWxzLCAzLTI1LTEyIFRvbm9tYWNoaSwgS2F3YXNha2ksIEthd2FzYWtp
IDIxMC0wODIxLCBKYXBhbi4mI3hEO01vbGVjdWxhciBEaWFnbm9zdGljcyBMYWJvcmF0b3J5LCBE
ZXBhcnRtZW50IG9mIFBhdGhvbG9neSBhbmQgTWljcm9iaW9sb2d5LCBVbml2ZXJzaXR5IG9mIE5l
YnJhc2thIE1lZGljYWwgQ2VudGVyLCBPbWFoYSwgTkUgNjgxOTgsIFVTQS48L2F1dGgtYWRkcmVz
cz48dGl0bGVzPjx0aXRsZT5IdW1hbiBoZXBhdG9jeXRlIGRlcGxldGlvbiBpbiB0aGUgcHJlc2Vu
Y2Ugb2YgSElWLTEgaW5mZWN0aW9uIGluIGR1YWwgcmVjb25zdGl0dXRlZCBodW1hbml6ZWQgbWlj
ZTwvdGl0bGU+PHNlY29uZGFyeS10aXRsZT5CaW9sIE9wZW48L3NlY29uZGFyeS10aXRsZT48L3Rp
dGxlcz48cGVyaW9kaWNhbD48ZnVsbC10aXRsZT5CaW9sIE9wZW48L2Z1bGwtdGl0bGU+PC9wZXJp
b2RpY2FsPjx2b2x1bWU+Nzwvdm9sdW1lPjxudW1iZXI+MjwvbnVtYmVyPjxlZGl0aW9uPjIwMTgv
MDEvMjQ8L2VkaXRpb24+PGtleXdvcmRzPjxrZXl3b3JkPkhlbWF0b3BvaWV0aWMgc3RlbS9wcm9n
ZW5pdG9yIGNlbGxzPC9rZXl3b3JkPjxrZXl3b3JkPkhlcGF0b2N5dGVzPC9rZXl3b3JkPjxrZXl3
b3JkPkh1bWFuIGltbXVuZSBzeXN0ZW08L2tleXdvcmQ+PGtleXdvcmQ+SHVtYW4gaW1tdW5vZGVm
aWNpZW5jeSB2aXJ1cy0xPC9rZXl3b3JkPjxrZXl3b3JkPkh1bWFuaXplZCBtb3VzZSBtb2RlbDwv
a2V5d29yZD48a2V5d29yZD5MaXZlciByZWNvbnN0aXR1dGlvbjwva2V5d29yZD48a2V5d29yZD5U
b2xsLWxpa2UgcmVjZXB0b3JzPC9rZXl3b3JkPjwva2V5d29yZHM+PGRhdGVzPjx5ZWFyPjIwMTg8
L3llYXI+PHB1Yi1kYXRlcz48ZGF0ZT5GZWIgMTM8L2RhdGU+PC9wdWItZGF0ZXM+PC9kYXRlcz48
aXNibj4yMDQ2LTYzOTAgKFByaW50KSYjeEQ7MjA0Ni02MzkwIChMaW5raW5nKTwvaXNibj48YWNj
ZXNzaW9uLW51bT4yOTM2MTYxMzwvYWNjZXNzaW9uLW51bT48dXJscz48cmVsYXRlZC11cmxzPjx1
cmw+aHR0cHM6Ly93d3cubmNiaS5ubG0ubmloLmdvdi9wdWJtZWQvMjkzNjE2MTM8L3VybD48L3Jl
bGF0ZWQtdXJscz48L3VybHM+PGN1c3RvbTI+UE1DNTg2MTM2MTwvY3VzdG9tMj48ZWxlY3Ryb25p
Yy1yZXNvdXJjZS1udW0+MTAuMTI0Mi9iaW8uMDI5Nzg1PC9lbGVjdHJvbmljLXJlc291cmNlLW51
bT48L3JlY29yZD48L0NpdGU+PC9FbmROb3RlPn==
</w:fldData>
        </w:fldChar>
      </w:r>
      <w:r w:rsidRPr="00A70BA8">
        <w:rPr>
          <w:rFonts w:ascii="Calibri" w:hAnsi="Calibri" w:cs="Calibri"/>
          <w:color w:val="FF0000"/>
        </w:rPr>
        <w:instrText xml:space="preserve"> ADDIN EN.CITE.DATA </w:instrText>
      </w:r>
      <w:r w:rsidRPr="00A70BA8">
        <w:rPr>
          <w:rFonts w:ascii="Calibri" w:hAnsi="Calibri" w:cs="Calibri"/>
          <w:color w:val="FF0000"/>
        </w:rPr>
      </w:r>
      <w:r w:rsidRPr="00A70BA8">
        <w:rPr>
          <w:rFonts w:ascii="Calibri" w:hAnsi="Calibri" w:cs="Calibri"/>
          <w:color w:val="FF0000"/>
        </w:rPr>
        <w:fldChar w:fldCharType="end"/>
      </w:r>
      <w:r w:rsidRPr="00A70BA8">
        <w:rPr>
          <w:rFonts w:ascii="Calibri" w:hAnsi="Calibri" w:cs="Calibri"/>
          <w:color w:val="FF0000"/>
        </w:rPr>
      </w:r>
      <w:r w:rsidRPr="00A70BA8">
        <w:rPr>
          <w:rFonts w:ascii="Calibri" w:hAnsi="Calibri" w:cs="Calibri"/>
          <w:color w:val="FF0000"/>
        </w:rPr>
        <w:fldChar w:fldCharType="separate"/>
      </w:r>
      <w:r w:rsidRPr="00A70BA8">
        <w:rPr>
          <w:rFonts w:ascii="Calibri" w:hAnsi="Calibri" w:cs="Calibri"/>
          <w:color w:val="FF0000"/>
          <w:vertAlign w:val="superscript"/>
        </w:rPr>
        <w:t>6-8</w:t>
      </w:r>
      <w:r w:rsidRPr="00A70BA8">
        <w:rPr>
          <w:rFonts w:ascii="Calibri" w:hAnsi="Calibri" w:cs="Calibri"/>
          <w:color w:val="FF0000"/>
        </w:rPr>
        <w:fldChar w:fldCharType="end"/>
      </w:r>
      <w:r w:rsidRPr="00A70BA8">
        <w:rPr>
          <w:rFonts w:ascii="Calibri" w:hAnsi="Calibri" w:cs="Calibri"/>
          <w:color w:val="FF0000"/>
        </w:rPr>
        <w:t xml:space="preserve">. Since the introduction of humanized mice in </w:t>
      </w:r>
      <w:r w:rsidR="00381C8B">
        <w:rPr>
          <w:rFonts w:ascii="Calibri" w:hAnsi="Calibri" w:cs="Calibri"/>
          <w:color w:val="FF0000"/>
        </w:rPr>
        <w:t xml:space="preserve">the </w:t>
      </w:r>
      <w:r w:rsidRPr="00A70BA8">
        <w:rPr>
          <w:rFonts w:ascii="Calibri" w:hAnsi="Calibri" w:cs="Calibri"/>
          <w:color w:val="FF0000"/>
        </w:rPr>
        <w:t>early 2000s, multiple preclinical studies of cholestatic human liver toxicity, human-specific pathogens, including human immunodeficiency virus type one (HIV-1) and HIV-associated neurocognitive disorders, Epstein Barr virus, hepatitis and other infectious diseases, have been investigated in these mice</w:t>
      </w:r>
      <w:r w:rsidRPr="00A70BA8">
        <w:rPr>
          <w:rFonts w:ascii="Calibri" w:hAnsi="Calibri" w:cs="Calibri"/>
          <w:color w:val="FF0000"/>
        </w:rPr>
        <w:fldChar w:fldCharType="begin">
          <w:fldData xml:space="preserve">PEVuZE5vdGU+PENpdGU+PEF1dGhvcj5HYXNrYTwvQXV0aG9yPjxZZWFyPjIwMTU8L1llYXI+PFJl
Y051bT4yMjM8L1JlY051bT48RGlzcGxheVRleHQ+PHN0eWxlIGZhY2U9InN1cGVyc2NyaXB0Ij42
LDktMTE8L3N0eWxlPjwvRGlzcGxheVRleHQ+PHJlY29yZD48cmVjLW51bWJlcj4yMjM8L3JlYy1u
dW1iZXI+PGZvcmVpZ24ta2V5cz48a2V5IGFwcD0iRU4iIGRiLWlkPSJkMnhmc3Y1dm81dGU5YmV0
dnMyeDBwMDhhcDJ3eGV6cGQ1MmEiIHRpbWVzdGFtcD0iMTUyNDYzMjcxMSI+MjIzPC9rZXk+PC9m
b3JlaWduLWtleXM+PHJlZi10eXBlIG5hbWU9IkpvdXJuYWwgQXJ0aWNsZSI+MTc8L3JlZi10eXBl
Pjxjb250cmlidXRvcnM+PGF1dGhvcnM+PGF1dGhvcj5HYXNrYSwgSi4gTS48L2F1dGhvcj48YXV0
aG9yPlBsb3NzLCBBLjwvYXV0aG9yPjwvYXV0aG9ycz48L2NvbnRyaWJ1dG9ycz48YXV0aC1hZGRy
ZXNzPkRlcGFydG1lbnQgb2YgTW9sZWN1bGFyIEJpb2xvZ3ksIFByaW5jZXRvbiBVbml2ZXJzaXR5
LCAxMTAgTGV3aXMgVGhvbWFzIExhYm9yYXRvcnksIFdhc2hpbmd0b24gUm9hZCwgUHJpbmNldG9u
LCBOSiAwODU0NC0xMDE0LCBVU0EuJiN4RDtEZXBhcnRtZW50IG9mIE1vbGVjdWxhciBCaW9sb2d5
LCBQcmluY2V0b24gVW5pdmVyc2l0eSwgMTEwIExld2lzIFRob21hcyBMYWJvcmF0b3J5LCBXYXNo
aW5ndG9uIFJvYWQsIFByaW5jZXRvbiwgTkogMDg1NDQtMTAxNCwgVVNBLiBFbGVjdHJvbmljIGFk
ZHJlc3M6IGFwbG9zc0BwcmluY2V0b24uZWR1LjwvYXV0aC1hZGRyZXNzPjx0aXRsZXM+PHRpdGxl
PlN0dWR5IG9mIHZpcmFsIHBhdGhvZ2VuZXNpcyBpbiBodW1hbml6ZWQgbWljZTwvdGl0bGU+PHNl
Y29uZGFyeS10aXRsZT5DdXJyIE9waW4gVmlyb2w8L3NlY29uZGFyeS10aXRsZT48L3RpdGxlcz48
cGVyaW9kaWNhbD48ZnVsbC10aXRsZT5DdXJyIE9waW4gVmlyb2w8L2Z1bGwtdGl0bGU+PC9wZXJp
b2RpY2FsPjxwYWdlcz4xNC0yMDwvcGFnZXM+PHZvbHVtZT4xMTwvdm9sdW1lPjxrZXl3b3Jkcz48
a2V5d29yZD5BbmltYWxzPC9rZXl3b3JkPjxrZXl3b3JkPipEaXNlYXNlIE1vZGVscywgQW5pbWFs
PC9rZXl3b3JkPjxrZXl3b3JkPkh1bWFuczwva2V5d29yZD48a2V5d29yZD5NaWNlLCBTQ0lEPC9r
ZXl3b3JkPjxrZXl3b3JkPlZpcnVzIERpc2Vhc2VzL2ltbXVub2xvZ3kvKnBhdGhvbG9neS90aGVy
YXB5Lyp2aXJvbG9neTwva2V5d29yZD48L2tleXdvcmRzPjxkYXRlcz48eWVhcj4yMDE1PC95ZWFy
PjxwdWItZGF0ZXM+PGRhdGU+QXByPC9kYXRlPjwvcHViLWRhdGVzPjwvZGF0ZXM+PGlzYm4+MTg3
OS02MjY1IChFbGVjdHJvbmljKSYjeEQ7MTg3OS02MjU3IChMaW5raW5nKTwvaXNibj48YWNjZXNz
aW9uLW51bT4yNTYxODI0ODwvYWNjZXNzaW9uLW51bT48dXJscz48cmVsYXRlZC11cmxzPjx1cmw+
aHR0cHM6Ly93d3cubmNiaS5ubG0ubmloLmdvdi9wdWJtZWQvMjU2MTgyNDg8L3VybD48L3JlbGF0
ZWQtdXJscz48L3VybHM+PGN1c3RvbTI+UE1DNDQ1NjI1NzwvY3VzdG9tMj48ZWxlY3Ryb25pYy1y
ZXNvdXJjZS1udW0+MTAuMTAxNi9qLmNvdmlyby4yMDE1LjAxLjAwMjwvZWxlY3Ryb25pYy1yZXNv
dXJjZS1udW0+PC9yZWNvcmQ+PC9DaXRlPjxDaXRlPjxBdXRob3I+R29yYW50bGE8L0F1dGhvcj48
WWVhcj4yMDEyPC9ZZWFyPjxSZWNOdW0+MjE5PC9SZWNOdW0+PHJlY29yZD48cmVjLW51bWJlcj4y
MTk8L3JlYy1udW1iZXI+PGZvcmVpZ24ta2V5cz48a2V5IGFwcD0iRU4iIGRiLWlkPSJkMnhmc3Y1
dm81dGU5YmV0dnMyeDBwMDhhcDJ3eGV6cGQ1MmEiIHRpbWVzdGFtcD0iMTUyNDYzMjcxMSI+MjE5
PC9rZXk+PC9mb3JlaWduLWtleXM+PHJlZi10eXBlIG5hbWU9IkpvdXJuYWwgQXJ0aWNsZSI+MTc8
L3JlZi10eXBlPjxjb250cmlidXRvcnM+PGF1dGhvcnM+PGF1dGhvcj5Hb3JhbnRsYSwgUy48L2F1
dGhvcj48YXV0aG9yPlBvbHVla3RvdmEsIEwuPC9hdXRob3I+PGF1dGhvcj5HZW5kZWxtYW4sIEgu
IEUuPC9hdXRob3I+PC9hdXRob3JzPjwvY29udHJpYnV0b3JzPjxhdXRoLWFkZHJlc3M+Q2VudGVy
IGZvciBOZXVyb2RlZ2VuZXJhdGl2ZSBEaXNvcmRlcnMgYW5kIERlcGFydG1lbnQgb2YgUGhhcm1h
Y29sb2d5IGFuZCBFeHBlcmltZW50YWwgTmV1cm9zY2llbmNlLCBVbml2ZXJzaXR5IG9mIE5lYnJh
c2thIE1lZGljYWwgQ2VudGVyLCBPbWFoYSwgTkUsIFVTQS48L2F1dGgtYWRkcmVzcz48dGl0bGVz
Pjx0aXRsZT5Sb2RlbnQgbW9kZWxzIGZvciBISVYtYXNzb2NpYXRlZCBuZXVyb2NvZ25pdGl2ZSBk
aXNvcmRlcnM8L3RpdGxlPjxzZWNvbmRhcnktdGl0bGU+VHJlbmRzIE5ldXJvc2NpPC9zZWNvbmRh
cnktdGl0bGU+PC90aXRsZXM+PHBlcmlvZGljYWw+PGZ1bGwtdGl0bGU+VHJlbmRzIE5ldXJvc2Np
PC9mdWxsLXRpdGxlPjwvcGVyaW9kaWNhbD48cGFnZXM+MTk3LTIwODwvcGFnZXM+PHZvbHVtZT4z
NTwvdm9sdW1lPjxudW1iZXI+MzwvbnVtYmVyPjxrZXl3b3Jkcz48a2V5d29yZD5BSURTIERlbWVu
dGlhIENvbXBsZXgvZHJ1ZyB0aGVyYXB5LypldGlvbG9neS8qcHN5Y2hvbG9neTwva2V5d29yZD48
a2V5d29yZD5BbmltYWxzPC9rZXl3b3JkPjxrZXl3b3JkPkFudGktSElWIEFnZW50cy90aGVyYXBl
dXRpYyB1c2U8L2tleXdvcmQ+PGtleXdvcmQ+Qmxvb2QtQnJhaW4gQmFycmllcjwva2V5d29yZD48
a2V5d29yZD5Db2duaXRpb24gRGlzb3JkZXJzL2RydWcgdGhlcmFweS8qZXRpb2xvZ3kvKnBzeWNo
b2xvZ3k8L2tleXdvcmQ+PGtleXdvcmQ+RGlzZWFzZSBNb2RlbHMsIEFuaW1hbDwva2V5d29yZD48
a2V5d29yZD5ISVYgSW5mZWN0aW9ucy8qY29tcGxpY2F0aW9ucy9kcnVnIHRoZXJhcHkvKnBzeWNo
b2xvZ3k8L2tleXdvcmQ+PGtleXdvcmQ+SElWLTEvZ2VuZXRpY3MvcGh5c2lvbG9neTwva2V5d29y
ZD48a2V5d29yZD5IdW1hbnM8L2tleXdvcmQ+PGtleXdvcmQ+TGVudGl2aXJ1cyBJbmZlY3Rpb25z
L3BzeWNob2xvZ3k8L2tleXdvcmQ+PGtleXdvcmQ+Um9kZW50aWE8L2tleXdvcmQ+PC9rZXl3b3Jk
cz48ZGF0ZXM+PHllYXI+MjAxMjwveWVhcj48cHViLWRhdGVzPjxkYXRlPk1hcjwvZGF0ZT48L3B1
Yi1kYXRlcz48L2RhdGVzPjxpc2JuPjE4NzgtMTA4WCAoRWxlY3Ryb25pYykmI3hEOzAxNjYtMjIz
NiAoTGlua2luZyk8L2lzYm4+PGFjY2Vzc2lvbi1udW0+MjIzMDU3Njk8L2FjY2Vzc2lvbi1udW0+
PHVybHM+PHJlbGF0ZWQtdXJscz48dXJsPmh0dHBzOi8vd3d3Lm5jYmkubmxtLm5paC5nb3YvcHVi
bWVkLzIyMzA1NzY5PC91cmw+PC9yZWxhdGVkLXVybHM+PC91cmxzPjxjdXN0b20yPlBNQzMyOTQy
NTY8L2N1c3RvbTI+PGVsZWN0cm9uaWMtcmVzb3VyY2UtbnVtPjEwLjEwMTYvai50aW5zLjIwMTEu
MTIuMDA2PC9lbGVjdHJvbmljLXJlc291cmNlLW51bT48L3JlY29yZD48L0NpdGU+PENpdGU+PEF1
dGhvcj5CcmVobTwvQXV0aG9yPjxZZWFyPjIwMTM8L1llYXI+PFJlY051bT41Mzc8L1JlY051bT48
cmVjb3JkPjxyZWMtbnVtYmVyPjUzNzwvcmVjLW51bWJlcj48Zm9yZWlnbi1rZXlzPjxrZXkgYXBw
PSJFTiIgZGItaWQ9ImQyeGZzdjV2bzV0ZTliZXR2czJ4MHAwOGFwMnd4ZXpwZDUyYSIgdGltZXN0
YW1wPSIxNTI0NjMyNzQwIj41Mzc8L2tleT48L2ZvcmVpZ24ta2V5cz48cmVmLXR5cGUgbmFtZT0i
Sm91cm5hbCBBcnRpY2xlIj4xNzwvcmVmLXR5cGU+PGNvbnRyaWJ1dG9ycz48YXV0aG9ycz48YXV0
aG9yPkJyZWhtLCBNLiBBLjwvYXV0aG9yPjxhdXRob3I+Sm91dmV0LCBOLjwvYXV0aG9yPjxhdXRo
b3I+R3JlaW5lciwgRC4gTC48L2F1dGhvcj48YXV0aG9yPlNodWx0eiwgTC4gRC48L2F1dGhvcj48
L2F1dGhvcnM+PC9jb250cmlidXRvcnM+PGF1dGgtYWRkcmVzcz5Qcm9ncmFtIGluIE1vbGVjdWxh
ciBNZWRpY2luZSwgVW5pdmVyc2l0eSBvZiBNYXNzYWNodXNldHRzIE1lZGljYWwgU2Nob29sLCBX
b3JjZXN0ZXIsIE1BIDAxNjU1LCBVbml0ZWQgU3RhdGVzLjwvYXV0aC1hZGRyZXNzPjx0aXRsZXM+
PHRpdGxlPkh1bWFuaXplZCBtaWNlIGZvciB0aGUgc3R1ZHkgb2YgaW5mZWN0aW91cyBkaXNlYXNl
czwvdGl0bGU+PHNlY29uZGFyeS10aXRsZT5DdXJyIE9waW4gSW1tdW5vbDwvc2Vjb25kYXJ5LXRp
dGxlPjwvdGl0bGVzPjxwZXJpb2RpY2FsPjxmdWxsLXRpdGxlPkN1cnIgT3BpbiBJbW11bm9sPC9m
dWxsLXRpdGxlPjwvcGVyaW9kaWNhbD48cGFnZXM+NDI4LTM1PC9wYWdlcz48dm9sdW1lPjI1PC92
b2x1bWU+PG51bWJlcj40PC9udW1iZXI+PGtleXdvcmRzPjxrZXl3b3JkPkFuaW1hbHM8L2tleXdv
cmQ+PGtleXdvcmQ+Q29tbXVuaWNhYmxlIERpc2Vhc2VzLyppbW11bm9sb2d5L21pY3JvYmlvbG9n
eS9wYXJhc2l0b2xvZ3k8L2tleXdvcmQ+PGtleXdvcmQ+RGlzZWFzZSBNb2RlbHMsIEFuaW1hbDwv
a2V5d29yZD48a2V5d29yZD5IdW1hbnM8L2tleXdvcmQ+PGtleXdvcmQ+TWljZTwva2V5d29yZD48
a2V5d29yZD5UcmFuc2xhdGlvbmFsIE1lZGljYWwgUmVzZWFyY2g8L2tleXdvcmQ+PC9rZXl3b3Jk
cz48ZGF0ZXM+PHllYXI+MjAxMzwveWVhcj48cHViLWRhdGVzPjxkYXRlPkF1ZzwvZGF0ZT48L3B1
Yi1kYXRlcz48L2RhdGVzPjxpc2JuPjE4NzktMDM3MiAoRWxlY3Ryb25pYykmI3hEOzA5NTItNzkx
NSAoTGlua2luZyk8L2lzYm4+PGFjY2Vzc2lvbi1udW0+MjM3NTE0OTA8L2FjY2Vzc2lvbi1udW0+
PHVybHM+PHJlbGF0ZWQtdXJscz48dXJsPmh0dHBzOi8vd3d3Lm5jYmkubmxtLm5paC5nb3YvcHVi
bWVkLzIzNzUxNDkwPC91cmw+PC9yZWxhdGVkLXVybHM+PC91cmxzPjxjdXN0b20yPlBNQzM3NzU4
ODE8L2N1c3RvbTI+PGVsZWN0cm9uaWMtcmVzb3VyY2UtbnVtPjEwLjEwMTYvai5jb2kuMjAxMy4w
NS4wMTI8L2VsZWN0cm9uaWMtcmVzb3VyY2UtbnVtPjwvcmVjb3JkPjwvQ2l0ZT48Q2l0ZT48QXV0
aG9yPlh1PC9BdXRob3I+PFllYXI+MjAxNTwvWWVhcj48UmVjTnVtPjIxODwvUmVjTnVtPjxyZWNv
cmQ+PHJlYy1udW1iZXI+MjE4PC9yZWMtbnVtYmVyPjxmb3JlaWduLWtleXM+PGtleSBhcHA9IkVO
IiBkYi1pZD0iZDJ4ZnN2NXZvNXRlOWJldHZzMngwcDA4YXAyd3hlenBkNTJhIiB0aW1lc3RhbXA9
IjE1MjQ2MzI3MTEiPjIxODwva2V5PjwvZm9yZWlnbi1rZXlzPjxyZWYtdHlwZSBuYW1lPSJKb3Vy
bmFsIEFydGljbGUiPjE3PC9yZWYtdHlwZT48Y29udHJpYnV0b3JzPjxhdXRob3JzPjxhdXRob3I+
WHUsIEQuPC9hdXRob3I+PGF1dGhvcj5XdSwgTS48L2F1dGhvcj48YXV0aG9yPk5pc2hpbXVyYSwg
Uy48L2F1dGhvcj48YXV0aG9yPk5pc2hpbXVyYSwgVC48L2F1dGhvcj48YXV0aG9yPk1pY2hpZSwg
Uy4gQS48L2F1dGhvcj48YXV0aG9yPlpoZW5nLCBNLjwvYXV0aG9yPjxhdXRob3I+WWFuZywgWi48
L2F1dGhvcj48YXV0aG9yPllhdGVzLCBBLiBKLjwvYXV0aG9yPjxhdXRob3I+RGF5LCBKLiBTLjwv
YXV0aG9yPjxhdXRob3I+SGlsbGdyZW4sIEsuIE0uPC9hdXRob3I+PGF1dGhvcj5UYWtlZGEsIFMu
IFQuPC9hdXRob3I+PGF1dGhvcj5HdWFuLCBZLjwvYXV0aG9yPjxhdXRob3I+R3VvLCBZLjwvYXV0
aG9yPjxhdXRob3I+UGVsdHosIEcuPC9hdXRob3I+PC9hdXRob3JzPjwvY29udHJpYnV0b3JzPjxh
dXRoLWFkZHJlc3M+RGVwYXJ0bWVudCBvZiBBbmVzdGhlc2lhLCBTdGFuZm9yZCBVbml2ZXJzaXR5
IFNjaG9vbCBvZiBNZWRpY2luZSwgU3RhbmZvcmQsIENhbGlmb3JuaWEgKEQuWC4sIE0uVy4sIFQu
Ti4sIE0uWi4sIFl1LkcuLCBHLlAuKTsgQ2VudGVyIGZvciB0aGUgQWR2YW5jZW1lbnQgb2YgSGVh
bHRoIGFuZCBCaW9zY2llbmNlLCBTdW5ueXZhbGUsIENhbGlmb3JuaWEgKFMuTi4sIFQuTi4pOyBD
ZW50cmFsIEluc3RpdHV0ZSBmb3IgRXhwZXJpbWVudGFsIEFuaW1hbHMsIEthd2FzYWtpLCBKYXBh
biAoVC5OLik7IERlcGFydG1lbnQgb2YgUGF0aG9sb2d5LCBTdGFuZm9yZCBVbml2ZXJzaXR5LCBT
dGFuZm9yZCwgQ2FsaWZvcm5pYSAoUy5BLk0uKTsgQnJ1a2VyIENBTSAmYW1wOyBMU0M3LCBGcmVt
b250LCBDYWxpZm9ybmlhIChaLlkuLCBBLkouWS4pOyBEZXBhcnRtZW50IG9mIERydWcgRGlzcG9z
aXRpb24sIEVsaSBMaWxseSBhbmQgQ29tcGFueSwgSW5kaWFuYXBvbGlzLCBJbmRpYW5hIChKLlMu
RC4sIEsuTS5ILiwgWWkuRy4pOyBhbmQgSW4gVml2byBTY2llbmNlcyBJbnRlcm5hdGlvbmFsLCBT
dW5ueXZhbGUsIENhbGlmb3JuaWEgKFMuVC5ULikuJiN4RDtEZXBhcnRtZW50IG9mIEFuZXN0aGVz
aWEsIFN0YW5mb3JkIFVuaXZlcnNpdHkgU2Nob29sIG9mIE1lZGljaW5lLCBTdGFuZm9yZCwgQ2Fs
aWZvcm5pYSAoRC5YLiwgTS5XLiwgVC5OLiwgTS5aLiwgWXUuRy4sIEcuUC4pOyBDZW50ZXIgZm9y
IHRoZSBBZHZhbmNlbWVudCBvZiBIZWFsdGggYW5kIEJpb3NjaWVuY2UsIFN1bm55dmFsZSwgQ2Fs
aWZvcm5pYSAoUy5OLiwgVC5OLik7IENlbnRyYWwgSW5zdGl0dXRlIGZvciBFeHBlcmltZW50YWwg
QW5pbWFscywgS2F3YXNha2ksIEphcGFuIChULk4uKTsgRGVwYXJ0bWVudCBvZiBQYXRob2xvZ3ks
IFN0YW5mb3JkIFVuaXZlcnNpdHksIFN0YW5mb3JkLCBDYWxpZm9ybmlhIChTLkEuTS4pOyBCcnVr
ZXIgQ0FNICZhbXA7IExTQzcsIEZyZW1vbnQsIENhbGlmb3JuaWEgKFouWS4sIEEuSi5ZLik7IERl
cGFydG1lbnQgb2YgRHJ1ZyBEaXNwb3NpdGlvbiwgRWxpIExpbGx5IGFuZCBDb21wYW55LCBJbmRp
YW5hcG9saXMsIEluZGlhbmEgKEouUy5ELiwgSy5NLkguLCBZaS5HLik7IGFuZCBJbiBWaXZvIFNj
aWVuY2VzIEludGVybmF0aW9uYWwsIFN1bm55dmFsZSwgQ2FsaWZvcm5pYSAoUy5ULlQuKSBncGVs
dHpAc3RhbmZvcmQuZWR1LjwvYXV0aC1hZGRyZXNzPjx0aXRsZXM+PHRpdGxlPkNoaW1lcmljIFRL
LU5PRyBtaWNlOiBhIHByZWRpY3RpdmUgbW9kZWwgZm9yIGNob2xlc3RhdGljIGh1bWFuIGxpdmVy
IHRveGljaXR5PC90aXRsZT48c2Vjb25kYXJ5LXRpdGxlPkogUGhhcm1hY29sIEV4cCBUaGVyPC9z
ZWNvbmRhcnktdGl0bGU+PC90aXRsZXM+PHBlcmlvZGljYWw+PGZ1bGwtdGl0bGU+SiBQaGFybWFj
b2wgRXhwIFRoZXI8L2Z1bGwtdGl0bGU+PC9wZXJpb2RpY2FsPjxwYWdlcz4yNzQtODA8L3BhZ2Vz
Pjx2b2x1bWU+MzUyPC92b2x1bWU+PG51bWJlcj4yPC9udW1iZXI+PGtleXdvcmRzPjxrZXl3b3Jk
PkFuaW1hbHM8L2tleXdvcmQ+PGtleXdvcmQ+Q2VmbWV0YXpvbGUvKnBoYXJtYWNva2luZXRpY3M8
L2tleXdvcmQ+PGtleXdvcmQ+Q2hlbWljYWwgYW5kIERydWcgSW5kdWNlZCBMaXZlciBJbmp1cnkv
Y29tcGxpY2F0aW9ucy8qbWV0YWJvbGlzbS9wYXRob2xvZ3k8L2tleXdvcmQ+PGtleXdvcmQ+Q2hv
bGVzdGFzaXMvZXRpb2xvZ3kvKm1ldGFib2xpc20vcGF0aG9sb2d5PC9rZXl3b3JkPjxrZXl3b3Jk
PipEaXNlYXNlIE1vZGVscywgQW5pbWFsPC9rZXl3b3JkPjxrZXl3b3JkPkRvc2UtUmVzcG9uc2Ug
UmVsYXRpb25zaGlwLCBEcnVnPC9rZXl3b3JkPjxrZXl3b3JkPkRydWcgRXZhbHVhdGlvbiwgUHJl
Y2xpbmljYWw8L2tleXdvcmQ+PGtleXdvcmQ+R2FuY2ljbG92aXIvYWRtaW5pc3RyYXRpb24gJmFt
cDsgZG9zYWdlL3BoYXJtYWNvbG9neTwva2V5d29yZD48a2V5d29yZD5IZXBhdG9jeXRlcy9tZXRh
Ym9saXNtL3BoeXNpb2xvZ3kvdHJhbnNwbGFudGF0aW9uPC9rZXl3b3JkPjxrZXl3b3JkPkh1bWFu
czwva2V5d29yZD48a2V5d29yZD5NZXRhYm9saWMgQ2xlYXJhbmNlIFJhdGU8L2tleXdvcmQ+PGtl
eXdvcmQ+Kk1pY2UsIFRyYW5zZ2VuaWM8L2tleXdvcmQ+PGtleXdvcmQ+U3BlY2llcyBTcGVjaWZp
Y2l0eTwva2V5d29yZD48a2V5d29yZD5TdWxmb25hbWlkZXMvYWRtaW5pc3RyYXRpb24gJmFtcDsg
ZG9zYWdlL3BoYXJtYWNvbG9neS90b3hpY2l0eTwva2V5d29yZD48a2V5d29yZD5UaHltaWRpbmUg
S2luYXNlLypnZW5ldGljcy9tZXRhYm9saXNtPC9rZXl3b3JkPjxrZXl3b3JkPlRpc3N1ZSBEaXN0
cmlidXRpb248L2tleXdvcmQ+PGtleXdvcmQ+VHJhbnNnZW5lczwva2V5d29yZD48L2tleXdvcmRz
PjxkYXRlcz48eWVhcj4yMDE1PC95ZWFyPjxwdWItZGF0ZXM+PGRhdGU+RmViPC9kYXRlPjwvcHVi
LWRhdGVzPjwvZGF0ZXM+PGlzYm4+MTUyMS0wMTAzIChFbGVjdHJvbmljKSYjeEQ7MDAyMi0zNTY1
IChMaW5raW5nKTwvaXNibj48YWNjZXNzaW9uLW51bT4yNTQyNDk5NzwvYWNjZXNzaW9uLW51bT48
dXJscz48cmVsYXRlZC11cmxzPjx1cmw+aHR0cHM6Ly93d3cubmNiaS5ubG0ubmloLmdvdi9wdWJt
ZWQvMjU0MjQ5OTc8L3VybD48L3JlbGF0ZWQtdXJscz48L3VybHM+PGN1c3RvbTI+UE1DNDI5MzQ0
MzwvY3VzdG9tMj48ZWxlY3Ryb25pYy1yZXNvdXJjZS1udW0+MTAuMTEyNC9qcGV0LjExNC4yMjA3
OTg8L2VsZWN0cm9uaWMtcmVzb3VyY2UtbnVtPjwvcmVjb3JkPjwvQ2l0ZT48L0VuZE5vdGU+
</w:fldData>
        </w:fldChar>
      </w:r>
      <w:r w:rsidRPr="00A70BA8">
        <w:rPr>
          <w:rFonts w:ascii="Calibri" w:hAnsi="Calibri" w:cs="Calibri"/>
          <w:color w:val="FF0000"/>
        </w:rPr>
        <w:instrText xml:space="preserve"> ADDIN EN.CITE </w:instrText>
      </w:r>
      <w:r w:rsidRPr="00A70BA8">
        <w:rPr>
          <w:rFonts w:ascii="Calibri" w:hAnsi="Calibri" w:cs="Calibri"/>
          <w:color w:val="FF0000"/>
        </w:rPr>
        <w:fldChar w:fldCharType="begin">
          <w:fldData xml:space="preserve">PEVuZE5vdGU+PENpdGU+PEF1dGhvcj5HYXNrYTwvQXV0aG9yPjxZZWFyPjIwMTU8L1llYXI+PFJl
Y051bT4yMjM8L1JlY051bT48RGlzcGxheVRleHQ+PHN0eWxlIGZhY2U9InN1cGVyc2NyaXB0Ij42
LDktMTE8L3N0eWxlPjwvRGlzcGxheVRleHQ+PHJlY29yZD48cmVjLW51bWJlcj4yMjM8L3JlYy1u
dW1iZXI+PGZvcmVpZ24ta2V5cz48a2V5IGFwcD0iRU4iIGRiLWlkPSJkMnhmc3Y1dm81dGU5YmV0
dnMyeDBwMDhhcDJ3eGV6cGQ1MmEiIHRpbWVzdGFtcD0iMTUyNDYzMjcxMSI+MjIzPC9rZXk+PC9m
b3JlaWduLWtleXM+PHJlZi10eXBlIG5hbWU9IkpvdXJuYWwgQXJ0aWNsZSI+MTc8L3JlZi10eXBl
Pjxjb250cmlidXRvcnM+PGF1dGhvcnM+PGF1dGhvcj5HYXNrYSwgSi4gTS48L2F1dGhvcj48YXV0
aG9yPlBsb3NzLCBBLjwvYXV0aG9yPjwvYXV0aG9ycz48L2NvbnRyaWJ1dG9ycz48YXV0aC1hZGRy
ZXNzPkRlcGFydG1lbnQgb2YgTW9sZWN1bGFyIEJpb2xvZ3ksIFByaW5jZXRvbiBVbml2ZXJzaXR5
LCAxMTAgTGV3aXMgVGhvbWFzIExhYm9yYXRvcnksIFdhc2hpbmd0b24gUm9hZCwgUHJpbmNldG9u
LCBOSiAwODU0NC0xMDE0LCBVU0EuJiN4RDtEZXBhcnRtZW50IG9mIE1vbGVjdWxhciBCaW9sb2d5
LCBQcmluY2V0b24gVW5pdmVyc2l0eSwgMTEwIExld2lzIFRob21hcyBMYWJvcmF0b3J5LCBXYXNo
aW5ndG9uIFJvYWQsIFByaW5jZXRvbiwgTkogMDg1NDQtMTAxNCwgVVNBLiBFbGVjdHJvbmljIGFk
ZHJlc3M6IGFwbG9zc0BwcmluY2V0b24uZWR1LjwvYXV0aC1hZGRyZXNzPjx0aXRsZXM+PHRpdGxl
PlN0dWR5IG9mIHZpcmFsIHBhdGhvZ2VuZXNpcyBpbiBodW1hbml6ZWQgbWljZTwvdGl0bGU+PHNl
Y29uZGFyeS10aXRsZT5DdXJyIE9waW4gVmlyb2w8L3NlY29uZGFyeS10aXRsZT48L3RpdGxlcz48
cGVyaW9kaWNhbD48ZnVsbC10aXRsZT5DdXJyIE9waW4gVmlyb2w8L2Z1bGwtdGl0bGU+PC9wZXJp
b2RpY2FsPjxwYWdlcz4xNC0yMDwvcGFnZXM+PHZvbHVtZT4xMTwvdm9sdW1lPjxrZXl3b3Jkcz48
a2V5d29yZD5BbmltYWxzPC9rZXl3b3JkPjxrZXl3b3JkPipEaXNlYXNlIE1vZGVscywgQW5pbWFs
PC9rZXl3b3JkPjxrZXl3b3JkPkh1bWFuczwva2V5d29yZD48a2V5d29yZD5NaWNlLCBTQ0lEPC9r
ZXl3b3JkPjxrZXl3b3JkPlZpcnVzIERpc2Vhc2VzL2ltbXVub2xvZ3kvKnBhdGhvbG9neS90aGVy
YXB5Lyp2aXJvbG9neTwva2V5d29yZD48L2tleXdvcmRzPjxkYXRlcz48eWVhcj4yMDE1PC95ZWFy
PjxwdWItZGF0ZXM+PGRhdGU+QXByPC9kYXRlPjwvcHViLWRhdGVzPjwvZGF0ZXM+PGlzYm4+MTg3
OS02MjY1IChFbGVjdHJvbmljKSYjeEQ7MTg3OS02MjU3IChMaW5raW5nKTwvaXNibj48YWNjZXNz
aW9uLW51bT4yNTYxODI0ODwvYWNjZXNzaW9uLW51bT48dXJscz48cmVsYXRlZC11cmxzPjx1cmw+
aHR0cHM6Ly93d3cubmNiaS5ubG0ubmloLmdvdi9wdWJtZWQvMjU2MTgyNDg8L3VybD48L3JlbGF0
ZWQtdXJscz48L3VybHM+PGN1c3RvbTI+UE1DNDQ1NjI1NzwvY3VzdG9tMj48ZWxlY3Ryb25pYy1y
ZXNvdXJjZS1udW0+MTAuMTAxNi9qLmNvdmlyby4yMDE1LjAxLjAwMjwvZWxlY3Ryb25pYy1yZXNv
dXJjZS1udW0+PC9yZWNvcmQ+PC9DaXRlPjxDaXRlPjxBdXRob3I+R29yYW50bGE8L0F1dGhvcj48
WWVhcj4yMDEyPC9ZZWFyPjxSZWNOdW0+MjE5PC9SZWNOdW0+PHJlY29yZD48cmVjLW51bWJlcj4y
MTk8L3JlYy1udW1iZXI+PGZvcmVpZ24ta2V5cz48a2V5IGFwcD0iRU4iIGRiLWlkPSJkMnhmc3Y1
dm81dGU5YmV0dnMyeDBwMDhhcDJ3eGV6cGQ1MmEiIHRpbWVzdGFtcD0iMTUyNDYzMjcxMSI+MjE5
PC9rZXk+PC9mb3JlaWduLWtleXM+PHJlZi10eXBlIG5hbWU9IkpvdXJuYWwgQXJ0aWNsZSI+MTc8
L3JlZi10eXBlPjxjb250cmlidXRvcnM+PGF1dGhvcnM+PGF1dGhvcj5Hb3JhbnRsYSwgUy48L2F1
dGhvcj48YXV0aG9yPlBvbHVla3RvdmEsIEwuPC9hdXRob3I+PGF1dGhvcj5HZW5kZWxtYW4sIEgu
IEUuPC9hdXRob3I+PC9hdXRob3JzPjwvY29udHJpYnV0b3JzPjxhdXRoLWFkZHJlc3M+Q2VudGVy
IGZvciBOZXVyb2RlZ2VuZXJhdGl2ZSBEaXNvcmRlcnMgYW5kIERlcGFydG1lbnQgb2YgUGhhcm1h
Y29sb2d5IGFuZCBFeHBlcmltZW50YWwgTmV1cm9zY2llbmNlLCBVbml2ZXJzaXR5IG9mIE5lYnJh
c2thIE1lZGljYWwgQ2VudGVyLCBPbWFoYSwgTkUsIFVTQS48L2F1dGgtYWRkcmVzcz48dGl0bGVz
Pjx0aXRsZT5Sb2RlbnQgbW9kZWxzIGZvciBISVYtYXNzb2NpYXRlZCBuZXVyb2NvZ25pdGl2ZSBk
aXNvcmRlcnM8L3RpdGxlPjxzZWNvbmRhcnktdGl0bGU+VHJlbmRzIE5ldXJvc2NpPC9zZWNvbmRh
cnktdGl0bGU+PC90aXRsZXM+PHBlcmlvZGljYWw+PGZ1bGwtdGl0bGU+VHJlbmRzIE5ldXJvc2Np
PC9mdWxsLXRpdGxlPjwvcGVyaW9kaWNhbD48cGFnZXM+MTk3LTIwODwvcGFnZXM+PHZvbHVtZT4z
NTwvdm9sdW1lPjxudW1iZXI+MzwvbnVtYmVyPjxrZXl3b3Jkcz48a2V5d29yZD5BSURTIERlbWVu
dGlhIENvbXBsZXgvZHJ1ZyB0aGVyYXB5LypldGlvbG9neS8qcHN5Y2hvbG9neTwva2V5d29yZD48
a2V5d29yZD5BbmltYWxzPC9rZXl3b3JkPjxrZXl3b3JkPkFudGktSElWIEFnZW50cy90aGVyYXBl
dXRpYyB1c2U8L2tleXdvcmQ+PGtleXdvcmQ+Qmxvb2QtQnJhaW4gQmFycmllcjwva2V5d29yZD48
a2V5d29yZD5Db2duaXRpb24gRGlzb3JkZXJzL2RydWcgdGhlcmFweS8qZXRpb2xvZ3kvKnBzeWNo
b2xvZ3k8L2tleXdvcmQ+PGtleXdvcmQ+RGlzZWFzZSBNb2RlbHMsIEFuaW1hbDwva2V5d29yZD48
a2V5d29yZD5ISVYgSW5mZWN0aW9ucy8qY29tcGxpY2F0aW9ucy9kcnVnIHRoZXJhcHkvKnBzeWNo
b2xvZ3k8L2tleXdvcmQ+PGtleXdvcmQ+SElWLTEvZ2VuZXRpY3MvcGh5c2lvbG9neTwva2V5d29y
ZD48a2V5d29yZD5IdW1hbnM8L2tleXdvcmQ+PGtleXdvcmQ+TGVudGl2aXJ1cyBJbmZlY3Rpb25z
L3BzeWNob2xvZ3k8L2tleXdvcmQ+PGtleXdvcmQ+Um9kZW50aWE8L2tleXdvcmQ+PC9rZXl3b3Jk
cz48ZGF0ZXM+PHllYXI+MjAxMjwveWVhcj48cHViLWRhdGVzPjxkYXRlPk1hcjwvZGF0ZT48L3B1
Yi1kYXRlcz48L2RhdGVzPjxpc2JuPjE4NzgtMTA4WCAoRWxlY3Ryb25pYykmI3hEOzAxNjYtMjIz
NiAoTGlua2luZyk8L2lzYm4+PGFjY2Vzc2lvbi1udW0+MjIzMDU3Njk8L2FjY2Vzc2lvbi1udW0+
PHVybHM+PHJlbGF0ZWQtdXJscz48dXJsPmh0dHBzOi8vd3d3Lm5jYmkubmxtLm5paC5nb3YvcHVi
bWVkLzIyMzA1NzY5PC91cmw+PC9yZWxhdGVkLXVybHM+PC91cmxzPjxjdXN0b20yPlBNQzMyOTQy
NTY8L2N1c3RvbTI+PGVsZWN0cm9uaWMtcmVzb3VyY2UtbnVtPjEwLjEwMTYvai50aW5zLjIwMTEu
MTIuMDA2PC9lbGVjdHJvbmljLXJlc291cmNlLW51bT48L3JlY29yZD48L0NpdGU+PENpdGU+PEF1
dGhvcj5CcmVobTwvQXV0aG9yPjxZZWFyPjIwMTM8L1llYXI+PFJlY051bT41Mzc8L1JlY051bT48
cmVjb3JkPjxyZWMtbnVtYmVyPjUzNzwvcmVjLW51bWJlcj48Zm9yZWlnbi1rZXlzPjxrZXkgYXBw
PSJFTiIgZGItaWQ9ImQyeGZzdjV2bzV0ZTliZXR2czJ4MHAwOGFwMnd4ZXpwZDUyYSIgdGltZXN0
YW1wPSIxNTI0NjMyNzQwIj41Mzc8L2tleT48L2ZvcmVpZ24ta2V5cz48cmVmLXR5cGUgbmFtZT0i
Sm91cm5hbCBBcnRpY2xlIj4xNzwvcmVmLXR5cGU+PGNvbnRyaWJ1dG9ycz48YXV0aG9ycz48YXV0
aG9yPkJyZWhtLCBNLiBBLjwvYXV0aG9yPjxhdXRob3I+Sm91dmV0LCBOLjwvYXV0aG9yPjxhdXRo
b3I+R3JlaW5lciwgRC4gTC48L2F1dGhvcj48YXV0aG9yPlNodWx0eiwgTC4gRC48L2F1dGhvcj48
L2F1dGhvcnM+PC9jb250cmlidXRvcnM+PGF1dGgtYWRkcmVzcz5Qcm9ncmFtIGluIE1vbGVjdWxh
ciBNZWRpY2luZSwgVW5pdmVyc2l0eSBvZiBNYXNzYWNodXNldHRzIE1lZGljYWwgU2Nob29sLCBX
b3JjZXN0ZXIsIE1BIDAxNjU1LCBVbml0ZWQgU3RhdGVzLjwvYXV0aC1hZGRyZXNzPjx0aXRsZXM+
PHRpdGxlPkh1bWFuaXplZCBtaWNlIGZvciB0aGUgc3R1ZHkgb2YgaW5mZWN0aW91cyBkaXNlYXNl
czwvdGl0bGU+PHNlY29uZGFyeS10aXRsZT5DdXJyIE9waW4gSW1tdW5vbDwvc2Vjb25kYXJ5LXRp
dGxlPjwvdGl0bGVzPjxwZXJpb2RpY2FsPjxmdWxsLXRpdGxlPkN1cnIgT3BpbiBJbW11bm9sPC9m
dWxsLXRpdGxlPjwvcGVyaW9kaWNhbD48cGFnZXM+NDI4LTM1PC9wYWdlcz48dm9sdW1lPjI1PC92
b2x1bWU+PG51bWJlcj40PC9udW1iZXI+PGtleXdvcmRzPjxrZXl3b3JkPkFuaW1hbHM8L2tleXdv
cmQ+PGtleXdvcmQ+Q29tbXVuaWNhYmxlIERpc2Vhc2VzLyppbW11bm9sb2d5L21pY3JvYmlvbG9n
eS9wYXJhc2l0b2xvZ3k8L2tleXdvcmQ+PGtleXdvcmQ+RGlzZWFzZSBNb2RlbHMsIEFuaW1hbDwv
a2V5d29yZD48a2V5d29yZD5IdW1hbnM8L2tleXdvcmQ+PGtleXdvcmQ+TWljZTwva2V5d29yZD48
a2V5d29yZD5UcmFuc2xhdGlvbmFsIE1lZGljYWwgUmVzZWFyY2g8L2tleXdvcmQ+PC9rZXl3b3Jk
cz48ZGF0ZXM+PHllYXI+MjAxMzwveWVhcj48cHViLWRhdGVzPjxkYXRlPkF1ZzwvZGF0ZT48L3B1
Yi1kYXRlcz48L2RhdGVzPjxpc2JuPjE4NzktMDM3MiAoRWxlY3Ryb25pYykmI3hEOzA5NTItNzkx
NSAoTGlua2luZyk8L2lzYm4+PGFjY2Vzc2lvbi1udW0+MjM3NTE0OTA8L2FjY2Vzc2lvbi1udW0+
PHVybHM+PHJlbGF0ZWQtdXJscz48dXJsPmh0dHBzOi8vd3d3Lm5jYmkubmxtLm5paC5nb3YvcHVi
bWVkLzIzNzUxNDkwPC91cmw+PC9yZWxhdGVkLXVybHM+PC91cmxzPjxjdXN0b20yPlBNQzM3NzU4
ODE8L2N1c3RvbTI+PGVsZWN0cm9uaWMtcmVzb3VyY2UtbnVtPjEwLjEwMTYvai5jb2kuMjAxMy4w
NS4wMTI8L2VsZWN0cm9uaWMtcmVzb3VyY2UtbnVtPjwvcmVjb3JkPjwvQ2l0ZT48Q2l0ZT48QXV0
aG9yPlh1PC9BdXRob3I+PFllYXI+MjAxNTwvWWVhcj48UmVjTnVtPjIxODwvUmVjTnVtPjxyZWNv
cmQ+PHJlYy1udW1iZXI+MjE4PC9yZWMtbnVtYmVyPjxmb3JlaWduLWtleXM+PGtleSBhcHA9IkVO
IiBkYi1pZD0iZDJ4ZnN2NXZvNXRlOWJldHZzMngwcDA4YXAyd3hlenBkNTJhIiB0aW1lc3RhbXA9
IjE1MjQ2MzI3MTEiPjIxODwva2V5PjwvZm9yZWlnbi1rZXlzPjxyZWYtdHlwZSBuYW1lPSJKb3Vy
bmFsIEFydGljbGUiPjE3PC9yZWYtdHlwZT48Y29udHJpYnV0b3JzPjxhdXRob3JzPjxhdXRob3I+
WHUsIEQuPC9hdXRob3I+PGF1dGhvcj5XdSwgTS48L2F1dGhvcj48YXV0aG9yPk5pc2hpbXVyYSwg
Uy48L2F1dGhvcj48YXV0aG9yPk5pc2hpbXVyYSwgVC48L2F1dGhvcj48YXV0aG9yPk1pY2hpZSwg
Uy4gQS48L2F1dGhvcj48YXV0aG9yPlpoZW5nLCBNLjwvYXV0aG9yPjxhdXRob3I+WWFuZywgWi48
L2F1dGhvcj48YXV0aG9yPllhdGVzLCBBLiBKLjwvYXV0aG9yPjxhdXRob3I+RGF5LCBKLiBTLjwv
YXV0aG9yPjxhdXRob3I+SGlsbGdyZW4sIEsuIE0uPC9hdXRob3I+PGF1dGhvcj5UYWtlZGEsIFMu
IFQuPC9hdXRob3I+PGF1dGhvcj5HdWFuLCBZLjwvYXV0aG9yPjxhdXRob3I+R3VvLCBZLjwvYXV0
aG9yPjxhdXRob3I+UGVsdHosIEcuPC9hdXRob3I+PC9hdXRob3JzPjwvY29udHJpYnV0b3JzPjxh
dXRoLWFkZHJlc3M+RGVwYXJ0bWVudCBvZiBBbmVzdGhlc2lhLCBTdGFuZm9yZCBVbml2ZXJzaXR5
IFNjaG9vbCBvZiBNZWRpY2luZSwgU3RhbmZvcmQsIENhbGlmb3JuaWEgKEQuWC4sIE0uVy4sIFQu
Ti4sIE0uWi4sIFl1LkcuLCBHLlAuKTsgQ2VudGVyIGZvciB0aGUgQWR2YW5jZW1lbnQgb2YgSGVh
bHRoIGFuZCBCaW9zY2llbmNlLCBTdW5ueXZhbGUsIENhbGlmb3JuaWEgKFMuTi4sIFQuTi4pOyBD
ZW50cmFsIEluc3RpdHV0ZSBmb3IgRXhwZXJpbWVudGFsIEFuaW1hbHMsIEthd2FzYWtpLCBKYXBh
biAoVC5OLik7IERlcGFydG1lbnQgb2YgUGF0aG9sb2d5LCBTdGFuZm9yZCBVbml2ZXJzaXR5LCBT
dGFuZm9yZCwgQ2FsaWZvcm5pYSAoUy5BLk0uKTsgQnJ1a2VyIENBTSAmYW1wOyBMU0M3LCBGcmVt
b250LCBDYWxpZm9ybmlhIChaLlkuLCBBLkouWS4pOyBEZXBhcnRtZW50IG9mIERydWcgRGlzcG9z
aXRpb24sIEVsaSBMaWxseSBhbmQgQ29tcGFueSwgSW5kaWFuYXBvbGlzLCBJbmRpYW5hIChKLlMu
RC4sIEsuTS5ILiwgWWkuRy4pOyBhbmQgSW4gVml2byBTY2llbmNlcyBJbnRlcm5hdGlvbmFsLCBT
dW5ueXZhbGUsIENhbGlmb3JuaWEgKFMuVC5ULikuJiN4RDtEZXBhcnRtZW50IG9mIEFuZXN0aGVz
aWEsIFN0YW5mb3JkIFVuaXZlcnNpdHkgU2Nob29sIG9mIE1lZGljaW5lLCBTdGFuZm9yZCwgQ2Fs
aWZvcm5pYSAoRC5YLiwgTS5XLiwgVC5OLiwgTS5aLiwgWXUuRy4sIEcuUC4pOyBDZW50ZXIgZm9y
IHRoZSBBZHZhbmNlbWVudCBvZiBIZWFsdGggYW5kIEJpb3NjaWVuY2UsIFN1bm55dmFsZSwgQ2Fs
aWZvcm5pYSAoUy5OLiwgVC5OLik7IENlbnRyYWwgSW5zdGl0dXRlIGZvciBFeHBlcmltZW50YWwg
QW5pbWFscywgS2F3YXNha2ksIEphcGFuIChULk4uKTsgRGVwYXJ0bWVudCBvZiBQYXRob2xvZ3ks
IFN0YW5mb3JkIFVuaXZlcnNpdHksIFN0YW5mb3JkLCBDYWxpZm9ybmlhIChTLkEuTS4pOyBCcnVr
ZXIgQ0FNICZhbXA7IExTQzcsIEZyZW1vbnQsIENhbGlmb3JuaWEgKFouWS4sIEEuSi5ZLik7IERl
cGFydG1lbnQgb2YgRHJ1ZyBEaXNwb3NpdGlvbiwgRWxpIExpbGx5IGFuZCBDb21wYW55LCBJbmRp
YW5hcG9saXMsIEluZGlhbmEgKEouUy5ELiwgSy5NLkguLCBZaS5HLik7IGFuZCBJbiBWaXZvIFNj
aWVuY2VzIEludGVybmF0aW9uYWwsIFN1bm55dmFsZSwgQ2FsaWZvcm5pYSAoUy5ULlQuKSBncGVs
dHpAc3RhbmZvcmQuZWR1LjwvYXV0aC1hZGRyZXNzPjx0aXRsZXM+PHRpdGxlPkNoaW1lcmljIFRL
LU5PRyBtaWNlOiBhIHByZWRpY3RpdmUgbW9kZWwgZm9yIGNob2xlc3RhdGljIGh1bWFuIGxpdmVy
IHRveGljaXR5PC90aXRsZT48c2Vjb25kYXJ5LXRpdGxlPkogUGhhcm1hY29sIEV4cCBUaGVyPC9z
ZWNvbmRhcnktdGl0bGU+PC90aXRsZXM+PHBlcmlvZGljYWw+PGZ1bGwtdGl0bGU+SiBQaGFybWFj
b2wgRXhwIFRoZXI8L2Z1bGwtdGl0bGU+PC9wZXJpb2RpY2FsPjxwYWdlcz4yNzQtODA8L3BhZ2Vz
Pjx2b2x1bWU+MzUyPC92b2x1bWU+PG51bWJlcj4yPC9udW1iZXI+PGtleXdvcmRzPjxrZXl3b3Jk
PkFuaW1hbHM8L2tleXdvcmQ+PGtleXdvcmQ+Q2VmbWV0YXpvbGUvKnBoYXJtYWNva2luZXRpY3M8
L2tleXdvcmQ+PGtleXdvcmQ+Q2hlbWljYWwgYW5kIERydWcgSW5kdWNlZCBMaXZlciBJbmp1cnkv
Y29tcGxpY2F0aW9ucy8qbWV0YWJvbGlzbS9wYXRob2xvZ3k8L2tleXdvcmQ+PGtleXdvcmQ+Q2hv
bGVzdGFzaXMvZXRpb2xvZ3kvKm1ldGFib2xpc20vcGF0aG9sb2d5PC9rZXl3b3JkPjxrZXl3b3Jk
PipEaXNlYXNlIE1vZGVscywgQW5pbWFsPC9rZXl3b3JkPjxrZXl3b3JkPkRvc2UtUmVzcG9uc2Ug
UmVsYXRpb25zaGlwLCBEcnVnPC9rZXl3b3JkPjxrZXl3b3JkPkRydWcgRXZhbHVhdGlvbiwgUHJl
Y2xpbmljYWw8L2tleXdvcmQ+PGtleXdvcmQ+R2FuY2ljbG92aXIvYWRtaW5pc3RyYXRpb24gJmFt
cDsgZG9zYWdlL3BoYXJtYWNvbG9neTwva2V5d29yZD48a2V5d29yZD5IZXBhdG9jeXRlcy9tZXRh
Ym9saXNtL3BoeXNpb2xvZ3kvdHJhbnNwbGFudGF0aW9uPC9rZXl3b3JkPjxrZXl3b3JkPkh1bWFu
czwva2V5d29yZD48a2V5d29yZD5NZXRhYm9saWMgQ2xlYXJhbmNlIFJhdGU8L2tleXdvcmQ+PGtl
eXdvcmQ+Kk1pY2UsIFRyYW5zZ2VuaWM8L2tleXdvcmQ+PGtleXdvcmQ+U3BlY2llcyBTcGVjaWZp
Y2l0eTwva2V5d29yZD48a2V5d29yZD5TdWxmb25hbWlkZXMvYWRtaW5pc3RyYXRpb24gJmFtcDsg
ZG9zYWdlL3BoYXJtYWNvbG9neS90b3hpY2l0eTwva2V5d29yZD48a2V5d29yZD5UaHltaWRpbmUg
S2luYXNlLypnZW5ldGljcy9tZXRhYm9saXNtPC9rZXl3b3JkPjxrZXl3b3JkPlRpc3N1ZSBEaXN0
cmlidXRpb248L2tleXdvcmQ+PGtleXdvcmQ+VHJhbnNnZW5lczwva2V5d29yZD48L2tleXdvcmRz
PjxkYXRlcz48eWVhcj4yMDE1PC95ZWFyPjxwdWItZGF0ZXM+PGRhdGU+RmViPC9kYXRlPjwvcHVi
LWRhdGVzPjwvZGF0ZXM+PGlzYm4+MTUyMS0wMTAzIChFbGVjdHJvbmljKSYjeEQ7MDAyMi0zNTY1
IChMaW5raW5nKTwvaXNibj48YWNjZXNzaW9uLW51bT4yNTQyNDk5NzwvYWNjZXNzaW9uLW51bT48
dXJscz48cmVsYXRlZC11cmxzPjx1cmw+aHR0cHM6Ly93d3cubmNiaS5ubG0ubmloLmdvdi9wdWJt
ZWQvMjU0MjQ5OTc8L3VybD48L3JlbGF0ZWQtdXJscz48L3VybHM+PGN1c3RvbTI+UE1DNDI5MzQ0
MzwvY3VzdG9tMj48ZWxlY3Ryb25pYy1yZXNvdXJjZS1udW0+MTAuMTEyNC9qcGV0LjExNC4yMjA3
OTg8L2VsZWN0cm9uaWMtcmVzb3VyY2UtbnVtPjwvcmVjb3JkPjwvQ2l0ZT48L0VuZE5vdGU+
</w:fldData>
        </w:fldChar>
      </w:r>
      <w:r w:rsidRPr="00A70BA8">
        <w:rPr>
          <w:rFonts w:ascii="Calibri" w:hAnsi="Calibri" w:cs="Calibri"/>
          <w:color w:val="FF0000"/>
        </w:rPr>
        <w:instrText xml:space="preserve"> ADDIN EN.CITE.DATA </w:instrText>
      </w:r>
      <w:r w:rsidRPr="00A70BA8">
        <w:rPr>
          <w:rFonts w:ascii="Calibri" w:hAnsi="Calibri" w:cs="Calibri"/>
          <w:color w:val="FF0000"/>
        </w:rPr>
      </w:r>
      <w:r w:rsidRPr="00A70BA8">
        <w:rPr>
          <w:rFonts w:ascii="Calibri" w:hAnsi="Calibri" w:cs="Calibri"/>
          <w:color w:val="FF0000"/>
        </w:rPr>
        <w:fldChar w:fldCharType="end"/>
      </w:r>
      <w:r w:rsidRPr="00A70BA8">
        <w:rPr>
          <w:rFonts w:ascii="Calibri" w:hAnsi="Calibri" w:cs="Calibri"/>
          <w:color w:val="FF0000"/>
        </w:rPr>
      </w:r>
      <w:r w:rsidRPr="00A70BA8">
        <w:rPr>
          <w:rFonts w:ascii="Calibri" w:hAnsi="Calibri" w:cs="Calibri"/>
          <w:color w:val="FF0000"/>
        </w:rPr>
        <w:fldChar w:fldCharType="separate"/>
      </w:r>
      <w:r w:rsidRPr="00A70BA8">
        <w:rPr>
          <w:rFonts w:ascii="Calibri" w:hAnsi="Calibri" w:cs="Calibri"/>
          <w:color w:val="FF0000"/>
          <w:vertAlign w:val="superscript"/>
        </w:rPr>
        <w:t>6,9-11</w:t>
      </w:r>
      <w:r w:rsidRPr="00A70BA8">
        <w:rPr>
          <w:rFonts w:ascii="Calibri" w:hAnsi="Calibri" w:cs="Calibri"/>
          <w:color w:val="FF0000"/>
        </w:rPr>
        <w:fldChar w:fldCharType="end"/>
      </w:r>
      <w:r w:rsidRPr="00A70BA8">
        <w:rPr>
          <w:rFonts w:ascii="Calibri" w:hAnsi="Calibri" w:cs="Calibri"/>
          <w:color w:val="FF0000"/>
        </w:rPr>
        <w:t>. Multiple mouse models for CD34</w:t>
      </w:r>
      <w:r w:rsidRPr="00A70BA8">
        <w:rPr>
          <w:rFonts w:ascii="Calibri" w:hAnsi="Calibri" w:cs="Calibri"/>
          <w:color w:val="FF0000"/>
          <w:vertAlign w:val="superscript"/>
        </w:rPr>
        <w:t>+</w:t>
      </w:r>
      <w:r w:rsidRPr="00A70BA8">
        <w:rPr>
          <w:rFonts w:ascii="Calibri" w:hAnsi="Calibri" w:cs="Calibri"/>
          <w:color w:val="FF0000"/>
        </w:rPr>
        <w:t xml:space="preserve"> hematopoietic stem/progenitor cells (HSPC) and/or human hepatocyte transplantation have long been developed and have improved over time to study disease pathogenesis of </w:t>
      </w:r>
      <w:r w:rsidR="00381C8B">
        <w:rPr>
          <w:rFonts w:ascii="Calibri" w:hAnsi="Calibri" w:cs="Calibri"/>
          <w:color w:val="FF0000"/>
        </w:rPr>
        <w:t>Hepatitis B virus (</w:t>
      </w:r>
      <w:r w:rsidRPr="00A70BA8">
        <w:rPr>
          <w:rFonts w:ascii="Calibri" w:hAnsi="Calibri" w:cs="Calibri"/>
          <w:color w:val="FF0000"/>
        </w:rPr>
        <w:t>HBV</w:t>
      </w:r>
      <w:r w:rsidR="00381C8B">
        <w:rPr>
          <w:rFonts w:ascii="Calibri" w:hAnsi="Calibri" w:cs="Calibri"/>
          <w:color w:val="FF0000"/>
        </w:rPr>
        <w:t>)</w:t>
      </w:r>
      <w:r w:rsidRPr="00A70BA8">
        <w:rPr>
          <w:rFonts w:ascii="Calibri" w:hAnsi="Calibri" w:cs="Calibri"/>
          <w:color w:val="FF0000"/>
        </w:rPr>
        <w:t>-associated liver disease</w:t>
      </w:r>
      <w:r w:rsidRPr="00A70BA8">
        <w:rPr>
          <w:rFonts w:ascii="Calibri" w:hAnsi="Calibri" w:cs="Calibri"/>
          <w:color w:val="FF0000"/>
        </w:rPr>
        <w:fldChar w:fldCharType="begin">
          <w:fldData xml:space="preserve">PEVuZE5vdGU+PENpdGU+PEF1dGhvcj5XYXNoYnVybjwvQXV0aG9yPjxZZWFyPjIwMTE8L1llYXI+
PFJlY051bT4xMzI8L1JlY051bT48RGlzcGxheVRleHQ+PHN0eWxlIGZhY2U9InN1cGVyc2NyaXB0
Ij4xMi0xNDwvc3R5bGU+PC9EaXNwbGF5VGV4dD48cmVjb3JkPjxyZWMtbnVtYmVyPjEzMjwvcmVj
LW51bWJlcj48Zm9yZWlnbi1rZXlzPjxrZXkgYXBwPSJFTiIgZGItaWQ9ImQyeGZzdjV2bzV0ZTli
ZXR2czJ4MHAwOGFwMnd4ZXpwZDUyYSIgdGltZXN0YW1wPSIxNTI0NjMyNzEwIj4xMzI8L2tleT48
L2ZvcmVpZ24ta2V5cz48cmVmLXR5cGUgbmFtZT0iSm91cm5hbCBBcnRpY2xlIj4xNzwvcmVmLXR5
cGU+PGNvbnRyaWJ1dG9ycz48YXV0aG9ycz48YXV0aG9yPldhc2hidXJuLCBNLiBMLjwvYXV0aG9y
PjxhdXRob3I+QmlsaXR5LCBNLiBULjwvYXV0aG9yPjxhdXRob3I+WmhhbmcsIEwuPC9hdXRob3I+
PGF1dGhvcj5Lb3ZhbGV2LCBHLiBJLjwvYXV0aG9yPjxhdXRob3I+QnVudHptYW4sIEEuPC9hdXRo
b3I+PGF1dGhvcj5GcmVsaW5nZXIsIEouIEEuPC9hdXRob3I+PGF1dGhvcj5CYXJyeSwgVy48L2F1
dGhvcj48YXV0aG9yPlBsb3NzLCBBLjwvYXV0aG9yPjxhdXRob3I+UmljZSwgQy4gTS48L2F1dGhv
cj48YXV0aG9yPlN1LCBMLjwvYXV0aG9yPjwvYXV0aG9ycz48L2NvbnRyaWJ1dG9ycz48YXV0aC1h
ZGRyZXNzPkxpbmViZXJnZXIgQ29tcHJlaGVuc2l2ZSBDYW5jZXIgQ2VudGVyLCBVbml2ZXJzaXR5
IG9mIE5vcnRoIENhcm9saW5hIGF0IENoYXBlbCBIaWxsLCBDaGFwZWwgSGlsbCwgTm9ydGggQ2Fy
b2xpbmEsIFVTQS48L2F1dGgtYWRkcmVzcz48dGl0bGVzPjx0aXRsZT5BIGh1bWFuaXplZCBtb3Vz
ZSBtb2RlbCB0byBzdHVkeSBoZXBhdGl0aXMgQyB2aXJ1cyBpbmZlY3Rpb24sIGltbXVuZSByZXNw
b25zZSwgYW5kIGxpdmVyIGRpc2Vhc2U8L3RpdGxlPjxzZWNvbmRhcnktdGl0bGU+R2FzdHJvZW50
ZXJvbG9neTwvc2Vjb25kYXJ5LXRpdGxlPjwvdGl0bGVzPjxwZXJpb2RpY2FsPjxmdWxsLXRpdGxl
Pkdhc3Ryb2VudGVyb2xvZ3k8L2Z1bGwtdGl0bGU+PGFiYnItMT5HYXN0cm9lbnRlcm9sb2d5PC9h
YmJyLTE+PC9wZXJpb2RpY2FsPjxwYWdlcz4xMzM0LTQ0PC9wYWdlcz48dm9sdW1lPjE0MDwvdm9s
dW1lPjxudW1iZXI+NDwvbnVtYmVyPjxrZXl3b3Jkcz48a2V5d29yZD5BbmltYWxzPC9rZXl3b3Jk
PjxrZXl3b3JkPkNhc3Bhc2UgOC9nZW5ldGljcy9pbW11bm9sb2d5PC9rZXl3b3JkPjxrZXl3b3Jk
PkROQS1CaW5kaW5nIFByb3RlaW5zL2dlbmV0aWNzPC9rZXl3b3JkPjxrZXl3b3JkPipEaXNlYXNl
IE1vZGVscywgQW5pbWFsPC9rZXl3b3JkPjxrZXl3b3JkPkZlbWFsZTwva2V5d29yZD48a2V5d29y
ZD5IZXBhY2l2aXJ1cy8qaW1tdW5vbG9neTwva2V5d29yZD48a2V5d29yZD5IZXBhdGl0aXMgQywg
Q2hyb25pYy9nZW5ldGljcy8qaW1tdW5vbG9neS9wYXRob2xvZ3k8L2tleXdvcmQ+PGtleXdvcmQ+
SGVwYXRvY3l0ZXMvaW1tdW5vbG9neS9wYXRob2xvZ3kvKnRyYW5zcGxhbnRhdGlvbjwva2V5d29y
ZD48a2V5d29yZD5IdW1hbnM8L2tleXdvcmQ+PGtleXdvcmQ+TGl2ZXIgQ2lycmhvc2lzL2dlbmV0
aWNzL2ltbXVub2xvZ3kvcGF0aG9sb2d5PC9rZXl3b3JkPjxrZXl3b3JkPk1pY2U8L2tleXdvcmQ+
PGtleXdvcmQ+TWljZSwgSW5icmVkIEJBTEIgQzwva2V5d29yZD48a2V5d29yZD4qTWljZSwgVHJh
bnNnZW5pYzwva2V5d29yZD48a2V5d29yZD5TdGVtIENlbGxzL2ltbXVub2xvZ3kvcGF0aG9sb2d5
PC9rZXl3b3JkPjxrZXl3b3JkPlRhY3JvbGltdXMgQmluZGluZyBQcm90ZWlucy9nZW5ldGljcy9p
bW11bm9sb2d5PC9rZXl3b3JkPjxrZXl3b3JkPlRyYW5zcGxhbnRhdGlvbiwgSGV0ZXJvbG9nb3Vz
PC9rZXl3b3JkPjwva2V5d29yZHM+PGRhdGVzPjx5ZWFyPjIwMTE8L3llYXI+PHB1Yi1kYXRlcz48
ZGF0ZT5BcHI8L2RhdGU+PC9wdWItZGF0ZXM+PC9kYXRlcz48aXNibj4xNTI4LTAwMTIgKEVsZWN0
cm9uaWMpJiN4RDswMDE2LTUwODUgKExpbmtpbmcpPC9pc2JuPjxhY2Nlc3Npb24tbnVtPjIxMjM3
MTcwPC9hY2Nlc3Npb24tbnVtPjx1cmxzPjxyZWxhdGVkLXVybHM+PHVybD5odHRwczovL3d3dy5u
Y2JpLm5sbS5uaWguZ292L3B1Ym1lZC8yMTIzNzE3MDwvdXJsPjwvcmVsYXRlZC11cmxzPjwvdXJs
cz48Y3VzdG9tMj5QTUMzMDY2MjczPC9jdXN0b20yPjxlbGVjdHJvbmljLXJlc291cmNlLW51bT4x
MC4xMDUzL2ouZ2FzdHJvLjIwMTEuMDEuMDAxPC9lbGVjdHJvbmljLXJlc291cmNlLW51bT48L3Jl
Y29yZD48L0NpdGU+PENpdGU+PEF1dGhvcj5HdXR0aTwvQXV0aG9yPjxZZWFyPjIwMTQ8L1llYXI+
PFJlY051bT4yMjQ8L1JlY051bT48cmVjb3JkPjxyZWMtbnVtYmVyPjIyNDwvcmVjLW51bWJlcj48
Zm9yZWlnbi1rZXlzPjxrZXkgYXBwPSJFTiIgZGItaWQ9ImQyeGZzdjV2bzV0ZTliZXR2czJ4MHAw
OGFwMnd4ZXpwZDUyYSIgdGltZXN0YW1wPSIxNTI0NjMyNzExIj4yMjQ8L2tleT48L2ZvcmVpZ24t
a2V5cz48cmVmLXR5cGUgbmFtZT0iSm91cm5hbCBBcnRpY2xlIj4xNzwvcmVmLXR5cGU+PGNvbnRy
aWJ1dG9ycz48YXV0aG9ycz48YXV0aG9yPkd1dHRpLCBULiBMLjwvYXV0aG9yPjxhdXRob3I+S25p
YmJlLCBKLiBTLjwvYXV0aG9yPjxhdXRob3I+TWFrYXJvdiwgRS48L2F1dGhvcj48YXV0aG9yPlpo
YW5nLCBKLjwvYXV0aG9yPjxhdXRob3I+WWFubmFtLCBHLiBSLjwvYXV0aG9yPjxhdXRob3I+R29y
YW50bGEsIFMuPC9hdXRob3I+PGF1dGhvcj5TdW4sIFkuPC9hdXRob3I+PGF1dGhvcj5NZXJjZXIs
IEQuIEYuPC9hdXRob3I+PGF1dGhvcj5TdWVtaXp1LCBILjwvYXV0aG9yPjxhdXRob3I+V2lzZWNh
cnZlciwgSi4gTC48L2F1dGhvcj48YXV0aG9yPk9zbmEsIE4uIEEuPC9hdXRob3I+PGF1dGhvcj5C
cm9uaWNoLCBULiBLLjwvYXV0aG9yPjxhdXRob3I+UG9sdWVrdG92YSwgTC4gWS48L2F1dGhvcj48
L2F1dGhvcnM+PC9jb250cmlidXRvcnM+PGF1dGgtYWRkcmVzcz5EZXBhcnRtZW50IG9mIFBoYXJt
YWNvbG9neSBhbmQgRXhwZXJpbWVudGFsIE5ldXJvc2NpZW5jZSwgVW5pdmVyc2l0eSBvZiBOZWJy
YXNrYSBNZWRpY2FsIENlbnRlciwgT21haGEsIE5lYnJhc2thLiYjeEQ7RGVwYXJ0bWVudCBvZiBQ
aGFybWFjZXV0aWNhbCBTY2llbmNlcyBhbmQgQ2VudGVyIGZvciBEcnVnIERlbGl2ZXJ5IGFuZCBO
YW5vbWVkaWNpbmUsIFVuaXZlcnNpdHkgb2YgTmVicmFza2EgTWVkaWNhbCBDZW50ZXIsIE9tYWhh
LCBOZWJyYXNrYS4mI3hEO0RlcGFydG1lbnQgb2YgU3VyZ2VyeSwgVW5pdmVyc2l0eSBvZiBOZWJy
YXNrYSBNZWRpY2FsIENlbnRlciwgT21haGEsIE5lYnJhc2thLiYjeEQ7TGFib3JhdG9yeSBBbmlt
YWwgUmVzZWFyY2ggRGVwYXJ0bWVudCwgQ2VudHJhbCBJbnN0aXR1dGUgZm9yIEV4cGVyaW1lbnRh
bCBBbmltYWxzLCBLYW5hZ2F3YSwgSmFwYW4uJiN4RDtEZXBhcnRtZW50IG9mIFBhdGhvbG9neSBh
bmQgTWljcm9iaW9sb2d5LCBVbml2ZXJzaXR5IG9mIE5lYnJhc2thIE1lZGljYWwgQ2VudGVyLCBP
bWFoYSwgTmVicmFza2EuJiN4RDtMaXZlciBVbml0LCBOZWJyYXNrYS9XZXN0ZXJuIElvd2EgSGVh
bHRoY2FyZSBTeXN0ZW0sIE9tYWhhLCBOZWJyYXNrYS4mI3hEO0RlcGFydG1lbnQgb2YgUGhhcm1h
Y29sb2d5IGFuZCBFeHBlcmltZW50YWwgTmV1cm9zY2llbmNlLCBVbml2ZXJzaXR5IG9mIE5lYnJh
c2thIE1lZGljYWwgQ2VudGVyLCBPbWFoYSwgTmVicmFza2E7IExpdmVyIFVuaXQsIE5lYnJhc2th
L1dlc3Rlcm4gSW93YSBIZWFsdGhjYXJlIFN5c3RlbSwgT21haGEsIE5lYnJhc2thLiBFbGVjdHJv
bmljIGFkZHJlc3M6IGxwb2x1ZWt0QHVubWMuZWR1LjwvYXV0aC1hZGRyZXNzPjx0aXRsZXM+PHRp
dGxlPkh1bWFuIGhlcGF0b2N5dGVzIGFuZCBoZW1hdG9seW1waG9pZCBkdWFsIHJlY29uc3RpdHV0
aW9uIGluIHRyZW9zdWxmYW4tY29uZGl0aW9uZWQgdVBBLU5PRyBtaWNlPC90aXRsZT48c2Vjb25k
YXJ5LXRpdGxlPkFtIEogUGF0aG9sPC9zZWNvbmRhcnktdGl0bGU+PC90aXRsZXM+PHBlcmlvZGlj
YWw+PGZ1bGwtdGl0bGU+QW0gSiBQYXRob2w8L2Z1bGwtdGl0bGU+PC9wZXJpb2RpY2FsPjxwYWdl
cz4xMDEtOTwvcGFnZXM+PHZvbHVtZT4xODQ8L3ZvbHVtZT48bnVtYmVyPjE8L251bWJlcj48a2V5
d29yZHM+PGtleXdvcmQ+QW5pbWFsczwva2V5d29yZD48a2V5d29yZD5BbnRpbmVvcGxhc3RpYyBB
Z2VudHMsIEFsa3lsYXRpbmcvcGhhcm1hY29sb2d5PC9rZXl3b3JkPjxrZXl3b3JkPkJ1c3VsZmFu
L2FuYWxvZ3MgJmFtcDsgZGVyaXZhdGl2ZXMvcGhhcm1hY29sb2d5PC9rZXl3b3JkPjxrZXl3b3Jk
PipDb2luZmVjdGlvbjwva2V5d29yZD48a2V5d29yZD4qRGlzZWFzZSBNb2RlbHMsIEFuaW1hbDwv
a2V5d29yZD48a2V5d29yZD5ISVYgSW5mZWN0aW9uczwva2V5d29yZD48a2V5d29yZD5IZW1hdG9w
b2lldGljIFN0ZW0gQ2VsbCBUcmFuc3BsYW50YXRpb24vKm1ldGhvZHM8L2tleXdvcmQ+PGtleXdv
cmQ+SGVwYXRpdGlzIEM8L2tleXdvcmQ+PGtleXdvcmQ+SGVwYXRvY3l0ZXMvKnRyYW5zcGxhbnRh
dGlvbjwva2V5d29yZD48a2V5d29yZD5IdW1hbnM8L2tleXdvcmQ+PGtleXdvcmQ+TWljZTwva2V5
d29yZD48a2V5d29yZD5NaWNlLCBJbmJyZWQgTk9EPC9rZXl3b3JkPjxrZXl3b3JkPk1pY2UsIFND
SUQ8L2tleXdvcmQ+PGtleXdvcmQ+TWljZSwgVHJhbnNnZW5pYzwva2V5d29yZD48a2V5d29yZD5U
cmFuc2dlbmVzPC9rZXl3b3JkPjxrZXl3b3JkPlVyb2tpbmFzZS1UeXBlIFBsYXNtaW5vZ2VuIEFj
dGl2YXRvci9nZW5ldGljczwva2V5d29yZD48L2tleXdvcmRzPjxkYXRlcz48eWVhcj4yMDE0PC95
ZWFyPjxwdWItZGF0ZXM+PGRhdGU+SmFuPC9kYXRlPjwvcHViLWRhdGVzPjwvZGF0ZXM+PGlzYm4+
MTUyNS0yMTkxIChFbGVjdHJvbmljKSYjeEQ7MDAwMi05NDQwIChMaW5raW5nKTwvaXNibj48YWNj
ZXNzaW9uLW51bT4yNDIwMDg1MDwvYWNjZXNzaW9uLW51bT48dXJscz48cmVsYXRlZC11cmxzPjx1
cmw+aHR0cHM6Ly93d3cubmNiaS5ubG0ubmloLmdvdi9wdWJtZWQvMjQyMDA4NTA8L3VybD48L3Jl
bGF0ZWQtdXJscz48L3VybHM+PGN1c3RvbTI+UE1DMzg3MzQ4MTwvY3VzdG9tMj48ZWxlY3Ryb25p
Yy1yZXNvdXJjZS1udW0+MTAuMTAxNi9qLmFqcGF0aC4yMDEzLjA5LjAwODwvZWxlY3Ryb25pYy1y
ZXNvdXJjZS1udW0+PC9yZWNvcmQ+PC9DaXRlPjxDaXRlPjxBdXRob3I+U3RyaWNrLU1hcmNoYW5k
PC9BdXRob3I+PFllYXI+MjAxNTwvWWVhcj48UmVjTnVtPjEyNzwvUmVjTnVtPjxyZWNvcmQ+PHJl
Yy1udW1iZXI+MTI3PC9yZWMtbnVtYmVyPjxmb3JlaWduLWtleXM+PGtleSBhcHA9IkVOIiBkYi1p
ZD0iZDJ4ZnN2NXZvNXRlOWJldHZzMngwcDA4YXAyd3hlenBkNTJhIiB0aW1lc3RhbXA9IjE1MjQ2
MzI3MDkiPjEyNzwva2V5PjwvZm9yZWlnbi1rZXlzPjxyZWYtdHlwZSBuYW1lPSJKb3VybmFsIEFy
dGljbGUiPjE3PC9yZWYtdHlwZT48Y29udHJpYnV0b3JzPjxhdXRob3JzPjxhdXRob3I+U3RyaWNr
LU1hcmNoYW5kLCBILjwvYXV0aG9yPjxhdXRob3I+RHVzc2VhdXgsIE0uPC9hdXRob3I+PGF1dGhv
cj5EYXJjaGUsIFMuPC9hdXRob3I+PGF1dGhvcj5IdW50aW5ndG9uLCBOLiBELjwvYXV0aG9yPjxh
dXRob3I+TGVncmFuZCwgTi48L2F1dGhvcj48YXV0aG9yPk1hc3NlLVJhbnNvbiwgRy48L2F1dGhv
cj48YXV0aG9yPkNvcmN1ZmYsIEUuPC9hdXRob3I+PGF1dGhvcj5BaG9kYW50aW4sIEouPC9hdXRo
b3I+PGF1dGhvcj5XZWlqZXIsIEsuPC9hdXRob3I+PGF1dGhvcj5TcGl0cywgSC48L2F1dGhvcj48
YXV0aG9yPktyZW1zZG9yZiwgRC48L2F1dGhvcj48YXV0aG9yPkRpIFNhbnRvLCBKLiBQLjwvYXV0
aG9yPjwvYXV0aG9ycz48L2NvbnRyaWJ1dG9ycz48YXV0aC1hZGRyZXNzPklubmF0ZSBJbW11bml0
eSBVbml0LCBEZXBhcnRtZW50IG9mIEltbXVub2xvZ3ksIEluc3RpdHV0IFBhc3RldXIsIFBhcmlz
LCBGcmFuY2U7IEluc3RpdHV0IE5hdGlvbmFsIGRlIGxhIFNhbnRlIGV0IGRlIGxhIFJlY2hlcmNo
ZSBNZWRpY2FsZSAoSU5TRVJNKSBVNjY4LCBQYXJpcywgRnJhbmNlLiYjeEQ7QWNhZGVtaWMgTWVk
aWNhbCBDZW50ZXIgYXQgdGhlIFVuaXZlcnNpdHkgb2YgQW1zdGVyZGFtLCBBbXN0ZXJkYW0sIFRo
ZSBOZXRoZXJsYW5kcy4mI3hEO0luc3RpdHV0IE5hdGlvbmFsIGRlIGxhIFNhbnRlIGV0IGRlIGxh
IFJlY2hlcmNoZSBNZWRpY2FsZSAoSU5TRVJNKSBVODQ1LCBGYWN1bHRlIGRlIE1lZGVjaW5lIFBh
cmlzIERlc2NhcnRlcywgUGFyaXMsIEZyYW5jZS48L2F1dGgtYWRkcmVzcz48dGl0bGVzPjx0aXRs
ZT5BIG5vdmVsIG1vdXNlIG1vZGVsIGZvciBzdGFibGUgZW5ncmFmdG1lbnQgb2YgYSBodW1hbiBp
bW11bmUgc3lzdGVtIGFuZCBodW1hbiBoZXBhdG9jeXRlczwvdGl0bGU+PHNlY29uZGFyeS10aXRs
ZT5QTG9TIE9uZTwvc2Vjb25kYXJ5LXRpdGxlPjwvdGl0bGVzPjxwZXJpb2RpY2FsPjxmdWxsLXRp
dGxlPlBMb1MgT25lPC9mdWxsLXRpdGxlPjwvcGVyaW9kaWNhbD48cGFnZXM+ZTAxMTk4MjA8L3Bh
Z2VzPjx2b2x1bWU+MTA8L3ZvbHVtZT48bnVtYmVyPjM8L251bWJlcj48a2V5d29yZHM+PGtleXdv
cmQ+QW5pbWFsczwva2V5d29yZD48a2V5d29yZD5CLUx5bXBob2N5dGVzL2ltbXVub2xvZ3kvcGh5
c2lvbG9neS90cmFuc3BsYW50YXRpb248L2tleXdvcmQ+PGtleXdvcmQ+Q2VsbCBMaW5lYWdlPC9r
ZXl3b3JkPjxrZXl3b3JkPkNlbGxzLCBDdWx0dXJlZDwva2V5d29yZD48a2V5d29yZD5DaGltZXJp
c208L2tleXdvcmQ+PGtleXdvcmQ+KkRpc2Vhc2UgTW9kZWxzLCBBbmltYWw8L2tleXdvcmQ+PGtl
eXdvcmQ+SGVwYXRvY3l0ZXMvKmltbXVub2xvZ3kvcGFyYXNpdG9sb2d5L3Zpcm9sb2d5PC9rZXl3
b3JkPjxrZXl3b3JkPkh1bWFuczwva2V5d29yZD48a2V5d29yZD5JbW11bmUgU3lzdGVtL2N5dG9s
b2d5LypwaHlzaW9sb2d5PC9rZXl3b3JkPjxrZXl3b3JkPktpbGxlciBDZWxscywgTmF0dXJhbC9p
bW11bm9sb2d5L3BoeXNpb2xvZ3kvdHJhbnNwbGFudGF0aW9uPC9rZXl3b3JkPjxrZXl3b3JkPktp
bmV0aWNzPC9rZXl3b3JkPjxrZXl3b3JkPkxpdmVyIERpc2Vhc2VzLyppbW11bm9sb2d5L3BhcmFz
aXRvbG9neS92aXJvbG9neTwva2V5d29yZD48a2V5d29yZD4qTWljZTwva2V5d29yZD48a2V5d29y
ZD5NaWNlLCBJbmJyZWQgQkFMQiBDPC9rZXl3b3JkPjxrZXl3b3JkPk1pY2UsIEluYnJlZCBOT0Q8
L2tleXdvcmQ+PGtleXdvcmQ+VC1MeW1waG9jeXRlcy9pbW11bm9sb2d5L3BoeXNpb2xvZ3kvdHJh
bnNwbGFudGF0aW9uPC9rZXl3b3JkPjwva2V5d29yZHM+PGRhdGVzPjx5ZWFyPjIwMTU8L3llYXI+
PC9kYXRlcz48aXNibj4xOTMyLTYyMDMgKEVsZWN0cm9uaWMpJiN4RDsxOTMyLTYyMDMgKExpbmtp
bmcpPC9pc2JuPjxhY2Nlc3Npb24tbnVtPjI1NzgyMDEwPC9hY2Nlc3Npb24tbnVtPjx1cmxzPjxy
ZWxhdGVkLXVybHM+PHVybD5odHRwczovL3d3dy5uY2JpLm5sbS5uaWguZ292L3B1Ym1lZC8yNTc4
MjAxMDwvdXJsPjwvcmVsYXRlZC11cmxzPjwvdXJscz48Y3VzdG9tMj5QTUM0MzY0MTA2PC9jdXN0
b20yPjxlbGVjdHJvbmljLXJlc291cmNlLW51bT4xMC4xMzcxL2pvdXJuYWwucG9uZS4wMTE5ODIw
PC9lbGVjdHJvbmljLXJlc291cmNlLW51bT48L3JlY29yZD48L0NpdGU+PC9FbmROb3RlPn==
</w:fldData>
        </w:fldChar>
      </w:r>
      <w:r w:rsidRPr="00A70BA8">
        <w:rPr>
          <w:rFonts w:ascii="Calibri" w:hAnsi="Calibri" w:cs="Calibri"/>
          <w:color w:val="FF0000"/>
        </w:rPr>
        <w:instrText xml:space="preserve"> ADDIN EN.CITE </w:instrText>
      </w:r>
      <w:r w:rsidRPr="00A70BA8">
        <w:rPr>
          <w:rFonts w:ascii="Calibri" w:hAnsi="Calibri" w:cs="Calibri"/>
          <w:color w:val="FF0000"/>
        </w:rPr>
        <w:fldChar w:fldCharType="begin">
          <w:fldData xml:space="preserve">PEVuZE5vdGU+PENpdGU+PEF1dGhvcj5XYXNoYnVybjwvQXV0aG9yPjxZZWFyPjIwMTE8L1llYXI+
PFJlY051bT4xMzI8L1JlY051bT48RGlzcGxheVRleHQ+PHN0eWxlIGZhY2U9InN1cGVyc2NyaXB0
Ij4xMi0xNDwvc3R5bGU+PC9EaXNwbGF5VGV4dD48cmVjb3JkPjxyZWMtbnVtYmVyPjEzMjwvcmVj
LW51bWJlcj48Zm9yZWlnbi1rZXlzPjxrZXkgYXBwPSJFTiIgZGItaWQ9ImQyeGZzdjV2bzV0ZTli
ZXR2czJ4MHAwOGFwMnd4ZXpwZDUyYSIgdGltZXN0YW1wPSIxNTI0NjMyNzEwIj4xMzI8L2tleT48
L2ZvcmVpZ24ta2V5cz48cmVmLXR5cGUgbmFtZT0iSm91cm5hbCBBcnRpY2xlIj4xNzwvcmVmLXR5
cGU+PGNvbnRyaWJ1dG9ycz48YXV0aG9ycz48YXV0aG9yPldhc2hidXJuLCBNLiBMLjwvYXV0aG9y
PjxhdXRob3I+QmlsaXR5LCBNLiBULjwvYXV0aG9yPjxhdXRob3I+WmhhbmcsIEwuPC9hdXRob3I+
PGF1dGhvcj5Lb3ZhbGV2LCBHLiBJLjwvYXV0aG9yPjxhdXRob3I+QnVudHptYW4sIEEuPC9hdXRo
b3I+PGF1dGhvcj5GcmVsaW5nZXIsIEouIEEuPC9hdXRob3I+PGF1dGhvcj5CYXJyeSwgVy48L2F1
dGhvcj48YXV0aG9yPlBsb3NzLCBBLjwvYXV0aG9yPjxhdXRob3I+UmljZSwgQy4gTS48L2F1dGhv
cj48YXV0aG9yPlN1LCBMLjwvYXV0aG9yPjwvYXV0aG9ycz48L2NvbnRyaWJ1dG9ycz48YXV0aC1h
ZGRyZXNzPkxpbmViZXJnZXIgQ29tcHJlaGVuc2l2ZSBDYW5jZXIgQ2VudGVyLCBVbml2ZXJzaXR5
IG9mIE5vcnRoIENhcm9saW5hIGF0IENoYXBlbCBIaWxsLCBDaGFwZWwgSGlsbCwgTm9ydGggQ2Fy
b2xpbmEsIFVTQS48L2F1dGgtYWRkcmVzcz48dGl0bGVzPjx0aXRsZT5BIGh1bWFuaXplZCBtb3Vz
ZSBtb2RlbCB0byBzdHVkeSBoZXBhdGl0aXMgQyB2aXJ1cyBpbmZlY3Rpb24sIGltbXVuZSByZXNw
b25zZSwgYW5kIGxpdmVyIGRpc2Vhc2U8L3RpdGxlPjxzZWNvbmRhcnktdGl0bGU+R2FzdHJvZW50
ZXJvbG9neTwvc2Vjb25kYXJ5LXRpdGxlPjwvdGl0bGVzPjxwZXJpb2RpY2FsPjxmdWxsLXRpdGxl
Pkdhc3Ryb2VudGVyb2xvZ3k8L2Z1bGwtdGl0bGU+PGFiYnItMT5HYXN0cm9lbnRlcm9sb2d5PC9h
YmJyLTE+PC9wZXJpb2RpY2FsPjxwYWdlcz4xMzM0LTQ0PC9wYWdlcz48dm9sdW1lPjE0MDwvdm9s
dW1lPjxudW1iZXI+NDwvbnVtYmVyPjxrZXl3b3Jkcz48a2V5d29yZD5BbmltYWxzPC9rZXl3b3Jk
PjxrZXl3b3JkPkNhc3Bhc2UgOC9nZW5ldGljcy9pbW11bm9sb2d5PC9rZXl3b3JkPjxrZXl3b3Jk
PkROQS1CaW5kaW5nIFByb3RlaW5zL2dlbmV0aWNzPC9rZXl3b3JkPjxrZXl3b3JkPipEaXNlYXNl
IE1vZGVscywgQW5pbWFsPC9rZXl3b3JkPjxrZXl3b3JkPkZlbWFsZTwva2V5d29yZD48a2V5d29y
ZD5IZXBhY2l2aXJ1cy8qaW1tdW5vbG9neTwva2V5d29yZD48a2V5d29yZD5IZXBhdGl0aXMgQywg
Q2hyb25pYy9nZW5ldGljcy8qaW1tdW5vbG9neS9wYXRob2xvZ3k8L2tleXdvcmQ+PGtleXdvcmQ+
SGVwYXRvY3l0ZXMvaW1tdW5vbG9neS9wYXRob2xvZ3kvKnRyYW5zcGxhbnRhdGlvbjwva2V5d29y
ZD48a2V5d29yZD5IdW1hbnM8L2tleXdvcmQ+PGtleXdvcmQ+TGl2ZXIgQ2lycmhvc2lzL2dlbmV0
aWNzL2ltbXVub2xvZ3kvcGF0aG9sb2d5PC9rZXl3b3JkPjxrZXl3b3JkPk1pY2U8L2tleXdvcmQ+
PGtleXdvcmQ+TWljZSwgSW5icmVkIEJBTEIgQzwva2V5d29yZD48a2V5d29yZD4qTWljZSwgVHJh
bnNnZW5pYzwva2V5d29yZD48a2V5d29yZD5TdGVtIENlbGxzL2ltbXVub2xvZ3kvcGF0aG9sb2d5
PC9rZXl3b3JkPjxrZXl3b3JkPlRhY3JvbGltdXMgQmluZGluZyBQcm90ZWlucy9nZW5ldGljcy9p
bW11bm9sb2d5PC9rZXl3b3JkPjxrZXl3b3JkPlRyYW5zcGxhbnRhdGlvbiwgSGV0ZXJvbG9nb3Vz
PC9rZXl3b3JkPjwva2V5d29yZHM+PGRhdGVzPjx5ZWFyPjIwMTE8L3llYXI+PHB1Yi1kYXRlcz48
ZGF0ZT5BcHI8L2RhdGU+PC9wdWItZGF0ZXM+PC9kYXRlcz48aXNibj4xNTI4LTAwMTIgKEVsZWN0
cm9uaWMpJiN4RDswMDE2LTUwODUgKExpbmtpbmcpPC9pc2JuPjxhY2Nlc3Npb24tbnVtPjIxMjM3
MTcwPC9hY2Nlc3Npb24tbnVtPjx1cmxzPjxyZWxhdGVkLXVybHM+PHVybD5odHRwczovL3d3dy5u
Y2JpLm5sbS5uaWguZ292L3B1Ym1lZC8yMTIzNzE3MDwvdXJsPjwvcmVsYXRlZC11cmxzPjwvdXJs
cz48Y3VzdG9tMj5QTUMzMDY2MjczPC9jdXN0b20yPjxlbGVjdHJvbmljLXJlc291cmNlLW51bT4x
MC4xMDUzL2ouZ2FzdHJvLjIwMTEuMDEuMDAxPC9lbGVjdHJvbmljLXJlc291cmNlLW51bT48L3Jl
Y29yZD48L0NpdGU+PENpdGU+PEF1dGhvcj5HdXR0aTwvQXV0aG9yPjxZZWFyPjIwMTQ8L1llYXI+
PFJlY051bT4yMjQ8L1JlY051bT48cmVjb3JkPjxyZWMtbnVtYmVyPjIyNDwvcmVjLW51bWJlcj48
Zm9yZWlnbi1rZXlzPjxrZXkgYXBwPSJFTiIgZGItaWQ9ImQyeGZzdjV2bzV0ZTliZXR2czJ4MHAw
OGFwMnd4ZXpwZDUyYSIgdGltZXN0YW1wPSIxNTI0NjMyNzExIj4yMjQ8L2tleT48L2ZvcmVpZ24t
a2V5cz48cmVmLXR5cGUgbmFtZT0iSm91cm5hbCBBcnRpY2xlIj4xNzwvcmVmLXR5cGU+PGNvbnRy
aWJ1dG9ycz48YXV0aG9ycz48YXV0aG9yPkd1dHRpLCBULiBMLjwvYXV0aG9yPjxhdXRob3I+S25p
YmJlLCBKLiBTLjwvYXV0aG9yPjxhdXRob3I+TWFrYXJvdiwgRS48L2F1dGhvcj48YXV0aG9yPlpo
YW5nLCBKLjwvYXV0aG9yPjxhdXRob3I+WWFubmFtLCBHLiBSLjwvYXV0aG9yPjxhdXRob3I+R29y
YW50bGEsIFMuPC9hdXRob3I+PGF1dGhvcj5TdW4sIFkuPC9hdXRob3I+PGF1dGhvcj5NZXJjZXIs
IEQuIEYuPC9hdXRob3I+PGF1dGhvcj5TdWVtaXp1LCBILjwvYXV0aG9yPjxhdXRob3I+V2lzZWNh
cnZlciwgSi4gTC48L2F1dGhvcj48YXV0aG9yPk9zbmEsIE4uIEEuPC9hdXRob3I+PGF1dGhvcj5C
cm9uaWNoLCBULiBLLjwvYXV0aG9yPjxhdXRob3I+UG9sdWVrdG92YSwgTC4gWS48L2F1dGhvcj48
L2F1dGhvcnM+PC9jb250cmlidXRvcnM+PGF1dGgtYWRkcmVzcz5EZXBhcnRtZW50IG9mIFBoYXJt
YWNvbG9neSBhbmQgRXhwZXJpbWVudGFsIE5ldXJvc2NpZW5jZSwgVW5pdmVyc2l0eSBvZiBOZWJy
YXNrYSBNZWRpY2FsIENlbnRlciwgT21haGEsIE5lYnJhc2thLiYjeEQ7RGVwYXJ0bWVudCBvZiBQ
aGFybWFjZXV0aWNhbCBTY2llbmNlcyBhbmQgQ2VudGVyIGZvciBEcnVnIERlbGl2ZXJ5IGFuZCBO
YW5vbWVkaWNpbmUsIFVuaXZlcnNpdHkgb2YgTmVicmFza2EgTWVkaWNhbCBDZW50ZXIsIE9tYWhh
LCBOZWJyYXNrYS4mI3hEO0RlcGFydG1lbnQgb2YgU3VyZ2VyeSwgVW5pdmVyc2l0eSBvZiBOZWJy
YXNrYSBNZWRpY2FsIENlbnRlciwgT21haGEsIE5lYnJhc2thLiYjeEQ7TGFib3JhdG9yeSBBbmlt
YWwgUmVzZWFyY2ggRGVwYXJ0bWVudCwgQ2VudHJhbCBJbnN0aXR1dGUgZm9yIEV4cGVyaW1lbnRh
bCBBbmltYWxzLCBLYW5hZ2F3YSwgSmFwYW4uJiN4RDtEZXBhcnRtZW50IG9mIFBhdGhvbG9neSBh
bmQgTWljcm9iaW9sb2d5LCBVbml2ZXJzaXR5IG9mIE5lYnJhc2thIE1lZGljYWwgQ2VudGVyLCBP
bWFoYSwgTmVicmFza2EuJiN4RDtMaXZlciBVbml0LCBOZWJyYXNrYS9XZXN0ZXJuIElvd2EgSGVh
bHRoY2FyZSBTeXN0ZW0sIE9tYWhhLCBOZWJyYXNrYS4mI3hEO0RlcGFydG1lbnQgb2YgUGhhcm1h
Y29sb2d5IGFuZCBFeHBlcmltZW50YWwgTmV1cm9zY2llbmNlLCBVbml2ZXJzaXR5IG9mIE5lYnJh
c2thIE1lZGljYWwgQ2VudGVyLCBPbWFoYSwgTmVicmFza2E7IExpdmVyIFVuaXQsIE5lYnJhc2th
L1dlc3Rlcm4gSW93YSBIZWFsdGhjYXJlIFN5c3RlbSwgT21haGEsIE5lYnJhc2thLiBFbGVjdHJv
bmljIGFkZHJlc3M6IGxwb2x1ZWt0QHVubWMuZWR1LjwvYXV0aC1hZGRyZXNzPjx0aXRsZXM+PHRp
dGxlPkh1bWFuIGhlcGF0b2N5dGVzIGFuZCBoZW1hdG9seW1waG9pZCBkdWFsIHJlY29uc3RpdHV0
aW9uIGluIHRyZW9zdWxmYW4tY29uZGl0aW9uZWQgdVBBLU5PRyBtaWNlPC90aXRsZT48c2Vjb25k
YXJ5LXRpdGxlPkFtIEogUGF0aG9sPC9zZWNvbmRhcnktdGl0bGU+PC90aXRsZXM+PHBlcmlvZGlj
YWw+PGZ1bGwtdGl0bGU+QW0gSiBQYXRob2w8L2Z1bGwtdGl0bGU+PC9wZXJpb2RpY2FsPjxwYWdl
cz4xMDEtOTwvcGFnZXM+PHZvbHVtZT4xODQ8L3ZvbHVtZT48bnVtYmVyPjE8L251bWJlcj48a2V5
d29yZHM+PGtleXdvcmQ+QW5pbWFsczwva2V5d29yZD48a2V5d29yZD5BbnRpbmVvcGxhc3RpYyBB
Z2VudHMsIEFsa3lsYXRpbmcvcGhhcm1hY29sb2d5PC9rZXl3b3JkPjxrZXl3b3JkPkJ1c3VsZmFu
L2FuYWxvZ3MgJmFtcDsgZGVyaXZhdGl2ZXMvcGhhcm1hY29sb2d5PC9rZXl3b3JkPjxrZXl3b3Jk
PipDb2luZmVjdGlvbjwva2V5d29yZD48a2V5d29yZD4qRGlzZWFzZSBNb2RlbHMsIEFuaW1hbDwv
a2V5d29yZD48a2V5d29yZD5ISVYgSW5mZWN0aW9uczwva2V5d29yZD48a2V5d29yZD5IZW1hdG9w
b2lldGljIFN0ZW0gQ2VsbCBUcmFuc3BsYW50YXRpb24vKm1ldGhvZHM8L2tleXdvcmQ+PGtleXdv
cmQ+SGVwYXRpdGlzIEM8L2tleXdvcmQ+PGtleXdvcmQ+SGVwYXRvY3l0ZXMvKnRyYW5zcGxhbnRh
dGlvbjwva2V5d29yZD48a2V5d29yZD5IdW1hbnM8L2tleXdvcmQ+PGtleXdvcmQ+TWljZTwva2V5
d29yZD48a2V5d29yZD5NaWNlLCBJbmJyZWQgTk9EPC9rZXl3b3JkPjxrZXl3b3JkPk1pY2UsIFND
SUQ8L2tleXdvcmQ+PGtleXdvcmQ+TWljZSwgVHJhbnNnZW5pYzwva2V5d29yZD48a2V5d29yZD5U
cmFuc2dlbmVzPC9rZXl3b3JkPjxrZXl3b3JkPlVyb2tpbmFzZS1UeXBlIFBsYXNtaW5vZ2VuIEFj
dGl2YXRvci9nZW5ldGljczwva2V5d29yZD48L2tleXdvcmRzPjxkYXRlcz48eWVhcj4yMDE0PC95
ZWFyPjxwdWItZGF0ZXM+PGRhdGU+SmFuPC9kYXRlPjwvcHViLWRhdGVzPjwvZGF0ZXM+PGlzYm4+
MTUyNS0yMTkxIChFbGVjdHJvbmljKSYjeEQ7MDAwMi05NDQwIChMaW5raW5nKTwvaXNibj48YWNj
ZXNzaW9uLW51bT4yNDIwMDg1MDwvYWNjZXNzaW9uLW51bT48dXJscz48cmVsYXRlZC11cmxzPjx1
cmw+aHR0cHM6Ly93d3cubmNiaS5ubG0ubmloLmdvdi9wdWJtZWQvMjQyMDA4NTA8L3VybD48L3Jl
bGF0ZWQtdXJscz48L3VybHM+PGN1c3RvbTI+UE1DMzg3MzQ4MTwvY3VzdG9tMj48ZWxlY3Ryb25p
Yy1yZXNvdXJjZS1udW0+MTAuMTAxNi9qLmFqcGF0aC4yMDEzLjA5LjAwODwvZWxlY3Ryb25pYy1y
ZXNvdXJjZS1udW0+PC9yZWNvcmQ+PC9DaXRlPjxDaXRlPjxBdXRob3I+U3RyaWNrLU1hcmNoYW5k
PC9BdXRob3I+PFllYXI+MjAxNTwvWWVhcj48UmVjTnVtPjEyNzwvUmVjTnVtPjxyZWNvcmQ+PHJl
Yy1udW1iZXI+MTI3PC9yZWMtbnVtYmVyPjxmb3JlaWduLWtleXM+PGtleSBhcHA9IkVOIiBkYi1p
ZD0iZDJ4ZnN2NXZvNXRlOWJldHZzMngwcDA4YXAyd3hlenBkNTJhIiB0aW1lc3RhbXA9IjE1MjQ2
MzI3MDkiPjEyNzwva2V5PjwvZm9yZWlnbi1rZXlzPjxyZWYtdHlwZSBuYW1lPSJKb3VybmFsIEFy
dGljbGUiPjE3PC9yZWYtdHlwZT48Y29udHJpYnV0b3JzPjxhdXRob3JzPjxhdXRob3I+U3RyaWNr
LU1hcmNoYW5kLCBILjwvYXV0aG9yPjxhdXRob3I+RHVzc2VhdXgsIE0uPC9hdXRob3I+PGF1dGhv
cj5EYXJjaGUsIFMuPC9hdXRob3I+PGF1dGhvcj5IdW50aW5ndG9uLCBOLiBELjwvYXV0aG9yPjxh
dXRob3I+TGVncmFuZCwgTi48L2F1dGhvcj48YXV0aG9yPk1hc3NlLVJhbnNvbiwgRy48L2F1dGhv
cj48YXV0aG9yPkNvcmN1ZmYsIEUuPC9hdXRob3I+PGF1dGhvcj5BaG9kYW50aW4sIEouPC9hdXRo
b3I+PGF1dGhvcj5XZWlqZXIsIEsuPC9hdXRob3I+PGF1dGhvcj5TcGl0cywgSC48L2F1dGhvcj48
YXV0aG9yPktyZW1zZG9yZiwgRC48L2F1dGhvcj48YXV0aG9yPkRpIFNhbnRvLCBKLiBQLjwvYXV0
aG9yPjwvYXV0aG9ycz48L2NvbnRyaWJ1dG9ycz48YXV0aC1hZGRyZXNzPklubmF0ZSBJbW11bml0
eSBVbml0LCBEZXBhcnRtZW50IG9mIEltbXVub2xvZ3ksIEluc3RpdHV0IFBhc3RldXIsIFBhcmlz
LCBGcmFuY2U7IEluc3RpdHV0IE5hdGlvbmFsIGRlIGxhIFNhbnRlIGV0IGRlIGxhIFJlY2hlcmNo
ZSBNZWRpY2FsZSAoSU5TRVJNKSBVNjY4LCBQYXJpcywgRnJhbmNlLiYjeEQ7QWNhZGVtaWMgTWVk
aWNhbCBDZW50ZXIgYXQgdGhlIFVuaXZlcnNpdHkgb2YgQW1zdGVyZGFtLCBBbXN0ZXJkYW0sIFRo
ZSBOZXRoZXJsYW5kcy4mI3hEO0luc3RpdHV0IE5hdGlvbmFsIGRlIGxhIFNhbnRlIGV0IGRlIGxh
IFJlY2hlcmNoZSBNZWRpY2FsZSAoSU5TRVJNKSBVODQ1LCBGYWN1bHRlIGRlIE1lZGVjaW5lIFBh
cmlzIERlc2NhcnRlcywgUGFyaXMsIEZyYW5jZS48L2F1dGgtYWRkcmVzcz48dGl0bGVzPjx0aXRs
ZT5BIG5vdmVsIG1vdXNlIG1vZGVsIGZvciBzdGFibGUgZW5ncmFmdG1lbnQgb2YgYSBodW1hbiBp
bW11bmUgc3lzdGVtIGFuZCBodW1hbiBoZXBhdG9jeXRlczwvdGl0bGU+PHNlY29uZGFyeS10aXRs
ZT5QTG9TIE9uZTwvc2Vjb25kYXJ5LXRpdGxlPjwvdGl0bGVzPjxwZXJpb2RpY2FsPjxmdWxsLXRp
dGxlPlBMb1MgT25lPC9mdWxsLXRpdGxlPjwvcGVyaW9kaWNhbD48cGFnZXM+ZTAxMTk4MjA8L3Bh
Z2VzPjx2b2x1bWU+MTA8L3ZvbHVtZT48bnVtYmVyPjM8L251bWJlcj48a2V5d29yZHM+PGtleXdv
cmQ+QW5pbWFsczwva2V5d29yZD48a2V5d29yZD5CLUx5bXBob2N5dGVzL2ltbXVub2xvZ3kvcGh5
c2lvbG9neS90cmFuc3BsYW50YXRpb248L2tleXdvcmQ+PGtleXdvcmQ+Q2VsbCBMaW5lYWdlPC9r
ZXl3b3JkPjxrZXl3b3JkPkNlbGxzLCBDdWx0dXJlZDwva2V5d29yZD48a2V5d29yZD5DaGltZXJp
c208L2tleXdvcmQ+PGtleXdvcmQ+KkRpc2Vhc2UgTW9kZWxzLCBBbmltYWw8L2tleXdvcmQ+PGtl
eXdvcmQ+SGVwYXRvY3l0ZXMvKmltbXVub2xvZ3kvcGFyYXNpdG9sb2d5L3Zpcm9sb2d5PC9rZXl3
b3JkPjxrZXl3b3JkPkh1bWFuczwva2V5d29yZD48a2V5d29yZD5JbW11bmUgU3lzdGVtL2N5dG9s
b2d5LypwaHlzaW9sb2d5PC9rZXl3b3JkPjxrZXl3b3JkPktpbGxlciBDZWxscywgTmF0dXJhbC9p
bW11bm9sb2d5L3BoeXNpb2xvZ3kvdHJhbnNwbGFudGF0aW9uPC9rZXl3b3JkPjxrZXl3b3JkPktp
bmV0aWNzPC9rZXl3b3JkPjxrZXl3b3JkPkxpdmVyIERpc2Vhc2VzLyppbW11bm9sb2d5L3BhcmFz
aXRvbG9neS92aXJvbG9neTwva2V5d29yZD48a2V5d29yZD4qTWljZTwva2V5d29yZD48a2V5d29y
ZD5NaWNlLCBJbmJyZWQgQkFMQiBDPC9rZXl3b3JkPjxrZXl3b3JkPk1pY2UsIEluYnJlZCBOT0Q8
L2tleXdvcmQ+PGtleXdvcmQ+VC1MeW1waG9jeXRlcy9pbW11bm9sb2d5L3BoeXNpb2xvZ3kvdHJh
bnNwbGFudGF0aW9uPC9rZXl3b3JkPjwva2V5d29yZHM+PGRhdGVzPjx5ZWFyPjIwMTU8L3llYXI+
PC9kYXRlcz48aXNibj4xOTMyLTYyMDMgKEVsZWN0cm9uaWMpJiN4RDsxOTMyLTYyMDMgKExpbmtp
bmcpPC9pc2JuPjxhY2Nlc3Npb24tbnVtPjI1NzgyMDEwPC9hY2Nlc3Npb24tbnVtPjx1cmxzPjxy
ZWxhdGVkLXVybHM+PHVybD5odHRwczovL3d3dy5uY2JpLm5sbS5uaWguZ292L3B1Ym1lZC8yNTc4
MjAxMDwvdXJsPjwvcmVsYXRlZC11cmxzPjwvdXJscz48Y3VzdG9tMj5QTUM0MzY0MTA2PC9jdXN0
b20yPjxlbGVjdHJvbmljLXJlc291cmNlLW51bT4xMC4xMzcxL2pvdXJuYWwucG9uZS4wMTE5ODIw
PC9lbGVjdHJvbmljLXJlc291cmNlLW51bT48L3JlY29yZD48L0NpdGU+PC9FbmROb3RlPn==
</w:fldData>
        </w:fldChar>
      </w:r>
      <w:r w:rsidRPr="00A70BA8">
        <w:rPr>
          <w:rFonts w:ascii="Calibri" w:hAnsi="Calibri" w:cs="Calibri"/>
          <w:color w:val="FF0000"/>
        </w:rPr>
        <w:instrText xml:space="preserve"> ADDIN EN.CITE.DATA </w:instrText>
      </w:r>
      <w:r w:rsidRPr="00A70BA8">
        <w:rPr>
          <w:rFonts w:ascii="Calibri" w:hAnsi="Calibri" w:cs="Calibri"/>
          <w:color w:val="FF0000"/>
        </w:rPr>
      </w:r>
      <w:r w:rsidRPr="00A70BA8">
        <w:rPr>
          <w:rFonts w:ascii="Calibri" w:hAnsi="Calibri" w:cs="Calibri"/>
          <w:color w:val="FF0000"/>
        </w:rPr>
        <w:fldChar w:fldCharType="end"/>
      </w:r>
      <w:r w:rsidRPr="00A70BA8">
        <w:rPr>
          <w:rFonts w:ascii="Calibri" w:hAnsi="Calibri" w:cs="Calibri"/>
          <w:color w:val="FF0000"/>
        </w:rPr>
      </w:r>
      <w:r w:rsidRPr="00A70BA8">
        <w:rPr>
          <w:rFonts w:ascii="Calibri" w:hAnsi="Calibri" w:cs="Calibri"/>
          <w:color w:val="FF0000"/>
        </w:rPr>
        <w:fldChar w:fldCharType="separate"/>
      </w:r>
      <w:r w:rsidRPr="00A70BA8">
        <w:rPr>
          <w:rFonts w:ascii="Calibri" w:hAnsi="Calibri" w:cs="Calibri"/>
          <w:color w:val="FF0000"/>
          <w:vertAlign w:val="superscript"/>
        </w:rPr>
        <w:t>12-14</w:t>
      </w:r>
      <w:r w:rsidRPr="00A70BA8">
        <w:rPr>
          <w:rFonts w:ascii="Calibri" w:hAnsi="Calibri" w:cs="Calibri"/>
          <w:color w:val="FF0000"/>
        </w:rPr>
        <w:fldChar w:fldCharType="end"/>
      </w:r>
      <w:r w:rsidRPr="00A70BA8">
        <w:rPr>
          <w:rFonts w:ascii="Calibri" w:hAnsi="Calibri" w:cs="Calibri"/>
          <w:color w:val="FF0000"/>
        </w:rPr>
        <w:t>.</w:t>
      </w:r>
      <w:r w:rsidR="00A70BA8">
        <w:rPr>
          <w:rFonts w:ascii="Calibri" w:hAnsi="Calibri" w:cs="Calibri"/>
          <w:color w:val="FF0000"/>
        </w:rPr>
        <w:t xml:space="preserve"> </w:t>
      </w:r>
      <w:r w:rsidRPr="00A70BA8">
        <w:rPr>
          <w:rFonts w:ascii="Calibri" w:hAnsi="Calibri" w:cs="Calibri"/>
          <w:color w:val="FF0000"/>
        </w:rPr>
        <w:t>Several models for HSPC and human hepatocyte (HEP) transplantation are based on strains, known as NOG (</w:t>
      </w:r>
      <w:r w:rsidRPr="00A70BA8">
        <w:rPr>
          <w:rFonts w:ascii="Calibri" w:hAnsi="Calibri" w:cs="Calibri"/>
          <w:color w:val="FF0000"/>
          <w:shd w:val="clear" w:color="auto" w:fill="FFFFFF"/>
        </w:rPr>
        <w:t>NOD.Cg-</w:t>
      </w:r>
      <w:r w:rsidRPr="00A70BA8">
        <w:rPr>
          <w:rFonts w:ascii="Calibri" w:hAnsi="Calibri" w:cs="Calibri"/>
          <w:i/>
          <w:iCs/>
          <w:color w:val="FF0000"/>
        </w:rPr>
        <w:t>Prkdc</w:t>
      </w:r>
      <w:r w:rsidRPr="00A70BA8">
        <w:rPr>
          <w:rFonts w:ascii="Calibri" w:hAnsi="Calibri" w:cs="Calibri"/>
          <w:i/>
          <w:iCs/>
          <w:color w:val="FF0000"/>
          <w:vertAlign w:val="superscript"/>
        </w:rPr>
        <w:t>scid</w:t>
      </w:r>
      <w:r w:rsidRPr="00A70BA8">
        <w:rPr>
          <w:rFonts w:ascii="Calibri" w:hAnsi="Calibri" w:cs="Calibri"/>
          <w:i/>
          <w:iCs/>
          <w:color w:val="FF0000"/>
        </w:rPr>
        <w:t> Il2rg</w:t>
      </w:r>
      <w:r w:rsidRPr="00A70BA8">
        <w:rPr>
          <w:rFonts w:ascii="Calibri" w:hAnsi="Calibri" w:cs="Calibri"/>
          <w:i/>
          <w:iCs/>
          <w:color w:val="FF0000"/>
          <w:vertAlign w:val="superscript"/>
        </w:rPr>
        <w:t>tm1Sug</w:t>
      </w:r>
      <w:r w:rsidRPr="00A70BA8">
        <w:rPr>
          <w:rFonts w:ascii="Calibri" w:hAnsi="Calibri" w:cs="Calibri"/>
          <w:color w:val="FF0000"/>
          <w:shd w:val="clear" w:color="auto" w:fill="FFFFFF"/>
        </w:rPr>
        <w:t>/JicTac</w:t>
      </w:r>
      <w:r w:rsidRPr="00A70BA8">
        <w:rPr>
          <w:rFonts w:ascii="Calibri" w:hAnsi="Calibri" w:cs="Calibri"/>
          <w:color w:val="FF0000"/>
        </w:rPr>
        <w:t>)</w:t>
      </w:r>
      <w:r w:rsidRPr="00A70BA8">
        <w:rPr>
          <w:rFonts w:ascii="Calibri" w:hAnsi="Calibri" w:cs="Calibri"/>
          <w:color w:val="FF0000"/>
          <w:vertAlign w:val="superscript"/>
        </w:rPr>
        <w:fldChar w:fldCharType="begin">
          <w:fldData xml:space="preserve">PEVuZE5vdGU+PENpdGU+PEF1dGhvcj5HdXR0aTwvQXV0aG9yPjxZZWFyPjIwMTQ8L1llYXI+PFJl
Y051bT44NjwvUmVjTnVtPjxEaXNwbGF5VGV4dD48c3R5bGUgZmFjZT0ic3VwZXJzY3JpcHQiPjgs
MTM8L3N0eWxlPjwvRGlzcGxheVRleHQ+PHJlY29yZD48cmVjLW51bWJlcj44NjwvcmVjLW51bWJl
cj48Zm9yZWlnbi1rZXlzPjxrZXkgYXBwPSJFTiIgZGItaWQ9ImQyeGZzdjV2bzV0ZTliZXR2czJ4
MHAwOGFwMnd4ZXpwZDUyYSIgdGltZXN0YW1wPSIxNTI0NjMyNzA4Ij44Njwva2V5PjwvZm9yZWln
bi1rZXlzPjxyZWYtdHlwZSBuYW1lPSJKb3VybmFsIEFydGljbGUiPjE3PC9yZWYtdHlwZT48Y29u
dHJpYnV0b3JzPjxhdXRob3JzPjxhdXRob3I+R3V0dGksIFQuIEwuPC9hdXRob3I+PGF1dGhvcj5L
bmliYmUsIEouIFMuPC9hdXRob3I+PGF1dGhvcj5NYWthcm92LCBFLjwvYXV0aG9yPjxhdXRob3I+
WmhhbmcsIEouPC9hdXRob3I+PGF1dGhvcj5ZYW5uYW0sIEcuIFIuPC9hdXRob3I+PGF1dGhvcj5H
b3JhbnRsYSwgUy48L2F1dGhvcj48YXV0aG9yPlN1biwgWS48L2F1dGhvcj48YXV0aG9yPk1lcmNl
ciwgRC4gRi48L2F1dGhvcj48YXV0aG9yPlN1ZW1penUsIEguPC9hdXRob3I+PGF1dGhvcj5XaXNl
Y2FydmVyLCBKLiBMLjwvYXV0aG9yPjxhdXRob3I+T3NuYSwgTi4gQS48L2F1dGhvcj48YXV0aG9y
PkJyb25pY2gsIFQuIEsuPC9hdXRob3I+PGF1dGhvcj5Qb2x1ZWt0b3ZhLCBMLiBZLjwvYXV0aG9y
PjwvYXV0aG9ycz48L2NvbnRyaWJ1dG9ycz48YXV0aC1hZGRyZXNzPkRlcGFydG1lbnQgb2YgUGhh
cm1hY29sb2d5IGFuZCBFeHBlcmltZW50YWwgTmV1cm9zY2llbmNlLCBVbml2ZXJzaXR5IG9mIE5l
YnJhc2thIE1lZGljYWwgQ2VudGVyLCBPbWFoYSwgTmVicmFza2EuJiN4RDtEZXBhcnRtZW50IG9m
IFBoYXJtYWNldXRpY2FsIFNjaWVuY2VzIGFuZCBDZW50ZXIgZm9yIERydWcgRGVsaXZlcnkgYW5k
IE5hbm9tZWRpY2luZSwgVW5pdmVyc2l0eSBvZiBOZWJyYXNrYSBNZWRpY2FsIENlbnRlciwgT21h
aGEsIE5lYnJhc2thLiYjeEQ7RGVwYXJ0bWVudCBvZiBTdXJnZXJ5LCBVbml2ZXJzaXR5IG9mIE5l
YnJhc2thIE1lZGljYWwgQ2VudGVyLCBPbWFoYSwgTmVicmFza2EuJiN4RDtMYWJvcmF0b3J5IEFu
aW1hbCBSZXNlYXJjaCBEZXBhcnRtZW50LCBDZW50cmFsIEluc3RpdHV0ZSBmb3IgRXhwZXJpbWVu
dGFsIEFuaW1hbHMsIEthbmFnYXdhLCBKYXBhbi4mI3hEO0RlcGFydG1lbnQgb2YgUGF0aG9sb2d5
IGFuZCBNaWNyb2Jpb2xvZ3ksIFVuaXZlcnNpdHkgb2YgTmVicmFza2EgTWVkaWNhbCBDZW50ZXIs
IE9tYWhhLCBOZWJyYXNrYS4mI3hEO0xpdmVyIFVuaXQsIE5lYnJhc2thL1dlc3Rlcm4gSW93YSBI
ZWFsdGhjYXJlIFN5c3RlbSwgT21haGEsIE5lYnJhc2thLiYjeEQ7RGVwYXJ0bWVudCBvZiBQaGFy
bWFjb2xvZ3kgYW5kIEV4cGVyaW1lbnRhbCBOZXVyb3NjaWVuY2UsIFVuaXZlcnNpdHkgb2YgTmVi
cmFza2EgTWVkaWNhbCBDZW50ZXIsIE9tYWhhLCBOZWJyYXNrYTsgTGl2ZXIgVW5pdCwgTmVicmFz
a2EvV2VzdGVybiBJb3dhIEhlYWx0aGNhcmUgU3lzdGVtLCBPbWFoYSwgTmVicmFza2EuIEVsZWN0
cm9uaWMgYWRkcmVzczogbHBvbHVla3RAdW5tYy5lZHUuPC9hdXRoLWFkZHJlc3M+PHRpdGxlcz48
dGl0bGU+SHVtYW4gaGVwYXRvY3l0ZXMgYW5kIGhlbWF0b2x5bXBob2lkIGR1YWwgcmVjb25zdGl0
dXRpb24gaW4gdHJlb3N1bGZhbi1jb25kaXRpb25lZCB1UEEtTk9HIG1pY2U8L3RpdGxlPjxzZWNv
bmRhcnktdGl0bGU+QW0gSiBQYXRob2w8L3NlY29uZGFyeS10aXRsZT48L3RpdGxlcz48cGVyaW9k
aWNhbD48ZnVsbC10aXRsZT5BbSBKIFBhdGhvbDwvZnVsbC10aXRsZT48L3BlcmlvZGljYWw+PHBh
Z2VzPjEwMS05PC9wYWdlcz48dm9sdW1lPjE4NDwvdm9sdW1lPjxudW1iZXI+MTwvbnVtYmVyPjxr
ZXl3b3Jkcz48a2V5d29yZD5BbmltYWxzPC9rZXl3b3JkPjxrZXl3b3JkPkFudGluZW9wbGFzdGlj
IEFnZW50cywgQWxreWxhdGluZy9waGFybWFjb2xvZ3k8L2tleXdvcmQ+PGtleXdvcmQ+QnVzdWxm
YW4vYW5hbG9ncyAmYW1wOyBkZXJpdmF0aXZlcy9waGFybWFjb2xvZ3k8L2tleXdvcmQ+PGtleXdv
cmQ+KkNvaW5mZWN0aW9uPC9rZXl3b3JkPjxrZXl3b3JkPipEaXNlYXNlIE1vZGVscywgQW5pbWFs
PC9rZXl3b3JkPjxrZXl3b3JkPkhJViBJbmZlY3Rpb25zPC9rZXl3b3JkPjxrZXl3b3JkPkhlbWF0
b3BvaWV0aWMgU3RlbSBDZWxsIFRyYW5zcGxhbnRhdGlvbi8qbWV0aG9kczwva2V5d29yZD48a2V5
d29yZD5IZXBhdGl0aXMgQzwva2V5d29yZD48a2V5d29yZD5IZXBhdG9jeXRlcy8qdHJhbnNwbGFu
dGF0aW9uPC9rZXl3b3JkPjxrZXl3b3JkPkh1bWFuczwva2V5d29yZD48a2V5d29yZD5NaWNlPC9r
ZXl3b3JkPjxrZXl3b3JkPk1pY2UsIEluYnJlZCBOT0Q8L2tleXdvcmQ+PGtleXdvcmQ+TWljZSwg
U0NJRDwva2V5d29yZD48a2V5d29yZD5NaWNlLCBUcmFuc2dlbmljPC9rZXl3b3JkPjxrZXl3b3Jk
PlRyYW5zZ2VuZXM8L2tleXdvcmQ+PGtleXdvcmQ+VXJva2luYXNlLVR5cGUgUGxhc21pbm9nZW4g
QWN0aXZhdG9yL2dlbmV0aWNzPC9rZXl3b3JkPjwva2V5d29yZHM+PGRhdGVzPjx5ZWFyPjIwMTQ8
L3llYXI+PHB1Yi1kYXRlcz48ZGF0ZT5KYW48L2RhdGU+PC9wdWItZGF0ZXM+PC9kYXRlcz48aXNi
bj4xNTI1LTIxOTEgKEVsZWN0cm9uaWMpJiN4RDswMDAyLTk0NDAgKExpbmtpbmcpPC9pc2JuPjxh
Y2Nlc3Npb24tbnVtPjI0MjAwODUwPC9hY2Nlc3Npb24tbnVtPjx1cmxzPjxyZWxhdGVkLXVybHM+
PHVybD5odHRwczovL3d3dy5uY2JpLm5sbS5uaWguZ292L3B1Ym1lZC8yNDIwMDg1MDwvdXJsPjwv
cmVsYXRlZC11cmxzPjwvdXJscz48Y3VzdG9tMj5QTUMzODczNDgxPC9jdXN0b20yPjxlbGVjdHJv
bmljLXJlc291cmNlLW51bT4xMC4xMDE2L2ouYWpwYXRoLjIwMTMuMDkuMDA4PC9lbGVjdHJvbmlj
LXJlc291cmNlLW51bT48L3JlY29yZD48L0NpdGU+PENpdGU+PEF1dGhvcj5EYWd1cjwvQXV0aG9y
PjxZZWFyPjIwMTg8L1llYXI+PFJlY051bT44PC9SZWNOdW0+PHJlY29yZD48cmVjLW51bWJlcj44
PC9yZWMtbnVtYmVyPjxmb3JlaWduLWtleXM+PGtleSBhcHA9IkVOIiBkYi1pZD0iZDJ4ZnN2NXZv
NXRlOWJldHZzMngwcDA4YXAyd3hlenBkNTJhIiB0aW1lc3RhbXA9IjE1MjQ2MzIwOTciPjg8L2tl
eT48L2ZvcmVpZ24ta2V5cz48cmVmLXR5cGUgbmFtZT0iSm91cm5hbCBBcnRpY2xlIj4xNzwvcmVm
LXR5cGU+PGNvbnRyaWJ1dG9ycz48YXV0aG9ycz48YXV0aG9yPkRhZ3VyLCBSLiBTLjwvYXV0aG9y
PjxhdXRob3I+V2FuZywgVy48L2F1dGhvcj48YXV0aG9yPkNoZW5nLCBZLjwvYXV0aG9yPjxhdXRo
b3I+TWFrYXJvdiwgRS48L2F1dGhvcj48YXV0aG9yPkdhbmVzYW4sIE0uPC9hdXRob3I+PGF1dGhv
cj5TdWVtaXp1LCBILjwvYXV0aG9yPjxhdXRob3I+R2ViaGFydCwgQy4gTC48L2F1dGhvcj48YXV0
aG9yPkdvcmFudGxhLCBTLjwvYXV0aG9yPjxhdXRob3I+T3NuYSwgTi48L2F1dGhvcj48YXV0aG9y
PlBvbHVla3RvdmEsIEwuIFkuPC9hdXRob3I+PC9hdXRob3JzPjwvY29udHJpYnV0b3JzPjxhdXRo
LWFkZHJlc3M+RGVwYXJ0bWVudCBvZiBQaGFybWFjb2xvZ3kgYW5kIEV4cGVyaW1lbnRhbCBOZXVy
b3NjaWVuY2UsIFVuaXZlcnNpdHkgb2YgTmVicmFza2EgTWVkaWNhbCBDZW50ZXIsIE9tYWhhLCBO
RSA2ODE5OCwgVVNBIGxwb2x1ZWt0QHVubWMuZWR1IHJhZ2h1LmRhZ3VyQHVubWMuZWR1LiYjeEQ7
RGVwYXJ0bWVudCBvZiBQaGFybWFjb2xvZ3kgYW5kIEV4cGVyaW1lbnRhbCBOZXVyb3NjaWVuY2Us
IFVuaXZlcnNpdHkgb2YgTmVicmFza2EgTWVkaWNhbCBDZW50ZXIsIE9tYWhhLCBORSA2ODE5OCwg
VVNBLiYjeEQ7UmVzZWFyY2ggU2VydmljZSwgVmV0ZXJhbnMgQWZmYWlycyBOZWJyYXNrYS1XZXN0
ZXJuIElvd2EgSGVhbHRoIENhcmUgU3lzdGVtLCBPbWFoYSwgTkUgNjgxOTgsIFVTQS4mI3hEO0Rl
cGFydG1lbnQgb2YgSW50ZXJuYWwgTWVkaWNpbmUsIFVuaXZlcnNpdHkgb2YgTmVicmFza2EgTWVk
aWNhbCBDZW50ZXIsIE9tYWhhLCBORSA2ODE5OCwgVVNBLiYjeEQ7TGFib3JhdG9yeSBBbmltYWwg
UmVzZWFyY2ggRGVwYXJ0bWVudCwgQ2VudHJhbCBJbnN0aXR1dGUgZm9yIEV4cGVyaW1lbnRhbCBB
bmltYWxzLCAzLTI1LTEyIFRvbm9tYWNoaSwgS2F3YXNha2ksIEthd2FzYWtpIDIxMC0wODIxLCBK
YXBhbi4mI3hEO01vbGVjdWxhciBEaWFnbm9zdGljcyBMYWJvcmF0b3J5LCBEZXBhcnRtZW50IG9m
IFBhdGhvbG9neSBhbmQgTWljcm9iaW9sb2d5LCBVbml2ZXJzaXR5IG9mIE5lYnJhc2thIE1lZGlj
YWwgQ2VudGVyLCBPbWFoYSwgTkUgNjgxOTgsIFVTQS48L2F1dGgtYWRkcmVzcz48dGl0bGVzPjx0
aXRsZT5IdW1hbiBoZXBhdG9jeXRlIGRlcGxldGlvbiBpbiB0aGUgcHJlc2VuY2Ugb2YgSElWLTEg
aW5mZWN0aW9uIGluIGR1YWwgcmVjb25zdGl0dXRlZCBodW1hbml6ZWQgbWljZTwvdGl0bGU+PHNl
Y29uZGFyeS10aXRsZT5CaW9sIE9wZW48L3NlY29uZGFyeS10aXRsZT48L3RpdGxlcz48cGVyaW9k
aWNhbD48ZnVsbC10aXRsZT5CaW9sIE9wZW48L2Z1bGwtdGl0bGU+PC9wZXJpb2RpY2FsPjx2b2x1
bWU+Nzwvdm9sdW1lPjxudW1iZXI+MjwvbnVtYmVyPjxlZGl0aW9uPjIwMTgvMDEvMjQ8L2VkaXRp
b24+PGtleXdvcmRzPjxrZXl3b3JkPkhlbWF0b3BvaWV0aWMgc3RlbS9wcm9nZW5pdG9yIGNlbGxz
PC9rZXl3b3JkPjxrZXl3b3JkPkhlcGF0b2N5dGVzPC9rZXl3b3JkPjxrZXl3b3JkPkh1bWFuIGlt
bXVuZSBzeXN0ZW08L2tleXdvcmQ+PGtleXdvcmQ+SHVtYW4gaW1tdW5vZGVmaWNpZW5jeSB2aXJ1
cy0xPC9rZXl3b3JkPjxrZXl3b3JkPkh1bWFuaXplZCBtb3VzZSBtb2RlbDwva2V5d29yZD48a2V5
d29yZD5MaXZlciByZWNvbnN0aXR1dGlvbjwva2V5d29yZD48a2V5d29yZD5Ub2xsLWxpa2UgcmVj
ZXB0b3JzPC9rZXl3b3JkPjwva2V5d29yZHM+PGRhdGVzPjx5ZWFyPjIwMTg8L3llYXI+PHB1Yi1k
YXRlcz48ZGF0ZT5GZWIgMTM8L2RhdGU+PC9wdWItZGF0ZXM+PC9kYXRlcz48aXNibj4yMDQ2LTYz
OTAgKFByaW50KSYjeEQ7MjA0Ni02MzkwIChMaW5raW5nKTwvaXNibj48YWNjZXNzaW9uLW51bT4y
OTM2MTYxMzwvYWNjZXNzaW9uLW51bT48dXJscz48cmVsYXRlZC11cmxzPjx1cmw+aHR0cHM6Ly93
d3cubmNiaS5ubG0ubmloLmdvdi9wdWJtZWQvMjkzNjE2MTM8L3VybD48L3JlbGF0ZWQtdXJscz48
L3VybHM+PGN1c3RvbTI+UE1DNTg2MTM2MTwvY3VzdG9tMj48ZWxlY3Ryb25pYy1yZXNvdXJjZS1u
dW0+MTAuMTI0Mi9iaW8uMDI5Nzg1PC9lbGVjdHJvbmljLXJlc291cmNlLW51bT48L3JlY29yZD48
L0NpdGU+PC9FbmROb3RlPn==
</w:fldData>
        </w:fldChar>
      </w:r>
      <w:r w:rsidRPr="00A70BA8">
        <w:rPr>
          <w:rFonts w:ascii="Calibri" w:hAnsi="Calibri" w:cs="Calibri"/>
          <w:color w:val="FF0000"/>
          <w:vertAlign w:val="superscript"/>
        </w:rPr>
        <w:instrText xml:space="preserve"> ADDIN EN.CITE </w:instrText>
      </w:r>
      <w:r w:rsidRPr="00A70BA8">
        <w:rPr>
          <w:rFonts w:ascii="Calibri" w:hAnsi="Calibri" w:cs="Calibri"/>
          <w:color w:val="FF0000"/>
          <w:vertAlign w:val="superscript"/>
        </w:rPr>
        <w:fldChar w:fldCharType="begin">
          <w:fldData xml:space="preserve">PEVuZE5vdGU+PENpdGU+PEF1dGhvcj5HdXR0aTwvQXV0aG9yPjxZZWFyPjIwMTQ8L1llYXI+PFJl
Y051bT44NjwvUmVjTnVtPjxEaXNwbGF5VGV4dD48c3R5bGUgZmFjZT0ic3VwZXJzY3JpcHQiPjgs
MTM8L3N0eWxlPjwvRGlzcGxheVRleHQ+PHJlY29yZD48cmVjLW51bWJlcj44NjwvcmVjLW51bWJl
cj48Zm9yZWlnbi1rZXlzPjxrZXkgYXBwPSJFTiIgZGItaWQ9ImQyeGZzdjV2bzV0ZTliZXR2czJ4
MHAwOGFwMnd4ZXpwZDUyYSIgdGltZXN0YW1wPSIxNTI0NjMyNzA4Ij44Njwva2V5PjwvZm9yZWln
bi1rZXlzPjxyZWYtdHlwZSBuYW1lPSJKb3VybmFsIEFydGljbGUiPjE3PC9yZWYtdHlwZT48Y29u
dHJpYnV0b3JzPjxhdXRob3JzPjxhdXRob3I+R3V0dGksIFQuIEwuPC9hdXRob3I+PGF1dGhvcj5L
bmliYmUsIEouIFMuPC9hdXRob3I+PGF1dGhvcj5NYWthcm92LCBFLjwvYXV0aG9yPjxhdXRob3I+
WmhhbmcsIEouPC9hdXRob3I+PGF1dGhvcj5ZYW5uYW0sIEcuIFIuPC9hdXRob3I+PGF1dGhvcj5H
b3JhbnRsYSwgUy48L2F1dGhvcj48YXV0aG9yPlN1biwgWS48L2F1dGhvcj48YXV0aG9yPk1lcmNl
ciwgRC4gRi48L2F1dGhvcj48YXV0aG9yPlN1ZW1penUsIEguPC9hdXRob3I+PGF1dGhvcj5XaXNl
Y2FydmVyLCBKLiBMLjwvYXV0aG9yPjxhdXRob3I+T3NuYSwgTi4gQS48L2F1dGhvcj48YXV0aG9y
PkJyb25pY2gsIFQuIEsuPC9hdXRob3I+PGF1dGhvcj5Qb2x1ZWt0b3ZhLCBMLiBZLjwvYXV0aG9y
PjwvYXV0aG9ycz48L2NvbnRyaWJ1dG9ycz48YXV0aC1hZGRyZXNzPkRlcGFydG1lbnQgb2YgUGhh
cm1hY29sb2d5IGFuZCBFeHBlcmltZW50YWwgTmV1cm9zY2llbmNlLCBVbml2ZXJzaXR5IG9mIE5l
YnJhc2thIE1lZGljYWwgQ2VudGVyLCBPbWFoYSwgTmVicmFza2EuJiN4RDtEZXBhcnRtZW50IG9m
IFBoYXJtYWNldXRpY2FsIFNjaWVuY2VzIGFuZCBDZW50ZXIgZm9yIERydWcgRGVsaXZlcnkgYW5k
IE5hbm9tZWRpY2luZSwgVW5pdmVyc2l0eSBvZiBOZWJyYXNrYSBNZWRpY2FsIENlbnRlciwgT21h
aGEsIE5lYnJhc2thLiYjeEQ7RGVwYXJ0bWVudCBvZiBTdXJnZXJ5LCBVbml2ZXJzaXR5IG9mIE5l
YnJhc2thIE1lZGljYWwgQ2VudGVyLCBPbWFoYSwgTmVicmFza2EuJiN4RDtMYWJvcmF0b3J5IEFu
aW1hbCBSZXNlYXJjaCBEZXBhcnRtZW50LCBDZW50cmFsIEluc3RpdHV0ZSBmb3IgRXhwZXJpbWVu
dGFsIEFuaW1hbHMsIEthbmFnYXdhLCBKYXBhbi4mI3hEO0RlcGFydG1lbnQgb2YgUGF0aG9sb2d5
IGFuZCBNaWNyb2Jpb2xvZ3ksIFVuaXZlcnNpdHkgb2YgTmVicmFza2EgTWVkaWNhbCBDZW50ZXIs
IE9tYWhhLCBOZWJyYXNrYS4mI3hEO0xpdmVyIFVuaXQsIE5lYnJhc2thL1dlc3Rlcm4gSW93YSBI
ZWFsdGhjYXJlIFN5c3RlbSwgT21haGEsIE5lYnJhc2thLiYjeEQ7RGVwYXJ0bWVudCBvZiBQaGFy
bWFjb2xvZ3kgYW5kIEV4cGVyaW1lbnRhbCBOZXVyb3NjaWVuY2UsIFVuaXZlcnNpdHkgb2YgTmVi
cmFza2EgTWVkaWNhbCBDZW50ZXIsIE9tYWhhLCBOZWJyYXNrYTsgTGl2ZXIgVW5pdCwgTmVicmFz
a2EvV2VzdGVybiBJb3dhIEhlYWx0aGNhcmUgU3lzdGVtLCBPbWFoYSwgTmVicmFza2EuIEVsZWN0
cm9uaWMgYWRkcmVzczogbHBvbHVla3RAdW5tYy5lZHUuPC9hdXRoLWFkZHJlc3M+PHRpdGxlcz48
dGl0bGU+SHVtYW4gaGVwYXRvY3l0ZXMgYW5kIGhlbWF0b2x5bXBob2lkIGR1YWwgcmVjb25zdGl0
dXRpb24gaW4gdHJlb3N1bGZhbi1jb25kaXRpb25lZCB1UEEtTk9HIG1pY2U8L3RpdGxlPjxzZWNv
bmRhcnktdGl0bGU+QW0gSiBQYXRob2w8L3NlY29uZGFyeS10aXRsZT48L3RpdGxlcz48cGVyaW9k
aWNhbD48ZnVsbC10aXRsZT5BbSBKIFBhdGhvbDwvZnVsbC10aXRsZT48L3BlcmlvZGljYWw+PHBh
Z2VzPjEwMS05PC9wYWdlcz48dm9sdW1lPjE4NDwvdm9sdW1lPjxudW1iZXI+MTwvbnVtYmVyPjxr
ZXl3b3Jkcz48a2V5d29yZD5BbmltYWxzPC9rZXl3b3JkPjxrZXl3b3JkPkFudGluZW9wbGFzdGlj
IEFnZW50cywgQWxreWxhdGluZy9waGFybWFjb2xvZ3k8L2tleXdvcmQ+PGtleXdvcmQ+QnVzdWxm
YW4vYW5hbG9ncyAmYW1wOyBkZXJpdmF0aXZlcy9waGFybWFjb2xvZ3k8L2tleXdvcmQ+PGtleXdv
cmQ+KkNvaW5mZWN0aW9uPC9rZXl3b3JkPjxrZXl3b3JkPipEaXNlYXNlIE1vZGVscywgQW5pbWFs
PC9rZXl3b3JkPjxrZXl3b3JkPkhJViBJbmZlY3Rpb25zPC9rZXl3b3JkPjxrZXl3b3JkPkhlbWF0
b3BvaWV0aWMgU3RlbSBDZWxsIFRyYW5zcGxhbnRhdGlvbi8qbWV0aG9kczwva2V5d29yZD48a2V5
d29yZD5IZXBhdGl0aXMgQzwva2V5d29yZD48a2V5d29yZD5IZXBhdG9jeXRlcy8qdHJhbnNwbGFu
dGF0aW9uPC9rZXl3b3JkPjxrZXl3b3JkPkh1bWFuczwva2V5d29yZD48a2V5d29yZD5NaWNlPC9r
ZXl3b3JkPjxrZXl3b3JkPk1pY2UsIEluYnJlZCBOT0Q8L2tleXdvcmQ+PGtleXdvcmQ+TWljZSwg
U0NJRDwva2V5d29yZD48a2V5d29yZD5NaWNlLCBUcmFuc2dlbmljPC9rZXl3b3JkPjxrZXl3b3Jk
PlRyYW5zZ2VuZXM8L2tleXdvcmQ+PGtleXdvcmQ+VXJva2luYXNlLVR5cGUgUGxhc21pbm9nZW4g
QWN0aXZhdG9yL2dlbmV0aWNzPC9rZXl3b3JkPjwva2V5d29yZHM+PGRhdGVzPjx5ZWFyPjIwMTQ8
L3llYXI+PHB1Yi1kYXRlcz48ZGF0ZT5KYW48L2RhdGU+PC9wdWItZGF0ZXM+PC9kYXRlcz48aXNi
bj4xNTI1LTIxOTEgKEVsZWN0cm9uaWMpJiN4RDswMDAyLTk0NDAgKExpbmtpbmcpPC9pc2JuPjxh
Y2Nlc3Npb24tbnVtPjI0MjAwODUwPC9hY2Nlc3Npb24tbnVtPjx1cmxzPjxyZWxhdGVkLXVybHM+
PHVybD5odHRwczovL3d3dy5uY2JpLm5sbS5uaWguZ292L3B1Ym1lZC8yNDIwMDg1MDwvdXJsPjwv
cmVsYXRlZC11cmxzPjwvdXJscz48Y3VzdG9tMj5QTUMzODczNDgxPC9jdXN0b20yPjxlbGVjdHJv
bmljLXJlc291cmNlLW51bT4xMC4xMDE2L2ouYWpwYXRoLjIwMTMuMDkuMDA4PC9lbGVjdHJvbmlj
LXJlc291cmNlLW51bT48L3JlY29yZD48L0NpdGU+PENpdGU+PEF1dGhvcj5EYWd1cjwvQXV0aG9y
PjxZZWFyPjIwMTg8L1llYXI+PFJlY051bT44PC9SZWNOdW0+PHJlY29yZD48cmVjLW51bWJlcj44
PC9yZWMtbnVtYmVyPjxmb3JlaWduLWtleXM+PGtleSBhcHA9IkVOIiBkYi1pZD0iZDJ4ZnN2NXZv
NXRlOWJldHZzMngwcDA4YXAyd3hlenBkNTJhIiB0aW1lc3RhbXA9IjE1MjQ2MzIwOTciPjg8L2tl
eT48L2ZvcmVpZ24ta2V5cz48cmVmLXR5cGUgbmFtZT0iSm91cm5hbCBBcnRpY2xlIj4xNzwvcmVm
LXR5cGU+PGNvbnRyaWJ1dG9ycz48YXV0aG9ycz48YXV0aG9yPkRhZ3VyLCBSLiBTLjwvYXV0aG9y
PjxhdXRob3I+V2FuZywgVy48L2F1dGhvcj48YXV0aG9yPkNoZW5nLCBZLjwvYXV0aG9yPjxhdXRo
b3I+TWFrYXJvdiwgRS48L2F1dGhvcj48YXV0aG9yPkdhbmVzYW4sIE0uPC9hdXRob3I+PGF1dGhv
cj5TdWVtaXp1LCBILjwvYXV0aG9yPjxhdXRob3I+R2ViaGFydCwgQy4gTC48L2F1dGhvcj48YXV0
aG9yPkdvcmFudGxhLCBTLjwvYXV0aG9yPjxhdXRob3I+T3NuYSwgTi48L2F1dGhvcj48YXV0aG9y
PlBvbHVla3RvdmEsIEwuIFkuPC9hdXRob3I+PC9hdXRob3JzPjwvY29udHJpYnV0b3JzPjxhdXRo
LWFkZHJlc3M+RGVwYXJ0bWVudCBvZiBQaGFybWFjb2xvZ3kgYW5kIEV4cGVyaW1lbnRhbCBOZXVy
b3NjaWVuY2UsIFVuaXZlcnNpdHkgb2YgTmVicmFza2EgTWVkaWNhbCBDZW50ZXIsIE9tYWhhLCBO
RSA2ODE5OCwgVVNBIGxwb2x1ZWt0QHVubWMuZWR1IHJhZ2h1LmRhZ3VyQHVubWMuZWR1LiYjeEQ7
RGVwYXJ0bWVudCBvZiBQaGFybWFjb2xvZ3kgYW5kIEV4cGVyaW1lbnRhbCBOZXVyb3NjaWVuY2Us
IFVuaXZlcnNpdHkgb2YgTmVicmFza2EgTWVkaWNhbCBDZW50ZXIsIE9tYWhhLCBORSA2ODE5OCwg
VVNBLiYjeEQ7UmVzZWFyY2ggU2VydmljZSwgVmV0ZXJhbnMgQWZmYWlycyBOZWJyYXNrYS1XZXN0
ZXJuIElvd2EgSGVhbHRoIENhcmUgU3lzdGVtLCBPbWFoYSwgTkUgNjgxOTgsIFVTQS4mI3hEO0Rl
cGFydG1lbnQgb2YgSW50ZXJuYWwgTWVkaWNpbmUsIFVuaXZlcnNpdHkgb2YgTmVicmFza2EgTWVk
aWNhbCBDZW50ZXIsIE9tYWhhLCBORSA2ODE5OCwgVVNBLiYjeEQ7TGFib3JhdG9yeSBBbmltYWwg
UmVzZWFyY2ggRGVwYXJ0bWVudCwgQ2VudHJhbCBJbnN0aXR1dGUgZm9yIEV4cGVyaW1lbnRhbCBB
bmltYWxzLCAzLTI1LTEyIFRvbm9tYWNoaSwgS2F3YXNha2ksIEthd2FzYWtpIDIxMC0wODIxLCBK
YXBhbi4mI3hEO01vbGVjdWxhciBEaWFnbm9zdGljcyBMYWJvcmF0b3J5LCBEZXBhcnRtZW50IG9m
IFBhdGhvbG9neSBhbmQgTWljcm9iaW9sb2d5LCBVbml2ZXJzaXR5IG9mIE5lYnJhc2thIE1lZGlj
YWwgQ2VudGVyLCBPbWFoYSwgTkUgNjgxOTgsIFVTQS48L2F1dGgtYWRkcmVzcz48dGl0bGVzPjx0
aXRsZT5IdW1hbiBoZXBhdG9jeXRlIGRlcGxldGlvbiBpbiB0aGUgcHJlc2VuY2Ugb2YgSElWLTEg
aW5mZWN0aW9uIGluIGR1YWwgcmVjb25zdGl0dXRlZCBodW1hbml6ZWQgbWljZTwvdGl0bGU+PHNl
Y29uZGFyeS10aXRsZT5CaW9sIE9wZW48L3NlY29uZGFyeS10aXRsZT48L3RpdGxlcz48cGVyaW9k
aWNhbD48ZnVsbC10aXRsZT5CaW9sIE9wZW48L2Z1bGwtdGl0bGU+PC9wZXJpb2RpY2FsPjx2b2x1
bWU+Nzwvdm9sdW1lPjxudW1iZXI+MjwvbnVtYmVyPjxlZGl0aW9uPjIwMTgvMDEvMjQ8L2VkaXRp
b24+PGtleXdvcmRzPjxrZXl3b3JkPkhlbWF0b3BvaWV0aWMgc3RlbS9wcm9nZW5pdG9yIGNlbGxz
PC9rZXl3b3JkPjxrZXl3b3JkPkhlcGF0b2N5dGVzPC9rZXl3b3JkPjxrZXl3b3JkPkh1bWFuIGlt
bXVuZSBzeXN0ZW08L2tleXdvcmQ+PGtleXdvcmQ+SHVtYW4gaW1tdW5vZGVmaWNpZW5jeSB2aXJ1
cy0xPC9rZXl3b3JkPjxrZXl3b3JkPkh1bWFuaXplZCBtb3VzZSBtb2RlbDwva2V5d29yZD48a2V5
d29yZD5MaXZlciByZWNvbnN0aXR1dGlvbjwva2V5d29yZD48a2V5d29yZD5Ub2xsLWxpa2UgcmVj
ZXB0b3JzPC9rZXl3b3JkPjwva2V5d29yZHM+PGRhdGVzPjx5ZWFyPjIwMTg8L3llYXI+PHB1Yi1k
YXRlcz48ZGF0ZT5GZWIgMTM8L2RhdGU+PC9wdWItZGF0ZXM+PC9kYXRlcz48aXNibj4yMDQ2LTYz
OTAgKFByaW50KSYjeEQ7MjA0Ni02MzkwIChMaW5raW5nKTwvaXNibj48YWNjZXNzaW9uLW51bT4y
OTM2MTYxMzwvYWNjZXNzaW9uLW51bT48dXJscz48cmVsYXRlZC11cmxzPjx1cmw+aHR0cHM6Ly93
d3cubmNiaS5ubG0ubmloLmdvdi9wdWJtZWQvMjkzNjE2MTM8L3VybD48L3JlbGF0ZWQtdXJscz48
L3VybHM+PGN1c3RvbTI+UE1DNTg2MTM2MTwvY3VzdG9tMj48ZWxlY3Ryb25pYy1yZXNvdXJjZS1u
dW0+MTAuMTI0Mi9iaW8uMDI5Nzg1PC9lbGVjdHJvbmljLXJlc291cmNlLW51bT48L3JlY29yZD48
L0NpdGU+PC9FbmROb3RlPn==
</w:fldData>
        </w:fldChar>
      </w:r>
      <w:r w:rsidRPr="00A70BA8">
        <w:rPr>
          <w:rFonts w:ascii="Calibri" w:hAnsi="Calibri" w:cs="Calibri"/>
          <w:color w:val="FF0000"/>
          <w:vertAlign w:val="superscript"/>
        </w:rPr>
        <w:instrText xml:space="preserve"> ADDIN EN.CITE.DATA </w:instrText>
      </w:r>
      <w:r w:rsidRPr="00A70BA8">
        <w:rPr>
          <w:rFonts w:ascii="Calibri" w:hAnsi="Calibri" w:cs="Calibri"/>
          <w:color w:val="FF0000"/>
          <w:vertAlign w:val="superscript"/>
        </w:rPr>
      </w:r>
      <w:r w:rsidRPr="00A70BA8">
        <w:rPr>
          <w:rFonts w:ascii="Calibri" w:hAnsi="Calibri" w:cs="Calibri"/>
          <w:color w:val="FF0000"/>
          <w:vertAlign w:val="superscript"/>
        </w:rPr>
        <w:fldChar w:fldCharType="end"/>
      </w:r>
      <w:r w:rsidRPr="00A70BA8">
        <w:rPr>
          <w:rFonts w:ascii="Calibri" w:hAnsi="Calibri" w:cs="Calibri"/>
          <w:color w:val="FF0000"/>
          <w:vertAlign w:val="superscript"/>
        </w:rPr>
      </w:r>
      <w:r w:rsidRPr="00A70BA8">
        <w:rPr>
          <w:rFonts w:ascii="Calibri" w:hAnsi="Calibri" w:cs="Calibri"/>
          <w:color w:val="FF0000"/>
          <w:vertAlign w:val="superscript"/>
        </w:rPr>
        <w:fldChar w:fldCharType="separate"/>
      </w:r>
      <w:r w:rsidRPr="00A70BA8">
        <w:rPr>
          <w:rFonts w:ascii="Calibri" w:hAnsi="Calibri" w:cs="Calibri"/>
          <w:color w:val="FF0000"/>
          <w:vertAlign w:val="superscript"/>
        </w:rPr>
        <w:t>8,13</w:t>
      </w:r>
      <w:r w:rsidRPr="00A70BA8">
        <w:rPr>
          <w:rFonts w:ascii="Calibri" w:hAnsi="Calibri" w:cs="Calibri"/>
          <w:color w:val="FF0000"/>
          <w:vertAlign w:val="superscript"/>
        </w:rPr>
        <w:fldChar w:fldCharType="end"/>
      </w:r>
      <w:r w:rsidRPr="00A70BA8">
        <w:rPr>
          <w:rFonts w:ascii="Calibri" w:hAnsi="Calibri" w:cs="Calibri"/>
          <w:color w:val="FF0000"/>
        </w:rPr>
        <w:t>,</w:t>
      </w:r>
      <w:r w:rsidR="00A70BA8">
        <w:rPr>
          <w:rFonts w:ascii="Calibri" w:hAnsi="Calibri" w:cs="Calibri"/>
          <w:color w:val="FF0000"/>
        </w:rPr>
        <w:t xml:space="preserve"> </w:t>
      </w:r>
      <w:r w:rsidRPr="00A70BA8">
        <w:rPr>
          <w:rFonts w:ascii="Calibri" w:hAnsi="Calibri" w:cs="Calibri"/>
          <w:color w:val="FF0000"/>
        </w:rPr>
        <w:t>NSG (</w:t>
      </w:r>
      <w:r w:rsidRPr="00A70BA8">
        <w:rPr>
          <w:rFonts w:ascii="Calibri" w:hAnsi="Calibri" w:cs="Calibri"/>
          <w:iCs/>
          <w:color w:val="FF0000"/>
        </w:rPr>
        <w:t>NOD.Cg-</w:t>
      </w:r>
      <w:r w:rsidRPr="00A70BA8">
        <w:rPr>
          <w:rFonts w:ascii="Calibri" w:hAnsi="Calibri" w:cs="Calibri"/>
          <w:i/>
          <w:iCs/>
          <w:color w:val="FF0000"/>
        </w:rPr>
        <w:t>Prkdc</w:t>
      </w:r>
      <w:r w:rsidRPr="00A70BA8">
        <w:rPr>
          <w:rFonts w:ascii="Calibri" w:hAnsi="Calibri" w:cs="Calibri"/>
          <w:i/>
          <w:iCs/>
          <w:color w:val="FF0000"/>
          <w:vertAlign w:val="superscript"/>
        </w:rPr>
        <w:t>scid</w:t>
      </w:r>
      <w:r w:rsidRPr="00A70BA8">
        <w:rPr>
          <w:rFonts w:ascii="Calibri" w:hAnsi="Calibri" w:cs="Calibri"/>
          <w:i/>
          <w:iCs/>
          <w:color w:val="FF0000"/>
        </w:rPr>
        <w:t> Il2rg</w:t>
      </w:r>
      <w:r w:rsidRPr="00A70BA8">
        <w:rPr>
          <w:rFonts w:ascii="Calibri" w:hAnsi="Calibri" w:cs="Calibri"/>
          <w:i/>
          <w:iCs/>
          <w:color w:val="FF0000"/>
          <w:vertAlign w:val="superscript"/>
        </w:rPr>
        <w:t>tm1Wjl</w:t>
      </w:r>
      <w:r w:rsidRPr="00A70BA8">
        <w:rPr>
          <w:rFonts w:ascii="Calibri" w:hAnsi="Calibri" w:cs="Calibri"/>
          <w:i/>
          <w:iCs/>
          <w:color w:val="FF0000"/>
        </w:rPr>
        <w:t>/SzJ</w:t>
      </w:r>
      <w:r w:rsidRPr="00A70BA8">
        <w:rPr>
          <w:rFonts w:ascii="Calibri" w:hAnsi="Calibri" w:cs="Calibri"/>
          <w:color w:val="FF0000"/>
        </w:rPr>
        <w:t>)</w:t>
      </w:r>
      <w:r w:rsidRPr="00A70BA8">
        <w:rPr>
          <w:rFonts w:ascii="Calibri" w:hAnsi="Calibri" w:cs="Calibri"/>
          <w:color w:val="FF0000"/>
        </w:rPr>
        <w:fldChar w:fldCharType="begin">
          <w:fldData xml:space="preserve">PEVuZE5vdGU+PENpdGU+PEF1dGhvcj5LZW5nPC9BdXRob3I+PFllYXI+MjAxNjwvWWVhcj48UmVj
TnVtPjczMDwvUmVjTnVtPjxEaXNwbGF5VGV4dD48c3R5bGUgZmFjZT0ic3VwZXJzY3JpcHQiPjE1
PC9zdHlsZT48L0Rpc3BsYXlUZXh0PjxyZWNvcmQ+PHJlYy1udW1iZXI+NzMwPC9yZWMtbnVtYmVy
Pjxmb3JlaWduLWtleXM+PGtleSBhcHA9IkVOIiBkYi1pZD0iZDJ4ZnN2NXZvNXRlOWJldHZzMngw
cDA4YXAyd3hlenBkNTJhIiB0aW1lc3RhbXA9IjE1MzY1MjEzMDkiPjczMDwva2V5PjwvZm9yZWln
bi1rZXlzPjxyZWYtdHlwZSBuYW1lPSJKb3VybmFsIEFydGljbGUiPjE3PC9yZWYtdHlwZT48Y29u
dHJpYnV0b3JzPjxhdXRob3JzPjxhdXRob3I+S2VuZywgQy4gVC48L2F1dGhvcj48YXV0aG9yPlN6
ZSwgQy4gVy48L2F1dGhvcj48YXV0aG9yPlpoZW5nLCBELjwvYXV0aG9yPjxhdXRob3I+Wmhlbmcs
IFouPC9hdXRob3I+PGF1dGhvcj5Zb25nLCBLLiBTLjwvYXV0aG9yPjxhdXRob3I+VGFuLCBTLiBR
LjwvYXV0aG9yPjxhdXRob3I+T25nLCBKLiBKLjwvYXV0aG9yPjxhdXRob3I+VGFuLCBTLiBZLjwv
YXV0aG9yPjxhdXRob3I+TG9oLCBFLjwvYXV0aG9yPjxhdXRob3I+VXBhZHlhLCBNLiBILjwvYXV0
aG9yPjxhdXRob3I+S3VpY2ssIEMuIEguPC9hdXRob3I+PGF1dGhvcj5Ib3R0YSwgSC48L2F1dGhv
cj48YXV0aG9yPkxpbSwgUy4gRy48L2F1dGhvcj48YXV0aG9yPlRhbiwgVC4gQy48L2F1dGhvcj48
YXV0aG9yPkNoYW5nLCBLLiBULjwvYXV0aG9yPjxhdXRob3I+SG9uZywgVy48L2F1dGhvcj48YXV0
aG9yPkNoZW4sIEouPC9hdXRob3I+PGF1dGhvcj5UYW4sIFkuIEouPC9hdXRob3I+PGF1dGhvcj5D
aGVuLCBRLjwvYXV0aG9yPjwvYXV0aG9ycz48L2NvbnRyaWJ1dG9ycz48YXV0aC1hZGRyZXNzPklu
c3RpdHV0ZSBvZiBNb2xlY3VsYXIgYW5kIENlbGwgQmlvbG9neSwgU2luZ2Fwb3JlLCBTaW5nYXBv
cmUuJiN4RDtEZXBhcnRtZW50IG9mIE1pY3JvYmlvbG9neSwgWW9uZyBMb28gTGluIFNjaG9vbCBv
ZiBNZWRpY2luZSwgTmF0aW9uYWwgVW5pdmVyc2l0eSBvZiBTaW5nYXBvcmUsIFNpbmdhcG9yZSwg
U2luZ2Fwb3JlLiYjeEQ7RGVwYXJ0bWVudCBvZiBPYnN0ZXRyaWNzICZhbXA7IEd5bmFlY29sb2d5
LCBLSyBXb21lbiZhcG9zO3MgYW5kIENoaWxkcmVuJmFwb3M7cyBIb3NwaXRhbCwgU2luZ2Fwb3Jl
LCBTaW5nYXBvcmUuJiN4RDtEZXBhcnRtZW50IG9mIFBhdGhvbG9neSBhbmQgTGFib3JhdG9yeSBN
ZWRpY2luZSwgS0sgV29tZW4mYXBvcztzIGFuZCBDaGlsZHJlbiZhcG9zO3MgSG9zcGl0YWwsIFNp
bmdhcG9yZSwgU2luZ2Fwb3JlLiYjeEQ7RGl2aXNpb24gb2YgTWljcm9iaW9sb2d5LCBLb2JlIFVu
aXZlcnNpdHkgR3JhZHVhdGUgU2Nob29sIG9mIE1lZGljaW5lLCBIeW9nbywgSmFwYW4uJiN4RDtE
ZXBhcnRtZW50IG9mIE1lZGljaW5lLCBZb25nIExvbyBMaW4gU2Nob29sIG9mIE1lZGljaW5lLCBO
YXRpb25hbCBVbml2ZXJzaXR5IG9mIFNpbmdhcG9yZSwgU2luZ2Fwb3JlLCBTaW5nYXBvcmUgRGVw
YXJ0bWVudCBvZiBHYXN0cm9lbnRlcm9sb2d5IGFuZCBIZXBhdG9sb2d5LCBOYXRpb25hbCBVbml2
ZXJzaXR5IEhlYWx0aCBTeXN0ZW0sIFNpbmdhcG9yZSwgU2luZ2Fwb3JlLiYjeEQ7RGVwYXJ0bWVu
dCBvZiBPYnN0ZXRyaWNzICZhbXA7IEd5bmFlY29sb2d5LCBLSyBXb21lbiZhcG9zO3MgYW5kIENo
aWxkcmVuJmFwb3M7cyBIb3NwaXRhbCwgU2luZ2Fwb3JlLCBTaW5nYXBvcmUgRHVrZS1OVVMgR3Jh
ZHVhdGUgTWVkaWNhbCBTY2hvb2wsIFNpbmdhcG9yZSwgU2luZ2Fwb3JlLiYjeEQ7RGVwYXJ0bWVu
dCBvZiBQYXRob2xvZ3kgYW5kIExhYm9yYXRvcnkgTWVkaWNpbmUsIEtLIFdvbWVuJmFwb3M7cyBh
bmQgQ2hpbGRyZW4mYXBvcztzIEhvc3BpdGFsLCBTaW5nYXBvcmUsIFNpbmdhcG9yZSBEdWtlLU5V
UyBHcmFkdWF0ZSBNZWRpY2FsIFNjaG9vbCwgU2luZ2Fwb3JlLCBTaW5nYXBvcmUuJiN4RDtJbnRl
cmRpc2NpcGxpbmFyeSBSZXNlYXJjaCBHcm91cCBpbiBJbmZlY3Rpb3VzIERpc2Vhc2VzLCBTaW5n
YXBvcmUtTWFzc2FjaHVzZXR0cyBJbnN0aXR1dGUgb2YgVGVjaG5vbG9neSBBbGxpYW5jZSBmb3Ig
UmVzZWFyY2ggYW5kIFRlY2hub2xvZ3ksIFNpbmdhcG9yZSwgU2luZ2Fwb3JlIFRoZSBLb2NoIElu
c3RpdHV0ZSBmb3IgSW50ZWdyYXRpdmUgQ2FuY2VyIFJlc2VhcmNoIGFuZCBEZXBhcnRtZW50IG9m
IEJpb2xvZ3ksIE1hc3NhY2h1c2V0dHMgSW5zdGl0dXRlIG9mIFRlY2hub2xvZ3ksIENhbWJyaWRn
ZSwgTWFzc2FjaHVzZXR0cywgVVNBLiYjeEQ7SW5zdGl0dXRlIG9mIE1vbGVjdWxhciBhbmQgQ2Vs
bCBCaW9sb2d5LCBTaW5nYXBvcmUsIFNpbmdhcG9yZSBEZXBhcnRtZW50IG9mIE1pY3JvYmlvbG9n
eSwgWW9uZyBMb28gTGluIFNjaG9vbCBvZiBNZWRpY2luZSwgTmF0aW9uYWwgVW5pdmVyc2l0eSBv
ZiBTaW5nYXBvcmUsIFNpbmdhcG9yZSwgU2luZ2Fwb3JlLiYjeEQ7SW5zdGl0dXRlIG9mIE1vbGVj
dWxhciBhbmQgQ2VsbCBCaW9sb2d5LCBTaW5nYXBvcmUsIFNpbmdhcG9yZSBEZXBhcnRtZW50IG9m
IE1pY3JvYmlvbG9neSwgWW9uZyBMb28gTGluIFNjaG9vbCBvZiBNZWRpY2luZSwgTmF0aW9uYWwg
VW5pdmVyc2l0eSBvZiBTaW5nYXBvcmUsIFNpbmdhcG9yZSwgU2luZ2Fwb3JlIEludGVyZGlzY2lw
bGluYXJ5IFJlc2VhcmNoIEdyb3VwIGluIEluZmVjdGlvdXMgRGlzZWFzZXMsIFNpbmdhcG9yZS1N
YXNzYWNodXNldHRzIEluc3RpdHV0ZSBvZiBUZWNobm9sb2d5IEFsbGlhbmNlIGZvciBSZXNlYXJj
aCBhbmQgVGVjaG5vbG9neSwgU2luZ2Fwb3JlLCBTaW5nYXBvcmUuPC9hdXRoLWFkZHJlc3M+PHRp
dGxlcz48dGl0bGU+Q2hhcmFjdGVyaXNhdGlvbiBvZiBsaXZlciBwYXRob2dlbmVzaXMsIGh1bWFu
IGltbXVuZSByZXNwb25zZXMgYW5kIGRydWcgdGVzdGluZyBpbiBhIGh1bWFuaXNlZCBtb3VzZSBt
b2RlbCBvZiBIQ1YgaW5mZWN0aW9uPC90aXRsZT48c2Vjb25kYXJ5LXRpdGxlPkd1dDwvc2Vjb25k
YXJ5LXRpdGxlPjwvdGl0bGVzPjxwZXJpb2RpY2FsPjxmdWxsLXRpdGxlPkd1dDwvZnVsbC10aXRs
ZT48L3BlcmlvZGljYWw+PHBhZ2VzPjE3NDQtNTM8L3BhZ2VzPjx2b2x1bWU+NjU8L3ZvbHVtZT48
bnVtYmVyPjEwPC9udW1iZXI+PGVkaXRpb24+MjAxNS8wNy8wODwvZWRpdGlvbj48a2V5d29yZHM+
PGtleXdvcmQ+QW5pbWFsczwva2V5d29yZD48a2V5d29yZD5BbnRpdmlyYWwgQWdlbnRzL3RoZXJh
cGV1dGljIHVzZTwva2V5d29yZD48a2V5d29yZD4qRGlzZWFzZSBNb2RlbHMsIEFuaW1hbDwva2V5
d29yZD48a2V5d29yZD4qSGVwYXRpdGlzIEMsIENocm9uaWMvZHJ1ZyB0aGVyYXB5L2ltbXVub2xv
Z3kvcGh5c2lvcGF0aG9sb2d5PC9rZXl3b3JkPjxrZXl3b3JkPkh1bWFuczwva2V5d29yZD48a2V5
d29yZD5JbW11bml0eSwgQ2VsbHVsYXIvaW1tdW5vbG9neTwva2V5d29yZD48a2V5d29yZD5JbnRl
cmZlcm9uLWFscGhhLyp0aGVyYXBldXRpYyB1c2U8L2tleXdvcmQ+PGtleXdvcmQ+TWljZTwva2V5
d29yZD48a2V5d29yZD4qTWljZSwgSW5icmVkIE5PRDwva2V5d29yZD48a2V5d29yZD5SZWNvbWJp
bmFudCBQcm90ZWlucy90aGVyYXBldXRpYyB1c2U8L2tleXdvcmQ+PGtleXdvcmQ+UmVwcm9kdWNp
YmlsaXR5IG9mIFJlc3VsdHM8L2tleXdvcmQ+PGtleXdvcmQ+KkN5dG9raW5lczwva2V5d29yZD48
a2V5d29yZD4qRmlicm9zaXM8L2tleXdvcmQ+PGtleXdvcmQ+KkhlcGF0aXRpcyBjPC9rZXl3b3Jk
PjxrZXl3b3JkPipJbW11bmUtbWVkaWF0ZWQgbGl2ZXIgZGFtYWdlPC9rZXl3b3JkPjxrZXl3b3Jk
PipJbW11bm9sb2d5PC9rZXl3b3JkPjwva2V5d29yZHM+PGRhdGVzPjx5ZWFyPjIwMTY8L3llYXI+
PHB1Yi1kYXRlcz48ZGF0ZT5PY3Q8L2RhdGU+PC9wdWItZGF0ZXM+PC9kYXRlcz48aXNibj4xNDY4
LTMyODggKEVsZWN0cm9uaWMpJiN4RDswMDE3LTU3NDkgKExpbmtpbmcpPC9pc2JuPjxhY2Nlc3Np
b24tbnVtPjI2MTQ5NDkxPC9hY2Nlc3Npb24tbnVtPjx1cmxzPjxyZWxhdGVkLXVybHM+PHVybD5o
dHRwczovL3d3dy5uY2JpLm5sbS5uaWguZ292L3B1Ym1lZC8yNjE0OTQ5MTwvdXJsPjwvcmVsYXRl
ZC11cmxzPjwvdXJscz48Y3VzdG9tMj5QTUM1MDM2MjQyPC9jdXN0b20yPjxlbGVjdHJvbmljLXJl
c291cmNlLW51bT4xMC4xMTM2L2d1dGpubC0yMDE0LTMwNzg1NjwvZWxlY3Ryb25pYy1yZXNvdXJj
ZS1udW0+PC9yZWNvcmQ+PC9DaXRlPjwvRW5kTm90ZT5=
</w:fldData>
        </w:fldChar>
      </w:r>
      <w:r w:rsidRPr="00A70BA8">
        <w:rPr>
          <w:rFonts w:ascii="Calibri" w:hAnsi="Calibri" w:cs="Calibri"/>
          <w:color w:val="FF0000"/>
        </w:rPr>
        <w:instrText xml:space="preserve"> ADDIN EN.CITE </w:instrText>
      </w:r>
      <w:r w:rsidRPr="00A70BA8">
        <w:rPr>
          <w:rFonts w:ascii="Calibri" w:hAnsi="Calibri" w:cs="Calibri"/>
          <w:color w:val="FF0000"/>
        </w:rPr>
        <w:fldChar w:fldCharType="begin">
          <w:fldData xml:space="preserve">PEVuZE5vdGU+PENpdGU+PEF1dGhvcj5LZW5nPC9BdXRob3I+PFllYXI+MjAxNjwvWWVhcj48UmVj
TnVtPjczMDwvUmVjTnVtPjxEaXNwbGF5VGV4dD48c3R5bGUgZmFjZT0ic3VwZXJzY3JpcHQiPjE1
PC9zdHlsZT48L0Rpc3BsYXlUZXh0PjxyZWNvcmQ+PHJlYy1udW1iZXI+NzMwPC9yZWMtbnVtYmVy
Pjxmb3JlaWduLWtleXM+PGtleSBhcHA9IkVOIiBkYi1pZD0iZDJ4ZnN2NXZvNXRlOWJldHZzMngw
cDA4YXAyd3hlenBkNTJhIiB0aW1lc3RhbXA9IjE1MzY1MjEzMDkiPjczMDwva2V5PjwvZm9yZWln
bi1rZXlzPjxyZWYtdHlwZSBuYW1lPSJKb3VybmFsIEFydGljbGUiPjE3PC9yZWYtdHlwZT48Y29u
dHJpYnV0b3JzPjxhdXRob3JzPjxhdXRob3I+S2VuZywgQy4gVC48L2F1dGhvcj48YXV0aG9yPlN6
ZSwgQy4gVy48L2F1dGhvcj48YXV0aG9yPlpoZW5nLCBELjwvYXV0aG9yPjxhdXRob3I+Wmhlbmcs
IFouPC9hdXRob3I+PGF1dGhvcj5Zb25nLCBLLiBTLjwvYXV0aG9yPjxhdXRob3I+VGFuLCBTLiBR
LjwvYXV0aG9yPjxhdXRob3I+T25nLCBKLiBKLjwvYXV0aG9yPjxhdXRob3I+VGFuLCBTLiBZLjwv
YXV0aG9yPjxhdXRob3I+TG9oLCBFLjwvYXV0aG9yPjxhdXRob3I+VXBhZHlhLCBNLiBILjwvYXV0
aG9yPjxhdXRob3I+S3VpY2ssIEMuIEguPC9hdXRob3I+PGF1dGhvcj5Ib3R0YSwgSC48L2F1dGhv
cj48YXV0aG9yPkxpbSwgUy4gRy48L2F1dGhvcj48YXV0aG9yPlRhbiwgVC4gQy48L2F1dGhvcj48
YXV0aG9yPkNoYW5nLCBLLiBULjwvYXV0aG9yPjxhdXRob3I+SG9uZywgVy48L2F1dGhvcj48YXV0
aG9yPkNoZW4sIEouPC9hdXRob3I+PGF1dGhvcj5UYW4sIFkuIEouPC9hdXRob3I+PGF1dGhvcj5D
aGVuLCBRLjwvYXV0aG9yPjwvYXV0aG9ycz48L2NvbnRyaWJ1dG9ycz48YXV0aC1hZGRyZXNzPklu
c3RpdHV0ZSBvZiBNb2xlY3VsYXIgYW5kIENlbGwgQmlvbG9neSwgU2luZ2Fwb3JlLCBTaW5nYXBv
cmUuJiN4RDtEZXBhcnRtZW50IG9mIE1pY3JvYmlvbG9neSwgWW9uZyBMb28gTGluIFNjaG9vbCBv
ZiBNZWRpY2luZSwgTmF0aW9uYWwgVW5pdmVyc2l0eSBvZiBTaW5nYXBvcmUsIFNpbmdhcG9yZSwg
U2luZ2Fwb3JlLiYjeEQ7RGVwYXJ0bWVudCBvZiBPYnN0ZXRyaWNzICZhbXA7IEd5bmFlY29sb2d5
LCBLSyBXb21lbiZhcG9zO3MgYW5kIENoaWxkcmVuJmFwb3M7cyBIb3NwaXRhbCwgU2luZ2Fwb3Jl
LCBTaW5nYXBvcmUuJiN4RDtEZXBhcnRtZW50IG9mIFBhdGhvbG9neSBhbmQgTGFib3JhdG9yeSBN
ZWRpY2luZSwgS0sgV29tZW4mYXBvcztzIGFuZCBDaGlsZHJlbiZhcG9zO3MgSG9zcGl0YWwsIFNp
bmdhcG9yZSwgU2luZ2Fwb3JlLiYjeEQ7RGl2aXNpb24gb2YgTWljcm9iaW9sb2d5LCBLb2JlIFVu
aXZlcnNpdHkgR3JhZHVhdGUgU2Nob29sIG9mIE1lZGljaW5lLCBIeW9nbywgSmFwYW4uJiN4RDtE
ZXBhcnRtZW50IG9mIE1lZGljaW5lLCBZb25nIExvbyBMaW4gU2Nob29sIG9mIE1lZGljaW5lLCBO
YXRpb25hbCBVbml2ZXJzaXR5IG9mIFNpbmdhcG9yZSwgU2luZ2Fwb3JlLCBTaW5nYXBvcmUgRGVw
YXJ0bWVudCBvZiBHYXN0cm9lbnRlcm9sb2d5IGFuZCBIZXBhdG9sb2d5LCBOYXRpb25hbCBVbml2
ZXJzaXR5IEhlYWx0aCBTeXN0ZW0sIFNpbmdhcG9yZSwgU2luZ2Fwb3JlLiYjeEQ7RGVwYXJ0bWVu
dCBvZiBPYnN0ZXRyaWNzICZhbXA7IEd5bmFlY29sb2d5LCBLSyBXb21lbiZhcG9zO3MgYW5kIENo
aWxkcmVuJmFwb3M7cyBIb3NwaXRhbCwgU2luZ2Fwb3JlLCBTaW5nYXBvcmUgRHVrZS1OVVMgR3Jh
ZHVhdGUgTWVkaWNhbCBTY2hvb2wsIFNpbmdhcG9yZSwgU2luZ2Fwb3JlLiYjeEQ7RGVwYXJ0bWVu
dCBvZiBQYXRob2xvZ3kgYW5kIExhYm9yYXRvcnkgTWVkaWNpbmUsIEtLIFdvbWVuJmFwb3M7cyBh
bmQgQ2hpbGRyZW4mYXBvcztzIEhvc3BpdGFsLCBTaW5nYXBvcmUsIFNpbmdhcG9yZSBEdWtlLU5V
UyBHcmFkdWF0ZSBNZWRpY2FsIFNjaG9vbCwgU2luZ2Fwb3JlLCBTaW5nYXBvcmUuJiN4RDtJbnRl
cmRpc2NpcGxpbmFyeSBSZXNlYXJjaCBHcm91cCBpbiBJbmZlY3Rpb3VzIERpc2Vhc2VzLCBTaW5n
YXBvcmUtTWFzc2FjaHVzZXR0cyBJbnN0aXR1dGUgb2YgVGVjaG5vbG9neSBBbGxpYW5jZSBmb3Ig
UmVzZWFyY2ggYW5kIFRlY2hub2xvZ3ksIFNpbmdhcG9yZSwgU2luZ2Fwb3JlIFRoZSBLb2NoIElu
c3RpdHV0ZSBmb3IgSW50ZWdyYXRpdmUgQ2FuY2VyIFJlc2VhcmNoIGFuZCBEZXBhcnRtZW50IG9m
IEJpb2xvZ3ksIE1hc3NhY2h1c2V0dHMgSW5zdGl0dXRlIG9mIFRlY2hub2xvZ3ksIENhbWJyaWRn
ZSwgTWFzc2FjaHVzZXR0cywgVVNBLiYjeEQ7SW5zdGl0dXRlIG9mIE1vbGVjdWxhciBhbmQgQ2Vs
bCBCaW9sb2d5LCBTaW5nYXBvcmUsIFNpbmdhcG9yZSBEZXBhcnRtZW50IG9mIE1pY3JvYmlvbG9n
eSwgWW9uZyBMb28gTGluIFNjaG9vbCBvZiBNZWRpY2luZSwgTmF0aW9uYWwgVW5pdmVyc2l0eSBv
ZiBTaW5nYXBvcmUsIFNpbmdhcG9yZSwgU2luZ2Fwb3JlLiYjeEQ7SW5zdGl0dXRlIG9mIE1vbGVj
dWxhciBhbmQgQ2VsbCBCaW9sb2d5LCBTaW5nYXBvcmUsIFNpbmdhcG9yZSBEZXBhcnRtZW50IG9m
IE1pY3JvYmlvbG9neSwgWW9uZyBMb28gTGluIFNjaG9vbCBvZiBNZWRpY2luZSwgTmF0aW9uYWwg
VW5pdmVyc2l0eSBvZiBTaW5nYXBvcmUsIFNpbmdhcG9yZSwgU2luZ2Fwb3JlIEludGVyZGlzY2lw
bGluYXJ5IFJlc2VhcmNoIEdyb3VwIGluIEluZmVjdGlvdXMgRGlzZWFzZXMsIFNpbmdhcG9yZS1N
YXNzYWNodXNldHRzIEluc3RpdHV0ZSBvZiBUZWNobm9sb2d5IEFsbGlhbmNlIGZvciBSZXNlYXJj
aCBhbmQgVGVjaG5vbG9neSwgU2luZ2Fwb3JlLCBTaW5nYXBvcmUuPC9hdXRoLWFkZHJlc3M+PHRp
dGxlcz48dGl0bGU+Q2hhcmFjdGVyaXNhdGlvbiBvZiBsaXZlciBwYXRob2dlbmVzaXMsIGh1bWFu
IGltbXVuZSByZXNwb25zZXMgYW5kIGRydWcgdGVzdGluZyBpbiBhIGh1bWFuaXNlZCBtb3VzZSBt
b2RlbCBvZiBIQ1YgaW5mZWN0aW9uPC90aXRsZT48c2Vjb25kYXJ5LXRpdGxlPkd1dDwvc2Vjb25k
YXJ5LXRpdGxlPjwvdGl0bGVzPjxwZXJpb2RpY2FsPjxmdWxsLXRpdGxlPkd1dDwvZnVsbC10aXRs
ZT48L3BlcmlvZGljYWw+PHBhZ2VzPjE3NDQtNTM8L3BhZ2VzPjx2b2x1bWU+NjU8L3ZvbHVtZT48
bnVtYmVyPjEwPC9udW1iZXI+PGVkaXRpb24+MjAxNS8wNy8wODwvZWRpdGlvbj48a2V5d29yZHM+
PGtleXdvcmQ+QW5pbWFsczwva2V5d29yZD48a2V5d29yZD5BbnRpdmlyYWwgQWdlbnRzL3RoZXJh
cGV1dGljIHVzZTwva2V5d29yZD48a2V5d29yZD4qRGlzZWFzZSBNb2RlbHMsIEFuaW1hbDwva2V5
d29yZD48a2V5d29yZD4qSGVwYXRpdGlzIEMsIENocm9uaWMvZHJ1ZyB0aGVyYXB5L2ltbXVub2xv
Z3kvcGh5c2lvcGF0aG9sb2d5PC9rZXl3b3JkPjxrZXl3b3JkPkh1bWFuczwva2V5d29yZD48a2V5
d29yZD5JbW11bml0eSwgQ2VsbHVsYXIvaW1tdW5vbG9neTwva2V5d29yZD48a2V5d29yZD5JbnRl
cmZlcm9uLWFscGhhLyp0aGVyYXBldXRpYyB1c2U8L2tleXdvcmQ+PGtleXdvcmQ+TWljZTwva2V5
d29yZD48a2V5d29yZD4qTWljZSwgSW5icmVkIE5PRDwva2V5d29yZD48a2V5d29yZD5SZWNvbWJp
bmFudCBQcm90ZWlucy90aGVyYXBldXRpYyB1c2U8L2tleXdvcmQ+PGtleXdvcmQ+UmVwcm9kdWNp
YmlsaXR5IG9mIFJlc3VsdHM8L2tleXdvcmQ+PGtleXdvcmQ+KkN5dG9raW5lczwva2V5d29yZD48
a2V5d29yZD4qRmlicm9zaXM8L2tleXdvcmQ+PGtleXdvcmQ+KkhlcGF0aXRpcyBjPC9rZXl3b3Jk
PjxrZXl3b3JkPipJbW11bmUtbWVkaWF0ZWQgbGl2ZXIgZGFtYWdlPC9rZXl3b3JkPjxrZXl3b3Jk
PipJbW11bm9sb2d5PC9rZXl3b3JkPjwva2V5d29yZHM+PGRhdGVzPjx5ZWFyPjIwMTY8L3llYXI+
PHB1Yi1kYXRlcz48ZGF0ZT5PY3Q8L2RhdGU+PC9wdWItZGF0ZXM+PC9kYXRlcz48aXNibj4xNDY4
LTMyODggKEVsZWN0cm9uaWMpJiN4RDswMDE3LTU3NDkgKExpbmtpbmcpPC9pc2JuPjxhY2Nlc3Np
b24tbnVtPjI2MTQ5NDkxPC9hY2Nlc3Npb24tbnVtPjx1cmxzPjxyZWxhdGVkLXVybHM+PHVybD5o
dHRwczovL3d3dy5uY2JpLm5sbS5uaWguZ292L3B1Ym1lZC8yNjE0OTQ5MTwvdXJsPjwvcmVsYXRl
ZC11cmxzPjwvdXJscz48Y3VzdG9tMj5QTUM1MDM2MjQyPC9jdXN0b20yPjxlbGVjdHJvbmljLXJl
c291cmNlLW51bT4xMC4xMTM2L2d1dGpubC0yMDE0LTMwNzg1NjwvZWxlY3Ryb25pYy1yZXNvdXJj
ZS1udW0+PC9yZWNvcmQ+PC9DaXRlPjwvRW5kTm90ZT5=
</w:fldData>
        </w:fldChar>
      </w:r>
      <w:r w:rsidRPr="00A70BA8">
        <w:rPr>
          <w:rFonts w:ascii="Calibri" w:hAnsi="Calibri" w:cs="Calibri"/>
          <w:color w:val="FF0000"/>
        </w:rPr>
        <w:instrText xml:space="preserve"> ADDIN EN.CITE.DATA </w:instrText>
      </w:r>
      <w:r w:rsidRPr="00A70BA8">
        <w:rPr>
          <w:rFonts w:ascii="Calibri" w:hAnsi="Calibri" w:cs="Calibri"/>
          <w:color w:val="FF0000"/>
        </w:rPr>
      </w:r>
      <w:r w:rsidRPr="00A70BA8">
        <w:rPr>
          <w:rFonts w:ascii="Calibri" w:hAnsi="Calibri" w:cs="Calibri"/>
          <w:color w:val="FF0000"/>
        </w:rPr>
        <w:fldChar w:fldCharType="end"/>
      </w:r>
      <w:r w:rsidRPr="00A70BA8">
        <w:rPr>
          <w:rFonts w:ascii="Calibri" w:hAnsi="Calibri" w:cs="Calibri"/>
          <w:color w:val="FF0000"/>
        </w:rPr>
      </w:r>
      <w:r w:rsidRPr="00A70BA8">
        <w:rPr>
          <w:rFonts w:ascii="Calibri" w:hAnsi="Calibri" w:cs="Calibri"/>
          <w:color w:val="FF0000"/>
        </w:rPr>
        <w:fldChar w:fldCharType="separate"/>
      </w:r>
      <w:r w:rsidRPr="00A70BA8">
        <w:rPr>
          <w:rFonts w:ascii="Calibri" w:hAnsi="Calibri" w:cs="Calibri"/>
          <w:color w:val="FF0000"/>
          <w:vertAlign w:val="superscript"/>
        </w:rPr>
        <w:t>15</w:t>
      </w:r>
      <w:r w:rsidRPr="00A70BA8">
        <w:rPr>
          <w:rFonts w:ascii="Calibri" w:hAnsi="Calibri" w:cs="Calibri"/>
          <w:color w:val="FF0000"/>
        </w:rPr>
        <w:fldChar w:fldCharType="end"/>
      </w:r>
      <w:r w:rsidRPr="00A70BA8">
        <w:rPr>
          <w:rFonts w:ascii="Calibri" w:hAnsi="Calibri" w:cs="Calibri"/>
          <w:color w:val="FF0000"/>
        </w:rPr>
        <w:t>, Balb/C-Rag2</w:t>
      </w:r>
      <w:r w:rsidRPr="00A70BA8">
        <w:rPr>
          <w:rFonts w:ascii="Calibri" w:hAnsi="Calibri" w:cs="Calibri"/>
          <w:color w:val="FF0000"/>
          <w:vertAlign w:val="superscript"/>
        </w:rPr>
        <w:t>-/-</w:t>
      </w:r>
      <w:r w:rsidRPr="00A70BA8">
        <w:rPr>
          <w:rFonts w:ascii="Calibri" w:hAnsi="Calibri" w:cs="Calibri"/>
          <w:color w:val="FF0000"/>
        </w:rPr>
        <w:t xml:space="preserve"> γc</w:t>
      </w:r>
      <w:r w:rsidRPr="00A70BA8">
        <w:rPr>
          <w:rFonts w:ascii="Calibri" w:hAnsi="Calibri" w:cs="Calibri"/>
          <w:color w:val="FF0000"/>
          <w:vertAlign w:val="superscript"/>
        </w:rPr>
        <w:t xml:space="preserve">-/- </w:t>
      </w:r>
      <w:r w:rsidRPr="00A70BA8">
        <w:rPr>
          <w:rFonts w:ascii="Calibri" w:hAnsi="Calibri" w:cs="Calibri"/>
          <w:color w:val="FF0000"/>
        </w:rPr>
        <w:t>(Rag2</w:t>
      </w:r>
      <w:r w:rsidRPr="00A70BA8">
        <w:rPr>
          <w:rFonts w:ascii="Calibri" w:hAnsi="Calibri" w:cs="Calibri"/>
          <w:color w:val="FF0000"/>
          <w:vertAlign w:val="superscript"/>
        </w:rPr>
        <w:t>tm1.1Flv</w:t>
      </w:r>
      <w:r w:rsidRPr="00A70BA8">
        <w:rPr>
          <w:rFonts w:ascii="Calibri" w:hAnsi="Calibri" w:cs="Calibri"/>
          <w:color w:val="FF0000"/>
        </w:rPr>
        <w:t xml:space="preserve"> Il2rg</w:t>
      </w:r>
      <w:r w:rsidRPr="00A70BA8">
        <w:rPr>
          <w:rFonts w:ascii="Calibri" w:hAnsi="Calibri" w:cs="Calibri"/>
          <w:color w:val="FF0000"/>
          <w:vertAlign w:val="superscript"/>
        </w:rPr>
        <w:t>tm1.1Flv</w:t>
      </w:r>
      <w:r w:rsidRPr="00A70BA8">
        <w:rPr>
          <w:rFonts w:ascii="Calibri" w:hAnsi="Calibri" w:cs="Calibri"/>
          <w:color w:val="FF0000"/>
        </w:rPr>
        <w:t>/J)</w:t>
      </w:r>
      <w:r w:rsidRPr="00A70BA8">
        <w:rPr>
          <w:rFonts w:ascii="Calibri" w:hAnsi="Calibri" w:cs="Calibri"/>
          <w:color w:val="FF0000"/>
        </w:rPr>
        <w:fldChar w:fldCharType="begin">
          <w:fldData xml:space="preserve">PEVuZE5vdGU+PENpdGU+PEF1dGhvcj5XYXNoYnVybjwvQXV0aG9yPjxZZWFyPjIwMTE8L1llYXI+
PFJlY051bT4yMzA8L1JlY051bT48RGlzcGxheVRleHQ+PHN0eWxlIGZhY2U9InN1cGVyc2NyaXB0
Ij4xMjwvc3R5bGU+PC9EaXNwbGF5VGV4dD48cmVjb3JkPjxyZWMtbnVtYmVyPjIzMDwvcmVjLW51
bWJlcj48Zm9yZWlnbi1rZXlzPjxrZXkgYXBwPSJFTiIgZGItaWQ9ImQyeGZzdjV2bzV0ZTliZXR2
czJ4MHAwOGFwMnd4ZXpwZDUyYSIgdGltZXN0YW1wPSIxNTI0NjMyNzExIj4yMzA8L2tleT48L2Zv
cmVpZ24ta2V5cz48cmVmLXR5cGUgbmFtZT0iSm91cm5hbCBBcnRpY2xlIj4xNzwvcmVmLXR5cGU+
PGNvbnRyaWJ1dG9ycz48YXV0aG9ycz48YXV0aG9yPldhc2hidXJuLCBNLiBMLjwvYXV0aG9yPjxh
dXRob3I+QmlsaXR5LCBNLiBULjwvYXV0aG9yPjxhdXRob3I+WmhhbmcsIEwuPC9hdXRob3I+PGF1
dGhvcj5Lb3ZhbGV2LCBHLiBJLjwvYXV0aG9yPjxhdXRob3I+QnVudHptYW4sIEEuPC9hdXRob3I+
PGF1dGhvcj5GcmVsaW5nZXIsIEouIEEuPC9hdXRob3I+PGF1dGhvcj5CYXJyeSwgVy48L2F1dGhv
cj48YXV0aG9yPlBsb3NzLCBBLjwvYXV0aG9yPjxhdXRob3I+UmljZSwgQy4gTS48L2F1dGhvcj48
YXV0aG9yPlN1LCBMLjwvYXV0aG9yPjwvYXV0aG9ycz48L2NvbnRyaWJ1dG9ycz48YXV0aC1hZGRy
ZXNzPkxpbmViZXJnZXIgQ29tcHJlaGVuc2l2ZSBDYW5jZXIgQ2VudGVyLCBVbml2ZXJzaXR5IG9m
IE5vcnRoIENhcm9saW5hIGF0IENoYXBlbCBIaWxsLCBDaGFwZWwgSGlsbCwgTm9ydGggQ2Fyb2xp
bmEsIFVTQS48L2F1dGgtYWRkcmVzcz48dGl0bGVzPjx0aXRsZT5BIGh1bWFuaXplZCBtb3VzZSBt
b2RlbCB0byBzdHVkeSBoZXBhdGl0aXMgQyB2aXJ1cyBpbmZlY3Rpb24sIGltbXVuZSByZXNwb25z
ZSwgYW5kIGxpdmVyIGRpc2Vhc2U8L3RpdGxlPjxzZWNvbmRhcnktdGl0bGU+R2FzdHJvZW50ZXJv
bG9neTwvc2Vjb25kYXJ5LXRpdGxlPjwvdGl0bGVzPjxwZXJpb2RpY2FsPjxmdWxsLXRpdGxlPkdh
c3Ryb2VudGVyb2xvZ3k8L2Z1bGwtdGl0bGU+PGFiYnItMT5HYXN0cm9lbnRlcm9sb2d5PC9hYmJy
LTE+PC9wZXJpb2RpY2FsPjxwYWdlcz4xMzM0LTQ0PC9wYWdlcz48dm9sdW1lPjE0MDwvdm9sdW1l
PjxudW1iZXI+NDwvbnVtYmVyPjxrZXl3b3Jkcz48a2V5d29yZD5BbmltYWxzPC9rZXl3b3JkPjxr
ZXl3b3JkPkNhc3Bhc2UgOC9nZW5ldGljcy9pbW11bm9sb2d5PC9rZXl3b3JkPjxrZXl3b3JkPkRO
QS1CaW5kaW5nIFByb3RlaW5zL2dlbmV0aWNzPC9rZXl3b3JkPjxrZXl3b3JkPipEaXNlYXNlIE1v
ZGVscywgQW5pbWFsPC9rZXl3b3JkPjxrZXl3b3JkPkZlbWFsZTwva2V5d29yZD48a2V5d29yZD5I
ZXBhY2l2aXJ1cy8qaW1tdW5vbG9neTwva2V5d29yZD48a2V5d29yZD5IZXBhdGl0aXMgQywgQ2hy
b25pYy9nZW5ldGljcy8qaW1tdW5vbG9neS9wYXRob2xvZ3k8L2tleXdvcmQ+PGtleXdvcmQ+SGVw
YXRvY3l0ZXMvaW1tdW5vbG9neS9wYXRob2xvZ3kvKnRyYW5zcGxhbnRhdGlvbjwva2V5d29yZD48
a2V5d29yZD5IdW1hbnM8L2tleXdvcmQ+PGtleXdvcmQ+TGl2ZXIgQ2lycmhvc2lzL2dlbmV0aWNz
L2ltbXVub2xvZ3kvcGF0aG9sb2d5PC9rZXl3b3JkPjxrZXl3b3JkPk1pY2U8L2tleXdvcmQ+PGtl
eXdvcmQ+TWljZSwgSW5icmVkIEJBTEIgQzwva2V5d29yZD48a2V5d29yZD4qTWljZSwgVHJhbnNn
ZW5pYzwva2V5d29yZD48a2V5d29yZD5TdGVtIENlbGxzL2ltbXVub2xvZ3kvcGF0aG9sb2d5PC9r
ZXl3b3JkPjxrZXl3b3JkPlRhY3JvbGltdXMgQmluZGluZyBQcm90ZWlucy9nZW5ldGljcy9pbW11
bm9sb2d5PC9rZXl3b3JkPjxrZXl3b3JkPlRyYW5zcGxhbnRhdGlvbiwgSGV0ZXJvbG9nb3VzPC9r
ZXl3b3JkPjwva2V5d29yZHM+PGRhdGVzPjx5ZWFyPjIwMTE8L3llYXI+PHB1Yi1kYXRlcz48ZGF0
ZT5BcHI8L2RhdGU+PC9wdWItZGF0ZXM+PC9kYXRlcz48aXNibj4xNTI4LTAwMTIgKEVsZWN0cm9u
aWMpJiN4RDswMDE2LTUwODUgKExpbmtpbmcpPC9pc2JuPjxhY2Nlc3Npb24tbnVtPjIxMjM3MTcw
PC9hY2Nlc3Npb24tbnVtPjx1cmxzPjxyZWxhdGVkLXVybHM+PHVybD5odHRwczovL3d3dy5uY2Jp
Lm5sbS5uaWguZ292L3B1Ym1lZC8yMTIzNzE3MDwvdXJsPjwvcmVsYXRlZC11cmxzPjwvdXJscz48
Y3VzdG9tMj5QTUMzMDY2MjczPC9jdXN0b20yPjxlbGVjdHJvbmljLXJlc291cmNlLW51bT4xMC4x
MDUzL2ouZ2FzdHJvLjIwMTEuMDEuMDAxPC9lbGVjdHJvbmljLXJlc291cmNlLW51bT48L3JlY29y
ZD48L0NpdGU+PC9FbmROb3RlPgB=
</w:fldData>
        </w:fldChar>
      </w:r>
      <w:r w:rsidRPr="00A70BA8">
        <w:rPr>
          <w:rFonts w:ascii="Calibri" w:hAnsi="Calibri" w:cs="Calibri"/>
          <w:color w:val="FF0000"/>
        </w:rPr>
        <w:instrText xml:space="preserve"> ADDIN EN.CITE </w:instrText>
      </w:r>
      <w:r w:rsidRPr="00A70BA8">
        <w:rPr>
          <w:rFonts w:ascii="Calibri" w:hAnsi="Calibri" w:cs="Calibri"/>
          <w:color w:val="FF0000"/>
        </w:rPr>
        <w:fldChar w:fldCharType="begin">
          <w:fldData xml:space="preserve">PEVuZE5vdGU+PENpdGU+PEF1dGhvcj5XYXNoYnVybjwvQXV0aG9yPjxZZWFyPjIwMTE8L1llYXI+
PFJlY051bT4yMzA8L1JlY051bT48RGlzcGxheVRleHQ+PHN0eWxlIGZhY2U9InN1cGVyc2NyaXB0
Ij4xMjwvc3R5bGU+PC9EaXNwbGF5VGV4dD48cmVjb3JkPjxyZWMtbnVtYmVyPjIzMDwvcmVjLW51
bWJlcj48Zm9yZWlnbi1rZXlzPjxrZXkgYXBwPSJFTiIgZGItaWQ9ImQyeGZzdjV2bzV0ZTliZXR2
czJ4MHAwOGFwMnd4ZXpwZDUyYSIgdGltZXN0YW1wPSIxNTI0NjMyNzExIj4yMzA8L2tleT48L2Zv
cmVpZ24ta2V5cz48cmVmLXR5cGUgbmFtZT0iSm91cm5hbCBBcnRpY2xlIj4xNzwvcmVmLXR5cGU+
PGNvbnRyaWJ1dG9ycz48YXV0aG9ycz48YXV0aG9yPldhc2hidXJuLCBNLiBMLjwvYXV0aG9yPjxh
dXRob3I+QmlsaXR5LCBNLiBULjwvYXV0aG9yPjxhdXRob3I+WmhhbmcsIEwuPC9hdXRob3I+PGF1
dGhvcj5Lb3ZhbGV2LCBHLiBJLjwvYXV0aG9yPjxhdXRob3I+QnVudHptYW4sIEEuPC9hdXRob3I+
PGF1dGhvcj5GcmVsaW5nZXIsIEouIEEuPC9hdXRob3I+PGF1dGhvcj5CYXJyeSwgVy48L2F1dGhv
cj48YXV0aG9yPlBsb3NzLCBBLjwvYXV0aG9yPjxhdXRob3I+UmljZSwgQy4gTS48L2F1dGhvcj48
YXV0aG9yPlN1LCBMLjwvYXV0aG9yPjwvYXV0aG9ycz48L2NvbnRyaWJ1dG9ycz48YXV0aC1hZGRy
ZXNzPkxpbmViZXJnZXIgQ29tcHJlaGVuc2l2ZSBDYW5jZXIgQ2VudGVyLCBVbml2ZXJzaXR5IG9m
IE5vcnRoIENhcm9saW5hIGF0IENoYXBlbCBIaWxsLCBDaGFwZWwgSGlsbCwgTm9ydGggQ2Fyb2xp
bmEsIFVTQS48L2F1dGgtYWRkcmVzcz48dGl0bGVzPjx0aXRsZT5BIGh1bWFuaXplZCBtb3VzZSBt
b2RlbCB0byBzdHVkeSBoZXBhdGl0aXMgQyB2aXJ1cyBpbmZlY3Rpb24sIGltbXVuZSByZXNwb25z
ZSwgYW5kIGxpdmVyIGRpc2Vhc2U8L3RpdGxlPjxzZWNvbmRhcnktdGl0bGU+R2FzdHJvZW50ZXJv
bG9neTwvc2Vjb25kYXJ5LXRpdGxlPjwvdGl0bGVzPjxwZXJpb2RpY2FsPjxmdWxsLXRpdGxlPkdh
c3Ryb2VudGVyb2xvZ3k8L2Z1bGwtdGl0bGU+PGFiYnItMT5HYXN0cm9lbnRlcm9sb2d5PC9hYmJy
LTE+PC9wZXJpb2RpY2FsPjxwYWdlcz4xMzM0LTQ0PC9wYWdlcz48dm9sdW1lPjE0MDwvdm9sdW1l
PjxudW1iZXI+NDwvbnVtYmVyPjxrZXl3b3Jkcz48a2V5d29yZD5BbmltYWxzPC9rZXl3b3JkPjxr
ZXl3b3JkPkNhc3Bhc2UgOC9nZW5ldGljcy9pbW11bm9sb2d5PC9rZXl3b3JkPjxrZXl3b3JkPkRO
QS1CaW5kaW5nIFByb3RlaW5zL2dlbmV0aWNzPC9rZXl3b3JkPjxrZXl3b3JkPipEaXNlYXNlIE1v
ZGVscywgQW5pbWFsPC9rZXl3b3JkPjxrZXl3b3JkPkZlbWFsZTwva2V5d29yZD48a2V5d29yZD5I
ZXBhY2l2aXJ1cy8qaW1tdW5vbG9neTwva2V5d29yZD48a2V5d29yZD5IZXBhdGl0aXMgQywgQ2hy
b25pYy9nZW5ldGljcy8qaW1tdW5vbG9neS9wYXRob2xvZ3k8L2tleXdvcmQ+PGtleXdvcmQ+SGVw
YXRvY3l0ZXMvaW1tdW5vbG9neS9wYXRob2xvZ3kvKnRyYW5zcGxhbnRhdGlvbjwva2V5d29yZD48
a2V5d29yZD5IdW1hbnM8L2tleXdvcmQ+PGtleXdvcmQ+TGl2ZXIgQ2lycmhvc2lzL2dlbmV0aWNz
L2ltbXVub2xvZ3kvcGF0aG9sb2d5PC9rZXl3b3JkPjxrZXl3b3JkPk1pY2U8L2tleXdvcmQ+PGtl
eXdvcmQ+TWljZSwgSW5icmVkIEJBTEIgQzwva2V5d29yZD48a2V5d29yZD4qTWljZSwgVHJhbnNn
ZW5pYzwva2V5d29yZD48a2V5d29yZD5TdGVtIENlbGxzL2ltbXVub2xvZ3kvcGF0aG9sb2d5PC9r
ZXl3b3JkPjxrZXl3b3JkPlRhY3JvbGltdXMgQmluZGluZyBQcm90ZWlucy9nZW5ldGljcy9pbW11
bm9sb2d5PC9rZXl3b3JkPjxrZXl3b3JkPlRyYW5zcGxhbnRhdGlvbiwgSGV0ZXJvbG9nb3VzPC9r
ZXl3b3JkPjwva2V5d29yZHM+PGRhdGVzPjx5ZWFyPjIwMTE8L3llYXI+PHB1Yi1kYXRlcz48ZGF0
ZT5BcHI8L2RhdGU+PC9wdWItZGF0ZXM+PC9kYXRlcz48aXNibj4xNTI4LTAwMTIgKEVsZWN0cm9u
aWMpJiN4RDswMDE2LTUwODUgKExpbmtpbmcpPC9pc2JuPjxhY2Nlc3Npb24tbnVtPjIxMjM3MTcw
PC9hY2Nlc3Npb24tbnVtPjx1cmxzPjxyZWxhdGVkLXVybHM+PHVybD5odHRwczovL3d3dy5uY2Jp
Lm5sbS5uaWguZ292L3B1Ym1lZC8yMTIzNzE3MDwvdXJsPjwvcmVsYXRlZC11cmxzPjwvdXJscz48
Y3VzdG9tMj5QTUMzMDY2MjczPC9jdXN0b20yPjxlbGVjdHJvbmljLXJlc291cmNlLW51bT4xMC4x
MDUzL2ouZ2FzdHJvLjIwMTEuMDEuMDAxPC9lbGVjdHJvbmljLXJlc291cmNlLW51bT48L3JlY29y
ZD48L0NpdGU+PC9FbmROb3RlPgB=
</w:fldData>
        </w:fldChar>
      </w:r>
      <w:r w:rsidRPr="00A70BA8">
        <w:rPr>
          <w:rFonts w:ascii="Calibri" w:hAnsi="Calibri" w:cs="Calibri"/>
          <w:color w:val="FF0000"/>
        </w:rPr>
        <w:instrText xml:space="preserve"> ADDIN EN.CITE.DATA </w:instrText>
      </w:r>
      <w:r w:rsidRPr="00A70BA8">
        <w:rPr>
          <w:rFonts w:ascii="Calibri" w:hAnsi="Calibri" w:cs="Calibri"/>
          <w:color w:val="FF0000"/>
        </w:rPr>
      </w:r>
      <w:r w:rsidRPr="00A70BA8">
        <w:rPr>
          <w:rFonts w:ascii="Calibri" w:hAnsi="Calibri" w:cs="Calibri"/>
          <w:color w:val="FF0000"/>
        </w:rPr>
        <w:fldChar w:fldCharType="end"/>
      </w:r>
      <w:r w:rsidRPr="00A70BA8">
        <w:rPr>
          <w:rFonts w:ascii="Calibri" w:hAnsi="Calibri" w:cs="Calibri"/>
          <w:color w:val="FF0000"/>
        </w:rPr>
      </w:r>
      <w:r w:rsidRPr="00A70BA8">
        <w:rPr>
          <w:rFonts w:ascii="Calibri" w:hAnsi="Calibri" w:cs="Calibri"/>
          <w:color w:val="FF0000"/>
        </w:rPr>
        <w:fldChar w:fldCharType="separate"/>
      </w:r>
      <w:r w:rsidRPr="00A70BA8">
        <w:rPr>
          <w:rFonts w:ascii="Calibri" w:hAnsi="Calibri" w:cs="Calibri"/>
          <w:color w:val="FF0000"/>
          <w:vertAlign w:val="superscript"/>
        </w:rPr>
        <w:t>12</w:t>
      </w:r>
      <w:r w:rsidRPr="00A70BA8">
        <w:rPr>
          <w:rFonts w:ascii="Calibri" w:hAnsi="Calibri" w:cs="Calibri"/>
          <w:color w:val="FF0000"/>
        </w:rPr>
        <w:fldChar w:fldCharType="end"/>
      </w:r>
      <w:r w:rsidRPr="00A70BA8">
        <w:rPr>
          <w:rFonts w:ascii="Calibri" w:hAnsi="Calibri" w:cs="Calibri"/>
          <w:color w:val="FF0000"/>
        </w:rPr>
        <w:t>,</w:t>
      </w:r>
      <w:r w:rsidR="00A70BA8">
        <w:rPr>
          <w:rFonts w:ascii="Calibri" w:hAnsi="Calibri" w:cs="Calibri"/>
          <w:color w:val="FF0000"/>
        </w:rPr>
        <w:t xml:space="preserve"> </w:t>
      </w:r>
      <w:r w:rsidRPr="00A70BA8">
        <w:rPr>
          <w:rFonts w:ascii="Calibri" w:hAnsi="Calibri" w:cs="Calibri"/>
          <w:color w:val="FF0000"/>
        </w:rPr>
        <w:t>and fah</w:t>
      </w:r>
      <w:r w:rsidRPr="00A70BA8">
        <w:rPr>
          <w:rFonts w:ascii="Calibri" w:hAnsi="Calibri" w:cs="Calibri"/>
          <w:color w:val="FF0000"/>
          <w:vertAlign w:val="superscript"/>
        </w:rPr>
        <w:t xml:space="preserve">-/- </w:t>
      </w:r>
      <w:r w:rsidRPr="00A70BA8">
        <w:rPr>
          <w:rFonts w:ascii="Calibri" w:hAnsi="Calibri" w:cs="Calibri"/>
          <w:color w:val="FF0000"/>
        </w:rPr>
        <w:t>NOD rag1</w:t>
      </w:r>
      <w:r w:rsidRPr="00A70BA8">
        <w:rPr>
          <w:rFonts w:ascii="Calibri" w:hAnsi="Calibri" w:cs="Calibri"/>
          <w:color w:val="FF0000"/>
          <w:vertAlign w:val="superscript"/>
        </w:rPr>
        <w:t>-/-</w:t>
      </w:r>
      <w:r w:rsidRPr="00A70BA8">
        <w:rPr>
          <w:rFonts w:ascii="Calibri" w:hAnsi="Calibri" w:cs="Calibri"/>
          <w:color w:val="FF0000"/>
        </w:rPr>
        <w:t>il2r</w:t>
      </w:r>
      <w:r w:rsidR="00381C8B">
        <w:rPr>
          <w:rFonts w:ascii="Calibri" w:hAnsi="Calibri" w:cs="Calibri"/>
          <w:color w:val="FF0000"/>
        </w:rPr>
        <w:t>γ</w:t>
      </w:r>
      <w:r w:rsidRPr="00A70BA8">
        <w:rPr>
          <w:rFonts w:ascii="Calibri" w:hAnsi="Calibri" w:cs="Calibri"/>
          <w:color w:val="FF0000"/>
        </w:rPr>
        <w:t>null mouse</w:t>
      </w:r>
      <w:r w:rsidRPr="00A70BA8">
        <w:rPr>
          <w:rFonts w:ascii="Calibri" w:hAnsi="Calibri" w:cs="Calibri"/>
          <w:color w:val="FF0000"/>
        </w:rPr>
        <w:fldChar w:fldCharType="begin">
          <w:fldData xml:space="preserve">PEVuZE5vdGU+PENpdGU+PEF1dGhvcj5MaTwvQXV0aG9yPjxZZWFyPjIwMTc8L1llYXI+PFJlY051
bT43MzE8L1JlY051bT48RGlzcGxheVRleHQ+PHN0eWxlIGZhY2U9InN1cGVyc2NyaXB0Ij4xNjwv
c3R5bGU+PC9EaXNwbGF5VGV4dD48cmVjb3JkPjxyZWMtbnVtYmVyPjczMTwvcmVjLW51bWJlcj48
Zm9yZWlnbi1rZXlzPjxrZXkgYXBwPSJFTiIgZGItaWQ9ImQyeGZzdjV2bzV0ZTliZXR2czJ4MHAw
OGFwMnd4ZXpwZDUyYSIgdGltZXN0YW1wPSIxNTM3NDg5NjUyIj43MzE8L2tleT48L2ZvcmVpZ24t
a2V5cz48cmVmLXR5cGUgbmFtZT0iSm91cm5hbCBBcnRpY2xlIj4xNzwvcmVmLXR5cGU+PGNvbnRy
aWJ1dG9ycz48YXV0aG9ycz48YXV0aG9yPkxpLCBGLjwvYXV0aG9yPjxhdXRob3I+TmlvLCBLLjwv
YXV0aG9yPjxhdXRob3I+WWFzdWksIEYuPC9hdXRob3I+PGF1dGhvcj5NdXJwaHksIEMuIE0uPC9h
dXRob3I+PGF1dGhvcj5TdSwgTC48L2F1dGhvcj48L2F1dGhvcnM+PC9jb250cmlidXRvcnM+PGF1
dGgtYWRkcmVzcz5MaW5lYmVyZ2VyIENvbXByZWhlbnNpdmUgQ2FuY2VyIENlbnRlciwgRGVwYXJ0
bWVudCBvZiBNaWNyb2Jpb2xvZ3kgYW5kIEltbXVub2xvZ3ksIFNjaG9vbCBvZiBNZWRpY2luZSwg
VW5pdmVyc2l0eSBvZiBOb3J0aCBDYXJvbGluYSBhdCBDaGFwZWwgSGlsbCwgQ2hhcGVsIEhpbGws
IE5DLCAyNzU5OSwgVVNBLiYjeEQ7TGluZWJlcmdlciBDb21wcmVoZW5zaXZlIENhbmNlciBDZW50
ZXIsIERlcGFydG1lbnQgb2YgTWljcm9iaW9sb2d5IGFuZCBJbW11bm9sb2d5LCBTY2hvb2wgb2Yg
TWVkaWNpbmUsIFVuaXZlcnNpdHkgb2YgTm9ydGggQ2Fyb2xpbmEgYXQgQ2hhcGVsIEhpbGwsIENo
YXBlbCBIaWxsLCBOQywgMjc1OTksIFVTQS4gbHN1QG1lZC51bmMuZWR1LjwvYXV0aC1hZGRyZXNz
Pjx0aXRsZXM+PHRpdGxlPlN0dWR5aW5nIEhCViBJbmZlY3Rpb24gYW5kIFRoZXJhcHkgaW4gSW1t
dW5lLURlZmljaWVudCBOT0QtUmFnMS0vLUlMMlJnYW1tYUMtbnVsbCAoTlJHKSBGdW1hcnlsYWNl
dG9hY2V0YXRlIEh5ZHJvbGFzZSAoRmFoKSBLbm9ja291dCBNaWNlIFRyYW5zcGxhbnRlZCB3aXRo
IEh1bWFuIEhlcGF0b2N5dGVzPC90aXRsZT48c2Vjb25kYXJ5LXRpdGxlPk1ldGhvZHMgTW9sIEJp
b2w8L3NlY29uZGFyeS10aXRsZT48L3RpdGxlcz48cGVyaW9kaWNhbD48ZnVsbC10aXRsZT5NZXRo
b2RzIE1vbCBCaW9sPC9mdWxsLXRpdGxlPjwvcGVyaW9kaWNhbD48cGFnZXM+MjY3LTI3NjwvcGFn
ZXM+PHZvbHVtZT4xNTQwPC92b2x1bWU+PGVkaXRpb24+MjAxNi8xMi8xNjwvZWRpdGlvbj48a2V5
d29yZHM+PGtleXdvcmQ+QW5pbWFsczwva2V5d29yZD48a2V5d29yZD5ETkEsIFZpcmFsPC9rZXl3
b3JkPjxrZXl3b3JkPkRpc2Vhc2UgTW9kZWxzLCBBbmltYWw8L2tleXdvcmQ+PGtleXdvcmQ+R2Vu
b3R5cGU8L2tleXdvcmQ+PGtleXdvcmQ+R2Vub3R5cGluZyBUZWNobmlxdWVzPC9rZXl3b3JkPjxr
ZXl3b3JkPkhlcGF0aXRpcyBCLypnZW5ldGljcy90aGVyYXB5Lyp2aXJvbG9neTwva2V5d29yZD48
a2V5d29yZD5IZXBhdGl0aXMgQiB2aXJ1cy8qcGh5c2lvbG9neTwva2V5d29yZD48a2V5d29yZD5I
ZXBhdG9jeXRlcy8qdHJhbnNwbGFudGF0aW9uPC9rZXl3b3JkPjxrZXl3b3JkPkhvbWVvZG9tYWlu
IFByb3RlaW5zLypnZW5ldGljczwva2V5d29yZD48a2V5d29yZD5IdW1hbnM8L2tleXdvcmQ+PGtl
eXdvcmQ+SHlkcm9sYXNlcy8qZGVmaWNpZW5jeTwva2V5d29yZD48a2V5d29yZD5JbnRlcmxldWtp
biBSZWNlcHRvciBDb21tb24gZ2FtbWEgU3VidW5pdC8qZGVmaWNpZW5jeTwva2V5d29yZD48a2V5
d29yZD5NaWNlPC9rZXl3b3JkPjxrZXl3b3JkPk1pY2UsIEluYnJlZCBOT0Q8L2tleXdvcmQ+PGtl
eXdvcmQ+TWljZSwgS25vY2tvdXQ8L2tleXdvcmQ+PGtleXdvcmQ+VHJhbnNwbGFudGF0aW9uLCBI
ZXRlcm9sb2dvdXM8L2tleXdvcmQ+PGtleXdvcmQ+KkNoaW1lcmljIGxpdmVyPC9rZXl3b3JkPjxr
ZXl3b3JkPipIYnY8L2tleXdvcmQ+PGtleXdvcmQ+Kkh1bWFuaXplZCBtb3VzZSBtb2RlbDwva2V5
d29yZD48a2V5d29yZD4qTlJHL0YgbW91c2U8L2tleXdvcmQ+PGtleXdvcmQ+Kk50YmM8L2tleXdv
cmQ+PC9rZXl3b3Jkcz48ZGF0ZXM+PHllYXI+MjAxNzwveWVhcj48L2RhdGVzPjxpc2JuPjE5NDAt
NjAyOSAoRWxlY3Ryb25pYykmI3hEOzEwNjQtMzc0NSAoTGlua2luZyk8L2lzYm4+PGFjY2Vzc2lv
bi1udW0+Mjc5NzUzMjU8L2FjY2Vzc2lvbi1udW0+PHVybHM+PHJlbGF0ZWQtdXJscz48dXJsPmh0
dHBzOi8vd3d3Lm5jYmkubmxtLm5paC5nb3YvcHVibWVkLzI3OTc1MzI1PC91cmw+PC9yZWxhdGVk
LXVybHM+PC91cmxzPjxlbGVjdHJvbmljLXJlc291cmNlLW51bT4xMC4xMDA3Lzk3OC0xLTQ5Mzkt
NjcwMC0xXzIzPC9lbGVjdHJvbmljLXJlc291cmNlLW51bT48L3JlY29yZD48L0NpdGU+PC9FbmRO
b3RlPgB=
</w:fldData>
        </w:fldChar>
      </w:r>
      <w:r w:rsidRPr="00A70BA8">
        <w:rPr>
          <w:rFonts w:ascii="Calibri" w:hAnsi="Calibri" w:cs="Calibri"/>
          <w:color w:val="FF0000"/>
        </w:rPr>
        <w:instrText xml:space="preserve"> ADDIN EN.CITE </w:instrText>
      </w:r>
      <w:r w:rsidRPr="00A70BA8">
        <w:rPr>
          <w:rFonts w:ascii="Calibri" w:hAnsi="Calibri" w:cs="Calibri"/>
          <w:color w:val="FF0000"/>
        </w:rPr>
        <w:fldChar w:fldCharType="begin">
          <w:fldData xml:space="preserve">PEVuZE5vdGU+PENpdGU+PEF1dGhvcj5MaTwvQXV0aG9yPjxZZWFyPjIwMTc8L1llYXI+PFJlY051
bT43MzE8L1JlY051bT48RGlzcGxheVRleHQ+PHN0eWxlIGZhY2U9InN1cGVyc2NyaXB0Ij4xNjwv
c3R5bGU+PC9EaXNwbGF5VGV4dD48cmVjb3JkPjxyZWMtbnVtYmVyPjczMTwvcmVjLW51bWJlcj48
Zm9yZWlnbi1rZXlzPjxrZXkgYXBwPSJFTiIgZGItaWQ9ImQyeGZzdjV2bzV0ZTliZXR2czJ4MHAw
OGFwMnd4ZXpwZDUyYSIgdGltZXN0YW1wPSIxNTM3NDg5NjUyIj43MzE8L2tleT48L2ZvcmVpZ24t
a2V5cz48cmVmLXR5cGUgbmFtZT0iSm91cm5hbCBBcnRpY2xlIj4xNzwvcmVmLXR5cGU+PGNvbnRy
aWJ1dG9ycz48YXV0aG9ycz48YXV0aG9yPkxpLCBGLjwvYXV0aG9yPjxhdXRob3I+TmlvLCBLLjwv
YXV0aG9yPjxhdXRob3I+WWFzdWksIEYuPC9hdXRob3I+PGF1dGhvcj5NdXJwaHksIEMuIE0uPC9h
dXRob3I+PGF1dGhvcj5TdSwgTC48L2F1dGhvcj48L2F1dGhvcnM+PC9jb250cmlidXRvcnM+PGF1
dGgtYWRkcmVzcz5MaW5lYmVyZ2VyIENvbXByZWhlbnNpdmUgQ2FuY2VyIENlbnRlciwgRGVwYXJ0
bWVudCBvZiBNaWNyb2Jpb2xvZ3kgYW5kIEltbXVub2xvZ3ksIFNjaG9vbCBvZiBNZWRpY2luZSwg
VW5pdmVyc2l0eSBvZiBOb3J0aCBDYXJvbGluYSBhdCBDaGFwZWwgSGlsbCwgQ2hhcGVsIEhpbGws
IE5DLCAyNzU5OSwgVVNBLiYjeEQ7TGluZWJlcmdlciBDb21wcmVoZW5zaXZlIENhbmNlciBDZW50
ZXIsIERlcGFydG1lbnQgb2YgTWljcm9iaW9sb2d5IGFuZCBJbW11bm9sb2d5LCBTY2hvb2wgb2Yg
TWVkaWNpbmUsIFVuaXZlcnNpdHkgb2YgTm9ydGggQ2Fyb2xpbmEgYXQgQ2hhcGVsIEhpbGwsIENo
YXBlbCBIaWxsLCBOQywgMjc1OTksIFVTQS4gbHN1QG1lZC51bmMuZWR1LjwvYXV0aC1hZGRyZXNz
Pjx0aXRsZXM+PHRpdGxlPlN0dWR5aW5nIEhCViBJbmZlY3Rpb24gYW5kIFRoZXJhcHkgaW4gSW1t
dW5lLURlZmljaWVudCBOT0QtUmFnMS0vLUlMMlJnYW1tYUMtbnVsbCAoTlJHKSBGdW1hcnlsYWNl
dG9hY2V0YXRlIEh5ZHJvbGFzZSAoRmFoKSBLbm9ja291dCBNaWNlIFRyYW5zcGxhbnRlZCB3aXRo
IEh1bWFuIEhlcGF0b2N5dGVzPC90aXRsZT48c2Vjb25kYXJ5LXRpdGxlPk1ldGhvZHMgTW9sIEJp
b2w8L3NlY29uZGFyeS10aXRsZT48L3RpdGxlcz48cGVyaW9kaWNhbD48ZnVsbC10aXRsZT5NZXRo
b2RzIE1vbCBCaW9sPC9mdWxsLXRpdGxlPjwvcGVyaW9kaWNhbD48cGFnZXM+MjY3LTI3NjwvcGFn
ZXM+PHZvbHVtZT4xNTQwPC92b2x1bWU+PGVkaXRpb24+MjAxNi8xMi8xNjwvZWRpdGlvbj48a2V5
d29yZHM+PGtleXdvcmQ+QW5pbWFsczwva2V5d29yZD48a2V5d29yZD5ETkEsIFZpcmFsPC9rZXl3
b3JkPjxrZXl3b3JkPkRpc2Vhc2UgTW9kZWxzLCBBbmltYWw8L2tleXdvcmQ+PGtleXdvcmQ+R2Vu
b3R5cGU8L2tleXdvcmQ+PGtleXdvcmQ+R2Vub3R5cGluZyBUZWNobmlxdWVzPC9rZXl3b3JkPjxr
ZXl3b3JkPkhlcGF0aXRpcyBCLypnZW5ldGljcy90aGVyYXB5Lyp2aXJvbG9neTwva2V5d29yZD48
a2V5d29yZD5IZXBhdGl0aXMgQiB2aXJ1cy8qcGh5c2lvbG9neTwva2V5d29yZD48a2V5d29yZD5I
ZXBhdG9jeXRlcy8qdHJhbnNwbGFudGF0aW9uPC9rZXl3b3JkPjxrZXl3b3JkPkhvbWVvZG9tYWlu
IFByb3RlaW5zLypnZW5ldGljczwva2V5d29yZD48a2V5d29yZD5IdW1hbnM8L2tleXdvcmQ+PGtl
eXdvcmQ+SHlkcm9sYXNlcy8qZGVmaWNpZW5jeTwva2V5d29yZD48a2V5d29yZD5JbnRlcmxldWtp
biBSZWNlcHRvciBDb21tb24gZ2FtbWEgU3VidW5pdC8qZGVmaWNpZW5jeTwva2V5d29yZD48a2V5
d29yZD5NaWNlPC9rZXl3b3JkPjxrZXl3b3JkPk1pY2UsIEluYnJlZCBOT0Q8L2tleXdvcmQ+PGtl
eXdvcmQ+TWljZSwgS25vY2tvdXQ8L2tleXdvcmQ+PGtleXdvcmQ+VHJhbnNwbGFudGF0aW9uLCBI
ZXRlcm9sb2dvdXM8L2tleXdvcmQ+PGtleXdvcmQ+KkNoaW1lcmljIGxpdmVyPC9rZXl3b3JkPjxr
ZXl3b3JkPipIYnY8L2tleXdvcmQ+PGtleXdvcmQ+Kkh1bWFuaXplZCBtb3VzZSBtb2RlbDwva2V5
d29yZD48a2V5d29yZD4qTlJHL0YgbW91c2U8L2tleXdvcmQ+PGtleXdvcmQ+Kk50YmM8L2tleXdv
cmQ+PC9rZXl3b3Jkcz48ZGF0ZXM+PHllYXI+MjAxNzwveWVhcj48L2RhdGVzPjxpc2JuPjE5NDAt
NjAyOSAoRWxlY3Ryb25pYykmI3hEOzEwNjQtMzc0NSAoTGlua2luZyk8L2lzYm4+PGFjY2Vzc2lv
bi1udW0+Mjc5NzUzMjU8L2FjY2Vzc2lvbi1udW0+PHVybHM+PHJlbGF0ZWQtdXJscz48dXJsPmh0
dHBzOi8vd3d3Lm5jYmkubmxtLm5paC5nb3YvcHVibWVkLzI3OTc1MzI1PC91cmw+PC9yZWxhdGVk
LXVybHM+PC91cmxzPjxlbGVjdHJvbmljLXJlc291cmNlLW51bT4xMC4xMDA3Lzk3OC0xLTQ5Mzkt
NjcwMC0xXzIzPC9lbGVjdHJvbmljLXJlc291cmNlLW51bT48L3JlY29yZD48L0NpdGU+PC9FbmRO
b3RlPgB=
</w:fldData>
        </w:fldChar>
      </w:r>
      <w:r w:rsidRPr="00A70BA8">
        <w:rPr>
          <w:rFonts w:ascii="Calibri" w:hAnsi="Calibri" w:cs="Calibri"/>
          <w:color w:val="FF0000"/>
        </w:rPr>
        <w:instrText xml:space="preserve"> ADDIN EN.CITE.DATA </w:instrText>
      </w:r>
      <w:r w:rsidRPr="00A70BA8">
        <w:rPr>
          <w:rFonts w:ascii="Calibri" w:hAnsi="Calibri" w:cs="Calibri"/>
          <w:color w:val="FF0000"/>
        </w:rPr>
      </w:r>
      <w:r w:rsidRPr="00A70BA8">
        <w:rPr>
          <w:rFonts w:ascii="Calibri" w:hAnsi="Calibri" w:cs="Calibri"/>
          <w:color w:val="FF0000"/>
        </w:rPr>
        <w:fldChar w:fldCharType="end"/>
      </w:r>
      <w:r w:rsidRPr="00A70BA8">
        <w:rPr>
          <w:rFonts w:ascii="Calibri" w:hAnsi="Calibri" w:cs="Calibri"/>
          <w:color w:val="FF0000"/>
        </w:rPr>
      </w:r>
      <w:r w:rsidRPr="00A70BA8">
        <w:rPr>
          <w:rFonts w:ascii="Calibri" w:hAnsi="Calibri" w:cs="Calibri"/>
          <w:color w:val="FF0000"/>
        </w:rPr>
        <w:fldChar w:fldCharType="separate"/>
      </w:r>
      <w:r w:rsidRPr="00A70BA8">
        <w:rPr>
          <w:rFonts w:ascii="Calibri" w:hAnsi="Calibri" w:cs="Calibri"/>
          <w:color w:val="FF0000"/>
          <w:vertAlign w:val="superscript"/>
        </w:rPr>
        <w:t>16</w:t>
      </w:r>
      <w:r w:rsidRPr="00A70BA8">
        <w:rPr>
          <w:rFonts w:ascii="Calibri" w:hAnsi="Calibri" w:cs="Calibri"/>
          <w:color w:val="FF0000"/>
        </w:rPr>
        <w:fldChar w:fldCharType="end"/>
      </w:r>
      <w:r w:rsidRPr="00A70BA8">
        <w:rPr>
          <w:rFonts w:ascii="Calibri" w:hAnsi="Calibri" w:cs="Calibri"/>
          <w:color w:val="FF0000"/>
        </w:rPr>
        <w:t>.</w:t>
      </w:r>
      <w:r w:rsidR="00A70BA8">
        <w:rPr>
          <w:rFonts w:ascii="Calibri" w:hAnsi="Calibri" w:cs="Calibri"/>
          <w:color w:val="FF0000"/>
        </w:rPr>
        <w:t xml:space="preserve"> </w:t>
      </w:r>
      <w:r w:rsidRPr="00A70BA8">
        <w:rPr>
          <w:rFonts w:ascii="Calibri" w:hAnsi="Calibri" w:cs="Calibri"/>
          <w:color w:val="FF0000"/>
        </w:rPr>
        <w:t>However, each model has its own advantages and limitations</w:t>
      </w:r>
      <w:r w:rsidR="000C21D2">
        <w:rPr>
          <w:rFonts w:ascii="Calibri" w:hAnsi="Calibri" w:cs="Calibri"/>
          <w:color w:val="FF0000"/>
        </w:rPr>
        <w:t xml:space="preserve">; for example, </w:t>
      </w:r>
      <w:r w:rsidRPr="00A70BA8">
        <w:rPr>
          <w:rFonts w:ascii="Calibri" w:hAnsi="Calibri" w:cs="Calibri"/>
          <w:color w:val="FF0000"/>
        </w:rPr>
        <w:t>AFC8 dual-humanized mice for HEP and HSC on Balb/C-Rag2</w:t>
      </w:r>
      <w:r w:rsidRPr="00A70BA8">
        <w:rPr>
          <w:rFonts w:ascii="Calibri" w:hAnsi="Calibri" w:cs="Calibri"/>
          <w:color w:val="FF0000"/>
          <w:vertAlign w:val="superscript"/>
        </w:rPr>
        <w:t>-/-</w:t>
      </w:r>
      <w:r w:rsidRPr="00A70BA8">
        <w:rPr>
          <w:rFonts w:ascii="Calibri" w:hAnsi="Calibri" w:cs="Calibri"/>
          <w:color w:val="FF0000"/>
        </w:rPr>
        <w:t xml:space="preserve"> γc</w:t>
      </w:r>
      <w:r w:rsidRPr="00A70BA8">
        <w:rPr>
          <w:rFonts w:ascii="Calibri" w:hAnsi="Calibri" w:cs="Calibri"/>
          <w:color w:val="FF0000"/>
          <w:vertAlign w:val="superscript"/>
        </w:rPr>
        <w:t>-/-</w:t>
      </w:r>
      <w:r w:rsidR="00A70BA8" w:rsidRPr="00A70BA8">
        <w:rPr>
          <w:rFonts w:ascii="Calibri" w:hAnsi="Calibri" w:cs="Calibri"/>
          <w:b/>
          <w:color w:val="FF0000"/>
          <w:vertAlign w:val="superscript"/>
        </w:rPr>
        <w:t xml:space="preserve"> </w:t>
      </w:r>
      <w:r w:rsidRPr="00A70BA8">
        <w:rPr>
          <w:rFonts w:ascii="Calibri" w:hAnsi="Calibri" w:cs="Calibri"/>
          <w:color w:val="FF0000"/>
        </w:rPr>
        <w:t>background enables successful engraftment of immune cells and HSC but there is absence of antigen-specific T and B cell response in this model</w:t>
      </w:r>
      <w:r w:rsidRPr="00A70BA8">
        <w:rPr>
          <w:rFonts w:ascii="Calibri" w:hAnsi="Calibri" w:cs="Calibri"/>
          <w:color w:val="FF0000"/>
        </w:rPr>
        <w:fldChar w:fldCharType="begin">
          <w:fldData xml:space="preserve">PEVuZE5vdGU+PENpdGU+PEF1dGhvcj5XYXNoYnVybjwvQXV0aG9yPjxZZWFyPjIwMTE8L1llYXI+
PFJlY051bT4yMzA8L1JlY051bT48RGlzcGxheVRleHQ+PHN0eWxlIGZhY2U9InN1cGVyc2NyaXB0
Ij4xMjwvc3R5bGU+PC9EaXNwbGF5VGV4dD48cmVjb3JkPjxyZWMtbnVtYmVyPjIzMDwvcmVjLW51
bWJlcj48Zm9yZWlnbi1rZXlzPjxrZXkgYXBwPSJFTiIgZGItaWQ9ImQyeGZzdjV2bzV0ZTliZXR2
czJ4MHAwOGFwMnd4ZXpwZDUyYSIgdGltZXN0YW1wPSIxNTI0NjMyNzExIj4yMzA8L2tleT48L2Zv
cmVpZ24ta2V5cz48cmVmLXR5cGUgbmFtZT0iSm91cm5hbCBBcnRpY2xlIj4xNzwvcmVmLXR5cGU+
PGNvbnRyaWJ1dG9ycz48YXV0aG9ycz48YXV0aG9yPldhc2hidXJuLCBNLiBMLjwvYXV0aG9yPjxh
dXRob3I+QmlsaXR5LCBNLiBULjwvYXV0aG9yPjxhdXRob3I+WmhhbmcsIEwuPC9hdXRob3I+PGF1
dGhvcj5Lb3ZhbGV2LCBHLiBJLjwvYXV0aG9yPjxhdXRob3I+QnVudHptYW4sIEEuPC9hdXRob3I+
PGF1dGhvcj5GcmVsaW5nZXIsIEouIEEuPC9hdXRob3I+PGF1dGhvcj5CYXJyeSwgVy48L2F1dGhv
cj48YXV0aG9yPlBsb3NzLCBBLjwvYXV0aG9yPjxhdXRob3I+UmljZSwgQy4gTS48L2F1dGhvcj48
YXV0aG9yPlN1LCBMLjwvYXV0aG9yPjwvYXV0aG9ycz48L2NvbnRyaWJ1dG9ycz48YXV0aC1hZGRy
ZXNzPkxpbmViZXJnZXIgQ29tcHJlaGVuc2l2ZSBDYW5jZXIgQ2VudGVyLCBVbml2ZXJzaXR5IG9m
IE5vcnRoIENhcm9saW5hIGF0IENoYXBlbCBIaWxsLCBDaGFwZWwgSGlsbCwgTm9ydGggQ2Fyb2xp
bmEsIFVTQS48L2F1dGgtYWRkcmVzcz48dGl0bGVzPjx0aXRsZT5BIGh1bWFuaXplZCBtb3VzZSBt
b2RlbCB0byBzdHVkeSBoZXBhdGl0aXMgQyB2aXJ1cyBpbmZlY3Rpb24sIGltbXVuZSByZXNwb25z
ZSwgYW5kIGxpdmVyIGRpc2Vhc2U8L3RpdGxlPjxzZWNvbmRhcnktdGl0bGU+R2FzdHJvZW50ZXJv
bG9neTwvc2Vjb25kYXJ5LXRpdGxlPjwvdGl0bGVzPjxwZXJpb2RpY2FsPjxmdWxsLXRpdGxlPkdh
c3Ryb2VudGVyb2xvZ3k8L2Z1bGwtdGl0bGU+PGFiYnItMT5HYXN0cm9lbnRlcm9sb2d5PC9hYmJy
LTE+PC9wZXJpb2RpY2FsPjxwYWdlcz4xMzM0LTQ0PC9wYWdlcz48dm9sdW1lPjE0MDwvdm9sdW1l
PjxudW1iZXI+NDwvbnVtYmVyPjxrZXl3b3Jkcz48a2V5d29yZD5BbmltYWxzPC9rZXl3b3JkPjxr
ZXl3b3JkPkNhc3Bhc2UgOC9nZW5ldGljcy9pbW11bm9sb2d5PC9rZXl3b3JkPjxrZXl3b3JkPkRO
QS1CaW5kaW5nIFByb3RlaW5zL2dlbmV0aWNzPC9rZXl3b3JkPjxrZXl3b3JkPipEaXNlYXNlIE1v
ZGVscywgQW5pbWFsPC9rZXl3b3JkPjxrZXl3b3JkPkZlbWFsZTwva2V5d29yZD48a2V5d29yZD5I
ZXBhY2l2aXJ1cy8qaW1tdW5vbG9neTwva2V5d29yZD48a2V5d29yZD5IZXBhdGl0aXMgQywgQ2hy
b25pYy9nZW5ldGljcy8qaW1tdW5vbG9neS9wYXRob2xvZ3k8L2tleXdvcmQ+PGtleXdvcmQ+SGVw
YXRvY3l0ZXMvaW1tdW5vbG9neS9wYXRob2xvZ3kvKnRyYW5zcGxhbnRhdGlvbjwva2V5d29yZD48
a2V5d29yZD5IdW1hbnM8L2tleXdvcmQ+PGtleXdvcmQ+TGl2ZXIgQ2lycmhvc2lzL2dlbmV0aWNz
L2ltbXVub2xvZ3kvcGF0aG9sb2d5PC9rZXl3b3JkPjxrZXl3b3JkPk1pY2U8L2tleXdvcmQ+PGtl
eXdvcmQ+TWljZSwgSW5icmVkIEJBTEIgQzwva2V5d29yZD48a2V5d29yZD4qTWljZSwgVHJhbnNn
ZW5pYzwva2V5d29yZD48a2V5d29yZD5TdGVtIENlbGxzL2ltbXVub2xvZ3kvcGF0aG9sb2d5PC9r
ZXl3b3JkPjxrZXl3b3JkPlRhY3JvbGltdXMgQmluZGluZyBQcm90ZWlucy9nZW5ldGljcy9pbW11
bm9sb2d5PC9rZXl3b3JkPjxrZXl3b3JkPlRyYW5zcGxhbnRhdGlvbiwgSGV0ZXJvbG9nb3VzPC9r
ZXl3b3JkPjwva2V5d29yZHM+PGRhdGVzPjx5ZWFyPjIwMTE8L3llYXI+PHB1Yi1kYXRlcz48ZGF0
ZT5BcHI8L2RhdGU+PC9wdWItZGF0ZXM+PC9kYXRlcz48aXNibj4xNTI4LTAwMTIgKEVsZWN0cm9u
aWMpJiN4RDswMDE2LTUwODUgKExpbmtpbmcpPC9pc2JuPjxhY2Nlc3Npb24tbnVtPjIxMjM3MTcw
PC9hY2Nlc3Npb24tbnVtPjx1cmxzPjxyZWxhdGVkLXVybHM+PHVybD5odHRwczovL3d3dy5uY2Jp
Lm5sbS5uaWguZ292L3B1Ym1lZC8yMTIzNzE3MDwvdXJsPjwvcmVsYXRlZC11cmxzPjwvdXJscz48
Y3VzdG9tMj5QTUMzMDY2MjczPC9jdXN0b20yPjxlbGVjdHJvbmljLXJlc291cmNlLW51bT4xMC4x
MDUzL2ouZ2FzdHJvLjIwMTEuMDEuMDAxPC9lbGVjdHJvbmljLXJlc291cmNlLW51bT48L3JlY29y
ZD48L0NpdGU+PC9FbmROb3RlPgB=
</w:fldData>
        </w:fldChar>
      </w:r>
      <w:r w:rsidRPr="00A70BA8">
        <w:rPr>
          <w:rFonts w:ascii="Calibri" w:hAnsi="Calibri" w:cs="Calibri"/>
          <w:color w:val="FF0000"/>
        </w:rPr>
        <w:instrText xml:space="preserve"> ADDIN EN.CITE </w:instrText>
      </w:r>
      <w:r w:rsidRPr="00A70BA8">
        <w:rPr>
          <w:rFonts w:ascii="Calibri" w:hAnsi="Calibri" w:cs="Calibri"/>
          <w:color w:val="FF0000"/>
        </w:rPr>
        <w:fldChar w:fldCharType="begin">
          <w:fldData xml:space="preserve">PEVuZE5vdGU+PENpdGU+PEF1dGhvcj5XYXNoYnVybjwvQXV0aG9yPjxZZWFyPjIwMTE8L1llYXI+
PFJlY051bT4yMzA8L1JlY051bT48RGlzcGxheVRleHQ+PHN0eWxlIGZhY2U9InN1cGVyc2NyaXB0
Ij4xMjwvc3R5bGU+PC9EaXNwbGF5VGV4dD48cmVjb3JkPjxyZWMtbnVtYmVyPjIzMDwvcmVjLW51
bWJlcj48Zm9yZWlnbi1rZXlzPjxrZXkgYXBwPSJFTiIgZGItaWQ9ImQyeGZzdjV2bzV0ZTliZXR2
czJ4MHAwOGFwMnd4ZXpwZDUyYSIgdGltZXN0YW1wPSIxNTI0NjMyNzExIj4yMzA8L2tleT48L2Zv
cmVpZ24ta2V5cz48cmVmLXR5cGUgbmFtZT0iSm91cm5hbCBBcnRpY2xlIj4xNzwvcmVmLXR5cGU+
PGNvbnRyaWJ1dG9ycz48YXV0aG9ycz48YXV0aG9yPldhc2hidXJuLCBNLiBMLjwvYXV0aG9yPjxh
dXRob3I+QmlsaXR5LCBNLiBULjwvYXV0aG9yPjxhdXRob3I+WmhhbmcsIEwuPC9hdXRob3I+PGF1
dGhvcj5Lb3ZhbGV2LCBHLiBJLjwvYXV0aG9yPjxhdXRob3I+QnVudHptYW4sIEEuPC9hdXRob3I+
PGF1dGhvcj5GcmVsaW5nZXIsIEouIEEuPC9hdXRob3I+PGF1dGhvcj5CYXJyeSwgVy48L2F1dGhv
cj48YXV0aG9yPlBsb3NzLCBBLjwvYXV0aG9yPjxhdXRob3I+UmljZSwgQy4gTS48L2F1dGhvcj48
YXV0aG9yPlN1LCBMLjwvYXV0aG9yPjwvYXV0aG9ycz48L2NvbnRyaWJ1dG9ycz48YXV0aC1hZGRy
ZXNzPkxpbmViZXJnZXIgQ29tcHJlaGVuc2l2ZSBDYW5jZXIgQ2VudGVyLCBVbml2ZXJzaXR5IG9m
IE5vcnRoIENhcm9saW5hIGF0IENoYXBlbCBIaWxsLCBDaGFwZWwgSGlsbCwgTm9ydGggQ2Fyb2xp
bmEsIFVTQS48L2F1dGgtYWRkcmVzcz48dGl0bGVzPjx0aXRsZT5BIGh1bWFuaXplZCBtb3VzZSBt
b2RlbCB0byBzdHVkeSBoZXBhdGl0aXMgQyB2aXJ1cyBpbmZlY3Rpb24sIGltbXVuZSByZXNwb25z
ZSwgYW5kIGxpdmVyIGRpc2Vhc2U8L3RpdGxlPjxzZWNvbmRhcnktdGl0bGU+R2FzdHJvZW50ZXJv
bG9neTwvc2Vjb25kYXJ5LXRpdGxlPjwvdGl0bGVzPjxwZXJpb2RpY2FsPjxmdWxsLXRpdGxlPkdh
c3Ryb2VudGVyb2xvZ3k8L2Z1bGwtdGl0bGU+PGFiYnItMT5HYXN0cm9lbnRlcm9sb2d5PC9hYmJy
LTE+PC9wZXJpb2RpY2FsPjxwYWdlcz4xMzM0LTQ0PC9wYWdlcz48dm9sdW1lPjE0MDwvdm9sdW1l
PjxudW1iZXI+NDwvbnVtYmVyPjxrZXl3b3Jkcz48a2V5d29yZD5BbmltYWxzPC9rZXl3b3JkPjxr
ZXl3b3JkPkNhc3Bhc2UgOC9nZW5ldGljcy9pbW11bm9sb2d5PC9rZXl3b3JkPjxrZXl3b3JkPkRO
QS1CaW5kaW5nIFByb3RlaW5zL2dlbmV0aWNzPC9rZXl3b3JkPjxrZXl3b3JkPipEaXNlYXNlIE1v
ZGVscywgQW5pbWFsPC9rZXl3b3JkPjxrZXl3b3JkPkZlbWFsZTwva2V5d29yZD48a2V5d29yZD5I
ZXBhY2l2aXJ1cy8qaW1tdW5vbG9neTwva2V5d29yZD48a2V5d29yZD5IZXBhdGl0aXMgQywgQ2hy
b25pYy9nZW5ldGljcy8qaW1tdW5vbG9neS9wYXRob2xvZ3k8L2tleXdvcmQ+PGtleXdvcmQ+SGVw
YXRvY3l0ZXMvaW1tdW5vbG9neS9wYXRob2xvZ3kvKnRyYW5zcGxhbnRhdGlvbjwva2V5d29yZD48
a2V5d29yZD5IdW1hbnM8L2tleXdvcmQ+PGtleXdvcmQ+TGl2ZXIgQ2lycmhvc2lzL2dlbmV0aWNz
L2ltbXVub2xvZ3kvcGF0aG9sb2d5PC9rZXl3b3JkPjxrZXl3b3JkPk1pY2U8L2tleXdvcmQ+PGtl
eXdvcmQ+TWljZSwgSW5icmVkIEJBTEIgQzwva2V5d29yZD48a2V5d29yZD4qTWljZSwgVHJhbnNn
ZW5pYzwva2V5d29yZD48a2V5d29yZD5TdGVtIENlbGxzL2ltbXVub2xvZ3kvcGF0aG9sb2d5PC9r
ZXl3b3JkPjxrZXl3b3JkPlRhY3JvbGltdXMgQmluZGluZyBQcm90ZWlucy9nZW5ldGljcy9pbW11
bm9sb2d5PC9rZXl3b3JkPjxrZXl3b3JkPlRyYW5zcGxhbnRhdGlvbiwgSGV0ZXJvbG9nb3VzPC9r
ZXl3b3JkPjwva2V5d29yZHM+PGRhdGVzPjx5ZWFyPjIwMTE8L3llYXI+PHB1Yi1kYXRlcz48ZGF0
ZT5BcHI8L2RhdGU+PC9wdWItZGF0ZXM+PC9kYXRlcz48aXNibj4xNTI4LTAwMTIgKEVsZWN0cm9u
aWMpJiN4RDswMDE2LTUwODUgKExpbmtpbmcpPC9pc2JuPjxhY2Nlc3Npb24tbnVtPjIxMjM3MTcw
PC9hY2Nlc3Npb24tbnVtPjx1cmxzPjxyZWxhdGVkLXVybHM+PHVybD5odHRwczovL3d3dy5uY2Jp
Lm5sbS5uaWguZ292L3B1Ym1lZC8yMTIzNzE3MDwvdXJsPjwvcmVsYXRlZC11cmxzPjwvdXJscz48
Y3VzdG9tMj5QTUMzMDY2MjczPC9jdXN0b20yPjxlbGVjdHJvbmljLXJlc291cmNlLW51bT4xMC4x
MDUzL2ouZ2FzdHJvLjIwMTEuMDEuMDAxPC9lbGVjdHJvbmljLXJlc291cmNlLW51bT48L3JlY29y
ZD48L0NpdGU+PC9FbmROb3RlPgB=
</w:fldData>
        </w:fldChar>
      </w:r>
      <w:r w:rsidRPr="00A70BA8">
        <w:rPr>
          <w:rFonts w:ascii="Calibri" w:hAnsi="Calibri" w:cs="Calibri"/>
          <w:color w:val="FF0000"/>
        </w:rPr>
        <w:instrText xml:space="preserve"> ADDIN EN.CITE.DATA </w:instrText>
      </w:r>
      <w:r w:rsidRPr="00A70BA8">
        <w:rPr>
          <w:rFonts w:ascii="Calibri" w:hAnsi="Calibri" w:cs="Calibri"/>
          <w:color w:val="FF0000"/>
        </w:rPr>
      </w:r>
      <w:r w:rsidRPr="00A70BA8">
        <w:rPr>
          <w:rFonts w:ascii="Calibri" w:hAnsi="Calibri" w:cs="Calibri"/>
          <w:color w:val="FF0000"/>
        </w:rPr>
        <w:fldChar w:fldCharType="end"/>
      </w:r>
      <w:r w:rsidRPr="00A70BA8">
        <w:rPr>
          <w:rFonts w:ascii="Calibri" w:hAnsi="Calibri" w:cs="Calibri"/>
          <w:color w:val="FF0000"/>
        </w:rPr>
      </w:r>
      <w:r w:rsidRPr="00A70BA8">
        <w:rPr>
          <w:rFonts w:ascii="Calibri" w:hAnsi="Calibri" w:cs="Calibri"/>
          <w:color w:val="FF0000"/>
        </w:rPr>
        <w:fldChar w:fldCharType="separate"/>
      </w:r>
      <w:r w:rsidRPr="00A70BA8">
        <w:rPr>
          <w:rFonts w:ascii="Calibri" w:hAnsi="Calibri" w:cs="Calibri"/>
          <w:color w:val="FF0000"/>
          <w:vertAlign w:val="superscript"/>
        </w:rPr>
        <w:t>12</w:t>
      </w:r>
      <w:r w:rsidRPr="00A70BA8">
        <w:rPr>
          <w:rFonts w:ascii="Calibri" w:hAnsi="Calibri" w:cs="Calibri"/>
          <w:color w:val="FF0000"/>
        </w:rPr>
        <w:fldChar w:fldCharType="end"/>
      </w:r>
      <w:r w:rsidRPr="00A70BA8">
        <w:rPr>
          <w:rFonts w:ascii="Calibri" w:hAnsi="Calibri" w:cs="Calibri"/>
          <w:color w:val="FF0000"/>
        </w:rPr>
        <w:t>. The major concerns in reconstituting double humanized mice include suboptimal engraftment, lack of suitable models to support different tissues, mismatched conditions, immune rejection or graft-</w:t>
      </w:r>
      <w:r w:rsidR="00A70BA8" w:rsidRPr="00A70BA8">
        <w:rPr>
          <w:rFonts w:ascii="Calibri" w:hAnsi="Calibri" w:cs="Calibri"/>
          <w:i/>
          <w:color w:val="FF0000"/>
        </w:rPr>
        <w:t>versus</w:t>
      </w:r>
      <w:r w:rsidRPr="00A70BA8">
        <w:rPr>
          <w:rFonts w:ascii="Calibri" w:hAnsi="Calibri" w:cs="Calibri"/>
          <w:color w:val="FF0000"/>
        </w:rPr>
        <w:t xml:space="preserve"> host disease (GVHD), and technical difficulties, such as risky manipulations with newborns and high mortality rates due to metabolic abnormalities</w:t>
      </w:r>
      <w:r w:rsidRPr="00A70BA8">
        <w:rPr>
          <w:rFonts w:ascii="Calibri" w:hAnsi="Calibri" w:cs="Calibri"/>
          <w:color w:val="FF0000"/>
        </w:rPr>
        <w:fldChar w:fldCharType="begin">
          <w:fldData xml:space="preserve">PEVuZE5vdGU+PENpdGU+PEF1dGhvcj5HdXR0aTwvQXV0aG9yPjxZZWFyPjIwMTQ8L1llYXI+PFJl
Y051bT44NjwvUmVjTnVtPjxEaXNwbGF5VGV4dD48c3R5bGUgZmFjZT0ic3VwZXJzY3JpcHQiPjEz
PC9zdHlsZT48L0Rpc3BsYXlUZXh0PjxyZWNvcmQ+PHJlYy1udW1iZXI+ODY8L3JlYy1udW1iZXI+
PGZvcmVpZ24ta2V5cz48a2V5IGFwcD0iRU4iIGRiLWlkPSJkMnhmc3Y1dm81dGU5YmV0dnMyeDBw
MDhhcDJ3eGV6cGQ1MmEiIHRpbWVzdGFtcD0iMTUyNDYzMjcwOCI+ODY8L2tleT48L2ZvcmVpZ24t
a2V5cz48cmVmLXR5cGUgbmFtZT0iSm91cm5hbCBBcnRpY2xlIj4xNzwvcmVmLXR5cGU+PGNvbnRy
aWJ1dG9ycz48YXV0aG9ycz48YXV0aG9yPkd1dHRpLCBULiBMLjwvYXV0aG9yPjxhdXRob3I+S25p
YmJlLCBKLiBTLjwvYXV0aG9yPjxhdXRob3I+TWFrYXJvdiwgRS48L2F1dGhvcj48YXV0aG9yPlpo
YW5nLCBKLjwvYXV0aG9yPjxhdXRob3I+WWFubmFtLCBHLiBSLjwvYXV0aG9yPjxhdXRob3I+R29y
YW50bGEsIFMuPC9hdXRob3I+PGF1dGhvcj5TdW4sIFkuPC9hdXRob3I+PGF1dGhvcj5NZXJjZXIs
IEQuIEYuPC9hdXRob3I+PGF1dGhvcj5TdWVtaXp1LCBILjwvYXV0aG9yPjxhdXRob3I+V2lzZWNh
cnZlciwgSi4gTC48L2F1dGhvcj48YXV0aG9yPk9zbmEsIE4uIEEuPC9hdXRob3I+PGF1dGhvcj5C
cm9uaWNoLCBULiBLLjwvYXV0aG9yPjxhdXRob3I+UG9sdWVrdG92YSwgTC4gWS48L2F1dGhvcj48
L2F1dGhvcnM+PC9jb250cmlidXRvcnM+PGF1dGgtYWRkcmVzcz5EZXBhcnRtZW50IG9mIFBoYXJt
YWNvbG9neSBhbmQgRXhwZXJpbWVudGFsIE5ldXJvc2NpZW5jZSwgVW5pdmVyc2l0eSBvZiBOZWJy
YXNrYSBNZWRpY2FsIENlbnRlciwgT21haGEsIE5lYnJhc2thLiYjeEQ7RGVwYXJ0bWVudCBvZiBQ
aGFybWFjZXV0aWNhbCBTY2llbmNlcyBhbmQgQ2VudGVyIGZvciBEcnVnIERlbGl2ZXJ5IGFuZCBO
YW5vbWVkaWNpbmUsIFVuaXZlcnNpdHkgb2YgTmVicmFza2EgTWVkaWNhbCBDZW50ZXIsIE9tYWhh
LCBOZWJyYXNrYS4mI3hEO0RlcGFydG1lbnQgb2YgU3VyZ2VyeSwgVW5pdmVyc2l0eSBvZiBOZWJy
YXNrYSBNZWRpY2FsIENlbnRlciwgT21haGEsIE5lYnJhc2thLiYjeEQ7TGFib3JhdG9yeSBBbmlt
YWwgUmVzZWFyY2ggRGVwYXJ0bWVudCwgQ2VudHJhbCBJbnN0aXR1dGUgZm9yIEV4cGVyaW1lbnRh
bCBBbmltYWxzLCBLYW5hZ2F3YSwgSmFwYW4uJiN4RDtEZXBhcnRtZW50IG9mIFBhdGhvbG9neSBh
bmQgTWljcm9iaW9sb2d5LCBVbml2ZXJzaXR5IG9mIE5lYnJhc2thIE1lZGljYWwgQ2VudGVyLCBP
bWFoYSwgTmVicmFza2EuJiN4RDtMaXZlciBVbml0LCBOZWJyYXNrYS9XZXN0ZXJuIElvd2EgSGVh
bHRoY2FyZSBTeXN0ZW0sIE9tYWhhLCBOZWJyYXNrYS4mI3hEO0RlcGFydG1lbnQgb2YgUGhhcm1h
Y29sb2d5IGFuZCBFeHBlcmltZW50YWwgTmV1cm9zY2llbmNlLCBVbml2ZXJzaXR5IG9mIE5lYnJh
c2thIE1lZGljYWwgQ2VudGVyLCBPbWFoYSwgTmVicmFza2E7IExpdmVyIFVuaXQsIE5lYnJhc2th
L1dlc3Rlcm4gSW93YSBIZWFsdGhjYXJlIFN5c3RlbSwgT21haGEsIE5lYnJhc2thLiBFbGVjdHJv
bmljIGFkZHJlc3M6IGxwb2x1ZWt0QHVubWMuZWR1LjwvYXV0aC1hZGRyZXNzPjx0aXRsZXM+PHRp
dGxlPkh1bWFuIGhlcGF0b2N5dGVzIGFuZCBoZW1hdG9seW1waG9pZCBkdWFsIHJlY29uc3RpdHV0
aW9uIGluIHRyZW9zdWxmYW4tY29uZGl0aW9uZWQgdVBBLU5PRyBtaWNlPC90aXRsZT48c2Vjb25k
YXJ5LXRpdGxlPkFtIEogUGF0aG9sPC9zZWNvbmRhcnktdGl0bGU+PC90aXRsZXM+PHBlcmlvZGlj
YWw+PGZ1bGwtdGl0bGU+QW0gSiBQYXRob2w8L2Z1bGwtdGl0bGU+PC9wZXJpb2RpY2FsPjxwYWdl
cz4xMDEtOTwvcGFnZXM+PHZvbHVtZT4xODQ8L3ZvbHVtZT48bnVtYmVyPjE8L251bWJlcj48a2V5
d29yZHM+PGtleXdvcmQ+QW5pbWFsczwva2V5d29yZD48a2V5d29yZD5BbnRpbmVvcGxhc3RpYyBB
Z2VudHMsIEFsa3lsYXRpbmcvcGhhcm1hY29sb2d5PC9rZXl3b3JkPjxrZXl3b3JkPkJ1c3VsZmFu
L2FuYWxvZ3MgJmFtcDsgZGVyaXZhdGl2ZXMvcGhhcm1hY29sb2d5PC9rZXl3b3JkPjxrZXl3b3Jk
PipDb2luZmVjdGlvbjwva2V5d29yZD48a2V5d29yZD4qRGlzZWFzZSBNb2RlbHMsIEFuaW1hbDwv
a2V5d29yZD48a2V5d29yZD5ISVYgSW5mZWN0aW9uczwva2V5d29yZD48a2V5d29yZD5IZW1hdG9w
b2lldGljIFN0ZW0gQ2VsbCBUcmFuc3BsYW50YXRpb24vKm1ldGhvZHM8L2tleXdvcmQ+PGtleXdv
cmQ+SGVwYXRpdGlzIEM8L2tleXdvcmQ+PGtleXdvcmQ+SGVwYXRvY3l0ZXMvKnRyYW5zcGxhbnRh
dGlvbjwva2V5d29yZD48a2V5d29yZD5IdW1hbnM8L2tleXdvcmQ+PGtleXdvcmQ+TWljZTwva2V5
d29yZD48a2V5d29yZD5NaWNlLCBJbmJyZWQgTk9EPC9rZXl3b3JkPjxrZXl3b3JkPk1pY2UsIFND
SUQ8L2tleXdvcmQ+PGtleXdvcmQ+TWljZSwgVHJhbnNnZW5pYzwva2V5d29yZD48a2V5d29yZD5U
cmFuc2dlbmVzPC9rZXl3b3JkPjxrZXl3b3JkPlVyb2tpbmFzZS1UeXBlIFBsYXNtaW5vZ2VuIEFj
dGl2YXRvci9nZW5ldGljczwva2V5d29yZD48L2tleXdvcmRzPjxkYXRlcz48eWVhcj4yMDE0PC95
ZWFyPjxwdWItZGF0ZXM+PGRhdGU+SmFuPC9kYXRlPjwvcHViLWRhdGVzPjwvZGF0ZXM+PGlzYm4+
MTUyNS0yMTkxIChFbGVjdHJvbmljKSYjeEQ7MDAwMi05NDQwIChMaW5raW5nKTwvaXNibj48YWNj
ZXNzaW9uLW51bT4yNDIwMDg1MDwvYWNjZXNzaW9uLW51bT48dXJscz48cmVsYXRlZC11cmxzPjx1
cmw+aHR0cHM6Ly93d3cubmNiaS5ubG0ubmloLmdvdi9wdWJtZWQvMjQyMDA4NTA8L3VybD48L3Jl
bGF0ZWQtdXJscz48L3VybHM+PGN1c3RvbTI+UE1DMzg3MzQ4MTwvY3VzdG9tMj48ZWxlY3Ryb25p
Yy1yZXNvdXJjZS1udW0+MTAuMTAxNi9qLmFqcGF0aC4yMDEzLjA5LjAwODwvZWxlY3Ryb25pYy1y
ZXNvdXJjZS1udW0+PC9yZWNvcmQ+PC9DaXRlPjwvRW5kTm90ZT5=
</w:fldData>
        </w:fldChar>
      </w:r>
      <w:r w:rsidRPr="00A70BA8">
        <w:rPr>
          <w:rFonts w:ascii="Calibri" w:hAnsi="Calibri" w:cs="Calibri"/>
          <w:color w:val="FF0000"/>
        </w:rPr>
        <w:instrText xml:space="preserve"> ADDIN EN.CITE </w:instrText>
      </w:r>
      <w:r w:rsidRPr="00A70BA8">
        <w:rPr>
          <w:rFonts w:ascii="Calibri" w:hAnsi="Calibri" w:cs="Calibri"/>
          <w:color w:val="FF0000"/>
        </w:rPr>
        <w:fldChar w:fldCharType="begin">
          <w:fldData xml:space="preserve">PEVuZE5vdGU+PENpdGU+PEF1dGhvcj5HdXR0aTwvQXV0aG9yPjxZZWFyPjIwMTQ8L1llYXI+PFJl
Y051bT44NjwvUmVjTnVtPjxEaXNwbGF5VGV4dD48c3R5bGUgZmFjZT0ic3VwZXJzY3JpcHQiPjEz
PC9zdHlsZT48L0Rpc3BsYXlUZXh0PjxyZWNvcmQ+PHJlYy1udW1iZXI+ODY8L3JlYy1udW1iZXI+
PGZvcmVpZ24ta2V5cz48a2V5IGFwcD0iRU4iIGRiLWlkPSJkMnhmc3Y1dm81dGU5YmV0dnMyeDBw
MDhhcDJ3eGV6cGQ1MmEiIHRpbWVzdGFtcD0iMTUyNDYzMjcwOCI+ODY8L2tleT48L2ZvcmVpZ24t
a2V5cz48cmVmLXR5cGUgbmFtZT0iSm91cm5hbCBBcnRpY2xlIj4xNzwvcmVmLXR5cGU+PGNvbnRy
aWJ1dG9ycz48YXV0aG9ycz48YXV0aG9yPkd1dHRpLCBULiBMLjwvYXV0aG9yPjxhdXRob3I+S25p
YmJlLCBKLiBTLjwvYXV0aG9yPjxhdXRob3I+TWFrYXJvdiwgRS48L2F1dGhvcj48YXV0aG9yPlpo
YW5nLCBKLjwvYXV0aG9yPjxhdXRob3I+WWFubmFtLCBHLiBSLjwvYXV0aG9yPjxhdXRob3I+R29y
YW50bGEsIFMuPC9hdXRob3I+PGF1dGhvcj5TdW4sIFkuPC9hdXRob3I+PGF1dGhvcj5NZXJjZXIs
IEQuIEYuPC9hdXRob3I+PGF1dGhvcj5TdWVtaXp1LCBILjwvYXV0aG9yPjxhdXRob3I+V2lzZWNh
cnZlciwgSi4gTC48L2F1dGhvcj48YXV0aG9yPk9zbmEsIE4uIEEuPC9hdXRob3I+PGF1dGhvcj5C
cm9uaWNoLCBULiBLLjwvYXV0aG9yPjxhdXRob3I+UG9sdWVrdG92YSwgTC4gWS48L2F1dGhvcj48
L2F1dGhvcnM+PC9jb250cmlidXRvcnM+PGF1dGgtYWRkcmVzcz5EZXBhcnRtZW50IG9mIFBoYXJt
YWNvbG9neSBhbmQgRXhwZXJpbWVudGFsIE5ldXJvc2NpZW5jZSwgVW5pdmVyc2l0eSBvZiBOZWJy
YXNrYSBNZWRpY2FsIENlbnRlciwgT21haGEsIE5lYnJhc2thLiYjeEQ7RGVwYXJ0bWVudCBvZiBQ
aGFybWFjZXV0aWNhbCBTY2llbmNlcyBhbmQgQ2VudGVyIGZvciBEcnVnIERlbGl2ZXJ5IGFuZCBO
YW5vbWVkaWNpbmUsIFVuaXZlcnNpdHkgb2YgTmVicmFza2EgTWVkaWNhbCBDZW50ZXIsIE9tYWhh
LCBOZWJyYXNrYS4mI3hEO0RlcGFydG1lbnQgb2YgU3VyZ2VyeSwgVW5pdmVyc2l0eSBvZiBOZWJy
YXNrYSBNZWRpY2FsIENlbnRlciwgT21haGEsIE5lYnJhc2thLiYjeEQ7TGFib3JhdG9yeSBBbmlt
YWwgUmVzZWFyY2ggRGVwYXJ0bWVudCwgQ2VudHJhbCBJbnN0aXR1dGUgZm9yIEV4cGVyaW1lbnRh
bCBBbmltYWxzLCBLYW5hZ2F3YSwgSmFwYW4uJiN4RDtEZXBhcnRtZW50IG9mIFBhdGhvbG9neSBh
bmQgTWljcm9iaW9sb2d5LCBVbml2ZXJzaXR5IG9mIE5lYnJhc2thIE1lZGljYWwgQ2VudGVyLCBP
bWFoYSwgTmVicmFza2EuJiN4RDtMaXZlciBVbml0LCBOZWJyYXNrYS9XZXN0ZXJuIElvd2EgSGVh
bHRoY2FyZSBTeXN0ZW0sIE9tYWhhLCBOZWJyYXNrYS4mI3hEO0RlcGFydG1lbnQgb2YgUGhhcm1h
Y29sb2d5IGFuZCBFeHBlcmltZW50YWwgTmV1cm9zY2llbmNlLCBVbml2ZXJzaXR5IG9mIE5lYnJh
c2thIE1lZGljYWwgQ2VudGVyLCBPbWFoYSwgTmVicmFza2E7IExpdmVyIFVuaXQsIE5lYnJhc2th
L1dlc3Rlcm4gSW93YSBIZWFsdGhjYXJlIFN5c3RlbSwgT21haGEsIE5lYnJhc2thLiBFbGVjdHJv
bmljIGFkZHJlc3M6IGxwb2x1ZWt0QHVubWMuZWR1LjwvYXV0aC1hZGRyZXNzPjx0aXRsZXM+PHRp
dGxlPkh1bWFuIGhlcGF0b2N5dGVzIGFuZCBoZW1hdG9seW1waG9pZCBkdWFsIHJlY29uc3RpdHV0
aW9uIGluIHRyZW9zdWxmYW4tY29uZGl0aW9uZWQgdVBBLU5PRyBtaWNlPC90aXRsZT48c2Vjb25k
YXJ5LXRpdGxlPkFtIEogUGF0aG9sPC9zZWNvbmRhcnktdGl0bGU+PC90aXRsZXM+PHBlcmlvZGlj
YWw+PGZ1bGwtdGl0bGU+QW0gSiBQYXRob2w8L2Z1bGwtdGl0bGU+PC9wZXJpb2RpY2FsPjxwYWdl
cz4xMDEtOTwvcGFnZXM+PHZvbHVtZT4xODQ8L3ZvbHVtZT48bnVtYmVyPjE8L251bWJlcj48a2V5
d29yZHM+PGtleXdvcmQ+QW5pbWFsczwva2V5d29yZD48a2V5d29yZD5BbnRpbmVvcGxhc3RpYyBB
Z2VudHMsIEFsa3lsYXRpbmcvcGhhcm1hY29sb2d5PC9rZXl3b3JkPjxrZXl3b3JkPkJ1c3VsZmFu
L2FuYWxvZ3MgJmFtcDsgZGVyaXZhdGl2ZXMvcGhhcm1hY29sb2d5PC9rZXl3b3JkPjxrZXl3b3Jk
PipDb2luZmVjdGlvbjwva2V5d29yZD48a2V5d29yZD4qRGlzZWFzZSBNb2RlbHMsIEFuaW1hbDwv
a2V5d29yZD48a2V5d29yZD5ISVYgSW5mZWN0aW9uczwva2V5d29yZD48a2V5d29yZD5IZW1hdG9w
b2lldGljIFN0ZW0gQ2VsbCBUcmFuc3BsYW50YXRpb24vKm1ldGhvZHM8L2tleXdvcmQ+PGtleXdv
cmQ+SGVwYXRpdGlzIEM8L2tleXdvcmQ+PGtleXdvcmQ+SGVwYXRvY3l0ZXMvKnRyYW5zcGxhbnRh
dGlvbjwva2V5d29yZD48a2V5d29yZD5IdW1hbnM8L2tleXdvcmQ+PGtleXdvcmQ+TWljZTwva2V5
d29yZD48a2V5d29yZD5NaWNlLCBJbmJyZWQgTk9EPC9rZXl3b3JkPjxrZXl3b3JkPk1pY2UsIFND
SUQ8L2tleXdvcmQ+PGtleXdvcmQ+TWljZSwgVHJhbnNnZW5pYzwva2V5d29yZD48a2V5d29yZD5U
cmFuc2dlbmVzPC9rZXl3b3JkPjxrZXl3b3JkPlVyb2tpbmFzZS1UeXBlIFBsYXNtaW5vZ2VuIEFj
dGl2YXRvci9nZW5ldGljczwva2V5d29yZD48L2tleXdvcmRzPjxkYXRlcz48eWVhcj4yMDE0PC95
ZWFyPjxwdWItZGF0ZXM+PGRhdGU+SmFuPC9kYXRlPjwvcHViLWRhdGVzPjwvZGF0ZXM+PGlzYm4+
MTUyNS0yMTkxIChFbGVjdHJvbmljKSYjeEQ7MDAwMi05NDQwIChMaW5raW5nKTwvaXNibj48YWNj
ZXNzaW9uLW51bT4yNDIwMDg1MDwvYWNjZXNzaW9uLW51bT48dXJscz48cmVsYXRlZC11cmxzPjx1
cmw+aHR0cHM6Ly93d3cubmNiaS5ubG0ubmloLmdvdi9wdWJtZWQvMjQyMDA4NTA8L3VybD48L3Jl
bGF0ZWQtdXJscz48L3VybHM+PGN1c3RvbTI+UE1DMzg3MzQ4MTwvY3VzdG9tMj48ZWxlY3Ryb25p
Yy1yZXNvdXJjZS1udW0+MTAuMTAxNi9qLmFqcGF0aC4yMDEzLjA5LjAwODwvZWxlY3Ryb25pYy1y
ZXNvdXJjZS1udW0+PC9yZWNvcmQ+PC9DaXRlPjwvRW5kTm90ZT5=
</w:fldData>
        </w:fldChar>
      </w:r>
      <w:r w:rsidRPr="00A70BA8">
        <w:rPr>
          <w:rFonts w:ascii="Calibri" w:hAnsi="Calibri" w:cs="Calibri"/>
          <w:color w:val="FF0000"/>
        </w:rPr>
        <w:instrText xml:space="preserve"> ADDIN EN.CITE.DATA </w:instrText>
      </w:r>
      <w:r w:rsidRPr="00A70BA8">
        <w:rPr>
          <w:rFonts w:ascii="Calibri" w:hAnsi="Calibri" w:cs="Calibri"/>
          <w:color w:val="FF0000"/>
        </w:rPr>
      </w:r>
      <w:r w:rsidRPr="00A70BA8">
        <w:rPr>
          <w:rFonts w:ascii="Calibri" w:hAnsi="Calibri" w:cs="Calibri"/>
          <w:color w:val="FF0000"/>
        </w:rPr>
        <w:fldChar w:fldCharType="end"/>
      </w:r>
      <w:r w:rsidRPr="00A70BA8">
        <w:rPr>
          <w:rFonts w:ascii="Calibri" w:hAnsi="Calibri" w:cs="Calibri"/>
          <w:color w:val="FF0000"/>
        </w:rPr>
      </w:r>
      <w:r w:rsidRPr="00A70BA8">
        <w:rPr>
          <w:rFonts w:ascii="Calibri" w:hAnsi="Calibri" w:cs="Calibri"/>
          <w:color w:val="FF0000"/>
        </w:rPr>
        <w:fldChar w:fldCharType="separate"/>
      </w:r>
      <w:r w:rsidRPr="00A70BA8">
        <w:rPr>
          <w:rFonts w:ascii="Calibri" w:hAnsi="Calibri" w:cs="Calibri"/>
          <w:color w:val="FF0000"/>
          <w:vertAlign w:val="superscript"/>
        </w:rPr>
        <w:t>13</w:t>
      </w:r>
      <w:r w:rsidRPr="00A70BA8">
        <w:rPr>
          <w:rFonts w:ascii="Calibri" w:hAnsi="Calibri" w:cs="Calibri"/>
          <w:color w:val="FF0000"/>
        </w:rPr>
        <w:fldChar w:fldCharType="end"/>
      </w:r>
      <w:r w:rsidRPr="00A70BA8">
        <w:rPr>
          <w:rFonts w:ascii="Calibri" w:hAnsi="Calibri" w:cs="Calibri"/>
          <w:color w:val="FF0000"/>
        </w:rPr>
        <w:t>.</w:t>
      </w:r>
    </w:p>
    <w:p w14:paraId="44BA13F5" w14:textId="0A1BED2F" w:rsidR="004F1899" w:rsidRPr="00A70BA8" w:rsidRDefault="006C4528" w:rsidP="003A5A07">
      <w:pPr>
        <w:jc w:val="both"/>
        <w:rPr>
          <w:rFonts w:ascii="Calibri" w:hAnsi="Calibri" w:cs="Calibri"/>
        </w:rPr>
      </w:pPr>
      <w:r w:rsidRPr="00A70BA8">
        <w:rPr>
          <w:rFonts w:ascii="Calibri" w:hAnsi="Calibri" w:cs="Calibri"/>
          <w:color w:val="000000" w:themeColor="text1"/>
        </w:rPr>
        <w:t>Although h</w:t>
      </w:r>
      <w:r w:rsidR="00526A78" w:rsidRPr="00A70BA8">
        <w:rPr>
          <w:rFonts w:ascii="Calibri" w:hAnsi="Calibri" w:cs="Calibri"/>
          <w:color w:val="000000" w:themeColor="text1"/>
        </w:rPr>
        <w:t xml:space="preserve">umanized mice </w:t>
      </w:r>
      <w:r w:rsidR="009368C7" w:rsidRPr="00A70BA8">
        <w:rPr>
          <w:rFonts w:ascii="Calibri" w:hAnsi="Calibri" w:cs="Calibri"/>
          <w:color w:val="000000" w:themeColor="text1"/>
        </w:rPr>
        <w:t>have been used for HIV research</w:t>
      </w:r>
      <w:r w:rsidR="000F6B64" w:rsidRPr="00A70BA8">
        <w:rPr>
          <w:rFonts w:ascii="Calibri" w:hAnsi="Calibri" w:cs="Calibri"/>
          <w:color w:val="000000" w:themeColor="text1"/>
        </w:rPr>
        <w:t xml:space="preserve"> for many years</w:t>
      </w:r>
      <w:r w:rsidR="00C61590" w:rsidRPr="00A70BA8">
        <w:rPr>
          <w:rFonts w:ascii="Calibri" w:hAnsi="Calibri" w:cs="Calibri"/>
          <w:color w:val="000000" w:themeColor="text1"/>
        </w:rPr>
        <w:fldChar w:fldCharType="begin">
          <w:fldData xml:space="preserve">PEVuZE5vdGU+PENpdGU+PEF1dGhvcj5Qb2x1ZWt0b3ZhPC9BdXRob3I+PFllYXI+MjAxNDwvWWVh
cj48UmVjTnVtPjY5NDwvUmVjTnVtPjxEaXNwbGF5VGV4dD48c3R5bGUgZmFjZT0ic3VwZXJzY3Jp
cHQiPjE3LTE5PC9zdHlsZT48L0Rpc3BsYXlUZXh0PjxyZWNvcmQ+PHJlYy1udW1iZXI+Njk0PC9y
ZWMtbnVtYmVyPjxmb3JlaWduLWtleXM+PGtleSBhcHA9IkVOIiBkYi1pZD0iZDJ4ZnN2NXZvNXRl
OWJldHZzMngwcDA4YXAyd3hlenBkNTJhIiB0aW1lc3RhbXA9IjE1MjQ2MzUwMjEiPjY5NDwva2V5
PjwvZm9yZWlnbi1rZXlzPjxyZWYtdHlwZSBuYW1lPSJCb29rIj42PC9yZWYtdHlwZT48Y29udHJp
YnV0b3JzPjxhdXRob3JzPjxhdXRob3I+UG9sdWVrdG92YSwgTGFyaXNhIFkuPC9hdXRob3I+PGF1
dGhvcj5HYXJjaWEsIEouIFZpY3RvcjwvYXV0aG9yPjxhdXRob3I+S295YW5hZ2ksIFlvc2hpbzwv
YXV0aG9yPjxhdXRob3I+TWFueiwgTWFya3VzIEcuPC9hdXRob3I+PGF1dGhvcj5UYWdlciwgQW5k
cmV3IE0uPC9hdXRob3I+PC9hdXRob3JzPjwvY29udHJpYnV0b3JzPjx0aXRsZXM+PHRpdGxlPkh1
bWFuaXplZCBNaWNlIGZvciBISVYgUmVzZWFyY2g8L3RpdGxlPjwvdGl0bGVzPjxkYXRlcz48eWVh
cj4yMDE0PC95ZWFyPjwvZGF0ZXM+PGlzYm4+OTc4LTEtNDkzOS0xNjU0LTImI3hEOzk3OC0xLTQ5
MzktMTY1NS05PC9pc2JuPjx1cmxzPjwvdXJscz48ZWxlY3Ryb25pYy1yZXNvdXJjZS1udW0+MTAu
MTAwNy85NzgtMS00OTM5LTE2NTUtOTwvZWxlY3Ryb25pYy1yZXNvdXJjZS1udW0+PC9yZWNvcmQ+
PC9DaXRlPjxDaXRlPjxBdXRob3I+Q2hlbmc8L0F1dGhvcj48WWVhcj4yMDE4PC9ZZWFyPjxSZWNO
dW0+Njk3PC9SZWNOdW0+PHJlY29yZD48cmVjLW51bWJlcj42OTc8L3JlYy1udW1iZXI+PGZvcmVp
Z24ta2V5cz48a2V5IGFwcD0iRU4iIGRiLWlkPSJkMnhmc3Y1dm81dGU5YmV0dnMyeDBwMDhhcDJ3
eGV6cGQ1MmEiIHRpbWVzdGFtcD0iMTUyOTAyNjMxMiI+Njk3PC9rZXk+PC9mb3JlaWduLWtleXM+
PHJlZi10eXBlIG5hbWU9IkpvdXJuYWwgQXJ0aWNsZSI+MTc8L3JlZi10eXBlPjxjb250cmlidXRv
cnM+PGF1dGhvcnM+PGF1dGhvcj5DaGVuZywgTC48L2F1dGhvcj48YXV0aG9yPk1hLCBKLjwvYXV0
aG9yPjxhdXRob3I+TGksIEcuPC9hdXRob3I+PGF1dGhvcj5TdSwgTC48L2F1dGhvcj48L2F1dGhv
cnM+PC9jb250cmlidXRvcnM+PGF1dGgtYWRkcmVzcz5MaW5lYmVyZ2VyIENvbXByZWhlbnNpdmUg
Q2FuY2VyIENlbnRlciwgVW5pdmVyc2l0eSBvZiBOb3J0aCBDYXJvbGluYSBhdCBDaGFwZWwgSGls
bCwgQ2hhcGVsIEhpbGwsIE5DLCBVbml0ZWQgU3RhdGVzLiYjeEQ7RGVwYXJ0bWVudCBvZiBNaWNy
b2Jpb2xvZ3kgYW5kIEltbXVub2xvZ3ksIFVuaXZlcnNpdHkgb2YgTm9ydGggQ2Fyb2xpbmEgYXQg
Q2hhcGVsIEhpbGwsIENoYXBlbCBIaWxsLCBOQywgVW5pdGVkIFN0YXRlcy48L2F1dGgtYWRkcmVz
cz48dGl0bGVzPjx0aXRsZT5IdW1hbml6ZWQgTWljZSBFbmdyYWZ0ZWQgV2l0aCBIdW1hbiBIU0Mg
T25seSBvciBIU0MgYW5kIFRoeW11cyBTdXBwb3J0IENvbXBhcmFibGUgSElWLTEgUmVwbGljYXRp
b24sIEltbXVub3BhdGhvbG9neSwgYW5kIFJlc3BvbnNlcyB0byBBUlQgYW5kIEltbXVuZSBUaGVy
YXB5PC90aXRsZT48c2Vjb25kYXJ5LXRpdGxlPkZyb250IEltbXVub2w8L3NlY29uZGFyeS10aXRs
ZT48L3RpdGxlcz48cGVyaW9kaWNhbD48ZnVsbC10aXRsZT5Gcm9udCBJbW11bm9sPC9mdWxsLXRp
dGxlPjwvcGVyaW9kaWNhbD48cGFnZXM+ODE3PC9wYWdlcz48dm9sdW1lPjk8L3ZvbHVtZT48ZWRp
dGlvbj4yMDE4LzA1LzA1PC9lZGl0aW9uPjxrZXl3b3Jkcz48a2V5d29yZD5ISVYtMSBpbW11bmUg
dGhlcmFweTwva2V5d29yZD48a2V5d29yZD5ISVYtMSBpbW11bm9wYXRob2xvZ3k8L2tleXdvcmQ+
PGtleXdvcmQ+SElWLTEgcmVwbGljYXRpb248L2tleXdvcmQ+PGtleXdvcmQ+TlJHLWh1IEhTQzwv
a2V5d29yZD48a2V5d29yZD5OUkctaHUgVGh5L0hTQzwva2V5d29yZD48a2V5d29yZD5jb21iaW5l
ZCBhbnRpcmV0cm92aXJhbCB0aGVyYXB5PC9rZXl3b3JkPjxrZXl3b3JkPmh1bWFuaXplZCBtaWNl
PC9rZXl3b3JkPjwva2V5d29yZHM+PGRhdGVzPjx5ZWFyPjIwMTg8L3llYXI+PC9kYXRlcz48aXNi
bj4xNjY0LTMyMjQgKFByaW50KSYjeEQ7MTY2NC0zMjI0IChMaW5raW5nKTwvaXNibj48YWNjZXNz
aW9uLW51bT4yOTcyNTMzNzwvYWNjZXNzaW9uLW51bT48dXJscz48cmVsYXRlZC11cmxzPjx1cmw+
aHR0cHM6Ly93d3cubmNiaS5ubG0ubmloLmdvdi9wdWJtZWQvMjk3MjUzMzc8L3VybD48L3JlbGF0
ZWQtdXJscz48L3VybHM+PGN1c3RvbTI+UE1DNTkxNjk2OTwvY3VzdG9tMj48ZWxlY3Ryb25pYy1y
ZXNvdXJjZS1udW0+MTAuMzM4OS9maW1tdS4yMDE4LjAwODE3PC9lbGVjdHJvbmljLXJlc291cmNl
LW51bT48L3JlY29yZD48L0NpdGU+PENpdGU+PEF1dGhvcj5aaGFuZzwvQXV0aG9yPjxZZWFyPjIw
MTI8L1llYXI+PFJlY051bT42OTg8L1JlY051bT48cmVjb3JkPjxyZWMtbnVtYmVyPjY5ODwvcmVj
LW51bWJlcj48Zm9yZWlnbi1rZXlzPjxrZXkgYXBwPSJFTiIgZGItaWQ9ImQyeGZzdjV2bzV0ZTli
ZXR2czJ4MHAwOGFwMnd4ZXpwZDUyYSIgdGltZXN0YW1wPSIxNTI5MDI2NjQ4Ij42OTg8L2tleT48
L2ZvcmVpZ24ta2V5cz48cmVmLXR5cGUgbmFtZT0iSm91cm5hbCBBcnRpY2xlIj4xNzwvcmVmLXR5
cGU+PGNvbnRyaWJ1dG9ycz48YXV0aG9ycz48YXV0aG9yPlpoYW5nLCBMLjwvYXV0aG9yPjxhdXRo
b3I+U3UsIEwuPC9hdXRob3I+PC9hdXRob3JzPjwvY29udHJpYnV0b3JzPjxhdXRoLWFkZHJlc3M+
S2V5IExhYm9yYXRvcnkgb2YgSW1tdW5pdHkgYW5kIEluZmVjdGlvbiwgSW5zdGl0dXRlIG9mIEJp
b3BoeXNpY3MsIENoaW5lc2UgQWNhZGVteSBvZiBTY2llbmNlcywgQmVpamluZyAxMDAxMDEsIENo
aW5hLiBsaWd1b3poYW5nQGlicC5hYy5jbjwvYXV0aC1hZGRyZXNzPjx0aXRsZXM+PHRpdGxlPkhJ
Vi0xIGltbXVub3BhdGhvZ2VuZXNpcyBpbiBodW1hbml6ZWQgbW91c2UgbW9kZWxzPC90aXRsZT48
c2Vjb25kYXJ5LXRpdGxlPkNlbGwgTW9sIEltbXVub2w8L3NlY29uZGFyeS10aXRsZT48L3RpdGxl
cz48cGVyaW9kaWNhbD48ZnVsbC10aXRsZT5DZWxsIE1vbCBJbW11bm9sPC9mdWxsLXRpdGxlPjwv
cGVyaW9kaWNhbD48cGFnZXM+MjM3LTQ0PC9wYWdlcz48dm9sdW1lPjk8L3ZvbHVtZT48bnVtYmVy
PjM8L251bWJlcj48ZWRpdGlvbj4yMDEyLzA0LzE3PC9lZGl0aW9uPjxrZXl3b3Jkcz48a2V5d29y
ZD5BbmltYWxzPC9rZXl3b3JkPjxrZXl3b3JkPkFudGl2aXJhbCBBZ2VudHMvdGhlcmFwZXV0aWMg
dXNlPC9rZXl3b3JkPjxrZXl3b3JkPkNENC1Qb3NpdGl2ZSBULUx5bXBob2N5dGVzPC9rZXl3b3Jk
PjxrZXl3b3JkPipEaXNlYXNlIE1vZGVscywgQW5pbWFsPC9rZXl3b3JkPjxrZXl3b3JkPkRydWcg
RGlzY292ZXJ5PC9rZXl3b3JkPjxrZXl3b3JkPkhJViBJbmZlY3Rpb25zLyppbW11bm9sb2d5L3Ro
ZXJhcHk8L2tleXdvcmQ+PGtleXdvcmQ+SElWLTEvKmltbXVub2xvZ3k8L2tleXdvcmQ+PGtleXdv
cmQ+SGVtYXRvcG9pZXRpYyBTdGVtIENlbGxzLyppbW11bm9sb2d5PC9rZXl3b3JkPjxrZXl3b3Jk
Pkh1bWFuczwva2V5d29yZD48a2V5d29yZD5JbW11bm90aGVyYXB5PC9rZXl3b3JkPjxrZXl3b3Jk
Pk1pY2U8L2tleXdvcmQ+PGtleXdvcmQ+TWljZSwgTXV0YW50IFN0cmFpbnM8L2tleXdvcmQ+PC9r
ZXl3b3Jkcz48ZGF0ZXM+PHllYXI+MjAxMjwveWVhcj48cHViLWRhdGVzPjxkYXRlPk1heTwvZGF0
ZT48L3B1Yi1kYXRlcz48L2RhdGVzPjxpc2JuPjIwNDItMDIyNiAoRWxlY3Ryb25pYykmI3hEOzE2
NzItNzY4MSAoTGlua2luZyk8L2lzYm4+PGFjY2Vzc2lvbi1udW0+MjI1MDQ5NTI8L2FjY2Vzc2lv
bi1udW0+PHVybHM+PHJlbGF0ZWQtdXJscz48dXJsPmh0dHBzOi8vd3d3Lm5jYmkubmxtLm5paC5n
b3YvcHVibWVkLzIyNTA0OTUyPC91cmw+PC9yZWxhdGVkLXVybHM+PC91cmxzPjxjdXN0b20yPlBN
QzM5NzEwNTI8L2N1c3RvbTI+PGVsZWN0cm9uaWMtcmVzb3VyY2UtbnVtPjEwLjEwMzgvY21pLjIw
MTIuNzwvZWxlY3Ryb25pYy1yZXNvdXJjZS1udW0+PC9yZWNvcmQ+PC9DaXRlPjwvRW5kTm90ZT5=
</w:fldData>
        </w:fldChar>
      </w:r>
      <w:r w:rsidR="00661DFD" w:rsidRPr="00A70BA8">
        <w:rPr>
          <w:rFonts w:ascii="Calibri" w:hAnsi="Calibri" w:cs="Calibri"/>
          <w:color w:val="000000" w:themeColor="text1"/>
        </w:rPr>
        <w:instrText xml:space="preserve"> ADDIN EN.CITE </w:instrText>
      </w:r>
      <w:r w:rsidR="00661DFD" w:rsidRPr="00A70BA8">
        <w:rPr>
          <w:rFonts w:ascii="Calibri" w:hAnsi="Calibri" w:cs="Calibri"/>
          <w:color w:val="000000" w:themeColor="text1"/>
        </w:rPr>
        <w:fldChar w:fldCharType="begin">
          <w:fldData xml:space="preserve">PEVuZE5vdGU+PENpdGU+PEF1dGhvcj5Qb2x1ZWt0b3ZhPC9BdXRob3I+PFllYXI+MjAxNDwvWWVh
cj48UmVjTnVtPjY5NDwvUmVjTnVtPjxEaXNwbGF5VGV4dD48c3R5bGUgZmFjZT0ic3VwZXJzY3Jp
cHQiPjE3LTE5PC9zdHlsZT48L0Rpc3BsYXlUZXh0PjxyZWNvcmQ+PHJlYy1udW1iZXI+Njk0PC9y
ZWMtbnVtYmVyPjxmb3JlaWduLWtleXM+PGtleSBhcHA9IkVOIiBkYi1pZD0iZDJ4ZnN2NXZvNXRl
OWJldHZzMngwcDA4YXAyd3hlenBkNTJhIiB0aW1lc3RhbXA9IjE1MjQ2MzUwMjEiPjY5NDwva2V5
PjwvZm9yZWlnbi1rZXlzPjxyZWYtdHlwZSBuYW1lPSJCb29rIj42PC9yZWYtdHlwZT48Y29udHJp
YnV0b3JzPjxhdXRob3JzPjxhdXRob3I+UG9sdWVrdG92YSwgTGFyaXNhIFkuPC9hdXRob3I+PGF1
dGhvcj5HYXJjaWEsIEouIFZpY3RvcjwvYXV0aG9yPjxhdXRob3I+S295YW5hZ2ksIFlvc2hpbzwv
YXV0aG9yPjxhdXRob3I+TWFueiwgTWFya3VzIEcuPC9hdXRob3I+PGF1dGhvcj5UYWdlciwgQW5k
cmV3IE0uPC9hdXRob3I+PC9hdXRob3JzPjwvY29udHJpYnV0b3JzPjx0aXRsZXM+PHRpdGxlPkh1
bWFuaXplZCBNaWNlIGZvciBISVYgUmVzZWFyY2g8L3RpdGxlPjwvdGl0bGVzPjxkYXRlcz48eWVh
cj4yMDE0PC95ZWFyPjwvZGF0ZXM+PGlzYm4+OTc4LTEtNDkzOS0xNjU0LTImI3hEOzk3OC0xLTQ5
MzktMTY1NS05PC9pc2JuPjx1cmxzPjwvdXJscz48ZWxlY3Ryb25pYy1yZXNvdXJjZS1udW0+MTAu
MTAwNy85NzgtMS00OTM5LTE2NTUtOTwvZWxlY3Ryb25pYy1yZXNvdXJjZS1udW0+PC9yZWNvcmQ+
PC9DaXRlPjxDaXRlPjxBdXRob3I+Q2hlbmc8L0F1dGhvcj48WWVhcj4yMDE4PC9ZZWFyPjxSZWNO
dW0+Njk3PC9SZWNOdW0+PHJlY29yZD48cmVjLW51bWJlcj42OTc8L3JlYy1udW1iZXI+PGZvcmVp
Z24ta2V5cz48a2V5IGFwcD0iRU4iIGRiLWlkPSJkMnhmc3Y1dm81dGU5YmV0dnMyeDBwMDhhcDJ3
eGV6cGQ1MmEiIHRpbWVzdGFtcD0iMTUyOTAyNjMxMiI+Njk3PC9rZXk+PC9mb3JlaWduLWtleXM+
PHJlZi10eXBlIG5hbWU9IkpvdXJuYWwgQXJ0aWNsZSI+MTc8L3JlZi10eXBlPjxjb250cmlidXRv
cnM+PGF1dGhvcnM+PGF1dGhvcj5DaGVuZywgTC48L2F1dGhvcj48YXV0aG9yPk1hLCBKLjwvYXV0
aG9yPjxhdXRob3I+TGksIEcuPC9hdXRob3I+PGF1dGhvcj5TdSwgTC48L2F1dGhvcj48L2F1dGhv
cnM+PC9jb250cmlidXRvcnM+PGF1dGgtYWRkcmVzcz5MaW5lYmVyZ2VyIENvbXByZWhlbnNpdmUg
Q2FuY2VyIENlbnRlciwgVW5pdmVyc2l0eSBvZiBOb3J0aCBDYXJvbGluYSBhdCBDaGFwZWwgSGls
bCwgQ2hhcGVsIEhpbGwsIE5DLCBVbml0ZWQgU3RhdGVzLiYjeEQ7RGVwYXJ0bWVudCBvZiBNaWNy
b2Jpb2xvZ3kgYW5kIEltbXVub2xvZ3ksIFVuaXZlcnNpdHkgb2YgTm9ydGggQ2Fyb2xpbmEgYXQg
Q2hhcGVsIEhpbGwsIENoYXBlbCBIaWxsLCBOQywgVW5pdGVkIFN0YXRlcy48L2F1dGgtYWRkcmVz
cz48dGl0bGVzPjx0aXRsZT5IdW1hbml6ZWQgTWljZSBFbmdyYWZ0ZWQgV2l0aCBIdW1hbiBIU0Mg
T25seSBvciBIU0MgYW5kIFRoeW11cyBTdXBwb3J0IENvbXBhcmFibGUgSElWLTEgUmVwbGljYXRp
b24sIEltbXVub3BhdGhvbG9neSwgYW5kIFJlc3BvbnNlcyB0byBBUlQgYW5kIEltbXVuZSBUaGVy
YXB5PC90aXRsZT48c2Vjb25kYXJ5LXRpdGxlPkZyb250IEltbXVub2w8L3NlY29uZGFyeS10aXRs
ZT48L3RpdGxlcz48cGVyaW9kaWNhbD48ZnVsbC10aXRsZT5Gcm9udCBJbW11bm9sPC9mdWxsLXRp
dGxlPjwvcGVyaW9kaWNhbD48cGFnZXM+ODE3PC9wYWdlcz48dm9sdW1lPjk8L3ZvbHVtZT48ZWRp
dGlvbj4yMDE4LzA1LzA1PC9lZGl0aW9uPjxrZXl3b3Jkcz48a2V5d29yZD5ISVYtMSBpbW11bmUg
dGhlcmFweTwva2V5d29yZD48a2V5d29yZD5ISVYtMSBpbW11bm9wYXRob2xvZ3k8L2tleXdvcmQ+
PGtleXdvcmQ+SElWLTEgcmVwbGljYXRpb248L2tleXdvcmQ+PGtleXdvcmQ+TlJHLWh1IEhTQzwv
a2V5d29yZD48a2V5d29yZD5OUkctaHUgVGh5L0hTQzwva2V5d29yZD48a2V5d29yZD5jb21iaW5l
ZCBhbnRpcmV0cm92aXJhbCB0aGVyYXB5PC9rZXl3b3JkPjxrZXl3b3JkPmh1bWFuaXplZCBtaWNl
PC9rZXl3b3JkPjwva2V5d29yZHM+PGRhdGVzPjx5ZWFyPjIwMTg8L3llYXI+PC9kYXRlcz48aXNi
bj4xNjY0LTMyMjQgKFByaW50KSYjeEQ7MTY2NC0zMjI0IChMaW5raW5nKTwvaXNibj48YWNjZXNz
aW9uLW51bT4yOTcyNTMzNzwvYWNjZXNzaW9uLW51bT48dXJscz48cmVsYXRlZC11cmxzPjx1cmw+
aHR0cHM6Ly93d3cubmNiaS5ubG0ubmloLmdvdi9wdWJtZWQvMjk3MjUzMzc8L3VybD48L3JlbGF0
ZWQtdXJscz48L3VybHM+PGN1c3RvbTI+UE1DNTkxNjk2OTwvY3VzdG9tMj48ZWxlY3Ryb25pYy1y
ZXNvdXJjZS1udW0+MTAuMzM4OS9maW1tdS4yMDE4LjAwODE3PC9lbGVjdHJvbmljLXJlc291cmNl
LW51bT48L3JlY29yZD48L0NpdGU+PENpdGU+PEF1dGhvcj5aaGFuZzwvQXV0aG9yPjxZZWFyPjIw
MTI8L1llYXI+PFJlY051bT42OTg8L1JlY051bT48cmVjb3JkPjxyZWMtbnVtYmVyPjY5ODwvcmVj
LW51bWJlcj48Zm9yZWlnbi1rZXlzPjxrZXkgYXBwPSJFTiIgZGItaWQ9ImQyeGZzdjV2bzV0ZTli
ZXR2czJ4MHAwOGFwMnd4ZXpwZDUyYSIgdGltZXN0YW1wPSIxNTI5MDI2NjQ4Ij42OTg8L2tleT48
L2ZvcmVpZ24ta2V5cz48cmVmLXR5cGUgbmFtZT0iSm91cm5hbCBBcnRpY2xlIj4xNzwvcmVmLXR5
cGU+PGNvbnRyaWJ1dG9ycz48YXV0aG9ycz48YXV0aG9yPlpoYW5nLCBMLjwvYXV0aG9yPjxhdXRo
b3I+U3UsIEwuPC9hdXRob3I+PC9hdXRob3JzPjwvY29udHJpYnV0b3JzPjxhdXRoLWFkZHJlc3M+
S2V5IExhYm9yYXRvcnkgb2YgSW1tdW5pdHkgYW5kIEluZmVjdGlvbiwgSW5zdGl0dXRlIG9mIEJp
b3BoeXNpY3MsIENoaW5lc2UgQWNhZGVteSBvZiBTY2llbmNlcywgQmVpamluZyAxMDAxMDEsIENo
aW5hLiBsaWd1b3poYW5nQGlicC5hYy5jbjwvYXV0aC1hZGRyZXNzPjx0aXRsZXM+PHRpdGxlPkhJ
Vi0xIGltbXVub3BhdGhvZ2VuZXNpcyBpbiBodW1hbml6ZWQgbW91c2UgbW9kZWxzPC90aXRsZT48
c2Vjb25kYXJ5LXRpdGxlPkNlbGwgTW9sIEltbXVub2w8L3NlY29uZGFyeS10aXRsZT48L3RpdGxl
cz48cGVyaW9kaWNhbD48ZnVsbC10aXRsZT5DZWxsIE1vbCBJbW11bm9sPC9mdWxsLXRpdGxlPjwv
cGVyaW9kaWNhbD48cGFnZXM+MjM3LTQ0PC9wYWdlcz48dm9sdW1lPjk8L3ZvbHVtZT48bnVtYmVy
PjM8L251bWJlcj48ZWRpdGlvbj4yMDEyLzA0LzE3PC9lZGl0aW9uPjxrZXl3b3Jkcz48a2V5d29y
ZD5BbmltYWxzPC9rZXl3b3JkPjxrZXl3b3JkPkFudGl2aXJhbCBBZ2VudHMvdGhlcmFwZXV0aWMg
dXNlPC9rZXl3b3JkPjxrZXl3b3JkPkNENC1Qb3NpdGl2ZSBULUx5bXBob2N5dGVzPC9rZXl3b3Jk
PjxrZXl3b3JkPipEaXNlYXNlIE1vZGVscywgQW5pbWFsPC9rZXl3b3JkPjxrZXl3b3JkPkRydWcg
RGlzY292ZXJ5PC9rZXl3b3JkPjxrZXl3b3JkPkhJViBJbmZlY3Rpb25zLyppbW11bm9sb2d5L3Ro
ZXJhcHk8L2tleXdvcmQ+PGtleXdvcmQ+SElWLTEvKmltbXVub2xvZ3k8L2tleXdvcmQ+PGtleXdv
cmQ+SGVtYXRvcG9pZXRpYyBTdGVtIENlbGxzLyppbW11bm9sb2d5PC9rZXl3b3JkPjxrZXl3b3Jk
Pkh1bWFuczwva2V5d29yZD48a2V5d29yZD5JbW11bm90aGVyYXB5PC9rZXl3b3JkPjxrZXl3b3Jk
Pk1pY2U8L2tleXdvcmQ+PGtleXdvcmQ+TWljZSwgTXV0YW50IFN0cmFpbnM8L2tleXdvcmQ+PC9r
ZXl3b3Jkcz48ZGF0ZXM+PHllYXI+MjAxMjwveWVhcj48cHViLWRhdGVzPjxkYXRlPk1heTwvZGF0
ZT48L3B1Yi1kYXRlcz48L2RhdGVzPjxpc2JuPjIwNDItMDIyNiAoRWxlY3Ryb25pYykmI3hEOzE2
NzItNzY4MSAoTGlua2luZyk8L2lzYm4+PGFjY2Vzc2lvbi1udW0+MjI1MDQ5NTI8L2FjY2Vzc2lv
bi1udW0+PHVybHM+PHJlbGF0ZWQtdXJscz48dXJsPmh0dHBzOi8vd3d3Lm5jYmkubmxtLm5paC5n
b3YvcHVibWVkLzIyNTA0OTUyPC91cmw+PC9yZWxhdGVkLXVybHM+PC91cmxzPjxjdXN0b20yPlBN
QzM5NzEwNTI8L2N1c3RvbTI+PGVsZWN0cm9uaWMtcmVzb3VyY2UtbnVtPjEwLjEwMzgvY21pLjIw
MTIuNzwvZWxlY3Ryb25pYy1yZXNvdXJjZS1udW0+PC9yZWNvcmQ+PC9DaXRlPjwvRW5kTm90ZT5=
</w:fldData>
        </w:fldChar>
      </w:r>
      <w:r w:rsidR="00661DFD" w:rsidRPr="00A70BA8">
        <w:rPr>
          <w:rFonts w:ascii="Calibri" w:hAnsi="Calibri" w:cs="Calibri"/>
          <w:color w:val="000000" w:themeColor="text1"/>
        </w:rPr>
        <w:instrText xml:space="preserve"> ADDIN EN.CITE.DATA </w:instrText>
      </w:r>
      <w:r w:rsidR="00661DFD" w:rsidRPr="00A70BA8">
        <w:rPr>
          <w:rFonts w:ascii="Calibri" w:hAnsi="Calibri" w:cs="Calibri"/>
          <w:color w:val="000000" w:themeColor="text1"/>
        </w:rPr>
      </w:r>
      <w:r w:rsidR="00661DFD" w:rsidRPr="00A70BA8">
        <w:rPr>
          <w:rFonts w:ascii="Calibri" w:hAnsi="Calibri" w:cs="Calibri"/>
          <w:color w:val="000000" w:themeColor="text1"/>
        </w:rPr>
        <w:fldChar w:fldCharType="end"/>
      </w:r>
      <w:r w:rsidR="00C61590" w:rsidRPr="00A70BA8">
        <w:rPr>
          <w:rFonts w:ascii="Calibri" w:hAnsi="Calibri" w:cs="Calibri"/>
          <w:color w:val="000000" w:themeColor="text1"/>
        </w:rPr>
      </w:r>
      <w:r w:rsidR="00C61590" w:rsidRPr="00A70BA8">
        <w:rPr>
          <w:rFonts w:ascii="Calibri" w:hAnsi="Calibri" w:cs="Calibri"/>
          <w:color w:val="000000" w:themeColor="text1"/>
        </w:rPr>
        <w:fldChar w:fldCharType="separate"/>
      </w:r>
      <w:r w:rsidR="00661DFD" w:rsidRPr="00A70BA8">
        <w:rPr>
          <w:rFonts w:ascii="Calibri" w:hAnsi="Calibri" w:cs="Calibri"/>
          <w:color w:val="000000" w:themeColor="text1"/>
          <w:vertAlign w:val="superscript"/>
        </w:rPr>
        <w:t>17-19</w:t>
      </w:r>
      <w:r w:rsidR="00C61590" w:rsidRPr="00A70BA8">
        <w:rPr>
          <w:rFonts w:ascii="Calibri" w:hAnsi="Calibri" w:cs="Calibri"/>
          <w:color w:val="000000" w:themeColor="text1"/>
        </w:rPr>
        <w:fldChar w:fldCharType="end"/>
      </w:r>
      <w:r w:rsidR="00C61590" w:rsidRPr="00A70BA8">
        <w:rPr>
          <w:rFonts w:ascii="Calibri" w:hAnsi="Calibri" w:cs="Calibri"/>
          <w:color w:val="000000" w:themeColor="text1"/>
        </w:rPr>
        <w:t>,</w:t>
      </w:r>
      <w:r w:rsidR="00A45DAA" w:rsidRPr="00A70BA8">
        <w:rPr>
          <w:rFonts w:ascii="Calibri" w:hAnsi="Calibri" w:cs="Calibri"/>
          <w:color w:val="000000" w:themeColor="text1"/>
        </w:rPr>
        <w:t xml:space="preserve"> </w:t>
      </w:r>
      <w:r w:rsidR="000C21D2">
        <w:rPr>
          <w:rFonts w:ascii="Calibri" w:hAnsi="Calibri" w:cs="Calibri"/>
          <w:color w:val="000000" w:themeColor="text1"/>
        </w:rPr>
        <w:t xml:space="preserve">the </w:t>
      </w:r>
      <w:r w:rsidR="000F6B64" w:rsidRPr="00A70BA8">
        <w:rPr>
          <w:rFonts w:ascii="Calibri" w:hAnsi="Calibri" w:cs="Calibri"/>
          <w:color w:val="000000" w:themeColor="text1"/>
        </w:rPr>
        <w:t xml:space="preserve">use of </w:t>
      </w:r>
      <w:r w:rsidR="009A24D8" w:rsidRPr="00A70BA8">
        <w:rPr>
          <w:rFonts w:ascii="Calibri" w:hAnsi="Calibri" w:cs="Calibri"/>
          <w:color w:val="000000" w:themeColor="text1"/>
        </w:rPr>
        <w:t>humanized mice</w:t>
      </w:r>
      <w:r w:rsidRPr="00A70BA8">
        <w:rPr>
          <w:rFonts w:ascii="Calibri" w:hAnsi="Calibri" w:cs="Calibri"/>
          <w:color w:val="000000" w:themeColor="text1"/>
        </w:rPr>
        <w:t xml:space="preserve"> to study liver damage caused by HIV-1</w:t>
      </w:r>
      <w:r w:rsidR="000C21D2">
        <w:rPr>
          <w:rFonts w:ascii="Calibri" w:hAnsi="Calibri" w:cs="Calibri"/>
          <w:color w:val="000000" w:themeColor="text1"/>
        </w:rPr>
        <w:t xml:space="preserve"> has been limited</w:t>
      </w:r>
      <w:r w:rsidR="00285685" w:rsidRPr="00A70BA8">
        <w:rPr>
          <w:rFonts w:ascii="Calibri" w:hAnsi="Calibri" w:cs="Calibri"/>
          <w:color w:val="000000" w:themeColor="text1"/>
        </w:rPr>
        <w:fldChar w:fldCharType="begin"/>
      </w:r>
      <w:r w:rsidR="00661DFD" w:rsidRPr="00A70BA8">
        <w:rPr>
          <w:rFonts w:ascii="Calibri" w:hAnsi="Calibri" w:cs="Calibri"/>
          <w:color w:val="000000" w:themeColor="text1"/>
        </w:rPr>
        <w:instrText xml:space="preserve"> ADDIN EN.CITE &lt;EndNote&gt;&lt;Cite&gt;&lt;Author&gt;Nunoya&lt;/Author&gt;&lt;Year&gt;2014&lt;/Year&gt;&lt;RecNum&gt;699&lt;/RecNum&gt;&lt;DisplayText&gt;&lt;style face="superscript"&gt;20&lt;/style&gt;&lt;/DisplayText&gt;&lt;record&gt;&lt;rec-number&gt;699&lt;/rec-number&gt;&lt;foreign-keys&gt;&lt;key app="EN" db-id="d2xfsv5vo5te9betvs2x0p08ap2wxezpd52a" timestamp="1529026745"&gt;699&lt;/key&gt;&lt;/foreign-keys&gt;&lt;ref-type name="Journal Article"&gt;17&lt;/ref-type&gt;&lt;contributors&gt;&lt;authors&gt;&lt;author&gt;Nunoya, J.&lt;/author&gt;&lt;author&gt;Washburn, M. L.&lt;/author&gt;&lt;author&gt;Kovalev, G. I.&lt;/author&gt;&lt;author&gt;Su, L.&lt;/author&gt;&lt;/authors&gt;&lt;/contributors&gt;&lt;auth-address&gt;Lineberger Comprehensive Cancer Center.&lt;/auth-address&gt;&lt;titles&gt;&lt;title&gt;Regulatory T cells prevent liver fibrosis during HIV type 1 infection in a humanized mouse model&lt;/title&gt;&lt;secondary-title&gt;J Infect Dis&lt;/secondary-title&gt;&lt;/titles&gt;&lt;periodical&gt;&lt;full-title&gt;J Infect Dis&lt;/full-title&gt;&lt;/periodical&gt;&lt;pages&gt;1039-44&lt;/pages&gt;&lt;volume&gt;209&lt;/volume&gt;&lt;number&gt;7&lt;/number&gt;&lt;edition&gt;2013/10/18&lt;/edition&gt;&lt;keywords&gt;&lt;keyword&gt;Animals&lt;/keyword&gt;&lt;keyword&gt;Coinfection/*complications/immunology&lt;/keyword&gt;&lt;keyword&gt;Disease Models, Animal&lt;/keyword&gt;&lt;keyword&gt;HIV Infections/*complications/immunology&lt;/keyword&gt;&lt;keyword&gt;HIV-1/immunology/isolation &amp;amp; purification&lt;/keyword&gt;&lt;keyword&gt;Hepacivirus/immunology/isolation &amp;amp; purification&lt;/keyword&gt;&lt;keyword&gt;Hepatitis C/*complications/immunology&lt;/keyword&gt;&lt;keyword&gt;Humans&lt;/keyword&gt;&lt;keyword&gt;Liver Cirrhosis/*prevention &amp;amp; control&lt;/keyword&gt;&lt;keyword&gt;Mice&lt;/keyword&gt;&lt;keyword&gt;Mice, SCID&lt;/keyword&gt;&lt;keyword&gt;T-Lymphocytes, Regulatory/*immunology&lt;/keyword&gt;&lt;keyword&gt;HIV-1 infection&lt;/keyword&gt;&lt;keyword&gt;Treg cells&lt;/keyword&gt;&lt;keyword&gt;inflammation&lt;/keyword&gt;&lt;keyword&gt;liver fibrosis&lt;/keyword&gt;&lt;/keywords&gt;&lt;dates&gt;&lt;year&gt;2014&lt;/year&gt;&lt;pub-dates&gt;&lt;date&gt;Apr 1&lt;/date&gt;&lt;/pub-dates&gt;&lt;/dates&gt;&lt;isbn&gt;1537-6613 (Electronic)&amp;#xD;0022-1899 (Linking)&lt;/isbn&gt;&lt;accession-num&gt;24133182&lt;/accession-num&gt;&lt;urls&gt;&lt;related-urls&gt;&lt;url&gt;https://www.ncbi.nlm.nih.gov/pubmed/24133182&lt;/url&gt;&lt;/related-urls&gt;&lt;/urls&gt;&lt;custom2&gt;PMC3952666&lt;/custom2&gt;&lt;electronic-resource-num&gt;10.1093/infdis/jit548&lt;/electronic-resource-num&gt;&lt;/record&gt;&lt;/Cite&gt;&lt;/EndNote&gt;</w:instrText>
      </w:r>
      <w:r w:rsidR="00285685" w:rsidRPr="00A70BA8">
        <w:rPr>
          <w:rFonts w:ascii="Calibri" w:hAnsi="Calibri" w:cs="Calibri"/>
          <w:color w:val="000000" w:themeColor="text1"/>
        </w:rPr>
        <w:fldChar w:fldCharType="separate"/>
      </w:r>
      <w:r w:rsidR="00661DFD" w:rsidRPr="00A70BA8">
        <w:rPr>
          <w:rFonts w:ascii="Calibri" w:hAnsi="Calibri" w:cs="Calibri"/>
          <w:color w:val="000000" w:themeColor="text1"/>
          <w:vertAlign w:val="superscript"/>
        </w:rPr>
        <w:t>20</w:t>
      </w:r>
      <w:r w:rsidR="00285685" w:rsidRPr="00A70BA8">
        <w:rPr>
          <w:rFonts w:ascii="Calibri" w:hAnsi="Calibri" w:cs="Calibri"/>
          <w:color w:val="000000" w:themeColor="text1"/>
        </w:rPr>
        <w:fldChar w:fldCharType="end"/>
      </w:r>
      <w:r w:rsidRPr="00A70BA8">
        <w:rPr>
          <w:rFonts w:ascii="Calibri" w:hAnsi="Calibri" w:cs="Calibri"/>
          <w:color w:val="000000" w:themeColor="text1"/>
        </w:rPr>
        <w:t>.</w:t>
      </w:r>
      <w:r w:rsidR="002D380A" w:rsidRPr="00A70BA8">
        <w:rPr>
          <w:rFonts w:ascii="Calibri" w:hAnsi="Calibri" w:cs="Calibri"/>
          <w:color w:val="000000" w:themeColor="text1"/>
        </w:rPr>
        <w:t xml:space="preserve"> </w:t>
      </w:r>
      <w:r w:rsidR="0047593A" w:rsidRPr="00A70BA8">
        <w:rPr>
          <w:rFonts w:ascii="Calibri" w:hAnsi="Calibri" w:cs="Calibri"/>
          <w:color w:val="000000" w:themeColor="text1"/>
        </w:rPr>
        <w:t xml:space="preserve">The authors </w:t>
      </w:r>
      <w:r w:rsidRPr="00A70BA8">
        <w:rPr>
          <w:rFonts w:ascii="Calibri" w:hAnsi="Calibri" w:cs="Calibri"/>
          <w:color w:val="000000" w:themeColor="text1"/>
        </w:rPr>
        <w:t xml:space="preserve">previously reported the establishment of </w:t>
      </w:r>
      <w:r w:rsidR="000F6B64" w:rsidRPr="00A70BA8">
        <w:rPr>
          <w:rFonts w:ascii="Calibri" w:hAnsi="Calibri" w:cs="Calibri"/>
          <w:color w:val="000000" w:themeColor="text1"/>
        </w:rPr>
        <w:t xml:space="preserve">a </w:t>
      </w:r>
      <w:r w:rsidRPr="00A70BA8">
        <w:rPr>
          <w:rFonts w:ascii="Calibri" w:hAnsi="Calibri" w:cs="Calibri"/>
          <w:color w:val="000000" w:themeColor="text1"/>
        </w:rPr>
        <w:t>dual humanized TK-NOG mouse model and its application in HIV-associated liver disease</w:t>
      </w:r>
      <w:r w:rsidR="00E756EA" w:rsidRPr="00A70BA8">
        <w:rPr>
          <w:rFonts w:ascii="Calibri" w:hAnsi="Calibri" w:cs="Calibri"/>
          <w:color w:val="000000" w:themeColor="text1"/>
        </w:rPr>
        <w:fldChar w:fldCharType="begin">
          <w:fldData xml:space="preserve">PEVuZE5vdGU+PENpdGU+PEF1dGhvcj5EYWd1cjwvQXV0aG9yPjxZZWFyPjIwMTg8L1llYXI+PFJl
Y051bT42ODc8L1JlY051bT48RGlzcGxheVRleHQ+PHN0eWxlIGZhY2U9InN1cGVyc2NyaXB0Ij44
PC9zdHlsZT48L0Rpc3BsYXlUZXh0PjxyZWNvcmQ+PHJlYy1udW1iZXI+Njg3PC9yZWMtbnVtYmVy
Pjxmb3JlaWduLWtleXM+PGtleSBhcHA9IkVOIiBkYi1pZD0iZDJ4ZnN2NXZvNXRlOWJldHZzMngw
cDA4YXAyd3hlenBkNTJhIiB0aW1lc3RhbXA9IjE1MjQ2MzI5NjQiPjY4Nzwva2V5PjwvZm9yZWln
bi1rZXlzPjxyZWYtdHlwZSBuYW1lPSJKb3VybmFsIEFydGljbGUiPjE3PC9yZWYtdHlwZT48Y29u
dHJpYnV0b3JzPjxhdXRob3JzPjxhdXRob3I+RGFndXIsIFIuIFMuPC9hdXRob3I+PGF1dGhvcj5X
YW5nLCBXLjwvYXV0aG9yPjxhdXRob3I+Q2hlbmcsIFkuPC9hdXRob3I+PGF1dGhvcj5NYWthcm92
LCBFLjwvYXV0aG9yPjxhdXRob3I+R2FuZXNhbiwgTS48L2F1dGhvcj48YXV0aG9yPlN1ZW1penUs
IEguPC9hdXRob3I+PGF1dGhvcj5HZWJoYXJ0LCBDLiBMLjwvYXV0aG9yPjxhdXRob3I+R29yYW50
bGEsIFMuPC9hdXRob3I+PGF1dGhvcj5Pc25hLCBOLjwvYXV0aG9yPjxhdXRob3I+UG9sdWVrdG92
YSwgTC4gWS48L2F1dGhvcj48L2F1dGhvcnM+PC9jb250cmlidXRvcnM+PGF1dGgtYWRkcmVzcz5E
ZXBhcnRtZW50IG9mIFBoYXJtYWNvbG9neSBhbmQgRXhwZXJpbWVudGFsIE5ldXJvc2NpZW5jZSwg
VW5pdmVyc2l0eSBvZiBOZWJyYXNrYSBNZWRpY2FsIENlbnRlciwgT21haGEsIE5FIDY4MTk4LCBV
U0EgbHBvbHVla3RAdW5tYy5lZHUgcmFnaHUuZGFndXJAdW5tYy5lZHUuJiN4RDtEZXBhcnRtZW50
IG9mIFBoYXJtYWNvbG9neSBhbmQgRXhwZXJpbWVudGFsIE5ldXJvc2NpZW5jZSwgVW5pdmVyc2l0
eSBvZiBOZWJyYXNrYSBNZWRpY2FsIENlbnRlciwgT21haGEsIE5FIDY4MTk4LCBVU0EuJiN4RDtS
ZXNlYXJjaCBTZXJ2aWNlLCBWZXRlcmFucyBBZmZhaXJzIE5lYnJhc2thLVdlc3Rlcm4gSW93YSBI
ZWFsdGggQ2FyZSBTeXN0ZW0sIE9tYWhhLCBORSA2ODE5OCwgVVNBLiYjeEQ7RGVwYXJ0bWVudCBv
ZiBJbnRlcm5hbCBNZWRpY2luZSwgVW5pdmVyc2l0eSBvZiBOZWJyYXNrYSBNZWRpY2FsIENlbnRl
ciwgT21haGEsIE5FIDY4MTk4LCBVU0EuJiN4RDtMYWJvcmF0b3J5IEFuaW1hbCBSZXNlYXJjaCBE
ZXBhcnRtZW50LCBDZW50cmFsIEluc3RpdHV0ZSBmb3IgRXhwZXJpbWVudGFsIEFuaW1hbHMsIDMt
MjUtMTIgVG9ub21hY2hpLCBLYXdhc2FraSwgS2F3YXNha2kgMjEwLTA4MjEsIEphcGFuLiYjeEQ7
TW9sZWN1bGFyIERpYWdub3N0aWNzIExhYm9yYXRvcnksIERlcGFydG1lbnQgb2YgUGF0aG9sb2d5
IGFuZCBNaWNyb2Jpb2xvZ3ksIFVuaXZlcnNpdHkgb2YgTmVicmFza2EgTWVkaWNhbCBDZW50ZXIs
IE9tYWhhLCBORSA2ODE5OCwgVVNBLjwvYXV0aC1hZGRyZXNzPjx0aXRsZXM+PHRpdGxlPkh1bWFu
IGhlcGF0b2N5dGUgZGVwbGV0aW9uIGluIHRoZSBwcmVzZW5jZSBvZiBISVYtMSBpbmZlY3Rpb24g
aW4gZHVhbCByZWNvbnN0aXR1dGVkIGh1bWFuaXplZCBtaWNlPC90aXRsZT48c2Vjb25kYXJ5LXRp
dGxlPkJpb2wgT3Blbjwvc2Vjb25kYXJ5LXRpdGxlPjwvdGl0bGVzPjxwZXJpb2RpY2FsPjxmdWxs
LXRpdGxlPkJpb2wgT3BlbjwvZnVsbC10aXRsZT48L3BlcmlvZGljYWw+PHZvbHVtZT43PC92b2x1
bWU+PG51bWJlcj4yPC9udW1iZXI+PGVkaXRpb24+MjAxOC8wMS8yNDwvZWRpdGlvbj48a2V5d29y
ZHM+PGtleXdvcmQ+SGVtYXRvcG9pZXRpYyBzdGVtL3Byb2dlbml0b3IgY2VsbHM8L2tleXdvcmQ+
PGtleXdvcmQ+SGVwYXRvY3l0ZXM8L2tleXdvcmQ+PGtleXdvcmQ+SHVtYW4gaW1tdW5lIHN5c3Rl
bTwva2V5d29yZD48a2V5d29yZD5IdW1hbiBpbW11bm9kZWZpY2llbmN5IHZpcnVzLTE8L2tleXdv
cmQ+PGtleXdvcmQ+SHVtYW5pemVkIG1vdXNlIG1vZGVsPC9rZXl3b3JkPjxrZXl3b3JkPkxpdmVy
IHJlY29uc3RpdHV0aW9uPC9rZXl3b3JkPjxrZXl3b3JkPlRvbGwtbGlrZSByZWNlcHRvcnM8L2tl
eXdvcmQ+PC9rZXl3b3Jkcz48ZGF0ZXM+PHllYXI+MjAxODwveWVhcj48cHViLWRhdGVzPjxkYXRl
PkZlYiAxMzwvZGF0ZT48L3B1Yi1kYXRlcz48L2RhdGVzPjxpc2JuPjIwNDYtNjM5MCAoUHJpbnQp
JiN4RDsyMDQ2LTYzOTAgKExpbmtpbmcpPC9pc2JuPjxhY2Nlc3Npb24tbnVtPjI5MzYxNjEzPC9h
Y2Nlc3Npb24tbnVtPjx1cmxzPjxyZWxhdGVkLXVybHM+PHVybD5odHRwczovL3d3dy5uY2JpLm5s
bS5uaWguZ292L3B1Ym1lZC8yOTM2MTYxMzwvdXJsPjwvcmVsYXRlZC11cmxzPjwvdXJscz48Y3Vz
dG9tMj5QTUM1ODYxMzYxPC9jdXN0b20yPjxlbGVjdHJvbmljLXJlc291cmNlLW51bT4xMC4xMjQy
L2Jpby4wMjk3ODU8L2VsZWN0cm9uaWMtcmVzb3VyY2UtbnVtPjwvcmVjb3JkPjwvQ2l0ZT48L0Vu
ZE5vdGU+AG==
</w:fldData>
        </w:fldChar>
      </w:r>
      <w:r w:rsidR="006C6947" w:rsidRPr="00A70BA8">
        <w:rPr>
          <w:rFonts w:ascii="Calibri" w:hAnsi="Calibri" w:cs="Calibri"/>
          <w:color w:val="000000" w:themeColor="text1"/>
        </w:rPr>
        <w:instrText xml:space="preserve"> ADDIN EN.CITE </w:instrText>
      </w:r>
      <w:r w:rsidR="006C6947" w:rsidRPr="00A70BA8">
        <w:rPr>
          <w:rFonts w:ascii="Calibri" w:hAnsi="Calibri" w:cs="Calibri"/>
          <w:color w:val="000000" w:themeColor="text1"/>
        </w:rPr>
        <w:fldChar w:fldCharType="begin">
          <w:fldData xml:space="preserve">PEVuZE5vdGU+PENpdGU+PEF1dGhvcj5EYWd1cjwvQXV0aG9yPjxZZWFyPjIwMTg8L1llYXI+PFJl
Y051bT42ODc8L1JlY051bT48RGlzcGxheVRleHQ+PHN0eWxlIGZhY2U9InN1cGVyc2NyaXB0Ij44
PC9zdHlsZT48L0Rpc3BsYXlUZXh0PjxyZWNvcmQ+PHJlYy1udW1iZXI+Njg3PC9yZWMtbnVtYmVy
Pjxmb3JlaWduLWtleXM+PGtleSBhcHA9IkVOIiBkYi1pZD0iZDJ4ZnN2NXZvNXRlOWJldHZzMngw
cDA4YXAyd3hlenBkNTJhIiB0aW1lc3RhbXA9IjE1MjQ2MzI5NjQiPjY4Nzwva2V5PjwvZm9yZWln
bi1rZXlzPjxyZWYtdHlwZSBuYW1lPSJKb3VybmFsIEFydGljbGUiPjE3PC9yZWYtdHlwZT48Y29u
dHJpYnV0b3JzPjxhdXRob3JzPjxhdXRob3I+RGFndXIsIFIuIFMuPC9hdXRob3I+PGF1dGhvcj5X
YW5nLCBXLjwvYXV0aG9yPjxhdXRob3I+Q2hlbmcsIFkuPC9hdXRob3I+PGF1dGhvcj5NYWthcm92
LCBFLjwvYXV0aG9yPjxhdXRob3I+R2FuZXNhbiwgTS48L2F1dGhvcj48YXV0aG9yPlN1ZW1penUs
IEguPC9hdXRob3I+PGF1dGhvcj5HZWJoYXJ0LCBDLiBMLjwvYXV0aG9yPjxhdXRob3I+R29yYW50
bGEsIFMuPC9hdXRob3I+PGF1dGhvcj5Pc25hLCBOLjwvYXV0aG9yPjxhdXRob3I+UG9sdWVrdG92
YSwgTC4gWS48L2F1dGhvcj48L2F1dGhvcnM+PC9jb250cmlidXRvcnM+PGF1dGgtYWRkcmVzcz5E
ZXBhcnRtZW50IG9mIFBoYXJtYWNvbG9neSBhbmQgRXhwZXJpbWVudGFsIE5ldXJvc2NpZW5jZSwg
VW5pdmVyc2l0eSBvZiBOZWJyYXNrYSBNZWRpY2FsIENlbnRlciwgT21haGEsIE5FIDY4MTk4LCBV
U0EgbHBvbHVla3RAdW5tYy5lZHUgcmFnaHUuZGFndXJAdW5tYy5lZHUuJiN4RDtEZXBhcnRtZW50
IG9mIFBoYXJtYWNvbG9neSBhbmQgRXhwZXJpbWVudGFsIE5ldXJvc2NpZW5jZSwgVW5pdmVyc2l0
eSBvZiBOZWJyYXNrYSBNZWRpY2FsIENlbnRlciwgT21haGEsIE5FIDY4MTk4LCBVU0EuJiN4RDtS
ZXNlYXJjaCBTZXJ2aWNlLCBWZXRlcmFucyBBZmZhaXJzIE5lYnJhc2thLVdlc3Rlcm4gSW93YSBI
ZWFsdGggQ2FyZSBTeXN0ZW0sIE9tYWhhLCBORSA2ODE5OCwgVVNBLiYjeEQ7RGVwYXJ0bWVudCBv
ZiBJbnRlcm5hbCBNZWRpY2luZSwgVW5pdmVyc2l0eSBvZiBOZWJyYXNrYSBNZWRpY2FsIENlbnRl
ciwgT21haGEsIE5FIDY4MTk4LCBVU0EuJiN4RDtMYWJvcmF0b3J5IEFuaW1hbCBSZXNlYXJjaCBE
ZXBhcnRtZW50LCBDZW50cmFsIEluc3RpdHV0ZSBmb3IgRXhwZXJpbWVudGFsIEFuaW1hbHMsIDMt
MjUtMTIgVG9ub21hY2hpLCBLYXdhc2FraSwgS2F3YXNha2kgMjEwLTA4MjEsIEphcGFuLiYjeEQ7
TW9sZWN1bGFyIERpYWdub3N0aWNzIExhYm9yYXRvcnksIERlcGFydG1lbnQgb2YgUGF0aG9sb2d5
IGFuZCBNaWNyb2Jpb2xvZ3ksIFVuaXZlcnNpdHkgb2YgTmVicmFza2EgTWVkaWNhbCBDZW50ZXIs
IE9tYWhhLCBORSA2ODE5OCwgVVNBLjwvYXV0aC1hZGRyZXNzPjx0aXRsZXM+PHRpdGxlPkh1bWFu
IGhlcGF0b2N5dGUgZGVwbGV0aW9uIGluIHRoZSBwcmVzZW5jZSBvZiBISVYtMSBpbmZlY3Rpb24g
aW4gZHVhbCByZWNvbnN0aXR1dGVkIGh1bWFuaXplZCBtaWNlPC90aXRsZT48c2Vjb25kYXJ5LXRp
dGxlPkJpb2wgT3Blbjwvc2Vjb25kYXJ5LXRpdGxlPjwvdGl0bGVzPjxwZXJpb2RpY2FsPjxmdWxs
LXRpdGxlPkJpb2wgT3BlbjwvZnVsbC10aXRsZT48L3BlcmlvZGljYWw+PHZvbHVtZT43PC92b2x1
bWU+PG51bWJlcj4yPC9udW1iZXI+PGVkaXRpb24+MjAxOC8wMS8yNDwvZWRpdGlvbj48a2V5d29y
ZHM+PGtleXdvcmQ+SGVtYXRvcG9pZXRpYyBzdGVtL3Byb2dlbml0b3IgY2VsbHM8L2tleXdvcmQ+
PGtleXdvcmQ+SGVwYXRvY3l0ZXM8L2tleXdvcmQ+PGtleXdvcmQ+SHVtYW4gaW1tdW5lIHN5c3Rl
bTwva2V5d29yZD48a2V5d29yZD5IdW1hbiBpbW11bm9kZWZpY2llbmN5IHZpcnVzLTE8L2tleXdv
cmQ+PGtleXdvcmQ+SHVtYW5pemVkIG1vdXNlIG1vZGVsPC9rZXl3b3JkPjxrZXl3b3JkPkxpdmVy
IHJlY29uc3RpdHV0aW9uPC9rZXl3b3JkPjxrZXl3b3JkPlRvbGwtbGlrZSByZWNlcHRvcnM8L2tl
eXdvcmQ+PC9rZXl3b3Jkcz48ZGF0ZXM+PHllYXI+MjAxODwveWVhcj48cHViLWRhdGVzPjxkYXRl
PkZlYiAxMzwvZGF0ZT48L3B1Yi1kYXRlcz48L2RhdGVzPjxpc2JuPjIwNDYtNjM5MCAoUHJpbnQp
JiN4RDsyMDQ2LTYzOTAgKExpbmtpbmcpPC9pc2JuPjxhY2Nlc3Npb24tbnVtPjI5MzYxNjEzPC9h
Y2Nlc3Npb24tbnVtPjx1cmxzPjxyZWxhdGVkLXVybHM+PHVybD5odHRwczovL3d3dy5uY2JpLm5s
bS5uaWguZ292L3B1Ym1lZC8yOTM2MTYxMzwvdXJsPjwvcmVsYXRlZC11cmxzPjwvdXJscz48Y3Vz
dG9tMj5QTUM1ODYxMzYxPC9jdXN0b20yPjxlbGVjdHJvbmljLXJlc291cmNlLW51bT4xMC4xMjQy
L2Jpby4wMjk3ODU8L2VsZWN0cm9uaWMtcmVzb3VyY2UtbnVtPjwvcmVjb3JkPjwvQ2l0ZT48L0Vu
ZE5vdGU+AG==
</w:fldData>
        </w:fldChar>
      </w:r>
      <w:r w:rsidR="006C6947" w:rsidRPr="00A70BA8">
        <w:rPr>
          <w:rFonts w:ascii="Calibri" w:hAnsi="Calibri" w:cs="Calibri"/>
          <w:color w:val="000000" w:themeColor="text1"/>
        </w:rPr>
        <w:instrText xml:space="preserve"> ADDIN EN.CITE.DATA </w:instrText>
      </w:r>
      <w:r w:rsidR="006C6947" w:rsidRPr="00A70BA8">
        <w:rPr>
          <w:rFonts w:ascii="Calibri" w:hAnsi="Calibri" w:cs="Calibri"/>
          <w:color w:val="000000" w:themeColor="text1"/>
        </w:rPr>
      </w:r>
      <w:r w:rsidR="006C6947" w:rsidRPr="00A70BA8">
        <w:rPr>
          <w:rFonts w:ascii="Calibri" w:hAnsi="Calibri" w:cs="Calibri"/>
          <w:color w:val="000000" w:themeColor="text1"/>
        </w:rPr>
        <w:fldChar w:fldCharType="end"/>
      </w:r>
      <w:r w:rsidR="00E756EA" w:rsidRPr="00A70BA8">
        <w:rPr>
          <w:rFonts w:ascii="Calibri" w:hAnsi="Calibri" w:cs="Calibri"/>
          <w:color w:val="000000" w:themeColor="text1"/>
        </w:rPr>
      </w:r>
      <w:r w:rsidR="00E756EA" w:rsidRPr="00A70BA8">
        <w:rPr>
          <w:rFonts w:ascii="Calibri" w:hAnsi="Calibri" w:cs="Calibri"/>
          <w:color w:val="000000" w:themeColor="text1"/>
        </w:rPr>
        <w:fldChar w:fldCharType="separate"/>
      </w:r>
      <w:r w:rsidR="006C6947" w:rsidRPr="00A70BA8">
        <w:rPr>
          <w:rFonts w:ascii="Calibri" w:hAnsi="Calibri" w:cs="Calibri"/>
          <w:color w:val="000000" w:themeColor="text1"/>
          <w:vertAlign w:val="superscript"/>
        </w:rPr>
        <w:t>8</w:t>
      </w:r>
      <w:r w:rsidR="00E756EA" w:rsidRPr="00A70BA8">
        <w:rPr>
          <w:rFonts w:ascii="Calibri" w:hAnsi="Calibri" w:cs="Calibri"/>
          <w:color w:val="000000" w:themeColor="text1"/>
        </w:rPr>
        <w:fldChar w:fldCharType="end"/>
      </w:r>
      <w:r w:rsidRPr="00A70BA8">
        <w:rPr>
          <w:rFonts w:ascii="Calibri" w:hAnsi="Calibri" w:cs="Calibri"/>
          <w:color w:val="000000" w:themeColor="text1"/>
        </w:rPr>
        <w:t xml:space="preserve">. This model shows robust engraftment of liver and immune cells and recapitulates HIV infection pathogenesis. </w:t>
      </w:r>
      <w:r w:rsidR="0020398F" w:rsidRPr="00A70BA8">
        <w:rPr>
          <w:rFonts w:ascii="Calibri" w:hAnsi="Calibri" w:cs="Calibri"/>
          <w:color w:val="000000" w:themeColor="text1"/>
        </w:rPr>
        <w:t>This discussion</w:t>
      </w:r>
      <w:r w:rsidR="0047593A" w:rsidRPr="00A70BA8">
        <w:rPr>
          <w:rFonts w:ascii="Calibri" w:hAnsi="Calibri" w:cs="Calibri"/>
          <w:color w:val="000000" w:themeColor="text1"/>
        </w:rPr>
        <w:t xml:space="preserve"> present</w:t>
      </w:r>
      <w:r w:rsidR="0020398F" w:rsidRPr="00A70BA8">
        <w:rPr>
          <w:rFonts w:ascii="Calibri" w:hAnsi="Calibri" w:cs="Calibri"/>
          <w:color w:val="000000" w:themeColor="text1"/>
        </w:rPr>
        <w:t>s</w:t>
      </w:r>
      <w:r w:rsidR="0047593A" w:rsidRPr="00A70BA8">
        <w:rPr>
          <w:rFonts w:ascii="Calibri" w:hAnsi="Calibri" w:cs="Calibri"/>
          <w:color w:val="000000" w:themeColor="text1"/>
        </w:rPr>
        <w:t xml:space="preserve"> a </w:t>
      </w:r>
      <w:r w:rsidR="00B80829" w:rsidRPr="00A70BA8">
        <w:rPr>
          <w:rFonts w:ascii="Calibri" w:hAnsi="Calibri" w:cs="Calibri"/>
          <w:color w:val="000000" w:themeColor="text1"/>
        </w:rPr>
        <w:t xml:space="preserve">detailed </w:t>
      </w:r>
      <w:r w:rsidR="00AB4FB6" w:rsidRPr="00A70BA8">
        <w:rPr>
          <w:rFonts w:ascii="Calibri" w:hAnsi="Calibri" w:cs="Calibri"/>
          <w:color w:val="000000" w:themeColor="text1"/>
        </w:rPr>
        <w:t>protocol</w:t>
      </w:r>
      <w:r w:rsidR="0047593A" w:rsidRPr="00A70BA8">
        <w:rPr>
          <w:rFonts w:ascii="Calibri" w:hAnsi="Calibri" w:cs="Calibri"/>
          <w:color w:val="000000" w:themeColor="text1"/>
        </w:rPr>
        <w:t>,</w:t>
      </w:r>
      <w:r w:rsidR="00AB4FB6" w:rsidRPr="00A70BA8">
        <w:rPr>
          <w:rFonts w:ascii="Calibri" w:hAnsi="Calibri" w:cs="Calibri"/>
          <w:color w:val="000000" w:themeColor="text1"/>
        </w:rPr>
        <w:t xml:space="preserve"> </w:t>
      </w:r>
      <w:r w:rsidR="0047593A" w:rsidRPr="00A70BA8">
        <w:rPr>
          <w:rFonts w:ascii="Calibri" w:hAnsi="Calibri" w:cs="Calibri"/>
          <w:color w:val="000000" w:themeColor="text1"/>
        </w:rPr>
        <w:t xml:space="preserve">including the </w:t>
      </w:r>
      <w:r w:rsidR="0012659C" w:rsidRPr="00A70BA8">
        <w:rPr>
          <w:rFonts w:ascii="Calibri" w:hAnsi="Calibri" w:cs="Calibri"/>
          <w:color w:val="000000" w:themeColor="text1"/>
        </w:rPr>
        <w:t xml:space="preserve">most critical steps </w:t>
      </w:r>
      <w:r w:rsidR="009542B5" w:rsidRPr="00A70BA8">
        <w:rPr>
          <w:rFonts w:ascii="Calibri" w:hAnsi="Calibri" w:cs="Calibri"/>
          <w:color w:val="000000" w:themeColor="text1"/>
        </w:rPr>
        <w:t>in transplantation of human hepatocytes</w:t>
      </w:r>
      <w:r w:rsidR="0047593A" w:rsidRPr="00A70BA8">
        <w:rPr>
          <w:rFonts w:ascii="Calibri" w:hAnsi="Calibri" w:cs="Calibri"/>
          <w:color w:val="000000" w:themeColor="text1"/>
        </w:rPr>
        <w:t xml:space="preserve">. </w:t>
      </w:r>
      <w:r w:rsidR="000C21D2">
        <w:rPr>
          <w:rFonts w:ascii="Calibri" w:hAnsi="Calibri" w:cs="Calibri"/>
          <w:color w:val="000000" w:themeColor="text1"/>
        </w:rPr>
        <w:t>A</w:t>
      </w:r>
      <w:r w:rsidR="0020398F" w:rsidRPr="00A70BA8">
        <w:rPr>
          <w:rFonts w:ascii="Calibri" w:hAnsi="Calibri" w:cs="Calibri"/>
          <w:color w:val="000000" w:themeColor="text1"/>
        </w:rPr>
        <w:t xml:space="preserve"> description of the </w:t>
      </w:r>
      <w:r w:rsidR="009542B5" w:rsidRPr="00A70BA8">
        <w:rPr>
          <w:rFonts w:ascii="Calibri" w:hAnsi="Calibri" w:cs="Calibri"/>
          <w:color w:val="000000" w:themeColor="text1"/>
        </w:rPr>
        <w:t xml:space="preserve">HSPC </w:t>
      </w:r>
      <w:r w:rsidR="0012659C" w:rsidRPr="00A70BA8">
        <w:rPr>
          <w:rFonts w:ascii="Calibri" w:hAnsi="Calibri" w:cs="Calibri"/>
          <w:color w:val="000000" w:themeColor="text1"/>
        </w:rPr>
        <w:t xml:space="preserve">required for successful engraftment of </w:t>
      </w:r>
      <w:r w:rsidR="009542B5" w:rsidRPr="00A70BA8">
        <w:rPr>
          <w:rFonts w:ascii="Calibri" w:hAnsi="Calibri" w:cs="Calibri"/>
          <w:color w:val="000000" w:themeColor="text1"/>
        </w:rPr>
        <w:t>HEP</w:t>
      </w:r>
      <w:r w:rsidR="0012659C" w:rsidRPr="00A70BA8">
        <w:rPr>
          <w:rFonts w:ascii="Calibri" w:hAnsi="Calibri" w:cs="Calibri"/>
          <w:color w:val="000000" w:themeColor="text1"/>
        </w:rPr>
        <w:t xml:space="preserve"> and establishment of functional immune system</w:t>
      </w:r>
      <w:r w:rsidR="000853B7" w:rsidRPr="00A70BA8">
        <w:rPr>
          <w:rFonts w:ascii="Calibri" w:hAnsi="Calibri" w:cs="Calibri"/>
          <w:color w:val="000000" w:themeColor="text1"/>
        </w:rPr>
        <w:t xml:space="preserve"> in </w:t>
      </w:r>
      <w:r w:rsidR="001770CF" w:rsidRPr="00A70BA8">
        <w:rPr>
          <w:rFonts w:ascii="Calibri" w:hAnsi="Calibri" w:cs="Calibri"/>
          <w:color w:val="000000" w:themeColor="text1"/>
        </w:rPr>
        <w:t xml:space="preserve">TK-NOG </w:t>
      </w:r>
      <w:r w:rsidR="000853B7" w:rsidRPr="00A70BA8">
        <w:rPr>
          <w:rFonts w:ascii="Calibri" w:hAnsi="Calibri" w:cs="Calibri"/>
          <w:color w:val="000000" w:themeColor="text1"/>
        </w:rPr>
        <w:t>mice</w:t>
      </w:r>
      <w:r w:rsidR="000C21D2">
        <w:rPr>
          <w:rFonts w:ascii="Calibri" w:hAnsi="Calibri" w:cs="Calibri"/>
          <w:color w:val="000000" w:themeColor="text1"/>
        </w:rPr>
        <w:t xml:space="preserve"> is also presented</w:t>
      </w:r>
      <w:r w:rsidR="0047593A" w:rsidRPr="00A70BA8">
        <w:rPr>
          <w:rFonts w:ascii="Calibri" w:hAnsi="Calibri" w:cs="Calibri"/>
          <w:color w:val="000000" w:themeColor="text1"/>
        </w:rPr>
        <w:t xml:space="preserve">. The use of these mice </w:t>
      </w:r>
      <w:r w:rsidR="00544A68" w:rsidRPr="00A70BA8">
        <w:rPr>
          <w:rFonts w:ascii="Calibri" w:hAnsi="Calibri" w:cs="Calibri"/>
          <w:color w:val="000000" w:themeColor="text1"/>
        </w:rPr>
        <w:t>to study HIV-associated liver immunopathogenesis</w:t>
      </w:r>
      <w:r w:rsidR="0047593A" w:rsidRPr="00A70BA8">
        <w:rPr>
          <w:rFonts w:ascii="Calibri" w:hAnsi="Calibri" w:cs="Calibri"/>
          <w:color w:val="000000" w:themeColor="text1"/>
        </w:rPr>
        <w:t xml:space="preserve"> is detailed</w:t>
      </w:r>
      <w:r w:rsidR="00E37E24" w:rsidRPr="00A70BA8">
        <w:rPr>
          <w:rFonts w:ascii="Calibri" w:hAnsi="Calibri" w:cs="Calibri"/>
          <w:color w:val="000000" w:themeColor="text1"/>
        </w:rPr>
        <w:t xml:space="preserve">. </w:t>
      </w:r>
      <w:r w:rsidR="001770CF" w:rsidRPr="00A70BA8">
        <w:rPr>
          <w:rFonts w:ascii="Calibri" w:hAnsi="Calibri" w:cs="Calibri"/>
          <w:color w:val="000000" w:themeColor="text1"/>
        </w:rPr>
        <w:t>TK-NOG male mice</w:t>
      </w:r>
      <w:r w:rsidR="00C53FDA" w:rsidRPr="00A70BA8">
        <w:rPr>
          <w:rFonts w:ascii="Calibri" w:hAnsi="Calibri" w:cs="Calibri"/>
          <w:color w:val="000000" w:themeColor="text1"/>
        </w:rPr>
        <w:t xml:space="preserve"> carrying a</w:t>
      </w:r>
      <w:r w:rsidR="001770CF" w:rsidRPr="00A70BA8">
        <w:rPr>
          <w:rFonts w:ascii="Calibri" w:hAnsi="Calibri" w:cs="Calibri"/>
          <w:color w:val="000000" w:themeColor="text1"/>
        </w:rPr>
        <w:t xml:space="preserve"> liver-specific herpes si</w:t>
      </w:r>
      <w:r w:rsidR="005A2E16" w:rsidRPr="00A70BA8">
        <w:rPr>
          <w:rFonts w:ascii="Calibri" w:hAnsi="Calibri" w:cs="Calibri"/>
          <w:color w:val="000000" w:themeColor="text1"/>
        </w:rPr>
        <w:t xml:space="preserve">mplex virus type 1 thymidine </w:t>
      </w:r>
      <w:r w:rsidR="00C53FDA" w:rsidRPr="00A70BA8">
        <w:rPr>
          <w:rFonts w:ascii="Calibri" w:hAnsi="Calibri" w:cs="Calibri"/>
          <w:color w:val="000000" w:themeColor="text1"/>
        </w:rPr>
        <w:t>K</w:t>
      </w:r>
      <w:r w:rsidR="005A2E16" w:rsidRPr="00A70BA8">
        <w:rPr>
          <w:rFonts w:ascii="Calibri" w:hAnsi="Calibri" w:cs="Calibri"/>
          <w:color w:val="000000" w:themeColor="text1"/>
        </w:rPr>
        <w:t>inase</w:t>
      </w:r>
      <w:r w:rsidR="00AB4FB6" w:rsidRPr="00A70BA8">
        <w:rPr>
          <w:rFonts w:ascii="Calibri" w:hAnsi="Calibri" w:cs="Calibri"/>
          <w:color w:val="000000" w:themeColor="text1"/>
        </w:rPr>
        <w:t xml:space="preserve"> (HSV-tk) transgene</w:t>
      </w:r>
      <w:r w:rsidR="0047593A" w:rsidRPr="00A70BA8">
        <w:rPr>
          <w:rFonts w:ascii="Calibri" w:hAnsi="Calibri" w:cs="Calibri"/>
          <w:color w:val="000000" w:themeColor="text1"/>
        </w:rPr>
        <w:t xml:space="preserve"> are used. M</w:t>
      </w:r>
      <w:r w:rsidR="001770CF" w:rsidRPr="00A70BA8">
        <w:rPr>
          <w:rFonts w:ascii="Calibri" w:hAnsi="Calibri" w:cs="Calibri"/>
          <w:color w:val="000000" w:themeColor="text1"/>
        </w:rPr>
        <w:t xml:space="preserve">ouse liver cells expressing this transgene </w:t>
      </w:r>
      <w:r w:rsidR="0047593A" w:rsidRPr="00A70BA8">
        <w:rPr>
          <w:rFonts w:ascii="Calibri" w:hAnsi="Calibri" w:cs="Calibri"/>
          <w:color w:val="000000" w:themeColor="text1"/>
        </w:rPr>
        <w:t xml:space="preserve">can </w:t>
      </w:r>
      <w:r w:rsidR="00C53FDA" w:rsidRPr="00A70BA8">
        <w:rPr>
          <w:rFonts w:ascii="Calibri" w:hAnsi="Calibri" w:cs="Calibri"/>
          <w:color w:val="000000" w:themeColor="text1"/>
        </w:rPr>
        <w:t xml:space="preserve">easily be </w:t>
      </w:r>
      <w:r w:rsidR="001770CF" w:rsidRPr="00A70BA8">
        <w:rPr>
          <w:rFonts w:ascii="Calibri" w:hAnsi="Calibri" w:cs="Calibri"/>
          <w:color w:val="000000" w:themeColor="text1"/>
        </w:rPr>
        <w:t xml:space="preserve">ablated after </w:t>
      </w:r>
      <w:r w:rsidR="00C53FDA" w:rsidRPr="00A70BA8">
        <w:rPr>
          <w:rFonts w:ascii="Calibri" w:hAnsi="Calibri" w:cs="Calibri"/>
          <w:color w:val="000000" w:themeColor="text1"/>
        </w:rPr>
        <w:t xml:space="preserve">brief exposure to a non-toxic </w:t>
      </w:r>
      <w:r w:rsidR="001770CF" w:rsidRPr="00A70BA8">
        <w:rPr>
          <w:rFonts w:ascii="Calibri" w:hAnsi="Calibri" w:cs="Calibri"/>
          <w:color w:val="000000" w:themeColor="text1"/>
        </w:rPr>
        <w:t>dose of ganciclovir (GCV</w:t>
      </w:r>
      <w:r w:rsidR="00C53FDA" w:rsidRPr="00A70BA8">
        <w:rPr>
          <w:rFonts w:ascii="Calibri" w:hAnsi="Calibri" w:cs="Calibri"/>
          <w:color w:val="000000" w:themeColor="text1"/>
        </w:rPr>
        <w:t>)</w:t>
      </w:r>
      <w:r w:rsidR="0047593A" w:rsidRPr="00A70BA8">
        <w:rPr>
          <w:rFonts w:ascii="Calibri" w:hAnsi="Calibri" w:cs="Calibri"/>
          <w:color w:val="000000" w:themeColor="text1"/>
        </w:rPr>
        <w:t>. T</w:t>
      </w:r>
      <w:r w:rsidR="001770CF" w:rsidRPr="00A70BA8">
        <w:rPr>
          <w:rFonts w:ascii="Calibri" w:hAnsi="Calibri" w:cs="Calibri"/>
          <w:color w:val="000000" w:themeColor="text1"/>
        </w:rPr>
        <w:t>ransplanted human liver cells are sta</w:t>
      </w:r>
      <w:r w:rsidR="00C53FDA" w:rsidRPr="00A70BA8">
        <w:rPr>
          <w:rFonts w:ascii="Calibri" w:hAnsi="Calibri" w:cs="Calibri"/>
          <w:color w:val="000000" w:themeColor="text1"/>
        </w:rPr>
        <w:t>bly maintained withi</w:t>
      </w:r>
      <w:r w:rsidR="00AB4FB6" w:rsidRPr="00A70BA8">
        <w:rPr>
          <w:rFonts w:ascii="Calibri" w:hAnsi="Calibri" w:cs="Calibri"/>
          <w:color w:val="000000" w:themeColor="text1"/>
        </w:rPr>
        <w:t>n the mouse liver</w:t>
      </w:r>
      <w:r w:rsidR="001770CF" w:rsidRPr="00A70BA8">
        <w:rPr>
          <w:rFonts w:ascii="Calibri" w:hAnsi="Calibri" w:cs="Calibri"/>
          <w:color w:val="000000" w:themeColor="text1"/>
        </w:rPr>
        <w:t xml:space="preserve"> without exogenous drug</w:t>
      </w:r>
      <w:r w:rsidR="0047593A" w:rsidRPr="00A70BA8">
        <w:rPr>
          <w:rFonts w:ascii="Calibri" w:hAnsi="Calibri" w:cs="Calibri"/>
          <w:color w:val="000000" w:themeColor="text1"/>
        </w:rPr>
        <w:t>s</w:t>
      </w:r>
      <w:r w:rsidR="00E756EA" w:rsidRPr="00A70BA8">
        <w:rPr>
          <w:rFonts w:ascii="Calibri" w:hAnsi="Calibri" w:cs="Calibri"/>
          <w:color w:val="000000" w:themeColor="text1"/>
        </w:rPr>
        <w:fldChar w:fldCharType="begin">
          <w:fldData xml:space="preserve">PEVuZE5vdGU+PENpdGU+PEF1dGhvcj5IYXNlZ2F3YTwvQXV0aG9yPjxZZWFyPjIwMTE8L1llYXI+
PFJlY051bT42OTU8L1JlY051bT48RGlzcGxheVRleHQ+PHN0eWxlIGZhY2U9InN1cGVyc2NyaXB0
Ij4yMTwvc3R5bGU+PC9EaXNwbGF5VGV4dD48cmVjb3JkPjxyZWMtbnVtYmVyPjY5NTwvcmVjLW51
bWJlcj48Zm9yZWlnbi1rZXlzPjxrZXkgYXBwPSJFTiIgZGItaWQ9ImQyeGZzdjV2bzV0ZTliZXR2
czJ4MHAwOGFwMnd4ZXpwZDUyYSIgdGltZXN0YW1wPSIxNTI0NjM1MTIyIj42OTU8L2tleT48L2Zv
cmVpZ24ta2V5cz48cmVmLXR5cGUgbmFtZT0iSm91cm5hbCBBcnRpY2xlIj4xNzwvcmVmLXR5cGU+
PGNvbnRyaWJ1dG9ycz48YXV0aG9ycz48YXV0aG9yPkhhc2VnYXdhLCBNLjwvYXV0aG9yPjxhdXRo
b3I+S2F3YWksIEsuPC9hdXRob3I+PGF1dGhvcj5NaXRzdWksIFQuPC9hdXRob3I+PGF1dGhvcj5U
YW5pZ3VjaGksIEsuPC9hdXRob3I+PGF1dGhvcj5Nb25uYWksIE0uPC9hdXRob3I+PGF1dGhvcj5X
YWt1aSwgTS48L2F1dGhvcj48YXV0aG9yPkl0bywgTS48L2F1dGhvcj48YXV0aG9yPlN1ZW1hdHN1
LCBNLjwvYXV0aG9yPjxhdXRob3I+UGVsdHosIEcuPC9hdXRob3I+PGF1dGhvcj5OYWthbXVyYSwg
TS48L2F1dGhvcj48YXV0aG9yPlN1ZW1penUsIEguPC9hdXRob3I+PC9hdXRob3JzPjwvY29udHJp
YnV0b3JzPjxhdXRoLWFkZHJlc3M+QmlvbWVkaWNhbCBSZXNlYXJjaCBEZXBhcnRtZW50LCBDZW50
cmFsIEluc3RpdHV0ZSBmb3IgRXhwZXJpbWVudGFsIEFuaW1hbHMsIDE0MzAgTm9nYXdhLCBNaXlh
bWFlLCBLYXdhc2FraSwgS2FuYWdhd2EgMjE2LTAwMDEsIEphcGFuLjwvYXV0aC1hZGRyZXNzPjx0
aXRsZXM+PHRpdGxlPlRoZSByZWNvbnN0aXR1dGVkICZhcG9zO2h1bWFuaXplZCBsaXZlciZhcG9z
OyBpbiBUSy1OT0cgbWljZSBpcyBtYXR1cmUgYW5kIGZ1bmN0aW9uYWw8L3RpdGxlPjxzZWNvbmRh
cnktdGl0bGU+QmlvY2hlbSBCaW9waHlzIFJlcyBDb21tdW48L3NlY29uZGFyeS10aXRsZT48L3Rp
dGxlcz48cGVyaW9kaWNhbD48ZnVsbC10aXRsZT5CaW9jaGVtIEJpb3BoeXMgUmVzIENvbW11bjwv
ZnVsbC10aXRsZT48L3BlcmlvZGljYWw+PHBhZ2VzPjQwNS0xMDwvcGFnZXM+PHZvbHVtZT40MDU8
L3ZvbHVtZT48bnVtYmVyPjM8L251bWJlcj48ZWRpdGlvbj4yMDExLzAxLzE4PC9lZGl0aW9uPjxr
ZXl3b3Jkcz48a2V5d29yZD5BbmltYWxzPC9rZXl3b3JkPjxrZXl3b3JkPkNhcnJpZXIgUHJvdGVp
bnM8L2tleXdvcmQ+PGtleXdvcmQ+R2FuY2ljbG92aXIvcGhhcm1hY29sb2d5PC9rZXl3b3JkPjxr
ZXl3b3JkPkdlbmUgRXhwcmVzc2lvbiBQcm9maWxpbmc8L2tleXdvcmQ+PGtleXdvcmQ+SGVwYXRv
Y3l0ZXMvcGh5c2lvbG9neS90cmFuc3BsYW50YXRpb248L2tleXdvcmQ+PGtleXdvcmQ+SGVycGVz
dmlydXMgMSwgSHVtYW4vZW56eW1vbG9neTwva2V5d29yZD48a2V5d29yZD5IdW1hbnM8L2tleXdv
cmQ+PGtleXdvcmQ+TGl2ZXIvY3l0b2xvZ3kvbWV0YWJvbGlzbS8qcGh5c2lvbG9neTwva2V5d29y
ZD48a2V5d29yZD4qTGl2ZXIgUmVnZW5lcmF0aW9uPC9rZXl3b3JkPjxrZXl3b3JkPk1pY2U8L2tl
eXdvcmQ+PGtleXdvcmQ+TWljZSwgVHJhbnNnZW5pYzwva2V5d29yZD48a2V5d29yZD4qTW9kZWxz
LCBBbmltYWw8L2tleXdvcmQ+PGtleXdvcmQ+VGh5bWlkaW5lIEtpbmFzZS9nZW5ldGljczwva2V5
d29yZD48L2tleXdvcmRzPjxkYXRlcz48eWVhcj4yMDExPC95ZWFyPjxwdWItZGF0ZXM+PGRhdGU+
RmViIDE4PC9kYXRlPjwvcHViLWRhdGVzPjwvZGF0ZXM+PGlzYm4+MTA5MC0yMTA0IChFbGVjdHJv
bmljKSYjeEQ7MDAwNi0yOTFYIChMaW5raW5nKTwvaXNibj48YWNjZXNzaW9uLW51bT4yMTIzODQz
MDwvYWNjZXNzaW9uLW51bT48dXJscz48cmVsYXRlZC11cmxzPjx1cmw+aHR0cHM6Ly93d3cubmNi
aS5ubG0ubmloLmdvdi9wdWJtZWQvMjEyMzg0MzA8L3VybD48L3JlbGF0ZWQtdXJscz48L3VybHM+
PGN1c3RvbTI+UE1DMzY0ODg1MDwvY3VzdG9tMj48ZWxlY3Ryb25pYy1yZXNvdXJjZS1udW0+MTAu
MTAxNi9qLmJicmMuMjAxMS4wMS4wNDI8L2VsZWN0cm9uaWMtcmVzb3VyY2UtbnVtPjwvcmVjb3Jk
PjwvQ2l0ZT48L0VuZE5vdGU+AG==
</w:fldData>
        </w:fldChar>
      </w:r>
      <w:r w:rsidR="00661DFD" w:rsidRPr="00A70BA8">
        <w:rPr>
          <w:rFonts w:ascii="Calibri" w:hAnsi="Calibri" w:cs="Calibri"/>
          <w:color w:val="000000" w:themeColor="text1"/>
        </w:rPr>
        <w:instrText xml:space="preserve"> ADDIN EN.CITE </w:instrText>
      </w:r>
      <w:r w:rsidR="00661DFD" w:rsidRPr="00A70BA8">
        <w:rPr>
          <w:rFonts w:ascii="Calibri" w:hAnsi="Calibri" w:cs="Calibri"/>
          <w:color w:val="000000" w:themeColor="text1"/>
        </w:rPr>
        <w:fldChar w:fldCharType="begin">
          <w:fldData xml:space="preserve">PEVuZE5vdGU+PENpdGU+PEF1dGhvcj5IYXNlZ2F3YTwvQXV0aG9yPjxZZWFyPjIwMTE8L1llYXI+
PFJlY051bT42OTU8L1JlY051bT48RGlzcGxheVRleHQ+PHN0eWxlIGZhY2U9InN1cGVyc2NyaXB0
Ij4yMTwvc3R5bGU+PC9EaXNwbGF5VGV4dD48cmVjb3JkPjxyZWMtbnVtYmVyPjY5NTwvcmVjLW51
bWJlcj48Zm9yZWlnbi1rZXlzPjxrZXkgYXBwPSJFTiIgZGItaWQ9ImQyeGZzdjV2bzV0ZTliZXR2
czJ4MHAwOGFwMnd4ZXpwZDUyYSIgdGltZXN0YW1wPSIxNTI0NjM1MTIyIj42OTU8L2tleT48L2Zv
cmVpZ24ta2V5cz48cmVmLXR5cGUgbmFtZT0iSm91cm5hbCBBcnRpY2xlIj4xNzwvcmVmLXR5cGU+
PGNvbnRyaWJ1dG9ycz48YXV0aG9ycz48YXV0aG9yPkhhc2VnYXdhLCBNLjwvYXV0aG9yPjxhdXRo
b3I+S2F3YWksIEsuPC9hdXRob3I+PGF1dGhvcj5NaXRzdWksIFQuPC9hdXRob3I+PGF1dGhvcj5U
YW5pZ3VjaGksIEsuPC9hdXRob3I+PGF1dGhvcj5Nb25uYWksIE0uPC9hdXRob3I+PGF1dGhvcj5X
YWt1aSwgTS48L2F1dGhvcj48YXV0aG9yPkl0bywgTS48L2F1dGhvcj48YXV0aG9yPlN1ZW1hdHN1
LCBNLjwvYXV0aG9yPjxhdXRob3I+UGVsdHosIEcuPC9hdXRob3I+PGF1dGhvcj5OYWthbXVyYSwg
TS48L2F1dGhvcj48YXV0aG9yPlN1ZW1penUsIEguPC9hdXRob3I+PC9hdXRob3JzPjwvY29udHJp
YnV0b3JzPjxhdXRoLWFkZHJlc3M+QmlvbWVkaWNhbCBSZXNlYXJjaCBEZXBhcnRtZW50LCBDZW50
cmFsIEluc3RpdHV0ZSBmb3IgRXhwZXJpbWVudGFsIEFuaW1hbHMsIDE0MzAgTm9nYXdhLCBNaXlh
bWFlLCBLYXdhc2FraSwgS2FuYWdhd2EgMjE2LTAwMDEsIEphcGFuLjwvYXV0aC1hZGRyZXNzPjx0
aXRsZXM+PHRpdGxlPlRoZSByZWNvbnN0aXR1dGVkICZhcG9zO2h1bWFuaXplZCBsaXZlciZhcG9z
OyBpbiBUSy1OT0cgbWljZSBpcyBtYXR1cmUgYW5kIGZ1bmN0aW9uYWw8L3RpdGxlPjxzZWNvbmRh
cnktdGl0bGU+QmlvY2hlbSBCaW9waHlzIFJlcyBDb21tdW48L3NlY29uZGFyeS10aXRsZT48L3Rp
dGxlcz48cGVyaW9kaWNhbD48ZnVsbC10aXRsZT5CaW9jaGVtIEJpb3BoeXMgUmVzIENvbW11bjwv
ZnVsbC10aXRsZT48L3BlcmlvZGljYWw+PHBhZ2VzPjQwNS0xMDwvcGFnZXM+PHZvbHVtZT40MDU8
L3ZvbHVtZT48bnVtYmVyPjM8L251bWJlcj48ZWRpdGlvbj4yMDExLzAxLzE4PC9lZGl0aW9uPjxr
ZXl3b3Jkcz48a2V5d29yZD5BbmltYWxzPC9rZXl3b3JkPjxrZXl3b3JkPkNhcnJpZXIgUHJvdGVp
bnM8L2tleXdvcmQ+PGtleXdvcmQ+R2FuY2ljbG92aXIvcGhhcm1hY29sb2d5PC9rZXl3b3JkPjxr
ZXl3b3JkPkdlbmUgRXhwcmVzc2lvbiBQcm9maWxpbmc8L2tleXdvcmQ+PGtleXdvcmQ+SGVwYXRv
Y3l0ZXMvcGh5c2lvbG9neS90cmFuc3BsYW50YXRpb248L2tleXdvcmQ+PGtleXdvcmQ+SGVycGVz
dmlydXMgMSwgSHVtYW4vZW56eW1vbG9neTwva2V5d29yZD48a2V5d29yZD5IdW1hbnM8L2tleXdv
cmQ+PGtleXdvcmQ+TGl2ZXIvY3l0b2xvZ3kvbWV0YWJvbGlzbS8qcGh5c2lvbG9neTwva2V5d29y
ZD48a2V5d29yZD4qTGl2ZXIgUmVnZW5lcmF0aW9uPC9rZXl3b3JkPjxrZXl3b3JkPk1pY2U8L2tl
eXdvcmQ+PGtleXdvcmQ+TWljZSwgVHJhbnNnZW5pYzwva2V5d29yZD48a2V5d29yZD4qTW9kZWxz
LCBBbmltYWw8L2tleXdvcmQ+PGtleXdvcmQ+VGh5bWlkaW5lIEtpbmFzZS9nZW5ldGljczwva2V5
d29yZD48L2tleXdvcmRzPjxkYXRlcz48eWVhcj4yMDExPC95ZWFyPjxwdWItZGF0ZXM+PGRhdGU+
RmViIDE4PC9kYXRlPjwvcHViLWRhdGVzPjwvZGF0ZXM+PGlzYm4+MTA5MC0yMTA0IChFbGVjdHJv
bmljKSYjeEQ7MDAwNi0yOTFYIChMaW5raW5nKTwvaXNibj48YWNjZXNzaW9uLW51bT4yMTIzODQz
MDwvYWNjZXNzaW9uLW51bT48dXJscz48cmVsYXRlZC11cmxzPjx1cmw+aHR0cHM6Ly93d3cubmNi
aS5ubG0ubmloLmdvdi9wdWJtZWQvMjEyMzg0MzA8L3VybD48L3JlbGF0ZWQtdXJscz48L3VybHM+
PGN1c3RvbTI+UE1DMzY0ODg1MDwvY3VzdG9tMj48ZWxlY3Ryb25pYy1yZXNvdXJjZS1udW0+MTAu
MTAxNi9qLmJicmMuMjAxMS4wMS4wNDI8L2VsZWN0cm9uaWMtcmVzb3VyY2UtbnVtPjwvcmVjb3Jk
PjwvQ2l0ZT48L0VuZE5vdGU+AG==
</w:fldData>
        </w:fldChar>
      </w:r>
      <w:r w:rsidR="00661DFD" w:rsidRPr="00A70BA8">
        <w:rPr>
          <w:rFonts w:ascii="Calibri" w:hAnsi="Calibri" w:cs="Calibri"/>
          <w:color w:val="000000" w:themeColor="text1"/>
        </w:rPr>
        <w:instrText xml:space="preserve"> ADDIN EN.CITE.DATA </w:instrText>
      </w:r>
      <w:r w:rsidR="00661DFD" w:rsidRPr="00A70BA8">
        <w:rPr>
          <w:rFonts w:ascii="Calibri" w:hAnsi="Calibri" w:cs="Calibri"/>
          <w:color w:val="000000" w:themeColor="text1"/>
        </w:rPr>
      </w:r>
      <w:r w:rsidR="00661DFD" w:rsidRPr="00A70BA8">
        <w:rPr>
          <w:rFonts w:ascii="Calibri" w:hAnsi="Calibri" w:cs="Calibri"/>
          <w:color w:val="000000" w:themeColor="text1"/>
        </w:rPr>
        <w:fldChar w:fldCharType="end"/>
      </w:r>
      <w:r w:rsidR="00E756EA" w:rsidRPr="00A70BA8">
        <w:rPr>
          <w:rFonts w:ascii="Calibri" w:hAnsi="Calibri" w:cs="Calibri"/>
          <w:color w:val="000000" w:themeColor="text1"/>
        </w:rPr>
      </w:r>
      <w:r w:rsidR="00E756EA" w:rsidRPr="00A70BA8">
        <w:rPr>
          <w:rFonts w:ascii="Calibri" w:hAnsi="Calibri" w:cs="Calibri"/>
          <w:color w:val="000000" w:themeColor="text1"/>
        </w:rPr>
        <w:fldChar w:fldCharType="separate"/>
      </w:r>
      <w:r w:rsidR="00661DFD" w:rsidRPr="00A70BA8">
        <w:rPr>
          <w:rFonts w:ascii="Calibri" w:hAnsi="Calibri" w:cs="Calibri"/>
          <w:color w:val="000000" w:themeColor="text1"/>
          <w:vertAlign w:val="superscript"/>
        </w:rPr>
        <w:t>21</w:t>
      </w:r>
      <w:r w:rsidR="00E756EA" w:rsidRPr="00A70BA8">
        <w:rPr>
          <w:rFonts w:ascii="Calibri" w:hAnsi="Calibri" w:cs="Calibri"/>
          <w:color w:val="000000" w:themeColor="text1"/>
        </w:rPr>
        <w:fldChar w:fldCharType="end"/>
      </w:r>
      <w:r w:rsidR="001770CF" w:rsidRPr="00A70BA8">
        <w:rPr>
          <w:rFonts w:ascii="Calibri" w:hAnsi="Calibri" w:cs="Calibri"/>
          <w:color w:val="000000" w:themeColor="text1"/>
        </w:rPr>
        <w:t>.</w:t>
      </w:r>
      <w:r w:rsidR="00C53FDA" w:rsidRPr="00A70BA8">
        <w:rPr>
          <w:rFonts w:ascii="Calibri" w:hAnsi="Calibri" w:cs="Calibri"/>
          <w:color w:val="000000" w:themeColor="text1"/>
        </w:rPr>
        <w:t xml:space="preserve"> </w:t>
      </w:r>
      <w:r w:rsidR="0047593A" w:rsidRPr="00A70BA8">
        <w:rPr>
          <w:rFonts w:ascii="Calibri" w:hAnsi="Calibri" w:cs="Calibri"/>
          <w:color w:val="000000" w:themeColor="text1"/>
        </w:rPr>
        <w:t>M</w:t>
      </w:r>
      <w:r w:rsidR="00967035" w:rsidRPr="00A70BA8">
        <w:rPr>
          <w:rFonts w:ascii="Calibri" w:hAnsi="Calibri" w:cs="Calibri"/>
          <w:color w:val="000000" w:themeColor="text1"/>
        </w:rPr>
        <w:t xml:space="preserve">ice </w:t>
      </w:r>
      <w:r w:rsidR="0047593A" w:rsidRPr="00A70BA8">
        <w:rPr>
          <w:rFonts w:ascii="Calibri" w:hAnsi="Calibri" w:cs="Calibri"/>
          <w:color w:val="000000" w:themeColor="text1"/>
        </w:rPr>
        <w:t xml:space="preserve">are also pre-conditioned </w:t>
      </w:r>
      <w:r w:rsidR="00967035" w:rsidRPr="00A70BA8">
        <w:rPr>
          <w:rFonts w:ascii="Calibri" w:hAnsi="Calibri" w:cs="Calibri"/>
          <w:color w:val="000000" w:themeColor="text1"/>
        </w:rPr>
        <w:t xml:space="preserve">with non-myeloablative doses of treosulfan </w:t>
      </w:r>
      <w:r w:rsidR="006C0711" w:rsidRPr="00A70BA8">
        <w:rPr>
          <w:rFonts w:ascii="Calibri" w:hAnsi="Calibri" w:cs="Calibri"/>
          <w:color w:val="000000" w:themeColor="text1"/>
        </w:rPr>
        <w:t xml:space="preserve">to create a niche in </w:t>
      </w:r>
      <w:r w:rsidR="000C21D2">
        <w:rPr>
          <w:rFonts w:ascii="Calibri" w:hAnsi="Calibri" w:cs="Calibri"/>
          <w:color w:val="000000" w:themeColor="text1"/>
        </w:rPr>
        <w:t xml:space="preserve">the </w:t>
      </w:r>
      <w:r w:rsidR="006C0711" w:rsidRPr="00A70BA8">
        <w:rPr>
          <w:rFonts w:ascii="Calibri" w:hAnsi="Calibri" w:cs="Calibri"/>
          <w:color w:val="000000" w:themeColor="text1"/>
        </w:rPr>
        <w:lastRenderedPageBreak/>
        <w:t>mouse bone marrow for human cells</w:t>
      </w:r>
      <w:r w:rsidR="00744E04" w:rsidRPr="00A70BA8">
        <w:rPr>
          <w:rFonts w:ascii="Calibri" w:hAnsi="Calibri" w:cs="Calibri"/>
          <w:color w:val="000000" w:themeColor="text1"/>
        </w:rPr>
        <w:fldChar w:fldCharType="begin">
          <w:fldData xml:space="preserve">PEVuZE5vdGU+PENpdGU+PEF1dGhvcj5EYWd1cjwvQXV0aG9yPjxZZWFyPjIwMTg8L1llYXI+PFJl
Y051bT42ODc8L1JlY051bT48RGlzcGxheVRleHQ+PHN0eWxlIGZhY2U9InN1cGVyc2NyaXB0Ij44
PC9zdHlsZT48L0Rpc3BsYXlUZXh0PjxyZWNvcmQ+PHJlYy1udW1iZXI+Njg3PC9yZWMtbnVtYmVy
Pjxmb3JlaWduLWtleXM+PGtleSBhcHA9IkVOIiBkYi1pZD0iZDJ4ZnN2NXZvNXRlOWJldHZzMngw
cDA4YXAyd3hlenBkNTJhIiB0aW1lc3RhbXA9IjE1MjQ2MzI5NjQiPjY4Nzwva2V5PjwvZm9yZWln
bi1rZXlzPjxyZWYtdHlwZSBuYW1lPSJKb3VybmFsIEFydGljbGUiPjE3PC9yZWYtdHlwZT48Y29u
dHJpYnV0b3JzPjxhdXRob3JzPjxhdXRob3I+RGFndXIsIFIuIFMuPC9hdXRob3I+PGF1dGhvcj5X
YW5nLCBXLjwvYXV0aG9yPjxhdXRob3I+Q2hlbmcsIFkuPC9hdXRob3I+PGF1dGhvcj5NYWthcm92
LCBFLjwvYXV0aG9yPjxhdXRob3I+R2FuZXNhbiwgTS48L2F1dGhvcj48YXV0aG9yPlN1ZW1penUs
IEguPC9hdXRob3I+PGF1dGhvcj5HZWJoYXJ0LCBDLiBMLjwvYXV0aG9yPjxhdXRob3I+R29yYW50
bGEsIFMuPC9hdXRob3I+PGF1dGhvcj5Pc25hLCBOLjwvYXV0aG9yPjxhdXRob3I+UG9sdWVrdG92
YSwgTC4gWS48L2F1dGhvcj48L2F1dGhvcnM+PC9jb250cmlidXRvcnM+PGF1dGgtYWRkcmVzcz5E
ZXBhcnRtZW50IG9mIFBoYXJtYWNvbG9neSBhbmQgRXhwZXJpbWVudGFsIE5ldXJvc2NpZW5jZSwg
VW5pdmVyc2l0eSBvZiBOZWJyYXNrYSBNZWRpY2FsIENlbnRlciwgT21haGEsIE5FIDY4MTk4LCBV
U0EgbHBvbHVla3RAdW5tYy5lZHUgcmFnaHUuZGFndXJAdW5tYy5lZHUuJiN4RDtEZXBhcnRtZW50
IG9mIFBoYXJtYWNvbG9neSBhbmQgRXhwZXJpbWVudGFsIE5ldXJvc2NpZW5jZSwgVW5pdmVyc2l0
eSBvZiBOZWJyYXNrYSBNZWRpY2FsIENlbnRlciwgT21haGEsIE5FIDY4MTk4LCBVU0EuJiN4RDtS
ZXNlYXJjaCBTZXJ2aWNlLCBWZXRlcmFucyBBZmZhaXJzIE5lYnJhc2thLVdlc3Rlcm4gSW93YSBI
ZWFsdGggQ2FyZSBTeXN0ZW0sIE9tYWhhLCBORSA2ODE5OCwgVVNBLiYjeEQ7RGVwYXJ0bWVudCBv
ZiBJbnRlcm5hbCBNZWRpY2luZSwgVW5pdmVyc2l0eSBvZiBOZWJyYXNrYSBNZWRpY2FsIENlbnRl
ciwgT21haGEsIE5FIDY4MTk4LCBVU0EuJiN4RDtMYWJvcmF0b3J5IEFuaW1hbCBSZXNlYXJjaCBE
ZXBhcnRtZW50LCBDZW50cmFsIEluc3RpdHV0ZSBmb3IgRXhwZXJpbWVudGFsIEFuaW1hbHMsIDMt
MjUtMTIgVG9ub21hY2hpLCBLYXdhc2FraSwgS2F3YXNha2kgMjEwLTA4MjEsIEphcGFuLiYjeEQ7
TW9sZWN1bGFyIERpYWdub3N0aWNzIExhYm9yYXRvcnksIERlcGFydG1lbnQgb2YgUGF0aG9sb2d5
IGFuZCBNaWNyb2Jpb2xvZ3ksIFVuaXZlcnNpdHkgb2YgTmVicmFza2EgTWVkaWNhbCBDZW50ZXIs
IE9tYWhhLCBORSA2ODE5OCwgVVNBLjwvYXV0aC1hZGRyZXNzPjx0aXRsZXM+PHRpdGxlPkh1bWFu
IGhlcGF0b2N5dGUgZGVwbGV0aW9uIGluIHRoZSBwcmVzZW5jZSBvZiBISVYtMSBpbmZlY3Rpb24g
aW4gZHVhbCByZWNvbnN0aXR1dGVkIGh1bWFuaXplZCBtaWNlPC90aXRsZT48c2Vjb25kYXJ5LXRp
dGxlPkJpb2wgT3Blbjwvc2Vjb25kYXJ5LXRpdGxlPjwvdGl0bGVzPjxwZXJpb2RpY2FsPjxmdWxs
LXRpdGxlPkJpb2wgT3BlbjwvZnVsbC10aXRsZT48L3BlcmlvZGljYWw+PHZvbHVtZT43PC92b2x1
bWU+PG51bWJlcj4yPC9udW1iZXI+PGVkaXRpb24+MjAxOC8wMS8yNDwvZWRpdGlvbj48a2V5d29y
ZHM+PGtleXdvcmQ+SGVtYXRvcG9pZXRpYyBzdGVtL3Byb2dlbml0b3IgY2VsbHM8L2tleXdvcmQ+
PGtleXdvcmQ+SGVwYXRvY3l0ZXM8L2tleXdvcmQ+PGtleXdvcmQ+SHVtYW4gaW1tdW5lIHN5c3Rl
bTwva2V5d29yZD48a2V5d29yZD5IdW1hbiBpbW11bm9kZWZpY2llbmN5IHZpcnVzLTE8L2tleXdv
cmQ+PGtleXdvcmQ+SHVtYW5pemVkIG1vdXNlIG1vZGVsPC9rZXl3b3JkPjxrZXl3b3JkPkxpdmVy
IHJlY29uc3RpdHV0aW9uPC9rZXl3b3JkPjxrZXl3b3JkPlRvbGwtbGlrZSByZWNlcHRvcnM8L2tl
eXdvcmQ+PC9rZXl3b3Jkcz48ZGF0ZXM+PHllYXI+MjAxODwveWVhcj48cHViLWRhdGVzPjxkYXRl
PkZlYiAxMzwvZGF0ZT48L3B1Yi1kYXRlcz48L2RhdGVzPjxpc2JuPjIwNDYtNjM5MCAoUHJpbnQp
JiN4RDsyMDQ2LTYzOTAgKExpbmtpbmcpPC9pc2JuPjxhY2Nlc3Npb24tbnVtPjI5MzYxNjEzPC9h
Y2Nlc3Npb24tbnVtPjx1cmxzPjxyZWxhdGVkLXVybHM+PHVybD5odHRwczovL3d3dy5uY2JpLm5s
bS5uaWguZ292L3B1Ym1lZC8yOTM2MTYxMzwvdXJsPjwvcmVsYXRlZC11cmxzPjwvdXJscz48Y3Vz
dG9tMj5QTUM1ODYxMzYxPC9jdXN0b20yPjxlbGVjdHJvbmljLXJlc291cmNlLW51bT4xMC4xMjQy
L2Jpby4wMjk3ODU8L2VsZWN0cm9uaWMtcmVzb3VyY2UtbnVtPjwvcmVjb3JkPjwvQ2l0ZT48L0Vu
ZE5vdGU+AG==
</w:fldData>
        </w:fldChar>
      </w:r>
      <w:r w:rsidR="006C6947" w:rsidRPr="00A70BA8">
        <w:rPr>
          <w:rFonts w:ascii="Calibri" w:hAnsi="Calibri" w:cs="Calibri"/>
          <w:color w:val="000000" w:themeColor="text1"/>
        </w:rPr>
        <w:instrText xml:space="preserve"> ADDIN EN.CITE </w:instrText>
      </w:r>
      <w:r w:rsidR="006C6947" w:rsidRPr="00A70BA8">
        <w:rPr>
          <w:rFonts w:ascii="Calibri" w:hAnsi="Calibri" w:cs="Calibri"/>
          <w:color w:val="000000" w:themeColor="text1"/>
        </w:rPr>
        <w:fldChar w:fldCharType="begin">
          <w:fldData xml:space="preserve">PEVuZE5vdGU+PENpdGU+PEF1dGhvcj5EYWd1cjwvQXV0aG9yPjxZZWFyPjIwMTg8L1llYXI+PFJl
Y051bT42ODc8L1JlY051bT48RGlzcGxheVRleHQ+PHN0eWxlIGZhY2U9InN1cGVyc2NyaXB0Ij44
PC9zdHlsZT48L0Rpc3BsYXlUZXh0PjxyZWNvcmQ+PHJlYy1udW1iZXI+Njg3PC9yZWMtbnVtYmVy
Pjxmb3JlaWduLWtleXM+PGtleSBhcHA9IkVOIiBkYi1pZD0iZDJ4ZnN2NXZvNXRlOWJldHZzMngw
cDA4YXAyd3hlenBkNTJhIiB0aW1lc3RhbXA9IjE1MjQ2MzI5NjQiPjY4Nzwva2V5PjwvZm9yZWln
bi1rZXlzPjxyZWYtdHlwZSBuYW1lPSJKb3VybmFsIEFydGljbGUiPjE3PC9yZWYtdHlwZT48Y29u
dHJpYnV0b3JzPjxhdXRob3JzPjxhdXRob3I+RGFndXIsIFIuIFMuPC9hdXRob3I+PGF1dGhvcj5X
YW5nLCBXLjwvYXV0aG9yPjxhdXRob3I+Q2hlbmcsIFkuPC9hdXRob3I+PGF1dGhvcj5NYWthcm92
LCBFLjwvYXV0aG9yPjxhdXRob3I+R2FuZXNhbiwgTS48L2F1dGhvcj48YXV0aG9yPlN1ZW1penUs
IEguPC9hdXRob3I+PGF1dGhvcj5HZWJoYXJ0LCBDLiBMLjwvYXV0aG9yPjxhdXRob3I+R29yYW50
bGEsIFMuPC9hdXRob3I+PGF1dGhvcj5Pc25hLCBOLjwvYXV0aG9yPjxhdXRob3I+UG9sdWVrdG92
YSwgTC4gWS48L2F1dGhvcj48L2F1dGhvcnM+PC9jb250cmlidXRvcnM+PGF1dGgtYWRkcmVzcz5E
ZXBhcnRtZW50IG9mIFBoYXJtYWNvbG9neSBhbmQgRXhwZXJpbWVudGFsIE5ldXJvc2NpZW5jZSwg
VW5pdmVyc2l0eSBvZiBOZWJyYXNrYSBNZWRpY2FsIENlbnRlciwgT21haGEsIE5FIDY4MTk4LCBV
U0EgbHBvbHVla3RAdW5tYy5lZHUgcmFnaHUuZGFndXJAdW5tYy5lZHUuJiN4RDtEZXBhcnRtZW50
IG9mIFBoYXJtYWNvbG9neSBhbmQgRXhwZXJpbWVudGFsIE5ldXJvc2NpZW5jZSwgVW5pdmVyc2l0
eSBvZiBOZWJyYXNrYSBNZWRpY2FsIENlbnRlciwgT21haGEsIE5FIDY4MTk4LCBVU0EuJiN4RDtS
ZXNlYXJjaCBTZXJ2aWNlLCBWZXRlcmFucyBBZmZhaXJzIE5lYnJhc2thLVdlc3Rlcm4gSW93YSBI
ZWFsdGggQ2FyZSBTeXN0ZW0sIE9tYWhhLCBORSA2ODE5OCwgVVNBLiYjeEQ7RGVwYXJ0bWVudCBv
ZiBJbnRlcm5hbCBNZWRpY2luZSwgVW5pdmVyc2l0eSBvZiBOZWJyYXNrYSBNZWRpY2FsIENlbnRl
ciwgT21haGEsIE5FIDY4MTk4LCBVU0EuJiN4RDtMYWJvcmF0b3J5IEFuaW1hbCBSZXNlYXJjaCBE
ZXBhcnRtZW50LCBDZW50cmFsIEluc3RpdHV0ZSBmb3IgRXhwZXJpbWVudGFsIEFuaW1hbHMsIDMt
MjUtMTIgVG9ub21hY2hpLCBLYXdhc2FraSwgS2F3YXNha2kgMjEwLTA4MjEsIEphcGFuLiYjeEQ7
TW9sZWN1bGFyIERpYWdub3N0aWNzIExhYm9yYXRvcnksIERlcGFydG1lbnQgb2YgUGF0aG9sb2d5
IGFuZCBNaWNyb2Jpb2xvZ3ksIFVuaXZlcnNpdHkgb2YgTmVicmFza2EgTWVkaWNhbCBDZW50ZXIs
IE9tYWhhLCBORSA2ODE5OCwgVVNBLjwvYXV0aC1hZGRyZXNzPjx0aXRsZXM+PHRpdGxlPkh1bWFu
IGhlcGF0b2N5dGUgZGVwbGV0aW9uIGluIHRoZSBwcmVzZW5jZSBvZiBISVYtMSBpbmZlY3Rpb24g
aW4gZHVhbCByZWNvbnN0aXR1dGVkIGh1bWFuaXplZCBtaWNlPC90aXRsZT48c2Vjb25kYXJ5LXRp
dGxlPkJpb2wgT3Blbjwvc2Vjb25kYXJ5LXRpdGxlPjwvdGl0bGVzPjxwZXJpb2RpY2FsPjxmdWxs
LXRpdGxlPkJpb2wgT3BlbjwvZnVsbC10aXRsZT48L3BlcmlvZGljYWw+PHZvbHVtZT43PC92b2x1
bWU+PG51bWJlcj4yPC9udW1iZXI+PGVkaXRpb24+MjAxOC8wMS8yNDwvZWRpdGlvbj48a2V5d29y
ZHM+PGtleXdvcmQ+SGVtYXRvcG9pZXRpYyBzdGVtL3Byb2dlbml0b3IgY2VsbHM8L2tleXdvcmQ+
PGtleXdvcmQ+SGVwYXRvY3l0ZXM8L2tleXdvcmQ+PGtleXdvcmQ+SHVtYW4gaW1tdW5lIHN5c3Rl
bTwva2V5d29yZD48a2V5d29yZD5IdW1hbiBpbW11bm9kZWZpY2llbmN5IHZpcnVzLTE8L2tleXdv
cmQ+PGtleXdvcmQ+SHVtYW5pemVkIG1vdXNlIG1vZGVsPC9rZXl3b3JkPjxrZXl3b3JkPkxpdmVy
IHJlY29uc3RpdHV0aW9uPC9rZXl3b3JkPjxrZXl3b3JkPlRvbGwtbGlrZSByZWNlcHRvcnM8L2tl
eXdvcmQ+PC9rZXl3b3Jkcz48ZGF0ZXM+PHllYXI+MjAxODwveWVhcj48cHViLWRhdGVzPjxkYXRl
PkZlYiAxMzwvZGF0ZT48L3B1Yi1kYXRlcz48L2RhdGVzPjxpc2JuPjIwNDYtNjM5MCAoUHJpbnQp
JiN4RDsyMDQ2LTYzOTAgKExpbmtpbmcpPC9pc2JuPjxhY2Nlc3Npb24tbnVtPjI5MzYxNjEzPC9h
Y2Nlc3Npb24tbnVtPjx1cmxzPjxyZWxhdGVkLXVybHM+PHVybD5odHRwczovL3d3dy5uY2JpLm5s
bS5uaWguZ292L3B1Ym1lZC8yOTM2MTYxMzwvdXJsPjwvcmVsYXRlZC11cmxzPjwvdXJscz48Y3Vz
dG9tMj5QTUM1ODYxMzYxPC9jdXN0b20yPjxlbGVjdHJvbmljLXJlc291cmNlLW51bT4xMC4xMjQy
L2Jpby4wMjk3ODU8L2VsZWN0cm9uaWMtcmVzb3VyY2UtbnVtPjwvcmVjb3JkPjwvQ2l0ZT48L0Vu
ZE5vdGU+AG==
</w:fldData>
        </w:fldChar>
      </w:r>
      <w:r w:rsidR="006C6947" w:rsidRPr="00A70BA8">
        <w:rPr>
          <w:rFonts w:ascii="Calibri" w:hAnsi="Calibri" w:cs="Calibri"/>
          <w:color w:val="000000" w:themeColor="text1"/>
        </w:rPr>
        <w:instrText xml:space="preserve"> ADDIN EN.CITE.DATA </w:instrText>
      </w:r>
      <w:r w:rsidR="006C6947" w:rsidRPr="00A70BA8">
        <w:rPr>
          <w:rFonts w:ascii="Calibri" w:hAnsi="Calibri" w:cs="Calibri"/>
          <w:color w:val="000000" w:themeColor="text1"/>
        </w:rPr>
      </w:r>
      <w:r w:rsidR="006C6947" w:rsidRPr="00A70BA8">
        <w:rPr>
          <w:rFonts w:ascii="Calibri" w:hAnsi="Calibri" w:cs="Calibri"/>
          <w:color w:val="000000" w:themeColor="text1"/>
        </w:rPr>
        <w:fldChar w:fldCharType="end"/>
      </w:r>
      <w:r w:rsidR="00744E04" w:rsidRPr="00A70BA8">
        <w:rPr>
          <w:rFonts w:ascii="Calibri" w:hAnsi="Calibri" w:cs="Calibri"/>
          <w:color w:val="000000" w:themeColor="text1"/>
        </w:rPr>
      </w:r>
      <w:r w:rsidR="00744E04" w:rsidRPr="00A70BA8">
        <w:rPr>
          <w:rFonts w:ascii="Calibri" w:hAnsi="Calibri" w:cs="Calibri"/>
          <w:color w:val="000000" w:themeColor="text1"/>
        </w:rPr>
        <w:fldChar w:fldCharType="separate"/>
      </w:r>
      <w:r w:rsidR="006C6947" w:rsidRPr="00A70BA8">
        <w:rPr>
          <w:rFonts w:ascii="Calibri" w:hAnsi="Calibri" w:cs="Calibri"/>
          <w:color w:val="000000" w:themeColor="text1"/>
          <w:vertAlign w:val="superscript"/>
        </w:rPr>
        <w:t>8</w:t>
      </w:r>
      <w:r w:rsidR="00744E04" w:rsidRPr="00A70BA8">
        <w:rPr>
          <w:rFonts w:ascii="Calibri" w:hAnsi="Calibri" w:cs="Calibri"/>
          <w:color w:val="000000" w:themeColor="text1"/>
        </w:rPr>
        <w:fldChar w:fldCharType="end"/>
      </w:r>
      <w:r w:rsidR="006C0711" w:rsidRPr="00A70BA8">
        <w:rPr>
          <w:rFonts w:ascii="Calibri" w:hAnsi="Calibri" w:cs="Calibri"/>
          <w:color w:val="000000" w:themeColor="text1"/>
        </w:rPr>
        <w:t>.</w:t>
      </w:r>
      <w:r w:rsidR="00967035" w:rsidRPr="00A70BA8">
        <w:rPr>
          <w:rFonts w:ascii="Calibri" w:hAnsi="Calibri" w:cs="Calibri"/>
          <w:color w:val="000000" w:themeColor="text1"/>
        </w:rPr>
        <w:t xml:space="preserve"> </w:t>
      </w:r>
      <w:r w:rsidR="00DB7508" w:rsidRPr="00A70BA8">
        <w:rPr>
          <w:rFonts w:ascii="Calibri" w:hAnsi="Calibri" w:cs="Calibri"/>
          <w:color w:val="000000" w:themeColor="text1"/>
        </w:rPr>
        <w:t>Immunodeficient TK-NOG mice are intrasplenically injected with HEP and multipotent HSPCs</w:t>
      </w:r>
      <w:r w:rsidR="000C21D2">
        <w:rPr>
          <w:rFonts w:ascii="Calibri" w:hAnsi="Calibri" w:cs="Calibri"/>
          <w:color w:val="000000" w:themeColor="text1"/>
        </w:rPr>
        <w:t>. The</w:t>
      </w:r>
      <w:r w:rsidR="0047593A" w:rsidRPr="00A70BA8">
        <w:rPr>
          <w:rFonts w:ascii="Calibri" w:hAnsi="Calibri" w:cs="Calibri"/>
          <w:color w:val="000000" w:themeColor="text1"/>
        </w:rPr>
        <w:t xml:space="preserve"> mi</w:t>
      </w:r>
      <w:r w:rsidR="008648D6" w:rsidRPr="00A70BA8">
        <w:rPr>
          <w:rFonts w:ascii="Calibri" w:hAnsi="Calibri" w:cs="Calibri"/>
          <w:color w:val="000000" w:themeColor="text1"/>
        </w:rPr>
        <w:t xml:space="preserve">ce are then regularly monitored for blood and liver reconstitution by blood immunophenotyping and </w:t>
      </w:r>
      <w:r w:rsidR="000C21D2">
        <w:rPr>
          <w:rFonts w:ascii="Calibri" w:hAnsi="Calibri" w:cs="Calibri"/>
          <w:color w:val="000000" w:themeColor="text1"/>
        </w:rPr>
        <w:t xml:space="preserve">measurements of </w:t>
      </w:r>
      <w:r w:rsidR="008648D6" w:rsidRPr="00A70BA8">
        <w:rPr>
          <w:rFonts w:ascii="Calibri" w:hAnsi="Calibri" w:cs="Calibri"/>
          <w:color w:val="000000" w:themeColor="text1"/>
        </w:rPr>
        <w:t xml:space="preserve">serum </w:t>
      </w:r>
      <w:r w:rsidR="008D1C64" w:rsidRPr="00A70BA8">
        <w:rPr>
          <w:rFonts w:ascii="Calibri" w:hAnsi="Calibri" w:cs="Calibri"/>
          <w:color w:val="000000" w:themeColor="text1"/>
        </w:rPr>
        <w:t>human-</w:t>
      </w:r>
      <w:r w:rsidR="008648D6" w:rsidRPr="00A70BA8">
        <w:rPr>
          <w:rFonts w:ascii="Calibri" w:hAnsi="Calibri" w:cs="Calibri"/>
          <w:color w:val="000000" w:themeColor="text1"/>
        </w:rPr>
        <w:t xml:space="preserve">albumin levels, respectively. </w:t>
      </w:r>
      <w:r w:rsidR="00DB7508" w:rsidRPr="00A70BA8">
        <w:rPr>
          <w:rFonts w:ascii="Calibri" w:hAnsi="Calibri" w:cs="Calibri"/>
          <w:color w:val="000000" w:themeColor="text1"/>
        </w:rPr>
        <w:t>M</w:t>
      </w:r>
      <w:r w:rsidR="008648D6" w:rsidRPr="00A70BA8">
        <w:rPr>
          <w:rFonts w:ascii="Calibri" w:hAnsi="Calibri" w:cs="Calibri"/>
          <w:color w:val="000000" w:themeColor="text1"/>
        </w:rPr>
        <w:t xml:space="preserve">ice </w:t>
      </w:r>
      <w:r w:rsidR="00DB7508" w:rsidRPr="00A70BA8">
        <w:rPr>
          <w:rFonts w:ascii="Calibri" w:hAnsi="Calibri" w:cs="Calibri"/>
          <w:color w:val="000000" w:themeColor="text1"/>
        </w:rPr>
        <w:t xml:space="preserve">with </w:t>
      </w:r>
      <w:r w:rsidR="008648D6" w:rsidRPr="00A70BA8">
        <w:rPr>
          <w:rFonts w:ascii="Calibri" w:hAnsi="Calibri" w:cs="Calibri"/>
          <w:color w:val="000000" w:themeColor="text1"/>
        </w:rPr>
        <w:t>successful reconst</w:t>
      </w:r>
      <w:r w:rsidR="00DB7508" w:rsidRPr="00A70BA8">
        <w:rPr>
          <w:rFonts w:ascii="Calibri" w:hAnsi="Calibri" w:cs="Calibri"/>
          <w:color w:val="000000" w:themeColor="text1"/>
        </w:rPr>
        <w:t>itution</w:t>
      </w:r>
      <w:r w:rsidR="008648D6" w:rsidRPr="00A70BA8">
        <w:rPr>
          <w:rFonts w:ascii="Calibri" w:hAnsi="Calibri" w:cs="Calibri"/>
          <w:color w:val="000000" w:themeColor="text1"/>
        </w:rPr>
        <w:t xml:space="preserve"> </w:t>
      </w:r>
      <w:r w:rsidR="00DB7508" w:rsidRPr="00A70BA8">
        <w:rPr>
          <w:rFonts w:ascii="Calibri" w:hAnsi="Calibri" w:cs="Calibri"/>
          <w:color w:val="000000" w:themeColor="text1"/>
        </w:rPr>
        <w:t>of more</w:t>
      </w:r>
      <w:r w:rsidR="008648D6" w:rsidRPr="00A70BA8">
        <w:rPr>
          <w:rFonts w:ascii="Calibri" w:hAnsi="Calibri" w:cs="Calibri"/>
          <w:color w:val="000000" w:themeColor="text1"/>
        </w:rPr>
        <w:t xml:space="preserve"> than 15% for</w:t>
      </w:r>
      <w:r w:rsidR="00744E04" w:rsidRPr="00A70BA8">
        <w:rPr>
          <w:rFonts w:ascii="Calibri" w:hAnsi="Calibri" w:cs="Calibri"/>
          <w:color w:val="000000" w:themeColor="text1"/>
        </w:rPr>
        <w:t xml:space="preserve"> </w:t>
      </w:r>
      <w:r w:rsidR="00FC615D" w:rsidRPr="00A70BA8">
        <w:rPr>
          <w:rFonts w:ascii="Calibri" w:hAnsi="Calibri" w:cs="Calibri"/>
          <w:color w:val="000000" w:themeColor="text1"/>
        </w:rPr>
        <w:t>both human</w:t>
      </w:r>
      <w:r w:rsidR="008648D6" w:rsidRPr="00A70BA8">
        <w:rPr>
          <w:rFonts w:ascii="Calibri" w:hAnsi="Calibri" w:cs="Calibri"/>
          <w:color w:val="000000" w:themeColor="text1"/>
        </w:rPr>
        <w:t xml:space="preserve"> imm</w:t>
      </w:r>
      <w:r w:rsidR="00DB7508" w:rsidRPr="00A70BA8">
        <w:rPr>
          <w:rFonts w:ascii="Calibri" w:hAnsi="Calibri" w:cs="Calibri"/>
          <w:color w:val="000000" w:themeColor="text1"/>
        </w:rPr>
        <w:t xml:space="preserve">une cells and </w:t>
      </w:r>
      <w:r w:rsidR="00FC615D" w:rsidRPr="00A70BA8">
        <w:rPr>
          <w:rFonts w:ascii="Calibri" w:hAnsi="Calibri" w:cs="Calibri"/>
          <w:color w:val="000000" w:themeColor="text1"/>
        </w:rPr>
        <w:t>HEP</w:t>
      </w:r>
      <w:r w:rsidR="00DB7508" w:rsidRPr="00A70BA8">
        <w:rPr>
          <w:rFonts w:ascii="Calibri" w:hAnsi="Calibri" w:cs="Calibri"/>
          <w:color w:val="000000" w:themeColor="text1"/>
        </w:rPr>
        <w:t xml:space="preserve"> are intraperitoneally injected with HIV-1</w:t>
      </w:r>
      <w:r w:rsidR="008648D6" w:rsidRPr="00A70BA8">
        <w:rPr>
          <w:rFonts w:ascii="Calibri" w:hAnsi="Calibri" w:cs="Calibri"/>
          <w:color w:val="000000" w:themeColor="text1"/>
        </w:rPr>
        <w:t xml:space="preserve">. </w:t>
      </w:r>
      <w:r w:rsidR="0020398F" w:rsidRPr="00A70BA8">
        <w:rPr>
          <w:rFonts w:ascii="Calibri" w:hAnsi="Calibri" w:cs="Calibri"/>
          <w:color w:val="000000" w:themeColor="text1"/>
        </w:rPr>
        <w:t xml:space="preserve">The </w:t>
      </w:r>
      <w:r w:rsidR="008648D6" w:rsidRPr="00A70BA8">
        <w:rPr>
          <w:rFonts w:ascii="Calibri" w:hAnsi="Calibri" w:cs="Calibri"/>
          <w:color w:val="000000" w:themeColor="text1"/>
        </w:rPr>
        <w:t xml:space="preserve">effect </w:t>
      </w:r>
      <w:r w:rsidR="0020398F" w:rsidRPr="00A70BA8">
        <w:rPr>
          <w:rFonts w:ascii="Calibri" w:hAnsi="Calibri" w:cs="Calibri"/>
          <w:color w:val="000000" w:themeColor="text1"/>
        </w:rPr>
        <w:t xml:space="preserve">of HIV </w:t>
      </w:r>
      <w:r w:rsidR="008648D6" w:rsidRPr="00A70BA8">
        <w:rPr>
          <w:rFonts w:ascii="Calibri" w:hAnsi="Calibri" w:cs="Calibri"/>
          <w:color w:val="000000" w:themeColor="text1"/>
        </w:rPr>
        <w:t xml:space="preserve">on liver </w:t>
      </w:r>
      <w:r w:rsidR="0047593A" w:rsidRPr="00A70BA8">
        <w:rPr>
          <w:rFonts w:ascii="Calibri" w:hAnsi="Calibri" w:cs="Calibri"/>
          <w:color w:val="000000" w:themeColor="text1"/>
        </w:rPr>
        <w:t xml:space="preserve">can </w:t>
      </w:r>
      <w:r w:rsidR="008648D6" w:rsidRPr="00A70BA8">
        <w:rPr>
          <w:rFonts w:ascii="Calibri" w:hAnsi="Calibri" w:cs="Calibri"/>
          <w:color w:val="000000" w:themeColor="text1"/>
        </w:rPr>
        <w:t>be assessed as early as 4-5 weeks post infection.</w:t>
      </w:r>
      <w:r w:rsidR="00967035" w:rsidRPr="00A70BA8">
        <w:rPr>
          <w:rFonts w:ascii="Calibri" w:hAnsi="Calibri" w:cs="Calibri"/>
          <w:color w:val="000000" w:themeColor="text1"/>
        </w:rPr>
        <w:t xml:space="preserve"> </w:t>
      </w:r>
      <w:r w:rsidR="006324CE" w:rsidRPr="00A70BA8">
        <w:rPr>
          <w:rFonts w:ascii="Calibri" w:hAnsi="Calibri" w:cs="Calibri"/>
          <w:color w:val="000000" w:themeColor="text1"/>
        </w:rPr>
        <w:t xml:space="preserve">It is </w:t>
      </w:r>
      <w:r w:rsidR="0047593A" w:rsidRPr="00A70BA8">
        <w:rPr>
          <w:rFonts w:ascii="Calibri" w:hAnsi="Calibri" w:cs="Calibri"/>
          <w:color w:val="000000" w:themeColor="text1"/>
        </w:rPr>
        <w:t>critical to note</w:t>
      </w:r>
      <w:r w:rsidR="006324CE" w:rsidRPr="00A70BA8">
        <w:rPr>
          <w:rFonts w:ascii="Calibri" w:hAnsi="Calibri" w:cs="Calibri"/>
          <w:color w:val="000000" w:themeColor="text1"/>
        </w:rPr>
        <w:t xml:space="preserve"> that, because HIV-1 is used, </w:t>
      </w:r>
      <w:r w:rsidR="00E8673F" w:rsidRPr="00A70BA8">
        <w:rPr>
          <w:rFonts w:ascii="Calibri" w:hAnsi="Calibri" w:cs="Calibri"/>
          <w:color w:val="000000" w:themeColor="text1"/>
        </w:rPr>
        <w:t xml:space="preserve">all necessary precautions must be taken while handling </w:t>
      </w:r>
      <w:r w:rsidR="0047593A" w:rsidRPr="00A70BA8">
        <w:rPr>
          <w:rFonts w:ascii="Calibri" w:hAnsi="Calibri" w:cs="Calibri"/>
          <w:color w:val="000000" w:themeColor="text1"/>
        </w:rPr>
        <w:t xml:space="preserve">the </w:t>
      </w:r>
      <w:r w:rsidR="00E8673F" w:rsidRPr="00A70BA8">
        <w:rPr>
          <w:rFonts w:ascii="Calibri" w:hAnsi="Calibri" w:cs="Calibri"/>
          <w:color w:val="000000" w:themeColor="text1"/>
        </w:rPr>
        <w:t xml:space="preserve">virus and injecting </w:t>
      </w:r>
      <w:r w:rsidR="0047593A" w:rsidRPr="00A70BA8">
        <w:rPr>
          <w:rFonts w:ascii="Calibri" w:hAnsi="Calibri" w:cs="Calibri"/>
          <w:color w:val="000000" w:themeColor="text1"/>
        </w:rPr>
        <w:t xml:space="preserve">it </w:t>
      </w:r>
      <w:r w:rsidR="00E8673F" w:rsidRPr="00A70BA8">
        <w:rPr>
          <w:rFonts w:ascii="Calibri" w:hAnsi="Calibri" w:cs="Calibri"/>
          <w:color w:val="000000" w:themeColor="text1"/>
        </w:rPr>
        <w:t>into mice.</w:t>
      </w:r>
    </w:p>
    <w:p w14:paraId="5B4880DA" w14:textId="77777777" w:rsidR="00244B63" w:rsidRPr="00A70BA8" w:rsidRDefault="00244B63" w:rsidP="003A5A07">
      <w:pPr>
        <w:tabs>
          <w:tab w:val="left" w:pos="3690"/>
        </w:tabs>
        <w:jc w:val="both"/>
        <w:rPr>
          <w:rFonts w:ascii="Calibri" w:hAnsi="Calibri" w:cs="Calibri"/>
          <w:color w:val="000000" w:themeColor="text1"/>
        </w:rPr>
      </w:pPr>
      <w:bookmarkStart w:id="0" w:name="_Hlk525651359"/>
    </w:p>
    <w:p w14:paraId="3D4CD2F3" w14:textId="780E64CA" w:rsidR="006305D7" w:rsidRPr="00A70BA8" w:rsidRDefault="006305D7" w:rsidP="003A5A07">
      <w:pPr>
        <w:jc w:val="both"/>
        <w:rPr>
          <w:rFonts w:ascii="Calibri" w:hAnsi="Calibri" w:cs="Calibri"/>
          <w:color w:val="000000" w:themeColor="text1"/>
        </w:rPr>
      </w:pPr>
      <w:commentRangeStart w:id="1"/>
      <w:commentRangeStart w:id="2"/>
      <w:r w:rsidRPr="00A70BA8">
        <w:rPr>
          <w:rFonts w:ascii="Calibri" w:hAnsi="Calibri" w:cs="Calibri"/>
          <w:b/>
          <w:color w:val="000000" w:themeColor="text1"/>
        </w:rPr>
        <w:t>PROTOCOL</w:t>
      </w:r>
      <w:commentRangeEnd w:id="1"/>
      <w:r w:rsidR="003A5A07">
        <w:rPr>
          <w:rStyle w:val="CommentReference"/>
        </w:rPr>
        <w:commentReference w:id="1"/>
      </w:r>
      <w:commentRangeEnd w:id="2"/>
      <w:r w:rsidR="00E67DE1">
        <w:rPr>
          <w:rStyle w:val="CommentReference"/>
        </w:rPr>
        <w:commentReference w:id="2"/>
      </w:r>
      <w:r w:rsidRPr="00A70BA8">
        <w:rPr>
          <w:rFonts w:ascii="Calibri" w:hAnsi="Calibri" w:cs="Calibri"/>
          <w:b/>
          <w:color w:val="000000" w:themeColor="text1"/>
        </w:rPr>
        <w:t>:</w:t>
      </w:r>
      <w:r w:rsidRPr="00A70BA8">
        <w:rPr>
          <w:rFonts w:ascii="Calibri" w:hAnsi="Calibri" w:cs="Calibri"/>
          <w:color w:val="000000" w:themeColor="text1"/>
        </w:rPr>
        <w:t xml:space="preserve"> </w:t>
      </w:r>
    </w:p>
    <w:p w14:paraId="2223B473" w14:textId="67A7C33B" w:rsidR="00245573" w:rsidRDefault="00245573" w:rsidP="003A5A07">
      <w:pPr>
        <w:tabs>
          <w:tab w:val="left" w:pos="3690"/>
        </w:tabs>
        <w:jc w:val="both"/>
        <w:rPr>
          <w:rFonts w:ascii="Calibri" w:hAnsi="Calibri" w:cs="Calibri"/>
          <w:color w:val="000000" w:themeColor="text1"/>
        </w:rPr>
      </w:pPr>
      <w:r>
        <w:rPr>
          <w:rFonts w:ascii="Calibri" w:hAnsi="Calibri" w:cs="Calibri"/>
          <w:color w:val="000000" w:themeColor="text1"/>
        </w:rPr>
        <w:t xml:space="preserve">This protocol has been approved by the </w:t>
      </w:r>
      <w:r w:rsidRPr="00245573">
        <w:rPr>
          <w:rFonts w:ascii="Calibri" w:hAnsi="Calibri" w:cs="Calibri"/>
          <w:color w:val="000000" w:themeColor="text1"/>
        </w:rPr>
        <w:t xml:space="preserve">Institutional Animal Care and Use Committee (IACUC) and Institutional Review Board (IRB) </w:t>
      </w:r>
      <w:r>
        <w:rPr>
          <w:rFonts w:ascii="Calibri" w:hAnsi="Calibri" w:cs="Calibri"/>
          <w:color w:val="000000" w:themeColor="text1"/>
        </w:rPr>
        <w:t xml:space="preserve">at </w:t>
      </w:r>
      <w:r w:rsidRPr="00245573">
        <w:rPr>
          <w:rFonts w:ascii="Calibri" w:hAnsi="Calibri" w:cs="Calibri"/>
          <w:color w:val="000000" w:themeColor="text1"/>
        </w:rPr>
        <w:t>University of Nebraska Medical Center</w:t>
      </w:r>
      <w:r>
        <w:rPr>
          <w:rFonts w:ascii="Calibri" w:hAnsi="Calibri" w:cs="Calibri"/>
          <w:color w:val="000000" w:themeColor="text1"/>
        </w:rPr>
        <w:t>.</w:t>
      </w:r>
    </w:p>
    <w:p w14:paraId="2F9C6CDD" w14:textId="77777777" w:rsidR="00245573" w:rsidRDefault="00245573" w:rsidP="003A5A07">
      <w:pPr>
        <w:tabs>
          <w:tab w:val="left" w:pos="3690"/>
        </w:tabs>
        <w:jc w:val="both"/>
        <w:rPr>
          <w:rFonts w:ascii="Calibri" w:hAnsi="Calibri" w:cs="Calibri"/>
          <w:color w:val="000000" w:themeColor="text1"/>
        </w:rPr>
      </w:pPr>
    </w:p>
    <w:p w14:paraId="7F9B6118" w14:textId="50A661C5" w:rsidR="00611BD3" w:rsidRPr="00A70BA8" w:rsidRDefault="00245573" w:rsidP="003A5A07">
      <w:pPr>
        <w:tabs>
          <w:tab w:val="left" w:pos="3690"/>
        </w:tabs>
        <w:jc w:val="both"/>
        <w:rPr>
          <w:rFonts w:ascii="Calibri" w:hAnsi="Calibri" w:cs="Calibri"/>
          <w:color w:val="000000" w:themeColor="text1"/>
        </w:rPr>
      </w:pPr>
      <w:r>
        <w:rPr>
          <w:rFonts w:ascii="Calibri" w:hAnsi="Calibri" w:cs="Calibri"/>
          <w:color w:val="000000" w:themeColor="text1"/>
        </w:rPr>
        <w:t>NOTE:</w:t>
      </w:r>
      <w:r w:rsidR="004D4D6B" w:rsidRPr="00A70BA8">
        <w:rPr>
          <w:rFonts w:ascii="Calibri" w:hAnsi="Calibri" w:cs="Calibri"/>
          <w:color w:val="000000" w:themeColor="text1"/>
        </w:rPr>
        <w:t xml:space="preserve"> </w:t>
      </w:r>
      <w:r>
        <w:rPr>
          <w:rFonts w:ascii="Calibri" w:hAnsi="Calibri" w:cs="Calibri"/>
          <w:color w:val="000000" w:themeColor="text1"/>
        </w:rPr>
        <w:t>Obtain</w:t>
      </w:r>
      <w:r w:rsidR="00A0467F" w:rsidRPr="00A70BA8">
        <w:rPr>
          <w:rFonts w:ascii="Calibri" w:hAnsi="Calibri" w:cs="Calibri"/>
          <w:color w:val="000000" w:themeColor="text1"/>
        </w:rPr>
        <w:t xml:space="preserve"> approval </w:t>
      </w:r>
      <w:r>
        <w:rPr>
          <w:rFonts w:ascii="Calibri" w:hAnsi="Calibri" w:cs="Calibri"/>
          <w:color w:val="000000" w:themeColor="text1"/>
        </w:rPr>
        <w:t>from</w:t>
      </w:r>
      <w:r w:rsidR="00A04E60" w:rsidRPr="00A70BA8">
        <w:rPr>
          <w:rFonts w:ascii="Calibri" w:hAnsi="Calibri" w:cs="Calibri"/>
          <w:color w:val="000000" w:themeColor="text1"/>
        </w:rPr>
        <w:t xml:space="preserve"> the </w:t>
      </w:r>
      <w:r>
        <w:rPr>
          <w:rFonts w:ascii="Calibri" w:hAnsi="Calibri" w:cs="Calibri"/>
          <w:color w:val="000000" w:themeColor="text1"/>
        </w:rPr>
        <w:t xml:space="preserve">local </w:t>
      </w:r>
      <w:r w:rsidR="00FE7CA8" w:rsidRPr="00A70BA8">
        <w:rPr>
          <w:rFonts w:ascii="Calibri" w:hAnsi="Calibri" w:cs="Calibri"/>
          <w:color w:val="000000" w:themeColor="text1"/>
        </w:rPr>
        <w:t>IACUC</w:t>
      </w:r>
      <w:r>
        <w:rPr>
          <w:rFonts w:ascii="Calibri" w:hAnsi="Calibri" w:cs="Calibri"/>
          <w:color w:val="000000" w:themeColor="text1"/>
        </w:rPr>
        <w:t xml:space="preserve"> and I</w:t>
      </w:r>
      <w:r w:rsidR="00FE7CA8" w:rsidRPr="00A70BA8">
        <w:rPr>
          <w:rFonts w:ascii="Calibri" w:hAnsi="Calibri" w:cs="Calibri"/>
          <w:color w:val="000000" w:themeColor="text1"/>
        </w:rPr>
        <w:t xml:space="preserve">RB </w:t>
      </w:r>
      <w:r w:rsidR="00A0467F" w:rsidRPr="00A70BA8">
        <w:rPr>
          <w:rFonts w:ascii="Calibri" w:hAnsi="Calibri" w:cs="Calibri"/>
          <w:color w:val="000000" w:themeColor="text1"/>
        </w:rPr>
        <w:t>before performing experiment</w:t>
      </w:r>
      <w:r w:rsidR="00FE7CA8" w:rsidRPr="00A70BA8">
        <w:rPr>
          <w:rFonts w:ascii="Calibri" w:hAnsi="Calibri" w:cs="Calibri"/>
          <w:color w:val="000000" w:themeColor="text1"/>
        </w:rPr>
        <w:t>s</w:t>
      </w:r>
      <w:r w:rsidR="00A0467F" w:rsidRPr="00A70BA8">
        <w:rPr>
          <w:rFonts w:ascii="Calibri" w:hAnsi="Calibri" w:cs="Calibri"/>
          <w:color w:val="000000" w:themeColor="text1"/>
        </w:rPr>
        <w:t xml:space="preserve"> on </w:t>
      </w:r>
      <w:r w:rsidR="00FE7CA8" w:rsidRPr="00A70BA8">
        <w:rPr>
          <w:rFonts w:ascii="Calibri" w:hAnsi="Calibri" w:cs="Calibri"/>
          <w:color w:val="000000" w:themeColor="text1"/>
        </w:rPr>
        <w:t>animal or human samples.</w:t>
      </w:r>
    </w:p>
    <w:p w14:paraId="731AD175" w14:textId="77777777" w:rsidR="003F3141" w:rsidRPr="00A70BA8" w:rsidRDefault="003F3141" w:rsidP="003A5A07">
      <w:pPr>
        <w:tabs>
          <w:tab w:val="left" w:pos="3690"/>
        </w:tabs>
        <w:jc w:val="both"/>
        <w:rPr>
          <w:rFonts w:ascii="Calibri" w:hAnsi="Calibri" w:cs="Calibri"/>
          <w:color w:val="000000" w:themeColor="text1"/>
        </w:rPr>
      </w:pPr>
    </w:p>
    <w:p w14:paraId="5C6F11FD" w14:textId="477F706C" w:rsidR="00E7438A" w:rsidRPr="00A70BA8" w:rsidRDefault="008520FB" w:rsidP="003A5A07">
      <w:pPr>
        <w:pStyle w:val="ListParagraph"/>
        <w:numPr>
          <w:ilvl w:val="0"/>
          <w:numId w:val="41"/>
        </w:numPr>
        <w:jc w:val="both"/>
        <w:rPr>
          <w:rFonts w:ascii="Calibri" w:hAnsi="Calibri" w:cs="Calibri"/>
          <w:highlight w:val="yellow"/>
        </w:rPr>
      </w:pPr>
      <w:r w:rsidRPr="00A70BA8">
        <w:rPr>
          <w:rFonts w:ascii="Calibri" w:hAnsi="Calibri" w:cs="Calibri"/>
          <w:b/>
          <w:highlight w:val="yellow"/>
        </w:rPr>
        <w:t xml:space="preserve">Processing of </w:t>
      </w:r>
      <w:r w:rsidR="00E84F6E" w:rsidRPr="00A70BA8">
        <w:rPr>
          <w:rFonts w:ascii="Calibri" w:hAnsi="Calibri" w:cs="Calibri"/>
          <w:b/>
          <w:highlight w:val="yellow"/>
        </w:rPr>
        <w:t xml:space="preserve">umbilical </w:t>
      </w:r>
      <w:r w:rsidRPr="00A70BA8">
        <w:rPr>
          <w:rFonts w:ascii="Calibri" w:hAnsi="Calibri" w:cs="Calibri"/>
          <w:b/>
          <w:highlight w:val="yellow"/>
        </w:rPr>
        <w:t>c</w:t>
      </w:r>
      <w:r w:rsidR="004D3851" w:rsidRPr="00A70BA8">
        <w:rPr>
          <w:rFonts w:ascii="Calibri" w:hAnsi="Calibri" w:cs="Calibri"/>
          <w:b/>
          <w:highlight w:val="yellow"/>
        </w:rPr>
        <w:t>ord blood (CB) and isolation of human</w:t>
      </w:r>
      <w:r w:rsidRPr="00A70BA8">
        <w:rPr>
          <w:rFonts w:ascii="Calibri" w:hAnsi="Calibri" w:cs="Calibri"/>
          <w:b/>
          <w:highlight w:val="yellow"/>
        </w:rPr>
        <w:t xml:space="preserve"> HSPC</w:t>
      </w:r>
    </w:p>
    <w:p w14:paraId="6BDCA5B5" w14:textId="77777777" w:rsidR="00384F53" w:rsidRPr="00A70BA8" w:rsidRDefault="00384F53" w:rsidP="003A5A07">
      <w:pPr>
        <w:pStyle w:val="ListParagraph"/>
        <w:ind w:left="0"/>
        <w:jc w:val="both"/>
        <w:rPr>
          <w:rFonts w:ascii="Calibri" w:hAnsi="Calibri" w:cs="Calibri"/>
          <w:highlight w:val="yellow"/>
        </w:rPr>
      </w:pPr>
    </w:p>
    <w:p w14:paraId="70C48827" w14:textId="314D06F1" w:rsidR="00D05EEF" w:rsidRPr="00A70BA8" w:rsidRDefault="00D338AB" w:rsidP="003A5A07">
      <w:pPr>
        <w:pStyle w:val="ListParagraph"/>
        <w:numPr>
          <w:ilvl w:val="1"/>
          <w:numId w:val="41"/>
        </w:numPr>
        <w:jc w:val="both"/>
        <w:rPr>
          <w:rFonts w:ascii="Calibri" w:hAnsi="Calibri" w:cs="Calibri"/>
          <w:highlight w:val="yellow"/>
        </w:rPr>
      </w:pPr>
      <w:r w:rsidRPr="00A70BA8">
        <w:rPr>
          <w:rFonts w:ascii="Calibri" w:hAnsi="Calibri" w:cs="Calibri"/>
          <w:highlight w:val="yellow"/>
        </w:rPr>
        <w:t>P</w:t>
      </w:r>
      <w:r w:rsidR="00D05EEF" w:rsidRPr="00A70BA8">
        <w:rPr>
          <w:rFonts w:ascii="Calibri" w:hAnsi="Calibri" w:cs="Calibri"/>
          <w:highlight w:val="yellow"/>
        </w:rPr>
        <w:t>erform</w:t>
      </w:r>
      <w:r w:rsidRPr="00A70BA8">
        <w:rPr>
          <w:rFonts w:ascii="Calibri" w:hAnsi="Calibri" w:cs="Calibri"/>
          <w:highlight w:val="yellow"/>
        </w:rPr>
        <w:t xml:space="preserve"> all steps of the protocols</w:t>
      </w:r>
      <w:r w:rsidR="00D05EEF" w:rsidRPr="00A70BA8">
        <w:rPr>
          <w:rFonts w:ascii="Calibri" w:hAnsi="Calibri" w:cs="Calibri"/>
          <w:highlight w:val="yellow"/>
        </w:rPr>
        <w:t xml:space="preserve"> under sterile conditions in laminar flow cabinets.</w:t>
      </w:r>
    </w:p>
    <w:p w14:paraId="72458237" w14:textId="77777777" w:rsidR="00384F53" w:rsidRPr="00A70BA8" w:rsidRDefault="00384F53" w:rsidP="003A5A07">
      <w:pPr>
        <w:pStyle w:val="ListParagraph"/>
        <w:ind w:left="0"/>
        <w:jc w:val="both"/>
        <w:rPr>
          <w:rFonts w:ascii="Calibri" w:hAnsi="Calibri" w:cs="Calibri"/>
          <w:highlight w:val="yellow"/>
        </w:rPr>
      </w:pPr>
    </w:p>
    <w:p w14:paraId="56E75B87" w14:textId="0D3DB47F" w:rsidR="00384F53" w:rsidRPr="00A70BA8" w:rsidRDefault="00D338AB" w:rsidP="003A5A07">
      <w:pPr>
        <w:pStyle w:val="ListParagraph"/>
        <w:numPr>
          <w:ilvl w:val="1"/>
          <w:numId w:val="41"/>
        </w:numPr>
        <w:jc w:val="both"/>
        <w:rPr>
          <w:rFonts w:ascii="Calibri" w:hAnsi="Calibri" w:cs="Calibri"/>
          <w:highlight w:val="yellow"/>
        </w:rPr>
      </w:pPr>
      <w:r w:rsidRPr="00A70BA8">
        <w:rPr>
          <w:rFonts w:ascii="Calibri" w:hAnsi="Calibri" w:cs="Calibri"/>
          <w:highlight w:val="yellow"/>
        </w:rPr>
        <w:t xml:space="preserve">Collect human </w:t>
      </w:r>
      <w:r w:rsidR="003A53E3" w:rsidRPr="00A70BA8">
        <w:rPr>
          <w:rFonts w:ascii="Calibri" w:hAnsi="Calibri" w:cs="Calibri"/>
          <w:highlight w:val="yellow"/>
        </w:rPr>
        <w:t>CB</w:t>
      </w:r>
      <w:r w:rsidR="003F0B97" w:rsidRPr="00A70BA8">
        <w:rPr>
          <w:rFonts w:ascii="Calibri" w:hAnsi="Calibri" w:cs="Calibri"/>
          <w:highlight w:val="yellow"/>
        </w:rPr>
        <w:t xml:space="preserve"> in</w:t>
      </w:r>
      <w:r w:rsidR="005E3C0F" w:rsidRPr="00A70BA8">
        <w:rPr>
          <w:rFonts w:ascii="Calibri" w:hAnsi="Calibri" w:cs="Calibri"/>
          <w:highlight w:val="yellow"/>
        </w:rPr>
        <w:t xml:space="preserve"> heparinized tubes</w:t>
      </w:r>
      <w:r w:rsidR="002302D0" w:rsidRPr="00A70BA8">
        <w:rPr>
          <w:rFonts w:ascii="Calibri" w:hAnsi="Calibri" w:cs="Calibri"/>
          <w:highlight w:val="yellow"/>
        </w:rPr>
        <w:t xml:space="preserve"> and </w:t>
      </w:r>
      <w:r w:rsidR="001B33B9" w:rsidRPr="00A70BA8">
        <w:rPr>
          <w:rFonts w:ascii="Calibri" w:hAnsi="Calibri" w:cs="Calibri"/>
          <w:highlight w:val="yellow"/>
        </w:rPr>
        <w:t>s</w:t>
      </w:r>
      <w:r w:rsidR="002302D0" w:rsidRPr="00A70BA8">
        <w:rPr>
          <w:rFonts w:ascii="Calibri" w:hAnsi="Calibri" w:cs="Calibri"/>
          <w:highlight w:val="yellow"/>
        </w:rPr>
        <w:t>tore CB samples at room temperature before processing.</w:t>
      </w:r>
    </w:p>
    <w:p w14:paraId="69DEB704" w14:textId="77777777" w:rsidR="00384F53" w:rsidRPr="00A70BA8" w:rsidRDefault="00384F53" w:rsidP="003A5A07">
      <w:pPr>
        <w:pStyle w:val="ListParagraph"/>
        <w:ind w:left="0"/>
        <w:jc w:val="both"/>
        <w:rPr>
          <w:rFonts w:ascii="Calibri" w:hAnsi="Calibri" w:cs="Calibri"/>
        </w:rPr>
      </w:pPr>
    </w:p>
    <w:p w14:paraId="0F2B01D5" w14:textId="0D7B584C" w:rsidR="001618F1" w:rsidRPr="00A70BA8" w:rsidRDefault="00F323AB"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Make </w:t>
      </w:r>
      <w:r w:rsidR="00261EB6" w:rsidRPr="00A70BA8">
        <w:rPr>
          <w:rFonts w:ascii="Calibri" w:hAnsi="Calibri" w:cs="Calibri"/>
          <w:color w:val="000000" w:themeColor="text1"/>
          <w:highlight w:val="yellow"/>
        </w:rPr>
        <w:t>CB</w:t>
      </w:r>
      <w:r w:rsidR="001E5632" w:rsidRPr="00A70BA8">
        <w:rPr>
          <w:rFonts w:ascii="Calibri" w:hAnsi="Calibri" w:cs="Calibri"/>
          <w:color w:val="000000" w:themeColor="text1"/>
          <w:highlight w:val="yellow"/>
        </w:rPr>
        <w:t xml:space="preserve"> </w:t>
      </w:r>
      <w:r w:rsidR="00EA2FB4" w:rsidRPr="00A70BA8">
        <w:rPr>
          <w:rFonts w:ascii="Calibri" w:hAnsi="Calibri" w:cs="Calibri"/>
          <w:color w:val="000000" w:themeColor="text1"/>
          <w:highlight w:val="yellow"/>
        </w:rPr>
        <w:t xml:space="preserve">volume up to </w:t>
      </w:r>
      <w:r w:rsidR="001E5632" w:rsidRPr="00A70BA8">
        <w:rPr>
          <w:rFonts w:ascii="Calibri" w:hAnsi="Calibri" w:cs="Calibri"/>
          <w:color w:val="000000" w:themeColor="text1"/>
          <w:highlight w:val="yellow"/>
        </w:rPr>
        <w:t>35 m</w:t>
      </w:r>
      <w:r w:rsidR="0023324A" w:rsidRPr="00A70BA8">
        <w:rPr>
          <w:rFonts w:ascii="Calibri" w:hAnsi="Calibri" w:cs="Calibri"/>
          <w:color w:val="000000" w:themeColor="text1"/>
          <w:highlight w:val="yellow"/>
        </w:rPr>
        <w:t>L</w:t>
      </w:r>
      <w:r w:rsidR="00EA2FB4" w:rsidRPr="00A70BA8">
        <w:rPr>
          <w:rFonts w:ascii="Calibri" w:hAnsi="Calibri" w:cs="Calibri"/>
          <w:color w:val="000000" w:themeColor="text1"/>
          <w:highlight w:val="yellow"/>
        </w:rPr>
        <w:t xml:space="preserve"> by adding </w:t>
      </w:r>
      <w:r w:rsidR="00245573">
        <w:rPr>
          <w:rFonts w:ascii="Calibri" w:hAnsi="Calibri" w:cs="Calibri"/>
          <w:color w:val="000000" w:themeColor="text1"/>
          <w:highlight w:val="yellow"/>
        </w:rPr>
        <w:t>p</w:t>
      </w:r>
      <w:r w:rsidR="00552246" w:rsidRPr="00A70BA8">
        <w:rPr>
          <w:rFonts w:ascii="Calibri" w:hAnsi="Calibri" w:cs="Calibri"/>
          <w:color w:val="000000" w:themeColor="text1"/>
          <w:highlight w:val="yellow"/>
        </w:rPr>
        <w:t>hosphate buffered saline</w:t>
      </w:r>
      <w:r w:rsidR="00245573">
        <w:rPr>
          <w:rFonts w:ascii="Calibri" w:hAnsi="Calibri" w:cs="Calibri"/>
          <w:color w:val="000000" w:themeColor="text1"/>
          <w:highlight w:val="yellow"/>
        </w:rPr>
        <w:t xml:space="preserve"> (</w:t>
      </w:r>
      <w:r w:rsidR="00261EB6" w:rsidRPr="00A70BA8">
        <w:rPr>
          <w:rFonts w:ascii="Calibri" w:hAnsi="Calibri" w:cs="Calibri"/>
          <w:color w:val="000000" w:themeColor="text1"/>
          <w:highlight w:val="yellow"/>
        </w:rPr>
        <w:t>PBS</w:t>
      </w:r>
      <w:r w:rsidR="00245573">
        <w:rPr>
          <w:rFonts w:ascii="Calibri" w:hAnsi="Calibri" w:cs="Calibri"/>
          <w:color w:val="000000" w:themeColor="text1"/>
          <w:highlight w:val="yellow"/>
        </w:rPr>
        <w:t>)</w:t>
      </w:r>
      <w:r w:rsidR="00261EB6" w:rsidRPr="00A70BA8">
        <w:rPr>
          <w:rFonts w:ascii="Calibri" w:hAnsi="Calibri" w:cs="Calibri"/>
          <w:color w:val="000000" w:themeColor="text1"/>
          <w:highlight w:val="yellow"/>
        </w:rPr>
        <w:t xml:space="preserve"> and</w:t>
      </w:r>
      <w:r w:rsidR="00EA2FB4" w:rsidRPr="00A70BA8">
        <w:rPr>
          <w:rFonts w:ascii="Calibri" w:hAnsi="Calibri" w:cs="Calibri"/>
          <w:color w:val="000000" w:themeColor="text1"/>
          <w:highlight w:val="yellow"/>
        </w:rPr>
        <w:t xml:space="preserve"> </w:t>
      </w:r>
      <w:r w:rsidR="001E5632" w:rsidRPr="00A70BA8">
        <w:rPr>
          <w:rFonts w:ascii="Calibri" w:hAnsi="Calibri" w:cs="Calibri"/>
          <w:color w:val="000000" w:themeColor="text1"/>
          <w:highlight w:val="yellow"/>
        </w:rPr>
        <w:t>mix</w:t>
      </w:r>
      <w:r w:rsidR="00EA2FB4" w:rsidRPr="00A70BA8">
        <w:rPr>
          <w:rFonts w:ascii="Calibri" w:hAnsi="Calibri" w:cs="Calibri"/>
          <w:color w:val="000000" w:themeColor="text1"/>
          <w:highlight w:val="yellow"/>
        </w:rPr>
        <w:t xml:space="preserve"> well. </w:t>
      </w:r>
      <w:r w:rsidRPr="00A70BA8">
        <w:rPr>
          <w:rFonts w:ascii="Calibri" w:hAnsi="Calibri" w:cs="Calibri"/>
          <w:color w:val="000000" w:themeColor="text1"/>
          <w:highlight w:val="yellow"/>
        </w:rPr>
        <w:t xml:space="preserve">Layer the </w:t>
      </w:r>
      <w:r w:rsidR="00EA2FB4" w:rsidRPr="00A70BA8">
        <w:rPr>
          <w:rFonts w:ascii="Calibri" w:hAnsi="Calibri" w:cs="Calibri"/>
          <w:color w:val="000000" w:themeColor="text1"/>
          <w:highlight w:val="yellow"/>
        </w:rPr>
        <w:t xml:space="preserve">sample </w:t>
      </w:r>
      <w:r w:rsidR="00F87BC5" w:rsidRPr="00A70BA8">
        <w:rPr>
          <w:rFonts w:ascii="Calibri" w:hAnsi="Calibri" w:cs="Calibri"/>
          <w:color w:val="000000" w:themeColor="text1"/>
          <w:highlight w:val="yellow"/>
        </w:rPr>
        <w:t xml:space="preserve">on top of the </w:t>
      </w:r>
      <w:r w:rsidR="00245573">
        <w:rPr>
          <w:rFonts w:ascii="Calibri" w:hAnsi="Calibri" w:cs="Calibri"/>
          <w:color w:val="000000" w:themeColor="text1"/>
          <w:highlight w:val="yellow"/>
        </w:rPr>
        <w:t>l</w:t>
      </w:r>
      <w:r w:rsidR="00F87BC5" w:rsidRPr="00A70BA8">
        <w:rPr>
          <w:rFonts w:ascii="Calibri" w:hAnsi="Calibri" w:cs="Calibri"/>
          <w:color w:val="000000" w:themeColor="text1"/>
          <w:highlight w:val="yellow"/>
        </w:rPr>
        <w:t xml:space="preserve">ymphocytes </w:t>
      </w:r>
      <w:r w:rsidR="00245573">
        <w:rPr>
          <w:rFonts w:ascii="Calibri" w:hAnsi="Calibri" w:cs="Calibri"/>
          <w:color w:val="000000" w:themeColor="text1"/>
          <w:highlight w:val="yellow"/>
        </w:rPr>
        <w:t>s</w:t>
      </w:r>
      <w:r w:rsidR="00F87BC5" w:rsidRPr="00A70BA8">
        <w:rPr>
          <w:rFonts w:ascii="Calibri" w:hAnsi="Calibri" w:cs="Calibri"/>
          <w:color w:val="000000" w:themeColor="text1"/>
          <w:highlight w:val="yellow"/>
        </w:rPr>
        <w:t xml:space="preserve">eparation </w:t>
      </w:r>
      <w:r w:rsidR="00245573">
        <w:rPr>
          <w:rFonts w:ascii="Calibri" w:hAnsi="Calibri" w:cs="Calibri"/>
          <w:color w:val="000000" w:themeColor="text1"/>
          <w:highlight w:val="yellow"/>
        </w:rPr>
        <w:t>m</w:t>
      </w:r>
      <w:r w:rsidR="005A4670" w:rsidRPr="00A70BA8">
        <w:rPr>
          <w:rFonts w:ascii="Calibri" w:hAnsi="Calibri" w:cs="Calibri"/>
          <w:color w:val="000000" w:themeColor="text1"/>
          <w:highlight w:val="yellow"/>
        </w:rPr>
        <w:t>edium (LSM)</w:t>
      </w:r>
      <w:r w:rsidRPr="00A70BA8">
        <w:rPr>
          <w:rFonts w:ascii="Calibri" w:hAnsi="Calibri" w:cs="Calibri"/>
          <w:color w:val="000000" w:themeColor="text1"/>
          <w:highlight w:val="yellow"/>
        </w:rPr>
        <w:t xml:space="preserve"> as </w:t>
      </w:r>
      <w:r w:rsidR="002F7226" w:rsidRPr="00A70BA8">
        <w:rPr>
          <w:rFonts w:ascii="Calibri" w:hAnsi="Calibri" w:cs="Calibri"/>
          <w:color w:val="000000" w:themeColor="text1"/>
          <w:highlight w:val="yellow"/>
        </w:rPr>
        <w:t xml:space="preserve">illustrated in </w:t>
      </w:r>
      <w:r w:rsidR="00245573">
        <w:rPr>
          <w:rFonts w:ascii="Calibri" w:hAnsi="Calibri" w:cs="Calibri"/>
          <w:b/>
          <w:color w:val="000000" w:themeColor="text1"/>
          <w:highlight w:val="yellow"/>
        </w:rPr>
        <w:t>F</w:t>
      </w:r>
      <w:r w:rsidR="00946341" w:rsidRPr="00245573">
        <w:rPr>
          <w:rFonts w:ascii="Calibri" w:hAnsi="Calibri" w:cs="Calibri"/>
          <w:b/>
          <w:color w:val="000000" w:themeColor="text1"/>
          <w:highlight w:val="yellow"/>
        </w:rPr>
        <w:t>igure 1</w:t>
      </w:r>
      <w:r w:rsidR="001618F1" w:rsidRPr="00A70BA8">
        <w:rPr>
          <w:rFonts w:ascii="Calibri" w:hAnsi="Calibri" w:cs="Calibri"/>
          <w:color w:val="000000" w:themeColor="text1"/>
          <w:highlight w:val="yellow"/>
        </w:rPr>
        <w:t xml:space="preserve"> and </w:t>
      </w:r>
      <w:r w:rsidR="00245573">
        <w:rPr>
          <w:rFonts w:ascii="Calibri" w:hAnsi="Calibri" w:cs="Calibri"/>
          <w:color w:val="000000" w:themeColor="text1"/>
          <w:highlight w:val="yellow"/>
        </w:rPr>
        <w:t>c</w:t>
      </w:r>
      <w:r w:rsidR="001618F1" w:rsidRPr="00A70BA8">
        <w:rPr>
          <w:rFonts w:ascii="Calibri" w:hAnsi="Calibri" w:cs="Calibri"/>
          <w:color w:val="000000" w:themeColor="text1"/>
          <w:highlight w:val="yellow"/>
        </w:rPr>
        <w:t>entrifuge</w:t>
      </w:r>
      <w:r w:rsidR="00245573">
        <w:rPr>
          <w:rFonts w:ascii="Calibri" w:hAnsi="Calibri" w:cs="Calibri"/>
          <w:color w:val="000000" w:themeColor="text1"/>
          <w:highlight w:val="yellow"/>
        </w:rPr>
        <w:t xml:space="preserve"> the</w:t>
      </w:r>
      <w:r w:rsidR="001618F1" w:rsidRPr="00A70BA8">
        <w:rPr>
          <w:rFonts w:ascii="Calibri" w:hAnsi="Calibri" w:cs="Calibri"/>
          <w:color w:val="000000" w:themeColor="text1"/>
          <w:highlight w:val="yellow"/>
        </w:rPr>
        <w:t xml:space="preserve"> LSM with layered CB at </w:t>
      </w:r>
      <w:r w:rsidR="001618F1" w:rsidRPr="00A70BA8">
        <w:rPr>
          <w:rFonts w:ascii="Calibri" w:hAnsi="Calibri" w:cs="Calibri"/>
          <w:color w:val="FF0000"/>
          <w:highlight w:val="yellow"/>
        </w:rPr>
        <w:t xml:space="preserve">400 x g for 35 min at 4 </w:t>
      </w:r>
      <w:r w:rsidR="00245573" w:rsidRPr="00245573">
        <w:rPr>
          <w:rFonts w:ascii="Calibri" w:hAnsi="Calibri" w:cs="Calibri"/>
          <w:color w:val="FF0000"/>
          <w:highlight w:val="yellow"/>
        </w:rPr>
        <w:t>°</w:t>
      </w:r>
      <w:r w:rsidR="001618F1" w:rsidRPr="00A70BA8">
        <w:rPr>
          <w:rFonts w:ascii="Calibri" w:hAnsi="Calibri" w:cs="Calibri"/>
          <w:color w:val="FF0000"/>
          <w:highlight w:val="yellow"/>
        </w:rPr>
        <w:t xml:space="preserve">C </w:t>
      </w:r>
      <w:r w:rsidR="001618F1" w:rsidRPr="00A70BA8">
        <w:rPr>
          <w:rFonts w:ascii="Calibri" w:hAnsi="Calibri" w:cs="Calibri"/>
          <w:color w:val="000000" w:themeColor="text1"/>
          <w:highlight w:val="yellow"/>
        </w:rPr>
        <w:t>with no brakes.</w:t>
      </w:r>
    </w:p>
    <w:p w14:paraId="0C160130" w14:textId="2766ABDE" w:rsidR="001618F1" w:rsidRPr="00A70BA8" w:rsidRDefault="001618F1" w:rsidP="003A5A07">
      <w:pPr>
        <w:pStyle w:val="ListParagraph"/>
        <w:ind w:left="0"/>
        <w:jc w:val="both"/>
        <w:rPr>
          <w:rFonts w:ascii="Calibri" w:hAnsi="Calibri" w:cs="Calibri"/>
          <w:color w:val="000000" w:themeColor="text1"/>
          <w:highlight w:val="yellow"/>
        </w:rPr>
      </w:pPr>
    </w:p>
    <w:p w14:paraId="732D4C4A" w14:textId="061ADC5D" w:rsidR="00823A4B" w:rsidRPr="00A70BA8" w:rsidRDefault="00592AAA" w:rsidP="003A5A07">
      <w:pPr>
        <w:pStyle w:val="ListParagraph"/>
        <w:ind w:left="0"/>
        <w:jc w:val="both"/>
        <w:rPr>
          <w:rFonts w:ascii="Calibri" w:hAnsi="Calibri" w:cs="Calibri"/>
          <w:color w:val="000000" w:themeColor="text1"/>
          <w:highlight w:val="yellow"/>
        </w:rPr>
      </w:pPr>
      <w:r>
        <w:rPr>
          <w:rFonts w:ascii="Calibri" w:hAnsi="Calibri" w:cs="Calibri"/>
          <w:color w:val="000000" w:themeColor="text1"/>
          <w:highlight w:val="yellow"/>
        </w:rPr>
        <w:t>NOTE:</w:t>
      </w:r>
      <w:r w:rsidR="004B53F9" w:rsidRPr="00A70BA8">
        <w:rPr>
          <w:rFonts w:ascii="Calibri" w:hAnsi="Calibri" w:cs="Calibri"/>
          <w:color w:val="000000" w:themeColor="text1"/>
          <w:highlight w:val="yellow"/>
        </w:rPr>
        <w:t xml:space="preserve"> </w:t>
      </w:r>
      <w:r w:rsidR="005764D6" w:rsidRPr="00A70BA8">
        <w:rPr>
          <w:rFonts w:ascii="Calibri" w:hAnsi="Calibri" w:cs="Calibri"/>
          <w:color w:val="000000" w:themeColor="text1"/>
          <w:highlight w:val="yellow"/>
        </w:rPr>
        <w:t xml:space="preserve">Dilute </w:t>
      </w:r>
      <w:r w:rsidR="00396509" w:rsidRPr="00A70BA8">
        <w:rPr>
          <w:rFonts w:ascii="Calibri" w:hAnsi="Calibri" w:cs="Calibri"/>
          <w:color w:val="000000" w:themeColor="text1"/>
          <w:highlight w:val="yellow"/>
        </w:rPr>
        <w:t xml:space="preserve">blood </w:t>
      </w:r>
      <w:r w:rsidR="004B53F9" w:rsidRPr="00A70BA8">
        <w:rPr>
          <w:rFonts w:ascii="Calibri" w:hAnsi="Calibri" w:cs="Calibri"/>
          <w:color w:val="000000" w:themeColor="text1"/>
          <w:highlight w:val="yellow"/>
        </w:rPr>
        <w:t>carefully and gently</w:t>
      </w:r>
      <w:r w:rsidR="00F87BC5" w:rsidRPr="00A70BA8">
        <w:rPr>
          <w:rFonts w:ascii="Calibri" w:hAnsi="Calibri" w:cs="Calibri"/>
          <w:color w:val="000000" w:themeColor="text1"/>
          <w:highlight w:val="yellow"/>
        </w:rPr>
        <w:t xml:space="preserve"> to </w:t>
      </w:r>
      <w:r w:rsidR="00F01692" w:rsidRPr="00A70BA8">
        <w:rPr>
          <w:rFonts w:ascii="Calibri" w:hAnsi="Calibri" w:cs="Calibri"/>
          <w:color w:val="000000" w:themeColor="text1"/>
          <w:highlight w:val="yellow"/>
        </w:rPr>
        <w:t>avoid</w:t>
      </w:r>
      <w:r w:rsidR="00F87BC5" w:rsidRPr="00A70BA8">
        <w:rPr>
          <w:rFonts w:ascii="Calibri" w:hAnsi="Calibri" w:cs="Calibri"/>
          <w:color w:val="000000" w:themeColor="text1"/>
          <w:highlight w:val="yellow"/>
        </w:rPr>
        <w:t xml:space="preserve"> mixing </w:t>
      </w:r>
      <w:r w:rsidR="00590F15" w:rsidRPr="00A70BA8">
        <w:rPr>
          <w:rFonts w:ascii="Calibri" w:hAnsi="Calibri" w:cs="Calibri"/>
          <w:color w:val="000000" w:themeColor="text1"/>
          <w:highlight w:val="yellow"/>
        </w:rPr>
        <w:t>at the inte</w:t>
      </w:r>
      <w:r w:rsidR="00B316CF" w:rsidRPr="00A70BA8">
        <w:rPr>
          <w:rFonts w:ascii="Calibri" w:hAnsi="Calibri" w:cs="Calibri"/>
          <w:color w:val="000000" w:themeColor="text1"/>
          <w:highlight w:val="yellow"/>
        </w:rPr>
        <w:t>r</w:t>
      </w:r>
      <w:r w:rsidR="00590F15" w:rsidRPr="00A70BA8">
        <w:rPr>
          <w:rFonts w:ascii="Calibri" w:hAnsi="Calibri" w:cs="Calibri"/>
          <w:color w:val="000000" w:themeColor="text1"/>
          <w:highlight w:val="yellow"/>
        </w:rPr>
        <w:t>face</w:t>
      </w:r>
      <w:r w:rsidR="00F87BC5" w:rsidRPr="00A70BA8">
        <w:rPr>
          <w:rFonts w:ascii="Calibri" w:hAnsi="Calibri" w:cs="Calibri"/>
          <w:color w:val="000000" w:themeColor="text1"/>
          <w:highlight w:val="yellow"/>
        </w:rPr>
        <w:t>.</w:t>
      </w:r>
      <w:r w:rsidR="002208AF" w:rsidRPr="00A70BA8">
        <w:rPr>
          <w:rFonts w:ascii="Calibri" w:hAnsi="Calibri" w:cs="Calibri"/>
          <w:color w:val="000000" w:themeColor="text1"/>
          <w:highlight w:val="yellow"/>
        </w:rPr>
        <w:t xml:space="preserve"> </w:t>
      </w:r>
    </w:p>
    <w:p w14:paraId="2935927C" w14:textId="77777777" w:rsidR="00384F53" w:rsidRPr="00A70BA8" w:rsidRDefault="00384F53" w:rsidP="003A5A07">
      <w:pPr>
        <w:pStyle w:val="ListParagraph"/>
        <w:ind w:left="0"/>
        <w:jc w:val="both"/>
        <w:rPr>
          <w:rFonts w:ascii="Calibri" w:hAnsi="Calibri" w:cs="Calibri"/>
          <w:color w:val="000000" w:themeColor="text1"/>
          <w:highlight w:val="yellow"/>
        </w:rPr>
      </w:pPr>
    </w:p>
    <w:p w14:paraId="5EAAF2F8" w14:textId="00C187DD" w:rsidR="00823A4B" w:rsidRPr="00A70BA8" w:rsidRDefault="002E0B29"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Remove the top </w:t>
      </w:r>
      <w:r w:rsidR="003C3A88" w:rsidRPr="00A70BA8">
        <w:rPr>
          <w:rFonts w:ascii="Calibri" w:hAnsi="Calibri" w:cs="Calibri"/>
          <w:color w:val="000000" w:themeColor="text1"/>
          <w:highlight w:val="yellow"/>
        </w:rPr>
        <w:t xml:space="preserve">LSM and plasma </w:t>
      </w:r>
      <w:r w:rsidR="0069602C" w:rsidRPr="00A70BA8">
        <w:rPr>
          <w:rFonts w:ascii="Calibri" w:hAnsi="Calibri" w:cs="Calibri"/>
          <w:color w:val="000000" w:themeColor="text1"/>
          <w:highlight w:val="yellow"/>
        </w:rPr>
        <w:t>layer</w:t>
      </w:r>
      <w:r w:rsidR="005A4670" w:rsidRPr="00A70BA8">
        <w:rPr>
          <w:rFonts w:ascii="Calibri" w:hAnsi="Calibri" w:cs="Calibri"/>
          <w:color w:val="000000" w:themeColor="text1"/>
          <w:highlight w:val="yellow"/>
        </w:rPr>
        <w:t xml:space="preserve"> carefully</w:t>
      </w:r>
      <w:r w:rsidR="0069602C" w:rsidRPr="00A70BA8">
        <w:rPr>
          <w:rFonts w:ascii="Calibri" w:hAnsi="Calibri" w:cs="Calibri"/>
          <w:color w:val="000000" w:themeColor="text1"/>
          <w:highlight w:val="yellow"/>
        </w:rPr>
        <w:t xml:space="preserve"> and </w:t>
      </w:r>
      <w:r w:rsidR="003F0FC9" w:rsidRPr="00A70BA8">
        <w:rPr>
          <w:rFonts w:ascii="Calibri" w:hAnsi="Calibri" w:cs="Calibri"/>
          <w:color w:val="000000" w:themeColor="text1"/>
          <w:highlight w:val="yellow"/>
        </w:rPr>
        <w:t xml:space="preserve">transfer the </w:t>
      </w:r>
      <w:r w:rsidR="0069602C" w:rsidRPr="00A70BA8">
        <w:rPr>
          <w:rFonts w:ascii="Calibri" w:hAnsi="Calibri" w:cs="Calibri"/>
          <w:color w:val="000000" w:themeColor="text1"/>
          <w:highlight w:val="yellow"/>
        </w:rPr>
        <w:t xml:space="preserve">white buffy coat </w:t>
      </w:r>
      <w:r w:rsidR="00245573" w:rsidRPr="00A70BA8">
        <w:rPr>
          <w:rFonts w:ascii="Calibri" w:hAnsi="Calibri" w:cs="Calibri"/>
          <w:color w:val="000000" w:themeColor="text1"/>
          <w:highlight w:val="yellow"/>
        </w:rPr>
        <w:t xml:space="preserve">interface </w:t>
      </w:r>
      <w:r w:rsidR="005A4670" w:rsidRPr="00A70BA8">
        <w:rPr>
          <w:rFonts w:ascii="Calibri" w:hAnsi="Calibri" w:cs="Calibri"/>
          <w:color w:val="000000" w:themeColor="text1"/>
          <w:highlight w:val="yellow"/>
        </w:rPr>
        <w:t>in</w:t>
      </w:r>
      <w:r w:rsidR="00245573">
        <w:rPr>
          <w:rFonts w:ascii="Calibri" w:hAnsi="Calibri" w:cs="Calibri"/>
          <w:color w:val="000000" w:themeColor="text1"/>
          <w:highlight w:val="yellow"/>
        </w:rPr>
        <w:t>to a</w:t>
      </w:r>
      <w:r w:rsidR="005A4670" w:rsidRPr="00A70BA8">
        <w:rPr>
          <w:rFonts w:ascii="Calibri" w:hAnsi="Calibri" w:cs="Calibri"/>
          <w:color w:val="000000" w:themeColor="text1"/>
          <w:highlight w:val="yellow"/>
        </w:rPr>
        <w:t xml:space="preserve"> new tube </w:t>
      </w:r>
      <w:r w:rsidR="0069602C" w:rsidRPr="00A70BA8">
        <w:rPr>
          <w:rFonts w:ascii="Calibri" w:hAnsi="Calibri" w:cs="Calibri"/>
          <w:color w:val="000000" w:themeColor="text1"/>
          <w:highlight w:val="yellow"/>
        </w:rPr>
        <w:t>using</w:t>
      </w:r>
      <w:r w:rsidR="00245573">
        <w:rPr>
          <w:rFonts w:ascii="Calibri" w:hAnsi="Calibri" w:cs="Calibri"/>
          <w:color w:val="000000" w:themeColor="text1"/>
          <w:highlight w:val="yellow"/>
        </w:rPr>
        <w:t xml:space="preserve"> a</w:t>
      </w:r>
      <w:r w:rsidR="0069602C" w:rsidRPr="00A70BA8">
        <w:rPr>
          <w:rFonts w:ascii="Calibri" w:hAnsi="Calibri" w:cs="Calibri"/>
          <w:color w:val="000000" w:themeColor="text1"/>
          <w:highlight w:val="yellow"/>
        </w:rPr>
        <w:t xml:space="preserve"> transfer pipette. </w:t>
      </w:r>
    </w:p>
    <w:p w14:paraId="6CF092F3" w14:textId="6E71638A" w:rsidR="00384F53" w:rsidRPr="00A70BA8" w:rsidRDefault="00384F53" w:rsidP="003A5A07">
      <w:pPr>
        <w:pStyle w:val="ListParagraph"/>
        <w:ind w:left="0"/>
        <w:jc w:val="both"/>
        <w:rPr>
          <w:rFonts w:ascii="Calibri" w:hAnsi="Calibri" w:cs="Calibri"/>
          <w:color w:val="000000" w:themeColor="text1"/>
          <w:highlight w:val="yellow"/>
        </w:rPr>
      </w:pPr>
    </w:p>
    <w:p w14:paraId="0436EC52" w14:textId="349740CC" w:rsidR="003925DE" w:rsidRPr="00E67DE1" w:rsidRDefault="00E67DE1" w:rsidP="00E67DE1">
      <w:pPr>
        <w:pStyle w:val="ListParagraph"/>
        <w:numPr>
          <w:ilvl w:val="1"/>
          <w:numId w:val="41"/>
        </w:numPr>
        <w:jc w:val="both"/>
        <w:rPr>
          <w:rFonts w:asciiTheme="minorHAnsi" w:hAnsiTheme="minorHAnsi" w:cstheme="minorHAnsi"/>
          <w:color w:val="FF0000"/>
          <w:highlight w:val="yellow"/>
        </w:rPr>
      </w:pPr>
      <w:r w:rsidRPr="00A70BA8">
        <w:rPr>
          <w:rFonts w:ascii="Calibri" w:hAnsi="Calibri" w:cs="Calibri"/>
          <w:color w:val="000000" w:themeColor="text1"/>
          <w:highlight w:val="yellow"/>
        </w:rPr>
        <w:t xml:space="preserve">Resuspend </w:t>
      </w:r>
      <w:r>
        <w:rPr>
          <w:rFonts w:ascii="Calibri" w:hAnsi="Calibri" w:cs="Calibri"/>
          <w:color w:val="000000" w:themeColor="text1"/>
          <w:highlight w:val="yellow"/>
        </w:rPr>
        <w:t xml:space="preserve">the </w:t>
      </w:r>
      <w:r w:rsidRPr="00A70BA8">
        <w:rPr>
          <w:rFonts w:ascii="Calibri" w:hAnsi="Calibri" w:cs="Calibri"/>
          <w:color w:val="000000" w:themeColor="text1"/>
          <w:highlight w:val="yellow"/>
        </w:rPr>
        <w:t>buffy coat in 30-40 mL of ice-cold buffer (</w:t>
      </w:r>
      <w:r w:rsidRPr="008F5F6A">
        <w:rPr>
          <w:rFonts w:ascii="Calibri" w:hAnsi="Calibri" w:cs="Calibri"/>
          <w:color w:val="FF0000"/>
          <w:highlight w:val="yellow"/>
        </w:rPr>
        <w:t xml:space="preserve">Phosphate-buffered Saline </w:t>
      </w:r>
      <w:r>
        <w:rPr>
          <w:rFonts w:ascii="Calibri" w:hAnsi="Calibri" w:cs="Calibri"/>
          <w:color w:val="000000" w:themeColor="text1"/>
          <w:highlight w:val="yellow"/>
        </w:rPr>
        <w:t>(</w:t>
      </w:r>
      <w:r w:rsidRPr="00A70BA8">
        <w:rPr>
          <w:rFonts w:ascii="Calibri" w:hAnsi="Calibri" w:cs="Calibri"/>
          <w:color w:val="000000" w:themeColor="text1"/>
          <w:highlight w:val="yellow"/>
        </w:rPr>
        <w:t>PBS</w:t>
      </w:r>
      <w:ins w:id="3" w:author="Author" w:date="2018-09-30T21:27:00Z">
        <w:r w:rsidRPr="008F5F6A">
          <w:rPr>
            <w:rFonts w:ascii="Calibri" w:hAnsi="Calibri" w:cs="Calibri"/>
          </w:rPr>
          <w:t>)</w:t>
        </w:r>
      </w:ins>
      <w:r w:rsidRPr="00A70BA8">
        <w:rPr>
          <w:rFonts w:ascii="Calibri" w:hAnsi="Calibri" w:cs="Calibri"/>
          <w:color w:val="000000" w:themeColor="text1"/>
          <w:highlight w:val="yellow"/>
        </w:rPr>
        <w:t xml:space="preserve"> + 0.5% </w:t>
      </w:r>
      <w:r>
        <w:rPr>
          <w:rFonts w:ascii="Calibri" w:hAnsi="Calibri" w:cs="Calibri"/>
          <w:color w:val="000000" w:themeColor="text1"/>
          <w:highlight w:val="yellow"/>
        </w:rPr>
        <w:t>b</w:t>
      </w:r>
      <w:r w:rsidRPr="00A70BA8">
        <w:rPr>
          <w:rFonts w:ascii="Calibri" w:hAnsi="Calibri" w:cs="Calibri"/>
          <w:color w:val="000000" w:themeColor="text1"/>
          <w:highlight w:val="yellow"/>
        </w:rPr>
        <w:t xml:space="preserve">ovine </w:t>
      </w:r>
      <w:r>
        <w:rPr>
          <w:rFonts w:ascii="Calibri" w:hAnsi="Calibri" w:cs="Calibri"/>
          <w:color w:val="000000" w:themeColor="text1"/>
          <w:highlight w:val="yellow"/>
        </w:rPr>
        <w:t>s</w:t>
      </w:r>
      <w:r w:rsidRPr="00A70BA8">
        <w:rPr>
          <w:rFonts w:ascii="Calibri" w:hAnsi="Calibri" w:cs="Calibri"/>
          <w:color w:val="000000" w:themeColor="text1"/>
          <w:highlight w:val="yellow"/>
        </w:rPr>
        <w:t xml:space="preserve">erum </w:t>
      </w:r>
      <w:r>
        <w:rPr>
          <w:rFonts w:ascii="Calibri" w:hAnsi="Calibri" w:cs="Calibri"/>
          <w:color w:val="000000" w:themeColor="text1"/>
          <w:highlight w:val="yellow"/>
        </w:rPr>
        <w:t>a</w:t>
      </w:r>
      <w:r w:rsidRPr="00A70BA8">
        <w:rPr>
          <w:rFonts w:ascii="Calibri" w:hAnsi="Calibri" w:cs="Calibri"/>
          <w:color w:val="000000" w:themeColor="text1"/>
          <w:highlight w:val="yellow"/>
        </w:rPr>
        <w:t xml:space="preserve">lbumin </w:t>
      </w:r>
      <w:r>
        <w:rPr>
          <w:rFonts w:ascii="Calibri" w:hAnsi="Calibri" w:cs="Calibri"/>
          <w:color w:val="000000" w:themeColor="text1"/>
          <w:highlight w:val="yellow"/>
        </w:rPr>
        <w:t>[</w:t>
      </w:r>
      <w:r w:rsidRPr="00A70BA8">
        <w:rPr>
          <w:rFonts w:ascii="Calibri" w:hAnsi="Calibri" w:cs="Calibri"/>
          <w:color w:val="000000" w:themeColor="text1"/>
          <w:highlight w:val="yellow"/>
        </w:rPr>
        <w:t>BSA</w:t>
      </w:r>
      <w:r>
        <w:rPr>
          <w:rFonts w:ascii="Calibri" w:hAnsi="Calibri" w:cs="Calibri"/>
          <w:color w:val="000000" w:themeColor="text1"/>
          <w:highlight w:val="yellow"/>
        </w:rPr>
        <w:t xml:space="preserve">] </w:t>
      </w:r>
      <w:r w:rsidRPr="00A70BA8">
        <w:rPr>
          <w:rFonts w:ascii="Calibri" w:hAnsi="Calibri" w:cs="Calibri"/>
          <w:color w:val="000000" w:themeColor="text1"/>
          <w:highlight w:val="yellow"/>
        </w:rPr>
        <w:t xml:space="preserve">+ 2 mM </w:t>
      </w:r>
      <w:r>
        <w:rPr>
          <w:rFonts w:ascii="Calibri" w:eastAsiaTheme="majorEastAsia" w:hAnsi="Calibri" w:cs="Calibri"/>
          <w:color w:val="000000" w:themeColor="text1"/>
          <w:highlight w:val="yellow"/>
        </w:rPr>
        <w:t>e</w:t>
      </w:r>
      <w:r w:rsidRPr="00A70BA8">
        <w:rPr>
          <w:rFonts w:ascii="Calibri" w:eastAsiaTheme="majorEastAsia" w:hAnsi="Calibri" w:cs="Calibri"/>
          <w:color w:val="000000" w:themeColor="text1"/>
          <w:highlight w:val="yellow"/>
        </w:rPr>
        <w:t>thylenediaminetetraacetic acid</w:t>
      </w:r>
      <w:r w:rsidRPr="00A70BA8">
        <w:rPr>
          <w:rFonts w:ascii="Calibri" w:hAnsi="Calibri" w:cs="Calibri"/>
          <w:color w:val="000000" w:themeColor="text1"/>
          <w:highlight w:val="yellow"/>
        </w:rPr>
        <w:t xml:space="preserve"> </w:t>
      </w:r>
      <w:r>
        <w:rPr>
          <w:rFonts w:ascii="Calibri" w:hAnsi="Calibri" w:cs="Calibri"/>
          <w:color w:val="000000" w:themeColor="text1"/>
          <w:highlight w:val="yellow"/>
        </w:rPr>
        <w:t>[</w:t>
      </w:r>
      <w:r w:rsidRPr="00A70BA8">
        <w:rPr>
          <w:rFonts w:ascii="Calibri" w:hAnsi="Calibri" w:cs="Calibri"/>
          <w:color w:val="000000" w:themeColor="text1"/>
          <w:highlight w:val="yellow"/>
        </w:rPr>
        <w:t>EDTA</w:t>
      </w:r>
      <w:r>
        <w:rPr>
          <w:rFonts w:ascii="Calibri" w:hAnsi="Calibri" w:cs="Calibri"/>
          <w:color w:val="000000" w:themeColor="text1"/>
          <w:highlight w:val="yellow"/>
        </w:rPr>
        <w:t>]</w:t>
      </w:r>
      <w:r w:rsidRPr="00A70BA8">
        <w:rPr>
          <w:rFonts w:ascii="Calibri" w:hAnsi="Calibri" w:cs="Calibri"/>
          <w:color w:val="000000" w:themeColor="text1"/>
          <w:highlight w:val="yellow"/>
        </w:rPr>
        <w:t>)</w:t>
      </w:r>
      <w:r>
        <w:rPr>
          <w:rFonts w:ascii="Calibri" w:hAnsi="Calibri" w:cs="Calibri"/>
          <w:color w:val="000000" w:themeColor="text1"/>
          <w:highlight w:val="yellow"/>
        </w:rPr>
        <w:t xml:space="preserve">. </w:t>
      </w:r>
      <w:r w:rsidRPr="008F5F6A">
        <w:rPr>
          <w:rFonts w:asciiTheme="minorHAnsi" w:hAnsiTheme="minorHAnsi" w:cstheme="minorHAnsi"/>
          <w:color w:val="FF0000"/>
          <w:highlight w:val="yellow"/>
        </w:rPr>
        <w:t>Using a pipette combine 20 µL of the cells suspension with 20 µL of 0.4% trypan blue and pipette 10 µL of the mixture into the outer opening of either of the two chambers of the counting slides and insert the slide in automated cell counter to</w:t>
      </w:r>
      <w:r w:rsidR="0069602C" w:rsidRPr="00E67DE1">
        <w:rPr>
          <w:rFonts w:ascii="Calibri" w:hAnsi="Calibri" w:cs="Calibri"/>
          <w:color w:val="000000" w:themeColor="text1"/>
          <w:highlight w:val="yellow"/>
        </w:rPr>
        <w:t xml:space="preserve"> </w:t>
      </w:r>
      <w:commentRangeStart w:id="4"/>
      <w:commentRangeStart w:id="5"/>
      <w:r w:rsidR="003925DE" w:rsidRPr="00E67DE1">
        <w:rPr>
          <w:rFonts w:ascii="Calibri" w:hAnsi="Calibri" w:cs="Calibri"/>
          <w:color w:val="000000" w:themeColor="text1"/>
          <w:highlight w:val="yellow"/>
        </w:rPr>
        <w:t xml:space="preserve">count the </w:t>
      </w:r>
      <w:r w:rsidR="00B86B78" w:rsidRPr="00E67DE1">
        <w:rPr>
          <w:rFonts w:ascii="Calibri" w:hAnsi="Calibri" w:cs="Calibri"/>
          <w:color w:val="000000" w:themeColor="text1"/>
          <w:highlight w:val="yellow"/>
        </w:rPr>
        <w:t>cells</w:t>
      </w:r>
      <w:commentRangeEnd w:id="4"/>
      <w:r w:rsidR="00592AAA">
        <w:rPr>
          <w:rStyle w:val="CommentReference"/>
        </w:rPr>
        <w:commentReference w:id="4"/>
      </w:r>
      <w:commentRangeEnd w:id="5"/>
      <w:r>
        <w:rPr>
          <w:rStyle w:val="CommentReference"/>
        </w:rPr>
        <w:commentReference w:id="5"/>
      </w:r>
      <w:r w:rsidR="00D14286" w:rsidRPr="00E67DE1">
        <w:rPr>
          <w:rFonts w:ascii="Calibri" w:hAnsi="Calibri" w:cs="Calibri"/>
          <w:color w:val="000000" w:themeColor="text1"/>
          <w:highlight w:val="yellow"/>
        </w:rPr>
        <w:t xml:space="preserve">. </w:t>
      </w:r>
    </w:p>
    <w:p w14:paraId="71483F5F" w14:textId="77777777" w:rsidR="00DE79FD" w:rsidRPr="00A70BA8" w:rsidRDefault="00DE79FD" w:rsidP="003A5A07">
      <w:pPr>
        <w:pStyle w:val="ListParagraph"/>
        <w:ind w:left="0"/>
        <w:jc w:val="both"/>
        <w:rPr>
          <w:rFonts w:ascii="Calibri" w:hAnsi="Calibri" w:cs="Calibri"/>
          <w:color w:val="000000" w:themeColor="text1"/>
          <w:highlight w:val="yellow"/>
        </w:rPr>
      </w:pPr>
    </w:p>
    <w:p w14:paraId="246D814A" w14:textId="2973664B" w:rsidR="00DE79FD" w:rsidRPr="00A70BA8" w:rsidRDefault="00592AAA" w:rsidP="003A5A07">
      <w:pPr>
        <w:pStyle w:val="ListParagraph"/>
        <w:ind w:left="0"/>
        <w:jc w:val="both"/>
        <w:rPr>
          <w:rFonts w:ascii="Calibri" w:hAnsi="Calibri" w:cs="Calibri"/>
          <w:color w:val="000000" w:themeColor="text1"/>
          <w:highlight w:val="yellow"/>
        </w:rPr>
      </w:pPr>
      <w:r>
        <w:rPr>
          <w:rFonts w:ascii="Calibri" w:hAnsi="Calibri" w:cs="Calibri"/>
          <w:color w:val="000000" w:themeColor="text1"/>
          <w:highlight w:val="yellow"/>
        </w:rPr>
        <w:t>NOTE:</w:t>
      </w:r>
      <w:r w:rsidR="00DE79FD" w:rsidRPr="00A70BA8">
        <w:rPr>
          <w:rFonts w:ascii="Calibri" w:hAnsi="Calibri" w:cs="Calibri"/>
          <w:color w:val="000000" w:themeColor="text1"/>
          <w:highlight w:val="yellow"/>
        </w:rPr>
        <w:t xml:space="preserve"> Use ice-cold buffer in all steps, as it helps keep the cells viable.</w:t>
      </w:r>
    </w:p>
    <w:p w14:paraId="3E73EDF2" w14:textId="77777777" w:rsidR="00DE79FD" w:rsidRPr="00A70BA8" w:rsidRDefault="00DE79FD" w:rsidP="003A5A07">
      <w:pPr>
        <w:pStyle w:val="ListParagraph"/>
        <w:ind w:left="0"/>
        <w:jc w:val="both"/>
        <w:rPr>
          <w:rFonts w:ascii="Calibri" w:hAnsi="Calibri" w:cs="Calibri"/>
          <w:color w:val="000000" w:themeColor="text1"/>
          <w:highlight w:val="yellow"/>
        </w:rPr>
      </w:pPr>
    </w:p>
    <w:p w14:paraId="67134A49" w14:textId="28E62655" w:rsidR="00AA7477" w:rsidRPr="00A70BA8" w:rsidRDefault="003925DE"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Centrifuge the cells</w:t>
      </w:r>
      <w:r w:rsidR="00245573">
        <w:rPr>
          <w:rFonts w:ascii="Calibri" w:hAnsi="Calibri" w:cs="Calibri"/>
          <w:color w:val="000000" w:themeColor="text1"/>
          <w:highlight w:val="yellow"/>
        </w:rPr>
        <w:t xml:space="preserve"> at</w:t>
      </w:r>
      <w:r w:rsidRPr="00A70BA8">
        <w:rPr>
          <w:rFonts w:ascii="Calibri" w:hAnsi="Calibri" w:cs="Calibri"/>
          <w:color w:val="000000" w:themeColor="text1"/>
          <w:highlight w:val="yellow"/>
        </w:rPr>
        <w:t xml:space="preserve"> </w:t>
      </w:r>
      <w:r w:rsidR="00D14286" w:rsidRPr="00A70BA8">
        <w:rPr>
          <w:rFonts w:ascii="Calibri" w:hAnsi="Calibri" w:cs="Calibri"/>
          <w:color w:val="FF0000"/>
          <w:highlight w:val="yellow"/>
        </w:rPr>
        <w:t>300</w:t>
      </w:r>
      <w:r w:rsidR="00396509" w:rsidRPr="00A70BA8">
        <w:rPr>
          <w:rFonts w:ascii="Calibri" w:hAnsi="Calibri" w:cs="Calibri"/>
          <w:color w:val="FF0000"/>
          <w:highlight w:val="yellow"/>
        </w:rPr>
        <w:t xml:space="preserve"> </w:t>
      </w:r>
      <w:r w:rsidR="00D40AA7" w:rsidRPr="00A70BA8">
        <w:rPr>
          <w:rFonts w:ascii="Calibri" w:hAnsi="Calibri" w:cs="Calibri"/>
          <w:color w:val="FF0000"/>
          <w:highlight w:val="yellow"/>
        </w:rPr>
        <w:t xml:space="preserve">x </w:t>
      </w:r>
      <w:r w:rsidR="00D14286" w:rsidRPr="00A70BA8">
        <w:rPr>
          <w:rFonts w:ascii="Calibri" w:hAnsi="Calibri" w:cs="Calibri"/>
          <w:color w:val="FF0000"/>
          <w:highlight w:val="yellow"/>
        </w:rPr>
        <w:t xml:space="preserve">g for 10 </w:t>
      </w:r>
      <w:r w:rsidR="009966EB" w:rsidRPr="00A70BA8">
        <w:rPr>
          <w:rFonts w:ascii="Calibri" w:hAnsi="Calibri" w:cs="Calibri"/>
          <w:color w:val="FF0000"/>
          <w:highlight w:val="yellow"/>
        </w:rPr>
        <w:t>min</w:t>
      </w:r>
      <w:r w:rsidR="00D14286" w:rsidRPr="00A70BA8">
        <w:rPr>
          <w:rFonts w:ascii="Calibri" w:hAnsi="Calibri" w:cs="Calibri"/>
          <w:color w:val="FF0000"/>
          <w:highlight w:val="yellow"/>
        </w:rPr>
        <w:t xml:space="preserve"> at 4</w:t>
      </w:r>
      <w:r w:rsidRPr="00A70BA8">
        <w:rPr>
          <w:rFonts w:ascii="Calibri" w:hAnsi="Calibri" w:cs="Calibri"/>
          <w:color w:val="FF0000"/>
          <w:highlight w:val="yellow"/>
        </w:rPr>
        <w:t xml:space="preserve"> </w:t>
      </w:r>
      <w:r w:rsidR="00245573" w:rsidRPr="00245573">
        <w:rPr>
          <w:rFonts w:ascii="Calibri" w:hAnsi="Calibri" w:cs="Calibri"/>
          <w:color w:val="FF0000"/>
          <w:highlight w:val="yellow"/>
        </w:rPr>
        <w:t>°</w:t>
      </w:r>
      <w:r w:rsidR="00D14286" w:rsidRPr="00A70BA8">
        <w:rPr>
          <w:rFonts w:ascii="Calibri" w:hAnsi="Calibri" w:cs="Calibri"/>
          <w:color w:val="FF0000"/>
          <w:highlight w:val="yellow"/>
        </w:rPr>
        <w:t>C</w:t>
      </w:r>
      <w:r w:rsidR="009966EB" w:rsidRPr="00A70BA8">
        <w:rPr>
          <w:rFonts w:ascii="Calibri" w:hAnsi="Calibri" w:cs="Calibri"/>
          <w:color w:val="FF0000"/>
          <w:highlight w:val="yellow"/>
        </w:rPr>
        <w:t xml:space="preserve"> </w:t>
      </w:r>
      <w:r w:rsidR="009966EB" w:rsidRPr="00A70BA8">
        <w:rPr>
          <w:rFonts w:ascii="Calibri" w:hAnsi="Calibri" w:cs="Calibri"/>
          <w:color w:val="000000" w:themeColor="text1"/>
          <w:highlight w:val="yellow"/>
        </w:rPr>
        <w:t xml:space="preserve">and </w:t>
      </w:r>
      <w:r w:rsidRPr="00A70BA8">
        <w:rPr>
          <w:rFonts w:ascii="Calibri" w:hAnsi="Calibri" w:cs="Calibri"/>
          <w:color w:val="000000" w:themeColor="text1"/>
          <w:highlight w:val="yellow"/>
        </w:rPr>
        <w:t xml:space="preserve">aspirate the </w:t>
      </w:r>
      <w:r w:rsidR="003C3A88" w:rsidRPr="00A70BA8">
        <w:rPr>
          <w:rFonts w:ascii="Calibri" w:hAnsi="Calibri" w:cs="Calibri"/>
          <w:color w:val="000000" w:themeColor="text1"/>
          <w:highlight w:val="yellow"/>
        </w:rPr>
        <w:t>supernatant</w:t>
      </w:r>
      <w:r w:rsidR="009966EB" w:rsidRPr="00A70BA8">
        <w:rPr>
          <w:rFonts w:ascii="Calibri" w:hAnsi="Calibri" w:cs="Calibri"/>
          <w:color w:val="000000" w:themeColor="text1"/>
          <w:highlight w:val="yellow"/>
        </w:rPr>
        <w:t xml:space="preserve"> </w:t>
      </w:r>
      <w:r w:rsidR="003C3A88" w:rsidRPr="00A70BA8">
        <w:rPr>
          <w:rFonts w:ascii="Calibri" w:hAnsi="Calibri" w:cs="Calibri"/>
          <w:color w:val="000000" w:themeColor="text1"/>
          <w:highlight w:val="yellow"/>
        </w:rPr>
        <w:t>carefully</w:t>
      </w:r>
      <w:r w:rsidR="00245573">
        <w:rPr>
          <w:rFonts w:ascii="Calibri" w:hAnsi="Calibri" w:cs="Calibri"/>
          <w:color w:val="000000" w:themeColor="text1"/>
          <w:highlight w:val="yellow"/>
        </w:rPr>
        <w:t>. Then</w:t>
      </w:r>
      <w:r w:rsidR="009966EB" w:rsidRPr="00A70BA8">
        <w:rPr>
          <w:rFonts w:ascii="Calibri" w:hAnsi="Calibri" w:cs="Calibri"/>
          <w:color w:val="000000" w:themeColor="text1"/>
          <w:highlight w:val="yellow"/>
        </w:rPr>
        <w:t xml:space="preserve"> add 300</w:t>
      </w:r>
      <w:r w:rsidR="00396509" w:rsidRPr="00A70BA8">
        <w:rPr>
          <w:rFonts w:ascii="Calibri" w:hAnsi="Calibri" w:cs="Calibri"/>
          <w:color w:val="000000" w:themeColor="text1"/>
          <w:highlight w:val="yellow"/>
        </w:rPr>
        <w:t xml:space="preserve"> </w:t>
      </w:r>
      <w:r w:rsidR="00A70BA8">
        <w:rPr>
          <w:rFonts w:ascii="Calibri" w:hAnsi="Calibri" w:cs="Calibri"/>
          <w:color w:val="000000" w:themeColor="text1"/>
          <w:highlight w:val="yellow"/>
        </w:rPr>
        <w:t>µL</w:t>
      </w:r>
      <w:r w:rsidRPr="00A70BA8">
        <w:rPr>
          <w:rFonts w:ascii="Calibri" w:hAnsi="Calibri" w:cs="Calibri"/>
          <w:color w:val="000000" w:themeColor="text1"/>
          <w:highlight w:val="yellow"/>
        </w:rPr>
        <w:t xml:space="preserve"> </w:t>
      </w:r>
      <w:r w:rsidR="009966EB" w:rsidRPr="00A70BA8">
        <w:rPr>
          <w:rFonts w:ascii="Calibri" w:hAnsi="Calibri" w:cs="Calibri"/>
          <w:color w:val="000000" w:themeColor="text1"/>
          <w:highlight w:val="yellow"/>
        </w:rPr>
        <w:t xml:space="preserve">of </w:t>
      </w:r>
      <w:r w:rsidR="00D14286" w:rsidRPr="00A70BA8">
        <w:rPr>
          <w:rFonts w:ascii="Calibri" w:hAnsi="Calibri" w:cs="Calibri"/>
          <w:color w:val="000000" w:themeColor="text1"/>
          <w:highlight w:val="yellow"/>
        </w:rPr>
        <w:t xml:space="preserve">ice-cold </w:t>
      </w:r>
      <w:r w:rsidR="009966EB" w:rsidRPr="00A70BA8">
        <w:rPr>
          <w:rFonts w:ascii="Calibri" w:hAnsi="Calibri" w:cs="Calibri"/>
          <w:color w:val="000000" w:themeColor="text1"/>
          <w:highlight w:val="yellow"/>
        </w:rPr>
        <w:t>buffer.</w:t>
      </w:r>
      <w:r w:rsidR="00665569" w:rsidRPr="00A70BA8">
        <w:rPr>
          <w:rFonts w:ascii="Calibri" w:hAnsi="Calibri" w:cs="Calibri"/>
          <w:color w:val="000000" w:themeColor="text1"/>
          <w:highlight w:val="yellow"/>
        </w:rPr>
        <w:t xml:space="preserve"> </w:t>
      </w:r>
    </w:p>
    <w:p w14:paraId="4B401F7F" w14:textId="77777777" w:rsidR="00384F53" w:rsidRPr="00A70BA8" w:rsidRDefault="00384F53" w:rsidP="003A5A07">
      <w:pPr>
        <w:pStyle w:val="ListParagraph"/>
        <w:ind w:left="0"/>
        <w:jc w:val="both"/>
        <w:rPr>
          <w:rFonts w:ascii="Calibri" w:hAnsi="Calibri" w:cs="Calibri"/>
          <w:color w:val="000000" w:themeColor="text1"/>
          <w:highlight w:val="yellow"/>
        </w:rPr>
      </w:pPr>
    </w:p>
    <w:p w14:paraId="0DEE6B5E" w14:textId="62329C11" w:rsidR="00C51876" w:rsidRPr="00A70BA8" w:rsidRDefault="00720BE3"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Add 100 </w:t>
      </w:r>
      <w:r w:rsidR="00A70BA8">
        <w:rPr>
          <w:rFonts w:ascii="Calibri" w:hAnsi="Calibri" w:cs="Calibri"/>
          <w:color w:val="000000" w:themeColor="text1"/>
          <w:highlight w:val="yellow"/>
        </w:rPr>
        <w:t>µL</w:t>
      </w:r>
      <w:r w:rsidRPr="00A70BA8">
        <w:rPr>
          <w:rFonts w:ascii="Calibri" w:hAnsi="Calibri" w:cs="Calibri"/>
          <w:color w:val="000000" w:themeColor="text1"/>
          <w:highlight w:val="yellow"/>
        </w:rPr>
        <w:t xml:space="preserve"> </w:t>
      </w:r>
      <w:r w:rsidR="00245573">
        <w:rPr>
          <w:rFonts w:ascii="Calibri" w:hAnsi="Calibri" w:cs="Calibri"/>
          <w:color w:val="000000" w:themeColor="text1"/>
          <w:highlight w:val="yellow"/>
        </w:rPr>
        <w:t xml:space="preserve">of </w:t>
      </w:r>
      <w:r w:rsidR="00DE79FD" w:rsidRPr="00A70BA8">
        <w:rPr>
          <w:rFonts w:ascii="Calibri" w:hAnsi="Calibri" w:cs="Calibri"/>
          <w:color w:val="000000" w:themeColor="text1"/>
          <w:highlight w:val="yellow"/>
        </w:rPr>
        <w:t xml:space="preserve">human </w:t>
      </w:r>
      <w:r w:rsidR="00D14286" w:rsidRPr="00A70BA8">
        <w:rPr>
          <w:rFonts w:ascii="Calibri" w:hAnsi="Calibri" w:cs="Calibri"/>
          <w:color w:val="000000" w:themeColor="text1"/>
          <w:highlight w:val="yellow"/>
        </w:rPr>
        <w:t>F</w:t>
      </w:r>
      <w:r w:rsidR="00916844" w:rsidRPr="00A70BA8">
        <w:rPr>
          <w:rFonts w:ascii="Calibri" w:hAnsi="Calibri" w:cs="Calibri"/>
          <w:color w:val="000000" w:themeColor="text1"/>
          <w:highlight w:val="yellow"/>
        </w:rPr>
        <w:t>c</w:t>
      </w:r>
      <w:r w:rsidR="00D14286" w:rsidRPr="00A70BA8">
        <w:rPr>
          <w:rFonts w:ascii="Calibri" w:hAnsi="Calibri" w:cs="Calibri"/>
          <w:color w:val="000000" w:themeColor="text1"/>
          <w:highlight w:val="yellow"/>
        </w:rPr>
        <w:t>R block</w:t>
      </w:r>
      <w:r w:rsidR="00DE79FD" w:rsidRPr="00A70BA8">
        <w:rPr>
          <w:rFonts w:ascii="Calibri" w:hAnsi="Calibri" w:cs="Calibri"/>
          <w:color w:val="000000" w:themeColor="text1"/>
          <w:highlight w:val="yellow"/>
        </w:rPr>
        <w:t>ing reagent</w:t>
      </w:r>
      <w:r w:rsidR="00D14286" w:rsidRPr="00A70BA8">
        <w:rPr>
          <w:rFonts w:ascii="Calibri" w:hAnsi="Calibri" w:cs="Calibri"/>
          <w:color w:val="000000" w:themeColor="text1"/>
          <w:highlight w:val="yellow"/>
        </w:rPr>
        <w:t xml:space="preserve"> and </w:t>
      </w:r>
      <w:commentRangeStart w:id="6"/>
      <w:commentRangeStart w:id="7"/>
      <w:r w:rsidR="00245573">
        <w:rPr>
          <w:rFonts w:ascii="Calibri" w:hAnsi="Calibri" w:cs="Calibri"/>
          <w:color w:val="000000" w:themeColor="text1"/>
          <w:highlight w:val="yellow"/>
        </w:rPr>
        <w:t xml:space="preserve">100 </w:t>
      </w:r>
      <w:r w:rsidR="00245573" w:rsidRPr="00DD27C7">
        <w:rPr>
          <w:rFonts w:ascii="Calibri" w:hAnsi="Calibri" w:cs="Calibri"/>
          <w:color w:val="FF0000"/>
          <w:highlight w:val="yellow"/>
        </w:rPr>
        <w:t>µL</w:t>
      </w:r>
      <w:commentRangeEnd w:id="6"/>
      <w:r w:rsidR="00592AAA" w:rsidRPr="00DD27C7">
        <w:rPr>
          <w:rStyle w:val="CommentReference"/>
          <w:color w:val="FF0000"/>
        </w:rPr>
        <w:commentReference w:id="6"/>
      </w:r>
      <w:commentRangeEnd w:id="7"/>
      <w:r w:rsidR="005114BA" w:rsidRPr="00DD27C7">
        <w:rPr>
          <w:rStyle w:val="CommentReference"/>
          <w:color w:val="FF0000"/>
        </w:rPr>
        <w:commentReference w:id="7"/>
      </w:r>
      <w:r w:rsidR="005114BA" w:rsidRPr="00DD27C7">
        <w:rPr>
          <w:rFonts w:ascii="Calibri" w:hAnsi="Calibri" w:cs="Calibri"/>
          <w:color w:val="FF0000"/>
          <w:highlight w:val="yellow"/>
        </w:rPr>
        <w:t xml:space="preserve"> </w:t>
      </w:r>
      <w:r w:rsidR="00E67DE1" w:rsidRPr="00DD27C7">
        <w:rPr>
          <w:rFonts w:ascii="Calibri" w:hAnsi="Calibri" w:cs="Calibri"/>
          <w:color w:val="FF0000"/>
          <w:highlight w:val="yellow"/>
        </w:rPr>
        <w:t xml:space="preserve"> </w:t>
      </w:r>
      <w:commentRangeStart w:id="8"/>
      <w:commentRangeStart w:id="9"/>
      <w:r w:rsidR="00DE79FD" w:rsidRPr="00DD27C7">
        <w:rPr>
          <w:rFonts w:ascii="Calibri" w:hAnsi="Calibri" w:cs="Calibri"/>
          <w:color w:val="FF0000"/>
          <w:highlight w:val="yellow"/>
        </w:rPr>
        <w:t xml:space="preserve">monoclonal mouse anti-human CD34 </w:t>
      </w:r>
      <w:commentRangeEnd w:id="8"/>
      <w:r w:rsidR="00592AAA" w:rsidRPr="00DD27C7">
        <w:rPr>
          <w:rStyle w:val="CommentReference"/>
          <w:color w:val="FF0000"/>
        </w:rPr>
        <w:commentReference w:id="8"/>
      </w:r>
      <w:commentRangeEnd w:id="9"/>
      <w:r w:rsidR="00CB5AF9" w:rsidRPr="00DD27C7">
        <w:rPr>
          <w:rStyle w:val="CommentReference"/>
          <w:color w:val="FF0000"/>
        </w:rPr>
        <w:commentReference w:id="9"/>
      </w:r>
      <w:r w:rsidR="00DE79FD" w:rsidRPr="00DD27C7">
        <w:rPr>
          <w:rFonts w:ascii="Calibri" w:hAnsi="Calibri" w:cs="Calibri"/>
          <w:color w:val="FF0000"/>
          <w:highlight w:val="yellow"/>
        </w:rPr>
        <w:t>antibody</w:t>
      </w:r>
      <w:r w:rsidR="005114BA" w:rsidRPr="00DD27C7">
        <w:rPr>
          <w:rFonts w:ascii="Calibri" w:hAnsi="Calibri" w:cs="Calibri"/>
          <w:color w:val="FF0000"/>
          <w:highlight w:val="yellow"/>
        </w:rPr>
        <w:t>-c</w:t>
      </w:r>
      <w:r w:rsidR="005114BA" w:rsidRPr="008F5F6A">
        <w:rPr>
          <w:rFonts w:ascii="Calibri" w:hAnsi="Calibri" w:cs="Calibri"/>
          <w:color w:val="FF0000"/>
          <w:highlight w:val="yellow"/>
        </w:rPr>
        <w:t>onjugated microbeads</w:t>
      </w:r>
      <w:r w:rsidR="005114BA" w:rsidRPr="00A70BA8">
        <w:rPr>
          <w:rFonts w:ascii="Calibri" w:hAnsi="Calibri" w:cs="Calibri"/>
          <w:color w:val="000000" w:themeColor="text1"/>
          <w:highlight w:val="yellow"/>
        </w:rPr>
        <w:t xml:space="preserve"> </w:t>
      </w:r>
      <w:r w:rsidR="00D14286" w:rsidRPr="00A70BA8">
        <w:rPr>
          <w:rFonts w:ascii="Calibri" w:hAnsi="Calibri" w:cs="Calibri"/>
          <w:color w:val="000000" w:themeColor="text1"/>
          <w:highlight w:val="yellow"/>
        </w:rPr>
        <w:t xml:space="preserve">for up to </w:t>
      </w:r>
      <w:r w:rsidR="00592AAA">
        <w:rPr>
          <w:rFonts w:ascii="Calibri" w:hAnsi="Calibri" w:cs="Calibri"/>
          <w:color w:val="000000" w:themeColor="text1"/>
          <w:highlight w:val="yellow"/>
        </w:rPr>
        <w:t xml:space="preserve">1 x </w:t>
      </w:r>
      <w:r w:rsidR="00D14286" w:rsidRPr="00A70BA8">
        <w:rPr>
          <w:rFonts w:ascii="Calibri" w:hAnsi="Calibri" w:cs="Calibri"/>
          <w:color w:val="000000" w:themeColor="text1"/>
          <w:highlight w:val="yellow"/>
        </w:rPr>
        <w:t>10</w:t>
      </w:r>
      <w:r w:rsidR="00D14286" w:rsidRPr="00245573">
        <w:rPr>
          <w:rFonts w:ascii="Calibri" w:hAnsi="Calibri" w:cs="Calibri"/>
          <w:color w:val="000000" w:themeColor="text1"/>
          <w:highlight w:val="yellow"/>
          <w:vertAlign w:val="superscript"/>
        </w:rPr>
        <w:t>8</w:t>
      </w:r>
      <w:r w:rsidR="00D14286" w:rsidRPr="00A70BA8">
        <w:rPr>
          <w:rFonts w:ascii="Calibri" w:hAnsi="Calibri" w:cs="Calibri"/>
          <w:color w:val="000000" w:themeColor="text1"/>
          <w:highlight w:val="yellow"/>
        </w:rPr>
        <w:t xml:space="preserve"> cells</w:t>
      </w:r>
      <w:r w:rsidR="00245573">
        <w:rPr>
          <w:rFonts w:ascii="Calibri" w:hAnsi="Calibri" w:cs="Calibri"/>
          <w:color w:val="000000" w:themeColor="text1"/>
          <w:highlight w:val="yellow"/>
        </w:rPr>
        <w:t xml:space="preserve"> (</w:t>
      </w:r>
      <w:r w:rsidR="00245573" w:rsidRPr="00592AAA">
        <w:rPr>
          <w:rFonts w:ascii="Calibri" w:hAnsi="Calibri" w:cs="Calibri"/>
          <w:color w:val="000000" w:themeColor="text1"/>
        </w:rPr>
        <w:t xml:space="preserve">see the </w:t>
      </w:r>
      <w:r w:rsidR="00245573" w:rsidRPr="00592AAA">
        <w:rPr>
          <w:rFonts w:ascii="Calibri" w:hAnsi="Calibri" w:cs="Calibri"/>
          <w:b/>
          <w:color w:val="000000" w:themeColor="text1"/>
        </w:rPr>
        <w:t>Table of Materials</w:t>
      </w:r>
      <w:r w:rsidR="00245573">
        <w:rPr>
          <w:rFonts w:ascii="Calibri" w:hAnsi="Calibri" w:cs="Calibri"/>
          <w:color w:val="000000" w:themeColor="text1"/>
          <w:highlight w:val="yellow"/>
        </w:rPr>
        <w:t>)</w:t>
      </w:r>
      <w:r w:rsidR="00D14286" w:rsidRPr="00A70BA8">
        <w:rPr>
          <w:rFonts w:ascii="Calibri" w:hAnsi="Calibri" w:cs="Calibri"/>
          <w:color w:val="000000" w:themeColor="text1"/>
          <w:highlight w:val="yellow"/>
        </w:rPr>
        <w:t xml:space="preserve">. </w:t>
      </w:r>
      <w:r w:rsidR="00F40E6B" w:rsidRPr="00A70BA8">
        <w:rPr>
          <w:rFonts w:ascii="Calibri" w:hAnsi="Calibri" w:cs="Calibri"/>
          <w:color w:val="000000" w:themeColor="text1"/>
          <w:highlight w:val="yellow"/>
        </w:rPr>
        <w:t>I</w:t>
      </w:r>
      <w:r w:rsidR="00C51876" w:rsidRPr="00A70BA8">
        <w:rPr>
          <w:rFonts w:ascii="Calibri" w:hAnsi="Calibri" w:cs="Calibri"/>
          <w:color w:val="000000" w:themeColor="text1"/>
          <w:highlight w:val="yellow"/>
        </w:rPr>
        <w:t>ncubat</w:t>
      </w:r>
      <w:r w:rsidR="00F40E6B" w:rsidRPr="00A70BA8">
        <w:rPr>
          <w:rFonts w:ascii="Calibri" w:hAnsi="Calibri" w:cs="Calibri"/>
          <w:color w:val="000000" w:themeColor="text1"/>
          <w:highlight w:val="yellow"/>
        </w:rPr>
        <w:t>e</w:t>
      </w:r>
      <w:r w:rsidR="00CA2785" w:rsidRPr="00A70BA8">
        <w:rPr>
          <w:rFonts w:ascii="Calibri" w:hAnsi="Calibri" w:cs="Calibri"/>
          <w:color w:val="000000" w:themeColor="text1"/>
          <w:highlight w:val="yellow"/>
        </w:rPr>
        <w:t xml:space="preserve"> for </w:t>
      </w:r>
      <w:r w:rsidR="00E126AD" w:rsidRPr="00A70BA8">
        <w:rPr>
          <w:rFonts w:ascii="Calibri" w:hAnsi="Calibri" w:cs="Calibri"/>
          <w:color w:val="000000" w:themeColor="text1"/>
          <w:highlight w:val="yellow"/>
        </w:rPr>
        <w:lastRenderedPageBreak/>
        <w:t xml:space="preserve">30 min at 4 </w:t>
      </w:r>
      <w:r w:rsidR="00245573" w:rsidRPr="00245573">
        <w:rPr>
          <w:rFonts w:ascii="Calibri" w:hAnsi="Calibri" w:cs="Calibri"/>
          <w:color w:val="000000" w:themeColor="text1"/>
          <w:highlight w:val="yellow"/>
        </w:rPr>
        <w:t>°</w:t>
      </w:r>
      <w:r w:rsidR="00E126AD" w:rsidRPr="00A70BA8">
        <w:rPr>
          <w:rFonts w:ascii="Calibri" w:hAnsi="Calibri" w:cs="Calibri"/>
          <w:color w:val="000000" w:themeColor="text1"/>
          <w:highlight w:val="yellow"/>
        </w:rPr>
        <w:t>C</w:t>
      </w:r>
      <w:r w:rsidR="00C51876" w:rsidRPr="00A70BA8">
        <w:rPr>
          <w:rFonts w:ascii="Calibri" w:hAnsi="Calibri" w:cs="Calibri"/>
          <w:color w:val="000000" w:themeColor="text1"/>
          <w:highlight w:val="yellow"/>
        </w:rPr>
        <w:t>, add 10</w:t>
      </w:r>
      <w:r w:rsidR="00396509" w:rsidRPr="00A70BA8">
        <w:rPr>
          <w:rFonts w:ascii="Calibri" w:hAnsi="Calibri" w:cs="Calibri"/>
          <w:color w:val="000000" w:themeColor="text1"/>
          <w:highlight w:val="yellow"/>
        </w:rPr>
        <w:t xml:space="preserve"> </w:t>
      </w:r>
      <w:r w:rsidRPr="00A70BA8">
        <w:rPr>
          <w:rFonts w:ascii="Calibri" w:hAnsi="Calibri" w:cs="Calibri"/>
          <w:color w:val="000000" w:themeColor="text1"/>
          <w:highlight w:val="yellow"/>
        </w:rPr>
        <w:t xml:space="preserve">mL </w:t>
      </w:r>
      <w:r w:rsidR="00C51876" w:rsidRPr="00A70BA8">
        <w:rPr>
          <w:rFonts w:ascii="Calibri" w:hAnsi="Calibri" w:cs="Calibri"/>
          <w:color w:val="000000" w:themeColor="text1"/>
          <w:highlight w:val="yellow"/>
        </w:rPr>
        <w:t xml:space="preserve">of </w:t>
      </w:r>
      <w:r w:rsidR="001E598D" w:rsidRPr="00A70BA8">
        <w:rPr>
          <w:rFonts w:ascii="Calibri" w:hAnsi="Calibri" w:cs="Calibri"/>
          <w:color w:val="000000" w:themeColor="text1"/>
          <w:highlight w:val="yellow"/>
        </w:rPr>
        <w:t xml:space="preserve">ice-cold </w:t>
      </w:r>
      <w:r w:rsidR="00C51876" w:rsidRPr="00A70BA8">
        <w:rPr>
          <w:rFonts w:ascii="Calibri" w:hAnsi="Calibri" w:cs="Calibri"/>
          <w:color w:val="000000" w:themeColor="text1"/>
          <w:highlight w:val="yellow"/>
        </w:rPr>
        <w:t xml:space="preserve">buffer </w:t>
      </w:r>
      <w:r w:rsidR="0036080A" w:rsidRPr="00A70BA8">
        <w:rPr>
          <w:rFonts w:ascii="Calibri" w:hAnsi="Calibri" w:cs="Calibri"/>
          <w:color w:val="000000" w:themeColor="text1"/>
          <w:highlight w:val="yellow"/>
        </w:rPr>
        <w:t xml:space="preserve">to wash the cells </w:t>
      </w:r>
      <w:r w:rsidR="00C51876" w:rsidRPr="00A70BA8">
        <w:rPr>
          <w:rFonts w:ascii="Calibri" w:hAnsi="Calibri" w:cs="Calibri"/>
          <w:color w:val="000000" w:themeColor="text1"/>
          <w:highlight w:val="yellow"/>
        </w:rPr>
        <w:t xml:space="preserve">and centrifuge at </w:t>
      </w:r>
      <w:r w:rsidR="00C51876" w:rsidRPr="00A70BA8">
        <w:rPr>
          <w:rFonts w:ascii="Calibri" w:hAnsi="Calibri" w:cs="Calibri"/>
          <w:color w:val="FF0000"/>
          <w:highlight w:val="yellow"/>
        </w:rPr>
        <w:t>300</w:t>
      </w:r>
      <w:r w:rsidR="00D40AA7" w:rsidRPr="00A70BA8">
        <w:rPr>
          <w:rFonts w:ascii="Calibri" w:hAnsi="Calibri" w:cs="Calibri"/>
          <w:color w:val="FF0000"/>
          <w:highlight w:val="yellow"/>
        </w:rPr>
        <w:t xml:space="preserve"> x</w:t>
      </w:r>
      <w:r w:rsidR="00396509" w:rsidRPr="00A70BA8">
        <w:rPr>
          <w:rFonts w:ascii="Calibri" w:hAnsi="Calibri" w:cs="Calibri"/>
          <w:color w:val="FF0000"/>
          <w:highlight w:val="yellow"/>
        </w:rPr>
        <w:t xml:space="preserve"> </w:t>
      </w:r>
      <w:r w:rsidR="00C51876" w:rsidRPr="00A70BA8">
        <w:rPr>
          <w:rFonts w:ascii="Calibri" w:hAnsi="Calibri" w:cs="Calibri"/>
          <w:color w:val="FF0000"/>
          <w:highlight w:val="yellow"/>
        </w:rPr>
        <w:t>g for 10 min at 4</w:t>
      </w:r>
      <w:r w:rsidRPr="00A70BA8">
        <w:rPr>
          <w:rFonts w:ascii="Calibri" w:hAnsi="Calibri" w:cs="Calibri"/>
          <w:color w:val="FF0000"/>
          <w:highlight w:val="yellow"/>
        </w:rPr>
        <w:t xml:space="preserve"> </w:t>
      </w:r>
      <w:r w:rsidR="00245573" w:rsidRPr="00245573">
        <w:rPr>
          <w:rFonts w:ascii="Calibri" w:hAnsi="Calibri" w:cs="Calibri"/>
          <w:color w:val="FF0000"/>
          <w:highlight w:val="yellow"/>
        </w:rPr>
        <w:t>°</w:t>
      </w:r>
      <w:r w:rsidR="00C51876" w:rsidRPr="00A70BA8">
        <w:rPr>
          <w:rFonts w:ascii="Calibri" w:hAnsi="Calibri" w:cs="Calibri"/>
          <w:color w:val="FF0000"/>
          <w:highlight w:val="yellow"/>
        </w:rPr>
        <w:t>C</w:t>
      </w:r>
      <w:r w:rsidR="00C51876" w:rsidRPr="00A70BA8">
        <w:rPr>
          <w:rFonts w:ascii="Calibri" w:hAnsi="Calibri" w:cs="Calibri"/>
          <w:color w:val="000000" w:themeColor="text1"/>
          <w:highlight w:val="yellow"/>
        </w:rPr>
        <w:t>.</w:t>
      </w:r>
    </w:p>
    <w:p w14:paraId="09CD7331" w14:textId="77777777" w:rsidR="00384F53" w:rsidRPr="00A70BA8" w:rsidRDefault="00384F53" w:rsidP="003A5A07">
      <w:pPr>
        <w:pStyle w:val="ListParagraph"/>
        <w:ind w:left="0"/>
        <w:jc w:val="both"/>
        <w:rPr>
          <w:rFonts w:ascii="Calibri" w:hAnsi="Calibri" w:cs="Calibri"/>
          <w:color w:val="000000" w:themeColor="text1"/>
          <w:highlight w:val="yellow"/>
        </w:rPr>
      </w:pPr>
    </w:p>
    <w:p w14:paraId="5E7B8F9B" w14:textId="5A40FB69" w:rsidR="009D5176" w:rsidRPr="00A70BA8" w:rsidRDefault="00592AAA" w:rsidP="003A5A07">
      <w:pPr>
        <w:pStyle w:val="ListParagraph"/>
        <w:ind w:left="0"/>
        <w:jc w:val="both"/>
        <w:rPr>
          <w:rFonts w:ascii="Calibri" w:hAnsi="Calibri" w:cs="Calibri"/>
          <w:color w:val="000000" w:themeColor="text1"/>
          <w:highlight w:val="yellow"/>
        </w:rPr>
      </w:pPr>
      <w:r>
        <w:rPr>
          <w:rFonts w:ascii="Calibri" w:hAnsi="Calibri" w:cs="Calibri"/>
          <w:color w:val="000000" w:themeColor="text1"/>
        </w:rPr>
        <w:t>NOTE:</w:t>
      </w:r>
      <w:r w:rsidR="00C51876" w:rsidRPr="00592AAA">
        <w:rPr>
          <w:rFonts w:ascii="Calibri" w:hAnsi="Calibri" w:cs="Calibri"/>
          <w:color w:val="000000" w:themeColor="text1"/>
        </w:rPr>
        <w:t xml:space="preserve"> </w:t>
      </w:r>
      <w:r w:rsidR="00FE29AA" w:rsidRPr="00592AAA">
        <w:rPr>
          <w:rFonts w:ascii="Calibri" w:hAnsi="Calibri" w:cs="Calibri"/>
          <w:color w:val="000000" w:themeColor="text1"/>
        </w:rPr>
        <w:t>S</w:t>
      </w:r>
      <w:r w:rsidR="00D14286" w:rsidRPr="00592AAA">
        <w:rPr>
          <w:rFonts w:ascii="Calibri" w:hAnsi="Calibri" w:cs="Calibri"/>
          <w:color w:val="000000" w:themeColor="text1"/>
        </w:rPr>
        <w:t xml:space="preserve">cale </w:t>
      </w:r>
      <w:r>
        <w:rPr>
          <w:rFonts w:ascii="Calibri" w:hAnsi="Calibri" w:cs="Calibri"/>
          <w:color w:val="000000" w:themeColor="text1"/>
        </w:rPr>
        <w:t xml:space="preserve">this </w:t>
      </w:r>
      <w:r w:rsidR="00D14286" w:rsidRPr="00592AAA">
        <w:rPr>
          <w:rFonts w:ascii="Calibri" w:hAnsi="Calibri" w:cs="Calibri"/>
          <w:color w:val="000000" w:themeColor="text1"/>
        </w:rPr>
        <w:t>up according</w:t>
      </w:r>
      <w:r w:rsidR="00FE29AA" w:rsidRPr="00592AAA">
        <w:rPr>
          <w:rFonts w:ascii="Calibri" w:hAnsi="Calibri" w:cs="Calibri"/>
          <w:color w:val="000000" w:themeColor="text1"/>
        </w:rPr>
        <w:t xml:space="preserve"> to cell number if more than </w:t>
      </w:r>
      <w:r>
        <w:rPr>
          <w:rFonts w:ascii="Calibri" w:hAnsi="Calibri" w:cs="Calibri"/>
          <w:color w:val="000000" w:themeColor="text1"/>
        </w:rPr>
        <w:t xml:space="preserve">1 x </w:t>
      </w:r>
      <w:r w:rsidR="00FE29AA" w:rsidRPr="00592AAA">
        <w:rPr>
          <w:rFonts w:ascii="Calibri" w:hAnsi="Calibri" w:cs="Calibri"/>
          <w:color w:val="000000" w:themeColor="text1"/>
        </w:rPr>
        <w:t>10</w:t>
      </w:r>
      <w:r w:rsidR="00FE29AA" w:rsidRPr="00592AAA">
        <w:rPr>
          <w:rFonts w:ascii="Calibri" w:hAnsi="Calibri" w:cs="Calibri"/>
          <w:color w:val="000000" w:themeColor="text1"/>
          <w:vertAlign w:val="superscript"/>
        </w:rPr>
        <w:t>8</w:t>
      </w:r>
      <w:r w:rsidR="00FE29AA" w:rsidRPr="00592AAA">
        <w:rPr>
          <w:rFonts w:ascii="Calibri" w:hAnsi="Calibri" w:cs="Calibri"/>
          <w:color w:val="000000" w:themeColor="text1"/>
        </w:rPr>
        <w:t xml:space="preserve"> cells</w:t>
      </w:r>
      <w:r>
        <w:rPr>
          <w:rFonts w:ascii="Calibri" w:hAnsi="Calibri" w:cs="Calibri"/>
          <w:color w:val="000000" w:themeColor="text1"/>
        </w:rPr>
        <w:t xml:space="preserve"> are present</w:t>
      </w:r>
      <w:r w:rsidR="00D14286" w:rsidRPr="00592AAA">
        <w:rPr>
          <w:rFonts w:ascii="Calibri" w:hAnsi="Calibri" w:cs="Calibri"/>
          <w:color w:val="000000" w:themeColor="text1"/>
        </w:rPr>
        <w:t>.</w:t>
      </w:r>
      <w:r w:rsidR="009D5176" w:rsidRPr="00592AAA">
        <w:rPr>
          <w:rFonts w:ascii="Calibri" w:hAnsi="Calibri" w:cs="Calibri"/>
          <w:color w:val="000000" w:themeColor="text1"/>
        </w:rPr>
        <w:t xml:space="preserve"> </w:t>
      </w:r>
    </w:p>
    <w:p w14:paraId="57019871" w14:textId="77777777" w:rsidR="00384F53" w:rsidRPr="00A70BA8" w:rsidRDefault="00384F53" w:rsidP="003A5A07">
      <w:pPr>
        <w:pStyle w:val="ListParagraph"/>
        <w:ind w:left="0"/>
        <w:jc w:val="both"/>
        <w:rPr>
          <w:rFonts w:ascii="Calibri" w:hAnsi="Calibri" w:cs="Calibri"/>
          <w:color w:val="000000" w:themeColor="text1"/>
          <w:highlight w:val="yellow"/>
        </w:rPr>
      </w:pPr>
    </w:p>
    <w:p w14:paraId="3C93BA30" w14:textId="4D4F135A" w:rsidR="00AA7477" w:rsidRPr="00A70BA8" w:rsidRDefault="00A502CE"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Carefully remove the </w:t>
      </w:r>
      <w:r w:rsidR="00BA5BDE" w:rsidRPr="00A70BA8">
        <w:rPr>
          <w:rFonts w:ascii="Calibri" w:hAnsi="Calibri" w:cs="Calibri"/>
          <w:color w:val="000000" w:themeColor="text1"/>
          <w:highlight w:val="yellow"/>
        </w:rPr>
        <w:t>supernatant</w:t>
      </w:r>
      <w:r w:rsidR="00592AAA">
        <w:rPr>
          <w:rFonts w:ascii="Calibri" w:hAnsi="Calibri" w:cs="Calibri"/>
          <w:color w:val="000000" w:themeColor="text1"/>
          <w:highlight w:val="yellow"/>
        </w:rPr>
        <w:t xml:space="preserve">, </w:t>
      </w:r>
      <w:r w:rsidR="00AA7477" w:rsidRPr="00A70BA8">
        <w:rPr>
          <w:rFonts w:ascii="Calibri" w:hAnsi="Calibri" w:cs="Calibri"/>
          <w:color w:val="000000" w:themeColor="text1"/>
          <w:highlight w:val="yellow"/>
        </w:rPr>
        <w:t>resuspend</w:t>
      </w:r>
      <w:r w:rsidRPr="00A70BA8">
        <w:rPr>
          <w:rFonts w:ascii="Calibri" w:hAnsi="Calibri" w:cs="Calibri"/>
          <w:color w:val="000000" w:themeColor="text1"/>
          <w:highlight w:val="yellow"/>
        </w:rPr>
        <w:t xml:space="preserve"> </w:t>
      </w:r>
      <w:r w:rsidR="00592AAA">
        <w:rPr>
          <w:rFonts w:ascii="Calibri" w:hAnsi="Calibri" w:cs="Calibri"/>
          <w:color w:val="000000" w:themeColor="text1"/>
          <w:highlight w:val="yellow"/>
        </w:rPr>
        <w:t xml:space="preserve">the </w:t>
      </w:r>
      <w:r w:rsidR="00BA5BDE" w:rsidRPr="00A70BA8">
        <w:rPr>
          <w:rFonts w:ascii="Calibri" w:hAnsi="Calibri" w:cs="Calibri"/>
          <w:color w:val="000000" w:themeColor="text1"/>
          <w:highlight w:val="yellow"/>
        </w:rPr>
        <w:t>pellet</w:t>
      </w:r>
      <w:r w:rsidR="00BA5BDE" w:rsidRPr="00A70BA8" w:rsidDel="00A502CE">
        <w:rPr>
          <w:rFonts w:ascii="Calibri" w:hAnsi="Calibri" w:cs="Calibri"/>
          <w:color w:val="000000" w:themeColor="text1"/>
          <w:highlight w:val="yellow"/>
        </w:rPr>
        <w:t xml:space="preserve"> </w:t>
      </w:r>
      <w:r w:rsidR="00BA5BDE" w:rsidRPr="00A70BA8">
        <w:rPr>
          <w:rFonts w:ascii="Calibri" w:hAnsi="Calibri" w:cs="Calibri"/>
          <w:color w:val="000000" w:themeColor="text1"/>
          <w:highlight w:val="yellow"/>
        </w:rPr>
        <w:t>in</w:t>
      </w:r>
      <w:r w:rsidR="00AA7477" w:rsidRPr="00A70BA8">
        <w:rPr>
          <w:rFonts w:ascii="Calibri" w:hAnsi="Calibri" w:cs="Calibri"/>
          <w:color w:val="000000" w:themeColor="text1"/>
          <w:highlight w:val="yellow"/>
        </w:rPr>
        <w:t xml:space="preserve"> 500</w:t>
      </w:r>
      <w:r w:rsidR="00396509" w:rsidRPr="00A70BA8">
        <w:rPr>
          <w:rFonts w:ascii="Calibri" w:hAnsi="Calibri" w:cs="Calibri"/>
          <w:color w:val="000000" w:themeColor="text1"/>
          <w:highlight w:val="yellow"/>
        </w:rPr>
        <w:t xml:space="preserve"> </w:t>
      </w:r>
      <w:r w:rsidR="00A70BA8">
        <w:rPr>
          <w:rFonts w:ascii="Calibri" w:hAnsi="Calibri" w:cs="Calibri"/>
          <w:color w:val="000000" w:themeColor="text1"/>
          <w:highlight w:val="yellow"/>
        </w:rPr>
        <w:t>µL</w:t>
      </w:r>
      <w:r w:rsidRPr="00A70BA8">
        <w:rPr>
          <w:rFonts w:ascii="Calibri" w:hAnsi="Calibri" w:cs="Calibri"/>
          <w:color w:val="000000" w:themeColor="text1"/>
          <w:highlight w:val="yellow"/>
        </w:rPr>
        <w:t xml:space="preserve"> </w:t>
      </w:r>
      <w:r w:rsidR="00AA7477" w:rsidRPr="00A70BA8">
        <w:rPr>
          <w:rFonts w:ascii="Calibri" w:hAnsi="Calibri" w:cs="Calibri"/>
          <w:color w:val="000000" w:themeColor="text1"/>
          <w:highlight w:val="yellow"/>
        </w:rPr>
        <w:t>of buffer</w:t>
      </w:r>
      <w:r w:rsidR="00CD154D" w:rsidRPr="00A70BA8">
        <w:rPr>
          <w:rFonts w:ascii="Calibri" w:hAnsi="Calibri" w:cs="Calibri"/>
          <w:color w:val="000000" w:themeColor="text1"/>
          <w:highlight w:val="yellow"/>
        </w:rPr>
        <w:t xml:space="preserve"> </w:t>
      </w:r>
      <w:r w:rsidR="00EF6872" w:rsidRPr="00A70BA8">
        <w:rPr>
          <w:rFonts w:ascii="Calibri" w:hAnsi="Calibri" w:cs="Calibri"/>
          <w:color w:val="000000" w:themeColor="text1"/>
          <w:highlight w:val="yellow"/>
        </w:rPr>
        <w:t>and</w:t>
      </w:r>
      <w:r w:rsidR="00AA7477" w:rsidRPr="00A70BA8">
        <w:rPr>
          <w:rFonts w:ascii="Calibri" w:hAnsi="Calibri" w:cs="Calibri"/>
          <w:color w:val="000000" w:themeColor="text1"/>
          <w:highlight w:val="yellow"/>
        </w:rPr>
        <w:t xml:space="preserve"> proceed with </w:t>
      </w:r>
      <w:r w:rsidR="00592AAA">
        <w:rPr>
          <w:rFonts w:ascii="Calibri" w:hAnsi="Calibri" w:cs="Calibri"/>
          <w:color w:val="000000" w:themeColor="text1"/>
          <w:highlight w:val="yellow"/>
        </w:rPr>
        <w:t xml:space="preserve">the </w:t>
      </w:r>
      <w:r w:rsidR="00AA7477" w:rsidRPr="00A70BA8">
        <w:rPr>
          <w:rFonts w:ascii="Calibri" w:hAnsi="Calibri" w:cs="Calibri"/>
          <w:color w:val="000000" w:themeColor="text1"/>
          <w:highlight w:val="yellow"/>
        </w:rPr>
        <w:t xml:space="preserve">magnetic </w:t>
      </w:r>
      <w:r w:rsidR="00C51876" w:rsidRPr="00A70BA8">
        <w:rPr>
          <w:rFonts w:ascii="Calibri" w:hAnsi="Calibri" w:cs="Calibri"/>
          <w:color w:val="000000" w:themeColor="text1"/>
          <w:highlight w:val="yellow"/>
        </w:rPr>
        <w:t>separation step to enrich HSPC</w:t>
      </w:r>
      <w:r w:rsidR="00FC0EEA" w:rsidRPr="00A70BA8">
        <w:rPr>
          <w:rFonts w:ascii="Calibri" w:hAnsi="Calibri" w:cs="Calibri"/>
          <w:color w:val="000000" w:themeColor="text1"/>
          <w:highlight w:val="yellow"/>
        </w:rPr>
        <w:t>.</w:t>
      </w:r>
    </w:p>
    <w:p w14:paraId="18B5BF98" w14:textId="77777777" w:rsidR="00C66B47" w:rsidRPr="00A70BA8" w:rsidRDefault="00C66B47" w:rsidP="003A5A07">
      <w:pPr>
        <w:pStyle w:val="ListParagraph"/>
        <w:ind w:left="0"/>
        <w:jc w:val="both"/>
        <w:rPr>
          <w:rFonts w:ascii="Calibri" w:hAnsi="Calibri" w:cs="Calibri"/>
          <w:color w:val="000000" w:themeColor="text1"/>
          <w:highlight w:val="yellow"/>
        </w:rPr>
      </w:pPr>
    </w:p>
    <w:p w14:paraId="3DAB9842" w14:textId="64BFA61C" w:rsidR="00250472" w:rsidRPr="00A70BA8" w:rsidRDefault="00FA6D12"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Place </w:t>
      </w:r>
      <w:r w:rsidR="00C5265E" w:rsidRPr="00A70BA8">
        <w:rPr>
          <w:rFonts w:ascii="Calibri" w:hAnsi="Calibri" w:cs="Calibri"/>
          <w:color w:val="000000" w:themeColor="text1"/>
          <w:highlight w:val="yellow"/>
        </w:rPr>
        <w:t xml:space="preserve">positive selection </w:t>
      </w:r>
      <w:r w:rsidR="00FC0EEA" w:rsidRPr="00A70BA8">
        <w:rPr>
          <w:rFonts w:ascii="Calibri" w:hAnsi="Calibri" w:cs="Calibri"/>
          <w:color w:val="000000" w:themeColor="text1"/>
          <w:highlight w:val="yellow"/>
        </w:rPr>
        <w:t>LS column</w:t>
      </w:r>
      <w:r w:rsidR="00592AAA">
        <w:rPr>
          <w:rFonts w:ascii="Calibri" w:hAnsi="Calibri" w:cs="Calibri"/>
          <w:color w:val="000000" w:themeColor="text1"/>
          <w:highlight w:val="yellow"/>
        </w:rPr>
        <w:t xml:space="preserve"> (see the </w:t>
      </w:r>
      <w:r w:rsidR="00592AAA" w:rsidRPr="00592AAA">
        <w:rPr>
          <w:rFonts w:ascii="Calibri" w:hAnsi="Calibri" w:cs="Calibri"/>
          <w:b/>
          <w:color w:val="000000" w:themeColor="text1"/>
          <w:highlight w:val="yellow"/>
        </w:rPr>
        <w:t>Table of Materials</w:t>
      </w:r>
      <w:r w:rsidR="00592AAA">
        <w:rPr>
          <w:rFonts w:ascii="Calibri" w:hAnsi="Calibri" w:cs="Calibri"/>
          <w:color w:val="000000" w:themeColor="text1"/>
          <w:highlight w:val="yellow"/>
        </w:rPr>
        <w:t>)</w:t>
      </w:r>
      <w:r w:rsidR="00F61576" w:rsidRPr="00A70BA8">
        <w:rPr>
          <w:rFonts w:ascii="Calibri" w:hAnsi="Calibri" w:cs="Calibri"/>
          <w:color w:val="000000" w:themeColor="text1"/>
          <w:highlight w:val="yellow"/>
        </w:rPr>
        <w:t xml:space="preserve"> </w:t>
      </w:r>
      <w:r w:rsidR="00C5265E" w:rsidRPr="00A70BA8">
        <w:rPr>
          <w:rFonts w:ascii="Calibri" w:hAnsi="Calibri" w:cs="Calibri"/>
          <w:color w:val="000000" w:themeColor="text1"/>
          <w:highlight w:val="yellow"/>
        </w:rPr>
        <w:t>in the magnetic</w:t>
      </w:r>
      <w:r w:rsidR="00991392" w:rsidRPr="00A70BA8">
        <w:rPr>
          <w:rFonts w:ascii="Calibri" w:hAnsi="Calibri" w:cs="Calibri"/>
          <w:color w:val="000000" w:themeColor="text1"/>
          <w:highlight w:val="yellow"/>
        </w:rPr>
        <w:t>-</w:t>
      </w:r>
      <w:r w:rsidR="00A378F1" w:rsidRPr="00A70BA8">
        <w:rPr>
          <w:rFonts w:ascii="Calibri" w:hAnsi="Calibri" w:cs="Calibri"/>
          <w:color w:val="000000" w:themeColor="text1"/>
          <w:highlight w:val="yellow"/>
        </w:rPr>
        <w:t>activated cell sorting</w:t>
      </w:r>
      <w:r w:rsidR="00C5265E" w:rsidRPr="00A70BA8">
        <w:rPr>
          <w:rFonts w:ascii="Calibri" w:hAnsi="Calibri" w:cs="Calibri"/>
          <w:color w:val="000000" w:themeColor="text1"/>
          <w:highlight w:val="yellow"/>
        </w:rPr>
        <w:t xml:space="preserve"> field </w:t>
      </w:r>
      <w:r w:rsidR="00250472" w:rsidRPr="00A70BA8">
        <w:rPr>
          <w:rFonts w:ascii="Calibri" w:hAnsi="Calibri" w:cs="Calibri"/>
          <w:color w:val="000000" w:themeColor="text1"/>
          <w:highlight w:val="yellow"/>
        </w:rPr>
        <w:t>and pass through with</w:t>
      </w:r>
      <w:r w:rsidR="00FC0EEA" w:rsidRPr="00A70BA8">
        <w:rPr>
          <w:rFonts w:ascii="Calibri" w:hAnsi="Calibri" w:cs="Calibri"/>
          <w:color w:val="000000" w:themeColor="text1"/>
          <w:highlight w:val="yellow"/>
        </w:rPr>
        <w:t xml:space="preserve"> 3</w:t>
      </w:r>
      <w:r w:rsidR="00396509" w:rsidRPr="00A70BA8">
        <w:rPr>
          <w:rFonts w:ascii="Calibri" w:hAnsi="Calibri" w:cs="Calibri"/>
          <w:color w:val="000000" w:themeColor="text1"/>
          <w:highlight w:val="yellow"/>
        </w:rPr>
        <w:t xml:space="preserve"> </w:t>
      </w:r>
      <w:r w:rsidR="00CD10DD" w:rsidRPr="00A70BA8">
        <w:rPr>
          <w:rFonts w:ascii="Calibri" w:hAnsi="Calibri" w:cs="Calibri"/>
          <w:color w:val="000000" w:themeColor="text1"/>
          <w:highlight w:val="yellow"/>
        </w:rPr>
        <w:t xml:space="preserve">mL </w:t>
      </w:r>
      <w:r w:rsidR="00FC0EEA" w:rsidRPr="00A70BA8">
        <w:rPr>
          <w:rFonts w:ascii="Calibri" w:hAnsi="Calibri" w:cs="Calibri"/>
          <w:color w:val="000000" w:themeColor="text1"/>
          <w:highlight w:val="yellow"/>
        </w:rPr>
        <w:t>of buffer</w:t>
      </w:r>
      <w:r w:rsidR="00F61576" w:rsidRPr="00A70BA8">
        <w:rPr>
          <w:rFonts w:ascii="Calibri" w:hAnsi="Calibri" w:cs="Calibri"/>
          <w:color w:val="000000" w:themeColor="text1"/>
          <w:highlight w:val="yellow"/>
        </w:rPr>
        <w:t>.</w:t>
      </w:r>
      <w:r w:rsidR="00A70BA8">
        <w:rPr>
          <w:rFonts w:ascii="Calibri" w:hAnsi="Calibri" w:cs="Calibri"/>
          <w:color w:val="000000" w:themeColor="text1"/>
          <w:highlight w:val="yellow"/>
        </w:rPr>
        <w:t xml:space="preserve"> </w:t>
      </w:r>
    </w:p>
    <w:p w14:paraId="1A958C33" w14:textId="47395CBD" w:rsidR="00C66B47" w:rsidRPr="00A70BA8" w:rsidRDefault="00C66B47" w:rsidP="003A5A07">
      <w:pPr>
        <w:pStyle w:val="ListParagraph"/>
        <w:ind w:left="0"/>
        <w:jc w:val="both"/>
        <w:rPr>
          <w:rFonts w:ascii="Calibri" w:hAnsi="Calibri" w:cs="Calibri"/>
          <w:color w:val="000000" w:themeColor="text1"/>
          <w:highlight w:val="yellow"/>
        </w:rPr>
      </w:pPr>
    </w:p>
    <w:p w14:paraId="30EBA944" w14:textId="749A2907" w:rsidR="00F61576" w:rsidRPr="00A70BA8" w:rsidRDefault="00FA6D12"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Load </w:t>
      </w:r>
      <w:r w:rsidR="00592AAA">
        <w:rPr>
          <w:rFonts w:ascii="Calibri" w:hAnsi="Calibri" w:cs="Calibri"/>
          <w:color w:val="000000" w:themeColor="text1"/>
          <w:highlight w:val="yellow"/>
        </w:rPr>
        <w:t xml:space="preserve">the </w:t>
      </w:r>
      <w:r w:rsidRPr="00A70BA8">
        <w:rPr>
          <w:rFonts w:ascii="Calibri" w:hAnsi="Calibri" w:cs="Calibri"/>
          <w:color w:val="000000" w:themeColor="text1"/>
          <w:highlight w:val="yellow"/>
        </w:rPr>
        <w:t xml:space="preserve">sample </w:t>
      </w:r>
      <w:r w:rsidR="00FC0EEA" w:rsidRPr="00A70BA8">
        <w:rPr>
          <w:rFonts w:ascii="Calibri" w:hAnsi="Calibri" w:cs="Calibri"/>
          <w:color w:val="000000" w:themeColor="text1"/>
          <w:highlight w:val="yellow"/>
        </w:rPr>
        <w:t xml:space="preserve">to the </w:t>
      </w:r>
      <w:commentRangeStart w:id="10"/>
      <w:commentRangeStart w:id="11"/>
      <w:r w:rsidR="00FC0EEA" w:rsidRPr="00A70BA8">
        <w:rPr>
          <w:rFonts w:ascii="Calibri" w:hAnsi="Calibri" w:cs="Calibri"/>
          <w:color w:val="000000" w:themeColor="text1"/>
          <w:highlight w:val="yellow"/>
        </w:rPr>
        <w:t>LS</w:t>
      </w:r>
      <w:commentRangeEnd w:id="10"/>
      <w:r w:rsidR="00592AAA">
        <w:rPr>
          <w:rStyle w:val="CommentReference"/>
        </w:rPr>
        <w:commentReference w:id="10"/>
      </w:r>
      <w:commentRangeEnd w:id="11"/>
      <w:r w:rsidR="00DD27C7">
        <w:rPr>
          <w:rStyle w:val="CommentReference"/>
        </w:rPr>
        <w:commentReference w:id="11"/>
      </w:r>
      <w:r w:rsidR="00FC0EEA" w:rsidRPr="00A70BA8">
        <w:rPr>
          <w:rFonts w:ascii="Calibri" w:hAnsi="Calibri" w:cs="Calibri"/>
          <w:color w:val="000000" w:themeColor="text1"/>
          <w:highlight w:val="yellow"/>
        </w:rPr>
        <w:t xml:space="preserve"> column </w:t>
      </w:r>
      <w:r w:rsidR="00DD27C7" w:rsidRPr="008F5F6A">
        <w:rPr>
          <w:rFonts w:ascii="Calibri" w:hAnsi="Calibri" w:cs="Calibri"/>
          <w:color w:val="FF0000"/>
          <w:highlight w:val="yellow"/>
        </w:rPr>
        <w:t xml:space="preserve">that can entrap microbeads bound to human CD34+ in samples </w:t>
      </w:r>
      <w:r w:rsidR="00FC0EEA" w:rsidRPr="00A70BA8">
        <w:rPr>
          <w:rFonts w:ascii="Calibri" w:hAnsi="Calibri" w:cs="Calibri"/>
          <w:color w:val="000000" w:themeColor="text1"/>
          <w:highlight w:val="yellow"/>
        </w:rPr>
        <w:t>and allow to flow</w:t>
      </w:r>
      <w:r w:rsidR="00F61576" w:rsidRPr="00A70BA8">
        <w:rPr>
          <w:rFonts w:ascii="Calibri" w:hAnsi="Calibri" w:cs="Calibri"/>
          <w:color w:val="000000" w:themeColor="text1"/>
          <w:highlight w:val="yellow"/>
        </w:rPr>
        <w:t xml:space="preserve"> under the influence of gravity</w:t>
      </w:r>
      <w:r w:rsidR="00FC0EEA" w:rsidRPr="00A70BA8">
        <w:rPr>
          <w:rFonts w:ascii="Calibri" w:hAnsi="Calibri" w:cs="Calibri"/>
          <w:color w:val="000000" w:themeColor="text1"/>
          <w:highlight w:val="yellow"/>
        </w:rPr>
        <w:t xml:space="preserve"> in</w:t>
      </w:r>
      <w:r w:rsidR="00592AAA">
        <w:rPr>
          <w:rFonts w:ascii="Calibri" w:hAnsi="Calibri" w:cs="Calibri"/>
          <w:color w:val="000000" w:themeColor="text1"/>
          <w:highlight w:val="yellow"/>
        </w:rPr>
        <w:t>to the</w:t>
      </w:r>
      <w:r w:rsidR="00FC0EEA" w:rsidRPr="00A70BA8">
        <w:rPr>
          <w:rFonts w:ascii="Calibri" w:hAnsi="Calibri" w:cs="Calibri"/>
          <w:color w:val="000000" w:themeColor="text1"/>
          <w:highlight w:val="yellow"/>
        </w:rPr>
        <w:t xml:space="preserve"> collection</w:t>
      </w:r>
      <w:r w:rsidR="00F61576" w:rsidRPr="00A70BA8">
        <w:rPr>
          <w:rFonts w:ascii="Calibri" w:hAnsi="Calibri" w:cs="Calibri"/>
          <w:color w:val="000000" w:themeColor="text1"/>
          <w:highlight w:val="yellow"/>
        </w:rPr>
        <w:t xml:space="preserve"> tube.</w:t>
      </w:r>
    </w:p>
    <w:p w14:paraId="73EFDD7D" w14:textId="77777777" w:rsidR="00C66B47" w:rsidRPr="00A70BA8" w:rsidRDefault="00C66B47" w:rsidP="003A5A07">
      <w:pPr>
        <w:pStyle w:val="ListParagraph"/>
        <w:ind w:left="0"/>
        <w:jc w:val="both"/>
        <w:rPr>
          <w:rFonts w:ascii="Calibri" w:hAnsi="Calibri" w:cs="Calibri"/>
          <w:color w:val="000000" w:themeColor="text1"/>
          <w:highlight w:val="yellow"/>
        </w:rPr>
      </w:pPr>
    </w:p>
    <w:p w14:paraId="13CF5FC3" w14:textId="18B8100F" w:rsidR="00833807" w:rsidRPr="00A70BA8" w:rsidRDefault="00C0428F"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Wash the column </w:t>
      </w:r>
      <w:r w:rsidR="00C11BAE" w:rsidRPr="00A70BA8">
        <w:rPr>
          <w:rFonts w:ascii="Calibri" w:hAnsi="Calibri" w:cs="Calibri"/>
          <w:color w:val="000000" w:themeColor="text1"/>
          <w:highlight w:val="yellow"/>
        </w:rPr>
        <w:t xml:space="preserve">with buffer </w:t>
      </w:r>
      <w:r w:rsidR="00592AAA">
        <w:rPr>
          <w:rFonts w:ascii="Calibri" w:hAnsi="Calibri" w:cs="Calibri"/>
          <w:color w:val="000000" w:themeColor="text1"/>
          <w:highlight w:val="yellow"/>
        </w:rPr>
        <w:t>3x</w:t>
      </w:r>
      <w:r w:rsidR="00C11BAE" w:rsidRPr="00A70BA8">
        <w:rPr>
          <w:rFonts w:ascii="Calibri" w:hAnsi="Calibri" w:cs="Calibri"/>
          <w:color w:val="000000" w:themeColor="text1"/>
          <w:highlight w:val="yellow"/>
        </w:rPr>
        <w:t xml:space="preserve"> and </w:t>
      </w:r>
      <w:r w:rsidRPr="00A70BA8">
        <w:rPr>
          <w:rFonts w:ascii="Calibri" w:hAnsi="Calibri" w:cs="Calibri"/>
          <w:color w:val="000000" w:themeColor="text1"/>
          <w:highlight w:val="yellow"/>
        </w:rPr>
        <w:t xml:space="preserve">collect </w:t>
      </w:r>
      <w:r w:rsidR="00592AAA">
        <w:rPr>
          <w:rFonts w:ascii="Calibri" w:hAnsi="Calibri" w:cs="Calibri"/>
          <w:color w:val="000000" w:themeColor="text1"/>
          <w:highlight w:val="yellow"/>
        </w:rPr>
        <w:t xml:space="preserve">the </w:t>
      </w:r>
      <w:r w:rsidR="00C11BAE" w:rsidRPr="00A70BA8">
        <w:rPr>
          <w:rFonts w:ascii="Calibri" w:hAnsi="Calibri" w:cs="Calibri"/>
          <w:color w:val="000000" w:themeColor="text1"/>
          <w:highlight w:val="yellow"/>
        </w:rPr>
        <w:t xml:space="preserve">elute in the same collection tube </w:t>
      </w:r>
      <w:r w:rsidR="00132977" w:rsidRPr="00A70BA8">
        <w:rPr>
          <w:rFonts w:ascii="Calibri" w:hAnsi="Calibri" w:cs="Calibri"/>
          <w:color w:val="000000" w:themeColor="text1"/>
          <w:highlight w:val="yellow"/>
        </w:rPr>
        <w:t>of</w:t>
      </w:r>
      <w:r w:rsidR="00C11BAE" w:rsidRPr="00A70BA8">
        <w:rPr>
          <w:rFonts w:ascii="Calibri" w:hAnsi="Calibri" w:cs="Calibri"/>
          <w:color w:val="000000" w:themeColor="text1"/>
          <w:highlight w:val="yellow"/>
        </w:rPr>
        <w:t xml:space="preserve"> CD34</w:t>
      </w:r>
      <w:r w:rsidR="00C11BAE" w:rsidRPr="00A70BA8">
        <w:rPr>
          <w:rFonts w:ascii="Calibri" w:hAnsi="Calibri" w:cs="Calibri"/>
          <w:color w:val="000000" w:themeColor="text1"/>
          <w:highlight w:val="yellow"/>
          <w:vertAlign w:val="superscript"/>
        </w:rPr>
        <w:t>-</w:t>
      </w:r>
      <w:r w:rsidR="00C11BAE" w:rsidRPr="00A70BA8">
        <w:rPr>
          <w:rFonts w:ascii="Calibri" w:hAnsi="Calibri" w:cs="Calibri"/>
          <w:color w:val="000000" w:themeColor="text1"/>
          <w:highlight w:val="yellow"/>
        </w:rPr>
        <w:t xml:space="preserve"> fraction of cells. </w:t>
      </w:r>
    </w:p>
    <w:p w14:paraId="052C3608" w14:textId="77777777" w:rsidR="00C66B47" w:rsidRPr="00A70BA8" w:rsidRDefault="00C66B47" w:rsidP="003A5A07">
      <w:pPr>
        <w:pStyle w:val="ListParagraph"/>
        <w:ind w:left="0"/>
        <w:jc w:val="both"/>
        <w:rPr>
          <w:rFonts w:ascii="Calibri" w:hAnsi="Calibri" w:cs="Calibri"/>
          <w:color w:val="000000" w:themeColor="text1"/>
          <w:highlight w:val="yellow"/>
        </w:rPr>
      </w:pPr>
    </w:p>
    <w:p w14:paraId="6FAAE769" w14:textId="520192D4" w:rsidR="000B1D97" w:rsidRPr="00A70BA8" w:rsidRDefault="000B1D97"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Plunge the column </w:t>
      </w:r>
      <w:r w:rsidR="00132977" w:rsidRPr="00A70BA8">
        <w:rPr>
          <w:rFonts w:ascii="Calibri" w:hAnsi="Calibri" w:cs="Calibri"/>
          <w:color w:val="000000" w:themeColor="text1"/>
          <w:highlight w:val="yellow"/>
        </w:rPr>
        <w:t xml:space="preserve">with </w:t>
      </w:r>
      <w:r w:rsidR="00325552" w:rsidRPr="00A70BA8">
        <w:rPr>
          <w:rFonts w:ascii="Calibri" w:hAnsi="Calibri" w:cs="Calibri"/>
          <w:color w:val="000000" w:themeColor="text1"/>
          <w:highlight w:val="yellow"/>
        </w:rPr>
        <w:t xml:space="preserve">5 mL </w:t>
      </w:r>
      <w:r w:rsidR="00132977" w:rsidRPr="00A70BA8">
        <w:rPr>
          <w:rFonts w:ascii="Calibri" w:hAnsi="Calibri" w:cs="Calibri"/>
          <w:color w:val="000000" w:themeColor="text1"/>
          <w:highlight w:val="yellow"/>
        </w:rPr>
        <w:t xml:space="preserve">of buffer </w:t>
      </w:r>
      <w:r w:rsidRPr="00A70BA8">
        <w:rPr>
          <w:rFonts w:ascii="Calibri" w:hAnsi="Calibri" w:cs="Calibri"/>
          <w:color w:val="000000" w:themeColor="text1"/>
          <w:highlight w:val="yellow"/>
        </w:rPr>
        <w:t>to elute CD34</w:t>
      </w:r>
      <w:r w:rsidRPr="00A70BA8">
        <w:rPr>
          <w:rFonts w:ascii="Calibri" w:hAnsi="Calibri" w:cs="Calibri"/>
          <w:color w:val="000000" w:themeColor="text1"/>
          <w:highlight w:val="yellow"/>
          <w:vertAlign w:val="superscript"/>
        </w:rPr>
        <w:t>+</w:t>
      </w:r>
      <w:r w:rsidRPr="00A70BA8">
        <w:rPr>
          <w:rFonts w:ascii="Calibri" w:hAnsi="Calibri" w:cs="Calibri"/>
          <w:color w:val="000000" w:themeColor="text1"/>
          <w:highlight w:val="yellow"/>
        </w:rPr>
        <w:t xml:space="preserve"> cells in</w:t>
      </w:r>
      <w:r w:rsidR="00592AAA">
        <w:rPr>
          <w:rFonts w:ascii="Calibri" w:hAnsi="Calibri" w:cs="Calibri"/>
          <w:color w:val="000000" w:themeColor="text1"/>
          <w:highlight w:val="yellow"/>
        </w:rPr>
        <w:t>to</w:t>
      </w:r>
      <w:r w:rsidR="00132977" w:rsidRPr="00A70BA8">
        <w:rPr>
          <w:rFonts w:ascii="Calibri" w:hAnsi="Calibri" w:cs="Calibri"/>
          <w:color w:val="000000" w:themeColor="text1"/>
          <w:highlight w:val="yellow"/>
        </w:rPr>
        <w:t xml:space="preserve"> a new collection tube. </w:t>
      </w:r>
      <w:r w:rsidRPr="00A70BA8">
        <w:rPr>
          <w:rFonts w:ascii="Calibri" w:hAnsi="Calibri" w:cs="Calibri"/>
          <w:color w:val="000000" w:themeColor="text1"/>
          <w:highlight w:val="yellow"/>
        </w:rPr>
        <w:t xml:space="preserve">Repeat the procedure to achieve purity </w:t>
      </w:r>
      <w:r w:rsidR="00592AAA">
        <w:rPr>
          <w:rFonts w:ascii="Calibri" w:hAnsi="Calibri" w:cs="Calibri"/>
          <w:color w:val="000000" w:themeColor="text1"/>
          <w:highlight w:val="yellow"/>
        </w:rPr>
        <w:t>&gt;</w:t>
      </w:r>
      <w:r w:rsidRPr="00A70BA8">
        <w:rPr>
          <w:rFonts w:ascii="Calibri" w:hAnsi="Calibri" w:cs="Calibri"/>
          <w:color w:val="000000" w:themeColor="text1"/>
          <w:highlight w:val="yellow"/>
        </w:rPr>
        <w:t>90%.</w:t>
      </w:r>
    </w:p>
    <w:p w14:paraId="6E72EC8B" w14:textId="77777777" w:rsidR="00C66B47" w:rsidRPr="00A70BA8" w:rsidRDefault="00C66B47" w:rsidP="003A5A07">
      <w:pPr>
        <w:pStyle w:val="ListParagraph"/>
        <w:ind w:left="0"/>
        <w:jc w:val="both"/>
        <w:rPr>
          <w:rFonts w:ascii="Calibri" w:hAnsi="Calibri" w:cs="Calibri"/>
          <w:color w:val="000000" w:themeColor="text1"/>
          <w:highlight w:val="yellow"/>
        </w:rPr>
      </w:pPr>
    </w:p>
    <w:p w14:paraId="08B4DC7C" w14:textId="2449BDB8" w:rsidR="007419B8" w:rsidRPr="00A70BA8" w:rsidRDefault="00132977" w:rsidP="003A5A07">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 </w:t>
      </w:r>
      <w:r w:rsidR="004B1761" w:rsidRPr="00A70BA8">
        <w:rPr>
          <w:rFonts w:ascii="Calibri" w:hAnsi="Calibri" w:cs="Calibri"/>
          <w:color w:val="000000" w:themeColor="text1"/>
          <w:highlight w:val="yellow"/>
        </w:rPr>
        <w:t>Count</w:t>
      </w:r>
      <w:r w:rsidR="00B54FED" w:rsidRPr="00A70BA8">
        <w:rPr>
          <w:rFonts w:ascii="Calibri" w:hAnsi="Calibri" w:cs="Calibri"/>
          <w:color w:val="000000" w:themeColor="text1"/>
          <w:highlight w:val="yellow"/>
        </w:rPr>
        <w:t xml:space="preserve"> eluted CD34</w:t>
      </w:r>
      <w:r w:rsidR="00B54FED" w:rsidRPr="00A70BA8">
        <w:rPr>
          <w:rFonts w:ascii="Calibri" w:hAnsi="Calibri" w:cs="Calibri"/>
          <w:color w:val="000000" w:themeColor="text1"/>
          <w:highlight w:val="yellow"/>
          <w:vertAlign w:val="superscript"/>
        </w:rPr>
        <w:t>+</w:t>
      </w:r>
      <w:r w:rsidR="00B54FED" w:rsidRPr="00A70BA8">
        <w:rPr>
          <w:rFonts w:ascii="Calibri" w:hAnsi="Calibri" w:cs="Calibri"/>
          <w:color w:val="000000" w:themeColor="text1"/>
          <w:highlight w:val="yellow"/>
        </w:rPr>
        <w:t xml:space="preserve"> cells</w:t>
      </w:r>
      <w:r w:rsidR="00D521EB" w:rsidRPr="00A70BA8">
        <w:rPr>
          <w:rFonts w:ascii="Calibri" w:hAnsi="Calibri" w:cs="Calibri"/>
          <w:color w:val="000000" w:themeColor="text1"/>
          <w:highlight w:val="yellow"/>
        </w:rPr>
        <w:t xml:space="preserve"> </w:t>
      </w:r>
      <w:r w:rsidR="00665569" w:rsidRPr="00A70BA8">
        <w:rPr>
          <w:rFonts w:ascii="Calibri" w:hAnsi="Calibri" w:cs="Calibri"/>
          <w:color w:val="000000" w:themeColor="text1"/>
          <w:highlight w:val="yellow"/>
        </w:rPr>
        <w:t xml:space="preserve">using </w:t>
      </w:r>
      <w:r w:rsidR="00727211" w:rsidRPr="00A70BA8">
        <w:rPr>
          <w:rFonts w:ascii="Calibri" w:hAnsi="Calibri" w:cs="Calibri"/>
          <w:color w:val="000000" w:themeColor="text1"/>
          <w:highlight w:val="yellow"/>
        </w:rPr>
        <w:t xml:space="preserve">trypan blue dye in </w:t>
      </w:r>
      <w:r w:rsidR="00592AAA">
        <w:rPr>
          <w:rFonts w:ascii="Calibri" w:hAnsi="Calibri" w:cs="Calibri"/>
          <w:color w:val="000000" w:themeColor="text1"/>
          <w:highlight w:val="yellow"/>
        </w:rPr>
        <w:t xml:space="preserve">a </w:t>
      </w:r>
      <w:r w:rsidR="00665569" w:rsidRPr="00A70BA8">
        <w:rPr>
          <w:rFonts w:ascii="Calibri" w:hAnsi="Calibri" w:cs="Calibri"/>
          <w:color w:val="000000" w:themeColor="text1"/>
          <w:highlight w:val="yellow"/>
        </w:rPr>
        <w:t xml:space="preserve">hemocytometer. </w:t>
      </w:r>
      <w:r w:rsidR="007419B8" w:rsidRPr="00A70BA8">
        <w:rPr>
          <w:rFonts w:ascii="Calibri" w:hAnsi="Calibri" w:cs="Calibri"/>
          <w:color w:val="000000" w:themeColor="text1"/>
          <w:highlight w:val="yellow"/>
        </w:rPr>
        <w:t xml:space="preserve">After counting, centrifuge </w:t>
      </w:r>
      <w:r w:rsidR="00592AAA">
        <w:rPr>
          <w:rFonts w:ascii="Calibri" w:hAnsi="Calibri" w:cs="Calibri"/>
          <w:color w:val="000000" w:themeColor="text1"/>
          <w:highlight w:val="yellow"/>
        </w:rPr>
        <w:t xml:space="preserve">the </w:t>
      </w:r>
      <w:r w:rsidR="007419B8" w:rsidRPr="00A70BA8">
        <w:rPr>
          <w:rFonts w:ascii="Calibri" w:hAnsi="Calibri" w:cs="Calibri"/>
          <w:color w:val="000000" w:themeColor="text1"/>
          <w:highlight w:val="yellow"/>
        </w:rPr>
        <w:t>CD34</w:t>
      </w:r>
      <w:r w:rsidR="007419B8" w:rsidRPr="00A70BA8">
        <w:rPr>
          <w:rFonts w:ascii="Calibri" w:hAnsi="Calibri" w:cs="Calibri"/>
          <w:color w:val="000000" w:themeColor="text1"/>
          <w:highlight w:val="yellow"/>
          <w:vertAlign w:val="superscript"/>
        </w:rPr>
        <w:t>+</w:t>
      </w:r>
      <w:r w:rsidR="007419B8" w:rsidRPr="00A70BA8">
        <w:rPr>
          <w:rFonts w:ascii="Calibri" w:hAnsi="Calibri" w:cs="Calibri"/>
          <w:color w:val="000000" w:themeColor="text1"/>
          <w:highlight w:val="yellow"/>
        </w:rPr>
        <w:t xml:space="preserve"> cells at </w:t>
      </w:r>
      <w:r w:rsidR="007419B8" w:rsidRPr="00A70BA8">
        <w:rPr>
          <w:rFonts w:ascii="Calibri" w:hAnsi="Calibri" w:cs="Calibri"/>
          <w:color w:val="FF0000"/>
          <w:highlight w:val="yellow"/>
        </w:rPr>
        <w:t xml:space="preserve">300 x g for 5 min </w:t>
      </w:r>
      <w:r w:rsidR="007419B8" w:rsidRPr="00A70BA8">
        <w:rPr>
          <w:rFonts w:ascii="Calibri" w:hAnsi="Calibri" w:cs="Calibri"/>
          <w:color w:val="000000" w:themeColor="text1"/>
          <w:highlight w:val="yellow"/>
        </w:rPr>
        <w:t xml:space="preserve">and discard the supernatant. </w:t>
      </w:r>
    </w:p>
    <w:p w14:paraId="1D7B2970" w14:textId="77777777" w:rsidR="007419B8" w:rsidRPr="00A70BA8" w:rsidRDefault="007419B8" w:rsidP="003A5A07">
      <w:pPr>
        <w:pStyle w:val="ListParagraph"/>
        <w:ind w:left="0"/>
        <w:jc w:val="both"/>
        <w:rPr>
          <w:rFonts w:ascii="Calibri" w:hAnsi="Calibri" w:cs="Calibri"/>
          <w:color w:val="000000" w:themeColor="text1"/>
          <w:highlight w:val="yellow"/>
        </w:rPr>
      </w:pPr>
    </w:p>
    <w:p w14:paraId="1E4F3515" w14:textId="6D89F4CD" w:rsidR="008B7941" w:rsidRPr="008124B3" w:rsidRDefault="007419B8" w:rsidP="008124B3">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Re-suspend cells in </w:t>
      </w:r>
      <w:r w:rsidR="00592AAA">
        <w:rPr>
          <w:rFonts w:ascii="Calibri" w:hAnsi="Calibri" w:cs="Calibri"/>
          <w:color w:val="000000" w:themeColor="text1"/>
          <w:highlight w:val="yellow"/>
        </w:rPr>
        <w:t xml:space="preserve">a </w:t>
      </w:r>
      <w:commentRangeStart w:id="12"/>
      <w:commentRangeStart w:id="13"/>
      <w:r w:rsidRPr="008124B3">
        <w:rPr>
          <w:rFonts w:ascii="Calibri" w:hAnsi="Calibri" w:cs="Calibri"/>
          <w:strike/>
          <w:color w:val="000000" w:themeColor="text1"/>
          <w:highlight w:val="yellow"/>
        </w:rPr>
        <w:t>small volume (</w:t>
      </w:r>
      <w:r w:rsidRPr="008124B3">
        <w:rPr>
          <w:rFonts w:ascii="Calibri" w:hAnsi="Calibri" w:cs="Calibri"/>
          <w:strike/>
          <w:color w:val="FF0000"/>
          <w:highlight w:val="yellow"/>
        </w:rPr>
        <w:t xml:space="preserve">25 </w:t>
      </w:r>
      <w:r w:rsidR="00592AAA" w:rsidRPr="008124B3">
        <w:rPr>
          <w:rFonts w:ascii="Calibri" w:hAnsi="Calibri" w:cs="Calibri"/>
          <w:strike/>
          <w:color w:val="FF0000"/>
          <w:highlight w:val="yellow"/>
        </w:rPr>
        <w:t>µ</w:t>
      </w:r>
      <w:r w:rsidRPr="008124B3">
        <w:rPr>
          <w:rFonts w:ascii="Calibri" w:hAnsi="Calibri" w:cs="Calibri"/>
          <w:strike/>
          <w:color w:val="FF0000"/>
          <w:highlight w:val="yellow"/>
        </w:rPr>
        <w:t xml:space="preserve">L) </w:t>
      </w:r>
      <w:r w:rsidRPr="008124B3">
        <w:rPr>
          <w:rFonts w:ascii="Calibri" w:hAnsi="Calibri" w:cs="Calibri"/>
          <w:strike/>
          <w:color w:val="000000" w:themeColor="text1"/>
          <w:highlight w:val="yellow"/>
        </w:rPr>
        <w:t>for injection</w:t>
      </w:r>
      <w:r w:rsidR="00592AAA">
        <w:rPr>
          <w:rFonts w:ascii="Calibri" w:hAnsi="Calibri" w:cs="Calibri"/>
          <w:color w:val="000000" w:themeColor="text1"/>
          <w:highlight w:val="yellow"/>
        </w:rPr>
        <w:t xml:space="preserve"> </w:t>
      </w:r>
      <w:commentRangeEnd w:id="12"/>
      <w:r w:rsidR="00592AAA">
        <w:rPr>
          <w:rStyle w:val="CommentReference"/>
        </w:rPr>
        <w:commentReference w:id="12"/>
      </w:r>
      <w:commentRangeEnd w:id="13"/>
      <w:r w:rsidR="008124B3">
        <w:rPr>
          <w:rStyle w:val="CommentReference"/>
        </w:rPr>
        <w:commentReference w:id="13"/>
      </w:r>
      <w:r w:rsidR="008124B3">
        <w:rPr>
          <w:rFonts w:ascii="Calibri" w:hAnsi="Calibri" w:cs="Calibri"/>
          <w:color w:val="000000" w:themeColor="text1"/>
          <w:highlight w:val="yellow"/>
        </w:rPr>
        <w:t xml:space="preserve"> </w:t>
      </w:r>
      <w:r w:rsidR="008124B3" w:rsidRPr="009C40AA">
        <w:rPr>
          <w:rFonts w:ascii="Calibri" w:hAnsi="Calibri" w:cs="Calibri"/>
          <w:color w:val="FF0000"/>
          <w:highlight w:val="yellow"/>
        </w:rPr>
        <w:t xml:space="preserve">25 µL of PBS </w:t>
      </w:r>
      <w:r w:rsidR="008124B3" w:rsidRPr="008F5F6A">
        <w:rPr>
          <w:rFonts w:ascii="Calibri" w:hAnsi="Calibri" w:cs="Calibri"/>
          <w:color w:val="FF0000"/>
          <w:highlight w:val="yellow"/>
        </w:rPr>
        <w:t xml:space="preserve">for injection to immediate use in transplantation </w:t>
      </w:r>
      <w:r w:rsidR="00592AAA">
        <w:rPr>
          <w:rFonts w:ascii="Calibri" w:hAnsi="Calibri" w:cs="Calibri"/>
          <w:color w:val="000000" w:themeColor="text1"/>
          <w:highlight w:val="yellow"/>
        </w:rPr>
        <w:t>or</w:t>
      </w:r>
      <w:r w:rsidR="008124B3">
        <w:rPr>
          <w:rFonts w:ascii="Calibri" w:hAnsi="Calibri" w:cs="Calibri"/>
          <w:color w:val="000000" w:themeColor="text1"/>
          <w:highlight w:val="yellow"/>
        </w:rPr>
        <w:t xml:space="preserve"> cryopreserve at a concentration of </w:t>
      </w:r>
      <w:r w:rsidR="008124B3" w:rsidRPr="008F5F6A">
        <w:rPr>
          <w:rFonts w:ascii="Calibri" w:hAnsi="Calibri" w:cs="Calibri"/>
          <w:color w:val="FF0000"/>
          <w:highlight w:val="yellow"/>
        </w:rPr>
        <w:t xml:space="preserve">1-2 million / mL </w:t>
      </w:r>
      <w:r w:rsidR="008124B3">
        <w:rPr>
          <w:rFonts w:ascii="Calibri" w:hAnsi="Calibri" w:cs="Calibri"/>
          <w:color w:val="000000" w:themeColor="text1"/>
          <w:highlight w:val="yellow"/>
        </w:rPr>
        <w:t xml:space="preserve">in </w:t>
      </w:r>
      <w:commentRangeStart w:id="14"/>
      <w:commentRangeStart w:id="15"/>
      <w:r w:rsidRPr="008124B3">
        <w:rPr>
          <w:rFonts w:ascii="Calibri" w:hAnsi="Calibri" w:cs="Calibri"/>
          <w:color w:val="000000" w:themeColor="text1"/>
          <w:highlight w:val="yellow"/>
        </w:rPr>
        <w:t>freezing medium (</w:t>
      </w:r>
      <w:commentRangeEnd w:id="14"/>
      <w:r w:rsidR="00592AAA">
        <w:rPr>
          <w:rStyle w:val="CommentReference"/>
        </w:rPr>
        <w:commentReference w:id="14"/>
      </w:r>
      <w:commentRangeEnd w:id="15"/>
      <w:r w:rsidR="008124B3">
        <w:rPr>
          <w:rStyle w:val="CommentReference"/>
        </w:rPr>
        <w:commentReference w:id="15"/>
      </w:r>
      <w:r w:rsidR="00861A3A" w:rsidRPr="008124B3">
        <w:rPr>
          <w:rFonts w:ascii="Calibri" w:eastAsiaTheme="majorEastAsia" w:hAnsi="Calibri" w:cs="Calibri"/>
          <w:color w:val="000000" w:themeColor="text1"/>
          <w:highlight w:val="yellow"/>
        </w:rPr>
        <w:t>Ro</w:t>
      </w:r>
      <w:r w:rsidR="008124B3">
        <w:rPr>
          <w:rFonts w:ascii="Calibri" w:eastAsiaTheme="majorEastAsia" w:hAnsi="Calibri" w:cs="Calibri"/>
          <w:color w:val="000000" w:themeColor="text1"/>
          <w:highlight w:val="yellow"/>
        </w:rPr>
        <w:t>s</w:t>
      </w:r>
      <w:r w:rsidR="008124B3" w:rsidRPr="00A70BA8">
        <w:rPr>
          <w:rFonts w:ascii="Calibri" w:eastAsiaTheme="majorEastAsia" w:hAnsi="Calibri" w:cs="Calibri"/>
          <w:color w:val="000000" w:themeColor="text1"/>
          <w:highlight w:val="yellow"/>
        </w:rPr>
        <w:t>well Park Memorial Institute medium</w:t>
      </w:r>
      <w:r w:rsidR="008124B3" w:rsidRPr="00A70BA8">
        <w:rPr>
          <w:rFonts w:ascii="Calibri" w:hAnsi="Calibri" w:cs="Calibri"/>
          <w:color w:val="000000" w:themeColor="text1"/>
          <w:highlight w:val="yellow"/>
        </w:rPr>
        <w:t xml:space="preserve"> (RPMI 1640 medium) + 50% </w:t>
      </w:r>
      <w:r w:rsidR="008124B3">
        <w:rPr>
          <w:rFonts w:ascii="Calibri" w:hAnsi="Calibri" w:cs="Calibri"/>
          <w:color w:val="000000" w:themeColor="text1"/>
          <w:highlight w:val="yellow"/>
        </w:rPr>
        <w:t>f</w:t>
      </w:r>
      <w:r w:rsidR="008124B3" w:rsidRPr="00A70BA8">
        <w:rPr>
          <w:rFonts w:ascii="Calibri" w:hAnsi="Calibri" w:cs="Calibri"/>
          <w:color w:val="000000" w:themeColor="text1"/>
          <w:highlight w:val="yellow"/>
        </w:rPr>
        <w:t xml:space="preserve">etal bovine </w:t>
      </w:r>
      <w:r w:rsidR="008124B3">
        <w:rPr>
          <w:rFonts w:ascii="Calibri" w:hAnsi="Calibri" w:cs="Calibri"/>
          <w:color w:val="000000" w:themeColor="text1"/>
          <w:highlight w:val="yellow"/>
        </w:rPr>
        <w:t>s</w:t>
      </w:r>
      <w:r w:rsidR="008124B3" w:rsidRPr="00A70BA8">
        <w:rPr>
          <w:rFonts w:ascii="Calibri" w:hAnsi="Calibri" w:cs="Calibri"/>
          <w:color w:val="000000" w:themeColor="text1"/>
          <w:highlight w:val="yellow"/>
        </w:rPr>
        <w:t xml:space="preserve">erum + 10% </w:t>
      </w:r>
      <w:r w:rsidR="008124B3">
        <w:rPr>
          <w:rFonts w:ascii="Calibri" w:eastAsiaTheme="majorEastAsia" w:hAnsi="Calibri" w:cs="Calibri"/>
          <w:color w:val="000000" w:themeColor="text1"/>
          <w:highlight w:val="yellow"/>
        </w:rPr>
        <w:t>d</w:t>
      </w:r>
      <w:r w:rsidR="008124B3" w:rsidRPr="00A70BA8">
        <w:rPr>
          <w:rFonts w:ascii="Calibri" w:eastAsiaTheme="majorEastAsia" w:hAnsi="Calibri" w:cs="Calibri"/>
          <w:color w:val="000000" w:themeColor="text1"/>
          <w:highlight w:val="yellow"/>
        </w:rPr>
        <w:t>imethyl sulfoxide</w:t>
      </w:r>
      <w:r w:rsidR="008124B3" w:rsidRPr="00A70BA8">
        <w:rPr>
          <w:rFonts w:ascii="Calibri" w:hAnsi="Calibri" w:cs="Calibri"/>
          <w:color w:val="000000" w:themeColor="text1"/>
          <w:highlight w:val="yellow"/>
        </w:rPr>
        <w:t xml:space="preserve"> (DMSO)) to further use in transplantation. </w:t>
      </w:r>
    </w:p>
    <w:p w14:paraId="26CA4CCC" w14:textId="77777777" w:rsidR="008B7941" w:rsidRPr="00592AAA" w:rsidRDefault="008B7941" w:rsidP="003A5A07">
      <w:pPr>
        <w:pStyle w:val="ListParagraph"/>
        <w:ind w:left="0"/>
        <w:jc w:val="both"/>
        <w:rPr>
          <w:rFonts w:ascii="Calibri" w:hAnsi="Calibri" w:cs="Calibri"/>
          <w:color w:val="000000" w:themeColor="text1"/>
        </w:rPr>
      </w:pPr>
    </w:p>
    <w:p w14:paraId="6F688515" w14:textId="6AFC1E8F" w:rsidR="007419B8" w:rsidRPr="00A70BA8" w:rsidRDefault="00592AAA" w:rsidP="003A5A07">
      <w:pPr>
        <w:pStyle w:val="ListParagraph"/>
        <w:ind w:left="0"/>
        <w:jc w:val="both"/>
        <w:rPr>
          <w:rFonts w:ascii="Calibri" w:hAnsi="Calibri" w:cs="Calibri"/>
          <w:color w:val="000000" w:themeColor="text1"/>
        </w:rPr>
      </w:pPr>
      <w:r w:rsidRPr="00592AAA">
        <w:rPr>
          <w:rFonts w:ascii="Calibri" w:hAnsi="Calibri" w:cs="Calibri"/>
          <w:color w:val="000000" w:themeColor="text1"/>
        </w:rPr>
        <w:t>NOTE:</w:t>
      </w:r>
      <w:r w:rsidR="007419B8" w:rsidRPr="00592AAA">
        <w:rPr>
          <w:rFonts w:ascii="Calibri" w:hAnsi="Calibri" w:cs="Calibri"/>
          <w:color w:val="000000" w:themeColor="text1"/>
        </w:rPr>
        <w:t xml:space="preserve"> Always recount viable cells before us</w:t>
      </w:r>
      <w:r>
        <w:rPr>
          <w:rFonts w:ascii="Calibri" w:hAnsi="Calibri" w:cs="Calibri"/>
          <w:color w:val="000000" w:themeColor="text1"/>
        </w:rPr>
        <w:t>ing</w:t>
      </w:r>
      <w:r w:rsidR="007419B8" w:rsidRPr="00592AAA">
        <w:rPr>
          <w:rFonts w:ascii="Calibri" w:hAnsi="Calibri" w:cs="Calibri"/>
          <w:color w:val="000000" w:themeColor="text1"/>
        </w:rPr>
        <w:t xml:space="preserve"> in transplantation.</w:t>
      </w:r>
    </w:p>
    <w:p w14:paraId="5B8A4F1E" w14:textId="77777777" w:rsidR="00C66B47" w:rsidRPr="00A70BA8" w:rsidRDefault="00C66B47" w:rsidP="003A5A07">
      <w:pPr>
        <w:pStyle w:val="ListParagraph"/>
        <w:ind w:left="0"/>
        <w:jc w:val="both"/>
        <w:rPr>
          <w:rFonts w:ascii="Calibri" w:hAnsi="Calibri" w:cs="Calibri"/>
          <w:color w:val="000000" w:themeColor="text1"/>
        </w:rPr>
      </w:pPr>
    </w:p>
    <w:p w14:paraId="281E5440" w14:textId="276E9AE9" w:rsidR="007A5BDF" w:rsidRPr="00D9353D" w:rsidRDefault="00D521EB" w:rsidP="00D9353D">
      <w:pPr>
        <w:pStyle w:val="ListParagraph"/>
        <w:numPr>
          <w:ilvl w:val="1"/>
          <w:numId w:val="41"/>
        </w:numPr>
        <w:jc w:val="both"/>
        <w:rPr>
          <w:rFonts w:ascii="Calibri" w:hAnsi="Calibri" w:cs="Calibri"/>
          <w:color w:val="000000" w:themeColor="text1"/>
          <w:highlight w:val="yellow"/>
        </w:rPr>
      </w:pPr>
      <w:r w:rsidRPr="00A70BA8">
        <w:rPr>
          <w:rFonts w:ascii="Calibri" w:hAnsi="Calibri" w:cs="Calibri"/>
          <w:color w:val="000000" w:themeColor="text1"/>
          <w:highlight w:val="yellow"/>
        </w:rPr>
        <w:t>To check</w:t>
      </w:r>
      <w:r w:rsidR="00535890" w:rsidRPr="00A70BA8">
        <w:rPr>
          <w:rFonts w:ascii="Calibri" w:hAnsi="Calibri" w:cs="Calibri"/>
          <w:color w:val="000000" w:themeColor="text1"/>
          <w:highlight w:val="yellow"/>
        </w:rPr>
        <w:t xml:space="preserve"> the purity </w:t>
      </w:r>
      <w:r w:rsidR="00915FDD" w:rsidRPr="00A70BA8">
        <w:rPr>
          <w:rFonts w:ascii="Calibri" w:hAnsi="Calibri" w:cs="Calibri"/>
          <w:color w:val="000000" w:themeColor="text1"/>
          <w:highlight w:val="yellow"/>
        </w:rPr>
        <w:t>of CD34</w:t>
      </w:r>
      <w:r w:rsidR="00915FDD" w:rsidRPr="00A70BA8">
        <w:rPr>
          <w:rFonts w:ascii="Calibri" w:hAnsi="Calibri" w:cs="Calibri"/>
          <w:color w:val="000000" w:themeColor="text1"/>
          <w:highlight w:val="yellow"/>
          <w:vertAlign w:val="superscript"/>
        </w:rPr>
        <w:t>+</w:t>
      </w:r>
      <w:r w:rsidR="00915FDD" w:rsidRPr="00A70BA8">
        <w:rPr>
          <w:rFonts w:ascii="Calibri" w:hAnsi="Calibri" w:cs="Calibri"/>
          <w:color w:val="000000" w:themeColor="text1"/>
          <w:highlight w:val="yellow"/>
        </w:rPr>
        <w:t xml:space="preserve"> elute, </w:t>
      </w:r>
      <w:r w:rsidRPr="00A70BA8">
        <w:rPr>
          <w:rFonts w:ascii="Calibri" w:hAnsi="Calibri" w:cs="Calibri"/>
          <w:color w:val="000000" w:themeColor="text1"/>
          <w:highlight w:val="yellow"/>
        </w:rPr>
        <w:t xml:space="preserve">take </w:t>
      </w:r>
      <w:r w:rsidR="00535890" w:rsidRPr="00A70BA8">
        <w:rPr>
          <w:rFonts w:ascii="Calibri" w:hAnsi="Calibri" w:cs="Calibri"/>
          <w:color w:val="FF0000"/>
          <w:highlight w:val="yellow"/>
        </w:rPr>
        <w:t>50</w:t>
      </w:r>
      <w:r w:rsidR="00F829BF" w:rsidRPr="00A70BA8">
        <w:rPr>
          <w:rFonts w:ascii="Calibri" w:hAnsi="Calibri" w:cs="Calibri"/>
          <w:color w:val="FF0000"/>
          <w:highlight w:val="yellow"/>
        </w:rPr>
        <w:t xml:space="preserve"> </w:t>
      </w:r>
      <w:r w:rsidR="00592AAA">
        <w:rPr>
          <w:rFonts w:ascii="Calibri" w:hAnsi="Calibri" w:cs="Calibri"/>
          <w:color w:val="FF0000"/>
          <w:highlight w:val="yellow"/>
        </w:rPr>
        <w:t>µ</w:t>
      </w:r>
      <w:r w:rsidR="00325552" w:rsidRPr="00A70BA8">
        <w:rPr>
          <w:rFonts w:ascii="Calibri" w:hAnsi="Calibri" w:cs="Calibri"/>
          <w:color w:val="FF0000"/>
          <w:highlight w:val="yellow"/>
        </w:rPr>
        <w:t xml:space="preserve">L </w:t>
      </w:r>
      <w:r w:rsidR="00535890" w:rsidRPr="00A70BA8">
        <w:rPr>
          <w:rFonts w:ascii="Calibri" w:hAnsi="Calibri" w:cs="Calibri"/>
          <w:color w:val="000000" w:themeColor="text1"/>
          <w:highlight w:val="yellow"/>
        </w:rPr>
        <w:t xml:space="preserve">of the suspension </w:t>
      </w:r>
      <w:r w:rsidR="00915FDD" w:rsidRPr="00A70BA8">
        <w:rPr>
          <w:rFonts w:ascii="Calibri" w:hAnsi="Calibri" w:cs="Calibri"/>
          <w:color w:val="000000" w:themeColor="text1"/>
          <w:highlight w:val="yellow"/>
        </w:rPr>
        <w:t xml:space="preserve">and incubate with </w:t>
      </w:r>
      <w:r w:rsidR="0061683D" w:rsidRPr="00A70BA8">
        <w:rPr>
          <w:rFonts w:ascii="Calibri" w:hAnsi="Calibri" w:cs="Calibri"/>
          <w:color w:val="000000" w:themeColor="text1"/>
          <w:highlight w:val="yellow"/>
        </w:rPr>
        <w:t xml:space="preserve">10 </w:t>
      </w:r>
      <w:r w:rsidR="00592AAA">
        <w:rPr>
          <w:rFonts w:ascii="Calibri" w:hAnsi="Calibri" w:cs="Calibri"/>
          <w:color w:val="000000" w:themeColor="text1"/>
          <w:highlight w:val="yellow"/>
        </w:rPr>
        <w:t>µ</w:t>
      </w:r>
      <w:r w:rsidR="00935DB1" w:rsidRPr="00A70BA8">
        <w:rPr>
          <w:rFonts w:ascii="Calibri" w:hAnsi="Calibri" w:cs="Calibri"/>
          <w:color w:val="000000" w:themeColor="text1"/>
          <w:highlight w:val="yellow"/>
        </w:rPr>
        <w:t xml:space="preserve">L </w:t>
      </w:r>
      <w:r w:rsidR="0061683D" w:rsidRPr="00A70BA8">
        <w:rPr>
          <w:rFonts w:ascii="Calibri" w:hAnsi="Calibri" w:cs="Calibri"/>
          <w:color w:val="000000" w:themeColor="text1"/>
          <w:highlight w:val="yellow"/>
        </w:rPr>
        <w:t xml:space="preserve">of </w:t>
      </w:r>
      <w:commentRangeStart w:id="16"/>
      <w:commentRangeStart w:id="17"/>
      <w:r w:rsidR="007A5BDF" w:rsidRPr="00A70BA8">
        <w:rPr>
          <w:rFonts w:ascii="Calibri" w:hAnsi="Calibri" w:cs="Calibri"/>
          <w:color w:val="000000" w:themeColor="text1"/>
          <w:highlight w:val="yellow"/>
        </w:rPr>
        <w:t xml:space="preserve">PE-conjugated </w:t>
      </w:r>
      <w:r w:rsidR="00915FDD" w:rsidRPr="00A70BA8">
        <w:rPr>
          <w:rFonts w:ascii="Calibri" w:hAnsi="Calibri" w:cs="Calibri"/>
          <w:color w:val="000000" w:themeColor="text1"/>
          <w:highlight w:val="yellow"/>
        </w:rPr>
        <w:t>anti-human CD34 antibody</w:t>
      </w:r>
      <w:r w:rsidR="00B359FC" w:rsidRPr="00A70BA8">
        <w:rPr>
          <w:rFonts w:ascii="Calibri" w:hAnsi="Calibri" w:cs="Calibri"/>
          <w:color w:val="000000" w:themeColor="text1"/>
          <w:highlight w:val="yellow"/>
        </w:rPr>
        <w:t xml:space="preserve"> </w:t>
      </w:r>
      <w:commentRangeEnd w:id="16"/>
      <w:r w:rsidR="00592AAA">
        <w:rPr>
          <w:rStyle w:val="CommentReference"/>
        </w:rPr>
        <w:commentReference w:id="16"/>
      </w:r>
      <w:commentRangeEnd w:id="17"/>
      <w:r w:rsidR="00630066">
        <w:rPr>
          <w:rStyle w:val="CommentReference"/>
        </w:rPr>
        <w:commentReference w:id="17"/>
      </w:r>
      <w:r w:rsidR="0061683D" w:rsidRPr="00A70BA8">
        <w:rPr>
          <w:rFonts w:ascii="Calibri" w:hAnsi="Calibri" w:cs="Calibri"/>
          <w:color w:val="000000" w:themeColor="text1"/>
          <w:highlight w:val="yellow"/>
        </w:rPr>
        <w:t xml:space="preserve">for </w:t>
      </w:r>
      <w:r w:rsidR="0061683D" w:rsidRPr="00A70BA8">
        <w:rPr>
          <w:rFonts w:ascii="Calibri" w:hAnsi="Calibri" w:cs="Calibri"/>
          <w:color w:val="FF0000"/>
          <w:highlight w:val="yellow"/>
        </w:rPr>
        <w:t>30 min at 4</w:t>
      </w:r>
      <w:r w:rsidR="00935DB1" w:rsidRPr="00A70BA8">
        <w:rPr>
          <w:rFonts w:ascii="Calibri" w:hAnsi="Calibri" w:cs="Calibri"/>
          <w:color w:val="FF0000"/>
          <w:highlight w:val="yellow"/>
        </w:rPr>
        <w:t xml:space="preserve"> </w:t>
      </w:r>
      <w:r w:rsidR="00245573" w:rsidRPr="00245573">
        <w:rPr>
          <w:rFonts w:ascii="Calibri" w:hAnsi="Calibri" w:cs="Calibri"/>
          <w:color w:val="FF0000"/>
          <w:highlight w:val="yellow"/>
        </w:rPr>
        <w:t>°</w:t>
      </w:r>
      <w:r w:rsidR="0061683D" w:rsidRPr="00A70BA8">
        <w:rPr>
          <w:rFonts w:ascii="Calibri" w:hAnsi="Calibri" w:cs="Calibri"/>
          <w:color w:val="FF0000"/>
          <w:highlight w:val="yellow"/>
        </w:rPr>
        <w:t>C</w:t>
      </w:r>
      <w:r w:rsidR="00592AAA">
        <w:rPr>
          <w:rFonts w:ascii="Calibri" w:hAnsi="Calibri" w:cs="Calibri"/>
          <w:color w:val="FF0000"/>
          <w:highlight w:val="yellow"/>
        </w:rPr>
        <w:t xml:space="preserve">. </w:t>
      </w:r>
      <w:commentRangeStart w:id="18"/>
      <w:commentRangeStart w:id="19"/>
      <w:r w:rsidR="00592AAA" w:rsidRPr="00D9353D">
        <w:rPr>
          <w:rFonts w:ascii="Calibri" w:hAnsi="Calibri" w:cs="Calibri"/>
          <w:strike/>
          <w:color w:val="000000" w:themeColor="text1"/>
          <w:highlight w:val="yellow"/>
        </w:rPr>
        <w:t>A</w:t>
      </w:r>
      <w:r w:rsidR="00B359FC" w:rsidRPr="00D9353D">
        <w:rPr>
          <w:rFonts w:ascii="Calibri" w:hAnsi="Calibri" w:cs="Calibri"/>
          <w:strike/>
          <w:color w:val="000000" w:themeColor="text1"/>
          <w:highlight w:val="yellow"/>
        </w:rPr>
        <w:t>cqui</w:t>
      </w:r>
      <w:r w:rsidR="00935DB1" w:rsidRPr="00D9353D">
        <w:rPr>
          <w:rFonts w:ascii="Calibri" w:hAnsi="Calibri" w:cs="Calibri"/>
          <w:strike/>
          <w:color w:val="000000" w:themeColor="text1"/>
          <w:highlight w:val="yellow"/>
        </w:rPr>
        <w:t xml:space="preserve">re </w:t>
      </w:r>
      <w:r w:rsidR="00801EEA" w:rsidRPr="00D9353D">
        <w:rPr>
          <w:rFonts w:ascii="Calibri" w:hAnsi="Calibri" w:cs="Calibri"/>
          <w:strike/>
          <w:color w:val="000000" w:themeColor="text1"/>
          <w:highlight w:val="yellow"/>
        </w:rPr>
        <w:t xml:space="preserve">on </w:t>
      </w:r>
      <w:r w:rsidR="00935DB1" w:rsidRPr="00D9353D">
        <w:rPr>
          <w:rFonts w:ascii="Calibri" w:hAnsi="Calibri" w:cs="Calibri"/>
          <w:strike/>
          <w:color w:val="000000" w:themeColor="text1"/>
          <w:highlight w:val="yellow"/>
        </w:rPr>
        <w:t>flow cytometer</w:t>
      </w:r>
      <w:commentRangeEnd w:id="18"/>
      <w:r w:rsidR="00592AAA" w:rsidRPr="00D9353D">
        <w:rPr>
          <w:rStyle w:val="CommentReference"/>
          <w:strike/>
        </w:rPr>
        <w:commentReference w:id="18"/>
      </w:r>
      <w:commentRangeEnd w:id="19"/>
      <w:r w:rsidR="00D9353D">
        <w:rPr>
          <w:rStyle w:val="CommentReference"/>
        </w:rPr>
        <w:commentReference w:id="19"/>
      </w:r>
      <w:r w:rsidR="00915FDD" w:rsidRPr="00D9353D">
        <w:rPr>
          <w:rFonts w:ascii="Calibri" w:hAnsi="Calibri" w:cs="Calibri"/>
          <w:strike/>
          <w:color w:val="000000" w:themeColor="text1"/>
          <w:highlight w:val="yellow"/>
        </w:rPr>
        <w:t>.</w:t>
      </w:r>
      <w:r w:rsidR="007A5BDF" w:rsidRPr="00A70BA8">
        <w:rPr>
          <w:rFonts w:ascii="Calibri" w:hAnsi="Calibri" w:cs="Calibri"/>
          <w:color w:val="000000" w:themeColor="text1"/>
          <w:highlight w:val="yellow"/>
        </w:rPr>
        <w:t xml:space="preserve"> </w:t>
      </w:r>
      <w:r w:rsidR="00D9353D">
        <w:rPr>
          <w:rFonts w:ascii="Calibri" w:hAnsi="Calibri" w:cs="Calibri"/>
          <w:color w:val="FF0000"/>
          <w:highlight w:val="yellow"/>
        </w:rPr>
        <w:t>After the antibody incubation, wash stained cells with PBS and resuspend in 100 µ</w:t>
      </w:r>
      <w:r w:rsidR="00D9353D" w:rsidRPr="00A70BA8">
        <w:rPr>
          <w:rFonts w:ascii="Calibri" w:hAnsi="Calibri" w:cs="Calibri"/>
          <w:color w:val="FF0000"/>
          <w:highlight w:val="yellow"/>
        </w:rPr>
        <w:t>L</w:t>
      </w:r>
      <w:r w:rsidR="00D9353D">
        <w:rPr>
          <w:rFonts w:ascii="Calibri" w:hAnsi="Calibri" w:cs="Calibri"/>
          <w:color w:val="000000" w:themeColor="text1"/>
          <w:highlight w:val="yellow"/>
        </w:rPr>
        <w:t xml:space="preserve"> of PBS before a</w:t>
      </w:r>
      <w:r w:rsidR="00D9353D" w:rsidRPr="00A70BA8">
        <w:rPr>
          <w:rFonts w:ascii="Calibri" w:hAnsi="Calibri" w:cs="Calibri"/>
          <w:color w:val="000000" w:themeColor="text1"/>
          <w:highlight w:val="yellow"/>
        </w:rPr>
        <w:t>cqui</w:t>
      </w:r>
      <w:r w:rsidR="00D9353D">
        <w:rPr>
          <w:rFonts w:ascii="Calibri" w:hAnsi="Calibri" w:cs="Calibri"/>
          <w:color w:val="000000" w:themeColor="text1"/>
          <w:highlight w:val="yellow"/>
        </w:rPr>
        <w:t xml:space="preserve">ring </w:t>
      </w:r>
      <w:r w:rsidR="00D9353D" w:rsidRPr="00A70BA8">
        <w:rPr>
          <w:rFonts w:ascii="Calibri" w:hAnsi="Calibri" w:cs="Calibri"/>
          <w:color w:val="000000" w:themeColor="text1"/>
          <w:highlight w:val="yellow"/>
        </w:rPr>
        <w:t xml:space="preserve">on flow cytometer. Add an additional tube of cells with no antibody to design </w:t>
      </w:r>
      <w:r w:rsidR="00D9353D">
        <w:rPr>
          <w:rFonts w:ascii="Calibri" w:hAnsi="Calibri" w:cs="Calibri"/>
          <w:color w:val="000000" w:themeColor="text1"/>
          <w:highlight w:val="yellow"/>
        </w:rPr>
        <w:t xml:space="preserve">the </w:t>
      </w:r>
      <w:r w:rsidR="00D9353D" w:rsidRPr="00A70BA8">
        <w:rPr>
          <w:rFonts w:ascii="Calibri" w:hAnsi="Calibri" w:cs="Calibri"/>
          <w:color w:val="000000" w:themeColor="text1"/>
          <w:highlight w:val="yellow"/>
        </w:rPr>
        <w:t xml:space="preserve">gate in </w:t>
      </w:r>
      <w:r w:rsidR="00D9353D">
        <w:rPr>
          <w:rFonts w:ascii="Calibri" w:hAnsi="Calibri" w:cs="Calibri"/>
          <w:color w:val="000000" w:themeColor="text1"/>
          <w:highlight w:val="yellow"/>
        </w:rPr>
        <w:t xml:space="preserve">the </w:t>
      </w:r>
      <w:r w:rsidR="00D9353D" w:rsidRPr="00A70BA8">
        <w:rPr>
          <w:rFonts w:ascii="Calibri" w:hAnsi="Calibri" w:cs="Calibri"/>
          <w:color w:val="000000" w:themeColor="text1"/>
          <w:highlight w:val="yellow"/>
        </w:rPr>
        <w:t>flow cytomet</w:t>
      </w:r>
      <w:r w:rsidR="00D9353D">
        <w:rPr>
          <w:rFonts w:ascii="Calibri" w:hAnsi="Calibri" w:cs="Calibri"/>
          <w:color w:val="000000" w:themeColor="text1"/>
          <w:highlight w:val="yellow"/>
        </w:rPr>
        <w:t>er</w:t>
      </w:r>
      <w:r w:rsidR="00D9353D" w:rsidRPr="00A70BA8">
        <w:rPr>
          <w:rFonts w:ascii="Calibri" w:hAnsi="Calibri" w:cs="Calibri"/>
          <w:color w:val="000000" w:themeColor="text1"/>
          <w:highlight w:val="yellow"/>
        </w:rPr>
        <w:t xml:space="preserve">. </w:t>
      </w:r>
      <w:r w:rsidR="007A5BDF" w:rsidRPr="00D9353D">
        <w:rPr>
          <w:rFonts w:ascii="Calibri" w:hAnsi="Calibri" w:cs="Calibri"/>
          <w:color w:val="000000" w:themeColor="text1"/>
          <w:highlight w:val="yellow"/>
        </w:rPr>
        <w:t xml:space="preserve">Add an </w:t>
      </w:r>
      <w:r w:rsidR="005C07EB" w:rsidRPr="00D9353D">
        <w:rPr>
          <w:rFonts w:ascii="Calibri" w:hAnsi="Calibri" w:cs="Calibri"/>
          <w:color w:val="000000" w:themeColor="text1"/>
          <w:highlight w:val="yellow"/>
        </w:rPr>
        <w:t>additional</w:t>
      </w:r>
      <w:r w:rsidR="00B359FC" w:rsidRPr="00D9353D">
        <w:rPr>
          <w:rFonts w:ascii="Calibri" w:hAnsi="Calibri" w:cs="Calibri"/>
          <w:color w:val="000000" w:themeColor="text1"/>
          <w:highlight w:val="yellow"/>
        </w:rPr>
        <w:t xml:space="preserve"> tube </w:t>
      </w:r>
      <w:r w:rsidR="0053035D" w:rsidRPr="00D9353D">
        <w:rPr>
          <w:rFonts w:ascii="Calibri" w:hAnsi="Calibri" w:cs="Calibri"/>
          <w:color w:val="000000" w:themeColor="text1"/>
          <w:highlight w:val="yellow"/>
        </w:rPr>
        <w:t>of cells</w:t>
      </w:r>
      <w:r w:rsidR="00B359FC" w:rsidRPr="00D9353D">
        <w:rPr>
          <w:rFonts w:ascii="Calibri" w:hAnsi="Calibri" w:cs="Calibri"/>
          <w:color w:val="000000" w:themeColor="text1"/>
          <w:highlight w:val="yellow"/>
        </w:rPr>
        <w:t xml:space="preserve"> </w:t>
      </w:r>
      <w:r w:rsidR="007A5BDF" w:rsidRPr="00D9353D">
        <w:rPr>
          <w:rFonts w:ascii="Calibri" w:hAnsi="Calibri" w:cs="Calibri"/>
          <w:color w:val="000000" w:themeColor="text1"/>
          <w:highlight w:val="yellow"/>
        </w:rPr>
        <w:t xml:space="preserve">with no antibody to design </w:t>
      </w:r>
      <w:r w:rsidR="00D11780" w:rsidRPr="00D9353D">
        <w:rPr>
          <w:rFonts w:ascii="Calibri" w:hAnsi="Calibri" w:cs="Calibri"/>
          <w:color w:val="000000" w:themeColor="text1"/>
          <w:highlight w:val="yellow"/>
        </w:rPr>
        <w:t xml:space="preserve">the </w:t>
      </w:r>
      <w:r w:rsidR="007A5BDF" w:rsidRPr="00D9353D">
        <w:rPr>
          <w:rFonts w:ascii="Calibri" w:hAnsi="Calibri" w:cs="Calibri"/>
          <w:color w:val="000000" w:themeColor="text1"/>
          <w:highlight w:val="yellow"/>
        </w:rPr>
        <w:t xml:space="preserve">gate in </w:t>
      </w:r>
      <w:r w:rsidR="00D11780" w:rsidRPr="00D9353D">
        <w:rPr>
          <w:rFonts w:ascii="Calibri" w:hAnsi="Calibri" w:cs="Calibri"/>
          <w:color w:val="000000" w:themeColor="text1"/>
          <w:highlight w:val="yellow"/>
        </w:rPr>
        <w:t xml:space="preserve">the </w:t>
      </w:r>
      <w:r w:rsidR="007A5BDF" w:rsidRPr="00D9353D">
        <w:rPr>
          <w:rFonts w:ascii="Calibri" w:hAnsi="Calibri" w:cs="Calibri"/>
          <w:color w:val="000000" w:themeColor="text1"/>
          <w:highlight w:val="yellow"/>
        </w:rPr>
        <w:t>flow cytomet</w:t>
      </w:r>
      <w:r w:rsidR="00D11780" w:rsidRPr="00D9353D">
        <w:rPr>
          <w:rFonts w:ascii="Calibri" w:hAnsi="Calibri" w:cs="Calibri"/>
          <w:color w:val="000000" w:themeColor="text1"/>
          <w:highlight w:val="yellow"/>
        </w:rPr>
        <w:t>er</w:t>
      </w:r>
      <w:r w:rsidR="007A5BDF" w:rsidRPr="00D9353D">
        <w:rPr>
          <w:rFonts w:ascii="Calibri" w:hAnsi="Calibri" w:cs="Calibri"/>
          <w:color w:val="000000" w:themeColor="text1"/>
          <w:highlight w:val="yellow"/>
        </w:rPr>
        <w:t xml:space="preserve">. </w:t>
      </w:r>
    </w:p>
    <w:p w14:paraId="5EE4B6B9" w14:textId="77777777" w:rsidR="00D11780" w:rsidRDefault="00D11780" w:rsidP="003A5A07">
      <w:pPr>
        <w:pStyle w:val="ListParagraph"/>
        <w:ind w:left="0"/>
        <w:jc w:val="both"/>
        <w:rPr>
          <w:rFonts w:ascii="Calibri" w:hAnsi="Calibri" w:cs="Calibri"/>
          <w:color w:val="000000" w:themeColor="text1"/>
          <w:highlight w:val="yellow"/>
        </w:rPr>
      </w:pPr>
    </w:p>
    <w:p w14:paraId="2CD6EE0F" w14:textId="4C778DDD" w:rsidR="00D9353D" w:rsidRPr="00A70BA8" w:rsidRDefault="00D11780" w:rsidP="00D9353D">
      <w:pPr>
        <w:pStyle w:val="ListParagraph"/>
        <w:ind w:left="0"/>
        <w:jc w:val="both"/>
        <w:rPr>
          <w:rFonts w:ascii="Calibri" w:hAnsi="Calibri" w:cs="Calibri"/>
          <w:color w:val="000000" w:themeColor="text1"/>
        </w:rPr>
      </w:pPr>
      <w:r>
        <w:rPr>
          <w:rFonts w:ascii="Calibri" w:hAnsi="Calibri" w:cs="Calibri"/>
          <w:color w:val="000000" w:themeColor="text1"/>
          <w:highlight w:val="yellow"/>
        </w:rPr>
        <w:t xml:space="preserve">1.16. </w:t>
      </w:r>
      <w:r w:rsidR="007A5BDF" w:rsidRPr="00A70BA8">
        <w:rPr>
          <w:rFonts w:ascii="Calibri" w:hAnsi="Calibri" w:cs="Calibri"/>
          <w:color w:val="000000" w:themeColor="text1"/>
          <w:highlight w:val="yellow"/>
        </w:rPr>
        <w:t xml:space="preserve">After acquisition, analyze the </w:t>
      </w:r>
      <w:commentRangeStart w:id="20"/>
      <w:commentRangeStart w:id="21"/>
      <w:r w:rsidR="007A5BDF" w:rsidRPr="00A70BA8">
        <w:rPr>
          <w:rFonts w:ascii="Calibri" w:hAnsi="Calibri" w:cs="Calibri"/>
          <w:color w:val="000000" w:themeColor="text1"/>
          <w:highlight w:val="yellow"/>
        </w:rPr>
        <w:t xml:space="preserve">data by </w:t>
      </w:r>
      <w:r w:rsidR="00767E76" w:rsidRPr="00D9353D">
        <w:rPr>
          <w:rFonts w:ascii="Calibri" w:hAnsi="Calibri" w:cs="Calibri"/>
          <w:strike/>
          <w:color w:val="000000" w:themeColor="text1"/>
          <w:highlight w:val="yellow"/>
        </w:rPr>
        <w:t>plotting a</w:t>
      </w:r>
      <w:r w:rsidR="004224FA" w:rsidRPr="00D9353D">
        <w:rPr>
          <w:rFonts w:ascii="Calibri" w:hAnsi="Calibri" w:cs="Calibri"/>
          <w:strike/>
          <w:color w:val="000000" w:themeColor="text1"/>
          <w:highlight w:val="yellow"/>
        </w:rPr>
        <w:t xml:space="preserve"> gate</w:t>
      </w:r>
      <w:r w:rsidR="004224FA" w:rsidRPr="00A70BA8">
        <w:rPr>
          <w:rFonts w:ascii="Calibri" w:hAnsi="Calibri" w:cs="Calibri"/>
          <w:color w:val="000000" w:themeColor="text1"/>
          <w:highlight w:val="yellow"/>
        </w:rPr>
        <w:t xml:space="preserve"> </w:t>
      </w:r>
      <w:commentRangeEnd w:id="20"/>
      <w:r>
        <w:rPr>
          <w:rStyle w:val="CommentReference"/>
        </w:rPr>
        <w:commentReference w:id="20"/>
      </w:r>
      <w:commentRangeEnd w:id="21"/>
      <w:r w:rsidR="00D9353D">
        <w:rPr>
          <w:rStyle w:val="CommentReference"/>
        </w:rPr>
        <w:commentReference w:id="21"/>
      </w:r>
      <w:r w:rsidR="00D9353D" w:rsidRPr="00D9353D">
        <w:rPr>
          <w:rFonts w:ascii="Calibri" w:hAnsi="Calibri" w:cs="Calibri"/>
          <w:color w:val="FF0000"/>
          <w:highlight w:val="yellow"/>
        </w:rPr>
        <w:t xml:space="preserve"> </w:t>
      </w:r>
      <w:r w:rsidR="00D9353D" w:rsidRPr="008F5F6A">
        <w:rPr>
          <w:rFonts w:ascii="Calibri" w:hAnsi="Calibri" w:cs="Calibri"/>
          <w:color w:val="FF0000"/>
          <w:highlight w:val="yellow"/>
        </w:rPr>
        <w:t>selecting region of interest on forward scatter (FSC) and side scatter (SSC) plot, followed by gating for single cells on FSC-area and FSC-height plots. Gate CD34 positive cells on single cells in PE channel and SSC-area plot</w:t>
      </w:r>
      <w:r w:rsidR="00D9353D">
        <w:rPr>
          <w:rFonts w:ascii="Calibri" w:hAnsi="Calibri" w:cs="Calibri"/>
          <w:color w:val="FF0000"/>
          <w:highlight w:val="yellow"/>
        </w:rPr>
        <w:t>.</w:t>
      </w:r>
    </w:p>
    <w:p w14:paraId="1A6E5A15" w14:textId="60B69B79" w:rsidR="00C66B47" w:rsidRPr="00D9353D" w:rsidRDefault="004224FA" w:rsidP="003A5A07">
      <w:pPr>
        <w:pStyle w:val="ListParagraph"/>
        <w:ind w:left="0"/>
        <w:jc w:val="both"/>
        <w:rPr>
          <w:rFonts w:ascii="Calibri" w:hAnsi="Calibri" w:cs="Calibri"/>
          <w:strike/>
          <w:color w:val="000000" w:themeColor="text1"/>
        </w:rPr>
      </w:pPr>
      <w:r w:rsidRPr="00D9353D">
        <w:rPr>
          <w:rFonts w:ascii="Calibri" w:hAnsi="Calibri" w:cs="Calibri"/>
          <w:strike/>
          <w:color w:val="000000" w:themeColor="text1"/>
          <w:highlight w:val="yellow"/>
        </w:rPr>
        <w:t>for CD34 positive stained cells.</w:t>
      </w:r>
      <w:r w:rsidRPr="00D9353D" w:rsidDel="007A5BDF">
        <w:rPr>
          <w:rFonts w:ascii="Calibri" w:hAnsi="Calibri" w:cs="Calibri"/>
          <w:strike/>
          <w:color w:val="000000" w:themeColor="text1"/>
        </w:rPr>
        <w:t xml:space="preserve"> </w:t>
      </w:r>
    </w:p>
    <w:p w14:paraId="3E4DEFF7" w14:textId="22C8C70E" w:rsidR="00C66B47" w:rsidRPr="00A70BA8" w:rsidRDefault="00C66B47" w:rsidP="003A5A07">
      <w:pPr>
        <w:pStyle w:val="ListParagraph"/>
        <w:ind w:left="0"/>
        <w:jc w:val="both"/>
        <w:rPr>
          <w:rFonts w:ascii="Calibri" w:hAnsi="Calibri" w:cs="Calibri"/>
          <w:color w:val="000000" w:themeColor="text1"/>
        </w:rPr>
      </w:pPr>
    </w:p>
    <w:p w14:paraId="03EB203D" w14:textId="77777777" w:rsidR="00D9353D" w:rsidRPr="00A70BA8" w:rsidRDefault="009D338D" w:rsidP="00D9353D">
      <w:pPr>
        <w:pStyle w:val="ListParagraph"/>
        <w:numPr>
          <w:ilvl w:val="0"/>
          <w:numId w:val="41"/>
        </w:numPr>
        <w:jc w:val="both"/>
        <w:rPr>
          <w:rFonts w:ascii="Calibri" w:hAnsi="Calibri" w:cs="Calibri"/>
          <w:b/>
          <w:color w:val="000000" w:themeColor="text1"/>
        </w:rPr>
      </w:pPr>
      <w:commentRangeStart w:id="22"/>
      <w:commentRangeStart w:id="23"/>
      <w:r w:rsidRPr="00D9353D">
        <w:rPr>
          <w:rFonts w:ascii="Calibri" w:hAnsi="Calibri" w:cs="Calibri"/>
          <w:b/>
          <w:strike/>
          <w:color w:val="000000" w:themeColor="text1"/>
        </w:rPr>
        <w:t>Thawing</w:t>
      </w:r>
      <w:commentRangeEnd w:id="22"/>
      <w:r w:rsidR="00610858" w:rsidRPr="00D9353D">
        <w:rPr>
          <w:rStyle w:val="CommentReference"/>
          <w:strike/>
        </w:rPr>
        <w:commentReference w:id="22"/>
      </w:r>
      <w:commentRangeEnd w:id="23"/>
      <w:r w:rsidR="00D9353D" w:rsidRPr="00D9353D">
        <w:rPr>
          <w:rStyle w:val="CommentReference"/>
          <w:strike/>
        </w:rPr>
        <w:commentReference w:id="23"/>
      </w:r>
      <w:r w:rsidRPr="00D9353D">
        <w:rPr>
          <w:rFonts w:ascii="Calibri" w:hAnsi="Calibri" w:cs="Calibri"/>
          <w:b/>
          <w:color w:val="000000" w:themeColor="text1"/>
        </w:rPr>
        <w:t xml:space="preserve"> </w:t>
      </w:r>
      <w:r w:rsidR="00D9353D" w:rsidRPr="00D9353D">
        <w:rPr>
          <w:rFonts w:ascii="Calibri" w:hAnsi="Calibri" w:cs="Calibri"/>
          <w:b/>
          <w:color w:val="FF0000"/>
        </w:rPr>
        <w:t xml:space="preserve">Preparation </w:t>
      </w:r>
      <w:r w:rsidR="00D9353D" w:rsidRPr="00811ACB">
        <w:rPr>
          <w:rFonts w:ascii="Calibri" w:hAnsi="Calibri" w:cs="Calibri"/>
          <w:b/>
        </w:rPr>
        <w:t>of</w:t>
      </w:r>
      <w:r w:rsidR="00D9353D" w:rsidRPr="00D9353D">
        <w:rPr>
          <w:rFonts w:ascii="Calibri" w:hAnsi="Calibri" w:cs="Calibri"/>
          <w:b/>
          <w:color w:val="FF0000"/>
        </w:rPr>
        <w:t xml:space="preserve"> human </w:t>
      </w:r>
      <w:r w:rsidR="00D9353D" w:rsidRPr="00811ACB">
        <w:rPr>
          <w:rFonts w:ascii="Calibri" w:hAnsi="Calibri" w:cs="Calibri"/>
          <w:b/>
        </w:rPr>
        <w:t>hepatocytes</w:t>
      </w:r>
      <w:r w:rsidR="00D9353D" w:rsidRPr="00D9353D">
        <w:rPr>
          <w:rFonts w:ascii="Calibri" w:hAnsi="Calibri" w:cs="Calibri"/>
          <w:b/>
          <w:color w:val="FF0000"/>
        </w:rPr>
        <w:t xml:space="preserve"> for transplantation</w:t>
      </w:r>
    </w:p>
    <w:p w14:paraId="2A1CA360" w14:textId="550EF80D" w:rsidR="00930AE4" w:rsidRPr="00D9353D" w:rsidRDefault="00930AE4" w:rsidP="00D9353D">
      <w:pPr>
        <w:pStyle w:val="ListParagraph"/>
        <w:ind w:left="0"/>
        <w:jc w:val="both"/>
        <w:rPr>
          <w:rFonts w:ascii="Calibri" w:hAnsi="Calibri" w:cs="Calibri"/>
          <w:b/>
          <w:color w:val="000000" w:themeColor="text1"/>
        </w:rPr>
      </w:pPr>
    </w:p>
    <w:p w14:paraId="587149D7" w14:textId="77777777" w:rsidR="00811ACB" w:rsidRPr="008F5F6A" w:rsidRDefault="00811ACB" w:rsidP="00811ACB">
      <w:pPr>
        <w:pStyle w:val="ListParagraph"/>
        <w:numPr>
          <w:ilvl w:val="1"/>
          <w:numId w:val="47"/>
        </w:numPr>
        <w:jc w:val="both"/>
        <w:rPr>
          <w:rFonts w:ascii="Calibri" w:hAnsi="Calibri" w:cs="Calibri"/>
          <w:color w:val="FF0000"/>
        </w:rPr>
      </w:pPr>
      <w:r w:rsidRPr="008F5F6A">
        <w:rPr>
          <w:rFonts w:ascii="Calibri" w:hAnsi="Calibri" w:cs="Calibri"/>
          <w:color w:val="FF0000"/>
        </w:rPr>
        <w:lastRenderedPageBreak/>
        <w:t xml:space="preserve">Remove the cryopreserved hepatocytes from the liquid nitrogen and quickly submerge the vial in the waterbath and thaw for approximately 90-120 sec. </w:t>
      </w:r>
    </w:p>
    <w:p w14:paraId="16F4A390" w14:textId="6A2E7300" w:rsidR="00811ACB" w:rsidRPr="00811ACB" w:rsidRDefault="00811ACB" w:rsidP="00811ACB">
      <w:pPr>
        <w:pStyle w:val="ListParagraph"/>
        <w:rPr>
          <w:rFonts w:ascii="Calibri" w:hAnsi="Calibri" w:cs="Calibri"/>
          <w:color w:val="000000" w:themeColor="text1"/>
          <w:highlight w:val="green"/>
        </w:rPr>
      </w:pPr>
    </w:p>
    <w:p w14:paraId="4B91E65D" w14:textId="0A61F2DD" w:rsidR="00811ACB" w:rsidRDefault="00811ACB" w:rsidP="00811ACB">
      <w:pPr>
        <w:pStyle w:val="ListParagraph"/>
        <w:numPr>
          <w:ilvl w:val="1"/>
          <w:numId w:val="47"/>
        </w:numPr>
        <w:jc w:val="both"/>
        <w:rPr>
          <w:rFonts w:ascii="Calibri" w:hAnsi="Calibri" w:cs="Calibri"/>
          <w:color w:val="FF0000"/>
        </w:rPr>
      </w:pPr>
      <w:r w:rsidRPr="008F5F6A">
        <w:rPr>
          <w:rFonts w:ascii="Calibri" w:hAnsi="Calibri" w:cs="Calibri"/>
          <w:color w:val="FF0000"/>
        </w:rPr>
        <w:t xml:space="preserve">Remove vial cap and pour thawed hepatocytes into the 50 mL conical tube of wamed thawing medium. </w:t>
      </w:r>
    </w:p>
    <w:p w14:paraId="6AAEBEFB" w14:textId="2AE358BE" w:rsidR="00811ACB" w:rsidRPr="008F5F6A" w:rsidRDefault="00811ACB" w:rsidP="00811ACB">
      <w:pPr>
        <w:pStyle w:val="ListParagraph"/>
        <w:ind w:left="0"/>
        <w:jc w:val="both"/>
        <w:rPr>
          <w:rFonts w:ascii="Calibri" w:hAnsi="Calibri" w:cs="Calibri"/>
          <w:color w:val="FF0000"/>
        </w:rPr>
      </w:pPr>
    </w:p>
    <w:p w14:paraId="43B8AEEC" w14:textId="77777777" w:rsidR="00811ACB" w:rsidRPr="008F5F6A" w:rsidRDefault="00811ACB" w:rsidP="00811ACB">
      <w:pPr>
        <w:pStyle w:val="ListParagraph"/>
        <w:numPr>
          <w:ilvl w:val="1"/>
          <w:numId w:val="47"/>
        </w:numPr>
        <w:jc w:val="both"/>
        <w:rPr>
          <w:rFonts w:ascii="Calibri" w:hAnsi="Calibri" w:cs="Calibri"/>
          <w:color w:val="FF0000"/>
        </w:rPr>
      </w:pPr>
      <w:r w:rsidRPr="008F5F6A">
        <w:rPr>
          <w:rFonts w:ascii="Calibri" w:hAnsi="Calibri" w:cs="Calibri"/>
          <w:color w:val="FF0000"/>
        </w:rPr>
        <w:t>Suspend the cells by rocking the 50 mL tube by hand for a few seconds.</w:t>
      </w:r>
    </w:p>
    <w:p w14:paraId="1F1B59CB" w14:textId="77777777" w:rsidR="00811ACB" w:rsidRPr="008F5F6A" w:rsidRDefault="00811ACB" w:rsidP="00811ACB">
      <w:pPr>
        <w:pStyle w:val="ListParagraph"/>
        <w:ind w:left="0"/>
        <w:jc w:val="both"/>
        <w:outlineLvl w:val="0"/>
        <w:rPr>
          <w:rFonts w:ascii="Calibri" w:hAnsi="Calibri" w:cs="Calibri"/>
          <w:color w:val="FF0000"/>
        </w:rPr>
      </w:pPr>
      <w:r w:rsidRPr="008F5F6A">
        <w:rPr>
          <w:rFonts w:ascii="Calibri" w:hAnsi="Calibri" w:cs="Calibri"/>
          <w:color w:val="FF0000"/>
        </w:rPr>
        <w:t>NOTE: Do not vortex the tube.</w:t>
      </w:r>
    </w:p>
    <w:p w14:paraId="77509437" w14:textId="77777777" w:rsidR="00811ACB" w:rsidRPr="008F5F6A" w:rsidRDefault="00811ACB" w:rsidP="00811ACB">
      <w:pPr>
        <w:pStyle w:val="ListParagraph"/>
        <w:ind w:left="0"/>
        <w:jc w:val="both"/>
        <w:rPr>
          <w:rFonts w:ascii="Calibri" w:hAnsi="Calibri" w:cs="Calibri"/>
          <w:color w:val="FF0000"/>
        </w:rPr>
      </w:pPr>
    </w:p>
    <w:p w14:paraId="5984FC39" w14:textId="6995F7D9" w:rsidR="00811ACB" w:rsidRDefault="00811ACB" w:rsidP="00811ACB">
      <w:pPr>
        <w:pStyle w:val="ListParagraph"/>
        <w:numPr>
          <w:ilvl w:val="1"/>
          <w:numId w:val="47"/>
        </w:numPr>
        <w:jc w:val="both"/>
        <w:rPr>
          <w:rFonts w:ascii="Calibri" w:hAnsi="Calibri" w:cs="Calibri"/>
          <w:color w:val="FF0000"/>
        </w:rPr>
      </w:pPr>
      <w:r w:rsidRPr="008F5F6A">
        <w:rPr>
          <w:rFonts w:ascii="Calibri" w:hAnsi="Calibri" w:cs="Calibri"/>
          <w:color w:val="000000" w:themeColor="text1"/>
        </w:rPr>
        <w:t xml:space="preserve">Pellet cells at </w:t>
      </w:r>
      <w:r w:rsidRPr="008F5F6A">
        <w:rPr>
          <w:rFonts w:ascii="Calibri" w:hAnsi="Calibri" w:cs="Calibri"/>
          <w:color w:val="FF0000"/>
        </w:rPr>
        <w:t>100 x g for 8 min</w:t>
      </w:r>
      <w:r w:rsidRPr="008F5F6A">
        <w:rPr>
          <w:rFonts w:ascii="Calibri" w:hAnsi="Calibri" w:cs="Calibri"/>
          <w:color w:val="000000" w:themeColor="text1"/>
        </w:rPr>
        <w:t xml:space="preserve"> </w:t>
      </w:r>
      <w:r w:rsidRPr="008F5F6A">
        <w:rPr>
          <w:rFonts w:ascii="Calibri" w:hAnsi="Calibri" w:cs="Calibri"/>
          <w:color w:val="FF0000"/>
        </w:rPr>
        <w:t xml:space="preserve">at room temperature. </w:t>
      </w:r>
    </w:p>
    <w:p w14:paraId="39521EC4" w14:textId="77777777" w:rsidR="00811ACB" w:rsidRPr="00811ACB" w:rsidRDefault="00811ACB" w:rsidP="00811ACB">
      <w:pPr>
        <w:pStyle w:val="ListParagraph"/>
        <w:ind w:left="0"/>
        <w:jc w:val="both"/>
        <w:rPr>
          <w:rFonts w:ascii="Calibri" w:hAnsi="Calibri" w:cs="Calibri"/>
          <w:strike/>
          <w:color w:val="FF0000"/>
        </w:rPr>
      </w:pPr>
    </w:p>
    <w:p w14:paraId="7801C9EB" w14:textId="320AB860" w:rsidR="00801EEA" w:rsidRPr="00296576" w:rsidRDefault="00874A77" w:rsidP="00296576">
      <w:pPr>
        <w:jc w:val="both"/>
        <w:rPr>
          <w:rFonts w:ascii="Calibri" w:hAnsi="Calibri" w:cs="Calibri"/>
          <w:strike/>
          <w:color w:val="FF0000"/>
          <w:highlight w:val="green"/>
        </w:rPr>
      </w:pPr>
      <w:r w:rsidRPr="00296576">
        <w:rPr>
          <w:rFonts w:ascii="Calibri" w:hAnsi="Calibri" w:cs="Calibri"/>
          <w:strike/>
          <w:color w:val="000000" w:themeColor="text1"/>
          <w:highlight w:val="green"/>
        </w:rPr>
        <w:t xml:space="preserve">Thaw cryopreserved </w:t>
      </w:r>
      <w:r w:rsidR="00687113" w:rsidRPr="00296576">
        <w:rPr>
          <w:rFonts w:ascii="Calibri" w:hAnsi="Calibri" w:cs="Calibri"/>
          <w:strike/>
          <w:color w:val="000000" w:themeColor="text1"/>
          <w:highlight w:val="green"/>
        </w:rPr>
        <w:t>single-</w:t>
      </w:r>
      <w:r w:rsidR="00F4754B" w:rsidRPr="00296576">
        <w:rPr>
          <w:rFonts w:ascii="Calibri" w:hAnsi="Calibri" w:cs="Calibri"/>
          <w:strike/>
          <w:color w:val="000000" w:themeColor="text1"/>
          <w:highlight w:val="green"/>
        </w:rPr>
        <w:t>donor</w:t>
      </w:r>
      <w:r w:rsidR="00204592" w:rsidRPr="00296576">
        <w:rPr>
          <w:rFonts w:ascii="Calibri" w:hAnsi="Calibri" w:cs="Calibri"/>
          <w:strike/>
          <w:color w:val="000000" w:themeColor="text1"/>
          <w:highlight w:val="green"/>
        </w:rPr>
        <w:t xml:space="preserve"> plateable human hepatocytes</w:t>
      </w:r>
      <w:r w:rsidR="001B5120" w:rsidRPr="00296576">
        <w:rPr>
          <w:rFonts w:ascii="Calibri" w:hAnsi="Calibri" w:cs="Calibri"/>
          <w:strike/>
          <w:color w:val="000000" w:themeColor="text1"/>
          <w:highlight w:val="green"/>
        </w:rPr>
        <w:t xml:space="preserve"> in</w:t>
      </w:r>
      <w:r w:rsidR="00204592" w:rsidRPr="00296576">
        <w:rPr>
          <w:rFonts w:ascii="Calibri" w:hAnsi="Calibri" w:cs="Calibri"/>
          <w:strike/>
          <w:color w:val="000000" w:themeColor="text1"/>
          <w:highlight w:val="green"/>
        </w:rPr>
        <w:t xml:space="preserve"> </w:t>
      </w:r>
      <w:r w:rsidR="001B5120" w:rsidRPr="00296576">
        <w:rPr>
          <w:rFonts w:ascii="Calibri" w:hAnsi="Calibri" w:cs="Calibri"/>
          <w:strike/>
          <w:color w:val="000000" w:themeColor="text1"/>
          <w:highlight w:val="green"/>
        </w:rPr>
        <w:t xml:space="preserve">hepatocyte </w:t>
      </w:r>
      <w:r w:rsidR="00811ACB" w:rsidRPr="00296576">
        <w:rPr>
          <w:rFonts w:ascii="Calibri" w:hAnsi="Calibri" w:cs="Calibri"/>
          <w:strike/>
          <w:color w:val="000000" w:themeColor="text1"/>
          <w:highlight w:val="green"/>
        </w:rPr>
        <w:t xml:space="preserve">medium at the time of transplantation and pellet at </w:t>
      </w:r>
      <w:r w:rsidR="00811ACB" w:rsidRPr="00296576">
        <w:rPr>
          <w:rFonts w:ascii="Calibri" w:hAnsi="Calibri" w:cs="Calibri"/>
          <w:strike/>
          <w:color w:val="FF0000"/>
          <w:highlight w:val="green"/>
        </w:rPr>
        <w:t>100 x g for 8 min</w:t>
      </w:r>
      <w:r w:rsidR="00811ACB" w:rsidRPr="00296576">
        <w:rPr>
          <w:rFonts w:ascii="Calibri" w:hAnsi="Calibri" w:cs="Calibri"/>
          <w:strike/>
          <w:color w:val="000000" w:themeColor="text1"/>
          <w:highlight w:val="green"/>
        </w:rPr>
        <w:t xml:space="preserve"> </w:t>
      </w:r>
      <w:r w:rsidR="00811ACB" w:rsidRPr="00296576">
        <w:rPr>
          <w:rFonts w:ascii="Calibri" w:hAnsi="Calibri" w:cs="Calibri"/>
          <w:strike/>
          <w:color w:val="FF0000"/>
          <w:highlight w:val="green"/>
        </w:rPr>
        <w:t xml:space="preserve">at 4 °C. </w:t>
      </w:r>
      <w:r w:rsidR="001B5120" w:rsidRPr="00296576">
        <w:rPr>
          <w:rFonts w:ascii="Calibri" w:hAnsi="Calibri" w:cs="Calibri"/>
          <w:strike/>
          <w:color w:val="000000" w:themeColor="text1"/>
          <w:highlight w:val="green"/>
        </w:rPr>
        <w:t xml:space="preserve">thawing </w:t>
      </w:r>
    </w:p>
    <w:p w14:paraId="603B39B9" w14:textId="0E18417C" w:rsidR="00801EEA" w:rsidRPr="00610858" w:rsidRDefault="00801EEA" w:rsidP="003A5A07">
      <w:pPr>
        <w:pStyle w:val="ListParagraph"/>
        <w:ind w:left="0"/>
        <w:jc w:val="both"/>
        <w:rPr>
          <w:rFonts w:ascii="Calibri" w:hAnsi="Calibri" w:cs="Calibri"/>
          <w:color w:val="000000" w:themeColor="text1"/>
          <w:highlight w:val="green"/>
        </w:rPr>
      </w:pPr>
    </w:p>
    <w:p w14:paraId="295E99E3" w14:textId="1C83FC49" w:rsidR="00F4754B" w:rsidRPr="00A70BA8" w:rsidRDefault="00897822" w:rsidP="003A5A07">
      <w:pPr>
        <w:pStyle w:val="ListParagraph"/>
        <w:numPr>
          <w:ilvl w:val="1"/>
          <w:numId w:val="47"/>
        </w:numPr>
        <w:jc w:val="both"/>
        <w:rPr>
          <w:rFonts w:ascii="Calibri" w:hAnsi="Calibri" w:cs="Calibri"/>
          <w:color w:val="000000" w:themeColor="text1"/>
        </w:rPr>
      </w:pPr>
      <w:r w:rsidRPr="00610858">
        <w:rPr>
          <w:rFonts w:ascii="Calibri" w:hAnsi="Calibri" w:cs="Calibri"/>
          <w:color w:val="000000" w:themeColor="text1"/>
          <w:highlight w:val="green"/>
        </w:rPr>
        <w:t xml:space="preserve">Wash pelleted </w:t>
      </w:r>
      <w:r w:rsidR="005C46DC" w:rsidRPr="00610858">
        <w:rPr>
          <w:rFonts w:ascii="Calibri" w:hAnsi="Calibri" w:cs="Calibri"/>
          <w:color w:val="000000" w:themeColor="text1"/>
          <w:highlight w:val="green"/>
        </w:rPr>
        <w:t xml:space="preserve">cells </w:t>
      </w:r>
      <w:r w:rsidR="002322BE" w:rsidRPr="00610858">
        <w:rPr>
          <w:rFonts w:ascii="Calibri" w:hAnsi="Calibri" w:cs="Calibri"/>
          <w:color w:val="000000" w:themeColor="text1"/>
          <w:highlight w:val="green"/>
        </w:rPr>
        <w:t>in PBS with 0.1</w:t>
      </w:r>
      <w:r w:rsidR="00A70BA8" w:rsidRPr="00610858">
        <w:rPr>
          <w:rFonts w:ascii="Calibri" w:hAnsi="Calibri" w:cs="Calibri"/>
          <w:color w:val="000000" w:themeColor="text1"/>
          <w:highlight w:val="green"/>
        </w:rPr>
        <w:t>%</w:t>
      </w:r>
      <w:r w:rsidR="002322BE" w:rsidRPr="00610858">
        <w:rPr>
          <w:rFonts w:ascii="Calibri" w:hAnsi="Calibri" w:cs="Calibri"/>
          <w:color w:val="000000" w:themeColor="text1"/>
          <w:highlight w:val="green"/>
        </w:rPr>
        <w:t xml:space="preserve"> BSA </w:t>
      </w:r>
      <w:r w:rsidR="00F4754B" w:rsidRPr="00610858">
        <w:rPr>
          <w:rFonts w:ascii="Calibri" w:hAnsi="Calibri" w:cs="Calibri"/>
          <w:color w:val="000000" w:themeColor="text1"/>
          <w:highlight w:val="green"/>
        </w:rPr>
        <w:t xml:space="preserve">and pool with either fresh or thawed HSPC (ratio </w:t>
      </w:r>
      <w:r w:rsidR="000779DB" w:rsidRPr="00610858">
        <w:rPr>
          <w:rFonts w:ascii="Calibri" w:hAnsi="Calibri" w:cs="Calibri"/>
          <w:color w:val="000000" w:themeColor="text1"/>
          <w:highlight w:val="green"/>
        </w:rPr>
        <w:t xml:space="preserve">10:1) </w:t>
      </w:r>
      <w:r w:rsidR="00F4754B" w:rsidRPr="00610858">
        <w:rPr>
          <w:rFonts w:ascii="Calibri" w:hAnsi="Calibri" w:cs="Calibri"/>
          <w:color w:val="000000" w:themeColor="text1"/>
          <w:highlight w:val="green"/>
        </w:rPr>
        <w:t>i</w:t>
      </w:r>
      <w:r w:rsidR="000779DB" w:rsidRPr="00610858">
        <w:rPr>
          <w:rFonts w:ascii="Calibri" w:hAnsi="Calibri" w:cs="Calibri"/>
          <w:color w:val="000000" w:themeColor="text1"/>
          <w:highlight w:val="green"/>
        </w:rPr>
        <w:t>n PBS</w:t>
      </w:r>
      <w:r w:rsidR="00811ACB">
        <w:rPr>
          <w:rFonts w:ascii="Calibri" w:hAnsi="Calibri" w:cs="Calibri"/>
          <w:color w:val="000000" w:themeColor="text1"/>
        </w:rPr>
        <w:t xml:space="preserve"> </w:t>
      </w:r>
      <w:r w:rsidR="00811ACB" w:rsidRPr="008F5F6A">
        <w:rPr>
          <w:rFonts w:asciiTheme="minorHAnsi" w:hAnsiTheme="minorHAnsi" w:cstheme="minorHAnsi"/>
          <w:color w:val="FF0000"/>
        </w:rPr>
        <w:t>in final volume of 80 µL/mouse.</w:t>
      </w:r>
    </w:p>
    <w:p w14:paraId="01F36115" w14:textId="6A58EC8C" w:rsidR="00C66B47" w:rsidRPr="00A70BA8" w:rsidRDefault="00C66B47" w:rsidP="003A5A07">
      <w:pPr>
        <w:pStyle w:val="ListParagraph"/>
        <w:ind w:left="0"/>
        <w:jc w:val="both"/>
        <w:rPr>
          <w:rFonts w:ascii="Calibri" w:hAnsi="Calibri" w:cs="Calibri"/>
          <w:color w:val="000000" w:themeColor="text1"/>
        </w:rPr>
      </w:pPr>
    </w:p>
    <w:p w14:paraId="19F33D23" w14:textId="77777777" w:rsidR="00C66B47" w:rsidRPr="00A70BA8" w:rsidRDefault="00C66B47" w:rsidP="003A5A07">
      <w:pPr>
        <w:pStyle w:val="ListParagraph"/>
        <w:ind w:left="0"/>
        <w:jc w:val="both"/>
        <w:rPr>
          <w:rFonts w:ascii="Calibri" w:hAnsi="Calibri" w:cs="Calibri"/>
          <w:color w:val="000000" w:themeColor="text1"/>
        </w:rPr>
      </w:pPr>
    </w:p>
    <w:p w14:paraId="673140A5" w14:textId="71486271" w:rsidR="00E30212" w:rsidRPr="0070678B" w:rsidRDefault="00E30212" w:rsidP="0070678B">
      <w:pPr>
        <w:pStyle w:val="ListParagraph"/>
        <w:numPr>
          <w:ilvl w:val="0"/>
          <w:numId w:val="41"/>
        </w:numPr>
        <w:jc w:val="both"/>
        <w:rPr>
          <w:rFonts w:ascii="Calibri" w:hAnsi="Calibri" w:cs="Calibri"/>
          <w:b/>
          <w:color w:val="FF0000"/>
        </w:rPr>
      </w:pPr>
      <w:commentRangeStart w:id="24"/>
      <w:commentRangeStart w:id="25"/>
      <w:commentRangeEnd w:id="24"/>
      <w:r w:rsidRPr="0070678B">
        <w:rPr>
          <w:rStyle w:val="CommentReference"/>
          <w:strike/>
        </w:rPr>
        <w:commentReference w:id="24"/>
      </w:r>
      <w:commentRangeEnd w:id="25"/>
      <w:r w:rsidR="0006243C" w:rsidRPr="0070678B">
        <w:rPr>
          <w:rStyle w:val="CommentReference"/>
          <w:strike/>
        </w:rPr>
        <w:commentReference w:id="25"/>
      </w:r>
      <w:r w:rsidRPr="0070678B">
        <w:rPr>
          <w:rFonts w:ascii="Calibri" w:hAnsi="Calibri" w:cs="Calibri"/>
          <w:b/>
          <w:strike/>
          <w:color w:val="000000" w:themeColor="text1"/>
        </w:rPr>
        <w:t>Animal Surgery</w:t>
      </w:r>
      <w:r w:rsidR="0070678B">
        <w:rPr>
          <w:rFonts w:ascii="Calibri" w:hAnsi="Calibri" w:cs="Calibri"/>
          <w:b/>
          <w:color w:val="000000" w:themeColor="text1"/>
        </w:rPr>
        <w:t xml:space="preserve"> </w:t>
      </w:r>
      <w:r w:rsidR="0070678B" w:rsidRPr="0019435E">
        <w:rPr>
          <w:rFonts w:asciiTheme="minorHAnsi" w:hAnsiTheme="minorHAnsi" w:cstheme="minorHAnsi"/>
          <w:b/>
          <w:color w:val="FF0000"/>
        </w:rPr>
        <w:t>Animal handling, screening, genotyping and treatment for human HSPC and hepatocytes transplantation</w:t>
      </w:r>
    </w:p>
    <w:p w14:paraId="049FCE29" w14:textId="77777777" w:rsidR="00E30212" w:rsidRPr="00E30212" w:rsidRDefault="00E30212" w:rsidP="00E30212">
      <w:pPr>
        <w:pStyle w:val="ListParagraph"/>
        <w:ind w:left="0"/>
        <w:jc w:val="both"/>
        <w:rPr>
          <w:rFonts w:ascii="Calibri" w:hAnsi="Calibri" w:cs="Calibri"/>
          <w:color w:val="000000" w:themeColor="text1"/>
        </w:rPr>
      </w:pPr>
    </w:p>
    <w:p w14:paraId="02B5A670" w14:textId="38A4F00D" w:rsidR="00190272" w:rsidRPr="00A70BA8" w:rsidRDefault="009C679A" w:rsidP="00E30212">
      <w:pPr>
        <w:pStyle w:val="ListParagraph"/>
        <w:numPr>
          <w:ilvl w:val="1"/>
          <w:numId w:val="41"/>
        </w:numPr>
        <w:jc w:val="both"/>
        <w:rPr>
          <w:rFonts w:ascii="Calibri" w:hAnsi="Calibri" w:cs="Calibri"/>
          <w:color w:val="000000" w:themeColor="text1"/>
        </w:rPr>
      </w:pPr>
      <w:r w:rsidRPr="00A70BA8">
        <w:rPr>
          <w:rFonts w:ascii="Calibri" w:hAnsi="Calibri" w:cs="Calibri"/>
          <w:b/>
          <w:color w:val="000000" w:themeColor="text1"/>
        </w:rPr>
        <w:t xml:space="preserve">Animal handling </w:t>
      </w:r>
    </w:p>
    <w:p w14:paraId="3824EEE5" w14:textId="77777777" w:rsidR="00930AE4" w:rsidRPr="00A70BA8" w:rsidRDefault="00930AE4" w:rsidP="003A5A07">
      <w:pPr>
        <w:pStyle w:val="ListParagraph"/>
        <w:ind w:left="0"/>
        <w:jc w:val="both"/>
        <w:rPr>
          <w:rFonts w:ascii="Calibri" w:hAnsi="Calibri" w:cs="Calibri"/>
          <w:color w:val="000000" w:themeColor="text1"/>
        </w:rPr>
      </w:pPr>
    </w:p>
    <w:p w14:paraId="3405E91D" w14:textId="4A47F5A5" w:rsidR="00AA6183" w:rsidRPr="00A70BA8" w:rsidRDefault="00AA6183" w:rsidP="00E30212">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 xml:space="preserve">As a result of severe immunodeficiency, </w:t>
      </w:r>
      <w:r w:rsidR="00507125" w:rsidRPr="00A70BA8">
        <w:rPr>
          <w:rFonts w:ascii="Calibri" w:hAnsi="Calibri" w:cs="Calibri"/>
          <w:color w:val="000000" w:themeColor="text1"/>
        </w:rPr>
        <w:t xml:space="preserve">breed, house and </w:t>
      </w:r>
      <w:r w:rsidR="005650CF" w:rsidRPr="00A70BA8">
        <w:rPr>
          <w:rFonts w:ascii="Calibri" w:hAnsi="Calibri" w:cs="Calibri"/>
          <w:color w:val="000000" w:themeColor="text1"/>
        </w:rPr>
        <w:t>handle TK</w:t>
      </w:r>
      <w:r w:rsidRPr="00A70BA8">
        <w:rPr>
          <w:rFonts w:ascii="Calibri" w:hAnsi="Calibri" w:cs="Calibri"/>
          <w:color w:val="000000" w:themeColor="text1"/>
        </w:rPr>
        <w:t xml:space="preserve">-NOG mice </w:t>
      </w:r>
      <w:r w:rsidR="00507125" w:rsidRPr="00A70BA8">
        <w:rPr>
          <w:rFonts w:ascii="Calibri" w:hAnsi="Calibri" w:cs="Calibri"/>
          <w:color w:val="000000" w:themeColor="text1"/>
        </w:rPr>
        <w:t>under</w:t>
      </w:r>
      <w:r w:rsidR="0091370F" w:rsidRPr="00A70BA8">
        <w:rPr>
          <w:rFonts w:ascii="Calibri" w:hAnsi="Calibri" w:cs="Calibri"/>
          <w:color w:val="000000" w:themeColor="text1"/>
        </w:rPr>
        <w:t xml:space="preserve"> </w:t>
      </w:r>
      <w:r w:rsidR="00A36309" w:rsidRPr="00A70BA8">
        <w:rPr>
          <w:rFonts w:ascii="Calibri" w:hAnsi="Calibri" w:cs="Calibri"/>
          <w:color w:val="000000" w:themeColor="text1"/>
        </w:rPr>
        <w:t xml:space="preserve">aseptic </w:t>
      </w:r>
      <w:r w:rsidR="00507125" w:rsidRPr="00A70BA8">
        <w:rPr>
          <w:rFonts w:ascii="Calibri" w:hAnsi="Calibri" w:cs="Calibri"/>
          <w:color w:val="000000" w:themeColor="text1"/>
        </w:rPr>
        <w:t>condition</w:t>
      </w:r>
      <w:r w:rsidRPr="00A70BA8">
        <w:rPr>
          <w:rFonts w:ascii="Calibri" w:hAnsi="Calibri" w:cs="Calibri"/>
          <w:color w:val="000000" w:themeColor="text1"/>
        </w:rPr>
        <w:t>.</w:t>
      </w:r>
      <w:r w:rsidR="00F21C99" w:rsidRPr="00A70BA8">
        <w:rPr>
          <w:rFonts w:ascii="Calibri" w:hAnsi="Calibri" w:cs="Calibri"/>
          <w:color w:val="000000" w:themeColor="text1"/>
        </w:rPr>
        <w:t xml:space="preserve"> </w:t>
      </w:r>
    </w:p>
    <w:p w14:paraId="06E7DC92" w14:textId="77777777" w:rsidR="00C66B47" w:rsidRPr="00A70BA8" w:rsidRDefault="00C66B47" w:rsidP="003A5A07">
      <w:pPr>
        <w:pStyle w:val="ListParagraph"/>
        <w:ind w:left="0"/>
        <w:jc w:val="both"/>
        <w:rPr>
          <w:rFonts w:ascii="Calibri" w:hAnsi="Calibri" w:cs="Calibri"/>
          <w:color w:val="000000" w:themeColor="text1"/>
        </w:rPr>
      </w:pPr>
    </w:p>
    <w:p w14:paraId="2109DA69" w14:textId="3F0EDFCC" w:rsidR="00801FEC" w:rsidRPr="00A70BA8" w:rsidRDefault="00801FEC" w:rsidP="00E30212">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 xml:space="preserve">Always wear lab coats, gloves, shoe covers, and face mask to prevent infection with potential pathogenic microorganisms. </w:t>
      </w:r>
    </w:p>
    <w:p w14:paraId="207CEBB7" w14:textId="56835275" w:rsidR="00C66B47" w:rsidRPr="00A70BA8" w:rsidRDefault="00C66B47" w:rsidP="003A5A07">
      <w:pPr>
        <w:pStyle w:val="ListParagraph"/>
        <w:ind w:left="0"/>
        <w:jc w:val="both"/>
        <w:rPr>
          <w:rFonts w:ascii="Calibri" w:hAnsi="Calibri" w:cs="Calibri"/>
          <w:color w:val="000000" w:themeColor="text1"/>
        </w:rPr>
      </w:pPr>
    </w:p>
    <w:p w14:paraId="0E4FCC82" w14:textId="587D2B83" w:rsidR="00801FEC" w:rsidRPr="005C16F0" w:rsidRDefault="00CC1B5F" w:rsidP="00E30212">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 xml:space="preserve">Use </w:t>
      </w:r>
      <w:r w:rsidR="00801FEC" w:rsidRPr="00A70BA8">
        <w:rPr>
          <w:rFonts w:ascii="Calibri" w:hAnsi="Calibri" w:cs="Calibri"/>
          <w:color w:val="000000" w:themeColor="text1"/>
        </w:rPr>
        <w:t xml:space="preserve">sterile </w:t>
      </w:r>
      <w:r w:rsidR="0091370F" w:rsidRPr="00A70BA8">
        <w:rPr>
          <w:rFonts w:ascii="Calibri" w:hAnsi="Calibri" w:cs="Calibri"/>
          <w:color w:val="000000" w:themeColor="text1"/>
        </w:rPr>
        <w:t xml:space="preserve">gloves and </w:t>
      </w:r>
      <w:r w:rsidR="00801FEC" w:rsidRPr="00A70BA8">
        <w:rPr>
          <w:rFonts w:ascii="Calibri" w:hAnsi="Calibri" w:cs="Calibri"/>
          <w:color w:val="000000" w:themeColor="text1"/>
        </w:rPr>
        <w:t xml:space="preserve">instruments for surgery and handle </w:t>
      </w:r>
      <w:r w:rsidR="005C16F0">
        <w:rPr>
          <w:rFonts w:ascii="Calibri" w:hAnsi="Calibri" w:cs="Calibri"/>
          <w:color w:val="000000" w:themeColor="text1"/>
        </w:rPr>
        <w:t xml:space="preserve">animals </w:t>
      </w:r>
      <w:r w:rsidR="00801FEC" w:rsidRPr="00A70BA8">
        <w:rPr>
          <w:rFonts w:ascii="Calibri" w:hAnsi="Calibri" w:cs="Calibri"/>
          <w:color w:val="000000" w:themeColor="text1"/>
        </w:rPr>
        <w:t>aseptically throughout surgery.</w:t>
      </w:r>
    </w:p>
    <w:p w14:paraId="3301D8F0" w14:textId="62AB90C0" w:rsidR="00C66B47" w:rsidRPr="005C16F0" w:rsidRDefault="00C66B47" w:rsidP="003A5A07">
      <w:pPr>
        <w:pStyle w:val="ListParagraph"/>
        <w:ind w:left="0"/>
        <w:jc w:val="both"/>
        <w:rPr>
          <w:rFonts w:ascii="Calibri" w:hAnsi="Calibri" w:cs="Calibri"/>
          <w:color w:val="000000" w:themeColor="text1"/>
        </w:rPr>
      </w:pPr>
    </w:p>
    <w:p w14:paraId="1DBBAFA6" w14:textId="4829DD90" w:rsidR="00B624C7" w:rsidRPr="00E30212" w:rsidRDefault="00801FEC" w:rsidP="003A5A07">
      <w:pPr>
        <w:pStyle w:val="ListParagraph"/>
        <w:numPr>
          <w:ilvl w:val="1"/>
          <w:numId w:val="46"/>
        </w:numPr>
        <w:jc w:val="both"/>
        <w:rPr>
          <w:rFonts w:ascii="Calibri" w:hAnsi="Calibri" w:cs="Calibri"/>
          <w:b/>
          <w:color w:val="000000" w:themeColor="text1"/>
        </w:rPr>
      </w:pPr>
      <w:r w:rsidRPr="00E30212">
        <w:rPr>
          <w:rFonts w:ascii="Calibri" w:hAnsi="Calibri" w:cs="Calibri"/>
          <w:b/>
          <w:color w:val="000000" w:themeColor="text1"/>
        </w:rPr>
        <w:t>Select</w:t>
      </w:r>
      <w:r w:rsidR="00E30212">
        <w:rPr>
          <w:rFonts w:ascii="Calibri" w:hAnsi="Calibri" w:cs="Calibri"/>
          <w:b/>
          <w:color w:val="000000" w:themeColor="text1"/>
        </w:rPr>
        <w:t>ing</w:t>
      </w:r>
      <w:r w:rsidRPr="00E30212">
        <w:rPr>
          <w:rFonts w:ascii="Calibri" w:hAnsi="Calibri" w:cs="Calibri"/>
          <w:b/>
          <w:color w:val="000000" w:themeColor="text1"/>
        </w:rPr>
        <w:t xml:space="preserve"> TK-NOG mice for the experiment</w:t>
      </w:r>
    </w:p>
    <w:p w14:paraId="114067AD" w14:textId="77777777" w:rsidR="00C66B47" w:rsidRPr="00A70BA8" w:rsidRDefault="00C66B47" w:rsidP="003A5A07">
      <w:pPr>
        <w:pStyle w:val="ListParagraph"/>
        <w:ind w:left="0"/>
        <w:jc w:val="both"/>
        <w:rPr>
          <w:rFonts w:ascii="Calibri" w:hAnsi="Calibri" w:cs="Calibri"/>
          <w:color w:val="000000" w:themeColor="text1"/>
        </w:rPr>
      </w:pPr>
    </w:p>
    <w:p w14:paraId="2EB61ED7" w14:textId="3DADBD69" w:rsidR="003551A0" w:rsidRPr="00A70BA8" w:rsidRDefault="002C3582" w:rsidP="003A5A07">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Maintain t</w:t>
      </w:r>
      <w:r w:rsidR="003551A0" w:rsidRPr="00A70BA8">
        <w:rPr>
          <w:rFonts w:ascii="Calibri" w:hAnsi="Calibri" w:cs="Calibri"/>
          <w:color w:val="000000" w:themeColor="text1"/>
        </w:rPr>
        <w:t>he TK-NOG strain</w:t>
      </w:r>
      <w:r w:rsidRPr="00A70BA8">
        <w:rPr>
          <w:rFonts w:ascii="Calibri" w:hAnsi="Calibri" w:cs="Calibri"/>
          <w:color w:val="000000" w:themeColor="text1"/>
        </w:rPr>
        <w:t xml:space="preserve"> colony</w:t>
      </w:r>
      <w:r w:rsidR="003551A0" w:rsidRPr="00A70BA8">
        <w:rPr>
          <w:rFonts w:ascii="Calibri" w:hAnsi="Calibri" w:cs="Calibri"/>
          <w:color w:val="000000" w:themeColor="text1"/>
        </w:rPr>
        <w:t xml:space="preserve"> by breeding female TK-NOG mice with male non-TK-NOG littermates and </w:t>
      </w:r>
      <w:r w:rsidRPr="00A70BA8">
        <w:rPr>
          <w:rFonts w:ascii="Calibri" w:hAnsi="Calibri" w:cs="Calibri"/>
          <w:color w:val="000000" w:themeColor="text1"/>
        </w:rPr>
        <w:t xml:space="preserve">select </w:t>
      </w:r>
      <w:r w:rsidR="003551A0" w:rsidRPr="00A70BA8">
        <w:rPr>
          <w:rFonts w:ascii="Calibri" w:hAnsi="Calibri" w:cs="Calibri"/>
          <w:color w:val="000000" w:themeColor="text1"/>
        </w:rPr>
        <w:t>transgenic offspring by genotyping.</w:t>
      </w:r>
    </w:p>
    <w:p w14:paraId="58AAFBAC" w14:textId="77777777" w:rsidR="00C66B47" w:rsidRPr="00A70BA8" w:rsidRDefault="00C66B47" w:rsidP="003A5A07">
      <w:pPr>
        <w:pStyle w:val="ListParagraph"/>
        <w:ind w:left="0"/>
        <w:jc w:val="both"/>
        <w:rPr>
          <w:rFonts w:ascii="Calibri" w:hAnsi="Calibri" w:cs="Calibri"/>
          <w:color w:val="000000" w:themeColor="text1"/>
        </w:rPr>
      </w:pPr>
    </w:p>
    <w:p w14:paraId="6253BF7B" w14:textId="7A7B239D" w:rsidR="00C66B47" w:rsidRPr="00A70BA8" w:rsidRDefault="00592AAA" w:rsidP="003A5A07">
      <w:pPr>
        <w:pStyle w:val="ListParagraph"/>
        <w:ind w:left="0"/>
        <w:jc w:val="both"/>
        <w:rPr>
          <w:rFonts w:ascii="Calibri" w:hAnsi="Calibri" w:cs="Calibri"/>
          <w:color w:val="000000" w:themeColor="text1"/>
        </w:rPr>
      </w:pPr>
      <w:r>
        <w:rPr>
          <w:rFonts w:ascii="Calibri" w:hAnsi="Calibri" w:cs="Calibri"/>
          <w:color w:val="000000" w:themeColor="text1"/>
        </w:rPr>
        <w:t>NOTE:</w:t>
      </w:r>
      <w:r w:rsidR="003551A0" w:rsidRPr="00A70BA8">
        <w:rPr>
          <w:rFonts w:ascii="Calibri" w:hAnsi="Calibri" w:cs="Calibri"/>
          <w:color w:val="000000" w:themeColor="text1"/>
        </w:rPr>
        <w:t xml:space="preserve"> </w:t>
      </w:r>
      <w:r w:rsidR="00A448B7" w:rsidRPr="00A70BA8">
        <w:rPr>
          <w:rFonts w:ascii="Calibri" w:hAnsi="Calibri" w:cs="Calibri"/>
          <w:color w:val="000000" w:themeColor="text1"/>
        </w:rPr>
        <w:t xml:space="preserve">Perform genotyping </w:t>
      </w:r>
      <w:r w:rsidR="005C16F0">
        <w:rPr>
          <w:rFonts w:ascii="Calibri" w:hAnsi="Calibri" w:cs="Calibri"/>
          <w:color w:val="000000" w:themeColor="text1"/>
        </w:rPr>
        <w:t>(see step 3.</w:t>
      </w:r>
      <w:r w:rsidR="00E30212">
        <w:rPr>
          <w:rFonts w:ascii="Calibri" w:hAnsi="Calibri" w:cs="Calibri"/>
          <w:color w:val="000000" w:themeColor="text1"/>
        </w:rPr>
        <w:t>3</w:t>
      </w:r>
      <w:r w:rsidR="005C16F0">
        <w:rPr>
          <w:rFonts w:ascii="Calibri" w:hAnsi="Calibri" w:cs="Calibri"/>
          <w:color w:val="000000" w:themeColor="text1"/>
        </w:rPr>
        <w:t xml:space="preserve">) </w:t>
      </w:r>
      <w:r w:rsidR="003551A0" w:rsidRPr="00A70BA8">
        <w:rPr>
          <w:rFonts w:ascii="Calibri" w:hAnsi="Calibri" w:cs="Calibri"/>
          <w:color w:val="000000" w:themeColor="text1"/>
        </w:rPr>
        <w:t xml:space="preserve">to determine presence or absence of transgene in newborns male and female mice at the time of weaning. </w:t>
      </w:r>
    </w:p>
    <w:p w14:paraId="1236CFD0" w14:textId="77777777" w:rsidR="00C66B47" w:rsidRPr="00A70BA8" w:rsidRDefault="00C66B47" w:rsidP="003A5A07">
      <w:pPr>
        <w:pStyle w:val="ListParagraph"/>
        <w:ind w:left="0"/>
        <w:jc w:val="both"/>
        <w:rPr>
          <w:rFonts w:ascii="Calibri" w:hAnsi="Calibri" w:cs="Calibri"/>
          <w:color w:val="000000" w:themeColor="text1"/>
        </w:rPr>
      </w:pPr>
    </w:p>
    <w:p w14:paraId="45B6D149" w14:textId="4E0607D1" w:rsidR="00B624C7" w:rsidRPr="00A70BA8" w:rsidRDefault="00385AF7" w:rsidP="003A5A07">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 xml:space="preserve">Select </w:t>
      </w:r>
      <w:r w:rsidR="00B624C7" w:rsidRPr="00A70BA8">
        <w:rPr>
          <w:rFonts w:ascii="Calibri" w:hAnsi="Calibri" w:cs="Calibri"/>
          <w:color w:val="000000" w:themeColor="text1"/>
        </w:rPr>
        <w:t>males</w:t>
      </w:r>
      <w:r w:rsidRPr="00A70BA8">
        <w:rPr>
          <w:rFonts w:ascii="Calibri" w:hAnsi="Calibri" w:cs="Calibri"/>
          <w:color w:val="000000" w:themeColor="text1"/>
        </w:rPr>
        <w:t xml:space="preserve"> </w:t>
      </w:r>
      <w:r w:rsidR="005C16F0">
        <w:rPr>
          <w:rFonts w:ascii="Calibri" w:hAnsi="Calibri" w:cs="Calibri"/>
          <w:color w:val="000000" w:themeColor="text1"/>
        </w:rPr>
        <w:t>at</w:t>
      </w:r>
      <w:r w:rsidR="00D94021" w:rsidRPr="00A70BA8">
        <w:rPr>
          <w:rFonts w:ascii="Calibri" w:hAnsi="Calibri" w:cs="Calibri"/>
          <w:color w:val="000000" w:themeColor="text1"/>
        </w:rPr>
        <w:t xml:space="preserve"> 6-8 week</w:t>
      </w:r>
      <w:r w:rsidR="005C16F0">
        <w:rPr>
          <w:rFonts w:ascii="Calibri" w:hAnsi="Calibri" w:cs="Calibri"/>
          <w:color w:val="000000" w:themeColor="text1"/>
        </w:rPr>
        <w:t>s</w:t>
      </w:r>
      <w:r w:rsidRPr="00A70BA8">
        <w:rPr>
          <w:rFonts w:ascii="Calibri" w:hAnsi="Calibri" w:cs="Calibri"/>
          <w:color w:val="000000" w:themeColor="text1"/>
        </w:rPr>
        <w:t xml:space="preserve"> of age </w:t>
      </w:r>
      <w:r w:rsidR="00B624C7" w:rsidRPr="00A70BA8">
        <w:rPr>
          <w:rFonts w:ascii="Calibri" w:hAnsi="Calibri" w:cs="Calibri"/>
          <w:color w:val="000000" w:themeColor="text1"/>
        </w:rPr>
        <w:t xml:space="preserve">for transplantation due to their high </w:t>
      </w:r>
      <w:r w:rsidR="0091370F" w:rsidRPr="00A70BA8">
        <w:rPr>
          <w:rFonts w:ascii="Calibri" w:hAnsi="Calibri" w:cs="Calibri"/>
          <w:color w:val="000000" w:themeColor="text1"/>
        </w:rPr>
        <w:t xml:space="preserve">sensitivity to GCV-mediated depletion </w:t>
      </w:r>
      <w:r w:rsidR="00B624C7" w:rsidRPr="00A70BA8">
        <w:rPr>
          <w:rFonts w:ascii="Calibri" w:hAnsi="Calibri" w:cs="Calibri"/>
          <w:color w:val="000000" w:themeColor="text1"/>
        </w:rPr>
        <w:t>of HSV</w:t>
      </w:r>
      <w:r w:rsidR="00C67506" w:rsidRPr="00A70BA8">
        <w:rPr>
          <w:rFonts w:ascii="Calibri" w:hAnsi="Calibri" w:cs="Calibri"/>
          <w:color w:val="000000" w:themeColor="text1"/>
        </w:rPr>
        <w:t>-TK transgene</w:t>
      </w:r>
      <w:r w:rsidR="0091370F" w:rsidRPr="00A70BA8">
        <w:rPr>
          <w:rFonts w:ascii="Calibri" w:hAnsi="Calibri" w:cs="Calibri"/>
          <w:color w:val="000000" w:themeColor="text1"/>
        </w:rPr>
        <w:t xml:space="preserve"> expressing hepatocytes</w:t>
      </w:r>
      <w:r w:rsidR="00FB1A7C" w:rsidRPr="00A70BA8">
        <w:rPr>
          <w:rFonts w:ascii="Calibri" w:hAnsi="Calibri" w:cs="Calibri"/>
          <w:color w:val="000000" w:themeColor="text1"/>
        </w:rPr>
        <w:fldChar w:fldCharType="begin">
          <w:fldData xml:space="preserve">PEVuZE5vdGU+PENpdGU+PEF1dGhvcj5IYXNlZ2F3YTwvQXV0aG9yPjxZZWFyPjIwMTE8L1llYXI+
PFJlY051bT4xNTwvUmVjTnVtPjxEaXNwbGF5VGV4dD48c3R5bGUgZmFjZT0ic3VwZXJzY3JpcHQi
PjIxPC9zdHlsZT48L0Rpc3BsYXlUZXh0PjxyZWNvcmQ+PHJlYy1udW1iZXI+MTU8L3JlYy1udW1i
ZXI+PGZvcmVpZ24ta2V5cz48a2V5IGFwcD0iRU4iIGRiLWlkPSJkMnhmc3Y1dm81dGU5YmV0dnMy
eDBwMDhhcDJ3eGV6cGQ1MmEiIHRpbWVzdGFtcD0iMTUyNDYzMjQ4MCI+MTU8L2tleT48L2ZvcmVp
Z24ta2V5cz48cmVmLXR5cGUgbmFtZT0iSm91cm5hbCBBcnRpY2xlIj4xNzwvcmVmLXR5cGU+PGNv
bnRyaWJ1dG9ycz48YXV0aG9ycz48YXV0aG9yPkhhc2VnYXdhLCBNLjwvYXV0aG9yPjxhdXRob3I+
S2F3YWksIEsuPC9hdXRob3I+PGF1dGhvcj5NaXRzdWksIFQuPC9hdXRob3I+PGF1dGhvcj5UYW5p
Z3VjaGksIEsuPC9hdXRob3I+PGF1dGhvcj5Nb25uYWksIE0uPC9hdXRob3I+PGF1dGhvcj5XYWt1
aSwgTS48L2F1dGhvcj48YXV0aG9yPkl0bywgTS48L2F1dGhvcj48YXV0aG9yPlN1ZW1hdHN1LCBN
LjwvYXV0aG9yPjxhdXRob3I+UGVsdHosIEcuPC9hdXRob3I+PGF1dGhvcj5OYWthbXVyYSwgTS48
L2F1dGhvcj48YXV0aG9yPlN1ZW1penUsIEguPC9hdXRob3I+PC9hdXRob3JzPjwvY29udHJpYnV0
b3JzPjxhdXRoLWFkZHJlc3M+QmlvbWVkaWNhbCBSZXNlYXJjaCBEZXBhcnRtZW50LCBDZW50cmFs
IEluc3RpdHV0ZSBmb3IgRXhwZXJpbWVudGFsIEFuaW1hbHMsIDE0MzAgTm9nYXdhLCBNaXlhbWFl
LCBLYXdhc2FraSwgS2FuYWdhd2EgMjE2LTAwMDEsIEphcGFuLjwvYXV0aC1hZGRyZXNzPjx0aXRs
ZXM+PHRpdGxlPlRoZSByZWNvbnN0aXR1dGVkICZhcG9zO2h1bWFuaXplZCBsaXZlciZhcG9zOyBp
biBUSy1OT0cgbWljZSBpcyBtYXR1cmUgYW5kIGZ1bmN0aW9uYWw8L3RpdGxlPjxzZWNvbmRhcnkt
dGl0bGU+QmlvY2hlbSBCaW9waHlzIFJlcyBDb21tdW48L3NlY29uZGFyeS10aXRsZT48L3RpdGxl
cz48cGVyaW9kaWNhbD48ZnVsbC10aXRsZT5CaW9jaGVtIEJpb3BoeXMgUmVzIENvbW11bjwvZnVs
bC10aXRsZT48L3BlcmlvZGljYWw+PHBhZ2VzPjQwNS0xMDwvcGFnZXM+PHZvbHVtZT40MDU8L3Zv
bHVtZT48bnVtYmVyPjM8L251bWJlcj48a2V5d29yZHM+PGtleXdvcmQ+QW5pbWFsczwva2V5d29y
ZD48a2V5d29yZD5DYXJyaWVyIFByb3RlaW5zPC9rZXl3b3JkPjxrZXl3b3JkPkdhbmNpY2xvdmly
L3BoYXJtYWNvbG9neTwva2V5d29yZD48a2V5d29yZD5HZW5lIEV4cHJlc3Npb24gUHJvZmlsaW5n
PC9rZXl3b3JkPjxrZXl3b3JkPkhlcGF0b2N5dGVzL3BoeXNpb2xvZ3kvdHJhbnNwbGFudGF0aW9u
PC9rZXl3b3JkPjxrZXl3b3JkPkhlcnBlc3ZpcnVzIDEsIEh1bWFuL2Vuenltb2xvZ3k8L2tleXdv
cmQ+PGtleXdvcmQ+SHVtYW5zPC9rZXl3b3JkPjxrZXl3b3JkPkxpdmVyL2N5dG9sb2d5L21ldGFi
b2xpc20vKnBoeXNpb2xvZ3k8L2tleXdvcmQ+PGtleXdvcmQ+KkxpdmVyIFJlZ2VuZXJhdGlvbjwv
a2V5d29yZD48a2V5d29yZD5NaWNlPC9rZXl3b3JkPjxrZXl3b3JkPk1pY2UsIFRyYW5zZ2VuaWM8
L2tleXdvcmQ+PGtleXdvcmQ+Kk1vZGVscywgQW5pbWFsPC9rZXl3b3JkPjxrZXl3b3JkPlRoeW1p
ZGluZSBLaW5hc2UvZ2VuZXRpY3M8L2tleXdvcmQ+PC9rZXl3b3Jkcz48ZGF0ZXM+PHllYXI+MjAx
MTwveWVhcj48cHViLWRhdGVzPjxkYXRlPkZlYiAxODwvZGF0ZT48L3B1Yi1kYXRlcz48L2RhdGVz
Pjxpc2JuPjEwOTAtMjEwNCAoRWxlY3Ryb25pYykmI3hEOzAwMDYtMjkxWCAoTGlua2luZyk8L2lz
Ym4+PGFjY2Vzc2lvbi1udW0+MjEyMzg0MzA8L2FjY2Vzc2lvbi1udW0+PHVybHM+PHJlbGF0ZWQt
dXJscz48dXJsPmh0dHA6Ly93d3cubmNiaS5ubG0ubmloLmdvdi9wdWJtZWQvMjEyMzg0MzA8L3Vy
bD48L3JlbGF0ZWQtdXJscz48L3VybHM+PGN1c3RvbTI+UE1DMzY0ODg1MDwvY3VzdG9tMj48ZWxl
Y3Ryb25pYy1yZXNvdXJjZS1udW0+MTAuMTAxNi9qLmJicmMuMjAxMS4wMS4wNDI8L2VsZWN0cm9u
aWMtcmVzb3VyY2UtbnVtPjwvcmVjb3JkPjwvQ2l0ZT48L0VuZE5vdGU+
</w:fldData>
        </w:fldChar>
      </w:r>
      <w:r w:rsidR="00661DFD" w:rsidRPr="00A70BA8">
        <w:rPr>
          <w:rFonts w:ascii="Calibri" w:hAnsi="Calibri" w:cs="Calibri"/>
          <w:color w:val="000000" w:themeColor="text1"/>
        </w:rPr>
        <w:instrText xml:space="preserve"> ADDIN EN.CITE </w:instrText>
      </w:r>
      <w:r w:rsidR="00661DFD" w:rsidRPr="00A70BA8">
        <w:rPr>
          <w:rFonts w:ascii="Calibri" w:hAnsi="Calibri" w:cs="Calibri"/>
          <w:color w:val="000000" w:themeColor="text1"/>
        </w:rPr>
        <w:fldChar w:fldCharType="begin">
          <w:fldData xml:space="preserve">PEVuZE5vdGU+PENpdGU+PEF1dGhvcj5IYXNlZ2F3YTwvQXV0aG9yPjxZZWFyPjIwMTE8L1llYXI+
PFJlY051bT4xNTwvUmVjTnVtPjxEaXNwbGF5VGV4dD48c3R5bGUgZmFjZT0ic3VwZXJzY3JpcHQi
PjIxPC9zdHlsZT48L0Rpc3BsYXlUZXh0PjxyZWNvcmQ+PHJlYy1udW1iZXI+MTU8L3JlYy1udW1i
ZXI+PGZvcmVpZ24ta2V5cz48a2V5IGFwcD0iRU4iIGRiLWlkPSJkMnhmc3Y1dm81dGU5YmV0dnMy
eDBwMDhhcDJ3eGV6cGQ1MmEiIHRpbWVzdGFtcD0iMTUyNDYzMjQ4MCI+MTU8L2tleT48L2ZvcmVp
Z24ta2V5cz48cmVmLXR5cGUgbmFtZT0iSm91cm5hbCBBcnRpY2xlIj4xNzwvcmVmLXR5cGU+PGNv
bnRyaWJ1dG9ycz48YXV0aG9ycz48YXV0aG9yPkhhc2VnYXdhLCBNLjwvYXV0aG9yPjxhdXRob3I+
S2F3YWksIEsuPC9hdXRob3I+PGF1dGhvcj5NaXRzdWksIFQuPC9hdXRob3I+PGF1dGhvcj5UYW5p
Z3VjaGksIEsuPC9hdXRob3I+PGF1dGhvcj5Nb25uYWksIE0uPC9hdXRob3I+PGF1dGhvcj5XYWt1
aSwgTS48L2F1dGhvcj48YXV0aG9yPkl0bywgTS48L2F1dGhvcj48YXV0aG9yPlN1ZW1hdHN1LCBN
LjwvYXV0aG9yPjxhdXRob3I+UGVsdHosIEcuPC9hdXRob3I+PGF1dGhvcj5OYWthbXVyYSwgTS48
L2F1dGhvcj48YXV0aG9yPlN1ZW1penUsIEguPC9hdXRob3I+PC9hdXRob3JzPjwvY29udHJpYnV0
b3JzPjxhdXRoLWFkZHJlc3M+QmlvbWVkaWNhbCBSZXNlYXJjaCBEZXBhcnRtZW50LCBDZW50cmFs
IEluc3RpdHV0ZSBmb3IgRXhwZXJpbWVudGFsIEFuaW1hbHMsIDE0MzAgTm9nYXdhLCBNaXlhbWFl
LCBLYXdhc2FraSwgS2FuYWdhd2EgMjE2LTAwMDEsIEphcGFuLjwvYXV0aC1hZGRyZXNzPjx0aXRs
ZXM+PHRpdGxlPlRoZSByZWNvbnN0aXR1dGVkICZhcG9zO2h1bWFuaXplZCBsaXZlciZhcG9zOyBp
biBUSy1OT0cgbWljZSBpcyBtYXR1cmUgYW5kIGZ1bmN0aW9uYWw8L3RpdGxlPjxzZWNvbmRhcnkt
dGl0bGU+QmlvY2hlbSBCaW9waHlzIFJlcyBDb21tdW48L3NlY29uZGFyeS10aXRsZT48L3RpdGxl
cz48cGVyaW9kaWNhbD48ZnVsbC10aXRsZT5CaW9jaGVtIEJpb3BoeXMgUmVzIENvbW11bjwvZnVs
bC10aXRsZT48L3BlcmlvZGljYWw+PHBhZ2VzPjQwNS0xMDwvcGFnZXM+PHZvbHVtZT40MDU8L3Zv
bHVtZT48bnVtYmVyPjM8L251bWJlcj48a2V5d29yZHM+PGtleXdvcmQ+QW5pbWFsczwva2V5d29y
ZD48a2V5d29yZD5DYXJyaWVyIFByb3RlaW5zPC9rZXl3b3JkPjxrZXl3b3JkPkdhbmNpY2xvdmly
L3BoYXJtYWNvbG9neTwva2V5d29yZD48a2V5d29yZD5HZW5lIEV4cHJlc3Npb24gUHJvZmlsaW5n
PC9rZXl3b3JkPjxrZXl3b3JkPkhlcGF0b2N5dGVzL3BoeXNpb2xvZ3kvdHJhbnNwbGFudGF0aW9u
PC9rZXl3b3JkPjxrZXl3b3JkPkhlcnBlc3ZpcnVzIDEsIEh1bWFuL2Vuenltb2xvZ3k8L2tleXdv
cmQ+PGtleXdvcmQ+SHVtYW5zPC9rZXl3b3JkPjxrZXl3b3JkPkxpdmVyL2N5dG9sb2d5L21ldGFi
b2xpc20vKnBoeXNpb2xvZ3k8L2tleXdvcmQ+PGtleXdvcmQ+KkxpdmVyIFJlZ2VuZXJhdGlvbjwv
a2V5d29yZD48a2V5d29yZD5NaWNlPC9rZXl3b3JkPjxrZXl3b3JkPk1pY2UsIFRyYW5zZ2VuaWM8
L2tleXdvcmQ+PGtleXdvcmQ+Kk1vZGVscywgQW5pbWFsPC9rZXl3b3JkPjxrZXl3b3JkPlRoeW1p
ZGluZSBLaW5hc2UvZ2VuZXRpY3M8L2tleXdvcmQ+PC9rZXl3b3Jkcz48ZGF0ZXM+PHllYXI+MjAx
MTwveWVhcj48cHViLWRhdGVzPjxkYXRlPkZlYiAxODwvZGF0ZT48L3B1Yi1kYXRlcz48L2RhdGVz
Pjxpc2JuPjEwOTAtMjEwNCAoRWxlY3Ryb25pYykmI3hEOzAwMDYtMjkxWCAoTGlua2luZyk8L2lz
Ym4+PGFjY2Vzc2lvbi1udW0+MjEyMzg0MzA8L2FjY2Vzc2lvbi1udW0+PHVybHM+PHJlbGF0ZWQt
dXJscz48dXJsPmh0dHA6Ly93d3cubmNiaS5ubG0ubmloLmdvdi9wdWJtZWQvMjEyMzg0MzA8L3Vy
bD48L3JlbGF0ZWQtdXJscz48L3VybHM+PGN1c3RvbTI+UE1DMzY0ODg1MDwvY3VzdG9tMj48ZWxl
Y3Ryb25pYy1yZXNvdXJjZS1udW0+MTAuMTAxNi9qLmJicmMuMjAxMS4wMS4wNDI8L2VsZWN0cm9u
aWMtcmVzb3VyY2UtbnVtPjwvcmVjb3JkPjwvQ2l0ZT48L0VuZE5vdGU+
</w:fldData>
        </w:fldChar>
      </w:r>
      <w:r w:rsidR="00661DFD" w:rsidRPr="00A70BA8">
        <w:rPr>
          <w:rFonts w:ascii="Calibri" w:hAnsi="Calibri" w:cs="Calibri"/>
          <w:color w:val="000000" w:themeColor="text1"/>
        </w:rPr>
        <w:instrText xml:space="preserve"> ADDIN EN.CITE.DATA </w:instrText>
      </w:r>
      <w:r w:rsidR="00661DFD" w:rsidRPr="00A70BA8">
        <w:rPr>
          <w:rFonts w:ascii="Calibri" w:hAnsi="Calibri" w:cs="Calibri"/>
          <w:color w:val="000000" w:themeColor="text1"/>
        </w:rPr>
      </w:r>
      <w:r w:rsidR="00661DFD" w:rsidRPr="00A70BA8">
        <w:rPr>
          <w:rFonts w:ascii="Calibri" w:hAnsi="Calibri" w:cs="Calibri"/>
          <w:color w:val="000000" w:themeColor="text1"/>
        </w:rPr>
        <w:fldChar w:fldCharType="end"/>
      </w:r>
      <w:r w:rsidR="00FB1A7C" w:rsidRPr="00A70BA8">
        <w:rPr>
          <w:rFonts w:ascii="Calibri" w:hAnsi="Calibri" w:cs="Calibri"/>
          <w:color w:val="000000" w:themeColor="text1"/>
        </w:rPr>
      </w:r>
      <w:r w:rsidR="00FB1A7C" w:rsidRPr="00A70BA8">
        <w:rPr>
          <w:rFonts w:ascii="Calibri" w:hAnsi="Calibri" w:cs="Calibri"/>
          <w:color w:val="000000" w:themeColor="text1"/>
        </w:rPr>
        <w:fldChar w:fldCharType="separate"/>
      </w:r>
      <w:r w:rsidR="00661DFD" w:rsidRPr="00A70BA8">
        <w:rPr>
          <w:rFonts w:ascii="Calibri" w:hAnsi="Calibri" w:cs="Calibri"/>
          <w:color w:val="000000" w:themeColor="text1"/>
          <w:vertAlign w:val="superscript"/>
        </w:rPr>
        <w:t>21</w:t>
      </w:r>
      <w:r w:rsidR="00FB1A7C" w:rsidRPr="00A70BA8">
        <w:rPr>
          <w:rFonts w:ascii="Calibri" w:hAnsi="Calibri" w:cs="Calibri"/>
          <w:color w:val="000000" w:themeColor="text1"/>
        </w:rPr>
        <w:fldChar w:fldCharType="end"/>
      </w:r>
      <w:r w:rsidR="0091370F" w:rsidRPr="00A70BA8">
        <w:rPr>
          <w:rFonts w:ascii="Calibri" w:hAnsi="Calibri" w:cs="Calibri"/>
          <w:color w:val="000000" w:themeColor="text1"/>
        </w:rPr>
        <w:t>.</w:t>
      </w:r>
    </w:p>
    <w:p w14:paraId="7CB24581" w14:textId="77777777" w:rsidR="00C66B47" w:rsidRPr="00A70BA8" w:rsidRDefault="00C66B47" w:rsidP="003A5A07">
      <w:pPr>
        <w:pStyle w:val="ListParagraph"/>
        <w:ind w:left="0"/>
        <w:jc w:val="both"/>
        <w:rPr>
          <w:rFonts w:ascii="Calibri" w:hAnsi="Calibri" w:cs="Calibri"/>
          <w:color w:val="000000" w:themeColor="text1"/>
        </w:rPr>
      </w:pPr>
    </w:p>
    <w:p w14:paraId="6B5744E0" w14:textId="009BAE07" w:rsidR="00042728" w:rsidRPr="00A70BA8" w:rsidRDefault="00385AF7" w:rsidP="003A5A07">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lastRenderedPageBreak/>
        <w:t>Ear</w:t>
      </w:r>
      <w:r w:rsidR="008320DD" w:rsidRPr="00A70BA8">
        <w:rPr>
          <w:rFonts w:ascii="Calibri" w:hAnsi="Calibri" w:cs="Calibri"/>
          <w:color w:val="000000" w:themeColor="text1"/>
        </w:rPr>
        <w:t>-</w:t>
      </w:r>
      <w:r w:rsidRPr="00A70BA8">
        <w:rPr>
          <w:rFonts w:ascii="Calibri" w:hAnsi="Calibri" w:cs="Calibri"/>
          <w:color w:val="000000" w:themeColor="text1"/>
        </w:rPr>
        <w:t xml:space="preserve">tag mice </w:t>
      </w:r>
      <w:r w:rsidR="00042728" w:rsidRPr="00A70BA8">
        <w:rPr>
          <w:rFonts w:ascii="Calibri" w:hAnsi="Calibri" w:cs="Calibri"/>
          <w:color w:val="000000" w:themeColor="text1"/>
        </w:rPr>
        <w:t xml:space="preserve">at the time of weaning or surgery to ease identification. </w:t>
      </w:r>
      <w:r w:rsidR="00D04F57" w:rsidRPr="00A70BA8">
        <w:rPr>
          <w:rFonts w:ascii="Calibri" w:hAnsi="Calibri" w:cs="Calibri"/>
          <w:color w:val="000000" w:themeColor="text1"/>
        </w:rPr>
        <w:t xml:space="preserve">Note </w:t>
      </w:r>
      <w:r w:rsidR="005C16F0">
        <w:rPr>
          <w:rFonts w:ascii="Calibri" w:hAnsi="Calibri" w:cs="Calibri"/>
          <w:color w:val="000000" w:themeColor="text1"/>
        </w:rPr>
        <w:t xml:space="preserve">down the </w:t>
      </w:r>
      <w:r w:rsidR="00042728" w:rsidRPr="00A70BA8">
        <w:rPr>
          <w:rFonts w:ascii="Calibri" w:hAnsi="Calibri" w:cs="Calibri"/>
          <w:color w:val="000000" w:themeColor="text1"/>
        </w:rPr>
        <w:t>weight</w:t>
      </w:r>
      <w:r w:rsidR="008F48E3" w:rsidRPr="00A70BA8">
        <w:rPr>
          <w:rFonts w:ascii="Calibri" w:hAnsi="Calibri" w:cs="Calibri"/>
          <w:color w:val="000000" w:themeColor="text1"/>
        </w:rPr>
        <w:t xml:space="preserve"> </w:t>
      </w:r>
      <w:r w:rsidR="00042728" w:rsidRPr="00A70BA8">
        <w:rPr>
          <w:rFonts w:ascii="Calibri" w:hAnsi="Calibri" w:cs="Calibri"/>
          <w:color w:val="000000" w:themeColor="text1"/>
        </w:rPr>
        <w:t>and health status of animals.</w:t>
      </w:r>
    </w:p>
    <w:p w14:paraId="54B95A6E" w14:textId="77777777" w:rsidR="00C66B47" w:rsidRPr="00A70BA8" w:rsidRDefault="00C66B47" w:rsidP="003A5A07">
      <w:pPr>
        <w:pStyle w:val="ListParagraph"/>
        <w:ind w:left="0"/>
        <w:jc w:val="both"/>
        <w:rPr>
          <w:rFonts w:ascii="Calibri" w:hAnsi="Calibri" w:cs="Calibri"/>
          <w:color w:val="000000" w:themeColor="text1"/>
        </w:rPr>
      </w:pPr>
    </w:p>
    <w:p w14:paraId="4FA36A06" w14:textId="45F2ABBE" w:rsidR="00773C3A" w:rsidRPr="00E30212" w:rsidRDefault="00B624C7" w:rsidP="003A5A07">
      <w:pPr>
        <w:pStyle w:val="ListParagraph"/>
        <w:numPr>
          <w:ilvl w:val="1"/>
          <w:numId w:val="46"/>
        </w:numPr>
        <w:jc w:val="both"/>
        <w:rPr>
          <w:rFonts w:ascii="Calibri" w:hAnsi="Calibri" w:cs="Calibri"/>
          <w:b/>
          <w:color w:val="000000" w:themeColor="text1"/>
        </w:rPr>
      </w:pPr>
      <w:r w:rsidRPr="00E30212">
        <w:rPr>
          <w:rFonts w:ascii="Calibri" w:hAnsi="Calibri" w:cs="Calibri"/>
          <w:b/>
          <w:color w:val="000000" w:themeColor="text1"/>
        </w:rPr>
        <w:t>Genotyp</w:t>
      </w:r>
      <w:r w:rsidR="00E30212" w:rsidRPr="00E30212">
        <w:rPr>
          <w:rFonts w:ascii="Calibri" w:hAnsi="Calibri" w:cs="Calibri"/>
          <w:b/>
          <w:color w:val="000000" w:themeColor="text1"/>
        </w:rPr>
        <w:t>ing</w:t>
      </w:r>
      <w:r w:rsidRPr="00E30212">
        <w:rPr>
          <w:rFonts w:ascii="Calibri" w:hAnsi="Calibri" w:cs="Calibri"/>
          <w:b/>
          <w:color w:val="000000" w:themeColor="text1"/>
        </w:rPr>
        <w:t xml:space="preserve"> for the presence of HSV</w:t>
      </w:r>
      <w:r w:rsidR="00C67506" w:rsidRPr="00E30212">
        <w:rPr>
          <w:rFonts w:ascii="Calibri" w:hAnsi="Calibri" w:cs="Calibri"/>
          <w:b/>
          <w:color w:val="000000" w:themeColor="text1"/>
        </w:rPr>
        <w:t>-TK</w:t>
      </w:r>
      <w:r w:rsidRPr="00E30212">
        <w:rPr>
          <w:rFonts w:ascii="Calibri" w:hAnsi="Calibri" w:cs="Calibri"/>
          <w:b/>
          <w:color w:val="000000" w:themeColor="text1"/>
        </w:rPr>
        <w:t xml:space="preserve"> transgene</w:t>
      </w:r>
      <w:r w:rsidR="003D2A08" w:rsidRPr="00E30212">
        <w:rPr>
          <w:rFonts w:ascii="Calibri" w:hAnsi="Calibri" w:cs="Calibri"/>
          <w:b/>
          <w:color w:val="000000" w:themeColor="text1"/>
        </w:rPr>
        <w:t xml:space="preserve"> using quantitative </w:t>
      </w:r>
      <w:r w:rsidR="00B254A3" w:rsidRPr="00E30212">
        <w:rPr>
          <w:rFonts w:ascii="Calibri" w:hAnsi="Calibri" w:cs="Calibri"/>
          <w:b/>
          <w:color w:val="000000" w:themeColor="text1"/>
        </w:rPr>
        <w:t>real-</w:t>
      </w:r>
      <w:r w:rsidR="003D2A08" w:rsidRPr="00E30212">
        <w:rPr>
          <w:rFonts w:ascii="Calibri" w:hAnsi="Calibri" w:cs="Calibri"/>
          <w:b/>
          <w:color w:val="000000" w:themeColor="text1"/>
        </w:rPr>
        <w:t>time PCR</w:t>
      </w:r>
    </w:p>
    <w:p w14:paraId="3BEC893D" w14:textId="77777777" w:rsidR="00C66B47" w:rsidRPr="00A70BA8" w:rsidRDefault="00C66B47" w:rsidP="003A5A07">
      <w:pPr>
        <w:pStyle w:val="ListParagraph"/>
        <w:ind w:left="0"/>
        <w:jc w:val="both"/>
        <w:rPr>
          <w:rFonts w:ascii="Calibri" w:hAnsi="Calibri" w:cs="Calibri"/>
          <w:b/>
          <w:color w:val="000000" w:themeColor="text1"/>
        </w:rPr>
      </w:pPr>
    </w:p>
    <w:p w14:paraId="49E6B7AC" w14:textId="599F97CE" w:rsidR="008A540A" w:rsidRPr="00A70BA8" w:rsidRDefault="00D94021" w:rsidP="003A5A07">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 xml:space="preserve">Perform genotyping </w:t>
      </w:r>
      <w:r w:rsidR="003D2A08" w:rsidRPr="00A70BA8">
        <w:rPr>
          <w:rFonts w:ascii="Calibri" w:hAnsi="Calibri" w:cs="Calibri"/>
          <w:color w:val="000000" w:themeColor="text1"/>
        </w:rPr>
        <w:t>at the time of weaning (usually 3-4 week</w:t>
      </w:r>
      <w:r w:rsidR="005C16F0">
        <w:rPr>
          <w:rFonts w:ascii="Calibri" w:hAnsi="Calibri" w:cs="Calibri"/>
          <w:color w:val="000000" w:themeColor="text1"/>
        </w:rPr>
        <w:t>s</w:t>
      </w:r>
      <w:r w:rsidR="003D2A08" w:rsidRPr="00A70BA8">
        <w:rPr>
          <w:rFonts w:ascii="Calibri" w:hAnsi="Calibri" w:cs="Calibri"/>
          <w:color w:val="000000" w:themeColor="text1"/>
        </w:rPr>
        <w:t xml:space="preserve"> of age)</w:t>
      </w:r>
      <w:r w:rsidR="00BF0E93" w:rsidRPr="00A70BA8">
        <w:rPr>
          <w:rFonts w:ascii="Calibri" w:hAnsi="Calibri" w:cs="Calibri"/>
          <w:color w:val="000000" w:themeColor="text1"/>
        </w:rPr>
        <w:t>.</w:t>
      </w:r>
      <w:r w:rsidR="00967F6C" w:rsidRPr="00A70BA8">
        <w:rPr>
          <w:rFonts w:ascii="Calibri" w:hAnsi="Calibri" w:cs="Calibri"/>
          <w:color w:val="000000" w:themeColor="text1"/>
        </w:rPr>
        <w:t xml:space="preserve"> </w:t>
      </w:r>
      <w:r w:rsidR="003D2A08" w:rsidRPr="00A70BA8">
        <w:rPr>
          <w:rFonts w:ascii="Calibri" w:hAnsi="Calibri" w:cs="Calibri"/>
          <w:color w:val="000000" w:themeColor="text1"/>
        </w:rPr>
        <w:t xml:space="preserve">For </w:t>
      </w:r>
      <w:commentRangeStart w:id="26"/>
      <w:commentRangeStart w:id="27"/>
      <w:r w:rsidR="003D2A08" w:rsidRPr="00A70BA8">
        <w:rPr>
          <w:rFonts w:ascii="Calibri" w:hAnsi="Calibri" w:cs="Calibri"/>
          <w:color w:val="000000" w:themeColor="text1"/>
        </w:rPr>
        <w:t xml:space="preserve">genotyping, </w:t>
      </w:r>
      <w:r w:rsidR="00A0228C" w:rsidRPr="00A70BA8">
        <w:rPr>
          <w:rFonts w:ascii="Calibri" w:hAnsi="Calibri" w:cs="Calibri"/>
          <w:color w:val="000000" w:themeColor="text1"/>
        </w:rPr>
        <w:t xml:space="preserve">cut </w:t>
      </w:r>
      <w:r w:rsidR="00673C31" w:rsidRPr="00A70BA8">
        <w:rPr>
          <w:rFonts w:ascii="Calibri" w:hAnsi="Calibri" w:cs="Calibri"/>
          <w:color w:val="000000" w:themeColor="text1"/>
        </w:rPr>
        <w:t>a piece</w:t>
      </w:r>
      <w:r w:rsidR="008A540A" w:rsidRPr="00A70BA8">
        <w:rPr>
          <w:rFonts w:ascii="Calibri" w:hAnsi="Calibri" w:cs="Calibri"/>
          <w:color w:val="000000" w:themeColor="text1"/>
        </w:rPr>
        <w:t xml:space="preserve"> of</w:t>
      </w:r>
      <w:r w:rsidR="003F5B70" w:rsidRPr="00A70BA8">
        <w:rPr>
          <w:rFonts w:ascii="Calibri" w:hAnsi="Calibri" w:cs="Calibri"/>
          <w:color w:val="000000" w:themeColor="text1"/>
        </w:rPr>
        <w:t xml:space="preserve"> </w:t>
      </w:r>
      <w:r w:rsidR="00A0228C" w:rsidRPr="00A70BA8">
        <w:rPr>
          <w:rFonts w:ascii="Calibri" w:hAnsi="Calibri" w:cs="Calibri"/>
          <w:color w:val="000000" w:themeColor="text1"/>
        </w:rPr>
        <w:t xml:space="preserve">the </w:t>
      </w:r>
      <w:r w:rsidR="005C16F0">
        <w:rPr>
          <w:rFonts w:ascii="Calibri" w:hAnsi="Calibri" w:cs="Calibri"/>
          <w:color w:val="000000" w:themeColor="text1"/>
        </w:rPr>
        <w:t xml:space="preserve">mouse </w:t>
      </w:r>
      <w:r w:rsidR="003D2A08" w:rsidRPr="00A70BA8">
        <w:rPr>
          <w:rFonts w:ascii="Calibri" w:hAnsi="Calibri" w:cs="Calibri"/>
          <w:color w:val="000000" w:themeColor="text1"/>
        </w:rPr>
        <w:t xml:space="preserve">ear </w:t>
      </w:r>
      <w:commentRangeEnd w:id="26"/>
      <w:r w:rsidR="00E30212">
        <w:rPr>
          <w:rStyle w:val="CommentReference"/>
        </w:rPr>
        <w:commentReference w:id="26"/>
      </w:r>
      <w:commentRangeEnd w:id="27"/>
      <w:r w:rsidR="0070678B">
        <w:rPr>
          <w:rStyle w:val="CommentReference"/>
        </w:rPr>
        <w:commentReference w:id="27"/>
      </w:r>
      <w:r w:rsidR="0070678B" w:rsidRPr="00A70BA8">
        <w:rPr>
          <w:rFonts w:ascii="Calibri" w:hAnsi="Calibri" w:cs="Calibri"/>
          <w:color w:val="000000" w:themeColor="text1"/>
        </w:rPr>
        <w:t xml:space="preserve"> </w:t>
      </w:r>
      <w:r w:rsidR="0070678B" w:rsidRPr="0019435E">
        <w:rPr>
          <w:rFonts w:ascii="Calibri" w:hAnsi="Calibri" w:cs="Calibri"/>
          <w:color w:val="FF0000"/>
        </w:rPr>
        <w:t>in a laminar flow biological safety cabinet to maintain sterility</w:t>
      </w:r>
      <w:r w:rsidR="0070678B" w:rsidRPr="00A70BA8">
        <w:rPr>
          <w:rFonts w:ascii="Calibri" w:hAnsi="Calibri" w:cs="Calibri"/>
          <w:color w:val="000000" w:themeColor="text1"/>
        </w:rPr>
        <w:t xml:space="preserve"> </w:t>
      </w:r>
      <w:r w:rsidR="008320DD" w:rsidRPr="00A70BA8">
        <w:rPr>
          <w:rFonts w:ascii="Calibri" w:hAnsi="Calibri" w:cs="Calibri"/>
          <w:color w:val="000000" w:themeColor="text1"/>
        </w:rPr>
        <w:t>and</w:t>
      </w:r>
      <w:r w:rsidR="003D2A08" w:rsidRPr="00A70BA8">
        <w:rPr>
          <w:rFonts w:ascii="Calibri" w:hAnsi="Calibri" w:cs="Calibri"/>
          <w:color w:val="000000" w:themeColor="text1"/>
        </w:rPr>
        <w:t xml:space="preserve"> </w:t>
      </w:r>
      <w:r w:rsidR="00A0228C" w:rsidRPr="00A70BA8">
        <w:rPr>
          <w:rFonts w:ascii="Calibri" w:hAnsi="Calibri" w:cs="Calibri"/>
          <w:color w:val="000000" w:themeColor="text1"/>
        </w:rPr>
        <w:t xml:space="preserve">extract </w:t>
      </w:r>
      <w:r w:rsidR="00AA2842" w:rsidRPr="00A70BA8">
        <w:rPr>
          <w:rFonts w:ascii="Calibri" w:hAnsi="Calibri" w:cs="Calibri"/>
          <w:color w:val="000000" w:themeColor="text1"/>
        </w:rPr>
        <w:t xml:space="preserve">genomic </w:t>
      </w:r>
      <w:r w:rsidR="00BF0E93" w:rsidRPr="00A70BA8">
        <w:rPr>
          <w:rFonts w:ascii="Calibri" w:hAnsi="Calibri" w:cs="Calibri"/>
          <w:color w:val="000000" w:themeColor="text1"/>
        </w:rPr>
        <w:t>DNA</w:t>
      </w:r>
      <w:r w:rsidR="000D1234" w:rsidRPr="00A70BA8">
        <w:rPr>
          <w:rFonts w:ascii="Calibri" w:hAnsi="Calibri" w:cs="Calibri"/>
          <w:color w:val="000000" w:themeColor="text1"/>
        </w:rPr>
        <w:t xml:space="preserve"> by using </w:t>
      </w:r>
      <w:r w:rsidR="005C16F0">
        <w:rPr>
          <w:rFonts w:ascii="Calibri" w:hAnsi="Calibri" w:cs="Calibri"/>
          <w:color w:val="000000" w:themeColor="text1"/>
        </w:rPr>
        <w:t xml:space="preserve">a </w:t>
      </w:r>
      <w:r w:rsidR="000D1234" w:rsidRPr="00A70BA8">
        <w:rPr>
          <w:rFonts w:ascii="Calibri" w:hAnsi="Calibri" w:cs="Calibri"/>
          <w:color w:val="000000" w:themeColor="text1"/>
        </w:rPr>
        <w:t xml:space="preserve">genomic DNA isolation kit. </w:t>
      </w:r>
    </w:p>
    <w:p w14:paraId="5DFD07E5" w14:textId="77777777" w:rsidR="004B775A" w:rsidRPr="00A70BA8" w:rsidRDefault="004B775A" w:rsidP="003A5A07">
      <w:pPr>
        <w:pStyle w:val="ListParagraph"/>
        <w:ind w:left="0"/>
        <w:jc w:val="both"/>
        <w:rPr>
          <w:rFonts w:ascii="Calibri" w:hAnsi="Calibri" w:cs="Calibri"/>
          <w:color w:val="000000" w:themeColor="text1"/>
        </w:rPr>
      </w:pPr>
    </w:p>
    <w:p w14:paraId="3258A6C6" w14:textId="42CDC38B" w:rsidR="00251CF7" w:rsidRPr="00A70BA8" w:rsidRDefault="002918E9" w:rsidP="003A5A07">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Amplify genomic DNA extracted from tail tissue in 20</w:t>
      </w:r>
      <w:r w:rsidR="00034CF4" w:rsidRPr="00A70BA8">
        <w:rPr>
          <w:rFonts w:ascii="Calibri" w:hAnsi="Calibri" w:cs="Calibri"/>
          <w:color w:val="000000" w:themeColor="text1"/>
        </w:rPr>
        <w:t xml:space="preserve"> </w:t>
      </w:r>
      <w:r w:rsidR="005C16F0">
        <w:rPr>
          <w:rFonts w:ascii="Calibri" w:hAnsi="Calibri" w:cs="Calibri"/>
          <w:color w:val="000000" w:themeColor="text1"/>
        </w:rPr>
        <w:t>µ</w:t>
      </w:r>
      <w:r w:rsidR="00034CF4" w:rsidRPr="00A70BA8">
        <w:rPr>
          <w:rFonts w:ascii="Calibri" w:hAnsi="Calibri" w:cs="Calibri"/>
          <w:color w:val="000000" w:themeColor="text1"/>
        </w:rPr>
        <w:t xml:space="preserve">L </w:t>
      </w:r>
      <w:r w:rsidRPr="00A70BA8">
        <w:rPr>
          <w:rFonts w:ascii="Calibri" w:hAnsi="Calibri" w:cs="Calibri"/>
          <w:color w:val="000000" w:themeColor="text1"/>
        </w:rPr>
        <w:t>reaction mixture to s</w:t>
      </w:r>
      <w:r w:rsidR="00BF0E93" w:rsidRPr="00A70BA8">
        <w:rPr>
          <w:rFonts w:ascii="Calibri" w:hAnsi="Calibri" w:cs="Calibri"/>
          <w:color w:val="000000" w:themeColor="text1"/>
        </w:rPr>
        <w:t>creen</w:t>
      </w:r>
      <w:r w:rsidR="00AA2842" w:rsidRPr="00A70BA8">
        <w:rPr>
          <w:rFonts w:ascii="Calibri" w:hAnsi="Calibri" w:cs="Calibri"/>
          <w:color w:val="000000" w:themeColor="text1"/>
        </w:rPr>
        <w:t xml:space="preserve"> </w:t>
      </w:r>
      <w:r w:rsidR="00BF0E93" w:rsidRPr="00A70BA8">
        <w:rPr>
          <w:rFonts w:ascii="Calibri" w:hAnsi="Calibri" w:cs="Calibri"/>
          <w:color w:val="000000" w:themeColor="text1"/>
        </w:rPr>
        <w:t xml:space="preserve">for HSVtk transgene under control of </w:t>
      </w:r>
      <w:r w:rsidR="008D1C64" w:rsidRPr="00A70BA8">
        <w:rPr>
          <w:rFonts w:ascii="Calibri" w:hAnsi="Calibri" w:cs="Calibri"/>
          <w:color w:val="000000" w:themeColor="text1"/>
        </w:rPr>
        <w:t xml:space="preserve">human </w:t>
      </w:r>
      <w:r w:rsidR="00BF0E93" w:rsidRPr="00A70BA8">
        <w:rPr>
          <w:rFonts w:ascii="Calibri" w:hAnsi="Calibri" w:cs="Calibri"/>
          <w:color w:val="000000" w:themeColor="text1"/>
        </w:rPr>
        <w:t xml:space="preserve">albumin promoter </w:t>
      </w:r>
      <w:r w:rsidRPr="00A70BA8">
        <w:rPr>
          <w:rFonts w:ascii="Calibri" w:hAnsi="Calibri" w:cs="Calibri"/>
          <w:color w:val="000000" w:themeColor="text1"/>
        </w:rPr>
        <w:t xml:space="preserve">by adding </w:t>
      </w:r>
      <w:r w:rsidR="00034CF4" w:rsidRPr="00A70BA8">
        <w:rPr>
          <w:rFonts w:ascii="Calibri" w:hAnsi="Calibri" w:cs="Calibri"/>
          <w:color w:val="000000" w:themeColor="text1"/>
        </w:rPr>
        <w:t xml:space="preserve">1 </w:t>
      </w:r>
      <w:r w:rsidR="005C16F0">
        <w:rPr>
          <w:rFonts w:ascii="Calibri" w:hAnsi="Calibri" w:cs="Calibri"/>
          <w:color w:val="000000" w:themeColor="text1"/>
        </w:rPr>
        <w:t>µ</w:t>
      </w:r>
      <w:r w:rsidR="00034CF4" w:rsidRPr="00A70BA8">
        <w:rPr>
          <w:rFonts w:ascii="Calibri" w:hAnsi="Calibri" w:cs="Calibri"/>
          <w:color w:val="000000" w:themeColor="text1"/>
        </w:rPr>
        <w:t>L</w:t>
      </w:r>
      <w:r w:rsidR="00034CF4" w:rsidRPr="00A70BA8" w:rsidDel="00AA2842">
        <w:rPr>
          <w:rFonts w:ascii="Calibri" w:hAnsi="Calibri" w:cs="Calibri"/>
          <w:color w:val="000000" w:themeColor="text1"/>
        </w:rPr>
        <w:t xml:space="preserve"> </w:t>
      </w:r>
      <w:r w:rsidR="00BF0E93" w:rsidRPr="00A70BA8">
        <w:rPr>
          <w:rFonts w:ascii="Calibri" w:hAnsi="Calibri" w:cs="Calibri"/>
          <w:color w:val="000000" w:themeColor="text1"/>
        </w:rPr>
        <w:t xml:space="preserve">forward primer </w:t>
      </w:r>
      <w:r w:rsidR="00A23E4E" w:rsidRPr="00A70BA8">
        <w:rPr>
          <w:rFonts w:ascii="Calibri" w:hAnsi="Calibri" w:cs="Calibri"/>
          <w:color w:val="000000" w:themeColor="text1"/>
        </w:rPr>
        <w:t>5’-</w:t>
      </w:r>
      <w:r w:rsidR="00BF0E93" w:rsidRPr="00A70BA8">
        <w:rPr>
          <w:rFonts w:ascii="Calibri" w:hAnsi="Calibri" w:cs="Calibri"/>
          <w:color w:val="000000" w:themeColor="text1"/>
        </w:rPr>
        <w:t>CCATGCACGTCTTT</w:t>
      </w:r>
      <w:r w:rsidR="00262A45" w:rsidRPr="00A70BA8">
        <w:rPr>
          <w:rFonts w:ascii="Calibri" w:hAnsi="Calibri" w:cs="Calibri"/>
          <w:color w:val="000000" w:themeColor="text1"/>
        </w:rPr>
        <w:t>A</w:t>
      </w:r>
      <w:r w:rsidR="00BF0E93" w:rsidRPr="00A70BA8">
        <w:rPr>
          <w:rFonts w:ascii="Calibri" w:hAnsi="Calibri" w:cs="Calibri"/>
          <w:color w:val="000000" w:themeColor="text1"/>
        </w:rPr>
        <w:t>TCCTGG</w:t>
      </w:r>
      <w:r w:rsidR="00A23E4E" w:rsidRPr="00A70BA8">
        <w:rPr>
          <w:rFonts w:ascii="Calibri" w:hAnsi="Calibri" w:cs="Calibri"/>
          <w:color w:val="000000" w:themeColor="text1"/>
        </w:rPr>
        <w:t>-3’</w:t>
      </w:r>
      <w:r w:rsidR="005F0D8C" w:rsidRPr="00A70BA8">
        <w:rPr>
          <w:rFonts w:ascii="Calibri" w:hAnsi="Calibri" w:cs="Calibri"/>
          <w:color w:val="000000" w:themeColor="text1"/>
        </w:rPr>
        <w:t>,</w:t>
      </w:r>
      <w:r w:rsidR="00034CF4" w:rsidRPr="00A70BA8">
        <w:rPr>
          <w:rFonts w:ascii="Calibri" w:hAnsi="Calibri" w:cs="Calibri"/>
          <w:color w:val="000000" w:themeColor="text1"/>
        </w:rPr>
        <w:t xml:space="preserve"> 1 </w:t>
      </w:r>
      <w:r w:rsidR="005C16F0">
        <w:rPr>
          <w:rFonts w:ascii="Calibri" w:hAnsi="Calibri" w:cs="Calibri"/>
          <w:color w:val="000000" w:themeColor="text1"/>
        </w:rPr>
        <w:t>µ</w:t>
      </w:r>
      <w:r w:rsidR="00034CF4" w:rsidRPr="00A70BA8">
        <w:rPr>
          <w:rFonts w:ascii="Calibri" w:hAnsi="Calibri" w:cs="Calibri"/>
          <w:color w:val="000000" w:themeColor="text1"/>
        </w:rPr>
        <w:t>L</w:t>
      </w:r>
      <w:r w:rsidR="00231AB9" w:rsidRPr="00A70BA8">
        <w:rPr>
          <w:rFonts w:ascii="Calibri" w:hAnsi="Calibri" w:cs="Calibri"/>
          <w:color w:val="000000" w:themeColor="text1"/>
        </w:rPr>
        <w:t xml:space="preserve"> </w:t>
      </w:r>
      <w:r w:rsidR="00BF0E93" w:rsidRPr="00A70BA8">
        <w:rPr>
          <w:rFonts w:ascii="Calibri" w:hAnsi="Calibri" w:cs="Calibri"/>
          <w:color w:val="000000" w:themeColor="text1"/>
        </w:rPr>
        <w:t xml:space="preserve">reverse primer </w:t>
      </w:r>
      <w:r w:rsidR="00A23E4E" w:rsidRPr="00A70BA8">
        <w:rPr>
          <w:rFonts w:ascii="Calibri" w:hAnsi="Calibri" w:cs="Calibri"/>
          <w:color w:val="000000" w:themeColor="text1"/>
        </w:rPr>
        <w:t>5’-</w:t>
      </w:r>
      <w:r w:rsidR="00BF0E93" w:rsidRPr="00A70BA8">
        <w:rPr>
          <w:rFonts w:ascii="Calibri" w:hAnsi="Calibri" w:cs="Calibri"/>
          <w:color w:val="000000" w:themeColor="text1"/>
        </w:rPr>
        <w:t>TAAGTTGCAGCAGGGCGTC</w:t>
      </w:r>
      <w:r w:rsidR="00A23E4E" w:rsidRPr="00A70BA8">
        <w:rPr>
          <w:rFonts w:ascii="Calibri" w:hAnsi="Calibri" w:cs="Calibri"/>
          <w:color w:val="000000" w:themeColor="text1"/>
        </w:rPr>
        <w:t>-3’</w:t>
      </w:r>
      <w:r w:rsidR="005F0D8C" w:rsidRPr="00A70BA8">
        <w:rPr>
          <w:rFonts w:ascii="Calibri" w:hAnsi="Calibri" w:cs="Calibri"/>
          <w:color w:val="000000" w:themeColor="text1"/>
        </w:rPr>
        <w:t>,</w:t>
      </w:r>
      <w:r w:rsidR="00BD6A7A" w:rsidRPr="00A70BA8">
        <w:rPr>
          <w:rFonts w:ascii="Calibri" w:hAnsi="Calibri" w:cs="Calibri"/>
          <w:color w:val="000000" w:themeColor="text1"/>
        </w:rPr>
        <w:t xml:space="preserve"> </w:t>
      </w:r>
      <w:r w:rsidR="00034CF4" w:rsidRPr="00A70BA8">
        <w:rPr>
          <w:rFonts w:ascii="Calibri" w:hAnsi="Calibri" w:cs="Calibri"/>
          <w:color w:val="000000" w:themeColor="text1"/>
        </w:rPr>
        <w:t xml:space="preserve">0.5 </w:t>
      </w:r>
      <w:r w:rsidR="005C16F0">
        <w:rPr>
          <w:rFonts w:ascii="Calibri" w:hAnsi="Calibri" w:cs="Calibri"/>
          <w:color w:val="000000" w:themeColor="text1"/>
        </w:rPr>
        <w:t>µ</w:t>
      </w:r>
      <w:r w:rsidR="00034CF4" w:rsidRPr="00A70BA8">
        <w:rPr>
          <w:rFonts w:ascii="Calibri" w:hAnsi="Calibri" w:cs="Calibri"/>
          <w:color w:val="000000" w:themeColor="text1"/>
        </w:rPr>
        <w:t>L</w:t>
      </w:r>
      <w:r w:rsidR="00034CF4" w:rsidRPr="00A70BA8" w:rsidDel="00034CF4">
        <w:rPr>
          <w:rFonts w:ascii="Calibri" w:hAnsi="Calibri" w:cs="Calibri"/>
          <w:color w:val="000000" w:themeColor="text1"/>
        </w:rPr>
        <w:t xml:space="preserve"> </w:t>
      </w:r>
      <w:r w:rsidR="00034CF4" w:rsidRPr="00A70BA8">
        <w:rPr>
          <w:rFonts w:ascii="Calibri" w:hAnsi="Calibri" w:cs="Calibri"/>
          <w:color w:val="000000" w:themeColor="text1"/>
        </w:rPr>
        <w:t xml:space="preserve">of </w:t>
      </w:r>
      <w:r w:rsidR="00A23E4E" w:rsidRPr="00A70BA8">
        <w:rPr>
          <w:rFonts w:ascii="Calibri" w:hAnsi="Calibri" w:cs="Calibri"/>
          <w:color w:val="000000" w:themeColor="text1"/>
        </w:rPr>
        <w:t xml:space="preserve">FAM probe </w:t>
      </w:r>
      <w:r w:rsidR="00A23E4E" w:rsidRPr="00A70BA8">
        <w:rPr>
          <w:rFonts w:ascii="Calibri" w:hAnsi="Calibri" w:cs="Calibri"/>
          <w:color w:val="000000"/>
          <w:shd w:val="clear" w:color="auto" w:fill="FFFFFF"/>
        </w:rPr>
        <w:t>5′-FAM-AATCGCCCGCCGGCTGC-MGB-3’</w:t>
      </w:r>
      <w:r w:rsidR="005F0D8C" w:rsidRPr="00A70BA8">
        <w:rPr>
          <w:rFonts w:ascii="Calibri" w:hAnsi="Calibri" w:cs="Calibri"/>
          <w:color w:val="000000"/>
          <w:shd w:val="clear" w:color="auto" w:fill="FFFFFF"/>
        </w:rPr>
        <w:t xml:space="preserve"> and </w:t>
      </w:r>
      <w:r w:rsidR="00034CF4" w:rsidRPr="00A70BA8">
        <w:rPr>
          <w:rFonts w:ascii="Calibri" w:hAnsi="Calibri" w:cs="Calibri"/>
          <w:color w:val="000000"/>
          <w:shd w:val="clear" w:color="auto" w:fill="FFFFFF"/>
        </w:rPr>
        <w:t xml:space="preserve">10 </w:t>
      </w:r>
      <w:r w:rsidR="005C16F0">
        <w:rPr>
          <w:rFonts w:ascii="Calibri" w:hAnsi="Calibri" w:cs="Calibri"/>
          <w:color w:val="000000" w:themeColor="text1"/>
        </w:rPr>
        <w:t>µ</w:t>
      </w:r>
      <w:r w:rsidR="00034CF4" w:rsidRPr="00A70BA8">
        <w:rPr>
          <w:rFonts w:ascii="Calibri" w:hAnsi="Calibri" w:cs="Calibri"/>
          <w:color w:val="000000" w:themeColor="text1"/>
        </w:rPr>
        <w:t>L</w:t>
      </w:r>
      <w:r w:rsidR="00A70BA8">
        <w:rPr>
          <w:rFonts w:ascii="Calibri" w:hAnsi="Calibri" w:cs="Calibri"/>
          <w:color w:val="000000"/>
          <w:shd w:val="clear" w:color="auto" w:fill="FFFFFF"/>
        </w:rPr>
        <w:t xml:space="preserve"> </w:t>
      </w:r>
      <w:r w:rsidR="00034CF4" w:rsidRPr="00A70BA8">
        <w:rPr>
          <w:rFonts w:ascii="Calibri" w:hAnsi="Calibri" w:cs="Calibri"/>
          <w:color w:val="000000"/>
          <w:shd w:val="clear" w:color="auto" w:fill="FFFFFF"/>
        </w:rPr>
        <w:t xml:space="preserve">of </w:t>
      </w:r>
      <w:r w:rsidR="005F0D8C" w:rsidRPr="00A70BA8">
        <w:rPr>
          <w:rFonts w:ascii="Calibri" w:hAnsi="Calibri" w:cs="Calibri"/>
          <w:color w:val="000000"/>
          <w:shd w:val="clear" w:color="auto" w:fill="FFFFFF"/>
        </w:rPr>
        <w:t>master mix</w:t>
      </w:r>
      <w:r w:rsidR="005C16F0">
        <w:rPr>
          <w:rFonts w:ascii="Calibri" w:hAnsi="Calibri" w:cs="Calibri"/>
          <w:color w:val="000000" w:themeColor="text1"/>
        </w:rPr>
        <w:t xml:space="preserve"> on a </w:t>
      </w:r>
      <w:commentRangeStart w:id="28"/>
      <w:commentRangeStart w:id="29"/>
      <w:r w:rsidR="005C16F0">
        <w:rPr>
          <w:rFonts w:ascii="Calibri" w:hAnsi="Calibri" w:cs="Calibri"/>
          <w:color w:val="000000" w:themeColor="text1"/>
        </w:rPr>
        <w:t>r</w:t>
      </w:r>
      <w:r w:rsidR="00BF0E93" w:rsidRPr="00A70BA8">
        <w:rPr>
          <w:rFonts w:ascii="Calibri" w:hAnsi="Calibri" w:cs="Calibri"/>
          <w:color w:val="000000" w:themeColor="text1"/>
        </w:rPr>
        <w:t xml:space="preserve">eal </w:t>
      </w:r>
      <w:r w:rsidR="005C16F0">
        <w:rPr>
          <w:rFonts w:ascii="Calibri" w:hAnsi="Calibri" w:cs="Calibri"/>
          <w:color w:val="000000" w:themeColor="text1"/>
        </w:rPr>
        <w:t>t</w:t>
      </w:r>
      <w:r w:rsidR="00BF0E93" w:rsidRPr="00A70BA8">
        <w:rPr>
          <w:rFonts w:ascii="Calibri" w:hAnsi="Calibri" w:cs="Calibri"/>
          <w:color w:val="000000" w:themeColor="text1"/>
        </w:rPr>
        <w:t>i</w:t>
      </w:r>
      <w:r w:rsidR="008D0BAD" w:rsidRPr="00A70BA8">
        <w:rPr>
          <w:rFonts w:ascii="Calibri" w:hAnsi="Calibri" w:cs="Calibri"/>
          <w:color w:val="000000" w:themeColor="text1"/>
        </w:rPr>
        <w:t>me PCR</w:t>
      </w:r>
      <w:r w:rsidR="005C16F0">
        <w:rPr>
          <w:rFonts w:ascii="Calibri" w:hAnsi="Calibri" w:cs="Calibri"/>
          <w:color w:val="000000" w:themeColor="text1"/>
        </w:rPr>
        <w:t xml:space="preserve"> </w:t>
      </w:r>
      <w:commentRangeEnd w:id="28"/>
      <w:r w:rsidR="005C16F0">
        <w:rPr>
          <w:rStyle w:val="CommentReference"/>
        </w:rPr>
        <w:commentReference w:id="28"/>
      </w:r>
      <w:commentRangeEnd w:id="29"/>
      <w:r w:rsidR="00DE5890">
        <w:rPr>
          <w:rStyle w:val="CommentReference"/>
        </w:rPr>
        <w:commentReference w:id="29"/>
      </w:r>
      <w:r w:rsidR="005C16F0">
        <w:rPr>
          <w:rFonts w:ascii="Calibri" w:hAnsi="Calibri" w:cs="Calibri"/>
          <w:color w:val="000000" w:themeColor="text1"/>
        </w:rPr>
        <w:t>instrument</w:t>
      </w:r>
      <w:r w:rsidR="00A23E4E" w:rsidRPr="00A70BA8">
        <w:rPr>
          <w:rFonts w:ascii="Calibri" w:hAnsi="Calibri" w:cs="Calibri"/>
          <w:color w:val="000000" w:themeColor="text1"/>
        </w:rPr>
        <w:fldChar w:fldCharType="begin">
          <w:fldData xml:space="preserve">PEVuZE5vdGU+PENpdGU+PEF1dGhvcj5IaWd1Y2hpPC9BdXRob3I+PFllYXI+MjAxNDwvWWVhcj48
UmVjTnVtPjcwMTwvUmVjTnVtPjxEaXNwbGF5VGV4dD48c3R5bGUgZmFjZT0ic3VwZXJzY3JpcHQi
PjIyPC9zdHlsZT48L0Rpc3BsYXlUZXh0PjxyZWNvcmQ+PHJlYy1udW1iZXI+NzAxPC9yZWMtbnVt
YmVyPjxmb3JlaWduLWtleXM+PGtleSBhcHA9IkVOIiBkYi1pZD0iZDJ4ZnN2NXZvNXRlOWJldHZz
MngwcDA4YXAyd3hlenBkNTJhIiB0aW1lc3RhbXA9IjE1MjkxODQ3OTkiPjcwMTwva2V5PjwvZm9y
ZWlnbi1rZXlzPjxyZWYtdHlwZSBuYW1lPSJKb3VybmFsIEFydGljbGUiPjE3PC9yZWYtdHlwZT48
Y29udHJpYnV0b3JzPjxhdXRob3JzPjxhdXRob3I+SGlndWNoaSwgWS48L2F1dGhvcj48YXV0aG9y
Pkthd2FpLCBLLjwvYXV0aG9yPjxhdXRob3I+WWFtYXpha2ksIEguPC9hdXRob3I+PGF1dGhvcj5O
YWthbXVyYSwgTS48L2F1dGhvcj48YXV0aG9yPkJyZWUsIEYuPC9hdXRob3I+PGF1dGhvcj5HdWd1
ZW4tR3VpbGxvdXpvLCBDLjwvYXV0aG9yPjxhdXRob3I+U3VlbWl6dSwgSC48L2F1dGhvcj48L2F1
dGhvcnM+PC9jb250cmlidXRvcnM+PGF1dGgtYWRkcmVzcz5DZW50cmFsIEluc3RpdHV0ZSBmb3Ig
RXhwZXJpbWVudGFsIEFuaW1hbHMgLCBLYXdhc2FraSwgS2FuYWdhd2EgLCBKYXBhbiAuPC9hdXRo
LWFkZHJlc3M+PHRpdGxlcz48dGl0bGU+VGhlIGh1bWFuIGhlcGF0aWMgY2VsbCBsaW5lIEhlcGFS
RyBhcyBhIHBvc3NpYmxlIGNlbGwgc291cmNlIGZvciB0aGUgZ2VuZXJhdGlvbiBvZiBodW1hbml6
ZWQgbGl2ZXIgVEstTk9HIG1pY2U8L3RpdGxlPjxzZWNvbmRhcnktdGl0bGU+WGVub2Jpb3RpY2E8
L3NlY29uZGFyeS10aXRsZT48L3RpdGxlcz48cGVyaW9kaWNhbD48ZnVsbC10aXRsZT5YZW5vYmlv
dGljYTwvZnVsbC10aXRsZT48L3BlcmlvZGljYWw+PHBhZ2VzPjE0Ni01MzwvcGFnZXM+PHZvbHVt
ZT40NDwvdm9sdW1lPjxudW1iZXI+MjwvbnVtYmVyPjxlZGl0aW9uPjIwMTMvMDkvMjc8L2VkaXRp
b24+PGtleXdvcmRzPjxrZXl3b3JkPkFsYnVtaW5zL2FuYWx5c2lzPC9rZXl3b3JkPjxrZXl3b3Jk
PkFuaW1hbHM8L2tleXdvcmQ+PGtleXdvcmQ+Q2FyY2lub2dlbmljaXR5IFRlc3RzPC9rZXl3b3Jk
PjxrZXl3b3JkPkNlbGwgRGlmZmVyZW50aWF0aW9uPC9rZXl3b3JkPjxrZXl3b3JkPkNlbGwgTGlu
ZTwva2V5d29yZD48a2V5d29yZD5DZWxsIFByb2xpZmVyYXRpb248L2tleXdvcmQ+PGtleXdvcmQ+
Q2VsbCBUcmFuc3BsYW50YXRpb24vKm1ldGhvZHM8L2tleXdvcmQ+PGtleXdvcmQ+RmVtYWxlPC9r
ZXl3b3JkPjxrZXl3b3JkPkhlcGF0b2N5dGVzL2N5dG9sb2d5LypwaHlzaW9sb2d5L3RyYW5zcGxh
bnRhdGlvbjwva2V5d29yZD48a2V5d29yZD5IdW1hbnM8L2tleXdvcmQ+PGtleXdvcmQ+SW5hY3Rp
dmF0aW9uLCBNZXRhYm9saWMvZ2VuZXRpY3M8L2tleXdvcmQ+PGtleXdvcmQ+TGl2ZXIvKmN5dG9s
b2d5LypwaHlzaW9sb2d5PC9rZXl3b3JkPjxrZXl3b3JkPk1hbGU8L2tleXdvcmQ+PGtleXdvcmQ+
TWljZTwva2V5d29yZD48a2V5d29yZD5NaWNlLCBUcmFuc2dlbmljPC9rZXl3b3JkPjxrZXl3b3Jk
PlRyYW5zcGxhbnRhdGlvbiBDaGltZXJhPC9rZXl3b3JkPjwva2V5d29yZHM+PGRhdGVzPjx5ZWFy
PjIwMTQ8L3llYXI+PHB1Yi1kYXRlcz48ZGF0ZT5KYW48L2RhdGU+PC9wdWItZGF0ZXM+PC9kYXRl
cz48aXNibj4xMzY2LTU5MjggKEVsZWN0cm9uaWMpJiN4RDswMDQ5LTgyNTQgKExpbmtpbmcpPC9p
c2JuPjxhY2Nlc3Npb24tbnVtPjI0MDY2Njk0PC9hY2Nlc3Npb24tbnVtPjx1cmxzPjxyZWxhdGVk
LXVybHM+PHVybD5odHRwczovL3d3dy5uY2JpLm5sbS5uaWguZ292L3B1Ym1lZC8yNDA2NjY5NDwv
dXJsPjwvcmVsYXRlZC11cmxzPjwvdXJscz48Y3VzdG9tMj5QTUMzOTA2NDE0PC9jdXN0b20yPjxl
bGVjdHJvbmljLXJlc291cmNlLW51bT4xMC4zMTA5LzAwNDk4MjU0LjIwMTMuODM2MjU3PC9lbGVj
dHJvbmljLXJlc291cmNlLW51bT48L3JlY29yZD48L0NpdGU+PENpdGU+PEF1dGhvcj5IaWd1Y2hp
PC9BdXRob3I+PFllYXI+MjAxNDwvWWVhcj48UmVjTnVtPjcwMjwvUmVjTnVtPjxyZWNvcmQ+PHJl
Yy1udW1iZXI+NzAyPC9yZWMtbnVtYmVyPjxmb3JlaWduLWtleXM+PGtleSBhcHA9IkVOIiBkYi1p
ZD0iZDJ4ZnN2NXZvNXRlOWJldHZzMngwcDA4YXAyd3hlenBkNTJhIiB0aW1lc3RhbXA9IjE1Mjkx
ODQ4NDUiPjcwMjwva2V5PjwvZm9yZWlnbi1rZXlzPjxyZWYtdHlwZSBuYW1lPSJKb3VybmFsIEFy
dGljbGUiPjE3PC9yZWYtdHlwZT48Y29udHJpYnV0b3JzPjxhdXRob3JzPjxhdXRob3I+SGlndWNo
aSwgWS48L2F1dGhvcj48YXV0aG9yPkthd2FpLCBLLjwvYXV0aG9yPjxhdXRob3I+WWFtYXpha2ks
IEguPC9hdXRob3I+PGF1dGhvcj5OYWthbXVyYSwgTS48L2F1dGhvcj48YXV0aG9yPkJyZWUsIEYu
PC9hdXRob3I+PGF1dGhvcj5HdWd1ZW4tR3VpbGxvdXpvLCBDLjwvYXV0aG9yPjxhdXRob3I+U3Vl
bWl6dSwgSC48L2F1dGhvcj48L2F1dGhvcnM+PC9jb250cmlidXRvcnM+PGF1dGgtYWRkcmVzcz5D
ZW50cmFsIEluc3RpdHV0ZSBmb3IgRXhwZXJpbWVudGFsIEFuaW1hbHMgLCBLYXdhc2FraSwgS2Fu
YWdhd2EgLCBKYXBhbiAuPC9hdXRoLWFkZHJlc3M+PHRpdGxlcz48dGl0bGU+VGhlIGh1bWFuIGhl
cGF0aWMgY2VsbCBsaW5lIEhlcGFSRyBhcyBhIHBvc3NpYmxlIGNlbGwgc291cmNlIGZvciB0aGUg
Z2VuZXJhdGlvbiBvZiBodW1hbml6ZWQgbGl2ZXIgVEstTk9HIG1pY2U8L3RpdGxlPjxzZWNvbmRh
cnktdGl0bGU+WGVub2Jpb3RpY2E8L3NlY29uZGFyeS10aXRsZT48L3RpdGxlcz48cGVyaW9kaWNh
bD48ZnVsbC10aXRsZT5YZW5vYmlvdGljYTwvZnVsbC10aXRsZT48L3BlcmlvZGljYWw+PHBhZ2Vz
PjE0Ni01MzwvcGFnZXM+PHZvbHVtZT40NDwvdm9sdW1lPjxudW1iZXI+MjwvbnVtYmVyPjxlZGl0
aW9uPjIwMTMvMDkvMjc8L2VkaXRpb24+PGtleXdvcmRzPjxrZXl3b3JkPkFsYnVtaW5zL2FuYWx5
c2lzPC9rZXl3b3JkPjxrZXl3b3JkPkFuaW1hbHM8L2tleXdvcmQ+PGtleXdvcmQ+Q2FyY2lub2dl
bmljaXR5IFRlc3RzPC9rZXl3b3JkPjxrZXl3b3JkPkNlbGwgRGlmZmVyZW50aWF0aW9uPC9rZXl3
b3JkPjxrZXl3b3JkPkNlbGwgTGluZTwva2V5d29yZD48a2V5d29yZD5DZWxsIFByb2xpZmVyYXRp
b248L2tleXdvcmQ+PGtleXdvcmQ+Q2VsbCBUcmFuc3BsYW50YXRpb24vKm1ldGhvZHM8L2tleXdv
cmQ+PGtleXdvcmQ+RmVtYWxlPC9rZXl3b3JkPjxrZXl3b3JkPkhlcGF0b2N5dGVzL2N5dG9sb2d5
LypwaHlzaW9sb2d5L3RyYW5zcGxhbnRhdGlvbjwva2V5d29yZD48a2V5d29yZD5IdW1hbnM8L2tl
eXdvcmQ+PGtleXdvcmQ+SW5hY3RpdmF0aW9uLCBNZXRhYm9saWMvZ2VuZXRpY3M8L2tleXdvcmQ+
PGtleXdvcmQ+TGl2ZXIvKmN5dG9sb2d5LypwaHlzaW9sb2d5PC9rZXl3b3JkPjxrZXl3b3JkPk1h
bGU8L2tleXdvcmQ+PGtleXdvcmQ+TWljZTwva2V5d29yZD48a2V5d29yZD5NaWNlLCBUcmFuc2dl
bmljPC9rZXl3b3JkPjxrZXl3b3JkPlRyYW5zcGxhbnRhdGlvbiBDaGltZXJhPC9rZXl3b3JkPjwv
a2V5d29yZHM+PGRhdGVzPjx5ZWFyPjIwMTQ8L3llYXI+PHB1Yi1kYXRlcz48ZGF0ZT5KYW48L2Rh
dGU+PC9wdWItZGF0ZXM+PC9kYXRlcz48aXNibj4xMzY2LTU5MjggKEVsZWN0cm9uaWMpJiN4RDsw
MDQ5LTgyNTQgKExpbmtpbmcpPC9pc2JuPjxhY2Nlc3Npb24tbnVtPjI0MDY2Njk0PC9hY2Nlc3Np
b24tbnVtPjx1cmxzPjxyZWxhdGVkLXVybHM+PHVybD5odHRwczovL3d3dy5uY2JpLm5sbS5uaWgu
Z292L3B1Ym1lZC8yNDA2NjY5NDwvdXJsPjwvcmVsYXRlZC11cmxzPjwvdXJscz48Y3VzdG9tMj5Q
TUMzOTA2NDE0PC9jdXN0b20yPjxlbGVjdHJvbmljLXJlc291cmNlLW51bT4xMC4zMTA5LzAwNDk4
MjU0LjIwMTMuODM2MjU3PC9lbGVjdHJvbmljLXJlc291cmNlLW51bT48L3JlY29yZD48L0NpdGU+
PC9FbmROb3RlPn==
</w:fldData>
        </w:fldChar>
      </w:r>
      <w:r w:rsidR="00661DFD" w:rsidRPr="00A70BA8">
        <w:rPr>
          <w:rFonts w:ascii="Calibri" w:hAnsi="Calibri" w:cs="Calibri"/>
          <w:color w:val="000000" w:themeColor="text1"/>
        </w:rPr>
        <w:instrText xml:space="preserve"> ADDIN EN.CITE </w:instrText>
      </w:r>
      <w:r w:rsidR="00661DFD" w:rsidRPr="00A70BA8">
        <w:rPr>
          <w:rFonts w:ascii="Calibri" w:hAnsi="Calibri" w:cs="Calibri"/>
          <w:color w:val="000000" w:themeColor="text1"/>
        </w:rPr>
        <w:fldChar w:fldCharType="begin">
          <w:fldData xml:space="preserve">PEVuZE5vdGU+PENpdGU+PEF1dGhvcj5IaWd1Y2hpPC9BdXRob3I+PFllYXI+MjAxNDwvWWVhcj48
UmVjTnVtPjcwMTwvUmVjTnVtPjxEaXNwbGF5VGV4dD48c3R5bGUgZmFjZT0ic3VwZXJzY3JpcHQi
PjIyPC9zdHlsZT48L0Rpc3BsYXlUZXh0PjxyZWNvcmQ+PHJlYy1udW1iZXI+NzAxPC9yZWMtbnVt
YmVyPjxmb3JlaWduLWtleXM+PGtleSBhcHA9IkVOIiBkYi1pZD0iZDJ4ZnN2NXZvNXRlOWJldHZz
MngwcDA4YXAyd3hlenBkNTJhIiB0aW1lc3RhbXA9IjE1MjkxODQ3OTkiPjcwMTwva2V5PjwvZm9y
ZWlnbi1rZXlzPjxyZWYtdHlwZSBuYW1lPSJKb3VybmFsIEFydGljbGUiPjE3PC9yZWYtdHlwZT48
Y29udHJpYnV0b3JzPjxhdXRob3JzPjxhdXRob3I+SGlndWNoaSwgWS48L2F1dGhvcj48YXV0aG9y
Pkthd2FpLCBLLjwvYXV0aG9yPjxhdXRob3I+WWFtYXpha2ksIEguPC9hdXRob3I+PGF1dGhvcj5O
YWthbXVyYSwgTS48L2F1dGhvcj48YXV0aG9yPkJyZWUsIEYuPC9hdXRob3I+PGF1dGhvcj5HdWd1
ZW4tR3VpbGxvdXpvLCBDLjwvYXV0aG9yPjxhdXRob3I+U3VlbWl6dSwgSC48L2F1dGhvcj48L2F1
dGhvcnM+PC9jb250cmlidXRvcnM+PGF1dGgtYWRkcmVzcz5DZW50cmFsIEluc3RpdHV0ZSBmb3Ig
RXhwZXJpbWVudGFsIEFuaW1hbHMgLCBLYXdhc2FraSwgS2FuYWdhd2EgLCBKYXBhbiAuPC9hdXRo
LWFkZHJlc3M+PHRpdGxlcz48dGl0bGU+VGhlIGh1bWFuIGhlcGF0aWMgY2VsbCBsaW5lIEhlcGFS
RyBhcyBhIHBvc3NpYmxlIGNlbGwgc291cmNlIGZvciB0aGUgZ2VuZXJhdGlvbiBvZiBodW1hbml6
ZWQgbGl2ZXIgVEstTk9HIG1pY2U8L3RpdGxlPjxzZWNvbmRhcnktdGl0bGU+WGVub2Jpb3RpY2E8
L3NlY29uZGFyeS10aXRsZT48L3RpdGxlcz48cGVyaW9kaWNhbD48ZnVsbC10aXRsZT5YZW5vYmlv
dGljYTwvZnVsbC10aXRsZT48L3BlcmlvZGljYWw+PHBhZ2VzPjE0Ni01MzwvcGFnZXM+PHZvbHVt
ZT40NDwvdm9sdW1lPjxudW1iZXI+MjwvbnVtYmVyPjxlZGl0aW9uPjIwMTMvMDkvMjc8L2VkaXRp
b24+PGtleXdvcmRzPjxrZXl3b3JkPkFsYnVtaW5zL2FuYWx5c2lzPC9rZXl3b3JkPjxrZXl3b3Jk
PkFuaW1hbHM8L2tleXdvcmQ+PGtleXdvcmQ+Q2FyY2lub2dlbmljaXR5IFRlc3RzPC9rZXl3b3Jk
PjxrZXl3b3JkPkNlbGwgRGlmZmVyZW50aWF0aW9uPC9rZXl3b3JkPjxrZXl3b3JkPkNlbGwgTGlu
ZTwva2V5d29yZD48a2V5d29yZD5DZWxsIFByb2xpZmVyYXRpb248L2tleXdvcmQ+PGtleXdvcmQ+
Q2VsbCBUcmFuc3BsYW50YXRpb24vKm1ldGhvZHM8L2tleXdvcmQ+PGtleXdvcmQ+RmVtYWxlPC9r
ZXl3b3JkPjxrZXl3b3JkPkhlcGF0b2N5dGVzL2N5dG9sb2d5LypwaHlzaW9sb2d5L3RyYW5zcGxh
bnRhdGlvbjwva2V5d29yZD48a2V5d29yZD5IdW1hbnM8L2tleXdvcmQ+PGtleXdvcmQ+SW5hY3Rp
dmF0aW9uLCBNZXRhYm9saWMvZ2VuZXRpY3M8L2tleXdvcmQ+PGtleXdvcmQ+TGl2ZXIvKmN5dG9s
b2d5LypwaHlzaW9sb2d5PC9rZXl3b3JkPjxrZXl3b3JkPk1hbGU8L2tleXdvcmQ+PGtleXdvcmQ+
TWljZTwva2V5d29yZD48a2V5d29yZD5NaWNlLCBUcmFuc2dlbmljPC9rZXl3b3JkPjxrZXl3b3Jk
PlRyYW5zcGxhbnRhdGlvbiBDaGltZXJhPC9rZXl3b3JkPjwva2V5d29yZHM+PGRhdGVzPjx5ZWFy
PjIwMTQ8L3llYXI+PHB1Yi1kYXRlcz48ZGF0ZT5KYW48L2RhdGU+PC9wdWItZGF0ZXM+PC9kYXRl
cz48aXNibj4xMzY2LTU5MjggKEVsZWN0cm9uaWMpJiN4RDswMDQ5LTgyNTQgKExpbmtpbmcpPC9p
c2JuPjxhY2Nlc3Npb24tbnVtPjI0MDY2Njk0PC9hY2Nlc3Npb24tbnVtPjx1cmxzPjxyZWxhdGVk
LXVybHM+PHVybD5odHRwczovL3d3dy5uY2JpLm5sbS5uaWguZ292L3B1Ym1lZC8yNDA2NjY5NDwv
dXJsPjwvcmVsYXRlZC11cmxzPjwvdXJscz48Y3VzdG9tMj5QTUMzOTA2NDE0PC9jdXN0b20yPjxl
bGVjdHJvbmljLXJlc291cmNlLW51bT4xMC4zMTA5LzAwNDk4MjU0LjIwMTMuODM2MjU3PC9lbGVj
dHJvbmljLXJlc291cmNlLW51bT48L3JlY29yZD48L0NpdGU+PENpdGU+PEF1dGhvcj5IaWd1Y2hp
PC9BdXRob3I+PFllYXI+MjAxNDwvWWVhcj48UmVjTnVtPjcwMjwvUmVjTnVtPjxyZWNvcmQ+PHJl
Yy1udW1iZXI+NzAyPC9yZWMtbnVtYmVyPjxmb3JlaWduLWtleXM+PGtleSBhcHA9IkVOIiBkYi1p
ZD0iZDJ4ZnN2NXZvNXRlOWJldHZzMngwcDA4YXAyd3hlenBkNTJhIiB0aW1lc3RhbXA9IjE1Mjkx
ODQ4NDUiPjcwMjwva2V5PjwvZm9yZWlnbi1rZXlzPjxyZWYtdHlwZSBuYW1lPSJKb3VybmFsIEFy
dGljbGUiPjE3PC9yZWYtdHlwZT48Y29udHJpYnV0b3JzPjxhdXRob3JzPjxhdXRob3I+SGlndWNo
aSwgWS48L2F1dGhvcj48YXV0aG9yPkthd2FpLCBLLjwvYXV0aG9yPjxhdXRob3I+WWFtYXpha2ks
IEguPC9hdXRob3I+PGF1dGhvcj5OYWthbXVyYSwgTS48L2F1dGhvcj48YXV0aG9yPkJyZWUsIEYu
PC9hdXRob3I+PGF1dGhvcj5HdWd1ZW4tR3VpbGxvdXpvLCBDLjwvYXV0aG9yPjxhdXRob3I+U3Vl
bWl6dSwgSC48L2F1dGhvcj48L2F1dGhvcnM+PC9jb250cmlidXRvcnM+PGF1dGgtYWRkcmVzcz5D
ZW50cmFsIEluc3RpdHV0ZSBmb3IgRXhwZXJpbWVudGFsIEFuaW1hbHMgLCBLYXdhc2FraSwgS2Fu
YWdhd2EgLCBKYXBhbiAuPC9hdXRoLWFkZHJlc3M+PHRpdGxlcz48dGl0bGU+VGhlIGh1bWFuIGhl
cGF0aWMgY2VsbCBsaW5lIEhlcGFSRyBhcyBhIHBvc3NpYmxlIGNlbGwgc291cmNlIGZvciB0aGUg
Z2VuZXJhdGlvbiBvZiBodW1hbml6ZWQgbGl2ZXIgVEstTk9HIG1pY2U8L3RpdGxlPjxzZWNvbmRh
cnktdGl0bGU+WGVub2Jpb3RpY2E8L3NlY29uZGFyeS10aXRsZT48L3RpdGxlcz48cGVyaW9kaWNh
bD48ZnVsbC10aXRsZT5YZW5vYmlvdGljYTwvZnVsbC10aXRsZT48L3BlcmlvZGljYWw+PHBhZ2Vz
PjE0Ni01MzwvcGFnZXM+PHZvbHVtZT40NDwvdm9sdW1lPjxudW1iZXI+MjwvbnVtYmVyPjxlZGl0
aW9uPjIwMTMvMDkvMjc8L2VkaXRpb24+PGtleXdvcmRzPjxrZXl3b3JkPkFsYnVtaW5zL2FuYWx5
c2lzPC9rZXl3b3JkPjxrZXl3b3JkPkFuaW1hbHM8L2tleXdvcmQ+PGtleXdvcmQ+Q2FyY2lub2dl
bmljaXR5IFRlc3RzPC9rZXl3b3JkPjxrZXl3b3JkPkNlbGwgRGlmZmVyZW50aWF0aW9uPC9rZXl3
b3JkPjxrZXl3b3JkPkNlbGwgTGluZTwva2V5d29yZD48a2V5d29yZD5DZWxsIFByb2xpZmVyYXRp
b248L2tleXdvcmQ+PGtleXdvcmQ+Q2VsbCBUcmFuc3BsYW50YXRpb24vKm1ldGhvZHM8L2tleXdv
cmQ+PGtleXdvcmQ+RmVtYWxlPC9rZXl3b3JkPjxrZXl3b3JkPkhlcGF0b2N5dGVzL2N5dG9sb2d5
LypwaHlzaW9sb2d5L3RyYW5zcGxhbnRhdGlvbjwva2V5d29yZD48a2V5d29yZD5IdW1hbnM8L2tl
eXdvcmQ+PGtleXdvcmQ+SW5hY3RpdmF0aW9uLCBNZXRhYm9saWMvZ2VuZXRpY3M8L2tleXdvcmQ+
PGtleXdvcmQ+TGl2ZXIvKmN5dG9sb2d5LypwaHlzaW9sb2d5PC9rZXl3b3JkPjxrZXl3b3JkPk1h
bGU8L2tleXdvcmQ+PGtleXdvcmQ+TWljZTwva2V5d29yZD48a2V5d29yZD5NaWNlLCBUcmFuc2dl
bmljPC9rZXl3b3JkPjxrZXl3b3JkPlRyYW5zcGxhbnRhdGlvbiBDaGltZXJhPC9rZXl3b3JkPjwv
a2V5d29yZHM+PGRhdGVzPjx5ZWFyPjIwMTQ8L3llYXI+PHB1Yi1kYXRlcz48ZGF0ZT5KYW48L2Rh
dGU+PC9wdWItZGF0ZXM+PC9kYXRlcz48aXNibj4xMzY2LTU5MjggKEVsZWN0cm9uaWMpJiN4RDsw
MDQ5LTgyNTQgKExpbmtpbmcpPC9pc2JuPjxhY2Nlc3Npb24tbnVtPjI0MDY2Njk0PC9hY2Nlc3Np
b24tbnVtPjx1cmxzPjxyZWxhdGVkLXVybHM+PHVybD5odHRwczovL3d3dy5uY2JpLm5sbS5uaWgu
Z292L3B1Ym1lZC8yNDA2NjY5NDwvdXJsPjwvcmVsYXRlZC11cmxzPjwvdXJscz48Y3VzdG9tMj5Q
TUMzOTA2NDE0PC9jdXN0b20yPjxlbGVjdHJvbmljLXJlc291cmNlLW51bT4xMC4zMTA5LzAwNDk4
MjU0LjIwMTMuODM2MjU3PC9lbGVjdHJvbmljLXJlc291cmNlLW51bT48L3JlY29yZD48L0NpdGU+
PC9FbmROb3RlPn==
</w:fldData>
        </w:fldChar>
      </w:r>
      <w:r w:rsidR="00661DFD" w:rsidRPr="00A70BA8">
        <w:rPr>
          <w:rFonts w:ascii="Calibri" w:hAnsi="Calibri" w:cs="Calibri"/>
          <w:color w:val="000000" w:themeColor="text1"/>
        </w:rPr>
        <w:instrText xml:space="preserve"> ADDIN EN.CITE.DATA </w:instrText>
      </w:r>
      <w:r w:rsidR="00661DFD" w:rsidRPr="00A70BA8">
        <w:rPr>
          <w:rFonts w:ascii="Calibri" w:hAnsi="Calibri" w:cs="Calibri"/>
          <w:color w:val="000000" w:themeColor="text1"/>
        </w:rPr>
      </w:r>
      <w:r w:rsidR="00661DFD" w:rsidRPr="00A70BA8">
        <w:rPr>
          <w:rFonts w:ascii="Calibri" w:hAnsi="Calibri" w:cs="Calibri"/>
          <w:color w:val="000000" w:themeColor="text1"/>
        </w:rPr>
        <w:fldChar w:fldCharType="end"/>
      </w:r>
      <w:r w:rsidR="00A23E4E" w:rsidRPr="00A70BA8">
        <w:rPr>
          <w:rFonts w:ascii="Calibri" w:hAnsi="Calibri" w:cs="Calibri"/>
          <w:color w:val="000000" w:themeColor="text1"/>
        </w:rPr>
      </w:r>
      <w:r w:rsidR="00A23E4E" w:rsidRPr="00A70BA8">
        <w:rPr>
          <w:rFonts w:ascii="Calibri" w:hAnsi="Calibri" w:cs="Calibri"/>
          <w:color w:val="000000" w:themeColor="text1"/>
        </w:rPr>
        <w:fldChar w:fldCharType="separate"/>
      </w:r>
      <w:r w:rsidR="00661DFD" w:rsidRPr="00A70BA8">
        <w:rPr>
          <w:rFonts w:ascii="Calibri" w:hAnsi="Calibri" w:cs="Calibri"/>
          <w:color w:val="000000" w:themeColor="text1"/>
          <w:vertAlign w:val="superscript"/>
        </w:rPr>
        <w:t>22</w:t>
      </w:r>
      <w:r w:rsidR="00A23E4E" w:rsidRPr="00A70BA8">
        <w:rPr>
          <w:rFonts w:ascii="Calibri" w:hAnsi="Calibri" w:cs="Calibri"/>
          <w:color w:val="000000" w:themeColor="text1"/>
        </w:rPr>
        <w:fldChar w:fldCharType="end"/>
      </w:r>
      <w:r w:rsidR="00BF0E93" w:rsidRPr="00A70BA8">
        <w:rPr>
          <w:rFonts w:ascii="Calibri" w:hAnsi="Calibri" w:cs="Calibri"/>
          <w:color w:val="000000" w:themeColor="text1"/>
        </w:rPr>
        <w:t>.</w:t>
      </w:r>
    </w:p>
    <w:p w14:paraId="5A2D06C1" w14:textId="4ACB6EE9" w:rsidR="004B775A" w:rsidRPr="00A70BA8" w:rsidRDefault="004B775A" w:rsidP="003A5A07">
      <w:pPr>
        <w:pStyle w:val="ListParagraph"/>
        <w:ind w:left="0"/>
        <w:jc w:val="both"/>
        <w:rPr>
          <w:rFonts w:ascii="Calibri" w:hAnsi="Calibri" w:cs="Calibri"/>
          <w:color w:val="000000" w:themeColor="text1"/>
        </w:rPr>
      </w:pPr>
    </w:p>
    <w:p w14:paraId="31279E0A" w14:textId="09374699" w:rsidR="00251CF7" w:rsidRPr="00A70BA8" w:rsidRDefault="00B254A3" w:rsidP="003A5A07">
      <w:pPr>
        <w:pStyle w:val="ListParagraph"/>
        <w:numPr>
          <w:ilvl w:val="2"/>
          <w:numId w:val="46"/>
        </w:numPr>
        <w:jc w:val="both"/>
        <w:rPr>
          <w:rFonts w:ascii="Calibri" w:hAnsi="Calibri" w:cs="Calibri"/>
          <w:color w:val="FF0000"/>
        </w:rPr>
      </w:pPr>
      <w:r w:rsidRPr="00A70BA8">
        <w:rPr>
          <w:rFonts w:ascii="Calibri" w:hAnsi="Calibri" w:cs="Calibri"/>
          <w:color w:val="FF0000"/>
        </w:rPr>
        <w:t>Set the real-time PCR settings as follows:</w:t>
      </w:r>
      <w:r w:rsidR="00251CF7" w:rsidRPr="00A70BA8">
        <w:rPr>
          <w:rFonts w:ascii="Calibri" w:hAnsi="Calibri" w:cs="Calibri"/>
          <w:color w:val="FF0000"/>
        </w:rPr>
        <w:t xml:space="preserve"> 60 </w:t>
      </w:r>
      <w:r w:rsidR="00245573" w:rsidRPr="00245573">
        <w:rPr>
          <w:rFonts w:ascii="Calibri" w:hAnsi="Calibri" w:cs="Calibri"/>
          <w:color w:val="FF0000"/>
        </w:rPr>
        <w:t>°</w:t>
      </w:r>
      <w:r w:rsidR="00251CF7" w:rsidRPr="00A70BA8">
        <w:rPr>
          <w:rFonts w:ascii="Calibri" w:hAnsi="Calibri" w:cs="Calibri"/>
          <w:color w:val="FF0000"/>
        </w:rPr>
        <w:t xml:space="preserve">C for 30 </w:t>
      </w:r>
      <w:r w:rsidR="00A70BA8">
        <w:rPr>
          <w:rFonts w:ascii="Calibri" w:hAnsi="Calibri" w:cs="Calibri"/>
          <w:color w:val="FF0000"/>
        </w:rPr>
        <w:t>s</w:t>
      </w:r>
      <w:r w:rsidR="00251CF7" w:rsidRPr="00A70BA8">
        <w:rPr>
          <w:rFonts w:ascii="Calibri" w:hAnsi="Calibri" w:cs="Calibri"/>
          <w:color w:val="FF0000"/>
        </w:rPr>
        <w:t xml:space="preserve"> (pre-read stage), 95 </w:t>
      </w:r>
      <w:r w:rsidR="00245573" w:rsidRPr="00245573">
        <w:rPr>
          <w:rFonts w:ascii="Calibri" w:hAnsi="Calibri" w:cs="Calibri"/>
          <w:color w:val="FF0000"/>
        </w:rPr>
        <w:t>°</w:t>
      </w:r>
      <w:r w:rsidR="00251CF7" w:rsidRPr="00A70BA8">
        <w:rPr>
          <w:rFonts w:ascii="Calibri" w:hAnsi="Calibri" w:cs="Calibri"/>
          <w:color w:val="FF0000"/>
        </w:rPr>
        <w:t xml:space="preserve">C for 10 min (hold stage), 40 cycles of 95 </w:t>
      </w:r>
      <w:r w:rsidR="00245573" w:rsidRPr="00245573">
        <w:rPr>
          <w:rFonts w:ascii="Calibri" w:hAnsi="Calibri" w:cs="Calibri"/>
          <w:color w:val="FF0000"/>
        </w:rPr>
        <w:t>°</w:t>
      </w:r>
      <w:r w:rsidR="00251CF7" w:rsidRPr="00A70BA8">
        <w:rPr>
          <w:rFonts w:ascii="Calibri" w:hAnsi="Calibri" w:cs="Calibri"/>
          <w:color w:val="FF0000"/>
        </w:rPr>
        <w:t xml:space="preserve">C for 15 </w:t>
      </w:r>
      <w:r w:rsidR="00A70BA8">
        <w:rPr>
          <w:rFonts w:ascii="Calibri" w:hAnsi="Calibri" w:cs="Calibri"/>
          <w:color w:val="FF0000"/>
        </w:rPr>
        <w:t>s</w:t>
      </w:r>
      <w:r w:rsidR="00251CF7" w:rsidRPr="00A70BA8">
        <w:rPr>
          <w:rFonts w:ascii="Calibri" w:hAnsi="Calibri" w:cs="Calibri"/>
          <w:color w:val="FF0000"/>
        </w:rPr>
        <w:t xml:space="preserve"> and 60 </w:t>
      </w:r>
      <w:r w:rsidR="00245573" w:rsidRPr="00245573">
        <w:rPr>
          <w:rFonts w:ascii="Calibri" w:hAnsi="Calibri" w:cs="Calibri"/>
          <w:color w:val="FF0000"/>
        </w:rPr>
        <w:t>°</w:t>
      </w:r>
      <w:r w:rsidR="00251CF7" w:rsidRPr="00A70BA8">
        <w:rPr>
          <w:rFonts w:ascii="Calibri" w:hAnsi="Calibri" w:cs="Calibri"/>
          <w:color w:val="FF0000"/>
        </w:rPr>
        <w:t xml:space="preserve">C for 1 min (PCR stage), and 60 </w:t>
      </w:r>
      <w:r w:rsidR="00245573" w:rsidRPr="00245573">
        <w:rPr>
          <w:rFonts w:ascii="Calibri" w:hAnsi="Calibri" w:cs="Calibri"/>
          <w:color w:val="FF0000"/>
        </w:rPr>
        <w:t>°</w:t>
      </w:r>
      <w:r w:rsidR="00251CF7" w:rsidRPr="00A70BA8">
        <w:rPr>
          <w:rFonts w:ascii="Calibri" w:hAnsi="Calibri" w:cs="Calibri"/>
          <w:color w:val="FF0000"/>
        </w:rPr>
        <w:t xml:space="preserve">C for 30 </w:t>
      </w:r>
      <w:r w:rsidR="00A70BA8">
        <w:rPr>
          <w:rFonts w:ascii="Calibri" w:hAnsi="Calibri" w:cs="Calibri"/>
          <w:color w:val="FF0000"/>
        </w:rPr>
        <w:t>s</w:t>
      </w:r>
      <w:r w:rsidR="00251CF7" w:rsidRPr="00A70BA8">
        <w:rPr>
          <w:rFonts w:ascii="Calibri" w:hAnsi="Calibri" w:cs="Calibri"/>
          <w:color w:val="FF0000"/>
        </w:rPr>
        <w:t xml:space="preserve"> (post-read stage). </w:t>
      </w:r>
    </w:p>
    <w:p w14:paraId="11C7F41D" w14:textId="01799DCA" w:rsidR="004B775A" w:rsidRPr="00A70BA8" w:rsidRDefault="004B775A" w:rsidP="003A5A07">
      <w:pPr>
        <w:pStyle w:val="ListParagraph"/>
        <w:ind w:left="0"/>
        <w:jc w:val="both"/>
        <w:rPr>
          <w:rFonts w:ascii="Calibri" w:hAnsi="Calibri" w:cs="Calibri"/>
          <w:color w:val="FF0000"/>
        </w:rPr>
      </w:pPr>
    </w:p>
    <w:p w14:paraId="434D791A" w14:textId="1EE3706B" w:rsidR="00C66B47" w:rsidRPr="00A70BA8" w:rsidRDefault="005C16F0" w:rsidP="005C16F0">
      <w:pPr>
        <w:pStyle w:val="ListParagraph"/>
        <w:ind w:left="0"/>
        <w:jc w:val="both"/>
        <w:rPr>
          <w:rFonts w:ascii="Calibri" w:hAnsi="Calibri" w:cs="Calibri"/>
          <w:color w:val="FF0000"/>
        </w:rPr>
      </w:pPr>
      <w:r>
        <w:rPr>
          <w:rFonts w:ascii="Calibri" w:hAnsi="Calibri" w:cs="Calibri"/>
          <w:color w:val="FF0000"/>
        </w:rPr>
        <w:t xml:space="preserve">NOTE: </w:t>
      </w:r>
      <w:r w:rsidR="00A37610" w:rsidRPr="00A70BA8">
        <w:rPr>
          <w:rFonts w:ascii="Calibri" w:hAnsi="Calibri" w:cs="Calibri"/>
          <w:color w:val="FF0000"/>
        </w:rPr>
        <w:t xml:space="preserve">Cycle of threshold (Ct) below </w:t>
      </w:r>
      <w:r w:rsidR="00DA1174">
        <w:rPr>
          <w:rFonts w:ascii="Calibri" w:hAnsi="Calibri" w:cs="Calibri"/>
          <w:color w:val="FF0000"/>
        </w:rPr>
        <w:t>22</w:t>
      </w:r>
      <w:r w:rsidR="00A37610" w:rsidRPr="00A70BA8">
        <w:rPr>
          <w:rFonts w:ascii="Calibri" w:hAnsi="Calibri" w:cs="Calibri"/>
          <w:color w:val="FF0000"/>
        </w:rPr>
        <w:t xml:space="preserve"> is considered </w:t>
      </w:r>
      <w:r w:rsidR="00C15BDB" w:rsidRPr="00A70BA8">
        <w:rPr>
          <w:rFonts w:ascii="Calibri" w:hAnsi="Calibri" w:cs="Calibri"/>
          <w:color w:val="FF0000"/>
        </w:rPr>
        <w:t>positive for HSV-TK transgene.</w:t>
      </w:r>
    </w:p>
    <w:p w14:paraId="74F63C67" w14:textId="77777777" w:rsidR="00366F25" w:rsidRPr="00A70BA8" w:rsidRDefault="00366F25" w:rsidP="003A5A07">
      <w:pPr>
        <w:pStyle w:val="ListParagraph"/>
        <w:ind w:left="0"/>
        <w:jc w:val="both"/>
        <w:rPr>
          <w:rFonts w:ascii="Calibri" w:hAnsi="Calibri" w:cs="Calibri"/>
          <w:color w:val="000000" w:themeColor="text1"/>
        </w:rPr>
      </w:pPr>
    </w:p>
    <w:p w14:paraId="544FB5D0" w14:textId="66A80254" w:rsidR="00BC1BE3" w:rsidRPr="00A70BA8" w:rsidRDefault="00F55C4B" w:rsidP="003A5A07">
      <w:pPr>
        <w:pStyle w:val="ListParagraph"/>
        <w:numPr>
          <w:ilvl w:val="1"/>
          <w:numId w:val="46"/>
        </w:numPr>
        <w:jc w:val="both"/>
        <w:rPr>
          <w:rFonts w:ascii="Calibri" w:hAnsi="Calibri" w:cs="Calibri"/>
          <w:b/>
          <w:color w:val="000000" w:themeColor="text1"/>
        </w:rPr>
      </w:pPr>
      <w:r w:rsidRPr="00A70BA8">
        <w:rPr>
          <w:rFonts w:ascii="Calibri" w:hAnsi="Calibri" w:cs="Calibri"/>
          <w:b/>
          <w:color w:val="000000" w:themeColor="text1"/>
        </w:rPr>
        <w:t xml:space="preserve">Treatment </w:t>
      </w:r>
      <w:r w:rsidR="00E30212">
        <w:rPr>
          <w:rFonts w:ascii="Calibri" w:hAnsi="Calibri" w:cs="Calibri"/>
          <w:b/>
          <w:color w:val="000000" w:themeColor="text1"/>
        </w:rPr>
        <w:t>using</w:t>
      </w:r>
      <w:r w:rsidRPr="00A70BA8">
        <w:rPr>
          <w:rFonts w:ascii="Calibri" w:hAnsi="Calibri" w:cs="Calibri"/>
          <w:b/>
          <w:color w:val="000000" w:themeColor="text1"/>
        </w:rPr>
        <w:t xml:space="preserve"> ganciclovir and treosulfan</w:t>
      </w:r>
    </w:p>
    <w:p w14:paraId="3A316DA3" w14:textId="77777777" w:rsidR="00930AE4" w:rsidRPr="00A70BA8" w:rsidRDefault="00930AE4" w:rsidP="003A5A07">
      <w:pPr>
        <w:pStyle w:val="ListParagraph"/>
        <w:ind w:left="0"/>
        <w:jc w:val="both"/>
        <w:rPr>
          <w:rFonts w:ascii="Calibri" w:hAnsi="Calibri" w:cs="Calibri"/>
          <w:b/>
          <w:color w:val="000000" w:themeColor="text1"/>
        </w:rPr>
      </w:pPr>
    </w:p>
    <w:p w14:paraId="4E51D4AB" w14:textId="5280483E" w:rsidR="00BC1BE3" w:rsidRPr="00A70BA8" w:rsidRDefault="00B278F7" w:rsidP="003A5A07">
      <w:pPr>
        <w:pStyle w:val="ListParagraph"/>
        <w:numPr>
          <w:ilvl w:val="2"/>
          <w:numId w:val="46"/>
        </w:numPr>
        <w:jc w:val="both"/>
        <w:rPr>
          <w:rFonts w:ascii="Calibri" w:hAnsi="Calibri" w:cs="Calibri"/>
          <w:color w:val="000000" w:themeColor="text1"/>
        </w:rPr>
      </w:pPr>
      <w:r w:rsidRPr="00301A1C">
        <w:rPr>
          <w:rFonts w:ascii="Calibri" w:hAnsi="Calibri" w:cs="Calibri"/>
          <w:color w:val="FF0000"/>
        </w:rPr>
        <w:t xml:space="preserve">Using 27-gauge needle </w:t>
      </w:r>
      <w:r w:rsidR="0054193F" w:rsidRPr="00A70BA8">
        <w:rPr>
          <w:rFonts w:ascii="Calibri" w:hAnsi="Calibri" w:cs="Calibri"/>
          <w:color w:val="000000" w:themeColor="text1"/>
        </w:rPr>
        <w:t xml:space="preserve">Inject </w:t>
      </w:r>
      <w:r w:rsidR="00BC1BE3" w:rsidRPr="00A70BA8">
        <w:rPr>
          <w:rFonts w:ascii="Calibri" w:hAnsi="Calibri" w:cs="Calibri"/>
          <w:color w:val="000000" w:themeColor="text1"/>
        </w:rPr>
        <w:t>TK-NOG mice</w:t>
      </w:r>
      <w:r w:rsidR="00470017" w:rsidRPr="00A70BA8">
        <w:rPr>
          <w:rFonts w:ascii="Calibri" w:hAnsi="Calibri" w:cs="Calibri"/>
          <w:color w:val="000000" w:themeColor="text1"/>
        </w:rPr>
        <w:t xml:space="preserve"> with </w:t>
      </w:r>
      <w:commentRangeStart w:id="30"/>
      <w:commentRangeStart w:id="31"/>
      <w:r w:rsidR="00BC1BE3" w:rsidRPr="00A70BA8">
        <w:rPr>
          <w:rFonts w:ascii="Calibri" w:hAnsi="Calibri" w:cs="Calibri"/>
          <w:color w:val="000000" w:themeColor="text1"/>
        </w:rPr>
        <w:t xml:space="preserve">intraperitoneal </w:t>
      </w:r>
      <w:r w:rsidR="00E30212" w:rsidRPr="00E30212">
        <w:rPr>
          <w:rFonts w:ascii="Calibri" w:hAnsi="Calibri" w:cs="Calibri"/>
          <w:color w:val="000000" w:themeColor="text1"/>
        </w:rPr>
        <w:t xml:space="preserve">GCV </w:t>
      </w:r>
      <w:r w:rsidR="00BC1BE3" w:rsidRPr="00A70BA8">
        <w:rPr>
          <w:rFonts w:ascii="Calibri" w:hAnsi="Calibri" w:cs="Calibri"/>
          <w:color w:val="000000" w:themeColor="text1"/>
        </w:rPr>
        <w:t>injection</w:t>
      </w:r>
      <w:r w:rsidR="00E30212">
        <w:rPr>
          <w:rFonts w:ascii="Calibri" w:hAnsi="Calibri" w:cs="Calibri"/>
          <w:color w:val="000000" w:themeColor="text1"/>
        </w:rPr>
        <w:t>s</w:t>
      </w:r>
      <w:r w:rsidR="00BC1BE3" w:rsidRPr="00A70BA8">
        <w:rPr>
          <w:rFonts w:ascii="Calibri" w:hAnsi="Calibri" w:cs="Calibri"/>
          <w:color w:val="000000" w:themeColor="text1"/>
        </w:rPr>
        <w:t xml:space="preserve"> </w:t>
      </w:r>
      <w:commentRangeEnd w:id="30"/>
      <w:r w:rsidR="00E30212">
        <w:rPr>
          <w:rStyle w:val="CommentReference"/>
        </w:rPr>
        <w:commentReference w:id="30"/>
      </w:r>
      <w:commentRangeEnd w:id="31"/>
      <w:r>
        <w:rPr>
          <w:rStyle w:val="CommentReference"/>
        </w:rPr>
        <w:commentReference w:id="31"/>
      </w:r>
      <w:r w:rsidR="00BC1BE3" w:rsidRPr="00A70BA8">
        <w:rPr>
          <w:rFonts w:ascii="Calibri" w:hAnsi="Calibri" w:cs="Calibri"/>
          <w:color w:val="000000" w:themeColor="text1"/>
        </w:rPr>
        <w:t>(6</w:t>
      </w:r>
      <w:r w:rsidR="00C67506" w:rsidRPr="00A70BA8">
        <w:rPr>
          <w:rFonts w:ascii="Calibri" w:hAnsi="Calibri" w:cs="Calibri"/>
          <w:color w:val="000000" w:themeColor="text1"/>
        </w:rPr>
        <w:t xml:space="preserve"> </w:t>
      </w:r>
      <w:r w:rsidR="00BC1BE3" w:rsidRPr="00A70BA8">
        <w:rPr>
          <w:rFonts w:ascii="Calibri" w:hAnsi="Calibri" w:cs="Calibri"/>
          <w:color w:val="000000" w:themeColor="text1"/>
        </w:rPr>
        <w:t>mg</w:t>
      </w:r>
      <w:r w:rsidR="00C8627A" w:rsidRPr="00A70BA8">
        <w:rPr>
          <w:rFonts w:ascii="Calibri" w:hAnsi="Calibri" w:cs="Calibri"/>
          <w:color w:val="000000" w:themeColor="text1"/>
        </w:rPr>
        <w:t xml:space="preserve"> </w:t>
      </w:r>
      <w:r w:rsidR="00BC1BE3" w:rsidRPr="00A70BA8">
        <w:rPr>
          <w:rFonts w:ascii="Calibri" w:hAnsi="Calibri" w:cs="Calibri"/>
          <w:color w:val="000000" w:themeColor="text1"/>
        </w:rPr>
        <w:t>/</w:t>
      </w:r>
      <w:r w:rsidR="00C8627A" w:rsidRPr="00A70BA8">
        <w:rPr>
          <w:rFonts w:ascii="Calibri" w:hAnsi="Calibri" w:cs="Calibri"/>
          <w:color w:val="000000" w:themeColor="text1"/>
        </w:rPr>
        <w:t xml:space="preserve"> </w:t>
      </w:r>
      <w:r w:rsidR="00BC1BE3" w:rsidRPr="00A70BA8">
        <w:rPr>
          <w:rFonts w:ascii="Calibri" w:hAnsi="Calibri" w:cs="Calibri"/>
          <w:color w:val="000000" w:themeColor="text1"/>
        </w:rPr>
        <w:t xml:space="preserve">kg) twice a day at day 7 and </w:t>
      </w:r>
      <w:r w:rsidR="00183311" w:rsidRPr="00A70BA8">
        <w:rPr>
          <w:rFonts w:ascii="Calibri" w:hAnsi="Calibri" w:cs="Calibri"/>
          <w:color w:val="000000" w:themeColor="text1"/>
        </w:rPr>
        <w:t xml:space="preserve">at </w:t>
      </w:r>
      <w:r w:rsidR="00BC1BE3" w:rsidRPr="00A70BA8">
        <w:rPr>
          <w:rFonts w:ascii="Calibri" w:hAnsi="Calibri" w:cs="Calibri"/>
          <w:color w:val="000000" w:themeColor="text1"/>
        </w:rPr>
        <w:t>day 5</w:t>
      </w:r>
      <w:r w:rsidRPr="00B278F7">
        <w:rPr>
          <w:rFonts w:ascii="Calibri" w:hAnsi="Calibri" w:cs="Calibri"/>
          <w:color w:val="FF0000"/>
        </w:rPr>
        <w:t xml:space="preserve"> </w:t>
      </w:r>
      <w:r w:rsidRPr="0019435E">
        <w:rPr>
          <w:rFonts w:ascii="Calibri" w:hAnsi="Calibri" w:cs="Calibri"/>
          <w:color w:val="FF0000"/>
        </w:rPr>
        <w:t>in 100 µL of saline</w:t>
      </w:r>
      <w:r w:rsidR="00BC1BE3" w:rsidRPr="00A70BA8">
        <w:rPr>
          <w:rFonts w:ascii="Calibri" w:hAnsi="Calibri" w:cs="Calibri"/>
          <w:color w:val="000000" w:themeColor="text1"/>
        </w:rPr>
        <w:t xml:space="preserve"> before surgery to deplete mouse transgenic parenchymal cells</w:t>
      </w:r>
      <w:r w:rsidR="0054193F" w:rsidRPr="00A70BA8">
        <w:rPr>
          <w:rFonts w:ascii="Calibri" w:hAnsi="Calibri" w:cs="Calibri"/>
          <w:color w:val="000000" w:themeColor="text1"/>
        </w:rPr>
        <w:t xml:space="preserve"> </w:t>
      </w:r>
      <w:r w:rsidR="00E30212">
        <w:rPr>
          <w:rFonts w:ascii="Calibri" w:hAnsi="Calibri" w:cs="Calibri"/>
          <w:color w:val="000000" w:themeColor="text1"/>
        </w:rPr>
        <w:t>(</w:t>
      </w:r>
      <w:r w:rsidR="0054193F" w:rsidRPr="00A70BA8">
        <w:rPr>
          <w:rFonts w:ascii="Calibri" w:hAnsi="Calibri" w:cs="Calibri"/>
          <w:color w:val="000000" w:themeColor="text1"/>
        </w:rPr>
        <w:t xml:space="preserve">as shown in experimental strategy in </w:t>
      </w:r>
      <w:r w:rsidR="00E30212">
        <w:rPr>
          <w:rFonts w:ascii="Calibri" w:hAnsi="Calibri" w:cs="Calibri"/>
          <w:b/>
          <w:color w:val="000000" w:themeColor="text1"/>
        </w:rPr>
        <w:t>F</w:t>
      </w:r>
      <w:r w:rsidR="0054193F" w:rsidRPr="00E30212">
        <w:rPr>
          <w:rFonts w:ascii="Calibri" w:hAnsi="Calibri" w:cs="Calibri"/>
          <w:b/>
          <w:color w:val="000000" w:themeColor="text1"/>
        </w:rPr>
        <w:t>igure 2</w:t>
      </w:r>
      <w:r w:rsidR="00E30212" w:rsidRPr="00E30212">
        <w:rPr>
          <w:rFonts w:ascii="Calibri" w:hAnsi="Calibri" w:cs="Calibri"/>
          <w:color w:val="000000" w:themeColor="text1"/>
        </w:rPr>
        <w:t>)</w:t>
      </w:r>
      <w:r w:rsidR="00BC1BE3" w:rsidRPr="00A70BA8">
        <w:rPr>
          <w:rFonts w:ascii="Calibri" w:hAnsi="Calibri" w:cs="Calibri"/>
          <w:color w:val="000000" w:themeColor="text1"/>
        </w:rPr>
        <w:fldChar w:fldCharType="begin">
          <w:fldData xml:space="preserve">PEVuZE5vdGU+PENpdGU+PEF1dGhvcj5Lb3Nha2E8L0F1dGhvcj48WWVhcj4yMDEzPC9ZZWFyPjxS
ZWNOdW0+OTc8L1JlY051bT48RGlzcGxheVRleHQ+PHN0eWxlIGZhY2U9InN1cGVyc2NyaXB0Ij4y
Mzwvc3R5bGU+PC9EaXNwbGF5VGV4dD48cmVjb3JkPjxyZWMtbnVtYmVyPjk3PC9yZWMtbnVtYmVy
Pjxmb3JlaWduLWtleXM+PGtleSBhcHA9IkVOIiBkYi1pZD0iZDJ4ZnN2NXZvNXRlOWJldHZzMngw
cDA4YXAyd3hlenBkNTJhIiB0aW1lc3RhbXA9IjE1MjQ2MzI3MDkiPjk3PC9rZXk+PC9mb3JlaWdu
LWtleXM+PHJlZi10eXBlIG5hbWU9IkpvdXJuYWwgQXJ0aWNsZSI+MTc8L3JlZi10eXBlPjxjb250
cmlidXRvcnM+PGF1dGhvcnM+PGF1dGhvcj5Lb3Nha2EsIEsuPC9hdXRob3I+PGF1dGhvcj5IaXJh
Z2EsIE4uPC9hdXRob3I+PGF1dGhvcj5JbWFtdXJhLCBNLjwvYXV0aG9yPjxhdXRob3I+WW9zaGlt
aSwgUy48L2F1dGhvcj48YXV0aG9yPk11cmFrYW1pLCBFLjwvYXV0aG9yPjxhdXRob3I+TmFrYWhh
cmEsIFQuPC9hdXRob3I+PGF1dGhvcj5Ib25kYSwgWS48L2F1dGhvcj48YXV0aG9yPk9ubywgQS48
L2F1dGhvcj48YXV0aG9yPkthd2Fva2EsIFQuPC9hdXRob3I+PGF1dGhvcj5Uc3VnZSwgTS48L2F1
dGhvcj48YXV0aG9yPkFiZSwgSC48L2F1dGhvcj48YXV0aG9yPkhheWVzLCBDLiBOLjwvYXV0aG9y
PjxhdXRob3I+TWlraSwgRC48L2F1dGhvcj48YXV0aG9yPkFpa2F0YSwgSC48L2F1dGhvcj48YXV0
aG9yPk9jaGksIEguPC9hdXRob3I+PGF1dGhvcj5Jc2hpZGEsIFkuPC9hdXRob3I+PGF1dGhvcj5U
YXRlbm8sIEMuPC9hdXRob3I+PGF1dGhvcj5Zb3NoaXphdG8sIEsuPC9hdXRob3I+PGF1dGhvcj5T
YXNha2ksIFQuPC9hdXRob3I+PGF1dGhvcj5DaGF5YW1hLCBLLjwvYXV0aG9yPjwvYXV0aG9ycz48
L2NvbnRyaWJ1dG9ycz48YXV0aC1hZGRyZXNzPkRlcGFydG1lbnQgb2YgR2FzdHJvZW50ZXJvbG9n
eSBhbmQgTWV0YWJvbGlzbSwgQXBwbGllZCBMaWZlIFNjaWVuY2VzLCBJbnN0aXR1dGUgb2YgQmlv
bWVkaWNhbCAmYW1wOyBIZWFsdGggU2NpZW5jZSwgSGlyb3NoaW1hIFVuaXZlcnNpdHksIEhpcm9z
aGltYSwgSmFwYW47IExpdmVyIFJlc2VhcmNoIFByb2plY3QgQ2VudGVyLCBIaXJvc2hpbWEgVW5p
dmVyc2l0eSwgSGlyb3NoaW1hLCBKYXBhbi48L2F1dGgtYWRkcmVzcz48dGl0bGVzPjx0aXRsZT5B
IG5vdmVsIFRLLU5PRyBiYXNlZCBodW1hbml6ZWQgbW91c2UgbW9kZWwgZm9yIHRoZSBzdHVkeSBv
ZiBIQlYgYW5kIEhDViBpbmZlY3Rpb25zPC90aXRsZT48c2Vjb25kYXJ5LXRpdGxlPkJpb2NoZW0g
QmlvcGh5cyBSZXMgQ29tbXVuPC9zZWNvbmRhcnktdGl0bGU+PC90aXRsZXM+PHBlcmlvZGljYWw+
PGZ1bGwtdGl0bGU+QmlvY2hlbSBCaW9waHlzIFJlcyBDb21tdW48L2Z1bGwtdGl0bGU+PC9wZXJp
b2RpY2FsPjxwYWdlcz4yMzAtNTwvcGFnZXM+PHZvbHVtZT40NDE8L3ZvbHVtZT48bnVtYmVyPjE8
L251bWJlcj48a2V5d29yZHM+PGtleXdvcmQ+QWxhbmluZSBUcmFuc2FtaW5hc2UvYmxvb2Q8L2tl
eXdvcmQ+PGtleXdvcmQ+QW5pbWFsczwva2V5d29yZD48a2V5d29yZD5BbnRpdmlyYWwgQWdlbnRz
L3BoYXJtYWNvbG9neTwva2V5d29yZD48a2V5d29yZD5EaXNlYXNlIE1vZGVscywgQW5pbWFsPC9r
ZXl3b3JkPjxrZXl3b3JkPkdhbmNpY2xvdmlyL2FkbWluaXN0cmF0aW9uICZhbXA7IGRvc2FnZS9w
aGFybWFjb2xvZ3k8L2tleXdvcmQ+PGtleXdvcmQ+SGVwYWNpdmlydXMvZHJ1ZyBlZmZlY3RzPC9r
ZXl3b3JkPjxrZXl3b3JkPkhlcGF0aXRpcyBCL2Jsb29kL2Vuenltb2xvZ3kvKnBhdGhvbG9neS92
aXJvbG9neTwva2V5d29yZD48a2V5d29yZD5IZXBhdGl0aXMgQiB2aXJ1cy9kcnVnIGVmZmVjdHM8
L2tleXdvcmQ+PGtleXdvcmQ+SGVwYXRpdGlzIEMvYmxvb2QvZW56eW1vbG9neS8qcGF0aG9sb2d5
L3Zpcm9sb2d5PC9rZXl3b3JkPjxrZXl3b3JkPkhlcGF0b2N5dGVzL2RydWcgZWZmZWN0cy9tZXRh
Ym9saXNtL3BhdGhvbG9neTwva2V5d29yZD48a2V5d29yZD5IdW1hbnM8L2tleXdvcmQ+PGtleXdv
cmQ+TWljZTwva2V5d29yZD48a2V5d29yZD5NaWNlLCBTQ0lEPC9rZXl3b3JkPjxrZXl3b3JkPk1p
Y2UsIFRyYW5zZ2VuaWM8L2tleXdvcmQ+PGtleXdvcmQ+U3Vydml2YWwgQW5hbHlzaXM8L2tleXdv
cmQ+PGtleXdvcmQ+VGh5bWlkaW5lIEtpbmFzZS8qbWV0YWJvbGlzbTwva2V5d29yZD48a2V5d29y
ZD5Vcm9raW5hc2UtVHlwZSBQbGFzbWlub2dlbiBBY3RpdmF0b3IvbWV0YWJvbGlzbTwva2V5d29y
ZD48a2V5d29yZD5BbHQ8L2tleXdvcmQ+PGtleXdvcmQ+R2N2PC9rZXl3b3JkPjxrZXl3b3JkPkhi
djwva2V5d29yZD48a2V5d29yZD5IY3Y8L2tleXdvcmQ+PGtleXdvcmQ+SHNhPC9rZXl3b3JkPjxr
ZXl3b3JkPkhTVnRrPC9rZXl3b3JkPjxrZXl3b3JkPkhlcGF0aXRpcyBCIHZpcnVzPC9rZXl3b3Jk
PjxrZXl3b3JkPkhlcGF0aXRpcyBDIHZpcnVzPC9rZXl3b3JkPjxrZXl3b3JkPkh1bWFuIGhlcGF0
b2N5dGUgY2hpbWVyaWMgbW91c2U8L2tleXdvcmQ+PGtleXdvcmQ+SHVtYW4gc2VydW0gYWxidW1p
bjwva2V5d29yZD48a2V5d29yZD5JZm48L2tleXdvcmQ+PGtleXdvcmQ+UGVnSUZOLWFscGhhPC9r
ZXl3b3JkPjxrZXl3b3JkPlJpPC9rZXl3b3JkPjxrZXl3b3JkPlJ0LXBjcjwva2V5d29yZD48a2V5
d29yZD5TY2lkPC9rZXl3b3JkPjxrZXl3b3JkPlRLLU5PRyBtb3VzZTwva2V5d29yZD48a2V5d29y
ZD5hbGFuaW5lIGFtaW5vdHJhbnNmZXJhc2U8L2tleXdvcmQ+PGtleXdvcmQ+Z2FuY2ljbG92aXI8
L2tleXdvcmQ+PGtleXdvcmQ+aGVycGVzIHNpbXBsZXggdmlydXMgdHlwZS0xIHRoeW1pZGluZSBr
aW5hc2U8L2tleXdvcmQ+PGtleXdvcmQ+aW50ZXJmZXJvbjwva2V5d29yZD48a2V5d29yZD5wZWd5
bGF0ZWQgaW50ZXJmZXJvbi1hbHBoYTwva2V5d29yZD48a2V5d29yZD5yZXBvcHVsYXRpb24gaW5k
ZXg8L2tleXdvcmQ+PGtleXdvcmQ+cmV2ZXJzZSB0cmFuc2NyaXB0LXBvbHltZXJhc2UgY2hhaW4g
cmVhY3Rpb248L2tleXdvcmQ+PGtleXdvcmQ+c2V2ZXJlIGNvbWJpbmVkIGltbXVub2RlZmljaWVu
Y3k8L2tleXdvcmQ+PGtleXdvcmQ+dVBBPC9rZXl3b3JkPjxrZXl3b3JkPnVQQS1TQ0lEIG1vdXNl
PC9rZXl3b3JkPjxrZXl3b3JkPnVyb2tpbmFzZS10eXBlIHBsYXNtaW5vZ2VuIGFjdGl2YXRvcjwv
a2V5d29yZD48L2tleXdvcmRzPjxkYXRlcz48eWVhcj4yMDEzPC95ZWFyPjxwdWItZGF0ZXM+PGRh
dGU+Tm92IDg8L2RhdGU+PC9wdWItZGF0ZXM+PC9kYXRlcz48aXNibj4xMDkwLTIxMDQgKEVsZWN0
cm9uaWMpJiN4RDswMDA2LTI5MVggKExpbmtpbmcpPC9pc2JuPjxhY2Nlc3Npb24tbnVtPjI0MTQw
MDU1PC9hY2Nlc3Npb24tbnVtPjx1cmxzPjxyZWxhdGVkLXVybHM+PHVybD5odHRwczovL3d3dy5u
Y2JpLm5sbS5uaWguZ292L3B1Ym1lZC8yNDE0MDA1NTwvdXJsPjwvcmVsYXRlZC11cmxzPjwvdXJs
cz48ZWxlY3Ryb25pYy1yZXNvdXJjZS1udW0+MTAuMTAxNi9qLmJicmMuMjAxMy4xMC4wNDA8L2Vs
ZWN0cm9uaWMtcmVzb3VyY2UtbnVtPjwvcmVjb3JkPjwvQ2l0ZT48L0VuZE5vdGU+
</w:fldData>
        </w:fldChar>
      </w:r>
      <w:r w:rsidR="00661DFD" w:rsidRPr="00A70BA8">
        <w:rPr>
          <w:rFonts w:ascii="Calibri" w:hAnsi="Calibri" w:cs="Calibri"/>
          <w:color w:val="000000" w:themeColor="text1"/>
        </w:rPr>
        <w:instrText xml:space="preserve"> ADDIN EN.CITE </w:instrText>
      </w:r>
      <w:r w:rsidR="00661DFD" w:rsidRPr="00A70BA8">
        <w:rPr>
          <w:rFonts w:ascii="Calibri" w:hAnsi="Calibri" w:cs="Calibri"/>
          <w:color w:val="000000" w:themeColor="text1"/>
        </w:rPr>
        <w:fldChar w:fldCharType="begin">
          <w:fldData xml:space="preserve">PEVuZE5vdGU+PENpdGU+PEF1dGhvcj5Lb3Nha2E8L0F1dGhvcj48WWVhcj4yMDEzPC9ZZWFyPjxS
ZWNOdW0+OTc8L1JlY051bT48RGlzcGxheVRleHQ+PHN0eWxlIGZhY2U9InN1cGVyc2NyaXB0Ij4y
Mzwvc3R5bGU+PC9EaXNwbGF5VGV4dD48cmVjb3JkPjxyZWMtbnVtYmVyPjk3PC9yZWMtbnVtYmVy
Pjxmb3JlaWduLWtleXM+PGtleSBhcHA9IkVOIiBkYi1pZD0iZDJ4ZnN2NXZvNXRlOWJldHZzMngw
cDA4YXAyd3hlenBkNTJhIiB0aW1lc3RhbXA9IjE1MjQ2MzI3MDkiPjk3PC9rZXk+PC9mb3JlaWdu
LWtleXM+PHJlZi10eXBlIG5hbWU9IkpvdXJuYWwgQXJ0aWNsZSI+MTc8L3JlZi10eXBlPjxjb250
cmlidXRvcnM+PGF1dGhvcnM+PGF1dGhvcj5Lb3Nha2EsIEsuPC9hdXRob3I+PGF1dGhvcj5IaXJh
Z2EsIE4uPC9hdXRob3I+PGF1dGhvcj5JbWFtdXJhLCBNLjwvYXV0aG9yPjxhdXRob3I+WW9zaGlt
aSwgUy48L2F1dGhvcj48YXV0aG9yPk11cmFrYW1pLCBFLjwvYXV0aG9yPjxhdXRob3I+TmFrYWhh
cmEsIFQuPC9hdXRob3I+PGF1dGhvcj5Ib25kYSwgWS48L2F1dGhvcj48YXV0aG9yPk9ubywgQS48
L2F1dGhvcj48YXV0aG9yPkthd2Fva2EsIFQuPC9hdXRob3I+PGF1dGhvcj5Uc3VnZSwgTS48L2F1
dGhvcj48YXV0aG9yPkFiZSwgSC48L2F1dGhvcj48YXV0aG9yPkhheWVzLCBDLiBOLjwvYXV0aG9y
PjxhdXRob3I+TWlraSwgRC48L2F1dGhvcj48YXV0aG9yPkFpa2F0YSwgSC48L2F1dGhvcj48YXV0
aG9yPk9jaGksIEguPC9hdXRob3I+PGF1dGhvcj5Jc2hpZGEsIFkuPC9hdXRob3I+PGF1dGhvcj5U
YXRlbm8sIEMuPC9hdXRob3I+PGF1dGhvcj5Zb3NoaXphdG8sIEsuPC9hdXRob3I+PGF1dGhvcj5T
YXNha2ksIFQuPC9hdXRob3I+PGF1dGhvcj5DaGF5YW1hLCBLLjwvYXV0aG9yPjwvYXV0aG9ycz48
L2NvbnRyaWJ1dG9ycz48YXV0aC1hZGRyZXNzPkRlcGFydG1lbnQgb2YgR2FzdHJvZW50ZXJvbG9n
eSBhbmQgTWV0YWJvbGlzbSwgQXBwbGllZCBMaWZlIFNjaWVuY2VzLCBJbnN0aXR1dGUgb2YgQmlv
bWVkaWNhbCAmYW1wOyBIZWFsdGggU2NpZW5jZSwgSGlyb3NoaW1hIFVuaXZlcnNpdHksIEhpcm9z
aGltYSwgSmFwYW47IExpdmVyIFJlc2VhcmNoIFByb2plY3QgQ2VudGVyLCBIaXJvc2hpbWEgVW5p
dmVyc2l0eSwgSGlyb3NoaW1hLCBKYXBhbi48L2F1dGgtYWRkcmVzcz48dGl0bGVzPjx0aXRsZT5B
IG5vdmVsIFRLLU5PRyBiYXNlZCBodW1hbml6ZWQgbW91c2UgbW9kZWwgZm9yIHRoZSBzdHVkeSBv
ZiBIQlYgYW5kIEhDViBpbmZlY3Rpb25zPC90aXRsZT48c2Vjb25kYXJ5LXRpdGxlPkJpb2NoZW0g
QmlvcGh5cyBSZXMgQ29tbXVuPC9zZWNvbmRhcnktdGl0bGU+PC90aXRsZXM+PHBlcmlvZGljYWw+
PGZ1bGwtdGl0bGU+QmlvY2hlbSBCaW9waHlzIFJlcyBDb21tdW48L2Z1bGwtdGl0bGU+PC9wZXJp
b2RpY2FsPjxwYWdlcz4yMzAtNTwvcGFnZXM+PHZvbHVtZT40NDE8L3ZvbHVtZT48bnVtYmVyPjE8
L251bWJlcj48a2V5d29yZHM+PGtleXdvcmQ+QWxhbmluZSBUcmFuc2FtaW5hc2UvYmxvb2Q8L2tl
eXdvcmQ+PGtleXdvcmQ+QW5pbWFsczwva2V5d29yZD48a2V5d29yZD5BbnRpdmlyYWwgQWdlbnRz
L3BoYXJtYWNvbG9neTwva2V5d29yZD48a2V5d29yZD5EaXNlYXNlIE1vZGVscywgQW5pbWFsPC9r
ZXl3b3JkPjxrZXl3b3JkPkdhbmNpY2xvdmlyL2FkbWluaXN0cmF0aW9uICZhbXA7IGRvc2FnZS9w
aGFybWFjb2xvZ3k8L2tleXdvcmQ+PGtleXdvcmQ+SGVwYWNpdmlydXMvZHJ1ZyBlZmZlY3RzPC9r
ZXl3b3JkPjxrZXl3b3JkPkhlcGF0aXRpcyBCL2Jsb29kL2Vuenltb2xvZ3kvKnBhdGhvbG9neS92
aXJvbG9neTwva2V5d29yZD48a2V5d29yZD5IZXBhdGl0aXMgQiB2aXJ1cy9kcnVnIGVmZmVjdHM8
L2tleXdvcmQ+PGtleXdvcmQ+SGVwYXRpdGlzIEMvYmxvb2QvZW56eW1vbG9neS8qcGF0aG9sb2d5
L3Zpcm9sb2d5PC9rZXl3b3JkPjxrZXl3b3JkPkhlcGF0b2N5dGVzL2RydWcgZWZmZWN0cy9tZXRh
Ym9saXNtL3BhdGhvbG9neTwva2V5d29yZD48a2V5d29yZD5IdW1hbnM8L2tleXdvcmQ+PGtleXdv
cmQ+TWljZTwva2V5d29yZD48a2V5d29yZD5NaWNlLCBTQ0lEPC9rZXl3b3JkPjxrZXl3b3JkPk1p
Y2UsIFRyYW5zZ2VuaWM8L2tleXdvcmQ+PGtleXdvcmQ+U3Vydml2YWwgQW5hbHlzaXM8L2tleXdv
cmQ+PGtleXdvcmQ+VGh5bWlkaW5lIEtpbmFzZS8qbWV0YWJvbGlzbTwva2V5d29yZD48a2V5d29y
ZD5Vcm9raW5hc2UtVHlwZSBQbGFzbWlub2dlbiBBY3RpdmF0b3IvbWV0YWJvbGlzbTwva2V5d29y
ZD48a2V5d29yZD5BbHQ8L2tleXdvcmQ+PGtleXdvcmQ+R2N2PC9rZXl3b3JkPjxrZXl3b3JkPkhi
djwva2V5d29yZD48a2V5d29yZD5IY3Y8L2tleXdvcmQ+PGtleXdvcmQ+SHNhPC9rZXl3b3JkPjxr
ZXl3b3JkPkhTVnRrPC9rZXl3b3JkPjxrZXl3b3JkPkhlcGF0aXRpcyBCIHZpcnVzPC9rZXl3b3Jk
PjxrZXl3b3JkPkhlcGF0aXRpcyBDIHZpcnVzPC9rZXl3b3JkPjxrZXl3b3JkPkh1bWFuIGhlcGF0
b2N5dGUgY2hpbWVyaWMgbW91c2U8L2tleXdvcmQ+PGtleXdvcmQ+SHVtYW4gc2VydW0gYWxidW1p
bjwva2V5d29yZD48a2V5d29yZD5JZm48L2tleXdvcmQ+PGtleXdvcmQ+UGVnSUZOLWFscGhhPC9r
ZXl3b3JkPjxrZXl3b3JkPlJpPC9rZXl3b3JkPjxrZXl3b3JkPlJ0LXBjcjwva2V5d29yZD48a2V5
d29yZD5TY2lkPC9rZXl3b3JkPjxrZXl3b3JkPlRLLU5PRyBtb3VzZTwva2V5d29yZD48a2V5d29y
ZD5hbGFuaW5lIGFtaW5vdHJhbnNmZXJhc2U8L2tleXdvcmQ+PGtleXdvcmQ+Z2FuY2ljbG92aXI8
L2tleXdvcmQ+PGtleXdvcmQ+aGVycGVzIHNpbXBsZXggdmlydXMgdHlwZS0xIHRoeW1pZGluZSBr
aW5hc2U8L2tleXdvcmQ+PGtleXdvcmQ+aW50ZXJmZXJvbjwva2V5d29yZD48a2V5d29yZD5wZWd5
bGF0ZWQgaW50ZXJmZXJvbi1hbHBoYTwva2V5d29yZD48a2V5d29yZD5yZXBvcHVsYXRpb24gaW5k
ZXg8L2tleXdvcmQ+PGtleXdvcmQ+cmV2ZXJzZSB0cmFuc2NyaXB0LXBvbHltZXJhc2UgY2hhaW4g
cmVhY3Rpb248L2tleXdvcmQ+PGtleXdvcmQ+c2V2ZXJlIGNvbWJpbmVkIGltbXVub2RlZmljaWVu
Y3k8L2tleXdvcmQ+PGtleXdvcmQ+dVBBPC9rZXl3b3JkPjxrZXl3b3JkPnVQQS1TQ0lEIG1vdXNl
PC9rZXl3b3JkPjxrZXl3b3JkPnVyb2tpbmFzZS10eXBlIHBsYXNtaW5vZ2VuIGFjdGl2YXRvcjwv
a2V5d29yZD48L2tleXdvcmRzPjxkYXRlcz48eWVhcj4yMDEzPC95ZWFyPjxwdWItZGF0ZXM+PGRh
dGU+Tm92IDg8L2RhdGU+PC9wdWItZGF0ZXM+PC9kYXRlcz48aXNibj4xMDkwLTIxMDQgKEVsZWN0
cm9uaWMpJiN4RDswMDA2LTI5MVggKExpbmtpbmcpPC9pc2JuPjxhY2Nlc3Npb24tbnVtPjI0MTQw
MDU1PC9hY2Nlc3Npb24tbnVtPjx1cmxzPjxyZWxhdGVkLXVybHM+PHVybD5odHRwczovL3d3dy5u
Y2JpLm5sbS5uaWguZ292L3B1Ym1lZC8yNDE0MDA1NTwvdXJsPjwvcmVsYXRlZC11cmxzPjwvdXJs
cz48ZWxlY3Ryb25pYy1yZXNvdXJjZS1udW0+MTAuMTAxNi9qLmJicmMuMjAxMy4xMC4wNDA8L2Vs
ZWN0cm9uaWMtcmVzb3VyY2UtbnVtPjwvcmVjb3JkPjwvQ2l0ZT48L0VuZE5vdGU+
</w:fldData>
        </w:fldChar>
      </w:r>
      <w:r w:rsidR="00661DFD" w:rsidRPr="00A70BA8">
        <w:rPr>
          <w:rFonts w:ascii="Calibri" w:hAnsi="Calibri" w:cs="Calibri"/>
          <w:color w:val="000000" w:themeColor="text1"/>
        </w:rPr>
        <w:instrText xml:space="preserve"> ADDIN EN.CITE.DATA </w:instrText>
      </w:r>
      <w:r w:rsidR="00661DFD" w:rsidRPr="00A70BA8">
        <w:rPr>
          <w:rFonts w:ascii="Calibri" w:hAnsi="Calibri" w:cs="Calibri"/>
          <w:color w:val="000000" w:themeColor="text1"/>
        </w:rPr>
      </w:r>
      <w:r w:rsidR="00661DFD" w:rsidRPr="00A70BA8">
        <w:rPr>
          <w:rFonts w:ascii="Calibri" w:hAnsi="Calibri" w:cs="Calibri"/>
          <w:color w:val="000000" w:themeColor="text1"/>
        </w:rPr>
        <w:fldChar w:fldCharType="end"/>
      </w:r>
      <w:r w:rsidR="00BC1BE3" w:rsidRPr="00A70BA8">
        <w:rPr>
          <w:rFonts w:ascii="Calibri" w:hAnsi="Calibri" w:cs="Calibri"/>
          <w:color w:val="000000" w:themeColor="text1"/>
        </w:rPr>
      </w:r>
      <w:r w:rsidR="00BC1BE3" w:rsidRPr="00A70BA8">
        <w:rPr>
          <w:rFonts w:ascii="Calibri" w:hAnsi="Calibri" w:cs="Calibri"/>
          <w:color w:val="000000" w:themeColor="text1"/>
        </w:rPr>
        <w:fldChar w:fldCharType="separate"/>
      </w:r>
      <w:r w:rsidR="00661DFD" w:rsidRPr="00A70BA8">
        <w:rPr>
          <w:rFonts w:ascii="Calibri" w:hAnsi="Calibri" w:cs="Calibri"/>
          <w:color w:val="000000" w:themeColor="text1"/>
          <w:vertAlign w:val="superscript"/>
        </w:rPr>
        <w:t>23</w:t>
      </w:r>
      <w:r w:rsidR="00BC1BE3" w:rsidRPr="00A70BA8">
        <w:rPr>
          <w:rFonts w:ascii="Calibri" w:hAnsi="Calibri" w:cs="Calibri"/>
          <w:color w:val="000000" w:themeColor="text1"/>
        </w:rPr>
        <w:fldChar w:fldCharType="end"/>
      </w:r>
      <w:r w:rsidR="00BC1BE3" w:rsidRPr="00A70BA8">
        <w:rPr>
          <w:rFonts w:ascii="Calibri" w:hAnsi="Calibri" w:cs="Calibri"/>
          <w:color w:val="000000" w:themeColor="text1"/>
        </w:rPr>
        <w:t xml:space="preserve">. </w:t>
      </w:r>
    </w:p>
    <w:p w14:paraId="52F44FCE" w14:textId="77777777" w:rsidR="00C66B47" w:rsidRPr="00A70BA8" w:rsidRDefault="00C66B47" w:rsidP="003A5A07">
      <w:pPr>
        <w:pStyle w:val="ListParagraph"/>
        <w:ind w:left="0"/>
        <w:jc w:val="both"/>
        <w:rPr>
          <w:rFonts w:ascii="Calibri" w:hAnsi="Calibri" w:cs="Calibri"/>
          <w:color w:val="000000" w:themeColor="text1"/>
        </w:rPr>
      </w:pPr>
    </w:p>
    <w:p w14:paraId="345880CF" w14:textId="3EBCE7A4" w:rsidR="00BC1BE3" w:rsidRPr="00A70BA8" w:rsidRDefault="00BC1BE3" w:rsidP="003A5A07">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 xml:space="preserve">On day 3, 2 and 1 before </w:t>
      </w:r>
      <w:r w:rsidR="00E30212">
        <w:rPr>
          <w:rFonts w:ascii="Calibri" w:hAnsi="Calibri" w:cs="Calibri"/>
          <w:color w:val="000000" w:themeColor="text1"/>
        </w:rPr>
        <w:t xml:space="preserve">the </w:t>
      </w:r>
      <w:r w:rsidRPr="00A70BA8">
        <w:rPr>
          <w:rFonts w:ascii="Calibri" w:hAnsi="Calibri" w:cs="Calibri"/>
          <w:color w:val="000000" w:themeColor="text1"/>
        </w:rPr>
        <w:t>surgery</w:t>
      </w:r>
      <w:r w:rsidR="00241801" w:rsidRPr="00A70BA8">
        <w:rPr>
          <w:rFonts w:ascii="Calibri" w:hAnsi="Calibri" w:cs="Calibri"/>
          <w:color w:val="000000" w:themeColor="text1"/>
        </w:rPr>
        <w:t xml:space="preserve">, precondition </w:t>
      </w:r>
      <w:r w:rsidRPr="00A70BA8">
        <w:rPr>
          <w:rFonts w:ascii="Calibri" w:hAnsi="Calibri" w:cs="Calibri"/>
          <w:color w:val="000000" w:themeColor="text1"/>
        </w:rPr>
        <w:t xml:space="preserve">mice with non-myeloablative </w:t>
      </w:r>
      <w:r w:rsidR="00E30212">
        <w:rPr>
          <w:rFonts w:ascii="Calibri" w:hAnsi="Calibri" w:cs="Calibri"/>
          <w:color w:val="000000" w:themeColor="text1"/>
        </w:rPr>
        <w:t xml:space="preserve">intraperitoneal </w:t>
      </w:r>
      <w:r w:rsidRPr="00A70BA8">
        <w:rPr>
          <w:rFonts w:ascii="Calibri" w:hAnsi="Calibri" w:cs="Calibri"/>
          <w:color w:val="000000" w:themeColor="text1"/>
        </w:rPr>
        <w:t xml:space="preserve">doses </w:t>
      </w:r>
      <w:commentRangeStart w:id="32"/>
      <w:commentRangeStart w:id="33"/>
      <w:r w:rsidRPr="00A70BA8">
        <w:rPr>
          <w:rFonts w:ascii="Calibri" w:hAnsi="Calibri" w:cs="Calibri"/>
          <w:color w:val="000000" w:themeColor="text1"/>
        </w:rPr>
        <w:t>of treosulfan (1.5</w:t>
      </w:r>
      <w:r w:rsidR="00C6063B" w:rsidRPr="00A70BA8">
        <w:rPr>
          <w:rFonts w:ascii="Calibri" w:hAnsi="Calibri" w:cs="Calibri"/>
          <w:color w:val="000000" w:themeColor="text1"/>
        </w:rPr>
        <w:t xml:space="preserve"> </w:t>
      </w:r>
      <w:r w:rsidRPr="00A70BA8">
        <w:rPr>
          <w:rFonts w:ascii="Calibri" w:hAnsi="Calibri" w:cs="Calibri"/>
          <w:color w:val="000000" w:themeColor="text1"/>
        </w:rPr>
        <w:t>g/kg/day)</w:t>
      </w:r>
      <w:r w:rsidR="00B278F7">
        <w:rPr>
          <w:rFonts w:ascii="Calibri" w:hAnsi="Calibri" w:cs="Calibri"/>
          <w:color w:val="000000" w:themeColor="text1"/>
        </w:rPr>
        <w:t xml:space="preserve"> in </w:t>
      </w:r>
      <w:r w:rsidR="00B278F7" w:rsidRPr="00301A1C">
        <w:rPr>
          <w:rFonts w:ascii="Calibri" w:hAnsi="Calibri" w:cs="Calibri"/>
          <w:color w:val="FF0000"/>
        </w:rPr>
        <w:t xml:space="preserve">100 </w:t>
      </w:r>
      <w:r w:rsidR="00B278F7" w:rsidRPr="00A82429">
        <w:rPr>
          <w:rFonts w:ascii="Calibri" w:hAnsi="Calibri" w:cs="Calibri"/>
          <w:color w:val="FF0000"/>
        </w:rPr>
        <w:t>µL</w:t>
      </w:r>
      <w:r w:rsidR="00B278F7">
        <w:rPr>
          <w:rFonts w:ascii="Calibri" w:hAnsi="Calibri" w:cs="Calibri"/>
          <w:color w:val="FF0000"/>
        </w:rPr>
        <w:t xml:space="preserve"> of saline using 27-gauge needle</w:t>
      </w:r>
      <w:r w:rsidR="00B278F7">
        <w:rPr>
          <w:rFonts w:ascii="Calibri" w:hAnsi="Calibri" w:cs="Calibri"/>
          <w:color w:val="000000" w:themeColor="text1"/>
        </w:rPr>
        <w:t>.</w:t>
      </w:r>
    </w:p>
    <w:commentRangeEnd w:id="32"/>
    <w:p w14:paraId="626D0AAA" w14:textId="77777777" w:rsidR="00C66B47" w:rsidRPr="00A70BA8" w:rsidRDefault="00E30212" w:rsidP="003A5A07">
      <w:pPr>
        <w:pStyle w:val="ListParagraph"/>
        <w:ind w:left="0"/>
        <w:jc w:val="both"/>
        <w:rPr>
          <w:rFonts w:ascii="Calibri" w:hAnsi="Calibri" w:cs="Calibri"/>
          <w:color w:val="000000" w:themeColor="text1"/>
        </w:rPr>
      </w:pPr>
      <w:r>
        <w:rPr>
          <w:rStyle w:val="CommentReference"/>
        </w:rPr>
        <w:commentReference w:id="32"/>
      </w:r>
      <w:commentRangeEnd w:id="33"/>
      <w:r w:rsidR="00B278F7">
        <w:rPr>
          <w:rStyle w:val="CommentReference"/>
        </w:rPr>
        <w:commentReference w:id="33"/>
      </w:r>
    </w:p>
    <w:p w14:paraId="0622A29D" w14:textId="117F5636" w:rsidR="00D659D5" w:rsidRPr="00A70BA8" w:rsidRDefault="00E30212" w:rsidP="003A5A07">
      <w:pPr>
        <w:pStyle w:val="ListParagraph"/>
        <w:numPr>
          <w:ilvl w:val="2"/>
          <w:numId w:val="46"/>
        </w:numPr>
        <w:jc w:val="both"/>
        <w:rPr>
          <w:rFonts w:ascii="Calibri" w:hAnsi="Calibri" w:cs="Calibri"/>
        </w:rPr>
      </w:pPr>
      <w:r>
        <w:rPr>
          <w:rFonts w:ascii="Calibri" w:hAnsi="Calibri" w:cs="Calibri"/>
          <w:color w:val="000000" w:themeColor="text1"/>
        </w:rPr>
        <w:t>O</w:t>
      </w:r>
      <w:r w:rsidR="00BC1BE3" w:rsidRPr="00A70BA8">
        <w:rPr>
          <w:rFonts w:ascii="Calibri" w:hAnsi="Calibri" w:cs="Calibri"/>
          <w:color w:val="000000" w:themeColor="text1"/>
        </w:rPr>
        <w:t>ne day before the surgery</w:t>
      </w:r>
      <w:r>
        <w:rPr>
          <w:rFonts w:ascii="Calibri" w:hAnsi="Calibri" w:cs="Calibri"/>
          <w:color w:val="000000" w:themeColor="text1"/>
        </w:rPr>
        <w:t xml:space="preserve">, </w:t>
      </w:r>
      <w:commentRangeStart w:id="34"/>
      <w:commentRangeStart w:id="35"/>
      <w:r>
        <w:rPr>
          <w:rFonts w:ascii="Calibri" w:hAnsi="Calibri" w:cs="Calibri"/>
          <w:color w:val="000000" w:themeColor="text1"/>
        </w:rPr>
        <w:t>draw</w:t>
      </w:r>
      <w:r w:rsidR="00B278F7">
        <w:rPr>
          <w:rFonts w:ascii="Calibri" w:hAnsi="Calibri" w:cs="Calibri"/>
          <w:color w:val="000000" w:themeColor="text1"/>
        </w:rPr>
        <w:t xml:space="preserve"> </w:t>
      </w:r>
      <w:r w:rsidR="00B278F7" w:rsidRPr="0019435E">
        <w:rPr>
          <w:rFonts w:ascii="Calibri" w:hAnsi="Calibri" w:cs="Calibri"/>
          <w:color w:val="FF0000"/>
        </w:rPr>
        <w:t>2-3 drops (~100 µL)</w:t>
      </w:r>
      <w:r>
        <w:rPr>
          <w:rFonts w:ascii="Calibri" w:hAnsi="Calibri" w:cs="Calibri"/>
          <w:color w:val="000000" w:themeColor="text1"/>
        </w:rPr>
        <w:t xml:space="preserve"> </w:t>
      </w:r>
      <w:r w:rsidR="00B278F7">
        <w:rPr>
          <w:rFonts w:ascii="Calibri" w:hAnsi="Calibri" w:cs="Calibri"/>
          <w:color w:val="000000" w:themeColor="text1"/>
        </w:rPr>
        <w:t xml:space="preserve">of </w:t>
      </w:r>
      <w:r>
        <w:rPr>
          <w:rFonts w:ascii="Calibri" w:hAnsi="Calibri" w:cs="Calibri"/>
          <w:color w:val="000000" w:themeColor="text1"/>
        </w:rPr>
        <w:t>blood</w:t>
      </w:r>
      <w:r w:rsidR="00BC1BE3" w:rsidRPr="00A70BA8">
        <w:rPr>
          <w:rFonts w:ascii="Calibri" w:hAnsi="Calibri" w:cs="Calibri"/>
          <w:color w:val="000000" w:themeColor="text1"/>
        </w:rPr>
        <w:t xml:space="preserve"> from the submandibular </w:t>
      </w:r>
      <w:commentRangeEnd w:id="34"/>
      <w:r>
        <w:rPr>
          <w:rStyle w:val="CommentReference"/>
        </w:rPr>
        <w:commentReference w:id="34"/>
      </w:r>
      <w:commentRangeEnd w:id="35"/>
      <w:r w:rsidR="00B278F7">
        <w:rPr>
          <w:rStyle w:val="CommentReference"/>
        </w:rPr>
        <w:commentReference w:id="35"/>
      </w:r>
      <w:r w:rsidR="00BC1BE3" w:rsidRPr="00A70BA8">
        <w:rPr>
          <w:rFonts w:ascii="Calibri" w:hAnsi="Calibri" w:cs="Calibri"/>
          <w:color w:val="000000" w:themeColor="text1"/>
        </w:rPr>
        <w:t xml:space="preserve">vein </w:t>
      </w:r>
      <w:r w:rsidR="00B278F7" w:rsidRPr="0019435E">
        <w:rPr>
          <w:rFonts w:ascii="Calibri" w:hAnsi="Calibri" w:cs="Calibri"/>
          <w:color w:val="FF0000"/>
        </w:rPr>
        <w:t xml:space="preserve">by pricking with 5 mm lancet </w:t>
      </w:r>
      <w:r w:rsidR="00BC1BE3" w:rsidRPr="00A70BA8">
        <w:rPr>
          <w:rFonts w:ascii="Calibri" w:hAnsi="Calibri" w:cs="Calibri"/>
          <w:color w:val="000000" w:themeColor="text1"/>
        </w:rPr>
        <w:t xml:space="preserve">and </w:t>
      </w:r>
      <w:r w:rsidR="009E516B" w:rsidRPr="00A70BA8">
        <w:rPr>
          <w:rFonts w:ascii="Calibri" w:hAnsi="Calibri" w:cs="Calibri"/>
          <w:color w:val="000000" w:themeColor="text1"/>
        </w:rPr>
        <w:t xml:space="preserve">isolate </w:t>
      </w:r>
      <w:r w:rsidR="00BC1BE3" w:rsidRPr="00A70BA8">
        <w:rPr>
          <w:rFonts w:ascii="Calibri" w:hAnsi="Calibri" w:cs="Calibri"/>
          <w:color w:val="000000" w:themeColor="text1"/>
        </w:rPr>
        <w:t>serum by centrifuging</w:t>
      </w:r>
      <w:r>
        <w:rPr>
          <w:rFonts w:ascii="Calibri" w:hAnsi="Calibri" w:cs="Calibri"/>
          <w:color w:val="000000" w:themeColor="text1"/>
        </w:rPr>
        <w:t xml:space="preserve"> (</w:t>
      </w:r>
      <w:r w:rsidR="00BC1BE3" w:rsidRPr="00A70BA8">
        <w:rPr>
          <w:rFonts w:ascii="Calibri" w:hAnsi="Calibri" w:cs="Calibri"/>
          <w:color w:val="FF0000"/>
        </w:rPr>
        <w:t>1500</w:t>
      </w:r>
      <w:r w:rsidR="00C67506" w:rsidRPr="00A70BA8">
        <w:rPr>
          <w:rFonts w:ascii="Calibri" w:hAnsi="Calibri" w:cs="Calibri"/>
          <w:color w:val="FF0000"/>
        </w:rPr>
        <w:t xml:space="preserve"> </w:t>
      </w:r>
      <w:r w:rsidR="00D40AA7" w:rsidRPr="00A70BA8">
        <w:rPr>
          <w:rFonts w:ascii="Calibri" w:hAnsi="Calibri" w:cs="Calibri"/>
          <w:color w:val="FF0000"/>
        </w:rPr>
        <w:t xml:space="preserve">x </w:t>
      </w:r>
      <w:r w:rsidR="00BC1BE3" w:rsidRPr="00A70BA8">
        <w:rPr>
          <w:rFonts w:ascii="Calibri" w:hAnsi="Calibri" w:cs="Calibri"/>
          <w:color w:val="FF0000"/>
        </w:rPr>
        <w:t xml:space="preserve">g </w:t>
      </w:r>
      <w:r w:rsidR="00F27340" w:rsidRPr="00A70BA8">
        <w:rPr>
          <w:rFonts w:ascii="Calibri" w:hAnsi="Calibri" w:cs="Calibri"/>
          <w:color w:val="FF0000"/>
        </w:rPr>
        <w:t xml:space="preserve">for 10 min at </w:t>
      </w:r>
      <w:r w:rsidR="00EA4FF6" w:rsidRPr="00A70BA8">
        <w:rPr>
          <w:rFonts w:ascii="Calibri" w:hAnsi="Calibri" w:cs="Calibri"/>
          <w:color w:val="FF0000"/>
        </w:rPr>
        <w:t xml:space="preserve">4 </w:t>
      </w:r>
      <w:r w:rsidR="00245573" w:rsidRPr="00245573">
        <w:rPr>
          <w:rFonts w:ascii="Calibri" w:hAnsi="Calibri" w:cs="Calibri"/>
          <w:color w:val="FF0000"/>
        </w:rPr>
        <w:t>°</w:t>
      </w:r>
      <w:r w:rsidR="00F27340" w:rsidRPr="00A70BA8">
        <w:rPr>
          <w:rFonts w:ascii="Calibri" w:hAnsi="Calibri" w:cs="Calibri"/>
          <w:color w:val="FF0000"/>
        </w:rPr>
        <w:t>C</w:t>
      </w:r>
      <w:r>
        <w:rPr>
          <w:rFonts w:ascii="Calibri" w:hAnsi="Calibri" w:cs="Calibri"/>
          <w:color w:val="FF0000"/>
        </w:rPr>
        <w:t xml:space="preserve">) </w:t>
      </w:r>
      <w:r w:rsidR="00F27340" w:rsidRPr="00A70BA8">
        <w:rPr>
          <w:rFonts w:ascii="Calibri" w:hAnsi="Calibri" w:cs="Calibri"/>
        </w:rPr>
        <w:t xml:space="preserve">for </w:t>
      </w:r>
      <w:r>
        <w:rPr>
          <w:rFonts w:ascii="Calibri" w:hAnsi="Calibri" w:cs="Calibri"/>
        </w:rPr>
        <w:t xml:space="preserve">the </w:t>
      </w:r>
      <w:commentRangeStart w:id="36"/>
      <w:commentRangeStart w:id="37"/>
      <w:r w:rsidR="00F27340" w:rsidRPr="00A70BA8">
        <w:rPr>
          <w:rFonts w:ascii="Calibri" w:hAnsi="Calibri" w:cs="Calibri"/>
        </w:rPr>
        <w:t xml:space="preserve">alanine aminotransferase (ALT) assay </w:t>
      </w:r>
      <w:commentRangeEnd w:id="36"/>
      <w:r w:rsidR="008B5211">
        <w:rPr>
          <w:rStyle w:val="CommentReference"/>
        </w:rPr>
        <w:commentReference w:id="36"/>
      </w:r>
      <w:commentRangeEnd w:id="37"/>
      <w:r w:rsidR="00B278F7">
        <w:rPr>
          <w:rStyle w:val="CommentReference"/>
        </w:rPr>
        <w:commentReference w:id="37"/>
      </w:r>
      <w:r w:rsidR="00F27340" w:rsidRPr="00A70BA8">
        <w:rPr>
          <w:rFonts w:ascii="Calibri" w:hAnsi="Calibri" w:cs="Calibri"/>
        </w:rPr>
        <w:t>to</w:t>
      </w:r>
      <w:r>
        <w:rPr>
          <w:rFonts w:ascii="Calibri" w:hAnsi="Calibri" w:cs="Calibri"/>
        </w:rPr>
        <w:t xml:space="preserve"> assess</w:t>
      </w:r>
      <w:r w:rsidR="00F27340" w:rsidRPr="00A70BA8">
        <w:rPr>
          <w:rFonts w:ascii="Calibri" w:hAnsi="Calibri" w:cs="Calibri"/>
        </w:rPr>
        <w:t xml:space="preserve"> the degree of liver damage.</w:t>
      </w:r>
    </w:p>
    <w:p w14:paraId="28F5EF90" w14:textId="77777777" w:rsidR="00C66B47" w:rsidRPr="00A70BA8" w:rsidRDefault="00C66B47" w:rsidP="003A5A07">
      <w:pPr>
        <w:pStyle w:val="ListParagraph"/>
        <w:ind w:left="0"/>
        <w:jc w:val="both"/>
        <w:rPr>
          <w:rFonts w:ascii="Calibri" w:hAnsi="Calibri" w:cs="Calibri"/>
          <w:color w:val="000000" w:themeColor="text1"/>
        </w:rPr>
      </w:pPr>
    </w:p>
    <w:p w14:paraId="0E858458" w14:textId="757C1A79" w:rsidR="00BC1BE3" w:rsidRPr="00B278F7" w:rsidRDefault="00183311" w:rsidP="003A5A07">
      <w:pPr>
        <w:pStyle w:val="ListParagraph"/>
        <w:numPr>
          <w:ilvl w:val="2"/>
          <w:numId w:val="46"/>
        </w:numPr>
        <w:jc w:val="both"/>
        <w:rPr>
          <w:rFonts w:ascii="Calibri" w:hAnsi="Calibri" w:cs="Calibri"/>
          <w:strike/>
          <w:color w:val="000000" w:themeColor="text1"/>
        </w:rPr>
      </w:pPr>
      <w:commentRangeStart w:id="38"/>
      <w:commentRangeStart w:id="39"/>
      <w:r w:rsidRPr="00B278F7">
        <w:rPr>
          <w:rFonts w:ascii="Calibri" w:hAnsi="Calibri" w:cs="Calibri"/>
          <w:strike/>
          <w:color w:val="000000" w:themeColor="text1"/>
        </w:rPr>
        <w:t>Use w</w:t>
      </w:r>
      <w:r w:rsidR="00BC1BE3" w:rsidRPr="00B278F7">
        <w:rPr>
          <w:rFonts w:ascii="Calibri" w:hAnsi="Calibri" w:cs="Calibri"/>
          <w:strike/>
          <w:color w:val="000000" w:themeColor="text1"/>
        </w:rPr>
        <w:t>arm water circulating pads to protect mice from hypothermia after surgery</w:t>
      </w:r>
      <w:commentRangeEnd w:id="38"/>
      <w:r w:rsidR="00E30212" w:rsidRPr="00B278F7">
        <w:rPr>
          <w:rStyle w:val="CommentReference"/>
          <w:strike/>
        </w:rPr>
        <w:commentReference w:id="38"/>
      </w:r>
      <w:commentRangeEnd w:id="39"/>
      <w:r w:rsidR="00CB21F9">
        <w:rPr>
          <w:rStyle w:val="CommentReference"/>
        </w:rPr>
        <w:commentReference w:id="39"/>
      </w:r>
      <w:r w:rsidR="00BC1BE3" w:rsidRPr="00B278F7">
        <w:rPr>
          <w:rFonts w:ascii="Calibri" w:hAnsi="Calibri" w:cs="Calibri"/>
          <w:strike/>
          <w:color w:val="000000" w:themeColor="text1"/>
        </w:rPr>
        <w:t xml:space="preserve">. </w:t>
      </w:r>
    </w:p>
    <w:p w14:paraId="42717316" w14:textId="77777777" w:rsidR="00C66B47" w:rsidRPr="00A70BA8" w:rsidRDefault="00C66B47" w:rsidP="003A5A07">
      <w:pPr>
        <w:pStyle w:val="ListParagraph"/>
        <w:ind w:left="0"/>
        <w:jc w:val="both"/>
        <w:rPr>
          <w:rFonts w:ascii="Calibri" w:hAnsi="Calibri" w:cs="Calibri"/>
          <w:color w:val="000000" w:themeColor="text1"/>
        </w:rPr>
      </w:pPr>
    </w:p>
    <w:p w14:paraId="22DEC605" w14:textId="36C8AD2F" w:rsidR="00F16DBE" w:rsidRPr="00A70BA8" w:rsidRDefault="00BC1BE3" w:rsidP="003A5A07">
      <w:pPr>
        <w:pStyle w:val="ListParagraph"/>
        <w:numPr>
          <w:ilvl w:val="1"/>
          <w:numId w:val="46"/>
        </w:numPr>
        <w:jc w:val="both"/>
        <w:rPr>
          <w:rFonts w:ascii="Calibri" w:hAnsi="Calibri" w:cs="Calibri"/>
          <w:b/>
          <w:color w:val="000000" w:themeColor="text1"/>
        </w:rPr>
      </w:pPr>
      <w:r w:rsidRPr="00A70BA8">
        <w:rPr>
          <w:rFonts w:ascii="Calibri" w:hAnsi="Calibri" w:cs="Calibri"/>
          <w:b/>
          <w:color w:val="000000" w:themeColor="text1"/>
        </w:rPr>
        <w:t xml:space="preserve">Preparation for the surgery </w:t>
      </w:r>
    </w:p>
    <w:p w14:paraId="4BA8A82F" w14:textId="77777777" w:rsidR="00930AE4" w:rsidRPr="00A70BA8" w:rsidRDefault="00930AE4" w:rsidP="003A5A07">
      <w:pPr>
        <w:pStyle w:val="ListParagraph"/>
        <w:ind w:left="0"/>
        <w:jc w:val="both"/>
        <w:rPr>
          <w:rFonts w:ascii="Calibri" w:hAnsi="Calibri" w:cs="Calibri"/>
          <w:b/>
          <w:color w:val="000000" w:themeColor="text1"/>
        </w:rPr>
      </w:pPr>
    </w:p>
    <w:p w14:paraId="3B183FE3" w14:textId="77777777" w:rsidR="00B278F7" w:rsidRPr="00A70BA8" w:rsidRDefault="00B278F7" w:rsidP="00B278F7">
      <w:pPr>
        <w:pStyle w:val="ListParagraph"/>
        <w:numPr>
          <w:ilvl w:val="2"/>
          <w:numId w:val="46"/>
        </w:numPr>
        <w:jc w:val="both"/>
        <w:rPr>
          <w:rFonts w:ascii="Calibri" w:hAnsi="Calibri" w:cs="Calibri"/>
          <w:color w:val="000000" w:themeColor="text1"/>
        </w:rPr>
      </w:pPr>
      <w:r w:rsidRPr="00B278F7">
        <w:rPr>
          <w:rFonts w:ascii="Calibri" w:hAnsi="Calibri" w:cs="Calibri"/>
          <w:color w:val="FF0000"/>
        </w:rPr>
        <w:t xml:space="preserve">Using clippers to </w:t>
      </w:r>
      <w:r>
        <w:rPr>
          <w:rFonts w:ascii="Calibri" w:hAnsi="Calibri" w:cs="Calibri"/>
          <w:color w:val="000000" w:themeColor="text1"/>
        </w:rPr>
        <w:t>s</w:t>
      </w:r>
      <w:r w:rsidR="008A595B" w:rsidRPr="00A70BA8">
        <w:rPr>
          <w:rFonts w:ascii="Calibri" w:hAnsi="Calibri" w:cs="Calibri"/>
          <w:color w:val="000000" w:themeColor="text1"/>
        </w:rPr>
        <w:t>h</w:t>
      </w:r>
      <w:commentRangeStart w:id="40"/>
      <w:r w:rsidR="008A595B" w:rsidRPr="00A70BA8">
        <w:rPr>
          <w:rFonts w:ascii="Calibri" w:hAnsi="Calibri" w:cs="Calibri"/>
          <w:color w:val="000000" w:themeColor="text1"/>
        </w:rPr>
        <w:t xml:space="preserve">ave mouse </w:t>
      </w:r>
      <w:r w:rsidR="00F16DBE" w:rsidRPr="00A70BA8">
        <w:rPr>
          <w:rFonts w:ascii="Calibri" w:hAnsi="Calibri" w:cs="Calibri"/>
          <w:color w:val="000000" w:themeColor="text1"/>
        </w:rPr>
        <w:t>fu</w:t>
      </w:r>
      <w:commentRangeEnd w:id="40"/>
      <w:r w:rsidR="00E30212">
        <w:rPr>
          <w:rStyle w:val="CommentReference"/>
        </w:rPr>
        <w:commentReference w:id="40"/>
      </w:r>
      <w:r w:rsidR="00F16DBE" w:rsidRPr="00A70BA8">
        <w:rPr>
          <w:rFonts w:ascii="Calibri" w:hAnsi="Calibri" w:cs="Calibri"/>
          <w:color w:val="000000" w:themeColor="text1"/>
        </w:rPr>
        <w:t>r surrounding the incision site</w:t>
      </w:r>
      <w:r>
        <w:rPr>
          <w:rFonts w:ascii="Calibri" w:hAnsi="Calibri" w:cs="Calibri"/>
          <w:color w:val="000000" w:themeColor="text1"/>
        </w:rPr>
        <w:t xml:space="preserve"> </w:t>
      </w:r>
      <w:r w:rsidRPr="00B278F7">
        <w:rPr>
          <w:rFonts w:ascii="Calibri" w:hAnsi="Calibri" w:cs="Calibri"/>
          <w:color w:val="FF0000"/>
        </w:rPr>
        <w:t>at the left of peritoneal wall</w:t>
      </w:r>
      <w:r>
        <w:rPr>
          <w:rFonts w:ascii="Calibri" w:hAnsi="Calibri" w:cs="Calibri"/>
          <w:color w:val="000000" w:themeColor="text1"/>
        </w:rPr>
        <w:t xml:space="preserve">) </w:t>
      </w:r>
      <w:r>
        <w:rPr>
          <w:rStyle w:val="CommentReference"/>
        </w:rPr>
        <w:commentReference w:id="41"/>
      </w:r>
      <w:r>
        <w:rPr>
          <w:rStyle w:val="CommentReference"/>
        </w:rPr>
        <w:commentReference w:id="42"/>
      </w:r>
      <w:r w:rsidRPr="00A70BA8">
        <w:rPr>
          <w:rFonts w:ascii="Calibri" w:hAnsi="Calibri" w:cs="Calibri"/>
          <w:color w:val="000000" w:themeColor="text1"/>
        </w:rPr>
        <w:t xml:space="preserve">before surgery. </w:t>
      </w:r>
    </w:p>
    <w:p w14:paraId="52DA7412" w14:textId="77777777" w:rsidR="00C66B47" w:rsidRPr="00A70BA8" w:rsidRDefault="00C66B47" w:rsidP="003A5A07">
      <w:pPr>
        <w:pStyle w:val="ListParagraph"/>
        <w:ind w:left="0"/>
        <w:jc w:val="both"/>
        <w:rPr>
          <w:rFonts w:ascii="Calibri" w:hAnsi="Calibri" w:cs="Calibri"/>
          <w:color w:val="000000" w:themeColor="text1"/>
        </w:rPr>
      </w:pPr>
    </w:p>
    <w:p w14:paraId="6E1BA3AF" w14:textId="0C8422C4" w:rsidR="00CB21F9" w:rsidRDefault="00427FA2" w:rsidP="00CB21F9">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Adjust oxygen flow</w:t>
      </w:r>
      <w:r w:rsidR="008B5211">
        <w:rPr>
          <w:rFonts w:ascii="Calibri" w:hAnsi="Calibri" w:cs="Calibri"/>
          <w:color w:val="000000" w:themeColor="text1"/>
        </w:rPr>
        <w:t xml:space="preserve"> to</w:t>
      </w:r>
      <w:r w:rsidRPr="00A70BA8">
        <w:rPr>
          <w:rFonts w:ascii="Calibri" w:hAnsi="Calibri" w:cs="Calibri"/>
          <w:color w:val="000000" w:themeColor="text1"/>
        </w:rPr>
        <w:t xml:space="preserve"> </w:t>
      </w:r>
      <w:commentRangeStart w:id="43"/>
      <w:commentRangeStart w:id="44"/>
      <w:r w:rsidRPr="00A70BA8">
        <w:rPr>
          <w:rFonts w:ascii="Calibri" w:hAnsi="Calibri" w:cs="Calibri"/>
          <w:color w:val="000000" w:themeColor="text1"/>
        </w:rPr>
        <w:t>1</w:t>
      </w:r>
      <w:r w:rsidR="00B278F7">
        <w:rPr>
          <w:rFonts w:ascii="Calibri" w:hAnsi="Calibri" w:cs="Calibri"/>
          <w:color w:val="000000" w:themeColor="text1"/>
        </w:rPr>
        <w:t xml:space="preserve"> L / min</w:t>
      </w:r>
      <w:r w:rsidRPr="00A70BA8">
        <w:rPr>
          <w:rFonts w:ascii="Calibri" w:hAnsi="Calibri" w:cs="Calibri"/>
          <w:color w:val="000000" w:themeColor="text1"/>
        </w:rPr>
        <w:t xml:space="preserve"> </w:t>
      </w:r>
      <w:commentRangeEnd w:id="43"/>
      <w:r w:rsidR="00E30212">
        <w:rPr>
          <w:rStyle w:val="CommentReference"/>
        </w:rPr>
        <w:commentReference w:id="43"/>
      </w:r>
      <w:commentRangeEnd w:id="44"/>
      <w:r w:rsidR="00CB21F9">
        <w:rPr>
          <w:rStyle w:val="CommentReference"/>
        </w:rPr>
        <w:commentReference w:id="44"/>
      </w:r>
      <w:r w:rsidRPr="00A70BA8">
        <w:rPr>
          <w:rFonts w:ascii="Calibri" w:hAnsi="Calibri" w:cs="Calibri"/>
          <w:color w:val="000000" w:themeColor="text1"/>
        </w:rPr>
        <w:t xml:space="preserve">and isoflurane flow </w:t>
      </w:r>
      <w:r w:rsidR="00610858">
        <w:rPr>
          <w:rFonts w:ascii="Calibri" w:hAnsi="Calibri" w:cs="Calibri"/>
          <w:color w:val="000000" w:themeColor="text1"/>
        </w:rPr>
        <w:t xml:space="preserve">to </w:t>
      </w:r>
      <w:r w:rsidR="00610858" w:rsidRPr="00A70BA8">
        <w:rPr>
          <w:rFonts w:ascii="Calibri" w:hAnsi="Calibri" w:cs="Calibri"/>
          <w:color w:val="000000" w:themeColor="text1"/>
        </w:rPr>
        <w:t xml:space="preserve">3-5% </w:t>
      </w:r>
      <w:r w:rsidRPr="00A70BA8">
        <w:rPr>
          <w:rFonts w:ascii="Calibri" w:hAnsi="Calibri" w:cs="Calibri"/>
          <w:color w:val="000000" w:themeColor="text1"/>
        </w:rPr>
        <w:t xml:space="preserve">in </w:t>
      </w:r>
      <w:r w:rsidR="00610858">
        <w:rPr>
          <w:rFonts w:ascii="Calibri" w:hAnsi="Calibri" w:cs="Calibri"/>
          <w:color w:val="000000" w:themeColor="text1"/>
        </w:rPr>
        <w:t xml:space="preserve">an </w:t>
      </w:r>
      <w:r w:rsidRPr="00A70BA8">
        <w:rPr>
          <w:rFonts w:ascii="Calibri" w:hAnsi="Calibri" w:cs="Calibri"/>
          <w:color w:val="000000" w:themeColor="text1"/>
        </w:rPr>
        <w:t xml:space="preserve">induction chamber </w:t>
      </w:r>
      <w:r w:rsidR="00610858">
        <w:rPr>
          <w:rFonts w:ascii="Calibri" w:hAnsi="Calibri" w:cs="Calibri"/>
          <w:color w:val="000000" w:themeColor="text1"/>
        </w:rPr>
        <w:t>using a</w:t>
      </w:r>
      <w:r w:rsidRPr="00A70BA8">
        <w:rPr>
          <w:rFonts w:ascii="Calibri" w:hAnsi="Calibri" w:cs="Calibri"/>
          <w:color w:val="000000" w:themeColor="text1"/>
        </w:rPr>
        <w:t xml:space="preserve"> mouse </w:t>
      </w:r>
      <w:r w:rsidR="00F16DBE" w:rsidRPr="00A70BA8">
        <w:rPr>
          <w:rFonts w:ascii="Calibri" w:hAnsi="Calibri" w:cs="Calibri"/>
          <w:color w:val="000000" w:themeColor="text1"/>
        </w:rPr>
        <w:t>anesthesia machine</w:t>
      </w:r>
      <w:r w:rsidR="00CB0B98" w:rsidRPr="00A70BA8">
        <w:rPr>
          <w:rFonts w:ascii="Calibri" w:hAnsi="Calibri" w:cs="Calibri"/>
          <w:color w:val="000000" w:themeColor="text1"/>
        </w:rPr>
        <w:t xml:space="preserve">. </w:t>
      </w:r>
      <w:r w:rsidR="00F00135" w:rsidRPr="00A70BA8">
        <w:rPr>
          <w:rFonts w:ascii="Calibri" w:hAnsi="Calibri" w:cs="Calibri"/>
          <w:color w:val="000000" w:themeColor="text1"/>
        </w:rPr>
        <w:t>Place</w:t>
      </w:r>
      <w:r w:rsidR="00B278F7" w:rsidRPr="00B278F7">
        <w:rPr>
          <w:rFonts w:ascii="Calibri" w:hAnsi="Calibri" w:cs="Calibri"/>
          <w:color w:val="000000" w:themeColor="text1"/>
        </w:rPr>
        <w:t xml:space="preserve"> </w:t>
      </w:r>
      <w:r w:rsidR="00B278F7" w:rsidRPr="0019435E">
        <w:rPr>
          <w:rFonts w:ascii="Calibri" w:hAnsi="Calibri" w:cs="Calibri"/>
          <w:color w:val="FF0000"/>
        </w:rPr>
        <w:t>one mouse at a time in</w:t>
      </w:r>
      <w:r w:rsidR="00F00135" w:rsidRPr="00A70BA8">
        <w:rPr>
          <w:rFonts w:ascii="Calibri" w:hAnsi="Calibri" w:cs="Calibri"/>
          <w:color w:val="000000" w:themeColor="text1"/>
        </w:rPr>
        <w:t xml:space="preserve"> </w:t>
      </w:r>
      <w:commentRangeStart w:id="45"/>
      <w:commentRangeStart w:id="46"/>
      <w:r w:rsidR="00F00135" w:rsidRPr="00B278F7">
        <w:rPr>
          <w:rFonts w:ascii="Calibri" w:hAnsi="Calibri" w:cs="Calibri"/>
          <w:strike/>
          <w:color w:val="000000" w:themeColor="text1"/>
        </w:rPr>
        <w:t>the m</w:t>
      </w:r>
      <w:r w:rsidR="00CB0B98" w:rsidRPr="00B278F7">
        <w:rPr>
          <w:rFonts w:ascii="Calibri" w:hAnsi="Calibri" w:cs="Calibri"/>
          <w:strike/>
          <w:color w:val="000000" w:themeColor="text1"/>
        </w:rPr>
        <w:t>ice</w:t>
      </w:r>
      <w:r w:rsidR="00F00135" w:rsidRPr="00B278F7">
        <w:rPr>
          <w:rFonts w:ascii="Calibri" w:hAnsi="Calibri" w:cs="Calibri"/>
          <w:strike/>
          <w:color w:val="000000" w:themeColor="text1"/>
        </w:rPr>
        <w:t xml:space="preserve"> </w:t>
      </w:r>
      <w:commentRangeEnd w:id="45"/>
      <w:r w:rsidR="00610858" w:rsidRPr="00B278F7">
        <w:rPr>
          <w:rStyle w:val="CommentReference"/>
          <w:strike/>
        </w:rPr>
        <w:commentReference w:id="45"/>
      </w:r>
      <w:commentRangeEnd w:id="46"/>
      <w:r w:rsidR="00CB21F9">
        <w:rPr>
          <w:rStyle w:val="CommentReference"/>
        </w:rPr>
        <w:commentReference w:id="46"/>
      </w:r>
      <w:r w:rsidR="00610858" w:rsidRPr="00B278F7">
        <w:rPr>
          <w:rFonts w:ascii="Calibri" w:hAnsi="Calibri" w:cs="Calibri"/>
          <w:strike/>
          <w:color w:val="000000" w:themeColor="text1"/>
        </w:rPr>
        <w:t xml:space="preserve">in </w:t>
      </w:r>
      <w:r w:rsidR="00610858">
        <w:rPr>
          <w:rFonts w:ascii="Calibri" w:hAnsi="Calibri" w:cs="Calibri"/>
          <w:color w:val="000000" w:themeColor="text1"/>
        </w:rPr>
        <w:t xml:space="preserve">the induction chamber </w:t>
      </w:r>
      <w:r w:rsidR="00F00135" w:rsidRPr="00A70BA8">
        <w:rPr>
          <w:rFonts w:ascii="Calibri" w:hAnsi="Calibri" w:cs="Calibri"/>
          <w:color w:val="000000" w:themeColor="text1"/>
        </w:rPr>
        <w:t>for</w:t>
      </w:r>
      <w:r w:rsidR="00F16DBE" w:rsidRPr="00A70BA8">
        <w:rPr>
          <w:rFonts w:ascii="Calibri" w:hAnsi="Calibri" w:cs="Calibri"/>
          <w:color w:val="000000" w:themeColor="text1"/>
        </w:rPr>
        <w:t xml:space="preserve"> anesthesia. </w:t>
      </w:r>
    </w:p>
    <w:p w14:paraId="44366663" w14:textId="76BB1D60" w:rsidR="00E93FD9" w:rsidRPr="00E93FD9" w:rsidRDefault="00E93FD9" w:rsidP="00E93FD9">
      <w:pPr>
        <w:pStyle w:val="ListParagraph"/>
        <w:ind w:left="0"/>
        <w:jc w:val="both"/>
        <w:rPr>
          <w:rFonts w:ascii="Calibri" w:hAnsi="Calibri" w:cs="Calibri"/>
          <w:color w:val="000000" w:themeColor="text1"/>
        </w:rPr>
      </w:pPr>
    </w:p>
    <w:p w14:paraId="35636D68" w14:textId="77777777" w:rsidR="00CB21F9" w:rsidRPr="00F67305" w:rsidRDefault="00CB21F9" w:rsidP="00CB21F9">
      <w:pPr>
        <w:pStyle w:val="ListParagraph"/>
        <w:numPr>
          <w:ilvl w:val="2"/>
          <w:numId w:val="46"/>
        </w:numPr>
        <w:jc w:val="both"/>
        <w:rPr>
          <w:rFonts w:ascii="Calibri" w:hAnsi="Calibri" w:cs="Calibri"/>
          <w:color w:val="FF0000"/>
        </w:rPr>
      </w:pPr>
      <w:r w:rsidRPr="00F67305">
        <w:rPr>
          <w:rFonts w:ascii="Calibri" w:hAnsi="Calibri" w:cs="Calibri"/>
          <w:color w:val="FF0000"/>
        </w:rPr>
        <w:t>Attach the one end of sterile extension tube (holding capacity 550 µL of suspension; see the table of materials for specification) to the 30G needle and the other end to a 1 mL syringe.</w:t>
      </w:r>
    </w:p>
    <w:p w14:paraId="4268F9EF" w14:textId="77777777" w:rsidR="00CB21F9" w:rsidRPr="00F67305" w:rsidRDefault="00CB21F9" w:rsidP="00CB21F9">
      <w:pPr>
        <w:pStyle w:val="ListParagraph"/>
        <w:rPr>
          <w:rFonts w:ascii="Calibri" w:hAnsi="Calibri" w:cs="Calibri"/>
          <w:color w:val="FF0000"/>
        </w:rPr>
      </w:pPr>
    </w:p>
    <w:p w14:paraId="504926C8" w14:textId="77777777" w:rsidR="00CB21F9" w:rsidRPr="00F67305" w:rsidRDefault="00CB21F9" w:rsidP="00CB21F9">
      <w:pPr>
        <w:pStyle w:val="ListParagraph"/>
        <w:numPr>
          <w:ilvl w:val="2"/>
          <w:numId w:val="46"/>
        </w:numPr>
        <w:jc w:val="both"/>
        <w:rPr>
          <w:rFonts w:ascii="Calibri" w:hAnsi="Calibri" w:cs="Calibri"/>
          <w:color w:val="FF0000"/>
        </w:rPr>
      </w:pPr>
      <w:r w:rsidRPr="00F67305">
        <w:rPr>
          <w:rFonts w:ascii="Calibri" w:hAnsi="Calibri" w:cs="Calibri"/>
          <w:color w:val="FF0000"/>
        </w:rPr>
        <w:t>Fill the syringe with the suspension (80 µL/mouse) of pooled HEP and HSPC (see subsection 2.5) and fit the syringe in the notch of repetitive dispensing pipette and adjust the dispenser to dispense 10 µL in each press.</w:t>
      </w:r>
    </w:p>
    <w:p w14:paraId="54C8DE7B" w14:textId="77777777" w:rsidR="00CB21F9" w:rsidRPr="00A70BA8" w:rsidRDefault="00CB21F9" w:rsidP="00CB21F9">
      <w:pPr>
        <w:pStyle w:val="ListParagraph"/>
        <w:ind w:left="0"/>
        <w:jc w:val="both"/>
        <w:rPr>
          <w:rFonts w:ascii="Calibri" w:hAnsi="Calibri" w:cs="Calibri"/>
          <w:color w:val="000000" w:themeColor="text1"/>
        </w:rPr>
      </w:pPr>
    </w:p>
    <w:p w14:paraId="79078BBB" w14:textId="676B3534" w:rsidR="00C66B47" w:rsidRPr="00CB21F9" w:rsidRDefault="00D3699D" w:rsidP="00CB21F9">
      <w:pPr>
        <w:pStyle w:val="ListParagraph"/>
        <w:ind w:left="0"/>
        <w:jc w:val="both"/>
        <w:rPr>
          <w:rFonts w:ascii="Calibri" w:hAnsi="Calibri" w:cs="Calibri"/>
          <w:strike/>
          <w:color w:val="000000" w:themeColor="text1"/>
          <w:highlight w:val="green"/>
        </w:rPr>
      </w:pPr>
      <w:r w:rsidRPr="00CB21F9">
        <w:rPr>
          <w:rFonts w:ascii="Calibri" w:hAnsi="Calibri" w:cs="Calibri"/>
          <w:strike/>
          <w:color w:val="000000" w:themeColor="text1"/>
          <w:highlight w:val="green"/>
        </w:rPr>
        <w:t xml:space="preserve">Fill the </w:t>
      </w:r>
      <w:commentRangeStart w:id="47"/>
      <w:commentRangeStart w:id="48"/>
      <w:r w:rsidRPr="00CB21F9">
        <w:rPr>
          <w:rFonts w:ascii="Calibri" w:hAnsi="Calibri" w:cs="Calibri"/>
          <w:strike/>
          <w:color w:val="000000" w:themeColor="text1"/>
          <w:highlight w:val="green"/>
        </w:rPr>
        <w:t>extension</w:t>
      </w:r>
      <w:commentRangeEnd w:id="47"/>
      <w:r w:rsidR="00610858" w:rsidRPr="00CB21F9">
        <w:rPr>
          <w:rStyle w:val="CommentReference"/>
          <w:strike/>
        </w:rPr>
        <w:commentReference w:id="47"/>
      </w:r>
      <w:commentRangeEnd w:id="48"/>
      <w:r w:rsidR="00E93FD9">
        <w:rPr>
          <w:rStyle w:val="CommentReference"/>
        </w:rPr>
        <w:commentReference w:id="48"/>
      </w:r>
      <w:r w:rsidRPr="00CB21F9">
        <w:rPr>
          <w:rFonts w:ascii="Calibri" w:hAnsi="Calibri" w:cs="Calibri"/>
          <w:strike/>
          <w:color w:val="000000" w:themeColor="text1"/>
          <w:highlight w:val="green"/>
        </w:rPr>
        <w:t xml:space="preserve"> </w:t>
      </w:r>
      <w:commentRangeStart w:id="49"/>
      <w:commentRangeStart w:id="50"/>
      <w:r w:rsidR="00D93712" w:rsidRPr="00CB21F9">
        <w:rPr>
          <w:rFonts w:ascii="Calibri" w:hAnsi="Calibri" w:cs="Calibri"/>
          <w:strike/>
          <w:color w:val="000000" w:themeColor="text1"/>
          <w:highlight w:val="green"/>
        </w:rPr>
        <w:t>tube</w:t>
      </w:r>
      <w:commentRangeEnd w:id="49"/>
      <w:r w:rsidR="00610858" w:rsidRPr="00CB21F9">
        <w:rPr>
          <w:rStyle w:val="CommentReference"/>
          <w:strike/>
        </w:rPr>
        <w:commentReference w:id="49"/>
      </w:r>
      <w:commentRangeEnd w:id="50"/>
      <w:r w:rsidR="00E93FD9">
        <w:rPr>
          <w:rStyle w:val="CommentReference"/>
        </w:rPr>
        <w:commentReference w:id="50"/>
      </w:r>
      <w:r w:rsidR="00F16DBE" w:rsidRPr="00CB21F9">
        <w:rPr>
          <w:rFonts w:ascii="Calibri" w:hAnsi="Calibri" w:cs="Calibri"/>
          <w:strike/>
          <w:color w:val="000000" w:themeColor="text1"/>
          <w:highlight w:val="green"/>
        </w:rPr>
        <w:t xml:space="preserve"> with the </w:t>
      </w:r>
      <w:r w:rsidR="00CC3131" w:rsidRPr="00CB21F9">
        <w:rPr>
          <w:rFonts w:ascii="Calibri" w:hAnsi="Calibri" w:cs="Calibri"/>
          <w:strike/>
          <w:color w:val="000000" w:themeColor="text1"/>
          <w:highlight w:val="green"/>
        </w:rPr>
        <w:t xml:space="preserve">suspension of pooled </w:t>
      </w:r>
      <w:r w:rsidR="006E2D57" w:rsidRPr="00CB21F9">
        <w:rPr>
          <w:rFonts w:ascii="Calibri" w:hAnsi="Calibri" w:cs="Calibri"/>
          <w:strike/>
          <w:color w:val="000000" w:themeColor="text1"/>
          <w:highlight w:val="green"/>
        </w:rPr>
        <w:t>HEP</w:t>
      </w:r>
      <w:r w:rsidR="00F16DBE" w:rsidRPr="00CB21F9">
        <w:rPr>
          <w:rFonts w:ascii="Calibri" w:hAnsi="Calibri" w:cs="Calibri"/>
          <w:strike/>
          <w:color w:val="000000" w:themeColor="text1"/>
          <w:highlight w:val="green"/>
        </w:rPr>
        <w:t xml:space="preserve"> and HSPC </w:t>
      </w:r>
      <w:r w:rsidRPr="00CB21F9">
        <w:rPr>
          <w:rFonts w:ascii="Calibri" w:hAnsi="Calibri" w:cs="Calibri"/>
          <w:strike/>
          <w:color w:val="000000" w:themeColor="text1"/>
          <w:highlight w:val="green"/>
        </w:rPr>
        <w:t>by using</w:t>
      </w:r>
      <w:r w:rsidR="00F16DBE" w:rsidRPr="00CB21F9">
        <w:rPr>
          <w:rFonts w:ascii="Calibri" w:hAnsi="Calibri" w:cs="Calibri"/>
          <w:strike/>
          <w:color w:val="000000" w:themeColor="text1"/>
          <w:highlight w:val="green"/>
        </w:rPr>
        <w:t xml:space="preserve"> repetitive dispensing pipette </w:t>
      </w:r>
      <w:r w:rsidR="00F16DBE" w:rsidRPr="00CB21F9">
        <w:rPr>
          <w:rFonts w:ascii="Calibri" w:hAnsi="Calibri" w:cs="Calibri"/>
          <w:strike/>
          <w:color w:val="FF0000"/>
          <w:highlight w:val="green"/>
        </w:rPr>
        <w:t>1</w:t>
      </w:r>
      <w:r w:rsidR="00487080" w:rsidRPr="00CB21F9">
        <w:rPr>
          <w:rFonts w:ascii="Calibri" w:hAnsi="Calibri" w:cs="Calibri"/>
          <w:strike/>
          <w:color w:val="FF0000"/>
          <w:highlight w:val="green"/>
        </w:rPr>
        <w:t xml:space="preserve"> </w:t>
      </w:r>
      <w:r w:rsidR="00F16DBE" w:rsidRPr="00CB21F9">
        <w:rPr>
          <w:rFonts w:ascii="Calibri" w:hAnsi="Calibri" w:cs="Calibri"/>
          <w:strike/>
          <w:color w:val="FF0000"/>
          <w:highlight w:val="green"/>
        </w:rPr>
        <w:t>m</w:t>
      </w:r>
      <w:r w:rsidR="00A222C7" w:rsidRPr="00CB21F9">
        <w:rPr>
          <w:rFonts w:ascii="Calibri" w:hAnsi="Calibri" w:cs="Calibri"/>
          <w:strike/>
          <w:color w:val="FF0000"/>
          <w:highlight w:val="green"/>
        </w:rPr>
        <w:t>L</w:t>
      </w:r>
      <w:r w:rsidR="00F16DBE" w:rsidRPr="00CB21F9">
        <w:rPr>
          <w:rFonts w:ascii="Calibri" w:hAnsi="Calibri" w:cs="Calibri"/>
          <w:strike/>
          <w:color w:val="FF0000"/>
          <w:highlight w:val="green"/>
        </w:rPr>
        <w:t>.</w:t>
      </w:r>
      <w:r w:rsidR="00D93712" w:rsidRPr="00CB21F9">
        <w:rPr>
          <w:rFonts w:ascii="Calibri" w:hAnsi="Calibri" w:cs="Calibri"/>
          <w:strike/>
          <w:color w:val="000000" w:themeColor="text1"/>
          <w:highlight w:val="green"/>
        </w:rPr>
        <w:t xml:space="preserve"> </w:t>
      </w:r>
      <w:r w:rsidRPr="00CB21F9">
        <w:rPr>
          <w:rFonts w:ascii="Calibri" w:hAnsi="Calibri" w:cs="Calibri"/>
          <w:strike/>
          <w:color w:val="000000" w:themeColor="text1"/>
          <w:highlight w:val="green"/>
        </w:rPr>
        <w:t xml:space="preserve">Connect </w:t>
      </w:r>
      <w:r w:rsidR="00D93712" w:rsidRPr="00CB21F9">
        <w:rPr>
          <w:rFonts w:ascii="Calibri" w:hAnsi="Calibri" w:cs="Calibri"/>
          <w:strike/>
          <w:color w:val="000000" w:themeColor="text1"/>
          <w:highlight w:val="green"/>
        </w:rPr>
        <w:t xml:space="preserve">one end of </w:t>
      </w:r>
      <w:r w:rsidRPr="00CB21F9">
        <w:rPr>
          <w:rFonts w:ascii="Calibri" w:hAnsi="Calibri" w:cs="Calibri"/>
          <w:strike/>
          <w:color w:val="000000" w:themeColor="text1"/>
          <w:highlight w:val="green"/>
        </w:rPr>
        <w:t xml:space="preserve">the </w:t>
      </w:r>
      <w:r w:rsidR="00D93712" w:rsidRPr="00CB21F9">
        <w:rPr>
          <w:rFonts w:ascii="Calibri" w:hAnsi="Calibri" w:cs="Calibri"/>
          <w:strike/>
          <w:color w:val="000000" w:themeColor="text1"/>
          <w:highlight w:val="green"/>
        </w:rPr>
        <w:t xml:space="preserve">tube </w:t>
      </w:r>
      <w:r w:rsidR="00F16DBE" w:rsidRPr="00CB21F9">
        <w:rPr>
          <w:rFonts w:ascii="Calibri" w:hAnsi="Calibri" w:cs="Calibri"/>
          <w:strike/>
          <w:color w:val="000000" w:themeColor="text1"/>
          <w:highlight w:val="green"/>
        </w:rPr>
        <w:t xml:space="preserve">to </w:t>
      </w:r>
      <w:r w:rsidR="00610858" w:rsidRPr="00CB21F9">
        <w:rPr>
          <w:rFonts w:ascii="Calibri" w:hAnsi="Calibri" w:cs="Calibri"/>
          <w:strike/>
          <w:color w:val="000000" w:themeColor="text1"/>
          <w:highlight w:val="green"/>
        </w:rPr>
        <w:t xml:space="preserve">a </w:t>
      </w:r>
      <w:r w:rsidR="008D08AD" w:rsidRPr="00CB21F9">
        <w:rPr>
          <w:rFonts w:ascii="Calibri" w:hAnsi="Calibri" w:cs="Calibri"/>
          <w:strike/>
          <w:color w:val="000000" w:themeColor="text1"/>
          <w:highlight w:val="green"/>
        </w:rPr>
        <w:t>30</w:t>
      </w:r>
      <w:r w:rsidR="00610858" w:rsidRPr="00CB21F9">
        <w:rPr>
          <w:rFonts w:ascii="Calibri" w:hAnsi="Calibri" w:cs="Calibri"/>
          <w:strike/>
          <w:color w:val="000000" w:themeColor="text1"/>
          <w:highlight w:val="green"/>
        </w:rPr>
        <w:t xml:space="preserve"> G</w:t>
      </w:r>
      <w:r w:rsidR="00487080" w:rsidRPr="00CB21F9">
        <w:rPr>
          <w:rFonts w:ascii="Calibri" w:hAnsi="Calibri" w:cs="Calibri"/>
          <w:strike/>
          <w:color w:val="000000" w:themeColor="text1"/>
          <w:highlight w:val="green"/>
        </w:rPr>
        <w:t xml:space="preserve"> </w:t>
      </w:r>
      <w:r w:rsidR="00F16DBE" w:rsidRPr="00CB21F9">
        <w:rPr>
          <w:rFonts w:ascii="Calibri" w:hAnsi="Calibri" w:cs="Calibri"/>
          <w:strike/>
          <w:color w:val="000000" w:themeColor="text1"/>
          <w:highlight w:val="green"/>
        </w:rPr>
        <w:t>needle and another end to the dispensing pipette.</w:t>
      </w:r>
    </w:p>
    <w:p w14:paraId="0CF9562B" w14:textId="77777777" w:rsidR="00C66B47" w:rsidRPr="00A70BA8" w:rsidRDefault="00C66B47" w:rsidP="003A5A07">
      <w:pPr>
        <w:pStyle w:val="ListParagraph"/>
        <w:ind w:left="0"/>
        <w:jc w:val="both"/>
        <w:rPr>
          <w:rFonts w:ascii="Calibri" w:hAnsi="Calibri" w:cs="Calibri"/>
          <w:color w:val="000000" w:themeColor="text1"/>
        </w:rPr>
      </w:pPr>
    </w:p>
    <w:p w14:paraId="09EB6E93" w14:textId="2EB75F60" w:rsidR="00F16DBE" w:rsidRPr="00A70BA8" w:rsidRDefault="00F16DBE" w:rsidP="003A5A07">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 xml:space="preserve">Once the mice are </w:t>
      </w:r>
      <w:r w:rsidR="00A222C7" w:rsidRPr="00A70BA8">
        <w:rPr>
          <w:rFonts w:ascii="Calibri" w:hAnsi="Calibri" w:cs="Calibri"/>
          <w:color w:val="000000" w:themeColor="text1"/>
        </w:rPr>
        <w:t xml:space="preserve">anesthetized </w:t>
      </w:r>
      <w:r w:rsidR="00610858">
        <w:rPr>
          <w:rFonts w:ascii="Calibri" w:hAnsi="Calibri" w:cs="Calibri"/>
          <w:color w:val="000000" w:themeColor="text1"/>
        </w:rPr>
        <w:t>(</w:t>
      </w:r>
      <w:r w:rsidR="00A222C7" w:rsidRPr="00A70BA8">
        <w:rPr>
          <w:rFonts w:ascii="Calibri" w:hAnsi="Calibri" w:cs="Calibri"/>
          <w:color w:val="000000" w:themeColor="text1"/>
        </w:rPr>
        <w:t xml:space="preserve">usually 3-4 </w:t>
      </w:r>
      <w:r w:rsidR="00A222C7" w:rsidRPr="00A70BA8">
        <w:rPr>
          <w:rFonts w:ascii="Calibri" w:hAnsi="Calibri" w:cs="Calibri"/>
          <w:color w:val="FF0000"/>
        </w:rPr>
        <w:t>min</w:t>
      </w:r>
      <w:r w:rsidR="00610858">
        <w:rPr>
          <w:rFonts w:ascii="Calibri" w:hAnsi="Calibri" w:cs="Calibri"/>
          <w:color w:val="FF0000"/>
        </w:rPr>
        <w:t>)</w:t>
      </w:r>
      <w:r w:rsidRPr="00A70BA8">
        <w:rPr>
          <w:rFonts w:ascii="Calibri" w:hAnsi="Calibri" w:cs="Calibri"/>
          <w:color w:val="000000" w:themeColor="text1"/>
        </w:rPr>
        <w:t xml:space="preserve">, </w:t>
      </w:r>
      <w:r w:rsidR="00D3699D" w:rsidRPr="00A70BA8">
        <w:rPr>
          <w:rFonts w:ascii="Calibri" w:hAnsi="Calibri" w:cs="Calibri"/>
          <w:color w:val="000000" w:themeColor="text1"/>
        </w:rPr>
        <w:t xml:space="preserve">switch </w:t>
      </w:r>
      <w:r w:rsidRPr="00A70BA8">
        <w:rPr>
          <w:rFonts w:ascii="Calibri" w:hAnsi="Calibri" w:cs="Calibri"/>
          <w:color w:val="000000" w:themeColor="text1"/>
        </w:rPr>
        <w:t xml:space="preserve">isoflurane </w:t>
      </w:r>
      <w:r w:rsidR="00D93712" w:rsidRPr="00A70BA8">
        <w:rPr>
          <w:rFonts w:ascii="Calibri" w:hAnsi="Calibri" w:cs="Calibri"/>
          <w:color w:val="000000" w:themeColor="text1"/>
        </w:rPr>
        <w:t xml:space="preserve">flow </w:t>
      </w:r>
      <w:r w:rsidRPr="00A70BA8">
        <w:rPr>
          <w:rFonts w:ascii="Calibri" w:hAnsi="Calibri" w:cs="Calibri"/>
          <w:color w:val="000000" w:themeColor="text1"/>
        </w:rPr>
        <w:t xml:space="preserve">to the nose cone and </w:t>
      </w:r>
      <w:r w:rsidR="00D3699D" w:rsidRPr="00A70BA8">
        <w:rPr>
          <w:rFonts w:ascii="Calibri" w:hAnsi="Calibri" w:cs="Calibri"/>
          <w:color w:val="000000" w:themeColor="text1"/>
        </w:rPr>
        <w:t>reduce</w:t>
      </w:r>
      <w:r w:rsidR="00E93FD9" w:rsidRPr="00E93FD9">
        <w:rPr>
          <w:rFonts w:ascii="Calibri" w:hAnsi="Calibri" w:cs="Calibri"/>
          <w:color w:val="FF0000"/>
        </w:rPr>
        <w:t xml:space="preserve"> </w:t>
      </w:r>
      <w:commentRangeStart w:id="51"/>
      <w:commentRangeStart w:id="52"/>
      <w:r w:rsidR="00E93FD9" w:rsidRPr="00F67305">
        <w:rPr>
          <w:rFonts w:ascii="Calibri" w:hAnsi="Calibri" w:cs="Calibri"/>
          <w:color w:val="FF0000"/>
        </w:rPr>
        <w:t xml:space="preserve">isoflurane </w:t>
      </w:r>
      <w:r w:rsidR="00E93FD9" w:rsidRPr="00A70BA8">
        <w:rPr>
          <w:rFonts w:ascii="Calibri" w:hAnsi="Calibri" w:cs="Calibri"/>
          <w:color w:val="000000" w:themeColor="text1"/>
        </w:rPr>
        <w:t>flow</w:t>
      </w:r>
      <w:r w:rsidRPr="00A70BA8">
        <w:rPr>
          <w:rFonts w:ascii="Calibri" w:hAnsi="Calibri" w:cs="Calibri"/>
          <w:color w:val="000000" w:themeColor="text1"/>
        </w:rPr>
        <w:t xml:space="preserve"> rate to 1-3%. </w:t>
      </w:r>
      <w:commentRangeEnd w:id="51"/>
      <w:r w:rsidR="00610858">
        <w:rPr>
          <w:rStyle w:val="CommentReference"/>
        </w:rPr>
        <w:commentReference w:id="51"/>
      </w:r>
      <w:commentRangeEnd w:id="52"/>
      <w:r w:rsidR="00824B27">
        <w:rPr>
          <w:rStyle w:val="CommentReference"/>
        </w:rPr>
        <w:commentReference w:id="52"/>
      </w:r>
    </w:p>
    <w:p w14:paraId="391757B0" w14:textId="77777777" w:rsidR="00C66B47" w:rsidRPr="00A70BA8" w:rsidRDefault="00C66B47" w:rsidP="003A5A07">
      <w:pPr>
        <w:pStyle w:val="ListParagraph"/>
        <w:ind w:left="0"/>
        <w:jc w:val="both"/>
        <w:rPr>
          <w:rFonts w:ascii="Calibri" w:hAnsi="Calibri" w:cs="Calibri"/>
          <w:color w:val="000000" w:themeColor="text1"/>
        </w:rPr>
      </w:pPr>
    </w:p>
    <w:p w14:paraId="274CEF4D" w14:textId="77777777" w:rsidR="00D07D40" w:rsidRDefault="00D07D40" w:rsidP="00D07D40">
      <w:pPr>
        <w:pStyle w:val="ListParagraph"/>
        <w:numPr>
          <w:ilvl w:val="1"/>
          <w:numId w:val="46"/>
        </w:numPr>
        <w:jc w:val="both"/>
        <w:rPr>
          <w:rFonts w:ascii="Calibri" w:hAnsi="Calibri" w:cs="Calibri"/>
          <w:color w:val="000000" w:themeColor="text1"/>
          <w:highlight w:val="yellow"/>
        </w:rPr>
      </w:pPr>
      <w:r w:rsidRPr="0059521D">
        <w:rPr>
          <w:rFonts w:ascii="Calibri" w:hAnsi="Calibri" w:cs="Calibri"/>
          <w:b/>
          <w:color w:val="FF0000"/>
          <w:highlight w:val="yellow"/>
        </w:rPr>
        <w:t xml:space="preserve">Intrasplenic transplantation of human HSPC and hepatocytes </w:t>
      </w:r>
      <w:r>
        <w:rPr>
          <w:rFonts w:ascii="Calibri" w:hAnsi="Calibri" w:cs="Calibri"/>
          <w:b/>
          <w:color w:val="000000" w:themeColor="text1"/>
          <w:highlight w:val="yellow"/>
        </w:rPr>
        <w:t>in</w:t>
      </w:r>
      <w:r w:rsidRPr="00A70BA8">
        <w:rPr>
          <w:rFonts w:ascii="Calibri" w:hAnsi="Calibri" w:cs="Calibri"/>
          <w:b/>
          <w:color w:val="000000" w:themeColor="text1"/>
          <w:highlight w:val="yellow"/>
        </w:rPr>
        <w:t xml:space="preserve"> mice</w:t>
      </w:r>
    </w:p>
    <w:p w14:paraId="0B8C52AA" w14:textId="5DBCEDC0" w:rsidR="00222729" w:rsidRDefault="00222729" w:rsidP="00222729">
      <w:pPr>
        <w:pStyle w:val="ListParagraph"/>
        <w:ind w:left="0"/>
        <w:jc w:val="both"/>
        <w:rPr>
          <w:rFonts w:ascii="Calibri" w:hAnsi="Calibri" w:cs="Calibri"/>
          <w:color w:val="000000" w:themeColor="text1"/>
          <w:highlight w:val="yellow"/>
        </w:rPr>
      </w:pPr>
    </w:p>
    <w:p w14:paraId="448F6B7C" w14:textId="35DB4F0F" w:rsidR="00AE346E" w:rsidRPr="00AE346E" w:rsidRDefault="00222729" w:rsidP="00AE346E">
      <w:pPr>
        <w:pStyle w:val="ListParagraph"/>
        <w:numPr>
          <w:ilvl w:val="2"/>
          <w:numId w:val="46"/>
        </w:numPr>
        <w:jc w:val="both"/>
        <w:rPr>
          <w:rFonts w:ascii="Calibri" w:hAnsi="Calibri" w:cs="Calibri"/>
          <w:color w:val="FF0000"/>
          <w:highlight w:val="yellow"/>
        </w:rPr>
      </w:pPr>
      <w:r w:rsidRPr="0059521D">
        <w:rPr>
          <w:rFonts w:ascii="Calibri" w:hAnsi="Calibri" w:cs="Calibri"/>
          <w:color w:val="FF0000"/>
          <w:highlight w:val="yellow"/>
        </w:rPr>
        <w:t>Perform all surgery steps in laminar flow cabinet under sterile conditions.</w:t>
      </w:r>
    </w:p>
    <w:p w14:paraId="28882B4F" w14:textId="77777777" w:rsidR="00222729" w:rsidRDefault="00222729" w:rsidP="00222729">
      <w:pPr>
        <w:pStyle w:val="ListParagraph"/>
        <w:ind w:left="0"/>
        <w:jc w:val="both"/>
        <w:rPr>
          <w:rFonts w:ascii="Calibri" w:hAnsi="Calibri" w:cs="Calibri"/>
          <w:color w:val="000000" w:themeColor="text1"/>
          <w:highlight w:val="yellow"/>
        </w:rPr>
      </w:pPr>
    </w:p>
    <w:p w14:paraId="34541B56" w14:textId="77777777" w:rsidR="00AE346E" w:rsidRPr="0059521D" w:rsidRDefault="00AE346E" w:rsidP="00AE346E">
      <w:pPr>
        <w:pStyle w:val="ListParagraph"/>
        <w:numPr>
          <w:ilvl w:val="2"/>
          <w:numId w:val="46"/>
        </w:numPr>
        <w:jc w:val="both"/>
        <w:rPr>
          <w:ins w:id="53" w:author="Author" w:date="2018-10-02T23:58:00Z"/>
          <w:rFonts w:ascii="Calibri" w:hAnsi="Calibri" w:cs="Calibri"/>
          <w:color w:val="FF0000"/>
          <w:highlight w:val="yellow"/>
        </w:rPr>
      </w:pPr>
      <w:r w:rsidRPr="0059521D">
        <w:rPr>
          <w:rFonts w:ascii="Calibri" w:hAnsi="Calibri" w:cs="Calibri"/>
          <w:color w:val="FF0000"/>
          <w:highlight w:val="yellow"/>
        </w:rPr>
        <w:t xml:space="preserve">Place a clean sterile drape over the working surface and scrub the left side of the body of each mouse with 70% ethanol followed by 10% povidone iodine before making an incision. </w:t>
      </w:r>
    </w:p>
    <w:p w14:paraId="3FFC922A" w14:textId="77777777" w:rsidR="00AE346E" w:rsidRDefault="00AE346E" w:rsidP="003A5A07">
      <w:pPr>
        <w:pStyle w:val="ListParagraph"/>
        <w:numPr>
          <w:ilvl w:val="2"/>
          <w:numId w:val="46"/>
        </w:numPr>
        <w:jc w:val="both"/>
        <w:rPr>
          <w:rFonts w:ascii="Calibri" w:hAnsi="Calibri" w:cs="Calibri"/>
          <w:color w:val="000000" w:themeColor="text1"/>
          <w:highlight w:val="yellow"/>
        </w:rPr>
      </w:pPr>
    </w:p>
    <w:p w14:paraId="714EE8C4" w14:textId="77777777" w:rsidR="00AE346E" w:rsidRPr="00AE346E" w:rsidRDefault="00AE346E" w:rsidP="00AE346E">
      <w:pPr>
        <w:pStyle w:val="ListParagraph"/>
        <w:rPr>
          <w:rFonts w:ascii="Calibri" w:hAnsi="Calibri" w:cs="Calibri"/>
          <w:color w:val="000000" w:themeColor="text1"/>
          <w:highlight w:val="yellow"/>
        </w:rPr>
      </w:pPr>
    </w:p>
    <w:p w14:paraId="67E29098" w14:textId="6805C251" w:rsidR="00007902" w:rsidRPr="00AE346E" w:rsidRDefault="00610858" w:rsidP="00AE346E">
      <w:pPr>
        <w:pStyle w:val="ListParagraph"/>
        <w:ind w:left="0"/>
        <w:jc w:val="both"/>
        <w:rPr>
          <w:rFonts w:ascii="Calibri" w:hAnsi="Calibri" w:cs="Calibri"/>
          <w:strike/>
          <w:color w:val="000000" w:themeColor="text1"/>
          <w:highlight w:val="yellow"/>
        </w:rPr>
      </w:pPr>
      <w:r w:rsidRPr="00AE346E">
        <w:rPr>
          <w:rFonts w:ascii="Calibri" w:hAnsi="Calibri" w:cs="Calibri"/>
          <w:strike/>
          <w:color w:val="000000" w:themeColor="text1"/>
          <w:highlight w:val="yellow"/>
        </w:rPr>
        <w:t>Swab</w:t>
      </w:r>
      <w:r w:rsidR="002F3723" w:rsidRPr="00AE346E">
        <w:rPr>
          <w:rFonts w:ascii="Calibri" w:hAnsi="Calibri" w:cs="Calibri"/>
          <w:strike/>
          <w:color w:val="000000" w:themeColor="text1"/>
          <w:highlight w:val="yellow"/>
        </w:rPr>
        <w:t xml:space="preserve"> the </w:t>
      </w:r>
      <w:r w:rsidR="00007902" w:rsidRPr="00AE346E">
        <w:rPr>
          <w:rFonts w:ascii="Calibri" w:hAnsi="Calibri" w:cs="Calibri"/>
          <w:strike/>
          <w:color w:val="000000" w:themeColor="text1"/>
          <w:highlight w:val="yellow"/>
        </w:rPr>
        <w:t xml:space="preserve">left side of the </w:t>
      </w:r>
      <w:commentRangeStart w:id="54"/>
      <w:commentRangeStart w:id="55"/>
      <w:r w:rsidRPr="00AE346E">
        <w:rPr>
          <w:rFonts w:ascii="Calibri" w:hAnsi="Calibri" w:cs="Calibri"/>
          <w:strike/>
          <w:color w:val="000000" w:themeColor="text1"/>
          <w:highlight w:val="yellow"/>
        </w:rPr>
        <w:t>body</w:t>
      </w:r>
      <w:commentRangeEnd w:id="54"/>
      <w:r w:rsidRPr="00AE346E">
        <w:rPr>
          <w:rStyle w:val="CommentReference"/>
          <w:strike/>
        </w:rPr>
        <w:commentReference w:id="54"/>
      </w:r>
      <w:commentRangeEnd w:id="55"/>
      <w:r w:rsidR="00AE346E">
        <w:rPr>
          <w:rStyle w:val="CommentReference"/>
        </w:rPr>
        <w:commentReference w:id="55"/>
      </w:r>
      <w:r w:rsidRPr="00AE346E">
        <w:rPr>
          <w:rFonts w:ascii="Calibri" w:hAnsi="Calibri" w:cs="Calibri"/>
          <w:strike/>
          <w:color w:val="000000" w:themeColor="text1"/>
          <w:highlight w:val="yellow"/>
        </w:rPr>
        <w:t xml:space="preserve"> of each </w:t>
      </w:r>
      <w:r w:rsidR="00007902" w:rsidRPr="00AE346E">
        <w:rPr>
          <w:rFonts w:ascii="Calibri" w:hAnsi="Calibri" w:cs="Calibri"/>
          <w:strike/>
          <w:color w:val="000000" w:themeColor="text1"/>
          <w:highlight w:val="yellow"/>
        </w:rPr>
        <w:t>m</w:t>
      </w:r>
      <w:r w:rsidRPr="00AE346E">
        <w:rPr>
          <w:rFonts w:ascii="Calibri" w:hAnsi="Calibri" w:cs="Calibri"/>
          <w:strike/>
          <w:color w:val="000000" w:themeColor="text1"/>
          <w:highlight w:val="yellow"/>
        </w:rPr>
        <w:t>ouse</w:t>
      </w:r>
      <w:r w:rsidR="00007902" w:rsidRPr="00AE346E">
        <w:rPr>
          <w:rFonts w:ascii="Calibri" w:hAnsi="Calibri" w:cs="Calibri"/>
          <w:strike/>
          <w:color w:val="000000" w:themeColor="text1"/>
          <w:highlight w:val="yellow"/>
        </w:rPr>
        <w:t xml:space="preserve"> with </w:t>
      </w:r>
      <w:commentRangeStart w:id="56"/>
      <w:commentRangeStart w:id="57"/>
      <w:r w:rsidR="00007902" w:rsidRPr="00AE346E">
        <w:rPr>
          <w:rFonts w:ascii="Calibri" w:hAnsi="Calibri" w:cs="Calibri"/>
          <w:strike/>
          <w:color w:val="000000" w:themeColor="text1"/>
          <w:highlight w:val="yellow"/>
        </w:rPr>
        <w:t xml:space="preserve">povidone iodine </w:t>
      </w:r>
      <w:commentRangeEnd w:id="56"/>
      <w:r w:rsidRPr="00AE346E">
        <w:rPr>
          <w:rStyle w:val="CommentReference"/>
          <w:strike/>
        </w:rPr>
        <w:commentReference w:id="56"/>
      </w:r>
      <w:commentRangeEnd w:id="57"/>
      <w:r w:rsidR="00AE346E">
        <w:rPr>
          <w:rStyle w:val="CommentReference"/>
        </w:rPr>
        <w:commentReference w:id="57"/>
      </w:r>
      <w:r w:rsidR="00007902" w:rsidRPr="00AE346E">
        <w:rPr>
          <w:rFonts w:ascii="Calibri" w:hAnsi="Calibri" w:cs="Calibri"/>
          <w:strike/>
          <w:color w:val="000000" w:themeColor="text1"/>
          <w:highlight w:val="yellow"/>
        </w:rPr>
        <w:t xml:space="preserve">before making an incision </w:t>
      </w:r>
      <w:r w:rsidR="002F3723" w:rsidRPr="00AE346E">
        <w:rPr>
          <w:rFonts w:ascii="Calibri" w:hAnsi="Calibri" w:cs="Calibri"/>
          <w:strike/>
          <w:color w:val="000000" w:themeColor="text1"/>
          <w:highlight w:val="yellow"/>
        </w:rPr>
        <w:t xml:space="preserve">and </w:t>
      </w:r>
      <w:r w:rsidRPr="00AE346E">
        <w:rPr>
          <w:rFonts w:ascii="Calibri" w:hAnsi="Calibri" w:cs="Calibri"/>
          <w:strike/>
          <w:color w:val="000000" w:themeColor="text1"/>
          <w:highlight w:val="yellow"/>
        </w:rPr>
        <w:t>swipe</w:t>
      </w:r>
      <w:r w:rsidR="00007902" w:rsidRPr="00AE346E">
        <w:rPr>
          <w:rFonts w:ascii="Calibri" w:hAnsi="Calibri" w:cs="Calibri"/>
          <w:strike/>
          <w:color w:val="000000" w:themeColor="text1"/>
          <w:highlight w:val="yellow"/>
        </w:rPr>
        <w:t xml:space="preserve"> with 70% ethanol</w:t>
      </w:r>
      <w:r w:rsidR="005A349A" w:rsidRPr="00AE346E">
        <w:rPr>
          <w:rFonts w:ascii="Calibri" w:hAnsi="Calibri" w:cs="Calibri"/>
          <w:strike/>
          <w:color w:val="000000" w:themeColor="text1"/>
          <w:highlight w:val="yellow"/>
        </w:rPr>
        <w:t xml:space="preserve"> three times</w:t>
      </w:r>
      <w:r w:rsidR="00007902" w:rsidRPr="00AE346E">
        <w:rPr>
          <w:rFonts w:ascii="Calibri" w:hAnsi="Calibri" w:cs="Calibri"/>
          <w:strike/>
          <w:color w:val="000000" w:themeColor="text1"/>
          <w:highlight w:val="yellow"/>
        </w:rPr>
        <w:t xml:space="preserve">. </w:t>
      </w:r>
    </w:p>
    <w:p w14:paraId="66AED7FB" w14:textId="77777777" w:rsidR="00C66B47" w:rsidRPr="00A70BA8" w:rsidRDefault="00C66B47" w:rsidP="003A5A07">
      <w:pPr>
        <w:pStyle w:val="ListParagraph"/>
        <w:ind w:left="0"/>
        <w:jc w:val="both"/>
        <w:rPr>
          <w:rFonts w:ascii="Calibri" w:hAnsi="Calibri" w:cs="Calibri"/>
          <w:color w:val="000000" w:themeColor="text1"/>
          <w:highlight w:val="yellow"/>
        </w:rPr>
      </w:pPr>
    </w:p>
    <w:p w14:paraId="79D2122C" w14:textId="22888EE9" w:rsidR="00007902" w:rsidRPr="00A70BA8" w:rsidRDefault="005650CF" w:rsidP="003A5A07">
      <w:pPr>
        <w:pStyle w:val="ListParagraph"/>
        <w:numPr>
          <w:ilvl w:val="2"/>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Make </w:t>
      </w:r>
      <w:r w:rsidR="00610858">
        <w:rPr>
          <w:rFonts w:ascii="Calibri" w:hAnsi="Calibri" w:cs="Calibri"/>
          <w:color w:val="000000" w:themeColor="text1"/>
          <w:highlight w:val="yellow"/>
        </w:rPr>
        <w:t xml:space="preserve">a </w:t>
      </w:r>
      <w:r w:rsidRPr="00A70BA8">
        <w:rPr>
          <w:rFonts w:ascii="Calibri" w:hAnsi="Calibri" w:cs="Calibri"/>
          <w:color w:val="000000" w:themeColor="text1"/>
          <w:highlight w:val="yellow"/>
        </w:rPr>
        <w:t xml:space="preserve">small </w:t>
      </w:r>
      <w:commentRangeStart w:id="58"/>
      <w:r w:rsidR="005E42D1" w:rsidRPr="00A70BA8">
        <w:rPr>
          <w:rFonts w:ascii="Calibri" w:hAnsi="Calibri" w:cs="Calibri"/>
          <w:color w:val="000000" w:themeColor="text1"/>
          <w:highlight w:val="yellow"/>
        </w:rPr>
        <w:t>incision</w:t>
      </w:r>
      <w:r w:rsidR="00007902" w:rsidRPr="00A70BA8">
        <w:rPr>
          <w:rFonts w:ascii="Calibri" w:hAnsi="Calibri" w:cs="Calibri"/>
          <w:color w:val="000000" w:themeColor="text1"/>
          <w:highlight w:val="yellow"/>
        </w:rPr>
        <w:t xml:space="preserve"> (~1</w:t>
      </w:r>
      <w:r w:rsidR="00610858">
        <w:rPr>
          <w:rFonts w:ascii="Calibri" w:hAnsi="Calibri" w:cs="Calibri"/>
          <w:color w:val="000000" w:themeColor="text1"/>
          <w:highlight w:val="yellow"/>
        </w:rPr>
        <w:t>-</w:t>
      </w:r>
      <w:r w:rsidR="00007902" w:rsidRPr="00A70BA8">
        <w:rPr>
          <w:rFonts w:ascii="Calibri" w:hAnsi="Calibri" w:cs="Calibri"/>
          <w:color w:val="000000" w:themeColor="text1"/>
          <w:highlight w:val="yellow"/>
        </w:rPr>
        <w:t>1.5 cm</w:t>
      </w:r>
      <w:commentRangeEnd w:id="58"/>
      <w:r w:rsidR="00610858">
        <w:rPr>
          <w:rStyle w:val="CommentReference"/>
        </w:rPr>
        <w:commentReference w:id="58"/>
      </w:r>
      <w:r w:rsidR="00911F9E" w:rsidRPr="00A70BA8">
        <w:rPr>
          <w:rFonts w:ascii="Calibri" w:hAnsi="Calibri" w:cs="Calibri"/>
          <w:color w:val="000000" w:themeColor="text1"/>
          <w:highlight w:val="yellow"/>
        </w:rPr>
        <w:t xml:space="preserve"> </w:t>
      </w:r>
      <w:r w:rsidR="00AE346E">
        <w:rPr>
          <w:rFonts w:ascii="Calibri" w:hAnsi="Calibri" w:cs="Calibri"/>
          <w:color w:val="000000" w:themeColor="text1"/>
        </w:rPr>
        <w:t xml:space="preserve">in length </w:t>
      </w:r>
      <w:r w:rsidR="00AE346E" w:rsidRPr="00F115C7">
        <w:rPr>
          <w:rFonts w:ascii="Calibri" w:hAnsi="Calibri" w:cs="Calibri"/>
          <w:color w:val="FF0000"/>
        </w:rPr>
        <w:t>and 5 mm deep</w:t>
      </w:r>
      <w:r w:rsidR="00AE346E" w:rsidRPr="00F115C7">
        <w:rPr>
          <w:rStyle w:val="CommentReference"/>
          <w:color w:val="FF0000"/>
        </w:rPr>
        <w:commentReference w:id="59"/>
      </w:r>
      <w:r w:rsidR="00AE346E" w:rsidRPr="00A70BA8">
        <w:rPr>
          <w:rFonts w:ascii="Calibri" w:hAnsi="Calibri" w:cs="Calibri"/>
          <w:color w:val="000000" w:themeColor="text1"/>
          <w:highlight w:val="yellow"/>
        </w:rPr>
        <w:t>)</w:t>
      </w:r>
      <w:r w:rsidR="00AE346E">
        <w:rPr>
          <w:rFonts w:ascii="Calibri" w:hAnsi="Calibri" w:cs="Calibri"/>
          <w:color w:val="000000" w:themeColor="text1"/>
          <w:highlight w:val="yellow"/>
        </w:rPr>
        <w:t xml:space="preserve"> on</w:t>
      </w:r>
      <w:r w:rsidR="00AE346E" w:rsidRPr="00A70BA8">
        <w:rPr>
          <w:rFonts w:ascii="Calibri" w:hAnsi="Calibri" w:cs="Calibri"/>
          <w:color w:val="000000" w:themeColor="text1"/>
          <w:highlight w:val="yellow"/>
        </w:rPr>
        <w:t xml:space="preserve"> </w:t>
      </w:r>
      <w:r w:rsidR="00AE346E" w:rsidRPr="000A4CC2">
        <w:rPr>
          <w:rFonts w:ascii="Calibri" w:hAnsi="Calibri" w:cs="Calibri"/>
          <w:color w:val="FF0000"/>
          <w:highlight w:val="yellow"/>
        </w:rPr>
        <w:t>skin</w:t>
      </w:r>
      <w:r w:rsidR="00AE346E">
        <w:rPr>
          <w:rFonts w:ascii="Calibri" w:hAnsi="Calibri" w:cs="Calibri"/>
          <w:color w:val="FF0000"/>
          <w:highlight w:val="yellow"/>
        </w:rPr>
        <w:t xml:space="preserve">, muscle and peritoneum </w:t>
      </w:r>
      <w:r w:rsidR="00AE346E" w:rsidRPr="000B6C8B">
        <w:rPr>
          <w:rFonts w:ascii="Calibri" w:hAnsi="Calibri" w:cs="Calibri"/>
          <w:color w:val="FF0000"/>
          <w:highlight w:val="yellow"/>
        </w:rPr>
        <w:t xml:space="preserve">at the left of the peritoneal wall </w:t>
      </w:r>
      <w:r w:rsidR="00AE346E" w:rsidRPr="00A70BA8">
        <w:rPr>
          <w:rFonts w:ascii="Calibri" w:hAnsi="Calibri" w:cs="Calibri"/>
          <w:color w:val="000000" w:themeColor="text1"/>
          <w:highlight w:val="yellow"/>
        </w:rPr>
        <w:t xml:space="preserve">with </w:t>
      </w:r>
      <w:r w:rsidR="00AE346E">
        <w:rPr>
          <w:rFonts w:ascii="Calibri" w:hAnsi="Calibri" w:cs="Calibri"/>
          <w:color w:val="000000" w:themeColor="text1"/>
          <w:highlight w:val="yellow"/>
        </w:rPr>
        <w:t>V</w:t>
      </w:r>
      <w:r w:rsidR="00AE346E" w:rsidRPr="00A70BA8">
        <w:rPr>
          <w:rFonts w:ascii="Calibri" w:hAnsi="Calibri" w:cs="Calibri"/>
          <w:color w:val="000000" w:themeColor="text1"/>
          <w:highlight w:val="yellow"/>
        </w:rPr>
        <w:t>annas-type scissors to enter the peritoneal cavity approximately 5 mm below the lower edge of</w:t>
      </w:r>
      <w:r w:rsidR="00007902" w:rsidRPr="00A70BA8">
        <w:rPr>
          <w:rFonts w:ascii="Calibri" w:hAnsi="Calibri" w:cs="Calibri"/>
          <w:color w:val="000000" w:themeColor="text1"/>
          <w:highlight w:val="yellow"/>
        </w:rPr>
        <w:t xml:space="preserve"> </w:t>
      </w:r>
      <w:commentRangeStart w:id="60"/>
      <w:commentRangeStart w:id="61"/>
      <w:r w:rsidR="00007902" w:rsidRPr="00A70BA8">
        <w:rPr>
          <w:rFonts w:ascii="Calibri" w:hAnsi="Calibri" w:cs="Calibri"/>
          <w:color w:val="000000" w:themeColor="text1"/>
          <w:highlight w:val="yellow"/>
        </w:rPr>
        <w:t>the rib cage</w:t>
      </w:r>
      <w:commentRangeEnd w:id="60"/>
      <w:r w:rsidR="00610858">
        <w:rPr>
          <w:rStyle w:val="CommentReference"/>
        </w:rPr>
        <w:commentReference w:id="60"/>
      </w:r>
      <w:commentRangeEnd w:id="61"/>
      <w:r w:rsidR="00AE346E">
        <w:rPr>
          <w:rStyle w:val="CommentReference"/>
        </w:rPr>
        <w:commentReference w:id="61"/>
      </w:r>
      <w:r w:rsidR="00007902" w:rsidRPr="00A70BA8">
        <w:rPr>
          <w:rFonts w:ascii="Calibri" w:hAnsi="Calibri" w:cs="Calibri"/>
          <w:color w:val="000000" w:themeColor="text1"/>
          <w:highlight w:val="yellow"/>
        </w:rPr>
        <w:t xml:space="preserve">. </w:t>
      </w:r>
    </w:p>
    <w:p w14:paraId="6E27E725" w14:textId="4AF3997A" w:rsidR="00C66B47" w:rsidRPr="00A70BA8" w:rsidRDefault="00C66B47" w:rsidP="003A5A07">
      <w:pPr>
        <w:pStyle w:val="ListParagraph"/>
        <w:ind w:left="0"/>
        <w:jc w:val="both"/>
        <w:rPr>
          <w:rFonts w:ascii="Calibri" w:hAnsi="Calibri" w:cs="Calibri"/>
          <w:color w:val="000000" w:themeColor="text1"/>
          <w:highlight w:val="yellow"/>
        </w:rPr>
      </w:pPr>
    </w:p>
    <w:p w14:paraId="12655FF4" w14:textId="51134115" w:rsidR="005650CF" w:rsidRPr="00A70BA8" w:rsidRDefault="005650CF" w:rsidP="003A5A07">
      <w:pPr>
        <w:pStyle w:val="ListParagraph"/>
        <w:numPr>
          <w:ilvl w:val="2"/>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Locate </w:t>
      </w:r>
      <w:r w:rsidR="00610858">
        <w:rPr>
          <w:rFonts w:ascii="Calibri" w:hAnsi="Calibri" w:cs="Calibri"/>
          <w:color w:val="000000" w:themeColor="text1"/>
          <w:highlight w:val="yellow"/>
        </w:rPr>
        <w:t xml:space="preserve">the </w:t>
      </w:r>
      <w:r w:rsidRPr="00A70BA8">
        <w:rPr>
          <w:rFonts w:ascii="Calibri" w:hAnsi="Calibri" w:cs="Calibri"/>
          <w:color w:val="000000" w:themeColor="text1"/>
          <w:highlight w:val="yellow"/>
        </w:rPr>
        <w:t xml:space="preserve">spleen </w:t>
      </w:r>
      <w:r w:rsidR="00007902" w:rsidRPr="00A70BA8">
        <w:rPr>
          <w:rFonts w:ascii="Calibri" w:hAnsi="Calibri" w:cs="Calibri"/>
          <w:color w:val="000000" w:themeColor="text1"/>
          <w:highlight w:val="yellow"/>
        </w:rPr>
        <w:t xml:space="preserve">and pull it slightly with forceps </w:t>
      </w:r>
      <w:r w:rsidR="005A349A" w:rsidRPr="00A70BA8">
        <w:rPr>
          <w:rFonts w:ascii="Calibri" w:hAnsi="Calibri" w:cs="Calibri"/>
          <w:color w:val="000000" w:themeColor="text1"/>
          <w:highlight w:val="yellow"/>
        </w:rPr>
        <w:t xml:space="preserve">to </w:t>
      </w:r>
      <w:r w:rsidR="00610858">
        <w:rPr>
          <w:rFonts w:ascii="Calibri" w:hAnsi="Calibri" w:cs="Calibri"/>
          <w:color w:val="000000" w:themeColor="text1"/>
          <w:highlight w:val="yellow"/>
        </w:rPr>
        <w:t xml:space="preserve">the </w:t>
      </w:r>
      <w:r w:rsidR="005A349A" w:rsidRPr="00A70BA8">
        <w:rPr>
          <w:rFonts w:ascii="Calibri" w:hAnsi="Calibri" w:cs="Calibri"/>
          <w:color w:val="000000" w:themeColor="text1"/>
          <w:highlight w:val="yellow"/>
        </w:rPr>
        <w:t xml:space="preserve">operating area for easy access </w:t>
      </w:r>
      <w:r w:rsidR="00007902" w:rsidRPr="00A70BA8">
        <w:rPr>
          <w:rFonts w:ascii="Calibri" w:hAnsi="Calibri" w:cs="Calibri"/>
          <w:color w:val="000000" w:themeColor="text1"/>
          <w:highlight w:val="yellow"/>
        </w:rPr>
        <w:t xml:space="preserve">and </w:t>
      </w:r>
      <w:r w:rsidRPr="00A70BA8">
        <w:rPr>
          <w:rFonts w:ascii="Calibri" w:hAnsi="Calibri" w:cs="Calibri"/>
          <w:color w:val="000000" w:themeColor="text1"/>
          <w:highlight w:val="yellow"/>
        </w:rPr>
        <w:t xml:space="preserve">insert </w:t>
      </w:r>
      <w:commentRangeStart w:id="62"/>
      <w:commentRangeStart w:id="63"/>
      <w:r w:rsidR="00007902" w:rsidRPr="00A70BA8">
        <w:rPr>
          <w:rFonts w:ascii="Calibri" w:hAnsi="Calibri" w:cs="Calibri"/>
          <w:color w:val="000000" w:themeColor="text1"/>
          <w:highlight w:val="yellow"/>
        </w:rPr>
        <w:t>the</w:t>
      </w:r>
      <w:r w:rsidR="00AE346E">
        <w:rPr>
          <w:rFonts w:ascii="Calibri" w:hAnsi="Calibri" w:cs="Calibri"/>
          <w:color w:val="000000" w:themeColor="text1"/>
          <w:highlight w:val="yellow"/>
        </w:rPr>
        <w:t xml:space="preserve"> </w:t>
      </w:r>
      <w:r w:rsidR="00AE346E" w:rsidRPr="00AE346E">
        <w:rPr>
          <w:rFonts w:ascii="Calibri" w:hAnsi="Calibri" w:cs="Calibri"/>
          <w:color w:val="FF0000"/>
          <w:highlight w:val="yellow"/>
        </w:rPr>
        <w:t>30G</w:t>
      </w:r>
      <w:r w:rsidR="00007902" w:rsidRPr="00A70BA8">
        <w:rPr>
          <w:rFonts w:ascii="Calibri" w:hAnsi="Calibri" w:cs="Calibri"/>
          <w:color w:val="000000" w:themeColor="text1"/>
          <w:highlight w:val="yellow"/>
        </w:rPr>
        <w:t xml:space="preserve"> needle in</w:t>
      </w:r>
      <w:commentRangeEnd w:id="62"/>
      <w:r w:rsidR="00610858">
        <w:rPr>
          <w:rStyle w:val="CommentReference"/>
        </w:rPr>
        <w:commentReference w:id="62"/>
      </w:r>
      <w:commentRangeEnd w:id="63"/>
      <w:r w:rsidR="00506201">
        <w:rPr>
          <w:rStyle w:val="CommentReference"/>
        </w:rPr>
        <w:commentReference w:id="63"/>
      </w:r>
      <w:r w:rsidR="00007902" w:rsidRPr="00A70BA8">
        <w:rPr>
          <w:rFonts w:ascii="Calibri" w:hAnsi="Calibri" w:cs="Calibri"/>
          <w:color w:val="000000" w:themeColor="text1"/>
          <w:highlight w:val="yellow"/>
        </w:rPr>
        <w:t xml:space="preserve">to the lower pole of the spleen. </w:t>
      </w:r>
    </w:p>
    <w:p w14:paraId="6DA6FE19" w14:textId="77777777" w:rsidR="005650CF" w:rsidRPr="00A70BA8" w:rsidRDefault="005650CF" w:rsidP="003A5A07">
      <w:pPr>
        <w:pStyle w:val="ListParagraph"/>
        <w:ind w:left="0"/>
        <w:jc w:val="both"/>
        <w:rPr>
          <w:rFonts w:ascii="Calibri" w:hAnsi="Calibri" w:cs="Calibri"/>
          <w:color w:val="000000" w:themeColor="text1"/>
          <w:highlight w:val="yellow"/>
        </w:rPr>
      </w:pPr>
    </w:p>
    <w:p w14:paraId="63352504" w14:textId="0397AEF1" w:rsidR="00E36E82" w:rsidRPr="00A70BA8" w:rsidRDefault="005650CF" w:rsidP="003A5A07">
      <w:pPr>
        <w:pStyle w:val="ListParagraph"/>
        <w:numPr>
          <w:ilvl w:val="2"/>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Unlock t</w:t>
      </w:r>
      <w:r w:rsidR="00007902" w:rsidRPr="00A70BA8">
        <w:rPr>
          <w:rFonts w:ascii="Calibri" w:hAnsi="Calibri" w:cs="Calibri"/>
          <w:color w:val="000000" w:themeColor="text1"/>
          <w:highlight w:val="yellow"/>
        </w:rPr>
        <w:t>he plunger of dispen</w:t>
      </w:r>
      <w:r w:rsidR="00E91278" w:rsidRPr="00A70BA8">
        <w:rPr>
          <w:rFonts w:ascii="Calibri" w:hAnsi="Calibri" w:cs="Calibri"/>
          <w:color w:val="000000" w:themeColor="text1"/>
          <w:highlight w:val="yellow"/>
        </w:rPr>
        <w:t>sing pipette and</w:t>
      </w:r>
      <w:r w:rsidRPr="00A70BA8">
        <w:rPr>
          <w:rFonts w:ascii="Calibri" w:hAnsi="Calibri" w:cs="Calibri"/>
          <w:color w:val="000000" w:themeColor="text1"/>
          <w:highlight w:val="yellow"/>
        </w:rPr>
        <w:t xml:space="preserve"> dispense</w:t>
      </w:r>
      <w:r w:rsidR="00E91278" w:rsidRPr="00A70BA8">
        <w:rPr>
          <w:rFonts w:ascii="Calibri" w:hAnsi="Calibri" w:cs="Calibri"/>
          <w:color w:val="000000" w:themeColor="text1"/>
          <w:highlight w:val="yellow"/>
        </w:rPr>
        <w:t xml:space="preserve"> 10</w:t>
      </w:r>
      <w:r w:rsidR="005A349A" w:rsidRPr="00A70BA8">
        <w:rPr>
          <w:rFonts w:ascii="Calibri" w:hAnsi="Calibri" w:cs="Calibri"/>
          <w:color w:val="000000" w:themeColor="text1"/>
          <w:highlight w:val="yellow"/>
        </w:rPr>
        <w:t xml:space="preserve"> </w:t>
      </w:r>
      <w:r w:rsidR="00A70BA8">
        <w:rPr>
          <w:rFonts w:ascii="Calibri" w:hAnsi="Calibri" w:cs="Calibri"/>
          <w:color w:val="000000" w:themeColor="text1"/>
          <w:highlight w:val="yellow"/>
        </w:rPr>
        <w:t>µL</w:t>
      </w:r>
      <w:r w:rsidRPr="00A70BA8">
        <w:rPr>
          <w:rFonts w:ascii="Calibri" w:hAnsi="Calibri" w:cs="Calibri"/>
          <w:color w:val="000000" w:themeColor="text1"/>
          <w:highlight w:val="yellow"/>
        </w:rPr>
        <w:t xml:space="preserve"> </w:t>
      </w:r>
      <w:r w:rsidR="00007902" w:rsidRPr="00A70BA8">
        <w:rPr>
          <w:rFonts w:ascii="Calibri" w:hAnsi="Calibri" w:cs="Calibri"/>
          <w:color w:val="000000" w:themeColor="text1"/>
          <w:highlight w:val="yellow"/>
        </w:rPr>
        <w:t>of the volume at a time</w:t>
      </w:r>
      <w:r w:rsidR="00E36E82" w:rsidRPr="00A70BA8">
        <w:rPr>
          <w:rFonts w:ascii="Calibri" w:hAnsi="Calibri" w:cs="Calibri"/>
          <w:color w:val="000000" w:themeColor="text1"/>
          <w:highlight w:val="yellow"/>
        </w:rPr>
        <w:t xml:space="preserve"> and limit </w:t>
      </w:r>
      <w:r w:rsidR="005E42D1" w:rsidRPr="00A70BA8">
        <w:rPr>
          <w:rFonts w:ascii="Calibri" w:hAnsi="Calibri" w:cs="Calibri"/>
          <w:color w:val="000000" w:themeColor="text1"/>
          <w:highlight w:val="yellow"/>
        </w:rPr>
        <w:t>to</w:t>
      </w:r>
      <w:r w:rsidR="00007902" w:rsidRPr="00A70BA8">
        <w:rPr>
          <w:rFonts w:ascii="Calibri" w:hAnsi="Calibri" w:cs="Calibri"/>
          <w:color w:val="000000" w:themeColor="text1"/>
          <w:highlight w:val="yellow"/>
        </w:rPr>
        <w:t xml:space="preserve"> 60-80</w:t>
      </w:r>
      <w:r w:rsidR="005A349A" w:rsidRPr="00A70BA8">
        <w:rPr>
          <w:rFonts w:ascii="Calibri" w:hAnsi="Calibri" w:cs="Calibri"/>
          <w:color w:val="000000" w:themeColor="text1"/>
          <w:highlight w:val="yellow"/>
        </w:rPr>
        <w:t xml:space="preserve"> </w:t>
      </w:r>
      <w:r w:rsidR="00A70BA8">
        <w:rPr>
          <w:rFonts w:ascii="Calibri" w:hAnsi="Calibri" w:cs="Calibri"/>
          <w:color w:val="000000" w:themeColor="text1"/>
          <w:highlight w:val="yellow"/>
        </w:rPr>
        <w:t>µL</w:t>
      </w:r>
      <w:r w:rsidRPr="00A70BA8">
        <w:rPr>
          <w:rFonts w:ascii="Calibri" w:hAnsi="Calibri" w:cs="Calibri"/>
          <w:color w:val="000000" w:themeColor="text1"/>
          <w:highlight w:val="yellow"/>
        </w:rPr>
        <w:t xml:space="preserve"> </w:t>
      </w:r>
      <w:r w:rsidR="00E36E82" w:rsidRPr="00A70BA8">
        <w:rPr>
          <w:rFonts w:ascii="Calibri" w:hAnsi="Calibri" w:cs="Calibri"/>
          <w:color w:val="000000" w:themeColor="text1"/>
          <w:highlight w:val="yellow"/>
        </w:rPr>
        <w:t>in spleen.</w:t>
      </w:r>
    </w:p>
    <w:p w14:paraId="58F12CC0" w14:textId="77777777" w:rsidR="00C66B47" w:rsidRPr="00A70BA8" w:rsidRDefault="00C66B47" w:rsidP="003A5A07">
      <w:pPr>
        <w:pStyle w:val="ListParagraph"/>
        <w:ind w:left="0"/>
        <w:jc w:val="both"/>
        <w:rPr>
          <w:rFonts w:ascii="Calibri" w:hAnsi="Calibri" w:cs="Calibri"/>
          <w:color w:val="000000" w:themeColor="text1"/>
          <w:highlight w:val="yellow"/>
        </w:rPr>
      </w:pPr>
    </w:p>
    <w:p w14:paraId="50BA2284" w14:textId="1CB88DDE" w:rsidR="00007902" w:rsidRPr="00A70BA8" w:rsidRDefault="00860FA3" w:rsidP="003A5A07">
      <w:pPr>
        <w:pStyle w:val="ListParagraph"/>
        <w:numPr>
          <w:ilvl w:val="2"/>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Retract </w:t>
      </w:r>
      <w:r w:rsidR="00610858">
        <w:rPr>
          <w:rFonts w:ascii="Calibri" w:hAnsi="Calibri" w:cs="Calibri"/>
          <w:color w:val="000000" w:themeColor="text1"/>
          <w:highlight w:val="yellow"/>
        </w:rPr>
        <w:t xml:space="preserve">the </w:t>
      </w:r>
      <w:r w:rsidRPr="00A70BA8">
        <w:rPr>
          <w:rFonts w:ascii="Calibri" w:hAnsi="Calibri" w:cs="Calibri"/>
          <w:color w:val="000000" w:themeColor="text1"/>
          <w:highlight w:val="yellow"/>
        </w:rPr>
        <w:t xml:space="preserve">needle </w:t>
      </w:r>
      <w:r w:rsidR="00506201" w:rsidRPr="00A70BA8">
        <w:rPr>
          <w:rFonts w:ascii="Calibri" w:hAnsi="Calibri" w:cs="Calibri"/>
          <w:color w:val="000000" w:themeColor="text1"/>
          <w:highlight w:val="yellow"/>
        </w:rPr>
        <w:t>slowly and</w:t>
      </w:r>
      <w:r w:rsidR="00BD5B52" w:rsidRPr="00A70BA8">
        <w:rPr>
          <w:rFonts w:ascii="Calibri" w:hAnsi="Calibri" w:cs="Calibri"/>
          <w:color w:val="000000" w:themeColor="text1"/>
          <w:highlight w:val="yellow"/>
        </w:rPr>
        <w:t xml:space="preserve"> </w:t>
      </w:r>
      <w:r w:rsidRPr="00A70BA8">
        <w:rPr>
          <w:rFonts w:ascii="Calibri" w:hAnsi="Calibri" w:cs="Calibri"/>
          <w:color w:val="000000" w:themeColor="text1"/>
          <w:highlight w:val="yellow"/>
        </w:rPr>
        <w:t>clip</w:t>
      </w:r>
      <w:r w:rsidR="00610858">
        <w:rPr>
          <w:rFonts w:ascii="Calibri" w:hAnsi="Calibri" w:cs="Calibri"/>
          <w:color w:val="000000" w:themeColor="text1"/>
          <w:highlight w:val="yellow"/>
        </w:rPr>
        <w:t xml:space="preserve"> the</w:t>
      </w:r>
      <w:r w:rsidRPr="00A70BA8">
        <w:rPr>
          <w:rFonts w:ascii="Calibri" w:hAnsi="Calibri" w:cs="Calibri"/>
          <w:color w:val="000000" w:themeColor="text1"/>
          <w:highlight w:val="yellow"/>
        </w:rPr>
        <w:t xml:space="preserve"> </w:t>
      </w:r>
      <w:r w:rsidR="00BD5B52" w:rsidRPr="00A70BA8">
        <w:rPr>
          <w:rFonts w:ascii="Calibri" w:hAnsi="Calibri" w:cs="Calibri"/>
          <w:color w:val="000000" w:themeColor="text1"/>
          <w:highlight w:val="yellow"/>
        </w:rPr>
        <w:t>spleen with ligating clips using</w:t>
      </w:r>
      <w:r w:rsidR="00610858">
        <w:rPr>
          <w:rFonts w:ascii="Calibri" w:hAnsi="Calibri" w:cs="Calibri"/>
          <w:color w:val="000000" w:themeColor="text1"/>
          <w:highlight w:val="yellow"/>
        </w:rPr>
        <w:t xml:space="preserve"> a</w:t>
      </w:r>
      <w:r w:rsidR="00BD5B52" w:rsidRPr="00A70BA8">
        <w:rPr>
          <w:rFonts w:ascii="Calibri" w:hAnsi="Calibri" w:cs="Calibri"/>
          <w:color w:val="000000" w:themeColor="text1"/>
          <w:highlight w:val="yellow"/>
        </w:rPr>
        <w:t xml:space="preserve"> l</w:t>
      </w:r>
      <w:r w:rsidR="00007902" w:rsidRPr="00A70BA8">
        <w:rPr>
          <w:rFonts w:ascii="Calibri" w:hAnsi="Calibri" w:cs="Calibri"/>
          <w:color w:val="000000" w:themeColor="text1"/>
          <w:highlight w:val="yellow"/>
        </w:rPr>
        <w:t>igation applier</w:t>
      </w:r>
      <w:r w:rsidR="00BD5B52" w:rsidRPr="00A70BA8">
        <w:rPr>
          <w:rFonts w:ascii="Calibri" w:hAnsi="Calibri" w:cs="Calibri"/>
          <w:color w:val="000000" w:themeColor="text1"/>
          <w:highlight w:val="yellow"/>
        </w:rPr>
        <w:t>.</w:t>
      </w:r>
    </w:p>
    <w:p w14:paraId="11B2F9DA" w14:textId="77777777" w:rsidR="00C66B47" w:rsidRPr="00A70BA8" w:rsidRDefault="00C66B47" w:rsidP="003A5A07">
      <w:pPr>
        <w:pStyle w:val="ListParagraph"/>
        <w:ind w:left="0"/>
        <w:jc w:val="both"/>
        <w:rPr>
          <w:rFonts w:ascii="Calibri" w:hAnsi="Calibri" w:cs="Calibri"/>
          <w:color w:val="000000" w:themeColor="text1"/>
          <w:highlight w:val="yellow"/>
        </w:rPr>
      </w:pPr>
    </w:p>
    <w:p w14:paraId="0FCAFE0B" w14:textId="42086781" w:rsidR="00007902" w:rsidRPr="00A70BA8" w:rsidRDefault="00166955" w:rsidP="003A5A07">
      <w:pPr>
        <w:pStyle w:val="ListParagraph"/>
        <w:numPr>
          <w:ilvl w:val="2"/>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Push </w:t>
      </w:r>
      <w:r w:rsidR="00610858">
        <w:rPr>
          <w:rFonts w:ascii="Calibri" w:hAnsi="Calibri" w:cs="Calibri"/>
          <w:color w:val="000000" w:themeColor="text1"/>
          <w:highlight w:val="yellow"/>
        </w:rPr>
        <w:t>the</w:t>
      </w:r>
      <w:r w:rsidRPr="00A70BA8">
        <w:rPr>
          <w:rFonts w:ascii="Calibri" w:hAnsi="Calibri" w:cs="Calibri"/>
          <w:color w:val="000000" w:themeColor="text1"/>
          <w:highlight w:val="yellow"/>
        </w:rPr>
        <w:t xml:space="preserve"> </w:t>
      </w:r>
      <w:r w:rsidR="00007902" w:rsidRPr="00A70BA8">
        <w:rPr>
          <w:rFonts w:ascii="Calibri" w:hAnsi="Calibri" w:cs="Calibri"/>
          <w:color w:val="000000" w:themeColor="text1"/>
          <w:highlight w:val="yellow"/>
        </w:rPr>
        <w:t xml:space="preserve">spleen </w:t>
      </w:r>
      <w:r w:rsidR="00610858">
        <w:rPr>
          <w:rFonts w:ascii="Calibri" w:hAnsi="Calibri" w:cs="Calibri"/>
          <w:color w:val="000000" w:themeColor="text1"/>
          <w:highlight w:val="yellow"/>
        </w:rPr>
        <w:t xml:space="preserve">back </w:t>
      </w:r>
      <w:r w:rsidR="00007902" w:rsidRPr="00A70BA8">
        <w:rPr>
          <w:rFonts w:ascii="Calibri" w:hAnsi="Calibri" w:cs="Calibri"/>
          <w:color w:val="000000" w:themeColor="text1"/>
          <w:highlight w:val="yellow"/>
        </w:rPr>
        <w:t>in</w:t>
      </w:r>
      <w:r w:rsidR="00AF1AB1" w:rsidRPr="00A70BA8">
        <w:rPr>
          <w:rFonts w:ascii="Calibri" w:hAnsi="Calibri" w:cs="Calibri"/>
          <w:color w:val="000000" w:themeColor="text1"/>
          <w:highlight w:val="yellow"/>
        </w:rPr>
        <w:t>to</w:t>
      </w:r>
      <w:r w:rsidR="00007902" w:rsidRPr="00A70BA8">
        <w:rPr>
          <w:rFonts w:ascii="Calibri" w:hAnsi="Calibri" w:cs="Calibri"/>
          <w:color w:val="000000" w:themeColor="text1"/>
          <w:highlight w:val="yellow"/>
        </w:rPr>
        <w:t xml:space="preserve"> the body cavity with cotton-tipped applicators</w:t>
      </w:r>
      <w:r w:rsidR="00610858">
        <w:rPr>
          <w:rFonts w:ascii="Calibri" w:hAnsi="Calibri" w:cs="Calibri"/>
          <w:color w:val="000000" w:themeColor="text1"/>
          <w:highlight w:val="yellow"/>
        </w:rPr>
        <w:t xml:space="preserve"> wetted with </w:t>
      </w:r>
      <w:r w:rsidR="008C25BF">
        <w:rPr>
          <w:rFonts w:ascii="Calibri" w:hAnsi="Calibri" w:cs="Calibri"/>
          <w:color w:val="000000" w:themeColor="text1"/>
          <w:highlight w:val="yellow"/>
        </w:rPr>
        <w:t xml:space="preserve">sterile </w:t>
      </w:r>
      <w:commentRangeStart w:id="64"/>
      <w:commentRangeStart w:id="65"/>
      <w:r w:rsidR="00610858">
        <w:rPr>
          <w:rFonts w:ascii="Calibri" w:hAnsi="Calibri" w:cs="Calibri"/>
          <w:color w:val="000000" w:themeColor="text1"/>
          <w:highlight w:val="yellow"/>
        </w:rPr>
        <w:t>PBS</w:t>
      </w:r>
      <w:commentRangeEnd w:id="64"/>
      <w:r w:rsidR="00610858">
        <w:rPr>
          <w:rStyle w:val="CommentReference"/>
        </w:rPr>
        <w:commentReference w:id="64"/>
      </w:r>
      <w:commentRangeEnd w:id="65"/>
      <w:r w:rsidR="008C25BF">
        <w:rPr>
          <w:rStyle w:val="CommentReference"/>
        </w:rPr>
        <w:commentReference w:id="65"/>
      </w:r>
      <w:r w:rsidR="00007902" w:rsidRPr="00A70BA8">
        <w:rPr>
          <w:rFonts w:ascii="Calibri" w:hAnsi="Calibri" w:cs="Calibri"/>
          <w:color w:val="000000" w:themeColor="text1"/>
          <w:highlight w:val="yellow"/>
        </w:rPr>
        <w:t>.</w:t>
      </w:r>
    </w:p>
    <w:p w14:paraId="208D0C89" w14:textId="40288C4C" w:rsidR="00C66B47" w:rsidRPr="00A70BA8" w:rsidRDefault="00C66B47" w:rsidP="003A5A07">
      <w:pPr>
        <w:pStyle w:val="ListParagraph"/>
        <w:ind w:left="0"/>
        <w:jc w:val="both"/>
        <w:rPr>
          <w:rFonts w:ascii="Calibri" w:hAnsi="Calibri" w:cs="Calibri"/>
          <w:color w:val="000000" w:themeColor="text1"/>
          <w:highlight w:val="yellow"/>
        </w:rPr>
      </w:pPr>
    </w:p>
    <w:p w14:paraId="7980A889" w14:textId="25D21067" w:rsidR="00007902" w:rsidRDefault="00166955" w:rsidP="003A5A07">
      <w:pPr>
        <w:pStyle w:val="ListParagraph"/>
        <w:numPr>
          <w:ilvl w:val="2"/>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Close </w:t>
      </w:r>
      <w:r w:rsidR="00610858">
        <w:rPr>
          <w:rFonts w:ascii="Calibri" w:hAnsi="Calibri" w:cs="Calibri"/>
          <w:color w:val="000000" w:themeColor="text1"/>
          <w:highlight w:val="yellow"/>
        </w:rPr>
        <w:t xml:space="preserve">the </w:t>
      </w:r>
      <w:r w:rsidRPr="00A70BA8">
        <w:rPr>
          <w:rFonts w:ascii="Calibri" w:hAnsi="Calibri" w:cs="Calibri"/>
          <w:color w:val="000000" w:themeColor="text1"/>
          <w:highlight w:val="yellow"/>
        </w:rPr>
        <w:t xml:space="preserve">peritoneum </w:t>
      </w:r>
      <w:r w:rsidR="00007902" w:rsidRPr="00A70BA8">
        <w:rPr>
          <w:rFonts w:ascii="Calibri" w:hAnsi="Calibri" w:cs="Calibri"/>
          <w:color w:val="000000" w:themeColor="text1"/>
          <w:highlight w:val="yellow"/>
        </w:rPr>
        <w:t xml:space="preserve">and skin with 6-0 synthetic absorbable sutures. </w:t>
      </w:r>
    </w:p>
    <w:p w14:paraId="36C6BD40" w14:textId="77777777" w:rsidR="00B278F7" w:rsidRPr="00B278F7" w:rsidRDefault="00B278F7" w:rsidP="00B278F7">
      <w:pPr>
        <w:pStyle w:val="ListParagraph"/>
        <w:rPr>
          <w:rFonts w:ascii="Calibri" w:hAnsi="Calibri" w:cs="Calibri"/>
          <w:color w:val="000000" w:themeColor="text1"/>
          <w:highlight w:val="yellow"/>
        </w:rPr>
      </w:pPr>
    </w:p>
    <w:p w14:paraId="06CC0F4C" w14:textId="66E75EB4" w:rsidR="00B278F7" w:rsidRPr="00B278F7" w:rsidRDefault="00B278F7" w:rsidP="00B278F7">
      <w:pPr>
        <w:pStyle w:val="ListParagraph"/>
        <w:numPr>
          <w:ilvl w:val="2"/>
          <w:numId w:val="46"/>
        </w:numPr>
        <w:jc w:val="both"/>
        <w:rPr>
          <w:rFonts w:ascii="Calibri" w:hAnsi="Calibri" w:cs="Calibri"/>
          <w:color w:val="000000" w:themeColor="text1"/>
        </w:rPr>
      </w:pPr>
      <w:commentRangeStart w:id="66"/>
      <w:commentRangeStart w:id="67"/>
      <w:r w:rsidRPr="00A70BA8">
        <w:rPr>
          <w:rFonts w:ascii="Calibri" w:hAnsi="Calibri" w:cs="Calibri"/>
          <w:color w:val="000000" w:themeColor="text1"/>
        </w:rPr>
        <w:t>Use warm water circulating pads to protect mice from hypothermia after surgery</w:t>
      </w:r>
      <w:commentRangeEnd w:id="66"/>
      <w:r>
        <w:rPr>
          <w:rStyle w:val="CommentReference"/>
        </w:rPr>
        <w:commentReference w:id="66"/>
      </w:r>
      <w:commentRangeEnd w:id="67"/>
      <w:r>
        <w:rPr>
          <w:rStyle w:val="CommentReference"/>
        </w:rPr>
        <w:commentReference w:id="67"/>
      </w:r>
      <w:r w:rsidRPr="00A70BA8">
        <w:rPr>
          <w:rFonts w:ascii="Calibri" w:hAnsi="Calibri" w:cs="Calibri"/>
          <w:color w:val="000000" w:themeColor="text1"/>
        </w:rPr>
        <w:t xml:space="preserve">. </w:t>
      </w:r>
    </w:p>
    <w:p w14:paraId="5995070D" w14:textId="4C0BA30C" w:rsidR="00C66B47" w:rsidRPr="00A70BA8" w:rsidRDefault="00C66B47" w:rsidP="003A5A07">
      <w:pPr>
        <w:pStyle w:val="ListParagraph"/>
        <w:ind w:left="0"/>
        <w:jc w:val="both"/>
        <w:rPr>
          <w:rFonts w:ascii="Calibri" w:hAnsi="Calibri" w:cs="Calibri"/>
          <w:color w:val="000000" w:themeColor="text1"/>
        </w:rPr>
      </w:pPr>
    </w:p>
    <w:p w14:paraId="0036C5C1" w14:textId="172677E1" w:rsidR="00007902" w:rsidRPr="00A70BA8" w:rsidRDefault="00007902" w:rsidP="003A5A07">
      <w:pPr>
        <w:pStyle w:val="ListParagraph"/>
        <w:numPr>
          <w:ilvl w:val="1"/>
          <w:numId w:val="46"/>
        </w:numPr>
        <w:jc w:val="both"/>
        <w:rPr>
          <w:rFonts w:ascii="Calibri" w:hAnsi="Calibri" w:cs="Calibri"/>
          <w:b/>
          <w:color w:val="000000" w:themeColor="text1"/>
        </w:rPr>
      </w:pPr>
      <w:r w:rsidRPr="00A70BA8">
        <w:rPr>
          <w:rFonts w:ascii="Calibri" w:hAnsi="Calibri" w:cs="Calibri"/>
          <w:b/>
          <w:color w:val="000000" w:themeColor="text1"/>
        </w:rPr>
        <w:t>Post-operative care</w:t>
      </w:r>
    </w:p>
    <w:p w14:paraId="39D1BF51" w14:textId="77777777" w:rsidR="00930AE4" w:rsidRPr="00A70BA8" w:rsidRDefault="00930AE4" w:rsidP="003A5A07">
      <w:pPr>
        <w:pStyle w:val="ListParagraph"/>
        <w:ind w:left="0"/>
        <w:jc w:val="both"/>
        <w:rPr>
          <w:rFonts w:ascii="Calibri" w:hAnsi="Calibri" w:cs="Calibri"/>
          <w:b/>
          <w:color w:val="000000" w:themeColor="text1"/>
        </w:rPr>
      </w:pPr>
    </w:p>
    <w:p w14:paraId="4CCD65E5" w14:textId="7355B7F5" w:rsidR="00007902" w:rsidRPr="00A70BA8" w:rsidRDefault="00AF1AB1" w:rsidP="003A5A07">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 xml:space="preserve">When </w:t>
      </w:r>
      <w:r w:rsidR="004D6FA4" w:rsidRPr="00A70BA8">
        <w:rPr>
          <w:rFonts w:ascii="Calibri" w:hAnsi="Calibri" w:cs="Calibri"/>
          <w:color w:val="000000" w:themeColor="text1"/>
        </w:rPr>
        <w:t xml:space="preserve">the transplanted </w:t>
      </w:r>
      <w:r w:rsidR="00183F84" w:rsidRPr="00A70BA8">
        <w:rPr>
          <w:rFonts w:ascii="Calibri" w:hAnsi="Calibri" w:cs="Calibri"/>
          <w:color w:val="000000" w:themeColor="text1"/>
        </w:rPr>
        <w:t>animal</w:t>
      </w:r>
      <w:r w:rsidRPr="00A70BA8">
        <w:rPr>
          <w:rFonts w:ascii="Calibri" w:hAnsi="Calibri" w:cs="Calibri"/>
          <w:color w:val="000000" w:themeColor="text1"/>
        </w:rPr>
        <w:t xml:space="preserve"> </w:t>
      </w:r>
      <w:r w:rsidR="000F7B2B" w:rsidRPr="00A70BA8">
        <w:rPr>
          <w:rFonts w:ascii="Calibri" w:hAnsi="Calibri" w:cs="Calibri"/>
          <w:color w:val="000000" w:themeColor="text1"/>
        </w:rPr>
        <w:t xml:space="preserve">wakens, </w:t>
      </w:r>
      <w:commentRangeStart w:id="68"/>
      <w:commentRangeStart w:id="69"/>
      <w:r w:rsidR="000F7B2B" w:rsidRPr="00A70BA8">
        <w:rPr>
          <w:rFonts w:ascii="Calibri" w:hAnsi="Calibri" w:cs="Calibri"/>
          <w:color w:val="000000" w:themeColor="text1"/>
        </w:rPr>
        <w:t>inject</w:t>
      </w:r>
      <w:commentRangeEnd w:id="68"/>
      <w:r w:rsidR="00610858">
        <w:rPr>
          <w:rStyle w:val="CommentReference"/>
        </w:rPr>
        <w:commentReference w:id="68"/>
      </w:r>
      <w:commentRangeEnd w:id="69"/>
      <w:r w:rsidR="000C5F13">
        <w:rPr>
          <w:rStyle w:val="CommentReference"/>
        </w:rPr>
        <w:commentReference w:id="69"/>
      </w:r>
      <w:r w:rsidR="000F7B2B" w:rsidRPr="00A70BA8">
        <w:rPr>
          <w:rFonts w:ascii="Calibri" w:hAnsi="Calibri" w:cs="Calibri"/>
          <w:color w:val="000000" w:themeColor="text1"/>
        </w:rPr>
        <w:t xml:space="preserve"> analgesic</w:t>
      </w:r>
      <w:r w:rsidR="00031807" w:rsidRPr="00A70BA8">
        <w:rPr>
          <w:rFonts w:ascii="Calibri" w:hAnsi="Calibri" w:cs="Calibri"/>
          <w:color w:val="000000" w:themeColor="text1"/>
        </w:rPr>
        <w:t xml:space="preserve"> buprenorphine (0.1</w:t>
      </w:r>
      <w:r w:rsidR="00465718" w:rsidRPr="00A70BA8">
        <w:rPr>
          <w:rFonts w:ascii="Calibri" w:hAnsi="Calibri" w:cs="Calibri"/>
          <w:color w:val="000000" w:themeColor="text1"/>
        </w:rPr>
        <w:t xml:space="preserve"> mg/kg)</w:t>
      </w:r>
      <w:r w:rsidR="005E35DC">
        <w:rPr>
          <w:rFonts w:ascii="Calibri" w:hAnsi="Calibri" w:cs="Calibri"/>
          <w:color w:val="000000" w:themeColor="text1"/>
        </w:rPr>
        <w:t xml:space="preserve">, </w:t>
      </w:r>
      <w:r w:rsidR="005E35DC" w:rsidRPr="00F115C7">
        <w:rPr>
          <w:rFonts w:ascii="Calibri" w:hAnsi="Calibri" w:cs="Calibri"/>
          <w:color w:val="FF0000"/>
        </w:rPr>
        <w:t>intraperitoneally</w:t>
      </w:r>
      <w:r w:rsidR="00947D58" w:rsidRPr="00A70BA8">
        <w:rPr>
          <w:rFonts w:ascii="Calibri" w:hAnsi="Calibri" w:cs="Calibri"/>
          <w:color w:val="000000" w:themeColor="text1"/>
        </w:rPr>
        <w:t xml:space="preserve"> </w:t>
      </w:r>
      <w:r w:rsidR="00E0644F" w:rsidRPr="00A70BA8">
        <w:rPr>
          <w:rFonts w:ascii="Calibri" w:hAnsi="Calibri" w:cs="Calibri"/>
          <w:color w:val="000000" w:themeColor="text1"/>
        </w:rPr>
        <w:t xml:space="preserve">twice </w:t>
      </w:r>
      <w:r w:rsidR="00007902" w:rsidRPr="00A70BA8">
        <w:rPr>
          <w:rFonts w:ascii="Calibri" w:hAnsi="Calibri" w:cs="Calibri"/>
          <w:color w:val="000000" w:themeColor="text1"/>
        </w:rPr>
        <w:t>a</w:t>
      </w:r>
      <w:r w:rsidR="00786923" w:rsidRPr="00A70BA8">
        <w:rPr>
          <w:rFonts w:ascii="Calibri" w:hAnsi="Calibri" w:cs="Calibri"/>
          <w:color w:val="000000" w:themeColor="text1"/>
        </w:rPr>
        <w:t xml:space="preserve"> day </w:t>
      </w:r>
      <w:r w:rsidR="00183F84" w:rsidRPr="00A70BA8">
        <w:rPr>
          <w:rFonts w:ascii="Calibri" w:hAnsi="Calibri" w:cs="Calibri"/>
          <w:color w:val="000000" w:themeColor="text1"/>
        </w:rPr>
        <w:t>for consecutive three days.</w:t>
      </w:r>
    </w:p>
    <w:p w14:paraId="6BA26A64" w14:textId="77777777" w:rsidR="00C66B47" w:rsidRPr="00A70BA8" w:rsidRDefault="00C66B47" w:rsidP="003A5A07">
      <w:pPr>
        <w:pStyle w:val="ListParagraph"/>
        <w:ind w:left="0"/>
        <w:jc w:val="both"/>
        <w:rPr>
          <w:rFonts w:ascii="Calibri" w:hAnsi="Calibri" w:cs="Calibri"/>
          <w:color w:val="000000" w:themeColor="text1"/>
        </w:rPr>
      </w:pPr>
    </w:p>
    <w:p w14:paraId="783F5029" w14:textId="6C7B450B" w:rsidR="00947D58" w:rsidRPr="00A70BA8" w:rsidRDefault="004D6FA4" w:rsidP="003A5A07">
      <w:pPr>
        <w:pStyle w:val="ListParagraph"/>
        <w:numPr>
          <w:ilvl w:val="2"/>
          <w:numId w:val="46"/>
        </w:numPr>
        <w:jc w:val="both"/>
        <w:rPr>
          <w:rFonts w:ascii="Calibri" w:hAnsi="Calibri" w:cs="Calibri"/>
          <w:color w:val="000000" w:themeColor="text1"/>
        </w:rPr>
      </w:pPr>
      <w:r w:rsidRPr="00A70BA8">
        <w:rPr>
          <w:rFonts w:ascii="Calibri" w:hAnsi="Calibri" w:cs="Calibri"/>
          <w:color w:val="000000" w:themeColor="text1"/>
        </w:rPr>
        <w:t>Observe a</w:t>
      </w:r>
      <w:r w:rsidR="00786923" w:rsidRPr="00A70BA8">
        <w:rPr>
          <w:rFonts w:ascii="Calibri" w:hAnsi="Calibri" w:cs="Calibri"/>
          <w:color w:val="000000" w:themeColor="text1"/>
        </w:rPr>
        <w:t>nimals at least once a day until the</w:t>
      </w:r>
      <w:r w:rsidR="00AF1AB1" w:rsidRPr="00A70BA8">
        <w:rPr>
          <w:rFonts w:ascii="Calibri" w:hAnsi="Calibri" w:cs="Calibri"/>
          <w:color w:val="000000" w:themeColor="text1"/>
        </w:rPr>
        <w:t>y</w:t>
      </w:r>
      <w:r w:rsidR="00786923" w:rsidRPr="00A70BA8">
        <w:rPr>
          <w:rFonts w:ascii="Calibri" w:hAnsi="Calibri" w:cs="Calibri"/>
          <w:color w:val="000000" w:themeColor="text1"/>
        </w:rPr>
        <w:t xml:space="preserve"> return to normal physical condition.</w:t>
      </w:r>
    </w:p>
    <w:p w14:paraId="5E30F454" w14:textId="7B064000" w:rsidR="00C66B47" w:rsidRPr="00A70BA8" w:rsidRDefault="00C66B47" w:rsidP="003A5A07">
      <w:pPr>
        <w:pStyle w:val="ListParagraph"/>
        <w:ind w:left="0"/>
        <w:jc w:val="both"/>
        <w:rPr>
          <w:rFonts w:ascii="Calibri" w:hAnsi="Calibri" w:cs="Calibri"/>
          <w:color w:val="000000" w:themeColor="text1"/>
        </w:rPr>
      </w:pPr>
    </w:p>
    <w:p w14:paraId="78E4DA1C" w14:textId="399D37F5" w:rsidR="00C66B47" w:rsidRPr="00A70BA8" w:rsidRDefault="00592AAA" w:rsidP="003A5A07">
      <w:pPr>
        <w:pStyle w:val="ListParagraph"/>
        <w:ind w:left="0"/>
        <w:jc w:val="both"/>
        <w:rPr>
          <w:rFonts w:ascii="Calibri" w:hAnsi="Calibri" w:cs="Calibri"/>
          <w:color w:val="000000" w:themeColor="text1"/>
        </w:rPr>
      </w:pPr>
      <w:r>
        <w:rPr>
          <w:rFonts w:ascii="Calibri" w:hAnsi="Calibri" w:cs="Calibri"/>
          <w:color w:val="000000" w:themeColor="text1"/>
        </w:rPr>
        <w:t>NOTE:</w:t>
      </w:r>
      <w:r w:rsidR="00031807" w:rsidRPr="00A70BA8">
        <w:rPr>
          <w:rFonts w:ascii="Calibri" w:hAnsi="Calibri" w:cs="Calibri"/>
          <w:color w:val="000000" w:themeColor="text1"/>
        </w:rPr>
        <w:t xml:space="preserve"> </w:t>
      </w:r>
      <w:r w:rsidR="00AF1AB1" w:rsidRPr="00A70BA8">
        <w:rPr>
          <w:rFonts w:ascii="Calibri" w:hAnsi="Calibri" w:cs="Calibri"/>
          <w:color w:val="000000" w:themeColor="text1"/>
        </w:rPr>
        <w:t xml:space="preserve">Check </w:t>
      </w:r>
      <w:r w:rsidR="00D05A35">
        <w:rPr>
          <w:rFonts w:ascii="Calibri" w:hAnsi="Calibri" w:cs="Calibri"/>
          <w:color w:val="000000" w:themeColor="text1"/>
        </w:rPr>
        <w:t xml:space="preserve">each animal’s </w:t>
      </w:r>
      <w:r w:rsidR="00AF1AB1" w:rsidRPr="00A70BA8">
        <w:rPr>
          <w:rFonts w:ascii="Calibri" w:hAnsi="Calibri" w:cs="Calibri"/>
          <w:color w:val="000000" w:themeColor="text1"/>
        </w:rPr>
        <w:t>body weight, since s</w:t>
      </w:r>
      <w:r w:rsidR="00BA1117" w:rsidRPr="00A70BA8">
        <w:rPr>
          <w:rFonts w:ascii="Calibri" w:hAnsi="Calibri" w:cs="Calibri"/>
          <w:color w:val="000000" w:themeColor="text1"/>
        </w:rPr>
        <w:t>ome mice may lose weight post-surgery</w:t>
      </w:r>
      <w:r w:rsidR="00AF1AB1" w:rsidRPr="00A70BA8">
        <w:rPr>
          <w:rFonts w:ascii="Calibri" w:hAnsi="Calibri" w:cs="Calibri"/>
          <w:color w:val="000000" w:themeColor="text1"/>
        </w:rPr>
        <w:t>. Mice t</w:t>
      </w:r>
      <w:r w:rsidR="00F64A29" w:rsidRPr="00A70BA8">
        <w:rPr>
          <w:rFonts w:ascii="Calibri" w:hAnsi="Calibri" w:cs="Calibri"/>
          <w:color w:val="000000" w:themeColor="text1"/>
        </w:rPr>
        <w:t xml:space="preserve">ypically regain original weight in one </w:t>
      </w:r>
      <w:r w:rsidR="00AF1AB1" w:rsidRPr="00A70BA8">
        <w:rPr>
          <w:rFonts w:ascii="Calibri" w:hAnsi="Calibri" w:cs="Calibri"/>
          <w:color w:val="000000" w:themeColor="text1"/>
        </w:rPr>
        <w:t xml:space="preserve">to </w:t>
      </w:r>
      <w:r w:rsidR="00F64A29" w:rsidRPr="00A70BA8">
        <w:rPr>
          <w:rFonts w:ascii="Calibri" w:hAnsi="Calibri" w:cs="Calibri"/>
          <w:color w:val="000000" w:themeColor="text1"/>
        </w:rPr>
        <w:t>two weeks.</w:t>
      </w:r>
      <w:r w:rsidR="00031807" w:rsidRPr="00A70BA8">
        <w:rPr>
          <w:rFonts w:ascii="Calibri" w:hAnsi="Calibri" w:cs="Calibri"/>
          <w:color w:val="000000" w:themeColor="text1"/>
        </w:rPr>
        <w:t xml:space="preserve"> </w:t>
      </w:r>
    </w:p>
    <w:p w14:paraId="64299982" w14:textId="77777777" w:rsidR="00C66B47" w:rsidRPr="00A70BA8" w:rsidRDefault="00C66B47" w:rsidP="003A5A07">
      <w:pPr>
        <w:pStyle w:val="ListParagraph"/>
        <w:ind w:left="0"/>
        <w:jc w:val="both"/>
        <w:rPr>
          <w:rFonts w:ascii="Calibri" w:hAnsi="Calibri" w:cs="Calibri"/>
          <w:color w:val="000000" w:themeColor="text1"/>
        </w:rPr>
      </w:pPr>
    </w:p>
    <w:p w14:paraId="7919897F" w14:textId="35C59024" w:rsidR="009C61B9" w:rsidRPr="00A70BA8" w:rsidRDefault="00106A12" w:rsidP="003A5A07">
      <w:pPr>
        <w:pStyle w:val="ListParagraph"/>
        <w:numPr>
          <w:ilvl w:val="0"/>
          <w:numId w:val="46"/>
        </w:numPr>
        <w:jc w:val="both"/>
        <w:rPr>
          <w:rFonts w:ascii="Calibri" w:hAnsi="Calibri" w:cs="Calibri"/>
          <w:b/>
          <w:color w:val="000000" w:themeColor="text1"/>
        </w:rPr>
      </w:pPr>
      <w:r w:rsidRPr="00A70BA8">
        <w:rPr>
          <w:rFonts w:ascii="Calibri" w:hAnsi="Calibri" w:cs="Calibri"/>
          <w:b/>
          <w:color w:val="000000" w:themeColor="text1"/>
        </w:rPr>
        <w:t xml:space="preserve">Engraftment validation </w:t>
      </w:r>
      <w:r w:rsidR="009C61B9" w:rsidRPr="00A70BA8">
        <w:rPr>
          <w:rFonts w:ascii="Calibri" w:hAnsi="Calibri" w:cs="Calibri"/>
          <w:b/>
          <w:color w:val="000000" w:themeColor="text1"/>
        </w:rPr>
        <w:t xml:space="preserve">of </w:t>
      </w:r>
      <w:r w:rsidR="00F424CD" w:rsidRPr="00A70BA8">
        <w:rPr>
          <w:rFonts w:ascii="Calibri" w:hAnsi="Calibri" w:cs="Calibri"/>
          <w:b/>
          <w:color w:val="000000" w:themeColor="text1"/>
        </w:rPr>
        <w:t xml:space="preserve">human liver by ELISA and human </w:t>
      </w:r>
      <w:r w:rsidR="009C61B9" w:rsidRPr="00A70BA8">
        <w:rPr>
          <w:rFonts w:ascii="Calibri" w:hAnsi="Calibri" w:cs="Calibri"/>
          <w:b/>
          <w:color w:val="000000" w:themeColor="text1"/>
        </w:rPr>
        <w:t xml:space="preserve">immune system by </w:t>
      </w:r>
      <w:r w:rsidR="00F424CD" w:rsidRPr="00A70BA8">
        <w:rPr>
          <w:rFonts w:ascii="Calibri" w:hAnsi="Calibri" w:cs="Calibri"/>
          <w:b/>
          <w:color w:val="000000" w:themeColor="text1"/>
        </w:rPr>
        <w:t xml:space="preserve">flow cytometry </w:t>
      </w:r>
    </w:p>
    <w:p w14:paraId="0EF13FEF" w14:textId="77777777" w:rsidR="00930AE4" w:rsidRPr="00A70BA8" w:rsidRDefault="00930AE4" w:rsidP="003A5A07">
      <w:pPr>
        <w:pStyle w:val="ListParagraph"/>
        <w:ind w:left="0"/>
        <w:jc w:val="both"/>
        <w:rPr>
          <w:rFonts w:ascii="Calibri" w:hAnsi="Calibri" w:cs="Calibri"/>
          <w:b/>
          <w:color w:val="000000" w:themeColor="text1"/>
        </w:rPr>
      </w:pPr>
    </w:p>
    <w:p w14:paraId="639AB921" w14:textId="77777777" w:rsidR="002A6291" w:rsidRDefault="002A6291" w:rsidP="002A6291">
      <w:pPr>
        <w:pStyle w:val="ListParagraph"/>
        <w:numPr>
          <w:ilvl w:val="1"/>
          <w:numId w:val="46"/>
        </w:numPr>
        <w:jc w:val="both"/>
        <w:rPr>
          <w:rFonts w:ascii="Calibri" w:hAnsi="Calibri" w:cs="Calibri"/>
          <w:color w:val="000000" w:themeColor="text1"/>
        </w:rPr>
      </w:pPr>
      <w:r w:rsidRPr="00A70BA8">
        <w:rPr>
          <w:rFonts w:ascii="Calibri" w:hAnsi="Calibri" w:cs="Calibri"/>
          <w:color w:val="000000" w:themeColor="text1"/>
        </w:rPr>
        <w:t xml:space="preserve">Collect blood samples from the submandibular vein using lancets in EDTA tubes and centrifuge at </w:t>
      </w:r>
      <w:r w:rsidRPr="00A70BA8">
        <w:rPr>
          <w:rFonts w:ascii="Calibri" w:hAnsi="Calibri" w:cs="Calibri"/>
          <w:color w:val="FF0000"/>
        </w:rPr>
        <w:t xml:space="preserve">1500 x g for 10 min at 4 </w:t>
      </w:r>
      <w:r w:rsidRPr="00245573">
        <w:rPr>
          <w:rFonts w:ascii="Calibri" w:hAnsi="Calibri" w:cs="Calibri"/>
          <w:color w:val="FF0000"/>
        </w:rPr>
        <w:t>°</w:t>
      </w:r>
      <w:r w:rsidRPr="00A70BA8">
        <w:rPr>
          <w:rFonts w:ascii="Calibri" w:hAnsi="Calibri" w:cs="Calibri"/>
          <w:color w:val="FF0000"/>
        </w:rPr>
        <w:t>C</w:t>
      </w:r>
      <w:r w:rsidRPr="00A70BA8">
        <w:rPr>
          <w:rFonts w:ascii="Calibri" w:hAnsi="Calibri" w:cs="Calibri"/>
          <w:color w:val="000000" w:themeColor="text1"/>
        </w:rPr>
        <w:t>.</w:t>
      </w:r>
      <w:r>
        <w:rPr>
          <w:rFonts w:ascii="Calibri" w:hAnsi="Calibri" w:cs="Calibri"/>
          <w:color w:val="000000" w:themeColor="text1"/>
        </w:rPr>
        <w:t xml:space="preserve"> </w:t>
      </w:r>
      <w:r w:rsidRPr="00A70BA8">
        <w:rPr>
          <w:rFonts w:ascii="Calibri" w:hAnsi="Calibri" w:cs="Calibri"/>
          <w:color w:val="000000" w:themeColor="text1"/>
        </w:rPr>
        <w:t xml:space="preserve">Isolate </w:t>
      </w:r>
      <w:commentRangeStart w:id="70"/>
      <w:commentRangeStart w:id="71"/>
      <w:r w:rsidRPr="00A70BA8">
        <w:rPr>
          <w:rFonts w:ascii="Calibri" w:hAnsi="Calibri" w:cs="Calibri"/>
          <w:color w:val="000000" w:themeColor="text1"/>
        </w:rPr>
        <w:t>serum to check human albumin levels by ELISA to assess engraftment efficiency of mouse liver for transplanted human hepatocytes</w:t>
      </w:r>
      <w:commentRangeEnd w:id="70"/>
      <w:r>
        <w:rPr>
          <w:rStyle w:val="CommentReference"/>
        </w:rPr>
        <w:commentReference w:id="70"/>
      </w:r>
      <w:commentRangeEnd w:id="71"/>
      <w:r>
        <w:rPr>
          <w:rStyle w:val="CommentReference"/>
        </w:rPr>
        <w:commentReference w:id="71"/>
      </w:r>
      <w:r>
        <w:rPr>
          <w:rFonts w:ascii="Calibri" w:hAnsi="Calibri" w:cs="Calibri"/>
          <w:color w:val="000000" w:themeColor="text1"/>
        </w:rPr>
        <w:t xml:space="preserve"> using human albumin ELISA quantitation set (see table of materials) and follow the manufacturer’s instructions.</w:t>
      </w:r>
    </w:p>
    <w:p w14:paraId="41BD24CB" w14:textId="77777777" w:rsidR="002A6291" w:rsidRDefault="002A6291" w:rsidP="002A6291">
      <w:pPr>
        <w:pStyle w:val="ListParagraph"/>
        <w:ind w:left="0"/>
        <w:jc w:val="both"/>
        <w:rPr>
          <w:rFonts w:ascii="Calibri" w:hAnsi="Calibri" w:cs="Calibri"/>
          <w:color w:val="000000" w:themeColor="text1"/>
        </w:rPr>
      </w:pPr>
      <w:r>
        <w:rPr>
          <w:rFonts w:ascii="Calibri" w:hAnsi="Calibri" w:cs="Calibri"/>
          <w:color w:val="FF0000"/>
        </w:rPr>
        <w:t>NOTE: Do not discard the pellet and u</w:t>
      </w:r>
      <w:r w:rsidRPr="000B2CF2">
        <w:rPr>
          <w:rFonts w:ascii="Calibri" w:hAnsi="Calibri" w:cs="Calibri"/>
          <w:color w:val="FF0000"/>
        </w:rPr>
        <w:t>se the pelleted cells for flow cytometry analysis to evaluate human immune system reconstitution</w:t>
      </w:r>
      <w:r w:rsidRPr="00A70BA8">
        <w:rPr>
          <w:rFonts w:ascii="Calibri" w:hAnsi="Calibri" w:cs="Calibri"/>
          <w:color w:val="000000" w:themeColor="text1"/>
        </w:rPr>
        <w:t>.</w:t>
      </w:r>
    </w:p>
    <w:p w14:paraId="1039589D" w14:textId="77777777" w:rsidR="002A6291" w:rsidRDefault="002A6291" w:rsidP="002A6291">
      <w:pPr>
        <w:pStyle w:val="ListParagraph"/>
        <w:ind w:left="0"/>
        <w:jc w:val="both"/>
        <w:rPr>
          <w:rFonts w:ascii="Calibri" w:hAnsi="Calibri" w:cs="Calibri"/>
          <w:color w:val="000000" w:themeColor="text1"/>
        </w:rPr>
      </w:pPr>
    </w:p>
    <w:p w14:paraId="030942D9" w14:textId="77777777" w:rsidR="002A6291" w:rsidRPr="000B2CF2" w:rsidRDefault="002A6291" w:rsidP="002A6291">
      <w:pPr>
        <w:pStyle w:val="ListParagraph"/>
        <w:ind w:left="0"/>
        <w:jc w:val="both"/>
        <w:rPr>
          <w:rFonts w:ascii="Calibri" w:hAnsi="Calibri" w:cs="Calibri"/>
          <w:color w:val="FF0000"/>
        </w:rPr>
      </w:pPr>
      <w:r>
        <w:rPr>
          <w:rFonts w:ascii="Calibri" w:hAnsi="Calibri" w:cs="Calibri"/>
          <w:color w:val="000000" w:themeColor="text1"/>
        </w:rPr>
        <w:t xml:space="preserve">NOTE: </w:t>
      </w:r>
      <w:commentRangeStart w:id="72"/>
      <w:commentRangeStart w:id="73"/>
      <w:r w:rsidRPr="000B2CF2">
        <w:rPr>
          <w:rFonts w:ascii="Calibri" w:hAnsi="Calibri" w:cs="Calibri"/>
          <w:color w:val="FF0000"/>
        </w:rPr>
        <w:t>Evaluate reconstitution of human liver and immune system monthly, starting 1-month post-transplantation by enzyme-linked immunosorbent assay (ELISA) and flow cytometry, respectively.</w:t>
      </w:r>
      <w:commentRangeEnd w:id="72"/>
      <w:r w:rsidRPr="000B2CF2">
        <w:rPr>
          <w:rStyle w:val="CommentReference"/>
          <w:color w:val="FF0000"/>
        </w:rPr>
        <w:commentReference w:id="72"/>
      </w:r>
      <w:commentRangeEnd w:id="73"/>
      <w:r w:rsidRPr="000B2CF2">
        <w:rPr>
          <w:rStyle w:val="CommentReference"/>
          <w:color w:val="FF0000"/>
        </w:rPr>
        <w:commentReference w:id="73"/>
      </w:r>
    </w:p>
    <w:p w14:paraId="15564112" w14:textId="77777777" w:rsidR="002A6291" w:rsidRPr="00A70BA8" w:rsidRDefault="002A6291" w:rsidP="002A6291">
      <w:pPr>
        <w:pStyle w:val="ListParagraph"/>
        <w:ind w:left="0"/>
        <w:jc w:val="both"/>
        <w:rPr>
          <w:rFonts w:ascii="Calibri" w:hAnsi="Calibri" w:cs="Calibri"/>
          <w:color w:val="000000" w:themeColor="text1"/>
        </w:rPr>
      </w:pPr>
    </w:p>
    <w:p w14:paraId="290B18E6" w14:textId="77777777" w:rsidR="002A6291" w:rsidRDefault="002A6291" w:rsidP="002A6291">
      <w:pPr>
        <w:pStyle w:val="ListParagraph"/>
        <w:numPr>
          <w:ilvl w:val="1"/>
          <w:numId w:val="46"/>
        </w:numPr>
        <w:jc w:val="both"/>
        <w:rPr>
          <w:rFonts w:ascii="Calibri" w:hAnsi="Calibri" w:cs="Calibri"/>
          <w:color w:val="000000" w:themeColor="text1"/>
        </w:rPr>
      </w:pPr>
      <w:r w:rsidRPr="00A70BA8" w:rsidDel="00B20958">
        <w:rPr>
          <w:rFonts w:ascii="Calibri" w:hAnsi="Calibri" w:cs="Calibri"/>
          <w:color w:val="000000" w:themeColor="text1"/>
        </w:rPr>
        <w:t xml:space="preserve"> </w:t>
      </w:r>
      <w:r w:rsidRPr="00A70BA8">
        <w:rPr>
          <w:rFonts w:ascii="Calibri" w:hAnsi="Calibri" w:cs="Calibri"/>
          <w:color w:val="000000" w:themeColor="text1"/>
        </w:rPr>
        <w:t xml:space="preserve">Re-suspend </w:t>
      </w:r>
      <w:r>
        <w:rPr>
          <w:rFonts w:ascii="Calibri" w:hAnsi="Calibri" w:cs="Calibri"/>
          <w:color w:val="000000" w:themeColor="text1"/>
        </w:rPr>
        <w:t xml:space="preserve">the </w:t>
      </w:r>
      <w:r w:rsidRPr="00A70BA8">
        <w:rPr>
          <w:rFonts w:ascii="Calibri" w:hAnsi="Calibri" w:cs="Calibri"/>
          <w:color w:val="000000" w:themeColor="text1"/>
        </w:rPr>
        <w:t xml:space="preserve">cell pellet without serum </w:t>
      </w:r>
      <w:r w:rsidRPr="00A740C9">
        <w:rPr>
          <w:rFonts w:ascii="Calibri" w:hAnsi="Calibri" w:cs="Calibri"/>
          <w:color w:val="FF0000"/>
        </w:rPr>
        <w:t xml:space="preserve">in </w:t>
      </w:r>
      <w:r>
        <w:rPr>
          <w:rFonts w:ascii="Calibri" w:hAnsi="Calibri" w:cs="Calibri"/>
          <w:color w:val="FF0000"/>
        </w:rPr>
        <w:t>35</w:t>
      </w:r>
      <w:r w:rsidRPr="00A740C9">
        <w:rPr>
          <w:rFonts w:ascii="Calibri" w:hAnsi="Calibri" w:cs="Calibri"/>
          <w:color w:val="FF0000"/>
        </w:rPr>
        <w:t xml:space="preserve"> µL </w:t>
      </w:r>
      <w:r>
        <w:rPr>
          <w:rFonts w:ascii="Calibri" w:hAnsi="Calibri" w:cs="Calibri"/>
          <w:color w:val="000000" w:themeColor="text1"/>
        </w:rPr>
        <w:t xml:space="preserve">of </w:t>
      </w:r>
      <w:commentRangeStart w:id="74"/>
      <w:commentRangeStart w:id="75"/>
      <w:r w:rsidRPr="00A70BA8">
        <w:rPr>
          <w:rFonts w:ascii="Calibri" w:hAnsi="Calibri" w:cs="Calibri"/>
          <w:color w:val="000000" w:themeColor="text1"/>
        </w:rPr>
        <w:t>FACS buffe</w:t>
      </w:r>
      <w:commentRangeEnd w:id="74"/>
      <w:r>
        <w:rPr>
          <w:rStyle w:val="CommentReference"/>
        </w:rPr>
        <w:commentReference w:id="74"/>
      </w:r>
      <w:commentRangeEnd w:id="75"/>
      <w:r>
        <w:rPr>
          <w:rStyle w:val="CommentReference"/>
        </w:rPr>
        <w:commentReference w:id="75"/>
      </w:r>
      <w:r w:rsidRPr="00A70BA8">
        <w:rPr>
          <w:rFonts w:ascii="Calibri" w:hAnsi="Calibri" w:cs="Calibri"/>
          <w:color w:val="000000" w:themeColor="text1"/>
        </w:rPr>
        <w:t xml:space="preserve">r (PBS + 2% FBS) and stained with </w:t>
      </w:r>
      <w:r w:rsidRPr="00A70BA8">
        <w:rPr>
          <w:rFonts w:ascii="Calibri" w:hAnsi="Calibri" w:cs="Calibri"/>
          <w:color w:val="FF0000"/>
        </w:rPr>
        <w:t xml:space="preserve">5 </w:t>
      </w:r>
      <w:r>
        <w:rPr>
          <w:rFonts w:ascii="Calibri" w:hAnsi="Calibri" w:cs="Calibri"/>
          <w:color w:val="FF0000"/>
        </w:rPr>
        <w:t>µ</w:t>
      </w:r>
      <w:r w:rsidRPr="00A70BA8">
        <w:rPr>
          <w:rFonts w:ascii="Calibri" w:hAnsi="Calibri" w:cs="Calibri"/>
          <w:color w:val="FF0000"/>
        </w:rPr>
        <w:t>L</w:t>
      </w:r>
      <w:r w:rsidRPr="00A70BA8">
        <w:rPr>
          <w:rFonts w:ascii="Calibri" w:hAnsi="Calibri" w:cs="Calibri"/>
          <w:color w:val="000000" w:themeColor="text1"/>
        </w:rPr>
        <w:t xml:space="preserve"> of </w:t>
      </w:r>
      <w:commentRangeStart w:id="76"/>
      <w:commentRangeStart w:id="77"/>
      <w:r w:rsidRPr="00A70BA8">
        <w:rPr>
          <w:rFonts w:ascii="Calibri" w:hAnsi="Calibri" w:cs="Calibri"/>
          <w:color w:val="000000" w:themeColor="text1"/>
        </w:rPr>
        <w:t xml:space="preserve">mouse-specific CD45 </w:t>
      </w:r>
      <w:commentRangeEnd w:id="76"/>
      <w:commentRangeEnd w:id="77"/>
      <w:r w:rsidRPr="00A740C9">
        <w:rPr>
          <w:rFonts w:asciiTheme="minorHAnsi" w:hAnsiTheme="minorHAnsi" w:cstheme="minorHAnsi"/>
          <w:color w:val="FF0000"/>
        </w:rPr>
        <w:t>(</w:t>
      </w:r>
      <w:r>
        <w:rPr>
          <w:rFonts w:asciiTheme="minorHAnsi" w:hAnsiTheme="minorHAnsi" w:cstheme="minorHAnsi"/>
          <w:color w:val="FF0000"/>
        </w:rPr>
        <w:t>concentration 0.</w:t>
      </w:r>
      <w:r w:rsidRPr="00A740C9">
        <w:rPr>
          <w:rFonts w:asciiTheme="minorHAnsi" w:hAnsiTheme="minorHAnsi" w:cstheme="minorHAnsi"/>
          <w:color w:val="FF0000"/>
        </w:rPr>
        <w:t xml:space="preserve">5 </w:t>
      </w:r>
      <w:r w:rsidRPr="00A740C9">
        <w:rPr>
          <w:rStyle w:val="CommentReference"/>
          <w:rFonts w:asciiTheme="minorHAnsi" w:hAnsiTheme="minorHAnsi" w:cstheme="minorHAnsi"/>
          <w:color w:val="FF0000"/>
          <w:sz w:val="24"/>
          <w:szCs w:val="24"/>
        </w:rPr>
        <w:commentReference w:id="76"/>
      </w:r>
      <w:r>
        <w:rPr>
          <w:rStyle w:val="CommentReference"/>
        </w:rPr>
        <w:commentReference w:id="77"/>
      </w:r>
      <w:r>
        <w:rPr>
          <w:rFonts w:asciiTheme="minorHAnsi" w:hAnsiTheme="minorHAnsi" w:cstheme="minorHAnsi"/>
          <w:color w:val="FF0000"/>
        </w:rPr>
        <w:t>mg /m</w:t>
      </w:r>
      <w:r w:rsidRPr="00A740C9">
        <w:rPr>
          <w:rFonts w:asciiTheme="minorHAnsi" w:hAnsiTheme="minorHAnsi" w:cstheme="minorHAnsi"/>
          <w:color w:val="FF0000"/>
        </w:rPr>
        <w:t>L)</w:t>
      </w:r>
      <w:r>
        <w:rPr>
          <w:rFonts w:asciiTheme="minorHAnsi" w:hAnsiTheme="minorHAnsi" w:cstheme="minorHAnsi"/>
          <w:color w:val="FF0000"/>
        </w:rPr>
        <w:t xml:space="preserve"> </w:t>
      </w:r>
      <w:r w:rsidRPr="00A70BA8">
        <w:rPr>
          <w:rFonts w:ascii="Calibri" w:hAnsi="Calibri" w:cs="Calibri"/>
          <w:color w:val="000000" w:themeColor="text1"/>
        </w:rPr>
        <w:t xml:space="preserve">and </w:t>
      </w:r>
      <w:r w:rsidRPr="00A70BA8">
        <w:rPr>
          <w:rFonts w:ascii="Calibri" w:hAnsi="Calibri" w:cs="Calibri"/>
          <w:color w:val="FF0000"/>
        </w:rPr>
        <w:t xml:space="preserve">5 </w:t>
      </w:r>
      <w:r>
        <w:rPr>
          <w:rFonts w:ascii="Calibri" w:hAnsi="Calibri" w:cs="Calibri"/>
          <w:color w:val="FF0000"/>
        </w:rPr>
        <w:t>µ</w:t>
      </w:r>
      <w:r w:rsidRPr="00A70BA8">
        <w:rPr>
          <w:rFonts w:ascii="Calibri" w:hAnsi="Calibri" w:cs="Calibri"/>
          <w:color w:val="FF0000"/>
        </w:rPr>
        <w:t xml:space="preserve">L each of </w:t>
      </w:r>
      <w:r w:rsidRPr="00A70BA8">
        <w:rPr>
          <w:rFonts w:ascii="Calibri" w:hAnsi="Calibri" w:cs="Calibri"/>
          <w:color w:val="000000" w:themeColor="text1"/>
        </w:rPr>
        <w:t>human-spec</w:t>
      </w:r>
      <w:commentRangeStart w:id="78"/>
      <w:commentRangeStart w:id="79"/>
      <w:r w:rsidRPr="00A70BA8">
        <w:rPr>
          <w:rFonts w:ascii="Calibri" w:hAnsi="Calibri" w:cs="Calibri"/>
          <w:color w:val="000000" w:themeColor="text1"/>
        </w:rPr>
        <w:t xml:space="preserve">ific </w:t>
      </w:r>
      <w:r>
        <w:rPr>
          <w:rFonts w:ascii="Calibri" w:hAnsi="Calibri" w:cs="Calibri"/>
          <w:color w:val="000000" w:themeColor="text1"/>
        </w:rPr>
        <w:t xml:space="preserve">antibodies </w:t>
      </w:r>
      <w:r w:rsidRPr="00A70BA8">
        <w:rPr>
          <w:rFonts w:ascii="Calibri" w:hAnsi="Calibri" w:cs="Calibri"/>
          <w:color w:val="000000" w:themeColor="text1"/>
        </w:rPr>
        <w:t>CD45</w:t>
      </w:r>
      <w:r>
        <w:rPr>
          <w:rFonts w:ascii="Calibri" w:hAnsi="Calibri" w:cs="Calibri"/>
          <w:color w:val="000000" w:themeColor="text1"/>
        </w:rPr>
        <w:t xml:space="preserve"> </w:t>
      </w:r>
      <w:r>
        <w:rPr>
          <w:rFonts w:ascii="Calibri" w:hAnsi="Calibri" w:cs="Calibri"/>
          <w:color w:val="FF0000"/>
        </w:rPr>
        <w:t>(0.1 mg / mL)</w:t>
      </w:r>
      <w:r w:rsidRPr="00A70BA8">
        <w:rPr>
          <w:rFonts w:ascii="Calibri" w:hAnsi="Calibri" w:cs="Calibri"/>
          <w:color w:val="000000" w:themeColor="text1"/>
        </w:rPr>
        <w:t>, CD3</w:t>
      </w:r>
      <w:r>
        <w:rPr>
          <w:rFonts w:ascii="Calibri" w:hAnsi="Calibri" w:cs="Calibri"/>
          <w:color w:val="000000" w:themeColor="text1"/>
        </w:rPr>
        <w:t xml:space="preserve"> </w:t>
      </w:r>
      <w:r w:rsidRPr="002A2700">
        <w:rPr>
          <w:rFonts w:ascii="Calibri" w:hAnsi="Calibri" w:cs="Calibri"/>
          <w:color w:val="FF0000"/>
        </w:rPr>
        <w:t xml:space="preserve">(0.2 mg/mL), </w:t>
      </w:r>
      <w:r w:rsidRPr="00A70BA8">
        <w:rPr>
          <w:rFonts w:ascii="Calibri" w:hAnsi="Calibri" w:cs="Calibri"/>
          <w:color w:val="000000" w:themeColor="text1"/>
        </w:rPr>
        <w:t>CD8</w:t>
      </w:r>
      <w:r>
        <w:rPr>
          <w:rFonts w:ascii="Calibri" w:hAnsi="Calibri" w:cs="Calibri"/>
          <w:color w:val="000000" w:themeColor="text1"/>
        </w:rPr>
        <w:t xml:space="preserve"> </w:t>
      </w:r>
      <w:r>
        <w:rPr>
          <w:rFonts w:ascii="Calibri" w:hAnsi="Calibri" w:cs="Calibri"/>
          <w:color w:val="FF0000"/>
        </w:rPr>
        <w:t>(0.1 mg / mL)</w:t>
      </w:r>
      <w:r w:rsidRPr="00A70BA8">
        <w:rPr>
          <w:rFonts w:ascii="Calibri" w:hAnsi="Calibri" w:cs="Calibri"/>
          <w:color w:val="000000" w:themeColor="text1"/>
        </w:rPr>
        <w:t>,  and CD19</w:t>
      </w:r>
      <w:r>
        <w:rPr>
          <w:rFonts w:ascii="Calibri" w:hAnsi="Calibri" w:cs="Calibri"/>
          <w:color w:val="000000" w:themeColor="text1"/>
        </w:rPr>
        <w:t xml:space="preserve"> </w:t>
      </w:r>
      <w:r>
        <w:rPr>
          <w:rFonts w:ascii="Calibri" w:hAnsi="Calibri" w:cs="Calibri"/>
          <w:color w:val="FF0000"/>
        </w:rPr>
        <w:t>(0.5 mg / mL)</w:t>
      </w:r>
      <w:r w:rsidRPr="00A70BA8">
        <w:rPr>
          <w:rFonts w:ascii="Calibri" w:hAnsi="Calibri" w:cs="Calibri"/>
          <w:color w:val="000000" w:themeColor="text1"/>
        </w:rPr>
        <w:t xml:space="preserve"> </w:t>
      </w:r>
      <w:r>
        <w:rPr>
          <w:rFonts w:ascii="Calibri" w:hAnsi="Calibri" w:cs="Calibri"/>
          <w:color w:val="000000" w:themeColor="text1"/>
        </w:rPr>
        <w:t xml:space="preserve">and </w:t>
      </w:r>
      <w:r w:rsidRPr="002A2700">
        <w:rPr>
          <w:rFonts w:ascii="Calibri" w:hAnsi="Calibri" w:cs="Calibri"/>
          <w:color w:val="FF0000"/>
        </w:rPr>
        <w:t xml:space="preserve">20 </w:t>
      </w:r>
      <w:r>
        <w:rPr>
          <w:rFonts w:ascii="Calibri" w:hAnsi="Calibri" w:cs="Calibri"/>
          <w:color w:val="FF0000"/>
        </w:rPr>
        <w:t>µ</w:t>
      </w:r>
      <w:r w:rsidRPr="00A70BA8">
        <w:rPr>
          <w:rFonts w:ascii="Calibri" w:hAnsi="Calibri" w:cs="Calibri"/>
          <w:color w:val="FF0000"/>
        </w:rPr>
        <w:t>L</w:t>
      </w:r>
      <w:r w:rsidRPr="00A70BA8">
        <w:rPr>
          <w:rFonts w:ascii="Calibri" w:hAnsi="Calibri" w:cs="Calibri"/>
          <w:color w:val="000000" w:themeColor="text1"/>
        </w:rPr>
        <w:t xml:space="preserve"> </w:t>
      </w:r>
      <w:r w:rsidRPr="002A2700">
        <w:rPr>
          <w:rFonts w:ascii="Calibri" w:hAnsi="Calibri" w:cs="Calibri"/>
          <w:color w:val="FF0000"/>
        </w:rPr>
        <w:t xml:space="preserve">of CD4 </w:t>
      </w:r>
      <w:r>
        <w:rPr>
          <w:rFonts w:ascii="Calibri" w:hAnsi="Calibri" w:cs="Calibri"/>
          <w:color w:val="FF0000"/>
        </w:rPr>
        <w:t xml:space="preserve">(0.25 mg / mL) </w:t>
      </w:r>
      <w:r w:rsidRPr="002A2700">
        <w:rPr>
          <w:rFonts w:ascii="Calibri" w:hAnsi="Calibri" w:cs="Calibri"/>
          <w:color w:val="FF0000"/>
        </w:rPr>
        <w:t xml:space="preserve">and CD14 </w:t>
      </w:r>
      <w:r>
        <w:rPr>
          <w:rFonts w:ascii="Calibri" w:hAnsi="Calibri" w:cs="Calibri"/>
          <w:color w:val="FF0000"/>
        </w:rPr>
        <w:t xml:space="preserve">(0.25 mg / mL) </w:t>
      </w:r>
      <w:r w:rsidRPr="002A2700">
        <w:rPr>
          <w:rFonts w:ascii="Calibri" w:hAnsi="Calibri" w:cs="Calibri"/>
          <w:color w:val="FF0000"/>
        </w:rPr>
        <w:t xml:space="preserve">each </w:t>
      </w:r>
      <w:r w:rsidRPr="00A70BA8">
        <w:rPr>
          <w:rFonts w:ascii="Calibri" w:hAnsi="Calibri" w:cs="Calibri"/>
          <w:color w:val="000000" w:themeColor="text1"/>
        </w:rPr>
        <w:t>f</w:t>
      </w:r>
      <w:commentRangeEnd w:id="78"/>
      <w:r>
        <w:rPr>
          <w:rStyle w:val="CommentReference"/>
        </w:rPr>
        <w:commentReference w:id="78"/>
      </w:r>
      <w:commentRangeEnd w:id="79"/>
      <w:r>
        <w:rPr>
          <w:rStyle w:val="CommentReference"/>
        </w:rPr>
        <w:commentReference w:id="79"/>
      </w:r>
      <w:r w:rsidRPr="00A70BA8">
        <w:rPr>
          <w:rFonts w:ascii="Calibri" w:hAnsi="Calibri" w:cs="Calibri"/>
          <w:color w:val="000000" w:themeColor="text1"/>
        </w:rPr>
        <w:t xml:space="preserve">or 30 min at 4 </w:t>
      </w:r>
      <w:r w:rsidRPr="00245573">
        <w:rPr>
          <w:rFonts w:ascii="Calibri" w:hAnsi="Calibri" w:cs="Calibri"/>
          <w:color w:val="000000" w:themeColor="text1"/>
        </w:rPr>
        <w:t>°</w:t>
      </w:r>
      <w:r w:rsidRPr="00A70BA8">
        <w:rPr>
          <w:rFonts w:ascii="Calibri" w:hAnsi="Calibri" w:cs="Calibri"/>
          <w:color w:val="000000" w:themeColor="text1"/>
        </w:rPr>
        <w:t xml:space="preserve">C to check </w:t>
      </w:r>
      <w:r>
        <w:rPr>
          <w:rFonts w:ascii="Calibri" w:hAnsi="Calibri" w:cs="Calibri"/>
          <w:color w:val="000000" w:themeColor="text1"/>
        </w:rPr>
        <w:t xml:space="preserve">the </w:t>
      </w:r>
      <w:r w:rsidRPr="00A70BA8">
        <w:rPr>
          <w:rFonts w:ascii="Calibri" w:hAnsi="Calibri" w:cs="Calibri"/>
          <w:color w:val="000000" w:themeColor="text1"/>
        </w:rPr>
        <w:t>development of functional immune system from CD34</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HSPC.</w:t>
      </w:r>
    </w:p>
    <w:p w14:paraId="29C6F35E" w14:textId="77777777" w:rsidR="002A6291" w:rsidRDefault="002A6291" w:rsidP="002A6291">
      <w:pPr>
        <w:pStyle w:val="ListParagraph"/>
        <w:ind w:left="0"/>
        <w:jc w:val="both"/>
        <w:rPr>
          <w:rFonts w:ascii="Calibri" w:hAnsi="Calibri" w:cs="Calibri"/>
          <w:color w:val="000000" w:themeColor="text1"/>
        </w:rPr>
      </w:pPr>
    </w:p>
    <w:p w14:paraId="50731F62" w14:textId="77777777" w:rsidR="002A6291" w:rsidRPr="00A70BA8" w:rsidRDefault="002A6291" w:rsidP="002A6291">
      <w:pPr>
        <w:pStyle w:val="ListParagraph"/>
        <w:ind w:left="0"/>
        <w:jc w:val="both"/>
        <w:rPr>
          <w:rFonts w:ascii="Calibri" w:hAnsi="Calibri" w:cs="Calibri"/>
          <w:color w:val="000000" w:themeColor="text1"/>
        </w:rPr>
      </w:pPr>
      <w:r>
        <w:rPr>
          <w:rFonts w:ascii="Calibri" w:hAnsi="Calibri" w:cs="Calibri"/>
          <w:color w:val="000000" w:themeColor="text1"/>
        </w:rPr>
        <w:t xml:space="preserve">NOTE: </w:t>
      </w:r>
      <w:r w:rsidRPr="00A70BA8">
        <w:rPr>
          <w:rFonts w:ascii="Calibri" w:hAnsi="Calibri" w:cs="Calibri"/>
          <w:color w:val="000000" w:themeColor="text1"/>
        </w:rPr>
        <w:t>Consider adding one additional tube of unstained cells to determine gating of stained cells.</w:t>
      </w:r>
    </w:p>
    <w:p w14:paraId="6B87E251" w14:textId="77777777" w:rsidR="002A6291" w:rsidRPr="00A70BA8" w:rsidRDefault="002A6291" w:rsidP="002A6291">
      <w:pPr>
        <w:pStyle w:val="ListParagraph"/>
        <w:ind w:left="0"/>
        <w:jc w:val="both"/>
        <w:rPr>
          <w:rFonts w:ascii="Calibri" w:hAnsi="Calibri" w:cs="Calibri"/>
          <w:color w:val="000000" w:themeColor="text1"/>
        </w:rPr>
      </w:pPr>
      <w:r w:rsidRPr="00A70BA8">
        <w:rPr>
          <w:rFonts w:ascii="Calibri" w:hAnsi="Calibri" w:cs="Calibri"/>
          <w:color w:val="000000" w:themeColor="text1"/>
        </w:rPr>
        <w:t xml:space="preserve"> </w:t>
      </w:r>
    </w:p>
    <w:p w14:paraId="570236F5" w14:textId="77777777" w:rsidR="002A6291" w:rsidRDefault="002A6291" w:rsidP="002A6291">
      <w:pPr>
        <w:pStyle w:val="ListParagraph"/>
        <w:numPr>
          <w:ilvl w:val="1"/>
          <w:numId w:val="46"/>
        </w:numPr>
        <w:jc w:val="both"/>
        <w:rPr>
          <w:rFonts w:ascii="Calibri" w:hAnsi="Calibri" w:cs="Calibri"/>
          <w:color w:val="FF0000"/>
        </w:rPr>
      </w:pPr>
      <w:r w:rsidRPr="00C71094">
        <w:rPr>
          <w:rFonts w:ascii="Calibri" w:hAnsi="Calibri" w:cs="Calibri"/>
          <w:color w:val="FF0000"/>
        </w:rPr>
        <w:t xml:space="preserve">After incubation transfer the stained suspension (~100 µL) in polystyrene round-bottom </w:t>
      </w:r>
      <w:r>
        <w:rPr>
          <w:rFonts w:ascii="Calibri" w:hAnsi="Calibri" w:cs="Calibri"/>
          <w:color w:val="FF0000"/>
        </w:rPr>
        <w:t xml:space="preserve">flow cytometry </w:t>
      </w:r>
      <w:r w:rsidRPr="00C71094">
        <w:rPr>
          <w:rFonts w:ascii="Calibri" w:hAnsi="Calibri" w:cs="Calibri"/>
          <w:color w:val="FF0000"/>
        </w:rPr>
        <w:t xml:space="preserve">tube and </w:t>
      </w:r>
      <w:r>
        <w:rPr>
          <w:rFonts w:ascii="Calibri" w:hAnsi="Calibri" w:cs="Calibri"/>
          <w:color w:val="000000" w:themeColor="text1"/>
        </w:rPr>
        <w:t>u</w:t>
      </w:r>
      <w:r w:rsidRPr="00A70BA8">
        <w:rPr>
          <w:rFonts w:ascii="Calibri" w:hAnsi="Calibri" w:cs="Calibri"/>
          <w:color w:val="000000" w:themeColor="text1"/>
        </w:rPr>
        <w:t>se</w:t>
      </w:r>
      <w:r>
        <w:rPr>
          <w:rFonts w:ascii="Calibri" w:hAnsi="Calibri" w:cs="Calibri"/>
          <w:color w:val="000000" w:themeColor="text1"/>
        </w:rPr>
        <w:t xml:space="preserve"> </w:t>
      </w:r>
      <w:r>
        <w:rPr>
          <w:rFonts w:ascii="Calibri" w:hAnsi="Calibri" w:cs="Calibri"/>
          <w:color w:val="FF0000"/>
        </w:rPr>
        <w:t>2 mL</w:t>
      </w:r>
      <w:r w:rsidRPr="00C71094">
        <w:rPr>
          <w:rFonts w:ascii="Calibri" w:hAnsi="Calibri" w:cs="Calibri"/>
          <w:color w:val="FF0000"/>
        </w:rPr>
        <w:t xml:space="preserve"> of 1x</w:t>
      </w:r>
      <w:r>
        <w:rPr>
          <w:rFonts w:ascii="Calibri" w:hAnsi="Calibri" w:cs="Calibri"/>
          <w:color w:val="FF0000"/>
        </w:rPr>
        <w:t xml:space="preserve"> </w:t>
      </w:r>
      <w:r w:rsidRPr="00A70BA8">
        <w:rPr>
          <w:rFonts w:ascii="Calibri" w:hAnsi="Calibri" w:cs="Calibri"/>
          <w:color w:val="000000" w:themeColor="text1"/>
        </w:rPr>
        <w:t xml:space="preserve">lysis buffer </w:t>
      </w:r>
      <w:r w:rsidRPr="00DE363D">
        <w:rPr>
          <w:rFonts w:ascii="Calibri" w:hAnsi="Calibri" w:cs="Calibri"/>
          <w:color w:val="FF0000"/>
        </w:rPr>
        <w:t xml:space="preserve">(see table of materials) by diluting 1 part of 10x lysis buffer to 9 parts of distilled water </w:t>
      </w:r>
      <w:r>
        <w:rPr>
          <w:rFonts w:ascii="Calibri" w:hAnsi="Calibri" w:cs="Calibri"/>
          <w:color w:val="FF0000"/>
        </w:rPr>
        <w:t xml:space="preserve">and incubate 10-15 min </w:t>
      </w:r>
      <w:r>
        <w:rPr>
          <w:rFonts w:ascii="Calibri" w:hAnsi="Calibri" w:cs="Calibri"/>
          <w:color w:val="000000" w:themeColor="text1"/>
        </w:rPr>
        <w:t>to lyse</w:t>
      </w:r>
      <w:r w:rsidRPr="00A70BA8">
        <w:rPr>
          <w:rFonts w:ascii="Calibri" w:hAnsi="Calibri" w:cs="Calibri"/>
          <w:color w:val="000000" w:themeColor="text1"/>
        </w:rPr>
        <w:t xml:space="preserve"> red blood cells</w:t>
      </w:r>
      <w:r>
        <w:rPr>
          <w:rFonts w:ascii="Calibri" w:hAnsi="Calibri" w:cs="Calibri"/>
          <w:color w:val="000000" w:themeColor="text1"/>
        </w:rPr>
        <w:t>.</w:t>
      </w:r>
      <w:r w:rsidRPr="00B46DF8">
        <w:rPr>
          <w:rFonts w:ascii="Calibri" w:hAnsi="Calibri" w:cs="Calibri"/>
          <w:color w:val="FF0000"/>
        </w:rPr>
        <w:t xml:space="preserve"> </w:t>
      </w:r>
    </w:p>
    <w:p w14:paraId="0B0346D3" w14:textId="77777777" w:rsidR="002A6291" w:rsidRPr="00B46DF8" w:rsidRDefault="002A6291" w:rsidP="002A6291">
      <w:pPr>
        <w:pStyle w:val="ListParagraph"/>
        <w:ind w:left="0"/>
        <w:jc w:val="both"/>
        <w:rPr>
          <w:rFonts w:ascii="Calibri" w:hAnsi="Calibri" w:cs="Calibri"/>
          <w:color w:val="FF0000"/>
        </w:rPr>
      </w:pPr>
      <w:r w:rsidRPr="00B46DF8">
        <w:rPr>
          <w:rFonts w:ascii="Calibri" w:hAnsi="Calibri" w:cs="Calibri"/>
          <w:color w:val="FF0000"/>
        </w:rPr>
        <w:t>NOTE: Observe turbidity to evaluate red blood cell lysis. Once the sample becomes clear, lysis is complete.</w:t>
      </w:r>
    </w:p>
    <w:p w14:paraId="17C0BCC2" w14:textId="77777777" w:rsidR="002A6291" w:rsidRPr="00A70BA8" w:rsidRDefault="002A6291" w:rsidP="002A6291">
      <w:pPr>
        <w:pStyle w:val="ListParagraph"/>
        <w:ind w:left="0"/>
        <w:jc w:val="both"/>
        <w:rPr>
          <w:rFonts w:ascii="Calibri" w:hAnsi="Calibri" w:cs="Calibri"/>
          <w:color w:val="000000" w:themeColor="text1"/>
        </w:rPr>
      </w:pPr>
      <w:r w:rsidRPr="00A70BA8">
        <w:rPr>
          <w:rFonts w:ascii="Calibri" w:hAnsi="Calibri" w:cs="Calibri"/>
          <w:color w:val="000000" w:themeColor="text1"/>
        </w:rPr>
        <w:t xml:space="preserve"> </w:t>
      </w:r>
    </w:p>
    <w:p w14:paraId="5816297B" w14:textId="77777777" w:rsidR="002A6291" w:rsidRPr="004866F6" w:rsidRDefault="002A6291" w:rsidP="002A6291">
      <w:pPr>
        <w:pStyle w:val="ListParagraph"/>
        <w:numPr>
          <w:ilvl w:val="1"/>
          <w:numId w:val="46"/>
        </w:numPr>
        <w:jc w:val="both"/>
        <w:rPr>
          <w:rFonts w:ascii="Calibri" w:hAnsi="Calibri" w:cs="Calibri"/>
          <w:color w:val="000000" w:themeColor="text1"/>
        </w:rPr>
      </w:pPr>
      <w:r>
        <w:rPr>
          <w:rStyle w:val="CommentReference"/>
        </w:rPr>
        <w:commentReference w:id="80"/>
      </w:r>
      <w:commentRangeStart w:id="81"/>
      <w:commentRangeEnd w:id="81"/>
      <w:r>
        <w:rPr>
          <w:rStyle w:val="CommentReference"/>
        </w:rPr>
        <w:commentReference w:id="81"/>
      </w:r>
      <w:r w:rsidRPr="004866F6">
        <w:rPr>
          <w:rFonts w:ascii="Calibri" w:hAnsi="Calibri" w:cs="Calibri"/>
          <w:color w:val="FF0000"/>
        </w:rPr>
        <w:t xml:space="preserve">After lysis, add 3 mL of FACS buffer in the tube and centrifuge at 300 x g at 4 </w:t>
      </w:r>
      <w:r w:rsidRPr="004866F6">
        <w:rPr>
          <w:rFonts w:ascii="Calibri" w:hAnsi="Calibri" w:cs="Calibri"/>
          <w:color w:val="FF0000"/>
          <w:vertAlign w:val="superscript"/>
        </w:rPr>
        <w:t>o</w:t>
      </w:r>
      <w:r w:rsidRPr="004866F6">
        <w:rPr>
          <w:rFonts w:ascii="Calibri" w:hAnsi="Calibri" w:cs="Calibri"/>
          <w:color w:val="FF0000"/>
        </w:rPr>
        <w:t xml:space="preserve">C for 5 min to get pellet.   Repeat the washing by adding 3 mL of FACS buffer in pellet and centrifuge at 300 x g at 4 </w:t>
      </w:r>
      <w:r w:rsidRPr="004866F6">
        <w:rPr>
          <w:rFonts w:ascii="Calibri" w:hAnsi="Calibri" w:cs="Calibri"/>
          <w:color w:val="FF0000"/>
          <w:vertAlign w:val="superscript"/>
        </w:rPr>
        <w:t>o</w:t>
      </w:r>
      <w:r w:rsidRPr="004866F6">
        <w:rPr>
          <w:rFonts w:ascii="Calibri" w:hAnsi="Calibri" w:cs="Calibri"/>
          <w:color w:val="FF0000"/>
        </w:rPr>
        <w:t>C for 5 min</w:t>
      </w:r>
      <w:r>
        <w:rPr>
          <w:rFonts w:ascii="Calibri" w:hAnsi="Calibri" w:cs="Calibri"/>
          <w:color w:val="000000" w:themeColor="text1"/>
        </w:rPr>
        <w:t>.</w:t>
      </w:r>
    </w:p>
    <w:p w14:paraId="654226B4" w14:textId="77777777" w:rsidR="002A6291" w:rsidRPr="00BF6336" w:rsidRDefault="002A6291" w:rsidP="002A6291">
      <w:pPr>
        <w:pStyle w:val="ListParagraph"/>
        <w:rPr>
          <w:rFonts w:ascii="Calibri" w:hAnsi="Calibri" w:cs="Calibri"/>
          <w:color w:val="000000" w:themeColor="text1"/>
        </w:rPr>
      </w:pPr>
    </w:p>
    <w:p w14:paraId="35D3AB1F" w14:textId="77777777" w:rsidR="002A6291" w:rsidRPr="00A70BA8" w:rsidRDefault="002A6291" w:rsidP="002A6291">
      <w:pPr>
        <w:pStyle w:val="ListParagraph"/>
        <w:numPr>
          <w:ilvl w:val="1"/>
          <w:numId w:val="46"/>
        </w:numPr>
        <w:jc w:val="both"/>
        <w:rPr>
          <w:rFonts w:ascii="Calibri" w:hAnsi="Calibri" w:cs="Calibri"/>
          <w:color w:val="000000" w:themeColor="text1"/>
        </w:rPr>
      </w:pPr>
      <w:r w:rsidRPr="00A70BA8">
        <w:rPr>
          <w:rFonts w:ascii="Calibri" w:hAnsi="Calibri" w:cs="Calibri"/>
          <w:color w:val="000000" w:themeColor="text1"/>
        </w:rPr>
        <w:lastRenderedPageBreak/>
        <w:t>Fix the cells in freshly made 1% paraformaldehyde (PFA) and acquire stained cells on flow cytometer and analyzed with flow software.</w:t>
      </w:r>
    </w:p>
    <w:p w14:paraId="1458950A" w14:textId="77777777" w:rsidR="002A6291" w:rsidRPr="00A70BA8" w:rsidRDefault="002A6291" w:rsidP="002A6291">
      <w:pPr>
        <w:pStyle w:val="ListParagraph"/>
        <w:ind w:left="0"/>
        <w:jc w:val="both"/>
        <w:rPr>
          <w:rFonts w:ascii="Calibri" w:hAnsi="Calibri" w:cs="Calibri"/>
          <w:color w:val="000000" w:themeColor="text1"/>
        </w:rPr>
      </w:pPr>
    </w:p>
    <w:p w14:paraId="255A4CC4" w14:textId="77777777" w:rsidR="002A6291" w:rsidRDefault="002A6291" w:rsidP="002A6291">
      <w:pPr>
        <w:pStyle w:val="ListParagraph"/>
        <w:numPr>
          <w:ilvl w:val="1"/>
          <w:numId w:val="46"/>
        </w:numPr>
        <w:jc w:val="both"/>
        <w:rPr>
          <w:rFonts w:ascii="Calibri" w:hAnsi="Calibri" w:cs="Calibri"/>
          <w:color w:val="FF0000"/>
        </w:rPr>
      </w:pPr>
      <w:r w:rsidRPr="00A70BA8">
        <w:rPr>
          <w:rFonts w:ascii="Calibri" w:hAnsi="Calibri" w:cs="Calibri"/>
          <w:color w:val="000000" w:themeColor="text1"/>
        </w:rPr>
        <w:t xml:space="preserve"> </w:t>
      </w:r>
      <w:r w:rsidRPr="00A70BA8">
        <w:rPr>
          <w:rFonts w:ascii="Calibri" w:hAnsi="Calibri" w:cs="Calibri"/>
          <w:color w:val="FF0000"/>
        </w:rPr>
        <w:t>For the analysis, select lymphocytes gating on a forward scatter (FSC) / side scatter (SSC) plot, followed by single cells gating on FSC-area / FSC-height.</w:t>
      </w:r>
      <w:r>
        <w:rPr>
          <w:rFonts w:ascii="Calibri" w:hAnsi="Calibri" w:cs="Calibri"/>
          <w:color w:val="FF0000"/>
        </w:rPr>
        <w:t xml:space="preserve"> </w:t>
      </w:r>
    </w:p>
    <w:p w14:paraId="143FD485" w14:textId="77777777" w:rsidR="002A6291" w:rsidRDefault="002A6291" w:rsidP="002A6291">
      <w:pPr>
        <w:pStyle w:val="ListParagraph"/>
        <w:ind w:left="0"/>
        <w:jc w:val="both"/>
        <w:rPr>
          <w:rFonts w:ascii="Calibri" w:hAnsi="Calibri" w:cs="Calibri"/>
          <w:color w:val="FF0000"/>
        </w:rPr>
      </w:pPr>
    </w:p>
    <w:p w14:paraId="6FC8B992" w14:textId="77777777" w:rsidR="002A6291" w:rsidRDefault="002A6291" w:rsidP="002A6291">
      <w:pPr>
        <w:pStyle w:val="ListParagraph"/>
        <w:numPr>
          <w:ilvl w:val="1"/>
          <w:numId w:val="46"/>
        </w:numPr>
        <w:jc w:val="both"/>
        <w:rPr>
          <w:rFonts w:ascii="Calibri" w:hAnsi="Calibri" w:cs="Calibri"/>
          <w:color w:val="FF0000"/>
        </w:rPr>
      </w:pPr>
      <w:r w:rsidRPr="00A70BA8">
        <w:rPr>
          <w:rFonts w:ascii="Calibri" w:hAnsi="Calibri" w:cs="Calibri"/>
          <w:color w:val="FF0000"/>
        </w:rPr>
        <w:t>Further gate for human-specific CD45 (hCD45) on single cell population and include mouse-specific CD45 (mCD45) for exclusion of cells of m</w:t>
      </w:r>
      <w:r>
        <w:rPr>
          <w:rFonts w:ascii="Calibri" w:hAnsi="Calibri" w:cs="Calibri"/>
          <w:color w:val="FF0000"/>
        </w:rPr>
        <w:t xml:space="preserve">urine </w:t>
      </w:r>
      <w:r w:rsidRPr="00A70BA8">
        <w:rPr>
          <w:rFonts w:ascii="Calibri" w:hAnsi="Calibri" w:cs="Calibri"/>
          <w:color w:val="FF0000"/>
        </w:rPr>
        <w:t xml:space="preserve">origin. Strategize gating of stained population based on the gating of unstained cells. </w:t>
      </w:r>
    </w:p>
    <w:p w14:paraId="02840C48" w14:textId="77777777" w:rsidR="002A6291" w:rsidRDefault="002A6291" w:rsidP="002A6291">
      <w:pPr>
        <w:pStyle w:val="ListParagraph"/>
        <w:ind w:left="0"/>
        <w:jc w:val="both"/>
        <w:rPr>
          <w:rFonts w:ascii="Calibri" w:hAnsi="Calibri" w:cs="Calibri"/>
          <w:color w:val="FF0000"/>
        </w:rPr>
      </w:pPr>
    </w:p>
    <w:p w14:paraId="1ED7CB8C" w14:textId="77777777" w:rsidR="002A6291" w:rsidRPr="00A70BA8" w:rsidRDefault="002A6291" w:rsidP="002A6291">
      <w:pPr>
        <w:pStyle w:val="ListParagraph"/>
        <w:numPr>
          <w:ilvl w:val="1"/>
          <w:numId w:val="46"/>
        </w:numPr>
        <w:jc w:val="both"/>
        <w:rPr>
          <w:rFonts w:ascii="Calibri" w:hAnsi="Calibri" w:cs="Calibri"/>
          <w:color w:val="FF0000"/>
        </w:rPr>
      </w:pPr>
      <w:r w:rsidRPr="00A70BA8">
        <w:rPr>
          <w:rFonts w:ascii="Calibri" w:hAnsi="Calibri" w:cs="Calibri"/>
          <w:color w:val="FF0000"/>
        </w:rPr>
        <w:t>Gate hCD45</w:t>
      </w:r>
      <w:r w:rsidRPr="00A70BA8">
        <w:rPr>
          <w:rFonts w:ascii="Calibri" w:hAnsi="Calibri" w:cs="Calibri"/>
          <w:color w:val="FF0000"/>
          <w:vertAlign w:val="superscript"/>
        </w:rPr>
        <w:t>+</w:t>
      </w:r>
      <w:r w:rsidRPr="00A70BA8">
        <w:rPr>
          <w:rFonts w:ascii="Calibri" w:hAnsi="Calibri" w:cs="Calibri"/>
          <w:color w:val="FF0000"/>
        </w:rPr>
        <w:t xml:space="preserve"> cells to determine CD3</w:t>
      </w:r>
      <w:r w:rsidRPr="00A70BA8">
        <w:rPr>
          <w:rFonts w:ascii="Calibri" w:hAnsi="Calibri" w:cs="Calibri"/>
          <w:color w:val="FF0000"/>
          <w:vertAlign w:val="superscript"/>
        </w:rPr>
        <w:t>+</w:t>
      </w:r>
      <w:r w:rsidRPr="00A70BA8">
        <w:rPr>
          <w:rFonts w:ascii="Calibri" w:hAnsi="Calibri" w:cs="Calibri"/>
          <w:color w:val="FF0000"/>
        </w:rPr>
        <w:t xml:space="preserve"> T cells and CD19</w:t>
      </w:r>
      <w:r w:rsidRPr="00A70BA8">
        <w:rPr>
          <w:rFonts w:ascii="Calibri" w:hAnsi="Calibri" w:cs="Calibri"/>
          <w:color w:val="FF0000"/>
          <w:vertAlign w:val="superscript"/>
        </w:rPr>
        <w:t>+</w:t>
      </w:r>
      <w:r w:rsidRPr="00A70BA8">
        <w:rPr>
          <w:rFonts w:ascii="Calibri" w:hAnsi="Calibri" w:cs="Calibri"/>
          <w:color w:val="FF0000"/>
        </w:rPr>
        <w:t xml:space="preserve"> B cells frequency. Gate T cells to determine CD4 and CD8 subsets. To evaluate monocytes, gate on hCD45 to determine CD14</w:t>
      </w:r>
      <w:r w:rsidRPr="00A70BA8">
        <w:rPr>
          <w:rFonts w:ascii="Calibri" w:hAnsi="Calibri" w:cs="Calibri"/>
          <w:color w:val="FF0000"/>
          <w:vertAlign w:val="superscript"/>
        </w:rPr>
        <w:t>+</w:t>
      </w:r>
      <w:r w:rsidRPr="00A70BA8">
        <w:rPr>
          <w:rFonts w:ascii="Calibri" w:hAnsi="Calibri" w:cs="Calibri"/>
          <w:color w:val="FF0000"/>
        </w:rPr>
        <w:t xml:space="preserve"> monocytes.</w:t>
      </w:r>
      <w:r>
        <w:rPr>
          <w:rFonts w:ascii="Calibri" w:hAnsi="Calibri" w:cs="Calibri"/>
          <w:color w:val="FF0000"/>
        </w:rPr>
        <w:t xml:space="preserve"> </w:t>
      </w:r>
    </w:p>
    <w:p w14:paraId="57A885D6" w14:textId="77777777" w:rsidR="002A6291" w:rsidRPr="00A70BA8" w:rsidRDefault="002A6291" w:rsidP="002A6291">
      <w:pPr>
        <w:pStyle w:val="ListParagraph"/>
        <w:ind w:left="0"/>
        <w:jc w:val="both"/>
        <w:rPr>
          <w:rFonts w:ascii="Calibri" w:hAnsi="Calibri" w:cs="Calibri"/>
          <w:color w:val="FF0000"/>
        </w:rPr>
      </w:pPr>
    </w:p>
    <w:p w14:paraId="77235AA0" w14:textId="77777777" w:rsidR="002A6291" w:rsidRPr="00A70BA8" w:rsidRDefault="002A6291" w:rsidP="002A6291">
      <w:pPr>
        <w:pStyle w:val="ListParagraph"/>
        <w:numPr>
          <w:ilvl w:val="0"/>
          <w:numId w:val="46"/>
        </w:numPr>
        <w:jc w:val="both"/>
        <w:rPr>
          <w:rFonts w:ascii="Calibri" w:hAnsi="Calibri" w:cs="Calibri"/>
          <w:b/>
          <w:color w:val="000000" w:themeColor="text1"/>
          <w:highlight w:val="yellow"/>
        </w:rPr>
      </w:pPr>
      <w:r w:rsidRPr="00A70BA8">
        <w:rPr>
          <w:rFonts w:ascii="Calibri" w:hAnsi="Calibri" w:cs="Calibri"/>
          <w:b/>
          <w:color w:val="000000" w:themeColor="text1"/>
          <w:highlight w:val="yellow"/>
        </w:rPr>
        <w:t xml:space="preserve">HIV infection of TK-NOG mice and effect on human liver and immune system </w:t>
      </w:r>
    </w:p>
    <w:p w14:paraId="22589DF1" w14:textId="77777777" w:rsidR="002A6291" w:rsidRPr="00A70BA8" w:rsidRDefault="002A6291" w:rsidP="002A6291">
      <w:pPr>
        <w:pStyle w:val="ListParagraph"/>
        <w:ind w:left="0"/>
        <w:jc w:val="both"/>
        <w:rPr>
          <w:rFonts w:ascii="Calibri" w:hAnsi="Calibri" w:cs="Calibri"/>
          <w:b/>
          <w:color w:val="000000" w:themeColor="text1"/>
          <w:highlight w:val="yellow"/>
        </w:rPr>
      </w:pPr>
    </w:p>
    <w:p w14:paraId="3CAFFD18" w14:textId="77777777" w:rsidR="002A6291" w:rsidRPr="00A70BA8" w:rsidRDefault="002A6291" w:rsidP="002A6291">
      <w:pPr>
        <w:pStyle w:val="ListParagraph"/>
        <w:numPr>
          <w:ilvl w:val="1"/>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Handle HIV-1 virus and all infected mice in </w:t>
      </w:r>
      <w:r>
        <w:rPr>
          <w:rFonts w:ascii="Calibri" w:hAnsi="Calibri" w:cs="Calibri"/>
          <w:color w:val="000000" w:themeColor="text1"/>
          <w:highlight w:val="yellow"/>
        </w:rPr>
        <w:t xml:space="preserve">a </w:t>
      </w:r>
      <w:r w:rsidRPr="00A70BA8">
        <w:rPr>
          <w:rFonts w:ascii="Calibri" w:hAnsi="Calibri" w:cs="Calibri"/>
          <w:color w:val="000000" w:themeColor="text1"/>
          <w:highlight w:val="yellow"/>
        </w:rPr>
        <w:t xml:space="preserve">designated BSL 3 facility. </w:t>
      </w:r>
    </w:p>
    <w:p w14:paraId="468D53B1" w14:textId="77777777" w:rsidR="002A6291" w:rsidRPr="00A70BA8" w:rsidRDefault="002A6291" w:rsidP="002A6291">
      <w:pPr>
        <w:pStyle w:val="ListParagraph"/>
        <w:ind w:left="0"/>
        <w:jc w:val="both"/>
        <w:rPr>
          <w:rFonts w:ascii="Calibri" w:hAnsi="Calibri" w:cs="Calibri"/>
          <w:color w:val="000000" w:themeColor="text1"/>
          <w:highlight w:val="yellow"/>
        </w:rPr>
      </w:pPr>
    </w:p>
    <w:p w14:paraId="36D07C33" w14:textId="77777777" w:rsidR="002A6291" w:rsidRPr="00A70BA8" w:rsidRDefault="002A6291" w:rsidP="002A6291">
      <w:pPr>
        <w:pStyle w:val="ListParagraph"/>
        <w:ind w:left="0"/>
        <w:jc w:val="both"/>
        <w:outlineLvl w:val="0"/>
        <w:rPr>
          <w:rFonts w:ascii="Calibri" w:hAnsi="Calibri" w:cs="Calibri"/>
          <w:color w:val="000000" w:themeColor="text1"/>
          <w:highlight w:val="yellow"/>
        </w:rPr>
      </w:pPr>
      <w:r w:rsidRPr="00A70BA8">
        <w:rPr>
          <w:rFonts w:ascii="Calibri" w:hAnsi="Calibri" w:cs="Calibri"/>
          <w:color w:val="000000" w:themeColor="text1"/>
          <w:highlight w:val="yellow"/>
        </w:rPr>
        <w:t>CAUTION: Autoclave and discard all HIV-infected wastes in double biohazardous bags.</w:t>
      </w:r>
    </w:p>
    <w:p w14:paraId="773994A1" w14:textId="77777777" w:rsidR="002A6291" w:rsidRPr="00A70BA8" w:rsidRDefault="002A6291" w:rsidP="002A6291">
      <w:pPr>
        <w:pStyle w:val="ListParagraph"/>
        <w:ind w:left="0"/>
        <w:jc w:val="both"/>
        <w:rPr>
          <w:rFonts w:ascii="Calibri" w:hAnsi="Calibri" w:cs="Calibri"/>
          <w:color w:val="000000" w:themeColor="text1"/>
          <w:highlight w:val="yellow"/>
        </w:rPr>
      </w:pPr>
    </w:p>
    <w:p w14:paraId="7707D819" w14:textId="77777777" w:rsidR="002A6291" w:rsidRPr="00A70BA8" w:rsidRDefault="002A6291" w:rsidP="002A6291">
      <w:pPr>
        <w:pStyle w:val="ListParagraph"/>
        <w:numPr>
          <w:ilvl w:val="1"/>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Wear personal protection equipment (PPE) including disposable coverall gown, shoe cover, face mask and double gloves at all times while working with </w:t>
      </w:r>
      <w:r>
        <w:rPr>
          <w:rFonts w:ascii="Calibri" w:hAnsi="Calibri" w:cs="Calibri"/>
          <w:color w:val="000000" w:themeColor="text1"/>
          <w:highlight w:val="yellow"/>
        </w:rPr>
        <w:t xml:space="preserve">the </w:t>
      </w:r>
      <w:r w:rsidRPr="00A70BA8">
        <w:rPr>
          <w:rFonts w:ascii="Calibri" w:hAnsi="Calibri" w:cs="Calibri"/>
          <w:color w:val="000000" w:themeColor="text1"/>
          <w:highlight w:val="yellow"/>
        </w:rPr>
        <w:t>virus.</w:t>
      </w:r>
    </w:p>
    <w:p w14:paraId="02FA41C7" w14:textId="77777777" w:rsidR="002A6291" w:rsidRPr="00A70BA8" w:rsidRDefault="002A6291" w:rsidP="002A6291">
      <w:pPr>
        <w:pStyle w:val="ListParagraph"/>
        <w:ind w:left="0"/>
        <w:jc w:val="both"/>
        <w:rPr>
          <w:rFonts w:ascii="Calibri" w:hAnsi="Calibri" w:cs="Calibri"/>
          <w:color w:val="000000" w:themeColor="text1"/>
        </w:rPr>
      </w:pPr>
    </w:p>
    <w:p w14:paraId="55BA2B29" w14:textId="77777777" w:rsidR="002A6291" w:rsidRPr="00A70BA8" w:rsidRDefault="002A6291" w:rsidP="002A6291">
      <w:pPr>
        <w:pStyle w:val="ListParagraph"/>
        <w:numPr>
          <w:ilvl w:val="1"/>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Screen mice with reconstitution of more </w:t>
      </w:r>
      <w:commentRangeStart w:id="82"/>
      <w:commentRangeStart w:id="83"/>
      <w:r w:rsidRPr="00A70BA8">
        <w:rPr>
          <w:rFonts w:ascii="Calibri" w:hAnsi="Calibri" w:cs="Calibri"/>
          <w:color w:val="000000" w:themeColor="text1"/>
          <w:highlight w:val="yellow"/>
        </w:rPr>
        <w:t>than 15% of human CD45</w:t>
      </w:r>
      <w:r w:rsidRPr="00A70BA8">
        <w:rPr>
          <w:rFonts w:ascii="Calibri" w:hAnsi="Calibri" w:cs="Calibri"/>
          <w:color w:val="000000" w:themeColor="text1"/>
          <w:highlight w:val="yellow"/>
          <w:vertAlign w:val="superscript"/>
        </w:rPr>
        <w:t>+</w:t>
      </w:r>
      <w:r w:rsidRPr="00A70BA8">
        <w:rPr>
          <w:rFonts w:ascii="Calibri" w:hAnsi="Calibri" w:cs="Calibri"/>
          <w:color w:val="000000" w:themeColor="text1"/>
          <w:highlight w:val="yellow"/>
        </w:rPr>
        <w:t xml:space="preserve"> cells </w:t>
      </w:r>
      <w:commentRangeEnd w:id="82"/>
      <w:r>
        <w:rPr>
          <w:rStyle w:val="CommentReference"/>
        </w:rPr>
        <w:commentReference w:id="82"/>
      </w:r>
      <w:commentRangeEnd w:id="83"/>
      <w:r>
        <w:rPr>
          <w:rStyle w:val="CommentReference"/>
        </w:rPr>
        <w:commentReference w:id="83"/>
      </w:r>
      <w:r w:rsidRPr="002965EE">
        <w:rPr>
          <w:rFonts w:ascii="Calibri" w:hAnsi="Calibri" w:cs="Calibri"/>
          <w:color w:val="FF0000"/>
          <w:highlight w:val="yellow"/>
        </w:rPr>
        <w:t>(tested in subsection 4.7)</w:t>
      </w:r>
      <w:r>
        <w:rPr>
          <w:rFonts w:ascii="Calibri" w:hAnsi="Calibri" w:cs="Calibri"/>
          <w:color w:val="000000" w:themeColor="text1"/>
          <w:highlight w:val="yellow"/>
        </w:rPr>
        <w:t xml:space="preserve"> </w:t>
      </w:r>
      <w:r w:rsidRPr="00A70BA8">
        <w:rPr>
          <w:rFonts w:ascii="Calibri" w:hAnsi="Calibri" w:cs="Calibri"/>
          <w:color w:val="000000" w:themeColor="text1"/>
          <w:highlight w:val="yellow"/>
        </w:rPr>
        <w:t xml:space="preserve">and presence of human albumin in </w:t>
      </w:r>
      <w:r>
        <w:rPr>
          <w:rFonts w:ascii="Calibri" w:hAnsi="Calibri" w:cs="Calibri"/>
          <w:color w:val="000000" w:themeColor="text1"/>
          <w:highlight w:val="yellow"/>
        </w:rPr>
        <w:t xml:space="preserve">the </w:t>
      </w:r>
      <w:r w:rsidRPr="00A70BA8">
        <w:rPr>
          <w:rFonts w:ascii="Calibri" w:hAnsi="Calibri" w:cs="Calibri"/>
          <w:color w:val="000000" w:themeColor="text1"/>
          <w:highlight w:val="yellow"/>
        </w:rPr>
        <w:t>serum for HIV-1 infection</w:t>
      </w:r>
      <w:r>
        <w:rPr>
          <w:rFonts w:ascii="Calibri" w:hAnsi="Calibri" w:cs="Calibri"/>
          <w:color w:val="000000" w:themeColor="text1"/>
          <w:highlight w:val="yellow"/>
        </w:rPr>
        <w:t xml:space="preserve"> </w:t>
      </w:r>
      <w:r w:rsidRPr="00C9044A">
        <w:rPr>
          <w:rFonts w:ascii="Calibri" w:hAnsi="Calibri" w:cs="Calibri"/>
          <w:color w:val="000000" w:themeColor="text1"/>
        </w:rPr>
        <w:t xml:space="preserve">(tested in </w:t>
      </w:r>
      <w:r w:rsidRPr="002965EE">
        <w:rPr>
          <w:rFonts w:ascii="Calibri" w:hAnsi="Calibri" w:cs="Calibri"/>
          <w:color w:val="FF0000"/>
        </w:rPr>
        <w:t>sub</w:t>
      </w:r>
      <w:r w:rsidRPr="00C9044A">
        <w:rPr>
          <w:rFonts w:ascii="Calibri" w:hAnsi="Calibri" w:cs="Calibri"/>
          <w:color w:val="000000" w:themeColor="text1"/>
        </w:rPr>
        <w:t>section 4</w:t>
      </w:r>
      <w:r w:rsidRPr="002965EE">
        <w:rPr>
          <w:rFonts w:ascii="Calibri" w:hAnsi="Calibri" w:cs="Calibri"/>
          <w:color w:val="FF0000"/>
        </w:rPr>
        <w:t>.1</w:t>
      </w:r>
      <w:r w:rsidRPr="00C9044A">
        <w:rPr>
          <w:rFonts w:ascii="Calibri" w:hAnsi="Calibri" w:cs="Calibri"/>
          <w:color w:val="000000" w:themeColor="text1"/>
        </w:rPr>
        <w:t>).</w:t>
      </w:r>
    </w:p>
    <w:p w14:paraId="6216A2C1" w14:textId="77777777" w:rsidR="002A6291" w:rsidRPr="00A70BA8" w:rsidRDefault="002A6291" w:rsidP="002A6291">
      <w:pPr>
        <w:pStyle w:val="ListParagraph"/>
        <w:ind w:left="0"/>
        <w:jc w:val="both"/>
        <w:rPr>
          <w:rFonts w:ascii="Calibri" w:hAnsi="Calibri" w:cs="Calibri"/>
          <w:color w:val="000000" w:themeColor="text1"/>
          <w:highlight w:val="yellow"/>
        </w:rPr>
      </w:pPr>
    </w:p>
    <w:p w14:paraId="196EB54F" w14:textId="77777777" w:rsidR="002A6291" w:rsidRPr="00A70BA8" w:rsidRDefault="002A6291" w:rsidP="002A6291">
      <w:pPr>
        <w:pStyle w:val="ListParagraph"/>
        <w:numPr>
          <w:ilvl w:val="1"/>
          <w:numId w:val="46"/>
        </w:numPr>
        <w:jc w:val="both"/>
        <w:rPr>
          <w:rFonts w:ascii="Calibri" w:hAnsi="Calibri" w:cs="Calibri"/>
          <w:color w:val="000000" w:themeColor="text1"/>
          <w:highlight w:val="yellow"/>
        </w:rPr>
      </w:pPr>
      <w:r w:rsidRPr="00A70BA8">
        <w:rPr>
          <w:rFonts w:ascii="Calibri" w:hAnsi="Calibri" w:cs="Calibri"/>
          <w:color w:val="000000" w:themeColor="text1"/>
          <w:highlight w:val="yellow"/>
        </w:rPr>
        <w:t xml:space="preserve">Inject mice with </w:t>
      </w:r>
      <w:r>
        <w:rPr>
          <w:rFonts w:ascii="Calibri" w:hAnsi="Calibri" w:cs="Calibri"/>
          <w:color w:val="000000" w:themeColor="text1"/>
          <w:highlight w:val="yellow"/>
        </w:rPr>
        <w:t xml:space="preserve">1 x </w:t>
      </w:r>
      <w:r w:rsidRPr="00A70BA8">
        <w:rPr>
          <w:rFonts w:ascii="Calibri" w:hAnsi="Calibri" w:cs="Calibri"/>
          <w:color w:val="000000" w:themeColor="text1"/>
          <w:highlight w:val="yellow"/>
        </w:rPr>
        <w:t>10</w:t>
      </w:r>
      <w:r w:rsidRPr="00A70BA8">
        <w:rPr>
          <w:rFonts w:ascii="Calibri" w:hAnsi="Calibri" w:cs="Calibri"/>
          <w:color w:val="000000" w:themeColor="text1"/>
          <w:highlight w:val="yellow"/>
          <w:vertAlign w:val="superscript"/>
        </w:rPr>
        <w:t>3</w:t>
      </w:r>
      <w:r w:rsidRPr="00A70BA8">
        <w:rPr>
          <w:rFonts w:ascii="Calibri" w:hAnsi="Calibri" w:cs="Calibri"/>
          <w:color w:val="000000" w:themeColor="text1"/>
          <w:highlight w:val="yellow"/>
        </w:rPr>
        <w:t xml:space="preserve"> </w:t>
      </w:r>
      <w:r>
        <w:rPr>
          <w:rFonts w:ascii="Calibri" w:hAnsi="Calibri" w:cs="Calibri"/>
          <w:color w:val="000000" w:themeColor="text1"/>
          <w:highlight w:val="yellow"/>
        </w:rPr>
        <w:t>–</w:t>
      </w:r>
      <w:r w:rsidRPr="00A70BA8">
        <w:rPr>
          <w:rFonts w:ascii="Calibri" w:hAnsi="Calibri" w:cs="Calibri"/>
          <w:color w:val="000000" w:themeColor="text1"/>
          <w:highlight w:val="yellow"/>
        </w:rPr>
        <w:t xml:space="preserve"> </w:t>
      </w:r>
      <w:r>
        <w:rPr>
          <w:rFonts w:ascii="Calibri" w:hAnsi="Calibri" w:cs="Calibri"/>
          <w:color w:val="000000" w:themeColor="text1"/>
          <w:highlight w:val="yellow"/>
        </w:rPr>
        <w:t xml:space="preserve">1 x </w:t>
      </w:r>
      <w:r w:rsidRPr="00A70BA8">
        <w:rPr>
          <w:rFonts w:ascii="Calibri" w:hAnsi="Calibri" w:cs="Calibri"/>
          <w:color w:val="000000" w:themeColor="text1"/>
          <w:highlight w:val="yellow"/>
        </w:rPr>
        <w:t>10</w:t>
      </w:r>
      <w:r w:rsidRPr="00A70BA8">
        <w:rPr>
          <w:rFonts w:ascii="Calibri" w:hAnsi="Calibri" w:cs="Calibri"/>
          <w:color w:val="000000" w:themeColor="text1"/>
          <w:highlight w:val="yellow"/>
          <w:vertAlign w:val="superscript"/>
        </w:rPr>
        <w:t>4</w:t>
      </w:r>
      <w:r w:rsidRPr="00A70BA8">
        <w:rPr>
          <w:rFonts w:ascii="Calibri" w:hAnsi="Calibri" w:cs="Calibri"/>
          <w:color w:val="000000" w:themeColor="text1"/>
          <w:highlight w:val="yellow"/>
        </w:rPr>
        <w:t xml:space="preserve"> tissue culture infectious doses 50 (TCID</w:t>
      </w:r>
      <w:r w:rsidRPr="00A70BA8">
        <w:rPr>
          <w:rFonts w:ascii="Calibri" w:hAnsi="Calibri" w:cs="Calibri"/>
          <w:color w:val="000000" w:themeColor="text1"/>
          <w:highlight w:val="yellow"/>
          <w:vertAlign w:val="subscript"/>
        </w:rPr>
        <w:t>50</w:t>
      </w:r>
      <w:r w:rsidRPr="00A70BA8">
        <w:rPr>
          <w:rFonts w:ascii="Calibri" w:hAnsi="Calibri" w:cs="Calibri"/>
          <w:color w:val="000000" w:themeColor="text1"/>
          <w:highlight w:val="yellow"/>
        </w:rPr>
        <w:t>) HIV-1</w:t>
      </w:r>
      <w:r w:rsidRPr="00A70BA8">
        <w:rPr>
          <w:rFonts w:ascii="Calibri" w:hAnsi="Calibri" w:cs="Calibri"/>
          <w:color w:val="000000" w:themeColor="text1"/>
          <w:highlight w:val="yellow"/>
          <w:vertAlign w:val="subscript"/>
        </w:rPr>
        <w:t>ADA</w:t>
      </w:r>
      <w:r w:rsidRPr="00A70BA8">
        <w:rPr>
          <w:rFonts w:ascii="Calibri" w:hAnsi="Calibri" w:cs="Calibri"/>
          <w:color w:val="000000" w:themeColor="text1"/>
          <w:highlight w:val="yellow"/>
        </w:rPr>
        <w:t xml:space="preserve"> in a volume of 100-200 </w:t>
      </w:r>
      <w:r>
        <w:rPr>
          <w:rFonts w:ascii="Calibri" w:hAnsi="Calibri" w:cs="Calibri"/>
          <w:color w:val="000000" w:themeColor="text1"/>
          <w:highlight w:val="yellow"/>
        </w:rPr>
        <w:t>µ</w:t>
      </w:r>
      <w:r w:rsidRPr="00A70BA8">
        <w:rPr>
          <w:rFonts w:ascii="Calibri" w:hAnsi="Calibri" w:cs="Calibri"/>
          <w:color w:val="000000" w:themeColor="text1"/>
          <w:highlight w:val="yellow"/>
        </w:rPr>
        <w:t>L per mouse, intraperitoneally.</w:t>
      </w:r>
    </w:p>
    <w:p w14:paraId="472E6074" w14:textId="77777777" w:rsidR="002A6291" w:rsidRPr="00A70BA8" w:rsidRDefault="002A6291" w:rsidP="002A6291">
      <w:pPr>
        <w:pStyle w:val="ListParagraph"/>
        <w:ind w:left="0"/>
        <w:jc w:val="both"/>
        <w:rPr>
          <w:rFonts w:ascii="Calibri" w:hAnsi="Calibri" w:cs="Calibri"/>
          <w:color w:val="000000" w:themeColor="text1"/>
          <w:highlight w:val="yellow"/>
        </w:rPr>
      </w:pPr>
    </w:p>
    <w:p w14:paraId="59372A4A" w14:textId="77777777" w:rsidR="002A6291" w:rsidRPr="00A70BA8" w:rsidRDefault="002A6291" w:rsidP="002A6291">
      <w:pPr>
        <w:pStyle w:val="ListParagraph"/>
        <w:numPr>
          <w:ilvl w:val="1"/>
          <w:numId w:val="46"/>
        </w:numPr>
        <w:jc w:val="both"/>
        <w:rPr>
          <w:rFonts w:ascii="Calibri" w:hAnsi="Calibri" w:cs="Calibri"/>
          <w:color w:val="000000" w:themeColor="text1"/>
          <w:highlight w:val="yellow"/>
        </w:rPr>
      </w:pPr>
      <w:r w:rsidRPr="00C9044A">
        <w:rPr>
          <w:rFonts w:ascii="Calibri" w:hAnsi="Calibri" w:cs="Calibri"/>
          <w:color w:val="000000" w:themeColor="text1"/>
        </w:rPr>
        <w:t>E</w:t>
      </w:r>
      <w:commentRangeStart w:id="84"/>
      <w:commentRangeStart w:id="85"/>
      <w:r w:rsidRPr="00C9044A">
        <w:rPr>
          <w:rFonts w:ascii="Calibri" w:hAnsi="Calibri" w:cs="Calibri"/>
          <w:color w:val="000000" w:themeColor="text1"/>
        </w:rPr>
        <w:t>uthani</w:t>
      </w:r>
      <w:commentRangeEnd w:id="84"/>
      <w:r w:rsidRPr="00C9044A">
        <w:rPr>
          <w:rStyle w:val="CommentReference"/>
        </w:rPr>
        <w:commentReference w:id="84"/>
      </w:r>
      <w:commentRangeEnd w:id="85"/>
      <w:r>
        <w:rPr>
          <w:rStyle w:val="CommentReference"/>
        </w:rPr>
        <w:commentReference w:id="85"/>
      </w:r>
      <w:r w:rsidRPr="00C9044A">
        <w:rPr>
          <w:rFonts w:ascii="Calibri" w:hAnsi="Calibri" w:cs="Calibri"/>
          <w:color w:val="000000" w:themeColor="text1"/>
        </w:rPr>
        <w:t>ze HIV-infected mice 5 weeks HIV post-infection</w:t>
      </w:r>
      <w:r>
        <w:rPr>
          <w:rFonts w:ascii="Calibri" w:hAnsi="Calibri" w:cs="Calibri"/>
          <w:color w:val="000000" w:themeColor="text1"/>
        </w:rPr>
        <w:t xml:space="preserve"> by using isoflurane (isoflurane flow rate &gt; 5%)</w:t>
      </w:r>
      <w:r w:rsidRPr="00C9044A">
        <w:rPr>
          <w:rFonts w:ascii="Calibri" w:hAnsi="Calibri" w:cs="Calibri"/>
          <w:color w:val="000000" w:themeColor="text1"/>
        </w:rPr>
        <w:t>.</w:t>
      </w:r>
    </w:p>
    <w:p w14:paraId="345E4528" w14:textId="77777777" w:rsidR="002A6291" w:rsidRPr="00A70BA8" w:rsidRDefault="002A6291" w:rsidP="002A6291">
      <w:pPr>
        <w:pStyle w:val="ListParagraph"/>
        <w:ind w:left="0"/>
        <w:jc w:val="both"/>
        <w:rPr>
          <w:rFonts w:ascii="Calibri" w:hAnsi="Calibri" w:cs="Calibri"/>
          <w:color w:val="000000" w:themeColor="text1"/>
          <w:highlight w:val="yellow"/>
        </w:rPr>
      </w:pPr>
    </w:p>
    <w:p w14:paraId="1F8FD511" w14:textId="77777777" w:rsidR="002A6291" w:rsidRPr="00A70BA8" w:rsidRDefault="002A6291" w:rsidP="002A6291">
      <w:pPr>
        <w:pStyle w:val="ListParagraph"/>
        <w:ind w:left="0"/>
        <w:jc w:val="both"/>
        <w:outlineLvl w:val="0"/>
        <w:rPr>
          <w:rFonts w:ascii="Calibri" w:hAnsi="Calibri" w:cs="Calibri"/>
          <w:color w:val="000000" w:themeColor="text1"/>
          <w:highlight w:val="yellow"/>
        </w:rPr>
      </w:pPr>
      <w:r>
        <w:rPr>
          <w:rFonts w:ascii="Calibri" w:hAnsi="Calibri" w:cs="Calibri"/>
          <w:color w:val="000000" w:themeColor="text1"/>
          <w:highlight w:val="yellow"/>
        </w:rPr>
        <w:t>NOTE:</w:t>
      </w:r>
      <w:r w:rsidRPr="00A70BA8">
        <w:rPr>
          <w:rFonts w:ascii="Calibri" w:hAnsi="Calibri" w:cs="Calibri"/>
          <w:color w:val="000000" w:themeColor="text1"/>
          <w:highlight w:val="yellow"/>
        </w:rPr>
        <w:t xml:space="preserve"> For safety reasons, wear cut-resistant gloves while handing HIV-infected mice.</w:t>
      </w:r>
    </w:p>
    <w:p w14:paraId="6BEDB63A" w14:textId="77777777" w:rsidR="002A6291" w:rsidRPr="00A70BA8" w:rsidRDefault="002A6291" w:rsidP="002A6291">
      <w:pPr>
        <w:pStyle w:val="ListParagraph"/>
        <w:ind w:left="0"/>
        <w:jc w:val="both"/>
        <w:rPr>
          <w:rFonts w:ascii="Calibri" w:hAnsi="Calibri" w:cs="Calibri"/>
          <w:color w:val="000000" w:themeColor="text1"/>
          <w:highlight w:val="yellow"/>
        </w:rPr>
      </w:pPr>
    </w:p>
    <w:p w14:paraId="1974D319" w14:textId="77777777" w:rsidR="002A6291" w:rsidRPr="00A70BA8" w:rsidRDefault="002A6291" w:rsidP="002A6291">
      <w:pPr>
        <w:pStyle w:val="ListParagraph"/>
        <w:numPr>
          <w:ilvl w:val="1"/>
          <w:numId w:val="46"/>
        </w:numPr>
        <w:jc w:val="both"/>
        <w:rPr>
          <w:rFonts w:ascii="Calibri" w:hAnsi="Calibri" w:cs="Calibri"/>
          <w:color w:val="000000" w:themeColor="text1"/>
          <w:highlight w:val="yellow"/>
        </w:rPr>
      </w:pPr>
      <w:r>
        <w:rPr>
          <w:rFonts w:ascii="Calibri" w:hAnsi="Calibri" w:cs="Calibri"/>
          <w:color w:val="000000" w:themeColor="text1"/>
          <w:highlight w:val="yellow"/>
        </w:rPr>
        <w:t>After euthanizing the mice, c</w:t>
      </w:r>
      <w:commentRangeStart w:id="86"/>
      <w:commentRangeStart w:id="87"/>
      <w:r w:rsidRPr="00A70BA8">
        <w:rPr>
          <w:rFonts w:ascii="Calibri" w:hAnsi="Calibri" w:cs="Calibri"/>
          <w:color w:val="000000" w:themeColor="text1"/>
          <w:highlight w:val="yellow"/>
        </w:rPr>
        <w:t xml:space="preserve">ollect blood </w:t>
      </w:r>
      <w:commentRangeEnd w:id="86"/>
      <w:r>
        <w:rPr>
          <w:rStyle w:val="CommentReference"/>
        </w:rPr>
        <w:commentReference w:id="86"/>
      </w:r>
      <w:commentRangeEnd w:id="87"/>
      <w:r>
        <w:rPr>
          <w:rStyle w:val="CommentReference"/>
        </w:rPr>
        <w:commentReference w:id="87"/>
      </w:r>
      <w:r>
        <w:rPr>
          <w:rFonts w:ascii="Calibri" w:hAnsi="Calibri" w:cs="Calibri"/>
          <w:color w:val="000000" w:themeColor="text1"/>
          <w:highlight w:val="yellow"/>
        </w:rPr>
        <w:t xml:space="preserve">by cardiac puncture </w:t>
      </w:r>
      <w:r>
        <w:rPr>
          <w:rFonts w:ascii="Calibri" w:hAnsi="Calibri" w:cs="Calibri"/>
          <w:color w:val="FF0000"/>
          <w:highlight w:val="yellow"/>
        </w:rPr>
        <w:t xml:space="preserve">in mini collect EDTA tubes </w:t>
      </w:r>
      <w:r w:rsidRPr="00A70BA8">
        <w:rPr>
          <w:rFonts w:ascii="Calibri" w:hAnsi="Calibri" w:cs="Calibri"/>
          <w:color w:val="000000" w:themeColor="text1"/>
          <w:highlight w:val="yellow"/>
        </w:rPr>
        <w:t>for</w:t>
      </w:r>
      <w:r>
        <w:rPr>
          <w:rFonts w:ascii="Calibri" w:hAnsi="Calibri" w:cs="Calibri"/>
          <w:color w:val="000000" w:themeColor="text1"/>
          <w:highlight w:val="yellow"/>
        </w:rPr>
        <w:t xml:space="preserve"> isolation of</w:t>
      </w:r>
      <w:r w:rsidRPr="00A70BA8">
        <w:rPr>
          <w:rFonts w:ascii="Calibri" w:hAnsi="Calibri" w:cs="Calibri"/>
          <w:color w:val="000000" w:themeColor="text1"/>
          <w:highlight w:val="yellow"/>
        </w:rPr>
        <w:t xml:space="preserve"> serum to see </w:t>
      </w:r>
      <w:r>
        <w:rPr>
          <w:rFonts w:ascii="Calibri" w:hAnsi="Calibri" w:cs="Calibri"/>
          <w:color w:val="000000" w:themeColor="text1"/>
          <w:highlight w:val="yellow"/>
        </w:rPr>
        <w:t xml:space="preserve">the </w:t>
      </w:r>
      <w:r w:rsidRPr="00A70BA8">
        <w:rPr>
          <w:rFonts w:ascii="Calibri" w:hAnsi="Calibri" w:cs="Calibri"/>
          <w:color w:val="000000" w:themeColor="text1"/>
          <w:highlight w:val="yellow"/>
        </w:rPr>
        <w:t xml:space="preserve">effect of HIV-1 on </w:t>
      </w:r>
      <w:r>
        <w:rPr>
          <w:rFonts w:ascii="Calibri" w:hAnsi="Calibri" w:cs="Calibri"/>
          <w:color w:val="000000" w:themeColor="text1"/>
          <w:highlight w:val="yellow"/>
        </w:rPr>
        <w:t xml:space="preserve">the </w:t>
      </w:r>
      <w:r w:rsidRPr="00A70BA8">
        <w:rPr>
          <w:rFonts w:ascii="Calibri" w:hAnsi="Calibri" w:cs="Calibri"/>
          <w:color w:val="000000" w:themeColor="text1"/>
          <w:highlight w:val="yellow"/>
        </w:rPr>
        <w:t xml:space="preserve">liver by </w:t>
      </w:r>
      <w:commentRangeStart w:id="88"/>
      <w:commentRangeStart w:id="89"/>
      <w:r w:rsidRPr="00A70BA8">
        <w:rPr>
          <w:rFonts w:ascii="Calibri" w:hAnsi="Calibri" w:cs="Calibri"/>
          <w:color w:val="000000" w:themeColor="text1"/>
          <w:highlight w:val="yellow"/>
        </w:rPr>
        <w:t xml:space="preserve">evaluating human-specific albumin levels by ELISA </w:t>
      </w:r>
      <w:commentRangeEnd w:id="88"/>
      <w:r w:rsidRPr="007D5197">
        <w:rPr>
          <w:rStyle w:val="CommentReference"/>
          <w:color w:val="FF0000"/>
        </w:rPr>
        <w:commentReference w:id="88"/>
      </w:r>
      <w:commentRangeEnd w:id="89"/>
      <w:r w:rsidRPr="007D5197">
        <w:rPr>
          <w:rStyle w:val="CommentReference"/>
          <w:color w:val="FF0000"/>
        </w:rPr>
        <w:commentReference w:id="89"/>
      </w:r>
      <w:r w:rsidRPr="007D5197">
        <w:rPr>
          <w:rFonts w:ascii="Calibri" w:hAnsi="Calibri" w:cs="Calibri"/>
          <w:color w:val="FF0000"/>
          <w:highlight w:val="yellow"/>
        </w:rPr>
        <w:t xml:space="preserve">(see subsection 4.1) </w:t>
      </w:r>
      <w:r w:rsidRPr="00A70BA8">
        <w:rPr>
          <w:rFonts w:ascii="Calibri" w:hAnsi="Calibri" w:cs="Calibri"/>
          <w:color w:val="000000" w:themeColor="text1"/>
          <w:highlight w:val="yellow"/>
        </w:rPr>
        <w:t xml:space="preserve">and </w:t>
      </w:r>
      <w:commentRangeStart w:id="90"/>
      <w:commentRangeStart w:id="91"/>
      <w:r w:rsidRPr="00A70BA8">
        <w:rPr>
          <w:rFonts w:ascii="Calibri" w:hAnsi="Calibri" w:cs="Calibri"/>
          <w:color w:val="000000" w:themeColor="text1"/>
          <w:highlight w:val="yellow"/>
        </w:rPr>
        <w:t xml:space="preserve">blood cells to check changes in human immune cells using flow </w:t>
      </w:r>
      <w:commentRangeEnd w:id="90"/>
      <w:r>
        <w:rPr>
          <w:rStyle w:val="CommentReference"/>
        </w:rPr>
        <w:commentReference w:id="90"/>
      </w:r>
      <w:commentRangeEnd w:id="91"/>
      <w:r>
        <w:rPr>
          <w:rStyle w:val="CommentReference"/>
        </w:rPr>
        <w:commentReference w:id="91"/>
      </w:r>
      <w:r w:rsidRPr="00A70BA8">
        <w:rPr>
          <w:rFonts w:ascii="Calibri" w:hAnsi="Calibri" w:cs="Calibri"/>
          <w:color w:val="000000" w:themeColor="text1"/>
          <w:highlight w:val="yellow"/>
        </w:rPr>
        <w:t>cytometry</w:t>
      </w:r>
      <w:r>
        <w:rPr>
          <w:rFonts w:ascii="Calibri" w:hAnsi="Calibri" w:cs="Calibri"/>
          <w:color w:val="000000" w:themeColor="text1"/>
          <w:highlight w:val="yellow"/>
        </w:rPr>
        <w:t xml:space="preserve"> </w:t>
      </w:r>
      <w:r w:rsidRPr="007D5197">
        <w:rPr>
          <w:rFonts w:ascii="Calibri" w:hAnsi="Calibri" w:cs="Calibri"/>
          <w:color w:val="FF0000"/>
          <w:highlight w:val="yellow"/>
        </w:rPr>
        <w:t xml:space="preserve">(see subsections 4.2-4.8). </w:t>
      </w:r>
    </w:p>
    <w:p w14:paraId="31D31BA8" w14:textId="77777777" w:rsidR="002A6291" w:rsidRPr="00CB2609" w:rsidRDefault="002A6291" w:rsidP="002A6291">
      <w:pPr>
        <w:pStyle w:val="ListParagraph"/>
        <w:ind w:left="0"/>
        <w:jc w:val="both"/>
        <w:rPr>
          <w:rFonts w:ascii="Calibri" w:hAnsi="Calibri" w:cs="Calibri"/>
          <w:color w:val="000000" w:themeColor="text1"/>
        </w:rPr>
      </w:pPr>
    </w:p>
    <w:p w14:paraId="0AD8D101" w14:textId="77777777" w:rsidR="002A6291" w:rsidRPr="00CB2609" w:rsidRDefault="002A6291" w:rsidP="002A6291">
      <w:pPr>
        <w:pStyle w:val="ListParagraph"/>
        <w:ind w:left="0"/>
        <w:jc w:val="both"/>
        <w:rPr>
          <w:rFonts w:ascii="Calibri" w:hAnsi="Calibri" w:cs="Calibri"/>
          <w:color w:val="000000" w:themeColor="text1"/>
        </w:rPr>
      </w:pPr>
      <w:r w:rsidRPr="007D5197">
        <w:rPr>
          <w:rFonts w:ascii="Calibri" w:hAnsi="Calibri" w:cs="Calibri"/>
          <w:color w:val="FF0000"/>
        </w:rPr>
        <w:t xml:space="preserve">NOTE: </w:t>
      </w:r>
      <w:commentRangeStart w:id="92"/>
      <w:commentRangeStart w:id="93"/>
      <w:r w:rsidRPr="00CB2609">
        <w:rPr>
          <w:rFonts w:ascii="Calibri" w:hAnsi="Calibri" w:cs="Calibri"/>
          <w:color w:val="000000" w:themeColor="text1"/>
        </w:rPr>
        <w:t xml:space="preserve">Assess peripheral viral load 5 weeks post-infection on a bioanalyzer </w:t>
      </w:r>
      <w:commentRangeEnd w:id="92"/>
      <w:r w:rsidRPr="00CB2609">
        <w:rPr>
          <w:rStyle w:val="CommentReference"/>
        </w:rPr>
        <w:commentReference w:id="92"/>
      </w:r>
      <w:commentRangeEnd w:id="93"/>
      <w:r w:rsidRPr="00CB2609">
        <w:rPr>
          <w:rStyle w:val="CommentReference"/>
        </w:rPr>
        <w:commentReference w:id="93"/>
      </w:r>
      <w:r w:rsidRPr="00CB2609">
        <w:rPr>
          <w:rFonts w:ascii="Calibri" w:hAnsi="Calibri" w:cs="Calibri"/>
          <w:color w:val="000000" w:themeColor="text1"/>
        </w:rPr>
        <w:t>to confirm if mice are infected.</w:t>
      </w:r>
    </w:p>
    <w:p w14:paraId="3AD6C617" w14:textId="77777777" w:rsidR="002A6291" w:rsidRPr="007D5197" w:rsidRDefault="002A6291" w:rsidP="002A6291">
      <w:pPr>
        <w:pStyle w:val="ListParagraph"/>
        <w:ind w:left="0"/>
        <w:jc w:val="both"/>
        <w:rPr>
          <w:rFonts w:ascii="Calibri" w:hAnsi="Calibri" w:cs="Calibri"/>
          <w:color w:val="FF0000"/>
        </w:rPr>
      </w:pPr>
      <w:commentRangeStart w:id="94"/>
      <w:commentRangeStart w:id="95"/>
    </w:p>
    <w:p w14:paraId="5C7A3912" w14:textId="77777777" w:rsidR="002A6291" w:rsidRPr="007D5197" w:rsidRDefault="002A6291" w:rsidP="002A6291">
      <w:pPr>
        <w:pStyle w:val="ListParagraph"/>
        <w:numPr>
          <w:ilvl w:val="1"/>
          <w:numId w:val="46"/>
        </w:numPr>
        <w:jc w:val="both"/>
        <w:rPr>
          <w:rFonts w:ascii="Calibri" w:hAnsi="Calibri" w:cs="Calibri"/>
          <w:color w:val="FF0000"/>
        </w:rPr>
      </w:pPr>
      <w:r w:rsidRPr="007D5197">
        <w:rPr>
          <w:rFonts w:ascii="Calibri" w:hAnsi="Calibri" w:cs="Calibri"/>
          <w:color w:val="FF0000"/>
        </w:rPr>
        <w:t>After drawing blood, excise liver from the euthanized mice.</w:t>
      </w:r>
    </w:p>
    <w:p w14:paraId="57EC43C6" w14:textId="77777777" w:rsidR="002A6291" w:rsidRPr="007D5197" w:rsidRDefault="002A6291" w:rsidP="002A6291">
      <w:pPr>
        <w:pStyle w:val="ListParagraph"/>
        <w:rPr>
          <w:rFonts w:ascii="Calibri" w:hAnsi="Calibri" w:cs="Calibri"/>
          <w:color w:val="000000" w:themeColor="text1"/>
        </w:rPr>
      </w:pPr>
    </w:p>
    <w:p w14:paraId="1DF0F3C6" w14:textId="77777777" w:rsidR="002A6291" w:rsidRPr="007D5197" w:rsidRDefault="002A6291" w:rsidP="002A6291">
      <w:pPr>
        <w:pStyle w:val="ListParagraph"/>
        <w:numPr>
          <w:ilvl w:val="1"/>
          <w:numId w:val="46"/>
        </w:numPr>
        <w:jc w:val="both"/>
        <w:rPr>
          <w:rFonts w:ascii="Calibri" w:hAnsi="Calibri" w:cs="Calibri"/>
          <w:color w:val="FF0000"/>
        </w:rPr>
      </w:pPr>
      <w:r w:rsidRPr="007D5197">
        <w:rPr>
          <w:rFonts w:ascii="Calibri" w:hAnsi="Calibri" w:cs="Calibri"/>
          <w:color w:val="FF0000"/>
        </w:rPr>
        <w:lastRenderedPageBreak/>
        <w:t>For the liver excision, expose the abdominal cavity by making an incision of 1.5-2 cm and 0.5 cm deep on skin, muscles and peritoneum from the xyphoid. Make a cut perpendicular to the spine between the liver and the diaphragm. Lift the liver and sever any membrane attaching it to stomach and intestine.</w:t>
      </w:r>
    </w:p>
    <w:p w14:paraId="3FC4BB89" w14:textId="77777777" w:rsidR="002A6291" w:rsidRPr="007D5197" w:rsidRDefault="002A6291" w:rsidP="002A6291">
      <w:pPr>
        <w:pStyle w:val="ListParagraph"/>
        <w:rPr>
          <w:rFonts w:ascii="Calibri" w:hAnsi="Calibri" w:cs="Calibri"/>
          <w:color w:val="000000" w:themeColor="text1"/>
          <w:highlight w:val="yellow"/>
        </w:rPr>
      </w:pPr>
    </w:p>
    <w:p w14:paraId="795B50FB" w14:textId="77777777" w:rsidR="002A6291" w:rsidRPr="00A70BA8" w:rsidRDefault="002A6291" w:rsidP="002A6291">
      <w:pPr>
        <w:pStyle w:val="ListParagraph"/>
        <w:numPr>
          <w:ilvl w:val="1"/>
          <w:numId w:val="46"/>
        </w:numPr>
        <w:jc w:val="both"/>
        <w:rPr>
          <w:rFonts w:ascii="Calibri" w:hAnsi="Calibri" w:cs="Calibri"/>
          <w:color w:val="000000" w:themeColor="text1"/>
          <w:highlight w:val="yellow"/>
        </w:rPr>
      </w:pPr>
      <w:r>
        <w:rPr>
          <w:rFonts w:ascii="Calibri" w:hAnsi="Calibri" w:cs="Calibri"/>
          <w:color w:val="000000" w:themeColor="text1"/>
          <w:highlight w:val="yellow"/>
        </w:rPr>
        <w:t xml:space="preserve"> </w:t>
      </w:r>
      <w:r w:rsidRPr="00AB7AD0">
        <w:rPr>
          <w:rFonts w:ascii="Calibri" w:hAnsi="Calibri" w:cs="Calibri"/>
          <w:color w:val="FF0000"/>
        </w:rPr>
        <w:t>Collect and</w:t>
      </w:r>
      <w:r w:rsidRPr="00AB7AD0">
        <w:rPr>
          <w:rFonts w:ascii="Calibri" w:hAnsi="Calibri" w:cs="Calibri"/>
          <w:color w:val="000000" w:themeColor="text1"/>
        </w:rPr>
        <w:t xml:space="preserve"> fix the liver </w:t>
      </w:r>
      <w:commentRangeEnd w:id="94"/>
      <w:r w:rsidRPr="00AB7AD0">
        <w:rPr>
          <w:rStyle w:val="CommentReference"/>
        </w:rPr>
        <w:commentReference w:id="94"/>
      </w:r>
      <w:commentRangeEnd w:id="95"/>
      <w:r w:rsidRPr="00AB7AD0">
        <w:rPr>
          <w:rStyle w:val="CommentReference"/>
        </w:rPr>
        <w:commentReference w:id="95"/>
      </w:r>
      <w:r w:rsidRPr="00AB7AD0">
        <w:rPr>
          <w:rFonts w:ascii="Calibri" w:hAnsi="Calibri" w:cs="Calibri"/>
          <w:color w:val="000000" w:themeColor="text1"/>
          <w:highlight w:val="yellow"/>
        </w:rPr>
        <w:t>in 4% paraformaldehyde overnight and follow standard immunohistochemical protocol to evaluate effect of HIV on CK18</w:t>
      </w:r>
      <w:r w:rsidRPr="00AB7AD0">
        <w:rPr>
          <w:rFonts w:ascii="Calibri" w:hAnsi="Calibri" w:cs="Calibri"/>
          <w:color w:val="000000" w:themeColor="text1"/>
          <w:highlight w:val="yellow"/>
          <w:vertAlign w:val="superscript"/>
        </w:rPr>
        <w:t>+</w:t>
      </w:r>
      <w:r w:rsidRPr="00AB7AD0">
        <w:rPr>
          <w:rFonts w:ascii="Calibri" w:hAnsi="Calibri" w:cs="Calibri"/>
          <w:color w:val="000000" w:themeColor="text1"/>
          <w:highlight w:val="yellow"/>
        </w:rPr>
        <w:t xml:space="preserve"> hepatocytes by using human-specific CK18 antibody</w:t>
      </w:r>
      <w:r w:rsidRPr="00AB7AD0">
        <w:rPr>
          <w:rFonts w:ascii="Calibri" w:hAnsi="Calibri" w:cs="Calibri"/>
          <w:color w:val="000000" w:themeColor="text1"/>
          <w:highlight w:val="yellow"/>
        </w:rPr>
        <w:fldChar w:fldCharType="begin">
          <w:fldData xml:space="preserve">PEVuZE5vdGU+PENpdGU+PEF1dGhvcj5EYWd1cjwvQXV0aG9yPjxZZWFyPjIwMTg8L1llYXI+PFJl
Y051bT44PC9SZWNOdW0+PERpc3BsYXlUZXh0PjxzdHlsZSBmYWNlPSJzdXBlcnNjcmlwdCI+ODwv
c3R5bGU+PC9EaXNwbGF5VGV4dD48cmVjb3JkPjxyZWMtbnVtYmVyPjg8L3JlYy1udW1iZXI+PGZv
cmVpZ24ta2V5cz48a2V5IGFwcD0iRU4iIGRiLWlkPSJkMnhmc3Y1dm81dGU5YmV0dnMyeDBwMDhh
cDJ3eGV6cGQ1MmEiIHRpbWVzdGFtcD0iMTUyNDYzMjA5NyI+ODwva2V5PjwvZm9yZWlnbi1rZXlz
PjxyZWYtdHlwZSBuYW1lPSJKb3VybmFsIEFydGljbGUiPjE3PC9yZWYtdHlwZT48Y29udHJpYnV0
b3JzPjxhdXRob3JzPjxhdXRob3I+RGFndXIsIFIuIFMuPC9hdXRob3I+PGF1dGhvcj5XYW5nLCBX
LjwvYXV0aG9yPjxhdXRob3I+Q2hlbmcsIFkuPC9hdXRob3I+PGF1dGhvcj5NYWthcm92LCBFLjwv
YXV0aG9yPjxhdXRob3I+R2FuZXNhbiwgTS48L2F1dGhvcj48YXV0aG9yPlN1ZW1penUsIEguPC9h
dXRob3I+PGF1dGhvcj5HZWJoYXJ0LCBDLiBMLjwvYXV0aG9yPjxhdXRob3I+R29yYW50bGEsIFMu
PC9hdXRob3I+PGF1dGhvcj5Pc25hLCBOLjwvYXV0aG9yPjxhdXRob3I+UG9sdWVrdG92YSwgTC4g
WS48L2F1dGhvcj48L2F1dGhvcnM+PC9jb250cmlidXRvcnM+PGF1dGgtYWRkcmVzcz5EZXBhcnRt
ZW50IG9mIFBoYXJtYWNvbG9neSBhbmQgRXhwZXJpbWVudGFsIE5ldXJvc2NpZW5jZSwgVW5pdmVy
c2l0eSBvZiBOZWJyYXNrYSBNZWRpY2FsIENlbnRlciwgT21haGEsIE5FIDY4MTk4LCBVU0EgbHBv
bHVla3RAdW5tYy5lZHUgcmFnaHUuZGFndXJAdW5tYy5lZHUuJiN4RDtEZXBhcnRtZW50IG9mIFBo
YXJtYWNvbG9neSBhbmQgRXhwZXJpbWVudGFsIE5ldXJvc2NpZW5jZSwgVW5pdmVyc2l0eSBvZiBO
ZWJyYXNrYSBNZWRpY2FsIENlbnRlciwgT21haGEsIE5FIDY4MTk4LCBVU0EuJiN4RDtSZXNlYXJj
aCBTZXJ2aWNlLCBWZXRlcmFucyBBZmZhaXJzIE5lYnJhc2thLVdlc3Rlcm4gSW93YSBIZWFsdGgg
Q2FyZSBTeXN0ZW0sIE9tYWhhLCBORSA2ODE5OCwgVVNBLiYjeEQ7RGVwYXJ0bWVudCBvZiBJbnRl
cm5hbCBNZWRpY2luZSwgVW5pdmVyc2l0eSBvZiBOZWJyYXNrYSBNZWRpY2FsIENlbnRlciwgT21h
aGEsIE5FIDY4MTk4LCBVU0EuJiN4RDtMYWJvcmF0b3J5IEFuaW1hbCBSZXNlYXJjaCBEZXBhcnRt
ZW50LCBDZW50cmFsIEluc3RpdHV0ZSBmb3IgRXhwZXJpbWVudGFsIEFuaW1hbHMsIDMtMjUtMTIg
VG9ub21hY2hpLCBLYXdhc2FraSwgS2F3YXNha2kgMjEwLTA4MjEsIEphcGFuLiYjeEQ7TW9sZWN1
bGFyIERpYWdub3N0aWNzIExhYm9yYXRvcnksIERlcGFydG1lbnQgb2YgUGF0aG9sb2d5IGFuZCBN
aWNyb2Jpb2xvZ3ksIFVuaXZlcnNpdHkgb2YgTmVicmFza2EgTWVkaWNhbCBDZW50ZXIsIE9tYWhh
LCBORSA2ODE5OCwgVVNBLjwvYXV0aC1hZGRyZXNzPjx0aXRsZXM+PHRpdGxlPkh1bWFuIGhlcGF0
b2N5dGUgZGVwbGV0aW9uIGluIHRoZSBwcmVzZW5jZSBvZiBISVYtMSBpbmZlY3Rpb24gaW4gZHVh
bCByZWNvbnN0aXR1dGVkIGh1bWFuaXplZCBtaWNlPC90aXRsZT48c2Vjb25kYXJ5LXRpdGxlPkJp
b2wgT3Blbjwvc2Vjb25kYXJ5LXRpdGxlPjwvdGl0bGVzPjxwZXJpb2RpY2FsPjxmdWxsLXRpdGxl
PkJpb2wgT3BlbjwvZnVsbC10aXRsZT48L3BlcmlvZGljYWw+PHZvbHVtZT43PC92b2x1bWU+PG51
bWJlcj4yPC9udW1iZXI+PGVkaXRpb24+MjAxOC8wMS8yNDwvZWRpdGlvbj48a2V5d29yZHM+PGtl
eXdvcmQ+SGVtYXRvcG9pZXRpYyBzdGVtL3Byb2dlbml0b3IgY2VsbHM8L2tleXdvcmQ+PGtleXdv
cmQ+SGVwYXRvY3l0ZXM8L2tleXdvcmQ+PGtleXdvcmQ+SHVtYW4gaW1tdW5lIHN5c3RlbTwva2V5
d29yZD48a2V5d29yZD5IdW1hbiBpbW11bm9kZWZpY2llbmN5IHZpcnVzLTE8L2tleXdvcmQ+PGtl
eXdvcmQ+SHVtYW5pemVkIG1vdXNlIG1vZGVsPC9rZXl3b3JkPjxrZXl3b3JkPkxpdmVyIHJlY29u
c3RpdHV0aW9uPC9rZXl3b3JkPjxrZXl3b3JkPlRvbGwtbGlrZSByZWNlcHRvcnM8L2tleXdvcmQ+
PC9rZXl3b3Jkcz48ZGF0ZXM+PHllYXI+MjAxODwveWVhcj48cHViLWRhdGVzPjxkYXRlPkZlYiAx
MzwvZGF0ZT48L3B1Yi1kYXRlcz48L2RhdGVzPjxpc2JuPjIwNDYtNjM5MCAoUHJpbnQpJiN4RDsy
MDQ2LTYzOTAgKExpbmtpbmcpPC9pc2JuPjxhY2Nlc3Npb24tbnVtPjI5MzYxNjEzPC9hY2Nlc3Np
b24tbnVtPjx1cmxzPjxyZWxhdGVkLXVybHM+PHVybD5odHRwczovL3d3dy5uY2JpLm5sbS5uaWgu
Z292L3B1Ym1lZC8yOTM2MTYxMzwvdXJsPjwvcmVsYXRlZC11cmxzPjwvdXJscz48Y3VzdG9tMj5Q
TUM1ODYxMzYxPC9jdXN0b20yPjxlbGVjdHJvbmljLXJlc291cmNlLW51bT4xMC4xMjQyL2Jpby4w
Mjk3ODU8L2VsZWN0cm9uaWMtcmVzb3VyY2UtbnVtPjwvcmVjb3JkPjwvQ2l0ZT48L0VuZE5vdGU+
AG==
</w:fldData>
        </w:fldChar>
      </w:r>
      <w:r w:rsidRPr="00AB7AD0">
        <w:rPr>
          <w:rFonts w:ascii="Calibri" w:hAnsi="Calibri" w:cs="Calibri"/>
          <w:color w:val="000000" w:themeColor="text1"/>
          <w:highlight w:val="yellow"/>
        </w:rPr>
        <w:instrText xml:space="preserve"> ADDIN EN.CITE </w:instrText>
      </w:r>
      <w:r w:rsidRPr="00AB7AD0">
        <w:rPr>
          <w:rFonts w:ascii="Calibri" w:hAnsi="Calibri" w:cs="Calibri"/>
          <w:color w:val="000000" w:themeColor="text1"/>
          <w:highlight w:val="yellow"/>
        </w:rPr>
        <w:fldChar w:fldCharType="begin">
          <w:fldData xml:space="preserve">PEVuZE5vdGU+PENpdGU+PEF1dGhvcj5EYWd1cjwvQXV0aG9yPjxZZWFyPjIwMTg8L1llYXI+PFJl
Y051bT44PC9SZWNOdW0+PERpc3BsYXlUZXh0PjxzdHlsZSBmYWNlPSJzdXBlcnNjcmlwdCI+ODwv
c3R5bGU+PC9EaXNwbGF5VGV4dD48cmVjb3JkPjxyZWMtbnVtYmVyPjg8L3JlYy1udW1iZXI+PGZv
cmVpZ24ta2V5cz48a2V5IGFwcD0iRU4iIGRiLWlkPSJkMnhmc3Y1dm81dGU5YmV0dnMyeDBwMDhh
cDJ3eGV6cGQ1MmEiIHRpbWVzdGFtcD0iMTUyNDYzMjA5NyI+ODwva2V5PjwvZm9yZWlnbi1rZXlz
PjxyZWYtdHlwZSBuYW1lPSJKb3VybmFsIEFydGljbGUiPjE3PC9yZWYtdHlwZT48Y29udHJpYnV0
b3JzPjxhdXRob3JzPjxhdXRob3I+RGFndXIsIFIuIFMuPC9hdXRob3I+PGF1dGhvcj5XYW5nLCBX
LjwvYXV0aG9yPjxhdXRob3I+Q2hlbmcsIFkuPC9hdXRob3I+PGF1dGhvcj5NYWthcm92LCBFLjwv
YXV0aG9yPjxhdXRob3I+R2FuZXNhbiwgTS48L2F1dGhvcj48YXV0aG9yPlN1ZW1penUsIEguPC9h
dXRob3I+PGF1dGhvcj5HZWJoYXJ0LCBDLiBMLjwvYXV0aG9yPjxhdXRob3I+R29yYW50bGEsIFMu
PC9hdXRob3I+PGF1dGhvcj5Pc25hLCBOLjwvYXV0aG9yPjxhdXRob3I+UG9sdWVrdG92YSwgTC4g
WS48L2F1dGhvcj48L2F1dGhvcnM+PC9jb250cmlidXRvcnM+PGF1dGgtYWRkcmVzcz5EZXBhcnRt
ZW50IG9mIFBoYXJtYWNvbG9neSBhbmQgRXhwZXJpbWVudGFsIE5ldXJvc2NpZW5jZSwgVW5pdmVy
c2l0eSBvZiBOZWJyYXNrYSBNZWRpY2FsIENlbnRlciwgT21haGEsIE5FIDY4MTk4LCBVU0EgbHBv
bHVla3RAdW5tYy5lZHUgcmFnaHUuZGFndXJAdW5tYy5lZHUuJiN4RDtEZXBhcnRtZW50IG9mIFBo
YXJtYWNvbG9neSBhbmQgRXhwZXJpbWVudGFsIE5ldXJvc2NpZW5jZSwgVW5pdmVyc2l0eSBvZiBO
ZWJyYXNrYSBNZWRpY2FsIENlbnRlciwgT21haGEsIE5FIDY4MTk4LCBVU0EuJiN4RDtSZXNlYXJj
aCBTZXJ2aWNlLCBWZXRlcmFucyBBZmZhaXJzIE5lYnJhc2thLVdlc3Rlcm4gSW93YSBIZWFsdGgg
Q2FyZSBTeXN0ZW0sIE9tYWhhLCBORSA2ODE5OCwgVVNBLiYjeEQ7RGVwYXJ0bWVudCBvZiBJbnRl
cm5hbCBNZWRpY2luZSwgVW5pdmVyc2l0eSBvZiBOZWJyYXNrYSBNZWRpY2FsIENlbnRlciwgT21h
aGEsIE5FIDY4MTk4LCBVU0EuJiN4RDtMYWJvcmF0b3J5IEFuaW1hbCBSZXNlYXJjaCBEZXBhcnRt
ZW50LCBDZW50cmFsIEluc3RpdHV0ZSBmb3IgRXhwZXJpbWVudGFsIEFuaW1hbHMsIDMtMjUtMTIg
VG9ub21hY2hpLCBLYXdhc2FraSwgS2F3YXNha2kgMjEwLTA4MjEsIEphcGFuLiYjeEQ7TW9sZWN1
bGFyIERpYWdub3N0aWNzIExhYm9yYXRvcnksIERlcGFydG1lbnQgb2YgUGF0aG9sb2d5IGFuZCBN
aWNyb2Jpb2xvZ3ksIFVuaXZlcnNpdHkgb2YgTmVicmFza2EgTWVkaWNhbCBDZW50ZXIsIE9tYWhh
LCBORSA2ODE5OCwgVVNBLjwvYXV0aC1hZGRyZXNzPjx0aXRsZXM+PHRpdGxlPkh1bWFuIGhlcGF0
b2N5dGUgZGVwbGV0aW9uIGluIHRoZSBwcmVzZW5jZSBvZiBISVYtMSBpbmZlY3Rpb24gaW4gZHVh
bCByZWNvbnN0aXR1dGVkIGh1bWFuaXplZCBtaWNlPC90aXRsZT48c2Vjb25kYXJ5LXRpdGxlPkJp
b2wgT3Blbjwvc2Vjb25kYXJ5LXRpdGxlPjwvdGl0bGVzPjxwZXJpb2RpY2FsPjxmdWxsLXRpdGxl
PkJpb2wgT3BlbjwvZnVsbC10aXRsZT48L3BlcmlvZGljYWw+PHZvbHVtZT43PC92b2x1bWU+PG51
bWJlcj4yPC9udW1iZXI+PGVkaXRpb24+MjAxOC8wMS8yNDwvZWRpdGlvbj48a2V5d29yZHM+PGtl
eXdvcmQ+SGVtYXRvcG9pZXRpYyBzdGVtL3Byb2dlbml0b3IgY2VsbHM8L2tleXdvcmQ+PGtleXdv
cmQ+SGVwYXRvY3l0ZXM8L2tleXdvcmQ+PGtleXdvcmQ+SHVtYW4gaW1tdW5lIHN5c3RlbTwva2V5
d29yZD48a2V5d29yZD5IdW1hbiBpbW11bm9kZWZpY2llbmN5IHZpcnVzLTE8L2tleXdvcmQ+PGtl
eXdvcmQ+SHVtYW5pemVkIG1vdXNlIG1vZGVsPC9rZXl3b3JkPjxrZXl3b3JkPkxpdmVyIHJlY29u
c3RpdHV0aW9uPC9rZXl3b3JkPjxrZXl3b3JkPlRvbGwtbGlrZSByZWNlcHRvcnM8L2tleXdvcmQ+
PC9rZXl3b3Jkcz48ZGF0ZXM+PHllYXI+MjAxODwveWVhcj48cHViLWRhdGVzPjxkYXRlPkZlYiAx
MzwvZGF0ZT48L3B1Yi1kYXRlcz48L2RhdGVzPjxpc2JuPjIwNDYtNjM5MCAoUHJpbnQpJiN4RDsy
MDQ2LTYzOTAgKExpbmtpbmcpPC9pc2JuPjxhY2Nlc3Npb24tbnVtPjI5MzYxNjEzPC9hY2Nlc3Np
b24tbnVtPjx1cmxzPjxyZWxhdGVkLXVybHM+PHVybD5odHRwczovL3d3dy5uY2JpLm5sbS5uaWgu
Z292L3B1Ym1lZC8yOTM2MTYxMzwvdXJsPjwvcmVsYXRlZC11cmxzPjwvdXJscz48Y3VzdG9tMj5Q
TUM1ODYxMzYxPC9jdXN0b20yPjxlbGVjdHJvbmljLXJlc291cmNlLW51bT4xMC4xMjQyL2Jpby4w
Mjk3ODU8L2VsZWN0cm9uaWMtcmVzb3VyY2UtbnVtPjwvcmVjb3JkPjwvQ2l0ZT48L0VuZE5vdGU+
AG==
</w:fldData>
        </w:fldChar>
      </w:r>
      <w:r w:rsidRPr="00AB7AD0">
        <w:rPr>
          <w:rFonts w:ascii="Calibri" w:hAnsi="Calibri" w:cs="Calibri"/>
          <w:color w:val="000000" w:themeColor="text1"/>
          <w:highlight w:val="yellow"/>
        </w:rPr>
        <w:instrText xml:space="preserve"> ADDIN EN.CITE.DATA </w:instrText>
      </w:r>
      <w:r w:rsidRPr="00AB7AD0">
        <w:rPr>
          <w:rFonts w:ascii="Calibri" w:hAnsi="Calibri" w:cs="Calibri"/>
          <w:color w:val="000000" w:themeColor="text1"/>
          <w:highlight w:val="yellow"/>
        </w:rPr>
      </w:r>
      <w:r w:rsidRPr="00AB7AD0">
        <w:rPr>
          <w:rFonts w:ascii="Calibri" w:hAnsi="Calibri" w:cs="Calibri"/>
          <w:color w:val="000000" w:themeColor="text1"/>
          <w:highlight w:val="yellow"/>
        </w:rPr>
        <w:fldChar w:fldCharType="end"/>
      </w:r>
      <w:r w:rsidRPr="00AB7AD0">
        <w:rPr>
          <w:rFonts w:ascii="Calibri" w:hAnsi="Calibri" w:cs="Calibri"/>
          <w:color w:val="000000" w:themeColor="text1"/>
          <w:highlight w:val="yellow"/>
        </w:rPr>
      </w:r>
      <w:r w:rsidRPr="00AB7AD0">
        <w:rPr>
          <w:rFonts w:ascii="Calibri" w:hAnsi="Calibri" w:cs="Calibri"/>
          <w:color w:val="000000" w:themeColor="text1"/>
          <w:highlight w:val="yellow"/>
        </w:rPr>
        <w:fldChar w:fldCharType="separate"/>
      </w:r>
      <w:r w:rsidRPr="00AB7AD0">
        <w:rPr>
          <w:rFonts w:ascii="Calibri" w:hAnsi="Calibri" w:cs="Calibri"/>
          <w:color w:val="000000" w:themeColor="text1"/>
          <w:highlight w:val="yellow"/>
          <w:vertAlign w:val="superscript"/>
        </w:rPr>
        <w:t>8</w:t>
      </w:r>
      <w:r w:rsidRPr="00AB7AD0">
        <w:rPr>
          <w:rFonts w:ascii="Calibri" w:hAnsi="Calibri" w:cs="Calibri"/>
          <w:color w:val="000000" w:themeColor="text1"/>
          <w:highlight w:val="yellow"/>
        </w:rPr>
        <w:fldChar w:fldCharType="end"/>
      </w:r>
      <w:r w:rsidRPr="00AB7AD0">
        <w:rPr>
          <w:rFonts w:ascii="Calibri" w:hAnsi="Calibri" w:cs="Calibri"/>
          <w:color w:val="000000" w:themeColor="text1"/>
          <w:highlight w:val="yellow"/>
        </w:rPr>
        <w:t>.</w:t>
      </w:r>
    </w:p>
    <w:p w14:paraId="3F3EA1B3" w14:textId="77777777" w:rsidR="002A6291" w:rsidRPr="00A70BA8" w:rsidRDefault="002A6291" w:rsidP="002A6291">
      <w:pPr>
        <w:pStyle w:val="ListParagraph"/>
        <w:ind w:left="0"/>
        <w:jc w:val="both"/>
        <w:rPr>
          <w:rFonts w:ascii="Calibri" w:hAnsi="Calibri" w:cs="Calibri"/>
          <w:color w:val="000000" w:themeColor="text1"/>
        </w:rPr>
      </w:pPr>
    </w:p>
    <w:p w14:paraId="60CE14E3" w14:textId="77777777" w:rsidR="002A6291" w:rsidRPr="00A70BA8" w:rsidRDefault="002A6291" w:rsidP="002A6291">
      <w:pPr>
        <w:pStyle w:val="NormalWeb"/>
        <w:spacing w:before="0" w:beforeAutospacing="0" w:after="0" w:afterAutospacing="0"/>
        <w:jc w:val="both"/>
        <w:outlineLvl w:val="0"/>
        <w:rPr>
          <w:rFonts w:ascii="Calibri" w:hAnsi="Calibri" w:cs="Calibri"/>
          <w:b/>
          <w:color w:val="000000" w:themeColor="text1"/>
        </w:rPr>
      </w:pPr>
      <w:r w:rsidRPr="00A70BA8">
        <w:rPr>
          <w:rFonts w:ascii="Calibri" w:hAnsi="Calibri" w:cs="Calibri"/>
          <w:b/>
          <w:color w:val="000000" w:themeColor="text1"/>
        </w:rPr>
        <w:t xml:space="preserve">REPRESENTATIVE RESULTS: </w:t>
      </w:r>
    </w:p>
    <w:p w14:paraId="5D041F88" w14:textId="77777777" w:rsidR="002A6291" w:rsidRPr="00A70BA8" w:rsidRDefault="002A6291" w:rsidP="002A6291">
      <w:pPr>
        <w:jc w:val="both"/>
        <w:rPr>
          <w:rFonts w:ascii="Calibri" w:hAnsi="Calibri" w:cs="Calibri"/>
          <w:color w:val="000000" w:themeColor="text1"/>
        </w:rPr>
      </w:pPr>
      <w:r w:rsidRPr="00A70BA8">
        <w:rPr>
          <w:rFonts w:ascii="Calibri" w:hAnsi="Calibri" w:cs="Calibri"/>
          <w:color w:val="000000" w:themeColor="text1"/>
        </w:rPr>
        <w:t xml:space="preserve">The establishment of a dual humanized mouse model with human liver and immune cells can be easily monitored at each step with very simple ELISA and flow cytometry, respectively. Flow cytometry is regularly performed to evaluate the development of functional immune system and to see the effect of HIV infection on immune cells. In dual humanized mice, development of functional immune cells can range from 15% to 90% of the lymphocyte gate. Representative subsets of immune cells are shown in dot </w:t>
      </w:r>
      <w:r w:rsidRPr="00AB7AD0">
        <w:rPr>
          <w:rFonts w:ascii="Calibri" w:hAnsi="Calibri" w:cs="Calibri"/>
          <w:color w:val="FF0000"/>
        </w:rPr>
        <w:t>p</w:t>
      </w:r>
      <w:commentRangeStart w:id="96"/>
      <w:commentRangeStart w:id="97"/>
      <w:r w:rsidRPr="00AB7AD0">
        <w:rPr>
          <w:rFonts w:ascii="Calibri" w:hAnsi="Calibri" w:cs="Calibri"/>
          <w:color w:val="FF0000"/>
        </w:rPr>
        <w:t>lots</w:t>
      </w:r>
      <w:r w:rsidRPr="00A70BA8">
        <w:rPr>
          <w:rFonts w:ascii="Calibri" w:hAnsi="Calibri" w:cs="Calibri"/>
          <w:color w:val="000000" w:themeColor="text1"/>
        </w:rPr>
        <w:t xml:space="preserve"> </w:t>
      </w:r>
      <w:commentRangeEnd w:id="96"/>
      <w:r>
        <w:rPr>
          <w:rStyle w:val="CommentReference"/>
        </w:rPr>
        <w:commentReference w:id="96"/>
      </w:r>
      <w:commentRangeEnd w:id="97"/>
      <w:r>
        <w:rPr>
          <w:rStyle w:val="CommentReference"/>
        </w:rPr>
        <w:commentReference w:id="97"/>
      </w:r>
      <w:r w:rsidRPr="00A70BA8">
        <w:rPr>
          <w:rFonts w:ascii="Calibri" w:hAnsi="Calibri" w:cs="Calibri"/>
          <w:color w:val="000000" w:themeColor="text1"/>
        </w:rPr>
        <w:t>(</w:t>
      </w:r>
      <w:r w:rsidRPr="00A70BA8">
        <w:rPr>
          <w:rFonts w:ascii="Calibri" w:hAnsi="Calibri" w:cs="Calibri"/>
          <w:b/>
          <w:color w:val="000000" w:themeColor="text1"/>
        </w:rPr>
        <w:t>Figure 3</w:t>
      </w:r>
      <w:r w:rsidRPr="00A70BA8">
        <w:rPr>
          <w:rFonts w:ascii="Calibri" w:hAnsi="Calibri" w:cs="Calibri"/>
          <w:color w:val="000000" w:themeColor="text1"/>
        </w:rPr>
        <w:t xml:space="preserve">). For evaluation of the engraftment of human hepatocytes, ELISA for human-specific albumin level is performed monthly from mouse serum. Mice engrafted with both HSPC and HEP show human-specific albumin levels ranging from ~7 </w:t>
      </w:r>
      <w:r>
        <w:rPr>
          <w:rFonts w:ascii="Calibri" w:hAnsi="Calibri" w:cs="Calibri"/>
          <w:color w:val="000000" w:themeColor="text1"/>
        </w:rPr>
        <w:t>µ</w:t>
      </w:r>
      <w:r w:rsidRPr="00A70BA8">
        <w:rPr>
          <w:rFonts w:ascii="Calibri" w:hAnsi="Calibri" w:cs="Calibri"/>
          <w:color w:val="000000" w:themeColor="text1"/>
        </w:rPr>
        <w:t>g/</w:t>
      </w:r>
      <w:r>
        <w:rPr>
          <w:rFonts w:ascii="Calibri" w:hAnsi="Calibri" w:cs="Calibri"/>
          <w:color w:val="000000" w:themeColor="text1"/>
        </w:rPr>
        <w:t>mL</w:t>
      </w:r>
      <w:r w:rsidRPr="00A70BA8">
        <w:rPr>
          <w:rFonts w:ascii="Calibri" w:hAnsi="Calibri" w:cs="Calibri"/>
          <w:color w:val="000000" w:themeColor="text1"/>
        </w:rPr>
        <w:t xml:space="preserve"> to 377 </w:t>
      </w:r>
      <w:r>
        <w:rPr>
          <w:rFonts w:ascii="Calibri" w:hAnsi="Calibri" w:cs="Calibri"/>
          <w:color w:val="000000" w:themeColor="text1"/>
        </w:rPr>
        <w:t>µ</w:t>
      </w:r>
      <w:r w:rsidRPr="00A70BA8">
        <w:rPr>
          <w:rFonts w:ascii="Calibri" w:hAnsi="Calibri" w:cs="Calibri"/>
          <w:color w:val="000000" w:themeColor="text1"/>
        </w:rPr>
        <w:t>g/</w:t>
      </w:r>
      <w:r>
        <w:rPr>
          <w:rFonts w:ascii="Calibri" w:hAnsi="Calibri" w:cs="Calibri"/>
          <w:color w:val="000000" w:themeColor="text1"/>
        </w:rPr>
        <w:t>mL</w:t>
      </w:r>
      <w:r w:rsidRPr="00A70BA8">
        <w:rPr>
          <w:rFonts w:ascii="Calibri" w:hAnsi="Calibri" w:cs="Calibri"/>
          <w:color w:val="000000" w:themeColor="text1"/>
        </w:rPr>
        <w:t xml:space="preserve"> at one month, continuing to grow over the time of observation (6 months) (</w:t>
      </w:r>
      <w:r w:rsidRPr="00A70BA8">
        <w:rPr>
          <w:rFonts w:ascii="Calibri" w:hAnsi="Calibri" w:cs="Calibri"/>
          <w:b/>
          <w:color w:val="000000" w:themeColor="text1"/>
        </w:rPr>
        <w:t>Figure 4</w:t>
      </w:r>
      <w:r w:rsidRPr="00A70BA8">
        <w:rPr>
          <w:rFonts w:ascii="Calibri" w:hAnsi="Calibri" w:cs="Calibri"/>
          <w:color w:val="000000" w:themeColor="text1"/>
        </w:rPr>
        <w:t>). The effect of HIV-infection on human immune cells in blood of dual-humanized mice is monitored by flow cytometry and on HEP in liver by human-specific albumin ELISA. By 5 weeks, HIV-1 causes a decrease in human albumin levels in serum, as assessed by ELISA, and depletion of human CK18</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hepatocytes in the liver sections of dual humanized mice, as evaluated by immunohistochemistry (</w:t>
      </w:r>
      <w:r w:rsidRPr="00A70BA8">
        <w:rPr>
          <w:rFonts w:ascii="Calibri" w:hAnsi="Calibri" w:cs="Calibri"/>
          <w:b/>
          <w:color w:val="000000" w:themeColor="text1"/>
        </w:rPr>
        <w:t>Figure 5</w:t>
      </w:r>
      <w:r w:rsidRPr="00A70BA8">
        <w:rPr>
          <w:rFonts w:ascii="Calibri" w:hAnsi="Calibri" w:cs="Calibri"/>
          <w:color w:val="000000" w:themeColor="text1"/>
        </w:rPr>
        <w:t>). A lower ratio of CD4:CD8 by flow cytometry is typically observed in the blood and liver of HIV-infected mice compared to levels before infection noted in the same mouse (</w:t>
      </w:r>
      <w:r w:rsidRPr="00A70BA8">
        <w:rPr>
          <w:rFonts w:ascii="Calibri" w:hAnsi="Calibri" w:cs="Calibri"/>
          <w:b/>
          <w:color w:val="000000" w:themeColor="text1"/>
        </w:rPr>
        <w:t>Figure 6</w:t>
      </w:r>
      <w:r w:rsidRPr="00A70BA8">
        <w:rPr>
          <w:rFonts w:ascii="Calibri" w:hAnsi="Calibri" w:cs="Calibri"/>
          <w:color w:val="000000" w:themeColor="text1"/>
        </w:rPr>
        <w:t xml:space="preserve">). All reagents and materials important for the protocol are discussed in the </w:t>
      </w:r>
      <w:r w:rsidRPr="00A70BA8">
        <w:rPr>
          <w:rFonts w:ascii="Calibri" w:hAnsi="Calibri" w:cs="Calibri"/>
          <w:b/>
          <w:color w:val="000000" w:themeColor="text1"/>
        </w:rPr>
        <w:t>Table of Materials</w:t>
      </w:r>
      <w:r w:rsidRPr="00A70BA8">
        <w:rPr>
          <w:rFonts w:ascii="Calibri" w:hAnsi="Calibri" w:cs="Calibri"/>
          <w:color w:val="000000" w:themeColor="text1"/>
        </w:rPr>
        <w:t>.</w:t>
      </w:r>
    </w:p>
    <w:p w14:paraId="023A80CC" w14:textId="77777777" w:rsidR="002A6291" w:rsidRPr="00A70BA8" w:rsidRDefault="002A6291" w:rsidP="002A6291">
      <w:pPr>
        <w:jc w:val="both"/>
        <w:rPr>
          <w:rFonts w:ascii="Calibri" w:hAnsi="Calibri" w:cs="Calibri"/>
          <w:color w:val="000000" w:themeColor="text1"/>
        </w:rPr>
      </w:pPr>
    </w:p>
    <w:p w14:paraId="196BC42A" w14:textId="77777777" w:rsidR="002A6291" w:rsidRPr="00A70BA8" w:rsidRDefault="002A6291" w:rsidP="002A6291">
      <w:pPr>
        <w:jc w:val="both"/>
        <w:outlineLvl w:val="0"/>
        <w:rPr>
          <w:rFonts w:ascii="Calibri" w:hAnsi="Calibri" w:cs="Calibri"/>
          <w:bCs/>
          <w:color w:val="000000" w:themeColor="text1"/>
        </w:rPr>
      </w:pPr>
      <w:commentRangeStart w:id="98"/>
      <w:commentRangeStart w:id="99"/>
      <w:r w:rsidRPr="00A70BA8">
        <w:rPr>
          <w:rFonts w:ascii="Calibri" w:hAnsi="Calibri" w:cs="Calibri"/>
          <w:b/>
          <w:color w:val="000000" w:themeColor="text1"/>
        </w:rPr>
        <w:t>FIGURE</w:t>
      </w:r>
      <w:commentRangeEnd w:id="98"/>
      <w:r>
        <w:rPr>
          <w:rStyle w:val="CommentReference"/>
        </w:rPr>
        <w:commentReference w:id="98"/>
      </w:r>
      <w:commentRangeEnd w:id="99"/>
      <w:r>
        <w:rPr>
          <w:rStyle w:val="CommentReference"/>
        </w:rPr>
        <w:commentReference w:id="99"/>
      </w:r>
      <w:r w:rsidRPr="00A70BA8">
        <w:rPr>
          <w:rFonts w:ascii="Calibri" w:hAnsi="Calibri" w:cs="Calibri"/>
          <w:b/>
          <w:color w:val="000000" w:themeColor="text1"/>
        </w:rPr>
        <w:t xml:space="preserve"> AND TABLE LEGENDS:</w:t>
      </w:r>
      <w:r w:rsidRPr="00A70BA8">
        <w:rPr>
          <w:rFonts w:ascii="Calibri" w:hAnsi="Calibri" w:cs="Calibri"/>
          <w:color w:val="000000" w:themeColor="text1"/>
        </w:rPr>
        <w:t xml:space="preserve"> </w:t>
      </w:r>
    </w:p>
    <w:p w14:paraId="56513F9F" w14:textId="77777777" w:rsidR="002A6291" w:rsidRPr="00A70BA8" w:rsidRDefault="002A6291" w:rsidP="002A6291">
      <w:pPr>
        <w:jc w:val="both"/>
        <w:rPr>
          <w:rFonts w:ascii="Calibri" w:hAnsi="Calibri" w:cs="Calibri"/>
          <w:color w:val="000000" w:themeColor="text1"/>
        </w:rPr>
      </w:pPr>
      <w:r w:rsidRPr="00A70BA8">
        <w:rPr>
          <w:rFonts w:ascii="Calibri" w:hAnsi="Calibri" w:cs="Calibri"/>
          <w:b/>
          <w:color w:val="000000" w:themeColor="text1"/>
        </w:rPr>
        <w:t>Figure 1.</w:t>
      </w:r>
      <w:r w:rsidRPr="00A70BA8">
        <w:rPr>
          <w:rFonts w:ascii="Calibri" w:hAnsi="Calibri" w:cs="Calibri"/>
          <w:color w:val="000000" w:themeColor="text1"/>
        </w:rPr>
        <w:t xml:space="preserve"> Schematic showing the enrichment of CD34</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cells from cord blood. (</w:t>
      </w:r>
      <w:r w:rsidRPr="00A70BA8">
        <w:rPr>
          <w:rFonts w:ascii="Calibri" w:hAnsi="Calibri" w:cs="Calibri"/>
          <w:b/>
          <w:color w:val="000000" w:themeColor="text1"/>
        </w:rPr>
        <w:t>A</w:t>
      </w:r>
      <w:r w:rsidRPr="00A70BA8">
        <w:rPr>
          <w:rFonts w:ascii="Calibri" w:hAnsi="Calibri" w:cs="Calibri"/>
          <w:color w:val="000000" w:themeColor="text1"/>
        </w:rPr>
        <w:t>) Cord blood is layered on Lymphocytes Separation Medium (LSM) and centrifuged to isolate buffy coat. (</w:t>
      </w:r>
      <w:r w:rsidRPr="00A70BA8">
        <w:rPr>
          <w:rFonts w:ascii="Calibri" w:hAnsi="Calibri" w:cs="Calibri"/>
          <w:b/>
          <w:color w:val="000000" w:themeColor="text1"/>
        </w:rPr>
        <w:t>B</w:t>
      </w:r>
      <w:r w:rsidRPr="00A70BA8">
        <w:rPr>
          <w:rFonts w:ascii="Calibri" w:hAnsi="Calibri" w:cs="Calibri"/>
          <w:color w:val="000000" w:themeColor="text1"/>
        </w:rPr>
        <w:t>) LS columns are placed on magnetic stand and rinsed with BSA buffer, followed by adding of buffy coat. Cells positive for CD34 are trapped in columns and CD34</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cells are eluted in separate tube. Trapped CD34</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cells in column resins are plunged with a plunger and cells are collected in a new tube.</w:t>
      </w:r>
    </w:p>
    <w:p w14:paraId="0602A8BB" w14:textId="77777777" w:rsidR="002A6291" w:rsidRPr="00A70BA8" w:rsidRDefault="002A6291" w:rsidP="002A6291">
      <w:pPr>
        <w:jc w:val="both"/>
        <w:rPr>
          <w:rFonts w:ascii="Calibri" w:hAnsi="Calibri" w:cs="Calibri"/>
          <w:color w:val="000000" w:themeColor="text1"/>
        </w:rPr>
      </w:pPr>
    </w:p>
    <w:p w14:paraId="2F0FCBFA" w14:textId="77777777" w:rsidR="002A6291" w:rsidRPr="00A70BA8" w:rsidRDefault="002A6291" w:rsidP="002A6291">
      <w:pPr>
        <w:jc w:val="both"/>
        <w:rPr>
          <w:rFonts w:ascii="Calibri" w:hAnsi="Calibri" w:cs="Calibri"/>
          <w:color w:val="000000" w:themeColor="text1"/>
        </w:rPr>
      </w:pPr>
      <w:r w:rsidRPr="00A70BA8">
        <w:rPr>
          <w:rFonts w:ascii="Calibri" w:hAnsi="Calibri" w:cs="Calibri"/>
          <w:b/>
          <w:color w:val="000000" w:themeColor="text1"/>
        </w:rPr>
        <w:t xml:space="preserve">Figure 2. </w:t>
      </w:r>
      <w:r w:rsidRPr="00A70BA8">
        <w:rPr>
          <w:rFonts w:ascii="Calibri" w:hAnsi="Calibri" w:cs="Calibri"/>
          <w:color w:val="000000" w:themeColor="text1"/>
        </w:rPr>
        <w:t xml:space="preserve">Schematic view of experimental design for dual reconstitution of humanized liver and immune system mice, followed by HIV-1 infection. TK-NOG mice are injected with ganciclovir (GCV) at the dose of 6mg/kg twice a day on day -7 and day -5 followed by treosulfan injection on day -3, -2 and -1. To screen mice for the transplantation </w:t>
      </w:r>
      <w:r w:rsidRPr="00A70BA8">
        <w:rPr>
          <w:rFonts w:ascii="Calibri" w:hAnsi="Calibri" w:cs="Calibri"/>
          <w:color w:val="FF0000"/>
        </w:rPr>
        <w:t xml:space="preserve">(Tx) </w:t>
      </w:r>
      <w:r w:rsidRPr="00A70BA8">
        <w:rPr>
          <w:rFonts w:ascii="Calibri" w:hAnsi="Calibri" w:cs="Calibri"/>
          <w:color w:val="000000" w:themeColor="text1"/>
        </w:rPr>
        <w:t xml:space="preserve">alanine aminotransferase (ALT) assay is performed one day before the surgery and mice with ALT levels &gt;200 and &lt;600 U/L are selected. After transplantation, mice are checked for reconstitution of human immune system by flow cytometry (FACS) and liver reconstitution by assessing albumin level using ELISA. Mice are infected with HIV-1 for 5 weeks before sacrificing. </w:t>
      </w:r>
    </w:p>
    <w:p w14:paraId="0C10F896" w14:textId="77777777" w:rsidR="002A6291" w:rsidRPr="00A70BA8" w:rsidRDefault="002A6291" w:rsidP="002A6291">
      <w:pPr>
        <w:jc w:val="both"/>
        <w:rPr>
          <w:rFonts w:ascii="Calibri" w:hAnsi="Calibri" w:cs="Calibri"/>
          <w:color w:val="000000" w:themeColor="text1"/>
        </w:rPr>
      </w:pPr>
    </w:p>
    <w:p w14:paraId="021D3FE7" w14:textId="77777777" w:rsidR="002A6291" w:rsidRPr="00A70BA8" w:rsidRDefault="002A6291" w:rsidP="002A6291">
      <w:pPr>
        <w:jc w:val="both"/>
        <w:rPr>
          <w:rFonts w:ascii="Calibri" w:hAnsi="Calibri" w:cs="Calibri"/>
          <w:color w:val="000000" w:themeColor="text1"/>
        </w:rPr>
      </w:pPr>
      <w:r w:rsidRPr="00A70BA8">
        <w:rPr>
          <w:rFonts w:ascii="Calibri" w:hAnsi="Calibri" w:cs="Calibri"/>
          <w:b/>
          <w:color w:val="000000" w:themeColor="text1"/>
        </w:rPr>
        <w:t>Figure 3:</w:t>
      </w:r>
      <w:r w:rsidRPr="00A70BA8">
        <w:rPr>
          <w:rFonts w:ascii="Calibri" w:hAnsi="Calibri" w:cs="Calibri"/>
          <w:color w:val="000000" w:themeColor="text1"/>
        </w:rPr>
        <w:t xml:space="preserve"> Flow cytometry analysis gating strategy for human cells distribution of blood. (</w:t>
      </w:r>
      <w:r w:rsidRPr="00A70BA8">
        <w:rPr>
          <w:rFonts w:ascii="Calibri" w:hAnsi="Calibri" w:cs="Calibri"/>
          <w:b/>
          <w:color w:val="000000" w:themeColor="text1"/>
        </w:rPr>
        <w:t>A</w:t>
      </w:r>
      <w:r w:rsidRPr="00A70BA8">
        <w:rPr>
          <w:rFonts w:ascii="Calibri" w:hAnsi="Calibri" w:cs="Calibri"/>
          <w:color w:val="000000" w:themeColor="text1"/>
        </w:rPr>
        <w:t>) First, Lymphocytes are gated on whole blood based on FSC-A and SSC-A. (</w:t>
      </w:r>
      <w:r w:rsidRPr="00A70BA8">
        <w:rPr>
          <w:rFonts w:ascii="Calibri" w:hAnsi="Calibri" w:cs="Calibri"/>
          <w:b/>
          <w:color w:val="000000" w:themeColor="text1"/>
        </w:rPr>
        <w:t>B</w:t>
      </w:r>
      <w:r w:rsidRPr="00A70BA8">
        <w:rPr>
          <w:rFonts w:ascii="Calibri" w:hAnsi="Calibri" w:cs="Calibri"/>
          <w:color w:val="000000" w:themeColor="text1"/>
        </w:rPr>
        <w:t>) Single cells are gated on lymphocytes. (</w:t>
      </w:r>
      <w:r w:rsidRPr="00A70BA8">
        <w:rPr>
          <w:rFonts w:ascii="Calibri" w:hAnsi="Calibri" w:cs="Calibri"/>
          <w:b/>
          <w:color w:val="000000" w:themeColor="text1"/>
        </w:rPr>
        <w:t>C</w:t>
      </w:r>
      <w:r w:rsidRPr="00A70BA8">
        <w:rPr>
          <w:rFonts w:ascii="Calibri" w:hAnsi="Calibri" w:cs="Calibri"/>
          <w:color w:val="000000" w:themeColor="text1"/>
        </w:rPr>
        <w:t>) Human CD45</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leukocytes were gated on single cells using mouse CD45 and human CD45. (</w:t>
      </w:r>
      <w:r w:rsidRPr="00A70BA8">
        <w:rPr>
          <w:rFonts w:ascii="Calibri" w:hAnsi="Calibri" w:cs="Calibri"/>
          <w:b/>
          <w:color w:val="000000" w:themeColor="text1"/>
        </w:rPr>
        <w:t>D</w:t>
      </w:r>
      <w:r w:rsidRPr="00A70BA8">
        <w:rPr>
          <w:rFonts w:ascii="Calibri" w:hAnsi="Calibri" w:cs="Calibri"/>
          <w:color w:val="000000" w:themeColor="text1"/>
        </w:rPr>
        <w:t>)</w:t>
      </w:r>
      <w:r>
        <w:rPr>
          <w:rFonts w:ascii="Calibri" w:hAnsi="Calibri" w:cs="Calibri"/>
          <w:color w:val="000000" w:themeColor="text1"/>
        </w:rPr>
        <w:t xml:space="preserve"> </w:t>
      </w:r>
      <w:r w:rsidRPr="00A70BA8">
        <w:rPr>
          <w:rFonts w:ascii="Calibri" w:hAnsi="Calibri" w:cs="Calibri"/>
          <w:color w:val="000000" w:themeColor="text1"/>
        </w:rPr>
        <w:t>CD3</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T cells and CD19</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B cells are identified on gated CD45</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human leukocytes. (</w:t>
      </w:r>
      <w:r w:rsidRPr="00A70BA8">
        <w:rPr>
          <w:rFonts w:ascii="Calibri" w:hAnsi="Calibri" w:cs="Calibri"/>
          <w:b/>
          <w:color w:val="000000" w:themeColor="text1"/>
        </w:rPr>
        <w:t>E</w:t>
      </w:r>
      <w:r w:rsidRPr="00A70BA8">
        <w:rPr>
          <w:rFonts w:ascii="Calibri" w:hAnsi="Calibri" w:cs="Calibri"/>
          <w:color w:val="000000" w:themeColor="text1"/>
        </w:rPr>
        <w:t>) CD4</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T helper cells and CD8</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cytotoxic T cells are identified in gated CD3</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T cells. (</w:t>
      </w:r>
      <w:r w:rsidRPr="00A70BA8">
        <w:rPr>
          <w:rFonts w:ascii="Calibri" w:hAnsi="Calibri" w:cs="Calibri"/>
          <w:b/>
          <w:color w:val="000000" w:themeColor="text1"/>
        </w:rPr>
        <w:t>F</w:t>
      </w:r>
      <w:r w:rsidRPr="00A70BA8">
        <w:rPr>
          <w:rFonts w:ascii="Calibri" w:hAnsi="Calibri" w:cs="Calibri"/>
          <w:color w:val="000000" w:themeColor="text1"/>
        </w:rPr>
        <w:t>) CD14</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monocytes are gated from human CD45</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leukocytes. Results represented here is from one mouse transplanted with dual human hepatocytes and HSPC. </w:t>
      </w:r>
    </w:p>
    <w:p w14:paraId="3729373E" w14:textId="77777777" w:rsidR="002A6291" w:rsidRPr="00A70BA8" w:rsidRDefault="002A6291" w:rsidP="002A6291">
      <w:pPr>
        <w:jc w:val="both"/>
        <w:rPr>
          <w:rFonts w:ascii="Calibri" w:hAnsi="Calibri" w:cs="Calibri"/>
          <w:color w:val="000000" w:themeColor="text1"/>
        </w:rPr>
      </w:pPr>
    </w:p>
    <w:p w14:paraId="43391374" w14:textId="77777777" w:rsidR="002A6291" w:rsidRPr="00A70BA8" w:rsidRDefault="002A6291" w:rsidP="002A6291">
      <w:pPr>
        <w:jc w:val="both"/>
        <w:rPr>
          <w:rFonts w:ascii="Calibri" w:hAnsi="Calibri" w:cs="Calibri"/>
          <w:color w:val="000000" w:themeColor="text1"/>
        </w:rPr>
      </w:pPr>
      <w:r w:rsidRPr="00A70BA8">
        <w:rPr>
          <w:rFonts w:ascii="Calibri" w:hAnsi="Calibri" w:cs="Calibri"/>
          <w:b/>
          <w:color w:val="000000" w:themeColor="text1"/>
        </w:rPr>
        <w:t xml:space="preserve">Figure 4: </w:t>
      </w:r>
      <w:r w:rsidRPr="00A70BA8">
        <w:rPr>
          <w:rFonts w:ascii="Calibri" w:hAnsi="Calibri" w:cs="Calibri"/>
          <w:color w:val="000000" w:themeColor="text1"/>
        </w:rPr>
        <w:t>Albumin concentration is measured by ELISA in the serum of dual humanized mice transplanted with both human hepatocytes (HEP) and CD34</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hematopoietic stem/progenitor cells (HSPC) (</w:t>
      </w:r>
      <w:r w:rsidRPr="00A70BA8">
        <w:rPr>
          <w:rFonts w:ascii="Calibri" w:hAnsi="Calibri" w:cs="Calibri"/>
          <w:i/>
          <w:color w:val="000000" w:themeColor="text1"/>
        </w:rPr>
        <w:t>n</w:t>
      </w:r>
      <w:r w:rsidRPr="00A70BA8">
        <w:rPr>
          <w:rFonts w:ascii="Calibri" w:hAnsi="Calibri" w:cs="Calibri"/>
          <w:color w:val="000000" w:themeColor="text1"/>
        </w:rPr>
        <w:t xml:space="preserve"> = 11). Serum is collected at different time at 1, 4 and 6 months post-transplantation and dilutions are made to adjust the unknown samples concentrations in the range of standards.</w:t>
      </w:r>
      <w:r>
        <w:rPr>
          <w:rFonts w:ascii="Calibri" w:hAnsi="Calibri" w:cs="Calibri"/>
          <w:color w:val="000000" w:themeColor="text1"/>
        </w:rPr>
        <w:t xml:space="preserve"> </w:t>
      </w:r>
      <w:r w:rsidRPr="00A70BA8">
        <w:rPr>
          <w:rFonts w:ascii="Calibri" w:hAnsi="Calibri" w:cs="Calibri"/>
          <w:color w:val="000000" w:themeColor="text1"/>
        </w:rPr>
        <w:t>Each symbol represents an individual mouse value. Results represent the median as well as individual values.</w:t>
      </w:r>
      <w:r>
        <w:rPr>
          <w:rFonts w:ascii="Calibri" w:hAnsi="Calibri" w:cs="Calibri"/>
          <w:color w:val="000000" w:themeColor="text1"/>
        </w:rPr>
        <w:t xml:space="preserve"> </w:t>
      </w:r>
      <w:r w:rsidRPr="00A70BA8">
        <w:rPr>
          <w:rFonts w:ascii="Calibri" w:hAnsi="Calibri" w:cs="Calibri"/>
          <w:color w:val="000000" w:themeColor="text1"/>
        </w:rPr>
        <w:t>*P&lt;0.05, by one-way ANOVA. This figure has been modified from Dagur</w:t>
      </w:r>
      <w:r w:rsidRPr="00A70BA8">
        <w:rPr>
          <w:rFonts w:ascii="Calibri" w:hAnsi="Calibri" w:cs="Calibri"/>
          <w:i/>
          <w:color w:val="000000" w:themeColor="text1"/>
        </w:rPr>
        <w:t xml:space="preserve"> et al.</w:t>
      </w:r>
      <w:r w:rsidRPr="00A70BA8">
        <w:rPr>
          <w:rFonts w:ascii="Calibri" w:hAnsi="Calibri" w:cs="Calibri"/>
          <w:color w:val="000000" w:themeColor="text1"/>
        </w:rPr>
        <w:fldChar w:fldCharType="begin">
          <w:fldData xml:space="preserve">PEVuZE5vdGU+PENpdGU+PEF1dGhvcj5EYWd1cjwvQXV0aG9yPjxZZWFyPjIwMTg8L1llYXI+PFJl
Y051bT44PC9SZWNOdW0+PERpc3BsYXlUZXh0PjxzdHlsZSBmYWNlPSJzdXBlcnNjcmlwdCI+ODwv
c3R5bGU+PC9EaXNwbGF5VGV4dD48cmVjb3JkPjxyZWMtbnVtYmVyPjg8L3JlYy1udW1iZXI+PGZv
cmVpZ24ta2V5cz48a2V5IGFwcD0iRU4iIGRiLWlkPSJkMnhmc3Y1dm81dGU5YmV0dnMyeDBwMDhh
cDJ3eGV6cGQ1MmEiIHRpbWVzdGFtcD0iMTUyNDYzMjA5NyI+ODwva2V5PjwvZm9yZWlnbi1rZXlz
PjxyZWYtdHlwZSBuYW1lPSJKb3VybmFsIEFydGljbGUiPjE3PC9yZWYtdHlwZT48Y29udHJpYnV0
b3JzPjxhdXRob3JzPjxhdXRob3I+RGFndXIsIFIuIFMuPC9hdXRob3I+PGF1dGhvcj5XYW5nLCBX
LjwvYXV0aG9yPjxhdXRob3I+Q2hlbmcsIFkuPC9hdXRob3I+PGF1dGhvcj5NYWthcm92LCBFLjwv
YXV0aG9yPjxhdXRob3I+R2FuZXNhbiwgTS48L2F1dGhvcj48YXV0aG9yPlN1ZW1penUsIEguPC9h
dXRob3I+PGF1dGhvcj5HZWJoYXJ0LCBDLiBMLjwvYXV0aG9yPjxhdXRob3I+R29yYW50bGEsIFMu
PC9hdXRob3I+PGF1dGhvcj5Pc25hLCBOLjwvYXV0aG9yPjxhdXRob3I+UG9sdWVrdG92YSwgTC4g
WS48L2F1dGhvcj48L2F1dGhvcnM+PC9jb250cmlidXRvcnM+PGF1dGgtYWRkcmVzcz5EZXBhcnRt
ZW50IG9mIFBoYXJtYWNvbG9neSBhbmQgRXhwZXJpbWVudGFsIE5ldXJvc2NpZW5jZSwgVW5pdmVy
c2l0eSBvZiBOZWJyYXNrYSBNZWRpY2FsIENlbnRlciwgT21haGEsIE5FIDY4MTk4LCBVU0EgbHBv
bHVla3RAdW5tYy5lZHUgcmFnaHUuZGFndXJAdW5tYy5lZHUuJiN4RDtEZXBhcnRtZW50IG9mIFBo
YXJtYWNvbG9neSBhbmQgRXhwZXJpbWVudGFsIE5ldXJvc2NpZW5jZSwgVW5pdmVyc2l0eSBvZiBO
ZWJyYXNrYSBNZWRpY2FsIENlbnRlciwgT21haGEsIE5FIDY4MTk4LCBVU0EuJiN4RDtSZXNlYXJj
aCBTZXJ2aWNlLCBWZXRlcmFucyBBZmZhaXJzIE5lYnJhc2thLVdlc3Rlcm4gSW93YSBIZWFsdGgg
Q2FyZSBTeXN0ZW0sIE9tYWhhLCBORSA2ODE5OCwgVVNBLiYjeEQ7RGVwYXJ0bWVudCBvZiBJbnRl
cm5hbCBNZWRpY2luZSwgVW5pdmVyc2l0eSBvZiBOZWJyYXNrYSBNZWRpY2FsIENlbnRlciwgT21h
aGEsIE5FIDY4MTk4LCBVU0EuJiN4RDtMYWJvcmF0b3J5IEFuaW1hbCBSZXNlYXJjaCBEZXBhcnRt
ZW50LCBDZW50cmFsIEluc3RpdHV0ZSBmb3IgRXhwZXJpbWVudGFsIEFuaW1hbHMsIDMtMjUtMTIg
VG9ub21hY2hpLCBLYXdhc2FraSwgS2F3YXNha2kgMjEwLTA4MjEsIEphcGFuLiYjeEQ7TW9sZWN1
bGFyIERpYWdub3N0aWNzIExhYm9yYXRvcnksIERlcGFydG1lbnQgb2YgUGF0aG9sb2d5IGFuZCBN
aWNyb2Jpb2xvZ3ksIFVuaXZlcnNpdHkgb2YgTmVicmFza2EgTWVkaWNhbCBDZW50ZXIsIE9tYWhh
LCBORSA2ODE5OCwgVVNBLjwvYXV0aC1hZGRyZXNzPjx0aXRsZXM+PHRpdGxlPkh1bWFuIGhlcGF0
b2N5dGUgZGVwbGV0aW9uIGluIHRoZSBwcmVzZW5jZSBvZiBISVYtMSBpbmZlY3Rpb24gaW4gZHVh
bCByZWNvbnN0aXR1dGVkIGh1bWFuaXplZCBtaWNlPC90aXRsZT48c2Vjb25kYXJ5LXRpdGxlPkJp
b2wgT3Blbjwvc2Vjb25kYXJ5LXRpdGxlPjwvdGl0bGVzPjxwZXJpb2RpY2FsPjxmdWxsLXRpdGxl
PkJpb2wgT3BlbjwvZnVsbC10aXRsZT48L3BlcmlvZGljYWw+PHZvbHVtZT43PC92b2x1bWU+PG51
bWJlcj4yPC9udW1iZXI+PGVkaXRpb24+MjAxOC8wMS8yNDwvZWRpdGlvbj48a2V5d29yZHM+PGtl
eXdvcmQ+SGVtYXRvcG9pZXRpYyBzdGVtL3Byb2dlbml0b3IgY2VsbHM8L2tleXdvcmQ+PGtleXdv
cmQ+SGVwYXRvY3l0ZXM8L2tleXdvcmQ+PGtleXdvcmQ+SHVtYW4gaW1tdW5lIHN5c3RlbTwva2V5
d29yZD48a2V5d29yZD5IdW1hbiBpbW11bm9kZWZpY2llbmN5IHZpcnVzLTE8L2tleXdvcmQ+PGtl
eXdvcmQ+SHVtYW5pemVkIG1vdXNlIG1vZGVsPC9rZXl3b3JkPjxrZXl3b3JkPkxpdmVyIHJlY29u
c3RpdHV0aW9uPC9rZXl3b3JkPjxrZXl3b3JkPlRvbGwtbGlrZSByZWNlcHRvcnM8L2tleXdvcmQ+
PC9rZXl3b3Jkcz48ZGF0ZXM+PHllYXI+MjAxODwveWVhcj48cHViLWRhdGVzPjxkYXRlPkZlYiAx
MzwvZGF0ZT48L3B1Yi1kYXRlcz48L2RhdGVzPjxpc2JuPjIwNDYtNjM5MCAoUHJpbnQpJiN4RDsy
MDQ2LTYzOTAgKExpbmtpbmcpPC9pc2JuPjxhY2Nlc3Npb24tbnVtPjI5MzYxNjEzPC9hY2Nlc3Np
b24tbnVtPjx1cmxzPjxyZWxhdGVkLXVybHM+PHVybD5odHRwczovL3d3dy5uY2JpLm5sbS5uaWgu
Z292L3B1Ym1lZC8yOTM2MTYxMzwvdXJsPjwvcmVsYXRlZC11cmxzPjwvdXJscz48Y3VzdG9tMj5Q
TUM1ODYxMzYxPC9jdXN0b20yPjxlbGVjdHJvbmljLXJlc291cmNlLW51bT4xMC4xMjQyL2Jpby4w
Mjk3ODU8L2VsZWN0cm9uaWMtcmVzb3VyY2UtbnVtPjwvcmVjb3JkPjwvQ2l0ZT48L0VuZE5vdGU+
AG==
</w:fldData>
        </w:fldChar>
      </w:r>
      <w:r w:rsidRPr="00A70BA8">
        <w:rPr>
          <w:rFonts w:ascii="Calibri" w:hAnsi="Calibri" w:cs="Calibri"/>
          <w:color w:val="000000" w:themeColor="text1"/>
        </w:rPr>
        <w:instrText xml:space="preserve"> ADDIN EN.CITE </w:instrText>
      </w:r>
      <w:r w:rsidRPr="00A70BA8">
        <w:rPr>
          <w:rFonts w:ascii="Calibri" w:hAnsi="Calibri" w:cs="Calibri"/>
          <w:color w:val="000000" w:themeColor="text1"/>
        </w:rPr>
        <w:fldChar w:fldCharType="begin">
          <w:fldData xml:space="preserve">PEVuZE5vdGU+PENpdGU+PEF1dGhvcj5EYWd1cjwvQXV0aG9yPjxZZWFyPjIwMTg8L1llYXI+PFJl
Y051bT44PC9SZWNOdW0+PERpc3BsYXlUZXh0PjxzdHlsZSBmYWNlPSJzdXBlcnNjcmlwdCI+ODwv
c3R5bGU+PC9EaXNwbGF5VGV4dD48cmVjb3JkPjxyZWMtbnVtYmVyPjg8L3JlYy1udW1iZXI+PGZv
cmVpZ24ta2V5cz48a2V5IGFwcD0iRU4iIGRiLWlkPSJkMnhmc3Y1dm81dGU5YmV0dnMyeDBwMDhh
cDJ3eGV6cGQ1MmEiIHRpbWVzdGFtcD0iMTUyNDYzMjA5NyI+ODwva2V5PjwvZm9yZWlnbi1rZXlz
PjxyZWYtdHlwZSBuYW1lPSJKb3VybmFsIEFydGljbGUiPjE3PC9yZWYtdHlwZT48Y29udHJpYnV0
b3JzPjxhdXRob3JzPjxhdXRob3I+RGFndXIsIFIuIFMuPC9hdXRob3I+PGF1dGhvcj5XYW5nLCBX
LjwvYXV0aG9yPjxhdXRob3I+Q2hlbmcsIFkuPC9hdXRob3I+PGF1dGhvcj5NYWthcm92LCBFLjwv
YXV0aG9yPjxhdXRob3I+R2FuZXNhbiwgTS48L2F1dGhvcj48YXV0aG9yPlN1ZW1penUsIEguPC9h
dXRob3I+PGF1dGhvcj5HZWJoYXJ0LCBDLiBMLjwvYXV0aG9yPjxhdXRob3I+R29yYW50bGEsIFMu
PC9hdXRob3I+PGF1dGhvcj5Pc25hLCBOLjwvYXV0aG9yPjxhdXRob3I+UG9sdWVrdG92YSwgTC4g
WS48L2F1dGhvcj48L2F1dGhvcnM+PC9jb250cmlidXRvcnM+PGF1dGgtYWRkcmVzcz5EZXBhcnRt
ZW50IG9mIFBoYXJtYWNvbG9neSBhbmQgRXhwZXJpbWVudGFsIE5ldXJvc2NpZW5jZSwgVW5pdmVy
c2l0eSBvZiBOZWJyYXNrYSBNZWRpY2FsIENlbnRlciwgT21haGEsIE5FIDY4MTk4LCBVU0EgbHBv
bHVla3RAdW5tYy5lZHUgcmFnaHUuZGFndXJAdW5tYy5lZHUuJiN4RDtEZXBhcnRtZW50IG9mIFBo
YXJtYWNvbG9neSBhbmQgRXhwZXJpbWVudGFsIE5ldXJvc2NpZW5jZSwgVW5pdmVyc2l0eSBvZiBO
ZWJyYXNrYSBNZWRpY2FsIENlbnRlciwgT21haGEsIE5FIDY4MTk4LCBVU0EuJiN4RDtSZXNlYXJj
aCBTZXJ2aWNlLCBWZXRlcmFucyBBZmZhaXJzIE5lYnJhc2thLVdlc3Rlcm4gSW93YSBIZWFsdGgg
Q2FyZSBTeXN0ZW0sIE9tYWhhLCBORSA2ODE5OCwgVVNBLiYjeEQ7RGVwYXJ0bWVudCBvZiBJbnRl
cm5hbCBNZWRpY2luZSwgVW5pdmVyc2l0eSBvZiBOZWJyYXNrYSBNZWRpY2FsIENlbnRlciwgT21h
aGEsIE5FIDY4MTk4LCBVU0EuJiN4RDtMYWJvcmF0b3J5IEFuaW1hbCBSZXNlYXJjaCBEZXBhcnRt
ZW50LCBDZW50cmFsIEluc3RpdHV0ZSBmb3IgRXhwZXJpbWVudGFsIEFuaW1hbHMsIDMtMjUtMTIg
VG9ub21hY2hpLCBLYXdhc2FraSwgS2F3YXNha2kgMjEwLTA4MjEsIEphcGFuLiYjeEQ7TW9sZWN1
bGFyIERpYWdub3N0aWNzIExhYm9yYXRvcnksIERlcGFydG1lbnQgb2YgUGF0aG9sb2d5IGFuZCBN
aWNyb2Jpb2xvZ3ksIFVuaXZlcnNpdHkgb2YgTmVicmFza2EgTWVkaWNhbCBDZW50ZXIsIE9tYWhh
LCBORSA2ODE5OCwgVVNBLjwvYXV0aC1hZGRyZXNzPjx0aXRsZXM+PHRpdGxlPkh1bWFuIGhlcGF0
b2N5dGUgZGVwbGV0aW9uIGluIHRoZSBwcmVzZW5jZSBvZiBISVYtMSBpbmZlY3Rpb24gaW4gZHVh
bCByZWNvbnN0aXR1dGVkIGh1bWFuaXplZCBtaWNlPC90aXRsZT48c2Vjb25kYXJ5LXRpdGxlPkJp
b2wgT3Blbjwvc2Vjb25kYXJ5LXRpdGxlPjwvdGl0bGVzPjxwZXJpb2RpY2FsPjxmdWxsLXRpdGxl
PkJpb2wgT3BlbjwvZnVsbC10aXRsZT48L3BlcmlvZGljYWw+PHZvbHVtZT43PC92b2x1bWU+PG51
bWJlcj4yPC9udW1iZXI+PGVkaXRpb24+MjAxOC8wMS8yNDwvZWRpdGlvbj48a2V5d29yZHM+PGtl
eXdvcmQ+SGVtYXRvcG9pZXRpYyBzdGVtL3Byb2dlbml0b3IgY2VsbHM8L2tleXdvcmQ+PGtleXdv
cmQ+SGVwYXRvY3l0ZXM8L2tleXdvcmQ+PGtleXdvcmQ+SHVtYW4gaW1tdW5lIHN5c3RlbTwva2V5
d29yZD48a2V5d29yZD5IdW1hbiBpbW11bm9kZWZpY2llbmN5IHZpcnVzLTE8L2tleXdvcmQ+PGtl
eXdvcmQ+SHVtYW5pemVkIG1vdXNlIG1vZGVsPC9rZXl3b3JkPjxrZXl3b3JkPkxpdmVyIHJlY29u
c3RpdHV0aW9uPC9rZXl3b3JkPjxrZXl3b3JkPlRvbGwtbGlrZSByZWNlcHRvcnM8L2tleXdvcmQ+
PC9rZXl3b3Jkcz48ZGF0ZXM+PHllYXI+MjAxODwveWVhcj48cHViLWRhdGVzPjxkYXRlPkZlYiAx
MzwvZGF0ZT48L3B1Yi1kYXRlcz48L2RhdGVzPjxpc2JuPjIwNDYtNjM5MCAoUHJpbnQpJiN4RDsy
MDQ2LTYzOTAgKExpbmtpbmcpPC9pc2JuPjxhY2Nlc3Npb24tbnVtPjI5MzYxNjEzPC9hY2Nlc3Np
b24tbnVtPjx1cmxzPjxyZWxhdGVkLXVybHM+PHVybD5odHRwczovL3d3dy5uY2JpLm5sbS5uaWgu
Z292L3B1Ym1lZC8yOTM2MTYxMzwvdXJsPjwvcmVsYXRlZC11cmxzPjwvdXJscz48Y3VzdG9tMj5Q
TUM1ODYxMzYxPC9jdXN0b20yPjxlbGVjdHJvbmljLXJlc291cmNlLW51bT4xMC4xMjQyL2Jpby4w
Mjk3ODU8L2VsZWN0cm9uaWMtcmVzb3VyY2UtbnVtPjwvcmVjb3JkPjwvQ2l0ZT48L0VuZE5vdGU+
AG==
</w:fldData>
        </w:fldChar>
      </w:r>
      <w:r w:rsidRPr="00A70BA8">
        <w:rPr>
          <w:rFonts w:ascii="Calibri" w:hAnsi="Calibri" w:cs="Calibri"/>
          <w:color w:val="000000" w:themeColor="text1"/>
        </w:rPr>
        <w:instrText xml:space="preserve"> ADDIN EN.CITE.DATA </w:instrText>
      </w:r>
      <w:r w:rsidRPr="00A70BA8">
        <w:rPr>
          <w:rFonts w:ascii="Calibri" w:hAnsi="Calibri" w:cs="Calibri"/>
          <w:color w:val="000000" w:themeColor="text1"/>
        </w:rPr>
      </w:r>
      <w:r w:rsidRPr="00A70BA8">
        <w:rPr>
          <w:rFonts w:ascii="Calibri" w:hAnsi="Calibri" w:cs="Calibri"/>
          <w:color w:val="000000" w:themeColor="text1"/>
        </w:rPr>
        <w:fldChar w:fldCharType="end"/>
      </w:r>
      <w:r w:rsidRPr="00A70BA8">
        <w:rPr>
          <w:rFonts w:ascii="Calibri" w:hAnsi="Calibri" w:cs="Calibri"/>
          <w:color w:val="000000" w:themeColor="text1"/>
        </w:rPr>
      </w:r>
      <w:r w:rsidRPr="00A70BA8">
        <w:rPr>
          <w:rFonts w:ascii="Calibri" w:hAnsi="Calibri" w:cs="Calibri"/>
          <w:color w:val="000000" w:themeColor="text1"/>
        </w:rPr>
        <w:fldChar w:fldCharType="separate"/>
      </w:r>
      <w:r w:rsidRPr="00A70BA8">
        <w:rPr>
          <w:rFonts w:ascii="Calibri" w:hAnsi="Calibri" w:cs="Calibri"/>
          <w:color w:val="000000" w:themeColor="text1"/>
          <w:vertAlign w:val="superscript"/>
        </w:rPr>
        <w:t>8</w:t>
      </w:r>
      <w:r w:rsidRPr="00A70BA8">
        <w:rPr>
          <w:rFonts w:ascii="Calibri" w:hAnsi="Calibri" w:cs="Calibri"/>
          <w:color w:val="000000" w:themeColor="text1"/>
        </w:rPr>
        <w:fldChar w:fldCharType="end"/>
      </w:r>
      <w:r w:rsidRPr="00A70BA8">
        <w:rPr>
          <w:rFonts w:ascii="Calibri" w:hAnsi="Calibri" w:cs="Calibri"/>
          <w:color w:val="000000" w:themeColor="text1"/>
        </w:rPr>
        <w:t xml:space="preserve">. </w:t>
      </w:r>
    </w:p>
    <w:p w14:paraId="7FAC1005" w14:textId="77777777" w:rsidR="002A6291" w:rsidRPr="00A70BA8" w:rsidRDefault="002A6291" w:rsidP="002A6291">
      <w:pPr>
        <w:jc w:val="both"/>
        <w:rPr>
          <w:rFonts w:ascii="Calibri" w:hAnsi="Calibri" w:cs="Calibri"/>
          <w:color w:val="000000" w:themeColor="text1"/>
        </w:rPr>
      </w:pPr>
    </w:p>
    <w:p w14:paraId="06EF8994" w14:textId="77777777" w:rsidR="002A6291" w:rsidRPr="00A70BA8" w:rsidRDefault="002A6291" w:rsidP="002A6291">
      <w:pPr>
        <w:jc w:val="both"/>
        <w:rPr>
          <w:rFonts w:ascii="Calibri" w:hAnsi="Calibri" w:cs="Calibri"/>
          <w:color w:val="000000" w:themeColor="text1"/>
        </w:rPr>
      </w:pPr>
      <w:r w:rsidRPr="00A70BA8">
        <w:rPr>
          <w:rFonts w:ascii="Calibri" w:hAnsi="Calibri" w:cs="Calibri"/>
          <w:b/>
          <w:color w:val="000000" w:themeColor="text1"/>
        </w:rPr>
        <w:t xml:space="preserve">Figure 5: </w:t>
      </w:r>
      <w:r w:rsidRPr="00A70BA8">
        <w:rPr>
          <w:rFonts w:ascii="Calibri" w:hAnsi="Calibri" w:cs="Calibri"/>
          <w:color w:val="000000" w:themeColor="text1"/>
        </w:rPr>
        <w:t>Effect on HIV-1 on albumin levels in serum and depletion of CK18</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human hepatocytes in the liver of dual humanized mice. (</w:t>
      </w:r>
      <w:r w:rsidRPr="00A70BA8">
        <w:rPr>
          <w:rFonts w:ascii="Calibri" w:hAnsi="Calibri" w:cs="Calibri"/>
          <w:b/>
          <w:color w:val="000000" w:themeColor="text1"/>
        </w:rPr>
        <w:t>A</w:t>
      </w:r>
      <w:r w:rsidRPr="00A70BA8">
        <w:rPr>
          <w:rFonts w:ascii="Calibri" w:hAnsi="Calibri" w:cs="Calibri"/>
          <w:color w:val="000000" w:themeColor="text1"/>
        </w:rPr>
        <w:t>) Albumin concentrations is monitored in uninfected mice (</w:t>
      </w:r>
      <w:r w:rsidRPr="00A70BA8">
        <w:rPr>
          <w:rFonts w:ascii="Calibri" w:hAnsi="Calibri" w:cs="Calibri"/>
          <w:i/>
          <w:color w:val="000000" w:themeColor="text1"/>
        </w:rPr>
        <w:t>n</w:t>
      </w:r>
      <w:r w:rsidRPr="00A70BA8">
        <w:rPr>
          <w:rFonts w:ascii="Calibri" w:hAnsi="Calibri" w:cs="Calibri"/>
          <w:color w:val="000000" w:themeColor="text1"/>
        </w:rPr>
        <w:t xml:space="preserve"> = 9) transplanted with both human HEP and HSPC at 1 and 4 months. The mice are infected (</w:t>
      </w:r>
      <w:r w:rsidRPr="00A70BA8">
        <w:rPr>
          <w:rFonts w:ascii="Calibri" w:hAnsi="Calibri" w:cs="Calibri"/>
          <w:i/>
          <w:color w:val="000000" w:themeColor="text1"/>
        </w:rPr>
        <w:t>n</w:t>
      </w:r>
      <w:r w:rsidRPr="00A70BA8">
        <w:rPr>
          <w:rFonts w:ascii="Calibri" w:hAnsi="Calibri" w:cs="Calibri"/>
          <w:color w:val="000000" w:themeColor="text1"/>
        </w:rPr>
        <w:t xml:space="preserve"> = 10) with HIV at 4-5 months post-transplantation and sacrificed 5 weeks post infection. Each symbol represents an individual mouse value. Results represent the median as well as individual values.</w:t>
      </w:r>
      <w:r>
        <w:rPr>
          <w:rFonts w:ascii="Calibri" w:hAnsi="Calibri" w:cs="Calibri"/>
          <w:color w:val="000000" w:themeColor="text1"/>
        </w:rPr>
        <w:t xml:space="preserve"> </w:t>
      </w:r>
      <w:r w:rsidRPr="00A70BA8">
        <w:rPr>
          <w:rFonts w:ascii="Calibri" w:hAnsi="Calibri" w:cs="Calibri"/>
          <w:color w:val="000000" w:themeColor="text1"/>
        </w:rPr>
        <w:t>*P&lt;0.05, by one-way ANOVA. This figure has been modified from Dagur</w:t>
      </w:r>
      <w:r w:rsidRPr="00A70BA8">
        <w:rPr>
          <w:rFonts w:ascii="Calibri" w:hAnsi="Calibri" w:cs="Calibri"/>
          <w:i/>
          <w:color w:val="000000" w:themeColor="text1"/>
        </w:rPr>
        <w:t xml:space="preserve"> et al.</w:t>
      </w:r>
      <w:r w:rsidRPr="00A70BA8">
        <w:rPr>
          <w:rFonts w:ascii="Calibri" w:hAnsi="Calibri" w:cs="Calibri"/>
          <w:color w:val="000000" w:themeColor="text1"/>
        </w:rPr>
        <w:t xml:space="preserve"> </w:t>
      </w:r>
      <w:r w:rsidRPr="00A70BA8">
        <w:rPr>
          <w:rFonts w:ascii="Calibri" w:hAnsi="Calibri" w:cs="Calibri"/>
          <w:color w:val="000000" w:themeColor="text1"/>
        </w:rPr>
        <w:fldChar w:fldCharType="begin">
          <w:fldData xml:space="preserve">PEVuZE5vdGU+PENpdGU+PEF1dGhvcj5EYWd1cjwvQXV0aG9yPjxZZWFyPjIwMTg8L1llYXI+PFJl
Y051bT44PC9SZWNOdW0+PERpc3BsYXlUZXh0PjxzdHlsZSBmYWNlPSJzdXBlcnNjcmlwdCI+ODwv
c3R5bGU+PC9EaXNwbGF5VGV4dD48cmVjb3JkPjxyZWMtbnVtYmVyPjg8L3JlYy1udW1iZXI+PGZv
cmVpZ24ta2V5cz48a2V5IGFwcD0iRU4iIGRiLWlkPSJkMnhmc3Y1dm81dGU5YmV0dnMyeDBwMDhh
cDJ3eGV6cGQ1MmEiIHRpbWVzdGFtcD0iMTUyNDYzMjA5NyI+ODwva2V5PjwvZm9yZWlnbi1rZXlz
PjxyZWYtdHlwZSBuYW1lPSJKb3VybmFsIEFydGljbGUiPjE3PC9yZWYtdHlwZT48Y29udHJpYnV0
b3JzPjxhdXRob3JzPjxhdXRob3I+RGFndXIsIFIuIFMuPC9hdXRob3I+PGF1dGhvcj5XYW5nLCBX
LjwvYXV0aG9yPjxhdXRob3I+Q2hlbmcsIFkuPC9hdXRob3I+PGF1dGhvcj5NYWthcm92LCBFLjwv
YXV0aG9yPjxhdXRob3I+R2FuZXNhbiwgTS48L2F1dGhvcj48YXV0aG9yPlN1ZW1penUsIEguPC9h
dXRob3I+PGF1dGhvcj5HZWJoYXJ0LCBDLiBMLjwvYXV0aG9yPjxhdXRob3I+R29yYW50bGEsIFMu
PC9hdXRob3I+PGF1dGhvcj5Pc25hLCBOLjwvYXV0aG9yPjxhdXRob3I+UG9sdWVrdG92YSwgTC4g
WS48L2F1dGhvcj48L2F1dGhvcnM+PC9jb250cmlidXRvcnM+PGF1dGgtYWRkcmVzcz5EZXBhcnRt
ZW50IG9mIFBoYXJtYWNvbG9neSBhbmQgRXhwZXJpbWVudGFsIE5ldXJvc2NpZW5jZSwgVW5pdmVy
c2l0eSBvZiBOZWJyYXNrYSBNZWRpY2FsIENlbnRlciwgT21haGEsIE5FIDY4MTk4LCBVU0EgbHBv
bHVla3RAdW5tYy5lZHUgcmFnaHUuZGFndXJAdW5tYy5lZHUuJiN4RDtEZXBhcnRtZW50IG9mIFBo
YXJtYWNvbG9neSBhbmQgRXhwZXJpbWVudGFsIE5ldXJvc2NpZW5jZSwgVW5pdmVyc2l0eSBvZiBO
ZWJyYXNrYSBNZWRpY2FsIENlbnRlciwgT21haGEsIE5FIDY4MTk4LCBVU0EuJiN4RDtSZXNlYXJj
aCBTZXJ2aWNlLCBWZXRlcmFucyBBZmZhaXJzIE5lYnJhc2thLVdlc3Rlcm4gSW93YSBIZWFsdGgg
Q2FyZSBTeXN0ZW0sIE9tYWhhLCBORSA2ODE5OCwgVVNBLiYjeEQ7RGVwYXJ0bWVudCBvZiBJbnRl
cm5hbCBNZWRpY2luZSwgVW5pdmVyc2l0eSBvZiBOZWJyYXNrYSBNZWRpY2FsIENlbnRlciwgT21h
aGEsIE5FIDY4MTk4LCBVU0EuJiN4RDtMYWJvcmF0b3J5IEFuaW1hbCBSZXNlYXJjaCBEZXBhcnRt
ZW50LCBDZW50cmFsIEluc3RpdHV0ZSBmb3IgRXhwZXJpbWVudGFsIEFuaW1hbHMsIDMtMjUtMTIg
VG9ub21hY2hpLCBLYXdhc2FraSwgS2F3YXNha2kgMjEwLTA4MjEsIEphcGFuLiYjeEQ7TW9sZWN1
bGFyIERpYWdub3N0aWNzIExhYm9yYXRvcnksIERlcGFydG1lbnQgb2YgUGF0aG9sb2d5IGFuZCBN
aWNyb2Jpb2xvZ3ksIFVuaXZlcnNpdHkgb2YgTmVicmFza2EgTWVkaWNhbCBDZW50ZXIsIE9tYWhh
LCBORSA2ODE5OCwgVVNBLjwvYXV0aC1hZGRyZXNzPjx0aXRsZXM+PHRpdGxlPkh1bWFuIGhlcGF0
b2N5dGUgZGVwbGV0aW9uIGluIHRoZSBwcmVzZW5jZSBvZiBISVYtMSBpbmZlY3Rpb24gaW4gZHVh
bCByZWNvbnN0aXR1dGVkIGh1bWFuaXplZCBtaWNlPC90aXRsZT48c2Vjb25kYXJ5LXRpdGxlPkJp
b2wgT3Blbjwvc2Vjb25kYXJ5LXRpdGxlPjwvdGl0bGVzPjxwZXJpb2RpY2FsPjxmdWxsLXRpdGxl
PkJpb2wgT3BlbjwvZnVsbC10aXRsZT48L3BlcmlvZGljYWw+PHZvbHVtZT43PC92b2x1bWU+PG51
bWJlcj4yPC9udW1iZXI+PGVkaXRpb24+MjAxOC8wMS8yNDwvZWRpdGlvbj48a2V5d29yZHM+PGtl
eXdvcmQ+SGVtYXRvcG9pZXRpYyBzdGVtL3Byb2dlbml0b3IgY2VsbHM8L2tleXdvcmQ+PGtleXdv
cmQ+SGVwYXRvY3l0ZXM8L2tleXdvcmQ+PGtleXdvcmQ+SHVtYW4gaW1tdW5lIHN5c3RlbTwva2V5
d29yZD48a2V5d29yZD5IdW1hbiBpbW11bm9kZWZpY2llbmN5IHZpcnVzLTE8L2tleXdvcmQ+PGtl
eXdvcmQ+SHVtYW5pemVkIG1vdXNlIG1vZGVsPC9rZXl3b3JkPjxrZXl3b3JkPkxpdmVyIHJlY29u
c3RpdHV0aW9uPC9rZXl3b3JkPjxrZXl3b3JkPlRvbGwtbGlrZSByZWNlcHRvcnM8L2tleXdvcmQ+
PC9rZXl3b3Jkcz48ZGF0ZXM+PHllYXI+MjAxODwveWVhcj48cHViLWRhdGVzPjxkYXRlPkZlYiAx
MzwvZGF0ZT48L3B1Yi1kYXRlcz48L2RhdGVzPjxpc2JuPjIwNDYtNjM5MCAoUHJpbnQpJiN4RDsy
MDQ2LTYzOTAgKExpbmtpbmcpPC9pc2JuPjxhY2Nlc3Npb24tbnVtPjI5MzYxNjEzPC9hY2Nlc3Np
b24tbnVtPjx1cmxzPjxyZWxhdGVkLXVybHM+PHVybD5odHRwczovL3d3dy5uY2JpLm5sbS5uaWgu
Z292L3B1Ym1lZC8yOTM2MTYxMzwvdXJsPjwvcmVsYXRlZC11cmxzPjwvdXJscz48Y3VzdG9tMj5Q
TUM1ODYxMzYxPC9jdXN0b20yPjxlbGVjdHJvbmljLXJlc291cmNlLW51bT4xMC4xMjQyL2Jpby4w
Mjk3ODU8L2VsZWN0cm9uaWMtcmVzb3VyY2UtbnVtPjwvcmVjb3JkPjwvQ2l0ZT48L0VuZE5vdGU+
AG==
</w:fldData>
        </w:fldChar>
      </w:r>
      <w:r w:rsidRPr="00A70BA8">
        <w:rPr>
          <w:rFonts w:ascii="Calibri" w:hAnsi="Calibri" w:cs="Calibri"/>
          <w:color w:val="000000" w:themeColor="text1"/>
        </w:rPr>
        <w:instrText xml:space="preserve"> ADDIN EN.CITE </w:instrText>
      </w:r>
      <w:r w:rsidRPr="00A70BA8">
        <w:rPr>
          <w:rFonts w:ascii="Calibri" w:hAnsi="Calibri" w:cs="Calibri"/>
          <w:color w:val="000000" w:themeColor="text1"/>
        </w:rPr>
        <w:fldChar w:fldCharType="begin">
          <w:fldData xml:space="preserve">PEVuZE5vdGU+PENpdGU+PEF1dGhvcj5EYWd1cjwvQXV0aG9yPjxZZWFyPjIwMTg8L1llYXI+PFJl
Y051bT44PC9SZWNOdW0+PERpc3BsYXlUZXh0PjxzdHlsZSBmYWNlPSJzdXBlcnNjcmlwdCI+ODwv
c3R5bGU+PC9EaXNwbGF5VGV4dD48cmVjb3JkPjxyZWMtbnVtYmVyPjg8L3JlYy1udW1iZXI+PGZv
cmVpZ24ta2V5cz48a2V5IGFwcD0iRU4iIGRiLWlkPSJkMnhmc3Y1dm81dGU5YmV0dnMyeDBwMDhh
cDJ3eGV6cGQ1MmEiIHRpbWVzdGFtcD0iMTUyNDYzMjA5NyI+ODwva2V5PjwvZm9yZWlnbi1rZXlz
PjxyZWYtdHlwZSBuYW1lPSJKb3VybmFsIEFydGljbGUiPjE3PC9yZWYtdHlwZT48Y29udHJpYnV0
b3JzPjxhdXRob3JzPjxhdXRob3I+RGFndXIsIFIuIFMuPC9hdXRob3I+PGF1dGhvcj5XYW5nLCBX
LjwvYXV0aG9yPjxhdXRob3I+Q2hlbmcsIFkuPC9hdXRob3I+PGF1dGhvcj5NYWthcm92LCBFLjwv
YXV0aG9yPjxhdXRob3I+R2FuZXNhbiwgTS48L2F1dGhvcj48YXV0aG9yPlN1ZW1penUsIEguPC9h
dXRob3I+PGF1dGhvcj5HZWJoYXJ0LCBDLiBMLjwvYXV0aG9yPjxhdXRob3I+R29yYW50bGEsIFMu
PC9hdXRob3I+PGF1dGhvcj5Pc25hLCBOLjwvYXV0aG9yPjxhdXRob3I+UG9sdWVrdG92YSwgTC4g
WS48L2F1dGhvcj48L2F1dGhvcnM+PC9jb250cmlidXRvcnM+PGF1dGgtYWRkcmVzcz5EZXBhcnRt
ZW50IG9mIFBoYXJtYWNvbG9neSBhbmQgRXhwZXJpbWVudGFsIE5ldXJvc2NpZW5jZSwgVW5pdmVy
c2l0eSBvZiBOZWJyYXNrYSBNZWRpY2FsIENlbnRlciwgT21haGEsIE5FIDY4MTk4LCBVU0EgbHBv
bHVla3RAdW5tYy5lZHUgcmFnaHUuZGFndXJAdW5tYy5lZHUuJiN4RDtEZXBhcnRtZW50IG9mIFBo
YXJtYWNvbG9neSBhbmQgRXhwZXJpbWVudGFsIE5ldXJvc2NpZW5jZSwgVW5pdmVyc2l0eSBvZiBO
ZWJyYXNrYSBNZWRpY2FsIENlbnRlciwgT21haGEsIE5FIDY4MTk4LCBVU0EuJiN4RDtSZXNlYXJj
aCBTZXJ2aWNlLCBWZXRlcmFucyBBZmZhaXJzIE5lYnJhc2thLVdlc3Rlcm4gSW93YSBIZWFsdGgg
Q2FyZSBTeXN0ZW0sIE9tYWhhLCBORSA2ODE5OCwgVVNBLiYjeEQ7RGVwYXJ0bWVudCBvZiBJbnRl
cm5hbCBNZWRpY2luZSwgVW5pdmVyc2l0eSBvZiBOZWJyYXNrYSBNZWRpY2FsIENlbnRlciwgT21h
aGEsIE5FIDY4MTk4LCBVU0EuJiN4RDtMYWJvcmF0b3J5IEFuaW1hbCBSZXNlYXJjaCBEZXBhcnRt
ZW50LCBDZW50cmFsIEluc3RpdHV0ZSBmb3IgRXhwZXJpbWVudGFsIEFuaW1hbHMsIDMtMjUtMTIg
VG9ub21hY2hpLCBLYXdhc2FraSwgS2F3YXNha2kgMjEwLTA4MjEsIEphcGFuLiYjeEQ7TW9sZWN1
bGFyIERpYWdub3N0aWNzIExhYm9yYXRvcnksIERlcGFydG1lbnQgb2YgUGF0aG9sb2d5IGFuZCBN
aWNyb2Jpb2xvZ3ksIFVuaXZlcnNpdHkgb2YgTmVicmFza2EgTWVkaWNhbCBDZW50ZXIsIE9tYWhh
LCBORSA2ODE5OCwgVVNBLjwvYXV0aC1hZGRyZXNzPjx0aXRsZXM+PHRpdGxlPkh1bWFuIGhlcGF0
b2N5dGUgZGVwbGV0aW9uIGluIHRoZSBwcmVzZW5jZSBvZiBISVYtMSBpbmZlY3Rpb24gaW4gZHVh
bCByZWNvbnN0aXR1dGVkIGh1bWFuaXplZCBtaWNlPC90aXRsZT48c2Vjb25kYXJ5LXRpdGxlPkJp
b2wgT3Blbjwvc2Vjb25kYXJ5LXRpdGxlPjwvdGl0bGVzPjxwZXJpb2RpY2FsPjxmdWxsLXRpdGxl
PkJpb2wgT3BlbjwvZnVsbC10aXRsZT48L3BlcmlvZGljYWw+PHZvbHVtZT43PC92b2x1bWU+PG51
bWJlcj4yPC9udW1iZXI+PGVkaXRpb24+MjAxOC8wMS8yNDwvZWRpdGlvbj48a2V5d29yZHM+PGtl
eXdvcmQ+SGVtYXRvcG9pZXRpYyBzdGVtL3Byb2dlbml0b3IgY2VsbHM8L2tleXdvcmQ+PGtleXdv
cmQ+SGVwYXRvY3l0ZXM8L2tleXdvcmQ+PGtleXdvcmQ+SHVtYW4gaW1tdW5lIHN5c3RlbTwva2V5
d29yZD48a2V5d29yZD5IdW1hbiBpbW11bm9kZWZpY2llbmN5IHZpcnVzLTE8L2tleXdvcmQ+PGtl
eXdvcmQ+SHVtYW5pemVkIG1vdXNlIG1vZGVsPC9rZXl3b3JkPjxrZXl3b3JkPkxpdmVyIHJlY29u
c3RpdHV0aW9uPC9rZXl3b3JkPjxrZXl3b3JkPlRvbGwtbGlrZSByZWNlcHRvcnM8L2tleXdvcmQ+
PC9rZXl3b3Jkcz48ZGF0ZXM+PHllYXI+MjAxODwveWVhcj48cHViLWRhdGVzPjxkYXRlPkZlYiAx
MzwvZGF0ZT48L3B1Yi1kYXRlcz48L2RhdGVzPjxpc2JuPjIwNDYtNjM5MCAoUHJpbnQpJiN4RDsy
MDQ2LTYzOTAgKExpbmtpbmcpPC9pc2JuPjxhY2Nlc3Npb24tbnVtPjI5MzYxNjEzPC9hY2Nlc3Np
b24tbnVtPjx1cmxzPjxyZWxhdGVkLXVybHM+PHVybD5odHRwczovL3d3dy5uY2JpLm5sbS5uaWgu
Z292L3B1Ym1lZC8yOTM2MTYxMzwvdXJsPjwvcmVsYXRlZC11cmxzPjwvdXJscz48Y3VzdG9tMj5Q
TUM1ODYxMzYxPC9jdXN0b20yPjxlbGVjdHJvbmljLXJlc291cmNlLW51bT4xMC4xMjQyL2Jpby4w
Mjk3ODU8L2VsZWN0cm9uaWMtcmVzb3VyY2UtbnVtPjwvcmVjb3JkPjwvQ2l0ZT48L0VuZE5vdGU+
AG==
</w:fldData>
        </w:fldChar>
      </w:r>
      <w:r w:rsidRPr="00A70BA8">
        <w:rPr>
          <w:rFonts w:ascii="Calibri" w:hAnsi="Calibri" w:cs="Calibri"/>
          <w:color w:val="000000" w:themeColor="text1"/>
        </w:rPr>
        <w:instrText xml:space="preserve"> ADDIN EN.CITE.DATA </w:instrText>
      </w:r>
      <w:r w:rsidRPr="00A70BA8">
        <w:rPr>
          <w:rFonts w:ascii="Calibri" w:hAnsi="Calibri" w:cs="Calibri"/>
          <w:color w:val="000000" w:themeColor="text1"/>
        </w:rPr>
      </w:r>
      <w:r w:rsidRPr="00A70BA8">
        <w:rPr>
          <w:rFonts w:ascii="Calibri" w:hAnsi="Calibri" w:cs="Calibri"/>
          <w:color w:val="000000" w:themeColor="text1"/>
        </w:rPr>
        <w:fldChar w:fldCharType="end"/>
      </w:r>
      <w:r w:rsidRPr="00A70BA8">
        <w:rPr>
          <w:rFonts w:ascii="Calibri" w:hAnsi="Calibri" w:cs="Calibri"/>
          <w:color w:val="000000" w:themeColor="text1"/>
        </w:rPr>
      </w:r>
      <w:r w:rsidRPr="00A70BA8">
        <w:rPr>
          <w:rFonts w:ascii="Calibri" w:hAnsi="Calibri" w:cs="Calibri"/>
          <w:color w:val="000000" w:themeColor="text1"/>
        </w:rPr>
        <w:fldChar w:fldCharType="separate"/>
      </w:r>
      <w:r w:rsidRPr="00A70BA8">
        <w:rPr>
          <w:rFonts w:ascii="Calibri" w:hAnsi="Calibri" w:cs="Calibri"/>
          <w:color w:val="000000" w:themeColor="text1"/>
          <w:vertAlign w:val="superscript"/>
        </w:rPr>
        <w:t>8</w:t>
      </w:r>
      <w:r w:rsidRPr="00A70BA8">
        <w:rPr>
          <w:rFonts w:ascii="Calibri" w:hAnsi="Calibri" w:cs="Calibri"/>
          <w:color w:val="000000" w:themeColor="text1"/>
        </w:rPr>
        <w:fldChar w:fldCharType="end"/>
      </w:r>
      <w:r w:rsidRPr="00A70BA8">
        <w:rPr>
          <w:rFonts w:ascii="Calibri" w:hAnsi="Calibri" w:cs="Calibri"/>
          <w:color w:val="000000" w:themeColor="text1"/>
        </w:rPr>
        <w:t>. (</w:t>
      </w:r>
      <w:commentRangeStart w:id="100"/>
      <w:commentRangeStart w:id="101"/>
      <w:r w:rsidRPr="00A70BA8">
        <w:rPr>
          <w:rFonts w:ascii="Calibri" w:hAnsi="Calibri" w:cs="Calibri"/>
          <w:b/>
          <w:color w:val="000000" w:themeColor="text1"/>
        </w:rPr>
        <w:t>B</w:t>
      </w:r>
      <w:r w:rsidRPr="00A70BA8">
        <w:rPr>
          <w:rFonts w:ascii="Calibri" w:hAnsi="Calibri" w:cs="Calibri"/>
          <w:color w:val="000000" w:themeColor="text1"/>
        </w:rPr>
        <w:t>) Fiv</w:t>
      </w:r>
      <w:commentRangeEnd w:id="100"/>
      <w:r>
        <w:rPr>
          <w:rStyle w:val="CommentReference"/>
        </w:rPr>
        <w:commentReference w:id="100"/>
      </w:r>
      <w:commentRangeEnd w:id="101"/>
      <w:r>
        <w:rPr>
          <w:rStyle w:val="CommentReference"/>
        </w:rPr>
        <w:commentReference w:id="101"/>
      </w:r>
      <w:r w:rsidRPr="00A70BA8">
        <w:rPr>
          <w:rFonts w:ascii="Calibri" w:hAnsi="Calibri" w:cs="Calibri"/>
          <w:color w:val="000000" w:themeColor="text1"/>
        </w:rPr>
        <w:t>e-micron liver sections from uninfected (HEP+HSPC, left panel) and HIV-infected TK-NOG mice (HEP+HSPC+HIV, right panel) are fixed, paraffin embedded, and stained for anti-human cytokeratin-18 (CK18) antibody. HIV-1 caused depletion of CK18</w:t>
      </w:r>
      <w:r w:rsidRPr="00A70BA8">
        <w:rPr>
          <w:rFonts w:ascii="Calibri" w:hAnsi="Calibri" w:cs="Calibri"/>
          <w:color w:val="000000" w:themeColor="text1"/>
          <w:vertAlign w:val="superscript"/>
        </w:rPr>
        <w:t xml:space="preserve">+ </w:t>
      </w:r>
      <w:r w:rsidRPr="00A70BA8">
        <w:rPr>
          <w:rFonts w:ascii="Calibri" w:hAnsi="Calibri" w:cs="Calibri"/>
          <w:color w:val="000000" w:themeColor="text1"/>
        </w:rPr>
        <w:t>hepatocytes are evidenced by less occupied area by the CK18</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human cells. Results represented here is from one uninfected and one HIV-infected mouse transplanted with dual human hepatocytes and HSPC. Scale bars: 100μm.</w:t>
      </w:r>
    </w:p>
    <w:p w14:paraId="2E7DACB0" w14:textId="77777777" w:rsidR="002A6291" w:rsidRPr="00A70BA8" w:rsidRDefault="002A6291" w:rsidP="002A6291">
      <w:pPr>
        <w:jc w:val="both"/>
        <w:rPr>
          <w:rFonts w:ascii="Calibri" w:hAnsi="Calibri" w:cs="Calibri"/>
          <w:color w:val="000000" w:themeColor="text1"/>
        </w:rPr>
      </w:pPr>
    </w:p>
    <w:p w14:paraId="26569F13" w14:textId="77777777" w:rsidR="002A6291" w:rsidRPr="00A70BA8" w:rsidRDefault="002A6291" w:rsidP="002A6291">
      <w:pPr>
        <w:jc w:val="both"/>
        <w:rPr>
          <w:rFonts w:ascii="Calibri" w:hAnsi="Calibri" w:cs="Calibri"/>
          <w:color w:val="000000" w:themeColor="text1"/>
        </w:rPr>
      </w:pPr>
      <w:r w:rsidRPr="00A70BA8">
        <w:rPr>
          <w:rFonts w:ascii="Calibri" w:hAnsi="Calibri" w:cs="Calibri"/>
          <w:b/>
          <w:color w:val="000000" w:themeColor="text1"/>
        </w:rPr>
        <w:t>Figure 6:</w:t>
      </w:r>
      <w:r>
        <w:rPr>
          <w:rFonts w:ascii="Calibri" w:hAnsi="Calibri" w:cs="Calibri"/>
        </w:rPr>
        <w:t xml:space="preserve"> </w:t>
      </w:r>
      <w:r w:rsidRPr="00A70BA8">
        <w:rPr>
          <w:rFonts w:ascii="Calibri" w:hAnsi="Calibri" w:cs="Calibri"/>
          <w:color w:val="000000" w:themeColor="text1"/>
        </w:rPr>
        <w:t>Ratio of CD4</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cells to CD8</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T cells in peripheral blood, and liver of dual reconstituted uninfected (closed circle, HEP+HSPC, Blood </w:t>
      </w:r>
      <w:r w:rsidRPr="00A70BA8">
        <w:rPr>
          <w:rFonts w:ascii="Calibri" w:hAnsi="Calibri" w:cs="Calibri"/>
          <w:i/>
          <w:color w:val="000000" w:themeColor="text1"/>
        </w:rPr>
        <w:t>n</w:t>
      </w:r>
      <w:r w:rsidRPr="00A70BA8">
        <w:rPr>
          <w:rFonts w:ascii="Calibri" w:hAnsi="Calibri" w:cs="Calibri"/>
          <w:color w:val="000000" w:themeColor="text1"/>
        </w:rPr>
        <w:t xml:space="preserve"> = 7; liver </w:t>
      </w:r>
      <w:r w:rsidRPr="00A70BA8">
        <w:rPr>
          <w:rFonts w:ascii="Calibri" w:hAnsi="Calibri" w:cs="Calibri"/>
          <w:i/>
          <w:color w:val="000000" w:themeColor="text1"/>
        </w:rPr>
        <w:t>n</w:t>
      </w:r>
      <w:r w:rsidRPr="00A70BA8">
        <w:rPr>
          <w:rFonts w:ascii="Calibri" w:hAnsi="Calibri" w:cs="Calibri"/>
          <w:color w:val="000000" w:themeColor="text1"/>
        </w:rPr>
        <w:t xml:space="preserve"> = 6) and HIV-1 infected (open circles, HEP+HSPC+HIV; Blood </w:t>
      </w:r>
      <w:r w:rsidRPr="00A70BA8">
        <w:rPr>
          <w:rFonts w:ascii="Calibri" w:hAnsi="Calibri" w:cs="Calibri"/>
          <w:i/>
          <w:color w:val="000000" w:themeColor="text1"/>
        </w:rPr>
        <w:t>n</w:t>
      </w:r>
      <w:r w:rsidRPr="00A70BA8">
        <w:rPr>
          <w:rFonts w:ascii="Calibri" w:hAnsi="Calibri" w:cs="Calibri"/>
          <w:color w:val="000000" w:themeColor="text1"/>
        </w:rPr>
        <w:t xml:space="preserve"> = 10; Liver n = 11) mice. Results represent the median as well as individual values. *P&lt;0.05, by one-way ANOVA test between HIV-infected and uninfected mice. This figure has been modified from Dagur</w:t>
      </w:r>
      <w:r w:rsidRPr="00A70BA8">
        <w:rPr>
          <w:rFonts w:ascii="Calibri" w:hAnsi="Calibri" w:cs="Calibri"/>
          <w:i/>
          <w:color w:val="000000" w:themeColor="text1"/>
        </w:rPr>
        <w:t xml:space="preserve"> et al.</w:t>
      </w:r>
      <w:r w:rsidRPr="00A70BA8">
        <w:rPr>
          <w:rFonts w:ascii="Calibri" w:hAnsi="Calibri" w:cs="Calibri"/>
          <w:color w:val="000000" w:themeColor="text1"/>
        </w:rPr>
        <w:t xml:space="preserve"> </w:t>
      </w:r>
      <w:r w:rsidRPr="00A70BA8">
        <w:rPr>
          <w:rFonts w:ascii="Calibri" w:hAnsi="Calibri" w:cs="Calibri"/>
          <w:color w:val="000000" w:themeColor="text1"/>
        </w:rPr>
        <w:fldChar w:fldCharType="begin">
          <w:fldData xml:space="preserve">PEVuZE5vdGU+PENpdGU+PEF1dGhvcj5EYWd1cjwvQXV0aG9yPjxZZWFyPjIwMTg8L1llYXI+PFJl
Y051bT44PC9SZWNOdW0+PERpc3BsYXlUZXh0PjxzdHlsZSBmYWNlPSJzdXBlcnNjcmlwdCI+ODwv
c3R5bGU+PC9EaXNwbGF5VGV4dD48cmVjb3JkPjxyZWMtbnVtYmVyPjg8L3JlYy1udW1iZXI+PGZv
cmVpZ24ta2V5cz48a2V5IGFwcD0iRU4iIGRiLWlkPSJkMnhmc3Y1dm81dGU5YmV0dnMyeDBwMDhh
cDJ3eGV6cGQ1MmEiIHRpbWVzdGFtcD0iMTUyNDYzMjA5NyI+ODwva2V5PjwvZm9yZWlnbi1rZXlz
PjxyZWYtdHlwZSBuYW1lPSJKb3VybmFsIEFydGljbGUiPjE3PC9yZWYtdHlwZT48Y29udHJpYnV0
b3JzPjxhdXRob3JzPjxhdXRob3I+RGFndXIsIFIuIFMuPC9hdXRob3I+PGF1dGhvcj5XYW5nLCBX
LjwvYXV0aG9yPjxhdXRob3I+Q2hlbmcsIFkuPC9hdXRob3I+PGF1dGhvcj5NYWthcm92LCBFLjwv
YXV0aG9yPjxhdXRob3I+R2FuZXNhbiwgTS48L2F1dGhvcj48YXV0aG9yPlN1ZW1penUsIEguPC9h
dXRob3I+PGF1dGhvcj5HZWJoYXJ0LCBDLiBMLjwvYXV0aG9yPjxhdXRob3I+R29yYW50bGEsIFMu
PC9hdXRob3I+PGF1dGhvcj5Pc25hLCBOLjwvYXV0aG9yPjxhdXRob3I+UG9sdWVrdG92YSwgTC4g
WS48L2F1dGhvcj48L2F1dGhvcnM+PC9jb250cmlidXRvcnM+PGF1dGgtYWRkcmVzcz5EZXBhcnRt
ZW50IG9mIFBoYXJtYWNvbG9neSBhbmQgRXhwZXJpbWVudGFsIE5ldXJvc2NpZW5jZSwgVW5pdmVy
c2l0eSBvZiBOZWJyYXNrYSBNZWRpY2FsIENlbnRlciwgT21haGEsIE5FIDY4MTk4LCBVU0EgbHBv
bHVla3RAdW5tYy5lZHUgcmFnaHUuZGFndXJAdW5tYy5lZHUuJiN4RDtEZXBhcnRtZW50IG9mIFBo
YXJtYWNvbG9neSBhbmQgRXhwZXJpbWVudGFsIE5ldXJvc2NpZW5jZSwgVW5pdmVyc2l0eSBvZiBO
ZWJyYXNrYSBNZWRpY2FsIENlbnRlciwgT21haGEsIE5FIDY4MTk4LCBVU0EuJiN4RDtSZXNlYXJj
aCBTZXJ2aWNlLCBWZXRlcmFucyBBZmZhaXJzIE5lYnJhc2thLVdlc3Rlcm4gSW93YSBIZWFsdGgg
Q2FyZSBTeXN0ZW0sIE9tYWhhLCBORSA2ODE5OCwgVVNBLiYjeEQ7RGVwYXJ0bWVudCBvZiBJbnRl
cm5hbCBNZWRpY2luZSwgVW5pdmVyc2l0eSBvZiBOZWJyYXNrYSBNZWRpY2FsIENlbnRlciwgT21h
aGEsIE5FIDY4MTk4LCBVU0EuJiN4RDtMYWJvcmF0b3J5IEFuaW1hbCBSZXNlYXJjaCBEZXBhcnRt
ZW50LCBDZW50cmFsIEluc3RpdHV0ZSBmb3IgRXhwZXJpbWVudGFsIEFuaW1hbHMsIDMtMjUtMTIg
VG9ub21hY2hpLCBLYXdhc2FraSwgS2F3YXNha2kgMjEwLTA4MjEsIEphcGFuLiYjeEQ7TW9sZWN1
bGFyIERpYWdub3N0aWNzIExhYm9yYXRvcnksIERlcGFydG1lbnQgb2YgUGF0aG9sb2d5IGFuZCBN
aWNyb2Jpb2xvZ3ksIFVuaXZlcnNpdHkgb2YgTmVicmFza2EgTWVkaWNhbCBDZW50ZXIsIE9tYWhh
LCBORSA2ODE5OCwgVVNBLjwvYXV0aC1hZGRyZXNzPjx0aXRsZXM+PHRpdGxlPkh1bWFuIGhlcGF0
b2N5dGUgZGVwbGV0aW9uIGluIHRoZSBwcmVzZW5jZSBvZiBISVYtMSBpbmZlY3Rpb24gaW4gZHVh
bCByZWNvbnN0aXR1dGVkIGh1bWFuaXplZCBtaWNlPC90aXRsZT48c2Vjb25kYXJ5LXRpdGxlPkJp
b2wgT3Blbjwvc2Vjb25kYXJ5LXRpdGxlPjwvdGl0bGVzPjxwZXJpb2RpY2FsPjxmdWxsLXRpdGxl
PkJpb2wgT3BlbjwvZnVsbC10aXRsZT48L3BlcmlvZGljYWw+PHZvbHVtZT43PC92b2x1bWU+PG51
bWJlcj4yPC9udW1iZXI+PGVkaXRpb24+MjAxOC8wMS8yNDwvZWRpdGlvbj48a2V5d29yZHM+PGtl
eXdvcmQ+SGVtYXRvcG9pZXRpYyBzdGVtL3Byb2dlbml0b3IgY2VsbHM8L2tleXdvcmQ+PGtleXdv
cmQ+SGVwYXRvY3l0ZXM8L2tleXdvcmQ+PGtleXdvcmQ+SHVtYW4gaW1tdW5lIHN5c3RlbTwva2V5
d29yZD48a2V5d29yZD5IdW1hbiBpbW11bm9kZWZpY2llbmN5IHZpcnVzLTE8L2tleXdvcmQ+PGtl
eXdvcmQ+SHVtYW5pemVkIG1vdXNlIG1vZGVsPC9rZXl3b3JkPjxrZXl3b3JkPkxpdmVyIHJlY29u
c3RpdHV0aW9uPC9rZXl3b3JkPjxrZXl3b3JkPlRvbGwtbGlrZSByZWNlcHRvcnM8L2tleXdvcmQ+
PC9rZXl3b3Jkcz48ZGF0ZXM+PHllYXI+MjAxODwveWVhcj48cHViLWRhdGVzPjxkYXRlPkZlYiAx
MzwvZGF0ZT48L3B1Yi1kYXRlcz48L2RhdGVzPjxpc2JuPjIwNDYtNjM5MCAoUHJpbnQpJiN4RDsy
MDQ2LTYzOTAgKExpbmtpbmcpPC9pc2JuPjxhY2Nlc3Npb24tbnVtPjI5MzYxNjEzPC9hY2Nlc3Np
b24tbnVtPjx1cmxzPjxyZWxhdGVkLXVybHM+PHVybD5odHRwczovL3d3dy5uY2JpLm5sbS5uaWgu
Z292L3B1Ym1lZC8yOTM2MTYxMzwvdXJsPjwvcmVsYXRlZC11cmxzPjwvdXJscz48Y3VzdG9tMj5Q
TUM1ODYxMzYxPC9jdXN0b20yPjxlbGVjdHJvbmljLXJlc291cmNlLW51bT4xMC4xMjQyL2Jpby4w
Mjk3ODU8L2VsZWN0cm9uaWMtcmVzb3VyY2UtbnVtPjwvcmVjb3JkPjwvQ2l0ZT48L0VuZE5vdGU+
AG==
</w:fldData>
        </w:fldChar>
      </w:r>
      <w:r w:rsidRPr="00A70BA8">
        <w:rPr>
          <w:rFonts w:ascii="Calibri" w:hAnsi="Calibri" w:cs="Calibri"/>
          <w:color w:val="000000" w:themeColor="text1"/>
        </w:rPr>
        <w:instrText xml:space="preserve"> ADDIN EN.CITE </w:instrText>
      </w:r>
      <w:r w:rsidRPr="00A70BA8">
        <w:rPr>
          <w:rFonts w:ascii="Calibri" w:hAnsi="Calibri" w:cs="Calibri"/>
          <w:color w:val="000000" w:themeColor="text1"/>
        </w:rPr>
        <w:fldChar w:fldCharType="begin">
          <w:fldData xml:space="preserve">PEVuZE5vdGU+PENpdGU+PEF1dGhvcj5EYWd1cjwvQXV0aG9yPjxZZWFyPjIwMTg8L1llYXI+PFJl
Y051bT44PC9SZWNOdW0+PERpc3BsYXlUZXh0PjxzdHlsZSBmYWNlPSJzdXBlcnNjcmlwdCI+ODwv
c3R5bGU+PC9EaXNwbGF5VGV4dD48cmVjb3JkPjxyZWMtbnVtYmVyPjg8L3JlYy1udW1iZXI+PGZv
cmVpZ24ta2V5cz48a2V5IGFwcD0iRU4iIGRiLWlkPSJkMnhmc3Y1dm81dGU5YmV0dnMyeDBwMDhh
cDJ3eGV6cGQ1MmEiIHRpbWVzdGFtcD0iMTUyNDYzMjA5NyI+ODwva2V5PjwvZm9yZWlnbi1rZXlz
PjxyZWYtdHlwZSBuYW1lPSJKb3VybmFsIEFydGljbGUiPjE3PC9yZWYtdHlwZT48Y29udHJpYnV0
b3JzPjxhdXRob3JzPjxhdXRob3I+RGFndXIsIFIuIFMuPC9hdXRob3I+PGF1dGhvcj5XYW5nLCBX
LjwvYXV0aG9yPjxhdXRob3I+Q2hlbmcsIFkuPC9hdXRob3I+PGF1dGhvcj5NYWthcm92LCBFLjwv
YXV0aG9yPjxhdXRob3I+R2FuZXNhbiwgTS48L2F1dGhvcj48YXV0aG9yPlN1ZW1penUsIEguPC9h
dXRob3I+PGF1dGhvcj5HZWJoYXJ0LCBDLiBMLjwvYXV0aG9yPjxhdXRob3I+R29yYW50bGEsIFMu
PC9hdXRob3I+PGF1dGhvcj5Pc25hLCBOLjwvYXV0aG9yPjxhdXRob3I+UG9sdWVrdG92YSwgTC4g
WS48L2F1dGhvcj48L2F1dGhvcnM+PC9jb250cmlidXRvcnM+PGF1dGgtYWRkcmVzcz5EZXBhcnRt
ZW50IG9mIFBoYXJtYWNvbG9neSBhbmQgRXhwZXJpbWVudGFsIE5ldXJvc2NpZW5jZSwgVW5pdmVy
c2l0eSBvZiBOZWJyYXNrYSBNZWRpY2FsIENlbnRlciwgT21haGEsIE5FIDY4MTk4LCBVU0EgbHBv
bHVla3RAdW5tYy5lZHUgcmFnaHUuZGFndXJAdW5tYy5lZHUuJiN4RDtEZXBhcnRtZW50IG9mIFBo
YXJtYWNvbG9neSBhbmQgRXhwZXJpbWVudGFsIE5ldXJvc2NpZW5jZSwgVW5pdmVyc2l0eSBvZiBO
ZWJyYXNrYSBNZWRpY2FsIENlbnRlciwgT21haGEsIE5FIDY4MTk4LCBVU0EuJiN4RDtSZXNlYXJj
aCBTZXJ2aWNlLCBWZXRlcmFucyBBZmZhaXJzIE5lYnJhc2thLVdlc3Rlcm4gSW93YSBIZWFsdGgg
Q2FyZSBTeXN0ZW0sIE9tYWhhLCBORSA2ODE5OCwgVVNBLiYjeEQ7RGVwYXJ0bWVudCBvZiBJbnRl
cm5hbCBNZWRpY2luZSwgVW5pdmVyc2l0eSBvZiBOZWJyYXNrYSBNZWRpY2FsIENlbnRlciwgT21h
aGEsIE5FIDY4MTk4LCBVU0EuJiN4RDtMYWJvcmF0b3J5IEFuaW1hbCBSZXNlYXJjaCBEZXBhcnRt
ZW50LCBDZW50cmFsIEluc3RpdHV0ZSBmb3IgRXhwZXJpbWVudGFsIEFuaW1hbHMsIDMtMjUtMTIg
VG9ub21hY2hpLCBLYXdhc2FraSwgS2F3YXNha2kgMjEwLTA4MjEsIEphcGFuLiYjeEQ7TW9sZWN1
bGFyIERpYWdub3N0aWNzIExhYm9yYXRvcnksIERlcGFydG1lbnQgb2YgUGF0aG9sb2d5IGFuZCBN
aWNyb2Jpb2xvZ3ksIFVuaXZlcnNpdHkgb2YgTmVicmFza2EgTWVkaWNhbCBDZW50ZXIsIE9tYWhh
LCBORSA2ODE5OCwgVVNBLjwvYXV0aC1hZGRyZXNzPjx0aXRsZXM+PHRpdGxlPkh1bWFuIGhlcGF0
b2N5dGUgZGVwbGV0aW9uIGluIHRoZSBwcmVzZW5jZSBvZiBISVYtMSBpbmZlY3Rpb24gaW4gZHVh
bCByZWNvbnN0aXR1dGVkIGh1bWFuaXplZCBtaWNlPC90aXRsZT48c2Vjb25kYXJ5LXRpdGxlPkJp
b2wgT3Blbjwvc2Vjb25kYXJ5LXRpdGxlPjwvdGl0bGVzPjxwZXJpb2RpY2FsPjxmdWxsLXRpdGxl
PkJpb2wgT3BlbjwvZnVsbC10aXRsZT48L3BlcmlvZGljYWw+PHZvbHVtZT43PC92b2x1bWU+PG51
bWJlcj4yPC9udW1iZXI+PGVkaXRpb24+MjAxOC8wMS8yNDwvZWRpdGlvbj48a2V5d29yZHM+PGtl
eXdvcmQ+SGVtYXRvcG9pZXRpYyBzdGVtL3Byb2dlbml0b3IgY2VsbHM8L2tleXdvcmQ+PGtleXdv
cmQ+SGVwYXRvY3l0ZXM8L2tleXdvcmQ+PGtleXdvcmQ+SHVtYW4gaW1tdW5lIHN5c3RlbTwva2V5
d29yZD48a2V5d29yZD5IdW1hbiBpbW11bm9kZWZpY2llbmN5IHZpcnVzLTE8L2tleXdvcmQ+PGtl
eXdvcmQ+SHVtYW5pemVkIG1vdXNlIG1vZGVsPC9rZXl3b3JkPjxrZXl3b3JkPkxpdmVyIHJlY29u
c3RpdHV0aW9uPC9rZXl3b3JkPjxrZXl3b3JkPlRvbGwtbGlrZSByZWNlcHRvcnM8L2tleXdvcmQ+
PC9rZXl3b3Jkcz48ZGF0ZXM+PHllYXI+MjAxODwveWVhcj48cHViLWRhdGVzPjxkYXRlPkZlYiAx
MzwvZGF0ZT48L3B1Yi1kYXRlcz48L2RhdGVzPjxpc2JuPjIwNDYtNjM5MCAoUHJpbnQpJiN4RDsy
MDQ2LTYzOTAgKExpbmtpbmcpPC9pc2JuPjxhY2Nlc3Npb24tbnVtPjI5MzYxNjEzPC9hY2Nlc3Np
b24tbnVtPjx1cmxzPjxyZWxhdGVkLXVybHM+PHVybD5odHRwczovL3d3dy5uY2JpLm5sbS5uaWgu
Z292L3B1Ym1lZC8yOTM2MTYxMzwvdXJsPjwvcmVsYXRlZC11cmxzPjwvdXJscz48Y3VzdG9tMj5Q
TUM1ODYxMzYxPC9jdXN0b20yPjxlbGVjdHJvbmljLXJlc291cmNlLW51bT4xMC4xMjQyL2Jpby4w
Mjk3ODU8L2VsZWN0cm9uaWMtcmVzb3VyY2UtbnVtPjwvcmVjb3JkPjwvQ2l0ZT48L0VuZE5vdGU+
AG==
</w:fldData>
        </w:fldChar>
      </w:r>
      <w:r w:rsidRPr="00A70BA8">
        <w:rPr>
          <w:rFonts w:ascii="Calibri" w:hAnsi="Calibri" w:cs="Calibri"/>
          <w:color w:val="000000" w:themeColor="text1"/>
        </w:rPr>
        <w:instrText xml:space="preserve"> ADDIN EN.CITE.DATA </w:instrText>
      </w:r>
      <w:r w:rsidRPr="00A70BA8">
        <w:rPr>
          <w:rFonts w:ascii="Calibri" w:hAnsi="Calibri" w:cs="Calibri"/>
          <w:color w:val="000000" w:themeColor="text1"/>
        </w:rPr>
      </w:r>
      <w:r w:rsidRPr="00A70BA8">
        <w:rPr>
          <w:rFonts w:ascii="Calibri" w:hAnsi="Calibri" w:cs="Calibri"/>
          <w:color w:val="000000" w:themeColor="text1"/>
        </w:rPr>
        <w:fldChar w:fldCharType="end"/>
      </w:r>
      <w:r w:rsidRPr="00A70BA8">
        <w:rPr>
          <w:rFonts w:ascii="Calibri" w:hAnsi="Calibri" w:cs="Calibri"/>
          <w:color w:val="000000" w:themeColor="text1"/>
        </w:rPr>
      </w:r>
      <w:r w:rsidRPr="00A70BA8">
        <w:rPr>
          <w:rFonts w:ascii="Calibri" w:hAnsi="Calibri" w:cs="Calibri"/>
          <w:color w:val="000000" w:themeColor="text1"/>
        </w:rPr>
        <w:fldChar w:fldCharType="separate"/>
      </w:r>
      <w:r w:rsidRPr="00A70BA8">
        <w:rPr>
          <w:rFonts w:ascii="Calibri" w:hAnsi="Calibri" w:cs="Calibri"/>
          <w:color w:val="000000" w:themeColor="text1"/>
          <w:vertAlign w:val="superscript"/>
        </w:rPr>
        <w:t>8</w:t>
      </w:r>
      <w:r w:rsidRPr="00A70BA8">
        <w:rPr>
          <w:rFonts w:ascii="Calibri" w:hAnsi="Calibri" w:cs="Calibri"/>
          <w:color w:val="000000" w:themeColor="text1"/>
        </w:rPr>
        <w:fldChar w:fldCharType="end"/>
      </w:r>
      <w:r w:rsidRPr="00A70BA8">
        <w:rPr>
          <w:rFonts w:ascii="Calibri" w:hAnsi="Calibri" w:cs="Calibri"/>
          <w:color w:val="000000" w:themeColor="text1"/>
        </w:rPr>
        <w:t xml:space="preserve">. </w:t>
      </w:r>
    </w:p>
    <w:p w14:paraId="64216C26" w14:textId="77777777" w:rsidR="002A6291" w:rsidRPr="00A70BA8" w:rsidRDefault="002A6291" w:rsidP="002A6291">
      <w:pPr>
        <w:jc w:val="both"/>
        <w:rPr>
          <w:rFonts w:ascii="Calibri" w:hAnsi="Calibri" w:cs="Calibri"/>
          <w:b/>
          <w:color w:val="000000" w:themeColor="text1"/>
        </w:rPr>
      </w:pPr>
      <w:r w:rsidRPr="00A70BA8">
        <w:rPr>
          <w:rFonts w:ascii="Calibri" w:hAnsi="Calibri" w:cs="Calibri"/>
          <w:b/>
          <w:color w:val="000000" w:themeColor="text1"/>
        </w:rPr>
        <w:tab/>
      </w:r>
    </w:p>
    <w:p w14:paraId="713EDC3F" w14:textId="77777777" w:rsidR="002A6291" w:rsidRPr="00A70BA8" w:rsidRDefault="002A6291" w:rsidP="002A6291">
      <w:pPr>
        <w:jc w:val="both"/>
        <w:outlineLvl w:val="0"/>
        <w:rPr>
          <w:rFonts w:ascii="Calibri" w:hAnsi="Calibri" w:cs="Calibri"/>
          <w:b/>
          <w:color w:val="000000" w:themeColor="text1"/>
        </w:rPr>
      </w:pPr>
      <w:r w:rsidRPr="00A70BA8">
        <w:rPr>
          <w:rFonts w:ascii="Calibri" w:hAnsi="Calibri" w:cs="Calibri"/>
          <w:b/>
          <w:color w:val="000000" w:themeColor="text1"/>
        </w:rPr>
        <w:t>DISCUSSION</w:t>
      </w:r>
      <w:r w:rsidRPr="00A70BA8">
        <w:rPr>
          <w:rFonts w:ascii="Calibri" w:hAnsi="Calibri" w:cs="Calibri"/>
          <w:b/>
          <w:bCs/>
          <w:color w:val="000000" w:themeColor="text1"/>
        </w:rPr>
        <w:t>:</w:t>
      </w:r>
    </w:p>
    <w:p w14:paraId="1394530D" w14:textId="77777777" w:rsidR="002A6291" w:rsidRDefault="002A6291" w:rsidP="002A6291">
      <w:pPr>
        <w:jc w:val="both"/>
        <w:rPr>
          <w:rFonts w:ascii="Calibri" w:hAnsi="Calibri" w:cs="Calibri"/>
          <w:color w:val="FF0000"/>
        </w:rPr>
      </w:pPr>
      <w:r w:rsidRPr="00A70BA8">
        <w:rPr>
          <w:rFonts w:ascii="Calibri" w:hAnsi="Calibri" w:cs="Calibri"/>
          <w:color w:val="000000" w:themeColor="text1"/>
        </w:rPr>
        <w:t xml:space="preserve">Liver is compromised and damaged in HIV-infected patients </w:t>
      </w:r>
      <w:r w:rsidRPr="00A70BA8">
        <w:rPr>
          <w:rFonts w:ascii="Calibri" w:hAnsi="Calibri" w:cs="Calibri"/>
          <w:color w:val="000000" w:themeColor="text1"/>
        </w:rPr>
        <w:fldChar w:fldCharType="begin"/>
      </w:r>
      <w:r w:rsidRPr="00A70BA8">
        <w:rPr>
          <w:rFonts w:ascii="Calibri" w:hAnsi="Calibri" w:cs="Calibri"/>
          <w:color w:val="000000" w:themeColor="text1"/>
        </w:rPr>
        <w:instrText xml:space="preserve"> ADDIN EN.CITE &lt;EndNote&gt;&lt;Cite&gt;&lt;Author&gt;Crane&lt;/Author&gt;&lt;Year&gt;2012&lt;/Year&gt;&lt;RecNum&gt;159&lt;/RecNum&gt;&lt;DisplayText&gt;&lt;style face="superscript"&gt;24&lt;/style&gt;&lt;/DisplayText&gt;&lt;record&gt;&lt;rec-number&gt;159&lt;/rec-number&gt;&lt;foreign-keys&gt;&lt;key app="EN" db-id="d2xfsv5vo5te9betvs2x0p08ap2wxezpd52a" timestamp="1524632710"&gt;159&lt;/key&gt;&lt;/foreign-keys&gt;&lt;ref-type name="Journal Article"&gt;17&lt;/ref-type&gt;&lt;contributors&gt;&lt;authors&gt;&lt;author&gt;Crane, M.&lt;/author&gt;&lt;author&gt;Iser, D.&lt;/author&gt;&lt;author&gt;Lewin, S. R.&lt;/author&gt;&lt;/authors&gt;&lt;/contributors&gt;&lt;auth-address&gt;Megan Crane, Sharon R Lewin, Department of Medicine, Monash University, Melbourne 3004, Australia.&lt;/auth-address&gt;&lt;titles&gt;&lt;title&gt;Human immunodeficiency virus infection and the liver&lt;/title&gt;&lt;secondary-title&gt;World J Hepatol&lt;/secondary-title&gt;&lt;/titles&gt;&lt;periodical&gt;&lt;full-title&gt;World J Hepatol&lt;/full-title&gt;&lt;/periodical&gt;&lt;pages&gt;91-8&lt;/pages&gt;&lt;volume&gt;4&lt;/volume&gt;&lt;number&gt;3&lt;/number&gt;&lt;keywords&gt;&lt;keyword&gt;Human immunodeficiency virus&lt;/keyword&gt;&lt;keyword&gt;Liver disease&lt;/keyword&gt;&lt;keyword&gt;Low-middle income settings&lt;/keyword&gt;&lt;/keywords&gt;&lt;dates&gt;&lt;year&gt;2012&lt;/year&gt;&lt;pub-dates&gt;&lt;date&gt;Mar 27&lt;/date&gt;&lt;/pub-dates&gt;&lt;/dates&gt;&lt;isbn&gt;1948-5182 (Electronic)&lt;/isbn&gt;&lt;accession-num&gt;22489261&lt;/accession-num&gt;&lt;urls&gt;&lt;related-urls&gt;&lt;url&gt;http://www.ncbi.nlm.nih.gov/pubmed/22489261&lt;/url&gt;&lt;/related-urls&gt;&lt;/urls&gt;&lt;custom2&gt;PMC3321495&lt;/custom2&gt;&lt;electronic-resource-num&gt;10.4254/wjh.v4.i3.91&lt;/electronic-resource-num&gt;&lt;/record&gt;&lt;/Cite&gt;&lt;/EndNote&gt;</w:instrText>
      </w:r>
      <w:r w:rsidRPr="00A70BA8">
        <w:rPr>
          <w:rFonts w:ascii="Calibri" w:hAnsi="Calibri" w:cs="Calibri"/>
          <w:color w:val="000000" w:themeColor="text1"/>
        </w:rPr>
        <w:fldChar w:fldCharType="separate"/>
      </w:r>
      <w:r w:rsidRPr="00A70BA8">
        <w:rPr>
          <w:rFonts w:ascii="Calibri" w:hAnsi="Calibri" w:cs="Calibri"/>
          <w:color w:val="000000" w:themeColor="text1"/>
          <w:vertAlign w:val="superscript"/>
        </w:rPr>
        <w:t>24</w:t>
      </w:r>
      <w:r w:rsidRPr="00A70BA8">
        <w:rPr>
          <w:rFonts w:ascii="Calibri" w:hAnsi="Calibri" w:cs="Calibri"/>
          <w:color w:val="000000" w:themeColor="text1"/>
        </w:rPr>
        <w:fldChar w:fldCharType="end"/>
      </w:r>
      <w:r w:rsidRPr="00A70BA8">
        <w:rPr>
          <w:rFonts w:ascii="Calibri" w:hAnsi="Calibri" w:cs="Calibri"/>
          <w:color w:val="000000" w:themeColor="text1"/>
        </w:rPr>
        <w:t>.</w:t>
      </w:r>
      <w:r>
        <w:rPr>
          <w:rFonts w:ascii="Calibri" w:hAnsi="Calibri" w:cs="Calibri"/>
          <w:color w:val="000000" w:themeColor="text1"/>
        </w:rPr>
        <w:t xml:space="preserve"> </w:t>
      </w:r>
      <w:r w:rsidRPr="00A70BA8">
        <w:rPr>
          <w:rFonts w:ascii="Calibri" w:hAnsi="Calibri" w:cs="Calibri"/>
          <w:color w:val="000000" w:themeColor="text1"/>
        </w:rPr>
        <w:t>Experimental small animal models for studying human liver diseases in the presence of HIV-1 is extremely limited, despite the availability of a few co-transplanted animal models with CD34</w:t>
      </w:r>
      <w:r w:rsidRPr="00A70BA8">
        <w:rPr>
          <w:rFonts w:ascii="Calibri" w:hAnsi="Calibri" w:cs="Calibri"/>
          <w:color w:val="000000" w:themeColor="text1"/>
          <w:vertAlign w:val="superscript"/>
        </w:rPr>
        <w:t>+</w:t>
      </w:r>
      <w:r w:rsidRPr="00A70BA8">
        <w:rPr>
          <w:rFonts w:ascii="Calibri" w:hAnsi="Calibri" w:cs="Calibri"/>
          <w:color w:val="000000" w:themeColor="text1"/>
        </w:rPr>
        <w:t xml:space="preserve"> HSPCs and hepatocytes </w:t>
      </w:r>
      <w:r w:rsidRPr="00A70BA8">
        <w:rPr>
          <w:rFonts w:ascii="Calibri" w:hAnsi="Calibri" w:cs="Calibri"/>
          <w:color w:val="000000" w:themeColor="text1"/>
        </w:rPr>
        <w:fldChar w:fldCharType="begin">
          <w:fldData xml:space="preserve">PEVuZE5vdGU+PENpdGU+PEF1dGhvcj5CaWxpdHk8L0F1dGhvcj48WWVhcj4yMDEzPC9ZZWFyPjxS
ZWNOdW0+NDAzPC9SZWNOdW0+PERpc3BsYXlUZXh0PjxzdHlsZSBmYWNlPSJzdXBlcnNjcmlwdCI+
NywxMiwyNTwvc3R5bGU+PC9EaXNwbGF5VGV4dD48cmVjb3JkPjxyZWMtbnVtYmVyPjQwMzwvcmVj
LW51bWJlcj48Zm9yZWlnbi1rZXlzPjxrZXkgYXBwPSJFTiIgZGItaWQ9ImQyeGZzdjV2bzV0ZTli
ZXR2czJ4MHAwOGFwMnd4ZXpwZDUyYSIgdGltZXN0YW1wPSIxNTI0NjMyNzM4Ij40MDM8L2tleT48
L2ZvcmVpZ24ta2V5cz48cmVmLXR5cGUgbmFtZT0iSm91cm5hbCBBcnRpY2xlIj4xNzwvcmVmLXR5
cGU+PGNvbnRyaWJ1dG9ycz48YXV0aG9ycz48YXV0aG9yPkJpbGl0eSwgTS4gVC48L2F1dGhvcj48
YXV0aG9yPkxpLCBGLjwvYXV0aG9yPjxhdXRob3I+Q2hlbmcsIEwuPC9hdXRob3I+PGF1dGhvcj5T
dSwgTC48L2F1dGhvcj48L2F1dGhvcnM+PC9jb250cmlidXRvcnM+PGF1dGgtYWRkcmVzcz5EZXBh
cnRtZW50IG9mIE1pY3JvYmlvbG9neSBhbmQgSW1tdW5vbG9neSwgTGluZWJlcmdlciBDb21wcmVo
ZW5zaXZlIENhbmNlciBDZW50ZXIsIFNjaG9vbCBvZiBNZWRpY2luZSwgVGhlIFVuaXZlcnNpdHkg
b2YgTm9ydGggQ2Fyb2xpbmEsIENoYXBlbCBIaWxsLCBOb3J0aCBDYXJvbGluYSAyNzU5OSwgVVNB
LjwvYXV0aC1hZGRyZXNzPjx0aXRsZXM+PHRpdGxlPkxpdmVyIGltbXVuZS1wYXRob2dlbmVzaXMg
YW5kIHRoZXJhcHkgb2YgaHVtYW4gbGl2ZXIgdHJvcGljIHZpcnVzIGluZmVjdGlvbiBpbiBodW1h
bml6ZWQgbW91c2UgbW9kZWxzPC90aXRsZT48c2Vjb25kYXJ5LXRpdGxlPkogR2FzdHJvZW50ZXJv
bCBIZXBhdG9sPC9zZWNvbmRhcnktdGl0bGU+PC90aXRsZXM+PHBlcmlvZGljYWw+PGZ1bGwtdGl0
bGU+SiBHYXN0cm9lbnRlcm9sIEhlcGF0b2w8L2Z1bGwtdGl0bGU+PC9wZXJpb2RpY2FsPjxwYWdl
cz4xMjAtNDwvcGFnZXM+PHZvbHVtZT4yOCBTdXBwbCAxPC92b2x1bWU+PGtleXdvcmRzPjxrZXl3
b3JkPkFuaW1hbHM8L2tleXdvcmQ+PGtleXdvcmQ+KkRpc2Vhc2UgTW9kZWxzLCBBbmltYWw8L2tl
eXdvcmQ+PGtleXdvcmQ+Rmlicm9zaXM8L2tleXdvcmQ+PGtleXdvcmQ+SGVwYWNpdmlydXMvaW1t
dW5vbG9neTwva2V5d29yZD48a2V5d29yZD5IZXBhdGljIFN0ZWxsYXRlIENlbGxzL2ltbXVub2xv
Z3k8L2tleXdvcmQ+PGtleXdvcmQ+SGVwYXRpdGlzIEIvKmltbXVub2xvZ3kvKnRoZXJhcHk8L2tl
eXdvcmQ+PGtleXdvcmQ+SGVwYXRpdGlzIEIgdmlydXMvaW1tdW5vbG9neTwva2V5d29yZD48a2V5
d29yZD5IZXBhdGl0aXMgQy8qaW1tdW5vbG9neS8qdGhlcmFweTwva2V5d29yZD48a2V5d29yZD5I
dW1hbnM8L2tleXdvcmQ+PGtleXdvcmQ+TGl2ZXIvKmltbXVub2xvZ3kvcGF0aG9sb2d5PC9rZXl3
b3JkPjxrZXl3b3JkPk1pY2U8L2tleXdvcmQ+PGtleXdvcmQ+TWljZSwgU0NJRDwva2V5d29yZD48
a2V5d29yZD5NaWNlLCBUcmFuc2dlbmljPC9rZXl3b3JkPjxrZXl3b3JkPlQtTHltcGhvY3l0ZXMv
aW1tdW5vbG9neTwva2V5d29yZD48a2V5d29yZD5oZXBhdGl0aXMgdmlydXNlczwva2V5d29yZD48
a2V5d29yZD5odW1hbml6ZWQgbWljZTwva2V5d29yZD48a2V5d29yZD5saXZlciBmaWJyb3Npczwv
a2V5d29yZD48L2tleXdvcmRzPjxkYXRlcz48eWVhcj4yMDEzPC95ZWFyPjxwdWItZGF0ZXM+PGRh
dGU+QXVnPC9kYXRlPjwvcHViLWRhdGVzPjwvZGF0ZXM+PGlzYm4+MTQ0MC0xNzQ2IChFbGVjdHJv
bmljKSYjeEQ7MDgxNS05MzE5IChMaW5raW5nKTwvaXNibj48YWNjZXNzaW9uLW51bT4yMzg1NTMw
NzwvYWNjZXNzaW9uLW51bT48dXJscz48cmVsYXRlZC11cmxzPjx1cmw+aHR0cHM6Ly93d3cubmNi
aS5ubG0ubmloLmdvdi9wdWJtZWQvMjM4NTUzMDc8L3VybD48L3JlbGF0ZWQtdXJscz48L3VybHM+
PGN1c3RvbTI+UE1DMzk3MTYzNDwvY3VzdG9tMj48ZWxlY3Ryb25pYy1yZXNvdXJjZS1udW0+MTAu
MTExMS9qZ2guMTIwOTI8L2VsZWN0cm9uaWMtcmVzb3VyY2UtbnVtPjwvcmVjb3JkPjwvQ2l0ZT48
Q2l0ZT48QXV0aG9yPkJpbGxlcmJlY2s8L0F1dGhvcj48WWVhcj4yMDE2PC9ZZWFyPjxSZWNOdW0+
NTQxPC9SZWNOdW0+PHJlY29yZD48cmVjLW51bWJlcj41NDE8L3JlYy1udW1iZXI+PGZvcmVpZ24t
a2V5cz48a2V5IGFwcD0iRU4iIGRiLWlkPSJkMnhmc3Y1dm81dGU5YmV0dnMyeDBwMDhhcDJ3eGV6
cGQ1MmEiIHRpbWVzdGFtcD0iMTUyNDYzMjc0MCI+NTQxPC9rZXk+PC9mb3JlaWduLWtleXM+PHJl
Zi10eXBlIG5hbWU9IkpvdXJuYWwgQXJ0aWNsZSI+MTc8L3JlZi10eXBlPjxjb250cmlidXRvcnM+
PGF1dGhvcnM+PGF1dGhvcj5CaWxsZXJiZWNrLCBFLjwvYXV0aG9yPjxhdXRob3I+TW9tbWVyc3Rl
ZWcsIE0uIEMuPC9hdXRob3I+PGF1dGhvcj5TaGxvbWFpLCBBLjwvYXV0aG9yPjxhdXRob3I+WGlh
bywgSi4gVy48L2F1dGhvcj48YXV0aG9yPkFuZHJ1cywgTC48L2F1dGhvcj48YXV0aG9yPkJoYXR0
YSwgQS48L2F1dGhvcj48YXV0aG9yPlZlcmNhdXRlcmVuLCBLLjwvYXV0aG9yPjxhdXRob3I+TWlj
aGFpbGlkaXMsIEUuPC9hdXRob3I+PGF1dGhvcj5Eb3JuZXIsIE0uPC9hdXRob3I+PGF1dGhvcj5L
cmlzaG5hbiwgQS48L2F1dGhvcj48YXV0aG9yPkNoYXJsdG9uLCBNLiBSLjwvYXV0aG9yPjxhdXRo
b3I+Q2hpcmlib2dhLCBMLjwvYXV0aG9yPjxhdXRob3I+UmljZSwgQy4gTS48L2F1dGhvcj48YXV0
aG9yPmRlIEpvbmcsIFkuIFAuPC9hdXRob3I+PC9hdXRob3JzPjwvY29udHJpYnV0b3JzPjxhdXRo
LWFkZHJlc3M+TGFib3JhdG9yeSBvZiBWaXJvbG9neSBhbmQgSW5mZWN0aW91cyBEaXNlYXNlLCBU
aGUgUm9ja2VmZWxsZXIgVW5pdmVyc2l0eSwgTmV3IFlvcmssIE5ZLCBVU0EuJiN4RDtMYWJvcmF0
b3J5IG9mIFZpcm9sb2d5IGFuZCBJbmZlY3Rpb3VzIERpc2Vhc2UsIFRoZSBSb2NrZWZlbGxlciBV
bml2ZXJzaXR5LCBOZXcgWW9yaywgTlksIFVTQTsgUHJlc2VudCBhZGRyZXNzOiBTZWN0aW9uIG9m
IFZpcm9sb2d5IGFuZCBTZWN0aW9uIG9mIEhlcGF0b2xvZ3ksIEltcGVyaWFsIENvbGxlZ2UgTG9u
ZG9uLCBMb25kb24sIFVLLiYjeEQ7RGl2aXNpb24gb2YgR2FzdHJvZW50ZXJvbG9neSBhbmQgSGVw
YXRvbG9neSwgTWF5byBDbGluaWMsIFJvY2hlc3RlciwgTU4sIFVTQS4mI3hEO0RlcGFydG1lbnQg
b2YgUGF0aG9sb2d5LCBOZXcgWW9yayBVbml2ZXJzaXR5IE1lZGljYWwgQ2VudGVyLCBOZXcgWW9y
aywgTlksIFVTQS4mI3hEO0xhYm9yYXRvcnkgb2YgVmlyb2xvZ3kgYW5kIEluZmVjdGlvdXMgRGlz
ZWFzZSwgVGhlIFJvY2tlZmVsbGVyIFVuaXZlcnNpdHksIE5ldyBZb3JrLCBOWSwgVVNBLiBFbGVj
dHJvbmljIGFkZHJlc3M6IHJpY2VjQHJvY2tlZmVsbGVyLmVkdS4mI3hEO0xhYm9yYXRvcnkgb2Yg
Vmlyb2xvZ3kgYW5kIEluZmVjdGlvdXMgRGlzZWFzZSwgVGhlIFJvY2tlZmVsbGVyIFVuaXZlcnNp
dHksIE5ldyBZb3JrLCBOWSwgVVNBOyBEaXZpc2lvbiBvZiBHYXN0cm9lbnRlcm9sb2d5IGFuZCBI
ZXBhdG9sb2d5LCBXZWlsbCBDb3JuZWxsIE1lZGljYWwgQ29sbGVnZSwgTmV3IFlvcmssIE5ZLCBV
U0EuIEVsZWN0cm9uaWMgYWRkcmVzczogeWRqMjAwMUBtZWQuY29ybmVsbC5lZHUuPC9hdXRoLWFk
ZHJlc3M+PHRpdGxlcz48dGl0bGU+SHVtYW5pemVkIG1pY2UgZWZmaWNpZW50bHkgZW5ncmFmdGVk
IHdpdGggZmV0YWwgaGVwYXRvYmxhc3RzIGFuZCBzeW5nZW5laWMgaW1tdW5lIGNlbGxzIGRldmVs
b3AgaHVtYW4gbW9ub2N5dGVzIGFuZCBOSyBjZWxsczwvdGl0bGU+PHNlY29uZGFyeS10aXRsZT5K
IEhlcGF0b2w8L3NlY29uZGFyeS10aXRsZT48L3RpdGxlcz48cGVyaW9kaWNhbD48ZnVsbC10aXRs
ZT5KIEhlcGF0b2w8L2Z1bGwtdGl0bGU+PC9wZXJpb2RpY2FsPjxwYWdlcz4zMzQtNDM8L3BhZ2Vz
Pjx2b2x1bWU+NjU8L3ZvbHVtZT48bnVtYmVyPjI8L251bWJlcj48a2V5d29yZHM+PGtleXdvcmQ+
SGVwYXRpdGlzIEIgdmlydXM8L2tleXdvcmQ+PGtleXdvcmQ+SHVtYW4gaW1tdW5lIGNlbGxzPC9r
ZXl3b3JkPjxrZXl3b3JkPkxpdmVyIGNoaW1lcmljIG1pY2U8L2tleXdvcmQ+PGtleXdvcmQ+WGVu
b3RyYW5zcGxhbnRhdGlvbjwva2V5d29yZD48L2tleXdvcmRzPjxkYXRlcz48eWVhcj4yMDE2PC95
ZWFyPjxwdWItZGF0ZXM+PGRhdGU+QXVnPC9kYXRlPjwvcHViLWRhdGVzPjwvZGF0ZXM+PGlzYm4+
MTYwMC0wNjQxIChFbGVjdHJvbmljKSYjeEQ7MDE2OC04Mjc4IChMaW5raW5nKTwvaXNibj48YWNj
ZXNzaW9uLW51bT4yNzE1MTE4MjwvYWNjZXNzaW9uLW51bT48dXJscz48cmVsYXRlZC11cmxzPjx1
cmw+aHR0cHM6Ly93d3cubmNiaS5ubG0ubmloLmdvdi9wdWJtZWQvMjcxNTExODI8L3VybD48L3Jl
bGF0ZWQtdXJscz48L3VybHM+PGN1c3RvbTI+UE1DNDk1NTc1ODwvY3VzdG9tMj48ZWxlY3Ryb25p
Yy1yZXNvdXJjZS1udW0+MTAuMTAxNi9qLmpoZXAuMjAxNi4wNC4wMjI8L2VsZWN0cm9uaWMtcmVz
b3VyY2UtbnVtPjwvcmVjb3JkPjwvQ2l0ZT48Q2l0ZT48QXV0aG9yPldhc2hidXJuPC9BdXRob3I+
PFllYXI+MjAxMTwvWWVhcj48UmVjTnVtPjIzMDwvUmVjTnVtPjxyZWNvcmQ+PHJlYy1udW1iZXI+
MjMwPC9yZWMtbnVtYmVyPjxmb3JlaWduLWtleXM+PGtleSBhcHA9IkVOIiBkYi1pZD0iZDJ4ZnN2
NXZvNXRlOWJldHZzMngwcDA4YXAyd3hlenBkNTJhIiB0aW1lc3RhbXA9IjE1MjQ2MzI3MTEiPjIz
MDwva2V5PjwvZm9yZWlnbi1rZXlzPjxyZWYtdHlwZSBuYW1lPSJKb3VybmFsIEFydGljbGUiPjE3
PC9yZWYtdHlwZT48Y29udHJpYnV0b3JzPjxhdXRob3JzPjxhdXRob3I+V2FzaGJ1cm4sIE0uIEwu
PC9hdXRob3I+PGF1dGhvcj5CaWxpdHksIE0uIFQuPC9hdXRob3I+PGF1dGhvcj5aaGFuZywgTC48
L2F1dGhvcj48YXV0aG9yPktvdmFsZXYsIEcuIEkuPC9hdXRob3I+PGF1dGhvcj5CdW50em1hbiwg
QS48L2F1dGhvcj48YXV0aG9yPkZyZWxpbmdlciwgSi4gQS48L2F1dGhvcj48YXV0aG9yPkJhcnJ5
LCBXLjwvYXV0aG9yPjxhdXRob3I+UGxvc3MsIEEuPC9hdXRob3I+PGF1dGhvcj5SaWNlLCBDLiBN
LjwvYXV0aG9yPjxhdXRob3I+U3UsIEwuPC9hdXRob3I+PC9hdXRob3JzPjwvY29udHJpYnV0b3Jz
PjxhdXRoLWFkZHJlc3M+TGluZWJlcmdlciBDb21wcmVoZW5zaXZlIENhbmNlciBDZW50ZXIsIFVu
aXZlcnNpdHkgb2YgTm9ydGggQ2Fyb2xpbmEgYXQgQ2hhcGVsIEhpbGwsIENoYXBlbCBIaWxsLCBO
b3J0aCBDYXJvbGluYSwgVVNBLjwvYXV0aC1hZGRyZXNzPjx0aXRsZXM+PHRpdGxlPkEgaHVtYW5p
emVkIG1vdXNlIG1vZGVsIHRvIHN0dWR5IGhlcGF0aXRpcyBDIHZpcnVzIGluZmVjdGlvbiwgaW1t
dW5lIHJlc3BvbnNlLCBhbmQgbGl2ZXIgZGlzZWFzZTwvdGl0bGU+PHNlY29uZGFyeS10aXRsZT5H
YXN0cm9lbnRlcm9sb2d5PC9zZWNvbmRhcnktdGl0bGU+PC90aXRsZXM+PHBlcmlvZGljYWw+PGZ1
bGwtdGl0bGU+R2FzdHJvZW50ZXJvbG9neTwvZnVsbC10aXRsZT48YWJici0xPkdhc3Ryb2VudGVy
b2xvZ3k8L2FiYnItMT48L3BlcmlvZGljYWw+PHBhZ2VzPjEzMzQtNDQ8L3BhZ2VzPjx2b2x1bWU+
MTQwPC92b2x1bWU+PG51bWJlcj40PC9udW1iZXI+PGtleXdvcmRzPjxrZXl3b3JkPkFuaW1hbHM8
L2tleXdvcmQ+PGtleXdvcmQ+Q2FzcGFzZSA4L2dlbmV0aWNzL2ltbXVub2xvZ3k8L2tleXdvcmQ+
PGtleXdvcmQ+RE5BLUJpbmRpbmcgUHJvdGVpbnMvZ2VuZXRpY3M8L2tleXdvcmQ+PGtleXdvcmQ+
KkRpc2Vhc2UgTW9kZWxzLCBBbmltYWw8L2tleXdvcmQ+PGtleXdvcmQ+RmVtYWxlPC9rZXl3b3Jk
PjxrZXl3b3JkPkhlcGFjaXZpcnVzLyppbW11bm9sb2d5PC9rZXl3b3JkPjxrZXl3b3JkPkhlcGF0
aXRpcyBDLCBDaHJvbmljL2dlbmV0aWNzLyppbW11bm9sb2d5L3BhdGhvbG9neTwva2V5d29yZD48
a2V5d29yZD5IZXBhdG9jeXRlcy9pbW11bm9sb2d5L3BhdGhvbG9neS8qdHJhbnNwbGFudGF0aW9u
PC9rZXl3b3JkPjxrZXl3b3JkPkh1bWFuczwva2V5d29yZD48a2V5d29yZD5MaXZlciBDaXJyaG9z
aXMvZ2VuZXRpY3MvaW1tdW5vbG9neS9wYXRob2xvZ3k8L2tleXdvcmQ+PGtleXdvcmQ+TWljZTwv
a2V5d29yZD48a2V5d29yZD5NaWNlLCBJbmJyZWQgQkFMQiBDPC9rZXl3b3JkPjxrZXl3b3JkPipN
aWNlLCBUcmFuc2dlbmljPC9rZXl3b3JkPjxrZXl3b3JkPlN0ZW0gQ2VsbHMvaW1tdW5vbG9neS9w
YXRob2xvZ3k8L2tleXdvcmQ+PGtleXdvcmQ+VGFjcm9saW11cyBCaW5kaW5nIFByb3RlaW5zL2dl
bmV0aWNzL2ltbXVub2xvZ3k8L2tleXdvcmQ+PGtleXdvcmQ+VHJhbnNwbGFudGF0aW9uLCBIZXRl
cm9sb2dvdXM8L2tleXdvcmQ+PC9rZXl3b3Jkcz48ZGF0ZXM+PHllYXI+MjAxMTwveWVhcj48cHVi
LWRhdGVzPjxkYXRlPkFwcjwvZGF0ZT48L3B1Yi1kYXRlcz48L2RhdGVzPjxpc2JuPjE1MjgtMDAx
MiAoRWxlY3Ryb25pYykmI3hEOzAwMTYtNTA4NSAoTGlua2luZyk8L2lzYm4+PGFjY2Vzc2lvbi1u
dW0+MjEyMzcxNzA8L2FjY2Vzc2lvbi1udW0+PHVybHM+PHJlbGF0ZWQtdXJscz48dXJsPmh0dHBz
Oi8vd3d3Lm5jYmkubmxtLm5paC5nb3YvcHVibWVkLzIxMjM3MTcwPC91cmw+PC9yZWxhdGVkLXVy
bHM+PC91cmxzPjxjdXN0b20yPlBNQzMwNjYyNzM8L2N1c3RvbTI+PGVsZWN0cm9uaWMtcmVzb3Vy
Y2UtbnVtPjEwLjEwNTMvai5nYXN0cm8uMjAxMS4wMS4wMDE8L2VsZWN0cm9uaWMtcmVzb3VyY2Ut
bnVtPjwvcmVjb3JkPjwvQ2l0ZT48L0VuZE5vdGU+
</w:fldData>
        </w:fldChar>
      </w:r>
      <w:r w:rsidRPr="00A70BA8">
        <w:rPr>
          <w:rFonts w:ascii="Calibri" w:hAnsi="Calibri" w:cs="Calibri"/>
          <w:color w:val="000000" w:themeColor="text1"/>
        </w:rPr>
        <w:instrText xml:space="preserve"> ADDIN EN.CITE </w:instrText>
      </w:r>
      <w:r w:rsidRPr="00A70BA8">
        <w:rPr>
          <w:rFonts w:ascii="Calibri" w:hAnsi="Calibri" w:cs="Calibri"/>
          <w:color w:val="000000" w:themeColor="text1"/>
        </w:rPr>
        <w:fldChar w:fldCharType="begin">
          <w:fldData xml:space="preserve">PEVuZE5vdGU+PENpdGU+PEF1dGhvcj5CaWxpdHk8L0F1dGhvcj48WWVhcj4yMDEzPC9ZZWFyPjxS
ZWNOdW0+NDAzPC9SZWNOdW0+PERpc3BsYXlUZXh0PjxzdHlsZSBmYWNlPSJzdXBlcnNjcmlwdCI+
NywxMiwyNTwvc3R5bGU+PC9EaXNwbGF5VGV4dD48cmVjb3JkPjxyZWMtbnVtYmVyPjQwMzwvcmVj
LW51bWJlcj48Zm9yZWlnbi1rZXlzPjxrZXkgYXBwPSJFTiIgZGItaWQ9ImQyeGZzdjV2bzV0ZTli
ZXR2czJ4MHAwOGFwMnd4ZXpwZDUyYSIgdGltZXN0YW1wPSIxNTI0NjMyNzM4Ij40MDM8L2tleT48
L2ZvcmVpZ24ta2V5cz48cmVmLXR5cGUgbmFtZT0iSm91cm5hbCBBcnRpY2xlIj4xNzwvcmVmLXR5
cGU+PGNvbnRyaWJ1dG9ycz48YXV0aG9ycz48YXV0aG9yPkJpbGl0eSwgTS4gVC48L2F1dGhvcj48
YXV0aG9yPkxpLCBGLjwvYXV0aG9yPjxhdXRob3I+Q2hlbmcsIEwuPC9hdXRob3I+PGF1dGhvcj5T
dSwgTC48L2F1dGhvcj48L2F1dGhvcnM+PC9jb250cmlidXRvcnM+PGF1dGgtYWRkcmVzcz5EZXBh
cnRtZW50IG9mIE1pY3JvYmlvbG9neSBhbmQgSW1tdW5vbG9neSwgTGluZWJlcmdlciBDb21wcmVo
ZW5zaXZlIENhbmNlciBDZW50ZXIsIFNjaG9vbCBvZiBNZWRpY2luZSwgVGhlIFVuaXZlcnNpdHkg
b2YgTm9ydGggQ2Fyb2xpbmEsIENoYXBlbCBIaWxsLCBOb3J0aCBDYXJvbGluYSAyNzU5OSwgVVNB
LjwvYXV0aC1hZGRyZXNzPjx0aXRsZXM+PHRpdGxlPkxpdmVyIGltbXVuZS1wYXRob2dlbmVzaXMg
YW5kIHRoZXJhcHkgb2YgaHVtYW4gbGl2ZXIgdHJvcGljIHZpcnVzIGluZmVjdGlvbiBpbiBodW1h
bml6ZWQgbW91c2UgbW9kZWxzPC90aXRsZT48c2Vjb25kYXJ5LXRpdGxlPkogR2FzdHJvZW50ZXJv
bCBIZXBhdG9sPC9zZWNvbmRhcnktdGl0bGU+PC90aXRsZXM+PHBlcmlvZGljYWw+PGZ1bGwtdGl0
bGU+SiBHYXN0cm9lbnRlcm9sIEhlcGF0b2w8L2Z1bGwtdGl0bGU+PC9wZXJpb2RpY2FsPjxwYWdl
cz4xMjAtNDwvcGFnZXM+PHZvbHVtZT4yOCBTdXBwbCAxPC92b2x1bWU+PGtleXdvcmRzPjxrZXl3
b3JkPkFuaW1hbHM8L2tleXdvcmQ+PGtleXdvcmQ+KkRpc2Vhc2UgTW9kZWxzLCBBbmltYWw8L2tl
eXdvcmQ+PGtleXdvcmQ+Rmlicm9zaXM8L2tleXdvcmQ+PGtleXdvcmQ+SGVwYWNpdmlydXMvaW1t
dW5vbG9neTwva2V5d29yZD48a2V5d29yZD5IZXBhdGljIFN0ZWxsYXRlIENlbGxzL2ltbXVub2xv
Z3k8L2tleXdvcmQ+PGtleXdvcmQ+SGVwYXRpdGlzIEIvKmltbXVub2xvZ3kvKnRoZXJhcHk8L2tl
eXdvcmQ+PGtleXdvcmQ+SGVwYXRpdGlzIEIgdmlydXMvaW1tdW5vbG9neTwva2V5d29yZD48a2V5
d29yZD5IZXBhdGl0aXMgQy8qaW1tdW5vbG9neS8qdGhlcmFweTwva2V5d29yZD48a2V5d29yZD5I
dW1hbnM8L2tleXdvcmQ+PGtleXdvcmQ+TGl2ZXIvKmltbXVub2xvZ3kvcGF0aG9sb2d5PC9rZXl3
b3JkPjxrZXl3b3JkPk1pY2U8L2tleXdvcmQ+PGtleXdvcmQ+TWljZSwgU0NJRDwva2V5d29yZD48
a2V5d29yZD5NaWNlLCBUcmFuc2dlbmljPC9rZXl3b3JkPjxrZXl3b3JkPlQtTHltcGhvY3l0ZXMv
aW1tdW5vbG9neTwva2V5d29yZD48a2V5d29yZD5oZXBhdGl0aXMgdmlydXNlczwva2V5d29yZD48
a2V5d29yZD5odW1hbml6ZWQgbWljZTwva2V5d29yZD48a2V5d29yZD5saXZlciBmaWJyb3Npczwv
a2V5d29yZD48L2tleXdvcmRzPjxkYXRlcz48eWVhcj4yMDEzPC95ZWFyPjxwdWItZGF0ZXM+PGRh
dGU+QXVnPC9kYXRlPjwvcHViLWRhdGVzPjwvZGF0ZXM+PGlzYm4+MTQ0MC0xNzQ2IChFbGVjdHJv
bmljKSYjeEQ7MDgxNS05MzE5IChMaW5raW5nKTwvaXNibj48YWNjZXNzaW9uLW51bT4yMzg1NTMw
NzwvYWNjZXNzaW9uLW51bT48dXJscz48cmVsYXRlZC11cmxzPjx1cmw+aHR0cHM6Ly93d3cubmNi
aS5ubG0ubmloLmdvdi9wdWJtZWQvMjM4NTUzMDc8L3VybD48L3JlbGF0ZWQtdXJscz48L3VybHM+
PGN1c3RvbTI+UE1DMzk3MTYzNDwvY3VzdG9tMj48ZWxlY3Ryb25pYy1yZXNvdXJjZS1udW0+MTAu
MTExMS9qZ2guMTIwOTI8L2VsZWN0cm9uaWMtcmVzb3VyY2UtbnVtPjwvcmVjb3JkPjwvQ2l0ZT48
Q2l0ZT48QXV0aG9yPkJpbGxlcmJlY2s8L0F1dGhvcj48WWVhcj4yMDE2PC9ZZWFyPjxSZWNOdW0+
NTQxPC9SZWNOdW0+PHJlY29yZD48cmVjLW51bWJlcj41NDE8L3JlYy1udW1iZXI+PGZvcmVpZ24t
a2V5cz48a2V5IGFwcD0iRU4iIGRiLWlkPSJkMnhmc3Y1dm81dGU5YmV0dnMyeDBwMDhhcDJ3eGV6
cGQ1MmEiIHRpbWVzdGFtcD0iMTUyNDYzMjc0MCI+NTQxPC9rZXk+PC9mb3JlaWduLWtleXM+PHJl
Zi10eXBlIG5hbWU9IkpvdXJuYWwgQXJ0aWNsZSI+MTc8L3JlZi10eXBlPjxjb250cmlidXRvcnM+
PGF1dGhvcnM+PGF1dGhvcj5CaWxsZXJiZWNrLCBFLjwvYXV0aG9yPjxhdXRob3I+TW9tbWVyc3Rl
ZWcsIE0uIEMuPC9hdXRob3I+PGF1dGhvcj5TaGxvbWFpLCBBLjwvYXV0aG9yPjxhdXRob3I+WGlh
bywgSi4gVy48L2F1dGhvcj48YXV0aG9yPkFuZHJ1cywgTC48L2F1dGhvcj48YXV0aG9yPkJoYXR0
YSwgQS48L2F1dGhvcj48YXV0aG9yPlZlcmNhdXRlcmVuLCBLLjwvYXV0aG9yPjxhdXRob3I+TWlj
aGFpbGlkaXMsIEUuPC9hdXRob3I+PGF1dGhvcj5Eb3JuZXIsIE0uPC9hdXRob3I+PGF1dGhvcj5L
cmlzaG5hbiwgQS48L2F1dGhvcj48YXV0aG9yPkNoYXJsdG9uLCBNLiBSLjwvYXV0aG9yPjxhdXRo
b3I+Q2hpcmlib2dhLCBMLjwvYXV0aG9yPjxhdXRob3I+UmljZSwgQy4gTS48L2F1dGhvcj48YXV0
aG9yPmRlIEpvbmcsIFkuIFAuPC9hdXRob3I+PC9hdXRob3JzPjwvY29udHJpYnV0b3JzPjxhdXRo
LWFkZHJlc3M+TGFib3JhdG9yeSBvZiBWaXJvbG9neSBhbmQgSW5mZWN0aW91cyBEaXNlYXNlLCBU
aGUgUm9ja2VmZWxsZXIgVW5pdmVyc2l0eSwgTmV3IFlvcmssIE5ZLCBVU0EuJiN4RDtMYWJvcmF0
b3J5IG9mIFZpcm9sb2d5IGFuZCBJbmZlY3Rpb3VzIERpc2Vhc2UsIFRoZSBSb2NrZWZlbGxlciBV
bml2ZXJzaXR5LCBOZXcgWW9yaywgTlksIFVTQTsgUHJlc2VudCBhZGRyZXNzOiBTZWN0aW9uIG9m
IFZpcm9sb2d5IGFuZCBTZWN0aW9uIG9mIEhlcGF0b2xvZ3ksIEltcGVyaWFsIENvbGxlZ2UgTG9u
ZG9uLCBMb25kb24sIFVLLiYjeEQ7RGl2aXNpb24gb2YgR2FzdHJvZW50ZXJvbG9neSBhbmQgSGVw
YXRvbG9neSwgTWF5byBDbGluaWMsIFJvY2hlc3RlciwgTU4sIFVTQS4mI3hEO0RlcGFydG1lbnQg
b2YgUGF0aG9sb2d5LCBOZXcgWW9yayBVbml2ZXJzaXR5IE1lZGljYWwgQ2VudGVyLCBOZXcgWW9y
aywgTlksIFVTQS4mI3hEO0xhYm9yYXRvcnkgb2YgVmlyb2xvZ3kgYW5kIEluZmVjdGlvdXMgRGlz
ZWFzZSwgVGhlIFJvY2tlZmVsbGVyIFVuaXZlcnNpdHksIE5ldyBZb3JrLCBOWSwgVVNBLiBFbGVj
dHJvbmljIGFkZHJlc3M6IHJpY2VjQHJvY2tlZmVsbGVyLmVkdS4mI3hEO0xhYm9yYXRvcnkgb2Yg
Vmlyb2xvZ3kgYW5kIEluZmVjdGlvdXMgRGlzZWFzZSwgVGhlIFJvY2tlZmVsbGVyIFVuaXZlcnNp
dHksIE5ldyBZb3JrLCBOWSwgVVNBOyBEaXZpc2lvbiBvZiBHYXN0cm9lbnRlcm9sb2d5IGFuZCBI
ZXBhdG9sb2d5LCBXZWlsbCBDb3JuZWxsIE1lZGljYWwgQ29sbGVnZSwgTmV3IFlvcmssIE5ZLCBV
U0EuIEVsZWN0cm9uaWMgYWRkcmVzczogeWRqMjAwMUBtZWQuY29ybmVsbC5lZHUuPC9hdXRoLWFk
ZHJlc3M+PHRpdGxlcz48dGl0bGU+SHVtYW5pemVkIG1pY2UgZWZmaWNpZW50bHkgZW5ncmFmdGVk
IHdpdGggZmV0YWwgaGVwYXRvYmxhc3RzIGFuZCBzeW5nZW5laWMgaW1tdW5lIGNlbGxzIGRldmVs
b3AgaHVtYW4gbW9ub2N5dGVzIGFuZCBOSyBjZWxsczwvdGl0bGU+PHNlY29uZGFyeS10aXRsZT5K
IEhlcGF0b2w8L3NlY29uZGFyeS10aXRsZT48L3RpdGxlcz48cGVyaW9kaWNhbD48ZnVsbC10aXRs
ZT5KIEhlcGF0b2w8L2Z1bGwtdGl0bGU+PC9wZXJpb2RpY2FsPjxwYWdlcz4zMzQtNDM8L3BhZ2Vz
Pjx2b2x1bWU+NjU8L3ZvbHVtZT48bnVtYmVyPjI8L251bWJlcj48a2V5d29yZHM+PGtleXdvcmQ+
SGVwYXRpdGlzIEIgdmlydXM8L2tleXdvcmQ+PGtleXdvcmQ+SHVtYW4gaW1tdW5lIGNlbGxzPC9r
ZXl3b3JkPjxrZXl3b3JkPkxpdmVyIGNoaW1lcmljIG1pY2U8L2tleXdvcmQ+PGtleXdvcmQ+WGVu
b3RyYW5zcGxhbnRhdGlvbjwva2V5d29yZD48L2tleXdvcmRzPjxkYXRlcz48eWVhcj4yMDE2PC95
ZWFyPjxwdWItZGF0ZXM+PGRhdGU+QXVnPC9kYXRlPjwvcHViLWRhdGVzPjwvZGF0ZXM+PGlzYm4+
MTYwMC0wNjQxIChFbGVjdHJvbmljKSYjeEQ7MDE2OC04Mjc4IChMaW5raW5nKTwvaXNibj48YWNj
ZXNzaW9uLW51bT4yNzE1MTE4MjwvYWNjZXNzaW9uLW51bT48dXJscz48cmVsYXRlZC11cmxzPjx1
cmw+aHR0cHM6Ly93d3cubmNiaS5ubG0ubmloLmdvdi9wdWJtZWQvMjcxNTExODI8L3VybD48L3Jl
bGF0ZWQtdXJscz48L3VybHM+PGN1c3RvbTI+UE1DNDk1NTc1ODwvY3VzdG9tMj48ZWxlY3Ryb25p
Yy1yZXNvdXJjZS1udW0+MTAuMTAxNi9qLmpoZXAuMjAxNi4wNC4wMjI8L2VsZWN0cm9uaWMtcmVz
b3VyY2UtbnVtPjwvcmVjb3JkPjwvQ2l0ZT48Q2l0ZT48QXV0aG9yPldhc2hidXJuPC9BdXRob3I+
PFllYXI+MjAxMTwvWWVhcj48UmVjTnVtPjIzMDwvUmVjTnVtPjxyZWNvcmQ+PHJlYy1udW1iZXI+
MjMwPC9yZWMtbnVtYmVyPjxmb3JlaWduLWtleXM+PGtleSBhcHA9IkVOIiBkYi1pZD0iZDJ4ZnN2
NXZvNXRlOWJldHZzMngwcDA4YXAyd3hlenBkNTJhIiB0aW1lc3RhbXA9IjE1MjQ2MzI3MTEiPjIz
MDwva2V5PjwvZm9yZWlnbi1rZXlzPjxyZWYtdHlwZSBuYW1lPSJKb3VybmFsIEFydGljbGUiPjE3
PC9yZWYtdHlwZT48Y29udHJpYnV0b3JzPjxhdXRob3JzPjxhdXRob3I+V2FzaGJ1cm4sIE0uIEwu
PC9hdXRob3I+PGF1dGhvcj5CaWxpdHksIE0uIFQuPC9hdXRob3I+PGF1dGhvcj5aaGFuZywgTC48
L2F1dGhvcj48YXV0aG9yPktvdmFsZXYsIEcuIEkuPC9hdXRob3I+PGF1dGhvcj5CdW50em1hbiwg
QS48L2F1dGhvcj48YXV0aG9yPkZyZWxpbmdlciwgSi4gQS48L2F1dGhvcj48YXV0aG9yPkJhcnJ5
LCBXLjwvYXV0aG9yPjxhdXRob3I+UGxvc3MsIEEuPC9hdXRob3I+PGF1dGhvcj5SaWNlLCBDLiBN
LjwvYXV0aG9yPjxhdXRob3I+U3UsIEwuPC9hdXRob3I+PC9hdXRob3JzPjwvY29udHJpYnV0b3Jz
PjxhdXRoLWFkZHJlc3M+TGluZWJlcmdlciBDb21wcmVoZW5zaXZlIENhbmNlciBDZW50ZXIsIFVu
aXZlcnNpdHkgb2YgTm9ydGggQ2Fyb2xpbmEgYXQgQ2hhcGVsIEhpbGwsIENoYXBlbCBIaWxsLCBO
b3J0aCBDYXJvbGluYSwgVVNBLjwvYXV0aC1hZGRyZXNzPjx0aXRsZXM+PHRpdGxlPkEgaHVtYW5p
emVkIG1vdXNlIG1vZGVsIHRvIHN0dWR5IGhlcGF0aXRpcyBDIHZpcnVzIGluZmVjdGlvbiwgaW1t
dW5lIHJlc3BvbnNlLCBhbmQgbGl2ZXIgZGlzZWFzZTwvdGl0bGU+PHNlY29uZGFyeS10aXRsZT5H
YXN0cm9lbnRlcm9sb2d5PC9zZWNvbmRhcnktdGl0bGU+PC90aXRsZXM+PHBlcmlvZGljYWw+PGZ1
bGwtdGl0bGU+R2FzdHJvZW50ZXJvbG9neTwvZnVsbC10aXRsZT48YWJici0xPkdhc3Ryb2VudGVy
b2xvZ3k8L2FiYnItMT48L3BlcmlvZGljYWw+PHBhZ2VzPjEzMzQtNDQ8L3BhZ2VzPjx2b2x1bWU+
MTQwPC92b2x1bWU+PG51bWJlcj40PC9udW1iZXI+PGtleXdvcmRzPjxrZXl3b3JkPkFuaW1hbHM8
L2tleXdvcmQ+PGtleXdvcmQ+Q2FzcGFzZSA4L2dlbmV0aWNzL2ltbXVub2xvZ3k8L2tleXdvcmQ+
PGtleXdvcmQ+RE5BLUJpbmRpbmcgUHJvdGVpbnMvZ2VuZXRpY3M8L2tleXdvcmQ+PGtleXdvcmQ+
KkRpc2Vhc2UgTW9kZWxzLCBBbmltYWw8L2tleXdvcmQ+PGtleXdvcmQ+RmVtYWxlPC9rZXl3b3Jk
PjxrZXl3b3JkPkhlcGFjaXZpcnVzLyppbW11bm9sb2d5PC9rZXl3b3JkPjxrZXl3b3JkPkhlcGF0
aXRpcyBDLCBDaHJvbmljL2dlbmV0aWNzLyppbW11bm9sb2d5L3BhdGhvbG9neTwva2V5d29yZD48
a2V5d29yZD5IZXBhdG9jeXRlcy9pbW11bm9sb2d5L3BhdGhvbG9neS8qdHJhbnNwbGFudGF0aW9u
PC9rZXl3b3JkPjxrZXl3b3JkPkh1bWFuczwva2V5d29yZD48a2V5d29yZD5MaXZlciBDaXJyaG9z
aXMvZ2VuZXRpY3MvaW1tdW5vbG9neS9wYXRob2xvZ3k8L2tleXdvcmQ+PGtleXdvcmQ+TWljZTwv
a2V5d29yZD48a2V5d29yZD5NaWNlLCBJbmJyZWQgQkFMQiBDPC9rZXl3b3JkPjxrZXl3b3JkPipN
aWNlLCBUcmFuc2dlbmljPC9rZXl3b3JkPjxrZXl3b3JkPlN0ZW0gQ2VsbHMvaW1tdW5vbG9neS9w
YXRob2xvZ3k8L2tleXdvcmQ+PGtleXdvcmQ+VGFjcm9saW11cyBCaW5kaW5nIFByb3RlaW5zL2dl
bmV0aWNzL2ltbXVub2xvZ3k8L2tleXdvcmQ+PGtleXdvcmQ+VHJhbnNwbGFudGF0aW9uLCBIZXRl
cm9sb2dvdXM8L2tleXdvcmQ+PC9rZXl3b3Jkcz48ZGF0ZXM+PHllYXI+MjAxMTwveWVhcj48cHVi
LWRhdGVzPjxkYXRlPkFwcjwvZGF0ZT48L3B1Yi1kYXRlcz48L2RhdGVzPjxpc2JuPjE1MjgtMDAx
MiAoRWxlY3Ryb25pYykmI3hEOzAwMTYtNTA4NSAoTGlua2luZyk8L2lzYm4+PGFjY2Vzc2lvbi1u
dW0+MjEyMzcxNzA8L2FjY2Vzc2lvbi1udW0+PHVybHM+PHJlbGF0ZWQtdXJscz48dXJsPmh0dHBz
Oi8vd3d3Lm5jYmkubmxtLm5paC5nb3YvcHVibWVkLzIxMjM3MTcwPC91cmw+PC9yZWxhdGVkLXVy
bHM+PC91cmxzPjxjdXN0b20yPlBNQzMwNjYyNzM8L2N1c3RvbTI+PGVsZWN0cm9uaWMtcmVzb3Vy
Y2UtbnVtPjEwLjEwNTMvai5nYXN0cm8uMjAxMS4wMS4wMDE8L2VsZWN0cm9uaWMtcmVzb3VyY2Ut
bnVtPjwvcmVjb3JkPjwvQ2l0ZT48L0VuZE5vdGU+
</w:fldData>
        </w:fldChar>
      </w:r>
      <w:r w:rsidRPr="00A70BA8">
        <w:rPr>
          <w:rFonts w:ascii="Calibri" w:hAnsi="Calibri" w:cs="Calibri"/>
          <w:color w:val="000000" w:themeColor="text1"/>
        </w:rPr>
        <w:instrText xml:space="preserve"> ADDIN EN.CITE.DATA </w:instrText>
      </w:r>
      <w:r w:rsidRPr="00A70BA8">
        <w:rPr>
          <w:rFonts w:ascii="Calibri" w:hAnsi="Calibri" w:cs="Calibri"/>
          <w:color w:val="000000" w:themeColor="text1"/>
        </w:rPr>
      </w:r>
      <w:r w:rsidRPr="00A70BA8">
        <w:rPr>
          <w:rFonts w:ascii="Calibri" w:hAnsi="Calibri" w:cs="Calibri"/>
          <w:color w:val="000000" w:themeColor="text1"/>
        </w:rPr>
        <w:fldChar w:fldCharType="end"/>
      </w:r>
      <w:r w:rsidRPr="00A70BA8">
        <w:rPr>
          <w:rFonts w:ascii="Calibri" w:hAnsi="Calibri" w:cs="Calibri"/>
          <w:color w:val="000000" w:themeColor="text1"/>
        </w:rPr>
      </w:r>
      <w:r w:rsidRPr="00A70BA8">
        <w:rPr>
          <w:rFonts w:ascii="Calibri" w:hAnsi="Calibri" w:cs="Calibri"/>
          <w:color w:val="000000" w:themeColor="text1"/>
        </w:rPr>
        <w:fldChar w:fldCharType="separate"/>
      </w:r>
      <w:r w:rsidRPr="00A70BA8">
        <w:rPr>
          <w:rFonts w:ascii="Calibri" w:hAnsi="Calibri" w:cs="Calibri"/>
          <w:color w:val="000000" w:themeColor="text1"/>
          <w:vertAlign w:val="superscript"/>
        </w:rPr>
        <w:t>7,12,25</w:t>
      </w:r>
      <w:r w:rsidRPr="00A70BA8">
        <w:rPr>
          <w:rFonts w:ascii="Calibri" w:hAnsi="Calibri" w:cs="Calibri"/>
          <w:color w:val="000000" w:themeColor="text1"/>
        </w:rPr>
        <w:fldChar w:fldCharType="end"/>
      </w:r>
      <w:r w:rsidRPr="00A70BA8">
        <w:rPr>
          <w:rFonts w:ascii="Calibri" w:hAnsi="Calibri" w:cs="Calibri"/>
          <w:color w:val="000000" w:themeColor="text1"/>
        </w:rPr>
        <w:t>.</w:t>
      </w:r>
      <w:r>
        <w:rPr>
          <w:rFonts w:ascii="Calibri" w:hAnsi="Calibri" w:cs="Calibri"/>
          <w:color w:val="000000" w:themeColor="text1"/>
        </w:rPr>
        <w:t xml:space="preserve"> </w:t>
      </w:r>
      <w:r w:rsidRPr="00A70BA8">
        <w:rPr>
          <w:rFonts w:ascii="Calibri" w:hAnsi="Calibri" w:cs="Calibri"/>
          <w:color w:val="000000" w:themeColor="text1"/>
        </w:rPr>
        <w:t xml:space="preserve">In </w:t>
      </w:r>
      <w:r w:rsidRPr="00A70BA8">
        <w:rPr>
          <w:rFonts w:ascii="Calibri" w:hAnsi="Calibri" w:cs="Calibri"/>
          <w:i/>
          <w:color w:val="000000" w:themeColor="text1"/>
        </w:rPr>
        <w:t>in vitro</w:t>
      </w:r>
      <w:r w:rsidRPr="00A70BA8">
        <w:rPr>
          <w:rFonts w:ascii="Calibri" w:hAnsi="Calibri" w:cs="Calibri"/>
          <w:color w:val="000000" w:themeColor="text1"/>
        </w:rPr>
        <w:t xml:space="preserve"> experiments, hepatocytes are shown to have </w:t>
      </w:r>
      <w:commentRangeStart w:id="102"/>
      <w:commentRangeStart w:id="103"/>
      <w:r w:rsidRPr="00EE422F">
        <w:rPr>
          <w:rFonts w:ascii="Calibri" w:hAnsi="Calibri" w:cs="Calibri"/>
          <w:color w:val="FF0000"/>
        </w:rPr>
        <w:t xml:space="preserve">low-level </w:t>
      </w:r>
      <w:r w:rsidRPr="00A70BA8">
        <w:rPr>
          <w:rFonts w:ascii="Calibri" w:hAnsi="Calibri" w:cs="Calibri"/>
          <w:color w:val="000000" w:themeColor="text1"/>
        </w:rPr>
        <w:t xml:space="preserve">of HIV-1 infection </w:t>
      </w:r>
      <w:commentRangeEnd w:id="102"/>
      <w:r>
        <w:rPr>
          <w:rStyle w:val="CommentReference"/>
        </w:rPr>
        <w:commentReference w:id="102"/>
      </w:r>
      <w:commentRangeEnd w:id="103"/>
      <w:r>
        <w:rPr>
          <w:rStyle w:val="CommentReference"/>
        </w:rPr>
        <w:commentReference w:id="103"/>
      </w:r>
      <w:r w:rsidRPr="00A70BA8">
        <w:rPr>
          <w:rFonts w:ascii="Calibri" w:hAnsi="Calibri" w:cs="Calibri"/>
          <w:color w:val="000000" w:themeColor="text1"/>
        </w:rPr>
        <w:fldChar w:fldCharType="begin"/>
      </w:r>
      <w:r w:rsidRPr="00A70BA8">
        <w:rPr>
          <w:rFonts w:ascii="Calibri" w:hAnsi="Calibri" w:cs="Calibri"/>
          <w:color w:val="000000" w:themeColor="text1"/>
        </w:rPr>
        <w:instrText xml:space="preserve"> ADDIN EN.CITE &lt;EndNote&gt;&lt;Cite&gt;&lt;Author&gt;Kong&lt;/Author&gt;&lt;Year&gt;2012&lt;/Year&gt;&lt;RecNum&gt;58&lt;/RecNum&gt;&lt;DisplayText&gt;&lt;style face="superscript"&gt;26&lt;/style&gt;&lt;/DisplayText&gt;&lt;record&gt;&lt;rec-number&gt;58&lt;/rec-number&gt;&lt;foreign-keys&gt;&lt;key app="EN" db-id="d2xfsv5vo5te9betvs2x0p08ap2wxezpd52a" timestamp="1524632708"&gt;58&lt;/key&gt;&lt;/foreign-keys&gt;&lt;ref-type name="Journal Article"&gt;17&lt;/ref-type&gt;&lt;contributors&gt;&lt;authors&gt;&lt;author&gt;Kong, L.&lt;/author&gt;&lt;author&gt;Cardona Maya, W.&lt;/author&gt;&lt;author&gt;Moreno-Fernandez, M. E.&lt;/author&gt;&lt;author&gt;Ma, G.&lt;/author&gt;&lt;author&gt;Shata, M. T.&lt;/author&gt;&lt;author&gt;Sherman, K. E.&lt;/author&gt;&lt;author&gt;Chougnet, C.&lt;/author&gt;&lt;author&gt;Blackard, J. T.&lt;/author&gt;&lt;/authors&gt;&lt;/contributors&gt;&lt;auth-address&gt;Division of Digestive Diseases, University of Cincinnati College of Medicine, and Cincinnati Children&amp;apos;s Hospital Medical Center, ML 0595, 231 Albert Sabin Way, Cincinnati, OH 45267, USA.&lt;/auth-address&gt;&lt;titles&gt;&lt;title&gt;Low-level HIV infection of hepatocytes&lt;/title&gt;&lt;secondary-title&gt;Virol J&lt;/secondary-title&gt;&lt;/titles&gt;&lt;periodical&gt;&lt;full-title&gt;Virol J&lt;/full-title&gt;&lt;/periodical&gt;&lt;pages&gt;1-7&lt;/pages&gt;&lt;volume&gt;9&lt;/volume&gt;&lt;section&gt;1&lt;/section&gt;&lt;keywords&gt;&lt;keyword&gt;Cell Line&lt;/keyword&gt;&lt;keyword&gt;HIV Infections/*virology&lt;/keyword&gt;&lt;keyword&gt;HIV-1/genetics/isolation &amp;amp; purification/*physiology&lt;/keyword&gt;&lt;keyword&gt;Hepatocytes/*virology&lt;/keyword&gt;&lt;keyword&gt;Humans&lt;/keyword&gt;&lt;keyword&gt;Virus Replication&lt;/keyword&gt;&lt;/keywords&gt;&lt;dates&gt;&lt;year&gt;2012&lt;/year&gt;&lt;pub-dates&gt;&lt;date&gt;Aug 09&lt;/date&gt;&lt;/pub-dates&gt;&lt;/dates&gt;&lt;isbn&gt;1743-422X (Electronic)&amp;#xD;1743-422X (Linking)&lt;/isbn&gt;&lt;accession-num&gt;22877244&lt;/accession-num&gt;&lt;urls&gt;&lt;related-urls&gt;&lt;url&gt;http://www.ncbi.nlm.nih.gov/pubmed/22877244&lt;/url&gt;&lt;/related-urls&gt;&lt;/urls&gt;&lt;custom2&gt;PMC3607931&lt;/custom2&gt;&lt;custom7&gt;157&lt;/custom7&gt;&lt;electronic-resource-num&gt;10.1186/1743-422X-9-157&lt;/electronic-resource-num&gt;&lt;/record&gt;&lt;/Cite&gt;&lt;/EndNote&gt;</w:instrText>
      </w:r>
      <w:r w:rsidRPr="00A70BA8">
        <w:rPr>
          <w:rFonts w:ascii="Calibri" w:hAnsi="Calibri" w:cs="Calibri"/>
          <w:color w:val="000000" w:themeColor="text1"/>
        </w:rPr>
        <w:fldChar w:fldCharType="separate"/>
      </w:r>
      <w:r w:rsidRPr="00A70BA8">
        <w:rPr>
          <w:rFonts w:ascii="Calibri" w:hAnsi="Calibri" w:cs="Calibri"/>
          <w:color w:val="000000" w:themeColor="text1"/>
          <w:vertAlign w:val="superscript"/>
        </w:rPr>
        <w:t>26</w:t>
      </w:r>
      <w:r w:rsidRPr="00A70BA8">
        <w:rPr>
          <w:rFonts w:ascii="Calibri" w:hAnsi="Calibri" w:cs="Calibri"/>
          <w:color w:val="000000" w:themeColor="text1"/>
        </w:rPr>
        <w:fldChar w:fldCharType="end"/>
      </w:r>
      <w:r w:rsidRPr="00A70BA8">
        <w:rPr>
          <w:rFonts w:ascii="Calibri" w:hAnsi="Calibri" w:cs="Calibri"/>
          <w:color w:val="000000" w:themeColor="text1"/>
        </w:rPr>
        <w:t>. Humanized mice that carry both types of human cells are a desirable model. The liver of mice reconstituted with only human immune system has been shown to be affected by HIV-infection under experimental depletion of human regulatory T cells</w:t>
      </w:r>
      <w:r w:rsidRPr="00A70BA8">
        <w:rPr>
          <w:rFonts w:ascii="Calibri" w:hAnsi="Calibri" w:cs="Calibri"/>
          <w:color w:val="000000" w:themeColor="text1"/>
        </w:rPr>
        <w:fldChar w:fldCharType="begin">
          <w:fldData xml:space="preserve">PEVuZE5vdGU+PENpdGU+PEF1dGhvcj5OdW5veWE8L0F1dGhvcj48WWVhcj4yMDE0PC9ZZWFyPjxS
ZWNOdW0+MTEwPC9SZWNOdW0+PERpc3BsYXlUZXh0PjxzdHlsZSBmYWNlPSJzdXBlcnNjcmlwdCI+
MjAsMjc8L3N0eWxlPjwvRGlzcGxheVRleHQ+PHJlY29yZD48cmVjLW51bWJlcj4xMTA8L3JlYy1u
dW1iZXI+PGZvcmVpZ24ta2V5cz48a2V5IGFwcD0iRU4iIGRiLWlkPSJkMnhmc3Y1dm81dGU5YmV0
dnMyeDBwMDhhcDJ3eGV6cGQ1MmEiIHRpbWVzdGFtcD0iMTUyNDYzMjcwOSI+MTEwPC9rZXk+PC9m
b3JlaWduLWtleXM+PHJlZi10eXBlIG5hbWU9IkpvdXJuYWwgQXJ0aWNsZSI+MTc8L3JlZi10eXBl
Pjxjb250cmlidXRvcnM+PGF1dGhvcnM+PGF1dGhvcj5OdW5veWEsIEouPC9hdXRob3I+PGF1dGhv
cj5XYXNoYnVybiwgTS4gTC48L2F1dGhvcj48YXV0aG9yPktvdmFsZXYsIEcuIEkuPC9hdXRob3I+
PGF1dGhvcj5TdSwgTC48L2F1dGhvcj48L2F1dGhvcnM+PC9jb250cmlidXRvcnM+PGF1dGgtYWRk
cmVzcz5MaW5lYmVyZ2VyIENvbXByZWhlbnNpdmUgQ2FuY2VyIENlbnRlci48L2F1dGgtYWRkcmVz
cz48dGl0bGVzPjx0aXRsZT5SZWd1bGF0b3J5IFQgY2VsbHMgcHJldmVudCBsaXZlciBmaWJyb3Np
cyBkdXJpbmcgSElWIHR5cGUgMSBpbmZlY3Rpb24gaW4gYSBodW1hbml6ZWQgbW91c2UgbW9kZWw8
L3RpdGxlPjxzZWNvbmRhcnktdGl0bGU+SiBJbmZlY3QgRGlzPC9zZWNvbmRhcnktdGl0bGU+PC90
aXRsZXM+PHBlcmlvZGljYWw+PGZ1bGwtdGl0bGU+SiBJbmZlY3QgRGlzPC9mdWxsLXRpdGxlPjwv
cGVyaW9kaWNhbD48cGFnZXM+MTAzOS00NDwvcGFnZXM+PHZvbHVtZT4yMDk8L3ZvbHVtZT48bnVt
YmVyPjc8L251bWJlcj48a2V5d29yZHM+PGtleXdvcmQ+QW5pbWFsczwva2V5d29yZD48a2V5d29y
ZD5Db2luZmVjdGlvbi8qY29tcGxpY2F0aW9ucy9pbW11bm9sb2d5PC9rZXl3b3JkPjxrZXl3b3Jk
PkRpc2Vhc2UgTW9kZWxzLCBBbmltYWw8L2tleXdvcmQ+PGtleXdvcmQ+SElWIEluZmVjdGlvbnMv
KmNvbXBsaWNhdGlvbnMvaW1tdW5vbG9neTwva2V5d29yZD48a2V5d29yZD5ISVYtMS9pbW11bm9s
b2d5L2lzb2xhdGlvbiAmYW1wOyBwdXJpZmljYXRpb248L2tleXdvcmQ+PGtleXdvcmQ+SGVwYWNp
dmlydXMvaW1tdW5vbG9neS9pc29sYXRpb24gJmFtcDsgcHVyaWZpY2F0aW9uPC9rZXl3b3JkPjxr
ZXl3b3JkPkhlcGF0aXRpcyBDLypjb21wbGljYXRpb25zL2ltbXVub2xvZ3k8L2tleXdvcmQ+PGtl
eXdvcmQ+SHVtYW5zPC9rZXl3b3JkPjxrZXl3b3JkPkxpdmVyIENpcnJob3Npcy8qcHJldmVudGlv
biAmYW1wOyBjb250cm9sPC9rZXl3b3JkPjxrZXl3b3JkPk1pY2U8L2tleXdvcmQ+PGtleXdvcmQ+
TWljZSwgU0NJRDwva2V5d29yZD48a2V5d29yZD5ULUx5bXBob2N5dGVzLCBSZWd1bGF0b3J5Lypp
bW11bm9sb2d5PC9rZXl3b3JkPjxrZXl3b3JkPkhJVi0xIGluZmVjdGlvbjwva2V5d29yZD48a2V5
d29yZD5UcmVnIGNlbGxzPC9rZXl3b3JkPjxrZXl3b3JkPmluZmxhbW1hdGlvbjwva2V5d29yZD48
a2V5d29yZD5saXZlciBmaWJyb3Npczwva2V5d29yZD48L2tleXdvcmRzPjxkYXRlcz48eWVhcj4y
MDE0PC95ZWFyPjxwdWItZGF0ZXM+PGRhdGU+QXByIDE8L2RhdGU+PC9wdWItZGF0ZXM+PC9kYXRl
cz48aXNibj4xNTM3LTY2MTMgKEVsZWN0cm9uaWMpJiN4RDswMDIyLTE4OTkgKExpbmtpbmcpPC9p
c2JuPjxhY2Nlc3Npb24tbnVtPjI0MTMzMTgyPC9hY2Nlc3Npb24tbnVtPjx1cmxzPjxyZWxhdGVk
LXVybHM+PHVybD5odHRwOi8vd3d3Lm5jYmkubmxtLm5paC5nb3YvcHVibWVkLzI0MTMzMTgyPC91
cmw+PC9yZWxhdGVkLXVybHM+PC91cmxzPjxjdXN0b20yPlBNQzM5NTI2NjY8L2N1c3RvbTI+PGVs
ZWN0cm9uaWMtcmVzb3VyY2UtbnVtPjEwLjEwOTMvaW5mZGlzL2ppdDU0ODwvZWxlY3Ryb25pYy1y
ZXNvdXJjZS1udW0+PC9yZWNvcmQ+PC9DaXRlPjxDaXRlPjxBdXRob3I+RGFzaDwvQXV0aG9yPjxZ
ZWFyPjIwMTI8L1llYXI+PFJlY051bT43MTwvUmVjTnVtPjxyZWNvcmQ+PHJlYy1udW1iZXI+NzE8
L3JlYy1udW1iZXI+PGZvcmVpZ24ta2V5cz48a2V5IGFwcD0iRU4iIGRiLWlkPSJkMnhmc3Y1dm81
dGU5YmV0dnMyeDBwMDhhcDJ3eGV6cGQ1MmEiIHRpbWVzdGFtcD0iMTUyNDYzMjcwOCI+NzE8L2tl
eT48L2ZvcmVpZ24ta2V5cz48cmVmLXR5cGUgbmFtZT0iSm91cm5hbCBBcnRpY2xlIj4xNzwvcmVm
LXR5cGU+PGNvbnRyaWJ1dG9ycz48YXV0aG9ycz48YXV0aG9yPkRhc2gsIFAuIEsuPC9hdXRob3I+
PGF1dGhvcj5HZW5kZWxtYW4sIEguIEUuPC9hdXRob3I+PGF1dGhvcj5Sb3ksIFUuPC9hdXRob3I+
PGF1dGhvcj5CYWxrdW5kaSwgUy48L2F1dGhvcj48YXV0aG9yPkFsbm91dGksIFkuPC9hdXRob3I+
PGF1dGhvcj5Nb3NsZXksIFIuIEwuPC9hdXRob3I+PGF1dGhvcj5HZWxiYXJkLCBILiBBLjwvYXV0
aG9yPjxhdXRob3I+TWNNaWxsYW4sIEouPC9hdXRob3I+PGF1dGhvcj5Hb3JhbnRsYSwgUy48L2F1
dGhvcj48YXV0aG9yPlBvbHVla3RvdmEsIEwuIFkuPC9hdXRob3I+PC9hdXRob3JzPjwvY29udHJp
YnV0b3JzPjxhdXRoLWFkZHJlc3M+Q2VudGVyIGZvciBOZXVyb2RlZ2VuZXJhdGl2ZSBEaXNvcmRl
cnMgYW5kIERlcGFydG1lbnQgb2YgUGhhcm1hY29sb2d5IGFuZCBFeHBlcmltZW50YWwgTmV1cm9z
Y2llbmNlLCBDb2xsZWdlIG9mIE1lZGljaW5lLCBVbml2ZXJzaXR5IG9mIE5lYnJhc2thIE1lZGlj
YWwgQ2VudGVyLCBPbWFoYSwgTkUgNjgxOTgsIFVTQS48L2F1dGgtYWRkcmVzcz48dGl0bGVzPjx0
aXRsZT5Mb25nLWFjdGluZyBuYW5vZm9ybXVsYXRlZCBhbnRpcmV0cm92aXJhbCB0aGVyYXB5IGVs
aWNpdHMgcG90ZW50IGFudGlyZXRyb3ZpcmFsIGFuZCBuZXVyb3Byb3RlY3RpdmUgcmVzcG9uc2Vz
IGluIEhJVi0xLWluZmVjdGVkIGh1bWFuaXplZCBtaWNlPC90aXRsZT48c2Vjb25kYXJ5LXRpdGxl
PkFJRFM8L3NlY29uZGFyeS10aXRsZT48L3RpdGxlcz48cGVyaW9kaWNhbD48ZnVsbC10aXRsZT5B
SURTPC9mdWxsLXRpdGxlPjwvcGVyaW9kaWNhbD48cGFnZXM+MjEzNS00NDwvcGFnZXM+PHZvbHVt
ZT4yNjwvdm9sdW1lPjxudW1iZXI+MTc8L251bWJlcj48a2V5d29yZHM+PGtleXdvcmQ+QW5pbWFs
czwva2V5d29yZD48a2V5d29yZD5BbnRpLUhJViBBZ2VudHMvcGhhcm1hY29raW5ldGljcy8qcGhh
cm1hY29sb2d5PC9rZXl3b3JkPjxrZXl3b3JkPkFudGlnZW5zLCBDRDM0L21ldGFib2xpc208L2tl
eXdvcmQ+PGtleXdvcmQ+QXRhemFuYXZpciBTdWxmYXRlPC9rZXl3b3JkPjxrZXl3b3JkPkJyYWlu
LyptZXRhYm9saXNtL3Zpcm9sb2d5PC9rZXl3b3JkPjxrZXl3b3JkPkRvc2FnZSBGb3Jtczwva2V5
d29yZD48a2V5d29yZD5Eb3NlLVJlc3BvbnNlIFJlbGF0aW9uc2hpcCwgRHJ1Zzwva2V5d29yZD48
a2V5d29yZD5EcnVnIENhcnJpZXJzLypjaGVtaXN0cnk8L2tleXdvcmQ+PGtleXdvcmQ+RHJ1ZyBE
ZWxpdmVyeSBTeXN0ZW1zLyptZXRob2RzPC9rZXl3b3JkPjxrZXl3b3JkPkhJVi0xLypkcnVnIGVm
ZmVjdHM8L2tleXdvcmQ+PGtleXdvcmQ+SW1tdW5vaGlzdG9jaGVtaXN0cnk8L2tleXdvcmQ+PGtl
eXdvcmQ+TWljZTwva2V5d29yZD48a2V5d29yZD5NaWNlLCBJbmJyZWQgTk9EPC9rZXl3b3JkPjxr
ZXl3b3JkPipOYW5vcGFydGljbGVzL2NoZW1pc3RyeTwva2V5d29yZD48a2V5d29yZD5PbGlnb3Bl
cHRpZGVzL3BoYXJtYWNva2luZXRpY3MvKnBoYXJtYWNvbG9neTwva2V5d29yZD48a2V5d29yZD5Q
eXJpZGluZXMvcGhhcm1hY29raW5ldGljcy8qcGhhcm1hY29sb2d5PC9rZXl3b3JkPjxrZXl3b3Jk
PlJpdG9uYXZpci9waGFybWFjb2tpbmV0aWNzLypwaGFybWFjb2xvZ3k8L2tleXdvcmQ+PGtleXdv
cmQ+VmlyYWwgTG9hZC9kcnVnIGVmZmVjdHM8L2tleXdvcmQ+PC9rZXl3b3Jkcz48ZGF0ZXM+PHll
YXI+MjAxMjwveWVhcj48cHViLWRhdGVzPjxkYXRlPk5vdiAxMzwvZGF0ZT48L3B1Yi1kYXRlcz48
L2RhdGVzPjxpc2JuPjE0NzMtNTU3MSAoRWxlY3Ryb25pYykmI3hEOzAyNjktOTM3MCAoTGlua2lu
Zyk8L2lzYm4+PGFjY2Vzc2lvbi1udW0+MjI4MjQ2Mjg8L2FjY2Vzc2lvbi1udW0+PHVybHM+PHJl
bGF0ZWQtdXJscz48dXJsPmh0dHBzOi8vd3d3Lm5jYmkubmxtLm5paC5nb3YvcHVibWVkLzIyODI0
NjI4PC91cmw+PC9yZWxhdGVkLXVybHM+PC91cmxzPjxjdXN0b20yPlBNQzQwMjQzOTY8L2N1c3Rv
bTI+PGVsZWN0cm9uaWMtcmVzb3VyY2UtbnVtPjEwLjEwOTcvUUFELjBiMDEzZTMyODM1N2Y1YWQ8
L2VsZWN0cm9uaWMtcmVzb3VyY2UtbnVtPjwvcmVjb3JkPjwvQ2l0ZT48L0VuZE5vdGU+
</w:fldData>
        </w:fldChar>
      </w:r>
      <w:r w:rsidRPr="00A70BA8">
        <w:rPr>
          <w:rFonts w:ascii="Calibri" w:hAnsi="Calibri" w:cs="Calibri"/>
          <w:color w:val="000000" w:themeColor="text1"/>
        </w:rPr>
        <w:instrText xml:space="preserve"> ADDIN EN.CITE </w:instrText>
      </w:r>
      <w:r w:rsidRPr="00A70BA8">
        <w:rPr>
          <w:rFonts w:ascii="Calibri" w:hAnsi="Calibri" w:cs="Calibri"/>
          <w:color w:val="000000" w:themeColor="text1"/>
        </w:rPr>
        <w:fldChar w:fldCharType="begin">
          <w:fldData xml:space="preserve">PEVuZE5vdGU+PENpdGU+PEF1dGhvcj5OdW5veWE8L0F1dGhvcj48WWVhcj4yMDE0PC9ZZWFyPjxS
ZWNOdW0+MTEwPC9SZWNOdW0+PERpc3BsYXlUZXh0PjxzdHlsZSBmYWNlPSJzdXBlcnNjcmlwdCI+
MjAsMjc8L3N0eWxlPjwvRGlzcGxheVRleHQ+PHJlY29yZD48cmVjLW51bWJlcj4xMTA8L3JlYy1u
dW1iZXI+PGZvcmVpZ24ta2V5cz48a2V5IGFwcD0iRU4iIGRiLWlkPSJkMnhmc3Y1dm81dGU5YmV0
dnMyeDBwMDhhcDJ3eGV6cGQ1MmEiIHRpbWVzdGFtcD0iMTUyNDYzMjcwOSI+MTEwPC9rZXk+PC9m
b3JlaWduLWtleXM+PHJlZi10eXBlIG5hbWU9IkpvdXJuYWwgQXJ0aWNsZSI+MTc8L3JlZi10eXBl
Pjxjb250cmlidXRvcnM+PGF1dGhvcnM+PGF1dGhvcj5OdW5veWEsIEouPC9hdXRob3I+PGF1dGhv
cj5XYXNoYnVybiwgTS4gTC48L2F1dGhvcj48YXV0aG9yPktvdmFsZXYsIEcuIEkuPC9hdXRob3I+
PGF1dGhvcj5TdSwgTC48L2F1dGhvcj48L2F1dGhvcnM+PC9jb250cmlidXRvcnM+PGF1dGgtYWRk
cmVzcz5MaW5lYmVyZ2VyIENvbXByZWhlbnNpdmUgQ2FuY2VyIENlbnRlci48L2F1dGgtYWRkcmVz
cz48dGl0bGVzPjx0aXRsZT5SZWd1bGF0b3J5IFQgY2VsbHMgcHJldmVudCBsaXZlciBmaWJyb3Np
cyBkdXJpbmcgSElWIHR5cGUgMSBpbmZlY3Rpb24gaW4gYSBodW1hbml6ZWQgbW91c2UgbW9kZWw8
L3RpdGxlPjxzZWNvbmRhcnktdGl0bGU+SiBJbmZlY3QgRGlzPC9zZWNvbmRhcnktdGl0bGU+PC90
aXRsZXM+PHBlcmlvZGljYWw+PGZ1bGwtdGl0bGU+SiBJbmZlY3QgRGlzPC9mdWxsLXRpdGxlPjwv
cGVyaW9kaWNhbD48cGFnZXM+MTAzOS00NDwvcGFnZXM+PHZvbHVtZT4yMDk8L3ZvbHVtZT48bnVt
YmVyPjc8L251bWJlcj48a2V5d29yZHM+PGtleXdvcmQ+QW5pbWFsczwva2V5d29yZD48a2V5d29y
ZD5Db2luZmVjdGlvbi8qY29tcGxpY2F0aW9ucy9pbW11bm9sb2d5PC9rZXl3b3JkPjxrZXl3b3Jk
PkRpc2Vhc2UgTW9kZWxzLCBBbmltYWw8L2tleXdvcmQ+PGtleXdvcmQ+SElWIEluZmVjdGlvbnMv
KmNvbXBsaWNhdGlvbnMvaW1tdW5vbG9neTwva2V5d29yZD48a2V5d29yZD5ISVYtMS9pbW11bm9s
b2d5L2lzb2xhdGlvbiAmYW1wOyBwdXJpZmljYXRpb248L2tleXdvcmQ+PGtleXdvcmQ+SGVwYWNp
dmlydXMvaW1tdW5vbG9neS9pc29sYXRpb24gJmFtcDsgcHVyaWZpY2F0aW9uPC9rZXl3b3JkPjxr
ZXl3b3JkPkhlcGF0aXRpcyBDLypjb21wbGljYXRpb25zL2ltbXVub2xvZ3k8L2tleXdvcmQ+PGtl
eXdvcmQ+SHVtYW5zPC9rZXl3b3JkPjxrZXl3b3JkPkxpdmVyIENpcnJob3Npcy8qcHJldmVudGlv
biAmYW1wOyBjb250cm9sPC9rZXl3b3JkPjxrZXl3b3JkPk1pY2U8L2tleXdvcmQ+PGtleXdvcmQ+
TWljZSwgU0NJRDwva2V5d29yZD48a2V5d29yZD5ULUx5bXBob2N5dGVzLCBSZWd1bGF0b3J5Lypp
bW11bm9sb2d5PC9rZXl3b3JkPjxrZXl3b3JkPkhJVi0xIGluZmVjdGlvbjwva2V5d29yZD48a2V5
d29yZD5UcmVnIGNlbGxzPC9rZXl3b3JkPjxrZXl3b3JkPmluZmxhbW1hdGlvbjwva2V5d29yZD48
a2V5d29yZD5saXZlciBmaWJyb3Npczwva2V5d29yZD48L2tleXdvcmRzPjxkYXRlcz48eWVhcj4y
MDE0PC95ZWFyPjxwdWItZGF0ZXM+PGRhdGU+QXByIDE8L2RhdGU+PC9wdWItZGF0ZXM+PC9kYXRl
cz48aXNibj4xNTM3LTY2MTMgKEVsZWN0cm9uaWMpJiN4RDswMDIyLTE4OTkgKExpbmtpbmcpPC9p
c2JuPjxhY2Nlc3Npb24tbnVtPjI0MTMzMTgyPC9hY2Nlc3Npb24tbnVtPjx1cmxzPjxyZWxhdGVk
LXVybHM+PHVybD5odHRwOi8vd3d3Lm5jYmkubmxtLm5paC5nb3YvcHVibWVkLzI0MTMzMTgyPC91
cmw+PC9yZWxhdGVkLXVybHM+PC91cmxzPjxjdXN0b20yPlBNQzM5NTI2NjY8L2N1c3RvbTI+PGVs
ZWN0cm9uaWMtcmVzb3VyY2UtbnVtPjEwLjEwOTMvaW5mZGlzL2ppdDU0ODwvZWxlY3Ryb25pYy1y
ZXNvdXJjZS1udW0+PC9yZWNvcmQ+PC9DaXRlPjxDaXRlPjxBdXRob3I+RGFzaDwvQXV0aG9yPjxZ
ZWFyPjIwMTI8L1llYXI+PFJlY051bT43MTwvUmVjTnVtPjxyZWNvcmQ+PHJlYy1udW1iZXI+NzE8
L3JlYy1udW1iZXI+PGZvcmVpZ24ta2V5cz48a2V5IGFwcD0iRU4iIGRiLWlkPSJkMnhmc3Y1dm81
dGU5YmV0dnMyeDBwMDhhcDJ3eGV6cGQ1MmEiIHRpbWVzdGFtcD0iMTUyNDYzMjcwOCI+NzE8L2tl
eT48L2ZvcmVpZ24ta2V5cz48cmVmLXR5cGUgbmFtZT0iSm91cm5hbCBBcnRpY2xlIj4xNzwvcmVm
LXR5cGU+PGNvbnRyaWJ1dG9ycz48YXV0aG9ycz48YXV0aG9yPkRhc2gsIFAuIEsuPC9hdXRob3I+
PGF1dGhvcj5HZW5kZWxtYW4sIEguIEUuPC9hdXRob3I+PGF1dGhvcj5Sb3ksIFUuPC9hdXRob3I+
PGF1dGhvcj5CYWxrdW5kaSwgUy48L2F1dGhvcj48YXV0aG9yPkFsbm91dGksIFkuPC9hdXRob3I+
PGF1dGhvcj5Nb3NsZXksIFIuIEwuPC9hdXRob3I+PGF1dGhvcj5HZWxiYXJkLCBILiBBLjwvYXV0
aG9yPjxhdXRob3I+TWNNaWxsYW4sIEouPC9hdXRob3I+PGF1dGhvcj5Hb3JhbnRsYSwgUy48L2F1
dGhvcj48YXV0aG9yPlBvbHVla3RvdmEsIEwuIFkuPC9hdXRob3I+PC9hdXRob3JzPjwvY29udHJp
YnV0b3JzPjxhdXRoLWFkZHJlc3M+Q2VudGVyIGZvciBOZXVyb2RlZ2VuZXJhdGl2ZSBEaXNvcmRl
cnMgYW5kIERlcGFydG1lbnQgb2YgUGhhcm1hY29sb2d5IGFuZCBFeHBlcmltZW50YWwgTmV1cm9z
Y2llbmNlLCBDb2xsZWdlIG9mIE1lZGljaW5lLCBVbml2ZXJzaXR5IG9mIE5lYnJhc2thIE1lZGlj
YWwgQ2VudGVyLCBPbWFoYSwgTkUgNjgxOTgsIFVTQS48L2F1dGgtYWRkcmVzcz48dGl0bGVzPjx0
aXRsZT5Mb25nLWFjdGluZyBuYW5vZm9ybXVsYXRlZCBhbnRpcmV0cm92aXJhbCB0aGVyYXB5IGVs
aWNpdHMgcG90ZW50IGFudGlyZXRyb3ZpcmFsIGFuZCBuZXVyb3Byb3RlY3RpdmUgcmVzcG9uc2Vz
IGluIEhJVi0xLWluZmVjdGVkIGh1bWFuaXplZCBtaWNlPC90aXRsZT48c2Vjb25kYXJ5LXRpdGxl
PkFJRFM8L3NlY29uZGFyeS10aXRsZT48L3RpdGxlcz48cGVyaW9kaWNhbD48ZnVsbC10aXRsZT5B
SURTPC9mdWxsLXRpdGxlPjwvcGVyaW9kaWNhbD48cGFnZXM+MjEzNS00NDwvcGFnZXM+PHZvbHVt
ZT4yNjwvdm9sdW1lPjxudW1iZXI+MTc8L251bWJlcj48a2V5d29yZHM+PGtleXdvcmQ+QW5pbWFs
czwva2V5d29yZD48a2V5d29yZD5BbnRpLUhJViBBZ2VudHMvcGhhcm1hY29raW5ldGljcy8qcGhh
cm1hY29sb2d5PC9rZXl3b3JkPjxrZXl3b3JkPkFudGlnZW5zLCBDRDM0L21ldGFib2xpc208L2tl
eXdvcmQ+PGtleXdvcmQ+QXRhemFuYXZpciBTdWxmYXRlPC9rZXl3b3JkPjxrZXl3b3JkPkJyYWlu
LyptZXRhYm9saXNtL3Zpcm9sb2d5PC9rZXl3b3JkPjxrZXl3b3JkPkRvc2FnZSBGb3Jtczwva2V5
d29yZD48a2V5d29yZD5Eb3NlLVJlc3BvbnNlIFJlbGF0aW9uc2hpcCwgRHJ1Zzwva2V5d29yZD48
a2V5d29yZD5EcnVnIENhcnJpZXJzLypjaGVtaXN0cnk8L2tleXdvcmQ+PGtleXdvcmQ+RHJ1ZyBE
ZWxpdmVyeSBTeXN0ZW1zLyptZXRob2RzPC9rZXl3b3JkPjxrZXl3b3JkPkhJVi0xLypkcnVnIGVm
ZmVjdHM8L2tleXdvcmQ+PGtleXdvcmQ+SW1tdW5vaGlzdG9jaGVtaXN0cnk8L2tleXdvcmQ+PGtl
eXdvcmQ+TWljZTwva2V5d29yZD48a2V5d29yZD5NaWNlLCBJbmJyZWQgTk9EPC9rZXl3b3JkPjxr
ZXl3b3JkPipOYW5vcGFydGljbGVzL2NoZW1pc3RyeTwva2V5d29yZD48a2V5d29yZD5PbGlnb3Bl
cHRpZGVzL3BoYXJtYWNva2luZXRpY3MvKnBoYXJtYWNvbG9neTwva2V5d29yZD48a2V5d29yZD5Q
eXJpZGluZXMvcGhhcm1hY29raW5ldGljcy8qcGhhcm1hY29sb2d5PC9rZXl3b3JkPjxrZXl3b3Jk
PlJpdG9uYXZpci9waGFybWFjb2tpbmV0aWNzLypwaGFybWFjb2xvZ3k8L2tleXdvcmQ+PGtleXdv
cmQ+VmlyYWwgTG9hZC9kcnVnIGVmZmVjdHM8L2tleXdvcmQ+PC9rZXl3b3Jkcz48ZGF0ZXM+PHll
YXI+MjAxMjwveWVhcj48cHViLWRhdGVzPjxkYXRlPk5vdiAxMzwvZGF0ZT48L3B1Yi1kYXRlcz48
L2RhdGVzPjxpc2JuPjE0NzMtNTU3MSAoRWxlY3Ryb25pYykmI3hEOzAyNjktOTM3MCAoTGlua2lu
Zyk8L2lzYm4+PGFjY2Vzc2lvbi1udW0+MjI4MjQ2Mjg8L2FjY2Vzc2lvbi1udW0+PHVybHM+PHJl
bGF0ZWQtdXJscz48dXJsPmh0dHBzOi8vd3d3Lm5jYmkubmxtLm5paC5nb3YvcHVibWVkLzIyODI0
NjI4PC91cmw+PC9yZWxhdGVkLXVybHM+PC91cmxzPjxjdXN0b20yPlBNQzQwMjQzOTY8L2N1c3Rv
bTI+PGVsZWN0cm9uaWMtcmVzb3VyY2UtbnVtPjEwLjEwOTcvUUFELjBiMDEzZTMyODM1N2Y1YWQ8
L2VsZWN0cm9uaWMtcmVzb3VyY2UtbnVtPjwvcmVjb3JkPjwvQ2l0ZT48L0VuZE5vdGU+
</w:fldData>
        </w:fldChar>
      </w:r>
      <w:r w:rsidRPr="00A70BA8">
        <w:rPr>
          <w:rFonts w:ascii="Calibri" w:hAnsi="Calibri" w:cs="Calibri"/>
          <w:color w:val="000000" w:themeColor="text1"/>
        </w:rPr>
        <w:instrText xml:space="preserve"> ADDIN EN.CITE.DATA </w:instrText>
      </w:r>
      <w:r w:rsidRPr="00A70BA8">
        <w:rPr>
          <w:rFonts w:ascii="Calibri" w:hAnsi="Calibri" w:cs="Calibri"/>
          <w:color w:val="000000" w:themeColor="text1"/>
        </w:rPr>
      </w:r>
      <w:r w:rsidRPr="00A70BA8">
        <w:rPr>
          <w:rFonts w:ascii="Calibri" w:hAnsi="Calibri" w:cs="Calibri"/>
          <w:color w:val="000000" w:themeColor="text1"/>
        </w:rPr>
        <w:fldChar w:fldCharType="end"/>
      </w:r>
      <w:r w:rsidRPr="00A70BA8">
        <w:rPr>
          <w:rFonts w:ascii="Calibri" w:hAnsi="Calibri" w:cs="Calibri"/>
          <w:color w:val="000000" w:themeColor="text1"/>
        </w:rPr>
      </w:r>
      <w:r w:rsidRPr="00A70BA8">
        <w:rPr>
          <w:rFonts w:ascii="Calibri" w:hAnsi="Calibri" w:cs="Calibri"/>
          <w:color w:val="000000" w:themeColor="text1"/>
        </w:rPr>
        <w:fldChar w:fldCharType="separate"/>
      </w:r>
      <w:r w:rsidRPr="00A70BA8">
        <w:rPr>
          <w:rFonts w:ascii="Calibri" w:hAnsi="Calibri" w:cs="Calibri"/>
          <w:color w:val="000000" w:themeColor="text1"/>
          <w:vertAlign w:val="superscript"/>
        </w:rPr>
        <w:t>20,27</w:t>
      </w:r>
      <w:r w:rsidRPr="00A70BA8">
        <w:rPr>
          <w:rFonts w:ascii="Calibri" w:hAnsi="Calibri" w:cs="Calibri"/>
          <w:color w:val="000000" w:themeColor="text1"/>
        </w:rPr>
        <w:fldChar w:fldCharType="end"/>
      </w:r>
      <w:r w:rsidRPr="00A70BA8">
        <w:rPr>
          <w:rFonts w:ascii="Calibri" w:hAnsi="Calibri" w:cs="Calibri"/>
          <w:color w:val="000000" w:themeColor="text1"/>
        </w:rPr>
        <w:t xml:space="preserve">. However, the difference in immune and </w:t>
      </w:r>
      <w:r w:rsidRPr="00A70BA8">
        <w:rPr>
          <w:rFonts w:ascii="Calibri" w:hAnsi="Calibri" w:cs="Calibri"/>
          <w:color w:val="000000" w:themeColor="text1"/>
        </w:rPr>
        <w:lastRenderedPageBreak/>
        <w:t>functional properties of mouse and human hepatocytes may underline the differences in their responses to HIV-1 and immune cells. In this review</w:t>
      </w:r>
      <w:r w:rsidRPr="00A70BA8">
        <w:rPr>
          <w:rFonts w:ascii="Calibri" w:hAnsi="Calibri" w:cs="Calibri"/>
        </w:rPr>
        <w:t xml:space="preserve">, a protocol is described to reconstitute </w:t>
      </w:r>
      <w:r>
        <w:rPr>
          <w:rFonts w:ascii="Calibri" w:hAnsi="Calibri" w:cs="Calibri"/>
        </w:rPr>
        <w:t xml:space="preserve">both </w:t>
      </w:r>
      <w:r w:rsidRPr="00A70BA8">
        <w:rPr>
          <w:rFonts w:ascii="Calibri" w:hAnsi="Calibri" w:cs="Calibri"/>
        </w:rPr>
        <w:t xml:space="preserve">human immune system and liver and to address HIV-1-associated liver immunopathology, as observed in human immunodeficiency virus (HIV-1)-infected patients. TK-NOG male mice were selected due to their liver-selective high mRNA expression of HSVtk transgene and susceptibility of GCV toxicity to mouse transgenic liver </w:t>
      </w:r>
      <w:r w:rsidRPr="00A70BA8">
        <w:rPr>
          <w:rFonts w:ascii="Calibri" w:hAnsi="Calibri" w:cs="Calibri"/>
        </w:rPr>
        <w:fldChar w:fldCharType="begin">
          <w:fldData xml:space="preserve">PEVuZE5vdGU+PENpdGU+PEF1dGhvcj5IYXNlZ2F3YTwvQXV0aG9yPjxZZWFyPjIwMTE8L1llYXI+
PFJlY051bT43MDA8L1JlY051bT48RGlzcGxheVRleHQ+PHN0eWxlIGZhY2U9InN1cGVyc2NyaXB0
Ij4yMTwvc3R5bGU+PC9EaXNwbGF5VGV4dD48cmVjb3JkPjxyZWMtbnVtYmVyPjcwMDwvcmVjLW51
bWJlcj48Zm9yZWlnbi1rZXlzPjxrZXkgYXBwPSJFTiIgZGItaWQ9ImQyeGZzdjV2bzV0ZTliZXR2
czJ4MHAwOGFwMnd4ZXpwZDUyYSIgdGltZXN0YW1wPSIxNTI5MTAwNzgwIj43MDA8L2tleT48L2Zv
cmVpZ24ta2V5cz48cmVmLXR5cGUgbmFtZT0iSm91cm5hbCBBcnRpY2xlIj4xNzwvcmVmLXR5cGU+
PGNvbnRyaWJ1dG9ycz48YXV0aG9ycz48YXV0aG9yPkhhc2VnYXdhLCBNLjwvYXV0aG9yPjxhdXRo
b3I+S2F3YWksIEsuPC9hdXRob3I+PGF1dGhvcj5NaXRzdWksIFQuPC9hdXRob3I+PGF1dGhvcj5U
YW5pZ3VjaGksIEsuPC9hdXRob3I+PGF1dGhvcj5Nb25uYWksIE0uPC9hdXRob3I+PGF1dGhvcj5X
YWt1aSwgTS48L2F1dGhvcj48YXV0aG9yPkl0bywgTS48L2F1dGhvcj48YXV0aG9yPlN1ZW1hdHN1
LCBNLjwvYXV0aG9yPjxhdXRob3I+UGVsdHosIEcuPC9hdXRob3I+PGF1dGhvcj5OYWthbXVyYSwg
TS48L2F1dGhvcj48YXV0aG9yPlN1ZW1penUsIEguPC9hdXRob3I+PC9hdXRob3JzPjwvY29udHJp
YnV0b3JzPjxhdXRoLWFkZHJlc3M+QmlvbWVkaWNhbCBSZXNlYXJjaCBEZXBhcnRtZW50LCBDZW50
cmFsIEluc3RpdHV0ZSBmb3IgRXhwZXJpbWVudGFsIEFuaW1hbHMsIDE0MzAgTm9nYXdhLCBNaXlh
bWFlLCBLYXdhc2FraSwgS2FuYWdhd2EgMjE2LTAwMDEsIEphcGFuLjwvYXV0aC1hZGRyZXNzPjx0
aXRsZXM+PHRpdGxlPlRoZSByZWNvbnN0aXR1dGVkICZhcG9zO2h1bWFuaXplZCBsaXZlciZhcG9z
OyBpbiBUSy1OT0cgbWljZSBpcyBtYXR1cmUgYW5kIGZ1bmN0aW9uYWw8L3RpdGxlPjxzZWNvbmRh
cnktdGl0bGU+QmlvY2hlbSBCaW9waHlzIFJlcyBDb21tdW48L3NlY29uZGFyeS10aXRsZT48L3Rp
dGxlcz48cGVyaW9kaWNhbD48ZnVsbC10aXRsZT5CaW9jaGVtIEJpb3BoeXMgUmVzIENvbW11bjwv
ZnVsbC10aXRsZT48L3BlcmlvZGljYWw+PHBhZ2VzPjQwNS0xMDwvcGFnZXM+PHZvbHVtZT40MDU8
L3ZvbHVtZT48bnVtYmVyPjM8L251bWJlcj48ZWRpdGlvbj4yMDExLzAxLzE4PC9lZGl0aW9uPjxr
ZXl3b3Jkcz48a2V5d29yZD5BbmltYWxzPC9rZXl3b3JkPjxrZXl3b3JkPkNhcnJpZXIgUHJvdGVp
bnM8L2tleXdvcmQ+PGtleXdvcmQ+R2FuY2ljbG92aXIvcGhhcm1hY29sb2d5PC9rZXl3b3JkPjxr
ZXl3b3JkPkdlbmUgRXhwcmVzc2lvbiBQcm9maWxpbmc8L2tleXdvcmQ+PGtleXdvcmQ+SGVwYXRv
Y3l0ZXMvcGh5c2lvbG9neS90cmFuc3BsYW50YXRpb248L2tleXdvcmQ+PGtleXdvcmQ+SGVycGVz
dmlydXMgMSwgSHVtYW4vZW56eW1vbG9neTwva2V5d29yZD48a2V5d29yZD5IdW1hbnM8L2tleXdv
cmQ+PGtleXdvcmQ+TGl2ZXIvY3l0b2xvZ3kvbWV0YWJvbGlzbS8qcGh5c2lvbG9neTwva2V5d29y
ZD48a2V5d29yZD4qTGl2ZXIgUmVnZW5lcmF0aW9uPC9rZXl3b3JkPjxrZXl3b3JkPk1pY2U8L2tl
eXdvcmQ+PGtleXdvcmQ+TWljZSwgVHJhbnNnZW5pYzwva2V5d29yZD48a2V5d29yZD4qTW9kZWxz
LCBBbmltYWw8L2tleXdvcmQ+PGtleXdvcmQ+VGh5bWlkaW5lIEtpbmFzZS9nZW5ldGljczwva2V5
d29yZD48L2tleXdvcmRzPjxkYXRlcz48eWVhcj4yMDExPC95ZWFyPjxwdWItZGF0ZXM+PGRhdGU+
RmViIDE4PC9kYXRlPjwvcHViLWRhdGVzPjwvZGF0ZXM+PGlzYm4+MTA5MC0yMTA0IChFbGVjdHJv
bmljKSYjeEQ7MDAwNi0yOTFYIChMaW5raW5nKTwvaXNibj48YWNjZXNzaW9uLW51bT4yMTIzODQz
MDwvYWNjZXNzaW9uLW51bT48dXJscz48cmVsYXRlZC11cmxzPjx1cmw+aHR0cHM6Ly93d3cubmNi
aS5ubG0ubmloLmdvdi9wdWJtZWQvMjEyMzg0MzA8L3VybD48L3JlbGF0ZWQtdXJscz48L3VybHM+
PGN1c3RvbTI+UE1DMzY0ODg1MDwvY3VzdG9tMj48ZWxlY3Ryb25pYy1yZXNvdXJjZS1udW0+MTAu
MTAxNi9qLmJicmMuMjAxMS4wMS4wNDI8L2VsZWN0cm9uaWMtcmVzb3VyY2UtbnVtPjwvcmVjb3Jk
PjwvQ2l0ZT48L0VuZE5vdGU+AG==
</w:fldData>
        </w:fldChar>
      </w:r>
      <w:r w:rsidRPr="00A70BA8">
        <w:rPr>
          <w:rFonts w:ascii="Calibri" w:hAnsi="Calibri" w:cs="Calibri"/>
        </w:rPr>
        <w:instrText xml:space="preserve"> ADDIN EN.CITE </w:instrText>
      </w:r>
      <w:r w:rsidRPr="00A70BA8">
        <w:rPr>
          <w:rFonts w:ascii="Calibri" w:hAnsi="Calibri" w:cs="Calibri"/>
        </w:rPr>
        <w:fldChar w:fldCharType="begin">
          <w:fldData xml:space="preserve">PEVuZE5vdGU+PENpdGU+PEF1dGhvcj5IYXNlZ2F3YTwvQXV0aG9yPjxZZWFyPjIwMTE8L1llYXI+
PFJlY051bT43MDA8L1JlY051bT48RGlzcGxheVRleHQ+PHN0eWxlIGZhY2U9InN1cGVyc2NyaXB0
Ij4yMTwvc3R5bGU+PC9EaXNwbGF5VGV4dD48cmVjb3JkPjxyZWMtbnVtYmVyPjcwMDwvcmVjLW51
bWJlcj48Zm9yZWlnbi1rZXlzPjxrZXkgYXBwPSJFTiIgZGItaWQ9ImQyeGZzdjV2bzV0ZTliZXR2
czJ4MHAwOGFwMnd4ZXpwZDUyYSIgdGltZXN0YW1wPSIxNTI5MTAwNzgwIj43MDA8L2tleT48L2Zv
cmVpZ24ta2V5cz48cmVmLXR5cGUgbmFtZT0iSm91cm5hbCBBcnRpY2xlIj4xNzwvcmVmLXR5cGU+
PGNvbnRyaWJ1dG9ycz48YXV0aG9ycz48YXV0aG9yPkhhc2VnYXdhLCBNLjwvYXV0aG9yPjxhdXRo
b3I+S2F3YWksIEsuPC9hdXRob3I+PGF1dGhvcj5NaXRzdWksIFQuPC9hdXRob3I+PGF1dGhvcj5U
YW5pZ3VjaGksIEsuPC9hdXRob3I+PGF1dGhvcj5Nb25uYWksIE0uPC9hdXRob3I+PGF1dGhvcj5X
YWt1aSwgTS48L2F1dGhvcj48YXV0aG9yPkl0bywgTS48L2F1dGhvcj48YXV0aG9yPlN1ZW1hdHN1
LCBNLjwvYXV0aG9yPjxhdXRob3I+UGVsdHosIEcuPC9hdXRob3I+PGF1dGhvcj5OYWthbXVyYSwg
TS48L2F1dGhvcj48YXV0aG9yPlN1ZW1penUsIEguPC9hdXRob3I+PC9hdXRob3JzPjwvY29udHJp
YnV0b3JzPjxhdXRoLWFkZHJlc3M+QmlvbWVkaWNhbCBSZXNlYXJjaCBEZXBhcnRtZW50LCBDZW50
cmFsIEluc3RpdHV0ZSBmb3IgRXhwZXJpbWVudGFsIEFuaW1hbHMsIDE0MzAgTm9nYXdhLCBNaXlh
bWFlLCBLYXdhc2FraSwgS2FuYWdhd2EgMjE2LTAwMDEsIEphcGFuLjwvYXV0aC1hZGRyZXNzPjx0
aXRsZXM+PHRpdGxlPlRoZSByZWNvbnN0aXR1dGVkICZhcG9zO2h1bWFuaXplZCBsaXZlciZhcG9z
OyBpbiBUSy1OT0cgbWljZSBpcyBtYXR1cmUgYW5kIGZ1bmN0aW9uYWw8L3RpdGxlPjxzZWNvbmRh
cnktdGl0bGU+QmlvY2hlbSBCaW9waHlzIFJlcyBDb21tdW48L3NlY29uZGFyeS10aXRsZT48L3Rp
dGxlcz48cGVyaW9kaWNhbD48ZnVsbC10aXRsZT5CaW9jaGVtIEJpb3BoeXMgUmVzIENvbW11bjwv
ZnVsbC10aXRsZT48L3BlcmlvZGljYWw+PHBhZ2VzPjQwNS0xMDwvcGFnZXM+PHZvbHVtZT40MDU8
L3ZvbHVtZT48bnVtYmVyPjM8L251bWJlcj48ZWRpdGlvbj4yMDExLzAxLzE4PC9lZGl0aW9uPjxr
ZXl3b3Jkcz48a2V5d29yZD5BbmltYWxzPC9rZXl3b3JkPjxrZXl3b3JkPkNhcnJpZXIgUHJvdGVp
bnM8L2tleXdvcmQ+PGtleXdvcmQ+R2FuY2ljbG92aXIvcGhhcm1hY29sb2d5PC9rZXl3b3JkPjxr
ZXl3b3JkPkdlbmUgRXhwcmVzc2lvbiBQcm9maWxpbmc8L2tleXdvcmQ+PGtleXdvcmQ+SGVwYXRv
Y3l0ZXMvcGh5c2lvbG9neS90cmFuc3BsYW50YXRpb248L2tleXdvcmQ+PGtleXdvcmQ+SGVycGVz
dmlydXMgMSwgSHVtYW4vZW56eW1vbG9neTwva2V5d29yZD48a2V5d29yZD5IdW1hbnM8L2tleXdv
cmQ+PGtleXdvcmQ+TGl2ZXIvY3l0b2xvZ3kvbWV0YWJvbGlzbS8qcGh5c2lvbG9neTwva2V5d29y
ZD48a2V5d29yZD4qTGl2ZXIgUmVnZW5lcmF0aW9uPC9rZXl3b3JkPjxrZXl3b3JkPk1pY2U8L2tl
eXdvcmQ+PGtleXdvcmQ+TWljZSwgVHJhbnNnZW5pYzwva2V5d29yZD48a2V5d29yZD4qTW9kZWxz
LCBBbmltYWw8L2tleXdvcmQ+PGtleXdvcmQ+VGh5bWlkaW5lIEtpbmFzZS9nZW5ldGljczwva2V5
d29yZD48L2tleXdvcmRzPjxkYXRlcz48eWVhcj4yMDExPC95ZWFyPjxwdWItZGF0ZXM+PGRhdGU+
RmViIDE4PC9kYXRlPjwvcHViLWRhdGVzPjwvZGF0ZXM+PGlzYm4+MTA5MC0yMTA0IChFbGVjdHJv
bmljKSYjeEQ7MDAwNi0yOTFYIChMaW5raW5nKTwvaXNibj48YWNjZXNzaW9uLW51bT4yMTIzODQz
MDwvYWNjZXNzaW9uLW51bT48dXJscz48cmVsYXRlZC11cmxzPjx1cmw+aHR0cHM6Ly93d3cubmNi
aS5ubG0ubmloLmdvdi9wdWJtZWQvMjEyMzg0MzA8L3VybD48L3JlbGF0ZWQtdXJscz48L3VybHM+
PGN1c3RvbTI+UE1DMzY0ODg1MDwvY3VzdG9tMj48ZWxlY3Ryb25pYy1yZXNvdXJjZS1udW0+MTAu
MTAxNi9qLmJicmMuMjAxMS4wMS4wNDI8L2VsZWN0cm9uaWMtcmVzb3VyY2UtbnVtPjwvcmVjb3Jk
PjwvQ2l0ZT48L0VuZE5vdGU+AG==
</w:fldData>
        </w:fldChar>
      </w:r>
      <w:r w:rsidRPr="00A70BA8">
        <w:rPr>
          <w:rFonts w:ascii="Calibri" w:hAnsi="Calibri" w:cs="Calibri"/>
        </w:rPr>
        <w:instrText xml:space="preserve"> ADDIN EN.CITE.DATA </w:instrText>
      </w:r>
      <w:r w:rsidRPr="00A70BA8">
        <w:rPr>
          <w:rFonts w:ascii="Calibri" w:hAnsi="Calibri" w:cs="Calibri"/>
        </w:rPr>
      </w:r>
      <w:r w:rsidRPr="00A70BA8">
        <w:rPr>
          <w:rFonts w:ascii="Calibri" w:hAnsi="Calibri" w:cs="Calibri"/>
        </w:rPr>
        <w:fldChar w:fldCharType="end"/>
      </w:r>
      <w:r w:rsidRPr="00A70BA8">
        <w:rPr>
          <w:rFonts w:ascii="Calibri" w:hAnsi="Calibri" w:cs="Calibri"/>
        </w:rPr>
      </w:r>
      <w:r w:rsidRPr="00A70BA8">
        <w:rPr>
          <w:rFonts w:ascii="Calibri" w:hAnsi="Calibri" w:cs="Calibri"/>
        </w:rPr>
        <w:fldChar w:fldCharType="separate"/>
      </w:r>
      <w:r w:rsidRPr="00A70BA8">
        <w:rPr>
          <w:rFonts w:ascii="Calibri" w:hAnsi="Calibri" w:cs="Calibri"/>
          <w:vertAlign w:val="superscript"/>
        </w:rPr>
        <w:t>21</w:t>
      </w:r>
      <w:r w:rsidRPr="00A70BA8">
        <w:rPr>
          <w:rFonts w:ascii="Calibri" w:hAnsi="Calibri" w:cs="Calibri"/>
        </w:rPr>
        <w:fldChar w:fldCharType="end"/>
      </w:r>
      <w:r w:rsidRPr="00A70BA8">
        <w:rPr>
          <w:rFonts w:ascii="Calibri" w:hAnsi="Calibri" w:cs="Calibri"/>
        </w:rPr>
        <w:t xml:space="preserve">. </w:t>
      </w:r>
      <w:r w:rsidRPr="00A70BA8">
        <w:rPr>
          <w:rFonts w:ascii="Calibri" w:hAnsi="Calibri" w:cs="Calibri"/>
          <w:color w:val="FF0000"/>
        </w:rPr>
        <w:t xml:space="preserve">Moreover, they can be maintained for long periods after transplantation without the use of exogenous drugs and do not develop spontaneous systemic disease </w:t>
      </w:r>
      <w:r w:rsidRPr="00A70BA8">
        <w:rPr>
          <w:rFonts w:ascii="Calibri" w:hAnsi="Calibri" w:cs="Calibri"/>
          <w:color w:val="FF0000"/>
        </w:rPr>
        <w:fldChar w:fldCharType="begin">
          <w:fldData xml:space="preserve">PEVuZE5vdGU+PENpdGU+PEF1dGhvcj5TdW48L0F1dGhvcj48WWVhcj4yMDE3PC9ZZWFyPjxSZWNO
dW0+NzMyPC9SZWNOdW0+PERpc3BsYXlUZXh0PjxzdHlsZSBmYWNlPSJzdXBlcnNjcmlwdCI+Mjg8
L3N0eWxlPjwvRGlzcGxheVRleHQ+PHJlY29yZD48cmVjLW51bWJlcj43MzI8L3JlYy1udW1iZXI+
PGZvcmVpZ24ta2V5cz48a2V5IGFwcD0iRU4iIGRiLWlkPSJkMnhmc3Y1dm81dGU5YmV0dnMyeDBw
MDhhcDJ3eGV6cGQ1MmEiIHRpbWVzdGFtcD0iMTUzNzY3NjQ0OSI+NzMyPC9rZXk+PC9mb3JlaWdu
LWtleXM+PHJlZi10eXBlIG5hbWU9IkpvdXJuYWwgQXJ0aWNsZSI+MTc8L3JlZi10eXBlPjxjb250
cmlidXRvcnM+PGF1dGhvcnM+PGF1dGhvcj5TdW4sIFMuPC9hdXRob3I+PGF1dGhvcj5MaSwgSi48
L2F1dGhvcj48L2F1dGhvcnM+PC9jb250cmlidXRvcnM+PGF1dGgtYWRkcmVzcz5TdGF0ZSBLZXkg
TGFib3JhdG9yeSBmb3IgRGlhZ25vc2lzIGFuZCBUcmVhdG1lbnQgb2YgSW5mZWN0aW91cyBEaXNl
YXNlcywgQ29sbGFib3JhdGl2ZSBJbm5vdmF0aW9uIENlbnRlciBmb3IgRGlhZ25vc2lzIGFuZCBU
cmVhdG1lbnQgb2YgSW5mZWN0aW91cyBEaXNlYXNlcywgVGhlIEZpcnN0IEFmZmlsaWF0ZWQgSG9z
cGl0YWwsIFpoZWppYW5nIFVuaXZlcnNpdHkgU2Nob29sIG9mIE1lZGljaW5lLCA3OSBRaW5nY2h1
biBSZC4sIEhhbmd6aG91IDMxMDAwMywgQ2hpbmEuJiN4RDtTdGF0ZSBLZXkgTGFib3JhdG9yeSBm
b3IgRGlhZ25vc2lzIGFuZCBUcmVhdG1lbnQgb2YgSW5mZWN0aW91cyBEaXNlYXNlcywgQ29sbGFi
b3JhdGl2ZSBJbm5vdmF0aW9uIENlbnRlciBmb3IgRGlhZ25vc2lzIGFuZCBUcmVhdG1lbnQgb2Yg
SW5mZWN0aW91cyBEaXNlYXNlcywgVGhlIEZpcnN0IEFmZmlsaWF0ZWQgSG9zcGl0YWwsIFpoZWpp
YW5nIFVuaXZlcnNpdHkgU2Nob29sIG9mIE1lZGljaW5lLCA3OSBRaW5nY2h1biBSZC4sIEhhbmd6
aG91IDMxMDAwMywgQ2hpbmEuIEVsZWN0cm9uaWMgYWRkcmVzczogbGlqdW4yMDA5QHpqdS5lZHUu
Y24uPC9hdXRoLWFkZHJlc3M+PHRpdGxlcz48dGl0bGU+SHVtYW5pemVkIGNoaW1lcmljIG1vdXNl
IG1vZGVscyBvZiBoZXBhdGl0aXMgQiB2aXJ1cyBpbmZlY3Rpb248L3RpdGxlPjxzZWNvbmRhcnkt
dGl0bGU+SW50IEogSW5mZWN0IERpczwvc2Vjb25kYXJ5LXRpdGxlPjwvdGl0bGVzPjxwZXJpb2Rp
Y2FsPjxmdWxsLXRpdGxlPkludCBKIEluZmVjdCBEaXM8L2Z1bGwtdGl0bGU+PC9wZXJpb2RpY2Fs
PjxwYWdlcz4xMzEtMTM2PC9wYWdlcz48dm9sdW1lPjU5PC92b2x1bWU+PGVkaXRpb24+MjAxNy8w
NC8xNTwvZWRpdGlvbj48a2V5d29yZHM+PGtleXdvcmQ+QW5pbWFsczwva2V5d29yZD48a2V5d29y
ZD4qRGlzZWFzZSBNb2RlbHMsIEFuaW1hbDwva2V5d29yZD48a2V5d29yZD4qSGVwYXRpdGlzIEIv
Y29tcGxpY2F0aW9uczwva2V5d29yZD48a2V5d29yZD5IZXBhdGl0aXMgQiB2aXJ1cy9waHlzaW9s
b2d5PC9rZXl3b3JkPjxrZXl3b3JkPkh1bWFuczwva2V5d29yZD48a2V5d29yZD5NaWNlPC9rZXl3
b3JkPjxrZXl3b3JkPkhlcGF0aXRpcyBCIHZpcnVzPC9rZXl3b3JkPjxrZXl3b3JkPmh1bWFuaXpl
ZCBjaGltZXJpYyBtb3VzZTwva2V5d29yZD48a2V5d29yZD5pbW11bm9jb21wdGVudCBzeXN0ZW08
L2tleXdvcmQ+PGtleXdvcmQ+c3RlbSBjZWxsczwva2V5d29yZD48L2tleXdvcmRzPjxkYXRlcz48
eWVhcj4yMDE3PC95ZWFyPjxwdWItZGF0ZXM+PGRhdGU+SnVuPC9kYXRlPjwvcHViLWRhdGVzPjwv
ZGF0ZXM+PGlzYm4+MTg3OC0zNTExIChFbGVjdHJvbmljKSYjeEQ7MTIwMS05NzEyIChMaW5raW5n
KTwvaXNibj48YWNjZXNzaW9uLW51bT4yODQwODI1MzwvYWNjZXNzaW9uLW51bT48dXJscz48cmVs
YXRlZC11cmxzPjx1cmw+aHR0cHM6Ly93d3cubmNiaS5ubG0ubmloLmdvdi9wdWJtZWQvMjg0MDgy
NTM8L3VybD48L3JlbGF0ZWQtdXJscz48L3VybHM+PGVsZWN0cm9uaWMtcmVzb3VyY2UtbnVtPjEw
LjEwMTYvai5pamlkLjIwMTcuMDQuMDAyPC9lbGVjdHJvbmljLXJlc291cmNlLW51bT48L3JlY29y
ZD48L0NpdGU+PC9FbmROb3RlPgB=
</w:fldData>
        </w:fldChar>
      </w:r>
      <w:r w:rsidRPr="00A70BA8">
        <w:rPr>
          <w:rFonts w:ascii="Calibri" w:hAnsi="Calibri" w:cs="Calibri"/>
          <w:color w:val="FF0000"/>
        </w:rPr>
        <w:instrText xml:space="preserve"> ADDIN EN.CITE </w:instrText>
      </w:r>
      <w:r w:rsidRPr="00A70BA8">
        <w:rPr>
          <w:rFonts w:ascii="Calibri" w:hAnsi="Calibri" w:cs="Calibri"/>
          <w:color w:val="FF0000"/>
        </w:rPr>
        <w:fldChar w:fldCharType="begin">
          <w:fldData xml:space="preserve">PEVuZE5vdGU+PENpdGU+PEF1dGhvcj5TdW48L0F1dGhvcj48WWVhcj4yMDE3PC9ZZWFyPjxSZWNO
dW0+NzMyPC9SZWNOdW0+PERpc3BsYXlUZXh0PjxzdHlsZSBmYWNlPSJzdXBlcnNjcmlwdCI+Mjg8
L3N0eWxlPjwvRGlzcGxheVRleHQ+PHJlY29yZD48cmVjLW51bWJlcj43MzI8L3JlYy1udW1iZXI+
PGZvcmVpZ24ta2V5cz48a2V5IGFwcD0iRU4iIGRiLWlkPSJkMnhmc3Y1dm81dGU5YmV0dnMyeDBw
MDhhcDJ3eGV6cGQ1MmEiIHRpbWVzdGFtcD0iMTUzNzY3NjQ0OSI+NzMyPC9rZXk+PC9mb3JlaWdu
LWtleXM+PHJlZi10eXBlIG5hbWU9IkpvdXJuYWwgQXJ0aWNsZSI+MTc8L3JlZi10eXBlPjxjb250
cmlidXRvcnM+PGF1dGhvcnM+PGF1dGhvcj5TdW4sIFMuPC9hdXRob3I+PGF1dGhvcj5MaSwgSi48
L2F1dGhvcj48L2F1dGhvcnM+PC9jb250cmlidXRvcnM+PGF1dGgtYWRkcmVzcz5TdGF0ZSBLZXkg
TGFib3JhdG9yeSBmb3IgRGlhZ25vc2lzIGFuZCBUcmVhdG1lbnQgb2YgSW5mZWN0aW91cyBEaXNl
YXNlcywgQ29sbGFib3JhdGl2ZSBJbm5vdmF0aW9uIENlbnRlciBmb3IgRGlhZ25vc2lzIGFuZCBU
cmVhdG1lbnQgb2YgSW5mZWN0aW91cyBEaXNlYXNlcywgVGhlIEZpcnN0IEFmZmlsaWF0ZWQgSG9z
cGl0YWwsIFpoZWppYW5nIFVuaXZlcnNpdHkgU2Nob29sIG9mIE1lZGljaW5lLCA3OSBRaW5nY2h1
biBSZC4sIEhhbmd6aG91IDMxMDAwMywgQ2hpbmEuJiN4RDtTdGF0ZSBLZXkgTGFib3JhdG9yeSBm
b3IgRGlhZ25vc2lzIGFuZCBUcmVhdG1lbnQgb2YgSW5mZWN0aW91cyBEaXNlYXNlcywgQ29sbGFi
b3JhdGl2ZSBJbm5vdmF0aW9uIENlbnRlciBmb3IgRGlhZ25vc2lzIGFuZCBUcmVhdG1lbnQgb2Yg
SW5mZWN0aW91cyBEaXNlYXNlcywgVGhlIEZpcnN0IEFmZmlsaWF0ZWQgSG9zcGl0YWwsIFpoZWpp
YW5nIFVuaXZlcnNpdHkgU2Nob29sIG9mIE1lZGljaW5lLCA3OSBRaW5nY2h1biBSZC4sIEhhbmd6
aG91IDMxMDAwMywgQ2hpbmEuIEVsZWN0cm9uaWMgYWRkcmVzczogbGlqdW4yMDA5QHpqdS5lZHUu
Y24uPC9hdXRoLWFkZHJlc3M+PHRpdGxlcz48dGl0bGU+SHVtYW5pemVkIGNoaW1lcmljIG1vdXNl
IG1vZGVscyBvZiBoZXBhdGl0aXMgQiB2aXJ1cyBpbmZlY3Rpb248L3RpdGxlPjxzZWNvbmRhcnkt
dGl0bGU+SW50IEogSW5mZWN0IERpczwvc2Vjb25kYXJ5LXRpdGxlPjwvdGl0bGVzPjxwZXJpb2Rp
Y2FsPjxmdWxsLXRpdGxlPkludCBKIEluZmVjdCBEaXM8L2Z1bGwtdGl0bGU+PC9wZXJpb2RpY2Fs
PjxwYWdlcz4xMzEtMTM2PC9wYWdlcz48dm9sdW1lPjU5PC92b2x1bWU+PGVkaXRpb24+MjAxNy8w
NC8xNTwvZWRpdGlvbj48a2V5d29yZHM+PGtleXdvcmQ+QW5pbWFsczwva2V5d29yZD48a2V5d29y
ZD4qRGlzZWFzZSBNb2RlbHMsIEFuaW1hbDwva2V5d29yZD48a2V5d29yZD4qSGVwYXRpdGlzIEIv
Y29tcGxpY2F0aW9uczwva2V5d29yZD48a2V5d29yZD5IZXBhdGl0aXMgQiB2aXJ1cy9waHlzaW9s
b2d5PC9rZXl3b3JkPjxrZXl3b3JkPkh1bWFuczwva2V5d29yZD48a2V5d29yZD5NaWNlPC9rZXl3
b3JkPjxrZXl3b3JkPkhlcGF0aXRpcyBCIHZpcnVzPC9rZXl3b3JkPjxrZXl3b3JkPmh1bWFuaXpl
ZCBjaGltZXJpYyBtb3VzZTwva2V5d29yZD48a2V5d29yZD5pbW11bm9jb21wdGVudCBzeXN0ZW08
L2tleXdvcmQ+PGtleXdvcmQ+c3RlbSBjZWxsczwva2V5d29yZD48L2tleXdvcmRzPjxkYXRlcz48
eWVhcj4yMDE3PC95ZWFyPjxwdWItZGF0ZXM+PGRhdGU+SnVuPC9kYXRlPjwvcHViLWRhdGVzPjwv
ZGF0ZXM+PGlzYm4+MTg3OC0zNTExIChFbGVjdHJvbmljKSYjeEQ7MTIwMS05NzEyIChMaW5raW5n
KTwvaXNibj48YWNjZXNzaW9uLW51bT4yODQwODI1MzwvYWNjZXNzaW9uLW51bT48dXJscz48cmVs
YXRlZC11cmxzPjx1cmw+aHR0cHM6Ly93d3cubmNiaS5ubG0ubmloLmdvdi9wdWJtZWQvMjg0MDgy
NTM8L3VybD48L3JlbGF0ZWQtdXJscz48L3VybHM+PGVsZWN0cm9uaWMtcmVzb3VyY2UtbnVtPjEw
LjEwMTYvai5pamlkLjIwMTcuMDQuMDAyPC9lbGVjdHJvbmljLXJlc291cmNlLW51bT48L3JlY29y
ZD48L0NpdGU+PC9FbmROb3RlPgB=
</w:fldData>
        </w:fldChar>
      </w:r>
      <w:r w:rsidRPr="00A70BA8">
        <w:rPr>
          <w:rFonts w:ascii="Calibri" w:hAnsi="Calibri" w:cs="Calibri"/>
          <w:color w:val="FF0000"/>
        </w:rPr>
        <w:instrText xml:space="preserve"> ADDIN EN.CITE.DATA </w:instrText>
      </w:r>
      <w:r w:rsidRPr="00A70BA8">
        <w:rPr>
          <w:rFonts w:ascii="Calibri" w:hAnsi="Calibri" w:cs="Calibri"/>
          <w:color w:val="FF0000"/>
        </w:rPr>
      </w:r>
      <w:r w:rsidRPr="00A70BA8">
        <w:rPr>
          <w:rFonts w:ascii="Calibri" w:hAnsi="Calibri" w:cs="Calibri"/>
          <w:color w:val="FF0000"/>
        </w:rPr>
        <w:fldChar w:fldCharType="end"/>
      </w:r>
      <w:r w:rsidRPr="00A70BA8">
        <w:rPr>
          <w:rFonts w:ascii="Calibri" w:hAnsi="Calibri" w:cs="Calibri"/>
          <w:color w:val="FF0000"/>
        </w:rPr>
      </w:r>
      <w:r w:rsidRPr="00A70BA8">
        <w:rPr>
          <w:rFonts w:ascii="Calibri" w:hAnsi="Calibri" w:cs="Calibri"/>
          <w:color w:val="FF0000"/>
        </w:rPr>
        <w:fldChar w:fldCharType="separate"/>
      </w:r>
      <w:r w:rsidRPr="00A70BA8">
        <w:rPr>
          <w:rFonts w:ascii="Calibri" w:hAnsi="Calibri" w:cs="Calibri"/>
          <w:color w:val="FF0000"/>
          <w:vertAlign w:val="superscript"/>
        </w:rPr>
        <w:t>28</w:t>
      </w:r>
      <w:r w:rsidRPr="00A70BA8">
        <w:rPr>
          <w:rFonts w:ascii="Calibri" w:hAnsi="Calibri" w:cs="Calibri"/>
          <w:color w:val="FF0000"/>
        </w:rPr>
        <w:fldChar w:fldCharType="end"/>
      </w:r>
      <w:r w:rsidRPr="00A70BA8">
        <w:rPr>
          <w:rFonts w:ascii="Calibri" w:hAnsi="Calibri" w:cs="Calibri"/>
          <w:color w:val="FF0000"/>
        </w:rPr>
        <w:t>.</w:t>
      </w:r>
      <w:r>
        <w:rPr>
          <w:rFonts w:ascii="Calibri" w:hAnsi="Calibri" w:cs="Calibri"/>
          <w:color w:val="FF0000"/>
        </w:rPr>
        <w:t xml:space="preserve"> </w:t>
      </w:r>
      <w:r w:rsidRPr="00A70BA8">
        <w:rPr>
          <w:rFonts w:ascii="Calibri" w:hAnsi="Calibri" w:cs="Calibri"/>
        </w:rPr>
        <w:t xml:space="preserve">To establish human immune system and liver reconstitution, ablation of mouse immune system and damage of mouse-specific liver cells are required and achieved using non-myeloablative doses of treosulfan and GCV, as shown previously in TK-NOG male mice </w:t>
      </w:r>
      <w:r w:rsidRPr="00A70BA8">
        <w:rPr>
          <w:rFonts w:ascii="Calibri" w:hAnsi="Calibri" w:cs="Calibri"/>
        </w:rPr>
        <w:fldChar w:fldCharType="begin">
          <w:fldData xml:space="preserve">PEVuZE5vdGU+PENpdGU+PEF1dGhvcj5Lb3Nha2E8L0F1dGhvcj48WWVhcj4yMDEzPC9ZZWFyPjxS
ZWNOdW0+OTc8L1JlY051bT48RGlzcGxheVRleHQ+PHN0eWxlIGZhY2U9InN1cGVyc2NyaXB0Ij4x
MywyMzwvc3R5bGU+PC9EaXNwbGF5VGV4dD48cmVjb3JkPjxyZWMtbnVtYmVyPjk3PC9yZWMtbnVt
YmVyPjxmb3JlaWduLWtleXM+PGtleSBhcHA9IkVOIiBkYi1pZD0iZDJ4ZnN2NXZvNXRlOWJldHZz
MngwcDA4YXAyd3hlenBkNTJhIiB0aW1lc3RhbXA9IjE1MjQ2MzI3MDkiPjk3PC9rZXk+PC9mb3Jl
aWduLWtleXM+PHJlZi10eXBlIG5hbWU9IkpvdXJuYWwgQXJ0aWNsZSI+MTc8L3JlZi10eXBlPjxj
b250cmlidXRvcnM+PGF1dGhvcnM+PGF1dGhvcj5Lb3Nha2EsIEsuPC9hdXRob3I+PGF1dGhvcj5I
aXJhZ2EsIE4uPC9hdXRob3I+PGF1dGhvcj5JbWFtdXJhLCBNLjwvYXV0aG9yPjxhdXRob3I+WW9z
aGltaSwgUy48L2F1dGhvcj48YXV0aG9yPk11cmFrYW1pLCBFLjwvYXV0aG9yPjxhdXRob3I+TmFr
YWhhcmEsIFQuPC9hdXRob3I+PGF1dGhvcj5Ib25kYSwgWS48L2F1dGhvcj48YXV0aG9yPk9ubywg
QS48L2F1dGhvcj48YXV0aG9yPkthd2Fva2EsIFQuPC9hdXRob3I+PGF1dGhvcj5Uc3VnZSwgTS48
L2F1dGhvcj48YXV0aG9yPkFiZSwgSC48L2F1dGhvcj48YXV0aG9yPkhheWVzLCBDLiBOLjwvYXV0
aG9yPjxhdXRob3I+TWlraSwgRC48L2F1dGhvcj48YXV0aG9yPkFpa2F0YSwgSC48L2F1dGhvcj48
YXV0aG9yPk9jaGksIEguPC9hdXRob3I+PGF1dGhvcj5Jc2hpZGEsIFkuPC9hdXRob3I+PGF1dGhv
cj5UYXRlbm8sIEMuPC9hdXRob3I+PGF1dGhvcj5Zb3NoaXphdG8sIEsuPC9hdXRob3I+PGF1dGhv
cj5TYXNha2ksIFQuPC9hdXRob3I+PGF1dGhvcj5DaGF5YW1hLCBLLjwvYXV0aG9yPjwvYXV0aG9y
cz48L2NvbnRyaWJ1dG9ycz48YXV0aC1hZGRyZXNzPkRlcGFydG1lbnQgb2YgR2FzdHJvZW50ZXJv
bG9neSBhbmQgTWV0YWJvbGlzbSwgQXBwbGllZCBMaWZlIFNjaWVuY2VzLCBJbnN0aXR1dGUgb2Yg
QmlvbWVkaWNhbCAmYW1wOyBIZWFsdGggU2NpZW5jZSwgSGlyb3NoaW1hIFVuaXZlcnNpdHksIEhp
cm9zaGltYSwgSmFwYW47IExpdmVyIFJlc2VhcmNoIFByb2plY3QgQ2VudGVyLCBIaXJvc2hpbWEg
VW5pdmVyc2l0eSwgSGlyb3NoaW1hLCBKYXBhbi48L2F1dGgtYWRkcmVzcz48dGl0bGVzPjx0aXRs
ZT5BIG5vdmVsIFRLLU5PRyBiYXNlZCBodW1hbml6ZWQgbW91c2UgbW9kZWwgZm9yIHRoZSBzdHVk
eSBvZiBIQlYgYW5kIEhDViBpbmZlY3Rpb25zPC90aXRsZT48c2Vjb25kYXJ5LXRpdGxlPkJpb2No
ZW0gQmlvcGh5cyBSZXMgQ29tbXVuPC9zZWNvbmRhcnktdGl0bGU+PC90aXRsZXM+PHBlcmlvZGlj
YWw+PGZ1bGwtdGl0bGU+QmlvY2hlbSBCaW9waHlzIFJlcyBDb21tdW48L2Z1bGwtdGl0bGU+PC9w
ZXJpb2RpY2FsPjxwYWdlcz4yMzAtNTwvcGFnZXM+PHZvbHVtZT40NDE8L3ZvbHVtZT48bnVtYmVy
PjE8L251bWJlcj48a2V5d29yZHM+PGtleXdvcmQ+QWxhbmluZSBUcmFuc2FtaW5hc2UvYmxvb2Q8
L2tleXdvcmQ+PGtleXdvcmQ+QW5pbWFsczwva2V5d29yZD48a2V5d29yZD5BbnRpdmlyYWwgQWdl
bnRzL3BoYXJtYWNvbG9neTwva2V5d29yZD48a2V5d29yZD5EaXNlYXNlIE1vZGVscywgQW5pbWFs
PC9rZXl3b3JkPjxrZXl3b3JkPkdhbmNpY2xvdmlyL2FkbWluaXN0cmF0aW9uICZhbXA7IGRvc2Fn
ZS9waGFybWFjb2xvZ3k8L2tleXdvcmQ+PGtleXdvcmQ+SGVwYWNpdmlydXMvZHJ1ZyBlZmZlY3Rz
PC9rZXl3b3JkPjxrZXl3b3JkPkhlcGF0aXRpcyBCL2Jsb29kL2Vuenltb2xvZ3kvKnBhdGhvbG9n
eS92aXJvbG9neTwva2V5d29yZD48a2V5d29yZD5IZXBhdGl0aXMgQiB2aXJ1cy9kcnVnIGVmZmVj
dHM8L2tleXdvcmQ+PGtleXdvcmQ+SGVwYXRpdGlzIEMvYmxvb2QvZW56eW1vbG9neS8qcGF0aG9s
b2d5L3Zpcm9sb2d5PC9rZXl3b3JkPjxrZXl3b3JkPkhlcGF0b2N5dGVzL2RydWcgZWZmZWN0cy9t
ZXRhYm9saXNtL3BhdGhvbG9neTwva2V5d29yZD48a2V5d29yZD5IdW1hbnM8L2tleXdvcmQ+PGtl
eXdvcmQ+TWljZTwva2V5d29yZD48a2V5d29yZD5NaWNlLCBTQ0lEPC9rZXl3b3JkPjxrZXl3b3Jk
Pk1pY2UsIFRyYW5zZ2VuaWM8L2tleXdvcmQ+PGtleXdvcmQ+U3Vydml2YWwgQW5hbHlzaXM8L2tl
eXdvcmQ+PGtleXdvcmQ+VGh5bWlkaW5lIEtpbmFzZS8qbWV0YWJvbGlzbTwva2V5d29yZD48a2V5
d29yZD5Vcm9raW5hc2UtVHlwZSBQbGFzbWlub2dlbiBBY3RpdmF0b3IvbWV0YWJvbGlzbTwva2V5
d29yZD48a2V5d29yZD5BbHQ8L2tleXdvcmQ+PGtleXdvcmQ+R2N2PC9rZXl3b3JkPjxrZXl3b3Jk
Pkhidjwva2V5d29yZD48a2V5d29yZD5IY3Y8L2tleXdvcmQ+PGtleXdvcmQ+SHNhPC9rZXl3b3Jk
PjxrZXl3b3JkPkhTVnRrPC9rZXl3b3JkPjxrZXl3b3JkPkhlcGF0aXRpcyBCIHZpcnVzPC9rZXl3
b3JkPjxrZXl3b3JkPkhlcGF0aXRpcyBDIHZpcnVzPC9rZXl3b3JkPjxrZXl3b3JkPkh1bWFuIGhl
cGF0b2N5dGUgY2hpbWVyaWMgbW91c2U8L2tleXdvcmQ+PGtleXdvcmQ+SHVtYW4gc2VydW0gYWxi
dW1pbjwva2V5d29yZD48a2V5d29yZD5JZm48L2tleXdvcmQ+PGtleXdvcmQ+UGVnSUZOLWFscGhh
PC9rZXl3b3JkPjxrZXl3b3JkPlJpPC9rZXl3b3JkPjxrZXl3b3JkPlJ0LXBjcjwva2V5d29yZD48
a2V5d29yZD5TY2lkPC9rZXl3b3JkPjxrZXl3b3JkPlRLLU5PRyBtb3VzZTwva2V5d29yZD48a2V5
d29yZD5hbGFuaW5lIGFtaW5vdHJhbnNmZXJhc2U8L2tleXdvcmQ+PGtleXdvcmQ+Z2FuY2ljbG92
aXI8L2tleXdvcmQ+PGtleXdvcmQ+aGVycGVzIHNpbXBsZXggdmlydXMgdHlwZS0xIHRoeW1pZGlu
ZSBraW5hc2U8L2tleXdvcmQ+PGtleXdvcmQ+aW50ZXJmZXJvbjwva2V5d29yZD48a2V5d29yZD5w
ZWd5bGF0ZWQgaW50ZXJmZXJvbi1hbHBoYTwva2V5d29yZD48a2V5d29yZD5yZXBvcHVsYXRpb24g
aW5kZXg8L2tleXdvcmQ+PGtleXdvcmQ+cmV2ZXJzZSB0cmFuc2NyaXB0LXBvbHltZXJhc2UgY2hh
aW4gcmVhY3Rpb248L2tleXdvcmQ+PGtleXdvcmQ+c2V2ZXJlIGNvbWJpbmVkIGltbXVub2RlZmlj
aWVuY3k8L2tleXdvcmQ+PGtleXdvcmQ+dVBBPC9rZXl3b3JkPjxrZXl3b3JkPnVQQS1TQ0lEIG1v
dXNlPC9rZXl3b3JkPjxrZXl3b3JkPnVyb2tpbmFzZS10eXBlIHBsYXNtaW5vZ2VuIGFjdGl2YXRv
cjwva2V5d29yZD48L2tleXdvcmRzPjxkYXRlcz48eWVhcj4yMDEzPC95ZWFyPjxwdWItZGF0ZXM+
PGRhdGU+Tm92IDg8L2RhdGU+PC9wdWItZGF0ZXM+PC9kYXRlcz48aXNibj4xMDkwLTIxMDQgKEVs
ZWN0cm9uaWMpJiN4RDswMDA2LTI5MVggKExpbmtpbmcpPC9pc2JuPjxhY2Nlc3Npb24tbnVtPjI0
MTQwMDU1PC9hY2Nlc3Npb24tbnVtPjx1cmxzPjxyZWxhdGVkLXVybHM+PHVybD5odHRwczovL3d3
dy5uY2JpLm5sbS5uaWguZ292L3B1Ym1lZC8yNDE0MDA1NTwvdXJsPjwvcmVsYXRlZC11cmxzPjwv
dXJscz48ZWxlY3Ryb25pYy1yZXNvdXJjZS1udW0+MTAuMTAxNi9qLmJicmMuMjAxMy4xMC4wNDA8
L2VsZWN0cm9uaWMtcmVzb3VyY2UtbnVtPjwvcmVjb3JkPjwvQ2l0ZT48Q2l0ZT48QXV0aG9yPkd1
dHRpPC9BdXRob3I+PFllYXI+MjAxNDwvWWVhcj48UmVjTnVtPjIyNzwvUmVjTnVtPjxyZWNvcmQ+
PHJlYy1udW1iZXI+MjI3PC9yZWMtbnVtYmVyPjxmb3JlaWduLWtleXM+PGtleSBhcHA9IkVOIiBk
Yi1pZD0iZDJ4ZnN2NXZvNXRlOWJldHZzMngwcDA4YXAyd3hlenBkNTJhIiB0aW1lc3RhbXA9IjE1
MjQ2MzI3MTEiPjIyNzwva2V5PjwvZm9yZWlnbi1rZXlzPjxyZWYtdHlwZSBuYW1lPSJKb3VybmFs
IEFydGljbGUiPjE3PC9yZWYtdHlwZT48Y29udHJpYnV0b3JzPjxhdXRob3JzPjxhdXRob3I+R3V0
dGksIFQuIEwuPC9hdXRob3I+PGF1dGhvcj5LbmliYmUsIEouIFMuPC9hdXRob3I+PGF1dGhvcj5N
YWthcm92LCBFLjwvYXV0aG9yPjxhdXRob3I+WmhhbmcsIEouPC9hdXRob3I+PGF1dGhvcj5ZYW5u
YW0sIEcuIFIuPC9hdXRob3I+PGF1dGhvcj5Hb3JhbnRsYSwgUy48L2F1dGhvcj48YXV0aG9yPlN1
biwgWS48L2F1dGhvcj48YXV0aG9yPk1lcmNlciwgRC4gRi48L2F1dGhvcj48YXV0aG9yPlN1ZW1p
enUsIEguPC9hdXRob3I+PGF1dGhvcj5XaXNlY2FydmVyLCBKLiBMLjwvYXV0aG9yPjxhdXRob3I+
T3NuYSwgTi4gQS48L2F1dGhvcj48YXV0aG9yPkJyb25pY2gsIFQuIEsuPC9hdXRob3I+PGF1dGhv
cj5Qb2x1ZWt0b3ZhLCBMLiBZLjwvYXV0aG9yPjwvYXV0aG9ycz48L2NvbnRyaWJ1dG9ycz48YXV0
aC1hZGRyZXNzPkRlcGFydG1lbnQgb2YgUGhhcm1hY29sb2d5IGFuZCBFeHBlcmltZW50YWwgTmV1
cm9zY2llbmNlLCBVbml2ZXJzaXR5IG9mIE5lYnJhc2thIE1lZGljYWwgQ2VudGVyLCBPbWFoYSwg
TmVicmFza2EuJiN4RDtEZXBhcnRtZW50IG9mIFBoYXJtYWNldXRpY2FsIFNjaWVuY2VzIGFuZCBD
ZW50ZXIgZm9yIERydWcgRGVsaXZlcnkgYW5kIE5hbm9tZWRpY2luZSwgVW5pdmVyc2l0eSBvZiBO
ZWJyYXNrYSBNZWRpY2FsIENlbnRlciwgT21haGEsIE5lYnJhc2thLiYjeEQ7RGVwYXJ0bWVudCBv
ZiBTdXJnZXJ5LCBVbml2ZXJzaXR5IG9mIE5lYnJhc2thIE1lZGljYWwgQ2VudGVyLCBPbWFoYSwg
TmVicmFza2EuJiN4RDtMYWJvcmF0b3J5IEFuaW1hbCBSZXNlYXJjaCBEZXBhcnRtZW50LCBDZW50
cmFsIEluc3RpdHV0ZSBmb3IgRXhwZXJpbWVudGFsIEFuaW1hbHMsIEthbmFnYXdhLCBKYXBhbi4m
I3hEO0RlcGFydG1lbnQgb2YgUGF0aG9sb2d5IGFuZCBNaWNyb2Jpb2xvZ3ksIFVuaXZlcnNpdHkg
b2YgTmVicmFza2EgTWVkaWNhbCBDZW50ZXIsIE9tYWhhLCBOZWJyYXNrYS4mI3hEO0xpdmVyIFVu
aXQsIE5lYnJhc2thL1dlc3Rlcm4gSW93YSBIZWFsdGhjYXJlIFN5c3RlbSwgT21haGEsIE5lYnJh
c2thLiYjeEQ7RGVwYXJ0bWVudCBvZiBQaGFybWFjb2xvZ3kgYW5kIEV4cGVyaW1lbnRhbCBOZXVy
b3NjaWVuY2UsIFVuaXZlcnNpdHkgb2YgTmVicmFza2EgTWVkaWNhbCBDZW50ZXIsIE9tYWhhLCBO
ZWJyYXNrYTsgTGl2ZXIgVW5pdCwgTmVicmFza2EvV2VzdGVybiBJb3dhIEhlYWx0aGNhcmUgU3lz
dGVtLCBPbWFoYSwgTmVicmFza2EuIEVsZWN0cm9uaWMgYWRkcmVzczogbHBvbHVla3RAdW5tYy5l
ZHUuPC9hdXRoLWFkZHJlc3M+PHRpdGxlcz48dGl0bGU+SHVtYW4gaGVwYXRvY3l0ZXMgYW5kIGhl
bWF0b2x5bXBob2lkIGR1YWwgcmVjb25zdGl0dXRpb24gaW4gdHJlb3N1bGZhbi1jb25kaXRpb25l
ZCB1UEEtTk9HIG1pY2U8L3RpdGxlPjxzZWNvbmRhcnktdGl0bGU+QW0gSiBQYXRob2w8L3NlY29u
ZGFyeS10aXRsZT48L3RpdGxlcz48cGVyaW9kaWNhbD48ZnVsbC10aXRsZT5BbSBKIFBhdGhvbDwv
ZnVsbC10aXRsZT48L3BlcmlvZGljYWw+PHBhZ2VzPjEwMS05PC9wYWdlcz48dm9sdW1lPjE4NDwv
dm9sdW1lPjxudW1iZXI+MTwvbnVtYmVyPjxrZXl3b3Jkcz48a2V5d29yZD5BbmltYWxzPC9rZXl3
b3JkPjxrZXl3b3JkPkFudGluZW9wbGFzdGljIEFnZW50cywgQWxreWxhdGluZy9waGFybWFjb2xv
Z3k8L2tleXdvcmQ+PGtleXdvcmQ+QnVzdWxmYW4vYW5hbG9ncyAmYW1wOyBkZXJpdmF0aXZlcy9w
aGFybWFjb2xvZ3k8L2tleXdvcmQ+PGtleXdvcmQ+KkNvaW5mZWN0aW9uPC9rZXl3b3JkPjxrZXl3
b3JkPipEaXNlYXNlIE1vZGVscywgQW5pbWFsPC9rZXl3b3JkPjxrZXl3b3JkPkhJViBJbmZlY3Rp
b25zPC9rZXl3b3JkPjxrZXl3b3JkPkhlbWF0b3BvaWV0aWMgU3RlbSBDZWxsIFRyYW5zcGxhbnRh
dGlvbi8qbWV0aG9kczwva2V5d29yZD48a2V5d29yZD5IZXBhdGl0aXMgQzwva2V5d29yZD48a2V5
d29yZD5IZXBhdG9jeXRlcy8qdHJhbnNwbGFudGF0aW9uPC9rZXl3b3JkPjxrZXl3b3JkPkh1bWFu
czwva2V5d29yZD48a2V5d29yZD5NaWNlPC9rZXl3b3JkPjxrZXl3b3JkPk1pY2UsIEluYnJlZCBO
T0Q8L2tleXdvcmQ+PGtleXdvcmQ+TWljZSwgU0NJRDwva2V5d29yZD48a2V5d29yZD5NaWNlLCBU
cmFuc2dlbmljPC9rZXl3b3JkPjxrZXl3b3JkPlRyYW5zZ2VuZXM8L2tleXdvcmQ+PGtleXdvcmQ+
VXJva2luYXNlLVR5cGUgUGxhc21pbm9nZW4gQWN0aXZhdG9yL2dlbmV0aWNzPC9rZXl3b3JkPjwv
a2V5d29yZHM+PGRhdGVzPjx5ZWFyPjIwMTQ8L3llYXI+PHB1Yi1kYXRlcz48ZGF0ZT5KYW48L2Rh
dGU+PC9wdWItZGF0ZXM+PC9kYXRlcz48aXNibj4xNTI1LTIxOTEgKEVsZWN0cm9uaWMpJiN4RDsw
MDAyLTk0NDAgKExpbmtpbmcpPC9pc2JuPjxhY2Nlc3Npb24tbnVtPjI0MjAwODUwPC9hY2Nlc3Np
b24tbnVtPjx1cmxzPjxyZWxhdGVkLXVybHM+PHVybD5odHRwczovL3d3dy5uY2JpLm5sbS5uaWgu
Z292L3B1Ym1lZC8yNDIwMDg1MDwvdXJsPjwvcmVsYXRlZC11cmxzPjwvdXJscz48Y3VzdG9tMj5Q
TUMzODczNDgxPC9jdXN0b20yPjxlbGVjdHJvbmljLXJlc291cmNlLW51bT4xMC4xMDE2L2ouYWpw
YXRoLjIwMTMuMDkuMDA4PC9lbGVjdHJvbmljLXJlc291cmNlLW51bT48L3JlY29yZD48L0NpdGU+
PC9FbmROb3RlPn==
</w:fldData>
        </w:fldChar>
      </w:r>
      <w:r w:rsidRPr="00A70BA8">
        <w:rPr>
          <w:rFonts w:ascii="Calibri" w:hAnsi="Calibri" w:cs="Calibri"/>
        </w:rPr>
        <w:instrText xml:space="preserve"> ADDIN EN.CITE </w:instrText>
      </w:r>
      <w:r w:rsidRPr="00A70BA8">
        <w:rPr>
          <w:rFonts w:ascii="Calibri" w:hAnsi="Calibri" w:cs="Calibri"/>
        </w:rPr>
        <w:fldChar w:fldCharType="begin">
          <w:fldData xml:space="preserve">PEVuZE5vdGU+PENpdGU+PEF1dGhvcj5Lb3Nha2E8L0F1dGhvcj48WWVhcj4yMDEzPC9ZZWFyPjxS
ZWNOdW0+OTc8L1JlY051bT48RGlzcGxheVRleHQ+PHN0eWxlIGZhY2U9InN1cGVyc2NyaXB0Ij4x
MywyMzwvc3R5bGU+PC9EaXNwbGF5VGV4dD48cmVjb3JkPjxyZWMtbnVtYmVyPjk3PC9yZWMtbnVt
YmVyPjxmb3JlaWduLWtleXM+PGtleSBhcHA9IkVOIiBkYi1pZD0iZDJ4ZnN2NXZvNXRlOWJldHZz
MngwcDA4YXAyd3hlenBkNTJhIiB0aW1lc3RhbXA9IjE1MjQ2MzI3MDkiPjk3PC9rZXk+PC9mb3Jl
aWduLWtleXM+PHJlZi10eXBlIG5hbWU9IkpvdXJuYWwgQXJ0aWNsZSI+MTc8L3JlZi10eXBlPjxj
b250cmlidXRvcnM+PGF1dGhvcnM+PGF1dGhvcj5Lb3Nha2EsIEsuPC9hdXRob3I+PGF1dGhvcj5I
aXJhZ2EsIE4uPC9hdXRob3I+PGF1dGhvcj5JbWFtdXJhLCBNLjwvYXV0aG9yPjxhdXRob3I+WW9z
aGltaSwgUy48L2F1dGhvcj48YXV0aG9yPk11cmFrYW1pLCBFLjwvYXV0aG9yPjxhdXRob3I+TmFr
YWhhcmEsIFQuPC9hdXRob3I+PGF1dGhvcj5Ib25kYSwgWS48L2F1dGhvcj48YXV0aG9yPk9ubywg
QS48L2F1dGhvcj48YXV0aG9yPkthd2Fva2EsIFQuPC9hdXRob3I+PGF1dGhvcj5Uc3VnZSwgTS48
L2F1dGhvcj48YXV0aG9yPkFiZSwgSC48L2F1dGhvcj48YXV0aG9yPkhheWVzLCBDLiBOLjwvYXV0
aG9yPjxhdXRob3I+TWlraSwgRC48L2F1dGhvcj48YXV0aG9yPkFpa2F0YSwgSC48L2F1dGhvcj48
YXV0aG9yPk9jaGksIEguPC9hdXRob3I+PGF1dGhvcj5Jc2hpZGEsIFkuPC9hdXRob3I+PGF1dGhv
cj5UYXRlbm8sIEMuPC9hdXRob3I+PGF1dGhvcj5Zb3NoaXphdG8sIEsuPC9hdXRob3I+PGF1dGhv
cj5TYXNha2ksIFQuPC9hdXRob3I+PGF1dGhvcj5DaGF5YW1hLCBLLjwvYXV0aG9yPjwvYXV0aG9y
cz48L2NvbnRyaWJ1dG9ycz48YXV0aC1hZGRyZXNzPkRlcGFydG1lbnQgb2YgR2FzdHJvZW50ZXJv
bG9neSBhbmQgTWV0YWJvbGlzbSwgQXBwbGllZCBMaWZlIFNjaWVuY2VzLCBJbnN0aXR1dGUgb2Yg
QmlvbWVkaWNhbCAmYW1wOyBIZWFsdGggU2NpZW5jZSwgSGlyb3NoaW1hIFVuaXZlcnNpdHksIEhp
cm9zaGltYSwgSmFwYW47IExpdmVyIFJlc2VhcmNoIFByb2plY3QgQ2VudGVyLCBIaXJvc2hpbWEg
VW5pdmVyc2l0eSwgSGlyb3NoaW1hLCBKYXBhbi48L2F1dGgtYWRkcmVzcz48dGl0bGVzPjx0aXRs
ZT5BIG5vdmVsIFRLLU5PRyBiYXNlZCBodW1hbml6ZWQgbW91c2UgbW9kZWwgZm9yIHRoZSBzdHVk
eSBvZiBIQlYgYW5kIEhDViBpbmZlY3Rpb25zPC90aXRsZT48c2Vjb25kYXJ5LXRpdGxlPkJpb2No
ZW0gQmlvcGh5cyBSZXMgQ29tbXVuPC9zZWNvbmRhcnktdGl0bGU+PC90aXRsZXM+PHBlcmlvZGlj
YWw+PGZ1bGwtdGl0bGU+QmlvY2hlbSBCaW9waHlzIFJlcyBDb21tdW48L2Z1bGwtdGl0bGU+PC9w
ZXJpb2RpY2FsPjxwYWdlcz4yMzAtNTwvcGFnZXM+PHZvbHVtZT40NDE8L3ZvbHVtZT48bnVtYmVy
PjE8L251bWJlcj48a2V5d29yZHM+PGtleXdvcmQ+QWxhbmluZSBUcmFuc2FtaW5hc2UvYmxvb2Q8
L2tleXdvcmQ+PGtleXdvcmQ+QW5pbWFsczwva2V5d29yZD48a2V5d29yZD5BbnRpdmlyYWwgQWdl
bnRzL3BoYXJtYWNvbG9neTwva2V5d29yZD48a2V5d29yZD5EaXNlYXNlIE1vZGVscywgQW5pbWFs
PC9rZXl3b3JkPjxrZXl3b3JkPkdhbmNpY2xvdmlyL2FkbWluaXN0cmF0aW9uICZhbXA7IGRvc2Fn
ZS9waGFybWFjb2xvZ3k8L2tleXdvcmQ+PGtleXdvcmQ+SGVwYWNpdmlydXMvZHJ1ZyBlZmZlY3Rz
PC9rZXl3b3JkPjxrZXl3b3JkPkhlcGF0aXRpcyBCL2Jsb29kL2Vuenltb2xvZ3kvKnBhdGhvbG9n
eS92aXJvbG9neTwva2V5d29yZD48a2V5d29yZD5IZXBhdGl0aXMgQiB2aXJ1cy9kcnVnIGVmZmVj
dHM8L2tleXdvcmQ+PGtleXdvcmQ+SGVwYXRpdGlzIEMvYmxvb2QvZW56eW1vbG9neS8qcGF0aG9s
b2d5L3Zpcm9sb2d5PC9rZXl3b3JkPjxrZXl3b3JkPkhlcGF0b2N5dGVzL2RydWcgZWZmZWN0cy9t
ZXRhYm9saXNtL3BhdGhvbG9neTwva2V5d29yZD48a2V5d29yZD5IdW1hbnM8L2tleXdvcmQ+PGtl
eXdvcmQ+TWljZTwva2V5d29yZD48a2V5d29yZD5NaWNlLCBTQ0lEPC9rZXl3b3JkPjxrZXl3b3Jk
Pk1pY2UsIFRyYW5zZ2VuaWM8L2tleXdvcmQ+PGtleXdvcmQ+U3Vydml2YWwgQW5hbHlzaXM8L2tl
eXdvcmQ+PGtleXdvcmQ+VGh5bWlkaW5lIEtpbmFzZS8qbWV0YWJvbGlzbTwva2V5d29yZD48a2V5
d29yZD5Vcm9raW5hc2UtVHlwZSBQbGFzbWlub2dlbiBBY3RpdmF0b3IvbWV0YWJvbGlzbTwva2V5
d29yZD48a2V5d29yZD5BbHQ8L2tleXdvcmQ+PGtleXdvcmQ+R2N2PC9rZXl3b3JkPjxrZXl3b3Jk
Pkhidjwva2V5d29yZD48a2V5d29yZD5IY3Y8L2tleXdvcmQ+PGtleXdvcmQ+SHNhPC9rZXl3b3Jk
PjxrZXl3b3JkPkhTVnRrPC9rZXl3b3JkPjxrZXl3b3JkPkhlcGF0aXRpcyBCIHZpcnVzPC9rZXl3
b3JkPjxrZXl3b3JkPkhlcGF0aXRpcyBDIHZpcnVzPC9rZXl3b3JkPjxrZXl3b3JkPkh1bWFuIGhl
cGF0b2N5dGUgY2hpbWVyaWMgbW91c2U8L2tleXdvcmQ+PGtleXdvcmQ+SHVtYW4gc2VydW0gYWxi
dW1pbjwva2V5d29yZD48a2V5d29yZD5JZm48L2tleXdvcmQ+PGtleXdvcmQ+UGVnSUZOLWFscGhh
PC9rZXl3b3JkPjxrZXl3b3JkPlJpPC9rZXl3b3JkPjxrZXl3b3JkPlJ0LXBjcjwva2V5d29yZD48
a2V5d29yZD5TY2lkPC9rZXl3b3JkPjxrZXl3b3JkPlRLLU5PRyBtb3VzZTwva2V5d29yZD48a2V5
d29yZD5hbGFuaW5lIGFtaW5vdHJhbnNmZXJhc2U8L2tleXdvcmQ+PGtleXdvcmQ+Z2FuY2ljbG92
aXI8L2tleXdvcmQ+PGtleXdvcmQ+aGVycGVzIHNpbXBsZXggdmlydXMgdHlwZS0xIHRoeW1pZGlu
ZSBraW5hc2U8L2tleXdvcmQ+PGtleXdvcmQ+aW50ZXJmZXJvbjwva2V5d29yZD48a2V5d29yZD5w
ZWd5bGF0ZWQgaW50ZXJmZXJvbi1hbHBoYTwva2V5d29yZD48a2V5d29yZD5yZXBvcHVsYXRpb24g
aW5kZXg8L2tleXdvcmQ+PGtleXdvcmQ+cmV2ZXJzZSB0cmFuc2NyaXB0LXBvbHltZXJhc2UgY2hh
aW4gcmVhY3Rpb248L2tleXdvcmQ+PGtleXdvcmQ+c2V2ZXJlIGNvbWJpbmVkIGltbXVub2RlZmlj
aWVuY3k8L2tleXdvcmQ+PGtleXdvcmQ+dVBBPC9rZXl3b3JkPjxrZXl3b3JkPnVQQS1TQ0lEIG1v
dXNlPC9rZXl3b3JkPjxrZXl3b3JkPnVyb2tpbmFzZS10eXBlIHBsYXNtaW5vZ2VuIGFjdGl2YXRv
cjwva2V5d29yZD48L2tleXdvcmRzPjxkYXRlcz48eWVhcj4yMDEzPC95ZWFyPjxwdWItZGF0ZXM+
PGRhdGU+Tm92IDg8L2RhdGU+PC9wdWItZGF0ZXM+PC9kYXRlcz48aXNibj4xMDkwLTIxMDQgKEVs
ZWN0cm9uaWMpJiN4RDswMDA2LTI5MVggKExpbmtpbmcpPC9pc2JuPjxhY2Nlc3Npb24tbnVtPjI0
MTQwMDU1PC9hY2Nlc3Npb24tbnVtPjx1cmxzPjxyZWxhdGVkLXVybHM+PHVybD5odHRwczovL3d3
dy5uY2JpLm5sbS5uaWguZ292L3B1Ym1lZC8yNDE0MDA1NTwvdXJsPjwvcmVsYXRlZC11cmxzPjwv
dXJscz48ZWxlY3Ryb25pYy1yZXNvdXJjZS1udW0+MTAuMTAxNi9qLmJicmMuMjAxMy4xMC4wNDA8
L2VsZWN0cm9uaWMtcmVzb3VyY2UtbnVtPjwvcmVjb3JkPjwvQ2l0ZT48Q2l0ZT48QXV0aG9yPkd1
dHRpPC9BdXRob3I+PFllYXI+MjAxNDwvWWVhcj48UmVjTnVtPjIyNzwvUmVjTnVtPjxyZWNvcmQ+
PHJlYy1udW1iZXI+MjI3PC9yZWMtbnVtYmVyPjxmb3JlaWduLWtleXM+PGtleSBhcHA9IkVOIiBk
Yi1pZD0iZDJ4ZnN2NXZvNXRlOWJldHZzMngwcDA4YXAyd3hlenBkNTJhIiB0aW1lc3RhbXA9IjE1
MjQ2MzI3MTEiPjIyNzwva2V5PjwvZm9yZWlnbi1rZXlzPjxyZWYtdHlwZSBuYW1lPSJKb3VybmFs
IEFydGljbGUiPjE3PC9yZWYtdHlwZT48Y29udHJpYnV0b3JzPjxhdXRob3JzPjxhdXRob3I+R3V0
dGksIFQuIEwuPC9hdXRob3I+PGF1dGhvcj5LbmliYmUsIEouIFMuPC9hdXRob3I+PGF1dGhvcj5N
YWthcm92LCBFLjwvYXV0aG9yPjxhdXRob3I+WmhhbmcsIEouPC9hdXRob3I+PGF1dGhvcj5ZYW5u
YW0sIEcuIFIuPC9hdXRob3I+PGF1dGhvcj5Hb3JhbnRsYSwgUy48L2F1dGhvcj48YXV0aG9yPlN1
biwgWS48L2F1dGhvcj48YXV0aG9yPk1lcmNlciwgRC4gRi48L2F1dGhvcj48YXV0aG9yPlN1ZW1p
enUsIEguPC9hdXRob3I+PGF1dGhvcj5XaXNlY2FydmVyLCBKLiBMLjwvYXV0aG9yPjxhdXRob3I+
T3NuYSwgTi4gQS48L2F1dGhvcj48YXV0aG9yPkJyb25pY2gsIFQuIEsuPC9hdXRob3I+PGF1dGhv
cj5Qb2x1ZWt0b3ZhLCBMLiBZLjwvYXV0aG9yPjwvYXV0aG9ycz48L2NvbnRyaWJ1dG9ycz48YXV0
aC1hZGRyZXNzPkRlcGFydG1lbnQgb2YgUGhhcm1hY29sb2d5IGFuZCBFeHBlcmltZW50YWwgTmV1
cm9zY2llbmNlLCBVbml2ZXJzaXR5IG9mIE5lYnJhc2thIE1lZGljYWwgQ2VudGVyLCBPbWFoYSwg
TmVicmFza2EuJiN4RDtEZXBhcnRtZW50IG9mIFBoYXJtYWNldXRpY2FsIFNjaWVuY2VzIGFuZCBD
ZW50ZXIgZm9yIERydWcgRGVsaXZlcnkgYW5kIE5hbm9tZWRpY2luZSwgVW5pdmVyc2l0eSBvZiBO
ZWJyYXNrYSBNZWRpY2FsIENlbnRlciwgT21haGEsIE5lYnJhc2thLiYjeEQ7RGVwYXJ0bWVudCBv
ZiBTdXJnZXJ5LCBVbml2ZXJzaXR5IG9mIE5lYnJhc2thIE1lZGljYWwgQ2VudGVyLCBPbWFoYSwg
TmVicmFza2EuJiN4RDtMYWJvcmF0b3J5IEFuaW1hbCBSZXNlYXJjaCBEZXBhcnRtZW50LCBDZW50
cmFsIEluc3RpdHV0ZSBmb3IgRXhwZXJpbWVudGFsIEFuaW1hbHMsIEthbmFnYXdhLCBKYXBhbi4m
I3hEO0RlcGFydG1lbnQgb2YgUGF0aG9sb2d5IGFuZCBNaWNyb2Jpb2xvZ3ksIFVuaXZlcnNpdHkg
b2YgTmVicmFza2EgTWVkaWNhbCBDZW50ZXIsIE9tYWhhLCBOZWJyYXNrYS4mI3hEO0xpdmVyIFVu
aXQsIE5lYnJhc2thL1dlc3Rlcm4gSW93YSBIZWFsdGhjYXJlIFN5c3RlbSwgT21haGEsIE5lYnJh
c2thLiYjeEQ7RGVwYXJ0bWVudCBvZiBQaGFybWFjb2xvZ3kgYW5kIEV4cGVyaW1lbnRhbCBOZXVy
b3NjaWVuY2UsIFVuaXZlcnNpdHkgb2YgTmVicmFza2EgTWVkaWNhbCBDZW50ZXIsIE9tYWhhLCBO
ZWJyYXNrYTsgTGl2ZXIgVW5pdCwgTmVicmFza2EvV2VzdGVybiBJb3dhIEhlYWx0aGNhcmUgU3lz
dGVtLCBPbWFoYSwgTmVicmFza2EuIEVsZWN0cm9uaWMgYWRkcmVzczogbHBvbHVla3RAdW5tYy5l
ZHUuPC9hdXRoLWFkZHJlc3M+PHRpdGxlcz48dGl0bGU+SHVtYW4gaGVwYXRvY3l0ZXMgYW5kIGhl
bWF0b2x5bXBob2lkIGR1YWwgcmVjb25zdGl0dXRpb24gaW4gdHJlb3N1bGZhbi1jb25kaXRpb25l
ZCB1UEEtTk9HIG1pY2U8L3RpdGxlPjxzZWNvbmRhcnktdGl0bGU+QW0gSiBQYXRob2w8L3NlY29u
ZGFyeS10aXRsZT48L3RpdGxlcz48cGVyaW9kaWNhbD48ZnVsbC10aXRsZT5BbSBKIFBhdGhvbDwv
ZnVsbC10aXRsZT48L3BlcmlvZGljYWw+PHBhZ2VzPjEwMS05PC9wYWdlcz48dm9sdW1lPjE4NDwv
dm9sdW1lPjxudW1iZXI+MTwvbnVtYmVyPjxrZXl3b3Jkcz48a2V5d29yZD5BbmltYWxzPC9rZXl3
b3JkPjxrZXl3b3JkPkFudGluZW9wbGFzdGljIEFnZW50cywgQWxreWxhdGluZy9waGFybWFjb2xv
Z3k8L2tleXdvcmQ+PGtleXdvcmQ+QnVzdWxmYW4vYW5hbG9ncyAmYW1wOyBkZXJpdmF0aXZlcy9w
aGFybWFjb2xvZ3k8L2tleXdvcmQ+PGtleXdvcmQ+KkNvaW5mZWN0aW9uPC9rZXl3b3JkPjxrZXl3
b3JkPipEaXNlYXNlIE1vZGVscywgQW5pbWFsPC9rZXl3b3JkPjxrZXl3b3JkPkhJViBJbmZlY3Rp
b25zPC9rZXl3b3JkPjxrZXl3b3JkPkhlbWF0b3BvaWV0aWMgU3RlbSBDZWxsIFRyYW5zcGxhbnRh
dGlvbi8qbWV0aG9kczwva2V5d29yZD48a2V5d29yZD5IZXBhdGl0aXMgQzwva2V5d29yZD48a2V5
d29yZD5IZXBhdG9jeXRlcy8qdHJhbnNwbGFudGF0aW9uPC9rZXl3b3JkPjxrZXl3b3JkPkh1bWFu
czwva2V5d29yZD48a2V5d29yZD5NaWNlPC9rZXl3b3JkPjxrZXl3b3JkPk1pY2UsIEluYnJlZCBO
T0Q8L2tleXdvcmQ+PGtleXdvcmQ+TWljZSwgU0NJRDwva2V5d29yZD48a2V5d29yZD5NaWNlLCBU
cmFuc2dlbmljPC9rZXl3b3JkPjxrZXl3b3JkPlRyYW5zZ2VuZXM8L2tleXdvcmQ+PGtleXdvcmQ+
VXJva2luYXNlLVR5cGUgUGxhc21pbm9nZW4gQWN0aXZhdG9yL2dlbmV0aWNzPC9rZXl3b3JkPjwv
a2V5d29yZHM+PGRhdGVzPjx5ZWFyPjIwMTQ8L3llYXI+PHB1Yi1kYXRlcz48ZGF0ZT5KYW48L2Rh
dGU+PC9wdWItZGF0ZXM+PC9kYXRlcz48aXNibj4xNTI1LTIxOTEgKEVsZWN0cm9uaWMpJiN4RDsw
MDAyLTk0NDAgKExpbmtpbmcpPC9pc2JuPjxhY2Nlc3Npb24tbnVtPjI0MjAwODUwPC9hY2Nlc3Np
b24tbnVtPjx1cmxzPjxyZWxhdGVkLXVybHM+PHVybD5odHRwczovL3d3dy5uY2JpLm5sbS5uaWgu
Z292L3B1Ym1lZC8yNDIwMDg1MDwvdXJsPjwvcmVsYXRlZC11cmxzPjwvdXJscz48Y3VzdG9tMj5Q
TUMzODczNDgxPC9jdXN0b20yPjxlbGVjdHJvbmljLXJlc291cmNlLW51bT4xMC4xMDE2L2ouYWpw
YXRoLjIwMTMuMDkuMDA4PC9lbGVjdHJvbmljLXJlc291cmNlLW51bT48L3JlY29yZD48L0NpdGU+
PC9FbmROb3RlPn==
</w:fldData>
        </w:fldChar>
      </w:r>
      <w:r w:rsidRPr="00A70BA8">
        <w:rPr>
          <w:rFonts w:ascii="Calibri" w:hAnsi="Calibri" w:cs="Calibri"/>
        </w:rPr>
        <w:instrText xml:space="preserve"> ADDIN EN.CITE.DATA </w:instrText>
      </w:r>
      <w:r w:rsidRPr="00A70BA8">
        <w:rPr>
          <w:rFonts w:ascii="Calibri" w:hAnsi="Calibri" w:cs="Calibri"/>
        </w:rPr>
      </w:r>
      <w:r w:rsidRPr="00A70BA8">
        <w:rPr>
          <w:rFonts w:ascii="Calibri" w:hAnsi="Calibri" w:cs="Calibri"/>
        </w:rPr>
        <w:fldChar w:fldCharType="end"/>
      </w:r>
      <w:r w:rsidRPr="00A70BA8">
        <w:rPr>
          <w:rFonts w:ascii="Calibri" w:hAnsi="Calibri" w:cs="Calibri"/>
        </w:rPr>
      </w:r>
      <w:r w:rsidRPr="00A70BA8">
        <w:rPr>
          <w:rFonts w:ascii="Calibri" w:hAnsi="Calibri" w:cs="Calibri"/>
        </w:rPr>
        <w:fldChar w:fldCharType="separate"/>
      </w:r>
      <w:r w:rsidRPr="00A70BA8">
        <w:rPr>
          <w:rFonts w:ascii="Calibri" w:hAnsi="Calibri" w:cs="Calibri"/>
          <w:vertAlign w:val="superscript"/>
        </w:rPr>
        <w:t>13,23</w:t>
      </w:r>
      <w:r w:rsidRPr="00A70BA8">
        <w:rPr>
          <w:rFonts w:ascii="Calibri" w:hAnsi="Calibri" w:cs="Calibri"/>
        </w:rPr>
        <w:fldChar w:fldCharType="end"/>
      </w:r>
      <w:r w:rsidRPr="00A70BA8">
        <w:rPr>
          <w:rFonts w:ascii="Calibri" w:hAnsi="Calibri" w:cs="Calibri"/>
        </w:rPr>
        <w:t>.</w:t>
      </w:r>
      <w:r>
        <w:rPr>
          <w:rFonts w:ascii="Calibri" w:hAnsi="Calibri" w:cs="Calibri"/>
        </w:rPr>
        <w:t xml:space="preserve"> </w:t>
      </w:r>
      <w:r w:rsidRPr="00A70BA8">
        <w:rPr>
          <w:rFonts w:ascii="Calibri" w:hAnsi="Calibri" w:cs="Calibri"/>
        </w:rPr>
        <w:t xml:space="preserve">Mice are injected with GCV and treosulfan at the age of 6-8 weeks, as the expression of transgene and GCV-induced hepatic injury as assessed by ALT levels are optimal then for providing niche-to-transplanted human cells </w:t>
      </w:r>
      <w:r w:rsidRPr="00A70BA8">
        <w:rPr>
          <w:rFonts w:ascii="Calibri" w:hAnsi="Calibri" w:cs="Calibri"/>
        </w:rPr>
        <w:fldChar w:fldCharType="begin">
          <w:fldData xml:space="preserve">PEVuZE5vdGU+PENpdGU+PEF1dGhvcj5IYXNlZ2F3YTwvQXV0aG9yPjxZZWFyPjIwMTE8L1llYXI+
PFJlY051bT43MDA8L1JlY051bT48RGlzcGxheVRleHQ+PHN0eWxlIGZhY2U9InN1cGVyc2NyaXB0
Ij4yMTwvc3R5bGU+PC9EaXNwbGF5VGV4dD48cmVjb3JkPjxyZWMtbnVtYmVyPjcwMDwvcmVjLW51
bWJlcj48Zm9yZWlnbi1rZXlzPjxrZXkgYXBwPSJFTiIgZGItaWQ9ImQyeGZzdjV2bzV0ZTliZXR2
czJ4MHAwOGFwMnd4ZXpwZDUyYSIgdGltZXN0YW1wPSIxNTI5MTAwNzgwIj43MDA8L2tleT48L2Zv
cmVpZ24ta2V5cz48cmVmLXR5cGUgbmFtZT0iSm91cm5hbCBBcnRpY2xlIj4xNzwvcmVmLXR5cGU+
PGNvbnRyaWJ1dG9ycz48YXV0aG9ycz48YXV0aG9yPkhhc2VnYXdhLCBNLjwvYXV0aG9yPjxhdXRo
b3I+S2F3YWksIEsuPC9hdXRob3I+PGF1dGhvcj5NaXRzdWksIFQuPC9hdXRob3I+PGF1dGhvcj5U
YW5pZ3VjaGksIEsuPC9hdXRob3I+PGF1dGhvcj5Nb25uYWksIE0uPC9hdXRob3I+PGF1dGhvcj5X
YWt1aSwgTS48L2F1dGhvcj48YXV0aG9yPkl0bywgTS48L2F1dGhvcj48YXV0aG9yPlN1ZW1hdHN1
LCBNLjwvYXV0aG9yPjxhdXRob3I+UGVsdHosIEcuPC9hdXRob3I+PGF1dGhvcj5OYWthbXVyYSwg
TS48L2F1dGhvcj48YXV0aG9yPlN1ZW1penUsIEguPC9hdXRob3I+PC9hdXRob3JzPjwvY29udHJp
YnV0b3JzPjxhdXRoLWFkZHJlc3M+QmlvbWVkaWNhbCBSZXNlYXJjaCBEZXBhcnRtZW50LCBDZW50
cmFsIEluc3RpdHV0ZSBmb3IgRXhwZXJpbWVudGFsIEFuaW1hbHMsIDE0MzAgTm9nYXdhLCBNaXlh
bWFlLCBLYXdhc2FraSwgS2FuYWdhd2EgMjE2LTAwMDEsIEphcGFuLjwvYXV0aC1hZGRyZXNzPjx0
aXRsZXM+PHRpdGxlPlRoZSByZWNvbnN0aXR1dGVkICZhcG9zO2h1bWFuaXplZCBsaXZlciZhcG9z
OyBpbiBUSy1OT0cgbWljZSBpcyBtYXR1cmUgYW5kIGZ1bmN0aW9uYWw8L3RpdGxlPjxzZWNvbmRh
cnktdGl0bGU+QmlvY2hlbSBCaW9waHlzIFJlcyBDb21tdW48L3NlY29uZGFyeS10aXRsZT48L3Rp
dGxlcz48cGVyaW9kaWNhbD48ZnVsbC10aXRsZT5CaW9jaGVtIEJpb3BoeXMgUmVzIENvbW11bjwv
ZnVsbC10aXRsZT48L3BlcmlvZGljYWw+PHBhZ2VzPjQwNS0xMDwvcGFnZXM+PHZvbHVtZT40MDU8
L3ZvbHVtZT48bnVtYmVyPjM8L251bWJlcj48ZWRpdGlvbj4yMDExLzAxLzE4PC9lZGl0aW9uPjxr
ZXl3b3Jkcz48a2V5d29yZD5BbmltYWxzPC9rZXl3b3JkPjxrZXl3b3JkPkNhcnJpZXIgUHJvdGVp
bnM8L2tleXdvcmQ+PGtleXdvcmQ+R2FuY2ljbG92aXIvcGhhcm1hY29sb2d5PC9rZXl3b3JkPjxr
ZXl3b3JkPkdlbmUgRXhwcmVzc2lvbiBQcm9maWxpbmc8L2tleXdvcmQ+PGtleXdvcmQ+SGVwYXRv
Y3l0ZXMvcGh5c2lvbG9neS90cmFuc3BsYW50YXRpb248L2tleXdvcmQ+PGtleXdvcmQ+SGVycGVz
dmlydXMgMSwgSHVtYW4vZW56eW1vbG9neTwva2V5d29yZD48a2V5d29yZD5IdW1hbnM8L2tleXdv
cmQ+PGtleXdvcmQ+TGl2ZXIvY3l0b2xvZ3kvbWV0YWJvbGlzbS8qcGh5c2lvbG9neTwva2V5d29y
ZD48a2V5d29yZD4qTGl2ZXIgUmVnZW5lcmF0aW9uPC9rZXl3b3JkPjxrZXl3b3JkPk1pY2U8L2tl
eXdvcmQ+PGtleXdvcmQ+TWljZSwgVHJhbnNnZW5pYzwva2V5d29yZD48a2V5d29yZD4qTW9kZWxz
LCBBbmltYWw8L2tleXdvcmQ+PGtleXdvcmQ+VGh5bWlkaW5lIEtpbmFzZS9nZW5ldGljczwva2V5
d29yZD48L2tleXdvcmRzPjxkYXRlcz48eWVhcj4yMDExPC95ZWFyPjxwdWItZGF0ZXM+PGRhdGU+
RmViIDE4PC9kYXRlPjwvcHViLWRhdGVzPjwvZGF0ZXM+PGlzYm4+MTA5MC0yMTA0IChFbGVjdHJv
bmljKSYjeEQ7MDAwNi0yOTFYIChMaW5raW5nKTwvaXNibj48YWNjZXNzaW9uLW51bT4yMTIzODQz
MDwvYWNjZXNzaW9uLW51bT48dXJscz48cmVsYXRlZC11cmxzPjx1cmw+aHR0cHM6Ly93d3cubmNi
aS5ubG0ubmloLmdvdi9wdWJtZWQvMjEyMzg0MzA8L3VybD48L3JlbGF0ZWQtdXJscz48L3VybHM+
PGN1c3RvbTI+UE1DMzY0ODg1MDwvY3VzdG9tMj48ZWxlY3Ryb25pYy1yZXNvdXJjZS1udW0+MTAu
MTAxNi9qLmJicmMuMjAxMS4wMS4wNDI8L2VsZWN0cm9uaWMtcmVzb3VyY2UtbnVtPjwvcmVjb3Jk
PjwvQ2l0ZT48L0VuZE5vdGU+AG==
</w:fldData>
        </w:fldChar>
      </w:r>
      <w:r w:rsidRPr="00A70BA8">
        <w:rPr>
          <w:rFonts w:ascii="Calibri" w:hAnsi="Calibri" w:cs="Calibri"/>
        </w:rPr>
        <w:instrText xml:space="preserve"> ADDIN EN.CITE </w:instrText>
      </w:r>
      <w:r w:rsidRPr="00A70BA8">
        <w:rPr>
          <w:rFonts w:ascii="Calibri" w:hAnsi="Calibri" w:cs="Calibri"/>
        </w:rPr>
        <w:fldChar w:fldCharType="begin">
          <w:fldData xml:space="preserve">PEVuZE5vdGU+PENpdGU+PEF1dGhvcj5IYXNlZ2F3YTwvQXV0aG9yPjxZZWFyPjIwMTE8L1llYXI+
PFJlY051bT43MDA8L1JlY051bT48RGlzcGxheVRleHQ+PHN0eWxlIGZhY2U9InN1cGVyc2NyaXB0
Ij4yMTwvc3R5bGU+PC9EaXNwbGF5VGV4dD48cmVjb3JkPjxyZWMtbnVtYmVyPjcwMDwvcmVjLW51
bWJlcj48Zm9yZWlnbi1rZXlzPjxrZXkgYXBwPSJFTiIgZGItaWQ9ImQyeGZzdjV2bzV0ZTliZXR2
czJ4MHAwOGFwMnd4ZXpwZDUyYSIgdGltZXN0YW1wPSIxNTI5MTAwNzgwIj43MDA8L2tleT48L2Zv
cmVpZ24ta2V5cz48cmVmLXR5cGUgbmFtZT0iSm91cm5hbCBBcnRpY2xlIj4xNzwvcmVmLXR5cGU+
PGNvbnRyaWJ1dG9ycz48YXV0aG9ycz48YXV0aG9yPkhhc2VnYXdhLCBNLjwvYXV0aG9yPjxhdXRo
b3I+S2F3YWksIEsuPC9hdXRob3I+PGF1dGhvcj5NaXRzdWksIFQuPC9hdXRob3I+PGF1dGhvcj5U
YW5pZ3VjaGksIEsuPC9hdXRob3I+PGF1dGhvcj5Nb25uYWksIE0uPC9hdXRob3I+PGF1dGhvcj5X
YWt1aSwgTS48L2F1dGhvcj48YXV0aG9yPkl0bywgTS48L2F1dGhvcj48YXV0aG9yPlN1ZW1hdHN1
LCBNLjwvYXV0aG9yPjxhdXRob3I+UGVsdHosIEcuPC9hdXRob3I+PGF1dGhvcj5OYWthbXVyYSwg
TS48L2F1dGhvcj48YXV0aG9yPlN1ZW1penUsIEguPC9hdXRob3I+PC9hdXRob3JzPjwvY29udHJp
YnV0b3JzPjxhdXRoLWFkZHJlc3M+QmlvbWVkaWNhbCBSZXNlYXJjaCBEZXBhcnRtZW50LCBDZW50
cmFsIEluc3RpdHV0ZSBmb3IgRXhwZXJpbWVudGFsIEFuaW1hbHMsIDE0MzAgTm9nYXdhLCBNaXlh
bWFlLCBLYXdhc2FraSwgS2FuYWdhd2EgMjE2LTAwMDEsIEphcGFuLjwvYXV0aC1hZGRyZXNzPjx0
aXRsZXM+PHRpdGxlPlRoZSByZWNvbnN0aXR1dGVkICZhcG9zO2h1bWFuaXplZCBsaXZlciZhcG9z
OyBpbiBUSy1OT0cgbWljZSBpcyBtYXR1cmUgYW5kIGZ1bmN0aW9uYWw8L3RpdGxlPjxzZWNvbmRh
cnktdGl0bGU+QmlvY2hlbSBCaW9waHlzIFJlcyBDb21tdW48L3NlY29uZGFyeS10aXRsZT48L3Rp
dGxlcz48cGVyaW9kaWNhbD48ZnVsbC10aXRsZT5CaW9jaGVtIEJpb3BoeXMgUmVzIENvbW11bjwv
ZnVsbC10aXRsZT48L3BlcmlvZGljYWw+PHBhZ2VzPjQwNS0xMDwvcGFnZXM+PHZvbHVtZT40MDU8
L3ZvbHVtZT48bnVtYmVyPjM8L251bWJlcj48ZWRpdGlvbj4yMDExLzAxLzE4PC9lZGl0aW9uPjxr
ZXl3b3Jkcz48a2V5d29yZD5BbmltYWxzPC9rZXl3b3JkPjxrZXl3b3JkPkNhcnJpZXIgUHJvdGVp
bnM8L2tleXdvcmQ+PGtleXdvcmQ+R2FuY2ljbG92aXIvcGhhcm1hY29sb2d5PC9rZXl3b3JkPjxr
ZXl3b3JkPkdlbmUgRXhwcmVzc2lvbiBQcm9maWxpbmc8L2tleXdvcmQ+PGtleXdvcmQ+SGVwYXRv
Y3l0ZXMvcGh5c2lvbG9neS90cmFuc3BsYW50YXRpb248L2tleXdvcmQ+PGtleXdvcmQ+SGVycGVz
dmlydXMgMSwgSHVtYW4vZW56eW1vbG9neTwva2V5d29yZD48a2V5d29yZD5IdW1hbnM8L2tleXdv
cmQ+PGtleXdvcmQ+TGl2ZXIvY3l0b2xvZ3kvbWV0YWJvbGlzbS8qcGh5c2lvbG9neTwva2V5d29y
ZD48a2V5d29yZD4qTGl2ZXIgUmVnZW5lcmF0aW9uPC9rZXl3b3JkPjxrZXl3b3JkPk1pY2U8L2tl
eXdvcmQ+PGtleXdvcmQ+TWljZSwgVHJhbnNnZW5pYzwva2V5d29yZD48a2V5d29yZD4qTW9kZWxz
LCBBbmltYWw8L2tleXdvcmQ+PGtleXdvcmQ+VGh5bWlkaW5lIEtpbmFzZS9nZW5ldGljczwva2V5
d29yZD48L2tleXdvcmRzPjxkYXRlcz48eWVhcj4yMDExPC95ZWFyPjxwdWItZGF0ZXM+PGRhdGU+
RmViIDE4PC9kYXRlPjwvcHViLWRhdGVzPjwvZGF0ZXM+PGlzYm4+MTA5MC0yMTA0IChFbGVjdHJv
bmljKSYjeEQ7MDAwNi0yOTFYIChMaW5raW5nKTwvaXNibj48YWNjZXNzaW9uLW51bT4yMTIzODQz
MDwvYWNjZXNzaW9uLW51bT48dXJscz48cmVsYXRlZC11cmxzPjx1cmw+aHR0cHM6Ly93d3cubmNi
aS5ubG0ubmloLmdvdi9wdWJtZWQvMjEyMzg0MzA8L3VybD48L3JlbGF0ZWQtdXJscz48L3VybHM+
PGN1c3RvbTI+UE1DMzY0ODg1MDwvY3VzdG9tMj48ZWxlY3Ryb25pYy1yZXNvdXJjZS1udW0+MTAu
MTAxNi9qLmJicmMuMjAxMS4wMS4wNDI8L2VsZWN0cm9uaWMtcmVzb3VyY2UtbnVtPjwvcmVjb3Jk
PjwvQ2l0ZT48L0VuZE5vdGU+AG==
</w:fldData>
        </w:fldChar>
      </w:r>
      <w:r w:rsidRPr="00A70BA8">
        <w:rPr>
          <w:rFonts w:ascii="Calibri" w:hAnsi="Calibri" w:cs="Calibri"/>
        </w:rPr>
        <w:instrText xml:space="preserve"> ADDIN EN.CITE.DATA </w:instrText>
      </w:r>
      <w:r w:rsidRPr="00A70BA8">
        <w:rPr>
          <w:rFonts w:ascii="Calibri" w:hAnsi="Calibri" w:cs="Calibri"/>
        </w:rPr>
      </w:r>
      <w:r w:rsidRPr="00A70BA8">
        <w:rPr>
          <w:rFonts w:ascii="Calibri" w:hAnsi="Calibri" w:cs="Calibri"/>
        </w:rPr>
        <w:fldChar w:fldCharType="end"/>
      </w:r>
      <w:r w:rsidRPr="00A70BA8">
        <w:rPr>
          <w:rFonts w:ascii="Calibri" w:hAnsi="Calibri" w:cs="Calibri"/>
        </w:rPr>
      </w:r>
      <w:r w:rsidRPr="00A70BA8">
        <w:rPr>
          <w:rFonts w:ascii="Calibri" w:hAnsi="Calibri" w:cs="Calibri"/>
        </w:rPr>
        <w:fldChar w:fldCharType="separate"/>
      </w:r>
      <w:r w:rsidRPr="00A70BA8">
        <w:rPr>
          <w:rFonts w:ascii="Calibri" w:hAnsi="Calibri" w:cs="Calibri"/>
          <w:vertAlign w:val="superscript"/>
        </w:rPr>
        <w:t>21</w:t>
      </w:r>
      <w:r w:rsidRPr="00A70BA8">
        <w:rPr>
          <w:rFonts w:ascii="Calibri" w:hAnsi="Calibri" w:cs="Calibri"/>
        </w:rPr>
        <w:fldChar w:fldCharType="end"/>
      </w:r>
      <w:r w:rsidRPr="00A70BA8">
        <w:rPr>
          <w:rFonts w:ascii="Calibri" w:hAnsi="Calibri" w:cs="Calibri"/>
        </w:rPr>
        <w:t>.</w:t>
      </w:r>
      <w:r>
        <w:rPr>
          <w:rFonts w:ascii="Calibri" w:hAnsi="Calibri" w:cs="Calibri"/>
        </w:rPr>
        <w:t xml:space="preserve"> </w:t>
      </w:r>
      <w:r w:rsidRPr="00A70BA8">
        <w:rPr>
          <w:rFonts w:ascii="Calibri" w:hAnsi="Calibri" w:cs="Calibri"/>
          <w:color w:val="FF0000"/>
        </w:rPr>
        <w:t>Mice showing ALT levels &gt;200 U/L, but less than 600 U/L are usually selected for transplantation.</w:t>
      </w:r>
      <w:r w:rsidRPr="00A70BA8" w:rsidDel="00EA2305">
        <w:rPr>
          <w:rFonts w:ascii="Calibri" w:hAnsi="Calibri" w:cs="Calibri"/>
          <w:color w:val="FF0000"/>
        </w:rPr>
        <w:t xml:space="preserve"> </w:t>
      </w:r>
      <w:r w:rsidRPr="00A70BA8">
        <w:rPr>
          <w:rFonts w:ascii="Calibri" w:hAnsi="Calibri" w:cs="Calibri"/>
          <w:color w:val="FF0000"/>
        </w:rPr>
        <w:t xml:space="preserve">Mice showing ALT levels greater than 600 U/L are at greater risk of death as human hepatocytes not able to rescue damaged mouse liver function. </w:t>
      </w:r>
    </w:p>
    <w:p w14:paraId="3C42DE6F" w14:textId="77777777" w:rsidR="002A6291" w:rsidRPr="00A70BA8" w:rsidRDefault="002A6291" w:rsidP="002A6291">
      <w:pPr>
        <w:jc w:val="both"/>
        <w:rPr>
          <w:rFonts w:ascii="Calibri" w:hAnsi="Calibri" w:cs="Calibri"/>
          <w:color w:val="FF0000"/>
        </w:rPr>
      </w:pPr>
    </w:p>
    <w:p w14:paraId="6C5C1174" w14:textId="77777777" w:rsidR="002A6291" w:rsidRDefault="002A6291" w:rsidP="002A6291">
      <w:pPr>
        <w:jc w:val="both"/>
        <w:rPr>
          <w:rFonts w:ascii="Calibri" w:hAnsi="Calibri" w:cs="Calibri"/>
          <w:color w:val="FF0000"/>
        </w:rPr>
      </w:pPr>
      <w:r w:rsidRPr="00A70BA8">
        <w:rPr>
          <w:rFonts w:ascii="Calibri" w:hAnsi="Calibri" w:cs="Calibri"/>
        </w:rPr>
        <w:t>Currently, dual humanization is shown by transplantation of human CD34</w:t>
      </w:r>
      <w:r w:rsidRPr="00A70BA8">
        <w:rPr>
          <w:rFonts w:ascii="Calibri" w:hAnsi="Calibri" w:cs="Calibri"/>
          <w:vertAlign w:val="superscript"/>
        </w:rPr>
        <w:t>+</w:t>
      </w:r>
      <w:r w:rsidRPr="00A70BA8">
        <w:rPr>
          <w:rFonts w:ascii="Calibri" w:hAnsi="Calibri" w:cs="Calibri"/>
        </w:rPr>
        <w:t xml:space="preserve"> HSPCs, and fetal liver cells; however, the manipulation of newborn animals creates technical problems </w:t>
      </w:r>
      <w:r w:rsidRPr="00A70BA8">
        <w:rPr>
          <w:rFonts w:ascii="Calibri" w:hAnsi="Calibri" w:cs="Calibri"/>
        </w:rPr>
        <w:fldChar w:fldCharType="begin">
          <w:fldData xml:space="preserve">PEVuZE5vdGU+PENpdGU+PEF1dGhvcj5TdHJpY2stTWFyY2hhbmQ8L0F1dGhvcj48WWVhcj4yMDE1
PC9ZZWFyPjxSZWNOdW0+MTI3PC9SZWNOdW0+PERpc3BsYXlUZXh0PjxzdHlsZSBmYWNlPSJzdXBl
cnNjcmlwdCI+MTMsMTQ8L3N0eWxlPjwvRGlzcGxheVRleHQ+PHJlY29yZD48cmVjLW51bWJlcj4x
Mjc8L3JlYy1udW1iZXI+PGZvcmVpZ24ta2V5cz48a2V5IGFwcD0iRU4iIGRiLWlkPSJkMnhmc3Y1
dm81dGU5YmV0dnMyeDBwMDhhcDJ3eGV6cGQ1MmEiIHRpbWVzdGFtcD0iMTUyNDYzMjcwOSI+MTI3
PC9rZXk+PC9mb3JlaWduLWtleXM+PHJlZi10eXBlIG5hbWU9IkpvdXJuYWwgQXJ0aWNsZSI+MTc8
L3JlZi10eXBlPjxjb250cmlidXRvcnM+PGF1dGhvcnM+PGF1dGhvcj5TdHJpY2stTWFyY2hhbmQs
IEguPC9hdXRob3I+PGF1dGhvcj5EdXNzZWF1eCwgTS48L2F1dGhvcj48YXV0aG9yPkRhcmNoZSwg
Uy48L2F1dGhvcj48YXV0aG9yPkh1bnRpbmd0b24sIE4uIEQuPC9hdXRob3I+PGF1dGhvcj5MZWdy
YW5kLCBOLjwvYXV0aG9yPjxhdXRob3I+TWFzc2UtUmFuc29uLCBHLjwvYXV0aG9yPjxhdXRob3I+
Q29yY3VmZiwgRS48L2F1dGhvcj48YXV0aG9yPkFob2RhbnRpbiwgSi48L2F1dGhvcj48YXV0aG9y
PldlaWplciwgSy48L2F1dGhvcj48YXV0aG9yPlNwaXRzLCBILjwvYXV0aG9yPjxhdXRob3I+S3Jl
bXNkb3JmLCBELjwvYXV0aG9yPjxhdXRob3I+RGkgU2FudG8sIEouIFAuPC9hdXRob3I+PC9hdXRo
b3JzPjwvY29udHJpYnV0b3JzPjxhdXRoLWFkZHJlc3M+SW5uYXRlIEltbXVuaXR5IFVuaXQsIERl
cGFydG1lbnQgb2YgSW1tdW5vbG9neSwgSW5zdGl0dXQgUGFzdGV1ciwgUGFyaXMsIEZyYW5jZTsg
SW5zdGl0dXQgTmF0aW9uYWwgZGUgbGEgU2FudGUgZXQgZGUgbGEgUmVjaGVyY2hlIE1lZGljYWxl
IChJTlNFUk0pIFU2NjgsIFBhcmlzLCBGcmFuY2UuJiN4RDtBY2FkZW1pYyBNZWRpY2FsIENlbnRl
ciBhdCB0aGUgVW5pdmVyc2l0eSBvZiBBbXN0ZXJkYW0sIEFtc3RlcmRhbSwgVGhlIE5ldGhlcmxh
bmRzLiYjeEQ7SW5zdGl0dXQgTmF0aW9uYWwgZGUgbGEgU2FudGUgZXQgZGUgbGEgUmVjaGVyY2hl
IE1lZGljYWxlIChJTlNFUk0pIFU4NDUsIEZhY3VsdGUgZGUgTWVkZWNpbmUgUGFyaXMgRGVzY2Fy
dGVzLCBQYXJpcywgRnJhbmNlLjwvYXV0aC1hZGRyZXNzPjx0aXRsZXM+PHRpdGxlPkEgbm92ZWwg
bW91c2UgbW9kZWwgZm9yIHN0YWJsZSBlbmdyYWZ0bWVudCBvZiBhIGh1bWFuIGltbXVuZSBzeXN0
ZW0gYW5kIGh1bWFuIGhlcGF0b2N5dGVzPC90aXRsZT48c2Vjb25kYXJ5LXRpdGxlPlBMb1MgT25l
PC9zZWNvbmRhcnktdGl0bGU+PC90aXRsZXM+PHBlcmlvZGljYWw+PGZ1bGwtdGl0bGU+UExvUyBP
bmU8L2Z1bGwtdGl0bGU+PC9wZXJpb2RpY2FsPjxwYWdlcz5lMDExOTgyMDwvcGFnZXM+PHZvbHVt
ZT4xMDwvdm9sdW1lPjxudW1iZXI+MzwvbnVtYmVyPjxrZXl3b3Jkcz48a2V5d29yZD5BbmltYWxz
PC9rZXl3b3JkPjxrZXl3b3JkPkItTHltcGhvY3l0ZXMvaW1tdW5vbG9neS9waHlzaW9sb2d5L3Ry
YW5zcGxhbnRhdGlvbjwva2V5d29yZD48a2V5d29yZD5DZWxsIExpbmVhZ2U8L2tleXdvcmQ+PGtl
eXdvcmQ+Q2VsbHMsIEN1bHR1cmVkPC9rZXl3b3JkPjxrZXl3b3JkPkNoaW1lcmlzbTwva2V5d29y
ZD48a2V5d29yZD4qRGlzZWFzZSBNb2RlbHMsIEFuaW1hbDwva2V5d29yZD48a2V5d29yZD5IZXBh
dG9jeXRlcy8qaW1tdW5vbG9neS9wYXJhc2l0b2xvZ3kvdmlyb2xvZ3k8L2tleXdvcmQ+PGtleXdv
cmQ+SHVtYW5zPC9rZXl3b3JkPjxrZXl3b3JkPkltbXVuZSBTeXN0ZW0vY3l0b2xvZ3kvKnBoeXNp
b2xvZ3k8L2tleXdvcmQ+PGtleXdvcmQ+S2lsbGVyIENlbGxzLCBOYXR1cmFsL2ltbXVub2xvZ3kv
cGh5c2lvbG9neS90cmFuc3BsYW50YXRpb248L2tleXdvcmQ+PGtleXdvcmQ+S2luZXRpY3M8L2tl
eXdvcmQ+PGtleXdvcmQ+TGl2ZXIgRGlzZWFzZXMvKmltbXVub2xvZ3kvcGFyYXNpdG9sb2d5L3Zp
cm9sb2d5PC9rZXl3b3JkPjxrZXl3b3JkPipNaWNlPC9rZXl3b3JkPjxrZXl3b3JkPk1pY2UsIElu
YnJlZCBCQUxCIEM8L2tleXdvcmQ+PGtleXdvcmQ+TWljZSwgSW5icmVkIE5PRDwva2V5d29yZD48
a2V5d29yZD5ULUx5bXBob2N5dGVzL2ltbXVub2xvZ3kvcGh5c2lvbG9neS90cmFuc3BsYW50YXRp
b248L2tleXdvcmQ+PC9rZXl3b3Jkcz48ZGF0ZXM+PHllYXI+MjAxNTwveWVhcj48L2RhdGVzPjxp
c2JuPjE5MzItNjIwMyAoRWxlY3Ryb25pYykmI3hEOzE5MzItNjIwMyAoTGlua2luZyk8L2lzYm4+
PGFjY2Vzc2lvbi1udW0+MjU3ODIwMTA8L2FjY2Vzc2lvbi1udW0+PHVybHM+PHJlbGF0ZWQtdXJs
cz48dXJsPmh0dHBzOi8vd3d3Lm5jYmkubmxtLm5paC5nb3YvcHVibWVkLzI1NzgyMDEwPC91cmw+
PC9yZWxhdGVkLXVybHM+PC91cmxzPjxjdXN0b20yPlBNQzQzNjQxMDY8L2N1c3RvbTI+PGVsZWN0
cm9uaWMtcmVzb3VyY2UtbnVtPjEwLjEzNzEvam91cm5hbC5wb25lLjAxMTk4MjA8L2VsZWN0cm9u
aWMtcmVzb3VyY2UtbnVtPjwvcmVjb3JkPjwvQ2l0ZT48Q2l0ZT48QXV0aG9yPkd1dHRpPC9BdXRo
b3I+PFllYXI+MjAxNDwvWWVhcj48UmVjTnVtPjIyNDwvUmVjTnVtPjxyZWNvcmQ+PHJlYy1udW1i
ZXI+MjI0PC9yZWMtbnVtYmVyPjxmb3JlaWduLWtleXM+PGtleSBhcHA9IkVOIiBkYi1pZD0iZDJ4
ZnN2NXZvNXRlOWJldHZzMngwcDA4YXAyd3hlenBkNTJhIiB0aW1lc3RhbXA9IjE1MjQ2MzI3MTEi
PjIyNDwva2V5PjwvZm9yZWlnbi1rZXlzPjxyZWYtdHlwZSBuYW1lPSJKb3VybmFsIEFydGljbGUi
PjE3PC9yZWYtdHlwZT48Y29udHJpYnV0b3JzPjxhdXRob3JzPjxhdXRob3I+R3V0dGksIFQuIEwu
PC9hdXRob3I+PGF1dGhvcj5LbmliYmUsIEouIFMuPC9hdXRob3I+PGF1dGhvcj5NYWthcm92LCBF
LjwvYXV0aG9yPjxhdXRob3I+WmhhbmcsIEouPC9hdXRob3I+PGF1dGhvcj5ZYW5uYW0sIEcuIFIu
PC9hdXRob3I+PGF1dGhvcj5Hb3JhbnRsYSwgUy48L2F1dGhvcj48YXV0aG9yPlN1biwgWS48L2F1
dGhvcj48YXV0aG9yPk1lcmNlciwgRC4gRi48L2F1dGhvcj48YXV0aG9yPlN1ZW1penUsIEguPC9h
dXRob3I+PGF1dGhvcj5XaXNlY2FydmVyLCBKLiBMLjwvYXV0aG9yPjxhdXRob3I+T3NuYSwgTi4g
QS48L2F1dGhvcj48YXV0aG9yPkJyb25pY2gsIFQuIEsuPC9hdXRob3I+PGF1dGhvcj5Qb2x1ZWt0
b3ZhLCBMLiBZLjwvYXV0aG9yPjwvYXV0aG9ycz48L2NvbnRyaWJ1dG9ycz48YXV0aC1hZGRyZXNz
PkRlcGFydG1lbnQgb2YgUGhhcm1hY29sb2d5IGFuZCBFeHBlcmltZW50YWwgTmV1cm9zY2llbmNl
LCBVbml2ZXJzaXR5IG9mIE5lYnJhc2thIE1lZGljYWwgQ2VudGVyLCBPbWFoYSwgTmVicmFza2Eu
JiN4RDtEZXBhcnRtZW50IG9mIFBoYXJtYWNldXRpY2FsIFNjaWVuY2VzIGFuZCBDZW50ZXIgZm9y
IERydWcgRGVsaXZlcnkgYW5kIE5hbm9tZWRpY2luZSwgVW5pdmVyc2l0eSBvZiBOZWJyYXNrYSBN
ZWRpY2FsIENlbnRlciwgT21haGEsIE5lYnJhc2thLiYjeEQ7RGVwYXJ0bWVudCBvZiBTdXJnZXJ5
LCBVbml2ZXJzaXR5IG9mIE5lYnJhc2thIE1lZGljYWwgQ2VudGVyLCBPbWFoYSwgTmVicmFza2Eu
JiN4RDtMYWJvcmF0b3J5IEFuaW1hbCBSZXNlYXJjaCBEZXBhcnRtZW50LCBDZW50cmFsIEluc3Rp
dHV0ZSBmb3IgRXhwZXJpbWVudGFsIEFuaW1hbHMsIEthbmFnYXdhLCBKYXBhbi4mI3hEO0RlcGFy
dG1lbnQgb2YgUGF0aG9sb2d5IGFuZCBNaWNyb2Jpb2xvZ3ksIFVuaXZlcnNpdHkgb2YgTmVicmFz
a2EgTWVkaWNhbCBDZW50ZXIsIE9tYWhhLCBOZWJyYXNrYS4mI3hEO0xpdmVyIFVuaXQsIE5lYnJh
c2thL1dlc3Rlcm4gSW93YSBIZWFsdGhjYXJlIFN5c3RlbSwgT21haGEsIE5lYnJhc2thLiYjeEQ7
RGVwYXJ0bWVudCBvZiBQaGFybWFjb2xvZ3kgYW5kIEV4cGVyaW1lbnRhbCBOZXVyb3NjaWVuY2Us
IFVuaXZlcnNpdHkgb2YgTmVicmFza2EgTWVkaWNhbCBDZW50ZXIsIE9tYWhhLCBOZWJyYXNrYTsg
TGl2ZXIgVW5pdCwgTmVicmFza2EvV2VzdGVybiBJb3dhIEhlYWx0aGNhcmUgU3lzdGVtLCBPbWFo
YSwgTmVicmFza2EuIEVsZWN0cm9uaWMgYWRkcmVzczogbHBvbHVla3RAdW5tYy5lZHUuPC9hdXRo
LWFkZHJlc3M+PHRpdGxlcz48dGl0bGU+SHVtYW4gaGVwYXRvY3l0ZXMgYW5kIGhlbWF0b2x5bXBo
b2lkIGR1YWwgcmVjb25zdGl0dXRpb24gaW4gdHJlb3N1bGZhbi1jb25kaXRpb25lZCB1UEEtTk9H
IG1pY2U8L3RpdGxlPjxzZWNvbmRhcnktdGl0bGU+QW0gSiBQYXRob2w8L3NlY29uZGFyeS10aXRs
ZT48L3RpdGxlcz48cGVyaW9kaWNhbD48ZnVsbC10aXRsZT5BbSBKIFBhdGhvbDwvZnVsbC10aXRs
ZT48L3BlcmlvZGljYWw+PHBhZ2VzPjEwMS05PC9wYWdlcz48dm9sdW1lPjE4NDwvdm9sdW1lPjxu
dW1iZXI+MTwvbnVtYmVyPjxrZXl3b3Jkcz48a2V5d29yZD5BbmltYWxzPC9rZXl3b3JkPjxrZXl3
b3JkPkFudGluZW9wbGFzdGljIEFnZW50cywgQWxreWxhdGluZy9waGFybWFjb2xvZ3k8L2tleXdv
cmQ+PGtleXdvcmQ+QnVzdWxmYW4vYW5hbG9ncyAmYW1wOyBkZXJpdmF0aXZlcy9waGFybWFjb2xv
Z3k8L2tleXdvcmQ+PGtleXdvcmQ+KkNvaW5mZWN0aW9uPC9rZXl3b3JkPjxrZXl3b3JkPipEaXNl
YXNlIE1vZGVscywgQW5pbWFsPC9rZXl3b3JkPjxrZXl3b3JkPkhJViBJbmZlY3Rpb25zPC9rZXl3
b3JkPjxrZXl3b3JkPkhlbWF0b3BvaWV0aWMgU3RlbSBDZWxsIFRyYW5zcGxhbnRhdGlvbi8qbWV0
aG9kczwva2V5d29yZD48a2V5d29yZD5IZXBhdGl0aXMgQzwva2V5d29yZD48a2V5d29yZD5IZXBh
dG9jeXRlcy8qdHJhbnNwbGFudGF0aW9uPC9rZXl3b3JkPjxrZXl3b3JkPkh1bWFuczwva2V5d29y
ZD48a2V5d29yZD5NaWNlPC9rZXl3b3JkPjxrZXl3b3JkPk1pY2UsIEluYnJlZCBOT0Q8L2tleXdv
cmQ+PGtleXdvcmQ+TWljZSwgU0NJRDwva2V5d29yZD48a2V5d29yZD5NaWNlLCBUcmFuc2dlbmlj
PC9rZXl3b3JkPjxrZXl3b3JkPlRyYW5zZ2VuZXM8L2tleXdvcmQ+PGtleXdvcmQ+VXJva2luYXNl
LVR5cGUgUGxhc21pbm9nZW4gQWN0aXZhdG9yL2dlbmV0aWNzPC9rZXl3b3JkPjwva2V5d29yZHM+
PGRhdGVzPjx5ZWFyPjIwMTQ8L3llYXI+PHB1Yi1kYXRlcz48ZGF0ZT5KYW48L2RhdGU+PC9wdWIt
ZGF0ZXM+PC9kYXRlcz48aXNibj4xNTI1LTIxOTEgKEVsZWN0cm9uaWMpJiN4RDswMDAyLTk0NDAg
KExpbmtpbmcpPC9pc2JuPjxhY2Nlc3Npb24tbnVtPjI0MjAwODUwPC9hY2Nlc3Npb24tbnVtPjx1
cmxzPjxyZWxhdGVkLXVybHM+PHVybD5odHRwczovL3d3dy5uY2JpLm5sbS5uaWguZ292L3B1Ym1l
ZC8yNDIwMDg1MDwvdXJsPjwvcmVsYXRlZC11cmxzPjwvdXJscz48Y3VzdG9tMj5QTUMzODczNDgx
PC9jdXN0b20yPjxlbGVjdHJvbmljLXJlc291cmNlLW51bT4xMC4xMDE2L2ouYWpwYXRoLjIwMTMu
MDkuMDA4PC9lbGVjdHJvbmljLXJlc291cmNlLW51bT48L3JlY29yZD48L0NpdGU+PC9FbmROb3Rl
PgB=
</w:fldData>
        </w:fldChar>
      </w:r>
      <w:r w:rsidRPr="00A70BA8">
        <w:rPr>
          <w:rFonts w:ascii="Calibri" w:hAnsi="Calibri" w:cs="Calibri"/>
        </w:rPr>
        <w:instrText xml:space="preserve"> ADDIN EN.CITE </w:instrText>
      </w:r>
      <w:r w:rsidRPr="00A70BA8">
        <w:rPr>
          <w:rFonts w:ascii="Calibri" w:hAnsi="Calibri" w:cs="Calibri"/>
        </w:rPr>
        <w:fldChar w:fldCharType="begin">
          <w:fldData xml:space="preserve">PEVuZE5vdGU+PENpdGU+PEF1dGhvcj5TdHJpY2stTWFyY2hhbmQ8L0F1dGhvcj48WWVhcj4yMDE1
PC9ZZWFyPjxSZWNOdW0+MTI3PC9SZWNOdW0+PERpc3BsYXlUZXh0PjxzdHlsZSBmYWNlPSJzdXBl
cnNjcmlwdCI+MTMsMTQ8L3N0eWxlPjwvRGlzcGxheVRleHQ+PHJlY29yZD48cmVjLW51bWJlcj4x
Mjc8L3JlYy1udW1iZXI+PGZvcmVpZ24ta2V5cz48a2V5IGFwcD0iRU4iIGRiLWlkPSJkMnhmc3Y1
dm81dGU5YmV0dnMyeDBwMDhhcDJ3eGV6cGQ1MmEiIHRpbWVzdGFtcD0iMTUyNDYzMjcwOSI+MTI3
PC9rZXk+PC9mb3JlaWduLWtleXM+PHJlZi10eXBlIG5hbWU9IkpvdXJuYWwgQXJ0aWNsZSI+MTc8
L3JlZi10eXBlPjxjb250cmlidXRvcnM+PGF1dGhvcnM+PGF1dGhvcj5TdHJpY2stTWFyY2hhbmQs
IEguPC9hdXRob3I+PGF1dGhvcj5EdXNzZWF1eCwgTS48L2F1dGhvcj48YXV0aG9yPkRhcmNoZSwg
Uy48L2F1dGhvcj48YXV0aG9yPkh1bnRpbmd0b24sIE4uIEQuPC9hdXRob3I+PGF1dGhvcj5MZWdy
YW5kLCBOLjwvYXV0aG9yPjxhdXRob3I+TWFzc2UtUmFuc29uLCBHLjwvYXV0aG9yPjxhdXRob3I+
Q29yY3VmZiwgRS48L2F1dGhvcj48YXV0aG9yPkFob2RhbnRpbiwgSi48L2F1dGhvcj48YXV0aG9y
PldlaWplciwgSy48L2F1dGhvcj48YXV0aG9yPlNwaXRzLCBILjwvYXV0aG9yPjxhdXRob3I+S3Jl
bXNkb3JmLCBELjwvYXV0aG9yPjxhdXRob3I+RGkgU2FudG8sIEouIFAuPC9hdXRob3I+PC9hdXRo
b3JzPjwvY29udHJpYnV0b3JzPjxhdXRoLWFkZHJlc3M+SW5uYXRlIEltbXVuaXR5IFVuaXQsIERl
cGFydG1lbnQgb2YgSW1tdW5vbG9neSwgSW5zdGl0dXQgUGFzdGV1ciwgUGFyaXMsIEZyYW5jZTsg
SW5zdGl0dXQgTmF0aW9uYWwgZGUgbGEgU2FudGUgZXQgZGUgbGEgUmVjaGVyY2hlIE1lZGljYWxl
IChJTlNFUk0pIFU2NjgsIFBhcmlzLCBGcmFuY2UuJiN4RDtBY2FkZW1pYyBNZWRpY2FsIENlbnRl
ciBhdCB0aGUgVW5pdmVyc2l0eSBvZiBBbXN0ZXJkYW0sIEFtc3RlcmRhbSwgVGhlIE5ldGhlcmxh
bmRzLiYjeEQ7SW5zdGl0dXQgTmF0aW9uYWwgZGUgbGEgU2FudGUgZXQgZGUgbGEgUmVjaGVyY2hl
IE1lZGljYWxlIChJTlNFUk0pIFU4NDUsIEZhY3VsdGUgZGUgTWVkZWNpbmUgUGFyaXMgRGVzY2Fy
dGVzLCBQYXJpcywgRnJhbmNlLjwvYXV0aC1hZGRyZXNzPjx0aXRsZXM+PHRpdGxlPkEgbm92ZWwg
bW91c2UgbW9kZWwgZm9yIHN0YWJsZSBlbmdyYWZ0bWVudCBvZiBhIGh1bWFuIGltbXVuZSBzeXN0
ZW0gYW5kIGh1bWFuIGhlcGF0b2N5dGVzPC90aXRsZT48c2Vjb25kYXJ5LXRpdGxlPlBMb1MgT25l
PC9zZWNvbmRhcnktdGl0bGU+PC90aXRsZXM+PHBlcmlvZGljYWw+PGZ1bGwtdGl0bGU+UExvUyBP
bmU8L2Z1bGwtdGl0bGU+PC9wZXJpb2RpY2FsPjxwYWdlcz5lMDExOTgyMDwvcGFnZXM+PHZvbHVt
ZT4xMDwvdm9sdW1lPjxudW1iZXI+MzwvbnVtYmVyPjxrZXl3b3Jkcz48a2V5d29yZD5BbmltYWxz
PC9rZXl3b3JkPjxrZXl3b3JkPkItTHltcGhvY3l0ZXMvaW1tdW5vbG9neS9waHlzaW9sb2d5L3Ry
YW5zcGxhbnRhdGlvbjwva2V5d29yZD48a2V5d29yZD5DZWxsIExpbmVhZ2U8L2tleXdvcmQ+PGtl
eXdvcmQ+Q2VsbHMsIEN1bHR1cmVkPC9rZXl3b3JkPjxrZXl3b3JkPkNoaW1lcmlzbTwva2V5d29y
ZD48a2V5d29yZD4qRGlzZWFzZSBNb2RlbHMsIEFuaW1hbDwva2V5d29yZD48a2V5d29yZD5IZXBh
dG9jeXRlcy8qaW1tdW5vbG9neS9wYXJhc2l0b2xvZ3kvdmlyb2xvZ3k8L2tleXdvcmQ+PGtleXdv
cmQ+SHVtYW5zPC9rZXl3b3JkPjxrZXl3b3JkPkltbXVuZSBTeXN0ZW0vY3l0b2xvZ3kvKnBoeXNp
b2xvZ3k8L2tleXdvcmQ+PGtleXdvcmQ+S2lsbGVyIENlbGxzLCBOYXR1cmFsL2ltbXVub2xvZ3kv
cGh5c2lvbG9neS90cmFuc3BsYW50YXRpb248L2tleXdvcmQ+PGtleXdvcmQ+S2luZXRpY3M8L2tl
eXdvcmQ+PGtleXdvcmQ+TGl2ZXIgRGlzZWFzZXMvKmltbXVub2xvZ3kvcGFyYXNpdG9sb2d5L3Zp
cm9sb2d5PC9rZXl3b3JkPjxrZXl3b3JkPipNaWNlPC9rZXl3b3JkPjxrZXl3b3JkPk1pY2UsIElu
YnJlZCBCQUxCIEM8L2tleXdvcmQ+PGtleXdvcmQ+TWljZSwgSW5icmVkIE5PRDwva2V5d29yZD48
a2V5d29yZD5ULUx5bXBob2N5dGVzL2ltbXVub2xvZ3kvcGh5c2lvbG9neS90cmFuc3BsYW50YXRp
b248L2tleXdvcmQ+PC9rZXl3b3Jkcz48ZGF0ZXM+PHllYXI+MjAxNTwveWVhcj48L2RhdGVzPjxp
c2JuPjE5MzItNjIwMyAoRWxlY3Ryb25pYykmI3hEOzE5MzItNjIwMyAoTGlua2luZyk8L2lzYm4+
PGFjY2Vzc2lvbi1udW0+MjU3ODIwMTA8L2FjY2Vzc2lvbi1udW0+PHVybHM+PHJlbGF0ZWQtdXJs
cz48dXJsPmh0dHBzOi8vd3d3Lm5jYmkubmxtLm5paC5nb3YvcHVibWVkLzI1NzgyMDEwPC91cmw+
PC9yZWxhdGVkLXVybHM+PC91cmxzPjxjdXN0b20yPlBNQzQzNjQxMDY8L2N1c3RvbTI+PGVsZWN0
cm9uaWMtcmVzb3VyY2UtbnVtPjEwLjEzNzEvam91cm5hbC5wb25lLjAxMTk4MjA8L2VsZWN0cm9u
aWMtcmVzb3VyY2UtbnVtPjwvcmVjb3JkPjwvQ2l0ZT48Q2l0ZT48QXV0aG9yPkd1dHRpPC9BdXRo
b3I+PFllYXI+MjAxNDwvWWVhcj48UmVjTnVtPjIyNDwvUmVjTnVtPjxyZWNvcmQ+PHJlYy1udW1i
ZXI+MjI0PC9yZWMtbnVtYmVyPjxmb3JlaWduLWtleXM+PGtleSBhcHA9IkVOIiBkYi1pZD0iZDJ4
ZnN2NXZvNXRlOWJldHZzMngwcDA4YXAyd3hlenBkNTJhIiB0aW1lc3RhbXA9IjE1MjQ2MzI3MTEi
PjIyNDwva2V5PjwvZm9yZWlnbi1rZXlzPjxyZWYtdHlwZSBuYW1lPSJKb3VybmFsIEFydGljbGUi
PjE3PC9yZWYtdHlwZT48Y29udHJpYnV0b3JzPjxhdXRob3JzPjxhdXRob3I+R3V0dGksIFQuIEwu
PC9hdXRob3I+PGF1dGhvcj5LbmliYmUsIEouIFMuPC9hdXRob3I+PGF1dGhvcj5NYWthcm92LCBF
LjwvYXV0aG9yPjxhdXRob3I+WmhhbmcsIEouPC9hdXRob3I+PGF1dGhvcj5ZYW5uYW0sIEcuIFIu
PC9hdXRob3I+PGF1dGhvcj5Hb3JhbnRsYSwgUy48L2F1dGhvcj48YXV0aG9yPlN1biwgWS48L2F1
dGhvcj48YXV0aG9yPk1lcmNlciwgRC4gRi48L2F1dGhvcj48YXV0aG9yPlN1ZW1penUsIEguPC9h
dXRob3I+PGF1dGhvcj5XaXNlY2FydmVyLCBKLiBMLjwvYXV0aG9yPjxhdXRob3I+T3NuYSwgTi4g
QS48L2F1dGhvcj48YXV0aG9yPkJyb25pY2gsIFQuIEsuPC9hdXRob3I+PGF1dGhvcj5Qb2x1ZWt0
b3ZhLCBMLiBZLjwvYXV0aG9yPjwvYXV0aG9ycz48L2NvbnRyaWJ1dG9ycz48YXV0aC1hZGRyZXNz
PkRlcGFydG1lbnQgb2YgUGhhcm1hY29sb2d5IGFuZCBFeHBlcmltZW50YWwgTmV1cm9zY2llbmNl
LCBVbml2ZXJzaXR5IG9mIE5lYnJhc2thIE1lZGljYWwgQ2VudGVyLCBPbWFoYSwgTmVicmFza2Eu
JiN4RDtEZXBhcnRtZW50IG9mIFBoYXJtYWNldXRpY2FsIFNjaWVuY2VzIGFuZCBDZW50ZXIgZm9y
IERydWcgRGVsaXZlcnkgYW5kIE5hbm9tZWRpY2luZSwgVW5pdmVyc2l0eSBvZiBOZWJyYXNrYSBN
ZWRpY2FsIENlbnRlciwgT21haGEsIE5lYnJhc2thLiYjeEQ7RGVwYXJ0bWVudCBvZiBTdXJnZXJ5
LCBVbml2ZXJzaXR5IG9mIE5lYnJhc2thIE1lZGljYWwgQ2VudGVyLCBPbWFoYSwgTmVicmFza2Eu
JiN4RDtMYWJvcmF0b3J5IEFuaW1hbCBSZXNlYXJjaCBEZXBhcnRtZW50LCBDZW50cmFsIEluc3Rp
dHV0ZSBmb3IgRXhwZXJpbWVudGFsIEFuaW1hbHMsIEthbmFnYXdhLCBKYXBhbi4mI3hEO0RlcGFy
dG1lbnQgb2YgUGF0aG9sb2d5IGFuZCBNaWNyb2Jpb2xvZ3ksIFVuaXZlcnNpdHkgb2YgTmVicmFz
a2EgTWVkaWNhbCBDZW50ZXIsIE9tYWhhLCBOZWJyYXNrYS4mI3hEO0xpdmVyIFVuaXQsIE5lYnJh
c2thL1dlc3Rlcm4gSW93YSBIZWFsdGhjYXJlIFN5c3RlbSwgT21haGEsIE5lYnJhc2thLiYjeEQ7
RGVwYXJ0bWVudCBvZiBQaGFybWFjb2xvZ3kgYW5kIEV4cGVyaW1lbnRhbCBOZXVyb3NjaWVuY2Us
IFVuaXZlcnNpdHkgb2YgTmVicmFza2EgTWVkaWNhbCBDZW50ZXIsIE9tYWhhLCBOZWJyYXNrYTsg
TGl2ZXIgVW5pdCwgTmVicmFza2EvV2VzdGVybiBJb3dhIEhlYWx0aGNhcmUgU3lzdGVtLCBPbWFo
YSwgTmVicmFza2EuIEVsZWN0cm9uaWMgYWRkcmVzczogbHBvbHVla3RAdW5tYy5lZHUuPC9hdXRo
LWFkZHJlc3M+PHRpdGxlcz48dGl0bGU+SHVtYW4gaGVwYXRvY3l0ZXMgYW5kIGhlbWF0b2x5bXBo
b2lkIGR1YWwgcmVjb25zdGl0dXRpb24gaW4gdHJlb3N1bGZhbi1jb25kaXRpb25lZCB1UEEtTk9H
IG1pY2U8L3RpdGxlPjxzZWNvbmRhcnktdGl0bGU+QW0gSiBQYXRob2w8L3NlY29uZGFyeS10aXRs
ZT48L3RpdGxlcz48cGVyaW9kaWNhbD48ZnVsbC10aXRsZT5BbSBKIFBhdGhvbDwvZnVsbC10aXRs
ZT48L3BlcmlvZGljYWw+PHBhZ2VzPjEwMS05PC9wYWdlcz48dm9sdW1lPjE4NDwvdm9sdW1lPjxu
dW1iZXI+MTwvbnVtYmVyPjxrZXl3b3Jkcz48a2V5d29yZD5BbmltYWxzPC9rZXl3b3JkPjxrZXl3
b3JkPkFudGluZW9wbGFzdGljIEFnZW50cywgQWxreWxhdGluZy9waGFybWFjb2xvZ3k8L2tleXdv
cmQ+PGtleXdvcmQ+QnVzdWxmYW4vYW5hbG9ncyAmYW1wOyBkZXJpdmF0aXZlcy9waGFybWFjb2xv
Z3k8L2tleXdvcmQ+PGtleXdvcmQ+KkNvaW5mZWN0aW9uPC9rZXl3b3JkPjxrZXl3b3JkPipEaXNl
YXNlIE1vZGVscywgQW5pbWFsPC9rZXl3b3JkPjxrZXl3b3JkPkhJViBJbmZlY3Rpb25zPC9rZXl3
b3JkPjxrZXl3b3JkPkhlbWF0b3BvaWV0aWMgU3RlbSBDZWxsIFRyYW5zcGxhbnRhdGlvbi8qbWV0
aG9kczwva2V5d29yZD48a2V5d29yZD5IZXBhdGl0aXMgQzwva2V5d29yZD48a2V5d29yZD5IZXBh
dG9jeXRlcy8qdHJhbnNwbGFudGF0aW9uPC9rZXl3b3JkPjxrZXl3b3JkPkh1bWFuczwva2V5d29y
ZD48a2V5d29yZD5NaWNlPC9rZXl3b3JkPjxrZXl3b3JkPk1pY2UsIEluYnJlZCBOT0Q8L2tleXdv
cmQ+PGtleXdvcmQ+TWljZSwgU0NJRDwva2V5d29yZD48a2V5d29yZD5NaWNlLCBUcmFuc2dlbmlj
PC9rZXl3b3JkPjxrZXl3b3JkPlRyYW5zZ2VuZXM8L2tleXdvcmQ+PGtleXdvcmQ+VXJva2luYXNl
LVR5cGUgUGxhc21pbm9nZW4gQWN0aXZhdG9yL2dlbmV0aWNzPC9rZXl3b3JkPjwva2V5d29yZHM+
PGRhdGVzPjx5ZWFyPjIwMTQ8L3llYXI+PHB1Yi1kYXRlcz48ZGF0ZT5KYW48L2RhdGU+PC9wdWIt
ZGF0ZXM+PC9kYXRlcz48aXNibj4xNTI1LTIxOTEgKEVsZWN0cm9uaWMpJiN4RDswMDAyLTk0NDAg
KExpbmtpbmcpPC9pc2JuPjxhY2Nlc3Npb24tbnVtPjI0MjAwODUwPC9hY2Nlc3Npb24tbnVtPjx1
cmxzPjxyZWxhdGVkLXVybHM+PHVybD5odHRwczovL3d3dy5uY2JpLm5sbS5uaWguZ292L3B1Ym1l
ZC8yNDIwMDg1MDwvdXJsPjwvcmVsYXRlZC11cmxzPjwvdXJscz48Y3VzdG9tMj5QTUMzODczNDgx
PC9jdXN0b20yPjxlbGVjdHJvbmljLXJlc291cmNlLW51bT4xMC4xMDE2L2ouYWpwYXRoLjIwMTMu
MDkuMDA4PC9lbGVjdHJvbmljLXJlc291cmNlLW51bT48L3JlY29yZD48L0NpdGU+PC9FbmROb3Rl
PgB=
</w:fldData>
        </w:fldChar>
      </w:r>
      <w:r w:rsidRPr="00A70BA8">
        <w:rPr>
          <w:rFonts w:ascii="Calibri" w:hAnsi="Calibri" w:cs="Calibri"/>
        </w:rPr>
        <w:instrText xml:space="preserve"> ADDIN EN.CITE.DATA </w:instrText>
      </w:r>
      <w:r w:rsidRPr="00A70BA8">
        <w:rPr>
          <w:rFonts w:ascii="Calibri" w:hAnsi="Calibri" w:cs="Calibri"/>
        </w:rPr>
      </w:r>
      <w:r w:rsidRPr="00A70BA8">
        <w:rPr>
          <w:rFonts w:ascii="Calibri" w:hAnsi="Calibri" w:cs="Calibri"/>
        </w:rPr>
        <w:fldChar w:fldCharType="end"/>
      </w:r>
      <w:r w:rsidRPr="00A70BA8">
        <w:rPr>
          <w:rFonts w:ascii="Calibri" w:hAnsi="Calibri" w:cs="Calibri"/>
        </w:rPr>
      </w:r>
      <w:r w:rsidRPr="00A70BA8">
        <w:rPr>
          <w:rFonts w:ascii="Calibri" w:hAnsi="Calibri" w:cs="Calibri"/>
        </w:rPr>
        <w:fldChar w:fldCharType="separate"/>
      </w:r>
      <w:r w:rsidRPr="00A70BA8">
        <w:rPr>
          <w:rFonts w:ascii="Calibri" w:hAnsi="Calibri" w:cs="Calibri"/>
          <w:vertAlign w:val="superscript"/>
        </w:rPr>
        <w:t>13,14</w:t>
      </w:r>
      <w:r w:rsidRPr="00A70BA8">
        <w:rPr>
          <w:rFonts w:ascii="Calibri" w:hAnsi="Calibri" w:cs="Calibri"/>
        </w:rPr>
        <w:fldChar w:fldCharType="end"/>
      </w:r>
      <w:r w:rsidRPr="00A70BA8">
        <w:rPr>
          <w:rFonts w:ascii="Calibri" w:hAnsi="Calibri" w:cs="Calibri"/>
        </w:rPr>
        <w:t xml:space="preserve">. </w:t>
      </w:r>
      <w:r w:rsidRPr="00A70BA8">
        <w:rPr>
          <w:rFonts w:ascii="Calibri" w:hAnsi="Calibri" w:cs="Calibri"/>
          <w:color w:val="FF0000"/>
        </w:rPr>
        <w:t>HSPC can be derived or isolated from multiple sources such as fetal liver cells (FLC), embryonic stem cells (ESC) and the CB. However, ethical issues constrain the use of ESCs and FLC. The CB has no such restriction and is a most useful alternative to obtain HSPC, as well as being a precious source of primitive hematopoietic stem and progenitor cells that can reconstitute the functional immune system. Cord blood should not be used older than one day to isolate HSPCs, as yield of HSPCs is highly affected. The purity of isolated HSPC needs to be checked before cryopreserving the cells. Cross-contamination of CD3</w:t>
      </w:r>
      <w:r w:rsidRPr="00A70BA8">
        <w:rPr>
          <w:rFonts w:ascii="Calibri" w:hAnsi="Calibri" w:cs="Calibri"/>
          <w:color w:val="FF0000"/>
          <w:vertAlign w:val="superscript"/>
        </w:rPr>
        <w:t>+</w:t>
      </w:r>
      <w:r w:rsidRPr="00A70BA8">
        <w:rPr>
          <w:rFonts w:ascii="Calibri" w:hAnsi="Calibri" w:cs="Calibri"/>
          <w:color w:val="FF0000"/>
        </w:rPr>
        <w:t xml:space="preserve"> T cells is avoided, as it may lead to systemic mouse graft-</w:t>
      </w:r>
      <w:r w:rsidRPr="00A70BA8">
        <w:rPr>
          <w:rFonts w:ascii="Calibri" w:hAnsi="Calibri" w:cs="Calibri"/>
          <w:i/>
          <w:color w:val="FF0000"/>
        </w:rPr>
        <w:t>versus</w:t>
      </w:r>
      <w:r w:rsidRPr="00A70BA8">
        <w:rPr>
          <w:rFonts w:ascii="Calibri" w:hAnsi="Calibri" w:cs="Calibri"/>
          <w:color w:val="FF0000"/>
        </w:rPr>
        <w:t>-host disease and acute allo-rejection of HEP while transplanting with mismatched cells.</w:t>
      </w:r>
    </w:p>
    <w:p w14:paraId="231673C5" w14:textId="77777777" w:rsidR="002A6291" w:rsidRPr="00A70BA8" w:rsidRDefault="002A6291" w:rsidP="002A6291">
      <w:pPr>
        <w:jc w:val="both"/>
        <w:rPr>
          <w:rFonts w:ascii="Calibri" w:hAnsi="Calibri" w:cs="Calibri"/>
          <w:color w:val="FF0000"/>
        </w:rPr>
      </w:pPr>
    </w:p>
    <w:p w14:paraId="2F64244F" w14:textId="77777777" w:rsidR="002A6291" w:rsidRDefault="002A6291" w:rsidP="002A6291">
      <w:pPr>
        <w:jc w:val="both"/>
        <w:rPr>
          <w:rFonts w:ascii="Calibri" w:hAnsi="Calibri" w:cs="Calibri"/>
        </w:rPr>
      </w:pPr>
      <w:r w:rsidRPr="00A70BA8">
        <w:rPr>
          <w:rFonts w:ascii="Calibri" w:hAnsi="Calibri" w:cs="Calibri"/>
        </w:rPr>
        <w:t>Commercially available hepatocytes were used as a source for liver reconstitution</w:t>
      </w:r>
      <w:r w:rsidRPr="00A70BA8">
        <w:rPr>
          <w:rFonts w:ascii="Calibri" w:hAnsi="Calibri" w:cs="Calibri"/>
        </w:rPr>
        <w:fldChar w:fldCharType="begin">
          <w:fldData xml:space="preserve">PEVuZE5vdGU+PENpdGU+PEF1dGhvcj5HdXR0aTwvQXV0aG9yPjxZZWFyPjIwMTQ8L1llYXI+PFJl
Y051bT4yMjc8L1JlY051bT48RGlzcGxheVRleHQ+PHN0eWxlIGZhY2U9InN1cGVyc2NyaXB0Ij44
LDEzPC9zdHlsZT48L0Rpc3BsYXlUZXh0PjxyZWNvcmQ+PHJlYy1udW1iZXI+MjI3PC9yZWMtbnVt
YmVyPjxmb3JlaWduLWtleXM+PGtleSBhcHA9IkVOIiBkYi1pZD0iZDJ4ZnN2NXZvNXRlOWJldHZz
MngwcDA4YXAyd3hlenBkNTJhIiB0aW1lc3RhbXA9IjE1MjQ2MzI3MTEiPjIyNzwva2V5PjwvZm9y
ZWlnbi1rZXlzPjxyZWYtdHlwZSBuYW1lPSJKb3VybmFsIEFydGljbGUiPjE3PC9yZWYtdHlwZT48
Y29udHJpYnV0b3JzPjxhdXRob3JzPjxhdXRob3I+R3V0dGksIFQuIEwuPC9hdXRob3I+PGF1dGhv
cj5LbmliYmUsIEouIFMuPC9hdXRob3I+PGF1dGhvcj5NYWthcm92LCBFLjwvYXV0aG9yPjxhdXRo
b3I+WmhhbmcsIEouPC9hdXRob3I+PGF1dGhvcj5ZYW5uYW0sIEcuIFIuPC9hdXRob3I+PGF1dGhv
cj5Hb3JhbnRsYSwgUy48L2F1dGhvcj48YXV0aG9yPlN1biwgWS48L2F1dGhvcj48YXV0aG9yPk1l
cmNlciwgRC4gRi48L2F1dGhvcj48YXV0aG9yPlN1ZW1penUsIEguPC9hdXRob3I+PGF1dGhvcj5X
aXNlY2FydmVyLCBKLiBMLjwvYXV0aG9yPjxhdXRob3I+T3NuYSwgTi4gQS48L2F1dGhvcj48YXV0
aG9yPkJyb25pY2gsIFQuIEsuPC9hdXRob3I+PGF1dGhvcj5Qb2x1ZWt0b3ZhLCBMLiBZLjwvYXV0
aG9yPjwvYXV0aG9ycz48L2NvbnRyaWJ1dG9ycz48YXV0aC1hZGRyZXNzPkRlcGFydG1lbnQgb2Yg
UGhhcm1hY29sb2d5IGFuZCBFeHBlcmltZW50YWwgTmV1cm9zY2llbmNlLCBVbml2ZXJzaXR5IG9m
IE5lYnJhc2thIE1lZGljYWwgQ2VudGVyLCBPbWFoYSwgTmVicmFza2EuJiN4RDtEZXBhcnRtZW50
IG9mIFBoYXJtYWNldXRpY2FsIFNjaWVuY2VzIGFuZCBDZW50ZXIgZm9yIERydWcgRGVsaXZlcnkg
YW5kIE5hbm9tZWRpY2luZSwgVW5pdmVyc2l0eSBvZiBOZWJyYXNrYSBNZWRpY2FsIENlbnRlciwg
T21haGEsIE5lYnJhc2thLiYjeEQ7RGVwYXJ0bWVudCBvZiBTdXJnZXJ5LCBVbml2ZXJzaXR5IG9m
IE5lYnJhc2thIE1lZGljYWwgQ2VudGVyLCBPbWFoYSwgTmVicmFza2EuJiN4RDtMYWJvcmF0b3J5
IEFuaW1hbCBSZXNlYXJjaCBEZXBhcnRtZW50LCBDZW50cmFsIEluc3RpdHV0ZSBmb3IgRXhwZXJp
bWVudGFsIEFuaW1hbHMsIEthbmFnYXdhLCBKYXBhbi4mI3hEO0RlcGFydG1lbnQgb2YgUGF0aG9s
b2d5IGFuZCBNaWNyb2Jpb2xvZ3ksIFVuaXZlcnNpdHkgb2YgTmVicmFza2EgTWVkaWNhbCBDZW50
ZXIsIE9tYWhhLCBOZWJyYXNrYS4mI3hEO0xpdmVyIFVuaXQsIE5lYnJhc2thL1dlc3Rlcm4gSW93
YSBIZWFsdGhjYXJlIFN5c3RlbSwgT21haGEsIE5lYnJhc2thLiYjeEQ7RGVwYXJ0bWVudCBvZiBQ
aGFybWFjb2xvZ3kgYW5kIEV4cGVyaW1lbnRhbCBOZXVyb3NjaWVuY2UsIFVuaXZlcnNpdHkgb2Yg
TmVicmFza2EgTWVkaWNhbCBDZW50ZXIsIE9tYWhhLCBOZWJyYXNrYTsgTGl2ZXIgVW5pdCwgTmVi
cmFza2EvV2VzdGVybiBJb3dhIEhlYWx0aGNhcmUgU3lzdGVtLCBPbWFoYSwgTmVicmFza2EuIEVs
ZWN0cm9uaWMgYWRkcmVzczogbHBvbHVla3RAdW5tYy5lZHUuPC9hdXRoLWFkZHJlc3M+PHRpdGxl
cz48dGl0bGU+SHVtYW4gaGVwYXRvY3l0ZXMgYW5kIGhlbWF0b2x5bXBob2lkIGR1YWwgcmVjb25z
dGl0dXRpb24gaW4gdHJlb3N1bGZhbi1jb25kaXRpb25lZCB1UEEtTk9HIG1pY2U8L3RpdGxlPjxz
ZWNvbmRhcnktdGl0bGU+QW0gSiBQYXRob2w8L3NlY29uZGFyeS10aXRsZT48L3RpdGxlcz48cGVy
aW9kaWNhbD48ZnVsbC10aXRsZT5BbSBKIFBhdGhvbDwvZnVsbC10aXRsZT48L3BlcmlvZGljYWw+
PHBhZ2VzPjEwMS05PC9wYWdlcz48dm9sdW1lPjE4NDwvdm9sdW1lPjxudW1iZXI+MTwvbnVtYmVy
PjxrZXl3b3Jkcz48a2V5d29yZD5BbmltYWxzPC9rZXl3b3JkPjxrZXl3b3JkPkFudGluZW9wbGFz
dGljIEFnZW50cywgQWxreWxhdGluZy9waGFybWFjb2xvZ3k8L2tleXdvcmQ+PGtleXdvcmQ+QnVz
dWxmYW4vYW5hbG9ncyAmYW1wOyBkZXJpdmF0aXZlcy9waGFybWFjb2xvZ3k8L2tleXdvcmQ+PGtl
eXdvcmQ+KkNvaW5mZWN0aW9uPC9rZXl3b3JkPjxrZXl3b3JkPipEaXNlYXNlIE1vZGVscywgQW5p
bWFsPC9rZXl3b3JkPjxrZXl3b3JkPkhJViBJbmZlY3Rpb25zPC9rZXl3b3JkPjxrZXl3b3JkPkhl
bWF0b3BvaWV0aWMgU3RlbSBDZWxsIFRyYW5zcGxhbnRhdGlvbi8qbWV0aG9kczwva2V5d29yZD48
a2V5d29yZD5IZXBhdGl0aXMgQzwva2V5d29yZD48a2V5d29yZD5IZXBhdG9jeXRlcy8qdHJhbnNw
bGFudGF0aW9uPC9rZXl3b3JkPjxrZXl3b3JkPkh1bWFuczwva2V5d29yZD48a2V5d29yZD5NaWNl
PC9rZXl3b3JkPjxrZXl3b3JkPk1pY2UsIEluYnJlZCBOT0Q8L2tleXdvcmQ+PGtleXdvcmQ+TWlj
ZSwgU0NJRDwva2V5d29yZD48a2V5d29yZD5NaWNlLCBUcmFuc2dlbmljPC9rZXl3b3JkPjxrZXl3
b3JkPlRyYW5zZ2VuZXM8L2tleXdvcmQ+PGtleXdvcmQ+VXJva2luYXNlLVR5cGUgUGxhc21pbm9n
ZW4gQWN0aXZhdG9yL2dlbmV0aWNzPC9rZXl3b3JkPjwva2V5d29yZHM+PGRhdGVzPjx5ZWFyPjIw
MTQ8L3llYXI+PHB1Yi1kYXRlcz48ZGF0ZT5KYW48L2RhdGU+PC9wdWItZGF0ZXM+PC9kYXRlcz48
aXNibj4xNTI1LTIxOTEgKEVsZWN0cm9uaWMpJiN4RDswMDAyLTk0NDAgKExpbmtpbmcpPC9pc2Ju
PjxhY2Nlc3Npb24tbnVtPjI0MjAwODUwPC9hY2Nlc3Npb24tbnVtPjx1cmxzPjxyZWxhdGVkLXVy
bHM+PHVybD5odHRwczovL3d3dy5uY2JpLm5sbS5uaWguZ292L3B1Ym1lZC8yNDIwMDg1MDwvdXJs
PjwvcmVsYXRlZC11cmxzPjwvdXJscz48Y3VzdG9tMj5QTUMzODczNDgxPC9jdXN0b20yPjxlbGVj
dHJvbmljLXJlc291cmNlLW51bT4xMC4xMDE2L2ouYWpwYXRoLjIwMTMuMDkuMDA4PC9lbGVjdHJv
bmljLXJlc291cmNlLW51bT48L3JlY29yZD48L0NpdGU+PENpdGU+PEF1dGhvcj5EYWd1cjwvQXV0
aG9yPjxZZWFyPjIwMTg8L1llYXI+PFJlY051bT44PC9SZWNOdW0+PHJlY29yZD48cmVjLW51bWJl
cj44PC9yZWMtbnVtYmVyPjxmb3JlaWduLWtleXM+PGtleSBhcHA9IkVOIiBkYi1pZD0iZDJ4ZnN2
NXZvNXRlOWJldHZzMngwcDA4YXAyd3hlenBkNTJhIiB0aW1lc3RhbXA9IjE1MjQ2MzIwOTciPjg8
L2tleT48L2ZvcmVpZ24ta2V5cz48cmVmLXR5cGUgbmFtZT0iSm91cm5hbCBBcnRpY2xlIj4xNzwv
cmVmLXR5cGU+PGNvbnRyaWJ1dG9ycz48YXV0aG9ycz48YXV0aG9yPkRhZ3VyLCBSLiBTLjwvYXV0
aG9yPjxhdXRob3I+V2FuZywgVy48L2F1dGhvcj48YXV0aG9yPkNoZW5nLCBZLjwvYXV0aG9yPjxh
dXRob3I+TWFrYXJvdiwgRS48L2F1dGhvcj48YXV0aG9yPkdhbmVzYW4sIE0uPC9hdXRob3I+PGF1
dGhvcj5TdWVtaXp1LCBILjwvYXV0aG9yPjxhdXRob3I+R2ViaGFydCwgQy4gTC48L2F1dGhvcj48
YXV0aG9yPkdvcmFudGxhLCBTLjwvYXV0aG9yPjxhdXRob3I+T3NuYSwgTi48L2F1dGhvcj48YXV0
aG9yPlBvbHVla3RvdmEsIEwuIFkuPC9hdXRob3I+PC9hdXRob3JzPjwvY29udHJpYnV0b3JzPjxh
dXRoLWFkZHJlc3M+RGVwYXJ0bWVudCBvZiBQaGFybWFjb2xvZ3kgYW5kIEV4cGVyaW1lbnRhbCBO
ZXVyb3NjaWVuY2UsIFVuaXZlcnNpdHkgb2YgTmVicmFza2EgTWVkaWNhbCBDZW50ZXIsIE9tYWhh
LCBORSA2ODE5OCwgVVNBIGxwb2x1ZWt0QHVubWMuZWR1IHJhZ2h1LmRhZ3VyQHVubWMuZWR1LiYj
eEQ7RGVwYXJ0bWVudCBvZiBQaGFybWFjb2xvZ3kgYW5kIEV4cGVyaW1lbnRhbCBOZXVyb3NjaWVu
Y2UsIFVuaXZlcnNpdHkgb2YgTmVicmFza2EgTWVkaWNhbCBDZW50ZXIsIE9tYWhhLCBORSA2ODE5
OCwgVVNBLiYjeEQ7UmVzZWFyY2ggU2VydmljZSwgVmV0ZXJhbnMgQWZmYWlycyBOZWJyYXNrYS1X
ZXN0ZXJuIElvd2EgSGVhbHRoIENhcmUgU3lzdGVtLCBPbWFoYSwgTkUgNjgxOTgsIFVTQS4mI3hE
O0RlcGFydG1lbnQgb2YgSW50ZXJuYWwgTWVkaWNpbmUsIFVuaXZlcnNpdHkgb2YgTmVicmFza2Eg
TWVkaWNhbCBDZW50ZXIsIE9tYWhhLCBORSA2ODE5OCwgVVNBLiYjeEQ7TGFib3JhdG9yeSBBbmlt
YWwgUmVzZWFyY2ggRGVwYXJ0bWVudCwgQ2VudHJhbCBJbnN0aXR1dGUgZm9yIEV4cGVyaW1lbnRh
bCBBbmltYWxzLCAzLTI1LTEyIFRvbm9tYWNoaSwgS2F3YXNha2ksIEthd2FzYWtpIDIxMC0wODIx
LCBKYXBhbi4mI3hEO01vbGVjdWxhciBEaWFnbm9zdGljcyBMYWJvcmF0b3J5LCBEZXBhcnRtZW50
IG9mIFBhdGhvbG9neSBhbmQgTWljcm9iaW9sb2d5LCBVbml2ZXJzaXR5IG9mIE5lYnJhc2thIE1l
ZGljYWwgQ2VudGVyLCBPbWFoYSwgTkUgNjgxOTgsIFVTQS48L2F1dGgtYWRkcmVzcz48dGl0bGVz
Pjx0aXRsZT5IdW1hbiBoZXBhdG9jeXRlIGRlcGxldGlvbiBpbiB0aGUgcHJlc2VuY2Ugb2YgSElW
LTEgaW5mZWN0aW9uIGluIGR1YWwgcmVjb25zdGl0dXRlZCBodW1hbml6ZWQgbWljZTwvdGl0bGU+
PHNlY29uZGFyeS10aXRsZT5CaW9sIE9wZW48L3NlY29uZGFyeS10aXRsZT48L3RpdGxlcz48cGVy
aW9kaWNhbD48ZnVsbC10aXRsZT5CaW9sIE9wZW48L2Z1bGwtdGl0bGU+PC9wZXJpb2RpY2FsPjx2
b2x1bWU+Nzwvdm9sdW1lPjxudW1iZXI+MjwvbnVtYmVyPjxlZGl0aW9uPjIwMTgvMDEvMjQ8L2Vk
aXRpb24+PGtleXdvcmRzPjxrZXl3b3JkPkhlbWF0b3BvaWV0aWMgc3RlbS9wcm9nZW5pdG9yIGNl
bGxzPC9rZXl3b3JkPjxrZXl3b3JkPkhlcGF0b2N5dGVzPC9rZXl3b3JkPjxrZXl3b3JkPkh1bWFu
IGltbXVuZSBzeXN0ZW08L2tleXdvcmQ+PGtleXdvcmQ+SHVtYW4gaW1tdW5vZGVmaWNpZW5jeSB2
aXJ1cy0xPC9rZXl3b3JkPjxrZXl3b3JkPkh1bWFuaXplZCBtb3VzZSBtb2RlbDwva2V5d29yZD48
a2V5d29yZD5MaXZlciByZWNvbnN0aXR1dGlvbjwva2V5d29yZD48a2V5d29yZD5Ub2xsLWxpa2Ug
cmVjZXB0b3JzPC9rZXl3b3JkPjwva2V5d29yZHM+PGRhdGVzPjx5ZWFyPjIwMTg8L3llYXI+PHB1
Yi1kYXRlcz48ZGF0ZT5GZWIgMTM8L2RhdGU+PC9wdWItZGF0ZXM+PC9kYXRlcz48aXNibj4yMDQ2
LTYzOTAgKFByaW50KSYjeEQ7MjA0Ni02MzkwIChMaW5raW5nKTwvaXNibj48YWNjZXNzaW9uLW51
bT4yOTM2MTYxMzwvYWNjZXNzaW9uLW51bT48dXJscz48cmVsYXRlZC11cmxzPjx1cmw+aHR0cHM6
Ly93d3cubmNiaS5ubG0ubmloLmdvdi9wdWJtZWQvMjkzNjE2MTM8L3VybD48L3JlbGF0ZWQtdXJs
cz48L3VybHM+PGN1c3RvbTI+UE1DNTg2MTM2MTwvY3VzdG9tMj48ZWxlY3Ryb25pYy1yZXNvdXJj
ZS1udW0+MTAuMTI0Mi9iaW8uMDI5Nzg1PC9lbGVjdHJvbmljLXJlc291cmNlLW51bT48L3JlY29y
ZD48L0NpdGU+PC9FbmROb3RlPgB=
</w:fldData>
        </w:fldChar>
      </w:r>
      <w:r w:rsidRPr="00A70BA8">
        <w:rPr>
          <w:rFonts w:ascii="Calibri" w:hAnsi="Calibri" w:cs="Calibri"/>
        </w:rPr>
        <w:instrText xml:space="preserve"> ADDIN EN.CITE </w:instrText>
      </w:r>
      <w:r w:rsidRPr="00A70BA8">
        <w:rPr>
          <w:rFonts w:ascii="Calibri" w:hAnsi="Calibri" w:cs="Calibri"/>
        </w:rPr>
        <w:fldChar w:fldCharType="begin">
          <w:fldData xml:space="preserve">PEVuZE5vdGU+PENpdGU+PEF1dGhvcj5HdXR0aTwvQXV0aG9yPjxZZWFyPjIwMTQ8L1llYXI+PFJl
Y051bT4yMjc8L1JlY051bT48RGlzcGxheVRleHQ+PHN0eWxlIGZhY2U9InN1cGVyc2NyaXB0Ij44
LDEzPC9zdHlsZT48L0Rpc3BsYXlUZXh0PjxyZWNvcmQ+PHJlYy1udW1iZXI+MjI3PC9yZWMtbnVt
YmVyPjxmb3JlaWduLWtleXM+PGtleSBhcHA9IkVOIiBkYi1pZD0iZDJ4ZnN2NXZvNXRlOWJldHZz
MngwcDA4YXAyd3hlenBkNTJhIiB0aW1lc3RhbXA9IjE1MjQ2MzI3MTEiPjIyNzwva2V5PjwvZm9y
ZWlnbi1rZXlzPjxyZWYtdHlwZSBuYW1lPSJKb3VybmFsIEFydGljbGUiPjE3PC9yZWYtdHlwZT48
Y29udHJpYnV0b3JzPjxhdXRob3JzPjxhdXRob3I+R3V0dGksIFQuIEwuPC9hdXRob3I+PGF1dGhv
cj5LbmliYmUsIEouIFMuPC9hdXRob3I+PGF1dGhvcj5NYWthcm92LCBFLjwvYXV0aG9yPjxhdXRo
b3I+WmhhbmcsIEouPC9hdXRob3I+PGF1dGhvcj5ZYW5uYW0sIEcuIFIuPC9hdXRob3I+PGF1dGhv
cj5Hb3JhbnRsYSwgUy48L2F1dGhvcj48YXV0aG9yPlN1biwgWS48L2F1dGhvcj48YXV0aG9yPk1l
cmNlciwgRC4gRi48L2F1dGhvcj48YXV0aG9yPlN1ZW1penUsIEguPC9hdXRob3I+PGF1dGhvcj5X
aXNlY2FydmVyLCBKLiBMLjwvYXV0aG9yPjxhdXRob3I+T3NuYSwgTi4gQS48L2F1dGhvcj48YXV0
aG9yPkJyb25pY2gsIFQuIEsuPC9hdXRob3I+PGF1dGhvcj5Qb2x1ZWt0b3ZhLCBMLiBZLjwvYXV0
aG9yPjwvYXV0aG9ycz48L2NvbnRyaWJ1dG9ycz48YXV0aC1hZGRyZXNzPkRlcGFydG1lbnQgb2Yg
UGhhcm1hY29sb2d5IGFuZCBFeHBlcmltZW50YWwgTmV1cm9zY2llbmNlLCBVbml2ZXJzaXR5IG9m
IE5lYnJhc2thIE1lZGljYWwgQ2VudGVyLCBPbWFoYSwgTmVicmFza2EuJiN4RDtEZXBhcnRtZW50
IG9mIFBoYXJtYWNldXRpY2FsIFNjaWVuY2VzIGFuZCBDZW50ZXIgZm9yIERydWcgRGVsaXZlcnkg
YW5kIE5hbm9tZWRpY2luZSwgVW5pdmVyc2l0eSBvZiBOZWJyYXNrYSBNZWRpY2FsIENlbnRlciwg
T21haGEsIE5lYnJhc2thLiYjeEQ7RGVwYXJ0bWVudCBvZiBTdXJnZXJ5LCBVbml2ZXJzaXR5IG9m
IE5lYnJhc2thIE1lZGljYWwgQ2VudGVyLCBPbWFoYSwgTmVicmFza2EuJiN4RDtMYWJvcmF0b3J5
IEFuaW1hbCBSZXNlYXJjaCBEZXBhcnRtZW50LCBDZW50cmFsIEluc3RpdHV0ZSBmb3IgRXhwZXJp
bWVudGFsIEFuaW1hbHMsIEthbmFnYXdhLCBKYXBhbi4mI3hEO0RlcGFydG1lbnQgb2YgUGF0aG9s
b2d5IGFuZCBNaWNyb2Jpb2xvZ3ksIFVuaXZlcnNpdHkgb2YgTmVicmFza2EgTWVkaWNhbCBDZW50
ZXIsIE9tYWhhLCBOZWJyYXNrYS4mI3hEO0xpdmVyIFVuaXQsIE5lYnJhc2thL1dlc3Rlcm4gSW93
YSBIZWFsdGhjYXJlIFN5c3RlbSwgT21haGEsIE5lYnJhc2thLiYjeEQ7RGVwYXJ0bWVudCBvZiBQ
aGFybWFjb2xvZ3kgYW5kIEV4cGVyaW1lbnRhbCBOZXVyb3NjaWVuY2UsIFVuaXZlcnNpdHkgb2Yg
TmVicmFza2EgTWVkaWNhbCBDZW50ZXIsIE9tYWhhLCBOZWJyYXNrYTsgTGl2ZXIgVW5pdCwgTmVi
cmFza2EvV2VzdGVybiBJb3dhIEhlYWx0aGNhcmUgU3lzdGVtLCBPbWFoYSwgTmVicmFza2EuIEVs
ZWN0cm9uaWMgYWRkcmVzczogbHBvbHVla3RAdW5tYy5lZHUuPC9hdXRoLWFkZHJlc3M+PHRpdGxl
cz48dGl0bGU+SHVtYW4gaGVwYXRvY3l0ZXMgYW5kIGhlbWF0b2x5bXBob2lkIGR1YWwgcmVjb25z
dGl0dXRpb24gaW4gdHJlb3N1bGZhbi1jb25kaXRpb25lZCB1UEEtTk9HIG1pY2U8L3RpdGxlPjxz
ZWNvbmRhcnktdGl0bGU+QW0gSiBQYXRob2w8L3NlY29uZGFyeS10aXRsZT48L3RpdGxlcz48cGVy
aW9kaWNhbD48ZnVsbC10aXRsZT5BbSBKIFBhdGhvbDwvZnVsbC10aXRsZT48L3BlcmlvZGljYWw+
PHBhZ2VzPjEwMS05PC9wYWdlcz48dm9sdW1lPjE4NDwvdm9sdW1lPjxudW1iZXI+MTwvbnVtYmVy
PjxrZXl3b3Jkcz48a2V5d29yZD5BbmltYWxzPC9rZXl3b3JkPjxrZXl3b3JkPkFudGluZW9wbGFz
dGljIEFnZW50cywgQWxreWxhdGluZy9waGFybWFjb2xvZ3k8L2tleXdvcmQ+PGtleXdvcmQ+QnVz
dWxmYW4vYW5hbG9ncyAmYW1wOyBkZXJpdmF0aXZlcy9waGFybWFjb2xvZ3k8L2tleXdvcmQ+PGtl
eXdvcmQ+KkNvaW5mZWN0aW9uPC9rZXl3b3JkPjxrZXl3b3JkPipEaXNlYXNlIE1vZGVscywgQW5p
bWFsPC9rZXl3b3JkPjxrZXl3b3JkPkhJViBJbmZlY3Rpb25zPC9rZXl3b3JkPjxrZXl3b3JkPkhl
bWF0b3BvaWV0aWMgU3RlbSBDZWxsIFRyYW5zcGxhbnRhdGlvbi8qbWV0aG9kczwva2V5d29yZD48
a2V5d29yZD5IZXBhdGl0aXMgQzwva2V5d29yZD48a2V5d29yZD5IZXBhdG9jeXRlcy8qdHJhbnNw
bGFudGF0aW9uPC9rZXl3b3JkPjxrZXl3b3JkPkh1bWFuczwva2V5d29yZD48a2V5d29yZD5NaWNl
PC9rZXl3b3JkPjxrZXl3b3JkPk1pY2UsIEluYnJlZCBOT0Q8L2tleXdvcmQ+PGtleXdvcmQ+TWlj
ZSwgU0NJRDwva2V5d29yZD48a2V5d29yZD5NaWNlLCBUcmFuc2dlbmljPC9rZXl3b3JkPjxrZXl3
b3JkPlRyYW5zZ2VuZXM8L2tleXdvcmQ+PGtleXdvcmQ+VXJva2luYXNlLVR5cGUgUGxhc21pbm9n
ZW4gQWN0aXZhdG9yL2dlbmV0aWNzPC9rZXl3b3JkPjwva2V5d29yZHM+PGRhdGVzPjx5ZWFyPjIw
MTQ8L3llYXI+PHB1Yi1kYXRlcz48ZGF0ZT5KYW48L2RhdGU+PC9wdWItZGF0ZXM+PC9kYXRlcz48
aXNibj4xNTI1LTIxOTEgKEVsZWN0cm9uaWMpJiN4RDswMDAyLTk0NDAgKExpbmtpbmcpPC9pc2Ju
PjxhY2Nlc3Npb24tbnVtPjI0MjAwODUwPC9hY2Nlc3Npb24tbnVtPjx1cmxzPjxyZWxhdGVkLXVy
bHM+PHVybD5odHRwczovL3d3dy5uY2JpLm5sbS5uaWguZ292L3B1Ym1lZC8yNDIwMDg1MDwvdXJs
PjwvcmVsYXRlZC11cmxzPjwvdXJscz48Y3VzdG9tMj5QTUMzODczNDgxPC9jdXN0b20yPjxlbGVj
dHJvbmljLXJlc291cmNlLW51bT4xMC4xMDE2L2ouYWpwYXRoLjIwMTMuMDkuMDA4PC9lbGVjdHJv
bmljLXJlc291cmNlLW51bT48L3JlY29yZD48L0NpdGU+PENpdGU+PEF1dGhvcj5EYWd1cjwvQXV0
aG9yPjxZZWFyPjIwMTg8L1llYXI+PFJlY051bT44PC9SZWNOdW0+PHJlY29yZD48cmVjLW51bWJl
cj44PC9yZWMtbnVtYmVyPjxmb3JlaWduLWtleXM+PGtleSBhcHA9IkVOIiBkYi1pZD0iZDJ4ZnN2
NXZvNXRlOWJldHZzMngwcDA4YXAyd3hlenBkNTJhIiB0aW1lc3RhbXA9IjE1MjQ2MzIwOTciPjg8
L2tleT48L2ZvcmVpZ24ta2V5cz48cmVmLXR5cGUgbmFtZT0iSm91cm5hbCBBcnRpY2xlIj4xNzwv
cmVmLXR5cGU+PGNvbnRyaWJ1dG9ycz48YXV0aG9ycz48YXV0aG9yPkRhZ3VyLCBSLiBTLjwvYXV0
aG9yPjxhdXRob3I+V2FuZywgVy48L2F1dGhvcj48YXV0aG9yPkNoZW5nLCBZLjwvYXV0aG9yPjxh
dXRob3I+TWFrYXJvdiwgRS48L2F1dGhvcj48YXV0aG9yPkdhbmVzYW4sIE0uPC9hdXRob3I+PGF1
dGhvcj5TdWVtaXp1LCBILjwvYXV0aG9yPjxhdXRob3I+R2ViaGFydCwgQy4gTC48L2F1dGhvcj48
YXV0aG9yPkdvcmFudGxhLCBTLjwvYXV0aG9yPjxhdXRob3I+T3NuYSwgTi48L2F1dGhvcj48YXV0
aG9yPlBvbHVla3RvdmEsIEwuIFkuPC9hdXRob3I+PC9hdXRob3JzPjwvY29udHJpYnV0b3JzPjxh
dXRoLWFkZHJlc3M+RGVwYXJ0bWVudCBvZiBQaGFybWFjb2xvZ3kgYW5kIEV4cGVyaW1lbnRhbCBO
ZXVyb3NjaWVuY2UsIFVuaXZlcnNpdHkgb2YgTmVicmFza2EgTWVkaWNhbCBDZW50ZXIsIE9tYWhh
LCBORSA2ODE5OCwgVVNBIGxwb2x1ZWt0QHVubWMuZWR1IHJhZ2h1LmRhZ3VyQHVubWMuZWR1LiYj
eEQ7RGVwYXJ0bWVudCBvZiBQaGFybWFjb2xvZ3kgYW5kIEV4cGVyaW1lbnRhbCBOZXVyb3NjaWVu
Y2UsIFVuaXZlcnNpdHkgb2YgTmVicmFza2EgTWVkaWNhbCBDZW50ZXIsIE9tYWhhLCBORSA2ODE5
OCwgVVNBLiYjeEQ7UmVzZWFyY2ggU2VydmljZSwgVmV0ZXJhbnMgQWZmYWlycyBOZWJyYXNrYS1X
ZXN0ZXJuIElvd2EgSGVhbHRoIENhcmUgU3lzdGVtLCBPbWFoYSwgTkUgNjgxOTgsIFVTQS4mI3hE
O0RlcGFydG1lbnQgb2YgSW50ZXJuYWwgTWVkaWNpbmUsIFVuaXZlcnNpdHkgb2YgTmVicmFza2Eg
TWVkaWNhbCBDZW50ZXIsIE9tYWhhLCBORSA2ODE5OCwgVVNBLiYjeEQ7TGFib3JhdG9yeSBBbmlt
YWwgUmVzZWFyY2ggRGVwYXJ0bWVudCwgQ2VudHJhbCBJbnN0aXR1dGUgZm9yIEV4cGVyaW1lbnRh
bCBBbmltYWxzLCAzLTI1LTEyIFRvbm9tYWNoaSwgS2F3YXNha2ksIEthd2FzYWtpIDIxMC0wODIx
LCBKYXBhbi4mI3hEO01vbGVjdWxhciBEaWFnbm9zdGljcyBMYWJvcmF0b3J5LCBEZXBhcnRtZW50
IG9mIFBhdGhvbG9neSBhbmQgTWljcm9iaW9sb2d5LCBVbml2ZXJzaXR5IG9mIE5lYnJhc2thIE1l
ZGljYWwgQ2VudGVyLCBPbWFoYSwgTkUgNjgxOTgsIFVTQS48L2F1dGgtYWRkcmVzcz48dGl0bGVz
Pjx0aXRsZT5IdW1hbiBoZXBhdG9jeXRlIGRlcGxldGlvbiBpbiB0aGUgcHJlc2VuY2Ugb2YgSElW
LTEgaW5mZWN0aW9uIGluIGR1YWwgcmVjb25zdGl0dXRlZCBodW1hbml6ZWQgbWljZTwvdGl0bGU+
PHNlY29uZGFyeS10aXRsZT5CaW9sIE9wZW48L3NlY29uZGFyeS10aXRsZT48L3RpdGxlcz48cGVy
aW9kaWNhbD48ZnVsbC10aXRsZT5CaW9sIE9wZW48L2Z1bGwtdGl0bGU+PC9wZXJpb2RpY2FsPjx2
b2x1bWU+Nzwvdm9sdW1lPjxudW1iZXI+MjwvbnVtYmVyPjxlZGl0aW9uPjIwMTgvMDEvMjQ8L2Vk
aXRpb24+PGtleXdvcmRzPjxrZXl3b3JkPkhlbWF0b3BvaWV0aWMgc3RlbS9wcm9nZW5pdG9yIGNl
bGxzPC9rZXl3b3JkPjxrZXl3b3JkPkhlcGF0b2N5dGVzPC9rZXl3b3JkPjxrZXl3b3JkPkh1bWFu
IGltbXVuZSBzeXN0ZW08L2tleXdvcmQ+PGtleXdvcmQ+SHVtYW4gaW1tdW5vZGVmaWNpZW5jeSB2
aXJ1cy0xPC9rZXl3b3JkPjxrZXl3b3JkPkh1bWFuaXplZCBtb3VzZSBtb2RlbDwva2V5d29yZD48
a2V5d29yZD5MaXZlciByZWNvbnN0aXR1dGlvbjwva2V5d29yZD48a2V5d29yZD5Ub2xsLWxpa2Ug
cmVjZXB0b3JzPC9rZXl3b3JkPjwva2V5d29yZHM+PGRhdGVzPjx5ZWFyPjIwMTg8L3llYXI+PHB1
Yi1kYXRlcz48ZGF0ZT5GZWIgMTM8L2RhdGU+PC9wdWItZGF0ZXM+PC9kYXRlcz48aXNibj4yMDQ2
LTYzOTAgKFByaW50KSYjeEQ7MjA0Ni02MzkwIChMaW5raW5nKTwvaXNibj48YWNjZXNzaW9uLW51
bT4yOTM2MTYxMzwvYWNjZXNzaW9uLW51bT48dXJscz48cmVsYXRlZC11cmxzPjx1cmw+aHR0cHM6
Ly93d3cubmNiaS5ubG0ubmloLmdvdi9wdWJtZWQvMjkzNjE2MTM8L3VybD48L3JlbGF0ZWQtdXJs
cz48L3VybHM+PGN1c3RvbTI+UE1DNTg2MTM2MTwvY3VzdG9tMj48ZWxlY3Ryb25pYy1yZXNvdXJj
ZS1udW0+MTAuMTI0Mi9iaW8uMDI5Nzg1PC9lbGVjdHJvbmljLXJlc291cmNlLW51bT48L3JlY29y
ZD48L0NpdGU+PC9FbmROb3RlPgB=
</w:fldData>
        </w:fldChar>
      </w:r>
      <w:r w:rsidRPr="00A70BA8">
        <w:rPr>
          <w:rFonts w:ascii="Calibri" w:hAnsi="Calibri" w:cs="Calibri"/>
        </w:rPr>
        <w:instrText xml:space="preserve"> ADDIN EN.CITE.DATA </w:instrText>
      </w:r>
      <w:r w:rsidRPr="00A70BA8">
        <w:rPr>
          <w:rFonts w:ascii="Calibri" w:hAnsi="Calibri" w:cs="Calibri"/>
        </w:rPr>
      </w:r>
      <w:r w:rsidRPr="00A70BA8">
        <w:rPr>
          <w:rFonts w:ascii="Calibri" w:hAnsi="Calibri" w:cs="Calibri"/>
        </w:rPr>
        <w:fldChar w:fldCharType="end"/>
      </w:r>
      <w:r w:rsidRPr="00A70BA8">
        <w:rPr>
          <w:rFonts w:ascii="Calibri" w:hAnsi="Calibri" w:cs="Calibri"/>
        </w:rPr>
      </w:r>
      <w:r w:rsidRPr="00A70BA8">
        <w:rPr>
          <w:rFonts w:ascii="Calibri" w:hAnsi="Calibri" w:cs="Calibri"/>
        </w:rPr>
        <w:fldChar w:fldCharType="separate"/>
      </w:r>
      <w:r w:rsidRPr="00A70BA8">
        <w:rPr>
          <w:rFonts w:ascii="Calibri" w:hAnsi="Calibri" w:cs="Calibri"/>
          <w:vertAlign w:val="superscript"/>
        </w:rPr>
        <w:t>8,13</w:t>
      </w:r>
      <w:r w:rsidRPr="00A70BA8">
        <w:rPr>
          <w:rFonts w:ascii="Calibri" w:hAnsi="Calibri" w:cs="Calibri"/>
        </w:rPr>
        <w:fldChar w:fldCharType="end"/>
      </w:r>
      <w:r w:rsidRPr="00A70BA8">
        <w:rPr>
          <w:rFonts w:ascii="Calibri" w:hAnsi="Calibri" w:cs="Calibri"/>
        </w:rPr>
        <w:t>. Adult hepatocytes are preferred for establishing</w:t>
      </w:r>
      <w:r>
        <w:rPr>
          <w:rFonts w:ascii="Calibri" w:hAnsi="Calibri" w:cs="Calibri"/>
        </w:rPr>
        <w:t xml:space="preserve"> </w:t>
      </w:r>
      <w:r w:rsidRPr="00A70BA8">
        <w:rPr>
          <w:rFonts w:ascii="Calibri" w:hAnsi="Calibri" w:cs="Calibri"/>
        </w:rPr>
        <w:t xml:space="preserve">liver reconstitution due to their increased efficiency in engraftment and sustainability for a long period of time </w:t>
      </w:r>
      <w:r w:rsidRPr="00A70BA8">
        <w:rPr>
          <w:rFonts w:ascii="Calibri" w:hAnsi="Calibri" w:cs="Calibri"/>
        </w:rPr>
        <w:fldChar w:fldCharType="begin"/>
      </w:r>
      <w:r w:rsidRPr="00A70BA8">
        <w:rPr>
          <w:rFonts w:ascii="Calibri" w:hAnsi="Calibri" w:cs="Calibri"/>
        </w:rPr>
        <w:instrText xml:space="preserve"> ADDIN EN.CITE &lt;EndNote&gt;&lt;Cite&gt;&lt;Author&gt;Shafritz&lt;/Author&gt;&lt;Year&gt;2011&lt;/Year&gt;&lt;RecNum&gt;696&lt;/RecNum&gt;&lt;DisplayText&gt;&lt;style face="superscript"&gt;29&lt;/style&gt;&lt;/DisplayText&gt;&lt;record&gt;&lt;rec-number&gt;696&lt;/rec-number&gt;&lt;foreign-keys&gt;&lt;key app="EN" db-id="d2xfsv5vo5te9betvs2x0p08ap2wxezpd52a" timestamp="1528950517"&gt;696&lt;/key&gt;&lt;/foreign-keys&gt;&lt;ref-type name="Journal Article"&gt;17&lt;/ref-type&gt;&lt;contributors&gt;&lt;authors&gt;&lt;author&gt;Shafritz, D. A.&lt;/author&gt;&lt;author&gt;Oertel, M.&lt;/author&gt;&lt;/authors&gt;&lt;/contributors&gt;&lt;auth-address&gt;Marion Bessin Liver Research Center, Department of Medicine and Division of Hepatology, Albert Einstein College of Medicine, Bronx, NY 10461, USA. david.shafritz@einstein.yu.edu&lt;/auth-address&gt;&lt;titles&gt;&lt;title&gt;Model systems and experimental conditions that lead to effective repopulation of the liver by transplanted cells&lt;/title&gt;&lt;secondary-title&gt;Int J Biochem Cell Biol&lt;/secondary-title&gt;&lt;/titles&gt;&lt;periodical&gt;&lt;full-title&gt;Int J Biochem Cell Biol&lt;/full-title&gt;&lt;/periodical&gt;&lt;pages&gt;198-213&lt;/pages&gt;&lt;volume&gt;43&lt;/volume&gt;&lt;number&gt;2&lt;/number&gt;&lt;edition&gt;2010/01/19&lt;/edition&gt;&lt;keywords&gt;&lt;keyword&gt;Animals&lt;/keyword&gt;&lt;keyword&gt;*Cell Transplantation&lt;/keyword&gt;&lt;keyword&gt;Disease Models, Animal&lt;/keyword&gt;&lt;keyword&gt;Embryonic Stem Cells/transplantation&lt;/keyword&gt;&lt;keyword&gt;Hepatocytes/cytology/transplantation&lt;/keyword&gt;&lt;keyword&gt;Humans&lt;/keyword&gt;&lt;keyword&gt;Liver/*pathology/physiology&lt;/keyword&gt;&lt;keyword&gt;Liver Diseases/therapy&lt;/keyword&gt;&lt;keyword&gt;*Liver Regeneration&lt;/keyword&gt;&lt;keyword&gt;Mice&lt;/keyword&gt;&lt;keyword&gt;Mice, Transgenic&lt;/keyword&gt;&lt;keyword&gt;Pluripotent Stem Cells/transplantation&lt;/keyword&gt;&lt;keyword&gt;Rats&lt;/keyword&gt;&lt;/keywords&gt;&lt;dates&gt;&lt;year&gt;2011&lt;/year&gt;&lt;pub-dates&gt;&lt;date&gt;Feb&lt;/date&gt;&lt;/pub-dates&gt;&lt;/dates&gt;&lt;isbn&gt;1878-5875 (Electronic)&amp;#xD;1357-2725 (Linking)&lt;/isbn&gt;&lt;accession-num&gt;20080205&lt;/accession-num&gt;&lt;urls&gt;&lt;related-urls&gt;&lt;url&gt;https://www.ncbi.nlm.nih.gov/pubmed/20080205&lt;/url&gt;&lt;/related-urls&gt;&lt;/urls&gt;&lt;custom2&gt;PMC2907475&lt;/custom2&gt;&lt;electronic-resource-num&gt;10.1016/j.biocel.2010.01.013&lt;/electronic-resource-num&gt;&lt;/record&gt;&lt;/Cite&gt;&lt;/EndNote&gt;</w:instrText>
      </w:r>
      <w:r w:rsidRPr="00A70BA8">
        <w:rPr>
          <w:rFonts w:ascii="Calibri" w:hAnsi="Calibri" w:cs="Calibri"/>
        </w:rPr>
        <w:fldChar w:fldCharType="separate"/>
      </w:r>
      <w:r w:rsidRPr="00A70BA8">
        <w:rPr>
          <w:rFonts w:ascii="Calibri" w:hAnsi="Calibri" w:cs="Calibri"/>
          <w:vertAlign w:val="superscript"/>
        </w:rPr>
        <w:t>29</w:t>
      </w:r>
      <w:r w:rsidRPr="00A70BA8">
        <w:rPr>
          <w:rFonts w:ascii="Calibri" w:hAnsi="Calibri" w:cs="Calibri"/>
        </w:rPr>
        <w:fldChar w:fldCharType="end"/>
      </w:r>
      <w:r w:rsidRPr="00A70BA8">
        <w:rPr>
          <w:rFonts w:ascii="Calibri" w:hAnsi="Calibri" w:cs="Calibri"/>
        </w:rPr>
        <w:t xml:space="preserve">. </w:t>
      </w:r>
    </w:p>
    <w:p w14:paraId="2FD1B913" w14:textId="77777777" w:rsidR="002A6291" w:rsidRPr="00A70BA8" w:rsidRDefault="002A6291" w:rsidP="002A6291">
      <w:pPr>
        <w:jc w:val="both"/>
        <w:rPr>
          <w:rFonts w:ascii="Calibri" w:hAnsi="Calibri" w:cs="Calibri"/>
        </w:rPr>
      </w:pPr>
    </w:p>
    <w:p w14:paraId="1BB5E798" w14:textId="77777777" w:rsidR="002A6291" w:rsidRDefault="002A6291" w:rsidP="002A6291">
      <w:pPr>
        <w:jc w:val="both"/>
        <w:rPr>
          <w:rFonts w:ascii="Calibri" w:hAnsi="Calibri" w:cs="Calibri"/>
          <w:color w:val="FF0000"/>
        </w:rPr>
      </w:pPr>
      <w:r w:rsidRPr="00A70BA8">
        <w:rPr>
          <w:rFonts w:ascii="Calibri" w:hAnsi="Calibri" w:cs="Calibri"/>
        </w:rPr>
        <w:t xml:space="preserve">The presence of human immune system in mouse model increased albumin levels, as shown previously </w:t>
      </w:r>
      <w:r w:rsidRPr="00A70BA8">
        <w:rPr>
          <w:rFonts w:ascii="Calibri" w:hAnsi="Calibri" w:cs="Calibri"/>
        </w:rPr>
        <w:fldChar w:fldCharType="begin">
          <w:fldData xml:space="preserve">PEVuZE5vdGU+PENpdGU+PEF1dGhvcj5BbG1laWRhLVBvcmFkYTwvQXV0aG9yPjxZZWFyPjIwMDQ8
L1llYXI+PFJlY051bT40ODQ8L1JlY051bT48RGlzcGxheVRleHQ+PHN0eWxlIGZhY2U9InN1cGVy
c2NyaXB0Ij4zMCwzMTwvc3R5bGU+PC9EaXNwbGF5VGV4dD48cmVjb3JkPjxyZWMtbnVtYmVyPjQ4
NDwvcmVjLW51bWJlcj48Zm9yZWlnbi1rZXlzPjxrZXkgYXBwPSJFTiIgZGItaWQ9ImQyeGZzdjV2
bzV0ZTliZXR2czJ4MHAwOGFwMnd4ZXpwZDUyYSIgdGltZXN0YW1wPSIxNTI0NjMyNzM5Ij40ODQ8
L2tleT48L2ZvcmVpZ24ta2V5cz48cmVmLXR5cGUgbmFtZT0iSm91cm5hbCBBcnRpY2xlIj4xNzwv
cmVmLXR5cGU+PGNvbnRyaWJ1dG9ycz48YXV0aG9ycz48YXV0aG9yPkFsbWVpZGEtUG9yYWRhLCBH
LjwvYXV0aG9yPjxhdXRob3I+UG9yYWRhLCBDLiBELjwvYXV0aG9yPjxhdXRob3I+Q2hhbWJlcmxh
aW4sIEouPC9hdXRob3I+PGF1dGhvcj5Ub3JhYmksIEEuPC9hdXRob3I+PGF1dGhvcj5aYW5qYW5p
LCBFLiBELjwvYXV0aG9yPjwvYXV0aG9ycz48L2NvbnRyaWJ1dG9ycz48YXV0aC1hZGRyZXNzPkRl
cGFydG1lbnQgb2YgQW5pbWFsIEJpb3RlY2hub2xvZ3ksIFVuaXZlcnNpdHkgb2YgTmV2YWRhIFJl
bm8sIE1haWwgU3RvcCAyMDIsIFJlbm8sIE5WIDg5NTU3LTAxMDQsIFVTQS4gZ2FsbWVpZGFAY2Fi
bnIudW5yLmVkdTwvYXV0aC1hZGRyZXNzPjx0aXRsZXM+PHRpdGxlPkZvcm1hdGlvbiBvZiBodW1h
biBoZXBhdG9jeXRlcyBieSBodW1hbiBoZW1hdG9wb2lldGljIHN0ZW0gY2VsbHMgaW4gc2hlZXA8
L3RpdGxlPjxzZWNvbmRhcnktdGl0bGU+Qmxvb2Q8L3NlY29uZGFyeS10aXRsZT48L3RpdGxlcz48
cGVyaW9kaWNhbD48ZnVsbC10aXRsZT5CbG9vZDwvZnVsbC10aXRsZT48L3BlcmlvZGljYWw+PHBh
Z2VzPjI1ODItOTA8L3BhZ2VzPjx2b2x1bWU+MTA0PC92b2x1bWU+PG51bWJlcj44PC9udW1iZXI+
PGtleXdvcmRzPjxrZXl3b3JkPkFEUC1yaWJvc3lsIEN5Y2xhc2UvbWV0YWJvbGlzbTwva2V5d29y
ZD48a2V5d29yZD5BbmltYWxzPC9rZXl3b3JkPjxrZXl3b3JkPkFudGlnZW5zLCBDRC9tZXRhYm9s
aXNtPC9rZXl3b3JkPjxrZXl3b3JkPkFudGlnZW5zLCBDRDM0L21ldGFib2xpc208L2tleXdvcmQ+
PGtleXdvcmQ+QW50aWdlbnMsIENEMzg8L2tleXdvcmQ+PGtleXdvcmQ+Qm9uZSBNYXJyb3cvbWV0
YWJvbGlzbTwva2V5d29yZD48a2V5d29yZD5DZWxsIENvdW50PC9rZXl3b3JkPjxrZXl3b3JkPipD
ZWxsIERpZmZlcmVudGlhdGlvbjwva2V5d29yZD48a2V5d29yZD4qSGVtYXRvcG9pZXRpYyBTdGVt
IENlbGwgVHJhbnNwbGFudGF0aW9uPC9rZXl3b3JkPjxrZXl3b3JkPkhlbWF0b3BvaWV0aWMgU3Rl
bSBDZWxscy8qY3l0b2xvZ3k8L2tleXdvcmQ+PGtleXdvcmQ+SGVwYXRvY3l0ZXMvKmN5dG9sb2d5
PC9rZXl3b3JkPjxrZXl3b3JkPkh1bWFuczwva2V5d29yZD48a2V5d29yZD5JbiBTaXR1IEh5YnJp
ZGl6YXRpb248L2tleXdvcmQ+PGtleXdvcmQ+TWVtYnJhbmUgR2x5Y29wcm90ZWluczwva2V5d29y
ZD48a2V5d29yZD5QaGVub3R5cGU8L2tleXdvcmQ+PGtleXdvcmQ+Uk5BLCBNZXNzZW5nZXIvYW5h
bHlzaXMvZ2VuZXRpY3M8L2tleXdvcmQ+PGtleXdvcmQ+KlNoZWVwPC9rZXl3b3JkPjxrZXl3b3Jk
PlRpbWUgRmFjdG9yczwva2V5d29yZD48a2V5d29yZD5UaXNzdWUgRG9ub3JzPC9rZXl3b3JkPjxr
ZXl3b3JkPlRyYW5zcGxhbnRhdGlvbjwva2V5d29yZD48a2V5d29yZD5UcmFuc3BsYW50YXRpb24g
Q2hpbWVyYTwva2V5d29yZD48a2V5d29yZD4qVHJhbnNwbGFudGF0aW9uLCBIZXRlcm9sb2dvdXM8
L2tleXdvcmQ+PC9rZXl3b3Jkcz48ZGF0ZXM+PHllYXI+MjAwNDwveWVhcj48cHViLWRhdGVzPjxk
YXRlPk9jdCAxNTwvZGF0ZT48L3B1Yi1kYXRlcz48L2RhdGVzPjxpc2JuPjAwMDYtNDk3MSAoUHJp
bnQpJiN4RDswMDA2LTQ5NzEgKExpbmtpbmcpPC9pc2JuPjxhY2Nlc3Npb24tbnVtPjE1MjMxNTgw
PC9hY2Nlc3Npb24tbnVtPjx1cmxzPjxyZWxhdGVkLXVybHM+PHVybD5odHRwczovL3d3dy5uY2Jp
Lm5sbS5uaWguZ292L3B1Ym1lZC8xNTIzMTU4MDwvdXJsPjwvcmVsYXRlZC11cmxzPjwvdXJscz48
ZWxlY3Ryb25pYy1yZXNvdXJjZS1udW0+MTAuMTE4Mi9ibG9vZC0yMDA0LTAxLTAyNTk8L2VsZWN0
cm9uaWMtcmVzb3VyY2UtbnVtPjwvcmVjb3JkPjwvQ2l0ZT48Q2l0ZT48QXV0aG9yPlN0cmVldHo8
L0F1dGhvcj48WWVhcj4yMDA4PC9ZZWFyPjxSZWNOdW0+MTI2PC9SZWNOdW0+PHJlY29yZD48cmVj
LW51bWJlcj4xMjY8L3JlYy1udW1iZXI+PGZvcmVpZ24ta2V5cz48a2V5IGFwcD0iRU4iIGRiLWlk
PSJkMnhmc3Y1dm81dGU5YmV0dnMyeDBwMDhhcDJ3eGV6cGQ1MmEiIHRpbWVzdGFtcD0iMTUyNDYz
MjcwOSI+MTI2PC9rZXk+PC9mb3JlaWduLWtleXM+PHJlZi10eXBlIG5hbWU9IkpvdXJuYWwgQXJ0
aWNsZSI+MTc8L3JlZi10eXBlPjxjb250cmlidXRvcnM+PGF1dGhvcnM+PGF1dGhvcj5TdHJlZXR6
LCBLLiBMLjwvYXV0aG9yPjxhdXRob3I+RG95b25uYXMsIFIuPC9hdXRob3I+PGF1dGhvcj5Hcmlt
bSwgRC48L2F1dGhvcj48YXV0aG9yPkplbmtpbnMsIEQuIEQuPC9hdXRob3I+PGF1dGhvcj5GdWVz
cywgUy48L2F1dGhvcj48YXV0aG9yPlBlcnJ5bWFuLCBTLjwvYXV0aG9yPjxhdXRob3I+TGluLCBK
LjwvYXV0aG9yPjxhdXRob3I+VHJhdXR3ZWluLCBDLjwvYXV0aG9yPjxhdXRob3I+U2hpenVydSwg
Si48L2F1dGhvcj48YXV0aG9yPkJsYXUsIEguPC9hdXRob3I+PGF1dGhvcj5TeWx2ZXN0ZXIsIEsu
IEcuPC9hdXRob3I+PGF1dGhvcj5LYXksIE0uIEEuPC9hdXRob3I+PC9hdXRob3JzPjwvY29udHJp
YnV0b3JzPjxhdXRoLWFkZHJlc3M+RGVwYXJ0bWVudCBvZiBQZWRpYXRyaWNzIGFuZCBHZW5ldGlj
cywgU3RhbmZvcmQgVW5pdmVyc2l0eSBTY2hvb2wgb2YgTWVkaWNpbmUsIFN0YW5mb3JkLCBDQSA5
NDMwNSwgVVNBLjwvYXV0aC1hZGRyZXNzPjx0aXRsZXM+PHRpdGxlPkhlcGF0aWMgcGFyZW5jaHlt
YWwgcmVwbGFjZW1lbnQgaW4gbWljZSBieSB0cmFuc3BsYW50ZWQgYWxsb2dlbmVpYyBoZXBhdG9j
eXRlcyBpcyBmYWNpbGl0YXRlZCBieSBib25lIG1hcnJvdyB0cmFuc3BsYW50YXRpb24gYW5kIG1l
ZGlhdGVkIGJ5IENENCBjZWxsczwvdGl0bGU+PHNlY29uZGFyeS10aXRsZT5IZXBhdG9sb2d5PC9z
ZWNvbmRhcnktdGl0bGU+PC90aXRsZXM+PHBlcmlvZGljYWw+PGZ1bGwtdGl0bGU+SGVwYXRvbG9n
eTwvZnVsbC10aXRsZT48L3BlcmlvZGljYWw+PHBhZ2VzPjcwNi0xODwvcGFnZXM+PHZvbHVtZT40
Nzwvdm9sdW1lPjxudW1iZXI+MjwvbnVtYmVyPjxrZXl3b3Jkcz48a2V5d29yZD5BbmltYWxzPC9r
ZXl3b3JkPjxrZXl3b3JkPkJvbmUgTWFycm93IFRyYW5zcGxhbnRhdGlvbi8qaW1tdW5vbG9neTwv
a2V5d29yZD48a2V5d29yZD5DRDQtUG9zaXRpdmUgVC1MeW1waG9jeXRlcy8qaW1tdW5vbG9neTwv
a2V5d29yZD48a2V5d29yZD5GbG93IEN5dG9tZXRyeTwva2V5d29yZD48a2V5d29yZD5IZXBhdG9j
eXRlcy8qdHJhbnNwbGFudGF0aW9uPC9rZXl3b3JkPjxrZXl3b3JkPkh1bWFuczwva2V5d29yZD48
a2V5d29yZD5NaWNlPC9rZXl3b3JkPjxrZXl3b3JkPk1pY2UsIFRyYW5zZ2VuaWM8L2tleXdvcmQ+
PGtleXdvcmQ+VGlzc3VlIERvbm9yczwva2V5d29yZD48a2V5d29yZD5UcmFuc3BsYW50YXRpb24g
SW1tdW5vbG9neTwva2V5d29yZD48a2V5d29yZD5UcmFuc3BsYW50YXRpb24gVG9sZXJhbmNlL2lt
bXVub2xvZ3k8L2tleXdvcmQ+PGtleXdvcmQ+VHJhbnNwbGFudGF0aW9uLCBIb21vbG9nb3VzPC9r
ZXl3b3JkPjxrZXl3b3JkPmFscGhhIDEtQW50aXRyeXBzaW4vZ2VuZXRpY3M8L2tleXdvcmQ+PC9r
ZXl3b3Jkcz48ZGF0ZXM+PHllYXI+MjAwODwveWVhcj48cHViLWRhdGVzPjxkYXRlPkZlYjwvZGF0
ZT48L3B1Yi1kYXRlcz48L2RhdGVzPjxpc2JuPjE1MjctMzM1MCAoRWxlY3Ryb25pYykmI3hEOzAy
NzAtOTEzOSAoTGlua2luZyk8L2lzYm4+PGFjY2Vzc2lvbi1udW0+MTgyMjAyODk8L2FjY2Vzc2lv
bi1udW0+PHVybHM+PHJlbGF0ZWQtdXJscz48dXJsPmh0dHBzOi8vd3d3Lm5jYmkubmxtLm5paC5n
b3YvcHVibWVkLzE4MjIwMjg5PC91cmw+PC9yZWxhdGVkLXVybHM+PC91cmxzPjxlbGVjdHJvbmlj
LXJlc291cmNlLW51bT4xMC4xMDAyL2hlcC4yMjAxMjwvZWxlY3Ryb25pYy1yZXNvdXJjZS1udW0+
PC9yZWNvcmQ+PC9DaXRlPjwvRW5kTm90ZT5=
</w:fldData>
        </w:fldChar>
      </w:r>
      <w:r w:rsidRPr="00A70BA8">
        <w:rPr>
          <w:rFonts w:ascii="Calibri" w:hAnsi="Calibri" w:cs="Calibri"/>
        </w:rPr>
        <w:instrText xml:space="preserve"> ADDIN EN.CITE </w:instrText>
      </w:r>
      <w:r w:rsidRPr="00A70BA8">
        <w:rPr>
          <w:rFonts w:ascii="Calibri" w:hAnsi="Calibri" w:cs="Calibri"/>
        </w:rPr>
        <w:fldChar w:fldCharType="begin">
          <w:fldData xml:space="preserve">PEVuZE5vdGU+PENpdGU+PEF1dGhvcj5BbG1laWRhLVBvcmFkYTwvQXV0aG9yPjxZZWFyPjIwMDQ8
L1llYXI+PFJlY051bT40ODQ8L1JlY051bT48RGlzcGxheVRleHQ+PHN0eWxlIGZhY2U9InN1cGVy
c2NyaXB0Ij4zMCwzMTwvc3R5bGU+PC9EaXNwbGF5VGV4dD48cmVjb3JkPjxyZWMtbnVtYmVyPjQ4
NDwvcmVjLW51bWJlcj48Zm9yZWlnbi1rZXlzPjxrZXkgYXBwPSJFTiIgZGItaWQ9ImQyeGZzdjV2
bzV0ZTliZXR2czJ4MHAwOGFwMnd4ZXpwZDUyYSIgdGltZXN0YW1wPSIxNTI0NjMyNzM5Ij40ODQ8
L2tleT48L2ZvcmVpZ24ta2V5cz48cmVmLXR5cGUgbmFtZT0iSm91cm5hbCBBcnRpY2xlIj4xNzwv
cmVmLXR5cGU+PGNvbnRyaWJ1dG9ycz48YXV0aG9ycz48YXV0aG9yPkFsbWVpZGEtUG9yYWRhLCBH
LjwvYXV0aG9yPjxhdXRob3I+UG9yYWRhLCBDLiBELjwvYXV0aG9yPjxhdXRob3I+Q2hhbWJlcmxh
aW4sIEouPC9hdXRob3I+PGF1dGhvcj5Ub3JhYmksIEEuPC9hdXRob3I+PGF1dGhvcj5aYW5qYW5p
LCBFLiBELjwvYXV0aG9yPjwvYXV0aG9ycz48L2NvbnRyaWJ1dG9ycz48YXV0aC1hZGRyZXNzPkRl
cGFydG1lbnQgb2YgQW5pbWFsIEJpb3RlY2hub2xvZ3ksIFVuaXZlcnNpdHkgb2YgTmV2YWRhIFJl
bm8sIE1haWwgU3RvcCAyMDIsIFJlbm8sIE5WIDg5NTU3LTAxMDQsIFVTQS4gZ2FsbWVpZGFAY2Fi
bnIudW5yLmVkdTwvYXV0aC1hZGRyZXNzPjx0aXRsZXM+PHRpdGxlPkZvcm1hdGlvbiBvZiBodW1h
biBoZXBhdG9jeXRlcyBieSBodW1hbiBoZW1hdG9wb2lldGljIHN0ZW0gY2VsbHMgaW4gc2hlZXA8
L3RpdGxlPjxzZWNvbmRhcnktdGl0bGU+Qmxvb2Q8L3NlY29uZGFyeS10aXRsZT48L3RpdGxlcz48
cGVyaW9kaWNhbD48ZnVsbC10aXRsZT5CbG9vZDwvZnVsbC10aXRsZT48L3BlcmlvZGljYWw+PHBh
Z2VzPjI1ODItOTA8L3BhZ2VzPjx2b2x1bWU+MTA0PC92b2x1bWU+PG51bWJlcj44PC9udW1iZXI+
PGtleXdvcmRzPjxrZXl3b3JkPkFEUC1yaWJvc3lsIEN5Y2xhc2UvbWV0YWJvbGlzbTwva2V5d29y
ZD48a2V5d29yZD5BbmltYWxzPC9rZXl3b3JkPjxrZXl3b3JkPkFudGlnZW5zLCBDRC9tZXRhYm9s
aXNtPC9rZXl3b3JkPjxrZXl3b3JkPkFudGlnZW5zLCBDRDM0L21ldGFib2xpc208L2tleXdvcmQ+
PGtleXdvcmQ+QW50aWdlbnMsIENEMzg8L2tleXdvcmQ+PGtleXdvcmQ+Qm9uZSBNYXJyb3cvbWV0
YWJvbGlzbTwva2V5d29yZD48a2V5d29yZD5DZWxsIENvdW50PC9rZXl3b3JkPjxrZXl3b3JkPipD
ZWxsIERpZmZlcmVudGlhdGlvbjwva2V5d29yZD48a2V5d29yZD4qSGVtYXRvcG9pZXRpYyBTdGVt
IENlbGwgVHJhbnNwbGFudGF0aW9uPC9rZXl3b3JkPjxrZXl3b3JkPkhlbWF0b3BvaWV0aWMgU3Rl
bSBDZWxscy8qY3l0b2xvZ3k8L2tleXdvcmQ+PGtleXdvcmQ+SGVwYXRvY3l0ZXMvKmN5dG9sb2d5
PC9rZXl3b3JkPjxrZXl3b3JkPkh1bWFuczwva2V5d29yZD48a2V5d29yZD5JbiBTaXR1IEh5YnJp
ZGl6YXRpb248L2tleXdvcmQ+PGtleXdvcmQ+TWVtYnJhbmUgR2x5Y29wcm90ZWluczwva2V5d29y
ZD48a2V5d29yZD5QaGVub3R5cGU8L2tleXdvcmQ+PGtleXdvcmQ+Uk5BLCBNZXNzZW5nZXIvYW5h
bHlzaXMvZ2VuZXRpY3M8L2tleXdvcmQ+PGtleXdvcmQ+KlNoZWVwPC9rZXl3b3JkPjxrZXl3b3Jk
PlRpbWUgRmFjdG9yczwva2V5d29yZD48a2V5d29yZD5UaXNzdWUgRG9ub3JzPC9rZXl3b3JkPjxr
ZXl3b3JkPlRyYW5zcGxhbnRhdGlvbjwva2V5d29yZD48a2V5d29yZD5UcmFuc3BsYW50YXRpb24g
Q2hpbWVyYTwva2V5d29yZD48a2V5d29yZD4qVHJhbnNwbGFudGF0aW9uLCBIZXRlcm9sb2dvdXM8
L2tleXdvcmQ+PC9rZXl3b3Jkcz48ZGF0ZXM+PHllYXI+MjAwNDwveWVhcj48cHViLWRhdGVzPjxk
YXRlPk9jdCAxNTwvZGF0ZT48L3B1Yi1kYXRlcz48L2RhdGVzPjxpc2JuPjAwMDYtNDk3MSAoUHJp
bnQpJiN4RDswMDA2LTQ5NzEgKExpbmtpbmcpPC9pc2JuPjxhY2Nlc3Npb24tbnVtPjE1MjMxNTgw
PC9hY2Nlc3Npb24tbnVtPjx1cmxzPjxyZWxhdGVkLXVybHM+PHVybD5odHRwczovL3d3dy5uY2Jp
Lm5sbS5uaWguZ292L3B1Ym1lZC8xNTIzMTU4MDwvdXJsPjwvcmVsYXRlZC11cmxzPjwvdXJscz48
ZWxlY3Ryb25pYy1yZXNvdXJjZS1udW0+MTAuMTE4Mi9ibG9vZC0yMDA0LTAxLTAyNTk8L2VsZWN0
cm9uaWMtcmVzb3VyY2UtbnVtPjwvcmVjb3JkPjwvQ2l0ZT48Q2l0ZT48QXV0aG9yPlN0cmVldHo8
L0F1dGhvcj48WWVhcj4yMDA4PC9ZZWFyPjxSZWNOdW0+MTI2PC9SZWNOdW0+PHJlY29yZD48cmVj
LW51bWJlcj4xMjY8L3JlYy1udW1iZXI+PGZvcmVpZ24ta2V5cz48a2V5IGFwcD0iRU4iIGRiLWlk
PSJkMnhmc3Y1dm81dGU5YmV0dnMyeDBwMDhhcDJ3eGV6cGQ1MmEiIHRpbWVzdGFtcD0iMTUyNDYz
MjcwOSI+MTI2PC9rZXk+PC9mb3JlaWduLWtleXM+PHJlZi10eXBlIG5hbWU9IkpvdXJuYWwgQXJ0
aWNsZSI+MTc8L3JlZi10eXBlPjxjb250cmlidXRvcnM+PGF1dGhvcnM+PGF1dGhvcj5TdHJlZXR6
LCBLLiBMLjwvYXV0aG9yPjxhdXRob3I+RG95b25uYXMsIFIuPC9hdXRob3I+PGF1dGhvcj5Hcmlt
bSwgRC48L2F1dGhvcj48YXV0aG9yPkplbmtpbnMsIEQuIEQuPC9hdXRob3I+PGF1dGhvcj5GdWVz
cywgUy48L2F1dGhvcj48YXV0aG9yPlBlcnJ5bWFuLCBTLjwvYXV0aG9yPjxhdXRob3I+TGluLCBK
LjwvYXV0aG9yPjxhdXRob3I+VHJhdXR3ZWluLCBDLjwvYXV0aG9yPjxhdXRob3I+U2hpenVydSwg
Si48L2F1dGhvcj48YXV0aG9yPkJsYXUsIEguPC9hdXRob3I+PGF1dGhvcj5TeWx2ZXN0ZXIsIEsu
IEcuPC9hdXRob3I+PGF1dGhvcj5LYXksIE0uIEEuPC9hdXRob3I+PC9hdXRob3JzPjwvY29udHJp
YnV0b3JzPjxhdXRoLWFkZHJlc3M+RGVwYXJ0bWVudCBvZiBQZWRpYXRyaWNzIGFuZCBHZW5ldGlj
cywgU3RhbmZvcmQgVW5pdmVyc2l0eSBTY2hvb2wgb2YgTWVkaWNpbmUsIFN0YW5mb3JkLCBDQSA5
NDMwNSwgVVNBLjwvYXV0aC1hZGRyZXNzPjx0aXRsZXM+PHRpdGxlPkhlcGF0aWMgcGFyZW5jaHlt
YWwgcmVwbGFjZW1lbnQgaW4gbWljZSBieSB0cmFuc3BsYW50ZWQgYWxsb2dlbmVpYyBoZXBhdG9j
eXRlcyBpcyBmYWNpbGl0YXRlZCBieSBib25lIG1hcnJvdyB0cmFuc3BsYW50YXRpb24gYW5kIG1l
ZGlhdGVkIGJ5IENENCBjZWxsczwvdGl0bGU+PHNlY29uZGFyeS10aXRsZT5IZXBhdG9sb2d5PC9z
ZWNvbmRhcnktdGl0bGU+PC90aXRsZXM+PHBlcmlvZGljYWw+PGZ1bGwtdGl0bGU+SGVwYXRvbG9n
eTwvZnVsbC10aXRsZT48L3BlcmlvZGljYWw+PHBhZ2VzPjcwNi0xODwvcGFnZXM+PHZvbHVtZT40
Nzwvdm9sdW1lPjxudW1iZXI+MjwvbnVtYmVyPjxrZXl3b3Jkcz48a2V5d29yZD5BbmltYWxzPC9r
ZXl3b3JkPjxrZXl3b3JkPkJvbmUgTWFycm93IFRyYW5zcGxhbnRhdGlvbi8qaW1tdW5vbG9neTwv
a2V5d29yZD48a2V5d29yZD5DRDQtUG9zaXRpdmUgVC1MeW1waG9jeXRlcy8qaW1tdW5vbG9neTwv
a2V5d29yZD48a2V5d29yZD5GbG93IEN5dG9tZXRyeTwva2V5d29yZD48a2V5d29yZD5IZXBhdG9j
eXRlcy8qdHJhbnNwbGFudGF0aW9uPC9rZXl3b3JkPjxrZXl3b3JkPkh1bWFuczwva2V5d29yZD48
a2V5d29yZD5NaWNlPC9rZXl3b3JkPjxrZXl3b3JkPk1pY2UsIFRyYW5zZ2VuaWM8L2tleXdvcmQ+
PGtleXdvcmQ+VGlzc3VlIERvbm9yczwva2V5d29yZD48a2V5d29yZD5UcmFuc3BsYW50YXRpb24g
SW1tdW5vbG9neTwva2V5d29yZD48a2V5d29yZD5UcmFuc3BsYW50YXRpb24gVG9sZXJhbmNlL2lt
bXVub2xvZ3k8L2tleXdvcmQ+PGtleXdvcmQ+VHJhbnNwbGFudGF0aW9uLCBIb21vbG9nb3VzPC9r
ZXl3b3JkPjxrZXl3b3JkPmFscGhhIDEtQW50aXRyeXBzaW4vZ2VuZXRpY3M8L2tleXdvcmQ+PC9r
ZXl3b3Jkcz48ZGF0ZXM+PHllYXI+MjAwODwveWVhcj48cHViLWRhdGVzPjxkYXRlPkZlYjwvZGF0
ZT48L3B1Yi1kYXRlcz48L2RhdGVzPjxpc2JuPjE1MjctMzM1MCAoRWxlY3Ryb25pYykmI3hEOzAy
NzAtOTEzOSAoTGlua2luZyk8L2lzYm4+PGFjY2Vzc2lvbi1udW0+MTgyMjAyODk8L2FjY2Vzc2lv
bi1udW0+PHVybHM+PHJlbGF0ZWQtdXJscz48dXJsPmh0dHBzOi8vd3d3Lm5jYmkubmxtLm5paC5n
b3YvcHVibWVkLzE4MjIwMjg5PC91cmw+PC9yZWxhdGVkLXVybHM+PC91cmxzPjxlbGVjdHJvbmlj
LXJlc291cmNlLW51bT4xMC4xMDAyL2hlcC4yMjAxMjwvZWxlY3Ryb25pYy1yZXNvdXJjZS1udW0+
PC9yZWNvcmQ+PC9DaXRlPjwvRW5kTm90ZT5=
</w:fldData>
        </w:fldChar>
      </w:r>
      <w:r w:rsidRPr="00A70BA8">
        <w:rPr>
          <w:rFonts w:ascii="Calibri" w:hAnsi="Calibri" w:cs="Calibri"/>
        </w:rPr>
        <w:instrText xml:space="preserve"> ADDIN EN.CITE.DATA </w:instrText>
      </w:r>
      <w:r w:rsidRPr="00A70BA8">
        <w:rPr>
          <w:rFonts w:ascii="Calibri" w:hAnsi="Calibri" w:cs="Calibri"/>
        </w:rPr>
      </w:r>
      <w:r w:rsidRPr="00A70BA8">
        <w:rPr>
          <w:rFonts w:ascii="Calibri" w:hAnsi="Calibri" w:cs="Calibri"/>
        </w:rPr>
        <w:fldChar w:fldCharType="end"/>
      </w:r>
      <w:r w:rsidRPr="00A70BA8">
        <w:rPr>
          <w:rFonts w:ascii="Calibri" w:hAnsi="Calibri" w:cs="Calibri"/>
        </w:rPr>
      </w:r>
      <w:r w:rsidRPr="00A70BA8">
        <w:rPr>
          <w:rFonts w:ascii="Calibri" w:hAnsi="Calibri" w:cs="Calibri"/>
        </w:rPr>
        <w:fldChar w:fldCharType="separate"/>
      </w:r>
      <w:r w:rsidRPr="00A70BA8">
        <w:rPr>
          <w:rFonts w:ascii="Calibri" w:hAnsi="Calibri" w:cs="Calibri"/>
          <w:vertAlign w:val="superscript"/>
        </w:rPr>
        <w:t>30,31</w:t>
      </w:r>
      <w:r w:rsidRPr="00A70BA8">
        <w:rPr>
          <w:rFonts w:ascii="Calibri" w:hAnsi="Calibri" w:cs="Calibri"/>
        </w:rPr>
        <w:fldChar w:fldCharType="end"/>
      </w:r>
      <w:r w:rsidRPr="00A70BA8">
        <w:rPr>
          <w:rFonts w:ascii="Calibri" w:hAnsi="Calibri" w:cs="Calibri"/>
        </w:rPr>
        <w:t xml:space="preserve">. However, the efficiency of hepatocytes and immune system reconstitution may vary with different source of donor cells and also depend on recipient mouse. </w:t>
      </w:r>
      <w:r w:rsidRPr="00A70BA8">
        <w:rPr>
          <w:rFonts w:ascii="Calibri" w:hAnsi="Calibri" w:cs="Calibri"/>
          <w:color w:val="FF0000"/>
        </w:rPr>
        <w:t>So, each mouse needs to be assessed for engraftment and the most critical part is to utilize the antibodies or reagent that are human-specific and do not cross-react with mouse cells. The human- specific reagents and antibodies used in our study are detailed in the table. If antibodies other than provided in the table are used for the study, must be check for the human specificity.</w:t>
      </w:r>
    </w:p>
    <w:p w14:paraId="2C8275F5" w14:textId="77777777" w:rsidR="002A6291" w:rsidRPr="00A70BA8" w:rsidRDefault="002A6291" w:rsidP="002A6291">
      <w:pPr>
        <w:jc w:val="both"/>
        <w:rPr>
          <w:rFonts w:ascii="Calibri" w:hAnsi="Calibri" w:cs="Calibri"/>
          <w:color w:val="FF0000"/>
        </w:rPr>
      </w:pPr>
    </w:p>
    <w:p w14:paraId="23F3F346" w14:textId="77777777" w:rsidR="002A6291" w:rsidRPr="00A70BA8" w:rsidRDefault="002A6291" w:rsidP="002A6291">
      <w:pPr>
        <w:jc w:val="both"/>
        <w:rPr>
          <w:rFonts w:ascii="Calibri" w:hAnsi="Calibri" w:cs="Calibri"/>
        </w:rPr>
      </w:pPr>
      <w:r w:rsidRPr="00A70BA8">
        <w:rPr>
          <w:rFonts w:ascii="Calibri" w:hAnsi="Calibri" w:cs="Calibri"/>
        </w:rPr>
        <w:t xml:space="preserve">The optimal condition would be the transplantation of syngeneic cells; however, this is technically difficult to achieve. Wherever possible, HSPC and hepatocytes should be pooled from donors with partially matched HLA class 1 antigens (like HLA-A2). </w:t>
      </w:r>
    </w:p>
    <w:p w14:paraId="60C891E7" w14:textId="77777777" w:rsidR="002A6291" w:rsidRDefault="002A6291" w:rsidP="002A6291">
      <w:pPr>
        <w:jc w:val="both"/>
        <w:rPr>
          <w:rFonts w:ascii="Calibri" w:hAnsi="Calibri" w:cs="Calibri"/>
          <w:color w:val="FF0000"/>
        </w:rPr>
      </w:pPr>
    </w:p>
    <w:p w14:paraId="09924415" w14:textId="77777777" w:rsidR="002A6291" w:rsidRDefault="002A6291" w:rsidP="002A6291">
      <w:pPr>
        <w:jc w:val="both"/>
        <w:rPr>
          <w:rFonts w:ascii="Calibri" w:hAnsi="Calibri" w:cs="Calibri"/>
          <w:color w:val="FF0000"/>
        </w:rPr>
      </w:pPr>
      <w:r w:rsidRPr="00A70BA8">
        <w:rPr>
          <w:rFonts w:ascii="Calibri" w:hAnsi="Calibri" w:cs="Calibri"/>
          <w:color w:val="FF0000"/>
        </w:rPr>
        <w:lastRenderedPageBreak/>
        <w:t>To screen of mice for HIV study, blood is drawn at multiple time points to determine the optimal immune and liver reconstitution, flowcytometry and ELISA are preferred as could be performed with little amount of blood. Blood cells and serum from the same sample could be used for flowcytometry and ELISA, respectively. It is important to make proper dilutions of serum at each time point (1000 - 40,000 range) to evaluate albumin levels, so that the unknown concentrations can be brought to within the range of standard concentrations (kit range 6.25 – 400 ng/</w:t>
      </w:r>
      <w:r>
        <w:rPr>
          <w:rFonts w:ascii="Calibri" w:hAnsi="Calibri" w:cs="Calibri"/>
          <w:color w:val="FF0000"/>
        </w:rPr>
        <w:t>mL</w:t>
      </w:r>
      <w:r w:rsidRPr="00A70BA8">
        <w:rPr>
          <w:rFonts w:ascii="Calibri" w:hAnsi="Calibri" w:cs="Calibri"/>
          <w:color w:val="FF0000"/>
        </w:rPr>
        <w:t>).</w:t>
      </w:r>
    </w:p>
    <w:p w14:paraId="4B4A8217" w14:textId="77777777" w:rsidR="002A6291" w:rsidRPr="00A70BA8" w:rsidRDefault="002A6291" w:rsidP="002A6291">
      <w:pPr>
        <w:jc w:val="both"/>
        <w:rPr>
          <w:rFonts w:ascii="Calibri" w:hAnsi="Calibri" w:cs="Calibri"/>
          <w:color w:val="FF0000"/>
        </w:rPr>
      </w:pPr>
    </w:p>
    <w:p w14:paraId="046D897F" w14:textId="77777777" w:rsidR="002A6291" w:rsidRPr="00A70BA8" w:rsidRDefault="002A6291" w:rsidP="002A6291">
      <w:pPr>
        <w:jc w:val="both"/>
        <w:rPr>
          <w:rFonts w:ascii="Calibri" w:hAnsi="Calibri" w:cs="Calibri"/>
          <w:color w:val="FF0000"/>
        </w:rPr>
      </w:pPr>
      <w:r w:rsidRPr="00A70BA8">
        <w:rPr>
          <w:rFonts w:ascii="Calibri" w:hAnsi="Calibri" w:cs="Calibri"/>
          <w:color w:val="000000" w:themeColor="text1"/>
        </w:rPr>
        <w:t>Pro-inflammatory cytokines in response to HIV-1 infection in the presence of human immune system can also be useful in addressing the interaction of hepatocytes and immune cells. The model is useful to show the immunopathogenesis of HIV-1-induced liver disease, given that it recapitulates liver damage in the same manner as in humans, evidenced by a low ratio of CD4:CD8, decrease in albumin levels, human hepatocyte death and liver immune activation. The model also has some limitations such as low level of cytotoxic T cells activity and impaired immunoglobulin class switching.</w:t>
      </w:r>
      <w:r w:rsidRPr="00A70BA8">
        <w:rPr>
          <w:rFonts w:ascii="Calibri" w:hAnsi="Calibri" w:cs="Calibri"/>
          <w:b/>
          <w:color w:val="000000" w:themeColor="text1"/>
        </w:rPr>
        <w:t xml:space="preserve"> </w:t>
      </w:r>
      <w:r w:rsidRPr="00A70BA8">
        <w:rPr>
          <w:rFonts w:ascii="Calibri" w:hAnsi="Calibri" w:cs="Calibri"/>
          <w:color w:val="FF0000"/>
        </w:rPr>
        <w:t>Due to the presence of both human immune system and liver, the model presented here is promising for co-infections studies of HIV-1 and hepatitis viruses, chronic hepatitis infection, to clarify the mechanisms of the anti-hepatitis immune response, and as a cirrhosis model.</w:t>
      </w:r>
    </w:p>
    <w:p w14:paraId="79407824" w14:textId="77777777" w:rsidR="002A6291" w:rsidRPr="00A70BA8" w:rsidRDefault="002A6291" w:rsidP="002A6291">
      <w:pPr>
        <w:jc w:val="both"/>
        <w:rPr>
          <w:rFonts w:ascii="Calibri" w:hAnsi="Calibri" w:cs="Calibri"/>
          <w:color w:val="000000" w:themeColor="text1"/>
        </w:rPr>
      </w:pPr>
    </w:p>
    <w:p w14:paraId="394E0752" w14:textId="77777777" w:rsidR="002A6291" w:rsidRPr="00A70BA8" w:rsidRDefault="002A6291" w:rsidP="002A6291">
      <w:pPr>
        <w:pStyle w:val="NormalWeb"/>
        <w:spacing w:before="0" w:beforeAutospacing="0" w:after="0" w:afterAutospacing="0"/>
        <w:jc w:val="both"/>
        <w:outlineLvl w:val="0"/>
        <w:rPr>
          <w:rFonts w:ascii="Calibri" w:hAnsi="Calibri" w:cs="Calibri"/>
          <w:color w:val="000000" w:themeColor="text1"/>
        </w:rPr>
      </w:pPr>
      <w:r w:rsidRPr="00A70BA8">
        <w:rPr>
          <w:rFonts w:ascii="Calibri" w:hAnsi="Calibri" w:cs="Calibri"/>
          <w:b/>
          <w:bCs/>
          <w:color w:val="000000" w:themeColor="text1"/>
        </w:rPr>
        <w:t xml:space="preserve">ACKNOWLEDGMENTS: </w:t>
      </w:r>
    </w:p>
    <w:p w14:paraId="017BB394" w14:textId="4643376E" w:rsidR="002A6291" w:rsidRPr="00A70BA8" w:rsidRDefault="002A6291" w:rsidP="002A6291">
      <w:pPr>
        <w:autoSpaceDE w:val="0"/>
        <w:autoSpaceDN w:val="0"/>
        <w:adjustRightInd w:val="0"/>
        <w:jc w:val="both"/>
        <w:rPr>
          <w:rFonts w:ascii="Calibri" w:hAnsi="Calibri" w:cs="Calibri"/>
          <w:color w:val="FF0000"/>
        </w:rPr>
      </w:pPr>
      <w:r w:rsidRPr="00A70BA8">
        <w:rPr>
          <w:rFonts w:ascii="Calibri" w:hAnsi="Calibri" w:cs="Calibri"/>
          <w:color w:val="000000" w:themeColor="text1"/>
        </w:rPr>
        <w:t xml:space="preserve">This work was supported by National Institute of Health grant R24OD018546 (L.Y.P &amp; S.G.). The authors would like to thank Weizhe Li, Ph.D., for the help in surgical procedures, Amanda Branch Woods, BS., Yan Cheng for immunohistology, UNMC flow cytometry research facility members Director Phillip Hexley, Ph.D., Victoria B. Smith, BS., and Samantha Wall, BS., UNMC advanced microscopy core facility members Janice A. Taylor, BS., and James R. Talaska, BS., for the technical support. </w:t>
      </w:r>
      <w:r w:rsidR="002B1865" w:rsidRPr="00A70BA8">
        <w:rPr>
          <w:rFonts w:ascii="Calibri" w:hAnsi="Calibri" w:cs="Calibri"/>
          <w:color w:val="000000" w:themeColor="text1"/>
        </w:rPr>
        <w:t>We acknowledge Dr</w:t>
      </w:r>
      <w:r w:rsidR="002B1865">
        <w:rPr>
          <w:rFonts w:ascii="Calibri" w:hAnsi="Calibri" w:cs="Calibri"/>
          <w:color w:val="000000" w:themeColor="text1"/>
        </w:rPr>
        <w:t>s</w:t>
      </w:r>
      <w:r w:rsidR="002B1865" w:rsidRPr="00A70BA8">
        <w:rPr>
          <w:rFonts w:ascii="Calibri" w:hAnsi="Calibri" w:cs="Calibri"/>
          <w:color w:val="000000" w:themeColor="text1"/>
        </w:rPr>
        <w:t xml:space="preserve">. Mamoru Ito </w:t>
      </w:r>
      <w:r w:rsidR="002B1865" w:rsidRPr="0073470E">
        <w:rPr>
          <w:rFonts w:asciiTheme="minorHAnsi" w:hAnsiTheme="minorHAnsi" w:cstheme="minorHAnsi"/>
          <w:color w:val="000000" w:themeColor="text1"/>
        </w:rPr>
        <w:t xml:space="preserve">Ito </w:t>
      </w:r>
      <w:r w:rsidR="002B1865" w:rsidRPr="0034741C">
        <w:rPr>
          <w:rFonts w:asciiTheme="minorHAnsi" w:hAnsiTheme="minorHAnsi" w:cstheme="minorHAnsi"/>
          <w:color w:val="FF0000"/>
        </w:rPr>
        <w:t xml:space="preserve">and Hiroshi Suemizu </w:t>
      </w:r>
      <w:r w:rsidR="002B1865">
        <w:rPr>
          <w:rFonts w:asciiTheme="minorHAnsi" w:hAnsiTheme="minorHAnsi" w:cstheme="minorHAnsi"/>
          <w:color w:val="000000" w:themeColor="text1"/>
        </w:rPr>
        <w:t xml:space="preserve">from </w:t>
      </w:r>
      <w:r w:rsidR="002B1865" w:rsidRPr="0073470E">
        <w:rPr>
          <w:rFonts w:asciiTheme="minorHAnsi" w:hAnsiTheme="minorHAnsi" w:cstheme="minorHAnsi"/>
          <w:color w:val="000000" w:themeColor="text1"/>
        </w:rPr>
        <w:t xml:space="preserve">CIEA, </w:t>
      </w:r>
      <w:r w:rsidR="002B1865">
        <w:rPr>
          <w:rFonts w:ascii="Calibri" w:hAnsi="Calibri" w:cs="Calibri"/>
          <w:color w:val="000000" w:themeColor="text1"/>
        </w:rPr>
        <w:t>Japan</w:t>
      </w:r>
      <w:r w:rsidR="002B1865" w:rsidRPr="00A70BA8">
        <w:rPr>
          <w:rFonts w:ascii="Calibri" w:hAnsi="Calibri" w:cs="Calibri"/>
          <w:color w:val="000000" w:themeColor="text1"/>
        </w:rPr>
        <w:t xml:space="preserve"> for providing TK-NOG mice</w:t>
      </w:r>
      <w:r w:rsidRPr="00A70BA8">
        <w:rPr>
          <w:rFonts w:ascii="Calibri" w:hAnsi="Calibri" w:cs="Calibri"/>
          <w:color w:val="000000" w:themeColor="text1"/>
        </w:rPr>
        <w:t xml:space="preserve"> and Dr. Joachim Baumgart for providing treosulfan. </w:t>
      </w:r>
      <w:r w:rsidRPr="00A70BA8">
        <w:rPr>
          <w:rFonts w:ascii="Calibri" w:hAnsi="Calibri" w:cs="Calibri"/>
          <w:color w:val="FF0000"/>
        </w:rPr>
        <w:t>We thank Dr. Adrian Koesters, UNMC, for her editorial contribution to the manuscript.</w:t>
      </w:r>
    </w:p>
    <w:p w14:paraId="01A4DFA1" w14:textId="77777777" w:rsidR="002A6291" w:rsidRPr="00A70BA8" w:rsidRDefault="002A6291" w:rsidP="002A6291">
      <w:pPr>
        <w:autoSpaceDE w:val="0"/>
        <w:autoSpaceDN w:val="0"/>
        <w:adjustRightInd w:val="0"/>
        <w:jc w:val="both"/>
        <w:rPr>
          <w:rFonts w:ascii="Calibri" w:hAnsi="Calibri" w:cs="Calibri"/>
          <w:b/>
          <w:bCs/>
          <w:color w:val="000000" w:themeColor="text1"/>
        </w:rPr>
      </w:pPr>
    </w:p>
    <w:p w14:paraId="2D23D312" w14:textId="77777777" w:rsidR="002A6291" w:rsidRPr="00A70BA8" w:rsidRDefault="002A6291" w:rsidP="002A6291">
      <w:pPr>
        <w:pStyle w:val="NormalWeb"/>
        <w:spacing w:before="0" w:beforeAutospacing="0" w:after="0" w:afterAutospacing="0"/>
        <w:jc w:val="both"/>
        <w:outlineLvl w:val="0"/>
        <w:rPr>
          <w:rFonts w:ascii="Calibri" w:hAnsi="Calibri" w:cs="Calibri"/>
          <w:color w:val="000000" w:themeColor="text1"/>
        </w:rPr>
      </w:pPr>
      <w:r w:rsidRPr="00A70BA8">
        <w:rPr>
          <w:rFonts w:ascii="Calibri" w:hAnsi="Calibri" w:cs="Calibri"/>
          <w:b/>
          <w:color w:val="000000" w:themeColor="text1"/>
        </w:rPr>
        <w:t>DISCLOSURES</w:t>
      </w:r>
      <w:r w:rsidRPr="00A70BA8">
        <w:rPr>
          <w:rFonts w:ascii="Calibri" w:hAnsi="Calibri" w:cs="Calibri"/>
          <w:b/>
          <w:bCs/>
          <w:color w:val="000000" w:themeColor="text1"/>
        </w:rPr>
        <w:t>:</w:t>
      </w:r>
      <w:r>
        <w:rPr>
          <w:rFonts w:ascii="Calibri" w:hAnsi="Calibri" w:cs="Calibri"/>
          <w:b/>
          <w:bCs/>
          <w:color w:val="000000" w:themeColor="text1"/>
        </w:rPr>
        <w:t xml:space="preserve"> </w:t>
      </w:r>
      <w:bookmarkStart w:id="104" w:name="_GoBack"/>
      <w:bookmarkEnd w:id="104"/>
    </w:p>
    <w:p w14:paraId="66030076" w14:textId="52CE0A59" w:rsidR="00AA03DF" w:rsidRPr="00A70BA8" w:rsidRDefault="002A6291" w:rsidP="002A6291">
      <w:pPr>
        <w:jc w:val="both"/>
        <w:outlineLvl w:val="0"/>
        <w:rPr>
          <w:rFonts w:ascii="Calibri" w:hAnsi="Calibri" w:cs="Calibri"/>
          <w:color w:val="000000" w:themeColor="text1"/>
        </w:rPr>
      </w:pPr>
      <w:r w:rsidRPr="00A70BA8">
        <w:rPr>
          <w:rFonts w:ascii="Calibri" w:hAnsi="Calibri" w:cs="Calibri"/>
          <w:color w:val="000000" w:themeColor="text1"/>
        </w:rPr>
        <w:t>No competing interests declared.</w:t>
      </w:r>
      <w:bookmarkEnd w:id="0"/>
    </w:p>
    <w:p w14:paraId="2B04DEB5" w14:textId="77777777" w:rsidR="00684CF5" w:rsidRPr="00A70BA8" w:rsidRDefault="00684CF5" w:rsidP="003A5A07">
      <w:pPr>
        <w:jc w:val="both"/>
        <w:rPr>
          <w:rFonts w:ascii="Calibri" w:hAnsi="Calibri" w:cs="Calibri"/>
          <w:color w:val="000000" w:themeColor="text1"/>
        </w:rPr>
      </w:pPr>
    </w:p>
    <w:p w14:paraId="4AAA2BCB" w14:textId="32BBAF83" w:rsidR="00232656" w:rsidRPr="00A70BA8" w:rsidRDefault="009726EE" w:rsidP="003A5A07">
      <w:pPr>
        <w:jc w:val="both"/>
        <w:rPr>
          <w:rFonts w:ascii="Calibri" w:hAnsi="Calibri" w:cs="Calibri"/>
          <w:b/>
          <w:color w:val="000000" w:themeColor="text1"/>
        </w:rPr>
      </w:pPr>
      <w:r w:rsidRPr="00A70BA8">
        <w:rPr>
          <w:rFonts w:ascii="Calibri" w:hAnsi="Calibri" w:cs="Calibri"/>
          <w:b/>
          <w:bCs/>
          <w:color w:val="000000" w:themeColor="text1"/>
        </w:rPr>
        <w:t>REFERENCES</w:t>
      </w:r>
      <w:r w:rsidR="00D04760" w:rsidRPr="00A70BA8">
        <w:rPr>
          <w:rFonts w:ascii="Calibri" w:hAnsi="Calibri" w:cs="Calibri"/>
          <w:b/>
          <w:bCs/>
          <w:color w:val="000000" w:themeColor="text1"/>
        </w:rPr>
        <w:t>:</w:t>
      </w:r>
    </w:p>
    <w:p w14:paraId="025D6318" w14:textId="100CFD6D" w:rsidR="007F503F" w:rsidRPr="00A70BA8" w:rsidRDefault="00232656" w:rsidP="003A5A07">
      <w:pPr>
        <w:pStyle w:val="EndNoteBibliography"/>
        <w:spacing w:after="0"/>
        <w:jc w:val="both"/>
        <w:rPr>
          <w:rFonts w:ascii="Calibri" w:hAnsi="Calibri" w:cs="Calibri"/>
          <w:sz w:val="24"/>
        </w:rPr>
      </w:pPr>
      <w:r w:rsidRPr="00A70BA8">
        <w:rPr>
          <w:rFonts w:ascii="Calibri" w:hAnsi="Calibri" w:cs="Calibri"/>
          <w:color w:val="000000" w:themeColor="text1"/>
          <w:sz w:val="24"/>
          <w:szCs w:val="24"/>
        </w:rPr>
        <w:fldChar w:fldCharType="begin"/>
      </w:r>
      <w:r w:rsidRPr="00A70BA8">
        <w:rPr>
          <w:rFonts w:ascii="Calibri" w:hAnsi="Calibri" w:cs="Calibri"/>
          <w:color w:val="000000" w:themeColor="text1"/>
          <w:sz w:val="24"/>
          <w:szCs w:val="24"/>
        </w:rPr>
        <w:instrText xml:space="preserve"> ADDIN EN.REFLIST </w:instrText>
      </w:r>
      <w:r w:rsidRPr="00A70BA8">
        <w:rPr>
          <w:rFonts w:ascii="Calibri" w:hAnsi="Calibri" w:cs="Calibri"/>
          <w:color w:val="000000" w:themeColor="text1"/>
          <w:sz w:val="24"/>
          <w:szCs w:val="24"/>
        </w:rPr>
        <w:fldChar w:fldCharType="separate"/>
      </w:r>
      <w:r w:rsidR="007F503F" w:rsidRPr="00A70BA8">
        <w:rPr>
          <w:rFonts w:ascii="Calibri" w:hAnsi="Calibri" w:cs="Calibri"/>
          <w:sz w:val="24"/>
        </w:rPr>
        <w:t>1</w:t>
      </w:r>
      <w:r w:rsidR="007F503F" w:rsidRPr="00A70BA8">
        <w:rPr>
          <w:rFonts w:ascii="Calibri" w:hAnsi="Calibri" w:cs="Calibri"/>
          <w:sz w:val="24"/>
        </w:rPr>
        <w:tab/>
        <w:t>Smith, C.</w:t>
      </w:r>
      <w:r w:rsidR="00A70BA8" w:rsidRPr="00A70BA8">
        <w:rPr>
          <w:rFonts w:ascii="Calibri" w:hAnsi="Calibri" w:cs="Calibri"/>
          <w:i/>
          <w:sz w:val="24"/>
        </w:rPr>
        <w:t xml:space="preserve"> et al</w:t>
      </w:r>
      <w:r w:rsidR="003C568D">
        <w:rPr>
          <w:rFonts w:ascii="Calibri" w:hAnsi="Calibri" w:cs="Calibri"/>
          <w:i/>
          <w:sz w:val="24"/>
        </w:rPr>
        <w:t>.</w:t>
      </w:r>
      <w:r w:rsidR="007F503F" w:rsidRPr="00A70BA8">
        <w:rPr>
          <w:rFonts w:ascii="Calibri" w:hAnsi="Calibri" w:cs="Calibri"/>
          <w:sz w:val="24"/>
        </w:rPr>
        <w:t xml:space="preserve"> Factors associated with specific causes of death amongst HIV-positive individuals in the D:A:D Study. </w:t>
      </w:r>
      <w:r w:rsidR="007F503F" w:rsidRPr="00A70BA8">
        <w:rPr>
          <w:rFonts w:ascii="Calibri" w:hAnsi="Calibri" w:cs="Calibri"/>
          <w:i/>
          <w:sz w:val="24"/>
        </w:rPr>
        <w:t>AIDS.</w:t>
      </w:r>
      <w:r w:rsidR="007F503F" w:rsidRPr="00A70BA8">
        <w:rPr>
          <w:rFonts w:ascii="Calibri" w:hAnsi="Calibri" w:cs="Calibri"/>
          <w:sz w:val="24"/>
        </w:rPr>
        <w:t xml:space="preserve"> </w:t>
      </w:r>
      <w:r w:rsidR="007F503F" w:rsidRPr="00A70BA8">
        <w:rPr>
          <w:rFonts w:ascii="Calibri" w:hAnsi="Calibri" w:cs="Calibri"/>
          <w:b/>
          <w:sz w:val="24"/>
        </w:rPr>
        <w:t>24</w:t>
      </w:r>
      <w:r w:rsidR="007F503F" w:rsidRPr="00A70BA8">
        <w:rPr>
          <w:rFonts w:ascii="Calibri" w:hAnsi="Calibri" w:cs="Calibri"/>
          <w:sz w:val="24"/>
        </w:rPr>
        <w:t xml:space="preserve"> (10), 1537-1548, (2010).</w:t>
      </w:r>
    </w:p>
    <w:p w14:paraId="5C207436" w14:textId="3924069C"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w:t>
      </w:r>
      <w:r w:rsidRPr="00A70BA8">
        <w:rPr>
          <w:rFonts w:ascii="Calibri" w:hAnsi="Calibri" w:cs="Calibri"/>
          <w:sz w:val="24"/>
        </w:rPr>
        <w:tab/>
        <w:t>Puoti, M.</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Mortality for liver disease in patients with HIV infection: a cohort study. </w:t>
      </w:r>
      <w:r w:rsidR="00CA246B" w:rsidRPr="00A70BA8">
        <w:rPr>
          <w:rFonts w:ascii="Calibri" w:hAnsi="Calibri" w:cs="Calibri"/>
          <w:i/>
          <w:sz w:val="24"/>
        </w:rPr>
        <w:t xml:space="preserve">Journal of </w:t>
      </w:r>
      <w:r w:rsidR="00CA246B" w:rsidRPr="00A70BA8">
        <w:rPr>
          <w:rFonts w:ascii="Calibri" w:hAnsi="Calibri" w:cs="Calibri"/>
          <w:i/>
          <w:color w:val="FF0000"/>
          <w:sz w:val="24"/>
        </w:rPr>
        <w:t>Acquired Immune Deficiency Syndromes</w:t>
      </w:r>
      <w:r w:rsidR="00CA246B" w:rsidRPr="00A70BA8">
        <w:rPr>
          <w:rFonts w:ascii="Calibri" w:hAnsi="Calibri" w:cs="Calibri"/>
          <w:b/>
          <w:color w:val="FF0000"/>
          <w:sz w:val="24"/>
        </w:rPr>
        <w:t>.</w:t>
      </w:r>
      <w:r w:rsidR="00CA246B" w:rsidRPr="00A70BA8">
        <w:rPr>
          <w:rFonts w:ascii="Calibri" w:hAnsi="Calibri" w:cs="Calibri"/>
          <w:b/>
          <w:sz w:val="24"/>
        </w:rPr>
        <w:t xml:space="preserve"> </w:t>
      </w:r>
      <w:r w:rsidRPr="00A70BA8">
        <w:rPr>
          <w:rFonts w:ascii="Calibri" w:hAnsi="Calibri" w:cs="Calibri"/>
          <w:b/>
          <w:sz w:val="24"/>
        </w:rPr>
        <w:t>24</w:t>
      </w:r>
      <w:r w:rsidRPr="00A70BA8">
        <w:rPr>
          <w:rFonts w:ascii="Calibri" w:hAnsi="Calibri" w:cs="Calibri"/>
          <w:sz w:val="24"/>
        </w:rPr>
        <w:t xml:space="preserve"> (3), 211-217, (2000).</w:t>
      </w:r>
    </w:p>
    <w:p w14:paraId="7EDF1951" w14:textId="566D9118"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3</w:t>
      </w:r>
      <w:r w:rsidRPr="00A70BA8">
        <w:rPr>
          <w:rFonts w:ascii="Calibri" w:hAnsi="Calibri" w:cs="Calibri"/>
          <w:sz w:val="24"/>
        </w:rPr>
        <w:tab/>
        <w:t>Rodriguez-Mendez, M. L., Gonzalez-Quintela, A., Aguilera, A. &amp; Barrio, E. Prevalence, patterns, and course of past hepatitis B virus infection in intravenous drug users with HIV-1 infection.</w:t>
      </w:r>
      <w:r w:rsidR="00AF0FB9" w:rsidRPr="00A70BA8">
        <w:rPr>
          <w:rFonts w:ascii="Calibri" w:hAnsi="Calibri" w:cs="Calibri"/>
          <w:i/>
          <w:sz w:val="24"/>
        </w:rPr>
        <w:t xml:space="preserve"> </w:t>
      </w:r>
      <w:r w:rsidR="00AF0FB9" w:rsidRPr="00A70BA8">
        <w:rPr>
          <w:rFonts w:ascii="Calibri" w:hAnsi="Calibri" w:cs="Calibri"/>
          <w:i/>
          <w:color w:val="FF0000"/>
          <w:sz w:val="24"/>
        </w:rPr>
        <w:t>The American Journal of Gastroenterology</w:t>
      </w:r>
      <w:r w:rsidR="00AF0FB9" w:rsidRPr="00A70BA8">
        <w:rPr>
          <w:rFonts w:ascii="Calibri" w:hAnsi="Calibri" w:cs="Calibri"/>
          <w:color w:val="FF0000"/>
          <w:sz w:val="24"/>
        </w:rPr>
        <w:t>.</w:t>
      </w:r>
      <w:r w:rsidRPr="00A70BA8">
        <w:rPr>
          <w:rFonts w:ascii="Calibri" w:hAnsi="Calibri" w:cs="Calibri"/>
          <w:color w:val="FF0000"/>
          <w:sz w:val="24"/>
        </w:rPr>
        <w:t xml:space="preserve"> </w:t>
      </w:r>
      <w:r w:rsidRPr="00A70BA8">
        <w:rPr>
          <w:rFonts w:ascii="Calibri" w:hAnsi="Calibri" w:cs="Calibri"/>
          <w:b/>
          <w:sz w:val="24"/>
        </w:rPr>
        <w:t>95</w:t>
      </w:r>
      <w:r w:rsidRPr="00A70BA8">
        <w:rPr>
          <w:rFonts w:ascii="Calibri" w:hAnsi="Calibri" w:cs="Calibri"/>
          <w:sz w:val="24"/>
        </w:rPr>
        <w:t xml:space="preserve"> (5), 1316-1322, (2000).</w:t>
      </w:r>
    </w:p>
    <w:p w14:paraId="28858553" w14:textId="4415A3DF"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4</w:t>
      </w:r>
      <w:r w:rsidRPr="00A70BA8">
        <w:rPr>
          <w:rFonts w:ascii="Calibri" w:hAnsi="Calibri" w:cs="Calibri"/>
          <w:sz w:val="24"/>
        </w:rPr>
        <w:tab/>
        <w:t>Scharschmidt, B. F.</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Hepatitis B in patients with HIV infection: relationship to AIDS and patient survival. </w:t>
      </w:r>
      <w:r w:rsidR="00CA356E" w:rsidRPr="00A70BA8">
        <w:rPr>
          <w:rFonts w:ascii="Calibri" w:hAnsi="Calibri" w:cs="Calibri"/>
          <w:i/>
          <w:color w:val="FF0000"/>
          <w:sz w:val="24"/>
        </w:rPr>
        <w:t>Annals of Internal Medicine</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117</w:t>
      </w:r>
      <w:r w:rsidRPr="00A70BA8">
        <w:rPr>
          <w:rFonts w:ascii="Calibri" w:hAnsi="Calibri" w:cs="Calibri"/>
          <w:sz w:val="24"/>
        </w:rPr>
        <w:t xml:space="preserve"> (10), 837-838, (1992).</w:t>
      </w:r>
    </w:p>
    <w:p w14:paraId="01E2995E" w14:textId="77777777"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5</w:t>
      </w:r>
      <w:r w:rsidRPr="00A70BA8">
        <w:rPr>
          <w:rFonts w:ascii="Calibri" w:hAnsi="Calibri" w:cs="Calibri"/>
          <w:sz w:val="24"/>
        </w:rPr>
        <w:tab/>
        <w:t xml:space="preserve">Lacombe, K. &amp; Rockstroh, J. HIV and viral hepatitis coinfections: advances and challenges. </w:t>
      </w:r>
      <w:r w:rsidRPr="00A70BA8">
        <w:rPr>
          <w:rFonts w:ascii="Calibri" w:hAnsi="Calibri" w:cs="Calibri"/>
          <w:i/>
          <w:sz w:val="24"/>
        </w:rPr>
        <w:t>Gut.</w:t>
      </w:r>
      <w:r w:rsidRPr="00A70BA8">
        <w:rPr>
          <w:rFonts w:ascii="Calibri" w:hAnsi="Calibri" w:cs="Calibri"/>
          <w:sz w:val="24"/>
        </w:rPr>
        <w:t xml:space="preserve"> </w:t>
      </w:r>
      <w:r w:rsidRPr="00A70BA8">
        <w:rPr>
          <w:rFonts w:ascii="Calibri" w:hAnsi="Calibri" w:cs="Calibri"/>
          <w:b/>
          <w:sz w:val="24"/>
        </w:rPr>
        <w:t>61 Suppl 1</w:t>
      </w:r>
      <w:r w:rsidRPr="00A70BA8">
        <w:rPr>
          <w:rFonts w:ascii="Calibri" w:hAnsi="Calibri" w:cs="Calibri"/>
          <w:sz w:val="24"/>
        </w:rPr>
        <w:t xml:space="preserve"> i47-58, (2012).</w:t>
      </w:r>
    </w:p>
    <w:p w14:paraId="5B5E28BF" w14:textId="5844A4DC"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lastRenderedPageBreak/>
        <w:t>6</w:t>
      </w:r>
      <w:r w:rsidRPr="00A70BA8">
        <w:rPr>
          <w:rFonts w:ascii="Calibri" w:hAnsi="Calibri" w:cs="Calibri"/>
          <w:sz w:val="24"/>
        </w:rPr>
        <w:tab/>
        <w:t xml:space="preserve">Brehm, M. A., Jouvet, N., Greiner, D. L. &amp; Shultz, L. D. Humanized mice for the study of infectious diseases. </w:t>
      </w:r>
      <w:r w:rsidR="004C7A32" w:rsidRPr="00A70BA8">
        <w:rPr>
          <w:rFonts w:ascii="Calibri" w:hAnsi="Calibri" w:cs="Calibri"/>
          <w:i/>
          <w:color w:val="FF0000"/>
          <w:sz w:val="24"/>
        </w:rPr>
        <w:t>Current Opinion in Immunology.</w:t>
      </w:r>
      <w:r w:rsidR="004C7A32" w:rsidRPr="00A70BA8">
        <w:rPr>
          <w:rFonts w:ascii="Calibri" w:hAnsi="Calibri" w:cs="Calibri"/>
          <w:sz w:val="24"/>
        </w:rPr>
        <w:t xml:space="preserve"> </w:t>
      </w:r>
      <w:r w:rsidRPr="00A70BA8">
        <w:rPr>
          <w:rFonts w:ascii="Calibri" w:hAnsi="Calibri" w:cs="Calibri"/>
          <w:b/>
          <w:sz w:val="24"/>
        </w:rPr>
        <w:t>25</w:t>
      </w:r>
      <w:r w:rsidRPr="00A70BA8">
        <w:rPr>
          <w:rFonts w:ascii="Calibri" w:hAnsi="Calibri" w:cs="Calibri"/>
          <w:sz w:val="24"/>
        </w:rPr>
        <w:t xml:space="preserve"> (4), 428-435, (2013).</w:t>
      </w:r>
    </w:p>
    <w:p w14:paraId="2E28397A" w14:textId="62CA3E7D"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7</w:t>
      </w:r>
      <w:r w:rsidRPr="00A70BA8">
        <w:rPr>
          <w:rFonts w:ascii="Calibri" w:hAnsi="Calibri" w:cs="Calibri"/>
          <w:sz w:val="24"/>
        </w:rPr>
        <w:tab/>
        <w:t>Billerbeck, E.</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Humanized mice efficiently engrafted with fetal hepatoblasts and syngeneic immune cells develop human monocytes and NK cells. </w:t>
      </w:r>
      <w:r w:rsidR="004C7A32" w:rsidRPr="00A70BA8">
        <w:rPr>
          <w:rFonts w:ascii="Calibri" w:hAnsi="Calibri" w:cs="Calibri"/>
          <w:i/>
          <w:color w:val="FF0000"/>
          <w:sz w:val="24"/>
        </w:rPr>
        <w:t>The Journal of Hepatology</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65</w:t>
      </w:r>
      <w:r w:rsidRPr="00A70BA8">
        <w:rPr>
          <w:rFonts w:ascii="Calibri" w:hAnsi="Calibri" w:cs="Calibri"/>
          <w:sz w:val="24"/>
        </w:rPr>
        <w:t xml:space="preserve"> (2), 334-343, (2016).</w:t>
      </w:r>
    </w:p>
    <w:p w14:paraId="7A471854" w14:textId="4ADED9A9"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8</w:t>
      </w:r>
      <w:r w:rsidRPr="00A70BA8">
        <w:rPr>
          <w:rFonts w:ascii="Calibri" w:hAnsi="Calibri" w:cs="Calibri"/>
          <w:sz w:val="24"/>
        </w:rPr>
        <w:tab/>
        <w:t>Dagur, R. S.</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Human hepatocyte depletion in the presence of HIV-1 infection in dual reconstituted humanized mice. </w:t>
      </w:r>
      <w:r w:rsidR="00FD29FD" w:rsidRPr="00A70BA8">
        <w:rPr>
          <w:rFonts w:ascii="Calibri" w:hAnsi="Calibri" w:cs="Calibri"/>
          <w:i/>
          <w:color w:val="FF0000"/>
          <w:sz w:val="24"/>
        </w:rPr>
        <w:t>Biology Open</w:t>
      </w:r>
      <w:r w:rsidRPr="00A70BA8">
        <w:rPr>
          <w:rFonts w:ascii="Calibri" w:hAnsi="Calibri" w:cs="Calibri"/>
          <w:i/>
          <w:color w:val="FF0000"/>
          <w:sz w:val="24"/>
        </w:rPr>
        <w:t>.</w:t>
      </w:r>
      <w:r w:rsidRPr="00A70BA8">
        <w:rPr>
          <w:rFonts w:ascii="Calibri" w:hAnsi="Calibri" w:cs="Calibri"/>
          <w:sz w:val="24"/>
        </w:rPr>
        <w:t xml:space="preserve"> </w:t>
      </w:r>
      <w:r w:rsidRPr="00A70BA8">
        <w:rPr>
          <w:rFonts w:ascii="Calibri" w:hAnsi="Calibri" w:cs="Calibri"/>
          <w:b/>
          <w:sz w:val="24"/>
        </w:rPr>
        <w:t>7</w:t>
      </w:r>
      <w:r w:rsidRPr="00A70BA8">
        <w:rPr>
          <w:rFonts w:ascii="Calibri" w:hAnsi="Calibri" w:cs="Calibri"/>
          <w:sz w:val="24"/>
        </w:rPr>
        <w:t xml:space="preserve"> (2), (2018).</w:t>
      </w:r>
    </w:p>
    <w:p w14:paraId="25EB7E79" w14:textId="3044BDC1"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9</w:t>
      </w:r>
      <w:r w:rsidRPr="00A70BA8">
        <w:rPr>
          <w:rFonts w:ascii="Calibri" w:hAnsi="Calibri" w:cs="Calibri"/>
          <w:sz w:val="24"/>
        </w:rPr>
        <w:tab/>
        <w:t xml:space="preserve">Gaska, J. M. &amp; Ploss, A. Study of viral pathogenesis in humanized mice. </w:t>
      </w:r>
      <w:r w:rsidR="002B7245" w:rsidRPr="00A70BA8">
        <w:rPr>
          <w:rFonts w:ascii="Calibri" w:hAnsi="Calibri" w:cs="Calibri"/>
          <w:i/>
          <w:color w:val="FF0000"/>
          <w:sz w:val="24"/>
        </w:rPr>
        <w:t>Current Opinion in Virology</w:t>
      </w:r>
      <w:r w:rsidRPr="00A70BA8">
        <w:rPr>
          <w:rFonts w:ascii="Calibri" w:hAnsi="Calibri" w:cs="Calibri"/>
          <w:i/>
          <w:color w:val="FF0000"/>
          <w:sz w:val="24"/>
        </w:rPr>
        <w:t>.</w:t>
      </w:r>
      <w:r w:rsidRPr="00A70BA8">
        <w:rPr>
          <w:rFonts w:ascii="Calibri" w:hAnsi="Calibri" w:cs="Calibri"/>
          <w:color w:val="FF0000"/>
          <w:sz w:val="24"/>
        </w:rPr>
        <w:t xml:space="preserve"> </w:t>
      </w:r>
      <w:r w:rsidRPr="00A70BA8">
        <w:rPr>
          <w:rFonts w:ascii="Calibri" w:hAnsi="Calibri" w:cs="Calibri"/>
          <w:b/>
          <w:sz w:val="24"/>
        </w:rPr>
        <w:t>11</w:t>
      </w:r>
      <w:r w:rsidRPr="00A70BA8">
        <w:rPr>
          <w:rFonts w:ascii="Calibri" w:hAnsi="Calibri" w:cs="Calibri"/>
          <w:sz w:val="24"/>
        </w:rPr>
        <w:t xml:space="preserve"> 14-20, (2015).</w:t>
      </w:r>
    </w:p>
    <w:p w14:paraId="74C0AE0C" w14:textId="583071F3"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10</w:t>
      </w:r>
      <w:r w:rsidRPr="00A70BA8">
        <w:rPr>
          <w:rFonts w:ascii="Calibri" w:hAnsi="Calibri" w:cs="Calibri"/>
          <w:sz w:val="24"/>
        </w:rPr>
        <w:tab/>
        <w:t xml:space="preserve">Gorantla, S., Poluektova, L. &amp; Gendelman, H. E. Rodent models for HIV-associated neurocognitive disorders. </w:t>
      </w:r>
      <w:r w:rsidR="00934DFE" w:rsidRPr="00A70BA8">
        <w:rPr>
          <w:rFonts w:ascii="Calibri" w:hAnsi="Calibri" w:cs="Calibri"/>
          <w:i/>
          <w:color w:val="FF0000"/>
          <w:sz w:val="24"/>
        </w:rPr>
        <w:t>Trends in Neurosciences</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35</w:t>
      </w:r>
      <w:r w:rsidRPr="00A70BA8">
        <w:rPr>
          <w:rFonts w:ascii="Calibri" w:hAnsi="Calibri" w:cs="Calibri"/>
          <w:sz w:val="24"/>
        </w:rPr>
        <w:t xml:space="preserve"> (3), 197-208, (2012).</w:t>
      </w:r>
    </w:p>
    <w:p w14:paraId="5D94F68F" w14:textId="57F5134C"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11</w:t>
      </w:r>
      <w:r w:rsidRPr="00A70BA8">
        <w:rPr>
          <w:rFonts w:ascii="Calibri" w:hAnsi="Calibri" w:cs="Calibri"/>
          <w:sz w:val="24"/>
        </w:rPr>
        <w:tab/>
        <w:t>Xu, D.</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Chimeric TK-NOG mice: a predictive model for cholestatic human liver toxicity. </w:t>
      </w:r>
      <w:r w:rsidR="00224729" w:rsidRPr="00A70BA8">
        <w:rPr>
          <w:rFonts w:ascii="Calibri" w:hAnsi="Calibri" w:cs="Calibri"/>
          <w:i/>
          <w:color w:val="FF0000"/>
          <w:sz w:val="24"/>
        </w:rPr>
        <w:t>The Journal of Pharmacology and Experimental Therapeutics</w:t>
      </w:r>
      <w:r w:rsidRPr="00A70BA8">
        <w:rPr>
          <w:rFonts w:ascii="Calibri" w:hAnsi="Calibri" w:cs="Calibri"/>
          <w:i/>
          <w:color w:val="FF0000"/>
          <w:sz w:val="24"/>
        </w:rPr>
        <w:t>.</w:t>
      </w:r>
      <w:r w:rsidRPr="00A70BA8">
        <w:rPr>
          <w:rFonts w:ascii="Calibri" w:hAnsi="Calibri" w:cs="Calibri"/>
          <w:color w:val="FF0000"/>
          <w:sz w:val="24"/>
        </w:rPr>
        <w:t xml:space="preserve"> </w:t>
      </w:r>
      <w:r w:rsidRPr="00A70BA8">
        <w:rPr>
          <w:rFonts w:ascii="Calibri" w:hAnsi="Calibri" w:cs="Calibri"/>
          <w:b/>
          <w:sz w:val="24"/>
        </w:rPr>
        <w:t>352</w:t>
      </w:r>
      <w:r w:rsidRPr="00A70BA8">
        <w:rPr>
          <w:rFonts w:ascii="Calibri" w:hAnsi="Calibri" w:cs="Calibri"/>
          <w:sz w:val="24"/>
        </w:rPr>
        <w:t xml:space="preserve"> (2), 274-280, (2015).</w:t>
      </w:r>
    </w:p>
    <w:p w14:paraId="61DA4442" w14:textId="384D575D"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12</w:t>
      </w:r>
      <w:r w:rsidRPr="00A70BA8">
        <w:rPr>
          <w:rFonts w:ascii="Calibri" w:hAnsi="Calibri" w:cs="Calibri"/>
          <w:sz w:val="24"/>
        </w:rPr>
        <w:tab/>
        <w:t>Washburn, M. L.</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A humanized mouse model to study hepatitis C virus infection, immune response, and liver disease. </w:t>
      </w:r>
      <w:r w:rsidRPr="00A70BA8">
        <w:rPr>
          <w:rFonts w:ascii="Calibri" w:hAnsi="Calibri" w:cs="Calibri"/>
          <w:i/>
          <w:sz w:val="24"/>
        </w:rPr>
        <w:t>Gastroenterology.</w:t>
      </w:r>
      <w:r w:rsidRPr="00A70BA8">
        <w:rPr>
          <w:rFonts w:ascii="Calibri" w:hAnsi="Calibri" w:cs="Calibri"/>
          <w:sz w:val="24"/>
        </w:rPr>
        <w:t xml:space="preserve"> </w:t>
      </w:r>
      <w:r w:rsidRPr="00A70BA8">
        <w:rPr>
          <w:rFonts w:ascii="Calibri" w:hAnsi="Calibri" w:cs="Calibri"/>
          <w:b/>
          <w:sz w:val="24"/>
        </w:rPr>
        <w:t>140</w:t>
      </w:r>
      <w:r w:rsidRPr="00A70BA8">
        <w:rPr>
          <w:rFonts w:ascii="Calibri" w:hAnsi="Calibri" w:cs="Calibri"/>
          <w:sz w:val="24"/>
        </w:rPr>
        <w:t xml:space="preserve"> (4), 1334-1344, (2011).</w:t>
      </w:r>
    </w:p>
    <w:p w14:paraId="6FB20AC0" w14:textId="226B39AA"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13</w:t>
      </w:r>
      <w:r w:rsidRPr="00A70BA8">
        <w:rPr>
          <w:rFonts w:ascii="Calibri" w:hAnsi="Calibri" w:cs="Calibri"/>
          <w:sz w:val="24"/>
        </w:rPr>
        <w:tab/>
        <w:t>Gutti, T. L.</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Human hepatocytes and hematolymphoid dual reconstitution in treosulfan-conditioned uPA-NOG mice. </w:t>
      </w:r>
      <w:r w:rsidR="005249BE" w:rsidRPr="00A70BA8">
        <w:rPr>
          <w:rFonts w:ascii="Calibri" w:hAnsi="Calibri" w:cs="Calibri"/>
          <w:i/>
          <w:color w:val="FF0000"/>
          <w:sz w:val="24"/>
        </w:rPr>
        <w:t>The American Journal of Pathology</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184</w:t>
      </w:r>
      <w:r w:rsidRPr="00A70BA8">
        <w:rPr>
          <w:rFonts w:ascii="Calibri" w:hAnsi="Calibri" w:cs="Calibri"/>
          <w:sz w:val="24"/>
        </w:rPr>
        <w:t xml:space="preserve"> (1), 101-109, (2014).</w:t>
      </w:r>
    </w:p>
    <w:p w14:paraId="45270037" w14:textId="5B9E8A2C"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14</w:t>
      </w:r>
      <w:r w:rsidRPr="00A70BA8">
        <w:rPr>
          <w:rFonts w:ascii="Calibri" w:hAnsi="Calibri" w:cs="Calibri"/>
          <w:sz w:val="24"/>
        </w:rPr>
        <w:tab/>
        <w:t>Strick-Marchand, H.</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A novel mouse model for stable engraftment of a human immune system and human hepatocytes. </w:t>
      </w:r>
      <w:r w:rsidRPr="00A70BA8">
        <w:rPr>
          <w:rFonts w:ascii="Calibri" w:hAnsi="Calibri" w:cs="Calibri"/>
          <w:i/>
          <w:sz w:val="24"/>
        </w:rPr>
        <w:t>PLoS One.</w:t>
      </w:r>
      <w:r w:rsidRPr="00A70BA8">
        <w:rPr>
          <w:rFonts w:ascii="Calibri" w:hAnsi="Calibri" w:cs="Calibri"/>
          <w:sz w:val="24"/>
        </w:rPr>
        <w:t xml:space="preserve"> </w:t>
      </w:r>
      <w:r w:rsidRPr="00A70BA8">
        <w:rPr>
          <w:rFonts w:ascii="Calibri" w:hAnsi="Calibri" w:cs="Calibri"/>
          <w:b/>
          <w:sz w:val="24"/>
        </w:rPr>
        <w:t>10</w:t>
      </w:r>
      <w:r w:rsidRPr="00A70BA8">
        <w:rPr>
          <w:rFonts w:ascii="Calibri" w:hAnsi="Calibri" w:cs="Calibri"/>
          <w:sz w:val="24"/>
        </w:rPr>
        <w:t xml:space="preserve"> (3), e0119820, (2015).</w:t>
      </w:r>
    </w:p>
    <w:p w14:paraId="6D3DFCCD" w14:textId="455357D7"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15</w:t>
      </w:r>
      <w:r w:rsidRPr="00A70BA8">
        <w:rPr>
          <w:rFonts w:ascii="Calibri" w:hAnsi="Calibri" w:cs="Calibri"/>
          <w:sz w:val="24"/>
        </w:rPr>
        <w:tab/>
        <w:t>Keng, C. T.</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Characterisation of liver pathogenesis, human immune responses and drug testing in a humanised mouse model of HCV infection. </w:t>
      </w:r>
      <w:r w:rsidRPr="00A70BA8">
        <w:rPr>
          <w:rFonts w:ascii="Calibri" w:hAnsi="Calibri" w:cs="Calibri"/>
          <w:i/>
          <w:sz w:val="24"/>
        </w:rPr>
        <w:t>Gut.</w:t>
      </w:r>
      <w:r w:rsidRPr="00A70BA8">
        <w:rPr>
          <w:rFonts w:ascii="Calibri" w:hAnsi="Calibri" w:cs="Calibri"/>
          <w:sz w:val="24"/>
        </w:rPr>
        <w:t xml:space="preserve"> </w:t>
      </w:r>
      <w:r w:rsidRPr="00A70BA8">
        <w:rPr>
          <w:rFonts w:ascii="Calibri" w:hAnsi="Calibri" w:cs="Calibri"/>
          <w:b/>
          <w:sz w:val="24"/>
        </w:rPr>
        <w:t>65</w:t>
      </w:r>
      <w:r w:rsidRPr="00A70BA8">
        <w:rPr>
          <w:rFonts w:ascii="Calibri" w:hAnsi="Calibri" w:cs="Calibri"/>
          <w:sz w:val="24"/>
        </w:rPr>
        <w:t xml:space="preserve"> (10), 1744-1753, (2016).</w:t>
      </w:r>
    </w:p>
    <w:p w14:paraId="6A276ED3" w14:textId="5E24B6A9"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16</w:t>
      </w:r>
      <w:r w:rsidRPr="00A70BA8">
        <w:rPr>
          <w:rFonts w:ascii="Calibri" w:hAnsi="Calibri" w:cs="Calibri"/>
          <w:sz w:val="24"/>
        </w:rPr>
        <w:tab/>
        <w:t xml:space="preserve">Li, F., Nio, K., Yasui, F., Murphy, C. M. &amp; Su, L. Studying HBV Infection and Therapy in Immune-Deficient NOD-Rag1-/-IL2RgammaC-null (NRG) Fumarylacetoacetate Hydrolase (Fah) Knockout Mice Transplanted with Human Hepatocytes. </w:t>
      </w:r>
      <w:r w:rsidR="00AF18F0" w:rsidRPr="00A70BA8">
        <w:rPr>
          <w:rFonts w:ascii="Calibri" w:hAnsi="Calibri" w:cs="Calibri"/>
          <w:i/>
          <w:color w:val="FF0000"/>
          <w:sz w:val="24"/>
        </w:rPr>
        <w:t>Methods in Molecular Biology</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1540</w:t>
      </w:r>
      <w:r w:rsidRPr="00A70BA8">
        <w:rPr>
          <w:rFonts w:ascii="Calibri" w:hAnsi="Calibri" w:cs="Calibri"/>
          <w:sz w:val="24"/>
        </w:rPr>
        <w:t xml:space="preserve"> 267-276, (2017).</w:t>
      </w:r>
    </w:p>
    <w:p w14:paraId="1DDAB9F6" w14:textId="46232A8B"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17</w:t>
      </w:r>
      <w:r w:rsidRPr="00A70BA8">
        <w:rPr>
          <w:rFonts w:ascii="Calibri" w:hAnsi="Calibri" w:cs="Calibri"/>
          <w:sz w:val="24"/>
        </w:rPr>
        <w:tab/>
        <w:t xml:space="preserve">Poluektova, L. Y., Garcia, J. V., Koyanagi, Y., Manz, M. G. &amp; Tager, A. M. </w:t>
      </w:r>
      <w:r w:rsidRPr="00A70BA8">
        <w:rPr>
          <w:rFonts w:ascii="Calibri" w:hAnsi="Calibri" w:cs="Calibri"/>
          <w:i/>
          <w:sz w:val="24"/>
        </w:rPr>
        <w:t>Humanized Mice for HIV Research</w:t>
      </w:r>
      <w:r w:rsidRPr="00A70BA8">
        <w:rPr>
          <w:rFonts w:ascii="Calibri" w:hAnsi="Calibri" w:cs="Calibri"/>
          <w:sz w:val="24"/>
        </w:rPr>
        <w:t>.</w:t>
      </w:r>
      <w:r w:rsidR="00A70BA8">
        <w:rPr>
          <w:rFonts w:ascii="Calibri" w:hAnsi="Calibri" w:cs="Calibri"/>
          <w:sz w:val="24"/>
        </w:rPr>
        <w:t xml:space="preserve"> </w:t>
      </w:r>
      <w:r w:rsidRPr="00A70BA8">
        <w:rPr>
          <w:rFonts w:ascii="Calibri" w:hAnsi="Calibri" w:cs="Calibri"/>
          <w:sz w:val="24"/>
        </w:rPr>
        <w:t>10.1007/978-1-4939-1655-9 (2014).</w:t>
      </w:r>
    </w:p>
    <w:p w14:paraId="4684B2CF" w14:textId="41805127"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18</w:t>
      </w:r>
      <w:r w:rsidRPr="00A70BA8">
        <w:rPr>
          <w:rFonts w:ascii="Calibri" w:hAnsi="Calibri" w:cs="Calibri"/>
          <w:sz w:val="24"/>
        </w:rPr>
        <w:tab/>
        <w:t xml:space="preserve">Cheng, L., Ma, J., Li, G. &amp; Su, L. Humanized Mice Engrafted With Human HSC Only or HSC and Thymus Support Comparable HIV-1 Replication, Immunopathology, and Responses to ART and Immune Therapy. </w:t>
      </w:r>
      <w:r w:rsidR="00834561" w:rsidRPr="00A70BA8">
        <w:rPr>
          <w:rFonts w:ascii="Calibri" w:hAnsi="Calibri" w:cs="Calibri"/>
          <w:i/>
          <w:color w:val="FF0000"/>
          <w:sz w:val="24"/>
        </w:rPr>
        <w:t>Frontiers in Immunology</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9</w:t>
      </w:r>
      <w:r w:rsidRPr="00A70BA8">
        <w:rPr>
          <w:rFonts w:ascii="Calibri" w:hAnsi="Calibri" w:cs="Calibri"/>
          <w:sz w:val="24"/>
        </w:rPr>
        <w:t xml:space="preserve"> 817, (2018).</w:t>
      </w:r>
    </w:p>
    <w:p w14:paraId="0E6296EA" w14:textId="72B62440"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19</w:t>
      </w:r>
      <w:r w:rsidRPr="00A70BA8">
        <w:rPr>
          <w:rFonts w:ascii="Calibri" w:hAnsi="Calibri" w:cs="Calibri"/>
          <w:sz w:val="24"/>
        </w:rPr>
        <w:tab/>
        <w:t xml:space="preserve">Zhang, L. &amp; Su, L. HIV-1 immunopathogenesis in humanized mouse models. </w:t>
      </w:r>
      <w:r w:rsidR="003C7796" w:rsidRPr="00A70BA8">
        <w:rPr>
          <w:rFonts w:ascii="Calibri" w:hAnsi="Calibri" w:cs="Calibri"/>
          <w:i/>
          <w:color w:val="FF0000"/>
          <w:sz w:val="24"/>
        </w:rPr>
        <w:t>Cellular &amp; Molecular Immunology</w:t>
      </w:r>
      <w:r w:rsidRPr="00A70BA8">
        <w:rPr>
          <w:rFonts w:ascii="Calibri" w:hAnsi="Calibri" w:cs="Calibri"/>
          <w:i/>
          <w:color w:val="FF0000"/>
          <w:sz w:val="24"/>
        </w:rPr>
        <w:t>.</w:t>
      </w:r>
      <w:r w:rsidRPr="00A70BA8">
        <w:rPr>
          <w:rFonts w:ascii="Calibri" w:hAnsi="Calibri" w:cs="Calibri"/>
          <w:color w:val="FF0000"/>
          <w:sz w:val="24"/>
        </w:rPr>
        <w:t xml:space="preserve"> </w:t>
      </w:r>
      <w:r w:rsidRPr="00A70BA8">
        <w:rPr>
          <w:rFonts w:ascii="Calibri" w:hAnsi="Calibri" w:cs="Calibri"/>
          <w:b/>
          <w:sz w:val="24"/>
        </w:rPr>
        <w:t>9</w:t>
      </w:r>
      <w:r w:rsidRPr="00A70BA8">
        <w:rPr>
          <w:rFonts w:ascii="Calibri" w:hAnsi="Calibri" w:cs="Calibri"/>
          <w:sz w:val="24"/>
        </w:rPr>
        <w:t xml:space="preserve"> (3), 237-244, (2012).</w:t>
      </w:r>
    </w:p>
    <w:p w14:paraId="619CF2A5" w14:textId="50999858"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20</w:t>
      </w:r>
      <w:r w:rsidRPr="00A70BA8">
        <w:rPr>
          <w:rFonts w:ascii="Calibri" w:hAnsi="Calibri" w:cs="Calibri"/>
          <w:sz w:val="24"/>
        </w:rPr>
        <w:tab/>
        <w:t xml:space="preserve">Nunoya, J., Washburn, M. L., Kovalev, G. I. &amp; Su, L. Regulatory T cells prevent liver fibrosis during HIV type 1 infection in a humanized mouse model. </w:t>
      </w:r>
      <w:r w:rsidR="008923D2" w:rsidRPr="00A70BA8">
        <w:rPr>
          <w:rFonts w:ascii="Calibri" w:hAnsi="Calibri" w:cs="Calibri"/>
          <w:i/>
          <w:color w:val="FF0000"/>
          <w:sz w:val="24"/>
        </w:rPr>
        <w:t>The Journal of Infectious Diseases</w:t>
      </w:r>
      <w:r w:rsidRPr="00A70BA8">
        <w:rPr>
          <w:rFonts w:ascii="Calibri" w:hAnsi="Calibri" w:cs="Calibri"/>
          <w:i/>
          <w:color w:val="FF0000"/>
          <w:sz w:val="24"/>
        </w:rPr>
        <w:t>.</w:t>
      </w:r>
      <w:r w:rsidRPr="00A70BA8">
        <w:rPr>
          <w:rFonts w:ascii="Calibri" w:hAnsi="Calibri" w:cs="Calibri"/>
          <w:sz w:val="24"/>
        </w:rPr>
        <w:t xml:space="preserve"> </w:t>
      </w:r>
      <w:r w:rsidRPr="00A70BA8">
        <w:rPr>
          <w:rFonts w:ascii="Calibri" w:hAnsi="Calibri" w:cs="Calibri"/>
          <w:b/>
          <w:sz w:val="24"/>
        </w:rPr>
        <w:t>209</w:t>
      </w:r>
      <w:r w:rsidRPr="00A70BA8">
        <w:rPr>
          <w:rFonts w:ascii="Calibri" w:hAnsi="Calibri" w:cs="Calibri"/>
          <w:sz w:val="24"/>
        </w:rPr>
        <w:t xml:space="preserve"> (7), 1039-1044, (2014).</w:t>
      </w:r>
    </w:p>
    <w:p w14:paraId="1E89BC2E" w14:textId="0C2D75A8"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21</w:t>
      </w:r>
      <w:r w:rsidRPr="00A70BA8">
        <w:rPr>
          <w:rFonts w:ascii="Calibri" w:hAnsi="Calibri" w:cs="Calibri"/>
          <w:sz w:val="24"/>
        </w:rPr>
        <w:tab/>
        <w:t>Hasegawa, M.</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The reconstituted 'humanized liver' in TK-NOG mice is mature and functional. </w:t>
      </w:r>
      <w:r w:rsidR="008923D2" w:rsidRPr="00A70BA8">
        <w:rPr>
          <w:rFonts w:ascii="Calibri" w:hAnsi="Calibri" w:cs="Calibri"/>
          <w:i/>
          <w:color w:val="FF0000"/>
          <w:sz w:val="24"/>
        </w:rPr>
        <w:t>Biochemical and Biophysical Research Communications</w:t>
      </w:r>
      <w:r w:rsidRPr="00A70BA8">
        <w:rPr>
          <w:rFonts w:ascii="Calibri" w:hAnsi="Calibri" w:cs="Calibri"/>
          <w:i/>
          <w:color w:val="FF0000"/>
          <w:sz w:val="24"/>
        </w:rPr>
        <w:t>.</w:t>
      </w:r>
      <w:r w:rsidRPr="00A70BA8">
        <w:rPr>
          <w:rFonts w:ascii="Calibri" w:hAnsi="Calibri" w:cs="Calibri"/>
          <w:color w:val="FF0000"/>
          <w:sz w:val="24"/>
        </w:rPr>
        <w:t xml:space="preserve"> </w:t>
      </w:r>
      <w:r w:rsidRPr="00A70BA8">
        <w:rPr>
          <w:rFonts w:ascii="Calibri" w:hAnsi="Calibri" w:cs="Calibri"/>
          <w:b/>
          <w:sz w:val="24"/>
        </w:rPr>
        <w:t>405</w:t>
      </w:r>
      <w:r w:rsidRPr="00A70BA8">
        <w:rPr>
          <w:rFonts w:ascii="Calibri" w:hAnsi="Calibri" w:cs="Calibri"/>
          <w:sz w:val="24"/>
        </w:rPr>
        <w:t xml:space="preserve"> (3), 405-410, (2011).</w:t>
      </w:r>
    </w:p>
    <w:p w14:paraId="43F20E08" w14:textId="7FF8581F"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22</w:t>
      </w:r>
      <w:r w:rsidRPr="00A70BA8">
        <w:rPr>
          <w:rFonts w:ascii="Calibri" w:hAnsi="Calibri" w:cs="Calibri"/>
          <w:sz w:val="24"/>
        </w:rPr>
        <w:tab/>
        <w:t>Higuchi, Y.</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The human hepatic cell line HepaRG as a possible cell source for the generation of humanized liver TK-NOG mice. </w:t>
      </w:r>
      <w:r w:rsidRPr="00A70BA8">
        <w:rPr>
          <w:rFonts w:ascii="Calibri" w:hAnsi="Calibri" w:cs="Calibri"/>
          <w:i/>
          <w:color w:val="FF0000"/>
          <w:sz w:val="24"/>
        </w:rPr>
        <w:t>Xenobiotica</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44</w:t>
      </w:r>
      <w:r w:rsidRPr="00A70BA8">
        <w:rPr>
          <w:rFonts w:ascii="Calibri" w:hAnsi="Calibri" w:cs="Calibri"/>
          <w:sz w:val="24"/>
        </w:rPr>
        <w:t xml:space="preserve"> (2), 146-153, (2014).</w:t>
      </w:r>
    </w:p>
    <w:p w14:paraId="067A200D" w14:textId="08DB3CEA"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23</w:t>
      </w:r>
      <w:r w:rsidRPr="00A70BA8">
        <w:rPr>
          <w:rFonts w:ascii="Calibri" w:hAnsi="Calibri" w:cs="Calibri"/>
          <w:sz w:val="24"/>
        </w:rPr>
        <w:tab/>
        <w:t>Kosaka, K.</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A novel TK-NOG based humanized mouse model for the study of HBV and HCV infections. </w:t>
      </w:r>
      <w:r w:rsidR="008923D2" w:rsidRPr="00A70BA8">
        <w:rPr>
          <w:rFonts w:ascii="Calibri" w:hAnsi="Calibri" w:cs="Calibri"/>
          <w:i/>
          <w:color w:val="FF0000"/>
          <w:sz w:val="24"/>
        </w:rPr>
        <w:t>Biochemical and Biophysical Research Communications</w:t>
      </w:r>
      <w:r w:rsidRPr="00A70BA8">
        <w:rPr>
          <w:rFonts w:ascii="Calibri" w:hAnsi="Calibri" w:cs="Calibri"/>
          <w:i/>
          <w:color w:val="FF0000"/>
          <w:sz w:val="24"/>
        </w:rPr>
        <w:t>.</w:t>
      </w:r>
      <w:r w:rsidRPr="00A70BA8">
        <w:rPr>
          <w:rFonts w:ascii="Calibri" w:hAnsi="Calibri" w:cs="Calibri"/>
          <w:sz w:val="24"/>
        </w:rPr>
        <w:t xml:space="preserve"> </w:t>
      </w:r>
      <w:r w:rsidRPr="00A70BA8">
        <w:rPr>
          <w:rFonts w:ascii="Calibri" w:hAnsi="Calibri" w:cs="Calibri"/>
          <w:b/>
          <w:sz w:val="24"/>
        </w:rPr>
        <w:t>441</w:t>
      </w:r>
      <w:r w:rsidRPr="00A70BA8">
        <w:rPr>
          <w:rFonts w:ascii="Calibri" w:hAnsi="Calibri" w:cs="Calibri"/>
          <w:sz w:val="24"/>
        </w:rPr>
        <w:t xml:space="preserve"> (1), 230-235, (2013).</w:t>
      </w:r>
    </w:p>
    <w:p w14:paraId="3C9383EE" w14:textId="300E6D4F"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24</w:t>
      </w:r>
      <w:r w:rsidRPr="00A70BA8">
        <w:rPr>
          <w:rFonts w:ascii="Calibri" w:hAnsi="Calibri" w:cs="Calibri"/>
          <w:sz w:val="24"/>
        </w:rPr>
        <w:tab/>
        <w:t xml:space="preserve">Crane, M., Iser, D. &amp; Lewin, S. R. Human immunodeficiency virus infection and the liver. </w:t>
      </w:r>
      <w:r w:rsidR="008923D2" w:rsidRPr="00A70BA8">
        <w:rPr>
          <w:rFonts w:ascii="Calibri" w:hAnsi="Calibri" w:cs="Calibri"/>
          <w:i/>
          <w:color w:val="FF0000"/>
          <w:sz w:val="24"/>
        </w:rPr>
        <w:t>World Journal of Hepatology</w:t>
      </w:r>
      <w:r w:rsidRPr="00A70BA8">
        <w:rPr>
          <w:rFonts w:ascii="Calibri" w:hAnsi="Calibri" w:cs="Calibri"/>
          <w:i/>
          <w:color w:val="FF0000"/>
          <w:sz w:val="24"/>
        </w:rPr>
        <w:t>.</w:t>
      </w:r>
      <w:r w:rsidRPr="00A70BA8">
        <w:rPr>
          <w:rFonts w:ascii="Calibri" w:hAnsi="Calibri" w:cs="Calibri"/>
          <w:color w:val="FF0000"/>
          <w:sz w:val="24"/>
        </w:rPr>
        <w:t xml:space="preserve"> </w:t>
      </w:r>
      <w:r w:rsidRPr="00A70BA8">
        <w:rPr>
          <w:rFonts w:ascii="Calibri" w:hAnsi="Calibri" w:cs="Calibri"/>
          <w:b/>
          <w:sz w:val="24"/>
        </w:rPr>
        <w:t>4</w:t>
      </w:r>
      <w:r w:rsidRPr="00A70BA8">
        <w:rPr>
          <w:rFonts w:ascii="Calibri" w:hAnsi="Calibri" w:cs="Calibri"/>
          <w:sz w:val="24"/>
        </w:rPr>
        <w:t xml:space="preserve"> (3), 91-98, (2012).</w:t>
      </w:r>
    </w:p>
    <w:p w14:paraId="66B7229C" w14:textId="34843A41"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lastRenderedPageBreak/>
        <w:t>25</w:t>
      </w:r>
      <w:r w:rsidRPr="00A70BA8">
        <w:rPr>
          <w:rFonts w:ascii="Calibri" w:hAnsi="Calibri" w:cs="Calibri"/>
          <w:sz w:val="24"/>
        </w:rPr>
        <w:tab/>
        <w:t xml:space="preserve">Bility, M. T., Li, F., Cheng, L. &amp; Su, L. Liver immune-pathogenesis and therapy of human liver tropic virus infection in humanized mouse models. </w:t>
      </w:r>
      <w:r w:rsidR="008923D2" w:rsidRPr="00A70BA8">
        <w:rPr>
          <w:rFonts w:ascii="Calibri" w:hAnsi="Calibri" w:cs="Calibri"/>
          <w:i/>
          <w:color w:val="FF0000"/>
          <w:sz w:val="24"/>
        </w:rPr>
        <w:t>Journal of Gastroenterology and Hepatology</w:t>
      </w:r>
      <w:r w:rsidRPr="00A70BA8">
        <w:rPr>
          <w:rFonts w:ascii="Calibri" w:hAnsi="Calibri" w:cs="Calibri"/>
          <w:i/>
          <w:color w:val="FF0000"/>
          <w:sz w:val="24"/>
        </w:rPr>
        <w:t>.</w:t>
      </w:r>
      <w:r w:rsidRPr="00A70BA8">
        <w:rPr>
          <w:rFonts w:ascii="Calibri" w:hAnsi="Calibri" w:cs="Calibri"/>
          <w:sz w:val="24"/>
        </w:rPr>
        <w:t xml:space="preserve"> </w:t>
      </w:r>
      <w:r w:rsidRPr="00A70BA8">
        <w:rPr>
          <w:rFonts w:ascii="Calibri" w:hAnsi="Calibri" w:cs="Calibri"/>
          <w:b/>
          <w:sz w:val="24"/>
        </w:rPr>
        <w:t>28 Suppl 1</w:t>
      </w:r>
      <w:r w:rsidRPr="00A70BA8">
        <w:rPr>
          <w:rFonts w:ascii="Calibri" w:hAnsi="Calibri" w:cs="Calibri"/>
          <w:sz w:val="24"/>
        </w:rPr>
        <w:t xml:space="preserve"> 120-124, (2013).</w:t>
      </w:r>
    </w:p>
    <w:p w14:paraId="1588F50D" w14:textId="25813C69"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26</w:t>
      </w:r>
      <w:r w:rsidRPr="00A70BA8">
        <w:rPr>
          <w:rFonts w:ascii="Calibri" w:hAnsi="Calibri" w:cs="Calibri"/>
          <w:sz w:val="24"/>
        </w:rPr>
        <w:tab/>
        <w:t>Kong, L.</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Low-level HIV infection of hepatocytes. </w:t>
      </w:r>
      <w:r w:rsidR="008923D2" w:rsidRPr="00A70BA8">
        <w:rPr>
          <w:rFonts w:ascii="Calibri" w:hAnsi="Calibri" w:cs="Calibri"/>
          <w:i/>
          <w:color w:val="FF0000"/>
          <w:sz w:val="24"/>
        </w:rPr>
        <w:t>Virology Journal</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9</w:t>
      </w:r>
      <w:r w:rsidRPr="00A70BA8">
        <w:rPr>
          <w:rFonts w:ascii="Calibri" w:hAnsi="Calibri" w:cs="Calibri"/>
          <w:sz w:val="24"/>
        </w:rPr>
        <w:t xml:space="preserve"> 1-7, (2012).</w:t>
      </w:r>
    </w:p>
    <w:p w14:paraId="2883FF93" w14:textId="50D32519"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27</w:t>
      </w:r>
      <w:r w:rsidRPr="00A70BA8">
        <w:rPr>
          <w:rFonts w:ascii="Calibri" w:hAnsi="Calibri" w:cs="Calibri"/>
          <w:sz w:val="24"/>
        </w:rPr>
        <w:tab/>
        <w:t>Dash, P. K.</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Long-acting nanoformulated antiretroviral therapy elicits potent antiretroviral and neuroprotective responses in HIV-1-infected humanized mice. </w:t>
      </w:r>
      <w:r w:rsidRPr="00A70BA8">
        <w:rPr>
          <w:rFonts w:ascii="Calibri" w:hAnsi="Calibri" w:cs="Calibri"/>
          <w:i/>
          <w:sz w:val="24"/>
        </w:rPr>
        <w:t>AIDS.</w:t>
      </w:r>
      <w:r w:rsidRPr="00A70BA8">
        <w:rPr>
          <w:rFonts w:ascii="Calibri" w:hAnsi="Calibri" w:cs="Calibri"/>
          <w:sz w:val="24"/>
        </w:rPr>
        <w:t xml:space="preserve"> </w:t>
      </w:r>
      <w:r w:rsidRPr="00A70BA8">
        <w:rPr>
          <w:rFonts w:ascii="Calibri" w:hAnsi="Calibri" w:cs="Calibri"/>
          <w:b/>
          <w:sz w:val="24"/>
        </w:rPr>
        <w:t>26</w:t>
      </w:r>
      <w:r w:rsidRPr="00A70BA8">
        <w:rPr>
          <w:rFonts w:ascii="Calibri" w:hAnsi="Calibri" w:cs="Calibri"/>
          <w:sz w:val="24"/>
        </w:rPr>
        <w:t xml:space="preserve"> (17), 2135-2144, (2012).</w:t>
      </w:r>
    </w:p>
    <w:p w14:paraId="25FD27FE" w14:textId="6BD6CA87"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28</w:t>
      </w:r>
      <w:r w:rsidRPr="00A70BA8">
        <w:rPr>
          <w:rFonts w:ascii="Calibri" w:hAnsi="Calibri" w:cs="Calibri"/>
          <w:sz w:val="24"/>
        </w:rPr>
        <w:tab/>
        <w:t xml:space="preserve">Sun, S. &amp; Li, J. Humanized chimeric mouse models of hepatitis B virus infection. </w:t>
      </w:r>
      <w:r w:rsidR="008923D2" w:rsidRPr="00A70BA8">
        <w:rPr>
          <w:rFonts w:ascii="Calibri" w:hAnsi="Calibri" w:cs="Calibri"/>
          <w:i/>
          <w:color w:val="FF0000"/>
          <w:sz w:val="24"/>
        </w:rPr>
        <w:t>International Journal of Infectious Diseases</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59</w:t>
      </w:r>
      <w:r w:rsidRPr="00A70BA8">
        <w:rPr>
          <w:rFonts w:ascii="Calibri" w:hAnsi="Calibri" w:cs="Calibri"/>
          <w:sz w:val="24"/>
        </w:rPr>
        <w:t xml:space="preserve"> 131-136, (2017).</w:t>
      </w:r>
    </w:p>
    <w:p w14:paraId="43973F5A" w14:textId="2A2491EF"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29</w:t>
      </w:r>
      <w:r w:rsidRPr="00A70BA8">
        <w:rPr>
          <w:rFonts w:ascii="Calibri" w:hAnsi="Calibri" w:cs="Calibri"/>
          <w:sz w:val="24"/>
        </w:rPr>
        <w:tab/>
        <w:t xml:space="preserve">Shafritz, D. A. &amp; Oertel, M. Model systems and experimental conditions that lead to effective repopulation of the liver by transplanted cells. </w:t>
      </w:r>
      <w:r w:rsidR="008923D2" w:rsidRPr="00A70BA8">
        <w:rPr>
          <w:rFonts w:ascii="Calibri" w:hAnsi="Calibri" w:cs="Calibri"/>
          <w:i/>
          <w:color w:val="FF0000"/>
          <w:sz w:val="24"/>
        </w:rPr>
        <w:t>The International Journal of Biochemistry &amp; Cell Biology</w:t>
      </w:r>
      <w:r w:rsidRPr="00A70BA8">
        <w:rPr>
          <w:rFonts w:ascii="Calibri" w:hAnsi="Calibri" w:cs="Calibri"/>
          <w:i/>
          <w:sz w:val="24"/>
        </w:rPr>
        <w:t>.</w:t>
      </w:r>
      <w:r w:rsidRPr="00A70BA8">
        <w:rPr>
          <w:rFonts w:ascii="Calibri" w:hAnsi="Calibri" w:cs="Calibri"/>
          <w:sz w:val="24"/>
        </w:rPr>
        <w:t xml:space="preserve"> </w:t>
      </w:r>
      <w:r w:rsidRPr="00A70BA8">
        <w:rPr>
          <w:rFonts w:ascii="Calibri" w:hAnsi="Calibri" w:cs="Calibri"/>
          <w:b/>
          <w:sz w:val="24"/>
        </w:rPr>
        <w:t>43</w:t>
      </w:r>
      <w:r w:rsidRPr="00A70BA8">
        <w:rPr>
          <w:rFonts w:ascii="Calibri" w:hAnsi="Calibri" w:cs="Calibri"/>
          <w:sz w:val="24"/>
        </w:rPr>
        <w:t xml:space="preserve"> (2), 198-213, (2011).</w:t>
      </w:r>
    </w:p>
    <w:p w14:paraId="099B04DD" w14:textId="77777777"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30</w:t>
      </w:r>
      <w:r w:rsidRPr="00A70BA8">
        <w:rPr>
          <w:rFonts w:ascii="Calibri" w:hAnsi="Calibri" w:cs="Calibri"/>
          <w:sz w:val="24"/>
        </w:rPr>
        <w:tab/>
        <w:t xml:space="preserve">Almeida-Porada, G., Porada, C. D., Chamberlain, J., Torabi, A. &amp; Zanjani, E. D. Formation of human hepatocytes by human hematopoietic stem cells in sheep. </w:t>
      </w:r>
      <w:r w:rsidRPr="00A70BA8">
        <w:rPr>
          <w:rFonts w:ascii="Calibri" w:hAnsi="Calibri" w:cs="Calibri"/>
          <w:i/>
          <w:sz w:val="24"/>
        </w:rPr>
        <w:t>Blood.</w:t>
      </w:r>
      <w:r w:rsidRPr="00A70BA8">
        <w:rPr>
          <w:rFonts w:ascii="Calibri" w:hAnsi="Calibri" w:cs="Calibri"/>
          <w:sz w:val="24"/>
        </w:rPr>
        <w:t xml:space="preserve"> </w:t>
      </w:r>
      <w:r w:rsidRPr="00A70BA8">
        <w:rPr>
          <w:rFonts w:ascii="Calibri" w:hAnsi="Calibri" w:cs="Calibri"/>
          <w:b/>
          <w:sz w:val="24"/>
        </w:rPr>
        <w:t>104</w:t>
      </w:r>
      <w:r w:rsidRPr="00A70BA8">
        <w:rPr>
          <w:rFonts w:ascii="Calibri" w:hAnsi="Calibri" w:cs="Calibri"/>
          <w:sz w:val="24"/>
        </w:rPr>
        <w:t xml:space="preserve"> (8), 2582-2590, (2004).</w:t>
      </w:r>
    </w:p>
    <w:p w14:paraId="579BB50A" w14:textId="5DBD47EB" w:rsidR="007F503F" w:rsidRPr="00A70BA8" w:rsidRDefault="007F503F" w:rsidP="003A5A07">
      <w:pPr>
        <w:pStyle w:val="EndNoteBibliography"/>
        <w:spacing w:after="0"/>
        <w:jc w:val="both"/>
        <w:rPr>
          <w:rFonts w:ascii="Calibri" w:hAnsi="Calibri" w:cs="Calibri"/>
          <w:sz w:val="24"/>
        </w:rPr>
      </w:pPr>
      <w:r w:rsidRPr="00A70BA8">
        <w:rPr>
          <w:rFonts w:ascii="Calibri" w:hAnsi="Calibri" w:cs="Calibri"/>
          <w:sz w:val="24"/>
        </w:rPr>
        <w:t>31</w:t>
      </w:r>
      <w:r w:rsidRPr="00A70BA8">
        <w:rPr>
          <w:rFonts w:ascii="Calibri" w:hAnsi="Calibri" w:cs="Calibri"/>
          <w:sz w:val="24"/>
        </w:rPr>
        <w:tab/>
        <w:t>Streetz, K. L.</w:t>
      </w:r>
      <w:r w:rsidR="00A70BA8" w:rsidRPr="00A70BA8">
        <w:rPr>
          <w:rFonts w:ascii="Calibri" w:hAnsi="Calibri" w:cs="Calibri"/>
          <w:i/>
          <w:sz w:val="24"/>
        </w:rPr>
        <w:t xml:space="preserve"> et al</w:t>
      </w:r>
      <w:r w:rsidR="003C568D">
        <w:rPr>
          <w:rFonts w:ascii="Calibri" w:hAnsi="Calibri" w:cs="Calibri"/>
          <w:i/>
          <w:sz w:val="24"/>
        </w:rPr>
        <w:t>.</w:t>
      </w:r>
      <w:r w:rsidRPr="00A70BA8">
        <w:rPr>
          <w:rFonts w:ascii="Calibri" w:hAnsi="Calibri" w:cs="Calibri"/>
          <w:sz w:val="24"/>
        </w:rPr>
        <w:t xml:space="preserve"> Hepatic parenchymal replacement in mice by transplanted allogeneic hepatocytes is facilitated by bone marrow transplantation and mediated by CD4 cells. </w:t>
      </w:r>
      <w:r w:rsidRPr="00A70BA8">
        <w:rPr>
          <w:rFonts w:ascii="Calibri" w:hAnsi="Calibri" w:cs="Calibri"/>
          <w:i/>
          <w:sz w:val="24"/>
        </w:rPr>
        <w:t>Hepatology.</w:t>
      </w:r>
      <w:r w:rsidRPr="00A70BA8">
        <w:rPr>
          <w:rFonts w:ascii="Calibri" w:hAnsi="Calibri" w:cs="Calibri"/>
          <w:sz w:val="24"/>
        </w:rPr>
        <w:t xml:space="preserve"> </w:t>
      </w:r>
      <w:r w:rsidRPr="00A70BA8">
        <w:rPr>
          <w:rFonts w:ascii="Calibri" w:hAnsi="Calibri" w:cs="Calibri"/>
          <w:b/>
          <w:sz w:val="24"/>
        </w:rPr>
        <w:t>47</w:t>
      </w:r>
      <w:r w:rsidRPr="00A70BA8">
        <w:rPr>
          <w:rFonts w:ascii="Calibri" w:hAnsi="Calibri" w:cs="Calibri"/>
          <w:sz w:val="24"/>
        </w:rPr>
        <w:t xml:space="preserve"> (2), 706-718, (2008).</w:t>
      </w:r>
    </w:p>
    <w:p w14:paraId="53397681" w14:textId="18B8B748" w:rsidR="009F659A" w:rsidRPr="00A70BA8" w:rsidRDefault="00232656" w:rsidP="003A5A07">
      <w:pPr>
        <w:tabs>
          <w:tab w:val="left" w:pos="8138"/>
        </w:tabs>
        <w:jc w:val="both"/>
        <w:rPr>
          <w:rFonts w:ascii="Calibri" w:hAnsi="Calibri" w:cs="Calibri"/>
        </w:rPr>
      </w:pPr>
      <w:r w:rsidRPr="00A70BA8">
        <w:rPr>
          <w:rFonts w:ascii="Calibri" w:hAnsi="Calibri" w:cs="Calibri"/>
          <w:color w:val="000000" w:themeColor="text1"/>
        </w:rPr>
        <w:fldChar w:fldCharType="end"/>
      </w:r>
      <w:r w:rsidR="00A24697" w:rsidRPr="00A70BA8">
        <w:rPr>
          <w:rFonts w:ascii="Calibri" w:hAnsi="Calibri" w:cs="Calibri"/>
        </w:rPr>
        <w:tab/>
      </w:r>
    </w:p>
    <w:sectPr w:rsidR="009F659A" w:rsidRPr="00A70BA8" w:rsidSect="00A70BA8">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date="2018-09-25T12:25:00Z" w:initials="A">
    <w:p w14:paraId="180AC8C9" w14:textId="35407A85" w:rsidR="00E67DE1" w:rsidRDefault="00E67DE1">
      <w:pPr>
        <w:pStyle w:val="CommentText"/>
      </w:pPr>
      <w:r>
        <w:rPr>
          <w:rStyle w:val="CommentReference"/>
        </w:rPr>
        <w:annotationRef/>
      </w:r>
      <w:r>
        <w:t>Some minor edits were made to the structure and language for clarity.</w:t>
      </w:r>
    </w:p>
  </w:comment>
  <w:comment w:id="2" w:author="Author" w:date="2018-10-04T01:07:00Z" w:initials="A">
    <w:p w14:paraId="41B9DE7C" w14:textId="1880CB9E" w:rsidR="00E67DE1" w:rsidRDefault="00E67DE1">
      <w:pPr>
        <w:pStyle w:val="CommentText"/>
      </w:pPr>
      <w:r>
        <w:rPr>
          <w:rStyle w:val="CommentReference"/>
        </w:rPr>
        <w:annotationRef/>
      </w:r>
      <w:r>
        <w:t>Thank you for the editing.</w:t>
      </w:r>
    </w:p>
  </w:comment>
  <w:comment w:id="4" w:author="Author" w:date="2018-09-25T12:15:00Z" w:initials="A">
    <w:p w14:paraId="3BDB68FD" w14:textId="4080B21A" w:rsidR="00E67DE1" w:rsidRDefault="00E67DE1">
      <w:pPr>
        <w:pStyle w:val="CommentText"/>
      </w:pPr>
      <w:r>
        <w:rPr>
          <w:rStyle w:val="CommentReference"/>
        </w:rPr>
        <w:annotationRef/>
      </w:r>
      <w:r>
        <w:t>How?</w:t>
      </w:r>
    </w:p>
  </w:comment>
  <w:comment w:id="5" w:author="Author" w:date="2018-10-04T01:09:00Z" w:initials="A">
    <w:p w14:paraId="7B5FC296" w14:textId="77F8FB40" w:rsidR="00E67DE1" w:rsidRDefault="00E67DE1">
      <w:pPr>
        <w:pStyle w:val="CommentText"/>
      </w:pPr>
      <w:r>
        <w:rPr>
          <w:rStyle w:val="CommentReference"/>
        </w:rPr>
        <w:annotationRef/>
      </w:r>
      <w:r>
        <w:t xml:space="preserve">The counting was performed on automated cell counter using trypan blue dye exclusion assay. The catalog numbers for counting slides, trypan blue and automated cell counter have been updated in table of materials. </w:t>
      </w:r>
    </w:p>
  </w:comment>
  <w:comment w:id="6" w:author="Author" w:date="2018-09-25T12:15:00Z" w:initials="A">
    <w:p w14:paraId="50859835" w14:textId="72A44769" w:rsidR="00E67DE1" w:rsidRDefault="00E67DE1">
      <w:pPr>
        <w:pStyle w:val="CommentText"/>
      </w:pPr>
      <w:r>
        <w:rPr>
          <w:rStyle w:val="CommentReference"/>
        </w:rPr>
        <w:annotationRef/>
      </w:r>
      <w:r>
        <w:t>Correct?</w:t>
      </w:r>
    </w:p>
  </w:comment>
  <w:comment w:id="7" w:author="Author" w:date="2018-10-04T01:13:00Z" w:initials="A">
    <w:p w14:paraId="79232AAB" w14:textId="630E1310" w:rsidR="005114BA" w:rsidRDefault="005114BA">
      <w:pPr>
        <w:pStyle w:val="CommentText"/>
      </w:pPr>
      <w:r>
        <w:rPr>
          <w:rStyle w:val="CommentReference"/>
        </w:rPr>
        <w:annotationRef/>
      </w:r>
      <w:r>
        <w:rPr>
          <w:rFonts w:ascii="Calibri" w:hAnsi="Calibri" w:cs="Calibri"/>
          <w:color w:val="000000" w:themeColor="text1"/>
        </w:rPr>
        <w:t xml:space="preserve">Microbeads are supplied as conjugated to </w:t>
      </w:r>
      <w:r w:rsidRPr="00EA7DD7">
        <w:rPr>
          <w:rStyle w:val="CommentReference"/>
        </w:rPr>
        <w:annotationRef/>
      </w:r>
      <w:r>
        <w:rPr>
          <w:rFonts w:ascii="Calibri" w:hAnsi="Calibri" w:cs="Calibri"/>
          <w:color w:val="000000" w:themeColor="text1"/>
        </w:rPr>
        <w:t xml:space="preserve">monoclonal mouse anti-human CD34 from the supplier and recommended concentration </w:t>
      </w:r>
      <w:r w:rsidRPr="00677D9B">
        <w:rPr>
          <w:rFonts w:ascii="Calibri" w:hAnsi="Calibri" w:cs="Calibri"/>
          <w:color w:val="000000" w:themeColor="text1"/>
        </w:rPr>
        <w:t>100 µ</w:t>
      </w:r>
      <w:r>
        <w:rPr>
          <w:rFonts w:ascii="Calibri" w:hAnsi="Calibri" w:cs="Calibri"/>
          <w:color w:val="000000" w:themeColor="text1"/>
        </w:rPr>
        <w:t xml:space="preserve">l for </w:t>
      </w:r>
      <w:r w:rsidRPr="00677D9B">
        <w:rPr>
          <w:rFonts w:ascii="Calibri" w:hAnsi="Calibri" w:cs="Calibri"/>
          <w:color w:val="000000" w:themeColor="text1"/>
        </w:rPr>
        <w:t>1x10</w:t>
      </w:r>
      <w:r w:rsidRPr="00677D9B">
        <w:rPr>
          <w:rFonts w:ascii="Calibri" w:hAnsi="Calibri" w:cs="Calibri"/>
          <w:color w:val="000000" w:themeColor="text1"/>
          <w:vertAlign w:val="superscript"/>
        </w:rPr>
        <w:t>8</w:t>
      </w:r>
      <w:r>
        <w:rPr>
          <w:rFonts w:ascii="Calibri" w:hAnsi="Calibri" w:cs="Calibri"/>
          <w:color w:val="000000" w:themeColor="text1"/>
          <w:vertAlign w:val="superscript"/>
        </w:rPr>
        <w:t xml:space="preserve"> </w:t>
      </w:r>
      <w:r>
        <w:rPr>
          <w:rFonts w:ascii="Calibri" w:hAnsi="Calibri" w:cs="Calibri"/>
          <w:color w:val="000000" w:themeColor="text1"/>
        </w:rPr>
        <w:t xml:space="preserve">cells. </w:t>
      </w:r>
    </w:p>
  </w:comment>
  <w:comment w:id="8" w:author="Author" w:date="2018-09-25T12:15:00Z" w:initials="A">
    <w:p w14:paraId="08F9014C" w14:textId="644E5CB6" w:rsidR="00E67DE1" w:rsidRDefault="00E67DE1">
      <w:pPr>
        <w:pStyle w:val="CommentText"/>
      </w:pPr>
      <w:r>
        <w:rPr>
          <w:rStyle w:val="CommentReference"/>
        </w:rPr>
        <w:annotationRef/>
      </w:r>
      <w:r>
        <w:t>Concentration?</w:t>
      </w:r>
    </w:p>
  </w:comment>
  <w:comment w:id="9" w:author="Author" w:date="2018-10-04T01:13:00Z" w:initials="A">
    <w:p w14:paraId="64F37253" w14:textId="786D1A02" w:rsidR="00CB5AF9" w:rsidRDefault="00CB5AF9">
      <w:pPr>
        <w:pStyle w:val="CommentText"/>
      </w:pPr>
      <w:r>
        <w:rPr>
          <w:rStyle w:val="CommentReference"/>
        </w:rPr>
        <w:annotationRef/>
      </w:r>
      <w:r>
        <w:rPr>
          <w:rFonts w:ascii="Calibri" w:hAnsi="Calibri" w:cs="Calibri"/>
          <w:color w:val="000000" w:themeColor="text1"/>
        </w:rPr>
        <w:t xml:space="preserve">Recommended concentration of the microbeads is </w:t>
      </w:r>
      <w:r w:rsidRPr="00677D9B">
        <w:rPr>
          <w:rFonts w:ascii="Calibri" w:hAnsi="Calibri" w:cs="Calibri"/>
          <w:color w:val="000000" w:themeColor="text1"/>
        </w:rPr>
        <w:t>100 µ</w:t>
      </w:r>
      <w:r>
        <w:rPr>
          <w:rFonts w:ascii="Calibri" w:hAnsi="Calibri" w:cs="Calibri"/>
          <w:color w:val="000000" w:themeColor="text1"/>
        </w:rPr>
        <w:t xml:space="preserve">l for </w:t>
      </w:r>
      <w:r w:rsidRPr="00677D9B">
        <w:rPr>
          <w:rFonts w:ascii="Calibri" w:hAnsi="Calibri" w:cs="Calibri"/>
          <w:color w:val="000000" w:themeColor="text1"/>
        </w:rPr>
        <w:t>1x10</w:t>
      </w:r>
      <w:r w:rsidRPr="00677D9B">
        <w:rPr>
          <w:rFonts w:ascii="Calibri" w:hAnsi="Calibri" w:cs="Calibri"/>
          <w:color w:val="000000" w:themeColor="text1"/>
          <w:vertAlign w:val="superscript"/>
        </w:rPr>
        <w:t>8</w:t>
      </w:r>
      <w:r>
        <w:rPr>
          <w:rFonts w:ascii="Calibri" w:hAnsi="Calibri" w:cs="Calibri"/>
          <w:color w:val="000000" w:themeColor="text1"/>
          <w:vertAlign w:val="superscript"/>
        </w:rPr>
        <w:t xml:space="preserve"> </w:t>
      </w:r>
      <w:r>
        <w:rPr>
          <w:rFonts w:ascii="Calibri" w:hAnsi="Calibri" w:cs="Calibri"/>
          <w:color w:val="000000" w:themeColor="text1"/>
        </w:rPr>
        <w:t>cells. Monoclonal mouse anti-human CD34 antibody is not as separate but supplied as conjugated to microbeads.</w:t>
      </w:r>
    </w:p>
  </w:comment>
  <w:comment w:id="10" w:author="Author" w:date="2018-09-25T12:22:00Z" w:initials="A">
    <w:p w14:paraId="23F8819E" w14:textId="10152D86" w:rsidR="00E67DE1" w:rsidRDefault="00E67DE1">
      <w:pPr>
        <w:pStyle w:val="CommentText"/>
      </w:pPr>
      <w:r>
        <w:rPr>
          <w:rStyle w:val="CommentReference"/>
        </w:rPr>
        <w:annotationRef/>
      </w:r>
      <w:r>
        <w:t>Define.</w:t>
      </w:r>
    </w:p>
  </w:comment>
  <w:comment w:id="11" w:author="Author" w:date="2018-10-04T01:16:00Z" w:initials="A">
    <w:p w14:paraId="737195A3" w14:textId="2DA07BA8" w:rsidR="00DD27C7" w:rsidRDefault="00DD27C7">
      <w:pPr>
        <w:pStyle w:val="CommentText"/>
      </w:pPr>
      <w:r>
        <w:rPr>
          <w:rStyle w:val="CommentReference"/>
        </w:rPr>
        <w:annotationRef/>
      </w:r>
      <w:r>
        <w:t xml:space="preserve">LS columns have resins that can entrap microbeads bound to human CD34+ cells from the samples. </w:t>
      </w:r>
    </w:p>
  </w:comment>
  <w:comment w:id="12" w:author="Author" w:date="2018-09-25T12:21:00Z" w:initials="A">
    <w:p w14:paraId="6A5EC698" w14:textId="7437C861" w:rsidR="00E67DE1" w:rsidRDefault="00E67DE1">
      <w:pPr>
        <w:pStyle w:val="CommentText"/>
      </w:pPr>
      <w:r>
        <w:rPr>
          <w:rStyle w:val="CommentReference"/>
        </w:rPr>
        <w:annotationRef/>
      </w:r>
      <w:r>
        <w:t xml:space="preserve">Small volume of what? Buffer? </w:t>
      </w:r>
    </w:p>
  </w:comment>
  <w:comment w:id="13" w:author="Author" w:date="2018-10-04T01:20:00Z" w:initials="A">
    <w:p w14:paraId="1ADB5494" w14:textId="187C5409" w:rsidR="008124B3" w:rsidRDefault="008124B3">
      <w:pPr>
        <w:pStyle w:val="CommentText"/>
      </w:pPr>
      <w:r>
        <w:rPr>
          <w:rStyle w:val="CommentReference"/>
        </w:rPr>
        <w:annotationRef/>
      </w:r>
      <w:r>
        <w:t>PBS (phosphate-buffered saline)</w:t>
      </w:r>
    </w:p>
  </w:comment>
  <w:comment w:id="14" w:author="Author" w:date="2018-09-25T12:21:00Z" w:initials="A">
    <w:p w14:paraId="01BB9E41" w14:textId="23BF3D58" w:rsidR="00E67DE1" w:rsidRDefault="00E67DE1">
      <w:pPr>
        <w:pStyle w:val="CommentText"/>
      </w:pPr>
      <w:r>
        <w:rPr>
          <w:rStyle w:val="CommentReference"/>
        </w:rPr>
        <w:annotationRef/>
      </w:r>
      <w:r>
        <w:t>How much?</w:t>
      </w:r>
    </w:p>
  </w:comment>
  <w:comment w:id="15" w:author="Author" w:date="2018-10-04T01:20:00Z" w:initials="A">
    <w:p w14:paraId="5DDFA0F6" w14:textId="05145D15" w:rsidR="008124B3" w:rsidRDefault="008124B3">
      <w:pPr>
        <w:pStyle w:val="CommentText"/>
      </w:pPr>
      <w:r>
        <w:rPr>
          <w:rStyle w:val="CommentReference"/>
        </w:rPr>
        <w:annotationRef/>
      </w:r>
      <w:r>
        <w:t>1-2 million cells / mL of freezing medium</w:t>
      </w:r>
    </w:p>
  </w:comment>
  <w:comment w:id="16" w:author="Author" w:date="2018-09-25T12:22:00Z" w:initials="A">
    <w:p w14:paraId="399F36FB" w14:textId="21166E64" w:rsidR="00E67DE1" w:rsidRDefault="00E67DE1">
      <w:pPr>
        <w:pStyle w:val="CommentText"/>
      </w:pPr>
      <w:r>
        <w:rPr>
          <w:rStyle w:val="CommentReference"/>
        </w:rPr>
        <w:annotationRef/>
      </w:r>
      <w:r>
        <w:t>Concentration of antibody?</w:t>
      </w:r>
    </w:p>
  </w:comment>
  <w:comment w:id="17" w:author="Author" w:date="2018-10-04T01:27:00Z" w:initials="A">
    <w:p w14:paraId="4F4C3BF7" w14:textId="7B5F88F5" w:rsidR="00630066" w:rsidRDefault="00630066">
      <w:pPr>
        <w:pStyle w:val="CommentText"/>
      </w:pPr>
      <w:r>
        <w:rPr>
          <w:rStyle w:val="CommentReference"/>
        </w:rPr>
        <w:annotationRef/>
      </w:r>
      <w:r>
        <w:t xml:space="preserve">We used the PE-conjugated anti-human CD34 (cat </w:t>
      </w:r>
      <w:r>
        <w:rPr>
          <w:rFonts w:eastAsiaTheme="majorEastAsia"/>
          <w:sz w:val="18"/>
          <w:szCs w:val="18"/>
        </w:rPr>
        <w:t>130-081-002)</w:t>
      </w:r>
      <w:r>
        <w:t xml:space="preserve"> ab at 10 uL in 50 ul of suspension</w:t>
      </w:r>
      <w:r w:rsidR="00D9353D">
        <w:t xml:space="preserve"> (concentration is not mentioned on the vial)</w:t>
      </w:r>
      <w:r>
        <w:t xml:space="preserve">. However, the antibody has been replaced with higher concentration by the company and have a cat no. 130-113-179. Concentration of the antibody is not provided by the supplier, but the recommended dilution is 1 ul in 50 ul of cell suspension. </w:t>
      </w:r>
    </w:p>
  </w:comment>
  <w:comment w:id="18" w:author="Author" w:date="2018-09-25T12:23:00Z" w:initials="A">
    <w:p w14:paraId="39A75FC1" w14:textId="5DBCA578" w:rsidR="00E67DE1" w:rsidRDefault="00E67DE1">
      <w:pPr>
        <w:pStyle w:val="CommentText"/>
      </w:pPr>
      <w:r>
        <w:rPr>
          <w:rStyle w:val="CommentReference"/>
        </w:rPr>
        <w:annotationRef/>
      </w:r>
      <w:r>
        <w:t>Acquire what? Mention gating strategy</w:t>
      </w:r>
    </w:p>
  </w:comment>
  <w:comment w:id="19" w:author="Author" w:date="2018-10-04T01:34:00Z" w:initials="A">
    <w:p w14:paraId="3216E94E" w14:textId="616DE3E5" w:rsidR="00D9353D" w:rsidRDefault="00D9353D">
      <w:pPr>
        <w:pStyle w:val="CommentText"/>
      </w:pPr>
      <w:r>
        <w:rPr>
          <w:rStyle w:val="CommentReference"/>
        </w:rPr>
        <w:annotationRef/>
      </w:r>
      <w:r>
        <w:t>Stained CD34</w:t>
      </w:r>
      <w:r w:rsidRPr="00513937">
        <w:rPr>
          <w:vertAlign w:val="superscript"/>
        </w:rPr>
        <w:t>+</w:t>
      </w:r>
      <w:r>
        <w:t xml:space="preserve"> cells resuspended in PBS were acquired on flow cytometry. CD34 positive cells are gated on single cells in PE channel and SSC-area plots. </w:t>
      </w:r>
    </w:p>
  </w:comment>
  <w:comment w:id="20" w:author="Author" w:date="2018-09-25T12:24:00Z" w:initials="A">
    <w:p w14:paraId="54218BEB" w14:textId="5E45A019" w:rsidR="00E67DE1" w:rsidRDefault="00E67DE1">
      <w:pPr>
        <w:pStyle w:val="CommentText"/>
      </w:pPr>
      <w:r>
        <w:rPr>
          <w:rStyle w:val="CommentReference"/>
        </w:rPr>
        <w:annotationRef/>
      </w:r>
      <w:r>
        <w:t>Inaccurate phrasing, please revise. What is plotted against what?</w:t>
      </w:r>
    </w:p>
  </w:comment>
  <w:comment w:id="21" w:author="Author" w:date="2018-10-04T01:34:00Z" w:initials="A">
    <w:p w14:paraId="46CB2CE1" w14:textId="555CCCB0" w:rsidR="00D9353D" w:rsidRDefault="00D9353D">
      <w:pPr>
        <w:pStyle w:val="CommentText"/>
      </w:pPr>
      <w:r>
        <w:rPr>
          <w:rStyle w:val="CommentReference"/>
        </w:rPr>
        <w:annotationRef/>
      </w:r>
      <w:r>
        <w:t>Corrected.</w:t>
      </w:r>
    </w:p>
  </w:comment>
  <w:comment w:id="22" w:author="Author" w:date="2018-09-25T14:36:00Z" w:initials="A">
    <w:p w14:paraId="2F4004D4" w14:textId="2B470B78" w:rsidR="00E67DE1" w:rsidRDefault="00E67DE1">
      <w:pPr>
        <w:pStyle w:val="CommentText"/>
      </w:pPr>
      <w:r>
        <w:rPr>
          <w:rStyle w:val="CommentReference"/>
        </w:rPr>
        <w:annotationRef/>
      </w:r>
      <w:r>
        <w:t>I have highlighted this to include it for clarity and continuity</w:t>
      </w:r>
    </w:p>
  </w:comment>
  <w:comment w:id="23" w:author="Author" w:date="2018-10-04T01:34:00Z" w:initials="A">
    <w:p w14:paraId="16F0E24B" w14:textId="3CCAC92C" w:rsidR="00D9353D" w:rsidRDefault="00D9353D">
      <w:pPr>
        <w:pStyle w:val="CommentText"/>
      </w:pPr>
      <w:r>
        <w:rPr>
          <w:rStyle w:val="CommentReference"/>
        </w:rPr>
        <w:annotationRef/>
      </w:r>
      <w:r>
        <w:t>For the clarity the title and texts have been modified</w:t>
      </w:r>
      <w:r w:rsidR="00811ACB">
        <w:t xml:space="preserve"> and new su</w:t>
      </w:r>
      <w:r w:rsidR="00811ACB" w:rsidRPr="00B278F7">
        <w:t>bsection</w:t>
      </w:r>
      <w:r w:rsidR="00811ACB">
        <w:t>s are added.</w:t>
      </w:r>
    </w:p>
  </w:comment>
  <w:comment w:id="24" w:author="Author" w:date="2018-09-25T14:06:00Z" w:initials="A">
    <w:p w14:paraId="751B2EAA" w14:textId="7698FEDB" w:rsidR="00E67DE1" w:rsidRDefault="00E67DE1">
      <w:pPr>
        <w:pStyle w:val="CommentText"/>
      </w:pPr>
      <w:r>
        <w:rPr>
          <w:rStyle w:val="CommentReference"/>
        </w:rPr>
        <w:annotationRef/>
      </w:r>
      <w:r>
        <w:t>Please update the section title to represent this section. I made the previous title into substep 3.1 as it pertained only to the first few steps.</w:t>
      </w:r>
    </w:p>
  </w:comment>
  <w:comment w:id="25" w:author="Author" w:date="2018-10-04T01:40:00Z" w:initials="A">
    <w:p w14:paraId="7A34D419" w14:textId="0D602CED" w:rsidR="0006243C" w:rsidRDefault="0006243C">
      <w:pPr>
        <w:pStyle w:val="CommentText"/>
      </w:pPr>
      <w:r>
        <w:rPr>
          <w:rStyle w:val="CommentReference"/>
        </w:rPr>
        <w:annotationRef/>
      </w:r>
      <w:r>
        <w:t xml:space="preserve">Title of section is updated </w:t>
      </w:r>
      <w:r w:rsidRPr="00B278F7">
        <w:t>to “</w:t>
      </w:r>
      <w:r w:rsidRPr="00B278F7">
        <w:rPr>
          <w:rFonts w:ascii="Calibri" w:hAnsi="Calibri" w:cs="Calibri"/>
        </w:rPr>
        <w:t>Animal handling, screening, genotyping and treatment for human HSPC and hepatocytes transplantation”.</w:t>
      </w:r>
    </w:p>
  </w:comment>
  <w:comment w:id="26" w:author="Author" w:date="2018-09-25T14:10:00Z" w:initials="A">
    <w:p w14:paraId="097C5913" w14:textId="1C625DC3" w:rsidR="00E67DE1" w:rsidRDefault="00E67DE1">
      <w:pPr>
        <w:pStyle w:val="CommentText"/>
      </w:pPr>
      <w:r>
        <w:rPr>
          <w:rStyle w:val="CommentReference"/>
        </w:rPr>
        <w:annotationRef/>
      </w:r>
      <w:r>
        <w:t>How do you ensure sterility? Is the mouse sedated?</w:t>
      </w:r>
    </w:p>
  </w:comment>
  <w:comment w:id="27" w:author="Author" w:date="2018-10-04T01:42:00Z" w:initials="A">
    <w:p w14:paraId="67E780A9" w14:textId="013AAF47" w:rsidR="0070678B" w:rsidRDefault="0070678B">
      <w:pPr>
        <w:pStyle w:val="CommentText"/>
      </w:pPr>
      <w:r>
        <w:rPr>
          <w:rStyle w:val="CommentReference"/>
        </w:rPr>
        <w:annotationRef/>
      </w:r>
      <w:r>
        <w:t>A piece of ear is cut in biological safety cabinet without sedating the mouse.</w:t>
      </w:r>
    </w:p>
  </w:comment>
  <w:comment w:id="28" w:author="Author" w:date="2018-09-25T14:03:00Z" w:initials="A">
    <w:p w14:paraId="422ED3C5" w14:textId="4BE9220A" w:rsidR="00E67DE1" w:rsidRDefault="00E67DE1">
      <w:pPr>
        <w:pStyle w:val="CommentText"/>
      </w:pPr>
      <w:r>
        <w:rPr>
          <w:rStyle w:val="CommentReference"/>
        </w:rPr>
        <w:annotationRef/>
      </w:r>
      <w:r>
        <w:t>Do you use a PCR kit? Please add it to the table of materials.</w:t>
      </w:r>
    </w:p>
  </w:comment>
  <w:comment w:id="29" w:author="Author" w:date="2018-10-04T01:42:00Z" w:initials="A">
    <w:p w14:paraId="56DCF0A4" w14:textId="0AA3A150" w:rsidR="00DE5890" w:rsidRDefault="00DE5890">
      <w:pPr>
        <w:pStyle w:val="CommentText"/>
      </w:pPr>
      <w:r>
        <w:rPr>
          <w:rStyle w:val="CommentReference"/>
        </w:rPr>
        <w:annotationRef/>
      </w:r>
      <w:r>
        <w:t>PCR kit is not used. Kit was used to extract genomic DNA only and is mentioned in table of materials.</w:t>
      </w:r>
    </w:p>
  </w:comment>
  <w:comment w:id="30" w:author="Author" w:date="2018-09-25T14:12:00Z" w:initials="A">
    <w:p w14:paraId="5CC3E319" w14:textId="626A03CE" w:rsidR="00E67DE1" w:rsidRDefault="00E67DE1">
      <w:pPr>
        <w:pStyle w:val="CommentText"/>
      </w:pPr>
      <w:r>
        <w:rPr>
          <w:rStyle w:val="CommentReference"/>
        </w:rPr>
        <w:annotationRef/>
      </w:r>
      <w:r>
        <w:t>Mention needle gauge and drug volume.</w:t>
      </w:r>
    </w:p>
  </w:comment>
  <w:comment w:id="31" w:author="Author" w:date="2018-10-04T01:46:00Z" w:initials="A">
    <w:p w14:paraId="778F85AC" w14:textId="40113913" w:rsidR="00B278F7" w:rsidRDefault="00B278F7">
      <w:pPr>
        <w:pStyle w:val="CommentText"/>
      </w:pPr>
      <w:r>
        <w:rPr>
          <w:rStyle w:val="CommentReference"/>
        </w:rPr>
        <w:annotationRef/>
      </w:r>
      <w:r>
        <w:t xml:space="preserve">27-gauge needle was used to inject 100 ul of GCV dose in saline, intraperitoneally. </w:t>
      </w:r>
    </w:p>
  </w:comment>
  <w:comment w:id="32" w:author="Author" w:date="2018-09-25T14:12:00Z" w:initials="A">
    <w:p w14:paraId="3CE028E2" w14:textId="1D2352C2" w:rsidR="00E67DE1" w:rsidRDefault="00E67DE1">
      <w:pPr>
        <w:pStyle w:val="CommentText"/>
      </w:pPr>
      <w:r>
        <w:rPr>
          <w:rStyle w:val="CommentReference"/>
        </w:rPr>
        <w:annotationRef/>
      </w:r>
      <w:r w:rsidRPr="00E30212">
        <w:t>Mention needle gauge and drug volume.</w:t>
      </w:r>
    </w:p>
  </w:comment>
  <w:comment w:id="33" w:author="Author" w:date="2018-10-04T01:46:00Z" w:initials="A">
    <w:p w14:paraId="390F2152" w14:textId="1970D2D5" w:rsidR="00B278F7" w:rsidRDefault="00B278F7">
      <w:pPr>
        <w:pStyle w:val="CommentText"/>
      </w:pPr>
      <w:r>
        <w:rPr>
          <w:rStyle w:val="CommentReference"/>
        </w:rPr>
        <w:annotationRef/>
      </w:r>
      <w:r>
        <w:t>27-gauge needle was used to inject 100 ul of treosulfan dose in saline, intraperitoneally.</w:t>
      </w:r>
    </w:p>
  </w:comment>
  <w:comment w:id="34" w:author="Author" w:date="2018-09-25T14:11:00Z" w:initials="A">
    <w:p w14:paraId="57A17EE4" w14:textId="0DC82B7F" w:rsidR="00E67DE1" w:rsidRDefault="00E67DE1">
      <w:pPr>
        <w:pStyle w:val="CommentText"/>
      </w:pPr>
      <w:r>
        <w:rPr>
          <w:rStyle w:val="CommentReference"/>
        </w:rPr>
        <w:annotationRef/>
      </w:r>
      <w:r>
        <w:t>Mention needle gauge and volume of blood drawn.</w:t>
      </w:r>
    </w:p>
  </w:comment>
  <w:comment w:id="35" w:author="Author" w:date="2018-10-04T01:49:00Z" w:initials="A">
    <w:p w14:paraId="7E23DD49" w14:textId="5195E901" w:rsidR="00B278F7" w:rsidRDefault="00B278F7">
      <w:pPr>
        <w:pStyle w:val="CommentText"/>
      </w:pPr>
      <w:r>
        <w:rPr>
          <w:rStyle w:val="CommentReference"/>
        </w:rPr>
        <w:annotationRef/>
      </w:r>
      <w:r>
        <w:t>Lancet was used to draw 2-3 drops of blood equivalent to 100 ul of blood by pricking submandibular vein.</w:t>
      </w:r>
    </w:p>
  </w:comment>
  <w:comment w:id="36" w:author="Author" w:date="2018-09-25T14:29:00Z" w:initials="A">
    <w:p w14:paraId="13C42EAE" w14:textId="07C4B508" w:rsidR="00E67DE1" w:rsidRDefault="00E67DE1">
      <w:pPr>
        <w:pStyle w:val="CommentText"/>
      </w:pPr>
      <w:r>
        <w:rPr>
          <w:rStyle w:val="CommentReference"/>
        </w:rPr>
        <w:annotationRef/>
      </w:r>
      <w:r>
        <w:t>Add the necessary kit and reagents to the table of materials.</w:t>
      </w:r>
    </w:p>
  </w:comment>
  <w:comment w:id="37" w:author="Author" w:date="2018-10-04T01:50:00Z" w:initials="A">
    <w:p w14:paraId="713342F2" w14:textId="1FBCC661" w:rsidR="00B278F7" w:rsidRDefault="00B278F7">
      <w:pPr>
        <w:pStyle w:val="CommentText"/>
      </w:pPr>
      <w:r>
        <w:rPr>
          <w:rStyle w:val="CommentReference"/>
        </w:rPr>
        <w:annotationRef/>
      </w:r>
      <w:r>
        <w:t xml:space="preserve">We obtained ALT results by sending serum samples to </w:t>
      </w:r>
      <w:r w:rsidRPr="00ED6B4C">
        <w:t>Physicians Laboratory Services, Inc.</w:t>
      </w:r>
      <w:r>
        <w:t xml:space="preserve"> at Omaha.</w:t>
      </w:r>
    </w:p>
  </w:comment>
  <w:comment w:id="38" w:author="Author" w:date="2018-09-25T14:13:00Z" w:initials="A">
    <w:p w14:paraId="73E23AD4" w14:textId="373E4351" w:rsidR="00E67DE1" w:rsidRDefault="00E67DE1">
      <w:pPr>
        <w:pStyle w:val="CommentText"/>
      </w:pPr>
      <w:r>
        <w:rPr>
          <w:rStyle w:val="CommentReference"/>
        </w:rPr>
        <w:annotationRef/>
      </w:r>
      <w:r>
        <w:t>I’m not sure why this is here, should it not be placed after the surgery steps?</w:t>
      </w:r>
    </w:p>
  </w:comment>
  <w:comment w:id="39" w:author="Author" w:date="2018-10-04T01:56:00Z" w:initials="A">
    <w:p w14:paraId="5A9719FC" w14:textId="3D151438" w:rsidR="00CB21F9" w:rsidRDefault="00CB21F9">
      <w:pPr>
        <w:pStyle w:val="CommentText"/>
      </w:pPr>
      <w:r>
        <w:rPr>
          <w:rStyle w:val="CommentReference"/>
        </w:rPr>
        <w:annotationRef/>
      </w:r>
      <w:r>
        <w:t>Moved to section 3.6.8</w:t>
      </w:r>
    </w:p>
  </w:comment>
  <w:comment w:id="40" w:author="Author" w:date="2018-09-25T14:14:00Z" w:initials="A">
    <w:p w14:paraId="7AA27C13" w14:textId="44C4F91F" w:rsidR="00E67DE1" w:rsidRDefault="00E67DE1">
      <w:pPr>
        <w:pStyle w:val="CommentText"/>
      </w:pPr>
      <w:r>
        <w:rPr>
          <w:rStyle w:val="CommentReference"/>
        </w:rPr>
        <w:annotationRef/>
      </w:r>
      <w:r>
        <w:t>How? Using clippers?</w:t>
      </w:r>
    </w:p>
  </w:comment>
  <w:comment w:id="41" w:author="Author" w:date="2018-09-25T14:14:00Z" w:initials="A">
    <w:p w14:paraId="2C57C341" w14:textId="77777777" w:rsidR="00B278F7" w:rsidRDefault="00B278F7" w:rsidP="00B278F7">
      <w:pPr>
        <w:pStyle w:val="CommentText"/>
      </w:pPr>
      <w:r>
        <w:rPr>
          <w:rStyle w:val="CommentReference"/>
        </w:rPr>
        <w:annotationRef/>
      </w:r>
      <w:r>
        <w:t>What is the incision site?</w:t>
      </w:r>
    </w:p>
  </w:comment>
  <w:comment w:id="42" w:author="Author" w:date="2018-10-02T20:18:00Z" w:initials="A">
    <w:p w14:paraId="3DEA5BA5" w14:textId="77777777" w:rsidR="00B278F7" w:rsidRDefault="00B278F7" w:rsidP="00B278F7">
      <w:pPr>
        <w:pStyle w:val="CommentText"/>
      </w:pPr>
      <w:r>
        <w:rPr>
          <w:rStyle w:val="CommentReference"/>
        </w:rPr>
        <w:annotationRef/>
      </w:r>
      <w:r>
        <w:t>At the left of peritoneal wall</w:t>
      </w:r>
    </w:p>
  </w:comment>
  <w:comment w:id="43" w:author="Author" w:date="2018-09-25T14:14:00Z" w:initials="A">
    <w:p w14:paraId="180E310F" w14:textId="7DE8ECA9" w:rsidR="00E67DE1" w:rsidRDefault="00E67DE1">
      <w:pPr>
        <w:pStyle w:val="CommentText"/>
      </w:pPr>
      <w:r>
        <w:rPr>
          <w:rStyle w:val="CommentReference"/>
        </w:rPr>
        <w:annotationRef/>
      </w:r>
      <w:r>
        <w:t>Incorrect units. Is it L/min?</w:t>
      </w:r>
    </w:p>
  </w:comment>
  <w:comment w:id="44" w:author="Author" w:date="2018-10-04T01:57:00Z" w:initials="A">
    <w:p w14:paraId="16E1AB53" w14:textId="315C112D" w:rsidR="00CB21F9" w:rsidRDefault="00CB21F9">
      <w:pPr>
        <w:pStyle w:val="CommentText"/>
      </w:pPr>
      <w:r>
        <w:rPr>
          <w:rStyle w:val="CommentReference"/>
        </w:rPr>
        <w:annotationRef/>
      </w:r>
      <w:r>
        <w:t>corrected to L/min</w:t>
      </w:r>
    </w:p>
  </w:comment>
  <w:comment w:id="45" w:author="Author" w:date="2018-09-25T14:31:00Z" w:initials="A">
    <w:p w14:paraId="4DDE1FB3" w14:textId="7F8F7D97" w:rsidR="00E67DE1" w:rsidRDefault="00E67DE1">
      <w:pPr>
        <w:pStyle w:val="CommentText"/>
      </w:pPr>
      <w:r>
        <w:rPr>
          <w:rStyle w:val="CommentReference"/>
        </w:rPr>
        <w:annotationRef/>
      </w:r>
      <w:r>
        <w:t>How many at one time?</w:t>
      </w:r>
    </w:p>
  </w:comment>
  <w:comment w:id="46" w:author="Author" w:date="2018-10-04T01:57:00Z" w:initials="A">
    <w:p w14:paraId="01F6259B" w14:textId="0E2AAD39" w:rsidR="00CB21F9" w:rsidRDefault="00CB21F9">
      <w:pPr>
        <w:pStyle w:val="CommentText"/>
      </w:pPr>
      <w:r>
        <w:rPr>
          <w:rStyle w:val="CommentReference"/>
        </w:rPr>
        <w:annotationRef/>
      </w:r>
      <w:r>
        <w:t>One mouse at a time.</w:t>
      </w:r>
    </w:p>
  </w:comment>
  <w:comment w:id="47" w:author="Author" w:date="2018-09-25T14:37:00Z" w:initials="A">
    <w:p w14:paraId="7F1FEDB6" w14:textId="68CECBDE" w:rsidR="00E67DE1" w:rsidRDefault="00E67DE1">
      <w:pPr>
        <w:pStyle w:val="CommentText"/>
      </w:pPr>
      <w:r>
        <w:rPr>
          <w:rStyle w:val="CommentReference"/>
        </w:rPr>
        <w:annotationRef/>
      </w:r>
      <w:r w:rsidRPr="00610858">
        <w:t>I have highlighted this to include it for clarity and continuity</w:t>
      </w:r>
    </w:p>
  </w:comment>
  <w:comment w:id="48" w:author="Author" w:date="2018-10-04T01:58:00Z" w:initials="A">
    <w:p w14:paraId="1BD275DD" w14:textId="36669569" w:rsidR="00E93FD9" w:rsidRDefault="00E93FD9">
      <w:pPr>
        <w:pStyle w:val="CommentText"/>
      </w:pPr>
      <w:r>
        <w:rPr>
          <w:rStyle w:val="CommentReference"/>
        </w:rPr>
        <w:annotationRef/>
      </w:r>
      <w:r>
        <w:t xml:space="preserve">New text is added and modified for the clarity and continuity. </w:t>
      </w:r>
    </w:p>
  </w:comment>
  <w:comment w:id="49" w:author="Author" w:date="2018-09-25T14:37:00Z" w:initials="A">
    <w:p w14:paraId="33F956F7" w14:textId="3C6EE1AA" w:rsidR="00E67DE1" w:rsidRDefault="00E67DE1">
      <w:pPr>
        <w:pStyle w:val="CommentText"/>
      </w:pPr>
      <w:r>
        <w:rPr>
          <w:rStyle w:val="CommentReference"/>
        </w:rPr>
        <w:annotationRef/>
      </w:r>
      <w:r>
        <w:t>What are the specifications of the tube? What is the diameter? How long is it?</w:t>
      </w:r>
    </w:p>
  </w:comment>
  <w:comment w:id="50" w:author="Author" w:date="2018-10-04T02:06:00Z" w:initials="A">
    <w:p w14:paraId="705A7811" w14:textId="481C0434" w:rsidR="00E93FD9" w:rsidRDefault="00E93FD9">
      <w:pPr>
        <w:pStyle w:val="CommentText"/>
      </w:pPr>
      <w:r>
        <w:rPr>
          <w:rStyle w:val="CommentReference"/>
        </w:rPr>
        <w:annotationRef/>
      </w:r>
      <w:r w:rsidRPr="00E93FD9">
        <w:t>Extension set Microbore Slid</w:t>
      </w:r>
      <w:r w:rsidR="003C4935">
        <w:t>e Clamp(s) Fixed Male Luer Lock</w:t>
      </w:r>
      <w:r w:rsidRPr="00E93FD9">
        <w:t>. L: 60 in L: 152 cm PV: 0.55 mL Fluid Path Sterile</w:t>
      </w:r>
    </w:p>
  </w:comment>
  <w:comment w:id="51" w:author="Author" w:date="2018-09-25T14:31:00Z" w:initials="A">
    <w:p w14:paraId="43E697D0" w14:textId="11BF3452" w:rsidR="00E67DE1" w:rsidRDefault="00E67DE1">
      <w:pPr>
        <w:pStyle w:val="CommentText"/>
      </w:pPr>
      <w:r>
        <w:rPr>
          <w:rStyle w:val="CommentReference"/>
        </w:rPr>
        <w:annotationRef/>
      </w:r>
      <w:r>
        <w:t>Isoflurane rate?</w:t>
      </w:r>
    </w:p>
  </w:comment>
  <w:comment w:id="52" w:author="Author" w:date="2018-10-04T02:08:00Z" w:initials="A">
    <w:p w14:paraId="7E5E0CA1" w14:textId="4C087078" w:rsidR="00824B27" w:rsidRDefault="00824B27">
      <w:pPr>
        <w:pStyle w:val="CommentText"/>
      </w:pPr>
      <w:r>
        <w:rPr>
          <w:rStyle w:val="CommentReference"/>
        </w:rPr>
        <w:annotationRef/>
      </w:r>
      <w:r w:rsidR="00222729">
        <w:t>Yes, isoflurane</w:t>
      </w:r>
      <w:r>
        <w:t xml:space="preserve"> flow rate.</w:t>
      </w:r>
    </w:p>
  </w:comment>
  <w:comment w:id="54" w:author="Author" w:date="2018-09-25T14:34:00Z" w:initials="A">
    <w:p w14:paraId="1E80C7AA" w14:textId="29C0C175" w:rsidR="00E67DE1" w:rsidRDefault="00E67DE1">
      <w:pPr>
        <w:pStyle w:val="CommentText"/>
      </w:pPr>
      <w:r>
        <w:rPr>
          <w:rStyle w:val="CommentReference"/>
        </w:rPr>
        <w:annotationRef/>
      </w:r>
      <w:r>
        <w:t>Please add a step to mention sterile draping.</w:t>
      </w:r>
    </w:p>
  </w:comment>
  <w:comment w:id="55" w:author="Author" w:date="2018-10-04T02:11:00Z" w:initials="A">
    <w:p w14:paraId="5B9B6E6B" w14:textId="238170E4" w:rsidR="00AE346E" w:rsidRDefault="00AE346E">
      <w:pPr>
        <w:pStyle w:val="CommentText"/>
      </w:pPr>
      <w:r>
        <w:rPr>
          <w:rStyle w:val="CommentReference"/>
        </w:rPr>
        <w:annotationRef/>
      </w:r>
      <w:r>
        <w:t xml:space="preserve">All surgical steps were performed </w:t>
      </w:r>
      <w:r>
        <w:rPr>
          <w:noProof/>
        </w:rPr>
        <w:t>in the laminar flow cabinet under sterile conditions and sterile drapes were used over the working surface (section 3.6.2).</w:t>
      </w:r>
    </w:p>
  </w:comment>
  <w:comment w:id="56" w:author="Author" w:date="2018-09-25T14:32:00Z" w:initials="A">
    <w:p w14:paraId="14901301" w14:textId="79DC4A57" w:rsidR="00E67DE1" w:rsidRDefault="00E67DE1">
      <w:pPr>
        <w:pStyle w:val="CommentText"/>
      </w:pPr>
      <w:r>
        <w:rPr>
          <w:rStyle w:val="CommentReference"/>
        </w:rPr>
        <w:annotationRef/>
      </w:r>
      <w:r>
        <w:t>%?</w:t>
      </w:r>
    </w:p>
  </w:comment>
  <w:comment w:id="57" w:author="Author" w:date="2018-10-04T02:14:00Z" w:initials="A">
    <w:p w14:paraId="4A8F9CA1" w14:textId="15DA31F4" w:rsidR="00AE346E" w:rsidRDefault="00AE346E">
      <w:pPr>
        <w:pStyle w:val="CommentText"/>
      </w:pPr>
      <w:r>
        <w:rPr>
          <w:rStyle w:val="CommentReference"/>
        </w:rPr>
        <w:annotationRef/>
      </w:r>
      <w:r>
        <w:t>10% (mentioned in step 3.6.2)</w:t>
      </w:r>
    </w:p>
  </w:comment>
  <w:comment w:id="58" w:author="Author" w:date="2018-09-25T14:32:00Z" w:initials="A">
    <w:p w14:paraId="5DE1C45B" w14:textId="2A713DF0" w:rsidR="00E67DE1" w:rsidRDefault="00E67DE1">
      <w:pPr>
        <w:pStyle w:val="CommentText"/>
      </w:pPr>
      <w:r>
        <w:rPr>
          <w:rStyle w:val="CommentReference"/>
        </w:rPr>
        <w:annotationRef/>
      </w:r>
      <w:r>
        <w:t xml:space="preserve"> How deep? Is this a skin incision or do you incise the musculature as well?</w:t>
      </w:r>
    </w:p>
  </w:comment>
  <w:comment w:id="59" w:author="Author" w:date="2018-10-03T01:00:00Z" w:initials="A">
    <w:p w14:paraId="5A7346CB" w14:textId="77777777" w:rsidR="00AE346E" w:rsidRDefault="00AE346E" w:rsidP="00AE346E">
      <w:pPr>
        <w:pStyle w:val="CommentText"/>
      </w:pPr>
      <w:r>
        <w:rPr>
          <w:rStyle w:val="CommentReference"/>
        </w:rPr>
        <w:annotationRef/>
      </w:r>
      <w:r>
        <w:t>Skin, muscle and peritoneum incision (5 mm deep) was made with surgical vannas-type scissors.</w:t>
      </w:r>
    </w:p>
  </w:comment>
  <w:comment w:id="60" w:author="Author" w:date="2018-09-25T14:33:00Z" w:initials="A">
    <w:p w14:paraId="499ABF25" w14:textId="28B86F1E" w:rsidR="00E67DE1" w:rsidRDefault="00E67DE1">
      <w:pPr>
        <w:pStyle w:val="CommentText"/>
      </w:pPr>
      <w:r>
        <w:rPr>
          <w:rStyle w:val="CommentReference"/>
        </w:rPr>
        <w:annotationRef/>
      </w:r>
      <w:r>
        <w:t>On the left side of the body?</w:t>
      </w:r>
    </w:p>
  </w:comment>
  <w:comment w:id="61" w:author="Author" w:date="2018-10-04T02:15:00Z" w:initials="A">
    <w:p w14:paraId="5F98A1ED" w14:textId="3B327B87" w:rsidR="00AE346E" w:rsidRDefault="00AE346E">
      <w:pPr>
        <w:pStyle w:val="CommentText"/>
      </w:pPr>
      <w:r>
        <w:rPr>
          <w:rStyle w:val="CommentReference"/>
        </w:rPr>
        <w:annotationRef/>
      </w:r>
      <w:r>
        <w:t>Yes, the incision has to be on left side.</w:t>
      </w:r>
    </w:p>
  </w:comment>
  <w:comment w:id="62" w:author="Author" w:date="2018-09-25T14:34:00Z" w:initials="A">
    <w:p w14:paraId="36EC02BA" w14:textId="4F16B7AD" w:rsidR="00E67DE1" w:rsidRDefault="00E67DE1">
      <w:pPr>
        <w:pStyle w:val="CommentText"/>
      </w:pPr>
      <w:r>
        <w:rPr>
          <w:rStyle w:val="CommentReference"/>
        </w:rPr>
        <w:annotationRef/>
      </w:r>
      <w:r>
        <w:t>Which needle? The 30 G needle from 3.5.3?</w:t>
      </w:r>
    </w:p>
  </w:comment>
  <w:comment w:id="63" w:author="Author" w:date="2018-10-04T02:15:00Z" w:initials="A">
    <w:p w14:paraId="6FBB1275" w14:textId="53F47FF0" w:rsidR="00506201" w:rsidRDefault="00506201">
      <w:pPr>
        <w:pStyle w:val="CommentText"/>
      </w:pPr>
      <w:r>
        <w:rPr>
          <w:rStyle w:val="CommentReference"/>
        </w:rPr>
        <w:annotationRef/>
      </w:r>
      <w:r>
        <w:t>It is 30G needle.</w:t>
      </w:r>
    </w:p>
  </w:comment>
  <w:comment w:id="64" w:author="Author" w:date="2018-09-25T14:39:00Z" w:initials="A">
    <w:p w14:paraId="404839B3" w14:textId="54A9EC90" w:rsidR="00E67DE1" w:rsidRDefault="00E67DE1">
      <w:pPr>
        <w:pStyle w:val="CommentText"/>
      </w:pPr>
      <w:r>
        <w:rPr>
          <w:rStyle w:val="CommentReference"/>
        </w:rPr>
        <w:annotationRef/>
      </w:r>
      <w:r>
        <w:t>Sterile PBS?</w:t>
      </w:r>
    </w:p>
  </w:comment>
  <w:comment w:id="65" w:author="Author" w:date="2018-10-04T02:16:00Z" w:initials="A">
    <w:p w14:paraId="7ED01D37" w14:textId="3A6A8172" w:rsidR="008C25BF" w:rsidRDefault="008C25BF">
      <w:pPr>
        <w:pStyle w:val="CommentText"/>
      </w:pPr>
      <w:r>
        <w:rPr>
          <w:rStyle w:val="CommentReference"/>
        </w:rPr>
        <w:annotationRef/>
      </w:r>
      <w:r>
        <w:t xml:space="preserve">PBS should be sterile. </w:t>
      </w:r>
    </w:p>
  </w:comment>
  <w:comment w:id="66" w:author="Author" w:date="2018-09-25T14:13:00Z" w:initials="A">
    <w:p w14:paraId="5462956C" w14:textId="77777777" w:rsidR="00B278F7" w:rsidRDefault="00B278F7" w:rsidP="00B278F7">
      <w:pPr>
        <w:pStyle w:val="CommentText"/>
      </w:pPr>
      <w:r>
        <w:rPr>
          <w:rStyle w:val="CommentReference"/>
        </w:rPr>
        <w:annotationRef/>
      </w:r>
      <w:r>
        <w:t>I’m not sure why this is here, should it not be placed after the surgery steps?</w:t>
      </w:r>
    </w:p>
  </w:comment>
  <w:comment w:id="67" w:author="Author" w:date="2018-10-02T20:13:00Z" w:initials="A">
    <w:p w14:paraId="650B3C0E" w14:textId="7E67733F" w:rsidR="00B278F7" w:rsidRDefault="00B278F7" w:rsidP="00B278F7">
      <w:pPr>
        <w:pStyle w:val="CommentText"/>
      </w:pPr>
      <w:r>
        <w:rPr>
          <w:rStyle w:val="CommentReference"/>
        </w:rPr>
        <w:annotationRef/>
      </w:r>
      <w:r>
        <w:t>I have moved that to after the surgery steps</w:t>
      </w:r>
      <w:r w:rsidR="00DE6858">
        <w:t xml:space="preserve"> (sub section 3.6.10)</w:t>
      </w:r>
      <w:r>
        <w:t>.</w:t>
      </w:r>
    </w:p>
  </w:comment>
  <w:comment w:id="68" w:author="Author" w:date="2018-09-25T14:39:00Z" w:initials="A">
    <w:p w14:paraId="6C0411F4" w14:textId="799F1031" w:rsidR="00E67DE1" w:rsidRDefault="00E67DE1">
      <w:pPr>
        <w:pStyle w:val="CommentText"/>
      </w:pPr>
      <w:r>
        <w:rPr>
          <w:rStyle w:val="CommentReference"/>
        </w:rPr>
        <w:annotationRef/>
      </w:r>
      <w:r>
        <w:t>IP?</w:t>
      </w:r>
    </w:p>
  </w:comment>
  <w:comment w:id="69" w:author="Author" w:date="2018-10-04T02:17:00Z" w:initials="A">
    <w:p w14:paraId="715BA173" w14:textId="56FE5B22" w:rsidR="000C5F13" w:rsidRDefault="000C5F13">
      <w:pPr>
        <w:pStyle w:val="CommentText"/>
      </w:pPr>
      <w:r>
        <w:rPr>
          <w:rStyle w:val="CommentReference"/>
        </w:rPr>
        <w:annotationRef/>
      </w:r>
      <w:r>
        <w:t>Analgesic was given i.p.</w:t>
      </w:r>
    </w:p>
  </w:comment>
  <w:comment w:id="70" w:author="Author" w:date="2018-09-25T14:49:00Z" w:initials="A">
    <w:p w14:paraId="0D6152A4" w14:textId="77777777" w:rsidR="002A6291" w:rsidRDefault="002A6291" w:rsidP="002A6291">
      <w:pPr>
        <w:pStyle w:val="CommentText"/>
      </w:pPr>
      <w:r>
        <w:rPr>
          <w:rStyle w:val="CommentReference"/>
        </w:rPr>
        <w:annotationRef/>
      </w:r>
      <w:r>
        <w:t>Mention antibodies used and their concentrations. Is a blocking agent used? Please add all materials to the table of materials.</w:t>
      </w:r>
    </w:p>
  </w:comment>
  <w:comment w:id="71" w:author="Author" w:date="2018-10-03T11:16:00Z" w:initials="A">
    <w:p w14:paraId="69AC21C3" w14:textId="77777777" w:rsidR="002A6291" w:rsidRDefault="002A6291" w:rsidP="002A6291">
      <w:pPr>
        <w:pStyle w:val="CommentText"/>
      </w:pPr>
      <w:r>
        <w:rPr>
          <w:rStyle w:val="CommentReference"/>
        </w:rPr>
        <w:annotationRef/>
      </w:r>
      <w:r>
        <w:t>I used the ELISA quantitation set (included in table of materials) according to manufacturer’s instructions to measure human albumin levels in serum.</w:t>
      </w:r>
    </w:p>
  </w:comment>
  <w:comment w:id="72" w:author="Author" w:date="2018-09-25T14:48:00Z" w:initials="A">
    <w:p w14:paraId="0B981AEC" w14:textId="77777777" w:rsidR="002A6291" w:rsidRDefault="002A6291" w:rsidP="002A6291">
      <w:pPr>
        <w:pStyle w:val="CommentText"/>
      </w:pPr>
      <w:r>
        <w:rPr>
          <w:rStyle w:val="CommentReference"/>
        </w:rPr>
        <w:annotationRef/>
      </w:r>
      <w:r>
        <w:t>Unclear what exactly is done here. Please describe the assays.</w:t>
      </w:r>
    </w:p>
  </w:comment>
  <w:comment w:id="73" w:author="Author" w:date="2018-10-03T09:11:00Z" w:initials="A">
    <w:p w14:paraId="654D847B" w14:textId="77777777" w:rsidR="002A6291" w:rsidRDefault="002A6291" w:rsidP="002A6291">
      <w:pPr>
        <w:pStyle w:val="CommentText"/>
      </w:pPr>
      <w:r>
        <w:rPr>
          <w:rStyle w:val="CommentReference"/>
        </w:rPr>
        <w:annotationRef/>
      </w:r>
      <w:r>
        <w:t>Assays are described continued from section 4.1.  I have moved this to the note of section 4.1 for the clarity.</w:t>
      </w:r>
    </w:p>
  </w:comment>
  <w:comment w:id="74" w:author="Author" w:date="2018-09-25T14:50:00Z" w:initials="A">
    <w:p w14:paraId="69E05E17" w14:textId="77777777" w:rsidR="002A6291" w:rsidRDefault="002A6291" w:rsidP="002A6291">
      <w:pPr>
        <w:pStyle w:val="CommentText"/>
      </w:pPr>
      <w:r>
        <w:rPr>
          <w:rStyle w:val="CommentReference"/>
        </w:rPr>
        <w:annotationRef/>
      </w:r>
      <w:r>
        <w:t>What volume?</w:t>
      </w:r>
    </w:p>
  </w:comment>
  <w:comment w:id="75" w:author="Author" w:date="2018-10-03T11:21:00Z" w:initials="A">
    <w:p w14:paraId="5F867869" w14:textId="77777777" w:rsidR="002A6291" w:rsidRDefault="002A6291" w:rsidP="002A6291">
      <w:pPr>
        <w:pStyle w:val="CommentText"/>
      </w:pPr>
      <w:r>
        <w:rPr>
          <w:rStyle w:val="CommentReference"/>
        </w:rPr>
        <w:annotationRef/>
      </w:r>
      <w:r>
        <w:t xml:space="preserve">35 </w:t>
      </w:r>
      <w:r w:rsidRPr="00A740C9">
        <w:rPr>
          <w:rFonts w:ascii="Calibri" w:hAnsi="Calibri" w:cs="Calibri"/>
          <w:color w:val="000000" w:themeColor="text1"/>
        </w:rPr>
        <w:t>µ</w:t>
      </w:r>
      <w:r>
        <w:rPr>
          <w:rFonts w:ascii="Calibri" w:hAnsi="Calibri" w:cs="Calibri"/>
          <w:color w:val="000000" w:themeColor="text1"/>
        </w:rPr>
        <w:t xml:space="preserve">L of FACS buffer was used to make final volume of 100 </w:t>
      </w:r>
      <w:r w:rsidRPr="00A740C9">
        <w:rPr>
          <w:rFonts w:ascii="Calibri" w:hAnsi="Calibri" w:cs="Calibri"/>
          <w:color w:val="000000" w:themeColor="text1"/>
        </w:rPr>
        <w:t>µ</w:t>
      </w:r>
      <w:r>
        <w:rPr>
          <w:rFonts w:ascii="Calibri" w:hAnsi="Calibri" w:cs="Calibri"/>
          <w:color w:val="000000" w:themeColor="text1"/>
        </w:rPr>
        <w:t xml:space="preserve">L with antibodies cocktail. </w:t>
      </w:r>
    </w:p>
  </w:comment>
  <w:comment w:id="76" w:author="Author" w:date="2018-09-25T14:51:00Z" w:initials="A">
    <w:p w14:paraId="44C64F1A" w14:textId="77777777" w:rsidR="002A6291" w:rsidRDefault="002A6291" w:rsidP="002A6291">
      <w:pPr>
        <w:pStyle w:val="CommentText"/>
      </w:pPr>
      <w:r>
        <w:rPr>
          <w:rStyle w:val="CommentReference"/>
        </w:rPr>
        <w:annotationRef/>
      </w:r>
      <w:r>
        <w:t>What is the concentration?</w:t>
      </w:r>
    </w:p>
  </w:comment>
  <w:comment w:id="77" w:author="Author" w:date="2018-10-03T18:07:00Z" w:initials="A">
    <w:p w14:paraId="06D5750F" w14:textId="77777777" w:rsidR="002A6291" w:rsidRDefault="002A6291" w:rsidP="002A6291">
      <w:pPr>
        <w:pStyle w:val="CommentText"/>
      </w:pPr>
      <w:r>
        <w:rPr>
          <w:rStyle w:val="CommentReference"/>
        </w:rPr>
        <w:annotationRef/>
      </w:r>
      <w:r>
        <w:t>The antibodies concentrations were as follows:</w:t>
      </w:r>
    </w:p>
    <w:p w14:paraId="45F88768" w14:textId="77777777" w:rsidR="002A6291" w:rsidRDefault="002A6291" w:rsidP="002A6291">
      <w:pPr>
        <w:pStyle w:val="CommentText"/>
        <w:rPr>
          <w:rFonts w:asciiTheme="minorHAnsi" w:hAnsiTheme="minorHAnsi" w:cstheme="minorHAnsi"/>
        </w:rPr>
      </w:pPr>
      <w:r w:rsidRPr="00A70BA8">
        <w:rPr>
          <w:rFonts w:ascii="Calibri" w:hAnsi="Calibri" w:cs="Calibri"/>
          <w:color w:val="000000" w:themeColor="text1"/>
        </w:rPr>
        <w:t xml:space="preserve">mouse-specific CD45 </w:t>
      </w:r>
      <w:r w:rsidRPr="00496E46">
        <w:rPr>
          <w:rFonts w:asciiTheme="minorHAnsi" w:hAnsiTheme="minorHAnsi" w:cstheme="minorHAnsi"/>
        </w:rPr>
        <w:t xml:space="preserve">(concentration 0.5 </w:t>
      </w:r>
      <w:r w:rsidRPr="00496E46">
        <w:rPr>
          <w:rStyle w:val="CommentReference"/>
          <w:rFonts w:asciiTheme="minorHAnsi" w:hAnsiTheme="minorHAnsi" w:cstheme="minorHAnsi"/>
          <w:sz w:val="24"/>
          <w:szCs w:val="24"/>
        </w:rPr>
        <w:annotationRef/>
      </w:r>
      <w:r w:rsidRPr="00496E46">
        <w:rPr>
          <w:rStyle w:val="CommentReference"/>
        </w:rPr>
        <w:annotationRef/>
      </w:r>
      <w:r w:rsidRPr="00496E46">
        <w:rPr>
          <w:rFonts w:asciiTheme="minorHAnsi" w:hAnsiTheme="minorHAnsi" w:cstheme="minorHAnsi"/>
        </w:rPr>
        <w:t>mg /mL)</w:t>
      </w:r>
    </w:p>
    <w:p w14:paraId="6A6F7B24" w14:textId="77777777" w:rsidR="002A6291" w:rsidRDefault="002A6291" w:rsidP="002A6291">
      <w:pPr>
        <w:pStyle w:val="CommentText"/>
        <w:rPr>
          <w:rFonts w:ascii="Calibri" w:hAnsi="Calibri" w:cs="Calibri"/>
        </w:rPr>
      </w:pPr>
      <w:r w:rsidRPr="00496E46">
        <w:rPr>
          <w:rFonts w:ascii="Calibri" w:hAnsi="Calibri" w:cs="Calibri"/>
        </w:rPr>
        <w:t>Human CD45 (0.1 mg / mL)</w:t>
      </w:r>
      <w:r>
        <w:rPr>
          <w:rFonts w:ascii="Calibri" w:hAnsi="Calibri" w:cs="Calibri"/>
        </w:rPr>
        <w:t>,</w:t>
      </w:r>
    </w:p>
    <w:p w14:paraId="51D41687" w14:textId="77777777" w:rsidR="002A6291" w:rsidRDefault="002A6291" w:rsidP="002A6291">
      <w:pPr>
        <w:pStyle w:val="CommentText"/>
        <w:rPr>
          <w:rFonts w:ascii="Calibri" w:hAnsi="Calibri" w:cs="Calibri"/>
        </w:rPr>
      </w:pPr>
      <w:r>
        <w:rPr>
          <w:rFonts w:ascii="Calibri" w:hAnsi="Calibri" w:cs="Calibri"/>
        </w:rPr>
        <w:t xml:space="preserve">Human </w:t>
      </w:r>
      <w:r w:rsidRPr="00496E46">
        <w:rPr>
          <w:rFonts w:ascii="Calibri" w:hAnsi="Calibri" w:cs="Calibri"/>
        </w:rPr>
        <w:t>CD3 (0.2 mg/mL)</w:t>
      </w:r>
      <w:r>
        <w:rPr>
          <w:rFonts w:ascii="Calibri" w:hAnsi="Calibri" w:cs="Calibri"/>
        </w:rPr>
        <w:t>,</w:t>
      </w:r>
    </w:p>
    <w:p w14:paraId="50711BF3" w14:textId="77777777" w:rsidR="002A6291" w:rsidRDefault="002A6291" w:rsidP="002A6291">
      <w:pPr>
        <w:pStyle w:val="CommentText"/>
        <w:rPr>
          <w:rFonts w:ascii="Calibri" w:hAnsi="Calibri" w:cs="Calibri"/>
        </w:rPr>
      </w:pPr>
      <w:r>
        <w:rPr>
          <w:rFonts w:ascii="Calibri" w:hAnsi="Calibri" w:cs="Calibri"/>
        </w:rPr>
        <w:t xml:space="preserve">Human </w:t>
      </w:r>
      <w:r w:rsidRPr="00496E46">
        <w:rPr>
          <w:rFonts w:ascii="Calibri" w:hAnsi="Calibri" w:cs="Calibri"/>
        </w:rPr>
        <w:t>CD8 (0.1 mg / mL),</w:t>
      </w:r>
    </w:p>
    <w:p w14:paraId="1E4A0A21" w14:textId="77777777" w:rsidR="002A6291" w:rsidRDefault="002A6291" w:rsidP="002A6291">
      <w:pPr>
        <w:pStyle w:val="CommentText"/>
        <w:rPr>
          <w:rFonts w:ascii="Calibri" w:hAnsi="Calibri" w:cs="Calibri"/>
        </w:rPr>
      </w:pPr>
      <w:r>
        <w:rPr>
          <w:rFonts w:ascii="Calibri" w:hAnsi="Calibri" w:cs="Calibri"/>
        </w:rPr>
        <w:t>Human</w:t>
      </w:r>
      <w:r w:rsidRPr="00496E46">
        <w:rPr>
          <w:rFonts w:ascii="Calibri" w:hAnsi="Calibri" w:cs="Calibri"/>
        </w:rPr>
        <w:t xml:space="preserve"> CD19 (0.5 mg / mL)</w:t>
      </w:r>
      <w:r>
        <w:rPr>
          <w:rFonts w:ascii="Calibri" w:hAnsi="Calibri" w:cs="Calibri"/>
        </w:rPr>
        <w:t>,</w:t>
      </w:r>
      <w:r w:rsidRPr="00496E46">
        <w:rPr>
          <w:rFonts w:ascii="Calibri" w:hAnsi="Calibri" w:cs="Calibri"/>
        </w:rPr>
        <w:t xml:space="preserve"> </w:t>
      </w:r>
    </w:p>
    <w:p w14:paraId="19734718" w14:textId="77777777" w:rsidR="002A6291" w:rsidRDefault="002A6291" w:rsidP="002A6291">
      <w:pPr>
        <w:pStyle w:val="CommentText"/>
        <w:rPr>
          <w:rFonts w:ascii="Calibri" w:hAnsi="Calibri" w:cs="Calibri"/>
        </w:rPr>
      </w:pPr>
      <w:r>
        <w:rPr>
          <w:rFonts w:ascii="Calibri" w:hAnsi="Calibri" w:cs="Calibri"/>
        </w:rPr>
        <w:t xml:space="preserve">Human </w:t>
      </w:r>
      <w:r w:rsidRPr="00496E46">
        <w:rPr>
          <w:rFonts w:ascii="Calibri" w:hAnsi="Calibri" w:cs="Calibri"/>
        </w:rPr>
        <w:t>CD4 (0.25 mg</w:t>
      </w:r>
      <w:r>
        <w:rPr>
          <w:rFonts w:ascii="Calibri" w:hAnsi="Calibri" w:cs="Calibri"/>
        </w:rPr>
        <w:t xml:space="preserve"> / mL</w:t>
      </w:r>
      <w:r w:rsidRPr="00496E46">
        <w:rPr>
          <w:rFonts w:ascii="Calibri" w:hAnsi="Calibri" w:cs="Calibri"/>
        </w:rPr>
        <w:t xml:space="preserve"> and</w:t>
      </w:r>
      <w:r>
        <w:rPr>
          <w:rFonts w:ascii="Calibri" w:hAnsi="Calibri" w:cs="Calibri"/>
        </w:rPr>
        <w:t>,</w:t>
      </w:r>
    </w:p>
    <w:p w14:paraId="767B128C" w14:textId="77777777" w:rsidR="002A6291" w:rsidRPr="00496E46" w:rsidRDefault="002A6291" w:rsidP="002A6291">
      <w:pPr>
        <w:pStyle w:val="CommentText"/>
        <w:rPr>
          <w:rFonts w:ascii="Calibri" w:hAnsi="Calibri" w:cs="Calibri"/>
        </w:rPr>
      </w:pPr>
      <w:r>
        <w:rPr>
          <w:rFonts w:ascii="Calibri" w:hAnsi="Calibri" w:cs="Calibri"/>
        </w:rPr>
        <w:t>Human</w:t>
      </w:r>
      <w:r w:rsidRPr="00496E46">
        <w:rPr>
          <w:rFonts w:ascii="Calibri" w:hAnsi="Calibri" w:cs="Calibri"/>
        </w:rPr>
        <w:t xml:space="preserve"> CD14 (0.25 mg / mL</w:t>
      </w:r>
      <w:r>
        <w:rPr>
          <w:rFonts w:ascii="Calibri" w:hAnsi="Calibri" w:cs="Calibri"/>
        </w:rPr>
        <w:t>)</w:t>
      </w:r>
    </w:p>
  </w:comment>
  <w:comment w:id="78" w:author="Author" w:date="2018-09-25T14:51:00Z" w:initials="A">
    <w:p w14:paraId="6A8372DA" w14:textId="77777777" w:rsidR="002A6291" w:rsidRDefault="002A6291" w:rsidP="002A6291">
      <w:pPr>
        <w:pStyle w:val="CommentText"/>
      </w:pPr>
      <w:r>
        <w:rPr>
          <w:rStyle w:val="CommentReference"/>
        </w:rPr>
        <w:annotationRef/>
      </w:r>
      <w:r>
        <w:t>What are their concentrations?</w:t>
      </w:r>
    </w:p>
  </w:comment>
  <w:comment w:id="79" w:author="Author" w:date="2018-10-03T21:01:00Z" w:initials="A">
    <w:p w14:paraId="4FDA07E9" w14:textId="3757544E" w:rsidR="002A6291" w:rsidRDefault="002A6291" w:rsidP="002A6291">
      <w:pPr>
        <w:pStyle w:val="CommentText"/>
      </w:pPr>
      <w:r>
        <w:rPr>
          <w:rStyle w:val="CommentReference"/>
        </w:rPr>
        <w:annotationRef/>
      </w:r>
      <w:r>
        <w:t xml:space="preserve">10 x lysis buffer from supplier </w:t>
      </w:r>
    </w:p>
  </w:comment>
  <w:comment w:id="80" w:author="Author" w:date="2018-09-25T14:52:00Z" w:initials="A">
    <w:p w14:paraId="7A6E5300" w14:textId="77777777" w:rsidR="002A6291" w:rsidRDefault="002A6291" w:rsidP="002A6291">
      <w:pPr>
        <w:pStyle w:val="CommentText"/>
      </w:pPr>
      <w:r>
        <w:rPr>
          <w:rStyle w:val="CommentReference"/>
        </w:rPr>
        <w:annotationRef/>
      </w:r>
      <w:r>
        <w:t>How much buffer? Do you centrifuge? Steps are not described sufficiently.</w:t>
      </w:r>
    </w:p>
  </w:comment>
  <w:comment w:id="81" w:author="Author" w:date="2018-10-03T22:33:00Z" w:initials="A">
    <w:p w14:paraId="757333A3" w14:textId="77777777" w:rsidR="002A6291" w:rsidRDefault="002A6291" w:rsidP="002A6291">
      <w:pPr>
        <w:pStyle w:val="CommentText"/>
      </w:pPr>
      <w:r>
        <w:rPr>
          <w:rStyle w:val="CommentReference"/>
        </w:rPr>
        <w:annotationRef/>
      </w:r>
      <w:r>
        <w:t xml:space="preserve">FACS buffer (3 mL) was used to wash and followed by one more washing step. </w:t>
      </w:r>
    </w:p>
  </w:comment>
  <w:comment w:id="82" w:author="Author" w:date="2018-09-25T15:01:00Z" w:initials="A">
    <w:p w14:paraId="5F90F22B" w14:textId="77777777" w:rsidR="002A6291" w:rsidRDefault="002A6291" w:rsidP="002A6291">
      <w:pPr>
        <w:pStyle w:val="CommentText"/>
      </w:pPr>
      <w:r>
        <w:rPr>
          <w:rStyle w:val="CommentReference"/>
        </w:rPr>
        <w:annotationRef/>
      </w:r>
      <w:r>
        <w:t>How is this estimated? It was not described in section 4.</w:t>
      </w:r>
    </w:p>
  </w:comment>
  <w:comment w:id="83" w:author="Author" w:date="2018-10-03T22:38:00Z" w:initials="A">
    <w:p w14:paraId="56A7427F" w14:textId="77777777" w:rsidR="002A6291" w:rsidRDefault="002A6291" w:rsidP="002A6291">
      <w:pPr>
        <w:pStyle w:val="CommentText"/>
      </w:pPr>
      <w:r>
        <w:rPr>
          <w:rStyle w:val="CommentReference"/>
        </w:rPr>
        <w:annotationRef/>
      </w:r>
      <w:r>
        <w:t xml:space="preserve">Human CD45 positive cells was evaluated by flow cytometry as mentioned in revised subsection 4.7. </w:t>
      </w:r>
    </w:p>
  </w:comment>
  <w:comment w:id="84" w:author="Author" w:date="2018-09-25T14:58:00Z" w:initials="A">
    <w:p w14:paraId="69AEEB09" w14:textId="77777777" w:rsidR="002A6291" w:rsidRDefault="002A6291" w:rsidP="002A6291">
      <w:pPr>
        <w:pStyle w:val="CommentText"/>
      </w:pPr>
      <w:r>
        <w:rPr>
          <w:rStyle w:val="CommentReference"/>
        </w:rPr>
        <w:annotationRef/>
      </w:r>
      <w:r>
        <w:t xml:space="preserve">Mention euthanasia method. We don’t film anesthesia so I have unhighlighted this. </w:t>
      </w:r>
    </w:p>
  </w:comment>
  <w:comment w:id="85" w:author="Author" w:date="2018-10-03T22:46:00Z" w:initials="A">
    <w:p w14:paraId="767B9D7F" w14:textId="77777777" w:rsidR="002A6291" w:rsidRDefault="002A6291" w:rsidP="002A6291">
      <w:pPr>
        <w:pStyle w:val="CommentText"/>
      </w:pPr>
      <w:r>
        <w:rPr>
          <w:rStyle w:val="CommentReference"/>
        </w:rPr>
        <w:annotationRef/>
      </w:r>
      <w:r>
        <w:t xml:space="preserve">Mice were euthanized using isoflurane </w:t>
      </w:r>
    </w:p>
  </w:comment>
  <w:comment w:id="86" w:author="Author" w:date="2018-09-25T15:00:00Z" w:initials="A">
    <w:p w14:paraId="7F55FA2F" w14:textId="77777777" w:rsidR="002A6291" w:rsidRDefault="002A6291" w:rsidP="002A6291">
      <w:pPr>
        <w:pStyle w:val="CommentText"/>
      </w:pPr>
      <w:r>
        <w:rPr>
          <w:rStyle w:val="CommentReference"/>
        </w:rPr>
        <w:annotationRef/>
      </w:r>
      <w:r>
        <w:t>How is it collected after euthanasia? Heart puncture?</w:t>
      </w:r>
    </w:p>
  </w:comment>
  <w:comment w:id="87" w:author="Author" w:date="2018-10-03T22:51:00Z" w:initials="A">
    <w:p w14:paraId="206BD064" w14:textId="77777777" w:rsidR="002A6291" w:rsidRDefault="002A6291" w:rsidP="002A6291">
      <w:pPr>
        <w:pStyle w:val="CommentText"/>
      </w:pPr>
      <w:r>
        <w:rPr>
          <w:rStyle w:val="CommentReference"/>
        </w:rPr>
        <w:annotationRef/>
      </w:r>
      <w:r>
        <w:t>Blood</w:t>
      </w:r>
    </w:p>
  </w:comment>
  <w:comment w:id="88" w:author="Author" w:date="2018-09-25T14:59:00Z" w:initials="A">
    <w:p w14:paraId="632654C8" w14:textId="77777777" w:rsidR="002A6291" w:rsidRDefault="002A6291" w:rsidP="002A6291">
      <w:pPr>
        <w:pStyle w:val="CommentText"/>
      </w:pPr>
      <w:r>
        <w:rPr>
          <w:rStyle w:val="CommentReference"/>
        </w:rPr>
        <w:annotationRef/>
      </w:r>
      <w:r>
        <w:t>Mention antibodies (and concentrations) and blocking agents used.</w:t>
      </w:r>
    </w:p>
  </w:comment>
  <w:comment w:id="89" w:author="Author" w:date="2018-10-03T23:00:00Z" w:initials="A">
    <w:p w14:paraId="508F6F4C" w14:textId="77777777" w:rsidR="002A6291" w:rsidRDefault="002A6291" w:rsidP="002A6291">
      <w:pPr>
        <w:pStyle w:val="CommentText"/>
      </w:pPr>
      <w:r>
        <w:rPr>
          <w:rStyle w:val="CommentReference"/>
        </w:rPr>
        <w:annotationRef/>
      </w:r>
      <w:r>
        <w:t>Please see subsection 4.1.</w:t>
      </w:r>
    </w:p>
  </w:comment>
  <w:comment w:id="90" w:author="Author" w:date="2018-09-25T15:12:00Z" w:initials="A">
    <w:p w14:paraId="29AD8D01" w14:textId="77777777" w:rsidR="002A6291" w:rsidRDefault="002A6291" w:rsidP="002A6291">
      <w:pPr>
        <w:pStyle w:val="CommentText"/>
      </w:pPr>
      <w:r>
        <w:rPr>
          <w:rStyle w:val="CommentReference"/>
        </w:rPr>
        <w:annotationRef/>
      </w:r>
      <w:r>
        <w:t>Please describe how the flow cytometry is performed. If you have described this in earlier steps, you can reference them here.</w:t>
      </w:r>
    </w:p>
  </w:comment>
  <w:comment w:id="91" w:author="Author" w:date="2018-10-03T23:01:00Z" w:initials="A">
    <w:p w14:paraId="02072367" w14:textId="77777777" w:rsidR="002A6291" w:rsidRDefault="002A6291" w:rsidP="002A6291">
      <w:pPr>
        <w:pStyle w:val="CommentText"/>
      </w:pPr>
      <w:r>
        <w:rPr>
          <w:rStyle w:val="CommentReference"/>
        </w:rPr>
        <w:annotationRef/>
      </w:r>
      <w:r>
        <w:t xml:space="preserve">Referenced the subsections. </w:t>
      </w:r>
    </w:p>
  </w:comment>
  <w:comment w:id="92" w:author="Author" w:date="2018-09-25T14:59:00Z" w:initials="A">
    <w:p w14:paraId="66E5D732" w14:textId="77777777" w:rsidR="002A6291" w:rsidRDefault="002A6291" w:rsidP="002A6291">
      <w:pPr>
        <w:pStyle w:val="CommentText"/>
      </w:pPr>
      <w:r>
        <w:rPr>
          <w:rStyle w:val="CommentReference"/>
        </w:rPr>
        <w:annotationRef/>
      </w:r>
      <w:r>
        <w:t xml:space="preserve">Exactly what is done? This step is missing several details of what is to be done. </w:t>
      </w:r>
    </w:p>
  </w:comment>
  <w:comment w:id="93" w:author="Author" w:date="2018-10-03T23:02:00Z" w:initials="A">
    <w:p w14:paraId="1A7D7C86" w14:textId="77777777" w:rsidR="002A6291" w:rsidRPr="00C520F6" w:rsidRDefault="002A6291" w:rsidP="002A6291">
      <w:pPr>
        <w:pStyle w:val="CommentText"/>
        <w:rPr>
          <w:color w:val="FF0000"/>
        </w:rPr>
      </w:pPr>
      <w:r>
        <w:rPr>
          <w:rStyle w:val="CommentReference"/>
        </w:rPr>
        <w:annotationRef/>
      </w:r>
      <w:r>
        <w:t xml:space="preserve">For viral load we sent 20 </w:t>
      </w:r>
      <w:r w:rsidRPr="00C520F6">
        <w:rPr>
          <w:rFonts w:ascii="Calibri" w:hAnsi="Calibri" w:cs="Calibri"/>
        </w:rPr>
        <w:t>µ</w:t>
      </w:r>
      <w:r>
        <w:rPr>
          <w:rFonts w:ascii="Calibri" w:hAnsi="Calibri" w:cs="Calibri"/>
        </w:rPr>
        <w:t>L of the serum in our hospital (University of Nebraska Medical Center) clinic. The step is unhighlighted and included as a note.</w:t>
      </w:r>
    </w:p>
  </w:comment>
  <w:comment w:id="94" w:author="Author" w:date="2018-09-25T15:01:00Z" w:initials="A">
    <w:p w14:paraId="5B1EE59D" w14:textId="77777777" w:rsidR="002A6291" w:rsidRDefault="002A6291" w:rsidP="002A6291">
      <w:pPr>
        <w:pStyle w:val="CommentText"/>
      </w:pPr>
      <w:r>
        <w:rPr>
          <w:rStyle w:val="CommentReference"/>
        </w:rPr>
        <w:annotationRef/>
      </w:r>
      <w:r>
        <w:t>When is the liver excised? How? Please describe.</w:t>
      </w:r>
    </w:p>
  </w:comment>
  <w:comment w:id="95" w:author="Author" w:date="2018-10-03T23:32:00Z" w:initials="A">
    <w:p w14:paraId="4B5B9612" w14:textId="77777777" w:rsidR="002A6291" w:rsidRDefault="002A6291" w:rsidP="002A6291">
      <w:pPr>
        <w:pStyle w:val="CommentText"/>
      </w:pPr>
      <w:r>
        <w:rPr>
          <w:rStyle w:val="CommentReference"/>
        </w:rPr>
        <w:annotationRef/>
      </w:r>
      <w:r>
        <w:t>After the blood is drawn, liver was excised from euthanized mice (5 weeks post HIV-infection; see subsection 5.5).</w:t>
      </w:r>
      <w:r w:rsidRPr="002B79D4">
        <w:t xml:space="preserve"> </w:t>
      </w:r>
      <w:r>
        <w:t xml:space="preserve">Subsection 5.8 is added for the clarity. </w:t>
      </w:r>
    </w:p>
  </w:comment>
  <w:comment w:id="96" w:author="Author" w:date="2018-09-25T15:13:00Z" w:initials="A">
    <w:p w14:paraId="139908CF" w14:textId="77777777" w:rsidR="002A6291" w:rsidRDefault="002A6291" w:rsidP="002A6291">
      <w:pPr>
        <w:pStyle w:val="CommentText"/>
      </w:pPr>
      <w:r>
        <w:rPr>
          <w:rStyle w:val="CommentReference"/>
        </w:rPr>
        <w:annotationRef/>
      </w:r>
      <w:r>
        <w:t>plot?</w:t>
      </w:r>
    </w:p>
  </w:comment>
  <w:comment w:id="97" w:author="Author" w:date="2018-10-04T00:17:00Z" w:initials="A">
    <w:p w14:paraId="70F39FA0" w14:textId="77777777" w:rsidR="002A6291" w:rsidRDefault="002A6291" w:rsidP="002A6291">
      <w:pPr>
        <w:pStyle w:val="CommentText"/>
      </w:pPr>
      <w:r>
        <w:rPr>
          <w:rStyle w:val="CommentReference"/>
        </w:rPr>
        <w:annotationRef/>
      </w:r>
      <w:r>
        <w:t>Changed to plot.</w:t>
      </w:r>
    </w:p>
  </w:comment>
  <w:comment w:id="98" w:author="Author" w:date="2018-09-25T15:17:00Z" w:initials="A">
    <w:p w14:paraId="4D3FA054" w14:textId="77777777" w:rsidR="002A6291" w:rsidRDefault="002A6291" w:rsidP="002A6291">
      <w:pPr>
        <w:pStyle w:val="CommentText"/>
      </w:pPr>
      <w:r>
        <w:rPr>
          <w:rStyle w:val="CommentReference"/>
        </w:rPr>
        <w:annotationRef/>
      </w:r>
      <w:r>
        <w:t>Please delete the words “Figure #” from all figures.</w:t>
      </w:r>
    </w:p>
  </w:comment>
  <w:comment w:id="99" w:author="Author" w:date="2018-10-04T00:19:00Z" w:initials="A">
    <w:p w14:paraId="1CF6A33D" w14:textId="5FCBCDC6" w:rsidR="002A6291" w:rsidRDefault="002A6291" w:rsidP="002A6291">
      <w:pPr>
        <w:pStyle w:val="CommentText"/>
      </w:pPr>
      <w:r>
        <w:rPr>
          <w:rStyle w:val="CommentReference"/>
        </w:rPr>
        <w:annotationRef/>
      </w:r>
      <w:r w:rsidR="00E13CA2">
        <w:t>Figure words have been removed from all the figures.</w:t>
      </w:r>
    </w:p>
  </w:comment>
  <w:comment w:id="100" w:author="Author" w:date="2018-09-25T15:17:00Z" w:initials="A">
    <w:p w14:paraId="3CE12424" w14:textId="77777777" w:rsidR="002A6291" w:rsidRDefault="002A6291" w:rsidP="002A6291">
      <w:pPr>
        <w:pStyle w:val="CommentText"/>
      </w:pPr>
      <w:r>
        <w:rPr>
          <w:rStyle w:val="CommentReference"/>
        </w:rPr>
        <w:annotationRef/>
      </w:r>
      <w:r>
        <w:t>The white scale bars are currently almost impossible to see. Please use a different color.</w:t>
      </w:r>
    </w:p>
  </w:comment>
  <w:comment w:id="101" w:author="Author" w:date="2018-10-04T00:34:00Z" w:initials="A">
    <w:p w14:paraId="24344FC6" w14:textId="77777777" w:rsidR="002A6291" w:rsidRDefault="002A6291" w:rsidP="002A6291">
      <w:pPr>
        <w:pStyle w:val="CommentText"/>
      </w:pPr>
      <w:r>
        <w:rPr>
          <w:rStyle w:val="CommentReference"/>
        </w:rPr>
        <w:annotationRef/>
      </w:r>
      <w:r>
        <w:t>Scale bars’ color is changed to red.</w:t>
      </w:r>
    </w:p>
  </w:comment>
  <w:comment w:id="102" w:author="Author" w:date="2018-09-25T15:22:00Z" w:initials="A">
    <w:p w14:paraId="05E5187A" w14:textId="77777777" w:rsidR="002A6291" w:rsidRDefault="002A6291" w:rsidP="002A6291">
      <w:pPr>
        <w:pStyle w:val="CommentText"/>
      </w:pPr>
      <w:r>
        <w:rPr>
          <w:rStyle w:val="CommentReference"/>
        </w:rPr>
        <w:annotationRef/>
      </w:r>
      <w:r>
        <w:t>Low infection progression you mean?</w:t>
      </w:r>
    </w:p>
  </w:comment>
  <w:comment w:id="103" w:author="Author" w:date="2018-10-04T00:36:00Z" w:initials="A">
    <w:p w14:paraId="40E8C6FA" w14:textId="77777777" w:rsidR="002A6291" w:rsidRDefault="002A6291" w:rsidP="002A6291">
      <w:pPr>
        <w:pStyle w:val="CommentText"/>
      </w:pPr>
      <w:r>
        <w:rPr>
          <w:rStyle w:val="CommentReference"/>
        </w:rPr>
        <w:annotationRef/>
      </w:r>
      <w:r>
        <w:t xml:space="preserve">Low-level of HIV infection mean that hepatocytes are less susceptible to HIV-1 infection and do not show productive infection.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0AC8C9" w15:done="0"/>
  <w15:commentEx w15:paraId="41B9DE7C" w15:paraIdParent="180AC8C9" w15:done="0"/>
  <w15:commentEx w15:paraId="3BDB68FD" w15:done="0"/>
  <w15:commentEx w15:paraId="7B5FC296" w15:paraIdParent="3BDB68FD" w15:done="0"/>
  <w15:commentEx w15:paraId="50859835" w15:done="0"/>
  <w15:commentEx w15:paraId="79232AAB" w15:paraIdParent="50859835" w15:done="0"/>
  <w15:commentEx w15:paraId="08F9014C" w15:done="0"/>
  <w15:commentEx w15:paraId="64F37253" w15:paraIdParent="08F9014C" w15:done="0"/>
  <w15:commentEx w15:paraId="23F8819E" w15:done="0"/>
  <w15:commentEx w15:paraId="737195A3" w15:paraIdParent="23F8819E" w15:done="0"/>
  <w15:commentEx w15:paraId="6A5EC698" w15:done="0"/>
  <w15:commentEx w15:paraId="1ADB5494" w15:paraIdParent="6A5EC698" w15:done="0"/>
  <w15:commentEx w15:paraId="01BB9E41" w15:done="0"/>
  <w15:commentEx w15:paraId="5DDFA0F6" w15:paraIdParent="01BB9E41" w15:done="0"/>
  <w15:commentEx w15:paraId="399F36FB" w15:done="0"/>
  <w15:commentEx w15:paraId="4F4C3BF7" w15:paraIdParent="399F36FB" w15:done="0"/>
  <w15:commentEx w15:paraId="39A75FC1" w15:done="0"/>
  <w15:commentEx w15:paraId="3216E94E" w15:paraIdParent="39A75FC1" w15:done="0"/>
  <w15:commentEx w15:paraId="54218BEB" w15:done="0"/>
  <w15:commentEx w15:paraId="46CB2CE1" w15:paraIdParent="54218BEB" w15:done="0"/>
  <w15:commentEx w15:paraId="2F4004D4" w15:done="0"/>
  <w15:commentEx w15:paraId="16F0E24B" w15:paraIdParent="2F4004D4" w15:done="0"/>
  <w15:commentEx w15:paraId="751B2EAA" w15:done="0"/>
  <w15:commentEx w15:paraId="7A34D419" w15:paraIdParent="751B2EAA" w15:done="0"/>
  <w15:commentEx w15:paraId="097C5913" w15:done="0"/>
  <w15:commentEx w15:paraId="67E780A9" w15:paraIdParent="097C5913" w15:done="0"/>
  <w15:commentEx w15:paraId="422ED3C5" w15:done="0"/>
  <w15:commentEx w15:paraId="56DCF0A4" w15:paraIdParent="422ED3C5" w15:done="0"/>
  <w15:commentEx w15:paraId="5CC3E319" w15:done="0"/>
  <w15:commentEx w15:paraId="778F85AC" w15:paraIdParent="5CC3E319" w15:done="0"/>
  <w15:commentEx w15:paraId="3CE028E2" w15:done="0"/>
  <w15:commentEx w15:paraId="390F2152" w15:paraIdParent="3CE028E2" w15:done="0"/>
  <w15:commentEx w15:paraId="57A17EE4" w15:done="0"/>
  <w15:commentEx w15:paraId="7E23DD49" w15:paraIdParent="57A17EE4" w15:done="0"/>
  <w15:commentEx w15:paraId="13C42EAE" w15:done="0"/>
  <w15:commentEx w15:paraId="713342F2" w15:paraIdParent="13C42EAE" w15:done="0"/>
  <w15:commentEx w15:paraId="73E23AD4" w15:done="0"/>
  <w15:commentEx w15:paraId="5A9719FC" w15:paraIdParent="73E23AD4" w15:done="0"/>
  <w15:commentEx w15:paraId="7AA27C13" w15:done="0"/>
  <w15:commentEx w15:paraId="2C57C341" w15:done="0"/>
  <w15:commentEx w15:paraId="3DEA5BA5" w15:paraIdParent="2C57C341" w15:done="0"/>
  <w15:commentEx w15:paraId="180E310F" w15:done="0"/>
  <w15:commentEx w15:paraId="16E1AB53" w15:paraIdParent="180E310F" w15:done="0"/>
  <w15:commentEx w15:paraId="4DDE1FB3" w15:done="0"/>
  <w15:commentEx w15:paraId="01F6259B" w15:paraIdParent="4DDE1FB3" w15:done="0"/>
  <w15:commentEx w15:paraId="7F1FEDB6" w15:done="0"/>
  <w15:commentEx w15:paraId="1BD275DD" w15:paraIdParent="7F1FEDB6" w15:done="0"/>
  <w15:commentEx w15:paraId="33F956F7" w15:done="0"/>
  <w15:commentEx w15:paraId="705A7811" w15:paraIdParent="33F956F7" w15:done="0"/>
  <w15:commentEx w15:paraId="43E697D0" w15:done="0"/>
  <w15:commentEx w15:paraId="7E5E0CA1" w15:paraIdParent="43E697D0" w15:done="0"/>
  <w15:commentEx w15:paraId="1E80C7AA" w15:done="0"/>
  <w15:commentEx w15:paraId="5B9B6E6B" w15:paraIdParent="1E80C7AA" w15:done="0"/>
  <w15:commentEx w15:paraId="14901301" w15:done="0"/>
  <w15:commentEx w15:paraId="4A8F9CA1" w15:paraIdParent="14901301" w15:done="0"/>
  <w15:commentEx w15:paraId="5DE1C45B" w15:done="0"/>
  <w15:commentEx w15:paraId="5A7346CB" w15:paraIdParent="5DE1C45B" w15:done="0"/>
  <w15:commentEx w15:paraId="499ABF25" w15:done="0"/>
  <w15:commentEx w15:paraId="5F98A1ED" w15:paraIdParent="499ABF25" w15:done="0"/>
  <w15:commentEx w15:paraId="36EC02BA" w15:done="0"/>
  <w15:commentEx w15:paraId="6FBB1275" w15:paraIdParent="36EC02BA" w15:done="0"/>
  <w15:commentEx w15:paraId="404839B3" w15:done="0"/>
  <w15:commentEx w15:paraId="7ED01D37" w15:paraIdParent="404839B3" w15:done="0"/>
  <w15:commentEx w15:paraId="5462956C" w15:done="0"/>
  <w15:commentEx w15:paraId="650B3C0E" w15:paraIdParent="5462956C" w15:done="0"/>
  <w15:commentEx w15:paraId="6C0411F4" w15:done="0"/>
  <w15:commentEx w15:paraId="715BA173" w15:paraIdParent="6C0411F4" w15:done="0"/>
  <w15:commentEx w15:paraId="0D6152A4" w15:done="0"/>
  <w15:commentEx w15:paraId="69AC21C3" w15:paraIdParent="0D6152A4" w15:done="0"/>
  <w15:commentEx w15:paraId="0B981AEC" w15:done="0"/>
  <w15:commentEx w15:paraId="654D847B" w15:paraIdParent="0B981AEC" w15:done="0"/>
  <w15:commentEx w15:paraId="69E05E17" w15:done="0"/>
  <w15:commentEx w15:paraId="5F867869" w15:paraIdParent="69E05E17" w15:done="0"/>
  <w15:commentEx w15:paraId="44C64F1A" w15:done="0"/>
  <w15:commentEx w15:paraId="767B128C" w15:paraIdParent="44C64F1A" w15:done="0"/>
  <w15:commentEx w15:paraId="6A8372DA" w15:done="0"/>
  <w15:commentEx w15:paraId="4FDA07E9" w15:paraIdParent="6A8372DA" w15:done="0"/>
  <w15:commentEx w15:paraId="7A6E5300" w15:done="0"/>
  <w15:commentEx w15:paraId="757333A3" w15:paraIdParent="7A6E5300" w15:done="0"/>
  <w15:commentEx w15:paraId="5F90F22B" w15:done="0"/>
  <w15:commentEx w15:paraId="56A7427F" w15:paraIdParent="5F90F22B" w15:done="0"/>
  <w15:commentEx w15:paraId="69AEEB09" w15:done="0"/>
  <w15:commentEx w15:paraId="767B9D7F" w15:paraIdParent="69AEEB09" w15:done="0"/>
  <w15:commentEx w15:paraId="7F55FA2F" w15:done="0"/>
  <w15:commentEx w15:paraId="206BD064" w15:paraIdParent="7F55FA2F" w15:done="0"/>
  <w15:commentEx w15:paraId="632654C8" w15:done="0"/>
  <w15:commentEx w15:paraId="508F6F4C" w15:paraIdParent="632654C8" w15:done="0"/>
  <w15:commentEx w15:paraId="29AD8D01" w15:done="0"/>
  <w15:commentEx w15:paraId="02072367" w15:paraIdParent="29AD8D01" w15:done="0"/>
  <w15:commentEx w15:paraId="66E5D732" w15:done="0"/>
  <w15:commentEx w15:paraId="1A7D7C86" w15:paraIdParent="66E5D732" w15:done="0"/>
  <w15:commentEx w15:paraId="5B1EE59D" w15:done="0"/>
  <w15:commentEx w15:paraId="4B5B9612" w15:paraIdParent="5B1EE59D" w15:done="0"/>
  <w15:commentEx w15:paraId="139908CF" w15:done="0"/>
  <w15:commentEx w15:paraId="70F39FA0" w15:paraIdParent="139908CF" w15:done="0"/>
  <w15:commentEx w15:paraId="4D3FA054" w15:done="0"/>
  <w15:commentEx w15:paraId="1CF6A33D" w15:paraIdParent="4D3FA054" w15:done="0"/>
  <w15:commentEx w15:paraId="3CE12424" w15:done="0"/>
  <w15:commentEx w15:paraId="24344FC6" w15:paraIdParent="3CE12424" w15:done="0"/>
  <w15:commentEx w15:paraId="05E5187A" w15:done="0"/>
  <w15:commentEx w15:paraId="40E8C6FA" w15:paraIdParent="05E518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AC8C9" w16cid:durableId="1F54A79C"/>
  <w16cid:commentId w16cid:paraId="41B9DE7C" w16cid:durableId="1F5FE653"/>
  <w16cid:commentId w16cid:paraId="3BDB68FD" w16cid:durableId="1F54A564"/>
  <w16cid:commentId w16cid:paraId="7B5FC296" w16cid:durableId="1F5FE6B8"/>
  <w16cid:commentId w16cid:paraId="50859835" w16cid:durableId="1F54A56A"/>
  <w16cid:commentId w16cid:paraId="79232AAB" w16cid:durableId="1F5FE7AF"/>
  <w16cid:commentId w16cid:paraId="08F9014C" w16cid:durableId="1F54A570"/>
  <w16cid:commentId w16cid:paraId="64F37253" w16cid:durableId="1F5FE7C2"/>
  <w16cid:commentId w16cid:paraId="23F8819E" w16cid:durableId="1F54A6EE"/>
  <w16cid:commentId w16cid:paraId="737195A3" w16cid:durableId="1F5FE865"/>
  <w16cid:commentId w16cid:paraId="6A5EC698" w16cid:durableId="1F54A6CE"/>
  <w16cid:commentId w16cid:paraId="1ADB5494" w16cid:durableId="1F5FE94D"/>
  <w16cid:commentId w16cid:paraId="01BB9E41" w16cid:durableId="1F54A6E0"/>
  <w16cid:commentId w16cid:paraId="5DDFA0F6" w16cid:durableId="1F5FE95C"/>
  <w16cid:commentId w16cid:paraId="399F36FB" w16cid:durableId="1F54A720"/>
  <w16cid:commentId w16cid:paraId="4F4C3BF7" w16cid:durableId="1F5FEAEA"/>
  <w16cid:commentId w16cid:paraId="39A75FC1" w16cid:durableId="1F54A72F"/>
  <w16cid:commentId w16cid:paraId="3216E94E" w16cid:durableId="1F5FEC89"/>
  <w16cid:commentId w16cid:paraId="54218BEB" w16cid:durableId="1F54A762"/>
  <w16cid:commentId w16cid:paraId="46CB2CE1" w16cid:durableId="1F5FEC9D"/>
  <w16cid:commentId w16cid:paraId="2F4004D4" w16cid:durableId="1F54C677"/>
  <w16cid:commentId w16cid:paraId="16F0E24B" w16cid:durableId="1F5FECBC"/>
  <w16cid:commentId w16cid:paraId="751B2EAA" w16cid:durableId="1F54BF67"/>
  <w16cid:commentId w16cid:paraId="7A34D419" w16cid:durableId="1F5FEE0B"/>
  <w16cid:commentId w16cid:paraId="097C5913" w16cid:durableId="1F54C044"/>
  <w16cid:commentId w16cid:paraId="67E780A9" w16cid:durableId="1F5FEE7B"/>
  <w16cid:commentId w16cid:paraId="422ED3C5" w16cid:durableId="1F54BEC3"/>
  <w16cid:commentId w16cid:paraId="56DCF0A4" w16cid:durableId="1F5FEE8E"/>
  <w16cid:commentId w16cid:paraId="5CC3E319" w16cid:durableId="1F54C0B7"/>
  <w16cid:commentId w16cid:paraId="778F85AC" w16cid:durableId="1F5FEF6C"/>
  <w16cid:commentId w16cid:paraId="3CE028E2" w16cid:durableId="1F54C0C7"/>
  <w16cid:commentId w16cid:paraId="390F2152" w16cid:durableId="1F5FEF7A"/>
  <w16cid:commentId w16cid:paraId="57A17EE4" w16cid:durableId="1F54C0A8"/>
  <w16cid:commentId w16cid:paraId="7E23DD49" w16cid:durableId="1F5FF035"/>
  <w16cid:commentId w16cid:paraId="13C42EAE" w16cid:durableId="1F54C4D0"/>
  <w16cid:commentId w16cid:paraId="713342F2" w16cid:durableId="1F5FF04E"/>
  <w16cid:commentId w16cid:paraId="73E23AD4" w16cid:durableId="1F54C105"/>
  <w16cid:commentId w16cid:paraId="5A9719FC" w16cid:durableId="1F5FF1B7"/>
  <w16cid:commentId w16cid:paraId="7AA27C13" w16cid:durableId="1F54C136"/>
  <w16cid:commentId w16cid:paraId="180E310F" w16cid:durableId="1F54C151"/>
  <w16cid:commentId w16cid:paraId="16E1AB53" w16cid:durableId="1F5FF1F4"/>
  <w16cid:commentId w16cid:paraId="4DDE1FB3" w16cid:durableId="1F54C55C"/>
  <w16cid:commentId w16cid:paraId="01F6259B" w16cid:durableId="1F5FF20F"/>
  <w16cid:commentId w16cid:paraId="7F1FEDB6" w16cid:durableId="1F54C69E"/>
  <w16cid:commentId w16cid:paraId="1BD275DD" w16cid:durableId="1F5FF259"/>
  <w16cid:commentId w16cid:paraId="33F956F7" w16cid:durableId="1F54C6BD"/>
  <w16cid:commentId w16cid:paraId="705A7811" w16cid:durableId="1F5FF40A"/>
  <w16cid:commentId w16cid:paraId="43E697D0" w16cid:durableId="1F54C528"/>
  <w16cid:commentId w16cid:paraId="7E5E0CA1" w16cid:durableId="1F5FF4A9"/>
  <w16cid:commentId w16cid:paraId="1E80C7AA" w16cid:durableId="1F54C5E3"/>
  <w16cid:commentId w16cid:paraId="5B9B6E6B" w16cid:durableId="1F5FF549"/>
  <w16cid:commentId w16cid:paraId="14901301" w16cid:durableId="1F54C569"/>
  <w16cid:commentId w16cid:paraId="4A8F9CA1" w16cid:durableId="1F5FF5EE"/>
  <w16cid:commentId w16cid:paraId="5DE1C45B" w16cid:durableId="1F54C592"/>
  <w16cid:commentId w16cid:paraId="499ABF25" w16cid:durableId="1F54C5CF"/>
  <w16cid:commentId w16cid:paraId="5F98A1ED" w16cid:durableId="1F5FF647"/>
  <w16cid:commentId w16cid:paraId="36EC02BA" w16cid:durableId="1F54C608"/>
  <w16cid:commentId w16cid:paraId="6FBB1275" w16cid:durableId="1F5FF656"/>
  <w16cid:commentId w16cid:paraId="404839B3" w16cid:durableId="1F54C710"/>
  <w16cid:commentId w16cid:paraId="7ED01D37" w16cid:durableId="1F5FF687"/>
  <w16cid:commentId w16cid:paraId="5462956C" w16cid:durableId="1F5FF085"/>
  <w16cid:commentId w16cid:paraId="650B3C0E" w16cid:durableId="1F5E4FFB"/>
  <w16cid:commentId w16cid:paraId="6C0411F4" w16cid:durableId="1F54C725"/>
  <w16cid:commentId w16cid:paraId="715BA173" w16cid:durableId="1F5FF6B6"/>
  <w16cid:commentId w16cid:paraId="0D6152A4" w16cid:durableId="1F5FF7AE"/>
  <w16cid:commentId w16cid:paraId="69AC21C3" w16cid:durableId="1F5FF7AD"/>
  <w16cid:commentId w16cid:paraId="0B981AEC" w16cid:durableId="1F5FF7AC"/>
  <w16cid:commentId w16cid:paraId="654D847B" w16cid:durableId="1F5FF7AB"/>
  <w16cid:commentId w16cid:paraId="69E05E17" w16cid:durableId="1F5FF7AA"/>
  <w16cid:commentId w16cid:paraId="5F867869" w16cid:durableId="1F5F24B5"/>
  <w16cid:commentId w16cid:paraId="44C64F1A" w16cid:durableId="1F5FF7A9"/>
  <w16cid:commentId w16cid:paraId="767B128C" w16cid:durableId="1F5F83F5"/>
  <w16cid:commentId w16cid:paraId="6A8372DA" w16cid:durableId="1F5FF7A8"/>
  <w16cid:commentId w16cid:paraId="4FDA07E9" w16cid:durableId="1F5FACB4"/>
  <w16cid:commentId w16cid:paraId="757333A3" w16cid:durableId="1F5FC24A"/>
  <w16cid:commentId w16cid:paraId="5F90F22B" w16cid:durableId="1F5FF7A7"/>
  <w16cid:commentId w16cid:paraId="56A7427F" w16cid:durableId="1F5FC366"/>
  <w16cid:commentId w16cid:paraId="69AEEB09" w16cid:durableId="1F5FF7A6"/>
  <w16cid:commentId w16cid:paraId="767B9D7F" w16cid:durableId="1F5FC537"/>
  <w16cid:commentId w16cid:paraId="7F55FA2F" w16cid:durableId="1F5FF7A5"/>
  <w16cid:commentId w16cid:paraId="206BD064" w16cid:durableId="1F5FC68E"/>
  <w16cid:commentId w16cid:paraId="632654C8" w16cid:durableId="1F5FF7A4"/>
  <w16cid:commentId w16cid:paraId="508F6F4C" w16cid:durableId="1F5FC89F"/>
  <w16cid:commentId w16cid:paraId="29AD8D01" w16cid:durableId="1F5FF7A3"/>
  <w16cid:commentId w16cid:paraId="02072367" w16cid:durableId="1F5FC8E1"/>
  <w16cid:commentId w16cid:paraId="66E5D732" w16cid:durableId="1F5FF7A2"/>
  <w16cid:commentId w16cid:paraId="1A7D7C86" w16cid:durableId="1F5FC90E"/>
  <w16cid:commentId w16cid:paraId="5B1EE59D" w16cid:durableId="1F5FF7A1"/>
  <w16cid:commentId w16cid:paraId="4B5B9612" w16cid:durableId="1F5FD012"/>
  <w16cid:commentId w16cid:paraId="139908CF" w16cid:durableId="1F5FF7A0"/>
  <w16cid:commentId w16cid:paraId="70F39FA0" w16cid:durableId="1F5FDAAF"/>
  <w16cid:commentId w16cid:paraId="4D3FA054" w16cid:durableId="1F5FF79F"/>
  <w16cid:commentId w16cid:paraId="1CF6A33D" w16cid:durableId="1F5FDB01"/>
  <w16cid:commentId w16cid:paraId="3CE12424" w16cid:durableId="1F5FF79E"/>
  <w16cid:commentId w16cid:paraId="24344FC6" w16cid:durableId="1F5FDE95"/>
  <w16cid:commentId w16cid:paraId="05E5187A" w16cid:durableId="1F5FF79D"/>
  <w16cid:commentId w16cid:paraId="40E8C6FA" w16cid:durableId="1F5FD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1454F" w14:textId="77777777" w:rsidR="005A378E" w:rsidRDefault="005A378E" w:rsidP="00621C4E">
      <w:r>
        <w:separator/>
      </w:r>
    </w:p>
  </w:endnote>
  <w:endnote w:type="continuationSeparator" w:id="0">
    <w:p w14:paraId="44455233" w14:textId="77777777" w:rsidR="005A378E" w:rsidRDefault="005A378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67DE1" w:rsidRDefault="00E67DE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7241D" w14:textId="77777777" w:rsidR="005A378E" w:rsidRDefault="005A378E" w:rsidP="00621C4E">
      <w:r>
        <w:separator/>
      </w:r>
    </w:p>
  </w:footnote>
  <w:footnote w:type="continuationSeparator" w:id="0">
    <w:p w14:paraId="14C976EE" w14:textId="77777777" w:rsidR="005A378E" w:rsidRDefault="005A378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67DE1" w:rsidRPr="006F06E4" w:rsidRDefault="00E67DE1" w:rsidP="00B81B15">
    <w:pPr>
      <w:pStyle w:val="Header"/>
      <w:tabs>
        <w:tab w:val="clear" w:pos="9360"/>
        <w:tab w:val="left" w:pos="5724"/>
      </w:tabs>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1878332" w:rsidR="00E67DE1" w:rsidRPr="006F06E4" w:rsidRDefault="00E67DE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3D32"/>
    <w:multiLevelType w:val="multilevel"/>
    <w:tmpl w:val="B6186020"/>
    <w:lvl w:ilvl="0">
      <w:start w:val="1"/>
      <w:numFmt w:val="decimal"/>
      <w:lvlText w:val="%1."/>
      <w:lvlJc w:val="left"/>
      <w:pPr>
        <w:ind w:left="360" w:hanging="360"/>
      </w:pPr>
    </w:lvl>
    <w:lvl w:ilvl="1">
      <w:start w:val="1"/>
      <w:numFmt w:val="none"/>
      <w:lvlText w:val="2.1"/>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90D58"/>
    <w:multiLevelType w:val="multilevel"/>
    <w:tmpl w:val="54D03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F3690"/>
    <w:multiLevelType w:val="multilevel"/>
    <w:tmpl w:val="21F07B2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428662A"/>
    <w:multiLevelType w:val="multilevel"/>
    <w:tmpl w:val="ACB67898"/>
    <w:lvl w:ilvl="0">
      <w:start w:val="1"/>
      <w:numFmt w:val="decimal"/>
      <w:suff w:val="space"/>
      <w:lvlText w:val="%1.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05D81"/>
    <w:multiLevelType w:val="multilevel"/>
    <w:tmpl w:val="DF7E6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42CEA"/>
    <w:multiLevelType w:val="multilevel"/>
    <w:tmpl w:val="63BE064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B5F84"/>
    <w:multiLevelType w:val="hybridMultilevel"/>
    <w:tmpl w:val="10169684"/>
    <w:lvl w:ilvl="0" w:tplc="0409000F">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2" w15:restartNumberingAfterBreak="0">
    <w:nsid w:val="25821746"/>
    <w:multiLevelType w:val="multilevel"/>
    <w:tmpl w:val="0936A7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821510"/>
    <w:multiLevelType w:val="multilevel"/>
    <w:tmpl w:val="0120956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C6E0E"/>
    <w:multiLevelType w:val="multilevel"/>
    <w:tmpl w:val="DB9C89EC"/>
    <w:lvl w:ilvl="0">
      <w:start w:val="3"/>
      <w:numFmt w:val="decimal"/>
      <w:lvlText w:val="%1"/>
      <w:lvlJc w:val="left"/>
      <w:pPr>
        <w:ind w:left="360" w:hanging="360"/>
      </w:pPr>
      <w:rPr>
        <w:rFonts w:asciiTheme="minorHAnsi" w:hAnsiTheme="minorHAnsi" w:cstheme="minorHAnsi" w:hint="default"/>
        <w:color w:val="000000" w:themeColor="text1"/>
        <w:sz w:val="22"/>
      </w:rPr>
    </w:lvl>
    <w:lvl w:ilvl="1">
      <w:start w:val="1"/>
      <w:numFmt w:val="decimal"/>
      <w:lvlText w:val="%1.%2"/>
      <w:lvlJc w:val="left"/>
      <w:pPr>
        <w:ind w:left="360" w:hanging="360"/>
      </w:pPr>
      <w:rPr>
        <w:rFonts w:asciiTheme="minorHAnsi" w:hAnsiTheme="minorHAnsi" w:cstheme="minorHAnsi" w:hint="default"/>
        <w:color w:val="000000" w:themeColor="text1"/>
        <w:sz w:val="22"/>
      </w:rPr>
    </w:lvl>
    <w:lvl w:ilvl="2">
      <w:start w:val="1"/>
      <w:numFmt w:val="decimal"/>
      <w:lvlText w:val="%1.%2.%3"/>
      <w:lvlJc w:val="left"/>
      <w:pPr>
        <w:ind w:left="720" w:hanging="720"/>
      </w:pPr>
      <w:rPr>
        <w:rFonts w:asciiTheme="minorHAnsi" w:hAnsiTheme="minorHAnsi" w:cstheme="minorHAnsi" w:hint="default"/>
        <w:color w:val="000000" w:themeColor="text1"/>
        <w:sz w:val="22"/>
      </w:rPr>
    </w:lvl>
    <w:lvl w:ilvl="3">
      <w:start w:val="1"/>
      <w:numFmt w:val="decimal"/>
      <w:lvlText w:val="%1.%2.%3.%4"/>
      <w:lvlJc w:val="left"/>
      <w:pPr>
        <w:ind w:left="720" w:hanging="720"/>
      </w:pPr>
      <w:rPr>
        <w:rFonts w:asciiTheme="minorHAnsi" w:hAnsiTheme="minorHAnsi" w:cstheme="minorHAnsi" w:hint="default"/>
        <w:color w:val="000000" w:themeColor="text1"/>
        <w:sz w:val="22"/>
      </w:rPr>
    </w:lvl>
    <w:lvl w:ilvl="4">
      <w:start w:val="1"/>
      <w:numFmt w:val="decimal"/>
      <w:lvlText w:val="%1.%2.%3.%4.%5"/>
      <w:lvlJc w:val="left"/>
      <w:pPr>
        <w:ind w:left="1080" w:hanging="1080"/>
      </w:pPr>
      <w:rPr>
        <w:rFonts w:asciiTheme="minorHAnsi" w:hAnsiTheme="minorHAnsi" w:cstheme="minorHAnsi" w:hint="default"/>
        <w:color w:val="000000" w:themeColor="text1"/>
        <w:sz w:val="22"/>
      </w:rPr>
    </w:lvl>
    <w:lvl w:ilvl="5">
      <w:start w:val="1"/>
      <w:numFmt w:val="decimal"/>
      <w:lvlText w:val="%1.%2.%3.%4.%5.%6"/>
      <w:lvlJc w:val="left"/>
      <w:pPr>
        <w:ind w:left="1080" w:hanging="1080"/>
      </w:pPr>
      <w:rPr>
        <w:rFonts w:asciiTheme="minorHAnsi" w:hAnsiTheme="minorHAnsi" w:cstheme="minorHAnsi" w:hint="default"/>
        <w:color w:val="000000" w:themeColor="text1"/>
        <w:sz w:val="22"/>
      </w:rPr>
    </w:lvl>
    <w:lvl w:ilvl="6">
      <w:start w:val="1"/>
      <w:numFmt w:val="decimal"/>
      <w:lvlText w:val="%1.%2.%3.%4.%5.%6.%7"/>
      <w:lvlJc w:val="left"/>
      <w:pPr>
        <w:ind w:left="1440" w:hanging="1440"/>
      </w:pPr>
      <w:rPr>
        <w:rFonts w:asciiTheme="minorHAnsi" w:hAnsiTheme="minorHAnsi" w:cstheme="minorHAnsi" w:hint="default"/>
        <w:color w:val="000000" w:themeColor="text1"/>
        <w:sz w:val="22"/>
      </w:rPr>
    </w:lvl>
    <w:lvl w:ilvl="7">
      <w:start w:val="1"/>
      <w:numFmt w:val="decimal"/>
      <w:lvlText w:val="%1.%2.%3.%4.%5.%6.%7.%8"/>
      <w:lvlJc w:val="left"/>
      <w:pPr>
        <w:ind w:left="1440" w:hanging="1440"/>
      </w:pPr>
      <w:rPr>
        <w:rFonts w:asciiTheme="minorHAnsi" w:hAnsiTheme="minorHAnsi" w:cstheme="minorHAnsi" w:hint="default"/>
        <w:color w:val="000000" w:themeColor="text1"/>
        <w:sz w:val="22"/>
      </w:rPr>
    </w:lvl>
    <w:lvl w:ilvl="8">
      <w:start w:val="1"/>
      <w:numFmt w:val="decimal"/>
      <w:lvlText w:val="%1.%2.%3.%4.%5.%6.%7.%8.%9"/>
      <w:lvlJc w:val="left"/>
      <w:pPr>
        <w:ind w:left="1800" w:hanging="1800"/>
      </w:pPr>
      <w:rPr>
        <w:rFonts w:asciiTheme="minorHAnsi" w:hAnsiTheme="minorHAnsi" w:cstheme="minorHAnsi" w:hint="default"/>
        <w:color w:val="000000" w:themeColor="text1"/>
        <w:sz w:val="22"/>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F4C26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393DA4"/>
    <w:multiLevelType w:val="multilevel"/>
    <w:tmpl w:val="03E8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E56BE"/>
    <w:multiLevelType w:val="hybridMultilevel"/>
    <w:tmpl w:val="7AB27752"/>
    <w:lvl w:ilvl="0" w:tplc="BD9207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97093"/>
    <w:multiLevelType w:val="multilevel"/>
    <w:tmpl w:val="414422E0"/>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E250C"/>
    <w:multiLevelType w:val="multilevel"/>
    <w:tmpl w:val="ACA25074"/>
    <w:lvl w:ilvl="0">
      <w:start w:val="1"/>
      <w:numFmt w:val="none"/>
      <w:suff w:val="space"/>
      <w:lvlText w:val="%1.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14B14F8"/>
    <w:multiLevelType w:val="multilevel"/>
    <w:tmpl w:val="F9B06D7E"/>
    <w:lvl w:ilvl="0">
      <w:start w:val="1"/>
      <w:numFmt w:val="decimal"/>
      <w:suff w:val="space"/>
      <w:lvlText w:val="%1."/>
      <w:lvlJc w:val="left"/>
      <w:pPr>
        <w:ind w:left="0" w:firstLine="0"/>
      </w:pPr>
      <w:rPr>
        <w:rFonts w:hint="default"/>
        <w:b/>
        <w:color w:val="000000" w:themeColor="text1"/>
        <w:sz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45AA1"/>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C0210"/>
    <w:multiLevelType w:val="multilevel"/>
    <w:tmpl w:val="3014F7A0"/>
    <w:lvl w:ilvl="0">
      <w:start w:val="1"/>
      <w:numFmt w:val="decimal"/>
      <w:lvlText w:val="%1."/>
      <w:lvlJc w:val="left"/>
      <w:pPr>
        <w:ind w:left="720" w:hanging="360"/>
      </w:pPr>
    </w:lvl>
    <w:lvl w:ilvl="1">
      <w:start w:val="1"/>
      <w:numFmt w:val="decimal"/>
      <w:isLgl/>
      <w:lvlText w:val="%1.%2"/>
      <w:lvlJc w:val="left"/>
      <w:pPr>
        <w:ind w:left="1080" w:hanging="360"/>
      </w:pPr>
      <w:rPr>
        <w:rFonts w:ascii="Times New Roman" w:hAnsi="Times New Roman" w:cs="Times New Roman" w:hint="default"/>
        <w:color w:val="000000"/>
      </w:rPr>
    </w:lvl>
    <w:lvl w:ilvl="2">
      <w:start w:val="1"/>
      <w:numFmt w:val="decimal"/>
      <w:isLgl/>
      <w:lvlText w:val="%1.%2.%3"/>
      <w:lvlJc w:val="left"/>
      <w:pPr>
        <w:ind w:left="1800" w:hanging="720"/>
      </w:pPr>
      <w:rPr>
        <w:rFonts w:ascii="Times New Roman" w:hAnsi="Times New Roman" w:cs="Times New Roman" w:hint="default"/>
        <w:color w:val="000000"/>
      </w:rPr>
    </w:lvl>
    <w:lvl w:ilvl="3">
      <w:start w:val="1"/>
      <w:numFmt w:val="decimal"/>
      <w:isLgl/>
      <w:lvlText w:val="%1.%2.%3.%4"/>
      <w:lvlJc w:val="left"/>
      <w:pPr>
        <w:ind w:left="2160" w:hanging="720"/>
      </w:pPr>
      <w:rPr>
        <w:rFonts w:ascii="Times New Roman" w:hAnsi="Times New Roman" w:cs="Times New Roman" w:hint="default"/>
        <w:color w:val="000000"/>
      </w:rPr>
    </w:lvl>
    <w:lvl w:ilvl="4">
      <w:start w:val="1"/>
      <w:numFmt w:val="decimal"/>
      <w:isLgl/>
      <w:lvlText w:val="%1.%2.%3.%4.%5"/>
      <w:lvlJc w:val="left"/>
      <w:pPr>
        <w:ind w:left="2880" w:hanging="1080"/>
      </w:pPr>
      <w:rPr>
        <w:rFonts w:ascii="Times New Roman" w:hAnsi="Times New Roman" w:cs="Times New Roman" w:hint="default"/>
        <w:color w:val="000000"/>
      </w:rPr>
    </w:lvl>
    <w:lvl w:ilvl="5">
      <w:start w:val="1"/>
      <w:numFmt w:val="decimal"/>
      <w:isLgl/>
      <w:lvlText w:val="%1.%2.%3.%4.%5.%6"/>
      <w:lvlJc w:val="left"/>
      <w:pPr>
        <w:ind w:left="3240" w:hanging="1080"/>
      </w:pPr>
      <w:rPr>
        <w:rFonts w:ascii="Times New Roman" w:hAnsi="Times New Roman" w:cs="Times New Roman" w:hint="default"/>
        <w:color w:val="000000"/>
      </w:rPr>
    </w:lvl>
    <w:lvl w:ilvl="6">
      <w:start w:val="1"/>
      <w:numFmt w:val="decimal"/>
      <w:isLgl/>
      <w:lvlText w:val="%1.%2.%3.%4.%5.%6.%7"/>
      <w:lvlJc w:val="left"/>
      <w:pPr>
        <w:ind w:left="3960" w:hanging="1440"/>
      </w:pPr>
      <w:rPr>
        <w:rFonts w:ascii="Times New Roman" w:hAnsi="Times New Roman" w:cs="Times New Roman" w:hint="default"/>
        <w:color w:val="000000"/>
      </w:rPr>
    </w:lvl>
    <w:lvl w:ilvl="7">
      <w:start w:val="1"/>
      <w:numFmt w:val="decimal"/>
      <w:isLgl/>
      <w:lvlText w:val="%1.%2.%3.%4.%5.%6.%7.%8"/>
      <w:lvlJc w:val="left"/>
      <w:pPr>
        <w:ind w:left="4320" w:hanging="1440"/>
      </w:pPr>
      <w:rPr>
        <w:rFonts w:ascii="Times New Roman" w:hAnsi="Times New Roman" w:cs="Times New Roman" w:hint="default"/>
        <w:color w:val="000000"/>
      </w:rPr>
    </w:lvl>
    <w:lvl w:ilvl="8">
      <w:start w:val="1"/>
      <w:numFmt w:val="decimal"/>
      <w:isLgl/>
      <w:lvlText w:val="%1.%2.%3.%4.%5.%6.%7.%8.%9"/>
      <w:lvlJc w:val="left"/>
      <w:pPr>
        <w:ind w:left="5040" w:hanging="1800"/>
      </w:pPr>
      <w:rPr>
        <w:rFonts w:ascii="Times New Roman" w:hAnsi="Times New Roman" w:cs="Times New Roman" w:hint="default"/>
        <w:color w:val="000000"/>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E6EBF"/>
    <w:multiLevelType w:val="multilevel"/>
    <w:tmpl w:val="ACB67898"/>
    <w:lvl w:ilvl="0">
      <w:start w:val="1"/>
      <w:numFmt w:val="decimal"/>
      <w:suff w:val="space"/>
      <w:lvlText w:val="%1.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311A81"/>
    <w:multiLevelType w:val="multilevel"/>
    <w:tmpl w:val="F83A8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D24D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CA75DA"/>
    <w:multiLevelType w:val="hybridMultilevel"/>
    <w:tmpl w:val="5AF85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3"/>
  </w:num>
  <w:num w:numId="3">
    <w:abstractNumId w:val="7"/>
  </w:num>
  <w:num w:numId="4">
    <w:abstractNumId w:val="31"/>
  </w:num>
  <w:num w:numId="5">
    <w:abstractNumId w:val="19"/>
  </w:num>
  <w:num w:numId="6">
    <w:abstractNumId w:val="29"/>
  </w:num>
  <w:num w:numId="7">
    <w:abstractNumId w:val="0"/>
  </w:num>
  <w:num w:numId="8">
    <w:abstractNumId w:val="22"/>
  </w:num>
  <w:num w:numId="9">
    <w:abstractNumId w:val="25"/>
  </w:num>
  <w:num w:numId="10">
    <w:abstractNumId w:val="32"/>
  </w:num>
  <w:num w:numId="11">
    <w:abstractNumId w:val="37"/>
  </w:num>
  <w:num w:numId="12">
    <w:abstractNumId w:val="3"/>
  </w:num>
  <w:num w:numId="13">
    <w:abstractNumId w:val="34"/>
  </w:num>
  <w:num w:numId="14">
    <w:abstractNumId w:val="45"/>
  </w:num>
  <w:num w:numId="15">
    <w:abstractNumId w:val="26"/>
  </w:num>
  <w:num w:numId="16">
    <w:abstractNumId w:val="18"/>
  </w:num>
  <w:num w:numId="17">
    <w:abstractNumId w:val="36"/>
  </w:num>
  <w:num w:numId="18">
    <w:abstractNumId w:val="27"/>
  </w:num>
  <w:num w:numId="19">
    <w:abstractNumId w:val="40"/>
  </w:num>
  <w:num w:numId="20">
    <w:abstractNumId w:val="4"/>
  </w:num>
  <w:num w:numId="21">
    <w:abstractNumId w:val="43"/>
  </w:num>
  <w:num w:numId="22">
    <w:abstractNumId w:val="38"/>
  </w:num>
  <w:num w:numId="23">
    <w:abstractNumId w:val="28"/>
  </w:num>
  <w:num w:numId="24">
    <w:abstractNumId w:val="46"/>
  </w:num>
  <w:num w:numId="25">
    <w:abstractNumId w:val="15"/>
  </w:num>
  <w:num w:numId="26">
    <w:abstractNumId w:val="20"/>
  </w:num>
  <w:num w:numId="27">
    <w:abstractNumId w:val="35"/>
  </w:num>
  <w:num w:numId="28">
    <w:abstractNumId w:val="44"/>
  </w:num>
  <w:num w:numId="29">
    <w:abstractNumId w:val="9"/>
  </w:num>
  <w:num w:numId="30">
    <w:abstractNumId w:val="41"/>
  </w:num>
  <w:num w:numId="31">
    <w:abstractNumId w:val="17"/>
  </w:num>
  <w:num w:numId="32">
    <w:abstractNumId w:val="30"/>
  </w:num>
  <w:num w:numId="33">
    <w:abstractNumId w:val="6"/>
  </w:num>
  <w:num w:numId="34">
    <w:abstractNumId w:val="13"/>
  </w:num>
  <w:num w:numId="35">
    <w:abstractNumId w:val="16"/>
  </w:num>
  <w:num w:numId="36">
    <w:abstractNumId w:val="42"/>
  </w:num>
  <w:num w:numId="37">
    <w:abstractNumId w:val="1"/>
  </w:num>
  <w:num w:numId="38">
    <w:abstractNumId w:val="2"/>
  </w:num>
  <w:num w:numId="39">
    <w:abstractNumId w:val="39"/>
  </w:num>
  <w:num w:numId="40">
    <w:abstractNumId w:val="23"/>
  </w:num>
  <w:num w:numId="41">
    <w:abstractNumId w:val="24"/>
  </w:num>
  <w:num w:numId="42">
    <w:abstractNumId w:val="11"/>
  </w:num>
  <w:num w:numId="43">
    <w:abstractNumId w:val="14"/>
  </w:num>
  <w:num w:numId="44">
    <w:abstractNumId w:val="12"/>
  </w:num>
  <w:num w:numId="45">
    <w:abstractNumId w:val="8"/>
  </w:num>
  <w:num w:numId="46">
    <w:abstractNumId w:val="5"/>
  </w:num>
  <w:num w:numId="4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xfsv5vo5te9betvs2x0p08ap2wxezpd52a&quot;&gt;My EndNote Library&lt;record-ids&gt;&lt;item&gt;8&lt;/item&gt;&lt;item&gt;15&lt;/item&gt;&lt;item&gt;45&lt;/item&gt;&lt;item&gt;58&lt;/item&gt;&lt;item&gt;71&lt;/item&gt;&lt;item&gt;86&lt;/item&gt;&lt;item&gt;97&lt;/item&gt;&lt;item&gt;110&lt;/item&gt;&lt;item&gt;126&lt;/item&gt;&lt;item&gt;127&lt;/item&gt;&lt;item&gt;132&lt;/item&gt;&lt;item&gt;159&lt;/item&gt;&lt;item&gt;218&lt;/item&gt;&lt;item&gt;219&lt;/item&gt;&lt;item&gt;223&lt;/item&gt;&lt;item&gt;224&lt;/item&gt;&lt;item&gt;227&lt;/item&gt;&lt;item&gt;230&lt;/item&gt;&lt;item&gt;403&lt;/item&gt;&lt;item&gt;484&lt;/item&gt;&lt;item&gt;537&lt;/item&gt;&lt;item&gt;541&lt;/item&gt;&lt;item&gt;687&lt;/item&gt;&lt;item&gt;691&lt;/item&gt;&lt;item&gt;692&lt;/item&gt;&lt;item&gt;693&lt;/item&gt;&lt;item&gt;694&lt;/item&gt;&lt;item&gt;695&lt;/item&gt;&lt;item&gt;696&lt;/item&gt;&lt;item&gt;697&lt;/item&gt;&lt;item&gt;698&lt;/item&gt;&lt;item&gt;699&lt;/item&gt;&lt;item&gt;700&lt;/item&gt;&lt;item&gt;701&lt;/item&gt;&lt;item&gt;702&lt;/item&gt;&lt;item&gt;729&lt;/item&gt;&lt;item&gt;730&lt;/item&gt;&lt;item&gt;731&lt;/item&gt;&lt;item&gt;732&lt;/item&gt;&lt;/record-ids&gt;&lt;/item&gt;&lt;/Libraries&gt;"/>
  </w:docVars>
  <w:rsids>
    <w:rsidRoot w:val="00EE705F"/>
    <w:rsid w:val="00001169"/>
    <w:rsid w:val="00001806"/>
    <w:rsid w:val="00001D1E"/>
    <w:rsid w:val="000025A6"/>
    <w:rsid w:val="00005815"/>
    <w:rsid w:val="0000651D"/>
    <w:rsid w:val="00007902"/>
    <w:rsid w:val="00007BDC"/>
    <w:rsid w:val="00007DBC"/>
    <w:rsid w:val="00007EA1"/>
    <w:rsid w:val="000100F0"/>
    <w:rsid w:val="00010C11"/>
    <w:rsid w:val="000129B2"/>
    <w:rsid w:val="00012FF9"/>
    <w:rsid w:val="0001389C"/>
    <w:rsid w:val="00013BD7"/>
    <w:rsid w:val="00014314"/>
    <w:rsid w:val="00016824"/>
    <w:rsid w:val="000169EC"/>
    <w:rsid w:val="00020EAF"/>
    <w:rsid w:val="00021434"/>
    <w:rsid w:val="00021774"/>
    <w:rsid w:val="00021DF3"/>
    <w:rsid w:val="00023134"/>
    <w:rsid w:val="00023869"/>
    <w:rsid w:val="00024598"/>
    <w:rsid w:val="000279B0"/>
    <w:rsid w:val="00031807"/>
    <w:rsid w:val="00032769"/>
    <w:rsid w:val="0003311E"/>
    <w:rsid w:val="000346C9"/>
    <w:rsid w:val="00034CF4"/>
    <w:rsid w:val="0003513A"/>
    <w:rsid w:val="000359A2"/>
    <w:rsid w:val="00035BE3"/>
    <w:rsid w:val="00036DBF"/>
    <w:rsid w:val="00037066"/>
    <w:rsid w:val="00037B58"/>
    <w:rsid w:val="00042728"/>
    <w:rsid w:val="00042D1C"/>
    <w:rsid w:val="00043805"/>
    <w:rsid w:val="00045F79"/>
    <w:rsid w:val="00046399"/>
    <w:rsid w:val="00051B73"/>
    <w:rsid w:val="00051CB5"/>
    <w:rsid w:val="00051D4F"/>
    <w:rsid w:val="00053146"/>
    <w:rsid w:val="00055C5E"/>
    <w:rsid w:val="00057247"/>
    <w:rsid w:val="0006051F"/>
    <w:rsid w:val="00060ABE"/>
    <w:rsid w:val="000614F7"/>
    <w:rsid w:val="00061A50"/>
    <w:rsid w:val="00061E7E"/>
    <w:rsid w:val="00061F0B"/>
    <w:rsid w:val="000620EE"/>
    <w:rsid w:val="0006231B"/>
    <w:rsid w:val="0006243C"/>
    <w:rsid w:val="00062610"/>
    <w:rsid w:val="00063567"/>
    <w:rsid w:val="0006361B"/>
    <w:rsid w:val="00064104"/>
    <w:rsid w:val="000652E3"/>
    <w:rsid w:val="00066025"/>
    <w:rsid w:val="00066AB1"/>
    <w:rsid w:val="00066C41"/>
    <w:rsid w:val="000679CA"/>
    <w:rsid w:val="00067A8F"/>
    <w:rsid w:val="000701D1"/>
    <w:rsid w:val="00070A5B"/>
    <w:rsid w:val="000779DB"/>
    <w:rsid w:val="000809EF"/>
    <w:rsid w:val="00080A20"/>
    <w:rsid w:val="000821D8"/>
    <w:rsid w:val="00082796"/>
    <w:rsid w:val="00082DF4"/>
    <w:rsid w:val="000853B7"/>
    <w:rsid w:val="000866FD"/>
    <w:rsid w:val="00086FF5"/>
    <w:rsid w:val="00087BA9"/>
    <w:rsid w:val="00087C0A"/>
    <w:rsid w:val="000910EF"/>
    <w:rsid w:val="00093BC4"/>
    <w:rsid w:val="000943E6"/>
    <w:rsid w:val="00095412"/>
    <w:rsid w:val="000970C3"/>
    <w:rsid w:val="00097929"/>
    <w:rsid w:val="000A0214"/>
    <w:rsid w:val="000A141C"/>
    <w:rsid w:val="000A1E80"/>
    <w:rsid w:val="000A3B70"/>
    <w:rsid w:val="000A5153"/>
    <w:rsid w:val="000A6525"/>
    <w:rsid w:val="000B0B05"/>
    <w:rsid w:val="000B10AE"/>
    <w:rsid w:val="000B14CC"/>
    <w:rsid w:val="000B1D97"/>
    <w:rsid w:val="000B30BF"/>
    <w:rsid w:val="000B474B"/>
    <w:rsid w:val="000B48A7"/>
    <w:rsid w:val="000B566B"/>
    <w:rsid w:val="000B5AA5"/>
    <w:rsid w:val="000B662E"/>
    <w:rsid w:val="000B7294"/>
    <w:rsid w:val="000B73F5"/>
    <w:rsid w:val="000B75D0"/>
    <w:rsid w:val="000C1CF8"/>
    <w:rsid w:val="000C21D2"/>
    <w:rsid w:val="000C34F1"/>
    <w:rsid w:val="000C42CC"/>
    <w:rsid w:val="000C49CF"/>
    <w:rsid w:val="000C52E9"/>
    <w:rsid w:val="000C5CDC"/>
    <w:rsid w:val="000C5F13"/>
    <w:rsid w:val="000C65DC"/>
    <w:rsid w:val="000C66F3"/>
    <w:rsid w:val="000C6900"/>
    <w:rsid w:val="000C6CE8"/>
    <w:rsid w:val="000C7022"/>
    <w:rsid w:val="000C7299"/>
    <w:rsid w:val="000D1234"/>
    <w:rsid w:val="000D2131"/>
    <w:rsid w:val="000D31E8"/>
    <w:rsid w:val="000D5761"/>
    <w:rsid w:val="000D5F6D"/>
    <w:rsid w:val="000D76E4"/>
    <w:rsid w:val="000D7935"/>
    <w:rsid w:val="000E20B0"/>
    <w:rsid w:val="000E3816"/>
    <w:rsid w:val="000E4F77"/>
    <w:rsid w:val="000E612F"/>
    <w:rsid w:val="000E6BA4"/>
    <w:rsid w:val="000E7796"/>
    <w:rsid w:val="000F006F"/>
    <w:rsid w:val="000F0B3D"/>
    <w:rsid w:val="000F1981"/>
    <w:rsid w:val="000F229E"/>
    <w:rsid w:val="000F265C"/>
    <w:rsid w:val="000F2A74"/>
    <w:rsid w:val="000F3AFA"/>
    <w:rsid w:val="000F5712"/>
    <w:rsid w:val="000F5E2D"/>
    <w:rsid w:val="000F657A"/>
    <w:rsid w:val="000F6611"/>
    <w:rsid w:val="000F6B64"/>
    <w:rsid w:val="000F7342"/>
    <w:rsid w:val="000F7B2B"/>
    <w:rsid w:val="000F7BDD"/>
    <w:rsid w:val="000F7E22"/>
    <w:rsid w:val="00101072"/>
    <w:rsid w:val="001013F1"/>
    <w:rsid w:val="0010509B"/>
    <w:rsid w:val="001062A4"/>
    <w:rsid w:val="00106A12"/>
    <w:rsid w:val="001104F3"/>
    <w:rsid w:val="00111AFA"/>
    <w:rsid w:val="00112EEB"/>
    <w:rsid w:val="001137D5"/>
    <w:rsid w:val="00113D3F"/>
    <w:rsid w:val="0011560E"/>
    <w:rsid w:val="001173FF"/>
    <w:rsid w:val="00123591"/>
    <w:rsid w:val="001236D9"/>
    <w:rsid w:val="00124F09"/>
    <w:rsid w:val="001253A3"/>
    <w:rsid w:val="0012563A"/>
    <w:rsid w:val="00126193"/>
    <w:rsid w:val="001264DE"/>
    <w:rsid w:val="0012659C"/>
    <w:rsid w:val="00126732"/>
    <w:rsid w:val="00130770"/>
    <w:rsid w:val="001307E6"/>
    <w:rsid w:val="001313A7"/>
    <w:rsid w:val="00131EDA"/>
    <w:rsid w:val="0013235D"/>
    <w:rsid w:val="0013276F"/>
    <w:rsid w:val="00132977"/>
    <w:rsid w:val="00135908"/>
    <w:rsid w:val="0013621E"/>
    <w:rsid w:val="0013642E"/>
    <w:rsid w:val="00142EFE"/>
    <w:rsid w:val="00150D33"/>
    <w:rsid w:val="00150E54"/>
    <w:rsid w:val="00151EB8"/>
    <w:rsid w:val="00152A23"/>
    <w:rsid w:val="00155A69"/>
    <w:rsid w:val="00156595"/>
    <w:rsid w:val="00157802"/>
    <w:rsid w:val="001618F1"/>
    <w:rsid w:val="00161E61"/>
    <w:rsid w:val="00162CB7"/>
    <w:rsid w:val="00162EAE"/>
    <w:rsid w:val="001636C3"/>
    <w:rsid w:val="00164FA7"/>
    <w:rsid w:val="001665C9"/>
    <w:rsid w:val="00166955"/>
    <w:rsid w:val="00166F32"/>
    <w:rsid w:val="0017174E"/>
    <w:rsid w:val="00171CED"/>
    <w:rsid w:val="00171E5B"/>
    <w:rsid w:val="00171EA2"/>
    <w:rsid w:val="00171F94"/>
    <w:rsid w:val="00175BBB"/>
    <w:rsid w:val="00175D4E"/>
    <w:rsid w:val="0017668A"/>
    <w:rsid w:val="001766FE"/>
    <w:rsid w:val="001770CF"/>
    <w:rsid w:val="001771E7"/>
    <w:rsid w:val="00183311"/>
    <w:rsid w:val="0018343F"/>
    <w:rsid w:val="00183F84"/>
    <w:rsid w:val="00187BE5"/>
    <w:rsid w:val="00190272"/>
    <w:rsid w:val="001911FF"/>
    <w:rsid w:val="00191C05"/>
    <w:rsid w:val="00192006"/>
    <w:rsid w:val="00193180"/>
    <w:rsid w:val="00196792"/>
    <w:rsid w:val="001A001F"/>
    <w:rsid w:val="001A1000"/>
    <w:rsid w:val="001A3477"/>
    <w:rsid w:val="001A399E"/>
    <w:rsid w:val="001A4CC4"/>
    <w:rsid w:val="001B067C"/>
    <w:rsid w:val="001B1519"/>
    <w:rsid w:val="001B1CE6"/>
    <w:rsid w:val="001B2E2D"/>
    <w:rsid w:val="001B33B9"/>
    <w:rsid w:val="001B3BFB"/>
    <w:rsid w:val="001B5120"/>
    <w:rsid w:val="001B523A"/>
    <w:rsid w:val="001B5CD2"/>
    <w:rsid w:val="001B6A9D"/>
    <w:rsid w:val="001C0B6F"/>
    <w:rsid w:val="001C0BEE"/>
    <w:rsid w:val="001C1E49"/>
    <w:rsid w:val="001C27C1"/>
    <w:rsid w:val="001C2A98"/>
    <w:rsid w:val="001C2B8B"/>
    <w:rsid w:val="001C32B1"/>
    <w:rsid w:val="001C3745"/>
    <w:rsid w:val="001C3F47"/>
    <w:rsid w:val="001C4BAB"/>
    <w:rsid w:val="001C4D95"/>
    <w:rsid w:val="001C570C"/>
    <w:rsid w:val="001C5FEB"/>
    <w:rsid w:val="001C6C6B"/>
    <w:rsid w:val="001C7BFC"/>
    <w:rsid w:val="001D3D7D"/>
    <w:rsid w:val="001D3FFF"/>
    <w:rsid w:val="001D5CDB"/>
    <w:rsid w:val="001D625F"/>
    <w:rsid w:val="001D68A4"/>
    <w:rsid w:val="001D69DA"/>
    <w:rsid w:val="001D7576"/>
    <w:rsid w:val="001E0E3F"/>
    <w:rsid w:val="001E14A0"/>
    <w:rsid w:val="001E20DB"/>
    <w:rsid w:val="001E3DC8"/>
    <w:rsid w:val="001E5632"/>
    <w:rsid w:val="001E598D"/>
    <w:rsid w:val="001E6517"/>
    <w:rsid w:val="001E7376"/>
    <w:rsid w:val="001F0629"/>
    <w:rsid w:val="001F225C"/>
    <w:rsid w:val="001F23CF"/>
    <w:rsid w:val="001F2513"/>
    <w:rsid w:val="001F3AC5"/>
    <w:rsid w:val="001F5090"/>
    <w:rsid w:val="001F54EA"/>
    <w:rsid w:val="001F7C2C"/>
    <w:rsid w:val="0020130C"/>
    <w:rsid w:val="00201C00"/>
    <w:rsid w:val="00201CFA"/>
    <w:rsid w:val="00201F92"/>
    <w:rsid w:val="0020220D"/>
    <w:rsid w:val="00202448"/>
    <w:rsid w:val="002029D6"/>
    <w:rsid w:val="00202D15"/>
    <w:rsid w:val="0020398F"/>
    <w:rsid w:val="00204592"/>
    <w:rsid w:val="00205B3F"/>
    <w:rsid w:val="00206D2B"/>
    <w:rsid w:val="00212EAE"/>
    <w:rsid w:val="00214BEE"/>
    <w:rsid w:val="0021573F"/>
    <w:rsid w:val="002205B8"/>
    <w:rsid w:val="002208AF"/>
    <w:rsid w:val="002223D6"/>
    <w:rsid w:val="00222729"/>
    <w:rsid w:val="002233BE"/>
    <w:rsid w:val="00224729"/>
    <w:rsid w:val="00225720"/>
    <w:rsid w:val="002259E5"/>
    <w:rsid w:val="00226140"/>
    <w:rsid w:val="002274F3"/>
    <w:rsid w:val="002302D0"/>
    <w:rsid w:val="0023094C"/>
    <w:rsid w:val="00230969"/>
    <w:rsid w:val="00231AB9"/>
    <w:rsid w:val="002322BE"/>
    <w:rsid w:val="00232656"/>
    <w:rsid w:val="00232BEA"/>
    <w:rsid w:val="0023324A"/>
    <w:rsid w:val="00233B5B"/>
    <w:rsid w:val="00234BE3"/>
    <w:rsid w:val="00235594"/>
    <w:rsid w:val="00235A90"/>
    <w:rsid w:val="00241801"/>
    <w:rsid w:val="00241E48"/>
    <w:rsid w:val="0024214E"/>
    <w:rsid w:val="00242623"/>
    <w:rsid w:val="00242DC3"/>
    <w:rsid w:val="002437C0"/>
    <w:rsid w:val="00244B45"/>
    <w:rsid w:val="00244B63"/>
    <w:rsid w:val="00245447"/>
    <w:rsid w:val="00245573"/>
    <w:rsid w:val="002456E3"/>
    <w:rsid w:val="00246EC1"/>
    <w:rsid w:val="00250472"/>
    <w:rsid w:val="00250558"/>
    <w:rsid w:val="0025191B"/>
    <w:rsid w:val="00251CF7"/>
    <w:rsid w:val="00252823"/>
    <w:rsid w:val="00255129"/>
    <w:rsid w:val="002600B6"/>
    <w:rsid w:val="0026026F"/>
    <w:rsid w:val="002605D1"/>
    <w:rsid w:val="00260652"/>
    <w:rsid w:val="00261EB6"/>
    <w:rsid w:val="00261F25"/>
    <w:rsid w:val="002621B8"/>
    <w:rsid w:val="00262A45"/>
    <w:rsid w:val="002648A9"/>
    <w:rsid w:val="0026536F"/>
    <w:rsid w:val="0026553C"/>
    <w:rsid w:val="00267789"/>
    <w:rsid w:val="00267DD5"/>
    <w:rsid w:val="00270DA6"/>
    <w:rsid w:val="002711E2"/>
    <w:rsid w:val="00271551"/>
    <w:rsid w:val="00271632"/>
    <w:rsid w:val="00271CEA"/>
    <w:rsid w:val="00274A0A"/>
    <w:rsid w:val="00275069"/>
    <w:rsid w:val="00277346"/>
    <w:rsid w:val="00277593"/>
    <w:rsid w:val="00280909"/>
    <w:rsid w:val="00280918"/>
    <w:rsid w:val="00282ACC"/>
    <w:rsid w:val="00282AF6"/>
    <w:rsid w:val="00283B2E"/>
    <w:rsid w:val="0028423E"/>
    <w:rsid w:val="00285685"/>
    <w:rsid w:val="0028596A"/>
    <w:rsid w:val="00285C91"/>
    <w:rsid w:val="00287085"/>
    <w:rsid w:val="00290AF9"/>
    <w:rsid w:val="002912EC"/>
    <w:rsid w:val="002918E9"/>
    <w:rsid w:val="0029406C"/>
    <w:rsid w:val="00294FB0"/>
    <w:rsid w:val="00295542"/>
    <w:rsid w:val="002960E1"/>
    <w:rsid w:val="00296576"/>
    <w:rsid w:val="002967CF"/>
    <w:rsid w:val="00296947"/>
    <w:rsid w:val="00297788"/>
    <w:rsid w:val="002A1B91"/>
    <w:rsid w:val="002A1C87"/>
    <w:rsid w:val="002A3285"/>
    <w:rsid w:val="002A484B"/>
    <w:rsid w:val="002A5A5E"/>
    <w:rsid w:val="002A6291"/>
    <w:rsid w:val="002A64A6"/>
    <w:rsid w:val="002A6AB4"/>
    <w:rsid w:val="002A7185"/>
    <w:rsid w:val="002B1292"/>
    <w:rsid w:val="002B1757"/>
    <w:rsid w:val="002B1865"/>
    <w:rsid w:val="002B2D63"/>
    <w:rsid w:val="002B3301"/>
    <w:rsid w:val="002B40C8"/>
    <w:rsid w:val="002B56D9"/>
    <w:rsid w:val="002B6601"/>
    <w:rsid w:val="002B7245"/>
    <w:rsid w:val="002B73A6"/>
    <w:rsid w:val="002C3582"/>
    <w:rsid w:val="002C3FBE"/>
    <w:rsid w:val="002C47D4"/>
    <w:rsid w:val="002C54B7"/>
    <w:rsid w:val="002C5CDF"/>
    <w:rsid w:val="002C6AD5"/>
    <w:rsid w:val="002D0F38"/>
    <w:rsid w:val="002D24BB"/>
    <w:rsid w:val="002D380A"/>
    <w:rsid w:val="002D5A6D"/>
    <w:rsid w:val="002D77E3"/>
    <w:rsid w:val="002E0B29"/>
    <w:rsid w:val="002E1AC5"/>
    <w:rsid w:val="002E3F47"/>
    <w:rsid w:val="002E6536"/>
    <w:rsid w:val="002E7FC1"/>
    <w:rsid w:val="002F13EF"/>
    <w:rsid w:val="002F1AD6"/>
    <w:rsid w:val="002F1E5A"/>
    <w:rsid w:val="002F2859"/>
    <w:rsid w:val="002F3723"/>
    <w:rsid w:val="002F3CB9"/>
    <w:rsid w:val="002F4A45"/>
    <w:rsid w:val="002F4B81"/>
    <w:rsid w:val="002F6D9E"/>
    <w:rsid w:val="002F6E3C"/>
    <w:rsid w:val="002F7226"/>
    <w:rsid w:val="002F7E57"/>
    <w:rsid w:val="00300AC8"/>
    <w:rsid w:val="0030117D"/>
    <w:rsid w:val="00301F30"/>
    <w:rsid w:val="003038FD"/>
    <w:rsid w:val="00303C87"/>
    <w:rsid w:val="003050B0"/>
    <w:rsid w:val="00306D65"/>
    <w:rsid w:val="003103CD"/>
    <w:rsid w:val="003108E5"/>
    <w:rsid w:val="003120CB"/>
    <w:rsid w:val="00313CE2"/>
    <w:rsid w:val="00313FF1"/>
    <w:rsid w:val="00314B36"/>
    <w:rsid w:val="00315878"/>
    <w:rsid w:val="00320153"/>
    <w:rsid w:val="00320367"/>
    <w:rsid w:val="00320809"/>
    <w:rsid w:val="00321661"/>
    <w:rsid w:val="003217FA"/>
    <w:rsid w:val="00322871"/>
    <w:rsid w:val="00325552"/>
    <w:rsid w:val="00326FB3"/>
    <w:rsid w:val="003316D4"/>
    <w:rsid w:val="00331FC4"/>
    <w:rsid w:val="00333822"/>
    <w:rsid w:val="00336715"/>
    <w:rsid w:val="003401EC"/>
    <w:rsid w:val="00340A91"/>
    <w:rsid w:val="00340DFD"/>
    <w:rsid w:val="00340F83"/>
    <w:rsid w:val="0034138C"/>
    <w:rsid w:val="00344954"/>
    <w:rsid w:val="00350CBD"/>
    <w:rsid w:val="00350CD7"/>
    <w:rsid w:val="003528A3"/>
    <w:rsid w:val="00352FE9"/>
    <w:rsid w:val="00353757"/>
    <w:rsid w:val="003541CE"/>
    <w:rsid w:val="003551A0"/>
    <w:rsid w:val="003603C9"/>
    <w:rsid w:val="0036080A"/>
    <w:rsid w:val="00360C17"/>
    <w:rsid w:val="003621C6"/>
    <w:rsid w:val="003622B8"/>
    <w:rsid w:val="003624A5"/>
    <w:rsid w:val="00363822"/>
    <w:rsid w:val="003641DA"/>
    <w:rsid w:val="003642F9"/>
    <w:rsid w:val="00364CCA"/>
    <w:rsid w:val="003654F0"/>
    <w:rsid w:val="00366B76"/>
    <w:rsid w:val="00366F25"/>
    <w:rsid w:val="0037094D"/>
    <w:rsid w:val="00373051"/>
    <w:rsid w:val="00373B8F"/>
    <w:rsid w:val="00376D95"/>
    <w:rsid w:val="00377FBB"/>
    <w:rsid w:val="00380587"/>
    <w:rsid w:val="00380C3B"/>
    <w:rsid w:val="00381C8B"/>
    <w:rsid w:val="0038353A"/>
    <w:rsid w:val="003838E8"/>
    <w:rsid w:val="00383CB7"/>
    <w:rsid w:val="00384F53"/>
    <w:rsid w:val="00385140"/>
    <w:rsid w:val="00385AF7"/>
    <w:rsid w:val="00386F57"/>
    <w:rsid w:val="003874F3"/>
    <w:rsid w:val="0039016C"/>
    <w:rsid w:val="0039072D"/>
    <w:rsid w:val="003919DA"/>
    <w:rsid w:val="00392465"/>
    <w:rsid w:val="003925DE"/>
    <w:rsid w:val="00393CC7"/>
    <w:rsid w:val="00394B55"/>
    <w:rsid w:val="00394D64"/>
    <w:rsid w:val="00396509"/>
    <w:rsid w:val="00396B04"/>
    <w:rsid w:val="003971F7"/>
    <w:rsid w:val="003A16FC"/>
    <w:rsid w:val="003A173E"/>
    <w:rsid w:val="003A1D8F"/>
    <w:rsid w:val="003A1D9F"/>
    <w:rsid w:val="003A4FCD"/>
    <w:rsid w:val="003A53E3"/>
    <w:rsid w:val="003A553A"/>
    <w:rsid w:val="003A5A07"/>
    <w:rsid w:val="003A5AC4"/>
    <w:rsid w:val="003A6452"/>
    <w:rsid w:val="003A6FF1"/>
    <w:rsid w:val="003A7057"/>
    <w:rsid w:val="003A7E39"/>
    <w:rsid w:val="003B0030"/>
    <w:rsid w:val="003B0944"/>
    <w:rsid w:val="003B1593"/>
    <w:rsid w:val="003B4381"/>
    <w:rsid w:val="003B5574"/>
    <w:rsid w:val="003B7199"/>
    <w:rsid w:val="003C0B91"/>
    <w:rsid w:val="003C1043"/>
    <w:rsid w:val="003C1073"/>
    <w:rsid w:val="003C1A30"/>
    <w:rsid w:val="003C2A1F"/>
    <w:rsid w:val="003C3A88"/>
    <w:rsid w:val="003C4935"/>
    <w:rsid w:val="003C5006"/>
    <w:rsid w:val="003C568D"/>
    <w:rsid w:val="003C6779"/>
    <w:rsid w:val="003C7796"/>
    <w:rsid w:val="003D2998"/>
    <w:rsid w:val="003D2A08"/>
    <w:rsid w:val="003D2DB3"/>
    <w:rsid w:val="003D2F0A"/>
    <w:rsid w:val="003D3891"/>
    <w:rsid w:val="003D40B0"/>
    <w:rsid w:val="003D5D84"/>
    <w:rsid w:val="003D6C4C"/>
    <w:rsid w:val="003D7D8E"/>
    <w:rsid w:val="003E0F4F"/>
    <w:rsid w:val="003E1230"/>
    <w:rsid w:val="003E18AC"/>
    <w:rsid w:val="003E210B"/>
    <w:rsid w:val="003E2A12"/>
    <w:rsid w:val="003E3384"/>
    <w:rsid w:val="003E3CA4"/>
    <w:rsid w:val="003E548E"/>
    <w:rsid w:val="003E6C47"/>
    <w:rsid w:val="003E7634"/>
    <w:rsid w:val="003F0B97"/>
    <w:rsid w:val="003F0FC9"/>
    <w:rsid w:val="003F1D5F"/>
    <w:rsid w:val="003F3141"/>
    <w:rsid w:val="003F5976"/>
    <w:rsid w:val="003F5B70"/>
    <w:rsid w:val="0040146D"/>
    <w:rsid w:val="0040453E"/>
    <w:rsid w:val="00406589"/>
    <w:rsid w:val="00407EC8"/>
    <w:rsid w:val="0041110A"/>
    <w:rsid w:val="00411624"/>
    <w:rsid w:val="00412350"/>
    <w:rsid w:val="00412663"/>
    <w:rsid w:val="00412867"/>
    <w:rsid w:val="0041355E"/>
    <w:rsid w:val="004148E1"/>
    <w:rsid w:val="00414CFA"/>
    <w:rsid w:val="00414E1C"/>
    <w:rsid w:val="004152C9"/>
    <w:rsid w:val="00415EC0"/>
    <w:rsid w:val="00420BE9"/>
    <w:rsid w:val="004224FA"/>
    <w:rsid w:val="00423AD8"/>
    <w:rsid w:val="00423CE8"/>
    <w:rsid w:val="00423FDD"/>
    <w:rsid w:val="00424C85"/>
    <w:rsid w:val="004260BD"/>
    <w:rsid w:val="00426CFC"/>
    <w:rsid w:val="00427979"/>
    <w:rsid w:val="00427FA2"/>
    <w:rsid w:val="0043012F"/>
    <w:rsid w:val="0043073B"/>
    <w:rsid w:val="00430F1F"/>
    <w:rsid w:val="004326EA"/>
    <w:rsid w:val="00434AD2"/>
    <w:rsid w:val="00441D06"/>
    <w:rsid w:val="00444257"/>
    <w:rsid w:val="0044434C"/>
    <w:rsid w:val="0044456B"/>
    <w:rsid w:val="00444B81"/>
    <w:rsid w:val="00447BD1"/>
    <w:rsid w:val="004507F3"/>
    <w:rsid w:val="00450AF4"/>
    <w:rsid w:val="004533AB"/>
    <w:rsid w:val="0045531A"/>
    <w:rsid w:val="004557B1"/>
    <w:rsid w:val="00455904"/>
    <w:rsid w:val="0045664C"/>
    <w:rsid w:val="00456A57"/>
    <w:rsid w:val="00457A71"/>
    <w:rsid w:val="004607DE"/>
    <w:rsid w:val="0046302D"/>
    <w:rsid w:val="00465718"/>
    <w:rsid w:val="004663D0"/>
    <w:rsid w:val="004671C7"/>
    <w:rsid w:val="0046759A"/>
    <w:rsid w:val="00467FC5"/>
    <w:rsid w:val="00470017"/>
    <w:rsid w:val="00472F4D"/>
    <w:rsid w:val="004730BF"/>
    <w:rsid w:val="00474DCB"/>
    <w:rsid w:val="0047535C"/>
    <w:rsid w:val="0047593A"/>
    <w:rsid w:val="00475973"/>
    <w:rsid w:val="004762F6"/>
    <w:rsid w:val="00480C92"/>
    <w:rsid w:val="00480D3F"/>
    <w:rsid w:val="004841D2"/>
    <w:rsid w:val="00485870"/>
    <w:rsid w:val="00485FE8"/>
    <w:rsid w:val="00487080"/>
    <w:rsid w:val="00491530"/>
    <w:rsid w:val="00492473"/>
    <w:rsid w:val="00492EB5"/>
    <w:rsid w:val="00494F77"/>
    <w:rsid w:val="0049510F"/>
    <w:rsid w:val="004968E1"/>
    <w:rsid w:val="00497721"/>
    <w:rsid w:val="004A0229"/>
    <w:rsid w:val="004A0E50"/>
    <w:rsid w:val="004A27D9"/>
    <w:rsid w:val="004A35D2"/>
    <w:rsid w:val="004A3DAA"/>
    <w:rsid w:val="004A426B"/>
    <w:rsid w:val="004A4285"/>
    <w:rsid w:val="004A4B38"/>
    <w:rsid w:val="004A71E4"/>
    <w:rsid w:val="004A7FEA"/>
    <w:rsid w:val="004B1761"/>
    <w:rsid w:val="004B28C1"/>
    <w:rsid w:val="004B2F00"/>
    <w:rsid w:val="004B53F9"/>
    <w:rsid w:val="004B6E31"/>
    <w:rsid w:val="004B775A"/>
    <w:rsid w:val="004B7DB2"/>
    <w:rsid w:val="004C1D66"/>
    <w:rsid w:val="004C31D7"/>
    <w:rsid w:val="004C4AD2"/>
    <w:rsid w:val="004C63B1"/>
    <w:rsid w:val="004C6981"/>
    <w:rsid w:val="004C7609"/>
    <w:rsid w:val="004C7A32"/>
    <w:rsid w:val="004D1A4B"/>
    <w:rsid w:val="004D1B8C"/>
    <w:rsid w:val="004D1F21"/>
    <w:rsid w:val="004D268C"/>
    <w:rsid w:val="004D3851"/>
    <w:rsid w:val="004D4D6B"/>
    <w:rsid w:val="004D505D"/>
    <w:rsid w:val="004D51F8"/>
    <w:rsid w:val="004D59D8"/>
    <w:rsid w:val="004D5DA1"/>
    <w:rsid w:val="004D661A"/>
    <w:rsid w:val="004D671F"/>
    <w:rsid w:val="004D6FA4"/>
    <w:rsid w:val="004E0041"/>
    <w:rsid w:val="004E081B"/>
    <w:rsid w:val="004E0946"/>
    <w:rsid w:val="004E150F"/>
    <w:rsid w:val="004E1DCA"/>
    <w:rsid w:val="004E23A1"/>
    <w:rsid w:val="004E3489"/>
    <w:rsid w:val="004E358A"/>
    <w:rsid w:val="004E3AFA"/>
    <w:rsid w:val="004E64BE"/>
    <w:rsid w:val="004E6588"/>
    <w:rsid w:val="004F01C9"/>
    <w:rsid w:val="004F1676"/>
    <w:rsid w:val="004F1899"/>
    <w:rsid w:val="004F2742"/>
    <w:rsid w:val="004F62C1"/>
    <w:rsid w:val="00500ECC"/>
    <w:rsid w:val="005025A8"/>
    <w:rsid w:val="00502A0A"/>
    <w:rsid w:val="00502C42"/>
    <w:rsid w:val="005034DA"/>
    <w:rsid w:val="00503D97"/>
    <w:rsid w:val="00506201"/>
    <w:rsid w:val="00507125"/>
    <w:rsid w:val="005076D9"/>
    <w:rsid w:val="00507C50"/>
    <w:rsid w:val="005114BA"/>
    <w:rsid w:val="00514D40"/>
    <w:rsid w:val="00515D30"/>
    <w:rsid w:val="00517C3A"/>
    <w:rsid w:val="00523848"/>
    <w:rsid w:val="005249BE"/>
    <w:rsid w:val="00526A78"/>
    <w:rsid w:val="00527BF4"/>
    <w:rsid w:val="0053035D"/>
    <w:rsid w:val="005324BE"/>
    <w:rsid w:val="0053372B"/>
    <w:rsid w:val="00534670"/>
    <w:rsid w:val="00534F6C"/>
    <w:rsid w:val="00535673"/>
    <w:rsid w:val="00535890"/>
    <w:rsid w:val="005358F0"/>
    <w:rsid w:val="00535994"/>
    <w:rsid w:val="0053605F"/>
    <w:rsid w:val="0053646D"/>
    <w:rsid w:val="00536944"/>
    <w:rsid w:val="00540AAD"/>
    <w:rsid w:val="0054131B"/>
    <w:rsid w:val="0054193F"/>
    <w:rsid w:val="0054392C"/>
    <w:rsid w:val="00543EC1"/>
    <w:rsid w:val="00544045"/>
    <w:rsid w:val="00544A68"/>
    <w:rsid w:val="00546458"/>
    <w:rsid w:val="0055087C"/>
    <w:rsid w:val="00552246"/>
    <w:rsid w:val="005525C6"/>
    <w:rsid w:val="00553413"/>
    <w:rsid w:val="00553DB6"/>
    <w:rsid w:val="00555983"/>
    <w:rsid w:val="00560E31"/>
    <w:rsid w:val="0056117C"/>
    <w:rsid w:val="00561BDA"/>
    <w:rsid w:val="005620A3"/>
    <w:rsid w:val="005650CF"/>
    <w:rsid w:val="0056744D"/>
    <w:rsid w:val="0057240B"/>
    <w:rsid w:val="00573A87"/>
    <w:rsid w:val="005764D6"/>
    <w:rsid w:val="005778AF"/>
    <w:rsid w:val="00581B23"/>
    <w:rsid w:val="0058219C"/>
    <w:rsid w:val="00582E2D"/>
    <w:rsid w:val="0058707F"/>
    <w:rsid w:val="00590F15"/>
    <w:rsid w:val="00591219"/>
    <w:rsid w:val="00591DBD"/>
    <w:rsid w:val="00592AAA"/>
    <w:rsid w:val="005931FE"/>
    <w:rsid w:val="00593CFB"/>
    <w:rsid w:val="00596B40"/>
    <w:rsid w:val="005A0028"/>
    <w:rsid w:val="005A0ACC"/>
    <w:rsid w:val="005A2170"/>
    <w:rsid w:val="005A230E"/>
    <w:rsid w:val="005A2E16"/>
    <w:rsid w:val="005A349A"/>
    <w:rsid w:val="005A378E"/>
    <w:rsid w:val="005A4670"/>
    <w:rsid w:val="005A4D63"/>
    <w:rsid w:val="005B0072"/>
    <w:rsid w:val="005B0732"/>
    <w:rsid w:val="005B10E0"/>
    <w:rsid w:val="005B29C4"/>
    <w:rsid w:val="005B3465"/>
    <w:rsid w:val="005B38A0"/>
    <w:rsid w:val="005B3A30"/>
    <w:rsid w:val="005B3D0E"/>
    <w:rsid w:val="005B491C"/>
    <w:rsid w:val="005B4DBF"/>
    <w:rsid w:val="005B5019"/>
    <w:rsid w:val="005B5296"/>
    <w:rsid w:val="005B5DE2"/>
    <w:rsid w:val="005B66DD"/>
    <w:rsid w:val="005B674C"/>
    <w:rsid w:val="005C07EB"/>
    <w:rsid w:val="005C16F0"/>
    <w:rsid w:val="005C24F2"/>
    <w:rsid w:val="005C2657"/>
    <w:rsid w:val="005C46DC"/>
    <w:rsid w:val="005C7561"/>
    <w:rsid w:val="005D1CBF"/>
    <w:rsid w:val="005D1E57"/>
    <w:rsid w:val="005D2F57"/>
    <w:rsid w:val="005D34F6"/>
    <w:rsid w:val="005D366D"/>
    <w:rsid w:val="005D3BF8"/>
    <w:rsid w:val="005D4F1A"/>
    <w:rsid w:val="005D79B7"/>
    <w:rsid w:val="005E1884"/>
    <w:rsid w:val="005E2CC9"/>
    <w:rsid w:val="005E3338"/>
    <w:rsid w:val="005E35DC"/>
    <w:rsid w:val="005E3960"/>
    <w:rsid w:val="005E3C0F"/>
    <w:rsid w:val="005E42D1"/>
    <w:rsid w:val="005E6BFD"/>
    <w:rsid w:val="005F0D8C"/>
    <w:rsid w:val="005F10B1"/>
    <w:rsid w:val="005F335C"/>
    <w:rsid w:val="005F373A"/>
    <w:rsid w:val="005F4870"/>
    <w:rsid w:val="005F4F87"/>
    <w:rsid w:val="005F6B0E"/>
    <w:rsid w:val="005F760E"/>
    <w:rsid w:val="005F76CF"/>
    <w:rsid w:val="005F7B1D"/>
    <w:rsid w:val="005F7B60"/>
    <w:rsid w:val="0060222A"/>
    <w:rsid w:val="0060254F"/>
    <w:rsid w:val="006031E9"/>
    <w:rsid w:val="00604659"/>
    <w:rsid w:val="006064D8"/>
    <w:rsid w:val="00606A23"/>
    <w:rsid w:val="00606BA8"/>
    <w:rsid w:val="006070C4"/>
    <w:rsid w:val="006075A9"/>
    <w:rsid w:val="00607D97"/>
    <w:rsid w:val="00610538"/>
    <w:rsid w:val="00610762"/>
    <w:rsid w:val="00610858"/>
    <w:rsid w:val="00610A4E"/>
    <w:rsid w:val="00610C21"/>
    <w:rsid w:val="00611369"/>
    <w:rsid w:val="00611907"/>
    <w:rsid w:val="00611BD3"/>
    <w:rsid w:val="006123CA"/>
    <w:rsid w:val="00613116"/>
    <w:rsid w:val="006159FB"/>
    <w:rsid w:val="0061683D"/>
    <w:rsid w:val="006202A6"/>
    <w:rsid w:val="00620414"/>
    <w:rsid w:val="0062054B"/>
    <w:rsid w:val="00621C4E"/>
    <w:rsid w:val="00623B1C"/>
    <w:rsid w:val="00623E26"/>
    <w:rsid w:val="00624EAE"/>
    <w:rsid w:val="00630066"/>
    <w:rsid w:val="006305D7"/>
    <w:rsid w:val="0063146A"/>
    <w:rsid w:val="006318B1"/>
    <w:rsid w:val="006324CE"/>
    <w:rsid w:val="00632F63"/>
    <w:rsid w:val="00633A01"/>
    <w:rsid w:val="00633B97"/>
    <w:rsid w:val="006341F7"/>
    <w:rsid w:val="00634585"/>
    <w:rsid w:val="00635014"/>
    <w:rsid w:val="006358C0"/>
    <w:rsid w:val="006369CE"/>
    <w:rsid w:val="006411CA"/>
    <w:rsid w:val="00641E32"/>
    <w:rsid w:val="00642309"/>
    <w:rsid w:val="00643CC9"/>
    <w:rsid w:val="0064605E"/>
    <w:rsid w:val="006460B3"/>
    <w:rsid w:val="00647C51"/>
    <w:rsid w:val="00647E2C"/>
    <w:rsid w:val="00651ED4"/>
    <w:rsid w:val="006619C8"/>
    <w:rsid w:val="00661DFD"/>
    <w:rsid w:val="00661EDC"/>
    <w:rsid w:val="00662708"/>
    <w:rsid w:val="006649A9"/>
    <w:rsid w:val="00665569"/>
    <w:rsid w:val="006676F5"/>
    <w:rsid w:val="00670A87"/>
    <w:rsid w:val="00671710"/>
    <w:rsid w:val="00672251"/>
    <w:rsid w:val="006723E4"/>
    <w:rsid w:val="00673414"/>
    <w:rsid w:val="00673C31"/>
    <w:rsid w:val="0067414E"/>
    <w:rsid w:val="0067497D"/>
    <w:rsid w:val="00676079"/>
    <w:rsid w:val="00676ECD"/>
    <w:rsid w:val="0067738E"/>
    <w:rsid w:val="006773B9"/>
    <w:rsid w:val="00677D0A"/>
    <w:rsid w:val="00677D83"/>
    <w:rsid w:val="00680AF4"/>
    <w:rsid w:val="0068185F"/>
    <w:rsid w:val="00681EE6"/>
    <w:rsid w:val="006848CE"/>
    <w:rsid w:val="00684CF5"/>
    <w:rsid w:val="00687113"/>
    <w:rsid w:val="00692540"/>
    <w:rsid w:val="0069602C"/>
    <w:rsid w:val="006A01CF"/>
    <w:rsid w:val="006A0768"/>
    <w:rsid w:val="006A3F11"/>
    <w:rsid w:val="006A46D7"/>
    <w:rsid w:val="006A60DD"/>
    <w:rsid w:val="006B0679"/>
    <w:rsid w:val="006B074C"/>
    <w:rsid w:val="006B3B84"/>
    <w:rsid w:val="006B4E7C"/>
    <w:rsid w:val="006B5927"/>
    <w:rsid w:val="006B5D8C"/>
    <w:rsid w:val="006B72D4"/>
    <w:rsid w:val="006B7727"/>
    <w:rsid w:val="006C0711"/>
    <w:rsid w:val="006C0A8B"/>
    <w:rsid w:val="006C110A"/>
    <w:rsid w:val="006C11CC"/>
    <w:rsid w:val="006C1AEB"/>
    <w:rsid w:val="006C336C"/>
    <w:rsid w:val="006C4528"/>
    <w:rsid w:val="006C57FE"/>
    <w:rsid w:val="006C668E"/>
    <w:rsid w:val="006C6947"/>
    <w:rsid w:val="006C7C3F"/>
    <w:rsid w:val="006D1F3A"/>
    <w:rsid w:val="006D3F9B"/>
    <w:rsid w:val="006D7303"/>
    <w:rsid w:val="006E2D57"/>
    <w:rsid w:val="006E30CA"/>
    <w:rsid w:val="006E33D8"/>
    <w:rsid w:val="006E3648"/>
    <w:rsid w:val="006E4B63"/>
    <w:rsid w:val="006E668E"/>
    <w:rsid w:val="006E7815"/>
    <w:rsid w:val="006F06E4"/>
    <w:rsid w:val="006F1CFC"/>
    <w:rsid w:val="006F2352"/>
    <w:rsid w:val="006F2DC9"/>
    <w:rsid w:val="006F6DEC"/>
    <w:rsid w:val="006F7B41"/>
    <w:rsid w:val="00700090"/>
    <w:rsid w:val="00702B5D"/>
    <w:rsid w:val="00703144"/>
    <w:rsid w:val="00703ED2"/>
    <w:rsid w:val="0070678B"/>
    <w:rsid w:val="00706C07"/>
    <w:rsid w:val="00707B8D"/>
    <w:rsid w:val="00710EB6"/>
    <w:rsid w:val="00712C58"/>
    <w:rsid w:val="00713636"/>
    <w:rsid w:val="00714B8C"/>
    <w:rsid w:val="0071624A"/>
    <w:rsid w:val="0071675D"/>
    <w:rsid w:val="00717736"/>
    <w:rsid w:val="00720BE3"/>
    <w:rsid w:val="00722E6A"/>
    <w:rsid w:val="00724D32"/>
    <w:rsid w:val="007261F6"/>
    <w:rsid w:val="00727211"/>
    <w:rsid w:val="00727F50"/>
    <w:rsid w:val="0073003F"/>
    <w:rsid w:val="007318E2"/>
    <w:rsid w:val="00732B47"/>
    <w:rsid w:val="00732ECC"/>
    <w:rsid w:val="0073470E"/>
    <w:rsid w:val="00735868"/>
    <w:rsid w:val="00735CF5"/>
    <w:rsid w:val="0074063A"/>
    <w:rsid w:val="00740FD1"/>
    <w:rsid w:val="007419B8"/>
    <w:rsid w:val="007423BD"/>
    <w:rsid w:val="00742AA4"/>
    <w:rsid w:val="00743BA1"/>
    <w:rsid w:val="00744C7C"/>
    <w:rsid w:val="00744E04"/>
    <w:rsid w:val="00745DA5"/>
    <w:rsid w:val="00745F1E"/>
    <w:rsid w:val="00747228"/>
    <w:rsid w:val="00750EE2"/>
    <w:rsid w:val="007515FE"/>
    <w:rsid w:val="00752BE1"/>
    <w:rsid w:val="0075587C"/>
    <w:rsid w:val="00756E5D"/>
    <w:rsid w:val="00757B7E"/>
    <w:rsid w:val="007601D0"/>
    <w:rsid w:val="007603BB"/>
    <w:rsid w:val="007607BA"/>
    <w:rsid w:val="0076109D"/>
    <w:rsid w:val="00767107"/>
    <w:rsid w:val="00767E76"/>
    <w:rsid w:val="00771BD6"/>
    <w:rsid w:val="00773617"/>
    <w:rsid w:val="00773BFD"/>
    <w:rsid w:val="00773C3A"/>
    <w:rsid w:val="007743B3"/>
    <w:rsid w:val="00774490"/>
    <w:rsid w:val="00775040"/>
    <w:rsid w:val="007750B1"/>
    <w:rsid w:val="00776197"/>
    <w:rsid w:val="00780CF7"/>
    <w:rsid w:val="007819FF"/>
    <w:rsid w:val="0078360C"/>
    <w:rsid w:val="00784A4C"/>
    <w:rsid w:val="00784BC6"/>
    <w:rsid w:val="0078523D"/>
    <w:rsid w:val="00786923"/>
    <w:rsid w:val="00786E2F"/>
    <w:rsid w:val="00791829"/>
    <w:rsid w:val="007931DF"/>
    <w:rsid w:val="00796636"/>
    <w:rsid w:val="007A0172"/>
    <w:rsid w:val="007A08DB"/>
    <w:rsid w:val="007A1804"/>
    <w:rsid w:val="007A2511"/>
    <w:rsid w:val="007A260E"/>
    <w:rsid w:val="007A2BC3"/>
    <w:rsid w:val="007A4734"/>
    <w:rsid w:val="007A4B49"/>
    <w:rsid w:val="007A4D4C"/>
    <w:rsid w:val="007A4DD6"/>
    <w:rsid w:val="007A5BDF"/>
    <w:rsid w:val="007A5CB9"/>
    <w:rsid w:val="007A7B3A"/>
    <w:rsid w:val="007A7DDD"/>
    <w:rsid w:val="007B1FA6"/>
    <w:rsid w:val="007B20AE"/>
    <w:rsid w:val="007B6B07"/>
    <w:rsid w:val="007B6D43"/>
    <w:rsid w:val="007B7235"/>
    <w:rsid w:val="007B749A"/>
    <w:rsid w:val="007B7C6E"/>
    <w:rsid w:val="007C3F82"/>
    <w:rsid w:val="007C7681"/>
    <w:rsid w:val="007D14C8"/>
    <w:rsid w:val="007D28E0"/>
    <w:rsid w:val="007D2F4D"/>
    <w:rsid w:val="007D2FEA"/>
    <w:rsid w:val="007D3A46"/>
    <w:rsid w:val="007D44D7"/>
    <w:rsid w:val="007D621A"/>
    <w:rsid w:val="007D795F"/>
    <w:rsid w:val="007E058A"/>
    <w:rsid w:val="007E0F72"/>
    <w:rsid w:val="007E2887"/>
    <w:rsid w:val="007E5278"/>
    <w:rsid w:val="007E72A1"/>
    <w:rsid w:val="007E749C"/>
    <w:rsid w:val="007F1B5C"/>
    <w:rsid w:val="007F503F"/>
    <w:rsid w:val="007F7A20"/>
    <w:rsid w:val="00801257"/>
    <w:rsid w:val="0080140E"/>
    <w:rsid w:val="008016A8"/>
    <w:rsid w:val="00801EEA"/>
    <w:rsid w:val="00801F14"/>
    <w:rsid w:val="00801FEC"/>
    <w:rsid w:val="008025A7"/>
    <w:rsid w:val="00802F32"/>
    <w:rsid w:val="00803B0A"/>
    <w:rsid w:val="00804DED"/>
    <w:rsid w:val="00805B96"/>
    <w:rsid w:val="00807B08"/>
    <w:rsid w:val="008105BE"/>
    <w:rsid w:val="008115A5"/>
    <w:rsid w:val="00811ACB"/>
    <w:rsid w:val="00811D1C"/>
    <w:rsid w:val="00811D46"/>
    <w:rsid w:val="008124B3"/>
    <w:rsid w:val="0081415D"/>
    <w:rsid w:val="00820229"/>
    <w:rsid w:val="00820896"/>
    <w:rsid w:val="00821757"/>
    <w:rsid w:val="0082189E"/>
    <w:rsid w:val="00822448"/>
    <w:rsid w:val="00822ABE"/>
    <w:rsid w:val="0082390B"/>
    <w:rsid w:val="00823A4B"/>
    <w:rsid w:val="008244D1"/>
    <w:rsid w:val="00824B27"/>
    <w:rsid w:val="00827F51"/>
    <w:rsid w:val="0083104E"/>
    <w:rsid w:val="00831465"/>
    <w:rsid w:val="00831B7D"/>
    <w:rsid w:val="008320DD"/>
    <w:rsid w:val="00833807"/>
    <w:rsid w:val="008343BE"/>
    <w:rsid w:val="00834561"/>
    <w:rsid w:val="0083608F"/>
    <w:rsid w:val="008360E5"/>
    <w:rsid w:val="00836535"/>
    <w:rsid w:val="00840FB4"/>
    <w:rsid w:val="008410B2"/>
    <w:rsid w:val="00841A0C"/>
    <w:rsid w:val="00845273"/>
    <w:rsid w:val="008500A0"/>
    <w:rsid w:val="00851566"/>
    <w:rsid w:val="008520FB"/>
    <w:rsid w:val="008524E5"/>
    <w:rsid w:val="0085351C"/>
    <w:rsid w:val="0085435A"/>
    <w:rsid w:val="008549CA"/>
    <w:rsid w:val="008556C3"/>
    <w:rsid w:val="0085687C"/>
    <w:rsid w:val="008572F6"/>
    <w:rsid w:val="00860FA3"/>
    <w:rsid w:val="00861A3A"/>
    <w:rsid w:val="008638A2"/>
    <w:rsid w:val="008648D6"/>
    <w:rsid w:val="008667ED"/>
    <w:rsid w:val="008706C5"/>
    <w:rsid w:val="00872E43"/>
    <w:rsid w:val="00873707"/>
    <w:rsid w:val="00874A77"/>
    <w:rsid w:val="00874B20"/>
    <w:rsid w:val="008757C6"/>
    <w:rsid w:val="008763E1"/>
    <w:rsid w:val="0087775C"/>
    <w:rsid w:val="00877DA0"/>
    <w:rsid w:val="00877EC8"/>
    <w:rsid w:val="00880E3D"/>
    <w:rsid w:val="00880F36"/>
    <w:rsid w:val="008838D1"/>
    <w:rsid w:val="00883B96"/>
    <w:rsid w:val="00885499"/>
    <w:rsid w:val="00885530"/>
    <w:rsid w:val="008860A6"/>
    <w:rsid w:val="00887D74"/>
    <w:rsid w:val="008910D1"/>
    <w:rsid w:val="00891B0F"/>
    <w:rsid w:val="008923D2"/>
    <w:rsid w:val="0089296C"/>
    <w:rsid w:val="008946FE"/>
    <w:rsid w:val="00895D26"/>
    <w:rsid w:val="00896ABD"/>
    <w:rsid w:val="00897822"/>
    <w:rsid w:val="008978F6"/>
    <w:rsid w:val="00897AB6"/>
    <w:rsid w:val="00897BCB"/>
    <w:rsid w:val="008A3380"/>
    <w:rsid w:val="008A3661"/>
    <w:rsid w:val="008A540A"/>
    <w:rsid w:val="008A595B"/>
    <w:rsid w:val="008A73B0"/>
    <w:rsid w:val="008A7A9C"/>
    <w:rsid w:val="008B2D8F"/>
    <w:rsid w:val="008B33D3"/>
    <w:rsid w:val="008B509E"/>
    <w:rsid w:val="008B5211"/>
    <w:rsid w:val="008B5218"/>
    <w:rsid w:val="008B654A"/>
    <w:rsid w:val="008B7102"/>
    <w:rsid w:val="008B7941"/>
    <w:rsid w:val="008B7E55"/>
    <w:rsid w:val="008C0698"/>
    <w:rsid w:val="008C25BF"/>
    <w:rsid w:val="008C3B34"/>
    <w:rsid w:val="008C3B42"/>
    <w:rsid w:val="008C3B7D"/>
    <w:rsid w:val="008C640F"/>
    <w:rsid w:val="008C720C"/>
    <w:rsid w:val="008C7C19"/>
    <w:rsid w:val="008D08AD"/>
    <w:rsid w:val="008D0BAD"/>
    <w:rsid w:val="008D0F90"/>
    <w:rsid w:val="008D141A"/>
    <w:rsid w:val="008D1C64"/>
    <w:rsid w:val="008D1D37"/>
    <w:rsid w:val="008D3715"/>
    <w:rsid w:val="008D405F"/>
    <w:rsid w:val="008D52D4"/>
    <w:rsid w:val="008D5465"/>
    <w:rsid w:val="008D5E61"/>
    <w:rsid w:val="008D7902"/>
    <w:rsid w:val="008D7EB7"/>
    <w:rsid w:val="008D7EC5"/>
    <w:rsid w:val="008E2F1B"/>
    <w:rsid w:val="008E3553"/>
    <w:rsid w:val="008E3684"/>
    <w:rsid w:val="008E41BC"/>
    <w:rsid w:val="008E4F9F"/>
    <w:rsid w:val="008E53F6"/>
    <w:rsid w:val="008E57F5"/>
    <w:rsid w:val="008E672E"/>
    <w:rsid w:val="008E7606"/>
    <w:rsid w:val="008E7830"/>
    <w:rsid w:val="008E7CE6"/>
    <w:rsid w:val="008F1BF4"/>
    <w:rsid w:val="008F1DAA"/>
    <w:rsid w:val="008F2FFD"/>
    <w:rsid w:val="008F3EBD"/>
    <w:rsid w:val="008F48E3"/>
    <w:rsid w:val="008F60B2"/>
    <w:rsid w:val="008F7BE0"/>
    <w:rsid w:val="008F7C41"/>
    <w:rsid w:val="009022C4"/>
    <w:rsid w:val="009031E2"/>
    <w:rsid w:val="009068CB"/>
    <w:rsid w:val="00906F05"/>
    <w:rsid w:val="00911002"/>
    <w:rsid w:val="00911C56"/>
    <w:rsid w:val="00911F9E"/>
    <w:rsid w:val="0091206E"/>
    <w:rsid w:val="0091276C"/>
    <w:rsid w:val="0091370F"/>
    <w:rsid w:val="00915FDD"/>
    <w:rsid w:val="0091656E"/>
    <w:rsid w:val="009165AC"/>
    <w:rsid w:val="00916844"/>
    <w:rsid w:val="00916FFC"/>
    <w:rsid w:val="0092053F"/>
    <w:rsid w:val="00920874"/>
    <w:rsid w:val="0092340A"/>
    <w:rsid w:val="00924631"/>
    <w:rsid w:val="009261D8"/>
    <w:rsid w:val="00930842"/>
    <w:rsid w:val="00930AE4"/>
    <w:rsid w:val="009313D9"/>
    <w:rsid w:val="0093262A"/>
    <w:rsid w:val="00934052"/>
    <w:rsid w:val="00934DFE"/>
    <w:rsid w:val="00935B7F"/>
    <w:rsid w:val="00935DB1"/>
    <w:rsid w:val="009362E5"/>
    <w:rsid w:val="009368C7"/>
    <w:rsid w:val="009410D9"/>
    <w:rsid w:val="00941293"/>
    <w:rsid w:val="009437D7"/>
    <w:rsid w:val="0094456F"/>
    <w:rsid w:val="00945BA2"/>
    <w:rsid w:val="00946341"/>
    <w:rsid w:val="00946372"/>
    <w:rsid w:val="009468CE"/>
    <w:rsid w:val="00947D58"/>
    <w:rsid w:val="00950C17"/>
    <w:rsid w:val="00951FAF"/>
    <w:rsid w:val="00952B19"/>
    <w:rsid w:val="009533E8"/>
    <w:rsid w:val="00954181"/>
    <w:rsid w:val="009542B5"/>
    <w:rsid w:val="00954740"/>
    <w:rsid w:val="00955A3D"/>
    <w:rsid w:val="00955AE5"/>
    <w:rsid w:val="00955DBE"/>
    <w:rsid w:val="009605EF"/>
    <w:rsid w:val="00962D22"/>
    <w:rsid w:val="00962E71"/>
    <w:rsid w:val="00963ABC"/>
    <w:rsid w:val="00964509"/>
    <w:rsid w:val="009657A7"/>
    <w:rsid w:val="00965D21"/>
    <w:rsid w:val="00966545"/>
    <w:rsid w:val="00967035"/>
    <w:rsid w:val="00967764"/>
    <w:rsid w:val="00967B81"/>
    <w:rsid w:val="00967F6C"/>
    <w:rsid w:val="00970B0E"/>
    <w:rsid w:val="00970BB9"/>
    <w:rsid w:val="009726EE"/>
    <w:rsid w:val="00972CDE"/>
    <w:rsid w:val="009733DD"/>
    <w:rsid w:val="00975573"/>
    <w:rsid w:val="0097683F"/>
    <w:rsid w:val="00976D03"/>
    <w:rsid w:val="00977B30"/>
    <w:rsid w:val="00981301"/>
    <w:rsid w:val="0098298E"/>
    <w:rsid w:val="00982F41"/>
    <w:rsid w:val="0098441C"/>
    <w:rsid w:val="00985090"/>
    <w:rsid w:val="00987710"/>
    <w:rsid w:val="009904AB"/>
    <w:rsid w:val="00991392"/>
    <w:rsid w:val="00991797"/>
    <w:rsid w:val="00994A67"/>
    <w:rsid w:val="00995688"/>
    <w:rsid w:val="009958A6"/>
    <w:rsid w:val="00995F7C"/>
    <w:rsid w:val="00996454"/>
    <w:rsid w:val="00996456"/>
    <w:rsid w:val="009966EB"/>
    <w:rsid w:val="009A04F5"/>
    <w:rsid w:val="009A0AD2"/>
    <w:rsid w:val="009A15EF"/>
    <w:rsid w:val="009A24D8"/>
    <w:rsid w:val="009A2BBA"/>
    <w:rsid w:val="009A38A5"/>
    <w:rsid w:val="009A38CB"/>
    <w:rsid w:val="009A4750"/>
    <w:rsid w:val="009A4807"/>
    <w:rsid w:val="009A5B73"/>
    <w:rsid w:val="009A6D01"/>
    <w:rsid w:val="009B0665"/>
    <w:rsid w:val="009B118B"/>
    <w:rsid w:val="009B13C6"/>
    <w:rsid w:val="009B1429"/>
    <w:rsid w:val="009B1737"/>
    <w:rsid w:val="009B183A"/>
    <w:rsid w:val="009B1A74"/>
    <w:rsid w:val="009B3D4B"/>
    <w:rsid w:val="009B4060"/>
    <w:rsid w:val="009B5B99"/>
    <w:rsid w:val="009B6CDA"/>
    <w:rsid w:val="009B6EFC"/>
    <w:rsid w:val="009C17E3"/>
    <w:rsid w:val="009C1B24"/>
    <w:rsid w:val="009C1FD0"/>
    <w:rsid w:val="009C2496"/>
    <w:rsid w:val="009C2DF8"/>
    <w:rsid w:val="009C31BF"/>
    <w:rsid w:val="009C61B9"/>
    <w:rsid w:val="009C679A"/>
    <w:rsid w:val="009C68B7"/>
    <w:rsid w:val="009C6E63"/>
    <w:rsid w:val="009D0834"/>
    <w:rsid w:val="009D0A1E"/>
    <w:rsid w:val="009D0E46"/>
    <w:rsid w:val="009D1B99"/>
    <w:rsid w:val="009D2AE3"/>
    <w:rsid w:val="009D30E5"/>
    <w:rsid w:val="009D338D"/>
    <w:rsid w:val="009D5176"/>
    <w:rsid w:val="009D52BC"/>
    <w:rsid w:val="009D5841"/>
    <w:rsid w:val="009D7586"/>
    <w:rsid w:val="009D7656"/>
    <w:rsid w:val="009D768C"/>
    <w:rsid w:val="009D7D0A"/>
    <w:rsid w:val="009E09D9"/>
    <w:rsid w:val="009E16AC"/>
    <w:rsid w:val="009E1756"/>
    <w:rsid w:val="009E2BD7"/>
    <w:rsid w:val="009E38A8"/>
    <w:rsid w:val="009E516B"/>
    <w:rsid w:val="009E70B0"/>
    <w:rsid w:val="009E713F"/>
    <w:rsid w:val="009E7BB4"/>
    <w:rsid w:val="009E7DF6"/>
    <w:rsid w:val="009F01B1"/>
    <w:rsid w:val="009F03F5"/>
    <w:rsid w:val="009F0A4F"/>
    <w:rsid w:val="009F0DBB"/>
    <w:rsid w:val="009F3887"/>
    <w:rsid w:val="009F5723"/>
    <w:rsid w:val="009F659A"/>
    <w:rsid w:val="009F732B"/>
    <w:rsid w:val="00A01817"/>
    <w:rsid w:val="00A01ECB"/>
    <w:rsid w:val="00A01FE0"/>
    <w:rsid w:val="00A0228C"/>
    <w:rsid w:val="00A03355"/>
    <w:rsid w:val="00A0467F"/>
    <w:rsid w:val="00A04E02"/>
    <w:rsid w:val="00A04E60"/>
    <w:rsid w:val="00A05925"/>
    <w:rsid w:val="00A06945"/>
    <w:rsid w:val="00A06B2E"/>
    <w:rsid w:val="00A070DB"/>
    <w:rsid w:val="00A07A3E"/>
    <w:rsid w:val="00A10656"/>
    <w:rsid w:val="00A113C0"/>
    <w:rsid w:val="00A1244F"/>
    <w:rsid w:val="00A1259C"/>
    <w:rsid w:val="00A12FA6"/>
    <w:rsid w:val="00A13388"/>
    <w:rsid w:val="00A1339B"/>
    <w:rsid w:val="00A14ABA"/>
    <w:rsid w:val="00A2015A"/>
    <w:rsid w:val="00A222C7"/>
    <w:rsid w:val="00A23E4E"/>
    <w:rsid w:val="00A24697"/>
    <w:rsid w:val="00A24CB6"/>
    <w:rsid w:val="00A263AB"/>
    <w:rsid w:val="00A26CD2"/>
    <w:rsid w:val="00A27667"/>
    <w:rsid w:val="00A27BC6"/>
    <w:rsid w:val="00A32881"/>
    <w:rsid w:val="00A32979"/>
    <w:rsid w:val="00A32C51"/>
    <w:rsid w:val="00A333C4"/>
    <w:rsid w:val="00A34A67"/>
    <w:rsid w:val="00A35A9D"/>
    <w:rsid w:val="00A36309"/>
    <w:rsid w:val="00A36490"/>
    <w:rsid w:val="00A37462"/>
    <w:rsid w:val="00A37539"/>
    <w:rsid w:val="00A37610"/>
    <w:rsid w:val="00A378F1"/>
    <w:rsid w:val="00A40D83"/>
    <w:rsid w:val="00A41C23"/>
    <w:rsid w:val="00A41FCD"/>
    <w:rsid w:val="00A42365"/>
    <w:rsid w:val="00A42C39"/>
    <w:rsid w:val="00A440DF"/>
    <w:rsid w:val="00A44663"/>
    <w:rsid w:val="00A448B7"/>
    <w:rsid w:val="00A455DD"/>
    <w:rsid w:val="00A459E1"/>
    <w:rsid w:val="00A45DAA"/>
    <w:rsid w:val="00A46AC4"/>
    <w:rsid w:val="00A4704D"/>
    <w:rsid w:val="00A502CE"/>
    <w:rsid w:val="00A52296"/>
    <w:rsid w:val="00A55661"/>
    <w:rsid w:val="00A55BB1"/>
    <w:rsid w:val="00A61B70"/>
    <w:rsid w:val="00A61FA8"/>
    <w:rsid w:val="00A637F4"/>
    <w:rsid w:val="00A64DF2"/>
    <w:rsid w:val="00A65485"/>
    <w:rsid w:val="00A6627F"/>
    <w:rsid w:val="00A66E05"/>
    <w:rsid w:val="00A7069E"/>
    <w:rsid w:val="00A70753"/>
    <w:rsid w:val="00A70BA8"/>
    <w:rsid w:val="00A70BB2"/>
    <w:rsid w:val="00A712D2"/>
    <w:rsid w:val="00A71E38"/>
    <w:rsid w:val="00A75138"/>
    <w:rsid w:val="00A75876"/>
    <w:rsid w:val="00A75883"/>
    <w:rsid w:val="00A80B9B"/>
    <w:rsid w:val="00A82C8A"/>
    <w:rsid w:val="00A8346B"/>
    <w:rsid w:val="00A834BD"/>
    <w:rsid w:val="00A84344"/>
    <w:rsid w:val="00A852FF"/>
    <w:rsid w:val="00A85416"/>
    <w:rsid w:val="00A86382"/>
    <w:rsid w:val="00A87337"/>
    <w:rsid w:val="00A87AC2"/>
    <w:rsid w:val="00A90547"/>
    <w:rsid w:val="00A90C97"/>
    <w:rsid w:val="00A92DDC"/>
    <w:rsid w:val="00A93F1F"/>
    <w:rsid w:val="00A94515"/>
    <w:rsid w:val="00A945BA"/>
    <w:rsid w:val="00A94DE8"/>
    <w:rsid w:val="00A960C8"/>
    <w:rsid w:val="00A96604"/>
    <w:rsid w:val="00A972E6"/>
    <w:rsid w:val="00AA01BB"/>
    <w:rsid w:val="00AA03DF"/>
    <w:rsid w:val="00AA0E4A"/>
    <w:rsid w:val="00AA0E66"/>
    <w:rsid w:val="00AA1B4F"/>
    <w:rsid w:val="00AA21D8"/>
    <w:rsid w:val="00AA271A"/>
    <w:rsid w:val="00AA2842"/>
    <w:rsid w:val="00AA3270"/>
    <w:rsid w:val="00AA3332"/>
    <w:rsid w:val="00AA462D"/>
    <w:rsid w:val="00AA54F3"/>
    <w:rsid w:val="00AA6183"/>
    <w:rsid w:val="00AA626A"/>
    <w:rsid w:val="00AA6B43"/>
    <w:rsid w:val="00AA720D"/>
    <w:rsid w:val="00AA7477"/>
    <w:rsid w:val="00AB083F"/>
    <w:rsid w:val="00AB367A"/>
    <w:rsid w:val="00AB4FB6"/>
    <w:rsid w:val="00AB6910"/>
    <w:rsid w:val="00AC01D1"/>
    <w:rsid w:val="00AC0AB2"/>
    <w:rsid w:val="00AC0E9F"/>
    <w:rsid w:val="00AC168E"/>
    <w:rsid w:val="00AC1E53"/>
    <w:rsid w:val="00AC52A5"/>
    <w:rsid w:val="00AC6EFD"/>
    <w:rsid w:val="00AC7151"/>
    <w:rsid w:val="00AC7A93"/>
    <w:rsid w:val="00AD07EA"/>
    <w:rsid w:val="00AD0903"/>
    <w:rsid w:val="00AD460A"/>
    <w:rsid w:val="00AD4D25"/>
    <w:rsid w:val="00AD4DF9"/>
    <w:rsid w:val="00AD6A05"/>
    <w:rsid w:val="00AE0DA3"/>
    <w:rsid w:val="00AE118B"/>
    <w:rsid w:val="00AE272B"/>
    <w:rsid w:val="00AE2CFE"/>
    <w:rsid w:val="00AE346E"/>
    <w:rsid w:val="00AE3619"/>
    <w:rsid w:val="00AE3E3A"/>
    <w:rsid w:val="00AE77B4"/>
    <w:rsid w:val="00AE7C1A"/>
    <w:rsid w:val="00AE7DF8"/>
    <w:rsid w:val="00AF0A91"/>
    <w:rsid w:val="00AF0D9C"/>
    <w:rsid w:val="00AF0FB9"/>
    <w:rsid w:val="00AF13AB"/>
    <w:rsid w:val="00AF148A"/>
    <w:rsid w:val="00AF18F0"/>
    <w:rsid w:val="00AF1AB1"/>
    <w:rsid w:val="00AF1D36"/>
    <w:rsid w:val="00AF22E0"/>
    <w:rsid w:val="00AF280B"/>
    <w:rsid w:val="00AF3904"/>
    <w:rsid w:val="00AF5B88"/>
    <w:rsid w:val="00AF5F75"/>
    <w:rsid w:val="00AF6001"/>
    <w:rsid w:val="00B01380"/>
    <w:rsid w:val="00B01A16"/>
    <w:rsid w:val="00B0336D"/>
    <w:rsid w:val="00B05839"/>
    <w:rsid w:val="00B07F45"/>
    <w:rsid w:val="00B1021A"/>
    <w:rsid w:val="00B104D3"/>
    <w:rsid w:val="00B11F81"/>
    <w:rsid w:val="00B1481A"/>
    <w:rsid w:val="00B15557"/>
    <w:rsid w:val="00B1577A"/>
    <w:rsid w:val="00B15A1F"/>
    <w:rsid w:val="00B15FE9"/>
    <w:rsid w:val="00B16FA1"/>
    <w:rsid w:val="00B20958"/>
    <w:rsid w:val="00B2148A"/>
    <w:rsid w:val="00B220C2"/>
    <w:rsid w:val="00B2268A"/>
    <w:rsid w:val="00B22977"/>
    <w:rsid w:val="00B254A3"/>
    <w:rsid w:val="00B25B32"/>
    <w:rsid w:val="00B2630D"/>
    <w:rsid w:val="00B278F7"/>
    <w:rsid w:val="00B316CF"/>
    <w:rsid w:val="00B3210D"/>
    <w:rsid w:val="00B3257A"/>
    <w:rsid w:val="00B32616"/>
    <w:rsid w:val="00B33A5F"/>
    <w:rsid w:val="00B359FC"/>
    <w:rsid w:val="00B36776"/>
    <w:rsid w:val="00B36C42"/>
    <w:rsid w:val="00B400DE"/>
    <w:rsid w:val="00B40B89"/>
    <w:rsid w:val="00B41C89"/>
    <w:rsid w:val="00B42EA7"/>
    <w:rsid w:val="00B5063A"/>
    <w:rsid w:val="00B51845"/>
    <w:rsid w:val="00B51923"/>
    <w:rsid w:val="00B51C2D"/>
    <w:rsid w:val="00B527DA"/>
    <w:rsid w:val="00B529D1"/>
    <w:rsid w:val="00B52F58"/>
    <w:rsid w:val="00B5337C"/>
    <w:rsid w:val="00B53FDE"/>
    <w:rsid w:val="00B5475D"/>
    <w:rsid w:val="00B54FED"/>
    <w:rsid w:val="00B5620F"/>
    <w:rsid w:val="00B56397"/>
    <w:rsid w:val="00B571DA"/>
    <w:rsid w:val="00B6027B"/>
    <w:rsid w:val="00B624C7"/>
    <w:rsid w:val="00B629E4"/>
    <w:rsid w:val="00B636C8"/>
    <w:rsid w:val="00B651D0"/>
    <w:rsid w:val="00B65EDB"/>
    <w:rsid w:val="00B66326"/>
    <w:rsid w:val="00B67AFF"/>
    <w:rsid w:val="00B701A2"/>
    <w:rsid w:val="00B70B3E"/>
    <w:rsid w:val="00B70B59"/>
    <w:rsid w:val="00B71D14"/>
    <w:rsid w:val="00B71D1D"/>
    <w:rsid w:val="00B732AF"/>
    <w:rsid w:val="00B73657"/>
    <w:rsid w:val="00B739B3"/>
    <w:rsid w:val="00B75E0F"/>
    <w:rsid w:val="00B80829"/>
    <w:rsid w:val="00B809FE"/>
    <w:rsid w:val="00B81B15"/>
    <w:rsid w:val="00B82036"/>
    <w:rsid w:val="00B82697"/>
    <w:rsid w:val="00B84C09"/>
    <w:rsid w:val="00B85B7A"/>
    <w:rsid w:val="00B86B78"/>
    <w:rsid w:val="00B86E9A"/>
    <w:rsid w:val="00B87824"/>
    <w:rsid w:val="00B915AE"/>
    <w:rsid w:val="00B9186D"/>
    <w:rsid w:val="00B96079"/>
    <w:rsid w:val="00BA1117"/>
    <w:rsid w:val="00BA13CA"/>
    <w:rsid w:val="00BA1735"/>
    <w:rsid w:val="00BA19FA"/>
    <w:rsid w:val="00BA37DE"/>
    <w:rsid w:val="00BA409D"/>
    <w:rsid w:val="00BA4288"/>
    <w:rsid w:val="00BA441A"/>
    <w:rsid w:val="00BA5BDE"/>
    <w:rsid w:val="00BB08F7"/>
    <w:rsid w:val="00BB0902"/>
    <w:rsid w:val="00BB1F9C"/>
    <w:rsid w:val="00BB2109"/>
    <w:rsid w:val="00BB47C3"/>
    <w:rsid w:val="00BB48E5"/>
    <w:rsid w:val="00BB5607"/>
    <w:rsid w:val="00BB5ACA"/>
    <w:rsid w:val="00BB627F"/>
    <w:rsid w:val="00BB6835"/>
    <w:rsid w:val="00BB729E"/>
    <w:rsid w:val="00BC0827"/>
    <w:rsid w:val="00BC0C17"/>
    <w:rsid w:val="00BC1BE3"/>
    <w:rsid w:val="00BC3823"/>
    <w:rsid w:val="00BC387E"/>
    <w:rsid w:val="00BC5597"/>
    <w:rsid w:val="00BC5841"/>
    <w:rsid w:val="00BC6D61"/>
    <w:rsid w:val="00BD1F3D"/>
    <w:rsid w:val="00BD2EF0"/>
    <w:rsid w:val="00BD51C7"/>
    <w:rsid w:val="00BD5B52"/>
    <w:rsid w:val="00BD60B4"/>
    <w:rsid w:val="00BD6A7A"/>
    <w:rsid w:val="00BD796B"/>
    <w:rsid w:val="00BD79C4"/>
    <w:rsid w:val="00BE03B7"/>
    <w:rsid w:val="00BE0585"/>
    <w:rsid w:val="00BE0CBA"/>
    <w:rsid w:val="00BE1C68"/>
    <w:rsid w:val="00BE1E7C"/>
    <w:rsid w:val="00BE20C3"/>
    <w:rsid w:val="00BE40C0"/>
    <w:rsid w:val="00BE5F4A"/>
    <w:rsid w:val="00BE6312"/>
    <w:rsid w:val="00BE77B0"/>
    <w:rsid w:val="00BE7AEF"/>
    <w:rsid w:val="00BE7C8B"/>
    <w:rsid w:val="00BF0068"/>
    <w:rsid w:val="00BF09B0"/>
    <w:rsid w:val="00BF0E93"/>
    <w:rsid w:val="00BF1544"/>
    <w:rsid w:val="00BF1B53"/>
    <w:rsid w:val="00BF246D"/>
    <w:rsid w:val="00BF2682"/>
    <w:rsid w:val="00BF3CFA"/>
    <w:rsid w:val="00BF4600"/>
    <w:rsid w:val="00C00D6D"/>
    <w:rsid w:val="00C0428F"/>
    <w:rsid w:val="00C042EF"/>
    <w:rsid w:val="00C043FD"/>
    <w:rsid w:val="00C06087"/>
    <w:rsid w:val="00C06BA6"/>
    <w:rsid w:val="00C06F06"/>
    <w:rsid w:val="00C0777A"/>
    <w:rsid w:val="00C07A56"/>
    <w:rsid w:val="00C10332"/>
    <w:rsid w:val="00C11BAE"/>
    <w:rsid w:val="00C12AC7"/>
    <w:rsid w:val="00C15BDB"/>
    <w:rsid w:val="00C1672A"/>
    <w:rsid w:val="00C20FAD"/>
    <w:rsid w:val="00C2202D"/>
    <w:rsid w:val="00C233C1"/>
    <w:rsid w:val="00C2375F"/>
    <w:rsid w:val="00C23F66"/>
    <w:rsid w:val="00C2421E"/>
    <w:rsid w:val="00C247CB"/>
    <w:rsid w:val="00C318BF"/>
    <w:rsid w:val="00C32E66"/>
    <w:rsid w:val="00C3355F"/>
    <w:rsid w:val="00C33A04"/>
    <w:rsid w:val="00C33FF8"/>
    <w:rsid w:val="00C34611"/>
    <w:rsid w:val="00C34C1D"/>
    <w:rsid w:val="00C3569A"/>
    <w:rsid w:val="00C375BE"/>
    <w:rsid w:val="00C401CE"/>
    <w:rsid w:val="00C40F62"/>
    <w:rsid w:val="00C41AED"/>
    <w:rsid w:val="00C43F48"/>
    <w:rsid w:val="00C448FF"/>
    <w:rsid w:val="00C454F3"/>
    <w:rsid w:val="00C45E57"/>
    <w:rsid w:val="00C46481"/>
    <w:rsid w:val="00C50A9C"/>
    <w:rsid w:val="00C51876"/>
    <w:rsid w:val="00C5265E"/>
    <w:rsid w:val="00C52C91"/>
    <w:rsid w:val="00C52F29"/>
    <w:rsid w:val="00C53FDA"/>
    <w:rsid w:val="00C563AD"/>
    <w:rsid w:val="00C56CE6"/>
    <w:rsid w:val="00C5745F"/>
    <w:rsid w:val="00C60005"/>
    <w:rsid w:val="00C6063B"/>
    <w:rsid w:val="00C61590"/>
    <w:rsid w:val="00C61A98"/>
    <w:rsid w:val="00C62357"/>
    <w:rsid w:val="00C6243A"/>
    <w:rsid w:val="00C63201"/>
    <w:rsid w:val="00C64A06"/>
    <w:rsid w:val="00C64E62"/>
    <w:rsid w:val="00C651D5"/>
    <w:rsid w:val="00C653C2"/>
    <w:rsid w:val="00C65CCC"/>
    <w:rsid w:val="00C66B47"/>
    <w:rsid w:val="00C67506"/>
    <w:rsid w:val="00C67A80"/>
    <w:rsid w:val="00C7056C"/>
    <w:rsid w:val="00C7109A"/>
    <w:rsid w:val="00C71AC7"/>
    <w:rsid w:val="00C7618F"/>
    <w:rsid w:val="00C765A9"/>
    <w:rsid w:val="00C76B00"/>
    <w:rsid w:val="00C77D3F"/>
    <w:rsid w:val="00C77D46"/>
    <w:rsid w:val="00C807C4"/>
    <w:rsid w:val="00C81157"/>
    <w:rsid w:val="00C8162D"/>
    <w:rsid w:val="00C8281A"/>
    <w:rsid w:val="00C830BB"/>
    <w:rsid w:val="00C83864"/>
    <w:rsid w:val="00C83A0B"/>
    <w:rsid w:val="00C83CA2"/>
    <w:rsid w:val="00C842D0"/>
    <w:rsid w:val="00C84D7F"/>
    <w:rsid w:val="00C84ED1"/>
    <w:rsid w:val="00C85CCF"/>
    <w:rsid w:val="00C8627A"/>
    <w:rsid w:val="00C863CC"/>
    <w:rsid w:val="00C9038F"/>
    <w:rsid w:val="00C9044A"/>
    <w:rsid w:val="00C90741"/>
    <w:rsid w:val="00C90D55"/>
    <w:rsid w:val="00C92AAB"/>
    <w:rsid w:val="00C9403E"/>
    <w:rsid w:val="00C943B8"/>
    <w:rsid w:val="00C95117"/>
    <w:rsid w:val="00C95D4C"/>
    <w:rsid w:val="00C9637F"/>
    <w:rsid w:val="00C9708A"/>
    <w:rsid w:val="00CA1B6B"/>
    <w:rsid w:val="00CA2435"/>
    <w:rsid w:val="00CA246B"/>
    <w:rsid w:val="00CA2785"/>
    <w:rsid w:val="00CA2E83"/>
    <w:rsid w:val="00CA356E"/>
    <w:rsid w:val="00CA4068"/>
    <w:rsid w:val="00CA65D7"/>
    <w:rsid w:val="00CA67F4"/>
    <w:rsid w:val="00CA6AEE"/>
    <w:rsid w:val="00CA72B8"/>
    <w:rsid w:val="00CB0B07"/>
    <w:rsid w:val="00CB0B98"/>
    <w:rsid w:val="00CB195B"/>
    <w:rsid w:val="00CB21F9"/>
    <w:rsid w:val="00CB37F8"/>
    <w:rsid w:val="00CB54BC"/>
    <w:rsid w:val="00CB5AF9"/>
    <w:rsid w:val="00CB719A"/>
    <w:rsid w:val="00CB7DC3"/>
    <w:rsid w:val="00CB7DE0"/>
    <w:rsid w:val="00CC06E3"/>
    <w:rsid w:val="00CC1A97"/>
    <w:rsid w:val="00CC1B5F"/>
    <w:rsid w:val="00CC20BC"/>
    <w:rsid w:val="00CC2A6C"/>
    <w:rsid w:val="00CC3131"/>
    <w:rsid w:val="00CC49B6"/>
    <w:rsid w:val="00CC5BE1"/>
    <w:rsid w:val="00CC60BE"/>
    <w:rsid w:val="00CC75A2"/>
    <w:rsid w:val="00CC7A0B"/>
    <w:rsid w:val="00CC7A18"/>
    <w:rsid w:val="00CD0E2F"/>
    <w:rsid w:val="00CD0F22"/>
    <w:rsid w:val="00CD10DD"/>
    <w:rsid w:val="00CD154D"/>
    <w:rsid w:val="00CD1D49"/>
    <w:rsid w:val="00CD211C"/>
    <w:rsid w:val="00CD2D7F"/>
    <w:rsid w:val="00CD2F20"/>
    <w:rsid w:val="00CD3177"/>
    <w:rsid w:val="00CD3C90"/>
    <w:rsid w:val="00CD60A0"/>
    <w:rsid w:val="00CD6B20"/>
    <w:rsid w:val="00CE0362"/>
    <w:rsid w:val="00CE1339"/>
    <w:rsid w:val="00CE1486"/>
    <w:rsid w:val="00CE31E1"/>
    <w:rsid w:val="00CE3F7F"/>
    <w:rsid w:val="00CE48E7"/>
    <w:rsid w:val="00CE61CC"/>
    <w:rsid w:val="00CE6B15"/>
    <w:rsid w:val="00CE6E42"/>
    <w:rsid w:val="00CE7681"/>
    <w:rsid w:val="00CF14B9"/>
    <w:rsid w:val="00CF20B7"/>
    <w:rsid w:val="00CF546F"/>
    <w:rsid w:val="00CF59B4"/>
    <w:rsid w:val="00CF5E91"/>
    <w:rsid w:val="00CF6692"/>
    <w:rsid w:val="00CF6C3A"/>
    <w:rsid w:val="00CF7441"/>
    <w:rsid w:val="00D00D16"/>
    <w:rsid w:val="00D03C6C"/>
    <w:rsid w:val="00D04760"/>
    <w:rsid w:val="00D04A95"/>
    <w:rsid w:val="00D04F57"/>
    <w:rsid w:val="00D04F72"/>
    <w:rsid w:val="00D05A35"/>
    <w:rsid w:val="00D05EEF"/>
    <w:rsid w:val="00D06288"/>
    <w:rsid w:val="00D068C7"/>
    <w:rsid w:val="00D07D40"/>
    <w:rsid w:val="00D11780"/>
    <w:rsid w:val="00D125C8"/>
    <w:rsid w:val="00D128A4"/>
    <w:rsid w:val="00D14286"/>
    <w:rsid w:val="00D147C8"/>
    <w:rsid w:val="00D14DC1"/>
    <w:rsid w:val="00D15131"/>
    <w:rsid w:val="00D16645"/>
    <w:rsid w:val="00D16FA2"/>
    <w:rsid w:val="00D20954"/>
    <w:rsid w:val="00D21ACD"/>
    <w:rsid w:val="00D21C39"/>
    <w:rsid w:val="00D21FC6"/>
    <w:rsid w:val="00D2243A"/>
    <w:rsid w:val="00D26523"/>
    <w:rsid w:val="00D304F1"/>
    <w:rsid w:val="00D32F61"/>
    <w:rsid w:val="00D33393"/>
    <w:rsid w:val="00D338AB"/>
    <w:rsid w:val="00D33D36"/>
    <w:rsid w:val="00D34D94"/>
    <w:rsid w:val="00D3699D"/>
    <w:rsid w:val="00D36BC6"/>
    <w:rsid w:val="00D409E2"/>
    <w:rsid w:val="00D40AA7"/>
    <w:rsid w:val="00D41483"/>
    <w:rsid w:val="00D427D7"/>
    <w:rsid w:val="00D44649"/>
    <w:rsid w:val="00D4481D"/>
    <w:rsid w:val="00D44E62"/>
    <w:rsid w:val="00D465CA"/>
    <w:rsid w:val="00D46BCB"/>
    <w:rsid w:val="00D51570"/>
    <w:rsid w:val="00D521EB"/>
    <w:rsid w:val="00D556AD"/>
    <w:rsid w:val="00D56E6F"/>
    <w:rsid w:val="00D57D37"/>
    <w:rsid w:val="00D60381"/>
    <w:rsid w:val="00D616DE"/>
    <w:rsid w:val="00D62201"/>
    <w:rsid w:val="00D62AAD"/>
    <w:rsid w:val="00D62CB8"/>
    <w:rsid w:val="00D651D1"/>
    <w:rsid w:val="00D659D5"/>
    <w:rsid w:val="00D67C36"/>
    <w:rsid w:val="00D717BB"/>
    <w:rsid w:val="00D7226B"/>
    <w:rsid w:val="00D72707"/>
    <w:rsid w:val="00D75A9C"/>
    <w:rsid w:val="00D779A8"/>
    <w:rsid w:val="00D802C0"/>
    <w:rsid w:val="00D804D1"/>
    <w:rsid w:val="00D80B9E"/>
    <w:rsid w:val="00D829C8"/>
    <w:rsid w:val="00D84AED"/>
    <w:rsid w:val="00D86AE1"/>
    <w:rsid w:val="00D90871"/>
    <w:rsid w:val="00D91537"/>
    <w:rsid w:val="00D9155F"/>
    <w:rsid w:val="00D92236"/>
    <w:rsid w:val="00D92ABE"/>
    <w:rsid w:val="00D9353D"/>
    <w:rsid w:val="00D93712"/>
    <w:rsid w:val="00D93A57"/>
    <w:rsid w:val="00D94021"/>
    <w:rsid w:val="00D9403F"/>
    <w:rsid w:val="00D959B4"/>
    <w:rsid w:val="00DA0A17"/>
    <w:rsid w:val="00DA1174"/>
    <w:rsid w:val="00DA44DE"/>
    <w:rsid w:val="00DA7735"/>
    <w:rsid w:val="00DB2EA1"/>
    <w:rsid w:val="00DB3C83"/>
    <w:rsid w:val="00DB45D9"/>
    <w:rsid w:val="00DB620A"/>
    <w:rsid w:val="00DB7508"/>
    <w:rsid w:val="00DB7D02"/>
    <w:rsid w:val="00DC00E2"/>
    <w:rsid w:val="00DC1DB3"/>
    <w:rsid w:val="00DC305B"/>
    <w:rsid w:val="00DC3832"/>
    <w:rsid w:val="00DC7A51"/>
    <w:rsid w:val="00DC7F64"/>
    <w:rsid w:val="00DD160D"/>
    <w:rsid w:val="00DD27C7"/>
    <w:rsid w:val="00DD3531"/>
    <w:rsid w:val="00DD3B1E"/>
    <w:rsid w:val="00DD3E70"/>
    <w:rsid w:val="00DD447C"/>
    <w:rsid w:val="00DD5BB8"/>
    <w:rsid w:val="00DD67A4"/>
    <w:rsid w:val="00DE46B2"/>
    <w:rsid w:val="00DE544D"/>
    <w:rsid w:val="00DE5890"/>
    <w:rsid w:val="00DE5B5F"/>
    <w:rsid w:val="00DE6858"/>
    <w:rsid w:val="00DE79FD"/>
    <w:rsid w:val="00DF009E"/>
    <w:rsid w:val="00DF1D03"/>
    <w:rsid w:val="00DF262F"/>
    <w:rsid w:val="00DF2ABE"/>
    <w:rsid w:val="00DF37FE"/>
    <w:rsid w:val="00DF3881"/>
    <w:rsid w:val="00DF3C2C"/>
    <w:rsid w:val="00DF4C67"/>
    <w:rsid w:val="00DF52E4"/>
    <w:rsid w:val="00DF614E"/>
    <w:rsid w:val="00E00696"/>
    <w:rsid w:val="00E0114C"/>
    <w:rsid w:val="00E02191"/>
    <w:rsid w:val="00E03651"/>
    <w:rsid w:val="00E03808"/>
    <w:rsid w:val="00E060C2"/>
    <w:rsid w:val="00E06324"/>
    <w:rsid w:val="00E0644F"/>
    <w:rsid w:val="00E066FF"/>
    <w:rsid w:val="00E07B81"/>
    <w:rsid w:val="00E10AFD"/>
    <w:rsid w:val="00E126AD"/>
    <w:rsid w:val="00E12B11"/>
    <w:rsid w:val="00E12FA7"/>
    <w:rsid w:val="00E12FB0"/>
    <w:rsid w:val="00E13CA2"/>
    <w:rsid w:val="00E14814"/>
    <w:rsid w:val="00E1591B"/>
    <w:rsid w:val="00E16A50"/>
    <w:rsid w:val="00E249D5"/>
    <w:rsid w:val="00E25017"/>
    <w:rsid w:val="00E26F73"/>
    <w:rsid w:val="00E276A8"/>
    <w:rsid w:val="00E27F7C"/>
    <w:rsid w:val="00E30212"/>
    <w:rsid w:val="00E30A34"/>
    <w:rsid w:val="00E32123"/>
    <w:rsid w:val="00E33C68"/>
    <w:rsid w:val="00E3430E"/>
    <w:rsid w:val="00E3491A"/>
    <w:rsid w:val="00E34EEB"/>
    <w:rsid w:val="00E3687C"/>
    <w:rsid w:val="00E36E82"/>
    <w:rsid w:val="00E37A4D"/>
    <w:rsid w:val="00E37E06"/>
    <w:rsid w:val="00E37E24"/>
    <w:rsid w:val="00E441FD"/>
    <w:rsid w:val="00E44E5B"/>
    <w:rsid w:val="00E44EB9"/>
    <w:rsid w:val="00E45BDC"/>
    <w:rsid w:val="00E46358"/>
    <w:rsid w:val="00E464F9"/>
    <w:rsid w:val="00E471DC"/>
    <w:rsid w:val="00E5029B"/>
    <w:rsid w:val="00E50EB4"/>
    <w:rsid w:val="00E50F67"/>
    <w:rsid w:val="00E532FC"/>
    <w:rsid w:val="00E54853"/>
    <w:rsid w:val="00E55878"/>
    <w:rsid w:val="00E559B4"/>
    <w:rsid w:val="00E55BB0"/>
    <w:rsid w:val="00E5633D"/>
    <w:rsid w:val="00E609E5"/>
    <w:rsid w:val="00E60F27"/>
    <w:rsid w:val="00E6134D"/>
    <w:rsid w:val="00E63CEB"/>
    <w:rsid w:val="00E643C0"/>
    <w:rsid w:val="00E64D93"/>
    <w:rsid w:val="00E65EDB"/>
    <w:rsid w:val="00E66927"/>
    <w:rsid w:val="00E677B8"/>
    <w:rsid w:val="00E67DE1"/>
    <w:rsid w:val="00E67FA1"/>
    <w:rsid w:val="00E71CE6"/>
    <w:rsid w:val="00E72AFC"/>
    <w:rsid w:val="00E72B26"/>
    <w:rsid w:val="00E72D3E"/>
    <w:rsid w:val="00E7387D"/>
    <w:rsid w:val="00E73D53"/>
    <w:rsid w:val="00E7438A"/>
    <w:rsid w:val="00E75111"/>
    <w:rsid w:val="00E75202"/>
    <w:rsid w:val="00E756EA"/>
    <w:rsid w:val="00E77296"/>
    <w:rsid w:val="00E8044E"/>
    <w:rsid w:val="00E84E19"/>
    <w:rsid w:val="00E84F6E"/>
    <w:rsid w:val="00E8549F"/>
    <w:rsid w:val="00E857F8"/>
    <w:rsid w:val="00E85F30"/>
    <w:rsid w:val="00E8673F"/>
    <w:rsid w:val="00E87527"/>
    <w:rsid w:val="00E87EF7"/>
    <w:rsid w:val="00E902B6"/>
    <w:rsid w:val="00E90C99"/>
    <w:rsid w:val="00E91278"/>
    <w:rsid w:val="00E925AE"/>
    <w:rsid w:val="00E93763"/>
    <w:rsid w:val="00E93FD9"/>
    <w:rsid w:val="00E96C4C"/>
    <w:rsid w:val="00EA2305"/>
    <w:rsid w:val="00EA23A0"/>
    <w:rsid w:val="00EA2AAE"/>
    <w:rsid w:val="00EA2EC0"/>
    <w:rsid w:val="00EA2FB4"/>
    <w:rsid w:val="00EA427A"/>
    <w:rsid w:val="00EA46BB"/>
    <w:rsid w:val="00EA4FF6"/>
    <w:rsid w:val="00EA723B"/>
    <w:rsid w:val="00EB0308"/>
    <w:rsid w:val="00EB2C04"/>
    <w:rsid w:val="00EB3EDE"/>
    <w:rsid w:val="00EB6350"/>
    <w:rsid w:val="00EB66F9"/>
    <w:rsid w:val="00EB687A"/>
    <w:rsid w:val="00EC1004"/>
    <w:rsid w:val="00EC26AB"/>
    <w:rsid w:val="00EC2F62"/>
    <w:rsid w:val="00EC62EB"/>
    <w:rsid w:val="00EC6E9F"/>
    <w:rsid w:val="00EC7A07"/>
    <w:rsid w:val="00ED0EF7"/>
    <w:rsid w:val="00ED3376"/>
    <w:rsid w:val="00ED3E2B"/>
    <w:rsid w:val="00ED42F2"/>
    <w:rsid w:val="00ED44F0"/>
    <w:rsid w:val="00ED4B33"/>
    <w:rsid w:val="00ED4BA7"/>
    <w:rsid w:val="00ED5993"/>
    <w:rsid w:val="00ED7DD6"/>
    <w:rsid w:val="00EE04EC"/>
    <w:rsid w:val="00EE060B"/>
    <w:rsid w:val="00EE15A1"/>
    <w:rsid w:val="00EE2A7C"/>
    <w:rsid w:val="00EE2C42"/>
    <w:rsid w:val="00EE341B"/>
    <w:rsid w:val="00EE4453"/>
    <w:rsid w:val="00EE5FCE"/>
    <w:rsid w:val="00EE6BBD"/>
    <w:rsid w:val="00EE6E1E"/>
    <w:rsid w:val="00EE705F"/>
    <w:rsid w:val="00EF1462"/>
    <w:rsid w:val="00EF14C6"/>
    <w:rsid w:val="00EF27BE"/>
    <w:rsid w:val="00EF3030"/>
    <w:rsid w:val="00EF3878"/>
    <w:rsid w:val="00EF54FD"/>
    <w:rsid w:val="00EF5CCA"/>
    <w:rsid w:val="00EF6872"/>
    <w:rsid w:val="00EF6D2D"/>
    <w:rsid w:val="00EF700A"/>
    <w:rsid w:val="00EF72CB"/>
    <w:rsid w:val="00F00135"/>
    <w:rsid w:val="00F00B85"/>
    <w:rsid w:val="00F00EF0"/>
    <w:rsid w:val="00F01692"/>
    <w:rsid w:val="00F01C8F"/>
    <w:rsid w:val="00F02067"/>
    <w:rsid w:val="00F03D3E"/>
    <w:rsid w:val="00F0509C"/>
    <w:rsid w:val="00F07F0D"/>
    <w:rsid w:val="00F13112"/>
    <w:rsid w:val="00F131A6"/>
    <w:rsid w:val="00F13708"/>
    <w:rsid w:val="00F166F4"/>
    <w:rsid w:val="00F16C4D"/>
    <w:rsid w:val="00F16DBE"/>
    <w:rsid w:val="00F16FE6"/>
    <w:rsid w:val="00F20BC8"/>
    <w:rsid w:val="00F21C99"/>
    <w:rsid w:val="00F238BD"/>
    <w:rsid w:val="00F2445C"/>
    <w:rsid w:val="00F24992"/>
    <w:rsid w:val="00F25943"/>
    <w:rsid w:val="00F27340"/>
    <w:rsid w:val="00F323AB"/>
    <w:rsid w:val="00F32F2F"/>
    <w:rsid w:val="00F33F3F"/>
    <w:rsid w:val="00F35BDD"/>
    <w:rsid w:val="00F35EF0"/>
    <w:rsid w:val="00F3781F"/>
    <w:rsid w:val="00F37EA0"/>
    <w:rsid w:val="00F403FD"/>
    <w:rsid w:val="00F40E6B"/>
    <w:rsid w:val="00F41E72"/>
    <w:rsid w:val="00F424CD"/>
    <w:rsid w:val="00F4271A"/>
    <w:rsid w:val="00F452AD"/>
    <w:rsid w:val="00F45BDF"/>
    <w:rsid w:val="00F4754B"/>
    <w:rsid w:val="00F50300"/>
    <w:rsid w:val="00F50C92"/>
    <w:rsid w:val="00F5414B"/>
    <w:rsid w:val="00F55ADA"/>
    <w:rsid w:val="00F55C4B"/>
    <w:rsid w:val="00F56E39"/>
    <w:rsid w:val="00F57185"/>
    <w:rsid w:val="00F5790D"/>
    <w:rsid w:val="00F61576"/>
    <w:rsid w:val="00F623E9"/>
    <w:rsid w:val="00F62701"/>
    <w:rsid w:val="00F62BB4"/>
    <w:rsid w:val="00F63951"/>
    <w:rsid w:val="00F63C86"/>
    <w:rsid w:val="00F644BB"/>
    <w:rsid w:val="00F64A29"/>
    <w:rsid w:val="00F652DD"/>
    <w:rsid w:val="00F653CA"/>
    <w:rsid w:val="00F70C09"/>
    <w:rsid w:val="00F759D4"/>
    <w:rsid w:val="00F76013"/>
    <w:rsid w:val="00F766BE"/>
    <w:rsid w:val="00F77C93"/>
    <w:rsid w:val="00F77EB9"/>
    <w:rsid w:val="00F80635"/>
    <w:rsid w:val="00F8115F"/>
    <w:rsid w:val="00F8124E"/>
    <w:rsid w:val="00F815D1"/>
    <w:rsid w:val="00F81E7E"/>
    <w:rsid w:val="00F81F0F"/>
    <w:rsid w:val="00F825F4"/>
    <w:rsid w:val="00F829BF"/>
    <w:rsid w:val="00F8354E"/>
    <w:rsid w:val="00F8590B"/>
    <w:rsid w:val="00F87BC5"/>
    <w:rsid w:val="00F918AC"/>
    <w:rsid w:val="00F92880"/>
    <w:rsid w:val="00F92AA1"/>
    <w:rsid w:val="00F932DE"/>
    <w:rsid w:val="00F933B6"/>
    <w:rsid w:val="00F93860"/>
    <w:rsid w:val="00F9403A"/>
    <w:rsid w:val="00F963DD"/>
    <w:rsid w:val="00F9641A"/>
    <w:rsid w:val="00F96F40"/>
    <w:rsid w:val="00F97004"/>
    <w:rsid w:val="00F97DE4"/>
    <w:rsid w:val="00FA0C10"/>
    <w:rsid w:val="00FA14AD"/>
    <w:rsid w:val="00FA2045"/>
    <w:rsid w:val="00FA445F"/>
    <w:rsid w:val="00FA484F"/>
    <w:rsid w:val="00FA6D12"/>
    <w:rsid w:val="00FA7A66"/>
    <w:rsid w:val="00FB1A7C"/>
    <w:rsid w:val="00FB1AA9"/>
    <w:rsid w:val="00FB207F"/>
    <w:rsid w:val="00FB3068"/>
    <w:rsid w:val="00FB47C8"/>
    <w:rsid w:val="00FB4B5A"/>
    <w:rsid w:val="00FB5963"/>
    <w:rsid w:val="00FB5DAA"/>
    <w:rsid w:val="00FB7F4B"/>
    <w:rsid w:val="00FC04B9"/>
    <w:rsid w:val="00FC0526"/>
    <w:rsid w:val="00FC0EEA"/>
    <w:rsid w:val="00FC161A"/>
    <w:rsid w:val="00FC220E"/>
    <w:rsid w:val="00FC23D5"/>
    <w:rsid w:val="00FC2D0A"/>
    <w:rsid w:val="00FC4337"/>
    <w:rsid w:val="00FC4C1A"/>
    <w:rsid w:val="00FC5ED4"/>
    <w:rsid w:val="00FC615D"/>
    <w:rsid w:val="00FC628F"/>
    <w:rsid w:val="00FC639A"/>
    <w:rsid w:val="00FC6468"/>
    <w:rsid w:val="00FC6D49"/>
    <w:rsid w:val="00FD135E"/>
    <w:rsid w:val="00FD29FD"/>
    <w:rsid w:val="00FD3A22"/>
    <w:rsid w:val="00FD43F9"/>
    <w:rsid w:val="00FD4922"/>
    <w:rsid w:val="00FD49BC"/>
    <w:rsid w:val="00FD5C05"/>
    <w:rsid w:val="00FD6461"/>
    <w:rsid w:val="00FE0281"/>
    <w:rsid w:val="00FE2475"/>
    <w:rsid w:val="00FE29AA"/>
    <w:rsid w:val="00FE5051"/>
    <w:rsid w:val="00FE63D0"/>
    <w:rsid w:val="00FE7083"/>
    <w:rsid w:val="00FE7AC3"/>
    <w:rsid w:val="00FE7CA8"/>
    <w:rsid w:val="00FF019F"/>
    <w:rsid w:val="00FF106F"/>
    <w:rsid w:val="00FF1B2A"/>
    <w:rsid w:val="00FF2160"/>
    <w:rsid w:val="00FF30DE"/>
    <w:rsid w:val="00FF311C"/>
    <w:rsid w:val="00FF54DC"/>
    <w:rsid w:val="00FF644B"/>
    <w:rsid w:val="00FF6F43"/>
    <w:rsid w:val="00FF7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C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768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CE7681"/>
    <w:pPr>
      <w:pBdr>
        <w:bottom w:val="single" w:sz="4" w:space="1" w:color="622423" w:themeColor="accent2" w:themeShade="7F"/>
      </w:pBdr>
      <w:spacing w:before="400"/>
      <w:jc w:val="center"/>
      <w:outlineLvl w:val="1"/>
    </w:pPr>
    <w:rPr>
      <w:caps/>
      <w:color w:val="632423" w:themeColor="accent2" w:themeShade="80"/>
      <w:spacing w:val="15"/>
    </w:rPr>
  </w:style>
  <w:style w:type="paragraph" w:styleId="Heading3">
    <w:name w:val="heading 3"/>
    <w:basedOn w:val="Normal"/>
    <w:next w:val="Normal"/>
    <w:link w:val="Heading3Char"/>
    <w:uiPriority w:val="9"/>
    <w:unhideWhenUsed/>
    <w:qFormat/>
    <w:rsid w:val="00CE768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Heading4">
    <w:name w:val="heading 4"/>
    <w:basedOn w:val="Normal"/>
    <w:next w:val="Normal"/>
    <w:link w:val="Heading4Char"/>
    <w:uiPriority w:val="9"/>
    <w:semiHidden/>
    <w:unhideWhenUsed/>
    <w:qFormat/>
    <w:rsid w:val="00CE768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CE768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CE768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CE768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CE768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E768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basedOn w:val="DefaultParagraphFont"/>
    <w:link w:val="Heading1"/>
    <w:uiPriority w:val="9"/>
    <w:rsid w:val="00CE7681"/>
    <w:rPr>
      <w:caps/>
      <w:color w:val="632423" w:themeColor="accent2" w:themeShade="80"/>
      <w:spacing w:val="20"/>
      <w:sz w:val="28"/>
      <w:szCs w:val="28"/>
    </w:rPr>
  </w:style>
  <w:style w:type="character" w:styleId="IntenseEmphasis">
    <w:name w:val="Intense Emphasis"/>
    <w:uiPriority w:val="21"/>
    <w:qFormat/>
    <w:rsid w:val="00CE7681"/>
    <w:rPr>
      <w:i/>
      <w:iCs/>
      <w:caps/>
      <w:spacing w:val="10"/>
      <w:sz w:val="20"/>
      <w:szCs w:val="20"/>
    </w:rPr>
  </w:style>
  <w:style w:type="character" w:customStyle="1" w:styleId="Heading2Char">
    <w:name w:val="Heading 2 Char"/>
    <w:basedOn w:val="DefaultParagraphFont"/>
    <w:link w:val="Heading2"/>
    <w:uiPriority w:val="9"/>
    <w:rsid w:val="00CE7681"/>
    <w:rPr>
      <w:caps/>
      <w:color w:val="632423" w:themeColor="accent2" w:themeShade="80"/>
      <w:spacing w:val="15"/>
      <w:sz w:val="24"/>
      <w:szCs w:val="24"/>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CE7681"/>
    <w:pPr>
      <w:ind w:left="720"/>
      <w:contextualSpacing/>
    </w:pPr>
  </w:style>
  <w:style w:type="character" w:customStyle="1" w:styleId="Heading3Char">
    <w:name w:val="Heading 3 Char"/>
    <w:basedOn w:val="DefaultParagraphFont"/>
    <w:link w:val="Heading3"/>
    <w:uiPriority w:val="9"/>
    <w:rsid w:val="00CE7681"/>
    <w:rPr>
      <w:caps/>
      <w:color w:val="622423" w:themeColor="accent2" w:themeShade="7F"/>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uiPriority w:val="22"/>
    <w:qFormat/>
    <w:rsid w:val="00CE7681"/>
    <w:rPr>
      <w:b/>
      <w:bCs/>
      <w:color w:val="943634" w:themeColor="accent2" w:themeShade="BF"/>
      <w:spacing w:val="5"/>
    </w:rPr>
  </w:style>
  <w:style w:type="character" w:styleId="Emphasis">
    <w:name w:val="Emphasis"/>
    <w:uiPriority w:val="20"/>
    <w:qFormat/>
    <w:rsid w:val="00CE7681"/>
    <w:rPr>
      <w:caps/>
      <w:spacing w:val="5"/>
      <w:sz w:val="20"/>
      <w:szCs w:val="20"/>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F25943"/>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CE7681"/>
    <w:rPr>
      <w:caps/>
      <w:color w:val="622423" w:themeColor="accent2" w:themeShade="7F"/>
      <w:spacing w:val="10"/>
    </w:rPr>
  </w:style>
  <w:style w:type="character" w:customStyle="1" w:styleId="Heading5Char">
    <w:name w:val="Heading 5 Char"/>
    <w:basedOn w:val="DefaultParagraphFont"/>
    <w:link w:val="Heading5"/>
    <w:uiPriority w:val="9"/>
    <w:semiHidden/>
    <w:rsid w:val="00CE7681"/>
    <w:rPr>
      <w:caps/>
      <w:color w:val="622423" w:themeColor="accent2" w:themeShade="7F"/>
      <w:spacing w:val="10"/>
    </w:rPr>
  </w:style>
  <w:style w:type="character" w:customStyle="1" w:styleId="Heading6Char">
    <w:name w:val="Heading 6 Char"/>
    <w:basedOn w:val="DefaultParagraphFont"/>
    <w:link w:val="Heading6"/>
    <w:uiPriority w:val="9"/>
    <w:semiHidden/>
    <w:rsid w:val="00CE7681"/>
    <w:rPr>
      <w:caps/>
      <w:color w:val="943634" w:themeColor="accent2" w:themeShade="BF"/>
      <w:spacing w:val="10"/>
    </w:rPr>
  </w:style>
  <w:style w:type="character" w:customStyle="1" w:styleId="Heading7Char">
    <w:name w:val="Heading 7 Char"/>
    <w:basedOn w:val="DefaultParagraphFont"/>
    <w:link w:val="Heading7"/>
    <w:uiPriority w:val="9"/>
    <w:semiHidden/>
    <w:rsid w:val="00CE7681"/>
    <w:rPr>
      <w:i/>
      <w:iCs/>
      <w:caps/>
      <w:color w:val="943634" w:themeColor="accent2" w:themeShade="BF"/>
      <w:spacing w:val="10"/>
    </w:rPr>
  </w:style>
  <w:style w:type="character" w:customStyle="1" w:styleId="Heading8Char">
    <w:name w:val="Heading 8 Char"/>
    <w:basedOn w:val="DefaultParagraphFont"/>
    <w:link w:val="Heading8"/>
    <w:uiPriority w:val="9"/>
    <w:semiHidden/>
    <w:rsid w:val="00CE7681"/>
    <w:rPr>
      <w:caps/>
      <w:spacing w:val="10"/>
      <w:sz w:val="20"/>
      <w:szCs w:val="20"/>
    </w:rPr>
  </w:style>
  <w:style w:type="character" w:customStyle="1" w:styleId="Heading9Char">
    <w:name w:val="Heading 9 Char"/>
    <w:basedOn w:val="DefaultParagraphFont"/>
    <w:link w:val="Heading9"/>
    <w:uiPriority w:val="9"/>
    <w:semiHidden/>
    <w:rsid w:val="00CE7681"/>
    <w:rPr>
      <w:i/>
      <w:iCs/>
      <w:caps/>
      <w:spacing w:val="10"/>
      <w:sz w:val="20"/>
      <w:szCs w:val="20"/>
    </w:rPr>
  </w:style>
  <w:style w:type="paragraph" w:styleId="Caption">
    <w:name w:val="caption"/>
    <w:basedOn w:val="Normal"/>
    <w:next w:val="Normal"/>
    <w:uiPriority w:val="35"/>
    <w:semiHidden/>
    <w:unhideWhenUsed/>
    <w:qFormat/>
    <w:rsid w:val="00CE7681"/>
    <w:rPr>
      <w:caps/>
      <w:spacing w:val="10"/>
      <w:sz w:val="18"/>
      <w:szCs w:val="18"/>
    </w:rPr>
  </w:style>
  <w:style w:type="paragraph" w:styleId="Title">
    <w:name w:val="Title"/>
    <w:basedOn w:val="Normal"/>
    <w:next w:val="Normal"/>
    <w:link w:val="TitleChar"/>
    <w:uiPriority w:val="10"/>
    <w:qFormat/>
    <w:rsid w:val="00CE7681"/>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CE7681"/>
    <w:rPr>
      <w:caps/>
      <w:color w:val="632423" w:themeColor="accent2" w:themeShade="80"/>
      <w:spacing w:val="50"/>
      <w:sz w:val="44"/>
      <w:szCs w:val="44"/>
    </w:rPr>
  </w:style>
  <w:style w:type="paragraph" w:styleId="Subtitle">
    <w:name w:val="Subtitle"/>
    <w:basedOn w:val="Normal"/>
    <w:next w:val="Normal"/>
    <w:link w:val="SubtitleChar"/>
    <w:uiPriority w:val="11"/>
    <w:qFormat/>
    <w:rsid w:val="00CE7681"/>
    <w:pPr>
      <w:spacing w:after="560"/>
      <w:jc w:val="center"/>
    </w:pPr>
    <w:rPr>
      <w:caps/>
      <w:spacing w:val="20"/>
      <w:sz w:val="18"/>
      <w:szCs w:val="18"/>
    </w:rPr>
  </w:style>
  <w:style w:type="character" w:customStyle="1" w:styleId="SubtitleChar">
    <w:name w:val="Subtitle Char"/>
    <w:basedOn w:val="DefaultParagraphFont"/>
    <w:link w:val="Subtitle"/>
    <w:uiPriority w:val="11"/>
    <w:rsid w:val="00CE7681"/>
    <w:rPr>
      <w:caps/>
      <w:spacing w:val="20"/>
      <w:sz w:val="18"/>
      <w:szCs w:val="18"/>
    </w:rPr>
  </w:style>
  <w:style w:type="paragraph" w:styleId="NoSpacing">
    <w:name w:val="No Spacing"/>
    <w:basedOn w:val="Normal"/>
    <w:link w:val="NoSpacingChar"/>
    <w:uiPriority w:val="1"/>
    <w:qFormat/>
    <w:rsid w:val="00CE7681"/>
  </w:style>
  <w:style w:type="character" w:customStyle="1" w:styleId="NoSpacingChar">
    <w:name w:val="No Spacing Char"/>
    <w:basedOn w:val="DefaultParagraphFont"/>
    <w:link w:val="NoSpacing"/>
    <w:uiPriority w:val="1"/>
    <w:rsid w:val="00CE7681"/>
  </w:style>
  <w:style w:type="paragraph" w:styleId="Quote">
    <w:name w:val="Quote"/>
    <w:basedOn w:val="Normal"/>
    <w:next w:val="Normal"/>
    <w:link w:val="QuoteChar"/>
    <w:uiPriority w:val="29"/>
    <w:qFormat/>
    <w:rsid w:val="00CE7681"/>
    <w:rPr>
      <w:i/>
      <w:iCs/>
    </w:rPr>
  </w:style>
  <w:style w:type="character" w:customStyle="1" w:styleId="QuoteChar">
    <w:name w:val="Quote Char"/>
    <w:basedOn w:val="DefaultParagraphFont"/>
    <w:link w:val="Quote"/>
    <w:uiPriority w:val="29"/>
    <w:rsid w:val="00CE7681"/>
    <w:rPr>
      <w:i/>
      <w:iCs/>
    </w:rPr>
  </w:style>
  <w:style w:type="paragraph" w:styleId="IntenseQuote">
    <w:name w:val="Intense Quote"/>
    <w:basedOn w:val="Normal"/>
    <w:next w:val="Normal"/>
    <w:link w:val="IntenseQuoteChar"/>
    <w:uiPriority w:val="30"/>
    <w:qFormat/>
    <w:rsid w:val="00CE768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CE7681"/>
    <w:rPr>
      <w:caps/>
      <w:color w:val="622423" w:themeColor="accent2" w:themeShade="7F"/>
      <w:spacing w:val="5"/>
      <w:sz w:val="20"/>
      <w:szCs w:val="20"/>
    </w:rPr>
  </w:style>
  <w:style w:type="character" w:styleId="SubtleEmphasis">
    <w:name w:val="Subtle Emphasis"/>
    <w:uiPriority w:val="19"/>
    <w:qFormat/>
    <w:rsid w:val="00CE7681"/>
    <w:rPr>
      <w:i/>
      <w:iCs/>
    </w:rPr>
  </w:style>
  <w:style w:type="character" w:styleId="SubtleReference">
    <w:name w:val="Subtle Reference"/>
    <w:basedOn w:val="DefaultParagraphFont"/>
    <w:uiPriority w:val="31"/>
    <w:qFormat/>
    <w:rsid w:val="00CE768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CE768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CE768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CE7681"/>
    <w:pPr>
      <w:outlineLvl w:val="9"/>
    </w:pPr>
  </w:style>
  <w:style w:type="paragraph" w:customStyle="1" w:styleId="EndNoteBibliographyTitle">
    <w:name w:val="EndNote Bibliography Title"/>
    <w:basedOn w:val="Normal"/>
    <w:link w:val="EndNoteBibliographyTitleChar"/>
    <w:rsid w:val="00232656"/>
    <w:pPr>
      <w:jc w:val="center"/>
    </w:pPr>
    <w:rPr>
      <w:rFonts w:ascii="Cambria" w:eastAsiaTheme="majorEastAsia" w:hAnsi="Cambria" w:cstheme="majorBidi"/>
      <w:sz w:val="22"/>
      <w:szCs w:val="22"/>
    </w:rPr>
  </w:style>
  <w:style w:type="character" w:customStyle="1" w:styleId="EndNoteBibliographyTitleChar">
    <w:name w:val="EndNote Bibliography Title Char"/>
    <w:basedOn w:val="DefaultParagraphFont"/>
    <w:link w:val="EndNoteBibliographyTitle"/>
    <w:rsid w:val="00232656"/>
    <w:rPr>
      <w:rFonts w:ascii="Cambria" w:hAnsi="Cambria"/>
    </w:rPr>
  </w:style>
  <w:style w:type="paragraph" w:customStyle="1" w:styleId="EndNoteBibliography">
    <w:name w:val="EndNote Bibliography"/>
    <w:basedOn w:val="Normal"/>
    <w:link w:val="EndNoteBibliographyChar"/>
    <w:rsid w:val="00232656"/>
    <w:pPr>
      <w:spacing w:after="200"/>
    </w:pPr>
    <w:rPr>
      <w:rFonts w:ascii="Cambria" w:eastAsiaTheme="majorEastAsia" w:hAnsi="Cambria" w:cstheme="majorBidi"/>
      <w:sz w:val="22"/>
      <w:szCs w:val="22"/>
    </w:rPr>
  </w:style>
  <w:style w:type="character" w:customStyle="1" w:styleId="EndNoteBibliographyChar">
    <w:name w:val="EndNote Bibliography Char"/>
    <w:basedOn w:val="DefaultParagraphFont"/>
    <w:link w:val="EndNoteBibliography"/>
    <w:rsid w:val="00232656"/>
    <w:rPr>
      <w:rFonts w:ascii="Cambria" w:hAnsi="Cambria"/>
    </w:rPr>
  </w:style>
  <w:style w:type="character" w:customStyle="1" w:styleId="UnresolvedMention2">
    <w:name w:val="Unresolved Mention2"/>
    <w:basedOn w:val="DefaultParagraphFont"/>
    <w:uiPriority w:val="99"/>
    <w:rsid w:val="007162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09">
      <w:bodyDiv w:val="1"/>
      <w:marLeft w:val="0"/>
      <w:marRight w:val="0"/>
      <w:marTop w:val="0"/>
      <w:marBottom w:val="0"/>
      <w:divBdr>
        <w:top w:val="none" w:sz="0" w:space="0" w:color="auto"/>
        <w:left w:val="none" w:sz="0" w:space="0" w:color="auto"/>
        <w:bottom w:val="none" w:sz="0" w:space="0" w:color="auto"/>
        <w:right w:val="none" w:sz="0" w:space="0" w:color="auto"/>
      </w:divBdr>
    </w:div>
    <w:div w:id="13848090">
      <w:bodyDiv w:val="1"/>
      <w:marLeft w:val="0"/>
      <w:marRight w:val="0"/>
      <w:marTop w:val="0"/>
      <w:marBottom w:val="0"/>
      <w:divBdr>
        <w:top w:val="none" w:sz="0" w:space="0" w:color="auto"/>
        <w:left w:val="none" w:sz="0" w:space="0" w:color="auto"/>
        <w:bottom w:val="none" w:sz="0" w:space="0" w:color="auto"/>
        <w:right w:val="none" w:sz="0" w:space="0" w:color="auto"/>
      </w:divBdr>
    </w:div>
    <w:div w:id="131405711">
      <w:bodyDiv w:val="1"/>
      <w:marLeft w:val="0"/>
      <w:marRight w:val="0"/>
      <w:marTop w:val="0"/>
      <w:marBottom w:val="0"/>
      <w:divBdr>
        <w:top w:val="none" w:sz="0" w:space="0" w:color="auto"/>
        <w:left w:val="none" w:sz="0" w:space="0" w:color="auto"/>
        <w:bottom w:val="none" w:sz="0" w:space="0" w:color="auto"/>
        <w:right w:val="none" w:sz="0" w:space="0" w:color="auto"/>
      </w:divBdr>
    </w:div>
    <w:div w:id="149979052">
      <w:bodyDiv w:val="1"/>
      <w:marLeft w:val="0"/>
      <w:marRight w:val="0"/>
      <w:marTop w:val="0"/>
      <w:marBottom w:val="0"/>
      <w:divBdr>
        <w:top w:val="none" w:sz="0" w:space="0" w:color="auto"/>
        <w:left w:val="none" w:sz="0" w:space="0" w:color="auto"/>
        <w:bottom w:val="none" w:sz="0" w:space="0" w:color="auto"/>
        <w:right w:val="none" w:sz="0" w:space="0" w:color="auto"/>
      </w:divBdr>
    </w:div>
    <w:div w:id="156699142">
      <w:bodyDiv w:val="1"/>
      <w:marLeft w:val="0"/>
      <w:marRight w:val="0"/>
      <w:marTop w:val="0"/>
      <w:marBottom w:val="0"/>
      <w:divBdr>
        <w:top w:val="none" w:sz="0" w:space="0" w:color="auto"/>
        <w:left w:val="none" w:sz="0" w:space="0" w:color="auto"/>
        <w:bottom w:val="none" w:sz="0" w:space="0" w:color="auto"/>
        <w:right w:val="none" w:sz="0" w:space="0" w:color="auto"/>
      </w:divBdr>
    </w:div>
    <w:div w:id="267586114">
      <w:bodyDiv w:val="1"/>
      <w:marLeft w:val="0"/>
      <w:marRight w:val="0"/>
      <w:marTop w:val="0"/>
      <w:marBottom w:val="0"/>
      <w:divBdr>
        <w:top w:val="none" w:sz="0" w:space="0" w:color="auto"/>
        <w:left w:val="none" w:sz="0" w:space="0" w:color="auto"/>
        <w:bottom w:val="none" w:sz="0" w:space="0" w:color="auto"/>
        <w:right w:val="none" w:sz="0" w:space="0" w:color="auto"/>
      </w:divBdr>
    </w:div>
    <w:div w:id="3200405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1028326">
      <w:bodyDiv w:val="1"/>
      <w:marLeft w:val="0"/>
      <w:marRight w:val="0"/>
      <w:marTop w:val="0"/>
      <w:marBottom w:val="0"/>
      <w:divBdr>
        <w:top w:val="none" w:sz="0" w:space="0" w:color="auto"/>
        <w:left w:val="none" w:sz="0" w:space="0" w:color="auto"/>
        <w:bottom w:val="none" w:sz="0" w:space="0" w:color="auto"/>
        <w:right w:val="none" w:sz="0" w:space="0" w:color="auto"/>
      </w:divBdr>
    </w:div>
    <w:div w:id="377779611">
      <w:bodyDiv w:val="1"/>
      <w:marLeft w:val="0"/>
      <w:marRight w:val="0"/>
      <w:marTop w:val="0"/>
      <w:marBottom w:val="0"/>
      <w:divBdr>
        <w:top w:val="none" w:sz="0" w:space="0" w:color="auto"/>
        <w:left w:val="none" w:sz="0" w:space="0" w:color="auto"/>
        <w:bottom w:val="none" w:sz="0" w:space="0" w:color="auto"/>
        <w:right w:val="none" w:sz="0" w:space="0" w:color="auto"/>
      </w:divBdr>
    </w:div>
    <w:div w:id="390425630">
      <w:bodyDiv w:val="1"/>
      <w:marLeft w:val="0"/>
      <w:marRight w:val="0"/>
      <w:marTop w:val="0"/>
      <w:marBottom w:val="0"/>
      <w:divBdr>
        <w:top w:val="none" w:sz="0" w:space="0" w:color="auto"/>
        <w:left w:val="none" w:sz="0" w:space="0" w:color="auto"/>
        <w:bottom w:val="none" w:sz="0" w:space="0" w:color="auto"/>
        <w:right w:val="none" w:sz="0" w:space="0" w:color="auto"/>
      </w:divBdr>
    </w:div>
    <w:div w:id="400522607">
      <w:bodyDiv w:val="1"/>
      <w:marLeft w:val="0"/>
      <w:marRight w:val="0"/>
      <w:marTop w:val="0"/>
      <w:marBottom w:val="0"/>
      <w:divBdr>
        <w:top w:val="none" w:sz="0" w:space="0" w:color="auto"/>
        <w:left w:val="none" w:sz="0" w:space="0" w:color="auto"/>
        <w:bottom w:val="none" w:sz="0" w:space="0" w:color="auto"/>
        <w:right w:val="none" w:sz="0" w:space="0" w:color="auto"/>
      </w:divBdr>
    </w:div>
    <w:div w:id="421995881">
      <w:bodyDiv w:val="1"/>
      <w:marLeft w:val="0"/>
      <w:marRight w:val="0"/>
      <w:marTop w:val="0"/>
      <w:marBottom w:val="0"/>
      <w:divBdr>
        <w:top w:val="none" w:sz="0" w:space="0" w:color="auto"/>
        <w:left w:val="none" w:sz="0" w:space="0" w:color="auto"/>
        <w:bottom w:val="none" w:sz="0" w:space="0" w:color="auto"/>
        <w:right w:val="none" w:sz="0" w:space="0" w:color="auto"/>
      </w:divBdr>
    </w:div>
    <w:div w:id="563226669">
      <w:bodyDiv w:val="1"/>
      <w:marLeft w:val="0"/>
      <w:marRight w:val="0"/>
      <w:marTop w:val="0"/>
      <w:marBottom w:val="0"/>
      <w:divBdr>
        <w:top w:val="none" w:sz="0" w:space="0" w:color="auto"/>
        <w:left w:val="none" w:sz="0" w:space="0" w:color="auto"/>
        <w:bottom w:val="none" w:sz="0" w:space="0" w:color="auto"/>
        <w:right w:val="none" w:sz="0" w:space="0" w:color="auto"/>
      </w:divBdr>
    </w:div>
    <w:div w:id="564876197">
      <w:bodyDiv w:val="1"/>
      <w:marLeft w:val="0"/>
      <w:marRight w:val="0"/>
      <w:marTop w:val="0"/>
      <w:marBottom w:val="0"/>
      <w:divBdr>
        <w:top w:val="none" w:sz="0" w:space="0" w:color="auto"/>
        <w:left w:val="none" w:sz="0" w:space="0" w:color="auto"/>
        <w:bottom w:val="none" w:sz="0" w:space="0" w:color="auto"/>
        <w:right w:val="none" w:sz="0" w:space="0" w:color="auto"/>
      </w:divBdr>
    </w:div>
    <w:div w:id="589897577">
      <w:bodyDiv w:val="1"/>
      <w:marLeft w:val="0"/>
      <w:marRight w:val="0"/>
      <w:marTop w:val="0"/>
      <w:marBottom w:val="0"/>
      <w:divBdr>
        <w:top w:val="none" w:sz="0" w:space="0" w:color="auto"/>
        <w:left w:val="none" w:sz="0" w:space="0" w:color="auto"/>
        <w:bottom w:val="none" w:sz="0" w:space="0" w:color="auto"/>
        <w:right w:val="none" w:sz="0" w:space="0" w:color="auto"/>
      </w:divBdr>
    </w:div>
    <w:div w:id="613096220">
      <w:bodyDiv w:val="1"/>
      <w:marLeft w:val="0"/>
      <w:marRight w:val="0"/>
      <w:marTop w:val="0"/>
      <w:marBottom w:val="0"/>
      <w:divBdr>
        <w:top w:val="none" w:sz="0" w:space="0" w:color="auto"/>
        <w:left w:val="none" w:sz="0" w:space="0" w:color="auto"/>
        <w:bottom w:val="none" w:sz="0" w:space="0" w:color="auto"/>
        <w:right w:val="none" w:sz="0" w:space="0" w:color="auto"/>
      </w:divBdr>
    </w:div>
    <w:div w:id="620305178">
      <w:bodyDiv w:val="1"/>
      <w:marLeft w:val="0"/>
      <w:marRight w:val="0"/>
      <w:marTop w:val="0"/>
      <w:marBottom w:val="0"/>
      <w:divBdr>
        <w:top w:val="none" w:sz="0" w:space="0" w:color="auto"/>
        <w:left w:val="none" w:sz="0" w:space="0" w:color="auto"/>
        <w:bottom w:val="none" w:sz="0" w:space="0" w:color="auto"/>
        <w:right w:val="none" w:sz="0" w:space="0" w:color="auto"/>
      </w:divBdr>
    </w:div>
    <w:div w:id="645206673">
      <w:bodyDiv w:val="1"/>
      <w:marLeft w:val="0"/>
      <w:marRight w:val="0"/>
      <w:marTop w:val="0"/>
      <w:marBottom w:val="0"/>
      <w:divBdr>
        <w:top w:val="none" w:sz="0" w:space="0" w:color="auto"/>
        <w:left w:val="none" w:sz="0" w:space="0" w:color="auto"/>
        <w:bottom w:val="none" w:sz="0" w:space="0" w:color="auto"/>
        <w:right w:val="none" w:sz="0" w:space="0" w:color="auto"/>
      </w:divBdr>
    </w:div>
    <w:div w:id="690684825">
      <w:bodyDiv w:val="1"/>
      <w:marLeft w:val="0"/>
      <w:marRight w:val="0"/>
      <w:marTop w:val="0"/>
      <w:marBottom w:val="0"/>
      <w:divBdr>
        <w:top w:val="none" w:sz="0" w:space="0" w:color="auto"/>
        <w:left w:val="none" w:sz="0" w:space="0" w:color="auto"/>
        <w:bottom w:val="none" w:sz="0" w:space="0" w:color="auto"/>
        <w:right w:val="none" w:sz="0" w:space="0" w:color="auto"/>
      </w:divBdr>
    </w:div>
    <w:div w:id="708644673">
      <w:bodyDiv w:val="1"/>
      <w:marLeft w:val="0"/>
      <w:marRight w:val="0"/>
      <w:marTop w:val="0"/>
      <w:marBottom w:val="0"/>
      <w:divBdr>
        <w:top w:val="none" w:sz="0" w:space="0" w:color="auto"/>
        <w:left w:val="none" w:sz="0" w:space="0" w:color="auto"/>
        <w:bottom w:val="none" w:sz="0" w:space="0" w:color="auto"/>
        <w:right w:val="none" w:sz="0" w:space="0" w:color="auto"/>
      </w:divBdr>
    </w:div>
    <w:div w:id="73925804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9309">
      <w:bodyDiv w:val="1"/>
      <w:marLeft w:val="0"/>
      <w:marRight w:val="0"/>
      <w:marTop w:val="0"/>
      <w:marBottom w:val="0"/>
      <w:divBdr>
        <w:top w:val="none" w:sz="0" w:space="0" w:color="auto"/>
        <w:left w:val="none" w:sz="0" w:space="0" w:color="auto"/>
        <w:bottom w:val="none" w:sz="0" w:space="0" w:color="auto"/>
        <w:right w:val="none" w:sz="0" w:space="0" w:color="auto"/>
      </w:divBdr>
    </w:div>
    <w:div w:id="776561025">
      <w:bodyDiv w:val="1"/>
      <w:marLeft w:val="0"/>
      <w:marRight w:val="0"/>
      <w:marTop w:val="0"/>
      <w:marBottom w:val="0"/>
      <w:divBdr>
        <w:top w:val="none" w:sz="0" w:space="0" w:color="auto"/>
        <w:left w:val="none" w:sz="0" w:space="0" w:color="auto"/>
        <w:bottom w:val="none" w:sz="0" w:space="0" w:color="auto"/>
        <w:right w:val="none" w:sz="0" w:space="0" w:color="auto"/>
      </w:divBdr>
    </w:div>
    <w:div w:id="838811215">
      <w:bodyDiv w:val="1"/>
      <w:marLeft w:val="0"/>
      <w:marRight w:val="0"/>
      <w:marTop w:val="0"/>
      <w:marBottom w:val="0"/>
      <w:divBdr>
        <w:top w:val="none" w:sz="0" w:space="0" w:color="auto"/>
        <w:left w:val="none" w:sz="0" w:space="0" w:color="auto"/>
        <w:bottom w:val="none" w:sz="0" w:space="0" w:color="auto"/>
        <w:right w:val="none" w:sz="0" w:space="0" w:color="auto"/>
      </w:divBdr>
    </w:div>
    <w:div w:id="859271336">
      <w:bodyDiv w:val="1"/>
      <w:marLeft w:val="0"/>
      <w:marRight w:val="0"/>
      <w:marTop w:val="0"/>
      <w:marBottom w:val="0"/>
      <w:divBdr>
        <w:top w:val="none" w:sz="0" w:space="0" w:color="auto"/>
        <w:left w:val="none" w:sz="0" w:space="0" w:color="auto"/>
        <w:bottom w:val="none" w:sz="0" w:space="0" w:color="auto"/>
        <w:right w:val="none" w:sz="0" w:space="0" w:color="auto"/>
      </w:divBdr>
    </w:div>
    <w:div w:id="866258585">
      <w:bodyDiv w:val="1"/>
      <w:marLeft w:val="0"/>
      <w:marRight w:val="0"/>
      <w:marTop w:val="0"/>
      <w:marBottom w:val="0"/>
      <w:divBdr>
        <w:top w:val="none" w:sz="0" w:space="0" w:color="auto"/>
        <w:left w:val="none" w:sz="0" w:space="0" w:color="auto"/>
        <w:bottom w:val="none" w:sz="0" w:space="0" w:color="auto"/>
        <w:right w:val="none" w:sz="0" w:space="0" w:color="auto"/>
      </w:divBdr>
    </w:div>
    <w:div w:id="887455313">
      <w:bodyDiv w:val="1"/>
      <w:marLeft w:val="0"/>
      <w:marRight w:val="0"/>
      <w:marTop w:val="0"/>
      <w:marBottom w:val="0"/>
      <w:divBdr>
        <w:top w:val="none" w:sz="0" w:space="0" w:color="auto"/>
        <w:left w:val="none" w:sz="0" w:space="0" w:color="auto"/>
        <w:bottom w:val="none" w:sz="0" w:space="0" w:color="auto"/>
        <w:right w:val="none" w:sz="0" w:space="0" w:color="auto"/>
      </w:divBdr>
    </w:div>
    <w:div w:id="925460335">
      <w:bodyDiv w:val="1"/>
      <w:marLeft w:val="0"/>
      <w:marRight w:val="0"/>
      <w:marTop w:val="0"/>
      <w:marBottom w:val="0"/>
      <w:divBdr>
        <w:top w:val="none" w:sz="0" w:space="0" w:color="auto"/>
        <w:left w:val="none" w:sz="0" w:space="0" w:color="auto"/>
        <w:bottom w:val="none" w:sz="0" w:space="0" w:color="auto"/>
        <w:right w:val="none" w:sz="0" w:space="0" w:color="auto"/>
      </w:divBdr>
    </w:div>
    <w:div w:id="933972540">
      <w:bodyDiv w:val="1"/>
      <w:marLeft w:val="0"/>
      <w:marRight w:val="0"/>
      <w:marTop w:val="0"/>
      <w:marBottom w:val="0"/>
      <w:divBdr>
        <w:top w:val="none" w:sz="0" w:space="0" w:color="auto"/>
        <w:left w:val="none" w:sz="0" w:space="0" w:color="auto"/>
        <w:bottom w:val="none" w:sz="0" w:space="0" w:color="auto"/>
        <w:right w:val="none" w:sz="0" w:space="0" w:color="auto"/>
      </w:divBdr>
    </w:div>
    <w:div w:id="952905774">
      <w:bodyDiv w:val="1"/>
      <w:marLeft w:val="0"/>
      <w:marRight w:val="0"/>
      <w:marTop w:val="0"/>
      <w:marBottom w:val="0"/>
      <w:divBdr>
        <w:top w:val="none" w:sz="0" w:space="0" w:color="auto"/>
        <w:left w:val="none" w:sz="0" w:space="0" w:color="auto"/>
        <w:bottom w:val="none" w:sz="0" w:space="0" w:color="auto"/>
        <w:right w:val="none" w:sz="0" w:space="0" w:color="auto"/>
      </w:divBdr>
    </w:div>
    <w:div w:id="970089782">
      <w:bodyDiv w:val="1"/>
      <w:marLeft w:val="0"/>
      <w:marRight w:val="0"/>
      <w:marTop w:val="0"/>
      <w:marBottom w:val="0"/>
      <w:divBdr>
        <w:top w:val="none" w:sz="0" w:space="0" w:color="auto"/>
        <w:left w:val="none" w:sz="0" w:space="0" w:color="auto"/>
        <w:bottom w:val="none" w:sz="0" w:space="0" w:color="auto"/>
        <w:right w:val="none" w:sz="0" w:space="0" w:color="auto"/>
      </w:divBdr>
    </w:div>
    <w:div w:id="973175810">
      <w:bodyDiv w:val="1"/>
      <w:marLeft w:val="0"/>
      <w:marRight w:val="0"/>
      <w:marTop w:val="0"/>
      <w:marBottom w:val="0"/>
      <w:divBdr>
        <w:top w:val="none" w:sz="0" w:space="0" w:color="auto"/>
        <w:left w:val="none" w:sz="0" w:space="0" w:color="auto"/>
        <w:bottom w:val="none" w:sz="0" w:space="0" w:color="auto"/>
        <w:right w:val="none" w:sz="0" w:space="0" w:color="auto"/>
      </w:divBdr>
    </w:div>
    <w:div w:id="977998499">
      <w:bodyDiv w:val="1"/>
      <w:marLeft w:val="0"/>
      <w:marRight w:val="0"/>
      <w:marTop w:val="0"/>
      <w:marBottom w:val="0"/>
      <w:divBdr>
        <w:top w:val="none" w:sz="0" w:space="0" w:color="auto"/>
        <w:left w:val="none" w:sz="0" w:space="0" w:color="auto"/>
        <w:bottom w:val="none" w:sz="0" w:space="0" w:color="auto"/>
        <w:right w:val="none" w:sz="0" w:space="0" w:color="auto"/>
      </w:divBdr>
    </w:div>
    <w:div w:id="984238481">
      <w:bodyDiv w:val="1"/>
      <w:marLeft w:val="0"/>
      <w:marRight w:val="0"/>
      <w:marTop w:val="0"/>
      <w:marBottom w:val="0"/>
      <w:divBdr>
        <w:top w:val="none" w:sz="0" w:space="0" w:color="auto"/>
        <w:left w:val="none" w:sz="0" w:space="0" w:color="auto"/>
        <w:bottom w:val="none" w:sz="0" w:space="0" w:color="auto"/>
        <w:right w:val="none" w:sz="0" w:space="0" w:color="auto"/>
      </w:divBdr>
    </w:div>
    <w:div w:id="108484049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4032412">
      <w:bodyDiv w:val="1"/>
      <w:marLeft w:val="0"/>
      <w:marRight w:val="0"/>
      <w:marTop w:val="0"/>
      <w:marBottom w:val="0"/>
      <w:divBdr>
        <w:top w:val="none" w:sz="0" w:space="0" w:color="auto"/>
        <w:left w:val="none" w:sz="0" w:space="0" w:color="auto"/>
        <w:bottom w:val="none" w:sz="0" w:space="0" w:color="auto"/>
        <w:right w:val="none" w:sz="0" w:space="0" w:color="auto"/>
      </w:divBdr>
    </w:div>
    <w:div w:id="1176381192">
      <w:bodyDiv w:val="1"/>
      <w:marLeft w:val="0"/>
      <w:marRight w:val="0"/>
      <w:marTop w:val="0"/>
      <w:marBottom w:val="0"/>
      <w:divBdr>
        <w:top w:val="none" w:sz="0" w:space="0" w:color="auto"/>
        <w:left w:val="none" w:sz="0" w:space="0" w:color="auto"/>
        <w:bottom w:val="none" w:sz="0" w:space="0" w:color="auto"/>
        <w:right w:val="none" w:sz="0" w:space="0" w:color="auto"/>
      </w:divBdr>
    </w:div>
    <w:div w:id="1184127556">
      <w:bodyDiv w:val="1"/>
      <w:marLeft w:val="0"/>
      <w:marRight w:val="0"/>
      <w:marTop w:val="0"/>
      <w:marBottom w:val="0"/>
      <w:divBdr>
        <w:top w:val="none" w:sz="0" w:space="0" w:color="auto"/>
        <w:left w:val="none" w:sz="0" w:space="0" w:color="auto"/>
        <w:bottom w:val="none" w:sz="0" w:space="0" w:color="auto"/>
        <w:right w:val="none" w:sz="0" w:space="0" w:color="auto"/>
      </w:divBdr>
    </w:div>
    <w:div w:id="1189296482">
      <w:bodyDiv w:val="1"/>
      <w:marLeft w:val="0"/>
      <w:marRight w:val="0"/>
      <w:marTop w:val="0"/>
      <w:marBottom w:val="0"/>
      <w:divBdr>
        <w:top w:val="none" w:sz="0" w:space="0" w:color="auto"/>
        <w:left w:val="none" w:sz="0" w:space="0" w:color="auto"/>
        <w:bottom w:val="none" w:sz="0" w:space="0" w:color="auto"/>
        <w:right w:val="none" w:sz="0" w:space="0" w:color="auto"/>
      </w:divBdr>
    </w:div>
    <w:div w:id="1275212366">
      <w:bodyDiv w:val="1"/>
      <w:marLeft w:val="0"/>
      <w:marRight w:val="0"/>
      <w:marTop w:val="0"/>
      <w:marBottom w:val="0"/>
      <w:divBdr>
        <w:top w:val="none" w:sz="0" w:space="0" w:color="auto"/>
        <w:left w:val="none" w:sz="0" w:space="0" w:color="auto"/>
        <w:bottom w:val="none" w:sz="0" w:space="0" w:color="auto"/>
        <w:right w:val="none" w:sz="0" w:space="0" w:color="auto"/>
      </w:divBdr>
    </w:div>
    <w:div w:id="1308164741">
      <w:bodyDiv w:val="1"/>
      <w:marLeft w:val="0"/>
      <w:marRight w:val="0"/>
      <w:marTop w:val="0"/>
      <w:marBottom w:val="0"/>
      <w:divBdr>
        <w:top w:val="none" w:sz="0" w:space="0" w:color="auto"/>
        <w:left w:val="none" w:sz="0" w:space="0" w:color="auto"/>
        <w:bottom w:val="none" w:sz="0" w:space="0" w:color="auto"/>
        <w:right w:val="none" w:sz="0" w:space="0" w:color="auto"/>
      </w:divBdr>
    </w:div>
    <w:div w:id="1363675502">
      <w:bodyDiv w:val="1"/>
      <w:marLeft w:val="0"/>
      <w:marRight w:val="0"/>
      <w:marTop w:val="0"/>
      <w:marBottom w:val="0"/>
      <w:divBdr>
        <w:top w:val="none" w:sz="0" w:space="0" w:color="auto"/>
        <w:left w:val="none" w:sz="0" w:space="0" w:color="auto"/>
        <w:bottom w:val="none" w:sz="0" w:space="0" w:color="auto"/>
        <w:right w:val="none" w:sz="0" w:space="0" w:color="auto"/>
      </w:divBdr>
    </w:div>
    <w:div w:id="1415398807">
      <w:bodyDiv w:val="1"/>
      <w:marLeft w:val="0"/>
      <w:marRight w:val="0"/>
      <w:marTop w:val="0"/>
      <w:marBottom w:val="0"/>
      <w:divBdr>
        <w:top w:val="none" w:sz="0" w:space="0" w:color="auto"/>
        <w:left w:val="none" w:sz="0" w:space="0" w:color="auto"/>
        <w:bottom w:val="none" w:sz="0" w:space="0" w:color="auto"/>
        <w:right w:val="none" w:sz="0" w:space="0" w:color="auto"/>
      </w:divBdr>
    </w:div>
    <w:div w:id="1424915465">
      <w:bodyDiv w:val="1"/>
      <w:marLeft w:val="0"/>
      <w:marRight w:val="0"/>
      <w:marTop w:val="0"/>
      <w:marBottom w:val="0"/>
      <w:divBdr>
        <w:top w:val="none" w:sz="0" w:space="0" w:color="auto"/>
        <w:left w:val="none" w:sz="0" w:space="0" w:color="auto"/>
        <w:bottom w:val="none" w:sz="0" w:space="0" w:color="auto"/>
        <w:right w:val="none" w:sz="0" w:space="0" w:color="auto"/>
      </w:divBdr>
    </w:div>
    <w:div w:id="1478843475">
      <w:bodyDiv w:val="1"/>
      <w:marLeft w:val="0"/>
      <w:marRight w:val="0"/>
      <w:marTop w:val="0"/>
      <w:marBottom w:val="0"/>
      <w:divBdr>
        <w:top w:val="none" w:sz="0" w:space="0" w:color="auto"/>
        <w:left w:val="none" w:sz="0" w:space="0" w:color="auto"/>
        <w:bottom w:val="none" w:sz="0" w:space="0" w:color="auto"/>
        <w:right w:val="none" w:sz="0" w:space="0" w:color="auto"/>
      </w:divBdr>
    </w:div>
    <w:div w:id="1485774806">
      <w:bodyDiv w:val="1"/>
      <w:marLeft w:val="0"/>
      <w:marRight w:val="0"/>
      <w:marTop w:val="0"/>
      <w:marBottom w:val="0"/>
      <w:divBdr>
        <w:top w:val="none" w:sz="0" w:space="0" w:color="auto"/>
        <w:left w:val="none" w:sz="0" w:space="0" w:color="auto"/>
        <w:bottom w:val="none" w:sz="0" w:space="0" w:color="auto"/>
        <w:right w:val="none" w:sz="0" w:space="0" w:color="auto"/>
      </w:divBdr>
    </w:div>
    <w:div w:id="1737120150">
      <w:bodyDiv w:val="1"/>
      <w:marLeft w:val="0"/>
      <w:marRight w:val="0"/>
      <w:marTop w:val="0"/>
      <w:marBottom w:val="0"/>
      <w:divBdr>
        <w:top w:val="none" w:sz="0" w:space="0" w:color="auto"/>
        <w:left w:val="none" w:sz="0" w:space="0" w:color="auto"/>
        <w:bottom w:val="none" w:sz="0" w:space="0" w:color="auto"/>
        <w:right w:val="none" w:sz="0" w:space="0" w:color="auto"/>
      </w:divBdr>
    </w:div>
    <w:div w:id="1767270270">
      <w:bodyDiv w:val="1"/>
      <w:marLeft w:val="0"/>
      <w:marRight w:val="0"/>
      <w:marTop w:val="0"/>
      <w:marBottom w:val="0"/>
      <w:divBdr>
        <w:top w:val="none" w:sz="0" w:space="0" w:color="auto"/>
        <w:left w:val="none" w:sz="0" w:space="0" w:color="auto"/>
        <w:bottom w:val="none" w:sz="0" w:space="0" w:color="auto"/>
        <w:right w:val="none" w:sz="0" w:space="0" w:color="auto"/>
      </w:divBdr>
    </w:div>
    <w:div w:id="181398109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6283288">
      <w:bodyDiv w:val="1"/>
      <w:marLeft w:val="0"/>
      <w:marRight w:val="0"/>
      <w:marTop w:val="0"/>
      <w:marBottom w:val="0"/>
      <w:divBdr>
        <w:top w:val="none" w:sz="0" w:space="0" w:color="auto"/>
        <w:left w:val="none" w:sz="0" w:space="0" w:color="auto"/>
        <w:bottom w:val="none" w:sz="0" w:space="0" w:color="auto"/>
        <w:right w:val="none" w:sz="0" w:space="0" w:color="auto"/>
      </w:divBdr>
    </w:div>
    <w:div w:id="1880311563">
      <w:bodyDiv w:val="1"/>
      <w:marLeft w:val="0"/>
      <w:marRight w:val="0"/>
      <w:marTop w:val="0"/>
      <w:marBottom w:val="0"/>
      <w:divBdr>
        <w:top w:val="none" w:sz="0" w:space="0" w:color="auto"/>
        <w:left w:val="none" w:sz="0" w:space="0" w:color="auto"/>
        <w:bottom w:val="none" w:sz="0" w:space="0" w:color="auto"/>
        <w:right w:val="none" w:sz="0" w:space="0" w:color="auto"/>
      </w:divBdr>
    </w:div>
    <w:div w:id="1881428952">
      <w:bodyDiv w:val="1"/>
      <w:marLeft w:val="0"/>
      <w:marRight w:val="0"/>
      <w:marTop w:val="0"/>
      <w:marBottom w:val="0"/>
      <w:divBdr>
        <w:top w:val="none" w:sz="0" w:space="0" w:color="auto"/>
        <w:left w:val="none" w:sz="0" w:space="0" w:color="auto"/>
        <w:bottom w:val="none" w:sz="0" w:space="0" w:color="auto"/>
        <w:right w:val="none" w:sz="0" w:space="0" w:color="auto"/>
      </w:divBdr>
    </w:div>
    <w:div w:id="1906187051">
      <w:bodyDiv w:val="1"/>
      <w:marLeft w:val="0"/>
      <w:marRight w:val="0"/>
      <w:marTop w:val="0"/>
      <w:marBottom w:val="0"/>
      <w:divBdr>
        <w:top w:val="none" w:sz="0" w:space="0" w:color="auto"/>
        <w:left w:val="none" w:sz="0" w:space="0" w:color="auto"/>
        <w:bottom w:val="none" w:sz="0" w:space="0" w:color="auto"/>
        <w:right w:val="none" w:sz="0" w:space="0" w:color="auto"/>
      </w:divBdr>
    </w:div>
    <w:div w:id="191596813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8753589">
      <w:bodyDiv w:val="1"/>
      <w:marLeft w:val="0"/>
      <w:marRight w:val="0"/>
      <w:marTop w:val="0"/>
      <w:marBottom w:val="0"/>
      <w:divBdr>
        <w:top w:val="none" w:sz="0" w:space="0" w:color="auto"/>
        <w:left w:val="none" w:sz="0" w:space="0" w:color="auto"/>
        <w:bottom w:val="none" w:sz="0" w:space="0" w:color="auto"/>
        <w:right w:val="none" w:sz="0" w:space="0" w:color="auto"/>
      </w:divBdr>
    </w:div>
    <w:div w:id="1987081361">
      <w:bodyDiv w:val="1"/>
      <w:marLeft w:val="0"/>
      <w:marRight w:val="0"/>
      <w:marTop w:val="0"/>
      <w:marBottom w:val="0"/>
      <w:divBdr>
        <w:top w:val="none" w:sz="0" w:space="0" w:color="auto"/>
        <w:left w:val="none" w:sz="0" w:space="0" w:color="auto"/>
        <w:bottom w:val="none" w:sz="0" w:space="0" w:color="auto"/>
        <w:right w:val="none" w:sz="0" w:space="0" w:color="auto"/>
      </w:divBdr>
    </w:div>
    <w:div w:id="1998460401">
      <w:bodyDiv w:val="1"/>
      <w:marLeft w:val="0"/>
      <w:marRight w:val="0"/>
      <w:marTop w:val="0"/>
      <w:marBottom w:val="0"/>
      <w:divBdr>
        <w:top w:val="none" w:sz="0" w:space="0" w:color="auto"/>
        <w:left w:val="none" w:sz="0" w:space="0" w:color="auto"/>
        <w:bottom w:val="none" w:sz="0" w:space="0" w:color="auto"/>
        <w:right w:val="none" w:sz="0" w:space="0" w:color="auto"/>
      </w:divBdr>
    </w:div>
    <w:div w:id="2019503665">
      <w:bodyDiv w:val="1"/>
      <w:marLeft w:val="0"/>
      <w:marRight w:val="0"/>
      <w:marTop w:val="0"/>
      <w:marBottom w:val="0"/>
      <w:divBdr>
        <w:top w:val="none" w:sz="0" w:space="0" w:color="auto"/>
        <w:left w:val="none" w:sz="0" w:space="0" w:color="auto"/>
        <w:bottom w:val="none" w:sz="0" w:space="0" w:color="auto"/>
        <w:right w:val="none" w:sz="0" w:space="0" w:color="auto"/>
      </w:divBdr>
    </w:div>
    <w:div w:id="209224149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1E3C-6AFC-D146-939C-AE5C78EE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7142</Words>
  <Characters>40716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47763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2018-09-25T19:41:00Z</dcterms:created>
  <dcterms:modified xsi:type="dcterms:W3CDTF">2018-10-04T17:23:00Z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