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FE714" w14:textId="0DB17E35" w:rsidR="00C3287F" w:rsidRPr="00D23D29" w:rsidRDefault="005D2BAB" w:rsidP="00841440">
      <w:pPr>
        <w:spacing w:after="0" w:line="240" w:lineRule="auto"/>
        <w:jc w:val="both"/>
        <w:outlineLvl w:val="0"/>
        <w:rPr>
          <w:rFonts w:eastAsia="Times New Roman" w:cs="Times New Roman"/>
          <w:b/>
          <w:bCs/>
          <w:kern w:val="36"/>
          <w:sz w:val="24"/>
          <w:szCs w:val="24"/>
        </w:rPr>
      </w:pPr>
      <w:r w:rsidRPr="00D23D29">
        <w:rPr>
          <w:rFonts w:eastAsia="Times New Roman" w:cs="Calibri"/>
          <w:b/>
          <w:bCs/>
          <w:color w:val="000000"/>
          <w:kern w:val="36"/>
          <w:sz w:val="24"/>
          <w:szCs w:val="24"/>
        </w:rPr>
        <w:t>TITLE:</w:t>
      </w:r>
    </w:p>
    <w:p w14:paraId="13C0BBF1" w14:textId="77777777" w:rsidR="00C3287F" w:rsidRPr="00841440" w:rsidRDefault="00C3287F" w:rsidP="00535FF8">
      <w:pPr>
        <w:spacing w:after="0" w:line="240" w:lineRule="auto"/>
        <w:jc w:val="both"/>
        <w:rPr>
          <w:rFonts w:eastAsia="Times New Roman" w:cs="Times New Roman"/>
          <w:b/>
          <w:sz w:val="24"/>
          <w:szCs w:val="24"/>
        </w:rPr>
      </w:pPr>
      <w:r w:rsidRPr="00841440">
        <w:rPr>
          <w:rFonts w:eastAsia="Times New Roman" w:cs="Calibri"/>
          <w:b/>
          <w:color w:val="000000"/>
          <w:sz w:val="24"/>
          <w:szCs w:val="24"/>
        </w:rPr>
        <w:t>Large-scale Top-down Proteomics Using Capillary Zone Electrophoresis Tandem Mass Spectrometry</w:t>
      </w:r>
    </w:p>
    <w:p w14:paraId="63F6BF93" w14:textId="77777777" w:rsidR="00C3287F" w:rsidRPr="00D23D29" w:rsidRDefault="00C3287F" w:rsidP="00535FF8">
      <w:pPr>
        <w:spacing w:after="0" w:line="240" w:lineRule="auto"/>
        <w:jc w:val="both"/>
        <w:rPr>
          <w:rFonts w:eastAsia="Times New Roman" w:cs="Times New Roman"/>
          <w:sz w:val="24"/>
          <w:szCs w:val="24"/>
        </w:rPr>
      </w:pPr>
    </w:p>
    <w:p w14:paraId="0C205EFF" w14:textId="13E64FCC" w:rsidR="00C3287F" w:rsidRPr="00D23D29" w:rsidRDefault="005D2BAB" w:rsidP="00017B44">
      <w:pPr>
        <w:spacing w:after="0" w:line="240" w:lineRule="auto"/>
        <w:rPr>
          <w:rFonts w:ascii="Calibri" w:eastAsia="Times New Roman" w:hAnsi="Calibri" w:cs="Calibri"/>
          <w:b/>
          <w:bCs/>
          <w:color w:val="000000"/>
          <w:sz w:val="24"/>
          <w:szCs w:val="24"/>
        </w:rPr>
      </w:pPr>
      <w:r w:rsidRPr="00D23D29">
        <w:rPr>
          <w:rFonts w:eastAsia="Times New Roman" w:cs="Calibri"/>
          <w:b/>
          <w:bCs/>
          <w:color w:val="000000"/>
          <w:sz w:val="24"/>
          <w:szCs w:val="24"/>
        </w:rPr>
        <w:t>AUTHORS &amp; AFFILIATIONS:</w:t>
      </w:r>
    </w:p>
    <w:p w14:paraId="50E90206" w14:textId="578994C9" w:rsidR="00C3287F" w:rsidRPr="00D23D29" w:rsidRDefault="00C3287F" w:rsidP="00535FF8">
      <w:pPr>
        <w:spacing w:after="0" w:line="240" w:lineRule="auto"/>
        <w:jc w:val="both"/>
        <w:rPr>
          <w:rFonts w:eastAsia="Times New Roman" w:cs="Calibri"/>
          <w:color w:val="000000"/>
          <w:sz w:val="24"/>
          <w:szCs w:val="24"/>
          <w:vertAlign w:val="superscript"/>
        </w:rPr>
      </w:pPr>
      <w:r w:rsidRPr="00D23D29">
        <w:rPr>
          <w:rFonts w:eastAsia="Times New Roman" w:cs="Calibri"/>
          <w:color w:val="000000"/>
          <w:sz w:val="24"/>
          <w:szCs w:val="24"/>
        </w:rPr>
        <w:t>Elijah N. McCool</w:t>
      </w:r>
      <w:r w:rsidR="009E7780" w:rsidRPr="00D23D29">
        <w:rPr>
          <w:rFonts w:eastAsia="Times New Roman" w:cs="Calibri"/>
          <w:color w:val="000000"/>
          <w:sz w:val="24"/>
          <w:szCs w:val="24"/>
          <w:vertAlign w:val="superscript"/>
        </w:rPr>
        <w:t>1</w:t>
      </w:r>
      <w:r w:rsidR="005D2BAB" w:rsidRPr="00841440">
        <w:rPr>
          <w:rFonts w:eastAsia="Times New Roman" w:cs="Calibri"/>
          <w:color w:val="000000"/>
          <w:sz w:val="24"/>
          <w:szCs w:val="24"/>
        </w:rPr>
        <w:t xml:space="preserve"> </w:t>
      </w:r>
      <w:r w:rsidRPr="00D23D29">
        <w:rPr>
          <w:rFonts w:eastAsia="Times New Roman" w:cs="Calibri"/>
          <w:color w:val="000000"/>
          <w:sz w:val="24"/>
          <w:szCs w:val="24"/>
        </w:rPr>
        <w:t>*, Rachele Lubeckyj</w:t>
      </w:r>
      <w:r w:rsidR="00287A28" w:rsidRPr="00D23D29">
        <w:rPr>
          <w:rFonts w:eastAsia="Times New Roman" w:cs="Calibri"/>
          <w:color w:val="000000"/>
          <w:sz w:val="24"/>
          <w:szCs w:val="24"/>
          <w:vertAlign w:val="superscript"/>
        </w:rPr>
        <w:t>1</w:t>
      </w:r>
      <w:r w:rsidR="005D2BAB" w:rsidRPr="00841440">
        <w:rPr>
          <w:rFonts w:eastAsia="Times New Roman" w:cs="Calibri"/>
          <w:color w:val="000000"/>
          <w:sz w:val="24"/>
          <w:szCs w:val="24"/>
        </w:rPr>
        <w:t xml:space="preserve"> </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Xiaojing</w:t>
      </w:r>
      <w:proofErr w:type="spellEnd"/>
      <w:r w:rsidRPr="00D23D29">
        <w:rPr>
          <w:rFonts w:eastAsia="Times New Roman" w:cs="Calibri"/>
          <w:color w:val="000000"/>
          <w:sz w:val="24"/>
          <w:szCs w:val="24"/>
        </w:rPr>
        <w:t xml:space="preserve"> She</w:t>
      </w:r>
      <w:r w:rsidR="00287A28" w:rsidRPr="00D23D29">
        <w:rPr>
          <w:rFonts w:eastAsia="Times New Roman" w:cs="Calibri"/>
          <w:color w:val="000000"/>
          <w:sz w:val="24"/>
          <w:szCs w:val="24"/>
        </w:rPr>
        <w:t>n</w:t>
      </w:r>
      <w:r w:rsidR="00287A28" w:rsidRPr="00D23D29">
        <w:rPr>
          <w:rFonts w:eastAsia="Times New Roman" w:cs="Calibri"/>
          <w:color w:val="000000"/>
          <w:sz w:val="24"/>
          <w:szCs w:val="24"/>
          <w:vertAlign w:val="superscript"/>
        </w:rPr>
        <w:t>1</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Qiang</w:t>
      </w:r>
      <w:proofErr w:type="spellEnd"/>
      <w:r w:rsidRPr="00D23D29">
        <w:rPr>
          <w:rFonts w:eastAsia="Times New Roman" w:cs="Calibri"/>
          <w:color w:val="000000"/>
          <w:sz w:val="24"/>
          <w:szCs w:val="24"/>
        </w:rPr>
        <w:t xml:space="preserve"> Kou</w:t>
      </w:r>
      <w:r w:rsidRPr="00D23D29">
        <w:rPr>
          <w:rFonts w:eastAsia="Times New Roman" w:cs="Calibri"/>
          <w:color w:val="000000"/>
          <w:sz w:val="24"/>
          <w:szCs w:val="24"/>
          <w:vertAlign w:val="superscript"/>
        </w:rPr>
        <w:t>2</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Xiaowen</w:t>
      </w:r>
      <w:proofErr w:type="spellEnd"/>
      <w:r w:rsidRPr="00D23D29">
        <w:rPr>
          <w:rFonts w:eastAsia="Times New Roman" w:cs="Calibri"/>
          <w:color w:val="000000"/>
          <w:sz w:val="24"/>
          <w:szCs w:val="24"/>
        </w:rPr>
        <w:t xml:space="preserve"> Liu</w:t>
      </w:r>
      <w:r w:rsidRPr="00D23D29">
        <w:rPr>
          <w:rFonts w:eastAsia="Times New Roman" w:cs="Calibri"/>
          <w:color w:val="000000"/>
          <w:sz w:val="24"/>
          <w:szCs w:val="24"/>
          <w:vertAlign w:val="superscript"/>
        </w:rPr>
        <w:t>2,3</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Liangliang</w:t>
      </w:r>
      <w:proofErr w:type="spellEnd"/>
      <w:r w:rsidRPr="00D23D29">
        <w:rPr>
          <w:rFonts w:eastAsia="Times New Roman" w:cs="Calibri"/>
          <w:color w:val="000000"/>
          <w:sz w:val="24"/>
          <w:szCs w:val="24"/>
        </w:rPr>
        <w:t xml:space="preserve"> Sun</w:t>
      </w:r>
      <w:r w:rsidRPr="00D23D29">
        <w:rPr>
          <w:rFonts w:eastAsia="Times New Roman" w:cs="Calibri"/>
          <w:color w:val="000000"/>
          <w:sz w:val="24"/>
          <w:szCs w:val="24"/>
          <w:vertAlign w:val="superscript"/>
        </w:rPr>
        <w:t>1</w:t>
      </w:r>
    </w:p>
    <w:p w14:paraId="33907499" w14:textId="77777777" w:rsidR="00483F47" w:rsidRPr="00D23D29" w:rsidRDefault="00483F47" w:rsidP="00535FF8">
      <w:pPr>
        <w:spacing w:after="0" w:line="240" w:lineRule="auto"/>
        <w:jc w:val="both"/>
        <w:rPr>
          <w:rFonts w:eastAsia="Times New Roman" w:cs="Times New Roman"/>
          <w:sz w:val="24"/>
          <w:szCs w:val="24"/>
        </w:rPr>
      </w:pPr>
    </w:p>
    <w:p w14:paraId="653FF5FD" w14:textId="1774EAF2" w:rsidR="009457E6" w:rsidRPr="00D23D29" w:rsidRDefault="00C3287F" w:rsidP="00535FF8">
      <w:pPr>
        <w:spacing w:after="0" w:line="240" w:lineRule="auto"/>
        <w:jc w:val="both"/>
        <w:rPr>
          <w:rFonts w:eastAsia="Times New Roman" w:cs="Calibri"/>
          <w:color w:val="000000"/>
          <w:sz w:val="24"/>
          <w:szCs w:val="24"/>
        </w:rPr>
      </w:pPr>
      <w:r w:rsidRPr="00D23D29">
        <w:rPr>
          <w:rFonts w:eastAsia="Times New Roman" w:cs="Calibri"/>
          <w:color w:val="000000"/>
          <w:sz w:val="24"/>
          <w:szCs w:val="24"/>
          <w:vertAlign w:val="superscript"/>
        </w:rPr>
        <w:t>1</w:t>
      </w:r>
      <w:r w:rsidRPr="00D23D29">
        <w:rPr>
          <w:rFonts w:eastAsia="Times New Roman" w:cs="Calibri"/>
          <w:color w:val="000000"/>
          <w:sz w:val="24"/>
          <w:szCs w:val="24"/>
        </w:rPr>
        <w:t>Department of Chemistry,</w:t>
      </w:r>
      <w:r w:rsidRPr="00D23D29">
        <w:rPr>
          <w:rFonts w:eastAsia="Times New Roman" w:cs="Calibri"/>
          <w:bCs/>
          <w:color w:val="000000"/>
          <w:sz w:val="24"/>
          <w:szCs w:val="24"/>
        </w:rPr>
        <w:t xml:space="preserve"> Michigan State University</w:t>
      </w:r>
      <w:r w:rsidR="005D2BAB">
        <w:rPr>
          <w:rFonts w:eastAsia="Times New Roman" w:cs="Calibri"/>
          <w:bCs/>
          <w:color w:val="000000"/>
          <w:sz w:val="24"/>
          <w:szCs w:val="24"/>
        </w:rPr>
        <w:t>, East Lansing, MI, United States of America</w:t>
      </w:r>
    </w:p>
    <w:p w14:paraId="0C23CB90" w14:textId="5E3440AC" w:rsidR="00B92072" w:rsidRPr="00D23D29" w:rsidRDefault="00C3287F" w:rsidP="00535FF8">
      <w:pPr>
        <w:spacing w:after="0" w:line="240" w:lineRule="auto"/>
        <w:jc w:val="both"/>
        <w:rPr>
          <w:rFonts w:eastAsia="Times New Roman" w:cs="Calibri"/>
          <w:bCs/>
          <w:color w:val="000000"/>
          <w:sz w:val="24"/>
          <w:szCs w:val="24"/>
        </w:rPr>
      </w:pPr>
      <w:r w:rsidRPr="00D23D29">
        <w:rPr>
          <w:rFonts w:eastAsia="Times New Roman" w:cs="Calibri"/>
          <w:color w:val="000000"/>
          <w:sz w:val="24"/>
          <w:szCs w:val="24"/>
          <w:vertAlign w:val="superscript"/>
        </w:rPr>
        <w:t>2</w:t>
      </w:r>
      <w:r w:rsidRPr="00D23D29">
        <w:rPr>
          <w:rFonts w:eastAsia="Times New Roman" w:cs="Calibri"/>
          <w:color w:val="000000"/>
          <w:sz w:val="24"/>
          <w:szCs w:val="24"/>
        </w:rPr>
        <w:t xml:space="preserve">Department of </w:t>
      </w:r>
      <w:proofErr w:type="spellStart"/>
      <w:r w:rsidRPr="00D23D29">
        <w:rPr>
          <w:rFonts w:eastAsia="Times New Roman" w:cs="Calibri"/>
          <w:color w:val="000000"/>
          <w:sz w:val="24"/>
          <w:szCs w:val="24"/>
        </w:rPr>
        <w:t>BioHealth</w:t>
      </w:r>
      <w:proofErr w:type="spellEnd"/>
      <w:r w:rsidRPr="00D23D29">
        <w:rPr>
          <w:rFonts w:eastAsia="Times New Roman" w:cs="Calibri"/>
          <w:color w:val="000000"/>
          <w:sz w:val="24"/>
          <w:szCs w:val="24"/>
        </w:rPr>
        <w:t xml:space="preserve"> Informatics, </w:t>
      </w:r>
      <w:r w:rsidRPr="00D23D29">
        <w:rPr>
          <w:rFonts w:eastAsia="Times New Roman" w:cs="Calibri"/>
          <w:bCs/>
          <w:color w:val="000000"/>
          <w:sz w:val="24"/>
          <w:szCs w:val="24"/>
        </w:rPr>
        <w:t>Indiana University-Purdue University Indianapolis</w:t>
      </w:r>
      <w:r w:rsidR="005D2BAB">
        <w:rPr>
          <w:rFonts w:eastAsia="Times New Roman" w:cs="Calibri"/>
          <w:bCs/>
          <w:color w:val="000000"/>
          <w:sz w:val="24"/>
          <w:szCs w:val="24"/>
        </w:rPr>
        <w:t>, Indianapolis, IN, United States of America</w:t>
      </w:r>
    </w:p>
    <w:p w14:paraId="08A4D934" w14:textId="5F8C1698" w:rsidR="00C3287F" w:rsidRPr="00D23D29" w:rsidRDefault="00C3287F" w:rsidP="00535FF8">
      <w:pPr>
        <w:spacing w:after="0" w:line="240" w:lineRule="auto"/>
        <w:jc w:val="both"/>
        <w:rPr>
          <w:rFonts w:eastAsia="Times New Roman" w:cs="Calibri"/>
          <w:bCs/>
          <w:color w:val="000000"/>
          <w:sz w:val="24"/>
          <w:szCs w:val="24"/>
        </w:rPr>
      </w:pPr>
      <w:r w:rsidRPr="00D23D29">
        <w:rPr>
          <w:rFonts w:eastAsia="Times New Roman" w:cs="Calibri"/>
          <w:color w:val="000000"/>
          <w:sz w:val="24"/>
          <w:szCs w:val="24"/>
          <w:vertAlign w:val="superscript"/>
        </w:rPr>
        <w:t>3</w:t>
      </w:r>
      <w:r w:rsidRPr="00D23D29">
        <w:rPr>
          <w:rFonts w:eastAsia="Times New Roman" w:cs="Calibri"/>
          <w:color w:val="000000"/>
          <w:sz w:val="24"/>
          <w:szCs w:val="24"/>
        </w:rPr>
        <w:t>Center for Computational Biology and Bioinformatics,</w:t>
      </w:r>
      <w:r w:rsidRPr="00D23D29">
        <w:rPr>
          <w:rFonts w:eastAsia="Times New Roman" w:cs="Calibri"/>
          <w:bCs/>
          <w:color w:val="000000"/>
          <w:sz w:val="24"/>
          <w:szCs w:val="24"/>
        </w:rPr>
        <w:t xml:space="preserve"> Indiana University School of Medicine</w:t>
      </w:r>
      <w:r w:rsidR="005D2BAB">
        <w:rPr>
          <w:rFonts w:eastAsia="Times New Roman" w:cs="Calibri"/>
          <w:bCs/>
          <w:color w:val="000000"/>
          <w:sz w:val="24"/>
          <w:szCs w:val="24"/>
        </w:rPr>
        <w:t>, Indianapolis, IN, United States of America</w:t>
      </w:r>
    </w:p>
    <w:p w14:paraId="09F6DA48" w14:textId="77777777" w:rsidR="00483F47" w:rsidRPr="00D23D29" w:rsidRDefault="00483F47" w:rsidP="00535FF8">
      <w:pPr>
        <w:spacing w:after="0" w:line="240" w:lineRule="auto"/>
        <w:jc w:val="both"/>
        <w:rPr>
          <w:rFonts w:eastAsia="Times New Roman" w:cs="Times New Roman"/>
          <w:sz w:val="24"/>
          <w:szCs w:val="24"/>
        </w:rPr>
      </w:pPr>
    </w:p>
    <w:p w14:paraId="13EA9520" w14:textId="1405940B" w:rsidR="00483F47" w:rsidRPr="00D23D29" w:rsidRDefault="00483F47" w:rsidP="00535FF8">
      <w:pPr>
        <w:spacing w:after="0" w:line="240" w:lineRule="auto"/>
        <w:jc w:val="both"/>
        <w:rPr>
          <w:rFonts w:eastAsia="Times New Roman" w:cs="Calibri"/>
          <w:color w:val="000000"/>
          <w:sz w:val="24"/>
          <w:szCs w:val="24"/>
        </w:rPr>
      </w:pPr>
      <w:r w:rsidRPr="00D23D29">
        <w:rPr>
          <w:rFonts w:eastAsia="Times New Roman" w:cs="Calibri"/>
          <w:color w:val="000000"/>
          <w:sz w:val="24"/>
          <w:szCs w:val="24"/>
        </w:rPr>
        <w:t xml:space="preserve">* </w:t>
      </w:r>
      <w:r w:rsidR="00B92072" w:rsidRPr="00D23D29">
        <w:rPr>
          <w:rFonts w:eastAsia="Times New Roman" w:cs="Calibri"/>
          <w:color w:val="000000"/>
          <w:sz w:val="24"/>
          <w:szCs w:val="24"/>
        </w:rPr>
        <w:t xml:space="preserve">These authors </w:t>
      </w:r>
      <w:r w:rsidR="005D2BAB">
        <w:rPr>
          <w:rFonts w:eastAsia="Times New Roman" w:cs="Calibri"/>
          <w:color w:val="000000"/>
          <w:sz w:val="24"/>
          <w:szCs w:val="24"/>
        </w:rPr>
        <w:t>equally contributed.</w:t>
      </w:r>
    </w:p>
    <w:p w14:paraId="40AA9232" w14:textId="77777777" w:rsidR="00C3287F" w:rsidRPr="00D23D29" w:rsidRDefault="00C3287F" w:rsidP="00535FF8">
      <w:pPr>
        <w:spacing w:after="0" w:line="240" w:lineRule="auto"/>
        <w:jc w:val="both"/>
        <w:rPr>
          <w:rFonts w:eastAsia="Times New Roman" w:cs="Times New Roman"/>
          <w:sz w:val="24"/>
          <w:szCs w:val="24"/>
        </w:rPr>
      </w:pPr>
    </w:p>
    <w:p w14:paraId="49BF84B1" w14:textId="77777777" w:rsidR="00B92072" w:rsidRPr="00D23D29" w:rsidRDefault="00C3287F" w:rsidP="00535FF8">
      <w:pPr>
        <w:spacing w:after="0" w:line="240" w:lineRule="auto"/>
        <w:jc w:val="both"/>
        <w:rPr>
          <w:rFonts w:eastAsia="Times New Roman" w:cs="Calibri"/>
          <w:color w:val="000000"/>
          <w:sz w:val="24"/>
          <w:szCs w:val="24"/>
        </w:rPr>
      </w:pPr>
      <w:r w:rsidRPr="00D23D29">
        <w:rPr>
          <w:rFonts w:eastAsia="Times New Roman" w:cs="Calibri"/>
          <w:b/>
          <w:bCs/>
          <w:color w:val="000000"/>
          <w:sz w:val="24"/>
          <w:szCs w:val="24"/>
        </w:rPr>
        <w:t>Corresponding Author:</w:t>
      </w:r>
      <w:r w:rsidRPr="00D23D29">
        <w:rPr>
          <w:rFonts w:eastAsia="Times New Roman" w:cs="Calibri"/>
          <w:color w:val="000000"/>
          <w:sz w:val="24"/>
          <w:szCs w:val="24"/>
        </w:rPr>
        <w:t xml:space="preserve"> </w:t>
      </w:r>
    </w:p>
    <w:p w14:paraId="6AB767C5" w14:textId="350D384C" w:rsidR="00C3287F" w:rsidRPr="00D23D29" w:rsidRDefault="00C3287F" w:rsidP="00535FF8">
      <w:pPr>
        <w:spacing w:after="0" w:line="240" w:lineRule="auto"/>
        <w:jc w:val="both"/>
        <w:rPr>
          <w:rFonts w:eastAsia="Times New Roman" w:cs="Times New Roman"/>
          <w:color w:val="000000" w:themeColor="text1"/>
          <w:sz w:val="24"/>
          <w:szCs w:val="24"/>
        </w:rPr>
      </w:pPr>
      <w:proofErr w:type="spellStart"/>
      <w:r w:rsidRPr="00D23D29">
        <w:rPr>
          <w:rFonts w:eastAsia="Times New Roman" w:cs="Calibri"/>
          <w:color w:val="000000"/>
          <w:sz w:val="24"/>
          <w:szCs w:val="24"/>
        </w:rPr>
        <w:t>Liangli</w:t>
      </w:r>
      <w:r w:rsidRPr="00D23D29">
        <w:rPr>
          <w:rFonts w:eastAsia="Times New Roman" w:cs="Calibri"/>
          <w:color w:val="000000" w:themeColor="text1"/>
          <w:sz w:val="24"/>
          <w:szCs w:val="24"/>
        </w:rPr>
        <w:t>ang</w:t>
      </w:r>
      <w:proofErr w:type="spellEnd"/>
      <w:r w:rsidRPr="00D23D29">
        <w:rPr>
          <w:rFonts w:eastAsia="Times New Roman" w:cs="Calibri"/>
          <w:color w:val="000000" w:themeColor="text1"/>
          <w:sz w:val="24"/>
          <w:szCs w:val="24"/>
        </w:rPr>
        <w:t xml:space="preserve"> Sun</w:t>
      </w:r>
      <w:r w:rsidR="005D2BAB">
        <w:rPr>
          <w:rFonts w:eastAsia="Times New Roman" w:cs="Calibri"/>
          <w:color w:val="000000" w:themeColor="text1"/>
          <w:sz w:val="24"/>
          <w:szCs w:val="24"/>
        </w:rPr>
        <w:tab/>
      </w:r>
      <w:r w:rsidR="005D2BAB">
        <w:rPr>
          <w:rFonts w:eastAsia="Times New Roman" w:cs="Calibri"/>
          <w:color w:val="000000" w:themeColor="text1"/>
          <w:sz w:val="24"/>
          <w:szCs w:val="24"/>
        </w:rPr>
        <w:tab/>
      </w:r>
      <w:r w:rsidRPr="00D23D29">
        <w:rPr>
          <w:rFonts w:eastAsia="Times New Roman" w:cs="Calibri"/>
          <w:color w:val="000000" w:themeColor="text1"/>
          <w:sz w:val="24"/>
          <w:szCs w:val="24"/>
        </w:rPr>
        <w:t>(lsun@chemistry.msu.edu)</w:t>
      </w:r>
    </w:p>
    <w:p w14:paraId="1914E814" w14:textId="50386027" w:rsidR="00C3287F" w:rsidRPr="00D23D29" w:rsidRDefault="00C3287F" w:rsidP="00535FF8">
      <w:pPr>
        <w:spacing w:after="0" w:line="240" w:lineRule="auto"/>
        <w:jc w:val="both"/>
        <w:rPr>
          <w:rFonts w:eastAsia="Times New Roman" w:cs="Times New Roman"/>
          <w:color w:val="000000" w:themeColor="text1"/>
          <w:sz w:val="24"/>
          <w:szCs w:val="24"/>
        </w:rPr>
      </w:pPr>
    </w:p>
    <w:p w14:paraId="1DCD9109" w14:textId="6F4AB466" w:rsidR="00B92072" w:rsidRPr="00D23D29" w:rsidRDefault="00B92072" w:rsidP="00535FF8">
      <w:pPr>
        <w:spacing w:after="0" w:line="240" w:lineRule="auto"/>
        <w:jc w:val="both"/>
        <w:rPr>
          <w:rFonts w:eastAsia="Times New Roman" w:cs="Times New Roman"/>
          <w:b/>
          <w:color w:val="000000" w:themeColor="text1"/>
          <w:sz w:val="24"/>
          <w:szCs w:val="24"/>
        </w:rPr>
      </w:pPr>
      <w:r w:rsidRPr="00D23D29">
        <w:rPr>
          <w:rFonts w:eastAsia="Times New Roman" w:cs="Times New Roman"/>
          <w:b/>
          <w:color w:val="000000" w:themeColor="text1"/>
          <w:sz w:val="24"/>
          <w:szCs w:val="24"/>
        </w:rPr>
        <w:t>E</w:t>
      </w:r>
      <w:r w:rsidR="005D2BAB">
        <w:rPr>
          <w:rFonts w:eastAsia="Times New Roman" w:cs="Times New Roman"/>
          <w:b/>
          <w:color w:val="000000" w:themeColor="text1"/>
          <w:sz w:val="24"/>
          <w:szCs w:val="24"/>
        </w:rPr>
        <w:t>-</w:t>
      </w:r>
      <w:r w:rsidRPr="00D23D29">
        <w:rPr>
          <w:rFonts w:eastAsia="Times New Roman" w:cs="Times New Roman"/>
          <w:b/>
          <w:color w:val="000000" w:themeColor="text1"/>
          <w:sz w:val="24"/>
          <w:szCs w:val="24"/>
        </w:rPr>
        <w:t xml:space="preserve">mail Addresses of </w:t>
      </w:r>
      <w:r w:rsidR="005D2BAB">
        <w:rPr>
          <w:rFonts w:eastAsia="Times New Roman" w:cs="Times New Roman"/>
          <w:b/>
          <w:color w:val="000000" w:themeColor="text1"/>
          <w:sz w:val="24"/>
          <w:szCs w:val="24"/>
        </w:rPr>
        <w:t xml:space="preserve">the </w:t>
      </w:r>
      <w:r w:rsidRPr="00D23D29">
        <w:rPr>
          <w:rFonts w:eastAsia="Times New Roman" w:cs="Times New Roman"/>
          <w:b/>
          <w:color w:val="000000" w:themeColor="text1"/>
          <w:sz w:val="24"/>
          <w:szCs w:val="24"/>
        </w:rPr>
        <w:t>Co-authors:</w:t>
      </w:r>
    </w:p>
    <w:p w14:paraId="6870AB90" w14:textId="45237A8A" w:rsidR="00B92072" w:rsidRPr="00D23D29" w:rsidRDefault="00B92072" w:rsidP="00B92072">
      <w:pPr>
        <w:spacing w:after="0" w:line="240" w:lineRule="auto"/>
        <w:jc w:val="both"/>
        <w:rPr>
          <w:rFonts w:eastAsia="Times New Roman" w:cs="Times New Roman"/>
          <w:color w:val="000000" w:themeColor="text1"/>
          <w:sz w:val="24"/>
          <w:szCs w:val="24"/>
        </w:rPr>
      </w:pPr>
      <w:r w:rsidRPr="00D23D29">
        <w:rPr>
          <w:rFonts w:eastAsia="Times New Roman" w:cs="Calibri"/>
          <w:color w:val="000000" w:themeColor="text1"/>
          <w:sz w:val="24"/>
          <w:szCs w:val="24"/>
        </w:rPr>
        <w:t xml:space="preserve">Elijah N. McCool </w:t>
      </w:r>
      <w:r w:rsidR="005D2BAB">
        <w:rPr>
          <w:rFonts w:eastAsia="Times New Roman" w:cs="Calibri"/>
          <w:color w:val="000000" w:themeColor="text1"/>
          <w:sz w:val="24"/>
          <w:szCs w:val="24"/>
        </w:rPr>
        <w:tab/>
      </w:r>
      <w:r w:rsidRPr="00D23D29">
        <w:rPr>
          <w:rFonts w:eastAsia="Times New Roman" w:cs="Calibri"/>
          <w:color w:val="000000" w:themeColor="text1"/>
          <w:sz w:val="24"/>
          <w:szCs w:val="24"/>
        </w:rPr>
        <w:t>(mccoolel@chemistry.msu.edu)</w:t>
      </w:r>
    </w:p>
    <w:p w14:paraId="26484764" w14:textId="39C8DC82" w:rsidR="00B92072" w:rsidRPr="00D23D29" w:rsidRDefault="00B92072" w:rsidP="00B92072">
      <w:pPr>
        <w:spacing w:after="0" w:line="240" w:lineRule="auto"/>
        <w:jc w:val="both"/>
        <w:rPr>
          <w:rFonts w:eastAsia="Times New Roman" w:cs="Times New Roman"/>
          <w:color w:val="000000" w:themeColor="text1"/>
          <w:sz w:val="24"/>
          <w:szCs w:val="24"/>
        </w:rPr>
      </w:pPr>
      <w:r w:rsidRPr="00D23D29">
        <w:rPr>
          <w:rFonts w:eastAsia="Times New Roman" w:cs="Calibri"/>
          <w:color w:val="000000" w:themeColor="text1"/>
          <w:sz w:val="24"/>
          <w:szCs w:val="24"/>
        </w:rPr>
        <w:t xml:space="preserve">Rachele </w:t>
      </w:r>
      <w:proofErr w:type="spellStart"/>
      <w:r w:rsidRPr="00D23D29">
        <w:rPr>
          <w:rFonts w:eastAsia="Times New Roman" w:cs="Calibri"/>
          <w:color w:val="000000" w:themeColor="text1"/>
          <w:sz w:val="24"/>
          <w:szCs w:val="24"/>
        </w:rPr>
        <w:t>Lubeckyj</w:t>
      </w:r>
      <w:proofErr w:type="spellEnd"/>
      <w:r w:rsidRPr="00D23D29">
        <w:rPr>
          <w:rFonts w:eastAsia="Times New Roman" w:cs="Times New Roman"/>
          <w:color w:val="000000" w:themeColor="text1"/>
          <w:sz w:val="24"/>
          <w:szCs w:val="24"/>
        </w:rPr>
        <w:t xml:space="preserve"> </w:t>
      </w:r>
      <w:r w:rsidR="005D2BAB">
        <w:rPr>
          <w:rFonts w:eastAsia="Times New Roman" w:cs="Times New Roman"/>
          <w:color w:val="000000" w:themeColor="text1"/>
          <w:sz w:val="24"/>
          <w:szCs w:val="24"/>
        </w:rPr>
        <w:tab/>
      </w:r>
      <w:r w:rsidRPr="00D23D29">
        <w:rPr>
          <w:rFonts w:eastAsia="Times New Roman" w:cs="Times New Roman"/>
          <w:color w:val="000000" w:themeColor="text1"/>
          <w:sz w:val="24"/>
          <w:szCs w:val="24"/>
        </w:rPr>
        <w:t>(</w:t>
      </w:r>
      <w:r w:rsidRPr="00D23D29">
        <w:rPr>
          <w:rFonts w:eastAsia="Times New Roman" w:cs="Calibri"/>
          <w:color w:val="000000" w:themeColor="text1"/>
          <w:sz w:val="24"/>
          <w:szCs w:val="24"/>
        </w:rPr>
        <w:t>lubecky1@chemistry.msu.edu)</w:t>
      </w:r>
      <w:r w:rsidR="00017B44" w:rsidRPr="00D23D29">
        <w:rPr>
          <w:rFonts w:eastAsia="Times New Roman" w:cs="Calibri"/>
          <w:color w:val="000000" w:themeColor="text1"/>
          <w:sz w:val="24"/>
          <w:szCs w:val="24"/>
        </w:rPr>
        <w:t xml:space="preserve"> </w:t>
      </w:r>
    </w:p>
    <w:p w14:paraId="4596A401" w14:textId="4343DE3C" w:rsidR="00B92072" w:rsidRPr="00D23D29" w:rsidRDefault="00B92072" w:rsidP="00B92072">
      <w:pPr>
        <w:spacing w:after="0" w:line="240" w:lineRule="auto"/>
        <w:jc w:val="both"/>
        <w:rPr>
          <w:rFonts w:eastAsia="Times New Roman" w:cs="Times New Roman"/>
          <w:color w:val="000000" w:themeColor="text1"/>
          <w:sz w:val="24"/>
          <w:szCs w:val="24"/>
        </w:rPr>
      </w:pPr>
      <w:proofErr w:type="spellStart"/>
      <w:r w:rsidRPr="00D23D29">
        <w:rPr>
          <w:rFonts w:eastAsia="Times New Roman" w:cs="Calibri"/>
          <w:color w:val="000000" w:themeColor="text1"/>
          <w:sz w:val="24"/>
          <w:szCs w:val="24"/>
        </w:rPr>
        <w:t>Xiaojing</w:t>
      </w:r>
      <w:proofErr w:type="spellEnd"/>
      <w:r w:rsidRPr="00D23D29">
        <w:rPr>
          <w:rFonts w:eastAsia="Times New Roman" w:cs="Calibri"/>
          <w:color w:val="000000" w:themeColor="text1"/>
          <w:sz w:val="24"/>
          <w:szCs w:val="24"/>
        </w:rPr>
        <w:t xml:space="preserve"> Shen </w:t>
      </w:r>
      <w:r w:rsidR="005D2BAB">
        <w:rPr>
          <w:rFonts w:eastAsia="Times New Roman" w:cs="Calibri"/>
          <w:color w:val="000000" w:themeColor="text1"/>
          <w:sz w:val="24"/>
          <w:szCs w:val="24"/>
        </w:rPr>
        <w:tab/>
      </w:r>
      <w:r w:rsidR="005D2BAB">
        <w:rPr>
          <w:rFonts w:eastAsia="Times New Roman" w:cs="Calibri"/>
          <w:color w:val="000000" w:themeColor="text1"/>
          <w:sz w:val="24"/>
          <w:szCs w:val="24"/>
        </w:rPr>
        <w:tab/>
      </w:r>
      <w:r w:rsidRPr="00D23D29">
        <w:rPr>
          <w:rFonts w:eastAsia="Times New Roman" w:cs="Calibri"/>
          <w:color w:val="000000" w:themeColor="text1"/>
          <w:sz w:val="24"/>
          <w:szCs w:val="24"/>
        </w:rPr>
        <w:t>(shenxia7@chemistry.msu.edu)</w:t>
      </w:r>
    </w:p>
    <w:p w14:paraId="1A616EC5" w14:textId="603A75B0" w:rsidR="00B92072" w:rsidRPr="00D23D29" w:rsidRDefault="00B92072" w:rsidP="00B92072">
      <w:pPr>
        <w:spacing w:after="0" w:line="240" w:lineRule="auto"/>
        <w:jc w:val="both"/>
        <w:rPr>
          <w:rFonts w:eastAsia="Times New Roman" w:cs="Times New Roman"/>
          <w:color w:val="000000" w:themeColor="text1"/>
          <w:sz w:val="24"/>
          <w:szCs w:val="24"/>
        </w:rPr>
      </w:pPr>
      <w:proofErr w:type="spellStart"/>
      <w:r w:rsidRPr="00D23D29">
        <w:rPr>
          <w:rFonts w:eastAsia="Times New Roman" w:cs="Calibri"/>
          <w:color w:val="000000" w:themeColor="text1"/>
          <w:sz w:val="24"/>
          <w:szCs w:val="24"/>
        </w:rPr>
        <w:t>Qiang</w:t>
      </w:r>
      <w:proofErr w:type="spellEnd"/>
      <w:r w:rsidRPr="00D23D29">
        <w:rPr>
          <w:rFonts w:eastAsia="Times New Roman" w:cs="Calibri"/>
          <w:color w:val="000000" w:themeColor="text1"/>
          <w:sz w:val="24"/>
          <w:szCs w:val="24"/>
        </w:rPr>
        <w:t xml:space="preserve"> Kou </w:t>
      </w:r>
      <w:r w:rsidR="005D2BAB">
        <w:rPr>
          <w:rFonts w:eastAsia="Times New Roman" w:cs="Calibri"/>
          <w:color w:val="000000" w:themeColor="text1"/>
          <w:sz w:val="24"/>
          <w:szCs w:val="24"/>
        </w:rPr>
        <w:tab/>
      </w:r>
      <w:r w:rsidR="005D2BAB">
        <w:rPr>
          <w:rFonts w:eastAsia="Times New Roman" w:cs="Calibri"/>
          <w:color w:val="000000" w:themeColor="text1"/>
          <w:sz w:val="24"/>
          <w:szCs w:val="24"/>
        </w:rPr>
        <w:tab/>
      </w:r>
      <w:r w:rsidRPr="00D23D29">
        <w:rPr>
          <w:rFonts w:eastAsia="Times New Roman" w:cs="Calibri"/>
          <w:color w:val="000000" w:themeColor="text1"/>
          <w:sz w:val="24"/>
          <w:szCs w:val="24"/>
        </w:rPr>
        <w:t>(qkou@umail.iu.edu)</w:t>
      </w:r>
    </w:p>
    <w:p w14:paraId="605A9CA2" w14:textId="57358E54" w:rsidR="00B92072" w:rsidRPr="00D23D29" w:rsidRDefault="00B92072" w:rsidP="00B92072">
      <w:pPr>
        <w:spacing w:after="0" w:line="240" w:lineRule="auto"/>
        <w:jc w:val="both"/>
        <w:rPr>
          <w:rFonts w:eastAsia="Times New Roman" w:cs="Times New Roman"/>
          <w:color w:val="000000" w:themeColor="text1"/>
          <w:sz w:val="24"/>
          <w:szCs w:val="24"/>
        </w:rPr>
      </w:pPr>
      <w:proofErr w:type="spellStart"/>
      <w:r w:rsidRPr="00D23D29">
        <w:rPr>
          <w:rFonts w:eastAsia="Times New Roman" w:cs="Calibri"/>
          <w:color w:val="000000" w:themeColor="text1"/>
          <w:sz w:val="24"/>
          <w:szCs w:val="24"/>
        </w:rPr>
        <w:t>Xiaowen</w:t>
      </w:r>
      <w:proofErr w:type="spellEnd"/>
      <w:r w:rsidRPr="00D23D29">
        <w:rPr>
          <w:rFonts w:eastAsia="Times New Roman" w:cs="Calibri"/>
          <w:color w:val="000000" w:themeColor="text1"/>
          <w:sz w:val="24"/>
          <w:szCs w:val="24"/>
        </w:rPr>
        <w:t xml:space="preserve"> Liu </w:t>
      </w:r>
      <w:r w:rsidR="005D2BAB">
        <w:rPr>
          <w:rFonts w:eastAsia="Times New Roman" w:cs="Calibri"/>
          <w:color w:val="000000" w:themeColor="text1"/>
          <w:sz w:val="24"/>
          <w:szCs w:val="24"/>
        </w:rPr>
        <w:tab/>
      </w:r>
      <w:r w:rsidR="005D2BAB">
        <w:rPr>
          <w:rFonts w:eastAsia="Times New Roman" w:cs="Calibri"/>
          <w:color w:val="000000" w:themeColor="text1"/>
          <w:sz w:val="24"/>
          <w:szCs w:val="24"/>
        </w:rPr>
        <w:tab/>
      </w:r>
      <w:r w:rsidRPr="00D23D29">
        <w:rPr>
          <w:rFonts w:eastAsia="Times New Roman" w:cs="Calibri"/>
          <w:color w:val="000000" w:themeColor="text1"/>
          <w:sz w:val="24"/>
          <w:szCs w:val="24"/>
        </w:rPr>
        <w:t>(xwliu@</w:t>
      </w:r>
      <w:r w:rsidRPr="005D2BAB">
        <w:rPr>
          <w:rFonts w:eastAsia="Times New Roman" w:cs="Calibri"/>
          <w:color w:val="000000" w:themeColor="text1"/>
          <w:sz w:val="24"/>
          <w:szCs w:val="24"/>
        </w:rPr>
        <w:t>iupu</w:t>
      </w:r>
      <w:r w:rsidR="005D2BAB" w:rsidRPr="00841440">
        <w:rPr>
          <w:rFonts w:eastAsia="Times New Roman" w:cs="Calibri"/>
          <w:color w:val="000000" w:themeColor="text1"/>
          <w:sz w:val="24"/>
          <w:szCs w:val="24"/>
        </w:rPr>
        <w:t>i.e</w:t>
      </w:r>
      <w:r w:rsidR="005D2BAB">
        <w:rPr>
          <w:rFonts w:eastAsia="Times New Roman" w:cs="Calibri"/>
          <w:color w:val="000000" w:themeColor="text1"/>
          <w:sz w:val="24"/>
          <w:szCs w:val="24"/>
        </w:rPr>
        <w:t>d</w:t>
      </w:r>
      <w:r w:rsidRPr="00D23D29">
        <w:rPr>
          <w:rFonts w:eastAsia="Times New Roman" w:cs="Calibri"/>
          <w:color w:val="000000" w:themeColor="text1"/>
          <w:sz w:val="24"/>
          <w:szCs w:val="24"/>
        </w:rPr>
        <w:t>u)</w:t>
      </w:r>
    </w:p>
    <w:p w14:paraId="5AD411CE" w14:textId="77777777" w:rsidR="00B92072" w:rsidRPr="00D23D29" w:rsidRDefault="00B92072" w:rsidP="00535FF8">
      <w:pPr>
        <w:spacing w:after="0" w:line="240" w:lineRule="auto"/>
        <w:jc w:val="both"/>
        <w:rPr>
          <w:rFonts w:eastAsia="Times New Roman" w:cs="Times New Roman"/>
          <w:b/>
          <w:sz w:val="24"/>
          <w:szCs w:val="24"/>
        </w:rPr>
      </w:pPr>
    </w:p>
    <w:p w14:paraId="5218163D" w14:textId="386A1FFB" w:rsidR="00C3287F" w:rsidRPr="00D23D29" w:rsidRDefault="003F0FA3" w:rsidP="00535FF8">
      <w:pPr>
        <w:spacing w:after="0" w:line="240" w:lineRule="auto"/>
        <w:jc w:val="both"/>
        <w:rPr>
          <w:rFonts w:eastAsia="Times New Roman" w:cs="Times New Roman"/>
          <w:sz w:val="24"/>
          <w:szCs w:val="24"/>
        </w:rPr>
      </w:pPr>
      <w:r w:rsidRPr="00D23D29">
        <w:rPr>
          <w:rFonts w:eastAsia="Times New Roman" w:cs="Calibri"/>
          <w:b/>
          <w:bCs/>
          <w:color w:val="000000"/>
          <w:sz w:val="24"/>
          <w:szCs w:val="24"/>
        </w:rPr>
        <w:t>KEYWORDS:</w:t>
      </w:r>
    </w:p>
    <w:p w14:paraId="011A0D3D" w14:textId="577453E3" w:rsidR="00C3287F" w:rsidRPr="00D23D29" w:rsidRDefault="00535FF8"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T</w:t>
      </w:r>
      <w:r w:rsidR="00C3287F" w:rsidRPr="00D23D29">
        <w:rPr>
          <w:rFonts w:eastAsia="Times New Roman" w:cs="Calibri"/>
          <w:color w:val="000000"/>
          <w:sz w:val="24"/>
          <w:szCs w:val="24"/>
        </w:rPr>
        <w:t xml:space="preserve">op-down proteomics, capillary zone electrophoresis, electrospray ionization, tandem mass spectrometry, </w:t>
      </w:r>
      <w:proofErr w:type="spellStart"/>
      <w:r w:rsidR="00C3287F" w:rsidRPr="00D23D29">
        <w:rPr>
          <w:rFonts w:eastAsia="Times New Roman" w:cs="Calibri"/>
          <w:color w:val="000000"/>
          <w:sz w:val="24"/>
          <w:szCs w:val="24"/>
        </w:rPr>
        <w:t>proteoform</w:t>
      </w:r>
      <w:proofErr w:type="spellEnd"/>
      <w:r w:rsidR="00C3287F" w:rsidRPr="00D23D29">
        <w:rPr>
          <w:rFonts w:eastAsia="Times New Roman" w:cs="Calibri"/>
          <w:color w:val="000000"/>
          <w:sz w:val="24"/>
          <w:szCs w:val="24"/>
        </w:rPr>
        <w:t xml:space="preserve">, </w:t>
      </w:r>
      <w:r w:rsidR="00C3287F" w:rsidRPr="00D23D29">
        <w:rPr>
          <w:rFonts w:eastAsia="Times New Roman" w:cs="Calibri"/>
          <w:i/>
          <w:iCs/>
          <w:color w:val="000000"/>
          <w:sz w:val="24"/>
          <w:szCs w:val="24"/>
        </w:rPr>
        <w:t>Escherichia coli</w:t>
      </w:r>
    </w:p>
    <w:p w14:paraId="5F7A7FED" w14:textId="77777777" w:rsidR="00C3287F" w:rsidRPr="00D23D29" w:rsidRDefault="00C3287F" w:rsidP="00535FF8">
      <w:pPr>
        <w:spacing w:after="0" w:line="240" w:lineRule="auto"/>
        <w:jc w:val="both"/>
        <w:rPr>
          <w:rFonts w:eastAsia="Times New Roman" w:cs="Times New Roman"/>
          <w:sz w:val="24"/>
          <w:szCs w:val="24"/>
        </w:rPr>
      </w:pPr>
    </w:p>
    <w:p w14:paraId="798A8BB9" w14:textId="781E74E6" w:rsidR="00C3287F" w:rsidRPr="00D23D29" w:rsidRDefault="003F0FA3" w:rsidP="00535FF8">
      <w:pPr>
        <w:spacing w:after="0" w:line="240" w:lineRule="auto"/>
        <w:jc w:val="both"/>
        <w:rPr>
          <w:rFonts w:eastAsia="Times New Roman" w:cs="Times New Roman"/>
          <w:sz w:val="24"/>
          <w:szCs w:val="24"/>
        </w:rPr>
      </w:pPr>
      <w:r w:rsidRPr="00D23D29">
        <w:rPr>
          <w:rFonts w:eastAsia="Times New Roman" w:cs="Calibri"/>
          <w:b/>
          <w:bCs/>
          <w:color w:val="000000"/>
          <w:sz w:val="24"/>
          <w:szCs w:val="24"/>
        </w:rPr>
        <w:t>SUMMARY:</w:t>
      </w:r>
      <w:r w:rsidRPr="00D23D29">
        <w:rPr>
          <w:rFonts w:eastAsia="Times New Roman" w:cs="Calibri"/>
          <w:color w:val="000000"/>
          <w:sz w:val="24"/>
          <w:szCs w:val="24"/>
        </w:rPr>
        <w:t xml:space="preserve"> </w:t>
      </w:r>
    </w:p>
    <w:p w14:paraId="531F41B3" w14:textId="73748191"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A detailed protocol is described for</w:t>
      </w:r>
      <w:r w:rsidR="00E4005F" w:rsidRPr="00D23D29">
        <w:rPr>
          <w:rFonts w:eastAsia="Times New Roman" w:cs="Calibri"/>
          <w:color w:val="000000"/>
          <w:sz w:val="24"/>
          <w:szCs w:val="24"/>
        </w:rPr>
        <w:t xml:space="preserve"> the separation,</w:t>
      </w:r>
      <w:r w:rsidRPr="00D23D29">
        <w:rPr>
          <w:rFonts w:eastAsia="Times New Roman" w:cs="Calibri"/>
          <w:color w:val="000000"/>
          <w:sz w:val="24"/>
          <w:szCs w:val="24"/>
        </w:rPr>
        <w:t xml:space="preserve"> identification</w:t>
      </w:r>
      <w:r w:rsidR="00E4005F" w:rsidRPr="00D23D29">
        <w:rPr>
          <w:rFonts w:eastAsia="Times New Roman" w:cs="Calibri"/>
          <w:color w:val="000000"/>
          <w:sz w:val="24"/>
          <w:szCs w:val="24"/>
        </w:rPr>
        <w:t>,</w:t>
      </w:r>
      <w:r w:rsidRPr="00D23D29">
        <w:rPr>
          <w:rFonts w:eastAsia="Times New Roman" w:cs="Calibri"/>
          <w:color w:val="000000"/>
          <w:sz w:val="24"/>
          <w:szCs w:val="24"/>
        </w:rPr>
        <w:t xml:space="preserve"> and characterization of </w:t>
      </w:r>
      <w:proofErr w:type="spellStart"/>
      <w:r w:rsidRPr="00D23D29">
        <w:rPr>
          <w:rFonts w:eastAsia="Times New Roman" w:cs="Calibri"/>
          <w:color w:val="000000"/>
          <w:sz w:val="24"/>
          <w:szCs w:val="24"/>
        </w:rPr>
        <w:t>proteoforms</w:t>
      </w:r>
      <w:proofErr w:type="spellEnd"/>
      <w:r w:rsidRPr="00D23D29">
        <w:rPr>
          <w:rFonts w:eastAsia="Times New Roman" w:cs="Calibri"/>
          <w:color w:val="000000"/>
          <w:sz w:val="24"/>
          <w:szCs w:val="24"/>
        </w:rPr>
        <w:t xml:space="preserve"> </w:t>
      </w:r>
      <w:r w:rsidR="008767B4" w:rsidRPr="00D23D29">
        <w:rPr>
          <w:rFonts w:eastAsia="Times New Roman" w:cs="Calibri"/>
          <w:color w:val="000000"/>
          <w:sz w:val="24"/>
          <w:szCs w:val="24"/>
        </w:rPr>
        <w:t xml:space="preserve">in </w:t>
      </w:r>
      <w:r w:rsidR="00CD47C8" w:rsidRPr="00D23D29">
        <w:rPr>
          <w:rFonts w:eastAsia="Times New Roman" w:cs="Calibri"/>
          <w:color w:val="000000"/>
          <w:sz w:val="24"/>
          <w:szCs w:val="24"/>
        </w:rPr>
        <w:t>protein samples</w:t>
      </w:r>
      <w:r w:rsidR="008767B4" w:rsidRPr="00D23D29">
        <w:rPr>
          <w:rFonts w:eastAsia="Times New Roman" w:cs="Calibri"/>
          <w:color w:val="000000"/>
          <w:sz w:val="24"/>
          <w:szCs w:val="24"/>
        </w:rPr>
        <w:t xml:space="preserve"> </w:t>
      </w:r>
      <w:r w:rsidRPr="00D23D29">
        <w:rPr>
          <w:rFonts w:eastAsia="Times New Roman" w:cs="Calibri"/>
          <w:color w:val="000000"/>
          <w:sz w:val="24"/>
          <w:szCs w:val="24"/>
        </w:rPr>
        <w:t xml:space="preserve">using capillary zone electrophoresis-electrospray ionization-tandem mass spectrometry (CZE-ESI-MS/MS). </w:t>
      </w:r>
      <w:r w:rsidR="00CD47C8" w:rsidRPr="00D23D29">
        <w:rPr>
          <w:rFonts w:eastAsia="Times New Roman" w:cs="Calibri"/>
          <w:color w:val="000000"/>
          <w:sz w:val="24"/>
          <w:szCs w:val="24"/>
        </w:rPr>
        <w:t xml:space="preserve">The protocol can be used for </w:t>
      </w:r>
      <w:r w:rsidR="00A70A00" w:rsidRPr="00D23D29">
        <w:rPr>
          <w:rFonts w:eastAsia="Times New Roman" w:cs="Calibri"/>
          <w:color w:val="000000"/>
          <w:sz w:val="24"/>
          <w:szCs w:val="24"/>
        </w:rPr>
        <w:t xml:space="preserve">the </w:t>
      </w:r>
      <w:r w:rsidR="00CD47C8" w:rsidRPr="00D23D29">
        <w:rPr>
          <w:rFonts w:eastAsia="Times New Roman" w:cs="Calibri"/>
          <w:color w:val="000000"/>
          <w:sz w:val="24"/>
          <w:szCs w:val="24"/>
        </w:rPr>
        <w:t xml:space="preserve">high-resolution characterization of </w:t>
      </w:r>
      <w:proofErr w:type="spellStart"/>
      <w:r w:rsidR="00CD47C8" w:rsidRPr="00D23D29">
        <w:rPr>
          <w:rFonts w:eastAsia="Times New Roman" w:cs="Calibri"/>
          <w:color w:val="000000"/>
          <w:sz w:val="24"/>
          <w:szCs w:val="24"/>
        </w:rPr>
        <w:t>proteoforms</w:t>
      </w:r>
      <w:proofErr w:type="spellEnd"/>
      <w:r w:rsidR="00CD47C8" w:rsidRPr="00D23D29">
        <w:rPr>
          <w:rFonts w:eastAsia="Times New Roman" w:cs="Calibri"/>
          <w:color w:val="000000"/>
          <w:sz w:val="24"/>
          <w:szCs w:val="24"/>
        </w:rPr>
        <w:t xml:space="preserve"> in simple protein samples</w:t>
      </w:r>
      <w:r w:rsidR="000171E6" w:rsidRPr="00D23D29">
        <w:rPr>
          <w:rFonts w:eastAsia="Times New Roman" w:cs="Calibri"/>
          <w:color w:val="000000"/>
          <w:sz w:val="24"/>
          <w:szCs w:val="24"/>
        </w:rPr>
        <w:t xml:space="preserve"> and </w:t>
      </w:r>
      <w:r w:rsidR="0066441D">
        <w:rPr>
          <w:rFonts w:eastAsia="Times New Roman" w:cs="Calibri"/>
          <w:color w:val="000000"/>
          <w:sz w:val="24"/>
          <w:szCs w:val="24"/>
        </w:rPr>
        <w:t xml:space="preserve">the </w:t>
      </w:r>
      <w:r w:rsidR="000171E6" w:rsidRPr="00D23D29">
        <w:rPr>
          <w:rFonts w:eastAsia="Times New Roman" w:cs="Calibri"/>
          <w:color w:val="000000"/>
          <w:sz w:val="24"/>
          <w:szCs w:val="24"/>
        </w:rPr>
        <w:t>large-scale identification</w:t>
      </w:r>
      <w:r w:rsidR="00CD47C8" w:rsidRPr="00D23D29">
        <w:rPr>
          <w:rFonts w:eastAsia="Times New Roman" w:cs="Calibri"/>
          <w:color w:val="000000"/>
          <w:sz w:val="24"/>
          <w:szCs w:val="24"/>
        </w:rPr>
        <w:t xml:space="preserve"> of </w:t>
      </w:r>
      <w:proofErr w:type="spellStart"/>
      <w:r w:rsidR="00CD47C8" w:rsidRPr="00D23D29">
        <w:rPr>
          <w:rFonts w:eastAsia="Times New Roman" w:cs="Calibri"/>
          <w:color w:val="000000"/>
          <w:sz w:val="24"/>
          <w:szCs w:val="24"/>
        </w:rPr>
        <w:t>proteofor</w:t>
      </w:r>
      <w:r w:rsidR="00A70A00" w:rsidRPr="00D23D29">
        <w:rPr>
          <w:rFonts w:eastAsia="Times New Roman" w:cs="Calibri"/>
          <w:color w:val="000000"/>
          <w:sz w:val="24"/>
          <w:szCs w:val="24"/>
        </w:rPr>
        <w:t>ms</w:t>
      </w:r>
      <w:proofErr w:type="spellEnd"/>
      <w:r w:rsidR="00A70A00" w:rsidRPr="00D23D29">
        <w:rPr>
          <w:rFonts w:eastAsia="Times New Roman" w:cs="Calibri"/>
          <w:color w:val="000000"/>
          <w:sz w:val="24"/>
          <w:szCs w:val="24"/>
        </w:rPr>
        <w:t xml:space="preserve"> in complex proteome samples.</w:t>
      </w:r>
    </w:p>
    <w:p w14:paraId="712855DA" w14:textId="77777777" w:rsidR="00C3287F" w:rsidRPr="00D23D29" w:rsidRDefault="00C3287F" w:rsidP="00535FF8">
      <w:pPr>
        <w:spacing w:after="0" w:line="240" w:lineRule="auto"/>
        <w:jc w:val="both"/>
        <w:rPr>
          <w:rFonts w:eastAsia="Times New Roman" w:cs="Times New Roman"/>
          <w:sz w:val="24"/>
          <w:szCs w:val="24"/>
        </w:rPr>
      </w:pPr>
    </w:p>
    <w:p w14:paraId="337286A1" w14:textId="49BBA3B4" w:rsidR="00C3287F" w:rsidRPr="00D23D29" w:rsidRDefault="003F0FA3" w:rsidP="00535FF8">
      <w:pPr>
        <w:spacing w:after="0" w:line="240" w:lineRule="auto"/>
        <w:jc w:val="both"/>
        <w:rPr>
          <w:rFonts w:eastAsia="Times New Roman" w:cs="Times New Roman"/>
          <w:sz w:val="24"/>
          <w:szCs w:val="24"/>
        </w:rPr>
      </w:pPr>
      <w:r w:rsidRPr="00D23D29">
        <w:rPr>
          <w:rFonts w:eastAsia="Times New Roman" w:cs="Calibri"/>
          <w:b/>
          <w:bCs/>
          <w:color w:val="000000"/>
          <w:sz w:val="24"/>
          <w:szCs w:val="24"/>
        </w:rPr>
        <w:t>ABSTRACT:</w:t>
      </w:r>
    </w:p>
    <w:p w14:paraId="606BC2C2" w14:textId="5587C1CD" w:rsidR="0047456D"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Capillary zone electrophoresis-electrospray ionization-tandem mass spectrometry (CZE-ESI-MS/MS) has been recognized as a useful tool for top-down proteomics that aims to characterize </w:t>
      </w:r>
      <w:proofErr w:type="spellStart"/>
      <w:r w:rsidRPr="00D23D29">
        <w:rPr>
          <w:rFonts w:eastAsia="Times New Roman" w:cs="Calibri"/>
          <w:color w:val="000000"/>
          <w:sz w:val="24"/>
          <w:szCs w:val="24"/>
        </w:rPr>
        <w:t>proteoforms</w:t>
      </w:r>
      <w:proofErr w:type="spellEnd"/>
      <w:r w:rsidRPr="00D23D29">
        <w:rPr>
          <w:rFonts w:eastAsia="Times New Roman" w:cs="Calibri"/>
          <w:color w:val="000000"/>
          <w:sz w:val="24"/>
          <w:szCs w:val="24"/>
        </w:rPr>
        <w:t xml:space="preserve"> in complex proteomes. However, the application of CZE-MS/MS for large-scale top-down proteomics has been impeded by the low sample</w:t>
      </w:r>
      <w:r w:rsidR="009E0B36">
        <w:rPr>
          <w:rFonts w:eastAsia="Times New Roman" w:cs="Calibri"/>
          <w:color w:val="000000"/>
          <w:sz w:val="24"/>
          <w:szCs w:val="24"/>
        </w:rPr>
        <w:t>-</w:t>
      </w:r>
      <w:r w:rsidRPr="00D23D29">
        <w:rPr>
          <w:rFonts w:eastAsia="Times New Roman" w:cs="Calibri"/>
          <w:color w:val="000000"/>
          <w:sz w:val="24"/>
          <w:szCs w:val="24"/>
        </w:rPr>
        <w:t xml:space="preserve">loading capacity and narrow separation window of CZE. Here, </w:t>
      </w:r>
      <w:r w:rsidRPr="00D23D29">
        <w:rPr>
          <w:rFonts w:eastAsia="Times New Roman" w:cs="Calibri"/>
          <w:color w:val="000000" w:themeColor="text1"/>
          <w:sz w:val="24"/>
          <w:szCs w:val="24"/>
        </w:rPr>
        <w:t xml:space="preserve">a protocol is described </w:t>
      </w:r>
      <w:r w:rsidRPr="00D23D29">
        <w:rPr>
          <w:rFonts w:eastAsia="Times New Roman" w:cs="Calibri"/>
          <w:color w:val="000000"/>
          <w:sz w:val="24"/>
          <w:szCs w:val="24"/>
        </w:rPr>
        <w:t>using CZE-MS/MS with a microliter</w:t>
      </w:r>
      <w:r w:rsidR="00D04F37">
        <w:rPr>
          <w:rFonts w:eastAsia="Times New Roman" w:cs="Calibri"/>
          <w:color w:val="000000"/>
          <w:sz w:val="24"/>
          <w:szCs w:val="24"/>
        </w:rPr>
        <w:t>-</w:t>
      </w:r>
      <w:r w:rsidRPr="00D23D29">
        <w:rPr>
          <w:rFonts w:eastAsia="Times New Roman" w:cs="Calibri"/>
          <w:color w:val="000000"/>
          <w:sz w:val="24"/>
          <w:szCs w:val="24"/>
        </w:rPr>
        <w:t>scale sample</w:t>
      </w:r>
      <w:r w:rsidR="00D04F37">
        <w:rPr>
          <w:rFonts w:eastAsia="Times New Roman" w:cs="Calibri"/>
          <w:color w:val="000000"/>
          <w:sz w:val="24"/>
          <w:szCs w:val="24"/>
        </w:rPr>
        <w:t>-</w:t>
      </w:r>
      <w:r w:rsidRPr="00D23D29">
        <w:rPr>
          <w:rFonts w:eastAsia="Times New Roman" w:cs="Calibri"/>
          <w:color w:val="000000"/>
          <w:sz w:val="24"/>
          <w:szCs w:val="24"/>
        </w:rPr>
        <w:t>loading volume and a 90-min separation window for large-scale top-down proteomics. The CZE-</w:t>
      </w:r>
      <w:r w:rsidRPr="00D23D29">
        <w:rPr>
          <w:rFonts w:eastAsia="Times New Roman" w:cs="Calibri"/>
          <w:color w:val="000000"/>
          <w:sz w:val="24"/>
          <w:szCs w:val="24"/>
        </w:rPr>
        <w:lastRenderedPageBreak/>
        <w:t>MS/MS platform is based on a linear polyacrylamide (LPA)</w:t>
      </w:r>
      <w:r w:rsidR="00D04F37">
        <w:rPr>
          <w:rFonts w:eastAsia="Times New Roman" w:cs="Calibri"/>
          <w:color w:val="000000"/>
          <w:sz w:val="24"/>
          <w:szCs w:val="24"/>
        </w:rPr>
        <w:t>-</w:t>
      </w:r>
      <w:r w:rsidRPr="00D23D29">
        <w:rPr>
          <w:rFonts w:eastAsia="Times New Roman" w:cs="Calibri"/>
          <w:color w:val="000000"/>
          <w:sz w:val="24"/>
          <w:szCs w:val="24"/>
        </w:rPr>
        <w:t>coated separation capillary with extremely low electroosmotic flow, a dynamic pH</w:t>
      </w:r>
      <w:r w:rsidR="00D04F37">
        <w:rPr>
          <w:rFonts w:eastAsia="Times New Roman" w:cs="Calibri"/>
          <w:color w:val="000000"/>
          <w:sz w:val="24"/>
          <w:szCs w:val="24"/>
        </w:rPr>
        <w:t>-</w:t>
      </w:r>
      <w:r w:rsidRPr="00D23D29">
        <w:rPr>
          <w:rFonts w:eastAsia="Times New Roman" w:cs="Calibri"/>
          <w:color w:val="000000"/>
          <w:sz w:val="24"/>
          <w:szCs w:val="24"/>
        </w:rPr>
        <w:t>junction</w:t>
      </w:r>
      <w:r w:rsidR="00D04F37">
        <w:rPr>
          <w:rFonts w:eastAsia="Times New Roman" w:cs="Calibri"/>
          <w:color w:val="000000"/>
          <w:sz w:val="24"/>
          <w:szCs w:val="24"/>
        </w:rPr>
        <w:t>-</w:t>
      </w:r>
      <w:r w:rsidRPr="00D23D29">
        <w:rPr>
          <w:rFonts w:eastAsia="Times New Roman" w:cs="Calibri"/>
          <w:color w:val="000000"/>
          <w:sz w:val="24"/>
          <w:szCs w:val="24"/>
        </w:rPr>
        <w:t xml:space="preserve">based online sample concentration method with </w:t>
      </w:r>
      <w:r w:rsidR="00D04F37">
        <w:rPr>
          <w:rFonts w:eastAsia="Times New Roman" w:cs="Calibri"/>
          <w:color w:val="000000"/>
          <w:sz w:val="24"/>
          <w:szCs w:val="24"/>
        </w:rPr>
        <w:t xml:space="preserve">a </w:t>
      </w:r>
      <w:r w:rsidRPr="00D23D29">
        <w:rPr>
          <w:rFonts w:eastAsia="Times New Roman" w:cs="Calibri"/>
          <w:color w:val="000000"/>
          <w:sz w:val="24"/>
          <w:szCs w:val="24"/>
        </w:rPr>
        <w:t xml:space="preserve">high efficiency for protein stacking, an electro-kinetically pumped sheath flow CE-MS interface with extremely high sensitivity, and an </w:t>
      </w:r>
      <w:r w:rsidR="008C4899" w:rsidRPr="00D23D29">
        <w:rPr>
          <w:rFonts w:eastAsia="Times New Roman" w:cs="Calibri"/>
          <w:color w:val="000000"/>
          <w:sz w:val="24"/>
          <w:szCs w:val="24"/>
        </w:rPr>
        <w:t xml:space="preserve">ion </w:t>
      </w:r>
      <w:r w:rsidRPr="00D23D29">
        <w:rPr>
          <w:rFonts w:eastAsia="Times New Roman" w:cs="Calibri"/>
          <w:color w:val="000000"/>
          <w:sz w:val="24"/>
          <w:szCs w:val="24"/>
        </w:rPr>
        <w:t xml:space="preserve">trap mass spectrometer with high mass resolution and scan speed. The platform can be used for </w:t>
      </w:r>
      <w:r w:rsidR="00D04F37">
        <w:rPr>
          <w:rFonts w:eastAsia="Times New Roman" w:cs="Calibri"/>
          <w:color w:val="000000"/>
          <w:sz w:val="24"/>
          <w:szCs w:val="24"/>
        </w:rPr>
        <w:t xml:space="preserve">the </w:t>
      </w:r>
      <w:r w:rsidRPr="00D23D29">
        <w:rPr>
          <w:rFonts w:eastAsia="Times New Roman" w:cs="Calibri"/>
          <w:color w:val="000000"/>
          <w:sz w:val="24"/>
          <w:szCs w:val="24"/>
        </w:rPr>
        <w:t xml:space="preserve">high-resolution characterization of simple intact protein samples and </w:t>
      </w:r>
      <w:r w:rsidR="00D04F37">
        <w:rPr>
          <w:rFonts w:eastAsia="Times New Roman" w:cs="Calibri"/>
          <w:color w:val="000000"/>
          <w:sz w:val="24"/>
          <w:szCs w:val="24"/>
        </w:rPr>
        <w:t xml:space="preserve">the </w:t>
      </w:r>
      <w:r w:rsidRPr="00D23D29">
        <w:rPr>
          <w:rFonts w:eastAsia="Times New Roman" w:cs="Calibri"/>
          <w:color w:val="000000"/>
          <w:sz w:val="24"/>
          <w:szCs w:val="24"/>
        </w:rPr>
        <w:t xml:space="preserve">large-scale characterization of </w:t>
      </w:r>
      <w:proofErr w:type="spellStart"/>
      <w:r w:rsidRPr="00D23D29">
        <w:rPr>
          <w:rFonts w:eastAsia="Times New Roman" w:cs="Calibri"/>
          <w:color w:val="000000"/>
          <w:sz w:val="24"/>
          <w:szCs w:val="24"/>
        </w:rPr>
        <w:t>proteoforms</w:t>
      </w:r>
      <w:proofErr w:type="spellEnd"/>
      <w:r w:rsidRPr="00D23D29">
        <w:rPr>
          <w:rFonts w:eastAsia="Times New Roman" w:cs="Calibri"/>
          <w:color w:val="000000"/>
          <w:sz w:val="24"/>
          <w:szCs w:val="24"/>
        </w:rPr>
        <w:t xml:space="preserve"> in various complex proteomes. As an example, a highly efficient separation of a standard protein mixture and </w:t>
      </w:r>
      <w:r w:rsidR="00D04F37">
        <w:rPr>
          <w:rFonts w:eastAsia="Times New Roman" w:cs="Calibri"/>
          <w:color w:val="000000"/>
          <w:sz w:val="24"/>
          <w:szCs w:val="24"/>
        </w:rPr>
        <w:t xml:space="preserve">a </w:t>
      </w:r>
      <w:r w:rsidRPr="00D23D29">
        <w:rPr>
          <w:rFonts w:eastAsia="Times New Roman" w:cs="Calibri"/>
          <w:color w:val="000000"/>
          <w:sz w:val="24"/>
          <w:szCs w:val="24"/>
        </w:rPr>
        <w:t xml:space="preserve">highly sensitive detection of many impurities using the platform is demonstrated. As another example, </w:t>
      </w:r>
      <w:r w:rsidRPr="00D23D29">
        <w:rPr>
          <w:rFonts w:eastAsia="Times New Roman" w:cs="Calibri"/>
          <w:color w:val="000000" w:themeColor="text1"/>
          <w:sz w:val="24"/>
          <w:szCs w:val="24"/>
        </w:rPr>
        <w:t xml:space="preserve">this platform can produce </w:t>
      </w:r>
      <w:r w:rsidRPr="00D23D29">
        <w:rPr>
          <w:rFonts w:eastAsia="Times New Roman" w:cs="Calibri"/>
          <w:color w:val="000000"/>
          <w:sz w:val="24"/>
          <w:szCs w:val="24"/>
        </w:rPr>
        <w:t xml:space="preserve">over 500 </w:t>
      </w:r>
      <w:proofErr w:type="spellStart"/>
      <w:r w:rsidRPr="00D23D29">
        <w:rPr>
          <w:rFonts w:eastAsia="Times New Roman" w:cs="Calibri"/>
          <w:color w:val="000000"/>
          <w:sz w:val="24"/>
          <w:szCs w:val="24"/>
        </w:rPr>
        <w:t>proteoform</w:t>
      </w:r>
      <w:proofErr w:type="spellEnd"/>
      <w:r w:rsidRPr="00D23D29">
        <w:rPr>
          <w:rFonts w:eastAsia="Times New Roman" w:cs="Calibri"/>
          <w:color w:val="000000"/>
          <w:sz w:val="24"/>
          <w:szCs w:val="24"/>
        </w:rPr>
        <w:t xml:space="preserve"> and 190 protein identifications from an </w:t>
      </w:r>
      <w:r w:rsidRPr="00D23D29">
        <w:rPr>
          <w:rFonts w:eastAsia="Times New Roman" w:cs="Calibri"/>
          <w:i/>
          <w:iCs/>
          <w:color w:val="000000"/>
          <w:sz w:val="24"/>
          <w:szCs w:val="24"/>
        </w:rPr>
        <w:t xml:space="preserve">Escherichia coli </w:t>
      </w:r>
      <w:r w:rsidRPr="00D23D29">
        <w:rPr>
          <w:rFonts w:eastAsia="Times New Roman" w:cs="Calibri"/>
          <w:color w:val="000000"/>
          <w:sz w:val="24"/>
          <w:szCs w:val="24"/>
        </w:rPr>
        <w:t xml:space="preserve">proteome in a single CZE-MS/MS run. </w:t>
      </w:r>
    </w:p>
    <w:p w14:paraId="36C319F9" w14:textId="77777777" w:rsidR="0047456D" w:rsidRPr="00D23D29" w:rsidRDefault="0047456D" w:rsidP="00535FF8">
      <w:pPr>
        <w:spacing w:after="0" w:line="240" w:lineRule="auto"/>
        <w:jc w:val="both"/>
        <w:rPr>
          <w:rFonts w:eastAsia="Times New Roman" w:cs="Calibri"/>
          <w:b/>
          <w:bCs/>
          <w:color w:val="000000"/>
          <w:sz w:val="24"/>
          <w:szCs w:val="24"/>
        </w:rPr>
      </w:pPr>
    </w:p>
    <w:p w14:paraId="666A48BA" w14:textId="1840FE15" w:rsidR="00535FF8" w:rsidRPr="00841440" w:rsidRDefault="003F0FA3" w:rsidP="00535FF8">
      <w:pPr>
        <w:spacing w:after="0" w:line="240" w:lineRule="auto"/>
        <w:jc w:val="both"/>
        <w:rPr>
          <w:rFonts w:eastAsia="Times New Roman" w:cs="Calibri"/>
          <w:b/>
          <w:color w:val="000000"/>
          <w:sz w:val="24"/>
          <w:szCs w:val="24"/>
        </w:rPr>
      </w:pPr>
      <w:r w:rsidRPr="003F0FA3">
        <w:rPr>
          <w:rFonts w:eastAsia="Times New Roman" w:cs="Calibri"/>
          <w:b/>
          <w:bCs/>
          <w:color w:val="000000"/>
          <w:sz w:val="24"/>
          <w:szCs w:val="24"/>
        </w:rPr>
        <w:t>INTRODUCTION</w:t>
      </w:r>
      <w:r w:rsidRPr="00841440">
        <w:rPr>
          <w:rFonts w:eastAsia="Times New Roman" w:cs="Calibri"/>
          <w:b/>
          <w:color w:val="000000"/>
          <w:sz w:val="24"/>
          <w:szCs w:val="24"/>
        </w:rPr>
        <w:t xml:space="preserve">: </w:t>
      </w:r>
    </w:p>
    <w:p w14:paraId="33C45DC3" w14:textId="35760A14" w:rsidR="00C3287F" w:rsidRDefault="00C3287F" w:rsidP="005D2BAB">
      <w:pPr>
        <w:spacing w:after="0" w:line="240" w:lineRule="auto"/>
        <w:rPr>
          <w:rFonts w:eastAsia="Times New Roman" w:cs="Calibri"/>
          <w:color w:val="000000"/>
          <w:sz w:val="24"/>
          <w:szCs w:val="24"/>
        </w:rPr>
      </w:pPr>
      <w:r w:rsidRPr="00D23D29">
        <w:rPr>
          <w:rFonts w:eastAsia="Times New Roman" w:cs="Calibri"/>
          <w:color w:val="000000"/>
          <w:sz w:val="24"/>
          <w:szCs w:val="24"/>
        </w:rPr>
        <w:t xml:space="preserve">Top-down proteomics (TDP) aims </w:t>
      </w:r>
      <w:r w:rsidR="009C2B1B">
        <w:rPr>
          <w:rFonts w:eastAsia="Times New Roman" w:cs="Calibri"/>
          <w:color w:val="000000"/>
          <w:sz w:val="24"/>
          <w:szCs w:val="24"/>
        </w:rPr>
        <w:t xml:space="preserve">for </w:t>
      </w:r>
      <w:r w:rsidR="00D04F37">
        <w:rPr>
          <w:rFonts w:eastAsia="Times New Roman" w:cs="Calibri"/>
          <w:color w:val="000000"/>
          <w:sz w:val="24"/>
          <w:szCs w:val="24"/>
        </w:rPr>
        <w:t xml:space="preserve">the </w:t>
      </w:r>
      <w:r w:rsidRPr="00D23D29">
        <w:rPr>
          <w:rFonts w:eastAsia="Times New Roman" w:cs="Calibri"/>
          <w:color w:val="000000"/>
          <w:sz w:val="24"/>
          <w:szCs w:val="24"/>
        </w:rPr>
        <w:t xml:space="preserve">large-scale characterization of </w:t>
      </w:r>
      <w:proofErr w:type="spellStart"/>
      <w:r w:rsidRPr="00D23D29">
        <w:rPr>
          <w:rFonts w:eastAsia="Times New Roman" w:cs="Calibri"/>
          <w:color w:val="000000"/>
          <w:sz w:val="24"/>
          <w:szCs w:val="24"/>
        </w:rPr>
        <w:t>proteoforms</w:t>
      </w:r>
      <w:proofErr w:type="spellEnd"/>
      <w:r w:rsidRPr="00D23D29">
        <w:rPr>
          <w:rFonts w:eastAsia="Times New Roman" w:cs="Calibri"/>
          <w:color w:val="000000"/>
          <w:sz w:val="24"/>
          <w:szCs w:val="24"/>
        </w:rPr>
        <w:t xml:space="preserve"> within a proteome. TDP relies on </w:t>
      </w:r>
      <w:r w:rsidR="00B819B5" w:rsidRPr="00D23D29">
        <w:rPr>
          <w:rFonts w:eastAsia="Times New Roman" w:cs="Calibri"/>
          <w:color w:val="000000"/>
          <w:sz w:val="24"/>
          <w:szCs w:val="24"/>
        </w:rPr>
        <w:t xml:space="preserve">the </w:t>
      </w:r>
      <w:r w:rsidRPr="00D23D29">
        <w:rPr>
          <w:rFonts w:eastAsia="Times New Roman" w:cs="Calibri"/>
          <w:noProof/>
          <w:color w:val="000000"/>
          <w:sz w:val="24"/>
          <w:szCs w:val="24"/>
        </w:rPr>
        <w:t>effective</w:t>
      </w:r>
      <w:r w:rsidRPr="00D23D29">
        <w:rPr>
          <w:rFonts w:eastAsia="Times New Roman" w:cs="Calibri"/>
          <w:color w:val="000000"/>
          <w:sz w:val="24"/>
          <w:szCs w:val="24"/>
        </w:rPr>
        <w:t xml:space="preserve"> liquid-phase separation of intact proteins before electrospray ionization-tandem mass spectrometry (ESI-MS/MS) analysis due to the high complexity and large concentration dynamic range of the proteome</w:t>
      </w:r>
      <w:r w:rsidRPr="00D23D29">
        <w:rPr>
          <w:rFonts w:eastAsia="Times New Roman" w:cs="Calibri"/>
          <w:color w:val="000000"/>
          <w:sz w:val="24"/>
          <w:szCs w:val="24"/>
          <w:vertAlign w:val="superscript"/>
        </w:rPr>
        <w:t>1-5</w:t>
      </w:r>
      <w:r w:rsidR="00D04F37" w:rsidRPr="00841440">
        <w:rPr>
          <w:rFonts w:eastAsia="Times New Roman" w:cs="Calibri"/>
          <w:color w:val="000000"/>
          <w:sz w:val="24"/>
          <w:szCs w:val="24"/>
        </w:rPr>
        <w:t>.</w:t>
      </w:r>
      <w:r w:rsidRPr="00D23D29">
        <w:rPr>
          <w:rFonts w:eastAsia="Times New Roman" w:cs="Calibri"/>
          <w:color w:val="000000"/>
          <w:sz w:val="24"/>
          <w:szCs w:val="24"/>
        </w:rPr>
        <w:t xml:space="preserve"> Capillary zone electrophoresis (CZE) is a powerful technique for </w:t>
      </w:r>
      <w:r w:rsidR="00D04F37">
        <w:rPr>
          <w:rFonts w:eastAsia="Times New Roman" w:cs="Calibri"/>
          <w:color w:val="000000"/>
          <w:sz w:val="24"/>
          <w:szCs w:val="24"/>
        </w:rPr>
        <w:t xml:space="preserve">the </w:t>
      </w:r>
      <w:r w:rsidRPr="00D23D29">
        <w:rPr>
          <w:rFonts w:eastAsia="Times New Roman" w:cs="Calibri"/>
          <w:color w:val="000000"/>
          <w:sz w:val="24"/>
          <w:szCs w:val="24"/>
        </w:rPr>
        <w:t>separation of biomolecules based on their size-to-charge ratios</w:t>
      </w:r>
      <w:r w:rsidRPr="00D23D29">
        <w:rPr>
          <w:rFonts w:eastAsia="Times New Roman" w:cs="Calibri"/>
          <w:color w:val="000000"/>
          <w:sz w:val="24"/>
          <w:szCs w:val="24"/>
          <w:vertAlign w:val="superscript"/>
        </w:rPr>
        <w:t>6</w:t>
      </w:r>
      <w:r w:rsidR="00D04F37" w:rsidRPr="00841440">
        <w:rPr>
          <w:rFonts w:eastAsia="Times New Roman" w:cs="Calibri"/>
          <w:color w:val="000000"/>
          <w:sz w:val="24"/>
          <w:szCs w:val="24"/>
        </w:rPr>
        <w:t>.</w:t>
      </w:r>
      <w:r w:rsidRPr="00D23D29">
        <w:rPr>
          <w:rFonts w:eastAsia="Times New Roman" w:cs="Calibri"/>
          <w:color w:val="000000"/>
          <w:sz w:val="24"/>
          <w:szCs w:val="24"/>
        </w:rPr>
        <w:t xml:space="preserve"> CZE is relatively simple</w:t>
      </w:r>
      <w:r w:rsidR="00535FF8" w:rsidRPr="00D23D29">
        <w:rPr>
          <w:rFonts w:eastAsia="Times New Roman" w:cs="Calibri"/>
          <w:color w:val="000000"/>
          <w:sz w:val="24"/>
          <w:szCs w:val="24"/>
        </w:rPr>
        <w:t>,</w:t>
      </w:r>
      <w:r w:rsidRPr="00D23D29">
        <w:rPr>
          <w:rFonts w:eastAsia="Times New Roman" w:cs="Calibri"/>
          <w:color w:val="000000"/>
          <w:sz w:val="24"/>
          <w:szCs w:val="24"/>
        </w:rPr>
        <w:t xml:space="preserve"> requiring only an open tubular</w:t>
      </w:r>
      <w:r w:rsidR="00D04F37">
        <w:rPr>
          <w:rFonts w:eastAsia="Times New Roman" w:cs="Calibri"/>
          <w:color w:val="000000"/>
          <w:sz w:val="24"/>
          <w:szCs w:val="24"/>
        </w:rPr>
        <w:t>-</w:t>
      </w:r>
      <w:r w:rsidRPr="00D23D29">
        <w:rPr>
          <w:rFonts w:eastAsia="Times New Roman" w:cs="Calibri"/>
          <w:color w:val="000000"/>
          <w:sz w:val="24"/>
          <w:szCs w:val="24"/>
        </w:rPr>
        <w:t>fused silica capillary, a background electrolyte (BGE), and a power supply. A sample of intact proteins can be loaded into the capillary using pressure or voltage</w:t>
      </w:r>
      <w:r w:rsidR="00535FF8" w:rsidRPr="00D23D29">
        <w:rPr>
          <w:rFonts w:eastAsia="Times New Roman" w:cs="Calibri"/>
          <w:color w:val="000000"/>
          <w:sz w:val="24"/>
          <w:szCs w:val="24"/>
        </w:rPr>
        <w:t>,</w:t>
      </w:r>
      <w:r w:rsidRPr="00D23D29">
        <w:rPr>
          <w:rFonts w:eastAsia="Times New Roman" w:cs="Calibri"/>
          <w:color w:val="000000"/>
          <w:sz w:val="24"/>
          <w:szCs w:val="24"/>
        </w:rPr>
        <w:t xml:space="preserve"> and separation is initiated by immersing both ends of the capillary in the BGE and applying a high voltage. CZE can approach ultra-high separation efficiency (&gt;</w:t>
      </w:r>
      <w:r w:rsidR="00D04F37">
        <w:rPr>
          <w:rFonts w:eastAsia="Times New Roman" w:cs="Calibri"/>
          <w:color w:val="000000"/>
          <w:sz w:val="24"/>
          <w:szCs w:val="24"/>
        </w:rPr>
        <w:t xml:space="preserve"> one</w:t>
      </w:r>
      <w:r w:rsidRPr="00D23D29">
        <w:rPr>
          <w:rFonts w:eastAsia="Times New Roman" w:cs="Calibri"/>
          <w:color w:val="000000"/>
          <w:sz w:val="24"/>
          <w:szCs w:val="24"/>
        </w:rPr>
        <w:t xml:space="preserve"> million theoretical plates) for </w:t>
      </w:r>
      <w:r w:rsidR="00D04F37">
        <w:rPr>
          <w:rFonts w:eastAsia="Times New Roman" w:cs="Calibri"/>
          <w:color w:val="000000"/>
          <w:sz w:val="24"/>
          <w:szCs w:val="24"/>
        </w:rPr>
        <w:t xml:space="preserve">the </w:t>
      </w:r>
      <w:r w:rsidRPr="00D23D29">
        <w:rPr>
          <w:rFonts w:eastAsia="Times New Roman" w:cs="Calibri"/>
          <w:color w:val="000000"/>
          <w:sz w:val="24"/>
          <w:szCs w:val="24"/>
        </w:rPr>
        <w:t>separation of biomolecules</w:t>
      </w:r>
      <w:r w:rsidRPr="00D23D29">
        <w:rPr>
          <w:rFonts w:eastAsia="Times New Roman" w:cs="Calibri"/>
          <w:color w:val="000000"/>
          <w:sz w:val="24"/>
          <w:szCs w:val="24"/>
          <w:vertAlign w:val="superscript"/>
        </w:rPr>
        <w:t>7</w:t>
      </w:r>
      <w:r w:rsidR="00D04F37" w:rsidRPr="00841440">
        <w:rPr>
          <w:rFonts w:eastAsia="Times New Roman" w:cs="Calibri"/>
          <w:color w:val="000000"/>
          <w:sz w:val="24"/>
          <w:szCs w:val="24"/>
        </w:rPr>
        <w:t>.</w:t>
      </w:r>
      <w:r w:rsidRPr="00D23D29">
        <w:rPr>
          <w:rFonts w:eastAsia="Times New Roman" w:cs="Calibri"/>
          <w:color w:val="000000"/>
          <w:sz w:val="24"/>
          <w:szCs w:val="24"/>
        </w:rPr>
        <w:t xml:space="preserve"> CZE-MS has </w:t>
      </w:r>
      <w:r w:rsidR="00D04F37">
        <w:rPr>
          <w:rFonts w:eastAsia="Times New Roman" w:cs="Calibri"/>
          <w:color w:val="000000"/>
          <w:sz w:val="24"/>
          <w:szCs w:val="24"/>
        </w:rPr>
        <w:t xml:space="preserve">a </w:t>
      </w:r>
      <w:r w:rsidRPr="00D23D29">
        <w:rPr>
          <w:rFonts w:eastAsia="Times New Roman" w:cs="Calibri"/>
          <w:color w:val="000000"/>
          <w:sz w:val="24"/>
          <w:szCs w:val="24"/>
        </w:rPr>
        <w:t xml:space="preserve">drastically higher sensitivity than widely used reversed-phase liquid chromatography (RPLC)-MS for </w:t>
      </w:r>
      <w:r w:rsidR="00D04F37">
        <w:rPr>
          <w:rFonts w:eastAsia="Times New Roman" w:cs="Calibri"/>
          <w:color w:val="000000"/>
          <w:sz w:val="24"/>
          <w:szCs w:val="24"/>
        </w:rPr>
        <w:t xml:space="preserve">the </w:t>
      </w:r>
      <w:r w:rsidRPr="00D23D29">
        <w:rPr>
          <w:rFonts w:eastAsia="Times New Roman" w:cs="Calibri"/>
          <w:color w:val="000000"/>
          <w:sz w:val="24"/>
          <w:szCs w:val="24"/>
        </w:rPr>
        <w:t>analysis of intact proteins</w:t>
      </w:r>
      <w:r w:rsidRPr="00D23D29">
        <w:rPr>
          <w:rFonts w:eastAsia="Times New Roman" w:cs="Calibri"/>
          <w:color w:val="000000"/>
          <w:sz w:val="24"/>
          <w:szCs w:val="24"/>
          <w:vertAlign w:val="superscript"/>
        </w:rPr>
        <w:t>8</w:t>
      </w:r>
      <w:r w:rsidR="00D04F37" w:rsidRPr="00841440">
        <w:rPr>
          <w:rFonts w:eastAsia="Times New Roman" w:cs="Calibri"/>
          <w:color w:val="000000"/>
          <w:sz w:val="24"/>
          <w:szCs w:val="24"/>
        </w:rPr>
        <w:t>.</w:t>
      </w:r>
      <w:r w:rsidRPr="00D23D29">
        <w:rPr>
          <w:rFonts w:eastAsia="Times New Roman" w:cs="Calibri"/>
          <w:color w:val="000000"/>
          <w:sz w:val="24"/>
          <w:szCs w:val="24"/>
        </w:rPr>
        <w:t xml:space="preserve"> Although CZE-MS has </w:t>
      </w:r>
      <w:r w:rsidR="00D04F37">
        <w:rPr>
          <w:rFonts w:eastAsia="Times New Roman" w:cs="Calibri"/>
          <w:color w:val="000000"/>
          <w:sz w:val="24"/>
          <w:szCs w:val="24"/>
        </w:rPr>
        <w:t>a</w:t>
      </w:r>
      <w:r w:rsidRPr="00D23D29">
        <w:rPr>
          <w:rFonts w:eastAsia="Times New Roman" w:cs="Calibri"/>
          <w:color w:val="000000"/>
          <w:sz w:val="24"/>
          <w:szCs w:val="24"/>
        </w:rPr>
        <w:t xml:space="preserve"> great potential for large-scale top-down proteomics, its wide application in proteomics has been impeded by several issues, including </w:t>
      </w:r>
      <w:r w:rsidR="00D04F37">
        <w:rPr>
          <w:rFonts w:eastAsia="Times New Roman" w:cs="Calibri"/>
          <w:color w:val="000000"/>
          <w:sz w:val="24"/>
          <w:szCs w:val="24"/>
        </w:rPr>
        <w:t xml:space="preserve">a </w:t>
      </w:r>
      <w:r w:rsidRPr="00D23D29">
        <w:rPr>
          <w:rFonts w:eastAsia="Times New Roman" w:cs="Calibri"/>
          <w:color w:val="000000"/>
          <w:sz w:val="24"/>
          <w:szCs w:val="24"/>
        </w:rPr>
        <w:t>low sample</w:t>
      </w:r>
      <w:r w:rsidR="00D04F37">
        <w:rPr>
          <w:rFonts w:eastAsia="Times New Roman" w:cs="Calibri"/>
          <w:color w:val="000000"/>
          <w:sz w:val="24"/>
          <w:szCs w:val="24"/>
        </w:rPr>
        <w:t>-</w:t>
      </w:r>
      <w:r w:rsidRPr="00D23D29">
        <w:rPr>
          <w:rFonts w:eastAsia="Times New Roman" w:cs="Calibri"/>
          <w:color w:val="000000"/>
          <w:sz w:val="24"/>
          <w:szCs w:val="24"/>
        </w:rPr>
        <w:t xml:space="preserve">loading capacity and narrow separation window. The typical sample loading volume in CZE is about 1% of the total capillary volume, </w:t>
      </w:r>
      <w:r w:rsidR="00D04F37">
        <w:rPr>
          <w:rFonts w:eastAsia="Times New Roman" w:cs="Calibri"/>
          <w:color w:val="000000"/>
          <w:sz w:val="24"/>
          <w:szCs w:val="24"/>
        </w:rPr>
        <w:t xml:space="preserve">which usually </w:t>
      </w:r>
      <w:r w:rsidRPr="00D23D29">
        <w:rPr>
          <w:rFonts w:eastAsia="Times New Roman" w:cs="Calibri"/>
          <w:color w:val="000000"/>
          <w:sz w:val="24"/>
          <w:szCs w:val="24"/>
        </w:rPr>
        <w:t>correspond</w:t>
      </w:r>
      <w:r w:rsidR="00D04F37">
        <w:rPr>
          <w:rFonts w:eastAsia="Times New Roman" w:cs="Calibri"/>
          <w:color w:val="000000"/>
          <w:sz w:val="24"/>
          <w:szCs w:val="24"/>
        </w:rPr>
        <w:t>s</w:t>
      </w:r>
      <w:r w:rsidRPr="00D23D29">
        <w:rPr>
          <w:rFonts w:eastAsia="Times New Roman" w:cs="Calibri"/>
          <w:color w:val="000000"/>
          <w:sz w:val="24"/>
          <w:szCs w:val="24"/>
        </w:rPr>
        <w:t xml:space="preserve"> to less than 100 nL</w:t>
      </w:r>
      <w:r w:rsidRPr="00D23D29">
        <w:rPr>
          <w:rFonts w:eastAsia="Times New Roman" w:cs="Calibri"/>
          <w:color w:val="000000"/>
          <w:sz w:val="24"/>
          <w:szCs w:val="24"/>
          <w:vertAlign w:val="superscript"/>
        </w:rPr>
        <w:t>9-11</w:t>
      </w:r>
      <w:r w:rsidR="00D04F37" w:rsidRPr="00841440">
        <w:rPr>
          <w:rFonts w:eastAsia="Times New Roman" w:cs="Calibri"/>
          <w:color w:val="000000"/>
          <w:sz w:val="24"/>
          <w:szCs w:val="24"/>
        </w:rPr>
        <w:t>.</w:t>
      </w:r>
      <w:r w:rsidRPr="00D23D29">
        <w:rPr>
          <w:rFonts w:eastAsia="Times New Roman" w:cs="Calibri"/>
          <w:color w:val="000000"/>
          <w:sz w:val="24"/>
          <w:szCs w:val="24"/>
        </w:rPr>
        <w:t xml:space="preserve"> The separation window of CZE is usually less than 30 min due to the strong electroosmotic flow (EOF)</w:t>
      </w:r>
      <w:r w:rsidRPr="00D23D29">
        <w:rPr>
          <w:rFonts w:eastAsia="Times New Roman" w:cs="Calibri"/>
          <w:color w:val="000000"/>
          <w:sz w:val="24"/>
          <w:szCs w:val="24"/>
          <w:vertAlign w:val="superscript"/>
        </w:rPr>
        <w:t>9,10</w:t>
      </w:r>
      <w:r w:rsidR="00D04F37" w:rsidRPr="00841440">
        <w:rPr>
          <w:rFonts w:eastAsia="Times New Roman" w:cs="Calibri"/>
          <w:color w:val="000000"/>
          <w:sz w:val="24"/>
          <w:szCs w:val="24"/>
        </w:rPr>
        <w:t>.</w:t>
      </w:r>
      <w:r w:rsidRPr="00D23D29">
        <w:rPr>
          <w:rFonts w:eastAsia="Times New Roman" w:cs="Calibri"/>
          <w:color w:val="000000"/>
          <w:sz w:val="24"/>
          <w:szCs w:val="24"/>
        </w:rPr>
        <w:t xml:space="preserve"> These issues limit the CZE-MS/MS for </w:t>
      </w:r>
      <w:r w:rsidR="00D04F37">
        <w:rPr>
          <w:rFonts w:eastAsia="Times New Roman" w:cs="Calibri"/>
          <w:color w:val="000000"/>
          <w:sz w:val="24"/>
          <w:szCs w:val="24"/>
        </w:rPr>
        <w:t xml:space="preserve">the </w:t>
      </w:r>
      <w:r w:rsidRPr="00D23D29">
        <w:rPr>
          <w:rFonts w:eastAsia="Times New Roman" w:cs="Calibri"/>
          <w:color w:val="000000"/>
          <w:sz w:val="24"/>
          <w:szCs w:val="24"/>
        </w:rPr>
        <w:t xml:space="preserve">identification of </w:t>
      </w:r>
      <w:proofErr w:type="gramStart"/>
      <w:r w:rsidRPr="00D23D29">
        <w:rPr>
          <w:rFonts w:eastAsia="Times New Roman" w:cs="Calibri"/>
          <w:color w:val="000000"/>
          <w:sz w:val="24"/>
          <w:szCs w:val="24"/>
        </w:rPr>
        <w:t>a large number of</w:t>
      </w:r>
      <w:proofErr w:type="gramEnd"/>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proteoforms</w:t>
      </w:r>
      <w:proofErr w:type="spellEnd"/>
      <w:r w:rsidRPr="00D23D29">
        <w:rPr>
          <w:rFonts w:eastAsia="Times New Roman" w:cs="Calibri"/>
          <w:color w:val="000000"/>
          <w:sz w:val="24"/>
          <w:szCs w:val="24"/>
        </w:rPr>
        <w:t xml:space="preserve"> and low abundant </w:t>
      </w:r>
      <w:proofErr w:type="spellStart"/>
      <w:r w:rsidRPr="00D23D29">
        <w:rPr>
          <w:rFonts w:eastAsia="Times New Roman" w:cs="Calibri"/>
          <w:color w:val="000000"/>
          <w:sz w:val="24"/>
          <w:szCs w:val="24"/>
        </w:rPr>
        <w:t>proteoforms</w:t>
      </w:r>
      <w:proofErr w:type="spellEnd"/>
      <w:r w:rsidRPr="00D23D29">
        <w:rPr>
          <w:rFonts w:eastAsia="Times New Roman" w:cs="Calibri"/>
          <w:color w:val="000000"/>
          <w:sz w:val="24"/>
          <w:szCs w:val="24"/>
        </w:rPr>
        <w:t xml:space="preserve"> from a complex proteome.</w:t>
      </w:r>
    </w:p>
    <w:p w14:paraId="7CFE86FF" w14:textId="77777777" w:rsidR="003F0FA3" w:rsidRPr="00D23D29" w:rsidRDefault="003F0FA3" w:rsidP="005D2BAB">
      <w:pPr>
        <w:spacing w:after="0" w:line="240" w:lineRule="auto"/>
        <w:rPr>
          <w:rFonts w:eastAsia="Times New Roman" w:cs="Times New Roman"/>
          <w:sz w:val="24"/>
          <w:szCs w:val="24"/>
        </w:rPr>
      </w:pPr>
    </w:p>
    <w:p w14:paraId="0F4DD0F8" w14:textId="54FA0559" w:rsidR="00C3287F" w:rsidRDefault="00C3287F" w:rsidP="003F0FA3">
      <w:pPr>
        <w:spacing w:after="0" w:line="240" w:lineRule="auto"/>
        <w:jc w:val="both"/>
        <w:rPr>
          <w:rFonts w:eastAsia="Times New Roman" w:cs="Calibri"/>
          <w:color w:val="000000"/>
          <w:sz w:val="24"/>
          <w:szCs w:val="24"/>
          <w:vertAlign w:val="superscript"/>
        </w:rPr>
      </w:pPr>
      <w:r w:rsidRPr="00D23D29">
        <w:rPr>
          <w:rFonts w:eastAsia="Times New Roman" w:cs="Calibri"/>
          <w:color w:val="000000"/>
          <w:sz w:val="24"/>
          <w:szCs w:val="24"/>
        </w:rPr>
        <w:t xml:space="preserve">Much effort has been made to improve the sample loading volume of CZE </w:t>
      </w:r>
      <w:r w:rsidR="005D2BAB" w:rsidRPr="005D2BAB">
        <w:rPr>
          <w:rFonts w:eastAsia="Times New Roman" w:cs="Calibri"/>
          <w:i/>
          <w:color w:val="000000"/>
          <w:sz w:val="24"/>
          <w:szCs w:val="24"/>
        </w:rPr>
        <w:t>via</w:t>
      </w:r>
      <w:r w:rsidRPr="00D23D29">
        <w:rPr>
          <w:rFonts w:eastAsia="Times New Roman" w:cs="Calibri"/>
          <w:color w:val="000000"/>
          <w:sz w:val="24"/>
          <w:szCs w:val="24"/>
        </w:rPr>
        <w:t xml:space="preserve"> online sample concentration method</w:t>
      </w:r>
      <w:r w:rsidR="00841440">
        <w:rPr>
          <w:rFonts w:eastAsia="Times New Roman" w:cs="Calibri"/>
          <w:color w:val="000000"/>
          <w:sz w:val="24"/>
          <w:szCs w:val="24"/>
        </w:rPr>
        <w:t>s</w:t>
      </w:r>
      <w:r w:rsidRPr="00D23D29">
        <w:rPr>
          <w:rFonts w:eastAsia="Times New Roman" w:cs="Calibri"/>
          <w:color w:val="000000"/>
          <w:sz w:val="24"/>
          <w:szCs w:val="24"/>
        </w:rPr>
        <w:t xml:space="preserve"> </w:t>
      </w:r>
      <w:r w:rsidR="00E224C4">
        <w:rPr>
          <w:rFonts w:eastAsia="Times New Roman" w:cs="Calibri"/>
          <w:color w:val="000000"/>
          <w:sz w:val="24"/>
          <w:szCs w:val="24"/>
        </w:rPr>
        <w:t>(</w:t>
      </w:r>
      <w:r w:rsidR="00017B44" w:rsidRPr="00D23D29">
        <w:rPr>
          <w:rFonts w:eastAsia="Times New Roman" w:cs="Calibri"/>
          <w:i/>
          <w:iCs/>
          <w:color w:val="000000"/>
          <w:sz w:val="24"/>
          <w:szCs w:val="24"/>
        </w:rPr>
        <w:t>e.g.</w:t>
      </w:r>
      <w:r w:rsidR="00017B44" w:rsidRPr="00841440">
        <w:rPr>
          <w:rFonts w:eastAsia="Times New Roman" w:cs="Calibri"/>
          <w:iCs/>
          <w:color w:val="000000"/>
          <w:sz w:val="24"/>
          <w:szCs w:val="24"/>
        </w:rPr>
        <w:t xml:space="preserve">, </w:t>
      </w:r>
      <w:r w:rsidRPr="00D23D29">
        <w:rPr>
          <w:rFonts w:eastAsia="Times New Roman" w:cs="Calibri"/>
          <w:color w:val="000000"/>
          <w:sz w:val="24"/>
          <w:szCs w:val="24"/>
        </w:rPr>
        <w:t xml:space="preserve">solid-phase microextraction </w:t>
      </w:r>
      <w:r w:rsidR="00E224C4">
        <w:rPr>
          <w:rFonts w:eastAsia="Times New Roman" w:cs="Calibri"/>
          <w:color w:val="000000"/>
          <w:sz w:val="24"/>
          <w:szCs w:val="24"/>
        </w:rPr>
        <w:t>[</w:t>
      </w:r>
      <w:r w:rsidRPr="00D23D29">
        <w:rPr>
          <w:rFonts w:eastAsia="Times New Roman" w:cs="Calibri"/>
          <w:color w:val="000000"/>
          <w:sz w:val="24"/>
          <w:szCs w:val="24"/>
        </w:rPr>
        <w:t>SPME</w:t>
      </w:r>
      <w:r w:rsidR="00E224C4">
        <w:rPr>
          <w:rFonts w:eastAsia="Times New Roman" w:cs="Calibri"/>
          <w:color w:val="000000"/>
          <w:sz w:val="24"/>
          <w:szCs w:val="24"/>
        </w:rPr>
        <w:t>]</w:t>
      </w:r>
      <w:r w:rsidRPr="00D23D29">
        <w:rPr>
          <w:rFonts w:eastAsia="Times New Roman" w:cs="Calibri"/>
          <w:color w:val="000000"/>
          <w:sz w:val="24"/>
          <w:szCs w:val="24"/>
          <w:vertAlign w:val="superscript"/>
        </w:rPr>
        <w:t>12,13</w:t>
      </w:r>
      <w:r w:rsidR="00E224C4" w:rsidRPr="00841440">
        <w:rPr>
          <w:rFonts w:eastAsia="Times New Roman" w:cs="Calibri"/>
          <w:color w:val="000000"/>
          <w:sz w:val="24"/>
          <w:szCs w:val="24"/>
        </w:rPr>
        <w:t>,</w:t>
      </w:r>
      <w:r w:rsidRPr="00D23D29">
        <w:rPr>
          <w:rFonts w:eastAsia="Times New Roman" w:cs="Calibri"/>
          <w:color w:val="000000"/>
          <w:sz w:val="24"/>
          <w:szCs w:val="24"/>
        </w:rPr>
        <w:t xml:space="preserve"> field-enhanced sample stacking </w:t>
      </w:r>
      <w:r w:rsidR="00E224C4">
        <w:rPr>
          <w:rFonts w:eastAsia="Times New Roman" w:cs="Calibri"/>
          <w:color w:val="000000"/>
          <w:sz w:val="24"/>
          <w:szCs w:val="24"/>
        </w:rPr>
        <w:t>[</w:t>
      </w:r>
      <w:r w:rsidRPr="00D23D29">
        <w:rPr>
          <w:rFonts w:eastAsia="Times New Roman" w:cs="Calibri"/>
          <w:color w:val="000000"/>
          <w:sz w:val="24"/>
          <w:szCs w:val="24"/>
        </w:rPr>
        <w:t>FESS</w:t>
      </w:r>
      <w:r w:rsidR="00E224C4">
        <w:rPr>
          <w:rFonts w:eastAsia="Times New Roman" w:cs="Calibri"/>
          <w:color w:val="000000"/>
          <w:sz w:val="24"/>
          <w:szCs w:val="24"/>
        </w:rPr>
        <w:t>]</w:t>
      </w:r>
      <w:r w:rsidRPr="00D23D29">
        <w:rPr>
          <w:rFonts w:eastAsia="Times New Roman" w:cs="Calibri"/>
          <w:color w:val="000000"/>
          <w:sz w:val="24"/>
          <w:szCs w:val="24"/>
          <w:vertAlign w:val="superscript"/>
        </w:rPr>
        <w:t>9,11,14</w:t>
      </w:r>
      <w:r w:rsidR="00E224C4" w:rsidRPr="00841440">
        <w:rPr>
          <w:rFonts w:eastAsia="Times New Roman" w:cs="Calibri"/>
          <w:color w:val="000000"/>
          <w:sz w:val="24"/>
          <w:szCs w:val="24"/>
        </w:rPr>
        <w:t>,</w:t>
      </w:r>
      <w:r w:rsidRPr="00D23D29">
        <w:rPr>
          <w:rFonts w:eastAsia="Times New Roman" w:cs="Calibri"/>
          <w:color w:val="000000"/>
          <w:sz w:val="24"/>
          <w:szCs w:val="24"/>
        </w:rPr>
        <w:t xml:space="preserve"> and dynamic pH junction</w:t>
      </w:r>
      <w:r w:rsidRPr="00D23D29">
        <w:rPr>
          <w:rFonts w:eastAsia="Times New Roman" w:cs="Calibri"/>
          <w:color w:val="000000"/>
          <w:sz w:val="24"/>
          <w:szCs w:val="24"/>
          <w:vertAlign w:val="superscript"/>
        </w:rPr>
        <w:t>15-18</w:t>
      </w:r>
      <w:r w:rsidR="00E224C4" w:rsidRPr="00841440">
        <w:rPr>
          <w:rFonts w:eastAsia="Times New Roman" w:cs="Calibri"/>
          <w:color w:val="000000"/>
          <w:sz w:val="24"/>
          <w:szCs w:val="24"/>
        </w:rPr>
        <w:t>).</w:t>
      </w:r>
      <w:r w:rsidRPr="00D23D29">
        <w:rPr>
          <w:rFonts w:eastAsia="Times New Roman" w:cs="Calibri"/>
          <w:color w:val="000000"/>
          <w:sz w:val="24"/>
          <w:szCs w:val="24"/>
        </w:rPr>
        <w:t xml:space="preserve"> FESS and dynamic pH junction are simpler than SPME, only requiring a significant difference between the sample buffer and </w:t>
      </w:r>
      <w:r w:rsidR="00240AB9">
        <w:rPr>
          <w:rFonts w:eastAsia="Times New Roman" w:cs="Calibri"/>
          <w:color w:val="000000"/>
          <w:sz w:val="24"/>
          <w:szCs w:val="24"/>
        </w:rPr>
        <w:t xml:space="preserve">the </w:t>
      </w:r>
      <w:r w:rsidRPr="00D23D29">
        <w:rPr>
          <w:rFonts w:eastAsia="Times New Roman" w:cs="Calibri"/>
          <w:color w:val="000000"/>
          <w:sz w:val="24"/>
          <w:szCs w:val="24"/>
        </w:rPr>
        <w:t xml:space="preserve">BGE in conductivity and </w:t>
      </w:r>
      <w:proofErr w:type="spellStart"/>
      <w:r w:rsidRPr="00D23D29">
        <w:rPr>
          <w:rFonts w:eastAsia="Times New Roman" w:cs="Calibri"/>
          <w:color w:val="000000"/>
          <w:sz w:val="24"/>
          <w:szCs w:val="24"/>
        </w:rPr>
        <w:t>pH.</w:t>
      </w:r>
      <w:proofErr w:type="spellEnd"/>
      <w:r w:rsidRPr="00D23D29">
        <w:rPr>
          <w:rFonts w:eastAsia="Times New Roman" w:cs="Calibri"/>
          <w:color w:val="000000"/>
          <w:sz w:val="24"/>
          <w:szCs w:val="24"/>
        </w:rPr>
        <w:t xml:space="preserve"> FESS employs a sample buffer with much lower conductivity than the BGE, leading to </w:t>
      </w:r>
      <w:r w:rsidR="00240AB9">
        <w:rPr>
          <w:rFonts w:eastAsia="Times New Roman" w:cs="Calibri"/>
          <w:color w:val="000000"/>
          <w:sz w:val="24"/>
          <w:szCs w:val="24"/>
        </w:rPr>
        <w:t xml:space="preserve">a </w:t>
      </w:r>
      <w:r w:rsidRPr="00D23D29">
        <w:rPr>
          <w:rFonts w:eastAsia="Times New Roman" w:cs="Calibri"/>
          <w:color w:val="000000"/>
          <w:sz w:val="24"/>
          <w:szCs w:val="24"/>
        </w:rPr>
        <w:t>stacking of analytes on the boundary between the sample zone and the BGE zone in the capillary. Dynamic pH junction utilizes a basic sample plug (</w:t>
      </w:r>
      <w:r w:rsidR="00017B44" w:rsidRPr="00D23D29">
        <w:rPr>
          <w:rFonts w:eastAsia="Times New Roman" w:cs="Calibri"/>
          <w:i/>
          <w:iCs/>
          <w:color w:val="000000"/>
          <w:sz w:val="24"/>
          <w:szCs w:val="24"/>
        </w:rPr>
        <w:t>e.g.</w:t>
      </w:r>
      <w:r w:rsidR="00017B44" w:rsidRPr="00841440">
        <w:rPr>
          <w:rFonts w:eastAsia="Times New Roman" w:cs="Calibri"/>
          <w:iCs/>
          <w:color w:val="000000"/>
          <w:sz w:val="24"/>
          <w:szCs w:val="24"/>
        </w:rPr>
        <w:t xml:space="preserve">, </w:t>
      </w:r>
      <w:r w:rsidRPr="00D23D29">
        <w:rPr>
          <w:rFonts w:eastAsia="Times New Roman" w:cs="Calibri"/>
          <w:color w:val="000000"/>
          <w:sz w:val="24"/>
          <w:szCs w:val="24"/>
        </w:rPr>
        <w:t>50 mM ammonium bicarbonate, pH 8) and an acidic BGE (</w:t>
      </w:r>
      <w:r w:rsidR="00017B44" w:rsidRPr="00D23D29">
        <w:rPr>
          <w:rFonts w:eastAsia="Times New Roman" w:cs="Calibri"/>
          <w:i/>
          <w:iCs/>
          <w:color w:val="000000"/>
          <w:sz w:val="24"/>
          <w:szCs w:val="24"/>
        </w:rPr>
        <w:t>e.g.</w:t>
      </w:r>
      <w:r w:rsidR="00017B44" w:rsidRPr="00841440">
        <w:rPr>
          <w:rFonts w:eastAsia="Times New Roman" w:cs="Calibri"/>
          <w:iCs/>
          <w:color w:val="000000"/>
          <w:sz w:val="24"/>
          <w:szCs w:val="24"/>
        </w:rPr>
        <w:t xml:space="preserve">, </w:t>
      </w:r>
      <w:r w:rsidRPr="00D23D29">
        <w:rPr>
          <w:rFonts w:eastAsia="Times New Roman" w:cs="Calibri"/>
          <w:color w:val="000000"/>
          <w:sz w:val="24"/>
          <w:szCs w:val="24"/>
        </w:rPr>
        <w:t xml:space="preserve">5% </w:t>
      </w:r>
      <w:r w:rsidR="00240AB9">
        <w:rPr>
          <w:rFonts w:eastAsia="Times New Roman" w:cs="Calibri"/>
          <w:color w:val="000000"/>
          <w:sz w:val="24"/>
          <w:szCs w:val="24"/>
        </w:rPr>
        <w:t>[</w:t>
      </w:r>
      <w:r w:rsidRPr="00D23D29">
        <w:rPr>
          <w:rFonts w:eastAsia="Times New Roman" w:cs="Calibri"/>
          <w:color w:val="000000"/>
          <w:sz w:val="24"/>
          <w:szCs w:val="24"/>
        </w:rPr>
        <w:t>v/v</w:t>
      </w:r>
      <w:r w:rsidR="00240AB9">
        <w:rPr>
          <w:rFonts w:eastAsia="Times New Roman" w:cs="Calibri"/>
          <w:color w:val="000000"/>
          <w:sz w:val="24"/>
          <w:szCs w:val="24"/>
        </w:rPr>
        <w:t>]</w:t>
      </w:r>
      <w:r w:rsidRPr="00D23D29">
        <w:rPr>
          <w:rFonts w:eastAsia="Times New Roman" w:cs="Calibri"/>
          <w:color w:val="000000"/>
          <w:sz w:val="24"/>
          <w:szCs w:val="24"/>
        </w:rPr>
        <w:t xml:space="preserve"> acetic acid, pH 2.4) on both sides of the sample plug. Upon application of a high positive voltage at the injection end of the capillary, titration of the basic sample plug occurs, focusing the analytes into a tight plug before undergoing a CZE separation. Recently, </w:t>
      </w:r>
      <w:r w:rsidRPr="00D23D29">
        <w:rPr>
          <w:rFonts w:eastAsia="Times New Roman" w:cs="Calibri"/>
          <w:color w:val="000000" w:themeColor="text1"/>
          <w:sz w:val="24"/>
          <w:szCs w:val="24"/>
        </w:rPr>
        <w:t xml:space="preserve">the Sun group </w:t>
      </w:r>
      <w:r w:rsidRPr="00D23D29">
        <w:rPr>
          <w:rFonts w:eastAsia="Times New Roman" w:cs="Calibri"/>
          <w:color w:val="000000"/>
          <w:sz w:val="24"/>
          <w:szCs w:val="24"/>
        </w:rPr>
        <w:t xml:space="preserve">systematically compared FESS and dynamic pH junction for </w:t>
      </w:r>
      <w:r w:rsidR="00240AB9">
        <w:rPr>
          <w:rFonts w:eastAsia="Times New Roman" w:cs="Calibri"/>
          <w:color w:val="000000"/>
          <w:sz w:val="24"/>
          <w:szCs w:val="24"/>
        </w:rPr>
        <w:t xml:space="preserve">the </w:t>
      </w:r>
      <w:r w:rsidRPr="00D23D29">
        <w:rPr>
          <w:rFonts w:eastAsia="Times New Roman" w:cs="Calibri"/>
          <w:color w:val="000000"/>
          <w:sz w:val="24"/>
          <w:szCs w:val="24"/>
        </w:rPr>
        <w:t xml:space="preserve">online stacking of intact proteins, demonstrating that dynamic pH junction could produce </w:t>
      </w:r>
      <w:r w:rsidRPr="00D23D29">
        <w:rPr>
          <w:rFonts w:eastAsia="Times New Roman" w:cs="Calibri"/>
          <w:color w:val="000000"/>
          <w:sz w:val="24"/>
          <w:szCs w:val="24"/>
        </w:rPr>
        <w:lastRenderedPageBreak/>
        <w:t xml:space="preserve">much better performance than FESS for </w:t>
      </w:r>
      <w:r w:rsidR="00B819B5" w:rsidRPr="00D23D29">
        <w:rPr>
          <w:rFonts w:eastAsia="Times New Roman" w:cs="Calibri"/>
          <w:color w:val="000000"/>
          <w:sz w:val="24"/>
          <w:szCs w:val="24"/>
        </w:rPr>
        <w:t xml:space="preserve">the </w:t>
      </w:r>
      <w:r w:rsidRPr="00D23D29">
        <w:rPr>
          <w:rFonts w:eastAsia="Times New Roman" w:cs="Calibri"/>
          <w:noProof/>
          <w:color w:val="000000"/>
          <w:sz w:val="24"/>
          <w:szCs w:val="24"/>
        </w:rPr>
        <w:t>online</w:t>
      </w:r>
      <w:r w:rsidRPr="00D23D29">
        <w:rPr>
          <w:rFonts w:eastAsia="Times New Roman" w:cs="Calibri"/>
          <w:color w:val="000000"/>
          <w:sz w:val="24"/>
          <w:szCs w:val="24"/>
        </w:rPr>
        <w:t xml:space="preserve"> concentration of intact proteins when the sample injection volume was 25% of the total capillary volume</w:t>
      </w:r>
      <w:r w:rsidRPr="00D23D29">
        <w:rPr>
          <w:rFonts w:eastAsia="Times New Roman" w:cs="Calibri"/>
          <w:color w:val="000000"/>
          <w:sz w:val="24"/>
          <w:szCs w:val="24"/>
          <w:vertAlign w:val="superscript"/>
        </w:rPr>
        <w:t>19</w:t>
      </w:r>
      <w:r w:rsidR="00240AB9" w:rsidRPr="00841440">
        <w:rPr>
          <w:rFonts w:eastAsia="Times New Roman" w:cs="Calibri"/>
          <w:color w:val="000000"/>
          <w:sz w:val="24"/>
          <w:szCs w:val="24"/>
        </w:rPr>
        <w:t>.</w:t>
      </w:r>
      <w:r w:rsidRPr="00D23D29">
        <w:rPr>
          <w:rFonts w:eastAsia="Times New Roman" w:cs="Calibri"/>
          <w:color w:val="000000"/>
          <w:sz w:val="24"/>
          <w:szCs w:val="24"/>
          <w:vertAlign w:val="superscript"/>
        </w:rPr>
        <w:t xml:space="preserve"> </w:t>
      </w:r>
    </w:p>
    <w:p w14:paraId="678C58E9" w14:textId="77777777" w:rsidR="003F0FA3" w:rsidRPr="00D23D29" w:rsidRDefault="003F0FA3" w:rsidP="00841440">
      <w:pPr>
        <w:spacing w:after="0" w:line="240" w:lineRule="auto"/>
        <w:jc w:val="both"/>
        <w:rPr>
          <w:rFonts w:eastAsia="Times New Roman" w:cs="Times New Roman"/>
          <w:sz w:val="24"/>
          <w:szCs w:val="24"/>
        </w:rPr>
      </w:pPr>
    </w:p>
    <w:p w14:paraId="37566661" w14:textId="3986FECB" w:rsidR="00C3287F" w:rsidRDefault="00C3287F" w:rsidP="003F0FA3">
      <w:pPr>
        <w:spacing w:after="0" w:line="240" w:lineRule="auto"/>
        <w:jc w:val="both"/>
        <w:rPr>
          <w:rFonts w:eastAsia="Times New Roman" w:cs="Calibri"/>
          <w:color w:val="000000"/>
          <w:sz w:val="24"/>
          <w:szCs w:val="24"/>
        </w:rPr>
      </w:pPr>
      <w:r w:rsidRPr="00D23D29">
        <w:rPr>
          <w:rFonts w:eastAsia="Times New Roman" w:cs="Calibri"/>
          <w:color w:val="000000"/>
          <w:sz w:val="24"/>
          <w:szCs w:val="24"/>
        </w:rPr>
        <w:t>Neutrally coated separation capillaries (</w:t>
      </w:r>
      <w:r w:rsidR="00017B44" w:rsidRPr="00D23D29">
        <w:rPr>
          <w:rFonts w:eastAsia="Times New Roman" w:cs="Calibri"/>
          <w:i/>
          <w:iCs/>
          <w:color w:val="000000"/>
          <w:sz w:val="24"/>
          <w:szCs w:val="24"/>
        </w:rPr>
        <w:t>e.g.</w:t>
      </w:r>
      <w:r w:rsidR="00017B44" w:rsidRPr="00841440">
        <w:rPr>
          <w:rFonts w:eastAsia="Times New Roman" w:cs="Calibri"/>
          <w:iCs/>
          <w:color w:val="000000"/>
          <w:sz w:val="24"/>
          <w:szCs w:val="24"/>
        </w:rPr>
        <w:t xml:space="preserve">, </w:t>
      </w:r>
      <w:r w:rsidRPr="00D23D29">
        <w:rPr>
          <w:rFonts w:eastAsia="Times New Roman" w:cs="Calibri"/>
          <w:color w:val="000000"/>
          <w:sz w:val="24"/>
          <w:szCs w:val="24"/>
        </w:rPr>
        <w:t xml:space="preserve">linear polyacrylamide </w:t>
      </w:r>
      <w:r w:rsidR="00240AB9">
        <w:rPr>
          <w:rFonts w:eastAsia="Times New Roman" w:cs="Calibri"/>
          <w:color w:val="000000"/>
          <w:sz w:val="24"/>
          <w:szCs w:val="24"/>
        </w:rPr>
        <w:t>[</w:t>
      </w:r>
      <w:r w:rsidRPr="00D23D29">
        <w:rPr>
          <w:rFonts w:eastAsia="Times New Roman" w:cs="Calibri"/>
          <w:color w:val="000000"/>
          <w:sz w:val="24"/>
          <w:szCs w:val="24"/>
        </w:rPr>
        <w:t>LPA</w:t>
      </w:r>
      <w:r w:rsidR="00240AB9">
        <w:rPr>
          <w:rFonts w:eastAsia="Times New Roman" w:cs="Calibri"/>
          <w:color w:val="000000"/>
          <w:sz w:val="24"/>
          <w:szCs w:val="24"/>
        </w:rPr>
        <w:t>]</w:t>
      </w:r>
      <w:r w:rsidRPr="00D23D29">
        <w:rPr>
          <w:rFonts w:eastAsia="Times New Roman" w:cs="Calibri"/>
          <w:color w:val="000000"/>
          <w:sz w:val="24"/>
          <w:szCs w:val="24"/>
        </w:rPr>
        <w:t>) have been employed to reduce the EOF in the capillary, slowing down the CZE separation and widening the separation window</w:t>
      </w:r>
      <w:r w:rsidRPr="00D23D29">
        <w:rPr>
          <w:rFonts w:eastAsia="Times New Roman" w:cs="Calibri"/>
          <w:color w:val="000000"/>
          <w:sz w:val="24"/>
          <w:szCs w:val="24"/>
          <w:vertAlign w:val="superscript"/>
        </w:rPr>
        <w:t>20,21</w:t>
      </w:r>
      <w:r w:rsidR="00240AB9" w:rsidRPr="00841440">
        <w:rPr>
          <w:rFonts w:eastAsia="Times New Roman" w:cs="Calibri"/>
          <w:color w:val="000000"/>
          <w:sz w:val="24"/>
          <w:szCs w:val="24"/>
        </w:rPr>
        <w:t>.</w:t>
      </w:r>
      <w:r w:rsidRPr="00D23D29">
        <w:rPr>
          <w:rFonts w:eastAsia="Times New Roman" w:cs="Calibri"/>
          <w:color w:val="000000"/>
          <w:sz w:val="24"/>
          <w:szCs w:val="24"/>
        </w:rPr>
        <w:t xml:space="preserve"> Recently,</w:t>
      </w:r>
      <w:r w:rsidRPr="00D23D29">
        <w:rPr>
          <w:rFonts w:eastAsia="Times New Roman" w:cs="Calibri"/>
          <w:color w:val="4472C4"/>
          <w:sz w:val="24"/>
          <w:szCs w:val="24"/>
        </w:rPr>
        <w:t xml:space="preserve"> </w:t>
      </w:r>
      <w:r w:rsidRPr="00D23D29">
        <w:rPr>
          <w:rFonts w:eastAsia="Times New Roman" w:cs="Calibri"/>
          <w:color w:val="000000"/>
          <w:sz w:val="24"/>
          <w:szCs w:val="24"/>
        </w:rPr>
        <w:t>the</w:t>
      </w:r>
      <w:r w:rsidRPr="00D23D29">
        <w:rPr>
          <w:rFonts w:eastAsia="Times New Roman" w:cs="Calibri"/>
          <w:color w:val="4472C4"/>
          <w:sz w:val="24"/>
          <w:szCs w:val="24"/>
        </w:rPr>
        <w:t xml:space="preserve"> </w:t>
      </w:r>
      <w:proofErr w:type="spellStart"/>
      <w:r w:rsidRPr="00D23D29">
        <w:rPr>
          <w:rFonts w:eastAsia="Times New Roman" w:cs="Calibri"/>
          <w:color w:val="000000"/>
          <w:sz w:val="24"/>
          <w:szCs w:val="24"/>
        </w:rPr>
        <w:t>Dovichi</w:t>
      </w:r>
      <w:proofErr w:type="spellEnd"/>
      <w:r w:rsidRPr="00D23D29">
        <w:rPr>
          <w:rFonts w:eastAsia="Times New Roman" w:cs="Calibri"/>
          <w:color w:val="000000"/>
          <w:sz w:val="24"/>
          <w:szCs w:val="24"/>
        </w:rPr>
        <w:t xml:space="preserve"> group developed a simple procedure for </w:t>
      </w:r>
      <w:r w:rsidR="00240AB9">
        <w:rPr>
          <w:rFonts w:eastAsia="Times New Roman" w:cs="Calibri"/>
          <w:color w:val="000000"/>
          <w:sz w:val="24"/>
          <w:szCs w:val="24"/>
        </w:rPr>
        <w:t xml:space="preserve">the </w:t>
      </w:r>
      <w:r w:rsidRPr="00D23D29">
        <w:rPr>
          <w:rFonts w:eastAsia="Times New Roman" w:cs="Calibri"/>
          <w:color w:val="000000"/>
          <w:sz w:val="24"/>
          <w:szCs w:val="24"/>
        </w:rPr>
        <w:t>preparation of stable LPA coating on the inner wall of capillaries, utilizing ammonium persulfate (APS) as the initiator and temperature (50</w:t>
      </w:r>
      <w:r w:rsidR="008C4899" w:rsidRPr="00D23D29">
        <w:rPr>
          <w:rFonts w:eastAsia="Times New Roman" w:cs="Calibri"/>
          <w:color w:val="000000"/>
          <w:sz w:val="24"/>
          <w:szCs w:val="24"/>
        </w:rPr>
        <w:t xml:space="preserve"> </w:t>
      </w:r>
      <w:r w:rsidRPr="00D23D29">
        <w:rPr>
          <w:rFonts w:eastAsia="Times New Roman" w:cs="Calibri"/>
          <w:color w:val="000000"/>
          <w:sz w:val="24"/>
          <w:szCs w:val="24"/>
        </w:rPr>
        <w:t>°C) for free radical production and polymerization</w:t>
      </w:r>
      <w:r w:rsidRPr="00D23D29">
        <w:rPr>
          <w:rFonts w:eastAsia="Times New Roman" w:cs="Calibri"/>
          <w:color w:val="000000"/>
          <w:sz w:val="24"/>
          <w:szCs w:val="24"/>
          <w:vertAlign w:val="superscript"/>
        </w:rPr>
        <w:t>22</w:t>
      </w:r>
      <w:r w:rsidR="00240AB9" w:rsidRPr="00841440">
        <w:rPr>
          <w:rFonts w:eastAsia="Times New Roman" w:cs="Calibri"/>
          <w:color w:val="000000"/>
          <w:sz w:val="24"/>
          <w:szCs w:val="24"/>
        </w:rPr>
        <w:t>.</w:t>
      </w:r>
      <w:r w:rsidRPr="00D23D29">
        <w:rPr>
          <w:rFonts w:eastAsia="Times New Roman" w:cs="Calibri"/>
          <w:color w:val="000000"/>
          <w:sz w:val="24"/>
          <w:szCs w:val="24"/>
        </w:rPr>
        <w:t xml:space="preserve"> Very recently, </w:t>
      </w:r>
      <w:r w:rsidR="002D38FD" w:rsidRPr="00D23D29">
        <w:rPr>
          <w:rFonts w:eastAsia="Times New Roman" w:cs="Calibri"/>
          <w:color w:val="000000"/>
          <w:sz w:val="24"/>
          <w:szCs w:val="24"/>
        </w:rPr>
        <w:t xml:space="preserve">the </w:t>
      </w:r>
      <w:r w:rsidR="002D38FD" w:rsidRPr="00D23D29">
        <w:rPr>
          <w:rFonts w:eastAsia="Times New Roman" w:cs="Calibri"/>
          <w:color w:val="000000" w:themeColor="text1"/>
          <w:sz w:val="24"/>
          <w:szCs w:val="24"/>
        </w:rPr>
        <w:t>Sun group</w:t>
      </w:r>
      <w:r w:rsidRPr="00D23D29">
        <w:rPr>
          <w:rFonts w:eastAsia="Times New Roman" w:cs="Calibri"/>
          <w:color w:val="000000" w:themeColor="text1"/>
          <w:sz w:val="24"/>
          <w:szCs w:val="24"/>
        </w:rPr>
        <w:t xml:space="preserve"> </w:t>
      </w:r>
      <w:r w:rsidRPr="00D23D29">
        <w:rPr>
          <w:rFonts w:eastAsia="Times New Roman" w:cs="Calibri"/>
          <w:color w:val="000000"/>
          <w:sz w:val="24"/>
          <w:szCs w:val="24"/>
        </w:rPr>
        <w:t>employed the LPA</w:t>
      </w:r>
      <w:r w:rsidR="00240AB9">
        <w:rPr>
          <w:rFonts w:eastAsia="Times New Roman" w:cs="Calibri"/>
          <w:color w:val="000000"/>
          <w:sz w:val="24"/>
          <w:szCs w:val="24"/>
        </w:rPr>
        <w:t>-</w:t>
      </w:r>
      <w:r w:rsidRPr="00D23D29">
        <w:rPr>
          <w:rFonts w:eastAsia="Times New Roman" w:cs="Calibri"/>
          <w:color w:val="000000"/>
          <w:sz w:val="24"/>
          <w:szCs w:val="24"/>
        </w:rPr>
        <w:t xml:space="preserve">coated separation capillary and the dynamic pH junction method for </w:t>
      </w:r>
      <w:r w:rsidR="00240AB9">
        <w:rPr>
          <w:rFonts w:eastAsia="Times New Roman" w:cs="Calibri"/>
          <w:color w:val="000000"/>
          <w:sz w:val="24"/>
          <w:szCs w:val="24"/>
        </w:rPr>
        <w:t xml:space="preserve">the </w:t>
      </w:r>
      <w:r w:rsidRPr="00D23D29">
        <w:rPr>
          <w:rFonts w:eastAsia="Times New Roman" w:cs="Calibri"/>
          <w:color w:val="000000"/>
          <w:sz w:val="24"/>
          <w:szCs w:val="24"/>
        </w:rPr>
        <w:t>CZE separation of intact proteins, reaching a microliter-scale sample loading volume and a 90-min separation window</w:t>
      </w:r>
      <w:r w:rsidRPr="00D23D29">
        <w:rPr>
          <w:rFonts w:eastAsia="Times New Roman" w:cs="Calibri"/>
          <w:color w:val="000000"/>
          <w:sz w:val="24"/>
          <w:szCs w:val="24"/>
          <w:vertAlign w:val="superscript"/>
        </w:rPr>
        <w:t>19</w:t>
      </w:r>
      <w:r w:rsidR="00240AB9" w:rsidRPr="00841440">
        <w:rPr>
          <w:rFonts w:eastAsia="Times New Roman" w:cs="Calibri"/>
          <w:color w:val="000000"/>
          <w:sz w:val="24"/>
          <w:szCs w:val="24"/>
        </w:rPr>
        <w:t>.</w:t>
      </w:r>
      <w:r w:rsidRPr="00D23D29">
        <w:rPr>
          <w:rFonts w:eastAsia="Times New Roman" w:cs="Calibri"/>
          <w:color w:val="000000"/>
          <w:sz w:val="24"/>
          <w:szCs w:val="24"/>
        </w:rPr>
        <w:t xml:space="preserve"> This CZE system opens the door </w:t>
      </w:r>
      <w:r w:rsidR="00240AB9">
        <w:rPr>
          <w:rFonts w:eastAsia="Times New Roman" w:cs="Calibri"/>
          <w:color w:val="000000"/>
          <w:sz w:val="24"/>
          <w:szCs w:val="24"/>
        </w:rPr>
        <w:t>to</w:t>
      </w:r>
      <w:r w:rsidRPr="00D23D29">
        <w:rPr>
          <w:rFonts w:eastAsia="Times New Roman" w:cs="Calibri"/>
          <w:color w:val="000000"/>
          <w:sz w:val="24"/>
          <w:szCs w:val="24"/>
        </w:rPr>
        <w:t xml:space="preserve"> using CZE-MS/MS for large-scale top-down proteomics. </w:t>
      </w:r>
    </w:p>
    <w:p w14:paraId="41467F21" w14:textId="77777777" w:rsidR="003F0FA3" w:rsidRPr="00D23D29" w:rsidRDefault="003F0FA3" w:rsidP="00841440">
      <w:pPr>
        <w:spacing w:after="0" w:line="240" w:lineRule="auto"/>
        <w:jc w:val="both"/>
        <w:rPr>
          <w:rFonts w:eastAsia="Times New Roman" w:cs="Times New Roman"/>
          <w:sz w:val="24"/>
          <w:szCs w:val="24"/>
        </w:rPr>
      </w:pPr>
    </w:p>
    <w:p w14:paraId="08A25821" w14:textId="46BC4C66" w:rsidR="00C3287F" w:rsidRDefault="00C3287F" w:rsidP="003F0FA3">
      <w:pPr>
        <w:spacing w:after="0" w:line="240" w:lineRule="auto"/>
        <w:jc w:val="both"/>
        <w:rPr>
          <w:rFonts w:eastAsia="Times New Roman" w:cs="Calibri"/>
          <w:color w:val="000000"/>
          <w:sz w:val="24"/>
          <w:szCs w:val="24"/>
        </w:rPr>
      </w:pPr>
      <w:r w:rsidRPr="00D23D29">
        <w:rPr>
          <w:rFonts w:eastAsia="Times New Roman" w:cs="Calibri"/>
          <w:color w:val="000000"/>
          <w:sz w:val="24"/>
          <w:szCs w:val="24"/>
        </w:rPr>
        <w:t>CZE-MS requires a highly robust and sensitive interface to couple CZE to MS. Three CE-MS interfaces have been well developed and commercialized in the history of CE-MS, and they are the co-axial sheath-flow interface</w:t>
      </w:r>
      <w:r w:rsidRPr="00D23D29">
        <w:rPr>
          <w:rFonts w:eastAsia="Times New Roman" w:cs="Calibri"/>
          <w:color w:val="000000"/>
          <w:sz w:val="24"/>
          <w:szCs w:val="24"/>
          <w:vertAlign w:val="superscript"/>
        </w:rPr>
        <w:t>23</w:t>
      </w:r>
      <w:r w:rsidR="00F24376" w:rsidRPr="00841440">
        <w:rPr>
          <w:rFonts w:eastAsia="Times New Roman" w:cs="Calibri"/>
          <w:color w:val="000000"/>
          <w:sz w:val="24"/>
          <w:szCs w:val="24"/>
        </w:rPr>
        <w:t>,</w:t>
      </w:r>
      <w:r w:rsidRPr="00D23D29">
        <w:rPr>
          <w:rFonts w:eastAsia="Times New Roman" w:cs="Calibri"/>
          <w:color w:val="000000"/>
          <w:sz w:val="24"/>
          <w:szCs w:val="24"/>
        </w:rPr>
        <w:t xml:space="preserve"> the </w:t>
      </w:r>
      <w:proofErr w:type="spellStart"/>
      <w:r w:rsidRPr="00D23D29">
        <w:rPr>
          <w:rFonts w:eastAsia="Times New Roman" w:cs="Calibri"/>
          <w:color w:val="000000"/>
          <w:sz w:val="24"/>
          <w:szCs w:val="24"/>
        </w:rPr>
        <w:t>sheathless</w:t>
      </w:r>
      <w:proofErr w:type="spellEnd"/>
      <w:r w:rsidRPr="00D23D29">
        <w:rPr>
          <w:rFonts w:eastAsia="Times New Roman" w:cs="Calibri"/>
          <w:color w:val="000000"/>
          <w:sz w:val="24"/>
          <w:szCs w:val="24"/>
        </w:rPr>
        <w:t xml:space="preserve"> interface using a porous tip as the ESI emitter</w:t>
      </w:r>
      <w:r w:rsidRPr="00D23D29">
        <w:rPr>
          <w:rFonts w:eastAsia="Times New Roman" w:cs="Calibri"/>
          <w:color w:val="000000"/>
          <w:sz w:val="24"/>
          <w:szCs w:val="24"/>
          <w:vertAlign w:val="superscript"/>
        </w:rPr>
        <w:t>24</w:t>
      </w:r>
      <w:r w:rsidR="00F24376" w:rsidRPr="00841440">
        <w:rPr>
          <w:rFonts w:eastAsia="Times New Roman" w:cs="Calibri"/>
          <w:color w:val="000000"/>
          <w:sz w:val="24"/>
          <w:szCs w:val="24"/>
        </w:rPr>
        <w:t>,</w:t>
      </w:r>
      <w:r w:rsidRPr="00D23D29">
        <w:rPr>
          <w:rFonts w:eastAsia="Times New Roman" w:cs="Calibri"/>
          <w:color w:val="000000"/>
          <w:sz w:val="24"/>
          <w:szCs w:val="24"/>
        </w:rPr>
        <w:t xml:space="preserve"> and the electro-kinetically pumped sheath flow interface</w:t>
      </w:r>
      <w:r w:rsidRPr="00D23D29">
        <w:rPr>
          <w:rFonts w:eastAsia="Times New Roman" w:cs="Calibri"/>
          <w:color w:val="000000"/>
          <w:sz w:val="24"/>
          <w:szCs w:val="24"/>
          <w:vertAlign w:val="superscript"/>
        </w:rPr>
        <w:t>25,26</w:t>
      </w:r>
      <w:r w:rsidR="00F24376" w:rsidRPr="00841440">
        <w:rPr>
          <w:rFonts w:eastAsia="Times New Roman" w:cs="Calibri"/>
          <w:color w:val="000000"/>
          <w:sz w:val="24"/>
          <w:szCs w:val="24"/>
        </w:rPr>
        <w:t>.</w:t>
      </w:r>
      <w:r w:rsidRPr="00D23D29">
        <w:rPr>
          <w:rFonts w:eastAsia="Times New Roman" w:cs="Calibri"/>
          <w:color w:val="000000"/>
          <w:sz w:val="24"/>
          <w:szCs w:val="24"/>
        </w:rPr>
        <w:t xml:space="preserve"> The electro-kinetically pumped sheath</w:t>
      </w:r>
      <w:r w:rsidR="00F24376">
        <w:rPr>
          <w:rFonts w:eastAsia="Times New Roman" w:cs="Calibri"/>
          <w:color w:val="000000"/>
          <w:sz w:val="24"/>
          <w:szCs w:val="24"/>
        </w:rPr>
        <w:t>-</w:t>
      </w:r>
      <w:r w:rsidRPr="00D23D29">
        <w:rPr>
          <w:rFonts w:eastAsia="Times New Roman" w:cs="Calibri"/>
          <w:color w:val="000000"/>
          <w:sz w:val="24"/>
          <w:szCs w:val="24"/>
        </w:rPr>
        <w:t>flow</w:t>
      </w:r>
      <w:r w:rsidR="00F24376">
        <w:rPr>
          <w:rFonts w:eastAsia="Times New Roman" w:cs="Calibri"/>
          <w:color w:val="000000"/>
          <w:sz w:val="24"/>
          <w:szCs w:val="24"/>
        </w:rPr>
        <w:t>-</w:t>
      </w:r>
      <w:r w:rsidRPr="00D23D29">
        <w:rPr>
          <w:rFonts w:eastAsia="Times New Roman" w:cs="Calibri"/>
          <w:color w:val="000000"/>
          <w:sz w:val="24"/>
          <w:szCs w:val="24"/>
        </w:rPr>
        <w:t>interface</w:t>
      </w:r>
      <w:r w:rsidR="00F24376">
        <w:rPr>
          <w:rFonts w:eastAsia="Times New Roman" w:cs="Calibri"/>
          <w:color w:val="000000"/>
          <w:sz w:val="24"/>
          <w:szCs w:val="24"/>
        </w:rPr>
        <w:t>-</w:t>
      </w:r>
      <w:r w:rsidRPr="00D23D29">
        <w:rPr>
          <w:rFonts w:eastAsia="Times New Roman" w:cs="Calibri"/>
          <w:color w:val="000000"/>
          <w:sz w:val="24"/>
          <w:szCs w:val="24"/>
        </w:rPr>
        <w:t xml:space="preserve">based CZE-MS/MS has reached </w:t>
      </w:r>
      <w:r w:rsidR="00F24376">
        <w:rPr>
          <w:rFonts w:eastAsia="Times New Roman" w:cs="Calibri"/>
          <w:color w:val="000000"/>
          <w:sz w:val="24"/>
          <w:szCs w:val="24"/>
        </w:rPr>
        <w:t xml:space="preserve">a </w:t>
      </w:r>
      <w:r w:rsidRPr="00D23D29">
        <w:rPr>
          <w:rFonts w:eastAsia="Times New Roman" w:cs="Calibri"/>
          <w:color w:val="000000"/>
          <w:sz w:val="24"/>
          <w:szCs w:val="24"/>
        </w:rPr>
        <w:t>low</w:t>
      </w:r>
      <w:r w:rsidR="00F24376">
        <w:rPr>
          <w:rFonts w:eastAsia="Times New Roman" w:cs="Calibri"/>
          <w:color w:val="000000"/>
          <w:sz w:val="24"/>
          <w:szCs w:val="24"/>
        </w:rPr>
        <w:t xml:space="preserve"> </w:t>
      </w:r>
      <w:r w:rsidRPr="00D23D29">
        <w:rPr>
          <w:rFonts w:eastAsia="Times New Roman" w:cs="Calibri"/>
          <w:noProof/>
          <w:color w:val="000000"/>
          <w:sz w:val="24"/>
          <w:szCs w:val="24"/>
        </w:rPr>
        <w:t>z</w:t>
      </w:r>
      <w:r w:rsidR="00841440">
        <w:rPr>
          <w:rFonts w:eastAsia="Times New Roman" w:cs="Calibri"/>
          <w:noProof/>
          <w:color w:val="000000"/>
          <w:sz w:val="24"/>
          <w:szCs w:val="24"/>
        </w:rPr>
        <w:t>epto</w:t>
      </w:r>
      <w:r w:rsidRPr="00D23D29">
        <w:rPr>
          <w:rFonts w:eastAsia="Times New Roman" w:cs="Calibri"/>
          <w:noProof/>
          <w:color w:val="000000"/>
          <w:sz w:val="24"/>
          <w:szCs w:val="24"/>
        </w:rPr>
        <w:t>mole</w:t>
      </w:r>
      <w:r w:rsidRPr="00D23D29">
        <w:rPr>
          <w:rFonts w:eastAsia="Times New Roman" w:cs="Calibri"/>
          <w:color w:val="000000"/>
          <w:sz w:val="24"/>
          <w:szCs w:val="24"/>
        </w:rPr>
        <w:t xml:space="preserve"> peptide detection limit</w:t>
      </w:r>
      <w:r w:rsidRPr="00D23D29">
        <w:rPr>
          <w:rFonts w:eastAsia="Times New Roman" w:cs="Calibri"/>
          <w:color w:val="000000"/>
          <w:sz w:val="24"/>
          <w:szCs w:val="24"/>
          <w:vertAlign w:val="superscript"/>
        </w:rPr>
        <w:t>9</w:t>
      </w:r>
      <w:r w:rsidR="00F24376" w:rsidRPr="00841440">
        <w:rPr>
          <w:rFonts w:eastAsia="Times New Roman" w:cs="Calibri"/>
          <w:color w:val="000000"/>
          <w:sz w:val="24"/>
          <w:szCs w:val="24"/>
        </w:rPr>
        <w:t>,</w:t>
      </w:r>
      <w:r w:rsidRPr="00D23D29">
        <w:rPr>
          <w:rFonts w:eastAsia="Times New Roman" w:cs="Calibri"/>
          <w:color w:val="000000"/>
          <w:sz w:val="24"/>
          <w:szCs w:val="24"/>
        </w:rPr>
        <w:t xml:space="preserve"> over 10</w:t>
      </w:r>
      <w:r w:rsidR="00F24376">
        <w:rPr>
          <w:rFonts w:eastAsia="Times New Roman" w:cs="Calibri"/>
          <w:color w:val="000000"/>
          <w:sz w:val="24"/>
          <w:szCs w:val="24"/>
        </w:rPr>
        <w:t>,</w:t>
      </w:r>
      <w:r w:rsidRPr="00D23D29">
        <w:rPr>
          <w:rFonts w:eastAsia="Times New Roman" w:cs="Calibri"/>
          <w:color w:val="000000"/>
          <w:sz w:val="24"/>
          <w:szCs w:val="24"/>
        </w:rPr>
        <w:t>000 peptide identifications (IDs) from the HeLa cell proteome in a single run</w:t>
      </w:r>
      <w:r w:rsidRPr="00D23D29">
        <w:rPr>
          <w:rFonts w:eastAsia="Times New Roman" w:cs="Calibri"/>
          <w:color w:val="000000"/>
          <w:sz w:val="24"/>
          <w:szCs w:val="24"/>
          <w:vertAlign w:val="superscript"/>
        </w:rPr>
        <w:t>14</w:t>
      </w:r>
      <w:r w:rsidR="00F24376" w:rsidRPr="00841440">
        <w:rPr>
          <w:rFonts w:eastAsia="Times New Roman" w:cs="Calibri"/>
          <w:color w:val="000000"/>
          <w:sz w:val="24"/>
          <w:szCs w:val="24"/>
        </w:rPr>
        <w:t>,</w:t>
      </w:r>
      <w:r w:rsidRPr="00841440">
        <w:rPr>
          <w:rFonts w:eastAsia="Times New Roman" w:cs="Calibri"/>
          <w:color w:val="000000"/>
          <w:sz w:val="24"/>
          <w:szCs w:val="24"/>
        </w:rPr>
        <w:t xml:space="preserve"> </w:t>
      </w:r>
      <w:r w:rsidR="00F24376">
        <w:rPr>
          <w:rFonts w:eastAsia="Times New Roman" w:cs="Calibri"/>
          <w:color w:val="000000"/>
          <w:sz w:val="24"/>
          <w:szCs w:val="24"/>
        </w:rPr>
        <w:t xml:space="preserve">a </w:t>
      </w:r>
      <w:r w:rsidRPr="00D23D29">
        <w:rPr>
          <w:rFonts w:eastAsia="Times New Roman" w:cs="Calibri"/>
          <w:color w:val="000000"/>
          <w:sz w:val="24"/>
          <w:szCs w:val="24"/>
        </w:rPr>
        <w:t>fast characterization of intact proteins</w:t>
      </w:r>
      <w:r w:rsidRPr="00D23D29">
        <w:rPr>
          <w:rFonts w:eastAsia="Times New Roman" w:cs="Calibri"/>
          <w:color w:val="000000"/>
          <w:sz w:val="24"/>
          <w:szCs w:val="24"/>
          <w:vertAlign w:val="superscript"/>
        </w:rPr>
        <w:t>11</w:t>
      </w:r>
      <w:r w:rsidR="00F24376" w:rsidRPr="00841440">
        <w:rPr>
          <w:rFonts w:eastAsia="Times New Roman" w:cs="Calibri"/>
          <w:color w:val="000000"/>
          <w:sz w:val="24"/>
          <w:szCs w:val="24"/>
        </w:rPr>
        <w:t>,</w:t>
      </w:r>
      <w:r w:rsidRPr="00D23D29">
        <w:rPr>
          <w:rFonts w:eastAsia="Times New Roman" w:cs="Calibri"/>
          <w:color w:val="000000"/>
          <w:sz w:val="24"/>
          <w:szCs w:val="24"/>
          <w:vertAlign w:val="superscript"/>
        </w:rPr>
        <w:t xml:space="preserve"> </w:t>
      </w:r>
      <w:r w:rsidRPr="00D23D29">
        <w:rPr>
          <w:rFonts w:eastAsia="Times New Roman" w:cs="Calibri"/>
          <w:color w:val="000000"/>
          <w:sz w:val="24"/>
          <w:szCs w:val="24"/>
        </w:rPr>
        <w:t>and highly stable and reproducible analyses of biomolecules</w:t>
      </w:r>
      <w:r w:rsidRPr="00D23D29">
        <w:rPr>
          <w:rFonts w:eastAsia="Times New Roman" w:cs="Calibri"/>
          <w:color w:val="000000"/>
          <w:sz w:val="24"/>
          <w:szCs w:val="24"/>
          <w:vertAlign w:val="superscript"/>
        </w:rPr>
        <w:t>26</w:t>
      </w:r>
      <w:r w:rsidR="00F24376" w:rsidRPr="00841440">
        <w:rPr>
          <w:rFonts w:eastAsia="Times New Roman" w:cs="Calibri"/>
          <w:color w:val="000000"/>
          <w:sz w:val="24"/>
          <w:szCs w:val="24"/>
        </w:rPr>
        <w:t>.</w:t>
      </w:r>
      <w:r w:rsidRPr="00D23D29">
        <w:rPr>
          <w:rFonts w:eastAsia="Times New Roman" w:cs="Calibri"/>
          <w:color w:val="000000"/>
          <w:sz w:val="24"/>
          <w:szCs w:val="24"/>
        </w:rPr>
        <w:t xml:space="preserve"> Recently, the LPA</w:t>
      </w:r>
      <w:r w:rsidR="00F24376">
        <w:rPr>
          <w:rFonts w:eastAsia="Times New Roman" w:cs="Calibri"/>
          <w:color w:val="000000"/>
          <w:sz w:val="24"/>
          <w:szCs w:val="24"/>
        </w:rPr>
        <w:t>-</w:t>
      </w:r>
      <w:r w:rsidRPr="00D23D29">
        <w:rPr>
          <w:rFonts w:eastAsia="Times New Roman" w:cs="Calibri"/>
          <w:color w:val="000000"/>
          <w:sz w:val="24"/>
          <w:szCs w:val="24"/>
        </w:rPr>
        <w:t xml:space="preserve">coated separation capillary, the dynamic pH junction </w:t>
      </w:r>
      <w:r w:rsidRPr="00D23D29">
        <w:rPr>
          <w:rFonts w:eastAsia="Times New Roman" w:cs="Calibri"/>
          <w:noProof/>
          <w:color w:val="000000"/>
          <w:sz w:val="24"/>
          <w:szCs w:val="24"/>
        </w:rPr>
        <w:t>method</w:t>
      </w:r>
      <w:r w:rsidR="00535FF8" w:rsidRPr="00D23D29">
        <w:rPr>
          <w:rFonts w:eastAsia="Times New Roman" w:cs="Calibri"/>
          <w:noProof/>
          <w:color w:val="000000"/>
          <w:sz w:val="24"/>
          <w:szCs w:val="24"/>
        </w:rPr>
        <w:t>,</w:t>
      </w:r>
      <w:r w:rsidRPr="00D23D29">
        <w:rPr>
          <w:rFonts w:eastAsia="Times New Roman" w:cs="Calibri"/>
          <w:color w:val="000000"/>
          <w:sz w:val="24"/>
          <w:szCs w:val="24"/>
        </w:rPr>
        <w:t xml:space="preserve"> and the electro-kinetically pumped sheath flow interface w</w:t>
      </w:r>
      <w:r w:rsidR="00535FF8" w:rsidRPr="00D23D29">
        <w:rPr>
          <w:rFonts w:eastAsia="Times New Roman" w:cs="Calibri"/>
          <w:color w:val="000000"/>
          <w:sz w:val="24"/>
          <w:szCs w:val="24"/>
        </w:rPr>
        <w:t>ere</w:t>
      </w:r>
      <w:r w:rsidRPr="00D23D29">
        <w:rPr>
          <w:rFonts w:eastAsia="Times New Roman" w:cs="Calibri"/>
          <w:color w:val="000000"/>
          <w:sz w:val="24"/>
          <w:szCs w:val="24"/>
        </w:rPr>
        <w:t xml:space="preserve"> used for large-scale top-down proteomics of an </w:t>
      </w:r>
      <w:r w:rsidRPr="00D23D29">
        <w:rPr>
          <w:rFonts w:eastAsia="Times New Roman" w:cs="Calibri"/>
          <w:i/>
          <w:iCs/>
          <w:color w:val="000000"/>
          <w:sz w:val="24"/>
          <w:szCs w:val="24"/>
        </w:rPr>
        <w:t>Escherichia coli</w:t>
      </w:r>
      <w:r w:rsidRPr="00841440">
        <w:rPr>
          <w:rFonts w:eastAsia="Times New Roman" w:cs="Calibri"/>
          <w:iCs/>
          <w:color w:val="000000"/>
          <w:sz w:val="24"/>
          <w:szCs w:val="24"/>
        </w:rPr>
        <w:t xml:space="preserve"> (</w:t>
      </w:r>
      <w:r w:rsidRPr="00D23D29">
        <w:rPr>
          <w:rFonts w:eastAsia="Times New Roman" w:cs="Calibri"/>
          <w:i/>
          <w:iCs/>
          <w:color w:val="000000"/>
          <w:sz w:val="24"/>
          <w:szCs w:val="24"/>
        </w:rPr>
        <w:t>E.</w:t>
      </w:r>
      <w:r w:rsidR="00CB471C" w:rsidRPr="00D23D29">
        <w:rPr>
          <w:rFonts w:eastAsia="Times New Roman" w:cs="Calibri"/>
          <w:i/>
          <w:iCs/>
          <w:color w:val="000000"/>
          <w:sz w:val="24"/>
          <w:szCs w:val="24"/>
        </w:rPr>
        <w:t xml:space="preserve"> </w:t>
      </w:r>
      <w:r w:rsidRPr="00D23D29">
        <w:rPr>
          <w:rFonts w:eastAsia="Times New Roman" w:cs="Calibri"/>
          <w:i/>
          <w:iCs/>
          <w:color w:val="000000"/>
          <w:sz w:val="24"/>
          <w:szCs w:val="24"/>
        </w:rPr>
        <w:t>coli</w:t>
      </w:r>
      <w:r w:rsidRPr="00D23D29">
        <w:rPr>
          <w:rFonts w:eastAsia="Times New Roman" w:cs="Calibri"/>
          <w:color w:val="000000"/>
          <w:sz w:val="24"/>
          <w:szCs w:val="24"/>
        </w:rPr>
        <w:t>) proteome</w:t>
      </w:r>
      <w:r w:rsidRPr="00D23D29">
        <w:rPr>
          <w:rFonts w:eastAsia="Times New Roman" w:cs="Calibri"/>
          <w:color w:val="000000"/>
          <w:sz w:val="24"/>
          <w:szCs w:val="24"/>
          <w:vertAlign w:val="superscript"/>
        </w:rPr>
        <w:t>19,27</w:t>
      </w:r>
      <w:r w:rsidR="00F24376" w:rsidRPr="00841440">
        <w:rPr>
          <w:rFonts w:eastAsia="Times New Roman" w:cs="Calibri"/>
          <w:color w:val="000000"/>
          <w:sz w:val="24"/>
          <w:szCs w:val="24"/>
        </w:rPr>
        <w:t>.</w:t>
      </w:r>
      <w:r w:rsidRPr="00D23D29">
        <w:rPr>
          <w:rFonts w:eastAsia="Times New Roman" w:cs="Calibri"/>
          <w:color w:val="000000"/>
          <w:sz w:val="24"/>
          <w:szCs w:val="24"/>
        </w:rPr>
        <w:t xml:space="preserve"> The CZE-MS/MS platform approached over 500 </w:t>
      </w:r>
      <w:proofErr w:type="spellStart"/>
      <w:r w:rsidRPr="00D23D29">
        <w:rPr>
          <w:rFonts w:eastAsia="Times New Roman" w:cs="Calibri"/>
          <w:color w:val="000000"/>
          <w:sz w:val="24"/>
          <w:szCs w:val="24"/>
        </w:rPr>
        <w:t>proteoform</w:t>
      </w:r>
      <w:proofErr w:type="spellEnd"/>
      <w:r w:rsidRPr="00D23D29">
        <w:rPr>
          <w:rFonts w:eastAsia="Times New Roman" w:cs="Calibri"/>
          <w:color w:val="000000"/>
          <w:sz w:val="24"/>
          <w:szCs w:val="24"/>
        </w:rPr>
        <w:t xml:space="preserve"> IDs in a single run</w:t>
      </w:r>
      <w:r w:rsidRPr="00D23D29">
        <w:rPr>
          <w:rFonts w:eastAsia="Times New Roman" w:cs="Calibri"/>
          <w:color w:val="000000"/>
          <w:sz w:val="24"/>
          <w:szCs w:val="24"/>
          <w:vertAlign w:val="superscript"/>
        </w:rPr>
        <w:t>19</w:t>
      </w:r>
      <w:r w:rsidRPr="00841440">
        <w:rPr>
          <w:rFonts w:eastAsia="Times New Roman" w:cs="Calibri"/>
          <w:color w:val="000000"/>
          <w:sz w:val="24"/>
          <w:szCs w:val="24"/>
        </w:rPr>
        <w:t xml:space="preserve"> </w:t>
      </w:r>
      <w:r w:rsidRPr="00D23D29">
        <w:rPr>
          <w:rFonts w:eastAsia="Times New Roman" w:cs="Calibri"/>
          <w:color w:val="000000"/>
          <w:sz w:val="24"/>
          <w:szCs w:val="24"/>
        </w:rPr>
        <w:t>and nearly 6</w:t>
      </w:r>
      <w:r w:rsidR="00F24376">
        <w:rPr>
          <w:rFonts w:eastAsia="Times New Roman" w:cs="Calibri"/>
          <w:color w:val="000000"/>
          <w:sz w:val="24"/>
          <w:szCs w:val="24"/>
        </w:rPr>
        <w:t>,</w:t>
      </w:r>
      <w:r w:rsidRPr="00D23D29">
        <w:rPr>
          <w:rFonts w:eastAsia="Times New Roman" w:cs="Calibri"/>
          <w:color w:val="000000"/>
          <w:sz w:val="24"/>
          <w:szCs w:val="24"/>
        </w:rPr>
        <w:t xml:space="preserve">000 </w:t>
      </w:r>
      <w:proofErr w:type="spellStart"/>
      <w:r w:rsidRPr="00D23D29">
        <w:rPr>
          <w:rFonts w:eastAsia="Times New Roman" w:cs="Calibri"/>
          <w:color w:val="000000"/>
          <w:sz w:val="24"/>
          <w:szCs w:val="24"/>
        </w:rPr>
        <w:t>proteoform</w:t>
      </w:r>
      <w:proofErr w:type="spellEnd"/>
      <w:r w:rsidRPr="00D23D29">
        <w:rPr>
          <w:rFonts w:eastAsia="Times New Roman" w:cs="Calibri"/>
          <w:color w:val="000000"/>
          <w:sz w:val="24"/>
          <w:szCs w:val="24"/>
        </w:rPr>
        <w:t xml:space="preserve"> IDs </w:t>
      </w:r>
      <w:r w:rsidR="005D2BAB" w:rsidRPr="005D2BAB">
        <w:rPr>
          <w:rFonts w:eastAsia="Times New Roman" w:cs="Calibri"/>
          <w:i/>
          <w:color w:val="000000"/>
          <w:sz w:val="24"/>
          <w:szCs w:val="24"/>
        </w:rPr>
        <w:t>via</w:t>
      </w:r>
      <w:r w:rsidRPr="00D23D29">
        <w:rPr>
          <w:rFonts w:eastAsia="Times New Roman" w:cs="Calibri"/>
          <w:color w:val="000000"/>
          <w:sz w:val="24"/>
          <w:szCs w:val="24"/>
        </w:rPr>
        <w:t xml:space="preserve"> coup</w:t>
      </w:r>
      <w:r w:rsidR="00841440">
        <w:rPr>
          <w:rFonts w:eastAsia="Times New Roman" w:cs="Calibri"/>
          <w:color w:val="000000"/>
          <w:sz w:val="24"/>
          <w:szCs w:val="24"/>
        </w:rPr>
        <w:t>ling</w:t>
      </w:r>
      <w:r w:rsidRPr="00D23D29">
        <w:rPr>
          <w:rFonts w:eastAsia="Times New Roman" w:cs="Calibri"/>
          <w:color w:val="000000"/>
          <w:sz w:val="24"/>
          <w:szCs w:val="24"/>
        </w:rPr>
        <w:t xml:space="preserve"> with size</w:t>
      </w:r>
      <w:r w:rsidR="00675C68">
        <w:rPr>
          <w:rFonts w:eastAsia="Times New Roman" w:cs="Calibri"/>
          <w:color w:val="000000"/>
          <w:sz w:val="24"/>
          <w:szCs w:val="24"/>
        </w:rPr>
        <w:t>-</w:t>
      </w:r>
      <w:r w:rsidRPr="00D23D29">
        <w:rPr>
          <w:rFonts w:eastAsia="Times New Roman" w:cs="Calibri"/>
          <w:color w:val="000000"/>
          <w:sz w:val="24"/>
          <w:szCs w:val="24"/>
        </w:rPr>
        <w:t>exclusion chromatography (</w:t>
      </w:r>
      <w:r w:rsidR="00017B44" w:rsidRPr="00D23D29">
        <w:rPr>
          <w:rFonts w:eastAsia="Times New Roman" w:cs="Calibri"/>
          <w:color w:val="000000"/>
          <w:sz w:val="24"/>
          <w:szCs w:val="24"/>
        </w:rPr>
        <w:t>S</w:t>
      </w:r>
      <w:r w:rsidRPr="00D23D29">
        <w:rPr>
          <w:rFonts w:eastAsia="Times New Roman" w:cs="Calibri"/>
          <w:color w:val="000000"/>
          <w:sz w:val="24"/>
          <w:szCs w:val="24"/>
        </w:rPr>
        <w:t>)-RPLC fractionation</w:t>
      </w:r>
      <w:r w:rsidRPr="00D23D29">
        <w:rPr>
          <w:rFonts w:eastAsia="Times New Roman" w:cs="Calibri"/>
          <w:color w:val="000000"/>
          <w:sz w:val="24"/>
          <w:szCs w:val="24"/>
          <w:vertAlign w:val="superscript"/>
        </w:rPr>
        <w:t>27</w:t>
      </w:r>
      <w:r w:rsidR="00675C68" w:rsidRPr="00841440">
        <w:rPr>
          <w:rFonts w:eastAsia="Times New Roman" w:cs="Calibri"/>
          <w:color w:val="000000"/>
          <w:sz w:val="24"/>
          <w:szCs w:val="24"/>
        </w:rPr>
        <w:t>.</w:t>
      </w:r>
      <w:r w:rsidRPr="00D23D29">
        <w:rPr>
          <w:rFonts w:eastAsia="Times New Roman" w:cs="Calibri"/>
          <w:color w:val="000000"/>
          <w:sz w:val="24"/>
          <w:szCs w:val="24"/>
          <w:vertAlign w:val="superscript"/>
        </w:rPr>
        <w:t xml:space="preserve"> </w:t>
      </w:r>
      <w:r w:rsidRPr="00D23D29">
        <w:rPr>
          <w:rFonts w:eastAsia="Times New Roman" w:cs="Calibri"/>
          <w:color w:val="000000"/>
          <w:sz w:val="24"/>
          <w:szCs w:val="24"/>
        </w:rPr>
        <w:t xml:space="preserve">The results clearly show the capability of CZE-MS/MS for large-scale top-down proteomics. </w:t>
      </w:r>
    </w:p>
    <w:p w14:paraId="706A6E0C" w14:textId="77777777" w:rsidR="003F0FA3" w:rsidRPr="00D23D29" w:rsidRDefault="003F0FA3" w:rsidP="00841440">
      <w:pPr>
        <w:spacing w:after="0" w:line="240" w:lineRule="auto"/>
        <w:jc w:val="both"/>
        <w:rPr>
          <w:rFonts w:eastAsia="Times New Roman" w:cs="Times New Roman"/>
          <w:sz w:val="24"/>
          <w:szCs w:val="24"/>
        </w:rPr>
      </w:pPr>
    </w:p>
    <w:p w14:paraId="571BA900" w14:textId="35179B4A" w:rsidR="00C3287F" w:rsidRPr="00D23D29" w:rsidRDefault="00C3287F" w:rsidP="00841440">
      <w:p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Herein, a detailed procedure of using CZE-MS/MS for large-scale top-down proteomics is described. The CZE-MS/MS system employs the LPA-coated capillary to reduce the EOF in the capillary, the dynamic pH junction method for </w:t>
      </w:r>
      <w:r w:rsidR="00675C68">
        <w:rPr>
          <w:rFonts w:eastAsia="Times New Roman" w:cs="Calibri"/>
          <w:color w:val="000000"/>
          <w:sz w:val="24"/>
          <w:szCs w:val="24"/>
        </w:rPr>
        <w:t xml:space="preserve">the </w:t>
      </w:r>
      <w:r w:rsidRPr="00D23D29">
        <w:rPr>
          <w:rFonts w:eastAsia="Times New Roman" w:cs="Calibri"/>
          <w:color w:val="000000"/>
          <w:sz w:val="24"/>
          <w:szCs w:val="24"/>
        </w:rPr>
        <w:t xml:space="preserve">online concentration of proteins, the electro-kinetically pumped sheath flow interface for coupling CZE to MS, an orbitrap mass spectrometer for </w:t>
      </w:r>
      <w:r w:rsidR="00675C68">
        <w:rPr>
          <w:rFonts w:eastAsia="Times New Roman" w:cs="Calibri"/>
          <w:color w:val="000000"/>
          <w:sz w:val="24"/>
          <w:szCs w:val="24"/>
        </w:rPr>
        <w:t xml:space="preserve">the </w:t>
      </w:r>
      <w:r w:rsidRPr="00D23D29">
        <w:rPr>
          <w:rFonts w:eastAsia="Times New Roman" w:cs="Calibri"/>
          <w:color w:val="000000"/>
          <w:sz w:val="24"/>
          <w:szCs w:val="24"/>
        </w:rPr>
        <w:t xml:space="preserve">collection of MS and MS/MS spectra of proteins, and a </w:t>
      </w:r>
      <w:r w:rsidRPr="00D23D29">
        <w:rPr>
          <w:rFonts w:eastAsia="Times New Roman" w:cs="Calibri"/>
          <w:noProof/>
          <w:color w:val="000000"/>
          <w:sz w:val="24"/>
          <w:szCs w:val="24"/>
        </w:rPr>
        <w:t>TopPIC</w:t>
      </w:r>
      <w:r w:rsidRPr="00D23D29">
        <w:rPr>
          <w:rFonts w:eastAsia="Times New Roman" w:cs="Calibri"/>
          <w:color w:val="000000"/>
          <w:sz w:val="24"/>
          <w:szCs w:val="24"/>
        </w:rPr>
        <w:t xml:space="preserve"> (TOP-Down Mass </w:t>
      </w:r>
      <w:r w:rsidRPr="00D23D29">
        <w:rPr>
          <w:rFonts w:eastAsia="Times New Roman" w:cs="Calibri"/>
          <w:noProof/>
          <w:color w:val="000000"/>
          <w:sz w:val="24"/>
          <w:szCs w:val="24"/>
        </w:rPr>
        <w:t>Spectrometry</w:t>
      </w:r>
      <w:r w:rsidR="00A23429">
        <w:rPr>
          <w:rFonts w:eastAsia="Times New Roman" w:cs="Calibri"/>
          <w:noProof/>
          <w:color w:val="000000"/>
          <w:sz w:val="24"/>
          <w:szCs w:val="24"/>
        </w:rPr>
        <w:t>-</w:t>
      </w:r>
      <w:r w:rsidRPr="00D23D29">
        <w:rPr>
          <w:rFonts w:eastAsia="Times New Roman" w:cs="Calibri"/>
          <w:noProof/>
          <w:color w:val="000000"/>
          <w:sz w:val="24"/>
          <w:szCs w:val="24"/>
        </w:rPr>
        <w:t>Based</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Proteoform</w:t>
      </w:r>
      <w:proofErr w:type="spellEnd"/>
      <w:r w:rsidRPr="00D23D29">
        <w:rPr>
          <w:rFonts w:eastAsia="Times New Roman" w:cs="Calibri"/>
          <w:color w:val="000000"/>
          <w:sz w:val="24"/>
          <w:szCs w:val="24"/>
        </w:rPr>
        <w:t xml:space="preserve"> Identification and Characterization) software for </w:t>
      </w:r>
      <w:proofErr w:type="spellStart"/>
      <w:r w:rsidRPr="00D23D29">
        <w:rPr>
          <w:rFonts w:eastAsia="Times New Roman" w:cs="Calibri"/>
          <w:color w:val="000000"/>
          <w:sz w:val="24"/>
          <w:szCs w:val="24"/>
        </w:rPr>
        <w:t>proteoform</w:t>
      </w:r>
      <w:proofErr w:type="spellEnd"/>
      <w:r w:rsidRPr="00D23D29">
        <w:rPr>
          <w:rFonts w:eastAsia="Times New Roman" w:cs="Calibri"/>
          <w:color w:val="000000"/>
          <w:sz w:val="24"/>
          <w:szCs w:val="24"/>
        </w:rPr>
        <w:t xml:space="preserve"> ID </w:t>
      </w:r>
      <w:r w:rsidR="005D2BAB" w:rsidRPr="005D2BAB">
        <w:rPr>
          <w:rFonts w:eastAsia="Times New Roman" w:cs="Calibri"/>
          <w:i/>
          <w:color w:val="000000"/>
          <w:sz w:val="24"/>
          <w:szCs w:val="24"/>
        </w:rPr>
        <w:t>via</w:t>
      </w:r>
      <w:r w:rsidRPr="00D23D29">
        <w:rPr>
          <w:rFonts w:eastAsia="Times New Roman" w:cs="Calibri"/>
          <w:color w:val="000000"/>
          <w:sz w:val="24"/>
          <w:szCs w:val="24"/>
        </w:rPr>
        <w:t xml:space="preserve"> database search.</w:t>
      </w:r>
    </w:p>
    <w:p w14:paraId="5B2F5BFC" w14:textId="77777777" w:rsidR="00C3287F" w:rsidRPr="00D23D29" w:rsidRDefault="00C3287F" w:rsidP="00535FF8">
      <w:pPr>
        <w:spacing w:after="0" w:line="240" w:lineRule="auto"/>
        <w:jc w:val="both"/>
        <w:rPr>
          <w:rFonts w:eastAsia="Times New Roman" w:cs="Times New Roman"/>
          <w:sz w:val="24"/>
          <w:szCs w:val="24"/>
        </w:rPr>
      </w:pPr>
    </w:p>
    <w:p w14:paraId="42E8BD78" w14:textId="136D3EBA" w:rsidR="00C3287F" w:rsidRDefault="003F0FA3" w:rsidP="00535FF8">
      <w:pPr>
        <w:spacing w:after="0" w:line="240" w:lineRule="auto"/>
        <w:jc w:val="both"/>
        <w:rPr>
          <w:rFonts w:eastAsia="Times New Roman" w:cs="Calibri"/>
          <w:b/>
          <w:bCs/>
          <w:color w:val="000000"/>
          <w:sz w:val="24"/>
          <w:szCs w:val="24"/>
        </w:rPr>
      </w:pPr>
      <w:r w:rsidRPr="00D23D29">
        <w:rPr>
          <w:rFonts w:eastAsia="Times New Roman" w:cs="Calibri"/>
          <w:b/>
          <w:bCs/>
          <w:color w:val="000000"/>
          <w:sz w:val="24"/>
          <w:szCs w:val="24"/>
        </w:rPr>
        <w:t>PROTOCOL:</w:t>
      </w:r>
    </w:p>
    <w:p w14:paraId="610C2628" w14:textId="77777777" w:rsidR="003F0FA3" w:rsidRPr="00D23D29" w:rsidRDefault="003F0FA3" w:rsidP="00535FF8">
      <w:pPr>
        <w:spacing w:after="0" w:line="240" w:lineRule="auto"/>
        <w:jc w:val="both"/>
        <w:rPr>
          <w:rFonts w:eastAsia="Times New Roman" w:cs="Times New Roman"/>
          <w:sz w:val="24"/>
          <w:szCs w:val="24"/>
        </w:rPr>
      </w:pPr>
    </w:p>
    <w:p w14:paraId="75B98626" w14:textId="65AD43D7" w:rsidR="00C3287F" w:rsidRPr="00841440" w:rsidRDefault="003A333C" w:rsidP="003F0FA3">
      <w:pPr>
        <w:numPr>
          <w:ilvl w:val="0"/>
          <w:numId w:val="1"/>
        </w:numPr>
        <w:spacing w:after="0" w:line="240" w:lineRule="auto"/>
        <w:jc w:val="both"/>
        <w:rPr>
          <w:rFonts w:eastAsia="Times New Roman" w:cs="Times New Roman"/>
          <w:sz w:val="24"/>
          <w:szCs w:val="24"/>
        </w:rPr>
      </w:pPr>
      <w:r w:rsidRPr="00D23D29">
        <w:rPr>
          <w:rFonts w:eastAsia="Times New Roman" w:cs="Calibri"/>
          <w:b/>
          <w:bCs/>
          <w:color w:val="000000"/>
          <w:sz w:val="24"/>
          <w:szCs w:val="24"/>
          <w:highlight w:val="yellow"/>
        </w:rPr>
        <w:t>Prepar</w:t>
      </w:r>
      <w:r w:rsidR="00E4239F">
        <w:rPr>
          <w:rFonts w:eastAsia="Times New Roman" w:cs="Calibri"/>
          <w:b/>
          <w:bCs/>
          <w:color w:val="000000"/>
          <w:sz w:val="24"/>
          <w:szCs w:val="24"/>
          <w:highlight w:val="yellow"/>
        </w:rPr>
        <w:t>ation of</w:t>
      </w:r>
      <w:r w:rsidR="00C3287F" w:rsidRPr="00D23D29">
        <w:rPr>
          <w:rFonts w:eastAsia="Times New Roman" w:cs="Calibri"/>
          <w:b/>
          <w:bCs/>
          <w:color w:val="000000"/>
          <w:sz w:val="24"/>
          <w:szCs w:val="24"/>
          <w:highlight w:val="yellow"/>
        </w:rPr>
        <w:t xml:space="preserve"> LPA </w:t>
      </w:r>
      <w:r w:rsidR="00B92072" w:rsidRPr="00D23D29">
        <w:rPr>
          <w:rFonts w:eastAsia="Times New Roman" w:cs="Calibri"/>
          <w:b/>
          <w:bCs/>
          <w:color w:val="000000"/>
          <w:sz w:val="24"/>
          <w:szCs w:val="24"/>
          <w:highlight w:val="yellow"/>
        </w:rPr>
        <w:t>Coating on the Inner Wall of the Separation Capillary</w:t>
      </w:r>
      <w:r w:rsidR="00B92072" w:rsidRPr="00D23D29">
        <w:rPr>
          <w:rFonts w:eastAsia="Times New Roman" w:cs="Calibri"/>
          <w:b/>
          <w:bCs/>
          <w:color w:val="000000"/>
          <w:sz w:val="24"/>
          <w:szCs w:val="24"/>
        </w:rPr>
        <w:t xml:space="preserve"> </w:t>
      </w:r>
    </w:p>
    <w:p w14:paraId="5C34A009" w14:textId="77777777" w:rsidR="003F0FA3" w:rsidRPr="00D23D29" w:rsidRDefault="003F0FA3" w:rsidP="00841440">
      <w:pPr>
        <w:spacing w:after="0" w:line="240" w:lineRule="auto"/>
        <w:jc w:val="both"/>
        <w:rPr>
          <w:rFonts w:eastAsia="Times New Roman" w:cs="Times New Roman"/>
          <w:sz w:val="24"/>
          <w:szCs w:val="24"/>
        </w:rPr>
      </w:pPr>
    </w:p>
    <w:p w14:paraId="695C4CAC" w14:textId="68028B37" w:rsidR="00C3287F" w:rsidRPr="00841440" w:rsidRDefault="003A333C" w:rsidP="003F0FA3">
      <w:pPr>
        <w:numPr>
          <w:ilvl w:val="1"/>
          <w:numId w:val="1"/>
        </w:numPr>
        <w:spacing w:after="0" w:line="240" w:lineRule="auto"/>
        <w:jc w:val="both"/>
        <w:rPr>
          <w:rFonts w:eastAsia="Times New Roman" w:cs="Times New Roman"/>
          <w:b/>
          <w:sz w:val="24"/>
          <w:szCs w:val="24"/>
        </w:rPr>
      </w:pPr>
      <w:r w:rsidRPr="00D23D29">
        <w:rPr>
          <w:rFonts w:eastAsia="Times New Roman" w:cs="Calibri"/>
          <w:b/>
          <w:bCs/>
          <w:color w:val="000000"/>
          <w:sz w:val="24"/>
          <w:szCs w:val="24"/>
          <w:highlight w:val="yellow"/>
        </w:rPr>
        <w:t>Pretreat</w:t>
      </w:r>
      <w:r w:rsidR="00E4239F">
        <w:rPr>
          <w:rFonts w:eastAsia="Times New Roman" w:cs="Calibri"/>
          <w:b/>
          <w:bCs/>
          <w:color w:val="000000"/>
          <w:sz w:val="24"/>
          <w:szCs w:val="24"/>
          <w:highlight w:val="yellow"/>
        </w:rPr>
        <w:t>ment of</w:t>
      </w:r>
      <w:r w:rsidRPr="00D23D29">
        <w:rPr>
          <w:rFonts w:eastAsia="Times New Roman" w:cs="Calibri"/>
          <w:b/>
          <w:bCs/>
          <w:color w:val="000000"/>
          <w:sz w:val="24"/>
          <w:szCs w:val="24"/>
          <w:highlight w:val="yellow"/>
        </w:rPr>
        <w:t xml:space="preserve"> the c</w:t>
      </w:r>
      <w:r w:rsidR="00C3287F" w:rsidRPr="00D23D29">
        <w:rPr>
          <w:rFonts w:eastAsia="Times New Roman" w:cs="Calibri"/>
          <w:b/>
          <w:bCs/>
          <w:color w:val="000000"/>
          <w:sz w:val="24"/>
          <w:szCs w:val="24"/>
          <w:highlight w:val="yellow"/>
        </w:rPr>
        <w:t xml:space="preserve">apillary </w:t>
      </w:r>
    </w:p>
    <w:p w14:paraId="165947FB" w14:textId="77777777" w:rsidR="003F0FA3" w:rsidRPr="00D23D29" w:rsidRDefault="003F0FA3" w:rsidP="00841440">
      <w:pPr>
        <w:spacing w:after="0" w:line="240" w:lineRule="auto"/>
        <w:jc w:val="both"/>
        <w:rPr>
          <w:rFonts w:eastAsia="Times New Roman" w:cs="Times New Roman"/>
          <w:sz w:val="24"/>
          <w:szCs w:val="24"/>
        </w:rPr>
      </w:pPr>
    </w:p>
    <w:p w14:paraId="14F65FD8" w14:textId="445D43D9" w:rsidR="00C3287F" w:rsidRPr="00841440" w:rsidRDefault="0063265E"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F</w:t>
      </w:r>
      <w:r w:rsidR="00C3287F" w:rsidRPr="00D23D29">
        <w:rPr>
          <w:rFonts w:eastAsia="Times New Roman" w:cs="Calibri"/>
          <w:color w:val="000000"/>
          <w:sz w:val="24"/>
          <w:szCs w:val="24"/>
        </w:rPr>
        <w:t>lush a fused silica capillary (1</w:t>
      </w:r>
      <w:r w:rsidR="00AC2B40">
        <w:rPr>
          <w:rFonts w:eastAsia="Times New Roman" w:cs="Calibri"/>
          <w:color w:val="000000"/>
          <w:sz w:val="24"/>
          <w:szCs w:val="24"/>
        </w:rPr>
        <w:t>20</w:t>
      </w:r>
      <w:r w:rsidR="00C3287F" w:rsidRPr="00D23D29">
        <w:rPr>
          <w:rFonts w:eastAsia="Times New Roman" w:cs="Calibri"/>
          <w:color w:val="000000"/>
          <w:sz w:val="24"/>
          <w:szCs w:val="24"/>
        </w:rPr>
        <w:t xml:space="preserve"> </w:t>
      </w:r>
      <w:r w:rsidR="00AC2B40">
        <w:rPr>
          <w:rFonts w:eastAsia="Times New Roman" w:cs="Calibri"/>
          <w:color w:val="000000"/>
          <w:sz w:val="24"/>
          <w:szCs w:val="24"/>
        </w:rPr>
        <w:t>c</w:t>
      </w:r>
      <w:r w:rsidR="00C3287F" w:rsidRPr="00D23D29">
        <w:rPr>
          <w:rFonts w:eastAsia="Times New Roman" w:cs="Calibri"/>
          <w:color w:val="000000"/>
          <w:sz w:val="24"/>
          <w:szCs w:val="24"/>
        </w:rPr>
        <w:t xml:space="preserve">m in length, 50 </w:t>
      </w:r>
      <w:proofErr w:type="spellStart"/>
      <w:r w:rsidR="00C3287F" w:rsidRPr="00D23D29">
        <w:rPr>
          <w:rFonts w:eastAsia="Times New Roman" w:cs="Calibri"/>
          <w:color w:val="000000"/>
          <w:sz w:val="24"/>
          <w:szCs w:val="24"/>
        </w:rPr>
        <w:t>μm</w:t>
      </w:r>
      <w:proofErr w:type="spellEnd"/>
      <w:r w:rsidR="00C3287F" w:rsidRPr="00D23D29">
        <w:rPr>
          <w:rFonts w:eastAsia="Times New Roman" w:cs="Calibri"/>
          <w:color w:val="000000"/>
          <w:sz w:val="24"/>
          <w:szCs w:val="24"/>
        </w:rPr>
        <w:t xml:space="preserve"> </w:t>
      </w:r>
      <w:r w:rsidR="005E73C3">
        <w:rPr>
          <w:rFonts w:eastAsia="Times New Roman" w:cs="Calibri"/>
          <w:color w:val="000000"/>
          <w:sz w:val="24"/>
          <w:szCs w:val="24"/>
        </w:rPr>
        <w:t>in</w:t>
      </w:r>
      <w:r w:rsidR="00AC2B40">
        <w:rPr>
          <w:rFonts w:eastAsia="Times New Roman" w:cs="Calibri"/>
          <w:color w:val="000000"/>
          <w:sz w:val="24"/>
          <w:szCs w:val="24"/>
        </w:rPr>
        <w:t xml:space="preserve"> </w:t>
      </w:r>
      <w:r w:rsidR="008C4899" w:rsidRPr="00D23D29">
        <w:rPr>
          <w:rFonts w:eastAsia="Times New Roman" w:cs="Calibri"/>
          <w:color w:val="000000"/>
          <w:sz w:val="24"/>
          <w:szCs w:val="24"/>
        </w:rPr>
        <w:t xml:space="preserve">inner diameter </w:t>
      </w:r>
      <w:r w:rsidR="00AC2B40">
        <w:rPr>
          <w:rFonts w:eastAsia="Times New Roman" w:cs="Calibri"/>
          <w:color w:val="000000"/>
          <w:sz w:val="24"/>
          <w:szCs w:val="24"/>
        </w:rPr>
        <w:t>[</w:t>
      </w:r>
      <w:r w:rsidR="00C3287F" w:rsidRPr="00D23D29">
        <w:rPr>
          <w:rFonts w:eastAsia="Times New Roman" w:cs="Calibri"/>
          <w:color w:val="000000"/>
          <w:sz w:val="24"/>
          <w:szCs w:val="24"/>
        </w:rPr>
        <w:t>i.d.</w:t>
      </w:r>
      <w:r w:rsidR="00AC2B40">
        <w:rPr>
          <w:rFonts w:eastAsia="Times New Roman" w:cs="Calibri"/>
          <w:color w:val="000000"/>
          <w:sz w:val="24"/>
          <w:szCs w:val="24"/>
        </w:rPr>
        <w:t>]</w:t>
      </w:r>
      <w:r w:rsidR="00C3287F" w:rsidRPr="00D23D29">
        <w:rPr>
          <w:rFonts w:eastAsia="Times New Roman" w:cs="Calibri"/>
          <w:color w:val="000000"/>
          <w:sz w:val="24"/>
          <w:szCs w:val="24"/>
        </w:rPr>
        <w:t xml:space="preserve">, 360 </w:t>
      </w:r>
      <w:proofErr w:type="spellStart"/>
      <w:r w:rsidR="00C3287F" w:rsidRPr="00D23D29">
        <w:rPr>
          <w:rFonts w:eastAsia="Times New Roman" w:cs="Calibri"/>
          <w:color w:val="000000"/>
          <w:sz w:val="24"/>
          <w:szCs w:val="24"/>
        </w:rPr>
        <w:t>μm</w:t>
      </w:r>
      <w:proofErr w:type="spellEnd"/>
      <w:r w:rsidR="00C3287F" w:rsidRPr="00D23D29">
        <w:rPr>
          <w:rFonts w:eastAsia="Times New Roman" w:cs="Calibri"/>
          <w:color w:val="000000"/>
          <w:sz w:val="24"/>
          <w:szCs w:val="24"/>
        </w:rPr>
        <w:t xml:space="preserve"> </w:t>
      </w:r>
      <w:r w:rsidR="005E73C3">
        <w:rPr>
          <w:rFonts w:eastAsia="Times New Roman" w:cs="Calibri"/>
          <w:color w:val="000000"/>
          <w:sz w:val="24"/>
          <w:szCs w:val="24"/>
        </w:rPr>
        <w:t>in</w:t>
      </w:r>
      <w:r w:rsidR="00AC2B40">
        <w:rPr>
          <w:rFonts w:eastAsia="Times New Roman" w:cs="Calibri"/>
          <w:color w:val="000000"/>
          <w:sz w:val="24"/>
          <w:szCs w:val="24"/>
        </w:rPr>
        <w:t xml:space="preserve"> </w:t>
      </w:r>
      <w:r w:rsidR="008C4899" w:rsidRPr="00D23D29">
        <w:rPr>
          <w:rFonts w:eastAsia="Times New Roman" w:cs="Calibri"/>
          <w:color w:val="000000"/>
          <w:sz w:val="24"/>
          <w:szCs w:val="24"/>
        </w:rPr>
        <w:t xml:space="preserve">outer diameter </w:t>
      </w:r>
      <w:r w:rsidR="00AC2B40">
        <w:rPr>
          <w:rFonts w:eastAsia="Times New Roman" w:cs="Calibri"/>
          <w:color w:val="000000"/>
          <w:sz w:val="24"/>
          <w:szCs w:val="24"/>
        </w:rPr>
        <w:t>[</w:t>
      </w:r>
      <w:proofErr w:type="spellStart"/>
      <w:r w:rsidR="00C3287F" w:rsidRPr="00D23D29">
        <w:rPr>
          <w:rFonts w:eastAsia="Times New Roman" w:cs="Calibri"/>
          <w:color w:val="000000"/>
          <w:sz w:val="24"/>
          <w:szCs w:val="24"/>
        </w:rPr>
        <w:t>o.d.</w:t>
      </w:r>
      <w:proofErr w:type="spellEnd"/>
      <w:r w:rsidR="00AC2B40">
        <w:rPr>
          <w:rFonts w:eastAsia="Times New Roman" w:cs="Calibri"/>
          <w:color w:val="000000"/>
          <w:sz w:val="24"/>
          <w:szCs w:val="24"/>
        </w:rPr>
        <w:t>]</w:t>
      </w:r>
      <w:r w:rsidR="00C3287F" w:rsidRPr="00D23D29">
        <w:rPr>
          <w:rFonts w:eastAsia="Times New Roman" w:cs="Calibri"/>
          <w:color w:val="000000"/>
          <w:sz w:val="24"/>
          <w:szCs w:val="24"/>
        </w:rPr>
        <w:t xml:space="preserve">) successively with 500 </w:t>
      </w:r>
      <w:proofErr w:type="spellStart"/>
      <w:r w:rsidR="00C3287F" w:rsidRPr="00D23D29">
        <w:rPr>
          <w:rFonts w:eastAsia="Times New Roman" w:cs="Calibri"/>
          <w:color w:val="000000"/>
          <w:sz w:val="24"/>
          <w:szCs w:val="24"/>
        </w:rPr>
        <w:t>μL</w:t>
      </w:r>
      <w:proofErr w:type="spellEnd"/>
      <w:r w:rsidR="00C3287F" w:rsidRPr="00D23D29">
        <w:rPr>
          <w:rFonts w:eastAsia="Times New Roman" w:cs="Calibri"/>
          <w:color w:val="000000"/>
          <w:sz w:val="24"/>
          <w:szCs w:val="24"/>
        </w:rPr>
        <w:t xml:space="preserve"> of 1 M sodium hydroxide, deionized water, 1 M hydrochloric acid, deionized water, and LC-MS grade methanol</w:t>
      </w:r>
      <w:r w:rsidRPr="00D23D29">
        <w:rPr>
          <w:rFonts w:eastAsia="Times New Roman" w:cs="Calibri"/>
          <w:color w:val="000000"/>
          <w:sz w:val="24"/>
          <w:szCs w:val="24"/>
        </w:rPr>
        <w:t xml:space="preserve"> using a syringe pump</w:t>
      </w:r>
      <w:r w:rsidR="00C3287F" w:rsidRPr="00D23D29">
        <w:rPr>
          <w:rFonts w:eastAsia="Times New Roman" w:cs="Calibri"/>
          <w:color w:val="000000"/>
          <w:sz w:val="24"/>
          <w:szCs w:val="24"/>
        </w:rPr>
        <w:t>.</w:t>
      </w:r>
    </w:p>
    <w:p w14:paraId="6066F7D0" w14:textId="77777777" w:rsidR="003F0FA3" w:rsidRPr="00D23D29" w:rsidRDefault="003F0FA3" w:rsidP="00841440">
      <w:pPr>
        <w:spacing w:after="0" w:line="240" w:lineRule="auto"/>
        <w:jc w:val="both"/>
        <w:rPr>
          <w:rFonts w:eastAsia="Times New Roman" w:cs="Times New Roman"/>
          <w:sz w:val="24"/>
          <w:szCs w:val="24"/>
        </w:rPr>
      </w:pPr>
    </w:p>
    <w:p w14:paraId="4AC79086" w14:textId="3438B4C2" w:rsidR="00C3287F" w:rsidRPr="00841440" w:rsidRDefault="00C3287F"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t>Dry the capillary with nitrogen gas (10 psi, ≥</w:t>
      </w:r>
      <w:r w:rsidR="000A5691">
        <w:rPr>
          <w:rFonts w:eastAsia="Times New Roman" w:cs="Calibri"/>
          <w:color w:val="000000"/>
          <w:sz w:val="24"/>
          <w:szCs w:val="24"/>
          <w:highlight w:val="yellow"/>
        </w:rPr>
        <w:t xml:space="preserve"> </w:t>
      </w:r>
      <w:r w:rsidRPr="00D23D29">
        <w:rPr>
          <w:rFonts w:eastAsia="Times New Roman" w:cs="Calibri"/>
          <w:color w:val="000000"/>
          <w:sz w:val="24"/>
          <w:szCs w:val="24"/>
          <w:highlight w:val="yellow"/>
        </w:rPr>
        <w:t>12 h) and fill the capillary with 50% (v/v) 3-(</w:t>
      </w:r>
      <w:proofErr w:type="spellStart"/>
      <w:r w:rsidRPr="00D23D29">
        <w:rPr>
          <w:rFonts w:eastAsia="Times New Roman" w:cs="Calibri"/>
          <w:noProof/>
          <w:color w:val="000000"/>
          <w:sz w:val="24"/>
          <w:szCs w:val="24"/>
          <w:highlight w:val="yellow"/>
        </w:rPr>
        <w:t>trimet</w:t>
      </w:r>
      <w:r w:rsidR="00841440">
        <w:rPr>
          <w:rFonts w:eastAsia="Times New Roman" w:cs="Calibri"/>
          <w:noProof/>
          <w:color w:val="000000"/>
          <w:sz w:val="24"/>
          <w:szCs w:val="24"/>
          <w:highlight w:val="yellow"/>
        </w:rPr>
        <w:t>hoxys</w:t>
      </w:r>
      <w:r w:rsidRPr="00D23D29">
        <w:rPr>
          <w:rFonts w:eastAsia="Times New Roman" w:cs="Calibri"/>
          <w:noProof/>
          <w:color w:val="000000"/>
          <w:sz w:val="24"/>
          <w:szCs w:val="24"/>
          <w:highlight w:val="yellow"/>
        </w:rPr>
        <w:t>il</w:t>
      </w:r>
      <w:r w:rsidR="00841440">
        <w:rPr>
          <w:rFonts w:eastAsia="Times New Roman" w:cs="Calibri"/>
          <w:noProof/>
          <w:color w:val="000000"/>
          <w:sz w:val="24"/>
          <w:szCs w:val="24"/>
          <w:highlight w:val="yellow"/>
        </w:rPr>
        <w:t>yl</w:t>
      </w:r>
      <w:proofErr w:type="spellEnd"/>
      <w:r w:rsidRPr="00D23D29">
        <w:rPr>
          <w:rFonts w:eastAsia="Times New Roman" w:cs="Calibri"/>
          <w:color w:val="000000"/>
          <w:sz w:val="24"/>
          <w:szCs w:val="24"/>
          <w:highlight w:val="yellow"/>
        </w:rPr>
        <w:t xml:space="preserve">)propyl methacrylate in methanol using a syringe pump. Seal both ends of the capillary with silica rubber and incubate </w:t>
      </w:r>
      <w:r w:rsidR="000A5691">
        <w:rPr>
          <w:rFonts w:eastAsia="Times New Roman" w:cs="Calibri"/>
          <w:color w:val="000000"/>
          <w:sz w:val="24"/>
          <w:szCs w:val="24"/>
          <w:highlight w:val="yellow"/>
        </w:rPr>
        <w:t xml:space="preserve">it </w:t>
      </w:r>
      <w:r w:rsidRPr="00D23D29">
        <w:rPr>
          <w:rFonts w:eastAsia="Times New Roman" w:cs="Calibri"/>
          <w:color w:val="000000"/>
          <w:sz w:val="24"/>
          <w:szCs w:val="24"/>
          <w:highlight w:val="yellow"/>
        </w:rPr>
        <w:t>at room temperature for at least 24 h.</w:t>
      </w:r>
      <w:r w:rsidRPr="00D23D29">
        <w:rPr>
          <w:rFonts w:eastAsia="Times New Roman" w:cs="Calibri"/>
          <w:color w:val="000000"/>
          <w:sz w:val="24"/>
          <w:szCs w:val="24"/>
        </w:rPr>
        <w:t xml:space="preserve"> </w:t>
      </w:r>
    </w:p>
    <w:p w14:paraId="3EE2E104" w14:textId="77777777" w:rsidR="003F0FA3" w:rsidRPr="00D23D29" w:rsidRDefault="003F0FA3" w:rsidP="00841440">
      <w:pPr>
        <w:spacing w:after="0" w:line="240" w:lineRule="auto"/>
        <w:jc w:val="both"/>
        <w:rPr>
          <w:rFonts w:eastAsia="Times New Roman" w:cs="Times New Roman"/>
          <w:sz w:val="24"/>
          <w:szCs w:val="24"/>
        </w:rPr>
      </w:pPr>
    </w:p>
    <w:p w14:paraId="65004137" w14:textId="779D14FE"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E4239F">
        <w:rPr>
          <w:rFonts w:eastAsia="Times New Roman" w:cs="Calibri"/>
          <w:color w:val="000000"/>
          <w:sz w:val="24"/>
          <w:szCs w:val="24"/>
        </w:rPr>
        <w:t xml:space="preserve"> </w:t>
      </w:r>
      <w:r w:rsidR="007274F0" w:rsidRPr="00D23D29">
        <w:rPr>
          <w:rFonts w:eastAsia="Times New Roman" w:cs="Calibri"/>
          <w:color w:val="000000"/>
          <w:sz w:val="24"/>
          <w:szCs w:val="24"/>
        </w:rPr>
        <w:t xml:space="preserve">During this step, the inner wall of the capillary is functionalized with C=C. </w:t>
      </w:r>
      <w:r w:rsidRPr="00D23D29">
        <w:rPr>
          <w:rFonts w:eastAsia="Times New Roman" w:cs="Calibri"/>
          <w:color w:val="000000"/>
          <w:sz w:val="24"/>
          <w:szCs w:val="24"/>
        </w:rPr>
        <w:t xml:space="preserve">Longer incubation results in better capillary coating due to a more complete reaction. </w:t>
      </w:r>
    </w:p>
    <w:p w14:paraId="603B3D06" w14:textId="77777777" w:rsidR="003F0FA3" w:rsidRPr="00D23D29" w:rsidRDefault="003F0FA3" w:rsidP="00841440">
      <w:pPr>
        <w:spacing w:after="0" w:line="240" w:lineRule="auto"/>
        <w:jc w:val="both"/>
        <w:rPr>
          <w:rFonts w:eastAsia="Times New Roman" w:cs="Times New Roman"/>
          <w:sz w:val="24"/>
          <w:szCs w:val="24"/>
        </w:rPr>
      </w:pPr>
    </w:p>
    <w:p w14:paraId="55D2C155" w14:textId="6D771B77" w:rsidR="00C3287F" w:rsidRPr="00841440" w:rsidRDefault="009B3ACA"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Cut a small portion (~5 mm) of the capillary from both ends with a cleaving stone. </w:t>
      </w:r>
      <w:r w:rsidR="00C3287F" w:rsidRPr="00D23D29">
        <w:rPr>
          <w:rFonts w:eastAsia="Times New Roman" w:cs="Calibri"/>
          <w:color w:val="000000"/>
          <w:sz w:val="24"/>
          <w:szCs w:val="24"/>
        </w:rPr>
        <w:t xml:space="preserve">Rinse the capillary with methanol (500 </w:t>
      </w:r>
      <w:proofErr w:type="spellStart"/>
      <w:r w:rsidR="00C3287F" w:rsidRPr="00D23D29">
        <w:rPr>
          <w:rFonts w:eastAsia="Times New Roman" w:cs="Calibri"/>
          <w:color w:val="000000"/>
          <w:sz w:val="24"/>
          <w:szCs w:val="24"/>
        </w:rPr>
        <w:t>μL</w:t>
      </w:r>
      <w:proofErr w:type="spellEnd"/>
      <w:r w:rsidR="00C3287F" w:rsidRPr="00D23D29">
        <w:rPr>
          <w:rFonts w:eastAsia="Times New Roman" w:cs="Calibri"/>
          <w:color w:val="000000"/>
          <w:sz w:val="24"/>
          <w:szCs w:val="24"/>
        </w:rPr>
        <w:t>) using a syringe pump to clean up the unrea</w:t>
      </w:r>
      <w:r w:rsidR="00D04222" w:rsidRPr="00D23D29">
        <w:rPr>
          <w:rFonts w:eastAsia="Times New Roman" w:cs="Calibri"/>
          <w:color w:val="000000"/>
          <w:sz w:val="24"/>
          <w:szCs w:val="24"/>
        </w:rPr>
        <w:t>cted reagents. D</w:t>
      </w:r>
      <w:r w:rsidR="00C3287F" w:rsidRPr="00D23D29">
        <w:rPr>
          <w:rFonts w:eastAsia="Times New Roman" w:cs="Calibri"/>
          <w:color w:val="000000"/>
          <w:sz w:val="24"/>
          <w:szCs w:val="24"/>
        </w:rPr>
        <w:t xml:space="preserve">ry the capillary with nitrogen gas (10 psi, ≥12 h). </w:t>
      </w:r>
    </w:p>
    <w:p w14:paraId="0C5C04C3" w14:textId="77777777" w:rsidR="003F0FA3" w:rsidRPr="00D23D29" w:rsidRDefault="003F0FA3" w:rsidP="00841440">
      <w:pPr>
        <w:spacing w:after="0" w:line="240" w:lineRule="auto"/>
        <w:jc w:val="both"/>
        <w:rPr>
          <w:rFonts w:eastAsia="Times New Roman" w:cs="Times New Roman"/>
          <w:sz w:val="24"/>
          <w:szCs w:val="24"/>
        </w:rPr>
      </w:pPr>
    </w:p>
    <w:p w14:paraId="114FB85E" w14:textId="0D6596F3" w:rsidR="00C3287F" w:rsidRPr="00841440" w:rsidRDefault="003A333C" w:rsidP="003F0FA3">
      <w:pPr>
        <w:numPr>
          <w:ilvl w:val="1"/>
          <w:numId w:val="1"/>
        </w:numPr>
        <w:spacing w:after="0" w:line="240" w:lineRule="auto"/>
        <w:jc w:val="both"/>
        <w:rPr>
          <w:rFonts w:eastAsia="Times New Roman" w:cs="Times New Roman"/>
          <w:b/>
          <w:sz w:val="24"/>
          <w:szCs w:val="24"/>
        </w:rPr>
      </w:pPr>
      <w:r w:rsidRPr="00D23D29">
        <w:rPr>
          <w:rFonts w:eastAsia="Times New Roman" w:cs="Calibri"/>
          <w:b/>
          <w:bCs/>
          <w:color w:val="000000"/>
          <w:sz w:val="24"/>
          <w:szCs w:val="24"/>
        </w:rPr>
        <w:t>Prepar</w:t>
      </w:r>
      <w:r w:rsidR="00E4239F">
        <w:rPr>
          <w:rFonts w:eastAsia="Times New Roman" w:cs="Calibri"/>
          <w:b/>
          <w:bCs/>
          <w:color w:val="000000"/>
          <w:sz w:val="24"/>
          <w:szCs w:val="24"/>
        </w:rPr>
        <w:t>ation of</w:t>
      </w:r>
      <w:r w:rsidRPr="00D23D29">
        <w:rPr>
          <w:rFonts w:eastAsia="Times New Roman" w:cs="Calibri"/>
          <w:b/>
          <w:bCs/>
          <w:color w:val="000000"/>
          <w:sz w:val="24"/>
          <w:szCs w:val="24"/>
        </w:rPr>
        <w:t xml:space="preserve"> the </w:t>
      </w:r>
      <w:r w:rsidR="00C3287F" w:rsidRPr="00D23D29">
        <w:rPr>
          <w:rFonts w:eastAsia="Times New Roman" w:cs="Calibri"/>
          <w:b/>
          <w:bCs/>
          <w:color w:val="000000"/>
          <w:sz w:val="24"/>
          <w:szCs w:val="24"/>
        </w:rPr>
        <w:t xml:space="preserve">LPA coating </w:t>
      </w:r>
    </w:p>
    <w:p w14:paraId="710035DF" w14:textId="77777777" w:rsidR="003F0FA3" w:rsidRPr="00D23D29" w:rsidRDefault="003F0FA3" w:rsidP="00841440">
      <w:pPr>
        <w:spacing w:after="0" w:line="240" w:lineRule="auto"/>
        <w:jc w:val="both"/>
        <w:rPr>
          <w:rFonts w:eastAsia="Times New Roman" w:cs="Times New Roman"/>
          <w:sz w:val="24"/>
          <w:szCs w:val="24"/>
        </w:rPr>
      </w:pPr>
    </w:p>
    <w:p w14:paraId="3A60A380" w14:textId="59BB2F29" w:rsidR="00C3287F" w:rsidRDefault="003F0FA3" w:rsidP="003F0FA3">
      <w:pPr>
        <w:spacing w:after="0" w:line="240" w:lineRule="auto"/>
        <w:jc w:val="both"/>
        <w:rPr>
          <w:rFonts w:eastAsia="Times New Roman" w:cs="Calibri"/>
          <w:color w:val="000000"/>
          <w:sz w:val="24"/>
          <w:szCs w:val="24"/>
        </w:rPr>
      </w:pPr>
      <w:r>
        <w:rPr>
          <w:rFonts w:eastAsia="Times New Roman" w:cs="Calibri"/>
          <w:color w:val="000000"/>
          <w:sz w:val="24"/>
          <w:szCs w:val="24"/>
        </w:rPr>
        <w:t xml:space="preserve">Note: </w:t>
      </w:r>
      <w:r w:rsidR="00C3287F" w:rsidRPr="00D23D29">
        <w:rPr>
          <w:rFonts w:eastAsia="Times New Roman" w:cs="Calibri"/>
          <w:color w:val="000000"/>
          <w:sz w:val="24"/>
          <w:szCs w:val="24"/>
        </w:rPr>
        <w:t xml:space="preserve">This procedure is based on </w:t>
      </w:r>
      <w:proofErr w:type="spellStart"/>
      <w:r w:rsidR="008C4899" w:rsidRPr="00D23D29">
        <w:rPr>
          <w:rFonts w:eastAsia="Times New Roman" w:cs="Calibri"/>
          <w:color w:val="000000"/>
          <w:sz w:val="24"/>
          <w:szCs w:val="24"/>
        </w:rPr>
        <w:t>Xhu</w:t>
      </w:r>
      <w:proofErr w:type="spellEnd"/>
      <w:r w:rsidR="005D2BAB" w:rsidRPr="005D2BAB">
        <w:rPr>
          <w:rFonts w:eastAsia="Times New Roman" w:cs="Calibri"/>
          <w:i/>
          <w:color w:val="000000"/>
          <w:sz w:val="24"/>
          <w:szCs w:val="24"/>
        </w:rPr>
        <w:t xml:space="preserve"> et al</w:t>
      </w:r>
      <w:r w:rsidR="000A5691">
        <w:rPr>
          <w:rFonts w:eastAsia="Times New Roman" w:cs="Calibri"/>
          <w:i/>
          <w:color w:val="000000"/>
          <w:sz w:val="24"/>
          <w:szCs w:val="24"/>
        </w:rPr>
        <w:t>.</w:t>
      </w:r>
      <w:r w:rsidR="008C4899" w:rsidRPr="00D23D29">
        <w:rPr>
          <w:rFonts w:eastAsia="Times New Roman" w:cs="Calibri"/>
          <w:color w:val="000000"/>
          <w:sz w:val="24"/>
          <w:szCs w:val="24"/>
          <w:vertAlign w:val="superscript"/>
        </w:rPr>
        <w:t>22</w:t>
      </w:r>
      <w:r w:rsidR="00C3287F" w:rsidRPr="00D23D29">
        <w:rPr>
          <w:rFonts w:eastAsia="Times New Roman" w:cs="Calibri"/>
          <w:color w:val="000000"/>
          <w:sz w:val="24"/>
          <w:szCs w:val="24"/>
        </w:rPr>
        <w:t xml:space="preserve"> with minor modifications.</w:t>
      </w:r>
    </w:p>
    <w:p w14:paraId="75A0B323" w14:textId="77777777" w:rsidR="003F0FA3" w:rsidRPr="00D23D29" w:rsidRDefault="003F0FA3" w:rsidP="00841440">
      <w:pPr>
        <w:spacing w:after="0" w:line="240" w:lineRule="auto"/>
        <w:jc w:val="both"/>
        <w:rPr>
          <w:rFonts w:eastAsia="Times New Roman" w:cs="Times New Roman"/>
          <w:sz w:val="24"/>
          <w:szCs w:val="24"/>
        </w:rPr>
      </w:pPr>
    </w:p>
    <w:p w14:paraId="286D2591" w14:textId="7A627FF9" w:rsidR="00C3287F" w:rsidRPr="00841440" w:rsidRDefault="0027379E"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Prepare an</w:t>
      </w:r>
      <w:r w:rsidR="00C3287F" w:rsidRPr="00D23D29">
        <w:rPr>
          <w:rFonts w:eastAsia="Times New Roman" w:cs="Calibri"/>
          <w:color w:val="000000"/>
          <w:sz w:val="24"/>
          <w:szCs w:val="24"/>
        </w:rPr>
        <w:t xml:space="preserve"> acrylamide solution (40 mg </w:t>
      </w:r>
      <w:r w:rsidR="000A5691">
        <w:rPr>
          <w:rFonts w:eastAsia="Times New Roman" w:cs="Calibri"/>
          <w:color w:val="000000"/>
          <w:sz w:val="24"/>
          <w:szCs w:val="24"/>
        </w:rPr>
        <w:t xml:space="preserve">of </w:t>
      </w:r>
      <w:r w:rsidR="00C3287F" w:rsidRPr="00D23D29">
        <w:rPr>
          <w:rFonts w:eastAsia="Times New Roman" w:cs="Calibri"/>
          <w:color w:val="000000"/>
          <w:sz w:val="24"/>
          <w:szCs w:val="24"/>
        </w:rPr>
        <w:t xml:space="preserve">acrylamide in 1 mL </w:t>
      </w:r>
      <w:r w:rsidR="00D04222" w:rsidRPr="00D23D29">
        <w:rPr>
          <w:rFonts w:eastAsia="Times New Roman" w:cs="Calibri"/>
          <w:color w:val="000000"/>
          <w:sz w:val="24"/>
          <w:szCs w:val="24"/>
        </w:rPr>
        <w:t xml:space="preserve">of </w:t>
      </w:r>
      <w:r w:rsidR="00C3287F" w:rsidRPr="00D23D29">
        <w:rPr>
          <w:rFonts w:eastAsia="Times New Roman" w:cs="Calibri"/>
          <w:color w:val="000000"/>
          <w:sz w:val="24"/>
          <w:szCs w:val="24"/>
        </w:rPr>
        <w:t xml:space="preserve">water) and ammonium persulfate (APS) solution (5% </w:t>
      </w:r>
      <w:r w:rsidR="000A5691">
        <w:rPr>
          <w:rFonts w:eastAsia="Times New Roman" w:cs="Calibri"/>
          <w:color w:val="000000"/>
          <w:sz w:val="24"/>
          <w:szCs w:val="24"/>
        </w:rPr>
        <w:t>[</w:t>
      </w:r>
      <w:r w:rsidR="00C3287F" w:rsidRPr="00D23D29">
        <w:rPr>
          <w:rFonts w:eastAsia="Times New Roman" w:cs="Calibri"/>
          <w:color w:val="000000"/>
          <w:sz w:val="24"/>
          <w:szCs w:val="24"/>
        </w:rPr>
        <w:t>w/v</w:t>
      </w:r>
      <w:r w:rsidR="000A5691">
        <w:rPr>
          <w:rFonts w:eastAsia="Times New Roman" w:cs="Calibri"/>
          <w:color w:val="000000"/>
          <w:sz w:val="24"/>
          <w:szCs w:val="24"/>
        </w:rPr>
        <w:t>]</w:t>
      </w:r>
      <w:r w:rsidR="00C3287F" w:rsidRPr="00D23D29">
        <w:rPr>
          <w:rFonts w:eastAsia="Times New Roman" w:cs="Calibri"/>
          <w:color w:val="000000"/>
          <w:sz w:val="24"/>
          <w:szCs w:val="24"/>
        </w:rPr>
        <w:t xml:space="preserve"> in water).</w:t>
      </w:r>
    </w:p>
    <w:p w14:paraId="120DC1A8" w14:textId="77777777" w:rsidR="003F0FA3" w:rsidRPr="00D23D29" w:rsidRDefault="003F0FA3" w:rsidP="00841440">
      <w:pPr>
        <w:spacing w:after="0" w:line="240" w:lineRule="auto"/>
        <w:jc w:val="both"/>
        <w:rPr>
          <w:rFonts w:eastAsia="Times New Roman" w:cs="Times New Roman"/>
          <w:sz w:val="24"/>
          <w:szCs w:val="24"/>
        </w:rPr>
      </w:pPr>
    </w:p>
    <w:p w14:paraId="7E46EAC3" w14:textId="2FD46E44" w:rsidR="00C3287F" w:rsidRPr="00841440" w:rsidRDefault="00C3287F"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Add 2</w:t>
      </w:r>
      <w:r w:rsidR="000A5691">
        <w:rPr>
          <w:rFonts w:eastAsia="Times New Roman" w:cs="Calibri"/>
          <w:color w:val="000000"/>
          <w:sz w:val="24"/>
          <w:szCs w:val="24"/>
        </w:rPr>
        <w:t xml:space="preserve"> </w:t>
      </w:r>
      <w:r w:rsidRPr="00D23D29">
        <w:rPr>
          <w:rFonts w:eastAsia="Times New Roman" w:cs="Calibri"/>
          <w:color w:val="000000"/>
          <w:sz w:val="24"/>
          <w:szCs w:val="24"/>
        </w:rPr>
        <w:t>-</w:t>
      </w:r>
      <w:r w:rsidR="000A5691">
        <w:rPr>
          <w:rFonts w:eastAsia="Times New Roman" w:cs="Calibri"/>
          <w:color w:val="000000"/>
          <w:sz w:val="24"/>
          <w:szCs w:val="24"/>
        </w:rPr>
        <w:t xml:space="preserve"> </w:t>
      </w:r>
      <w:r w:rsidRPr="00D23D29">
        <w:rPr>
          <w:rFonts w:eastAsia="Times New Roman" w:cs="Calibri"/>
          <w:color w:val="000000"/>
          <w:sz w:val="24"/>
          <w:szCs w:val="24"/>
        </w:rPr>
        <w:t xml:space="preserve">3 </w:t>
      </w:r>
      <w:proofErr w:type="spellStart"/>
      <w:r w:rsidRPr="00D23D29">
        <w:rPr>
          <w:rFonts w:eastAsia="Times New Roman" w:cs="Calibri"/>
          <w:color w:val="000000"/>
          <w:sz w:val="24"/>
          <w:szCs w:val="24"/>
        </w:rPr>
        <w:t>μL</w:t>
      </w:r>
      <w:proofErr w:type="spellEnd"/>
      <w:r w:rsidRPr="00D23D29">
        <w:rPr>
          <w:rFonts w:eastAsia="Times New Roman" w:cs="Calibri"/>
          <w:color w:val="000000"/>
          <w:sz w:val="24"/>
          <w:szCs w:val="24"/>
        </w:rPr>
        <w:t xml:space="preserve"> of the APS solution to 500 </w:t>
      </w:r>
      <w:proofErr w:type="spellStart"/>
      <w:r w:rsidRPr="00D23D29">
        <w:rPr>
          <w:rFonts w:eastAsia="Times New Roman" w:cs="Calibri"/>
          <w:color w:val="000000"/>
          <w:sz w:val="24"/>
          <w:szCs w:val="24"/>
        </w:rPr>
        <w:t>μL</w:t>
      </w:r>
      <w:proofErr w:type="spellEnd"/>
      <w:r w:rsidRPr="00D23D29">
        <w:rPr>
          <w:rFonts w:eastAsia="Times New Roman" w:cs="Calibri"/>
          <w:color w:val="000000"/>
          <w:sz w:val="24"/>
          <w:szCs w:val="24"/>
        </w:rPr>
        <w:t xml:space="preserve"> of the acrylamide solution, vortex the mixture, and degas it with nitrogen gas for 5 min to remove the oxygen in the solution.</w:t>
      </w:r>
      <w:r w:rsidR="00017B44" w:rsidRPr="00D23D29">
        <w:rPr>
          <w:rFonts w:eastAsia="Times New Roman" w:cs="Calibri"/>
          <w:color w:val="000000"/>
          <w:sz w:val="24"/>
          <w:szCs w:val="24"/>
        </w:rPr>
        <w:t xml:space="preserve"> </w:t>
      </w:r>
    </w:p>
    <w:p w14:paraId="2C4386B2" w14:textId="77777777" w:rsidR="003F0FA3" w:rsidRPr="00D23D29" w:rsidRDefault="003F0FA3" w:rsidP="00841440">
      <w:pPr>
        <w:spacing w:after="0" w:line="240" w:lineRule="auto"/>
        <w:jc w:val="both"/>
        <w:rPr>
          <w:rFonts w:eastAsia="Times New Roman" w:cs="Times New Roman"/>
          <w:sz w:val="24"/>
          <w:szCs w:val="24"/>
        </w:rPr>
      </w:pPr>
    </w:p>
    <w:p w14:paraId="78055B76" w14:textId="0396F575" w:rsidR="00D04222" w:rsidRDefault="00C3287F" w:rsidP="003F0FA3">
      <w:pPr>
        <w:numPr>
          <w:ilvl w:val="2"/>
          <w:numId w:val="1"/>
        </w:numPr>
        <w:spacing w:after="0" w:line="240" w:lineRule="auto"/>
        <w:jc w:val="both"/>
        <w:rPr>
          <w:rFonts w:eastAsia="Times New Roman" w:cs="Calibri"/>
          <w:color w:val="000000"/>
          <w:sz w:val="24"/>
          <w:szCs w:val="24"/>
        </w:rPr>
      </w:pPr>
      <w:r w:rsidRPr="00D23D29">
        <w:rPr>
          <w:rFonts w:eastAsia="Times New Roman" w:cs="Calibri"/>
          <w:color w:val="000000"/>
          <w:sz w:val="24"/>
          <w:szCs w:val="24"/>
        </w:rPr>
        <w:t xml:space="preserve">Load </w:t>
      </w:r>
      <w:r w:rsidR="000A5691">
        <w:rPr>
          <w:rFonts w:eastAsia="Times New Roman" w:cs="Calibri"/>
          <w:color w:val="000000"/>
          <w:sz w:val="24"/>
          <w:szCs w:val="24"/>
        </w:rPr>
        <w:t xml:space="preserve">the </w:t>
      </w:r>
      <w:r w:rsidRPr="00D23D29">
        <w:rPr>
          <w:rFonts w:eastAsia="Times New Roman" w:cs="Calibri"/>
          <w:color w:val="000000"/>
          <w:sz w:val="24"/>
          <w:szCs w:val="24"/>
        </w:rPr>
        <w:t xml:space="preserve">mixture into the pretreated capillary using </w:t>
      </w:r>
      <w:r w:rsidR="000A5691">
        <w:rPr>
          <w:rFonts w:eastAsia="Times New Roman" w:cs="Calibri"/>
          <w:color w:val="000000"/>
          <w:sz w:val="24"/>
          <w:szCs w:val="24"/>
        </w:rPr>
        <w:t xml:space="preserve">a </w:t>
      </w:r>
      <w:r w:rsidRPr="00D23D29">
        <w:rPr>
          <w:rFonts w:eastAsia="Times New Roman" w:cs="Calibri"/>
          <w:noProof/>
          <w:color w:val="000000"/>
          <w:sz w:val="24"/>
          <w:szCs w:val="24"/>
        </w:rPr>
        <w:t>vacuum</w:t>
      </w:r>
      <w:r w:rsidRPr="00D23D29">
        <w:rPr>
          <w:rFonts w:eastAsia="Times New Roman" w:cs="Calibri"/>
          <w:color w:val="000000"/>
          <w:sz w:val="24"/>
          <w:szCs w:val="24"/>
        </w:rPr>
        <w:t xml:space="preserve">, seal both ends of the capillary with silica rubber, and incubate it in a water bath at 50 </w:t>
      </w:r>
      <w:r w:rsidR="00B92072" w:rsidRPr="00D23D29">
        <w:rPr>
          <w:rFonts w:eastAsia="Times New Roman" w:cs="Calibri"/>
          <w:color w:val="000000"/>
          <w:sz w:val="24"/>
          <w:szCs w:val="24"/>
        </w:rPr>
        <w:t>°</w:t>
      </w:r>
      <w:r w:rsidRPr="00D23D29">
        <w:rPr>
          <w:rFonts w:eastAsia="Times New Roman" w:cs="Calibri"/>
          <w:color w:val="000000"/>
          <w:sz w:val="24"/>
          <w:szCs w:val="24"/>
        </w:rPr>
        <w:t xml:space="preserve">C for 40 min. </w:t>
      </w:r>
    </w:p>
    <w:p w14:paraId="1E064118" w14:textId="77777777" w:rsidR="003F0FA3" w:rsidRPr="00D23D29" w:rsidRDefault="003F0FA3" w:rsidP="00841440">
      <w:pPr>
        <w:spacing w:after="0" w:line="240" w:lineRule="auto"/>
        <w:jc w:val="both"/>
        <w:rPr>
          <w:rFonts w:eastAsia="Times New Roman" w:cs="Calibri"/>
          <w:color w:val="000000"/>
          <w:sz w:val="24"/>
          <w:szCs w:val="24"/>
        </w:rPr>
      </w:pPr>
    </w:p>
    <w:p w14:paraId="01A938CC" w14:textId="139D6E96" w:rsidR="00C3287F" w:rsidRPr="00841440" w:rsidRDefault="002937E7"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Remove a small portion (~5 mm) of the capillary from both ends with a cleaving stone. </w:t>
      </w:r>
      <w:r w:rsidR="00D04222" w:rsidRPr="00D23D29">
        <w:rPr>
          <w:rFonts w:eastAsia="Times New Roman" w:cs="Calibri"/>
          <w:color w:val="000000"/>
          <w:sz w:val="24"/>
          <w:szCs w:val="24"/>
        </w:rPr>
        <w:t xml:space="preserve">Push the unreacted solution out of the capillary </w:t>
      </w:r>
      <w:r w:rsidR="00C3287F" w:rsidRPr="00D23D29">
        <w:rPr>
          <w:rFonts w:eastAsia="Times New Roman" w:cs="Calibri"/>
          <w:color w:val="000000"/>
          <w:sz w:val="24"/>
          <w:szCs w:val="24"/>
        </w:rPr>
        <w:t xml:space="preserve">with water (200 </w:t>
      </w:r>
      <w:proofErr w:type="spellStart"/>
      <w:r w:rsidR="00C3287F" w:rsidRPr="00D23D29">
        <w:rPr>
          <w:rFonts w:eastAsia="Times New Roman" w:cs="Calibri"/>
          <w:color w:val="000000"/>
          <w:sz w:val="24"/>
          <w:szCs w:val="24"/>
        </w:rPr>
        <w:t>μL</w:t>
      </w:r>
      <w:proofErr w:type="spellEnd"/>
      <w:r w:rsidR="00C3287F" w:rsidRPr="00D23D29">
        <w:rPr>
          <w:rFonts w:eastAsia="Times New Roman" w:cs="Calibri"/>
          <w:color w:val="000000"/>
          <w:sz w:val="24"/>
          <w:szCs w:val="24"/>
        </w:rPr>
        <w:t>)</w:t>
      </w:r>
      <w:r w:rsidR="000A5691">
        <w:rPr>
          <w:rFonts w:eastAsia="Times New Roman" w:cs="Calibri"/>
          <w:color w:val="000000"/>
          <w:sz w:val="24"/>
          <w:szCs w:val="24"/>
        </w:rPr>
        <w:t>,</w:t>
      </w:r>
      <w:r w:rsidR="00C3287F" w:rsidRPr="00D23D29">
        <w:rPr>
          <w:rFonts w:eastAsia="Times New Roman" w:cs="Calibri"/>
          <w:color w:val="000000"/>
          <w:sz w:val="24"/>
          <w:szCs w:val="24"/>
        </w:rPr>
        <w:t xml:space="preserve"> </w:t>
      </w:r>
      <w:r w:rsidR="00D04222" w:rsidRPr="00D23D29">
        <w:rPr>
          <w:rFonts w:eastAsia="Times New Roman" w:cs="Calibri"/>
          <w:color w:val="000000"/>
          <w:sz w:val="24"/>
          <w:szCs w:val="24"/>
        </w:rPr>
        <w:t>using</w:t>
      </w:r>
      <w:r w:rsidR="00C3287F" w:rsidRPr="00D23D29">
        <w:rPr>
          <w:rFonts w:eastAsia="Times New Roman" w:cs="Calibri"/>
          <w:color w:val="000000"/>
          <w:sz w:val="24"/>
          <w:szCs w:val="24"/>
        </w:rPr>
        <w:t xml:space="preserve"> the syringe pump. </w:t>
      </w:r>
    </w:p>
    <w:p w14:paraId="6E93BC4B" w14:textId="77777777" w:rsidR="003F0FA3" w:rsidRPr="00D23D29" w:rsidRDefault="003F0FA3" w:rsidP="00841440">
      <w:pPr>
        <w:spacing w:after="0" w:line="240" w:lineRule="auto"/>
        <w:jc w:val="both"/>
        <w:rPr>
          <w:rFonts w:eastAsia="Times New Roman" w:cs="Times New Roman"/>
          <w:sz w:val="24"/>
          <w:szCs w:val="24"/>
        </w:rPr>
      </w:pPr>
    </w:p>
    <w:p w14:paraId="53F4AA9F" w14:textId="5153394F"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Ensure the polymer pushed out of the capillary is an agarose gel-like consistenc</w:t>
      </w:r>
      <w:r w:rsidR="00A8505B" w:rsidRPr="00D23D29">
        <w:rPr>
          <w:rFonts w:eastAsia="Times New Roman" w:cs="Calibri"/>
          <w:color w:val="000000"/>
          <w:sz w:val="24"/>
          <w:szCs w:val="24"/>
        </w:rPr>
        <w:t>y.</w:t>
      </w:r>
      <w:r w:rsidR="00017B44" w:rsidRPr="00D23D29">
        <w:rPr>
          <w:rFonts w:eastAsia="Times New Roman" w:cs="Calibri"/>
          <w:color w:val="000000"/>
          <w:sz w:val="24"/>
          <w:szCs w:val="24"/>
        </w:rPr>
        <w:t xml:space="preserve"> </w:t>
      </w:r>
      <w:r w:rsidR="00A8505B" w:rsidRPr="00D23D29">
        <w:rPr>
          <w:rFonts w:eastAsia="Times New Roman" w:cs="Calibri"/>
          <w:color w:val="000000"/>
          <w:sz w:val="24"/>
          <w:szCs w:val="24"/>
        </w:rPr>
        <w:t>A</w:t>
      </w:r>
      <w:r w:rsidRPr="00D23D29">
        <w:rPr>
          <w:rFonts w:eastAsia="Times New Roman" w:cs="Calibri"/>
          <w:color w:val="000000"/>
          <w:sz w:val="24"/>
          <w:szCs w:val="24"/>
        </w:rPr>
        <w:t xml:space="preserve"> longer incubat</w:t>
      </w:r>
      <w:r w:rsidR="00A8505B" w:rsidRPr="00D23D29">
        <w:rPr>
          <w:rFonts w:eastAsia="Times New Roman" w:cs="Calibri"/>
          <w:color w:val="000000"/>
          <w:sz w:val="24"/>
          <w:szCs w:val="24"/>
        </w:rPr>
        <w:t>ion step (up to ~45</w:t>
      </w:r>
      <w:r w:rsidR="000A5691">
        <w:rPr>
          <w:rFonts w:eastAsia="Times New Roman" w:cs="Calibri"/>
          <w:color w:val="000000"/>
          <w:sz w:val="24"/>
          <w:szCs w:val="24"/>
        </w:rPr>
        <w:t xml:space="preserve"> </w:t>
      </w:r>
      <w:r w:rsidR="00A8505B" w:rsidRPr="00D23D29">
        <w:rPr>
          <w:rFonts w:eastAsia="Times New Roman" w:cs="Calibri"/>
          <w:color w:val="000000"/>
          <w:sz w:val="24"/>
          <w:szCs w:val="24"/>
        </w:rPr>
        <w:t>-</w:t>
      </w:r>
      <w:r w:rsidR="000A5691">
        <w:rPr>
          <w:rFonts w:eastAsia="Times New Roman" w:cs="Calibri"/>
          <w:color w:val="000000"/>
          <w:sz w:val="24"/>
          <w:szCs w:val="24"/>
        </w:rPr>
        <w:t xml:space="preserve"> </w:t>
      </w:r>
      <w:r w:rsidR="00A8505B" w:rsidRPr="00D23D29">
        <w:rPr>
          <w:rFonts w:eastAsia="Times New Roman" w:cs="Calibri"/>
          <w:color w:val="000000"/>
          <w:sz w:val="24"/>
          <w:szCs w:val="24"/>
        </w:rPr>
        <w:t>50 min)</w:t>
      </w:r>
      <w:r w:rsidR="00340FFA" w:rsidRPr="00D23D29">
        <w:rPr>
          <w:rFonts w:eastAsia="Times New Roman" w:cs="Calibri"/>
          <w:color w:val="000000"/>
          <w:sz w:val="24"/>
          <w:szCs w:val="24"/>
        </w:rPr>
        <w:t xml:space="preserve"> can result</w:t>
      </w:r>
      <w:r w:rsidRPr="00D23D29">
        <w:rPr>
          <w:rFonts w:eastAsia="Times New Roman" w:cs="Calibri"/>
          <w:color w:val="000000"/>
          <w:sz w:val="24"/>
          <w:szCs w:val="24"/>
        </w:rPr>
        <w:t xml:space="preserve"> in a better capillary coating. With longer reaction periods, the capillary may become blocked and </w:t>
      </w:r>
      <w:r w:rsidR="00D04222" w:rsidRPr="00D23D29">
        <w:rPr>
          <w:rFonts w:eastAsia="Times New Roman" w:cs="Calibri"/>
          <w:color w:val="000000"/>
          <w:sz w:val="24"/>
          <w:szCs w:val="24"/>
        </w:rPr>
        <w:t>high pressure</w:t>
      </w:r>
      <w:r w:rsidRPr="00D23D29">
        <w:rPr>
          <w:rFonts w:eastAsia="Times New Roman" w:cs="Calibri"/>
          <w:color w:val="000000"/>
          <w:sz w:val="24"/>
          <w:szCs w:val="24"/>
        </w:rPr>
        <w:t xml:space="preserve"> </w:t>
      </w:r>
      <w:r w:rsidR="00D04222" w:rsidRPr="00D23D29">
        <w:rPr>
          <w:rFonts w:eastAsia="Times New Roman" w:cs="Calibri"/>
          <w:color w:val="000000"/>
          <w:sz w:val="24"/>
          <w:szCs w:val="24"/>
        </w:rPr>
        <w:t xml:space="preserve">is required </w:t>
      </w:r>
      <w:r w:rsidRPr="00D23D29">
        <w:rPr>
          <w:rFonts w:eastAsia="Times New Roman" w:cs="Calibri"/>
          <w:color w:val="000000"/>
          <w:sz w:val="24"/>
          <w:szCs w:val="24"/>
        </w:rPr>
        <w:t>to push out the polymer with water.</w:t>
      </w:r>
      <w:r w:rsidR="00D04222" w:rsidRPr="00D23D29">
        <w:rPr>
          <w:rFonts w:eastAsia="Times New Roman" w:cs="Calibri"/>
          <w:color w:val="000000"/>
          <w:sz w:val="24"/>
          <w:szCs w:val="24"/>
        </w:rPr>
        <w:t xml:space="preserve"> </w:t>
      </w:r>
      <w:r w:rsidR="00D04222" w:rsidRPr="00D23D29">
        <w:rPr>
          <w:rFonts w:eastAsia="Times New Roman" w:cs="Calibri"/>
          <w:noProof/>
          <w:color w:val="000000"/>
          <w:sz w:val="24"/>
          <w:szCs w:val="24"/>
        </w:rPr>
        <w:t>A</w:t>
      </w:r>
      <w:r w:rsidR="00B819B5" w:rsidRPr="00D23D29">
        <w:rPr>
          <w:rFonts w:eastAsia="Times New Roman" w:cs="Calibri"/>
          <w:noProof/>
          <w:color w:val="000000"/>
          <w:sz w:val="24"/>
          <w:szCs w:val="24"/>
        </w:rPr>
        <w:t>n</w:t>
      </w:r>
      <w:r w:rsidR="00D04222" w:rsidRPr="00D23D29">
        <w:rPr>
          <w:rFonts w:eastAsia="Times New Roman" w:cs="Calibri"/>
          <w:noProof/>
          <w:color w:val="000000"/>
          <w:sz w:val="24"/>
          <w:szCs w:val="24"/>
        </w:rPr>
        <w:t xml:space="preserve"> HPLC</w:t>
      </w:r>
      <w:r w:rsidR="00D04222" w:rsidRPr="00D23D29">
        <w:rPr>
          <w:rFonts w:eastAsia="Times New Roman" w:cs="Calibri"/>
          <w:color w:val="000000"/>
          <w:sz w:val="24"/>
          <w:szCs w:val="24"/>
        </w:rPr>
        <w:t xml:space="preserve"> pump can be used for this purpose.</w:t>
      </w:r>
      <w:r w:rsidR="00017B44" w:rsidRPr="00D23D29">
        <w:rPr>
          <w:rFonts w:eastAsia="Times New Roman" w:cs="Calibri"/>
          <w:color w:val="000000"/>
          <w:sz w:val="24"/>
          <w:szCs w:val="24"/>
        </w:rPr>
        <w:t xml:space="preserve"> </w:t>
      </w:r>
    </w:p>
    <w:p w14:paraId="51B0EC57" w14:textId="77777777" w:rsidR="003F0FA3" w:rsidRPr="00D23D29" w:rsidRDefault="003F0FA3" w:rsidP="00841440">
      <w:pPr>
        <w:spacing w:after="0" w:line="240" w:lineRule="auto"/>
        <w:jc w:val="both"/>
        <w:rPr>
          <w:rFonts w:eastAsia="Times New Roman" w:cs="Times New Roman"/>
          <w:sz w:val="24"/>
          <w:szCs w:val="24"/>
        </w:rPr>
      </w:pPr>
    </w:p>
    <w:p w14:paraId="6C427EA9" w14:textId="6EFF784E" w:rsidR="00C3287F" w:rsidRPr="00841440" w:rsidRDefault="00543BC2" w:rsidP="003F0FA3">
      <w:pPr>
        <w:numPr>
          <w:ilvl w:val="0"/>
          <w:numId w:val="1"/>
        </w:numPr>
        <w:spacing w:after="0" w:line="240" w:lineRule="auto"/>
        <w:jc w:val="both"/>
        <w:rPr>
          <w:rFonts w:eastAsia="Times New Roman" w:cs="Times New Roman"/>
          <w:sz w:val="24"/>
          <w:szCs w:val="24"/>
        </w:rPr>
      </w:pPr>
      <w:r w:rsidRPr="00D23D29">
        <w:rPr>
          <w:rFonts w:eastAsia="Times New Roman" w:cs="Calibri"/>
          <w:b/>
          <w:bCs/>
          <w:color w:val="000000"/>
          <w:sz w:val="24"/>
          <w:szCs w:val="24"/>
          <w:highlight w:val="yellow"/>
        </w:rPr>
        <w:t>Etch</w:t>
      </w:r>
      <w:r w:rsidR="00E4239F">
        <w:rPr>
          <w:rFonts w:eastAsia="Times New Roman" w:cs="Calibri"/>
          <w:b/>
          <w:bCs/>
          <w:color w:val="000000"/>
          <w:sz w:val="24"/>
          <w:szCs w:val="24"/>
          <w:highlight w:val="yellow"/>
        </w:rPr>
        <w:t>ing of the</w:t>
      </w:r>
      <w:r w:rsidRPr="00D23D29">
        <w:rPr>
          <w:rFonts w:eastAsia="Times New Roman" w:cs="Calibri"/>
          <w:b/>
          <w:bCs/>
          <w:color w:val="000000"/>
          <w:sz w:val="24"/>
          <w:szCs w:val="24"/>
          <w:highlight w:val="yellow"/>
        </w:rPr>
        <w:t xml:space="preserve"> </w:t>
      </w:r>
      <w:r w:rsidR="00B92072" w:rsidRPr="00D23D29">
        <w:rPr>
          <w:rFonts w:eastAsia="Times New Roman" w:cs="Calibri"/>
          <w:b/>
          <w:bCs/>
          <w:color w:val="000000"/>
          <w:sz w:val="24"/>
          <w:szCs w:val="24"/>
          <w:highlight w:val="yellow"/>
        </w:rPr>
        <w:t>Capillary with Hydrofluoric Acid</w:t>
      </w:r>
    </w:p>
    <w:p w14:paraId="33DEDD4E" w14:textId="77777777" w:rsidR="003F0FA3" w:rsidRPr="00D23D29" w:rsidRDefault="003F0FA3" w:rsidP="00841440">
      <w:pPr>
        <w:spacing w:after="0" w:line="240" w:lineRule="auto"/>
        <w:jc w:val="both"/>
        <w:rPr>
          <w:rFonts w:eastAsia="Times New Roman" w:cs="Times New Roman"/>
          <w:sz w:val="24"/>
          <w:szCs w:val="24"/>
        </w:rPr>
      </w:pPr>
    </w:p>
    <w:p w14:paraId="110F0C13" w14:textId="79EADCD0" w:rsidR="00CA382E" w:rsidRDefault="00017B44" w:rsidP="003F0FA3">
      <w:pPr>
        <w:spacing w:after="0" w:line="240" w:lineRule="auto"/>
        <w:jc w:val="both"/>
        <w:rPr>
          <w:rFonts w:eastAsia="Times New Roman" w:cs="Calibri"/>
          <w:iCs/>
          <w:sz w:val="24"/>
          <w:szCs w:val="24"/>
        </w:rPr>
      </w:pPr>
      <w:r w:rsidRPr="00D23D29">
        <w:rPr>
          <w:rFonts w:eastAsia="Times New Roman" w:cs="Calibri"/>
          <w:iCs/>
          <w:sz w:val="24"/>
          <w:szCs w:val="24"/>
        </w:rPr>
        <w:t>CAUTION:</w:t>
      </w:r>
      <w:r w:rsidR="00C3287F" w:rsidRPr="00D23D29">
        <w:rPr>
          <w:rFonts w:eastAsia="Times New Roman" w:cs="Calibri"/>
          <w:iCs/>
          <w:sz w:val="24"/>
          <w:szCs w:val="24"/>
        </w:rPr>
        <w:t xml:space="preserve"> </w:t>
      </w:r>
      <w:r w:rsidR="00535FF8" w:rsidRPr="00D23D29">
        <w:rPr>
          <w:rFonts w:eastAsia="Times New Roman" w:cs="Calibri"/>
          <w:iCs/>
          <w:sz w:val="24"/>
          <w:szCs w:val="24"/>
        </w:rPr>
        <w:t>U</w:t>
      </w:r>
      <w:r w:rsidR="00C3287F" w:rsidRPr="00D23D29">
        <w:rPr>
          <w:rFonts w:eastAsia="Times New Roman" w:cs="Calibri"/>
          <w:iCs/>
          <w:sz w:val="24"/>
          <w:szCs w:val="24"/>
        </w:rPr>
        <w:t xml:space="preserve">se appropriate safety procedures while handling hydrofluoric acid </w:t>
      </w:r>
      <w:r w:rsidR="000A5691">
        <w:rPr>
          <w:rFonts w:eastAsia="Times New Roman" w:cs="Calibri"/>
          <w:iCs/>
          <w:sz w:val="24"/>
          <w:szCs w:val="24"/>
        </w:rPr>
        <w:t xml:space="preserve">(HF) </w:t>
      </w:r>
      <w:r w:rsidR="00C3287F" w:rsidRPr="00D23D29">
        <w:rPr>
          <w:rFonts w:eastAsia="Times New Roman" w:cs="Calibri"/>
          <w:iCs/>
          <w:sz w:val="24"/>
          <w:szCs w:val="24"/>
        </w:rPr>
        <w:t xml:space="preserve">solutions. All the </w:t>
      </w:r>
      <w:r w:rsidR="00C3287F" w:rsidRPr="00D23D29">
        <w:rPr>
          <w:rFonts w:eastAsia="Times New Roman" w:cs="Calibri"/>
          <w:iCs/>
          <w:noProof/>
          <w:sz w:val="24"/>
          <w:szCs w:val="24"/>
        </w:rPr>
        <w:t>HF</w:t>
      </w:r>
      <w:r w:rsidR="00B819B5" w:rsidRPr="00D23D29">
        <w:rPr>
          <w:rFonts w:eastAsia="Times New Roman" w:cs="Calibri"/>
          <w:iCs/>
          <w:noProof/>
          <w:sz w:val="24"/>
          <w:szCs w:val="24"/>
        </w:rPr>
        <w:t>-</w:t>
      </w:r>
      <w:r w:rsidR="00C3287F" w:rsidRPr="00D23D29">
        <w:rPr>
          <w:rFonts w:eastAsia="Times New Roman" w:cs="Calibri"/>
          <w:iCs/>
          <w:noProof/>
          <w:sz w:val="24"/>
          <w:szCs w:val="24"/>
        </w:rPr>
        <w:t>related</w:t>
      </w:r>
      <w:r w:rsidR="00C3287F" w:rsidRPr="00D23D29">
        <w:rPr>
          <w:rFonts w:eastAsia="Times New Roman" w:cs="Calibri"/>
          <w:iCs/>
          <w:sz w:val="24"/>
          <w:szCs w:val="24"/>
        </w:rPr>
        <w:t xml:space="preserve"> operations need to be done in a chemical hood. </w:t>
      </w:r>
      <w:r w:rsidR="00543C16" w:rsidRPr="00D23D29">
        <w:rPr>
          <w:rFonts w:eastAsia="Times New Roman" w:cs="Calibri"/>
          <w:iCs/>
          <w:sz w:val="24"/>
          <w:szCs w:val="24"/>
        </w:rPr>
        <w:t xml:space="preserve">Before any </w:t>
      </w:r>
      <w:r w:rsidR="00543C16" w:rsidRPr="00D23D29">
        <w:rPr>
          <w:rFonts w:eastAsia="Times New Roman" w:cs="Calibri"/>
          <w:iCs/>
          <w:noProof/>
          <w:sz w:val="24"/>
          <w:szCs w:val="24"/>
        </w:rPr>
        <w:t>HF</w:t>
      </w:r>
      <w:r w:rsidR="00B819B5" w:rsidRPr="00D23D29">
        <w:rPr>
          <w:rFonts w:eastAsia="Times New Roman" w:cs="Calibri"/>
          <w:iCs/>
          <w:noProof/>
          <w:sz w:val="24"/>
          <w:szCs w:val="24"/>
        </w:rPr>
        <w:t>-</w:t>
      </w:r>
      <w:r w:rsidR="00543C16" w:rsidRPr="00D23D29">
        <w:rPr>
          <w:rFonts w:eastAsia="Times New Roman" w:cs="Calibri"/>
          <w:iCs/>
          <w:noProof/>
          <w:sz w:val="24"/>
          <w:szCs w:val="24"/>
        </w:rPr>
        <w:t>related</w:t>
      </w:r>
      <w:r w:rsidR="00543C16" w:rsidRPr="00D23D29">
        <w:rPr>
          <w:rFonts w:eastAsia="Times New Roman" w:cs="Calibri"/>
          <w:iCs/>
          <w:sz w:val="24"/>
          <w:szCs w:val="24"/>
        </w:rPr>
        <w:t xml:space="preserve"> operation, make sure that 2.5% calcium gluconate gel is available for use in the case of exposure. </w:t>
      </w:r>
      <w:r w:rsidR="00CA382E" w:rsidRPr="00D23D29">
        <w:rPr>
          <w:rFonts w:eastAsia="Times New Roman" w:cs="Calibri"/>
          <w:iCs/>
          <w:sz w:val="24"/>
          <w:szCs w:val="24"/>
        </w:rPr>
        <w:t>Double gloves are required, a typical nitrile glove inside and a heavy neoprene glove outside. Wear a lab coat and chemical safety goggle</w:t>
      </w:r>
      <w:r w:rsidR="00433F4D">
        <w:rPr>
          <w:rFonts w:eastAsia="Times New Roman" w:cs="Calibri"/>
          <w:iCs/>
          <w:sz w:val="24"/>
          <w:szCs w:val="24"/>
        </w:rPr>
        <w:t>s</w:t>
      </w:r>
      <w:r w:rsidR="00CA382E" w:rsidRPr="00D23D29">
        <w:rPr>
          <w:rFonts w:eastAsia="Times New Roman" w:cs="Calibri"/>
          <w:iCs/>
          <w:sz w:val="24"/>
          <w:szCs w:val="24"/>
        </w:rPr>
        <w:t xml:space="preserve">. </w:t>
      </w:r>
      <w:r w:rsidR="00543C16" w:rsidRPr="00D23D29">
        <w:rPr>
          <w:rFonts w:eastAsia="Times New Roman" w:cs="Times New Roman"/>
          <w:sz w:val="24"/>
          <w:szCs w:val="24"/>
        </w:rPr>
        <w:t xml:space="preserve">After the HF operations, </w:t>
      </w:r>
      <w:r w:rsidR="004739DB" w:rsidRPr="00D23D29">
        <w:rPr>
          <w:rFonts w:eastAsia="Times New Roman" w:cs="Calibri"/>
          <w:iCs/>
          <w:sz w:val="24"/>
          <w:szCs w:val="24"/>
        </w:rPr>
        <w:t>k</w:t>
      </w:r>
      <w:r w:rsidR="00543C16" w:rsidRPr="00D23D29">
        <w:rPr>
          <w:rFonts w:eastAsia="Times New Roman" w:cs="Calibri"/>
          <w:iCs/>
          <w:sz w:val="24"/>
          <w:szCs w:val="24"/>
        </w:rPr>
        <w:t xml:space="preserve">eep liquid and solid hazardous waste separate. The liquid HF waste must be neutralized </w:t>
      </w:r>
      <w:r w:rsidR="000A5691">
        <w:rPr>
          <w:rFonts w:eastAsia="Times New Roman" w:cs="Calibri"/>
          <w:iCs/>
          <w:sz w:val="24"/>
          <w:szCs w:val="24"/>
        </w:rPr>
        <w:t xml:space="preserve">immediately </w:t>
      </w:r>
      <w:r w:rsidR="00543C16" w:rsidRPr="00D23D29">
        <w:rPr>
          <w:rFonts w:eastAsia="Times New Roman" w:cs="Calibri"/>
          <w:iCs/>
          <w:sz w:val="24"/>
          <w:szCs w:val="24"/>
        </w:rPr>
        <w:t xml:space="preserve">with </w:t>
      </w:r>
      <w:r w:rsidR="000A5691">
        <w:rPr>
          <w:rFonts w:eastAsia="Times New Roman" w:cs="Calibri"/>
          <w:iCs/>
          <w:sz w:val="24"/>
          <w:szCs w:val="24"/>
        </w:rPr>
        <w:t xml:space="preserve">a </w:t>
      </w:r>
      <w:r w:rsidR="00543C16" w:rsidRPr="00D23D29">
        <w:rPr>
          <w:rFonts w:eastAsia="Times New Roman" w:cs="Calibri"/>
          <w:iCs/>
          <w:sz w:val="24"/>
          <w:szCs w:val="24"/>
        </w:rPr>
        <w:t>high</w:t>
      </w:r>
      <w:r w:rsidR="000A5691">
        <w:rPr>
          <w:rFonts w:eastAsia="Times New Roman" w:cs="Calibri"/>
          <w:iCs/>
          <w:sz w:val="24"/>
          <w:szCs w:val="24"/>
        </w:rPr>
        <w:t>-</w:t>
      </w:r>
      <w:r w:rsidR="00543C16" w:rsidRPr="00D23D29">
        <w:rPr>
          <w:rFonts w:eastAsia="Times New Roman" w:cs="Calibri"/>
          <w:iCs/>
          <w:sz w:val="24"/>
          <w:szCs w:val="24"/>
        </w:rPr>
        <w:t xml:space="preserve">concentration </w:t>
      </w:r>
      <w:r w:rsidR="000A5691">
        <w:rPr>
          <w:rFonts w:eastAsia="Times New Roman" w:cs="Calibri"/>
          <w:iCs/>
          <w:sz w:val="24"/>
          <w:szCs w:val="24"/>
        </w:rPr>
        <w:t>s</w:t>
      </w:r>
      <w:r w:rsidR="00543C16" w:rsidRPr="00D23D29">
        <w:rPr>
          <w:rFonts w:eastAsia="Times New Roman" w:cs="Calibri"/>
          <w:iCs/>
          <w:sz w:val="24"/>
          <w:szCs w:val="24"/>
        </w:rPr>
        <w:t xml:space="preserve">odium </w:t>
      </w:r>
      <w:r w:rsidR="000A5691">
        <w:rPr>
          <w:rFonts w:eastAsia="Times New Roman" w:cs="Calibri"/>
          <w:iCs/>
          <w:sz w:val="24"/>
          <w:szCs w:val="24"/>
        </w:rPr>
        <w:t>h</w:t>
      </w:r>
      <w:r w:rsidR="00543C16" w:rsidRPr="00D23D29">
        <w:rPr>
          <w:rFonts w:eastAsia="Times New Roman" w:cs="Calibri"/>
          <w:iCs/>
          <w:sz w:val="24"/>
          <w:szCs w:val="24"/>
        </w:rPr>
        <w:t xml:space="preserve">ydroxide solution for temporary storage before waste pick-up. The solid HF waste </w:t>
      </w:r>
      <w:r w:rsidR="00543C16" w:rsidRPr="00D23D29">
        <w:rPr>
          <w:rFonts w:eastAsia="Times New Roman" w:cs="Calibri"/>
          <w:iCs/>
          <w:noProof/>
          <w:sz w:val="24"/>
          <w:szCs w:val="24"/>
        </w:rPr>
        <w:t>need</w:t>
      </w:r>
      <w:r w:rsidR="00B819B5" w:rsidRPr="00D23D29">
        <w:rPr>
          <w:rFonts w:eastAsia="Times New Roman" w:cs="Calibri"/>
          <w:iCs/>
          <w:noProof/>
          <w:sz w:val="24"/>
          <w:szCs w:val="24"/>
        </w:rPr>
        <w:t>s</w:t>
      </w:r>
      <w:r w:rsidR="00543C16" w:rsidRPr="00D23D29">
        <w:rPr>
          <w:rFonts w:eastAsia="Times New Roman" w:cs="Calibri"/>
          <w:iCs/>
          <w:sz w:val="24"/>
          <w:szCs w:val="24"/>
        </w:rPr>
        <w:t xml:space="preserve"> to be temporarily stored in a plastic container that is lined with two thick plastic one-gallon Ziploc bags and a lid. Both the solid and liquid waste must be </w:t>
      </w:r>
      <w:r w:rsidR="00543C16" w:rsidRPr="00D23D29">
        <w:rPr>
          <w:rFonts w:eastAsia="Times New Roman" w:cs="Calibri"/>
          <w:iCs/>
          <w:noProof/>
          <w:sz w:val="24"/>
          <w:szCs w:val="24"/>
        </w:rPr>
        <w:t>labeled</w:t>
      </w:r>
      <w:r w:rsidR="00543C16" w:rsidRPr="00D23D29">
        <w:rPr>
          <w:rFonts w:eastAsia="Times New Roman" w:cs="Calibri"/>
          <w:iCs/>
          <w:sz w:val="24"/>
          <w:szCs w:val="24"/>
        </w:rPr>
        <w:t xml:space="preserve"> properly.</w:t>
      </w:r>
    </w:p>
    <w:p w14:paraId="193AAFA0" w14:textId="77777777" w:rsidR="003F0FA3" w:rsidRPr="00D23D29" w:rsidRDefault="003F0FA3" w:rsidP="00841440">
      <w:pPr>
        <w:spacing w:after="0" w:line="240" w:lineRule="auto"/>
        <w:jc w:val="both"/>
        <w:rPr>
          <w:rFonts w:eastAsia="Times New Roman" w:cs="Times New Roman"/>
          <w:sz w:val="24"/>
          <w:szCs w:val="24"/>
        </w:rPr>
      </w:pPr>
    </w:p>
    <w:p w14:paraId="0D97FBA4" w14:textId="61BAF3A4" w:rsidR="00C3287F" w:rsidRPr="00433F4D" w:rsidRDefault="008E4427" w:rsidP="003F0FA3">
      <w:pPr>
        <w:numPr>
          <w:ilvl w:val="1"/>
          <w:numId w:val="1"/>
        </w:numPr>
        <w:spacing w:after="0" w:line="240" w:lineRule="auto"/>
        <w:jc w:val="both"/>
        <w:rPr>
          <w:rFonts w:eastAsia="Times New Roman" w:cs="Times New Roman"/>
          <w:sz w:val="24"/>
          <w:szCs w:val="24"/>
          <w:highlight w:val="yellow"/>
        </w:rPr>
      </w:pPr>
      <w:r w:rsidRPr="00433F4D">
        <w:rPr>
          <w:rFonts w:eastAsia="Times New Roman" w:cs="Calibri"/>
          <w:color w:val="000000"/>
          <w:sz w:val="24"/>
          <w:szCs w:val="24"/>
          <w:highlight w:val="yellow"/>
        </w:rPr>
        <w:t>Burn a portion of the capillary using</w:t>
      </w:r>
      <w:r w:rsidR="00C3287F" w:rsidRPr="00433F4D">
        <w:rPr>
          <w:rFonts w:eastAsia="Times New Roman" w:cs="Calibri"/>
          <w:color w:val="000000"/>
          <w:sz w:val="24"/>
          <w:szCs w:val="24"/>
          <w:highlight w:val="yellow"/>
        </w:rPr>
        <w:t xml:space="preserve"> a gentle flame (</w:t>
      </w:r>
      <w:r w:rsidR="00017B44" w:rsidRPr="00433F4D">
        <w:rPr>
          <w:rFonts w:eastAsia="Times New Roman" w:cs="Calibri"/>
          <w:i/>
          <w:iCs/>
          <w:color w:val="000000"/>
          <w:sz w:val="24"/>
          <w:szCs w:val="24"/>
          <w:highlight w:val="yellow"/>
        </w:rPr>
        <w:t>e.g.</w:t>
      </w:r>
      <w:r w:rsidR="00017B44" w:rsidRPr="00433F4D">
        <w:rPr>
          <w:rFonts w:eastAsia="Times New Roman" w:cs="Calibri"/>
          <w:iCs/>
          <w:color w:val="000000"/>
          <w:sz w:val="24"/>
          <w:szCs w:val="24"/>
          <w:highlight w:val="yellow"/>
        </w:rPr>
        <w:t xml:space="preserve">, </w:t>
      </w:r>
      <w:r w:rsidR="00C3287F" w:rsidRPr="00433F4D">
        <w:rPr>
          <w:rFonts w:eastAsia="Times New Roman" w:cs="Calibri"/>
          <w:color w:val="000000"/>
          <w:sz w:val="24"/>
          <w:szCs w:val="24"/>
          <w:highlight w:val="yellow"/>
        </w:rPr>
        <w:t xml:space="preserve">pocket lighter) to </w:t>
      </w:r>
      <w:r w:rsidRPr="00433F4D">
        <w:rPr>
          <w:rFonts w:eastAsia="Times New Roman" w:cs="Calibri"/>
          <w:color w:val="000000"/>
          <w:sz w:val="24"/>
          <w:szCs w:val="24"/>
          <w:highlight w:val="yellow"/>
        </w:rPr>
        <w:t xml:space="preserve">remove the </w:t>
      </w:r>
      <w:r w:rsidR="00C3287F" w:rsidRPr="00433F4D">
        <w:rPr>
          <w:rFonts w:eastAsia="Times New Roman" w:cs="Calibri"/>
          <w:color w:val="000000"/>
          <w:sz w:val="24"/>
          <w:szCs w:val="24"/>
          <w:highlight w:val="yellow"/>
        </w:rPr>
        <w:t>polyimide outer-coating (1 cm in length) around 4 cm away from one end</w:t>
      </w:r>
      <w:r w:rsidRPr="00433F4D">
        <w:rPr>
          <w:rFonts w:eastAsia="Times New Roman" w:cs="Calibri"/>
          <w:color w:val="000000"/>
          <w:sz w:val="24"/>
          <w:szCs w:val="24"/>
          <w:highlight w:val="yellow"/>
        </w:rPr>
        <w:t xml:space="preserve"> of the capillary. Gently clean</w:t>
      </w:r>
      <w:r w:rsidR="00C3287F" w:rsidRPr="00433F4D">
        <w:rPr>
          <w:rFonts w:eastAsia="Times New Roman" w:cs="Calibri"/>
          <w:color w:val="000000"/>
          <w:sz w:val="24"/>
          <w:szCs w:val="24"/>
          <w:highlight w:val="yellow"/>
        </w:rPr>
        <w:t xml:space="preserve"> the burnt portion of the capillary by wiping</w:t>
      </w:r>
      <w:r w:rsidRPr="00433F4D">
        <w:rPr>
          <w:rFonts w:eastAsia="Times New Roman" w:cs="Calibri"/>
          <w:color w:val="000000"/>
          <w:sz w:val="24"/>
          <w:szCs w:val="24"/>
          <w:highlight w:val="yellow"/>
        </w:rPr>
        <w:t xml:space="preserve"> to remove the polyimide coating completely.</w:t>
      </w:r>
    </w:p>
    <w:p w14:paraId="5C21C6FF" w14:textId="77777777" w:rsidR="003F0FA3" w:rsidRPr="00D23D29" w:rsidRDefault="003F0FA3" w:rsidP="00841440">
      <w:pPr>
        <w:spacing w:after="0" w:line="240" w:lineRule="auto"/>
        <w:jc w:val="both"/>
        <w:rPr>
          <w:rFonts w:eastAsia="Times New Roman" w:cs="Times New Roman"/>
          <w:sz w:val="24"/>
          <w:szCs w:val="24"/>
        </w:rPr>
      </w:pPr>
    </w:p>
    <w:p w14:paraId="1A9D699E" w14:textId="753376B6"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bCs/>
          <w:color w:val="000000"/>
          <w:sz w:val="24"/>
          <w:szCs w:val="24"/>
        </w:rPr>
        <w:t>Note</w:t>
      </w:r>
      <w:r w:rsidRPr="00E4239F">
        <w:rPr>
          <w:rFonts w:eastAsia="Times New Roman" w:cs="Calibri"/>
          <w:color w:val="000000"/>
          <w:sz w:val="24"/>
          <w:szCs w:val="24"/>
        </w:rPr>
        <w:t>:</w:t>
      </w:r>
      <w:r w:rsidRPr="00D23D29">
        <w:rPr>
          <w:rFonts w:eastAsia="Times New Roman" w:cs="Calibri"/>
          <w:color w:val="000000"/>
          <w:sz w:val="24"/>
          <w:szCs w:val="24"/>
        </w:rPr>
        <w:t xml:space="preserve"> Proceed with caution</w:t>
      </w:r>
      <w:r w:rsidR="00535FF8" w:rsidRPr="00D23D29">
        <w:rPr>
          <w:rFonts w:eastAsia="Times New Roman" w:cs="Calibri"/>
          <w:color w:val="000000"/>
          <w:sz w:val="24"/>
          <w:szCs w:val="24"/>
        </w:rPr>
        <w:t>,</w:t>
      </w:r>
      <w:r w:rsidRPr="00D23D29">
        <w:rPr>
          <w:rFonts w:eastAsia="Times New Roman" w:cs="Calibri"/>
          <w:color w:val="000000"/>
          <w:sz w:val="24"/>
          <w:szCs w:val="24"/>
        </w:rPr>
        <w:t xml:space="preserve"> as the portion of the capillary without the polyimide coating will be a little fragile. </w:t>
      </w:r>
    </w:p>
    <w:p w14:paraId="525E1D5A" w14:textId="77777777" w:rsidR="003F0FA3" w:rsidRPr="00D23D29" w:rsidRDefault="003F0FA3" w:rsidP="00841440">
      <w:pPr>
        <w:spacing w:after="0" w:line="240" w:lineRule="auto"/>
        <w:jc w:val="both"/>
        <w:rPr>
          <w:rFonts w:eastAsia="Times New Roman" w:cs="Times New Roman"/>
          <w:sz w:val="24"/>
          <w:szCs w:val="24"/>
        </w:rPr>
      </w:pPr>
    </w:p>
    <w:p w14:paraId="5467EA04" w14:textId="038014A4" w:rsidR="00C3287F" w:rsidRPr="00433F4D" w:rsidRDefault="00C3287F" w:rsidP="003F0FA3">
      <w:pPr>
        <w:numPr>
          <w:ilvl w:val="1"/>
          <w:numId w:val="1"/>
        </w:numPr>
        <w:spacing w:after="0" w:line="240" w:lineRule="auto"/>
        <w:jc w:val="both"/>
        <w:rPr>
          <w:rFonts w:eastAsia="Times New Roman" w:cs="Times New Roman"/>
          <w:sz w:val="24"/>
          <w:szCs w:val="24"/>
          <w:highlight w:val="yellow"/>
        </w:rPr>
      </w:pPr>
      <w:r w:rsidRPr="00433F4D">
        <w:rPr>
          <w:rFonts w:eastAsia="Times New Roman" w:cs="Calibri"/>
          <w:color w:val="000000"/>
          <w:sz w:val="24"/>
          <w:szCs w:val="24"/>
          <w:highlight w:val="yellow"/>
        </w:rPr>
        <w:t xml:space="preserve">Drill a small hole at the end of a 200-µL tube around the same size as the capillary outer diameter to sufficiently hold the capillary in place once it is threaded through this hole. Thread the end of the capillary that is close to the burnt portion through the hole until the burnt portion is in the tube. </w:t>
      </w:r>
    </w:p>
    <w:p w14:paraId="63A480DD" w14:textId="77777777" w:rsidR="003F0FA3" w:rsidRPr="00D23D29" w:rsidRDefault="003F0FA3" w:rsidP="00841440">
      <w:pPr>
        <w:spacing w:after="0" w:line="240" w:lineRule="auto"/>
        <w:jc w:val="both"/>
        <w:rPr>
          <w:rFonts w:eastAsia="Times New Roman" w:cs="Times New Roman"/>
          <w:sz w:val="24"/>
          <w:szCs w:val="24"/>
        </w:rPr>
      </w:pPr>
    </w:p>
    <w:p w14:paraId="31897837" w14:textId="552F1905"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It is recommended to test the size of the hole with the end of the capillary away from the burnt portion to ensure the correct size</w:t>
      </w:r>
      <w:r w:rsidR="003E5173">
        <w:rPr>
          <w:rFonts w:eastAsia="Times New Roman" w:cs="Calibri"/>
          <w:color w:val="000000"/>
          <w:sz w:val="24"/>
          <w:szCs w:val="24"/>
        </w:rPr>
        <w:t>,</w:t>
      </w:r>
      <w:r w:rsidRPr="00D23D29">
        <w:rPr>
          <w:rFonts w:eastAsia="Times New Roman" w:cs="Calibri"/>
          <w:color w:val="000000"/>
          <w:sz w:val="24"/>
          <w:szCs w:val="24"/>
        </w:rPr>
        <w:t xml:space="preserve"> as the burnt</w:t>
      </w:r>
      <w:r w:rsidR="00275F90" w:rsidRPr="00D23D29">
        <w:rPr>
          <w:rFonts w:eastAsia="Times New Roman" w:cs="Calibri"/>
          <w:color w:val="000000"/>
          <w:sz w:val="24"/>
          <w:szCs w:val="24"/>
        </w:rPr>
        <w:t xml:space="preserve"> portion of the capillary is</w:t>
      </w:r>
      <w:r w:rsidRPr="00D23D29">
        <w:rPr>
          <w:rFonts w:eastAsia="Times New Roman" w:cs="Calibri"/>
          <w:color w:val="000000"/>
          <w:sz w:val="24"/>
          <w:szCs w:val="24"/>
        </w:rPr>
        <w:t xml:space="preserve"> fragile. </w:t>
      </w:r>
    </w:p>
    <w:p w14:paraId="7F9F1418" w14:textId="77777777" w:rsidR="003F0FA3" w:rsidRPr="00D23D29" w:rsidRDefault="003F0FA3" w:rsidP="00841440">
      <w:pPr>
        <w:spacing w:after="0" w:line="240" w:lineRule="auto"/>
        <w:jc w:val="both"/>
        <w:rPr>
          <w:rFonts w:eastAsia="Times New Roman" w:cs="Times New Roman"/>
          <w:sz w:val="24"/>
          <w:szCs w:val="24"/>
        </w:rPr>
      </w:pPr>
    </w:p>
    <w:p w14:paraId="01D5AAE1" w14:textId="074A1932" w:rsidR="00C3287F" w:rsidRPr="00841440" w:rsidRDefault="00C3287F" w:rsidP="003F0FA3">
      <w:pPr>
        <w:numPr>
          <w:ilvl w:val="1"/>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t xml:space="preserve">Add ~150 </w:t>
      </w:r>
      <w:proofErr w:type="spellStart"/>
      <w:r w:rsidRPr="00D23D29">
        <w:rPr>
          <w:rFonts w:eastAsia="Times New Roman" w:cs="Calibri"/>
          <w:color w:val="000000"/>
          <w:sz w:val="24"/>
          <w:szCs w:val="24"/>
          <w:highlight w:val="yellow"/>
        </w:rPr>
        <w:t>μL</w:t>
      </w:r>
      <w:proofErr w:type="spellEnd"/>
      <w:r w:rsidRPr="00D23D29">
        <w:rPr>
          <w:rFonts w:eastAsia="Times New Roman" w:cs="Calibri"/>
          <w:color w:val="000000"/>
          <w:sz w:val="24"/>
          <w:szCs w:val="24"/>
          <w:highlight w:val="yellow"/>
        </w:rPr>
        <w:t xml:space="preserve"> of HF (48</w:t>
      </w:r>
      <w:r w:rsidR="003E5173">
        <w:rPr>
          <w:rFonts w:eastAsia="Times New Roman" w:cs="Calibri"/>
          <w:color w:val="000000"/>
          <w:sz w:val="24"/>
          <w:szCs w:val="24"/>
          <w:highlight w:val="yellow"/>
        </w:rPr>
        <w:t xml:space="preserve">% </w:t>
      </w:r>
      <w:r w:rsidRPr="00D23D29">
        <w:rPr>
          <w:rFonts w:eastAsia="Times New Roman" w:cs="Calibri"/>
          <w:color w:val="000000"/>
          <w:sz w:val="24"/>
          <w:szCs w:val="24"/>
          <w:highlight w:val="yellow"/>
        </w:rPr>
        <w:t>-</w:t>
      </w:r>
      <w:r w:rsidR="003E5173">
        <w:rPr>
          <w:rFonts w:eastAsia="Times New Roman" w:cs="Calibri"/>
          <w:color w:val="000000"/>
          <w:sz w:val="24"/>
          <w:szCs w:val="24"/>
          <w:highlight w:val="yellow"/>
        </w:rPr>
        <w:t xml:space="preserve"> </w:t>
      </w:r>
      <w:r w:rsidRPr="00D23D29">
        <w:rPr>
          <w:rFonts w:eastAsia="Times New Roman" w:cs="Calibri"/>
          <w:color w:val="000000"/>
          <w:sz w:val="24"/>
          <w:szCs w:val="24"/>
          <w:highlight w:val="yellow"/>
        </w:rPr>
        <w:t xml:space="preserve">51% solution in water) to the 200-µL </w:t>
      </w:r>
      <w:r w:rsidR="008E4427" w:rsidRPr="00D23D29">
        <w:rPr>
          <w:rFonts w:eastAsia="Times New Roman" w:cs="Calibri"/>
          <w:color w:val="000000"/>
          <w:sz w:val="24"/>
          <w:szCs w:val="24"/>
          <w:highlight w:val="yellow"/>
        </w:rPr>
        <w:t xml:space="preserve">tube </w:t>
      </w:r>
      <w:r w:rsidRPr="00D23D29">
        <w:rPr>
          <w:rFonts w:eastAsia="Times New Roman" w:cs="Calibri"/>
          <w:color w:val="000000"/>
          <w:sz w:val="24"/>
          <w:szCs w:val="24"/>
          <w:highlight w:val="yellow"/>
        </w:rPr>
        <w:t>so that the HF solution is about halfway up the burnt portion on the capillary. Incubate the capillary in the HF solution at room temperature for 90</w:t>
      </w:r>
      <w:r w:rsidR="003E5173">
        <w:rPr>
          <w:rFonts w:eastAsia="Times New Roman" w:cs="Calibri"/>
          <w:color w:val="000000"/>
          <w:sz w:val="24"/>
          <w:szCs w:val="24"/>
          <w:highlight w:val="yellow"/>
        </w:rPr>
        <w:t xml:space="preserve"> </w:t>
      </w:r>
      <w:r w:rsidRPr="00D23D29">
        <w:rPr>
          <w:rFonts w:eastAsia="Times New Roman" w:cs="Calibri"/>
          <w:color w:val="000000"/>
          <w:sz w:val="24"/>
          <w:szCs w:val="24"/>
          <w:highlight w:val="yellow"/>
        </w:rPr>
        <w:t>-</w:t>
      </w:r>
      <w:r w:rsidR="003E5173">
        <w:rPr>
          <w:rFonts w:eastAsia="Times New Roman" w:cs="Calibri"/>
          <w:color w:val="000000"/>
          <w:sz w:val="24"/>
          <w:szCs w:val="24"/>
          <w:highlight w:val="yellow"/>
        </w:rPr>
        <w:t xml:space="preserve"> </w:t>
      </w:r>
      <w:r w:rsidRPr="00D23D29">
        <w:rPr>
          <w:rFonts w:eastAsia="Times New Roman" w:cs="Calibri"/>
          <w:color w:val="000000"/>
          <w:sz w:val="24"/>
          <w:szCs w:val="24"/>
          <w:highlight w:val="yellow"/>
        </w:rPr>
        <w:t>100 min.</w:t>
      </w:r>
      <w:r w:rsidRPr="00D23D29">
        <w:rPr>
          <w:rFonts w:eastAsia="Times New Roman" w:cs="Calibri"/>
          <w:color w:val="000000"/>
          <w:sz w:val="24"/>
          <w:szCs w:val="24"/>
        </w:rPr>
        <w:t xml:space="preserve"> </w:t>
      </w:r>
    </w:p>
    <w:p w14:paraId="15B1AB6C" w14:textId="77777777" w:rsidR="003F0FA3" w:rsidRPr="00D23D29" w:rsidRDefault="003F0FA3" w:rsidP="00841440">
      <w:pPr>
        <w:spacing w:after="0" w:line="240" w:lineRule="auto"/>
        <w:jc w:val="both"/>
        <w:rPr>
          <w:rFonts w:eastAsia="Times New Roman" w:cs="Times New Roman"/>
          <w:sz w:val="24"/>
          <w:szCs w:val="24"/>
        </w:rPr>
      </w:pPr>
    </w:p>
    <w:p w14:paraId="7D09257E" w14:textId="76812C38"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bCs/>
          <w:color w:val="000000"/>
          <w:sz w:val="24"/>
          <w:szCs w:val="24"/>
        </w:rPr>
        <w:t>Note:</w:t>
      </w:r>
      <w:r w:rsidRPr="00E4239F">
        <w:rPr>
          <w:rFonts w:eastAsia="Times New Roman" w:cs="Calibri"/>
          <w:color w:val="000000"/>
          <w:sz w:val="24"/>
          <w:szCs w:val="24"/>
        </w:rPr>
        <w:t xml:space="preserve"> </w:t>
      </w:r>
      <w:r w:rsidRPr="00D23D29">
        <w:rPr>
          <w:rFonts w:eastAsia="Times New Roman" w:cs="Calibri"/>
          <w:color w:val="000000"/>
          <w:sz w:val="24"/>
          <w:szCs w:val="24"/>
        </w:rPr>
        <w:t>It is recommended that another hole is created in the lid of the tube and some small object (</w:t>
      </w:r>
      <w:r w:rsidR="00017B44" w:rsidRPr="00D23D29">
        <w:rPr>
          <w:rFonts w:eastAsia="Times New Roman" w:cs="Calibri"/>
          <w:i/>
          <w:iCs/>
          <w:color w:val="000000"/>
          <w:sz w:val="24"/>
          <w:szCs w:val="24"/>
        </w:rPr>
        <w:t>e.g.</w:t>
      </w:r>
      <w:r w:rsidR="00017B44" w:rsidRPr="00841440">
        <w:rPr>
          <w:rFonts w:eastAsia="Times New Roman" w:cs="Calibri"/>
          <w:iCs/>
          <w:color w:val="000000"/>
          <w:sz w:val="24"/>
          <w:szCs w:val="24"/>
        </w:rPr>
        <w:t xml:space="preserve">, </w:t>
      </w:r>
      <w:r w:rsidR="003E5173">
        <w:rPr>
          <w:rFonts w:eastAsia="Times New Roman" w:cs="Calibri"/>
          <w:iCs/>
          <w:color w:val="000000"/>
          <w:sz w:val="24"/>
          <w:szCs w:val="24"/>
        </w:rPr>
        <w:t xml:space="preserve">a </w:t>
      </w:r>
      <w:r w:rsidRPr="00D23D29">
        <w:rPr>
          <w:rFonts w:eastAsia="Times New Roman" w:cs="Calibri"/>
          <w:color w:val="000000"/>
          <w:sz w:val="24"/>
          <w:szCs w:val="24"/>
        </w:rPr>
        <w:t xml:space="preserve">small pipette tip) is used to hold up the tube while </w:t>
      </w:r>
      <w:r w:rsidR="003E5173">
        <w:rPr>
          <w:rFonts w:eastAsia="Times New Roman" w:cs="Calibri"/>
          <w:color w:val="000000"/>
          <w:sz w:val="24"/>
          <w:szCs w:val="24"/>
        </w:rPr>
        <w:t xml:space="preserve">the </w:t>
      </w:r>
      <w:r w:rsidRPr="00D23D29">
        <w:rPr>
          <w:rFonts w:eastAsia="Times New Roman" w:cs="Calibri"/>
          <w:color w:val="000000"/>
          <w:sz w:val="24"/>
          <w:szCs w:val="24"/>
        </w:rPr>
        <w:t xml:space="preserve">incubation is taking place. The pipette tip can be used to puncture foam or some other solid platform from which the reaction chamber can hang from, creating a safe environment. Place paper towels below the tube containing HF and follow proper procedures in case of a spill. </w:t>
      </w:r>
    </w:p>
    <w:p w14:paraId="310397EE" w14:textId="77777777" w:rsidR="003F0FA3" w:rsidRPr="00D23D29" w:rsidRDefault="003F0FA3" w:rsidP="00841440">
      <w:pPr>
        <w:spacing w:after="0" w:line="240" w:lineRule="auto"/>
        <w:jc w:val="both"/>
        <w:rPr>
          <w:rFonts w:eastAsia="Times New Roman" w:cs="Times New Roman"/>
          <w:sz w:val="24"/>
          <w:szCs w:val="24"/>
        </w:rPr>
      </w:pPr>
    </w:p>
    <w:p w14:paraId="62F055F9" w14:textId="5C61C751" w:rsidR="00C3287F" w:rsidRPr="00841440" w:rsidRDefault="00C3287F" w:rsidP="003F0FA3">
      <w:pPr>
        <w:numPr>
          <w:ilvl w:val="1"/>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Remove the capillary from the tube and wash the exterior with deionized water to remove any residual HF. </w:t>
      </w:r>
    </w:p>
    <w:p w14:paraId="2E286470" w14:textId="77777777" w:rsidR="003F0FA3" w:rsidRPr="00D23D29" w:rsidRDefault="003F0FA3" w:rsidP="00841440">
      <w:pPr>
        <w:spacing w:after="0" w:line="240" w:lineRule="auto"/>
        <w:jc w:val="both"/>
        <w:rPr>
          <w:rFonts w:eastAsia="Times New Roman" w:cs="Times New Roman"/>
          <w:sz w:val="24"/>
          <w:szCs w:val="24"/>
        </w:rPr>
      </w:pPr>
    </w:p>
    <w:p w14:paraId="391F2453" w14:textId="49F5101B"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Ensure </w:t>
      </w:r>
      <w:r w:rsidR="003E5173">
        <w:rPr>
          <w:rFonts w:eastAsia="Times New Roman" w:cs="Calibri"/>
          <w:color w:val="000000"/>
          <w:sz w:val="24"/>
          <w:szCs w:val="24"/>
        </w:rPr>
        <w:t xml:space="preserve">that </w:t>
      </w:r>
      <w:r w:rsidRPr="00D23D29">
        <w:rPr>
          <w:rFonts w:eastAsia="Times New Roman" w:cs="Calibri"/>
          <w:color w:val="000000"/>
          <w:sz w:val="24"/>
          <w:szCs w:val="24"/>
        </w:rPr>
        <w:t xml:space="preserve">the outer diameter of the </w:t>
      </w:r>
      <w:r w:rsidR="008E4427" w:rsidRPr="00D23D29">
        <w:rPr>
          <w:rFonts w:eastAsia="Times New Roman" w:cs="Calibri"/>
          <w:color w:val="000000"/>
          <w:sz w:val="24"/>
          <w:szCs w:val="24"/>
        </w:rPr>
        <w:t xml:space="preserve">capillary at the </w:t>
      </w:r>
      <w:r w:rsidRPr="00D23D29">
        <w:rPr>
          <w:rFonts w:eastAsia="Times New Roman" w:cs="Calibri"/>
          <w:color w:val="000000"/>
          <w:sz w:val="24"/>
          <w:szCs w:val="24"/>
        </w:rPr>
        <w:t xml:space="preserve">narrowest portion of the burnt part is now smaller than 100 </w:t>
      </w:r>
      <w:proofErr w:type="spellStart"/>
      <w:r w:rsidRPr="00D23D29">
        <w:rPr>
          <w:rFonts w:eastAsia="Times New Roman" w:cs="Calibri"/>
          <w:color w:val="000000"/>
          <w:sz w:val="24"/>
          <w:szCs w:val="24"/>
        </w:rPr>
        <w:t>μm</w:t>
      </w:r>
      <w:proofErr w:type="spellEnd"/>
      <w:r w:rsidRPr="00D23D29">
        <w:rPr>
          <w:rFonts w:eastAsia="Times New Roman" w:cs="Calibri"/>
          <w:color w:val="000000"/>
          <w:sz w:val="24"/>
          <w:szCs w:val="24"/>
        </w:rPr>
        <w:t>, as it should be.</w:t>
      </w:r>
      <w:r w:rsidR="00017B44" w:rsidRPr="00D23D29">
        <w:rPr>
          <w:rFonts w:eastAsia="Times New Roman" w:cs="Calibri"/>
          <w:color w:val="000000"/>
          <w:sz w:val="24"/>
          <w:szCs w:val="24"/>
        </w:rPr>
        <w:t xml:space="preserve"> </w:t>
      </w:r>
    </w:p>
    <w:p w14:paraId="1FA2208F" w14:textId="77777777" w:rsidR="003F0FA3" w:rsidRPr="00D23D29" w:rsidRDefault="003F0FA3" w:rsidP="00841440">
      <w:pPr>
        <w:spacing w:after="0" w:line="240" w:lineRule="auto"/>
        <w:jc w:val="both"/>
        <w:rPr>
          <w:rFonts w:eastAsia="Times New Roman" w:cs="Times New Roman"/>
          <w:sz w:val="24"/>
          <w:szCs w:val="24"/>
        </w:rPr>
      </w:pPr>
    </w:p>
    <w:p w14:paraId="7AC14915" w14:textId="40B55061" w:rsidR="00C3287F" w:rsidRPr="00841440" w:rsidRDefault="008E4427" w:rsidP="003F0FA3">
      <w:pPr>
        <w:numPr>
          <w:ilvl w:val="1"/>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C</w:t>
      </w:r>
      <w:r w:rsidR="00C3287F" w:rsidRPr="00D23D29">
        <w:rPr>
          <w:rFonts w:eastAsia="Times New Roman" w:cs="Calibri"/>
          <w:color w:val="000000"/>
          <w:sz w:val="24"/>
          <w:szCs w:val="24"/>
        </w:rPr>
        <w:t xml:space="preserve">ut the etched part of the capillary at the middle of the narrowest portion </w:t>
      </w:r>
      <w:r w:rsidRPr="00D23D29">
        <w:rPr>
          <w:rFonts w:eastAsia="Times New Roman" w:cs="Calibri"/>
          <w:color w:val="000000"/>
          <w:sz w:val="24"/>
          <w:szCs w:val="24"/>
        </w:rPr>
        <w:t xml:space="preserve">using a cleaving stone </w:t>
      </w:r>
      <w:r w:rsidR="00C3287F" w:rsidRPr="00D23D29">
        <w:rPr>
          <w:rFonts w:eastAsia="Times New Roman" w:cs="Calibri"/>
          <w:color w:val="000000"/>
          <w:sz w:val="24"/>
          <w:szCs w:val="24"/>
        </w:rPr>
        <w:t xml:space="preserve">to produce a separation capillary with less than 100 </w:t>
      </w:r>
      <w:proofErr w:type="spellStart"/>
      <w:r w:rsidR="00C3287F" w:rsidRPr="00D23D29">
        <w:rPr>
          <w:rFonts w:eastAsia="Times New Roman" w:cs="Calibri"/>
          <w:color w:val="000000"/>
          <w:sz w:val="24"/>
          <w:szCs w:val="24"/>
        </w:rPr>
        <w:t>μm</w:t>
      </w:r>
      <w:proofErr w:type="spellEnd"/>
      <w:r w:rsidR="00C3287F" w:rsidRPr="00D23D29">
        <w:rPr>
          <w:rFonts w:eastAsia="Times New Roman" w:cs="Calibri"/>
          <w:color w:val="000000"/>
          <w:sz w:val="24"/>
          <w:szCs w:val="24"/>
        </w:rPr>
        <w:t xml:space="preserve"> </w:t>
      </w:r>
      <w:r w:rsidR="005E73C3">
        <w:rPr>
          <w:rFonts w:eastAsia="Times New Roman" w:cs="Calibri"/>
          <w:color w:val="000000"/>
          <w:sz w:val="24"/>
          <w:szCs w:val="24"/>
        </w:rPr>
        <w:t>in</w:t>
      </w:r>
      <w:r w:rsidR="003E5173">
        <w:rPr>
          <w:rFonts w:eastAsia="Times New Roman" w:cs="Calibri"/>
          <w:color w:val="000000"/>
          <w:sz w:val="24"/>
          <w:szCs w:val="24"/>
        </w:rPr>
        <w:t xml:space="preserve"> </w:t>
      </w:r>
      <w:proofErr w:type="spellStart"/>
      <w:r w:rsidR="00C3287F" w:rsidRPr="00D23D29">
        <w:rPr>
          <w:rFonts w:eastAsia="Times New Roman" w:cs="Calibri"/>
          <w:color w:val="000000"/>
          <w:sz w:val="24"/>
          <w:szCs w:val="24"/>
        </w:rPr>
        <w:t>o.d.</w:t>
      </w:r>
      <w:proofErr w:type="spellEnd"/>
      <w:r w:rsidR="00C3287F" w:rsidRPr="00D23D29">
        <w:rPr>
          <w:rFonts w:eastAsia="Times New Roman" w:cs="Calibri"/>
          <w:color w:val="000000"/>
          <w:sz w:val="24"/>
          <w:szCs w:val="24"/>
        </w:rPr>
        <w:t xml:space="preserve"> at one end. Cut the non-etched end of the capillary to get a 1-m </w:t>
      </w:r>
      <w:r w:rsidRPr="00D23D29">
        <w:rPr>
          <w:rFonts w:eastAsia="Times New Roman" w:cs="Calibri"/>
          <w:color w:val="000000"/>
          <w:sz w:val="24"/>
          <w:szCs w:val="24"/>
        </w:rPr>
        <w:t xml:space="preserve">separation </w:t>
      </w:r>
      <w:r w:rsidR="00C3287F" w:rsidRPr="00D23D29">
        <w:rPr>
          <w:rFonts w:eastAsia="Times New Roman" w:cs="Calibri"/>
          <w:color w:val="000000"/>
          <w:sz w:val="24"/>
          <w:szCs w:val="24"/>
        </w:rPr>
        <w:t xml:space="preserve">capillary. </w:t>
      </w:r>
    </w:p>
    <w:p w14:paraId="7932DA21" w14:textId="77777777" w:rsidR="003F0FA3" w:rsidRPr="00D23D29" w:rsidRDefault="003F0FA3" w:rsidP="00841440">
      <w:pPr>
        <w:spacing w:after="0" w:line="240" w:lineRule="auto"/>
        <w:jc w:val="both"/>
        <w:rPr>
          <w:rFonts w:eastAsia="Times New Roman" w:cs="Times New Roman"/>
          <w:sz w:val="24"/>
          <w:szCs w:val="24"/>
        </w:rPr>
      </w:pPr>
    </w:p>
    <w:p w14:paraId="641DAF06" w14:textId="349224C4"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Dispose of HF waste according to the institutionally prescribed protocol. </w:t>
      </w:r>
    </w:p>
    <w:p w14:paraId="65994240" w14:textId="77777777" w:rsidR="003F0FA3" w:rsidRPr="00D23D29" w:rsidRDefault="003F0FA3" w:rsidP="00841440">
      <w:pPr>
        <w:spacing w:after="0" w:line="240" w:lineRule="auto"/>
        <w:jc w:val="both"/>
        <w:rPr>
          <w:rFonts w:eastAsia="Times New Roman" w:cs="Times New Roman"/>
          <w:sz w:val="24"/>
          <w:szCs w:val="24"/>
        </w:rPr>
      </w:pPr>
    </w:p>
    <w:p w14:paraId="61D077E2" w14:textId="06D98271" w:rsidR="00C3287F" w:rsidRPr="00433F4D" w:rsidRDefault="00543BC2" w:rsidP="003F0FA3">
      <w:pPr>
        <w:numPr>
          <w:ilvl w:val="0"/>
          <w:numId w:val="1"/>
        </w:numPr>
        <w:spacing w:after="0" w:line="240" w:lineRule="auto"/>
        <w:jc w:val="both"/>
        <w:rPr>
          <w:rFonts w:eastAsia="Times New Roman" w:cs="Times New Roman"/>
          <w:sz w:val="24"/>
          <w:szCs w:val="24"/>
        </w:rPr>
      </w:pPr>
      <w:r w:rsidRPr="00433F4D">
        <w:rPr>
          <w:rFonts w:eastAsia="Times New Roman" w:cs="Calibri"/>
          <w:b/>
          <w:bCs/>
          <w:color w:val="000000"/>
          <w:sz w:val="24"/>
          <w:szCs w:val="24"/>
        </w:rPr>
        <w:t>Prepar</w:t>
      </w:r>
      <w:r w:rsidR="00E4239F" w:rsidRPr="00433F4D">
        <w:rPr>
          <w:rFonts w:eastAsia="Times New Roman" w:cs="Calibri"/>
          <w:b/>
          <w:bCs/>
          <w:color w:val="000000"/>
          <w:sz w:val="24"/>
          <w:szCs w:val="24"/>
        </w:rPr>
        <w:t>ation of the</w:t>
      </w:r>
      <w:r w:rsidRPr="00433F4D">
        <w:rPr>
          <w:rFonts w:eastAsia="Times New Roman" w:cs="Calibri"/>
          <w:b/>
          <w:bCs/>
          <w:color w:val="000000"/>
          <w:sz w:val="24"/>
          <w:szCs w:val="24"/>
        </w:rPr>
        <w:t xml:space="preserve"> </w:t>
      </w:r>
      <w:r w:rsidR="00B92072" w:rsidRPr="00433F4D">
        <w:rPr>
          <w:rFonts w:eastAsia="Times New Roman" w:cs="Calibri"/>
          <w:b/>
          <w:bCs/>
          <w:color w:val="000000"/>
          <w:sz w:val="24"/>
          <w:szCs w:val="24"/>
        </w:rPr>
        <w:t>S</w:t>
      </w:r>
      <w:r w:rsidR="00C3287F" w:rsidRPr="00433F4D">
        <w:rPr>
          <w:rFonts w:eastAsia="Times New Roman" w:cs="Calibri"/>
          <w:b/>
          <w:bCs/>
          <w:color w:val="000000"/>
          <w:sz w:val="24"/>
          <w:szCs w:val="24"/>
        </w:rPr>
        <w:t>ample</w:t>
      </w:r>
      <w:r w:rsidRPr="00433F4D">
        <w:rPr>
          <w:rFonts w:eastAsia="Times New Roman" w:cs="Calibri"/>
          <w:b/>
          <w:bCs/>
          <w:color w:val="000000"/>
          <w:sz w:val="24"/>
          <w:szCs w:val="24"/>
        </w:rPr>
        <w:t>s</w:t>
      </w:r>
    </w:p>
    <w:p w14:paraId="79AC1FEA" w14:textId="77777777" w:rsidR="003F0FA3" w:rsidRPr="00D23D29" w:rsidRDefault="003F0FA3" w:rsidP="00841440">
      <w:pPr>
        <w:spacing w:after="0" w:line="240" w:lineRule="auto"/>
        <w:jc w:val="both"/>
        <w:rPr>
          <w:rFonts w:eastAsia="Times New Roman" w:cs="Times New Roman"/>
          <w:sz w:val="24"/>
          <w:szCs w:val="24"/>
        </w:rPr>
      </w:pPr>
    </w:p>
    <w:p w14:paraId="1593F8DD" w14:textId="616DDD6D" w:rsidR="00C3287F" w:rsidRPr="00841440" w:rsidRDefault="00543BC2" w:rsidP="003F0FA3">
      <w:pPr>
        <w:numPr>
          <w:ilvl w:val="1"/>
          <w:numId w:val="1"/>
        </w:numPr>
        <w:spacing w:after="0" w:line="240" w:lineRule="auto"/>
        <w:jc w:val="both"/>
        <w:rPr>
          <w:rFonts w:eastAsia="Times New Roman" w:cs="Times New Roman"/>
          <w:sz w:val="24"/>
          <w:szCs w:val="24"/>
        </w:rPr>
      </w:pPr>
      <w:r w:rsidRPr="00D23D29">
        <w:rPr>
          <w:rFonts w:eastAsia="Times New Roman" w:cs="Calibri"/>
          <w:b/>
          <w:bCs/>
          <w:color w:val="000000"/>
          <w:sz w:val="24"/>
          <w:szCs w:val="24"/>
        </w:rPr>
        <w:t>Prepar</w:t>
      </w:r>
      <w:r w:rsidR="00E4239F">
        <w:rPr>
          <w:rFonts w:eastAsia="Times New Roman" w:cs="Calibri"/>
          <w:b/>
          <w:bCs/>
          <w:color w:val="000000"/>
          <w:sz w:val="24"/>
          <w:szCs w:val="24"/>
        </w:rPr>
        <w:t>ation of</w:t>
      </w:r>
      <w:r w:rsidRPr="00D23D29">
        <w:rPr>
          <w:rFonts w:eastAsia="Times New Roman" w:cs="Calibri"/>
          <w:b/>
          <w:bCs/>
          <w:color w:val="000000"/>
          <w:sz w:val="24"/>
          <w:szCs w:val="24"/>
        </w:rPr>
        <w:t xml:space="preserve"> a standard protein mixture</w:t>
      </w:r>
    </w:p>
    <w:p w14:paraId="55317071" w14:textId="77777777" w:rsidR="003F0FA3" w:rsidRPr="00D23D29" w:rsidRDefault="003F0FA3" w:rsidP="00841440">
      <w:pPr>
        <w:spacing w:after="0" w:line="240" w:lineRule="auto"/>
        <w:jc w:val="both"/>
        <w:rPr>
          <w:rFonts w:eastAsia="Times New Roman" w:cs="Times New Roman"/>
          <w:sz w:val="24"/>
          <w:szCs w:val="24"/>
        </w:rPr>
      </w:pPr>
    </w:p>
    <w:p w14:paraId="68BEEF01" w14:textId="0D784559" w:rsidR="00C3287F" w:rsidRPr="00841440" w:rsidRDefault="00BF33CE"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Prepare</w:t>
      </w:r>
      <w:r w:rsidR="00C3287F" w:rsidRPr="00D23D29">
        <w:rPr>
          <w:rFonts w:eastAsia="Times New Roman" w:cs="Calibri"/>
          <w:color w:val="000000"/>
          <w:sz w:val="24"/>
          <w:szCs w:val="24"/>
        </w:rPr>
        <w:t xml:space="preserve"> a standard protein mixture </w:t>
      </w:r>
      <w:r w:rsidR="00275F90" w:rsidRPr="00D23D29">
        <w:rPr>
          <w:rFonts w:eastAsia="Times New Roman" w:cs="Calibri"/>
          <w:color w:val="000000"/>
          <w:sz w:val="24"/>
          <w:szCs w:val="24"/>
        </w:rPr>
        <w:t>containing cytochrome c (</w:t>
      </w:r>
      <w:proofErr w:type="spellStart"/>
      <w:r w:rsidR="00275F90" w:rsidRPr="00D23D29">
        <w:rPr>
          <w:rFonts w:eastAsia="Times New Roman" w:cs="Calibri"/>
          <w:color w:val="000000"/>
          <w:sz w:val="24"/>
          <w:szCs w:val="24"/>
        </w:rPr>
        <w:t>Cyto.c</w:t>
      </w:r>
      <w:proofErr w:type="spellEnd"/>
      <w:r w:rsidR="00275F90" w:rsidRPr="00D23D29">
        <w:rPr>
          <w:rFonts w:eastAsia="Times New Roman" w:cs="Calibri"/>
          <w:color w:val="000000"/>
          <w:sz w:val="24"/>
          <w:szCs w:val="24"/>
        </w:rPr>
        <w:t xml:space="preserve">, 12 </w:t>
      </w:r>
      <w:proofErr w:type="spellStart"/>
      <w:r w:rsidR="00275F90" w:rsidRPr="00D23D29">
        <w:rPr>
          <w:rFonts w:eastAsia="Times New Roman" w:cs="Calibri"/>
          <w:color w:val="000000"/>
          <w:sz w:val="24"/>
          <w:szCs w:val="24"/>
        </w:rPr>
        <w:t>kDa</w:t>
      </w:r>
      <w:proofErr w:type="spellEnd"/>
      <w:r w:rsidR="00275F90" w:rsidRPr="00D23D29">
        <w:rPr>
          <w:rFonts w:eastAsia="Times New Roman" w:cs="Calibri"/>
          <w:color w:val="000000"/>
          <w:sz w:val="24"/>
          <w:szCs w:val="24"/>
        </w:rPr>
        <w:t xml:space="preserve">, 0.1 mg/mL), lysozyme (14.3 </w:t>
      </w:r>
      <w:proofErr w:type="spellStart"/>
      <w:r w:rsidR="00275F90" w:rsidRPr="00D23D29">
        <w:rPr>
          <w:rFonts w:eastAsia="Times New Roman" w:cs="Calibri"/>
          <w:color w:val="000000"/>
          <w:sz w:val="24"/>
          <w:szCs w:val="24"/>
        </w:rPr>
        <w:t>kDa</w:t>
      </w:r>
      <w:proofErr w:type="spellEnd"/>
      <w:r w:rsidR="00275F90" w:rsidRPr="00D23D29">
        <w:rPr>
          <w:rFonts w:eastAsia="Times New Roman" w:cs="Calibri"/>
          <w:color w:val="000000"/>
          <w:sz w:val="24"/>
          <w:szCs w:val="24"/>
        </w:rPr>
        <w:t xml:space="preserve">, 0.1 mg/mL), β-casein (24 </w:t>
      </w:r>
      <w:proofErr w:type="spellStart"/>
      <w:r w:rsidR="00275F90" w:rsidRPr="00D23D29">
        <w:rPr>
          <w:rFonts w:eastAsia="Times New Roman" w:cs="Calibri"/>
          <w:color w:val="000000"/>
          <w:sz w:val="24"/>
          <w:szCs w:val="24"/>
        </w:rPr>
        <w:t>kDa</w:t>
      </w:r>
      <w:proofErr w:type="spellEnd"/>
      <w:r w:rsidR="00275F90" w:rsidRPr="00D23D29">
        <w:rPr>
          <w:rFonts w:eastAsia="Times New Roman" w:cs="Calibri"/>
          <w:color w:val="000000"/>
          <w:sz w:val="24"/>
          <w:szCs w:val="24"/>
        </w:rPr>
        <w:t xml:space="preserve">, 0.4 mg/mL), myoglobin (16.9 </w:t>
      </w:r>
      <w:proofErr w:type="spellStart"/>
      <w:r w:rsidR="00275F90" w:rsidRPr="00D23D29">
        <w:rPr>
          <w:rFonts w:eastAsia="Times New Roman" w:cs="Calibri"/>
          <w:color w:val="000000"/>
          <w:sz w:val="24"/>
          <w:szCs w:val="24"/>
        </w:rPr>
        <w:t>kDa</w:t>
      </w:r>
      <w:proofErr w:type="spellEnd"/>
      <w:r w:rsidR="00275F90" w:rsidRPr="00D23D29">
        <w:rPr>
          <w:rFonts w:eastAsia="Times New Roman" w:cs="Calibri"/>
          <w:color w:val="000000"/>
          <w:sz w:val="24"/>
          <w:szCs w:val="24"/>
        </w:rPr>
        <w:t xml:space="preserve">, 0.1 mg/mL), </w:t>
      </w:r>
      <w:r w:rsidR="00275F90" w:rsidRPr="00D23D29">
        <w:rPr>
          <w:rFonts w:eastAsia="Times New Roman" w:cs="Calibri"/>
          <w:color w:val="000000"/>
          <w:sz w:val="24"/>
          <w:szCs w:val="24"/>
        </w:rPr>
        <w:lastRenderedPageBreak/>
        <w:t xml:space="preserve">carbonic anhydrase (CA, 29 </w:t>
      </w:r>
      <w:proofErr w:type="spellStart"/>
      <w:r w:rsidR="00275F90" w:rsidRPr="00D23D29">
        <w:rPr>
          <w:rFonts w:eastAsia="Times New Roman" w:cs="Calibri"/>
          <w:color w:val="000000"/>
          <w:sz w:val="24"/>
          <w:szCs w:val="24"/>
        </w:rPr>
        <w:t>kDa</w:t>
      </w:r>
      <w:proofErr w:type="spellEnd"/>
      <w:r w:rsidR="00275F90" w:rsidRPr="00D23D29">
        <w:rPr>
          <w:rFonts w:eastAsia="Times New Roman" w:cs="Calibri"/>
          <w:color w:val="000000"/>
          <w:sz w:val="24"/>
          <w:szCs w:val="24"/>
        </w:rPr>
        <w:t>, 0.5 mg/mL)</w:t>
      </w:r>
      <w:r w:rsidR="003E5173">
        <w:rPr>
          <w:rFonts w:eastAsia="Times New Roman" w:cs="Calibri"/>
          <w:color w:val="000000"/>
          <w:sz w:val="24"/>
          <w:szCs w:val="24"/>
        </w:rPr>
        <w:t>,</w:t>
      </w:r>
      <w:r w:rsidR="00275F90" w:rsidRPr="00D23D29">
        <w:rPr>
          <w:rFonts w:eastAsia="Times New Roman" w:cs="Calibri"/>
          <w:color w:val="000000"/>
          <w:sz w:val="24"/>
          <w:szCs w:val="24"/>
        </w:rPr>
        <w:t xml:space="preserve"> and bovine serum albumin (BSA, 66.5 </w:t>
      </w:r>
      <w:proofErr w:type="spellStart"/>
      <w:r w:rsidR="00275F90" w:rsidRPr="00D23D29">
        <w:rPr>
          <w:rFonts w:eastAsia="Times New Roman" w:cs="Calibri"/>
          <w:color w:val="000000"/>
          <w:sz w:val="24"/>
          <w:szCs w:val="24"/>
        </w:rPr>
        <w:t>kDa</w:t>
      </w:r>
      <w:proofErr w:type="spellEnd"/>
      <w:r w:rsidR="00275F90" w:rsidRPr="00D23D29">
        <w:rPr>
          <w:rFonts w:eastAsia="Times New Roman" w:cs="Calibri"/>
          <w:color w:val="000000"/>
          <w:sz w:val="24"/>
          <w:szCs w:val="24"/>
        </w:rPr>
        <w:t>, 1.0 mg/mL)</w:t>
      </w:r>
      <w:r w:rsidRPr="00D23D29">
        <w:rPr>
          <w:rFonts w:eastAsia="Times New Roman" w:cs="Calibri"/>
          <w:color w:val="000000"/>
          <w:sz w:val="24"/>
          <w:szCs w:val="24"/>
        </w:rPr>
        <w:t xml:space="preserve"> in LC-MS grade water as a stock solution</w:t>
      </w:r>
      <w:r w:rsidR="00275F90" w:rsidRPr="00D23D29">
        <w:rPr>
          <w:rFonts w:eastAsia="Times New Roman" w:cs="Calibri"/>
          <w:color w:val="000000"/>
          <w:sz w:val="24"/>
          <w:szCs w:val="24"/>
        </w:rPr>
        <w:t>.</w:t>
      </w:r>
      <w:r w:rsidRPr="00D23D29">
        <w:rPr>
          <w:rFonts w:eastAsia="Times New Roman" w:cs="Calibri"/>
          <w:color w:val="000000"/>
          <w:sz w:val="24"/>
          <w:szCs w:val="24"/>
        </w:rPr>
        <w:t xml:space="preserve"> </w:t>
      </w:r>
    </w:p>
    <w:p w14:paraId="39582390" w14:textId="77777777" w:rsidR="003F0FA3" w:rsidRPr="00D23D29" w:rsidRDefault="003F0FA3" w:rsidP="00841440">
      <w:pPr>
        <w:spacing w:after="0" w:line="240" w:lineRule="auto"/>
        <w:jc w:val="both"/>
        <w:rPr>
          <w:rFonts w:eastAsia="Times New Roman" w:cs="Times New Roman"/>
          <w:sz w:val="24"/>
          <w:szCs w:val="24"/>
        </w:rPr>
      </w:pPr>
    </w:p>
    <w:p w14:paraId="7FE3E675" w14:textId="33389C1D"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The </w:t>
      </w:r>
      <w:r w:rsidR="00BF33CE" w:rsidRPr="00D23D29">
        <w:rPr>
          <w:rFonts w:eastAsia="Times New Roman" w:cs="Calibri"/>
          <w:color w:val="000000"/>
          <w:sz w:val="24"/>
          <w:szCs w:val="24"/>
        </w:rPr>
        <w:t xml:space="preserve">stock </w:t>
      </w:r>
      <w:r w:rsidRPr="00D23D29">
        <w:rPr>
          <w:rFonts w:eastAsia="Times New Roman" w:cs="Calibri"/>
          <w:color w:val="000000"/>
          <w:sz w:val="24"/>
          <w:szCs w:val="24"/>
        </w:rPr>
        <w:t>solution</w:t>
      </w:r>
      <w:r w:rsidR="00BF33CE" w:rsidRPr="00D23D29">
        <w:rPr>
          <w:rFonts w:eastAsia="Times New Roman" w:cs="Calibri"/>
          <w:color w:val="000000"/>
          <w:sz w:val="24"/>
          <w:szCs w:val="24"/>
        </w:rPr>
        <w:t xml:space="preserve"> can be</w:t>
      </w:r>
      <w:r w:rsidR="00004820" w:rsidRPr="00D23D29">
        <w:rPr>
          <w:rFonts w:eastAsia="Times New Roman" w:cs="Calibri"/>
          <w:color w:val="000000"/>
          <w:sz w:val="24"/>
          <w:szCs w:val="24"/>
        </w:rPr>
        <w:t xml:space="preserve"> aliquoted and stored at -80 </w:t>
      </w:r>
      <w:r w:rsidR="00B92072" w:rsidRPr="00D23D29">
        <w:rPr>
          <w:rFonts w:eastAsia="Times New Roman" w:cs="Calibri"/>
          <w:color w:val="000000"/>
          <w:sz w:val="24"/>
          <w:szCs w:val="24"/>
        </w:rPr>
        <w:t>°</w:t>
      </w:r>
      <w:r w:rsidRPr="00D23D29">
        <w:rPr>
          <w:rFonts w:eastAsia="Times New Roman" w:cs="Calibri"/>
          <w:color w:val="000000"/>
          <w:sz w:val="24"/>
          <w:szCs w:val="24"/>
        </w:rPr>
        <w:t xml:space="preserve">C for use. </w:t>
      </w:r>
    </w:p>
    <w:p w14:paraId="1DC9D469" w14:textId="77777777" w:rsidR="003F0FA3" w:rsidRPr="00D23D29" w:rsidRDefault="003F0FA3" w:rsidP="00841440">
      <w:pPr>
        <w:spacing w:after="0" w:line="240" w:lineRule="auto"/>
        <w:jc w:val="both"/>
        <w:rPr>
          <w:rFonts w:eastAsia="Times New Roman" w:cs="Times New Roman"/>
          <w:sz w:val="24"/>
          <w:szCs w:val="24"/>
        </w:rPr>
      </w:pPr>
    </w:p>
    <w:p w14:paraId="650D0253" w14:textId="33C1DA39" w:rsidR="00C3287F" w:rsidRPr="00841440" w:rsidRDefault="00C3287F"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Dilute the stock solution by a factor of 10 with a 50 mM ammonium bicarbonate solution (pH 8.0) in LC-MS grade water for CZE-MS analysis. </w:t>
      </w:r>
    </w:p>
    <w:p w14:paraId="2EDD90EE" w14:textId="77777777" w:rsidR="003F0FA3" w:rsidRPr="00D23D29" w:rsidRDefault="003F0FA3" w:rsidP="00841440">
      <w:pPr>
        <w:spacing w:after="0" w:line="240" w:lineRule="auto"/>
        <w:jc w:val="both"/>
        <w:rPr>
          <w:rFonts w:eastAsia="Times New Roman" w:cs="Times New Roman"/>
          <w:sz w:val="24"/>
          <w:szCs w:val="24"/>
        </w:rPr>
      </w:pPr>
    </w:p>
    <w:p w14:paraId="3F1F12AD" w14:textId="04AF1712"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noProof/>
          <w:color w:val="000000"/>
          <w:sz w:val="24"/>
          <w:szCs w:val="24"/>
        </w:rPr>
        <w:t>Note</w:t>
      </w:r>
      <w:r w:rsidRPr="00E4239F">
        <w:rPr>
          <w:rFonts w:eastAsia="Times New Roman" w:cs="Calibri"/>
          <w:noProof/>
          <w:color w:val="000000"/>
          <w:sz w:val="24"/>
          <w:szCs w:val="24"/>
        </w:rPr>
        <w:t>:</w:t>
      </w:r>
      <w:r w:rsidRPr="00D23D29">
        <w:rPr>
          <w:rFonts w:eastAsia="Times New Roman" w:cs="Calibri"/>
          <w:color w:val="000000"/>
          <w:sz w:val="24"/>
          <w:szCs w:val="24"/>
        </w:rPr>
        <w:t xml:space="preserve"> Filter the ammonium bicarbonate solution before use </w:t>
      </w:r>
      <w:r w:rsidR="00255A9A" w:rsidRPr="00D23D29">
        <w:rPr>
          <w:rFonts w:eastAsia="Times New Roman" w:cs="Calibri"/>
          <w:color w:val="000000"/>
          <w:sz w:val="24"/>
          <w:szCs w:val="24"/>
        </w:rPr>
        <w:t xml:space="preserve">with a membrane filter </w:t>
      </w:r>
      <w:r w:rsidRPr="00D23D29">
        <w:rPr>
          <w:rFonts w:eastAsia="Times New Roman" w:cs="Calibri"/>
          <w:color w:val="000000"/>
          <w:sz w:val="24"/>
          <w:szCs w:val="24"/>
        </w:rPr>
        <w:t>(</w:t>
      </w:r>
      <w:r w:rsidR="00017B44" w:rsidRPr="00D23D29">
        <w:rPr>
          <w:rFonts w:eastAsia="Times New Roman" w:cs="Calibri"/>
          <w:i/>
          <w:iCs/>
          <w:color w:val="000000"/>
          <w:sz w:val="24"/>
          <w:szCs w:val="24"/>
        </w:rPr>
        <w:t>e.g.</w:t>
      </w:r>
      <w:r w:rsidR="00017B44" w:rsidRPr="00841440">
        <w:rPr>
          <w:rFonts w:eastAsia="Times New Roman" w:cs="Calibri"/>
          <w:iCs/>
          <w:color w:val="000000"/>
          <w:sz w:val="24"/>
          <w:szCs w:val="24"/>
        </w:rPr>
        <w:t xml:space="preserve">, </w:t>
      </w:r>
      <w:r w:rsidRPr="00D23D29">
        <w:rPr>
          <w:rFonts w:eastAsia="Times New Roman" w:cs="Calibri"/>
          <w:color w:val="000000"/>
          <w:sz w:val="24"/>
          <w:szCs w:val="24"/>
        </w:rPr>
        <w:t xml:space="preserve">0.2 </w:t>
      </w:r>
      <w:proofErr w:type="spellStart"/>
      <w:r w:rsidRPr="00D23D29">
        <w:rPr>
          <w:rFonts w:eastAsia="Times New Roman" w:cs="Calibri"/>
          <w:color w:val="000000"/>
          <w:sz w:val="24"/>
          <w:szCs w:val="24"/>
        </w:rPr>
        <w:t>μm</w:t>
      </w:r>
      <w:proofErr w:type="spellEnd"/>
      <w:r w:rsidR="003E5173">
        <w:rPr>
          <w:rFonts w:eastAsia="Times New Roman" w:cs="Calibri"/>
          <w:color w:val="000000"/>
          <w:sz w:val="24"/>
          <w:szCs w:val="24"/>
        </w:rPr>
        <w:t xml:space="preserve"> of</w:t>
      </w:r>
      <w:r w:rsidRPr="00D23D29">
        <w:rPr>
          <w:rFonts w:eastAsia="Times New Roman" w:cs="Calibri"/>
          <w:color w:val="000000"/>
          <w:sz w:val="24"/>
          <w:szCs w:val="24"/>
        </w:rPr>
        <w:t xml:space="preserve"> </w:t>
      </w:r>
      <w:r w:rsidR="00841440">
        <w:rPr>
          <w:rFonts w:eastAsia="Times New Roman" w:cs="Calibri"/>
          <w:color w:val="000000"/>
          <w:sz w:val="24"/>
          <w:szCs w:val="24"/>
        </w:rPr>
        <w:t>cellulose nitrate</w:t>
      </w:r>
      <w:r w:rsidRPr="00D23D29">
        <w:rPr>
          <w:rFonts w:eastAsia="Times New Roman" w:cs="Calibri"/>
          <w:color w:val="000000"/>
          <w:sz w:val="24"/>
          <w:szCs w:val="24"/>
        </w:rPr>
        <w:t xml:space="preserve"> membrane and 50 mm </w:t>
      </w:r>
      <w:r w:rsidR="003E5173">
        <w:rPr>
          <w:rFonts w:eastAsia="Times New Roman" w:cs="Calibri"/>
          <w:color w:val="000000"/>
          <w:sz w:val="24"/>
          <w:szCs w:val="24"/>
        </w:rPr>
        <w:t xml:space="preserve">in </w:t>
      </w:r>
      <w:r w:rsidRPr="00D23D29">
        <w:rPr>
          <w:rFonts w:eastAsia="Times New Roman" w:cs="Calibri"/>
          <w:color w:val="000000"/>
          <w:sz w:val="24"/>
          <w:szCs w:val="24"/>
        </w:rPr>
        <w:t>diameter).</w:t>
      </w:r>
    </w:p>
    <w:p w14:paraId="3D41A899" w14:textId="77777777" w:rsidR="003F0FA3" w:rsidRPr="00D23D29" w:rsidRDefault="003F0FA3" w:rsidP="00841440">
      <w:pPr>
        <w:spacing w:after="0" w:line="240" w:lineRule="auto"/>
        <w:jc w:val="both"/>
        <w:rPr>
          <w:rFonts w:eastAsia="Times New Roman" w:cs="Times New Roman"/>
          <w:sz w:val="24"/>
          <w:szCs w:val="24"/>
        </w:rPr>
      </w:pPr>
    </w:p>
    <w:p w14:paraId="261C5F99" w14:textId="4ED4772A" w:rsidR="00C3287F" w:rsidRPr="00433F4D" w:rsidRDefault="00543BC2" w:rsidP="003F0FA3">
      <w:pPr>
        <w:numPr>
          <w:ilvl w:val="1"/>
          <w:numId w:val="1"/>
        </w:numPr>
        <w:spacing w:after="0" w:line="240" w:lineRule="auto"/>
        <w:jc w:val="both"/>
        <w:rPr>
          <w:rFonts w:eastAsia="Times New Roman" w:cs="Times New Roman"/>
          <w:sz w:val="24"/>
          <w:szCs w:val="24"/>
        </w:rPr>
      </w:pPr>
      <w:r w:rsidRPr="00433F4D">
        <w:rPr>
          <w:rFonts w:eastAsia="Times New Roman" w:cs="Calibri"/>
          <w:b/>
          <w:bCs/>
          <w:color w:val="000000"/>
          <w:sz w:val="24"/>
          <w:szCs w:val="24"/>
        </w:rPr>
        <w:t>Prepar</w:t>
      </w:r>
      <w:r w:rsidR="00E4239F" w:rsidRPr="00433F4D">
        <w:rPr>
          <w:rFonts w:eastAsia="Times New Roman" w:cs="Calibri"/>
          <w:b/>
          <w:bCs/>
          <w:color w:val="000000"/>
          <w:sz w:val="24"/>
          <w:szCs w:val="24"/>
        </w:rPr>
        <w:t>ation of</w:t>
      </w:r>
      <w:r w:rsidRPr="00433F4D">
        <w:rPr>
          <w:rFonts w:eastAsia="Times New Roman" w:cs="Calibri"/>
          <w:b/>
          <w:bCs/>
          <w:color w:val="000000"/>
          <w:sz w:val="24"/>
          <w:szCs w:val="24"/>
        </w:rPr>
        <w:t xml:space="preserve"> an </w:t>
      </w:r>
      <w:r w:rsidR="00C3287F" w:rsidRPr="00433F4D">
        <w:rPr>
          <w:rFonts w:eastAsia="Times New Roman" w:cs="Calibri"/>
          <w:b/>
          <w:bCs/>
          <w:i/>
          <w:iCs/>
          <w:color w:val="000000"/>
          <w:sz w:val="24"/>
          <w:szCs w:val="24"/>
        </w:rPr>
        <w:t>E. coli</w:t>
      </w:r>
      <w:r w:rsidR="00C3287F" w:rsidRPr="00433F4D">
        <w:rPr>
          <w:rFonts w:eastAsia="Times New Roman" w:cs="Calibri"/>
          <w:b/>
          <w:bCs/>
          <w:color w:val="000000"/>
          <w:sz w:val="24"/>
          <w:szCs w:val="24"/>
        </w:rPr>
        <w:t xml:space="preserve"> sample </w:t>
      </w:r>
    </w:p>
    <w:p w14:paraId="732D7F9B" w14:textId="77777777" w:rsidR="003F0FA3" w:rsidRPr="00433F4D" w:rsidRDefault="003F0FA3" w:rsidP="00841440">
      <w:pPr>
        <w:spacing w:after="0" w:line="240" w:lineRule="auto"/>
        <w:jc w:val="both"/>
        <w:rPr>
          <w:rFonts w:eastAsia="Times New Roman" w:cs="Times New Roman"/>
          <w:sz w:val="24"/>
          <w:szCs w:val="24"/>
        </w:rPr>
      </w:pPr>
    </w:p>
    <w:p w14:paraId="298C47E0" w14:textId="34EA7ECC" w:rsidR="00C3287F" w:rsidRPr="00433F4D" w:rsidRDefault="00C3287F" w:rsidP="003F0FA3">
      <w:pPr>
        <w:numPr>
          <w:ilvl w:val="2"/>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t xml:space="preserve">Culture </w:t>
      </w:r>
      <w:r w:rsidRPr="00433F4D">
        <w:rPr>
          <w:rFonts w:eastAsia="Times New Roman" w:cs="Calibri"/>
          <w:i/>
          <w:iCs/>
          <w:color w:val="000000"/>
          <w:sz w:val="24"/>
          <w:szCs w:val="24"/>
        </w:rPr>
        <w:t>E. coli</w:t>
      </w:r>
      <w:r w:rsidRPr="00433F4D">
        <w:rPr>
          <w:rFonts w:eastAsia="Times New Roman" w:cs="Calibri"/>
          <w:color w:val="000000"/>
          <w:sz w:val="24"/>
          <w:szCs w:val="24"/>
        </w:rPr>
        <w:t xml:space="preserve"> (K-12 MG</w:t>
      </w:r>
      <w:r w:rsidR="0048733B" w:rsidRPr="00433F4D">
        <w:rPr>
          <w:rFonts w:eastAsia="Times New Roman" w:cs="Calibri"/>
          <w:color w:val="000000"/>
          <w:sz w:val="24"/>
          <w:szCs w:val="24"/>
        </w:rPr>
        <w:t xml:space="preserve">1655) cells in LB medium at 37 </w:t>
      </w:r>
      <w:r w:rsidR="00B92072" w:rsidRPr="00433F4D">
        <w:rPr>
          <w:rFonts w:eastAsia="Times New Roman" w:cs="Calibri"/>
          <w:color w:val="000000"/>
          <w:sz w:val="24"/>
          <w:szCs w:val="24"/>
        </w:rPr>
        <w:t>°</w:t>
      </w:r>
      <w:r w:rsidRPr="00433F4D">
        <w:rPr>
          <w:rFonts w:eastAsia="Times New Roman" w:cs="Calibri"/>
          <w:noProof/>
          <w:color w:val="000000"/>
          <w:sz w:val="24"/>
          <w:szCs w:val="24"/>
        </w:rPr>
        <w:t>C</w:t>
      </w:r>
      <w:r w:rsidRPr="00433F4D">
        <w:rPr>
          <w:rFonts w:eastAsia="Times New Roman" w:cs="Calibri"/>
          <w:color w:val="000000"/>
          <w:sz w:val="24"/>
          <w:szCs w:val="24"/>
        </w:rPr>
        <w:t xml:space="preserve"> while shaking at </w:t>
      </w:r>
      <w:r w:rsidR="0070748A" w:rsidRPr="00433F4D">
        <w:rPr>
          <w:rFonts w:eastAsia="Times New Roman" w:cs="Calibri"/>
          <w:color w:val="000000"/>
          <w:sz w:val="24"/>
          <w:szCs w:val="24"/>
        </w:rPr>
        <w:t xml:space="preserve">225 rpm </w:t>
      </w:r>
      <w:r w:rsidRPr="00433F4D">
        <w:rPr>
          <w:rFonts w:eastAsia="Times New Roman" w:cs="Calibri"/>
          <w:color w:val="000000"/>
          <w:sz w:val="24"/>
          <w:szCs w:val="24"/>
        </w:rPr>
        <w:t xml:space="preserve">until the OD600 value approaches 0.7. Collect </w:t>
      </w:r>
      <w:r w:rsidRPr="00433F4D">
        <w:rPr>
          <w:rFonts w:eastAsia="Times New Roman" w:cs="Calibri"/>
          <w:i/>
          <w:iCs/>
          <w:color w:val="000000"/>
          <w:sz w:val="24"/>
          <w:szCs w:val="24"/>
        </w:rPr>
        <w:t>E. coli</w:t>
      </w:r>
      <w:r w:rsidR="0070748A" w:rsidRPr="00433F4D">
        <w:rPr>
          <w:rFonts w:eastAsia="Times New Roman" w:cs="Calibri"/>
          <w:color w:val="000000"/>
          <w:sz w:val="24"/>
          <w:szCs w:val="24"/>
        </w:rPr>
        <w:t xml:space="preserve"> cells </w:t>
      </w:r>
      <w:r w:rsidR="005D2BAB" w:rsidRPr="00433F4D">
        <w:rPr>
          <w:rFonts w:eastAsia="Times New Roman" w:cs="Calibri"/>
          <w:i/>
          <w:color w:val="000000"/>
          <w:sz w:val="24"/>
          <w:szCs w:val="24"/>
        </w:rPr>
        <w:t>via</w:t>
      </w:r>
      <w:r w:rsidR="0070748A" w:rsidRPr="00433F4D">
        <w:rPr>
          <w:rFonts w:eastAsia="Times New Roman" w:cs="Calibri"/>
          <w:color w:val="000000"/>
          <w:sz w:val="24"/>
          <w:szCs w:val="24"/>
        </w:rPr>
        <w:t xml:space="preserve"> </w:t>
      </w:r>
      <w:r w:rsidR="000D0333" w:rsidRPr="00433F4D">
        <w:rPr>
          <w:rFonts w:eastAsia="Times New Roman" w:cs="Calibri"/>
          <w:sz w:val="24"/>
          <w:szCs w:val="24"/>
        </w:rPr>
        <w:t xml:space="preserve">centrifugation (3283 </w:t>
      </w:r>
      <w:r w:rsidR="00535FF8" w:rsidRPr="00433F4D">
        <w:rPr>
          <w:rFonts w:eastAsia="Times New Roman" w:cs="Calibri"/>
          <w:sz w:val="24"/>
          <w:szCs w:val="24"/>
        </w:rPr>
        <w:t xml:space="preserve">x </w:t>
      </w:r>
      <w:r w:rsidR="0070748A" w:rsidRPr="00433F4D">
        <w:rPr>
          <w:rFonts w:eastAsia="Times New Roman" w:cs="Calibri"/>
          <w:i/>
          <w:sz w:val="24"/>
          <w:szCs w:val="24"/>
        </w:rPr>
        <w:t>g</w:t>
      </w:r>
      <w:r w:rsidR="0070748A" w:rsidRPr="00433F4D">
        <w:rPr>
          <w:rFonts w:eastAsia="Times New Roman" w:cs="Calibri"/>
          <w:sz w:val="24"/>
          <w:szCs w:val="24"/>
        </w:rPr>
        <w:t>, 10 min</w:t>
      </w:r>
      <w:r w:rsidRPr="00433F4D">
        <w:rPr>
          <w:rFonts w:eastAsia="Times New Roman" w:cs="Calibri"/>
          <w:sz w:val="24"/>
          <w:szCs w:val="24"/>
        </w:rPr>
        <w:t xml:space="preserve">) </w:t>
      </w:r>
      <w:r w:rsidRPr="00433F4D">
        <w:rPr>
          <w:rFonts w:eastAsia="Times New Roman" w:cs="Calibri"/>
          <w:color w:val="000000"/>
          <w:sz w:val="24"/>
          <w:szCs w:val="24"/>
        </w:rPr>
        <w:t xml:space="preserve">and wash </w:t>
      </w:r>
      <w:r w:rsidR="003E5173" w:rsidRPr="00433F4D">
        <w:rPr>
          <w:rFonts w:eastAsia="Times New Roman" w:cs="Calibri"/>
          <w:color w:val="000000"/>
          <w:sz w:val="24"/>
          <w:szCs w:val="24"/>
        </w:rPr>
        <w:t xml:space="preserve">them </w:t>
      </w:r>
      <w:r w:rsidRPr="00433F4D">
        <w:rPr>
          <w:rFonts w:eastAsia="Times New Roman" w:cs="Calibri"/>
          <w:color w:val="000000"/>
          <w:sz w:val="24"/>
          <w:szCs w:val="24"/>
        </w:rPr>
        <w:t>multiple times with phosphate-buffered saline (PBS) to remove the medium.</w:t>
      </w:r>
    </w:p>
    <w:p w14:paraId="3F2A0926" w14:textId="77777777" w:rsidR="003F0FA3" w:rsidRPr="00433F4D" w:rsidRDefault="003F0FA3" w:rsidP="00841440">
      <w:pPr>
        <w:spacing w:after="0" w:line="240" w:lineRule="auto"/>
        <w:jc w:val="both"/>
        <w:rPr>
          <w:rFonts w:eastAsia="Times New Roman" w:cs="Times New Roman"/>
          <w:sz w:val="24"/>
          <w:szCs w:val="24"/>
        </w:rPr>
      </w:pPr>
    </w:p>
    <w:p w14:paraId="05AE274F" w14:textId="47EC548F" w:rsidR="00C3287F" w:rsidRPr="00433F4D" w:rsidRDefault="0065570C" w:rsidP="003F0FA3">
      <w:pPr>
        <w:numPr>
          <w:ilvl w:val="2"/>
          <w:numId w:val="1"/>
        </w:numPr>
        <w:spacing w:after="0" w:line="240" w:lineRule="auto"/>
        <w:jc w:val="both"/>
        <w:rPr>
          <w:rFonts w:eastAsia="Times New Roman" w:cs="Calibri"/>
          <w:sz w:val="24"/>
          <w:szCs w:val="24"/>
        </w:rPr>
      </w:pPr>
      <w:r w:rsidRPr="00433F4D">
        <w:rPr>
          <w:rFonts w:eastAsia="Times New Roman" w:cs="Calibri"/>
          <w:color w:val="000000"/>
          <w:sz w:val="24"/>
          <w:szCs w:val="24"/>
        </w:rPr>
        <w:t>S</w:t>
      </w:r>
      <w:r w:rsidR="00C3287F" w:rsidRPr="00433F4D">
        <w:rPr>
          <w:rFonts w:eastAsia="Times New Roman" w:cs="Calibri"/>
          <w:color w:val="000000"/>
          <w:sz w:val="24"/>
          <w:szCs w:val="24"/>
        </w:rPr>
        <w:t xml:space="preserve">uspend the </w:t>
      </w:r>
      <w:r w:rsidRPr="00433F4D">
        <w:rPr>
          <w:rFonts w:eastAsia="Times New Roman" w:cs="Calibri"/>
          <w:i/>
          <w:iCs/>
          <w:color w:val="000000"/>
          <w:sz w:val="24"/>
          <w:szCs w:val="24"/>
        </w:rPr>
        <w:t>E. coli</w:t>
      </w:r>
      <w:r w:rsidRPr="00433F4D">
        <w:rPr>
          <w:rFonts w:eastAsia="Times New Roman" w:cs="Calibri"/>
          <w:color w:val="000000"/>
          <w:sz w:val="24"/>
          <w:szCs w:val="24"/>
        </w:rPr>
        <w:t xml:space="preserve"> </w:t>
      </w:r>
      <w:r w:rsidR="00C3287F" w:rsidRPr="00433F4D">
        <w:rPr>
          <w:rFonts w:eastAsia="Times New Roman" w:cs="Calibri"/>
          <w:color w:val="000000"/>
          <w:sz w:val="24"/>
          <w:szCs w:val="24"/>
        </w:rPr>
        <w:t xml:space="preserve">cells in the lysis buffer </w:t>
      </w:r>
      <w:r w:rsidRPr="00433F4D">
        <w:rPr>
          <w:rFonts w:eastAsia="Times New Roman" w:cs="Calibri"/>
          <w:color w:val="000000"/>
          <w:sz w:val="24"/>
          <w:szCs w:val="24"/>
        </w:rPr>
        <w:t xml:space="preserve">containing 8 M urea, protease inhibitors, and 100 mM ammonium bicarbonate (pH 8.0) </w:t>
      </w:r>
      <w:r w:rsidR="00C3287F" w:rsidRPr="00433F4D">
        <w:rPr>
          <w:rFonts w:eastAsia="Times New Roman" w:cs="Calibri"/>
          <w:color w:val="000000"/>
          <w:sz w:val="24"/>
          <w:szCs w:val="24"/>
        </w:rPr>
        <w:t xml:space="preserve">and ultrasonicate on ice for 15 min </w:t>
      </w:r>
      <w:r w:rsidR="00C3287F" w:rsidRPr="00433F4D">
        <w:rPr>
          <w:rFonts w:eastAsia="Times New Roman" w:cs="Calibri"/>
          <w:sz w:val="24"/>
          <w:szCs w:val="24"/>
        </w:rPr>
        <w:t>using a</w:t>
      </w:r>
      <w:r w:rsidR="00F92C34" w:rsidRPr="00433F4D">
        <w:rPr>
          <w:rFonts w:eastAsia="Times New Roman" w:cs="Calibri"/>
          <w:sz w:val="24"/>
          <w:szCs w:val="24"/>
        </w:rPr>
        <w:t>n</w:t>
      </w:r>
      <w:r w:rsidR="00C3287F" w:rsidRPr="00433F4D">
        <w:rPr>
          <w:rFonts w:eastAsia="Times New Roman" w:cs="Calibri"/>
          <w:sz w:val="24"/>
          <w:szCs w:val="24"/>
        </w:rPr>
        <w:t xml:space="preserve"> </w:t>
      </w:r>
      <w:r w:rsidR="00F92C34" w:rsidRPr="00433F4D">
        <w:rPr>
          <w:rFonts w:eastAsia="Times New Roman" w:cs="Calibri"/>
          <w:sz w:val="24"/>
          <w:szCs w:val="24"/>
        </w:rPr>
        <w:t xml:space="preserve">ultrasonic </w:t>
      </w:r>
      <w:r w:rsidR="00940F15" w:rsidRPr="00433F4D">
        <w:rPr>
          <w:rFonts w:eastAsia="Times New Roman" w:cs="Calibri"/>
          <w:sz w:val="24"/>
          <w:szCs w:val="24"/>
        </w:rPr>
        <w:t>cell disruptor</w:t>
      </w:r>
      <w:r w:rsidRPr="00433F4D">
        <w:rPr>
          <w:rFonts w:eastAsia="Times New Roman" w:cs="Calibri"/>
          <w:sz w:val="24"/>
          <w:szCs w:val="24"/>
        </w:rPr>
        <w:t xml:space="preserve"> with a cup horn for complete cell lysis</w:t>
      </w:r>
      <w:r w:rsidR="00F92C34" w:rsidRPr="00433F4D">
        <w:rPr>
          <w:rFonts w:eastAsia="Times New Roman" w:cs="Calibri"/>
          <w:sz w:val="24"/>
          <w:szCs w:val="24"/>
        </w:rPr>
        <w:t>.</w:t>
      </w:r>
      <w:r w:rsidRPr="00433F4D">
        <w:rPr>
          <w:rFonts w:eastAsia="Times New Roman" w:cs="Calibri"/>
          <w:sz w:val="24"/>
          <w:szCs w:val="24"/>
        </w:rPr>
        <w:t xml:space="preserve"> </w:t>
      </w:r>
    </w:p>
    <w:p w14:paraId="3F5B4610" w14:textId="77777777" w:rsidR="003F0FA3" w:rsidRPr="00433F4D" w:rsidRDefault="003F0FA3" w:rsidP="00841440">
      <w:pPr>
        <w:spacing w:after="0" w:line="240" w:lineRule="auto"/>
        <w:jc w:val="both"/>
        <w:rPr>
          <w:rFonts w:eastAsia="Times New Roman" w:cs="Calibri"/>
          <w:sz w:val="24"/>
          <w:szCs w:val="24"/>
        </w:rPr>
      </w:pPr>
    </w:p>
    <w:p w14:paraId="5504483E" w14:textId="5DD74348" w:rsidR="0065570C" w:rsidRPr="00433F4D" w:rsidRDefault="00EB06A6" w:rsidP="003F0FA3">
      <w:pPr>
        <w:numPr>
          <w:ilvl w:val="3"/>
          <w:numId w:val="1"/>
        </w:numPr>
        <w:spacing w:after="0" w:line="240" w:lineRule="auto"/>
        <w:jc w:val="both"/>
        <w:rPr>
          <w:rFonts w:eastAsia="Times New Roman" w:cs="Calibri"/>
          <w:sz w:val="24"/>
          <w:szCs w:val="24"/>
        </w:rPr>
      </w:pPr>
      <w:r w:rsidRPr="00433F4D">
        <w:rPr>
          <w:rFonts w:eastAsia="Times New Roman" w:cs="Calibri"/>
          <w:sz w:val="24"/>
          <w:szCs w:val="24"/>
        </w:rPr>
        <w:t xml:space="preserve">Set the </w:t>
      </w:r>
      <w:r w:rsidRPr="00433F4D">
        <w:rPr>
          <w:rFonts w:eastAsia="Times New Roman" w:cs="Calibri"/>
          <w:b/>
          <w:sz w:val="24"/>
          <w:szCs w:val="24"/>
        </w:rPr>
        <w:t>Duty Cycle (%)</w:t>
      </w:r>
      <w:r w:rsidRPr="00433F4D">
        <w:rPr>
          <w:rFonts w:eastAsia="Times New Roman" w:cs="Calibri"/>
          <w:sz w:val="24"/>
          <w:szCs w:val="24"/>
        </w:rPr>
        <w:t xml:space="preserve"> to 50 and set the </w:t>
      </w:r>
      <w:r w:rsidRPr="00433F4D">
        <w:rPr>
          <w:rFonts w:eastAsia="Times New Roman" w:cs="Calibri"/>
          <w:b/>
          <w:sz w:val="24"/>
          <w:szCs w:val="24"/>
        </w:rPr>
        <w:t>Output Control</w:t>
      </w:r>
      <w:r w:rsidRPr="00433F4D">
        <w:rPr>
          <w:rFonts w:eastAsia="Times New Roman" w:cs="Calibri"/>
          <w:sz w:val="24"/>
          <w:szCs w:val="24"/>
        </w:rPr>
        <w:t xml:space="preserve"> to 7 for the ultrasonic cell disruptor. </w:t>
      </w:r>
    </w:p>
    <w:p w14:paraId="312C2A10" w14:textId="77777777" w:rsidR="003F0FA3" w:rsidRPr="00433F4D" w:rsidRDefault="003F0FA3" w:rsidP="00841440">
      <w:pPr>
        <w:spacing w:after="0" w:line="240" w:lineRule="auto"/>
        <w:jc w:val="both"/>
        <w:rPr>
          <w:rFonts w:eastAsia="Times New Roman" w:cs="Calibri"/>
          <w:sz w:val="24"/>
          <w:szCs w:val="24"/>
        </w:rPr>
      </w:pPr>
    </w:p>
    <w:p w14:paraId="0526A764" w14:textId="263D088F" w:rsidR="00C3287F" w:rsidRPr="00433F4D" w:rsidRDefault="00C3287F" w:rsidP="003F0FA3">
      <w:pPr>
        <w:numPr>
          <w:ilvl w:val="2"/>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t>Centrifuge the lysate at 18</w:t>
      </w:r>
      <w:r w:rsidR="00535FF8" w:rsidRPr="00433F4D">
        <w:rPr>
          <w:rFonts w:eastAsia="Times New Roman" w:cs="Calibri"/>
          <w:color w:val="000000"/>
          <w:sz w:val="24"/>
          <w:szCs w:val="24"/>
        </w:rPr>
        <w:t>,</w:t>
      </w:r>
      <w:r w:rsidRPr="00433F4D">
        <w:rPr>
          <w:rFonts w:eastAsia="Times New Roman" w:cs="Calibri"/>
          <w:color w:val="000000"/>
          <w:sz w:val="24"/>
          <w:szCs w:val="24"/>
        </w:rPr>
        <w:t xml:space="preserve">000 </w:t>
      </w:r>
      <w:r w:rsidR="00535FF8" w:rsidRPr="00433F4D">
        <w:rPr>
          <w:rFonts w:eastAsia="Times New Roman" w:cs="Calibri"/>
          <w:color w:val="000000"/>
          <w:sz w:val="24"/>
          <w:szCs w:val="24"/>
        </w:rPr>
        <w:t xml:space="preserve">x </w:t>
      </w:r>
      <w:r w:rsidRPr="00433F4D">
        <w:rPr>
          <w:rFonts w:eastAsia="Times New Roman" w:cs="Calibri"/>
          <w:i/>
          <w:color w:val="000000"/>
          <w:sz w:val="24"/>
          <w:szCs w:val="24"/>
        </w:rPr>
        <w:t>g</w:t>
      </w:r>
      <w:r w:rsidRPr="00433F4D">
        <w:rPr>
          <w:rFonts w:eastAsia="Times New Roman" w:cs="Calibri"/>
          <w:color w:val="000000"/>
          <w:sz w:val="24"/>
          <w:szCs w:val="24"/>
        </w:rPr>
        <w:t xml:space="preserve"> for 10 min. Collect the supernatant and discard the pellet. Use a small aliquot of the supernatant for protein concentration measurement with the bicinchoninic acid (BCA) assay. </w:t>
      </w:r>
    </w:p>
    <w:p w14:paraId="556D6222" w14:textId="77777777" w:rsidR="003F0FA3" w:rsidRPr="00433F4D" w:rsidRDefault="003F0FA3" w:rsidP="00841440">
      <w:pPr>
        <w:spacing w:after="0" w:line="240" w:lineRule="auto"/>
        <w:jc w:val="both"/>
        <w:rPr>
          <w:rFonts w:eastAsia="Times New Roman" w:cs="Times New Roman"/>
          <w:sz w:val="24"/>
          <w:szCs w:val="24"/>
        </w:rPr>
      </w:pPr>
    </w:p>
    <w:p w14:paraId="2DB03137" w14:textId="082793D9" w:rsidR="003F0FA3" w:rsidRPr="00433F4D" w:rsidRDefault="00C3287F" w:rsidP="003F0FA3">
      <w:pPr>
        <w:spacing w:after="0" w:line="240" w:lineRule="auto"/>
        <w:jc w:val="both"/>
        <w:rPr>
          <w:rFonts w:eastAsia="Times New Roman" w:cs="Calibri"/>
          <w:color w:val="000000"/>
          <w:sz w:val="24"/>
          <w:szCs w:val="24"/>
        </w:rPr>
      </w:pPr>
      <w:r w:rsidRPr="00433F4D">
        <w:rPr>
          <w:rFonts w:eastAsia="Times New Roman" w:cs="Calibri"/>
          <w:color w:val="000000"/>
          <w:sz w:val="24"/>
          <w:szCs w:val="24"/>
        </w:rPr>
        <w:t xml:space="preserve">Note: The lysate needs to be diluted at least by a factor of three to reduce the urea concentration lower than 3 M </w:t>
      </w:r>
      <w:proofErr w:type="gramStart"/>
      <w:r w:rsidRPr="00433F4D">
        <w:rPr>
          <w:rFonts w:eastAsia="Times New Roman" w:cs="Calibri"/>
          <w:color w:val="000000"/>
          <w:sz w:val="24"/>
          <w:szCs w:val="24"/>
        </w:rPr>
        <w:t>in order to</w:t>
      </w:r>
      <w:proofErr w:type="gramEnd"/>
      <w:r w:rsidRPr="00433F4D">
        <w:rPr>
          <w:rFonts w:eastAsia="Times New Roman" w:cs="Calibri"/>
          <w:color w:val="000000"/>
          <w:sz w:val="24"/>
          <w:szCs w:val="24"/>
        </w:rPr>
        <w:t xml:space="preserve"> become compatible with the BCA assay. The BCA assay is performed based on the manufacturer's procedure.</w:t>
      </w:r>
      <w:r w:rsidR="00D920ED" w:rsidRPr="00433F4D">
        <w:rPr>
          <w:rFonts w:eastAsia="Times New Roman" w:cs="Calibri"/>
          <w:color w:val="000000"/>
          <w:sz w:val="24"/>
          <w:szCs w:val="24"/>
        </w:rPr>
        <w:t xml:space="preserve"> </w:t>
      </w:r>
    </w:p>
    <w:p w14:paraId="715FA573" w14:textId="77777777" w:rsidR="003F0FA3" w:rsidRPr="00433F4D" w:rsidRDefault="003F0FA3" w:rsidP="00841440">
      <w:pPr>
        <w:spacing w:after="0" w:line="240" w:lineRule="auto"/>
        <w:jc w:val="both"/>
        <w:rPr>
          <w:rFonts w:eastAsia="Times New Roman" w:cs="Calibri"/>
          <w:color w:val="000000"/>
          <w:sz w:val="24"/>
          <w:szCs w:val="24"/>
        </w:rPr>
      </w:pPr>
    </w:p>
    <w:p w14:paraId="3FF1EA53" w14:textId="14E467F1" w:rsidR="00C3287F" w:rsidRPr="00433F4D" w:rsidRDefault="00C3287F" w:rsidP="003F0FA3">
      <w:pPr>
        <w:numPr>
          <w:ilvl w:val="2"/>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t xml:space="preserve">Mix 1 mg of </w:t>
      </w:r>
      <w:r w:rsidRPr="00433F4D">
        <w:rPr>
          <w:rFonts w:eastAsia="Times New Roman" w:cs="Calibri"/>
          <w:i/>
          <w:iCs/>
          <w:color w:val="000000"/>
          <w:sz w:val="24"/>
          <w:szCs w:val="24"/>
        </w:rPr>
        <w:t>E. coli</w:t>
      </w:r>
      <w:r w:rsidRPr="00433F4D">
        <w:rPr>
          <w:rFonts w:eastAsia="Times New Roman" w:cs="Calibri"/>
          <w:color w:val="000000"/>
          <w:sz w:val="24"/>
          <w:szCs w:val="24"/>
        </w:rPr>
        <w:t xml:space="preserve"> proteins with cold acetone with a volume ratio </w:t>
      </w:r>
      <w:r w:rsidR="007E31E1" w:rsidRPr="00433F4D">
        <w:rPr>
          <w:rFonts w:eastAsia="Times New Roman" w:cs="Calibri"/>
          <w:color w:val="000000"/>
          <w:sz w:val="24"/>
          <w:szCs w:val="24"/>
        </w:rPr>
        <w:t xml:space="preserve">of </w:t>
      </w:r>
      <w:r w:rsidRPr="00433F4D">
        <w:rPr>
          <w:rFonts w:eastAsia="Times New Roman" w:cs="Calibri"/>
          <w:color w:val="000000"/>
          <w:sz w:val="24"/>
          <w:szCs w:val="24"/>
        </w:rPr>
        <w:t>1:</w:t>
      </w:r>
      <w:r w:rsidR="009B4C23" w:rsidRPr="00433F4D">
        <w:rPr>
          <w:rFonts w:eastAsia="Times New Roman" w:cs="Calibri"/>
          <w:color w:val="000000"/>
          <w:sz w:val="24"/>
          <w:szCs w:val="24"/>
        </w:rPr>
        <w:t>4 and</w:t>
      </w:r>
      <w:r w:rsidRPr="00433F4D">
        <w:rPr>
          <w:rFonts w:eastAsia="Times New Roman" w:cs="Calibri"/>
          <w:color w:val="000000"/>
          <w:sz w:val="24"/>
          <w:szCs w:val="24"/>
        </w:rPr>
        <w:t xml:space="preserve"> keep the mixture at -20 </w:t>
      </w:r>
      <w:r w:rsidR="00B92072" w:rsidRPr="00433F4D">
        <w:rPr>
          <w:rFonts w:eastAsia="Times New Roman" w:cs="Calibri"/>
          <w:color w:val="000000"/>
          <w:sz w:val="24"/>
          <w:szCs w:val="24"/>
        </w:rPr>
        <w:t>°</w:t>
      </w:r>
      <w:r w:rsidRPr="00433F4D">
        <w:rPr>
          <w:rFonts w:eastAsia="Times New Roman" w:cs="Calibri"/>
          <w:color w:val="000000"/>
          <w:sz w:val="24"/>
          <w:szCs w:val="24"/>
        </w:rPr>
        <w:t xml:space="preserve">C overnight to precipitate the proteins. </w:t>
      </w:r>
    </w:p>
    <w:p w14:paraId="4867D4AA" w14:textId="77777777" w:rsidR="003F0FA3" w:rsidRPr="00433F4D" w:rsidRDefault="003F0FA3" w:rsidP="00841440">
      <w:pPr>
        <w:spacing w:after="0" w:line="240" w:lineRule="auto"/>
        <w:jc w:val="both"/>
        <w:rPr>
          <w:rFonts w:eastAsia="Times New Roman" w:cs="Times New Roman"/>
          <w:sz w:val="24"/>
          <w:szCs w:val="24"/>
        </w:rPr>
      </w:pPr>
    </w:p>
    <w:p w14:paraId="76707D71" w14:textId="6C273AD5" w:rsidR="003F0FA3" w:rsidRPr="00433F4D" w:rsidRDefault="00C3287F" w:rsidP="003F0FA3">
      <w:pPr>
        <w:spacing w:after="0" w:line="240" w:lineRule="auto"/>
        <w:jc w:val="both"/>
        <w:rPr>
          <w:rFonts w:eastAsia="Times New Roman" w:cs="Calibri"/>
          <w:color w:val="000000"/>
          <w:sz w:val="24"/>
          <w:szCs w:val="24"/>
        </w:rPr>
      </w:pPr>
      <w:r w:rsidRPr="00433F4D">
        <w:rPr>
          <w:rFonts w:eastAsia="Times New Roman" w:cs="Calibri"/>
          <w:color w:val="000000"/>
          <w:sz w:val="24"/>
          <w:szCs w:val="24"/>
        </w:rPr>
        <w:t>Note: Perform all exp</w:t>
      </w:r>
      <w:r w:rsidR="00D920ED" w:rsidRPr="00433F4D">
        <w:rPr>
          <w:rFonts w:eastAsia="Times New Roman" w:cs="Calibri"/>
          <w:color w:val="000000"/>
          <w:sz w:val="24"/>
          <w:szCs w:val="24"/>
        </w:rPr>
        <w:t>eriments using acetone in a chemical</w:t>
      </w:r>
      <w:r w:rsidRPr="00433F4D">
        <w:rPr>
          <w:rFonts w:eastAsia="Times New Roman" w:cs="Calibri"/>
          <w:color w:val="000000"/>
          <w:sz w:val="24"/>
          <w:szCs w:val="24"/>
        </w:rPr>
        <w:t xml:space="preserve"> hood. </w:t>
      </w:r>
    </w:p>
    <w:p w14:paraId="3808FB7C" w14:textId="77777777" w:rsidR="003F0FA3" w:rsidRPr="00433F4D" w:rsidRDefault="003F0FA3" w:rsidP="00841440">
      <w:pPr>
        <w:spacing w:after="0" w:line="240" w:lineRule="auto"/>
        <w:jc w:val="both"/>
        <w:rPr>
          <w:rFonts w:eastAsia="Times New Roman" w:cs="Calibri"/>
          <w:color w:val="000000"/>
          <w:sz w:val="24"/>
          <w:szCs w:val="24"/>
        </w:rPr>
      </w:pPr>
    </w:p>
    <w:p w14:paraId="1858878B" w14:textId="0E7E22E7" w:rsidR="00C3287F" w:rsidRPr="00433F4D" w:rsidRDefault="00C3287F" w:rsidP="003F0FA3">
      <w:pPr>
        <w:numPr>
          <w:ilvl w:val="2"/>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t>Spin down precipitated proteins (12</w:t>
      </w:r>
      <w:r w:rsidR="00535FF8" w:rsidRPr="00433F4D">
        <w:rPr>
          <w:rFonts w:eastAsia="Times New Roman" w:cs="Calibri"/>
          <w:color w:val="000000"/>
          <w:sz w:val="24"/>
          <w:szCs w:val="24"/>
        </w:rPr>
        <w:t>,</w:t>
      </w:r>
      <w:r w:rsidRPr="00433F4D">
        <w:rPr>
          <w:rFonts w:eastAsia="Times New Roman" w:cs="Calibri"/>
          <w:color w:val="000000"/>
          <w:sz w:val="24"/>
          <w:szCs w:val="24"/>
        </w:rPr>
        <w:t xml:space="preserve">000 </w:t>
      </w:r>
      <w:r w:rsidR="00535FF8" w:rsidRPr="00433F4D">
        <w:rPr>
          <w:rFonts w:eastAsia="Times New Roman" w:cs="Calibri"/>
          <w:color w:val="000000"/>
          <w:sz w:val="24"/>
          <w:szCs w:val="24"/>
        </w:rPr>
        <w:t xml:space="preserve">x </w:t>
      </w:r>
      <w:r w:rsidRPr="00433F4D">
        <w:rPr>
          <w:rFonts w:eastAsia="Times New Roman" w:cs="Calibri"/>
          <w:i/>
          <w:color w:val="000000"/>
          <w:sz w:val="24"/>
          <w:szCs w:val="24"/>
        </w:rPr>
        <w:t>g</w:t>
      </w:r>
      <w:r w:rsidRPr="00433F4D">
        <w:rPr>
          <w:rFonts w:eastAsia="Times New Roman" w:cs="Calibri"/>
          <w:color w:val="000000"/>
          <w:sz w:val="24"/>
          <w:szCs w:val="24"/>
        </w:rPr>
        <w:t xml:space="preserve">, 5 min) and remove </w:t>
      </w:r>
      <w:r w:rsidR="007E31E1" w:rsidRPr="00433F4D">
        <w:rPr>
          <w:rFonts w:eastAsia="Times New Roman" w:cs="Calibri"/>
          <w:color w:val="000000"/>
          <w:sz w:val="24"/>
          <w:szCs w:val="24"/>
        </w:rPr>
        <w:t xml:space="preserve">the </w:t>
      </w:r>
      <w:r w:rsidRPr="00433F4D">
        <w:rPr>
          <w:rFonts w:eastAsia="Times New Roman" w:cs="Calibri"/>
          <w:color w:val="000000"/>
          <w:sz w:val="24"/>
          <w:szCs w:val="24"/>
        </w:rPr>
        <w:t xml:space="preserve">supernatant. Wash the pellet with cold acetone again (same volume as before) and spin down again. </w:t>
      </w:r>
    </w:p>
    <w:p w14:paraId="3DFB1A40" w14:textId="77777777" w:rsidR="003F0FA3" w:rsidRPr="00433F4D" w:rsidRDefault="003F0FA3" w:rsidP="00841440">
      <w:pPr>
        <w:spacing w:after="0" w:line="240" w:lineRule="auto"/>
        <w:jc w:val="both"/>
        <w:rPr>
          <w:rFonts w:eastAsia="Times New Roman" w:cs="Times New Roman"/>
          <w:sz w:val="24"/>
          <w:szCs w:val="24"/>
        </w:rPr>
      </w:pPr>
    </w:p>
    <w:p w14:paraId="1754A4E2" w14:textId="069DDF48" w:rsidR="00C3287F" w:rsidRPr="00433F4D" w:rsidRDefault="00C3287F" w:rsidP="003F0FA3">
      <w:pPr>
        <w:numPr>
          <w:ilvl w:val="2"/>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t xml:space="preserve">Remove the supernatant and allow the pellet to dry in the chemical hood for a couple of minutes. </w:t>
      </w:r>
    </w:p>
    <w:p w14:paraId="718B7431" w14:textId="77777777" w:rsidR="003F0FA3" w:rsidRPr="00433F4D" w:rsidRDefault="003F0FA3" w:rsidP="00841440">
      <w:pPr>
        <w:spacing w:after="0" w:line="240" w:lineRule="auto"/>
        <w:jc w:val="both"/>
        <w:rPr>
          <w:rFonts w:eastAsia="Times New Roman" w:cs="Times New Roman"/>
          <w:sz w:val="24"/>
          <w:szCs w:val="24"/>
        </w:rPr>
      </w:pPr>
    </w:p>
    <w:p w14:paraId="25462D39" w14:textId="60B0031E" w:rsidR="00C3287F" w:rsidRPr="00433F4D" w:rsidRDefault="00C3287F" w:rsidP="003F0FA3">
      <w:pPr>
        <w:spacing w:after="0" w:line="240" w:lineRule="auto"/>
        <w:jc w:val="both"/>
        <w:rPr>
          <w:rFonts w:eastAsia="Times New Roman" w:cs="Calibri"/>
          <w:color w:val="000000"/>
          <w:sz w:val="24"/>
          <w:szCs w:val="24"/>
        </w:rPr>
      </w:pPr>
      <w:r w:rsidRPr="00433F4D">
        <w:rPr>
          <w:rFonts w:eastAsia="Times New Roman" w:cs="Calibri"/>
          <w:color w:val="000000"/>
          <w:sz w:val="24"/>
          <w:szCs w:val="24"/>
        </w:rPr>
        <w:t xml:space="preserve">Note: </w:t>
      </w:r>
      <w:r w:rsidR="00B823D7" w:rsidRPr="00433F4D">
        <w:rPr>
          <w:rFonts w:eastAsia="Times New Roman" w:cs="Calibri"/>
          <w:color w:val="000000"/>
          <w:sz w:val="24"/>
          <w:szCs w:val="24"/>
        </w:rPr>
        <w:t xml:space="preserve">Do not </w:t>
      </w:r>
      <w:proofErr w:type="spellStart"/>
      <w:r w:rsidR="00B823D7" w:rsidRPr="00433F4D">
        <w:rPr>
          <w:rFonts w:eastAsia="Times New Roman" w:cs="Calibri"/>
          <w:color w:val="000000"/>
          <w:sz w:val="24"/>
          <w:szCs w:val="24"/>
        </w:rPr>
        <w:t>over</w:t>
      </w:r>
      <w:r w:rsidRPr="00433F4D">
        <w:rPr>
          <w:rFonts w:eastAsia="Times New Roman" w:cs="Calibri"/>
          <w:color w:val="000000"/>
          <w:sz w:val="24"/>
          <w:szCs w:val="24"/>
        </w:rPr>
        <w:t>dry</w:t>
      </w:r>
      <w:proofErr w:type="spellEnd"/>
      <w:r w:rsidRPr="00433F4D">
        <w:rPr>
          <w:rFonts w:eastAsia="Times New Roman" w:cs="Calibri"/>
          <w:color w:val="000000"/>
          <w:sz w:val="24"/>
          <w:szCs w:val="24"/>
        </w:rPr>
        <w:t xml:space="preserve"> </w:t>
      </w:r>
      <w:r w:rsidR="00B823D7" w:rsidRPr="00433F4D">
        <w:rPr>
          <w:rFonts w:eastAsia="Times New Roman" w:cs="Calibri"/>
          <w:color w:val="000000"/>
          <w:sz w:val="24"/>
          <w:szCs w:val="24"/>
        </w:rPr>
        <w:t>the protein pellet.</w:t>
      </w:r>
    </w:p>
    <w:p w14:paraId="5B748A56" w14:textId="77777777" w:rsidR="003F0FA3" w:rsidRPr="00433F4D" w:rsidRDefault="003F0FA3" w:rsidP="00841440">
      <w:pPr>
        <w:spacing w:after="0" w:line="240" w:lineRule="auto"/>
        <w:jc w:val="both"/>
        <w:rPr>
          <w:rFonts w:eastAsia="Times New Roman" w:cs="Times New Roman"/>
          <w:sz w:val="24"/>
          <w:szCs w:val="24"/>
        </w:rPr>
      </w:pPr>
    </w:p>
    <w:p w14:paraId="1041A340" w14:textId="556E8FF0" w:rsidR="00C3287F" w:rsidRPr="00433F4D" w:rsidRDefault="00C3287F" w:rsidP="003F0FA3">
      <w:pPr>
        <w:numPr>
          <w:ilvl w:val="2"/>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t xml:space="preserve">Dissolve the precipitated </w:t>
      </w:r>
      <w:r w:rsidRPr="00433F4D">
        <w:rPr>
          <w:rFonts w:eastAsia="Times New Roman" w:cs="Calibri"/>
          <w:i/>
          <w:iCs/>
          <w:color w:val="000000"/>
          <w:sz w:val="24"/>
          <w:szCs w:val="24"/>
        </w:rPr>
        <w:t>E. coli</w:t>
      </w:r>
      <w:r w:rsidRPr="00433F4D">
        <w:rPr>
          <w:rFonts w:eastAsia="Times New Roman" w:cs="Calibri"/>
          <w:color w:val="000000"/>
          <w:sz w:val="24"/>
          <w:szCs w:val="24"/>
        </w:rPr>
        <w:t xml:space="preserve"> proteins (1 mg) in 200 </w:t>
      </w:r>
      <w:proofErr w:type="spellStart"/>
      <w:r w:rsidRPr="00433F4D">
        <w:rPr>
          <w:rFonts w:eastAsia="Times New Roman" w:cs="Calibri"/>
          <w:color w:val="000000"/>
          <w:sz w:val="24"/>
          <w:szCs w:val="24"/>
        </w:rPr>
        <w:t>μL</w:t>
      </w:r>
      <w:proofErr w:type="spellEnd"/>
      <w:r w:rsidRPr="00433F4D">
        <w:rPr>
          <w:rFonts w:eastAsia="Times New Roman" w:cs="Calibri"/>
          <w:color w:val="000000"/>
          <w:sz w:val="24"/>
          <w:szCs w:val="24"/>
        </w:rPr>
        <w:t xml:space="preserve"> of 8 M urea in 100 mM ammonium bicarbonate (pH 8.0).</w:t>
      </w:r>
    </w:p>
    <w:p w14:paraId="0D94C72D" w14:textId="77777777" w:rsidR="003F0FA3" w:rsidRPr="00433F4D" w:rsidRDefault="003F0FA3" w:rsidP="00841440">
      <w:pPr>
        <w:spacing w:after="0" w:line="240" w:lineRule="auto"/>
        <w:jc w:val="both"/>
        <w:rPr>
          <w:rFonts w:eastAsia="Times New Roman" w:cs="Times New Roman"/>
          <w:sz w:val="24"/>
          <w:szCs w:val="24"/>
        </w:rPr>
      </w:pPr>
    </w:p>
    <w:p w14:paraId="412082ED" w14:textId="44AB15D8" w:rsidR="00C3287F" w:rsidRPr="00433F4D" w:rsidRDefault="00B823D7" w:rsidP="003F0FA3">
      <w:pPr>
        <w:numPr>
          <w:ilvl w:val="2"/>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t>Denature, reduce</w:t>
      </w:r>
      <w:r w:rsidR="00C3287F" w:rsidRPr="00433F4D">
        <w:rPr>
          <w:rFonts w:eastAsia="Times New Roman" w:cs="Calibri"/>
          <w:color w:val="000000"/>
          <w:sz w:val="24"/>
          <w:szCs w:val="24"/>
        </w:rPr>
        <w:t>, a</w:t>
      </w:r>
      <w:r w:rsidRPr="00433F4D">
        <w:rPr>
          <w:rFonts w:eastAsia="Times New Roman" w:cs="Calibri"/>
          <w:color w:val="000000"/>
          <w:sz w:val="24"/>
          <w:szCs w:val="24"/>
        </w:rPr>
        <w:t>nd alkylate the sample.</w:t>
      </w:r>
    </w:p>
    <w:p w14:paraId="7271CE11" w14:textId="77777777" w:rsidR="003F0FA3" w:rsidRPr="00433F4D" w:rsidRDefault="003F0FA3" w:rsidP="00841440">
      <w:pPr>
        <w:spacing w:after="0" w:line="240" w:lineRule="auto"/>
        <w:jc w:val="both"/>
        <w:rPr>
          <w:rFonts w:eastAsia="Times New Roman" w:cs="Times New Roman"/>
          <w:sz w:val="24"/>
          <w:szCs w:val="24"/>
        </w:rPr>
      </w:pPr>
    </w:p>
    <w:p w14:paraId="174B8C2D" w14:textId="2F51686C" w:rsidR="00C3287F" w:rsidRPr="00433F4D" w:rsidRDefault="00C3287F" w:rsidP="003F0FA3">
      <w:pPr>
        <w:numPr>
          <w:ilvl w:val="3"/>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t>Incuba</w:t>
      </w:r>
      <w:r w:rsidR="0048733B" w:rsidRPr="00433F4D">
        <w:rPr>
          <w:rFonts w:eastAsia="Times New Roman" w:cs="Calibri"/>
          <w:color w:val="000000"/>
          <w:sz w:val="24"/>
          <w:szCs w:val="24"/>
        </w:rPr>
        <w:t xml:space="preserve">te the sample at 37 </w:t>
      </w:r>
      <w:r w:rsidR="00B92072" w:rsidRPr="00433F4D">
        <w:rPr>
          <w:rFonts w:eastAsia="Times New Roman" w:cs="Calibri"/>
          <w:color w:val="000000"/>
          <w:sz w:val="24"/>
          <w:szCs w:val="24"/>
        </w:rPr>
        <w:t>°</w:t>
      </w:r>
      <w:r w:rsidRPr="00433F4D">
        <w:rPr>
          <w:rFonts w:eastAsia="Times New Roman" w:cs="Calibri"/>
          <w:noProof/>
          <w:color w:val="000000"/>
          <w:sz w:val="24"/>
          <w:szCs w:val="24"/>
        </w:rPr>
        <w:t>C</w:t>
      </w:r>
      <w:r w:rsidRPr="00433F4D">
        <w:rPr>
          <w:rFonts w:eastAsia="Times New Roman" w:cs="Calibri"/>
          <w:color w:val="000000"/>
          <w:sz w:val="24"/>
          <w:szCs w:val="24"/>
        </w:rPr>
        <w:t xml:space="preserve"> f</w:t>
      </w:r>
      <w:r w:rsidR="00B823D7" w:rsidRPr="00433F4D">
        <w:rPr>
          <w:rFonts w:eastAsia="Times New Roman" w:cs="Calibri"/>
          <w:color w:val="000000"/>
          <w:sz w:val="24"/>
          <w:szCs w:val="24"/>
        </w:rPr>
        <w:t>or 30 min to denature the proteins</w:t>
      </w:r>
      <w:r w:rsidRPr="00433F4D">
        <w:rPr>
          <w:rFonts w:eastAsia="Times New Roman" w:cs="Calibri"/>
          <w:color w:val="000000"/>
          <w:sz w:val="24"/>
          <w:szCs w:val="24"/>
        </w:rPr>
        <w:t xml:space="preserve">. </w:t>
      </w:r>
    </w:p>
    <w:p w14:paraId="611FB726" w14:textId="77777777" w:rsidR="003F0FA3" w:rsidRPr="00433F4D" w:rsidRDefault="003F0FA3" w:rsidP="00841440">
      <w:pPr>
        <w:spacing w:after="0" w:line="240" w:lineRule="auto"/>
        <w:jc w:val="both"/>
        <w:rPr>
          <w:rFonts w:eastAsia="Times New Roman" w:cs="Times New Roman"/>
          <w:sz w:val="24"/>
          <w:szCs w:val="24"/>
        </w:rPr>
      </w:pPr>
    </w:p>
    <w:p w14:paraId="484D582A" w14:textId="180DC04D" w:rsidR="00C3287F" w:rsidRPr="00433F4D" w:rsidRDefault="00C3287F" w:rsidP="003F0FA3">
      <w:pPr>
        <w:numPr>
          <w:ilvl w:val="3"/>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t xml:space="preserve">Reduce with dithiothreitol (DTT) by adding 2 </w:t>
      </w:r>
      <w:proofErr w:type="spellStart"/>
      <w:r w:rsidRPr="00433F4D">
        <w:rPr>
          <w:rFonts w:eastAsia="Times New Roman" w:cs="Calibri"/>
          <w:color w:val="000000"/>
          <w:sz w:val="24"/>
          <w:szCs w:val="24"/>
        </w:rPr>
        <w:t>μL</w:t>
      </w:r>
      <w:proofErr w:type="spellEnd"/>
      <w:r w:rsidRPr="00433F4D">
        <w:rPr>
          <w:rFonts w:eastAsia="Times New Roman" w:cs="Calibri"/>
          <w:color w:val="000000"/>
          <w:sz w:val="24"/>
          <w:szCs w:val="24"/>
        </w:rPr>
        <w:t xml:space="preserve"> of 1 M DTT solution (in 100 mM ammonium bicarbonate) into the sample a</w:t>
      </w:r>
      <w:r w:rsidR="0048733B" w:rsidRPr="00433F4D">
        <w:rPr>
          <w:rFonts w:eastAsia="Times New Roman" w:cs="Calibri"/>
          <w:color w:val="000000"/>
          <w:sz w:val="24"/>
          <w:szCs w:val="24"/>
        </w:rPr>
        <w:t xml:space="preserve">nd incubating the sample at 37 </w:t>
      </w:r>
      <w:r w:rsidR="00B92072" w:rsidRPr="00433F4D">
        <w:rPr>
          <w:rFonts w:eastAsia="Times New Roman" w:cs="Calibri"/>
          <w:color w:val="000000"/>
          <w:sz w:val="24"/>
          <w:szCs w:val="24"/>
        </w:rPr>
        <w:t>°</w:t>
      </w:r>
      <w:r w:rsidRPr="00433F4D">
        <w:rPr>
          <w:rFonts w:eastAsia="Times New Roman" w:cs="Calibri"/>
          <w:color w:val="000000"/>
          <w:sz w:val="24"/>
          <w:szCs w:val="24"/>
        </w:rPr>
        <w:t>C for 30 min.</w:t>
      </w:r>
    </w:p>
    <w:p w14:paraId="3AF66A3A" w14:textId="77777777" w:rsidR="003F0FA3" w:rsidRPr="00433F4D" w:rsidRDefault="003F0FA3" w:rsidP="00841440">
      <w:pPr>
        <w:spacing w:after="0" w:line="240" w:lineRule="auto"/>
        <w:jc w:val="both"/>
        <w:rPr>
          <w:rFonts w:eastAsia="Times New Roman" w:cs="Times New Roman"/>
          <w:sz w:val="24"/>
          <w:szCs w:val="24"/>
        </w:rPr>
      </w:pPr>
    </w:p>
    <w:p w14:paraId="5A3C177A" w14:textId="62970F48" w:rsidR="00C3287F" w:rsidRPr="00433F4D" w:rsidRDefault="00C3287F" w:rsidP="003F0FA3">
      <w:pPr>
        <w:numPr>
          <w:ilvl w:val="3"/>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t xml:space="preserve">Alkylate the proteins with iodoacetamide (IAA) by adding 6 </w:t>
      </w:r>
      <w:proofErr w:type="spellStart"/>
      <w:r w:rsidRPr="00433F4D">
        <w:rPr>
          <w:rFonts w:eastAsia="Times New Roman" w:cs="Calibri"/>
          <w:color w:val="000000"/>
          <w:sz w:val="24"/>
          <w:szCs w:val="24"/>
        </w:rPr>
        <w:t>μL</w:t>
      </w:r>
      <w:proofErr w:type="spellEnd"/>
      <w:r w:rsidRPr="00433F4D">
        <w:rPr>
          <w:rFonts w:eastAsia="Times New Roman" w:cs="Calibri"/>
          <w:color w:val="000000"/>
          <w:sz w:val="24"/>
          <w:szCs w:val="24"/>
        </w:rPr>
        <w:t xml:space="preserve"> of 1 M IAA solution (in 100 mM ammonium bicarbonate) to the sample and incubat</w:t>
      </w:r>
      <w:r w:rsidR="00535FF8" w:rsidRPr="00433F4D">
        <w:rPr>
          <w:rFonts w:eastAsia="Times New Roman" w:cs="Calibri"/>
          <w:color w:val="000000"/>
          <w:sz w:val="24"/>
          <w:szCs w:val="24"/>
        </w:rPr>
        <w:t>e</w:t>
      </w:r>
      <w:r w:rsidRPr="00433F4D">
        <w:rPr>
          <w:rFonts w:eastAsia="Times New Roman" w:cs="Calibri"/>
          <w:color w:val="000000"/>
          <w:sz w:val="24"/>
          <w:szCs w:val="24"/>
        </w:rPr>
        <w:t xml:space="preserve"> the sample for 20 min at room temperature in the dark.</w:t>
      </w:r>
    </w:p>
    <w:p w14:paraId="4C914E1A" w14:textId="77777777" w:rsidR="003F0FA3" w:rsidRPr="00433F4D" w:rsidRDefault="003F0FA3" w:rsidP="00841440">
      <w:pPr>
        <w:spacing w:after="0" w:line="240" w:lineRule="auto"/>
        <w:jc w:val="both"/>
        <w:rPr>
          <w:rFonts w:eastAsia="Times New Roman" w:cs="Times New Roman"/>
          <w:sz w:val="24"/>
          <w:szCs w:val="24"/>
        </w:rPr>
      </w:pPr>
    </w:p>
    <w:p w14:paraId="4E5D8374" w14:textId="14C2E526" w:rsidR="00C3287F" w:rsidRPr="00433F4D" w:rsidRDefault="00C3287F" w:rsidP="003F0FA3">
      <w:pPr>
        <w:numPr>
          <w:ilvl w:val="3"/>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t xml:space="preserve">Quench the excess IAA with DTT by adding 2 </w:t>
      </w:r>
      <w:proofErr w:type="spellStart"/>
      <w:r w:rsidRPr="00433F4D">
        <w:rPr>
          <w:rFonts w:eastAsia="Times New Roman" w:cs="Calibri"/>
          <w:color w:val="000000"/>
          <w:sz w:val="24"/>
          <w:szCs w:val="24"/>
        </w:rPr>
        <w:t>μL</w:t>
      </w:r>
      <w:proofErr w:type="spellEnd"/>
      <w:r w:rsidRPr="00433F4D">
        <w:rPr>
          <w:rFonts w:eastAsia="Times New Roman" w:cs="Calibri"/>
          <w:color w:val="000000"/>
          <w:sz w:val="24"/>
          <w:szCs w:val="24"/>
        </w:rPr>
        <w:t xml:space="preserve"> of 1 M DTT solution and incubate for 5 min at room temperature. Acidify the sample with formic acid (FA) to get a final FA concentration </w:t>
      </w:r>
      <w:r w:rsidR="007E31E1" w:rsidRPr="00433F4D">
        <w:rPr>
          <w:rFonts w:eastAsia="Times New Roman" w:cs="Calibri"/>
          <w:color w:val="000000"/>
          <w:sz w:val="24"/>
          <w:szCs w:val="24"/>
        </w:rPr>
        <w:t>of</w:t>
      </w:r>
      <w:r w:rsidRPr="00433F4D">
        <w:rPr>
          <w:rFonts w:eastAsia="Times New Roman" w:cs="Calibri"/>
          <w:color w:val="000000"/>
          <w:sz w:val="24"/>
          <w:szCs w:val="24"/>
        </w:rPr>
        <w:t xml:space="preserve"> 1% (v/v). </w:t>
      </w:r>
    </w:p>
    <w:p w14:paraId="476BD580" w14:textId="77777777" w:rsidR="003F0FA3" w:rsidRPr="00433F4D" w:rsidRDefault="003F0FA3" w:rsidP="00841440">
      <w:pPr>
        <w:spacing w:after="0" w:line="240" w:lineRule="auto"/>
        <w:jc w:val="both"/>
        <w:rPr>
          <w:rFonts w:eastAsia="Times New Roman" w:cs="Times New Roman"/>
          <w:sz w:val="24"/>
          <w:szCs w:val="24"/>
        </w:rPr>
      </w:pPr>
    </w:p>
    <w:p w14:paraId="7488D4B3" w14:textId="2FEA520F" w:rsidR="00C3287F" w:rsidRPr="00433F4D" w:rsidRDefault="00C3287F" w:rsidP="003F0FA3">
      <w:pPr>
        <w:spacing w:after="0" w:line="240" w:lineRule="auto"/>
        <w:jc w:val="both"/>
        <w:rPr>
          <w:rFonts w:eastAsia="Times New Roman" w:cs="Calibri"/>
          <w:color w:val="000000"/>
          <w:sz w:val="24"/>
          <w:szCs w:val="24"/>
        </w:rPr>
      </w:pPr>
      <w:r w:rsidRPr="00433F4D">
        <w:rPr>
          <w:rFonts w:eastAsia="Times New Roman" w:cs="Calibri"/>
          <w:color w:val="000000"/>
          <w:sz w:val="24"/>
          <w:szCs w:val="24"/>
        </w:rPr>
        <w:t xml:space="preserve">Note: Reduction and alkylation are performed to aid the unfolding of proteins for downstream fragmentation. Those steps will lose the information of disulfide bonds. If the goal is </w:t>
      </w:r>
      <w:r w:rsidRPr="00433F4D">
        <w:rPr>
          <w:rFonts w:eastAsia="Times New Roman" w:cs="Calibri"/>
          <w:sz w:val="24"/>
          <w:szCs w:val="24"/>
        </w:rPr>
        <w:t xml:space="preserve">to study </w:t>
      </w:r>
      <w:r w:rsidRPr="00433F4D">
        <w:rPr>
          <w:rFonts w:eastAsia="Times New Roman" w:cs="Calibri"/>
          <w:color w:val="000000"/>
          <w:sz w:val="24"/>
          <w:szCs w:val="24"/>
        </w:rPr>
        <w:t>the disulfide bonds on the proteins, avoid those steps. Remember to handle all conce</w:t>
      </w:r>
      <w:r w:rsidR="00B823D7" w:rsidRPr="00433F4D">
        <w:rPr>
          <w:rFonts w:eastAsia="Times New Roman" w:cs="Calibri"/>
          <w:color w:val="000000"/>
          <w:sz w:val="24"/>
          <w:szCs w:val="24"/>
        </w:rPr>
        <w:t>ntrated acid solutions in a chemical</w:t>
      </w:r>
      <w:r w:rsidRPr="00433F4D">
        <w:rPr>
          <w:rFonts w:eastAsia="Times New Roman" w:cs="Calibri"/>
          <w:color w:val="000000"/>
          <w:sz w:val="24"/>
          <w:szCs w:val="24"/>
        </w:rPr>
        <w:t xml:space="preserve"> hood. </w:t>
      </w:r>
    </w:p>
    <w:p w14:paraId="4B5AD653" w14:textId="77777777" w:rsidR="003F0FA3" w:rsidRPr="00433F4D" w:rsidRDefault="003F0FA3" w:rsidP="00841440">
      <w:pPr>
        <w:spacing w:after="0" w:line="240" w:lineRule="auto"/>
        <w:jc w:val="both"/>
        <w:rPr>
          <w:rFonts w:eastAsia="Times New Roman" w:cs="Times New Roman"/>
          <w:sz w:val="24"/>
          <w:szCs w:val="24"/>
        </w:rPr>
      </w:pPr>
    </w:p>
    <w:p w14:paraId="4054D5E2" w14:textId="36FAB868" w:rsidR="00C3287F" w:rsidRPr="00433F4D" w:rsidRDefault="00C3287F" w:rsidP="003F0FA3">
      <w:pPr>
        <w:numPr>
          <w:ilvl w:val="2"/>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t>Desalt the sample using a C4 trap column (</w:t>
      </w:r>
      <w:r w:rsidR="00017B44" w:rsidRPr="00433F4D">
        <w:rPr>
          <w:rFonts w:eastAsia="Times New Roman" w:cs="Calibri"/>
          <w:i/>
          <w:iCs/>
          <w:color w:val="000000"/>
          <w:sz w:val="24"/>
          <w:szCs w:val="24"/>
        </w:rPr>
        <w:t>e.g.</w:t>
      </w:r>
      <w:r w:rsidR="00017B44" w:rsidRPr="00433F4D">
        <w:rPr>
          <w:rFonts w:eastAsia="Times New Roman" w:cs="Calibri"/>
          <w:iCs/>
          <w:color w:val="000000"/>
          <w:sz w:val="24"/>
          <w:szCs w:val="24"/>
        </w:rPr>
        <w:t>,</w:t>
      </w:r>
      <w:r w:rsidR="00017B44" w:rsidRPr="00433F4D">
        <w:rPr>
          <w:rFonts w:eastAsia="Times New Roman" w:cs="Calibri"/>
          <w:i/>
          <w:iCs/>
          <w:color w:val="000000"/>
          <w:sz w:val="24"/>
          <w:szCs w:val="24"/>
        </w:rPr>
        <w:t xml:space="preserve"> </w:t>
      </w:r>
      <w:r w:rsidRPr="00433F4D">
        <w:rPr>
          <w:rFonts w:eastAsia="Times New Roman" w:cs="Calibri"/>
          <w:color w:val="000000"/>
          <w:sz w:val="24"/>
          <w:szCs w:val="24"/>
        </w:rPr>
        <w:t xml:space="preserve">4 mm </w:t>
      </w:r>
      <w:r w:rsidR="007E31E1" w:rsidRPr="00433F4D">
        <w:rPr>
          <w:rFonts w:eastAsia="Times New Roman" w:cs="Calibri"/>
          <w:color w:val="000000"/>
          <w:sz w:val="24"/>
          <w:szCs w:val="24"/>
        </w:rPr>
        <w:t xml:space="preserve">of </w:t>
      </w:r>
      <w:r w:rsidRPr="00433F4D">
        <w:rPr>
          <w:rFonts w:eastAsia="Times New Roman" w:cs="Calibri"/>
          <w:color w:val="000000"/>
          <w:sz w:val="24"/>
          <w:szCs w:val="24"/>
        </w:rPr>
        <w:t>i.d., 10 mm in length, packed with 3-μm particles having 300</w:t>
      </w:r>
      <w:r w:rsidR="007E31E1" w:rsidRPr="00433F4D">
        <w:rPr>
          <w:rFonts w:eastAsia="Times New Roman" w:cs="Calibri"/>
          <w:color w:val="000000"/>
          <w:sz w:val="24"/>
          <w:szCs w:val="24"/>
        </w:rPr>
        <w:t>-</w:t>
      </w:r>
      <w:r w:rsidRPr="00433F4D">
        <w:rPr>
          <w:rFonts w:eastAsia="Times New Roman" w:cs="Calibri"/>
          <w:color w:val="000000"/>
          <w:sz w:val="24"/>
          <w:szCs w:val="24"/>
        </w:rPr>
        <w:t>Å pores)</w:t>
      </w:r>
      <w:r w:rsidR="004D0259" w:rsidRPr="00433F4D">
        <w:rPr>
          <w:rFonts w:eastAsia="Times New Roman" w:cs="Calibri"/>
          <w:color w:val="000000"/>
          <w:sz w:val="24"/>
          <w:szCs w:val="24"/>
        </w:rPr>
        <w:t xml:space="preserve"> with </w:t>
      </w:r>
      <w:r w:rsidR="004D0259" w:rsidRPr="00433F4D">
        <w:rPr>
          <w:rFonts w:eastAsia="Times New Roman" w:cs="Calibri"/>
          <w:noProof/>
          <w:color w:val="000000"/>
          <w:sz w:val="24"/>
          <w:szCs w:val="24"/>
        </w:rPr>
        <w:t>a</w:t>
      </w:r>
      <w:r w:rsidR="00B819B5" w:rsidRPr="00433F4D">
        <w:rPr>
          <w:rFonts w:eastAsia="Times New Roman" w:cs="Calibri"/>
          <w:noProof/>
          <w:color w:val="000000"/>
          <w:sz w:val="24"/>
          <w:szCs w:val="24"/>
        </w:rPr>
        <w:t>n</w:t>
      </w:r>
      <w:r w:rsidR="004D0259" w:rsidRPr="00433F4D">
        <w:rPr>
          <w:rFonts w:eastAsia="Times New Roman" w:cs="Calibri"/>
          <w:noProof/>
          <w:color w:val="000000"/>
          <w:sz w:val="24"/>
          <w:szCs w:val="24"/>
        </w:rPr>
        <w:t xml:space="preserve"> HPLC</w:t>
      </w:r>
      <w:r w:rsidR="004D0259" w:rsidRPr="00433F4D">
        <w:rPr>
          <w:rFonts w:eastAsia="Times New Roman" w:cs="Calibri"/>
          <w:color w:val="000000"/>
          <w:sz w:val="24"/>
          <w:szCs w:val="24"/>
        </w:rPr>
        <w:t xml:space="preserve"> system</w:t>
      </w:r>
      <w:r w:rsidRPr="00433F4D">
        <w:rPr>
          <w:rFonts w:eastAsia="Times New Roman" w:cs="Calibri"/>
          <w:color w:val="000000"/>
          <w:sz w:val="24"/>
          <w:szCs w:val="24"/>
        </w:rPr>
        <w:t xml:space="preserve">. </w:t>
      </w:r>
      <w:r w:rsidR="004D0259" w:rsidRPr="00433F4D">
        <w:rPr>
          <w:rFonts w:eastAsia="Times New Roman" w:cs="Calibri"/>
          <w:color w:val="000000"/>
          <w:sz w:val="24"/>
          <w:szCs w:val="24"/>
        </w:rPr>
        <w:t xml:space="preserve">Use </w:t>
      </w:r>
      <w:r w:rsidRPr="00433F4D">
        <w:rPr>
          <w:rFonts w:eastAsia="Times New Roman" w:cs="Calibri"/>
          <w:color w:val="000000"/>
          <w:sz w:val="24"/>
          <w:szCs w:val="24"/>
        </w:rPr>
        <w:t>a UV detector at a wavelength of 254 nm</w:t>
      </w:r>
      <w:r w:rsidR="004D0259" w:rsidRPr="00433F4D">
        <w:rPr>
          <w:rFonts w:eastAsia="Times New Roman" w:cs="Calibri"/>
          <w:color w:val="000000"/>
          <w:sz w:val="24"/>
          <w:szCs w:val="24"/>
        </w:rPr>
        <w:t xml:space="preserve"> for detection</w:t>
      </w:r>
      <w:r w:rsidRPr="00433F4D">
        <w:rPr>
          <w:rFonts w:eastAsia="Times New Roman" w:cs="Calibri"/>
          <w:color w:val="000000"/>
          <w:sz w:val="24"/>
          <w:szCs w:val="24"/>
        </w:rPr>
        <w:t>.</w:t>
      </w:r>
    </w:p>
    <w:p w14:paraId="15F59AA0" w14:textId="77777777" w:rsidR="003F0FA3" w:rsidRPr="00433F4D" w:rsidRDefault="003F0FA3" w:rsidP="00841440">
      <w:pPr>
        <w:spacing w:after="0" w:line="240" w:lineRule="auto"/>
        <w:jc w:val="both"/>
        <w:rPr>
          <w:rFonts w:eastAsia="Times New Roman" w:cs="Times New Roman"/>
          <w:sz w:val="24"/>
          <w:szCs w:val="24"/>
        </w:rPr>
      </w:pPr>
    </w:p>
    <w:p w14:paraId="119E0683" w14:textId="3090DBC7" w:rsidR="00C3287F" w:rsidRPr="00433F4D" w:rsidRDefault="00C3287F" w:rsidP="003F0FA3">
      <w:pPr>
        <w:numPr>
          <w:ilvl w:val="3"/>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t xml:space="preserve">Set the mobile phase flow rate to 1 mL/min. Activate the column by flushing </w:t>
      </w:r>
      <w:r w:rsidR="007E31E1" w:rsidRPr="00433F4D">
        <w:rPr>
          <w:rFonts w:eastAsia="Times New Roman" w:cs="Calibri"/>
          <w:color w:val="000000"/>
          <w:sz w:val="24"/>
          <w:szCs w:val="24"/>
        </w:rPr>
        <w:t xml:space="preserve">it </w:t>
      </w:r>
      <w:r w:rsidRPr="00433F4D">
        <w:rPr>
          <w:rFonts w:eastAsia="Times New Roman" w:cs="Calibri"/>
          <w:color w:val="000000"/>
          <w:sz w:val="24"/>
          <w:szCs w:val="24"/>
        </w:rPr>
        <w:t>with 80% (v/v) acetonitrile (ACN), 0.1% FA in water for 10 min</w:t>
      </w:r>
      <w:r w:rsidR="007E31E1" w:rsidRPr="00433F4D">
        <w:rPr>
          <w:rFonts w:eastAsia="Times New Roman" w:cs="Calibri"/>
          <w:color w:val="000000"/>
          <w:sz w:val="24"/>
          <w:szCs w:val="24"/>
        </w:rPr>
        <w:t>,</w:t>
      </w:r>
      <w:r w:rsidRPr="00433F4D">
        <w:rPr>
          <w:rFonts w:eastAsia="Times New Roman" w:cs="Calibri"/>
          <w:color w:val="000000"/>
          <w:sz w:val="24"/>
          <w:szCs w:val="24"/>
        </w:rPr>
        <w:t xml:space="preserve"> and equilibrate by flushing </w:t>
      </w:r>
      <w:r w:rsidR="007E31E1" w:rsidRPr="00433F4D">
        <w:rPr>
          <w:rFonts w:eastAsia="Times New Roman" w:cs="Calibri"/>
          <w:color w:val="000000"/>
          <w:sz w:val="24"/>
          <w:szCs w:val="24"/>
        </w:rPr>
        <w:t xml:space="preserve">it </w:t>
      </w:r>
      <w:r w:rsidRPr="00433F4D">
        <w:rPr>
          <w:rFonts w:eastAsia="Times New Roman" w:cs="Calibri"/>
          <w:color w:val="000000"/>
          <w:sz w:val="24"/>
          <w:szCs w:val="24"/>
        </w:rPr>
        <w:t xml:space="preserve">with 2% (v/v) ACN, 0.1% FA in water for 10 min. </w:t>
      </w:r>
    </w:p>
    <w:p w14:paraId="6C6EE4F1" w14:textId="77777777" w:rsidR="003F0FA3" w:rsidRPr="00433F4D" w:rsidRDefault="003F0FA3" w:rsidP="00841440">
      <w:pPr>
        <w:spacing w:after="0" w:line="240" w:lineRule="auto"/>
        <w:jc w:val="both"/>
        <w:rPr>
          <w:rFonts w:eastAsia="Times New Roman" w:cs="Times New Roman"/>
          <w:sz w:val="24"/>
          <w:szCs w:val="24"/>
        </w:rPr>
      </w:pPr>
    </w:p>
    <w:p w14:paraId="255DA20D" w14:textId="42893A48" w:rsidR="004D0259" w:rsidRPr="00433F4D" w:rsidRDefault="00C3287F" w:rsidP="003F0FA3">
      <w:pPr>
        <w:numPr>
          <w:ilvl w:val="3"/>
          <w:numId w:val="1"/>
        </w:numPr>
        <w:spacing w:after="0" w:line="240" w:lineRule="auto"/>
        <w:jc w:val="both"/>
        <w:rPr>
          <w:rFonts w:eastAsia="Times New Roman" w:cs="Calibri"/>
          <w:color w:val="000000"/>
          <w:sz w:val="24"/>
          <w:szCs w:val="24"/>
        </w:rPr>
      </w:pPr>
      <w:r w:rsidRPr="00433F4D">
        <w:rPr>
          <w:rFonts w:eastAsia="Times New Roman" w:cs="Calibri"/>
          <w:color w:val="000000"/>
          <w:sz w:val="24"/>
          <w:szCs w:val="24"/>
        </w:rPr>
        <w:t xml:space="preserve">Load 500-µg proteins onto the column and desalt by flushing </w:t>
      </w:r>
      <w:r w:rsidR="007E31E1" w:rsidRPr="00433F4D">
        <w:rPr>
          <w:rFonts w:eastAsia="Times New Roman" w:cs="Calibri"/>
          <w:color w:val="000000"/>
          <w:sz w:val="24"/>
          <w:szCs w:val="24"/>
        </w:rPr>
        <w:t xml:space="preserve">them </w:t>
      </w:r>
      <w:r w:rsidRPr="00433F4D">
        <w:rPr>
          <w:rFonts w:eastAsia="Times New Roman" w:cs="Calibri"/>
          <w:color w:val="000000"/>
          <w:sz w:val="24"/>
          <w:szCs w:val="24"/>
        </w:rPr>
        <w:t>with 2% (v/v) ACN, 0.1% FA in water for 10 min</w:t>
      </w:r>
      <w:r w:rsidR="00F771D0" w:rsidRPr="00433F4D">
        <w:rPr>
          <w:rFonts w:eastAsia="Times New Roman" w:cs="Calibri"/>
          <w:color w:val="000000"/>
          <w:sz w:val="24"/>
          <w:szCs w:val="24"/>
        </w:rPr>
        <w:t xml:space="preserve"> at a 1 mL/min flow rate</w:t>
      </w:r>
      <w:r w:rsidRPr="00433F4D">
        <w:rPr>
          <w:rFonts w:eastAsia="Times New Roman" w:cs="Calibri"/>
          <w:color w:val="000000"/>
          <w:sz w:val="24"/>
          <w:szCs w:val="24"/>
        </w:rPr>
        <w:t xml:space="preserve">. </w:t>
      </w:r>
    </w:p>
    <w:p w14:paraId="6F8B601E" w14:textId="77777777" w:rsidR="003F0FA3" w:rsidRPr="00433F4D" w:rsidRDefault="003F0FA3" w:rsidP="00841440">
      <w:pPr>
        <w:spacing w:after="0" w:line="240" w:lineRule="auto"/>
        <w:jc w:val="both"/>
        <w:rPr>
          <w:rFonts w:eastAsia="Times New Roman" w:cs="Calibri"/>
          <w:color w:val="000000"/>
          <w:sz w:val="24"/>
          <w:szCs w:val="24"/>
        </w:rPr>
      </w:pPr>
    </w:p>
    <w:p w14:paraId="766C8709" w14:textId="37D912DA" w:rsidR="00C3287F" w:rsidRPr="00433F4D" w:rsidRDefault="00C3287F" w:rsidP="003F0FA3">
      <w:pPr>
        <w:numPr>
          <w:ilvl w:val="3"/>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t>Elute the proteins with 80% (v/v) ACN, 0.1% FA in water for 3 min</w:t>
      </w:r>
      <w:r w:rsidR="00F771D0" w:rsidRPr="00433F4D">
        <w:rPr>
          <w:rFonts w:eastAsia="Times New Roman" w:cs="Calibri"/>
          <w:color w:val="000000"/>
          <w:sz w:val="24"/>
          <w:szCs w:val="24"/>
        </w:rPr>
        <w:t xml:space="preserve"> at a 1 mL/min flow rate</w:t>
      </w:r>
      <w:r w:rsidRPr="00433F4D">
        <w:rPr>
          <w:rFonts w:eastAsia="Times New Roman" w:cs="Calibri"/>
          <w:color w:val="000000"/>
          <w:sz w:val="24"/>
          <w:szCs w:val="24"/>
        </w:rPr>
        <w:t>. Collect the eluate and lyophili</w:t>
      </w:r>
      <w:r w:rsidR="00F771D0" w:rsidRPr="00433F4D">
        <w:rPr>
          <w:rFonts w:eastAsia="Times New Roman" w:cs="Calibri"/>
          <w:color w:val="000000"/>
          <w:sz w:val="24"/>
          <w:szCs w:val="24"/>
        </w:rPr>
        <w:t xml:space="preserve">ze </w:t>
      </w:r>
      <w:r w:rsidR="007E31E1" w:rsidRPr="00433F4D">
        <w:rPr>
          <w:rFonts w:eastAsia="Times New Roman" w:cs="Calibri"/>
          <w:color w:val="000000"/>
          <w:sz w:val="24"/>
          <w:szCs w:val="24"/>
        </w:rPr>
        <w:t xml:space="preserve">it </w:t>
      </w:r>
      <w:r w:rsidR="00F771D0" w:rsidRPr="00433F4D">
        <w:rPr>
          <w:rFonts w:eastAsia="Times New Roman" w:cs="Calibri"/>
          <w:color w:val="000000"/>
          <w:sz w:val="24"/>
          <w:szCs w:val="24"/>
        </w:rPr>
        <w:t>with a vacuum concentrator.</w:t>
      </w:r>
    </w:p>
    <w:p w14:paraId="55C769C7" w14:textId="77777777" w:rsidR="003F0FA3" w:rsidRPr="00433F4D" w:rsidRDefault="003F0FA3" w:rsidP="00841440">
      <w:pPr>
        <w:spacing w:after="0" w:line="240" w:lineRule="auto"/>
        <w:jc w:val="both"/>
        <w:rPr>
          <w:rFonts w:eastAsia="Times New Roman" w:cs="Times New Roman"/>
          <w:sz w:val="24"/>
          <w:szCs w:val="24"/>
        </w:rPr>
      </w:pPr>
    </w:p>
    <w:p w14:paraId="3C854DFE" w14:textId="4B814034" w:rsidR="00C3287F" w:rsidRPr="00433F4D" w:rsidRDefault="00C3287F" w:rsidP="003F0FA3">
      <w:pPr>
        <w:spacing w:after="0" w:line="240" w:lineRule="auto"/>
        <w:jc w:val="both"/>
        <w:rPr>
          <w:rFonts w:eastAsia="Times New Roman" w:cs="Calibri"/>
          <w:color w:val="000000"/>
          <w:sz w:val="24"/>
          <w:szCs w:val="24"/>
        </w:rPr>
      </w:pPr>
      <w:r w:rsidRPr="00433F4D">
        <w:rPr>
          <w:rFonts w:eastAsia="Times New Roman" w:cs="Calibri"/>
          <w:color w:val="000000"/>
          <w:sz w:val="24"/>
          <w:szCs w:val="24"/>
        </w:rPr>
        <w:t xml:space="preserve">Note: The C4 trap column can be used to desalt large amounts of proteins but not low micrograms of proteins due to possible sample loss. For limited protein materials, consider using </w:t>
      </w:r>
      <w:r w:rsidR="00B92072" w:rsidRPr="00433F4D">
        <w:rPr>
          <w:rFonts w:eastAsia="Times New Roman" w:cs="Calibri"/>
          <w:color w:val="000000"/>
          <w:sz w:val="24"/>
          <w:szCs w:val="24"/>
        </w:rPr>
        <w:t xml:space="preserve">pipette tips with </w:t>
      </w:r>
      <w:r w:rsidRPr="00433F4D">
        <w:rPr>
          <w:rFonts w:eastAsia="Times New Roman" w:cs="Calibri"/>
          <w:color w:val="000000"/>
          <w:sz w:val="24"/>
          <w:szCs w:val="24"/>
        </w:rPr>
        <w:t xml:space="preserve">C4 </w:t>
      </w:r>
      <w:r w:rsidR="00B92072" w:rsidRPr="00433F4D">
        <w:rPr>
          <w:rFonts w:eastAsia="Times New Roman" w:cs="Calibri"/>
          <w:color w:val="000000"/>
          <w:sz w:val="24"/>
          <w:szCs w:val="24"/>
        </w:rPr>
        <w:t>media</w:t>
      </w:r>
      <w:r w:rsidRPr="00433F4D">
        <w:rPr>
          <w:rFonts w:eastAsia="Times New Roman" w:cs="Calibri"/>
          <w:color w:val="000000"/>
          <w:sz w:val="24"/>
          <w:szCs w:val="24"/>
        </w:rPr>
        <w:t xml:space="preserve"> for protein desalting. Be careful not to </w:t>
      </w:r>
      <w:proofErr w:type="spellStart"/>
      <w:r w:rsidRPr="00433F4D">
        <w:rPr>
          <w:rFonts w:eastAsia="Times New Roman" w:cs="Calibri"/>
          <w:color w:val="000000"/>
          <w:sz w:val="24"/>
          <w:szCs w:val="24"/>
        </w:rPr>
        <w:t>overdry</w:t>
      </w:r>
      <w:proofErr w:type="spellEnd"/>
      <w:r w:rsidRPr="00433F4D">
        <w:rPr>
          <w:rFonts w:eastAsia="Times New Roman" w:cs="Calibri"/>
          <w:color w:val="000000"/>
          <w:sz w:val="24"/>
          <w:szCs w:val="24"/>
        </w:rPr>
        <w:t xml:space="preserve"> the proteins when lyophilizing the sample.</w:t>
      </w:r>
    </w:p>
    <w:p w14:paraId="500A96C5" w14:textId="77777777" w:rsidR="003F0FA3" w:rsidRPr="00433F4D" w:rsidRDefault="003F0FA3" w:rsidP="00841440">
      <w:pPr>
        <w:spacing w:after="0" w:line="240" w:lineRule="auto"/>
        <w:jc w:val="both"/>
        <w:rPr>
          <w:rFonts w:eastAsia="Times New Roman" w:cs="Times New Roman"/>
          <w:sz w:val="24"/>
          <w:szCs w:val="24"/>
        </w:rPr>
      </w:pPr>
    </w:p>
    <w:p w14:paraId="610DEE80" w14:textId="540A048B" w:rsidR="00C3287F" w:rsidRPr="00433F4D" w:rsidRDefault="00C3287F" w:rsidP="003F0FA3">
      <w:pPr>
        <w:numPr>
          <w:ilvl w:val="2"/>
          <w:numId w:val="1"/>
        </w:numPr>
        <w:spacing w:after="0" w:line="240" w:lineRule="auto"/>
        <w:jc w:val="both"/>
        <w:rPr>
          <w:rFonts w:eastAsia="Times New Roman" w:cs="Times New Roman"/>
          <w:sz w:val="24"/>
          <w:szCs w:val="24"/>
        </w:rPr>
      </w:pPr>
      <w:r w:rsidRPr="00433F4D">
        <w:rPr>
          <w:rFonts w:eastAsia="Times New Roman" w:cs="Calibri"/>
          <w:color w:val="000000"/>
          <w:sz w:val="24"/>
          <w:szCs w:val="24"/>
        </w:rPr>
        <w:lastRenderedPageBreak/>
        <w:t>Dissolve the 500</w:t>
      </w:r>
      <w:r w:rsidR="00B92072" w:rsidRPr="00433F4D">
        <w:rPr>
          <w:rFonts w:eastAsia="Times New Roman" w:cs="Calibri"/>
          <w:color w:val="000000"/>
          <w:sz w:val="24"/>
          <w:szCs w:val="24"/>
        </w:rPr>
        <w:t xml:space="preserve"> </w:t>
      </w:r>
      <w:r w:rsidRPr="00433F4D">
        <w:rPr>
          <w:rFonts w:eastAsia="Times New Roman" w:cs="Calibri"/>
          <w:color w:val="000000"/>
          <w:sz w:val="24"/>
          <w:szCs w:val="24"/>
        </w:rPr>
        <w:t>µg</w:t>
      </w:r>
      <w:r w:rsidR="00B92072" w:rsidRPr="00433F4D">
        <w:rPr>
          <w:rFonts w:eastAsia="Times New Roman" w:cs="Calibri"/>
          <w:color w:val="000000"/>
          <w:sz w:val="24"/>
          <w:szCs w:val="24"/>
        </w:rPr>
        <w:t xml:space="preserve"> of</w:t>
      </w:r>
      <w:r w:rsidRPr="00433F4D">
        <w:rPr>
          <w:rFonts w:eastAsia="Times New Roman" w:cs="Calibri"/>
          <w:color w:val="000000"/>
          <w:sz w:val="24"/>
          <w:szCs w:val="24"/>
        </w:rPr>
        <w:t xml:space="preserve"> proteins (assum</w:t>
      </w:r>
      <w:r w:rsidR="00841440" w:rsidRPr="00433F4D">
        <w:rPr>
          <w:rFonts w:eastAsia="Times New Roman" w:cs="Calibri"/>
          <w:color w:val="000000"/>
          <w:sz w:val="24"/>
          <w:szCs w:val="24"/>
        </w:rPr>
        <w:t xml:space="preserve">ing </w:t>
      </w:r>
      <w:r w:rsidRPr="00433F4D">
        <w:rPr>
          <w:rFonts w:eastAsia="Times New Roman" w:cs="Calibri"/>
          <w:color w:val="000000"/>
          <w:sz w:val="24"/>
          <w:szCs w:val="24"/>
        </w:rPr>
        <w:t xml:space="preserve">no sample loss during </w:t>
      </w:r>
      <w:r w:rsidR="007E31E1" w:rsidRPr="00433F4D">
        <w:rPr>
          <w:rFonts w:eastAsia="Times New Roman" w:cs="Calibri"/>
          <w:color w:val="000000"/>
          <w:sz w:val="24"/>
          <w:szCs w:val="24"/>
        </w:rPr>
        <w:t xml:space="preserve">the </w:t>
      </w:r>
      <w:r w:rsidRPr="00433F4D">
        <w:rPr>
          <w:rFonts w:eastAsia="Times New Roman" w:cs="Calibri"/>
          <w:color w:val="000000"/>
          <w:sz w:val="24"/>
          <w:szCs w:val="24"/>
        </w:rPr>
        <w:t>sample preparation) in 250 µL of 50 mM ammonium bicarbonate (pH 8.0) for CZE-MS experiments.</w:t>
      </w:r>
    </w:p>
    <w:p w14:paraId="5ECEC785" w14:textId="77777777" w:rsidR="003F0FA3" w:rsidRPr="00D23D29" w:rsidRDefault="003F0FA3" w:rsidP="00841440">
      <w:pPr>
        <w:spacing w:after="0" w:line="240" w:lineRule="auto"/>
        <w:jc w:val="both"/>
        <w:rPr>
          <w:rFonts w:eastAsia="Times New Roman" w:cs="Times New Roman"/>
          <w:sz w:val="24"/>
          <w:szCs w:val="24"/>
        </w:rPr>
      </w:pPr>
    </w:p>
    <w:p w14:paraId="6E838D8C" w14:textId="759C3889" w:rsidR="00C3287F" w:rsidRPr="00841440" w:rsidRDefault="00543BC2" w:rsidP="003F0FA3">
      <w:pPr>
        <w:numPr>
          <w:ilvl w:val="0"/>
          <w:numId w:val="1"/>
        </w:numPr>
        <w:spacing w:after="0" w:line="240" w:lineRule="auto"/>
        <w:jc w:val="both"/>
        <w:rPr>
          <w:rFonts w:eastAsia="Times New Roman" w:cs="Times New Roman"/>
          <w:sz w:val="24"/>
          <w:szCs w:val="24"/>
        </w:rPr>
      </w:pPr>
      <w:r w:rsidRPr="00D23D29">
        <w:rPr>
          <w:rFonts w:eastAsia="Times New Roman" w:cs="Calibri"/>
          <w:b/>
          <w:bCs/>
          <w:color w:val="000000"/>
          <w:sz w:val="24"/>
          <w:szCs w:val="24"/>
          <w:highlight w:val="yellow"/>
        </w:rPr>
        <w:t>Set</w:t>
      </w:r>
      <w:r w:rsidR="00E4239F">
        <w:rPr>
          <w:rFonts w:eastAsia="Times New Roman" w:cs="Calibri"/>
          <w:b/>
          <w:bCs/>
          <w:color w:val="000000"/>
          <w:sz w:val="24"/>
          <w:szCs w:val="24"/>
          <w:highlight w:val="yellow"/>
        </w:rPr>
        <w:t>-</w:t>
      </w:r>
      <w:r w:rsidRPr="00D23D29">
        <w:rPr>
          <w:rFonts w:eastAsia="Times New Roman" w:cs="Calibri"/>
          <w:b/>
          <w:bCs/>
          <w:color w:val="000000"/>
          <w:sz w:val="24"/>
          <w:szCs w:val="24"/>
          <w:highlight w:val="yellow"/>
        </w:rPr>
        <w:t xml:space="preserve">up </w:t>
      </w:r>
      <w:r w:rsidR="00E4239F">
        <w:rPr>
          <w:rFonts w:eastAsia="Times New Roman" w:cs="Calibri"/>
          <w:b/>
          <w:bCs/>
          <w:color w:val="000000"/>
          <w:sz w:val="24"/>
          <w:szCs w:val="24"/>
          <w:highlight w:val="yellow"/>
        </w:rPr>
        <w:t xml:space="preserve">of </w:t>
      </w:r>
      <w:r w:rsidRPr="00D23D29">
        <w:rPr>
          <w:rFonts w:eastAsia="Times New Roman" w:cs="Calibri"/>
          <w:b/>
          <w:bCs/>
          <w:color w:val="000000"/>
          <w:sz w:val="24"/>
          <w:szCs w:val="24"/>
          <w:highlight w:val="yellow"/>
        </w:rPr>
        <w:t xml:space="preserve">the </w:t>
      </w:r>
      <w:r w:rsidR="00C3287F" w:rsidRPr="00D23D29">
        <w:rPr>
          <w:rFonts w:eastAsia="Times New Roman" w:cs="Calibri"/>
          <w:b/>
          <w:bCs/>
          <w:color w:val="000000"/>
          <w:sz w:val="24"/>
          <w:szCs w:val="24"/>
          <w:highlight w:val="yellow"/>
        </w:rPr>
        <w:t xml:space="preserve">CZE-MS/MS </w:t>
      </w:r>
      <w:r w:rsidR="00E4239F" w:rsidRPr="00D23D29">
        <w:rPr>
          <w:rFonts w:eastAsia="Times New Roman" w:cs="Calibri"/>
          <w:b/>
          <w:bCs/>
          <w:sz w:val="24"/>
          <w:szCs w:val="24"/>
          <w:highlight w:val="yellow"/>
        </w:rPr>
        <w:t xml:space="preserve">System </w:t>
      </w:r>
      <w:r w:rsidRPr="00D23D29">
        <w:rPr>
          <w:rFonts w:eastAsia="Times New Roman" w:cs="Calibri"/>
          <w:b/>
          <w:bCs/>
          <w:sz w:val="24"/>
          <w:szCs w:val="24"/>
          <w:highlight w:val="yellow"/>
        </w:rPr>
        <w:t xml:space="preserve">and </w:t>
      </w:r>
      <w:r w:rsidR="00E4239F" w:rsidRPr="00D23D29">
        <w:rPr>
          <w:rFonts w:eastAsia="Times New Roman" w:cs="Calibri"/>
          <w:b/>
          <w:bCs/>
          <w:sz w:val="24"/>
          <w:szCs w:val="24"/>
          <w:highlight w:val="yellow"/>
        </w:rPr>
        <w:t>Analy</w:t>
      </w:r>
      <w:r w:rsidR="00E4239F">
        <w:rPr>
          <w:rFonts w:eastAsia="Times New Roman" w:cs="Calibri"/>
          <w:b/>
          <w:bCs/>
          <w:sz w:val="24"/>
          <w:szCs w:val="24"/>
          <w:highlight w:val="yellow"/>
        </w:rPr>
        <w:t>sis</w:t>
      </w:r>
      <w:r w:rsidRPr="00D23D29">
        <w:rPr>
          <w:rFonts w:eastAsia="Times New Roman" w:cs="Calibri"/>
          <w:b/>
          <w:bCs/>
          <w:sz w:val="24"/>
          <w:szCs w:val="24"/>
          <w:highlight w:val="yellow"/>
        </w:rPr>
        <w:t xml:space="preserve"> </w:t>
      </w:r>
      <w:r w:rsidR="00E4239F">
        <w:rPr>
          <w:rFonts w:eastAsia="Times New Roman" w:cs="Calibri"/>
          <w:b/>
          <w:bCs/>
          <w:sz w:val="24"/>
          <w:szCs w:val="24"/>
          <w:highlight w:val="yellow"/>
        </w:rPr>
        <w:t xml:space="preserve">of </w:t>
      </w:r>
      <w:r w:rsidRPr="00D23D29">
        <w:rPr>
          <w:rFonts w:eastAsia="Times New Roman" w:cs="Calibri"/>
          <w:b/>
          <w:bCs/>
          <w:sz w:val="24"/>
          <w:szCs w:val="24"/>
          <w:highlight w:val="yellow"/>
        </w:rPr>
        <w:t xml:space="preserve">the </w:t>
      </w:r>
      <w:r w:rsidR="00E4239F" w:rsidRPr="00D23D29">
        <w:rPr>
          <w:rFonts w:eastAsia="Times New Roman" w:cs="Calibri"/>
          <w:b/>
          <w:bCs/>
          <w:sz w:val="24"/>
          <w:szCs w:val="24"/>
          <w:highlight w:val="yellow"/>
        </w:rPr>
        <w:t>Samples</w:t>
      </w:r>
      <w:r w:rsidR="00E4239F" w:rsidRPr="00D23D29">
        <w:rPr>
          <w:rFonts w:eastAsia="Times New Roman" w:cs="Calibri"/>
          <w:b/>
          <w:bCs/>
          <w:sz w:val="24"/>
          <w:szCs w:val="24"/>
        </w:rPr>
        <w:t xml:space="preserve"> </w:t>
      </w:r>
    </w:p>
    <w:p w14:paraId="72439C48" w14:textId="77777777" w:rsidR="003F0FA3" w:rsidRPr="00D23D29" w:rsidRDefault="003F0FA3" w:rsidP="00841440">
      <w:pPr>
        <w:spacing w:after="0" w:line="240" w:lineRule="auto"/>
        <w:jc w:val="both"/>
        <w:rPr>
          <w:rFonts w:eastAsia="Times New Roman" w:cs="Times New Roman"/>
          <w:sz w:val="24"/>
          <w:szCs w:val="24"/>
        </w:rPr>
      </w:pPr>
    </w:p>
    <w:p w14:paraId="47DA2706" w14:textId="0531D5A3" w:rsidR="00C3287F" w:rsidRPr="00841440" w:rsidRDefault="00543BC2" w:rsidP="003F0FA3">
      <w:pPr>
        <w:numPr>
          <w:ilvl w:val="1"/>
          <w:numId w:val="1"/>
        </w:numPr>
        <w:spacing w:after="0" w:line="240" w:lineRule="auto"/>
        <w:jc w:val="both"/>
        <w:rPr>
          <w:rFonts w:eastAsia="Times New Roman" w:cs="Times New Roman"/>
          <w:sz w:val="24"/>
          <w:szCs w:val="24"/>
        </w:rPr>
      </w:pPr>
      <w:r w:rsidRPr="00D23D29">
        <w:rPr>
          <w:rFonts w:eastAsia="Times New Roman" w:cs="Calibri"/>
          <w:b/>
          <w:bCs/>
          <w:color w:val="000000"/>
          <w:sz w:val="24"/>
          <w:szCs w:val="24"/>
          <w:highlight w:val="yellow"/>
        </w:rPr>
        <w:t>Set</w:t>
      </w:r>
      <w:r w:rsidR="00E4239F">
        <w:rPr>
          <w:rFonts w:eastAsia="Times New Roman" w:cs="Calibri"/>
          <w:b/>
          <w:bCs/>
          <w:color w:val="000000"/>
          <w:sz w:val="24"/>
          <w:szCs w:val="24"/>
          <w:highlight w:val="yellow"/>
        </w:rPr>
        <w:t>-</w:t>
      </w:r>
      <w:r w:rsidRPr="00D23D29">
        <w:rPr>
          <w:rFonts w:eastAsia="Times New Roman" w:cs="Calibri"/>
          <w:b/>
          <w:bCs/>
          <w:color w:val="000000"/>
          <w:sz w:val="24"/>
          <w:szCs w:val="24"/>
          <w:highlight w:val="yellow"/>
        </w:rPr>
        <w:t xml:space="preserve">up </w:t>
      </w:r>
      <w:r w:rsidR="00E4239F">
        <w:rPr>
          <w:rFonts w:eastAsia="Times New Roman" w:cs="Calibri"/>
          <w:b/>
          <w:bCs/>
          <w:color w:val="000000"/>
          <w:sz w:val="24"/>
          <w:szCs w:val="24"/>
          <w:highlight w:val="yellow"/>
        </w:rPr>
        <w:t xml:space="preserve">of </w:t>
      </w:r>
      <w:r w:rsidRPr="00D23D29">
        <w:rPr>
          <w:rFonts w:eastAsia="Times New Roman" w:cs="Calibri"/>
          <w:b/>
          <w:bCs/>
          <w:color w:val="000000"/>
          <w:sz w:val="24"/>
          <w:szCs w:val="24"/>
          <w:highlight w:val="yellow"/>
        </w:rPr>
        <w:t xml:space="preserve">the </w:t>
      </w:r>
      <w:r w:rsidR="00C3287F" w:rsidRPr="00D23D29">
        <w:rPr>
          <w:rFonts w:eastAsia="Times New Roman" w:cs="Calibri"/>
          <w:b/>
          <w:bCs/>
          <w:color w:val="000000"/>
          <w:sz w:val="24"/>
          <w:szCs w:val="24"/>
          <w:highlight w:val="yellow"/>
        </w:rPr>
        <w:t xml:space="preserve">CZE </w:t>
      </w:r>
      <w:r w:rsidRPr="00D23D29">
        <w:rPr>
          <w:rFonts w:eastAsia="Times New Roman" w:cs="Calibri"/>
          <w:b/>
          <w:bCs/>
          <w:color w:val="000000"/>
          <w:sz w:val="24"/>
          <w:szCs w:val="24"/>
          <w:highlight w:val="yellow"/>
        </w:rPr>
        <w:t>system</w:t>
      </w:r>
    </w:p>
    <w:p w14:paraId="557CD8CD" w14:textId="77777777" w:rsidR="003F0FA3" w:rsidRPr="00D23D29" w:rsidRDefault="003F0FA3" w:rsidP="00841440">
      <w:pPr>
        <w:spacing w:after="0" w:line="240" w:lineRule="auto"/>
        <w:jc w:val="both"/>
        <w:rPr>
          <w:rFonts w:eastAsia="Times New Roman" w:cs="Times New Roman"/>
          <w:sz w:val="24"/>
          <w:szCs w:val="24"/>
        </w:rPr>
      </w:pPr>
    </w:p>
    <w:p w14:paraId="4D8290F5" w14:textId="422D0756" w:rsidR="000B4735" w:rsidRPr="00841440" w:rsidRDefault="00C3287F"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Prepare a BGE containing 5% or 10% (v/v) acetic acid (pH ~2.4 or ~2.2) in LC-MS grade water. Put ~1.5 mL of the BGE into a BGE vial that matches with the buffer tray of the CZE autosampler. </w:t>
      </w:r>
    </w:p>
    <w:p w14:paraId="181F8F8B" w14:textId="77777777" w:rsidR="003F0FA3" w:rsidRPr="00D23D29" w:rsidRDefault="003F0FA3" w:rsidP="00841440">
      <w:pPr>
        <w:spacing w:after="0" w:line="240" w:lineRule="auto"/>
        <w:jc w:val="both"/>
        <w:rPr>
          <w:rFonts w:eastAsia="Times New Roman" w:cs="Times New Roman"/>
          <w:sz w:val="24"/>
          <w:szCs w:val="24"/>
        </w:rPr>
      </w:pPr>
    </w:p>
    <w:p w14:paraId="0FB4A686" w14:textId="1DAE4DB6"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Make fresh BGE every week and change the BGE solution in the vial every day to avoid any contamination.</w:t>
      </w:r>
      <w:r w:rsidR="00017B44" w:rsidRPr="00D23D29">
        <w:rPr>
          <w:rFonts w:eastAsia="Times New Roman" w:cs="Calibri"/>
          <w:color w:val="000000"/>
          <w:sz w:val="24"/>
          <w:szCs w:val="24"/>
        </w:rPr>
        <w:t xml:space="preserve"> </w:t>
      </w:r>
    </w:p>
    <w:p w14:paraId="42E80F97" w14:textId="77777777" w:rsidR="003F0FA3" w:rsidRPr="00D23D29" w:rsidRDefault="003F0FA3" w:rsidP="00841440">
      <w:pPr>
        <w:spacing w:after="0" w:line="240" w:lineRule="auto"/>
        <w:jc w:val="both"/>
        <w:rPr>
          <w:rFonts w:eastAsia="Times New Roman" w:cs="Calibri"/>
          <w:color w:val="000000"/>
          <w:sz w:val="24"/>
          <w:szCs w:val="24"/>
        </w:rPr>
      </w:pPr>
    </w:p>
    <w:p w14:paraId="16DE89FF" w14:textId="547F515F" w:rsidR="000B4735" w:rsidRDefault="000B4735" w:rsidP="003F0FA3">
      <w:pPr>
        <w:numPr>
          <w:ilvl w:val="2"/>
          <w:numId w:val="1"/>
        </w:numPr>
        <w:spacing w:after="0" w:line="240" w:lineRule="auto"/>
        <w:jc w:val="both"/>
        <w:rPr>
          <w:rFonts w:eastAsia="Times New Roman" w:cs="Calibri"/>
          <w:color w:val="000000"/>
          <w:sz w:val="24"/>
          <w:szCs w:val="24"/>
        </w:rPr>
      </w:pPr>
      <w:r w:rsidRPr="00D23D29">
        <w:rPr>
          <w:rFonts w:eastAsia="Times New Roman" w:cs="Calibri"/>
          <w:color w:val="000000"/>
          <w:sz w:val="24"/>
          <w:szCs w:val="24"/>
        </w:rPr>
        <w:t>Add a sample solution (5</w:t>
      </w:r>
      <w:r w:rsidR="00DC064C">
        <w:rPr>
          <w:rFonts w:eastAsia="Times New Roman" w:cs="Calibri"/>
          <w:color w:val="000000"/>
          <w:sz w:val="24"/>
          <w:szCs w:val="24"/>
        </w:rPr>
        <w:t xml:space="preserve"> </w:t>
      </w:r>
      <w:r w:rsidRPr="00D23D29">
        <w:rPr>
          <w:rFonts w:eastAsia="Times New Roman" w:cs="Calibri"/>
          <w:color w:val="000000"/>
          <w:sz w:val="24"/>
          <w:szCs w:val="24"/>
        </w:rPr>
        <w:t>-</w:t>
      </w:r>
      <w:r w:rsidR="00DC064C">
        <w:rPr>
          <w:rFonts w:eastAsia="Times New Roman" w:cs="Calibri"/>
          <w:color w:val="000000"/>
          <w:sz w:val="24"/>
          <w:szCs w:val="24"/>
        </w:rPr>
        <w:t xml:space="preserve"> </w:t>
      </w:r>
      <w:r w:rsidRPr="00D23D29">
        <w:rPr>
          <w:rFonts w:eastAsia="Times New Roman" w:cs="Calibri"/>
          <w:color w:val="000000"/>
          <w:sz w:val="24"/>
          <w:szCs w:val="24"/>
        </w:rPr>
        <w:t>200 µL) to an insert tube and put the insert tube into a sample vial that</w:t>
      </w:r>
      <w:r w:rsidRPr="00D23D29">
        <w:rPr>
          <w:sz w:val="24"/>
          <w:szCs w:val="24"/>
        </w:rPr>
        <w:t xml:space="preserve"> </w:t>
      </w:r>
      <w:r w:rsidRPr="00D23D29">
        <w:rPr>
          <w:rFonts w:eastAsia="Times New Roman" w:cs="Calibri"/>
          <w:color w:val="000000"/>
          <w:sz w:val="24"/>
          <w:szCs w:val="24"/>
        </w:rPr>
        <w:t>matches with the sample tray of the CZE autosampler.</w:t>
      </w:r>
      <w:r w:rsidR="00017B44" w:rsidRPr="00D23D29">
        <w:rPr>
          <w:rFonts w:eastAsia="Times New Roman" w:cs="Calibri"/>
          <w:color w:val="000000"/>
          <w:sz w:val="24"/>
          <w:szCs w:val="24"/>
        </w:rPr>
        <w:t xml:space="preserve"> </w:t>
      </w:r>
    </w:p>
    <w:p w14:paraId="381B8F0F" w14:textId="77777777" w:rsidR="003F0FA3" w:rsidRPr="00D23D29" w:rsidRDefault="003F0FA3" w:rsidP="00841440">
      <w:pPr>
        <w:spacing w:after="0" w:line="240" w:lineRule="auto"/>
        <w:jc w:val="both"/>
        <w:rPr>
          <w:rFonts w:eastAsia="Times New Roman" w:cs="Calibri"/>
          <w:color w:val="000000"/>
          <w:sz w:val="24"/>
          <w:szCs w:val="24"/>
        </w:rPr>
      </w:pPr>
    </w:p>
    <w:p w14:paraId="20652DC3" w14:textId="600FA3A0" w:rsidR="00C3287F" w:rsidRPr="00841440" w:rsidRDefault="00F7718D" w:rsidP="003F0FA3">
      <w:pPr>
        <w:numPr>
          <w:ilvl w:val="2"/>
          <w:numId w:val="1"/>
        </w:numPr>
        <w:spacing w:after="0" w:line="240" w:lineRule="auto"/>
        <w:jc w:val="both"/>
        <w:rPr>
          <w:rFonts w:eastAsia="Times New Roman" w:cs="Calibri"/>
          <w:sz w:val="24"/>
          <w:szCs w:val="24"/>
        </w:rPr>
      </w:pPr>
      <w:r w:rsidRPr="00D23D29">
        <w:rPr>
          <w:rFonts w:eastAsia="Times New Roman" w:cs="Calibri"/>
          <w:sz w:val="24"/>
          <w:szCs w:val="24"/>
          <w:highlight w:val="yellow"/>
        </w:rPr>
        <w:t>Load the sample, the BGE</w:t>
      </w:r>
      <w:r w:rsidR="00DC064C">
        <w:rPr>
          <w:rFonts w:eastAsia="Times New Roman" w:cs="Calibri"/>
          <w:sz w:val="24"/>
          <w:szCs w:val="24"/>
          <w:highlight w:val="yellow"/>
        </w:rPr>
        <w:t>,</w:t>
      </w:r>
      <w:r w:rsidRPr="00D23D29">
        <w:rPr>
          <w:rFonts w:eastAsia="Times New Roman" w:cs="Calibri"/>
          <w:sz w:val="24"/>
          <w:szCs w:val="24"/>
          <w:highlight w:val="yellow"/>
        </w:rPr>
        <w:t xml:space="preserve"> </w:t>
      </w:r>
      <w:r w:rsidRPr="00D23D29">
        <w:rPr>
          <w:rFonts w:eastAsia="Times New Roman" w:cs="Calibri"/>
          <w:noProof/>
          <w:sz w:val="24"/>
          <w:szCs w:val="24"/>
          <w:highlight w:val="yellow"/>
        </w:rPr>
        <w:t>and</w:t>
      </w:r>
      <w:r w:rsidRPr="00D23D29">
        <w:rPr>
          <w:rFonts w:eastAsia="Times New Roman" w:cs="Calibri"/>
          <w:sz w:val="24"/>
          <w:szCs w:val="24"/>
          <w:highlight w:val="yellow"/>
        </w:rPr>
        <w:t xml:space="preserve"> the separation capillary into the </w:t>
      </w:r>
      <w:r w:rsidR="00C3287F" w:rsidRPr="00D23D29">
        <w:rPr>
          <w:rFonts w:eastAsia="Times New Roman" w:cs="Calibri"/>
          <w:sz w:val="24"/>
          <w:szCs w:val="24"/>
          <w:highlight w:val="yellow"/>
        </w:rPr>
        <w:t>CZE autosampler</w:t>
      </w:r>
      <w:r w:rsidRPr="00D23D29">
        <w:rPr>
          <w:rFonts w:eastAsia="Times New Roman" w:cs="Calibri"/>
          <w:sz w:val="24"/>
          <w:szCs w:val="24"/>
          <w:highlight w:val="yellow"/>
        </w:rPr>
        <w:t>.</w:t>
      </w:r>
    </w:p>
    <w:p w14:paraId="5391E3BD" w14:textId="77777777" w:rsidR="003F0FA3" w:rsidRPr="00D23D29" w:rsidRDefault="003F0FA3" w:rsidP="00841440">
      <w:pPr>
        <w:spacing w:after="0" w:line="240" w:lineRule="auto"/>
        <w:jc w:val="both"/>
        <w:rPr>
          <w:rFonts w:eastAsia="Times New Roman" w:cs="Calibri"/>
          <w:sz w:val="24"/>
          <w:szCs w:val="24"/>
        </w:rPr>
      </w:pPr>
    </w:p>
    <w:p w14:paraId="65BFAD53" w14:textId="61873081" w:rsidR="004072D4" w:rsidRDefault="004072D4" w:rsidP="003F0FA3">
      <w:pPr>
        <w:spacing w:after="0" w:line="240" w:lineRule="auto"/>
        <w:jc w:val="both"/>
        <w:rPr>
          <w:rFonts w:eastAsia="Times New Roman" w:cs="Calibri"/>
          <w:sz w:val="24"/>
          <w:szCs w:val="24"/>
        </w:rPr>
      </w:pPr>
      <w:r w:rsidRPr="00841440">
        <w:rPr>
          <w:rFonts w:eastAsia="Times New Roman" w:cs="Calibri"/>
          <w:sz w:val="24"/>
          <w:szCs w:val="24"/>
        </w:rPr>
        <w:t>Note</w:t>
      </w:r>
      <w:r w:rsidRPr="00D23D29">
        <w:rPr>
          <w:rFonts w:eastAsia="Times New Roman" w:cs="Calibri"/>
          <w:sz w:val="24"/>
          <w:szCs w:val="24"/>
        </w:rPr>
        <w:t xml:space="preserve">: </w:t>
      </w:r>
      <w:r w:rsidR="00DC064C">
        <w:rPr>
          <w:rFonts w:eastAsia="Times New Roman" w:cs="Calibri"/>
          <w:sz w:val="24"/>
          <w:szCs w:val="24"/>
        </w:rPr>
        <w:t xml:space="preserve">The </w:t>
      </w:r>
      <w:r w:rsidRPr="00D23D29">
        <w:rPr>
          <w:rFonts w:eastAsia="Times New Roman" w:cs="Calibri"/>
          <w:sz w:val="24"/>
          <w:szCs w:val="24"/>
        </w:rPr>
        <w:t xml:space="preserve">language used in this protocol most accurately reflects </w:t>
      </w:r>
      <w:r w:rsidR="00DC064C">
        <w:rPr>
          <w:rFonts w:eastAsia="Times New Roman" w:cs="Calibri"/>
          <w:sz w:val="24"/>
          <w:szCs w:val="24"/>
        </w:rPr>
        <w:t xml:space="preserve">the use of </w:t>
      </w:r>
      <w:r w:rsidR="00DC064C" w:rsidRPr="00D23D29">
        <w:rPr>
          <w:rFonts w:eastAsia="Times New Roman" w:cs="Calibri"/>
          <w:sz w:val="24"/>
          <w:szCs w:val="24"/>
        </w:rPr>
        <w:t xml:space="preserve">one </w:t>
      </w:r>
      <w:proofErr w:type="gramStart"/>
      <w:r w:rsidR="00DC064C" w:rsidRPr="00D23D29">
        <w:rPr>
          <w:rFonts w:eastAsia="Times New Roman" w:cs="Calibri"/>
          <w:sz w:val="24"/>
          <w:szCs w:val="24"/>
        </w:rPr>
        <w:t>particular autosampler</w:t>
      </w:r>
      <w:proofErr w:type="gramEnd"/>
      <w:r w:rsidR="00DC064C" w:rsidRPr="00D23D29">
        <w:rPr>
          <w:rFonts w:eastAsia="Times New Roman" w:cs="Calibri"/>
          <w:sz w:val="24"/>
          <w:szCs w:val="24"/>
        </w:rPr>
        <w:t xml:space="preserve"> (see </w:t>
      </w:r>
      <w:r w:rsidR="00DC064C" w:rsidRPr="005D2BAB">
        <w:rPr>
          <w:rFonts w:eastAsia="Times New Roman" w:cs="Calibri"/>
          <w:b/>
          <w:sz w:val="24"/>
          <w:szCs w:val="24"/>
        </w:rPr>
        <w:t>Table of Materials</w:t>
      </w:r>
      <w:r w:rsidR="00DC064C" w:rsidRPr="00D23D29">
        <w:rPr>
          <w:rFonts w:eastAsia="Times New Roman" w:cs="Calibri"/>
          <w:sz w:val="24"/>
          <w:szCs w:val="24"/>
        </w:rPr>
        <w:t>)</w:t>
      </w:r>
      <w:r w:rsidRPr="00D23D29">
        <w:rPr>
          <w:rFonts w:eastAsia="Times New Roman" w:cs="Calibri"/>
          <w:sz w:val="24"/>
          <w:szCs w:val="24"/>
        </w:rPr>
        <w:t xml:space="preserve">, but the principles can be applied to other autosamplers. </w:t>
      </w:r>
    </w:p>
    <w:p w14:paraId="7DE7D223" w14:textId="77777777" w:rsidR="003F0FA3" w:rsidRPr="00D23D29" w:rsidRDefault="003F0FA3" w:rsidP="00841440">
      <w:pPr>
        <w:spacing w:after="0" w:line="240" w:lineRule="auto"/>
        <w:jc w:val="both"/>
        <w:rPr>
          <w:rFonts w:eastAsia="Times New Roman" w:cs="Calibri"/>
          <w:sz w:val="24"/>
          <w:szCs w:val="24"/>
        </w:rPr>
      </w:pPr>
    </w:p>
    <w:p w14:paraId="64994577" w14:textId="7199CA85" w:rsidR="00C3287F" w:rsidRPr="00841440" w:rsidRDefault="000B4735" w:rsidP="003F0FA3">
      <w:pPr>
        <w:numPr>
          <w:ilvl w:val="3"/>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t xml:space="preserve">Select </w:t>
      </w:r>
      <w:r w:rsidRPr="00841440">
        <w:rPr>
          <w:rFonts w:eastAsia="Times New Roman" w:cs="Calibri"/>
          <w:b/>
          <w:color w:val="000000"/>
          <w:sz w:val="24"/>
          <w:szCs w:val="24"/>
          <w:highlight w:val="yellow"/>
        </w:rPr>
        <w:t>Sample load</w:t>
      </w:r>
      <w:r w:rsidRPr="00D23D29">
        <w:rPr>
          <w:rFonts w:eastAsia="Times New Roman" w:cs="Calibri"/>
          <w:color w:val="000000"/>
          <w:sz w:val="24"/>
          <w:szCs w:val="24"/>
          <w:highlight w:val="yellow"/>
        </w:rPr>
        <w:t xml:space="preserve"> in the manual control page of the CZE autosampler. </w:t>
      </w:r>
      <w:r w:rsidR="00C3287F" w:rsidRPr="00D23D29">
        <w:rPr>
          <w:rFonts w:eastAsia="Times New Roman" w:cs="Calibri"/>
          <w:color w:val="000000"/>
          <w:sz w:val="24"/>
          <w:szCs w:val="24"/>
          <w:highlight w:val="yellow"/>
        </w:rPr>
        <w:t xml:space="preserve">Load the BGE </w:t>
      </w:r>
      <w:r w:rsidR="00E35C2B" w:rsidRPr="00D23D29">
        <w:rPr>
          <w:rFonts w:eastAsia="Times New Roman" w:cs="Calibri"/>
          <w:color w:val="000000"/>
          <w:sz w:val="24"/>
          <w:szCs w:val="24"/>
          <w:highlight w:val="yellow"/>
        </w:rPr>
        <w:t xml:space="preserve">vial </w:t>
      </w:r>
      <w:r w:rsidRPr="00D23D29">
        <w:rPr>
          <w:rFonts w:eastAsia="Times New Roman" w:cs="Calibri"/>
          <w:color w:val="000000"/>
          <w:sz w:val="24"/>
          <w:szCs w:val="24"/>
          <w:highlight w:val="yellow"/>
        </w:rPr>
        <w:t xml:space="preserve">into the buffer tray of the </w:t>
      </w:r>
      <w:r w:rsidR="00C3287F" w:rsidRPr="00D23D29">
        <w:rPr>
          <w:rFonts w:eastAsia="Times New Roman" w:cs="Calibri"/>
          <w:color w:val="000000"/>
          <w:sz w:val="24"/>
          <w:szCs w:val="24"/>
          <w:highlight w:val="yellow"/>
        </w:rPr>
        <w:t xml:space="preserve">autosampler, noting its position in the buffer tray. </w:t>
      </w:r>
      <w:r w:rsidRPr="00D23D29">
        <w:rPr>
          <w:rFonts w:eastAsia="Times New Roman" w:cs="Calibri"/>
          <w:color w:val="000000"/>
          <w:sz w:val="24"/>
          <w:szCs w:val="24"/>
          <w:highlight w:val="yellow"/>
        </w:rPr>
        <w:t xml:space="preserve">Load the sample </w:t>
      </w:r>
      <w:r w:rsidR="00E35C2B" w:rsidRPr="00D23D29">
        <w:rPr>
          <w:rFonts w:eastAsia="Times New Roman" w:cs="Calibri"/>
          <w:color w:val="000000"/>
          <w:sz w:val="24"/>
          <w:szCs w:val="24"/>
          <w:highlight w:val="yellow"/>
        </w:rPr>
        <w:t xml:space="preserve">vial </w:t>
      </w:r>
      <w:r w:rsidR="00C3287F" w:rsidRPr="00D23D29">
        <w:rPr>
          <w:rFonts w:eastAsia="Times New Roman" w:cs="Calibri"/>
          <w:color w:val="000000"/>
          <w:sz w:val="24"/>
          <w:szCs w:val="24"/>
          <w:highlight w:val="yellow"/>
        </w:rPr>
        <w:t>in</w:t>
      </w:r>
      <w:r w:rsidR="00E35C2B" w:rsidRPr="00D23D29">
        <w:rPr>
          <w:rFonts w:eastAsia="Times New Roman" w:cs="Calibri"/>
          <w:color w:val="000000"/>
          <w:sz w:val="24"/>
          <w:szCs w:val="24"/>
          <w:highlight w:val="yellow"/>
        </w:rPr>
        <w:t>to the</w:t>
      </w:r>
      <w:r w:rsidR="00C3287F" w:rsidRPr="00D23D29">
        <w:rPr>
          <w:rFonts w:eastAsia="Times New Roman" w:cs="Calibri"/>
          <w:color w:val="000000"/>
          <w:sz w:val="24"/>
          <w:szCs w:val="24"/>
          <w:highlight w:val="yellow"/>
        </w:rPr>
        <w:t xml:space="preserve"> sample </w:t>
      </w:r>
      <w:r w:rsidR="00E35C2B" w:rsidRPr="00D23D29">
        <w:rPr>
          <w:rFonts w:eastAsia="Times New Roman" w:cs="Calibri"/>
          <w:color w:val="000000"/>
          <w:sz w:val="24"/>
          <w:szCs w:val="24"/>
          <w:highlight w:val="yellow"/>
        </w:rPr>
        <w:t>tray of the autosampler</w:t>
      </w:r>
      <w:r w:rsidR="00C3287F" w:rsidRPr="00D23D29">
        <w:rPr>
          <w:rFonts w:eastAsia="Times New Roman" w:cs="Calibri"/>
          <w:color w:val="000000"/>
          <w:sz w:val="24"/>
          <w:szCs w:val="24"/>
          <w:highlight w:val="yellow"/>
        </w:rPr>
        <w:t>, noting its position in the sample tray.</w:t>
      </w:r>
      <w:r w:rsidR="00C3287F" w:rsidRPr="00D23D29">
        <w:rPr>
          <w:rFonts w:eastAsia="Times New Roman" w:cs="Calibri"/>
          <w:color w:val="000000"/>
          <w:sz w:val="24"/>
          <w:szCs w:val="24"/>
        </w:rPr>
        <w:t xml:space="preserve"> </w:t>
      </w:r>
    </w:p>
    <w:p w14:paraId="438B119E" w14:textId="77777777" w:rsidR="003F0FA3" w:rsidRPr="00D23D29" w:rsidRDefault="003F0FA3" w:rsidP="00841440">
      <w:pPr>
        <w:spacing w:after="0" w:line="240" w:lineRule="auto"/>
        <w:jc w:val="both"/>
        <w:rPr>
          <w:rFonts w:eastAsia="Times New Roman" w:cs="Times New Roman"/>
          <w:sz w:val="24"/>
          <w:szCs w:val="24"/>
        </w:rPr>
      </w:pPr>
    </w:p>
    <w:p w14:paraId="670AC5D6" w14:textId="2D62E0A0"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The instrument can be operated in manual control by clicking on the picture of the instrument for </w:t>
      </w:r>
      <w:r w:rsidRPr="00841440">
        <w:rPr>
          <w:rFonts w:eastAsia="Times New Roman" w:cs="Calibri"/>
          <w:b/>
          <w:color w:val="000000"/>
          <w:sz w:val="24"/>
          <w:szCs w:val="24"/>
        </w:rPr>
        <w:t>Device Monitor</w:t>
      </w:r>
      <w:r w:rsidRPr="00D23D29">
        <w:rPr>
          <w:rFonts w:eastAsia="Times New Roman" w:cs="Calibri"/>
          <w:color w:val="000000"/>
          <w:sz w:val="24"/>
          <w:szCs w:val="24"/>
        </w:rPr>
        <w:t xml:space="preserve"> on the main instrument page and then selecting </w:t>
      </w:r>
      <w:r w:rsidRPr="00841440">
        <w:rPr>
          <w:rFonts w:eastAsia="Times New Roman" w:cs="Calibri"/>
          <w:b/>
          <w:color w:val="000000"/>
          <w:sz w:val="24"/>
          <w:szCs w:val="24"/>
        </w:rPr>
        <w:t>Manual</w:t>
      </w:r>
      <w:r w:rsidRPr="00D23D29">
        <w:rPr>
          <w:rFonts w:eastAsia="Times New Roman" w:cs="Calibri"/>
          <w:color w:val="000000"/>
          <w:sz w:val="24"/>
          <w:szCs w:val="24"/>
        </w:rPr>
        <w:t xml:space="preserve"> under </w:t>
      </w:r>
      <w:r w:rsidRPr="00841440">
        <w:rPr>
          <w:rFonts w:eastAsia="Times New Roman" w:cs="Calibri"/>
          <w:b/>
          <w:color w:val="000000"/>
          <w:sz w:val="24"/>
          <w:szCs w:val="24"/>
        </w:rPr>
        <w:t>Direct Control</w:t>
      </w:r>
      <w:r w:rsidRPr="00D23D29">
        <w:rPr>
          <w:rFonts w:eastAsia="Times New Roman" w:cs="Calibri"/>
          <w:color w:val="000000"/>
          <w:sz w:val="24"/>
          <w:szCs w:val="24"/>
        </w:rPr>
        <w:t>.</w:t>
      </w:r>
    </w:p>
    <w:p w14:paraId="322FB86D" w14:textId="77777777" w:rsidR="003F0FA3" w:rsidRPr="00D23D29" w:rsidRDefault="003F0FA3" w:rsidP="00841440">
      <w:pPr>
        <w:spacing w:after="0" w:line="240" w:lineRule="auto"/>
        <w:jc w:val="both"/>
        <w:rPr>
          <w:rFonts w:eastAsia="Times New Roman" w:cs="Times New Roman"/>
          <w:sz w:val="24"/>
          <w:szCs w:val="24"/>
        </w:rPr>
      </w:pPr>
    </w:p>
    <w:p w14:paraId="23549A41" w14:textId="313F7865" w:rsidR="00C3287F" w:rsidRPr="00841440" w:rsidRDefault="00C3287F" w:rsidP="003F0FA3">
      <w:pPr>
        <w:numPr>
          <w:ilvl w:val="3"/>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t xml:space="preserve">Load the </w:t>
      </w:r>
      <w:r w:rsidR="00E35C2B" w:rsidRPr="00D23D29">
        <w:rPr>
          <w:rFonts w:eastAsia="Times New Roman" w:cs="Calibri"/>
          <w:color w:val="000000"/>
          <w:sz w:val="24"/>
          <w:szCs w:val="24"/>
          <w:highlight w:val="yellow"/>
        </w:rPr>
        <w:t xml:space="preserve">separation </w:t>
      </w:r>
      <w:r w:rsidRPr="00D23D29">
        <w:rPr>
          <w:rFonts w:eastAsia="Times New Roman" w:cs="Calibri"/>
          <w:color w:val="000000"/>
          <w:sz w:val="24"/>
          <w:szCs w:val="24"/>
          <w:highlight w:val="yellow"/>
        </w:rPr>
        <w:t>capillary into the CZE autos</w:t>
      </w:r>
      <w:r w:rsidR="00E35C2B" w:rsidRPr="00D23D29">
        <w:rPr>
          <w:rFonts w:eastAsia="Times New Roman" w:cs="Calibri"/>
          <w:color w:val="000000"/>
          <w:sz w:val="24"/>
          <w:szCs w:val="24"/>
          <w:highlight w:val="yellow"/>
        </w:rPr>
        <w:t>ampler</w:t>
      </w:r>
      <w:r w:rsidR="00DC064C">
        <w:rPr>
          <w:rFonts w:eastAsia="Times New Roman" w:cs="Calibri"/>
          <w:color w:val="000000"/>
          <w:sz w:val="24"/>
          <w:szCs w:val="24"/>
          <w:highlight w:val="yellow"/>
        </w:rPr>
        <w:t>,</w:t>
      </w:r>
      <w:r w:rsidR="00E35C2B" w:rsidRPr="00D23D29">
        <w:rPr>
          <w:rFonts w:eastAsia="Times New Roman" w:cs="Calibri"/>
          <w:color w:val="000000"/>
          <w:sz w:val="24"/>
          <w:szCs w:val="24"/>
          <w:highlight w:val="yellow"/>
        </w:rPr>
        <w:t xml:space="preserve"> using the non-etched end</w:t>
      </w:r>
      <w:r w:rsidRPr="00D23D29">
        <w:rPr>
          <w:rFonts w:eastAsia="Times New Roman" w:cs="Calibri"/>
          <w:color w:val="000000"/>
          <w:sz w:val="24"/>
          <w:szCs w:val="24"/>
          <w:highlight w:val="yellow"/>
        </w:rPr>
        <w:t xml:space="preserve"> of the capillary. Put the autosampler to the </w:t>
      </w:r>
      <w:r w:rsidR="00E35C2B" w:rsidRPr="00841440">
        <w:rPr>
          <w:rFonts w:eastAsia="Times New Roman" w:cs="Calibri"/>
          <w:b/>
          <w:color w:val="000000"/>
          <w:sz w:val="24"/>
          <w:szCs w:val="24"/>
          <w:highlight w:val="yellow"/>
        </w:rPr>
        <w:t>A</w:t>
      </w:r>
      <w:r w:rsidRPr="00841440">
        <w:rPr>
          <w:rFonts w:eastAsia="Times New Roman" w:cs="Calibri"/>
          <w:b/>
          <w:color w:val="000000"/>
          <w:sz w:val="24"/>
          <w:szCs w:val="24"/>
          <w:highlight w:val="yellow"/>
        </w:rPr>
        <w:t>lignment</w:t>
      </w:r>
      <w:r w:rsidRPr="00D23D29">
        <w:rPr>
          <w:rFonts w:eastAsia="Times New Roman" w:cs="Calibri"/>
          <w:color w:val="000000"/>
          <w:sz w:val="24"/>
          <w:szCs w:val="24"/>
          <w:highlight w:val="yellow"/>
        </w:rPr>
        <w:t xml:space="preserve"> position using manual control. Thread the non-etched end of the capillary into a hole that is used to hold the separation capillary until it </w:t>
      </w:r>
      <w:r w:rsidR="009B4C23" w:rsidRPr="00D23D29">
        <w:rPr>
          <w:rFonts w:eastAsia="Times New Roman" w:cs="Calibri"/>
          <w:color w:val="000000"/>
          <w:sz w:val="24"/>
          <w:szCs w:val="24"/>
          <w:highlight w:val="yellow"/>
        </w:rPr>
        <w:t>cannot</w:t>
      </w:r>
      <w:r w:rsidRPr="00D23D29">
        <w:rPr>
          <w:rFonts w:eastAsia="Times New Roman" w:cs="Calibri"/>
          <w:color w:val="000000"/>
          <w:sz w:val="24"/>
          <w:szCs w:val="24"/>
          <w:highlight w:val="yellow"/>
        </w:rPr>
        <w:t xml:space="preserve"> be physically threaded further.</w:t>
      </w:r>
      <w:r w:rsidRPr="00D23D29">
        <w:rPr>
          <w:rFonts w:eastAsia="Times New Roman" w:cs="Calibri"/>
          <w:color w:val="000000"/>
          <w:sz w:val="24"/>
          <w:szCs w:val="24"/>
        </w:rPr>
        <w:t xml:space="preserve"> </w:t>
      </w:r>
    </w:p>
    <w:p w14:paraId="6A7F4385" w14:textId="77777777" w:rsidR="003F0FA3" w:rsidRPr="00D23D29" w:rsidRDefault="003F0FA3" w:rsidP="00841440">
      <w:pPr>
        <w:spacing w:after="0" w:line="240" w:lineRule="auto"/>
        <w:jc w:val="both"/>
        <w:rPr>
          <w:rFonts w:eastAsia="Times New Roman" w:cs="Times New Roman"/>
          <w:sz w:val="24"/>
          <w:szCs w:val="24"/>
        </w:rPr>
      </w:pPr>
    </w:p>
    <w:p w14:paraId="7FAE7E96" w14:textId="2829EDB6"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In this case, the end of the capillary is almost at the same height as the end of the electrode, and at least 50</w:t>
      </w:r>
      <w:r w:rsidR="00DC064C">
        <w:rPr>
          <w:rFonts w:eastAsia="Times New Roman" w:cs="Calibri"/>
          <w:color w:val="000000"/>
          <w:sz w:val="24"/>
          <w:szCs w:val="24"/>
        </w:rPr>
        <w:t xml:space="preserve"> </w:t>
      </w:r>
      <w:proofErr w:type="spellStart"/>
      <w:r w:rsidRPr="00D23D29">
        <w:rPr>
          <w:rFonts w:eastAsia="Times New Roman" w:cs="Calibri"/>
          <w:color w:val="000000"/>
          <w:sz w:val="24"/>
          <w:szCs w:val="24"/>
        </w:rPr>
        <w:t>μL</w:t>
      </w:r>
      <w:proofErr w:type="spellEnd"/>
      <w:r w:rsidRPr="00D23D29">
        <w:rPr>
          <w:rFonts w:eastAsia="Times New Roman" w:cs="Calibri"/>
          <w:color w:val="000000"/>
          <w:sz w:val="24"/>
          <w:szCs w:val="24"/>
        </w:rPr>
        <w:t xml:space="preserve"> </w:t>
      </w:r>
      <w:r w:rsidR="00DC064C">
        <w:rPr>
          <w:rFonts w:eastAsia="Times New Roman" w:cs="Calibri"/>
          <w:color w:val="000000"/>
          <w:sz w:val="24"/>
          <w:szCs w:val="24"/>
        </w:rPr>
        <w:t xml:space="preserve">of the </w:t>
      </w:r>
      <w:r w:rsidRPr="00D23D29">
        <w:rPr>
          <w:rFonts w:eastAsia="Times New Roman" w:cs="Calibri"/>
          <w:color w:val="000000"/>
          <w:sz w:val="24"/>
          <w:szCs w:val="24"/>
        </w:rPr>
        <w:t xml:space="preserve">sample is required in the sample vial to make sure the end of the capillary </w:t>
      </w:r>
      <w:r w:rsidR="00DC064C">
        <w:rPr>
          <w:rFonts w:eastAsia="Times New Roman" w:cs="Calibri"/>
          <w:color w:val="000000"/>
          <w:sz w:val="24"/>
          <w:szCs w:val="24"/>
        </w:rPr>
        <w:t xml:space="preserve">is </w:t>
      </w:r>
      <w:r w:rsidRPr="00D23D29">
        <w:rPr>
          <w:rFonts w:eastAsia="Times New Roman" w:cs="Calibri"/>
          <w:color w:val="000000"/>
          <w:sz w:val="24"/>
          <w:szCs w:val="24"/>
        </w:rPr>
        <w:t>immersed in the sample during injection. If the sample volume is low (</w:t>
      </w:r>
      <w:r w:rsidR="005D2BAB" w:rsidRPr="005D2BAB">
        <w:rPr>
          <w:rFonts w:eastAsia="Times New Roman" w:cs="Calibri"/>
          <w:i/>
          <w:iCs/>
          <w:color w:val="000000"/>
          <w:sz w:val="24"/>
          <w:szCs w:val="24"/>
        </w:rPr>
        <w:t>i.e.</w:t>
      </w:r>
      <w:r w:rsidR="00017B44" w:rsidRPr="00841440">
        <w:rPr>
          <w:rFonts w:eastAsia="Times New Roman" w:cs="Calibri"/>
          <w:iCs/>
          <w:color w:val="000000"/>
          <w:sz w:val="24"/>
          <w:szCs w:val="24"/>
        </w:rPr>
        <w:t>,</w:t>
      </w:r>
      <w:r w:rsidR="00EE23E2" w:rsidRPr="00DC064C">
        <w:rPr>
          <w:rFonts w:eastAsia="Times New Roman" w:cs="Calibri"/>
          <w:color w:val="000000"/>
          <w:sz w:val="24"/>
          <w:szCs w:val="24"/>
        </w:rPr>
        <w:t xml:space="preserve"> </w:t>
      </w:r>
      <w:r w:rsidR="00EE23E2" w:rsidRPr="00D23D29">
        <w:rPr>
          <w:rFonts w:eastAsia="Times New Roman" w:cs="Calibri"/>
          <w:color w:val="000000"/>
          <w:sz w:val="24"/>
          <w:szCs w:val="24"/>
        </w:rPr>
        <w:t xml:space="preserve">5 </w:t>
      </w:r>
      <w:proofErr w:type="spellStart"/>
      <w:r w:rsidR="00EE23E2" w:rsidRPr="00D23D29">
        <w:rPr>
          <w:rFonts w:eastAsia="Times New Roman" w:cs="Calibri"/>
          <w:color w:val="000000"/>
          <w:sz w:val="24"/>
          <w:szCs w:val="24"/>
        </w:rPr>
        <w:t>μL</w:t>
      </w:r>
      <w:proofErr w:type="spellEnd"/>
      <w:r w:rsidR="00EE23E2" w:rsidRPr="00D23D29">
        <w:rPr>
          <w:rFonts w:eastAsia="Times New Roman" w:cs="Calibri"/>
          <w:color w:val="000000"/>
          <w:sz w:val="24"/>
          <w:szCs w:val="24"/>
        </w:rPr>
        <w:t>), the height</w:t>
      </w:r>
      <w:r w:rsidRPr="00D23D29">
        <w:rPr>
          <w:rFonts w:eastAsia="Times New Roman" w:cs="Calibri"/>
          <w:color w:val="000000"/>
          <w:sz w:val="24"/>
          <w:szCs w:val="24"/>
        </w:rPr>
        <w:t xml:space="preserve"> of the </w:t>
      </w:r>
      <w:r w:rsidR="00EE23E2" w:rsidRPr="00D23D29">
        <w:rPr>
          <w:rFonts w:eastAsia="Times New Roman" w:cs="Calibri"/>
          <w:color w:val="000000"/>
          <w:sz w:val="24"/>
          <w:szCs w:val="24"/>
        </w:rPr>
        <w:t xml:space="preserve">injection </w:t>
      </w:r>
      <w:r w:rsidRPr="00D23D29">
        <w:rPr>
          <w:rFonts w:eastAsia="Times New Roman" w:cs="Calibri"/>
          <w:color w:val="000000"/>
          <w:sz w:val="24"/>
          <w:szCs w:val="24"/>
        </w:rPr>
        <w:t>end of the capill</w:t>
      </w:r>
      <w:r w:rsidR="00C95224" w:rsidRPr="00D23D29">
        <w:rPr>
          <w:rFonts w:eastAsia="Times New Roman" w:cs="Calibri"/>
          <w:color w:val="000000"/>
          <w:sz w:val="24"/>
          <w:szCs w:val="24"/>
        </w:rPr>
        <w:t xml:space="preserve">ary needs to be </w:t>
      </w:r>
      <w:r w:rsidR="000F7DCE" w:rsidRPr="00D23D29">
        <w:rPr>
          <w:rFonts w:eastAsia="Times New Roman" w:cs="Calibri"/>
          <w:color w:val="000000"/>
          <w:sz w:val="24"/>
          <w:szCs w:val="24"/>
        </w:rPr>
        <w:t xml:space="preserve">adjusted as described in </w:t>
      </w:r>
      <w:r w:rsidR="00DC064C">
        <w:rPr>
          <w:rFonts w:eastAsia="Times New Roman" w:cs="Calibri"/>
          <w:color w:val="000000"/>
          <w:sz w:val="24"/>
          <w:szCs w:val="24"/>
        </w:rPr>
        <w:t xml:space="preserve">step </w:t>
      </w:r>
      <w:r w:rsidR="000F7DCE" w:rsidRPr="00D23D29">
        <w:rPr>
          <w:rFonts w:eastAsia="Times New Roman" w:cs="Calibri"/>
          <w:color w:val="000000"/>
          <w:sz w:val="24"/>
          <w:szCs w:val="24"/>
        </w:rPr>
        <w:t>4.1.3.2</w:t>
      </w:r>
      <w:r w:rsidR="00C95224" w:rsidRPr="00D23D29">
        <w:rPr>
          <w:rFonts w:eastAsia="Times New Roman" w:cs="Calibri"/>
          <w:color w:val="000000"/>
          <w:sz w:val="24"/>
          <w:szCs w:val="24"/>
        </w:rPr>
        <w:t>.</w:t>
      </w:r>
      <w:r w:rsidR="000F7DCE" w:rsidRPr="00D23D29">
        <w:rPr>
          <w:rFonts w:eastAsia="Times New Roman" w:cs="Calibri"/>
          <w:color w:val="000000"/>
          <w:sz w:val="24"/>
          <w:szCs w:val="24"/>
        </w:rPr>
        <w:t>1</w:t>
      </w:r>
      <w:r w:rsidR="00EE23E2" w:rsidRPr="00D23D29">
        <w:rPr>
          <w:rFonts w:eastAsia="Times New Roman" w:cs="Calibri"/>
          <w:color w:val="000000"/>
          <w:sz w:val="24"/>
          <w:szCs w:val="24"/>
        </w:rPr>
        <w:t>.</w:t>
      </w:r>
      <w:r w:rsidR="00017B44" w:rsidRPr="00D23D29">
        <w:rPr>
          <w:rFonts w:eastAsia="Times New Roman" w:cs="Calibri"/>
          <w:color w:val="000000"/>
          <w:sz w:val="24"/>
          <w:szCs w:val="24"/>
        </w:rPr>
        <w:t xml:space="preserve"> </w:t>
      </w:r>
    </w:p>
    <w:p w14:paraId="729A6C31" w14:textId="77777777" w:rsidR="003F0FA3" w:rsidRPr="00D23D29" w:rsidRDefault="003F0FA3" w:rsidP="00841440">
      <w:pPr>
        <w:spacing w:after="0" w:line="240" w:lineRule="auto"/>
        <w:jc w:val="both"/>
        <w:rPr>
          <w:rFonts w:eastAsia="Times New Roman" w:cs="Times New Roman"/>
          <w:sz w:val="24"/>
          <w:szCs w:val="24"/>
        </w:rPr>
      </w:pPr>
    </w:p>
    <w:p w14:paraId="643B2B90" w14:textId="43FD7A32" w:rsidR="00C3287F" w:rsidRPr="00841440" w:rsidRDefault="00EE23E2" w:rsidP="003F0FA3">
      <w:pPr>
        <w:numPr>
          <w:ilvl w:val="4"/>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t xml:space="preserve">Adjust the height of the injection end of the capillary </w:t>
      </w:r>
      <w:r w:rsidR="009A13E4" w:rsidRPr="00D23D29">
        <w:rPr>
          <w:rFonts w:eastAsia="Times New Roman" w:cs="Calibri"/>
          <w:color w:val="000000"/>
          <w:sz w:val="24"/>
          <w:szCs w:val="24"/>
          <w:highlight w:val="yellow"/>
        </w:rPr>
        <w:t>i</w:t>
      </w:r>
      <w:r w:rsidRPr="00D23D29">
        <w:rPr>
          <w:rFonts w:eastAsia="Times New Roman" w:cs="Calibri"/>
          <w:color w:val="000000"/>
          <w:sz w:val="24"/>
          <w:szCs w:val="24"/>
          <w:highlight w:val="yellow"/>
        </w:rPr>
        <w:t xml:space="preserve">f the sample volume is lower than 50 </w:t>
      </w:r>
      <w:proofErr w:type="spellStart"/>
      <w:r w:rsidRPr="00D23D29">
        <w:rPr>
          <w:rFonts w:eastAsia="Times New Roman" w:cs="Calibri"/>
          <w:color w:val="000000"/>
          <w:sz w:val="24"/>
          <w:szCs w:val="24"/>
          <w:highlight w:val="yellow"/>
        </w:rPr>
        <w:t>μL</w:t>
      </w:r>
      <w:proofErr w:type="spellEnd"/>
      <w:r w:rsidRPr="00D23D29">
        <w:rPr>
          <w:rFonts w:eastAsia="Times New Roman" w:cs="Calibri"/>
          <w:color w:val="000000"/>
          <w:sz w:val="24"/>
          <w:szCs w:val="24"/>
          <w:highlight w:val="yellow"/>
        </w:rPr>
        <w:t xml:space="preserve"> </w:t>
      </w:r>
      <w:r w:rsidRPr="00841440">
        <w:rPr>
          <w:rFonts w:eastAsia="Times New Roman" w:cs="Calibri"/>
          <w:color w:val="000000"/>
          <w:sz w:val="24"/>
          <w:szCs w:val="24"/>
          <w:highlight w:val="yellow"/>
        </w:rPr>
        <w:t>(</w:t>
      </w:r>
      <w:r w:rsidR="005D2BAB" w:rsidRPr="00841440">
        <w:rPr>
          <w:rFonts w:eastAsia="Times New Roman" w:cs="Calibri"/>
          <w:i/>
          <w:color w:val="000000"/>
          <w:sz w:val="24"/>
          <w:szCs w:val="24"/>
          <w:highlight w:val="yellow"/>
        </w:rPr>
        <w:t>i.e.</w:t>
      </w:r>
      <w:r w:rsidR="00017B44" w:rsidRPr="00841440">
        <w:rPr>
          <w:rFonts w:eastAsia="Times New Roman" w:cs="Calibri"/>
          <w:color w:val="000000"/>
          <w:sz w:val="24"/>
          <w:szCs w:val="24"/>
          <w:highlight w:val="yellow"/>
        </w:rPr>
        <w:t>,</w:t>
      </w:r>
      <w:r w:rsidRPr="00841440">
        <w:rPr>
          <w:rFonts w:eastAsia="Times New Roman" w:cs="Calibri"/>
          <w:color w:val="000000"/>
          <w:sz w:val="24"/>
          <w:szCs w:val="24"/>
          <w:highlight w:val="yellow"/>
        </w:rPr>
        <w:t xml:space="preserve"> </w:t>
      </w:r>
      <w:r w:rsidRPr="00D23D29">
        <w:rPr>
          <w:rFonts w:eastAsia="Times New Roman" w:cs="Calibri"/>
          <w:color w:val="000000"/>
          <w:sz w:val="24"/>
          <w:szCs w:val="24"/>
          <w:highlight w:val="yellow"/>
        </w:rPr>
        <w:t xml:space="preserve">5 </w:t>
      </w:r>
      <w:proofErr w:type="spellStart"/>
      <w:r w:rsidRPr="00D23D29">
        <w:rPr>
          <w:rFonts w:eastAsia="Times New Roman" w:cs="Calibri"/>
          <w:color w:val="000000"/>
          <w:sz w:val="24"/>
          <w:szCs w:val="24"/>
          <w:highlight w:val="yellow"/>
        </w:rPr>
        <w:t>μL</w:t>
      </w:r>
      <w:proofErr w:type="spellEnd"/>
      <w:r w:rsidRPr="00D23D29">
        <w:rPr>
          <w:rFonts w:eastAsia="Times New Roman" w:cs="Calibri"/>
          <w:color w:val="000000"/>
          <w:sz w:val="24"/>
          <w:szCs w:val="24"/>
          <w:highlight w:val="yellow"/>
        </w:rPr>
        <w:t xml:space="preserve">). </w:t>
      </w:r>
      <w:r w:rsidR="00C3287F" w:rsidRPr="00D23D29">
        <w:rPr>
          <w:rFonts w:eastAsia="Times New Roman" w:cs="Calibri"/>
          <w:color w:val="000000"/>
          <w:sz w:val="24"/>
          <w:szCs w:val="24"/>
          <w:highlight w:val="yellow"/>
        </w:rPr>
        <w:t xml:space="preserve">Switch the autosampler to </w:t>
      </w:r>
      <w:r w:rsidR="00304F3B" w:rsidRPr="00841440">
        <w:rPr>
          <w:rFonts w:eastAsia="Times New Roman" w:cs="Calibri"/>
          <w:b/>
          <w:color w:val="000000"/>
          <w:sz w:val="24"/>
          <w:szCs w:val="24"/>
          <w:highlight w:val="yellow"/>
        </w:rPr>
        <w:t>S</w:t>
      </w:r>
      <w:r w:rsidR="00C3287F" w:rsidRPr="00841440">
        <w:rPr>
          <w:rFonts w:eastAsia="Times New Roman" w:cs="Calibri"/>
          <w:b/>
          <w:color w:val="000000"/>
          <w:sz w:val="24"/>
          <w:szCs w:val="24"/>
          <w:highlight w:val="yellow"/>
        </w:rPr>
        <w:t>tandby</w:t>
      </w:r>
      <w:r w:rsidR="00C3287F" w:rsidRPr="00D23D29">
        <w:rPr>
          <w:rFonts w:eastAsia="Times New Roman" w:cs="Calibri"/>
          <w:color w:val="000000"/>
          <w:sz w:val="24"/>
          <w:szCs w:val="24"/>
          <w:highlight w:val="yellow"/>
        </w:rPr>
        <w:t xml:space="preserve"> using manual control. </w:t>
      </w:r>
      <w:r w:rsidR="00376D8E" w:rsidRPr="00D23D29">
        <w:rPr>
          <w:rFonts w:eastAsia="Times New Roman" w:cs="Calibri"/>
          <w:color w:val="000000"/>
          <w:sz w:val="24"/>
          <w:szCs w:val="24"/>
          <w:highlight w:val="yellow"/>
        </w:rPr>
        <w:t xml:space="preserve">Type the sample position in the system and move the capillary to </w:t>
      </w:r>
      <w:r w:rsidR="00C3287F" w:rsidRPr="00D23D29">
        <w:rPr>
          <w:rFonts w:eastAsia="Times New Roman" w:cs="Calibri"/>
          <w:color w:val="000000"/>
          <w:sz w:val="24"/>
          <w:szCs w:val="24"/>
          <w:highlight w:val="yellow"/>
        </w:rPr>
        <w:t>the sample</w:t>
      </w:r>
      <w:r w:rsidR="00376D8E" w:rsidRPr="00D23D29">
        <w:rPr>
          <w:rFonts w:eastAsia="Times New Roman" w:cs="Calibri"/>
          <w:color w:val="000000"/>
          <w:sz w:val="24"/>
          <w:szCs w:val="24"/>
          <w:highlight w:val="yellow"/>
        </w:rPr>
        <w:t>. P</w:t>
      </w:r>
      <w:r w:rsidR="00C3287F" w:rsidRPr="00D23D29">
        <w:rPr>
          <w:rFonts w:eastAsia="Times New Roman" w:cs="Calibri"/>
          <w:color w:val="000000"/>
          <w:sz w:val="24"/>
          <w:szCs w:val="24"/>
          <w:highlight w:val="yellow"/>
        </w:rPr>
        <w:t xml:space="preserve">ush the </w:t>
      </w:r>
      <w:r w:rsidRPr="00D23D29">
        <w:rPr>
          <w:rFonts w:eastAsia="Times New Roman" w:cs="Calibri"/>
          <w:color w:val="000000"/>
          <w:sz w:val="24"/>
          <w:szCs w:val="24"/>
          <w:highlight w:val="yellow"/>
        </w:rPr>
        <w:t xml:space="preserve">injection </w:t>
      </w:r>
      <w:r w:rsidR="00C3287F" w:rsidRPr="00D23D29">
        <w:rPr>
          <w:rFonts w:eastAsia="Times New Roman" w:cs="Calibri"/>
          <w:color w:val="000000"/>
          <w:sz w:val="24"/>
          <w:szCs w:val="24"/>
          <w:highlight w:val="yellow"/>
        </w:rPr>
        <w:t>end of the capillary further down to reach the bottom of the sample vial.</w:t>
      </w:r>
      <w:r w:rsidR="00C3287F" w:rsidRPr="00D23D29">
        <w:rPr>
          <w:rFonts w:eastAsia="Times New Roman" w:cs="Calibri"/>
          <w:color w:val="000000"/>
          <w:sz w:val="24"/>
          <w:szCs w:val="24"/>
        </w:rPr>
        <w:t xml:space="preserve"> </w:t>
      </w:r>
    </w:p>
    <w:p w14:paraId="57C527FB" w14:textId="77777777" w:rsidR="003F0FA3" w:rsidRPr="00D23D29" w:rsidRDefault="003F0FA3" w:rsidP="00841440">
      <w:pPr>
        <w:spacing w:after="0" w:line="240" w:lineRule="auto"/>
        <w:jc w:val="both"/>
        <w:rPr>
          <w:rFonts w:eastAsia="Times New Roman" w:cs="Times New Roman"/>
          <w:sz w:val="24"/>
          <w:szCs w:val="24"/>
        </w:rPr>
      </w:pPr>
    </w:p>
    <w:p w14:paraId="4D0322E1" w14:textId="01A059A7" w:rsidR="00C3287F" w:rsidRDefault="00C3287F">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In this case, the sample injection can be performed with </w:t>
      </w:r>
      <w:r w:rsidR="00DC064C">
        <w:rPr>
          <w:rFonts w:eastAsia="Times New Roman" w:cs="Calibri"/>
          <w:color w:val="000000"/>
          <w:sz w:val="24"/>
          <w:szCs w:val="24"/>
        </w:rPr>
        <w:t xml:space="preserve">a sample of </w:t>
      </w:r>
      <w:r w:rsidRPr="00D23D29">
        <w:rPr>
          <w:rFonts w:eastAsia="Times New Roman" w:cs="Calibri"/>
          <w:noProof/>
          <w:color w:val="000000"/>
          <w:sz w:val="24"/>
          <w:szCs w:val="24"/>
        </w:rPr>
        <w:t>only</w:t>
      </w:r>
      <w:r w:rsidRPr="00D23D29">
        <w:rPr>
          <w:rFonts w:eastAsia="Times New Roman" w:cs="Calibri"/>
          <w:color w:val="000000"/>
          <w:sz w:val="24"/>
          <w:szCs w:val="24"/>
        </w:rPr>
        <w:t xml:space="preserve"> 5</w:t>
      </w:r>
      <w:r w:rsidR="00DC064C">
        <w:rPr>
          <w:rFonts w:eastAsia="Times New Roman" w:cs="Calibri"/>
          <w:color w:val="000000"/>
          <w:sz w:val="24"/>
          <w:szCs w:val="24"/>
        </w:rPr>
        <w:t xml:space="preserve"> </w:t>
      </w:r>
      <w:proofErr w:type="spellStart"/>
      <w:r w:rsidRPr="00D23D29">
        <w:rPr>
          <w:rFonts w:eastAsia="Times New Roman" w:cs="Calibri"/>
          <w:color w:val="000000"/>
          <w:sz w:val="24"/>
          <w:szCs w:val="24"/>
        </w:rPr>
        <w:t>μL</w:t>
      </w:r>
      <w:proofErr w:type="spellEnd"/>
      <w:r w:rsidRPr="00D23D29">
        <w:rPr>
          <w:rFonts w:eastAsia="Times New Roman" w:cs="Calibri"/>
          <w:color w:val="000000"/>
          <w:sz w:val="24"/>
          <w:szCs w:val="24"/>
        </w:rPr>
        <w:t xml:space="preserve"> in the vial.</w:t>
      </w:r>
      <w:r w:rsidR="00017B44" w:rsidRPr="00D23D29">
        <w:rPr>
          <w:rFonts w:eastAsia="Times New Roman" w:cs="Calibri"/>
          <w:color w:val="000000"/>
          <w:sz w:val="24"/>
          <w:szCs w:val="24"/>
        </w:rPr>
        <w:t xml:space="preserve"> </w:t>
      </w:r>
    </w:p>
    <w:p w14:paraId="0326F86A" w14:textId="77777777" w:rsidR="00FC36D9" w:rsidRPr="00D23D29" w:rsidRDefault="00FC36D9" w:rsidP="00841440">
      <w:pPr>
        <w:spacing w:after="0" w:line="240" w:lineRule="auto"/>
        <w:jc w:val="both"/>
        <w:rPr>
          <w:rFonts w:eastAsia="Times New Roman" w:cs="Times New Roman"/>
          <w:sz w:val="24"/>
          <w:szCs w:val="24"/>
        </w:rPr>
      </w:pPr>
    </w:p>
    <w:p w14:paraId="0C5DFD57" w14:textId="7F9C0267" w:rsidR="00C3287F" w:rsidRPr="00841440" w:rsidRDefault="00C3287F" w:rsidP="003F0FA3">
      <w:pPr>
        <w:numPr>
          <w:ilvl w:val="3"/>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t xml:space="preserve">Continuing to use </w:t>
      </w:r>
      <w:r w:rsidR="009F070E" w:rsidRPr="00D23D29">
        <w:rPr>
          <w:rFonts w:eastAsia="Times New Roman" w:cs="Calibri"/>
          <w:color w:val="000000"/>
          <w:sz w:val="24"/>
          <w:szCs w:val="24"/>
          <w:highlight w:val="yellow"/>
        </w:rPr>
        <w:t xml:space="preserve">the </w:t>
      </w:r>
      <w:r w:rsidRPr="00D23D29">
        <w:rPr>
          <w:rFonts w:eastAsia="Times New Roman" w:cs="Calibri"/>
          <w:color w:val="000000"/>
          <w:sz w:val="24"/>
          <w:szCs w:val="24"/>
          <w:highlight w:val="yellow"/>
        </w:rPr>
        <w:t>manual control, flush the capillary with the BGE for 20 min</w:t>
      </w:r>
      <w:r w:rsidR="005E73C3">
        <w:rPr>
          <w:rFonts w:eastAsia="Times New Roman" w:cs="Calibri"/>
          <w:color w:val="000000"/>
          <w:sz w:val="24"/>
          <w:szCs w:val="24"/>
          <w:highlight w:val="yellow"/>
        </w:rPr>
        <w:t>,</w:t>
      </w:r>
      <w:r w:rsidRPr="00D23D29">
        <w:rPr>
          <w:rFonts w:eastAsia="Times New Roman" w:cs="Calibri"/>
          <w:color w:val="000000"/>
          <w:sz w:val="24"/>
          <w:szCs w:val="24"/>
          <w:highlight w:val="yellow"/>
        </w:rPr>
        <w:t xml:space="preserve"> using a pressure of 20 psi.</w:t>
      </w:r>
      <w:r w:rsidRPr="00D23D29">
        <w:rPr>
          <w:rFonts w:eastAsia="Times New Roman" w:cs="Calibri"/>
          <w:color w:val="000000"/>
          <w:sz w:val="24"/>
          <w:szCs w:val="24"/>
        </w:rPr>
        <w:t xml:space="preserve"> </w:t>
      </w:r>
    </w:p>
    <w:p w14:paraId="480FD23B" w14:textId="77777777" w:rsidR="003F0FA3" w:rsidRPr="00D23D29" w:rsidRDefault="003F0FA3" w:rsidP="00841440">
      <w:pPr>
        <w:spacing w:after="0" w:line="240" w:lineRule="auto"/>
        <w:jc w:val="both"/>
        <w:rPr>
          <w:rFonts w:eastAsia="Times New Roman" w:cs="Times New Roman"/>
          <w:sz w:val="24"/>
          <w:szCs w:val="24"/>
        </w:rPr>
      </w:pPr>
    </w:p>
    <w:p w14:paraId="0CCC9FCA" w14:textId="1F15261A" w:rsidR="00C3287F" w:rsidRPr="00841440" w:rsidRDefault="00AF46AA" w:rsidP="003F0FA3">
      <w:pPr>
        <w:numPr>
          <w:ilvl w:val="1"/>
          <w:numId w:val="1"/>
        </w:numPr>
        <w:spacing w:after="0" w:line="240" w:lineRule="auto"/>
        <w:jc w:val="both"/>
        <w:rPr>
          <w:rFonts w:eastAsia="Times New Roman" w:cs="Times New Roman"/>
          <w:b/>
          <w:sz w:val="24"/>
          <w:szCs w:val="24"/>
        </w:rPr>
      </w:pPr>
      <w:r w:rsidRPr="00D23D29">
        <w:rPr>
          <w:rFonts w:eastAsia="Times New Roman" w:cs="Calibri"/>
          <w:b/>
          <w:color w:val="000000"/>
          <w:sz w:val="24"/>
          <w:szCs w:val="24"/>
          <w:highlight w:val="yellow"/>
        </w:rPr>
        <w:t>Set</w:t>
      </w:r>
      <w:r w:rsidR="00FC36D9">
        <w:rPr>
          <w:rFonts w:eastAsia="Times New Roman" w:cs="Calibri"/>
          <w:b/>
          <w:color w:val="000000"/>
          <w:sz w:val="24"/>
          <w:szCs w:val="24"/>
          <w:highlight w:val="yellow"/>
        </w:rPr>
        <w:t>-</w:t>
      </w:r>
      <w:r w:rsidRPr="00D23D29">
        <w:rPr>
          <w:rFonts w:eastAsia="Times New Roman" w:cs="Calibri"/>
          <w:b/>
          <w:color w:val="000000"/>
          <w:sz w:val="24"/>
          <w:szCs w:val="24"/>
          <w:highlight w:val="yellow"/>
        </w:rPr>
        <w:t xml:space="preserve">up </w:t>
      </w:r>
      <w:r w:rsidR="00FC36D9">
        <w:rPr>
          <w:rFonts w:eastAsia="Times New Roman" w:cs="Calibri"/>
          <w:b/>
          <w:color w:val="000000"/>
          <w:sz w:val="24"/>
          <w:szCs w:val="24"/>
          <w:highlight w:val="yellow"/>
        </w:rPr>
        <w:t xml:space="preserve">of </w:t>
      </w:r>
      <w:r w:rsidRPr="00D23D29">
        <w:rPr>
          <w:rFonts w:eastAsia="Times New Roman" w:cs="Calibri"/>
          <w:b/>
          <w:color w:val="000000"/>
          <w:sz w:val="24"/>
          <w:szCs w:val="24"/>
          <w:highlight w:val="yellow"/>
        </w:rPr>
        <w:t>the CZE-MS interface</w:t>
      </w:r>
    </w:p>
    <w:p w14:paraId="03904827" w14:textId="77777777" w:rsidR="003F0FA3" w:rsidRPr="00D23D29" w:rsidRDefault="003F0FA3" w:rsidP="00841440">
      <w:pPr>
        <w:spacing w:after="0" w:line="240" w:lineRule="auto"/>
        <w:jc w:val="both"/>
        <w:rPr>
          <w:rFonts w:eastAsia="Times New Roman" w:cs="Times New Roman"/>
          <w:b/>
          <w:sz w:val="24"/>
          <w:szCs w:val="24"/>
        </w:rPr>
      </w:pPr>
    </w:p>
    <w:p w14:paraId="211AD02B" w14:textId="77813D56" w:rsidR="00C3287F" w:rsidRPr="00841440" w:rsidRDefault="00C3287F"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Pull a borosilicate glass capillary (1</w:t>
      </w:r>
      <w:r w:rsidR="005E73C3">
        <w:rPr>
          <w:rFonts w:eastAsia="Times New Roman" w:cs="Calibri"/>
          <w:color w:val="000000"/>
          <w:sz w:val="24"/>
          <w:szCs w:val="24"/>
        </w:rPr>
        <w:t xml:space="preserve"> </w:t>
      </w:r>
      <w:r w:rsidRPr="00D23D29">
        <w:rPr>
          <w:rFonts w:eastAsia="Times New Roman" w:cs="Calibri"/>
          <w:color w:val="000000"/>
          <w:sz w:val="24"/>
          <w:szCs w:val="24"/>
        </w:rPr>
        <w:t xml:space="preserve">mm </w:t>
      </w:r>
      <w:r w:rsidR="005E73C3">
        <w:rPr>
          <w:rFonts w:eastAsia="Times New Roman" w:cs="Calibri"/>
          <w:color w:val="000000"/>
          <w:sz w:val="24"/>
          <w:szCs w:val="24"/>
        </w:rPr>
        <w:t xml:space="preserve">in </w:t>
      </w:r>
      <w:proofErr w:type="spellStart"/>
      <w:r w:rsidRPr="00D23D29">
        <w:rPr>
          <w:rFonts w:eastAsia="Times New Roman" w:cs="Calibri"/>
          <w:color w:val="000000"/>
          <w:sz w:val="24"/>
          <w:szCs w:val="24"/>
        </w:rPr>
        <w:t>o.d.</w:t>
      </w:r>
      <w:proofErr w:type="spellEnd"/>
      <w:r w:rsidRPr="00D23D29">
        <w:rPr>
          <w:rFonts w:eastAsia="Times New Roman" w:cs="Calibri"/>
          <w:color w:val="000000"/>
          <w:sz w:val="24"/>
          <w:szCs w:val="24"/>
        </w:rPr>
        <w:t>, 0.75</w:t>
      </w:r>
      <w:r w:rsidR="005E73C3">
        <w:rPr>
          <w:rFonts w:eastAsia="Times New Roman" w:cs="Calibri"/>
          <w:color w:val="000000"/>
          <w:sz w:val="24"/>
          <w:szCs w:val="24"/>
        </w:rPr>
        <w:t xml:space="preserve"> </w:t>
      </w:r>
      <w:r w:rsidRPr="00D23D29">
        <w:rPr>
          <w:rFonts w:eastAsia="Times New Roman" w:cs="Calibri"/>
          <w:color w:val="000000"/>
          <w:sz w:val="24"/>
          <w:szCs w:val="24"/>
        </w:rPr>
        <w:t xml:space="preserve">mm </w:t>
      </w:r>
      <w:r w:rsidR="005E73C3">
        <w:rPr>
          <w:rFonts w:eastAsia="Times New Roman" w:cs="Calibri"/>
          <w:color w:val="000000"/>
          <w:sz w:val="24"/>
          <w:szCs w:val="24"/>
        </w:rPr>
        <w:t xml:space="preserve">in </w:t>
      </w:r>
      <w:r w:rsidRPr="00D23D29">
        <w:rPr>
          <w:rFonts w:eastAsia="Times New Roman" w:cs="Calibri"/>
          <w:color w:val="000000"/>
          <w:sz w:val="24"/>
          <w:szCs w:val="24"/>
        </w:rPr>
        <w:t xml:space="preserve">i.d., 10 cm long) into two electrospray emitters with </w:t>
      </w:r>
      <w:r w:rsidR="00B819B5" w:rsidRPr="00D23D29">
        <w:rPr>
          <w:rFonts w:eastAsia="Times New Roman" w:cs="Calibri"/>
          <w:color w:val="000000"/>
          <w:sz w:val="24"/>
          <w:szCs w:val="24"/>
        </w:rPr>
        <w:t xml:space="preserve">an </w:t>
      </w:r>
      <w:r w:rsidRPr="00D23D29">
        <w:rPr>
          <w:rFonts w:eastAsia="Times New Roman" w:cs="Calibri"/>
          <w:noProof/>
          <w:color w:val="000000"/>
          <w:sz w:val="24"/>
          <w:szCs w:val="24"/>
        </w:rPr>
        <w:t>orifice</w:t>
      </w:r>
      <w:r w:rsidRPr="00D23D29">
        <w:rPr>
          <w:rFonts w:eastAsia="Times New Roman" w:cs="Calibri"/>
          <w:color w:val="000000"/>
          <w:sz w:val="24"/>
          <w:szCs w:val="24"/>
        </w:rPr>
        <w:t xml:space="preserve"> </w:t>
      </w:r>
      <w:r w:rsidR="005E73C3">
        <w:rPr>
          <w:rFonts w:eastAsia="Times New Roman" w:cs="Calibri"/>
          <w:color w:val="000000"/>
          <w:sz w:val="24"/>
          <w:szCs w:val="24"/>
        </w:rPr>
        <w:t xml:space="preserve">of </w:t>
      </w:r>
      <w:r w:rsidRPr="00D23D29">
        <w:rPr>
          <w:rFonts w:eastAsia="Times New Roman" w:cs="Calibri"/>
          <w:color w:val="000000"/>
          <w:sz w:val="24"/>
          <w:szCs w:val="24"/>
        </w:rPr>
        <w:t>20</w:t>
      </w:r>
      <w:r w:rsidR="005E73C3">
        <w:rPr>
          <w:rFonts w:eastAsia="Times New Roman" w:cs="Calibri"/>
          <w:color w:val="000000"/>
          <w:sz w:val="24"/>
          <w:szCs w:val="24"/>
        </w:rPr>
        <w:t xml:space="preserve"> </w:t>
      </w:r>
      <w:r w:rsidRPr="00D23D29">
        <w:rPr>
          <w:rFonts w:eastAsia="Times New Roman" w:cs="Calibri"/>
          <w:color w:val="000000"/>
          <w:sz w:val="24"/>
          <w:szCs w:val="24"/>
        </w:rPr>
        <w:t>-</w:t>
      </w:r>
      <w:r w:rsidR="005E73C3">
        <w:rPr>
          <w:rFonts w:eastAsia="Times New Roman" w:cs="Calibri"/>
          <w:color w:val="000000"/>
          <w:sz w:val="24"/>
          <w:szCs w:val="24"/>
        </w:rPr>
        <w:t xml:space="preserve"> </w:t>
      </w:r>
      <w:r w:rsidRPr="00D23D29">
        <w:rPr>
          <w:rFonts w:eastAsia="Times New Roman" w:cs="Calibri"/>
          <w:color w:val="000000"/>
          <w:sz w:val="24"/>
          <w:szCs w:val="24"/>
        </w:rPr>
        <w:t xml:space="preserve">40 </w:t>
      </w:r>
      <w:proofErr w:type="spellStart"/>
      <w:r w:rsidRPr="00D23D29">
        <w:rPr>
          <w:rFonts w:eastAsia="Times New Roman" w:cs="Calibri"/>
          <w:color w:val="000000"/>
          <w:sz w:val="24"/>
          <w:szCs w:val="24"/>
        </w:rPr>
        <w:t>μm</w:t>
      </w:r>
      <w:proofErr w:type="spellEnd"/>
      <w:r w:rsidRPr="00D23D29">
        <w:rPr>
          <w:rFonts w:eastAsia="Times New Roman" w:cs="Calibri"/>
          <w:color w:val="000000"/>
          <w:sz w:val="24"/>
          <w:szCs w:val="24"/>
        </w:rPr>
        <w:t xml:space="preserve"> </w:t>
      </w:r>
      <w:r w:rsidR="005E73C3">
        <w:rPr>
          <w:rFonts w:eastAsia="Times New Roman" w:cs="Calibri"/>
          <w:color w:val="000000"/>
          <w:sz w:val="24"/>
          <w:szCs w:val="24"/>
        </w:rPr>
        <w:t xml:space="preserve">in </w:t>
      </w:r>
      <w:proofErr w:type="spellStart"/>
      <w:r w:rsidRPr="00D23D29">
        <w:rPr>
          <w:rFonts w:eastAsia="Times New Roman" w:cs="Calibri"/>
          <w:color w:val="000000"/>
          <w:sz w:val="24"/>
          <w:szCs w:val="24"/>
        </w:rPr>
        <w:t>o.d.</w:t>
      </w:r>
      <w:proofErr w:type="spellEnd"/>
      <w:r w:rsidRPr="00D23D29">
        <w:rPr>
          <w:rFonts w:eastAsia="Times New Roman" w:cs="Calibri"/>
          <w:color w:val="000000"/>
          <w:sz w:val="24"/>
          <w:szCs w:val="24"/>
        </w:rPr>
        <w:t xml:space="preserve"> </w:t>
      </w:r>
    </w:p>
    <w:p w14:paraId="01114363" w14:textId="77777777" w:rsidR="003F0FA3" w:rsidRPr="00D23D29" w:rsidRDefault="003F0FA3" w:rsidP="00841440">
      <w:pPr>
        <w:spacing w:after="0" w:line="240" w:lineRule="auto"/>
        <w:jc w:val="both"/>
        <w:rPr>
          <w:rFonts w:eastAsia="Times New Roman" w:cs="Times New Roman"/>
          <w:sz w:val="24"/>
          <w:szCs w:val="24"/>
        </w:rPr>
      </w:pPr>
    </w:p>
    <w:p w14:paraId="1CB0B58D" w14:textId="09918794"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Keep the length of the electrospray emitter </w:t>
      </w:r>
      <w:r w:rsidR="00D63FB8" w:rsidRPr="00D23D29">
        <w:rPr>
          <w:rFonts w:eastAsia="Times New Roman" w:cs="Calibri"/>
          <w:color w:val="000000"/>
          <w:sz w:val="24"/>
          <w:szCs w:val="24"/>
        </w:rPr>
        <w:t>as</w:t>
      </w:r>
      <w:r w:rsidRPr="00D23D29">
        <w:rPr>
          <w:rFonts w:eastAsia="Times New Roman" w:cs="Calibri"/>
          <w:color w:val="000000"/>
          <w:sz w:val="24"/>
          <w:szCs w:val="24"/>
        </w:rPr>
        <w:t xml:space="preserve"> 4</w:t>
      </w:r>
      <w:r w:rsidR="005E73C3">
        <w:rPr>
          <w:rFonts w:eastAsia="Times New Roman" w:cs="Calibri"/>
          <w:color w:val="000000"/>
          <w:sz w:val="24"/>
          <w:szCs w:val="24"/>
        </w:rPr>
        <w:t xml:space="preserve"> </w:t>
      </w:r>
      <w:r w:rsidRPr="00D23D29">
        <w:rPr>
          <w:rFonts w:eastAsia="Times New Roman" w:cs="Calibri"/>
          <w:color w:val="000000"/>
          <w:sz w:val="24"/>
          <w:szCs w:val="24"/>
        </w:rPr>
        <w:t>-</w:t>
      </w:r>
      <w:r w:rsidR="005E73C3">
        <w:rPr>
          <w:rFonts w:eastAsia="Times New Roman" w:cs="Calibri"/>
          <w:color w:val="000000"/>
          <w:sz w:val="24"/>
          <w:szCs w:val="24"/>
        </w:rPr>
        <w:t xml:space="preserve"> </w:t>
      </w:r>
      <w:r w:rsidRPr="00D23D29">
        <w:rPr>
          <w:rFonts w:eastAsia="Times New Roman" w:cs="Calibri"/>
          <w:color w:val="000000"/>
          <w:sz w:val="24"/>
          <w:szCs w:val="24"/>
        </w:rPr>
        <w:t xml:space="preserve">5 cm and cut it </w:t>
      </w:r>
      <w:r w:rsidR="00D63FB8" w:rsidRPr="00D23D29">
        <w:rPr>
          <w:rFonts w:eastAsia="Times New Roman" w:cs="Calibri"/>
          <w:color w:val="000000"/>
          <w:sz w:val="24"/>
          <w:szCs w:val="24"/>
        </w:rPr>
        <w:t xml:space="preserve">with a cleaving stone </w:t>
      </w:r>
      <w:r w:rsidRPr="00D23D29">
        <w:rPr>
          <w:rFonts w:eastAsia="Times New Roman" w:cs="Calibri"/>
          <w:color w:val="000000"/>
          <w:sz w:val="24"/>
          <w:szCs w:val="24"/>
        </w:rPr>
        <w:t>if necessary. Dispose of all glass waste in a sharps container. The settings to g</w:t>
      </w:r>
      <w:r w:rsidR="00B819B5" w:rsidRPr="00D23D29">
        <w:rPr>
          <w:rFonts w:eastAsia="Times New Roman" w:cs="Calibri"/>
          <w:color w:val="000000"/>
          <w:sz w:val="24"/>
          <w:szCs w:val="24"/>
        </w:rPr>
        <w:t>et 20</w:t>
      </w:r>
      <w:r w:rsidR="005E73C3">
        <w:rPr>
          <w:rFonts w:eastAsia="Times New Roman" w:cs="Calibri"/>
          <w:color w:val="000000"/>
          <w:sz w:val="24"/>
          <w:szCs w:val="24"/>
        </w:rPr>
        <w:t xml:space="preserve">- to </w:t>
      </w:r>
      <w:r w:rsidR="00B819B5" w:rsidRPr="00D23D29">
        <w:rPr>
          <w:rFonts w:eastAsia="Times New Roman" w:cs="Calibri"/>
          <w:color w:val="000000"/>
          <w:sz w:val="24"/>
          <w:szCs w:val="24"/>
        </w:rPr>
        <w:t>40</w:t>
      </w:r>
      <w:r w:rsidR="005E73C3">
        <w:rPr>
          <w:rFonts w:eastAsia="Times New Roman" w:cs="Calibri"/>
          <w:color w:val="000000"/>
          <w:sz w:val="24"/>
          <w:szCs w:val="24"/>
        </w:rPr>
        <w:t>-</w:t>
      </w:r>
      <w:r w:rsidR="00B819B5" w:rsidRPr="00D23D29">
        <w:rPr>
          <w:rFonts w:eastAsia="Times New Roman" w:cs="Calibri"/>
          <w:color w:val="000000"/>
          <w:sz w:val="24"/>
          <w:szCs w:val="24"/>
        </w:rPr>
        <w:t>μm tips are as follows.</w:t>
      </w:r>
      <w:r w:rsidRPr="00D23D29">
        <w:rPr>
          <w:rFonts w:eastAsia="Times New Roman" w:cs="Calibri"/>
          <w:color w:val="000000"/>
          <w:sz w:val="24"/>
          <w:szCs w:val="24"/>
        </w:rPr>
        <w:t xml:space="preserve"> </w:t>
      </w:r>
      <w:r w:rsidR="00B819B5" w:rsidRPr="00D23D29">
        <w:rPr>
          <w:rFonts w:eastAsia="Times New Roman" w:cs="Calibri"/>
          <w:color w:val="000000"/>
          <w:sz w:val="24"/>
          <w:szCs w:val="24"/>
        </w:rPr>
        <w:t xml:space="preserve">Set the </w:t>
      </w:r>
      <w:r w:rsidRPr="00D23D29">
        <w:rPr>
          <w:rFonts w:eastAsia="Times New Roman" w:cs="Calibri"/>
          <w:noProof/>
          <w:color w:val="000000"/>
          <w:sz w:val="24"/>
          <w:szCs w:val="24"/>
        </w:rPr>
        <w:t>heat</w:t>
      </w:r>
      <w:r w:rsidR="00B819B5" w:rsidRPr="00D23D29">
        <w:rPr>
          <w:rFonts w:eastAsia="Times New Roman" w:cs="Calibri"/>
          <w:color w:val="000000"/>
          <w:sz w:val="24"/>
          <w:szCs w:val="24"/>
        </w:rPr>
        <w:t xml:space="preserve"> to</w:t>
      </w:r>
      <w:r w:rsidRPr="00D23D29">
        <w:rPr>
          <w:rFonts w:eastAsia="Times New Roman" w:cs="Calibri"/>
          <w:color w:val="000000"/>
          <w:sz w:val="24"/>
          <w:szCs w:val="24"/>
        </w:rPr>
        <w:t xml:space="preserve"> 498, </w:t>
      </w:r>
      <w:r w:rsidR="00B819B5" w:rsidRPr="00D23D29">
        <w:rPr>
          <w:rFonts w:eastAsia="Times New Roman" w:cs="Calibri"/>
          <w:color w:val="000000"/>
          <w:sz w:val="24"/>
          <w:szCs w:val="24"/>
        </w:rPr>
        <w:t xml:space="preserve">the </w:t>
      </w:r>
      <w:r w:rsidRPr="00D23D29">
        <w:rPr>
          <w:rFonts w:eastAsia="Times New Roman" w:cs="Calibri"/>
          <w:color w:val="000000"/>
          <w:sz w:val="24"/>
          <w:szCs w:val="24"/>
        </w:rPr>
        <w:t xml:space="preserve">pull </w:t>
      </w:r>
      <w:r w:rsidR="00B819B5" w:rsidRPr="00D23D29">
        <w:rPr>
          <w:rFonts w:eastAsia="Times New Roman" w:cs="Calibri"/>
          <w:noProof/>
          <w:color w:val="000000"/>
          <w:sz w:val="24"/>
          <w:szCs w:val="24"/>
        </w:rPr>
        <w:t>to</w:t>
      </w:r>
      <w:r w:rsidRPr="00D23D29">
        <w:rPr>
          <w:rFonts w:eastAsia="Times New Roman" w:cs="Calibri"/>
          <w:color w:val="000000"/>
          <w:sz w:val="24"/>
          <w:szCs w:val="24"/>
        </w:rPr>
        <w:t xml:space="preserve"> 5, </w:t>
      </w:r>
      <w:r w:rsidR="00B819B5" w:rsidRPr="00D23D29">
        <w:rPr>
          <w:rFonts w:eastAsia="Times New Roman" w:cs="Calibri"/>
          <w:color w:val="000000"/>
          <w:sz w:val="24"/>
          <w:szCs w:val="24"/>
        </w:rPr>
        <w:t>the</w:t>
      </w:r>
      <w:r w:rsidR="00B819B5" w:rsidRPr="00D23D29">
        <w:rPr>
          <w:rFonts w:eastAsia="Times New Roman" w:cs="Calibri"/>
          <w:noProof/>
          <w:color w:val="000000"/>
          <w:sz w:val="24"/>
          <w:szCs w:val="24"/>
        </w:rPr>
        <w:t xml:space="preserve"> </w:t>
      </w:r>
      <w:r w:rsidRPr="00D23D29">
        <w:rPr>
          <w:rFonts w:eastAsia="Times New Roman" w:cs="Calibri"/>
          <w:noProof/>
          <w:color w:val="000000"/>
          <w:sz w:val="24"/>
          <w:szCs w:val="24"/>
        </w:rPr>
        <w:t>velocity</w:t>
      </w:r>
      <w:r w:rsidR="00B819B5" w:rsidRPr="00D23D29">
        <w:rPr>
          <w:rFonts w:eastAsia="Times New Roman" w:cs="Calibri"/>
          <w:color w:val="000000"/>
          <w:sz w:val="24"/>
          <w:szCs w:val="24"/>
        </w:rPr>
        <w:t xml:space="preserve"> to</w:t>
      </w:r>
      <w:r w:rsidRPr="00D23D29">
        <w:rPr>
          <w:rFonts w:eastAsia="Times New Roman" w:cs="Calibri"/>
          <w:color w:val="000000"/>
          <w:sz w:val="24"/>
          <w:szCs w:val="24"/>
        </w:rPr>
        <w:t xml:space="preserve"> 10, </w:t>
      </w:r>
      <w:r w:rsidR="00B819B5" w:rsidRPr="00D23D29">
        <w:rPr>
          <w:rFonts w:eastAsia="Times New Roman" w:cs="Calibri"/>
          <w:color w:val="000000"/>
          <w:sz w:val="24"/>
          <w:szCs w:val="24"/>
        </w:rPr>
        <w:t xml:space="preserve">the </w:t>
      </w:r>
      <w:r w:rsidRPr="00D23D29">
        <w:rPr>
          <w:rFonts w:eastAsia="Times New Roman" w:cs="Calibri"/>
          <w:color w:val="000000"/>
          <w:sz w:val="24"/>
          <w:szCs w:val="24"/>
        </w:rPr>
        <w:t>d</w:t>
      </w:r>
      <w:r w:rsidR="00B819B5" w:rsidRPr="00D23D29">
        <w:rPr>
          <w:rFonts w:eastAsia="Times New Roman" w:cs="Calibri"/>
          <w:color w:val="000000"/>
          <w:sz w:val="24"/>
          <w:szCs w:val="24"/>
        </w:rPr>
        <w:t>elay to</w:t>
      </w:r>
      <w:r w:rsidRPr="00D23D29">
        <w:rPr>
          <w:rFonts w:eastAsia="Times New Roman" w:cs="Calibri"/>
          <w:color w:val="000000"/>
          <w:sz w:val="24"/>
          <w:szCs w:val="24"/>
        </w:rPr>
        <w:t xml:space="preserve"> 150, and </w:t>
      </w:r>
      <w:r w:rsidR="00B819B5" w:rsidRPr="00D23D29">
        <w:rPr>
          <w:rFonts w:eastAsia="Times New Roman" w:cs="Calibri"/>
          <w:color w:val="000000"/>
          <w:sz w:val="24"/>
          <w:szCs w:val="24"/>
        </w:rPr>
        <w:t>the pressure to</w:t>
      </w:r>
      <w:r w:rsidRPr="00D23D29">
        <w:rPr>
          <w:rFonts w:eastAsia="Times New Roman" w:cs="Calibri"/>
          <w:color w:val="000000"/>
          <w:sz w:val="24"/>
          <w:szCs w:val="24"/>
        </w:rPr>
        <w:t xml:space="preserve"> 200. </w:t>
      </w:r>
      <w:r w:rsidR="00D63FB8" w:rsidRPr="00D23D29">
        <w:rPr>
          <w:rFonts w:eastAsia="Times New Roman" w:cs="Calibri"/>
          <w:color w:val="000000"/>
          <w:sz w:val="24"/>
          <w:szCs w:val="24"/>
        </w:rPr>
        <w:t xml:space="preserve">Check the size of </w:t>
      </w:r>
      <w:r w:rsidR="005E73C3">
        <w:rPr>
          <w:rFonts w:eastAsia="Times New Roman" w:cs="Calibri"/>
          <w:color w:val="000000"/>
          <w:sz w:val="24"/>
          <w:szCs w:val="24"/>
        </w:rPr>
        <w:t xml:space="preserve">the </w:t>
      </w:r>
      <w:r w:rsidR="00D63FB8" w:rsidRPr="00D23D29">
        <w:rPr>
          <w:rFonts w:eastAsia="Times New Roman" w:cs="Calibri"/>
          <w:color w:val="000000"/>
          <w:sz w:val="24"/>
          <w:szCs w:val="24"/>
        </w:rPr>
        <w:t>emitter</w:t>
      </w:r>
      <w:r w:rsidRPr="00D23D29">
        <w:rPr>
          <w:rFonts w:eastAsia="Times New Roman" w:cs="Calibri"/>
          <w:color w:val="000000"/>
          <w:sz w:val="24"/>
          <w:szCs w:val="24"/>
        </w:rPr>
        <w:t xml:space="preserve">s with a microscope </w:t>
      </w:r>
      <w:r w:rsidR="00D63FB8" w:rsidRPr="00D23D29">
        <w:rPr>
          <w:rFonts w:eastAsia="Times New Roman" w:cs="Calibri"/>
          <w:color w:val="000000"/>
          <w:sz w:val="24"/>
          <w:szCs w:val="24"/>
        </w:rPr>
        <w:t>before</w:t>
      </w:r>
      <w:r w:rsidRPr="00D23D29">
        <w:rPr>
          <w:rFonts w:eastAsia="Times New Roman" w:cs="Calibri"/>
          <w:color w:val="000000"/>
          <w:sz w:val="24"/>
          <w:szCs w:val="24"/>
        </w:rPr>
        <w:t xml:space="preserve"> use. Adjust the parameters slightly if necessary. </w:t>
      </w:r>
    </w:p>
    <w:p w14:paraId="275EC074" w14:textId="77777777" w:rsidR="003F0FA3" w:rsidRPr="00D23D29" w:rsidRDefault="003F0FA3" w:rsidP="00841440">
      <w:pPr>
        <w:spacing w:after="0" w:line="240" w:lineRule="auto"/>
        <w:jc w:val="both"/>
        <w:rPr>
          <w:rFonts w:eastAsia="Times New Roman" w:cs="Times New Roman"/>
          <w:sz w:val="24"/>
          <w:szCs w:val="24"/>
        </w:rPr>
      </w:pPr>
    </w:p>
    <w:p w14:paraId="423190FA" w14:textId="7B164352" w:rsidR="00C3287F" w:rsidRPr="00841440" w:rsidRDefault="00642485" w:rsidP="003F0FA3">
      <w:pPr>
        <w:numPr>
          <w:ilvl w:val="2"/>
          <w:numId w:val="1"/>
        </w:numPr>
        <w:spacing w:after="0" w:line="240" w:lineRule="auto"/>
        <w:jc w:val="both"/>
        <w:rPr>
          <w:rFonts w:eastAsia="Times New Roman" w:cs="Times New Roman"/>
          <w:sz w:val="24"/>
          <w:szCs w:val="24"/>
        </w:rPr>
      </w:pPr>
      <w:r w:rsidRPr="00D23D29">
        <w:rPr>
          <w:rFonts w:eastAsia="Times New Roman" w:cs="Calibri"/>
          <w:sz w:val="24"/>
          <w:szCs w:val="24"/>
          <w:highlight w:val="yellow"/>
        </w:rPr>
        <w:t>Mount</w:t>
      </w:r>
      <w:r w:rsidR="00C3287F" w:rsidRPr="00D23D29">
        <w:rPr>
          <w:rFonts w:eastAsia="Times New Roman" w:cs="Calibri"/>
          <w:color w:val="000000"/>
          <w:sz w:val="24"/>
          <w:szCs w:val="24"/>
          <w:highlight w:val="yellow"/>
        </w:rPr>
        <w:t xml:space="preserve"> a commercial electro-kinetically pumped sheath flow interface</w:t>
      </w:r>
      <w:r w:rsidR="00B92072" w:rsidRPr="00D23D29">
        <w:rPr>
          <w:rFonts w:eastAsia="Times New Roman" w:cs="Calibri"/>
          <w:color w:val="000000"/>
          <w:sz w:val="24"/>
          <w:szCs w:val="24"/>
          <w:highlight w:val="yellow"/>
        </w:rPr>
        <w:t xml:space="preserve"> (</w:t>
      </w:r>
      <w:r w:rsidR="00B92072" w:rsidRPr="00841440">
        <w:rPr>
          <w:rFonts w:eastAsia="Times New Roman" w:cs="Calibri"/>
          <w:color w:val="000000"/>
          <w:sz w:val="24"/>
          <w:szCs w:val="24"/>
          <w:highlight w:val="yellow"/>
        </w:rPr>
        <w:t xml:space="preserve">see </w:t>
      </w:r>
      <w:r w:rsidR="005D2BAB" w:rsidRPr="00841440">
        <w:rPr>
          <w:rFonts w:eastAsia="Times New Roman" w:cs="Calibri"/>
          <w:b/>
          <w:color w:val="000000"/>
          <w:sz w:val="24"/>
          <w:szCs w:val="24"/>
          <w:highlight w:val="yellow"/>
        </w:rPr>
        <w:t>Table of Materials</w:t>
      </w:r>
      <w:r w:rsidR="00B92072" w:rsidRPr="00841440">
        <w:rPr>
          <w:rFonts w:eastAsia="Times New Roman" w:cs="Calibri"/>
          <w:color w:val="000000"/>
          <w:sz w:val="24"/>
          <w:szCs w:val="24"/>
          <w:highlight w:val="yellow"/>
        </w:rPr>
        <w:t>)</w:t>
      </w:r>
      <w:r w:rsidR="00C3287F" w:rsidRPr="00841440">
        <w:rPr>
          <w:rFonts w:eastAsia="Times New Roman" w:cs="Calibri"/>
          <w:color w:val="000000"/>
          <w:sz w:val="24"/>
          <w:szCs w:val="24"/>
          <w:highlight w:val="yellow"/>
        </w:rPr>
        <w:t xml:space="preserve"> to the front </w:t>
      </w:r>
      <w:r w:rsidR="00C3287F" w:rsidRPr="00D23D29">
        <w:rPr>
          <w:rFonts w:eastAsia="Times New Roman" w:cs="Calibri"/>
          <w:color w:val="000000"/>
          <w:sz w:val="24"/>
          <w:szCs w:val="24"/>
          <w:highlight w:val="yellow"/>
        </w:rPr>
        <w:t>of the mass spectrometer. Fill the sheath buffer reservoir with a buffer containing 10% (v/v) methanol and 0.2% (v/v) FA in LC-MS grade water.</w:t>
      </w:r>
    </w:p>
    <w:p w14:paraId="2021A44A" w14:textId="77777777" w:rsidR="003F0FA3" w:rsidRPr="00D23D29" w:rsidRDefault="003F0FA3" w:rsidP="00841440">
      <w:pPr>
        <w:spacing w:after="0" w:line="240" w:lineRule="auto"/>
        <w:jc w:val="both"/>
        <w:rPr>
          <w:rFonts w:eastAsia="Times New Roman" w:cs="Times New Roman"/>
          <w:sz w:val="24"/>
          <w:szCs w:val="24"/>
        </w:rPr>
      </w:pPr>
    </w:p>
    <w:p w14:paraId="0293ADDA" w14:textId="05F411D4" w:rsidR="00C3287F" w:rsidRPr="00841440" w:rsidRDefault="00C3287F"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t xml:space="preserve">Flush the </w:t>
      </w:r>
      <w:r w:rsidRPr="00841440">
        <w:rPr>
          <w:rFonts w:eastAsia="Times New Roman" w:cs="Calibri"/>
          <w:b/>
          <w:color w:val="000000"/>
          <w:sz w:val="24"/>
          <w:szCs w:val="24"/>
          <w:highlight w:val="yellow"/>
        </w:rPr>
        <w:t>T</w:t>
      </w:r>
      <w:r w:rsidRPr="00D23D29">
        <w:rPr>
          <w:rFonts w:eastAsia="Times New Roman" w:cs="Calibri"/>
          <w:color w:val="000000"/>
          <w:sz w:val="24"/>
          <w:szCs w:val="24"/>
          <w:highlight w:val="yellow"/>
        </w:rPr>
        <w:t xml:space="preserve"> in the interface with the sheath buffer </w:t>
      </w:r>
      <w:r w:rsidR="005D2BAB" w:rsidRPr="005D2BAB">
        <w:rPr>
          <w:rFonts w:eastAsia="Times New Roman" w:cs="Calibri"/>
          <w:i/>
          <w:color w:val="000000"/>
          <w:sz w:val="24"/>
          <w:szCs w:val="24"/>
          <w:highlight w:val="yellow"/>
        </w:rPr>
        <w:t>via</w:t>
      </w:r>
      <w:r w:rsidRPr="00D23D29">
        <w:rPr>
          <w:rFonts w:eastAsia="Times New Roman" w:cs="Calibri"/>
          <w:color w:val="000000"/>
          <w:sz w:val="24"/>
          <w:szCs w:val="24"/>
          <w:highlight w:val="yellow"/>
        </w:rPr>
        <w:t xml:space="preserve"> applying pressure manually with a syringe. Thread the 1-mm-o.d. end of an electrospray emitter through a sleeve tubing and connect the emitter with one port of the </w:t>
      </w:r>
      <w:r w:rsidRPr="00841440">
        <w:rPr>
          <w:rFonts w:eastAsia="Times New Roman" w:cs="Calibri"/>
          <w:b/>
          <w:color w:val="000000"/>
          <w:sz w:val="24"/>
          <w:szCs w:val="24"/>
          <w:highlight w:val="yellow"/>
        </w:rPr>
        <w:t>T</w:t>
      </w:r>
      <w:r w:rsidRPr="00D23D29">
        <w:rPr>
          <w:rFonts w:eastAsia="Times New Roman" w:cs="Calibri"/>
          <w:color w:val="000000"/>
          <w:sz w:val="24"/>
          <w:szCs w:val="24"/>
          <w:highlight w:val="yellow"/>
        </w:rPr>
        <w:t xml:space="preserve"> </w:t>
      </w:r>
      <w:r w:rsidR="005D2BAB" w:rsidRPr="005D2BAB">
        <w:rPr>
          <w:rFonts w:eastAsia="Times New Roman" w:cs="Calibri"/>
          <w:i/>
          <w:color w:val="000000"/>
          <w:sz w:val="24"/>
          <w:szCs w:val="24"/>
          <w:highlight w:val="yellow"/>
        </w:rPr>
        <w:t>via</w:t>
      </w:r>
      <w:r w:rsidRPr="00D23D29">
        <w:rPr>
          <w:rFonts w:eastAsia="Times New Roman" w:cs="Calibri"/>
          <w:color w:val="000000"/>
          <w:sz w:val="24"/>
          <w:szCs w:val="24"/>
          <w:highlight w:val="yellow"/>
        </w:rPr>
        <w:t xml:space="preserve"> a fitting. Simply flush the </w:t>
      </w:r>
      <w:r w:rsidRPr="00841440">
        <w:rPr>
          <w:rFonts w:eastAsia="Times New Roman" w:cs="Calibri"/>
          <w:b/>
          <w:color w:val="000000"/>
          <w:sz w:val="24"/>
          <w:szCs w:val="24"/>
          <w:highlight w:val="yellow"/>
        </w:rPr>
        <w:t>T</w:t>
      </w:r>
      <w:r w:rsidRPr="00D23D29">
        <w:rPr>
          <w:rFonts w:eastAsia="Times New Roman" w:cs="Calibri"/>
          <w:color w:val="000000"/>
          <w:sz w:val="24"/>
          <w:szCs w:val="24"/>
          <w:highlight w:val="yellow"/>
        </w:rPr>
        <w:t xml:space="preserve"> </w:t>
      </w:r>
      <w:r w:rsidR="00AF652C">
        <w:rPr>
          <w:rFonts w:eastAsia="Times New Roman" w:cs="Calibri"/>
          <w:color w:val="000000"/>
          <w:sz w:val="24"/>
          <w:szCs w:val="24"/>
          <w:highlight w:val="yellow"/>
        </w:rPr>
        <w:t xml:space="preserve">manually </w:t>
      </w:r>
      <w:r w:rsidRPr="00D23D29">
        <w:rPr>
          <w:rFonts w:eastAsia="Times New Roman" w:cs="Calibri"/>
          <w:color w:val="000000"/>
          <w:sz w:val="24"/>
          <w:szCs w:val="24"/>
          <w:highlight w:val="yellow"/>
        </w:rPr>
        <w:t>again with a syringe to fill the emitter with the sheath buffer.</w:t>
      </w:r>
      <w:r w:rsidRPr="00D23D29">
        <w:rPr>
          <w:rFonts w:eastAsia="Times New Roman" w:cs="Calibri"/>
          <w:color w:val="000000"/>
          <w:sz w:val="24"/>
          <w:szCs w:val="24"/>
        </w:rPr>
        <w:t xml:space="preserve"> </w:t>
      </w:r>
    </w:p>
    <w:p w14:paraId="7018C475" w14:textId="77777777" w:rsidR="003F0FA3" w:rsidRPr="00D23D29" w:rsidRDefault="003F0FA3" w:rsidP="00841440">
      <w:pPr>
        <w:spacing w:after="0" w:line="240" w:lineRule="auto"/>
        <w:jc w:val="both"/>
        <w:rPr>
          <w:rFonts w:eastAsia="Times New Roman" w:cs="Times New Roman"/>
          <w:sz w:val="24"/>
          <w:szCs w:val="24"/>
        </w:rPr>
      </w:pPr>
    </w:p>
    <w:p w14:paraId="76812E4D" w14:textId="14A13EAA" w:rsidR="00C3287F" w:rsidRPr="00841440" w:rsidRDefault="00C3287F"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t xml:space="preserve">Adjust the distance between the orifice of the emitter and the entrance of the mass spectrometer to ~2 mm with the help of the camera </w:t>
      </w:r>
      <w:r w:rsidR="00AF652C">
        <w:rPr>
          <w:rFonts w:eastAsia="Times New Roman" w:cs="Calibri"/>
          <w:color w:val="000000"/>
          <w:sz w:val="24"/>
          <w:szCs w:val="24"/>
          <w:highlight w:val="yellow"/>
        </w:rPr>
        <w:t>that came</w:t>
      </w:r>
      <w:r w:rsidRPr="00D23D29">
        <w:rPr>
          <w:rFonts w:eastAsia="Times New Roman" w:cs="Calibri"/>
          <w:color w:val="000000"/>
          <w:sz w:val="24"/>
          <w:szCs w:val="24"/>
          <w:highlight w:val="yellow"/>
        </w:rPr>
        <w:t xml:space="preserve"> with the interface. Apply</w:t>
      </w:r>
      <w:r w:rsidR="009A13E4" w:rsidRPr="00D23D29">
        <w:rPr>
          <w:rFonts w:eastAsia="Times New Roman" w:cs="Calibri"/>
          <w:color w:val="000000"/>
          <w:sz w:val="24"/>
          <w:szCs w:val="24"/>
          <w:highlight w:val="yellow"/>
        </w:rPr>
        <w:t xml:space="preserve"> a</w:t>
      </w:r>
      <w:r w:rsidRPr="00D23D29">
        <w:rPr>
          <w:rFonts w:eastAsia="Times New Roman" w:cs="Calibri"/>
          <w:color w:val="000000"/>
          <w:sz w:val="24"/>
          <w:szCs w:val="24"/>
          <w:highlight w:val="yellow"/>
        </w:rPr>
        <w:t xml:space="preserve"> 2</w:t>
      </w:r>
      <w:r w:rsidR="00AF652C">
        <w:rPr>
          <w:rFonts w:eastAsia="Times New Roman" w:cs="Calibri"/>
          <w:color w:val="000000"/>
          <w:sz w:val="24"/>
          <w:szCs w:val="24"/>
          <w:highlight w:val="yellow"/>
        </w:rPr>
        <w:t xml:space="preserve">- to </w:t>
      </w:r>
      <w:r w:rsidRPr="00D23D29">
        <w:rPr>
          <w:rFonts w:eastAsia="Times New Roman" w:cs="Calibri"/>
          <w:color w:val="000000"/>
          <w:sz w:val="24"/>
          <w:szCs w:val="24"/>
          <w:highlight w:val="yellow"/>
        </w:rPr>
        <w:t>2.2</w:t>
      </w:r>
      <w:r w:rsidR="00AF652C">
        <w:rPr>
          <w:rFonts w:eastAsia="Times New Roman" w:cs="Calibri"/>
          <w:color w:val="000000"/>
          <w:sz w:val="24"/>
          <w:szCs w:val="24"/>
          <w:highlight w:val="yellow"/>
        </w:rPr>
        <w:t>-</w:t>
      </w:r>
      <w:r w:rsidRPr="00D23D29">
        <w:rPr>
          <w:rFonts w:eastAsia="Times New Roman" w:cs="Calibri"/>
          <w:color w:val="000000"/>
          <w:sz w:val="24"/>
          <w:szCs w:val="24"/>
          <w:highlight w:val="yellow"/>
        </w:rPr>
        <w:t xml:space="preserve">kV voltage at the sheath buffer vial for electrospray. Adjust the spray voltage to reach </w:t>
      </w:r>
      <w:r w:rsidR="00AF652C">
        <w:rPr>
          <w:rFonts w:eastAsia="Times New Roman" w:cs="Calibri"/>
          <w:color w:val="000000"/>
          <w:sz w:val="24"/>
          <w:szCs w:val="24"/>
          <w:highlight w:val="yellow"/>
        </w:rPr>
        <w:t xml:space="preserve">a </w:t>
      </w:r>
      <w:r w:rsidRPr="00D23D29">
        <w:rPr>
          <w:rFonts w:eastAsia="Times New Roman" w:cs="Calibri"/>
          <w:color w:val="000000"/>
          <w:sz w:val="24"/>
          <w:szCs w:val="24"/>
          <w:highlight w:val="yellow"/>
        </w:rPr>
        <w:t>stable electrospray.</w:t>
      </w:r>
      <w:r w:rsidRPr="00D23D29">
        <w:rPr>
          <w:rFonts w:eastAsia="Times New Roman" w:cs="Calibri"/>
          <w:color w:val="000000"/>
          <w:sz w:val="24"/>
          <w:szCs w:val="24"/>
        </w:rPr>
        <w:t xml:space="preserve"> </w:t>
      </w:r>
    </w:p>
    <w:p w14:paraId="7B178409" w14:textId="77777777" w:rsidR="003F0FA3" w:rsidRPr="00D23D29" w:rsidRDefault="003F0FA3" w:rsidP="00841440">
      <w:pPr>
        <w:spacing w:after="0" w:line="240" w:lineRule="auto"/>
        <w:jc w:val="both"/>
        <w:rPr>
          <w:rFonts w:eastAsia="Times New Roman" w:cs="Times New Roman"/>
          <w:sz w:val="24"/>
          <w:szCs w:val="24"/>
        </w:rPr>
      </w:pPr>
    </w:p>
    <w:p w14:paraId="54DA4353" w14:textId="60F5DEDD"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If no </w:t>
      </w:r>
      <w:r w:rsidR="00797F5A">
        <w:rPr>
          <w:rFonts w:eastAsia="Times New Roman" w:cs="Calibri"/>
          <w:color w:val="000000"/>
          <w:sz w:val="24"/>
          <w:szCs w:val="24"/>
        </w:rPr>
        <w:t xml:space="preserve">electrospray </w:t>
      </w:r>
      <w:r w:rsidRPr="00D23D29">
        <w:rPr>
          <w:rFonts w:eastAsia="Times New Roman" w:cs="Calibri"/>
          <w:color w:val="000000"/>
          <w:sz w:val="24"/>
          <w:szCs w:val="24"/>
        </w:rPr>
        <w:t xml:space="preserve">or </w:t>
      </w:r>
      <w:r w:rsidR="00AF652C">
        <w:rPr>
          <w:rFonts w:eastAsia="Times New Roman" w:cs="Calibri"/>
          <w:color w:val="000000"/>
          <w:sz w:val="24"/>
          <w:szCs w:val="24"/>
        </w:rPr>
        <w:t xml:space="preserve">an </w:t>
      </w:r>
      <w:r w:rsidRPr="00D23D29">
        <w:rPr>
          <w:rFonts w:eastAsia="Times New Roman" w:cs="Calibri"/>
          <w:color w:val="000000"/>
          <w:sz w:val="24"/>
          <w:szCs w:val="24"/>
        </w:rPr>
        <w:t xml:space="preserve">unstable electrospray is observed, check the interface to make sure there </w:t>
      </w:r>
      <w:r w:rsidR="0074680B" w:rsidRPr="00D23D29">
        <w:rPr>
          <w:rFonts w:eastAsia="Times New Roman" w:cs="Calibri"/>
          <w:noProof/>
          <w:color w:val="000000"/>
          <w:sz w:val="24"/>
          <w:szCs w:val="24"/>
        </w:rPr>
        <w:t>are</w:t>
      </w:r>
      <w:r w:rsidRPr="00D23D29">
        <w:rPr>
          <w:rFonts w:eastAsia="Times New Roman" w:cs="Calibri"/>
          <w:color w:val="000000"/>
          <w:sz w:val="24"/>
          <w:szCs w:val="24"/>
        </w:rPr>
        <w:t xml:space="preserve"> no </w:t>
      </w:r>
      <w:r w:rsidR="009A13E4" w:rsidRPr="00D23D29">
        <w:rPr>
          <w:rFonts w:eastAsia="Times New Roman" w:cs="Calibri"/>
          <w:color w:val="000000"/>
          <w:sz w:val="24"/>
          <w:szCs w:val="24"/>
        </w:rPr>
        <w:t>large</w:t>
      </w:r>
      <w:r w:rsidRPr="00D23D29">
        <w:rPr>
          <w:rFonts w:eastAsia="Times New Roman" w:cs="Calibri"/>
          <w:color w:val="000000"/>
          <w:sz w:val="24"/>
          <w:szCs w:val="24"/>
        </w:rPr>
        <w:t xml:space="preserve"> bubbles in the emitter, </w:t>
      </w:r>
      <w:r w:rsidR="00AF652C">
        <w:rPr>
          <w:rFonts w:eastAsia="Times New Roman" w:cs="Calibri"/>
          <w:color w:val="000000"/>
          <w:sz w:val="24"/>
          <w:szCs w:val="24"/>
        </w:rPr>
        <w:t xml:space="preserve">in </w:t>
      </w:r>
      <w:r w:rsidRPr="00D23D29">
        <w:rPr>
          <w:rFonts w:eastAsia="Times New Roman" w:cs="Calibri"/>
          <w:color w:val="000000"/>
          <w:sz w:val="24"/>
          <w:szCs w:val="24"/>
        </w:rPr>
        <w:t xml:space="preserve">the </w:t>
      </w:r>
      <w:r w:rsidRPr="00841440">
        <w:rPr>
          <w:rFonts w:eastAsia="Times New Roman" w:cs="Calibri"/>
          <w:b/>
          <w:color w:val="000000"/>
          <w:sz w:val="24"/>
          <w:szCs w:val="24"/>
        </w:rPr>
        <w:t>T</w:t>
      </w:r>
      <w:r w:rsidR="00AF652C" w:rsidRPr="00841440">
        <w:rPr>
          <w:rFonts w:eastAsia="Times New Roman" w:cs="Calibri"/>
          <w:color w:val="000000"/>
          <w:sz w:val="24"/>
          <w:szCs w:val="24"/>
        </w:rPr>
        <w:t>,</w:t>
      </w:r>
      <w:r w:rsidRPr="00D23D29">
        <w:rPr>
          <w:rFonts w:eastAsia="Times New Roman" w:cs="Calibri"/>
          <w:color w:val="000000"/>
          <w:sz w:val="24"/>
          <w:szCs w:val="24"/>
        </w:rPr>
        <w:t xml:space="preserve"> and </w:t>
      </w:r>
      <w:r w:rsidR="00AF652C">
        <w:rPr>
          <w:rFonts w:eastAsia="Times New Roman" w:cs="Calibri"/>
          <w:color w:val="000000"/>
          <w:sz w:val="24"/>
          <w:szCs w:val="24"/>
        </w:rPr>
        <w:t xml:space="preserve">in </w:t>
      </w:r>
      <w:r w:rsidRPr="00D23D29">
        <w:rPr>
          <w:rFonts w:eastAsia="Times New Roman" w:cs="Calibri"/>
          <w:color w:val="000000"/>
          <w:sz w:val="24"/>
          <w:szCs w:val="24"/>
        </w:rPr>
        <w:t xml:space="preserve">the tubing that used to connect the sheath buffer vial and the </w:t>
      </w:r>
      <w:r w:rsidRPr="00841440">
        <w:rPr>
          <w:rFonts w:eastAsia="Times New Roman" w:cs="Calibri"/>
          <w:b/>
          <w:color w:val="000000"/>
          <w:sz w:val="24"/>
          <w:szCs w:val="24"/>
        </w:rPr>
        <w:t>T</w:t>
      </w:r>
      <w:r w:rsidRPr="00D23D29">
        <w:rPr>
          <w:rFonts w:eastAsia="Times New Roman" w:cs="Calibri"/>
          <w:color w:val="000000"/>
          <w:sz w:val="24"/>
          <w:szCs w:val="24"/>
        </w:rPr>
        <w:t>. The distance between the orifice of the emitter and the mass spectrometer entrance can be roughly estimated by</w:t>
      </w:r>
      <w:r w:rsidR="0074680B" w:rsidRPr="00D23D29">
        <w:rPr>
          <w:rFonts w:eastAsia="Times New Roman" w:cs="Calibri"/>
          <w:color w:val="000000"/>
          <w:sz w:val="24"/>
          <w:szCs w:val="24"/>
        </w:rPr>
        <w:t xml:space="preserve"> comparing </w:t>
      </w:r>
      <w:r w:rsidR="00AF652C">
        <w:rPr>
          <w:rFonts w:eastAsia="Times New Roman" w:cs="Calibri"/>
          <w:color w:val="000000"/>
          <w:sz w:val="24"/>
          <w:szCs w:val="24"/>
        </w:rPr>
        <w:t xml:space="preserve">it </w:t>
      </w:r>
      <w:r w:rsidR="0074680B" w:rsidRPr="00D23D29">
        <w:rPr>
          <w:rFonts w:eastAsia="Times New Roman" w:cs="Calibri"/>
          <w:color w:val="000000"/>
          <w:sz w:val="24"/>
          <w:szCs w:val="24"/>
        </w:rPr>
        <w:t xml:space="preserve">with the 1-mm </w:t>
      </w:r>
      <w:proofErr w:type="spellStart"/>
      <w:r w:rsidR="0074680B" w:rsidRPr="00D23D29">
        <w:rPr>
          <w:rFonts w:eastAsia="Times New Roman" w:cs="Calibri"/>
          <w:color w:val="000000"/>
          <w:sz w:val="24"/>
          <w:szCs w:val="24"/>
        </w:rPr>
        <w:t>o.d.</w:t>
      </w:r>
      <w:proofErr w:type="spellEnd"/>
      <w:r w:rsidRPr="00D23D29">
        <w:rPr>
          <w:rFonts w:eastAsia="Times New Roman" w:cs="Calibri"/>
          <w:color w:val="000000"/>
          <w:sz w:val="24"/>
          <w:szCs w:val="24"/>
        </w:rPr>
        <w:t xml:space="preserve"> of the emitter. The spray voltage depends on the size of the emitter. For 20-</w:t>
      </w:r>
      <w:r w:rsidR="00AF652C">
        <w:rPr>
          <w:rFonts w:eastAsia="Times New Roman" w:cs="Calibri"/>
          <w:color w:val="000000"/>
          <w:sz w:val="24"/>
          <w:szCs w:val="24"/>
        </w:rPr>
        <w:t xml:space="preserve"> to </w:t>
      </w:r>
      <w:r w:rsidRPr="00D23D29">
        <w:rPr>
          <w:rFonts w:eastAsia="Times New Roman" w:cs="Calibri"/>
          <w:color w:val="000000"/>
          <w:sz w:val="24"/>
          <w:szCs w:val="24"/>
        </w:rPr>
        <w:t>40-µm emitters, 2</w:t>
      </w:r>
      <w:r w:rsidR="00AF652C">
        <w:rPr>
          <w:rFonts w:eastAsia="Times New Roman" w:cs="Calibri"/>
          <w:color w:val="000000"/>
          <w:sz w:val="24"/>
          <w:szCs w:val="24"/>
        </w:rPr>
        <w:t xml:space="preserve"> </w:t>
      </w:r>
      <w:r w:rsidRPr="00D23D29">
        <w:rPr>
          <w:rFonts w:eastAsia="Times New Roman" w:cs="Calibri"/>
          <w:color w:val="000000"/>
          <w:sz w:val="24"/>
          <w:szCs w:val="24"/>
        </w:rPr>
        <w:t>-</w:t>
      </w:r>
      <w:r w:rsidR="00AF652C">
        <w:rPr>
          <w:rFonts w:eastAsia="Times New Roman" w:cs="Calibri"/>
          <w:color w:val="000000"/>
          <w:sz w:val="24"/>
          <w:szCs w:val="24"/>
        </w:rPr>
        <w:t xml:space="preserve"> </w:t>
      </w:r>
      <w:r w:rsidRPr="00D23D29">
        <w:rPr>
          <w:rFonts w:eastAsia="Times New Roman" w:cs="Calibri"/>
          <w:color w:val="000000"/>
          <w:sz w:val="24"/>
          <w:szCs w:val="24"/>
        </w:rPr>
        <w:t>2.2 kV is good enough. Remember to always be ca</w:t>
      </w:r>
      <w:r w:rsidR="001B1291" w:rsidRPr="00D23D29">
        <w:rPr>
          <w:rFonts w:eastAsia="Times New Roman" w:cs="Calibri"/>
          <w:color w:val="000000"/>
          <w:sz w:val="24"/>
          <w:szCs w:val="24"/>
        </w:rPr>
        <w:t>reful when using high voltages.</w:t>
      </w:r>
    </w:p>
    <w:p w14:paraId="6304ED32" w14:textId="77777777" w:rsidR="003F0FA3" w:rsidRPr="00D23D29" w:rsidRDefault="003F0FA3" w:rsidP="00841440">
      <w:pPr>
        <w:spacing w:after="0" w:line="240" w:lineRule="auto"/>
        <w:jc w:val="both"/>
        <w:rPr>
          <w:rFonts w:eastAsia="Times New Roman" w:cs="Times New Roman"/>
          <w:sz w:val="24"/>
          <w:szCs w:val="24"/>
        </w:rPr>
      </w:pPr>
    </w:p>
    <w:p w14:paraId="1C89F454" w14:textId="359FF240" w:rsidR="00593893" w:rsidRDefault="00C3287F" w:rsidP="003F0FA3">
      <w:pPr>
        <w:numPr>
          <w:ilvl w:val="2"/>
          <w:numId w:val="1"/>
        </w:numPr>
        <w:spacing w:after="0" w:line="240" w:lineRule="auto"/>
        <w:jc w:val="both"/>
        <w:rPr>
          <w:rFonts w:eastAsia="Times New Roman" w:cs="Calibri"/>
          <w:color w:val="000000"/>
          <w:sz w:val="24"/>
          <w:szCs w:val="24"/>
          <w:highlight w:val="yellow"/>
        </w:rPr>
      </w:pPr>
      <w:r w:rsidRPr="00D23D29">
        <w:rPr>
          <w:rFonts w:eastAsia="Times New Roman" w:cs="Calibri"/>
          <w:color w:val="000000"/>
          <w:sz w:val="24"/>
          <w:szCs w:val="24"/>
          <w:highlight w:val="yellow"/>
        </w:rPr>
        <w:t xml:space="preserve">Turn off the spray voltage and gently thread the etched end of the separation capillary through the </w:t>
      </w:r>
      <w:r w:rsidRPr="00841440">
        <w:rPr>
          <w:rFonts w:eastAsia="Times New Roman" w:cs="Calibri"/>
          <w:b/>
          <w:color w:val="000000"/>
          <w:sz w:val="24"/>
          <w:szCs w:val="24"/>
          <w:highlight w:val="yellow"/>
        </w:rPr>
        <w:t>T</w:t>
      </w:r>
      <w:r w:rsidRPr="00D23D29">
        <w:rPr>
          <w:rFonts w:eastAsia="Times New Roman" w:cs="Calibri"/>
          <w:color w:val="000000"/>
          <w:sz w:val="24"/>
          <w:szCs w:val="24"/>
          <w:highlight w:val="yellow"/>
        </w:rPr>
        <w:t xml:space="preserve"> into the emitter until it cannot be pushed further. Apply a low </w:t>
      </w:r>
      <w:r w:rsidRPr="00841440">
        <w:rPr>
          <w:rFonts w:eastAsia="Times New Roman" w:cs="Calibri"/>
          <w:color w:val="000000"/>
          <w:sz w:val="24"/>
          <w:szCs w:val="24"/>
          <w:highlight w:val="yellow"/>
        </w:rPr>
        <w:t>pressure (</w:t>
      </w:r>
      <w:r w:rsidR="005D2BAB" w:rsidRPr="00841440">
        <w:rPr>
          <w:rFonts w:eastAsia="Times New Roman" w:cs="Calibri"/>
          <w:i/>
          <w:iCs/>
          <w:color w:val="000000"/>
          <w:sz w:val="24"/>
          <w:szCs w:val="24"/>
          <w:highlight w:val="yellow"/>
        </w:rPr>
        <w:t>i.e.</w:t>
      </w:r>
      <w:r w:rsidR="00017B44" w:rsidRPr="00841440">
        <w:rPr>
          <w:rFonts w:eastAsia="Times New Roman" w:cs="Calibri"/>
          <w:iCs/>
          <w:color w:val="000000"/>
          <w:sz w:val="24"/>
          <w:szCs w:val="24"/>
          <w:highlight w:val="yellow"/>
        </w:rPr>
        <w:t>,</w:t>
      </w:r>
      <w:r w:rsidRPr="00841440">
        <w:rPr>
          <w:rFonts w:eastAsia="Times New Roman" w:cs="Calibri"/>
          <w:color w:val="000000"/>
          <w:sz w:val="24"/>
          <w:szCs w:val="24"/>
          <w:highlight w:val="yellow"/>
        </w:rPr>
        <w:t xml:space="preserve"> 5 psi) at the injection end of the capillary during this process to make sure </w:t>
      </w:r>
      <w:r w:rsidR="00AF652C" w:rsidRPr="00841440">
        <w:rPr>
          <w:rFonts w:eastAsia="Times New Roman" w:cs="Calibri"/>
          <w:color w:val="000000"/>
          <w:sz w:val="24"/>
          <w:szCs w:val="24"/>
          <w:highlight w:val="yellow"/>
        </w:rPr>
        <w:t xml:space="preserve">there are </w:t>
      </w:r>
      <w:r w:rsidRPr="00841440">
        <w:rPr>
          <w:rFonts w:eastAsia="Times New Roman" w:cs="Calibri"/>
          <w:color w:val="000000"/>
          <w:sz w:val="24"/>
          <w:szCs w:val="24"/>
          <w:highlight w:val="yellow"/>
        </w:rPr>
        <w:t>no bubble</w:t>
      </w:r>
      <w:r w:rsidR="00AF652C" w:rsidRPr="00841440">
        <w:rPr>
          <w:rFonts w:eastAsia="Times New Roman" w:cs="Calibri"/>
          <w:color w:val="000000"/>
          <w:sz w:val="24"/>
          <w:szCs w:val="24"/>
          <w:highlight w:val="yellow"/>
        </w:rPr>
        <w:t>s</w:t>
      </w:r>
      <w:r w:rsidRPr="00841440">
        <w:rPr>
          <w:rFonts w:eastAsia="Times New Roman" w:cs="Calibri"/>
          <w:color w:val="000000"/>
          <w:sz w:val="24"/>
          <w:szCs w:val="24"/>
          <w:highlight w:val="yellow"/>
        </w:rPr>
        <w:t xml:space="preserve"> </w:t>
      </w:r>
      <w:r w:rsidRPr="00D23D29">
        <w:rPr>
          <w:rFonts w:eastAsia="Times New Roman" w:cs="Calibri"/>
          <w:color w:val="000000"/>
          <w:sz w:val="24"/>
          <w:szCs w:val="24"/>
          <w:highlight w:val="yellow"/>
        </w:rPr>
        <w:t xml:space="preserve">in the capillary. </w:t>
      </w:r>
    </w:p>
    <w:p w14:paraId="36214D54" w14:textId="77777777" w:rsidR="003F0FA3" w:rsidRPr="00D23D29" w:rsidRDefault="003F0FA3" w:rsidP="00841440">
      <w:pPr>
        <w:spacing w:after="0" w:line="240" w:lineRule="auto"/>
        <w:jc w:val="both"/>
        <w:rPr>
          <w:rFonts w:eastAsia="Times New Roman" w:cs="Calibri"/>
          <w:color w:val="000000"/>
          <w:sz w:val="24"/>
          <w:szCs w:val="24"/>
          <w:highlight w:val="yellow"/>
        </w:rPr>
      </w:pPr>
    </w:p>
    <w:p w14:paraId="029B9037" w14:textId="1A837BD8" w:rsidR="00593893" w:rsidRDefault="00593893"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lastRenderedPageBreak/>
        <w:t>Note</w:t>
      </w:r>
      <w:r w:rsidRPr="00D23D29">
        <w:rPr>
          <w:rFonts w:eastAsia="Times New Roman" w:cs="Calibri"/>
          <w:color w:val="000000"/>
          <w:sz w:val="24"/>
          <w:szCs w:val="24"/>
        </w:rPr>
        <w:t xml:space="preserve">: The capillary is connected </w:t>
      </w:r>
      <w:r w:rsidR="004558CF">
        <w:rPr>
          <w:rFonts w:eastAsia="Times New Roman" w:cs="Calibri"/>
          <w:color w:val="000000"/>
          <w:sz w:val="24"/>
          <w:szCs w:val="24"/>
        </w:rPr>
        <w:t>to</w:t>
      </w:r>
      <w:r w:rsidRPr="00D23D29">
        <w:rPr>
          <w:rFonts w:eastAsia="Times New Roman" w:cs="Calibri"/>
          <w:color w:val="000000"/>
          <w:sz w:val="24"/>
          <w:szCs w:val="24"/>
        </w:rPr>
        <w:t xml:space="preserve"> the </w:t>
      </w:r>
      <w:r w:rsidRPr="00841440">
        <w:rPr>
          <w:rFonts w:eastAsia="Times New Roman" w:cs="Calibri"/>
          <w:b/>
          <w:color w:val="000000"/>
          <w:sz w:val="24"/>
          <w:szCs w:val="24"/>
        </w:rPr>
        <w:t>T</w:t>
      </w:r>
      <w:r w:rsidRPr="00D23D29">
        <w:rPr>
          <w:rFonts w:eastAsia="Times New Roman" w:cs="Calibri"/>
          <w:color w:val="000000"/>
          <w:sz w:val="24"/>
          <w:szCs w:val="24"/>
        </w:rPr>
        <w:t xml:space="preserve"> </w:t>
      </w:r>
      <w:r w:rsidR="005D2BAB" w:rsidRPr="005D2BAB">
        <w:rPr>
          <w:rFonts w:eastAsia="Times New Roman" w:cs="Calibri"/>
          <w:i/>
          <w:color w:val="000000"/>
          <w:sz w:val="24"/>
          <w:szCs w:val="24"/>
        </w:rPr>
        <w:t>via</w:t>
      </w:r>
      <w:r w:rsidRPr="00D23D29">
        <w:rPr>
          <w:rFonts w:eastAsia="Times New Roman" w:cs="Calibri"/>
          <w:color w:val="000000"/>
          <w:sz w:val="24"/>
          <w:szCs w:val="24"/>
        </w:rPr>
        <w:t xml:space="preserve"> a sleeve tubing and a fitting. Adjust the position of the etched end of the capillary in the emitter with the help of the camera to within 500 µm. The distance can be roughly estimated by</w:t>
      </w:r>
      <w:r w:rsidR="0074680B" w:rsidRPr="00D23D29">
        <w:rPr>
          <w:rFonts w:eastAsia="Times New Roman" w:cs="Calibri"/>
          <w:color w:val="000000"/>
          <w:sz w:val="24"/>
          <w:szCs w:val="24"/>
        </w:rPr>
        <w:t xml:space="preserve"> comparing </w:t>
      </w:r>
      <w:r w:rsidR="00AF652C">
        <w:rPr>
          <w:rFonts w:eastAsia="Times New Roman" w:cs="Calibri"/>
          <w:color w:val="000000"/>
          <w:sz w:val="24"/>
          <w:szCs w:val="24"/>
        </w:rPr>
        <w:t xml:space="preserve">it </w:t>
      </w:r>
      <w:r w:rsidR="0074680B" w:rsidRPr="00D23D29">
        <w:rPr>
          <w:rFonts w:eastAsia="Times New Roman" w:cs="Calibri"/>
          <w:color w:val="000000"/>
          <w:sz w:val="24"/>
          <w:szCs w:val="24"/>
        </w:rPr>
        <w:t xml:space="preserve">with the 1-mm </w:t>
      </w:r>
      <w:proofErr w:type="spellStart"/>
      <w:r w:rsidR="0074680B" w:rsidRPr="00D23D29">
        <w:rPr>
          <w:rFonts w:eastAsia="Times New Roman" w:cs="Calibri"/>
          <w:color w:val="000000"/>
          <w:sz w:val="24"/>
          <w:szCs w:val="24"/>
        </w:rPr>
        <w:t>o.d.</w:t>
      </w:r>
      <w:proofErr w:type="spellEnd"/>
      <w:r w:rsidRPr="00D23D29">
        <w:rPr>
          <w:rFonts w:eastAsia="Times New Roman" w:cs="Calibri"/>
          <w:color w:val="000000"/>
          <w:sz w:val="24"/>
          <w:szCs w:val="24"/>
        </w:rPr>
        <w:t xml:space="preserve"> of the emitter. </w:t>
      </w:r>
    </w:p>
    <w:p w14:paraId="58D0D7B6" w14:textId="77777777" w:rsidR="003F0FA3" w:rsidRPr="00D23D29" w:rsidRDefault="003F0FA3" w:rsidP="00841440">
      <w:pPr>
        <w:spacing w:after="0" w:line="240" w:lineRule="auto"/>
        <w:jc w:val="both"/>
        <w:rPr>
          <w:rFonts w:eastAsia="Times New Roman" w:cs="Times New Roman"/>
          <w:sz w:val="24"/>
          <w:szCs w:val="24"/>
        </w:rPr>
      </w:pPr>
    </w:p>
    <w:p w14:paraId="5455A197" w14:textId="561A9350" w:rsidR="00C3287F" w:rsidRPr="00841440" w:rsidRDefault="00C3287F" w:rsidP="003F0FA3">
      <w:pPr>
        <w:numPr>
          <w:ilvl w:val="2"/>
          <w:numId w:val="1"/>
        </w:numPr>
        <w:spacing w:after="0" w:line="240" w:lineRule="auto"/>
        <w:jc w:val="both"/>
        <w:rPr>
          <w:rFonts w:eastAsia="Times New Roman" w:cs="Calibri"/>
          <w:color w:val="000000"/>
          <w:sz w:val="24"/>
          <w:szCs w:val="24"/>
        </w:rPr>
      </w:pPr>
      <w:r w:rsidRPr="00D23D29">
        <w:rPr>
          <w:rFonts w:eastAsia="Times New Roman" w:cs="Calibri"/>
          <w:color w:val="000000"/>
          <w:sz w:val="24"/>
          <w:szCs w:val="24"/>
          <w:highlight w:val="yellow"/>
        </w:rPr>
        <w:t>Stop the low pressure at the</w:t>
      </w:r>
      <w:r w:rsidR="00593893" w:rsidRPr="00D23D29">
        <w:rPr>
          <w:rFonts w:eastAsia="Times New Roman" w:cs="Calibri"/>
          <w:color w:val="000000"/>
          <w:sz w:val="24"/>
          <w:szCs w:val="24"/>
          <w:highlight w:val="yellow"/>
        </w:rPr>
        <w:t xml:space="preserve"> injection end of the capillary. F</w:t>
      </w:r>
      <w:r w:rsidRPr="00D23D29">
        <w:rPr>
          <w:rFonts w:eastAsia="Times New Roman" w:cs="Calibri"/>
          <w:color w:val="000000"/>
          <w:sz w:val="24"/>
          <w:szCs w:val="24"/>
          <w:highlight w:val="yellow"/>
        </w:rPr>
        <w:t xml:space="preserve">lush the emitter a little </w:t>
      </w:r>
      <w:r w:rsidR="00593893" w:rsidRPr="00D23D29">
        <w:rPr>
          <w:rFonts w:eastAsia="Times New Roman" w:cs="Calibri"/>
          <w:color w:val="000000"/>
          <w:sz w:val="24"/>
          <w:szCs w:val="24"/>
          <w:highlight w:val="yellow"/>
        </w:rPr>
        <w:t xml:space="preserve">bit with the sheath buffer. </w:t>
      </w:r>
      <w:r w:rsidR="00AF652C">
        <w:rPr>
          <w:rFonts w:eastAsia="Times New Roman" w:cs="Calibri"/>
          <w:color w:val="000000"/>
          <w:sz w:val="24"/>
          <w:szCs w:val="24"/>
          <w:highlight w:val="yellow"/>
        </w:rPr>
        <w:t>Again, a</w:t>
      </w:r>
      <w:r w:rsidRPr="00D23D29">
        <w:rPr>
          <w:rFonts w:eastAsia="Times New Roman" w:cs="Calibri"/>
          <w:color w:val="000000"/>
          <w:sz w:val="24"/>
          <w:szCs w:val="24"/>
          <w:highlight w:val="yellow"/>
        </w:rPr>
        <w:t>pply 2</w:t>
      </w:r>
      <w:r w:rsidR="00AF652C">
        <w:rPr>
          <w:rFonts w:eastAsia="Times New Roman" w:cs="Calibri"/>
          <w:color w:val="000000"/>
          <w:sz w:val="24"/>
          <w:szCs w:val="24"/>
          <w:highlight w:val="yellow"/>
        </w:rPr>
        <w:t xml:space="preserve"> </w:t>
      </w:r>
      <w:r w:rsidRPr="00D23D29">
        <w:rPr>
          <w:rFonts w:eastAsia="Times New Roman" w:cs="Calibri"/>
          <w:color w:val="000000"/>
          <w:sz w:val="24"/>
          <w:szCs w:val="24"/>
          <w:highlight w:val="yellow"/>
        </w:rPr>
        <w:t>-</w:t>
      </w:r>
      <w:r w:rsidR="00AF652C">
        <w:rPr>
          <w:rFonts w:eastAsia="Times New Roman" w:cs="Calibri"/>
          <w:color w:val="000000"/>
          <w:sz w:val="24"/>
          <w:szCs w:val="24"/>
          <w:highlight w:val="yellow"/>
        </w:rPr>
        <w:t xml:space="preserve"> </w:t>
      </w:r>
      <w:r w:rsidRPr="00D23D29">
        <w:rPr>
          <w:rFonts w:eastAsia="Times New Roman" w:cs="Calibri"/>
          <w:color w:val="000000"/>
          <w:sz w:val="24"/>
          <w:szCs w:val="24"/>
          <w:highlight w:val="yellow"/>
        </w:rPr>
        <w:t xml:space="preserve">2.2 kV </w:t>
      </w:r>
      <w:r w:rsidR="00AF652C">
        <w:rPr>
          <w:rFonts w:eastAsia="Times New Roman" w:cs="Calibri"/>
          <w:color w:val="000000"/>
          <w:sz w:val="24"/>
          <w:szCs w:val="24"/>
          <w:highlight w:val="yellow"/>
        </w:rPr>
        <w:t xml:space="preserve">of </w:t>
      </w:r>
      <w:r w:rsidRPr="00D23D29">
        <w:rPr>
          <w:rFonts w:eastAsia="Times New Roman" w:cs="Calibri"/>
          <w:color w:val="000000"/>
          <w:sz w:val="24"/>
          <w:szCs w:val="24"/>
          <w:highlight w:val="yellow"/>
        </w:rPr>
        <w:t>spray voltage to test the spray.</w:t>
      </w:r>
    </w:p>
    <w:p w14:paraId="2E78C136" w14:textId="77777777" w:rsidR="003F0FA3" w:rsidRPr="00D23D29" w:rsidRDefault="003F0FA3" w:rsidP="00841440">
      <w:pPr>
        <w:spacing w:after="0" w:line="240" w:lineRule="auto"/>
        <w:jc w:val="both"/>
        <w:rPr>
          <w:rFonts w:eastAsia="Times New Roman" w:cs="Calibri"/>
          <w:color w:val="000000"/>
          <w:sz w:val="24"/>
          <w:szCs w:val="24"/>
        </w:rPr>
      </w:pPr>
    </w:p>
    <w:p w14:paraId="68430B2C" w14:textId="0C5D1610" w:rsidR="00593893" w:rsidRDefault="00C3287F" w:rsidP="003F0FA3">
      <w:pPr>
        <w:numPr>
          <w:ilvl w:val="1"/>
          <w:numId w:val="1"/>
        </w:numPr>
        <w:spacing w:after="0" w:line="240" w:lineRule="auto"/>
        <w:jc w:val="both"/>
        <w:rPr>
          <w:rFonts w:eastAsia="Times New Roman" w:cs="Calibri"/>
          <w:b/>
          <w:color w:val="000000"/>
          <w:sz w:val="24"/>
          <w:szCs w:val="24"/>
          <w:highlight w:val="yellow"/>
        </w:rPr>
      </w:pPr>
      <w:r w:rsidRPr="00D23D29">
        <w:rPr>
          <w:rFonts w:eastAsia="Times New Roman" w:cs="Calibri"/>
          <w:b/>
          <w:color w:val="000000"/>
          <w:sz w:val="24"/>
          <w:szCs w:val="24"/>
          <w:highlight w:val="yellow"/>
        </w:rPr>
        <w:t>Set</w:t>
      </w:r>
      <w:r w:rsidR="00FC36D9">
        <w:rPr>
          <w:rFonts w:eastAsia="Times New Roman" w:cs="Calibri"/>
          <w:b/>
          <w:color w:val="000000"/>
          <w:sz w:val="24"/>
          <w:szCs w:val="24"/>
          <w:highlight w:val="yellow"/>
        </w:rPr>
        <w:t>-</w:t>
      </w:r>
      <w:r w:rsidRPr="00D23D29">
        <w:rPr>
          <w:rFonts w:eastAsia="Times New Roman" w:cs="Calibri"/>
          <w:b/>
          <w:color w:val="000000"/>
          <w:sz w:val="24"/>
          <w:szCs w:val="24"/>
          <w:highlight w:val="yellow"/>
        </w:rPr>
        <w:t xml:space="preserve">up </w:t>
      </w:r>
      <w:r w:rsidR="00FC36D9">
        <w:rPr>
          <w:rFonts w:eastAsia="Times New Roman" w:cs="Calibri"/>
          <w:b/>
          <w:color w:val="000000"/>
          <w:sz w:val="24"/>
          <w:szCs w:val="24"/>
          <w:highlight w:val="yellow"/>
        </w:rPr>
        <w:t xml:space="preserve">of </w:t>
      </w:r>
      <w:r w:rsidRPr="00D23D29">
        <w:rPr>
          <w:rFonts w:eastAsia="Times New Roman" w:cs="Calibri"/>
          <w:b/>
          <w:color w:val="000000"/>
          <w:sz w:val="24"/>
          <w:szCs w:val="24"/>
          <w:highlight w:val="yellow"/>
        </w:rPr>
        <w:t>a CZE method for sa</w:t>
      </w:r>
      <w:r w:rsidR="0042172A" w:rsidRPr="00D23D29">
        <w:rPr>
          <w:rFonts w:eastAsia="Times New Roman" w:cs="Calibri"/>
          <w:b/>
          <w:color w:val="000000"/>
          <w:sz w:val="24"/>
          <w:szCs w:val="24"/>
          <w:highlight w:val="yellow"/>
        </w:rPr>
        <w:t xml:space="preserve">mple injection, separation, </w:t>
      </w:r>
      <w:r w:rsidRPr="00D23D29">
        <w:rPr>
          <w:rFonts w:eastAsia="Times New Roman" w:cs="Calibri"/>
          <w:b/>
          <w:color w:val="000000"/>
          <w:sz w:val="24"/>
          <w:szCs w:val="24"/>
          <w:highlight w:val="yellow"/>
        </w:rPr>
        <w:t>capillary flushing</w:t>
      </w:r>
      <w:r w:rsidR="0042172A" w:rsidRPr="00D23D29">
        <w:rPr>
          <w:rFonts w:eastAsia="Times New Roman" w:cs="Calibri"/>
          <w:b/>
          <w:color w:val="000000"/>
          <w:sz w:val="24"/>
          <w:szCs w:val="24"/>
          <w:highlight w:val="yellow"/>
        </w:rPr>
        <w:t xml:space="preserve">, and triggering </w:t>
      </w:r>
      <w:r w:rsidR="00FC36D9">
        <w:rPr>
          <w:rFonts w:eastAsia="Times New Roman" w:cs="Calibri"/>
          <w:b/>
          <w:color w:val="000000"/>
          <w:sz w:val="24"/>
          <w:szCs w:val="24"/>
          <w:highlight w:val="yellow"/>
        </w:rPr>
        <w:t xml:space="preserve">of </w:t>
      </w:r>
      <w:r w:rsidR="0042172A" w:rsidRPr="00D23D29">
        <w:rPr>
          <w:rFonts w:eastAsia="Times New Roman" w:cs="Calibri"/>
          <w:b/>
          <w:color w:val="000000"/>
          <w:sz w:val="24"/>
          <w:szCs w:val="24"/>
          <w:highlight w:val="yellow"/>
        </w:rPr>
        <w:t>the mass spectrometer for data acquisition</w:t>
      </w:r>
      <w:r w:rsidRPr="00D23D29">
        <w:rPr>
          <w:rFonts w:eastAsia="Times New Roman" w:cs="Calibri"/>
          <w:b/>
          <w:color w:val="000000"/>
          <w:sz w:val="24"/>
          <w:szCs w:val="24"/>
          <w:highlight w:val="yellow"/>
        </w:rPr>
        <w:t xml:space="preserve"> </w:t>
      </w:r>
    </w:p>
    <w:p w14:paraId="5A4A9A46" w14:textId="77777777" w:rsidR="003F0FA3" w:rsidRPr="00D23D29" w:rsidRDefault="003F0FA3" w:rsidP="00841440">
      <w:pPr>
        <w:spacing w:after="0" w:line="240" w:lineRule="auto"/>
        <w:jc w:val="both"/>
        <w:rPr>
          <w:rFonts w:eastAsia="Times New Roman" w:cs="Calibri"/>
          <w:b/>
          <w:color w:val="000000"/>
          <w:sz w:val="24"/>
          <w:szCs w:val="24"/>
          <w:highlight w:val="yellow"/>
        </w:rPr>
      </w:pPr>
    </w:p>
    <w:p w14:paraId="4AA0C96E" w14:textId="4ADEAFE1" w:rsidR="00C3287F" w:rsidRDefault="00593893" w:rsidP="003F0FA3">
      <w:pPr>
        <w:numPr>
          <w:ilvl w:val="2"/>
          <w:numId w:val="1"/>
        </w:numPr>
        <w:spacing w:after="0" w:line="240" w:lineRule="auto"/>
        <w:jc w:val="both"/>
        <w:rPr>
          <w:rFonts w:eastAsia="Times New Roman" w:cs="Calibri"/>
          <w:color w:val="000000"/>
          <w:sz w:val="24"/>
          <w:szCs w:val="24"/>
        </w:rPr>
      </w:pPr>
      <w:r w:rsidRPr="00D23D29">
        <w:rPr>
          <w:rFonts w:eastAsia="Times New Roman" w:cs="Calibri"/>
          <w:color w:val="000000"/>
          <w:sz w:val="24"/>
          <w:szCs w:val="24"/>
        </w:rPr>
        <w:t>S</w:t>
      </w:r>
      <w:r w:rsidR="00C3287F" w:rsidRPr="00D23D29">
        <w:rPr>
          <w:rFonts w:eastAsia="Times New Roman" w:cs="Calibri"/>
          <w:color w:val="000000"/>
          <w:sz w:val="24"/>
          <w:szCs w:val="24"/>
        </w:rPr>
        <w:t xml:space="preserve">elect </w:t>
      </w:r>
      <w:r w:rsidR="00C3287F" w:rsidRPr="00841440">
        <w:rPr>
          <w:rFonts w:eastAsia="Times New Roman" w:cs="Calibri"/>
          <w:b/>
          <w:color w:val="000000"/>
          <w:sz w:val="24"/>
          <w:szCs w:val="24"/>
        </w:rPr>
        <w:t>New method</w:t>
      </w:r>
      <w:r w:rsidR="00C3287F" w:rsidRPr="00D23D29">
        <w:rPr>
          <w:rFonts w:eastAsia="Times New Roman" w:cs="Calibri"/>
          <w:color w:val="000000"/>
          <w:sz w:val="24"/>
          <w:szCs w:val="24"/>
        </w:rPr>
        <w:t xml:space="preserve"> under the </w:t>
      </w:r>
      <w:r w:rsidR="00C3287F" w:rsidRPr="00841440">
        <w:rPr>
          <w:rFonts w:eastAsia="Times New Roman" w:cs="Calibri"/>
          <w:b/>
          <w:color w:val="000000"/>
          <w:sz w:val="24"/>
          <w:szCs w:val="24"/>
        </w:rPr>
        <w:t>File</w:t>
      </w:r>
      <w:r w:rsidR="00C3287F" w:rsidRPr="00D23D29">
        <w:rPr>
          <w:rFonts w:eastAsia="Times New Roman" w:cs="Calibri"/>
          <w:color w:val="000000"/>
          <w:sz w:val="24"/>
          <w:szCs w:val="24"/>
        </w:rPr>
        <w:t xml:space="preserve"> </w:t>
      </w:r>
      <w:r w:rsidR="00C3287F" w:rsidRPr="00D23D29">
        <w:rPr>
          <w:rFonts w:eastAsia="Times New Roman" w:cs="Calibri"/>
          <w:noProof/>
          <w:color w:val="000000"/>
          <w:sz w:val="24"/>
          <w:szCs w:val="24"/>
        </w:rPr>
        <w:t>drop</w:t>
      </w:r>
      <w:r w:rsidR="0074680B" w:rsidRPr="00D23D29">
        <w:rPr>
          <w:rFonts w:eastAsia="Times New Roman" w:cs="Calibri"/>
          <w:noProof/>
          <w:color w:val="000000"/>
          <w:sz w:val="24"/>
          <w:szCs w:val="24"/>
        </w:rPr>
        <w:t>-</w:t>
      </w:r>
      <w:r w:rsidR="00C3287F" w:rsidRPr="00D23D29">
        <w:rPr>
          <w:rFonts w:eastAsia="Times New Roman" w:cs="Calibri"/>
          <w:noProof/>
          <w:color w:val="000000"/>
          <w:sz w:val="24"/>
          <w:szCs w:val="24"/>
        </w:rPr>
        <w:t>down</w:t>
      </w:r>
      <w:r w:rsidR="00C3287F" w:rsidRPr="00D23D29">
        <w:rPr>
          <w:rFonts w:eastAsia="Times New Roman" w:cs="Calibri"/>
          <w:color w:val="000000"/>
          <w:sz w:val="24"/>
          <w:szCs w:val="24"/>
        </w:rPr>
        <w:t xml:space="preserve"> menu on the main instrument screen</w:t>
      </w:r>
      <w:r w:rsidRPr="00D23D29">
        <w:rPr>
          <w:rFonts w:eastAsia="Times New Roman" w:cs="Calibri"/>
          <w:color w:val="000000"/>
          <w:sz w:val="24"/>
          <w:szCs w:val="24"/>
        </w:rPr>
        <w:t xml:space="preserve"> to initiate a new method</w:t>
      </w:r>
      <w:r w:rsidR="00C3287F" w:rsidRPr="00D23D29">
        <w:rPr>
          <w:rFonts w:eastAsia="Times New Roman" w:cs="Calibri"/>
          <w:color w:val="000000"/>
          <w:sz w:val="24"/>
          <w:szCs w:val="24"/>
        </w:rPr>
        <w:t>.</w:t>
      </w:r>
    </w:p>
    <w:p w14:paraId="7C36D49D" w14:textId="77777777" w:rsidR="003F0FA3" w:rsidRPr="00D23D29" w:rsidRDefault="003F0FA3" w:rsidP="00841440">
      <w:pPr>
        <w:spacing w:after="0" w:line="240" w:lineRule="auto"/>
        <w:jc w:val="both"/>
        <w:rPr>
          <w:rFonts w:eastAsia="Times New Roman" w:cs="Calibri"/>
          <w:color w:val="000000"/>
          <w:sz w:val="24"/>
          <w:szCs w:val="24"/>
        </w:rPr>
      </w:pPr>
    </w:p>
    <w:p w14:paraId="2FB58D5D" w14:textId="4AF97B20" w:rsidR="004072D4" w:rsidRPr="00841440" w:rsidRDefault="004072D4" w:rsidP="003F0FA3">
      <w:pPr>
        <w:numPr>
          <w:ilvl w:val="2"/>
          <w:numId w:val="1"/>
        </w:numPr>
        <w:spacing w:after="0" w:line="240" w:lineRule="auto"/>
        <w:jc w:val="both"/>
        <w:rPr>
          <w:rFonts w:eastAsia="Times New Roman" w:cs="Calibri"/>
          <w:color w:val="000000"/>
          <w:sz w:val="24"/>
          <w:szCs w:val="24"/>
        </w:rPr>
      </w:pPr>
      <w:r w:rsidRPr="00D23D29">
        <w:rPr>
          <w:rFonts w:eastAsia="Times New Roman" w:cs="Calibri"/>
          <w:color w:val="000000"/>
          <w:sz w:val="24"/>
          <w:szCs w:val="24"/>
          <w:highlight w:val="yellow"/>
        </w:rPr>
        <w:t xml:space="preserve">Select </w:t>
      </w:r>
      <w:r w:rsidRPr="00841440">
        <w:rPr>
          <w:rFonts w:eastAsia="Times New Roman" w:cs="Calibri"/>
          <w:b/>
          <w:color w:val="000000"/>
          <w:sz w:val="24"/>
          <w:szCs w:val="24"/>
          <w:highlight w:val="yellow"/>
        </w:rPr>
        <w:t>Inlet</w:t>
      </w:r>
      <w:r w:rsidRPr="00D23D29">
        <w:rPr>
          <w:rFonts w:eastAsia="Times New Roman" w:cs="Calibri"/>
          <w:color w:val="000000"/>
          <w:sz w:val="24"/>
          <w:szCs w:val="24"/>
          <w:highlight w:val="yellow"/>
        </w:rPr>
        <w:t xml:space="preserve"> as SV/EV, </w:t>
      </w:r>
      <w:r w:rsidRPr="00841440">
        <w:rPr>
          <w:rFonts w:eastAsia="Times New Roman" w:cs="Calibri"/>
          <w:b/>
          <w:color w:val="000000"/>
          <w:sz w:val="24"/>
          <w:szCs w:val="24"/>
          <w:highlight w:val="yellow"/>
        </w:rPr>
        <w:t>Tray</w:t>
      </w:r>
      <w:r w:rsidRPr="00D23D29">
        <w:rPr>
          <w:rFonts w:eastAsia="Times New Roman" w:cs="Calibri"/>
          <w:color w:val="000000"/>
          <w:sz w:val="24"/>
          <w:szCs w:val="24"/>
          <w:highlight w:val="yellow"/>
        </w:rPr>
        <w:t xml:space="preserve"> as Sample, </w:t>
      </w:r>
      <w:r w:rsidRPr="00841440">
        <w:rPr>
          <w:rFonts w:eastAsia="Times New Roman" w:cs="Calibri"/>
          <w:b/>
          <w:color w:val="000000"/>
          <w:sz w:val="24"/>
          <w:szCs w:val="24"/>
          <w:highlight w:val="yellow"/>
        </w:rPr>
        <w:t>Pressure</w:t>
      </w:r>
      <w:r w:rsidRPr="00D23D29">
        <w:rPr>
          <w:rFonts w:eastAsia="Times New Roman" w:cs="Calibri"/>
          <w:color w:val="000000"/>
          <w:sz w:val="24"/>
          <w:szCs w:val="24"/>
          <w:highlight w:val="yellow"/>
        </w:rPr>
        <w:t xml:space="preserve"> as 5</w:t>
      </w:r>
      <w:r w:rsidR="009A13E4" w:rsidRPr="00D23D29">
        <w:rPr>
          <w:rFonts w:eastAsia="Times New Roman" w:cs="Calibri"/>
          <w:color w:val="000000"/>
          <w:sz w:val="24"/>
          <w:szCs w:val="24"/>
          <w:highlight w:val="yellow"/>
        </w:rPr>
        <w:t xml:space="preserve"> </w:t>
      </w:r>
      <w:r w:rsidRPr="00D23D29">
        <w:rPr>
          <w:rFonts w:eastAsia="Times New Roman" w:cs="Calibri"/>
          <w:color w:val="000000"/>
          <w:sz w:val="24"/>
          <w:szCs w:val="24"/>
          <w:highlight w:val="yellow"/>
        </w:rPr>
        <w:t xml:space="preserve">psi, </w:t>
      </w:r>
      <w:r w:rsidRPr="00841440">
        <w:rPr>
          <w:rFonts w:eastAsia="Times New Roman" w:cs="Calibri"/>
          <w:b/>
          <w:color w:val="000000"/>
          <w:sz w:val="24"/>
          <w:szCs w:val="24"/>
          <w:highlight w:val="yellow"/>
        </w:rPr>
        <w:t>KV</w:t>
      </w:r>
      <w:r w:rsidRPr="00D23D29">
        <w:rPr>
          <w:rFonts w:eastAsia="Times New Roman" w:cs="Calibri"/>
          <w:color w:val="000000"/>
          <w:sz w:val="24"/>
          <w:szCs w:val="24"/>
          <w:highlight w:val="yellow"/>
        </w:rPr>
        <w:t xml:space="preserve"> as 0, and </w:t>
      </w:r>
      <w:r w:rsidRPr="00841440">
        <w:rPr>
          <w:rFonts w:eastAsia="Times New Roman" w:cs="Calibri"/>
          <w:b/>
          <w:color w:val="000000"/>
          <w:sz w:val="24"/>
          <w:szCs w:val="24"/>
          <w:highlight w:val="yellow"/>
        </w:rPr>
        <w:t>Duration</w:t>
      </w:r>
      <w:r w:rsidRPr="00D23D29">
        <w:rPr>
          <w:rFonts w:eastAsia="Times New Roman" w:cs="Calibri"/>
          <w:color w:val="000000"/>
          <w:sz w:val="24"/>
          <w:szCs w:val="24"/>
          <w:highlight w:val="yellow"/>
        </w:rPr>
        <w:t xml:space="preserve"> as 95 s for </w:t>
      </w:r>
      <w:r w:rsidR="00AF652C">
        <w:rPr>
          <w:rFonts w:eastAsia="Times New Roman" w:cs="Calibri"/>
          <w:color w:val="000000"/>
          <w:sz w:val="24"/>
          <w:szCs w:val="24"/>
          <w:highlight w:val="yellow"/>
        </w:rPr>
        <w:t xml:space="preserve">a </w:t>
      </w:r>
      <w:r w:rsidRPr="00D23D29">
        <w:rPr>
          <w:rFonts w:eastAsia="Times New Roman" w:cs="Calibri"/>
          <w:color w:val="000000"/>
          <w:sz w:val="24"/>
          <w:szCs w:val="24"/>
          <w:highlight w:val="yellow"/>
        </w:rPr>
        <w:t>sample injection.</w:t>
      </w:r>
    </w:p>
    <w:p w14:paraId="580E18CF" w14:textId="77777777" w:rsidR="003F0FA3" w:rsidRPr="00D23D29" w:rsidRDefault="003F0FA3" w:rsidP="00841440">
      <w:pPr>
        <w:spacing w:after="0" w:line="240" w:lineRule="auto"/>
        <w:jc w:val="both"/>
        <w:rPr>
          <w:rFonts w:eastAsia="Times New Roman" w:cs="Calibri"/>
          <w:color w:val="000000"/>
          <w:sz w:val="24"/>
          <w:szCs w:val="24"/>
        </w:rPr>
      </w:pPr>
    </w:p>
    <w:p w14:paraId="37B769D8" w14:textId="510F4502" w:rsidR="004072D4" w:rsidRDefault="004072D4"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The sample is injected into the capillary </w:t>
      </w:r>
      <w:r w:rsidR="005D2BAB" w:rsidRPr="005D2BAB">
        <w:rPr>
          <w:rFonts w:eastAsia="Times New Roman" w:cs="Calibri"/>
          <w:i/>
          <w:color w:val="000000"/>
          <w:sz w:val="24"/>
          <w:szCs w:val="24"/>
        </w:rPr>
        <w:t>via</w:t>
      </w:r>
      <w:r w:rsidRPr="00D23D29">
        <w:rPr>
          <w:rFonts w:eastAsia="Times New Roman" w:cs="Calibri"/>
          <w:color w:val="000000"/>
          <w:sz w:val="24"/>
          <w:szCs w:val="24"/>
        </w:rPr>
        <w:t xml:space="preserve"> applying pressure. The sample injection volume can be calculated based on the pressure and injection time using Poiseuille’s Law. For example, 5 psi for </w:t>
      </w:r>
      <w:r w:rsidR="00AF652C">
        <w:rPr>
          <w:rFonts w:eastAsia="Times New Roman" w:cs="Calibri"/>
          <w:color w:val="000000"/>
          <w:sz w:val="24"/>
          <w:szCs w:val="24"/>
        </w:rPr>
        <w:t xml:space="preserve">a </w:t>
      </w:r>
      <w:r w:rsidRPr="00D23D29">
        <w:rPr>
          <w:rFonts w:eastAsia="Times New Roman" w:cs="Calibri"/>
          <w:color w:val="000000"/>
          <w:sz w:val="24"/>
          <w:szCs w:val="24"/>
        </w:rPr>
        <w:t>95</w:t>
      </w:r>
      <w:r w:rsidR="00AF652C">
        <w:rPr>
          <w:rFonts w:eastAsia="Times New Roman" w:cs="Calibri"/>
          <w:color w:val="000000"/>
          <w:sz w:val="24"/>
          <w:szCs w:val="24"/>
        </w:rPr>
        <w:t>-</w:t>
      </w:r>
      <w:r w:rsidRPr="00D23D29">
        <w:rPr>
          <w:rFonts w:eastAsia="Times New Roman" w:cs="Calibri"/>
          <w:color w:val="000000"/>
          <w:sz w:val="24"/>
          <w:szCs w:val="24"/>
        </w:rPr>
        <w:t xml:space="preserve">s sample injection corresponds to about 500 </w:t>
      </w:r>
      <w:proofErr w:type="spellStart"/>
      <w:r w:rsidRPr="00D23D29">
        <w:rPr>
          <w:rFonts w:eastAsia="Times New Roman" w:cs="Calibri"/>
          <w:color w:val="000000"/>
          <w:sz w:val="24"/>
          <w:szCs w:val="24"/>
        </w:rPr>
        <w:t>nL</w:t>
      </w:r>
      <w:proofErr w:type="spellEnd"/>
      <w:r w:rsidRPr="00D23D29">
        <w:rPr>
          <w:rFonts w:eastAsia="Times New Roman" w:cs="Calibri"/>
          <w:color w:val="000000"/>
          <w:sz w:val="24"/>
          <w:szCs w:val="24"/>
        </w:rPr>
        <w:t xml:space="preserve"> </w:t>
      </w:r>
      <w:r w:rsidR="00AF652C">
        <w:rPr>
          <w:rFonts w:eastAsia="Times New Roman" w:cs="Calibri"/>
          <w:color w:val="000000"/>
          <w:sz w:val="24"/>
          <w:szCs w:val="24"/>
        </w:rPr>
        <w:t xml:space="preserve">of </w:t>
      </w:r>
      <w:r w:rsidRPr="00D23D29">
        <w:rPr>
          <w:rFonts w:eastAsia="Times New Roman" w:cs="Calibri"/>
          <w:color w:val="000000"/>
          <w:sz w:val="24"/>
          <w:szCs w:val="24"/>
        </w:rPr>
        <w:t>sample</w:t>
      </w:r>
      <w:r w:rsidR="00AF652C">
        <w:rPr>
          <w:rFonts w:eastAsia="Times New Roman" w:cs="Calibri"/>
          <w:color w:val="000000"/>
          <w:sz w:val="24"/>
          <w:szCs w:val="24"/>
        </w:rPr>
        <w:t>-</w:t>
      </w:r>
      <w:r w:rsidRPr="00D23D29">
        <w:rPr>
          <w:rFonts w:eastAsia="Times New Roman" w:cs="Calibri"/>
          <w:color w:val="000000"/>
          <w:sz w:val="24"/>
          <w:szCs w:val="24"/>
        </w:rPr>
        <w:t>loading volume for a 1-m</w:t>
      </w:r>
      <w:r w:rsidR="00015AB1">
        <w:rPr>
          <w:rFonts w:eastAsia="Times New Roman" w:cs="Calibri"/>
          <w:color w:val="000000"/>
          <w:sz w:val="24"/>
          <w:szCs w:val="24"/>
        </w:rPr>
        <w:t>-</w:t>
      </w:r>
      <w:r w:rsidRPr="00D23D29">
        <w:rPr>
          <w:rFonts w:eastAsia="Times New Roman" w:cs="Calibri"/>
          <w:color w:val="000000"/>
          <w:sz w:val="24"/>
          <w:szCs w:val="24"/>
        </w:rPr>
        <w:t>long separation capillary (50</w:t>
      </w:r>
      <w:r w:rsidR="00015AB1">
        <w:rPr>
          <w:rFonts w:eastAsia="Times New Roman" w:cs="Calibri"/>
          <w:color w:val="000000"/>
          <w:sz w:val="24"/>
          <w:szCs w:val="24"/>
        </w:rPr>
        <w:t>-</w:t>
      </w:r>
      <w:r w:rsidRPr="00D23D29">
        <w:rPr>
          <w:rFonts w:eastAsia="Times New Roman" w:cs="Calibri"/>
          <w:color w:val="000000"/>
          <w:sz w:val="24"/>
          <w:szCs w:val="24"/>
        </w:rPr>
        <w:t>µm i.d.).</w:t>
      </w:r>
    </w:p>
    <w:p w14:paraId="48B244BD" w14:textId="77777777" w:rsidR="003F0FA3" w:rsidRPr="00D23D29" w:rsidRDefault="003F0FA3" w:rsidP="00841440">
      <w:pPr>
        <w:spacing w:after="0" w:line="240" w:lineRule="auto"/>
        <w:jc w:val="both"/>
        <w:rPr>
          <w:rFonts w:eastAsia="Times New Roman" w:cs="Calibri"/>
          <w:color w:val="000000"/>
          <w:sz w:val="24"/>
          <w:szCs w:val="24"/>
        </w:rPr>
      </w:pPr>
    </w:p>
    <w:p w14:paraId="5874C0F3" w14:textId="0D9C970B" w:rsidR="002A7208" w:rsidRDefault="00DF73B8" w:rsidP="003F0FA3">
      <w:pPr>
        <w:numPr>
          <w:ilvl w:val="2"/>
          <w:numId w:val="1"/>
        </w:numPr>
        <w:spacing w:after="0" w:line="240" w:lineRule="auto"/>
        <w:jc w:val="both"/>
        <w:rPr>
          <w:rFonts w:eastAsia="Times New Roman" w:cs="Calibri"/>
          <w:color w:val="000000"/>
          <w:sz w:val="24"/>
          <w:szCs w:val="24"/>
        </w:rPr>
      </w:pPr>
      <w:r w:rsidRPr="00D23D29">
        <w:rPr>
          <w:rFonts w:eastAsia="Times New Roman" w:cs="Calibri"/>
          <w:color w:val="000000"/>
          <w:sz w:val="24"/>
          <w:szCs w:val="24"/>
          <w:highlight w:val="yellow"/>
        </w:rPr>
        <w:t xml:space="preserve">Select </w:t>
      </w:r>
      <w:r w:rsidR="002A7208" w:rsidRPr="00D23D29">
        <w:rPr>
          <w:rFonts w:eastAsia="Times New Roman" w:cs="Calibri"/>
          <w:color w:val="000000"/>
          <w:sz w:val="24"/>
          <w:szCs w:val="24"/>
          <w:highlight w:val="yellow"/>
        </w:rPr>
        <w:t xml:space="preserve">parameters for </w:t>
      </w:r>
      <w:r w:rsidR="00015AB1">
        <w:rPr>
          <w:rFonts w:eastAsia="Times New Roman" w:cs="Calibri"/>
          <w:color w:val="000000"/>
          <w:sz w:val="24"/>
          <w:szCs w:val="24"/>
          <w:highlight w:val="yellow"/>
        </w:rPr>
        <w:t xml:space="preserve">the </w:t>
      </w:r>
      <w:r w:rsidR="002A7208" w:rsidRPr="00D23D29">
        <w:rPr>
          <w:rFonts w:eastAsia="Times New Roman" w:cs="Calibri"/>
          <w:color w:val="000000"/>
          <w:sz w:val="24"/>
          <w:szCs w:val="24"/>
          <w:highlight w:val="yellow"/>
        </w:rPr>
        <w:t>CZE separation and set up parameters for triggering the data acquisition.</w:t>
      </w:r>
      <w:r w:rsidR="002A7208" w:rsidRPr="00D23D29">
        <w:rPr>
          <w:rFonts w:eastAsia="Times New Roman" w:cs="Calibri"/>
          <w:color w:val="000000"/>
          <w:sz w:val="24"/>
          <w:szCs w:val="24"/>
        </w:rPr>
        <w:t xml:space="preserve"> </w:t>
      </w:r>
    </w:p>
    <w:p w14:paraId="60B41794" w14:textId="77777777" w:rsidR="003F0FA3" w:rsidRPr="00D23D29" w:rsidRDefault="003F0FA3" w:rsidP="00841440">
      <w:pPr>
        <w:spacing w:after="0" w:line="240" w:lineRule="auto"/>
        <w:jc w:val="both"/>
        <w:rPr>
          <w:rFonts w:eastAsia="Times New Roman" w:cs="Calibri"/>
          <w:color w:val="000000"/>
          <w:sz w:val="24"/>
          <w:szCs w:val="24"/>
        </w:rPr>
      </w:pPr>
    </w:p>
    <w:p w14:paraId="285C06E2" w14:textId="16B11AF3" w:rsidR="002A7208" w:rsidRDefault="009A13E4" w:rsidP="003F0FA3">
      <w:pPr>
        <w:numPr>
          <w:ilvl w:val="3"/>
          <w:numId w:val="1"/>
        </w:numPr>
        <w:spacing w:after="0" w:line="240" w:lineRule="auto"/>
        <w:jc w:val="both"/>
        <w:rPr>
          <w:rFonts w:eastAsia="Times New Roman" w:cs="Calibri"/>
          <w:color w:val="000000"/>
          <w:sz w:val="24"/>
          <w:szCs w:val="24"/>
        </w:rPr>
      </w:pPr>
      <w:r w:rsidRPr="00D23D29">
        <w:rPr>
          <w:rFonts w:eastAsia="Times New Roman" w:cs="Calibri"/>
          <w:color w:val="000000"/>
          <w:sz w:val="24"/>
          <w:szCs w:val="24"/>
          <w:highlight w:val="yellow"/>
        </w:rPr>
        <w:t>Set</w:t>
      </w:r>
      <w:r w:rsidR="002A7208" w:rsidRPr="00D23D29">
        <w:rPr>
          <w:rFonts w:eastAsia="Times New Roman" w:cs="Calibri"/>
          <w:color w:val="000000"/>
          <w:sz w:val="24"/>
          <w:szCs w:val="24"/>
          <w:highlight w:val="yellow"/>
        </w:rPr>
        <w:t xml:space="preserve"> </w:t>
      </w:r>
      <w:r w:rsidR="00DF73B8" w:rsidRPr="00841440">
        <w:rPr>
          <w:rFonts w:eastAsia="Times New Roman" w:cs="Calibri"/>
          <w:b/>
          <w:color w:val="000000"/>
          <w:sz w:val="24"/>
          <w:szCs w:val="24"/>
          <w:highlight w:val="yellow"/>
        </w:rPr>
        <w:t>Inlet</w:t>
      </w:r>
      <w:r w:rsidR="00DF73B8" w:rsidRPr="00D23D29">
        <w:rPr>
          <w:rFonts w:eastAsia="Times New Roman" w:cs="Calibri"/>
          <w:color w:val="000000"/>
          <w:sz w:val="24"/>
          <w:szCs w:val="24"/>
          <w:highlight w:val="yellow"/>
        </w:rPr>
        <w:t xml:space="preserve"> as </w:t>
      </w:r>
      <w:proofErr w:type="spellStart"/>
      <w:r w:rsidR="00DF73B8" w:rsidRPr="00D23D29">
        <w:rPr>
          <w:rFonts w:eastAsia="Times New Roman" w:cs="Calibri"/>
          <w:color w:val="000000"/>
          <w:sz w:val="24"/>
          <w:szCs w:val="24"/>
          <w:highlight w:val="yellow"/>
        </w:rPr>
        <w:t>InV</w:t>
      </w:r>
      <w:proofErr w:type="spellEnd"/>
      <w:r w:rsidR="00DF73B8" w:rsidRPr="00D23D29">
        <w:rPr>
          <w:rFonts w:eastAsia="Times New Roman" w:cs="Calibri"/>
          <w:color w:val="000000"/>
          <w:sz w:val="24"/>
          <w:szCs w:val="24"/>
          <w:highlight w:val="yellow"/>
        </w:rPr>
        <w:t xml:space="preserve">, </w:t>
      </w:r>
      <w:r w:rsidR="00DF73B8" w:rsidRPr="00841440">
        <w:rPr>
          <w:rFonts w:eastAsia="Times New Roman" w:cs="Calibri"/>
          <w:b/>
          <w:color w:val="000000"/>
          <w:sz w:val="24"/>
          <w:szCs w:val="24"/>
          <w:highlight w:val="yellow"/>
        </w:rPr>
        <w:t>Tray</w:t>
      </w:r>
      <w:r w:rsidR="00DF73B8" w:rsidRPr="00D23D29">
        <w:rPr>
          <w:rFonts w:eastAsia="Times New Roman" w:cs="Calibri"/>
          <w:color w:val="000000"/>
          <w:sz w:val="24"/>
          <w:szCs w:val="24"/>
          <w:highlight w:val="yellow"/>
        </w:rPr>
        <w:t xml:space="preserve"> as Buffer, </w:t>
      </w:r>
      <w:r w:rsidR="00DF73B8" w:rsidRPr="00841440">
        <w:rPr>
          <w:rFonts w:eastAsia="Times New Roman" w:cs="Calibri"/>
          <w:b/>
          <w:color w:val="000000"/>
          <w:sz w:val="24"/>
          <w:szCs w:val="24"/>
          <w:highlight w:val="yellow"/>
        </w:rPr>
        <w:t>Pressure</w:t>
      </w:r>
      <w:r w:rsidR="00DF73B8" w:rsidRPr="00D23D29">
        <w:rPr>
          <w:rFonts w:eastAsia="Times New Roman" w:cs="Calibri"/>
          <w:color w:val="000000"/>
          <w:sz w:val="24"/>
          <w:szCs w:val="24"/>
          <w:highlight w:val="yellow"/>
        </w:rPr>
        <w:t xml:space="preserve"> as 0 psi, </w:t>
      </w:r>
      <w:r w:rsidR="00DF73B8" w:rsidRPr="00841440">
        <w:rPr>
          <w:rFonts w:eastAsia="Times New Roman" w:cs="Calibri"/>
          <w:b/>
          <w:color w:val="000000"/>
          <w:sz w:val="24"/>
          <w:szCs w:val="24"/>
          <w:highlight w:val="yellow"/>
        </w:rPr>
        <w:t>KV</w:t>
      </w:r>
      <w:r w:rsidR="00DF73B8" w:rsidRPr="00D23D29">
        <w:rPr>
          <w:rFonts w:eastAsia="Times New Roman" w:cs="Calibri"/>
          <w:color w:val="000000"/>
          <w:sz w:val="24"/>
          <w:szCs w:val="24"/>
          <w:highlight w:val="yellow"/>
        </w:rPr>
        <w:t xml:space="preserve"> as 30,</w:t>
      </w:r>
      <w:r w:rsidRPr="00D23D29">
        <w:rPr>
          <w:rFonts w:eastAsia="Times New Roman" w:cs="Calibri"/>
          <w:color w:val="000000"/>
          <w:sz w:val="24"/>
          <w:szCs w:val="24"/>
          <w:highlight w:val="yellow"/>
        </w:rPr>
        <w:t xml:space="preserve"> and</w:t>
      </w:r>
      <w:r w:rsidR="00DF73B8" w:rsidRPr="00D23D29">
        <w:rPr>
          <w:rFonts w:eastAsia="Times New Roman" w:cs="Calibri"/>
          <w:color w:val="000000"/>
          <w:sz w:val="24"/>
          <w:szCs w:val="24"/>
          <w:highlight w:val="yellow"/>
        </w:rPr>
        <w:t xml:space="preserve"> </w:t>
      </w:r>
      <w:r w:rsidR="00DF73B8" w:rsidRPr="00841440">
        <w:rPr>
          <w:rFonts w:eastAsia="Times New Roman" w:cs="Calibri"/>
          <w:b/>
          <w:color w:val="000000"/>
          <w:sz w:val="24"/>
          <w:szCs w:val="24"/>
          <w:highlight w:val="yellow"/>
        </w:rPr>
        <w:t>Duration</w:t>
      </w:r>
      <w:r w:rsidR="00DF73B8" w:rsidRPr="00D23D29">
        <w:rPr>
          <w:rFonts w:eastAsia="Times New Roman" w:cs="Calibri"/>
          <w:color w:val="000000"/>
          <w:sz w:val="24"/>
          <w:szCs w:val="24"/>
          <w:highlight w:val="yellow"/>
        </w:rPr>
        <w:t xml:space="preserve"> as 4</w:t>
      </w:r>
      <w:r w:rsidR="00015AB1">
        <w:rPr>
          <w:rFonts w:eastAsia="Times New Roman" w:cs="Calibri"/>
          <w:color w:val="000000"/>
          <w:sz w:val="24"/>
          <w:szCs w:val="24"/>
          <w:highlight w:val="yellow"/>
        </w:rPr>
        <w:t>,</w:t>
      </w:r>
      <w:r w:rsidR="00DF73B8" w:rsidRPr="00D23D29">
        <w:rPr>
          <w:rFonts w:eastAsia="Times New Roman" w:cs="Calibri"/>
          <w:color w:val="000000"/>
          <w:sz w:val="24"/>
          <w:szCs w:val="24"/>
          <w:highlight w:val="yellow"/>
        </w:rPr>
        <w:t xml:space="preserve">200 s for </w:t>
      </w:r>
      <w:r w:rsidR="00015AB1">
        <w:rPr>
          <w:rFonts w:eastAsia="Times New Roman" w:cs="Calibri"/>
          <w:color w:val="000000"/>
          <w:sz w:val="24"/>
          <w:szCs w:val="24"/>
          <w:highlight w:val="yellow"/>
        </w:rPr>
        <w:t xml:space="preserve">the </w:t>
      </w:r>
      <w:r w:rsidR="00DF73B8" w:rsidRPr="00D23D29">
        <w:rPr>
          <w:rFonts w:eastAsia="Times New Roman" w:cs="Calibri"/>
          <w:color w:val="000000"/>
          <w:sz w:val="24"/>
          <w:szCs w:val="24"/>
          <w:highlight w:val="yellow"/>
        </w:rPr>
        <w:t>separation of the standard protein mixture sample. S</w:t>
      </w:r>
      <w:r w:rsidRPr="00D23D29">
        <w:rPr>
          <w:rFonts w:eastAsia="Times New Roman" w:cs="Calibri"/>
          <w:color w:val="000000"/>
          <w:sz w:val="24"/>
          <w:szCs w:val="24"/>
          <w:highlight w:val="yellow"/>
        </w:rPr>
        <w:t>et</w:t>
      </w:r>
      <w:r w:rsidR="00DF73B8" w:rsidRPr="00D23D29">
        <w:rPr>
          <w:rFonts w:eastAsia="Times New Roman" w:cs="Calibri"/>
          <w:color w:val="000000"/>
          <w:sz w:val="24"/>
          <w:szCs w:val="24"/>
          <w:highlight w:val="yellow"/>
        </w:rPr>
        <w:t xml:space="preserve"> </w:t>
      </w:r>
      <w:r w:rsidR="00DF73B8" w:rsidRPr="00841440">
        <w:rPr>
          <w:rFonts w:eastAsia="Times New Roman" w:cs="Calibri"/>
          <w:b/>
          <w:color w:val="000000"/>
          <w:sz w:val="24"/>
          <w:szCs w:val="24"/>
          <w:highlight w:val="yellow"/>
        </w:rPr>
        <w:t>Inlet</w:t>
      </w:r>
      <w:r w:rsidR="00DF73B8" w:rsidRPr="00D23D29">
        <w:rPr>
          <w:rFonts w:eastAsia="Times New Roman" w:cs="Calibri"/>
          <w:color w:val="000000"/>
          <w:sz w:val="24"/>
          <w:szCs w:val="24"/>
          <w:highlight w:val="yellow"/>
        </w:rPr>
        <w:t xml:space="preserve"> as </w:t>
      </w:r>
      <w:proofErr w:type="spellStart"/>
      <w:r w:rsidR="00DF73B8" w:rsidRPr="00D23D29">
        <w:rPr>
          <w:rFonts w:eastAsia="Times New Roman" w:cs="Calibri"/>
          <w:color w:val="000000"/>
          <w:sz w:val="24"/>
          <w:szCs w:val="24"/>
          <w:highlight w:val="yellow"/>
        </w:rPr>
        <w:t>InV</w:t>
      </w:r>
      <w:proofErr w:type="spellEnd"/>
      <w:r w:rsidR="00DF73B8" w:rsidRPr="00D23D29">
        <w:rPr>
          <w:rFonts w:eastAsia="Times New Roman" w:cs="Calibri"/>
          <w:color w:val="000000"/>
          <w:sz w:val="24"/>
          <w:szCs w:val="24"/>
          <w:highlight w:val="yellow"/>
        </w:rPr>
        <w:t xml:space="preserve">, </w:t>
      </w:r>
      <w:r w:rsidR="00DF73B8" w:rsidRPr="00841440">
        <w:rPr>
          <w:rFonts w:eastAsia="Times New Roman" w:cs="Calibri"/>
          <w:b/>
          <w:color w:val="000000"/>
          <w:sz w:val="24"/>
          <w:szCs w:val="24"/>
          <w:highlight w:val="yellow"/>
        </w:rPr>
        <w:t>Tray</w:t>
      </w:r>
      <w:r w:rsidR="00DF73B8" w:rsidRPr="00D23D29">
        <w:rPr>
          <w:rFonts w:eastAsia="Times New Roman" w:cs="Calibri"/>
          <w:color w:val="000000"/>
          <w:sz w:val="24"/>
          <w:szCs w:val="24"/>
          <w:highlight w:val="yellow"/>
        </w:rPr>
        <w:t xml:space="preserve"> as Buffer, </w:t>
      </w:r>
      <w:r w:rsidR="00DF73B8" w:rsidRPr="00841440">
        <w:rPr>
          <w:rFonts w:eastAsia="Times New Roman" w:cs="Calibri"/>
          <w:b/>
          <w:color w:val="000000"/>
          <w:sz w:val="24"/>
          <w:szCs w:val="24"/>
          <w:highlight w:val="yellow"/>
        </w:rPr>
        <w:t>Pressure</w:t>
      </w:r>
      <w:r w:rsidR="00DF73B8" w:rsidRPr="00D23D29">
        <w:rPr>
          <w:rFonts w:eastAsia="Times New Roman" w:cs="Calibri"/>
          <w:color w:val="000000"/>
          <w:sz w:val="24"/>
          <w:szCs w:val="24"/>
          <w:highlight w:val="yellow"/>
        </w:rPr>
        <w:t xml:space="preserve"> as 0 psi, </w:t>
      </w:r>
      <w:r w:rsidR="00DF73B8" w:rsidRPr="00841440">
        <w:rPr>
          <w:rFonts w:eastAsia="Times New Roman" w:cs="Calibri"/>
          <w:b/>
          <w:color w:val="000000"/>
          <w:sz w:val="24"/>
          <w:szCs w:val="24"/>
          <w:highlight w:val="yellow"/>
        </w:rPr>
        <w:t>KV</w:t>
      </w:r>
      <w:r w:rsidR="00DF73B8" w:rsidRPr="00D23D29">
        <w:rPr>
          <w:rFonts w:eastAsia="Times New Roman" w:cs="Calibri"/>
          <w:color w:val="000000"/>
          <w:sz w:val="24"/>
          <w:szCs w:val="24"/>
          <w:highlight w:val="yellow"/>
        </w:rPr>
        <w:t xml:space="preserve"> as 20, </w:t>
      </w:r>
      <w:r w:rsidR="00015AB1">
        <w:rPr>
          <w:rFonts w:eastAsia="Times New Roman" w:cs="Calibri"/>
          <w:color w:val="000000"/>
          <w:sz w:val="24"/>
          <w:szCs w:val="24"/>
          <w:highlight w:val="yellow"/>
        </w:rPr>
        <w:t xml:space="preserve">and </w:t>
      </w:r>
      <w:r w:rsidR="00DF73B8" w:rsidRPr="00841440">
        <w:rPr>
          <w:rFonts w:eastAsia="Times New Roman" w:cs="Calibri"/>
          <w:b/>
          <w:color w:val="000000"/>
          <w:sz w:val="24"/>
          <w:szCs w:val="24"/>
          <w:highlight w:val="yellow"/>
        </w:rPr>
        <w:t>Duration</w:t>
      </w:r>
      <w:r w:rsidR="00DF73B8" w:rsidRPr="00D23D29">
        <w:rPr>
          <w:rFonts w:eastAsia="Times New Roman" w:cs="Calibri"/>
          <w:color w:val="000000"/>
          <w:sz w:val="24"/>
          <w:szCs w:val="24"/>
          <w:highlight w:val="yellow"/>
        </w:rPr>
        <w:t xml:space="preserve"> as 6</w:t>
      </w:r>
      <w:r w:rsidR="00015AB1">
        <w:rPr>
          <w:rFonts w:eastAsia="Times New Roman" w:cs="Calibri"/>
          <w:color w:val="000000"/>
          <w:sz w:val="24"/>
          <w:szCs w:val="24"/>
          <w:highlight w:val="yellow"/>
        </w:rPr>
        <w:t>,</w:t>
      </w:r>
      <w:r w:rsidR="00DF73B8" w:rsidRPr="00D23D29">
        <w:rPr>
          <w:rFonts w:eastAsia="Times New Roman" w:cs="Calibri"/>
          <w:color w:val="000000"/>
          <w:sz w:val="24"/>
          <w:szCs w:val="24"/>
          <w:highlight w:val="yellow"/>
        </w:rPr>
        <w:t xml:space="preserve">600 s for </w:t>
      </w:r>
      <w:r w:rsidR="00015AB1">
        <w:rPr>
          <w:rFonts w:eastAsia="Times New Roman" w:cs="Calibri"/>
          <w:color w:val="000000"/>
          <w:sz w:val="24"/>
          <w:szCs w:val="24"/>
          <w:highlight w:val="yellow"/>
        </w:rPr>
        <w:t xml:space="preserve">the </w:t>
      </w:r>
      <w:r w:rsidR="00DF73B8" w:rsidRPr="00D23D29">
        <w:rPr>
          <w:rFonts w:eastAsia="Times New Roman" w:cs="Calibri"/>
          <w:color w:val="000000"/>
          <w:sz w:val="24"/>
          <w:szCs w:val="24"/>
          <w:highlight w:val="yellow"/>
        </w:rPr>
        <w:t xml:space="preserve">separation of the </w:t>
      </w:r>
      <w:r w:rsidR="00DF73B8" w:rsidRPr="00D23D29">
        <w:rPr>
          <w:rFonts w:eastAsia="Times New Roman" w:cs="Calibri"/>
          <w:i/>
          <w:color w:val="000000"/>
          <w:sz w:val="24"/>
          <w:szCs w:val="24"/>
          <w:highlight w:val="yellow"/>
        </w:rPr>
        <w:t>E.</w:t>
      </w:r>
      <w:r w:rsidR="00015AB1">
        <w:rPr>
          <w:rFonts w:eastAsia="Times New Roman" w:cs="Calibri"/>
          <w:i/>
          <w:color w:val="000000"/>
          <w:sz w:val="24"/>
          <w:szCs w:val="24"/>
          <w:highlight w:val="yellow"/>
        </w:rPr>
        <w:t xml:space="preserve"> </w:t>
      </w:r>
      <w:r w:rsidR="00DF73B8" w:rsidRPr="00D23D29">
        <w:rPr>
          <w:rFonts w:eastAsia="Times New Roman" w:cs="Calibri"/>
          <w:i/>
          <w:color w:val="000000"/>
          <w:sz w:val="24"/>
          <w:szCs w:val="24"/>
          <w:highlight w:val="yellow"/>
        </w:rPr>
        <w:t>coli</w:t>
      </w:r>
      <w:r w:rsidR="00DF73B8" w:rsidRPr="00D23D29">
        <w:rPr>
          <w:rFonts w:eastAsia="Times New Roman" w:cs="Calibri"/>
          <w:color w:val="000000"/>
          <w:sz w:val="24"/>
          <w:szCs w:val="24"/>
          <w:highlight w:val="yellow"/>
        </w:rPr>
        <w:t xml:space="preserve"> proteome sample.</w:t>
      </w:r>
      <w:r w:rsidR="00DF73B8" w:rsidRPr="00D23D29">
        <w:rPr>
          <w:rFonts w:eastAsia="Times New Roman" w:cs="Calibri"/>
          <w:color w:val="000000"/>
          <w:sz w:val="24"/>
          <w:szCs w:val="24"/>
        </w:rPr>
        <w:t xml:space="preserve"> </w:t>
      </w:r>
    </w:p>
    <w:p w14:paraId="4C3210E1" w14:textId="77777777" w:rsidR="003F0FA3" w:rsidRPr="00D23D29" w:rsidRDefault="003F0FA3" w:rsidP="00841440">
      <w:pPr>
        <w:spacing w:after="0" w:line="240" w:lineRule="auto"/>
        <w:jc w:val="both"/>
        <w:rPr>
          <w:rFonts w:eastAsia="Times New Roman" w:cs="Calibri"/>
          <w:color w:val="000000"/>
          <w:sz w:val="24"/>
          <w:szCs w:val="24"/>
        </w:rPr>
      </w:pPr>
    </w:p>
    <w:p w14:paraId="497D3FD6" w14:textId="0404CEF6" w:rsidR="00DF73B8" w:rsidRDefault="00C3287F">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The voltage applied for </w:t>
      </w:r>
      <w:r w:rsidR="00015AB1">
        <w:rPr>
          <w:rFonts w:eastAsia="Times New Roman" w:cs="Calibri"/>
          <w:color w:val="000000"/>
          <w:sz w:val="24"/>
          <w:szCs w:val="24"/>
        </w:rPr>
        <w:t xml:space="preserve">the </w:t>
      </w:r>
      <w:r w:rsidRPr="00D23D29">
        <w:rPr>
          <w:rFonts w:eastAsia="Times New Roman" w:cs="Calibri"/>
          <w:color w:val="000000"/>
          <w:sz w:val="24"/>
          <w:szCs w:val="24"/>
        </w:rPr>
        <w:t xml:space="preserve">separation can be adjusted based </w:t>
      </w:r>
      <w:r w:rsidR="00DF73B8" w:rsidRPr="00D23D29">
        <w:rPr>
          <w:rFonts w:eastAsia="Times New Roman" w:cs="Calibri"/>
          <w:color w:val="000000"/>
          <w:sz w:val="24"/>
          <w:szCs w:val="24"/>
        </w:rPr>
        <w:t>on the sample complexity</w:t>
      </w:r>
      <w:r w:rsidRPr="00D23D29">
        <w:rPr>
          <w:rFonts w:eastAsia="Times New Roman" w:cs="Calibri"/>
          <w:color w:val="000000"/>
          <w:sz w:val="24"/>
          <w:szCs w:val="24"/>
        </w:rPr>
        <w:t xml:space="preserve">. </w:t>
      </w:r>
      <w:r w:rsidR="00DF73B8" w:rsidRPr="00D23D29">
        <w:rPr>
          <w:rFonts w:eastAsia="Times New Roman" w:cs="Calibri"/>
          <w:color w:val="000000"/>
          <w:sz w:val="24"/>
          <w:szCs w:val="24"/>
        </w:rPr>
        <w:t xml:space="preserve">For simple protein samples, 30 kV can be applied to speed </w:t>
      </w:r>
      <w:r w:rsidR="00015AB1">
        <w:rPr>
          <w:rFonts w:eastAsia="Times New Roman" w:cs="Calibri"/>
          <w:color w:val="000000"/>
          <w:sz w:val="24"/>
          <w:szCs w:val="24"/>
        </w:rPr>
        <w:t xml:space="preserve">up </w:t>
      </w:r>
      <w:r w:rsidR="00DF73B8" w:rsidRPr="00D23D29">
        <w:rPr>
          <w:rFonts w:eastAsia="Times New Roman" w:cs="Calibri"/>
          <w:color w:val="000000"/>
          <w:sz w:val="24"/>
          <w:szCs w:val="24"/>
        </w:rPr>
        <w:t xml:space="preserve">the analysis. For complex samples, 20 </w:t>
      </w:r>
      <w:r w:rsidRPr="00D23D29">
        <w:rPr>
          <w:rFonts w:eastAsia="Times New Roman" w:cs="Calibri"/>
          <w:color w:val="000000"/>
          <w:sz w:val="24"/>
          <w:szCs w:val="24"/>
        </w:rPr>
        <w:t xml:space="preserve">kV is applied </w:t>
      </w:r>
      <w:r w:rsidR="00DF73B8" w:rsidRPr="00D23D29">
        <w:rPr>
          <w:rFonts w:eastAsia="Times New Roman" w:cs="Calibri"/>
          <w:color w:val="000000"/>
          <w:sz w:val="24"/>
          <w:szCs w:val="24"/>
        </w:rPr>
        <w:t xml:space="preserve">to slow down the separation and acquire more MS/MS spectra for </w:t>
      </w:r>
      <w:proofErr w:type="spellStart"/>
      <w:r w:rsidR="00DF73B8" w:rsidRPr="00D23D29">
        <w:rPr>
          <w:rFonts w:eastAsia="Times New Roman" w:cs="Calibri"/>
          <w:color w:val="000000"/>
          <w:sz w:val="24"/>
          <w:szCs w:val="24"/>
        </w:rPr>
        <w:t>proteoform</w:t>
      </w:r>
      <w:proofErr w:type="spellEnd"/>
      <w:r w:rsidR="00DF73B8" w:rsidRPr="00D23D29">
        <w:rPr>
          <w:rFonts w:eastAsia="Times New Roman" w:cs="Calibri"/>
          <w:color w:val="000000"/>
          <w:sz w:val="24"/>
          <w:szCs w:val="24"/>
        </w:rPr>
        <w:t xml:space="preserve"> IDs. </w:t>
      </w:r>
    </w:p>
    <w:p w14:paraId="01E83AC7" w14:textId="77777777" w:rsidR="00FC36D9" w:rsidRPr="00D23D29" w:rsidRDefault="00FC36D9" w:rsidP="00841440">
      <w:pPr>
        <w:spacing w:after="0" w:line="240" w:lineRule="auto"/>
        <w:jc w:val="both"/>
        <w:rPr>
          <w:rFonts w:eastAsia="Times New Roman" w:cs="Calibri"/>
          <w:color w:val="000000"/>
          <w:sz w:val="24"/>
          <w:szCs w:val="24"/>
        </w:rPr>
      </w:pPr>
    </w:p>
    <w:p w14:paraId="4B2D872B" w14:textId="372FEBDF" w:rsidR="002A7208" w:rsidRDefault="002A7208" w:rsidP="003F0FA3">
      <w:pPr>
        <w:numPr>
          <w:ilvl w:val="3"/>
          <w:numId w:val="1"/>
        </w:numPr>
        <w:spacing w:after="0" w:line="240" w:lineRule="auto"/>
        <w:jc w:val="both"/>
        <w:rPr>
          <w:rFonts w:eastAsia="Times New Roman" w:cs="Calibri"/>
          <w:color w:val="000000"/>
          <w:sz w:val="24"/>
          <w:szCs w:val="24"/>
        </w:rPr>
      </w:pPr>
      <w:r w:rsidRPr="00D23D29">
        <w:rPr>
          <w:rFonts w:eastAsia="Times New Roman" w:cs="Calibri"/>
          <w:color w:val="000000"/>
          <w:sz w:val="24"/>
          <w:szCs w:val="24"/>
        </w:rPr>
        <w:t xml:space="preserve">Set up the parameters for triggering the data acquisition under </w:t>
      </w:r>
      <w:r w:rsidRPr="00841440">
        <w:rPr>
          <w:rFonts w:eastAsia="Times New Roman" w:cs="Calibri"/>
          <w:b/>
          <w:color w:val="000000"/>
          <w:sz w:val="24"/>
          <w:szCs w:val="24"/>
        </w:rPr>
        <w:t>Timed Events</w:t>
      </w:r>
      <w:r w:rsidRPr="00D23D29">
        <w:rPr>
          <w:rFonts w:eastAsia="Times New Roman" w:cs="Calibri"/>
          <w:color w:val="000000"/>
          <w:sz w:val="24"/>
          <w:szCs w:val="24"/>
        </w:rPr>
        <w:t xml:space="preserve">. Set </w:t>
      </w:r>
      <w:r w:rsidRPr="00841440">
        <w:rPr>
          <w:rFonts w:eastAsia="Times New Roman" w:cs="Calibri"/>
          <w:b/>
          <w:color w:val="000000"/>
          <w:sz w:val="24"/>
          <w:szCs w:val="24"/>
        </w:rPr>
        <w:t>Time (s)</w:t>
      </w:r>
      <w:r w:rsidRPr="00D23D29">
        <w:rPr>
          <w:rFonts w:eastAsia="Times New Roman" w:cs="Calibri"/>
          <w:color w:val="000000"/>
          <w:sz w:val="24"/>
          <w:szCs w:val="24"/>
        </w:rPr>
        <w:t xml:space="preserve"> as 0.0 and </w:t>
      </w:r>
      <w:r w:rsidRPr="00841440">
        <w:rPr>
          <w:rFonts w:eastAsia="Times New Roman" w:cs="Calibri"/>
          <w:b/>
          <w:color w:val="000000"/>
          <w:sz w:val="24"/>
          <w:szCs w:val="24"/>
        </w:rPr>
        <w:t>Type</w:t>
      </w:r>
      <w:r w:rsidRPr="00D23D29">
        <w:rPr>
          <w:rFonts w:eastAsia="Times New Roman" w:cs="Calibri"/>
          <w:color w:val="000000"/>
          <w:sz w:val="24"/>
          <w:szCs w:val="24"/>
        </w:rPr>
        <w:t xml:space="preserve"> as Relay 1</w:t>
      </w:r>
      <w:r w:rsidR="00017B44" w:rsidRPr="00D23D29">
        <w:rPr>
          <w:rFonts w:eastAsia="Times New Roman" w:cs="Calibri"/>
          <w:color w:val="000000"/>
          <w:sz w:val="24"/>
          <w:szCs w:val="24"/>
        </w:rPr>
        <w:t xml:space="preserve"> </w:t>
      </w:r>
      <w:r w:rsidRPr="00D23D29">
        <w:rPr>
          <w:rFonts w:eastAsia="Times New Roman" w:cs="Calibri"/>
          <w:color w:val="000000"/>
          <w:sz w:val="24"/>
          <w:szCs w:val="24"/>
        </w:rPr>
        <w:t xml:space="preserve">for </w:t>
      </w:r>
      <w:r w:rsidRPr="00841440">
        <w:rPr>
          <w:rFonts w:eastAsia="Times New Roman" w:cs="Calibri"/>
          <w:b/>
          <w:color w:val="000000"/>
          <w:sz w:val="24"/>
          <w:szCs w:val="24"/>
        </w:rPr>
        <w:t>Activate</w:t>
      </w:r>
      <w:r w:rsidRPr="00D23D29">
        <w:rPr>
          <w:rFonts w:eastAsia="Times New Roman" w:cs="Calibri"/>
          <w:color w:val="000000"/>
          <w:sz w:val="24"/>
          <w:szCs w:val="24"/>
        </w:rPr>
        <w:t xml:space="preserve"> in </w:t>
      </w:r>
      <w:r w:rsidRPr="00D23D29">
        <w:rPr>
          <w:rFonts w:eastAsia="Times New Roman" w:cs="Calibri"/>
          <w:noProof/>
          <w:color w:val="000000"/>
          <w:sz w:val="24"/>
          <w:szCs w:val="24"/>
        </w:rPr>
        <w:t>step</w:t>
      </w:r>
      <w:r w:rsidRPr="00D23D29">
        <w:rPr>
          <w:rFonts w:eastAsia="Times New Roman" w:cs="Calibri"/>
          <w:color w:val="000000"/>
          <w:sz w:val="24"/>
          <w:szCs w:val="24"/>
        </w:rPr>
        <w:t xml:space="preserve"> 1; Set </w:t>
      </w:r>
      <w:r w:rsidRPr="00841440">
        <w:rPr>
          <w:rFonts w:eastAsia="Times New Roman" w:cs="Calibri"/>
          <w:b/>
          <w:color w:val="000000"/>
          <w:sz w:val="24"/>
          <w:szCs w:val="24"/>
        </w:rPr>
        <w:t>Time (s)</w:t>
      </w:r>
      <w:r w:rsidRPr="00D23D29">
        <w:rPr>
          <w:rFonts w:eastAsia="Times New Roman" w:cs="Calibri"/>
          <w:color w:val="000000"/>
          <w:sz w:val="24"/>
          <w:szCs w:val="24"/>
        </w:rPr>
        <w:t xml:space="preserve"> as 1.0 and </w:t>
      </w:r>
      <w:r w:rsidRPr="00841440">
        <w:rPr>
          <w:rFonts w:eastAsia="Times New Roman" w:cs="Calibri"/>
          <w:b/>
          <w:color w:val="000000"/>
          <w:sz w:val="24"/>
          <w:szCs w:val="24"/>
        </w:rPr>
        <w:t>Type</w:t>
      </w:r>
      <w:r w:rsidRPr="00D23D29">
        <w:rPr>
          <w:rFonts w:eastAsia="Times New Roman" w:cs="Calibri"/>
          <w:color w:val="000000"/>
          <w:sz w:val="24"/>
          <w:szCs w:val="24"/>
        </w:rPr>
        <w:t xml:space="preserve"> as Relay 1</w:t>
      </w:r>
      <w:r w:rsidR="00017B44" w:rsidRPr="00D23D29">
        <w:rPr>
          <w:rFonts w:eastAsia="Times New Roman" w:cs="Calibri"/>
          <w:color w:val="000000"/>
          <w:sz w:val="24"/>
          <w:szCs w:val="24"/>
        </w:rPr>
        <w:t xml:space="preserve"> </w:t>
      </w:r>
      <w:r w:rsidRPr="00D23D29">
        <w:rPr>
          <w:rFonts w:eastAsia="Times New Roman" w:cs="Calibri"/>
          <w:color w:val="000000"/>
          <w:sz w:val="24"/>
          <w:szCs w:val="24"/>
        </w:rPr>
        <w:t xml:space="preserve">for </w:t>
      </w:r>
      <w:r w:rsidRPr="00841440">
        <w:rPr>
          <w:rFonts w:eastAsia="Times New Roman" w:cs="Calibri"/>
          <w:b/>
          <w:color w:val="000000"/>
          <w:sz w:val="24"/>
          <w:szCs w:val="24"/>
        </w:rPr>
        <w:t>Deactivate</w:t>
      </w:r>
      <w:r w:rsidRPr="00D23D29">
        <w:rPr>
          <w:rFonts w:eastAsia="Times New Roman" w:cs="Calibri"/>
          <w:color w:val="000000"/>
          <w:sz w:val="24"/>
          <w:szCs w:val="24"/>
        </w:rPr>
        <w:t xml:space="preserve"> in </w:t>
      </w:r>
      <w:r w:rsidRPr="00D23D29">
        <w:rPr>
          <w:rFonts w:eastAsia="Times New Roman" w:cs="Calibri"/>
          <w:noProof/>
          <w:color w:val="000000"/>
          <w:sz w:val="24"/>
          <w:szCs w:val="24"/>
        </w:rPr>
        <w:t>step</w:t>
      </w:r>
      <w:r w:rsidRPr="00D23D29">
        <w:rPr>
          <w:rFonts w:eastAsia="Times New Roman" w:cs="Calibri"/>
          <w:color w:val="000000"/>
          <w:sz w:val="24"/>
          <w:szCs w:val="24"/>
        </w:rPr>
        <w:t xml:space="preserve"> 2. </w:t>
      </w:r>
    </w:p>
    <w:p w14:paraId="022826CC" w14:textId="77777777" w:rsidR="003F0FA3" w:rsidRPr="00D23D29" w:rsidRDefault="003F0FA3" w:rsidP="00841440">
      <w:pPr>
        <w:spacing w:after="0" w:line="240" w:lineRule="auto"/>
        <w:jc w:val="both"/>
        <w:rPr>
          <w:rFonts w:eastAsia="Times New Roman" w:cs="Calibri"/>
          <w:color w:val="000000"/>
          <w:sz w:val="24"/>
          <w:szCs w:val="24"/>
        </w:rPr>
      </w:pPr>
    </w:p>
    <w:p w14:paraId="155C5243" w14:textId="53A552F5" w:rsidR="00C3287F" w:rsidRDefault="00493A1C" w:rsidP="003F0FA3">
      <w:pPr>
        <w:numPr>
          <w:ilvl w:val="2"/>
          <w:numId w:val="1"/>
        </w:numPr>
        <w:spacing w:after="0" w:line="240" w:lineRule="auto"/>
        <w:jc w:val="both"/>
        <w:rPr>
          <w:rFonts w:eastAsia="Times New Roman" w:cs="Calibri"/>
          <w:color w:val="000000"/>
          <w:sz w:val="24"/>
          <w:szCs w:val="24"/>
        </w:rPr>
      </w:pPr>
      <w:r w:rsidRPr="00D23D29">
        <w:rPr>
          <w:rFonts w:eastAsia="Times New Roman" w:cs="Calibri"/>
          <w:color w:val="000000"/>
          <w:sz w:val="24"/>
          <w:szCs w:val="24"/>
          <w:highlight w:val="yellow"/>
        </w:rPr>
        <w:t xml:space="preserve">Select </w:t>
      </w:r>
      <w:r w:rsidRPr="00841440">
        <w:rPr>
          <w:rFonts w:eastAsia="Times New Roman" w:cs="Calibri"/>
          <w:b/>
          <w:color w:val="000000"/>
          <w:sz w:val="24"/>
          <w:szCs w:val="24"/>
          <w:highlight w:val="yellow"/>
        </w:rPr>
        <w:t>Inlet</w:t>
      </w:r>
      <w:r w:rsidRPr="00D23D29">
        <w:rPr>
          <w:rFonts w:eastAsia="Times New Roman" w:cs="Calibri"/>
          <w:color w:val="000000"/>
          <w:sz w:val="24"/>
          <w:szCs w:val="24"/>
          <w:highlight w:val="yellow"/>
        </w:rPr>
        <w:t xml:space="preserve"> as </w:t>
      </w:r>
      <w:proofErr w:type="spellStart"/>
      <w:r w:rsidRPr="00D23D29">
        <w:rPr>
          <w:rFonts w:eastAsia="Times New Roman" w:cs="Calibri"/>
          <w:color w:val="000000"/>
          <w:sz w:val="24"/>
          <w:szCs w:val="24"/>
          <w:highlight w:val="yellow"/>
        </w:rPr>
        <w:t>InV</w:t>
      </w:r>
      <w:proofErr w:type="spellEnd"/>
      <w:r w:rsidRPr="00D23D29">
        <w:rPr>
          <w:rFonts w:eastAsia="Times New Roman" w:cs="Calibri"/>
          <w:color w:val="000000"/>
          <w:sz w:val="24"/>
          <w:szCs w:val="24"/>
          <w:highlight w:val="yellow"/>
        </w:rPr>
        <w:t xml:space="preserve">, </w:t>
      </w:r>
      <w:r w:rsidRPr="00841440">
        <w:rPr>
          <w:rFonts w:eastAsia="Times New Roman" w:cs="Calibri"/>
          <w:b/>
          <w:color w:val="000000"/>
          <w:sz w:val="24"/>
          <w:szCs w:val="24"/>
          <w:highlight w:val="yellow"/>
        </w:rPr>
        <w:t>Tray</w:t>
      </w:r>
      <w:r w:rsidRPr="00D23D29">
        <w:rPr>
          <w:rFonts w:eastAsia="Times New Roman" w:cs="Calibri"/>
          <w:color w:val="000000"/>
          <w:sz w:val="24"/>
          <w:szCs w:val="24"/>
          <w:highlight w:val="yellow"/>
        </w:rPr>
        <w:t xml:space="preserve"> as Buffer, </w:t>
      </w:r>
      <w:r w:rsidRPr="00841440">
        <w:rPr>
          <w:rFonts w:eastAsia="Times New Roman" w:cs="Calibri"/>
          <w:b/>
          <w:color w:val="000000"/>
          <w:sz w:val="24"/>
          <w:szCs w:val="24"/>
          <w:highlight w:val="yellow"/>
        </w:rPr>
        <w:t>Pressure</w:t>
      </w:r>
      <w:r w:rsidRPr="00D23D29">
        <w:rPr>
          <w:rFonts w:eastAsia="Times New Roman" w:cs="Calibri"/>
          <w:color w:val="000000"/>
          <w:sz w:val="24"/>
          <w:szCs w:val="24"/>
          <w:highlight w:val="yellow"/>
        </w:rPr>
        <w:t xml:space="preserve"> as 10 psi, </w:t>
      </w:r>
      <w:r w:rsidRPr="00841440">
        <w:rPr>
          <w:rFonts w:eastAsia="Times New Roman" w:cs="Calibri"/>
          <w:b/>
          <w:color w:val="000000"/>
          <w:sz w:val="24"/>
          <w:szCs w:val="24"/>
          <w:highlight w:val="yellow"/>
        </w:rPr>
        <w:t>KV</w:t>
      </w:r>
      <w:r w:rsidRPr="00D23D29">
        <w:rPr>
          <w:rFonts w:eastAsia="Times New Roman" w:cs="Calibri"/>
          <w:color w:val="000000"/>
          <w:sz w:val="24"/>
          <w:szCs w:val="24"/>
          <w:highlight w:val="yellow"/>
        </w:rPr>
        <w:t xml:space="preserve"> as 30, </w:t>
      </w:r>
      <w:r w:rsidR="009A13E4" w:rsidRPr="00D23D29">
        <w:rPr>
          <w:rFonts w:eastAsia="Times New Roman" w:cs="Calibri"/>
          <w:color w:val="000000"/>
          <w:sz w:val="24"/>
          <w:szCs w:val="24"/>
          <w:highlight w:val="yellow"/>
        </w:rPr>
        <w:t xml:space="preserve">and </w:t>
      </w:r>
      <w:r w:rsidRPr="00841440">
        <w:rPr>
          <w:rFonts w:eastAsia="Times New Roman" w:cs="Calibri"/>
          <w:b/>
          <w:color w:val="000000"/>
          <w:sz w:val="24"/>
          <w:szCs w:val="24"/>
          <w:highlight w:val="yellow"/>
        </w:rPr>
        <w:t>Duration</w:t>
      </w:r>
      <w:r w:rsidRPr="00D23D29">
        <w:rPr>
          <w:rFonts w:eastAsia="Times New Roman" w:cs="Calibri"/>
          <w:color w:val="000000"/>
          <w:sz w:val="24"/>
          <w:szCs w:val="24"/>
          <w:highlight w:val="yellow"/>
        </w:rPr>
        <w:t xml:space="preserve"> as 600 s for capillary flushing.</w:t>
      </w:r>
      <w:r w:rsidRPr="00D23D29">
        <w:rPr>
          <w:rFonts w:eastAsia="Times New Roman" w:cs="Calibri"/>
          <w:color w:val="000000"/>
          <w:sz w:val="24"/>
          <w:szCs w:val="24"/>
        </w:rPr>
        <w:t xml:space="preserve"> </w:t>
      </w:r>
    </w:p>
    <w:p w14:paraId="1213C1B6" w14:textId="77777777" w:rsidR="003F0FA3" w:rsidRPr="00D23D29" w:rsidRDefault="003F0FA3" w:rsidP="00841440">
      <w:pPr>
        <w:spacing w:after="0" w:line="240" w:lineRule="auto"/>
        <w:jc w:val="both"/>
        <w:rPr>
          <w:rFonts w:eastAsia="Times New Roman" w:cs="Calibri"/>
          <w:color w:val="000000"/>
          <w:sz w:val="24"/>
          <w:szCs w:val="24"/>
        </w:rPr>
      </w:pPr>
    </w:p>
    <w:p w14:paraId="1008F9D2" w14:textId="5CDBBAF1" w:rsidR="00D1542D" w:rsidRPr="00841440" w:rsidRDefault="00D1542D"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Save the method file</w:t>
      </w:r>
      <w:r w:rsidR="007147FD" w:rsidRPr="00D23D29">
        <w:rPr>
          <w:rFonts w:eastAsia="Times New Roman" w:cs="Calibri"/>
          <w:color w:val="000000"/>
          <w:sz w:val="24"/>
          <w:szCs w:val="24"/>
        </w:rPr>
        <w:t>s</w:t>
      </w:r>
      <w:r w:rsidRPr="00D23D29">
        <w:rPr>
          <w:rFonts w:eastAsia="Times New Roman" w:cs="Calibri"/>
          <w:color w:val="000000"/>
          <w:sz w:val="24"/>
          <w:szCs w:val="24"/>
        </w:rPr>
        <w:t xml:space="preserve"> for the CZE-MS and MS/MS experiments</w:t>
      </w:r>
      <w:r w:rsidR="007147FD" w:rsidRPr="00D23D29">
        <w:rPr>
          <w:rFonts w:eastAsia="Times New Roman" w:cs="Calibri"/>
          <w:color w:val="000000"/>
          <w:sz w:val="24"/>
          <w:szCs w:val="24"/>
        </w:rPr>
        <w:t>.</w:t>
      </w:r>
    </w:p>
    <w:p w14:paraId="749FA02A" w14:textId="77777777" w:rsidR="003F0FA3" w:rsidRPr="00D23D29" w:rsidRDefault="003F0FA3" w:rsidP="00841440">
      <w:pPr>
        <w:spacing w:after="0" w:line="240" w:lineRule="auto"/>
        <w:jc w:val="both"/>
        <w:rPr>
          <w:rFonts w:eastAsia="Times New Roman" w:cs="Times New Roman"/>
          <w:sz w:val="24"/>
          <w:szCs w:val="24"/>
        </w:rPr>
      </w:pPr>
    </w:p>
    <w:p w14:paraId="11CC8AE4" w14:textId="086C5A19" w:rsidR="00C3287F" w:rsidRPr="00841440" w:rsidRDefault="00392DB2" w:rsidP="003F0FA3">
      <w:pPr>
        <w:numPr>
          <w:ilvl w:val="1"/>
          <w:numId w:val="1"/>
        </w:numPr>
        <w:spacing w:after="0" w:line="240" w:lineRule="auto"/>
        <w:jc w:val="both"/>
        <w:rPr>
          <w:rFonts w:eastAsia="Times New Roman" w:cs="Times New Roman"/>
          <w:sz w:val="24"/>
          <w:szCs w:val="24"/>
        </w:rPr>
      </w:pPr>
      <w:r w:rsidRPr="00D23D29">
        <w:rPr>
          <w:rFonts w:eastAsia="Times New Roman" w:cs="Calibri"/>
          <w:b/>
          <w:bCs/>
          <w:color w:val="000000"/>
          <w:sz w:val="24"/>
          <w:szCs w:val="24"/>
          <w:highlight w:val="yellow"/>
        </w:rPr>
        <w:t>Set</w:t>
      </w:r>
      <w:r w:rsidR="00FC36D9">
        <w:rPr>
          <w:rFonts w:eastAsia="Times New Roman" w:cs="Calibri"/>
          <w:b/>
          <w:bCs/>
          <w:color w:val="000000"/>
          <w:sz w:val="24"/>
          <w:szCs w:val="24"/>
          <w:highlight w:val="yellow"/>
        </w:rPr>
        <w:t>-</w:t>
      </w:r>
      <w:r w:rsidRPr="00D23D29">
        <w:rPr>
          <w:rFonts w:eastAsia="Times New Roman" w:cs="Calibri"/>
          <w:b/>
          <w:bCs/>
          <w:color w:val="000000"/>
          <w:sz w:val="24"/>
          <w:szCs w:val="24"/>
          <w:highlight w:val="yellow"/>
        </w:rPr>
        <w:t xml:space="preserve">up </w:t>
      </w:r>
      <w:r w:rsidR="00FC36D9">
        <w:rPr>
          <w:rFonts w:eastAsia="Times New Roman" w:cs="Calibri"/>
          <w:b/>
          <w:bCs/>
          <w:color w:val="000000"/>
          <w:sz w:val="24"/>
          <w:szCs w:val="24"/>
          <w:highlight w:val="yellow"/>
        </w:rPr>
        <w:t xml:space="preserve">of </w:t>
      </w:r>
      <w:r w:rsidRPr="00D23D29">
        <w:rPr>
          <w:rFonts w:eastAsia="Times New Roman" w:cs="Calibri"/>
          <w:b/>
          <w:bCs/>
          <w:color w:val="000000"/>
          <w:sz w:val="24"/>
          <w:szCs w:val="24"/>
          <w:highlight w:val="yellow"/>
        </w:rPr>
        <w:t xml:space="preserve">the </w:t>
      </w:r>
      <w:r w:rsidR="00C3287F" w:rsidRPr="00D23D29">
        <w:rPr>
          <w:rFonts w:eastAsia="Times New Roman" w:cs="Calibri"/>
          <w:b/>
          <w:bCs/>
          <w:color w:val="000000"/>
          <w:sz w:val="24"/>
          <w:szCs w:val="24"/>
          <w:highlight w:val="yellow"/>
        </w:rPr>
        <w:t xml:space="preserve">MS </w:t>
      </w:r>
      <w:r w:rsidRPr="00D23D29">
        <w:rPr>
          <w:rFonts w:eastAsia="Times New Roman" w:cs="Calibri"/>
          <w:b/>
          <w:bCs/>
          <w:color w:val="000000"/>
          <w:sz w:val="24"/>
          <w:szCs w:val="24"/>
          <w:highlight w:val="yellow"/>
        </w:rPr>
        <w:t>and MS/MS</w:t>
      </w:r>
    </w:p>
    <w:p w14:paraId="6389E30D" w14:textId="77777777" w:rsidR="003F0FA3" w:rsidRPr="00D23D29" w:rsidRDefault="003F0FA3" w:rsidP="00841440">
      <w:pPr>
        <w:spacing w:after="0" w:line="240" w:lineRule="auto"/>
        <w:jc w:val="both"/>
        <w:rPr>
          <w:rFonts w:eastAsia="Times New Roman" w:cs="Times New Roman"/>
          <w:sz w:val="24"/>
          <w:szCs w:val="24"/>
        </w:rPr>
      </w:pPr>
    </w:p>
    <w:p w14:paraId="6EF9094B" w14:textId="75EEBF00" w:rsidR="00C3287F" w:rsidRPr="00841440" w:rsidRDefault="008752AF"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lastRenderedPageBreak/>
        <w:t xml:space="preserve">Set up </w:t>
      </w:r>
      <w:r w:rsidR="0075530A">
        <w:rPr>
          <w:rFonts w:eastAsia="Times New Roman" w:cs="Calibri"/>
          <w:color w:val="000000"/>
          <w:sz w:val="24"/>
          <w:szCs w:val="24"/>
          <w:highlight w:val="yellow"/>
        </w:rPr>
        <w:t xml:space="preserve">the </w:t>
      </w:r>
      <w:r w:rsidRPr="00D23D29">
        <w:rPr>
          <w:rFonts w:eastAsia="Times New Roman" w:cs="Calibri"/>
          <w:color w:val="000000"/>
          <w:sz w:val="24"/>
          <w:szCs w:val="24"/>
          <w:highlight w:val="yellow"/>
        </w:rPr>
        <w:t xml:space="preserve">MS and MS/MS parameters </w:t>
      </w:r>
      <w:r w:rsidR="00C3287F" w:rsidRPr="00D23D29">
        <w:rPr>
          <w:rFonts w:eastAsia="Times New Roman" w:cs="Calibri"/>
          <w:color w:val="000000"/>
          <w:sz w:val="24"/>
          <w:szCs w:val="24"/>
          <w:highlight w:val="yellow"/>
        </w:rPr>
        <w:t>for intact protein analysis</w:t>
      </w:r>
      <w:r w:rsidR="001C1460" w:rsidRPr="00D23D29">
        <w:rPr>
          <w:rFonts w:eastAsia="Times New Roman" w:cs="Calibri"/>
          <w:color w:val="000000"/>
          <w:sz w:val="24"/>
          <w:szCs w:val="24"/>
          <w:highlight w:val="yellow"/>
        </w:rPr>
        <w:t xml:space="preserve"> using a </w:t>
      </w:r>
      <w:r w:rsidR="00B92072" w:rsidRPr="00D23D29">
        <w:rPr>
          <w:rFonts w:eastAsia="Times New Roman" w:cs="Calibri"/>
          <w:color w:val="000000"/>
          <w:sz w:val="24"/>
          <w:szCs w:val="24"/>
          <w:highlight w:val="yellow"/>
        </w:rPr>
        <w:t>quadrupole-ion trap</w:t>
      </w:r>
      <w:r w:rsidR="001C1460" w:rsidRPr="00D23D29">
        <w:rPr>
          <w:rFonts w:eastAsia="Times New Roman" w:cs="Calibri"/>
          <w:color w:val="000000"/>
          <w:sz w:val="24"/>
          <w:szCs w:val="24"/>
          <w:highlight w:val="yellow"/>
        </w:rPr>
        <w:t xml:space="preserve"> mass spectrometer</w:t>
      </w:r>
      <w:r w:rsidR="00B92072" w:rsidRPr="00D23D29">
        <w:rPr>
          <w:rFonts w:eastAsia="Times New Roman" w:cs="Calibri"/>
          <w:color w:val="000000"/>
          <w:sz w:val="24"/>
          <w:szCs w:val="24"/>
          <w:highlight w:val="yellow"/>
        </w:rPr>
        <w:t xml:space="preserve"> (</w:t>
      </w:r>
      <w:r w:rsidR="00B92072" w:rsidRPr="00433F4D">
        <w:rPr>
          <w:rFonts w:eastAsia="Times New Roman" w:cs="Calibri"/>
          <w:color w:val="000000"/>
          <w:sz w:val="24"/>
          <w:szCs w:val="24"/>
          <w:highlight w:val="yellow"/>
        </w:rPr>
        <w:t xml:space="preserve">see </w:t>
      </w:r>
      <w:r w:rsidR="005D2BAB" w:rsidRPr="00433F4D">
        <w:rPr>
          <w:rFonts w:eastAsia="Times New Roman" w:cs="Calibri"/>
          <w:b/>
          <w:color w:val="000000"/>
          <w:sz w:val="24"/>
          <w:szCs w:val="24"/>
          <w:highlight w:val="yellow"/>
        </w:rPr>
        <w:t>Table of Materials</w:t>
      </w:r>
      <w:r w:rsidR="00B92072" w:rsidRPr="00433F4D">
        <w:rPr>
          <w:rFonts w:eastAsia="Times New Roman" w:cs="Calibri"/>
          <w:color w:val="000000"/>
          <w:sz w:val="24"/>
          <w:szCs w:val="24"/>
          <w:highlight w:val="yellow"/>
        </w:rPr>
        <w:t>).</w:t>
      </w:r>
    </w:p>
    <w:p w14:paraId="0879D22F" w14:textId="77777777" w:rsidR="003F0FA3" w:rsidRPr="00D23D29" w:rsidRDefault="003F0FA3" w:rsidP="00841440">
      <w:pPr>
        <w:spacing w:after="0" w:line="240" w:lineRule="auto"/>
        <w:jc w:val="both"/>
        <w:rPr>
          <w:rFonts w:eastAsia="Times New Roman" w:cs="Times New Roman"/>
          <w:sz w:val="24"/>
          <w:szCs w:val="24"/>
        </w:rPr>
      </w:pPr>
    </w:p>
    <w:p w14:paraId="0CAE1B8D" w14:textId="3FC9236F" w:rsidR="003F0FA3"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w:t>
      </w:r>
      <w:r w:rsidR="0075530A">
        <w:rPr>
          <w:rFonts w:eastAsia="Times New Roman" w:cs="Calibri"/>
          <w:color w:val="000000"/>
          <w:sz w:val="24"/>
          <w:szCs w:val="24"/>
        </w:rPr>
        <w:t>The p</w:t>
      </w:r>
      <w:r w:rsidRPr="00D23D29">
        <w:rPr>
          <w:rFonts w:eastAsia="Times New Roman" w:cs="Calibri"/>
          <w:color w:val="000000"/>
          <w:sz w:val="24"/>
          <w:szCs w:val="24"/>
        </w:rPr>
        <w:t>ositive ion mode and higher energy collisional dissociation (HCD) for fragmentation are employed.</w:t>
      </w:r>
    </w:p>
    <w:p w14:paraId="4F420206" w14:textId="77777777" w:rsidR="003F0FA3" w:rsidRPr="00841440" w:rsidRDefault="003F0FA3" w:rsidP="00841440">
      <w:pPr>
        <w:spacing w:after="0" w:line="240" w:lineRule="auto"/>
        <w:jc w:val="both"/>
        <w:rPr>
          <w:rFonts w:eastAsia="Times New Roman" w:cs="Calibri"/>
          <w:color w:val="000000"/>
          <w:sz w:val="24"/>
          <w:szCs w:val="24"/>
        </w:rPr>
      </w:pPr>
    </w:p>
    <w:p w14:paraId="3DC30325" w14:textId="7F3411E8" w:rsidR="00C3287F" w:rsidRPr="00841440" w:rsidRDefault="00C3287F" w:rsidP="003F0FA3">
      <w:pPr>
        <w:numPr>
          <w:ilvl w:val="3"/>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t xml:space="preserve">Adjust the tune file settings: </w:t>
      </w:r>
      <w:r w:rsidR="0075530A">
        <w:rPr>
          <w:rFonts w:eastAsia="Times New Roman" w:cs="Calibri"/>
          <w:color w:val="000000"/>
          <w:sz w:val="24"/>
          <w:szCs w:val="24"/>
          <w:highlight w:val="yellow"/>
        </w:rPr>
        <w:t>t</w:t>
      </w:r>
      <w:r w:rsidRPr="00D23D29">
        <w:rPr>
          <w:rFonts w:eastAsia="Times New Roman" w:cs="Calibri"/>
          <w:color w:val="000000"/>
          <w:sz w:val="24"/>
          <w:szCs w:val="24"/>
          <w:highlight w:val="yellow"/>
        </w:rPr>
        <w:t xml:space="preserve">urn on </w:t>
      </w:r>
      <w:r w:rsidR="0075530A">
        <w:rPr>
          <w:rFonts w:eastAsia="Times New Roman" w:cs="Calibri"/>
          <w:b/>
          <w:color w:val="000000"/>
          <w:sz w:val="24"/>
          <w:szCs w:val="24"/>
          <w:highlight w:val="yellow"/>
        </w:rPr>
        <w:t>I</w:t>
      </w:r>
      <w:r w:rsidRPr="00841440">
        <w:rPr>
          <w:rFonts w:eastAsia="Times New Roman" w:cs="Calibri"/>
          <w:b/>
          <w:color w:val="000000"/>
          <w:sz w:val="24"/>
          <w:szCs w:val="24"/>
          <w:highlight w:val="yellow"/>
        </w:rPr>
        <w:t>ntact protein mode</w:t>
      </w:r>
      <w:r w:rsidRPr="00D23D29">
        <w:rPr>
          <w:rFonts w:eastAsia="Times New Roman" w:cs="Calibri"/>
          <w:color w:val="000000"/>
          <w:sz w:val="24"/>
          <w:szCs w:val="24"/>
          <w:highlight w:val="yellow"/>
        </w:rPr>
        <w:t xml:space="preserve"> and use a trapping pressure of 0.2. Set </w:t>
      </w:r>
      <w:r w:rsidR="0075530A">
        <w:rPr>
          <w:rFonts w:eastAsia="Times New Roman" w:cs="Calibri"/>
          <w:color w:val="000000"/>
          <w:sz w:val="24"/>
          <w:szCs w:val="24"/>
          <w:highlight w:val="yellow"/>
        </w:rPr>
        <w:t xml:space="preserve">the </w:t>
      </w:r>
      <w:r w:rsidRPr="00D23D29">
        <w:rPr>
          <w:rFonts w:eastAsia="Times New Roman" w:cs="Calibri"/>
          <w:color w:val="000000"/>
          <w:sz w:val="24"/>
          <w:szCs w:val="24"/>
          <w:highlight w:val="yellow"/>
        </w:rPr>
        <w:t>ion transfe</w:t>
      </w:r>
      <w:r w:rsidR="001B1291" w:rsidRPr="00D23D29">
        <w:rPr>
          <w:rFonts w:eastAsia="Times New Roman" w:cs="Calibri"/>
          <w:color w:val="000000"/>
          <w:sz w:val="24"/>
          <w:szCs w:val="24"/>
          <w:highlight w:val="yellow"/>
        </w:rPr>
        <w:t xml:space="preserve">r capillary temperature to 320 </w:t>
      </w:r>
      <w:r w:rsidR="00B92072" w:rsidRPr="00D23D29">
        <w:rPr>
          <w:rFonts w:eastAsia="Times New Roman" w:cs="Calibri"/>
          <w:color w:val="000000"/>
          <w:sz w:val="24"/>
          <w:szCs w:val="24"/>
          <w:highlight w:val="yellow"/>
        </w:rPr>
        <w:t>°</w:t>
      </w:r>
      <w:r w:rsidRPr="00D23D29">
        <w:rPr>
          <w:rFonts w:eastAsia="Times New Roman" w:cs="Calibri"/>
          <w:color w:val="000000"/>
          <w:sz w:val="24"/>
          <w:szCs w:val="24"/>
          <w:highlight w:val="yellow"/>
        </w:rPr>
        <w:t>C and the s-lens RF level to 55.</w:t>
      </w:r>
    </w:p>
    <w:p w14:paraId="37756711" w14:textId="77777777" w:rsidR="003F0FA3" w:rsidRPr="00D23D29" w:rsidRDefault="003F0FA3" w:rsidP="00841440">
      <w:pPr>
        <w:spacing w:after="0" w:line="240" w:lineRule="auto"/>
        <w:jc w:val="both"/>
        <w:rPr>
          <w:rFonts w:eastAsia="Times New Roman" w:cs="Times New Roman"/>
          <w:sz w:val="24"/>
          <w:szCs w:val="24"/>
        </w:rPr>
      </w:pPr>
    </w:p>
    <w:p w14:paraId="7D5C8532" w14:textId="28E7CF7C" w:rsidR="00C3287F" w:rsidRPr="00841440" w:rsidRDefault="008752AF" w:rsidP="003F0FA3">
      <w:pPr>
        <w:numPr>
          <w:ilvl w:val="3"/>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Build the MS and MS/MS method file</w:t>
      </w:r>
      <w:r w:rsidR="0075530A">
        <w:rPr>
          <w:rFonts w:eastAsia="Times New Roman" w:cs="Calibri"/>
          <w:color w:val="000000"/>
          <w:sz w:val="24"/>
          <w:szCs w:val="24"/>
        </w:rPr>
        <w:t>.</w:t>
      </w:r>
    </w:p>
    <w:p w14:paraId="0821AADE" w14:textId="77777777" w:rsidR="003F0FA3" w:rsidRPr="00D23D29" w:rsidRDefault="003F0FA3" w:rsidP="00841440">
      <w:pPr>
        <w:spacing w:after="0" w:line="240" w:lineRule="auto"/>
        <w:jc w:val="both"/>
        <w:rPr>
          <w:rFonts w:eastAsia="Times New Roman" w:cs="Times New Roman"/>
          <w:sz w:val="24"/>
          <w:szCs w:val="24"/>
        </w:rPr>
      </w:pPr>
    </w:p>
    <w:p w14:paraId="616EB870" w14:textId="05802F12" w:rsidR="00C3287F" w:rsidRPr="00841440" w:rsidRDefault="00C3287F" w:rsidP="003F0FA3">
      <w:pPr>
        <w:numPr>
          <w:ilvl w:val="4"/>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For full MS, set the number of </w:t>
      </w:r>
      <w:r w:rsidRPr="00D23D29">
        <w:rPr>
          <w:rFonts w:eastAsia="Times New Roman" w:cs="Calibri"/>
          <w:noProof/>
          <w:color w:val="000000"/>
          <w:sz w:val="24"/>
          <w:szCs w:val="24"/>
        </w:rPr>
        <w:t>mic</w:t>
      </w:r>
      <w:r w:rsidR="004D4D84" w:rsidRPr="00D23D29">
        <w:rPr>
          <w:rFonts w:eastAsia="Times New Roman" w:cs="Calibri"/>
          <w:noProof/>
          <w:color w:val="000000"/>
          <w:sz w:val="24"/>
          <w:szCs w:val="24"/>
        </w:rPr>
        <w:t>roscans</w:t>
      </w:r>
      <w:r w:rsidR="004D4D84" w:rsidRPr="00D23D29">
        <w:rPr>
          <w:rFonts w:eastAsia="Times New Roman" w:cs="Calibri"/>
          <w:color w:val="000000"/>
          <w:sz w:val="24"/>
          <w:szCs w:val="24"/>
        </w:rPr>
        <w:t xml:space="preserve"> to 3, </w:t>
      </w:r>
      <w:r w:rsidR="0075530A">
        <w:rPr>
          <w:rFonts w:eastAsia="Times New Roman" w:cs="Calibri"/>
          <w:color w:val="000000"/>
          <w:sz w:val="24"/>
          <w:szCs w:val="24"/>
        </w:rPr>
        <w:t xml:space="preserve">the </w:t>
      </w:r>
      <w:r w:rsidR="004D4D84" w:rsidRPr="00D23D29">
        <w:rPr>
          <w:rFonts w:eastAsia="Times New Roman" w:cs="Calibri"/>
          <w:color w:val="000000"/>
          <w:sz w:val="24"/>
          <w:szCs w:val="24"/>
        </w:rPr>
        <w:t>resolution to 240</w:t>
      </w:r>
      <w:r w:rsidR="009A13E4" w:rsidRPr="00D23D29">
        <w:rPr>
          <w:rFonts w:eastAsia="Times New Roman" w:cs="Calibri"/>
          <w:color w:val="000000"/>
          <w:sz w:val="24"/>
          <w:szCs w:val="24"/>
        </w:rPr>
        <w:t>,</w:t>
      </w:r>
      <w:r w:rsidRPr="00D23D29">
        <w:rPr>
          <w:rFonts w:eastAsia="Times New Roman" w:cs="Calibri"/>
          <w:color w:val="000000"/>
          <w:sz w:val="24"/>
          <w:szCs w:val="24"/>
        </w:rPr>
        <w:t xml:space="preserve">000 (at </w:t>
      </w:r>
      <w:r w:rsidRPr="00D23D29">
        <w:rPr>
          <w:rFonts w:eastAsia="Times New Roman" w:cs="Calibri"/>
          <w:i/>
          <w:iCs/>
          <w:color w:val="000000"/>
          <w:sz w:val="24"/>
          <w:szCs w:val="24"/>
        </w:rPr>
        <w:t>m/z</w:t>
      </w:r>
      <w:r w:rsidRPr="00D23D29">
        <w:rPr>
          <w:rFonts w:eastAsia="Times New Roman" w:cs="Calibri"/>
          <w:color w:val="000000"/>
          <w:sz w:val="24"/>
          <w:szCs w:val="24"/>
        </w:rPr>
        <w:t xml:space="preserve"> 200), </w:t>
      </w:r>
      <w:r w:rsidR="0075530A">
        <w:rPr>
          <w:rFonts w:eastAsia="Times New Roman" w:cs="Calibri"/>
          <w:color w:val="000000"/>
          <w:sz w:val="24"/>
          <w:szCs w:val="24"/>
        </w:rPr>
        <w:t xml:space="preserve">the </w:t>
      </w:r>
      <w:r w:rsidR="00841440">
        <w:rPr>
          <w:rFonts w:eastAsia="Times New Roman" w:cs="Calibri"/>
          <w:color w:val="000000"/>
          <w:sz w:val="24"/>
          <w:szCs w:val="24"/>
        </w:rPr>
        <w:t>automatic gain control (</w:t>
      </w:r>
      <w:r w:rsidRPr="00D23D29">
        <w:rPr>
          <w:rFonts w:eastAsia="Times New Roman" w:cs="Calibri"/>
          <w:color w:val="000000"/>
          <w:sz w:val="24"/>
          <w:szCs w:val="24"/>
        </w:rPr>
        <w:t>AGC</w:t>
      </w:r>
      <w:r w:rsidR="00841440">
        <w:rPr>
          <w:rFonts w:eastAsia="Times New Roman" w:cs="Calibri"/>
          <w:color w:val="000000"/>
          <w:sz w:val="24"/>
          <w:szCs w:val="24"/>
        </w:rPr>
        <w:t>)</w:t>
      </w:r>
      <w:r w:rsidRPr="00D23D29">
        <w:rPr>
          <w:rFonts w:eastAsia="Times New Roman" w:cs="Calibri"/>
          <w:color w:val="000000"/>
          <w:sz w:val="24"/>
          <w:szCs w:val="24"/>
        </w:rPr>
        <w:t xml:space="preserve"> target value to 1E6, </w:t>
      </w:r>
      <w:r w:rsidR="0075530A">
        <w:rPr>
          <w:rFonts w:eastAsia="Times New Roman" w:cs="Calibri"/>
          <w:color w:val="000000"/>
          <w:sz w:val="24"/>
          <w:szCs w:val="24"/>
        </w:rPr>
        <w:t xml:space="preserve">the </w:t>
      </w:r>
      <w:r w:rsidRPr="00D23D29">
        <w:rPr>
          <w:rFonts w:eastAsia="Times New Roman" w:cs="Calibri"/>
          <w:color w:val="000000"/>
          <w:sz w:val="24"/>
          <w:szCs w:val="24"/>
        </w:rPr>
        <w:t xml:space="preserve">maximum injection time to 50 </w:t>
      </w:r>
      <w:proofErr w:type="spellStart"/>
      <w:r w:rsidRPr="00D23D29">
        <w:rPr>
          <w:rFonts w:eastAsia="Times New Roman" w:cs="Calibri"/>
          <w:color w:val="000000"/>
          <w:sz w:val="24"/>
          <w:szCs w:val="24"/>
        </w:rPr>
        <w:t>ms</w:t>
      </w:r>
      <w:proofErr w:type="spellEnd"/>
      <w:r w:rsidRPr="00D23D29">
        <w:rPr>
          <w:rFonts w:eastAsia="Times New Roman" w:cs="Calibri"/>
          <w:color w:val="000000"/>
          <w:sz w:val="24"/>
          <w:szCs w:val="24"/>
        </w:rPr>
        <w:t>, and the scan range to 600</w:t>
      </w:r>
      <w:r w:rsidR="0075530A">
        <w:rPr>
          <w:rFonts w:eastAsia="Times New Roman" w:cs="Calibri"/>
          <w:color w:val="000000"/>
          <w:sz w:val="24"/>
          <w:szCs w:val="24"/>
        </w:rPr>
        <w:t xml:space="preserve"> </w:t>
      </w:r>
      <w:r w:rsidRPr="00D23D29">
        <w:rPr>
          <w:rFonts w:eastAsia="Times New Roman" w:cs="Calibri"/>
          <w:color w:val="000000"/>
          <w:sz w:val="24"/>
          <w:szCs w:val="24"/>
        </w:rPr>
        <w:t>-</w:t>
      </w:r>
      <w:r w:rsidR="0075530A">
        <w:rPr>
          <w:rFonts w:eastAsia="Times New Roman" w:cs="Calibri"/>
          <w:color w:val="000000"/>
          <w:sz w:val="24"/>
          <w:szCs w:val="24"/>
        </w:rPr>
        <w:t xml:space="preserve"> </w:t>
      </w:r>
      <w:r w:rsidRPr="00D23D29">
        <w:rPr>
          <w:rFonts w:eastAsia="Times New Roman" w:cs="Calibri"/>
          <w:color w:val="000000"/>
          <w:sz w:val="24"/>
          <w:szCs w:val="24"/>
        </w:rPr>
        <w:t xml:space="preserve">2000 </w:t>
      </w:r>
      <w:r w:rsidRPr="00D23D29">
        <w:rPr>
          <w:rFonts w:eastAsia="Times New Roman" w:cs="Calibri"/>
          <w:i/>
          <w:iCs/>
          <w:color w:val="000000"/>
          <w:sz w:val="24"/>
          <w:szCs w:val="24"/>
        </w:rPr>
        <w:t>m/z</w:t>
      </w:r>
      <w:r w:rsidRPr="00D23D29">
        <w:rPr>
          <w:rFonts w:eastAsia="Times New Roman" w:cs="Calibri"/>
          <w:color w:val="000000"/>
          <w:sz w:val="24"/>
          <w:szCs w:val="24"/>
        </w:rPr>
        <w:t xml:space="preserve">. </w:t>
      </w:r>
    </w:p>
    <w:p w14:paraId="15CA81FD" w14:textId="77777777" w:rsidR="003F0FA3" w:rsidRPr="00D23D29" w:rsidRDefault="003F0FA3" w:rsidP="00841440">
      <w:pPr>
        <w:spacing w:after="0" w:line="240" w:lineRule="auto"/>
        <w:jc w:val="both"/>
        <w:rPr>
          <w:rFonts w:eastAsia="Times New Roman" w:cs="Times New Roman"/>
          <w:sz w:val="24"/>
          <w:szCs w:val="24"/>
        </w:rPr>
      </w:pPr>
    </w:p>
    <w:p w14:paraId="5415AF29" w14:textId="2939A224" w:rsidR="008C3CA3" w:rsidRDefault="00C3287F" w:rsidP="003F0FA3">
      <w:pPr>
        <w:numPr>
          <w:ilvl w:val="3"/>
          <w:numId w:val="1"/>
        </w:numPr>
        <w:spacing w:after="0" w:line="240" w:lineRule="auto"/>
        <w:jc w:val="both"/>
        <w:rPr>
          <w:rFonts w:eastAsia="Times New Roman" w:cs="Calibri"/>
          <w:color w:val="000000"/>
          <w:sz w:val="24"/>
          <w:szCs w:val="24"/>
        </w:rPr>
      </w:pPr>
      <w:r w:rsidRPr="00D23D29">
        <w:rPr>
          <w:rFonts w:eastAsia="Times New Roman" w:cs="Calibri"/>
          <w:color w:val="000000"/>
          <w:sz w:val="24"/>
          <w:szCs w:val="24"/>
        </w:rPr>
        <w:t xml:space="preserve">For MS/MS, use data-dependent acquisition (DDA) for the eight most intense ions in a full MS spectrum. Set the isolation window to 4 </w:t>
      </w:r>
      <w:r w:rsidRPr="00D23D29">
        <w:rPr>
          <w:rFonts w:eastAsia="Times New Roman" w:cs="Calibri"/>
          <w:i/>
          <w:iCs/>
          <w:color w:val="000000"/>
          <w:sz w:val="24"/>
          <w:szCs w:val="24"/>
        </w:rPr>
        <w:t>m/z</w:t>
      </w:r>
      <w:r w:rsidR="004D4D84" w:rsidRPr="00D23D29">
        <w:rPr>
          <w:rFonts w:eastAsia="Times New Roman" w:cs="Calibri"/>
          <w:color w:val="000000"/>
          <w:sz w:val="24"/>
          <w:szCs w:val="24"/>
        </w:rPr>
        <w:t xml:space="preserve"> and the</w:t>
      </w:r>
      <w:r w:rsidRPr="00D23D29">
        <w:rPr>
          <w:rFonts w:eastAsia="Times New Roman" w:cs="Calibri"/>
          <w:color w:val="000000"/>
          <w:sz w:val="24"/>
          <w:szCs w:val="24"/>
        </w:rPr>
        <w:t xml:space="preserve"> normal</w:t>
      </w:r>
      <w:r w:rsidR="004D4D84" w:rsidRPr="00D23D29">
        <w:rPr>
          <w:rFonts w:eastAsia="Times New Roman" w:cs="Calibri"/>
          <w:color w:val="000000"/>
          <w:sz w:val="24"/>
          <w:szCs w:val="24"/>
        </w:rPr>
        <w:t>ized collisional energy (NCE) to</w:t>
      </w:r>
      <w:r w:rsidRPr="00D23D29">
        <w:rPr>
          <w:rFonts w:eastAsia="Times New Roman" w:cs="Calibri"/>
          <w:color w:val="000000"/>
          <w:sz w:val="24"/>
          <w:szCs w:val="24"/>
        </w:rPr>
        <w:t xml:space="preserve"> 20%. Set the number of </w:t>
      </w:r>
      <w:r w:rsidRPr="00D23D29">
        <w:rPr>
          <w:rFonts w:eastAsia="Times New Roman" w:cs="Calibri"/>
          <w:noProof/>
          <w:color w:val="000000"/>
          <w:sz w:val="24"/>
          <w:szCs w:val="24"/>
        </w:rPr>
        <w:t>mic</w:t>
      </w:r>
      <w:r w:rsidR="004D4D84" w:rsidRPr="00D23D29">
        <w:rPr>
          <w:rFonts w:eastAsia="Times New Roman" w:cs="Calibri"/>
          <w:noProof/>
          <w:color w:val="000000"/>
          <w:sz w:val="24"/>
          <w:szCs w:val="24"/>
        </w:rPr>
        <w:t>roscans</w:t>
      </w:r>
      <w:r w:rsidR="004D4D84" w:rsidRPr="00D23D29">
        <w:rPr>
          <w:rFonts w:eastAsia="Times New Roman" w:cs="Calibri"/>
          <w:color w:val="000000"/>
          <w:sz w:val="24"/>
          <w:szCs w:val="24"/>
        </w:rPr>
        <w:t xml:space="preserve"> to 1, </w:t>
      </w:r>
      <w:r w:rsidR="0075530A">
        <w:rPr>
          <w:rFonts w:eastAsia="Times New Roman" w:cs="Calibri"/>
          <w:color w:val="000000"/>
          <w:sz w:val="24"/>
          <w:szCs w:val="24"/>
        </w:rPr>
        <w:t xml:space="preserve">the </w:t>
      </w:r>
      <w:r w:rsidR="004D4D84" w:rsidRPr="00D23D29">
        <w:rPr>
          <w:rFonts w:eastAsia="Times New Roman" w:cs="Calibri"/>
          <w:color w:val="000000"/>
          <w:sz w:val="24"/>
          <w:szCs w:val="24"/>
        </w:rPr>
        <w:t>resolution to 120</w:t>
      </w:r>
      <w:r w:rsidR="009A13E4" w:rsidRPr="00D23D29">
        <w:rPr>
          <w:rFonts w:eastAsia="Times New Roman" w:cs="Calibri"/>
          <w:color w:val="000000"/>
          <w:sz w:val="24"/>
          <w:szCs w:val="24"/>
        </w:rPr>
        <w:t>,</w:t>
      </w:r>
      <w:r w:rsidRPr="00D23D29">
        <w:rPr>
          <w:rFonts w:eastAsia="Times New Roman" w:cs="Calibri"/>
          <w:color w:val="000000"/>
          <w:sz w:val="24"/>
          <w:szCs w:val="24"/>
        </w:rPr>
        <w:t xml:space="preserve">000 (at </w:t>
      </w:r>
      <w:r w:rsidRPr="00841440">
        <w:rPr>
          <w:rFonts w:eastAsia="Times New Roman" w:cs="Calibri"/>
          <w:i/>
          <w:color w:val="000000"/>
          <w:sz w:val="24"/>
          <w:szCs w:val="24"/>
        </w:rPr>
        <w:t>m/z</w:t>
      </w:r>
      <w:r w:rsidRPr="00D23D29">
        <w:rPr>
          <w:rFonts w:eastAsia="Times New Roman" w:cs="Calibri"/>
          <w:color w:val="000000"/>
          <w:sz w:val="24"/>
          <w:szCs w:val="24"/>
        </w:rPr>
        <w:t xml:space="preserve"> 200), </w:t>
      </w:r>
      <w:r w:rsidR="0075530A">
        <w:rPr>
          <w:rFonts w:eastAsia="Times New Roman" w:cs="Calibri"/>
          <w:color w:val="000000"/>
          <w:sz w:val="24"/>
          <w:szCs w:val="24"/>
        </w:rPr>
        <w:t xml:space="preserve">the </w:t>
      </w:r>
      <w:r w:rsidRPr="00D23D29">
        <w:rPr>
          <w:rFonts w:eastAsia="Times New Roman" w:cs="Calibri"/>
          <w:color w:val="000000"/>
          <w:sz w:val="24"/>
          <w:szCs w:val="24"/>
        </w:rPr>
        <w:t xml:space="preserve">AGC target value to 1E5, and </w:t>
      </w:r>
      <w:r w:rsidR="0075530A">
        <w:rPr>
          <w:rFonts w:eastAsia="Times New Roman" w:cs="Calibri"/>
          <w:color w:val="000000"/>
          <w:sz w:val="24"/>
          <w:szCs w:val="24"/>
        </w:rPr>
        <w:t xml:space="preserve">the </w:t>
      </w:r>
      <w:r w:rsidRPr="00D23D29">
        <w:rPr>
          <w:rFonts w:eastAsia="Times New Roman" w:cs="Calibri"/>
          <w:color w:val="000000"/>
          <w:sz w:val="24"/>
          <w:szCs w:val="24"/>
        </w:rPr>
        <w:t xml:space="preserve">maximum injection time to 200 </w:t>
      </w:r>
      <w:proofErr w:type="spellStart"/>
      <w:r w:rsidRPr="00D23D29">
        <w:rPr>
          <w:rFonts w:eastAsia="Times New Roman" w:cs="Calibri"/>
          <w:color w:val="000000"/>
          <w:sz w:val="24"/>
          <w:szCs w:val="24"/>
        </w:rPr>
        <w:t>ms.</w:t>
      </w:r>
      <w:proofErr w:type="spellEnd"/>
      <w:r w:rsidRPr="00D23D29">
        <w:rPr>
          <w:rFonts w:eastAsia="Times New Roman" w:cs="Calibri"/>
          <w:color w:val="000000"/>
          <w:sz w:val="24"/>
          <w:szCs w:val="24"/>
        </w:rPr>
        <w:t xml:space="preserve"> </w:t>
      </w:r>
    </w:p>
    <w:p w14:paraId="0ECC1169" w14:textId="77777777" w:rsidR="003F0FA3" w:rsidRPr="00D23D29" w:rsidRDefault="003F0FA3" w:rsidP="00841440">
      <w:pPr>
        <w:spacing w:after="0" w:line="240" w:lineRule="auto"/>
        <w:jc w:val="both"/>
        <w:rPr>
          <w:rFonts w:eastAsia="Times New Roman" w:cs="Calibri"/>
          <w:color w:val="000000"/>
          <w:sz w:val="24"/>
          <w:szCs w:val="24"/>
        </w:rPr>
      </w:pPr>
    </w:p>
    <w:p w14:paraId="6FA68277" w14:textId="70500C28" w:rsidR="00C3287F" w:rsidRPr="00841440" w:rsidRDefault="00C3287F" w:rsidP="003F0FA3">
      <w:pPr>
        <w:numPr>
          <w:ilvl w:val="3"/>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Set the intensity threshold for triggering fragmentation to 1E5 and set the ions with </w:t>
      </w:r>
      <w:r w:rsidR="0075530A">
        <w:rPr>
          <w:rFonts w:eastAsia="Times New Roman" w:cs="Calibri"/>
          <w:color w:val="000000"/>
          <w:sz w:val="24"/>
          <w:szCs w:val="24"/>
        </w:rPr>
        <w:t xml:space="preserve">a </w:t>
      </w:r>
      <w:r w:rsidRPr="00D23D29">
        <w:rPr>
          <w:rFonts w:eastAsia="Times New Roman" w:cs="Calibri"/>
          <w:color w:val="000000"/>
          <w:sz w:val="24"/>
          <w:szCs w:val="24"/>
        </w:rPr>
        <w:t xml:space="preserve">charge state higher than 5 to be isolated for fragmentation. Turn </w:t>
      </w:r>
      <w:r w:rsidR="008752AF" w:rsidRPr="00D23D29">
        <w:rPr>
          <w:rFonts w:eastAsia="Times New Roman" w:cs="Calibri"/>
          <w:color w:val="000000"/>
          <w:sz w:val="24"/>
          <w:szCs w:val="24"/>
        </w:rPr>
        <w:t xml:space="preserve">on the </w:t>
      </w:r>
      <w:r w:rsidR="008752AF" w:rsidRPr="00841440">
        <w:rPr>
          <w:rFonts w:eastAsia="Times New Roman" w:cs="Calibri"/>
          <w:b/>
          <w:color w:val="000000"/>
          <w:sz w:val="24"/>
          <w:szCs w:val="24"/>
        </w:rPr>
        <w:t>exclude isotopes</w:t>
      </w:r>
      <w:r w:rsidRPr="00D23D29">
        <w:rPr>
          <w:rFonts w:eastAsia="Times New Roman" w:cs="Calibri"/>
          <w:color w:val="000000"/>
          <w:sz w:val="24"/>
          <w:szCs w:val="24"/>
        </w:rPr>
        <w:t xml:space="preserve"> and </w:t>
      </w:r>
      <w:r w:rsidR="008752AF" w:rsidRPr="00D23D29">
        <w:rPr>
          <w:rFonts w:eastAsia="Times New Roman" w:cs="Calibri"/>
          <w:color w:val="000000"/>
          <w:sz w:val="24"/>
          <w:szCs w:val="24"/>
        </w:rPr>
        <w:t xml:space="preserve">set </w:t>
      </w:r>
      <w:r w:rsidRPr="00D23D29">
        <w:rPr>
          <w:rFonts w:eastAsia="Times New Roman" w:cs="Calibri"/>
          <w:color w:val="000000"/>
          <w:sz w:val="24"/>
          <w:szCs w:val="24"/>
        </w:rPr>
        <w:t xml:space="preserve">the dynamic exclusion </w:t>
      </w:r>
      <w:r w:rsidR="00CE76B0" w:rsidRPr="00D23D29">
        <w:rPr>
          <w:rFonts w:eastAsia="Times New Roman" w:cs="Calibri"/>
          <w:color w:val="000000"/>
          <w:sz w:val="24"/>
          <w:szCs w:val="24"/>
        </w:rPr>
        <w:t>to</w:t>
      </w:r>
      <w:r w:rsidRPr="00D23D29">
        <w:rPr>
          <w:rFonts w:eastAsia="Times New Roman" w:cs="Calibri"/>
          <w:color w:val="000000"/>
          <w:sz w:val="24"/>
          <w:szCs w:val="24"/>
        </w:rPr>
        <w:t xml:space="preserve"> 30 s.</w:t>
      </w:r>
      <w:r w:rsidR="008752AF" w:rsidRPr="00D23D29">
        <w:rPr>
          <w:rFonts w:eastAsia="Times New Roman" w:cs="Calibri"/>
          <w:color w:val="000000"/>
          <w:sz w:val="24"/>
          <w:szCs w:val="24"/>
        </w:rPr>
        <w:t xml:space="preserve"> </w:t>
      </w:r>
    </w:p>
    <w:p w14:paraId="79C6F3D5" w14:textId="77777777" w:rsidR="003F0FA3" w:rsidRPr="00D23D29" w:rsidRDefault="003F0FA3" w:rsidP="00841440">
      <w:pPr>
        <w:spacing w:after="0" w:line="240" w:lineRule="auto"/>
        <w:jc w:val="both"/>
        <w:rPr>
          <w:rFonts w:eastAsia="Times New Roman" w:cs="Times New Roman"/>
          <w:sz w:val="24"/>
          <w:szCs w:val="24"/>
        </w:rPr>
      </w:pPr>
    </w:p>
    <w:p w14:paraId="61E81101" w14:textId="0FCD4868"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The number of </w:t>
      </w:r>
      <w:r w:rsidRPr="00D23D29">
        <w:rPr>
          <w:rFonts w:eastAsia="Times New Roman" w:cs="Calibri"/>
          <w:noProof/>
          <w:color w:val="000000"/>
          <w:sz w:val="24"/>
          <w:szCs w:val="24"/>
        </w:rPr>
        <w:t>microscans</w:t>
      </w:r>
      <w:r w:rsidRPr="00D23D29">
        <w:rPr>
          <w:rFonts w:eastAsia="Times New Roman" w:cs="Calibri"/>
          <w:color w:val="000000"/>
          <w:sz w:val="24"/>
          <w:szCs w:val="24"/>
        </w:rPr>
        <w:t xml:space="preserve"> for MS/MS can be increased to 3. In this case, a Top3 DDA method can be used </w:t>
      </w:r>
      <w:proofErr w:type="gramStart"/>
      <w:r w:rsidRPr="00D23D29">
        <w:rPr>
          <w:rFonts w:eastAsia="Times New Roman" w:cs="Calibri"/>
          <w:color w:val="000000"/>
          <w:sz w:val="24"/>
          <w:szCs w:val="24"/>
        </w:rPr>
        <w:t xml:space="preserve">in </w:t>
      </w:r>
      <w:r w:rsidR="00FC7B34" w:rsidRPr="00D23D29">
        <w:rPr>
          <w:rFonts w:eastAsia="Times New Roman" w:cs="Calibri"/>
          <w:color w:val="000000"/>
          <w:sz w:val="24"/>
          <w:szCs w:val="24"/>
        </w:rPr>
        <w:t>order to</w:t>
      </w:r>
      <w:proofErr w:type="gramEnd"/>
      <w:r w:rsidR="00FC7B34" w:rsidRPr="00D23D29">
        <w:rPr>
          <w:rFonts w:eastAsia="Times New Roman" w:cs="Calibri"/>
          <w:color w:val="000000"/>
          <w:sz w:val="24"/>
          <w:szCs w:val="24"/>
        </w:rPr>
        <w:t xml:space="preserve"> reduce the cycle time.</w:t>
      </w:r>
    </w:p>
    <w:p w14:paraId="515F6C03" w14:textId="77777777" w:rsidR="003F0FA3" w:rsidRPr="00D23D29" w:rsidRDefault="003F0FA3" w:rsidP="00841440">
      <w:pPr>
        <w:spacing w:after="0" w:line="240" w:lineRule="auto"/>
        <w:jc w:val="both"/>
        <w:rPr>
          <w:rFonts w:eastAsia="Times New Roman" w:cs="Times New Roman"/>
          <w:sz w:val="24"/>
          <w:szCs w:val="24"/>
        </w:rPr>
      </w:pPr>
    </w:p>
    <w:p w14:paraId="2AB491C9" w14:textId="34BC5A5E" w:rsidR="00E734B8" w:rsidRDefault="00D45C48" w:rsidP="003F0FA3">
      <w:pPr>
        <w:numPr>
          <w:ilvl w:val="2"/>
          <w:numId w:val="1"/>
        </w:numPr>
        <w:spacing w:after="0" w:line="240" w:lineRule="auto"/>
        <w:jc w:val="both"/>
        <w:rPr>
          <w:rFonts w:eastAsia="Times New Roman" w:cs="Calibri"/>
          <w:bCs/>
          <w:color w:val="000000"/>
          <w:sz w:val="24"/>
          <w:szCs w:val="24"/>
        </w:rPr>
      </w:pPr>
      <w:r w:rsidRPr="00D23D29">
        <w:rPr>
          <w:rFonts w:eastAsia="Times New Roman" w:cs="Calibri"/>
          <w:bCs/>
          <w:color w:val="000000"/>
          <w:sz w:val="24"/>
          <w:szCs w:val="24"/>
        </w:rPr>
        <w:t xml:space="preserve">Set up </w:t>
      </w:r>
      <w:r w:rsidR="001C1460" w:rsidRPr="00D23D29">
        <w:rPr>
          <w:rFonts w:eastAsia="Times New Roman" w:cs="Calibri"/>
          <w:bCs/>
          <w:color w:val="000000"/>
          <w:sz w:val="24"/>
          <w:szCs w:val="24"/>
        </w:rPr>
        <w:t xml:space="preserve">a wired connection between </w:t>
      </w:r>
      <w:r w:rsidRPr="00D23D29">
        <w:rPr>
          <w:rFonts w:eastAsia="Times New Roman" w:cs="Calibri"/>
          <w:bCs/>
          <w:color w:val="000000"/>
          <w:sz w:val="24"/>
          <w:szCs w:val="24"/>
        </w:rPr>
        <w:t xml:space="preserve">the </w:t>
      </w:r>
      <w:r w:rsidR="001C1460" w:rsidRPr="00D23D29">
        <w:rPr>
          <w:rFonts w:eastAsia="Times New Roman" w:cs="Calibri"/>
          <w:bCs/>
          <w:color w:val="000000"/>
          <w:sz w:val="24"/>
          <w:szCs w:val="24"/>
        </w:rPr>
        <w:t xml:space="preserve">CE autosampler and the mass spectrometer </w:t>
      </w:r>
      <w:r w:rsidR="008E71C5" w:rsidRPr="00D23D29">
        <w:rPr>
          <w:rFonts w:eastAsia="Times New Roman" w:cs="Calibri"/>
          <w:bCs/>
          <w:color w:val="000000"/>
          <w:sz w:val="24"/>
          <w:szCs w:val="24"/>
        </w:rPr>
        <w:t>for</w:t>
      </w:r>
      <w:r w:rsidR="001C1460" w:rsidRPr="00D23D29">
        <w:rPr>
          <w:rFonts w:eastAsia="Times New Roman" w:cs="Calibri"/>
          <w:bCs/>
          <w:color w:val="000000"/>
          <w:sz w:val="24"/>
          <w:szCs w:val="24"/>
        </w:rPr>
        <w:t xml:space="preserve"> </w:t>
      </w:r>
      <w:r w:rsidR="00C31B07">
        <w:rPr>
          <w:rFonts w:eastAsia="Times New Roman" w:cs="Calibri"/>
          <w:bCs/>
          <w:color w:val="000000"/>
          <w:sz w:val="24"/>
          <w:szCs w:val="24"/>
        </w:rPr>
        <w:t xml:space="preserve">the </w:t>
      </w:r>
      <w:r w:rsidR="00F6743B" w:rsidRPr="00D23D29">
        <w:rPr>
          <w:rFonts w:eastAsia="Times New Roman" w:cs="Calibri"/>
          <w:bCs/>
          <w:color w:val="000000"/>
          <w:sz w:val="24"/>
          <w:szCs w:val="24"/>
        </w:rPr>
        <w:t>automatic</w:t>
      </w:r>
      <w:r w:rsidRPr="00D23D29">
        <w:rPr>
          <w:rFonts w:eastAsia="Times New Roman" w:cs="Calibri"/>
          <w:bCs/>
          <w:color w:val="000000"/>
          <w:sz w:val="24"/>
          <w:szCs w:val="24"/>
        </w:rPr>
        <w:t xml:space="preserve"> t</w:t>
      </w:r>
      <w:r w:rsidR="008E71C5" w:rsidRPr="00D23D29">
        <w:rPr>
          <w:rFonts w:eastAsia="Times New Roman" w:cs="Calibri"/>
          <w:bCs/>
          <w:color w:val="000000"/>
          <w:sz w:val="24"/>
          <w:szCs w:val="24"/>
        </w:rPr>
        <w:t>riggering</w:t>
      </w:r>
      <w:r w:rsidRPr="00D23D29">
        <w:rPr>
          <w:rFonts w:eastAsia="Times New Roman" w:cs="Calibri"/>
          <w:bCs/>
          <w:color w:val="000000"/>
          <w:sz w:val="24"/>
          <w:szCs w:val="24"/>
        </w:rPr>
        <w:t xml:space="preserve"> </w:t>
      </w:r>
      <w:r w:rsidR="00F6743B" w:rsidRPr="00D23D29">
        <w:rPr>
          <w:rFonts w:eastAsia="Times New Roman" w:cs="Calibri"/>
          <w:bCs/>
          <w:color w:val="000000"/>
          <w:sz w:val="24"/>
          <w:szCs w:val="24"/>
        </w:rPr>
        <w:t xml:space="preserve">of </w:t>
      </w:r>
      <w:r w:rsidRPr="00D23D29">
        <w:rPr>
          <w:rFonts w:eastAsia="Times New Roman" w:cs="Calibri"/>
          <w:bCs/>
          <w:color w:val="000000"/>
          <w:sz w:val="24"/>
          <w:szCs w:val="24"/>
        </w:rPr>
        <w:t>the data acquisition.</w:t>
      </w:r>
      <w:r w:rsidR="00F6743B" w:rsidRPr="00D23D29">
        <w:rPr>
          <w:rFonts w:eastAsia="Times New Roman" w:cs="Calibri"/>
          <w:bCs/>
          <w:color w:val="000000"/>
          <w:sz w:val="24"/>
          <w:szCs w:val="24"/>
        </w:rPr>
        <w:t xml:space="preserve"> </w:t>
      </w:r>
      <w:r w:rsidR="00E734B8" w:rsidRPr="00D23D29">
        <w:rPr>
          <w:rFonts w:eastAsia="Times New Roman" w:cs="Calibri"/>
          <w:bCs/>
          <w:color w:val="000000"/>
          <w:sz w:val="24"/>
          <w:szCs w:val="24"/>
        </w:rPr>
        <w:t xml:space="preserve">Connect one end of a wire to the </w:t>
      </w:r>
      <w:r w:rsidR="00E734B8" w:rsidRPr="00841440">
        <w:rPr>
          <w:rFonts w:eastAsia="Times New Roman" w:cs="Calibri"/>
          <w:b/>
          <w:bCs/>
          <w:color w:val="000000"/>
          <w:sz w:val="24"/>
          <w:szCs w:val="24"/>
        </w:rPr>
        <w:t>Relay 1 Contact A</w:t>
      </w:r>
      <w:r w:rsidR="00E734B8" w:rsidRPr="00D23D29">
        <w:rPr>
          <w:rFonts w:eastAsia="Times New Roman" w:cs="Calibri"/>
          <w:bCs/>
          <w:color w:val="000000"/>
          <w:sz w:val="24"/>
          <w:szCs w:val="24"/>
        </w:rPr>
        <w:t xml:space="preserve"> and </w:t>
      </w:r>
      <w:r w:rsidR="00E734B8" w:rsidRPr="00841440">
        <w:rPr>
          <w:rFonts w:eastAsia="Times New Roman" w:cs="Calibri"/>
          <w:b/>
          <w:bCs/>
          <w:color w:val="000000"/>
          <w:sz w:val="24"/>
          <w:szCs w:val="24"/>
        </w:rPr>
        <w:t>Relay 1 Contact B</w:t>
      </w:r>
      <w:r w:rsidR="00E734B8" w:rsidRPr="00D23D29">
        <w:rPr>
          <w:rFonts w:eastAsia="Times New Roman" w:cs="Calibri"/>
          <w:bCs/>
          <w:color w:val="000000"/>
          <w:sz w:val="24"/>
          <w:szCs w:val="24"/>
        </w:rPr>
        <w:t xml:space="preserve"> on the back of the CE autosampler. Connect the other end of the wire to </w:t>
      </w:r>
      <w:r w:rsidR="00E734B8" w:rsidRPr="00841440">
        <w:rPr>
          <w:rFonts w:eastAsia="Times New Roman" w:cs="Calibri"/>
          <w:b/>
          <w:bCs/>
          <w:color w:val="000000"/>
          <w:sz w:val="24"/>
          <w:szCs w:val="24"/>
        </w:rPr>
        <w:t>Start In -</w:t>
      </w:r>
      <w:r w:rsidR="00E734B8" w:rsidRPr="00D23D29">
        <w:rPr>
          <w:rFonts w:eastAsia="Times New Roman" w:cs="Calibri"/>
          <w:bCs/>
          <w:color w:val="000000"/>
          <w:sz w:val="24"/>
          <w:szCs w:val="24"/>
        </w:rPr>
        <w:t xml:space="preserve"> and </w:t>
      </w:r>
      <w:r w:rsidR="00E734B8" w:rsidRPr="00841440">
        <w:rPr>
          <w:rFonts w:eastAsia="Times New Roman" w:cs="Calibri"/>
          <w:b/>
          <w:bCs/>
          <w:color w:val="000000"/>
          <w:sz w:val="24"/>
          <w:szCs w:val="24"/>
        </w:rPr>
        <w:t>Start In +</w:t>
      </w:r>
      <w:r w:rsidR="00E734B8" w:rsidRPr="00D23D29">
        <w:rPr>
          <w:rFonts w:eastAsia="Times New Roman" w:cs="Calibri"/>
          <w:bCs/>
          <w:color w:val="000000"/>
          <w:sz w:val="24"/>
          <w:szCs w:val="24"/>
        </w:rPr>
        <w:t xml:space="preserve"> on the</w:t>
      </w:r>
      <w:r w:rsidR="00F6743B" w:rsidRPr="00D23D29">
        <w:rPr>
          <w:rFonts w:eastAsia="Times New Roman" w:cs="Calibri"/>
          <w:bCs/>
          <w:color w:val="000000"/>
          <w:sz w:val="24"/>
          <w:szCs w:val="24"/>
        </w:rPr>
        <w:t xml:space="preserve"> side of the mass spectrometer.</w:t>
      </w:r>
    </w:p>
    <w:p w14:paraId="1F9D7BBA" w14:textId="77777777" w:rsidR="003F0FA3" w:rsidRPr="00D23D29" w:rsidRDefault="003F0FA3" w:rsidP="00841440">
      <w:pPr>
        <w:spacing w:after="0" w:line="240" w:lineRule="auto"/>
        <w:jc w:val="both"/>
        <w:rPr>
          <w:rFonts w:eastAsia="Times New Roman" w:cs="Calibri"/>
          <w:bCs/>
          <w:color w:val="000000"/>
          <w:sz w:val="24"/>
          <w:szCs w:val="24"/>
        </w:rPr>
      </w:pPr>
    </w:p>
    <w:p w14:paraId="109649E0" w14:textId="7BC81A84" w:rsidR="003F0FA3" w:rsidRPr="00841440" w:rsidRDefault="00C3287F" w:rsidP="003F0FA3">
      <w:pPr>
        <w:numPr>
          <w:ilvl w:val="1"/>
          <w:numId w:val="1"/>
        </w:numPr>
        <w:spacing w:after="0" w:line="240" w:lineRule="auto"/>
        <w:jc w:val="both"/>
        <w:rPr>
          <w:rFonts w:eastAsia="Times New Roman" w:cs="Times New Roman"/>
          <w:sz w:val="24"/>
          <w:szCs w:val="24"/>
        </w:rPr>
      </w:pPr>
      <w:r w:rsidRPr="00D23D29">
        <w:rPr>
          <w:rFonts w:eastAsia="Times New Roman" w:cs="Calibri"/>
          <w:b/>
          <w:bCs/>
          <w:color w:val="000000"/>
          <w:sz w:val="24"/>
          <w:szCs w:val="24"/>
          <w:highlight w:val="yellow"/>
        </w:rPr>
        <w:t>CZE-MS/MS experiment</w:t>
      </w:r>
      <w:r w:rsidR="00392DB2" w:rsidRPr="00D23D29">
        <w:rPr>
          <w:rFonts w:eastAsia="Times New Roman" w:cs="Calibri"/>
          <w:b/>
          <w:bCs/>
          <w:color w:val="000000"/>
          <w:sz w:val="24"/>
          <w:szCs w:val="24"/>
          <w:highlight w:val="yellow"/>
        </w:rPr>
        <w:t xml:space="preserve"> and analy</w:t>
      </w:r>
      <w:r w:rsidR="00FC36D9">
        <w:rPr>
          <w:rFonts w:eastAsia="Times New Roman" w:cs="Calibri"/>
          <w:b/>
          <w:bCs/>
          <w:color w:val="000000"/>
          <w:sz w:val="24"/>
          <w:szCs w:val="24"/>
          <w:highlight w:val="yellow"/>
        </w:rPr>
        <w:t>sis of</w:t>
      </w:r>
      <w:r w:rsidR="00392DB2" w:rsidRPr="00D23D29">
        <w:rPr>
          <w:rFonts w:eastAsia="Times New Roman" w:cs="Calibri"/>
          <w:b/>
          <w:bCs/>
          <w:color w:val="000000"/>
          <w:sz w:val="24"/>
          <w:szCs w:val="24"/>
          <w:highlight w:val="yellow"/>
        </w:rPr>
        <w:t xml:space="preserve"> the samples</w:t>
      </w:r>
    </w:p>
    <w:p w14:paraId="1EE14448" w14:textId="4BAB9595" w:rsidR="00C3287F" w:rsidRPr="00D23D29" w:rsidRDefault="00C3287F" w:rsidP="00841440">
      <w:pPr>
        <w:spacing w:after="0" w:line="240" w:lineRule="auto"/>
        <w:jc w:val="both"/>
        <w:rPr>
          <w:rFonts w:eastAsia="Times New Roman" w:cs="Times New Roman"/>
          <w:sz w:val="24"/>
          <w:szCs w:val="24"/>
        </w:rPr>
      </w:pPr>
      <w:r w:rsidRPr="00D23D29">
        <w:rPr>
          <w:rFonts w:eastAsia="Times New Roman" w:cs="Calibri"/>
          <w:b/>
          <w:bCs/>
          <w:color w:val="000000"/>
          <w:sz w:val="24"/>
          <w:szCs w:val="24"/>
        </w:rPr>
        <w:tab/>
      </w:r>
    </w:p>
    <w:p w14:paraId="43054DBB" w14:textId="28AD5AEE" w:rsidR="00C3287F" w:rsidRPr="00841440" w:rsidRDefault="00C3287F"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Apply 30 kV using the CE manual control at the sample injection end and 2</w:t>
      </w:r>
      <w:r w:rsidR="00693208">
        <w:rPr>
          <w:rFonts w:eastAsia="Times New Roman" w:cs="Calibri"/>
          <w:color w:val="000000"/>
          <w:sz w:val="24"/>
          <w:szCs w:val="24"/>
        </w:rPr>
        <w:t xml:space="preserve"> </w:t>
      </w:r>
      <w:r w:rsidRPr="00D23D29">
        <w:rPr>
          <w:rFonts w:eastAsia="Times New Roman" w:cs="Calibri"/>
          <w:color w:val="000000"/>
          <w:sz w:val="24"/>
          <w:szCs w:val="24"/>
        </w:rPr>
        <w:t>-</w:t>
      </w:r>
      <w:r w:rsidR="00693208">
        <w:rPr>
          <w:rFonts w:eastAsia="Times New Roman" w:cs="Calibri"/>
          <w:color w:val="000000"/>
          <w:sz w:val="24"/>
          <w:szCs w:val="24"/>
        </w:rPr>
        <w:t xml:space="preserve"> </w:t>
      </w:r>
      <w:r w:rsidRPr="00D23D29">
        <w:rPr>
          <w:rFonts w:eastAsia="Times New Roman" w:cs="Calibri"/>
          <w:color w:val="000000"/>
          <w:sz w:val="24"/>
          <w:szCs w:val="24"/>
        </w:rPr>
        <w:t xml:space="preserve">2.2 kV at the sheath buffer vial using the external power supply to test the separation capillary and electrospray. </w:t>
      </w:r>
    </w:p>
    <w:p w14:paraId="45B69FEE" w14:textId="77777777" w:rsidR="003F0FA3" w:rsidRPr="00D23D29" w:rsidRDefault="003F0FA3" w:rsidP="00841440">
      <w:pPr>
        <w:spacing w:after="0" w:line="240" w:lineRule="auto"/>
        <w:jc w:val="both"/>
        <w:rPr>
          <w:rFonts w:eastAsia="Times New Roman" w:cs="Times New Roman"/>
          <w:sz w:val="24"/>
          <w:szCs w:val="24"/>
        </w:rPr>
      </w:pPr>
    </w:p>
    <w:p w14:paraId="3D83D507" w14:textId="4BF519B6"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The separation current</w:t>
      </w:r>
      <w:r w:rsidR="0074680B" w:rsidRPr="00D23D29">
        <w:rPr>
          <w:rFonts w:eastAsia="Times New Roman" w:cs="Calibri"/>
          <w:color w:val="000000"/>
          <w:sz w:val="24"/>
          <w:szCs w:val="24"/>
        </w:rPr>
        <w:t>, in this case,</w:t>
      </w:r>
      <w:r w:rsidRPr="00D23D29">
        <w:rPr>
          <w:rFonts w:eastAsia="Times New Roman" w:cs="Calibri"/>
          <w:color w:val="000000"/>
          <w:sz w:val="24"/>
          <w:szCs w:val="24"/>
        </w:rPr>
        <w:t xml:space="preserve"> is around 8</w:t>
      </w:r>
      <w:r w:rsidR="00693208">
        <w:rPr>
          <w:rFonts w:eastAsia="Times New Roman" w:cs="Calibri"/>
          <w:color w:val="000000"/>
          <w:sz w:val="24"/>
          <w:szCs w:val="24"/>
        </w:rPr>
        <w:t xml:space="preserve"> </w:t>
      </w:r>
      <w:r w:rsidRPr="00D23D29">
        <w:rPr>
          <w:rFonts w:eastAsia="Times New Roman" w:cs="Calibri"/>
          <w:color w:val="000000"/>
          <w:sz w:val="24"/>
          <w:szCs w:val="24"/>
        </w:rPr>
        <w:t>-</w:t>
      </w:r>
      <w:r w:rsidR="00693208">
        <w:rPr>
          <w:rFonts w:eastAsia="Times New Roman" w:cs="Calibri"/>
          <w:color w:val="000000"/>
          <w:sz w:val="24"/>
          <w:szCs w:val="24"/>
        </w:rPr>
        <w:t xml:space="preserve"> </w:t>
      </w:r>
      <w:r w:rsidRPr="00D23D29">
        <w:rPr>
          <w:rFonts w:eastAsia="Times New Roman" w:cs="Calibri"/>
          <w:color w:val="000000"/>
          <w:sz w:val="24"/>
          <w:szCs w:val="24"/>
        </w:rPr>
        <w:t xml:space="preserve">9 µA if 5% (v/v) acetic acid is used as the BGE. </w:t>
      </w:r>
    </w:p>
    <w:p w14:paraId="70A1A4F8" w14:textId="77777777" w:rsidR="003F0FA3" w:rsidRPr="00D23D29" w:rsidRDefault="003F0FA3" w:rsidP="00841440">
      <w:pPr>
        <w:spacing w:after="0" w:line="240" w:lineRule="auto"/>
        <w:jc w:val="both"/>
        <w:rPr>
          <w:rFonts w:eastAsia="Times New Roman" w:cs="Times New Roman"/>
          <w:sz w:val="24"/>
          <w:szCs w:val="24"/>
        </w:rPr>
      </w:pPr>
    </w:p>
    <w:p w14:paraId="05903C12" w14:textId="7AA228E4" w:rsidR="00C3287F" w:rsidRPr="00841440" w:rsidRDefault="00C3287F"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Set up a data acquisition sequence on the mass spectrometer computer by selecting </w:t>
      </w:r>
      <w:r w:rsidR="0074680B" w:rsidRPr="00D23D29">
        <w:rPr>
          <w:rFonts w:eastAsia="Times New Roman" w:cs="Calibri"/>
          <w:color w:val="000000"/>
          <w:sz w:val="24"/>
          <w:szCs w:val="24"/>
        </w:rPr>
        <w:t xml:space="preserve">a </w:t>
      </w:r>
      <w:r w:rsidRPr="00D23D29">
        <w:rPr>
          <w:rFonts w:eastAsia="Times New Roman" w:cs="Calibri"/>
          <w:noProof/>
          <w:color w:val="000000"/>
          <w:sz w:val="24"/>
          <w:szCs w:val="24"/>
        </w:rPr>
        <w:t>new</w:t>
      </w:r>
      <w:r w:rsidRPr="00D23D29">
        <w:rPr>
          <w:rFonts w:eastAsia="Times New Roman" w:cs="Calibri"/>
          <w:color w:val="000000"/>
          <w:sz w:val="24"/>
          <w:szCs w:val="24"/>
        </w:rPr>
        <w:t xml:space="preserve"> sequence. </w:t>
      </w:r>
    </w:p>
    <w:p w14:paraId="3A07A0AC" w14:textId="77777777" w:rsidR="003F0FA3" w:rsidRPr="00D23D29" w:rsidRDefault="003F0FA3" w:rsidP="00841440">
      <w:pPr>
        <w:spacing w:after="0" w:line="240" w:lineRule="auto"/>
        <w:jc w:val="both"/>
        <w:rPr>
          <w:rFonts w:eastAsia="Times New Roman" w:cs="Times New Roman"/>
          <w:sz w:val="24"/>
          <w:szCs w:val="24"/>
        </w:rPr>
      </w:pPr>
    </w:p>
    <w:p w14:paraId="6F01BE7B" w14:textId="23957251" w:rsidR="00D57E33" w:rsidRPr="00841440" w:rsidRDefault="00C3287F" w:rsidP="003F0FA3">
      <w:pPr>
        <w:numPr>
          <w:ilvl w:val="3"/>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lastRenderedPageBreak/>
        <w:t xml:space="preserve">Select </w:t>
      </w:r>
      <w:r w:rsidRPr="00841440">
        <w:rPr>
          <w:rFonts w:eastAsia="Times New Roman" w:cs="Calibri"/>
          <w:b/>
          <w:color w:val="000000"/>
          <w:sz w:val="24"/>
          <w:szCs w:val="24"/>
        </w:rPr>
        <w:t>Unknown</w:t>
      </w:r>
      <w:r w:rsidRPr="00D23D29">
        <w:rPr>
          <w:rFonts w:eastAsia="Times New Roman" w:cs="Calibri"/>
          <w:color w:val="000000"/>
          <w:sz w:val="24"/>
          <w:szCs w:val="24"/>
        </w:rPr>
        <w:t xml:space="preserve"> as the sample type and specify a file name and path. Indicate the MS method to be used for each sample run under </w:t>
      </w:r>
      <w:r w:rsidRPr="00841440">
        <w:rPr>
          <w:rFonts w:eastAsia="Times New Roman" w:cs="Calibri"/>
          <w:b/>
          <w:color w:val="000000"/>
          <w:sz w:val="24"/>
          <w:szCs w:val="24"/>
        </w:rPr>
        <w:t>Instrument Method</w:t>
      </w:r>
      <w:r w:rsidRPr="00D23D29">
        <w:rPr>
          <w:rFonts w:eastAsia="Times New Roman" w:cs="Calibri"/>
          <w:color w:val="000000"/>
          <w:sz w:val="24"/>
          <w:szCs w:val="24"/>
        </w:rPr>
        <w:t xml:space="preserve">. </w:t>
      </w:r>
    </w:p>
    <w:p w14:paraId="71AD0327" w14:textId="77777777" w:rsidR="003F0FA3" w:rsidRPr="00D23D29" w:rsidRDefault="003F0FA3" w:rsidP="00841440">
      <w:pPr>
        <w:spacing w:after="0" w:line="240" w:lineRule="auto"/>
        <w:jc w:val="both"/>
        <w:rPr>
          <w:rFonts w:eastAsia="Times New Roman" w:cs="Times New Roman"/>
          <w:sz w:val="24"/>
          <w:szCs w:val="24"/>
        </w:rPr>
      </w:pPr>
    </w:p>
    <w:p w14:paraId="59657D54" w14:textId="2F5B978F"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Since </w:t>
      </w:r>
      <w:r w:rsidR="00BF1810" w:rsidRPr="00D23D29">
        <w:rPr>
          <w:rFonts w:eastAsia="Times New Roman" w:cs="Calibri"/>
          <w:color w:val="000000"/>
          <w:sz w:val="24"/>
          <w:szCs w:val="24"/>
        </w:rPr>
        <w:t>there is a separate computer for controlling the CE autosampler</w:t>
      </w:r>
      <w:r w:rsidRPr="00D23D29">
        <w:rPr>
          <w:rFonts w:eastAsia="Times New Roman" w:cs="Calibri"/>
          <w:color w:val="000000"/>
          <w:sz w:val="24"/>
          <w:szCs w:val="24"/>
        </w:rPr>
        <w:t xml:space="preserve">, </w:t>
      </w:r>
      <w:r w:rsidR="00693208">
        <w:rPr>
          <w:rFonts w:eastAsia="Times New Roman" w:cs="Calibri"/>
          <w:color w:val="000000"/>
          <w:sz w:val="24"/>
          <w:szCs w:val="24"/>
        </w:rPr>
        <w:t xml:space="preserve">the </w:t>
      </w:r>
      <w:r w:rsidRPr="00D23D29">
        <w:rPr>
          <w:rFonts w:eastAsia="Times New Roman" w:cs="Calibri"/>
          <w:color w:val="000000"/>
          <w:sz w:val="24"/>
          <w:szCs w:val="24"/>
        </w:rPr>
        <w:t>sample position does not need to be specified</w:t>
      </w:r>
      <w:r w:rsidR="00BF1810" w:rsidRPr="00D23D29">
        <w:rPr>
          <w:rFonts w:eastAsia="Times New Roman" w:cs="Calibri"/>
          <w:color w:val="000000"/>
          <w:sz w:val="24"/>
          <w:szCs w:val="24"/>
        </w:rPr>
        <w:t xml:space="preserve"> here</w:t>
      </w:r>
      <w:r w:rsidRPr="00D23D29">
        <w:rPr>
          <w:rFonts w:eastAsia="Times New Roman" w:cs="Calibri"/>
          <w:color w:val="000000"/>
          <w:sz w:val="24"/>
          <w:szCs w:val="24"/>
        </w:rPr>
        <w:t>.</w:t>
      </w:r>
    </w:p>
    <w:p w14:paraId="02724E77" w14:textId="77777777" w:rsidR="003F0FA3" w:rsidRPr="00D23D29" w:rsidRDefault="003F0FA3" w:rsidP="00841440">
      <w:pPr>
        <w:spacing w:after="0" w:line="240" w:lineRule="auto"/>
        <w:jc w:val="both"/>
        <w:rPr>
          <w:rFonts w:eastAsia="Times New Roman" w:cs="Times New Roman"/>
          <w:sz w:val="24"/>
          <w:szCs w:val="24"/>
        </w:rPr>
      </w:pPr>
    </w:p>
    <w:p w14:paraId="2585E1E6" w14:textId="63A59B01" w:rsidR="00C3287F" w:rsidRPr="00841440" w:rsidRDefault="00C3287F" w:rsidP="003F0FA3">
      <w:pPr>
        <w:numPr>
          <w:ilvl w:val="2"/>
          <w:numId w:val="1"/>
        </w:numPr>
        <w:spacing w:after="0" w:line="240" w:lineRule="auto"/>
        <w:jc w:val="both"/>
        <w:rPr>
          <w:rFonts w:eastAsia="Times New Roman" w:cs="Times New Roman"/>
          <w:sz w:val="24"/>
          <w:szCs w:val="24"/>
        </w:rPr>
      </w:pPr>
      <w:r w:rsidRPr="00D23D29">
        <w:rPr>
          <w:rFonts w:eastAsia="Times New Roman" w:cs="Calibri"/>
          <w:sz w:val="24"/>
          <w:szCs w:val="24"/>
        </w:rPr>
        <w:t xml:space="preserve">Set up a CZE separation sequence on the CE computer to indicate the buffer position, sample position, and the CZE method. To start a new sequence, select </w:t>
      </w:r>
      <w:r w:rsidRPr="00841440">
        <w:rPr>
          <w:rFonts w:eastAsia="Times New Roman" w:cs="Calibri"/>
          <w:b/>
          <w:sz w:val="24"/>
          <w:szCs w:val="24"/>
        </w:rPr>
        <w:t>Sequence</w:t>
      </w:r>
      <w:r w:rsidRPr="00D23D29">
        <w:rPr>
          <w:rFonts w:eastAsia="Times New Roman" w:cs="Calibri"/>
          <w:sz w:val="24"/>
          <w:szCs w:val="24"/>
        </w:rPr>
        <w:t xml:space="preserve"> under the </w:t>
      </w:r>
      <w:r w:rsidRPr="00841440">
        <w:rPr>
          <w:rFonts w:eastAsia="Times New Roman" w:cs="Calibri"/>
          <w:b/>
          <w:sz w:val="24"/>
          <w:szCs w:val="24"/>
        </w:rPr>
        <w:t>Analysis</w:t>
      </w:r>
      <w:r w:rsidRPr="00D23D29">
        <w:rPr>
          <w:rFonts w:eastAsia="Times New Roman" w:cs="Calibri"/>
          <w:sz w:val="24"/>
          <w:szCs w:val="24"/>
        </w:rPr>
        <w:t xml:space="preserve"> </w:t>
      </w:r>
      <w:r w:rsidRPr="00D23D29">
        <w:rPr>
          <w:rFonts w:eastAsia="Times New Roman" w:cs="Calibri"/>
          <w:noProof/>
          <w:sz w:val="24"/>
          <w:szCs w:val="24"/>
        </w:rPr>
        <w:t>drop</w:t>
      </w:r>
      <w:r w:rsidR="0074680B" w:rsidRPr="00D23D29">
        <w:rPr>
          <w:rFonts w:eastAsia="Times New Roman" w:cs="Calibri"/>
          <w:noProof/>
          <w:sz w:val="24"/>
          <w:szCs w:val="24"/>
        </w:rPr>
        <w:t>-</w:t>
      </w:r>
      <w:r w:rsidRPr="00D23D29">
        <w:rPr>
          <w:rFonts w:eastAsia="Times New Roman" w:cs="Calibri"/>
          <w:noProof/>
          <w:sz w:val="24"/>
          <w:szCs w:val="24"/>
        </w:rPr>
        <w:t>down</w:t>
      </w:r>
      <w:r w:rsidRPr="00D23D29">
        <w:rPr>
          <w:rFonts w:eastAsia="Times New Roman" w:cs="Calibri"/>
          <w:sz w:val="24"/>
          <w:szCs w:val="24"/>
        </w:rPr>
        <w:t xml:space="preserve"> menu on the main instrument page. </w:t>
      </w:r>
    </w:p>
    <w:p w14:paraId="0D02F1D2" w14:textId="77777777" w:rsidR="003F0FA3" w:rsidRPr="00D23D29" w:rsidRDefault="003F0FA3" w:rsidP="00841440">
      <w:pPr>
        <w:spacing w:after="0" w:line="240" w:lineRule="auto"/>
        <w:jc w:val="both"/>
        <w:rPr>
          <w:rFonts w:eastAsia="Times New Roman" w:cs="Times New Roman"/>
          <w:sz w:val="24"/>
          <w:szCs w:val="24"/>
        </w:rPr>
      </w:pPr>
    </w:p>
    <w:p w14:paraId="1C37FAFD" w14:textId="6356550D" w:rsidR="00C3287F" w:rsidRPr="00841440" w:rsidRDefault="00C3287F"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t xml:space="preserve">Start the data acquisition method </w:t>
      </w:r>
      <w:r w:rsidR="00BF1810" w:rsidRPr="00D23D29">
        <w:rPr>
          <w:rFonts w:eastAsia="Times New Roman" w:cs="Calibri"/>
          <w:color w:val="000000"/>
          <w:sz w:val="24"/>
          <w:szCs w:val="24"/>
          <w:highlight w:val="yellow"/>
        </w:rPr>
        <w:t xml:space="preserve">on the mass spectrometer computer </w:t>
      </w:r>
      <w:r w:rsidRPr="00D23D29">
        <w:rPr>
          <w:rFonts w:eastAsia="Times New Roman" w:cs="Calibri"/>
          <w:color w:val="000000"/>
          <w:sz w:val="24"/>
          <w:szCs w:val="24"/>
          <w:highlight w:val="yellow"/>
        </w:rPr>
        <w:t xml:space="preserve">first by selecting </w:t>
      </w:r>
      <w:r w:rsidRPr="00841440">
        <w:rPr>
          <w:rFonts w:eastAsia="Times New Roman" w:cs="Calibri"/>
          <w:b/>
          <w:color w:val="000000"/>
          <w:sz w:val="24"/>
          <w:szCs w:val="24"/>
          <w:highlight w:val="yellow"/>
        </w:rPr>
        <w:t>Run sequence</w:t>
      </w:r>
      <w:r w:rsidRPr="00D23D29">
        <w:rPr>
          <w:rFonts w:eastAsia="Times New Roman" w:cs="Calibri"/>
          <w:color w:val="000000"/>
          <w:sz w:val="24"/>
          <w:szCs w:val="24"/>
          <w:highlight w:val="yellow"/>
        </w:rPr>
        <w:t xml:space="preserve"> (or </w:t>
      </w:r>
      <w:r w:rsidRPr="00841440">
        <w:rPr>
          <w:rFonts w:eastAsia="Times New Roman" w:cs="Calibri"/>
          <w:b/>
          <w:color w:val="000000"/>
          <w:sz w:val="24"/>
          <w:szCs w:val="24"/>
          <w:highlight w:val="yellow"/>
        </w:rPr>
        <w:t>Run sample</w:t>
      </w:r>
      <w:r w:rsidRPr="00D23D29">
        <w:rPr>
          <w:rFonts w:eastAsia="Times New Roman" w:cs="Calibri"/>
          <w:color w:val="000000"/>
          <w:sz w:val="24"/>
          <w:szCs w:val="24"/>
          <w:highlight w:val="yellow"/>
        </w:rPr>
        <w:t xml:space="preserve"> for single runs). Then</w:t>
      </w:r>
      <w:r w:rsidR="00196E98">
        <w:rPr>
          <w:rFonts w:eastAsia="Times New Roman" w:cs="Calibri"/>
          <w:color w:val="000000"/>
          <w:sz w:val="24"/>
          <w:szCs w:val="24"/>
          <w:highlight w:val="yellow"/>
        </w:rPr>
        <w:t>,</w:t>
      </w:r>
      <w:r w:rsidRPr="00D23D29">
        <w:rPr>
          <w:rFonts w:eastAsia="Times New Roman" w:cs="Calibri"/>
          <w:color w:val="000000"/>
          <w:sz w:val="24"/>
          <w:szCs w:val="24"/>
          <w:highlight w:val="yellow"/>
        </w:rPr>
        <w:t xml:space="preserve"> start the CE sequence</w:t>
      </w:r>
      <w:r w:rsidR="00BF1810" w:rsidRPr="00D23D29">
        <w:rPr>
          <w:rFonts w:eastAsia="Times New Roman" w:cs="Calibri"/>
          <w:color w:val="000000"/>
          <w:sz w:val="24"/>
          <w:szCs w:val="24"/>
          <w:highlight w:val="yellow"/>
        </w:rPr>
        <w:t xml:space="preserve"> on the CE autosampler computer</w:t>
      </w:r>
      <w:r w:rsidRPr="00D23D29">
        <w:rPr>
          <w:rFonts w:eastAsia="Times New Roman" w:cs="Calibri"/>
          <w:color w:val="000000"/>
          <w:sz w:val="24"/>
          <w:szCs w:val="24"/>
          <w:highlight w:val="yellow"/>
        </w:rPr>
        <w:t>.</w:t>
      </w:r>
      <w:r w:rsidR="00CE76B0" w:rsidRPr="00D23D29">
        <w:rPr>
          <w:rFonts w:eastAsia="Times New Roman" w:cs="Calibri"/>
          <w:color w:val="000000"/>
          <w:sz w:val="24"/>
          <w:szCs w:val="24"/>
        </w:rPr>
        <w:t xml:space="preserve"> </w:t>
      </w:r>
    </w:p>
    <w:p w14:paraId="76C428AF" w14:textId="77777777" w:rsidR="003F0FA3" w:rsidRPr="00D23D29" w:rsidRDefault="003F0FA3" w:rsidP="00841440">
      <w:pPr>
        <w:spacing w:after="0" w:line="240" w:lineRule="auto"/>
        <w:jc w:val="both"/>
        <w:rPr>
          <w:rFonts w:eastAsia="Times New Roman" w:cs="Times New Roman"/>
          <w:sz w:val="24"/>
          <w:szCs w:val="24"/>
        </w:rPr>
      </w:pPr>
    </w:p>
    <w:p w14:paraId="2AA48BDC" w14:textId="0E82DDAF"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When the separation voltage is on after the sample injection, a signal is sent from the CE autosampler to the mass spectrometer for triggering the d</w:t>
      </w:r>
      <w:r w:rsidR="00B32969" w:rsidRPr="00D23D29">
        <w:rPr>
          <w:rFonts w:eastAsia="Times New Roman" w:cs="Calibri"/>
          <w:color w:val="000000"/>
          <w:sz w:val="24"/>
          <w:szCs w:val="24"/>
        </w:rPr>
        <w:t>ata acquisition</w:t>
      </w:r>
      <w:r w:rsidRPr="00D23D29">
        <w:rPr>
          <w:rFonts w:eastAsia="Times New Roman" w:cs="Calibri"/>
          <w:color w:val="000000"/>
          <w:sz w:val="24"/>
          <w:szCs w:val="24"/>
        </w:rPr>
        <w:t>. The separation current will decrease at the beginning during the separation due to the dynamic pH junction sample stacking. Then, th</w:t>
      </w:r>
      <w:r w:rsidR="001335EE" w:rsidRPr="00D23D29">
        <w:rPr>
          <w:rFonts w:eastAsia="Times New Roman" w:cs="Calibri"/>
          <w:color w:val="000000"/>
          <w:sz w:val="24"/>
          <w:szCs w:val="24"/>
        </w:rPr>
        <w:t xml:space="preserve">e current recovers gradually. </w:t>
      </w:r>
    </w:p>
    <w:p w14:paraId="4D7F4230" w14:textId="77777777" w:rsidR="003F0FA3" w:rsidRPr="00D23D29" w:rsidRDefault="003F0FA3" w:rsidP="00841440">
      <w:pPr>
        <w:spacing w:after="0" w:line="240" w:lineRule="auto"/>
        <w:jc w:val="both"/>
        <w:rPr>
          <w:rFonts w:eastAsia="Times New Roman" w:cs="Times New Roman"/>
          <w:sz w:val="24"/>
          <w:szCs w:val="24"/>
        </w:rPr>
      </w:pPr>
    </w:p>
    <w:p w14:paraId="0596497F" w14:textId="0209CD09" w:rsidR="00C3287F" w:rsidRPr="00841440" w:rsidRDefault="00FC36D9" w:rsidP="003F0FA3">
      <w:pPr>
        <w:numPr>
          <w:ilvl w:val="0"/>
          <w:numId w:val="1"/>
        </w:numPr>
        <w:spacing w:after="0" w:line="240" w:lineRule="auto"/>
        <w:jc w:val="both"/>
        <w:rPr>
          <w:rFonts w:eastAsia="Times New Roman" w:cs="Times New Roman"/>
          <w:sz w:val="24"/>
          <w:szCs w:val="24"/>
        </w:rPr>
      </w:pPr>
      <w:r>
        <w:rPr>
          <w:rFonts w:eastAsia="Times New Roman" w:cs="Calibri"/>
          <w:b/>
          <w:bCs/>
          <w:color w:val="000000"/>
          <w:sz w:val="24"/>
          <w:szCs w:val="24"/>
          <w:highlight w:val="yellow"/>
        </w:rPr>
        <w:t>D</w:t>
      </w:r>
      <w:r w:rsidR="00C3287F" w:rsidRPr="00D23D29">
        <w:rPr>
          <w:rFonts w:eastAsia="Times New Roman" w:cs="Calibri"/>
          <w:b/>
          <w:bCs/>
          <w:color w:val="000000"/>
          <w:sz w:val="24"/>
          <w:szCs w:val="24"/>
          <w:highlight w:val="yellow"/>
        </w:rPr>
        <w:t xml:space="preserve">atabase </w:t>
      </w:r>
      <w:r w:rsidRPr="00D23D29">
        <w:rPr>
          <w:rFonts w:eastAsia="Times New Roman" w:cs="Calibri"/>
          <w:b/>
          <w:bCs/>
          <w:color w:val="000000"/>
          <w:sz w:val="24"/>
          <w:szCs w:val="24"/>
          <w:highlight w:val="yellow"/>
        </w:rPr>
        <w:t xml:space="preserve">Search </w:t>
      </w:r>
      <w:r w:rsidR="00C3287F" w:rsidRPr="00D23D29">
        <w:rPr>
          <w:rFonts w:eastAsia="Times New Roman" w:cs="Calibri"/>
          <w:b/>
          <w:bCs/>
          <w:color w:val="000000"/>
          <w:sz w:val="24"/>
          <w:szCs w:val="24"/>
          <w:highlight w:val="yellow"/>
        </w:rPr>
        <w:t xml:space="preserve">of the </w:t>
      </w:r>
      <w:r w:rsidRPr="00D23D29">
        <w:rPr>
          <w:rFonts w:eastAsia="Times New Roman" w:cs="Calibri"/>
          <w:b/>
          <w:bCs/>
          <w:color w:val="000000"/>
          <w:sz w:val="24"/>
          <w:szCs w:val="24"/>
          <w:highlight w:val="yellow"/>
        </w:rPr>
        <w:t xml:space="preserve">Collected Raw Files </w:t>
      </w:r>
      <w:r w:rsidR="00C3287F" w:rsidRPr="00D23D29">
        <w:rPr>
          <w:rFonts w:eastAsia="Times New Roman" w:cs="Calibri"/>
          <w:b/>
          <w:bCs/>
          <w:color w:val="000000"/>
          <w:sz w:val="24"/>
          <w:szCs w:val="24"/>
          <w:highlight w:val="yellow"/>
        </w:rPr>
        <w:t xml:space="preserve">with the </w:t>
      </w:r>
      <w:proofErr w:type="spellStart"/>
      <w:r w:rsidR="00C3287F" w:rsidRPr="00D23D29">
        <w:rPr>
          <w:rFonts w:eastAsia="Times New Roman" w:cs="Calibri"/>
          <w:b/>
          <w:bCs/>
          <w:color w:val="000000"/>
          <w:sz w:val="24"/>
          <w:szCs w:val="24"/>
          <w:highlight w:val="yellow"/>
        </w:rPr>
        <w:t>TopPIC</w:t>
      </w:r>
      <w:proofErr w:type="spellEnd"/>
      <w:r w:rsidR="00C3287F" w:rsidRPr="00D23D29">
        <w:rPr>
          <w:rFonts w:eastAsia="Times New Roman" w:cs="Calibri"/>
          <w:b/>
          <w:bCs/>
          <w:color w:val="000000"/>
          <w:sz w:val="24"/>
          <w:szCs w:val="24"/>
          <w:highlight w:val="yellow"/>
        </w:rPr>
        <w:t xml:space="preserve"> </w:t>
      </w:r>
      <w:r w:rsidRPr="00D23D29">
        <w:rPr>
          <w:rFonts w:eastAsia="Times New Roman" w:cs="Calibri"/>
          <w:b/>
          <w:bCs/>
          <w:color w:val="000000"/>
          <w:sz w:val="24"/>
          <w:szCs w:val="24"/>
          <w:highlight w:val="yellow"/>
        </w:rPr>
        <w:t>Software</w:t>
      </w:r>
    </w:p>
    <w:p w14:paraId="025C635F" w14:textId="77777777" w:rsidR="003F0FA3" w:rsidRPr="00D23D29" w:rsidRDefault="003F0FA3" w:rsidP="00841440">
      <w:pPr>
        <w:spacing w:after="0" w:line="240" w:lineRule="auto"/>
        <w:jc w:val="both"/>
        <w:rPr>
          <w:rFonts w:eastAsia="Times New Roman" w:cs="Times New Roman"/>
          <w:sz w:val="24"/>
          <w:szCs w:val="24"/>
        </w:rPr>
      </w:pPr>
    </w:p>
    <w:p w14:paraId="718E470E" w14:textId="11BEE9BB" w:rsidR="00C3287F" w:rsidRPr="00841440" w:rsidRDefault="00C3287F" w:rsidP="003F0FA3">
      <w:pPr>
        <w:numPr>
          <w:ilvl w:val="1"/>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Transfer the </w:t>
      </w:r>
      <w:r w:rsidR="00196E98">
        <w:rPr>
          <w:rFonts w:eastAsia="Times New Roman" w:cs="Calibri"/>
          <w:color w:val="000000"/>
          <w:sz w:val="24"/>
          <w:szCs w:val="24"/>
        </w:rPr>
        <w:t>.</w:t>
      </w:r>
      <w:r w:rsidR="00196E98" w:rsidRPr="00D23D29">
        <w:rPr>
          <w:rFonts w:eastAsia="Times New Roman" w:cs="Calibri"/>
          <w:color w:val="000000"/>
          <w:sz w:val="24"/>
          <w:szCs w:val="24"/>
        </w:rPr>
        <w:t>raw</w:t>
      </w:r>
      <w:r w:rsidRPr="00D23D29">
        <w:rPr>
          <w:rFonts w:eastAsia="Times New Roman" w:cs="Calibri"/>
          <w:color w:val="000000"/>
          <w:sz w:val="24"/>
          <w:szCs w:val="24"/>
        </w:rPr>
        <w:t xml:space="preserve"> files</w:t>
      </w:r>
      <w:r w:rsidR="00196E98">
        <w:rPr>
          <w:rFonts w:eastAsia="Times New Roman" w:cs="Calibri"/>
          <w:color w:val="000000"/>
          <w:sz w:val="24"/>
          <w:szCs w:val="24"/>
        </w:rPr>
        <w:t>,</w:t>
      </w:r>
      <w:r w:rsidRPr="00D23D29">
        <w:rPr>
          <w:rFonts w:eastAsia="Times New Roman" w:cs="Calibri"/>
          <w:color w:val="000000"/>
          <w:sz w:val="24"/>
          <w:szCs w:val="24"/>
        </w:rPr>
        <w:t xml:space="preserve"> including the MS and MS/MS data</w:t>
      </w:r>
      <w:r w:rsidR="00196E98">
        <w:rPr>
          <w:rFonts w:eastAsia="Times New Roman" w:cs="Calibri"/>
          <w:color w:val="000000"/>
          <w:sz w:val="24"/>
          <w:szCs w:val="24"/>
        </w:rPr>
        <w:t>,</w:t>
      </w:r>
      <w:r w:rsidRPr="00D23D29">
        <w:rPr>
          <w:rFonts w:eastAsia="Times New Roman" w:cs="Calibri"/>
          <w:color w:val="000000"/>
          <w:sz w:val="24"/>
          <w:szCs w:val="24"/>
        </w:rPr>
        <w:t xml:space="preserve"> from the mass spectrometer computer to a computer dedicated to database searching. </w:t>
      </w:r>
    </w:p>
    <w:p w14:paraId="78F5019E" w14:textId="77777777" w:rsidR="003F0FA3" w:rsidRPr="00D23D29" w:rsidRDefault="003F0FA3" w:rsidP="00841440">
      <w:pPr>
        <w:spacing w:after="0" w:line="240" w:lineRule="auto"/>
        <w:jc w:val="both"/>
        <w:rPr>
          <w:rFonts w:eastAsia="Times New Roman" w:cs="Times New Roman"/>
          <w:sz w:val="24"/>
          <w:szCs w:val="24"/>
        </w:rPr>
      </w:pPr>
    </w:p>
    <w:p w14:paraId="6EF1C7A8" w14:textId="3963058D" w:rsidR="009911CA"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These </w:t>
      </w:r>
      <w:r w:rsidR="00196E98">
        <w:rPr>
          <w:rFonts w:eastAsia="Times New Roman" w:cs="Calibri"/>
          <w:color w:val="000000"/>
          <w:sz w:val="24"/>
          <w:szCs w:val="24"/>
        </w:rPr>
        <w:t>.</w:t>
      </w:r>
      <w:r w:rsidR="00196E98" w:rsidRPr="00D23D29">
        <w:rPr>
          <w:rFonts w:eastAsia="Times New Roman" w:cs="Calibri"/>
          <w:color w:val="000000"/>
          <w:sz w:val="24"/>
          <w:szCs w:val="24"/>
        </w:rPr>
        <w:t>raw</w:t>
      </w:r>
      <w:r w:rsidRPr="00D23D29">
        <w:rPr>
          <w:rFonts w:eastAsia="Times New Roman" w:cs="Calibri"/>
          <w:color w:val="000000"/>
          <w:sz w:val="24"/>
          <w:szCs w:val="24"/>
        </w:rPr>
        <w:t xml:space="preserve"> files may be large and require a powerful computer </w:t>
      </w:r>
      <w:proofErr w:type="gramStart"/>
      <w:r w:rsidRPr="00D23D29">
        <w:rPr>
          <w:rFonts w:eastAsia="Times New Roman" w:cs="Calibri"/>
          <w:color w:val="000000"/>
          <w:sz w:val="24"/>
          <w:szCs w:val="24"/>
        </w:rPr>
        <w:t>in order to</w:t>
      </w:r>
      <w:proofErr w:type="gramEnd"/>
      <w:r w:rsidRPr="00D23D29">
        <w:rPr>
          <w:rFonts w:eastAsia="Times New Roman" w:cs="Calibri"/>
          <w:color w:val="000000"/>
          <w:sz w:val="24"/>
          <w:szCs w:val="24"/>
        </w:rPr>
        <w:t xml:space="preserve"> reach </w:t>
      </w:r>
      <w:r w:rsidR="0074680B" w:rsidRPr="00D23D29">
        <w:rPr>
          <w:rFonts w:eastAsia="Times New Roman" w:cs="Calibri"/>
          <w:color w:val="000000"/>
          <w:sz w:val="24"/>
          <w:szCs w:val="24"/>
        </w:rPr>
        <w:t xml:space="preserve">a </w:t>
      </w:r>
      <w:r w:rsidRPr="00D23D29">
        <w:rPr>
          <w:rFonts w:eastAsia="Times New Roman" w:cs="Calibri"/>
          <w:noProof/>
          <w:color w:val="000000"/>
          <w:sz w:val="24"/>
          <w:szCs w:val="24"/>
        </w:rPr>
        <w:t>fast</w:t>
      </w:r>
      <w:r w:rsidRPr="00D23D29">
        <w:rPr>
          <w:rFonts w:eastAsia="Times New Roman" w:cs="Calibri"/>
          <w:color w:val="000000"/>
          <w:sz w:val="24"/>
          <w:szCs w:val="24"/>
        </w:rPr>
        <w:t xml:space="preserve"> database search.</w:t>
      </w:r>
    </w:p>
    <w:p w14:paraId="39FA20C8" w14:textId="77777777" w:rsidR="003F0FA3" w:rsidRPr="00D23D29" w:rsidRDefault="003F0FA3" w:rsidP="00841440">
      <w:pPr>
        <w:spacing w:after="0" w:line="240" w:lineRule="auto"/>
        <w:jc w:val="both"/>
        <w:rPr>
          <w:rFonts w:eastAsia="Times New Roman" w:cs="Calibri"/>
          <w:color w:val="000000"/>
          <w:sz w:val="24"/>
          <w:szCs w:val="24"/>
        </w:rPr>
      </w:pPr>
    </w:p>
    <w:p w14:paraId="6979182D" w14:textId="072FA180" w:rsidR="00C3287F" w:rsidRPr="00841440" w:rsidRDefault="00C3287F" w:rsidP="003F0FA3">
      <w:pPr>
        <w:numPr>
          <w:ilvl w:val="1"/>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Download </w:t>
      </w:r>
      <w:proofErr w:type="spellStart"/>
      <w:r w:rsidR="009911CA" w:rsidRPr="00D23D29">
        <w:rPr>
          <w:rFonts w:eastAsia="Times New Roman" w:cs="Calibri"/>
          <w:color w:val="000000"/>
          <w:sz w:val="24"/>
          <w:szCs w:val="24"/>
        </w:rPr>
        <w:t>ProteoWizard</w:t>
      </w:r>
      <w:proofErr w:type="spellEnd"/>
      <w:r w:rsidR="009911CA" w:rsidRPr="00D23D29">
        <w:rPr>
          <w:rFonts w:eastAsia="Times New Roman" w:cs="Calibri"/>
          <w:color w:val="000000"/>
          <w:sz w:val="24"/>
          <w:szCs w:val="24"/>
        </w:rPr>
        <w:t xml:space="preserve"> and </w:t>
      </w:r>
      <w:proofErr w:type="spellStart"/>
      <w:r w:rsidRPr="00D23D29">
        <w:rPr>
          <w:rFonts w:eastAsia="Times New Roman" w:cs="Calibri"/>
          <w:color w:val="000000"/>
          <w:sz w:val="24"/>
          <w:szCs w:val="24"/>
        </w:rPr>
        <w:t>TopPIC</w:t>
      </w:r>
      <w:proofErr w:type="spellEnd"/>
      <w:r w:rsidRPr="00D23D29">
        <w:rPr>
          <w:rFonts w:eastAsia="Times New Roman" w:cs="Calibri"/>
          <w:color w:val="000000"/>
          <w:sz w:val="24"/>
          <w:szCs w:val="24"/>
        </w:rPr>
        <w:t xml:space="preserve"> suite onto the computer dedicated to database searching.</w:t>
      </w:r>
    </w:p>
    <w:p w14:paraId="49535190" w14:textId="77777777" w:rsidR="003F0FA3" w:rsidRPr="00D23D29" w:rsidRDefault="003F0FA3" w:rsidP="00841440">
      <w:pPr>
        <w:spacing w:after="0" w:line="240" w:lineRule="auto"/>
        <w:jc w:val="both"/>
        <w:rPr>
          <w:rFonts w:eastAsia="Times New Roman" w:cs="Times New Roman"/>
          <w:sz w:val="24"/>
          <w:szCs w:val="24"/>
        </w:rPr>
      </w:pPr>
    </w:p>
    <w:p w14:paraId="65A1737A" w14:textId="0A296A6F"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w:t>
      </w:r>
      <w:proofErr w:type="spellStart"/>
      <w:r w:rsidR="009911CA" w:rsidRPr="00D23D29">
        <w:rPr>
          <w:rFonts w:eastAsia="Times New Roman" w:cs="Calibri"/>
          <w:color w:val="000000"/>
          <w:sz w:val="24"/>
          <w:szCs w:val="24"/>
        </w:rPr>
        <w:t>ProteoWizard</w:t>
      </w:r>
      <w:proofErr w:type="spellEnd"/>
      <w:r w:rsidR="009911CA" w:rsidRPr="00D23D29">
        <w:rPr>
          <w:rFonts w:eastAsia="Times New Roman" w:cs="Calibri"/>
          <w:color w:val="000000"/>
          <w:sz w:val="24"/>
          <w:szCs w:val="24"/>
        </w:rPr>
        <w:t xml:space="preserve"> and </w:t>
      </w:r>
      <w:proofErr w:type="spellStart"/>
      <w:r w:rsidR="009911CA" w:rsidRPr="00D23D29">
        <w:rPr>
          <w:rFonts w:eastAsia="Times New Roman" w:cs="Calibri"/>
          <w:color w:val="000000"/>
          <w:sz w:val="24"/>
          <w:szCs w:val="24"/>
        </w:rPr>
        <w:t>TopPIC</w:t>
      </w:r>
      <w:proofErr w:type="spellEnd"/>
      <w:r w:rsidR="009911CA" w:rsidRPr="00D23D29">
        <w:rPr>
          <w:rFonts w:eastAsia="Times New Roman" w:cs="Calibri"/>
          <w:color w:val="000000"/>
          <w:sz w:val="24"/>
          <w:szCs w:val="24"/>
        </w:rPr>
        <w:t xml:space="preserve"> suite are </w:t>
      </w:r>
      <w:r w:rsidRPr="00D23D29">
        <w:rPr>
          <w:rFonts w:eastAsia="Times New Roman" w:cs="Calibri"/>
          <w:color w:val="000000"/>
          <w:sz w:val="24"/>
          <w:szCs w:val="24"/>
        </w:rPr>
        <w:t>open</w:t>
      </w:r>
      <w:r w:rsidR="00196E98">
        <w:rPr>
          <w:rFonts w:eastAsia="Times New Roman" w:cs="Calibri"/>
          <w:color w:val="000000"/>
          <w:sz w:val="24"/>
          <w:szCs w:val="24"/>
        </w:rPr>
        <w:t>-</w:t>
      </w:r>
      <w:r w:rsidRPr="00D23D29">
        <w:rPr>
          <w:rFonts w:eastAsia="Times New Roman" w:cs="Calibri"/>
          <w:color w:val="000000"/>
          <w:sz w:val="24"/>
          <w:szCs w:val="24"/>
        </w:rPr>
        <w:t xml:space="preserve">source </w:t>
      </w:r>
      <w:r w:rsidR="009911CA" w:rsidRPr="00D23D29">
        <w:rPr>
          <w:rFonts w:eastAsia="Times New Roman" w:cs="Calibri"/>
          <w:color w:val="000000"/>
          <w:sz w:val="24"/>
          <w:szCs w:val="24"/>
        </w:rPr>
        <w:t xml:space="preserve">software and </w:t>
      </w:r>
      <w:r w:rsidRPr="00D23D29">
        <w:rPr>
          <w:rFonts w:eastAsia="Times New Roman" w:cs="Calibri"/>
          <w:color w:val="000000"/>
          <w:sz w:val="24"/>
          <w:szCs w:val="24"/>
        </w:rPr>
        <w:t>can be found online</w:t>
      </w:r>
      <w:r w:rsidR="009911CA" w:rsidRPr="00D23D29">
        <w:rPr>
          <w:rFonts w:eastAsia="Times New Roman" w:cs="Calibri"/>
          <w:color w:val="000000"/>
          <w:sz w:val="24"/>
          <w:szCs w:val="24"/>
        </w:rPr>
        <w:t xml:space="preserve"> </w:t>
      </w:r>
      <w:r w:rsidR="00196E98">
        <w:rPr>
          <w:rFonts w:eastAsia="Times New Roman" w:cs="Calibri"/>
          <w:color w:val="000000"/>
          <w:sz w:val="24"/>
          <w:szCs w:val="24"/>
        </w:rPr>
        <w:t>(</w:t>
      </w:r>
      <w:proofErr w:type="spellStart"/>
      <w:r w:rsidR="009911CA" w:rsidRPr="00D23D29">
        <w:rPr>
          <w:rFonts w:eastAsia="Times New Roman" w:cs="Calibri"/>
          <w:color w:val="000000"/>
          <w:sz w:val="24"/>
          <w:szCs w:val="24"/>
        </w:rPr>
        <w:t>ProteoWizard</w:t>
      </w:r>
      <w:proofErr w:type="spellEnd"/>
      <w:r w:rsidR="009911CA" w:rsidRPr="00D23D29">
        <w:rPr>
          <w:rFonts w:eastAsia="Times New Roman" w:cs="Calibri"/>
          <w:color w:val="000000"/>
          <w:sz w:val="24"/>
          <w:szCs w:val="24"/>
        </w:rPr>
        <w:t>:</w:t>
      </w:r>
      <w:r w:rsidR="009A13E4" w:rsidRPr="00D23D29">
        <w:rPr>
          <w:rFonts w:eastAsia="Times New Roman" w:cs="Calibri"/>
          <w:color w:val="000000"/>
          <w:sz w:val="24"/>
          <w:szCs w:val="24"/>
        </w:rPr>
        <w:t xml:space="preserve"> </w:t>
      </w:r>
      <w:r w:rsidR="00196E98" w:rsidRPr="00841440">
        <w:rPr>
          <w:rStyle w:val="Hyperlink"/>
          <w:rFonts w:eastAsia="Times New Roman" w:cs="Calibri"/>
          <w:color w:val="auto"/>
          <w:sz w:val="24"/>
          <w:szCs w:val="24"/>
          <w:u w:val="none"/>
        </w:rPr>
        <w:t>http://proteowizard.sourceforge.net</w:t>
      </w:r>
      <w:r w:rsidR="00196E98">
        <w:rPr>
          <w:rStyle w:val="Hyperlink"/>
          <w:rFonts w:eastAsia="Times New Roman" w:cs="Calibri"/>
          <w:color w:val="auto"/>
          <w:sz w:val="24"/>
          <w:szCs w:val="24"/>
          <w:u w:val="none"/>
        </w:rPr>
        <w:t>;</w:t>
      </w:r>
      <w:r w:rsidR="009911CA" w:rsidRPr="00D23D29">
        <w:rPr>
          <w:rFonts w:eastAsia="Times New Roman" w:cs="Calibri"/>
          <w:color w:val="000000"/>
          <w:sz w:val="24"/>
          <w:szCs w:val="24"/>
        </w:rPr>
        <w:t xml:space="preserve"> </w:t>
      </w:r>
      <w:proofErr w:type="spellStart"/>
      <w:r w:rsidR="009911CA" w:rsidRPr="00D23D29">
        <w:rPr>
          <w:rFonts w:eastAsia="Times New Roman" w:cs="Calibri"/>
          <w:color w:val="000000"/>
          <w:sz w:val="24"/>
          <w:szCs w:val="24"/>
        </w:rPr>
        <w:t>TopPIC</w:t>
      </w:r>
      <w:proofErr w:type="spellEnd"/>
      <w:r w:rsidR="009911CA" w:rsidRPr="00D23D29">
        <w:rPr>
          <w:rFonts w:eastAsia="Times New Roman" w:cs="Calibri"/>
          <w:color w:val="000000"/>
          <w:sz w:val="24"/>
          <w:szCs w:val="24"/>
        </w:rPr>
        <w:t xml:space="preserve"> suite: </w:t>
      </w:r>
      <w:r w:rsidR="00196E98" w:rsidRPr="00841440">
        <w:rPr>
          <w:rFonts w:eastAsia="Times New Roman" w:cs="Calibri"/>
          <w:sz w:val="24"/>
          <w:szCs w:val="24"/>
        </w:rPr>
        <w:t>http://proteomics.informatics.iupu</w:t>
      </w:r>
      <w:r w:rsidR="00196E98" w:rsidRPr="00841440">
        <w:rPr>
          <w:rFonts w:eastAsia="Times New Roman" w:cs="Calibri"/>
          <w:i/>
          <w:sz w:val="24"/>
          <w:szCs w:val="24"/>
        </w:rPr>
        <w:t>i.e.,</w:t>
      </w:r>
      <w:r w:rsidR="00196E98" w:rsidRPr="00841440">
        <w:rPr>
          <w:rFonts w:eastAsia="Times New Roman" w:cs="Calibri"/>
          <w:sz w:val="24"/>
          <w:szCs w:val="24"/>
        </w:rPr>
        <w:t>u/software/toppic/</w:t>
      </w:r>
      <w:r w:rsidR="00196E98">
        <w:rPr>
          <w:rFonts w:eastAsia="Times New Roman" w:cs="Calibri"/>
          <w:color w:val="000000"/>
          <w:sz w:val="24"/>
          <w:szCs w:val="24"/>
        </w:rPr>
        <w:t>)</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UniProt</w:t>
      </w:r>
      <w:proofErr w:type="spellEnd"/>
      <w:r w:rsidRPr="00D23D29">
        <w:rPr>
          <w:rFonts w:eastAsia="Times New Roman" w:cs="Calibri"/>
          <w:color w:val="000000"/>
          <w:sz w:val="24"/>
          <w:szCs w:val="24"/>
        </w:rPr>
        <w:t xml:space="preserve"> databases are used for database searches and can be found on the </w:t>
      </w:r>
      <w:proofErr w:type="spellStart"/>
      <w:r w:rsidRPr="00D23D29">
        <w:rPr>
          <w:rFonts w:eastAsia="Times New Roman" w:cs="Calibri"/>
          <w:color w:val="000000"/>
          <w:sz w:val="24"/>
          <w:szCs w:val="24"/>
        </w:rPr>
        <w:t>UniProt</w:t>
      </w:r>
      <w:proofErr w:type="spellEnd"/>
      <w:r w:rsidRPr="00D23D29">
        <w:rPr>
          <w:rFonts w:eastAsia="Times New Roman" w:cs="Calibri"/>
          <w:color w:val="000000"/>
          <w:sz w:val="24"/>
          <w:szCs w:val="24"/>
        </w:rPr>
        <w:t xml:space="preserve"> website. </w:t>
      </w:r>
    </w:p>
    <w:p w14:paraId="272C7981" w14:textId="77777777" w:rsidR="003F0FA3" w:rsidRPr="00D23D29" w:rsidRDefault="003F0FA3" w:rsidP="00841440">
      <w:pPr>
        <w:spacing w:after="0" w:line="240" w:lineRule="auto"/>
        <w:jc w:val="both"/>
        <w:rPr>
          <w:rFonts w:eastAsia="Times New Roman" w:cs="Times New Roman"/>
          <w:sz w:val="24"/>
          <w:szCs w:val="24"/>
        </w:rPr>
      </w:pPr>
    </w:p>
    <w:p w14:paraId="610CC510" w14:textId="78BAC893" w:rsidR="00C3287F" w:rsidRPr="00841440" w:rsidRDefault="00C3287F" w:rsidP="003F0FA3">
      <w:pPr>
        <w:numPr>
          <w:ilvl w:val="1"/>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Convert the </w:t>
      </w:r>
      <w:r w:rsidR="00196E98">
        <w:rPr>
          <w:rFonts w:eastAsia="Times New Roman" w:cs="Calibri"/>
          <w:color w:val="000000"/>
          <w:sz w:val="24"/>
          <w:szCs w:val="24"/>
        </w:rPr>
        <w:t>.</w:t>
      </w:r>
      <w:r w:rsidRPr="00D23D29">
        <w:rPr>
          <w:rFonts w:eastAsia="Times New Roman" w:cs="Calibri"/>
          <w:color w:val="000000"/>
          <w:sz w:val="24"/>
          <w:szCs w:val="24"/>
        </w:rPr>
        <w:t xml:space="preserve">raw files to </w:t>
      </w:r>
      <w:r w:rsidR="00196E98">
        <w:rPr>
          <w:rFonts w:eastAsia="Times New Roman" w:cs="Calibri"/>
          <w:color w:val="000000"/>
          <w:sz w:val="24"/>
          <w:szCs w:val="24"/>
        </w:rPr>
        <w:t>.</w:t>
      </w:r>
      <w:proofErr w:type="spellStart"/>
      <w:r w:rsidRPr="00D23D29">
        <w:rPr>
          <w:rFonts w:eastAsia="Times New Roman" w:cs="Calibri"/>
          <w:color w:val="000000"/>
          <w:sz w:val="24"/>
          <w:szCs w:val="24"/>
        </w:rPr>
        <w:t>mzML</w:t>
      </w:r>
      <w:proofErr w:type="spellEnd"/>
      <w:r w:rsidRPr="00D23D29">
        <w:rPr>
          <w:rFonts w:eastAsia="Times New Roman" w:cs="Calibri"/>
          <w:color w:val="000000"/>
          <w:sz w:val="24"/>
          <w:szCs w:val="24"/>
        </w:rPr>
        <w:t xml:space="preserve"> file</w:t>
      </w:r>
      <w:r w:rsidR="00196E98">
        <w:rPr>
          <w:rFonts w:eastAsia="Times New Roman" w:cs="Calibri"/>
          <w:color w:val="000000"/>
          <w:sz w:val="24"/>
          <w:szCs w:val="24"/>
        </w:rPr>
        <w:t>s</w:t>
      </w:r>
      <w:r w:rsidRPr="00D23D29">
        <w:rPr>
          <w:rFonts w:eastAsia="Times New Roman" w:cs="Calibri"/>
          <w:color w:val="000000"/>
          <w:sz w:val="24"/>
          <w:szCs w:val="24"/>
        </w:rPr>
        <w:t xml:space="preserve"> with </w:t>
      </w:r>
      <w:proofErr w:type="spellStart"/>
      <w:r w:rsidR="00AF4BA7" w:rsidRPr="00D23D29">
        <w:rPr>
          <w:rFonts w:eastAsia="Times New Roman" w:cs="Calibri"/>
          <w:color w:val="000000"/>
          <w:sz w:val="24"/>
          <w:szCs w:val="24"/>
        </w:rPr>
        <w:t>msconvert</w:t>
      </w:r>
      <w:proofErr w:type="spellEnd"/>
      <w:r w:rsidR="009911CA" w:rsidRPr="00D23D29">
        <w:rPr>
          <w:rFonts w:eastAsia="Times New Roman" w:cs="Calibri"/>
          <w:color w:val="000000"/>
          <w:sz w:val="24"/>
          <w:szCs w:val="24"/>
        </w:rPr>
        <w:t>, a</w:t>
      </w:r>
      <w:r w:rsidR="004558CF">
        <w:rPr>
          <w:rFonts w:eastAsia="Times New Roman" w:cs="Calibri"/>
          <w:color w:val="000000"/>
          <w:sz w:val="24"/>
          <w:szCs w:val="24"/>
        </w:rPr>
        <w:t>n</w:t>
      </w:r>
      <w:r w:rsidR="009911CA" w:rsidRPr="00D23D29">
        <w:rPr>
          <w:rFonts w:eastAsia="Times New Roman" w:cs="Calibri"/>
          <w:color w:val="000000"/>
          <w:sz w:val="24"/>
          <w:szCs w:val="24"/>
        </w:rPr>
        <w:t xml:space="preserve"> </w:t>
      </w:r>
      <w:r w:rsidR="00EE407D" w:rsidRPr="00D23D29">
        <w:rPr>
          <w:rFonts w:eastAsia="Times New Roman" w:cs="Calibri"/>
          <w:color w:val="000000"/>
          <w:sz w:val="24"/>
          <w:szCs w:val="24"/>
        </w:rPr>
        <w:t>MS</w:t>
      </w:r>
      <w:r w:rsidR="009911CA" w:rsidRPr="00D23D29">
        <w:rPr>
          <w:rFonts w:eastAsia="Times New Roman" w:cs="Calibri"/>
          <w:color w:val="000000"/>
          <w:sz w:val="24"/>
          <w:szCs w:val="24"/>
        </w:rPr>
        <w:t xml:space="preserve"> file format conversion tool in ProteoWizard</w:t>
      </w:r>
      <w:r w:rsidRPr="00D23D29">
        <w:rPr>
          <w:rFonts w:eastAsia="Times New Roman" w:cs="Calibri"/>
          <w:color w:val="000000"/>
          <w:sz w:val="24"/>
          <w:szCs w:val="24"/>
          <w:vertAlign w:val="superscript"/>
        </w:rPr>
        <w:t>28</w:t>
      </w:r>
      <w:r w:rsidR="00196E98" w:rsidRPr="00841440">
        <w:rPr>
          <w:rFonts w:eastAsia="Times New Roman" w:cs="Calibri"/>
          <w:color w:val="000000"/>
          <w:sz w:val="24"/>
          <w:szCs w:val="24"/>
        </w:rPr>
        <w:t>.</w:t>
      </w:r>
      <w:r w:rsidRPr="00D23D29">
        <w:rPr>
          <w:rFonts w:eastAsia="Times New Roman" w:cs="Calibri"/>
          <w:color w:val="000000"/>
          <w:sz w:val="24"/>
          <w:szCs w:val="24"/>
        </w:rPr>
        <w:t xml:space="preserve"> In </w:t>
      </w:r>
      <w:r w:rsidR="00AF4BA7" w:rsidRPr="00D23D29">
        <w:rPr>
          <w:rFonts w:eastAsia="Times New Roman" w:cs="Calibri"/>
          <w:color w:val="000000"/>
          <w:sz w:val="24"/>
          <w:szCs w:val="24"/>
        </w:rPr>
        <w:t xml:space="preserve">the GUI of </w:t>
      </w:r>
      <w:proofErr w:type="spellStart"/>
      <w:r w:rsidR="00AF4BA7" w:rsidRPr="00D23D29">
        <w:rPr>
          <w:rFonts w:eastAsia="Times New Roman" w:cs="Calibri"/>
          <w:color w:val="000000"/>
          <w:sz w:val="24"/>
          <w:szCs w:val="24"/>
        </w:rPr>
        <w:t>msconvert</w:t>
      </w:r>
      <w:proofErr w:type="spellEnd"/>
      <w:r w:rsidR="00AF4BA7" w:rsidRPr="00D23D29">
        <w:rPr>
          <w:rFonts w:eastAsia="Times New Roman" w:cs="Calibri"/>
          <w:color w:val="000000"/>
          <w:sz w:val="24"/>
          <w:szCs w:val="24"/>
        </w:rPr>
        <w:t xml:space="preserve"> (</w:t>
      </w:r>
      <w:r w:rsidRPr="00D23D29">
        <w:rPr>
          <w:rFonts w:eastAsia="Times New Roman" w:cs="Calibri"/>
          <w:color w:val="000000"/>
          <w:sz w:val="24"/>
          <w:szCs w:val="24"/>
        </w:rPr>
        <w:t>MSConvertGUI</w:t>
      </w:r>
      <w:r w:rsidR="00AF4BA7" w:rsidRPr="00D23D29">
        <w:rPr>
          <w:rFonts w:eastAsia="Times New Roman" w:cs="Calibri"/>
          <w:color w:val="000000"/>
          <w:sz w:val="24"/>
          <w:szCs w:val="24"/>
        </w:rPr>
        <w:t>.exe)</w:t>
      </w:r>
      <w:r w:rsidRPr="00D23D29">
        <w:rPr>
          <w:rFonts w:eastAsia="Times New Roman" w:cs="Calibri"/>
          <w:color w:val="000000"/>
          <w:sz w:val="24"/>
          <w:szCs w:val="24"/>
        </w:rPr>
        <w:t xml:space="preserve">, click </w:t>
      </w:r>
      <w:r w:rsidR="009911CA" w:rsidRPr="00D23D29">
        <w:rPr>
          <w:rFonts w:eastAsia="Times New Roman" w:cs="Calibri"/>
          <w:color w:val="000000"/>
          <w:sz w:val="24"/>
          <w:szCs w:val="24"/>
        </w:rPr>
        <w:t>the button</w:t>
      </w:r>
      <w:r w:rsidRPr="00D23D29">
        <w:rPr>
          <w:rFonts w:eastAsia="Times New Roman" w:cs="Calibri"/>
          <w:color w:val="000000"/>
          <w:sz w:val="24"/>
          <w:szCs w:val="24"/>
        </w:rPr>
        <w:t xml:space="preserve"> </w:t>
      </w:r>
      <w:r w:rsidRPr="00841440">
        <w:rPr>
          <w:rFonts w:eastAsia="Times New Roman" w:cs="Calibri"/>
          <w:b/>
          <w:color w:val="000000"/>
          <w:sz w:val="24"/>
          <w:szCs w:val="24"/>
        </w:rPr>
        <w:t>Browse</w:t>
      </w:r>
      <w:r w:rsidR="009B4C23" w:rsidRPr="00D23D29">
        <w:rPr>
          <w:rFonts w:eastAsia="Times New Roman" w:cs="Calibri"/>
          <w:color w:val="000000"/>
          <w:sz w:val="24"/>
          <w:szCs w:val="24"/>
        </w:rPr>
        <w:t xml:space="preserve"> and</w:t>
      </w:r>
      <w:r w:rsidRPr="00D23D29">
        <w:rPr>
          <w:rFonts w:eastAsia="Times New Roman" w:cs="Calibri"/>
          <w:color w:val="000000"/>
          <w:sz w:val="24"/>
          <w:szCs w:val="24"/>
        </w:rPr>
        <w:t xml:space="preserve"> select the </w:t>
      </w:r>
      <w:r w:rsidR="00196E98">
        <w:rPr>
          <w:rFonts w:eastAsia="Times New Roman" w:cs="Calibri"/>
          <w:color w:val="000000"/>
          <w:sz w:val="24"/>
          <w:szCs w:val="24"/>
        </w:rPr>
        <w:t>.</w:t>
      </w:r>
      <w:r w:rsidRPr="00D23D29">
        <w:rPr>
          <w:rFonts w:eastAsia="Times New Roman" w:cs="Calibri"/>
          <w:color w:val="000000"/>
          <w:sz w:val="24"/>
          <w:szCs w:val="24"/>
        </w:rPr>
        <w:t xml:space="preserve">raw file to be converted. Select </w:t>
      </w:r>
      <w:r w:rsidRPr="00D23D29">
        <w:rPr>
          <w:rFonts w:eastAsia="Times New Roman" w:cs="Calibri"/>
          <w:noProof/>
          <w:color w:val="000000"/>
          <w:sz w:val="24"/>
          <w:szCs w:val="24"/>
        </w:rPr>
        <w:t>mzML</w:t>
      </w:r>
      <w:r w:rsidR="003E7825" w:rsidRPr="00D23D29">
        <w:rPr>
          <w:rFonts w:eastAsia="Times New Roman" w:cs="Calibri"/>
          <w:color w:val="000000"/>
          <w:sz w:val="24"/>
          <w:szCs w:val="24"/>
        </w:rPr>
        <w:t xml:space="preserve"> as the output format and</w:t>
      </w:r>
      <w:r w:rsidRPr="00D23D29">
        <w:rPr>
          <w:rFonts w:eastAsia="Times New Roman" w:cs="Calibri"/>
          <w:color w:val="000000"/>
          <w:sz w:val="24"/>
          <w:szCs w:val="24"/>
        </w:rPr>
        <w:t xml:space="preserve"> keep all other options a</w:t>
      </w:r>
      <w:r w:rsidR="004558CF">
        <w:rPr>
          <w:rFonts w:eastAsia="Times New Roman" w:cs="Calibri"/>
          <w:color w:val="000000"/>
          <w:sz w:val="24"/>
          <w:szCs w:val="24"/>
        </w:rPr>
        <w:t>t</w:t>
      </w:r>
      <w:r w:rsidRPr="00D23D29">
        <w:rPr>
          <w:rFonts w:eastAsia="Times New Roman" w:cs="Calibri"/>
          <w:color w:val="000000"/>
          <w:sz w:val="24"/>
          <w:szCs w:val="24"/>
        </w:rPr>
        <w:t xml:space="preserve"> their default value</w:t>
      </w:r>
      <w:r w:rsidR="00AF4BA7" w:rsidRPr="00D23D29">
        <w:rPr>
          <w:rFonts w:eastAsia="Times New Roman" w:cs="Calibri"/>
          <w:color w:val="000000"/>
          <w:sz w:val="24"/>
          <w:szCs w:val="24"/>
        </w:rPr>
        <w:t>s</w:t>
      </w:r>
      <w:r w:rsidR="003E7825" w:rsidRPr="00D23D29">
        <w:rPr>
          <w:rFonts w:eastAsia="Times New Roman" w:cs="Calibri"/>
          <w:color w:val="000000"/>
          <w:sz w:val="24"/>
          <w:szCs w:val="24"/>
        </w:rPr>
        <w:t>.</w:t>
      </w:r>
      <w:r w:rsidR="009911CA" w:rsidRPr="00D23D29">
        <w:rPr>
          <w:rFonts w:eastAsia="Times New Roman" w:cs="Calibri"/>
          <w:color w:val="000000"/>
          <w:sz w:val="24"/>
          <w:szCs w:val="24"/>
        </w:rPr>
        <w:t xml:space="preserve"> </w:t>
      </w:r>
      <w:r w:rsidR="003E7825" w:rsidRPr="00D23D29">
        <w:rPr>
          <w:rFonts w:eastAsia="Times New Roman" w:cs="Calibri"/>
          <w:color w:val="000000"/>
          <w:sz w:val="24"/>
          <w:szCs w:val="24"/>
        </w:rPr>
        <w:t>C</w:t>
      </w:r>
      <w:r w:rsidRPr="00D23D29">
        <w:rPr>
          <w:rFonts w:eastAsia="Times New Roman" w:cs="Calibri"/>
          <w:color w:val="000000"/>
          <w:sz w:val="24"/>
          <w:szCs w:val="24"/>
        </w:rPr>
        <w:t xml:space="preserve">lick </w:t>
      </w:r>
      <w:r w:rsidR="009911CA" w:rsidRPr="00D23D29">
        <w:rPr>
          <w:rFonts w:eastAsia="Times New Roman" w:cs="Calibri"/>
          <w:color w:val="000000"/>
          <w:sz w:val="24"/>
          <w:szCs w:val="24"/>
        </w:rPr>
        <w:t xml:space="preserve">the button </w:t>
      </w:r>
      <w:r w:rsidRPr="00841440">
        <w:rPr>
          <w:rFonts w:eastAsia="Times New Roman" w:cs="Calibri"/>
          <w:b/>
          <w:color w:val="000000"/>
          <w:sz w:val="24"/>
          <w:szCs w:val="24"/>
        </w:rPr>
        <w:t>Start</w:t>
      </w:r>
      <w:r w:rsidRPr="00D23D29">
        <w:rPr>
          <w:rFonts w:eastAsia="Times New Roman" w:cs="Calibri"/>
          <w:color w:val="000000"/>
          <w:sz w:val="24"/>
          <w:szCs w:val="24"/>
        </w:rPr>
        <w:t xml:space="preserve"> at the bottom right of the GUI.</w:t>
      </w:r>
      <w:r w:rsidR="00017B44" w:rsidRPr="00D23D29">
        <w:rPr>
          <w:rFonts w:eastAsia="Times New Roman" w:cs="Calibri"/>
          <w:color w:val="000000"/>
          <w:sz w:val="24"/>
          <w:szCs w:val="24"/>
        </w:rPr>
        <w:t xml:space="preserve"> </w:t>
      </w:r>
    </w:p>
    <w:p w14:paraId="2614F2AA" w14:textId="77777777" w:rsidR="003F0FA3" w:rsidRPr="00D23D29" w:rsidRDefault="003F0FA3" w:rsidP="00841440">
      <w:pPr>
        <w:spacing w:after="0" w:line="240" w:lineRule="auto"/>
        <w:jc w:val="both"/>
        <w:rPr>
          <w:rFonts w:eastAsia="Times New Roman" w:cs="Times New Roman"/>
          <w:sz w:val="24"/>
          <w:szCs w:val="24"/>
        </w:rPr>
      </w:pPr>
    </w:p>
    <w:p w14:paraId="41F0DC0A" w14:textId="30ADA2CB" w:rsidR="00C3287F" w:rsidRPr="00841440" w:rsidRDefault="00EB5C22" w:rsidP="003F0FA3">
      <w:pPr>
        <w:numPr>
          <w:ilvl w:val="1"/>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Convert the </w:t>
      </w:r>
      <w:r w:rsidR="00196E98">
        <w:rPr>
          <w:rFonts w:eastAsia="Times New Roman" w:cs="Calibri"/>
          <w:color w:val="000000"/>
          <w:sz w:val="24"/>
          <w:szCs w:val="24"/>
        </w:rPr>
        <w:t>.</w:t>
      </w:r>
      <w:proofErr w:type="spellStart"/>
      <w:r w:rsidRPr="00D23D29">
        <w:rPr>
          <w:rFonts w:eastAsia="Times New Roman" w:cs="Calibri"/>
          <w:color w:val="000000"/>
          <w:sz w:val="24"/>
          <w:szCs w:val="24"/>
        </w:rPr>
        <w:t>mz</w:t>
      </w:r>
      <w:r w:rsidR="00C3287F" w:rsidRPr="00D23D29">
        <w:rPr>
          <w:rFonts w:eastAsia="Times New Roman" w:cs="Calibri"/>
          <w:color w:val="000000"/>
          <w:sz w:val="24"/>
          <w:szCs w:val="24"/>
        </w:rPr>
        <w:t>ML</w:t>
      </w:r>
      <w:proofErr w:type="spellEnd"/>
      <w:r w:rsidR="00C3287F" w:rsidRPr="00D23D29">
        <w:rPr>
          <w:rFonts w:eastAsia="Times New Roman" w:cs="Calibri"/>
          <w:color w:val="000000"/>
          <w:sz w:val="24"/>
          <w:szCs w:val="24"/>
        </w:rPr>
        <w:t xml:space="preserve"> files </w:t>
      </w:r>
      <w:proofErr w:type="gramStart"/>
      <w:r w:rsidR="00C3287F" w:rsidRPr="00D23D29">
        <w:rPr>
          <w:rFonts w:eastAsia="Times New Roman" w:cs="Calibri"/>
          <w:color w:val="000000"/>
          <w:sz w:val="24"/>
          <w:szCs w:val="24"/>
        </w:rPr>
        <w:t xml:space="preserve">to </w:t>
      </w:r>
      <w:r w:rsidR="00196E98">
        <w:rPr>
          <w:rFonts w:eastAsia="Times New Roman" w:cs="Calibri"/>
          <w:color w:val="000000"/>
          <w:sz w:val="24"/>
          <w:szCs w:val="24"/>
        </w:rPr>
        <w:t>.</w:t>
      </w:r>
      <w:proofErr w:type="spellStart"/>
      <w:r w:rsidR="00C3287F" w:rsidRPr="00D23D29">
        <w:rPr>
          <w:rFonts w:eastAsia="Times New Roman" w:cs="Calibri"/>
          <w:noProof/>
          <w:color w:val="000000"/>
          <w:sz w:val="24"/>
          <w:szCs w:val="24"/>
        </w:rPr>
        <w:t>msalign</w:t>
      </w:r>
      <w:proofErr w:type="spellEnd"/>
      <w:proofErr w:type="gramEnd"/>
      <w:r w:rsidR="00C3287F" w:rsidRPr="00D23D29">
        <w:rPr>
          <w:rFonts w:eastAsia="Times New Roman" w:cs="Calibri"/>
          <w:color w:val="000000"/>
          <w:sz w:val="24"/>
          <w:szCs w:val="24"/>
        </w:rPr>
        <w:t xml:space="preserve"> files with the </w:t>
      </w:r>
      <w:proofErr w:type="spellStart"/>
      <w:r w:rsidR="00C3287F" w:rsidRPr="00D23D29">
        <w:rPr>
          <w:rFonts w:eastAsia="Times New Roman" w:cs="Calibri"/>
          <w:color w:val="000000"/>
          <w:sz w:val="24"/>
          <w:szCs w:val="24"/>
        </w:rPr>
        <w:t>TopFD</w:t>
      </w:r>
      <w:proofErr w:type="spellEnd"/>
      <w:r w:rsidR="00C3287F" w:rsidRPr="00D23D29">
        <w:rPr>
          <w:rFonts w:eastAsia="Times New Roman" w:cs="Calibri"/>
          <w:color w:val="000000"/>
          <w:sz w:val="24"/>
          <w:szCs w:val="24"/>
        </w:rPr>
        <w:t xml:space="preserve"> tool </w:t>
      </w:r>
      <w:r w:rsidR="009911CA" w:rsidRPr="00D23D29">
        <w:rPr>
          <w:rFonts w:eastAsia="Times New Roman" w:cs="Calibri"/>
          <w:color w:val="000000"/>
          <w:sz w:val="24"/>
          <w:szCs w:val="24"/>
        </w:rPr>
        <w:t xml:space="preserve">in </w:t>
      </w:r>
      <w:proofErr w:type="spellStart"/>
      <w:r w:rsidR="009911CA" w:rsidRPr="00D23D29">
        <w:rPr>
          <w:rFonts w:eastAsia="Times New Roman" w:cs="Calibri"/>
          <w:color w:val="000000"/>
          <w:sz w:val="24"/>
          <w:szCs w:val="24"/>
        </w:rPr>
        <w:t>TopPIC</w:t>
      </w:r>
      <w:proofErr w:type="spellEnd"/>
      <w:r w:rsidR="009911CA" w:rsidRPr="00D23D29">
        <w:rPr>
          <w:rFonts w:eastAsia="Times New Roman" w:cs="Calibri"/>
          <w:color w:val="000000"/>
          <w:sz w:val="24"/>
          <w:szCs w:val="24"/>
        </w:rPr>
        <w:t xml:space="preserve"> suite</w:t>
      </w:r>
      <w:r w:rsidR="00C3287F" w:rsidRPr="00D23D29">
        <w:rPr>
          <w:rFonts w:eastAsia="Times New Roman" w:cs="Calibri"/>
          <w:color w:val="000000"/>
          <w:sz w:val="24"/>
          <w:szCs w:val="24"/>
          <w:vertAlign w:val="superscript"/>
        </w:rPr>
        <w:t>29</w:t>
      </w:r>
      <w:r w:rsidR="00196E98" w:rsidRPr="00841440">
        <w:rPr>
          <w:rFonts w:eastAsia="Times New Roman" w:cs="Calibri"/>
          <w:color w:val="000000"/>
          <w:sz w:val="24"/>
          <w:szCs w:val="24"/>
        </w:rPr>
        <w:t>.</w:t>
      </w:r>
      <w:r w:rsidR="00C3287F" w:rsidRPr="00D23D29">
        <w:rPr>
          <w:rFonts w:eastAsia="Times New Roman" w:cs="Calibri"/>
          <w:color w:val="000000"/>
          <w:sz w:val="24"/>
          <w:szCs w:val="24"/>
        </w:rPr>
        <w:t xml:space="preserve"> </w:t>
      </w:r>
    </w:p>
    <w:p w14:paraId="7586A463" w14:textId="77777777" w:rsidR="003F0FA3" w:rsidRPr="00D23D29" w:rsidRDefault="003F0FA3" w:rsidP="00841440">
      <w:pPr>
        <w:spacing w:after="0" w:line="240" w:lineRule="auto"/>
        <w:jc w:val="both"/>
        <w:rPr>
          <w:rFonts w:eastAsia="Times New Roman" w:cs="Times New Roman"/>
          <w:sz w:val="24"/>
          <w:szCs w:val="24"/>
        </w:rPr>
      </w:pPr>
    </w:p>
    <w:p w14:paraId="503654AE" w14:textId="1421C3F9" w:rsidR="00C3287F" w:rsidRPr="00841440" w:rsidRDefault="00C3287F"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rPr>
        <w:lastRenderedPageBreak/>
        <w:t>In the GUI</w:t>
      </w:r>
      <w:r w:rsidR="009911CA" w:rsidRPr="00D23D29">
        <w:rPr>
          <w:rFonts w:eastAsia="Times New Roman" w:cs="Calibri"/>
          <w:color w:val="000000"/>
          <w:sz w:val="24"/>
          <w:szCs w:val="24"/>
        </w:rPr>
        <w:t xml:space="preserve"> of </w:t>
      </w:r>
      <w:proofErr w:type="spellStart"/>
      <w:r w:rsidR="009911CA" w:rsidRPr="00D23D29">
        <w:rPr>
          <w:rFonts w:eastAsia="Times New Roman" w:cs="Calibri"/>
          <w:color w:val="000000"/>
          <w:sz w:val="24"/>
          <w:szCs w:val="24"/>
        </w:rPr>
        <w:t>TopFD</w:t>
      </w:r>
      <w:proofErr w:type="spellEnd"/>
      <w:r w:rsidR="00AF4BA7" w:rsidRPr="00D23D29">
        <w:rPr>
          <w:rFonts w:eastAsia="Times New Roman" w:cs="Calibri"/>
          <w:color w:val="000000"/>
          <w:sz w:val="24"/>
          <w:szCs w:val="24"/>
        </w:rPr>
        <w:t xml:space="preserve"> (topfd_</w:t>
      </w:r>
      <w:r w:rsidR="00AF4BA7" w:rsidRPr="00196E98">
        <w:rPr>
          <w:rFonts w:eastAsia="Times New Roman" w:cs="Calibri"/>
          <w:color w:val="000000"/>
          <w:sz w:val="24"/>
          <w:szCs w:val="24"/>
        </w:rPr>
        <w:t>gu</w:t>
      </w:r>
      <w:r w:rsidR="005D2BAB" w:rsidRPr="00841440">
        <w:rPr>
          <w:rFonts w:eastAsia="Times New Roman" w:cs="Calibri"/>
          <w:color w:val="000000"/>
          <w:sz w:val="24"/>
          <w:szCs w:val="24"/>
        </w:rPr>
        <w:t>i.e</w:t>
      </w:r>
      <w:r w:rsidR="00196E98">
        <w:rPr>
          <w:rFonts w:eastAsia="Times New Roman" w:cs="Calibri"/>
          <w:color w:val="000000"/>
          <w:sz w:val="24"/>
          <w:szCs w:val="24"/>
        </w:rPr>
        <w:t>x</w:t>
      </w:r>
      <w:r w:rsidR="00AF4BA7" w:rsidRPr="00D23D29">
        <w:rPr>
          <w:rFonts w:eastAsia="Times New Roman" w:cs="Calibri"/>
          <w:color w:val="000000"/>
          <w:sz w:val="24"/>
          <w:szCs w:val="24"/>
        </w:rPr>
        <w:t>e)</w:t>
      </w:r>
      <w:r w:rsidRPr="00D23D29">
        <w:rPr>
          <w:rFonts w:eastAsia="Times New Roman" w:cs="Calibri"/>
          <w:color w:val="000000"/>
          <w:sz w:val="24"/>
          <w:szCs w:val="24"/>
        </w:rPr>
        <w:t xml:space="preserve">, click </w:t>
      </w:r>
      <w:r w:rsidR="00AF4BA7" w:rsidRPr="00D23D29">
        <w:rPr>
          <w:rFonts w:eastAsia="Times New Roman" w:cs="Calibri"/>
          <w:color w:val="000000"/>
          <w:sz w:val="24"/>
          <w:szCs w:val="24"/>
        </w:rPr>
        <w:t xml:space="preserve">the button </w:t>
      </w:r>
      <w:r w:rsidRPr="00841440">
        <w:rPr>
          <w:rFonts w:eastAsia="Times New Roman" w:cs="Calibri"/>
          <w:b/>
          <w:color w:val="000000"/>
          <w:sz w:val="24"/>
          <w:szCs w:val="24"/>
        </w:rPr>
        <w:t>File</w:t>
      </w:r>
      <w:r w:rsidRPr="00D23D29">
        <w:rPr>
          <w:rFonts w:eastAsia="Times New Roman" w:cs="Calibri"/>
          <w:color w:val="000000"/>
          <w:sz w:val="24"/>
          <w:szCs w:val="24"/>
        </w:rPr>
        <w:t xml:space="preserve"> and select the </w:t>
      </w:r>
      <w:r w:rsidR="00196E98">
        <w:rPr>
          <w:rFonts w:eastAsia="Times New Roman" w:cs="Calibri"/>
          <w:color w:val="000000"/>
          <w:sz w:val="24"/>
          <w:szCs w:val="24"/>
        </w:rPr>
        <w:t>.</w:t>
      </w:r>
      <w:proofErr w:type="spellStart"/>
      <w:r w:rsidRPr="00D23D29">
        <w:rPr>
          <w:rFonts w:eastAsia="Times New Roman" w:cs="Calibri"/>
          <w:color w:val="000000"/>
          <w:sz w:val="24"/>
          <w:szCs w:val="24"/>
        </w:rPr>
        <w:t>mzML</w:t>
      </w:r>
      <w:proofErr w:type="spellEnd"/>
      <w:r w:rsidRPr="00D23D29">
        <w:rPr>
          <w:rFonts w:eastAsia="Times New Roman" w:cs="Calibri"/>
          <w:color w:val="000000"/>
          <w:sz w:val="24"/>
          <w:szCs w:val="24"/>
        </w:rPr>
        <w:t xml:space="preserve"> file created in the previous step. </w:t>
      </w:r>
      <w:r w:rsidR="00AF4BA7" w:rsidRPr="00D23D29">
        <w:rPr>
          <w:rFonts w:eastAsia="Times New Roman" w:cs="Calibri"/>
          <w:color w:val="000000"/>
          <w:sz w:val="24"/>
          <w:szCs w:val="24"/>
        </w:rPr>
        <w:t>Keep the default values of the parameters</w:t>
      </w:r>
      <w:r w:rsidR="00AF0788" w:rsidRPr="00D23D29">
        <w:rPr>
          <w:rFonts w:eastAsia="Times New Roman" w:cs="Calibri"/>
          <w:color w:val="000000"/>
          <w:sz w:val="24"/>
          <w:szCs w:val="24"/>
        </w:rPr>
        <w:t xml:space="preserve"> and</w:t>
      </w:r>
      <w:r w:rsidR="00196E98">
        <w:rPr>
          <w:rFonts w:eastAsia="Times New Roman" w:cs="Calibri"/>
          <w:color w:val="000000"/>
          <w:sz w:val="24"/>
          <w:szCs w:val="24"/>
        </w:rPr>
        <w:t>,</w:t>
      </w:r>
      <w:r w:rsidR="00AF0788" w:rsidRPr="00D23D29">
        <w:rPr>
          <w:rFonts w:eastAsia="Times New Roman" w:cs="Calibri"/>
          <w:color w:val="000000"/>
          <w:sz w:val="24"/>
          <w:szCs w:val="24"/>
        </w:rPr>
        <w:t xml:space="preserve"> then</w:t>
      </w:r>
      <w:r w:rsidR="00196E98">
        <w:rPr>
          <w:rFonts w:eastAsia="Times New Roman" w:cs="Calibri"/>
          <w:color w:val="000000"/>
          <w:sz w:val="24"/>
          <w:szCs w:val="24"/>
        </w:rPr>
        <w:t>,</w:t>
      </w:r>
      <w:r w:rsidR="00AF0788" w:rsidRPr="00D23D29">
        <w:rPr>
          <w:rFonts w:eastAsia="Times New Roman" w:cs="Calibri"/>
          <w:color w:val="000000"/>
          <w:sz w:val="24"/>
          <w:szCs w:val="24"/>
        </w:rPr>
        <w:t xml:space="preserve"> </w:t>
      </w:r>
      <w:r w:rsidRPr="00D23D29">
        <w:rPr>
          <w:rFonts w:eastAsia="Times New Roman" w:cs="Calibri"/>
          <w:color w:val="000000"/>
          <w:sz w:val="24"/>
          <w:szCs w:val="24"/>
        </w:rPr>
        <w:t>click</w:t>
      </w:r>
      <w:r w:rsidR="00AF4BA7" w:rsidRPr="00D23D29">
        <w:rPr>
          <w:rFonts w:eastAsia="Times New Roman" w:cs="Calibri"/>
          <w:color w:val="000000"/>
          <w:sz w:val="24"/>
          <w:szCs w:val="24"/>
        </w:rPr>
        <w:t xml:space="preserve"> the button</w:t>
      </w:r>
      <w:r w:rsidRPr="00D23D29">
        <w:rPr>
          <w:rFonts w:eastAsia="Times New Roman" w:cs="Calibri"/>
          <w:color w:val="000000"/>
          <w:sz w:val="24"/>
          <w:szCs w:val="24"/>
        </w:rPr>
        <w:t xml:space="preserve"> </w:t>
      </w:r>
      <w:r w:rsidRPr="00841440">
        <w:rPr>
          <w:rFonts w:eastAsia="Times New Roman" w:cs="Calibri"/>
          <w:b/>
          <w:color w:val="000000"/>
          <w:sz w:val="24"/>
          <w:szCs w:val="24"/>
        </w:rPr>
        <w:t>Start</w:t>
      </w:r>
      <w:r w:rsidRPr="00D23D29">
        <w:rPr>
          <w:rFonts w:eastAsia="Times New Roman" w:cs="Calibri"/>
          <w:color w:val="000000"/>
          <w:sz w:val="24"/>
          <w:szCs w:val="24"/>
        </w:rPr>
        <w:t xml:space="preserve"> at the bottom right of the GUI.</w:t>
      </w:r>
    </w:p>
    <w:p w14:paraId="07D67608" w14:textId="77777777" w:rsidR="003F0FA3" w:rsidRPr="00D23D29" w:rsidRDefault="003F0FA3" w:rsidP="00841440">
      <w:pPr>
        <w:spacing w:after="0" w:line="240" w:lineRule="auto"/>
        <w:jc w:val="both"/>
        <w:rPr>
          <w:rFonts w:eastAsia="Times New Roman" w:cs="Times New Roman"/>
          <w:sz w:val="24"/>
          <w:szCs w:val="24"/>
        </w:rPr>
      </w:pPr>
    </w:p>
    <w:p w14:paraId="4F5B8A60" w14:textId="354D5F09"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TopFD</w:t>
      </w:r>
      <w:proofErr w:type="spellEnd"/>
      <w:r w:rsidRPr="00D23D29">
        <w:rPr>
          <w:rFonts w:eastAsia="Times New Roman" w:cs="Calibri"/>
          <w:color w:val="000000"/>
          <w:sz w:val="24"/>
          <w:szCs w:val="24"/>
        </w:rPr>
        <w:t xml:space="preserve"> converts precursor and fragment isotop</w:t>
      </w:r>
      <w:r w:rsidR="00AF4BA7" w:rsidRPr="00D23D29">
        <w:rPr>
          <w:rFonts w:eastAsia="Times New Roman" w:cs="Calibri"/>
          <w:color w:val="000000"/>
          <w:sz w:val="24"/>
          <w:szCs w:val="24"/>
        </w:rPr>
        <w:t>ic</w:t>
      </w:r>
      <w:r w:rsidRPr="00D23D29">
        <w:rPr>
          <w:rFonts w:eastAsia="Times New Roman" w:cs="Calibri"/>
          <w:color w:val="000000"/>
          <w:sz w:val="24"/>
          <w:szCs w:val="24"/>
        </w:rPr>
        <w:t xml:space="preserve"> clusters to monoisotopic masses and </w:t>
      </w:r>
      <w:r w:rsidR="00AF4BA7" w:rsidRPr="00D23D29">
        <w:rPr>
          <w:rFonts w:eastAsia="Times New Roman" w:cs="Calibri"/>
          <w:color w:val="000000"/>
          <w:sz w:val="24"/>
          <w:szCs w:val="24"/>
        </w:rPr>
        <w:t xml:space="preserve">identifies </w:t>
      </w:r>
      <w:r w:rsidRPr="00D23D29">
        <w:rPr>
          <w:rFonts w:eastAsia="Times New Roman" w:cs="Calibri"/>
          <w:color w:val="000000"/>
          <w:sz w:val="24"/>
          <w:szCs w:val="24"/>
        </w:rPr>
        <w:t xml:space="preserve">possible </w:t>
      </w:r>
      <w:proofErr w:type="spellStart"/>
      <w:r w:rsidRPr="00D23D29">
        <w:rPr>
          <w:rFonts w:eastAsia="Times New Roman" w:cs="Calibri"/>
          <w:color w:val="000000"/>
          <w:sz w:val="24"/>
          <w:szCs w:val="24"/>
        </w:rPr>
        <w:t>proteoform</w:t>
      </w:r>
      <w:proofErr w:type="spellEnd"/>
      <w:r w:rsidRPr="00D23D29">
        <w:rPr>
          <w:rFonts w:eastAsia="Times New Roman" w:cs="Calibri"/>
          <w:color w:val="000000"/>
          <w:sz w:val="24"/>
          <w:szCs w:val="24"/>
        </w:rPr>
        <w:t xml:space="preserve"> features in </w:t>
      </w:r>
      <w:r w:rsidR="00AF4BA7" w:rsidRPr="00D23D29">
        <w:rPr>
          <w:rFonts w:eastAsia="Times New Roman" w:cs="Calibri"/>
          <w:color w:val="000000"/>
          <w:sz w:val="24"/>
          <w:szCs w:val="24"/>
        </w:rPr>
        <w:t xml:space="preserve">MS1 </w:t>
      </w:r>
      <w:r w:rsidRPr="00D23D29">
        <w:rPr>
          <w:rFonts w:eastAsia="Times New Roman" w:cs="Calibri"/>
          <w:color w:val="000000"/>
          <w:sz w:val="24"/>
          <w:szCs w:val="24"/>
        </w:rPr>
        <w:t>data by combining precursor isotop</w:t>
      </w:r>
      <w:r w:rsidR="00AF4BA7" w:rsidRPr="00D23D29">
        <w:rPr>
          <w:rFonts w:eastAsia="Times New Roman" w:cs="Calibri"/>
          <w:color w:val="000000"/>
          <w:sz w:val="24"/>
          <w:szCs w:val="24"/>
        </w:rPr>
        <w:t>ic</w:t>
      </w:r>
      <w:r w:rsidRPr="00D23D29">
        <w:rPr>
          <w:rFonts w:eastAsia="Times New Roman" w:cs="Calibri"/>
          <w:color w:val="000000"/>
          <w:sz w:val="24"/>
          <w:szCs w:val="24"/>
        </w:rPr>
        <w:t xml:space="preserve"> clusters with similar monoisotopic masses and close migration times. Three files will be ge</w:t>
      </w:r>
      <w:r w:rsidR="00EB5C22" w:rsidRPr="00D23D29">
        <w:rPr>
          <w:rFonts w:eastAsia="Times New Roman" w:cs="Calibri"/>
          <w:color w:val="000000"/>
          <w:sz w:val="24"/>
          <w:szCs w:val="24"/>
        </w:rPr>
        <w:t xml:space="preserve">nerated from </w:t>
      </w:r>
      <w:proofErr w:type="spellStart"/>
      <w:r w:rsidR="00EB5C22" w:rsidRPr="00D23D29">
        <w:rPr>
          <w:rFonts w:eastAsia="Times New Roman" w:cs="Calibri"/>
          <w:color w:val="000000"/>
          <w:sz w:val="24"/>
          <w:szCs w:val="24"/>
        </w:rPr>
        <w:t>TopFD</w:t>
      </w:r>
      <w:proofErr w:type="spellEnd"/>
      <w:r w:rsidR="00EB5C22" w:rsidRPr="00D23D29">
        <w:rPr>
          <w:rFonts w:eastAsia="Times New Roman" w:cs="Calibri"/>
          <w:color w:val="000000"/>
          <w:sz w:val="24"/>
          <w:szCs w:val="24"/>
        </w:rPr>
        <w:t>, including a</w:t>
      </w:r>
      <w:r w:rsidR="0080256E">
        <w:rPr>
          <w:rFonts w:eastAsia="Times New Roman" w:cs="Calibri"/>
          <w:color w:val="000000"/>
          <w:sz w:val="24"/>
          <w:szCs w:val="24"/>
        </w:rPr>
        <w:t>n</w:t>
      </w:r>
      <w:r w:rsidR="00EB5C22" w:rsidRPr="00D23D29">
        <w:rPr>
          <w:rFonts w:eastAsia="Times New Roman" w:cs="Calibri"/>
          <w:color w:val="000000"/>
          <w:sz w:val="24"/>
          <w:szCs w:val="24"/>
        </w:rPr>
        <w:t xml:space="preserve"> </w:t>
      </w:r>
      <w:r w:rsidRPr="00D23D29">
        <w:rPr>
          <w:rFonts w:eastAsia="Times New Roman" w:cs="Calibri"/>
          <w:color w:val="000000"/>
          <w:sz w:val="24"/>
          <w:szCs w:val="24"/>
        </w:rPr>
        <w:t xml:space="preserve">ms1.msalign file, </w:t>
      </w:r>
      <w:r w:rsidR="00EB5C22" w:rsidRPr="00D23D29">
        <w:rPr>
          <w:rFonts w:eastAsia="Times New Roman" w:cs="Calibri"/>
          <w:color w:val="000000"/>
          <w:sz w:val="24"/>
          <w:szCs w:val="24"/>
        </w:rPr>
        <w:t>a</w:t>
      </w:r>
      <w:r w:rsidR="0080256E">
        <w:rPr>
          <w:rFonts w:eastAsia="Times New Roman" w:cs="Calibri"/>
          <w:color w:val="000000"/>
          <w:sz w:val="24"/>
          <w:szCs w:val="24"/>
        </w:rPr>
        <w:t>n</w:t>
      </w:r>
      <w:r w:rsidR="00EB5C22" w:rsidRPr="00D23D29">
        <w:rPr>
          <w:rFonts w:eastAsia="Times New Roman" w:cs="Calibri"/>
          <w:color w:val="000000"/>
          <w:sz w:val="24"/>
          <w:szCs w:val="24"/>
        </w:rPr>
        <w:t xml:space="preserve"> </w:t>
      </w:r>
      <w:r w:rsidRPr="00D23D29">
        <w:rPr>
          <w:rFonts w:eastAsia="Times New Roman" w:cs="Calibri"/>
          <w:color w:val="000000"/>
          <w:sz w:val="24"/>
          <w:szCs w:val="24"/>
        </w:rPr>
        <w:t xml:space="preserve">ms2.msalign file, and </w:t>
      </w:r>
      <w:proofErr w:type="gramStart"/>
      <w:r w:rsidRPr="00D23D29">
        <w:rPr>
          <w:rFonts w:eastAsia="Times New Roman" w:cs="Calibri"/>
          <w:color w:val="000000"/>
          <w:sz w:val="24"/>
          <w:szCs w:val="24"/>
        </w:rPr>
        <w:t>a .feature</w:t>
      </w:r>
      <w:proofErr w:type="gramEnd"/>
      <w:r w:rsidRPr="00D23D29">
        <w:rPr>
          <w:rFonts w:eastAsia="Times New Roman" w:cs="Calibri"/>
          <w:color w:val="000000"/>
          <w:sz w:val="24"/>
          <w:szCs w:val="24"/>
        </w:rPr>
        <w:t xml:space="preserve"> file.</w:t>
      </w:r>
      <w:r w:rsidR="00EB5C22" w:rsidRPr="00D23D29">
        <w:rPr>
          <w:rFonts w:eastAsia="Times New Roman" w:cs="Calibri"/>
          <w:color w:val="000000"/>
          <w:sz w:val="24"/>
          <w:szCs w:val="24"/>
        </w:rPr>
        <w:t xml:space="preserve"> </w:t>
      </w:r>
      <w:r w:rsidR="00AF0788" w:rsidRPr="00D23D29">
        <w:rPr>
          <w:rFonts w:eastAsia="Times New Roman" w:cs="Calibri"/>
          <w:color w:val="000000"/>
          <w:sz w:val="24"/>
          <w:szCs w:val="24"/>
        </w:rPr>
        <w:t xml:space="preserve">The ms1.msalign and ms2.msalign files contain deconvoluted monoisotopic masses of MS1 and MS/MS spectra, respectively. </w:t>
      </w:r>
      <w:proofErr w:type="gramStart"/>
      <w:r w:rsidR="00AF0788" w:rsidRPr="00D23D29">
        <w:rPr>
          <w:rFonts w:eastAsia="Times New Roman" w:cs="Calibri"/>
          <w:color w:val="000000"/>
          <w:sz w:val="24"/>
          <w:szCs w:val="24"/>
        </w:rPr>
        <w:t>The .feature</w:t>
      </w:r>
      <w:proofErr w:type="gramEnd"/>
      <w:r w:rsidR="00AF0788" w:rsidRPr="00D23D29">
        <w:rPr>
          <w:rFonts w:eastAsia="Times New Roman" w:cs="Calibri"/>
          <w:color w:val="000000"/>
          <w:sz w:val="24"/>
          <w:szCs w:val="24"/>
        </w:rPr>
        <w:t xml:space="preserve"> file contains possible </w:t>
      </w:r>
      <w:proofErr w:type="spellStart"/>
      <w:r w:rsidR="00AF0788" w:rsidRPr="00D23D29">
        <w:rPr>
          <w:rFonts w:eastAsia="Times New Roman" w:cs="Calibri"/>
          <w:color w:val="000000"/>
          <w:sz w:val="24"/>
          <w:szCs w:val="24"/>
        </w:rPr>
        <w:t>proteoform</w:t>
      </w:r>
      <w:proofErr w:type="spellEnd"/>
      <w:r w:rsidR="00AF0788" w:rsidRPr="00D23D29">
        <w:rPr>
          <w:rFonts w:eastAsia="Times New Roman" w:cs="Calibri"/>
          <w:color w:val="000000"/>
          <w:sz w:val="24"/>
          <w:szCs w:val="24"/>
        </w:rPr>
        <w:t xml:space="preserve"> features.</w:t>
      </w:r>
      <w:r w:rsidR="00017B44" w:rsidRPr="00D23D29">
        <w:rPr>
          <w:rFonts w:eastAsia="Times New Roman" w:cs="Calibri"/>
          <w:color w:val="000000"/>
          <w:sz w:val="24"/>
          <w:szCs w:val="24"/>
        </w:rPr>
        <w:t xml:space="preserve"> </w:t>
      </w:r>
    </w:p>
    <w:p w14:paraId="5F083E8F" w14:textId="77777777" w:rsidR="003F0FA3" w:rsidRPr="00D23D29" w:rsidRDefault="003F0FA3" w:rsidP="00841440">
      <w:pPr>
        <w:spacing w:after="0" w:line="240" w:lineRule="auto"/>
        <w:jc w:val="both"/>
        <w:rPr>
          <w:rFonts w:eastAsia="Times New Roman" w:cs="Times New Roman"/>
          <w:sz w:val="24"/>
          <w:szCs w:val="24"/>
        </w:rPr>
      </w:pPr>
    </w:p>
    <w:p w14:paraId="05D865B0" w14:textId="6E67E844" w:rsidR="00C3287F" w:rsidRPr="00841440" w:rsidRDefault="00C3287F" w:rsidP="003F0FA3">
      <w:pPr>
        <w:numPr>
          <w:ilvl w:val="1"/>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t xml:space="preserve">Perform </w:t>
      </w:r>
      <w:r w:rsidR="00196E98">
        <w:rPr>
          <w:rFonts w:eastAsia="Times New Roman" w:cs="Calibri"/>
          <w:color w:val="000000"/>
          <w:sz w:val="24"/>
          <w:szCs w:val="24"/>
          <w:highlight w:val="yellow"/>
        </w:rPr>
        <w:t xml:space="preserve">a </w:t>
      </w:r>
      <w:r w:rsidRPr="00D23D29">
        <w:rPr>
          <w:rFonts w:eastAsia="Times New Roman" w:cs="Calibri"/>
          <w:color w:val="000000"/>
          <w:sz w:val="24"/>
          <w:szCs w:val="24"/>
          <w:highlight w:val="yellow"/>
        </w:rPr>
        <w:t xml:space="preserve">database search with </w:t>
      </w:r>
      <w:proofErr w:type="spellStart"/>
      <w:r w:rsidRPr="00D23D29">
        <w:rPr>
          <w:rFonts w:eastAsia="Times New Roman" w:cs="Calibri"/>
          <w:color w:val="000000"/>
          <w:sz w:val="24"/>
          <w:szCs w:val="24"/>
          <w:highlight w:val="yellow"/>
        </w:rPr>
        <w:t>TopPIC</w:t>
      </w:r>
      <w:proofErr w:type="spellEnd"/>
      <w:r w:rsidRPr="00D23D29">
        <w:rPr>
          <w:rFonts w:eastAsia="Times New Roman" w:cs="Calibri"/>
          <w:color w:val="000000"/>
          <w:sz w:val="24"/>
          <w:szCs w:val="24"/>
          <w:highlight w:val="yellow"/>
        </w:rPr>
        <w:t xml:space="preserve"> (version 1.1.3)</w:t>
      </w:r>
      <w:r w:rsidR="00AF4BA7" w:rsidRPr="00D23D29">
        <w:rPr>
          <w:rFonts w:eastAsia="Times New Roman" w:cs="Calibri"/>
          <w:color w:val="000000"/>
          <w:sz w:val="24"/>
          <w:szCs w:val="24"/>
          <w:highlight w:val="yellow"/>
        </w:rPr>
        <w:t xml:space="preserve"> in </w:t>
      </w:r>
      <w:proofErr w:type="spellStart"/>
      <w:r w:rsidR="00AF4BA7" w:rsidRPr="00D23D29">
        <w:rPr>
          <w:rFonts w:eastAsia="Times New Roman" w:cs="Calibri"/>
          <w:color w:val="000000"/>
          <w:sz w:val="24"/>
          <w:szCs w:val="24"/>
          <w:highlight w:val="yellow"/>
        </w:rPr>
        <w:t>TopPIC</w:t>
      </w:r>
      <w:proofErr w:type="spellEnd"/>
      <w:r w:rsidR="00AF4BA7" w:rsidRPr="00D23D29">
        <w:rPr>
          <w:rFonts w:eastAsia="Times New Roman" w:cs="Calibri"/>
          <w:color w:val="000000"/>
          <w:sz w:val="24"/>
          <w:szCs w:val="24"/>
          <w:highlight w:val="yellow"/>
        </w:rPr>
        <w:t xml:space="preserve"> suite</w:t>
      </w:r>
      <w:r w:rsidRPr="00D23D29">
        <w:rPr>
          <w:rFonts w:eastAsia="Times New Roman" w:cs="Calibri"/>
          <w:color w:val="000000"/>
          <w:sz w:val="24"/>
          <w:szCs w:val="24"/>
          <w:highlight w:val="yellow"/>
          <w:vertAlign w:val="superscript"/>
        </w:rPr>
        <w:t>30</w:t>
      </w:r>
      <w:r w:rsidR="00196E98" w:rsidRPr="00841440">
        <w:rPr>
          <w:rFonts w:eastAsia="Times New Roman" w:cs="Calibri"/>
          <w:color w:val="000000"/>
          <w:sz w:val="24"/>
          <w:szCs w:val="24"/>
          <w:highlight w:val="yellow"/>
        </w:rPr>
        <w:t>.</w:t>
      </w:r>
      <w:r w:rsidRPr="00D23D29">
        <w:rPr>
          <w:rFonts w:eastAsia="Times New Roman" w:cs="Calibri"/>
          <w:color w:val="000000"/>
          <w:sz w:val="24"/>
          <w:szCs w:val="24"/>
        </w:rPr>
        <w:t xml:space="preserve"> </w:t>
      </w:r>
    </w:p>
    <w:p w14:paraId="04F467D3" w14:textId="77777777" w:rsidR="003F0FA3" w:rsidRPr="00D23D29" w:rsidRDefault="003F0FA3" w:rsidP="00841440">
      <w:pPr>
        <w:spacing w:after="0" w:line="240" w:lineRule="auto"/>
        <w:jc w:val="both"/>
        <w:rPr>
          <w:rFonts w:eastAsia="Times New Roman" w:cs="Times New Roman"/>
          <w:sz w:val="24"/>
          <w:szCs w:val="24"/>
        </w:rPr>
      </w:pPr>
    </w:p>
    <w:p w14:paraId="77C17D63" w14:textId="134BFE5D" w:rsidR="00C3287F" w:rsidRPr="00841440" w:rsidRDefault="00C3287F" w:rsidP="003F0FA3">
      <w:pPr>
        <w:numPr>
          <w:ilvl w:val="2"/>
          <w:numId w:val="1"/>
        </w:numPr>
        <w:spacing w:after="0" w:line="240" w:lineRule="auto"/>
        <w:jc w:val="both"/>
        <w:rPr>
          <w:rFonts w:eastAsia="Times New Roman" w:cs="Times New Roman"/>
          <w:sz w:val="24"/>
          <w:szCs w:val="24"/>
          <w:highlight w:val="yellow"/>
        </w:rPr>
      </w:pPr>
      <w:r w:rsidRPr="00D23D29">
        <w:rPr>
          <w:rFonts w:eastAsia="Times New Roman" w:cs="Calibri"/>
          <w:color w:val="000000"/>
          <w:sz w:val="24"/>
          <w:szCs w:val="24"/>
          <w:highlight w:val="yellow"/>
        </w:rPr>
        <w:t xml:space="preserve">In the </w:t>
      </w:r>
      <w:proofErr w:type="spellStart"/>
      <w:r w:rsidRPr="00D23D29">
        <w:rPr>
          <w:rFonts w:eastAsia="Times New Roman" w:cs="Calibri"/>
          <w:color w:val="000000"/>
          <w:sz w:val="24"/>
          <w:szCs w:val="24"/>
          <w:highlight w:val="yellow"/>
        </w:rPr>
        <w:t>TopPIC</w:t>
      </w:r>
      <w:proofErr w:type="spellEnd"/>
      <w:r w:rsidRPr="00D23D29">
        <w:rPr>
          <w:rFonts w:eastAsia="Times New Roman" w:cs="Calibri"/>
          <w:color w:val="000000"/>
          <w:sz w:val="24"/>
          <w:szCs w:val="24"/>
          <w:highlight w:val="yellow"/>
        </w:rPr>
        <w:t xml:space="preserve"> GUI</w:t>
      </w:r>
      <w:r w:rsidR="00AF4BA7" w:rsidRPr="00D23D29">
        <w:rPr>
          <w:rFonts w:eastAsia="Times New Roman" w:cs="Calibri"/>
          <w:color w:val="000000"/>
          <w:sz w:val="24"/>
          <w:szCs w:val="24"/>
          <w:highlight w:val="yellow"/>
        </w:rPr>
        <w:t xml:space="preserve"> (toppic_</w:t>
      </w:r>
      <w:r w:rsidR="00AF4BA7" w:rsidRPr="00196E98">
        <w:rPr>
          <w:rFonts w:eastAsia="Times New Roman" w:cs="Calibri"/>
          <w:color w:val="000000"/>
          <w:sz w:val="24"/>
          <w:szCs w:val="24"/>
          <w:highlight w:val="yellow"/>
        </w:rPr>
        <w:t>gu</w:t>
      </w:r>
      <w:r w:rsidR="005D2BAB" w:rsidRPr="00841440">
        <w:rPr>
          <w:rFonts w:eastAsia="Times New Roman" w:cs="Calibri"/>
          <w:color w:val="000000"/>
          <w:sz w:val="24"/>
          <w:szCs w:val="24"/>
          <w:highlight w:val="yellow"/>
        </w:rPr>
        <w:t>i.e</w:t>
      </w:r>
      <w:r w:rsidR="00196E98">
        <w:rPr>
          <w:rFonts w:eastAsia="Times New Roman" w:cs="Calibri"/>
          <w:color w:val="000000"/>
          <w:sz w:val="24"/>
          <w:szCs w:val="24"/>
          <w:highlight w:val="yellow"/>
        </w:rPr>
        <w:t>x</w:t>
      </w:r>
      <w:r w:rsidR="00AF4BA7" w:rsidRPr="00D23D29">
        <w:rPr>
          <w:rFonts w:eastAsia="Times New Roman" w:cs="Calibri"/>
          <w:color w:val="000000"/>
          <w:sz w:val="24"/>
          <w:szCs w:val="24"/>
          <w:highlight w:val="yellow"/>
        </w:rPr>
        <w:t>e)</w:t>
      </w:r>
      <w:r w:rsidRPr="00D23D29">
        <w:rPr>
          <w:rFonts w:eastAsia="Times New Roman" w:cs="Calibri"/>
          <w:color w:val="000000"/>
          <w:sz w:val="24"/>
          <w:szCs w:val="24"/>
          <w:highlight w:val="yellow"/>
        </w:rPr>
        <w:t xml:space="preserve">, click on </w:t>
      </w:r>
      <w:r w:rsidRPr="00841440">
        <w:rPr>
          <w:rFonts w:eastAsia="Times New Roman" w:cs="Calibri"/>
          <w:b/>
          <w:color w:val="000000"/>
          <w:sz w:val="24"/>
          <w:szCs w:val="24"/>
          <w:highlight w:val="yellow"/>
        </w:rPr>
        <w:t>Database file</w:t>
      </w:r>
      <w:r w:rsidRPr="00D23D29">
        <w:rPr>
          <w:rFonts w:eastAsia="Times New Roman" w:cs="Calibri"/>
          <w:color w:val="000000"/>
          <w:sz w:val="24"/>
          <w:szCs w:val="24"/>
          <w:highlight w:val="yellow"/>
        </w:rPr>
        <w:t xml:space="preserve"> and select </w:t>
      </w:r>
      <w:r w:rsidR="00AF0788" w:rsidRPr="00D23D29">
        <w:rPr>
          <w:rFonts w:eastAsia="Times New Roman" w:cs="Calibri"/>
          <w:color w:val="000000"/>
          <w:sz w:val="24"/>
          <w:szCs w:val="24"/>
          <w:highlight w:val="yellow"/>
        </w:rPr>
        <w:t xml:space="preserve">an </w:t>
      </w:r>
      <w:r w:rsidRPr="00D23D29">
        <w:rPr>
          <w:rFonts w:eastAsia="Times New Roman" w:cs="Calibri"/>
          <w:color w:val="000000"/>
          <w:sz w:val="24"/>
          <w:szCs w:val="24"/>
          <w:highlight w:val="yellow"/>
        </w:rPr>
        <w:t xml:space="preserve">appropriate database for searching. </w:t>
      </w:r>
    </w:p>
    <w:p w14:paraId="494E1CDE" w14:textId="77777777" w:rsidR="003F0FA3" w:rsidRPr="00D23D29" w:rsidRDefault="003F0FA3" w:rsidP="00841440">
      <w:pPr>
        <w:spacing w:after="0" w:line="240" w:lineRule="auto"/>
        <w:jc w:val="both"/>
        <w:rPr>
          <w:rFonts w:eastAsia="Times New Roman" w:cs="Times New Roman"/>
          <w:sz w:val="24"/>
          <w:szCs w:val="24"/>
          <w:highlight w:val="yellow"/>
        </w:rPr>
      </w:pPr>
    </w:p>
    <w:p w14:paraId="54F43008" w14:textId="646B2052" w:rsidR="00C3287F" w:rsidRPr="00841440" w:rsidRDefault="00205297"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t xml:space="preserve">Click on </w:t>
      </w:r>
      <w:r w:rsidRPr="00841440">
        <w:rPr>
          <w:rFonts w:eastAsia="Times New Roman" w:cs="Calibri"/>
          <w:b/>
          <w:color w:val="000000"/>
          <w:sz w:val="24"/>
          <w:szCs w:val="24"/>
          <w:highlight w:val="yellow"/>
        </w:rPr>
        <w:t>Spectrum file</w:t>
      </w:r>
      <w:r w:rsidRPr="00D23D29">
        <w:rPr>
          <w:rFonts w:eastAsia="Times New Roman" w:cs="Calibri"/>
          <w:color w:val="000000"/>
          <w:sz w:val="24"/>
          <w:szCs w:val="24"/>
          <w:highlight w:val="yellow"/>
        </w:rPr>
        <w:t xml:space="preserve"> and select the </w:t>
      </w:r>
      <w:r w:rsidR="00C3287F" w:rsidRPr="00D23D29">
        <w:rPr>
          <w:rFonts w:eastAsia="Times New Roman" w:cs="Calibri"/>
          <w:color w:val="000000"/>
          <w:sz w:val="24"/>
          <w:szCs w:val="24"/>
          <w:highlight w:val="yellow"/>
        </w:rPr>
        <w:t>ms</w:t>
      </w:r>
      <w:r w:rsidRPr="00D23D29">
        <w:rPr>
          <w:rFonts w:eastAsia="Times New Roman" w:cs="Calibri"/>
          <w:color w:val="000000"/>
          <w:sz w:val="24"/>
          <w:szCs w:val="24"/>
          <w:highlight w:val="yellow"/>
        </w:rPr>
        <w:t>2</w:t>
      </w:r>
      <w:r w:rsidR="00392DB2" w:rsidRPr="00D23D29">
        <w:rPr>
          <w:rFonts w:eastAsia="Times New Roman" w:cs="Calibri"/>
          <w:color w:val="000000"/>
          <w:sz w:val="24"/>
          <w:szCs w:val="24"/>
          <w:highlight w:val="yellow"/>
        </w:rPr>
        <w:t xml:space="preserve">.msalign file generated in </w:t>
      </w:r>
      <w:r w:rsidR="00196E98">
        <w:rPr>
          <w:rFonts w:eastAsia="Times New Roman" w:cs="Calibri"/>
          <w:color w:val="000000"/>
          <w:sz w:val="24"/>
          <w:szCs w:val="24"/>
          <w:highlight w:val="yellow"/>
        </w:rPr>
        <w:t xml:space="preserve">step </w:t>
      </w:r>
      <w:r w:rsidR="00392DB2" w:rsidRPr="00D23D29">
        <w:rPr>
          <w:rFonts w:eastAsia="Times New Roman" w:cs="Calibri"/>
          <w:color w:val="000000"/>
          <w:sz w:val="24"/>
          <w:szCs w:val="24"/>
          <w:highlight w:val="yellow"/>
        </w:rPr>
        <w:t>5.4</w:t>
      </w:r>
      <w:r w:rsidR="00C3287F" w:rsidRPr="00D23D29">
        <w:rPr>
          <w:rFonts w:eastAsia="Times New Roman" w:cs="Calibri"/>
          <w:color w:val="000000"/>
          <w:sz w:val="24"/>
          <w:szCs w:val="24"/>
          <w:highlight w:val="yellow"/>
        </w:rPr>
        <w:t xml:space="preserve">.1 as the input. Select the </w:t>
      </w:r>
      <w:r w:rsidR="00C3287F" w:rsidRPr="00841440">
        <w:rPr>
          <w:rFonts w:eastAsia="Times New Roman" w:cs="Calibri"/>
          <w:b/>
          <w:color w:val="000000"/>
          <w:sz w:val="24"/>
          <w:szCs w:val="24"/>
          <w:highlight w:val="yellow"/>
        </w:rPr>
        <w:t>MS1 feature file</w:t>
      </w:r>
      <w:r w:rsidR="00C3287F" w:rsidRPr="00D23D29">
        <w:rPr>
          <w:rFonts w:eastAsia="Times New Roman" w:cs="Calibri"/>
          <w:color w:val="000000"/>
          <w:sz w:val="24"/>
          <w:szCs w:val="24"/>
          <w:highlight w:val="yellow"/>
        </w:rPr>
        <w:t xml:space="preserve"> </w:t>
      </w:r>
      <w:r w:rsidRPr="00D23D29">
        <w:rPr>
          <w:rFonts w:eastAsia="Times New Roman" w:cs="Calibri"/>
          <w:color w:val="000000"/>
          <w:sz w:val="24"/>
          <w:szCs w:val="24"/>
          <w:highlight w:val="yellow"/>
        </w:rPr>
        <w:t>and choose</w:t>
      </w:r>
      <w:r w:rsidR="00C3287F" w:rsidRPr="00D23D29">
        <w:rPr>
          <w:rFonts w:eastAsia="Times New Roman" w:cs="Calibri"/>
          <w:color w:val="000000"/>
          <w:sz w:val="24"/>
          <w:szCs w:val="24"/>
          <w:highlight w:val="yellow"/>
        </w:rPr>
        <w:t xml:space="preserve"> </w:t>
      </w:r>
      <w:proofErr w:type="gramStart"/>
      <w:r w:rsidR="00C3287F" w:rsidRPr="00D23D29">
        <w:rPr>
          <w:rFonts w:eastAsia="Times New Roman" w:cs="Calibri"/>
          <w:color w:val="000000"/>
          <w:sz w:val="24"/>
          <w:szCs w:val="24"/>
          <w:highlight w:val="yellow"/>
        </w:rPr>
        <w:t>the .fe</w:t>
      </w:r>
      <w:r w:rsidR="00392DB2" w:rsidRPr="00D23D29">
        <w:rPr>
          <w:rFonts w:eastAsia="Times New Roman" w:cs="Calibri"/>
          <w:color w:val="000000"/>
          <w:sz w:val="24"/>
          <w:szCs w:val="24"/>
          <w:highlight w:val="yellow"/>
        </w:rPr>
        <w:t>ature</w:t>
      </w:r>
      <w:proofErr w:type="gramEnd"/>
      <w:r w:rsidR="00392DB2" w:rsidRPr="00D23D29">
        <w:rPr>
          <w:rFonts w:eastAsia="Times New Roman" w:cs="Calibri"/>
          <w:color w:val="000000"/>
          <w:sz w:val="24"/>
          <w:szCs w:val="24"/>
          <w:highlight w:val="yellow"/>
        </w:rPr>
        <w:t xml:space="preserve"> file generated in </w:t>
      </w:r>
      <w:r w:rsidR="00196E98">
        <w:rPr>
          <w:rFonts w:eastAsia="Times New Roman" w:cs="Calibri"/>
          <w:color w:val="000000"/>
          <w:sz w:val="24"/>
          <w:szCs w:val="24"/>
          <w:highlight w:val="yellow"/>
        </w:rPr>
        <w:t xml:space="preserve">step </w:t>
      </w:r>
      <w:r w:rsidR="00392DB2" w:rsidRPr="00D23D29">
        <w:rPr>
          <w:rFonts w:eastAsia="Times New Roman" w:cs="Calibri"/>
          <w:color w:val="000000"/>
          <w:sz w:val="24"/>
          <w:szCs w:val="24"/>
          <w:highlight w:val="yellow"/>
        </w:rPr>
        <w:t>5.4.</w:t>
      </w:r>
      <w:r w:rsidR="00C3287F" w:rsidRPr="00D23D29">
        <w:rPr>
          <w:rFonts w:eastAsia="Times New Roman" w:cs="Calibri"/>
          <w:color w:val="000000"/>
          <w:sz w:val="24"/>
          <w:szCs w:val="24"/>
          <w:highlight w:val="yellow"/>
        </w:rPr>
        <w:t>1.</w:t>
      </w:r>
      <w:r w:rsidR="00C3287F" w:rsidRPr="00D23D29">
        <w:rPr>
          <w:rFonts w:eastAsia="Times New Roman" w:cs="Calibri"/>
          <w:color w:val="000000"/>
          <w:sz w:val="24"/>
          <w:szCs w:val="24"/>
        </w:rPr>
        <w:t xml:space="preserve"> </w:t>
      </w:r>
    </w:p>
    <w:p w14:paraId="2853677C" w14:textId="77777777" w:rsidR="003F0FA3" w:rsidRPr="00D23D29" w:rsidRDefault="003F0FA3" w:rsidP="00841440">
      <w:pPr>
        <w:spacing w:after="0" w:line="240" w:lineRule="auto"/>
        <w:jc w:val="both"/>
        <w:rPr>
          <w:rFonts w:eastAsia="Times New Roman" w:cs="Times New Roman"/>
          <w:sz w:val="24"/>
          <w:szCs w:val="24"/>
        </w:rPr>
      </w:pPr>
    </w:p>
    <w:p w14:paraId="36E3807E" w14:textId="03A339EA" w:rsidR="00C3287F" w:rsidRPr="00841440" w:rsidRDefault="00C3287F">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t xml:space="preserve">Set cysteine </w:t>
      </w:r>
      <w:proofErr w:type="spellStart"/>
      <w:r w:rsidRPr="00D23D29">
        <w:rPr>
          <w:rFonts w:eastAsia="Times New Roman" w:cs="Calibri"/>
          <w:color w:val="000000"/>
          <w:sz w:val="24"/>
          <w:szCs w:val="24"/>
          <w:highlight w:val="yellow"/>
        </w:rPr>
        <w:t>carbamidomethylatio</w:t>
      </w:r>
      <w:r w:rsidR="00CE76B0" w:rsidRPr="00D23D29">
        <w:rPr>
          <w:rFonts w:eastAsia="Times New Roman" w:cs="Calibri"/>
          <w:color w:val="000000"/>
          <w:sz w:val="24"/>
          <w:szCs w:val="24"/>
          <w:highlight w:val="yellow"/>
        </w:rPr>
        <w:t>n</w:t>
      </w:r>
      <w:proofErr w:type="spellEnd"/>
      <w:r w:rsidR="00CE76B0" w:rsidRPr="00D23D29">
        <w:rPr>
          <w:rFonts w:eastAsia="Times New Roman" w:cs="Calibri"/>
          <w:color w:val="000000"/>
          <w:sz w:val="24"/>
          <w:szCs w:val="24"/>
          <w:highlight w:val="yellow"/>
        </w:rPr>
        <w:t xml:space="preserve"> (C57) as a fixed modification</w:t>
      </w:r>
      <w:r w:rsidRPr="00D23D29">
        <w:rPr>
          <w:rFonts w:eastAsia="Times New Roman" w:cs="Calibri"/>
          <w:color w:val="000000"/>
          <w:sz w:val="24"/>
          <w:szCs w:val="24"/>
          <w:highlight w:val="yellow"/>
        </w:rPr>
        <w:t xml:space="preserve"> due to the IAA treatment.</w:t>
      </w:r>
    </w:p>
    <w:p w14:paraId="27F1839A" w14:textId="77777777" w:rsidR="00FC36D9" w:rsidRPr="00D23D29" w:rsidRDefault="00FC36D9" w:rsidP="00841440">
      <w:pPr>
        <w:spacing w:after="0" w:line="240" w:lineRule="auto"/>
        <w:jc w:val="both"/>
        <w:rPr>
          <w:rFonts w:eastAsia="Times New Roman" w:cs="Times New Roman"/>
          <w:sz w:val="24"/>
          <w:szCs w:val="24"/>
        </w:rPr>
      </w:pPr>
    </w:p>
    <w:p w14:paraId="50C53697" w14:textId="2672A707" w:rsidR="00C3287F" w:rsidRDefault="00C3287F"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A text file can also be created with various fixed modifications</w:t>
      </w:r>
      <w:r w:rsidR="00AF4BA7" w:rsidRPr="00D23D29">
        <w:rPr>
          <w:rFonts w:eastAsia="Times New Roman" w:cs="Calibri"/>
          <w:color w:val="000000"/>
          <w:sz w:val="24"/>
          <w:szCs w:val="24"/>
        </w:rPr>
        <w:t xml:space="preserve"> by a text editor</w:t>
      </w:r>
      <w:r w:rsidR="00E857F6">
        <w:rPr>
          <w:rFonts w:eastAsia="Times New Roman" w:cs="Calibri"/>
          <w:color w:val="000000"/>
          <w:sz w:val="24"/>
          <w:szCs w:val="24"/>
        </w:rPr>
        <w:t>.</w:t>
      </w:r>
      <w:r w:rsidR="00AF4BA7" w:rsidRPr="00D23D29">
        <w:rPr>
          <w:rFonts w:eastAsia="Times New Roman" w:cs="Calibri"/>
          <w:color w:val="000000"/>
          <w:sz w:val="24"/>
          <w:szCs w:val="24"/>
        </w:rPr>
        <w:t xml:space="preserve"> </w:t>
      </w:r>
      <w:r w:rsidR="00E857F6">
        <w:rPr>
          <w:rFonts w:eastAsia="Times New Roman" w:cs="Calibri"/>
          <w:color w:val="000000"/>
          <w:sz w:val="24"/>
          <w:szCs w:val="24"/>
        </w:rPr>
        <w:t>T</w:t>
      </w:r>
      <w:r w:rsidR="00AF4BA7" w:rsidRPr="00D23D29">
        <w:rPr>
          <w:rFonts w:eastAsia="Times New Roman" w:cs="Calibri"/>
          <w:color w:val="000000"/>
          <w:sz w:val="24"/>
          <w:szCs w:val="24"/>
        </w:rPr>
        <w:t>hen</w:t>
      </w:r>
      <w:r w:rsidR="00E857F6">
        <w:rPr>
          <w:rFonts w:eastAsia="Times New Roman" w:cs="Calibri"/>
          <w:color w:val="000000"/>
          <w:sz w:val="24"/>
          <w:szCs w:val="24"/>
        </w:rPr>
        <w:t>,</w:t>
      </w:r>
      <w:r w:rsidRPr="00D23D29">
        <w:rPr>
          <w:rFonts w:eastAsia="Times New Roman" w:cs="Calibri"/>
          <w:color w:val="000000"/>
          <w:sz w:val="24"/>
          <w:szCs w:val="24"/>
        </w:rPr>
        <w:t xml:space="preserve"> </w:t>
      </w:r>
      <w:r w:rsidR="00E144B2" w:rsidRPr="00D23D29">
        <w:rPr>
          <w:rFonts w:eastAsia="Times New Roman" w:cs="Calibri"/>
          <w:color w:val="000000"/>
          <w:sz w:val="24"/>
          <w:szCs w:val="24"/>
        </w:rPr>
        <w:t xml:space="preserve">the text file can be </w:t>
      </w:r>
      <w:r w:rsidRPr="00D23D29">
        <w:rPr>
          <w:rFonts w:eastAsia="Times New Roman" w:cs="Calibri"/>
          <w:color w:val="000000"/>
          <w:sz w:val="24"/>
          <w:szCs w:val="24"/>
        </w:rPr>
        <w:t xml:space="preserve">selected </w:t>
      </w:r>
      <w:r w:rsidR="00E857F6">
        <w:rPr>
          <w:rFonts w:eastAsia="Times New Roman" w:cs="Calibri"/>
          <w:color w:val="000000"/>
          <w:sz w:val="24"/>
          <w:szCs w:val="24"/>
        </w:rPr>
        <w:t>by</w:t>
      </w:r>
      <w:r w:rsidRPr="00D23D29">
        <w:rPr>
          <w:rFonts w:eastAsia="Times New Roman" w:cs="Calibri"/>
          <w:color w:val="000000"/>
          <w:sz w:val="24"/>
          <w:szCs w:val="24"/>
        </w:rPr>
        <w:t xml:space="preserve"> using the </w:t>
      </w:r>
      <w:r w:rsidRPr="00841440">
        <w:rPr>
          <w:rFonts w:eastAsia="Times New Roman" w:cs="Calibri"/>
          <w:b/>
          <w:color w:val="000000"/>
          <w:sz w:val="24"/>
          <w:szCs w:val="24"/>
        </w:rPr>
        <w:t>File</w:t>
      </w:r>
      <w:r w:rsidRPr="00D23D29">
        <w:rPr>
          <w:rFonts w:eastAsia="Times New Roman" w:cs="Calibri"/>
          <w:color w:val="000000"/>
          <w:sz w:val="24"/>
          <w:szCs w:val="24"/>
        </w:rPr>
        <w:t xml:space="preserve"> button next to </w:t>
      </w:r>
      <w:r w:rsidRPr="00841440">
        <w:rPr>
          <w:rFonts w:eastAsia="Times New Roman" w:cs="Calibri"/>
          <w:b/>
          <w:color w:val="000000"/>
          <w:sz w:val="24"/>
          <w:szCs w:val="24"/>
        </w:rPr>
        <w:t>Fixed modifications</w:t>
      </w:r>
      <w:r w:rsidRPr="00D23D29">
        <w:rPr>
          <w:rFonts w:eastAsia="Times New Roman" w:cs="Calibri"/>
          <w:color w:val="000000"/>
          <w:sz w:val="24"/>
          <w:szCs w:val="24"/>
        </w:rPr>
        <w:t xml:space="preserve"> in the </w:t>
      </w:r>
      <w:r w:rsidRPr="00D23D29">
        <w:rPr>
          <w:rFonts w:eastAsia="Times New Roman" w:cs="Calibri"/>
          <w:noProof/>
          <w:color w:val="000000"/>
          <w:sz w:val="24"/>
          <w:szCs w:val="24"/>
        </w:rPr>
        <w:t>TopPIC</w:t>
      </w:r>
      <w:r w:rsidRPr="00D23D29">
        <w:rPr>
          <w:rFonts w:eastAsia="Times New Roman" w:cs="Calibri"/>
          <w:color w:val="000000"/>
          <w:sz w:val="24"/>
          <w:szCs w:val="24"/>
        </w:rPr>
        <w:t xml:space="preserve"> GUI. </w:t>
      </w:r>
    </w:p>
    <w:p w14:paraId="0F8F2A3B" w14:textId="77777777" w:rsidR="003F0FA3" w:rsidRPr="00D23D29" w:rsidRDefault="003F0FA3" w:rsidP="00841440">
      <w:pPr>
        <w:spacing w:after="0" w:line="240" w:lineRule="auto"/>
        <w:jc w:val="both"/>
        <w:rPr>
          <w:rFonts w:eastAsia="Times New Roman" w:cs="Times New Roman"/>
          <w:sz w:val="24"/>
          <w:szCs w:val="24"/>
        </w:rPr>
      </w:pPr>
    </w:p>
    <w:p w14:paraId="13CBC2AA" w14:textId="71C1A807" w:rsidR="00205297" w:rsidRDefault="00C3287F" w:rsidP="003F0FA3">
      <w:pPr>
        <w:numPr>
          <w:ilvl w:val="2"/>
          <w:numId w:val="1"/>
        </w:numPr>
        <w:spacing w:after="0" w:line="240" w:lineRule="auto"/>
        <w:jc w:val="both"/>
        <w:rPr>
          <w:rFonts w:eastAsia="Times New Roman" w:cs="Calibri"/>
          <w:color w:val="000000"/>
          <w:sz w:val="24"/>
          <w:szCs w:val="24"/>
        </w:rPr>
      </w:pPr>
      <w:r w:rsidRPr="00D23D29">
        <w:rPr>
          <w:rFonts w:eastAsia="Times New Roman" w:cs="Calibri"/>
          <w:color w:val="000000"/>
          <w:sz w:val="24"/>
          <w:szCs w:val="24"/>
          <w:highlight w:val="yellow"/>
        </w:rPr>
        <w:t xml:space="preserve">Select the </w:t>
      </w:r>
      <w:r w:rsidRPr="00841440">
        <w:rPr>
          <w:rFonts w:eastAsia="Times New Roman" w:cs="Calibri"/>
          <w:b/>
          <w:color w:val="000000"/>
          <w:sz w:val="24"/>
          <w:szCs w:val="24"/>
          <w:highlight w:val="yellow"/>
        </w:rPr>
        <w:t>Decoy database</w:t>
      </w:r>
      <w:r w:rsidRPr="00D23D29">
        <w:rPr>
          <w:rFonts w:eastAsia="Times New Roman" w:cs="Calibri"/>
          <w:color w:val="000000"/>
          <w:sz w:val="24"/>
          <w:szCs w:val="24"/>
          <w:highlight w:val="yellow"/>
        </w:rPr>
        <w:t xml:space="preserve"> feature and, under cutoff settings, select </w:t>
      </w:r>
      <w:r w:rsidRPr="00841440">
        <w:rPr>
          <w:rFonts w:eastAsia="Times New Roman" w:cs="Calibri"/>
          <w:b/>
          <w:color w:val="000000"/>
          <w:sz w:val="24"/>
          <w:szCs w:val="24"/>
          <w:highlight w:val="yellow"/>
        </w:rPr>
        <w:t>FDR</w:t>
      </w:r>
      <w:r w:rsidRPr="00D23D29">
        <w:rPr>
          <w:rFonts w:eastAsia="Times New Roman" w:cs="Calibri"/>
          <w:color w:val="000000"/>
          <w:sz w:val="24"/>
          <w:szCs w:val="24"/>
          <w:highlight w:val="yellow"/>
        </w:rPr>
        <w:t xml:space="preserve"> </w:t>
      </w:r>
      <w:r w:rsidR="00AA4B80">
        <w:rPr>
          <w:rFonts w:eastAsia="Times New Roman" w:cs="Calibri"/>
          <w:color w:val="000000"/>
          <w:sz w:val="24"/>
          <w:szCs w:val="24"/>
          <w:highlight w:val="yellow"/>
        </w:rPr>
        <w:t xml:space="preserve">(false discovery rate) </w:t>
      </w:r>
      <w:r w:rsidRPr="00D23D29">
        <w:rPr>
          <w:rFonts w:eastAsia="Times New Roman" w:cs="Calibri"/>
          <w:color w:val="000000"/>
          <w:sz w:val="24"/>
          <w:szCs w:val="24"/>
          <w:highlight w:val="yellow"/>
        </w:rPr>
        <w:t xml:space="preserve">in the </w:t>
      </w:r>
      <w:r w:rsidR="009B4C23" w:rsidRPr="00D23D29">
        <w:rPr>
          <w:rFonts w:eastAsia="Times New Roman" w:cs="Calibri"/>
          <w:color w:val="000000"/>
          <w:sz w:val="24"/>
          <w:szCs w:val="24"/>
          <w:highlight w:val="yellow"/>
        </w:rPr>
        <w:t>drop-down</w:t>
      </w:r>
      <w:r w:rsidRPr="00D23D29">
        <w:rPr>
          <w:rFonts w:eastAsia="Times New Roman" w:cs="Calibri"/>
          <w:color w:val="000000"/>
          <w:sz w:val="24"/>
          <w:szCs w:val="24"/>
          <w:highlight w:val="yellow"/>
        </w:rPr>
        <w:t xml:space="preserve"> menu next to </w:t>
      </w:r>
      <w:r w:rsidRPr="00841440">
        <w:rPr>
          <w:rFonts w:eastAsia="Times New Roman" w:cs="Calibri"/>
          <w:b/>
          <w:color w:val="000000"/>
          <w:sz w:val="24"/>
          <w:szCs w:val="24"/>
          <w:highlight w:val="yellow"/>
        </w:rPr>
        <w:t>Spectrum level</w:t>
      </w:r>
      <w:r w:rsidRPr="00D23D29">
        <w:rPr>
          <w:rFonts w:eastAsia="Times New Roman" w:cs="Calibri"/>
          <w:color w:val="000000"/>
          <w:sz w:val="24"/>
          <w:szCs w:val="24"/>
          <w:highlight w:val="yellow"/>
        </w:rPr>
        <w:t>. Set the FDR to 0.01 at the spectrum level.</w:t>
      </w:r>
      <w:r w:rsidRPr="00D23D29">
        <w:rPr>
          <w:rFonts w:eastAsia="Times New Roman" w:cs="Calibri"/>
          <w:color w:val="000000"/>
          <w:sz w:val="24"/>
          <w:szCs w:val="24"/>
        </w:rPr>
        <w:t xml:space="preserve"> </w:t>
      </w:r>
    </w:p>
    <w:p w14:paraId="7C3090B2" w14:textId="77777777" w:rsidR="003F0FA3" w:rsidRPr="00D23D29" w:rsidRDefault="003F0FA3" w:rsidP="00841440">
      <w:pPr>
        <w:spacing w:after="0" w:line="240" w:lineRule="auto"/>
        <w:jc w:val="both"/>
        <w:rPr>
          <w:rFonts w:eastAsia="Times New Roman" w:cs="Calibri"/>
          <w:color w:val="000000"/>
          <w:sz w:val="24"/>
          <w:szCs w:val="24"/>
        </w:rPr>
      </w:pPr>
    </w:p>
    <w:p w14:paraId="38CC305F" w14:textId="2B3BD086" w:rsidR="00C3287F" w:rsidRDefault="00205297" w:rsidP="003F0FA3">
      <w:pPr>
        <w:spacing w:after="0" w:line="240" w:lineRule="auto"/>
        <w:jc w:val="both"/>
        <w:rPr>
          <w:rFonts w:eastAsia="Times New Roman" w:cs="Calibri"/>
          <w:color w:val="000000"/>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w:t>
      </w:r>
      <w:r w:rsidRPr="00D23D29">
        <w:rPr>
          <w:rFonts w:eastAsia="Times New Roman" w:cs="Calibri"/>
          <w:noProof/>
          <w:color w:val="000000"/>
          <w:sz w:val="24"/>
          <w:szCs w:val="24"/>
        </w:rPr>
        <w:t>TopPIC</w:t>
      </w:r>
      <w:r w:rsidRPr="00D23D29">
        <w:rPr>
          <w:rFonts w:eastAsia="Times New Roman" w:cs="Calibri"/>
          <w:color w:val="000000"/>
          <w:sz w:val="24"/>
          <w:szCs w:val="24"/>
        </w:rPr>
        <w:t xml:space="preserve"> provides multiple options for filtering the results: spectrum-level FDR, </w:t>
      </w:r>
      <w:proofErr w:type="spellStart"/>
      <w:r w:rsidRPr="00D23D29">
        <w:rPr>
          <w:rFonts w:eastAsia="Times New Roman" w:cs="Calibri"/>
          <w:color w:val="000000"/>
          <w:sz w:val="24"/>
          <w:szCs w:val="24"/>
        </w:rPr>
        <w:t>proteoform</w:t>
      </w:r>
      <w:proofErr w:type="spellEnd"/>
      <w:r w:rsidRPr="00D23D29">
        <w:rPr>
          <w:rFonts w:eastAsia="Times New Roman" w:cs="Calibri"/>
          <w:color w:val="000000"/>
          <w:sz w:val="24"/>
          <w:szCs w:val="24"/>
        </w:rPr>
        <w:t>-level FDR</w:t>
      </w:r>
      <w:r w:rsidR="00E857F6">
        <w:rPr>
          <w:rFonts w:eastAsia="Times New Roman" w:cs="Calibri"/>
          <w:color w:val="000000"/>
          <w:sz w:val="24"/>
          <w:szCs w:val="24"/>
        </w:rPr>
        <w:t>,</w:t>
      </w:r>
      <w:r w:rsidRPr="00D23D29">
        <w:rPr>
          <w:rFonts w:eastAsia="Times New Roman" w:cs="Calibri"/>
          <w:color w:val="000000"/>
          <w:sz w:val="24"/>
          <w:szCs w:val="24"/>
        </w:rPr>
        <w:t xml:space="preserve"> or both. The FDR is evaluated based on the target-decoy approach</w:t>
      </w:r>
      <w:r w:rsidRPr="00D23D29">
        <w:rPr>
          <w:rFonts w:eastAsia="Times New Roman" w:cs="Calibri"/>
          <w:color w:val="000000"/>
          <w:sz w:val="24"/>
          <w:szCs w:val="24"/>
          <w:vertAlign w:val="superscript"/>
        </w:rPr>
        <w:t>31</w:t>
      </w:r>
      <w:r w:rsidR="00E857F6" w:rsidRPr="00841440">
        <w:rPr>
          <w:rFonts w:eastAsia="Times New Roman" w:cs="Calibri"/>
          <w:color w:val="000000"/>
          <w:sz w:val="24"/>
          <w:szCs w:val="24"/>
        </w:rPr>
        <w:t>.</w:t>
      </w:r>
      <w:r w:rsidRPr="00D23D29">
        <w:rPr>
          <w:rFonts w:eastAsia="Times New Roman" w:cs="Calibri"/>
          <w:color w:val="000000"/>
          <w:sz w:val="24"/>
          <w:szCs w:val="24"/>
        </w:rPr>
        <w:t xml:space="preserve"> </w:t>
      </w:r>
    </w:p>
    <w:p w14:paraId="76A2D5B6" w14:textId="77777777" w:rsidR="003F0FA3" w:rsidRPr="00D23D29" w:rsidRDefault="003F0FA3" w:rsidP="00841440">
      <w:pPr>
        <w:spacing w:after="0" w:line="240" w:lineRule="auto"/>
        <w:jc w:val="both"/>
        <w:rPr>
          <w:rFonts w:eastAsia="Times New Roman" w:cs="Times New Roman"/>
          <w:sz w:val="24"/>
          <w:szCs w:val="24"/>
        </w:rPr>
      </w:pPr>
    </w:p>
    <w:p w14:paraId="0C688D79" w14:textId="5C42B614" w:rsidR="00C3287F" w:rsidRPr="00841440" w:rsidRDefault="00C3287F" w:rsidP="003F0FA3">
      <w:pPr>
        <w:numPr>
          <w:ilvl w:val="2"/>
          <w:numId w:val="1"/>
        </w:numPr>
        <w:spacing w:after="0" w:line="240" w:lineRule="auto"/>
        <w:jc w:val="both"/>
        <w:rPr>
          <w:rFonts w:eastAsia="Times New Roman" w:cs="Times New Roman"/>
          <w:sz w:val="24"/>
          <w:szCs w:val="24"/>
        </w:rPr>
      </w:pPr>
      <w:r w:rsidRPr="00D23D29">
        <w:rPr>
          <w:rFonts w:eastAsia="Times New Roman" w:cs="Calibri"/>
          <w:color w:val="000000"/>
          <w:sz w:val="24"/>
          <w:szCs w:val="24"/>
          <w:highlight w:val="yellow"/>
        </w:rPr>
        <w:t xml:space="preserve">Leave </w:t>
      </w:r>
      <w:r w:rsidRPr="00841440">
        <w:rPr>
          <w:rFonts w:eastAsia="Times New Roman" w:cs="Calibri"/>
          <w:b/>
          <w:color w:val="000000"/>
          <w:sz w:val="24"/>
          <w:szCs w:val="24"/>
          <w:highlight w:val="yellow"/>
        </w:rPr>
        <w:t>Generating function</w:t>
      </w:r>
      <w:r w:rsidRPr="00D23D29">
        <w:rPr>
          <w:rFonts w:eastAsia="Times New Roman" w:cs="Calibri"/>
          <w:color w:val="000000"/>
          <w:sz w:val="24"/>
          <w:szCs w:val="24"/>
          <w:highlight w:val="yellow"/>
        </w:rPr>
        <w:t xml:space="preserve"> unselected and set the </w:t>
      </w:r>
      <w:r w:rsidRPr="00841440">
        <w:rPr>
          <w:rFonts w:eastAsia="Times New Roman" w:cs="Calibri"/>
          <w:b/>
          <w:color w:val="000000"/>
          <w:sz w:val="24"/>
          <w:szCs w:val="24"/>
          <w:highlight w:val="yellow"/>
        </w:rPr>
        <w:t>Error tolerance (ppm)</w:t>
      </w:r>
      <w:r w:rsidRPr="00D23D29">
        <w:rPr>
          <w:rFonts w:eastAsia="Times New Roman" w:cs="Calibri"/>
          <w:color w:val="000000"/>
          <w:sz w:val="24"/>
          <w:szCs w:val="24"/>
          <w:highlight w:val="yellow"/>
        </w:rPr>
        <w:t xml:space="preserve"> to 15.</w:t>
      </w:r>
      <w:r w:rsidRPr="00D23D29">
        <w:rPr>
          <w:rFonts w:eastAsia="Times New Roman" w:cs="Calibri"/>
          <w:color w:val="000000"/>
          <w:sz w:val="24"/>
          <w:szCs w:val="24"/>
        </w:rPr>
        <w:t xml:space="preserve"> </w:t>
      </w:r>
    </w:p>
    <w:p w14:paraId="03185DBC" w14:textId="77777777" w:rsidR="003F0FA3" w:rsidRPr="00D23D29" w:rsidRDefault="003F0FA3" w:rsidP="00841440">
      <w:pPr>
        <w:spacing w:after="0" w:line="240" w:lineRule="auto"/>
        <w:jc w:val="both"/>
        <w:rPr>
          <w:rFonts w:eastAsia="Times New Roman" w:cs="Times New Roman"/>
          <w:sz w:val="24"/>
          <w:szCs w:val="24"/>
        </w:rPr>
      </w:pPr>
    </w:p>
    <w:p w14:paraId="453A37CB" w14:textId="3AE51162" w:rsidR="00205297" w:rsidRDefault="00C3287F" w:rsidP="003F0FA3">
      <w:pPr>
        <w:numPr>
          <w:ilvl w:val="2"/>
          <w:numId w:val="1"/>
        </w:numPr>
        <w:spacing w:after="0" w:line="240" w:lineRule="auto"/>
        <w:jc w:val="both"/>
        <w:rPr>
          <w:rFonts w:eastAsia="Times New Roman" w:cs="Calibri"/>
          <w:color w:val="000000"/>
          <w:sz w:val="24"/>
          <w:szCs w:val="24"/>
        </w:rPr>
      </w:pPr>
      <w:r w:rsidRPr="00D23D29">
        <w:rPr>
          <w:rFonts w:eastAsia="Times New Roman" w:cs="Calibri"/>
          <w:color w:val="000000"/>
          <w:sz w:val="24"/>
          <w:szCs w:val="24"/>
          <w:highlight w:val="yellow"/>
        </w:rPr>
        <w:t xml:space="preserve">Under </w:t>
      </w:r>
      <w:r w:rsidRPr="00841440">
        <w:rPr>
          <w:rFonts w:eastAsia="Times New Roman" w:cs="Calibri"/>
          <w:b/>
          <w:color w:val="000000"/>
          <w:sz w:val="24"/>
          <w:szCs w:val="24"/>
          <w:highlight w:val="yellow"/>
        </w:rPr>
        <w:t>Advanced Parameters</w:t>
      </w:r>
      <w:r w:rsidRPr="00D23D29">
        <w:rPr>
          <w:rFonts w:eastAsia="Times New Roman" w:cs="Calibri"/>
          <w:color w:val="000000"/>
          <w:sz w:val="24"/>
          <w:szCs w:val="24"/>
          <w:highlight w:val="yellow"/>
        </w:rPr>
        <w:t xml:space="preserve">, select 2 for the maximum number of mass shifts in the </w:t>
      </w:r>
      <w:r w:rsidR="009B4C23" w:rsidRPr="00D23D29">
        <w:rPr>
          <w:rFonts w:eastAsia="Times New Roman" w:cs="Calibri"/>
          <w:color w:val="000000"/>
          <w:sz w:val="24"/>
          <w:szCs w:val="24"/>
          <w:highlight w:val="yellow"/>
        </w:rPr>
        <w:t>drop-down</w:t>
      </w:r>
      <w:r w:rsidRPr="00D23D29">
        <w:rPr>
          <w:rFonts w:eastAsia="Times New Roman" w:cs="Calibri"/>
          <w:color w:val="000000"/>
          <w:sz w:val="24"/>
          <w:szCs w:val="24"/>
          <w:highlight w:val="yellow"/>
        </w:rPr>
        <w:t xml:space="preserve"> menu. Set the </w:t>
      </w:r>
      <w:r w:rsidRPr="00841440">
        <w:rPr>
          <w:rFonts w:eastAsia="Times New Roman" w:cs="Calibri"/>
          <w:b/>
          <w:color w:val="000000"/>
          <w:sz w:val="24"/>
          <w:szCs w:val="24"/>
          <w:highlight w:val="yellow"/>
        </w:rPr>
        <w:t>Maximum mass shift (Da)</w:t>
      </w:r>
      <w:r w:rsidRPr="00D23D29">
        <w:rPr>
          <w:rFonts w:eastAsia="Times New Roman" w:cs="Calibri"/>
          <w:color w:val="000000"/>
          <w:sz w:val="24"/>
          <w:szCs w:val="24"/>
          <w:highlight w:val="yellow"/>
        </w:rPr>
        <w:t xml:space="preserve"> of unknown modifications to 500 Da. Leave all other </w:t>
      </w:r>
      <w:r w:rsidR="00AF4BA7" w:rsidRPr="00D23D29">
        <w:rPr>
          <w:rFonts w:eastAsia="Times New Roman" w:cs="Calibri"/>
          <w:color w:val="000000"/>
          <w:sz w:val="24"/>
          <w:szCs w:val="24"/>
          <w:highlight w:val="yellow"/>
        </w:rPr>
        <w:t xml:space="preserve">parameters </w:t>
      </w:r>
      <w:r w:rsidRPr="00D23D29">
        <w:rPr>
          <w:rFonts w:eastAsia="Times New Roman" w:cs="Calibri"/>
          <w:color w:val="000000"/>
          <w:sz w:val="24"/>
          <w:szCs w:val="24"/>
          <w:highlight w:val="yellow"/>
        </w:rPr>
        <w:t>a</w:t>
      </w:r>
      <w:r w:rsidR="004558CF">
        <w:rPr>
          <w:rFonts w:eastAsia="Times New Roman" w:cs="Calibri"/>
          <w:color w:val="000000"/>
          <w:sz w:val="24"/>
          <w:szCs w:val="24"/>
          <w:highlight w:val="yellow"/>
        </w:rPr>
        <w:t>t</w:t>
      </w:r>
      <w:r w:rsidRPr="00D23D29">
        <w:rPr>
          <w:rFonts w:eastAsia="Times New Roman" w:cs="Calibri"/>
          <w:color w:val="000000"/>
          <w:sz w:val="24"/>
          <w:szCs w:val="24"/>
          <w:highlight w:val="yellow"/>
        </w:rPr>
        <w:t xml:space="preserve"> their default values and click </w:t>
      </w:r>
      <w:r w:rsidR="00AF4BA7" w:rsidRPr="00D23D29">
        <w:rPr>
          <w:rFonts w:eastAsia="Times New Roman" w:cs="Calibri"/>
          <w:color w:val="000000"/>
          <w:sz w:val="24"/>
          <w:szCs w:val="24"/>
          <w:highlight w:val="yellow"/>
        </w:rPr>
        <w:t xml:space="preserve">the button </w:t>
      </w:r>
      <w:r w:rsidRPr="00841440">
        <w:rPr>
          <w:rFonts w:eastAsia="Times New Roman" w:cs="Calibri"/>
          <w:b/>
          <w:color w:val="000000"/>
          <w:sz w:val="24"/>
          <w:szCs w:val="24"/>
          <w:highlight w:val="yellow"/>
        </w:rPr>
        <w:t>Start</w:t>
      </w:r>
      <w:r w:rsidRPr="00D23D29">
        <w:rPr>
          <w:rFonts w:eastAsia="Times New Roman" w:cs="Calibri"/>
          <w:color w:val="000000"/>
          <w:sz w:val="24"/>
          <w:szCs w:val="24"/>
          <w:highlight w:val="yellow"/>
        </w:rPr>
        <w:t xml:space="preserve"> at the bottom right of the GUI.</w:t>
      </w:r>
      <w:r w:rsidR="00017B44" w:rsidRPr="00D23D29">
        <w:rPr>
          <w:rFonts w:eastAsia="Times New Roman" w:cs="Calibri"/>
          <w:color w:val="000000"/>
          <w:sz w:val="24"/>
          <w:szCs w:val="24"/>
        </w:rPr>
        <w:t xml:space="preserve"> </w:t>
      </w:r>
    </w:p>
    <w:p w14:paraId="632B0545" w14:textId="77777777" w:rsidR="003F0FA3" w:rsidRPr="00D23D29" w:rsidRDefault="003F0FA3" w:rsidP="00841440">
      <w:pPr>
        <w:spacing w:after="0" w:line="240" w:lineRule="auto"/>
        <w:jc w:val="both"/>
        <w:rPr>
          <w:rFonts w:eastAsia="Times New Roman" w:cs="Calibri"/>
          <w:color w:val="000000"/>
          <w:sz w:val="24"/>
          <w:szCs w:val="24"/>
        </w:rPr>
      </w:pPr>
    </w:p>
    <w:p w14:paraId="22081015" w14:textId="00D8B3AC" w:rsidR="00C3287F" w:rsidRPr="00D23D29" w:rsidRDefault="00205297" w:rsidP="00841440">
      <w:pPr>
        <w:spacing w:after="0" w:line="240" w:lineRule="auto"/>
        <w:jc w:val="both"/>
        <w:rPr>
          <w:rFonts w:eastAsia="Times New Roman" w:cs="Times New Roman"/>
          <w:sz w:val="24"/>
          <w:szCs w:val="24"/>
        </w:rPr>
      </w:pPr>
      <w:r w:rsidRPr="00841440">
        <w:rPr>
          <w:rFonts w:eastAsia="Times New Roman" w:cs="Calibri"/>
          <w:color w:val="000000"/>
          <w:sz w:val="24"/>
          <w:szCs w:val="24"/>
        </w:rPr>
        <w:t>Note:</w:t>
      </w:r>
      <w:r w:rsidRPr="00D23D29">
        <w:rPr>
          <w:rFonts w:eastAsia="Times New Roman" w:cs="Calibri"/>
          <w:color w:val="000000"/>
          <w:sz w:val="24"/>
          <w:szCs w:val="24"/>
        </w:rPr>
        <w:t xml:space="preserve"> The </w:t>
      </w:r>
      <w:r w:rsidRPr="00D23D29">
        <w:rPr>
          <w:rFonts w:eastAsia="Times New Roman" w:cs="Calibri"/>
          <w:noProof/>
          <w:color w:val="000000"/>
          <w:sz w:val="24"/>
          <w:szCs w:val="24"/>
        </w:rPr>
        <w:t>TopPIC</w:t>
      </w:r>
      <w:r w:rsidRPr="00D23D29">
        <w:rPr>
          <w:rFonts w:eastAsia="Times New Roman" w:cs="Calibri"/>
          <w:color w:val="000000"/>
          <w:sz w:val="24"/>
          <w:szCs w:val="24"/>
        </w:rPr>
        <w:t xml:space="preserve"> software generates two </w:t>
      </w:r>
      <w:r w:rsidR="00F6786F" w:rsidRPr="00D23D29">
        <w:rPr>
          <w:rFonts w:eastAsia="Times New Roman" w:cs="Calibri"/>
          <w:color w:val="000000"/>
          <w:sz w:val="24"/>
          <w:szCs w:val="24"/>
        </w:rPr>
        <w:t xml:space="preserve">resulting </w:t>
      </w:r>
      <w:r w:rsidRPr="00D23D29">
        <w:rPr>
          <w:rFonts w:eastAsia="Times New Roman" w:cs="Calibri"/>
          <w:color w:val="000000"/>
          <w:sz w:val="24"/>
          <w:szCs w:val="24"/>
        </w:rPr>
        <w:t>text files</w:t>
      </w:r>
      <w:r w:rsidR="00F6786F" w:rsidRPr="00D23D29">
        <w:rPr>
          <w:rFonts w:eastAsia="Times New Roman" w:cs="Calibri"/>
          <w:color w:val="000000"/>
          <w:sz w:val="24"/>
          <w:szCs w:val="24"/>
        </w:rPr>
        <w:t xml:space="preserve">. The file with </w:t>
      </w:r>
      <w:r w:rsidR="00E857F6">
        <w:rPr>
          <w:rFonts w:eastAsia="Times New Roman" w:cs="Calibri"/>
          <w:color w:val="000000"/>
          <w:sz w:val="24"/>
          <w:szCs w:val="24"/>
        </w:rPr>
        <w:t>the</w:t>
      </w:r>
      <w:r w:rsidR="00F6786F" w:rsidRPr="00D23D29">
        <w:rPr>
          <w:rFonts w:eastAsia="Times New Roman" w:cs="Calibri"/>
          <w:color w:val="000000"/>
          <w:sz w:val="24"/>
          <w:szCs w:val="24"/>
        </w:rPr>
        <w:t xml:space="preserve"> </w:t>
      </w:r>
      <w:proofErr w:type="gramStart"/>
      <w:r w:rsidR="00F6786F" w:rsidRPr="00D23D29">
        <w:rPr>
          <w:rFonts w:eastAsia="Times New Roman" w:cs="Calibri"/>
          <w:color w:val="000000"/>
          <w:sz w:val="24"/>
          <w:szCs w:val="24"/>
        </w:rPr>
        <w:t>suffix .OUTPUT</w:t>
      </w:r>
      <w:proofErr w:type="gramEnd"/>
      <w:r w:rsidR="00F6786F" w:rsidRPr="00D23D29">
        <w:rPr>
          <w:rFonts w:eastAsia="Times New Roman" w:cs="Calibri"/>
          <w:color w:val="000000"/>
          <w:sz w:val="24"/>
          <w:szCs w:val="24"/>
        </w:rPr>
        <w:t>_TABLE</w:t>
      </w:r>
      <w:r w:rsidRPr="00D23D29">
        <w:rPr>
          <w:rFonts w:eastAsia="Times New Roman" w:cs="Calibri"/>
          <w:color w:val="000000"/>
          <w:sz w:val="24"/>
          <w:szCs w:val="24"/>
        </w:rPr>
        <w:t xml:space="preserve"> contain</w:t>
      </w:r>
      <w:r w:rsidR="00F6786F" w:rsidRPr="00D23D29">
        <w:rPr>
          <w:rFonts w:eastAsia="Times New Roman" w:cs="Calibri"/>
          <w:color w:val="000000"/>
          <w:sz w:val="24"/>
          <w:szCs w:val="24"/>
        </w:rPr>
        <w:t>s</w:t>
      </w:r>
      <w:r w:rsidRPr="00D23D29">
        <w:rPr>
          <w:rFonts w:eastAsia="Times New Roman" w:cs="Calibri"/>
          <w:color w:val="000000"/>
          <w:sz w:val="24"/>
          <w:szCs w:val="24"/>
        </w:rPr>
        <w:t xml:space="preserve"> the list of identified </w:t>
      </w:r>
      <w:proofErr w:type="spellStart"/>
      <w:r w:rsidRPr="00D23D29">
        <w:rPr>
          <w:rFonts w:eastAsia="Times New Roman" w:cs="Calibri"/>
          <w:color w:val="000000"/>
          <w:sz w:val="24"/>
          <w:szCs w:val="24"/>
        </w:rPr>
        <w:t>proteoform</w:t>
      </w:r>
      <w:proofErr w:type="spellEnd"/>
      <w:r w:rsidRPr="00D23D29">
        <w:rPr>
          <w:rFonts w:eastAsia="Times New Roman" w:cs="Calibri"/>
          <w:color w:val="000000"/>
          <w:sz w:val="24"/>
          <w:szCs w:val="24"/>
        </w:rPr>
        <w:t>-spectrum matches (</w:t>
      </w:r>
      <w:proofErr w:type="spellStart"/>
      <w:r w:rsidRPr="00D23D29">
        <w:rPr>
          <w:rFonts w:eastAsia="Times New Roman" w:cs="Calibri"/>
          <w:noProof/>
          <w:color w:val="000000"/>
          <w:sz w:val="24"/>
          <w:szCs w:val="24"/>
        </w:rPr>
        <w:t>PrSMs</w:t>
      </w:r>
      <w:proofErr w:type="spellEnd"/>
      <w:r w:rsidRPr="00D23D29">
        <w:rPr>
          <w:rFonts w:eastAsia="Times New Roman" w:cs="Calibri"/>
          <w:color w:val="000000"/>
          <w:sz w:val="24"/>
          <w:szCs w:val="24"/>
        </w:rPr>
        <w:t>)</w:t>
      </w:r>
      <w:r w:rsidR="00F6786F" w:rsidRPr="00D23D29">
        <w:rPr>
          <w:rFonts w:eastAsia="Times New Roman" w:cs="Calibri"/>
          <w:color w:val="000000"/>
          <w:sz w:val="24"/>
          <w:szCs w:val="24"/>
        </w:rPr>
        <w:t>,</w:t>
      </w:r>
      <w:r w:rsidRPr="00D23D29">
        <w:rPr>
          <w:rFonts w:eastAsia="Times New Roman" w:cs="Calibri"/>
          <w:color w:val="000000"/>
          <w:sz w:val="24"/>
          <w:szCs w:val="24"/>
        </w:rPr>
        <w:t xml:space="preserve"> and</w:t>
      </w:r>
      <w:r w:rsidR="00F6786F" w:rsidRPr="00D23D29">
        <w:rPr>
          <w:rFonts w:eastAsia="Times New Roman" w:cs="Calibri"/>
          <w:color w:val="000000"/>
          <w:sz w:val="24"/>
          <w:szCs w:val="24"/>
        </w:rPr>
        <w:t xml:space="preserve"> the one with a suffix .FORM_OUTPUT_TABLE </w:t>
      </w:r>
      <w:r w:rsidR="00EE407D" w:rsidRPr="00D23D29">
        <w:rPr>
          <w:rFonts w:eastAsia="Times New Roman" w:cs="Calibri"/>
          <w:color w:val="000000"/>
          <w:sz w:val="24"/>
          <w:szCs w:val="24"/>
        </w:rPr>
        <w:t xml:space="preserve">contains </w:t>
      </w:r>
      <w:r w:rsidR="00F6786F" w:rsidRPr="00D23D29">
        <w:rPr>
          <w:rFonts w:eastAsia="Times New Roman" w:cs="Calibri"/>
          <w:color w:val="000000"/>
          <w:sz w:val="24"/>
          <w:szCs w:val="24"/>
        </w:rPr>
        <w:t>the list of identified</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proteoforms</w:t>
      </w:r>
      <w:proofErr w:type="spellEnd"/>
      <w:r w:rsidRPr="00D23D29">
        <w:rPr>
          <w:rFonts w:eastAsia="Times New Roman" w:cs="Calibri"/>
          <w:color w:val="000000"/>
          <w:sz w:val="24"/>
          <w:szCs w:val="24"/>
        </w:rPr>
        <w:t xml:space="preserve">. For each </w:t>
      </w:r>
      <w:proofErr w:type="spellStart"/>
      <w:r w:rsidRPr="00D23D29">
        <w:rPr>
          <w:rFonts w:eastAsia="Times New Roman" w:cs="Calibri"/>
          <w:color w:val="000000"/>
          <w:sz w:val="24"/>
          <w:szCs w:val="24"/>
        </w:rPr>
        <w:t>PrSM</w:t>
      </w:r>
      <w:proofErr w:type="spellEnd"/>
      <w:r w:rsidRPr="00D23D29">
        <w:rPr>
          <w:rFonts w:eastAsia="Times New Roman" w:cs="Calibri"/>
          <w:color w:val="000000"/>
          <w:sz w:val="24"/>
          <w:szCs w:val="24"/>
        </w:rPr>
        <w:t xml:space="preserve">, the software provides general information on the match, the observed fragmentation pattern, matched fragment ions, and detected </w:t>
      </w:r>
      <w:r w:rsidR="00F6786F" w:rsidRPr="00D23D29">
        <w:rPr>
          <w:rFonts w:eastAsia="Times New Roman" w:cs="Calibri"/>
          <w:color w:val="000000"/>
          <w:sz w:val="24"/>
          <w:szCs w:val="24"/>
        </w:rPr>
        <w:t>mass shifts</w:t>
      </w:r>
      <w:r w:rsidR="003547D7" w:rsidRPr="00D23D29">
        <w:rPr>
          <w:rFonts w:eastAsia="Times New Roman" w:cs="Calibri"/>
          <w:color w:val="000000"/>
          <w:sz w:val="24"/>
          <w:szCs w:val="24"/>
        </w:rPr>
        <w:t xml:space="preserve">. </w:t>
      </w:r>
    </w:p>
    <w:p w14:paraId="12597F5B" w14:textId="77777777" w:rsidR="007858D4" w:rsidRPr="00D23D29" w:rsidRDefault="007858D4" w:rsidP="00535FF8">
      <w:pPr>
        <w:spacing w:after="0" w:line="240" w:lineRule="auto"/>
        <w:jc w:val="both"/>
        <w:rPr>
          <w:rFonts w:eastAsia="Times New Roman" w:cs="Calibri"/>
          <w:b/>
          <w:bCs/>
          <w:sz w:val="24"/>
          <w:szCs w:val="24"/>
        </w:rPr>
      </w:pPr>
    </w:p>
    <w:p w14:paraId="2A5DC727" w14:textId="50CA9FFF" w:rsidR="00C3287F" w:rsidRPr="00841440" w:rsidRDefault="003F0FA3" w:rsidP="00535FF8">
      <w:pPr>
        <w:spacing w:after="0" w:line="240" w:lineRule="auto"/>
        <w:jc w:val="both"/>
        <w:rPr>
          <w:rFonts w:eastAsia="Times New Roman" w:cs="Calibri"/>
          <w:b/>
          <w:sz w:val="24"/>
          <w:szCs w:val="24"/>
        </w:rPr>
      </w:pPr>
      <w:r w:rsidRPr="003F0FA3">
        <w:rPr>
          <w:rFonts w:eastAsia="Times New Roman" w:cs="Calibri"/>
          <w:b/>
          <w:bCs/>
          <w:sz w:val="24"/>
          <w:szCs w:val="24"/>
        </w:rPr>
        <w:t>REPRESENTATIVE RESULTS</w:t>
      </w:r>
      <w:r w:rsidRPr="00841440">
        <w:rPr>
          <w:rFonts w:eastAsia="Times New Roman" w:cs="Calibri"/>
          <w:b/>
          <w:sz w:val="24"/>
          <w:szCs w:val="24"/>
        </w:rPr>
        <w:t>:</w:t>
      </w:r>
    </w:p>
    <w:p w14:paraId="1CAA0D9F" w14:textId="4A4FE366" w:rsidR="007858D4" w:rsidRPr="00D23D29" w:rsidRDefault="005D2BAB" w:rsidP="00535FF8">
      <w:pPr>
        <w:spacing w:after="0" w:line="240" w:lineRule="auto"/>
        <w:jc w:val="both"/>
        <w:rPr>
          <w:rFonts w:eastAsia="Times New Roman" w:cs="Times New Roman"/>
          <w:sz w:val="24"/>
          <w:szCs w:val="24"/>
        </w:rPr>
      </w:pPr>
      <w:r w:rsidRPr="005D2BAB">
        <w:rPr>
          <w:rFonts w:eastAsia="Times New Roman" w:cs="Calibri"/>
          <w:b/>
          <w:bCs/>
          <w:sz w:val="24"/>
          <w:szCs w:val="24"/>
        </w:rPr>
        <w:lastRenderedPageBreak/>
        <w:t>Figure 1</w:t>
      </w:r>
      <w:r w:rsidR="00C3287F" w:rsidRPr="00D23D29">
        <w:rPr>
          <w:rFonts w:eastAsia="Times New Roman" w:cs="Calibri"/>
          <w:sz w:val="24"/>
          <w:szCs w:val="24"/>
        </w:rPr>
        <w:t xml:space="preserve"> shows a diagram of the dynamic pH</w:t>
      </w:r>
      <w:r w:rsidR="00A23429">
        <w:rPr>
          <w:rFonts w:eastAsia="Times New Roman" w:cs="Calibri"/>
          <w:sz w:val="24"/>
          <w:szCs w:val="24"/>
        </w:rPr>
        <w:t>-</w:t>
      </w:r>
      <w:r w:rsidR="00C3287F" w:rsidRPr="00D23D29">
        <w:rPr>
          <w:rFonts w:eastAsia="Times New Roman" w:cs="Calibri"/>
          <w:sz w:val="24"/>
          <w:szCs w:val="24"/>
        </w:rPr>
        <w:t>junction</w:t>
      </w:r>
      <w:r w:rsidR="00A23429">
        <w:rPr>
          <w:rFonts w:eastAsia="Times New Roman" w:cs="Calibri"/>
          <w:sz w:val="24"/>
          <w:szCs w:val="24"/>
        </w:rPr>
        <w:t>-</w:t>
      </w:r>
      <w:r w:rsidR="00C3287F" w:rsidRPr="00D23D29">
        <w:rPr>
          <w:rFonts w:eastAsia="Times New Roman" w:cs="Calibri"/>
          <w:sz w:val="24"/>
          <w:szCs w:val="24"/>
        </w:rPr>
        <w:t xml:space="preserve">based CZE-ESI-MS system used in the experiment. </w:t>
      </w:r>
      <w:r w:rsidR="000A6B58" w:rsidRPr="00D23D29">
        <w:rPr>
          <w:rFonts w:eastAsia="Times New Roman" w:cs="Calibri"/>
          <w:noProof/>
          <w:sz w:val="24"/>
          <w:szCs w:val="24"/>
        </w:rPr>
        <w:t>A long</w:t>
      </w:r>
      <w:r w:rsidR="000A6B58" w:rsidRPr="00D23D29">
        <w:rPr>
          <w:rFonts w:eastAsia="Times New Roman" w:cs="Calibri"/>
          <w:sz w:val="24"/>
          <w:szCs w:val="24"/>
        </w:rPr>
        <w:t xml:space="preserve"> plug of </w:t>
      </w:r>
      <w:r w:rsidR="0074680B" w:rsidRPr="00D23D29">
        <w:rPr>
          <w:rFonts w:eastAsia="Times New Roman" w:cs="Calibri"/>
          <w:sz w:val="24"/>
          <w:szCs w:val="24"/>
        </w:rPr>
        <w:t xml:space="preserve">the </w:t>
      </w:r>
      <w:r w:rsidR="000A6B58" w:rsidRPr="00D23D29">
        <w:rPr>
          <w:rFonts w:eastAsia="Times New Roman" w:cs="Calibri"/>
          <w:noProof/>
          <w:sz w:val="24"/>
          <w:szCs w:val="24"/>
        </w:rPr>
        <w:t>sample</w:t>
      </w:r>
      <w:r w:rsidR="000A6B58" w:rsidRPr="00D23D29">
        <w:rPr>
          <w:rFonts w:eastAsia="Times New Roman" w:cs="Calibri"/>
          <w:sz w:val="24"/>
          <w:szCs w:val="24"/>
        </w:rPr>
        <w:t xml:space="preserve"> in a basic buffer is injected into </w:t>
      </w:r>
      <w:r w:rsidR="000A6B58" w:rsidRPr="00D23D29">
        <w:rPr>
          <w:rFonts w:eastAsia="Times New Roman" w:cs="Calibri"/>
          <w:noProof/>
          <w:sz w:val="24"/>
          <w:szCs w:val="24"/>
        </w:rPr>
        <w:t>a</w:t>
      </w:r>
      <w:r w:rsidR="0074680B" w:rsidRPr="00D23D29">
        <w:rPr>
          <w:rFonts w:eastAsia="Times New Roman" w:cs="Calibri"/>
          <w:noProof/>
          <w:sz w:val="24"/>
          <w:szCs w:val="24"/>
        </w:rPr>
        <w:t>n</w:t>
      </w:r>
      <w:r w:rsidR="000A6B58" w:rsidRPr="00D23D29">
        <w:rPr>
          <w:rFonts w:eastAsia="Times New Roman" w:cs="Calibri"/>
          <w:noProof/>
          <w:sz w:val="24"/>
          <w:szCs w:val="24"/>
        </w:rPr>
        <w:t xml:space="preserve"> LPA</w:t>
      </w:r>
      <w:r w:rsidR="00A23429">
        <w:rPr>
          <w:rFonts w:eastAsia="Times New Roman" w:cs="Calibri"/>
          <w:sz w:val="24"/>
          <w:szCs w:val="24"/>
        </w:rPr>
        <w:t>-</w:t>
      </w:r>
      <w:r w:rsidR="000A6B58" w:rsidRPr="00D23D29">
        <w:rPr>
          <w:rFonts w:eastAsia="Times New Roman" w:cs="Calibri"/>
          <w:sz w:val="24"/>
          <w:szCs w:val="24"/>
        </w:rPr>
        <w:t xml:space="preserve">coated separation capillary filled with </w:t>
      </w:r>
      <w:r w:rsidR="000335F2" w:rsidRPr="00D23D29">
        <w:rPr>
          <w:rFonts w:eastAsia="Times New Roman" w:cs="Calibri"/>
          <w:sz w:val="24"/>
          <w:szCs w:val="24"/>
        </w:rPr>
        <w:t xml:space="preserve">an </w:t>
      </w:r>
      <w:r w:rsidR="000A6B58" w:rsidRPr="00D23D29">
        <w:rPr>
          <w:rFonts w:eastAsia="Times New Roman" w:cs="Calibri"/>
          <w:sz w:val="24"/>
          <w:szCs w:val="24"/>
        </w:rPr>
        <w:t>acidic BGE</w:t>
      </w:r>
      <w:r w:rsidR="000335F2" w:rsidRPr="00D23D29">
        <w:rPr>
          <w:rFonts w:eastAsia="Times New Roman" w:cs="Calibri"/>
          <w:sz w:val="24"/>
          <w:szCs w:val="24"/>
        </w:rPr>
        <w:t xml:space="preserve">. After applying high </w:t>
      </w:r>
      <w:proofErr w:type="gramStart"/>
      <w:r w:rsidR="000335F2" w:rsidRPr="00D23D29">
        <w:rPr>
          <w:rFonts w:eastAsia="Times New Roman" w:cs="Calibri"/>
          <w:sz w:val="24"/>
          <w:szCs w:val="24"/>
        </w:rPr>
        <w:t>voltages</w:t>
      </w:r>
      <w:proofErr w:type="gramEnd"/>
      <w:r w:rsidR="000335F2" w:rsidRPr="00D23D29">
        <w:rPr>
          <w:rFonts w:eastAsia="Times New Roman" w:cs="Calibri"/>
          <w:sz w:val="24"/>
          <w:szCs w:val="24"/>
        </w:rPr>
        <w:t xml:space="preserve"> I and II, the analytes in the sample zone will be concentrated </w:t>
      </w:r>
      <w:r w:rsidRPr="005D2BAB">
        <w:rPr>
          <w:rFonts w:eastAsia="Times New Roman" w:cs="Calibri"/>
          <w:i/>
          <w:sz w:val="24"/>
          <w:szCs w:val="24"/>
        </w:rPr>
        <w:t>via</w:t>
      </w:r>
      <w:r w:rsidR="000335F2" w:rsidRPr="00D23D29">
        <w:rPr>
          <w:rFonts w:eastAsia="Times New Roman" w:cs="Calibri"/>
          <w:sz w:val="24"/>
          <w:szCs w:val="24"/>
        </w:rPr>
        <w:t xml:space="preserve"> the dynamic pH junction method.</w:t>
      </w:r>
      <w:r w:rsidR="00017B44" w:rsidRPr="00D23D29">
        <w:rPr>
          <w:rFonts w:eastAsia="Times New Roman" w:cs="Calibri"/>
          <w:sz w:val="24"/>
          <w:szCs w:val="24"/>
        </w:rPr>
        <w:t xml:space="preserve"> </w:t>
      </w:r>
      <w:r w:rsidR="00C3287F" w:rsidRPr="00D23D29">
        <w:rPr>
          <w:rFonts w:eastAsia="Times New Roman" w:cs="Calibri"/>
          <w:sz w:val="24"/>
          <w:szCs w:val="24"/>
        </w:rPr>
        <w:t xml:space="preserve">To evaluate the performance of the CZE-MS system, a standard protein mixture (cytochrome c, lysozyme, β-casein, myoglobin, CA, and BSA) is typically analyzed. The representative electropherogram for the standard protein mixture is shown in </w:t>
      </w:r>
      <w:r w:rsidRPr="005D2BAB">
        <w:rPr>
          <w:rFonts w:eastAsia="Times New Roman" w:cs="Calibri"/>
          <w:b/>
          <w:bCs/>
          <w:sz w:val="24"/>
          <w:szCs w:val="24"/>
        </w:rPr>
        <w:t>Figure 2A</w:t>
      </w:r>
      <w:r w:rsidR="00C3287F" w:rsidRPr="00D23D29">
        <w:rPr>
          <w:rFonts w:eastAsia="Times New Roman" w:cs="Calibri"/>
          <w:b/>
          <w:bCs/>
          <w:sz w:val="24"/>
          <w:szCs w:val="24"/>
        </w:rPr>
        <w:t xml:space="preserve">. </w:t>
      </w:r>
      <w:r w:rsidR="00C3287F" w:rsidRPr="00D23D29">
        <w:rPr>
          <w:rFonts w:eastAsia="Times New Roman" w:cs="Calibri"/>
          <w:sz w:val="24"/>
          <w:szCs w:val="24"/>
        </w:rPr>
        <w:t>Th</w:t>
      </w:r>
      <w:r w:rsidR="000335F2" w:rsidRPr="00D23D29">
        <w:rPr>
          <w:rFonts w:eastAsia="Times New Roman" w:cs="Calibri"/>
          <w:sz w:val="24"/>
          <w:szCs w:val="24"/>
        </w:rPr>
        <w:t xml:space="preserve">e standard protein mixture is </w:t>
      </w:r>
      <w:r w:rsidR="006634B2" w:rsidRPr="00D23D29">
        <w:rPr>
          <w:rFonts w:eastAsia="Times New Roman" w:cs="Calibri"/>
          <w:sz w:val="24"/>
          <w:szCs w:val="24"/>
        </w:rPr>
        <w:t xml:space="preserve">typically </w:t>
      </w:r>
      <w:r w:rsidR="000335F2" w:rsidRPr="00D23D29">
        <w:rPr>
          <w:rFonts w:eastAsia="Times New Roman" w:cs="Calibri"/>
          <w:sz w:val="24"/>
          <w:szCs w:val="24"/>
        </w:rPr>
        <w:t xml:space="preserve">run at least </w:t>
      </w:r>
      <w:r w:rsidR="00A23429">
        <w:rPr>
          <w:rFonts w:eastAsia="Times New Roman" w:cs="Calibri"/>
          <w:sz w:val="24"/>
          <w:szCs w:val="24"/>
        </w:rPr>
        <w:t xml:space="preserve">in </w:t>
      </w:r>
      <w:r w:rsidR="000335F2" w:rsidRPr="00D23D29">
        <w:rPr>
          <w:rFonts w:eastAsia="Times New Roman" w:cs="Calibri"/>
          <w:sz w:val="24"/>
          <w:szCs w:val="24"/>
        </w:rPr>
        <w:t>duplicate to evaluate the separation efficiency and the reproducibility of the system</w:t>
      </w:r>
      <w:r w:rsidR="00C3287F" w:rsidRPr="00D23D29">
        <w:rPr>
          <w:rFonts w:eastAsia="Times New Roman" w:cs="Calibri"/>
          <w:sz w:val="24"/>
          <w:szCs w:val="24"/>
        </w:rPr>
        <w:t xml:space="preserve">. </w:t>
      </w:r>
      <w:r w:rsidR="000335F2" w:rsidRPr="00D23D29">
        <w:rPr>
          <w:rFonts w:eastAsia="Times New Roman" w:cs="Calibri"/>
          <w:sz w:val="24"/>
          <w:szCs w:val="24"/>
        </w:rPr>
        <w:t xml:space="preserve">The separation efficiency can be evaluated with the number of theoretical plates of </w:t>
      </w:r>
      <w:r w:rsidR="00F82775" w:rsidRPr="00D23D29">
        <w:rPr>
          <w:rFonts w:eastAsia="Times New Roman" w:cs="Calibri"/>
          <w:sz w:val="24"/>
          <w:szCs w:val="24"/>
        </w:rPr>
        <w:t>some</w:t>
      </w:r>
      <w:r w:rsidR="000335F2" w:rsidRPr="00D23D29">
        <w:rPr>
          <w:rFonts w:eastAsia="Times New Roman" w:cs="Calibri"/>
          <w:sz w:val="24"/>
          <w:szCs w:val="24"/>
        </w:rPr>
        <w:t xml:space="preserve"> proteins, as shown in </w:t>
      </w:r>
      <w:r w:rsidRPr="005D2BAB">
        <w:rPr>
          <w:rFonts w:eastAsia="Times New Roman" w:cs="Calibri"/>
          <w:b/>
          <w:sz w:val="24"/>
          <w:szCs w:val="24"/>
        </w:rPr>
        <w:t>Figure 2B</w:t>
      </w:r>
      <w:r w:rsidR="000335F2" w:rsidRPr="00D23D29">
        <w:rPr>
          <w:rFonts w:eastAsia="Times New Roman" w:cs="Calibri"/>
          <w:sz w:val="24"/>
          <w:szCs w:val="24"/>
        </w:rPr>
        <w:t>.</w:t>
      </w:r>
      <w:r w:rsidR="00017B44" w:rsidRPr="00D23D29">
        <w:rPr>
          <w:rFonts w:eastAsia="Times New Roman" w:cs="Calibri"/>
          <w:sz w:val="24"/>
          <w:szCs w:val="24"/>
        </w:rPr>
        <w:t xml:space="preserve"> </w:t>
      </w:r>
      <w:r w:rsidR="000335F2" w:rsidRPr="00D23D29">
        <w:rPr>
          <w:rFonts w:eastAsia="Times New Roman" w:cs="Calibri"/>
          <w:sz w:val="24"/>
          <w:szCs w:val="24"/>
        </w:rPr>
        <w:t xml:space="preserve">The reproducibility can be evaluated by the relative standard deviations of protein intensity and migration time. </w:t>
      </w:r>
      <w:r w:rsidRPr="005D2BAB">
        <w:rPr>
          <w:rFonts w:eastAsia="Times New Roman" w:cs="Calibri"/>
          <w:b/>
          <w:bCs/>
          <w:sz w:val="24"/>
          <w:szCs w:val="24"/>
        </w:rPr>
        <w:t>Figure 3A</w:t>
      </w:r>
      <w:r w:rsidR="00C3287F" w:rsidRPr="00D23D29">
        <w:rPr>
          <w:rFonts w:eastAsia="Times New Roman" w:cs="Calibri"/>
          <w:sz w:val="24"/>
          <w:szCs w:val="24"/>
        </w:rPr>
        <w:t xml:space="preserve"> shows a zoomed-in view of an electropherogram of the </w:t>
      </w:r>
      <w:r w:rsidR="00C3287F" w:rsidRPr="00D23D29">
        <w:rPr>
          <w:rFonts w:eastAsia="Times New Roman" w:cs="Calibri"/>
          <w:i/>
          <w:iCs/>
          <w:sz w:val="24"/>
          <w:szCs w:val="24"/>
        </w:rPr>
        <w:t>E. coli</w:t>
      </w:r>
      <w:r w:rsidR="00C3287F" w:rsidRPr="00D23D29">
        <w:rPr>
          <w:rFonts w:eastAsia="Times New Roman" w:cs="Calibri"/>
          <w:sz w:val="24"/>
          <w:szCs w:val="24"/>
        </w:rPr>
        <w:t xml:space="preserve"> protein sample analyzed by the dynamic pH</w:t>
      </w:r>
      <w:r w:rsidR="00A23429">
        <w:rPr>
          <w:rFonts w:eastAsia="Times New Roman" w:cs="Calibri"/>
          <w:sz w:val="24"/>
          <w:szCs w:val="24"/>
        </w:rPr>
        <w:t>-</w:t>
      </w:r>
      <w:r w:rsidR="00C3287F" w:rsidRPr="00D23D29">
        <w:rPr>
          <w:rFonts w:eastAsia="Times New Roman" w:cs="Calibri"/>
          <w:sz w:val="24"/>
          <w:szCs w:val="24"/>
        </w:rPr>
        <w:t>junction</w:t>
      </w:r>
      <w:r w:rsidR="00A23429">
        <w:rPr>
          <w:rFonts w:eastAsia="Times New Roman" w:cs="Calibri"/>
          <w:sz w:val="24"/>
          <w:szCs w:val="24"/>
        </w:rPr>
        <w:t>-</w:t>
      </w:r>
      <w:r w:rsidR="00C3287F" w:rsidRPr="00D23D29">
        <w:rPr>
          <w:rFonts w:eastAsia="Times New Roman" w:cs="Calibri"/>
          <w:sz w:val="24"/>
          <w:szCs w:val="24"/>
        </w:rPr>
        <w:t xml:space="preserve">based CZE-MS/MS. </w:t>
      </w:r>
      <w:r w:rsidR="00F82775" w:rsidRPr="00D23D29">
        <w:rPr>
          <w:rFonts w:eastAsia="Times New Roman" w:cs="Calibri"/>
          <w:sz w:val="24"/>
          <w:szCs w:val="24"/>
        </w:rPr>
        <w:t xml:space="preserve">The normalized-level (NL) protein intensity should be on the scale of </w:t>
      </w:r>
      <w:r w:rsidR="00B92072" w:rsidRPr="00D23D29">
        <w:rPr>
          <w:rFonts w:eastAsia="Times New Roman" w:cs="Calibri"/>
          <w:sz w:val="24"/>
          <w:szCs w:val="24"/>
        </w:rPr>
        <w:t>10</w:t>
      </w:r>
      <w:r w:rsidR="00B92072" w:rsidRPr="00D23D29">
        <w:rPr>
          <w:rFonts w:eastAsia="Times New Roman" w:cs="Calibri"/>
          <w:sz w:val="24"/>
          <w:szCs w:val="24"/>
          <w:vertAlign w:val="superscript"/>
        </w:rPr>
        <w:t>8</w:t>
      </w:r>
      <w:r w:rsidR="00F82775" w:rsidRPr="00D23D29">
        <w:rPr>
          <w:rFonts w:eastAsia="Times New Roman" w:cs="Calibri"/>
          <w:sz w:val="24"/>
          <w:szCs w:val="24"/>
        </w:rPr>
        <w:t xml:space="preserve"> if 1 µg of </w:t>
      </w:r>
      <w:r w:rsidR="00F82775" w:rsidRPr="00D23D29">
        <w:rPr>
          <w:rFonts w:eastAsia="Times New Roman" w:cs="Calibri"/>
          <w:i/>
          <w:sz w:val="24"/>
          <w:szCs w:val="24"/>
        </w:rPr>
        <w:t>E. coli</w:t>
      </w:r>
      <w:r w:rsidR="00F82775" w:rsidRPr="00D23D29">
        <w:rPr>
          <w:rFonts w:eastAsia="Times New Roman" w:cs="Calibri"/>
          <w:sz w:val="24"/>
          <w:szCs w:val="24"/>
        </w:rPr>
        <w:t xml:space="preserve"> proteins </w:t>
      </w:r>
      <w:r w:rsidR="0074680B" w:rsidRPr="00D23D29">
        <w:rPr>
          <w:rFonts w:eastAsia="Times New Roman" w:cs="Calibri"/>
          <w:noProof/>
          <w:sz w:val="24"/>
          <w:szCs w:val="24"/>
        </w:rPr>
        <w:t>are</w:t>
      </w:r>
      <w:r w:rsidR="00F82775" w:rsidRPr="00D23D29">
        <w:rPr>
          <w:rFonts w:eastAsia="Times New Roman" w:cs="Calibri"/>
          <w:sz w:val="24"/>
          <w:szCs w:val="24"/>
        </w:rPr>
        <w:t xml:space="preserve"> loaded for </w:t>
      </w:r>
      <w:r w:rsidR="009F16DF">
        <w:rPr>
          <w:rFonts w:eastAsia="Times New Roman" w:cs="Calibri"/>
          <w:sz w:val="24"/>
          <w:szCs w:val="24"/>
        </w:rPr>
        <w:t xml:space="preserve">the </w:t>
      </w:r>
      <w:r w:rsidR="00F82775" w:rsidRPr="00D23D29">
        <w:rPr>
          <w:rFonts w:eastAsia="Times New Roman" w:cs="Calibri"/>
          <w:sz w:val="24"/>
          <w:szCs w:val="24"/>
        </w:rPr>
        <w:t>analysis</w:t>
      </w:r>
      <w:r w:rsidR="00634600" w:rsidRPr="00D23D29">
        <w:rPr>
          <w:rFonts w:eastAsia="Times New Roman" w:cs="Calibri"/>
          <w:sz w:val="24"/>
          <w:szCs w:val="24"/>
        </w:rPr>
        <w:t xml:space="preserve"> with a</w:t>
      </w:r>
      <w:r w:rsidR="00F82775" w:rsidRPr="00D23D29">
        <w:rPr>
          <w:rFonts w:eastAsia="Times New Roman" w:cs="Calibri"/>
          <w:sz w:val="24"/>
          <w:szCs w:val="24"/>
        </w:rPr>
        <w:t xml:space="preserve"> </w:t>
      </w:r>
      <w:r w:rsidR="00AA4B80">
        <w:rPr>
          <w:rFonts w:eastAsia="Times New Roman" w:cs="Calibri"/>
          <w:sz w:val="24"/>
          <w:szCs w:val="24"/>
        </w:rPr>
        <w:t xml:space="preserve">quadrupole ion trap </w:t>
      </w:r>
      <w:r w:rsidR="00F82775" w:rsidRPr="00D23D29">
        <w:rPr>
          <w:rFonts w:eastAsia="Times New Roman" w:cs="Calibri"/>
          <w:sz w:val="24"/>
          <w:szCs w:val="24"/>
        </w:rPr>
        <w:t xml:space="preserve">mass spectrometer. </w:t>
      </w:r>
      <w:r w:rsidR="00C3287F" w:rsidRPr="00D23D29">
        <w:rPr>
          <w:rFonts w:eastAsia="Times New Roman" w:cs="Calibri"/>
          <w:sz w:val="24"/>
          <w:szCs w:val="24"/>
        </w:rPr>
        <w:t xml:space="preserve">A zoomed-in view of </w:t>
      </w:r>
      <w:r w:rsidR="00F82775" w:rsidRPr="00D23D29">
        <w:rPr>
          <w:rFonts w:eastAsia="Times New Roman" w:cs="Calibri"/>
          <w:sz w:val="24"/>
          <w:szCs w:val="24"/>
        </w:rPr>
        <w:t>the electropherogram</w:t>
      </w:r>
      <w:r w:rsidR="00C3287F" w:rsidRPr="00D23D29">
        <w:rPr>
          <w:rFonts w:eastAsia="Times New Roman" w:cs="Calibri"/>
          <w:sz w:val="24"/>
          <w:szCs w:val="24"/>
        </w:rPr>
        <w:t xml:space="preserve"> can be used to assess the </w:t>
      </w:r>
      <w:r w:rsidR="00F82775" w:rsidRPr="00D23D29">
        <w:rPr>
          <w:rFonts w:eastAsia="Times New Roman" w:cs="Calibri"/>
          <w:sz w:val="24"/>
          <w:szCs w:val="24"/>
        </w:rPr>
        <w:t>separation window of the system</w:t>
      </w:r>
      <w:r w:rsidR="00C3287F" w:rsidRPr="00D23D29">
        <w:rPr>
          <w:rFonts w:eastAsia="Times New Roman" w:cs="Calibri"/>
          <w:sz w:val="24"/>
          <w:szCs w:val="24"/>
        </w:rPr>
        <w:t>.</w:t>
      </w:r>
      <w:r w:rsidR="00F82775" w:rsidRPr="00D23D29">
        <w:rPr>
          <w:rFonts w:eastAsia="Times New Roman" w:cs="Calibri"/>
          <w:sz w:val="24"/>
          <w:szCs w:val="24"/>
        </w:rPr>
        <w:t xml:space="preserve"> In this case, the separation window is 80</w:t>
      </w:r>
      <w:r w:rsidR="009F16DF">
        <w:rPr>
          <w:rFonts w:eastAsia="Times New Roman" w:cs="Calibri"/>
          <w:sz w:val="24"/>
          <w:szCs w:val="24"/>
        </w:rPr>
        <w:t xml:space="preserve"> </w:t>
      </w:r>
      <w:r w:rsidR="00F82775" w:rsidRPr="00D23D29">
        <w:rPr>
          <w:rFonts w:eastAsia="Times New Roman" w:cs="Calibri"/>
          <w:sz w:val="24"/>
          <w:szCs w:val="24"/>
        </w:rPr>
        <w:t>-</w:t>
      </w:r>
      <w:r w:rsidR="009F16DF">
        <w:rPr>
          <w:rFonts w:eastAsia="Times New Roman" w:cs="Calibri"/>
          <w:sz w:val="24"/>
          <w:szCs w:val="24"/>
        </w:rPr>
        <w:t xml:space="preserve"> </w:t>
      </w:r>
      <w:r w:rsidR="00F82775" w:rsidRPr="00D23D29">
        <w:rPr>
          <w:rFonts w:eastAsia="Times New Roman" w:cs="Calibri"/>
          <w:sz w:val="24"/>
          <w:szCs w:val="24"/>
        </w:rPr>
        <w:t>90 min.</w:t>
      </w:r>
      <w:r w:rsidR="00C3287F" w:rsidRPr="00D23D29">
        <w:rPr>
          <w:rFonts w:eastAsia="Times New Roman" w:cs="Calibri"/>
          <w:sz w:val="24"/>
          <w:szCs w:val="24"/>
        </w:rPr>
        <w:t xml:space="preserve"> </w:t>
      </w:r>
      <w:r w:rsidRPr="005D2BAB">
        <w:rPr>
          <w:rFonts w:eastAsia="Times New Roman" w:cs="Calibri"/>
          <w:b/>
          <w:bCs/>
          <w:sz w:val="24"/>
          <w:szCs w:val="24"/>
        </w:rPr>
        <w:t>Figure 3B</w:t>
      </w:r>
      <w:r w:rsidR="00C3287F" w:rsidRPr="00D23D29">
        <w:rPr>
          <w:rFonts w:eastAsia="Times New Roman" w:cs="Calibri"/>
          <w:sz w:val="24"/>
          <w:szCs w:val="24"/>
        </w:rPr>
        <w:t xml:space="preserve"> shows an example </w:t>
      </w:r>
      <w:proofErr w:type="spellStart"/>
      <w:r w:rsidR="00C3287F" w:rsidRPr="00D23D29">
        <w:rPr>
          <w:rFonts w:eastAsia="Times New Roman" w:cs="Calibri"/>
          <w:sz w:val="24"/>
          <w:szCs w:val="24"/>
        </w:rPr>
        <w:t>PrSM</w:t>
      </w:r>
      <w:proofErr w:type="spellEnd"/>
      <w:r w:rsidR="009F16DF">
        <w:rPr>
          <w:rFonts w:eastAsia="Times New Roman" w:cs="Calibri"/>
          <w:sz w:val="24"/>
          <w:szCs w:val="24"/>
        </w:rPr>
        <w:t>,</w:t>
      </w:r>
      <w:r w:rsidR="00C3287F" w:rsidRPr="00D23D29">
        <w:rPr>
          <w:rFonts w:eastAsia="Times New Roman" w:cs="Calibri"/>
          <w:sz w:val="24"/>
          <w:szCs w:val="24"/>
        </w:rPr>
        <w:t xml:space="preserve"> including the general corresponding </w:t>
      </w:r>
      <w:proofErr w:type="spellStart"/>
      <w:r w:rsidR="00C3287F" w:rsidRPr="00D23D29">
        <w:rPr>
          <w:rFonts w:eastAsia="Times New Roman" w:cs="Calibri"/>
          <w:sz w:val="24"/>
          <w:szCs w:val="24"/>
        </w:rPr>
        <w:t>proteoform</w:t>
      </w:r>
      <w:proofErr w:type="spellEnd"/>
      <w:r w:rsidR="00C3287F" w:rsidRPr="00D23D29">
        <w:rPr>
          <w:rFonts w:eastAsia="Times New Roman" w:cs="Calibri"/>
          <w:sz w:val="24"/>
          <w:szCs w:val="24"/>
        </w:rPr>
        <w:t xml:space="preserve"> information, protein sequence, observed fragmentation pattern, and modifications. </w:t>
      </w:r>
      <w:r w:rsidR="004F0233" w:rsidRPr="00D23D29">
        <w:rPr>
          <w:rFonts w:eastAsia="Times New Roman" w:cs="Calibri"/>
          <w:sz w:val="24"/>
          <w:szCs w:val="24"/>
        </w:rPr>
        <w:t xml:space="preserve">The </w:t>
      </w:r>
      <w:r w:rsidR="00EB58DC" w:rsidRPr="00D23D29">
        <w:rPr>
          <w:rFonts w:eastAsia="Times New Roman" w:cs="Calibri"/>
          <w:sz w:val="24"/>
          <w:szCs w:val="24"/>
        </w:rPr>
        <w:t xml:space="preserve">very low E-Value (2.11E-48) and Spectral FDR (0) suggest the high confidence of the </w:t>
      </w:r>
      <w:proofErr w:type="spellStart"/>
      <w:r w:rsidR="00EB58DC" w:rsidRPr="00D23D29">
        <w:rPr>
          <w:rFonts w:eastAsia="Times New Roman" w:cs="Calibri"/>
          <w:sz w:val="24"/>
          <w:szCs w:val="24"/>
        </w:rPr>
        <w:t>proteoform</w:t>
      </w:r>
      <w:proofErr w:type="spellEnd"/>
      <w:r w:rsidR="00EB58DC" w:rsidRPr="00D23D29">
        <w:rPr>
          <w:rFonts w:eastAsia="Times New Roman" w:cs="Calibri"/>
          <w:sz w:val="24"/>
          <w:szCs w:val="24"/>
        </w:rPr>
        <w:t xml:space="preserve"> ID. The high number of matched fragment ions (60) further indicates the high confidence of </w:t>
      </w:r>
      <w:r w:rsidR="009F16DF">
        <w:rPr>
          <w:rFonts w:eastAsia="Times New Roman" w:cs="Calibri"/>
          <w:sz w:val="24"/>
          <w:szCs w:val="24"/>
        </w:rPr>
        <w:t xml:space="preserve">the </w:t>
      </w:r>
      <w:r w:rsidR="00EB58DC" w:rsidRPr="00D23D29">
        <w:rPr>
          <w:rFonts w:eastAsia="Times New Roman" w:cs="Calibri"/>
          <w:sz w:val="24"/>
          <w:szCs w:val="24"/>
        </w:rPr>
        <w:t xml:space="preserve">ID. The observed fragmentation pattern shows that the fragmentation of the </w:t>
      </w:r>
      <w:proofErr w:type="spellStart"/>
      <w:r w:rsidR="00EB58DC" w:rsidRPr="00D23D29">
        <w:rPr>
          <w:rFonts w:eastAsia="Times New Roman" w:cs="Calibri"/>
          <w:sz w:val="24"/>
          <w:szCs w:val="24"/>
        </w:rPr>
        <w:t>proteoform</w:t>
      </w:r>
      <w:proofErr w:type="spellEnd"/>
      <w:r w:rsidR="00EB58DC" w:rsidRPr="00D23D29">
        <w:rPr>
          <w:rFonts w:eastAsia="Times New Roman" w:cs="Calibri"/>
          <w:sz w:val="24"/>
          <w:szCs w:val="24"/>
        </w:rPr>
        <w:t xml:space="preserve"> is highly efficient covering the termini and middle part </w:t>
      </w:r>
      <w:r w:rsidR="00CE53B3" w:rsidRPr="00D23D29">
        <w:rPr>
          <w:rFonts w:eastAsia="Times New Roman" w:cs="Calibri"/>
          <w:sz w:val="24"/>
          <w:szCs w:val="24"/>
        </w:rPr>
        <w:t xml:space="preserve">of the </w:t>
      </w:r>
      <w:proofErr w:type="spellStart"/>
      <w:r w:rsidR="00CE53B3" w:rsidRPr="00D23D29">
        <w:rPr>
          <w:rFonts w:eastAsia="Times New Roman" w:cs="Calibri"/>
          <w:sz w:val="24"/>
          <w:szCs w:val="24"/>
        </w:rPr>
        <w:t>proteoform</w:t>
      </w:r>
      <w:proofErr w:type="spellEnd"/>
      <w:r w:rsidR="00CE53B3" w:rsidRPr="00D23D29">
        <w:rPr>
          <w:rFonts w:eastAsia="Times New Roman" w:cs="Calibri"/>
          <w:sz w:val="24"/>
          <w:szCs w:val="24"/>
        </w:rPr>
        <w:t xml:space="preserve">. The N-terminal cleavage of three amino acids (MTM) is determined through the database search. </w:t>
      </w:r>
    </w:p>
    <w:p w14:paraId="27E90323" w14:textId="77777777" w:rsidR="007858D4" w:rsidRPr="00D23D29" w:rsidRDefault="007858D4" w:rsidP="00535FF8">
      <w:pPr>
        <w:spacing w:after="0" w:line="240" w:lineRule="auto"/>
        <w:jc w:val="both"/>
        <w:rPr>
          <w:rFonts w:eastAsia="Times New Roman" w:cs="Calibri"/>
          <w:b/>
          <w:bCs/>
          <w:color w:val="000000"/>
          <w:sz w:val="24"/>
          <w:szCs w:val="24"/>
        </w:rPr>
      </w:pPr>
    </w:p>
    <w:p w14:paraId="25E94270" w14:textId="2757ED89" w:rsidR="00C3287F" w:rsidRPr="00D23D29" w:rsidRDefault="003F0FA3" w:rsidP="00535FF8">
      <w:pPr>
        <w:spacing w:after="0" w:line="240" w:lineRule="auto"/>
        <w:jc w:val="both"/>
        <w:rPr>
          <w:rFonts w:eastAsia="Times New Roman" w:cs="Times New Roman"/>
          <w:sz w:val="24"/>
          <w:szCs w:val="24"/>
        </w:rPr>
      </w:pPr>
      <w:r w:rsidRPr="00D23D29">
        <w:rPr>
          <w:rFonts w:eastAsia="Times New Roman" w:cs="Calibri"/>
          <w:b/>
          <w:bCs/>
          <w:color w:val="000000"/>
          <w:sz w:val="24"/>
          <w:szCs w:val="24"/>
        </w:rPr>
        <w:t>FIGURE LEGENDS:</w:t>
      </w:r>
    </w:p>
    <w:p w14:paraId="00A695B6" w14:textId="77777777" w:rsidR="00C3287F" w:rsidRPr="00D23D29" w:rsidRDefault="00C3287F" w:rsidP="00535FF8">
      <w:pPr>
        <w:spacing w:after="0" w:line="240" w:lineRule="auto"/>
        <w:jc w:val="both"/>
        <w:rPr>
          <w:rFonts w:eastAsia="Times New Roman" w:cs="Times New Roman"/>
          <w:sz w:val="24"/>
          <w:szCs w:val="24"/>
        </w:rPr>
      </w:pPr>
    </w:p>
    <w:p w14:paraId="11CA247D" w14:textId="2530317D" w:rsidR="00C3287F" w:rsidRPr="00D23D29" w:rsidRDefault="005D2BAB" w:rsidP="00535FF8">
      <w:pPr>
        <w:spacing w:after="0" w:line="240" w:lineRule="auto"/>
        <w:jc w:val="both"/>
        <w:rPr>
          <w:rFonts w:eastAsia="Times New Roman" w:cs="Times New Roman"/>
          <w:sz w:val="24"/>
          <w:szCs w:val="24"/>
        </w:rPr>
      </w:pPr>
      <w:r w:rsidRPr="005D2BAB">
        <w:rPr>
          <w:rFonts w:eastAsia="Times New Roman" w:cs="Calibri"/>
          <w:b/>
          <w:bCs/>
          <w:color w:val="000000"/>
          <w:sz w:val="24"/>
          <w:szCs w:val="24"/>
        </w:rPr>
        <w:t>Figure 1</w:t>
      </w:r>
      <w:r w:rsidR="004C632A">
        <w:rPr>
          <w:rFonts w:eastAsia="Times New Roman" w:cs="Calibri"/>
          <w:b/>
          <w:bCs/>
          <w:color w:val="000000"/>
          <w:sz w:val="24"/>
          <w:szCs w:val="24"/>
        </w:rPr>
        <w:t>:</w:t>
      </w:r>
      <w:r w:rsidR="00C3287F" w:rsidRPr="00D23D29">
        <w:rPr>
          <w:rFonts w:eastAsia="Times New Roman" w:cs="Calibri"/>
          <w:b/>
          <w:bCs/>
          <w:color w:val="000000"/>
          <w:sz w:val="24"/>
          <w:szCs w:val="24"/>
        </w:rPr>
        <w:t xml:space="preserve"> </w:t>
      </w:r>
      <w:r w:rsidR="00642485" w:rsidRPr="00D23D29">
        <w:rPr>
          <w:rFonts w:ascii="Calibri" w:eastAsia="Times New Roman" w:hAnsi="Calibri" w:cs="Calibri"/>
          <w:b/>
          <w:color w:val="212121"/>
          <w:sz w:val="24"/>
          <w:szCs w:val="24"/>
          <w:shd w:val="clear" w:color="auto" w:fill="FFFFFF"/>
        </w:rPr>
        <w:t>Diagram</w:t>
      </w:r>
      <w:r w:rsidR="00C3287F" w:rsidRPr="00D23D29">
        <w:rPr>
          <w:rFonts w:eastAsia="Times New Roman" w:cs="Calibri"/>
          <w:b/>
          <w:bCs/>
          <w:color w:val="000000"/>
          <w:sz w:val="24"/>
          <w:szCs w:val="24"/>
        </w:rPr>
        <w:t xml:space="preserve"> of the dynamic pH</w:t>
      </w:r>
      <w:r w:rsidR="004C632A">
        <w:rPr>
          <w:rFonts w:eastAsia="Times New Roman" w:cs="Calibri"/>
          <w:b/>
          <w:bCs/>
          <w:color w:val="000000"/>
          <w:sz w:val="24"/>
          <w:szCs w:val="24"/>
        </w:rPr>
        <w:t>-</w:t>
      </w:r>
      <w:r w:rsidR="00C3287F" w:rsidRPr="00D23D29">
        <w:rPr>
          <w:rFonts w:eastAsia="Times New Roman" w:cs="Calibri"/>
          <w:b/>
          <w:bCs/>
          <w:color w:val="000000"/>
          <w:sz w:val="24"/>
          <w:szCs w:val="24"/>
        </w:rPr>
        <w:t>junction</w:t>
      </w:r>
      <w:r w:rsidR="004C632A">
        <w:rPr>
          <w:rFonts w:eastAsia="Times New Roman" w:cs="Calibri"/>
          <w:b/>
          <w:bCs/>
          <w:color w:val="000000"/>
          <w:sz w:val="24"/>
          <w:szCs w:val="24"/>
        </w:rPr>
        <w:t>-</w:t>
      </w:r>
      <w:r w:rsidR="00C3287F" w:rsidRPr="00D23D29">
        <w:rPr>
          <w:rFonts w:eastAsia="Times New Roman" w:cs="Calibri"/>
          <w:b/>
          <w:bCs/>
          <w:color w:val="000000"/>
          <w:sz w:val="24"/>
          <w:szCs w:val="24"/>
        </w:rPr>
        <w:t xml:space="preserve">based CZE-ESI-MS system. </w:t>
      </w:r>
      <w:r w:rsidR="0074680B" w:rsidRPr="00D23D29">
        <w:rPr>
          <w:rFonts w:eastAsia="Times New Roman" w:cs="Calibri"/>
          <w:noProof/>
          <w:color w:val="000000"/>
          <w:sz w:val="24"/>
          <w:szCs w:val="24"/>
        </w:rPr>
        <w:t>The s</w:t>
      </w:r>
      <w:r w:rsidR="00C3287F" w:rsidRPr="00D23D29">
        <w:rPr>
          <w:rFonts w:eastAsia="Times New Roman" w:cs="Calibri"/>
          <w:noProof/>
          <w:color w:val="000000"/>
          <w:sz w:val="24"/>
          <w:szCs w:val="24"/>
        </w:rPr>
        <w:t>ample</w:t>
      </w:r>
      <w:r w:rsidR="00C3287F" w:rsidRPr="00D23D29">
        <w:rPr>
          <w:rFonts w:eastAsia="Times New Roman" w:cs="Calibri"/>
          <w:color w:val="000000"/>
          <w:sz w:val="24"/>
          <w:szCs w:val="24"/>
        </w:rPr>
        <w:t xml:space="preserve"> is dissolved in 50 mM ammonium bicarbonate, pH 8. The BGE is 5% or 10% (v/v) acetic acid, pH ~2.4 or ~2.2. A 1-m LPA-coated capillary is used for separation. An electro-kinetically pumped sheath flow interface is used to couple CZE to MS. A </w:t>
      </w:r>
      <w:r w:rsidR="00AA4B80">
        <w:rPr>
          <w:rFonts w:eastAsia="Times New Roman" w:cs="Calibri"/>
          <w:color w:val="000000"/>
          <w:sz w:val="24"/>
          <w:szCs w:val="24"/>
        </w:rPr>
        <w:t>quadrupole ion trap</w:t>
      </w:r>
      <w:r w:rsidR="00C3287F" w:rsidRPr="00D23D29">
        <w:rPr>
          <w:rFonts w:eastAsia="Times New Roman" w:cs="Calibri"/>
          <w:color w:val="000000"/>
          <w:sz w:val="24"/>
          <w:szCs w:val="24"/>
        </w:rPr>
        <w:t xml:space="preserve"> mass spectrometer is used. </w:t>
      </w:r>
      <w:r w:rsidR="0074680B" w:rsidRPr="00D23D29">
        <w:rPr>
          <w:rFonts w:eastAsia="Times New Roman" w:cs="Calibri"/>
          <w:noProof/>
          <w:color w:val="000000"/>
          <w:sz w:val="24"/>
          <w:szCs w:val="24"/>
        </w:rPr>
        <w:t>The h</w:t>
      </w:r>
      <w:r w:rsidR="00C3287F" w:rsidRPr="00D23D29">
        <w:rPr>
          <w:rFonts w:eastAsia="Times New Roman" w:cs="Calibri"/>
          <w:noProof/>
          <w:color w:val="000000"/>
          <w:sz w:val="24"/>
          <w:szCs w:val="24"/>
        </w:rPr>
        <w:t>igh</w:t>
      </w:r>
      <w:r w:rsidR="00C3287F" w:rsidRPr="00D23D29">
        <w:rPr>
          <w:rFonts w:eastAsia="Times New Roman" w:cs="Calibri"/>
          <w:color w:val="000000"/>
          <w:sz w:val="24"/>
          <w:szCs w:val="24"/>
        </w:rPr>
        <w:t xml:space="preserve"> voltage I (HV I) is provided by the power supply integrated </w:t>
      </w:r>
      <w:r w:rsidR="0080256E">
        <w:rPr>
          <w:rFonts w:eastAsia="Times New Roman" w:cs="Calibri"/>
          <w:color w:val="000000"/>
          <w:sz w:val="24"/>
          <w:szCs w:val="24"/>
        </w:rPr>
        <w:t>into</w:t>
      </w:r>
      <w:r w:rsidR="00C3287F" w:rsidRPr="00D23D29">
        <w:rPr>
          <w:rFonts w:eastAsia="Times New Roman" w:cs="Calibri"/>
          <w:color w:val="000000"/>
          <w:sz w:val="24"/>
          <w:szCs w:val="24"/>
        </w:rPr>
        <w:t xml:space="preserve"> the CE autosampler for separation. High voltage II (HV II) is provided by a separate power supply for electrospray. The mass spectrometer is grounded. The distance between the orifice of the emitter and the entrance of the mass spectrometer is ~2 mm. The distance between the end of the etched capillary in the emitter and the orifice of the emitter is less than 500 µm. The size of the orifice of the electrospray emitter is 20</w:t>
      </w:r>
      <w:r w:rsidR="004C632A">
        <w:rPr>
          <w:rFonts w:eastAsia="Times New Roman" w:cs="Calibri"/>
          <w:color w:val="000000"/>
          <w:sz w:val="24"/>
          <w:szCs w:val="24"/>
        </w:rPr>
        <w:t xml:space="preserve"> </w:t>
      </w:r>
      <w:r w:rsidR="00C3287F" w:rsidRPr="00D23D29">
        <w:rPr>
          <w:rFonts w:eastAsia="Times New Roman" w:cs="Calibri"/>
          <w:color w:val="000000"/>
          <w:sz w:val="24"/>
          <w:szCs w:val="24"/>
        </w:rPr>
        <w:t>-</w:t>
      </w:r>
      <w:r w:rsidR="004C632A">
        <w:rPr>
          <w:rFonts w:eastAsia="Times New Roman" w:cs="Calibri"/>
          <w:color w:val="000000"/>
          <w:sz w:val="24"/>
          <w:szCs w:val="24"/>
        </w:rPr>
        <w:t xml:space="preserve"> </w:t>
      </w:r>
      <w:r w:rsidR="00C3287F" w:rsidRPr="00D23D29">
        <w:rPr>
          <w:rFonts w:eastAsia="Times New Roman" w:cs="Calibri"/>
          <w:color w:val="000000"/>
          <w:sz w:val="24"/>
          <w:szCs w:val="24"/>
        </w:rPr>
        <w:t xml:space="preserve">40 µm. </w:t>
      </w:r>
    </w:p>
    <w:p w14:paraId="12E679D3" w14:textId="77777777" w:rsidR="00C3287F" w:rsidRPr="00D23D29" w:rsidRDefault="00C3287F" w:rsidP="00535FF8">
      <w:pPr>
        <w:spacing w:after="0" w:line="240" w:lineRule="auto"/>
        <w:jc w:val="both"/>
        <w:rPr>
          <w:rFonts w:eastAsia="Times New Roman" w:cs="Times New Roman"/>
          <w:sz w:val="24"/>
          <w:szCs w:val="24"/>
        </w:rPr>
      </w:pPr>
    </w:p>
    <w:p w14:paraId="2EDC4B4A" w14:textId="2670C2F4" w:rsidR="00C3287F" w:rsidRPr="00D23D29" w:rsidRDefault="005D2BAB" w:rsidP="00535FF8">
      <w:pPr>
        <w:spacing w:after="0" w:line="240" w:lineRule="auto"/>
        <w:jc w:val="both"/>
        <w:rPr>
          <w:rFonts w:eastAsia="Times New Roman" w:cs="Times New Roman"/>
          <w:sz w:val="24"/>
          <w:szCs w:val="24"/>
        </w:rPr>
      </w:pPr>
      <w:r w:rsidRPr="005D2BAB">
        <w:rPr>
          <w:rFonts w:eastAsia="Times New Roman" w:cs="Calibri"/>
          <w:b/>
          <w:bCs/>
          <w:color w:val="000000"/>
          <w:sz w:val="24"/>
          <w:szCs w:val="24"/>
        </w:rPr>
        <w:t>Figure 2</w:t>
      </w:r>
      <w:r w:rsidR="004C632A">
        <w:rPr>
          <w:rFonts w:eastAsia="Times New Roman" w:cs="Calibri"/>
          <w:b/>
          <w:bCs/>
          <w:color w:val="000000"/>
          <w:sz w:val="24"/>
          <w:szCs w:val="24"/>
        </w:rPr>
        <w:t>:</w:t>
      </w:r>
      <w:r w:rsidR="00C3287F" w:rsidRPr="00D23D29">
        <w:rPr>
          <w:rFonts w:eastAsia="Times New Roman" w:cs="Calibri"/>
          <w:b/>
          <w:bCs/>
          <w:color w:val="000000"/>
          <w:sz w:val="24"/>
          <w:szCs w:val="24"/>
        </w:rPr>
        <w:t xml:space="preserve"> Data of a standard protein mixture analyzed by the dynamic pH</w:t>
      </w:r>
      <w:r w:rsidR="004C632A">
        <w:rPr>
          <w:rFonts w:eastAsia="Times New Roman" w:cs="Calibri"/>
          <w:b/>
          <w:bCs/>
          <w:color w:val="000000"/>
          <w:sz w:val="24"/>
          <w:szCs w:val="24"/>
        </w:rPr>
        <w:t>-</w:t>
      </w:r>
      <w:r w:rsidR="00C3287F" w:rsidRPr="00D23D29">
        <w:rPr>
          <w:rFonts w:eastAsia="Times New Roman" w:cs="Calibri"/>
          <w:b/>
          <w:bCs/>
          <w:color w:val="000000"/>
          <w:sz w:val="24"/>
          <w:szCs w:val="24"/>
        </w:rPr>
        <w:t>junction</w:t>
      </w:r>
      <w:r w:rsidR="004C632A">
        <w:rPr>
          <w:rFonts w:eastAsia="Times New Roman" w:cs="Calibri"/>
          <w:b/>
          <w:bCs/>
          <w:color w:val="000000"/>
          <w:sz w:val="24"/>
          <w:szCs w:val="24"/>
        </w:rPr>
        <w:t>-</w:t>
      </w:r>
      <w:r w:rsidR="00C3287F" w:rsidRPr="00D23D29">
        <w:rPr>
          <w:rFonts w:eastAsia="Times New Roman" w:cs="Calibri"/>
          <w:b/>
          <w:bCs/>
          <w:color w:val="000000"/>
          <w:sz w:val="24"/>
          <w:szCs w:val="24"/>
        </w:rPr>
        <w:t xml:space="preserve">based CZE-MS. </w:t>
      </w:r>
      <w:r w:rsidR="00C3287F" w:rsidRPr="00D23D29">
        <w:rPr>
          <w:rFonts w:eastAsia="Times New Roman" w:cs="Calibri"/>
          <w:color w:val="000000"/>
          <w:sz w:val="24"/>
          <w:szCs w:val="24"/>
        </w:rPr>
        <w:t>(</w:t>
      </w:r>
      <w:r w:rsidR="00C3287F" w:rsidRPr="00841440">
        <w:rPr>
          <w:rFonts w:eastAsia="Times New Roman" w:cs="Calibri"/>
          <w:b/>
          <w:color w:val="000000"/>
          <w:sz w:val="24"/>
          <w:szCs w:val="24"/>
        </w:rPr>
        <w:t>A</w:t>
      </w:r>
      <w:r w:rsidR="00C3287F" w:rsidRPr="00D23D29">
        <w:rPr>
          <w:rFonts w:eastAsia="Times New Roman" w:cs="Calibri"/>
          <w:color w:val="000000"/>
          <w:sz w:val="24"/>
          <w:szCs w:val="24"/>
        </w:rPr>
        <w:t xml:space="preserve">) </w:t>
      </w:r>
      <w:r w:rsidR="004C632A">
        <w:rPr>
          <w:rFonts w:eastAsia="Times New Roman" w:cs="Calibri"/>
          <w:color w:val="000000"/>
          <w:sz w:val="24"/>
          <w:szCs w:val="24"/>
        </w:rPr>
        <w:t>This panel shows a b</w:t>
      </w:r>
      <w:r w:rsidR="00C3287F" w:rsidRPr="00D23D29">
        <w:rPr>
          <w:rFonts w:eastAsia="Times New Roman" w:cs="Calibri"/>
          <w:color w:val="000000"/>
          <w:sz w:val="24"/>
          <w:szCs w:val="24"/>
        </w:rPr>
        <w:t>ase peak electropherogram</w:t>
      </w:r>
      <w:r w:rsidR="004C632A">
        <w:rPr>
          <w:rFonts w:eastAsia="Times New Roman" w:cs="Calibri"/>
          <w:color w:val="000000"/>
          <w:sz w:val="24"/>
          <w:szCs w:val="24"/>
        </w:rPr>
        <w:t>.</w:t>
      </w:r>
      <w:r w:rsidR="00C3287F" w:rsidRPr="00D23D29">
        <w:rPr>
          <w:rFonts w:eastAsia="Times New Roman" w:cs="Calibri"/>
          <w:color w:val="000000"/>
          <w:sz w:val="24"/>
          <w:szCs w:val="24"/>
        </w:rPr>
        <w:t xml:space="preserve"> (</w:t>
      </w:r>
      <w:r w:rsidR="00C3287F" w:rsidRPr="00841440">
        <w:rPr>
          <w:rFonts w:eastAsia="Times New Roman" w:cs="Calibri"/>
          <w:b/>
          <w:color w:val="000000"/>
          <w:sz w:val="24"/>
          <w:szCs w:val="24"/>
        </w:rPr>
        <w:t>B</w:t>
      </w:r>
      <w:r w:rsidR="00C3287F" w:rsidRPr="00D23D29">
        <w:rPr>
          <w:rFonts w:eastAsia="Times New Roman" w:cs="Calibri"/>
          <w:color w:val="000000"/>
          <w:sz w:val="24"/>
          <w:szCs w:val="24"/>
        </w:rPr>
        <w:t xml:space="preserve">) </w:t>
      </w:r>
      <w:r w:rsidR="004C632A">
        <w:rPr>
          <w:rFonts w:eastAsia="Times New Roman" w:cs="Calibri"/>
          <w:color w:val="000000"/>
          <w:sz w:val="24"/>
          <w:szCs w:val="24"/>
        </w:rPr>
        <w:t>This panel shows t</w:t>
      </w:r>
      <w:r w:rsidR="00C3287F" w:rsidRPr="00D23D29">
        <w:rPr>
          <w:rFonts w:eastAsia="Times New Roman" w:cs="Calibri"/>
          <w:color w:val="000000"/>
          <w:sz w:val="24"/>
          <w:szCs w:val="24"/>
        </w:rPr>
        <w:t xml:space="preserve">he number of theoretical plates </w:t>
      </w:r>
      <w:r w:rsidR="008342CE" w:rsidRPr="00D23D29">
        <w:rPr>
          <w:rFonts w:eastAsia="Times New Roman" w:cs="Calibri"/>
          <w:color w:val="000000"/>
          <w:sz w:val="24"/>
          <w:szCs w:val="24"/>
        </w:rPr>
        <w:t xml:space="preserve">(N) </w:t>
      </w:r>
      <w:r w:rsidR="00C3287F" w:rsidRPr="00D23D29">
        <w:rPr>
          <w:rFonts w:eastAsia="Times New Roman" w:cs="Calibri"/>
          <w:color w:val="000000"/>
          <w:sz w:val="24"/>
          <w:szCs w:val="24"/>
        </w:rPr>
        <w:t xml:space="preserve">of three proteins. The sample injection volume was 500 </w:t>
      </w:r>
      <w:proofErr w:type="spellStart"/>
      <w:r w:rsidR="00C3287F" w:rsidRPr="00D23D29">
        <w:rPr>
          <w:rFonts w:eastAsia="Times New Roman" w:cs="Calibri"/>
          <w:color w:val="000000"/>
          <w:sz w:val="24"/>
          <w:szCs w:val="24"/>
        </w:rPr>
        <w:t>nL</w:t>
      </w:r>
      <w:proofErr w:type="spellEnd"/>
      <w:r w:rsidR="00C3287F" w:rsidRPr="00D23D29">
        <w:rPr>
          <w:rFonts w:eastAsia="Times New Roman" w:cs="Calibri"/>
          <w:color w:val="000000"/>
          <w:sz w:val="24"/>
          <w:szCs w:val="24"/>
        </w:rPr>
        <w:t>. HV I was 30 kV for separation, and HV II was 2.2 kV for electrospray. The BGE was 5% (v/v) acetic acid, pH 2.4. The sample was in 50 mM ammonium bicarbonate (pH 8) and contains cytochrome c (0.01 mg/mL), lysozyme (0.01 mg/mL), β-casein (0.04 mg/mL), myoglobin (0.01 mg/mL), carbonic anhydrase (CA, 0.05 mg/mL)</w:t>
      </w:r>
      <w:r w:rsidR="004C632A">
        <w:rPr>
          <w:rFonts w:eastAsia="Times New Roman" w:cs="Calibri"/>
          <w:color w:val="000000"/>
          <w:sz w:val="24"/>
          <w:szCs w:val="24"/>
        </w:rPr>
        <w:t>,</w:t>
      </w:r>
      <w:r w:rsidR="00C3287F" w:rsidRPr="00D23D29">
        <w:rPr>
          <w:rFonts w:eastAsia="Times New Roman" w:cs="Calibri"/>
          <w:color w:val="000000"/>
          <w:sz w:val="24"/>
          <w:szCs w:val="24"/>
        </w:rPr>
        <w:t xml:space="preserve"> and bovine serum albumin (BSA, 0.1 mg/mL). No MS/MS spectra were acquired for the standard protein mixture sample. </w:t>
      </w:r>
    </w:p>
    <w:p w14:paraId="5441177B" w14:textId="77777777" w:rsidR="00C3287F" w:rsidRPr="00D23D29" w:rsidRDefault="00C3287F" w:rsidP="00535FF8">
      <w:pPr>
        <w:spacing w:after="0" w:line="240" w:lineRule="auto"/>
        <w:jc w:val="both"/>
        <w:rPr>
          <w:rFonts w:eastAsia="Times New Roman" w:cs="Times New Roman"/>
          <w:sz w:val="24"/>
          <w:szCs w:val="24"/>
        </w:rPr>
      </w:pPr>
    </w:p>
    <w:p w14:paraId="602EB7B7" w14:textId="54784B6D" w:rsidR="00C3287F" w:rsidRPr="00D23D29" w:rsidRDefault="005D2BAB" w:rsidP="00535FF8">
      <w:pPr>
        <w:spacing w:after="0" w:line="240" w:lineRule="auto"/>
        <w:jc w:val="both"/>
        <w:rPr>
          <w:rFonts w:eastAsia="Times New Roman" w:cs="Times New Roman"/>
          <w:sz w:val="24"/>
          <w:szCs w:val="24"/>
        </w:rPr>
      </w:pPr>
      <w:r w:rsidRPr="005D2BAB">
        <w:rPr>
          <w:rFonts w:eastAsia="Times New Roman" w:cs="Calibri"/>
          <w:b/>
          <w:bCs/>
          <w:color w:val="000000"/>
          <w:sz w:val="24"/>
          <w:szCs w:val="24"/>
        </w:rPr>
        <w:t>Figure 3</w:t>
      </w:r>
      <w:r w:rsidR="004C632A">
        <w:rPr>
          <w:rFonts w:eastAsia="Times New Roman" w:cs="Calibri"/>
          <w:b/>
          <w:bCs/>
          <w:color w:val="000000"/>
          <w:sz w:val="24"/>
          <w:szCs w:val="24"/>
        </w:rPr>
        <w:t>:</w:t>
      </w:r>
      <w:r w:rsidR="00C3287F" w:rsidRPr="00D23D29">
        <w:rPr>
          <w:rFonts w:eastAsia="Times New Roman" w:cs="Calibri"/>
          <w:b/>
          <w:bCs/>
          <w:color w:val="000000"/>
          <w:sz w:val="24"/>
          <w:szCs w:val="24"/>
        </w:rPr>
        <w:t xml:space="preserve"> Data of the </w:t>
      </w:r>
      <w:proofErr w:type="gramStart"/>
      <w:r w:rsidR="00C3287F" w:rsidRPr="00D23D29">
        <w:rPr>
          <w:rFonts w:eastAsia="Times New Roman" w:cs="Calibri"/>
          <w:b/>
          <w:bCs/>
          <w:i/>
          <w:iCs/>
          <w:color w:val="000000"/>
          <w:sz w:val="24"/>
          <w:szCs w:val="24"/>
        </w:rPr>
        <w:t>E.coli</w:t>
      </w:r>
      <w:proofErr w:type="gramEnd"/>
      <w:r w:rsidR="00C3287F" w:rsidRPr="00D23D29">
        <w:rPr>
          <w:rFonts w:eastAsia="Times New Roman" w:cs="Calibri"/>
          <w:b/>
          <w:bCs/>
          <w:color w:val="000000"/>
          <w:sz w:val="24"/>
          <w:szCs w:val="24"/>
        </w:rPr>
        <w:t xml:space="preserve"> proteome</w:t>
      </w:r>
      <w:r w:rsidR="00C3287F" w:rsidRPr="00D23D29">
        <w:rPr>
          <w:rFonts w:eastAsia="Times New Roman" w:cs="Calibri"/>
          <w:color w:val="000000"/>
          <w:sz w:val="24"/>
          <w:szCs w:val="24"/>
        </w:rPr>
        <w:t xml:space="preserve"> </w:t>
      </w:r>
      <w:r w:rsidR="00C3287F" w:rsidRPr="00D23D29">
        <w:rPr>
          <w:rFonts w:eastAsia="Times New Roman" w:cs="Calibri"/>
          <w:b/>
          <w:bCs/>
          <w:color w:val="000000"/>
          <w:sz w:val="24"/>
          <w:szCs w:val="24"/>
        </w:rPr>
        <w:t>analyzed by the dynamic pH</w:t>
      </w:r>
      <w:r w:rsidR="004C632A">
        <w:rPr>
          <w:rFonts w:eastAsia="Times New Roman" w:cs="Calibri"/>
          <w:b/>
          <w:bCs/>
          <w:color w:val="000000"/>
          <w:sz w:val="24"/>
          <w:szCs w:val="24"/>
        </w:rPr>
        <w:t>-</w:t>
      </w:r>
      <w:r w:rsidR="00C3287F" w:rsidRPr="00D23D29">
        <w:rPr>
          <w:rFonts w:eastAsia="Times New Roman" w:cs="Calibri"/>
          <w:b/>
          <w:bCs/>
          <w:color w:val="000000"/>
          <w:sz w:val="24"/>
          <w:szCs w:val="24"/>
        </w:rPr>
        <w:t>junction</w:t>
      </w:r>
      <w:r w:rsidR="004C632A">
        <w:rPr>
          <w:rFonts w:eastAsia="Times New Roman" w:cs="Calibri"/>
          <w:b/>
          <w:bCs/>
          <w:color w:val="000000"/>
          <w:sz w:val="24"/>
          <w:szCs w:val="24"/>
        </w:rPr>
        <w:t>-</w:t>
      </w:r>
      <w:r w:rsidR="00C3287F" w:rsidRPr="00D23D29">
        <w:rPr>
          <w:rFonts w:eastAsia="Times New Roman" w:cs="Calibri"/>
          <w:b/>
          <w:bCs/>
          <w:color w:val="000000"/>
          <w:sz w:val="24"/>
          <w:szCs w:val="24"/>
        </w:rPr>
        <w:t xml:space="preserve">based CZE-MS/MS. </w:t>
      </w:r>
      <w:r w:rsidR="00C3287F" w:rsidRPr="00D23D29">
        <w:rPr>
          <w:rFonts w:eastAsia="Times New Roman" w:cs="Calibri"/>
          <w:color w:val="000000"/>
          <w:sz w:val="24"/>
          <w:szCs w:val="24"/>
        </w:rPr>
        <w:t>(</w:t>
      </w:r>
      <w:r w:rsidR="00C3287F" w:rsidRPr="00841440">
        <w:rPr>
          <w:rFonts w:eastAsia="Times New Roman" w:cs="Calibri"/>
          <w:b/>
          <w:color w:val="000000"/>
          <w:sz w:val="24"/>
          <w:szCs w:val="24"/>
        </w:rPr>
        <w:t>A</w:t>
      </w:r>
      <w:r w:rsidR="00C3287F" w:rsidRPr="00D23D29">
        <w:rPr>
          <w:rFonts w:eastAsia="Times New Roman" w:cs="Calibri"/>
          <w:color w:val="000000"/>
          <w:sz w:val="24"/>
          <w:szCs w:val="24"/>
        </w:rPr>
        <w:t xml:space="preserve">) </w:t>
      </w:r>
      <w:r w:rsidR="004C632A">
        <w:rPr>
          <w:rFonts w:eastAsia="Times New Roman" w:cs="Calibri"/>
          <w:color w:val="000000"/>
          <w:sz w:val="24"/>
          <w:szCs w:val="24"/>
        </w:rPr>
        <w:t>This panel shows a z</w:t>
      </w:r>
      <w:r w:rsidR="00C3287F" w:rsidRPr="00D23D29">
        <w:rPr>
          <w:rFonts w:eastAsia="Times New Roman" w:cs="Calibri"/>
          <w:color w:val="000000"/>
          <w:sz w:val="24"/>
          <w:szCs w:val="24"/>
        </w:rPr>
        <w:t xml:space="preserve">oomed-in view of the based peak electropherogram of the </w:t>
      </w:r>
      <w:r w:rsidR="00C3287F" w:rsidRPr="00D23D29">
        <w:rPr>
          <w:rFonts w:eastAsia="Times New Roman" w:cs="Calibri"/>
          <w:i/>
          <w:iCs/>
          <w:color w:val="000000"/>
          <w:sz w:val="24"/>
          <w:szCs w:val="24"/>
        </w:rPr>
        <w:t>E. coli</w:t>
      </w:r>
      <w:r w:rsidR="00C3287F" w:rsidRPr="00D23D29">
        <w:rPr>
          <w:rFonts w:eastAsia="Times New Roman" w:cs="Calibri"/>
          <w:color w:val="000000"/>
          <w:sz w:val="24"/>
          <w:szCs w:val="24"/>
        </w:rPr>
        <w:t xml:space="preserve"> protein sample. (</w:t>
      </w:r>
      <w:r w:rsidR="00C3287F" w:rsidRPr="00841440">
        <w:rPr>
          <w:rFonts w:eastAsia="Times New Roman" w:cs="Calibri"/>
          <w:b/>
          <w:color w:val="000000"/>
          <w:sz w:val="24"/>
          <w:szCs w:val="24"/>
        </w:rPr>
        <w:t>B</w:t>
      </w:r>
      <w:r w:rsidR="00C3287F" w:rsidRPr="00D23D29">
        <w:rPr>
          <w:rFonts w:eastAsia="Times New Roman" w:cs="Calibri"/>
          <w:color w:val="000000"/>
          <w:sz w:val="24"/>
          <w:szCs w:val="24"/>
        </w:rPr>
        <w:t xml:space="preserve">) </w:t>
      </w:r>
      <w:r w:rsidR="004C632A">
        <w:rPr>
          <w:rFonts w:eastAsia="Times New Roman" w:cs="Calibri"/>
          <w:color w:val="000000"/>
          <w:sz w:val="24"/>
          <w:szCs w:val="24"/>
        </w:rPr>
        <w:t>This panel shows a</w:t>
      </w:r>
      <w:r w:rsidR="00C3287F" w:rsidRPr="00D23D29">
        <w:rPr>
          <w:rFonts w:eastAsia="Times New Roman" w:cs="Calibri"/>
          <w:color w:val="000000"/>
          <w:sz w:val="24"/>
          <w:szCs w:val="24"/>
        </w:rPr>
        <w:t xml:space="preserve">n example </w:t>
      </w:r>
      <w:proofErr w:type="spellStart"/>
      <w:r w:rsidR="00C3287F" w:rsidRPr="00D23D29">
        <w:rPr>
          <w:rFonts w:eastAsia="Times New Roman" w:cs="Calibri"/>
          <w:color w:val="000000"/>
          <w:sz w:val="24"/>
          <w:szCs w:val="24"/>
        </w:rPr>
        <w:t>PrSM</w:t>
      </w:r>
      <w:proofErr w:type="spellEnd"/>
      <w:r w:rsidR="00C3287F" w:rsidRPr="00D23D29">
        <w:rPr>
          <w:rFonts w:eastAsia="Times New Roman" w:cs="Calibri"/>
          <w:color w:val="000000"/>
          <w:sz w:val="24"/>
          <w:szCs w:val="24"/>
        </w:rPr>
        <w:t xml:space="preserve"> identified through the </w:t>
      </w:r>
      <w:proofErr w:type="spellStart"/>
      <w:r w:rsidR="00C3287F" w:rsidRPr="00D23D29">
        <w:rPr>
          <w:rFonts w:eastAsia="Times New Roman" w:cs="Calibri"/>
          <w:color w:val="000000"/>
          <w:sz w:val="24"/>
          <w:szCs w:val="24"/>
        </w:rPr>
        <w:t>TopPIC</w:t>
      </w:r>
      <w:proofErr w:type="spellEnd"/>
      <w:r w:rsidR="00C3287F" w:rsidRPr="00D23D29">
        <w:rPr>
          <w:rFonts w:eastAsia="Times New Roman" w:cs="Calibri"/>
          <w:color w:val="000000"/>
          <w:sz w:val="24"/>
          <w:szCs w:val="24"/>
        </w:rPr>
        <w:t xml:space="preserve"> database search of the acquired MS/MS spectra. The general corresponding </w:t>
      </w:r>
      <w:proofErr w:type="spellStart"/>
      <w:r w:rsidR="00C3287F" w:rsidRPr="00D23D29">
        <w:rPr>
          <w:rFonts w:eastAsia="Times New Roman" w:cs="Calibri"/>
          <w:color w:val="000000"/>
          <w:sz w:val="24"/>
          <w:szCs w:val="24"/>
        </w:rPr>
        <w:t>proteoform</w:t>
      </w:r>
      <w:proofErr w:type="spellEnd"/>
      <w:r w:rsidR="00C3287F" w:rsidRPr="00D23D29">
        <w:rPr>
          <w:rFonts w:eastAsia="Times New Roman" w:cs="Calibri"/>
          <w:color w:val="000000"/>
          <w:sz w:val="24"/>
          <w:szCs w:val="24"/>
        </w:rPr>
        <w:t xml:space="preserve"> information, protein sequence, observed fragmentation pattern, and modifications are presented. The matched fragment ions from individual </w:t>
      </w:r>
      <w:proofErr w:type="spellStart"/>
      <w:r w:rsidR="00C3287F" w:rsidRPr="00D23D29">
        <w:rPr>
          <w:rFonts w:eastAsia="Times New Roman" w:cs="Calibri"/>
          <w:color w:val="000000"/>
          <w:sz w:val="24"/>
          <w:szCs w:val="24"/>
        </w:rPr>
        <w:t>PrSM</w:t>
      </w:r>
      <w:proofErr w:type="spellEnd"/>
      <w:r w:rsidR="00C3287F" w:rsidRPr="00D23D29">
        <w:rPr>
          <w:rFonts w:eastAsia="Times New Roman" w:cs="Calibri"/>
          <w:color w:val="000000"/>
          <w:sz w:val="24"/>
          <w:szCs w:val="24"/>
        </w:rPr>
        <w:t xml:space="preserve"> can also be viewed if needed. HV I was 20 kV for separation, and HV II was 2.2 kV for electrospray. The BGE was 10% (v/v) acetic acid, pH ~2.2. The sample was in 50 mM ammonium bicarbonate (pH 8) and the protein concentration was 2 mg/</w:t>
      </w:r>
      <w:proofErr w:type="spellStart"/>
      <w:r w:rsidR="00C3287F" w:rsidRPr="00D23D29">
        <w:rPr>
          <w:rFonts w:eastAsia="Times New Roman" w:cs="Calibri"/>
          <w:color w:val="000000"/>
          <w:sz w:val="24"/>
          <w:szCs w:val="24"/>
        </w:rPr>
        <w:t>mL.</w:t>
      </w:r>
      <w:proofErr w:type="spellEnd"/>
      <w:r w:rsidR="00C3287F" w:rsidRPr="00D23D29">
        <w:rPr>
          <w:rFonts w:eastAsia="Times New Roman" w:cs="Calibri"/>
          <w:color w:val="000000"/>
          <w:sz w:val="24"/>
          <w:szCs w:val="24"/>
        </w:rPr>
        <w:t xml:space="preserve"> The sample injection volume was 500 </w:t>
      </w:r>
      <w:proofErr w:type="spellStart"/>
      <w:r w:rsidR="00C3287F" w:rsidRPr="00D23D29">
        <w:rPr>
          <w:rFonts w:eastAsia="Times New Roman" w:cs="Calibri"/>
          <w:color w:val="000000"/>
          <w:sz w:val="24"/>
          <w:szCs w:val="24"/>
        </w:rPr>
        <w:t>nL</w:t>
      </w:r>
      <w:proofErr w:type="spellEnd"/>
      <w:r w:rsidR="00C3287F" w:rsidRPr="00D23D29">
        <w:rPr>
          <w:rFonts w:eastAsia="Times New Roman" w:cs="Calibri"/>
          <w:color w:val="000000"/>
          <w:sz w:val="24"/>
          <w:szCs w:val="24"/>
        </w:rPr>
        <w:t xml:space="preserve">. A top8 DDA method was used to acquire the data. </w:t>
      </w:r>
    </w:p>
    <w:p w14:paraId="5E4178A2" w14:textId="77777777" w:rsidR="0074680B" w:rsidRPr="00D23D29" w:rsidRDefault="0074680B" w:rsidP="00535FF8">
      <w:pPr>
        <w:spacing w:after="0" w:line="240" w:lineRule="auto"/>
        <w:jc w:val="both"/>
        <w:rPr>
          <w:rFonts w:eastAsia="Times New Roman" w:cs="Calibri"/>
          <w:b/>
          <w:bCs/>
          <w:color w:val="000000"/>
          <w:sz w:val="24"/>
          <w:szCs w:val="24"/>
        </w:rPr>
      </w:pPr>
    </w:p>
    <w:p w14:paraId="7F48C88D" w14:textId="18966C7C" w:rsidR="00C3287F" w:rsidRPr="00841440" w:rsidRDefault="003F0FA3" w:rsidP="00535FF8">
      <w:pPr>
        <w:spacing w:after="0" w:line="240" w:lineRule="auto"/>
        <w:jc w:val="both"/>
        <w:rPr>
          <w:rFonts w:eastAsia="Times New Roman" w:cs="Calibri"/>
          <w:b/>
          <w:color w:val="000000"/>
          <w:sz w:val="24"/>
          <w:szCs w:val="24"/>
        </w:rPr>
      </w:pPr>
      <w:r w:rsidRPr="003F0FA3">
        <w:rPr>
          <w:rFonts w:eastAsia="Times New Roman" w:cs="Calibri"/>
          <w:b/>
          <w:bCs/>
          <w:color w:val="000000"/>
          <w:sz w:val="24"/>
          <w:szCs w:val="24"/>
        </w:rPr>
        <w:t>DISCUSSION</w:t>
      </w:r>
      <w:r w:rsidRPr="00841440">
        <w:rPr>
          <w:rFonts w:eastAsia="Times New Roman" w:cs="Calibri"/>
          <w:b/>
          <w:color w:val="000000"/>
          <w:sz w:val="24"/>
          <w:szCs w:val="24"/>
        </w:rPr>
        <w:t xml:space="preserve">: </w:t>
      </w:r>
    </w:p>
    <w:p w14:paraId="536FA1CC" w14:textId="786BFACA" w:rsidR="003D1F88" w:rsidRPr="00D23D29" w:rsidRDefault="00C3287F" w:rsidP="00535FF8">
      <w:pPr>
        <w:spacing w:after="0" w:line="240" w:lineRule="auto"/>
        <w:jc w:val="both"/>
        <w:rPr>
          <w:rFonts w:eastAsia="Times New Roman" w:cs="Calibri"/>
          <w:color w:val="000000"/>
          <w:sz w:val="24"/>
          <w:szCs w:val="24"/>
        </w:rPr>
      </w:pPr>
      <w:r w:rsidRPr="00D23D29">
        <w:rPr>
          <w:rFonts w:eastAsia="Times New Roman" w:cs="Calibri"/>
          <w:color w:val="000000"/>
          <w:sz w:val="24"/>
          <w:szCs w:val="24"/>
        </w:rPr>
        <w:t xml:space="preserve">Here we provide a detailed protocol </w:t>
      </w:r>
      <w:r w:rsidR="00B92072" w:rsidRPr="00D23D29">
        <w:rPr>
          <w:rFonts w:eastAsia="Times New Roman" w:cs="Calibri"/>
          <w:color w:val="000000"/>
          <w:sz w:val="24"/>
          <w:szCs w:val="24"/>
        </w:rPr>
        <w:t xml:space="preserve">to use </w:t>
      </w:r>
      <w:r w:rsidRPr="00D23D29">
        <w:rPr>
          <w:rFonts w:eastAsia="Times New Roman" w:cs="Calibri"/>
          <w:color w:val="000000"/>
          <w:sz w:val="24"/>
          <w:szCs w:val="24"/>
        </w:rPr>
        <w:t>CZE-MS/MS for</w:t>
      </w:r>
      <w:r w:rsidR="00D02012" w:rsidRPr="00D23D29">
        <w:t xml:space="preserve"> </w:t>
      </w:r>
      <w:r w:rsidR="00D02012" w:rsidRPr="00D23D29">
        <w:rPr>
          <w:rFonts w:eastAsia="Times New Roman" w:cs="Calibri"/>
          <w:color w:val="000000"/>
          <w:sz w:val="24"/>
          <w:szCs w:val="24"/>
        </w:rPr>
        <w:t xml:space="preserve">the high-resolution characterization of </w:t>
      </w:r>
      <w:proofErr w:type="spellStart"/>
      <w:r w:rsidR="00D02012" w:rsidRPr="00D23D29">
        <w:rPr>
          <w:rFonts w:eastAsia="Times New Roman" w:cs="Calibri"/>
          <w:color w:val="000000"/>
          <w:sz w:val="24"/>
          <w:szCs w:val="24"/>
        </w:rPr>
        <w:t>proteoforms</w:t>
      </w:r>
      <w:proofErr w:type="spellEnd"/>
      <w:r w:rsidR="00D02012" w:rsidRPr="00D23D29">
        <w:rPr>
          <w:rFonts w:eastAsia="Times New Roman" w:cs="Calibri"/>
          <w:color w:val="000000"/>
          <w:sz w:val="24"/>
          <w:szCs w:val="24"/>
        </w:rPr>
        <w:t xml:space="preserve"> in simple protein samples</w:t>
      </w:r>
      <w:r w:rsidR="00091A2C" w:rsidRPr="00D23D29">
        <w:rPr>
          <w:rFonts w:eastAsia="Times New Roman" w:cs="Calibri"/>
          <w:color w:val="000000"/>
          <w:sz w:val="24"/>
          <w:szCs w:val="24"/>
        </w:rPr>
        <w:t xml:space="preserve"> and </w:t>
      </w:r>
      <w:r w:rsidR="008F01CF">
        <w:rPr>
          <w:rFonts w:eastAsia="Times New Roman" w:cs="Calibri"/>
          <w:color w:val="000000"/>
          <w:sz w:val="24"/>
          <w:szCs w:val="24"/>
        </w:rPr>
        <w:t xml:space="preserve">for the </w:t>
      </w:r>
      <w:r w:rsidR="00091A2C" w:rsidRPr="00D23D29">
        <w:rPr>
          <w:rFonts w:eastAsia="Times New Roman" w:cs="Calibri"/>
          <w:color w:val="000000"/>
          <w:sz w:val="24"/>
          <w:szCs w:val="24"/>
        </w:rPr>
        <w:t>large-scale identification</w:t>
      </w:r>
      <w:r w:rsidR="00D02012" w:rsidRPr="00D23D29">
        <w:rPr>
          <w:rFonts w:eastAsia="Times New Roman" w:cs="Calibri"/>
          <w:color w:val="000000"/>
          <w:sz w:val="24"/>
          <w:szCs w:val="24"/>
        </w:rPr>
        <w:t xml:space="preserve"> of </w:t>
      </w:r>
      <w:proofErr w:type="spellStart"/>
      <w:r w:rsidR="00D02012" w:rsidRPr="00D23D29">
        <w:rPr>
          <w:rFonts w:eastAsia="Times New Roman" w:cs="Calibri"/>
          <w:color w:val="000000"/>
          <w:sz w:val="24"/>
          <w:szCs w:val="24"/>
        </w:rPr>
        <w:t>proteoforms</w:t>
      </w:r>
      <w:proofErr w:type="spellEnd"/>
      <w:r w:rsidR="00D02012" w:rsidRPr="00D23D29">
        <w:rPr>
          <w:rFonts w:eastAsia="Times New Roman" w:cs="Calibri"/>
          <w:color w:val="000000"/>
          <w:sz w:val="24"/>
          <w:szCs w:val="24"/>
        </w:rPr>
        <w:t xml:space="preserve"> in complex proteome samples.</w:t>
      </w:r>
      <w:r w:rsidRPr="00D23D29">
        <w:rPr>
          <w:rFonts w:eastAsia="Times New Roman" w:cs="Calibri"/>
          <w:color w:val="000000"/>
          <w:sz w:val="24"/>
          <w:szCs w:val="24"/>
        </w:rPr>
        <w:t xml:space="preserve"> </w:t>
      </w:r>
      <w:r w:rsidR="00060AED" w:rsidRPr="00D23D29">
        <w:rPr>
          <w:rFonts w:eastAsia="Times New Roman" w:cs="Calibri"/>
          <w:color w:val="000000"/>
          <w:sz w:val="24"/>
          <w:szCs w:val="24"/>
        </w:rPr>
        <w:t xml:space="preserve">A </w:t>
      </w:r>
      <w:r w:rsidR="00642485" w:rsidRPr="00D23D29">
        <w:rPr>
          <w:rFonts w:eastAsia="Times New Roman" w:cs="Calibri"/>
          <w:color w:val="000000"/>
          <w:sz w:val="24"/>
          <w:szCs w:val="24"/>
        </w:rPr>
        <w:t xml:space="preserve">diagram </w:t>
      </w:r>
      <w:r w:rsidR="00060AED" w:rsidRPr="00D23D29">
        <w:rPr>
          <w:rFonts w:eastAsia="Times New Roman" w:cs="Calibri"/>
          <w:color w:val="000000"/>
          <w:sz w:val="24"/>
          <w:szCs w:val="24"/>
        </w:rPr>
        <w:t xml:space="preserve">of the CZE-ESI-MS/MS system is shown in </w:t>
      </w:r>
      <w:r w:rsidR="005D2BAB" w:rsidRPr="005D2BAB">
        <w:rPr>
          <w:rFonts w:eastAsia="Times New Roman" w:cs="Calibri"/>
          <w:b/>
          <w:bCs/>
          <w:color w:val="000000"/>
          <w:sz w:val="24"/>
          <w:szCs w:val="24"/>
        </w:rPr>
        <w:t>Figure 1</w:t>
      </w:r>
      <w:r w:rsidR="00060AED" w:rsidRPr="00D23D29">
        <w:rPr>
          <w:rFonts w:eastAsia="Times New Roman" w:cs="Calibri"/>
          <w:color w:val="000000"/>
          <w:sz w:val="24"/>
          <w:szCs w:val="24"/>
        </w:rPr>
        <w:t xml:space="preserve">. There are four critical steps in the protocol. First, </w:t>
      </w:r>
      <w:r w:rsidR="008F01CF">
        <w:rPr>
          <w:rFonts w:eastAsia="Times New Roman" w:cs="Calibri"/>
          <w:color w:val="000000"/>
          <w:sz w:val="24"/>
          <w:szCs w:val="24"/>
        </w:rPr>
        <w:t xml:space="preserve">the </w:t>
      </w:r>
      <w:r w:rsidR="00060AED" w:rsidRPr="00D23D29">
        <w:rPr>
          <w:rFonts w:eastAsia="Times New Roman" w:cs="Calibri"/>
          <w:color w:val="000000"/>
          <w:sz w:val="24"/>
          <w:szCs w:val="24"/>
        </w:rPr>
        <w:t>preparation of high-quality LPA coating on the inner wall of the separation capillary is extremely important.</w:t>
      </w:r>
      <w:r w:rsidR="00017B44" w:rsidRPr="00D23D29">
        <w:rPr>
          <w:rFonts w:eastAsia="Times New Roman" w:cs="Calibri"/>
          <w:color w:val="000000"/>
          <w:sz w:val="24"/>
          <w:szCs w:val="24"/>
        </w:rPr>
        <w:t xml:space="preserve"> </w:t>
      </w:r>
      <w:r w:rsidRPr="00D23D29">
        <w:rPr>
          <w:rFonts w:eastAsia="Times New Roman" w:cs="Calibri"/>
          <w:color w:val="000000"/>
          <w:sz w:val="24"/>
          <w:szCs w:val="24"/>
        </w:rPr>
        <w:t xml:space="preserve">An LPA-coated separation capillary </w:t>
      </w:r>
      <w:r w:rsidR="00060AED" w:rsidRPr="00D23D29">
        <w:rPr>
          <w:rFonts w:eastAsia="Times New Roman" w:cs="Calibri"/>
          <w:color w:val="000000"/>
          <w:sz w:val="24"/>
          <w:szCs w:val="24"/>
        </w:rPr>
        <w:t>can</w:t>
      </w:r>
      <w:r w:rsidRPr="00D23D29">
        <w:rPr>
          <w:rFonts w:eastAsia="Times New Roman" w:cs="Calibri"/>
          <w:color w:val="000000"/>
          <w:sz w:val="24"/>
          <w:szCs w:val="24"/>
        </w:rPr>
        <w:t xml:space="preserve"> reduce the EOF</w:t>
      </w:r>
      <w:r w:rsidR="00060AED" w:rsidRPr="00D23D29">
        <w:rPr>
          <w:rFonts w:eastAsia="Times New Roman" w:cs="Calibri"/>
          <w:color w:val="000000"/>
          <w:sz w:val="24"/>
          <w:szCs w:val="24"/>
        </w:rPr>
        <w:t xml:space="preserve"> in the capillary</w:t>
      </w:r>
      <w:r w:rsidRPr="00D23D29">
        <w:rPr>
          <w:rFonts w:eastAsia="Times New Roman" w:cs="Calibri"/>
          <w:color w:val="000000"/>
          <w:sz w:val="24"/>
          <w:szCs w:val="24"/>
        </w:rPr>
        <w:t>, widen the separation window</w:t>
      </w:r>
      <w:r w:rsidR="00060AED" w:rsidRPr="00D23D29">
        <w:rPr>
          <w:rFonts w:eastAsia="Times New Roman" w:cs="Calibri"/>
          <w:color w:val="000000"/>
          <w:sz w:val="24"/>
          <w:szCs w:val="24"/>
        </w:rPr>
        <w:t xml:space="preserve"> of CZE</w:t>
      </w:r>
      <w:r w:rsidRPr="00D23D29">
        <w:rPr>
          <w:rFonts w:eastAsia="Times New Roman" w:cs="Calibri"/>
          <w:color w:val="000000"/>
          <w:sz w:val="24"/>
          <w:szCs w:val="24"/>
        </w:rPr>
        <w:t xml:space="preserve">, and reduce protein adsorption on </w:t>
      </w:r>
      <w:r w:rsidR="00060AED" w:rsidRPr="00D23D29">
        <w:rPr>
          <w:rFonts w:eastAsia="Times New Roman" w:cs="Calibri"/>
          <w:color w:val="000000"/>
          <w:sz w:val="24"/>
          <w:szCs w:val="24"/>
        </w:rPr>
        <w:t>its</w:t>
      </w:r>
      <w:r w:rsidRPr="00D23D29">
        <w:rPr>
          <w:rFonts w:eastAsia="Times New Roman" w:cs="Calibri"/>
          <w:color w:val="000000"/>
          <w:sz w:val="24"/>
          <w:szCs w:val="24"/>
        </w:rPr>
        <w:t xml:space="preserve"> inner wall</w:t>
      </w:r>
      <w:r w:rsidRPr="00D23D29">
        <w:rPr>
          <w:rFonts w:eastAsia="Times New Roman" w:cs="Calibri"/>
          <w:color w:val="000000"/>
          <w:sz w:val="24"/>
          <w:szCs w:val="24"/>
          <w:vertAlign w:val="superscript"/>
        </w:rPr>
        <w:t>19</w:t>
      </w:r>
      <w:r w:rsidR="008F01CF" w:rsidRPr="00841440">
        <w:rPr>
          <w:rFonts w:eastAsia="Times New Roman" w:cs="Calibri"/>
          <w:color w:val="000000"/>
          <w:sz w:val="24"/>
          <w:szCs w:val="24"/>
        </w:rPr>
        <w:t>.</w:t>
      </w:r>
      <w:r w:rsidRPr="00D23D29">
        <w:rPr>
          <w:rFonts w:eastAsia="Times New Roman" w:cs="Calibri"/>
          <w:color w:val="000000"/>
          <w:sz w:val="24"/>
          <w:szCs w:val="24"/>
        </w:rPr>
        <w:t xml:space="preserve"> </w:t>
      </w:r>
      <w:r w:rsidR="001B3624" w:rsidRPr="00D23D29">
        <w:rPr>
          <w:rFonts w:eastAsia="Times New Roman" w:cs="Calibri"/>
          <w:color w:val="000000"/>
          <w:sz w:val="24"/>
          <w:szCs w:val="24"/>
        </w:rPr>
        <w:t xml:space="preserve">The polymerization reaction for making the LPA coating is performed </w:t>
      </w:r>
      <w:r w:rsidR="005D2BAB" w:rsidRPr="005D2BAB">
        <w:rPr>
          <w:rFonts w:eastAsia="Times New Roman" w:cs="Calibri"/>
          <w:i/>
          <w:color w:val="000000"/>
          <w:sz w:val="24"/>
          <w:szCs w:val="24"/>
        </w:rPr>
        <w:t>via</w:t>
      </w:r>
      <w:r w:rsidR="001B3624" w:rsidRPr="00D23D29">
        <w:rPr>
          <w:rFonts w:eastAsia="Times New Roman" w:cs="Calibri"/>
          <w:color w:val="000000"/>
          <w:sz w:val="24"/>
          <w:szCs w:val="24"/>
        </w:rPr>
        <w:t xml:space="preserve"> filling the capillary with a mixture of acrylamide (monomer) and ammonium persulfate (polymerization initiator), followed by heating the capillary in a water bath to trigger the reaction</w:t>
      </w:r>
      <w:r w:rsidR="001B3624" w:rsidRPr="00D23D29">
        <w:rPr>
          <w:rFonts w:eastAsia="Times New Roman" w:cs="Calibri"/>
          <w:color w:val="000000"/>
          <w:sz w:val="24"/>
          <w:szCs w:val="24"/>
          <w:vertAlign w:val="superscript"/>
        </w:rPr>
        <w:t>22</w:t>
      </w:r>
      <w:r w:rsidR="008F01CF" w:rsidRPr="00841440">
        <w:rPr>
          <w:rFonts w:eastAsia="Times New Roman" w:cs="Calibri"/>
          <w:color w:val="000000"/>
          <w:sz w:val="24"/>
          <w:szCs w:val="24"/>
        </w:rPr>
        <w:t>.</w:t>
      </w:r>
      <w:r w:rsidR="001B3624" w:rsidRPr="00D23D29">
        <w:rPr>
          <w:rFonts w:eastAsia="Times New Roman" w:cs="Calibri"/>
          <w:color w:val="000000"/>
          <w:sz w:val="24"/>
          <w:szCs w:val="24"/>
        </w:rPr>
        <w:t xml:space="preserve"> </w:t>
      </w:r>
      <w:r w:rsidR="001B3624" w:rsidRPr="00D23D29">
        <w:rPr>
          <w:rFonts w:eastAsia="Times New Roman" w:cs="Calibri"/>
          <w:sz w:val="24"/>
          <w:szCs w:val="24"/>
        </w:rPr>
        <w:t>The timing in the water bath is critical.</w:t>
      </w:r>
      <w:r w:rsidR="00017B44" w:rsidRPr="00D23D29">
        <w:rPr>
          <w:rFonts w:eastAsia="Times New Roman" w:cs="Calibri"/>
          <w:sz w:val="24"/>
          <w:szCs w:val="24"/>
        </w:rPr>
        <w:t xml:space="preserve"> </w:t>
      </w:r>
      <w:r w:rsidR="00486902" w:rsidRPr="00D23D29">
        <w:rPr>
          <w:rFonts w:eastAsia="Times New Roman" w:cs="Calibri"/>
          <w:sz w:val="24"/>
          <w:szCs w:val="24"/>
        </w:rPr>
        <w:t xml:space="preserve">Too short </w:t>
      </w:r>
      <w:r w:rsidR="008F01CF">
        <w:rPr>
          <w:rFonts w:eastAsia="Times New Roman" w:cs="Calibri"/>
          <w:sz w:val="24"/>
          <w:szCs w:val="24"/>
        </w:rPr>
        <w:t xml:space="preserve">a </w:t>
      </w:r>
      <w:r w:rsidR="00486902" w:rsidRPr="00D23D29">
        <w:rPr>
          <w:rFonts w:eastAsia="Times New Roman" w:cs="Calibri"/>
          <w:sz w:val="24"/>
          <w:szCs w:val="24"/>
        </w:rPr>
        <w:t xml:space="preserve">reaction time will lead to </w:t>
      </w:r>
      <w:r w:rsidR="00010207" w:rsidRPr="00D23D29">
        <w:rPr>
          <w:rFonts w:eastAsia="Times New Roman" w:cs="Calibri"/>
          <w:sz w:val="24"/>
          <w:szCs w:val="24"/>
        </w:rPr>
        <w:t xml:space="preserve">an </w:t>
      </w:r>
      <w:r w:rsidR="00486902" w:rsidRPr="00D23D29">
        <w:rPr>
          <w:rFonts w:eastAsia="Times New Roman" w:cs="Calibri"/>
          <w:noProof/>
          <w:sz w:val="24"/>
          <w:szCs w:val="24"/>
        </w:rPr>
        <w:t>incomplete</w:t>
      </w:r>
      <w:r w:rsidR="00486902" w:rsidRPr="00D23D29">
        <w:rPr>
          <w:rFonts w:eastAsia="Times New Roman" w:cs="Calibri"/>
          <w:sz w:val="24"/>
          <w:szCs w:val="24"/>
        </w:rPr>
        <w:t xml:space="preserve"> reaction and poor coating</w:t>
      </w:r>
      <w:r w:rsidR="001B3624" w:rsidRPr="00D23D29">
        <w:rPr>
          <w:rFonts w:eastAsia="Times New Roman" w:cs="Calibri"/>
          <w:sz w:val="24"/>
          <w:szCs w:val="24"/>
        </w:rPr>
        <w:t xml:space="preserve">. </w:t>
      </w:r>
      <w:r w:rsidR="00486902" w:rsidRPr="00D23D29">
        <w:rPr>
          <w:rFonts w:eastAsia="Times New Roman" w:cs="Calibri"/>
          <w:sz w:val="24"/>
          <w:szCs w:val="24"/>
        </w:rPr>
        <w:t>We typically allow the reaction to go</w:t>
      </w:r>
      <w:r w:rsidR="00486902" w:rsidRPr="00D23D29">
        <w:t xml:space="preserve"> </w:t>
      </w:r>
      <w:r w:rsidR="00486902" w:rsidRPr="00D23D29">
        <w:rPr>
          <w:rFonts w:eastAsia="Times New Roman" w:cs="Calibri"/>
          <w:sz w:val="24"/>
          <w:szCs w:val="24"/>
        </w:rPr>
        <w:t xml:space="preserve">up to 50 minutes, allowing the reaction to proceed for a longer period for </w:t>
      </w:r>
      <w:r w:rsidR="008F01CF">
        <w:rPr>
          <w:rFonts w:eastAsia="Times New Roman" w:cs="Calibri"/>
          <w:sz w:val="24"/>
          <w:szCs w:val="24"/>
        </w:rPr>
        <w:t xml:space="preserve">a </w:t>
      </w:r>
      <w:r w:rsidR="00486902" w:rsidRPr="00D23D29">
        <w:rPr>
          <w:rFonts w:eastAsia="Times New Roman" w:cs="Calibri"/>
          <w:sz w:val="24"/>
          <w:szCs w:val="24"/>
        </w:rPr>
        <w:t xml:space="preserve">better coating. With longer reaction periods, the capillary may become blocked and </w:t>
      </w:r>
      <w:r w:rsidR="00486902" w:rsidRPr="00D23D29">
        <w:rPr>
          <w:rFonts w:eastAsia="Times New Roman" w:cs="Calibri"/>
          <w:noProof/>
          <w:sz w:val="24"/>
          <w:szCs w:val="24"/>
        </w:rPr>
        <w:t>a</w:t>
      </w:r>
      <w:r w:rsidR="00010207" w:rsidRPr="00D23D29">
        <w:rPr>
          <w:rFonts w:eastAsia="Times New Roman" w:cs="Calibri"/>
          <w:noProof/>
          <w:sz w:val="24"/>
          <w:szCs w:val="24"/>
        </w:rPr>
        <w:t>n</w:t>
      </w:r>
      <w:r w:rsidR="00486902" w:rsidRPr="00D23D29">
        <w:rPr>
          <w:rFonts w:eastAsia="Times New Roman" w:cs="Calibri"/>
          <w:noProof/>
          <w:sz w:val="24"/>
          <w:szCs w:val="24"/>
        </w:rPr>
        <w:t xml:space="preserve"> HPLC</w:t>
      </w:r>
      <w:r w:rsidR="00486902" w:rsidRPr="00D23D29">
        <w:rPr>
          <w:rFonts w:eastAsia="Times New Roman" w:cs="Calibri"/>
          <w:sz w:val="24"/>
          <w:szCs w:val="24"/>
        </w:rPr>
        <w:t xml:space="preserve"> pump </w:t>
      </w:r>
      <w:r w:rsidR="008F01CF">
        <w:rPr>
          <w:rFonts w:eastAsia="Times New Roman" w:cs="Calibri"/>
          <w:sz w:val="24"/>
          <w:szCs w:val="24"/>
        </w:rPr>
        <w:t>might need to be</w:t>
      </w:r>
      <w:r w:rsidR="00486902" w:rsidRPr="00D23D29">
        <w:rPr>
          <w:rFonts w:eastAsia="Times New Roman" w:cs="Calibri"/>
          <w:sz w:val="24"/>
          <w:szCs w:val="24"/>
        </w:rPr>
        <w:t xml:space="preserve"> used to push out the polymer inside of the capillary with water. </w:t>
      </w:r>
      <w:r w:rsidR="001B3624" w:rsidRPr="00D23D29">
        <w:rPr>
          <w:rFonts w:eastAsia="Times New Roman" w:cs="Calibri"/>
          <w:sz w:val="24"/>
          <w:szCs w:val="24"/>
        </w:rPr>
        <w:t xml:space="preserve">One </w:t>
      </w:r>
      <w:r w:rsidR="001B3624" w:rsidRPr="00D23D29">
        <w:rPr>
          <w:rFonts w:eastAsia="Times New Roman" w:cs="Calibri"/>
          <w:color w:val="000000"/>
          <w:sz w:val="24"/>
          <w:szCs w:val="24"/>
        </w:rPr>
        <w:t>LPA-coated capillary can be continuously used for about one week</w:t>
      </w:r>
      <w:r w:rsidR="008F01CF">
        <w:rPr>
          <w:rFonts w:eastAsia="Times New Roman" w:cs="Calibri"/>
          <w:color w:val="000000"/>
          <w:sz w:val="24"/>
          <w:szCs w:val="24"/>
        </w:rPr>
        <w:t>,</w:t>
      </w:r>
      <w:r w:rsidR="001B3624" w:rsidRPr="00D23D29">
        <w:rPr>
          <w:rFonts w:eastAsia="Times New Roman" w:cs="Calibri"/>
          <w:color w:val="000000"/>
          <w:sz w:val="24"/>
          <w:szCs w:val="24"/>
        </w:rPr>
        <w:t xml:space="preserve"> based on the literature data and our experience</w:t>
      </w:r>
      <w:r w:rsidR="001B3624" w:rsidRPr="00D23D29">
        <w:rPr>
          <w:rFonts w:eastAsia="Times New Roman" w:cs="Calibri"/>
          <w:color w:val="000000"/>
          <w:sz w:val="24"/>
          <w:szCs w:val="24"/>
          <w:vertAlign w:val="superscript"/>
        </w:rPr>
        <w:t>22</w:t>
      </w:r>
      <w:r w:rsidR="008F01CF" w:rsidRPr="00841440">
        <w:rPr>
          <w:rFonts w:eastAsia="Times New Roman" w:cs="Calibri"/>
          <w:color w:val="000000"/>
          <w:sz w:val="24"/>
          <w:szCs w:val="24"/>
        </w:rPr>
        <w:t>.</w:t>
      </w:r>
      <w:r w:rsidR="00A56F92" w:rsidRPr="00D23D29">
        <w:rPr>
          <w:rFonts w:eastAsia="Times New Roman" w:cs="Calibri"/>
          <w:color w:val="000000"/>
          <w:sz w:val="24"/>
          <w:szCs w:val="24"/>
        </w:rPr>
        <w:t xml:space="preserve"> </w:t>
      </w:r>
    </w:p>
    <w:p w14:paraId="08045560" w14:textId="77777777" w:rsidR="003D1F88" w:rsidRPr="00D23D29" w:rsidRDefault="003D1F88" w:rsidP="00535FF8">
      <w:pPr>
        <w:spacing w:after="0" w:line="240" w:lineRule="auto"/>
        <w:jc w:val="both"/>
        <w:rPr>
          <w:rFonts w:eastAsia="Times New Roman" w:cs="Calibri"/>
          <w:color w:val="000000"/>
          <w:sz w:val="24"/>
          <w:szCs w:val="24"/>
        </w:rPr>
      </w:pPr>
    </w:p>
    <w:p w14:paraId="1657F4A1" w14:textId="10CC4C44" w:rsidR="003D1F88" w:rsidRPr="00D23D29" w:rsidRDefault="00A56F92" w:rsidP="00535FF8">
      <w:pPr>
        <w:spacing w:after="0" w:line="240" w:lineRule="auto"/>
        <w:jc w:val="both"/>
        <w:rPr>
          <w:rFonts w:eastAsia="Times New Roman" w:cs="Calibri"/>
          <w:color w:val="000000"/>
          <w:sz w:val="24"/>
          <w:szCs w:val="24"/>
        </w:rPr>
      </w:pPr>
      <w:r w:rsidRPr="00D23D29">
        <w:rPr>
          <w:rFonts w:eastAsia="Times New Roman" w:cs="Calibri"/>
          <w:color w:val="000000"/>
          <w:sz w:val="24"/>
          <w:szCs w:val="24"/>
        </w:rPr>
        <w:t>The second critical step is coupling CZE to MS with the electro-kinetically pumped sheath flow CE-MS interface</w:t>
      </w:r>
      <w:r w:rsidR="001B3DEB" w:rsidRPr="00D23D29">
        <w:rPr>
          <w:rFonts w:eastAsia="Times New Roman" w:cs="Calibri"/>
          <w:color w:val="000000"/>
          <w:sz w:val="24"/>
          <w:szCs w:val="24"/>
          <w:vertAlign w:val="superscript"/>
        </w:rPr>
        <w:t>25,26</w:t>
      </w:r>
      <w:r w:rsidR="008F01CF" w:rsidRPr="00841440">
        <w:rPr>
          <w:rFonts w:eastAsia="Times New Roman" w:cs="Calibri"/>
          <w:color w:val="000000"/>
          <w:sz w:val="24"/>
          <w:szCs w:val="24"/>
        </w:rPr>
        <w:t>.</w:t>
      </w:r>
      <w:r w:rsidR="00130C1B" w:rsidRPr="00D23D29">
        <w:rPr>
          <w:rFonts w:eastAsia="Times New Roman" w:cs="Calibri"/>
          <w:color w:val="000000"/>
          <w:sz w:val="24"/>
          <w:szCs w:val="24"/>
        </w:rPr>
        <w:t xml:space="preserve"> The distance between the end of the separation capillary in the ESI emitter and the emitter orifice affect</w:t>
      </w:r>
      <w:r w:rsidR="00912E56" w:rsidRPr="00D23D29">
        <w:rPr>
          <w:rFonts w:eastAsia="Times New Roman" w:cs="Calibri"/>
          <w:color w:val="000000"/>
          <w:sz w:val="24"/>
          <w:szCs w:val="24"/>
        </w:rPr>
        <w:t>s</w:t>
      </w:r>
      <w:r w:rsidR="00130C1B" w:rsidRPr="00D23D29">
        <w:rPr>
          <w:rFonts w:eastAsia="Times New Roman" w:cs="Calibri"/>
          <w:color w:val="000000"/>
          <w:sz w:val="24"/>
          <w:szCs w:val="24"/>
        </w:rPr>
        <w:t xml:space="preserve"> the sensitivity of CZE-MS significantly</w:t>
      </w:r>
      <w:r w:rsidR="008F01CF">
        <w:rPr>
          <w:rFonts w:eastAsia="Times New Roman" w:cs="Calibri"/>
          <w:color w:val="000000"/>
          <w:sz w:val="24"/>
          <w:szCs w:val="24"/>
        </w:rPr>
        <w:t>,</w:t>
      </w:r>
      <w:r w:rsidR="00130C1B" w:rsidRPr="00D23D29">
        <w:rPr>
          <w:rFonts w:eastAsia="Times New Roman" w:cs="Calibri"/>
          <w:color w:val="000000"/>
          <w:sz w:val="24"/>
          <w:szCs w:val="24"/>
        </w:rPr>
        <w:t xml:space="preserve"> and </w:t>
      </w:r>
      <w:r w:rsidR="008F01CF">
        <w:rPr>
          <w:rFonts w:eastAsia="Times New Roman" w:cs="Calibri"/>
          <w:color w:val="000000"/>
          <w:sz w:val="24"/>
          <w:szCs w:val="24"/>
        </w:rPr>
        <w:t xml:space="preserve">a </w:t>
      </w:r>
      <w:r w:rsidR="00130C1B" w:rsidRPr="00D23D29">
        <w:rPr>
          <w:rFonts w:eastAsia="Times New Roman" w:cs="Calibri"/>
          <w:color w:val="000000"/>
          <w:sz w:val="24"/>
          <w:szCs w:val="24"/>
        </w:rPr>
        <w:t xml:space="preserve">shorter distance produces </w:t>
      </w:r>
      <w:r w:rsidR="008F01CF">
        <w:rPr>
          <w:rFonts w:eastAsia="Times New Roman" w:cs="Calibri"/>
          <w:color w:val="000000"/>
          <w:sz w:val="24"/>
          <w:szCs w:val="24"/>
        </w:rPr>
        <w:t xml:space="preserve">a </w:t>
      </w:r>
      <w:r w:rsidR="00130C1B" w:rsidRPr="00D23D29">
        <w:rPr>
          <w:rFonts w:eastAsia="Times New Roman" w:cs="Calibri"/>
          <w:color w:val="000000"/>
          <w:sz w:val="24"/>
          <w:szCs w:val="24"/>
        </w:rPr>
        <w:t>higher sensitivity</w:t>
      </w:r>
      <w:r w:rsidR="001B3DEB" w:rsidRPr="00D23D29">
        <w:rPr>
          <w:rFonts w:eastAsia="Times New Roman" w:cs="Calibri"/>
          <w:color w:val="000000"/>
          <w:sz w:val="24"/>
          <w:szCs w:val="24"/>
          <w:vertAlign w:val="superscript"/>
        </w:rPr>
        <w:t>25</w:t>
      </w:r>
      <w:r w:rsidR="008F01CF" w:rsidRPr="00841440">
        <w:rPr>
          <w:rFonts w:eastAsia="Times New Roman" w:cs="Calibri"/>
          <w:color w:val="000000"/>
          <w:sz w:val="24"/>
          <w:szCs w:val="24"/>
        </w:rPr>
        <w:t>.</w:t>
      </w:r>
      <w:r w:rsidR="00912E56" w:rsidRPr="00841440">
        <w:rPr>
          <w:rFonts w:eastAsia="Times New Roman" w:cs="Calibri"/>
          <w:color w:val="000000"/>
          <w:sz w:val="24"/>
          <w:szCs w:val="24"/>
        </w:rPr>
        <w:t xml:space="preserve"> </w:t>
      </w:r>
      <w:r w:rsidR="00912E56" w:rsidRPr="00D23D29">
        <w:rPr>
          <w:rFonts w:eastAsia="Times New Roman" w:cs="Calibri"/>
          <w:color w:val="000000"/>
          <w:sz w:val="24"/>
          <w:szCs w:val="24"/>
        </w:rPr>
        <w:t xml:space="preserve">The end of the separation capillary </w:t>
      </w:r>
      <w:r w:rsidR="00912E56" w:rsidRPr="00D23D29">
        <w:rPr>
          <w:rFonts w:eastAsia="Times New Roman" w:cs="Calibri"/>
          <w:noProof/>
          <w:color w:val="000000"/>
          <w:sz w:val="24"/>
          <w:szCs w:val="24"/>
        </w:rPr>
        <w:t>need</w:t>
      </w:r>
      <w:r w:rsidR="00010207" w:rsidRPr="00D23D29">
        <w:rPr>
          <w:rFonts w:eastAsia="Times New Roman" w:cs="Calibri"/>
          <w:noProof/>
          <w:color w:val="000000"/>
          <w:sz w:val="24"/>
          <w:szCs w:val="24"/>
        </w:rPr>
        <w:t>s</w:t>
      </w:r>
      <w:r w:rsidR="00912E56" w:rsidRPr="00D23D29">
        <w:rPr>
          <w:rFonts w:eastAsia="Times New Roman" w:cs="Calibri"/>
          <w:color w:val="000000"/>
          <w:sz w:val="24"/>
          <w:szCs w:val="24"/>
        </w:rPr>
        <w:t xml:space="preserve"> to be etched with HF</w:t>
      </w:r>
      <w:r w:rsidR="008F01CF">
        <w:rPr>
          <w:rFonts w:eastAsia="Times New Roman" w:cs="Calibri"/>
          <w:color w:val="000000"/>
          <w:sz w:val="24"/>
          <w:szCs w:val="24"/>
        </w:rPr>
        <w:t>,</w:t>
      </w:r>
      <w:r w:rsidR="00912E56" w:rsidRPr="00D23D29">
        <w:rPr>
          <w:rFonts w:eastAsia="Times New Roman" w:cs="Calibri"/>
          <w:color w:val="000000"/>
          <w:sz w:val="24"/>
          <w:szCs w:val="24"/>
        </w:rPr>
        <w:t xml:space="preserve"> to reduce its outer diameter from 360 µm to less than 100 µm, allowing the end of the capillary </w:t>
      </w:r>
      <w:r w:rsidR="008F01CF">
        <w:rPr>
          <w:rFonts w:eastAsia="Times New Roman" w:cs="Calibri"/>
          <w:color w:val="000000"/>
          <w:sz w:val="24"/>
          <w:szCs w:val="24"/>
        </w:rPr>
        <w:t xml:space="preserve">to be pushed </w:t>
      </w:r>
      <w:r w:rsidR="00912E56" w:rsidRPr="00D23D29">
        <w:rPr>
          <w:rFonts w:eastAsia="Times New Roman" w:cs="Calibri"/>
          <w:color w:val="000000"/>
          <w:sz w:val="24"/>
          <w:szCs w:val="24"/>
        </w:rPr>
        <w:t>close to the emitter orifice. The distance between the emitter orifice and mass spectrometer entrance has been optimized to reach the best sensitivity and good stability</w:t>
      </w:r>
      <w:r w:rsidR="00912E56" w:rsidRPr="00D23D29">
        <w:rPr>
          <w:rFonts w:eastAsia="Times New Roman" w:cs="Calibri"/>
          <w:color w:val="000000"/>
          <w:sz w:val="24"/>
          <w:szCs w:val="24"/>
          <w:vertAlign w:val="superscript"/>
        </w:rPr>
        <w:t>26</w:t>
      </w:r>
      <w:r w:rsidR="008F01CF" w:rsidRPr="00841440">
        <w:rPr>
          <w:rFonts w:eastAsia="Times New Roman" w:cs="Calibri"/>
          <w:color w:val="000000"/>
          <w:sz w:val="24"/>
          <w:szCs w:val="24"/>
        </w:rPr>
        <w:t>.</w:t>
      </w:r>
      <w:r w:rsidR="00912E56" w:rsidRPr="008F01CF">
        <w:rPr>
          <w:rFonts w:eastAsia="Times New Roman" w:cs="Calibri"/>
          <w:color w:val="000000"/>
          <w:sz w:val="24"/>
          <w:szCs w:val="24"/>
        </w:rPr>
        <w:t xml:space="preserve"> </w:t>
      </w:r>
      <w:r w:rsidR="00912E56" w:rsidRPr="00D23D29">
        <w:rPr>
          <w:rFonts w:eastAsia="Times New Roman" w:cs="Calibri"/>
          <w:color w:val="000000"/>
          <w:sz w:val="24"/>
          <w:szCs w:val="24"/>
        </w:rPr>
        <w:t xml:space="preserve">We typically keep the distance around 2 mm. </w:t>
      </w:r>
    </w:p>
    <w:p w14:paraId="4830463C" w14:textId="77777777" w:rsidR="003D1F88" w:rsidRPr="00D23D29" w:rsidRDefault="003D1F88" w:rsidP="00535FF8">
      <w:pPr>
        <w:spacing w:after="0" w:line="240" w:lineRule="auto"/>
        <w:jc w:val="both"/>
        <w:rPr>
          <w:rFonts w:eastAsia="Times New Roman" w:cs="Calibri"/>
          <w:color w:val="000000"/>
          <w:sz w:val="24"/>
          <w:szCs w:val="24"/>
        </w:rPr>
      </w:pPr>
    </w:p>
    <w:p w14:paraId="190CC2EF" w14:textId="3FB93030" w:rsidR="00F859E2" w:rsidRPr="00D23D29" w:rsidRDefault="00F859E2" w:rsidP="00535FF8">
      <w:pPr>
        <w:spacing w:after="0" w:line="240" w:lineRule="auto"/>
        <w:jc w:val="both"/>
        <w:rPr>
          <w:rFonts w:eastAsia="Times New Roman" w:cs="Calibri"/>
          <w:color w:val="000000"/>
          <w:sz w:val="24"/>
          <w:szCs w:val="24"/>
        </w:rPr>
      </w:pPr>
      <w:r w:rsidRPr="00D23D29">
        <w:rPr>
          <w:rFonts w:eastAsia="Times New Roman" w:cs="Calibri"/>
          <w:color w:val="000000"/>
          <w:sz w:val="24"/>
          <w:szCs w:val="24"/>
        </w:rPr>
        <w:t>The third critical step is the CZE-MS and MS/MS analysis with the dynamic pH</w:t>
      </w:r>
      <w:r w:rsidR="008F01CF">
        <w:rPr>
          <w:rFonts w:eastAsia="Times New Roman" w:cs="Calibri"/>
          <w:color w:val="000000"/>
          <w:sz w:val="24"/>
          <w:szCs w:val="24"/>
        </w:rPr>
        <w:t>-</w:t>
      </w:r>
      <w:r w:rsidRPr="00D23D29">
        <w:rPr>
          <w:rFonts w:eastAsia="Times New Roman" w:cs="Calibri"/>
          <w:color w:val="000000"/>
          <w:sz w:val="24"/>
          <w:szCs w:val="24"/>
        </w:rPr>
        <w:t>junction</w:t>
      </w:r>
      <w:r w:rsidR="008F01CF">
        <w:rPr>
          <w:rFonts w:eastAsia="Times New Roman" w:cs="Calibri"/>
          <w:color w:val="000000"/>
          <w:sz w:val="24"/>
          <w:szCs w:val="24"/>
        </w:rPr>
        <w:t>-</w:t>
      </w:r>
      <w:r w:rsidRPr="00D23D29">
        <w:rPr>
          <w:rFonts w:eastAsia="Times New Roman" w:cs="Calibri"/>
          <w:color w:val="000000"/>
          <w:sz w:val="24"/>
          <w:szCs w:val="24"/>
        </w:rPr>
        <w:t>based online sample stacking</w:t>
      </w:r>
      <w:r w:rsidR="00C21E07" w:rsidRPr="00D23D29">
        <w:rPr>
          <w:rFonts w:eastAsia="Times New Roman" w:cs="Calibri"/>
          <w:color w:val="000000"/>
          <w:sz w:val="24"/>
          <w:szCs w:val="24"/>
          <w:vertAlign w:val="superscript"/>
        </w:rPr>
        <w:t>19</w:t>
      </w:r>
      <w:r w:rsidR="008F01CF" w:rsidRPr="00841440">
        <w:rPr>
          <w:rFonts w:eastAsia="Times New Roman" w:cs="Calibri"/>
          <w:color w:val="000000"/>
          <w:sz w:val="24"/>
          <w:szCs w:val="24"/>
        </w:rPr>
        <w:t>.</w:t>
      </w:r>
      <w:r w:rsidRPr="00D23D29">
        <w:rPr>
          <w:rFonts w:eastAsia="Times New Roman" w:cs="Calibri"/>
          <w:color w:val="000000"/>
          <w:sz w:val="24"/>
          <w:szCs w:val="24"/>
        </w:rPr>
        <w:t xml:space="preserve"> </w:t>
      </w:r>
      <w:r w:rsidR="003556BD" w:rsidRPr="00D23D29">
        <w:rPr>
          <w:rFonts w:eastAsia="Times New Roman" w:cs="Calibri"/>
          <w:color w:val="000000"/>
          <w:sz w:val="24"/>
          <w:szCs w:val="24"/>
        </w:rPr>
        <w:t xml:space="preserve">The pH of the sample buffer and the BGE need to be </w:t>
      </w:r>
      <w:r w:rsidR="009525A3" w:rsidRPr="00D23D29">
        <w:rPr>
          <w:rFonts w:eastAsia="Times New Roman" w:cs="Calibri"/>
          <w:color w:val="000000"/>
          <w:sz w:val="24"/>
          <w:szCs w:val="24"/>
        </w:rPr>
        <w:t xml:space="preserve">significantly </w:t>
      </w:r>
      <w:r w:rsidR="003556BD" w:rsidRPr="00D23D29">
        <w:rPr>
          <w:rFonts w:eastAsia="Times New Roman" w:cs="Calibri"/>
          <w:color w:val="000000"/>
          <w:sz w:val="24"/>
          <w:szCs w:val="24"/>
        </w:rPr>
        <w:t xml:space="preserve">different </w:t>
      </w:r>
      <w:proofErr w:type="gramStart"/>
      <w:r w:rsidR="003556BD" w:rsidRPr="00D23D29">
        <w:rPr>
          <w:rFonts w:eastAsia="Times New Roman" w:cs="Calibri"/>
          <w:color w:val="000000"/>
          <w:sz w:val="24"/>
          <w:szCs w:val="24"/>
        </w:rPr>
        <w:t>in order to</w:t>
      </w:r>
      <w:proofErr w:type="gramEnd"/>
      <w:r w:rsidR="003556BD" w:rsidRPr="00D23D29">
        <w:rPr>
          <w:rFonts w:eastAsia="Times New Roman" w:cs="Calibri"/>
          <w:color w:val="000000"/>
          <w:sz w:val="24"/>
          <w:szCs w:val="24"/>
        </w:rPr>
        <w:t xml:space="preserve"> ensure efficient sample stacking. The protein concentration in the sample </w:t>
      </w:r>
      <w:r w:rsidR="003556BD" w:rsidRPr="00D23D29">
        <w:rPr>
          <w:rFonts w:eastAsia="Times New Roman" w:cs="Calibri"/>
          <w:noProof/>
          <w:color w:val="000000"/>
          <w:sz w:val="24"/>
          <w:szCs w:val="24"/>
        </w:rPr>
        <w:t>need</w:t>
      </w:r>
      <w:r w:rsidR="00010207" w:rsidRPr="00D23D29">
        <w:rPr>
          <w:rFonts w:eastAsia="Times New Roman" w:cs="Calibri"/>
          <w:noProof/>
          <w:color w:val="000000"/>
          <w:sz w:val="24"/>
          <w:szCs w:val="24"/>
        </w:rPr>
        <w:t>s</w:t>
      </w:r>
      <w:r w:rsidR="003556BD" w:rsidRPr="00D23D29">
        <w:rPr>
          <w:rFonts w:eastAsia="Times New Roman" w:cs="Calibri"/>
          <w:color w:val="000000"/>
          <w:sz w:val="24"/>
          <w:szCs w:val="24"/>
        </w:rPr>
        <w:t xml:space="preserve"> to be appropriate. If the protein concentration is too high, the proteins can be precipitated in the capillary during sample stacking. The protein concentrations</w:t>
      </w:r>
      <w:r w:rsidR="009525A3" w:rsidRPr="00D23D29">
        <w:rPr>
          <w:rFonts w:eastAsia="Times New Roman" w:cs="Calibri"/>
          <w:color w:val="000000"/>
          <w:sz w:val="24"/>
          <w:szCs w:val="24"/>
        </w:rPr>
        <w:t xml:space="preserve"> of</w:t>
      </w:r>
      <w:r w:rsidR="003556BD" w:rsidRPr="00D23D29">
        <w:rPr>
          <w:rFonts w:eastAsia="Times New Roman" w:cs="Calibri"/>
          <w:color w:val="000000"/>
          <w:sz w:val="24"/>
          <w:szCs w:val="24"/>
        </w:rPr>
        <w:t xml:space="preserve"> the samples used for </w:t>
      </w:r>
      <w:r w:rsidR="00017B44" w:rsidRPr="00D23D29">
        <w:rPr>
          <w:rFonts w:eastAsia="Times New Roman" w:cs="Calibri"/>
          <w:b/>
          <w:color w:val="000000"/>
          <w:sz w:val="24"/>
          <w:szCs w:val="24"/>
        </w:rPr>
        <w:t>Figure</w:t>
      </w:r>
      <w:r w:rsidR="003556BD" w:rsidRPr="00D23D29">
        <w:rPr>
          <w:rFonts w:eastAsia="Times New Roman" w:cs="Calibri"/>
          <w:b/>
          <w:color w:val="000000"/>
          <w:sz w:val="24"/>
          <w:szCs w:val="24"/>
        </w:rPr>
        <w:t>s 2</w:t>
      </w:r>
      <w:r w:rsidR="003556BD" w:rsidRPr="00D23D29">
        <w:rPr>
          <w:rFonts w:eastAsia="Times New Roman" w:cs="Calibri"/>
          <w:color w:val="000000"/>
          <w:sz w:val="24"/>
          <w:szCs w:val="24"/>
        </w:rPr>
        <w:t xml:space="preserve"> and </w:t>
      </w:r>
      <w:r w:rsidR="003556BD" w:rsidRPr="00D23D29">
        <w:rPr>
          <w:rFonts w:eastAsia="Times New Roman" w:cs="Calibri"/>
          <w:b/>
          <w:color w:val="000000"/>
          <w:sz w:val="24"/>
          <w:szCs w:val="24"/>
        </w:rPr>
        <w:t>3</w:t>
      </w:r>
      <w:r w:rsidR="003556BD" w:rsidRPr="00D23D29">
        <w:rPr>
          <w:rFonts w:eastAsia="Times New Roman" w:cs="Calibri"/>
          <w:color w:val="000000"/>
          <w:sz w:val="24"/>
          <w:szCs w:val="24"/>
        </w:rPr>
        <w:t xml:space="preserve"> can be considered as typical examples.</w:t>
      </w:r>
      <w:r w:rsidR="006A5AAA" w:rsidRPr="00D23D29">
        <w:rPr>
          <w:rFonts w:eastAsia="Times New Roman" w:cs="Calibri"/>
          <w:color w:val="000000"/>
          <w:sz w:val="24"/>
          <w:szCs w:val="24"/>
        </w:rPr>
        <w:t xml:space="preserve"> The last critical step is the database search with </w:t>
      </w:r>
      <w:proofErr w:type="spellStart"/>
      <w:r w:rsidR="006A5AAA" w:rsidRPr="00D23D29">
        <w:rPr>
          <w:rFonts w:eastAsia="Times New Roman" w:cs="Calibri"/>
          <w:color w:val="000000"/>
          <w:sz w:val="24"/>
          <w:szCs w:val="24"/>
        </w:rPr>
        <w:t>TopPIC</w:t>
      </w:r>
      <w:proofErr w:type="spellEnd"/>
      <w:r w:rsidR="006A5AAA" w:rsidRPr="00D23D29">
        <w:rPr>
          <w:rFonts w:eastAsia="Times New Roman" w:cs="Calibri"/>
          <w:color w:val="000000"/>
          <w:sz w:val="24"/>
          <w:szCs w:val="24"/>
        </w:rPr>
        <w:t xml:space="preserve"> for </w:t>
      </w:r>
      <w:proofErr w:type="spellStart"/>
      <w:r w:rsidR="006A5AAA" w:rsidRPr="00D23D29">
        <w:rPr>
          <w:rFonts w:eastAsia="Times New Roman" w:cs="Calibri"/>
          <w:color w:val="000000"/>
          <w:sz w:val="24"/>
          <w:szCs w:val="24"/>
        </w:rPr>
        <w:t>proteoform</w:t>
      </w:r>
      <w:proofErr w:type="spellEnd"/>
      <w:r w:rsidR="006A5AAA" w:rsidRPr="00D23D29">
        <w:rPr>
          <w:rFonts w:eastAsia="Times New Roman" w:cs="Calibri"/>
          <w:color w:val="000000"/>
          <w:sz w:val="24"/>
          <w:szCs w:val="24"/>
        </w:rPr>
        <w:t xml:space="preserve"> ID</w:t>
      </w:r>
      <w:r w:rsidR="008F01CF">
        <w:rPr>
          <w:rFonts w:eastAsia="Times New Roman" w:cs="Calibri"/>
          <w:color w:val="000000"/>
          <w:sz w:val="24"/>
          <w:szCs w:val="24"/>
        </w:rPr>
        <w:t>s</w:t>
      </w:r>
      <w:r w:rsidR="00C21E07" w:rsidRPr="00D23D29">
        <w:rPr>
          <w:rFonts w:eastAsia="Times New Roman" w:cs="Calibri"/>
          <w:color w:val="000000"/>
          <w:sz w:val="24"/>
          <w:szCs w:val="24"/>
          <w:vertAlign w:val="superscript"/>
        </w:rPr>
        <w:t>30</w:t>
      </w:r>
      <w:r w:rsidR="008F01CF" w:rsidRPr="00841440">
        <w:rPr>
          <w:rFonts w:eastAsia="Times New Roman" w:cs="Calibri"/>
          <w:color w:val="000000"/>
          <w:sz w:val="24"/>
          <w:szCs w:val="24"/>
        </w:rPr>
        <w:t>.</w:t>
      </w:r>
      <w:r w:rsidR="00017B44" w:rsidRPr="00841440">
        <w:rPr>
          <w:rFonts w:eastAsia="Times New Roman" w:cs="Calibri"/>
          <w:color w:val="000000"/>
          <w:sz w:val="24"/>
          <w:szCs w:val="24"/>
        </w:rPr>
        <w:t xml:space="preserve"> </w:t>
      </w:r>
      <w:r w:rsidR="00F562B6" w:rsidRPr="00D23D29">
        <w:rPr>
          <w:rFonts w:eastAsia="Times New Roman" w:cs="Calibri"/>
          <w:color w:val="000000"/>
          <w:sz w:val="24"/>
          <w:szCs w:val="24"/>
        </w:rPr>
        <w:t>Multiple steps are required for file conversion</w:t>
      </w:r>
      <w:r w:rsidR="009525A3" w:rsidRPr="00D23D29">
        <w:rPr>
          <w:rFonts w:eastAsia="Times New Roman" w:cs="Calibri"/>
          <w:color w:val="000000"/>
          <w:sz w:val="24"/>
          <w:szCs w:val="24"/>
        </w:rPr>
        <w:t>s</w:t>
      </w:r>
      <w:r w:rsidR="00F562B6" w:rsidRPr="00D23D29">
        <w:rPr>
          <w:rFonts w:eastAsia="Times New Roman" w:cs="Calibri"/>
          <w:color w:val="000000"/>
          <w:sz w:val="24"/>
          <w:szCs w:val="24"/>
        </w:rPr>
        <w:t xml:space="preserve"> before the </w:t>
      </w:r>
      <w:r w:rsidR="00F562B6" w:rsidRPr="00D23D29">
        <w:rPr>
          <w:rFonts w:eastAsia="Times New Roman" w:cs="Calibri"/>
          <w:color w:val="000000"/>
          <w:sz w:val="24"/>
          <w:szCs w:val="24"/>
        </w:rPr>
        <w:lastRenderedPageBreak/>
        <w:t xml:space="preserve">database search with </w:t>
      </w:r>
      <w:r w:rsidR="00F562B6" w:rsidRPr="00D23D29">
        <w:rPr>
          <w:rFonts w:eastAsia="Times New Roman" w:cs="Calibri"/>
          <w:noProof/>
          <w:color w:val="000000"/>
          <w:sz w:val="24"/>
          <w:szCs w:val="24"/>
        </w:rPr>
        <w:t>TopPIC</w:t>
      </w:r>
      <w:r w:rsidR="00797F5A">
        <w:rPr>
          <w:rFonts w:eastAsia="Times New Roman" w:cs="Calibri"/>
          <w:noProof/>
          <w:color w:val="000000"/>
          <w:sz w:val="24"/>
          <w:szCs w:val="24"/>
        </w:rPr>
        <w:t xml:space="preserve"> can be performed</w:t>
      </w:r>
      <w:r w:rsidR="00F562B6" w:rsidRPr="00D23D29">
        <w:rPr>
          <w:rFonts w:eastAsia="Times New Roman" w:cs="Calibri"/>
          <w:color w:val="000000"/>
          <w:sz w:val="24"/>
          <w:szCs w:val="24"/>
        </w:rPr>
        <w:t xml:space="preserve">. A proper FDR filter is necessary to ensure the quality of the identified </w:t>
      </w:r>
      <w:proofErr w:type="spellStart"/>
      <w:r w:rsidR="00F562B6" w:rsidRPr="00D23D29">
        <w:rPr>
          <w:rFonts w:eastAsia="Times New Roman" w:cs="Calibri"/>
          <w:color w:val="000000"/>
          <w:sz w:val="24"/>
          <w:szCs w:val="24"/>
        </w:rPr>
        <w:t>proteoforms</w:t>
      </w:r>
      <w:proofErr w:type="spellEnd"/>
      <w:r w:rsidR="00F562B6" w:rsidRPr="00D23D29">
        <w:rPr>
          <w:rFonts w:eastAsia="Times New Roman" w:cs="Calibri"/>
          <w:color w:val="000000"/>
          <w:sz w:val="24"/>
          <w:szCs w:val="24"/>
        </w:rPr>
        <w:t>. We typically use a 1% spectrum-level FDR to filter the database search results.</w:t>
      </w:r>
      <w:r w:rsidR="00BD5672" w:rsidRPr="00D23D29">
        <w:rPr>
          <w:rFonts w:eastAsia="Times New Roman" w:cs="Calibri"/>
          <w:color w:val="000000"/>
          <w:sz w:val="24"/>
          <w:szCs w:val="24"/>
        </w:rPr>
        <w:t xml:space="preserve"> We note that the top</w:t>
      </w:r>
      <w:r w:rsidR="00797F5A">
        <w:rPr>
          <w:rFonts w:eastAsia="Times New Roman" w:cs="Calibri"/>
          <w:color w:val="000000"/>
          <w:sz w:val="24"/>
          <w:szCs w:val="24"/>
        </w:rPr>
        <w:t>-</w:t>
      </w:r>
      <w:r w:rsidR="00BD5672" w:rsidRPr="00D23D29">
        <w:rPr>
          <w:rFonts w:eastAsia="Times New Roman" w:cs="Calibri"/>
          <w:color w:val="000000"/>
          <w:sz w:val="24"/>
          <w:szCs w:val="24"/>
        </w:rPr>
        <w:t>down proteomics initiative is a very good resource for top-down proteomics methods and data analysis</w:t>
      </w:r>
      <w:r w:rsidR="000169D8" w:rsidRPr="00D23D29">
        <w:rPr>
          <w:rFonts w:eastAsia="Times New Roman" w:cs="Calibri"/>
          <w:color w:val="000000"/>
          <w:sz w:val="24"/>
          <w:szCs w:val="24"/>
        </w:rPr>
        <w:t xml:space="preserve"> software</w:t>
      </w:r>
      <w:r w:rsidR="001B3DEB" w:rsidRPr="00D23D29">
        <w:rPr>
          <w:rFonts w:eastAsia="Times New Roman" w:cs="Calibri"/>
          <w:color w:val="000000"/>
          <w:sz w:val="24"/>
          <w:szCs w:val="24"/>
          <w:vertAlign w:val="superscript"/>
        </w:rPr>
        <w:t>32,33</w:t>
      </w:r>
      <w:r w:rsidR="00797F5A" w:rsidRPr="00841440">
        <w:rPr>
          <w:rFonts w:eastAsia="Times New Roman" w:cs="Calibri"/>
          <w:color w:val="000000"/>
          <w:sz w:val="24"/>
          <w:szCs w:val="24"/>
        </w:rPr>
        <w:t>.</w:t>
      </w:r>
      <w:r w:rsidR="001B3DEB" w:rsidRPr="00D23D29">
        <w:rPr>
          <w:rFonts w:eastAsia="Times New Roman" w:cs="Calibri"/>
          <w:color w:val="000000"/>
          <w:sz w:val="24"/>
          <w:szCs w:val="24"/>
          <w:vertAlign w:val="superscript"/>
        </w:rPr>
        <w:t xml:space="preserve"> </w:t>
      </w:r>
    </w:p>
    <w:p w14:paraId="120E7E68" w14:textId="74DF3B5E" w:rsidR="001B3624" w:rsidRPr="00D23D29" w:rsidRDefault="001B3624" w:rsidP="00535FF8">
      <w:pPr>
        <w:spacing w:after="0" w:line="240" w:lineRule="auto"/>
        <w:jc w:val="both"/>
        <w:rPr>
          <w:rFonts w:eastAsia="Times New Roman" w:cs="Calibri"/>
          <w:color w:val="000000"/>
          <w:sz w:val="24"/>
          <w:szCs w:val="24"/>
        </w:rPr>
      </w:pPr>
    </w:p>
    <w:p w14:paraId="32F5764B" w14:textId="4C89BB3E" w:rsidR="00BB71C1" w:rsidRPr="00D23D29" w:rsidRDefault="00BB71C1" w:rsidP="00535FF8">
      <w:pPr>
        <w:spacing w:after="0" w:line="240" w:lineRule="auto"/>
        <w:jc w:val="both"/>
        <w:rPr>
          <w:rFonts w:eastAsia="Times New Roman" w:cs="Calibri"/>
          <w:color w:val="000000"/>
          <w:sz w:val="24"/>
          <w:szCs w:val="24"/>
        </w:rPr>
      </w:pPr>
      <w:r w:rsidRPr="00D23D29">
        <w:rPr>
          <w:rFonts w:eastAsia="Times New Roman" w:cs="Calibri"/>
          <w:color w:val="000000"/>
          <w:sz w:val="24"/>
          <w:szCs w:val="24"/>
        </w:rPr>
        <w:t xml:space="preserve">We </w:t>
      </w:r>
      <w:r w:rsidR="00B92072" w:rsidRPr="00D23D29">
        <w:rPr>
          <w:rFonts w:eastAsia="Times New Roman" w:cs="Calibri"/>
          <w:color w:val="000000"/>
          <w:sz w:val="24"/>
          <w:szCs w:val="24"/>
        </w:rPr>
        <w:t>must</w:t>
      </w:r>
      <w:r w:rsidRPr="00D23D29">
        <w:rPr>
          <w:rFonts w:eastAsia="Times New Roman" w:cs="Calibri"/>
          <w:color w:val="000000"/>
          <w:sz w:val="24"/>
          <w:szCs w:val="24"/>
        </w:rPr>
        <w:t xml:space="preserve"> note that some parts of the protocol may need to be modified slightly and some troubleshooting may</w:t>
      </w:r>
      <w:r w:rsidR="00091A2C" w:rsidRPr="00D23D29">
        <w:rPr>
          <w:rFonts w:eastAsia="Times New Roman" w:cs="Calibri"/>
          <w:color w:val="000000"/>
          <w:sz w:val="24"/>
          <w:szCs w:val="24"/>
        </w:rPr>
        <w:t xml:space="preserve"> be</w:t>
      </w:r>
      <w:r w:rsidRPr="00D23D29">
        <w:rPr>
          <w:rFonts w:eastAsia="Times New Roman" w:cs="Calibri"/>
          <w:color w:val="000000"/>
          <w:sz w:val="24"/>
          <w:szCs w:val="24"/>
        </w:rPr>
        <w:t xml:space="preserve"> required. The time of polymerization in the water bath for </w:t>
      </w:r>
      <w:r w:rsidR="00797F5A">
        <w:rPr>
          <w:rFonts w:eastAsia="Times New Roman" w:cs="Calibri"/>
          <w:color w:val="000000"/>
          <w:sz w:val="24"/>
          <w:szCs w:val="24"/>
        </w:rPr>
        <w:t xml:space="preserve">the </w:t>
      </w:r>
      <w:r w:rsidRPr="00D23D29">
        <w:rPr>
          <w:rFonts w:eastAsia="Times New Roman" w:cs="Calibri"/>
          <w:color w:val="000000"/>
          <w:sz w:val="24"/>
          <w:szCs w:val="24"/>
        </w:rPr>
        <w:t>preparation of the LPA coating may vary at different l</w:t>
      </w:r>
      <w:r w:rsidR="00091A2C" w:rsidRPr="00D23D29">
        <w:rPr>
          <w:rFonts w:eastAsia="Times New Roman" w:cs="Calibri"/>
          <w:color w:val="000000"/>
          <w:sz w:val="24"/>
          <w:szCs w:val="24"/>
        </w:rPr>
        <w:t xml:space="preserve">abs. The time for HF etching </w:t>
      </w:r>
      <w:r w:rsidRPr="00D23D29">
        <w:rPr>
          <w:rFonts w:eastAsia="Times New Roman" w:cs="Calibri"/>
          <w:color w:val="000000"/>
          <w:sz w:val="24"/>
          <w:szCs w:val="24"/>
        </w:rPr>
        <w:t xml:space="preserve">of </w:t>
      </w:r>
      <w:r w:rsidR="00091A2C" w:rsidRPr="00D23D29">
        <w:rPr>
          <w:rFonts w:eastAsia="Times New Roman" w:cs="Calibri"/>
          <w:color w:val="000000"/>
          <w:sz w:val="24"/>
          <w:szCs w:val="24"/>
        </w:rPr>
        <w:t xml:space="preserve">the separation capillary </w:t>
      </w:r>
      <w:r w:rsidR="00433F4D">
        <w:rPr>
          <w:rFonts w:eastAsia="Times New Roman" w:cs="Calibri"/>
          <w:color w:val="000000"/>
          <w:sz w:val="24"/>
          <w:szCs w:val="24"/>
        </w:rPr>
        <w:t>may</w:t>
      </w:r>
      <w:r w:rsidR="00797F5A">
        <w:rPr>
          <w:rFonts w:eastAsia="Times New Roman" w:cs="Calibri"/>
          <w:color w:val="000000"/>
          <w:sz w:val="24"/>
          <w:szCs w:val="24"/>
        </w:rPr>
        <w:t xml:space="preserve"> </w:t>
      </w:r>
      <w:r w:rsidRPr="00D23D29">
        <w:rPr>
          <w:rFonts w:eastAsia="Times New Roman" w:cs="Calibri"/>
          <w:noProof/>
          <w:color w:val="000000"/>
          <w:sz w:val="24"/>
          <w:szCs w:val="24"/>
        </w:rPr>
        <w:t>need</w:t>
      </w:r>
      <w:r w:rsidRPr="00D23D29">
        <w:rPr>
          <w:rFonts w:eastAsia="Times New Roman" w:cs="Calibri"/>
          <w:color w:val="000000"/>
          <w:sz w:val="24"/>
          <w:szCs w:val="24"/>
        </w:rPr>
        <w:t xml:space="preserve"> to be slightly modified due to </w:t>
      </w:r>
      <w:r w:rsidR="00010207" w:rsidRPr="00D23D29">
        <w:rPr>
          <w:rFonts w:eastAsia="Times New Roman" w:cs="Calibri"/>
          <w:color w:val="000000"/>
          <w:sz w:val="24"/>
          <w:szCs w:val="24"/>
        </w:rPr>
        <w:t xml:space="preserve">a </w:t>
      </w:r>
      <w:r w:rsidRPr="00D23D29">
        <w:rPr>
          <w:rFonts w:eastAsia="Times New Roman" w:cs="Calibri"/>
          <w:noProof/>
          <w:color w:val="000000"/>
          <w:sz w:val="24"/>
          <w:szCs w:val="24"/>
        </w:rPr>
        <w:t>different</w:t>
      </w:r>
      <w:r w:rsidRPr="00D23D29">
        <w:rPr>
          <w:rFonts w:eastAsia="Times New Roman" w:cs="Calibri"/>
          <w:color w:val="000000"/>
          <w:sz w:val="24"/>
          <w:szCs w:val="24"/>
        </w:rPr>
        <w:t xml:space="preserve"> temperature </w:t>
      </w:r>
      <w:r w:rsidR="00433F4D">
        <w:rPr>
          <w:rFonts w:eastAsia="Times New Roman" w:cs="Calibri"/>
          <w:color w:val="000000"/>
          <w:sz w:val="24"/>
          <w:szCs w:val="24"/>
        </w:rPr>
        <w:t>in</w:t>
      </w:r>
      <w:r w:rsidRPr="00D23D29">
        <w:rPr>
          <w:rFonts w:eastAsia="Times New Roman" w:cs="Calibri"/>
          <w:color w:val="000000"/>
          <w:sz w:val="24"/>
          <w:szCs w:val="24"/>
        </w:rPr>
        <w:t xml:space="preserve"> different labs. </w:t>
      </w:r>
      <w:r w:rsidR="00B9013C" w:rsidRPr="00D23D29">
        <w:rPr>
          <w:rFonts w:eastAsia="Times New Roman" w:cs="Calibri"/>
          <w:color w:val="000000"/>
          <w:sz w:val="24"/>
          <w:szCs w:val="24"/>
        </w:rPr>
        <w:t xml:space="preserve">When setting up the CE-MS interface, make sure the electrospray is stable before threading the separation capillary into the electrospray emitter. If no </w:t>
      </w:r>
      <w:r w:rsidR="00797F5A">
        <w:rPr>
          <w:rFonts w:eastAsia="Times New Roman" w:cs="Calibri"/>
          <w:color w:val="000000"/>
          <w:sz w:val="24"/>
          <w:szCs w:val="24"/>
        </w:rPr>
        <w:t xml:space="preserve">electrospray </w:t>
      </w:r>
      <w:r w:rsidR="00B9013C" w:rsidRPr="00D23D29">
        <w:rPr>
          <w:rFonts w:eastAsia="Times New Roman" w:cs="Calibri"/>
          <w:color w:val="000000"/>
          <w:sz w:val="24"/>
          <w:szCs w:val="24"/>
        </w:rPr>
        <w:t xml:space="preserve">or </w:t>
      </w:r>
      <w:r w:rsidR="00797F5A">
        <w:rPr>
          <w:rFonts w:eastAsia="Times New Roman" w:cs="Calibri"/>
          <w:color w:val="000000"/>
          <w:sz w:val="24"/>
          <w:szCs w:val="24"/>
        </w:rPr>
        <w:t xml:space="preserve">an </w:t>
      </w:r>
      <w:r w:rsidR="00B9013C" w:rsidRPr="00D23D29">
        <w:rPr>
          <w:rFonts w:eastAsia="Times New Roman" w:cs="Calibri"/>
          <w:color w:val="000000"/>
          <w:sz w:val="24"/>
          <w:szCs w:val="24"/>
        </w:rPr>
        <w:t xml:space="preserve">unstable electrospray is observed, check the interface to make sure there </w:t>
      </w:r>
      <w:r w:rsidR="00010207" w:rsidRPr="00D23D29">
        <w:rPr>
          <w:rFonts w:eastAsia="Times New Roman" w:cs="Calibri"/>
          <w:noProof/>
          <w:color w:val="000000"/>
          <w:sz w:val="24"/>
          <w:szCs w:val="24"/>
        </w:rPr>
        <w:t>are</w:t>
      </w:r>
      <w:r w:rsidR="00B9013C" w:rsidRPr="00D23D29">
        <w:rPr>
          <w:rFonts w:eastAsia="Times New Roman" w:cs="Calibri"/>
          <w:color w:val="000000"/>
          <w:sz w:val="24"/>
          <w:szCs w:val="24"/>
        </w:rPr>
        <w:t xml:space="preserve"> no big bubbles in the emitter, </w:t>
      </w:r>
      <w:r w:rsidR="00797F5A">
        <w:rPr>
          <w:rFonts w:eastAsia="Times New Roman" w:cs="Calibri"/>
          <w:color w:val="000000"/>
          <w:sz w:val="24"/>
          <w:szCs w:val="24"/>
        </w:rPr>
        <w:t xml:space="preserve">in </w:t>
      </w:r>
      <w:r w:rsidR="00B9013C" w:rsidRPr="00D23D29">
        <w:rPr>
          <w:rFonts w:eastAsia="Times New Roman" w:cs="Calibri"/>
          <w:color w:val="000000"/>
          <w:sz w:val="24"/>
          <w:szCs w:val="24"/>
        </w:rPr>
        <w:t xml:space="preserve">the </w:t>
      </w:r>
      <w:r w:rsidR="00B9013C" w:rsidRPr="00841440">
        <w:rPr>
          <w:rFonts w:eastAsia="Times New Roman" w:cs="Calibri"/>
          <w:b/>
          <w:color w:val="000000"/>
          <w:sz w:val="24"/>
          <w:szCs w:val="24"/>
        </w:rPr>
        <w:t>T</w:t>
      </w:r>
      <w:r w:rsidR="00797F5A" w:rsidRPr="00841440">
        <w:rPr>
          <w:rFonts w:eastAsia="Times New Roman" w:cs="Calibri"/>
          <w:color w:val="000000"/>
          <w:sz w:val="24"/>
          <w:szCs w:val="24"/>
        </w:rPr>
        <w:t>,</w:t>
      </w:r>
      <w:r w:rsidR="00B9013C" w:rsidRPr="00D23D29">
        <w:rPr>
          <w:rFonts w:eastAsia="Times New Roman" w:cs="Calibri"/>
          <w:color w:val="000000"/>
          <w:sz w:val="24"/>
          <w:szCs w:val="24"/>
        </w:rPr>
        <w:t xml:space="preserve"> </w:t>
      </w:r>
      <w:r w:rsidR="00797F5A">
        <w:rPr>
          <w:rFonts w:eastAsia="Times New Roman" w:cs="Calibri"/>
          <w:color w:val="000000"/>
          <w:sz w:val="24"/>
          <w:szCs w:val="24"/>
        </w:rPr>
        <w:t>or in</w:t>
      </w:r>
      <w:r w:rsidR="00B9013C" w:rsidRPr="00D23D29">
        <w:rPr>
          <w:rFonts w:eastAsia="Times New Roman" w:cs="Calibri"/>
          <w:color w:val="000000"/>
          <w:sz w:val="24"/>
          <w:szCs w:val="24"/>
        </w:rPr>
        <w:t xml:space="preserve"> the tubing that used to connect the sheath buffer vial and the </w:t>
      </w:r>
      <w:r w:rsidR="00B9013C" w:rsidRPr="00841440">
        <w:rPr>
          <w:rFonts w:eastAsia="Times New Roman" w:cs="Calibri"/>
          <w:b/>
          <w:color w:val="000000"/>
          <w:sz w:val="24"/>
          <w:szCs w:val="24"/>
        </w:rPr>
        <w:t>T</w:t>
      </w:r>
      <w:r w:rsidR="00B9013C" w:rsidRPr="00D23D29">
        <w:rPr>
          <w:rFonts w:eastAsia="Times New Roman" w:cs="Calibri"/>
          <w:color w:val="000000"/>
          <w:sz w:val="24"/>
          <w:szCs w:val="24"/>
        </w:rPr>
        <w:t>. In addition, the distance between the orifice of the emitter and the mass spectrometer entrance can affect the electrospray stability and is usually about 2 mm. The electrospray voltage can also influence the spray stability. For 20-</w:t>
      </w:r>
      <w:r w:rsidR="00797F5A">
        <w:rPr>
          <w:rFonts w:eastAsia="Times New Roman" w:cs="Calibri"/>
          <w:color w:val="000000"/>
          <w:sz w:val="24"/>
          <w:szCs w:val="24"/>
        </w:rPr>
        <w:t xml:space="preserve"> to </w:t>
      </w:r>
      <w:r w:rsidR="00B9013C" w:rsidRPr="00D23D29">
        <w:rPr>
          <w:rFonts w:eastAsia="Times New Roman" w:cs="Calibri"/>
          <w:color w:val="000000"/>
          <w:sz w:val="24"/>
          <w:szCs w:val="24"/>
        </w:rPr>
        <w:t>40-µm emitters, 2</w:t>
      </w:r>
      <w:r w:rsidR="00797F5A">
        <w:rPr>
          <w:rFonts w:eastAsia="Times New Roman" w:cs="Calibri"/>
          <w:color w:val="000000"/>
          <w:sz w:val="24"/>
          <w:szCs w:val="24"/>
        </w:rPr>
        <w:t xml:space="preserve"> </w:t>
      </w:r>
      <w:r w:rsidR="00B9013C" w:rsidRPr="00D23D29">
        <w:rPr>
          <w:rFonts w:eastAsia="Times New Roman" w:cs="Calibri"/>
          <w:color w:val="000000"/>
          <w:sz w:val="24"/>
          <w:szCs w:val="24"/>
        </w:rPr>
        <w:t>-</w:t>
      </w:r>
      <w:r w:rsidR="00797F5A">
        <w:rPr>
          <w:rFonts w:eastAsia="Times New Roman" w:cs="Calibri"/>
          <w:color w:val="000000"/>
          <w:sz w:val="24"/>
          <w:szCs w:val="24"/>
        </w:rPr>
        <w:t xml:space="preserve"> </w:t>
      </w:r>
      <w:r w:rsidR="00B9013C" w:rsidRPr="00D23D29">
        <w:rPr>
          <w:rFonts w:eastAsia="Times New Roman" w:cs="Calibri"/>
          <w:color w:val="000000"/>
          <w:sz w:val="24"/>
          <w:szCs w:val="24"/>
        </w:rPr>
        <w:t xml:space="preserve">2.2 kV is usually good enough. </w:t>
      </w:r>
      <w:r w:rsidR="002E7F51" w:rsidRPr="00D23D29">
        <w:rPr>
          <w:rFonts w:eastAsia="Times New Roman" w:cs="Calibri"/>
          <w:color w:val="000000"/>
          <w:sz w:val="24"/>
          <w:szCs w:val="24"/>
        </w:rPr>
        <w:t xml:space="preserve">As described in the previous paragraph, the protein concentration in the sample </w:t>
      </w:r>
      <w:r w:rsidR="002E7F51" w:rsidRPr="00D23D29">
        <w:rPr>
          <w:rFonts w:eastAsia="Times New Roman" w:cs="Calibri"/>
          <w:noProof/>
          <w:color w:val="000000"/>
          <w:sz w:val="24"/>
          <w:szCs w:val="24"/>
        </w:rPr>
        <w:t>need</w:t>
      </w:r>
      <w:r w:rsidR="00010207" w:rsidRPr="00D23D29">
        <w:rPr>
          <w:rFonts w:eastAsia="Times New Roman" w:cs="Calibri"/>
          <w:noProof/>
          <w:color w:val="000000"/>
          <w:sz w:val="24"/>
          <w:szCs w:val="24"/>
        </w:rPr>
        <w:t>s</w:t>
      </w:r>
      <w:r w:rsidR="002E7F51" w:rsidRPr="00D23D29">
        <w:rPr>
          <w:rFonts w:eastAsia="Times New Roman" w:cs="Calibri"/>
          <w:color w:val="000000"/>
          <w:sz w:val="24"/>
          <w:szCs w:val="24"/>
        </w:rPr>
        <w:t xml:space="preserve"> to be appropriate. If the protein concentration is too high, the proteins can be precipitated in the capillary during sample stacking. Pay attention to the current profile on the CE autosampler computer. If the current is zero at the very beginnin</w:t>
      </w:r>
      <w:r w:rsidR="00C21E07" w:rsidRPr="00D23D29">
        <w:rPr>
          <w:rFonts w:eastAsia="Times New Roman" w:cs="Calibri"/>
          <w:color w:val="000000"/>
          <w:sz w:val="24"/>
          <w:szCs w:val="24"/>
        </w:rPr>
        <w:t xml:space="preserve">g of the CZE run, it means that a plug of air is injected into the capillary during </w:t>
      </w:r>
      <w:r w:rsidR="00010207" w:rsidRPr="00D23D29">
        <w:rPr>
          <w:rFonts w:eastAsia="Times New Roman" w:cs="Calibri"/>
          <w:color w:val="000000"/>
          <w:sz w:val="24"/>
          <w:szCs w:val="24"/>
        </w:rPr>
        <w:t xml:space="preserve">the </w:t>
      </w:r>
      <w:r w:rsidR="00C21E07" w:rsidRPr="00D23D29">
        <w:rPr>
          <w:rFonts w:eastAsia="Times New Roman" w:cs="Calibri"/>
          <w:noProof/>
          <w:color w:val="000000"/>
          <w:sz w:val="24"/>
          <w:szCs w:val="24"/>
        </w:rPr>
        <w:t>sample</w:t>
      </w:r>
      <w:r w:rsidR="00C21E07" w:rsidRPr="00D23D29">
        <w:rPr>
          <w:rFonts w:eastAsia="Times New Roman" w:cs="Calibri"/>
          <w:color w:val="000000"/>
          <w:sz w:val="24"/>
          <w:szCs w:val="24"/>
        </w:rPr>
        <w:t xml:space="preserve"> injection step. Make sure the volume of the sample in the vial is large enough. If the current is normal at the beginning and </w:t>
      </w:r>
      <w:r w:rsidR="00797F5A">
        <w:rPr>
          <w:rFonts w:eastAsia="Times New Roman" w:cs="Calibri"/>
          <w:color w:val="000000"/>
          <w:sz w:val="24"/>
          <w:szCs w:val="24"/>
        </w:rPr>
        <w:t xml:space="preserve">suddenly </w:t>
      </w:r>
      <w:r w:rsidR="00C21E07" w:rsidRPr="00D23D29">
        <w:rPr>
          <w:rFonts w:eastAsia="Times New Roman" w:cs="Calibri"/>
          <w:color w:val="000000"/>
          <w:sz w:val="24"/>
          <w:szCs w:val="24"/>
        </w:rPr>
        <w:t xml:space="preserve">becomes zero during the run, it usually means that the protein concentration is too high. </w:t>
      </w:r>
    </w:p>
    <w:p w14:paraId="4A6E2A32" w14:textId="77777777" w:rsidR="00483B4B" w:rsidRPr="00D23D29" w:rsidRDefault="00483B4B" w:rsidP="00535FF8">
      <w:pPr>
        <w:spacing w:after="0" w:line="240" w:lineRule="auto"/>
        <w:jc w:val="both"/>
        <w:rPr>
          <w:rFonts w:eastAsia="Times New Roman" w:cs="Calibri"/>
          <w:color w:val="000000"/>
          <w:sz w:val="24"/>
          <w:szCs w:val="24"/>
        </w:rPr>
      </w:pPr>
    </w:p>
    <w:p w14:paraId="69EE7B16" w14:textId="051970F5"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CZE-MS/MS based on this protocol enables </w:t>
      </w:r>
      <w:r w:rsidR="00797F5A">
        <w:rPr>
          <w:rFonts w:eastAsia="Times New Roman" w:cs="Calibri"/>
          <w:color w:val="000000"/>
          <w:sz w:val="24"/>
          <w:szCs w:val="24"/>
        </w:rPr>
        <w:t xml:space="preserve">the </w:t>
      </w:r>
      <w:r w:rsidRPr="00D23D29">
        <w:rPr>
          <w:rFonts w:eastAsia="Times New Roman" w:cs="Calibri"/>
          <w:color w:val="000000"/>
          <w:sz w:val="24"/>
          <w:szCs w:val="24"/>
        </w:rPr>
        <w:t xml:space="preserve">high-resolution characterization of simple protein samples and </w:t>
      </w:r>
      <w:r w:rsidR="00797F5A">
        <w:rPr>
          <w:rFonts w:eastAsia="Times New Roman" w:cs="Calibri"/>
          <w:color w:val="000000"/>
          <w:sz w:val="24"/>
          <w:szCs w:val="24"/>
        </w:rPr>
        <w:t xml:space="preserve">the </w:t>
      </w:r>
      <w:r w:rsidRPr="00D23D29">
        <w:rPr>
          <w:rFonts w:eastAsia="Times New Roman" w:cs="Calibri"/>
          <w:color w:val="000000"/>
          <w:sz w:val="24"/>
          <w:szCs w:val="24"/>
        </w:rPr>
        <w:t xml:space="preserve">large-scale top-down proteomics of complex proteomes. As an example, the CZE-MS approached </w:t>
      </w:r>
      <w:r w:rsidR="00797F5A">
        <w:rPr>
          <w:rFonts w:eastAsia="Times New Roman" w:cs="Calibri"/>
          <w:color w:val="000000"/>
          <w:sz w:val="24"/>
          <w:szCs w:val="24"/>
        </w:rPr>
        <w:t xml:space="preserve">the </w:t>
      </w:r>
      <w:r w:rsidRPr="00D23D29">
        <w:rPr>
          <w:rFonts w:eastAsia="Times New Roman" w:cs="Calibri"/>
          <w:color w:val="000000"/>
          <w:sz w:val="24"/>
          <w:szCs w:val="24"/>
        </w:rPr>
        <w:t>high-resolution characterization of a standard protein mixture containing six proteins</w:t>
      </w:r>
      <w:r w:rsidR="00091A2C" w:rsidRPr="00D23D29">
        <w:rPr>
          <w:rFonts w:eastAsia="Times New Roman" w:cs="Calibri"/>
          <w:color w:val="000000"/>
          <w:sz w:val="24"/>
          <w:szCs w:val="24"/>
          <w:vertAlign w:val="superscript"/>
        </w:rPr>
        <w:t>19</w:t>
      </w:r>
      <w:r w:rsidR="00797F5A" w:rsidRPr="00841440">
        <w:rPr>
          <w:rFonts w:eastAsia="Times New Roman" w:cs="Calibri"/>
          <w:color w:val="000000"/>
          <w:sz w:val="24"/>
          <w:szCs w:val="24"/>
        </w:rPr>
        <w:t>.</w:t>
      </w:r>
      <w:r w:rsidR="00091A2C" w:rsidRPr="00841440">
        <w:rPr>
          <w:rFonts w:eastAsia="Times New Roman" w:cs="Calibri"/>
          <w:color w:val="000000"/>
          <w:sz w:val="24"/>
          <w:szCs w:val="24"/>
        </w:rPr>
        <w:t xml:space="preserve"> </w:t>
      </w:r>
      <w:r w:rsidRPr="00D23D29">
        <w:rPr>
          <w:rFonts w:eastAsia="Times New Roman" w:cs="Calibri"/>
          <w:color w:val="000000"/>
          <w:sz w:val="24"/>
          <w:szCs w:val="24"/>
        </w:rPr>
        <w:t xml:space="preserve">As shown in </w:t>
      </w:r>
      <w:r w:rsidR="005D2BAB" w:rsidRPr="005D2BAB">
        <w:rPr>
          <w:rFonts w:eastAsia="Times New Roman" w:cs="Calibri"/>
          <w:b/>
          <w:bCs/>
          <w:color w:val="000000"/>
          <w:sz w:val="24"/>
          <w:szCs w:val="24"/>
        </w:rPr>
        <w:t>Figure 2</w:t>
      </w:r>
      <w:r w:rsidRPr="00D23D29">
        <w:rPr>
          <w:rFonts w:eastAsia="Times New Roman" w:cs="Calibri"/>
          <w:color w:val="000000"/>
          <w:sz w:val="24"/>
          <w:szCs w:val="24"/>
        </w:rPr>
        <w:t xml:space="preserve">, the CZE-MS clearly separated the six proteins with </w:t>
      </w:r>
      <w:r w:rsidR="00797F5A">
        <w:rPr>
          <w:rFonts w:eastAsia="Times New Roman" w:cs="Calibri"/>
          <w:color w:val="000000"/>
          <w:sz w:val="24"/>
          <w:szCs w:val="24"/>
        </w:rPr>
        <w:t xml:space="preserve">a </w:t>
      </w:r>
      <w:r w:rsidRPr="00D23D29">
        <w:rPr>
          <w:rFonts w:eastAsia="Times New Roman" w:cs="Calibri"/>
          <w:color w:val="000000"/>
          <w:sz w:val="24"/>
          <w:szCs w:val="24"/>
        </w:rPr>
        <w:t xml:space="preserve">high separation efficiency, revealed three forms of β-casein, and detected many impurities. As another example, single-shot CZE-MS/MS </w:t>
      </w:r>
      <w:r w:rsidR="00797F5A">
        <w:rPr>
          <w:rFonts w:eastAsia="Times New Roman" w:cs="Calibri"/>
          <w:color w:val="000000"/>
          <w:sz w:val="24"/>
          <w:szCs w:val="24"/>
        </w:rPr>
        <w:t xml:space="preserve">reproducibly </w:t>
      </w:r>
      <w:r w:rsidRPr="00D23D29">
        <w:rPr>
          <w:rFonts w:eastAsia="Times New Roman" w:cs="Calibri"/>
          <w:color w:val="000000"/>
          <w:sz w:val="24"/>
          <w:szCs w:val="24"/>
        </w:rPr>
        <w:t xml:space="preserve">yielded over 500 </w:t>
      </w:r>
      <w:proofErr w:type="spellStart"/>
      <w:r w:rsidRPr="00D23D29">
        <w:rPr>
          <w:rFonts w:eastAsia="Times New Roman" w:cs="Calibri"/>
          <w:color w:val="000000"/>
          <w:sz w:val="24"/>
          <w:szCs w:val="24"/>
        </w:rPr>
        <w:t>proteoform</w:t>
      </w:r>
      <w:proofErr w:type="spellEnd"/>
      <w:r w:rsidRPr="00D23D29">
        <w:rPr>
          <w:rFonts w:eastAsia="Times New Roman" w:cs="Calibri"/>
          <w:color w:val="000000"/>
          <w:sz w:val="24"/>
          <w:szCs w:val="24"/>
        </w:rPr>
        <w:t xml:space="preserve"> IDs and 190 protein IDs from the </w:t>
      </w:r>
      <w:r w:rsidRPr="00D23D29">
        <w:rPr>
          <w:rFonts w:eastAsia="Times New Roman" w:cs="Calibri"/>
          <w:i/>
          <w:iCs/>
          <w:color w:val="000000"/>
          <w:sz w:val="24"/>
          <w:szCs w:val="24"/>
        </w:rPr>
        <w:t>E. coli</w:t>
      </w:r>
      <w:r w:rsidRPr="00D23D29">
        <w:rPr>
          <w:rFonts w:eastAsia="Times New Roman" w:cs="Calibri"/>
          <w:color w:val="000000"/>
          <w:sz w:val="24"/>
          <w:szCs w:val="24"/>
        </w:rPr>
        <w:t xml:space="preserve"> proteome</w:t>
      </w:r>
      <w:r w:rsidR="00797F5A">
        <w:rPr>
          <w:rFonts w:eastAsia="Times New Roman" w:cs="Calibri"/>
          <w:color w:val="000000"/>
          <w:sz w:val="24"/>
          <w:szCs w:val="24"/>
        </w:rPr>
        <w:t>,</w:t>
      </w:r>
      <w:r w:rsidRPr="00D23D29">
        <w:rPr>
          <w:rFonts w:eastAsia="Times New Roman" w:cs="Calibri"/>
          <w:color w:val="000000"/>
          <w:sz w:val="24"/>
          <w:szCs w:val="24"/>
        </w:rPr>
        <w:t xml:space="preserve"> using only 1</w:t>
      </w:r>
      <w:r w:rsidR="003D1F88" w:rsidRPr="00D23D29">
        <w:rPr>
          <w:rFonts w:eastAsia="Times New Roman" w:cs="Calibri"/>
          <w:color w:val="000000"/>
          <w:sz w:val="24"/>
          <w:szCs w:val="24"/>
        </w:rPr>
        <w:t xml:space="preserve"> </w:t>
      </w:r>
      <w:r w:rsidRPr="00D23D29">
        <w:rPr>
          <w:rFonts w:eastAsia="Times New Roman" w:cs="Calibri"/>
          <w:color w:val="000000"/>
          <w:sz w:val="24"/>
          <w:szCs w:val="24"/>
        </w:rPr>
        <w:t xml:space="preserve">µg </w:t>
      </w:r>
      <w:r w:rsidR="003D1F88" w:rsidRPr="00D23D29">
        <w:rPr>
          <w:rFonts w:eastAsia="Times New Roman" w:cs="Calibri"/>
          <w:color w:val="000000"/>
          <w:sz w:val="24"/>
          <w:szCs w:val="24"/>
        </w:rPr>
        <w:t xml:space="preserve">of </w:t>
      </w:r>
      <w:r w:rsidRPr="00D23D29">
        <w:rPr>
          <w:rFonts w:eastAsia="Times New Roman" w:cs="Calibri"/>
          <w:i/>
          <w:iCs/>
          <w:color w:val="000000"/>
          <w:sz w:val="24"/>
          <w:szCs w:val="24"/>
        </w:rPr>
        <w:t xml:space="preserve">E. coli </w:t>
      </w:r>
      <w:r w:rsidRPr="00D23D29">
        <w:rPr>
          <w:rFonts w:eastAsia="Times New Roman" w:cs="Calibri"/>
          <w:color w:val="000000"/>
          <w:sz w:val="24"/>
          <w:szCs w:val="24"/>
        </w:rPr>
        <w:t>proteins with a 1% spectrum-level FDR</w:t>
      </w:r>
      <w:r w:rsidRPr="00D23D29">
        <w:rPr>
          <w:rFonts w:eastAsia="Times New Roman" w:cs="Calibri"/>
          <w:color w:val="000000"/>
          <w:sz w:val="24"/>
          <w:szCs w:val="24"/>
          <w:vertAlign w:val="superscript"/>
        </w:rPr>
        <w:t>19</w:t>
      </w:r>
      <w:r w:rsidR="00797F5A" w:rsidRPr="00841440">
        <w:rPr>
          <w:rFonts w:eastAsia="Times New Roman" w:cs="Calibri"/>
          <w:color w:val="000000"/>
          <w:sz w:val="24"/>
          <w:szCs w:val="24"/>
        </w:rPr>
        <w:t>.</w:t>
      </w:r>
      <w:r w:rsidRPr="00797F5A">
        <w:rPr>
          <w:rFonts w:eastAsia="Times New Roman" w:cs="Calibri"/>
          <w:color w:val="000000"/>
          <w:sz w:val="24"/>
          <w:szCs w:val="24"/>
        </w:rPr>
        <w:t xml:space="preserve"> </w:t>
      </w:r>
      <w:r w:rsidRPr="00D23D29">
        <w:rPr>
          <w:rFonts w:eastAsia="Times New Roman" w:cs="Calibri"/>
          <w:color w:val="000000"/>
          <w:sz w:val="24"/>
          <w:szCs w:val="24"/>
        </w:rPr>
        <w:t xml:space="preserve">The CZE-MS/MS improved the number of </w:t>
      </w:r>
      <w:proofErr w:type="spellStart"/>
      <w:r w:rsidRPr="00D23D29">
        <w:rPr>
          <w:rFonts w:eastAsia="Times New Roman" w:cs="Calibri"/>
          <w:color w:val="000000"/>
          <w:sz w:val="24"/>
          <w:szCs w:val="24"/>
        </w:rPr>
        <w:t>proteoform</w:t>
      </w:r>
      <w:proofErr w:type="spellEnd"/>
      <w:r w:rsidRPr="00D23D29">
        <w:rPr>
          <w:rFonts w:eastAsia="Times New Roman" w:cs="Calibri"/>
          <w:color w:val="000000"/>
          <w:sz w:val="24"/>
          <w:szCs w:val="24"/>
        </w:rPr>
        <w:t xml:space="preserve"> IDs from a complex proteome by at least three times</w:t>
      </w:r>
      <w:r w:rsidR="00797F5A">
        <w:rPr>
          <w:rFonts w:eastAsia="Times New Roman" w:cs="Calibri"/>
          <w:color w:val="000000"/>
          <w:sz w:val="24"/>
          <w:szCs w:val="24"/>
        </w:rPr>
        <w:t>,</w:t>
      </w:r>
      <w:r w:rsidRPr="00D23D29">
        <w:rPr>
          <w:rFonts w:eastAsia="Times New Roman" w:cs="Calibri"/>
          <w:color w:val="000000"/>
          <w:sz w:val="24"/>
          <w:szCs w:val="24"/>
        </w:rPr>
        <w:t xml:space="preserve"> compared with previous single-shot CZE-MS/MS studies. As shown in </w:t>
      </w:r>
      <w:r w:rsidR="005D2BAB" w:rsidRPr="005D2BAB">
        <w:rPr>
          <w:rFonts w:eastAsia="Times New Roman" w:cs="Calibri"/>
          <w:b/>
          <w:bCs/>
          <w:color w:val="000000"/>
          <w:sz w:val="24"/>
          <w:szCs w:val="24"/>
        </w:rPr>
        <w:t>Figure 3A</w:t>
      </w:r>
      <w:r w:rsidRPr="00D23D29">
        <w:rPr>
          <w:rFonts w:eastAsia="Times New Roman" w:cs="Calibri"/>
          <w:color w:val="000000"/>
          <w:sz w:val="24"/>
          <w:szCs w:val="24"/>
        </w:rPr>
        <w:t xml:space="preserve">, the CZE-MS/MS </w:t>
      </w:r>
      <w:r w:rsidR="00797F5A">
        <w:rPr>
          <w:rFonts w:eastAsia="Times New Roman" w:cs="Calibri"/>
          <w:color w:val="000000"/>
          <w:sz w:val="24"/>
          <w:szCs w:val="24"/>
        </w:rPr>
        <w:t xml:space="preserve">simultaneously </w:t>
      </w:r>
      <w:r w:rsidRPr="00D23D29">
        <w:rPr>
          <w:rFonts w:eastAsia="Times New Roman" w:cs="Calibri"/>
          <w:color w:val="000000"/>
          <w:sz w:val="24"/>
          <w:szCs w:val="24"/>
        </w:rPr>
        <w:t>reached a 500-nL sample</w:t>
      </w:r>
      <w:r w:rsidR="00797F5A">
        <w:rPr>
          <w:rFonts w:eastAsia="Times New Roman" w:cs="Calibri"/>
          <w:color w:val="000000"/>
          <w:sz w:val="24"/>
          <w:szCs w:val="24"/>
        </w:rPr>
        <w:t>-</w:t>
      </w:r>
      <w:r w:rsidRPr="00D23D29">
        <w:rPr>
          <w:rFonts w:eastAsia="Times New Roman" w:cs="Calibri"/>
          <w:color w:val="000000"/>
          <w:sz w:val="24"/>
          <w:szCs w:val="24"/>
        </w:rPr>
        <w:t xml:space="preserve">loading volume and a 90-min separation window for </w:t>
      </w:r>
      <w:r w:rsidR="00797F5A">
        <w:rPr>
          <w:rFonts w:eastAsia="Times New Roman" w:cs="Calibri"/>
          <w:color w:val="000000"/>
          <w:sz w:val="24"/>
          <w:szCs w:val="24"/>
        </w:rPr>
        <w:t xml:space="preserve">the </w:t>
      </w:r>
      <w:r w:rsidRPr="00D23D29">
        <w:rPr>
          <w:rFonts w:eastAsia="Times New Roman" w:cs="Calibri"/>
          <w:color w:val="000000"/>
          <w:sz w:val="24"/>
          <w:szCs w:val="24"/>
        </w:rPr>
        <w:t xml:space="preserve">analysis of the </w:t>
      </w:r>
      <w:r w:rsidRPr="00D23D29">
        <w:rPr>
          <w:rFonts w:eastAsia="Times New Roman" w:cs="Calibri"/>
          <w:i/>
          <w:iCs/>
          <w:color w:val="000000"/>
          <w:sz w:val="24"/>
          <w:szCs w:val="24"/>
        </w:rPr>
        <w:t>E. coli</w:t>
      </w:r>
      <w:r w:rsidRPr="00D23D29">
        <w:rPr>
          <w:rFonts w:eastAsia="Times New Roman" w:cs="Calibri"/>
          <w:color w:val="000000"/>
          <w:sz w:val="24"/>
          <w:szCs w:val="24"/>
        </w:rPr>
        <w:t xml:space="preserve"> proteome</w:t>
      </w:r>
      <w:r w:rsidRPr="00D23D29">
        <w:rPr>
          <w:rFonts w:eastAsia="Times New Roman" w:cs="Calibri"/>
          <w:color w:val="000000"/>
          <w:sz w:val="24"/>
          <w:szCs w:val="24"/>
          <w:vertAlign w:val="superscript"/>
        </w:rPr>
        <w:t>19</w:t>
      </w:r>
      <w:r w:rsidR="00797F5A" w:rsidRPr="00841440">
        <w:rPr>
          <w:rFonts w:eastAsia="Times New Roman" w:cs="Calibri"/>
          <w:color w:val="000000"/>
          <w:sz w:val="24"/>
          <w:szCs w:val="24"/>
        </w:rPr>
        <w:t>.</w:t>
      </w:r>
      <w:r w:rsidRPr="00841440">
        <w:rPr>
          <w:rFonts w:eastAsia="Times New Roman" w:cs="Calibri"/>
          <w:color w:val="000000"/>
          <w:sz w:val="24"/>
          <w:szCs w:val="24"/>
        </w:rPr>
        <w:t xml:space="preserve"> </w:t>
      </w:r>
      <w:r w:rsidRPr="00D23D29">
        <w:rPr>
          <w:rFonts w:eastAsia="Times New Roman" w:cs="Calibri"/>
          <w:color w:val="000000"/>
          <w:sz w:val="24"/>
          <w:szCs w:val="24"/>
        </w:rPr>
        <w:t xml:space="preserve">The </w:t>
      </w:r>
      <w:r w:rsidRPr="00D23D29">
        <w:rPr>
          <w:rFonts w:eastAsia="Times New Roman" w:cs="Calibri"/>
          <w:noProof/>
          <w:color w:val="000000"/>
          <w:sz w:val="24"/>
          <w:szCs w:val="24"/>
        </w:rPr>
        <w:t>TopPIC</w:t>
      </w:r>
      <w:r w:rsidRPr="00D23D29">
        <w:rPr>
          <w:rFonts w:eastAsia="Times New Roman" w:cs="Calibri"/>
          <w:color w:val="000000"/>
          <w:sz w:val="24"/>
          <w:szCs w:val="24"/>
        </w:rPr>
        <w:t xml:space="preserve"> software can provide comprehensive information </w:t>
      </w:r>
      <w:r w:rsidR="00010207" w:rsidRPr="00D23D29">
        <w:rPr>
          <w:rFonts w:eastAsia="Times New Roman" w:cs="Calibri"/>
          <w:noProof/>
          <w:color w:val="000000"/>
          <w:sz w:val="24"/>
          <w:szCs w:val="24"/>
        </w:rPr>
        <w:t>about</w:t>
      </w:r>
      <w:r w:rsidRPr="00D23D29">
        <w:rPr>
          <w:rFonts w:eastAsia="Times New Roman" w:cs="Calibri"/>
          <w:color w:val="000000"/>
          <w:sz w:val="24"/>
          <w:szCs w:val="24"/>
        </w:rPr>
        <w:t xml:space="preserve"> the identified </w:t>
      </w:r>
      <w:proofErr w:type="spellStart"/>
      <w:r w:rsidRPr="00D23D29">
        <w:rPr>
          <w:rFonts w:eastAsia="Times New Roman" w:cs="Calibri"/>
          <w:color w:val="000000"/>
          <w:sz w:val="24"/>
          <w:szCs w:val="24"/>
        </w:rPr>
        <w:t>proteoforms</w:t>
      </w:r>
      <w:proofErr w:type="spellEnd"/>
      <w:r w:rsidRPr="00D23D29">
        <w:rPr>
          <w:rFonts w:eastAsia="Times New Roman" w:cs="Calibri"/>
          <w:color w:val="000000"/>
          <w:sz w:val="24"/>
          <w:szCs w:val="24"/>
        </w:rPr>
        <w:t xml:space="preserve"> </w:t>
      </w:r>
      <w:r w:rsidR="00797F5A">
        <w:rPr>
          <w:rFonts w:eastAsia="Times New Roman" w:cs="Calibri"/>
          <w:color w:val="000000"/>
          <w:sz w:val="24"/>
          <w:szCs w:val="24"/>
        </w:rPr>
        <w:t>(</w:t>
      </w:r>
      <w:r w:rsidR="005D2BAB" w:rsidRPr="005D2BAB">
        <w:rPr>
          <w:rFonts w:eastAsia="Times New Roman" w:cs="Calibri"/>
          <w:b/>
          <w:bCs/>
          <w:color w:val="000000"/>
          <w:sz w:val="24"/>
          <w:szCs w:val="24"/>
        </w:rPr>
        <w:t>Figure 3B</w:t>
      </w:r>
      <w:r w:rsidR="00797F5A" w:rsidRPr="00841440">
        <w:rPr>
          <w:rFonts w:eastAsia="Times New Roman" w:cs="Calibri"/>
          <w:bCs/>
          <w:color w:val="000000"/>
          <w:sz w:val="24"/>
          <w:szCs w:val="24"/>
        </w:rPr>
        <w:t>)</w:t>
      </w:r>
      <w:r w:rsidRPr="00D23D29">
        <w:rPr>
          <w:rFonts w:eastAsia="Times New Roman" w:cs="Calibri"/>
          <w:color w:val="000000"/>
          <w:sz w:val="24"/>
          <w:szCs w:val="24"/>
        </w:rPr>
        <w:t>.</w:t>
      </w:r>
      <w:r w:rsidR="00C21E07" w:rsidRPr="00D23D29">
        <w:rPr>
          <w:rFonts w:eastAsia="Times New Roman" w:cs="Calibri"/>
          <w:color w:val="000000"/>
          <w:sz w:val="24"/>
          <w:szCs w:val="24"/>
        </w:rPr>
        <w:t xml:space="preserve"> </w:t>
      </w:r>
      <w:r w:rsidR="00790FB3" w:rsidRPr="00D23D29">
        <w:rPr>
          <w:rFonts w:eastAsia="Times New Roman" w:cs="Calibri"/>
          <w:color w:val="000000"/>
          <w:sz w:val="24"/>
          <w:szCs w:val="24"/>
        </w:rPr>
        <w:t xml:space="preserve">The CZE-MS/MS system provides the proteomics community </w:t>
      </w:r>
      <w:r w:rsidR="00167009" w:rsidRPr="00D23D29">
        <w:rPr>
          <w:rFonts w:eastAsia="Times New Roman" w:cs="Calibri"/>
          <w:color w:val="000000"/>
          <w:sz w:val="24"/>
          <w:szCs w:val="24"/>
        </w:rPr>
        <w:t xml:space="preserve">with </w:t>
      </w:r>
      <w:r w:rsidR="00790FB3" w:rsidRPr="00D23D29">
        <w:rPr>
          <w:rFonts w:eastAsia="Times New Roman" w:cs="Calibri"/>
          <w:color w:val="000000"/>
          <w:sz w:val="24"/>
          <w:szCs w:val="24"/>
        </w:rPr>
        <w:t xml:space="preserve">a useful tool </w:t>
      </w:r>
      <w:r w:rsidR="005C4CEB" w:rsidRPr="00D23D29">
        <w:rPr>
          <w:rFonts w:eastAsia="Times New Roman" w:cs="Calibri"/>
          <w:color w:val="000000"/>
          <w:sz w:val="24"/>
          <w:szCs w:val="24"/>
        </w:rPr>
        <w:t>for large-scale and high-resolution top-down proteomics.</w:t>
      </w:r>
    </w:p>
    <w:p w14:paraId="787D9A24" w14:textId="77777777" w:rsidR="00893E68" w:rsidRPr="00D23D29" w:rsidRDefault="00893E68" w:rsidP="00535FF8">
      <w:pPr>
        <w:spacing w:after="0" w:line="240" w:lineRule="auto"/>
        <w:jc w:val="both"/>
        <w:rPr>
          <w:rFonts w:eastAsia="Times New Roman" w:cs="Calibri"/>
          <w:color w:val="980000"/>
          <w:sz w:val="24"/>
          <w:szCs w:val="24"/>
        </w:rPr>
      </w:pPr>
    </w:p>
    <w:p w14:paraId="59FA0581" w14:textId="2940ADC5" w:rsidR="00C3287F" w:rsidRPr="00D23D29" w:rsidRDefault="00C3287F" w:rsidP="00535FF8">
      <w:pPr>
        <w:spacing w:after="0" w:line="240" w:lineRule="auto"/>
        <w:jc w:val="both"/>
        <w:rPr>
          <w:rFonts w:eastAsia="Times New Roman" w:cs="Calibri"/>
          <w:color w:val="000000"/>
          <w:sz w:val="24"/>
          <w:szCs w:val="24"/>
        </w:rPr>
      </w:pPr>
      <w:r w:rsidRPr="00D23D29">
        <w:rPr>
          <w:rFonts w:eastAsia="Times New Roman" w:cs="Calibri"/>
          <w:sz w:val="24"/>
          <w:szCs w:val="24"/>
        </w:rPr>
        <w:t xml:space="preserve">CZE-MS/MS still </w:t>
      </w:r>
      <w:r w:rsidR="00893E68" w:rsidRPr="00D23D29">
        <w:rPr>
          <w:rFonts w:eastAsia="Times New Roman" w:cs="Calibri"/>
          <w:sz w:val="24"/>
          <w:szCs w:val="24"/>
        </w:rPr>
        <w:t>has some limitations</w:t>
      </w:r>
      <w:r w:rsidR="00091A2C" w:rsidRPr="00D23D29">
        <w:rPr>
          <w:rFonts w:eastAsia="Times New Roman" w:cs="Calibri"/>
          <w:sz w:val="24"/>
          <w:szCs w:val="24"/>
        </w:rPr>
        <w:t xml:space="preserve"> for deep top-down proteomics</w:t>
      </w:r>
      <w:r w:rsidR="00893E68" w:rsidRPr="00D23D29">
        <w:rPr>
          <w:rFonts w:eastAsia="Times New Roman" w:cs="Calibri"/>
          <w:sz w:val="24"/>
          <w:szCs w:val="24"/>
        </w:rPr>
        <w:t>. Although we demonstrate</w:t>
      </w:r>
      <w:r w:rsidR="00797F5A">
        <w:rPr>
          <w:rFonts w:eastAsia="Times New Roman" w:cs="Calibri"/>
          <w:sz w:val="24"/>
          <w:szCs w:val="24"/>
        </w:rPr>
        <w:t>d</w:t>
      </w:r>
      <w:r w:rsidR="00893E68" w:rsidRPr="00D23D29">
        <w:rPr>
          <w:rFonts w:eastAsia="Times New Roman" w:cs="Calibri"/>
          <w:sz w:val="24"/>
          <w:szCs w:val="24"/>
        </w:rPr>
        <w:t xml:space="preserve"> that the CZE-MS/MS can reach over 500</w:t>
      </w:r>
      <w:r w:rsidR="00893E68" w:rsidRPr="00D23D29">
        <w:t xml:space="preserve"> </w:t>
      </w:r>
      <w:proofErr w:type="spellStart"/>
      <w:r w:rsidR="00893E68" w:rsidRPr="00D23D29">
        <w:rPr>
          <w:rFonts w:eastAsia="Times New Roman" w:cs="Calibri"/>
          <w:sz w:val="24"/>
          <w:szCs w:val="24"/>
        </w:rPr>
        <w:t>proteoform</w:t>
      </w:r>
      <w:proofErr w:type="spellEnd"/>
      <w:r w:rsidR="00893E68" w:rsidRPr="00D23D29">
        <w:rPr>
          <w:rFonts w:eastAsia="Times New Roman" w:cs="Calibri"/>
          <w:sz w:val="24"/>
          <w:szCs w:val="24"/>
        </w:rPr>
        <w:t xml:space="preserve"> IDs from the </w:t>
      </w:r>
      <w:r w:rsidR="00893E68" w:rsidRPr="00D23D29">
        <w:rPr>
          <w:rFonts w:eastAsia="Times New Roman" w:cs="Calibri"/>
          <w:i/>
          <w:sz w:val="24"/>
          <w:szCs w:val="24"/>
        </w:rPr>
        <w:t>E. coli</w:t>
      </w:r>
      <w:r w:rsidR="00893E68" w:rsidRPr="00D23D29">
        <w:rPr>
          <w:rFonts w:eastAsia="Times New Roman" w:cs="Calibri"/>
          <w:sz w:val="24"/>
          <w:szCs w:val="24"/>
        </w:rPr>
        <w:t xml:space="preserve"> proteome in a single run, the number of </w:t>
      </w:r>
      <w:proofErr w:type="spellStart"/>
      <w:r w:rsidR="00893E68" w:rsidRPr="00D23D29">
        <w:rPr>
          <w:rFonts w:eastAsia="Times New Roman" w:cs="Calibri"/>
          <w:sz w:val="24"/>
          <w:szCs w:val="24"/>
        </w:rPr>
        <w:t>proteoform</w:t>
      </w:r>
      <w:proofErr w:type="spellEnd"/>
      <w:r w:rsidR="00893E68" w:rsidRPr="00D23D29">
        <w:rPr>
          <w:rFonts w:eastAsia="Times New Roman" w:cs="Calibri"/>
          <w:sz w:val="24"/>
          <w:szCs w:val="24"/>
        </w:rPr>
        <w:t xml:space="preserve"> IDs from single</w:t>
      </w:r>
      <w:r w:rsidR="00797F5A">
        <w:rPr>
          <w:rFonts w:eastAsia="Times New Roman" w:cs="Calibri"/>
          <w:sz w:val="24"/>
          <w:szCs w:val="24"/>
        </w:rPr>
        <w:t>-</w:t>
      </w:r>
      <w:r w:rsidR="00893E68" w:rsidRPr="00D23D29">
        <w:rPr>
          <w:rFonts w:eastAsia="Times New Roman" w:cs="Calibri"/>
          <w:sz w:val="24"/>
          <w:szCs w:val="24"/>
        </w:rPr>
        <w:t>shot CZE-MS/MS is only roughly 50% of that from state-of-the-</w:t>
      </w:r>
      <w:r w:rsidRPr="00D23D29">
        <w:rPr>
          <w:rFonts w:eastAsia="Times New Roman" w:cs="Calibri"/>
          <w:sz w:val="24"/>
          <w:szCs w:val="24"/>
        </w:rPr>
        <w:t xml:space="preserve">art </w:t>
      </w:r>
      <w:r w:rsidR="00893E68" w:rsidRPr="00D23D29">
        <w:rPr>
          <w:rFonts w:eastAsia="Times New Roman" w:cs="Calibri"/>
          <w:sz w:val="24"/>
          <w:szCs w:val="24"/>
        </w:rPr>
        <w:t>RP</w:t>
      </w:r>
      <w:r w:rsidRPr="00D23D29">
        <w:rPr>
          <w:rFonts w:eastAsia="Times New Roman" w:cs="Calibri"/>
          <w:sz w:val="24"/>
          <w:szCs w:val="24"/>
        </w:rPr>
        <w:t>LC-MS/MS</w:t>
      </w:r>
      <w:r w:rsidR="001B3DEB" w:rsidRPr="00D23D29">
        <w:rPr>
          <w:rFonts w:eastAsia="Times New Roman" w:cs="Calibri"/>
          <w:sz w:val="24"/>
          <w:szCs w:val="24"/>
          <w:vertAlign w:val="superscript"/>
        </w:rPr>
        <w:t>34</w:t>
      </w:r>
      <w:r w:rsidRPr="00D23D29">
        <w:rPr>
          <w:rFonts w:eastAsia="Times New Roman" w:cs="Calibri"/>
          <w:sz w:val="24"/>
          <w:szCs w:val="24"/>
          <w:vertAlign w:val="superscript"/>
        </w:rPr>
        <w:t>,</w:t>
      </w:r>
      <w:r w:rsidR="001B3DEB" w:rsidRPr="00D23D29">
        <w:rPr>
          <w:rFonts w:eastAsia="Times New Roman" w:cs="Calibri"/>
          <w:sz w:val="24"/>
          <w:szCs w:val="24"/>
          <w:vertAlign w:val="superscript"/>
        </w:rPr>
        <w:t>35</w:t>
      </w:r>
      <w:r w:rsidR="00797F5A" w:rsidRPr="00841440">
        <w:rPr>
          <w:rFonts w:eastAsia="Times New Roman" w:cs="Calibri"/>
          <w:sz w:val="24"/>
          <w:szCs w:val="24"/>
        </w:rPr>
        <w:t>.</w:t>
      </w:r>
      <w:r w:rsidRPr="00797F5A">
        <w:rPr>
          <w:rFonts w:eastAsia="Times New Roman" w:cs="Calibri"/>
          <w:sz w:val="24"/>
          <w:szCs w:val="24"/>
        </w:rPr>
        <w:t xml:space="preserve"> </w:t>
      </w:r>
      <w:r w:rsidR="00321157" w:rsidRPr="00D23D29">
        <w:rPr>
          <w:rFonts w:eastAsia="Times New Roman" w:cs="Calibri"/>
          <w:sz w:val="24"/>
          <w:szCs w:val="24"/>
        </w:rPr>
        <w:t xml:space="preserve">In this protocol, only HCD is used for protein fragmentation, leading to limited fragmentation coverages of identified </w:t>
      </w:r>
      <w:proofErr w:type="spellStart"/>
      <w:r w:rsidR="00321157" w:rsidRPr="00D23D29">
        <w:rPr>
          <w:rFonts w:eastAsia="Times New Roman" w:cs="Calibri"/>
          <w:sz w:val="24"/>
          <w:szCs w:val="24"/>
        </w:rPr>
        <w:t>proteoforms</w:t>
      </w:r>
      <w:proofErr w:type="spellEnd"/>
      <w:r w:rsidR="00321157" w:rsidRPr="00D23D29">
        <w:rPr>
          <w:rFonts w:eastAsia="Times New Roman" w:cs="Calibri"/>
          <w:sz w:val="24"/>
          <w:szCs w:val="24"/>
        </w:rPr>
        <w:t xml:space="preserve">. </w:t>
      </w:r>
      <w:r w:rsidRPr="00D23D29">
        <w:rPr>
          <w:rFonts w:eastAsia="Times New Roman" w:cs="Calibri"/>
          <w:color w:val="000000"/>
          <w:sz w:val="24"/>
          <w:szCs w:val="24"/>
        </w:rPr>
        <w:t xml:space="preserve">Several improvements can </w:t>
      </w:r>
      <w:r w:rsidRPr="00D23D29">
        <w:rPr>
          <w:rFonts w:eastAsia="Times New Roman" w:cs="Calibri"/>
          <w:color w:val="000000"/>
          <w:sz w:val="24"/>
          <w:szCs w:val="24"/>
        </w:rPr>
        <w:lastRenderedPageBreak/>
        <w:t>be made to the CZE-MS/MS protocol</w:t>
      </w:r>
      <w:r w:rsidR="007F3360" w:rsidRPr="00D23D29">
        <w:rPr>
          <w:rFonts w:eastAsia="Times New Roman" w:cs="Calibri"/>
          <w:color w:val="000000"/>
          <w:sz w:val="24"/>
          <w:szCs w:val="24"/>
        </w:rPr>
        <w:t xml:space="preserve"> to improve both the number and quality of </w:t>
      </w:r>
      <w:r w:rsidR="00797F5A">
        <w:rPr>
          <w:rFonts w:eastAsia="Times New Roman" w:cs="Calibri"/>
          <w:color w:val="000000"/>
          <w:sz w:val="24"/>
          <w:szCs w:val="24"/>
        </w:rPr>
        <w:t xml:space="preserve">the </w:t>
      </w:r>
      <w:proofErr w:type="spellStart"/>
      <w:r w:rsidR="007F3360" w:rsidRPr="00D23D29">
        <w:rPr>
          <w:rFonts w:eastAsia="Times New Roman" w:cs="Calibri"/>
          <w:color w:val="000000"/>
          <w:sz w:val="24"/>
          <w:szCs w:val="24"/>
        </w:rPr>
        <w:t>proteoform</w:t>
      </w:r>
      <w:proofErr w:type="spellEnd"/>
      <w:r w:rsidR="007F3360" w:rsidRPr="00D23D29">
        <w:rPr>
          <w:rFonts w:eastAsia="Times New Roman" w:cs="Calibri"/>
          <w:color w:val="000000"/>
          <w:sz w:val="24"/>
          <w:szCs w:val="24"/>
        </w:rPr>
        <w:t xml:space="preserve"> IDs from single-shot CZE-MS/MS</w:t>
      </w:r>
      <w:r w:rsidRPr="00D23D29">
        <w:rPr>
          <w:rFonts w:eastAsia="Times New Roman" w:cs="Calibri"/>
          <w:color w:val="000000"/>
          <w:sz w:val="24"/>
          <w:szCs w:val="24"/>
        </w:rPr>
        <w:t xml:space="preserve">. First, increasing the length of the separation capillary should provide a wider separation window, leading to more </w:t>
      </w:r>
      <w:proofErr w:type="spellStart"/>
      <w:r w:rsidRPr="00D23D29">
        <w:rPr>
          <w:rFonts w:eastAsia="Times New Roman" w:cs="Calibri"/>
          <w:color w:val="000000"/>
          <w:sz w:val="24"/>
          <w:szCs w:val="24"/>
        </w:rPr>
        <w:t>proteoform</w:t>
      </w:r>
      <w:proofErr w:type="spellEnd"/>
      <w:r w:rsidRPr="00D23D29">
        <w:rPr>
          <w:rFonts w:eastAsia="Times New Roman" w:cs="Calibri"/>
          <w:color w:val="000000"/>
          <w:sz w:val="24"/>
          <w:szCs w:val="24"/>
        </w:rPr>
        <w:t xml:space="preserve"> IDs. Second, using a mass spectrometer with </w:t>
      </w:r>
      <w:r w:rsidR="00797F5A">
        <w:rPr>
          <w:rFonts w:eastAsia="Times New Roman" w:cs="Calibri"/>
          <w:color w:val="000000"/>
          <w:sz w:val="24"/>
          <w:szCs w:val="24"/>
        </w:rPr>
        <w:t xml:space="preserve">a </w:t>
      </w:r>
      <w:r w:rsidRPr="00D23D29">
        <w:rPr>
          <w:rFonts w:eastAsia="Times New Roman" w:cs="Calibri"/>
          <w:color w:val="000000"/>
          <w:sz w:val="24"/>
          <w:szCs w:val="24"/>
        </w:rPr>
        <w:t>much higher resolving power, faster scan rate, and multiple fragmentation methods (</w:t>
      </w:r>
      <w:r w:rsidR="00017B44" w:rsidRPr="00D23D29">
        <w:rPr>
          <w:rFonts w:eastAsia="Times New Roman" w:cs="Calibri"/>
          <w:i/>
          <w:iCs/>
          <w:color w:val="000000"/>
          <w:sz w:val="24"/>
          <w:szCs w:val="24"/>
        </w:rPr>
        <w:t>e.g.</w:t>
      </w:r>
      <w:r w:rsidR="00017B44" w:rsidRPr="00841440">
        <w:rPr>
          <w:rFonts w:eastAsia="Times New Roman" w:cs="Calibri"/>
          <w:iCs/>
          <w:color w:val="000000"/>
          <w:sz w:val="24"/>
          <w:szCs w:val="24"/>
        </w:rPr>
        <w:t xml:space="preserve">, </w:t>
      </w:r>
      <w:r w:rsidRPr="00D23D29">
        <w:rPr>
          <w:rFonts w:eastAsia="Times New Roman" w:cs="Calibri"/>
          <w:color w:val="000000"/>
          <w:sz w:val="24"/>
          <w:szCs w:val="24"/>
        </w:rPr>
        <w:t>HCD,</w:t>
      </w:r>
      <w:r w:rsidRPr="00D23D29">
        <w:rPr>
          <w:rFonts w:eastAsia="Times New Roman" w:cs="Calibri"/>
          <w:color w:val="000000"/>
          <w:sz w:val="24"/>
          <w:szCs w:val="24"/>
          <w:vertAlign w:val="superscript"/>
        </w:rPr>
        <w:t>3</w:t>
      </w:r>
      <w:r w:rsidR="001B3DEB" w:rsidRPr="00D23D29">
        <w:rPr>
          <w:rFonts w:eastAsia="Times New Roman" w:cs="Calibri"/>
          <w:color w:val="000000"/>
          <w:sz w:val="24"/>
          <w:szCs w:val="24"/>
          <w:vertAlign w:val="superscript"/>
        </w:rPr>
        <w:t>6</w:t>
      </w:r>
      <w:r w:rsidRPr="00D23D29">
        <w:rPr>
          <w:rFonts w:eastAsia="Times New Roman" w:cs="Calibri"/>
          <w:color w:val="000000"/>
          <w:sz w:val="24"/>
          <w:szCs w:val="24"/>
        </w:rPr>
        <w:t xml:space="preserve"> electron transfer dissociation </w:t>
      </w:r>
      <w:r w:rsidR="00797F5A">
        <w:rPr>
          <w:rFonts w:eastAsia="Times New Roman" w:cs="Calibri"/>
          <w:color w:val="000000"/>
          <w:sz w:val="24"/>
          <w:szCs w:val="24"/>
        </w:rPr>
        <w:t>[</w:t>
      </w:r>
      <w:r w:rsidRPr="00D23D29">
        <w:rPr>
          <w:rFonts w:eastAsia="Times New Roman" w:cs="Calibri"/>
          <w:color w:val="000000"/>
          <w:sz w:val="24"/>
          <w:szCs w:val="24"/>
        </w:rPr>
        <w:t>ETD</w:t>
      </w:r>
      <w:r w:rsidR="00797F5A">
        <w:rPr>
          <w:rFonts w:eastAsia="Times New Roman" w:cs="Calibri"/>
          <w:color w:val="000000"/>
          <w:sz w:val="24"/>
          <w:szCs w:val="24"/>
        </w:rPr>
        <w:t>]</w:t>
      </w:r>
      <w:r w:rsidRPr="00D23D29">
        <w:rPr>
          <w:rFonts w:eastAsia="Times New Roman" w:cs="Calibri"/>
          <w:color w:val="000000"/>
          <w:sz w:val="24"/>
          <w:szCs w:val="24"/>
        </w:rPr>
        <w:t>,</w:t>
      </w:r>
      <w:r w:rsidR="001B3DEB" w:rsidRPr="00D23D29">
        <w:rPr>
          <w:rFonts w:eastAsia="Times New Roman" w:cs="Calibri"/>
          <w:color w:val="000000"/>
          <w:sz w:val="24"/>
          <w:szCs w:val="24"/>
          <w:vertAlign w:val="superscript"/>
        </w:rPr>
        <w:t>37</w:t>
      </w:r>
      <w:r w:rsidRPr="00D23D29">
        <w:rPr>
          <w:rFonts w:eastAsia="Times New Roman" w:cs="Calibri"/>
          <w:color w:val="000000"/>
          <w:sz w:val="24"/>
          <w:szCs w:val="24"/>
        </w:rPr>
        <w:t xml:space="preserve"> and ultraviolet photodissociation </w:t>
      </w:r>
      <w:r w:rsidR="00797F5A">
        <w:rPr>
          <w:rFonts w:eastAsia="Times New Roman" w:cs="Calibri"/>
          <w:color w:val="000000"/>
          <w:sz w:val="24"/>
          <w:szCs w:val="24"/>
        </w:rPr>
        <w:t>[</w:t>
      </w:r>
      <w:r w:rsidRPr="00D23D29">
        <w:rPr>
          <w:rFonts w:eastAsia="Times New Roman" w:cs="Calibri"/>
          <w:color w:val="000000"/>
          <w:sz w:val="24"/>
          <w:szCs w:val="24"/>
        </w:rPr>
        <w:t>UVPD</w:t>
      </w:r>
      <w:r w:rsidR="00797F5A">
        <w:rPr>
          <w:rFonts w:eastAsia="Times New Roman" w:cs="Calibri"/>
          <w:color w:val="000000"/>
          <w:sz w:val="24"/>
          <w:szCs w:val="24"/>
        </w:rPr>
        <w:t>]</w:t>
      </w:r>
      <w:r w:rsidR="001B3DEB" w:rsidRPr="00D23D29">
        <w:rPr>
          <w:rFonts w:eastAsia="Times New Roman" w:cs="Calibri"/>
          <w:color w:val="000000"/>
          <w:sz w:val="24"/>
          <w:szCs w:val="24"/>
          <w:vertAlign w:val="superscript"/>
        </w:rPr>
        <w:t>38</w:t>
      </w:r>
      <w:r w:rsidRPr="00D23D29">
        <w:rPr>
          <w:rFonts w:eastAsia="Times New Roman" w:cs="Calibri"/>
          <w:color w:val="000000"/>
          <w:sz w:val="24"/>
          <w:szCs w:val="24"/>
        </w:rPr>
        <w:t xml:space="preserve">) will certainly improve both the number </w:t>
      </w:r>
      <w:r w:rsidR="006A1A4E" w:rsidRPr="00D23D29">
        <w:rPr>
          <w:rFonts w:eastAsia="Times New Roman" w:cs="Calibri"/>
          <w:color w:val="000000"/>
          <w:sz w:val="24"/>
          <w:szCs w:val="24"/>
        </w:rPr>
        <w:t xml:space="preserve">of </w:t>
      </w:r>
      <w:proofErr w:type="spellStart"/>
      <w:r w:rsidR="006A1A4E" w:rsidRPr="00D23D29">
        <w:rPr>
          <w:rFonts w:eastAsia="Times New Roman" w:cs="Calibri"/>
          <w:color w:val="000000"/>
          <w:sz w:val="24"/>
          <w:szCs w:val="24"/>
        </w:rPr>
        <w:t>proteoform</w:t>
      </w:r>
      <w:proofErr w:type="spellEnd"/>
      <w:r w:rsidR="006A1A4E" w:rsidRPr="00D23D29">
        <w:rPr>
          <w:rFonts w:eastAsia="Times New Roman" w:cs="Calibri"/>
          <w:color w:val="000000"/>
          <w:sz w:val="24"/>
          <w:szCs w:val="24"/>
        </w:rPr>
        <w:t xml:space="preserve"> IDs </w:t>
      </w:r>
      <w:r w:rsidRPr="00D23D29">
        <w:rPr>
          <w:rFonts w:eastAsia="Times New Roman" w:cs="Calibri"/>
          <w:color w:val="000000"/>
          <w:sz w:val="24"/>
          <w:szCs w:val="24"/>
        </w:rPr>
        <w:t xml:space="preserve">and the </w:t>
      </w:r>
      <w:r w:rsidR="006A1A4E" w:rsidRPr="00D23D29">
        <w:rPr>
          <w:rFonts w:eastAsia="Times New Roman" w:cs="Calibri"/>
          <w:color w:val="000000"/>
          <w:sz w:val="24"/>
          <w:szCs w:val="24"/>
        </w:rPr>
        <w:t xml:space="preserve">fragmentation coverages of identified </w:t>
      </w:r>
      <w:proofErr w:type="spellStart"/>
      <w:r w:rsidR="006A1A4E" w:rsidRPr="00D23D29">
        <w:rPr>
          <w:rFonts w:eastAsia="Times New Roman" w:cs="Calibri"/>
          <w:color w:val="000000"/>
          <w:sz w:val="24"/>
          <w:szCs w:val="24"/>
        </w:rPr>
        <w:t>proteoforms</w:t>
      </w:r>
      <w:proofErr w:type="spellEnd"/>
      <w:r w:rsidR="00FD444D" w:rsidRPr="00D23D29">
        <w:rPr>
          <w:rFonts w:eastAsia="Times New Roman" w:cs="Calibri"/>
          <w:color w:val="000000"/>
          <w:sz w:val="24"/>
          <w:szCs w:val="24"/>
        </w:rPr>
        <w:t>.</w:t>
      </w:r>
      <w:r w:rsidR="00C34EB8" w:rsidRPr="00D23D29">
        <w:rPr>
          <w:rFonts w:eastAsia="Times New Roman" w:cs="Calibri"/>
          <w:color w:val="000000"/>
          <w:sz w:val="24"/>
          <w:szCs w:val="24"/>
        </w:rPr>
        <w:t xml:space="preserve"> </w:t>
      </w:r>
    </w:p>
    <w:p w14:paraId="72A04EB8" w14:textId="77777777" w:rsidR="00010207" w:rsidRPr="00D23D29" w:rsidRDefault="00010207" w:rsidP="00535FF8">
      <w:pPr>
        <w:spacing w:after="0" w:line="240" w:lineRule="auto"/>
        <w:jc w:val="both"/>
        <w:rPr>
          <w:rFonts w:eastAsia="Times New Roman" w:cs="Calibri"/>
          <w:b/>
          <w:bCs/>
          <w:color w:val="000000"/>
          <w:sz w:val="24"/>
          <w:szCs w:val="24"/>
        </w:rPr>
      </w:pPr>
    </w:p>
    <w:p w14:paraId="334C66D2" w14:textId="74F48424" w:rsidR="00C3287F" w:rsidRPr="00D23D29" w:rsidRDefault="003F0FA3" w:rsidP="00535FF8">
      <w:pPr>
        <w:spacing w:after="0" w:line="240" w:lineRule="auto"/>
        <w:jc w:val="both"/>
        <w:rPr>
          <w:rFonts w:eastAsia="Times New Roman" w:cs="Times New Roman"/>
          <w:sz w:val="24"/>
          <w:szCs w:val="24"/>
        </w:rPr>
      </w:pPr>
      <w:r w:rsidRPr="00D23D29">
        <w:rPr>
          <w:rFonts w:eastAsia="Times New Roman" w:cs="Calibri"/>
          <w:b/>
          <w:bCs/>
          <w:color w:val="000000"/>
          <w:sz w:val="24"/>
          <w:szCs w:val="24"/>
        </w:rPr>
        <w:t xml:space="preserve">ACKNOWLEDGMENTS: </w:t>
      </w:r>
    </w:p>
    <w:p w14:paraId="15115F15" w14:textId="5D2DA59B" w:rsidR="00C3287F" w:rsidRPr="00D23D29" w:rsidRDefault="00797F5A" w:rsidP="00535FF8">
      <w:pPr>
        <w:spacing w:after="0" w:line="240" w:lineRule="auto"/>
        <w:jc w:val="both"/>
        <w:rPr>
          <w:rFonts w:eastAsia="Times New Roman" w:cs="Times New Roman"/>
          <w:sz w:val="24"/>
          <w:szCs w:val="24"/>
        </w:rPr>
      </w:pPr>
      <w:r>
        <w:rPr>
          <w:rFonts w:eastAsia="Times New Roman" w:cs="Calibri"/>
          <w:color w:val="000000"/>
          <w:sz w:val="24"/>
          <w:szCs w:val="24"/>
        </w:rPr>
        <w:t>The authors</w:t>
      </w:r>
      <w:r w:rsidR="00C3287F" w:rsidRPr="00D23D29">
        <w:rPr>
          <w:rFonts w:eastAsia="Times New Roman" w:cs="Calibri"/>
          <w:color w:val="000000"/>
          <w:sz w:val="24"/>
          <w:szCs w:val="24"/>
        </w:rPr>
        <w:t xml:space="preserve"> thank </w:t>
      </w:r>
      <w:proofErr w:type="spellStart"/>
      <w:r w:rsidR="00C3287F" w:rsidRPr="00D23D29">
        <w:rPr>
          <w:rFonts w:eastAsia="Times New Roman" w:cs="Calibri"/>
          <w:color w:val="000000"/>
          <w:sz w:val="24"/>
          <w:szCs w:val="24"/>
        </w:rPr>
        <w:t>Heedeok</w:t>
      </w:r>
      <w:proofErr w:type="spellEnd"/>
      <w:r w:rsidR="00C3287F" w:rsidRPr="00D23D29">
        <w:rPr>
          <w:rFonts w:eastAsia="Times New Roman" w:cs="Calibri"/>
          <w:color w:val="000000"/>
          <w:sz w:val="24"/>
          <w:szCs w:val="24"/>
        </w:rPr>
        <w:t xml:space="preserve"> Hong’s group at </w:t>
      </w:r>
      <w:r>
        <w:rPr>
          <w:rFonts w:eastAsia="Times New Roman" w:cs="Calibri"/>
          <w:color w:val="000000"/>
          <w:sz w:val="24"/>
          <w:szCs w:val="24"/>
        </w:rPr>
        <w:t xml:space="preserve">the </w:t>
      </w:r>
      <w:r w:rsidR="00C3287F" w:rsidRPr="00D23D29">
        <w:rPr>
          <w:rFonts w:eastAsia="Times New Roman" w:cs="Calibri"/>
          <w:color w:val="000000"/>
          <w:sz w:val="24"/>
          <w:szCs w:val="24"/>
        </w:rPr>
        <w:t xml:space="preserve">Department of Chemistry, Michigan State University, for kindly providing the </w:t>
      </w:r>
      <w:r w:rsidR="00C3287F" w:rsidRPr="00D23D29">
        <w:rPr>
          <w:rFonts w:eastAsia="Times New Roman" w:cs="Calibri"/>
          <w:i/>
          <w:iCs/>
          <w:color w:val="000000"/>
          <w:sz w:val="24"/>
          <w:szCs w:val="24"/>
        </w:rPr>
        <w:t>Escherichia coli</w:t>
      </w:r>
      <w:r w:rsidR="00C3287F" w:rsidRPr="00D23D29">
        <w:rPr>
          <w:rFonts w:eastAsia="Times New Roman" w:cs="Calibri"/>
          <w:color w:val="000000"/>
          <w:sz w:val="24"/>
          <w:szCs w:val="24"/>
        </w:rPr>
        <w:t xml:space="preserve"> cells for the experiments. </w:t>
      </w:r>
      <w:r>
        <w:rPr>
          <w:rFonts w:eastAsia="Times New Roman" w:cs="Calibri"/>
          <w:color w:val="000000"/>
          <w:sz w:val="24"/>
          <w:szCs w:val="24"/>
        </w:rPr>
        <w:t>The authors</w:t>
      </w:r>
      <w:r w:rsidR="00C3287F" w:rsidRPr="00D23D29">
        <w:rPr>
          <w:rFonts w:eastAsia="Times New Roman" w:cs="Calibri"/>
          <w:color w:val="000000"/>
          <w:sz w:val="24"/>
          <w:szCs w:val="24"/>
        </w:rPr>
        <w:t xml:space="preserve"> thank the </w:t>
      </w:r>
      <w:r w:rsidR="00010207" w:rsidRPr="00D23D29">
        <w:rPr>
          <w:rFonts w:eastAsia="Times New Roman" w:cs="Calibri"/>
          <w:noProof/>
          <w:color w:val="000000"/>
          <w:sz w:val="24"/>
          <w:szCs w:val="24"/>
        </w:rPr>
        <w:t>support</w:t>
      </w:r>
      <w:r w:rsidR="00C3287F" w:rsidRPr="00D23D29">
        <w:rPr>
          <w:rFonts w:eastAsia="Times New Roman" w:cs="Calibri"/>
          <w:color w:val="000000"/>
          <w:sz w:val="24"/>
          <w:szCs w:val="24"/>
        </w:rPr>
        <w:t xml:space="preserve"> from the National Institute of General Medical Sciences, </w:t>
      </w:r>
      <w:r>
        <w:rPr>
          <w:rFonts w:eastAsia="Times New Roman" w:cs="Calibri"/>
          <w:color w:val="000000"/>
          <w:sz w:val="24"/>
          <w:szCs w:val="24"/>
        </w:rPr>
        <w:t xml:space="preserve">the </w:t>
      </w:r>
      <w:r w:rsidR="00C3287F" w:rsidRPr="00D23D29">
        <w:rPr>
          <w:rFonts w:eastAsia="Times New Roman" w:cs="Calibri"/>
          <w:color w:val="000000"/>
          <w:sz w:val="24"/>
          <w:szCs w:val="24"/>
        </w:rPr>
        <w:t>National Institutes of Health (NIH) through Grant R01GM118470 (</w:t>
      </w:r>
      <w:r>
        <w:rPr>
          <w:rFonts w:eastAsia="Times New Roman" w:cs="Calibri"/>
          <w:color w:val="000000"/>
          <w:sz w:val="24"/>
          <w:szCs w:val="24"/>
        </w:rPr>
        <w:t xml:space="preserve">to </w:t>
      </w:r>
      <w:r w:rsidR="00C3287F" w:rsidRPr="00D23D29">
        <w:rPr>
          <w:rFonts w:eastAsia="Times New Roman" w:cs="Calibri"/>
          <w:color w:val="000000"/>
          <w:sz w:val="24"/>
          <w:szCs w:val="24"/>
        </w:rPr>
        <w:t>X. Liu) and Grant R01GM125991 (</w:t>
      </w:r>
      <w:r>
        <w:rPr>
          <w:rFonts w:eastAsia="Times New Roman" w:cs="Calibri"/>
          <w:color w:val="000000"/>
          <w:sz w:val="24"/>
          <w:szCs w:val="24"/>
        </w:rPr>
        <w:t xml:space="preserve">to </w:t>
      </w:r>
      <w:r w:rsidR="00C3287F" w:rsidRPr="00D23D29">
        <w:rPr>
          <w:rFonts w:eastAsia="Times New Roman" w:cs="Calibri"/>
          <w:color w:val="000000"/>
          <w:sz w:val="24"/>
          <w:szCs w:val="24"/>
        </w:rPr>
        <w:t xml:space="preserve">L. Sun and X. Liu). </w:t>
      </w:r>
    </w:p>
    <w:p w14:paraId="5268D829" w14:textId="77777777" w:rsidR="000171E6" w:rsidRPr="00D23D29" w:rsidRDefault="000171E6" w:rsidP="00535FF8">
      <w:pPr>
        <w:spacing w:after="0" w:line="240" w:lineRule="auto"/>
        <w:jc w:val="both"/>
        <w:rPr>
          <w:rFonts w:eastAsia="Times New Roman" w:cs="Calibri"/>
          <w:b/>
          <w:bCs/>
          <w:color w:val="000000"/>
          <w:sz w:val="24"/>
          <w:szCs w:val="24"/>
        </w:rPr>
      </w:pPr>
    </w:p>
    <w:p w14:paraId="0A369951" w14:textId="473C2C01" w:rsidR="00C3287F" w:rsidRPr="00D23D29" w:rsidRDefault="003F0FA3" w:rsidP="00535FF8">
      <w:pPr>
        <w:spacing w:after="0" w:line="240" w:lineRule="auto"/>
        <w:jc w:val="both"/>
        <w:rPr>
          <w:rFonts w:eastAsia="Times New Roman" w:cs="Times New Roman"/>
          <w:sz w:val="24"/>
          <w:szCs w:val="24"/>
        </w:rPr>
      </w:pPr>
      <w:r w:rsidRPr="00D23D29">
        <w:rPr>
          <w:rFonts w:eastAsia="Times New Roman" w:cs="Calibri"/>
          <w:b/>
          <w:bCs/>
          <w:color w:val="000000"/>
          <w:sz w:val="24"/>
          <w:szCs w:val="24"/>
        </w:rPr>
        <w:t xml:space="preserve">DISCLOSURES: </w:t>
      </w:r>
    </w:p>
    <w:p w14:paraId="6BA48167" w14:textId="77777777"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 xml:space="preserve">The authors have nothing to disclose. </w:t>
      </w:r>
    </w:p>
    <w:p w14:paraId="2105497A" w14:textId="77777777" w:rsidR="00C3287F" w:rsidRPr="00D23D29" w:rsidRDefault="00C3287F" w:rsidP="00535FF8">
      <w:pPr>
        <w:spacing w:after="0" w:line="240" w:lineRule="auto"/>
        <w:jc w:val="both"/>
        <w:rPr>
          <w:rFonts w:eastAsia="Times New Roman" w:cs="Times New Roman"/>
          <w:sz w:val="24"/>
          <w:szCs w:val="24"/>
        </w:rPr>
      </w:pPr>
    </w:p>
    <w:p w14:paraId="62E086F0" w14:textId="30BE6BEE" w:rsidR="00C3287F" w:rsidRPr="00D23D29" w:rsidRDefault="003F0FA3" w:rsidP="00535FF8">
      <w:pPr>
        <w:spacing w:after="0" w:line="240" w:lineRule="auto"/>
        <w:jc w:val="both"/>
        <w:rPr>
          <w:rFonts w:eastAsia="Times New Roman" w:cs="Times New Roman"/>
          <w:sz w:val="24"/>
          <w:szCs w:val="24"/>
        </w:rPr>
      </w:pPr>
      <w:r w:rsidRPr="00D23D29">
        <w:rPr>
          <w:rFonts w:eastAsia="Times New Roman" w:cs="Calibri"/>
          <w:b/>
          <w:bCs/>
          <w:color w:val="000000"/>
          <w:sz w:val="24"/>
          <w:szCs w:val="24"/>
        </w:rPr>
        <w:t xml:space="preserve">REFERENCES: </w:t>
      </w:r>
    </w:p>
    <w:p w14:paraId="5AA5992D" w14:textId="4DB29C17"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1</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Aebersold</w:t>
      </w:r>
      <w:proofErr w:type="spellEnd"/>
      <w:r w:rsidRPr="00D23D29">
        <w:rPr>
          <w:rFonts w:eastAsia="Times New Roman" w:cs="Calibri"/>
          <w:color w:val="000000"/>
          <w:sz w:val="24"/>
          <w:szCs w:val="24"/>
        </w:rPr>
        <w:t>, R.</w:t>
      </w:r>
      <w:r w:rsidR="005D2BAB" w:rsidRPr="005D2BAB">
        <w:rPr>
          <w:rFonts w:eastAsia="Times New Roman" w:cs="Calibri"/>
          <w:i/>
          <w:color w:val="000000"/>
          <w:sz w:val="24"/>
          <w:szCs w:val="24"/>
        </w:rPr>
        <w:t xml:space="preserve"> et al</w:t>
      </w:r>
      <w:r w:rsidR="000A5691">
        <w:rPr>
          <w:rFonts w:eastAsia="Times New Roman" w:cs="Calibri"/>
          <w:i/>
          <w:color w:val="000000"/>
          <w:sz w:val="24"/>
          <w:szCs w:val="24"/>
        </w:rPr>
        <w:t>.</w:t>
      </w:r>
      <w:r w:rsidRPr="00D23D29">
        <w:rPr>
          <w:rFonts w:eastAsia="Times New Roman" w:cs="Calibri"/>
          <w:color w:val="000000"/>
          <w:sz w:val="24"/>
          <w:szCs w:val="24"/>
        </w:rPr>
        <w:t xml:space="preserve"> How many </w:t>
      </w:r>
      <w:proofErr w:type="spellStart"/>
      <w:r w:rsidRPr="00D23D29">
        <w:rPr>
          <w:rFonts w:eastAsia="Times New Roman" w:cs="Calibri"/>
          <w:color w:val="000000"/>
          <w:sz w:val="24"/>
          <w:szCs w:val="24"/>
        </w:rPr>
        <w:t>proteoforms</w:t>
      </w:r>
      <w:proofErr w:type="spellEnd"/>
      <w:r w:rsidRPr="00D23D29">
        <w:rPr>
          <w:rFonts w:eastAsia="Times New Roman" w:cs="Calibri"/>
          <w:color w:val="000000"/>
          <w:sz w:val="24"/>
          <w:szCs w:val="24"/>
        </w:rPr>
        <w:t xml:space="preserve"> are there? </w:t>
      </w:r>
      <w:r w:rsidRPr="00D23D29">
        <w:rPr>
          <w:rFonts w:eastAsia="Times New Roman" w:cs="Calibri"/>
          <w:i/>
          <w:iCs/>
          <w:color w:val="000000"/>
          <w:sz w:val="24"/>
          <w:szCs w:val="24"/>
        </w:rPr>
        <w:t>Nature Chemical Biology</w:t>
      </w:r>
      <w:r w:rsidRPr="00D23D29">
        <w:rPr>
          <w:rFonts w:eastAsia="Times New Roman" w:cs="Calibri"/>
          <w:color w:val="000000"/>
          <w:sz w:val="24"/>
          <w:szCs w:val="24"/>
        </w:rPr>
        <w:t xml:space="preserve">. </w:t>
      </w:r>
      <w:r w:rsidRPr="00D23D29">
        <w:rPr>
          <w:rFonts w:eastAsia="Times New Roman" w:cs="Calibri"/>
          <w:b/>
          <w:bCs/>
          <w:color w:val="000000"/>
          <w:sz w:val="24"/>
          <w:szCs w:val="24"/>
        </w:rPr>
        <w:t xml:space="preserve">14 </w:t>
      </w:r>
      <w:r w:rsidRPr="00D23D29">
        <w:rPr>
          <w:rFonts w:eastAsia="Times New Roman" w:cs="Calibri"/>
          <w:color w:val="000000"/>
          <w:sz w:val="24"/>
          <w:szCs w:val="24"/>
        </w:rPr>
        <w:t>(3), 206-214 (2018).</w:t>
      </w:r>
    </w:p>
    <w:p w14:paraId="4704F235" w14:textId="77777777" w:rsidR="0097364D" w:rsidRDefault="0097364D" w:rsidP="00535FF8">
      <w:pPr>
        <w:spacing w:after="0" w:line="240" w:lineRule="auto"/>
        <w:jc w:val="both"/>
        <w:rPr>
          <w:rFonts w:eastAsia="Times New Roman" w:cs="Calibri"/>
          <w:color w:val="000000"/>
          <w:sz w:val="24"/>
          <w:szCs w:val="24"/>
        </w:rPr>
      </w:pPr>
    </w:p>
    <w:p w14:paraId="1DF23415" w14:textId="1E909DC0"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2</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Tran, J. C.</w:t>
      </w:r>
      <w:r w:rsidR="005D2BAB" w:rsidRPr="005D2BAB">
        <w:rPr>
          <w:rFonts w:eastAsia="Times New Roman" w:cs="Calibri"/>
          <w:i/>
          <w:color w:val="000000"/>
          <w:sz w:val="24"/>
          <w:szCs w:val="24"/>
        </w:rPr>
        <w:t xml:space="preserve"> et al</w:t>
      </w:r>
      <w:r w:rsidR="000A5691">
        <w:rPr>
          <w:rFonts w:eastAsia="Times New Roman" w:cs="Calibri"/>
          <w:i/>
          <w:color w:val="000000"/>
          <w:sz w:val="24"/>
          <w:szCs w:val="24"/>
        </w:rPr>
        <w:t>.</w:t>
      </w:r>
      <w:r w:rsidRPr="00D23D29">
        <w:rPr>
          <w:rFonts w:eastAsia="Times New Roman" w:cs="Calibri"/>
          <w:color w:val="000000"/>
          <w:sz w:val="24"/>
          <w:szCs w:val="24"/>
        </w:rPr>
        <w:t xml:space="preserve"> Mapping intact protein isoforms in discovery mode using top-down proteomics. </w:t>
      </w:r>
      <w:r w:rsidRPr="00D23D29">
        <w:rPr>
          <w:rFonts w:eastAsia="Times New Roman" w:cs="Calibri"/>
          <w:i/>
          <w:iCs/>
          <w:color w:val="000000"/>
          <w:sz w:val="24"/>
          <w:szCs w:val="24"/>
        </w:rPr>
        <w:t>Nature</w:t>
      </w:r>
      <w:r w:rsidRPr="00D23D29">
        <w:rPr>
          <w:rFonts w:eastAsia="Times New Roman" w:cs="Calibri"/>
          <w:color w:val="000000"/>
          <w:sz w:val="24"/>
          <w:szCs w:val="24"/>
        </w:rPr>
        <w:t xml:space="preserve">, </w:t>
      </w:r>
      <w:r w:rsidRPr="00D23D29">
        <w:rPr>
          <w:rFonts w:eastAsia="Times New Roman" w:cs="Calibri"/>
          <w:b/>
          <w:bCs/>
          <w:color w:val="000000"/>
          <w:sz w:val="24"/>
          <w:szCs w:val="24"/>
        </w:rPr>
        <w:t xml:space="preserve">480 </w:t>
      </w:r>
      <w:r w:rsidRPr="00D23D29">
        <w:rPr>
          <w:rFonts w:eastAsia="Times New Roman" w:cs="Calibri"/>
          <w:color w:val="000000"/>
          <w:sz w:val="24"/>
          <w:szCs w:val="24"/>
        </w:rPr>
        <w:t>(7376), 254-258 (2011).</w:t>
      </w:r>
    </w:p>
    <w:p w14:paraId="09E67705" w14:textId="77777777" w:rsidR="0097364D" w:rsidRDefault="0097364D" w:rsidP="00535FF8">
      <w:pPr>
        <w:spacing w:after="0" w:line="240" w:lineRule="auto"/>
        <w:jc w:val="both"/>
        <w:rPr>
          <w:rFonts w:eastAsia="Times New Roman" w:cs="Calibri"/>
          <w:color w:val="000000"/>
          <w:sz w:val="24"/>
          <w:szCs w:val="24"/>
        </w:rPr>
      </w:pPr>
    </w:p>
    <w:p w14:paraId="6FC4D035" w14:textId="0B119465"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3</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Catherman</w:t>
      </w:r>
      <w:proofErr w:type="spellEnd"/>
      <w:r w:rsidRPr="00D23D29">
        <w:rPr>
          <w:rFonts w:eastAsia="Times New Roman" w:cs="Calibri"/>
          <w:color w:val="000000"/>
          <w:sz w:val="24"/>
          <w:szCs w:val="24"/>
        </w:rPr>
        <w:t>, A. D.</w:t>
      </w:r>
      <w:r w:rsidR="005D2BAB" w:rsidRPr="005D2BAB">
        <w:rPr>
          <w:rFonts w:eastAsia="Times New Roman" w:cs="Calibri"/>
          <w:i/>
          <w:color w:val="000000"/>
          <w:sz w:val="24"/>
          <w:szCs w:val="24"/>
        </w:rPr>
        <w:t xml:space="preserve"> et al</w:t>
      </w:r>
      <w:r w:rsidR="000A5691">
        <w:rPr>
          <w:rFonts w:eastAsia="Times New Roman" w:cs="Calibri"/>
          <w:i/>
          <w:color w:val="000000"/>
          <w:sz w:val="24"/>
          <w:szCs w:val="24"/>
        </w:rPr>
        <w:t>.</w:t>
      </w:r>
      <w:r w:rsidRPr="00D23D29">
        <w:rPr>
          <w:rFonts w:eastAsia="Times New Roman" w:cs="Calibri"/>
          <w:i/>
          <w:iCs/>
          <w:color w:val="000000"/>
          <w:sz w:val="24"/>
          <w:szCs w:val="24"/>
        </w:rPr>
        <w:t xml:space="preserve"> </w:t>
      </w:r>
      <w:r w:rsidRPr="00D23D29">
        <w:rPr>
          <w:rFonts w:eastAsia="Times New Roman" w:cs="Calibri"/>
          <w:color w:val="000000"/>
          <w:sz w:val="24"/>
          <w:szCs w:val="24"/>
        </w:rPr>
        <w:t xml:space="preserve">Large-scale Top-down Proteomics of the Human Proteome: Membrane Proteins, Mitochondria, and Senescence. </w:t>
      </w:r>
      <w:r w:rsidRPr="00D23D29">
        <w:rPr>
          <w:rFonts w:eastAsia="Times New Roman" w:cs="Calibri"/>
          <w:i/>
          <w:iCs/>
          <w:color w:val="000000"/>
          <w:sz w:val="24"/>
          <w:szCs w:val="24"/>
        </w:rPr>
        <w:t>Molecular and Cellular Proteomics</w:t>
      </w:r>
      <w:r w:rsidRPr="00D23D29">
        <w:rPr>
          <w:rFonts w:eastAsia="Times New Roman" w:cs="Calibri"/>
          <w:color w:val="000000"/>
          <w:sz w:val="24"/>
          <w:szCs w:val="24"/>
        </w:rPr>
        <w:t xml:space="preserve">. </w:t>
      </w:r>
      <w:r w:rsidRPr="00D23D29">
        <w:rPr>
          <w:rFonts w:eastAsia="Times New Roman" w:cs="Calibri"/>
          <w:b/>
          <w:bCs/>
          <w:color w:val="000000"/>
          <w:sz w:val="24"/>
          <w:szCs w:val="24"/>
        </w:rPr>
        <w:t>12</w:t>
      </w:r>
      <w:r w:rsidRPr="00D23D29">
        <w:rPr>
          <w:rFonts w:eastAsia="Times New Roman" w:cs="Calibri"/>
          <w:color w:val="000000"/>
          <w:sz w:val="24"/>
          <w:szCs w:val="24"/>
        </w:rPr>
        <w:t xml:space="preserve"> (12), 3465-3473 (2013).</w:t>
      </w:r>
    </w:p>
    <w:p w14:paraId="7C0C0C5E" w14:textId="77777777" w:rsidR="0097364D" w:rsidRDefault="0097364D" w:rsidP="00535FF8">
      <w:pPr>
        <w:spacing w:after="0" w:line="240" w:lineRule="auto"/>
        <w:jc w:val="both"/>
        <w:rPr>
          <w:rFonts w:eastAsia="Times New Roman" w:cs="Calibri"/>
          <w:color w:val="000000"/>
          <w:sz w:val="24"/>
          <w:szCs w:val="24"/>
        </w:rPr>
      </w:pPr>
    </w:p>
    <w:p w14:paraId="6C748580" w14:textId="2FBCD5FF"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4</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Cai, W.</w:t>
      </w:r>
      <w:r w:rsidR="005D2BAB" w:rsidRPr="005D2BAB">
        <w:rPr>
          <w:rFonts w:eastAsia="Times New Roman" w:cs="Calibri"/>
          <w:i/>
          <w:color w:val="000000"/>
          <w:sz w:val="24"/>
          <w:szCs w:val="24"/>
        </w:rPr>
        <w:t xml:space="preserve"> et al</w:t>
      </w:r>
      <w:r w:rsidR="000A5691">
        <w:rPr>
          <w:rFonts w:eastAsia="Times New Roman" w:cs="Calibri"/>
          <w:i/>
          <w:color w:val="000000"/>
          <w:sz w:val="24"/>
          <w:szCs w:val="24"/>
        </w:rPr>
        <w:t>.</w:t>
      </w:r>
      <w:r w:rsidRPr="00D23D29">
        <w:rPr>
          <w:rFonts w:eastAsia="Times New Roman" w:cs="Calibri"/>
          <w:color w:val="000000"/>
          <w:sz w:val="24"/>
          <w:szCs w:val="24"/>
        </w:rPr>
        <w:t xml:space="preserve"> Top-Down Proteomics of Large Proteins up to 223 </w:t>
      </w:r>
      <w:proofErr w:type="spellStart"/>
      <w:r w:rsidRPr="00D23D29">
        <w:rPr>
          <w:rFonts w:eastAsia="Times New Roman" w:cs="Calibri"/>
          <w:color w:val="000000"/>
          <w:sz w:val="24"/>
          <w:szCs w:val="24"/>
        </w:rPr>
        <w:t>kDa</w:t>
      </w:r>
      <w:proofErr w:type="spellEnd"/>
      <w:r w:rsidRPr="00D23D29">
        <w:rPr>
          <w:rFonts w:eastAsia="Times New Roman" w:cs="Calibri"/>
          <w:color w:val="000000"/>
          <w:sz w:val="24"/>
          <w:szCs w:val="24"/>
        </w:rPr>
        <w:t xml:space="preserve"> Enabled by Serial Size Exclusion Chromatography Strategy. </w:t>
      </w:r>
      <w:r w:rsidRPr="00D23D29">
        <w:rPr>
          <w:rFonts w:eastAsia="Times New Roman" w:cs="Calibri"/>
          <w:i/>
          <w:iCs/>
          <w:color w:val="000000"/>
          <w:sz w:val="24"/>
          <w:szCs w:val="24"/>
        </w:rPr>
        <w:t>Analytical Chemistry</w:t>
      </w:r>
      <w:r w:rsidRPr="00D23D29">
        <w:rPr>
          <w:rFonts w:eastAsia="Times New Roman" w:cs="Calibri"/>
          <w:color w:val="000000"/>
          <w:sz w:val="24"/>
          <w:szCs w:val="24"/>
        </w:rPr>
        <w:t xml:space="preserve">. </w:t>
      </w:r>
      <w:r w:rsidRPr="00D23D29">
        <w:rPr>
          <w:rFonts w:eastAsia="Times New Roman" w:cs="Calibri"/>
          <w:b/>
          <w:bCs/>
          <w:color w:val="000000"/>
          <w:sz w:val="24"/>
          <w:szCs w:val="24"/>
        </w:rPr>
        <w:t>89</w:t>
      </w:r>
      <w:r w:rsidRPr="00D23D29">
        <w:rPr>
          <w:rFonts w:eastAsia="Times New Roman" w:cs="Calibri"/>
          <w:color w:val="000000"/>
          <w:sz w:val="24"/>
          <w:szCs w:val="24"/>
        </w:rPr>
        <w:t xml:space="preserve"> (10), 5467-5475 (2017).</w:t>
      </w:r>
    </w:p>
    <w:p w14:paraId="41C92BB8" w14:textId="77777777" w:rsidR="0097364D" w:rsidRDefault="0097364D" w:rsidP="00535FF8">
      <w:pPr>
        <w:spacing w:after="0" w:line="240" w:lineRule="auto"/>
        <w:jc w:val="both"/>
        <w:rPr>
          <w:rFonts w:eastAsia="Times New Roman" w:cs="Calibri"/>
          <w:color w:val="000000"/>
          <w:sz w:val="24"/>
          <w:szCs w:val="24"/>
        </w:rPr>
      </w:pPr>
    </w:p>
    <w:p w14:paraId="4D327044" w14:textId="7665F1D2"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5</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Toby, T.</w:t>
      </w:r>
      <w:r w:rsidR="0097364D">
        <w:rPr>
          <w:rFonts w:eastAsia="Times New Roman" w:cs="Calibri"/>
          <w:color w:val="000000"/>
          <w:sz w:val="24"/>
          <w:szCs w:val="24"/>
        </w:rPr>
        <w:t xml:space="preserve"> </w:t>
      </w:r>
      <w:r w:rsidRPr="00D23D29">
        <w:rPr>
          <w:rFonts w:eastAsia="Times New Roman" w:cs="Calibri"/>
          <w:color w:val="000000"/>
          <w:sz w:val="24"/>
          <w:szCs w:val="24"/>
        </w:rPr>
        <w:t xml:space="preserve">K., </w:t>
      </w:r>
      <w:proofErr w:type="spellStart"/>
      <w:r w:rsidRPr="00D23D29">
        <w:rPr>
          <w:rFonts w:eastAsia="Times New Roman" w:cs="Calibri"/>
          <w:color w:val="000000"/>
          <w:sz w:val="24"/>
          <w:szCs w:val="24"/>
        </w:rPr>
        <w:t>Fornelli</w:t>
      </w:r>
      <w:proofErr w:type="spellEnd"/>
      <w:r w:rsidRPr="00D23D29">
        <w:rPr>
          <w:rFonts w:eastAsia="Times New Roman" w:cs="Calibri"/>
          <w:color w:val="000000"/>
          <w:sz w:val="24"/>
          <w:szCs w:val="24"/>
        </w:rPr>
        <w:t>, L., Kelleher, N.</w:t>
      </w:r>
      <w:r w:rsidR="0097364D">
        <w:rPr>
          <w:rFonts w:eastAsia="Times New Roman" w:cs="Calibri"/>
          <w:color w:val="000000"/>
          <w:sz w:val="24"/>
          <w:szCs w:val="24"/>
        </w:rPr>
        <w:t xml:space="preserve"> </w:t>
      </w:r>
      <w:r w:rsidRPr="00D23D29">
        <w:rPr>
          <w:rFonts w:eastAsia="Times New Roman" w:cs="Calibri"/>
          <w:color w:val="000000"/>
          <w:sz w:val="24"/>
          <w:szCs w:val="24"/>
        </w:rPr>
        <w:t xml:space="preserve">L. Progress in Top-Down Proteomics and the Analysis of </w:t>
      </w:r>
      <w:proofErr w:type="spellStart"/>
      <w:r w:rsidRPr="00D23D29">
        <w:rPr>
          <w:rFonts w:eastAsia="Times New Roman" w:cs="Calibri"/>
          <w:color w:val="000000"/>
          <w:sz w:val="24"/>
          <w:szCs w:val="24"/>
        </w:rPr>
        <w:t>Proteoforms</w:t>
      </w:r>
      <w:proofErr w:type="spellEnd"/>
      <w:r w:rsidRPr="00D23D29">
        <w:rPr>
          <w:rFonts w:eastAsia="Times New Roman" w:cs="Calibri"/>
          <w:color w:val="000000"/>
          <w:sz w:val="24"/>
          <w:szCs w:val="24"/>
        </w:rPr>
        <w:t xml:space="preserve">. </w:t>
      </w:r>
      <w:r w:rsidRPr="00D23D29">
        <w:rPr>
          <w:rFonts w:eastAsia="Times New Roman" w:cs="Calibri"/>
          <w:i/>
          <w:iCs/>
          <w:color w:val="000000"/>
          <w:sz w:val="24"/>
          <w:szCs w:val="24"/>
        </w:rPr>
        <w:t>Annual Review of Analytical Chemistry</w:t>
      </w:r>
      <w:r w:rsidRPr="00D23D29">
        <w:rPr>
          <w:rFonts w:eastAsia="Times New Roman" w:cs="Calibri"/>
          <w:color w:val="000000"/>
          <w:sz w:val="24"/>
          <w:szCs w:val="24"/>
        </w:rPr>
        <w:t xml:space="preserve">. </w:t>
      </w:r>
      <w:r w:rsidRPr="00D23D29">
        <w:rPr>
          <w:rFonts w:eastAsia="Times New Roman" w:cs="Calibri"/>
          <w:b/>
          <w:bCs/>
          <w:color w:val="000000"/>
          <w:sz w:val="24"/>
          <w:szCs w:val="24"/>
        </w:rPr>
        <w:t>9</w:t>
      </w:r>
      <w:r w:rsidRPr="00D23D29">
        <w:rPr>
          <w:rFonts w:eastAsia="Times New Roman" w:cs="Calibri"/>
          <w:color w:val="000000"/>
          <w:sz w:val="24"/>
          <w:szCs w:val="24"/>
        </w:rPr>
        <w:t xml:space="preserve"> (1), 499-519 (2016). </w:t>
      </w:r>
    </w:p>
    <w:p w14:paraId="5CD7D4D1" w14:textId="77777777" w:rsidR="0097364D" w:rsidRDefault="0097364D" w:rsidP="00535FF8">
      <w:pPr>
        <w:spacing w:after="0" w:line="240" w:lineRule="auto"/>
        <w:jc w:val="both"/>
        <w:rPr>
          <w:rFonts w:eastAsia="Times New Roman" w:cs="Calibri"/>
          <w:color w:val="000000"/>
          <w:sz w:val="24"/>
          <w:szCs w:val="24"/>
        </w:rPr>
      </w:pPr>
    </w:p>
    <w:p w14:paraId="2309C8C8" w14:textId="6084A782"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6</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Jorgenson, J. W.</w:t>
      </w:r>
      <w:r w:rsidR="0097364D">
        <w:rPr>
          <w:rFonts w:eastAsia="Times New Roman" w:cs="Calibri"/>
          <w:color w:val="000000"/>
          <w:sz w:val="24"/>
          <w:szCs w:val="24"/>
        </w:rPr>
        <w:t>,</w:t>
      </w:r>
      <w:r w:rsidRPr="00D23D29">
        <w:rPr>
          <w:rFonts w:eastAsia="Times New Roman" w:cs="Calibri"/>
          <w:color w:val="000000"/>
          <w:sz w:val="24"/>
          <w:szCs w:val="24"/>
        </w:rPr>
        <w:t xml:space="preserve"> Lukacs, K. D. Capillary Zone Electrophoresis. </w:t>
      </w:r>
      <w:r w:rsidRPr="00D23D29">
        <w:rPr>
          <w:rFonts w:eastAsia="Times New Roman" w:cs="Calibri"/>
          <w:i/>
          <w:iCs/>
          <w:color w:val="000000"/>
          <w:sz w:val="24"/>
          <w:szCs w:val="24"/>
        </w:rPr>
        <w:t>Science</w:t>
      </w:r>
      <w:r w:rsidRPr="00D23D29">
        <w:rPr>
          <w:rFonts w:eastAsia="Times New Roman" w:cs="Calibri"/>
          <w:color w:val="000000"/>
          <w:sz w:val="24"/>
          <w:szCs w:val="24"/>
        </w:rPr>
        <w:t xml:space="preserve">. </w:t>
      </w:r>
      <w:r w:rsidRPr="00D23D29">
        <w:rPr>
          <w:rFonts w:eastAsia="Times New Roman" w:cs="Calibri"/>
          <w:b/>
          <w:bCs/>
          <w:color w:val="000000"/>
          <w:sz w:val="24"/>
          <w:szCs w:val="24"/>
        </w:rPr>
        <w:t>222</w:t>
      </w:r>
      <w:r w:rsidRPr="00D23D29">
        <w:rPr>
          <w:rFonts w:eastAsia="Times New Roman" w:cs="Calibri"/>
          <w:color w:val="000000"/>
          <w:sz w:val="24"/>
          <w:szCs w:val="24"/>
        </w:rPr>
        <w:t xml:space="preserve"> (4621), 266</w:t>
      </w:r>
      <w:r w:rsidR="0097364D">
        <w:rPr>
          <w:rFonts w:eastAsia="Times New Roman" w:cs="Calibri"/>
          <w:color w:val="000000"/>
          <w:sz w:val="24"/>
          <w:szCs w:val="24"/>
        </w:rPr>
        <w:t>-</w:t>
      </w:r>
      <w:r w:rsidRPr="00D23D29">
        <w:rPr>
          <w:rFonts w:eastAsia="Times New Roman" w:cs="Calibri"/>
          <w:color w:val="000000"/>
          <w:sz w:val="24"/>
          <w:szCs w:val="24"/>
        </w:rPr>
        <w:t>272 (1983).</w:t>
      </w:r>
    </w:p>
    <w:p w14:paraId="52203F48" w14:textId="77777777" w:rsidR="0097364D" w:rsidRDefault="0097364D" w:rsidP="00535FF8">
      <w:pPr>
        <w:spacing w:after="0" w:line="240" w:lineRule="auto"/>
        <w:jc w:val="both"/>
        <w:rPr>
          <w:rFonts w:eastAsia="Times New Roman" w:cs="Calibri"/>
          <w:color w:val="000000"/>
          <w:sz w:val="24"/>
          <w:szCs w:val="24"/>
        </w:rPr>
      </w:pPr>
    </w:p>
    <w:p w14:paraId="49685F99" w14:textId="20F36B34"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7</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Keithley, R.</w:t>
      </w:r>
      <w:r w:rsidR="0097364D">
        <w:rPr>
          <w:rFonts w:eastAsia="Times New Roman" w:cs="Calibri"/>
          <w:color w:val="000000"/>
          <w:sz w:val="24"/>
          <w:szCs w:val="24"/>
        </w:rPr>
        <w:t xml:space="preserve"> </w:t>
      </w:r>
      <w:r w:rsidRPr="00D23D29">
        <w:rPr>
          <w:rFonts w:eastAsia="Times New Roman" w:cs="Calibri"/>
          <w:color w:val="000000"/>
          <w:sz w:val="24"/>
          <w:szCs w:val="24"/>
        </w:rPr>
        <w:t xml:space="preserve">B. Capillary electrophoresis with three-color fluorescence detection for the analysis of glycosphingolipid metabolism. </w:t>
      </w:r>
      <w:r w:rsidRPr="00D23D29">
        <w:rPr>
          <w:rFonts w:eastAsia="Times New Roman" w:cs="Calibri"/>
          <w:i/>
          <w:iCs/>
          <w:color w:val="000000"/>
          <w:sz w:val="24"/>
          <w:szCs w:val="24"/>
        </w:rPr>
        <w:t>Analyst</w:t>
      </w:r>
      <w:r w:rsidRPr="00D23D29">
        <w:rPr>
          <w:rFonts w:eastAsia="Times New Roman" w:cs="Calibri"/>
          <w:color w:val="000000"/>
          <w:sz w:val="24"/>
          <w:szCs w:val="24"/>
        </w:rPr>
        <w:t xml:space="preserve">. </w:t>
      </w:r>
      <w:r w:rsidRPr="00D23D29">
        <w:rPr>
          <w:rFonts w:eastAsia="Times New Roman" w:cs="Calibri"/>
          <w:b/>
          <w:bCs/>
          <w:color w:val="000000"/>
          <w:sz w:val="24"/>
          <w:szCs w:val="24"/>
        </w:rPr>
        <w:t xml:space="preserve">138 </w:t>
      </w:r>
      <w:r w:rsidRPr="00D23D29">
        <w:rPr>
          <w:rFonts w:eastAsia="Times New Roman" w:cs="Calibri"/>
          <w:color w:val="000000"/>
          <w:sz w:val="24"/>
          <w:szCs w:val="24"/>
        </w:rPr>
        <w:t>(1), 164-70 (2013).</w:t>
      </w:r>
    </w:p>
    <w:p w14:paraId="6D88984F" w14:textId="77777777" w:rsidR="0097364D" w:rsidRDefault="0097364D" w:rsidP="00535FF8">
      <w:pPr>
        <w:spacing w:after="0" w:line="240" w:lineRule="auto"/>
        <w:jc w:val="both"/>
        <w:rPr>
          <w:rFonts w:eastAsia="Times New Roman" w:cs="Calibri"/>
          <w:color w:val="000000"/>
          <w:sz w:val="24"/>
          <w:szCs w:val="24"/>
        </w:rPr>
      </w:pPr>
    </w:p>
    <w:p w14:paraId="44283A3D" w14:textId="032C7F9C"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8</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Han, X.</w:t>
      </w:r>
      <w:r w:rsidR="005D2BAB" w:rsidRPr="005D2BAB">
        <w:rPr>
          <w:rFonts w:eastAsia="Times New Roman" w:cs="Calibri"/>
          <w:i/>
          <w:color w:val="000000"/>
          <w:sz w:val="24"/>
          <w:szCs w:val="24"/>
        </w:rPr>
        <w:t xml:space="preserve"> et al</w:t>
      </w:r>
      <w:r w:rsidR="000A5691">
        <w:rPr>
          <w:rFonts w:eastAsia="Times New Roman" w:cs="Calibri"/>
          <w:i/>
          <w:color w:val="000000"/>
          <w:sz w:val="24"/>
          <w:szCs w:val="24"/>
        </w:rPr>
        <w:t>.</w:t>
      </w:r>
      <w:r w:rsidRPr="00D23D29">
        <w:rPr>
          <w:rFonts w:eastAsia="Times New Roman" w:cs="Calibri"/>
          <w:i/>
          <w:iCs/>
          <w:color w:val="000000"/>
          <w:sz w:val="24"/>
          <w:szCs w:val="24"/>
        </w:rPr>
        <w:t xml:space="preserve"> </w:t>
      </w:r>
      <w:r w:rsidRPr="00D23D29">
        <w:rPr>
          <w:rFonts w:eastAsia="Times New Roman" w:cs="Calibri"/>
          <w:color w:val="000000"/>
          <w:sz w:val="24"/>
          <w:szCs w:val="24"/>
        </w:rPr>
        <w:t xml:space="preserve">In-Line Separation by Capillary Electrophoresis Prior to Analysis by Top-Down Mass Spectrometry Enables Sensitive Characterization of Protein Complexes. </w:t>
      </w:r>
      <w:r w:rsidRPr="00D23D29">
        <w:rPr>
          <w:rFonts w:eastAsia="Times New Roman" w:cs="Calibri"/>
          <w:i/>
          <w:iCs/>
          <w:color w:val="000000"/>
          <w:sz w:val="24"/>
          <w:szCs w:val="24"/>
        </w:rPr>
        <w:t>Journal of Proteome Research.</w:t>
      </w:r>
      <w:r w:rsidRPr="00D23D29">
        <w:rPr>
          <w:rFonts w:eastAsia="Times New Roman" w:cs="Calibri"/>
          <w:color w:val="000000"/>
          <w:sz w:val="24"/>
          <w:szCs w:val="24"/>
        </w:rPr>
        <w:t xml:space="preserve"> </w:t>
      </w:r>
      <w:r w:rsidRPr="00D23D29">
        <w:rPr>
          <w:rFonts w:eastAsia="Times New Roman" w:cs="Calibri"/>
          <w:b/>
          <w:bCs/>
          <w:color w:val="000000"/>
          <w:sz w:val="24"/>
          <w:szCs w:val="24"/>
        </w:rPr>
        <w:t>13</w:t>
      </w:r>
      <w:r w:rsidRPr="00D23D29">
        <w:rPr>
          <w:rFonts w:eastAsia="Times New Roman" w:cs="Calibri"/>
          <w:color w:val="000000"/>
          <w:sz w:val="24"/>
          <w:szCs w:val="24"/>
        </w:rPr>
        <w:t xml:space="preserve"> (12), 6078</w:t>
      </w:r>
      <w:r w:rsidR="0097364D">
        <w:rPr>
          <w:rFonts w:eastAsia="Times New Roman" w:cs="Calibri"/>
          <w:color w:val="000000"/>
          <w:sz w:val="24"/>
          <w:szCs w:val="24"/>
        </w:rPr>
        <w:t>-</w:t>
      </w:r>
      <w:r w:rsidRPr="00D23D29">
        <w:rPr>
          <w:rFonts w:eastAsia="Times New Roman" w:cs="Calibri"/>
          <w:color w:val="000000"/>
          <w:sz w:val="24"/>
          <w:szCs w:val="24"/>
        </w:rPr>
        <w:t>6086 (2014).</w:t>
      </w:r>
    </w:p>
    <w:p w14:paraId="6AA233A8" w14:textId="77777777" w:rsidR="0097364D" w:rsidRDefault="0097364D" w:rsidP="00535FF8">
      <w:pPr>
        <w:spacing w:after="0" w:line="240" w:lineRule="auto"/>
        <w:jc w:val="both"/>
        <w:rPr>
          <w:rFonts w:eastAsia="Times New Roman" w:cs="Calibri"/>
          <w:color w:val="000000"/>
          <w:sz w:val="24"/>
          <w:szCs w:val="24"/>
        </w:rPr>
      </w:pPr>
    </w:p>
    <w:p w14:paraId="564EFED7" w14:textId="194441EF"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9</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Sun, L., Zhu, G., Zhao, Y., Yan, X., </w:t>
      </w:r>
      <w:proofErr w:type="spellStart"/>
      <w:r w:rsidRPr="00D23D29">
        <w:rPr>
          <w:rFonts w:eastAsia="Times New Roman" w:cs="Calibri"/>
          <w:color w:val="000000"/>
          <w:sz w:val="24"/>
          <w:szCs w:val="24"/>
        </w:rPr>
        <w:t>Mou</w:t>
      </w:r>
      <w:proofErr w:type="spellEnd"/>
      <w:r w:rsidRPr="00D23D29">
        <w:rPr>
          <w:rFonts w:eastAsia="Times New Roman" w:cs="Calibri"/>
          <w:color w:val="000000"/>
          <w:sz w:val="24"/>
          <w:szCs w:val="24"/>
        </w:rPr>
        <w:t xml:space="preserve">, S., </w:t>
      </w:r>
      <w:proofErr w:type="spellStart"/>
      <w:r w:rsidRPr="00D23D29">
        <w:rPr>
          <w:rFonts w:eastAsia="Times New Roman" w:cs="Calibri"/>
          <w:color w:val="000000"/>
          <w:sz w:val="24"/>
          <w:szCs w:val="24"/>
        </w:rPr>
        <w:t>Dovichi</w:t>
      </w:r>
      <w:proofErr w:type="spellEnd"/>
      <w:r w:rsidRPr="00D23D29">
        <w:rPr>
          <w:rFonts w:eastAsia="Times New Roman" w:cs="Calibri"/>
          <w:color w:val="000000"/>
          <w:sz w:val="24"/>
          <w:szCs w:val="24"/>
        </w:rPr>
        <w:t xml:space="preserve">, N. J. Ultrasensitive and Fast Bottom-up Analysis of Femtogram Amounts of Complex Proteome Digests. </w:t>
      </w:r>
      <w:proofErr w:type="spellStart"/>
      <w:r w:rsidRPr="00D23D29">
        <w:rPr>
          <w:rFonts w:eastAsia="Times New Roman" w:cs="Calibri"/>
          <w:i/>
          <w:iCs/>
          <w:color w:val="000000"/>
          <w:sz w:val="24"/>
          <w:szCs w:val="24"/>
        </w:rPr>
        <w:t>Angewandte</w:t>
      </w:r>
      <w:proofErr w:type="spellEnd"/>
      <w:r w:rsidRPr="00D23D29">
        <w:rPr>
          <w:rFonts w:eastAsia="Times New Roman" w:cs="Calibri"/>
          <w:i/>
          <w:iCs/>
          <w:color w:val="000000"/>
          <w:sz w:val="24"/>
          <w:szCs w:val="24"/>
        </w:rPr>
        <w:t xml:space="preserve"> </w:t>
      </w:r>
      <w:proofErr w:type="spellStart"/>
      <w:r w:rsidRPr="00D23D29">
        <w:rPr>
          <w:rFonts w:eastAsia="Times New Roman" w:cs="Calibri"/>
          <w:i/>
          <w:iCs/>
          <w:color w:val="000000"/>
          <w:sz w:val="24"/>
          <w:szCs w:val="24"/>
        </w:rPr>
        <w:t>Chem</w:t>
      </w:r>
      <w:r w:rsidR="00017B44" w:rsidRPr="00D23D29">
        <w:rPr>
          <w:rFonts w:eastAsia="Times New Roman" w:cs="Calibri"/>
          <w:i/>
          <w:iCs/>
          <w:color w:val="000000"/>
          <w:sz w:val="24"/>
          <w:szCs w:val="24"/>
        </w:rPr>
        <w:t>ie</w:t>
      </w:r>
      <w:proofErr w:type="spellEnd"/>
      <w:r w:rsidR="00017B44" w:rsidRPr="00D23D29">
        <w:rPr>
          <w:rFonts w:eastAsia="Times New Roman" w:cs="Calibri"/>
          <w:i/>
          <w:iCs/>
          <w:color w:val="000000"/>
          <w:sz w:val="24"/>
          <w:szCs w:val="24"/>
        </w:rPr>
        <w:t xml:space="preserve"> </w:t>
      </w:r>
      <w:r w:rsidRPr="00D23D29">
        <w:rPr>
          <w:rFonts w:eastAsia="Times New Roman" w:cs="Calibri"/>
          <w:i/>
          <w:iCs/>
          <w:color w:val="000000"/>
          <w:sz w:val="24"/>
          <w:szCs w:val="24"/>
        </w:rPr>
        <w:t>International Edition</w:t>
      </w:r>
      <w:r w:rsidRPr="00D23D29">
        <w:rPr>
          <w:rFonts w:eastAsia="Times New Roman" w:cs="Calibri"/>
          <w:color w:val="000000"/>
          <w:sz w:val="24"/>
          <w:szCs w:val="24"/>
        </w:rPr>
        <w:t xml:space="preserve">. </w:t>
      </w:r>
      <w:r w:rsidRPr="00D23D29">
        <w:rPr>
          <w:rFonts w:eastAsia="Times New Roman" w:cs="Calibri"/>
          <w:b/>
          <w:bCs/>
          <w:color w:val="000000"/>
          <w:sz w:val="24"/>
          <w:szCs w:val="24"/>
        </w:rPr>
        <w:t>52</w:t>
      </w:r>
      <w:r w:rsidRPr="00D23D29">
        <w:rPr>
          <w:rFonts w:eastAsia="Times New Roman" w:cs="Calibri"/>
          <w:color w:val="000000"/>
          <w:sz w:val="24"/>
          <w:szCs w:val="24"/>
        </w:rPr>
        <w:t xml:space="preserve"> (51), 13661-13664 (2013).</w:t>
      </w:r>
    </w:p>
    <w:p w14:paraId="3228E548" w14:textId="77777777" w:rsidR="0097364D" w:rsidRDefault="0097364D" w:rsidP="00535FF8">
      <w:pPr>
        <w:spacing w:after="0" w:line="240" w:lineRule="auto"/>
        <w:jc w:val="both"/>
        <w:rPr>
          <w:rFonts w:eastAsia="Times New Roman" w:cs="Calibri"/>
          <w:color w:val="000000"/>
          <w:sz w:val="24"/>
          <w:szCs w:val="24"/>
        </w:rPr>
      </w:pPr>
    </w:p>
    <w:p w14:paraId="2F935F4A" w14:textId="12AD647F"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10</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Choi, S.</w:t>
      </w:r>
      <w:r w:rsidR="0097364D">
        <w:rPr>
          <w:rFonts w:eastAsia="Times New Roman" w:cs="Calibri"/>
          <w:color w:val="000000"/>
          <w:sz w:val="24"/>
          <w:szCs w:val="24"/>
        </w:rPr>
        <w:t xml:space="preserve"> </w:t>
      </w:r>
      <w:r w:rsidRPr="00D23D29">
        <w:rPr>
          <w:rFonts w:eastAsia="Times New Roman" w:cs="Calibri"/>
          <w:color w:val="000000"/>
          <w:sz w:val="24"/>
          <w:szCs w:val="24"/>
        </w:rPr>
        <w:t>B., Lombard-</w:t>
      </w:r>
      <w:proofErr w:type="spellStart"/>
      <w:r w:rsidRPr="00D23D29">
        <w:rPr>
          <w:rFonts w:eastAsia="Times New Roman" w:cs="Calibri"/>
          <w:color w:val="000000"/>
          <w:sz w:val="24"/>
          <w:szCs w:val="24"/>
        </w:rPr>
        <w:t>Banek</w:t>
      </w:r>
      <w:proofErr w:type="spellEnd"/>
      <w:r w:rsidRPr="00D23D29">
        <w:rPr>
          <w:rFonts w:eastAsia="Times New Roman" w:cs="Calibri"/>
          <w:color w:val="000000"/>
          <w:sz w:val="24"/>
          <w:szCs w:val="24"/>
        </w:rPr>
        <w:t>, C., Muñoz-</w:t>
      </w:r>
      <w:proofErr w:type="spellStart"/>
      <w:r w:rsidRPr="00D23D29">
        <w:rPr>
          <w:rFonts w:eastAsia="Times New Roman" w:cs="Calibri"/>
          <w:color w:val="000000"/>
          <w:sz w:val="24"/>
          <w:szCs w:val="24"/>
        </w:rPr>
        <w:t>LLancao</w:t>
      </w:r>
      <w:proofErr w:type="spellEnd"/>
      <w:r w:rsidRPr="00D23D29">
        <w:rPr>
          <w:rFonts w:eastAsia="Times New Roman" w:cs="Calibri"/>
          <w:color w:val="000000"/>
          <w:sz w:val="24"/>
          <w:szCs w:val="24"/>
        </w:rPr>
        <w:t>, P., Manzini, M.</w:t>
      </w:r>
      <w:r w:rsidR="0097364D">
        <w:rPr>
          <w:rFonts w:eastAsia="Times New Roman" w:cs="Calibri"/>
          <w:color w:val="000000"/>
          <w:sz w:val="24"/>
          <w:szCs w:val="24"/>
        </w:rPr>
        <w:t xml:space="preserve"> </w:t>
      </w:r>
      <w:r w:rsidRPr="00D23D29">
        <w:rPr>
          <w:rFonts w:eastAsia="Times New Roman" w:cs="Calibri"/>
          <w:color w:val="000000"/>
          <w:sz w:val="24"/>
          <w:szCs w:val="24"/>
        </w:rPr>
        <w:t xml:space="preserve">C., </w:t>
      </w:r>
      <w:proofErr w:type="spellStart"/>
      <w:r w:rsidRPr="00D23D29">
        <w:rPr>
          <w:rFonts w:eastAsia="Times New Roman" w:cs="Calibri"/>
          <w:color w:val="000000"/>
          <w:sz w:val="24"/>
          <w:szCs w:val="24"/>
        </w:rPr>
        <w:t>Nemes</w:t>
      </w:r>
      <w:proofErr w:type="spellEnd"/>
      <w:r w:rsidRPr="00D23D29">
        <w:rPr>
          <w:rFonts w:eastAsia="Times New Roman" w:cs="Calibri"/>
          <w:color w:val="000000"/>
          <w:sz w:val="24"/>
          <w:szCs w:val="24"/>
        </w:rPr>
        <w:t xml:space="preserve">, P. Enhanced Peptide Detection Toward Single-Neuron Proteomics by Reversed-Phase Fractionation Capillary Electrophoresis Mass Spectrometry. </w:t>
      </w:r>
      <w:r w:rsidRPr="00D23D29">
        <w:rPr>
          <w:rFonts w:eastAsia="Times New Roman" w:cs="Calibri"/>
          <w:i/>
          <w:iCs/>
          <w:color w:val="000000"/>
          <w:sz w:val="24"/>
          <w:szCs w:val="24"/>
        </w:rPr>
        <w:t>Journal of the American Society for Mass Spectrometry.</w:t>
      </w:r>
      <w:r w:rsidRPr="00D23D29">
        <w:rPr>
          <w:rFonts w:eastAsia="Times New Roman" w:cs="Calibri"/>
          <w:color w:val="000000"/>
          <w:sz w:val="24"/>
          <w:szCs w:val="24"/>
        </w:rPr>
        <w:t xml:space="preserve"> </w:t>
      </w:r>
      <w:r w:rsidRPr="00D23D29">
        <w:rPr>
          <w:rFonts w:eastAsia="Times New Roman" w:cs="Calibri"/>
          <w:b/>
          <w:bCs/>
          <w:color w:val="000000"/>
          <w:sz w:val="24"/>
          <w:szCs w:val="24"/>
        </w:rPr>
        <w:t>29</w:t>
      </w:r>
      <w:r w:rsidRPr="00D23D29">
        <w:rPr>
          <w:rFonts w:eastAsia="Times New Roman" w:cs="Calibri"/>
          <w:color w:val="000000"/>
          <w:sz w:val="24"/>
          <w:szCs w:val="24"/>
        </w:rPr>
        <w:t xml:space="preserve"> (5), 913-922 (2018).</w:t>
      </w:r>
    </w:p>
    <w:p w14:paraId="287338F9" w14:textId="77777777" w:rsidR="0097364D" w:rsidRDefault="0097364D" w:rsidP="00535FF8">
      <w:pPr>
        <w:spacing w:after="0" w:line="240" w:lineRule="auto"/>
        <w:jc w:val="both"/>
        <w:rPr>
          <w:rFonts w:eastAsia="Times New Roman" w:cs="Calibri"/>
          <w:color w:val="000000"/>
          <w:sz w:val="24"/>
          <w:szCs w:val="24"/>
        </w:rPr>
      </w:pPr>
    </w:p>
    <w:p w14:paraId="43BB63E9" w14:textId="53488E76"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11</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Sun, L., </w:t>
      </w:r>
      <w:proofErr w:type="spellStart"/>
      <w:r w:rsidRPr="00D23D29">
        <w:rPr>
          <w:rFonts w:eastAsia="Times New Roman" w:cs="Calibri"/>
          <w:color w:val="000000"/>
          <w:sz w:val="24"/>
          <w:szCs w:val="24"/>
        </w:rPr>
        <w:t>Knierman</w:t>
      </w:r>
      <w:proofErr w:type="spellEnd"/>
      <w:r w:rsidRPr="00D23D29">
        <w:rPr>
          <w:rFonts w:eastAsia="Times New Roman" w:cs="Calibri"/>
          <w:color w:val="000000"/>
          <w:sz w:val="24"/>
          <w:szCs w:val="24"/>
        </w:rPr>
        <w:t>, M.</w:t>
      </w:r>
      <w:r w:rsidR="0097364D">
        <w:rPr>
          <w:rFonts w:eastAsia="Times New Roman" w:cs="Calibri"/>
          <w:color w:val="000000"/>
          <w:sz w:val="24"/>
          <w:szCs w:val="24"/>
        </w:rPr>
        <w:t xml:space="preserve"> </w:t>
      </w:r>
      <w:r w:rsidRPr="00D23D29">
        <w:rPr>
          <w:rFonts w:eastAsia="Times New Roman" w:cs="Calibri"/>
          <w:color w:val="000000"/>
          <w:sz w:val="24"/>
          <w:szCs w:val="24"/>
        </w:rPr>
        <w:t xml:space="preserve">D., Zhu, G., </w:t>
      </w:r>
      <w:proofErr w:type="spellStart"/>
      <w:r w:rsidRPr="00D23D29">
        <w:rPr>
          <w:rFonts w:eastAsia="Times New Roman" w:cs="Calibri"/>
          <w:color w:val="000000"/>
          <w:sz w:val="24"/>
          <w:szCs w:val="24"/>
        </w:rPr>
        <w:t>Dovichi</w:t>
      </w:r>
      <w:proofErr w:type="spellEnd"/>
      <w:r w:rsidRPr="00D23D29">
        <w:rPr>
          <w:rFonts w:eastAsia="Times New Roman" w:cs="Calibri"/>
          <w:color w:val="000000"/>
          <w:sz w:val="24"/>
          <w:szCs w:val="24"/>
        </w:rPr>
        <w:t>, N.</w:t>
      </w:r>
      <w:r w:rsidR="0097364D">
        <w:rPr>
          <w:rFonts w:eastAsia="Times New Roman" w:cs="Calibri"/>
          <w:color w:val="000000"/>
          <w:sz w:val="24"/>
          <w:szCs w:val="24"/>
        </w:rPr>
        <w:t xml:space="preserve"> </w:t>
      </w:r>
      <w:r w:rsidRPr="00D23D29">
        <w:rPr>
          <w:rFonts w:eastAsia="Times New Roman" w:cs="Calibri"/>
          <w:color w:val="000000"/>
          <w:sz w:val="24"/>
          <w:szCs w:val="24"/>
        </w:rPr>
        <w:t xml:space="preserve">J. Fast Top-Down Intact Protein Characterization with Capillary Zone Electrophoresis-Electrospray Ionization Tandem Mass Spectrometry. </w:t>
      </w:r>
      <w:r w:rsidRPr="00D23D29">
        <w:rPr>
          <w:rFonts w:eastAsia="Times New Roman" w:cs="Calibri"/>
          <w:i/>
          <w:iCs/>
          <w:color w:val="000000"/>
          <w:sz w:val="24"/>
          <w:szCs w:val="24"/>
        </w:rPr>
        <w:t>Analytical Chemistry</w:t>
      </w:r>
      <w:r w:rsidRPr="00D23D29">
        <w:rPr>
          <w:rFonts w:eastAsia="Times New Roman" w:cs="Calibri"/>
          <w:color w:val="000000"/>
          <w:sz w:val="24"/>
          <w:szCs w:val="24"/>
        </w:rPr>
        <w:t xml:space="preserve">. </w:t>
      </w:r>
      <w:r w:rsidRPr="00D23D29">
        <w:rPr>
          <w:rFonts w:eastAsia="Times New Roman" w:cs="Calibri"/>
          <w:b/>
          <w:bCs/>
          <w:color w:val="000000"/>
          <w:sz w:val="24"/>
          <w:szCs w:val="24"/>
        </w:rPr>
        <w:t>85</w:t>
      </w:r>
      <w:r w:rsidRPr="00D23D29">
        <w:rPr>
          <w:rFonts w:eastAsia="Times New Roman" w:cs="Calibri"/>
          <w:color w:val="000000"/>
          <w:sz w:val="24"/>
          <w:szCs w:val="24"/>
        </w:rPr>
        <w:t xml:space="preserve"> (12) 5989-5995 (2013).</w:t>
      </w:r>
    </w:p>
    <w:p w14:paraId="603760D5" w14:textId="77777777" w:rsidR="0097364D" w:rsidRDefault="0097364D" w:rsidP="00535FF8">
      <w:pPr>
        <w:spacing w:after="0" w:line="240" w:lineRule="auto"/>
        <w:jc w:val="both"/>
        <w:rPr>
          <w:rFonts w:eastAsia="Times New Roman" w:cs="Calibri"/>
          <w:color w:val="000000"/>
          <w:sz w:val="24"/>
          <w:szCs w:val="24"/>
        </w:rPr>
      </w:pPr>
    </w:p>
    <w:p w14:paraId="06F4CD2C" w14:textId="5D282FBA"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12</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Wang, Y., </w:t>
      </w:r>
      <w:proofErr w:type="spellStart"/>
      <w:r w:rsidRPr="00D23D29">
        <w:rPr>
          <w:rFonts w:eastAsia="Times New Roman" w:cs="Calibri"/>
          <w:color w:val="000000"/>
          <w:sz w:val="24"/>
          <w:szCs w:val="24"/>
        </w:rPr>
        <w:t>Fonslow</w:t>
      </w:r>
      <w:proofErr w:type="spellEnd"/>
      <w:r w:rsidRPr="00D23D29">
        <w:rPr>
          <w:rFonts w:eastAsia="Times New Roman" w:cs="Calibri"/>
          <w:color w:val="000000"/>
          <w:sz w:val="24"/>
          <w:szCs w:val="24"/>
        </w:rPr>
        <w:t>, B.</w:t>
      </w:r>
      <w:r w:rsidR="0097364D">
        <w:rPr>
          <w:rFonts w:eastAsia="Times New Roman" w:cs="Calibri"/>
          <w:color w:val="000000"/>
          <w:sz w:val="24"/>
          <w:szCs w:val="24"/>
        </w:rPr>
        <w:t xml:space="preserve"> </w:t>
      </w:r>
      <w:r w:rsidRPr="00D23D29">
        <w:rPr>
          <w:rFonts w:eastAsia="Times New Roman" w:cs="Calibri"/>
          <w:color w:val="000000"/>
          <w:sz w:val="24"/>
          <w:szCs w:val="24"/>
        </w:rPr>
        <w:t>R., Wong, C.</w:t>
      </w:r>
      <w:r w:rsidR="0097364D">
        <w:rPr>
          <w:rFonts w:eastAsia="Times New Roman" w:cs="Calibri"/>
          <w:color w:val="000000"/>
          <w:sz w:val="24"/>
          <w:szCs w:val="24"/>
        </w:rPr>
        <w:t xml:space="preserve"> </w:t>
      </w:r>
      <w:r w:rsidRPr="00D23D29">
        <w:rPr>
          <w:rFonts w:eastAsia="Times New Roman" w:cs="Calibri"/>
          <w:color w:val="000000"/>
          <w:sz w:val="24"/>
          <w:szCs w:val="24"/>
        </w:rPr>
        <w:t xml:space="preserve">C., </w:t>
      </w:r>
      <w:proofErr w:type="spellStart"/>
      <w:r w:rsidRPr="00D23D29">
        <w:rPr>
          <w:rFonts w:eastAsia="Times New Roman" w:cs="Calibri"/>
          <w:color w:val="000000"/>
          <w:sz w:val="24"/>
          <w:szCs w:val="24"/>
        </w:rPr>
        <w:t>Nakorchevsky</w:t>
      </w:r>
      <w:proofErr w:type="spellEnd"/>
      <w:r w:rsidRPr="00D23D29">
        <w:rPr>
          <w:rFonts w:eastAsia="Times New Roman" w:cs="Calibri"/>
          <w:color w:val="000000"/>
          <w:sz w:val="24"/>
          <w:szCs w:val="24"/>
        </w:rPr>
        <w:t>, A., Yates</w:t>
      </w:r>
      <w:r w:rsidR="0097364D">
        <w:rPr>
          <w:rFonts w:eastAsia="Times New Roman" w:cs="Calibri"/>
          <w:color w:val="000000"/>
          <w:sz w:val="24"/>
          <w:szCs w:val="24"/>
        </w:rPr>
        <w:t xml:space="preserve"> 3rd</w:t>
      </w:r>
      <w:r w:rsidRPr="00D23D29">
        <w:rPr>
          <w:rFonts w:eastAsia="Times New Roman" w:cs="Calibri"/>
          <w:color w:val="000000"/>
          <w:sz w:val="24"/>
          <w:szCs w:val="24"/>
        </w:rPr>
        <w:t xml:space="preserve">, J.R. Improving the comprehensiveness and sensitivity of </w:t>
      </w:r>
      <w:proofErr w:type="spellStart"/>
      <w:r w:rsidRPr="00D23D29">
        <w:rPr>
          <w:rFonts w:eastAsia="Times New Roman" w:cs="Calibri"/>
          <w:color w:val="000000"/>
          <w:sz w:val="24"/>
          <w:szCs w:val="24"/>
        </w:rPr>
        <w:t>sheathless</w:t>
      </w:r>
      <w:proofErr w:type="spellEnd"/>
      <w:r w:rsidRPr="00D23D29">
        <w:rPr>
          <w:rFonts w:eastAsia="Times New Roman" w:cs="Calibri"/>
          <w:color w:val="000000"/>
          <w:sz w:val="24"/>
          <w:szCs w:val="24"/>
        </w:rPr>
        <w:t xml:space="preserve"> capillary electrophoresis-tandem mass spectrometry for proteomic analysis. </w:t>
      </w:r>
      <w:r w:rsidRPr="00D23D29">
        <w:rPr>
          <w:rFonts w:eastAsia="Times New Roman" w:cs="Calibri"/>
          <w:i/>
          <w:iCs/>
          <w:color w:val="000000"/>
          <w:sz w:val="24"/>
          <w:szCs w:val="24"/>
        </w:rPr>
        <w:t>Analytical Chemistry</w:t>
      </w:r>
      <w:r w:rsidRPr="00D23D29">
        <w:rPr>
          <w:rFonts w:eastAsia="Times New Roman" w:cs="Calibri"/>
          <w:color w:val="000000"/>
          <w:sz w:val="24"/>
          <w:szCs w:val="24"/>
        </w:rPr>
        <w:t xml:space="preserve">. </w:t>
      </w:r>
      <w:r w:rsidRPr="00D23D29">
        <w:rPr>
          <w:rFonts w:eastAsia="Times New Roman" w:cs="Calibri"/>
          <w:b/>
          <w:bCs/>
          <w:color w:val="000000"/>
          <w:sz w:val="24"/>
          <w:szCs w:val="24"/>
        </w:rPr>
        <w:t>84</w:t>
      </w:r>
      <w:r w:rsidRPr="00D23D29">
        <w:rPr>
          <w:rFonts w:eastAsia="Times New Roman" w:cs="Calibri"/>
          <w:color w:val="000000"/>
          <w:sz w:val="24"/>
          <w:szCs w:val="24"/>
        </w:rPr>
        <w:t xml:space="preserve"> (20), 8505-8513 (2012).</w:t>
      </w:r>
    </w:p>
    <w:p w14:paraId="721E72AD" w14:textId="77777777" w:rsidR="0097364D" w:rsidRDefault="0097364D" w:rsidP="00535FF8">
      <w:pPr>
        <w:spacing w:after="0" w:line="240" w:lineRule="auto"/>
        <w:jc w:val="both"/>
        <w:rPr>
          <w:rFonts w:eastAsia="Times New Roman" w:cs="Calibri"/>
          <w:color w:val="000000"/>
          <w:sz w:val="24"/>
          <w:szCs w:val="24"/>
        </w:rPr>
      </w:pPr>
    </w:p>
    <w:p w14:paraId="786FB732" w14:textId="4414EEEA"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13</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Zhang, Z., Yan, X., Sun, L., Zhu, G., </w:t>
      </w:r>
      <w:proofErr w:type="spellStart"/>
      <w:r w:rsidRPr="00D23D29">
        <w:rPr>
          <w:rFonts w:eastAsia="Times New Roman" w:cs="Calibri"/>
          <w:color w:val="000000"/>
          <w:sz w:val="24"/>
          <w:szCs w:val="24"/>
        </w:rPr>
        <w:t>Dovichi</w:t>
      </w:r>
      <w:proofErr w:type="spellEnd"/>
      <w:r w:rsidRPr="00D23D29">
        <w:rPr>
          <w:rFonts w:eastAsia="Times New Roman" w:cs="Calibri"/>
          <w:color w:val="000000"/>
          <w:sz w:val="24"/>
          <w:szCs w:val="24"/>
        </w:rPr>
        <w:t xml:space="preserve">, N.J. Detachable strong cation exchange monolith, integrated with capillary zone electrophoresis and coupled with pH gradient elution, produces improved sensitivity and numbers of peptide identifications during bottom-up analysis of complex proteomes. </w:t>
      </w:r>
      <w:r w:rsidRPr="00D23D29">
        <w:rPr>
          <w:rFonts w:eastAsia="Times New Roman" w:cs="Calibri"/>
          <w:i/>
          <w:iCs/>
          <w:color w:val="000000"/>
          <w:sz w:val="24"/>
          <w:szCs w:val="24"/>
        </w:rPr>
        <w:t>Analytical Chemistry</w:t>
      </w:r>
      <w:r w:rsidRPr="00D23D29">
        <w:rPr>
          <w:rFonts w:eastAsia="Times New Roman" w:cs="Calibri"/>
          <w:color w:val="000000"/>
          <w:sz w:val="24"/>
          <w:szCs w:val="24"/>
        </w:rPr>
        <w:t xml:space="preserve">. </w:t>
      </w:r>
      <w:r w:rsidRPr="00D23D29">
        <w:rPr>
          <w:rFonts w:eastAsia="Times New Roman" w:cs="Calibri"/>
          <w:b/>
          <w:bCs/>
          <w:color w:val="000000"/>
          <w:sz w:val="24"/>
          <w:szCs w:val="24"/>
        </w:rPr>
        <w:t>87</w:t>
      </w:r>
      <w:r w:rsidRPr="00D23D29">
        <w:rPr>
          <w:rFonts w:eastAsia="Times New Roman" w:cs="Calibri"/>
          <w:color w:val="000000"/>
          <w:sz w:val="24"/>
          <w:szCs w:val="24"/>
        </w:rPr>
        <w:t xml:space="preserve"> (8), 4572-4577 (2015).</w:t>
      </w:r>
    </w:p>
    <w:p w14:paraId="78CEEAA3" w14:textId="77777777" w:rsidR="0097364D" w:rsidRDefault="0097364D" w:rsidP="00535FF8">
      <w:pPr>
        <w:spacing w:after="0" w:line="240" w:lineRule="auto"/>
        <w:jc w:val="both"/>
        <w:rPr>
          <w:rFonts w:eastAsia="Times New Roman" w:cs="Calibri"/>
          <w:color w:val="000000"/>
          <w:sz w:val="24"/>
          <w:szCs w:val="24"/>
        </w:rPr>
      </w:pPr>
    </w:p>
    <w:p w14:paraId="70D3EB6D" w14:textId="693E0B89"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14</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Sun, L.</w:t>
      </w:r>
      <w:r w:rsidR="005D2BAB" w:rsidRPr="005D2BAB">
        <w:rPr>
          <w:rFonts w:eastAsia="Times New Roman" w:cs="Calibri"/>
          <w:i/>
          <w:color w:val="000000"/>
          <w:sz w:val="24"/>
          <w:szCs w:val="24"/>
        </w:rPr>
        <w:t xml:space="preserve"> et al</w:t>
      </w:r>
      <w:r w:rsidR="000A5691">
        <w:rPr>
          <w:rFonts w:eastAsia="Times New Roman" w:cs="Calibri"/>
          <w:i/>
          <w:color w:val="000000"/>
          <w:sz w:val="24"/>
          <w:szCs w:val="24"/>
        </w:rPr>
        <w:t>.</w:t>
      </w:r>
      <w:r w:rsidRPr="00D23D29">
        <w:rPr>
          <w:rFonts w:eastAsia="Times New Roman" w:cs="Calibri"/>
          <w:color w:val="000000"/>
          <w:sz w:val="24"/>
          <w:szCs w:val="24"/>
        </w:rPr>
        <w:t xml:space="preserve"> Over 10,000 peptide identifications from the HeLa proteome by using single-shot capillary zone electrophoresis combined with tandem mass spectrometry</w:t>
      </w:r>
      <w:r w:rsidRPr="00D23D29">
        <w:rPr>
          <w:rFonts w:eastAsia="Times New Roman" w:cs="Calibri"/>
          <w:i/>
          <w:iCs/>
          <w:color w:val="000000"/>
          <w:sz w:val="24"/>
          <w:szCs w:val="24"/>
        </w:rPr>
        <w:t xml:space="preserve">. </w:t>
      </w:r>
      <w:proofErr w:type="spellStart"/>
      <w:r w:rsidRPr="00D23D29">
        <w:rPr>
          <w:rFonts w:eastAsia="Times New Roman" w:cs="Calibri"/>
          <w:i/>
          <w:iCs/>
          <w:color w:val="000000"/>
          <w:sz w:val="24"/>
          <w:szCs w:val="24"/>
        </w:rPr>
        <w:t>Angewandte</w:t>
      </w:r>
      <w:proofErr w:type="spellEnd"/>
      <w:r w:rsidRPr="00D23D29">
        <w:rPr>
          <w:rFonts w:eastAsia="Times New Roman" w:cs="Calibri"/>
          <w:i/>
          <w:iCs/>
          <w:color w:val="000000"/>
          <w:sz w:val="24"/>
          <w:szCs w:val="24"/>
        </w:rPr>
        <w:t xml:space="preserve"> </w:t>
      </w:r>
      <w:proofErr w:type="spellStart"/>
      <w:r w:rsidRPr="00D23D29">
        <w:rPr>
          <w:rFonts w:eastAsia="Times New Roman" w:cs="Calibri"/>
          <w:i/>
          <w:iCs/>
          <w:color w:val="000000"/>
          <w:sz w:val="24"/>
          <w:szCs w:val="24"/>
        </w:rPr>
        <w:t>Chem</w:t>
      </w:r>
      <w:r w:rsidR="00017B44" w:rsidRPr="00D23D29">
        <w:rPr>
          <w:rFonts w:eastAsia="Times New Roman" w:cs="Calibri"/>
          <w:i/>
          <w:iCs/>
          <w:color w:val="000000"/>
          <w:sz w:val="24"/>
          <w:szCs w:val="24"/>
        </w:rPr>
        <w:t>ie</w:t>
      </w:r>
      <w:proofErr w:type="spellEnd"/>
      <w:r w:rsidR="00017B44" w:rsidRPr="00D23D29">
        <w:rPr>
          <w:rFonts w:eastAsia="Times New Roman" w:cs="Calibri"/>
          <w:i/>
          <w:iCs/>
          <w:color w:val="000000"/>
          <w:sz w:val="24"/>
          <w:szCs w:val="24"/>
        </w:rPr>
        <w:t xml:space="preserve"> </w:t>
      </w:r>
      <w:r w:rsidRPr="00D23D29">
        <w:rPr>
          <w:rFonts w:eastAsia="Times New Roman" w:cs="Calibri"/>
          <w:i/>
          <w:iCs/>
          <w:color w:val="000000"/>
          <w:sz w:val="24"/>
          <w:szCs w:val="24"/>
        </w:rPr>
        <w:t>International Edition in English</w:t>
      </w:r>
      <w:r w:rsidRPr="00D23D29">
        <w:rPr>
          <w:rFonts w:eastAsia="Times New Roman" w:cs="Calibri"/>
          <w:color w:val="000000"/>
          <w:sz w:val="24"/>
          <w:szCs w:val="24"/>
        </w:rPr>
        <w:t xml:space="preserve">. </w:t>
      </w:r>
      <w:r w:rsidRPr="00D23D29">
        <w:rPr>
          <w:rFonts w:eastAsia="Times New Roman" w:cs="Calibri"/>
          <w:b/>
          <w:bCs/>
          <w:color w:val="000000"/>
          <w:sz w:val="24"/>
          <w:szCs w:val="24"/>
        </w:rPr>
        <w:t>53</w:t>
      </w:r>
      <w:r w:rsidRPr="00D23D29">
        <w:rPr>
          <w:rFonts w:eastAsia="Times New Roman" w:cs="Calibri"/>
          <w:color w:val="000000"/>
          <w:sz w:val="24"/>
          <w:szCs w:val="24"/>
        </w:rPr>
        <w:t xml:space="preserve"> (50), 13931-13933 (2014).</w:t>
      </w:r>
    </w:p>
    <w:p w14:paraId="5A4BE26D" w14:textId="77777777" w:rsidR="0097364D" w:rsidRDefault="0097364D" w:rsidP="00535FF8">
      <w:pPr>
        <w:spacing w:after="0" w:line="240" w:lineRule="auto"/>
        <w:jc w:val="both"/>
        <w:rPr>
          <w:rFonts w:eastAsia="Times New Roman" w:cs="Calibri"/>
          <w:color w:val="000000"/>
          <w:sz w:val="24"/>
          <w:szCs w:val="24"/>
        </w:rPr>
      </w:pPr>
    </w:p>
    <w:p w14:paraId="0CFBB4F4" w14:textId="0C4D7392"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15</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Aebersold</w:t>
      </w:r>
      <w:proofErr w:type="spellEnd"/>
      <w:r w:rsidRPr="00D23D29">
        <w:rPr>
          <w:rFonts w:eastAsia="Times New Roman" w:cs="Calibri"/>
          <w:color w:val="000000"/>
          <w:sz w:val="24"/>
          <w:szCs w:val="24"/>
        </w:rPr>
        <w:t xml:space="preserve">, R., Morrison, H. D. Analysis of dilute peptide samples by capillary zone electrophoresis. </w:t>
      </w:r>
      <w:r w:rsidRPr="00D23D29">
        <w:rPr>
          <w:rFonts w:eastAsia="Times New Roman" w:cs="Calibri"/>
          <w:i/>
          <w:iCs/>
          <w:color w:val="000000"/>
          <w:sz w:val="24"/>
          <w:szCs w:val="24"/>
        </w:rPr>
        <w:t>Journal of Chromatography.</w:t>
      </w:r>
      <w:r w:rsidRPr="00D23D29">
        <w:rPr>
          <w:rFonts w:eastAsia="Times New Roman" w:cs="Calibri"/>
          <w:color w:val="000000"/>
          <w:sz w:val="24"/>
          <w:szCs w:val="24"/>
        </w:rPr>
        <w:t xml:space="preserve"> </w:t>
      </w:r>
      <w:r w:rsidRPr="00D23D29">
        <w:rPr>
          <w:rFonts w:eastAsia="Times New Roman" w:cs="Calibri"/>
          <w:b/>
          <w:bCs/>
          <w:color w:val="000000"/>
          <w:sz w:val="24"/>
          <w:szCs w:val="24"/>
        </w:rPr>
        <w:t>516</w:t>
      </w:r>
      <w:r w:rsidRPr="00D23D29">
        <w:rPr>
          <w:rFonts w:eastAsia="Times New Roman" w:cs="Calibri"/>
          <w:color w:val="000000"/>
          <w:sz w:val="24"/>
          <w:szCs w:val="24"/>
        </w:rPr>
        <w:t xml:space="preserve"> (1), 79</w:t>
      </w:r>
      <w:r w:rsidR="0097364D">
        <w:rPr>
          <w:rFonts w:eastAsia="Times New Roman" w:cs="Calibri"/>
          <w:color w:val="000000"/>
          <w:sz w:val="24"/>
          <w:szCs w:val="24"/>
        </w:rPr>
        <w:t>-</w:t>
      </w:r>
      <w:r w:rsidRPr="00D23D29">
        <w:rPr>
          <w:rFonts w:eastAsia="Times New Roman" w:cs="Calibri"/>
          <w:color w:val="000000"/>
          <w:sz w:val="24"/>
          <w:szCs w:val="24"/>
        </w:rPr>
        <w:t>88 (1990).</w:t>
      </w:r>
      <w:r w:rsidR="005D2BAB" w:rsidRPr="005D2BAB">
        <w:rPr>
          <w:rFonts w:eastAsia="Times New Roman" w:cs="Calibri"/>
          <w:b/>
          <w:color w:val="000000"/>
          <w:sz w:val="24"/>
          <w:szCs w:val="24"/>
        </w:rPr>
        <w:t xml:space="preserve"> </w:t>
      </w:r>
    </w:p>
    <w:p w14:paraId="695EDB47" w14:textId="77777777" w:rsidR="0097364D" w:rsidRDefault="0097364D" w:rsidP="00535FF8">
      <w:pPr>
        <w:spacing w:after="0" w:line="240" w:lineRule="auto"/>
        <w:jc w:val="both"/>
        <w:rPr>
          <w:rFonts w:eastAsia="Times New Roman" w:cs="Calibri"/>
          <w:color w:val="000000"/>
          <w:sz w:val="24"/>
          <w:szCs w:val="24"/>
        </w:rPr>
      </w:pPr>
    </w:p>
    <w:p w14:paraId="2F59ADF6" w14:textId="125751A1"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16</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Britz-McKibbin</w:t>
      </w:r>
      <w:proofErr w:type="spellEnd"/>
      <w:r w:rsidRPr="00D23D29">
        <w:rPr>
          <w:rFonts w:eastAsia="Times New Roman" w:cs="Calibri"/>
          <w:color w:val="000000"/>
          <w:sz w:val="24"/>
          <w:szCs w:val="24"/>
        </w:rPr>
        <w:t xml:space="preserve">, P., Chen, D. D. Y. Selective Focusing of Catecholamines and Weakly Acidic Compounds by Capillary Electrophoresis Using a Dynamic pH Junction. </w:t>
      </w:r>
      <w:r w:rsidRPr="00D23D29">
        <w:rPr>
          <w:rFonts w:eastAsia="Times New Roman" w:cs="Calibri"/>
          <w:i/>
          <w:iCs/>
          <w:color w:val="000000"/>
          <w:sz w:val="24"/>
          <w:szCs w:val="24"/>
        </w:rPr>
        <w:t>Analytical Chemistry</w:t>
      </w:r>
      <w:r w:rsidRPr="00D23D29">
        <w:rPr>
          <w:rFonts w:eastAsia="Times New Roman" w:cs="Calibri"/>
          <w:color w:val="000000"/>
          <w:sz w:val="24"/>
          <w:szCs w:val="24"/>
        </w:rPr>
        <w:t xml:space="preserve">. </w:t>
      </w:r>
      <w:r w:rsidRPr="00D23D29">
        <w:rPr>
          <w:rFonts w:eastAsia="Times New Roman" w:cs="Calibri"/>
          <w:b/>
          <w:bCs/>
          <w:color w:val="000000"/>
          <w:sz w:val="24"/>
          <w:szCs w:val="24"/>
        </w:rPr>
        <w:t>72</w:t>
      </w:r>
      <w:r w:rsidRPr="00D23D29">
        <w:rPr>
          <w:rFonts w:eastAsia="Times New Roman" w:cs="Calibri"/>
          <w:color w:val="000000"/>
          <w:sz w:val="24"/>
          <w:szCs w:val="24"/>
        </w:rPr>
        <w:t xml:space="preserve"> (6), 1242</w:t>
      </w:r>
      <w:r w:rsidR="0097364D">
        <w:rPr>
          <w:rFonts w:eastAsia="Times New Roman" w:cs="Calibri"/>
          <w:color w:val="000000"/>
          <w:sz w:val="24"/>
          <w:szCs w:val="24"/>
        </w:rPr>
        <w:t>-</w:t>
      </w:r>
      <w:r w:rsidRPr="00D23D29">
        <w:rPr>
          <w:rFonts w:eastAsia="Times New Roman" w:cs="Calibri"/>
          <w:color w:val="000000"/>
          <w:sz w:val="24"/>
          <w:szCs w:val="24"/>
        </w:rPr>
        <w:t>1252 (2000).</w:t>
      </w:r>
    </w:p>
    <w:p w14:paraId="23B186CF" w14:textId="77777777" w:rsidR="0097364D" w:rsidRDefault="0097364D" w:rsidP="00535FF8">
      <w:pPr>
        <w:spacing w:after="0" w:line="240" w:lineRule="auto"/>
        <w:jc w:val="both"/>
        <w:rPr>
          <w:rFonts w:eastAsia="Times New Roman" w:cs="Calibri"/>
          <w:color w:val="000000"/>
          <w:sz w:val="24"/>
          <w:szCs w:val="24"/>
        </w:rPr>
      </w:pPr>
    </w:p>
    <w:p w14:paraId="1E738E7C" w14:textId="3AE339B2"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17</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Zhao, Y., Sun, L., Zhu, G., </w:t>
      </w:r>
      <w:proofErr w:type="spellStart"/>
      <w:r w:rsidRPr="00D23D29">
        <w:rPr>
          <w:rFonts w:eastAsia="Times New Roman" w:cs="Calibri"/>
          <w:color w:val="000000"/>
          <w:sz w:val="24"/>
          <w:szCs w:val="24"/>
        </w:rPr>
        <w:t>Dovichi</w:t>
      </w:r>
      <w:proofErr w:type="spellEnd"/>
      <w:r w:rsidRPr="00D23D29">
        <w:rPr>
          <w:rFonts w:eastAsia="Times New Roman" w:cs="Calibri"/>
          <w:color w:val="000000"/>
          <w:sz w:val="24"/>
          <w:szCs w:val="24"/>
        </w:rPr>
        <w:t xml:space="preserve">, N. J. Coupling Capillary Zone Electrophoresis to a Q </w:t>
      </w:r>
      <w:proofErr w:type="spellStart"/>
      <w:r w:rsidRPr="00D23D29">
        <w:rPr>
          <w:rFonts w:eastAsia="Times New Roman" w:cs="Calibri"/>
          <w:color w:val="000000"/>
          <w:sz w:val="24"/>
          <w:szCs w:val="24"/>
        </w:rPr>
        <w:t>Exactive</w:t>
      </w:r>
      <w:proofErr w:type="spellEnd"/>
      <w:r w:rsidRPr="00D23D29">
        <w:rPr>
          <w:rFonts w:eastAsia="Times New Roman" w:cs="Calibri"/>
          <w:color w:val="000000"/>
          <w:sz w:val="24"/>
          <w:szCs w:val="24"/>
        </w:rPr>
        <w:t xml:space="preserve"> HF Mass Spectrometer for Top-down Proteomics: 580 </w:t>
      </w:r>
      <w:proofErr w:type="spellStart"/>
      <w:r w:rsidRPr="00D23D29">
        <w:rPr>
          <w:rFonts w:eastAsia="Times New Roman" w:cs="Calibri"/>
          <w:color w:val="000000"/>
          <w:sz w:val="24"/>
          <w:szCs w:val="24"/>
        </w:rPr>
        <w:t>Proteoform</w:t>
      </w:r>
      <w:proofErr w:type="spellEnd"/>
      <w:r w:rsidRPr="00D23D29">
        <w:rPr>
          <w:rFonts w:eastAsia="Times New Roman" w:cs="Calibri"/>
          <w:color w:val="000000"/>
          <w:sz w:val="24"/>
          <w:szCs w:val="24"/>
        </w:rPr>
        <w:t xml:space="preserve"> Identifications from Yeast. </w:t>
      </w:r>
      <w:r w:rsidRPr="00D23D29">
        <w:rPr>
          <w:rFonts w:eastAsia="Times New Roman" w:cs="Calibri"/>
          <w:i/>
          <w:iCs/>
          <w:color w:val="000000"/>
          <w:sz w:val="24"/>
          <w:szCs w:val="24"/>
        </w:rPr>
        <w:t>Journal of Proteome Research.</w:t>
      </w:r>
      <w:r w:rsidRPr="00D23D29">
        <w:rPr>
          <w:rFonts w:eastAsia="Times New Roman" w:cs="Calibri"/>
          <w:color w:val="000000"/>
          <w:sz w:val="24"/>
          <w:szCs w:val="24"/>
        </w:rPr>
        <w:t xml:space="preserve"> </w:t>
      </w:r>
      <w:r w:rsidRPr="00D23D29">
        <w:rPr>
          <w:rFonts w:eastAsia="Times New Roman" w:cs="Calibri"/>
          <w:b/>
          <w:bCs/>
          <w:color w:val="000000"/>
          <w:sz w:val="24"/>
          <w:szCs w:val="24"/>
        </w:rPr>
        <w:t>15</w:t>
      </w:r>
      <w:r w:rsidRPr="00D23D29">
        <w:rPr>
          <w:rFonts w:eastAsia="Times New Roman" w:cs="Calibri"/>
          <w:color w:val="000000"/>
          <w:sz w:val="24"/>
          <w:szCs w:val="24"/>
        </w:rPr>
        <w:t xml:space="preserve"> (10), 3679</w:t>
      </w:r>
      <w:r w:rsidR="0097364D">
        <w:rPr>
          <w:rFonts w:eastAsia="Times New Roman" w:cs="Calibri"/>
          <w:color w:val="000000"/>
          <w:sz w:val="24"/>
          <w:szCs w:val="24"/>
        </w:rPr>
        <w:t>-</w:t>
      </w:r>
      <w:r w:rsidRPr="00D23D29">
        <w:rPr>
          <w:rFonts w:eastAsia="Times New Roman" w:cs="Calibri"/>
          <w:color w:val="000000"/>
          <w:sz w:val="24"/>
          <w:szCs w:val="24"/>
        </w:rPr>
        <w:t>3685 (2016).</w:t>
      </w:r>
    </w:p>
    <w:p w14:paraId="598E4BBC" w14:textId="77777777" w:rsidR="0097364D" w:rsidRDefault="0097364D" w:rsidP="00535FF8">
      <w:pPr>
        <w:spacing w:after="0" w:line="240" w:lineRule="auto"/>
        <w:jc w:val="both"/>
        <w:rPr>
          <w:rFonts w:eastAsia="Times New Roman" w:cs="Calibri"/>
          <w:color w:val="000000"/>
          <w:sz w:val="24"/>
          <w:szCs w:val="24"/>
        </w:rPr>
      </w:pPr>
    </w:p>
    <w:p w14:paraId="522DF5E6" w14:textId="5F204D0F"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18</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Zhu, G., Sun, L., Yan, X., </w:t>
      </w:r>
      <w:proofErr w:type="spellStart"/>
      <w:r w:rsidRPr="00D23D29">
        <w:rPr>
          <w:rFonts w:eastAsia="Times New Roman" w:cs="Calibri"/>
          <w:color w:val="000000"/>
          <w:sz w:val="24"/>
          <w:szCs w:val="24"/>
        </w:rPr>
        <w:t>Dovichi</w:t>
      </w:r>
      <w:proofErr w:type="spellEnd"/>
      <w:r w:rsidRPr="00D23D29">
        <w:rPr>
          <w:rFonts w:eastAsia="Times New Roman" w:cs="Calibri"/>
          <w:color w:val="000000"/>
          <w:sz w:val="24"/>
          <w:szCs w:val="24"/>
        </w:rPr>
        <w:t>, N.</w:t>
      </w:r>
      <w:r w:rsidR="0097364D">
        <w:rPr>
          <w:rFonts w:eastAsia="Times New Roman" w:cs="Calibri"/>
          <w:color w:val="000000"/>
          <w:sz w:val="24"/>
          <w:szCs w:val="24"/>
        </w:rPr>
        <w:t xml:space="preserve"> </w:t>
      </w:r>
      <w:r w:rsidRPr="00D23D29">
        <w:rPr>
          <w:rFonts w:eastAsia="Times New Roman" w:cs="Calibri"/>
          <w:color w:val="000000"/>
          <w:sz w:val="24"/>
          <w:szCs w:val="24"/>
        </w:rPr>
        <w:t xml:space="preserve">J. Bottom-Up Proteomics of </w:t>
      </w:r>
      <w:r w:rsidRPr="00D23D29">
        <w:rPr>
          <w:rFonts w:eastAsia="Times New Roman" w:cs="Calibri"/>
          <w:i/>
          <w:iCs/>
          <w:color w:val="000000"/>
          <w:sz w:val="24"/>
          <w:szCs w:val="24"/>
        </w:rPr>
        <w:t>Escherichia coli</w:t>
      </w:r>
      <w:r w:rsidRPr="00D23D29">
        <w:rPr>
          <w:rFonts w:eastAsia="Times New Roman" w:cs="Calibri"/>
          <w:color w:val="000000"/>
          <w:sz w:val="24"/>
          <w:szCs w:val="24"/>
        </w:rPr>
        <w:t xml:space="preserve"> Using Dynamic pH Junction Preconcentration and Capillary Zone Electrophoresis-Electrospray Ionization-Tandem Mass Spectrometry. </w:t>
      </w:r>
      <w:r w:rsidRPr="00D23D29">
        <w:rPr>
          <w:rFonts w:eastAsia="Times New Roman" w:cs="Calibri"/>
          <w:i/>
          <w:iCs/>
          <w:color w:val="000000"/>
          <w:sz w:val="24"/>
          <w:szCs w:val="24"/>
        </w:rPr>
        <w:t>Analytical Chemistry</w:t>
      </w:r>
      <w:r w:rsidRPr="00D23D29">
        <w:rPr>
          <w:rFonts w:eastAsia="Times New Roman" w:cs="Calibri"/>
          <w:color w:val="000000"/>
          <w:sz w:val="24"/>
          <w:szCs w:val="24"/>
        </w:rPr>
        <w:t xml:space="preserve">. </w:t>
      </w:r>
      <w:r w:rsidRPr="00D23D29">
        <w:rPr>
          <w:rFonts w:eastAsia="Times New Roman" w:cs="Calibri"/>
          <w:b/>
          <w:bCs/>
          <w:color w:val="000000"/>
          <w:sz w:val="24"/>
          <w:szCs w:val="24"/>
        </w:rPr>
        <w:t>86</w:t>
      </w:r>
      <w:r w:rsidRPr="00D23D29">
        <w:rPr>
          <w:rFonts w:eastAsia="Times New Roman" w:cs="Calibri"/>
          <w:color w:val="000000"/>
          <w:sz w:val="24"/>
          <w:szCs w:val="24"/>
        </w:rPr>
        <w:t xml:space="preserve"> (13), 6331-6336 (2014).</w:t>
      </w:r>
    </w:p>
    <w:p w14:paraId="5C9CCF0A" w14:textId="77777777" w:rsidR="0097364D" w:rsidRDefault="0097364D" w:rsidP="00535FF8">
      <w:pPr>
        <w:spacing w:after="0" w:line="240" w:lineRule="auto"/>
        <w:jc w:val="both"/>
        <w:rPr>
          <w:rFonts w:eastAsia="Times New Roman" w:cs="Calibri"/>
          <w:color w:val="000000"/>
          <w:sz w:val="24"/>
          <w:szCs w:val="24"/>
        </w:rPr>
      </w:pPr>
    </w:p>
    <w:p w14:paraId="483F6400" w14:textId="221361D4"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19</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Lubeckyj</w:t>
      </w:r>
      <w:proofErr w:type="spellEnd"/>
      <w:r w:rsidRPr="00D23D29">
        <w:rPr>
          <w:rFonts w:eastAsia="Times New Roman" w:cs="Calibri"/>
          <w:color w:val="000000"/>
          <w:sz w:val="24"/>
          <w:szCs w:val="24"/>
        </w:rPr>
        <w:t xml:space="preserve">, R. A., McCool, E. N., Shen, X., Kou, Q., Liu, X., Sun, L. Single-Shot Top-Down Proteomics with Capillary Zone Electrophoresis-Electrospray Ionization-Tandem Mass </w:t>
      </w:r>
      <w:r w:rsidRPr="00D23D29">
        <w:rPr>
          <w:rFonts w:eastAsia="Times New Roman" w:cs="Calibri"/>
          <w:color w:val="000000"/>
          <w:sz w:val="24"/>
          <w:szCs w:val="24"/>
        </w:rPr>
        <w:lastRenderedPageBreak/>
        <w:t xml:space="preserve">Spectrometry for Identification of Nearly 600 </w:t>
      </w:r>
      <w:r w:rsidRPr="00D23D29">
        <w:rPr>
          <w:rFonts w:eastAsia="Times New Roman" w:cs="Calibri"/>
          <w:i/>
          <w:iCs/>
          <w:color w:val="000000"/>
          <w:sz w:val="24"/>
          <w:szCs w:val="24"/>
        </w:rPr>
        <w:t xml:space="preserve">Escherichia coli </w:t>
      </w:r>
      <w:proofErr w:type="spellStart"/>
      <w:r w:rsidRPr="00D23D29">
        <w:rPr>
          <w:rFonts w:eastAsia="Times New Roman" w:cs="Calibri"/>
          <w:color w:val="000000"/>
          <w:sz w:val="24"/>
          <w:szCs w:val="24"/>
        </w:rPr>
        <w:t>Proteoforms</w:t>
      </w:r>
      <w:proofErr w:type="spellEnd"/>
      <w:r w:rsidRPr="00D23D29">
        <w:rPr>
          <w:rFonts w:eastAsia="Times New Roman" w:cs="Calibri"/>
          <w:color w:val="000000"/>
          <w:sz w:val="24"/>
          <w:szCs w:val="24"/>
        </w:rPr>
        <w:t xml:space="preserve">. </w:t>
      </w:r>
      <w:r w:rsidRPr="00D23D29">
        <w:rPr>
          <w:rFonts w:eastAsia="Times New Roman" w:cs="Calibri"/>
          <w:i/>
          <w:iCs/>
          <w:color w:val="000000"/>
          <w:sz w:val="24"/>
          <w:szCs w:val="24"/>
        </w:rPr>
        <w:t>Analytical Chemistry.</w:t>
      </w:r>
      <w:r w:rsidRPr="00D23D29">
        <w:rPr>
          <w:rFonts w:eastAsia="Times New Roman" w:cs="Calibri"/>
          <w:color w:val="000000"/>
          <w:sz w:val="24"/>
          <w:szCs w:val="24"/>
        </w:rPr>
        <w:t xml:space="preserve"> </w:t>
      </w:r>
      <w:r w:rsidRPr="00D23D29">
        <w:rPr>
          <w:rFonts w:eastAsia="Times New Roman" w:cs="Calibri"/>
          <w:b/>
          <w:bCs/>
          <w:color w:val="000000"/>
          <w:sz w:val="24"/>
          <w:szCs w:val="24"/>
        </w:rPr>
        <w:t>89</w:t>
      </w:r>
      <w:r w:rsidRPr="00D23D29">
        <w:rPr>
          <w:rFonts w:eastAsia="Times New Roman" w:cs="Calibri"/>
          <w:color w:val="000000"/>
          <w:sz w:val="24"/>
          <w:szCs w:val="24"/>
        </w:rPr>
        <w:t xml:space="preserve"> (22), 12059-12067 (2017).</w:t>
      </w:r>
      <w:r w:rsidR="00017B44" w:rsidRPr="00D23D29">
        <w:rPr>
          <w:rFonts w:eastAsia="Times New Roman" w:cs="Calibri"/>
          <w:color w:val="000000"/>
          <w:sz w:val="24"/>
          <w:szCs w:val="24"/>
        </w:rPr>
        <w:t xml:space="preserve"> </w:t>
      </w:r>
    </w:p>
    <w:p w14:paraId="220677AD" w14:textId="77777777" w:rsidR="0097364D" w:rsidRDefault="0097364D" w:rsidP="00535FF8">
      <w:pPr>
        <w:spacing w:after="0" w:line="240" w:lineRule="auto"/>
        <w:jc w:val="both"/>
        <w:rPr>
          <w:rFonts w:eastAsia="Times New Roman" w:cs="Calibri"/>
          <w:color w:val="000000"/>
          <w:sz w:val="24"/>
          <w:szCs w:val="24"/>
        </w:rPr>
      </w:pPr>
    </w:p>
    <w:p w14:paraId="42EC3FF9" w14:textId="5F8C7EDC"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20</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Busnel</w:t>
      </w:r>
      <w:proofErr w:type="spellEnd"/>
      <w:r w:rsidRPr="00D23D29">
        <w:rPr>
          <w:rFonts w:eastAsia="Times New Roman" w:cs="Calibri"/>
          <w:color w:val="000000"/>
          <w:sz w:val="24"/>
          <w:szCs w:val="24"/>
        </w:rPr>
        <w:t>, J.</w:t>
      </w:r>
      <w:r w:rsidR="0097364D">
        <w:rPr>
          <w:rFonts w:eastAsia="Times New Roman" w:cs="Calibri"/>
          <w:color w:val="000000"/>
          <w:sz w:val="24"/>
          <w:szCs w:val="24"/>
        </w:rPr>
        <w:t xml:space="preserve"> </w:t>
      </w:r>
      <w:r w:rsidRPr="00D23D29">
        <w:rPr>
          <w:rFonts w:eastAsia="Times New Roman" w:cs="Calibri"/>
          <w:color w:val="000000"/>
          <w:sz w:val="24"/>
          <w:szCs w:val="24"/>
        </w:rPr>
        <w:t xml:space="preserve">M. High capacity capillary electrophoresis-electrospray ionization mass spectrometry: coupling a porous </w:t>
      </w:r>
      <w:proofErr w:type="spellStart"/>
      <w:r w:rsidRPr="00D23D29">
        <w:rPr>
          <w:rFonts w:eastAsia="Times New Roman" w:cs="Calibri"/>
          <w:color w:val="000000"/>
          <w:sz w:val="24"/>
          <w:szCs w:val="24"/>
        </w:rPr>
        <w:t>sheathless</w:t>
      </w:r>
      <w:proofErr w:type="spellEnd"/>
      <w:r w:rsidRPr="00D23D29">
        <w:rPr>
          <w:rFonts w:eastAsia="Times New Roman" w:cs="Calibri"/>
          <w:color w:val="000000"/>
          <w:sz w:val="24"/>
          <w:szCs w:val="24"/>
        </w:rPr>
        <w:t xml:space="preserve"> interface with transient-</w:t>
      </w:r>
      <w:proofErr w:type="spellStart"/>
      <w:r w:rsidRPr="00D23D29">
        <w:rPr>
          <w:rFonts w:eastAsia="Times New Roman" w:cs="Calibri"/>
          <w:color w:val="000000"/>
          <w:sz w:val="24"/>
          <w:szCs w:val="24"/>
        </w:rPr>
        <w:t>isotachophoresis</w:t>
      </w:r>
      <w:proofErr w:type="spellEnd"/>
      <w:r w:rsidRPr="00D23D29">
        <w:rPr>
          <w:rFonts w:eastAsia="Times New Roman" w:cs="Calibri"/>
          <w:color w:val="000000"/>
          <w:sz w:val="24"/>
          <w:szCs w:val="24"/>
        </w:rPr>
        <w:t xml:space="preserve">. </w:t>
      </w:r>
      <w:r w:rsidRPr="00D23D29">
        <w:rPr>
          <w:rFonts w:eastAsia="Times New Roman" w:cs="Calibri"/>
          <w:i/>
          <w:iCs/>
          <w:color w:val="000000"/>
          <w:sz w:val="24"/>
          <w:szCs w:val="24"/>
        </w:rPr>
        <w:t>Analytical Chemistry</w:t>
      </w:r>
      <w:r w:rsidRPr="00D23D29">
        <w:rPr>
          <w:rFonts w:eastAsia="Times New Roman" w:cs="Calibri"/>
          <w:color w:val="000000"/>
          <w:sz w:val="24"/>
          <w:szCs w:val="24"/>
        </w:rPr>
        <w:t xml:space="preserve">. </w:t>
      </w:r>
      <w:r w:rsidRPr="00D23D29">
        <w:rPr>
          <w:rFonts w:eastAsia="Times New Roman" w:cs="Calibri"/>
          <w:b/>
          <w:bCs/>
          <w:color w:val="000000"/>
          <w:sz w:val="24"/>
          <w:szCs w:val="24"/>
        </w:rPr>
        <w:t>82</w:t>
      </w:r>
      <w:r w:rsidRPr="00D23D29">
        <w:rPr>
          <w:rFonts w:eastAsia="Times New Roman" w:cs="Calibri"/>
          <w:color w:val="000000"/>
          <w:sz w:val="24"/>
          <w:szCs w:val="24"/>
        </w:rPr>
        <w:t xml:space="preserve"> (22), 9476-9483 (2010).</w:t>
      </w:r>
    </w:p>
    <w:p w14:paraId="156CB5EA" w14:textId="77777777" w:rsidR="0097364D" w:rsidRDefault="0097364D" w:rsidP="00535FF8">
      <w:pPr>
        <w:spacing w:after="0" w:line="240" w:lineRule="auto"/>
        <w:jc w:val="both"/>
        <w:rPr>
          <w:rFonts w:eastAsia="Times New Roman" w:cs="Calibri"/>
          <w:color w:val="000000"/>
          <w:sz w:val="24"/>
          <w:szCs w:val="24"/>
        </w:rPr>
      </w:pPr>
    </w:p>
    <w:p w14:paraId="7C5F037A" w14:textId="38D6C092"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21</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Zhang, Z., </w:t>
      </w:r>
      <w:proofErr w:type="spellStart"/>
      <w:r w:rsidRPr="00D23D29">
        <w:rPr>
          <w:rFonts w:eastAsia="Times New Roman" w:cs="Calibri"/>
          <w:color w:val="000000"/>
          <w:sz w:val="24"/>
          <w:szCs w:val="24"/>
        </w:rPr>
        <w:t>Peuchen</w:t>
      </w:r>
      <w:proofErr w:type="spellEnd"/>
      <w:r w:rsidRPr="00D23D29">
        <w:rPr>
          <w:rFonts w:eastAsia="Times New Roman" w:cs="Calibri"/>
          <w:color w:val="000000"/>
          <w:sz w:val="24"/>
          <w:szCs w:val="24"/>
        </w:rPr>
        <w:t>, E.</w:t>
      </w:r>
      <w:r w:rsidR="0097364D">
        <w:rPr>
          <w:rFonts w:eastAsia="Times New Roman" w:cs="Calibri"/>
          <w:color w:val="000000"/>
          <w:sz w:val="24"/>
          <w:szCs w:val="24"/>
        </w:rPr>
        <w:t xml:space="preserve"> </w:t>
      </w:r>
      <w:r w:rsidRPr="00D23D29">
        <w:rPr>
          <w:rFonts w:eastAsia="Times New Roman" w:cs="Calibri"/>
          <w:color w:val="000000"/>
          <w:sz w:val="24"/>
          <w:szCs w:val="24"/>
        </w:rPr>
        <w:t xml:space="preserve">H., </w:t>
      </w:r>
      <w:proofErr w:type="spellStart"/>
      <w:r w:rsidRPr="00D23D29">
        <w:rPr>
          <w:rFonts w:eastAsia="Times New Roman" w:cs="Calibri"/>
          <w:color w:val="000000"/>
          <w:sz w:val="24"/>
          <w:szCs w:val="24"/>
        </w:rPr>
        <w:t>Dovichi</w:t>
      </w:r>
      <w:proofErr w:type="spellEnd"/>
      <w:r w:rsidRPr="00D23D29">
        <w:rPr>
          <w:rFonts w:eastAsia="Times New Roman" w:cs="Calibri"/>
          <w:color w:val="000000"/>
          <w:sz w:val="24"/>
          <w:szCs w:val="24"/>
        </w:rPr>
        <w:t>, N.</w:t>
      </w:r>
      <w:r w:rsidR="0097364D">
        <w:rPr>
          <w:rFonts w:eastAsia="Times New Roman" w:cs="Calibri"/>
          <w:color w:val="000000"/>
          <w:sz w:val="24"/>
          <w:szCs w:val="24"/>
        </w:rPr>
        <w:t xml:space="preserve"> </w:t>
      </w:r>
      <w:r w:rsidRPr="00D23D29">
        <w:rPr>
          <w:rFonts w:eastAsia="Times New Roman" w:cs="Calibri"/>
          <w:color w:val="000000"/>
          <w:sz w:val="24"/>
          <w:szCs w:val="24"/>
        </w:rPr>
        <w:t xml:space="preserve">J. Surface-Confined Aqueous Reversible Addition-Fragmentation Chain Transfer (SCARAFT) Polymerization Method for Preparation of Coated Capillary Leads to over 10 000 Peptides Identified from 25 ng HeLa Digest by Using Capillary Zone Electrophoresis-Tandem Mass Spectrometry. </w:t>
      </w:r>
      <w:r w:rsidRPr="00D23D29">
        <w:rPr>
          <w:rFonts w:eastAsia="Times New Roman" w:cs="Calibri"/>
          <w:i/>
          <w:iCs/>
          <w:color w:val="000000"/>
          <w:sz w:val="24"/>
          <w:szCs w:val="24"/>
        </w:rPr>
        <w:t>Analytical Chemistry</w:t>
      </w:r>
      <w:r w:rsidRPr="00D23D29">
        <w:rPr>
          <w:rFonts w:eastAsia="Times New Roman" w:cs="Calibri"/>
          <w:color w:val="000000"/>
          <w:sz w:val="24"/>
          <w:szCs w:val="24"/>
        </w:rPr>
        <w:t xml:space="preserve">. </w:t>
      </w:r>
      <w:r w:rsidRPr="00D23D29">
        <w:rPr>
          <w:rFonts w:eastAsia="Times New Roman" w:cs="Calibri"/>
          <w:b/>
          <w:bCs/>
          <w:color w:val="000000"/>
          <w:sz w:val="24"/>
          <w:szCs w:val="24"/>
        </w:rPr>
        <w:t>89</w:t>
      </w:r>
      <w:r w:rsidRPr="00D23D29">
        <w:rPr>
          <w:rFonts w:eastAsia="Times New Roman" w:cs="Calibri"/>
          <w:color w:val="000000"/>
          <w:sz w:val="24"/>
          <w:szCs w:val="24"/>
        </w:rPr>
        <w:t xml:space="preserve"> (12), 6774-6780 (2017).</w:t>
      </w:r>
    </w:p>
    <w:p w14:paraId="451A6A52" w14:textId="77777777" w:rsidR="0097364D" w:rsidRDefault="0097364D" w:rsidP="00535FF8">
      <w:pPr>
        <w:spacing w:after="0" w:line="240" w:lineRule="auto"/>
        <w:jc w:val="both"/>
        <w:rPr>
          <w:rFonts w:eastAsia="Times New Roman" w:cs="Calibri"/>
          <w:color w:val="000000"/>
          <w:sz w:val="24"/>
          <w:szCs w:val="24"/>
        </w:rPr>
      </w:pPr>
    </w:p>
    <w:p w14:paraId="64155F39" w14:textId="1D78F9F8"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22</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Zhu, G., Sun, L., </w:t>
      </w:r>
      <w:proofErr w:type="spellStart"/>
      <w:r w:rsidRPr="00D23D29">
        <w:rPr>
          <w:rFonts w:eastAsia="Times New Roman" w:cs="Calibri"/>
          <w:color w:val="000000"/>
          <w:sz w:val="24"/>
          <w:szCs w:val="24"/>
        </w:rPr>
        <w:t>Dovichi</w:t>
      </w:r>
      <w:proofErr w:type="spellEnd"/>
      <w:r w:rsidRPr="00D23D29">
        <w:rPr>
          <w:rFonts w:eastAsia="Times New Roman" w:cs="Calibri"/>
          <w:color w:val="000000"/>
          <w:sz w:val="24"/>
          <w:szCs w:val="24"/>
        </w:rPr>
        <w:t xml:space="preserve">, N.J. Thermally-initiated free radical polymerization for reproducible production of stable linear polyacrylamide coated capillaries, and their application to proteomic analysis using capillary zone electrophoresis-mass spectrometry. </w:t>
      </w:r>
      <w:proofErr w:type="spellStart"/>
      <w:r w:rsidRPr="00D23D29">
        <w:rPr>
          <w:rFonts w:eastAsia="Times New Roman" w:cs="Calibri"/>
          <w:i/>
          <w:iCs/>
          <w:color w:val="000000"/>
          <w:sz w:val="24"/>
          <w:szCs w:val="24"/>
        </w:rPr>
        <w:t>Talanta</w:t>
      </w:r>
      <w:proofErr w:type="spellEnd"/>
      <w:r w:rsidRPr="00D23D29">
        <w:rPr>
          <w:rFonts w:eastAsia="Times New Roman" w:cs="Calibri"/>
          <w:color w:val="000000"/>
          <w:sz w:val="24"/>
          <w:szCs w:val="24"/>
        </w:rPr>
        <w:t xml:space="preserve">. </w:t>
      </w:r>
      <w:r w:rsidRPr="00D23D29">
        <w:rPr>
          <w:rFonts w:eastAsia="Times New Roman" w:cs="Calibri"/>
          <w:b/>
          <w:bCs/>
          <w:color w:val="000000"/>
          <w:sz w:val="24"/>
          <w:szCs w:val="24"/>
        </w:rPr>
        <w:t>146</w:t>
      </w:r>
      <w:r w:rsidRPr="00D23D29">
        <w:rPr>
          <w:rFonts w:eastAsia="Times New Roman" w:cs="Calibri"/>
          <w:color w:val="000000"/>
          <w:sz w:val="24"/>
          <w:szCs w:val="24"/>
        </w:rPr>
        <w:t>, 839-843 (2016).</w:t>
      </w:r>
    </w:p>
    <w:p w14:paraId="1044E559" w14:textId="77777777" w:rsidR="0097364D" w:rsidRDefault="0097364D" w:rsidP="00535FF8">
      <w:pPr>
        <w:spacing w:after="0" w:line="240" w:lineRule="auto"/>
        <w:jc w:val="both"/>
        <w:rPr>
          <w:rFonts w:eastAsia="Times New Roman" w:cs="Calibri"/>
          <w:color w:val="000000"/>
          <w:sz w:val="24"/>
          <w:szCs w:val="24"/>
        </w:rPr>
      </w:pPr>
    </w:p>
    <w:p w14:paraId="22F2E9F2" w14:textId="7AD6749F"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23</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Smith, R. D., </w:t>
      </w:r>
      <w:proofErr w:type="spellStart"/>
      <w:r w:rsidRPr="00D23D29">
        <w:rPr>
          <w:rFonts w:eastAsia="Times New Roman" w:cs="Calibri"/>
          <w:color w:val="000000"/>
          <w:sz w:val="24"/>
          <w:szCs w:val="24"/>
        </w:rPr>
        <w:t>Barinaga</w:t>
      </w:r>
      <w:proofErr w:type="spellEnd"/>
      <w:r w:rsidRPr="00D23D29">
        <w:rPr>
          <w:rFonts w:eastAsia="Times New Roman" w:cs="Calibri"/>
          <w:color w:val="000000"/>
          <w:sz w:val="24"/>
          <w:szCs w:val="24"/>
        </w:rPr>
        <w:t xml:space="preserve">, C. J., </w:t>
      </w:r>
      <w:proofErr w:type="spellStart"/>
      <w:r w:rsidRPr="00D23D29">
        <w:rPr>
          <w:rFonts w:eastAsia="Times New Roman" w:cs="Calibri"/>
          <w:color w:val="000000"/>
          <w:sz w:val="24"/>
          <w:szCs w:val="24"/>
        </w:rPr>
        <w:t>Udseth</w:t>
      </w:r>
      <w:proofErr w:type="spellEnd"/>
      <w:r w:rsidRPr="00D23D29">
        <w:rPr>
          <w:rFonts w:eastAsia="Times New Roman" w:cs="Calibri"/>
          <w:color w:val="000000"/>
          <w:sz w:val="24"/>
          <w:szCs w:val="24"/>
        </w:rPr>
        <w:t xml:space="preserve">, H. R. Improved Electrospray Ionization Interface for Capillary Zone Electrophoresis-Mass Spectrometry. </w:t>
      </w:r>
      <w:r w:rsidRPr="00D23D29">
        <w:rPr>
          <w:rFonts w:eastAsia="Times New Roman" w:cs="Calibri"/>
          <w:i/>
          <w:iCs/>
          <w:color w:val="000000"/>
          <w:sz w:val="24"/>
          <w:szCs w:val="24"/>
        </w:rPr>
        <w:t>Analytical Chemistry</w:t>
      </w:r>
      <w:r w:rsidRPr="00D23D29">
        <w:rPr>
          <w:rFonts w:eastAsia="Times New Roman" w:cs="Calibri"/>
          <w:color w:val="000000"/>
          <w:sz w:val="24"/>
          <w:szCs w:val="24"/>
        </w:rPr>
        <w:t xml:space="preserve">. </w:t>
      </w:r>
      <w:r w:rsidRPr="00D23D29">
        <w:rPr>
          <w:rFonts w:eastAsia="Times New Roman" w:cs="Calibri"/>
          <w:b/>
          <w:bCs/>
          <w:color w:val="000000"/>
          <w:sz w:val="24"/>
          <w:szCs w:val="24"/>
        </w:rPr>
        <w:t>60</w:t>
      </w:r>
      <w:r w:rsidRPr="00D23D29">
        <w:rPr>
          <w:rFonts w:eastAsia="Times New Roman" w:cs="Calibri"/>
          <w:color w:val="000000"/>
          <w:sz w:val="24"/>
          <w:szCs w:val="24"/>
        </w:rPr>
        <w:t xml:space="preserve"> (16), 1948-1952 (1988).</w:t>
      </w:r>
    </w:p>
    <w:p w14:paraId="0BAE6DED" w14:textId="77777777" w:rsidR="0097364D" w:rsidRDefault="0097364D" w:rsidP="00535FF8">
      <w:pPr>
        <w:spacing w:after="0" w:line="240" w:lineRule="auto"/>
        <w:jc w:val="both"/>
        <w:rPr>
          <w:rFonts w:eastAsia="Times New Roman" w:cs="Calibri"/>
          <w:color w:val="000000"/>
          <w:sz w:val="24"/>
          <w:szCs w:val="24"/>
        </w:rPr>
      </w:pPr>
    </w:p>
    <w:p w14:paraId="5C05B364" w14:textId="5A370457"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24</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Moini</w:t>
      </w:r>
      <w:proofErr w:type="spellEnd"/>
      <w:r w:rsidRPr="00D23D29">
        <w:rPr>
          <w:rFonts w:eastAsia="Times New Roman" w:cs="Calibri"/>
          <w:color w:val="000000"/>
          <w:sz w:val="24"/>
          <w:szCs w:val="24"/>
        </w:rPr>
        <w:t xml:space="preserve">, M. Simplifying CE-MS Operation. 2. Interfacing Low-Flow Separation Techniques to Mass Spectrometry Using a Porous Tip. </w:t>
      </w:r>
      <w:r w:rsidRPr="00D23D29">
        <w:rPr>
          <w:rFonts w:eastAsia="Times New Roman" w:cs="Calibri"/>
          <w:i/>
          <w:iCs/>
          <w:color w:val="000000"/>
          <w:sz w:val="24"/>
          <w:szCs w:val="24"/>
        </w:rPr>
        <w:t>Analytical Chemistry</w:t>
      </w:r>
      <w:r w:rsidRPr="00D23D29">
        <w:rPr>
          <w:rFonts w:eastAsia="Times New Roman" w:cs="Calibri"/>
          <w:color w:val="000000"/>
          <w:sz w:val="24"/>
          <w:szCs w:val="24"/>
        </w:rPr>
        <w:t>.</w:t>
      </w:r>
      <w:r w:rsidRPr="00D23D29">
        <w:rPr>
          <w:rFonts w:eastAsia="Times New Roman" w:cs="Calibri"/>
          <w:i/>
          <w:iCs/>
          <w:color w:val="000000"/>
          <w:sz w:val="24"/>
          <w:szCs w:val="24"/>
        </w:rPr>
        <w:t xml:space="preserve"> </w:t>
      </w:r>
      <w:r w:rsidRPr="00D23D29">
        <w:rPr>
          <w:rFonts w:eastAsia="Times New Roman" w:cs="Calibri"/>
          <w:b/>
          <w:bCs/>
          <w:color w:val="000000"/>
          <w:sz w:val="24"/>
          <w:szCs w:val="24"/>
        </w:rPr>
        <w:t>79</w:t>
      </w:r>
      <w:r w:rsidRPr="00D23D29">
        <w:rPr>
          <w:rFonts w:eastAsia="Times New Roman" w:cs="Calibri"/>
          <w:color w:val="000000"/>
          <w:sz w:val="24"/>
          <w:szCs w:val="24"/>
        </w:rPr>
        <w:t xml:space="preserve"> (11), 4241-4246 (2007).</w:t>
      </w:r>
    </w:p>
    <w:p w14:paraId="14D9B252" w14:textId="77777777" w:rsidR="0097364D" w:rsidRDefault="0097364D" w:rsidP="00535FF8">
      <w:pPr>
        <w:spacing w:after="0" w:line="240" w:lineRule="auto"/>
        <w:jc w:val="both"/>
        <w:rPr>
          <w:rFonts w:eastAsia="Times New Roman" w:cs="Calibri"/>
          <w:color w:val="000000"/>
          <w:sz w:val="24"/>
          <w:szCs w:val="24"/>
        </w:rPr>
      </w:pPr>
    </w:p>
    <w:p w14:paraId="61BFF24C" w14:textId="5983156C"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25</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Wojcik, R., Dada, O. O., </w:t>
      </w:r>
      <w:proofErr w:type="spellStart"/>
      <w:r w:rsidRPr="00D23D29">
        <w:rPr>
          <w:rFonts w:eastAsia="Times New Roman" w:cs="Calibri"/>
          <w:color w:val="000000"/>
          <w:sz w:val="24"/>
          <w:szCs w:val="24"/>
        </w:rPr>
        <w:t>Sadilek</w:t>
      </w:r>
      <w:proofErr w:type="spellEnd"/>
      <w:r w:rsidRPr="00D23D29">
        <w:rPr>
          <w:rFonts w:eastAsia="Times New Roman" w:cs="Calibri"/>
          <w:color w:val="000000"/>
          <w:sz w:val="24"/>
          <w:szCs w:val="24"/>
        </w:rPr>
        <w:t xml:space="preserve">, M., </w:t>
      </w:r>
      <w:proofErr w:type="spellStart"/>
      <w:r w:rsidRPr="00D23D29">
        <w:rPr>
          <w:rFonts w:eastAsia="Times New Roman" w:cs="Calibri"/>
          <w:color w:val="000000"/>
          <w:sz w:val="24"/>
          <w:szCs w:val="24"/>
        </w:rPr>
        <w:t>Dovichi</w:t>
      </w:r>
      <w:proofErr w:type="spellEnd"/>
      <w:r w:rsidRPr="00D23D29">
        <w:rPr>
          <w:rFonts w:eastAsia="Times New Roman" w:cs="Calibri"/>
          <w:color w:val="000000"/>
          <w:sz w:val="24"/>
          <w:szCs w:val="24"/>
        </w:rPr>
        <w:t xml:space="preserve">, N. J. Simplified capillary electrophoresis </w:t>
      </w:r>
      <w:proofErr w:type="spellStart"/>
      <w:r w:rsidRPr="00D23D29">
        <w:rPr>
          <w:rFonts w:eastAsia="Times New Roman" w:cs="Calibri"/>
          <w:color w:val="000000"/>
          <w:sz w:val="24"/>
          <w:szCs w:val="24"/>
        </w:rPr>
        <w:t>nanospray</w:t>
      </w:r>
      <w:proofErr w:type="spellEnd"/>
      <w:r w:rsidRPr="00D23D29">
        <w:rPr>
          <w:rFonts w:eastAsia="Times New Roman" w:cs="Calibri"/>
          <w:color w:val="000000"/>
          <w:sz w:val="24"/>
          <w:szCs w:val="24"/>
        </w:rPr>
        <w:t xml:space="preserve"> sheath-flow interface for high efficiency and sensitive peptide analysis. </w:t>
      </w:r>
      <w:r w:rsidRPr="00D23D29">
        <w:rPr>
          <w:rFonts w:eastAsia="Times New Roman" w:cs="Calibri"/>
          <w:i/>
          <w:iCs/>
          <w:color w:val="000000"/>
          <w:sz w:val="24"/>
          <w:szCs w:val="24"/>
        </w:rPr>
        <w:t xml:space="preserve">Rapid Communications in Mass Spectrometry. </w:t>
      </w:r>
      <w:r w:rsidRPr="00D23D29">
        <w:rPr>
          <w:rFonts w:eastAsia="Times New Roman" w:cs="Calibri"/>
          <w:b/>
          <w:bCs/>
          <w:color w:val="000000"/>
          <w:sz w:val="24"/>
          <w:szCs w:val="24"/>
        </w:rPr>
        <w:t>24</w:t>
      </w:r>
      <w:r w:rsidRPr="00D23D29">
        <w:rPr>
          <w:rFonts w:eastAsia="Times New Roman" w:cs="Calibri"/>
          <w:color w:val="000000"/>
          <w:sz w:val="24"/>
          <w:szCs w:val="24"/>
        </w:rPr>
        <w:t xml:space="preserve"> (17), 2554-2560 (2010).</w:t>
      </w:r>
    </w:p>
    <w:p w14:paraId="7EA7E4F3" w14:textId="77777777" w:rsidR="0097364D" w:rsidRDefault="0097364D" w:rsidP="00535FF8">
      <w:pPr>
        <w:spacing w:after="0" w:line="240" w:lineRule="auto"/>
        <w:jc w:val="both"/>
        <w:rPr>
          <w:rFonts w:eastAsia="Times New Roman" w:cs="Calibri"/>
          <w:color w:val="000000"/>
          <w:sz w:val="24"/>
          <w:szCs w:val="24"/>
        </w:rPr>
      </w:pPr>
    </w:p>
    <w:p w14:paraId="1BBF27D3" w14:textId="154B23C4"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26</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Sun, L., Zhu, G., Zhang, Z., </w:t>
      </w:r>
      <w:proofErr w:type="spellStart"/>
      <w:r w:rsidRPr="00D23D29">
        <w:rPr>
          <w:rFonts w:eastAsia="Times New Roman" w:cs="Calibri"/>
          <w:color w:val="000000"/>
          <w:sz w:val="24"/>
          <w:szCs w:val="24"/>
        </w:rPr>
        <w:t>Mou</w:t>
      </w:r>
      <w:proofErr w:type="spellEnd"/>
      <w:r w:rsidRPr="00D23D29">
        <w:rPr>
          <w:rFonts w:eastAsia="Times New Roman" w:cs="Calibri"/>
          <w:color w:val="000000"/>
          <w:sz w:val="24"/>
          <w:szCs w:val="24"/>
        </w:rPr>
        <w:t xml:space="preserve">, S., </w:t>
      </w:r>
      <w:proofErr w:type="spellStart"/>
      <w:r w:rsidRPr="00D23D29">
        <w:rPr>
          <w:rFonts w:eastAsia="Times New Roman" w:cs="Calibri"/>
          <w:color w:val="000000"/>
          <w:sz w:val="24"/>
          <w:szCs w:val="24"/>
        </w:rPr>
        <w:t>Dovichi</w:t>
      </w:r>
      <w:proofErr w:type="spellEnd"/>
      <w:r w:rsidRPr="00D23D29">
        <w:rPr>
          <w:rFonts w:eastAsia="Times New Roman" w:cs="Calibri"/>
          <w:color w:val="000000"/>
          <w:sz w:val="24"/>
          <w:szCs w:val="24"/>
        </w:rPr>
        <w:t xml:space="preserve">, N. J. Third-Generation Electrokinetically Pumped Sheath-Flow </w:t>
      </w:r>
      <w:proofErr w:type="spellStart"/>
      <w:r w:rsidRPr="00D23D29">
        <w:rPr>
          <w:rFonts w:eastAsia="Times New Roman" w:cs="Calibri"/>
          <w:color w:val="000000"/>
          <w:sz w:val="24"/>
          <w:szCs w:val="24"/>
        </w:rPr>
        <w:t>Nanospray</w:t>
      </w:r>
      <w:proofErr w:type="spellEnd"/>
      <w:r w:rsidRPr="00D23D29">
        <w:rPr>
          <w:rFonts w:eastAsia="Times New Roman" w:cs="Calibri"/>
          <w:color w:val="000000"/>
          <w:sz w:val="24"/>
          <w:szCs w:val="24"/>
        </w:rPr>
        <w:t xml:space="preserve"> Interface with Improved Stability and Sensitivity for Automated Capillary Zone Electrophoresis-Mass Spectrometry Analysis of Complex Proteome Digests. </w:t>
      </w:r>
      <w:r w:rsidRPr="00D23D29">
        <w:rPr>
          <w:rFonts w:eastAsia="Times New Roman" w:cs="Calibri"/>
          <w:i/>
          <w:iCs/>
          <w:color w:val="000000"/>
          <w:sz w:val="24"/>
          <w:szCs w:val="24"/>
        </w:rPr>
        <w:t>Journal of Proteome Research</w:t>
      </w:r>
      <w:r w:rsidRPr="00D23D29">
        <w:rPr>
          <w:rFonts w:eastAsia="Times New Roman" w:cs="Calibri"/>
          <w:color w:val="000000"/>
          <w:sz w:val="24"/>
          <w:szCs w:val="24"/>
        </w:rPr>
        <w:t xml:space="preserve">. </w:t>
      </w:r>
      <w:r w:rsidRPr="00D23D29">
        <w:rPr>
          <w:rFonts w:eastAsia="Times New Roman" w:cs="Calibri"/>
          <w:b/>
          <w:bCs/>
          <w:color w:val="000000"/>
          <w:sz w:val="24"/>
          <w:szCs w:val="24"/>
        </w:rPr>
        <w:t xml:space="preserve">14 </w:t>
      </w:r>
      <w:r w:rsidRPr="00D23D29">
        <w:rPr>
          <w:rFonts w:eastAsia="Times New Roman" w:cs="Calibri"/>
          <w:color w:val="000000"/>
          <w:sz w:val="24"/>
          <w:szCs w:val="24"/>
        </w:rPr>
        <w:t>(5), 2312-2321 (2015).</w:t>
      </w:r>
    </w:p>
    <w:p w14:paraId="3DF88914" w14:textId="77777777" w:rsidR="0097364D" w:rsidRDefault="0097364D" w:rsidP="00535FF8">
      <w:pPr>
        <w:spacing w:after="0" w:line="240" w:lineRule="auto"/>
        <w:jc w:val="both"/>
        <w:rPr>
          <w:rFonts w:eastAsia="Times New Roman" w:cs="Calibri"/>
          <w:color w:val="000000"/>
          <w:sz w:val="24"/>
          <w:szCs w:val="24"/>
        </w:rPr>
      </w:pPr>
    </w:p>
    <w:p w14:paraId="0F6797CE" w14:textId="3A2941F3"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27</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McCool, E.</w:t>
      </w:r>
      <w:r w:rsidR="0097364D">
        <w:rPr>
          <w:rFonts w:eastAsia="Times New Roman" w:cs="Calibri"/>
          <w:color w:val="000000"/>
          <w:sz w:val="24"/>
          <w:szCs w:val="24"/>
        </w:rPr>
        <w:t xml:space="preserve"> </w:t>
      </w:r>
      <w:r w:rsidRPr="00D23D29">
        <w:rPr>
          <w:rFonts w:eastAsia="Times New Roman" w:cs="Calibri"/>
          <w:color w:val="000000"/>
          <w:sz w:val="24"/>
          <w:szCs w:val="24"/>
        </w:rPr>
        <w:t>N</w:t>
      </w:r>
      <w:r w:rsidR="0097364D">
        <w:rPr>
          <w:rFonts w:eastAsia="Times New Roman" w:cs="Calibri"/>
          <w:color w:val="000000"/>
          <w:sz w:val="24"/>
          <w:szCs w:val="24"/>
        </w:rPr>
        <w:t xml:space="preserve">. </w:t>
      </w:r>
      <w:r w:rsidR="0097364D">
        <w:rPr>
          <w:rFonts w:eastAsia="Times New Roman" w:cs="Calibri"/>
          <w:i/>
          <w:color w:val="000000"/>
          <w:sz w:val="24"/>
          <w:szCs w:val="24"/>
        </w:rPr>
        <w:t>et al</w:t>
      </w:r>
      <w:r w:rsidRPr="00D23D29">
        <w:rPr>
          <w:rFonts w:eastAsia="Times New Roman" w:cs="Calibri"/>
          <w:color w:val="000000"/>
          <w:sz w:val="24"/>
          <w:szCs w:val="24"/>
        </w:rPr>
        <w:t xml:space="preserve">. Deep Top-Down Proteomics Using Capillary Zone Electrophoresis-Tandem Mass Spectrometry: Identification of 5700 </w:t>
      </w:r>
      <w:proofErr w:type="spellStart"/>
      <w:r w:rsidRPr="00D23D29">
        <w:rPr>
          <w:rFonts w:eastAsia="Times New Roman" w:cs="Calibri"/>
          <w:color w:val="000000"/>
          <w:sz w:val="24"/>
          <w:szCs w:val="24"/>
        </w:rPr>
        <w:t>Proteoforms</w:t>
      </w:r>
      <w:proofErr w:type="spellEnd"/>
      <w:r w:rsidRPr="00D23D29">
        <w:rPr>
          <w:rFonts w:eastAsia="Times New Roman" w:cs="Calibri"/>
          <w:color w:val="000000"/>
          <w:sz w:val="24"/>
          <w:szCs w:val="24"/>
        </w:rPr>
        <w:t xml:space="preserve"> from the </w:t>
      </w:r>
      <w:r w:rsidRPr="00D23D29">
        <w:rPr>
          <w:rFonts w:eastAsia="Times New Roman" w:cs="Calibri"/>
          <w:i/>
          <w:noProof/>
          <w:color w:val="000000"/>
          <w:sz w:val="24"/>
          <w:szCs w:val="24"/>
        </w:rPr>
        <w:t>Eschericia</w:t>
      </w:r>
      <w:r w:rsidRPr="00D23D29">
        <w:rPr>
          <w:rFonts w:eastAsia="Times New Roman" w:cs="Calibri"/>
          <w:i/>
          <w:color w:val="000000"/>
          <w:sz w:val="24"/>
          <w:szCs w:val="24"/>
        </w:rPr>
        <w:t xml:space="preserve"> </w:t>
      </w:r>
      <w:r w:rsidRPr="00D23D29">
        <w:rPr>
          <w:rFonts w:eastAsia="Times New Roman" w:cs="Calibri"/>
          <w:i/>
          <w:noProof/>
          <w:color w:val="000000"/>
          <w:sz w:val="24"/>
          <w:szCs w:val="24"/>
        </w:rPr>
        <w:t>coli</w:t>
      </w:r>
      <w:r w:rsidRPr="00D23D29">
        <w:rPr>
          <w:rFonts w:eastAsia="Times New Roman" w:cs="Calibri"/>
          <w:color w:val="000000"/>
          <w:sz w:val="24"/>
          <w:szCs w:val="24"/>
        </w:rPr>
        <w:t xml:space="preserve"> Proteome. </w:t>
      </w:r>
      <w:r w:rsidRPr="00D23D29">
        <w:rPr>
          <w:rFonts w:eastAsia="Times New Roman" w:cs="Calibri"/>
          <w:i/>
          <w:iCs/>
          <w:color w:val="000000"/>
          <w:sz w:val="24"/>
          <w:szCs w:val="24"/>
        </w:rPr>
        <w:t>Analytical Chemistry</w:t>
      </w:r>
      <w:r w:rsidRPr="00D23D29">
        <w:rPr>
          <w:rFonts w:eastAsia="Times New Roman" w:cs="Calibri"/>
          <w:color w:val="000000"/>
          <w:sz w:val="24"/>
          <w:szCs w:val="24"/>
        </w:rPr>
        <w:t xml:space="preserve">. </w:t>
      </w:r>
      <w:r w:rsidRPr="00D23D29">
        <w:rPr>
          <w:rFonts w:eastAsia="Times New Roman" w:cs="Calibri"/>
          <w:b/>
          <w:bCs/>
          <w:color w:val="000000"/>
          <w:sz w:val="24"/>
          <w:szCs w:val="24"/>
        </w:rPr>
        <w:t>90</w:t>
      </w:r>
      <w:r w:rsidRPr="00D23D29">
        <w:rPr>
          <w:rFonts w:eastAsia="Times New Roman" w:cs="Calibri"/>
          <w:color w:val="000000"/>
          <w:sz w:val="24"/>
          <w:szCs w:val="24"/>
        </w:rPr>
        <w:t xml:space="preserve"> (9), 5529-5533 (2018).</w:t>
      </w:r>
    </w:p>
    <w:p w14:paraId="523CBA0B" w14:textId="77777777" w:rsidR="0097364D" w:rsidRDefault="0097364D" w:rsidP="00535FF8">
      <w:pPr>
        <w:spacing w:after="0" w:line="240" w:lineRule="auto"/>
        <w:jc w:val="both"/>
        <w:rPr>
          <w:rFonts w:eastAsia="Times New Roman" w:cs="Calibri"/>
          <w:color w:val="000000"/>
          <w:sz w:val="24"/>
          <w:szCs w:val="24"/>
        </w:rPr>
      </w:pPr>
    </w:p>
    <w:p w14:paraId="14377EA0" w14:textId="5BD3CA69"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28</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Kessner</w:t>
      </w:r>
      <w:proofErr w:type="spellEnd"/>
      <w:r w:rsidRPr="00D23D29">
        <w:rPr>
          <w:rFonts w:eastAsia="Times New Roman" w:cs="Calibri"/>
          <w:color w:val="000000"/>
          <w:sz w:val="24"/>
          <w:szCs w:val="24"/>
        </w:rPr>
        <w:t xml:space="preserve">, D., Chambers, M., Burke, R., </w:t>
      </w:r>
      <w:proofErr w:type="spellStart"/>
      <w:r w:rsidRPr="00D23D29">
        <w:rPr>
          <w:rFonts w:eastAsia="Times New Roman" w:cs="Calibri"/>
          <w:color w:val="000000"/>
          <w:sz w:val="24"/>
          <w:szCs w:val="24"/>
        </w:rPr>
        <w:t>Agus</w:t>
      </w:r>
      <w:proofErr w:type="spellEnd"/>
      <w:r w:rsidRPr="00D23D29">
        <w:rPr>
          <w:rFonts w:eastAsia="Times New Roman" w:cs="Calibri"/>
          <w:color w:val="000000"/>
          <w:sz w:val="24"/>
          <w:szCs w:val="24"/>
        </w:rPr>
        <w:t xml:space="preserve">, D., Mallick, P. </w:t>
      </w:r>
      <w:proofErr w:type="spellStart"/>
      <w:r w:rsidRPr="00D23D29">
        <w:rPr>
          <w:rFonts w:eastAsia="Times New Roman" w:cs="Calibri"/>
          <w:color w:val="000000"/>
          <w:sz w:val="24"/>
          <w:szCs w:val="24"/>
        </w:rPr>
        <w:t>ProteoWizard</w:t>
      </w:r>
      <w:proofErr w:type="spellEnd"/>
      <w:r w:rsidRPr="00D23D29">
        <w:rPr>
          <w:rFonts w:eastAsia="Times New Roman" w:cs="Calibri"/>
          <w:color w:val="000000"/>
          <w:sz w:val="24"/>
          <w:szCs w:val="24"/>
        </w:rPr>
        <w:t xml:space="preserve">: open source software for rapid proteomics tools development. </w:t>
      </w:r>
      <w:r w:rsidRPr="00D23D29">
        <w:rPr>
          <w:rFonts w:eastAsia="Times New Roman" w:cs="Calibri"/>
          <w:i/>
          <w:iCs/>
          <w:color w:val="000000"/>
          <w:sz w:val="24"/>
          <w:szCs w:val="24"/>
        </w:rPr>
        <w:t>Bioinformatics</w:t>
      </w:r>
      <w:r w:rsidRPr="00D23D29">
        <w:rPr>
          <w:rFonts w:eastAsia="Times New Roman" w:cs="Calibri"/>
          <w:color w:val="000000"/>
          <w:sz w:val="24"/>
          <w:szCs w:val="24"/>
        </w:rPr>
        <w:t xml:space="preserve">. </w:t>
      </w:r>
      <w:r w:rsidRPr="00D23D29">
        <w:rPr>
          <w:rFonts w:eastAsia="Times New Roman" w:cs="Calibri"/>
          <w:b/>
          <w:bCs/>
          <w:color w:val="000000"/>
          <w:sz w:val="24"/>
          <w:szCs w:val="24"/>
        </w:rPr>
        <w:t>24</w:t>
      </w:r>
      <w:r w:rsidRPr="00D23D29">
        <w:rPr>
          <w:rFonts w:eastAsia="Times New Roman" w:cs="Calibri"/>
          <w:color w:val="000000"/>
          <w:sz w:val="24"/>
          <w:szCs w:val="24"/>
        </w:rPr>
        <w:t xml:space="preserve"> (21), 2534</w:t>
      </w:r>
      <w:r w:rsidR="0097364D">
        <w:rPr>
          <w:rFonts w:eastAsia="Times New Roman" w:cs="Calibri"/>
          <w:color w:val="000000"/>
          <w:sz w:val="24"/>
          <w:szCs w:val="24"/>
        </w:rPr>
        <w:t>-</w:t>
      </w:r>
      <w:r w:rsidRPr="00D23D29">
        <w:rPr>
          <w:rFonts w:eastAsia="Times New Roman" w:cs="Calibri"/>
          <w:color w:val="000000"/>
          <w:sz w:val="24"/>
          <w:szCs w:val="24"/>
        </w:rPr>
        <w:t>2536 (2008).</w:t>
      </w:r>
    </w:p>
    <w:p w14:paraId="5CA02865" w14:textId="77777777" w:rsidR="0097364D" w:rsidRDefault="0097364D" w:rsidP="00535FF8">
      <w:pPr>
        <w:spacing w:after="0" w:line="240" w:lineRule="auto"/>
        <w:jc w:val="both"/>
        <w:rPr>
          <w:rFonts w:eastAsia="Times New Roman" w:cs="Calibri"/>
          <w:color w:val="000000"/>
          <w:sz w:val="24"/>
          <w:szCs w:val="24"/>
        </w:rPr>
      </w:pPr>
    </w:p>
    <w:p w14:paraId="300169DD" w14:textId="626E1E8E"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29</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w:t>
      </w:r>
      <w:proofErr w:type="spellStart"/>
      <w:r w:rsidR="0097364D">
        <w:rPr>
          <w:rFonts w:eastAsia="Times New Roman" w:cs="Calibri"/>
          <w:color w:val="000000"/>
          <w:sz w:val="24"/>
          <w:szCs w:val="24"/>
        </w:rPr>
        <w:t>TopPIC</w:t>
      </w:r>
      <w:proofErr w:type="spellEnd"/>
      <w:r w:rsidR="0097364D">
        <w:rPr>
          <w:rFonts w:eastAsia="Times New Roman" w:cs="Calibri"/>
          <w:color w:val="000000"/>
          <w:sz w:val="24"/>
          <w:szCs w:val="24"/>
        </w:rPr>
        <w:t xml:space="preserve"> Suite. </w:t>
      </w:r>
      <w:r w:rsidRPr="00D23D29">
        <w:rPr>
          <w:rFonts w:eastAsia="Times New Roman" w:cs="Calibri"/>
          <w:color w:val="000000"/>
          <w:sz w:val="24"/>
          <w:szCs w:val="24"/>
        </w:rPr>
        <w:t>http://proteomics.informatics.iupu</w:t>
      </w:r>
      <w:r w:rsidR="005D2BAB" w:rsidRPr="00841440">
        <w:rPr>
          <w:rFonts w:eastAsia="Times New Roman" w:cs="Calibri"/>
          <w:color w:val="000000"/>
          <w:sz w:val="24"/>
          <w:szCs w:val="24"/>
        </w:rPr>
        <w:t>i.e</w:t>
      </w:r>
      <w:r w:rsidR="0097364D">
        <w:rPr>
          <w:rFonts w:eastAsia="Times New Roman" w:cs="Calibri"/>
          <w:color w:val="000000"/>
          <w:sz w:val="24"/>
          <w:szCs w:val="24"/>
        </w:rPr>
        <w:t>d</w:t>
      </w:r>
      <w:r w:rsidRPr="00D23D29">
        <w:rPr>
          <w:rFonts w:eastAsia="Times New Roman" w:cs="Calibri"/>
          <w:color w:val="000000"/>
          <w:sz w:val="24"/>
          <w:szCs w:val="24"/>
        </w:rPr>
        <w:t>u/software/topfd/. June 8, 2017</w:t>
      </w:r>
      <w:r w:rsidR="0097364D">
        <w:rPr>
          <w:rFonts w:eastAsia="Times New Roman" w:cs="Calibri"/>
          <w:color w:val="000000"/>
          <w:sz w:val="24"/>
          <w:szCs w:val="24"/>
        </w:rPr>
        <w:t xml:space="preserve"> (2017).</w:t>
      </w:r>
    </w:p>
    <w:p w14:paraId="34000CEF" w14:textId="77777777" w:rsidR="0097364D" w:rsidRDefault="0097364D" w:rsidP="00535FF8">
      <w:pPr>
        <w:spacing w:after="0" w:line="240" w:lineRule="auto"/>
        <w:jc w:val="both"/>
        <w:rPr>
          <w:rFonts w:eastAsia="Times New Roman" w:cs="Calibri"/>
          <w:color w:val="000000"/>
          <w:sz w:val="24"/>
          <w:szCs w:val="24"/>
        </w:rPr>
      </w:pPr>
    </w:p>
    <w:p w14:paraId="4146FD6E" w14:textId="2FB453D0" w:rsidR="00C3287F" w:rsidRPr="00D23D29" w:rsidRDefault="00C3287F"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30</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Kou, Q., </w:t>
      </w:r>
      <w:proofErr w:type="spellStart"/>
      <w:r w:rsidRPr="00D23D29">
        <w:rPr>
          <w:rFonts w:eastAsia="Times New Roman" w:cs="Calibri"/>
          <w:color w:val="000000"/>
          <w:sz w:val="24"/>
          <w:szCs w:val="24"/>
        </w:rPr>
        <w:t>Xun</w:t>
      </w:r>
      <w:proofErr w:type="spellEnd"/>
      <w:r w:rsidRPr="00D23D29">
        <w:rPr>
          <w:rFonts w:eastAsia="Times New Roman" w:cs="Calibri"/>
          <w:color w:val="000000"/>
          <w:sz w:val="24"/>
          <w:szCs w:val="24"/>
        </w:rPr>
        <w:t xml:space="preserve">, L., Liu, X. </w:t>
      </w:r>
      <w:r w:rsidRPr="00D23D29">
        <w:rPr>
          <w:rFonts w:eastAsia="Times New Roman" w:cs="Calibri"/>
          <w:noProof/>
          <w:color w:val="000000"/>
          <w:sz w:val="24"/>
          <w:szCs w:val="24"/>
        </w:rPr>
        <w:t>TopPIC :</w:t>
      </w:r>
      <w:r w:rsidRPr="00D23D29">
        <w:rPr>
          <w:rFonts w:eastAsia="Times New Roman" w:cs="Calibri"/>
          <w:color w:val="000000"/>
          <w:sz w:val="24"/>
          <w:szCs w:val="24"/>
        </w:rPr>
        <w:t xml:space="preserve"> a software tool for top-down mass spectrometry-based </w:t>
      </w:r>
      <w:proofErr w:type="spellStart"/>
      <w:r w:rsidRPr="00D23D29">
        <w:rPr>
          <w:rFonts w:eastAsia="Times New Roman" w:cs="Calibri"/>
          <w:color w:val="000000"/>
          <w:sz w:val="24"/>
          <w:szCs w:val="24"/>
        </w:rPr>
        <w:t>proteoform</w:t>
      </w:r>
      <w:proofErr w:type="spellEnd"/>
      <w:r w:rsidRPr="00D23D29">
        <w:rPr>
          <w:rFonts w:eastAsia="Times New Roman" w:cs="Calibri"/>
          <w:color w:val="000000"/>
          <w:sz w:val="24"/>
          <w:szCs w:val="24"/>
        </w:rPr>
        <w:t xml:space="preserve"> identification and characterization</w:t>
      </w:r>
      <w:r w:rsidRPr="00D23D29">
        <w:rPr>
          <w:rFonts w:eastAsia="Times New Roman" w:cs="Calibri"/>
          <w:i/>
          <w:iCs/>
          <w:color w:val="000000"/>
          <w:sz w:val="24"/>
          <w:szCs w:val="24"/>
        </w:rPr>
        <w:t>. Bioinformatics.</w:t>
      </w:r>
      <w:r w:rsidRPr="00D23D29">
        <w:rPr>
          <w:rFonts w:eastAsia="Times New Roman" w:cs="Calibri"/>
          <w:color w:val="000000"/>
          <w:sz w:val="24"/>
          <w:szCs w:val="24"/>
        </w:rPr>
        <w:t xml:space="preserve"> </w:t>
      </w:r>
      <w:r w:rsidRPr="00D23D29">
        <w:rPr>
          <w:rFonts w:eastAsia="Times New Roman" w:cs="Calibri"/>
          <w:b/>
          <w:bCs/>
          <w:color w:val="000000"/>
          <w:sz w:val="24"/>
          <w:szCs w:val="24"/>
        </w:rPr>
        <w:t>32</w:t>
      </w:r>
      <w:r w:rsidRPr="00D23D29">
        <w:rPr>
          <w:rFonts w:eastAsia="Times New Roman" w:cs="Calibri"/>
          <w:color w:val="000000"/>
          <w:sz w:val="24"/>
          <w:szCs w:val="24"/>
        </w:rPr>
        <w:t xml:space="preserve"> (22), 3495-3497 (2016).</w:t>
      </w:r>
    </w:p>
    <w:p w14:paraId="78F7985A" w14:textId="77777777" w:rsidR="0097364D" w:rsidRDefault="0097364D" w:rsidP="00535FF8">
      <w:pPr>
        <w:spacing w:after="0" w:line="240" w:lineRule="auto"/>
        <w:jc w:val="both"/>
        <w:rPr>
          <w:rFonts w:eastAsia="Times New Roman" w:cs="Calibri"/>
          <w:color w:val="000000"/>
          <w:sz w:val="24"/>
          <w:szCs w:val="24"/>
        </w:rPr>
      </w:pPr>
    </w:p>
    <w:p w14:paraId="5B753D00" w14:textId="359723C0" w:rsidR="00C3287F" w:rsidRPr="00D23D29" w:rsidRDefault="00C3287F" w:rsidP="00535FF8">
      <w:pPr>
        <w:spacing w:after="0" w:line="240" w:lineRule="auto"/>
        <w:jc w:val="both"/>
        <w:rPr>
          <w:rFonts w:eastAsia="Times New Roman" w:cs="Calibri"/>
          <w:color w:val="000000"/>
          <w:sz w:val="24"/>
          <w:szCs w:val="24"/>
        </w:rPr>
      </w:pPr>
      <w:r w:rsidRPr="00D23D29">
        <w:rPr>
          <w:rFonts w:eastAsia="Times New Roman" w:cs="Calibri"/>
          <w:color w:val="000000"/>
          <w:sz w:val="24"/>
          <w:szCs w:val="24"/>
        </w:rPr>
        <w:lastRenderedPageBreak/>
        <w:t>31</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Elias, J. E., </w:t>
      </w:r>
      <w:proofErr w:type="spellStart"/>
      <w:r w:rsidRPr="00D23D29">
        <w:rPr>
          <w:rFonts w:eastAsia="Times New Roman" w:cs="Calibri"/>
          <w:color w:val="000000"/>
          <w:sz w:val="24"/>
          <w:szCs w:val="24"/>
        </w:rPr>
        <w:t>Gygi</w:t>
      </w:r>
      <w:proofErr w:type="spellEnd"/>
      <w:r w:rsidRPr="00D23D29">
        <w:rPr>
          <w:rFonts w:eastAsia="Times New Roman" w:cs="Calibri"/>
          <w:color w:val="000000"/>
          <w:sz w:val="24"/>
          <w:szCs w:val="24"/>
        </w:rPr>
        <w:t xml:space="preserve">, S. P. Target-decoy search strategy for increased confidence in large-scale protein identifications by mass spectrometry. </w:t>
      </w:r>
      <w:r w:rsidRPr="00D23D29">
        <w:rPr>
          <w:rFonts w:eastAsia="Times New Roman" w:cs="Calibri"/>
          <w:i/>
          <w:iCs/>
          <w:color w:val="000000"/>
          <w:sz w:val="24"/>
          <w:szCs w:val="24"/>
        </w:rPr>
        <w:t>Nature Methods.</w:t>
      </w:r>
      <w:r w:rsidRPr="00D23D29">
        <w:rPr>
          <w:rFonts w:eastAsia="Times New Roman" w:cs="Calibri"/>
          <w:color w:val="000000"/>
          <w:sz w:val="24"/>
          <w:szCs w:val="24"/>
        </w:rPr>
        <w:t xml:space="preserve"> </w:t>
      </w:r>
      <w:r w:rsidRPr="00D23D29">
        <w:rPr>
          <w:rFonts w:eastAsia="Times New Roman" w:cs="Calibri"/>
          <w:b/>
          <w:bCs/>
          <w:color w:val="000000"/>
          <w:sz w:val="24"/>
          <w:szCs w:val="24"/>
        </w:rPr>
        <w:t>4</w:t>
      </w:r>
      <w:r w:rsidRPr="00D23D29">
        <w:rPr>
          <w:rFonts w:eastAsia="Times New Roman" w:cs="Calibri"/>
          <w:color w:val="000000"/>
          <w:sz w:val="24"/>
          <w:szCs w:val="24"/>
        </w:rPr>
        <w:t xml:space="preserve"> (3), 207</w:t>
      </w:r>
      <w:r w:rsidR="0097364D">
        <w:rPr>
          <w:rFonts w:eastAsia="Times New Roman" w:cs="Calibri"/>
          <w:color w:val="000000"/>
          <w:sz w:val="24"/>
          <w:szCs w:val="24"/>
        </w:rPr>
        <w:t>-</w:t>
      </w:r>
      <w:r w:rsidRPr="00D23D29">
        <w:rPr>
          <w:rFonts w:eastAsia="Times New Roman" w:cs="Calibri"/>
          <w:color w:val="000000"/>
          <w:sz w:val="24"/>
          <w:szCs w:val="24"/>
        </w:rPr>
        <w:t>214 (2007).</w:t>
      </w:r>
    </w:p>
    <w:p w14:paraId="76EE78D3" w14:textId="77777777" w:rsidR="0097364D" w:rsidRDefault="0097364D" w:rsidP="00535FF8">
      <w:pPr>
        <w:spacing w:after="0" w:line="240" w:lineRule="auto"/>
        <w:jc w:val="both"/>
        <w:rPr>
          <w:rFonts w:eastAsia="Times New Roman" w:cs="Calibri"/>
          <w:color w:val="000000"/>
          <w:sz w:val="24"/>
          <w:szCs w:val="24"/>
        </w:rPr>
      </w:pPr>
    </w:p>
    <w:p w14:paraId="3D8EF796" w14:textId="171C62BE" w:rsidR="000169D8" w:rsidRPr="00433F4D" w:rsidRDefault="003D7967" w:rsidP="00535FF8">
      <w:pPr>
        <w:spacing w:after="0" w:line="240" w:lineRule="auto"/>
        <w:jc w:val="both"/>
        <w:rPr>
          <w:rFonts w:eastAsia="Times New Roman" w:cs="Calibri"/>
          <w:color w:val="000000"/>
          <w:sz w:val="24"/>
          <w:szCs w:val="24"/>
        </w:rPr>
      </w:pPr>
      <w:r w:rsidRPr="00433F4D">
        <w:rPr>
          <w:rFonts w:eastAsia="Times New Roman" w:cs="Calibri"/>
          <w:color w:val="000000"/>
          <w:sz w:val="24"/>
          <w:szCs w:val="24"/>
        </w:rPr>
        <w:t>32</w:t>
      </w:r>
      <w:r w:rsidR="008C4899" w:rsidRPr="00433F4D">
        <w:rPr>
          <w:rFonts w:eastAsia="Times New Roman" w:cs="Calibri"/>
          <w:color w:val="000000"/>
          <w:sz w:val="24"/>
          <w:szCs w:val="24"/>
        </w:rPr>
        <w:t>.</w:t>
      </w:r>
      <w:r w:rsidRPr="00433F4D">
        <w:rPr>
          <w:rFonts w:eastAsia="Times New Roman" w:cs="Calibri"/>
          <w:color w:val="000000"/>
          <w:sz w:val="24"/>
          <w:szCs w:val="24"/>
        </w:rPr>
        <w:t xml:space="preserve"> </w:t>
      </w:r>
      <w:r w:rsidR="0097364D" w:rsidRPr="00433F4D">
        <w:rPr>
          <w:rFonts w:eastAsia="Times New Roman" w:cs="Calibri"/>
          <w:color w:val="000000"/>
          <w:sz w:val="24"/>
          <w:szCs w:val="24"/>
        </w:rPr>
        <w:t xml:space="preserve">Methods – Consortium for Top Down Proteomics. </w:t>
      </w:r>
      <w:r w:rsidR="0097364D" w:rsidRPr="00433F4D">
        <w:rPr>
          <w:color w:val="000000"/>
          <w:sz w:val="24"/>
          <w:szCs w:val="24"/>
        </w:rPr>
        <w:t>http://www.topdownproteomics.org/resources/methods/</w:t>
      </w:r>
      <w:r w:rsidR="0097364D" w:rsidRPr="00433F4D">
        <w:rPr>
          <w:rFonts w:eastAsia="Times New Roman" w:cs="Calibri"/>
          <w:color w:val="000000"/>
          <w:sz w:val="24"/>
          <w:szCs w:val="24"/>
        </w:rPr>
        <w:t xml:space="preserve"> (2017-2018).</w:t>
      </w:r>
    </w:p>
    <w:p w14:paraId="08E3E4FB" w14:textId="77777777" w:rsidR="0097364D" w:rsidRDefault="0097364D" w:rsidP="00535FF8">
      <w:pPr>
        <w:spacing w:after="0" w:line="240" w:lineRule="auto"/>
        <w:jc w:val="both"/>
        <w:rPr>
          <w:rFonts w:eastAsia="Times New Roman" w:cs="Calibri"/>
          <w:color w:val="000000"/>
          <w:sz w:val="24"/>
          <w:szCs w:val="24"/>
        </w:rPr>
      </w:pPr>
    </w:p>
    <w:p w14:paraId="60E51755" w14:textId="65B829B2" w:rsidR="000169D8" w:rsidRPr="00433F4D" w:rsidRDefault="003D7967" w:rsidP="00535FF8">
      <w:pPr>
        <w:spacing w:after="0" w:line="240" w:lineRule="auto"/>
        <w:jc w:val="both"/>
        <w:rPr>
          <w:rFonts w:eastAsia="Times New Roman" w:cs="Calibri"/>
          <w:color w:val="000000"/>
          <w:sz w:val="24"/>
          <w:szCs w:val="24"/>
        </w:rPr>
      </w:pPr>
      <w:r w:rsidRPr="00433F4D">
        <w:rPr>
          <w:rFonts w:eastAsia="Times New Roman" w:cs="Calibri"/>
          <w:color w:val="000000"/>
          <w:sz w:val="24"/>
          <w:szCs w:val="24"/>
        </w:rPr>
        <w:t>33</w:t>
      </w:r>
      <w:r w:rsidR="008C4899" w:rsidRPr="00433F4D">
        <w:rPr>
          <w:rFonts w:eastAsia="Times New Roman" w:cs="Calibri"/>
          <w:color w:val="000000"/>
          <w:sz w:val="24"/>
          <w:szCs w:val="24"/>
        </w:rPr>
        <w:t>.</w:t>
      </w:r>
      <w:r w:rsidRPr="00433F4D">
        <w:rPr>
          <w:rFonts w:eastAsia="Times New Roman" w:cs="Calibri"/>
          <w:color w:val="000000"/>
          <w:sz w:val="24"/>
          <w:szCs w:val="24"/>
        </w:rPr>
        <w:t xml:space="preserve"> </w:t>
      </w:r>
      <w:r w:rsidR="0097364D" w:rsidRPr="00433F4D">
        <w:rPr>
          <w:rFonts w:eastAsia="Times New Roman" w:cs="Calibri"/>
          <w:color w:val="000000"/>
          <w:sz w:val="24"/>
          <w:szCs w:val="24"/>
        </w:rPr>
        <w:t xml:space="preserve">Software – Consortium for Top Down Proteomics. </w:t>
      </w:r>
      <w:r w:rsidR="0097364D" w:rsidRPr="00433F4D">
        <w:rPr>
          <w:color w:val="000000"/>
          <w:sz w:val="24"/>
          <w:szCs w:val="24"/>
        </w:rPr>
        <w:t>http://www.topdownproteomics.org/resources/software/</w:t>
      </w:r>
      <w:r w:rsidR="0097364D" w:rsidRPr="00433F4D">
        <w:rPr>
          <w:rFonts w:eastAsia="Times New Roman" w:cs="Calibri"/>
          <w:color w:val="000000"/>
          <w:sz w:val="24"/>
          <w:szCs w:val="24"/>
        </w:rPr>
        <w:t xml:space="preserve"> (2017-2018).</w:t>
      </w:r>
    </w:p>
    <w:p w14:paraId="4BAC1041" w14:textId="77777777" w:rsidR="0097364D" w:rsidRDefault="0097364D" w:rsidP="00535FF8">
      <w:pPr>
        <w:spacing w:after="0" w:line="240" w:lineRule="auto"/>
        <w:jc w:val="both"/>
        <w:rPr>
          <w:rFonts w:eastAsia="Times New Roman" w:cs="Calibri"/>
          <w:color w:val="000000"/>
          <w:sz w:val="24"/>
          <w:szCs w:val="24"/>
        </w:rPr>
      </w:pPr>
    </w:p>
    <w:p w14:paraId="68545175" w14:textId="072923DA" w:rsidR="00893E68" w:rsidRPr="00D23D29" w:rsidRDefault="00893E68"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3</w:t>
      </w:r>
      <w:r w:rsidR="000169D8" w:rsidRPr="00D23D29">
        <w:rPr>
          <w:rFonts w:eastAsia="Times New Roman" w:cs="Calibri"/>
          <w:color w:val="000000"/>
          <w:sz w:val="24"/>
          <w:szCs w:val="24"/>
        </w:rPr>
        <w:t>4</w:t>
      </w:r>
      <w:r w:rsidR="008C4899" w:rsidRPr="00D23D29">
        <w:rPr>
          <w:rFonts w:eastAsia="Times New Roman" w:cs="Calibri"/>
          <w:color w:val="000000"/>
          <w:sz w:val="24"/>
          <w:szCs w:val="24"/>
        </w:rPr>
        <w:t>.</w:t>
      </w:r>
      <w:r w:rsidRPr="00D23D29">
        <w:rPr>
          <w:rFonts w:eastAsia="Times New Roman" w:cs="Calibri"/>
          <w:color w:val="000000"/>
          <w:sz w:val="24"/>
          <w:szCs w:val="24"/>
        </w:rPr>
        <w:t xml:space="preserve"> </w:t>
      </w:r>
      <w:proofErr w:type="spellStart"/>
      <w:r w:rsidRPr="00D23D29">
        <w:rPr>
          <w:rFonts w:eastAsia="Times New Roman" w:cs="Calibri"/>
          <w:color w:val="000000"/>
          <w:sz w:val="24"/>
          <w:szCs w:val="24"/>
        </w:rPr>
        <w:t>Ansong</w:t>
      </w:r>
      <w:proofErr w:type="spellEnd"/>
      <w:r w:rsidRPr="00D23D29">
        <w:rPr>
          <w:rFonts w:eastAsia="Times New Roman" w:cs="Calibri"/>
          <w:color w:val="000000"/>
          <w:sz w:val="24"/>
          <w:szCs w:val="24"/>
        </w:rPr>
        <w:t>, C.</w:t>
      </w:r>
      <w:r w:rsidR="005D2BAB" w:rsidRPr="005D2BAB">
        <w:rPr>
          <w:rFonts w:eastAsia="Times New Roman" w:cs="Calibri"/>
          <w:i/>
          <w:color w:val="000000"/>
          <w:sz w:val="24"/>
          <w:szCs w:val="24"/>
        </w:rPr>
        <w:t xml:space="preserve"> et al</w:t>
      </w:r>
      <w:r w:rsidR="000A5691">
        <w:rPr>
          <w:rFonts w:eastAsia="Times New Roman" w:cs="Calibri"/>
          <w:i/>
          <w:color w:val="000000"/>
          <w:sz w:val="24"/>
          <w:szCs w:val="24"/>
        </w:rPr>
        <w:t>.</w:t>
      </w:r>
      <w:r w:rsidRPr="00D23D29">
        <w:rPr>
          <w:rFonts w:eastAsia="Times New Roman" w:cs="Calibri"/>
          <w:color w:val="000000"/>
          <w:sz w:val="24"/>
          <w:szCs w:val="24"/>
        </w:rPr>
        <w:t xml:space="preserve"> Top-down proteomics </w:t>
      </w:r>
      <w:r w:rsidRPr="00D23D29">
        <w:rPr>
          <w:rFonts w:eastAsia="Times New Roman" w:cs="Calibri"/>
          <w:noProof/>
          <w:color w:val="000000"/>
          <w:sz w:val="24"/>
          <w:szCs w:val="24"/>
        </w:rPr>
        <w:t>reveals</w:t>
      </w:r>
      <w:r w:rsidRPr="00D23D29">
        <w:rPr>
          <w:rFonts w:eastAsia="Times New Roman" w:cs="Calibri"/>
          <w:color w:val="000000"/>
          <w:sz w:val="24"/>
          <w:szCs w:val="24"/>
        </w:rPr>
        <w:t xml:space="preserve"> a unique protein S-thiolation switch in Salmonella Typhimurium in response to infection-like conditions. </w:t>
      </w:r>
      <w:r w:rsidRPr="00D23D29">
        <w:rPr>
          <w:rFonts w:eastAsia="Times New Roman" w:cs="Calibri"/>
          <w:i/>
          <w:iCs/>
          <w:color w:val="000000"/>
          <w:sz w:val="24"/>
          <w:szCs w:val="24"/>
          <w:shd w:val="clear" w:color="auto" w:fill="FFFFFF"/>
        </w:rPr>
        <w:t>Proceedings of the National Academy of Sciences of the United States of America</w:t>
      </w:r>
      <w:r w:rsidRPr="00D23D29">
        <w:rPr>
          <w:rFonts w:eastAsia="Times New Roman" w:cs="Calibri"/>
          <w:color w:val="000000"/>
          <w:sz w:val="24"/>
          <w:szCs w:val="24"/>
        </w:rPr>
        <w:t xml:space="preserve">. </w:t>
      </w:r>
      <w:r w:rsidRPr="00D23D29">
        <w:rPr>
          <w:rFonts w:eastAsia="Times New Roman" w:cs="Calibri"/>
          <w:b/>
          <w:bCs/>
          <w:color w:val="000000"/>
          <w:sz w:val="24"/>
          <w:szCs w:val="24"/>
        </w:rPr>
        <w:t>110</w:t>
      </w:r>
      <w:r w:rsidRPr="00D23D29">
        <w:rPr>
          <w:rFonts w:eastAsia="Times New Roman" w:cs="Calibri"/>
          <w:color w:val="000000"/>
          <w:sz w:val="24"/>
          <w:szCs w:val="24"/>
        </w:rPr>
        <w:t>(25), 10153</w:t>
      </w:r>
      <w:r w:rsidR="0097364D">
        <w:rPr>
          <w:rFonts w:eastAsia="Times New Roman" w:cs="Calibri"/>
          <w:color w:val="000000"/>
          <w:sz w:val="24"/>
          <w:szCs w:val="24"/>
        </w:rPr>
        <w:t>-</w:t>
      </w:r>
      <w:r w:rsidRPr="00D23D29">
        <w:rPr>
          <w:rFonts w:eastAsia="Times New Roman" w:cs="Calibri"/>
          <w:color w:val="000000"/>
          <w:sz w:val="24"/>
          <w:szCs w:val="24"/>
        </w:rPr>
        <w:t xml:space="preserve">10158 (2013). </w:t>
      </w:r>
    </w:p>
    <w:p w14:paraId="5FBEC905" w14:textId="77777777" w:rsidR="0097364D" w:rsidRDefault="0097364D" w:rsidP="00535FF8">
      <w:pPr>
        <w:spacing w:after="0" w:line="240" w:lineRule="auto"/>
        <w:jc w:val="both"/>
        <w:rPr>
          <w:rFonts w:eastAsia="Times New Roman" w:cs="Calibri"/>
          <w:color w:val="000000"/>
          <w:sz w:val="24"/>
          <w:szCs w:val="24"/>
        </w:rPr>
      </w:pPr>
    </w:p>
    <w:p w14:paraId="3C824D5C" w14:textId="443CFDD6" w:rsidR="00893E68" w:rsidRPr="00D23D29" w:rsidRDefault="000169D8"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35</w:t>
      </w:r>
      <w:r w:rsidR="008C4899" w:rsidRPr="00D23D29">
        <w:rPr>
          <w:rFonts w:eastAsia="Times New Roman" w:cs="Calibri"/>
          <w:color w:val="000000"/>
          <w:sz w:val="24"/>
          <w:szCs w:val="24"/>
        </w:rPr>
        <w:t>.</w:t>
      </w:r>
      <w:r w:rsidR="00893E68" w:rsidRPr="00D23D29">
        <w:rPr>
          <w:rFonts w:eastAsia="Times New Roman" w:cs="Calibri"/>
          <w:color w:val="000000"/>
          <w:sz w:val="24"/>
          <w:szCs w:val="24"/>
        </w:rPr>
        <w:t xml:space="preserve"> Shen, Y.</w:t>
      </w:r>
      <w:r w:rsidR="005D2BAB" w:rsidRPr="005D2BAB">
        <w:rPr>
          <w:rFonts w:eastAsia="Times New Roman" w:cs="Calibri"/>
          <w:i/>
          <w:color w:val="000000"/>
          <w:sz w:val="24"/>
          <w:szCs w:val="24"/>
        </w:rPr>
        <w:t xml:space="preserve"> et al</w:t>
      </w:r>
      <w:r w:rsidR="000A5691">
        <w:rPr>
          <w:rFonts w:eastAsia="Times New Roman" w:cs="Calibri"/>
          <w:i/>
          <w:color w:val="000000"/>
          <w:sz w:val="24"/>
          <w:szCs w:val="24"/>
        </w:rPr>
        <w:t>.</w:t>
      </w:r>
      <w:r w:rsidR="00017B44" w:rsidRPr="00D23D29">
        <w:rPr>
          <w:rFonts w:eastAsia="Times New Roman" w:cs="Calibri"/>
          <w:i/>
          <w:iCs/>
          <w:color w:val="000000"/>
          <w:sz w:val="24"/>
          <w:szCs w:val="24"/>
        </w:rPr>
        <w:t xml:space="preserve"> </w:t>
      </w:r>
      <w:r w:rsidR="00893E68" w:rsidRPr="00D23D29">
        <w:rPr>
          <w:rFonts w:eastAsia="Times New Roman" w:cs="Calibri"/>
          <w:color w:val="000000"/>
          <w:sz w:val="24"/>
          <w:szCs w:val="24"/>
        </w:rPr>
        <w:t xml:space="preserve">High-resolution ultrahigh-pressure long column reversed-phase liquid chromatography for top-down proteomics </w:t>
      </w:r>
      <w:r w:rsidR="00893E68" w:rsidRPr="00D23D29">
        <w:rPr>
          <w:rFonts w:eastAsia="Times New Roman" w:cs="Calibri"/>
          <w:i/>
          <w:iCs/>
          <w:color w:val="000000"/>
          <w:sz w:val="24"/>
          <w:szCs w:val="24"/>
        </w:rPr>
        <w:t>Journal of</w:t>
      </w:r>
      <w:r w:rsidR="00017B44" w:rsidRPr="00D23D29">
        <w:rPr>
          <w:rFonts w:eastAsia="Times New Roman" w:cs="Calibri"/>
          <w:i/>
          <w:iCs/>
          <w:color w:val="000000"/>
          <w:sz w:val="24"/>
          <w:szCs w:val="24"/>
        </w:rPr>
        <w:t xml:space="preserve"> </w:t>
      </w:r>
      <w:r w:rsidR="00893E68" w:rsidRPr="00D23D29">
        <w:rPr>
          <w:rFonts w:eastAsia="Times New Roman" w:cs="Calibri"/>
          <w:i/>
          <w:iCs/>
          <w:color w:val="000000"/>
          <w:sz w:val="24"/>
          <w:szCs w:val="24"/>
        </w:rPr>
        <w:t>Chromatography A</w:t>
      </w:r>
      <w:r w:rsidR="0097364D">
        <w:rPr>
          <w:rFonts w:eastAsia="Times New Roman" w:cs="Calibri"/>
          <w:i/>
          <w:iCs/>
          <w:color w:val="000000"/>
          <w:sz w:val="24"/>
          <w:szCs w:val="24"/>
        </w:rPr>
        <w:t>.</w:t>
      </w:r>
      <w:r w:rsidR="00017B44" w:rsidRPr="00D23D29">
        <w:rPr>
          <w:rFonts w:eastAsia="Times New Roman" w:cs="Calibri"/>
          <w:color w:val="000000"/>
          <w:sz w:val="24"/>
          <w:szCs w:val="24"/>
        </w:rPr>
        <w:t xml:space="preserve"> </w:t>
      </w:r>
      <w:r w:rsidR="00893E68" w:rsidRPr="00D23D29">
        <w:rPr>
          <w:rFonts w:eastAsia="Times New Roman" w:cs="Calibri"/>
          <w:b/>
          <w:bCs/>
          <w:color w:val="000000"/>
          <w:sz w:val="24"/>
          <w:szCs w:val="24"/>
        </w:rPr>
        <w:t>1498</w:t>
      </w:r>
      <w:r w:rsidR="00893E68" w:rsidRPr="00D23D29">
        <w:rPr>
          <w:rFonts w:eastAsia="Times New Roman" w:cs="Calibri"/>
          <w:color w:val="000000"/>
          <w:sz w:val="24"/>
          <w:szCs w:val="24"/>
        </w:rPr>
        <w:t>, 99</w:t>
      </w:r>
      <w:r w:rsidR="0097364D">
        <w:rPr>
          <w:rFonts w:eastAsia="Times New Roman" w:cs="Calibri"/>
          <w:color w:val="000000"/>
          <w:sz w:val="24"/>
          <w:szCs w:val="24"/>
        </w:rPr>
        <w:t>-</w:t>
      </w:r>
      <w:r w:rsidR="00893E68" w:rsidRPr="00D23D29">
        <w:rPr>
          <w:rFonts w:eastAsia="Times New Roman" w:cs="Calibri"/>
          <w:color w:val="000000"/>
          <w:sz w:val="24"/>
          <w:szCs w:val="24"/>
        </w:rPr>
        <w:t>110 (2017).</w:t>
      </w:r>
    </w:p>
    <w:p w14:paraId="57DF64E9" w14:textId="77777777" w:rsidR="0097364D" w:rsidRDefault="0097364D" w:rsidP="00535FF8">
      <w:pPr>
        <w:spacing w:after="0" w:line="240" w:lineRule="auto"/>
        <w:jc w:val="both"/>
        <w:rPr>
          <w:rFonts w:eastAsia="Times New Roman" w:cs="Calibri"/>
          <w:color w:val="000000"/>
          <w:sz w:val="24"/>
          <w:szCs w:val="24"/>
        </w:rPr>
      </w:pPr>
    </w:p>
    <w:p w14:paraId="3BB21340" w14:textId="403BF97F" w:rsidR="00C3287F" w:rsidRPr="00D23D29" w:rsidRDefault="000169D8"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36</w:t>
      </w:r>
      <w:r w:rsidR="008C4899" w:rsidRPr="00D23D29">
        <w:rPr>
          <w:rFonts w:eastAsia="Times New Roman" w:cs="Calibri"/>
          <w:color w:val="000000"/>
          <w:sz w:val="24"/>
          <w:szCs w:val="24"/>
        </w:rPr>
        <w:t>.</w:t>
      </w:r>
      <w:r w:rsidR="00C3287F" w:rsidRPr="00D23D29">
        <w:rPr>
          <w:rFonts w:eastAsia="Times New Roman" w:cs="Calibri"/>
          <w:color w:val="000000"/>
          <w:sz w:val="24"/>
          <w:szCs w:val="24"/>
        </w:rPr>
        <w:t xml:space="preserve"> Olsen, J. V., </w:t>
      </w:r>
      <w:proofErr w:type="spellStart"/>
      <w:r w:rsidR="00C3287F" w:rsidRPr="00D23D29">
        <w:rPr>
          <w:rFonts w:eastAsia="Times New Roman" w:cs="Calibri"/>
          <w:color w:val="000000"/>
          <w:sz w:val="24"/>
          <w:szCs w:val="24"/>
        </w:rPr>
        <w:t>Macek</w:t>
      </w:r>
      <w:proofErr w:type="spellEnd"/>
      <w:r w:rsidR="00C3287F" w:rsidRPr="00D23D29">
        <w:rPr>
          <w:rFonts w:eastAsia="Times New Roman" w:cs="Calibri"/>
          <w:color w:val="000000"/>
          <w:sz w:val="24"/>
          <w:szCs w:val="24"/>
        </w:rPr>
        <w:t xml:space="preserve">, B., Lange, O., Makarov, A., Horning, S., Mann, M. Higher-energy C-trap dissociation for peptide modification analysis. </w:t>
      </w:r>
      <w:r w:rsidR="00C3287F" w:rsidRPr="00D23D29">
        <w:rPr>
          <w:rFonts w:eastAsia="Times New Roman" w:cs="Calibri"/>
          <w:i/>
          <w:iCs/>
          <w:color w:val="000000"/>
          <w:sz w:val="24"/>
          <w:szCs w:val="24"/>
        </w:rPr>
        <w:t>Nature Methods</w:t>
      </w:r>
      <w:r w:rsidR="00C3287F" w:rsidRPr="00D23D29">
        <w:rPr>
          <w:rFonts w:eastAsia="Times New Roman" w:cs="Calibri"/>
          <w:color w:val="000000"/>
          <w:sz w:val="24"/>
          <w:szCs w:val="24"/>
        </w:rPr>
        <w:t xml:space="preserve">. </w:t>
      </w:r>
      <w:r w:rsidR="00C3287F" w:rsidRPr="00D23D29">
        <w:rPr>
          <w:rFonts w:eastAsia="Times New Roman" w:cs="Calibri"/>
          <w:b/>
          <w:bCs/>
          <w:color w:val="000000"/>
          <w:sz w:val="24"/>
          <w:szCs w:val="24"/>
        </w:rPr>
        <w:t>4</w:t>
      </w:r>
      <w:r w:rsidR="00C3287F" w:rsidRPr="00D23D29">
        <w:rPr>
          <w:rFonts w:eastAsia="Times New Roman" w:cs="Calibri"/>
          <w:color w:val="000000"/>
          <w:sz w:val="24"/>
          <w:szCs w:val="24"/>
        </w:rPr>
        <w:t xml:space="preserve"> (9), 709-712 (2007).</w:t>
      </w:r>
    </w:p>
    <w:p w14:paraId="707A1107" w14:textId="77777777" w:rsidR="0097364D" w:rsidRDefault="0097364D" w:rsidP="00535FF8">
      <w:pPr>
        <w:spacing w:after="0" w:line="240" w:lineRule="auto"/>
        <w:jc w:val="both"/>
        <w:rPr>
          <w:rFonts w:eastAsia="Times New Roman" w:cs="Calibri"/>
          <w:color w:val="000000"/>
          <w:sz w:val="24"/>
          <w:szCs w:val="24"/>
        </w:rPr>
      </w:pPr>
    </w:p>
    <w:p w14:paraId="39994775" w14:textId="60F818F5" w:rsidR="00C3287F" w:rsidRPr="00D23D29" w:rsidRDefault="000169D8"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37</w:t>
      </w:r>
      <w:r w:rsidR="008C4899" w:rsidRPr="00D23D29">
        <w:rPr>
          <w:rFonts w:eastAsia="Times New Roman" w:cs="Calibri"/>
          <w:color w:val="000000"/>
          <w:sz w:val="24"/>
          <w:szCs w:val="24"/>
        </w:rPr>
        <w:t>.</w:t>
      </w:r>
      <w:r w:rsidR="00C3287F" w:rsidRPr="00D23D29">
        <w:rPr>
          <w:rFonts w:eastAsia="Times New Roman" w:cs="Calibri"/>
          <w:color w:val="000000"/>
          <w:sz w:val="24"/>
          <w:szCs w:val="24"/>
        </w:rPr>
        <w:t xml:space="preserve"> </w:t>
      </w:r>
      <w:proofErr w:type="spellStart"/>
      <w:r w:rsidR="00C3287F" w:rsidRPr="00D23D29">
        <w:rPr>
          <w:rFonts w:eastAsia="Times New Roman" w:cs="Calibri"/>
          <w:color w:val="000000"/>
          <w:sz w:val="24"/>
          <w:szCs w:val="24"/>
        </w:rPr>
        <w:t>Syka</w:t>
      </w:r>
      <w:proofErr w:type="spellEnd"/>
      <w:r w:rsidR="00C3287F" w:rsidRPr="00D23D29">
        <w:rPr>
          <w:rFonts w:eastAsia="Times New Roman" w:cs="Calibri"/>
          <w:color w:val="000000"/>
          <w:sz w:val="24"/>
          <w:szCs w:val="24"/>
        </w:rPr>
        <w:t xml:space="preserve">, J. E., Coon, J. J., Schroeder, M. J., </w:t>
      </w:r>
      <w:proofErr w:type="spellStart"/>
      <w:r w:rsidR="00C3287F" w:rsidRPr="00D23D29">
        <w:rPr>
          <w:rFonts w:eastAsia="Times New Roman" w:cs="Calibri"/>
          <w:color w:val="000000"/>
          <w:sz w:val="24"/>
          <w:szCs w:val="24"/>
        </w:rPr>
        <w:t>Shabanowitz</w:t>
      </w:r>
      <w:proofErr w:type="spellEnd"/>
      <w:r w:rsidR="00C3287F" w:rsidRPr="00D23D29">
        <w:rPr>
          <w:rFonts w:eastAsia="Times New Roman" w:cs="Calibri"/>
          <w:color w:val="000000"/>
          <w:sz w:val="24"/>
          <w:szCs w:val="24"/>
        </w:rPr>
        <w:t xml:space="preserve">, J., Hunt, D. F. Peptide and protein sequence analysis by electron transfer dissociation mass spectrometry. </w:t>
      </w:r>
      <w:r w:rsidR="00C3287F" w:rsidRPr="00D23D29">
        <w:rPr>
          <w:rFonts w:eastAsia="Times New Roman" w:cs="Calibri"/>
          <w:i/>
          <w:iCs/>
          <w:color w:val="000000"/>
          <w:sz w:val="24"/>
          <w:szCs w:val="24"/>
        </w:rPr>
        <w:t>Proceedings of the National Academy of Sciences</w:t>
      </w:r>
      <w:r w:rsidR="0097364D">
        <w:rPr>
          <w:rFonts w:eastAsia="Times New Roman" w:cs="Calibri"/>
          <w:i/>
          <w:iCs/>
          <w:color w:val="000000"/>
          <w:sz w:val="24"/>
          <w:szCs w:val="24"/>
        </w:rPr>
        <w:t xml:space="preserve"> of the United States of America</w:t>
      </w:r>
      <w:r w:rsidR="00C3287F" w:rsidRPr="00D23D29">
        <w:rPr>
          <w:rFonts w:eastAsia="Times New Roman" w:cs="Calibri"/>
          <w:color w:val="000000"/>
          <w:sz w:val="24"/>
          <w:szCs w:val="24"/>
        </w:rPr>
        <w:t xml:space="preserve">. </w:t>
      </w:r>
      <w:r w:rsidR="00C3287F" w:rsidRPr="00D23D29">
        <w:rPr>
          <w:rFonts w:eastAsia="Times New Roman" w:cs="Calibri"/>
          <w:b/>
          <w:bCs/>
          <w:color w:val="000000"/>
          <w:sz w:val="24"/>
          <w:szCs w:val="24"/>
        </w:rPr>
        <w:t>101</w:t>
      </w:r>
      <w:r w:rsidR="00C3287F" w:rsidRPr="00D23D29">
        <w:rPr>
          <w:rFonts w:eastAsia="Times New Roman" w:cs="Calibri"/>
          <w:color w:val="000000"/>
          <w:sz w:val="24"/>
          <w:szCs w:val="24"/>
        </w:rPr>
        <w:t xml:space="preserve"> (26), 9528-9533 (2004).</w:t>
      </w:r>
    </w:p>
    <w:p w14:paraId="085AC268" w14:textId="77777777" w:rsidR="0097364D" w:rsidRDefault="0097364D" w:rsidP="00535FF8">
      <w:pPr>
        <w:spacing w:after="0" w:line="240" w:lineRule="auto"/>
        <w:jc w:val="both"/>
        <w:rPr>
          <w:rFonts w:eastAsia="Times New Roman" w:cs="Calibri"/>
          <w:color w:val="000000"/>
          <w:sz w:val="24"/>
          <w:szCs w:val="24"/>
        </w:rPr>
      </w:pPr>
      <w:bookmarkStart w:id="0" w:name="_GoBack"/>
      <w:bookmarkEnd w:id="0"/>
    </w:p>
    <w:p w14:paraId="485718BD" w14:textId="030DA94A" w:rsidR="00C3287F" w:rsidRPr="00D23D29" w:rsidRDefault="000169D8" w:rsidP="00535FF8">
      <w:pPr>
        <w:spacing w:after="0" w:line="240" w:lineRule="auto"/>
        <w:jc w:val="both"/>
        <w:rPr>
          <w:rFonts w:eastAsia="Times New Roman" w:cs="Times New Roman"/>
          <w:sz w:val="24"/>
          <w:szCs w:val="24"/>
        </w:rPr>
      </w:pPr>
      <w:r w:rsidRPr="00D23D29">
        <w:rPr>
          <w:rFonts w:eastAsia="Times New Roman" w:cs="Calibri"/>
          <w:color w:val="000000"/>
          <w:sz w:val="24"/>
          <w:szCs w:val="24"/>
        </w:rPr>
        <w:t>38</w:t>
      </w:r>
      <w:r w:rsidR="008C4899" w:rsidRPr="00D23D29">
        <w:rPr>
          <w:rFonts w:eastAsia="Times New Roman" w:cs="Calibri"/>
          <w:color w:val="000000"/>
          <w:sz w:val="24"/>
          <w:szCs w:val="24"/>
        </w:rPr>
        <w:t>.</w:t>
      </w:r>
      <w:r w:rsidR="00C3287F" w:rsidRPr="00D23D29">
        <w:rPr>
          <w:rFonts w:eastAsia="Times New Roman" w:cs="Calibri"/>
          <w:color w:val="000000"/>
          <w:sz w:val="24"/>
          <w:szCs w:val="24"/>
        </w:rPr>
        <w:t xml:space="preserve"> Shaw, J. B.</w:t>
      </w:r>
      <w:r w:rsidR="005D2BAB" w:rsidRPr="005D2BAB">
        <w:rPr>
          <w:rFonts w:eastAsia="Times New Roman" w:cs="Calibri"/>
          <w:i/>
          <w:color w:val="000000"/>
          <w:sz w:val="24"/>
          <w:szCs w:val="24"/>
        </w:rPr>
        <w:t xml:space="preserve"> et al</w:t>
      </w:r>
      <w:r w:rsidR="000A5691">
        <w:rPr>
          <w:rFonts w:eastAsia="Times New Roman" w:cs="Calibri"/>
          <w:i/>
          <w:color w:val="000000"/>
          <w:sz w:val="24"/>
          <w:szCs w:val="24"/>
        </w:rPr>
        <w:t>.</w:t>
      </w:r>
      <w:r w:rsidR="00C3287F" w:rsidRPr="00D23D29">
        <w:rPr>
          <w:rFonts w:eastAsia="Times New Roman" w:cs="Calibri"/>
          <w:color w:val="000000"/>
          <w:sz w:val="24"/>
          <w:szCs w:val="24"/>
        </w:rPr>
        <w:t xml:space="preserve"> Complete Protein Characterization Using Top-Down Mass Spectrometry and Ultraviolet Photodissociation. </w:t>
      </w:r>
      <w:r w:rsidR="00C3287F" w:rsidRPr="00D23D29">
        <w:rPr>
          <w:rFonts w:eastAsia="Times New Roman" w:cs="Calibri"/>
          <w:i/>
          <w:iCs/>
          <w:color w:val="000000"/>
          <w:sz w:val="24"/>
          <w:szCs w:val="24"/>
        </w:rPr>
        <w:t>Journal of the American Chemical Society</w:t>
      </w:r>
      <w:r w:rsidR="00C3287F" w:rsidRPr="00D23D29">
        <w:rPr>
          <w:rFonts w:eastAsia="Times New Roman" w:cs="Calibri"/>
          <w:color w:val="000000"/>
          <w:sz w:val="24"/>
          <w:szCs w:val="24"/>
        </w:rPr>
        <w:t xml:space="preserve">. </w:t>
      </w:r>
      <w:r w:rsidR="00C3287F" w:rsidRPr="00D23D29">
        <w:rPr>
          <w:rFonts w:eastAsia="Times New Roman" w:cs="Calibri"/>
          <w:b/>
          <w:bCs/>
          <w:color w:val="000000"/>
          <w:sz w:val="24"/>
          <w:szCs w:val="24"/>
        </w:rPr>
        <w:t xml:space="preserve">135 </w:t>
      </w:r>
      <w:r w:rsidR="00C3287F" w:rsidRPr="00D23D29">
        <w:rPr>
          <w:rFonts w:eastAsia="Times New Roman" w:cs="Calibri"/>
          <w:color w:val="000000"/>
          <w:sz w:val="24"/>
          <w:szCs w:val="24"/>
        </w:rPr>
        <w:t>(34), 12646-12651 (2013).</w:t>
      </w:r>
    </w:p>
    <w:p w14:paraId="4FDBB68F" w14:textId="77777777" w:rsidR="00C3287F" w:rsidRPr="00D23D29" w:rsidRDefault="00C3287F" w:rsidP="00535FF8">
      <w:pPr>
        <w:spacing w:after="0" w:line="240" w:lineRule="auto"/>
        <w:jc w:val="both"/>
        <w:rPr>
          <w:rFonts w:eastAsia="Times New Roman" w:cs="Times New Roman"/>
          <w:sz w:val="24"/>
          <w:szCs w:val="24"/>
        </w:rPr>
      </w:pPr>
    </w:p>
    <w:sectPr w:rsidR="00C3287F" w:rsidRPr="00D23D29" w:rsidSect="005D2BAB">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4F5C"/>
    <w:multiLevelType w:val="multilevel"/>
    <w:tmpl w:val="72B61FC2"/>
    <w:lvl w:ilvl="0">
      <w:start w:val="1"/>
      <w:numFmt w:val="decimal"/>
      <w:lvlText w:val="%1."/>
      <w:lvlJc w:val="left"/>
      <w:pPr>
        <w:ind w:left="612" w:hanging="612"/>
      </w:pPr>
      <w:rPr>
        <w:rFonts w:cs="Calibri" w:hint="default"/>
        <w:color w:val="000000"/>
      </w:rPr>
    </w:lvl>
    <w:lvl w:ilvl="1">
      <w:start w:val="1"/>
      <w:numFmt w:val="decimal"/>
      <w:lvlText w:val="%1.%2."/>
      <w:lvlJc w:val="left"/>
      <w:pPr>
        <w:ind w:left="612" w:hanging="612"/>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1800" w:hanging="1800"/>
      </w:pPr>
      <w:rPr>
        <w:rFonts w:cs="Calibri" w:hint="default"/>
        <w:color w:val="000000"/>
      </w:rPr>
    </w:lvl>
  </w:abstractNum>
  <w:abstractNum w:abstractNumId="1" w15:restartNumberingAfterBreak="0">
    <w:nsid w:val="302A0ABF"/>
    <w:multiLevelType w:val="hybridMultilevel"/>
    <w:tmpl w:val="4030020E"/>
    <w:lvl w:ilvl="0" w:tplc="FB84A228">
      <w:start w:val="1"/>
      <w:numFmt w:val="decimal"/>
      <w:lvlText w:val="%1."/>
      <w:lvlJc w:val="left"/>
      <w:pPr>
        <w:ind w:left="720" w:hanging="360"/>
      </w:pPr>
      <w:rPr>
        <w:rFonts w:cs="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A0400"/>
    <w:multiLevelType w:val="multilevel"/>
    <w:tmpl w:val="0910F424"/>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71674B2A"/>
    <w:multiLevelType w:val="multilevel"/>
    <w:tmpl w:val="7DE2C61E"/>
    <w:lvl w:ilvl="0">
      <w:start w:val="1"/>
      <w:numFmt w:val="decimal"/>
      <w:lvlText w:val="%1."/>
      <w:lvlJc w:val="left"/>
      <w:pPr>
        <w:ind w:left="432" w:hanging="432"/>
      </w:pPr>
      <w:rPr>
        <w:rFonts w:cs="Calibri" w:hint="default"/>
        <w:b/>
        <w:color w:val="000000"/>
      </w:rPr>
    </w:lvl>
    <w:lvl w:ilvl="1">
      <w:start w:val="1"/>
      <w:numFmt w:val="decimal"/>
      <w:lvlText w:val="%1.%2)"/>
      <w:lvlJc w:val="left"/>
      <w:pPr>
        <w:ind w:left="720" w:hanging="720"/>
      </w:pPr>
      <w:rPr>
        <w:rFonts w:cs="Calibri" w:hint="default"/>
        <w:b/>
        <w:color w:val="000000"/>
      </w:rPr>
    </w:lvl>
    <w:lvl w:ilvl="2">
      <w:start w:val="1"/>
      <w:numFmt w:val="decimal"/>
      <w:lvlText w:val="%1.%2)%3."/>
      <w:lvlJc w:val="left"/>
      <w:pPr>
        <w:ind w:left="720" w:hanging="720"/>
      </w:pPr>
      <w:rPr>
        <w:rFonts w:cs="Calibri" w:hint="default"/>
        <w:b/>
        <w:color w:val="000000"/>
      </w:rPr>
    </w:lvl>
    <w:lvl w:ilvl="3">
      <w:start w:val="1"/>
      <w:numFmt w:val="decimal"/>
      <w:lvlText w:val="%1.%2)%3.%4."/>
      <w:lvlJc w:val="left"/>
      <w:pPr>
        <w:ind w:left="1080" w:hanging="1080"/>
      </w:pPr>
      <w:rPr>
        <w:rFonts w:cs="Calibri" w:hint="default"/>
        <w:b/>
        <w:color w:val="000000"/>
      </w:rPr>
    </w:lvl>
    <w:lvl w:ilvl="4">
      <w:start w:val="1"/>
      <w:numFmt w:val="decimal"/>
      <w:lvlText w:val="%1.%2)%3.%4.%5."/>
      <w:lvlJc w:val="left"/>
      <w:pPr>
        <w:ind w:left="1080" w:hanging="1080"/>
      </w:pPr>
      <w:rPr>
        <w:rFonts w:cs="Calibri" w:hint="default"/>
        <w:b/>
        <w:color w:val="000000"/>
      </w:rPr>
    </w:lvl>
    <w:lvl w:ilvl="5">
      <w:start w:val="1"/>
      <w:numFmt w:val="decimal"/>
      <w:lvlText w:val="%1.%2)%3.%4.%5.%6."/>
      <w:lvlJc w:val="left"/>
      <w:pPr>
        <w:ind w:left="1440" w:hanging="1440"/>
      </w:pPr>
      <w:rPr>
        <w:rFonts w:cs="Calibri" w:hint="default"/>
        <w:b/>
        <w:color w:val="000000"/>
      </w:rPr>
    </w:lvl>
    <w:lvl w:ilvl="6">
      <w:start w:val="1"/>
      <w:numFmt w:val="decimal"/>
      <w:lvlText w:val="%1.%2)%3.%4.%5.%6.%7."/>
      <w:lvlJc w:val="left"/>
      <w:pPr>
        <w:ind w:left="1440" w:hanging="1440"/>
      </w:pPr>
      <w:rPr>
        <w:rFonts w:cs="Calibri" w:hint="default"/>
        <w:b/>
        <w:color w:val="000000"/>
      </w:rPr>
    </w:lvl>
    <w:lvl w:ilvl="7">
      <w:start w:val="1"/>
      <w:numFmt w:val="decimal"/>
      <w:lvlText w:val="%1.%2)%3.%4.%5.%6.%7.%8."/>
      <w:lvlJc w:val="left"/>
      <w:pPr>
        <w:ind w:left="1800" w:hanging="1800"/>
      </w:pPr>
      <w:rPr>
        <w:rFonts w:cs="Calibri" w:hint="default"/>
        <w:b/>
        <w:color w:val="000000"/>
      </w:rPr>
    </w:lvl>
    <w:lvl w:ilvl="8">
      <w:start w:val="1"/>
      <w:numFmt w:val="decimal"/>
      <w:lvlText w:val="%1.%2)%3.%4.%5.%6.%7.%8.%9."/>
      <w:lvlJc w:val="left"/>
      <w:pPr>
        <w:ind w:left="1800" w:hanging="1800"/>
      </w:pPr>
      <w:rPr>
        <w:rFonts w:cs="Calibri" w:hint="default"/>
        <w:b/>
        <w:color w:val="00000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1MDA2tzQxMDcxM7ZU0lEKTi0uzszPAymwqAUAjTeXGCwAAAA="/>
  </w:docVars>
  <w:rsids>
    <w:rsidRoot w:val="00C3287F"/>
    <w:rsid w:val="00004820"/>
    <w:rsid w:val="00010207"/>
    <w:rsid w:val="0001574F"/>
    <w:rsid w:val="00015AB1"/>
    <w:rsid w:val="000169D8"/>
    <w:rsid w:val="000171E6"/>
    <w:rsid w:val="00017B44"/>
    <w:rsid w:val="000335F2"/>
    <w:rsid w:val="00045D1C"/>
    <w:rsid w:val="00060AED"/>
    <w:rsid w:val="000653DE"/>
    <w:rsid w:val="0009065C"/>
    <w:rsid w:val="00091A2C"/>
    <w:rsid w:val="000A5691"/>
    <w:rsid w:val="000A6B58"/>
    <w:rsid w:val="000A76F1"/>
    <w:rsid w:val="000B4735"/>
    <w:rsid w:val="000C0578"/>
    <w:rsid w:val="000C0D66"/>
    <w:rsid w:val="000D0333"/>
    <w:rsid w:val="000F7DCE"/>
    <w:rsid w:val="0011365D"/>
    <w:rsid w:val="00130C1B"/>
    <w:rsid w:val="001335EE"/>
    <w:rsid w:val="00167009"/>
    <w:rsid w:val="00175D3A"/>
    <w:rsid w:val="00195675"/>
    <w:rsid w:val="00196E98"/>
    <w:rsid w:val="001B1291"/>
    <w:rsid w:val="001B3624"/>
    <w:rsid w:val="001B3DEB"/>
    <w:rsid w:val="001C0782"/>
    <w:rsid w:val="001C1460"/>
    <w:rsid w:val="001D6B52"/>
    <w:rsid w:val="00202626"/>
    <w:rsid w:val="00205297"/>
    <w:rsid w:val="00236186"/>
    <w:rsid w:val="00240AB9"/>
    <w:rsid w:val="00255A9A"/>
    <w:rsid w:val="00270408"/>
    <w:rsid w:val="00273526"/>
    <w:rsid w:val="0027379E"/>
    <w:rsid w:val="00275F90"/>
    <w:rsid w:val="00287A28"/>
    <w:rsid w:val="002937E7"/>
    <w:rsid w:val="002A7208"/>
    <w:rsid w:val="002B4C45"/>
    <w:rsid w:val="002D38FD"/>
    <w:rsid w:val="002D7E9F"/>
    <w:rsid w:val="002E2233"/>
    <w:rsid w:val="002E22AD"/>
    <w:rsid w:val="002E7F51"/>
    <w:rsid w:val="00304F3B"/>
    <w:rsid w:val="00321157"/>
    <w:rsid w:val="00340FFA"/>
    <w:rsid w:val="003547D7"/>
    <w:rsid w:val="003556BD"/>
    <w:rsid w:val="00372949"/>
    <w:rsid w:val="00376D8E"/>
    <w:rsid w:val="00382CDD"/>
    <w:rsid w:val="003835DC"/>
    <w:rsid w:val="00392DB2"/>
    <w:rsid w:val="003A333C"/>
    <w:rsid w:val="003B1580"/>
    <w:rsid w:val="003D1F88"/>
    <w:rsid w:val="003D7967"/>
    <w:rsid w:val="003E5173"/>
    <w:rsid w:val="003E7825"/>
    <w:rsid w:val="003F0FA3"/>
    <w:rsid w:val="004053CE"/>
    <w:rsid w:val="004072D4"/>
    <w:rsid w:val="0042172A"/>
    <w:rsid w:val="00433F4D"/>
    <w:rsid w:val="004558CF"/>
    <w:rsid w:val="00472B10"/>
    <w:rsid w:val="004739DB"/>
    <w:rsid w:val="0047456D"/>
    <w:rsid w:val="00483B4B"/>
    <w:rsid w:val="00483F47"/>
    <w:rsid w:val="00486902"/>
    <w:rsid w:val="0048733B"/>
    <w:rsid w:val="00493A1C"/>
    <w:rsid w:val="004973A5"/>
    <w:rsid w:val="004A30A8"/>
    <w:rsid w:val="004B5CA6"/>
    <w:rsid w:val="004C632A"/>
    <w:rsid w:val="004D0259"/>
    <w:rsid w:val="004D31BB"/>
    <w:rsid w:val="004D4D84"/>
    <w:rsid w:val="004F0233"/>
    <w:rsid w:val="0050299A"/>
    <w:rsid w:val="00521BDA"/>
    <w:rsid w:val="00532B9F"/>
    <w:rsid w:val="00535FF8"/>
    <w:rsid w:val="00543BC2"/>
    <w:rsid w:val="00543C16"/>
    <w:rsid w:val="00593893"/>
    <w:rsid w:val="005C4CEB"/>
    <w:rsid w:val="005D2BAB"/>
    <w:rsid w:val="005E437C"/>
    <w:rsid w:val="005E54E3"/>
    <w:rsid w:val="005E73C3"/>
    <w:rsid w:val="0063265E"/>
    <w:rsid w:val="00634600"/>
    <w:rsid w:val="00642485"/>
    <w:rsid w:val="0065570C"/>
    <w:rsid w:val="006634B2"/>
    <w:rsid w:val="0066441D"/>
    <w:rsid w:val="00675C68"/>
    <w:rsid w:val="00693208"/>
    <w:rsid w:val="006A1A4E"/>
    <w:rsid w:val="006A5AAA"/>
    <w:rsid w:val="006B2B44"/>
    <w:rsid w:val="006B4DF8"/>
    <w:rsid w:val="006B51C7"/>
    <w:rsid w:val="006D262F"/>
    <w:rsid w:val="006E75B7"/>
    <w:rsid w:val="00706864"/>
    <w:rsid w:val="0070748A"/>
    <w:rsid w:val="007147FD"/>
    <w:rsid w:val="007274F0"/>
    <w:rsid w:val="0073068C"/>
    <w:rsid w:val="0073645D"/>
    <w:rsid w:val="0074680B"/>
    <w:rsid w:val="0075530A"/>
    <w:rsid w:val="007858D4"/>
    <w:rsid w:val="00790FB3"/>
    <w:rsid w:val="00797F5A"/>
    <w:rsid w:val="007A6EAB"/>
    <w:rsid w:val="007C5821"/>
    <w:rsid w:val="007E31E1"/>
    <w:rsid w:val="007F3360"/>
    <w:rsid w:val="007F76CE"/>
    <w:rsid w:val="0080256E"/>
    <w:rsid w:val="008342CE"/>
    <w:rsid w:val="008358E8"/>
    <w:rsid w:val="00841440"/>
    <w:rsid w:val="00851CF5"/>
    <w:rsid w:val="00862603"/>
    <w:rsid w:val="00864961"/>
    <w:rsid w:val="008752AF"/>
    <w:rsid w:val="008767B4"/>
    <w:rsid w:val="00893E68"/>
    <w:rsid w:val="008C3CA3"/>
    <w:rsid w:val="008C4899"/>
    <w:rsid w:val="008E4427"/>
    <w:rsid w:val="008E71C5"/>
    <w:rsid w:val="008F01CF"/>
    <w:rsid w:val="00912A70"/>
    <w:rsid w:val="00912E56"/>
    <w:rsid w:val="00940F15"/>
    <w:rsid w:val="009457E6"/>
    <w:rsid w:val="009525A3"/>
    <w:rsid w:val="0097364D"/>
    <w:rsid w:val="009911CA"/>
    <w:rsid w:val="009A13E4"/>
    <w:rsid w:val="009A3DEC"/>
    <w:rsid w:val="009B3ACA"/>
    <w:rsid w:val="009B4C23"/>
    <w:rsid w:val="009C2B1B"/>
    <w:rsid w:val="009E0B36"/>
    <w:rsid w:val="009E4D30"/>
    <w:rsid w:val="009E7780"/>
    <w:rsid w:val="009F070E"/>
    <w:rsid w:val="009F16DF"/>
    <w:rsid w:val="00A14B40"/>
    <w:rsid w:val="00A23429"/>
    <w:rsid w:val="00A234CC"/>
    <w:rsid w:val="00A42B86"/>
    <w:rsid w:val="00A54F4F"/>
    <w:rsid w:val="00A56F92"/>
    <w:rsid w:val="00A60C09"/>
    <w:rsid w:val="00A70A00"/>
    <w:rsid w:val="00A8505B"/>
    <w:rsid w:val="00AA1F29"/>
    <w:rsid w:val="00AA4B80"/>
    <w:rsid w:val="00AB4CAE"/>
    <w:rsid w:val="00AC2B40"/>
    <w:rsid w:val="00AF0788"/>
    <w:rsid w:val="00AF46AA"/>
    <w:rsid w:val="00AF4BA7"/>
    <w:rsid w:val="00AF652C"/>
    <w:rsid w:val="00B23976"/>
    <w:rsid w:val="00B32969"/>
    <w:rsid w:val="00B3489D"/>
    <w:rsid w:val="00B54DBD"/>
    <w:rsid w:val="00B60344"/>
    <w:rsid w:val="00B819B5"/>
    <w:rsid w:val="00B823D7"/>
    <w:rsid w:val="00B9013C"/>
    <w:rsid w:val="00B92072"/>
    <w:rsid w:val="00BA1139"/>
    <w:rsid w:val="00BB71C1"/>
    <w:rsid w:val="00BC1F7D"/>
    <w:rsid w:val="00BD5672"/>
    <w:rsid w:val="00BF1810"/>
    <w:rsid w:val="00BF2F17"/>
    <w:rsid w:val="00BF33CE"/>
    <w:rsid w:val="00C105F4"/>
    <w:rsid w:val="00C21E07"/>
    <w:rsid w:val="00C31B07"/>
    <w:rsid w:val="00C3287F"/>
    <w:rsid w:val="00C34EB8"/>
    <w:rsid w:val="00C772EC"/>
    <w:rsid w:val="00C77FB3"/>
    <w:rsid w:val="00C95224"/>
    <w:rsid w:val="00CA382E"/>
    <w:rsid w:val="00CB471C"/>
    <w:rsid w:val="00CD47C8"/>
    <w:rsid w:val="00CE53B3"/>
    <w:rsid w:val="00CE76B0"/>
    <w:rsid w:val="00D02012"/>
    <w:rsid w:val="00D04222"/>
    <w:rsid w:val="00D04F37"/>
    <w:rsid w:val="00D132A2"/>
    <w:rsid w:val="00D1542D"/>
    <w:rsid w:val="00D23D29"/>
    <w:rsid w:val="00D45C48"/>
    <w:rsid w:val="00D57E33"/>
    <w:rsid w:val="00D63FB8"/>
    <w:rsid w:val="00D920ED"/>
    <w:rsid w:val="00DA0D8B"/>
    <w:rsid w:val="00DC064C"/>
    <w:rsid w:val="00DD5F10"/>
    <w:rsid w:val="00DF73B8"/>
    <w:rsid w:val="00E00C79"/>
    <w:rsid w:val="00E144B2"/>
    <w:rsid w:val="00E224C4"/>
    <w:rsid w:val="00E27449"/>
    <w:rsid w:val="00E35C2B"/>
    <w:rsid w:val="00E4005F"/>
    <w:rsid w:val="00E4239F"/>
    <w:rsid w:val="00E734B8"/>
    <w:rsid w:val="00E857F6"/>
    <w:rsid w:val="00EA0E04"/>
    <w:rsid w:val="00EB06A6"/>
    <w:rsid w:val="00EB58DC"/>
    <w:rsid w:val="00EB5C22"/>
    <w:rsid w:val="00EC762E"/>
    <w:rsid w:val="00ED4060"/>
    <w:rsid w:val="00EE23E2"/>
    <w:rsid w:val="00EE2F52"/>
    <w:rsid w:val="00EE407D"/>
    <w:rsid w:val="00EF1F93"/>
    <w:rsid w:val="00F24302"/>
    <w:rsid w:val="00F24376"/>
    <w:rsid w:val="00F562B6"/>
    <w:rsid w:val="00F6743B"/>
    <w:rsid w:val="00F6786F"/>
    <w:rsid w:val="00F67CC1"/>
    <w:rsid w:val="00F7718D"/>
    <w:rsid w:val="00F771D0"/>
    <w:rsid w:val="00F81B25"/>
    <w:rsid w:val="00F8260B"/>
    <w:rsid w:val="00F82775"/>
    <w:rsid w:val="00F859E2"/>
    <w:rsid w:val="00F92C34"/>
    <w:rsid w:val="00FB7437"/>
    <w:rsid w:val="00FC36D9"/>
    <w:rsid w:val="00FC7B34"/>
    <w:rsid w:val="00FD4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343D"/>
  <w15:chartTrackingRefBased/>
  <w15:docId w15:val="{5E297336-5650-4469-A5DD-40FD4B52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328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558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87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A0D8B"/>
    <w:rPr>
      <w:color w:val="0563C1" w:themeColor="hyperlink"/>
      <w:u w:val="single"/>
    </w:rPr>
  </w:style>
  <w:style w:type="character" w:customStyle="1" w:styleId="UnresolvedMention1">
    <w:name w:val="Unresolved Mention1"/>
    <w:basedOn w:val="DefaultParagraphFont"/>
    <w:uiPriority w:val="99"/>
    <w:semiHidden/>
    <w:unhideWhenUsed/>
    <w:rsid w:val="00DA0D8B"/>
    <w:rPr>
      <w:color w:val="605E5C"/>
      <w:shd w:val="clear" w:color="auto" w:fill="E1DFDD"/>
    </w:rPr>
  </w:style>
  <w:style w:type="paragraph" w:styleId="BalloonText">
    <w:name w:val="Balloon Text"/>
    <w:basedOn w:val="Normal"/>
    <w:link w:val="BalloonTextChar"/>
    <w:uiPriority w:val="99"/>
    <w:semiHidden/>
    <w:unhideWhenUsed/>
    <w:rsid w:val="009911C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11CA"/>
    <w:rPr>
      <w:rFonts w:ascii="Times New Roman" w:hAnsi="Times New Roman" w:cs="Times New Roman"/>
      <w:sz w:val="18"/>
      <w:szCs w:val="18"/>
    </w:rPr>
  </w:style>
  <w:style w:type="character" w:customStyle="1" w:styleId="UnresolvedMention2">
    <w:name w:val="Unresolved Mention2"/>
    <w:basedOn w:val="DefaultParagraphFont"/>
    <w:uiPriority w:val="99"/>
    <w:semiHidden/>
    <w:unhideWhenUsed/>
    <w:rsid w:val="009911CA"/>
    <w:rPr>
      <w:color w:val="605E5C"/>
      <w:shd w:val="clear" w:color="auto" w:fill="E1DFDD"/>
    </w:rPr>
  </w:style>
  <w:style w:type="character" w:styleId="LineNumber">
    <w:name w:val="line number"/>
    <w:basedOn w:val="DefaultParagraphFont"/>
    <w:uiPriority w:val="99"/>
    <w:semiHidden/>
    <w:unhideWhenUsed/>
    <w:rsid w:val="00D57E33"/>
  </w:style>
  <w:style w:type="character" w:styleId="CommentReference">
    <w:name w:val="annotation reference"/>
    <w:basedOn w:val="DefaultParagraphFont"/>
    <w:uiPriority w:val="99"/>
    <w:semiHidden/>
    <w:unhideWhenUsed/>
    <w:rsid w:val="00535FF8"/>
    <w:rPr>
      <w:sz w:val="16"/>
      <w:szCs w:val="16"/>
    </w:rPr>
  </w:style>
  <w:style w:type="paragraph" w:styleId="CommentText">
    <w:name w:val="annotation text"/>
    <w:basedOn w:val="Normal"/>
    <w:link w:val="CommentTextChar"/>
    <w:uiPriority w:val="99"/>
    <w:semiHidden/>
    <w:unhideWhenUsed/>
    <w:rsid w:val="00535FF8"/>
    <w:pPr>
      <w:spacing w:line="240" w:lineRule="auto"/>
    </w:pPr>
    <w:rPr>
      <w:sz w:val="20"/>
      <w:szCs w:val="20"/>
    </w:rPr>
  </w:style>
  <w:style w:type="character" w:customStyle="1" w:styleId="CommentTextChar">
    <w:name w:val="Comment Text Char"/>
    <w:basedOn w:val="DefaultParagraphFont"/>
    <w:link w:val="CommentText"/>
    <w:uiPriority w:val="99"/>
    <w:semiHidden/>
    <w:rsid w:val="00535FF8"/>
    <w:rPr>
      <w:sz w:val="20"/>
      <w:szCs w:val="20"/>
    </w:rPr>
  </w:style>
  <w:style w:type="paragraph" w:styleId="CommentSubject">
    <w:name w:val="annotation subject"/>
    <w:basedOn w:val="CommentText"/>
    <w:next w:val="CommentText"/>
    <w:link w:val="CommentSubjectChar"/>
    <w:uiPriority w:val="99"/>
    <w:semiHidden/>
    <w:unhideWhenUsed/>
    <w:rsid w:val="00535FF8"/>
    <w:rPr>
      <w:b/>
      <w:bCs/>
    </w:rPr>
  </w:style>
  <w:style w:type="character" w:customStyle="1" w:styleId="CommentSubjectChar">
    <w:name w:val="Comment Subject Char"/>
    <w:basedOn w:val="CommentTextChar"/>
    <w:link w:val="CommentSubject"/>
    <w:uiPriority w:val="99"/>
    <w:semiHidden/>
    <w:rsid w:val="00535FF8"/>
    <w:rPr>
      <w:b/>
      <w:bCs/>
      <w:sz w:val="20"/>
      <w:szCs w:val="20"/>
    </w:rPr>
  </w:style>
  <w:style w:type="character" w:styleId="UnresolvedMention">
    <w:name w:val="Unresolved Mention"/>
    <w:basedOn w:val="DefaultParagraphFont"/>
    <w:uiPriority w:val="99"/>
    <w:semiHidden/>
    <w:unhideWhenUsed/>
    <w:rsid w:val="009A13E4"/>
    <w:rPr>
      <w:color w:val="605E5C"/>
      <w:shd w:val="clear" w:color="auto" w:fill="E1DFDD"/>
    </w:rPr>
  </w:style>
  <w:style w:type="paragraph" w:styleId="ListParagraph">
    <w:name w:val="List Paragraph"/>
    <w:basedOn w:val="Normal"/>
    <w:uiPriority w:val="34"/>
    <w:qFormat/>
    <w:rsid w:val="003F0FA3"/>
    <w:pPr>
      <w:ind w:left="720"/>
      <w:contextualSpacing/>
    </w:pPr>
  </w:style>
  <w:style w:type="character" w:customStyle="1" w:styleId="Heading3Char">
    <w:name w:val="Heading 3 Char"/>
    <w:basedOn w:val="DefaultParagraphFont"/>
    <w:link w:val="Heading3"/>
    <w:uiPriority w:val="9"/>
    <w:semiHidden/>
    <w:rsid w:val="004558C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934926">
      <w:bodyDiv w:val="1"/>
      <w:marLeft w:val="0"/>
      <w:marRight w:val="0"/>
      <w:marTop w:val="0"/>
      <w:marBottom w:val="0"/>
      <w:divBdr>
        <w:top w:val="none" w:sz="0" w:space="0" w:color="auto"/>
        <w:left w:val="none" w:sz="0" w:space="0" w:color="auto"/>
        <w:bottom w:val="none" w:sz="0" w:space="0" w:color="auto"/>
        <w:right w:val="none" w:sz="0" w:space="0" w:color="auto"/>
      </w:divBdr>
    </w:div>
    <w:div w:id="143150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BB1C2-571E-42DB-A3D8-17EED1AC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7859</Words>
  <Characters>44800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McCool</dc:creator>
  <cp:keywords/>
  <dc:description/>
  <cp:lastModifiedBy>Phillip Steindel</cp:lastModifiedBy>
  <cp:revision>3</cp:revision>
  <dcterms:created xsi:type="dcterms:W3CDTF">2018-08-07T13:38:00Z</dcterms:created>
  <dcterms:modified xsi:type="dcterms:W3CDTF">2018-08-07T14:27:00Z</dcterms:modified>
</cp:coreProperties>
</file>