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C7C85" w14:textId="77777777" w:rsidR="008B77E8" w:rsidRPr="006A6324" w:rsidRDefault="008B77E8"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Pr>
          <w:rFonts w:ascii="Helvetica" w:hAnsi="Helvetica" w:cs="Arial"/>
          <w:b/>
          <w:i w:val="0"/>
          <w:sz w:val="22"/>
          <w:szCs w:val="22"/>
        </w:rPr>
        <w:t>58642</w:t>
      </w:r>
    </w:p>
    <w:p w14:paraId="3A01EB89" w14:textId="77777777" w:rsidR="008B77E8" w:rsidRPr="006A6324" w:rsidDel="00A12F8F" w:rsidRDefault="008B77E8"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 Name:</w:t>
      </w:r>
      <w:r>
        <w:rPr>
          <w:rFonts w:ascii="Helvetica" w:hAnsi="Helvetica" w:cs="Arial"/>
          <w:b/>
          <w:i w:val="0"/>
          <w:sz w:val="22"/>
          <w:szCs w:val="22"/>
        </w:rPr>
        <w:t xml:space="preserve"> Caitlin McAllister</w:t>
      </w:r>
    </w:p>
    <w:p w14:paraId="76B5ABDA" w14:textId="77777777" w:rsidR="008B77E8" w:rsidRPr="006A6324" w:rsidRDefault="008B77E8"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Link</w:t>
      </w:r>
      <w:r w:rsidRPr="006A6324">
        <w:rPr>
          <w:rFonts w:ascii="Helvetica" w:hAnsi="Helvetica" w:cs="Arial"/>
          <w:b/>
          <w:i w:val="0"/>
          <w:sz w:val="22"/>
          <w:szCs w:val="22"/>
        </w:rPr>
        <w:t>:</w:t>
      </w:r>
      <w:r>
        <w:rPr>
          <w:rFonts w:ascii="Helvetica" w:hAnsi="Helvetica" w:cs="Arial"/>
          <w:b/>
          <w:i w:val="0"/>
          <w:sz w:val="22"/>
          <w:szCs w:val="22"/>
        </w:rPr>
        <w:t xml:space="preserve"> </w:t>
      </w:r>
      <w:hyperlink r:id="rId8" w:history="1">
        <w:r w:rsidRPr="007A174D">
          <w:rPr>
            <w:rStyle w:val="Hyperlink"/>
            <w:rFonts w:ascii="Helvetica" w:hAnsi="Helvetica" w:cs="Arial"/>
            <w:b/>
            <w:i w:val="0"/>
            <w:sz w:val="22"/>
            <w:szCs w:val="22"/>
          </w:rPr>
          <w:t>https://www.jove.com/account/file-uploader?src=17885858</w:t>
        </w:r>
      </w:hyperlink>
    </w:p>
    <w:p w14:paraId="328EB62B" w14:textId="77777777" w:rsidR="008B77E8" w:rsidRPr="00F95819" w:rsidRDefault="008B77E8" w:rsidP="00FA1A9D">
      <w:pPr>
        <w:pStyle w:val="BodyText"/>
        <w:outlineLvl w:val="0"/>
        <w:rPr>
          <w:rFonts w:ascii="Helvetica" w:hAnsi="Helvetica" w:cs="Arial"/>
          <w:b/>
          <w:i w:val="0"/>
          <w:sz w:val="28"/>
          <w:szCs w:val="28"/>
        </w:rPr>
      </w:pPr>
    </w:p>
    <w:p w14:paraId="27EF5FB9" w14:textId="77777777" w:rsidR="008B77E8" w:rsidRPr="007A174D" w:rsidRDefault="008B77E8" w:rsidP="007A174D">
      <w:pPr>
        <w:outlineLvl w:val="0"/>
        <w:rPr>
          <w:rFonts w:ascii="Helvetica" w:hAnsi="Helvetica" w:cs="Arial"/>
          <w:b/>
          <w:sz w:val="28"/>
          <w:szCs w:val="28"/>
        </w:rPr>
      </w:pPr>
      <w:r w:rsidRPr="00F95819">
        <w:rPr>
          <w:rFonts w:ascii="Helvetica" w:hAnsi="Helvetica" w:cs="Arial"/>
          <w:b/>
          <w:sz w:val="28"/>
          <w:szCs w:val="28"/>
        </w:rPr>
        <w:t xml:space="preserve">Title: </w:t>
      </w:r>
      <w:r w:rsidRPr="007A174D">
        <w:rPr>
          <w:rFonts w:ascii="Helvetica" w:hAnsi="Helvetica" w:cs="Arial"/>
          <w:b/>
          <w:sz w:val="28"/>
          <w:szCs w:val="28"/>
        </w:rPr>
        <w:t xml:space="preserve">Flow Cytometric Detection of </w:t>
      </w:r>
      <w:proofErr w:type="gramStart"/>
      <w:r w:rsidRPr="007A174D">
        <w:rPr>
          <w:rFonts w:ascii="Helvetica" w:hAnsi="Helvetica" w:cs="Arial"/>
          <w:b/>
          <w:sz w:val="28"/>
          <w:szCs w:val="28"/>
        </w:rPr>
        <w:t>Newly-Formed</w:t>
      </w:r>
      <w:proofErr w:type="gramEnd"/>
      <w:r w:rsidRPr="007A174D">
        <w:rPr>
          <w:rFonts w:ascii="Helvetica" w:hAnsi="Helvetica" w:cs="Arial"/>
          <w:b/>
          <w:sz w:val="28"/>
          <w:szCs w:val="28"/>
        </w:rPr>
        <w:t xml:space="preserve"> Breast Cancer Stem Cell-like Cells After Apoptosis Reversal </w:t>
      </w:r>
    </w:p>
    <w:p w14:paraId="2537F65A" w14:textId="77777777" w:rsidR="008B77E8" w:rsidRPr="00F95819" w:rsidRDefault="008B77E8" w:rsidP="00FA1A9D">
      <w:pPr>
        <w:outlineLvl w:val="0"/>
        <w:rPr>
          <w:rFonts w:ascii="Helvetica" w:hAnsi="Helvetica" w:cs="Arial"/>
          <w:b/>
          <w:sz w:val="28"/>
          <w:szCs w:val="28"/>
        </w:rPr>
      </w:pPr>
    </w:p>
    <w:p w14:paraId="6EF2B2BC" w14:textId="77777777" w:rsidR="008B77E8" w:rsidRPr="00F95819" w:rsidRDefault="008B77E8" w:rsidP="00FA1A9D">
      <w:pPr>
        <w:pStyle w:val="CM10"/>
        <w:outlineLvl w:val="0"/>
        <w:rPr>
          <w:rFonts w:ascii="Helvetica" w:hAnsi="Helvetica" w:cs="Arial"/>
          <w:b/>
          <w:sz w:val="28"/>
          <w:szCs w:val="28"/>
        </w:rPr>
      </w:pPr>
    </w:p>
    <w:p w14:paraId="6FBFC08B" w14:textId="77777777" w:rsidR="008B77E8" w:rsidRPr="007A174D" w:rsidRDefault="008B77E8" w:rsidP="007A174D">
      <w:pPr>
        <w:pStyle w:val="CM10"/>
        <w:outlineLvl w:val="0"/>
        <w:rPr>
          <w:rFonts w:ascii="Helvetica" w:hAnsi="Helvetica" w:cs="Arial"/>
          <w:b/>
          <w:sz w:val="28"/>
          <w:szCs w:val="28"/>
          <w:vertAlign w:val="superscript"/>
        </w:rPr>
      </w:pPr>
      <w:r w:rsidRPr="00F95819">
        <w:rPr>
          <w:rFonts w:ascii="Helvetica" w:hAnsi="Helvetica" w:cs="Arial"/>
          <w:b/>
          <w:sz w:val="28"/>
          <w:szCs w:val="28"/>
        </w:rPr>
        <w:t xml:space="preserve">Authors and Affiliations: </w:t>
      </w:r>
      <w:proofErr w:type="spellStart"/>
      <w:r w:rsidRPr="007A174D">
        <w:rPr>
          <w:rFonts w:ascii="Helvetica" w:hAnsi="Helvetica" w:cs="Arial"/>
          <w:b/>
          <w:sz w:val="28"/>
          <w:szCs w:val="28"/>
        </w:rPr>
        <w:t>Yiyue</w:t>
      </w:r>
      <w:proofErr w:type="spellEnd"/>
      <w:r w:rsidRPr="007A174D">
        <w:rPr>
          <w:rFonts w:ascii="Helvetica" w:hAnsi="Helvetica" w:cs="Arial"/>
          <w:b/>
          <w:sz w:val="28"/>
          <w:szCs w:val="28"/>
        </w:rPr>
        <w:t xml:space="preserve"> Xu</w:t>
      </w:r>
      <w:r w:rsidRPr="007A174D">
        <w:rPr>
          <w:rFonts w:ascii="Helvetica" w:hAnsi="Helvetica" w:cs="Arial"/>
          <w:b/>
          <w:sz w:val="28"/>
          <w:szCs w:val="28"/>
          <w:vertAlign w:val="superscript"/>
        </w:rPr>
        <w:t>1</w:t>
      </w:r>
      <w:proofErr w:type="gramStart"/>
      <w:r w:rsidRPr="007A174D">
        <w:rPr>
          <w:rFonts w:ascii="Helvetica" w:hAnsi="Helvetica" w:cs="Arial"/>
          <w:b/>
          <w:sz w:val="28"/>
          <w:szCs w:val="28"/>
          <w:vertAlign w:val="superscript"/>
        </w:rPr>
        <w:t>,2</w:t>
      </w:r>
      <w:proofErr w:type="gramEnd"/>
      <w:r w:rsidRPr="007A174D">
        <w:rPr>
          <w:rFonts w:ascii="Helvetica" w:hAnsi="Helvetica" w:cs="Arial"/>
          <w:b/>
          <w:sz w:val="28"/>
          <w:szCs w:val="28"/>
        </w:rPr>
        <w:t>, Chun So</w:t>
      </w:r>
      <w:r w:rsidRPr="007A174D">
        <w:rPr>
          <w:rFonts w:ascii="Helvetica" w:hAnsi="Helvetica" w:cs="Arial"/>
          <w:b/>
          <w:sz w:val="28"/>
          <w:szCs w:val="28"/>
          <w:vertAlign w:val="superscript"/>
        </w:rPr>
        <w:t>1</w:t>
      </w:r>
      <w:r w:rsidRPr="007A174D">
        <w:rPr>
          <w:rFonts w:ascii="Helvetica" w:hAnsi="Helvetica" w:cs="Arial"/>
          <w:b/>
          <w:sz w:val="28"/>
          <w:szCs w:val="28"/>
        </w:rPr>
        <w:t>, Hon-Ming Lam</w:t>
      </w:r>
      <w:r w:rsidRPr="007A174D">
        <w:rPr>
          <w:rFonts w:ascii="Helvetica" w:hAnsi="Helvetica" w:cs="Arial"/>
          <w:b/>
          <w:sz w:val="28"/>
          <w:szCs w:val="28"/>
          <w:vertAlign w:val="superscript"/>
        </w:rPr>
        <w:t>1,2,*</w:t>
      </w:r>
      <w:r w:rsidRPr="007A174D">
        <w:rPr>
          <w:rFonts w:ascii="Helvetica" w:hAnsi="Helvetica" w:cs="Arial"/>
          <w:b/>
          <w:sz w:val="28"/>
          <w:szCs w:val="28"/>
        </w:rPr>
        <w:t>, Ming-Chiu Fung</w:t>
      </w:r>
      <w:r w:rsidRPr="007A174D">
        <w:rPr>
          <w:rFonts w:ascii="Helvetica" w:hAnsi="Helvetica" w:cs="Arial"/>
          <w:b/>
          <w:sz w:val="28"/>
          <w:szCs w:val="28"/>
          <w:vertAlign w:val="superscript"/>
        </w:rPr>
        <w:t>1,2,*</w:t>
      </w:r>
      <w:r w:rsidRPr="007A174D">
        <w:rPr>
          <w:rFonts w:ascii="Helvetica" w:hAnsi="Helvetica" w:cs="Arial"/>
          <w:b/>
          <w:sz w:val="28"/>
          <w:szCs w:val="28"/>
        </w:rPr>
        <w:t>, Suk-Ying Tsang</w:t>
      </w:r>
      <w:r w:rsidRPr="007A174D">
        <w:rPr>
          <w:rFonts w:ascii="Helvetica" w:hAnsi="Helvetica" w:cs="Arial"/>
          <w:b/>
          <w:sz w:val="28"/>
          <w:szCs w:val="28"/>
          <w:vertAlign w:val="superscript"/>
        </w:rPr>
        <w:t>1,2,3,4,*</w:t>
      </w:r>
    </w:p>
    <w:p w14:paraId="2A4A8437" w14:textId="77777777" w:rsidR="008B77E8" w:rsidRPr="007A174D" w:rsidRDefault="008B77E8" w:rsidP="007A174D">
      <w:pPr>
        <w:pStyle w:val="CM10"/>
        <w:outlineLvl w:val="0"/>
        <w:rPr>
          <w:rFonts w:ascii="Helvetica" w:hAnsi="Helvetica" w:cs="Arial"/>
          <w:b/>
          <w:sz w:val="28"/>
          <w:szCs w:val="28"/>
        </w:rPr>
      </w:pPr>
    </w:p>
    <w:p w14:paraId="07BF053B" w14:textId="77777777" w:rsidR="008B77E8" w:rsidRPr="007A174D" w:rsidRDefault="008B77E8" w:rsidP="007A174D">
      <w:pPr>
        <w:pStyle w:val="CM10"/>
        <w:outlineLvl w:val="0"/>
        <w:rPr>
          <w:rFonts w:ascii="Helvetica" w:hAnsi="Helvetica" w:cs="Arial"/>
          <w:sz w:val="28"/>
          <w:szCs w:val="28"/>
        </w:rPr>
      </w:pPr>
      <w:r w:rsidRPr="007A174D">
        <w:rPr>
          <w:rFonts w:ascii="Helvetica" w:hAnsi="Helvetica" w:cs="Arial"/>
          <w:sz w:val="28"/>
          <w:szCs w:val="28"/>
          <w:vertAlign w:val="superscript"/>
        </w:rPr>
        <w:t>1</w:t>
      </w:r>
      <w:r w:rsidRPr="007A174D">
        <w:rPr>
          <w:rFonts w:ascii="Helvetica" w:hAnsi="Helvetica" w:cs="Arial"/>
          <w:sz w:val="28"/>
          <w:szCs w:val="28"/>
        </w:rPr>
        <w:t xml:space="preserve">School of Life Sciences, The Chinese </w:t>
      </w:r>
      <w:r>
        <w:rPr>
          <w:rFonts w:ascii="Helvetica" w:hAnsi="Helvetica" w:cs="Arial"/>
          <w:sz w:val="28"/>
          <w:szCs w:val="28"/>
        </w:rPr>
        <w:t>University of Hong Kong</w:t>
      </w:r>
    </w:p>
    <w:p w14:paraId="46385457" w14:textId="77777777" w:rsidR="008B77E8" w:rsidRPr="007A174D" w:rsidRDefault="008B77E8" w:rsidP="007A174D">
      <w:pPr>
        <w:pStyle w:val="CM10"/>
        <w:outlineLvl w:val="0"/>
        <w:rPr>
          <w:rFonts w:ascii="Helvetica" w:hAnsi="Helvetica" w:cs="Arial"/>
          <w:sz w:val="28"/>
          <w:szCs w:val="28"/>
        </w:rPr>
      </w:pPr>
      <w:r w:rsidRPr="007A174D">
        <w:rPr>
          <w:rFonts w:ascii="Helvetica" w:hAnsi="Helvetica" w:cs="Arial"/>
          <w:sz w:val="28"/>
          <w:szCs w:val="28"/>
          <w:vertAlign w:val="superscript"/>
        </w:rPr>
        <w:t>2</w:t>
      </w:r>
      <w:r w:rsidRPr="007A174D">
        <w:rPr>
          <w:rFonts w:ascii="Helvetica" w:hAnsi="Helvetica" w:cs="Arial"/>
          <w:sz w:val="28"/>
          <w:szCs w:val="28"/>
        </w:rPr>
        <w:t xml:space="preserve">State Key Laboratory of </w:t>
      </w:r>
      <w:proofErr w:type="spellStart"/>
      <w:r w:rsidRPr="007A174D">
        <w:rPr>
          <w:rFonts w:ascii="Helvetica" w:hAnsi="Helvetica" w:cs="Arial"/>
          <w:sz w:val="28"/>
          <w:szCs w:val="28"/>
        </w:rPr>
        <w:t>Agrobiotechnology</w:t>
      </w:r>
      <w:proofErr w:type="spellEnd"/>
      <w:r w:rsidRPr="007A174D">
        <w:rPr>
          <w:rFonts w:ascii="Helvetica" w:hAnsi="Helvetica" w:cs="Arial"/>
          <w:sz w:val="28"/>
          <w:szCs w:val="28"/>
        </w:rPr>
        <w:t>, The Chinese University of Hong Kong</w:t>
      </w:r>
    </w:p>
    <w:p w14:paraId="7A087860" w14:textId="77777777" w:rsidR="008B77E8" w:rsidRPr="007A174D" w:rsidRDefault="008B77E8" w:rsidP="007A174D">
      <w:pPr>
        <w:pStyle w:val="CM10"/>
        <w:outlineLvl w:val="0"/>
        <w:rPr>
          <w:rFonts w:ascii="Helvetica" w:hAnsi="Helvetica" w:cs="Arial"/>
          <w:sz w:val="28"/>
          <w:szCs w:val="28"/>
        </w:rPr>
      </w:pPr>
      <w:r w:rsidRPr="007A174D">
        <w:rPr>
          <w:rFonts w:ascii="Helvetica" w:hAnsi="Helvetica" w:cs="Arial"/>
          <w:sz w:val="28"/>
          <w:szCs w:val="28"/>
          <w:vertAlign w:val="superscript"/>
        </w:rPr>
        <w:t>3</w:t>
      </w:r>
      <w:r w:rsidRPr="007A174D">
        <w:rPr>
          <w:rFonts w:ascii="Helvetica" w:hAnsi="Helvetica" w:cs="Arial"/>
          <w:sz w:val="28"/>
          <w:szCs w:val="28"/>
        </w:rPr>
        <w:t>Key Laboratory for Regenerative Medicine, Ministry of Education, The Chinese University of Hong Kong</w:t>
      </w:r>
    </w:p>
    <w:p w14:paraId="31FEF4DC" w14:textId="77777777" w:rsidR="008B77E8" w:rsidRPr="00F95819" w:rsidRDefault="008B77E8" w:rsidP="007A174D">
      <w:pPr>
        <w:pStyle w:val="CM10"/>
        <w:outlineLvl w:val="0"/>
        <w:rPr>
          <w:rFonts w:ascii="Helvetica" w:hAnsi="Helvetica"/>
          <w:b/>
          <w:sz w:val="28"/>
          <w:szCs w:val="28"/>
        </w:rPr>
      </w:pPr>
      <w:r w:rsidRPr="007A174D">
        <w:rPr>
          <w:rFonts w:ascii="Helvetica" w:hAnsi="Helvetica" w:cs="Arial"/>
          <w:sz w:val="28"/>
          <w:szCs w:val="28"/>
          <w:vertAlign w:val="superscript"/>
        </w:rPr>
        <w:t>4</w:t>
      </w:r>
      <w:r w:rsidRPr="007A174D">
        <w:rPr>
          <w:rFonts w:ascii="Helvetica" w:hAnsi="Helvetica" w:cs="Arial"/>
          <w:sz w:val="28"/>
          <w:szCs w:val="28"/>
        </w:rPr>
        <w:t>Centre for Novel Biomaterials, The Chinese University of Hong Kong</w:t>
      </w:r>
    </w:p>
    <w:p w14:paraId="1D046AAD" w14:textId="77777777" w:rsidR="008B77E8" w:rsidRPr="00F95819" w:rsidRDefault="008B77E8" w:rsidP="00FA1A9D">
      <w:pPr>
        <w:pStyle w:val="Default"/>
        <w:rPr>
          <w:rFonts w:ascii="Helvetica" w:hAnsi="Helvetica" w:cs="Arial"/>
          <w:sz w:val="28"/>
          <w:szCs w:val="28"/>
        </w:rPr>
      </w:pPr>
    </w:p>
    <w:p w14:paraId="4D7D1EA7" w14:textId="77777777" w:rsidR="008B77E8" w:rsidRPr="00F95819" w:rsidRDefault="008B77E8" w:rsidP="00FA1A9D">
      <w:pPr>
        <w:outlineLvl w:val="0"/>
        <w:rPr>
          <w:rFonts w:ascii="Helvetica" w:hAnsi="Helvetica" w:cs="Arial"/>
          <w:sz w:val="22"/>
          <w:szCs w:val="22"/>
        </w:rPr>
      </w:pPr>
    </w:p>
    <w:p w14:paraId="540DC229" w14:textId="77777777" w:rsidR="008B77E8" w:rsidRPr="00F95819" w:rsidRDefault="008B77E8"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EDE8267" w14:textId="77777777" w:rsidR="008B77E8" w:rsidRPr="00DE0783" w:rsidRDefault="008B77E8" w:rsidP="00DE0783">
      <w:pPr>
        <w:outlineLvl w:val="0"/>
        <w:rPr>
          <w:rFonts w:ascii="Helvetica" w:hAnsi="Helvetica" w:cs="Arial"/>
          <w:sz w:val="22"/>
          <w:szCs w:val="22"/>
          <w:lang w:val="en-GB"/>
        </w:rPr>
      </w:pPr>
      <w:r w:rsidRPr="00DE0783">
        <w:rPr>
          <w:rFonts w:ascii="Helvetica" w:hAnsi="Helvetica" w:cs="Arial"/>
          <w:sz w:val="22"/>
          <w:szCs w:val="22"/>
          <w:lang w:val="en-GB"/>
        </w:rPr>
        <w:t>Suk-Ying Tsang (fayetsang@cuhk.edu.hk)</w:t>
      </w:r>
    </w:p>
    <w:p w14:paraId="293D654A" w14:textId="77777777" w:rsidR="008B77E8" w:rsidRPr="00DE0783" w:rsidRDefault="008B77E8" w:rsidP="00DE0783">
      <w:pPr>
        <w:outlineLvl w:val="0"/>
        <w:rPr>
          <w:rFonts w:ascii="Helvetica" w:hAnsi="Helvetica" w:cs="Arial"/>
          <w:sz w:val="22"/>
          <w:szCs w:val="22"/>
          <w:lang w:val="en-GB"/>
        </w:rPr>
      </w:pPr>
      <w:r w:rsidRPr="00DE0783">
        <w:rPr>
          <w:rFonts w:ascii="Helvetica" w:hAnsi="Helvetica" w:cs="Arial"/>
          <w:sz w:val="22"/>
          <w:szCs w:val="22"/>
          <w:lang w:val="en-GB"/>
        </w:rPr>
        <w:t>Ming-Chiu Fung (fl9923mc@gmail.com)</w:t>
      </w:r>
    </w:p>
    <w:p w14:paraId="33638061" w14:textId="77777777" w:rsidR="008B77E8" w:rsidRPr="008F684C" w:rsidRDefault="008B77E8" w:rsidP="00DE0783">
      <w:pPr>
        <w:outlineLvl w:val="0"/>
        <w:rPr>
          <w:rFonts w:ascii="Helvetica" w:hAnsi="Helvetica" w:cs="Arial"/>
          <w:sz w:val="22"/>
          <w:szCs w:val="22"/>
          <w:lang w:val="sv-SE"/>
        </w:rPr>
      </w:pPr>
      <w:r w:rsidRPr="00DE0783">
        <w:rPr>
          <w:rFonts w:ascii="Helvetica" w:hAnsi="Helvetica" w:cs="Arial"/>
          <w:sz w:val="22"/>
          <w:szCs w:val="22"/>
          <w:lang w:val="sv-SE"/>
        </w:rPr>
        <w:t>Hon-Ming Lam (honming@cuhk.edu.hk)</w:t>
      </w:r>
    </w:p>
    <w:p w14:paraId="0B40E16F" w14:textId="77777777" w:rsidR="008B77E8" w:rsidRPr="008F684C" w:rsidRDefault="008B77E8" w:rsidP="00FA1A9D">
      <w:pPr>
        <w:outlineLvl w:val="0"/>
        <w:rPr>
          <w:rFonts w:ascii="Helvetica" w:hAnsi="Helvetica" w:cs="Arial"/>
          <w:sz w:val="22"/>
          <w:szCs w:val="22"/>
          <w:lang w:val="sv-SE"/>
        </w:rPr>
      </w:pPr>
    </w:p>
    <w:p w14:paraId="53150AC8" w14:textId="77777777" w:rsidR="008B77E8" w:rsidRDefault="008B77E8"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94B81FB" w14:textId="77777777" w:rsidR="008B77E8" w:rsidRPr="008F684C" w:rsidRDefault="008B77E8" w:rsidP="00DE0783">
      <w:pPr>
        <w:outlineLvl w:val="0"/>
        <w:rPr>
          <w:rFonts w:ascii="Helvetica" w:hAnsi="Helvetica" w:cs="Arial"/>
          <w:sz w:val="22"/>
          <w:szCs w:val="22"/>
          <w:vertAlign w:val="superscript"/>
          <w:lang w:val="es-ES"/>
        </w:rPr>
      </w:pPr>
      <w:proofErr w:type="spellStart"/>
      <w:r w:rsidRPr="008F684C">
        <w:rPr>
          <w:rFonts w:ascii="Helvetica" w:hAnsi="Helvetica" w:cs="Arial"/>
          <w:sz w:val="22"/>
          <w:szCs w:val="22"/>
          <w:lang w:val="es-ES"/>
        </w:rPr>
        <w:t>Yiyue</w:t>
      </w:r>
      <w:proofErr w:type="spellEnd"/>
      <w:r w:rsidRPr="008F684C">
        <w:rPr>
          <w:rFonts w:ascii="Helvetica" w:hAnsi="Helvetica" w:cs="Arial"/>
          <w:sz w:val="22"/>
          <w:szCs w:val="22"/>
          <w:lang w:val="es-ES"/>
        </w:rPr>
        <w:t xml:space="preserve"> </w:t>
      </w:r>
      <w:proofErr w:type="spellStart"/>
      <w:r w:rsidRPr="008F684C">
        <w:rPr>
          <w:rFonts w:ascii="Helvetica" w:hAnsi="Helvetica" w:cs="Arial"/>
          <w:sz w:val="22"/>
          <w:szCs w:val="22"/>
          <w:lang w:val="es-ES"/>
        </w:rPr>
        <w:t>Xu</w:t>
      </w:r>
      <w:proofErr w:type="spellEnd"/>
      <w:r w:rsidRPr="008F684C">
        <w:rPr>
          <w:rFonts w:ascii="Helvetica" w:hAnsi="Helvetica" w:cs="Arial"/>
          <w:sz w:val="22"/>
          <w:szCs w:val="22"/>
          <w:lang w:val="es-ES"/>
        </w:rPr>
        <w:t xml:space="preserve"> (yiyuex@gmail.com)</w:t>
      </w:r>
    </w:p>
    <w:p w14:paraId="10C66688" w14:textId="77777777" w:rsidR="008B77E8" w:rsidRPr="00DE0783" w:rsidRDefault="008B77E8" w:rsidP="00DE0783">
      <w:pPr>
        <w:outlineLvl w:val="0"/>
        <w:rPr>
          <w:rFonts w:ascii="Helvetica" w:hAnsi="Helvetica" w:cs="Arial"/>
          <w:sz w:val="22"/>
          <w:szCs w:val="22"/>
          <w:lang w:val="de-DE"/>
        </w:rPr>
      </w:pPr>
      <w:r>
        <w:rPr>
          <w:rFonts w:ascii="Helvetica" w:hAnsi="Helvetica" w:cs="Arial"/>
          <w:sz w:val="22"/>
          <w:szCs w:val="22"/>
          <w:lang w:val="de-DE"/>
        </w:rPr>
        <w:t>Chun So</w:t>
      </w:r>
      <w:r w:rsidRPr="00DE0783">
        <w:rPr>
          <w:rFonts w:ascii="Helvetica" w:hAnsi="Helvetica" w:cs="Arial"/>
          <w:sz w:val="22"/>
          <w:szCs w:val="22"/>
          <w:lang w:val="de-DE"/>
        </w:rPr>
        <w:t xml:space="preserve"> </w:t>
      </w:r>
      <w:r>
        <w:rPr>
          <w:rFonts w:ascii="Helvetica" w:hAnsi="Helvetica" w:cs="Arial"/>
          <w:sz w:val="22"/>
          <w:szCs w:val="22"/>
          <w:lang w:val="de-DE"/>
        </w:rPr>
        <w:t>(</w:t>
      </w:r>
      <w:r w:rsidRPr="00DE0783">
        <w:rPr>
          <w:rFonts w:ascii="Helvetica" w:hAnsi="Helvetica" w:cs="Arial"/>
          <w:sz w:val="22"/>
          <w:szCs w:val="22"/>
          <w:lang w:val="de-DE"/>
        </w:rPr>
        <w:t>kownman@yahoo.com.hk</w:t>
      </w:r>
      <w:r>
        <w:rPr>
          <w:rFonts w:ascii="Helvetica" w:hAnsi="Helvetica" w:cs="Arial"/>
          <w:sz w:val="22"/>
          <w:szCs w:val="22"/>
          <w:lang w:val="de-DE"/>
        </w:rPr>
        <w:t>)</w:t>
      </w:r>
    </w:p>
    <w:p w14:paraId="26583BE9" w14:textId="77777777" w:rsidR="008B77E8" w:rsidRPr="008F684C" w:rsidRDefault="008B77E8" w:rsidP="009A0E7C">
      <w:pPr>
        <w:outlineLvl w:val="0"/>
        <w:rPr>
          <w:rFonts w:ascii="Helvetica" w:hAnsi="Helvetica" w:cs="Arial"/>
          <w:b/>
          <w:sz w:val="22"/>
          <w:szCs w:val="22"/>
          <w:lang w:val="de-DE"/>
        </w:rPr>
      </w:pPr>
    </w:p>
    <w:p w14:paraId="21FF1E95" w14:textId="77777777" w:rsidR="008B77E8" w:rsidRPr="008F684C" w:rsidRDefault="008B77E8" w:rsidP="009A0E7C">
      <w:pPr>
        <w:outlineLvl w:val="0"/>
        <w:rPr>
          <w:rFonts w:ascii="Helvetica" w:hAnsi="Helvetica" w:cs="Arial"/>
          <w:b/>
          <w:sz w:val="22"/>
          <w:szCs w:val="22"/>
          <w:lang w:val="de-DE"/>
        </w:rPr>
      </w:pPr>
    </w:p>
    <w:p w14:paraId="5344F1CD" w14:textId="77777777" w:rsidR="008B77E8" w:rsidRPr="008F684C" w:rsidRDefault="008B77E8" w:rsidP="009A0E7C">
      <w:pPr>
        <w:outlineLvl w:val="0"/>
        <w:rPr>
          <w:rFonts w:ascii="Helvetica" w:hAnsi="Helvetica" w:cs="Arial"/>
          <w:b/>
          <w:sz w:val="22"/>
          <w:szCs w:val="22"/>
          <w:lang w:val="de-DE"/>
        </w:rPr>
      </w:pPr>
    </w:p>
    <w:p w14:paraId="16FD1DBE" w14:textId="77777777" w:rsidR="008B77E8" w:rsidRPr="008F684C" w:rsidRDefault="008B77E8">
      <w:pPr>
        <w:rPr>
          <w:rFonts w:ascii="Helvetica" w:hAnsi="Helvetica" w:cs="Arial"/>
          <w:b/>
          <w:sz w:val="22"/>
          <w:szCs w:val="22"/>
          <w:lang w:val="de-DE"/>
        </w:rPr>
      </w:pPr>
      <w:r w:rsidRPr="007F23FC">
        <w:rPr>
          <w:rFonts w:ascii="Helvetica" w:hAnsi="Helvetica" w:cs="Arial"/>
          <w:b/>
          <w:sz w:val="22"/>
          <w:szCs w:val="22"/>
          <w:lang w:val="de-DE"/>
        </w:rPr>
        <w:br w:type="page"/>
      </w:r>
    </w:p>
    <w:p w14:paraId="076AB474" w14:textId="77777777" w:rsidR="008B77E8" w:rsidRPr="008F684C" w:rsidRDefault="008B77E8" w:rsidP="008F684C">
      <w:pPr>
        <w:rPr>
          <w:rFonts w:ascii="Helvetica" w:hAnsi="Helvetica"/>
          <w:b/>
          <w:sz w:val="22"/>
        </w:rPr>
      </w:pPr>
      <w:r w:rsidRPr="00FE059A">
        <w:rPr>
          <w:rFonts w:ascii="Helvetica" w:hAnsi="Helvetica"/>
          <w:b/>
          <w:sz w:val="22"/>
        </w:rPr>
        <w:t>Author Questionnaire:</w:t>
      </w:r>
    </w:p>
    <w:p w14:paraId="239982FC" w14:textId="77777777" w:rsidR="008B77E8" w:rsidRPr="00E24898" w:rsidRDefault="008B77E8" w:rsidP="00277C90">
      <w:pPr>
        <w:rPr>
          <w:rFonts w:ascii="Helvetica" w:hAnsi="Helvetica"/>
          <w:sz w:val="22"/>
        </w:rPr>
      </w:pPr>
    </w:p>
    <w:p w14:paraId="5342C3E7" w14:textId="77777777" w:rsidR="008B77E8" w:rsidRPr="008F684C" w:rsidRDefault="008B77E8" w:rsidP="00FA1A9D">
      <w:pPr>
        <w:spacing w:before="120"/>
        <w:rPr>
          <w:rFonts w:ascii="Helvetica" w:hAnsi="Helvetica"/>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YES</w:t>
      </w:r>
    </w:p>
    <w:p w14:paraId="43626443" w14:textId="77777777" w:rsidR="008B77E8" w:rsidRPr="00E24898" w:rsidRDefault="008B77E8" w:rsidP="008F684C">
      <w:pPr>
        <w:spacing w:before="120"/>
        <w:rPr>
          <w:rFonts w:ascii="Helvetica" w:hAnsi="Helvetica"/>
          <w:sz w:val="22"/>
        </w:rPr>
      </w:pPr>
      <w:r w:rsidRPr="00AA132F">
        <w:rPr>
          <w:rFonts w:ascii="Helvetica" w:hAnsi="Helvetica"/>
          <w:sz w:val="22"/>
        </w:rPr>
        <w:t>Can you record movies/images using your own microscope camera?</w:t>
      </w:r>
      <w:r>
        <w:rPr>
          <w:rFonts w:ascii="Helvetica" w:hAnsi="Helvetica"/>
          <w:b/>
          <w:sz w:val="22"/>
        </w:rPr>
        <w:t xml:space="preserve"> YES</w:t>
      </w:r>
    </w:p>
    <w:p w14:paraId="30AD3508" w14:textId="77777777" w:rsidR="008B77E8" w:rsidRPr="008F684C" w:rsidRDefault="008B77E8" w:rsidP="008F684C">
      <w:pPr>
        <w:spacing w:before="120"/>
        <w:rPr>
          <w:rFonts w:ascii="Helvetica" w:hAnsi="Helvetica"/>
          <w:b/>
          <w:sz w:val="22"/>
        </w:rPr>
      </w:pPr>
      <w:r>
        <w:rPr>
          <w:rFonts w:ascii="Helvetica" w:hAnsi="Helvetica"/>
          <w:b/>
          <w:sz w:val="22"/>
        </w:rPr>
        <w:t xml:space="preserve">2. </w:t>
      </w:r>
      <w:r w:rsidRPr="00E24898">
        <w:rPr>
          <w:rFonts w:ascii="Helvetica" w:hAnsi="Helvetica"/>
          <w:sz w:val="22"/>
        </w:rPr>
        <w:t xml:space="preserve">Does your protocol include software usage? </w:t>
      </w:r>
      <w:r>
        <w:rPr>
          <w:rFonts w:ascii="Helvetica" w:hAnsi="Helvetica"/>
          <w:b/>
          <w:sz w:val="22"/>
        </w:rPr>
        <w:t>NO</w:t>
      </w:r>
    </w:p>
    <w:p w14:paraId="7FD853D0" w14:textId="77777777" w:rsidR="008B77E8" w:rsidRDefault="008B77E8"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9143F96" w14:textId="77777777" w:rsidR="008B77E8" w:rsidRPr="008F684C" w:rsidRDefault="008B77E8" w:rsidP="00FA1A9D">
      <w:pPr>
        <w:spacing w:before="120" w:line="360" w:lineRule="auto"/>
        <w:rPr>
          <w:rFonts w:ascii="Helvetica" w:hAnsi="Helvetica"/>
          <w:b/>
          <w:color w:val="3366FF"/>
          <w:sz w:val="22"/>
          <w:lang w:val="en-HK" w:eastAsia="zh-CN"/>
        </w:rPr>
      </w:pPr>
      <w:r w:rsidRPr="008F684C">
        <w:rPr>
          <w:rFonts w:ascii="Helvetica" w:hAnsi="Helvetica"/>
          <w:b/>
          <w:color w:val="3366FF"/>
          <w:sz w:val="22"/>
          <w:lang w:val="en-HK"/>
        </w:rPr>
        <w:t>Steps 3.7-4.4</w:t>
      </w:r>
    </w:p>
    <w:p w14:paraId="08D81C10" w14:textId="77777777" w:rsidR="008B77E8" w:rsidRDefault="008B77E8"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65B938A0" w14:textId="77777777" w:rsidR="008B77E8" w:rsidRPr="008F684C" w:rsidRDefault="008B77E8" w:rsidP="00FA1A9D">
      <w:pPr>
        <w:spacing w:before="120" w:line="360" w:lineRule="auto"/>
        <w:rPr>
          <w:rFonts w:ascii="Helvetica" w:hAnsi="Helvetica"/>
          <w:b/>
          <w:color w:val="3366FF"/>
          <w:sz w:val="22"/>
        </w:rPr>
      </w:pPr>
      <w:r w:rsidRPr="008F684C">
        <w:rPr>
          <w:rFonts w:ascii="Helvetica" w:hAnsi="Helvetica"/>
          <w:b/>
          <w:color w:val="3366FF"/>
          <w:sz w:val="22"/>
        </w:rPr>
        <w:t xml:space="preserve">Step 5.1. </w:t>
      </w:r>
      <w:r w:rsidRPr="008F684C">
        <w:rPr>
          <w:rFonts w:ascii="Helvetica" w:hAnsi="Helvetica"/>
          <w:b/>
          <w:color w:val="3366FF"/>
          <w:sz w:val="22"/>
          <w:lang w:val="en-HK"/>
        </w:rPr>
        <w:t>Sufficient amount of</w:t>
      </w:r>
      <w:r w:rsidRPr="008F684C">
        <w:rPr>
          <w:rFonts w:ascii="Helvetica" w:hAnsi="Helvetica"/>
          <w:b/>
          <w:color w:val="3366FF"/>
          <w:sz w:val="22"/>
        </w:rPr>
        <w:t xml:space="preserve"> reversed cells will be prepared for flow cytometry in advance.</w:t>
      </w:r>
    </w:p>
    <w:p w14:paraId="0DBE2F6A" w14:textId="77777777" w:rsidR="008B77E8" w:rsidRPr="003104C3" w:rsidRDefault="008B77E8"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Pr>
          <w:rFonts w:ascii="Helvetica" w:hAnsi="Helvetica"/>
          <w:b/>
          <w:sz w:val="22"/>
          <w:szCs w:val="22"/>
        </w:rPr>
        <w:t>NO – multiple rooms in same building</w:t>
      </w:r>
    </w:p>
    <w:p w14:paraId="542DAE74" w14:textId="77777777" w:rsidR="008B77E8" w:rsidRPr="006A6324" w:rsidRDefault="008B77E8" w:rsidP="008F684C">
      <w:pPr>
        <w:spacing w:before="120"/>
        <w:rPr>
          <w:rFonts w:ascii="Helvetica" w:hAnsi="Helvetica" w:cs="Arial"/>
          <w:b/>
          <w:sz w:val="22"/>
          <w:szCs w:val="22"/>
        </w:rPr>
      </w:pPr>
      <w:r w:rsidRPr="003C06C8">
        <w:rPr>
          <w:rFonts w:ascii="Helvetica" w:hAnsi="Helvetica"/>
          <w:b/>
          <w:sz w:val="22"/>
          <w:szCs w:val="22"/>
        </w:rPr>
        <w:br w:type="page"/>
      </w:r>
    </w:p>
    <w:p w14:paraId="778A73C6" w14:textId="77777777" w:rsidR="008B77E8" w:rsidRPr="00450B27" w:rsidRDefault="008B77E8" w:rsidP="00450B27">
      <w:pPr>
        <w:pStyle w:val="Title"/>
        <w:jc w:val="center"/>
        <w:rPr>
          <w:rFonts w:ascii="Helvetica" w:hAnsi="Helvetica"/>
        </w:rPr>
      </w:pPr>
      <w:r w:rsidRPr="00450B27">
        <w:rPr>
          <w:rFonts w:ascii="Helvetica" w:hAnsi="Helvetica"/>
        </w:rPr>
        <w:t>Section - Introduction</w:t>
      </w:r>
    </w:p>
    <w:p w14:paraId="158878C1" w14:textId="77777777" w:rsidR="008B77E8" w:rsidRPr="005E585A" w:rsidRDefault="008B77E8" w:rsidP="00FA1A9D">
      <w:pPr>
        <w:rPr>
          <w:rFonts w:ascii="Helvetica" w:hAnsi="Helvetica" w:cs="Arial"/>
          <w:b/>
          <w:i/>
          <w:color w:val="2F5496"/>
          <w:szCs w:val="24"/>
        </w:rPr>
      </w:pPr>
      <w:r w:rsidRPr="005E585A">
        <w:rPr>
          <w:rFonts w:ascii="Helvetica" w:hAnsi="Helvetica" w:cs="Arial"/>
          <w:b/>
          <w:bCs/>
          <w:i/>
          <w:color w:val="2F5496"/>
          <w:szCs w:val="24"/>
        </w:rPr>
        <w:t xml:space="preserve">Videographer: Interviewee Headshots are </w:t>
      </w:r>
      <w:r w:rsidRPr="005E585A">
        <w:rPr>
          <w:rFonts w:ascii="Helvetica" w:hAnsi="Helvetica" w:cs="Arial"/>
          <w:b/>
          <w:bCs/>
          <w:i/>
          <w:color w:val="2F5496"/>
          <w:szCs w:val="24"/>
          <w:u w:val="single"/>
        </w:rPr>
        <w:t>required</w:t>
      </w:r>
      <w:r w:rsidRPr="005E585A">
        <w:rPr>
          <w:rFonts w:ascii="Helvetica" w:hAnsi="Helvetica" w:cs="Arial"/>
          <w:b/>
          <w:bCs/>
          <w:i/>
          <w:color w:val="2F5496"/>
          <w:szCs w:val="24"/>
        </w:rPr>
        <w:t>. Take a headshot for each interviewee.</w:t>
      </w:r>
    </w:p>
    <w:p w14:paraId="2F8D477A" w14:textId="77777777" w:rsidR="008B77E8" w:rsidRDefault="008B77E8" w:rsidP="00FA1A9D">
      <w:pPr>
        <w:pStyle w:val="ListParagraph"/>
        <w:ind w:left="270"/>
        <w:rPr>
          <w:rFonts w:ascii="Helvetica" w:hAnsi="Helvetica" w:cs="Arial"/>
          <w:b/>
          <w:sz w:val="22"/>
          <w:szCs w:val="22"/>
        </w:rPr>
      </w:pPr>
    </w:p>
    <w:p w14:paraId="59FBD21C" w14:textId="77777777" w:rsidR="008B77E8" w:rsidRPr="00C03AE5" w:rsidRDefault="008B77E8" w:rsidP="00C03AE5">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Interview Statements: (Said by you on camera)  </w:t>
      </w:r>
      <w:r>
        <w:rPr>
          <w:rFonts w:ascii="Helvetica" w:hAnsi="Helvetica" w:cs="Arial"/>
          <w:b/>
          <w:sz w:val="22"/>
          <w:szCs w:val="22"/>
        </w:rPr>
        <w:t>- All interview statements may be edited for length and clarity.</w:t>
      </w:r>
    </w:p>
    <w:p w14:paraId="2CB85E41" w14:textId="77777777" w:rsidR="008B77E8" w:rsidRPr="001B3024" w:rsidRDefault="008B77E8" w:rsidP="00330F1B">
      <w:pPr>
        <w:ind w:left="1080"/>
        <w:contextualSpacing/>
        <w:outlineLvl w:val="0"/>
        <w:rPr>
          <w:rFonts w:ascii="Helvetica" w:hAnsi="Helvetica" w:cs="Arial"/>
          <w:sz w:val="22"/>
          <w:szCs w:val="22"/>
          <w:u w:val="single"/>
        </w:rPr>
      </w:pPr>
    </w:p>
    <w:p w14:paraId="3804B489" w14:textId="77777777" w:rsidR="008B77E8" w:rsidRDefault="008B77E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lang w:eastAsia="zh-HK"/>
        </w:rPr>
        <w:t>Suk-Ying TSANG</w:t>
      </w:r>
      <w:r w:rsidRPr="00511F52">
        <w:rPr>
          <w:rFonts w:ascii="Helvetica" w:hAnsi="Helvetica" w:cs="Arial"/>
          <w:sz w:val="22"/>
          <w:szCs w:val="22"/>
        </w:rPr>
        <w:t>:</w:t>
      </w:r>
      <w:r>
        <w:rPr>
          <w:rFonts w:ascii="Helvetica" w:hAnsi="Helvetica" w:cs="Arial"/>
          <w:sz w:val="22"/>
          <w:szCs w:val="22"/>
        </w:rPr>
        <w:t xml:space="preserve"> The</w:t>
      </w:r>
      <w:r w:rsidRPr="008F684C">
        <w:rPr>
          <w:rFonts w:ascii="Helvetica" w:hAnsi="Helvetica" w:cs="Arial"/>
          <w:sz w:val="22"/>
          <w:szCs w:val="22"/>
        </w:rPr>
        <w:t xml:space="preserve"> isolation of genuine apoptosis reversed cells has not yet been achieved, which limits our understanding on the consequen</w:t>
      </w:r>
      <w:r>
        <w:rPr>
          <w:rFonts w:ascii="Helvetica" w:hAnsi="Helvetica" w:cs="Arial"/>
          <w:sz w:val="22"/>
          <w:szCs w:val="22"/>
        </w:rPr>
        <w:t>ce of apoptosis reversal. This protocol</w:t>
      </w:r>
      <w:r w:rsidRPr="008F684C">
        <w:rPr>
          <w:rFonts w:ascii="Helvetica" w:hAnsi="Helvetica" w:cs="Arial"/>
          <w:sz w:val="22"/>
          <w:szCs w:val="22"/>
        </w:rPr>
        <w:t xml:space="preserve"> allows us to isolate a population of genuine apoptosis reversed cells</w:t>
      </w:r>
      <w:r>
        <w:rPr>
          <w:rFonts w:ascii="Helvetica" w:hAnsi="Helvetica" w:cs="Arial"/>
          <w:sz w:val="22"/>
          <w:szCs w:val="22"/>
        </w:rPr>
        <w:t xml:space="preserve"> </w:t>
      </w:r>
      <w:r w:rsidRPr="008F684C">
        <w:rPr>
          <w:rFonts w:ascii="Helvetica" w:hAnsi="Helvetica" w:cs="Arial"/>
          <w:b/>
          <w:sz w:val="22"/>
          <w:szCs w:val="22"/>
        </w:rPr>
        <w:t>[1]</w:t>
      </w:r>
      <w:r w:rsidRPr="008F684C">
        <w:rPr>
          <w:rFonts w:ascii="Helvetica" w:hAnsi="Helvetica" w:cs="Arial"/>
          <w:sz w:val="22"/>
          <w:szCs w:val="22"/>
        </w:rPr>
        <w:t>.</w:t>
      </w:r>
    </w:p>
    <w:p w14:paraId="278ECC34" w14:textId="77777777" w:rsidR="008B77E8" w:rsidRDefault="008B77E8" w:rsidP="008F684C">
      <w:pPr>
        <w:pStyle w:val="ListParagraph"/>
        <w:numPr>
          <w:ilvl w:val="2"/>
          <w:numId w:val="9"/>
        </w:numPr>
        <w:outlineLvl w:val="0"/>
        <w:rPr>
          <w:rFonts w:ascii="Helvetica" w:hAnsi="Helvetica" w:cs="Arial"/>
          <w:sz w:val="22"/>
          <w:szCs w:val="22"/>
        </w:rPr>
      </w:pPr>
      <w:r>
        <w:rPr>
          <w:rFonts w:ascii="Helvetica" w:hAnsi="Helvetica" w:cs="Arial"/>
          <w:sz w:val="22"/>
          <w:szCs w:val="22"/>
        </w:rPr>
        <w:t xml:space="preserve">INTERVIEW: Named author states the above, looking slightly off to the side. </w:t>
      </w:r>
    </w:p>
    <w:p w14:paraId="2C3CB7F7" w14:textId="77777777" w:rsidR="008B77E8" w:rsidRDefault="008B77E8" w:rsidP="008F684C">
      <w:pPr>
        <w:pStyle w:val="ListParagraph"/>
        <w:ind w:left="1350"/>
        <w:outlineLvl w:val="0"/>
        <w:rPr>
          <w:rFonts w:ascii="Helvetica" w:hAnsi="Helvetica" w:cs="Arial"/>
          <w:sz w:val="22"/>
          <w:szCs w:val="22"/>
        </w:rPr>
      </w:pPr>
    </w:p>
    <w:p w14:paraId="306A46BD" w14:textId="77777777" w:rsidR="008B77E8" w:rsidRPr="00511F52" w:rsidRDefault="008B77E8" w:rsidP="008F684C">
      <w:pPr>
        <w:contextualSpacing/>
        <w:outlineLvl w:val="0"/>
        <w:rPr>
          <w:rFonts w:ascii="Helvetica" w:hAnsi="Helvetica" w:cs="Arial"/>
          <w:sz w:val="22"/>
          <w:szCs w:val="22"/>
          <w:u w:val="single"/>
        </w:rPr>
      </w:pPr>
    </w:p>
    <w:p w14:paraId="7828897D" w14:textId="77777777" w:rsidR="008B77E8" w:rsidRDefault="008B77E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lang w:eastAsia="zh-HK"/>
        </w:rPr>
        <w:t>Suk-Ying TSANG</w:t>
      </w:r>
      <w:r>
        <w:rPr>
          <w:rFonts w:ascii="Helvetica" w:hAnsi="Helvetica" w:cs="Arial"/>
          <w:sz w:val="22"/>
          <w:szCs w:val="22"/>
        </w:rPr>
        <w:t xml:space="preserve">: The main advantage of this technique is that the materials and equipment used are commonly available in many institutions. This technique is readily applicable for isolation of pure populations of cells that have undergone apoptosis reversal </w:t>
      </w:r>
      <w:r w:rsidRPr="008F684C">
        <w:rPr>
          <w:rFonts w:ascii="Helvetica" w:hAnsi="Helvetica" w:cs="Arial"/>
          <w:b/>
          <w:sz w:val="22"/>
          <w:szCs w:val="22"/>
        </w:rPr>
        <w:t>[1]</w:t>
      </w:r>
      <w:r>
        <w:rPr>
          <w:rFonts w:ascii="Helvetica" w:hAnsi="Helvetica" w:cs="Arial"/>
          <w:sz w:val="22"/>
          <w:szCs w:val="22"/>
        </w:rPr>
        <w:t xml:space="preserve">. </w:t>
      </w:r>
    </w:p>
    <w:p w14:paraId="462F6F87" w14:textId="77777777" w:rsidR="008B77E8" w:rsidRDefault="008B77E8" w:rsidP="008F684C">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states the above, looking slightly off to the side.</w:t>
      </w:r>
    </w:p>
    <w:p w14:paraId="24D67645" w14:textId="77777777" w:rsidR="008B77E8" w:rsidRPr="001B3024" w:rsidRDefault="008B77E8" w:rsidP="00336C61">
      <w:pPr>
        <w:pStyle w:val="ListParagraph"/>
        <w:ind w:left="1350"/>
        <w:outlineLvl w:val="0"/>
        <w:rPr>
          <w:rFonts w:ascii="Helvetica" w:hAnsi="Helvetica" w:cs="Arial"/>
          <w:sz w:val="22"/>
          <w:szCs w:val="22"/>
        </w:rPr>
      </w:pPr>
    </w:p>
    <w:p w14:paraId="528401F1" w14:textId="77777777" w:rsidR="008B77E8" w:rsidRPr="006A6324" w:rsidRDefault="008B77E8" w:rsidP="00330F1B">
      <w:pPr>
        <w:ind w:left="1080"/>
        <w:contextualSpacing/>
        <w:outlineLvl w:val="0"/>
        <w:rPr>
          <w:rFonts w:ascii="Helvetica" w:hAnsi="Helvetica" w:cs="Arial"/>
          <w:sz w:val="22"/>
          <w:szCs w:val="22"/>
        </w:rPr>
      </w:pPr>
    </w:p>
    <w:p w14:paraId="2D4B6254" w14:textId="77777777" w:rsidR="008B77E8" w:rsidRPr="008F684C" w:rsidRDefault="008B77E8" w:rsidP="008F684C">
      <w:pPr>
        <w:contextualSpacing/>
        <w:rPr>
          <w:rFonts w:ascii="Helvetica" w:hAnsi="Helvetica" w:cs="Arial"/>
          <w:b/>
          <w:sz w:val="22"/>
          <w:szCs w:val="22"/>
        </w:rPr>
      </w:pPr>
      <w:r w:rsidRPr="006A6324">
        <w:rPr>
          <w:rFonts w:ascii="Helvetica" w:hAnsi="Helvetica" w:cs="Arial"/>
          <w:b/>
          <w:sz w:val="22"/>
          <w:szCs w:val="22"/>
        </w:rPr>
        <w:t xml:space="preserve">OPTIONAL Interview Statements: (Said by you on camera)  </w:t>
      </w:r>
      <w:r>
        <w:rPr>
          <w:rFonts w:ascii="Helvetica" w:hAnsi="Helvetica" w:cs="Arial"/>
          <w:b/>
          <w:sz w:val="22"/>
          <w:szCs w:val="22"/>
        </w:rPr>
        <w:t>- All interview statements may be edited for length and clarity.</w:t>
      </w:r>
    </w:p>
    <w:p w14:paraId="4007F9F2" w14:textId="77777777" w:rsidR="008B77E8" w:rsidRPr="00511F52" w:rsidRDefault="008B77E8" w:rsidP="00330F1B">
      <w:pPr>
        <w:ind w:left="1080"/>
        <w:contextualSpacing/>
        <w:outlineLvl w:val="0"/>
        <w:rPr>
          <w:rFonts w:ascii="Helvetica" w:hAnsi="Helvetica" w:cs="Arial"/>
          <w:sz w:val="22"/>
          <w:szCs w:val="22"/>
        </w:rPr>
      </w:pPr>
    </w:p>
    <w:p w14:paraId="0D0C930E" w14:textId="77777777" w:rsidR="008B77E8" w:rsidRDefault="008B77E8"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lang w:eastAsia="zh-HK"/>
        </w:rPr>
        <w:t>Yiyue</w:t>
      </w:r>
      <w:proofErr w:type="spellEnd"/>
      <w:r>
        <w:rPr>
          <w:rFonts w:ascii="Helvetica" w:hAnsi="Helvetica" w:cs="Arial"/>
          <w:b/>
          <w:sz w:val="22"/>
          <w:szCs w:val="22"/>
          <w:u w:val="single"/>
          <w:lang w:eastAsia="zh-HK"/>
        </w:rPr>
        <w:t xml:space="preserve"> XU</w:t>
      </w:r>
      <w:r>
        <w:rPr>
          <w:rFonts w:ascii="Helvetica" w:hAnsi="Helvetica" w:cs="Arial"/>
          <w:sz w:val="22"/>
          <w:szCs w:val="22"/>
        </w:rPr>
        <w:t xml:space="preserve">: </w:t>
      </w:r>
      <w:r w:rsidRPr="008F684C">
        <w:rPr>
          <w:rFonts w:ascii="Helvetica" w:hAnsi="Helvetica" w:cs="Arial"/>
          <w:sz w:val="22"/>
          <w:szCs w:val="22"/>
        </w:rPr>
        <w:t>As previous</w:t>
      </w:r>
      <w:r>
        <w:rPr>
          <w:rFonts w:ascii="Helvetica" w:hAnsi="Helvetica" w:cs="Arial"/>
          <w:sz w:val="22"/>
          <w:szCs w:val="22"/>
        </w:rPr>
        <w:t>ly</w:t>
      </w:r>
      <w:r w:rsidRPr="008F684C">
        <w:rPr>
          <w:rFonts w:ascii="Helvetica" w:hAnsi="Helvetica" w:cs="Arial"/>
          <w:sz w:val="22"/>
          <w:szCs w:val="22"/>
        </w:rPr>
        <w:t xml:space="preserve"> reported, normal cells can also undergo apoptosis reversal. Thus, apart from breast cancer cells, other</w:t>
      </w:r>
      <w:r>
        <w:rPr>
          <w:rFonts w:ascii="Helvetica" w:hAnsi="Helvetica" w:cs="Arial"/>
          <w:sz w:val="22"/>
          <w:szCs w:val="22"/>
        </w:rPr>
        <w:t xml:space="preserve"> different tumor cells and</w:t>
      </w:r>
      <w:r w:rsidRPr="008F684C">
        <w:rPr>
          <w:rFonts w:ascii="Helvetica" w:hAnsi="Helvetica" w:cs="Arial"/>
          <w:sz w:val="22"/>
          <w:szCs w:val="22"/>
        </w:rPr>
        <w:t xml:space="preserve"> normal cells can be studied and various apoptotic </w:t>
      </w:r>
      <w:r>
        <w:rPr>
          <w:rFonts w:ascii="Helvetica" w:hAnsi="Helvetica" w:cs="Arial"/>
          <w:sz w:val="22"/>
          <w:szCs w:val="22"/>
        </w:rPr>
        <w:t>stimuli</w:t>
      </w:r>
      <w:r w:rsidRPr="008F684C">
        <w:rPr>
          <w:rFonts w:ascii="Helvetica" w:hAnsi="Helvetica" w:cs="Arial"/>
          <w:sz w:val="22"/>
          <w:szCs w:val="22"/>
        </w:rPr>
        <w:t xml:space="preserve"> can be used</w:t>
      </w:r>
      <w:r>
        <w:rPr>
          <w:rFonts w:ascii="Helvetica" w:hAnsi="Helvetica" w:cs="Arial"/>
          <w:sz w:val="22"/>
          <w:szCs w:val="22"/>
        </w:rPr>
        <w:t xml:space="preserve"> </w:t>
      </w:r>
      <w:r w:rsidRPr="008F684C">
        <w:rPr>
          <w:rFonts w:ascii="Helvetica" w:hAnsi="Helvetica" w:cs="Arial"/>
          <w:b/>
          <w:sz w:val="22"/>
          <w:szCs w:val="22"/>
        </w:rPr>
        <w:t>[1]</w:t>
      </w:r>
      <w:r w:rsidRPr="008F684C">
        <w:rPr>
          <w:rFonts w:ascii="Helvetica" w:hAnsi="Helvetica" w:cs="Arial"/>
          <w:sz w:val="22"/>
          <w:szCs w:val="22"/>
        </w:rPr>
        <w:t>.</w:t>
      </w:r>
    </w:p>
    <w:p w14:paraId="36724745" w14:textId="77777777" w:rsidR="008B77E8" w:rsidRDefault="008B77E8" w:rsidP="008F684C">
      <w:pPr>
        <w:pStyle w:val="ListParagraph"/>
        <w:numPr>
          <w:ilvl w:val="2"/>
          <w:numId w:val="9"/>
        </w:numPr>
        <w:outlineLvl w:val="0"/>
        <w:rPr>
          <w:rFonts w:ascii="Helvetica" w:hAnsi="Helvetica" w:cs="Arial"/>
          <w:sz w:val="22"/>
          <w:szCs w:val="22"/>
        </w:rPr>
      </w:pPr>
      <w:r>
        <w:rPr>
          <w:rFonts w:ascii="Helvetica" w:hAnsi="Helvetica" w:cs="Arial"/>
          <w:sz w:val="22"/>
          <w:szCs w:val="22"/>
        </w:rPr>
        <w:t xml:space="preserve">INTERVIEW: Named author states the above, looking slightly off to the side. </w:t>
      </w:r>
    </w:p>
    <w:p w14:paraId="5924EAF8" w14:textId="77777777" w:rsidR="008B77E8" w:rsidRPr="00511F52" w:rsidRDefault="008B77E8" w:rsidP="008F684C">
      <w:pPr>
        <w:contextualSpacing/>
        <w:outlineLvl w:val="0"/>
        <w:rPr>
          <w:rFonts w:ascii="Helvetica" w:hAnsi="Helvetica" w:cs="Arial"/>
          <w:sz w:val="22"/>
          <w:szCs w:val="22"/>
        </w:rPr>
      </w:pPr>
    </w:p>
    <w:p w14:paraId="7857222D" w14:textId="77777777" w:rsidR="008B77E8" w:rsidRDefault="008B77E8"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lang w:eastAsia="zh-HK"/>
        </w:rPr>
        <w:t>Yiyue</w:t>
      </w:r>
      <w:proofErr w:type="spellEnd"/>
      <w:r>
        <w:rPr>
          <w:rFonts w:ascii="Helvetica" w:hAnsi="Helvetica" w:cs="Arial"/>
          <w:b/>
          <w:sz w:val="22"/>
          <w:szCs w:val="22"/>
          <w:u w:val="single"/>
          <w:lang w:eastAsia="zh-HK"/>
        </w:rPr>
        <w:t xml:space="preserve"> XU</w:t>
      </w:r>
      <w:r w:rsidRPr="00511F52">
        <w:rPr>
          <w:rFonts w:ascii="Helvetica" w:hAnsi="Helvetica" w:cs="Arial"/>
          <w:sz w:val="22"/>
          <w:szCs w:val="22"/>
        </w:rPr>
        <w:t xml:space="preserve">: </w:t>
      </w:r>
      <w:r>
        <w:rPr>
          <w:rFonts w:ascii="Helvetica" w:hAnsi="Helvetica" w:cs="Arial"/>
          <w:sz w:val="22"/>
          <w:szCs w:val="22"/>
        </w:rPr>
        <w:t xml:space="preserve">Because the reversed cells have gone through apoptosis and FACS-sorting, the recovery rate is usually low. A larger starting cell number is recommended to increase final yield </w:t>
      </w:r>
      <w:r w:rsidRPr="008F684C">
        <w:rPr>
          <w:rFonts w:ascii="Helvetica" w:hAnsi="Helvetica" w:cs="Arial"/>
          <w:b/>
          <w:sz w:val="22"/>
          <w:szCs w:val="22"/>
        </w:rPr>
        <w:t>[1]</w:t>
      </w:r>
      <w:r>
        <w:rPr>
          <w:rFonts w:ascii="Helvetica" w:hAnsi="Helvetica" w:cs="Arial"/>
          <w:sz w:val="22"/>
          <w:szCs w:val="22"/>
        </w:rPr>
        <w:t xml:space="preserve">. </w:t>
      </w:r>
    </w:p>
    <w:p w14:paraId="41C722BE" w14:textId="77777777" w:rsidR="008B77E8" w:rsidRDefault="008B77E8" w:rsidP="008F684C">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states the above, looking slightly off to the side.</w:t>
      </w:r>
    </w:p>
    <w:p w14:paraId="0F8C9962" w14:textId="77777777" w:rsidR="008B77E8" w:rsidRDefault="008B77E8" w:rsidP="008F684C">
      <w:pPr>
        <w:pStyle w:val="ListParagraph"/>
        <w:ind w:left="1350"/>
        <w:outlineLvl w:val="0"/>
        <w:rPr>
          <w:rFonts w:ascii="Helvetica" w:hAnsi="Helvetica" w:cs="Arial"/>
          <w:sz w:val="22"/>
          <w:szCs w:val="22"/>
        </w:rPr>
      </w:pPr>
    </w:p>
    <w:p w14:paraId="1FE50D96" w14:textId="77777777" w:rsidR="008B77E8" w:rsidRPr="00511F52" w:rsidRDefault="008B77E8" w:rsidP="00330F1B">
      <w:pPr>
        <w:ind w:left="1080"/>
        <w:contextualSpacing/>
        <w:outlineLvl w:val="0"/>
        <w:rPr>
          <w:rFonts w:ascii="Helvetica" w:hAnsi="Helvetica" w:cs="Arial"/>
          <w:sz w:val="22"/>
          <w:szCs w:val="22"/>
        </w:rPr>
      </w:pPr>
    </w:p>
    <w:p w14:paraId="3146E3D2" w14:textId="77777777" w:rsidR="008B77E8" w:rsidRPr="006A6324" w:rsidRDefault="008B77E8" w:rsidP="008F684C">
      <w:pPr>
        <w:contextualSpacing/>
        <w:outlineLvl w:val="0"/>
        <w:rPr>
          <w:rFonts w:ascii="Helvetica" w:hAnsi="Helvetica" w:cs="Arial"/>
          <w:sz w:val="22"/>
          <w:szCs w:val="22"/>
        </w:rPr>
      </w:pPr>
    </w:p>
    <w:p w14:paraId="079ECF33" w14:textId="77777777" w:rsidR="008B77E8" w:rsidRDefault="008B77E8" w:rsidP="00330F1B">
      <w:pPr>
        <w:contextualSpacing/>
        <w:rPr>
          <w:rFonts w:ascii="Helvetica" w:hAnsi="Helvetica" w:cs="Arial"/>
          <w:b/>
          <w:sz w:val="22"/>
          <w:szCs w:val="22"/>
        </w:rPr>
      </w:pPr>
    </w:p>
    <w:p w14:paraId="727F9E2F" w14:textId="77777777" w:rsidR="008B77E8" w:rsidRDefault="008B77E8" w:rsidP="00330F1B">
      <w:pPr>
        <w:contextualSpacing/>
        <w:rPr>
          <w:rFonts w:ascii="Helvetica" w:hAnsi="Helvetica" w:cs="Arial"/>
          <w:b/>
          <w:sz w:val="22"/>
          <w:szCs w:val="22"/>
        </w:rPr>
      </w:pPr>
    </w:p>
    <w:p w14:paraId="24E455EE" w14:textId="77777777" w:rsidR="008B77E8" w:rsidRPr="00DE0783" w:rsidRDefault="008B77E8">
      <w:pPr>
        <w:rPr>
          <w:rFonts w:ascii="Helvetica" w:hAnsi="Helvetica" w:cs="Arial"/>
          <w:iCs/>
          <w:sz w:val="22"/>
          <w:szCs w:val="22"/>
        </w:rPr>
      </w:pPr>
      <w:r w:rsidRPr="00DE0783">
        <w:rPr>
          <w:rFonts w:ascii="Helvetica" w:hAnsi="Helvetica" w:cs="Arial"/>
          <w:iCs/>
          <w:sz w:val="22"/>
          <w:szCs w:val="22"/>
        </w:rPr>
        <w:br w:type="page"/>
      </w:r>
    </w:p>
    <w:p w14:paraId="66C151D1" w14:textId="77777777" w:rsidR="008B77E8" w:rsidRPr="00450B27" w:rsidRDefault="008B77E8" w:rsidP="00450B27">
      <w:pPr>
        <w:pStyle w:val="Title"/>
        <w:jc w:val="center"/>
        <w:rPr>
          <w:rFonts w:ascii="Helvetica" w:hAnsi="Helvetica"/>
          <w:lang w:eastAsia="zh-TW"/>
        </w:rPr>
      </w:pPr>
      <w:r w:rsidRPr="00450B27">
        <w:rPr>
          <w:rFonts w:ascii="Helvetica" w:hAnsi="Helvetica"/>
        </w:rPr>
        <w:t>Section - Protocol</w:t>
      </w:r>
    </w:p>
    <w:p w14:paraId="216CAE45" w14:textId="77777777" w:rsidR="008B77E8" w:rsidRPr="006A6324" w:rsidRDefault="008B77E8"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Preparation of Breast Non-Stem Cancer Cells</w:t>
      </w:r>
    </w:p>
    <w:p w14:paraId="616663C2" w14:textId="77777777" w:rsidR="008B77E8" w:rsidRDefault="008B77E8"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culture </w:t>
      </w:r>
      <w:r w:rsidRPr="008F684C">
        <w:rPr>
          <w:rFonts w:ascii="Helvetica" w:hAnsi="Helvetica" w:cs="Arial"/>
          <w:sz w:val="22"/>
          <w:szCs w:val="22"/>
        </w:rPr>
        <w:t xml:space="preserve">MCF-7, MDA-MB-231, and T47D </w:t>
      </w:r>
      <w:r>
        <w:rPr>
          <w:rFonts w:ascii="Helvetica" w:hAnsi="Helvetica" w:cs="Arial"/>
          <w:sz w:val="22"/>
          <w:szCs w:val="22"/>
        </w:rPr>
        <w:t xml:space="preserve">cells according to the text protocol </w:t>
      </w:r>
      <w:r w:rsidRPr="00BD2D8F">
        <w:rPr>
          <w:rFonts w:ascii="Helvetica" w:hAnsi="Helvetica" w:cs="Arial"/>
          <w:b/>
          <w:sz w:val="22"/>
          <w:szCs w:val="22"/>
        </w:rPr>
        <w:t>[1</w:t>
      </w:r>
      <w:r>
        <w:rPr>
          <w:rFonts w:ascii="Helvetica" w:hAnsi="Helvetica" w:cs="Arial"/>
          <w:b/>
          <w:sz w:val="22"/>
          <w:szCs w:val="22"/>
        </w:rPr>
        <w:t>-TXT</w:t>
      </w:r>
      <w:r w:rsidRPr="00BD2D8F">
        <w:rPr>
          <w:rFonts w:ascii="Helvetica" w:hAnsi="Helvetica" w:cs="Arial"/>
          <w:b/>
          <w:sz w:val="22"/>
          <w:szCs w:val="22"/>
        </w:rPr>
        <w:t>]</w:t>
      </w:r>
      <w:r>
        <w:rPr>
          <w:rFonts w:ascii="Helvetica" w:hAnsi="Helvetica" w:cs="Arial"/>
          <w:sz w:val="22"/>
          <w:szCs w:val="22"/>
        </w:rPr>
        <w:t xml:space="preserve">. </w:t>
      </w:r>
    </w:p>
    <w:p w14:paraId="300DE963" w14:textId="77777777" w:rsidR="008B77E8" w:rsidRPr="006A6324" w:rsidRDefault="008B77E8" w:rsidP="004D572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labeled 100 mm dishes containing the cells into the cell culture incubator. </w:t>
      </w:r>
      <w:r w:rsidRPr="004D5722">
        <w:rPr>
          <w:rFonts w:ascii="Helvetica" w:hAnsi="Helvetica" w:cs="Arial"/>
          <w:b/>
          <w:sz w:val="22"/>
          <w:szCs w:val="22"/>
        </w:rPr>
        <w:t>TEXT: 37 °</w:t>
      </w:r>
      <w:proofErr w:type="gramStart"/>
      <w:r w:rsidRPr="004D5722">
        <w:rPr>
          <w:rFonts w:ascii="Helvetica" w:hAnsi="Helvetica" w:cs="Arial"/>
          <w:b/>
          <w:sz w:val="22"/>
          <w:szCs w:val="22"/>
        </w:rPr>
        <w:t>C; 5% CO</w:t>
      </w:r>
      <w:r w:rsidRPr="004D5722">
        <w:rPr>
          <w:rFonts w:ascii="Helvetica" w:hAnsi="Helvetica" w:cs="Arial"/>
          <w:b/>
          <w:sz w:val="22"/>
          <w:szCs w:val="22"/>
          <w:vertAlign w:val="subscript"/>
        </w:rPr>
        <w:t>2</w:t>
      </w:r>
      <w:r>
        <w:rPr>
          <w:rFonts w:ascii="Helvetica" w:hAnsi="Helvetica" w:cs="Arial"/>
          <w:sz w:val="22"/>
          <w:szCs w:val="22"/>
          <w:vertAlign w:val="subscript"/>
        </w:rPr>
        <w:t xml:space="preserve"> </w:t>
      </w:r>
      <w:r w:rsidRPr="004D5722">
        <w:rPr>
          <w:rFonts w:ascii="Helvetica" w:hAnsi="Helvetica" w:cs="Arial"/>
          <w:i/>
          <w:color w:val="0000FF"/>
          <w:sz w:val="22"/>
          <w:szCs w:val="22"/>
        </w:rPr>
        <w:t>Videographer: Obtain multiple takes</w:t>
      </w:r>
      <w:proofErr w:type="gramEnd"/>
      <w:r w:rsidRPr="004D5722">
        <w:rPr>
          <w:rFonts w:ascii="Helvetica" w:hAnsi="Helvetica" w:cs="Arial"/>
          <w:i/>
          <w:color w:val="0000FF"/>
          <w:sz w:val="22"/>
          <w:szCs w:val="22"/>
        </w:rPr>
        <w:t xml:space="preserve">, </w:t>
      </w:r>
      <w:proofErr w:type="gramStart"/>
      <w:r w:rsidRPr="004D5722">
        <w:rPr>
          <w:rFonts w:ascii="Helvetica" w:hAnsi="Helvetica" w:cs="Arial"/>
          <w:i/>
          <w:color w:val="0000FF"/>
          <w:sz w:val="22"/>
          <w:szCs w:val="22"/>
        </w:rPr>
        <w:t>this is repeated</w:t>
      </w:r>
      <w:proofErr w:type="gramEnd"/>
      <w:r w:rsidRPr="004D5722">
        <w:rPr>
          <w:rFonts w:ascii="Helvetica" w:hAnsi="Helvetica" w:cs="Arial"/>
          <w:i/>
          <w:color w:val="0000FF"/>
          <w:sz w:val="22"/>
          <w:szCs w:val="22"/>
        </w:rPr>
        <w:t>.</w:t>
      </w:r>
      <w:r>
        <w:rPr>
          <w:rFonts w:ascii="Helvetica" w:hAnsi="Helvetica" w:cs="Arial"/>
          <w:sz w:val="22"/>
          <w:szCs w:val="22"/>
        </w:rPr>
        <w:t xml:space="preserve"> </w:t>
      </w:r>
    </w:p>
    <w:p w14:paraId="20BF41A0" w14:textId="77777777" w:rsidR="008B77E8" w:rsidRDefault="008B77E8"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wash the cells with PBS twice </w:t>
      </w:r>
      <w:r w:rsidRPr="004D5722">
        <w:rPr>
          <w:rFonts w:ascii="Helvetica" w:hAnsi="Helvetica" w:cs="Arial"/>
          <w:b/>
          <w:sz w:val="22"/>
          <w:szCs w:val="22"/>
        </w:rPr>
        <w:t>[1]</w:t>
      </w:r>
      <w:r>
        <w:rPr>
          <w:rFonts w:ascii="Helvetica" w:hAnsi="Helvetica" w:cs="Arial"/>
          <w:sz w:val="22"/>
          <w:szCs w:val="22"/>
        </w:rPr>
        <w:t xml:space="preserve">. Then, add 2 milliliters of 0.05% trypsin-EDTA to the MCF-7 and MDA-MB231 cells </w:t>
      </w:r>
      <w:r w:rsidRPr="004D5722">
        <w:rPr>
          <w:rFonts w:ascii="Helvetica" w:hAnsi="Helvetica" w:cs="Arial"/>
          <w:b/>
          <w:sz w:val="22"/>
          <w:szCs w:val="22"/>
        </w:rPr>
        <w:t>[2]</w:t>
      </w:r>
      <w:r>
        <w:rPr>
          <w:rFonts w:ascii="Helvetica" w:hAnsi="Helvetica" w:cs="Arial"/>
          <w:sz w:val="22"/>
          <w:szCs w:val="22"/>
        </w:rPr>
        <w:t xml:space="preserve">… and 2 milliliters of 0.25% trypsin-EDTA to the T47D cells </w:t>
      </w:r>
      <w:r w:rsidRPr="004D5722">
        <w:rPr>
          <w:rFonts w:ascii="Helvetica" w:hAnsi="Helvetica" w:cs="Arial"/>
          <w:b/>
          <w:sz w:val="22"/>
          <w:szCs w:val="22"/>
        </w:rPr>
        <w:t>[3]</w:t>
      </w:r>
      <w:r>
        <w:rPr>
          <w:rFonts w:ascii="Helvetica" w:hAnsi="Helvetica" w:cs="Arial"/>
          <w:sz w:val="22"/>
          <w:szCs w:val="22"/>
        </w:rPr>
        <w:t xml:space="preserve">.  </w:t>
      </w:r>
    </w:p>
    <w:p w14:paraId="6445559D" w14:textId="77777777" w:rsidR="008B77E8" w:rsidRDefault="008B77E8" w:rsidP="004D5722">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washes one of the cell lines with PBS once. The other labeled dishes should be visible in the shot. </w:t>
      </w:r>
    </w:p>
    <w:p w14:paraId="52F2549B" w14:textId="77777777" w:rsidR="008B77E8" w:rsidRDefault="008B77E8" w:rsidP="004D5722">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trypsin EDTA to the MCF-7 and MDA-MB231 cells. </w:t>
      </w:r>
    </w:p>
    <w:p w14:paraId="35A49FB7" w14:textId="77777777" w:rsidR="008B77E8" w:rsidRPr="00FF5385" w:rsidRDefault="008B77E8" w:rsidP="004D5722">
      <w:pPr>
        <w:numPr>
          <w:ilvl w:val="2"/>
          <w:numId w:val="12"/>
        </w:numPr>
        <w:spacing w:before="240"/>
        <w:outlineLvl w:val="0"/>
        <w:rPr>
          <w:rFonts w:ascii="Helvetica" w:hAnsi="Helvetica" w:cs="Arial"/>
          <w:sz w:val="22"/>
          <w:szCs w:val="22"/>
        </w:rPr>
      </w:pPr>
      <w:r w:rsidRPr="00FF5385">
        <w:rPr>
          <w:rFonts w:ascii="Helvetica" w:hAnsi="Helvetica" w:cs="Arial"/>
          <w:sz w:val="22"/>
          <w:szCs w:val="22"/>
        </w:rPr>
        <w:t>CU: Talent adds trypsin EDTA to the T47D cells.</w:t>
      </w:r>
    </w:p>
    <w:p w14:paraId="07900E6B" w14:textId="77777777" w:rsidR="008B77E8" w:rsidRDefault="008B77E8" w:rsidP="004D5722">
      <w:pPr>
        <w:numPr>
          <w:ilvl w:val="1"/>
          <w:numId w:val="12"/>
        </w:numPr>
        <w:spacing w:before="240"/>
        <w:outlineLvl w:val="0"/>
        <w:rPr>
          <w:rFonts w:ascii="Helvetica" w:hAnsi="Helvetica" w:cs="Arial"/>
          <w:sz w:val="22"/>
          <w:szCs w:val="22"/>
        </w:rPr>
      </w:pPr>
      <w:r>
        <w:rPr>
          <w:rFonts w:ascii="Helvetica" w:hAnsi="Helvetica" w:cs="Arial"/>
          <w:sz w:val="22"/>
          <w:szCs w:val="22"/>
        </w:rPr>
        <w:t xml:space="preserve">Culture the cells for 5 minutes at 37 degrees Celsius in a 5% carbon dioxide cell culture incubator </w:t>
      </w:r>
      <w:r w:rsidRPr="004D5722">
        <w:rPr>
          <w:rFonts w:ascii="Helvetica" w:hAnsi="Helvetica" w:cs="Arial"/>
          <w:b/>
          <w:sz w:val="22"/>
          <w:szCs w:val="22"/>
        </w:rPr>
        <w:t>[1]</w:t>
      </w:r>
      <w:r>
        <w:rPr>
          <w:rFonts w:ascii="Helvetica" w:hAnsi="Helvetica" w:cs="Arial"/>
          <w:sz w:val="22"/>
          <w:szCs w:val="22"/>
        </w:rPr>
        <w:t xml:space="preserve">. While the cells incubate, check the detachment of the cells with a microscope to prevent over digestion by trypsin-EDTA </w:t>
      </w:r>
      <w:r w:rsidRPr="004D5722">
        <w:rPr>
          <w:rFonts w:ascii="Helvetica" w:hAnsi="Helvetica" w:cs="Arial"/>
          <w:b/>
          <w:sz w:val="22"/>
          <w:szCs w:val="22"/>
        </w:rPr>
        <w:t>[2]</w:t>
      </w:r>
      <w:r>
        <w:rPr>
          <w:rFonts w:ascii="Helvetica" w:hAnsi="Helvetica" w:cs="Arial"/>
          <w:sz w:val="22"/>
          <w:szCs w:val="22"/>
        </w:rPr>
        <w:t xml:space="preserve">. </w:t>
      </w:r>
    </w:p>
    <w:p w14:paraId="3C85D7AB" w14:textId="77777777" w:rsidR="008B77E8" w:rsidRDefault="008B77E8" w:rsidP="004D5722">
      <w:pPr>
        <w:numPr>
          <w:ilvl w:val="2"/>
          <w:numId w:val="12"/>
        </w:numPr>
        <w:spacing w:before="240"/>
        <w:outlineLvl w:val="0"/>
        <w:rPr>
          <w:rFonts w:ascii="Helvetica" w:hAnsi="Helvetica" w:cs="Arial"/>
          <w:sz w:val="22"/>
          <w:szCs w:val="22"/>
        </w:rPr>
      </w:pPr>
      <w:r>
        <w:rPr>
          <w:rFonts w:ascii="Helvetica" w:hAnsi="Helvetica" w:cs="Arial"/>
          <w:sz w:val="22"/>
          <w:szCs w:val="22"/>
        </w:rPr>
        <w:t>R</w:t>
      </w:r>
      <w:r w:rsidRPr="006535B1">
        <w:rPr>
          <w:rFonts w:ascii="Helvetica" w:hAnsi="Helvetica" w:cs="Arial"/>
          <w:strike/>
          <w:sz w:val="22"/>
          <w:szCs w:val="22"/>
        </w:rPr>
        <w:t>euse 2.1.1</w:t>
      </w:r>
      <w:r>
        <w:rPr>
          <w:rFonts w:ascii="Helvetica" w:hAnsi="Helvetica" w:cs="Arial"/>
          <w:sz w:val="22"/>
          <w:szCs w:val="22"/>
        </w:rPr>
        <w:t xml:space="preserve">. </w:t>
      </w:r>
      <w:r w:rsidRPr="006535B1">
        <w:rPr>
          <w:rFonts w:ascii="Helvetica" w:hAnsi="Helvetica" w:cs="Arial"/>
          <w:color w:val="FF0000"/>
          <w:sz w:val="22"/>
          <w:szCs w:val="22"/>
        </w:rPr>
        <w:t>This step was filmed because the color of the media changed</w:t>
      </w:r>
      <w:r>
        <w:rPr>
          <w:rFonts w:ascii="Helvetica" w:hAnsi="Helvetica" w:cs="Arial"/>
          <w:sz w:val="22"/>
          <w:szCs w:val="22"/>
        </w:rPr>
        <w:t>.</w:t>
      </w:r>
    </w:p>
    <w:p w14:paraId="75AF88D2" w14:textId="77777777" w:rsidR="008B77E8" w:rsidRDefault="008B77E8" w:rsidP="004D5722">
      <w:pPr>
        <w:numPr>
          <w:ilvl w:val="2"/>
          <w:numId w:val="12"/>
        </w:numPr>
        <w:spacing w:before="240"/>
        <w:outlineLvl w:val="0"/>
        <w:rPr>
          <w:rFonts w:ascii="Helvetica" w:hAnsi="Helvetica" w:cs="Arial"/>
          <w:sz w:val="22"/>
          <w:szCs w:val="22"/>
        </w:rPr>
      </w:pPr>
      <w:r w:rsidRPr="006535B1">
        <w:rPr>
          <w:rFonts w:ascii="Helvetica" w:hAnsi="Helvetica" w:cs="Arial"/>
          <w:strike/>
          <w:sz w:val="22"/>
          <w:szCs w:val="22"/>
        </w:rPr>
        <w:t>SCOPE: Talent views the cells through the microscope</w:t>
      </w:r>
      <w:r>
        <w:rPr>
          <w:rFonts w:ascii="Helvetica" w:hAnsi="Helvetica" w:cs="Arial"/>
          <w:sz w:val="22"/>
          <w:szCs w:val="22"/>
        </w:rPr>
        <w:t xml:space="preserve">. </w:t>
      </w:r>
      <w:r w:rsidRPr="006535B1">
        <w:rPr>
          <w:rFonts w:ascii="Helvetica" w:hAnsi="Helvetica" w:cs="Arial"/>
          <w:color w:val="FF0000"/>
          <w:sz w:val="22"/>
          <w:szCs w:val="22"/>
        </w:rPr>
        <w:t>Due to the resolution, this picture will be uploaded.</w:t>
      </w:r>
    </w:p>
    <w:p w14:paraId="6A20C7FD" w14:textId="77777777" w:rsidR="008B77E8" w:rsidRDefault="008B77E8" w:rsidP="00FB3653">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more than 90% of the cells detach, add 5 milliliters of completed RPMI medium to the dish and pipet it over the cell layer surface several times </w:t>
      </w:r>
      <w:r w:rsidRPr="00FB3653">
        <w:rPr>
          <w:rFonts w:ascii="Helvetica" w:hAnsi="Helvetica" w:cs="Arial"/>
          <w:b/>
          <w:sz w:val="22"/>
          <w:szCs w:val="22"/>
        </w:rPr>
        <w:t>[1]</w:t>
      </w:r>
      <w:r>
        <w:rPr>
          <w:rFonts w:ascii="Helvetica" w:hAnsi="Helvetica" w:cs="Arial"/>
          <w:sz w:val="22"/>
          <w:szCs w:val="22"/>
        </w:rPr>
        <w:t xml:space="preserve">. Then, transfer the cells to15-milliliter conical tubes </w:t>
      </w:r>
      <w:r w:rsidRPr="00FB3653">
        <w:rPr>
          <w:rFonts w:ascii="Helvetica" w:hAnsi="Helvetica" w:cs="Arial"/>
          <w:b/>
          <w:sz w:val="22"/>
          <w:szCs w:val="22"/>
        </w:rPr>
        <w:t>[2]</w:t>
      </w:r>
      <w:r>
        <w:rPr>
          <w:rFonts w:ascii="Helvetica" w:hAnsi="Helvetica" w:cs="Arial"/>
          <w:sz w:val="22"/>
          <w:szCs w:val="22"/>
        </w:rPr>
        <w:t xml:space="preserve">… and centrifuge </w:t>
      </w:r>
      <w:r w:rsidRPr="00FB3653">
        <w:rPr>
          <w:rFonts w:ascii="Helvetica" w:hAnsi="Helvetica" w:cs="Arial"/>
          <w:b/>
          <w:sz w:val="22"/>
          <w:szCs w:val="22"/>
        </w:rPr>
        <w:t>[3</w:t>
      </w:r>
      <w:r>
        <w:rPr>
          <w:rFonts w:ascii="Helvetica" w:hAnsi="Helvetica" w:cs="Arial"/>
          <w:b/>
          <w:sz w:val="22"/>
          <w:szCs w:val="22"/>
        </w:rPr>
        <w:t>-TXT</w:t>
      </w:r>
      <w:r w:rsidRPr="00FB3653">
        <w:rPr>
          <w:rFonts w:ascii="Helvetica" w:hAnsi="Helvetica" w:cs="Arial"/>
          <w:b/>
          <w:sz w:val="22"/>
          <w:szCs w:val="22"/>
        </w:rPr>
        <w:t>]</w:t>
      </w:r>
      <w:r>
        <w:rPr>
          <w:rFonts w:ascii="Helvetica" w:hAnsi="Helvetica" w:cs="Arial"/>
          <w:sz w:val="22"/>
          <w:szCs w:val="22"/>
        </w:rPr>
        <w:t xml:space="preserve">. </w:t>
      </w:r>
    </w:p>
    <w:p w14:paraId="06A51DBD" w14:textId="77777777" w:rsidR="008B77E8" w:rsidRDefault="008B77E8" w:rsidP="00FB365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pipets RPMI medium over the cell layer surface in the dish twice. </w:t>
      </w:r>
    </w:p>
    <w:p w14:paraId="0772938F" w14:textId="77777777" w:rsidR="008B77E8" w:rsidRDefault="008B77E8" w:rsidP="00FB365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transfers the cells from one dish to a conical tube. </w:t>
      </w:r>
    </w:p>
    <w:p w14:paraId="51939BC1" w14:textId="77777777" w:rsidR="008B77E8" w:rsidRDefault="008B77E8" w:rsidP="00FB365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shuts the lid of the centrifuge and starts the spin. </w:t>
      </w:r>
      <w:r w:rsidRPr="00FB3653">
        <w:rPr>
          <w:rFonts w:ascii="Helvetica" w:hAnsi="Helvetica" w:cs="Arial"/>
          <w:b/>
          <w:sz w:val="22"/>
          <w:szCs w:val="22"/>
        </w:rPr>
        <w:t xml:space="preserve">TEXT: 300 x g; 4 °C; 5 min </w:t>
      </w:r>
      <w:r w:rsidRPr="00FB3653">
        <w:rPr>
          <w:rFonts w:ascii="Helvetica" w:hAnsi="Helvetica" w:cs="Arial"/>
          <w:i/>
          <w:color w:val="0000FF"/>
          <w:sz w:val="22"/>
          <w:szCs w:val="22"/>
        </w:rPr>
        <w:t>Videographer: Do not show what is being put into the centrifuge so this shot can be reused as needed</w:t>
      </w:r>
      <w:r>
        <w:rPr>
          <w:rFonts w:ascii="Helvetica" w:hAnsi="Helvetica" w:cs="Arial"/>
          <w:sz w:val="22"/>
          <w:szCs w:val="22"/>
        </w:rPr>
        <w:t xml:space="preserve">. </w:t>
      </w:r>
    </w:p>
    <w:p w14:paraId="26CB2DE8" w14:textId="77777777" w:rsidR="008B77E8" w:rsidRDefault="008B77E8" w:rsidP="00FB3653">
      <w:pPr>
        <w:numPr>
          <w:ilvl w:val="1"/>
          <w:numId w:val="12"/>
        </w:numPr>
        <w:spacing w:before="240"/>
        <w:outlineLvl w:val="0"/>
        <w:rPr>
          <w:rFonts w:ascii="Helvetica" w:hAnsi="Helvetica" w:cs="Arial"/>
          <w:sz w:val="22"/>
          <w:szCs w:val="22"/>
        </w:rPr>
      </w:pPr>
      <w:r>
        <w:rPr>
          <w:rFonts w:ascii="Helvetica" w:hAnsi="Helvetica" w:cs="Arial"/>
          <w:sz w:val="22"/>
          <w:szCs w:val="22"/>
        </w:rPr>
        <w:t xml:space="preserve">Discard the supernatant and </w:t>
      </w:r>
      <w:proofErr w:type="spellStart"/>
      <w:r>
        <w:rPr>
          <w:rFonts w:ascii="Helvetica" w:hAnsi="Helvetica" w:cs="Arial"/>
          <w:sz w:val="22"/>
          <w:szCs w:val="22"/>
        </w:rPr>
        <w:t>resuspend</w:t>
      </w:r>
      <w:proofErr w:type="spellEnd"/>
      <w:r>
        <w:rPr>
          <w:rFonts w:ascii="Helvetica" w:hAnsi="Helvetica" w:cs="Arial"/>
          <w:sz w:val="22"/>
          <w:szCs w:val="22"/>
        </w:rPr>
        <w:t xml:space="preserve"> the pellets with FACS buffer in 1.5-milliliter </w:t>
      </w:r>
      <w:proofErr w:type="spellStart"/>
      <w:r>
        <w:rPr>
          <w:rFonts w:ascii="Helvetica" w:hAnsi="Helvetica" w:cs="Arial"/>
          <w:sz w:val="22"/>
          <w:szCs w:val="22"/>
        </w:rPr>
        <w:t>microcentrifuge</w:t>
      </w:r>
      <w:proofErr w:type="spellEnd"/>
      <w:r>
        <w:rPr>
          <w:rFonts w:ascii="Helvetica" w:hAnsi="Helvetica" w:cs="Arial"/>
          <w:sz w:val="22"/>
          <w:szCs w:val="22"/>
        </w:rPr>
        <w:t xml:space="preserve"> tubes </w:t>
      </w:r>
      <w:r w:rsidRPr="00A92B2E">
        <w:rPr>
          <w:rFonts w:ascii="Helvetica" w:hAnsi="Helvetica" w:cs="Arial"/>
          <w:b/>
          <w:sz w:val="22"/>
          <w:szCs w:val="22"/>
        </w:rPr>
        <w:t>[1]</w:t>
      </w:r>
      <w:r>
        <w:rPr>
          <w:rFonts w:ascii="Helvetica" w:hAnsi="Helvetica" w:cs="Arial"/>
          <w:sz w:val="22"/>
          <w:szCs w:val="22"/>
        </w:rPr>
        <w:t xml:space="preserve">. Then, divide the cells into several tubes </w:t>
      </w:r>
      <w:r w:rsidRPr="00A92B2E">
        <w:rPr>
          <w:rFonts w:ascii="Helvetica" w:hAnsi="Helvetica" w:cs="Arial"/>
          <w:b/>
          <w:sz w:val="22"/>
          <w:szCs w:val="22"/>
        </w:rPr>
        <w:t>[2-TXT]</w:t>
      </w:r>
      <w:r>
        <w:rPr>
          <w:rFonts w:ascii="Helvetica" w:hAnsi="Helvetica" w:cs="Arial"/>
          <w:sz w:val="22"/>
          <w:szCs w:val="22"/>
        </w:rPr>
        <w:t>.</w:t>
      </w:r>
    </w:p>
    <w:p w14:paraId="5BACDB3F" w14:textId="77777777" w:rsidR="008B77E8" w:rsidRDefault="008B77E8" w:rsidP="00A92B2E">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CU: Talent removes the supernatant from conical tube and </w:t>
      </w:r>
      <w:proofErr w:type="spellStart"/>
      <w:r>
        <w:rPr>
          <w:rFonts w:ascii="Helvetica" w:hAnsi="Helvetica" w:cs="Arial"/>
          <w:sz w:val="22"/>
          <w:szCs w:val="22"/>
        </w:rPr>
        <w:t>resuspends</w:t>
      </w:r>
      <w:proofErr w:type="spellEnd"/>
      <w:r>
        <w:rPr>
          <w:rFonts w:ascii="Helvetica" w:hAnsi="Helvetica" w:cs="Arial"/>
          <w:sz w:val="22"/>
          <w:szCs w:val="22"/>
        </w:rPr>
        <w:t xml:space="preserve"> the pellet with FACS buffer in a </w:t>
      </w:r>
      <w:proofErr w:type="spellStart"/>
      <w:r>
        <w:rPr>
          <w:rFonts w:ascii="Helvetica" w:hAnsi="Helvetica" w:cs="Arial"/>
          <w:sz w:val="22"/>
          <w:szCs w:val="22"/>
        </w:rPr>
        <w:t>microcentrifuge</w:t>
      </w:r>
      <w:proofErr w:type="spellEnd"/>
      <w:r>
        <w:rPr>
          <w:rFonts w:ascii="Helvetica" w:hAnsi="Helvetica" w:cs="Arial"/>
          <w:sz w:val="22"/>
          <w:szCs w:val="22"/>
        </w:rPr>
        <w:t xml:space="preserve"> tube. </w:t>
      </w:r>
    </w:p>
    <w:p w14:paraId="1163E20C" w14:textId="77777777" w:rsidR="008B77E8" w:rsidRDefault="008B77E8" w:rsidP="00A92B2E">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divides the </w:t>
      </w:r>
      <w:proofErr w:type="spellStart"/>
      <w:r>
        <w:rPr>
          <w:rFonts w:ascii="Helvetica" w:hAnsi="Helvetica" w:cs="Arial"/>
          <w:sz w:val="22"/>
          <w:szCs w:val="22"/>
        </w:rPr>
        <w:t>resuspended</w:t>
      </w:r>
      <w:proofErr w:type="spellEnd"/>
      <w:r>
        <w:rPr>
          <w:rFonts w:ascii="Helvetica" w:hAnsi="Helvetica" w:cs="Arial"/>
          <w:sz w:val="22"/>
          <w:szCs w:val="22"/>
        </w:rPr>
        <w:t xml:space="preserve"> pellet from one cell line into multiple tubes. </w:t>
      </w:r>
      <w:r w:rsidRPr="00A92B2E">
        <w:rPr>
          <w:rFonts w:ascii="Helvetica" w:hAnsi="Helvetica" w:cs="Arial"/>
          <w:b/>
          <w:sz w:val="22"/>
          <w:szCs w:val="22"/>
        </w:rPr>
        <w:t>TEXT: See text for cell line specific details</w:t>
      </w:r>
    </w:p>
    <w:p w14:paraId="3FE397E3" w14:textId="77777777" w:rsidR="008B77E8" w:rsidRDefault="008B77E8" w:rsidP="00A92B2E">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tubes once more </w:t>
      </w:r>
      <w:r w:rsidRPr="00B500CB">
        <w:rPr>
          <w:rFonts w:ascii="Helvetica" w:hAnsi="Helvetica" w:cs="Arial"/>
          <w:b/>
          <w:sz w:val="22"/>
          <w:szCs w:val="22"/>
        </w:rPr>
        <w:t>[1]</w:t>
      </w:r>
      <w:r>
        <w:rPr>
          <w:rFonts w:ascii="Helvetica" w:hAnsi="Helvetica" w:cs="Arial"/>
          <w:sz w:val="22"/>
          <w:szCs w:val="22"/>
        </w:rPr>
        <w:t xml:space="preserve">… and discard the supernatant </w:t>
      </w:r>
      <w:r w:rsidRPr="00B500CB">
        <w:rPr>
          <w:rFonts w:ascii="Helvetica" w:hAnsi="Helvetica" w:cs="Arial"/>
          <w:b/>
          <w:sz w:val="22"/>
          <w:szCs w:val="22"/>
        </w:rPr>
        <w:t>[2]</w:t>
      </w:r>
      <w:r>
        <w:rPr>
          <w:rFonts w:ascii="Helvetica" w:hAnsi="Helvetica" w:cs="Arial"/>
          <w:sz w:val="22"/>
          <w:szCs w:val="22"/>
        </w:rPr>
        <w:t xml:space="preserve">. Then, add diluted Fc block to the samples </w:t>
      </w:r>
      <w:r w:rsidRPr="00B500CB">
        <w:rPr>
          <w:rFonts w:ascii="Helvetica" w:hAnsi="Helvetica" w:cs="Arial"/>
          <w:b/>
          <w:sz w:val="22"/>
          <w:szCs w:val="22"/>
        </w:rPr>
        <w:t>[3]</w:t>
      </w:r>
      <w:r>
        <w:rPr>
          <w:rFonts w:ascii="Helvetica" w:hAnsi="Helvetica" w:cs="Arial"/>
          <w:sz w:val="22"/>
          <w:szCs w:val="22"/>
        </w:rPr>
        <w:t xml:space="preserve">. </w:t>
      </w:r>
    </w:p>
    <w:p w14:paraId="1946BBC7" w14:textId="77777777" w:rsidR="008B77E8" w:rsidRDefault="008B77E8" w:rsidP="00B500C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places the tubes in the centrifuge. </w:t>
      </w:r>
    </w:p>
    <w:p w14:paraId="499E92BD" w14:textId="77777777" w:rsidR="008B77E8" w:rsidRDefault="008B77E8" w:rsidP="00B500C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supernatant from one of the tubes. </w:t>
      </w:r>
    </w:p>
    <w:p w14:paraId="63704782" w14:textId="77777777" w:rsidR="008B77E8" w:rsidRDefault="008B77E8" w:rsidP="00B500C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Fc block to the tube. </w:t>
      </w:r>
    </w:p>
    <w:p w14:paraId="657420D0" w14:textId="77777777" w:rsidR="008B77E8" w:rsidRDefault="008B77E8" w:rsidP="00B500CB">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samples on ice in the dark for 20 minutes </w:t>
      </w:r>
      <w:r w:rsidRPr="00B500CB">
        <w:rPr>
          <w:rFonts w:ascii="Helvetica" w:hAnsi="Helvetica" w:cs="Arial"/>
          <w:b/>
          <w:sz w:val="22"/>
          <w:szCs w:val="22"/>
        </w:rPr>
        <w:t>[1]</w:t>
      </w:r>
      <w:r>
        <w:rPr>
          <w:rFonts w:ascii="Helvetica" w:hAnsi="Helvetica" w:cs="Arial"/>
          <w:sz w:val="22"/>
          <w:szCs w:val="22"/>
        </w:rPr>
        <w:t xml:space="preserve">…before centrifuging the samples again </w:t>
      </w:r>
      <w:r w:rsidRPr="00B500CB">
        <w:rPr>
          <w:rFonts w:ascii="Helvetica" w:hAnsi="Helvetica" w:cs="Arial"/>
          <w:b/>
          <w:sz w:val="22"/>
          <w:szCs w:val="22"/>
        </w:rPr>
        <w:t>[2]</w:t>
      </w:r>
      <w:r>
        <w:rPr>
          <w:rFonts w:ascii="Helvetica" w:hAnsi="Helvetica" w:cs="Arial"/>
          <w:sz w:val="22"/>
          <w:szCs w:val="22"/>
        </w:rPr>
        <w:t xml:space="preserve">. After this, discard the supernatant </w:t>
      </w:r>
      <w:r w:rsidRPr="00B500CB">
        <w:rPr>
          <w:rFonts w:ascii="Helvetica" w:hAnsi="Helvetica" w:cs="Arial"/>
          <w:b/>
          <w:sz w:val="22"/>
          <w:szCs w:val="22"/>
        </w:rPr>
        <w:t>[3]</w:t>
      </w:r>
      <w:r>
        <w:rPr>
          <w:rFonts w:ascii="Helvetica" w:hAnsi="Helvetica" w:cs="Arial"/>
          <w:sz w:val="22"/>
          <w:szCs w:val="22"/>
        </w:rPr>
        <w:t xml:space="preserve">. </w:t>
      </w:r>
    </w:p>
    <w:p w14:paraId="331BBC8E" w14:textId="77777777" w:rsidR="008B77E8" w:rsidRDefault="008B77E8" w:rsidP="00B500C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samples on ice and covers the samples to protect them from the light. </w:t>
      </w:r>
    </w:p>
    <w:p w14:paraId="4A1D6A21" w14:textId="77777777" w:rsidR="008B77E8" w:rsidRDefault="008B77E8" w:rsidP="00B500CB">
      <w:pPr>
        <w:numPr>
          <w:ilvl w:val="2"/>
          <w:numId w:val="12"/>
        </w:numPr>
        <w:spacing w:before="240"/>
        <w:outlineLvl w:val="0"/>
        <w:rPr>
          <w:rFonts w:ascii="Helvetica" w:hAnsi="Helvetica" w:cs="Arial"/>
          <w:sz w:val="22"/>
          <w:szCs w:val="22"/>
        </w:rPr>
      </w:pPr>
      <w:r>
        <w:rPr>
          <w:rFonts w:ascii="Helvetica" w:hAnsi="Helvetica" w:cs="Arial"/>
          <w:sz w:val="22"/>
          <w:szCs w:val="22"/>
        </w:rPr>
        <w:t xml:space="preserve">Reuse </w:t>
      </w:r>
      <w:r w:rsidRPr="00FF5385">
        <w:rPr>
          <w:rFonts w:ascii="Helvetica" w:hAnsi="Helvetica" w:cs="Arial"/>
          <w:sz w:val="22"/>
          <w:szCs w:val="22"/>
        </w:rPr>
        <w:t>2.6.1</w:t>
      </w:r>
      <w:r>
        <w:rPr>
          <w:rFonts w:ascii="Helvetica" w:hAnsi="Helvetica" w:cs="Arial"/>
          <w:sz w:val="22"/>
          <w:szCs w:val="22"/>
        </w:rPr>
        <w:t>.</w:t>
      </w:r>
    </w:p>
    <w:p w14:paraId="657D45F5" w14:textId="77777777" w:rsidR="008B77E8" w:rsidRDefault="008B77E8" w:rsidP="00B500C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and discards the supernatant from one of the samples. </w:t>
      </w:r>
    </w:p>
    <w:p w14:paraId="11F1BD45" w14:textId="77777777" w:rsidR="008B77E8" w:rsidRDefault="008B77E8" w:rsidP="00B500CB">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add </w:t>
      </w:r>
      <w:proofErr w:type="spellStart"/>
      <w:r>
        <w:rPr>
          <w:rFonts w:ascii="Helvetica" w:hAnsi="Helvetica" w:cs="Arial"/>
          <w:sz w:val="22"/>
          <w:szCs w:val="22"/>
        </w:rPr>
        <w:t>fluorochrome-conjugatd</w:t>
      </w:r>
      <w:proofErr w:type="spellEnd"/>
      <w:r>
        <w:rPr>
          <w:rFonts w:ascii="Helvetica" w:hAnsi="Helvetica" w:cs="Arial"/>
          <w:sz w:val="22"/>
          <w:szCs w:val="22"/>
        </w:rPr>
        <w:t xml:space="preserve"> monoclonal antibodies against human CD44 and CD24 in 1 to 40 and 1 to 10 dilutions, respectively, to the dual staining groups </w:t>
      </w:r>
      <w:r w:rsidRPr="0020251B">
        <w:rPr>
          <w:rFonts w:ascii="Helvetica" w:hAnsi="Helvetica" w:cs="Arial"/>
          <w:b/>
          <w:sz w:val="22"/>
          <w:szCs w:val="22"/>
        </w:rPr>
        <w:t>[1]</w:t>
      </w:r>
      <w:r>
        <w:rPr>
          <w:rFonts w:ascii="Helvetica" w:hAnsi="Helvetica" w:cs="Arial"/>
          <w:sz w:val="22"/>
          <w:szCs w:val="22"/>
        </w:rPr>
        <w:t xml:space="preserve">. For the positive controls, add CD44 to the MDA-MB-231 cells </w:t>
      </w:r>
      <w:r w:rsidRPr="0020251B">
        <w:rPr>
          <w:rFonts w:ascii="Helvetica" w:hAnsi="Helvetica" w:cs="Arial"/>
          <w:b/>
          <w:sz w:val="22"/>
          <w:szCs w:val="22"/>
        </w:rPr>
        <w:t>[2]</w:t>
      </w:r>
      <w:r>
        <w:rPr>
          <w:rFonts w:ascii="Helvetica" w:hAnsi="Helvetica" w:cs="Arial"/>
          <w:sz w:val="22"/>
          <w:szCs w:val="22"/>
        </w:rPr>
        <w:t xml:space="preserve">… and CD24 to the MCF-7 cells in 1 to 40 and 1 to 10 dilutions, respectively </w:t>
      </w:r>
      <w:r w:rsidRPr="0020251B">
        <w:rPr>
          <w:rFonts w:ascii="Helvetica" w:hAnsi="Helvetica" w:cs="Arial"/>
          <w:b/>
          <w:sz w:val="22"/>
          <w:szCs w:val="22"/>
        </w:rPr>
        <w:t>[3]</w:t>
      </w:r>
      <w:r>
        <w:rPr>
          <w:rFonts w:ascii="Helvetica" w:hAnsi="Helvetica" w:cs="Arial"/>
          <w:sz w:val="22"/>
          <w:szCs w:val="22"/>
        </w:rPr>
        <w:t xml:space="preserve">. </w:t>
      </w:r>
    </w:p>
    <w:p w14:paraId="01F6BDD0" w14:textId="77777777" w:rsidR="008B77E8" w:rsidRDefault="008B77E8" w:rsidP="0020251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antibodies to the dual staining groups. </w:t>
      </w:r>
      <w:r w:rsidR="006535B1" w:rsidRPr="006535B1">
        <w:rPr>
          <w:rFonts w:ascii="Helvetica" w:hAnsi="Helvetica" w:cs="Arial"/>
          <w:sz w:val="22"/>
          <w:szCs w:val="22"/>
          <w:highlight w:val="green"/>
        </w:rPr>
        <w:t xml:space="preserve">(Author Comment: </w:t>
      </w:r>
      <w:r w:rsidRPr="006535B1">
        <w:rPr>
          <w:rFonts w:ascii="Helvetica" w:hAnsi="Helvetica" w:cs="Arial"/>
          <w:sz w:val="22"/>
          <w:szCs w:val="22"/>
          <w:highlight w:val="green"/>
        </w:rPr>
        <w:t>This step was shot twice and used in 5.2.1.</w:t>
      </w:r>
      <w:r w:rsidR="006535B1" w:rsidRPr="006535B1">
        <w:rPr>
          <w:rFonts w:ascii="Helvetica" w:hAnsi="Helvetica" w:cs="Arial"/>
          <w:sz w:val="22"/>
          <w:szCs w:val="22"/>
          <w:highlight w:val="green"/>
        </w:rPr>
        <w:t>)</w:t>
      </w:r>
    </w:p>
    <w:p w14:paraId="71DC7B73" w14:textId="77777777" w:rsidR="008B77E8" w:rsidRDefault="008B77E8" w:rsidP="003A435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CD44 to the positive control for the MDA-MB-231 cells. </w:t>
      </w:r>
      <w:r w:rsidR="006535B1" w:rsidRPr="006535B1">
        <w:rPr>
          <w:rFonts w:ascii="Helvetica" w:hAnsi="Helvetica" w:cs="Arial"/>
          <w:sz w:val="22"/>
          <w:szCs w:val="22"/>
          <w:highlight w:val="green"/>
        </w:rPr>
        <w:t>(Author Comment: This step was shot twice and used in 5.2.1.)</w:t>
      </w:r>
    </w:p>
    <w:p w14:paraId="3278CF09" w14:textId="77777777" w:rsidR="008B77E8" w:rsidRDefault="008B77E8" w:rsidP="003A435A">
      <w:pPr>
        <w:numPr>
          <w:ilvl w:val="2"/>
          <w:numId w:val="12"/>
        </w:numPr>
        <w:spacing w:before="240"/>
        <w:outlineLvl w:val="0"/>
        <w:rPr>
          <w:rFonts w:ascii="Helvetica" w:hAnsi="Helvetica" w:cs="Arial"/>
          <w:sz w:val="22"/>
          <w:szCs w:val="22"/>
        </w:rPr>
      </w:pPr>
      <w:r>
        <w:rPr>
          <w:rFonts w:ascii="Helvetica" w:hAnsi="Helvetica" w:cs="Arial"/>
          <w:sz w:val="22"/>
          <w:szCs w:val="22"/>
        </w:rPr>
        <w:t>CU: Talent adds CD24 to the positive control for the MCF-7 cells.</w:t>
      </w:r>
      <w:r w:rsidR="006535B1">
        <w:rPr>
          <w:rFonts w:ascii="Helvetica" w:hAnsi="Helvetica" w:cs="Arial"/>
          <w:sz w:val="22"/>
          <w:szCs w:val="22"/>
        </w:rPr>
        <w:t xml:space="preserve"> </w:t>
      </w:r>
      <w:r w:rsidR="006535B1" w:rsidRPr="006535B1">
        <w:rPr>
          <w:rFonts w:ascii="Helvetica" w:hAnsi="Helvetica" w:cs="Arial"/>
          <w:sz w:val="22"/>
          <w:szCs w:val="22"/>
          <w:highlight w:val="green"/>
        </w:rPr>
        <w:t>(Author Comment: This step was shot twice and used in 5.2.1.)</w:t>
      </w:r>
    </w:p>
    <w:p w14:paraId="5FAB582C" w14:textId="77777777" w:rsidR="008B77E8" w:rsidRDefault="008B77E8" w:rsidP="0020251B">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w:t>
      </w:r>
      <w:r w:rsidRPr="006535B1">
        <w:rPr>
          <w:rFonts w:ascii="Helvetica" w:hAnsi="Helvetica" w:cs="Arial"/>
          <w:sz w:val="22"/>
          <w:szCs w:val="22"/>
        </w:rPr>
        <w:t>PerCP-Cy5.5 Mouse IgG2b</w:t>
      </w:r>
      <w:proofErr w:type="gramStart"/>
      <w:r w:rsidRPr="006535B1">
        <w:rPr>
          <w:rFonts w:ascii="Helvetica" w:hAnsi="Helvetica" w:cs="Arial"/>
          <w:sz w:val="22"/>
          <w:szCs w:val="22"/>
        </w:rPr>
        <w:t>,</w:t>
      </w:r>
      <w:r w:rsidRPr="006535B1">
        <w:rPr>
          <w:rFonts w:ascii="Helvetica" w:hAnsi="Helvetica" w:cs="Arial"/>
          <w:sz w:val="22"/>
          <w:szCs w:val="22"/>
          <w:vertAlign w:val="subscript"/>
        </w:rPr>
        <w:t>K</w:t>
      </w:r>
      <w:proofErr w:type="gramEnd"/>
      <w:r w:rsidRPr="006535B1">
        <w:rPr>
          <w:rFonts w:ascii="Helvetica" w:hAnsi="Helvetica" w:cs="Arial"/>
          <w:sz w:val="22"/>
          <w:szCs w:val="22"/>
        </w:rPr>
        <w:t xml:space="preserve"> </w:t>
      </w:r>
      <w:r w:rsidRPr="006535B1">
        <w:rPr>
          <w:rFonts w:ascii="Helvetica" w:eastAsia="新細明體" w:hAnsi="Helvetica" w:cs="Arial"/>
          <w:i/>
          <w:color w:val="FF0000"/>
          <w:sz w:val="22"/>
          <w:szCs w:val="22"/>
          <w:lang w:eastAsia="zh-HK"/>
        </w:rPr>
        <w:t>(Pronounce as "Per-C-P, Cy five point five, mouse I-G-G-two-b, kappa")</w:t>
      </w:r>
      <w:r>
        <w:rPr>
          <w:rFonts w:ascii="Helvetica" w:hAnsi="Helvetica" w:cs="Arial"/>
          <w:sz w:val="22"/>
          <w:szCs w:val="22"/>
        </w:rPr>
        <w:t xml:space="preserve"> diluted </w:t>
      </w:r>
      <w:r w:rsidRPr="006535B1">
        <w:rPr>
          <w:rFonts w:ascii="Helvetica" w:hAnsi="Helvetica" w:cs="Arial"/>
          <w:sz w:val="22"/>
          <w:szCs w:val="22"/>
        </w:rPr>
        <w:t>at</w:t>
      </w:r>
      <w:r>
        <w:rPr>
          <w:rFonts w:ascii="Helvetica" w:hAnsi="Helvetica" w:cs="Arial"/>
          <w:sz w:val="22"/>
          <w:szCs w:val="22"/>
        </w:rPr>
        <w:t xml:space="preserve"> a 1 </w:t>
      </w:r>
      <w:r w:rsidRPr="006535B1">
        <w:rPr>
          <w:rFonts w:ascii="Helvetica" w:hAnsi="Helvetica" w:cs="Arial"/>
          <w:sz w:val="22"/>
          <w:szCs w:val="22"/>
        </w:rPr>
        <w:t xml:space="preserve">to 40 ratio to cells as an </w:t>
      </w:r>
      <w:proofErr w:type="spellStart"/>
      <w:r w:rsidRPr="006535B1">
        <w:rPr>
          <w:rFonts w:ascii="Helvetica" w:hAnsi="Helvetica" w:cs="Arial"/>
          <w:sz w:val="22"/>
          <w:szCs w:val="22"/>
        </w:rPr>
        <w:t>isotype</w:t>
      </w:r>
      <w:proofErr w:type="spellEnd"/>
      <w:r w:rsidRPr="006535B1">
        <w:rPr>
          <w:rFonts w:ascii="Helvetica" w:hAnsi="Helvetica" w:cs="Arial"/>
          <w:sz w:val="22"/>
          <w:szCs w:val="22"/>
        </w:rPr>
        <w:t xml:space="preserve"> control for CD44</w:t>
      </w:r>
      <w:r w:rsidRPr="006535B1">
        <w:rPr>
          <w:rFonts w:ascii="Helvetica" w:hAnsi="Helvetica" w:cs="Arial"/>
          <w:sz w:val="22"/>
          <w:szCs w:val="22"/>
          <w:lang w:eastAsia="zh-HK"/>
        </w:rPr>
        <w:t xml:space="preserve"> </w:t>
      </w:r>
      <w:r w:rsidRPr="006535B1">
        <w:rPr>
          <w:rFonts w:ascii="Helvetica" w:hAnsi="Helvetica" w:cs="Arial"/>
          <w:b/>
          <w:sz w:val="22"/>
          <w:szCs w:val="22"/>
        </w:rPr>
        <w:t>[1]</w:t>
      </w:r>
      <w:r w:rsidRPr="006535B1">
        <w:rPr>
          <w:rFonts w:ascii="Helvetica" w:hAnsi="Helvetica" w:cs="Arial"/>
          <w:sz w:val="22"/>
          <w:szCs w:val="22"/>
        </w:rPr>
        <w:t>. Then, add PE Mouse IgG2a</w:t>
      </w:r>
      <w:proofErr w:type="gramStart"/>
      <w:r w:rsidRPr="006535B1">
        <w:rPr>
          <w:rFonts w:ascii="Helvetica" w:hAnsi="Helvetica" w:cs="Arial"/>
          <w:sz w:val="22"/>
          <w:szCs w:val="22"/>
        </w:rPr>
        <w:t>,</w:t>
      </w:r>
      <w:r w:rsidRPr="006535B1">
        <w:rPr>
          <w:rFonts w:ascii="Helvetica" w:hAnsi="Helvetica" w:cs="Arial"/>
          <w:sz w:val="22"/>
          <w:szCs w:val="22"/>
          <w:vertAlign w:val="subscript"/>
        </w:rPr>
        <w:t>K</w:t>
      </w:r>
      <w:proofErr w:type="gramEnd"/>
      <w:r>
        <w:rPr>
          <w:rFonts w:ascii="Helvetica" w:hAnsi="Helvetica" w:cs="Arial"/>
          <w:sz w:val="22"/>
          <w:szCs w:val="22"/>
        </w:rPr>
        <w:t xml:space="preserve"> </w:t>
      </w:r>
      <w:r w:rsidRPr="006535B1">
        <w:rPr>
          <w:rFonts w:ascii="Helvetica" w:eastAsia="新細明體" w:hAnsi="Helvetica" w:cs="Arial"/>
          <w:i/>
          <w:color w:val="FF0000"/>
          <w:sz w:val="22"/>
          <w:szCs w:val="22"/>
          <w:lang w:eastAsia="zh-HK"/>
        </w:rPr>
        <w:t xml:space="preserve">(Pronounce as "P-E, mouse I-G-G-two-a, kappa") </w:t>
      </w:r>
      <w:r>
        <w:rPr>
          <w:rFonts w:ascii="Helvetica" w:hAnsi="Helvetica" w:cs="Arial"/>
          <w:sz w:val="22"/>
          <w:szCs w:val="22"/>
        </w:rPr>
        <w:t xml:space="preserve">diluted at a 1 to 10 ratio to the cells as an </w:t>
      </w:r>
      <w:proofErr w:type="spellStart"/>
      <w:r>
        <w:rPr>
          <w:rFonts w:ascii="Helvetica" w:hAnsi="Helvetica" w:cs="Arial"/>
          <w:sz w:val="22"/>
          <w:szCs w:val="22"/>
        </w:rPr>
        <w:t>isotype</w:t>
      </w:r>
      <w:proofErr w:type="spellEnd"/>
      <w:r>
        <w:rPr>
          <w:rFonts w:ascii="Helvetica" w:hAnsi="Helvetica" w:cs="Arial"/>
          <w:sz w:val="22"/>
          <w:szCs w:val="22"/>
        </w:rPr>
        <w:t xml:space="preserve"> control for CD24 </w:t>
      </w:r>
      <w:r w:rsidRPr="008022F6">
        <w:rPr>
          <w:rFonts w:ascii="Helvetica" w:hAnsi="Helvetica" w:cs="Arial"/>
          <w:b/>
          <w:sz w:val="22"/>
          <w:szCs w:val="22"/>
        </w:rPr>
        <w:t>[2]</w:t>
      </w:r>
      <w:r>
        <w:rPr>
          <w:rFonts w:ascii="Helvetica" w:hAnsi="Helvetica" w:cs="Arial"/>
          <w:sz w:val="22"/>
          <w:szCs w:val="22"/>
        </w:rPr>
        <w:t>.</w:t>
      </w:r>
    </w:p>
    <w:p w14:paraId="4B6269E6" w14:textId="77777777" w:rsidR="008B77E8" w:rsidRDefault="008B77E8" w:rsidP="003A435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w:t>
      </w:r>
      <w:r w:rsidRPr="008022F6">
        <w:rPr>
          <w:rFonts w:ascii="Helvetica" w:hAnsi="Helvetica" w:cs="Arial"/>
          <w:sz w:val="22"/>
          <w:szCs w:val="22"/>
        </w:rPr>
        <w:t>PerCP-Cy5.5 Mouse IgG2b</w:t>
      </w:r>
      <w:proofErr w:type="gramStart"/>
      <w:r w:rsidRPr="008022F6">
        <w:rPr>
          <w:rFonts w:ascii="Helvetica" w:hAnsi="Helvetica" w:cs="Arial"/>
          <w:sz w:val="22"/>
          <w:szCs w:val="22"/>
        </w:rPr>
        <w:t>,</w:t>
      </w:r>
      <w:r w:rsidRPr="008022F6">
        <w:rPr>
          <w:rFonts w:ascii="Helvetica" w:hAnsi="Helvetica" w:cs="Arial"/>
          <w:sz w:val="22"/>
          <w:szCs w:val="22"/>
          <w:vertAlign w:val="subscript"/>
        </w:rPr>
        <w:t>K</w:t>
      </w:r>
      <w:proofErr w:type="gramEnd"/>
      <w:r>
        <w:rPr>
          <w:rFonts w:ascii="Helvetica" w:hAnsi="Helvetica" w:cs="Arial"/>
          <w:sz w:val="22"/>
          <w:szCs w:val="22"/>
          <w:vertAlign w:val="subscript"/>
        </w:rPr>
        <w:t xml:space="preserve"> </w:t>
      </w:r>
      <w:r>
        <w:rPr>
          <w:rFonts w:ascii="Helvetica" w:hAnsi="Helvetica" w:cs="Arial"/>
          <w:sz w:val="22"/>
          <w:szCs w:val="22"/>
        </w:rPr>
        <w:t xml:space="preserve">to the cells. </w:t>
      </w:r>
      <w:r w:rsidR="006535B1" w:rsidRPr="006535B1">
        <w:rPr>
          <w:rFonts w:ascii="Helvetica" w:hAnsi="Helvetica" w:cs="Arial"/>
          <w:sz w:val="22"/>
          <w:szCs w:val="22"/>
          <w:highlight w:val="green"/>
        </w:rPr>
        <w:t>(Author Comment: This step was shot twice and used in 5.2.</w:t>
      </w:r>
      <w:r w:rsidR="006535B1">
        <w:rPr>
          <w:rFonts w:ascii="Helvetica" w:hAnsi="Helvetica" w:cs="Arial"/>
          <w:sz w:val="22"/>
          <w:szCs w:val="22"/>
          <w:highlight w:val="green"/>
        </w:rPr>
        <w:t>2</w:t>
      </w:r>
      <w:r w:rsidR="006535B1" w:rsidRPr="006535B1">
        <w:rPr>
          <w:rFonts w:ascii="Helvetica" w:hAnsi="Helvetica" w:cs="Arial"/>
          <w:sz w:val="22"/>
          <w:szCs w:val="22"/>
          <w:highlight w:val="green"/>
        </w:rPr>
        <w:t>.)</w:t>
      </w:r>
    </w:p>
    <w:p w14:paraId="19857533" w14:textId="77777777" w:rsidR="008B77E8" w:rsidRDefault="008B77E8" w:rsidP="003A435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r w:rsidRPr="008022F6">
        <w:rPr>
          <w:rFonts w:ascii="Helvetica" w:hAnsi="Helvetica" w:cs="Arial"/>
          <w:sz w:val="22"/>
          <w:szCs w:val="22"/>
        </w:rPr>
        <w:t>adds PE Mouse IgG2a</w:t>
      </w:r>
      <w:proofErr w:type="gramStart"/>
      <w:r w:rsidRPr="008022F6">
        <w:rPr>
          <w:rFonts w:ascii="Helvetica" w:hAnsi="Helvetica" w:cs="Arial"/>
          <w:sz w:val="22"/>
          <w:szCs w:val="22"/>
        </w:rPr>
        <w:t>,</w:t>
      </w:r>
      <w:r w:rsidRPr="008022F6">
        <w:rPr>
          <w:rFonts w:ascii="Helvetica" w:hAnsi="Helvetica" w:cs="Arial"/>
          <w:sz w:val="22"/>
          <w:szCs w:val="22"/>
          <w:vertAlign w:val="subscript"/>
        </w:rPr>
        <w:t>K</w:t>
      </w:r>
      <w:proofErr w:type="gramEnd"/>
      <w:r w:rsidRPr="008022F6">
        <w:rPr>
          <w:rFonts w:ascii="Helvetica" w:hAnsi="Helvetica" w:cs="Arial"/>
          <w:sz w:val="22"/>
          <w:szCs w:val="22"/>
          <w:vertAlign w:val="subscript"/>
        </w:rPr>
        <w:t xml:space="preserve"> </w:t>
      </w:r>
      <w:r w:rsidRPr="008022F6">
        <w:rPr>
          <w:rFonts w:ascii="Helvetica" w:hAnsi="Helvetica" w:cs="Arial"/>
          <w:sz w:val="22"/>
          <w:szCs w:val="22"/>
        </w:rPr>
        <w:t xml:space="preserve">to the </w:t>
      </w:r>
      <w:r>
        <w:rPr>
          <w:rFonts w:ascii="Helvetica" w:hAnsi="Helvetica" w:cs="Arial"/>
          <w:sz w:val="22"/>
          <w:szCs w:val="22"/>
        </w:rPr>
        <w:t xml:space="preserve">cells. </w:t>
      </w:r>
      <w:r w:rsidRPr="00F57D11">
        <w:rPr>
          <w:rFonts w:ascii="Helvetica" w:hAnsi="Helvetica" w:cs="Arial"/>
          <w:i/>
          <w:color w:val="0000FF"/>
          <w:sz w:val="22"/>
          <w:szCs w:val="22"/>
        </w:rPr>
        <w:t>Videographer: Obtain multiple takes, this is repeated.</w:t>
      </w:r>
      <w:r>
        <w:rPr>
          <w:rFonts w:ascii="Helvetica" w:hAnsi="Helvetica" w:cs="Arial"/>
          <w:sz w:val="22"/>
          <w:szCs w:val="22"/>
        </w:rPr>
        <w:t xml:space="preserve"> </w:t>
      </w:r>
      <w:r w:rsidR="006535B1" w:rsidRPr="006535B1">
        <w:rPr>
          <w:rFonts w:ascii="Helvetica" w:hAnsi="Helvetica" w:cs="Arial"/>
          <w:sz w:val="22"/>
          <w:szCs w:val="22"/>
          <w:highlight w:val="green"/>
        </w:rPr>
        <w:t>(Author Comment: This step was shot twice and used in 5.2.</w:t>
      </w:r>
      <w:r w:rsidR="006535B1">
        <w:rPr>
          <w:rFonts w:ascii="Helvetica" w:hAnsi="Helvetica" w:cs="Arial"/>
          <w:sz w:val="22"/>
          <w:szCs w:val="22"/>
          <w:highlight w:val="green"/>
        </w:rPr>
        <w:t>2</w:t>
      </w:r>
      <w:r w:rsidR="006535B1" w:rsidRPr="006535B1">
        <w:rPr>
          <w:rFonts w:ascii="Helvetica" w:hAnsi="Helvetica" w:cs="Arial"/>
          <w:sz w:val="22"/>
          <w:szCs w:val="22"/>
          <w:highlight w:val="green"/>
        </w:rPr>
        <w:t>.)</w:t>
      </w:r>
    </w:p>
    <w:p w14:paraId="2FEDD46F" w14:textId="77777777" w:rsidR="008B77E8" w:rsidRDefault="008B77E8" w:rsidP="008022F6">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Incubate the samples at 4 degrees Celsius in the dark for 30 minutes </w:t>
      </w:r>
      <w:r w:rsidRPr="008022F6">
        <w:rPr>
          <w:rFonts w:ascii="Helvetica" w:hAnsi="Helvetica" w:cs="Arial"/>
          <w:b/>
          <w:sz w:val="22"/>
          <w:szCs w:val="22"/>
        </w:rPr>
        <w:t>[1]</w:t>
      </w:r>
      <w:r>
        <w:rPr>
          <w:rFonts w:ascii="Helvetica" w:hAnsi="Helvetica" w:cs="Arial"/>
          <w:sz w:val="22"/>
          <w:szCs w:val="22"/>
        </w:rPr>
        <w:t xml:space="preserve">. Then, centrifuge the samples at 300 g’s and 4 degrees Celsius for 5 minutes </w:t>
      </w:r>
      <w:r w:rsidRPr="008022F6">
        <w:rPr>
          <w:rFonts w:ascii="Helvetica" w:hAnsi="Helvetica" w:cs="Arial"/>
          <w:b/>
          <w:sz w:val="22"/>
          <w:szCs w:val="22"/>
        </w:rPr>
        <w:t>[2]</w:t>
      </w:r>
      <w:r>
        <w:rPr>
          <w:rFonts w:ascii="Helvetica" w:hAnsi="Helvetica" w:cs="Arial"/>
          <w:sz w:val="22"/>
          <w:szCs w:val="22"/>
        </w:rPr>
        <w:t>.</w:t>
      </w:r>
    </w:p>
    <w:p w14:paraId="51FB74EC" w14:textId="77777777" w:rsidR="008B77E8" w:rsidRDefault="008B77E8" w:rsidP="008022F6">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samples on ice and covers the samples to protect them from the light.</w:t>
      </w:r>
    </w:p>
    <w:p w14:paraId="36C17054" w14:textId="77777777" w:rsidR="008B77E8" w:rsidRDefault="008B77E8" w:rsidP="008022F6">
      <w:pPr>
        <w:numPr>
          <w:ilvl w:val="2"/>
          <w:numId w:val="12"/>
        </w:numPr>
        <w:spacing w:before="240"/>
        <w:outlineLvl w:val="0"/>
        <w:rPr>
          <w:rFonts w:ascii="Helvetica" w:hAnsi="Helvetica" w:cs="Arial"/>
          <w:sz w:val="22"/>
          <w:szCs w:val="22"/>
        </w:rPr>
      </w:pPr>
      <w:r>
        <w:rPr>
          <w:rFonts w:ascii="Helvetica" w:hAnsi="Helvetica" w:cs="Arial"/>
          <w:sz w:val="22"/>
          <w:szCs w:val="22"/>
        </w:rPr>
        <w:t>Reuse 2.</w:t>
      </w:r>
      <w:r w:rsidRPr="00FF5385">
        <w:rPr>
          <w:rFonts w:ascii="Helvetica" w:hAnsi="Helvetica" w:cs="Arial"/>
          <w:sz w:val="22"/>
          <w:szCs w:val="22"/>
        </w:rPr>
        <w:t>6.1</w:t>
      </w:r>
      <w:r>
        <w:rPr>
          <w:rFonts w:ascii="Helvetica" w:hAnsi="Helvetica" w:cs="Arial"/>
          <w:sz w:val="22"/>
          <w:szCs w:val="22"/>
        </w:rPr>
        <w:t xml:space="preserve">. </w:t>
      </w:r>
    </w:p>
    <w:p w14:paraId="35FF2440" w14:textId="77777777" w:rsidR="008B77E8" w:rsidRDefault="008B77E8" w:rsidP="008022F6">
      <w:pPr>
        <w:numPr>
          <w:ilvl w:val="1"/>
          <w:numId w:val="12"/>
        </w:numPr>
        <w:spacing w:before="240"/>
        <w:outlineLvl w:val="0"/>
        <w:rPr>
          <w:rFonts w:ascii="Helvetica" w:hAnsi="Helvetica" w:cs="Arial"/>
          <w:sz w:val="22"/>
          <w:szCs w:val="22"/>
        </w:rPr>
      </w:pPr>
      <w:r>
        <w:rPr>
          <w:rFonts w:ascii="Helvetica" w:hAnsi="Helvetica" w:cs="Arial"/>
          <w:sz w:val="22"/>
          <w:szCs w:val="22"/>
        </w:rPr>
        <w:t xml:space="preserve">Discard the supernatant </w:t>
      </w:r>
      <w:r w:rsidRPr="008022F6">
        <w:rPr>
          <w:rFonts w:ascii="Helvetica" w:hAnsi="Helvetica" w:cs="Arial"/>
          <w:b/>
          <w:sz w:val="22"/>
          <w:szCs w:val="22"/>
        </w:rPr>
        <w:t>[1]</w:t>
      </w:r>
      <w:r>
        <w:rPr>
          <w:rFonts w:ascii="Helvetica" w:hAnsi="Helvetica" w:cs="Arial"/>
          <w:sz w:val="22"/>
          <w:szCs w:val="22"/>
        </w:rPr>
        <w:t xml:space="preserve">… and wash the pellet twice in 500 microliters of PBS </w:t>
      </w:r>
      <w:r w:rsidRPr="008022F6">
        <w:rPr>
          <w:rFonts w:ascii="Helvetica" w:hAnsi="Helvetica" w:cs="Arial"/>
          <w:b/>
          <w:sz w:val="22"/>
          <w:szCs w:val="22"/>
        </w:rPr>
        <w:t>[2]</w:t>
      </w:r>
      <w:r>
        <w:rPr>
          <w:rFonts w:ascii="Helvetica" w:hAnsi="Helvetica" w:cs="Arial"/>
          <w:sz w:val="22"/>
          <w:szCs w:val="22"/>
        </w:rPr>
        <w:t xml:space="preserve">. Then, repeat the centrifugation as previously described </w:t>
      </w:r>
      <w:r w:rsidRPr="008022F6">
        <w:rPr>
          <w:rFonts w:ascii="Helvetica" w:hAnsi="Helvetica" w:cs="Arial"/>
          <w:b/>
          <w:sz w:val="22"/>
          <w:szCs w:val="22"/>
        </w:rPr>
        <w:t>[3]</w:t>
      </w:r>
      <w:r>
        <w:rPr>
          <w:rFonts w:ascii="Helvetica" w:hAnsi="Helvetica" w:cs="Arial"/>
          <w:sz w:val="22"/>
          <w:szCs w:val="22"/>
        </w:rPr>
        <w:t>.</w:t>
      </w:r>
    </w:p>
    <w:p w14:paraId="181E8E02" w14:textId="77777777" w:rsidR="008B77E8" w:rsidRDefault="008B77E8" w:rsidP="008022F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supernatant from the pellet. </w:t>
      </w:r>
    </w:p>
    <w:p w14:paraId="673AA5A3" w14:textId="77777777" w:rsidR="008B77E8" w:rsidRDefault="008B77E8" w:rsidP="008022F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washes the pellet once with PBS. </w:t>
      </w:r>
    </w:p>
    <w:p w14:paraId="4FF13FEC" w14:textId="77777777" w:rsidR="008B77E8" w:rsidRDefault="008B77E8" w:rsidP="008022F6">
      <w:pPr>
        <w:numPr>
          <w:ilvl w:val="2"/>
          <w:numId w:val="12"/>
        </w:numPr>
        <w:spacing w:before="240"/>
        <w:outlineLvl w:val="0"/>
        <w:rPr>
          <w:rFonts w:ascii="Helvetica" w:hAnsi="Helvetica" w:cs="Arial"/>
          <w:sz w:val="22"/>
          <w:szCs w:val="22"/>
        </w:rPr>
      </w:pPr>
      <w:r>
        <w:rPr>
          <w:rFonts w:ascii="Helvetica" w:hAnsi="Helvetica" w:cs="Arial"/>
          <w:sz w:val="22"/>
          <w:szCs w:val="22"/>
        </w:rPr>
        <w:t>Reuse 2.</w:t>
      </w:r>
      <w:r w:rsidRPr="00FF5385">
        <w:rPr>
          <w:rFonts w:ascii="Helvetica" w:hAnsi="Helvetica" w:cs="Arial"/>
          <w:sz w:val="22"/>
          <w:szCs w:val="22"/>
        </w:rPr>
        <w:t>6.1</w:t>
      </w:r>
      <w:r>
        <w:rPr>
          <w:rFonts w:ascii="Helvetica" w:hAnsi="Helvetica" w:cs="Arial"/>
          <w:sz w:val="22"/>
          <w:szCs w:val="22"/>
        </w:rPr>
        <w:t>.</w:t>
      </w:r>
    </w:p>
    <w:p w14:paraId="752E152D" w14:textId="77777777" w:rsidR="008B77E8" w:rsidRDefault="008B77E8" w:rsidP="008022F6">
      <w:pPr>
        <w:numPr>
          <w:ilvl w:val="1"/>
          <w:numId w:val="12"/>
        </w:numPr>
        <w:spacing w:before="240"/>
        <w:outlineLvl w:val="0"/>
        <w:rPr>
          <w:rFonts w:ascii="Helvetica" w:hAnsi="Helvetica" w:cs="Arial"/>
          <w:sz w:val="22"/>
          <w:szCs w:val="22"/>
        </w:rPr>
      </w:pPr>
      <w:proofErr w:type="spellStart"/>
      <w:r>
        <w:rPr>
          <w:rFonts w:ascii="Helvetica" w:hAnsi="Helvetica" w:cs="Arial"/>
          <w:sz w:val="22"/>
          <w:szCs w:val="22"/>
        </w:rPr>
        <w:t>Resuspend</w:t>
      </w:r>
      <w:proofErr w:type="spellEnd"/>
      <w:r>
        <w:rPr>
          <w:rFonts w:ascii="Helvetica" w:hAnsi="Helvetica" w:cs="Arial"/>
          <w:sz w:val="22"/>
          <w:szCs w:val="22"/>
        </w:rPr>
        <w:t xml:space="preserve"> the pellet on 0.5 milliliters of PBS </w:t>
      </w:r>
      <w:r w:rsidRPr="008022F6">
        <w:rPr>
          <w:rFonts w:ascii="Helvetica" w:hAnsi="Helvetica" w:cs="Arial"/>
          <w:b/>
          <w:sz w:val="22"/>
          <w:szCs w:val="22"/>
        </w:rPr>
        <w:t>[1]</w:t>
      </w:r>
      <w:r>
        <w:rPr>
          <w:rFonts w:ascii="Helvetica" w:hAnsi="Helvetica" w:cs="Arial"/>
          <w:sz w:val="22"/>
          <w:szCs w:val="22"/>
        </w:rPr>
        <w:t xml:space="preserve">… and filter the suspension through a 40-micrometer nylon mesh </w:t>
      </w:r>
      <w:r w:rsidRPr="008022F6">
        <w:rPr>
          <w:rFonts w:ascii="Helvetica" w:hAnsi="Helvetica" w:cs="Arial"/>
          <w:b/>
          <w:sz w:val="22"/>
          <w:szCs w:val="22"/>
        </w:rPr>
        <w:t>[2]</w:t>
      </w:r>
      <w:r>
        <w:rPr>
          <w:rFonts w:ascii="Helvetica" w:hAnsi="Helvetica" w:cs="Arial"/>
          <w:sz w:val="22"/>
          <w:szCs w:val="22"/>
        </w:rPr>
        <w:t xml:space="preserve">. Then, run the suspension through a fluorescence-activated cell sorter </w:t>
      </w:r>
      <w:r w:rsidRPr="008022F6">
        <w:rPr>
          <w:rFonts w:ascii="Helvetica" w:hAnsi="Helvetica" w:cs="Arial"/>
          <w:b/>
          <w:sz w:val="22"/>
          <w:szCs w:val="22"/>
        </w:rPr>
        <w:t>[3]</w:t>
      </w:r>
      <w:r>
        <w:rPr>
          <w:rFonts w:ascii="Helvetica" w:hAnsi="Helvetica" w:cs="Arial"/>
          <w:sz w:val="22"/>
          <w:szCs w:val="22"/>
        </w:rPr>
        <w:t>.</w:t>
      </w:r>
    </w:p>
    <w:p w14:paraId="03EF5464" w14:textId="77777777" w:rsidR="008B77E8" w:rsidRDefault="008B77E8" w:rsidP="008022F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PBS to the pellet to </w:t>
      </w:r>
      <w:proofErr w:type="spellStart"/>
      <w:r>
        <w:rPr>
          <w:rFonts w:ascii="Helvetica" w:hAnsi="Helvetica" w:cs="Arial"/>
          <w:sz w:val="22"/>
          <w:szCs w:val="22"/>
        </w:rPr>
        <w:t>resuspend</w:t>
      </w:r>
      <w:proofErr w:type="spellEnd"/>
      <w:r>
        <w:rPr>
          <w:rFonts w:ascii="Helvetica" w:hAnsi="Helvetica" w:cs="Arial"/>
          <w:sz w:val="22"/>
          <w:szCs w:val="22"/>
        </w:rPr>
        <w:t xml:space="preserve"> it. </w:t>
      </w:r>
    </w:p>
    <w:p w14:paraId="0F852951" w14:textId="77777777" w:rsidR="008B77E8" w:rsidRDefault="008B77E8" w:rsidP="008022F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passes the </w:t>
      </w:r>
      <w:proofErr w:type="spellStart"/>
      <w:r>
        <w:rPr>
          <w:rFonts w:ascii="Helvetica" w:hAnsi="Helvetica" w:cs="Arial"/>
          <w:sz w:val="22"/>
          <w:szCs w:val="22"/>
        </w:rPr>
        <w:t>resuspended</w:t>
      </w:r>
      <w:proofErr w:type="spellEnd"/>
      <w:r>
        <w:rPr>
          <w:rFonts w:ascii="Helvetica" w:hAnsi="Helvetica" w:cs="Arial"/>
          <w:sz w:val="22"/>
          <w:szCs w:val="22"/>
        </w:rPr>
        <w:t xml:space="preserve"> pellet through a filter. </w:t>
      </w:r>
    </w:p>
    <w:p w14:paraId="028EC99E" w14:textId="77777777" w:rsidR="008B77E8" w:rsidRPr="006A6324" w:rsidRDefault="008B77E8" w:rsidP="008022F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uses a cell sorter. </w:t>
      </w:r>
    </w:p>
    <w:p w14:paraId="3AD966EC" w14:textId="77777777" w:rsidR="008B77E8" w:rsidRDefault="008B77E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Collect the cells with CD44 negative and CD24 positive markers in round-bottom tubes containing 1 milliliter of collection medium </w:t>
      </w:r>
      <w:r w:rsidRPr="00AB63BB">
        <w:rPr>
          <w:rFonts w:ascii="Helvetica" w:hAnsi="Helvetica" w:cs="Arial"/>
          <w:b/>
          <w:sz w:val="22"/>
          <w:szCs w:val="22"/>
        </w:rPr>
        <w:t>[1]</w:t>
      </w:r>
      <w:r>
        <w:rPr>
          <w:rFonts w:ascii="Helvetica" w:hAnsi="Helvetica" w:cs="Arial"/>
          <w:sz w:val="22"/>
          <w:szCs w:val="22"/>
        </w:rPr>
        <w:t xml:space="preserve">. Then, centrifuge the tubes and discard the supernatant </w:t>
      </w:r>
      <w:r w:rsidRPr="00AB63BB">
        <w:rPr>
          <w:rFonts w:ascii="Helvetica" w:hAnsi="Helvetica" w:cs="Arial"/>
          <w:b/>
          <w:sz w:val="22"/>
          <w:szCs w:val="22"/>
        </w:rPr>
        <w:t>[2-TXT]</w:t>
      </w:r>
      <w:r>
        <w:rPr>
          <w:rFonts w:ascii="Helvetica" w:hAnsi="Helvetica" w:cs="Arial"/>
          <w:sz w:val="22"/>
          <w:szCs w:val="22"/>
        </w:rPr>
        <w:t xml:space="preserve">. </w:t>
      </w:r>
    </w:p>
    <w:p w14:paraId="414E523D" w14:textId="77777777" w:rsidR="008B77E8" w:rsidRDefault="008B77E8" w:rsidP="00AB63B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Show detail of the round bottom tubes containing the cells specified in the narration script. </w:t>
      </w:r>
    </w:p>
    <w:p w14:paraId="74B5CB38" w14:textId="77777777" w:rsidR="008B77E8" w:rsidRDefault="008B77E8" w:rsidP="00AB63BB">
      <w:pPr>
        <w:numPr>
          <w:ilvl w:val="2"/>
          <w:numId w:val="12"/>
        </w:numPr>
        <w:spacing w:before="240"/>
        <w:outlineLvl w:val="0"/>
        <w:rPr>
          <w:rFonts w:ascii="Helvetica" w:hAnsi="Helvetica" w:cs="Arial"/>
          <w:sz w:val="22"/>
          <w:szCs w:val="22"/>
        </w:rPr>
      </w:pPr>
      <w:r>
        <w:rPr>
          <w:rFonts w:ascii="Helvetica" w:hAnsi="Helvetica" w:cs="Arial"/>
          <w:sz w:val="22"/>
          <w:szCs w:val="22"/>
        </w:rPr>
        <w:t xml:space="preserve">A. MED: </w:t>
      </w:r>
      <w:r w:rsidR="006535B1" w:rsidRPr="006535B1">
        <w:rPr>
          <w:rFonts w:ascii="Helvetica" w:hAnsi="Helvetica" w:cs="Arial"/>
          <w:strike/>
          <w:sz w:val="22"/>
          <w:szCs w:val="22"/>
        </w:rPr>
        <w:t>Talent</w:t>
      </w:r>
      <w:r w:rsidR="006535B1">
        <w:rPr>
          <w:rFonts w:ascii="Helvetica" w:hAnsi="Helvetica" w:cs="Arial"/>
          <w:sz w:val="22"/>
          <w:szCs w:val="22"/>
        </w:rPr>
        <w:t xml:space="preserve"> </w:t>
      </w:r>
      <w:r w:rsidR="006535B1" w:rsidRPr="006535B1">
        <w:rPr>
          <w:rFonts w:ascii="Helvetica" w:hAnsi="Helvetica" w:cs="Arial"/>
          <w:strike/>
          <w:sz w:val="22"/>
          <w:szCs w:val="22"/>
        </w:rPr>
        <w:t xml:space="preserve">removes the tubes from the centrifuge. </w:t>
      </w:r>
      <w:r w:rsidR="006535B1" w:rsidRPr="006535B1">
        <w:rPr>
          <w:rFonts w:ascii="Helvetica" w:hAnsi="Helvetica" w:cs="Arial"/>
          <w:b/>
          <w:strike/>
          <w:sz w:val="22"/>
          <w:szCs w:val="22"/>
        </w:rPr>
        <w:t xml:space="preserve">TEXT: </w:t>
      </w:r>
      <w:proofErr w:type="gramStart"/>
      <w:r w:rsidR="006535B1" w:rsidRPr="006535B1">
        <w:rPr>
          <w:rFonts w:ascii="Helvetica" w:hAnsi="Helvetica" w:cs="Arial"/>
          <w:b/>
          <w:strike/>
          <w:sz w:val="22"/>
          <w:szCs w:val="22"/>
        </w:rPr>
        <w:t>300 x</w:t>
      </w:r>
      <w:proofErr w:type="gramEnd"/>
      <w:r w:rsidR="006535B1" w:rsidRPr="006535B1">
        <w:rPr>
          <w:rFonts w:ascii="Helvetica" w:hAnsi="Helvetica" w:cs="Arial"/>
          <w:b/>
          <w:strike/>
          <w:sz w:val="22"/>
          <w:szCs w:val="22"/>
        </w:rPr>
        <w:t xml:space="preserve"> g; RT; 5 min</w:t>
      </w:r>
      <w:r w:rsidR="006535B1">
        <w:rPr>
          <w:rFonts w:ascii="Helvetica" w:hAnsi="Helvetica" w:cs="Arial"/>
          <w:sz w:val="22"/>
          <w:szCs w:val="22"/>
        </w:rPr>
        <w:t xml:space="preserve"> </w:t>
      </w:r>
      <w:r w:rsidRPr="006535B1">
        <w:rPr>
          <w:rFonts w:ascii="Helvetica" w:hAnsi="Helvetica" w:cs="Arial"/>
          <w:color w:val="FF0000"/>
          <w:sz w:val="22"/>
          <w:szCs w:val="22"/>
        </w:rPr>
        <w:t>Talent put tubes into the centrifuge</w:t>
      </w:r>
      <w:r>
        <w:rPr>
          <w:rFonts w:ascii="Helvetica" w:hAnsi="Helvetica" w:cs="Arial"/>
          <w:sz w:val="22"/>
          <w:szCs w:val="22"/>
        </w:rPr>
        <w:t>.</w:t>
      </w:r>
      <w:r w:rsidR="006535B1">
        <w:rPr>
          <w:rFonts w:ascii="Helvetica" w:hAnsi="Helvetica" w:cs="Arial"/>
          <w:sz w:val="22"/>
          <w:szCs w:val="22"/>
        </w:rPr>
        <w:t xml:space="preserve"> </w:t>
      </w:r>
      <w:r w:rsidR="006535B1" w:rsidRPr="006535B1">
        <w:rPr>
          <w:rFonts w:ascii="Helvetica" w:hAnsi="Helvetica" w:cs="Arial"/>
          <w:b/>
          <w:color w:val="FF0000"/>
          <w:sz w:val="22"/>
          <w:szCs w:val="22"/>
        </w:rPr>
        <w:t>TEXT: 300 x g; RT; 5 min</w:t>
      </w:r>
      <w:r w:rsidR="006535B1" w:rsidRPr="006535B1">
        <w:rPr>
          <w:rFonts w:ascii="Helvetica" w:hAnsi="Helvetica" w:cs="Arial"/>
          <w:b/>
          <w:sz w:val="22"/>
          <w:szCs w:val="22"/>
        </w:rPr>
        <w:t xml:space="preserve"> </w:t>
      </w:r>
      <w:r w:rsidR="006535B1" w:rsidRPr="006535B1">
        <w:rPr>
          <w:rFonts w:ascii="Helvetica" w:hAnsi="Helvetica" w:cs="Arial"/>
          <w:sz w:val="22"/>
          <w:szCs w:val="22"/>
          <w:highlight w:val="green"/>
        </w:rPr>
        <w:t>(Editor: This shot is sufficient for the action listed above. 2.13.2B does not need to be used)</w:t>
      </w:r>
    </w:p>
    <w:p w14:paraId="7D42141B" w14:textId="77777777" w:rsidR="008B77E8" w:rsidRDefault="008B77E8" w:rsidP="006535B1">
      <w:pPr>
        <w:spacing w:before="240"/>
        <w:ind w:left="1710" w:hanging="990"/>
        <w:outlineLvl w:val="0"/>
        <w:rPr>
          <w:rFonts w:ascii="Helvetica" w:hAnsi="Helvetica" w:cs="Arial"/>
          <w:sz w:val="22"/>
          <w:szCs w:val="22"/>
        </w:rPr>
      </w:pPr>
      <w:r>
        <w:rPr>
          <w:rFonts w:ascii="Helvetica" w:hAnsi="Helvetica" w:cs="Arial"/>
          <w:sz w:val="22"/>
          <w:szCs w:val="22"/>
        </w:rPr>
        <w:t xml:space="preserve">2.13.2. B. </w:t>
      </w:r>
      <w:r w:rsidR="006535B1" w:rsidRPr="006535B1">
        <w:rPr>
          <w:rFonts w:ascii="Helvetica" w:hAnsi="Helvetica" w:cs="Arial"/>
          <w:sz w:val="22"/>
          <w:szCs w:val="22"/>
          <w:highlight w:val="green"/>
        </w:rPr>
        <w:t>[Added Shot]</w:t>
      </w:r>
      <w:r w:rsidR="006535B1">
        <w:rPr>
          <w:rFonts w:ascii="Helvetica" w:hAnsi="Helvetica" w:cs="Arial"/>
          <w:sz w:val="22"/>
          <w:szCs w:val="22"/>
        </w:rPr>
        <w:t xml:space="preserve">: </w:t>
      </w:r>
      <w:r>
        <w:rPr>
          <w:rFonts w:ascii="Helvetica" w:hAnsi="Helvetica" w:cs="Arial"/>
          <w:sz w:val="22"/>
          <w:szCs w:val="22"/>
        </w:rPr>
        <w:t xml:space="preserve">MED: Talent removes the tubes from the centrifuge. </w:t>
      </w:r>
      <w:r w:rsidRPr="008F684C">
        <w:rPr>
          <w:rFonts w:ascii="Helvetica" w:hAnsi="Helvetica" w:cs="Arial"/>
          <w:b/>
          <w:sz w:val="22"/>
          <w:szCs w:val="22"/>
        </w:rPr>
        <w:t xml:space="preserve">TEXT: </w:t>
      </w:r>
      <w:proofErr w:type="gramStart"/>
      <w:r w:rsidRPr="008F684C">
        <w:rPr>
          <w:rFonts w:ascii="Helvetica" w:hAnsi="Helvetica" w:cs="Arial"/>
          <w:b/>
          <w:sz w:val="22"/>
          <w:szCs w:val="22"/>
        </w:rPr>
        <w:t>300 x</w:t>
      </w:r>
      <w:proofErr w:type="gramEnd"/>
      <w:r w:rsidRPr="008F684C">
        <w:rPr>
          <w:rFonts w:ascii="Helvetica" w:hAnsi="Helvetica" w:cs="Arial"/>
          <w:b/>
          <w:sz w:val="22"/>
          <w:szCs w:val="22"/>
        </w:rPr>
        <w:t xml:space="preserve"> g; RT; 5 min</w:t>
      </w:r>
    </w:p>
    <w:p w14:paraId="6B0A5E3F" w14:textId="77777777" w:rsidR="008B77E8" w:rsidRDefault="008B77E8" w:rsidP="00AB63BB">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plate the sorted breast non-stem cancer cells in a culture dish containing fresh collection medium </w:t>
      </w:r>
      <w:r>
        <w:rPr>
          <w:rFonts w:ascii="Helvetica" w:hAnsi="Helvetica" w:cs="Arial"/>
          <w:sz w:val="22"/>
          <w:szCs w:val="22"/>
          <w:lang w:eastAsia="zh-HK"/>
        </w:rPr>
        <w:t xml:space="preserve">for further culture </w:t>
      </w:r>
      <w:r w:rsidRPr="00AB63BB">
        <w:rPr>
          <w:rFonts w:ascii="Helvetica" w:hAnsi="Helvetica" w:cs="Arial"/>
          <w:b/>
          <w:sz w:val="22"/>
          <w:szCs w:val="22"/>
        </w:rPr>
        <w:t>[1-TXT]</w:t>
      </w:r>
      <w:r>
        <w:rPr>
          <w:rFonts w:ascii="Helvetica" w:hAnsi="Helvetica" w:cs="Arial"/>
          <w:sz w:val="22"/>
          <w:szCs w:val="22"/>
        </w:rPr>
        <w:t>.</w:t>
      </w:r>
    </w:p>
    <w:p w14:paraId="07CE7C45" w14:textId="77777777" w:rsidR="008B77E8" w:rsidRDefault="008B77E8" w:rsidP="00AB63B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plates the cells in a culture dish. </w:t>
      </w:r>
      <w:r w:rsidRPr="008F684C">
        <w:rPr>
          <w:rFonts w:ascii="Helvetica" w:hAnsi="Helvetica" w:cs="Arial"/>
          <w:b/>
          <w:sz w:val="22"/>
          <w:szCs w:val="22"/>
        </w:rPr>
        <w:t>TEXT: 37 °C; 5% CO2</w:t>
      </w:r>
    </w:p>
    <w:p w14:paraId="17820D67" w14:textId="77777777" w:rsidR="008B77E8" w:rsidRPr="006A6324" w:rsidRDefault="008B77E8" w:rsidP="00450B27">
      <w:pPr>
        <w:ind w:left="1080"/>
        <w:outlineLvl w:val="0"/>
        <w:rPr>
          <w:rFonts w:ascii="Helvetica" w:hAnsi="Helvetica" w:cs="Arial"/>
          <w:sz w:val="22"/>
          <w:szCs w:val="22"/>
        </w:rPr>
      </w:pPr>
    </w:p>
    <w:p w14:paraId="7348F3F1" w14:textId="77777777" w:rsidR="008B77E8" w:rsidRPr="006A6324" w:rsidRDefault="008B77E8"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Apoptotic Induction and Detection </w:t>
      </w:r>
    </w:p>
    <w:p w14:paraId="50C36859" w14:textId="77777777" w:rsidR="008B77E8" w:rsidRPr="00AF30A7" w:rsidRDefault="008B77E8" w:rsidP="00AF30A7">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First, use </w:t>
      </w:r>
      <w:r w:rsidRPr="002D7FB6">
        <w:rPr>
          <w:rFonts w:ascii="Helvetica" w:hAnsi="Helvetica" w:cs="Arial"/>
          <w:sz w:val="22"/>
          <w:szCs w:val="22"/>
          <w:highlight w:val="yellow"/>
        </w:rPr>
        <w:t xml:space="preserve">1 millimolar </w:t>
      </w:r>
      <w:proofErr w:type="spellStart"/>
      <w:r w:rsidRPr="002D7FB6">
        <w:rPr>
          <w:rFonts w:ascii="Helvetica" w:hAnsi="Helvetica" w:cs="Arial"/>
          <w:sz w:val="22"/>
          <w:szCs w:val="22"/>
          <w:highlight w:val="yellow"/>
        </w:rPr>
        <w:t>staurosporine</w:t>
      </w:r>
      <w:proofErr w:type="spellEnd"/>
      <w:r w:rsidRPr="002D7FB6">
        <w:rPr>
          <w:rFonts w:ascii="Helvetica" w:hAnsi="Helvetica" w:cs="Arial"/>
          <w:sz w:val="22"/>
          <w:szCs w:val="22"/>
          <w:highlight w:val="yellow"/>
        </w:rPr>
        <w:t xml:space="preserve"> </w:t>
      </w:r>
      <w:r w:rsidRPr="002D7FB6">
        <w:rPr>
          <w:rFonts w:ascii="Helvetica" w:hAnsi="Helvetica" w:cs="Arial"/>
          <w:i/>
          <w:sz w:val="22"/>
          <w:szCs w:val="22"/>
          <w:highlight w:val="yellow"/>
        </w:rPr>
        <w:t>(Authors: Please provide a pronunciation guide)</w:t>
      </w:r>
      <w:r>
        <w:rPr>
          <w:rFonts w:ascii="Helvetica" w:hAnsi="Helvetica" w:cs="Arial"/>
          <w:sz w:val="22"/>
          <w:szCs w:val="22"/>
        </w:rPr>
        <w:t xml:space="preserve"> </w:t>
      </w:r>
      <w:r w:rsidRPr="006535B1">
        <w:rPr>
          <w:rFonts w:ascii="Helvetica" w:eastAsia="新細明體" w:hAnsi="Helvetica" w:cs="Arial"/>
          <w:i/>
          <w:color w:val="FF0000"/>
          <w:sz w:val="22"/>
          <w:szCs w:val="22"/>
          <w:lang w:eastAsia="zh-HK"/>
        </w:rPr>
        <w:t>(Pronounce as "</w:t>
      </w:r>
      <w:proofErr w:type="spellStart"/>
      <w:r w:rsidRPr="006535B1">
        <w:rPr>
          <w:rFonts w:ascii="Helvetica" w:eastAsia="新細明體" w:hAnsi="Helvetica" w:cs="Arial"/>
          <w:i/>
          <w:color w:val="FF0000"/>
          <w:sz w:val="22"/>
          <w:szCs w:val="22"/>
          <w:lang w:eastAsia="zh-HK"/>
        </w:rPr>
        <w:t>stau-ros-por-ine</w:t>
      </w:r>
      <w:proofErr w:type="spellEnd"/>
      <w:r w:rsidRPr="006535B1">
        <w:rPr>
          <w:rFonts w:ascii="Helvetica" w:eastAsia="新細明體" w:hAnsi="Helvetica" w:cs="Arial"/>
          <w:i/>
          <w:color w:val="FF0000"/>
          <w:sz w:val="22"/>
          <w:szCs w:val="22"/>
          <w:lang w:eastAsia="zh-HK"/>
        </w:rPr>
        <w:t>")</w:t>
      </w:r>
      <w:r w:rsidR="006535B1">
        <w:rPr>
          <w:rFonts w:ascii="Helvetica" w:eastAsia="新細明體" w:hAnsi="Helvetica" w:cs="Arial"/>
          <w:i/>
          <w:color w:val="FF0000"/>
          <w:sz w:val="22"/>
          <w:szCs w:val="22"/>
          <w:lang w:eastAsia="zh-HK"/>
        </w:rPr>
        <w:t xml:space="preserve"> </w:t>
      </w:r>
      <w:r>
        <w:rPr>
          <w:rFonts w:ascii="Helvetica" w:hAnsi="Helvetica" w:cs="Arial"/>
          <w:sz w:val="22"/>
          <w:szCs w:val="22"/>
        </w:rPr>
        <w:t>in DMSO to prepare 2</w:t>
      </w:r>
      <w:proofErr w:type="gramStart"/>
      <w:r>
        <w:rPr>
          <w:rFonts w:ascii="Helvetica" w:hAnsi="Helvetica" w:cs="Arial"/>
          <w:sz w:val="22"/>
          <w:szCs w:val="22"/>
        </w:rPr>
        <w:t xml:space="preserve">.5 </w:t>
      </w:r>
      <w:proofErr w:type="spellStart"/>
      <w:r>
        <w:rPr>
          <w:rFonts w:ascii="Helvetica" w:hAnsi="Helvetica" w:cs="Arial"/>
          <w:sz w:val="22"/>
          <w:szCs w:val="22"/>
        </w:rPr>
        <w:t>micromolar</w:t>
      </w:r>
      <w:proofErr w:type="spellEnd"/>
      <w:proofErr w:type="gramEnd"/>
      <w:r w:rsidRPr="00C03AE5">
        <w:rPr>
          <w:rFonts w:ascii="Helvetica" w:hAnsi="Helvetica" w:cs="Arial"/>
          <w:sz w:val="22"/>
          <w:szCs w:val="22"/>
        </w:rPr>
        <w:t xml:space="preserve"> </w:t>
      </w:r>
      <w:proofErr w:type="spellStart"/>
      <w:r w:rsidRPr="00C03AE5">
        <w:rPr>
          <w:rFonts w:ascii="Helvetica" w:hAnsi="Helvetica" w:cs="Arial"/>
          <w:sz w:val="22"/>
          <w:szCs w:val="22"/>
        </w:rPr>
        <w:t>staurosporine</w:t>
      </w:r>
      <w:proofErr w:type="spellEnd"/>
      <w:r w:rsidRPr="00C03AE5">
        <w:rPr>
          <w:rFonts w:ascii="Helvetica" w:hAnsi="Helvetica" w:cs="Arial"/>
          <w:sz w:val="22"/>
          <w:szCs w:val="22"/>
        </w:rPr>
        <w:t xml:space="preserve"> in</w:t>
      </w:r>
      <w:r>
        <w:rPr>
          <w:rFonts w:ascii="Helvetica" w:hAnsi="Helvetica" w:cs="Arial"/>
          <w:sz w:val="22"/>
          <w:szCs w:val="22"/>
        </w:rPr>
        <w:t xml:space="preserve"> medium according to the text protocol </w:t>
      </w:r>
      <w:r w:rsidRPr="002D7FB6">
        <w:rPr>
          <w:rFonts w:ascii="Helvetica" w:hAnsi="Helvetica" w:cs="Arial"/>
          <w:b/>
          <w:sz w:val="22"/>
          <w:szCs w:val="22"/>
        </w:rPr>
        <w:t>[1]</w:t>
      </w:r>
      <w:r>
        <w:rPr>
          <w:rFonts w:ascii="Helvetica" w:hAnsi="Helvetica" w:cs="Arial"/>
          <w:b/>
          <w:sz w:val="22"/>
          <w:szCs w:val="22"/>
        </w:rPr>
        <w:t xml:space="preserve">. </w:t>
      </w:r>
    </w:p>
    <w:p w14:paraId="73870BA6" w14:textId="77777777" w:rsidR="008B77E8" w:rsidRPr="008F684C" w:rsidRDefault="008B77E8" w:rsidP="002D7FB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places a labeled </w:t>
      </w:r>
      <w:r w:rsidRPr="002D7FB6">
        <w:rPr>
          <w:rFonts w:ascii="Helvetica" w:hAnsi="Helvetica" w:cs="Arial"/>
          <w:sz w:val="22"/>
          <w:szCs w:val="22"/>
        </w:rPr>
        <w:t xml:space="preserve">container of </w:t>
      </w:r>
      <w:proofErr w:type="spellStart"/>
      <w:r w:rsidRPr="002D7FB6">
        <w:rPr>
          <w:rFonts w:ascii="Helvetica" w:hAnsi="Helvetica" w:cs="Arial"/>
          <w:sz w:val="22"/>
          <w:szCs w:val="22"/>
        </w:rPr>
        <w:t>staurosporine</w:t>
      </w:r>
      <w:proofErr w:type="spellEnd"/>
      <w:r>
        <w:rPr>
          <w:rFonts w:ascii="Helvetica" w:hAnsi="Helvetica" w:cs="Arial"/>
          <w:sz w:val="22"/>
          <w:szCs w:val="22"/>
        </w:rPr>
        <w:t xml:space="preserve"> on the bench inside hood. </w:t>
      </w:r>
    </w:p>
    <w:p w14:paraId="1ED6E009" w14:textId="77777777" w:rsidR="008B77E8" w:rsidRPr="00AF30A7" w:rsidRDefault="008B77E8" w:rsidP="00AF30A7">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the </w:t>
      </w:r>
      <w:bookmarkStart w:id="0" w:name="OLE_LINK1"/>
      <w:bookmarkStart w:id="1" w:name="OLE_LINK2"/>
      <w:proofErr w:type="spellStart"/>
      <w:r>
        <w:rPr>
          <w:rFonts w:ascii="Helvetica" w:hAnsi="Helvetica" w:cs="Arial"/>
          <w:sz w:val="22"/>
          <w:szCs w:val="22"/>
          <w:lang w:eastAsia="zh-HK"/>
        </w:rPr>
        <w:t>staurosporine</w:t>
      </w:r>
      <w:bookmarkEnd w:id="0"/>
      <w:bookmarkEnd w:id="1"/>
      <w:proofErr w:type="spellEnd"/>
      <w:r>
        <w:rPr>
          <w:rFonts w:ascii="Helvetica" w:hAnsi="Helvetica" w:cs="Arial"/>
          <w:sz w:val="22"/>
          <w:szCs w:val="22"/>
        </w:rPr>
        <w:t xml:space="preserve"> to the conical tube </w:t>
      </w:r>
      <w:r>
        <w:rPr>
          <w:rFonts w:ascii="Helvetica" w:hAnsi="Helvetica" w:cs="Arial"/>
          <w:sz w:val="22"/>
          <w:szCs w:val="22"/>
          <w:lang w:eastAsia="zh-HK"/>
        </w:rPr>
        <w:t>with medium</w:t>
      </w:r>
      <w:r>
        <w:rPr>
          <w:rFonts w:ascii="Helvetica" w:hAnsi="Helvetica" w:cs="Arial"/>
          <w:sz w:val="22"/>
          <w:szCs w:val="22"/>
        </w:rPr>
        <w:t xml:space="preserve"> and pipets to mix evenly. TEXT: 2.5 </w:t>
      </w:r>
      <w:proofErr w:type="spellStart"/>
      <w:r w:rsidRPr="0057012A">
        <w:rPr>
          <w:rFonts w:ascii="Helvetica" w:hAnsi="Helvetica" w:cs="Arial"/>
          <w:sz w:val="22"/>
          <w:szCs w:val="22"/>
        </w:rPr>
        <w:t>μM</w:t>
      </w:r>
      <w:proofErr w:type="spellEnd"/>
      <w:r>
        <w:rPr>
          <w:rFonts w:ascii="Helvetica" w:hAnsi="Helvetica" w:cs="Arial"/>
          <w:sz w:val="22"/>
          <w:szCs w:val="22"/>
        </w:rPr>
        <w:t xml:space="preserve"> </w:t>
      </w:r>
      <w:proofErr w:type="spellStart"/>
      <w:r>
        <w:rPr>
          <w:rFonts w:ascii="Helvetica" w:hAnsi="Helvetica" w:cs="Arial"/>
          <w:sz w:val="22"/>
          <w:szCs w:val="22"/>
        </w:rPr>
        <w:t>staurosporine</w:t>
      </w:r>
      <w:proofErr w:type="spellEnd"/>
    </w:p>
    <w:p w14:paraId="345D6F25" w14:textId="77777777" w:rsidR="008B77E8" w:rsidRDefault="008B77E8" w:rsidP="002D7FB6">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remove the culture medium from the cells </w:t>
      </w:r>
      <w:r w:rsidRPr="0038030E">
        <w:rPr>
          <w:rFonts w:ascii="Helvetica" w:hAnsi="Helvetica" w:cs="Arial"/>
          <w:b/>
          <w:sz w:val="22"/>
          <w:szCs w:val="22"/>
        </w:rPr>
        <w:t>[1]</w:t>
      </w:r>
      <w:r>
        <w:rPr>
          <w:rFonts w:ascii="Helvetica" w:hAnsi="Helvetica" w:cs="Arial"/>
          <w:sz w:val="22"/>
          <w:szCs w:val="22"/>
        </w:rPr>
        <w:t xml:space="preserve">. Wash the cells with 2 milliliters of PBS once </w:t>
      </w:r>
      <w:r w:rsidRPr="0038030E">
        <w:rPr>
          <w:rFonts w:ascii="Helvetica" w:hAnsi="Helvetica" w:cs="Arial"/>
          <w:b/>
          <w:sz w:val="22"/>
          <w:szCs w:val="22"/>
        </w:rPr>
        <w:t>[2]</w:t>
      </w:r>
      <w:r>
        <w:rPr>
          <w:rFonts w:ascii="Helvetica" w:hAnsi="Helvetica" w:cs="Arial"/>
          <w:sz w:val="22"/>
          <w:szCs w:val="22"/>
        </w:rPr>
        <w:t xml:space="preserve">. After this, add 10 milliliters of the </w:t>
      </w:r>
      <w:proofErr w:type="spellStart"/>
      <w:r>
        <w:rPr>
          <w:rFonts w:ascii="Helvetica" w:hAnsi="Helvetica" w:cs="Arial"/>
          <w:sz w:val="22"/>
          <w:szCs w:val="22"/>
        </w:rPr>
        <w:t>staurosporine</w:t>
      </w:r>
      <w:proofErr w:type="spellEnd"/>
      <w:r>
        <w:rPr>
          <w:rFonts w:ascii="Helvetica" w:hAnsi="Helvetica" w:cs="Arial"/>
          <w:sz w:val="22"/>
          <w:szCs w:val="22"/>
        </w:rPr>
        <w:t xml:space="preserve"> medium to the MCF-7 cells for 6 hours </w:t>
      </w:r>
      <w:r w:rsidRPr="0038030E">
        <w:rPr>
          <w:rFonts w:ascii="Helvetica" w:hAnsi="Helvetica" w:cs="Arial"/>
          <w:b/>
          <w:sz w:val="22"/>
          <w:szCs w:val="22"/>
        </w:rPr>
        <w:t>[3]</w:t>
      </w:r>
      <w:r>
        <w:rPr>
          <w:rFonts w:ascii="Helvetica" w:hAnsi="Helvetica" w:cs="Arial"/>
          <w:sz w:val="22"/>
          <w:szCs w:val="22"/>
        </w:rPr>
        <w:t xml:space="preserve"> to induce apoptosis when the cells are 70% confluent </w:t>
      </w:r>
      <w:r w:rsidRPr="0038030E">
        <w:rPr>
          <w:rFonts w:ascii="Helvetica" w:hAnsi="Helvetica" w:cs="Arial"/>
          <w:b/>
          <w:sz w:val="22"/>
          <w:szCs w:val="22"/>
        </w:rPr>
        <w:t>[4]</w:t>
      </w:r>
      <w:r>
        <w:rPr>
          <w:rFonts w:ascii="Helvetica" w:hAnsi="Helvetica" w:cs="Arial"/>
          <w:sz w:val="22"/>
          <w:szCs w:val="22"/>
        </w:rPr>
        <w:t>.</w:t>
      </w:r>
    </w:p>
    <w:p w14:paraId="7F7DA8EB" w14:textId="77777777" w:rsidR="008B77E8" w:rsidRDefault="008B77E8" w:rsidP="0038030E">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medium from the cells. </w:t>
      </w:r>
    </w:p>
    <w:p w14:paraId="12C62E58" w14:textId="77777777" w:rsidR="008B77E8" w:rsidRDefault="008B77E8" w:rsidP="0038030E">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washes the cells with PBS once. </w:t>
      </w:r>
    </w:p>
    <w:p w14:paraId="57EC99E5" w14:textId="77777777" w:rsidR="008B77E8" w:rsidRDefault="008B77E8" w:rsidP="0038030E">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w:t>
      </w:r>
      <w:proofErr w:type="spellStart"/>
      <w:r>
        <w:rPr>
          <w:rFonts w:ascii="Helvetica" w:hAnsi="Helvetica" w:cs="Arial"/>
          <w:sz w:val="22"/>
          <w:szCs w:val="22"/>
        </w:rPr>
        <w:t>staurosporine</w:t>
      </w:r>
      <w:proofErr w:type="spellEnd"/>
      <w:r>
        <w:rPr>
          <w:rFonts w:ascii="Helvetica" w:hAnsi="Helvetica" w:cs="Arial"/>
          <w:sz w:val="22"/>
          <w:szCs w:val="22"/>
        </w:rPr>
        <w:t xml:space="preserve"> medium to the MCF-7 cells. </w:t>
      </w:r>
    </w:p>
    <w:p w14:paraId="2AD8BB50" w14:textId="77777777" w:rsidR="008B77E8" w:rsidRDefault="008B77E8" w:rsidP="0038030E">
      <w:pPr>
        <w:numPr>
          <w:ilvl w:val="2"/>
          <w:numId w:val="12"/>
        </w:numPr>
        <w:spacing w:before="240"/>
        <w:outlineLvl w:val="0"/>
        <w:rPr>
          <w:rFonts w:ascii="Helvetica" w:hAnsi="Helvetica" w:cs="Arial"/>
          <w:sz w:val="22"/>
          <w:szCs w:val="22"/>
        </w:rPr>
      </w:pPr>
      <w:r w:rsidRPr="006535B1">
        <w:rPr>
          <w:rFonts w:ascii="Helvetica" w:hAnsi="Helvetica" w:cs="Arial"/>
          <w:strike/>
          <w:sz w:val="22"/>
          <w:szCs w:val="22"/>
        </w:rPr>
        <w:t xml:space="preserve">SCOPE: Show the cells in the </w:t>
      </w:r>
      <w:proofErr w:type="spellStart"/>
      <w:r w:rsidRPr="006535B1">
        <w:rPr>
          <w:rFonts w:ascii="Helvetica" w:hAnsi="Helvetica" w:cs="Arial"/>
          <w:strike/>
          <w:sz w:val="22"/>
          <w:szCs w:val="22"/>
        </w:rPr>
        <w:t>staurosporine</w:t>
      </w:r>
      <w:proofErr w:type="spellEnd"/>
      <w:r w:rsidRPr="006535B1">
        <w:rPr>
          <w:rFonts w:ascii="Helvetica" w:hAnsi="Helvetica" w:cs="Arial"/>
          <w:strike/>
          <w:sz w:val="22"/>
          <w:szCs w:val="22"/>
        </w:rPr>
        <w:t xml:space="preserve"> medium at 70% confluency when apoptosis has been induced.</w:t>
      </w:r>
      <w:r>
        <w:rPr>
          <w:rFonts w:ascii="Helvetica" w:hAnsi="Helvetica" w:cs="Arial"/>
          <w:sz w:val="22"/>
          <w:szCs w:val="22"/>
        </w:rPr>
        <w:t xml:space="preserve"> </w:t>
      </w:r>
      <w:r w:rsidRPr="006535B1">
        <w:rPr>
          <w:rFonts w:ascii="Helvetica" w:hAnsi="Helvetica" w:cs="Arial"/>
          <w:color w:val="FF0000"/>
          <w:sz w:val="22"/>
          <w:szCs w:val="22"/>
        </w:rPr>
        <w:t>This picture will be uploaded.</w:t>
      </w:r>
    </w:p>
    <w:p w14:paraId="5796ACB9" w14:textId="77777777" w:rsidR="008B77E8" w:rsidRPr="00AF30A7" w:rsidRDefault="008B77E8" w:rsidP="00AF30A7">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prepare 1 </w:t>
      </w:r>
      <w:proofErr w:type="spellStart"/>
      <w:r>
        <w:rPr>
          <w:rFonts w:ascii="Helvetica" w:hAnsi="Helvetica" w:cs="Arial"/>
          <w:sz w:val="22"/>
          <w:szCs w:val="22"/>
        </w:rPr>
        <w:t>millimollar</w:t>
      </w:r>
      <w:proofErr w:type="spellEnd"/>
      <w:r>
        <w:rPr>
          <w:rFonts w:ascii="Helvetica" w:hAnsi="Helvetica" w:cs="Arial"/>
          <w:sz w:val="22"/>
          <w:szCs w:val="22"/>
        </w:rPr>
        <w:t xml:space="preserve"> paclitaxel in DMSO </w:t>
      </w:r>
      <w:r w:rsidRPr="00CB5DFE">
        <w:rPr>
          <w:rFonts w:ascii="Helvetica" w:hAnsi="Helvetica" w:cs="Arial"/>
          <w:b/>
          <w:sz w:val="22"/>
          <w:szCs w:val="22"/>
        </w:rPr>
        <w:t>[1]</w:t>
      </w:r>
      <w:r>
        <w:rPr>
          <w:rFonts w:ascii="Helvetica" w:hAnsi="Helvetica" w:cs="Arial"/>
          <w:sz w:val="22"/>
          <w:szCs w:val="22"/>
        </w:rPr>
        <w:t xml:space="preserve">. Then, add 12.5 microliters of the </w:t>
      </w:r>
      <w:proofErr w:type="gramStart"/>
      <w:r>
        <w:rPr>
          <w:rFonts w:ascii="Helvetica" w:hAnsi="Helvetica" w:cs="Arial"/>
          <w:sz w:val="22"/>
          <w:szCs w:val="22"/>
        </w:rPr>
        <w:t xml:space="preserve">1 </w:t>
      </w:r>
      <w:proofErr w:type="spellStart"/>
      <w:r>
        <w:rPr>
          <w:rFonts w:ascii="Helvetica" w:hAnsi="Helvetica" w:cs="Arial"/>
          <w:sz w:val="22"/>
          <w:szCs w:val="22"/>
        </w:rPr>
        <w:t>millimollar</w:t>
      </w:r>
      <w:proofErr w:type="spellEnd"/>
      <w:proofErr w:type="gramEnd"/>
      <w:r>
        <w:rPr>
          <w:rFonts w:ascii="Helvetica" w:hAnsi="Helvetica" w:cs="Arial"/>
          <w:sz w:val="22"/>
          <w:szCs w:val="22"/>
        </w:rPr>
        <w:t xml:space="preserve"> paclitaxel to the completed medium of the T47D cells </w:t>
      </w:r>
      <w:r>
        <w:rPr>
          <w:rFonts w:ascii="Helvetica" w:hAnsi="Helvetica" w:cs="Arial"/>
          <w:sz w:val="22"/>
          <w:szCs w:val="22"/>
          <w:lang w:eastAsia="zh-HK"/>
        </w:rPr>
        <w:t xml:space="preserve">to make up a final volume of 10 milliliter </w:t>
      </w:r>
      <w:r>
        <w:rPr>
          <w:rFonts w:ascii="Helvetica" w:hAnsi="Helvetica" w:cs="Arial"/>
          <w:sz w:val="22"/>
          <w:szCs w:val="22"/>
        </w:rPr>
        <w:t xml:space="preserve">in a 15-milliliter conical tube </w:t>
      </w:r>
      <w:r w:rsidRPr="00CB5DFE">
        <w:rPr>
          <w:rFonts w:ascii="Helvetica" w:hAnsi="Helvetica" w:cs="Arial"/>
          <w:b/>
          <w:sz w:val="22"/>
          <w:szCs w:val="22"/>
        </w:rPr>
        <w:t>[2</w:t>
      </w:r>
      <w:r>
        <w:rPr>
          <w:rFonts w:ascii="Helvetica" w:hAnsi="Helvetica" w:cs="Arial"/>
          <w:b/>
          <w:sz w:val="22"/>
          <w:szCs w:val="22"/>
        </w:rPr>
        <w:t>-TXT</w:t>
      </w:r>
      <w:r w:rsidRPr="00CB5DFE">
        <w:rPr>
          <w:rFonts w:ascii="Helvetica" w:hAnsi="Helvetica" w:cs="Arial"/>
          <w:b/>
          <w:sz w:val="22"/>
          <w:szCs w:val="22"/>
        </w:rPr>
        <w:t>]</w:t>
      </w:r>
      <w:r>
        <w:rPr>
          <w:rFonts w:ascii="Helvetica" w:hAnsi="Helvetica" w:cs="Arial"/>
          <w:sz w:val="22"/>
          <w:szCs w:val="22"/>
        </w:rPr>
        <w:t xml:space="preserve">. </w:t>
      </w:r>
    </w:p>
    <w:p w14:paraId="4A6D2C0B" w14:textId="77777777" w:rsidR="008B77E8" w:rsidRDefault="008B77E8" w:rsidP="00CB5DFE">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places a labeled container of paclitaxel in DMSO on the bench inside hood. </w:t>
      </w:r>
    </w:p>
    <w:p w14:paraId="593F7EFB" w14:textId="77777777" w:rsidR="008B77E8" w:rsidRDefault="008B77E8" w:rsidP="00795AD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the paclitaxel to the conical tube with medium and pipets to mix evenly. TEXT: 5 </w:t>
      </w:r>
      <w:proofErr w:type="spellStart"/>
      <w:r w:rsidRPr="00C03AE5">
        <w:rPr>
          <w:rFonts w:ascii="Helvetica" w:hAnsi="Helvetica" w:cs="Arial"/>
          <w:sz w:val="22"/>
          <w:szCs w:val="22"/>
        </w:rPr>
        <w:t>μM</w:t>
      </w:r>
      <w:proofErr w:type="spellEnd"/>
      <w:r>
        <w:rPr>
          <w:rFonts w:ascii="Helvetica" w:hAnsi="Helvetica" w:cs="Arial"/>
          <w:sz w:val="22"/>
          <w:szCs w:val="22"/>
        </w:rPr>
        <w:t xml:space="preserve"> paclitaxel</w:t>
      </w:r>
    </w:p>
    <w:p w14:paraId="73F74CFB" w14:textId="77777777" w:rsidR="008B77E8" w:rsidRDefault="008B77E8" w:rsidP="00CB5DFE">
      <w:pPr>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culture medium from the cells </w:t>
      </w:r>
      <w:r w:rsidRPr="00C25800">
        <w:rPr>
          <w:rFonts w:ascii="Helvetica" w:hAnsi="Helvetica" w:cs="Arial"/>
          <w:b/>
          <w:sz w:val="22"/>
          <w:szCs w:val="22"/>
        </w:rPr>
        <w:t>[1]</w:t>
      </w:r>
      <w:r>
        <w:rPr>
          <w:rFonts w:ascii="Helvetica" w:hAnsi="Helvetica" w:cs="Arial"/>
          <w:sz w:val="22"/>
          <w:szCs w:val="22"/>
        </w:rPr>
        <w:t xml:space="preserve">… and wash the cells with 2 milliliters of PBS </w:t>
      </w:r>
      <w:r>
        <w:rPr>
          <w:rFonts w:ascii="Helvetica" w:hAnsi="Helvetica" w:cs="Arial"/>
          <w:b/>
          <w:sz w:val="22"/>
          <w:szCs w:val="22"/>
        </w:rPr>
        <w:t>[2</w:t>
      </w:r>
      <w:r w:rsidRPr="00C25800">
        <w:rPr>
          <w:rFonts w:ascii="Helvetica" w:hAnsi="Helvetica" w:cs="Arial"/>
          <w:b/>
          <w:sz w:val="22"/>
          <w:szCs w:val="22"/>
        </w:rPr>
        <w:t>]</w:t>
      </w:r>
      <w:r>
        <w:rPr>
          <w:rFonts w:ascii="Helvetica" w:hAnsi="Helvetica" w:cs="Arial"/>
          <w:sz w:val="22"/>
          <w:szCs w:val="22"/>
        </w:rPr>
        <w:t xml:space="preserve">. Then, add the paclitaxel medium to the cells for 10 hours </w:t>
      </w:r>
      <w:r>
        <w:rPr>
          <w:rFonts w:ascii="Helvetica" w:hAnsi="Helvetica" w:cs="Arial"/>
          <w:b/>
          <w:sz w:val="22"/>
          <w:szCs w:val="22"/>
        </w:rPr>
        <w:t>[3</w:t>
      </w:r>
      <w:r w:rsidRPr="00C25800">
        <w:rPr>
          <w:rFonts w:ascii="Helvetica" w:hAnsi="Helvetica" w:cs="Arial"/>
          <w:b/>
          <w:sz w:val="22"/>
          <w:szCs w:val="22"/>
        </w:rPr>
        <w:t>]</w:t>
      </w:r>
      <w:r>
        <w:rPr>
          <w:rFonts w:ascii="Helvetica" w:hAnsi="Helvetica" w:cs="Arial"/>
          <w:sz w:val="22"/>
          <w:szCs w:val="22"/>
        </w:rPr>
        <w:t xml:space="preserve"> to induce apoptosis when the cells reach 70% confluency </w:t>
      </w:r>
      <w:r>
        <w:rPr>
          <w:rFonts w:ascii="Helvetica" w:hAnsi="Helvetica" w:cs="Arial"/>
          <w:b/>
          <w:sz w:val="22"/>
          <w:szCs w:val="22"/>
        </w:rPr>
        <w:t>[4</w:t>
      </w:r>
      <w:r w:rsidRPr="00C25800">
        <w:rPr>
          <w:rFonts w:ascii="Helvetica" w:hAnsi="Helvetica" w:cs="Arial"/>
          <w:b/>
          <w:sz w:val="22"/>
          <w:szCs w:val="22"/>
        </w:rPr>
        <w:t>]</w:t>
      </w:r>
      <w:r>
        <w:rPr>
          <w:rFonts w:ascii="Helvetica" w:hAnsi="Helvetica" w:cs="Arial"/>
          <w:sz w:val="22"/>
          <w:szCs w:val="22"/>
        </w:rPr>
        <w:t xml:space="preserve">. </w:t>
      </w:r>
    </w:p>
    <w:p w14:paraId="7151254D" w14:textId="77777777" w:rsidR="008B77E8" w:rsidRDefault="008B77E8" w:rsidP="00C2580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medium from the T47D cells. </w:t>
      </w:r>
    </w:p>
    <w:p w14:paraId="5110FF5F" w14:textId="77777777" w:rsidR="008B77E8" w:rsidRDefault="008B77E8" w:rsidP="00C25800">
      <w:pPr>
        <w:numPr>
          <w:ilvl w:val="2"/>
          <w:numId w:val="12"/>
        </w:numPr>
        <w:spacing w:before="240"/>
        <w:outlineLvl w:val="0"/>
        <w:rPr>
          <w:rFonts w:ascii="Helvetica" w:hAnsi="Helvetica" w:cs="Arial"/>
          <w:sz w:val="22"/>
          <w:szCs w:val="22"/>
        </w:rPr>
      </w:pPr>
      <w:r>
        <w:rPr>
          <w:rFonts w:ascii="Helvetica" w:hAnsi="Helvetica" w:cs="Arial"/>
          <w:sz w:val="22"/>
          <w:szCs w:val="22"/>
        </w:rPr>
        <w:t>CU: Talent washes the T47D cells.</w:t>
      </w:r>
    </w:p>
    <w:p w14:paraId="1421B7DB" w14:textId="77777777" w:rsidR="008B77E8" w:rsidRDefault="008B77E8" w:rsidP="00C2580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the prepared paclitaxel medium to the T47D cells. </w:t>
      </w:r>
    </w:p>
    <w:p w14:paraId="6C9705F4" w14:textId="77777777" w:rsidR="008B77E8" w:rsidRDefault="008B77E8" w:rsidP="00C25800">
      <w:pPr>
        <w:numPr>
          <w:ilvl w:val="2"/>
          <w:numId w:val="12"/>
        </w:numPr>
        <w:spacing w:before="240"/>
        <w:outlineLvl w:val="0"/>
        <w:rPr>
          <w:rFonts w:ascii="Helvetica" w:hAnsi="Helvetica" w:cs="Arial"/>
          <w:sz w:val="22"/>
          <w:szCs w:val="22"/>
        </w:rPr>
      </w:pPr>
      <w:r w:rsidRPr="006535B1">
        <w:rPr>
          <w:rFonts w:ascii="Helvetica" w:hAnsi="Helvetica" w:cs="Arial"/>
          <w:strike/>
          <w:sz w:val="22"/>
          <w:szCs w:val="22"/>
        </w:rPr>
        <w:t>SCOPE: Show the T47D cells at 70% confluency when apoptosis is induced.</w:t>
      </w:r>
      <w:r>
        <w:rPr>
          <w:rFonts w:ascii="Helvetica" w:hAnsi="Helvetica" w:cs="Arial"/>
          <w:sz w:val="22"/>
          <w:szCs w:val="22"/>
        </w:rPr>
        <w:t xml:space="preserve"> </w:t>
      </w:r>
      <w:r w:rsidRPr="006535B1">
        <w:rPr>
          <w:rFonts w:ascii="Helvetica" w:hAnsi="Helvetica" w:cs="Arial"/>
          <w:color w:val="FF0000"/>
          <w:sz w:val="22"/>
          <w:szCs w:val="22"/>
        </w:rPr>
        <w:t>This picture will be uploaded.</w:t>
      </w:r>
    </w:p>
    <w:p w14:paraId="78CC40B9" w14:textId="77777777" w:rsidR="008B77E8" w:rsidRDefault="008B77E8" w:rsidP="00C25800">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remove the medium from the solvent treated MCF-7 group </w:t>
      </w:r>
      <w:r w:rsidRPr="00C25800">
        <w:rPr>
          <w:rFonts w:ascii="Helvetica" w:hAnsi="Helvetica" w:cs="Arial"/>
          <w:b/>
          <w:sz w:val="22"/>
          <w:szCs w:val="22"/>
        </w:rPr>
        <w:t>[1]</w:t>
      </w:r>
      <w:r>
        <w:rPr>
          <w:rFonts w:ascii="Helvetica" w:hAnsi="Helvetica" w:cs="Arial"/>
          <w:sz w:val="22"/>
          <w:szCs w:val="22"/>
        </w:rPr>
        <w:t xml:space="preserve">… and wash them with 2 milliliters of PBS </w:t>
      </w:r>
      <w:r w:rsidRPr="00C25800">
        <w:rPr>
          <w:rFonts w:ascii="Helvetica" w:hAnsi="Helvetica" w:cs="Arial"/>
          <w:b/>
          <w:sz w:val="22"/>
          <w:szCs w:val="22"/>
        </w:rPr>
        <w:t>[2]</w:t>
      </w:r>
      <w:r>
        <w:rPr>
          <w:rFonts w:ascii="Helvetica" w:hAnsi="Helvetica" w:cs="Arial"/>
          <w:sz w:val="22"/>
          <w:szCs w:val="22"/>
        </w:rPr>
        <w:t xml:space="preserve">. Then, add 10 milliliters of 0.25% DMSO medium for 6 hours as the solvent control for </w:t>
      </w:r>
      <w:proofErr w:type="spellStart"/>
      <w:r>
        <w:rPr>
          <w:rFonts w:ascii="Helvetica" w:hAnsi="Helvetica" w:cs="Arial"/>
          <w:sz w:val="22"/>
          <w:szCs w:val="22"/>
          <w:lang w:eastAsia="zh-HK"/>
        </w:rPr>
        <w:t>staurosporine</w:t>
      </w:r>
      <w:proofErr w:type="spellEnd"/>
      <w:r>
        <w:rPr>
          <w:rFonts w:ascii="Helvetica" w:hAnsi="Helvetica" w:cs="Arial"/>
          <w:sz w:val="22"/>
          <w:szCs w:val="22"/>
          <w:lang w:eastAsia="zh-HK"/>
        </w:rPr>
        <w:t xml:space="preserve"> </w:t>
      </w:r>
      <w:r w:rsidRPr="00C25800">
        <w:rPr>
          <w:rFonts w:ascii="Helvetica" w:hAnsi="Helvetica" w:cs="Arial"/>
          <w:b/>
          <w:sz w:val="22"/>
          <w:szCs w:val="22"/>
        </w:rPr>
        <w:t>[3]</w:t>
      </w:r>
      <w:r>
        <w:rPr>
          <w:rFonts w:ascii="Helvetica" w:hAnsi="Helvetica" w:cs="Arial"/>
          <w:sz w:val="22"/>
          <w:szCs w:val="22"/>
        </w:rPr>
        <w:t xml:space="preserve">. </w:t>
      </w:r>
    </w:p>
    <w:p w14:paraId="4EDBE661" w14:textId="77777777" w:rsidR="008B77E8" w:rsidRDefault="008B77E8" w:rsidP="00C2580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medium from the MCF-7 cells. </w:t>
      </w:r>
    </w:p>
    <w:p w14:paraId="6521E3BD" w14:textId="77777777" w:rsidR="008B77E8" w:rsidRDefault="008B77E8" w:rsidP="00C2580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Talent washes the MCF-7 cells with PBS.</w:t>
      </w:r>
    </w:p>
    <w:p w14:paraId="602AB4F5" w14:textId="77777777" w:rsidR="008B77E8" w:rsidRDefault="008B77E8" w:rsidP="00C2580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DMSO medium to the MCF-7 cells. </w:t>
      </w:r>
    </w:p>
    <w:p w14:paraId="616CF90A" w14:textId="77777777" w:rsidR="008B77E8" w:rsidRDefault="008B77E8" w:rsidP="00C25800">
      <w:pPr>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culture medium from the solvent treated T47D group </w:t>
      </w:r>
      <w:r w:rsidRPr="00C25800">
        <w:rPr>
          <w:rFonts w:ascii="Helvetica" w:hAnsi="Helvetica" w:cs="Arial"/>
          <w:b/>
          <w:sz w:val="22"/>
          <w:szCs w:val="22"/>
        </w:rPr>
        <w:t>[1]</w:t>
      </w:r>
      <w:r>
        <w:rPr>
          <w:rFonts w:ascii="Helvetica" w:hAnsi="Helvetica" w:cs="Arial"/>
          <w:sz w:val="22"/>
          <w:szCs w:val="22"/>
        </w:rPr>
        <w:t xml:space="preserve">… and wash the cells with 2 milliliters of PBS </w:t>
      </w:r>
      <w:r w:rsidRPr="00C25800">
        <w:rPr>
          <w:rFonts w:ascii="Helvetica" w:hAnsi="Helvetica" w:cs="Arial"/>
          <w:b/>
          <w:sz w:val="22"/>
          <w:szCs w:val="22"/>
        </w:rPr>
        <w:t>[2]</w:t>
      </w:r>
      <w:r>
        <w:rPr>
          <w:rFonts w:ascii="Helvetica" w:hAnsi="Helvetica" w:cs="Arial"/>
          <w:sz w:val="22"/>
          <w:szCs w:val="22"/>
        </w:rPr>
        <w:t xml:space="preserve">. Then, add 10 milliliters of 0.05% DMSO medium for 10 hours as the solvent control for paclitaxel </w:t>
      </w:r>
      <w:r w:rsidRPr="00C25800">
        <w:rPr>
          <w:rFonts w:ascii="Helvetica" w:hAnsi="Helvetica" w:cs="Arial"/>
          <w:b/>
          <w:sz w:val="22"/>
          <w:szCs w:val="22"/>
        </w:rPr>
        <w:t>[3]</w:t>
      </w:r>
      <w:r>
        <w:rPr>
          <w:rFonts w:ascii="Helvetica" w:hAnsi="Helvetica" w:cs="Arial"/>
          <w:sz w:val="22"/>
          <w:szCs w:val="22"/>
        </w:rPr>
        <w:t xml:space="preserve">. </w:t>
      </w:r>
    </w:p>
    <w:p w14:paraId="2C9ACCE6" w14:textId="77777777" w:rsidR="008B77E8" w:rsidRDefault="008B77E8" w:rsidP="00C2580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culture medium from the T47D cells. </w:t>
      </w:r>
    </w:p>
    <w:p w14:paraId="49B36C58" w14:textId="77777777" w:rsidR="008B77E8" w:rsidRDefault="008B77E8" w:rsidP="00C2580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washes the T47D cells with PBS. </w:t>
      </w:r>
    </w:p>
    <w:p w14:paraId="03504F2E" w14:textId="77777777" w:rsidR="008B77E8" w:rsidRDefault="008B77E8" w:rsidP="00C2580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DMSO medium to the T47D cells. </w:t>
      </w:r>
    </w:p>
    <w:p w14:paraId="3AFA37B5" w14:textId="77777777" w:rsidR="008B77E8" w:rsidRDefault="008B77E8" w:rsidP="000135EE">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stain the cells and incubate them for 20 minutes at 37 degrees Celsius in </w:t>
      </w:r>
      <w:proofErr w:type="gramStart"/>
      <w:r>
        <w:rPr>
          <w:rFonts w:ascii="Helvetica" w:hAnsi="Helvetica" w:cs="Arial"/>
          <w:sz w:val="22"/>
          <w:szCs w:val="22"/>
        </w:rPr>
        <w:t>an</w:t>
      </w:r>
      <w:proofErr w:type="gramEnd"/>
      <w:r>
        <w:rPr>
          <w:rFonts w:ascii="Helvetica" w:hAnsi="Helvetica" w:cs="Arial"/>
          <w:sz w:val="22"/>
          <w:szCs w:val="22"/>
        </w:rPr>
        <w:t xml:space="preserve"> 5% carbon dioxide incubator </w:t>
      </w:r>
      <w:r w:rsidRPr="000135EE">
        <w:rPr>
          <w:rFonts w:ascii="Helvetica" w:hAnsi="Helvetica" w:cs="Arial"/>
          <w:b/>
          <w:sz w:val="22"/>
          <w:szCs w:val="22"/>
        </w:rPr>
        <w:t>[1</w:t>
      </w:r>
      <w:r>
        <w:rPr>
          <w:rFonts w:ascii="Helvetica" w:hAnsi="Helvetica" w:cs="Arial"/>
          <w:b/>
          <w:sz w:val="22"/>
          <w:szCs w:val="22"/>
        </w:rPr>
        <w:t>-TXT</w:t>
      </w:r>
      <w:r w:rsidRPr="000135EE">
        <w:rPr>
          <w:rFonts w:ascii="Helvetica" w:hAnsi="Helvetica" w:cs="Arial"/>
          <w:b/>
          <w:sz w:val="22"/>
          <w:szCs w:val="22"/>
        </w:rPr>
        <w:t>]</w:t>
      </w:r>
      <w:r>
        <w:rPr>
          <w:rFonts w:ascii="Helvetica" w:hAnsi="Helvetica" w:cs="Arial"/>
          <w:sz w:val="22"/>
          <w:szCs w:val="22"/>
        </w:rPr>
        <w:t xml:space="preserve">.  Use a 60X confocal </w:t>
      </w:r>
      <w:proofErr w:type="gramStart"/>
      <w:r>
        <w:rPr>
          <w:rFonts w:ascii="Helvetica" w:hAnsi="Helvetica" w:cs="Arial"/>
          <w:sz w:val="22"/>
          <w:szCs w:val="22"/>
        </w:rPr>
        <w:t>laser scanning</w:t>
      </w:r>
      <w:proofErr w:type="gramEnd"/>
      <w:r>
        <w:rPr>
          <w:rFonts w:ascii="Helvetica" w:hAnsi="Helvetica" w:cs="Arial"/>
          <w:sz w:val="22"/>
          <w:szCs w:val="22"/>
        </w:rPr>
        <w:t xml:space="preserve"> microscope to observe the morphological changes of the treated cells </w:t>
      </w:r>
      <w:r w:rsidRPr="000135EE">
        <w:rPr>
          <w:rFonts w:ascii="Helvetica" w:hAnsi="Helvetica" w:cs="Arial"/>
          <w:b/>
          <w:sz w:val="22"/>
          <w:szCs w:val="22"/>
        </w:rPr>
        <w:t>[2]</w:t>
      </w:r>
      <w:r>
        <w:rPr>
          <w:rFonts w:ascii="Helvetica" w:hAnsi="Helvetica" w:cs="Arial"/>
          <w:sz w:val="22"/>
          <w:szCs w:val="22"/>
        </w:rPr>
        <w:t>.</w:t>
      </w:r>
    </w:p>
    <w:p w14:paraId="2C37E3BD" w14:textId="77777777" w:rsidR="008B77E8" w:rsidRPr="006A6324" w:rsidRDefault="008B77E8" w:rsidP="000135E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cells with stain added to them in the incubator. </w:t>
      </w:r>
      <w:r w:rsidRPr="000135EE">
        <w:rPr>
          <w:rFonts w:ascii="Helvetica" w:hAnsi="Helvetica" w:cs="Arial"/>
          <w:b/>
          <w:sz w:val="22"/>
          <w:szCs w:val="22"/>
        </w:rPr>
        <w:t xml:space="preserve">TEXT:  50 </w:t>
      </w:r>
      <w:proofErr w:type="spellStart"/>
      <w:r w:rsidRPr="000135EE">
        <w:rPr>
          <w:rFonts w:ascii="Helvetica" w:hAnsi="Helvetica" w:cs="Arial"/>
          <w:b/>
          <w:sz w:val="22"/>
          <w:szCs w:val="22"/>
        </w:rPr>
        <w:t>nM</w:t>
      </w:r>
      <w:proofErr w:type="spellEnd"/>
      <w:r w:rsidRPr="000135EE">
        <w:rPr>
          <w:rFonts w:ascii="Helvetica" w:hAnsi="Helvetica" w:cs="Arial"/>
          <w:b/>
          <w:sz w:val="22"/>
          <w:szCs w:val="22"/>
        </w:rPr>
        <w:t xml:space="preserve"> </w:t>
      </w:r>
      <w:proofErr w:type="spellStart"/>
      <w:r w:rsidRPr="000135EE">
        <w:rPr>
          <w:rFonts w:ascii="Helvetica" w:hAnsi="Helvetica" w:cs="Arial"/>
          <w:b/>
          <w:sz w:val="22"/>
          <w:szCs w:val="22"/>
        </w:rPr>
        <w:t>Mitotracker</w:t>
      </w:r>
      <w:proofErr w:type="spellEnd"/>
      <w:r w:rsidRPr="000135EE">
        <w:rPr>
          <w:rFonts w:ascii="Helvetica" w:hAnsi="Helvetica" w:cs="Arial"/>
          <w:b/>
          <w:sz w:val="22"/>
          <w:szCs w:val="22"/>
        </w:rPr>
        <w:t xml:space="preserve"> Red </w:t>
      </w:r>
      <w:proofErr w:type="spellStart"/>
      <w:r w:rsidRPr="000135EE">
        <w:rPr>
          <w:rFonts w:ascii="Helvetica" w:hAnsi="Helvetica" w:cs="Arial"/>
          <w:b/>
          <w:sz w:val="22"/>
          <w:szCs w:val="22"/>
        </w:rPr>
        <w:t>CMXRos</w:t>
      </w:r>
      <w:proofErr w:type="spellEnd"/>
      <w:r w:rsidRPr="000135EE">
        <w:rPr>
          <w:rFonts w:ascii="Helvetica" w:hAnsi="Helvetica" w:cs="Arial"/>
          <w:b/>
          <w:sz w:val="22"/>
          <w:szCs w:val="22"/>
        </w:rPr>
        <w:t xml:space="preserve">; 250 </w:t>
      </w:r>
      <w:proofErr w:type="spellStart"/>
      <w:r w:rsidRPr="000135EE">
        <w:rPr>
          <w:rFonts w:ascii="Helvetica" w:hAnsi="Helvetica" w:cs="Arial"/>
          <w:b/>
          <w:sz w:val="22"/>
          <w:szCs w:val="22"/>
        </w:rPr>
        <w:t>ng</w:t>
      </w:r>
      <w:proofErr w:type="spellEnd"/>
      <w:r w:rsidRPr="000135EE">
        <w:rPr>
          <w:rFonts w:ascii="Helvetica" w:hAnsi="Helvetica" w:cs="Arial"/>
          <w:b/>
          <w:sz w:val="22"/>
          <w:szCs w:val="22"/>
        </w:rPr>
        <w:t>/mL Hoechst 33342</w:t>
      </w:r>
    </w:p>
    <w:p w14:paraId="772890FD" w14:textId="77777777" w:rsidR="008B77E8" w:rsidRPr="000135EE" w:rsidRDefault="008B77E8" w:rsidP="000135EE">
      <w:pPr>
        <w:numPr>
          <w:ilvl w:val="2"/>
          <w:numId w:val="12"/>
        </w:numPr>
        <w:spacing w:before="240"/>
        <w:outlineLvl w:val="0"/>
        <w:rPr>
          <w:rFonts w:ascii="Helvetica" w:hAnsi="Helvetica" w:cs="Arial"/>
          <w:sz w:val="22"/>
          <w:szCs w:val="22"/>
        </w:rPr>
      </w:pPr>
      <w:r w:rsidRPr="006535B1">
        <w:rPr>
          <w:rFonts w:ascii="Helvetica" w:hAnsi="Helvetica" w:cs="Arial"/>
          <w:strike/>
          <w:sz w:val="22"/>
          <w:szCs w:val="22"/>
        </w:rPr>
        <w:t xml:space="preserve">SCOPE: Show detail of one line of cells with apoptotic morphology. </w:t>
      </w:r>
      <w:r w:rsidRPr="006535B1">
        <w:rPr>
          <w:rFonts w:ascii="Helvetica" w:hAnsi="Helvetica" w:cs="Arial"/>
          <w:i/>
          <w:strike/>
          <w:sz w:val="22"/>
          <w:szCs w:val="22"/>
          <w:highlight w:val="yellow"/>
        </w:rPr>
        <w:t>Authors: In your post shoot notes, please specify which line of cells is being observed at this step so the video editor can include a label</w:t>
      </w:r>
      <w:r w:rsidRPr="000135EE">
        <w:rPr>
          <w:rFonts w:ascii="Helvetica" w:hAnsi="Helvetica" w:cs="Arial"/>
          <w:i/>
          <w:sz w:val="22"/>
          <w:szCs w:val="22"/>
          <w:highlight w:val="yellow"/>
        </w:rPr>
        <w:t>.</w:t>
      </w:r>
      <w:r>
        <w:rPr>
          <w:rFonts w:ascii="Helvetica" w:hAnsi="Helvetica" w:cs="Arial"/>
          <w:sz w:val="22"/>
          <w:szCs w:val="22"/>
        </w:rPr>
        <w:t xml:space="preserve"> </w:t>
      </w:r>
      <w:r w:rsidRPr="006535B1">
        <w:rPr>
          <w:rFonts w:ascii="Helvetica" w:hAnsi="Helvetica" w:cs="Arial"/>
          <w:color w:val="FF0000"/>
          <w:sz w:val="22"/>
          <w:szCs w:val="22"/>
        </w:rPr>
        <w:t>This picture will be uploaded.</w:t>
      </w:r>
    </w:p>
    <w:p w14:paraId="6A4F371D" w14:textId="77777777" w:rsidR="008B77E8" w:rsidRPr="006A6324" w:rsidRDefault="008B77E8"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Isolation of Apoptotic Cells and Apoptosis Reversal Procedure </w:t>
      </w:r>
    </w:p>
    <w:p w14:paraId="7C024174" w14:textId="77777777" w:rsidR="008B77E8" w:rsidRDefault="008B77E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Stain both the apoptotic inducer and solvent treated MCF-7 and T47D cells </w:t>
      </w:r>
      <w:r w:rsidRPr="00320698">
        <w:rPr>
          <w:rFonts w:ascii="Helvetica" w:hAnsi="Helvetica" w:cs="Arial"/>
          <w:b/>
          <w:sz w:val="22"/>
          <w:szCs w:val="22"/>
        </w:rPr>
        <w:t>[1-TXT]</w:t>
      </w:r>
      <w:r>
        <w:rPr>
          <w:rFonts w:ascii="Helvetica" w:hAnsi="Helvetica" w:cs="Arial"/>
          <w:sz w:val="22"/>
          <w:szCs w:val="22"/>
        </w:rPr>
        <w:t xml:space="preserve"> in the dark for 30 minutes at 37 degrees Celsius in a 5% carbon dioxide incubator </w:t>
      </w:r>
      <w:r>
        <w:rPr>
          <w:rFonts w:ascii="Helvetica" w:hAnsi="Helvetica" w:cs="Arial"/>
          <w:b/>
          <w:sz w:val="22"/>
          <w:szCs w:val="22"/>
        </w:rPr>
        <w:t>[2</w:t>
      </w:r>
      <w:r w:rsidRPr="00CC6627">
        <w:rPr>
          <w:rFonts w:ascii="Helvetica" w:hAnsi="Helvetica" w:cs="Arial"/>
          <w:b/>
          <w:sz w:val="22"/>
          <w:szCs w:val="22"/>
        </w:rPr>
        <w:t>]</w:t>
      </w:r>
      <w:r>
        <w:rPr>
          <w:rFonts w:ascii="Helvetica" w:hAnsi="Helvetica" w:cs="Arial"/>
          <w:sz w:val="22"/>
          <w:szCs w:val="22"/>
        </w:rPr>
        <w:t>.</w:t>
      </w:r>
    </w:p>
    <w:p w14:paraId="7D95EAE2" w14:textId="77777777" w:rsidR="008B77E8" w:rsidRDefault="008B77E8" w:rsidP="00320698">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stain to the MCF-7 and T47D cells. </w:t>
      </w:r>
      <w:r w:rsidRPr="00320698">
        <w:rPr>
          <w:rFonts w:ascii="Helvetica" w:hAnsi="Helvetica" w:cs="Arial"/>
          <w:b/>
          <w:sz w:val="22"/>
          <w:szCs w:val="22"/>
        </w:rPr>
        <w:t xml:space="preserve">TEXT: 3 </w:t>
      </w:r>
      <w:proofErr w:type="spellStart"/>
      <w:r w:rsidRPr="00320698">
        <w:rPr>
          <w:rFonts w:ascii="Helvetica" w:hAnsi="Helvetica" w:cs="Arial"/>
          <w:b/>
          <w:sz w:val="22"/>
          <w:szCs w:val="22"/>
        </w:rPr>
        <w:t>μM</w:t>
      </w:r>
      <w:proofErr w:type="spellEnd"/>
      <w:r w:rsidRPr="00320698">
        <w:rPr>
          <w:rFonts w:ascii="Helvetica" w:hAnsi="Helvetica" w:cs="Arial"/>
          <w:b/>
          <w:sz w:val="22"/>
          <w:szCs w:val="22"/>
        </w:rPr>
        <w:t xml:space="preserve"> Caspase-3/7 Green Detection dye</w:t>
      </w:r>
    </w:p>
    <w:p w14:paraId="7B60E818" w14:textId="77777777" w:rsidR="008B77E8" w:rsidRDefault="008B77E8" w:rsidP="0032069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puts the stained cells into the incubator. </w:t>
      </w:r>
    </w:p>
    <w:p w14:paraId="4FB4D4A2" w14:textId="77777777" w:rsidR="008B77E8" w:rsidRDefault="008B77E8" w:rsidP="00320698">
      <w:pPr>
        <w:numPr>
          <w:ilvl w:val="1"/>
          <w:numId w:val="12"/>
        </w:numPr>
        <w:spacing w:before="240"/>
        <w:outlineLvl w:val="0"/>
        <w:rPr>
          <w:rFonts w:ascii="Helvetica" w:hAnsi="Helvetica" w:cs="Arial"/>
          <w:sz w:val="22"/>
          <w:szCs w:val="22"/>
        </w:rPr>
      </w:pPr>
      <w:r>
        <w:rPr>
          <w:rFonts w:ascii="Helvetica" w:hAnsi="Helvetica" w:cs="Arial"/>
          <w:sz w:val="22"/>
          <w:szCs w:val="22"/>
        </w:rPr>
        <w:t>Using</w:t>
      </w:r>
      <w:r w:rsidRPr="00AF30A7">
        <w:rPr>
          <w:rFonts w:ascii="Helvetica" w:hAnsi="Helvetica" w:cs="Arial"/>
          <w:sz w:val="22"/>
          <w:szCs w:val="22"/>
          <w:lang w:eastAsia="zh-HK"/>
        </w:rPr>
        <w:t xml:space="preserve"> </w:t>
      </w:r>
      <w:r>
        <w:rPr>
          <w:rFonts w:ascii="Helvetica" w:hAnsi="Helvetica" w:cs="Arial"/>
          <w:sz w:val="22"/>
          <w:szCs w:val="22"/>
          <w:lang w:eastAsia="zh-HK"/>
        </w:rPr>
        <w:t xml:space="preserve">the </w:t>
      </w:r>
      <w:r w:rsidRPr="00E0303E">
        <w:rPr>
          <w:rFonts w:ascii="Helvetica" w:hAnsi="Helvetica" w:cs="Arial"/>
          <w:sz w:val="22"/>
          <w:szCs w:val="22"/>
        </w:rPr>
        <w:t>fluorescence-activated</w:t>
      </w:r>
      <w:r>
        <w:rPr>
          <w:rFonts w:ascii="Helvetica" w:hAnsi="Helvetica" w:cs="Arial"/>
          <w:sz w:val="22"/>
          <w:szCs w:val="22"/>
        </w:rPr>
        <w:t xml:space="preserve"> cell sorter, collect the positive cells from the inducer-treated groups in round-bottom tubes containing 1 milliliter of collection medium </w:t>
      </w:r>
      <w:r w:rsidRPr="00320698">
        <w:rPr>
          <w:rFonts w:ascii="Helvetica" w:hAnsi="Helvetica" w:cs="Arial"/>
          <w:b/>
          <w:sz w:val="22"/>
          <w:szCs w:val="22"/>
        </w:rPr>
        <w:t>[1]</w:t>
      </w:r>
      <w:r>
        <w:rPr>
          <w:rFonts w:ascii="Helvetica" w:hAnsi="Helvetica" w:cs="Arial"/>
          <w:sz w:val="22"/>
          <w:szCs w:val="22"/>
        </w:rPr>
        <w:t xml:space="preserve">. Then, centrifuge the tubes as previously described and discard the supernatant </w:t>
      </w:r>
      <w:r w:rsidRPr="00320698">
        <w:rPr>
          <w:rFonts w:ascii="Helvetica" w:hAnsi="Helvetica" w:cs="Arial"/>
          <w:b/>
          <w:sz w:val="22"/>
          <w:szCs w:val="22"/>
        </w:rPr>
        <w:t>[2]</w:t>
      </w:r>
      <w:r>
        <w:rPr>
          <w:rFonts w:ascii="Helvetica" w:hAnsi="Helvetica" w:cs="Arial"/>
          <w:sz w:val="22"/>
          <w:szCs w:val="22"/>
        </w:rPr>
        <w:t xml:space="preserve">. </w:t>
      </w:r>
    </w:p>
    <w:p w14:paraId="674E24B0" w14:textId="77777777" w:rsidR="008B77E8" w:rsidRDefault="008B77E8" w:rsidP="00320698">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Show detail of the round-bottom tube containing the positive cells and collection medium. </w:t>
      </w:r>
      <w:r w:rsidRPr="00744318">
        <w:rPr>
          <w:rFonts w:ascii="Helvetica" w:hAnsi="Helvetica" w:cs="Arial"/>
          <w:i/>
          <w:color w:val="0000FF"/>
          <w:sz w:val="22"/>
          <w:szCs w:val="22"/>
        </w:rPr>
        <w:t>Videographer: Obtain multiple takes, this is repeated.</w:t>
      </w:r>
      <w:r>
        <w:rPr>
          <w:rFonts w:ascii="Helvetica" w:hAnsi="Helvetica" w:cs="Arial"/>
          <w:sz w:val="22"/>
          <w:szCs w:val="22"/>
        </w:rPr>
        <w:t xml:space="preserve"> </w:t>
      </w:r>
    </w:p>
    <w:p w14:paraId="3BE26BF9" w14:textId="77777777" w:rsidR="008B77E8" w:rsidRDefault="008B77E8" w:rsidP="00320698">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tube from the centrifuge and discards the supernatant. </w:t>
      </w:r>
      <w:r w:rsidRPr="00744318">
        <w:rPr>
          <w:rFonts w:ascii="Helvetica" w:hAnsi="Helvetica" w:cs="Arial"/>
          <w:i/>
          <w:color w:val="0000FF"/>
          <w:sz w:val="22"/>
          <w:szCs w:val="22"/>
        </w:rPr>
        <w:t>Videographer: Obtain multiple takes, this is repeated.</w:t>
      </w:r>
    </w:p>
    <w:p w14:paraId="785508D8" w14:textId="77777777" w:rsidR="008B77E8" w:rsidRDefault="008B77E8" w:rsidP="00320698">
      <w:pPr>
        <w:numPr>
          <w:ilvl w:val="1"/>
          <w:numId w:val="12"/>
        </w:numPr>
        <w:spacing w:before="240"/>
        <w:outlineLvl w:val="0"/>
        <w:rPr>
          <w:rFonts w:ascii="Helvetica" w:hAnsi="Helvetica" w:cs="Arial"/>
          <w:sz w:val="22"/>
          <w:szCs w:val="22"/>
        </w:rPr>
      </w:pPr>
      <w:r>
        <w:rPr>
          <w:rFonts w:ascii="Helvetica" w:hAnsi="Helvetica" w:cs="Arial"/>
          <w:sz w:val="22"/>
          <w:szCs w:val="22"/>
        </w:rPr>
        <w:t xml:space="preserve">Collect the negative cells from the solvent-treated groups in round-bottom tubes with 1 milliliter of collection medium </w:t>
      </w:r>
      <w:r w:rsidRPr="00744318">
        <w:rPr>
          <w:rFonts w:ascii="Helvetica" w:hAnsi="Helvetica" w:cs="Arial"/>
          <w:b/>
          <w:sz w:val="22"/>
          <w:szCs w:val="22"/>
        </w:rPr>
        <w:t>[1]</w:t>
      </w:r>
      <w:r>
        <w:rPr>
          <w:rFonts w:ascii="Helvetica" w:hAnsi="Helvetica" w:cs="Arial"/>
          <w:sz w:val="22"/>
          <w:szCs w:val="22"/>
        </w:rPr>
        <w:t xml:space="preserve">. Centrifuge the tubes and discard the supernatant </w:t>
      </w:r>
      <w:r w:rsidRPr="00744318">
        <w:rPr>
          <w:rFonts w:ascii="Helvetica" w:hAnsi="Helvetica" w:cs="Arial"/>
          <w:b/>
          <w:sz w:val="22"/>
          <w:szCs w:val="22"/>
        </w:rPr>
        <w:t>[2]</w:t>
      </w:r>
      <w:r>
        <w:rPr>
          <w:rFonts w:ascii="Helvetica" w:hAnsi="Helvetica" w:cs="Arial"/>
          <w:sz w:val="22"/>
          <w:szCs w:val="22"/>
        </w:rPr>
        <w:t>.</w:t>
      </w:r>
    </w:p>
    <w:p w14:paraId="71413B0E" w14:textId="77777777" w:rsidR="008B77E8" w:rsidRDefault="008B77E8" w:rsidP="00744318">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Reuse 4.2.1.</w:t>
      </w:r>
    </w:p>
    <w:p w14:paraId="6E837A33" w14:textId="77777777" w:rsidR="008B77E8" w:rsidRDefault="008B77E8" w:rsidP="00744318">
      <w:pPr>
        <w:numPr>
          <w:ilvl w:val="2"/>
          <w:numId w:val="12"/>
        </w:numPr>
        <w:spacing w:before="240"/>
        <w:outlineLvl w:val="0"/>
        <w:rPr>
          <w:rFonts w:ascii="Helvetica" w:hAnsi="Helvetica" w:cs="Arial"/>
          <w:sz w:val="22"/>
          <w:szCs w:val="22"/>
        </w:rPr>
      </w:pPr>
      <w:r>
        <w:rPr>
          <w:rFonts w:ascii="Helvetica" w:hAnsi="Helvetica" w:cs="Arial"/>
          <w:sz w:val="22"/>
          <w:szCs w:val="22"/>
        </w:rPr>
        <w:t>Reuse 4.2.2.</w:t>
      </w:r>
    </w:p>
    <w:p w14:paraId="44F3E8F1" w14:textId="77777777" w:rsidR="008B77E8" w:rsidRDefault="008B77E8" w:rsidP="00744318">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w:t>
      </w:r>
      <w:proofErr w:type="spellStart"/>
      <w:r>
        <w:rPr>
          <w:rFonts w:ascii="Helvetica" w:hAnsi="Helvetica" w:cs="Arial"/>
          <w:sz w:val="22"/>
          <w:szCs w:val="22"/>
        </w:rPr>
        <w:t>resuspend</w:t>
      </w:r>
      <w:proofErr w:type="spellEnd"/>
      <w:r>
        <w:rPr>
          <w:rFonts w:ascii="Helvetica" w:hAnsi="Helvetica" w:cs="Arial"/>
          <w:sz w:val="22"/>
          <w:szCs w:val="22"/>
        </w:rPr>
        <w:t xml:space="preserve"> the sorted cells in fresh collection medium </w:t>
      </w:r>
      <w:r w:rsidRPr="00744318">
        <w:rPr>
          <w:rFonts w:ascii="Helvetica" w:hAnsi="Helvetica" w:cs="Arial"/>
          <w:b/>
          <w:sz w:val="22"/>
          <w:szCs w:val="22"/>
        </w:rPr>
        <w:t>[1]</w:t>
      </w:r>
      <w:r>
        <w:rPr>
          <w:rFonts w:ascii="Helvetica" w:hAnsi="Helvetica" w:cs="Arial"/>
          <w:sz w:val="22"/>
          <w:szCs w:val="22"/>
        </w:rPr>
        <w:t xml:space="preserve">. Seed the cells in 12-well tissue culture plates and culture them for 7 days for apoptosis reversal </w:t>
      </w:r>
      <w:r w:rsidRPr="00744318">
        <w:rPr>
          <w:rFonts w:ascii="Helvetica" w:hAnsi="Helvetica" w:cs="Arial"/>
          <w:b/>
          <w:sz w:val="22"/>
          <w:szCs w:val="22"/>
        </w:rPr>
        <w:t>[2-TXT]</w:t>
      </w:r>
      <w:r>
        <w:rPr>
          <w:rFonts w:ascii="Helvetica" w:hAnsi="Helvetica" w:cs="Arial"/>
          <w:sz w:val="22"/>
          <w:szCs w:val="22"/>
        </w:rPr>
        <w:t xml:space="preserve">. </w:t>
      </w:r>
    </w:p>
    <w:p w14:paraId="5C3C4D7A" w14:textId="77777777" w:rsidR="008B77E8" w:rsidRDefault="008B77E8" w:rsidP="00744318">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proofErr w:type="spellStart"/>
      <w:r>
        <w:rPr>
          <w:rFonts w:ascii="Helvetica" w:hAnsi="Helvetica" w:cs="Arial"/>
          <w:sz w:val="22"/>
          <w:szCs w:val="22"/>
        </w:rPr>
        <w:t>resuspends</w:t>
      </w:r>
      <w:proofErr w:type="spellEnd"/>
      <w:r>
        <w:rPr>
          <w:rFonts w:ascii="Helvetica" w:hAnsi="Helvetica" w:cs="Arial"/>
          <w:sz w:val="22"/>
          <w:szCs w:val="22"/>
        </w:rPr>
        <w:t xml:space="preserve"> the cells in collection medium. </w:t>
      </w:r>
    </w:p>
    <w:p w14:paraId="107518B1" w14:textId="77777777" w:rsidR="008B77E8" w:rsidRDefault="008B77E8" w:rsidP="0074431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tissue culture plates in the incubator. TEXT: </w:t>
      </w:r>
      <w:r w:rsidRPr="00744318">
        <w:rPr>
          <w:rFonts w:ascii="Helvetica" w:hAnsi="Helvetica" w:cs="Arial"/>
          <w:sz w:val="22"/>
          <w:szCs w:val="22"/>
        </w:rPr>
        <w:t>37 °C</w:t>
      </w:r>
      <w:r>
        <w:rPr>
          <w:rFonts w:ascii="Helvetica" w:hAnsi="Helvetica" w:cs="Arial"/>
          <w:sz w:val="22"/>
          <w:szCs w:val="22"/>
        </w:rPr>
        <w:t>;</w:t>
      </w:r>
      <w:r w:rsidRPr="00744318">
        <w:rPr>
          <w:rFonts w:ascii="Helvetica" w:hAnsi="Helvetica" w:cs="Arial"/>
          <w:sz w:val="22"/>
          <w:szCs w:val="22"/>
        </w:rPr>
        <w:t xml:space="preserve"> 5% CO2</w:t>
      </w:r>
      <w:r>
        <w:rPr>
          <w:rFonts w:ascii="Helvetica" w:hAnsi="Helvetica" w:cs="Arial"/>
          <w:sz w:val="22"/>
          <w:szCs w:val="22"/>
        </w:rPr>
        <w:t xml:space="preserve"> </w:t>
      </w:r>
      <w:r w:rsidRPr="00744318">
        <w:rPr>
          <w:rFonts w:ascii="Helvetica" w:hAnsi="Helvetica" w:cs="Arial"/>
          <w:sz w:val="22"/>
          <w:szCs w:val="22"/>
        </w:rPr>
        <w:t>/</w:t>
      </w:r>
      <w:r>
        <w:rPr>
          <w:rFonts w:ascii="Helvetica" w:hAnsi="Helvetica" w:cs="Arial"/>
          <w:sz w:val="22"/>
          <w:szCs w:val="22"/>
        </w:rPr>
        <w:t xml:space="preserve"> </w:t>
      </w:r>
      <w:r w:rsidRPr="00744318">
        <w:rPr>
          <w:rFonts w:ascii="Helvetica" w:hAnsi="Helvetica" w:cs="Arial"/>
          <w:sz w:val="22"/>
          <w:szCs w:val="22"/>
        </w:rPr>
        <w:t>95% air</w:t>
      </w:r>
    </w:p>
    <w:p w14:paraId="7740E9D5" w14:textId="77777777" w:rsidR="008B77E8" w:rsidRPr="00744318" w:rsidRDefault="008B77E8" w:rsidP="00744318">
      <w:pPr>
        <w:numPr>
          <w:ilvl w:val="0"/>
          <w:numId w:val="12"/>
        </w:numPr>
        <w:spacing w:before="240"/>
        <w:outlineLvl w:val="0"/>
        <w:rPr>
          <w:rFonts w:ascii="Helvetica" w:hAnsi="Helvetica" w:cs="Arial"/>
          <w:b/>
          <w:sz w:val="22"/>
          <w:szCs w:val="22"/>
        </w:rPr>
      </w:pPr>
      <w:r w:rsidRPr="00744318">
        <w:rPr>
          <w:rFonts w:ascii="Helvetica" w:hAnsi="Helvetica" w:cs="Arial"/>
          <w:b/>
          <w:sz w:val="22"/>
          <w:szCs w:val="22"/>
        </w:rPr>
        <w:t>Measurement of Breast CSC-Like Cells by Flow Cytometry</w:t>
      </w:r>
    </w:p>
    <w:p w14:paraId="10577EAD" w14:textId="77777777" w:rsidR="008B77E8" w:rsidRDefault="008B77E8" w:rsidP="00744318">
      <w:pPr>
        <w:numPr>
          <w:ilvl w:val="1"/>
          <w:numId w:val="12"/>
        </w:numPr>
        <w:spacing w:before="240"/>
        <w:outlineLvl w:val="0"/>
        <w:rPr>
          <w:rFonts w:ascii="Helvetica" w:hAnsi="Helvetica" w:cs="Arial"/>
          <w:sz w:val="22"/>
          <w:szCs w:val="22"/>
        </w:rPr>
      </w:pPr>
      <w:r>
        <w:rPr>
          <w:rFonts w:ascii="Helvetica" w:hAnsi="Helvetica" w:cs="Arial"/>
          <w:sz w:val="22"/>
          <w:szCs w:val="22"/>
        </w:rPr>
        <w:t xml:space="preserve">Harvest the reversed MCF-7 in both inducer- and solvent- treated groups with 0.05% trypsin-EDTA </w:t>
      </w:r>
      <w:r w:rsidRPr="00744318">
        <w:rPr>
          <w:rFonts w:ascii="Helvetica" w:hAnsi="Helvetica" w:cs="Arial"/>
          <w:b/>
          <w:sz w:val="22"/>
          <w:szCs w:val="22"/>
        </w:rPr>
        <w:t>[1]</w:t>
      </w:r>
      <w:r>
        <w:rPr>
          <w:rFonts w:ascii="Helvetica" w:hAnsi="Helvetica" w:cs="Arial"/>
          <w:sz w:val="22"/>
          <w:szCs w:val="22"/>
        </w:rPr>
        <w:t xml:space="preserve">. Then, harvest the T47D cells in both inducer- and solvent- treated groups with 0.25% trypsin-EDTA </w:t>
      </w:r>
      <w:r w:rsidRPr="00744318">
        <w:rPr>
          <w:rFonts w:ascii="Helvetica" w:hAnsi="Helvetica" w:cs="Arial"/>
          <w:b/>
          <w:sz w:val="22"/>
          <w:szCs w:val="22"/>
        </w:rPr>
        <w:t>[2]</w:t>
      </w:r>
      <w:r>
        <w:rPr>
          <w:rFonts w:ascii="Helvetica" w:hAnsi="Helvetica" w:cs="Arial"/>
          <w:sz w:val="22"/>
          <w:szCs w:val="22"/>
        </w:rPr>
        <w:t>.</w:t>
      </w:r>
    </w:p>
    <w:p w14:paraId="07A374B7" w14:textId="77777777" w:rsidR="008B77E8" w:rsidRDefault="008B77E8" w:rsidP="00C33D1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trypsin-EDTA to the MCF-7 cells. </w:t>
      </w:r>
    </w:p>
    <w:p w14:paraId="24C136FF" w14:textId="77777777" w:rsidR="008B77E8" w:rsidRDefault="008B77E8" w:rsidP="00C33D1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trypsin-EDTA to the T47D cells. </w:t>
      </w:r>
    </w:p>
    <w:p w14:paraId="2367960D" w14:textId="77777777" w:rsidR="006535B1" w:rsidRDefault="008B77E8" w:rsidP="00C33D11">
      <w:pPr>
        <w:numPr>
          <w:ilvl w:val="1"/>
          <w:numId w:val="12"/>
        </w:numPr>
        <w:spacing w:before="240"/>
        <w:outlineLvl w:val="0"/>
        <w:rPr>
          <w:rFonts w:ascii="Helvetica" w:hAnsi="Helvetica" w:cs="Arial"/>
          <w:sz w:val="22"/>
          <w:szCs w:val="22"/>
        </w:rPr>
      </w:pPr>
      <w:r>
        <w:rPr>
          <w:rFonts w:ascii="Helvetica" w:hAnsi="Helvetica" w:cs="Arial"/>
          <w:sz w:val="22"/>
          <w:szCs w:val="22"/>
        </w:rPr>
        <w:t xml:space="preserve">Stain the cells with </w:t>
      </w:r>
      <w:proofErr w:type="spellStart"/>
      <w:r w:rsidRPr="00F57D11">
        <w:rPr>
          <w:rFonts w:ascii="Helvetica" w:hAnsi="Helvetica" w:cs="Arial"/>
          <w:sz w:val="22"/>
          <w:szCs w:val="22"/>
        </w:rPr>
        <w:t>fluorochrome</w:t>
      </w:r>
      <w:proofErr w:type="spellEnd"/>
      <w:r w:rsidRPr="00F57D11">
        <w:rPr>
          <w:rFonts w:ascii="Helvetica" w:hAnsi="Helvetica" w:cs="Arial"/>
          <w:sz w:val="22"/>
          <w:szCs w:val="22"/>
        </w:rPr>
        <w:t>-conjugated monoclonal</w:t>
      </w:r>
      <w:r>
        <w:rPr>
          <w:rFonts w:ascii="Helvetica" w:hAnsi="Helvetica" w:cs="Arial"/>
          <w:sz w:val="22"/>
          <w:szCs w:val="22"/>
        </w:rPr>
        <w:t xml:space="preserve"> antibodies against human CD44 </w:t>
      </w:r>
      <w:r w:rsidRPr="00F57D11">
        <w:rPr>
          <w:rFonts w:ascii="Helvetica" w:hAnsi="Helvetica" w:cs="Arial"/>
          <w:sz w:val="22"/>
          <w:szCs w:val="22"/>
        </w:rPr>
        <w:t>and CD24</w:t>
      </w:r>
      <w:r>
        <w:rPr>
          <w:rFonts w:ascii="Helvetica" w:hAnsi="Helvetica" w:cs="Arial"/>
          <w:sz w:val="22"/>
          <w:szCs w:val="22"/>
        </w:rPr>
        <w:t xml:space="preserve"> </w:t>
      </w:r>
      <w:r w:rsidRPr="00F57D11">
        <w:rPr>
          <w:rFonts w:ascii="Helvetica" w:hAnsi="Helvetica" w:cs="Arial"/>
          <w:b/>
          <w:sz w:val="22"/>
          <w:szCs w:val="22"/>
        </w:rPr>
        <w:t>[1]</w:t>
      </w:r>
      <w:r>
        <w:rPr>
          <w:rFonts w:ascii="Helvetica" w:hAnsi="Helvetica" w:cs="Arial"/>
          <w:sz w:val="22"/>
          <w:szCs w:val="22"/>
        </w:rPr>
        <w:t xml:space="preserve">. While the cells stain, prepare the </w:t>
      </w:r>
      <w:proofErr w:type="spellStart"/>
      <w:r>
        <w:rPr>
          <w:rFonts w:ascii="Helvetica" w:hAnsi="Helvetica" w:cs="Arial"/>
          <w:sz w:val="22"/>
          <w:szCs w:val="22"/>
        </w:rPr>
        <w:t>isotype</w:t>
      </w:r>
      <w:proofErr w:type="spellEnd"/>
      <w:r>
        <w:rPr>
          <w:rFonts w:ascii="Helvetica" w:hAnsi="Helvetica" w:cs="Arial"/>
          <w:sz w:val="22"/>
          <w:szCs w:val="22"/>
        </w:rPr>
        <w:t xml:space="preserve"> controls as previously demonstrated </w:t>
      </w:r>
      <w:r w:rsidRPr="00F57D11">
        <w:rPr>
          <w:rFonts w:ascii="Helvetica" w:hAnsi="Helvetica" w:cs="Arial"/>
          <w:b/>
          <w:sz w:val="22"/>
          <w:szCs w:val="22"/>
        </w:rPr>
        <w:t>[2]</w:t>
      </w:r>
      <w:r w:rsidR="006535B1">
        <w:rPr>
          <w:rFonts w:ascii="Helvetica" w:hAnsi="Helvetica" w:cs="Arial"/>
          <w:sz w:val="22"/>
          <w:szCs w:val="22"/>
        </w:rPr>
        <w:t>.</w:t>
      </w:r>
    </w:p>
    <w:p w14:paraId="57F43A27" w14:textId="77777777" w:rsidR="008B77E8" w:rsidRDefault="006535B1" w:rsidP="006535B1">
      <w:pPr>
        <w:spacing w:before="240"/>
        <w:ind w:left="1080"/>
        <w:outlineLvl w:val="0"/>
        <w:rPr>
          <w:rFonts w:ascii="Helvetica" w:hAnsi="Helvetica" w:cs="Arial"/>
          <w:sz w:val="22"/>
          <w:szCs w:val="22"/>
        </w:rPr>
      </w:pPr>
      <w:bookmarkStart w:id="2" w:name="_GoBack"/>
      <w:bookmarkEnd w:id="2"/>
      <w:r w:rsidRPr="006535B1">
        <w:rPr>
          <w:rFonts w:ascii="Helvetica" w:hAnsi="Helvetica" w:cs="Arial"/>
          <w:sz w:val="22"/>
          <w:szCs w:val="22"/>
          <w:highlight w:val="green"/>
        </w:rPr>
        <w:t>(Editor: 5.2.1 and 5.2.2 reuse multiple previous shots. For now, I’d suggest trying to show all the mentioned shots however looks best)</w:t>
      </w:r>
    </w:p>
    <w:p w14:paraId="4F67C44E" w14:textId="77777777" w:rsidR="008B77E8" w:rsidRDefault="008B77E8" w:rsidP="00F57D11">
      <w:pPr>
        <w:numPr>
          <w:ilvl w:val="2"/>
          <w:numId w:val="12"/>
        </w:numPr>
        <w:spacing w:before="240"/>
        <w:outlineLvl w:val="0"/>
        <w:rPr>
          <w:rFonts w:ascii="Helvetica" w:hAnsi="Helvetica" w:cs="Arial"/>
          <w:sz w:val="22"/>
          <w:szCs w:val="22"/>
        </w:rPr>
      </w:pPr>
      <w:r w:rsidRPr="006535B1">
        <w:rPr>
          <w:rFonts w:ascii="Helvetica" w:hAnsi="Helvetica" w:cs="Arial"/>
          <w:strike/>
          <w:sz w:val="22"/>
          <w:szCs w:val="22"/>
        </w:rPr>
        <w:t>CU: Talent adds stain to the cells</w:t>
      </w:r>
      <w:r>
        <w:rPr>
          <w:rFonts w:ascii="Helvetica" w:hAnsi="Helvetica" w:cs="Arial"/>
          <w:sz w:val="22"/>
          <w:szCs w:val="22"/>
        </w:rPr>
        <w:t>.</w:t>
      </w:r>
      <w:r w:rsidRPr="006535B1">
        <w:rPr>
          <w:rFonts w:ascii="Helvetica" w:hAnsi="Helvetica" w:cs="Arial"/>
          <w:color w:val="FF0000"/>
          <w:sz w:val="22"/>
          <w:szCs w:val="22"/>
        </w:rPr>
        <w:t xml:space="preserve"> The 5.2.1 included repeated 2.8.1, 2.8.2 and 2.8.3.</w:t>
      </w:r>
    </w:p>
    <w:p w14:paraId="5AE2D1E1" w14:textId="77777777" w:rsidR="008B77E8" w:rsidRPr="006535B1" w:rsidRDefault="008B77E8" w:rsidP="00F57D11">
      <w:pPr>
        <w:numPr>
          <w:ilvl w:val="2"/>
          <w:numId w:val="12"/>
        </w:numPr>
        <w:spacing w:before="240"/>
        <w:outlineLvl w:val="0"/>
        <w:rPr>
          <w:rFonts w:ascii="Helvetica" w:hAnsi="Helvetica" w:cs="Arial"/>
          <w:strike/>
          <w:sz w:val="22"/>
          <w:szCs w:val="22"/>
        </w:rPr>
      </w:pPr>
      <w:r>
        <w:rPr>
          <w:rFonts w:ascii="Helvetica" w:hAnsi="Helvetica" w:cs="Arial"/>
          <w:sz w:val="22"/>
          <w:szCs w:val="22"/>
        </w:rPr>
        <w:t>R</w:t>
      </w:r>
      <w:r w:rsidRPr="006535B1">
        <w:rPr>
          <w:rFonts w:ascii="Helvetica" w:hAnsi="Helvetica" w:cs="Arial"/>
          <w:strike/>
          <w:sz w:val="22"/>
          <w:szCs w:val="22"/>
        </w:rPr>
        <w:t>euse 2.9.2</w:t>
      </w:r>
      <w:r w:rsidRPr="003A435A">
        <w:rPr>
          <w:rFonts w:ascii="Helvetica" w:hAnsi="Helvetica" w:cs="Arial"/>
          <w:sz w:val="22"/>
          <w:szCs w:val="22"/>
        </w:rPr>
        <w:t>.</w:t>
      </w:r>
      <w:r w:rsidRPr="006535B1">
        <w:rPr>
          <w:rFonts w:ascii="Helvetica" w:hAnsi="Helvetica" w:cs="Arial"/>
          <w:sz w:val="22"/>
          <w:szCs w:val="22"/>
        </w:rPr>
        <w:t xml:space="preserve"> </w:t>
      </w:r>
      <w:r w:rsidRPr="006535B1">
        <w:rPr>
          <w:rFonts w:ascii="Helvetica" w:hAnsi="Helvetica" w:cs="Arial"/>
          <w:color w:val="FF0000"/>
          <w:sz w:val="22"/>
          <w:szCs w:val="22"/>
        </w:rPr>
        <w:t>The 5.2.2 included repeated 2.9.1 and 2.9.2.</w:t>
      </w:r>
    </w:p>
    <w:p w14:paraId="4A9A9402" w14:textId="77777777" w:rsidR="008B77E8" w:rsidRDefault="008B77E8" w:rsidP="00F57D11">
      <w:pPr>
        <w:numPr>
          <w:ilvl w:val="1"/>
          <w:numId w:val="12"/>
        </w:numPr>
        <w:spacing w:before="240"/>
        <w:outlineLvl w:val="0"/>
        <w:rPr>
          <w:rFonts w:ascii="Helvetica" w:hAnsi="Helvetica" w:cs="Arial"/>
          <w:sz w:val="22"/>
          <w:szCs w:val="22"/>
        </w:rPr>
      </w:pPr>
      <w:r>
        <w:rPr>
          <w:rFonts w:ascii="Helvetica" w:hAnsi="Helvetica" w:cs="Arial"/>
          <w:sz w:val="22"/>
          <w:szCs w:val="22"/>
        </w:rPr>
        <w:t xml:space="preserve">Finally, run the cells on a flow cytometer and detect the percentage of cells with CD44 positive and CD24 negative markers </w:t>
      </w:r>
      <w:r w:rsidRPr="00F57D11">
        <w:rPr>
          <w:rFonts w:ascii="Helvetica" w:hAnsi="Helvetica" w:cs="Arial"/>
          <w:b/>
          <w:sz w:val="22"/>
          <w:szCs w:val="22"/>
        </w:rPr>
        <w:t>[1]</w:t>
      </w:r>
      <w:r>
        <w:rPr>
          <w:rFonts w:ascii="Helvetica" w:hAnsi="Helvetica" w:cs="Arial"/>
          <w:sz w:val="22"/>
          <w:szCs w:val="22"/>
        </w:rPr>
        <w:t xml:space="preserve">. </w:t>
      </w:r>
    </w:p>
    <w:p w14:paraId="272CE074" w14:textId="77777777" w:rsidR="008B77E8" w:rsidRPr="003426C6" w:rsidRDefault="008B77E8" w:rsidP="003426C6">
      <w:pPr>
        <w:numPr>
          <w:ilvl w:val="2"/>
          <w:numId w:val="12"/>
        </w:numPr>
        <w:spacing w:before="240"/>
        <w:outlineLvl w:val="0"/>
        <w:rPr>
          <w:rFonts w:ascii="Helvetica" w:hAnsi="Helvetica" w:cs="Arial"/>
          <w:sz w:val="22"/>
          <w:szCs w:val="22"/>
        </w:rPr>
      </w:pPr>
      <w:r>
        <w:rPr>
          <w:rFonts w:ascii="Helvetica" w:hAnsi="Helvetica" w:cs="Arial"/>
          <w:sz w:val="22"/>
          <w:szCs w:val="22"/>
        </w:rPr>
        <w:t>MED: Talent uses a flow cytometer and observes the results as they are calculated.</w:t>
      </w:r>
    </w:p>
    <w:p w14:paraId="7FAB7FCE" w14:textId="77777777" w:rsidR="008B77E8" w:rsidRDefault="008B77E8" w:rsidP="008F684C">
      <w:pPr>
        <w:rPr>
          <w:rFonts w:ascii="Helvetica" w:hAnsi="Helvetica" w:cs="Arial"/>
          <w:sz w:val="22"/>
          <w:szCs w:val="22"/>
        </w:rPr>
      </w:pPr>
    </w:p>
    <w:p w14:paraId="7152EE7B" w14:textId="77777777" w:rsidR="008B77E8" w:rsidRDefault="008B77E8">
      <w:pPr>
        <w:rPr>
          <w:rFonts w:ascii="Helvetica" w:eastAsia="游???? Light" w:hAnsi="Helvetica"/>
          <w:color w:val="323E4F"/>
          <w:spacing w:val="5"/>
          <w:kern w:val="28"/>
          <w:sz w:val="52"/>
          <w:szCs w:val="52"/>
        </w:rPr>
      </w:pPr>
      <w:r>
        <w:rPr>
          <w:rFonts w:ascii="Helvetica" w:hAnsi="Helvetica"/>
        </w:rPr>
        <w:br w:type="page"/>
      </w:r>
    </w:p>
    <w:p w14:paraId="1593CD36" w14:textId="77777777" w:rsidR="008B77E8" w:rsidRPr="008F684C" w:rsidRDefault="008B77E8" w:rsidP="008F684C">
      <w:pPr>
        <w:pStyle w:val="Title"/>
        <w:jc w:val="center"/>
        <w:rPr>
          <w:rFonts w:ascii="Helvetica" w:hAnsi="Helvetica"/>
        </w:rPr>
      </w:pPr>
      <w:r w:rsidRPr="004E3F8E">
        <w:rPr>
          <w:rFonts w:ascii="Helvetica" w:hAnsi="Helvetica"/>
        </w:rPr>
        <w:t>Section – Results</w:t>
      </w:r>
    </w:p>
    <w:p w14:paraId="62345314" w14:textId="77777777" w:rsidR="008B77E8" w:rsidRPr="006A6324" w:rsidRDefault="008B77E8"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Pr>
          <w:rFonts w:ascii="Helvetica" w:hAnsi="Helvetica" w:cs="Arial"/>
          <w:b/>
          <w:sz w:val="22"/>
          <w:szCs w:val="22"/>
        </w:rPr>
        <w:t>CSC-Like Cells Transited from Breast Non-Stem Cancer Cells During Apoptosis Reversal</w:t>
      </w:r>
    </w:p>
    <w:p w14:paraId="0C640487" w14:textId="77777777" w:rsidR="008B77E8" w:rsidRPr="009B41CD" w:rsidRDefault="008B77E8" w:rsidP="009B41CD">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protocol, the transition from breast non-stem cancer cells to breast CSC-like cells was observed. Isolation of non-stem cancer cells was first done in MCF-7 cells </w:t>
      </w:r>
      <w:r w:rsidRPr="008F684C">
        <w:rPr>
          <w:rFonts w:ascii="Helvetica" w:hAnsi="Helvetica" w:cs="Arial"/>
          <w:b/>
          <w:sz w:val="22"/>
          <w:szCs w:val="22"/>
        </w:rPr>
        <w:t>[1]</w:t>
      </w:r>
      <w:r>
        <w:rPr>
          <w:rFonts w:ascii="Helvetica" w:hAnsi="Helvetica" w:cs="Arial"/>
          <w:sz w:val="22"/>
          <w:szCs w:val="22"/>
        </w:rPr>
        <w:t xml:space="preserve">. </w:t>
      </w:r>
      <w:r w:rsidRPr="009B41CD">
        <w:rPr>
          <w:rFonts w:ascii="Helvetica" w:hAnsi="Helvetica" w:cs="Arial"/>
          <w:sz w:val="22"/>
          <w:szCs w:val="22"/>
        </w:rPr>
        <w:t xml:space="preserve">Typical morphological changes were observed after adding apoptotic inducers and the cells recovered from apoptosis with similar morphology after drug withdrawal </w:t>
      </w:r>
      <w:r>
        <w:rPr>
          <w:rFonts w:ascii="Helvetica" w:hAnsi="Helvetica" w:cs="Arial"/>
          <w:b/>
          <w:sz w:val="22"/>
          <w:szCs w:val="22"/>
        </w:rPr>
        <w:t>[2</w:t>
      </w:r>
      <w:r w:rsidRPr="009B41CD">
        <w:rPr>
          <w:rFonts w:ascii="Helvetica" w:hAnsi="Helvetica" w:cs="Arial"/>
          <w:b/>
          <w:sz w:val="22"/>
          <w:szCs w:val="22"/>
        </w:rPr>
        <w:t>]</w:t>
      </w:r>
      <w:r w:rsidRPr="009B41CD">
        <w:rPr>
          <w:rFonts w:ascii="Helvetica" w:hAnsi="Helvetica" w:cs="Arial"/>
          <w:sz w:val="22"/>
          <w:szCs w:val="22"/>
        </w:rPr>
        <w:t>.</w:t>
      </w:r>
    </w:p>
    <w:p w14:paraId="740E75D9" w14:textId="77777777" w:rsidR="008B77E8" w:rsidRDefault="008B77E8" w:rsidP="003426C6">
      <w:pPr>
        <w:numPr>
          <w:ilvl w:val="2"/>
          <w:numId w:val="12"/>
        </w:numPr>
        <w:spacing w:before="240"/>
        <w:outlineLvl w:val="0"/>
        <w:rPr>
          <w:rFonts w:ascii="Helvetica" w:hAnsi="Helvetica" w:cs="Arial"/>
          <w:sz w:val="22"/>
          <w:szCs w:val="22"/>
        </w:rPr>
      </w:pPr>
      <w:r>
        <w:rPr>
          <w:rFonts w:ascii="Helvetica" w:hAnsi="Helvetica" w:cs="Arial"/>
          <w:sz w:val="22"/>
          <w:szCs w:val="22"/>
        </w:rPr>
        <w:t>LM: Figure 1</w:t>
      </w:r>
    </w:p>
    <w:p w14:paraId="69CBF89F" w14:textId="77777777" w:rsidR="008B77E8" w:rsidRDefault="008B77E8" w:rsidP="003426C6">
      <w:pPr>
        <w:numPr>
          <w:ilvl w:val="2"/>
          <w:numId w:val="12"/>
        </w:numPr>
        <w:spacing w:before="240"/>
        <w:outlineLvl w:val="0"/>
        <w:rPr>
          <w:rFonts w:ascii="Helvetica" w:hAnsi="Helvetica" w:cs="Arial"/>
          <w:sz w:val="22"/>
          <w:szCs w:val="22"/>
        </w:rPr>
      </w:pPr>
      <w:r>
        <w:rPr>
          <w:rFonts w:ascii="Helvetica" w:hAnsi="Helvetica" w:cs="Arial"/>
          <w:sz w:val="22"/>
          <w:szCs w:val="22"/>
        </w:rPr>
        <w:t>LM: Figure 2</w:t>
      </w:r>
    </w:p>
    <w:p w14:paraId="510DD017" w14:textId="77777777" w:rsidR="008B77E8" w:rsidRDefault="008B77E8" w:rsidP="003426C6">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caspase-activated cells were labeled and sorted out based on their higher fluorescence intensity than cells without caspase activation </w:t>
      </w:r>
      <w:r w:rsidRPr="003426C6">
        <w:rPr>
          <w:rFonts w:ascii="Helvetica" w:hAnsi="Helvetica" w:cs="Arial"/>
          <w:b/>
          <w:sz w:val="22"/>
          <w:szCs w:val="22"/>
        </w:rPr>
        <w:t>[1]</w:t>
      </w:r>
      <w:r>
        <w:rPr>
          <w:rFonts w:ascii="Helvetica" w:hAnsi="Helvetica" w:cs="Arial"/>
          <w:sz w:val="22"/>
          <w:szCs w:val="22"/>
        </w:rPr>
        <w:t xml:space="preserve">. During the apoptotic induction process, solvent was used to exclude the possibility that the FACS procedure or the solvent itself was the cause for the transition </w:t>
      </w:r>
      <w:r w:rsidRPr="003426C6">
        <w:rPr>
          <w:rFonts w:ascii="Helvetica" w:hAnsi="Helvetica" w:cs="Arial"/>
          <w:b/>
          <w:sz w:val="22"/>
          <w:szCs w:val="22"/>
        </w:rPr>
        <w:t>[2]</w:t>
      </w:r>
      <w:r>
        <w:rPr>
          <w:rFonts w:ascii="Helvetica" w:hAnsi="Helvetica" w:cs="Arial"/>
          <w:sz w:val="22"/>
          <w:szCs w:val="22"/>
        </w:rPr>
        <w:t xml:space="preserve">. </w:t>
      </w:r>
    </w:p>
    <w:p w14:paraId="19F4E484" w14:textId="77777777" w:rsidR="008B77E8" w:rsidRDefault="008B77E8" w:rsidP="003426C6">
      <w:pPr>
        <w:numPr>
          <w:ilvl w:val="2"/>
          <w:numId w:val="12"/>
        </w:numPr>
        <w:spacing w:before="240"/>
        <w:outlineLvl w:val="0"/>
        <w:rPr>
          <w:rFonts w:ascii="Helvetica" w:hAnsi="Helvetica" w:cs="Arial"/>
          <w:sz w:val="22"/>
          <w:szCs w:val="22"/>
        </w:rPr>
      </w:pPr>
      <w:r>
        <w:rPr>
          <w:rFonts w:ascii="Helvetica" w:hAnsi="Helvetica" w:cs="Arial"/>
          <w:sz w:val="22"/>
          <w:szCs w:val="22"/>
        </w:rPr>
        <w:t>LM: 3A – 3D</w:t>
      </w:r>
    </w:p>
    <w:p w14:paraId="62EF4D7B" w14:textId="77777777" w:rsidR="008B77E8" w:rsidRDefault="008B77E8" w:rsidP="003426C6">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3E and 3F </w:t>
      </w:r>
    </w:p>
    <w:p w14:paraId="117C4400" w14:textId="77777777" w:rsidR="008B77E8" w:rsidRDefault="008B77E8" w:rsidP="003426C6">
      <w:pPr>
        <w:numPr>
          <w:ilvl w:val="1"/>
          <w:numId w:val="12"/>
        </w:numPr>
        <w:spacing w:before="240"/>
        <w:outlineLvl w:val="0"/>
        <w:rPr>
          <w:rFonts w:ascii="Helvetica" w:hAnsi="Helvetica" w:cs="Arial"/>
          <w:sz w:val="22"/>
          <w:szCs w:val="22"/>
        </w:rPr>
      </w:pPr>
      <w:r>
        <w:rPr>
          <w:rFonts w:ascii="Helvetica" w:hAnsi="Helvetica" w:cs="Arial"/>
          <w:sz w:val="22"/>
          <w:szCs w:val="22"/>
        </w:rPr>
        <w:t xml:space="preserve">Caspase-activated cells in the apoptotic inducer treatment groups were found to be Annexin V positive and PI negative, suggesting that they were apoptotic cells </w:t>
      </w:r>
      <w:r w:rsidRPr="00E8694E">
        <w:rPr>
          <w:rFonts w:ascii="Helvetica" w:hAnsi="Helvetica" w:cs="Arial"/>
          <w:b/>
          <w:sz w:val="22"/>
          <w:szCs w:val="22"/>
        </w:rPr>
        <w:t>[1]</w:t>
      </w:r>
      <w:r>
        <w:rPr>
          <w:rFonts w:ascii="Helvetica" w:hAnsi="Helvetica" w:cs="Arial"/>
          <w:sz w:val="22"/>
          <w:szCs w:val="22"/>
        </w:rPr>
        <w:t xml:space="preserve">. </w:t>
      </w:r>
    </w:p>
    <w:p w14:paraId="67495F15" w14:textId="77777777" w:rsidR="008B77E8" w:rsidRDefault="008B77E8" w:rsidP="00E8694E">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Figure 4 </w:t>
      </w:r>
    </w:p>
    <w:p w14:paraId="04D1937B" w14:textId="77777777" w:rsidR="008B77E8" w:rsidRPr="006A6324" w:rsidRDefault="008B77E8" w:rsidP="00E8694E">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apoptotic cells were collected and cultured for recovery. Compared with the solvent treated groups, flow cytometric analysis showed that there were cells appearing in the CD44 </w:t>
      </w:r>
      <w:r>
        <w:rPr>
          <w:rFonts w:ascii="Helvetica" w:hAnsi="Helvetica" w:cs="Arial"/>
          <w:sz w:val="22"/>
          <w:szCs w:val="22"/>
          <w:lang w:eastAsia="zh-HK"/>
        </w:rPr>
        <w:t xml:space="preserve">positive </w:t>
      </w:r>
      <w:r>
        <w:rPr>
          <w:rFonts w:ascii="Helvetica" w:hAnsi="Helvetica" w:cs="Arial"/>
          <w:sz w:val="22"/>
          <w:szCs w:val="22"/>
        </w:rPr>
        <w:t xml:space="preserve">and CD24 </w:t>
      </w:r>
      <w:r>
        <w:rPr>
          <w:rFonts w:ascii="Helvetica" w:hAnsi="Helvetica" w:cs="Arial"/>
          <w:sz w:val="22"/>
          <w:szCs w:val="22"/>
          <w:lang w:eastAsia="zh-HK"/>
        </w:rPr>
        <w:t>negative</w:t>
      </w:r>
      <w:r>
        <w:rPr>
          <w:rFonts w:ascii="Helvetica" w:hAnsi="Helvetica" w:cs="Arial"/>
          <w:sz w:val="22"/>
          <w:szCs w:val="22"/>
        </w:rPr>
        <w:t xml:space="preserve"> quadrant in the reversed</w:t>
      </w:r>
      <w:r>
        <w:rPr>
          <w:rFonts w:ascii="Helvetica" w:hAnsi="Helvetica" w:cs="Arial"/>
          <w:sz w:val="22"/>
          <w:szCs w:val="22"/>
          <w:lang w:eastAsia="zh-HK"/>
        </w:rPr>
        <w:t>, originally</w:t>
      </w:r>
      <w:r>
        <w:rPr>
          <w:rFonts w:ascii="Helvetica" w:hAnsi="Helvetica" w:cs="Arial"/>
          <w:sz w:val="22"/>
          <w:szCs w:val="22"/>
        </w:rPr>
        <w:t xml:space="preserve"> breast non-stem cancer cell population </w:t>
      </w:r>
      <w:r w:rsidRPr="00E8694E">
        <w:rPr>
          <w:rFonts w:ascii="Helvetica" w:hAnsi="Helvetica" w:cs="Arial"/>
          <w:b/>
          <w:sz w:val="22"/>
          <w:szCs w:val="22"/>
        </w:rPr>
        <w:t>[1]</w:t>
      </w:r>
      <w:r>
        <w:rPr>
          <w:rFonts w:ascii="Helvetica" w:hAnsi="Helvetica" w:cs="Arial"/>
          <w:sz w:val="22"/>
          <w:szCs w:val="22"/>
        </w:rPr>
        <w:t xml:space="preserve">. </w:t>
      </w:r>
    </w:p>
    <w:p w14:paraId="771389E8" w14:textId="77777777" w:rsidR="008B77E8" w:rsidRPr="006A6324" w:rsidRDefault="008B77E8" w:rsidP="00E8694E">
      <w:pPr>
        <w:numPr>
          <w:ilvl w:val="2"/>
          <w:numId w:val="12"/>
        </w:numPr>
        <w:spacing w:before="240"/>
        <w:outlineLvl w:val="0"/>
        <w:rPr>
          <w:rFonts w:ascii="Helvetica" w:hAnsi="Helvetica" w:cs="Arial"/>
          <w:sz w:val="22"/>
          <w:szCs w:val="22"/>
        </w:rPr>
      </w:pPr>
      <w:r>
        <w:rPr>
          <w:rFonts w:ascii="Helvetica" w:hAnsi="Helvetica" w:cs="Arial"/>
          <w:sz w:val="22"/>
          <w:szCs w:val="22"/>
        </w:rPr>
        <w:t>LM: Figure 1</w:t>
      </w:r>
    </w:p>
    <w:p w14:paraId="439E7A46" w14:textId="77777777" w:rsidR="008B77E8" w:rsidRPr="006A6324" w:rsidRDefault="008B77E8" w:rsidP="009A0E7C">
      <w:pPr>
        <w:outlineLvl w:val="0"/>
        <w:rPr>
          <w:rFonts w:ascii="Helvetica" w:hAnsi="Helvetica" w:cs="Arial"/>
          <w:sz w:val="22"/>
          <w:szCs w:val="22"/>
        </w:rPr>
      </w:pPr>
    </w:p>
    <w:p w14:paraId="31C5A5F9" w14:textId="77777777" w:rsidR="008B77E8" w:rsidRDefault="008B77E8">
      <w:pPr>
        <w:rPr>
          <w:rFonts w:ascii="Helvetica" w:hAnsi="Helvetica" w:cs="Arial"/>
          <w:sz w:val="22"/>
          <w:szCs w:val="22"/>
          <w:lang w:eastAsia="zh-TW"/>
        </w:rPr>
      </w:pPr>
      <w:r>
        <w:rPr>
          <w:rFonts w:ascii="Helvetica" w:hAnsi="Helvetica" w:cs="Arial"/>
          <w:sz w:val="22"/>
          <w:szCs w:val="22"/>
          <w:lang w:eastAsia="zh-TW"/>
        </w:rPr>
        <w:br w:type="page"/>
      </w:r>
    </w:p>
    <w:p w14:paraId="067D136F" w14:textId="77777777" w:rsidR="008B77E8" w:rsidRPr="004E3F8E" w:rsidRDefault="008B77E8" w:rsidP="004E3F8E">
      <w:pPr>
        <w:pStyle w:val="Title"/>
        <w:jc w:val="center"/>
        <w:rPr>
          <w:rFonts w:ascii="Helvetica" w:hAnsi="Helvetica"/>
        </w:rPr>
      </w:pPr>
      <w:r w:rsidRPr="004E3F8E">
        <w:rPr>
          <w:rFonts w:ascii="Helvetica" w:hAnsi="Helvetica"/>
        </w:rPr>
        <w:t>Section - Conclusion</w:t>
      </w:r>
    </w:p>
    <w:p w14:paraId="075F31DD" w14:textId="77777777" w:rsidR="008B77E8" w:rsidRPr="006A6324" w:rsidRDefault="008B77E8" w:rsidP="009A0E7C">
      <w:pPr>
        <w:numPr>
          <w:ilvl w:val="0"/>
          <w:numId w:val="12"/>
        </w:numPr>
        <w:outlineLvl w:val="0"/>
        <w:rPr>
          <w:rFonts w:ascii="Helvetica" w:hAnsi="Helvetica" w:cs="Arial"/>
          <w:b/>
          <w:sz w:val="22"/>
          <w:szCs w:val="22"/>
        </w:rPr>
      </w:pPr>
      <w:r w:rsidRPr="006A6324">
        <w:rPr>
          <w:rFonts w:ascii="Helvetica" w:hAnsi="Helvetica" w:cs="Arial"/>
          <w:b/>
          <w:sz w:val="22"/>
          <w:szCs w:val="22"/>
        </w:rPr>
        <w:t>Conclusion Interview Statements</w:t>
      </w:r>
      <w:r>
        <w:rPr>
          <w:rFonts w:ascii="Helvetica" w:hAnsi="Helvetica" w:cs="Arial"/>
          <w:b/>
          <w:sz w:val="22"/>
          <w:szCs w:val="22"/>
        </w:rPr>
        <w:t>:</w:t>
      </w:r>
      <w:r w:rsidRPr="006A6324">
        <w:rPr>
          <w:rFonts w:ascii="Helvetica" w:hAnsi="Helvetica" w:cs="Arial"/>
          <w:b/>
          <w:sz w:val="22"/>
          <w:szCs w:val="22"/>
        </w:rPr>
        <w:t xml:space="preserve"> (</w:t>
      </w:r>
      <w:r>
        <w:rPr>
          <w:rFonts w:ascii="Helvetica" w:hAnsi="Helvetica" w:cs="Arial"/>
          <w:b/>
          <w:sz w:val="22"/>
          <w:szCs w:val="22"/>
        </w:rPr>
        <w:t>S</w:t>
      </w:r>
      <w:r w:rsidRPr="006A6324">
        <w:rPr>
          <w:rFonts w:ascii="Helvetica" w:hAnsi="Helvetica" w:cs="Arial"/>
          <w:b/>
          <w:sz w:val="22"/>
          <w:szCs w:val="22"/>
        </w:rPr>
        <w:t xml:space="preserve">aid by </w:t>
      </w:r>
      <w:r>
        <w:rPr>
          <w:rFonts w:ascii="Helvetica" w:hAnsi="Helvetica" w:cs="Arial"/>
          <w:b/>
          <w:sz w:val="22"/>
          <w:szCs w:val="22"/>
        </w:rPr>
        <w:t>you</w:t>
      </w:r>
      <w:r w:rsidRPr="006A6324">
        <w:rPr>
          <w:rFonts w:ascii="Helvetica" w:hAnsi="Helvetica" w:cs="Arial"/>
          <w:b/>
          <w:sz w:val="22"/>
          <w:szCs w:val="22"/>
        </w:rPr>
        <w:t xml:space="preserve"> on camera)</w:t>
      </w:r>
      <w:r>
        <w:rPr>
          <w:rFonts w:ascii="Helvetica" w:hAnsi="Helvetica" w:cs="Arial"/>
          <w:b/>
          <w:sz w:val="22"/>
          <w:szCs w:val="22"/>
        </w:rPr>
        <w:t xml:space="preserve"> - All interview statements may be edited for length and clarity.</w:t>
      </w:r>
    </w:p>
    <w:p w14:paraId="6A08A906" w14:textId="77777777" w:rsidR="008B77E8" w:rsidRPr="006A6324" w:rsidRDefault="008B77E8" w:rsidP="0034684D">
      <w:pPr>
        <w:ind w:left="360"/>
        <w:outlineLvl w:val="0"/>
        <w:rPr>
          <w:rFonts w:ascii="Helvetica" w:hAnsi="Helvetica" w:cs="Arial"/>
          <w:b/>
          <w:sz w:val="22"/>
          <w:szCs w:val="22"/>
        </w:rPr>
      </w:pPr>
    </w:p>
    <w:p w14:paraId="69493ECB" w14:textId="77777777" w:rsidR="008B77E8" w:rsidRDefault="008B77E8"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Yiyue</w:t>
      </w:r>
      <w:proofErr w:type="spellEnd"/>
      <w:r>
        <w:rPr>
          <w:rFonts w:ascii="Helvetica" w:hAnsi="Helvetica" w:cs="Arial"/>
          <w:b/>
          <w:sz w:val="22"/>
          <w:szCs w:val="22"/>
          <w:u w:val="single"/>
        </w:rPr>
        <w:t xml:space="preserve"> XU</w:t>
      </w:r>
      <w:r w:rsidRPr="00456A5D">
        <w:rPr>
          <w:rFonts w:ascii="Helvetica" w:hAnsi="Helvetica" w:cs="Arial"/>
          <w:sz w:val="22"/>
          <w:szCs w:val="22"/>
        </w:rPr>
        <w:t xml:space="preserve">: </w:t>
      </w:r>
      <w:r>
        <w:rPr>
          <w:rFonts w:ascii="Helvetica" w:hAnsi="Helvetica" w:cs="Arial"/>
          <w:sz w:val="22"/>
          <w:szCs w:val="22"/>
        </w:rPr>
        <w:t xml:space="preserve">Gating in important in flow analysis and cell sorting. Thus, sufficient controls should be prepared in advance </w:t>
      </w:r>
      <w:r w:rsidRPr="007E1B42">
        <w:rPr>
          <w:rFonts w:ascii="Helvetica" w:hAnsi="Helvetica" w:cs="Arial"/>
          <w:b/>
          <w:sz w:val="22"/>
          <w:szCs w:val="22"/>
        </w:rPr>
        <w:t>[1]</w:t>
      </w:r>
      <w:r>
        <w:rPr>
          <w:rFonts w:ascii="Helvetica" w:hAnsi="Helvetica" w:cs="Arial"/>
          <w:sz w:val="22"/>
          <w:szCs w:val="22"/>
        </w:rPr>
        <w:t>.</w:t>
      </w:r>
    </w:p>
    <w:p w14:paraId="39FAD600" w14:textId="77777777" w:rsidR="008B77E8" w:rsidRDefault="008B77E8" w:rsidP="007E1B42">
      <w:pPr>
        <w:numPr>
          <w:ilvl w:val="2"/>
          <w:numId w:val="12"/>
        </w:numPr>
        <w:spacing w:before="240"/>
        <w:outlineLvl w:val="0"/>
        <w:rPr>
          <w:rFonts w:ascii="Helvetica" w:hAnsi="Helvetica" w:cs="Arial"/>
          <w:sz w:val="22"/>
          <w:szCs w:val="22"/>
        </w:rPr>
      </w:pPr>
      <w:r>
        <w:rPr>
          <w:rFonts w:ascii="Helvetica" w:hAnsi="Helvetica" w:cs="Arial"/>
          <w:sz w:val="22"/>
          <w:szCs w:val="22"/>
        </w:rPr>
        <w:t xml:space="preserve">INTERVIEW: Named author states the above, looking slightly off to the side. </w:t>
      </w:r>
    </w:p>
    <w:p w14:paraId="66F09930" w14:textId="77777777" w:rsidR="008B77E8" w:rsidRDefault="008B77E8">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Yiyue</w:t>
      </w:r>
      <w:proofErr w:type="spellEnd"/>
      <w:r>
        <w:rPr>
          <w:rFonts w:ascii="Helvetica" w:hAnsi="Helvetica" w:cs="Arial"/>
          <w:b/>
          <w:sz w:val="22"/>
          <w:szCs w:val="22"/>
          <w:u w:val="single"/>
        </w:rPr>
        <w:t xml:space="preserve"> XU</w:t>
      </w:r>
      <w:r w:rsidRPr="00456A5D">
        <w:rPr>
          <w:rFonts w:ascii="Helvetica" w:hAnsi="Helvetica" w:cs="Arial"/>
          <w:sz w:val="22"/>
          <w:szCs w:val="22"/>
        </w:rPr>
        <w:t xml:space="preserve">: </w:t>
      </w:r>
      <w:r>
        <w:rPr>
          <w:rFonts w:ascii="Helvetica" w:hAnsi="Helvetica" w:cs="Arial"/>
          <w:sz w:val="22"/>
          <w:szCs w:val="22"/>
        </w:rPr>
        <w:t xml:space="preserve">Since this in vitro apoptosis reversal procedure isolates pure apoptotic cancer cells, experiments such as in vivo </w:t>
      </w:r>
      <w:proofErr w:type="spellStart"/>
      <w:r>
        <w:rPr>
          <w:rFonts w:ascii="Helvetica" w:hAnsi="Helvetica" w:cs="Arial"/>
          <w:sz w:val="22"/>
          <w:szCs w:val="22"/>
        </w:rPr>
        <w:t>tumorigenesis</w:t>
      </w:r>
      <w:proofErr w:type="spellEnd"/>
      <w:r>
        <w:rPr>
          <w:rFonts w:ascii="Helvetica" w:hAnsi="Helvetica" w:cs="Arial"/>
          <w:sz w:val="22"/>
          <w:szCs w:val="22"/>
        </w:rPr>
        <w:t xml:space="preserve"> assays can be conducted to understand the consequences of real reversed cells </w:t>
      </w:r>
      <w:r w:rsidRPr="007E1B42">
        <w:rPr>
          <w:rFonts w:ascii="Helvetica" w:hAnsi="Helvetica" w:cs="Arial"/>
          <w:b/>
          <w:sz w:val="22"/>
          <w:szCs w:val="22"/>
        </w:rPr>
        <w:t>[1]</w:t>
      </w:r>
      <w:r>
        <w:rPr>
          <w:rFonts w:ascii="Helvetica" w:hAnsi="Helvetica" w:cs="Arial"/>
          <w:sz w:val="22"/>
          <w:szCs w:val="22"/>
        </w:rPr>
        <w:t xml:space="preserve">. </w:t>
      </w:r>
    </w:p>
    <w:p w14:paraId="3731A273" w14:textId="77777777" w:rsidR="008B77E8" w:rsidRPr="002E173A" w:rsidRDefault="008B77E8" w:rsidP="007E1B42">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states the above, looking slightly off to the side.</w:t>
      </w:r>
    </w:p>
    <w:p w14:paraId="0631F1B8" w14:textId="77777777" w:rsidR="008B77E8" w:rsidRDefault="008B77E8"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Yiyue</w:t>
      </w:r>
      <w:proofErr w:type="spellEnd"/>
      <w:r>
        <w:rPr>
          <w:rFonts w:ascii="Helvetica" w:hAnsi="Helvetica" w:cs="Arial"/>
          <w:b/>
          <w:sz w:val="22"/>
          <w:szCs w:val="22"/>
          <w:u w:val="single"/>
        </w:rPr>
        <w:t xml:space="preserve"> XU</w:t>
      </w:r>
      <w:r w:rsidRPr="00456A5D">
        <w:rPr>
          <w:rFonts w:ascii="Helvetica" w:hAnsi="Helvetica" w:cs="Arial"/>
          <w:sz w:val="22"/>
          <w:szCs w:val="22"/>
        </w:rPr>
        <w:t xml:space="preserve">: </w:t>
      </w:r>
      <w:r>
        <w:rPr>
          <w:rFonts w:ascii="Helvetica" w:hAnsi="Helvetica" w:cs="Arial"/>
          <w:sz w:val="22"/>
          <w:szCs w:val="22"/>
        </w:rPr>
        <w:t xml:space="preserve">This technique sheds light on the cause for cancer </w:t>
      </w:r>
      <w:proofErr w:type="gramStart"/>
      <w:r>
        <w:rPr>
          <w:rFonts w:ascii="Helvetica" w:hAnsi="Helvetica" w:cs="Arial"/>
          <w:sz w:val="22"/>
          <w:szCs w:val="22"/>
        </w:rPr>
        <w:t>relapse,</w:t>
      </w:r>
      <w:proofErr w:type="gramEnd"/>
      <w:r>
        <w:rPr>
          <w:rFonts w:ascii="Helvetica" w:hAnsi="Helvetica" w:cs="Arial"/>
          <w:sz w:val="22"/>
          <w:szCs w:val="22"/>
        </w:rPr>
        <w:t xml:space="preserve"> therefor this technique could be investigated to potentially prevent this recurrence in cancer patients </w:t>
      </w:r>
      <w:r w:rsidRPr="007E1B42">
        <w:rPr>
          <w:rFonts w:ascii="Helvetica" w:hAnsi="Helvetica" w:cs="Arial"/>
          <w:b/>
          <w:sz w:val="22"/>
          <w:szCs w:val="22"/>
        </w:rPr>
        <w:t>[1]</w:t>
      </w:r>
      <w:r>
        <w:rPr>
          <w:rFonts w:ascii="Helvetica" w:hAnsi="Helvetica" w:cs="Arial"/>
          <w:sz w:val="22"/>
          <w:szCs w:val="22"/>
        </w:rPr>
        <w:t xml:space="preserve">. </w:t>
      </w:r>
    </w:p>
    <w:p w14:paraId="4512CE73" w14:textId="77777777" w:rsidR="008B77E8" w:rsidRDefault="008B77E8" w:rsidP="007E1B42">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states the above, looking slightly off to the side.</w:t>
      </w:r>
    </w:p>
    <w:p w14:paraId="7D86EADD" w14:textId="77777777" w:rsidR="008B77E8" w:rsidRDefault="008B77E8" w:rsidP="00177B33">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Yiyue</w:t>
      </w:r>
      <w:proofErr w:type="spellEnd"/>
      <w:r>
        <w:rPr>
          <w:rFonts w:ascii="Helvetica" w:hAnsi="Helvetica" w:cs="Arial"/>
          <w:b/>
          <w:sz w:val="22"/>
          <w:szCs w:val="22"/>
          <w:u w:val="single"/>
        </w:rPr>
        <w:t xml:space="preserve"> XU</w:t>
      </w:r>
      <w:r w:rsidRPr="00456A5D">
        <w:rPr>
          <w:rFonts w:ascii="Helvetica" w:hAnsi="Helvetica" w:cs="Arial"/>
          <w:sz w:val="22"/>
          <w:szCs w:val="22"/>
        </w:rPr>
        <w:t xml:space="preserve">: </w:t>
      </w:r>
      <w:r w:rsidRPr="008F684C">
        <w:rPr>
          <w:rFonts w:ascii="Helvetica" w:hAnsi="Helvetica" w:cs="Arial"/>
          <w:sz w:val="22"/>
          <w:szCs w:val="22"/>
        </w:rPr>
        <w:t xml:space="preserve">Please remember to </w:t>
      </w:r>
      <w:r>
        <w:rPr>
          <w:rFonts w:ascii="Helvetica" w:hAnsi="Helvetica" w:cs="Arial"/>
          <w:sz w:val="22"/>
          <w:szCs w:val="22"/>
        </w:rPr>
        <w:t xml:space="preserve">protect yourself properly when conducting cell culture experiments according to the biosafety regulations at your institution </w:t>
      </w:r>
      <w:r w:rsidRPr="007E1B42">
        <w:rPr>
          <w:rFonts w:ascii="Helvetica" w:hAnsi="Helvetica" w:cs="Arial"/>
          <w:b/>
          <w:sz w:val="22"/>
          <w:szCs w:val="22"/>
        </w:rPr>
        <w:t>[1]</w:t>
      </w:r>
      <w:r>
        <w:rPr>
          <w:rFonts w:ascii="Helvetica" w:hAnsi="Helvetica" w:cs="Arial"/>
          <w:sz w:val="22"/>
          <w:szCs w:val="22"/>
        </w:rPr>
        <w:t>.</w:t>
      </w:r>
    </w:p>
    <w:p w14:paraId="3BED1F5D" w14:textId="77777777" w:rsidR="008B77E8" w:rsidRPr="007E1B42" w:rsidRDefault="008B77E8" w:rsidP="007E1B42">
      <w:pPr>
        <w:numPr>
          <w:ilvl w:val="2"/>
          <w:numId w:val="12"/>
        </w:numPr>
        <w:spacing w:before="240"/>
        <w:outlineLvl w:val="0"/>
        <w:rPr>
          <w:rFonts w:ascii="Helvetica" w:hAnsi="Helvetica" w:cs="Arial"/>
          <w:sz w:val="22"/>
          <w:szCs w:val="22"/>
        </w:rPr>
      </w:pPr>
      <w:r w:rsidRPr="008F684C">
        <w:rPr>
          <w:rFonts w:ascii="Helvetica" w:hAnsi="Helvetica" w:cs="Arial"/>
          <w:sz w:val="22"/>
          <w:szCs w:val="22"/>
        </w:rPr>
        <w:t xml:space="preserve">Please remember to </w:t>
      </w:r>
      <w:r>
        <w:rPr>
          <w:rFonts w:ascii="Helvetica" w:hAnsi="Helvetica" w:cs="Arial"/>
          <w:sz w:val="22"/>
          <w:szCs w:val="22"/>
        </w:rPr>
        <w:t>protect yourself properly when conducting cell culture experiments according to the biosafety regulation.</w:t>
      </w:r>
    </w:p>
    <w:sectPr w:rsidR="008B77E8" w:rsidRPr="007E1B42"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6E922" w14:textId="77777777" w:rsidR="008B77E8" w:rsidRDefault="008B77E8">
      <w:r>
        <w:separator/>
      </w:r>
    </w:p>
  </w:endnote>
  <w:endnote w:type="continuationSeparator" w:id="0">
    <w:p w14:paraId="4EFF48D0" w14:textId="77777777" w:rsidR="008B77E8" w:rsidRDefault="008B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 Light">
    <w:altName w:val="Arial Unicode MS"/>
    <w:panose1 w:val="00000000000000000000"/>
    <w:charset w:val="88"/>
    <w:family w:val="roman"/>
    <w:notTrueType/>
    <w:pitch w:val="default"/>
    <w:sig w:usb0="00000001" w:usb1="08080000" w:usb2="00000010" w:usb3="00000000" w:csb0="00100000" w:csb1="00000000"/>
  </w:font>
  <w:font w:name="新細明體">
    <w:charset w:val="51"/>
    <w:family w:val="auto"/>
    <w:pitch w:val="variable"/>
    <w:sig w:usb0="00000001" w:usb1="08080000" w:usb2="00000010" w:usb3="00000000" w:csb0="00100000"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D9287FF" w14:textId="77777777" w:rsidR="008B77E8" w:rsidRDefault="008B77E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97826F1" w14:textId="77777777" w:rsidR="008B77E8" w:rsidRDefault="008B77E8"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867AEF" w14:textId="77777777" w:rsidR="008B77E8" w:rsidRPr="00C70C90" w:rsidRDefault="008B77E8" w:rsidP="001E230F">
    <w:pPr>
      <w:pStyle w:val="Footer"/>
      <w:ind w:right="360"/>
      <w:jc w:val="center"/>
      <w:rPr>
        <w:color w:val="000000"/>
      </w:rPr>
    </w:pPr>
    <w:r w:rsidRPr="001E230F">
      <w:rPr>
        <w:rFonts w:ascii="Arial" w:hAnsi="Arial" w:cs="Arial"/>
        <w:szCs w:val="24"/>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sz w:val="22"/>
        <w:szCs w:val="22"/>
      </w:rPr>
      <w:t xml:space="preserve">Page </w:t>
    </w:r>
    <w:r w:rsidRPr="00C70C90">
      <w:rPr>
        <w:rFonts w:ascii="Arial" w:hAnsi="Arial" w:cs="Arial"/>
        <w:color w:val="000000"/>
        <w:sz w:val="22"/>
        <w:szCs w:val="22"/>
      </w:rPr>
      <w:fldChar w:fldCharType="begin"/>
    </w:r>
    <w:r w:rsidRPr="00C70C90">
      <w:rPr>
        <w:rFonts w:ascii="Arial" w:hAnsi="Arial" w:cs="Arial"/>
        <w:color w:val="000000"/>
        <w:sz w:val="22"/>
        <w:szCs w:val="22"/>
      </w:rPr>
      <w:instrText xml:space="preserve"> PAGE  \* Arabic  \* MERGEFORMAT </w:instrText>
    </w:r>
    <w:r w:rsidRPr="00C70C90">
      <w:rPr>
        <w:rFonts w:ascii="Arial" w:hAnsi="Arial" w:cs="Arial"/>
        <w:color w:val="000000"/>
        <w:sz w:val="22"/>
        <w:szCs w:val="22"/>
      </w:rPr>
      <w:fldChar w:fldCharType="separate"/>
    </w:r>
    <w:r w:rsidR="006535B1">
      <w:rPr>
        <w:rFonts w:ascii="Arial" w:hAnsi="Arial" w:cs="Arial"/>
        <w:noProof/>
        <w:color w:val="000000"/>
        <w:sz w:val="22"/>
        <w:szCs w:val="22"/>
      </w:rPr>
      <w:t>11</w:t>
    </w:r>
    <w:r w:rsidRPr="00C70C90">
      <w:rPr>
        <w:rFonts w:ascii="Arial" w:hAnsi="Arial" w:cs="Arial"/>
        <w:color w:val="000000"/>
        <w:sz w:val="22"/>
        <w:szCs w:val="22"/>
      </w:rPr>
      <w:fldChar w:fldCharType="end"/>
    </w:r>
    <w:r w:rsidRPr="00C70C90">
      <w:rPr>
        <w:rFonts w:ascii="Arial" w:hAnsi="Arial" w:cs="Arial"/>
        <w:color w:val="000000"/>
        <w:sz w:val="22"/>
        <w:szCs w:val="22"/>
      </w:rPr>
      <w:t xml:space="preserve"> of </w:t>
    </w:r>
    <w:r w:rsidR="006535B1">
      <w:fldChar w:fldCharType="begin"/>
    </w:r>
    <w:r w:rsidR="006535B1">
      <w:instrText xml:space="preserve"> NUMPAGES  \* Arabic  \* MERGEFORMAT </w:instrText>
    </w:r>
    <w:r w:rsidR="006535B1">
      <w:fldChar w:fldCharType="separate"/>
    </w:r>
    <w:r w:rsidR="006535B1" w:rsidRPr="006535B1">
      <w:rPr>
        <w:rFonts w:ascii="Arial" w:hAnsi="Arial" w:cs="Arial"/>
        <w:noProof/>
        <w:color w:val="000000"/>
        <w:sz w:val="22"/>
        <w:szCs w:val="22"/>
      </w:rPr>
      <w:t>11</w:t>
    </w:r>
    <w:r w:rsidR="006535B1">
      <w:rPr>
        <w:rFonts w:ascii="Arial" w:hAnsi="Arial" w:cs="Arial"/>
        <w:noProof/>
        <w:color w:val="000000"/>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90F06" w14:textId="77777777" w:rsidR="008B77E8" w:rsidRDefault="008B77E8">
      <w:r>
        <w:separator/>
      </w:r>
    </w:p>
  </w:footnote>
  <w:footnote w:type="continuationSeparator" w:id="0">
    <w:p w14:paraId="34BED300" w14:textId="77777777" w:rsidR="008B77E8" w:rsidRDefault="008B77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724E73" w14:textId="77777777" w:rsidR="008B77E8" w:rsidRPr="007E1B42" w:rsidRDefault="006535B1" w:rsidP="001E230F">
    <w:pPr>
      <w:pStyle w:val="Header"/>
      <w:jc w:val="center"/>
      <w:rPr>
        <w:rFonts w:ascii="Helvetica" w:hAnsi="Helvetica" w:cs="Arial"/>
        <w:b/>
        <w:color w:val="008000"/>
        <w:sz w:val="28"/>
        <w:szCs w:val="28"/>
        <w:u w:val="single"/>
      </w:rPr>
    </w:pPr>
    <w:r>
      <w:rPr>
        <w:noProof/>
        <w:lang w:eastAsia="zh-TW"/>
      </w:rPr>
      <w:pict w14:anchorId="637CC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49" type="#_x0000_t75" style="position:absolute;left:0;text-align:left;margin-left:-4.5pt;margin-top:-19.5pt;width:87.4pt;height:42.95pt;z-index:251660288;visibility:visible">
          <v:imagedata r:id="rId1" o:title=""/>
          <w10:wrap type="square"/>
        </v:shape>
      </w:pict>
    </w:r>
    <w:r w:rsidR="008B77E8" w:rsidRPr="007E1B42">
      <w:rPr>
        <w:rFonts w:ascii="Helvetica" w:hAnsi="Helvetica" w:cs="Arial"/>
        <w:b/>
        <w:color w:val="008000"/>
        <w:sz w:val="28"/>
        <w:szCs w:val="28"/>
        <w:u w:val="single"/>
      </w:rPr>
      <w:t>APPROVED SHOTLIST FOR FILMING</w:t>
    </w:r>
  </w:p>
  <w:p w14:paraId="4E3877E7" w14:textId="77777777" w:rsidR="008B77E8" w:rsidRPr="006A6324" w:rsidRDefault="008B77E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77415A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112278F0"/>
    <w:multiLevelType w:val="multilevel"/>
    <w:tmpl w:val="F71ED3D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13D16583"/>
    <w:multiLevelType w:val="hybridMultilevel"/>
    <w:tmpl w:val="57F279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B55538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nsid w:val="26EB3092"/>
    <w:multiLevelType w:val="multilevel"/>
    <w:tmpl w:val="2DA8EFF4"/>
    <w:lvl w:ilvl="0">
      <w:start w:val="1"/>
      <w:numFmt w:val="decimal"/>
      <w:lvlText w:val="%1."/>
      <w:lvlJc w:val="left"/>
      <w:pPr>
        <w:ind w:left="360" w:hanging="360"/>
      </w:pPr>
      <w:rPr>
        <w:rFonts w:cs="Times New Roman" w:hint="default"/>
      </w:rPr>
    </w:lvl>
    <w:lvl w:ilvl="1">
      <w:start w:val="9"/>
      <w:numFmt w:val="decimal"/>
      <w:lvlText w:val="%1.%2."/>
      <w:lvlJc w:val="left"/>
      <w:pPr>
        <w:tabs>
          <w:tab w:val="num" w:pos="1080"/>
        </w:tabs>
        <w:ind w:left="1080" w:hanging="720"/>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350"/>
        </w:tabs>
        <w:ind w:left="135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11E002C0"/>
    <w:lvl w:ilvl="0">
      <w:start w:val="2"/>
      <w:numFmt w:val="decimal"/>
      <w:lvlText w:val="%1."/>
      <w:lvlJc w:val="left"/>
      <w:pPr>
        <w:tabs>
          <w:tab w:val="num" w:pos="360"/>
        </w:tabs>
        <w:ind w:left="360" w:hanging="360"/>
      </w:pPr>
      <w:rPr>
        <w:rFonts w:cs="Times New Roman" w:hint="default"/>
        <w:b/>
        <w:i w:val="0"/>
        <w:color w:val="auto"/>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strike w:val="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4">
    <w:nsid w:val="7B0720B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noLineBreaksAfter w:lang="zh-TW" w:val="([{£¥‘“‵〈《「『【〔〝︵︷︹︻︽︿﹁﹃﹙﹛﹝（｛"/>
  <w:noLineBreaksBefore w:lang="zh-TW" w:val="!),.:;?]}¢·–—’”•‥…‧′╴、。〉》」』】〕〞︰︱︳︴︶︸︺︼︾﹀﹂﹄﹏﹐﹑﹒﹔﹕﹖﹗﹚﹜﹞！），．：；？］｜｝､"/>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8EC"/>
    <w:rsid w:val="00003C8B"/>
    <w:rsid w:val="000051DE"/>
    <w:rsid w:val="0001266D"/>
    <w:rsid w:val="000135EE"/>
    <w:rsid w:val="00013862"/>
    <w:rsid w:val="000160E2"/>
    <w:rsid w:val="00023E22"/>
    <w:rsid w:val="00025DE9"/>
    <w:rsid w:val="00043807"/>
    <w:rsid w:val="000606AC"/>
    <w:rsid w:val="00070BF1"/>
    <w:rsid w:val="00074929"/>
    <w:rsid w:val="00077FB9"/>
    <w:rsid w:val="00083792"/>
    <w:rsid w:val="00090BAC"/>
    <w:rsid w:val="00091D8B"/>
    <w:rsid w:val="000B0B1A"/>
    <w:rsid w:val="000B4E9A"/>
    <w:rsid w:val="000C6235"/>
    <w:rsid w:val="000D065F"/>
    <w:rsid w:val="000D17E8"/>
    <w:rsid w:val="000D2C59"/>
    <w:rsid w:val="000D35D9"/>
    <w:rsid w:val="000D4CC8"/>
    <w:rsid w:val="000F4E24"/>
    <w:rsid w:val="0010084D"/>
    <w:rsid w:val="00106F46"/>
    <w:rsid w:val="001115D1"/>
    <w:rsid w:val="00125924"/>
    <w:rsid w:val="00126973"/>
    <w:rsid w:val="00142138"/>
    <w:rsid w:val="0014354F"/>
    <w:rsid w:val="00144297"/>
    <w:rsid w:val="00151023"/>
    <w:rsid w:val="00151824"/>
    <w:rsid w:val="00162D51"/>
    <w:rsid w:val="0017202F"/>
    <w:rsid w:val="00176D44"/>
    <w:rsid w:val="00177B33"/>
    <w:rsid w:val="001819E3"/>
    <w:rsid w:val="00184EF9"/>
    <w:rsid w:val="00191A77"/>
    <w:rsid w:val="001B3024"/>
    <w:rsid w:val="001B4616"/>
    <w:rsid w:val="001B5C46"/>
    <w:rsid w:val="001C1152"/>
    <w:rsid w:val="001C7BBC"/>
    <w:rsid w:val="001D6B7A"/>
    <w:rsid w:val="001E230F"/>
    <w:rsid w:val="001E52A3"/>
    <w:rsid w:val="001E6115"/>
    <w:rsid w:val="001F0890"/>
    <w:rsid w:val="001F4C4B"/>
    <w:rsid w:val="0020251B"/>
    <w:rsid w:val="00247BFF"/>
    <w:rsid w:val="002523EA"/>
    <w:rsid w:val="0025310D"/>
    <w:rsid w:val="002544F1"/>
    <w:rsid w:val="00257066"/>
    <w:rsid w:val="002617AD"/>
    <w:rsid w:val="00265C44"/>
    <w:rsid w:val="00277C90"/>
    <w:rsid w:val="00283E3E"/>
    <w:rsid w:val="002B0D88"/>
    <w:rsid w:val="002B26D4"/>
    <w:rsid w:val="002B55D9"/>
    <w:rsid w:val="002C54DB"/>
    <w:rsid w:val="002D52A1"/>
    <w:rsid w:val="002D7FB6"/>
    <w:rsid w:val="002E173A"/>
    <w:rsid w:val="002E7521"/>
    <w:rsid w:val="002F1970"/>
    <w:rsid w:val="002F3829"/>
    <w:rsid w:val="003036C1"/>
    <w:rsid w:val="00305187"/>
    <w:rsid w:val="0030618C"/>
    <w:rsid w:val="003104C3"/>
    <w:rsid w:val="003138D4"/>
    <w:rsid w:val="003176C4"/>
    <w:rsid w:val="00320698"/>
    <w:rsid w:val="00320CF0"/>
    <w:rsid w:val="00322C71"/>
    <w:rsid w:val="00326D8C"/>
    <w:rsid w:val="0032704F"/>
    <w:rsid w:val="00330F1B"/>
    <w:rsid w:val="00336C61"/>
    <w:rsid w:val="003426C6"/>
    <w:rsid w:val="00342D7B"/>
    <w:rsid w:val="0034684D"/>
    <w:rsid w:val="00367CD2"/>
    <w:rsid w:val="0038030E"/>
    <w:rsid w:val="003816E5"/>
    <w:rsid w:val="00395684"/>
    <w:rsid w:val="003A1109"/>
    <w:rsid w:val="003A435A"/>
    <w:rsid w:val="003A46FB"/>
    <w:rsid w:val="003A49C2"/>
    <w:rsid w:val="003B5E26"/>
    <w:rsid w:val="003C06C8"/>
    <w:rsid w:val="003D0847"/>
    <w:rsid w:val="003D50F4"/>
    <w:rsid w:val="003E2BC9"/>
    <w:rsid w:val="003E72B6"/>
    <w:rsid w:val="00414B4F"/>
    <w:rsid w:val="004178E7"/>
    <w:rsid w:val="00440FFA"/>
    <w:rsid w:val="00450B27"/>
    <w:rsid w:val="00453116"/>
    <w:rsid w:val="00455510"/>
    <w:rsid w:val="00456A5D"/>
    <w:rsid w:val="00472752"/>
    <w:rsid w:val="0047306D"/>
    <w:rsid w:val="00477BB1"/>
    <w:rsid w:val="00482D4C"/>
    <w:rsid w:val="00485DFC"/>
    <w:rsid w:val="004A188E"/>
    <w:rsid w:val="004B13C3"/>
    <w:rsid w:val="004C1095"/>
    <w:rsid w:val="004C2DAD"/>
    <w:rsid w:val="004D5722"/>
    <w:rsid w:val="004D5F0F"/>
    <w:rsid w:val="004E2BE1"/>
    <w:rsid w:val="004E35F1"/>
    <w:rsid w:val="004E3F8E"/>
    <w:rsid w:val="004F664D"/>
    <w:rsid w:val="00511F52"/>
    <w:rsid w:val="00513853"/>
    <w:rsid w:val="005221E1"/>
    <w:rsid w:val="00530DD9"/>
    <w:rsid w:val="005320E4"/>
    <w:rsid w:val="00536D89"/>
    <w:rsid w:val="00557116"/>
    <w:rsid w:val="0055763A"/>
    <w:rsid w:val="00565757"/>
    <w:rsid w:val="0057012A"/>
    <w:rsid w:val="00581E25"/>
    <w:rsid w:val="005846FB"/>
    <w:rsid w:val="005A09D8"/>
    <w:rsid w:val="005A1F5E"/>
    <w:rsid w:val="005A3F8F"/>
    <w:rsid w:val="005B6859"/>
    <w:rsid w:val="005C16B1"/>
    <w:rsid w:val="005C1D65"/>
    <w:rsid w:val="005D0063"/>
    <w:rsid w:val="005D783F"/>
    <w:rsid w:val="005E2B7E"/>
    <w:rsid w:val="005E585A"/>
    <w:rsid w:val="005F18A3"/>
    <w:rsid w:val="006346FE"/>
    <w:rsid w:val="00635611"/>
    <w:rsid w:val="006402D4"/>
    <w:rsid w:val="0064133F"/>
    <w:rsid w:val="00645B93"/>
    <w:rsid w:val="006535B1"/>
    <w:rsid w:val="00654735"/>
    <w:rsid w:val="006556DE"/>
    <w:rsid w:val="006617AB"/>
    <w:rsid w:val="00662849"/>
    <w:rsid w:val="00664850"/>
    <w:rsid w:val="006718FC"/>
    <w:rsid w:val="006801B1"/>
    <w:rsid w:val="00683F55"/>
    <w:rsid w:val="0069665E"/>
    <w:rsid w:val="006A43BD"/>
    <w:rsid w:val="006A6324"/>
    <w:rsid w:val="006C08AE"/>
    <w:rsid w:val="006C0E87"/>
    <w:rsid w:val="006D64B3"/>
    <w:rsid w:val="006F1564"/>
    <w:rsid w:val="00702337"/>
    <w:rsid w:val="00707E26"/>
    <w:rsid w:val="007126BD"/>
    <w:rsid w:val="0071294C"/>
    <w:rsid w:val="00724E3B"/>
    <w:rsid w:val="00744318"/>
    <w:rsid w:val="00745D4B"/>
    <w:rsid w:val="00746865"/>
    <w:rsid w:val="007548F3"/>
    <w:rsid w:val="007574EC"/>
    <w:rsid w:val="0077071A"/>
    <w:rsid w:val="007732A6"/>
    <w:rsid w:val="00777388"/>
    <w:rsid w:val="0078063F"/>
    <w:rsid w:val="00795AD6"/>
    <w:rsid w:val="007A174D"/>
    <w:rsid w:val="007B3E0E"/>
    <w:rsid w:val="007D1A4C"/>
    <w:rsid w:val="007D4222"/>
    <w:rsid w:val="007E1B42"/>
    <w:rsid w:val="007F23FC"/>
    <w:rsid w:val="007F78E2"/>
    <w:rsid w:val="008022F6"/>
    <w:rsid w:val="00804C75"/>
    <w:rsid w:val="00806570"/>
    <w:rsid w:val="00806B1B"/>
    <w:rsid w:val="00832FA5"/>
    <w:rsid w:val="008373A7"/>
    <w:rsid w:val="00851B3E"/>
    <w:rsid w:val="00854994"/>
    <w:rsid w:val="0088113B"/>
    <w:rsid w:val="008A0177"/>
    <w:rsid w:val="008B77E8"/>
    <w:rsid w:val="008C540A"/>
    <w:rsid w:val="008D2A6A"/>
    <w:rsid w:val="008D58EC"/>
    <w:rsid w:val="008E74F7"/>
    <w:rsid w:val="008F3BA4"/>
    <w:rsid w:val="008F684C"/>
    <w:rsid w:val="008F7754"/>
    <w:rsid w:val="00905F47"/>
    <w:rsid w:val="009212DD"/>
    <w:rsid w:val="009301B8"/>
    <w:rsid w:val="00931D78"/>
    <w:rsid w:val="00941F06"/>
    <w:rsid w:val="00951A8E"/>
    <w:rsid w:val="00954870"/>
    <w:rsid w:val="009625B1"/>
    <w:rsid w:val="009803BF"/>
    <w:rsid w:val="00985F44"/>
    <w:rsid w:val="009A0E7C"/>
    <w:rsid w:val="009A3CBD"/>
    <w:rsid w:val="009B2183"/>
    <w:rsid w:val="009B41CD"/>
    <w:rsid w:val="009B4EE3"/>
    <w:rsid w:val="009C2062"/>
    <w:rsid w:val="009C3502"/>
    <w:rsid w:val="009C70EB"/>
    <w:rsid w:val="009C7B9A"/>
    <w:rsid w:val="009F356C"/>
    <w:rsid w:val="009F67A3"/>
    <w:rsid w:val="00A07570"/>
    <w:rsid w:val="00A12F8F"/>
    <w:rsid w:val="00A20DA8"/>
    <w:rsid w:val="00A218EC"/>
    <w:rsid w:val="00A310D7"/>
    <w:rsid w:val="00A3138F"/>
    <w:rsid w:val="00A60320"/>
    <w:rsid w:val="00A77CF6"/>
    <w:rsid w:val="00A91283"/>
    <w:rsid w:val="00A92B2E"/>
    <w:rsid w:val="00A9492F"/>
    <w:rsid w:val="00AA132F"/>
    <w:rsid w:val="00AB63BB"/>
    <w:rsid w:val="00AC63FC"/>
    <w:rsid w:val="00AE11E8"/>
    <w:rsid w:val="00AF0F5C"/>
    <w:rsid w:val="00AF30A7"/>
    <w:rsid w:val="00B066E5"/>
    <w:rsid w:val="00B13941"/>
    <w:rsid w:val="00B340A8"/>
    <w:rsid w:val="00B36879"/>
    <w:rsid w:val="00B40E12"/>
    <w:rsid w:val="00B435B8"/>
    <w:rsid w:val="00B4499C"/>
    <w:rsid w:val="00B500CB"/>
    <w:rsid w:val="00B653B7"/>
    <w:rsid w:val="00B66A14"/>
    <w:rsid w:val="00B66F77"/>
    <w:rsid w:val="00B7250F"/>
    <w:rsid w:val="00B865E3"/>
    <w:rsid w:val="00BC5B58"/>
    <w:rsid w:val="00BC6DA7"/>
    <w:rsid w:val="00BD2D8F"/>
    <w:rsid w:val="00BE051D"/>
    <w:rsid w:val="00C03AE5"/>
    <w:rsid w:val="00C25800"/>
    <w:rsid w:val="00C33D11"/>
    <w:rsid w:val="00C454A5"/>
    <w:rsid w:val="00C602B2"/>
    <w:rsid w:val="00C6047E"/>
    <w:rsid w:val="00C65AD5"/>
    <w:rsid w:val="00C679AC"/>
    <w:rsid w:val="00C70C90"/>
    <w:rsid w:val="00C7374B"/>
    <w:rsid w:val="00C8109F"/>
    <w:rsid w:val="00C836F3"/>
    <w:rsid w:val="00C97B11"/>
    <w:rsid w:val="00CB039A"/>
    <w:rsid w:val="00CB5DFE"/>
    <w:rsid w:val="00CC0C58"/>
    <w:rsid w:val="00CC29BF"/>
    <w:rsid w:val="00CC6627"/>
    <w:rsid w:val="00CD3678"/>
    <w:rsid w:val="00CD515D"/>
    <w:rsid w:val="00CD7F92"/>
    <w:rsid w:val="00CE10F2"/>
    <w:rsid w:val="00CE6193"/>
    <w:rsid w:val="00CF22F6"/>
    <w:rsid w:val="00CF6830"/>
    <w:rsid w:val="00D00EF4"/>
    <w:rsid w:val="00D10BFA"/>
    <w:rsid w:val="00D10F00"/>
    <w:rsid w:val="00D150D8"/>
    <w:rsid w:val="00D300CE"/>
    <w:rsid w:val="00D32E36"/>
    <w:rsid w:val="00D4780C"/>
    <w:rsid w:val="00D545ED"/>
    <w:rsid w:val="00D94C52"/>
    <w:rsid w:val="00DA117F"/>
    <w:rsid w:val="00DA17FB"/>
    <w:rsid w:val="00DB7EBA"/>
    <w:rsid w:val="00DC058D"/>
    <w:rsid w:val="00DC1E10"/>
    <w:rsid w:val="00DC7C84"/>
    <w:rsid w:val="00DC7D3A"/>
    <w:rsid w:val="00DD2CF9"/>
    <w:rsid w:val="00DD5219"/>
    <w:rsid w:val="00DE0783"/>
    <w:rsid w:val="00DE2882"/>
    <w:rsid w:val="00DE46DB"/>
    <w:rsid w:val="00DE66F3"/>
    <w:rsid w:val="00E0303E"/>
    <w:rsid w:val="00E07DF8"/>
    <w:rsid w:val="00E24673"/>
    <w:rsid w:val="00E24898"/>
    <w:rsid w:val="00E355EE"/>
    <w:rsid w:val="00E41677"/>
    <w:rsid w:val="00E61FBD"/>
    <w:rsid w:val="00E626FF"/>
    <w:rsid w:val="00E8076C"/>
    <w:rsid w:val="00E8694E"/>
    <w:rsid w:val="00EA20E5"/>
    <w:rsid w:val="00EA2756"/>
    <w:rsid w:val="00EA4B94"/>
    <w:rsid w:val="00EA60D4"/>
    <w:rsid w:val="00EE1E2F"/>
    <w:rsid w:val="00EE4460"/>
    <w:rsid w:val="00EF4E2B"/>
    <w:rsid w:val="00F0293A"/>
    <w:rsid w:val="00F04E9E"/>
    <w:rsid w:val="00F10FAD"/>
    <w:rsid w:val="00F11158"/>
    <w:rsid w:val="00F146E3"/>
    <w:rsid w:val="00F22F5E"/>
    <w:rsid w:val="00F35094"/>
    <w:rsid w:val="00F54A61"/>
    <w:rsid w:val="00F56A75"/>
    <w:rsid w:val="00F57D11"/>
    <w:rsid w:val="00F60B45"/>
    <w:rsid w:val="00F64FB6"/>
    <w:rsid w:val="00F7743A"/>
    <w:rsid w:val="00F95819"/>
    <w:rsid w:val="00F95E8D"/>
    <w:rsid w:val="00FA1A9D"/>
    <w:rsid w:val="00FA7A79"/>
    <w:rsid w:val="00FA7D51"/>
    <w:rsid w:val="00FB3653"/>
    <w:rsid w:val="00FD1497"/>
    <w:rsid w:val="00FD1ED1"/>
    <w:rsid w:val="00FE059A"/>
    <w:rsid w:val="00FE28EC"/>
    <w:rsid w:val="00FF36DB"/>
    <w:rsid w:val="00FF5385"/>
    <w:rsid w:val="00FF6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D3F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kern w:val="2"/>
        <w:sz w:val="24"/>
        <w:szCs w:val="22"/>
        <w:lang w:val="en-US" w:eastAsia="zh-TW"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D5F0F"/>
    <w:rPr>
      <w:kern w:val="0"/>
      <w:szCs w:val="20"/>
      <w:lang w:eastAsia="en-US"/>
    </w:rPr>
  </w:style>
  <w:style w:type="paragraph" w:styleId="Heading1">
    <w:name w:val="heading 1"/>
    <w:basedOn w:val="Normal"/>
    <w:next w:val="Normal"/>
    <w:link w:val="Heading1Char"/>
    <w:uiPriority w:val="99"/>
    <w:qFormat/>
    <w:rsid w:val="007126BD"/>
    <w:pPr>
      <w:keepNext/>
      <w:outlineLvl w:val="0"/>
    </w:pPr>
    <w:rPr>
      <w:b/>
      <w:sz w:val="32"/>
    </w:rPr>
  </w:style>
  <w:style w:type="paragraph" w:styleId="Heading2">
    <w:name w:val="heading 2"/>
    <w:basedOn w:val="Normal"/>
    <w:next w:val="Normal"/>
    <w:link w:val="Heading2Char"/>
    <w:uiPriority w:val="99"/>
    <w:qFormat/>
    <w:rsid w:val="007126BD"/>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23EA"/>
    <w:rPr>
      <w:rFonts w:ascii="Cambria" w:hAnsi="Cambria" w:cs="Times New Roman"/>
      <w:b/>
      <w:bCs/>
      <w:kern w:val="52"/>
      <w:sz w:val="52"/>
      <w:szCs w:val="52"/>
      <w:lang w:eastAsia="en-US"/>
    </w:rPr>
  </w:style>
  <w:style w:type="character" w:customStyle="1" w:styleId="Heading2Char">
    <w:name w:val="Heading 2 Char"/>
    <w:basedOn w:val="DefaultParagraphFont"/>
    <w:link w:val="Heading2"/>
    <w:uiPriority w:val="99"/>
    <w:semiHidden/>
    <w:locked/>
    <w:rsid w:val="002523EA"/>
    <w:rPr>
      <w:rFonts w:ascii="Cambria" w:hAnsi="Cambria" w:cs="Times New Roman"/>
      <w:b/>
      <w:bCs/>
      <w:kern w:val="0"/>
      <w:sz w:val="48"/>
      <w:szCs w:val="48"/>
      <w:lang w:eastAsia="en-US"/>
    </w:rPr>
  </w:style>
  <w:style w:type="paragraph" w:styleId="BodyText">
    <w:name w:val="Body Text"/>
    <w:basedOn w:val="Normal"/>
    <w:link w:val="BodyTextChar"/>
    <w:uiPriority w:val="99"/>
    <w:rsid w:val="007126BD"/>
    <w:rPr>
      <w:i/>
    </w:rPr>
  </w:style>
  <w:style w:type="character" w:customStyle="1" w:styleId="BodyTextChar">
    <w:name w:val="Body Text Char"/>
    <w:basedOn w:val="DefaultParagraphFont"/>
    <w:link w:val="BodyText"/>
    <w:uiPriority w:val="99"/>
    <w:semiHidden/>
    <w:locked/>
    <w:rsid w:val="002523EA"/>
    <w:rPr>
      <w:rFonts w:cs="Times New Roman"/>
      <w:kern w:val="0"/>
      <w:sz w:val="20"/>
      <w:szCs w:val="20"/>
      <w:lang w:eastAsia="en-US"/>
    </w:rPr>
  </w:style>
  <w:style w:type="paragraph" w:styleId="BodyTextIndent">
    <w:name w:val="Body Text Indent"/>
    <w:basedOn w:val="Normal"/>
    <w:link w:val="BodyTextIndentChar"/>
    <w:uiPriority w:val="99"/>
    <w:rsid w:val="007126BD"/>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2523EA"/>
    <w:rPr>
      <w:rFonts w:cs="Times New Roman"/>
      <w:kern w:val="0"/>
      <w:sz w:val="20"/>
      <w:szCs w:val="20"/>
      <w:lang w:eastAsia="en-US"/>
    </w:rPr>
  </w:style>
  <w:style w:type="paragraph" w:styleId="BodyTextIndent2">
    <w:name w:val="Body Text Indent 2"/>
    <w:basedOn w:val="Normal"/>
    <w:link w:val="BodyTextIndent2Char"/>
    <w:uiPriority w:val="99"/>
    <w:rsid w:val="007126BD"/>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2523EA"/>
    <w:rPr>
      <w:rFonts w:cs="Times New Roman"/>
      <w:kern w:val="0"/>
      <w:sz w:val="20"/>
      <w:szCs w:val="20"/>
      <w:lang w:eastAsia="en-US"/>
    </w:rPr>
  </w:style>
  <w:style w:type="paragraph" w:styleId="Header">
    <w:name w:val="header"/>
    <w:basedOn w:val="Normal"/>
    <w:link w:val="HeaderChar"/>
    <w:uiPriority w:val="99"/>
    <w:rsid w:val="007126BD"/>
    <w:pPr>
      <w:tabs>
        <w:tab w:val="center" w:pos="4320"/>
        <w:tab w:val="right" w:pos="8640"/>
      </w:tabs>
    </w:pPr>
  </w:style>
  <w:style w:type="character" w:customStyle="1" w:styleId="HeaderChar">
    <w:name w:val="Header Char"/>
    <w:basedOn w:val="DefaultParagraphFont"/>
    <w:link w:val="Header"/>
    <w:uiPriority w:val="99"/>
    <w:locked/>
    <w:rsid w:val="004D5F0F"/>
    <w:rPr>
      <w:rFonts w:cs="Times New Roman"/>
    </w:rPr>
  </w:style>
  <w:style w:type="paragraph" w:styleId="BodyText2">
    <w:name w:val="Body Text 2"/>
    <w:basedOn w:val="Normal"/>
    <w:link w:val="BodyText2Char"/>
    <w:uiPriority w:val="99"/>
    <w:rsid w:val="007126BD"/>
    <w:rPr>
      <w:sz w:val="32"/>
      <w:lang w:eastAsia="zh-TW"/>
    </w:rPr>
  </w:style>
  <w:style w:type="character" w:customStyle="1" w:styleId="BodyText2Char">
    <w:name w:val="Body Text 2 Char"/>
    <w:basedOn w:val="DefaultParagraphFont"/>
    <w:link w:val="BodyText2"/>
    <w:uiPriority w:val="99"/>
    <w:semiHidden/>
    <w:locked/>
    <w:rsid w:val="002523EA"/>
    <w:rPr>
      <w:rFonts w:cs="Times New Roman"/>
      <w:kern w:val="0"/>
      <w:sz w:val="20"/>
      <w:szCs w:val="20"/>
      <w:lang w:eastAsia="en-US"/>
    </w:rPr>
  </w:style>
  <w:style w:type="paragraph" w:styleId="BodyText3">
    <w:name w:val="Body Text 3"/>
    <w:basedOn w:val="Normal"/>
    <w:link w:val="BodyText3Char"/>
    <w:uiPriority w:val="99"/>
    <w:semiHidden/>
    <w:rsid w:val="008D58EC"/>
    <w:pPr>
      <w:spacing w:after="120"/>
    </w:pPr>
    <w:rPr>
      <w:sz w:val="16"/>
      <w:szCs w:val="16"/>
      <w:lang w:eastAsia="zh-TW"/>
    </w:rPr>
  </w:style>
  <w:style w:type="character" w:customStyle="1" w:styleId="BodyText3Char">
    <w:name w:val="Body Text 3 Char"/>
    <w:basedOn w:val="DefaultParagraphFont"/>
    <w:link w:val="BodyText3"/>
    <w:uiPriority w:val="99"/>
    <w:semiHidden/>
    <w:locked/>
    <w:rsid w:val="008D58EC"/>
    <w:rPr>
      <w:rFonts w:cs="Times New Roman"/>
      <w:sz w:val="16"/>
    </w:rPr>
  </w:style>
  <w:style w:type="paragraph" w:styleId="Footer">
    <w:name w:val="footer"/>
    <w:basedOn w:val="Normal"/>
    <w:link w:val="FooterChar"/>
    <w:uiPriority w:val="99"/>
    <w:rsid w:val="004D5F0F"/>
    <w:pPr>
      <w:tabs>
        <w:tab w:val="center" w:pos="4320"/>
        <w:tab w:val="right" w:pos="8640"/>
      </w:tabs>
    </w:pPr>
    <w:rPr>
      <w:lang w:eastAsia="zh-TW"/>
    </w:rPr>
  </w:style>
  <w:style w:type="character" w:customStyle="1" w:styleId="FooterChar">
    <w:name w:val="Footer Char"/>
    <w:basedOn w:val="DefaultParagraphFont"/>
    <w:link w:val="Footer"/>
    <w:uiPriority w:val="99"/>
    <w:locked/>
    <w:rsid w:val="004D5F0F"/>
    <w:rPr>
      <w:rFonts w:cs="Times New Roman"/>
      <w:sz w:val="24"/>
    </w:rPr>
  </w:style>
  <w:style w:type="character" w:styleId="Hyperlink">
    <w:name w:val="Hyperlink"/>
    <w:basedOn w:val="DefaultParagraphFont"/>
    <w:uiPriority w:val="99"/>
    <w:rsid w:val="004D5F0F"/>
    <w:rPr>
      <w:rFonts w:cs="Times New Roman"/>
      <w:color w:val="0000FF"/>
      <w:u w:val="single"/>
    </w:rPr>
  </w:style>
  <w:style w:type="character" w:styleId="FollowedHyperlink">
    <w:name w:val="FollowedHyperlink"/>
    <w:basedOn w:val="DefaultParagraphFont"/>
    <w:uiPriority w:val="99"/>
    <w:semiHidden/>
    <w:rsid w:val="004D5F0F"/>
    <w:rPr>
      <w:rFonts w:cs="Times New Roman"/>
      <w:color w:val="800080"/>
      <w:u w:val="single"/>
    </w:rPr>
  </w:style>
  <w:style w:type="paragraph" w:styleId="BalloonText">
    <w:name w:val="Balloon Text"/>
    <w:basedOn w:val="Normal"/>
    <w:link w:val="BalloonTextChar"/>
    <w:uiPriority w:val="99"/>
    <w:semiHidden/>
    <w:rsid w:val="004D5F0F"/>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2523EA"/>
    <w:rPr>
      <w:rFonts w:ascii="Cambria" w:hAnsi="Cambria" w:cs="Times New Roman"/>
      <w:kern w:val="0"/>
      <w:sz w:val="2"/>
      <w:lang w:eastAsia="en-US"/>
    </w:rPr>
  </w:style>
  <w:style w:type="paragraph" w:customStyle="1" w:styleId="Default">
    <w:name w:val="Default"/>
    <w:uiPriority w:val="99"/>
    <w:rsid w:val="004D5F0F"/>
    <w:pPr>
      <w:widowControl w:val="0"/>
      <w:autoSpaceDE w:val="0"/>
      <w:autoSpaceDN w:val="0"/>
      <w:adjustRightInd w:val="0"/>
    </w:pPr>
    <w:rPr>
      <w:rFonts w:ascii="GJKHG F+ Helvetica" w:eastAsia="GJKHG F+ Helvetica" w:hAnsi="Times New Roman" w:cs="GJKHG F+ Helvetica"/>
      <w:color w:val="000000"/>
      <w:kern w:val="0"/>
      <w:szCs w:val="24"/>
      <w:lang w:eastAsia="en-US"/>
    </w:rPr>
  </w:style>
  <w:style w:type="paragraph" w:customStyle="1" w:styleId="CM10">
    <w:name w:val="CM10"/>
    <w:basedOn w:val="Default"/>
    <w:next w:val="Default"/>
    <w:uiPriority w:val="99"/>
    <w:rsid w:val="004D5F0F"/>
    <w:rPr>
      <w:rFonts w:cs="Times New Roman"/>
      <w:color w:val="auto"/>
    </w:rPr>
  </w:style>
  <w:style w:type="character" w:customStyle="1" w:styleId="v10pt1">
    <w:name w:val="v10pt1"/>
    <w:uiPriority w:val="99"/>
    <w:rsid w:val="004D5F0F"/>
    <w:rPr>
      <w:rFonts w:ascii="Verdana" w:hAnsi="Verdana"/>
      <w:sz w:val="20"/>
    </w:rPr>
  </w:style>
  <w:style w:type="paragraph" w:customStyle="1" w:styleId="MediumGrid1-Accent21">
    <w:name w:val="Medium Grid 1 - Accent 21"/>
    <w:basedOn w:val="Normal"/>
    <w:uiPriority w:val="99"/>
    <w:rsid w:val="004D5F0F"/>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4D5F0F"/>
    <w:pPr>
      <w:spacing w:line="243" w:lineRule="atLeast"/>
    </w:pPr>
    <w:rPr>
      <w:rFonts w:cs="Times New Roman"/>
      <w:color w:val="auto"/>
    </w:rPr>
  </w:style>
  <w:style w:type="paragraph" w:customStyle="1" w:styleId="authors1">
    <w:name w:val="authors1"/>
    <w:basedOn w:val="Normal"/>
    <w:uiPriority w:val="99"/>
    <w:rsid w:val="004D5F0F"/>
    <w:pPr>
      <w:spacing w:before="72" w:line="240" w:lineRule="atLeast"/>
      <w:ind w:left="574"/>
    </w:pPr>
    <w:rPr>
      <w:rFonts w:ascii="Times New Roman" w:hAnsi="Times New Roman"/>
      <w:sz w:val="22"/>
      <w:szCs w:val="22"/>
    </w:rPr>
  </w:style>
  <w:style w:type="character" w:customStyle="1" w:styleId="journalname">
    <w:name w:val="journalname"/>
    <w:uiPriority w:val="99"/>
    <w:rsid w:val="004D5F0F"/>
  </w:style>
  <w:style w:type="character" w:customStyle="1" w:styleId="apple-style-span">
    <w:name w:val="apple-style-span"/>
    <w:uiPriority w:val="99"/>
    <w:rsid w:val="004D5F0F"/>
  </w:style>
  <w:style w:type="character" w:customStyle="1" w:styleId="apple-converted-space">
    <w:name w:val="apple-converted-space"/>
    <w:uiPriority w:val="99"/>
    <w:rsid w:val="004D5F0F"/>
  </w:style>
  <w:style w:type="character" w:customStyle="1" w:styleId="ti2">
    <w:name w:val="ti2"/>
    <w:uiPriority w:val="99"/>
    <w:rsid w:val="004D5F0F"/>
    <w:rPr>
      <w:sz w:val="22"/>
    </w:rPr>
  </w:style>
  <w:style w:type="paragraph" w:customStyle="1" w:styleId="CM4">
    <w:name w:val="CM4"/>
    <w:basedOn w:val="Default"/>
    <w:next w:val="Default"/>
    <w:uiPriority w:val="99"/>
    <w:rsid w:val="004D5F0F"/>
    <w:pPr>
      <w:spacing w:line="243" w:lineRule="atLeast"/>
    </w:pPr>
    <w:rPr>
      <w:rFonts w:cs="Times New Roman"/>
      <w:color w:val="auto"/>
    </w:rPr>
  </w:style>
  <w:style w:type="character" w:styleId="Emphasis">
    <w:name w:val="Emphasis"/>
    <w:basedOn w:val="DefaultParagraphFont"/>
    <w:uiPriority w:val="99"/>
    <w:qFormat/>
    <w:rsid w:val="004D5F0F"/>
    <w:rPr>
      <w:rFonts w:cs="Times New Roman"/>
      <w:i/>
    </w:rPr>
  </w:style>
  <w:style w:type="paragraph" w:customStyle="1" w:styleId="TEXTOVERVIDEO">
    <w:name w:val="TEXT OVER VIDEO"/>
    <w:basedOn w:val="Normal"/>
    <w:uiPriority w:val="99"/>
    <w:rsid w:val="004D5F0F"/>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4D5F0F"/>
    <w:rPr>
      <w:rFonts w:cs="Times New Roman"/>
      <w:sz w:val="18"/>
    </w:rPr>
  </w:style>
  <w:style w:type="paragraph" w:styleId="CommentText">
    <w:name w:val="annotation text"/>
    <w:basedOn w:val="Normal"/>
    <w:link w:val="CommentTextChar"/>
    <w:uiPriority w:val="99"/>
    <w:rsid w:val="004D5F0F"/>
    <w:rPr>
      <w:szCs w:val="24"/>
      <w:lang w:eastAsia="zh-TW"/>
    </w:rPr>
  </w:style>
  <w:style w:type="character" w:customStyle="1" w:styleId="CommentTextChar">
    <w:name w:val="Comment Text Char"/>
    <w:basedOn w:val="DefaultParagraphFont"/>
    <w:link w:val="CommentText"/>
    <w:uiPriority w:val="99"/>
    <w:locked/>
    <w:rsid w:val="004D5F0F"/>
    <w:rPr>
      <w:rFonts w:cs="Times New Roman"/>
      <w:sz w:val="24"/>
    </w:rPr>
  </w:style>
  <w:style w:type="paragraph" w:styleId="CommentSubject">
    <w:name w:val="annotation subject"/>
    <w:basedOn w:val="CommentText"/>
    <w:next w:val="CommentText"/>
    <w:link w:val="CommentSubjectChar"/>
    <w:uiPriority w:val="99"/>
    <w:semiHidden/>
    <w:rsid w:val="004D5F0F"/>
    <w:rPr>
      <w:b/>
      <w:bCs/>
    </w:rPr>
  </w:style>
  <w:style w:type="character" w:customStyle="1" w:styleId="CommentSubjectChar">
    <w:name w:val="Comment Subject Char"/>
    <w:basedOn w:val="CommentTextChar"/>
    <w:link w:val="CommentSubject"/>
    <w:uiPriority w:val="99"/>
    <w:semiHidden/>
    <w:locked/>
    <w:rsid w:val="004D5F0F"/>
    <w:rPr>
      <w:rFonts w:cs="Times New Roman"/>
      <w:b/>
      <w:sz w:val="24"/>
    </w:rPr>
  </w:style>
  <w:style w:type="character" w:styleId="PageNumber">
    <w:name w:val="page number"/>
    <w:basedOn w:val="DefaultParagraphFont"/>
    <w:uiPriority w:val="99"/>
    <w:rsid w:val="00985F44"/>
    <w:rPr>
      <w:rFonts w:cs="Times New Roman"/>
    </w:rPr>
  </w:style>
  <w:style w:type="paragraph" w:styleId="ListParagraph">
    <w:name w:val="List Paragraph"/>
    <w:basedOn w:val="Normal"/>
    <w:uiPriority w:val="99"/>
    <w:qFormat/>
    <w:rsid w:val="00985F44"/>
    <w:pPr>
      <w:ind w:left="720"/>
      <w:contextualSpacing/>
    </w:pPr>
  </w:style>
  <w:style w:type="paragraph" w:styleId="Title">
    <w:name w:val="Title"/>
    <w:basedOn w:val="Normal"/>
    <w:next w:val="Normal"/>
    <w:link w:val="TitleChar"/>
    <w:uiPriority w:val="99"/>
    <w:qFormat/>
    <w:rsid w:val="00450B27"/>
    <w:pPr>
      <w:pBdr>
        <w:bottom w:val="single" w:sz="8" w:space="4" w:color="4472C4"/>
      </w:pBdr>
      <w:spacing w:after="300"/>
      <w:contextualSpacing/>
    </w:pPr>
    <w:rPr>
      <w:rFonts w:ascii="Calibri Light" w:eastAsia="游???? Light" w:hAnsi="Calibri Light"/>
      <w:color w:val="323E4F"/>
      <w:spacing w:val="5"/>
      <w:kern w:val="28"/>
      <w:sz w:val="52"/>
      <w:szCs w:val="52"/>
    </w:rPr>
  </w:style>
  <w:style w:type="character" w:customStyle="1" w:styleId="TitleChar">
    <w:name w:val="Title Char"/>
    <w:basedOn w:val="DefaultParagraphFont"/>
    <w:link w:val="Title"/>
    <w:uiPriority w:val="99"/>
    <w:locked/>
    <w:rsid w:val="00450B27"/>
    <w:rPr>
      <w:rFonts w:ascii="Calibri Light" w:eastAsia="游???? Light" w:hAnsi="Calibri Light" w:cs="Times New Roman"/>
      <w:color w:val="323E4F"/>
      <w:spacing w:val="5"/>
      <w:kern w:val="28"/>
      <w:sz w:val="52"/>
      <w:szCs w:val="52"/>
    </w:rPr>
  </w:style>
  <w:style w:type="paragraph" w:styleId="Revision">
    <w:name w:val="Revision"/>
    <w:hidden/>
    <w:uiPriority w:val="99"/>
    <w:semiHidden/>
    <w:rsid w:val="002D52A1"/>
    <w:rPr>
      <w:kern w:val="0"/>
      <w:szCs w:val="20"/>
      <w:lang w:eastAsia="en-US"/>
    </w:rPr>
  </w:style>
  <w:style w:type="paragraph" w:styleId="NormalWeb">
    <w:name w:val="Normal (Web)"/>
    <w:basedOn w:val="Normal"/>
    <w:uiPriority w:val="99"/>
    <w:semiHidden/>
    <w:rsid w:val="007A174D"/>
    <w:rPr>
      <w:rFonts w:ascii="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906864">
      <w:marLeft w:val="0"/>
      <w:marRight w:val="0"/>
      <w:marTop w:val="0"/>
      <w:marBottom w:val="0"/>
      <w:divBdr>
        <w:top w:val="none" w:sz="0" w:space="0" w:color="auto"/>
        <w:left w:val="none" w:sz="0" w:space="0" w:color="auto"/>
        <w:bottom w:val="none" w:sz="0" w:space="0" w:color="auto"/>
        <w:right w:val="none" w:sz="0" w:space="0" w:color="auto"/>
      </w:divBdr>
    </w:div>
    <w:div w:id="2045906865">
      <w:marLeft w:val="0"/>
      <w:marRight w:val="0"/>
      <w:marTop w:val="0"/>
      <w:marBottom w:val="0"/>
      <w:divBdr>
        <w:top w:val="none" w:sz="0" w:space="0" w:color="auto"/>
        <w:left w:val="none" w:sz="0" w:space="0" w:color="auto"/>
        <w:bottom w:val="none" w:sz="0" w:space="0" w:color="auto"/>
        <w:right w:val="none" w:sz="0" w:space="0" w:color="auto"/>
      </w:divBdr>
    </w:div>
    <w:div w:id="2045906866">
      <w:marLeft w:val="0"/>
      <w:marRight w:val="0"/>
      <w:marTop w:val="0"/>
      <w:marBottom w:val="0"/>
      <w:divBdr>
        <w:top w:val="none" w:sz="0" w:space="0" w:color="auto"/>
        <w:left w:val="none" w:sz="0" w:space="0" w:color="auto"/>
        <w:bottom w:val="none" w:sz="0" w:space="0" w:color="auto"/>
        <w:right w:val="none" w:sz="0" w:space="0" w:color="auto"/>
      </w:divBdr>
      <w:divsChild>
        <w:div w:id="2045906869">
          <w:marLeft w:val="96"/>
          <w:marRight w:val="0"/>
          <w:marTop w:val="0"/>
          <w:marBottom w:val="0"/>
          <w:divBdr>
            <w:top w:val="none" w:sz="0" w:space="0" w:color="auto"/>
            <w:left w:val="single" w:sz="6" w:space="6" w:color="CCCCCC"/>
            <w:bottom w:val="none" w:sz="0" w:space="0" w:color="auto"/>
            <w:right w:val="none" w:sz="0" w:space="0" w:color="auto"/>
          </w:divBdr>
        </w:div>
      </w:divsChild>
    </w:div>
    <w:div w:id="2045906867">
      <w:marLeft w:val="0"/>
      <w:marRight w:val="0"/>
      <w:marTop w:val="0"/>
      <w:marBottom w:val="0"/>
      <w:divBdr>
        <w:top w:val="none" w:sz="0" w:space="0" w:color="auto"/>
        <w:left w:val="none" w:sz="0" w:space="0" w:color="auto"/>
        <w:bottom w:val="none" w:sz="0" w:space="0" w:color="auto"/>
        <w:right w:val="none" w:sz="0" w:space="0" w:color="auto"/>
      </w:divBdr>
    </w:div>
    <w:div w:id="204590686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7885858"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2628</Words>
  <Characters>14980</Characters>
  <Application>Microsoft Macintosh Word</Application>
  <DocSecurity>0</DocSecurity>
  <Lines>124</Lines>
  <Paragraphs>35</Paragraphs>
  <ScaleCrop>false</ScaleCrop>
  <Company>UC Irvine</Company>
  <LinksUpToDate>false</LinksUpToDate>
  <CharactersWithSpaces>17573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4</cp:revision>
  <dcterms:created xsi:type="dcterms:W3CDTF">2018-11-23T10:57:00Z</dcterms:created>
  <dcterms:modified xsi:type="dcterms:W3CDTF">2018-11-27T16:40:00Z</dcterms:modified>
</cp:coreProperties>
</file>