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627F0B7" w14:textId="77777777" w:rsidR="003F012B" w:rsidRDefault="004B19FD">
      <w:pPr>
        <w:pStyle w:val="a0"/>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58641</w:t>
      </w:r>
    </w:p>
    <w:p w14:paraId="354A5DAB" w14:textId="77777777" w:rsidR="003F012B" w:rsidRDefault="004B19FD">
      <w:pPr>
        <w:pStyle w:val="a0"/>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Editor Name: Laura </w:t>
      </w:r>
      <w:proofErr w:type="spellStart"/>
      <w:r>
        <w:rPr>
          <w:rFonts w:ascii="Helvetica" w:hAnsi="Helvetica"/>
          <w:b/>
          <w:bCs/>
          <w:i w:val="0"/>
          <w:iCs w:val="0"/>
          <w:sz w:val="22"/>
          <w:szCs w:val="22"/>
        </w:rPr>
        <w:t>Rigolo</w:t>
      </w:r>
      <w:proofErr w:type="spellEnd"/>
    </w:p>
    <w:p w14:paraId="00F84403" w14:textId="77777777" w:rsidR="003F012B" w:rsidRDefault="004B19FD">
      <w:pPr>
        <w:pStyle w:val="a0"/>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w:t>
      </w:r>
      <w:r>
        <w:rPr>
          <w:rFonts w:ascii="Arial" w:hAnsi="Arial"/>
          <w:sz w:val="20"/>
          <w:szCs w:val="20"/>
        </w:rPr>
        <w:t xml:space="preserve">Jeffrey </w:t>
      </w:r>
      <w:proofErr w:type="spellStart"/>
      <w:r>
        <w:rPr>
          <w:rFonts w:ascii="Arial" w:hAnsi="Arial"/>
          <w:sz w:val="20"/>
          <w:szCs w:val="20"/>
        </w:rPr>
        <w:t>Jousan</w:t>
      </w:r>
      <w:proofErr w:type="spellEnd"/>
    </w:p>
    <w:p w14:paraId="4F55E73A" w14:textId="77777777" w:rsidR="003F012B" w:rsidRDefault="004B19FD">
      <w:pPr>
        <w:pStyle w:val="a0"/>
        <w:outlineLvl w:val="0"/>
        <w:rPr>
          <w:rFonts w:ascii="Helvetica" w:eastAsia="Helvetica" w:hAnsi="Helvetica" w:cs="Helvetica"/>
          <w:b/>
          <w:bCs/>
          <w:i w:val="0"/>
          <w:iCs w:val="0"/>
          <w:sz w:val="22"/>
          <w:szCs w:val="22"/>
        </w:rPr>
      </w:pPr>
      <w:r>
        <w:rPr>
          <w:rFonts w:ascii="Helvetica" w:hAnsi="Helvetica"/>
          <w:b/>
          <w:bCs/>
          <w:i w:val="0"/>
          <w:iCs w:val="0"/>
          <w:sz w:val="22"/>
          <w:szCs w:val="22"/>
        </w:rPr>
        <w:t>Film Date: 9/28/18</w:t>
      </w:r>
    </w:p>
    <w:p w14:paraId="2D94887F" w14:textId="77777777" w:rsidR="003F012B" w:rsidRDefault="004B19FD">
      <w:pPr>
        <w:pStyle w:val="a0"/>
        <w:outlineLvl w:val="0"/>
        <w:rPr>
          <w:rStyle w:val="None"/>
          <w:rFonts w:ascii="Helvetica" w:eastAsia="Helvetica" w:hAnsi="Helvetica" w:cs="Helvetica"/>
          <w:b/>
          <w:bCs/>
          <w:i w:val="0"/>
          <w:iCs w:val="0"/>
          <w:sz w:val="22"/>
          <w:szCs w:val="22"/>
        </w:rPr>
      </w:pPr>
      <w:r>
        <w:rPr>
          <w:rFonts w:ascii="Helvetica" w:hAnsi="Helvetica"/>
          <w:b/>
          <w:bCs/>
          <w:i w:val="0"/>
          <w:iCs w:val="0"/>
          <w:sz w:val="22"/>
          <w:szCs w:val="22"/>
        </w:rPr>
        <w:t>Link:</w:t>
      </w:r>
      <w:r>
        <w:t xml:space="preserve"> </w:t>
      </w:r>
      <w:hyperlink r:id="rId8" w:history="1">
        <w:r>
          <w:rPr>
            <w:rStyle w:val="Hyperlink0"/>
          </w:rPr>
          <w:t>http://www.jove.com/files_upload.php?src=17885553</w:t>
        </w:r>
      </w:hyperlink>
    </w:p>
    <w:p w14:paraId="364528B5" w14:textId="77777777" w:rsidR="003F012B" w:rsidRDefault="003F012B">
      <w:pPr>
        <w:pStyle w:val="a0"/>
        <w:outlineLvl w:val="0"/>
        <w:rPr>
          <w:rStyle w:val="None"/>
          <w:rFonts w:ascii="Helvetica" w:eastAsia="Helvetica" w:hAnsi="Helvetica" w:cs="Helvetica"/>
          <w:b/>
          <w:bCs/>
          <w:i w:val="0"/>
          <w:iCs w:val="0"/>
          <w:sz w:val="22"/>
          <w:szCs w:val="22"/>
        </w:rPr>
      </w:pPr>
    </w:p>
    <w:p w14:paraId="163786EA" w14:textId="77777777" w:rsidR="003F012B" w:rsidRDefault="004B19FD">
      <w:pPr>
        <w:pStyle w:val="CM10"/>
        <w:outlineLvl w:val="0"/>
        <w:rPr>
          <w:rStyle w:val="None"/>
          <w:rFonts w:ascii="Helvetica" w:eastAsia="Helvetica" w:hAnsi="Helvetica" w:cs="Helvetica"/>
          <w:b/>
          <w:bCs/>
          <w:sz w:val="28"/>
          <w:szCs w:val="28"/>
        </w:rPr>
      </w:pPr>
      <w:r>
        <w:rPr>
          <w:rStyle w:val="None"/>
          <w:rFonts w:ascii="Helvetica" w:hAnsi="Helvetica"/>
          <w:b/>
          <w:bCs/>
          <w:sz w:val="28"/>
          <w:szCs w:val="28"/>
        </w:rPr>
        <w:t xml:space="preserve">Authors and Affiliations: </w:t>
      </w:r>
    </w:p>
    <w:p w14:paraId="6B3F8CB5" w14:textId="77777777" w:rsidR="003F012B" w:rsidRDefault="004B19FD">
      <w:pPr>
        <w:pStyle w:val="Default"/>
      </w:pPr>
      <w:r>
        <w:rPr>
          <w:rStyle w:val="None"/>
          <w:rFonts w:ascii="Helvetica" w:hAnsi="Helvetica"/>
        </w:rPr>
        <w:t>Tomohiro Yamaki</w:t>
      </w:r>
      <w:r>
        <w:rPr>
          <w:rStyle w:val="None"/>
          <w:rFonts w:ascii="Helvetica" w:hAnsi="Helvetica"/>
          <w:vertAlign w:val="superscript"/>
        </w:rPr>
        <w:t>1</w:t>
      </w:r>
      <w:proofErr w:type="gramStart"/>
      <w:r>
        <w:rPr>
          <w:rStyle w:val="None"/>
          <w:rFonts w:ascii="Helvetica" w:hAnsi="Helvetica"/>
          <w:vertAlign w:val="superscript"/>
        </w:rPr>
        <w:t>,2</w:t>
      </w:r>
      <w:proofErr w:type="gramEnd"/>
      <w:r>
        <w:rPr>
          <w:rStyle w:val="None"/>
          <w:rFonts w:ascii="Helvetica" w:hAnsi="Helvetica"/>
        </w:rPr>
        <w:t>, Shinji Onodera</w:t>
      </w:r>
      <w:r>
        <w:rPr>
          <w:rStyle w:val="None"/>
          <w:rFonts w:ascii="Helvetica" w:hAnsi="Helvetica"/>
          <w:vertAlign w:val="superscript"/>
        </w:rPr>
        <w:t>2</w:t>
      </w:r>
      <w:r>
        <w:rPr>
          <w:rStyle w:val="None"/>
          <w:rFonts w:ascii="Helvetica" w:hAnsi="Helvetica"/>
        </w:rPr>
        <w:t>, Tomoki Uchida</w:t>
      </w:r>
      <w:r>
        <w:rPr>
          <w:rStyle w:val="None"/>
          <w:rFonts w:ascii="Helvetica" w:hAnsi="Helvetica"/>
          <w:vertAlign w:val="superscript"/>
        </w:rPr>
        <w:t>2</w:t>
      </w:r>
      <w:r>
        <w:rPr>
          <w:rStyle w:val="None"/>
          <w:rFonts w:ascii="Helvetica" w:hAnsi="Helvetica"/>
        </w:rPr>
        <w:t>, Yoshihiro Ozaki</w:t>
      </w:r>
      <w:r>
        <w:rPr>
          <w:rStyle w:val="None"/>
          <w:rFonts w:ascii="Helvetica" w:hAnsi="Helvetica"/>
          <w:vertAlign w:val="superscript"/>
        </w:rPr>
        <w:t>2</w:t>
      </w:r>
      <w:r>
        <w:rPr>
          <w:rStyle w:val="None"/>
          <w:rFonts w:ascii="Helvetica" w:hAnsi="Helvetica"/>
        </w:rPr>
        <w:t>, Kazuaki Yokoyama</w:t>
      </w:r>
      <w:r>
        <w:rPr>
          <w:rStyle w:val="None"/>
          <w:rFonts w:ascii="Helvetica" w:hAnsi="Helvetica"/>
          <w:vertAlign w:val="superscript"/>
        </w:rPr>
        <w:t>3</w:t>
      </w:r>
      <w:r>
        <w:rPr>
          <w:rStyle w:val="None"/>
          <w:rFonts w:ascii="Helvetica" w:hAnsi="Helvetica"/>
        </w:rPr>
        <w:t xml:space="preserve">, </w:t>
      </w:r>
      <w:proofErr w:type="spellStart"/>
      <w:r>
        <w:rPr>
          <w:rStyle w:val="None"/>
          <w:rFonts w:ascii="Helvetica" w:hAnsi="Helvetica"/>
        </w:rPr>
        <w:t>Haruko</w:t>
      </w:r>
      <w:proofErr w:type="spellEnd"/>
      <w:r>
        <w:rPr>
          <w:rStyle w:val="None"/>
          <w:rFonts w:ascii="Helvetica" w:hAnsi="Helvetica"/>
        </w:rPr>
        <w:t xml:space="preserve"> Henmi</w:t>
      </w:r>
      <w:r>
        <w:rPr>
          <w:rStyle w:val="None"/>
          <w:rFonts w:ascii="Helvetica" w:hAnsi="Helvetica"/>
          <w:vertAlign w:val="superscript"/>
        </w:rPr>
        <w:t>2</w:t>
      </w:r>
      <w:r>
        <w:rPr>
          <w:rStyle w:val="None"/>
          <w:rFonts w:ascii="Helvetica" w:hAnsi="Helvetica"/>
        </w:rPr>
        <w:t>, Mizuho Kamezawa</w:t>
      </w:r>
      <w:r>
        <w:rPr>
          <w:rStyle w:val="None"/>
          <w:rFonts w:ascii="Helvetica" w:hAnsi="Helvetica"/>
          <w:vertAlign w:val="superscript"/>
        </w:rPr>
        <w:t>2</w:t>
      </w:r>
      <w:r>
        <w:rPr>
          <w:rStyle w:val="None"/>
          <w:rFonts w:ascii="Helvetica" w:hAnsi="Helvetica"/>
        </w:rPr>
        <w:t xml:space="preserve">, </w:t>
      </w:r>
      <w:proofErr w:type="spellStart"/>
      <w:r>
        <w:rPr>
          <w:rStyle w:val="None"/>
          <w:rFonts w:ascii="Helvetica" w:hAnsi="Helvetica"/>
        </w:rPr>
        <w:t>Miyoko</w:t>
      </w:r>
      <w:proofErr w:type="spellEnd"/>
      <w:r>
        <w:rPr>
          <w:rStyle w:val="None"/>
          <w:rFonts w:ascii="Helvetica" w:hAnsi="Helvetica"/>
        </w:rPr>
        <w:t xml:space="preserve"> Hayakawa</w:t>
      </w:r>
      <w:r>
        <w:rPr>
          <w:rStyle w:val="None"/>
          <w:rFonts w:ascii="Helvetica" w:hAnsi="Helvetica"/>
          <w:vertAlign w:val="superscript"/>
        </w:rPr>
        <w:t>2</w:t>
      </w:r>
      <w:r>
        <w:rPr>
          <w:rStyle w:val="None"/>
          <w:rFonts w:ascii="Helvetica" w:hAnsi="Helvetica"/>
        </w:rPr>
        <w:t>, Daisuke Itou</w:t>
      </w:r>
      <w:r>
        <w:rPr>
          <w:rStyle w:val="None"/>
          <w:rFonts w:ascii="Helvetica" w:hAnsi="Helvetica"/>
          <w:vertAlign w:val="superscript"/>
        </w:rPr>
        <w:t>1</w:t>
      </w:r>
      <w:r>
        <w:rPr>
          <w:rStyle w:val="None"/>
          <w:rFonts w:ascii="Helvetica" w:hAnsi="Helvetica"/>
        </w:rPr>
        <w:t>, Nobuo Oka</w:t>
      </w:r>
      <w:r>
        <w:rPr>
          <w:rStyle w:val="None"/>
          <w:rFonts w:ascii="Helvetica" w:hAnsi="Helvetica"/>
          <w:vertAlign w:val="superscript"/>
        </w:rPr>
        <w:t>1,2</w:t>
      </w:r>
      <w:r>
        <w:rPr>
          <w:rStyle w:val="None"/>
          <w:rFonts w:ascii="Helvetica" w:hAnsi="Helvetica"/>
        </w:rPr>
        <w:t>, Masaru Odaki</w:t>
      </w:r>
      <w:r>
        <w:rPr>
          <w:rStyle w:val="None"/>
          <w:rFonts w:ascii="Helvetica" w:hAnsi="Helvetica"/>
          <w:vertAlign w:val="superscript"/>
        </w:rPr>
        <w:t>1</w:t>
      </w:r>
      <w:r>
        <w:rPr>
          <w:rStyle w:val="None"/>
          <w:rFonts w:ascii="Helvetica" w:hAnsi="Helvetica"/>
        </w:rPr>
        <w:t xml:space="preserve">, </w:t>
      </w:r>
      <w:proofErr w:type="spellStart"/>
      <w:r>
        <w:rPr>
          <w:rStyle w:val="None"/>
          <w:rFonts w:ascii="Helvetica" w:hAnsi="Helvetica"/>
        </w:rPr>
        <w:t>Yasuo</w:t>
      </w:r>
      <w:proofErr w:type="spellEnd"/>
      <w:r>
        <w:rPr>
          <w:rStyle w:val="None"/>
          <w:rFonts w:ascii="Helvetica" w:hAnsi="Helvetica"/>
        </w:rPr>
        <w:t xml:space="preserve"> Iwadate</w:t>
      </w:r>
      <w:r>
        <w:rPr>
          <w:rStyle w:val="None"/>
          <w:rFonts w:ascii="Helvetica" w:hAnsi="Helvetica"/>
          <w:vertAlign w:val="superscript"/>
        </w:rPr>
        <w:t>4</w:t>
      </w:r>
      <w:r>
        <w:rPr>
          <w:rStyle w:val="None"/>
          <w:rFonts w:ascii="Helvetica" w:hAnsi="Helvetica"/>
        </w:rPr>
        <w:t>, Shigeki Kobayashi</w:t>
      </w:r>
      <w:r>
        <w:rPr>
          <w:rStyle w:val="None"/>
          <w:rFonts w:ascii="Helvetica" w:hAnsi="Helvetica"/>
          <w:vertAlign w:val="superscript"/>
        </w:rPr>
        <w:t>1</w:t>
      </w:r>
    </w:p>
    <w:p w14:paraId="0005E375" w14:textId="77777777" w:rsidR="003F012B" w:rsidRDefault="003F012B">
      <w:pPr>
        <w:pStyle w:val="Default"/>
        <w:rPr>
          <w:rStyle w:val="None"/>
          <w:rFonts w:ascii="Helvetica" w:eastAsia="Helvetica" w:hAnsi="Helvetica" w:cs="Helvetica"/>
        </w:rPr>
      </w:pPr>
    </w:p>
    <w:p w14:paraId="7CF3C1F6" w14:textId="77777777" w:rsidR="003F012B" w:rsidRDefault="004B19FD">
      <w:pPr>
        <w:pStyle w:val="a1"/>
        <w:rPr>
          <w:rStyle w:val="None"/>
          <w:rFonts w:ascii="Helvetica" w:eastAsia="Helvetica" w:hAnsi="Helvetica" w:cs="Helvetica"/>
        </w:rPr>
      </w:pPr>
      <w:r>
        <w:rPr>
          <w:rStyle w:val="None"/>
          <w:rFonts w:ascii="Helvetica" w:hAnsi="Helvetica"/>
          <w:vertAlign w:val="superscript"/>
        </w:rPr>
        <w:t>1</w:t>
      </w:r>
      <w:r>
        <w:rPr>
          <w:rStyle w:val="None"/>
          <w:rFonts w:ascii="Helvetica" w:hAnsi="Helvetica"/>
        </w:rPr>
        <w:t xml:space="preserve">Division of Neurosurgery, Rehabilitation Center for Traumatic </w:t>
      </w:r>
      <w:proofErr w:type="spellStart"/>
      <w:r>
        <w:rPr>
          <w:rStyle w:val="None"/>
          <w:rFonts w:ascii="Helvetica" w:hAnsi="Helvetica"/>
        </w:rPr>
        <w:t>Apallics</w:t>
      </w:r>
      <w:proofErr w:type="spellEnd"/>
      <w:r>
        <w:rPr>
          <w:rStyle w:val="None"/>
          <w:rFonts w:ascii="Helvetica" w:hAnsi="Helvetica"/>
        </w:rPr>
        <w:t xml:space="preserve"> Chiba, National Agency for Automotive Safety and Victims’ Aid, Chiba, Japan</w:t>
      </w:r>
    </w:p>
    <w:p w14:paraId="2E64FEFE" w14:textId="77777777" w:rsidR="003F012B" w:rsidRDefault="004B19FD">
      <w:pPr>
        <w:pStyle w:val="a1"/>
        <w:rPr>
          <w:rStyle w:val="None"/>
          <w:rFonts w:ascii="Helvetica" w:eastAsia="Helvetica" w:hAnsi="Helvetica" w:cs="Helvetica"/>
        </w:rPr>
      </w:pPr>
      <w:r>
        <w:rPr>
          <w:rStyle w:val="None"/>
          <w:rFonts w:ascii="Helvetica" w:hAnsi="Helvetica"/>
          <w:vertAlign w:val="superscript"/>
        </w:rPr>
        <w:t>2</w:t>
      </w:r>
      <w:r>
        <w:rPr>
          <w:rStyle w:val="None"/>
          <w:rFonts w:ascii="Helvetica" w:hAnsi="Helvetica"/>
        </w:rPr>
        <w:t xml:space="preserve">Division of PET imaging, Rehabilitation Center for Traumatic </w:t>
      </w:r>
      <w:proofErr w:type="spellStart"/>
      <w:r>
        <w:rPr>
          <w:rStyle w:val="None"/>
          <w:rFonts w:ascii="Helvetica" w:hAnsi="Helvetica"/>
        </w:rPr>
        <w:t>Apallics</w:t>
      </w:r>
      <w:proofErr w:type="spellEnd"/>
      <w:r>
        <w:rPr>
          <w:rStyle w:val="None"/>
          <w:rFonts w:ascii="Helvetica" w:hAnsi="Helvetica"/>
        </w:rPr>
        <w:t xml:space="preserve"> Chiba, National Agency for Automotive Safety and Victims’ Aid, Chiba, Japan</w:t>
      </w:r>
    </w:p>
    <w:p w14:paraId="73972B04" w14:textId="77777777" w:rsidR="003F012B" w:rsidRDefault="004B19FD">
      <w:pPr>
        <w:pStyle w:val="a1"/>
        <w:rPr>
          <w:rStyle w:val="None"/>
          <w:rFonts w:ascii="Helvetica" w:eastAsia="Helvetica" w:hAnsi="Helvetica" w:cs="Helvetica"/>
        </w:rPr>
      </w:pPr>
      <w:r>
        <w:rPr>
          <w:rStyle w:val="None"/>
          <w:rFonts w:ascii="Helvetica" w:hAnsi="Helvetica"/>
          <w:vertAlign w:val="superscript"/>
        </w:rPr>
        <w:t>3</w:t>
      </w:r>
      <w:r>
        <w:rPr>
          <w:rStyle w:val="None"/>
          <w:rFonts w:ascii="Helvetica" w:hAnsi="Helvetica"/>
        </w:rPr>
        <w:t xml:space="preserve">Tokyo Nuclear Services Co. Ltd., Tokyo, Japan </w:t>
      </w:r>
    </w:p>
    <w:p w14:paraId="095A2301" w14:textId="77777777" w:rsidR="003F012B" w:rsidRDefault="004B19FD">
      <w:pPr>
        <w:pStyle w:val="a1"/>
        <w:rPr>
          <w:rStyle w:val="None"/>
          <w:rFonts w:ascii="Helvetica" w:eastAsia="Helvetica" w:hAnsi="Helvetica" w:cs="Helvetica"/>
        </w:rPr>
      </w:pPr>
      <w:r>
        <w:rPr>
          <w:rStyle w:val="None"/>
          <w:rFonts w:ascii="Helvetica" w:hAnsi="Helvetica"/>
          <w:vertAlign w:val="superscript"/>
        </w:rPr>
        <w:t>4</w:t>
      </w:r>
      <w:r>
        <w:rPr>
          <w:rStyle w:val="None"/>
          <w:rFonts w:ascii="Helvetica" w:hAnsi="Helvetica"/>
        </w:rPr>
        <w:t>Department of Neurological Surgery, Graduate School of Medicine, Chiba University, Chiba, Japan</w:t>
      </w:r>
    </w:p>
    <w:p w14:paraId="61FD9C3A" w14:textId="77777777" w:rsidR="003F012B" w:rsidRDefault="003F012B">
      <w:pPr>
        <w:pStyle w:val="Default"/>
        <w:rPr>
          <w:rStyle w:val="None"/>
          <w:rFonts w:ascii="Helvetica" w:eastAsia="Helvetica" w:hAnsi="Helvetica" w:cs="Helvetica"/>
        </w:rPr>
      </w:pPr>
    </w:p>
    <w:p w14:paraId="595F461E" w14:textId="77777777" w:rsidR="003F012B" w:rsidRDefault="004B19FD">
      <w:pPr>
        <w:pStyle w:val="a1"/>
        <w:rPr>
          <w:rStyle w:val="None"/>
          <w:rFonts w:ascii="Helvetica" w:eastAsia="Helvetica" w:hAnsi="Helvetica" w:cs="Helvetica"/>
          <w:b/>
          <w:bCs/>
          <w:sz w:val="28"/>
          <w:szCs w:val="28"/>
        </w:rPr>
      </w:pPr>
      <w:r>
        <w:rPr>
          <w:rStyle w:val="None"/>
          <w:rFonts w:ascii="Helvetica" w:hAnsi="Helvetica"/>
          <w:b/>
          <w:bCs/>
          <w:sz w:val="28"/>
          <w:szCs w:val="28"/>
        </w:rPr>
        <w:t xml:space="preserve">Title: </w:t>
      </w:r>
    </w:p>
    <w:p w14:paraId="3711E010" w14:textId="77777777" w:rsidR="003F012B" w:rsidRDefault="004B19FD">
      <w:pPr>
        <w:pStyle w:val="a1"/>
        <w:rPr>
          <w:rStyle w:val="None"/>
          <w:rFonts w:ascii="Helvetica" w:eastAsia="Helvetica" w:hAnsi="Helvetica" w:cs="Helvetica"/>
        </w:rPr>
      </w:pPr>
      <w:r>
        <w:rPr>
          <w:rStyle w:val="None"/>
          <w:rFonts w:ascii="Helvetica" w:hAnsi="Helvetica"/>
        </w:rPr>
        <w:t>Semi-quantitative Assessment Using [</w:t>
      </w:r>
      <w:proofErr w:type="gramStart"/>
      <w:r>
        <w:rPr>
          <w:rStyle w:val="None"/>
          <w:rFonts w:ascii="Helvetica" w:hAnsi="Helvetica"/>
          <w:vertAlign w:val="superscript"/>
        </w:rPr>
        <w:t>18</w:t>
      </w:r>
      <w:r>
        <w:rPr>
          <w:rStyle w:val="None"/>
          <w:rFonts w:ascii="Helvetica" w:hAnsi="Helvetica"/>
        </w:rPr>
        <w:t>F]FDG</w:t>
      </w:r>
      <w:proofErr w:type="gramEnd"/>
      <w:r>
        <w:rPr>
          <w:rStyle w:val="None"/>
          <w:rFonts w:ascii="Helvetica" w:hAnsi="Helvetica"/>
        </w:rPr>
        <w:t xml:space="preserve"> Tracer in Patients with Severe Brain Injury</w:t>
      </w:r>
    </w:p>
    <w:p w14:paraId="43CDA69F" w14:textId="77777777" w:rsidR="003F012B" w:rsidRDefault="003F012B">
      <w:pPr>
        <w:pStyle w:val="a1"/>
        <w:outlineLvl w:val="0"/>
        <w:rPr>
          <w:rStyle w:val="None"/>
          <w:rFonts w:ascii="Helvetica" w:eastAsia="Helvetica" w:hAnsi="Helvetica" w:cs="Helvetica"/>
          <w:b/>
          <w:bCs/>
          <w:sz w:val="22"/>
          <w:szCs w:val="22"/>
        </w:rPr>
      </w:pPr>
    </w:p>
    <w:p w14:paraId="437DEF50" w14:textId="77777777" w:rsidR="003F012B" w:rsidRDefault="003F012B">
      <w:pPr>
        <w:pStyle w:val="a1"/>
        <w:outlineLvl w:val="0"/>
        <w:rPr>
          <w:rStyle w:val="None"/>
          <w:rFonts w:ascii="Helvetica" w:eastAsia="Helvetica" w:hAnsi="Helvetica" w:cs="Helvetica"/>
          <w:b/>
          <w:bCs/>
          <w:sz w:val="22"/>
          <w:szCs w:val="22"/>
        </w:rPr>
      </w:pPr>
    </w:p>
    <w:p w14:paraId="5152A9D3" w14:textId="77777777" w:rsidR="003F012B" w:rsidRDefault="004B19FD">
      <w:pPr>
        <w:pStyle w:val="a1"/>
        <w:outlineLvl w:val="0"/>
        <w:rPr>
          <w:rStyle w:val="None"/>
          <w:rFonts w:ascii="Helvetica" w:eastAsia="Helvetica" w:hAnsi="Helvetica" w:cs="Helvetica"/>
          <w:b/>
          <w:bCs/>
          <w:sz w:val="22"/>
          <w:szCs w:val="22"/>
        </w:rPr>
      </w:pPr>
      <w:r>
        <w:rPr>
          <w:rStyle w:val="None"/>
          <w:rFonts w:ascii="Helvetica" w:hAnsi="Helvetica"/>
          <w:b/>
          <w:bCs/>
          <w:sz w:val="22"/>
          <w:szCs w:val="22"/>
        </w:rPr>
        <w:t xml:space="preserve">Corresponding Author: </w:t>
      </w:r>
    </w:p>
    <w:p w14:paraId="6B49F4B8" w14:textId="77777777" w:rsidR="003F012B" w:rsidRDefault="004B19FD">
      <w:pPr>
        <w:pStyle w:val="a1"/>
        <w:outlineLvl w:val="0"/>
        <w:rPr>
          <w:rStyle w:val="None"/>
          <w:rFonts w:ascii="Helvetica" w:eastAsia="Helvetica" w:hAnsi="Helvetica" w:cs="Helvetica"/>
        </w:rPr>
      </w:pPr>
      <w:r>
        <w:rPr>
          <w:rStyle w:val="None"/>
          <w:rFonts w:ascii="Helvetica" w:hAnsi="Helvetica"/>
        </w:rPr>
        <w:t xml:space="preserve">Tomohiro </w:t>
      </w:r>
      <w:proofErr w:type="spellStart"/>
      <w:r>
        <w:rPr>
          <w:rStyle w:val="None"/>
          <w:rFonts w:ascii="Helvetica" w:hAnsi="Helvetica"/>
        </w:rPr>
        <w:t>Yamaki</w:t>
      </w:r>
      <w:proofErr w:type="spellEnd"/>
      <w:r>
        <w:rPr>
          <w:rStyle w:val="None"/>
          <w:rFonts w:ascii="Helvetica" w:eastAsia="Helvetica" w:hAnsi="Helvetica" w:cs="Helvetica"/>
          <w:kern w:val="3"/>
        </w:rPr>
        <w:tab/>
        <w:t>(t-yamaki@chiba-ryougo.jp)</w:t>
      </w:r>
    </w:p>
    <w:p w14:paraId="0F3E145C" w14:textId="77777777" w:rsidR="003F012B" w:rsidRDefault="004B19FD">
      <w:pPr>
        <w:pStyle w:val="a1"/>
        <w:outlineLvl w:val="0"/>
        <w:rPr>
          <w:rStyle w:val="None"/>
          <w:rFonts w:ascii="Helvetica" w:eastAsia="Helvetica" w:hAnsi="Helvetica" w:cs="Helvetica"/>
        </w:rPr>
      </w:pPr>
      <w:r>
        <w:rPr>
          <w:rStyle w:val="None"/>
          <w:rFonts w:ascii="Helvetica" w:hAnsi="Helvetica"/>
        </w:rPr>
        <w:t>Tel: +81-43-277-0061</w:t>
      </w:r>
    </w:p>
    <w:p w14:paraId="5B9FB4E8" w14:textId="77777777" w:rsidR="003F012B" w:rsidRDefault="003F012B">
      <w:pPr>
        <w:pStyle w:val="a1"/>
        <w:outlineLvl w:val="0"/>
        <w:rPr>
          <w:rStyle w:val="None"/>
          <w:rFonts w:ascii="Helvetica" w:eastAsia="Helvetica" w:hAnsi="Helvetica" w:cs="Helvetica"/>
          <w:b/>
          <w:bCs/>
          <w:sz w:val="22"/>
          <w:szCs w:val="22"/>
        </w:rPr>
      </w:pPr>
    </w:p>
    <w:p w14:paraId="18EC1DEC" w14:textId="77777777" w:rsidR="003F012B" w:rsidRDefault="004B19FD">
      <w:pPr>
        <w:pStyle w:val="a1"/>
        <w:outlineLvl w:val="0"/>
        <w:rPr>
          <w:rStyle w:val="None"/>
          <w:rFonts w:ascii="Helvetica" w:eastAsia="Helvetica" w:hAnsi="Helvetica" w:cs="Helvetica"/>
          <w:b/>
          <w:bCs/>
          <w:sz w:val="22"/>
          <w:szCs w:val="22"/>
        </w:rPr>
      </w:pPr>
      <w:r>
        <w:rPr>
          <w:rStyle w:val="None"/>
          <w:rFonts w:ascii="Helvetica" w:hAnsi="Helvetica"/>
          <w:b/>
          <w:bCs/>
          <w:sz w:val="22"/>
          <w:szCs w:val="22"/>
        </w:rPr>
        <w:t>Co-authors:</w:t>
      </w:r>
    </w:p>
    <w:p w14:paraId="3544A0F4" w14:textId="77777777" w:rsidR="003F012B" w:rsidRDefault="004B19FD">
      <w:pPr>
        <w:pStyle w:val="a1"/>
        <w:rPr>
          <w:rStyle w:val="None"/>
          <w:rFonts w:ascii="Helvetica" w:eastAsia="Helvetica" w:hAnsi="Helvetica" w:cs="Helvetica"/>
        </w:rPr>
      </w:pPr>
      <w:r>
        <w:rPr>
          <w:rStyle w:val="None"/>
          <w:rFonts w:ascii="Helvetica" w:hAnsi="Helvetica"/>
        </w:rPr>
        <w:t xml:space="preserve">Shinji Onodera </w:t>
      </w:r>
      <w:r>
        <w:rPr>
          <w:rStyle w:val="None"/>
          <w:rFonts w:ascii="Helvetica" w:hAnsi="Helvetica"/>
        </w:rPr>
        <w:tab/>
        <w:t>(s-onodera@chiba-ryougo.jp)</w:t>
      </w:r>
    </w:p>
    <w:p w14:paraId="24DF8FA7" w14:textId="77777777" w:rsidR="003F012B" w:rsidRDefault="004B19FD">
      <w:pPr>
        <w:pStyle w:val="a1"/>
        <w:rPr>
          <w:rStyle w:val="None"/>
          <w:rFonts w:ascii="Helvetica" w:eastAsia="Helvetica" w:hAnsi="Helvetica" w:cs="Helvetica"/>
        </w:rPr>
      </w:pPr>
      <w:r>
        <w:rPr>
          <w:rStyle w:val="None"/>
          <w:rFonts w:ascii="Helvetica" w:hAnsi="Helvetica"/>
        </w:rPr>
        <w:t xml:space="preserve">Tomoki Uchida </w:t>
      </w:r>
      <w:r>
        <w:rPr>
          <w:rStyle w:val="None"/>
          <w:rFonts w:ascii="Helvetica" w:hAnsi="Helvetica"/>
        </w:rPr>
        <w:tab/>
        <w:t>(t-uchida@chiba-ryougo.jp)</w:t>
      </w:r>
    </w:p>
    <w:p w14:paraId="2F96B96F" w14:textId="77777777" w:rsidR="003F012B" w:rsidRDefault="004B19FD">
      <w:pPr>
        <w:pStyle w:val="a1"/>
        <w:rPr>
          <w:rStyle w:val="None"/>
          <w:rFonts w:ascii="Helvetica" w:eastAsia="Helvetica" w:hAnsi="Helvetica" w:cs="Helvetica"/>
        </w:rPr>
      </w:pPr>
      <w:r>
        <w:rPr>
          <w:rStyle w:val="None"/>
          <w:rFonts w:ascii="Helvetica" w:hAnsi="Helvetica"/>
        </w:rPr>
        <w:t xml:space="preserve">Yoshihiro Ozaki </w:t>
      </w:r>
      <w:r>
        <w:rPr>
          <w:rStyle w:val="None"/>
          <w:rFonts w:ascii="Helvetica" w:hAnsi="Helvetica"/>
        </w:rPr>
        <w:tab/>
        <w:t>(y-ozaki@chiba-ryougo.jp)</w:t>
      </w:r>
    </w:p>
    <w:p w14:paraId="4454A0E7" w14:textId="77777777" w:rsidR="003F012B" w:rsidRDefault="004B19FD">
      <w:pPr>
        <w:pStyle w:val="a1"/>
        <w:rPr>
          <w:rStyle w:val="None"/>
          <w:rFonts w:ascii="Helvetica" w:eastAsia="Helvetica" w:hAnsi="Helvetica" w:cs="Helvetica"/>
        </w:rPr>
      </w:pPr>
      <w:r>
        <w:rPr>
          <w:rStyle w:val="None"/>
          <w:rFonts w:ascii="Helvetica" w:hAnsi="Helvetica"/>
        </w:rPr>
        <w:t xml:space="preserve">Kazuaki Yokoyama </w:t>
      </w:r>
      <w:r>
        <w:rPr>
          <w:rStyle w:val="None"/>
          <w:rFonts w:ascii="Helvetica" w:hAnsi="Helvetica"/>
        </w:rPr>
        <w:tab/>
        <w:t>(k-yokoyama-tns@chiba-ryougo.jp)</w:t>
      </w:r>
    </w:p>
    <w:p w14:paraId="7DADA5FD" w14:textId="77777777" w:rsidR="003F012B" w:rsidRDefault="004B19FD">
      <w:pPr>
        <w:pStyle w:val="a1"/>
        <w:rPr>
          <w:rStyle w:val="None"/>
          <w:rFonts w:ascii="Helvetica" w:eastAsia="Helvetica" w:hAnsi="Helvetica" w:cs="Helvetica"/>
        </w:rPr>
      </w:pPr>
      <w:proofErr w:type="spellStart"/>
      <w:r>
        <w:rPr>
          <w:rStyle w:val="None"/>
          <w:rFonts w:ascii="Helvetica" w:hAnsi="Helvetica"/>
        </w:rPr>
        <w:t>Haruko</w:t>
      </w:r>
      <w:proofErr w:type="spellEnd"/>
      <w:r>
        <w:rPr>
          <w:rStyle w:val="None"/>
          <w:rFonts w:ascii="Helvetica" w:hAnsi="Helvetica"/>
        </w:rPr>
        <w:t xml:space="preserve"> </w:t>
      </w:r>
      <w:proofErr w:type="spellStart"/>
      <w:r>
        <w:rPr>
          <w:rStyle w:val="None"/>
          <w:rFonts w:ascii="Helvetica" w:hAnsi="Helvetica"/>
        </w:rPr>
        <w:t>Henmi</w:t>
      </w:r>
      <w:proofErr w:type="spellEnd"/>
      <w:r>
        <w:rPr>
          <w:rStyle w:val="None"/>
          <w:rFonts w:ascii="Helvetica" w:hAnsi="Helvetica"/>
        </w:rPr>
        <w:t xml:space="preserve"> </w:t>
      </w:r>
      <w:r>
        <w:rPr>
          <w:rStyle w:val="None"/>
          <w:rFonts w:ascii="Helvetica" w:hAnsi="Helvetica"/>
        </w:rPr>
        <w:tab/>
        <w:t>(pet-nurse@chiba-ryougo.jp)</w:t>
      </w:r>
    </w:p>
    <w:p w14:paraId="09C5E695" w14:textId="77777777" w:rsidR="003F012B" w:rsidRDefault="004B19FD">
      <w:pPr>
        <w:pStyle w:val="a1"/>
        <w:rPr>
          <w:rStyle w:val="None"/>
          <w:rFonts w:ascii="Helvetica" w:eastAsia="Helvetica" w:hAnsi="Helvetica" w:cs="Helvetica"/>
        </w:rPr>
      </w:pPr>
      <w:r>
        <w:rPr>
          <w:rStyle w:val="None"/>
          <w:rFonts w:ascii="Helvetica" w:hAnsi="Helvetica"/>
        </w:rPr>
        <w:t xml:space="preserve">Mizuho </w:t>
      </w:r>
      <w:proofErr w:type="spellStart"/>
      <w:r>
        <w:rPr>
          <w:rStyle w:val="None"/>
          <w:rFonts w:ascii="Helvetica" w:hAnsi="Helvetica"/>
        </w:rPr>
        <w:t>Kamezawa</w:t>
      </w:r>
      <w:proofErr w:type="spellEnd"/>
      <w:r>
        <w:rPr>
          <w:rStyle w:val="None"/>
          <w:rFonts w:ascii="Helvetica" w:hAnsi="Helvetica"/>
        </w:rPr>
        <w:t xml:space="preserve"> </w:t>
      </w:r>
      <w:r>
        <w:rPr>
          <w:rStyle w:val="None"/>
          <w:rFonts w:ascii="Helvetica" w:hAnsi="Helvetica"/>
        </w:rPr>
        <w:tab/>
        <w:t>(m-kamezawa@chiba-ryougo.jp)</w:t>
      </w:r>
    </w:p>
    <w:p w14:paraId="082B856D" w14:textId="77777777" w:rsidR="003F012B" w:rsidRDefault="004B19FD">
      <w:pPr>
        <w:pStyle w:val="a1"/>
        <w:rPr>
          <w:rStyle w:val="None"/>
          <w:rFonts w:ascii="Helvetica" w:eastAsia="Helvetica" w:hAnsi="Helvetica" w:cs="Helvetica"/>
        </w:rPr>
      </w:pPr>
      <w:proofErr w:type="spellStart"/>
      <w:r>
        <w:rPr>
          <w:rStyle w:val="None"/>
          <w:rFonts w:ascii="Helvetica" w:hAnsi="Helvetica"/>
        </w:rPr>
        <w:t>Miyoko</w:t>
      </w:r>
      <w:proofErr w:type="spellEnd"/>
      <w:r>
        <w:rPr>
          <w:rStyle w:val="None"/>
          <w:rFonts w:ascii="Helvetica" w:hAnsi="Helvetica"/>
        </w:rPr>
        <w:t xml:space="preserve"> Hayakawa </w:t>
      </w:r>
      <w:r>
        <w:rPr>
          <w:rStyle w:val="None"/>
          <w:rFonts w:ascii="Helvetica" w:hAnsi="Helvetica"/>
        </w:rPr>
        <w:tab/>
        <w:t>(m-hayakawa@chiba-ryougo.jp)</w:t>
      </w:r>
    </w:p>
    <w:p w14:paraId="08AA48EB" w14:textId="77777777" w:rsidR="003F012B" w:rsidRDefault="004B19FD">
      <w:pPr>
        <w:pStyle w:val="a1"/>
        <w:rPr>
          <w:rStyle w:val="None"/>
          <w:rFonts w:ascii="Helvetica" w:eastAsia="Helvetica" w:hAnsi="Helvetica" w:cs="Helvetica"/>
        </w:rPr>
      </w:pPr>
      <w:r>
        <w:rPr>
          <w:rStyle w:val="None"/>
          <w:rFonts w:ascii="Helvetica" w:hAnsi="Helvetica"/>
        </w:rPr>
        <w:t xml:space="preserve">Daisuke Itou </w:t>
      </w:r>
      <w:r>
        <w:rPr>
          <w:rStyle w:val="None"/>
          <w:rFonts w:ascii="Helvetica" w:hAnsi="Helvetica"/>
        </w:rPr>
        <w:tab/>
      </w:r>
      <w:r>
        <w:rPr>
          <w:rStyle w:val="None"/>
          <w:rFonts w:ascii="Helvetica" w:hAnsi="Helvetica"/>
        </w:rPr>
        <w:tab/>
        <w:t>(d-ito@chiba-ryougo.jp)</w:t>
      </w:r>
    </w:p>
    <w:p w14:paraId="07BC1A32" w14:textId="77777777" w:rsidR="003F012B" w:rsidRDefault="004B19FD">
      <w:pPr>
        <w:pStyle w:val="a1"/>
        <w:rPr>
          <w:rStyle w:val="None"/>
          <w:rFonts w:ascii="Helvetica" w:eastAsia="Helvetica" w:hAnsi="Helvetica" w:cs="Helvetica"/>
        </w:rPr>
      </w:pPr>
      <w:r>
        <w:rPr>
          <w:rStyle w:val="None"/>
          <w:rFonts w:ascii="Helvetica" w:hAnsi="Helvetica"/>
        </w:rPr>
        <w:t xml:space="preserve">Nobuo Oka </w:t>
      </w:r>
      <w:r>
        <w:rPr>
          <w:rStyle w:val="None"/>
          <w:rFonts w:ascii="Helvetica" w:hAnsi="Helvetica"/>
        </w:rPr>
        <w:tab/>
      </w:r>
      <w:r>
        <w:rPr>
          <w:rStyle w:val="None"/>
          <w:rFonts w:ascii="Helvetica" w:hAnsi="Helvetica"/>
        </w:rPr>
        <w:tab/>
        <w:t>(noka-nsu@umin.net)</w:t>
      </w:r>
    </w:p>
    <w:p w14:paraId="564593D4" w14:textId="4F4D1DEC" w:rsidR="003F012B" w:rsidRDefault="00BF36A8">
      <w:pPr>
        <w:pStyle w:val="a1"/>
        <w:rPr>
          <w:rStyle w:val="None"/>
          <w:rFonts w:ascii="Helvetica" w:eastAsia="Helvetica" w:hAnsi="Helvetica" w:cs="Helvetica"/>
        </w:rPr>
      </w:pPr>
      <w:r>
        <w:rPr>
          <w:rStyle w:val="None"/>
          <w:rFonts w:ascii="Helvetica" w:hAnsi="Helvetica"/>
        </w:rPr>
        <w:t xml:space="preserve">Masaru </w:t>
      </w:r>
      <w:proofErr w:type="spellStart"/>
      <w:r>
        <w:rPr>
          <w:rStyle w:val="None"/>
          <w:rFonts w:ascii="Helvetica" w:hAnsi="Helvetica"/>
        </w:rPr>
        <w:t>Odaki</w:t>
      </w:r>
      <w:proofErr w:type="spellEnd"/>
      <w:r>
        <w:rPr>
          <w:rStyle w:val="None"/>
          <w:rFonts w:ascii="Helvetica" w:hAnsi="Helvetica"/>
        </w:rPr>
        <w:t xml:space="preserve"> </w:t>
      </w:r>
      <w:r>
        <w:rPr>
          <w:rStyle w:val="None"/>
          <w:rFonts w:ascii="Helvetica" w:hAnsi="Helvetica"/>
        </w:rPr>
        <w:tab/>
      </w:r>
      <w:r w:rsidR="004B19FD">
        <w:rPr>
          <w:rStyle w:val="None"/>
          <w:rFonts w:ascii="Helvetica" w:hAnsi="Helvetica"/>
        </w:rPr>
        <w:t>(odaki-nsu@umin.net)</w:t>
      </w:r>
    </w:p>
    <w:p w14:paraId="4645178A" w14:textId="77777777" w:rsidR="003F012B" w:rsidRDefault="004B19FD">
      <w:pPr>
        <w:pStyle w:val="a1"/>
        <w:rPr>
          <w:rStyle w:val="None"/>
          <w:rFonts w:ascii="Helvetica" w:eastAsia="Helvetica" w:hAnsi="Helvetica" w:cs="Helvetica"/>
        </w:rPr>
      </w:pPr>
      <w:proofErr w:type="spellStart"/>
      <w:r>
        <w:rPr>
          <w:rStyle w:val="None"/>
          <w:rFonts w:ascii="Helvetica" w:hAnsi="Helvetica"/>
        </w:rPr>
        <w:t>Yasuo</w:t>
      </w:r>
      <w:proofErr w:type="spellEnd"/>
      <w:r>
        <w:rPr>
          <w:rStyle w:val="None"/>
          <w:rFonts w:ascii="Helvetica" w:hAnsi="Helvetica"/>
        </w:rPr>
        <w:t xml:space="preserve"> </w:t>
      </w:r>
      <w:proofErr w:type="spellStart"/>
      <w:r>
        <w:rPr>
          <w:rStyle w:val="None"/>
          <w:rFonts w:ascii="Helvetica" w:hAnsi="Helvetica"/>
        </w:rPr>
        <w:t>Iwadate</w:t>
      </w:r>
      <w:proofErr w:type="spellEnd"/>
      <w:r>
        <w:rPr>
          <w:rStyle w:val="None"/>
          <w:rFonts w:ascii="Helvetica" w:hAnsi="Helvetica"/>
        </w:rPr>
        <w:t xml:space="preserve"> </w:t>
      </w:r>
      <w:r>
        <w:rPr>
          <w:rStyle w:val="None"/>
          <w:rFonts w:ascii="Helvetica" w:hAnsi="Helvetica"/>
        </w:rPr>
        <w:tab/>
        <w:t>(iwadatey@faculty.chiba-u.jp)</w:t>
      </w:r>
    </w:p>
    <w:p w14:paraId="63A4D5B5" w14:textId="77777777" w:rsidR="003F012B" w:rsidRDefault="004B19FD">
      <w:pPr>
        <w:pStyle w:val="a1"/>
        <w:rPr>
          <w:rStyle w:val="None"/>
          <w:rFonts w:ascii="Helvetica" w:eastAsia="Helvetica" w:hAnsi="Helvetica" w:cs="Helvetica"/>
          <w:b/>
          <w:bCs/>
        </w:rPr>
      </w:pPr>
      <w:r>
        <w:rPr>
          <w:rStyle w:val="None"/>
          <w:rFonts w:ascii="Helvetica" w:hAnsi="Helvetica"/>
        </w:rPr>
        <w:t xml:space="preserve">Shigeki Kobayashi </w:t>
      </w:r>
      <w:r>
        <w:rPr>
          <w:rStyle w:val="None"/>
          <w:rFonts w:ascii="Helvetica" w:hAnsi="Helvetica"/>
        </w:rPr>
        <w:tab/>
        <w:t>(kobasige@green.ocn.ne.jp)</w:t>
      </w:r>
    </w:p>
    <w:p w14:paraId="45A77305" w14:textId="77777777" w:rsidR="003F012B" w:rsidRDefault="003F012B">
      <w:pPr>
        <w:pStyle w:val="a1"/>
        <w:rPr>
          <w:rStyle w:val="None"/>
          <w:rFonts w:ascii="Helvetica" w:eastAsia="Helvetica" w:hAnsi="Helvetica" w:cs="Helvetica"/>
          <w:sz w:val="22"/>
          <w:szCs w:val="22"/>
        </w:rPr>
      </w:pPr>
    </w:p>
    <w:p w14:paraId="43F460BB" w14:textId="77777777" w:rsidR="003F012B" w:rsidRDefault="003F012B">
      <w:pPr>
        <w:pStyle w:val="a1"/>
        <w:rPr>
          <w:rStyle w:val="None"/>
          <w:rFonts w:ascii="Helvetica" w:eastAsia="Helvetica" w:hAnsi="Helvetica" w:cs="Helvetica"/>
          <w:sz w:val="22"/>
          <w:szCs w:val="22"/>
        </w:rPr>
      </w:pPr>
    </w:p>
    <w:p w14:paraId="112FBE94" w14:textId="77777777" w:rsidR="003F012B" w:rsidRDefault="004B19FD">
      <w:pPr>
        <w:pStyle w:val="a1"/>
        <w:spacing w:before="120"/>
        <w:rPr>
          <w:rStyle w:val="None"/>
          <w:rFonts w:ascii="Helvetica" w:eastAsia="Helvetica" w:hAnsi="Helvetica" w:cs="Helvetica"/>
          <w:b/>
          <w:bCs/>
          <w:sz w:val="22"/>
          <w:szCs w:val="22"/>
        </w:rPr>
      </w:pPr>
      <w:r>
        <w:rPr>
          <w:rStyle w:val="None"/>
          <w:rFonts w:ascii="Helvetica" w:hAnsi="Helvetica"/>
          <w:b/>
          <w:bCs/>
          <w:sz w:val="22"/>
          <w:szCs w:val="22"/>
        </w:rPr>
        <w:t xml:space="preserve">A.  </w:t>
      </w:r>
      <w:r>
        <w:rPr>
          <w:rStyle w:val="None"/>
          <w:rFonts w:ascii="Helvetica" w:hAnsi="Helvetica"/>
          <w:sz w:val="22"/>
          <w:szCs w:val="22"/>
        </w:rPr>
        <w:t>Microscopy: Does your protocol involve video microscopy, such as filming a complex dissection or microinjection technique?</w:t>
      </w:r>
      <w:r>
        <w:rPr>
          <w:rStyle w:val="None"/>
          <w:rFonts w:ascii="Helvetica" w:hAnsi="Helvetica"/>
          <w:b/>
          <w:bCs/>
          <w:sz w:val="22"/>
          <w:szCs w:val="22"/>
        </w:rPr>
        <w:t xml:space="preserve"> (Y/N)____no_____  </w:t>
      </w:r>
    </w:p>
    <w:p w14:paraId="6FAEE2AB" w14:textId="77777777" w:rsidR="003F012B" w:rsidRDefault="004B19FD">
      <w:pPr>
        <w:pStyle w:val="a1"/>
        <w:spacing w:before="120"/>
        <w:rPr>
          <w:rStyle w:val="None"/>
          <w:rFonts w:ascii="Helvetica" w:eastAsia="Helvetica" w:hAnsi="Helvetica" w:cs="Helvetica"/>
          <w:b/>
          <w:bCs/>
          <w:sz w:val="22"/>
          <w:szCs w:val="22"/>
        </w:rPr>
      </w:pPr>
      <w:r>
        <w:rPr>
          <w:rStyle w:val="None"/>
          <w:rFonts w:ascii="Helvetica" w:hAnsi="Helvetica"/>
          <w:sz w:val="22"/>
          <w:szCs w:val="22"/>
        </w:rPr>
        <w:t>Can you record movies/images using your own microscope camera?</w:t>
      </w:r>
      <w:r>
        <w:rPr>
          <w:rStyle w:val="None"/>
          <w:rFonts w:ascii="Helvetica" w:hAnsi="Helvetica"/>
          <w:b/>
          <w:bCs/>
          <w:sz w:val="22"/>
          <w:szCs w:val="22"/>
        </w:rPr>
        <w:t xml:space="preserve"> (Y/N)____n/a_____  </w:t>
      </w:r>
    </w:p>
    <w:p w14:paraId="233AAF16" w14:textId="77777777" w:rsidR="003F012B" w:rsidRDefault="004B19FD">
      <w:pPr>
        <w:pStyle w:val="a1"/>
        <w:spacing w:before="120"/>
        <w:rPr>
          <w:rStyle w:val="None"/>
          <w:rFonts w:ascii="Helvetica" w:eastAsia="Helvetica" w:hAnsi="Helvetica" w:cs="Helvetica"/>
          <w:b/>
          <w:bCs/>
          <w:sz w:val="22"/>
          <w:szCs w:val="22"/>
        </w:rPr>
      </w:pPr>
      <w:r>
        <w:rPr>
          <w:rStyle w:val="None"/>
          <w:rFonts w:ascii="Helvetica" w:hAnsi="Helvetica"/>
          <w:sz w:val="22"/>
          <w:szCs w:val="22"/>
        </w:rPr>
        <w:t xml:space="preserve">If no, JoVE will need to record the microscope images using our scope kit (through a camera port or one of the oculars). Please list the make and model of your </w:t>
      </w:r>
      <w:proofErr w:type="spellStart"/>
      <w:r>
        <w:rPr>
          <w:rStyle w:val="None"/>
          <w:rFonts w:ascii="Helvetica" w:hAnsi="Helvetica"/>
          <w:sz w:val="22"/>
          <w:szCs w:val="22"/>
        </w:rPr>
        <w:t>microscope</w:t>
      </w:r>
      <w:r>
        <w:rPr>
          <w:rStyle w:val="None"/>
          <w:rFonts w:ascii="Helvetica" w:hAnsi="Helvetica"/>
          <w:b/>
          <w:bCs/>
          <w:sz w:val="22"/>
          <w:szCs w:val="22"/>
        </w:rPr>
        <w:t>_____n</w:t>
      </w:r>
      <w:proofErr w:type="spellEnd"/>
      <w:r>
        <w:rPr>
          <w:rStyle w:val="None"/>
          <w:rFonts w:ascii="Helvetica" w:hAnsi="Helvetica"/>
          <w:b/>
          <w:bCs/>
          <w:sz w:val="22"/>
          <w:szCs w:val="22"/>
        </w:rPr>
        <w:t>/a___</w:t>
      </w:r>
    </w:p>
    <w:p w14:paraId="1D5BA74D" w14:textId="77777777" w:rsidR="003F012B" w:rsidRDefault="004B19FD">
      <w:pPr>
        <w:pStyle w:val="a1"/>
        <w:spacing w:before="120"/>
        <w:rPr>
          <w:rStyle w:val="None"/>
          <w:rFonts w:ascii="Helvetica" w:eastAsia="Helvetica" w:hAnsi="Helvetica" w:cs="Helvetica"/>
          <w:b/>
          <w:bCs/>
          <w:sz w:val="22"/>
          <w:szCs w:val="22"/>
        </w:rPr>
      </w:pPr>
      <w:r>
        <w:rPr>
          <w:rStyle w:val="None"/>
          <w:rFonts w:ascii="Helvetica" w:hAnsi="Helvetica"/>
          <w:b/>
          <w:bCs/>
          <w:sz w:val="22"/>
          <w:szCs w:val="22"/>
        </w:rPr>
        <w:lastRenderedPageBreak/>
        <w:t xml:space="preserve">B.   </w:t>
      </w:r>
      <w:r>
        <w:rPr>
          <w:rStyle w:val="None"/>
          <w:rFonts w:ascii="Helvetica" w:hAnsi="Helvetica"/>
          <w:sz w:val="22"/>
          <w:szCs w:val="22"/>
        </w:rPr>
        <w:t>Software Usage: Does your protocol include detailed, step-by-step, descriptions of software usage?</w:t>
      </w:r>
      <w:r>
        <w:rPr>
          <w:rStyle w:val="None"/>
          <w:rFonts w:ascii="Helvetica" w:hAnsi="Helvetica"/>
          <w:b/>
          <w:bCs/>
          <w:sz w:val="22"/>
          <w:szCs w:val="22"/>
        </w:rPr>
        <w:t xml:space="preserve"> (Y/N)_____</w:t>
      </w:r>
      <w:proofErr w:type="gramStart"/>
      <w:r>
        <w:rPr>
          <w:rStyle w:val="None"/>
          <w:rFonts w:ascii="Helvetica" w:hAnsi="Helvetica"/>
          <w:b/>
          <w:bCs/>
          <w:sz w:val="22"/>
          <w:szCs w:val="22"/>
        </w:rPr>
        <w:t>Yes(</w:t>
      </w:r>
      <w:proofErr w:type="gramEnd"/>
      <w:r>
        <w:rPr>
          <w:rStyle w:val="None"/>
          <w:rFonts w:ascii="Helvetica" w:hAnsi="Helvetica"/>
          <w:b/>
          <w:bCs/>
          <w:sz w:val="22"/>
          <w:szCs w:val="22"/>
        </w:rPr>
        <w:t xml:space="preserve">per authors), however Authors also indicate that </w:t>
      </w:r>
      <w:proofErr w:type="spellStart"/>
      <w:r>
        <w:rPr>
          <w:rStyle w:val="None"/>
          <w:rFonts w:ascii="Helvetica" w:hAnsi="Helvetica"/>
          <w:b/>
          <w:bCs/>
          <w:sz w:val="22"/>
          <w:szCs w:val="22"/>
        </w:rPr>
        <w:t>screencapture</w:t>
      </w:r>
      <w:proofErr w:type="spellEnd"/>
      <w:r>
        <w:rPr>
          <w:rStyle w:val="None"/>
          <w:rFonts w:ascii="Helvetica" w:hAnsi="Helvetica"/>
          <w:b/>
          <w:bCs/>
          <w:sz w:val="22"/>
          <w:szCs w:val="22"/>
        </w:rPr>
        <w:t xml:space="preserve"> capture software cannot be installed on these systems (LR). </w:t>
      </w:r>
    </w:p>
    <w:p w14:paraId="602DF350" w14:textId="77777777" w:rsidR="003F012B" w:rsidRDefault="004B19FD">
      <w:pPr>
        <w:pStyle w:val="a1"/>
        <w:spacing w:before="120"/>
        <w:rPr>
          <w:rStyle w:val="None"/>
          <w:rFonts w:ascii="Helvetica" w:eastAsia="Helvetica" w:hAnsi="Helvetica" w:cs="Helvetica"/>
          <w:sz w:val="22"/>
          <w:szCs w:val="22"/>
        </w:rPr>
      </w:pPr>
      <w:r>
        <w:rPr>
          <w:rStyle w:val="None"/>
          <w:rFonts w:ascii="Helvetica" w:hAnsi="Helvetica"/>
          <w:b/>
          <w:bCs/>
          <w:sz w:val="22"/>
          <w:szCs w:val="22"/>
        </w:rPr>
        <w:t>C.</w:t>
      </w:r>
      <w:r>
        <w:rPr>
          <w:rStyle w:val="None"/>
          <w:rFonts w:ascii="Helvetica" w:hAnsi="Helvetica"/>
          <w:sz w:val="22"/>
          <w:szCs w:val="22"/>
        </w:rPr>
        <w:t xml:space="preserve">  Which steps of your protocol will viewers benefit most from having filmed? Please list 4-6 individual steps using the step numbers listed in this document. (Please do not list entire sections.) ____</w:t>
      </w:r>
      <w:r>
        <w:rPr>
          <w:rStyle w:val="None"/>
          <w:rFonts w:ascii="Helvetica" w:hAnsi="Helvetica"/>
          <w:color w:val="FF0000"/>
          <w:sz w:val="22"/>
          <w:szCs w:val="22"/>
          <w:u w:color="FF0000"/>
        </w:rPr>
        <w:t>2.4, 2.6, 2.15</w:t>
      </w:r>
      <w:proofErr w:type="gramStart"/>
      <w:r>
        <w:rPr>
          <w:rStyle w:val="None"/>
          <w:rFonts w:ascii="Helvetica" w:hAnsi="Helvetica"/>
          <w:color w:val="FF0000"/>
          <w:sz w:val="22"/>
          <w:szCs w:val="22"/>
          <w:u w:color="FF0000"/>
        </w:rPr>
        <w:t>.,</w:t>
      </w:r>
      <w:proofErr w:type="gramEnd"/>
      <w:r>
        <w:rPr>
          <w:rStyle w:val="None"/>
          <w:rFonts w:ascii="Helvetica" w:hAnsi="Helvetica"/>
          <w:color w:val="FF0000"/>
          <w:sz w:val="22"/>
          <w:szCs w:val="22"/>
          <w:u w:color="FF0000"/>
        </w:rPr>
        <w:t xml:space="preserve"> 3.4., 3.7.</w:t>
      </w:r>
      <w:r>
        <w:rPr>
          <w:rStyle w:val="None"/>
          <w:rFonts w:ascii="Helvetica" w:hAnsi="Helvetica"/>
          <w:sz w:val="22"/>
          <w:szCs w:val="22"/>
        </w:rPr>
        <w:t>___________________ _</w:t>
      </w:r>
    </w:p>
    <w:p w14:paraId="5DDC22B2" w14:textId="77777777" w:rsidR="003F012B" w:rsidRDefault="004B19FD">
      <w:pPr>
        <w:pStyle w:val="a1"/>
        <w:spacing w:before="120"/>
        <w:rPr>
          <w:rStyle w:val="None"/>
          <w:rFonts w:ascii="Helvetica" w:eastAsia="Helvetica" w:hAnsi="Helvetica" w:cs="Helvetica"/>
          <w:color w:val="3366FF"/>
          <w:sz w:val="22"/>
          <w:szCs w:val="22"/>
          <w:u w:color="3366FF"/>
        </w:rPr>
      </w:pPr>
      <w:r>
        <w:rPr>
          <w:rStyle w:val="None"/>
          <w:rFonts w:ascii="Helvetica" w:hAnsi="Helvetica"/>
          <w:color w:val="3366FF"/>
          <w:sz w:val="22"/>
          <w:szCs w:val="22"/>
          <w:u w:color="3366FF"/>
        </w:rPr>
        <w:t>Authors, please answer this question with the steps listed here in the protocol section for use by the videographer.</w:t>
      </w:r>
    </w:p>
    <w:p w14:paraId="612BF050" w14:textId="77777777" w:rsidR="003F012B" w:rsidRDefault="004B19FD">
      <w:pPr>
        <w:pStyle w:val="a1"/>
        <w:spacing w:before="120"/>
        <w:rPr>
          <w:rStyle w:val="None"/>
          <w:rFonts w:ascii="Helvetica" w:eastAsia="Helvetica" w:hAnsi="Helvetica" w:cs="Helvetica"/>
          <w:sz w:val="22"/>
          <w:szCs w:val="22"/>
        </w:rPr>
      </w:pPr>
      <w:r>
        <w:rPr>
          <w:rStyle w:val="None"/>
          <w:rFonts w:ascii="Helvetica" w:hAnsi="Helvetica"/>
          <w:b/>
          <w:bCs/>
          <w:sz w:val="22"/>
          <w:szCs w:val="22"/>
        </w:rPr>
        <w:t>D.</w:t>
      </w:r>
      <w:r>
        <w:rPr>
          <w:rStyle w:val="None"/>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_____</w:t>
      </w:r>
      <w:r>
        <w:rPr>
          <w:rStyle w:val="None"/>
          <w:rFonts w:ascii="Helvetica" w:hAnsi="Helvetica"/>
          <w:color w:val="FF0000"/>
          <w:sz w:val="22"/>
          <w:szCs w:val="22"/>
          <w:u w:color="FF0000"/>
        </w:rPr>
        <w:t>_2.7</w:t>
      </w:r>
      <w:proofErr w:type="gramStart"/>
      <w:r>
        <w:rPr>
          <w:rStyle w:val="None"/>
          <w:rFonts w:ascii="Helvetica" w:hAnsi="Helvetica"/>
          <w:color w:val="FF0000"/>
          <w:sz w:val="22"/>
          <w:szCs w:val="22"/>
          <w:u w:color="FF0000"/>
        </w:rPr>
        <w:t>.,</w:t>
      </w:r>
      <w:proofErr w:type="gramEnd"/>
      <w:r>
        <w:rPr>
          <w:rStyle w:val="None"/>
          <w:rFonts w:ascii="Helvetica" w:hAnsi="Helvetica"/>
          <w:color w:val="FF0000"/>
          <w:sz w:val="22"/>
          <w:szCs w:val="22"/>
          <w:u w:color="FF0000"/>
        </w:rPr>
        <w:t xml:space="preserve"> 2.16.</w:t>
      </w:r>
      <w:r>
        <w:rPr>
          <w:rStyle w:val="None"/>
          <w:rFonts w:ascii="Helvetica" w:hAnsi="Helvetica"/>
          <w:sz w:val="22"/>
          <w:szCs w:val="22"/>
        </w:rPr>
        <w:t>__________</w:t>
      </w:r>
    </w:p>
    <w:p w14:paraId="6DAF0B3F" w14:textId="77777777" w:rsidR="003F012B" w:rsidRDefault="004B19FD">
      <w:pPr>
        <w:pStyle w:val="a1"/>
        <w:spacing w:before="120"/>
        <w:rPr>
          <w:rStyle w:val="None"/>
          <w:rFonts w:ascii="Helvetica" w:eastAsia="Helvetica" w:hAnsi="Helvetica" w:cs="Helvetica"/>
          <w:color w:val="3366FF"/>
          <w:sz w:val="22"/>
          <w:szCs w:val="22"/>
          <w:u w:color="3366FF"/>
        </w:rPr>
      </w:pPr>
      <w:r>
        <w:rPr>
          <w:rStyle w:val="None"/>
          <w:rFonts w:ascii="Helvetica" w:hAnsi="Helvetica"/>
          <w:color w:val="3366FF"/>
          <w:sz w:val="22"/>
          <w:szCs w:val="22"/>
          <w:u w:color="3366FF"/>
        </w:rPr>
        <w:t>Authors, please answer this question with the steps listed here in the protocol section for use by the videographer.</w:t>
      </w:r>
    </w:p>
    <w:p w14:paraId="6F4F5616" w14:textId="77777777" w:rsidR="003F012B" w:rsidRDefault="004B19FD">
      <w:pPr>
        <w:pStyle w:val="a1"/>
        <w:spacing w:before="120"/>
        <w:rPr>
          <w:rStyle w:val="None"/>
          <w:rFonts w:ascii="Helvetica" w:eastAsia="Helvetica" w:hAnsi="Helvetica" w:cs="Helvetica"/>
          <w:sz w:val="22"/>
          <w:szCs w:val="22"/>
        </w:rPr>
      </w:pPr>
      <w:r>
        <w:rPr>
          <w:rStyle w:val="None"/>
          <w:rFonts w:ascii="Helvetica" w:hAnsi="Helvetica"/>
          <w:b/>
          <w:bCs/>
          <w:sz w:val="22"/>
          <w:szCs w:val="22"/>
        </w:rPr>
        <w:t>E.</w:t>
      </w:r>
      <w:r>
        <w:rPr>
          <w:rStyle w:val="None"/>
          <w:rFonts w:ascii="Helvetica" w:hAnsi="Helvetica"/>
          <w:sz w:val="22"/>
          <w:szCs w:val="22"/>
        </w:rPr>
        <w:t xml:space="preserve">  Will the filming need to take place in multiple locations? (Y/N) __no_____ If yes, how far apart are the locations? ________________N/A________________</w:t>
      </w:r>
    </w:p>
    <w:p w14:paraId="51A680E7" w14:textId="77777777" w:rsidR="003F012B" w:rsidRDefault="003F012B">
      <w:pPr>
        <w:pStyle w:val="a1"/>
        <w:spacing w:before="120"/>
        <w:rPr>
          <w:rStyle w:val="None"/>
          <w:rFonts w:ascii="Helvetica" w:eastAsia="Helvetica" w:hAnsi="Helvetica" w:cs="Helvetica"/>
          <w:sz w:val="22"/>
          <w:szCs w:val="22"/>
        </w:rPr>
      </w:pPr>
    </w:p>
    <w:p w14:paraId="7BAC01F2" w14:textId="77777777" w:rsidR="003F012B" w:rsidRDefault="003F012B">
      <w:pPr>
        <w:pStyle w:val="a1"/>
        <w:spacing w:before="120"/>
        <w:rPr>
          <w:rStyle w:val="None"/>
          <w:rFonts w:ascii="Helvetica" w:eastAsia="Helvetica" w:hAnsi="Helvetica" w:cs="Helvetica"/>
          <w:sz w:val="22"/>
          <w:szCs w:val="22"/>
        </w:rPr>
      </w:pPr>
    </w:p>
    <w:p w14:paraId="10D38D90" w14:textId="77777777" w:rsidR="003F012B" w:rsidRDefault="004B19FD">
      <w:pPr>
        <w:pStyle w:val="a1"/>
        <w:rPr>
          <w:rStyle w:val="None"/>
          <w:rFonts w:ascii="Helvetica" w:hAnsi="Helvetica"/>
          <w:b/>
          <w:bCs/>
        </w:rPr>
      </w:pPr>
      <w:r>
        <w:rPr>
          <w:rStyle w:val="None"/>
          <w:rFonts w:ascii="Helvetica" w:hAnsi="Helvetica"/>
          <w:b/>
          <w:bCs/>
          <w:sz w:val="28"/>
          <w:szCs w:val="28"/>
        </w:rPr>
        <w:t xml:space="preserve">1. Introduction (Experimental Goal and Author Interviews) – </w:t>
      </w:r>
      <w:r>
        <w:rPr>
          <w:rStyle w:val="None"/>
          <w:rFonts w:ascii="Helvetica" w:hAnsi="Helvetica"/>
          <w:b/>
          <w:bCs/>
        </w:rPr>
        <w:t>As the beginning of your video, the introduction should clearly present the goal of your method to the viewer and its significance.  Other information can be provided according to the various statements below, but the total introduction should not exceed 150 words.</w:t>
      </w:r>
    </w:p>
    <w:p w14:paraId="1EEA8F7A" w14:textId="77777777" w:rsidR="004B19FD" w:rsidRDefault="004B19FD">
      <w:pPr>
        <w:pStyle w:val="a1"/>
        <w:rPr>
          <w:rStyle w:val="None"/>
          <w:rFonts w:ascii="Helvetica" w:eastAsia="Helvetica" w:hAnsi="Helvetica" w:cs="Helvetica"/>
          <w:b/>
          <w:bCs/>
        </w:rPr>
      </w:pPr>
    </w:p>
    <w:p w14:paraId="278EFDB5" w14:textId="77777777" w:rsidR="003F012B" w:rsidRPr="004B19FD" w:rsidRDefault="004B19FD" w:rsidP="004B19FD">
      <w:pPr>
        <w:pStyle w:val="a1"/>
        <w:ind w:firstLine="720"/>
        <w:rPr>
          <w:rStyle w:val="None"/>
          <w:rFonts w:ascii="Helvetica" w:eastAsia="Helvetica" w:hAnsi="Helvetica" w:cs="Helvetica"/>
        </w:rPr>
      </w:pPr>
      <w:r w:rsidRPr="004B19FD">
        <w:rPr>
          <w:rStyle w:val="None"/>
          <w:rFonts w:ascii="Helvetica" w:eastAsia="Helvetica" w:hAnsi="Helvetica" w:cs="Helvetica"/>
          <w:bCs/>
          <w:sz w:val="22"/>
          <w:szCs w:val="22"/>
          <w:highlight w:val="green"/>
        </w:rPr>
        <w:t>(Videographer Comment</w:t>
      </w:r>
      <w:r w:rsidRPr="004B19FD">
        <w:rPr>
          <w:rStyle w:val="None"/>
          <w:rFonts w:ascii="Helvetica" w:hAnsi="Helvetica"/>
          <w:bCs/>
          <w:highlight w:val="green"/>
        </w:rPr>
        <w:t>: We shot the interviews at 3 different times during the day.)</w:t>
      </w:r>
    </w:p>
    <w:p w14:paraId="33A7E00C" w14:textId="77777777" w:rsidR="003F012B" w:rsidRDefault="003F012B">
      <w:pPr>
        <w:pStyle w:val="a1"/>
        <w:rPr>
          <w:rStyle w:val="None"/>
          <w:rFonts w:ascii="Helvetica" w:eastAsia="Helvetica" w:hAnsi="Helvetica" w:cs="Helvetica"/>
          <w:sz w:val="22"/>
          <w:szCs w:val="22"/>
        </w:rPr>
      </w:pPr>
    </w:p>
    <w:p w14:paraId="4A4AF74A" w14:textId="77777777" w:rsidR="003F012B" w:rsidRDefault="004B19FD">
      <w:pPr>
        <w:pStyle w:val="a1"/>
        <w:rPr>
          <w:rStyle w:val="None"/>
          <w:rFonts w:ascii="Helvetica" w:eastAsia="Helvetica" w:hAnsi="Helvetica" w:cs="Helvetica"/>
          <w:b/>
          <w:bCs/>
          <w:sz w:val="22"/>
          <w:szCs w:val="22"/>
        </w:rPr>
      </w:pPr>
      <w:r>
        <w:rPr>
          <w:rStyle w:val="None"/>
          <w:rFonts w:ascii="Helvetica" w:hAnsi="Helvetica"/>
          <w:b/>
          <w:bCs/>
        </w:rPr>
        <w:t>B.  Required Interview Statements:</w:t>
      </w:r>
      <w:r>
        <w:rPr>
          <w:rStyle w:val="None"/>
          <w:rFonts w:ascii="Helvetica" w:hAnsi="Helvetica"/>
          <w:b/>
          <w:bCs/>
          <w:sz w:val="22"/>
          <w:szCs w:val="22"/>
        </w:rPr>
        <w:t xml:space="preserve"> (Said by you on camera. Don’t forget to smile!)  </w:t>
      </w:r>
    </w:p>
    <w:p w14:paraId="38FD9DF0" w14:textId="77777777" w:rsidR="003F012B" w:rsidRDefault="004B19FD">
      <w:pPr>
        <w:pStyle w:val="a1"/>
        <w:numPr>
          <w:ilvl w:val="1"/>
          <w:numId w:val="2"/>
        </w:numPr>
        <w:spacing w:before="240"/>
        <w:jc w:val="both"/>
        <w:outlineLvl w:val="0"/>
        <w:rPr>
          <w:rFonts w:ascii="Helvetica" w:hAnsi="Helvetica"/>
        </w:rPr>
      </w:pPr>
      <w:proofErr w:type="spellStart"/>
      <w:r>
        <w:rPr>
          <w:rStyle w:val="None"/>
          <w:rFonts w:ascii="Helvetica" w:hAnsi="Helvetica"/>
          <w:u w:val="single"/>
        </w:rPr>
        <w:t>T.Yamaki</w:t>
      </w:r>
      <w:proofErr w:type="spellEnd"/>
      <w:r>
        <w:rPr>
          <w:rFonts w:ascii="Helvetica" w:hAnsi="Helvetica"/>
        </w:rPr>
        <w:t xml:space="preserve">: This method can help answer key questions in the </w:t>
      </w:r>
      <w:proofErr w:type="spellStart"/>
      <w:r>
        <w:rPr>
          <w:rFonts w:ascii="Helvetica" w:hAnsi="Helvetica"/>
        </w:rPr>
        <w:t>neurorehabilitation</w:t>
      </w:r>
      <w:proofErr w:type="spellEnd"/>
      <w:r>
        <w:rPr>
          <w:rFonts w:ascii="Helvetica" w:hAnsi="Helvetica"/>
        </w:rPr>
        <w:t xml:space="preserve"> field regarding unresponsive wakefulness syndrome and minimally conscious states following severe traumatic brain injury. </w:t>
      </w:r>
    </w:p>
    <w:p w14:paraId="74A0C1AC" w14:textId="77777777" w:rsidR="003F012B" w:rsidRDefault="004B19FD">
      <w:pPr>
        <w:pStyle w:val="a1"/>
        <w:numPr>
          <w:ilvl w:val="1"/>
          <w:numId w:val="2"/>
        </w:numPr>
        <w:spacing w:before="240"/>
        <w:jc w:val="both"/>
        <w:outlineLvl w:val="0"/>
        <w:rPr>
          <w:rFonts w:ascii="Helvetica" w:hAnsi="Helvetica"/>
        </w:rPr>
      </w:pPr>
      <w:proofErr w:type="spellStart"/>
      <w:r>
        <w:rPr>
          <w:rStyle w:val="None"/>
          <w:rFonts w:ascii="Helvetica" w:hAnsi="Helvetica"/>
          <w:u w:val="single"/>
        </w:rPr>
        <w:t>T.Yamaki</w:t>
      </w:r>
      <w:proofErr w:type="spellEnd"/>
      <w:r>
        <w:rPr>
          <w:rFonts w:ascii="Helvetica" w:hAnsi="Helvetica"/>
        </w:rPr>
        <w:t xml:space="preserve">: The main advantage of this technique is that patients with brain tissue deformation such as atrophy, </w:t>
      </w:r>
      <w:proofErr w:type="gramStart"/>
      <w:r>
        <w:rPr>
          <w:rFonts w:ascii="Helvetica" w:hAnsi="Helvetica"/>
        </w:rPr>
        <w:t>swelling,</w:t>
      </w:r>
      <w:proofErr w:type="gramEnd"/>
      <w:r>
        <w:rPr>
          <w:rFonts w:ascii="Helvetica" w:hAnsi="Helvetica"/>
        </w:rPr>
        <w:t xml:space="preserve"> enlargement, and shrinking of ventricular spaces can be assessed in the chronic stage.   </w:t>
      </w:r>
    </w:p>
    <w:p w14:paraId="5632DA3F" w14:textId="77777777" w:rsidR="003F012B" w:rsidRDefault="004B19FD">
      <w:pPr>
        <w:pStyle w:val="a1"/>
        <w:spacing w:before="240"/>
        <w:jc w:val="both"/>
        <w:outlineLvl w:val="0"/>
        <w:rPr>
          <w:rStyle w:val="None"/>
          <w:rFonts w:ascii="Helvetica" w:eastAsia="Helvetica" w:hAnsi="Helvetica" w:cs="Helvetica"/>
          <w:sz w:val="22"/>
          <w:szCs w:val="22"/>
        </w:rPr>
      </w:pPr>
      <w:r>
        <w:rPr>
          <w:rStyle w:val="None"/>
          <w:rFonts w:ascii="Helvetica" w:hAnsi="Helvetica"/>
          <w:b/>
          <w:bCs/>
        </w:rPr>
        <w:t>D. Introduction of Demonstrator:</w:t>
      </w:r>
      <w:r>
        <w:rPr>
          <w:rStyle w:val="None"/>
          <w:rFonts w:ascii="Helvetica" w:hAnsi="Helvetica"/>
          <w:b/>
          <w:bCs/>
          <w:sz w:val="22"/>
          <w:szCs w:val="22"/>
        </w:rPr>
        <w:t xml:space="preserve"> (Said by you on camera. Don’t forget to smile!)</w:t>
      </w:r>
    </w:p>
    <w:p w14:paraId="77EB78FA" w14:textId="77777777" w:rsidR="003F012B" w:rsidRDefault="004B19FD">
      <w:pPr>
        <w:pStyle w:val="a1"/>
        <w:numPr>
          <w:ilvl w:val="1"/>
          <w:numId w:val="2"/>
        </w:numPr>
        <w:spacing w:before="240"/>
        <w:jc w:val="both"/>
        <w:outlineLvl w:val="0"/>
        <w:rPr>
          <w:rFonts w:ascii="Helvetica" w:hAnsi="Helvetica"/>
        </w:rPr>
      </w:pPr>
      <w:r>
        <w:rPr>
          <w:rFonts w:ascii="Helvetica" w:hAnsi="Helvetica"/>
        </w:rPr>
        <w:t xml:space="preserve">** </w:t>
      </w:r>
      <w:proofErr w:type="spellStart"/>
      <w:r>
        <w:rPr>
          <w:rStyle w:val="None"/>
          <w:rFonts w:ascii="Helvetica" w:hAnsi="Helvetica"/>
          <w:u w:val="single"/>
        </w:rPr>
        <w:t>T.Yamaki</w:t>
      </w:r>
      <w:proofErr w:type="spellEnd"/>
      <w:r>
        <w:rPr>
          <w:rFonts w:ascii="Helvetica" w:hAnsi="Helvetica"/>
        </w:rPr>
        <w:t xml:space="preserve">: Demonstrating the procedure will be Tomoki Uchida, a pharmacist; Kazuaki Yokoyama, a skilled operator, Mizuho </w:t>
      </w:r>
      <w:proofErr w:type="spellStart"/>
      <w:r>
        <w:rPr>
          <w:rFonts w:ascii="Helvetica" w:hAnsi="Helvetica"/>
        </w:rPr>
        <w:t>Kamezawa</w:t>
      </w:r>
      <w:proofErr w:type="spellEnd"/>
      <w:r>
        <w:rPr>
          <w:rFonts w:ascii="Helvetica" w:hAnsi="Helvetica"/>
        </w:rPr>
        <w:t xml:space="preserve">; a nurse, and Shinji Onodera </w:t>
      </w:r>
      <w:r w:rsidRPr="004B19FD">
        <w:rPr>
          <w:rFonts w:ascii="Helvetica" w:hAnsi="Helvetica"/>
          <w:color w:val="FF0000"/>
        </w:rPr>
        <w:t>and Yoshihiro Ozaki</w:t>
      </w:r>
      <w:r>
        <w:rPr>
          <w:rFonts w:ascii="Helvetica" w:hAnsi="Helvetica"/>
        </w:rPr>
        <w:t>, radiological technologist from my laboratory.</w:t>
      </w:r>
    </w:p>
    <w:p w14:paraId="1F8D03B6" w14:textId="77777777" w:rsidR="003F012B" w:rsidRDefault="004B19FD" w:rsidP="004B19FD">
      <w:pPr>
        <w:pStyle w:val="a1"/>
        <w:numPr>
          <w:ilvl w:val="2"/>
          <w:numId w:val="2"/>
        </w:numPr>
        <w:spacing w:before="240"/>
        <w:jc w:val="both"/>
        <w:outlineLvl w:val="0"/>
        <w:rPr>
          <w:rFonts w:ascii="Helvetica" w:hAnsi="Helvetica"/>
        </w:rPr>
      </w:pPr>
      <w:r>
        <w:rPr>
          <w:rFonts w:ascii="Helvetica" w:hAnsi="Helvetica"/>
        </w:rPr>
        <w:t xml:space="preserve">Interview style: Author saying the above </w:t>
      </w:r>
    </w:p>
    <w:p w14:paraId="7FD41E60" w14:textId="77777777" w:rsidR="003F012B" w:rsidRDefault="004B19FD" w:rsidP="004B19FD">
      <w:pPr>
        <w:pStyle w:val="a1"/>
        <w:tabs>
          <w:tab w:val="left" w:pos="1800"/>
        </w:tabs>
        <w:spacing w:before="240"/>
        <w:ind w:left="1080"/>
        <w:jc w:val="both"/>
        <w:outlineLvl w:val="0"/>
        <w:rPr>
          <w:rFonts w:ascii="Helvetica" w:eastAsia="Helvetica" w:hAnsi="Helvetica" w:cs="Helvetica"/>
        </w:rPr>
      </w:pPr>
      <w:r>
        <w:rPr>
          <w:rFonts w:ascii="Helvetica" w:hAnsi="Helvetica"/>
        </w:rPr>
        <w:t xml:space="preserve">3.1 A </w:t>
      </w:r>
      <w:r w:rsidRPr="004B19FD">
        <w:rPr>
          <w:rFonts w:ascii="Helvetica" w:hAnsi="Helvetica"/>
          <w:highlight w:val="green"/>
        </w:rPr>
        <w:t>[Added Shot]</w:t>
      </w:r>
      <w:r>
        <w:rPr>
          <w:rFonts w:ascii="Helvetica" w:hAnsi="Helvetica"/>
        </w:rPr>
        <w:t>: A panning shot which you may or may not be able to use.</w:t>
      </w:r>
    </w:p>
    <w:p w14:paraId="079E5119" w14:textId="77777777" w:rsidR="003F012B" w:rsidRDefault="003F012B">
      <w:pPr>
        <w:pStyle w:val="a1"/>
        <w:spacing w:before="240"/>
        <w:ind w:left="1800"/>
        <w:jc w:val="both"/>
        <w:outlineLvl w:val="0"/>
        <w:rPr>
          <w:rStyle w:val="None"/>
          <w:rFonts w:ascii="Helvetica" w:eastAsia="Helvetica" w:hAnsi="Helvetica" w:cs="Helvetica"/>
        </w:rPr>
      </w:pPr>
    </w:p>
    <w:p w14:paraId="5F99E83F" w14:textId="77777777" w:rsidR="003F012B" w:rsidRDefault="003F012B">
      <w:pPr>
        <w:pStyle w:val="a1"/>
        <w:rPr>
          <w:rStyle w:val="None"/>
          <w:rFonts w:ascii="Helvetica" w:eastAsia="Helvetica" w:hAnsi="Helvetica" w:cs="Helvetica"/>
          <w:b/>
          <w:bCs/>
          <w:sz w:val="22"/>
          <w:szCs w:val="22"/>
        </w:rPr>
      </w:pPr>
    </w:p>
    <w:p w14:paraId="2E6FB39F" w14:textId="77777777" w:rsidR="003F012B" w:rsidRDefault="004B19FD">
      <w:pPr>
        <w:pStyle w:val="a1"/>
        <w:rPr>
          <w:rStyle w:val="None"/>
          <w:rFonts w:ascii="Helvetica" w:eastAsia="Helvetica" w:hAnsi="Helvetica" w:cs="Helvetica"/>
          <w:b/>
          <w:bCs/>
          <w:sz w:val="22"/>
          <w:szCs w:val="22"/>
        </w:rPr>
      </w:pPr>
      <w:r>
        <w:rPr>
          <w:rStyle w:val="None"/>
          <w:rFonts w:ascii="Helvetica" w:hAnsi="Helvetica"/>
          <w:b/>
          <w:bCs/>
        </w:rPr>
        <w:lastRenderedPageBreak/>
        <w:t>E.  Ethics title card:</w:t>
      </w:r>
      <w:r>
        <w:rPr>
          <w:rStyle w:val="None"/>
          <w:rFonts w:ascii="Helvetica" w:hAnsi="Helvetica"/>
          <w:b/>
          <w:bCs/>
          <w:sz w:val="22"/>
          <w:szCs w:val="22"/>
        </w:rPr>
        <w:t xml:space="preserve"> (for human subjects or animal work, does not count toward word length total)</w:t>
      </w:r>
    </w:p>
    <w:p w14:paraId="0E4AA279" w14:textId="77777777" w:rsidR="003F012B" w:rsidRDefault="003F012B">
      <w:pPr>
        <w:pStyle w:val="a1"/>
        <w:ind w:left="360"/>
        <w:rPr>
          <w:rStyle w:val="None"/>
          <w:rFonts w:ascii="Helvetica" w:eastAsia="Helvetica" w:hAnsi="Helvetica" w:cs="Helvetica"/>
          <w:b/>
          <w:bCs/>
          <w:sz w:val="22"/>
          <w:szCs w:val="22"/>
        </w:rPr>
      </w:pPr>
    </w:p>
    <w:p w14:paraId="6047A8EA" w14:textId="77777777" w:rsidR="003F012B" w:rsidRDefault="004B19FD">
      <w:pPr>
        <w:pStyle w:val="a1"/>
        <w:numPr>
          <w:ilvl w:val="1"/>
          <w:numId w:val="5"/>
        </w:numPr>
        <w:rPr>
          <w:rFonts w:ascii="Helvetica" w:hAnsi="Helvetica"/>
        </w:rPr>
      </w:pPr>
      <w:proofErr w:type="gramStart"/>
      <w:r>
        <w:rPr>
          <w:rFonts w:ascii="Helvetica" w:hAnsi="Helvetica"/>
        </w:rPr>
        <w:t>Procedures involving human subjects have been approved by the Institutional Review Board (IRB) at Rehabilitation Center</w:t>
      </w:r>
      <w:proofErr w:type="gramEnd"/>
      <w:r>
        <w:rPr>
          <w:rFonts w:ascii="Helvetica" w:hAnsi="Helvetica"/>
        </w:rPr>
        <w:t xml:space="preserve"> for Traumatic </w:t>
      </w:r>
      <w:proofErr w:type="spellStart"/>
      <w:r>
        <w:rPr>
          <w:rFonts w:ascii="Helvetica" w:hAnsi="Helvetica"/>
        </w:rPr>
        <w:t>Apallics</w:t>
      </w:r>
      <w:proofErr w:type="spellEnd"/>
      <w:r>
        <w:rPr>
          <w:rFonts w:ascii="Helvetica" w:hAnsi="Helvetica"/>
        </w:rPr>
        <w:t xml:space="preserve"> Chiba.</w:t>
      </w:r>
    </w:p>
    <w:p w14:paraId="3827F240" w14:textId="77777777" w:rsidR="003F012B" w:rsidRDefault="003F012B">
      <w:pPr>
        <w:pStyle w:val="a1"/>
        <w:rPr>
          <w:rStyle w:val="None"/>
          <w:rFonts w:ascii="Helvetica" w:eastAsia="Helvetica" w:hAnsi="Helvetica" w:cs="Helvetica"/>
        </w:rPr>
      </w:pPr>
    </w:p>
    <w:p w14:paraId="6F854189" w14:textId="77777777" w:rsidR="003F012B" w:rsidRDefault="003F012B">
      <w:pPr>
        <w:pStyle w:val="a1"/>
        <w:rPr>
          <w:rStyle w:val="None"/>
          <w:rFonts w:ascii="Helvetica" w:eastAsia="Helvetica" w:hAnsi="Helvetica" w:cs="Helvetica"/>
        </w:rPr>
      </w:pPr>
    </w:p>
    <w:p w14:paraId="66301F20" w14:textId="77777777" w:rsidR="003F012B" w:rsidRDefault="003F012B">
      <w:pPr>
        <w:pStyle w:val="a1"/>
        <w:outlineLvl w:val="0"/>
        <w:rPr>
          <w:rStyle w:val="None"/>
          <w:rFonts w:ascii="Helvetica" w:eastAsia="Helvetica" w:hAnsi="Helvetica" w:cs="Helvetica"/>
          <w:sz w:val="22"/>
          <w:szCs w:val="22"/>
        </w:rPr>
      </w:pPr>
    </w:p>
    <w:p w14:paraId="5F27004A" w14:textId="77777777" w:rsidR="003F012B" w:rsidRDefault="004B19FD">
      <w:pPr>
        <w:pStyle w:val="a1"/>
        <w:outlineLvl w:val="0"/>
        <w:rPr>
          <w:rStyle w:val="None"/>
          <w:rFonts w:ascii="Helvetica" w:eastAsia="Helvetica" w:hAnsi="Helvetica" w:cs="Helvetica"/>
          <w:b/>
          <w:bCs/>
        </w:rPr>
      </w:pPr>
      <w:r>
        <w:rPr>
          <w:rStyle w:val="None"/>
          <w:rFonts w:ascii="Helvetica" w:hAnsi="Helvetica"/>
          <w:b/>
          <w:bCs/>
        </w:rPr>
        <w:t>Protocol: (read by voice talent at JoVE)</w:t>
      </w:r>
    </w:p>
    <w:p w14:paraId="764305C6" w14:textId="77777777" w:rsidR="003F012B" w:rsidRDefault="004B19FD">
      <w:pPr>
        <w:pStyle w:val="a1"/>
        <w:numPr>
          <w:ilvl w:val="0"/>
          <w:numId w:val="8"/>
        </w:numPr>
        <w:spacing w:before="240"/>
        <w:jc w:val="both"/>
        <w:outlineLvl w:val="0"/>
        <w:rPr>
          <w:rFonts w:ascii="Helvetica" w:hAnsi="Helvetica"/>
          <w:b/>
          <w:bCs/>
        </w:rPr>
      </w:pPr>
      <w:r>
        <w:rPr>
          <w:rFonts w:ascii="Helvetica" w:hAnsi="Helvetica"/>
          <w:b/>
          <w:bCs/>
        </w:rPr>
        <w:t>Preparation of the [</w:t>
      </w:r>
      <w:r>
        <w:rPr>
          <w:rStyle w:val="None"/>
          <w:rFonts w:ascii="Helvetica" w:hAnsi="Helvetica"/>
          <w:b/>
          <w:bCs/>
          <w:vertAlign w:val="superscript"/>
        </w:rPr>
        <w:t>18</w:t>
      </w:r>
      <w:r>
        <w:rPr>
          <w:rFonts w:ascii="Helvetica" w:hAnsi="Helvetica"/>
          <w:b/>
          <w:bCs/>
        </w:rPr>
        <w:t>F] FDG Tracer in the Hot Lab</w:t>
      </w:r>
    </w:p>
    <w:p w14:paraId="0441768B" w14:textId="3C6F410D" w:rsidR="003F012B" w:rsidRDefault="004B19FD">
      <w:pPr>
        <w:pStyle w:val="a1"/>
        <w:numPr>
          <w:ilvl w:val="1"/>
          <w:numId w:val="7"/>
        </w:numPr>
        <w:spacing w:before="240"/>
        <w:jc w:val="both"/>
        <w:outlineLvl w:val="0"/>
        <w:rPr>
          <w:rFonts w:ascii="Helvetica" w:hAnsi="Helvetica"/>
        </w:rPr>
      </w:pPr>
      <w:r>
        <w:rPr>
          <w:rFonts w:ascii="Helvetica" w:hAnsi="Helvetica"/>
        </w:rPr>
        <w:t xml:space="preserve">Begin manufacturing reagent kits for the automated production of FDG tailored to the synthesizer in use </w:t>
      </w:r>
      <w:r>
        <w:rPr>
          <w:rStyle w:val="None"/>
          <w:rFonts w:ascii="Helvetica" w:hAnsi="Helvetica"/>
          <w:b/>
          <w:bCs/>
        </w:rPr>
        <w:t>[2.1.1 WIDE].</w:t>
      </w:r>
      <w:r>
        <w:rPr>
          <w:rFonts w:ascii="Helvetica" w:hAnsi="Helvetica"/>
        </w:rPr>
        <w:t xml:space="preserve"> </w:t>
      </w:r>
      <w:r w:rsidRPr="00BF36A8">
        <w:rPr>
          <w:rFonts w:ascii="Helvetica" w:hAnsi="Helvetica"/>
          <w:color w:val="FF0000"/>
        </w:rPr>
        <w:t xml:space="preserve">Set </w:t>
      </w:r>
      <w:r w:rsidR="00BF36A8">
        <w:rPr>
          <w:rFonts w:ascii="Helvetica" w:hAnsi="Helvetica"/>
          <w:color w:val="FF0000"/>
        </w:rPr>
        <w:t xml:space="preserve">the </w:t>
      </w:r>
      <w:r w:rsidRPr="00BF36A8">
        <w:rPr>
          <w:rFonts w:ascii="Helvetica" w:hAnsi="Helvetica"/>
          <w:color w:val="FF0000"/>
        </w:rPr>
        <w:t>syringes</w:t>
      </w:r>
      <w:r w:rsidR="00BF36A8">
        <w:rPr>
          <w:rFonts w:ascii="Helvetica" w:hAnsi="Helvetica"/>
          <w:color w:val="FF0000"/>
        </w:rPr>
        <w:t xml:space="preserve"> for</w:t>
      </w:r>
      <w:r w:rsidRPr="00BF36A8">
        <w:rPr>
          <w:rFonts w:ascii="Helvetica" w:hAnsi="Helvetica"/>
          <w:color w:val="FF0000"/>
        </w:rPr>
        <w:t xml:space="preserve"> the manufacturing reagent kits onto the corresponding syringe drivers</w:t>
      </w:r>
      <w:r w:rsidR="00BF36A8">
        <w:rPr>
          <w:rFonts w:ascii="Helvetica" w:hAnsi="Helvetica"/>
          <w:color w:val="FF0000"/>
        </w:rPr>
        <w:t xml:space="preserve"> in</w:t>
      </w:r>
      <w:r w:rsidRPr="00BF36A8">
        <w:rPr>
          <w:rFonts w:ascii="Helvetica" w:hAnsi="Helvetica"/>
          <w:color w:val="FF0000"/>
        </w:rPr>
        <w:t xml:space="preserve"> the automated FDG synthesizer [2.1.4.]</w:t>
      </w:r>
      <w:r>
        <w:rPr>
          <w:rFonts w:ascii="Helvetica" w:hAnsi="Helvetica"/>
        </w:rPr>
        <w:t xml:space="preserve"> Be sure to use the automatic program to check the mobility of the pumping system </w:t>
      </w:r>
      <w:r>
        <w:rPr>
          <w:rStyle w:val="None"/>
          <w:rFonts w:ascii="Helvetica" w:hAnsi="Helvetica"/>
          <w:b/>
          <w:bCs/>
        </w:rPr>
        <w:t>[2.1.2 MED over shoulder].</w:t>
      </w:r>
      <w:r>
        <w:rPr>
          <w:rFonts w:ascii="Helvetica" w:hAnsi="Helvetica"/>
        </w:rPr>
        <w:t xml:space="preserve"> </w:t>
      </w:r>
      <w:r w:rsidRPr="00BF36A8">
        <w:rPr>
          <w:rStyle w:val="None"/>
          <w:rFonts w:ascii="Helvetica" w:hAnsi="Helvetica"/>
          <w:b/>
          <w:bCs/>
          <w:strike/>
        </w:rPr>
        <w:t>[2.1.3 MED]</w:t>
      </w:r>
      <w:r>
        <w:rPr>
          <w:rFonts w:ascii="Helvetica" w:hAnsi="Helvetica"/>
        </w:rPr>
        <w:t xml:space="preserve"> </w:t>
      </w:r>
    </w:p>
    <w:p w14:paraId="5E6D5E7A" w14:textId="77777777" w:rsidR="003F012B" w:rsidRDefault="004B19FD">
      <w:pPr>
        <w:pStyle w:val="a1"/>
        <w:numPr>
          <w:ilvl w:val="2"/>
          <w:numId w:val="7"/>
        </w:numPr>
        <w:spacing w:before="240"/>
        <w:jc w:val="both"/>
        <w:outlineLvl w:val="0"/>
        <w:rPr>
          <w:rFonts w:ascii="Helvetica" w:hAnsi="Helvetica"/>
        </w:rPr>
      </w:pPr>
      <w:r>
        <w:rPr>
          <w:rFonts w:ascii="Helvetica" w:hAnsi="Helvetica"/>
        </w:rPr>
        <w:t>Talent enters the hot lab and walks up to/ or towards synthesizer.</w:t>
      </w:r>
    </w:p>
    <w:p w14:paraId="13B734A8" w14:textId="4315DD98" w:rsidR="00BF36A8" w:rsidRPr="00BF36A8" w:rsidRDefault="00BF36A8" w:rsidP="00BF36A8">
      <w:pPr>
        <w:pStyle w:val="a1"/>
        <w:spacing w:before="240"/>
        <w:ind w:left="720"/>
        <w:jc w:val="both"/>
        <w:outlineLvl w:val="0"/>
        <w:rPr>
          <w:rFonts w:ascii="Helvetica" w:hAnsi="Helvetica"/>
        </w:rPr>
      </w:pPr>
      <w:r w:rsidRPr="00BF36A8">
        <w:rPr>
          <w:rFonts w:ascii="Helvetica" w:hAnsi="Helvetica"/>
        </w:rPr>
        <w:t xml:space="preserve">2.1.4. </w:t>
      </w:r>
      <w:r w:rsidRPr="00BF36A8">
        <w:rPr>
          <w:rFonts w:ascii="Helvetica" w:hAnsi="Helvetica"/>
          <w:highlight w:val="green"/>
        </w:rPr>
        <w:t>[Added Shot]</w:t>
      </w:r>
      <w:r>
        <w:rPr>
          <w:rFonts w:ascii="Helvetica" w:hAnsi="Helvetica"/>
        </w:rPr>
        <w:t>: Talent sets the syringes.</w:t>
      </w:r>
    </w:p>
    <w:p w14:paraId="24CE6010"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Talent runs the automatic program.  </w:t>
      </w:r>
    </w:p>
    <w:p w14:paraId="1C481550" w14:textId="058F7BDD" w:rsidR="003F012B" w:rsidRPr="00BF36A8" w:rsidRDefault="004B19FD">
      <w:pPr>
        <w:pStyle w:val="a1"/>
        <w:numPr>
          <w:ilvl w:val="2"/>
          <w:numId w:val="7"/>
        </w:numPr>
        <w:spacing w:before="240"/>
        <w:jc w:val="both"/>
        <w:outlineLvl w:val="0"/>
        <w:rPr>
          <w:rFonts w:ascii="Helvetica" w:hAnsi="Helvetica"/>
          <w:strike/>
        </w:rPr>
      </w:pPr>
      <w:r w:rsidRPr="00BF36A8">
        <w:rPr>
          <w:rFonts w:ascii="Helvetica" w:hAnsi="Helvetica"/>
          <w:strike/>
        </w:rPr>
        <w:t>Talent sterilizes the contact area.</w:t>
      </w:r>
    </w:p>
    <w:p w14:paraId="38779D16" w14:textId="5A95745A" w:rsidR="003F012B" w:rsidRDefault="004B19FD">
      <w:pPr>
        <w:pStyle w:val="a1"/>
        <w:numPr>
          <w:ilvl w:val="1"/>
          <w:numId w:val="7"/>
        </w:numPr>
        <w:spacing w:before="240"/>
        <w:jc w:val="both"/>
        <w:outlineLvl w:val="0"/>
        <w:rPr>
          <w:rFonts w:ascii="Helvetica" w:hAnsi="Helvetica"/>
        </w:rPr>
      </w:pPr>
      <w:r w:rsidRPr="00BF36A8">
        <w:rPr>
          <w:rFonts w:ascii="Helvetica" w:hAnsi="Helvetica"/>
          <w:color w:val="FF0000"/>
        </w:rPr>
        <w:t>C</w:t>
      </w:r>
      <w:r>
        <w:rPr>
          <w:rFonts w:ascii="Helvetica" w:hAnsi="Helvetica"/>
        </w:rPr>
        <w:t xml:space="preserve">heck the volume of the Oxygen 16 and </w:t>
      </w:r>
      <w:proofErr w:type="gramStart"/>
      <w:r>
        <w:rPr>
          <w:rFonts w:ascii="Helvetica" w:hAnsi="Helvetica"/>
        </w:rPr>
        <w:t>18 water,</w:t>
      </w:r>
      <w:proofErr w:type="gramEnd"/>
      <w:r>
        <w:rPr>
          <w:rFonts w:ascii="Helvetica" w:hAnsi="Helvetica"/>
        </w:rPr>
        <w:t xml:space="preserve"> and the volume of helium, hydrogen, and nitrogen gases </w:t>
      </w:r>
      <w:r>
        <w:rPr>
          <w:rStyle w:val="None"/>
          <w:rFonts w:ascii="Helvetica" w:hAnsi="Helvetica"/>
          <w:b/>
          <w:bCs/>
        </w:rPr>
        <w:t>[2.2.1 MED].</w:t>
      </w:r>
      <w:r>
        <w:rPr>
          <w:rFonts w:ascii="Helvetica" w:hAnsi="Helvetica"/>
        </w:rPr>
        <w:t xml:space="preserve"> Als</w:t>
      </w:r>
      <w:r w:rsidR="00BF36A8">
        <w:rPr>
          <w:rFonts w:ascii="Helvetica" w:hAnsi="Helvetica"/>
        </w:rPr>
        <w:t xml:space="preserve">o </w:t>
      </w:r>
      <w:r w:rsidR="00BF36A8" w:rsidRPr="00BF36A8">
        <w:rPr>
          <w:rFonts w:ascii="Helvetica" w:hAnsi="Helvetica"/>
          <w:color w:val="FF0000"/>
        </w:rPr>
        <w:t>en</w:t>
      </w:r>
      <w:r w:rsidRPr="00BF36A8">
        <w:rPr>
          <w:rFonts w:ascii="Helvetica" w:hAnsi="Helvetica"/>
          <w:color w:val="FF0000"/>
        </w:rPr>
        <w:t>sure</w:t>
      </w:r>
      <w:r>
        <w:rPr>
          <w:rFonts w:ascii="Helvetica" w:hAnsi="Helvetica"/>
        </w:rPr>
        <w:t xml:space="preserve"> that the tap water is under 25 Degrees Celsius for primary cooling, and under 22 Degrees for secondary cooling </w:t>
      </w:r>
      <w:r>
        <w:rPr>
          <w:rStyle w:val="None"/>
          <w:rFonts w:ascii="Helvetica" w:hAnsi="Helvetica"/>
          <w:b/>
          <w:bCs/>
        </w:rPr>
        <w:t>[2.2.2 MED].</w:t>
      </w:r>
    </w:p>
    <w:p w14:paraId="4744FAEA" w14:textId="77777777" w:rsidR="00BF36A8" w:rsidRPr="00BF36A8" w:rsidRDefault="00BF36A8" w:rsidP="00BF36A8">
      <w:pPr>
        <w:pStyle w:val="a1"/>
        <w:spacing w:before="240"/>
        <w:ind w:firstLine="720"/>
        <w:jc w:val="both"/>
        <w:outlineLvl w:val="0"/>
        <w:rPr>
          <w:rFonts w:ascii="Helvetica" w:hAnsi="Helvetica"/>
          <w:color w:val="FF0000"/>
          <w:sz w:val="22"/>
          <w:szCs w:val="22"/>
        </w:rPr>
      </w:pPr>
      <w:r w:rsidRPr="00BF36A8">
        <w:rPr>
          <w:rFonts w:ascii="Helvetica" w:hAnsi="Helvetica"/>
          <w:color w:val="FF0000"/>
          <w:sz w:val="22"/>
          <w:szCs w:val="22"/>
        </w:rPr>
        <w:t xml:space="preserve">2.2.2. Talent checks the temps as described. </w:t>
      </w:r>
    </w:p>
    <w:p w14:paraId="5FD215E1"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Talent visually checks the volume of water and gas. </w:t>
      </w:r>
    </w:p>
    <w:p w14:paraId="199E3E1E" w14:textId="7E39F774" w:rsidR="003F012B" w:rsidRPr="00BF36A8" w:rsidRDefault="004B19FD">
      <w:pPr>
        <w:pStyle w:val="a1"/>
        <w:numPr>
          <w:ilvl w:val="2"/>
          <w:numId w:val="7"/>
        </w:numPr>
        <w:spacing w:before="240"/>
        <w:jc w:val="both"/>
        <w:outlineLvl w:val="0"/>
        <w:rPr>
          <w:rFonts w:ascii="Helvetica" w:hAnsi="Helvetica"/>
          <w:strike/>
        </w:rPr>
      </w:pPr>
      <w:r w:rsidRPr="00BF36A8">
        <w:rPr>
          <w:rFonts w:ascii="Helvetica" w:hAnsi="Helvetica"/>
          <w:strike/>
        </w:rPr>
        <w:t>Talent checks the temps as described.</w:t>
      </w:r>
      <w:r w:rsidRPr="00BF36A8">
        <w:rPr>
          <w:rFonts w:ascii="Helvetica" w:hAnsi="Helvetica"/>
        </w:rPr>
        <w:t xml:space="preserve"> </w:t>
      </w:r>
      <w:r w:rsidR="00BF36A8" w:rsidRPr="00BF36A8">
        <w:rPr>
          <w:rFonts w:ascii="Helvetica" w:hAnsi="Helvetica"/>
          <w:highlight w:val="green"/>
        </w:rPr>
        <w:t>(Move above 2.2.2)</w:t>
      </w:r>
    </w:p>
    <w:p w14:paraId="66C1D585" w14:textId="4DABC99E" w:rsidR="003F012B" w:rsidRDefault="004B19FD">
      <w:pPr>
        <w:pStyle w:val="a1"/>
        <w:numPr>
          <w:ilvl w:val="1"/>
          <w:numId w:val="7"/>
        </w:numPr>
        <w:spacing w:before="240"/>
        <w:jc w:val="both"/>
        <w:outlineLvl w:val="0"/>
        <w:rPr>
          <w:rFonts w:ascii="Helvetica" w:hAnsi="Helvetica"/>
        </w:rPr>
      </w:pPr>
      <w:r>
        <w:rPr>
          <w:rFonts w:ascii="Helvetica" w:hAnsi="Helvetica"/>
        </w:rPr>
        <w:t xml:space="preserve">After one hour, </w:t>
      </w:r>
      <w:r w:rsidRPr="009D5F1E">
        <w:rPr>
          <w:rFonts w:ascii="Helvetica" w:hAnsi="Helvetica"/>
          <w:color w:val="FF0000"/>
        </w:rPr>
        <w:t xml:space="preserve">ensure that air </w:t>
      </w:r>
      <w:r w:rsidR="009D5F1E">
        <w:rPr>
          <w:rFonts w:ascii="Helvetica" w:hAnsi="Helvetica"/>
          <w:color w:val="FF0000"/>
        </w:rPr>
        <w:t>can</w:t>
      </w:r>
      <w:r w:rsidRPr="009D5F1E">
        <w:rPr>
          <w:rFonts w:ascii="Helvetica" w:hAnsi="Helvetica"/>
          <w:color w:val="FF0000"/>
        </w:rPr>
        <w:t xml:space="preserve">not leak from the reagent kit </w:t>
      </w:r>
      <w:r w:rsidRPr="009D5F1E">
        <w:rPr>
          <w:rFonts w:ascii="Helvetica" w:hAnsi="Helvetica"/>
          <w:b/>
          <w:color w:val="FF0000"/>
        </w:rPr>
        <w:t>[2.3.1.A.]</w:t>
      </w:r>
      <w:r w:rsidRPr="009D5F1E">
        <w:rPr>
          <w:rFonts w:ascii="Helvetica" w:hAnsi="Helvetica"/>
          <w:color w:val="FF0000"/>
        </w:rPr>
        <w:t xml:space="preserve">. Set </w:t>
      </w:r>
      <w:r w:rsidR="004B34CD">
        <w:rPr>
          <w:rFonts w:ascii="Helvetica" w:hAnsi="Helvetica"/>
          <w:color w:val="FF0000"/>
        </w:rPr>
        <w:t xml:space="preserve">out </w:t>
      </w:r>
      <w:r w:rsidRPr="009D5F1E">
        <w:rPr>
          <w:rFonts w:ascii="Helvetica" w:hAnsi="Helvetica"/>
          <w:color w:val="FF0000"/>
        </w:rPr>
        <w:t>vial</w:t>
      </w:r>
      <w:r w:rsidR="004B34CD">
        <w:rPr>
          <w:rFonts w:ascii="Helvetica" w:hAnsi="Helvetica"/>
          <w:color w:val="FF0000"/>
        </w:rPr>
        <w:t>s</w:t>
      </w:r>
      <w:r w:rsidRPr="009D5F1E">
        <w:rPr>
          <w:rFonts w:ascii="Helvetica" w:hAnsi="Helvetica"/>
          <w:color w:val="FF0000"/>
        </w:rPr>
        <w:t xml:space="preserve"> of acetonitrile, mannose </w:t>
      </w:r>
      <w:proofErr w:type="spellStart"/>
      <w:r w:rsidRPr="009D5F1E">
        <w:rPr>
          <w:rFonts w:ascii="Helvetica" w:hAnsi="Helvetica"/>
          <w:color w:val="FF0000"/>
        </w:rPr>
        <w:t>triflate</w:t>
      </w:r>
      <w:proofErr w:type="spellEnd"/>
      <w:r w:rsidRPr="009D5F1E">
        <w:rPr>
          <w:rFonts w:ascii="Helvetica" w:hAnsi="Helvetica"/>
          <w:color w:val="FF0000"/>
        </w:rPr>
        <w:t xml:space="preserve">, ethanol and PH buffer solution </w:t>
      </w:r>
      <w:r w:rsidRPr="009D5F1E">
        <w:rPr>
          <w:rFonts w:ascii="Helvetica" w:hAnsi="Helvetica"/>
          <w:b/>
          <w:color w:val="FF0000"/>
        </w:rPr>
        <w:t>[2.3.1.B.]</w:t>
      </w:r>
      <w:r w:rsidRPr="009D5F1E">
        <w:rPr>
          <w:rFonts w:ascii="Helvetica" w:hAnsi="Helvetica"/>
          <w:color w:val="FF0000"/>
        </w:rPr>
        <w:t>. B</w:t>
      </w:r>
      <w:r>
        <w:rPr>
          <w:rFonts w:ascii="Helvetica" w:hAnsi="Helvetica"/>
        </w:rPr>
        <w:t xml:space="preserve">egin preliminary irradiation of Oxygen 16 in the cyclotron </w:t>
      </w:r>
      <w:r w:rsidRPr="009D5F1E">
        <w:rPr>
          <w:rFonts w:ascii="Helvetica" w:hAnsi="Helvetica"/>
          <w:b/>
          <w:color w:val="FF0000"/>
        </w:rPr>
        <w:t>[2.3.1.C]</w:t>
      </w:r>
      <w:r w:rsidRPr="009D5F1E">
        <w:rPr>
          <w:rFonts w:ascii="Helvetica" w:hAnsi="Helvetica"/>
          <w:b/>
        </w:rPr>
        <w:t>.</w:t>
      </w:r>
      <w:r>
        <w:rPr>
          <w:rFonts w:ascii="Helvetica" w:hAnsi="Helvetica"/>
        </w:rPr>
        <w:t xml:space="preserve"> Check that 2 to 3 milliliters of water is irradiated in optimal conditions in the target area </w:t>
      </w:r>
      <w:r w:rsidRPr="009D5F1E">
        <w:rPr>
          <w:rStyle w:val="None"/>
          <w:rFonts w:ascii="Helvetica" w:hAnsi="Helvetica"/>
          <w:b/>
          <w:bCs/>
          <w:color w:val="FF0000"/>
        </w:rPr>
        <w:t>[2.3.1.D. MED]</w:t>
      </w:r>
      <w:r>
        <w:rPr>
          <w:rStyle w:val="None"/>
          <w:rFonts w:ascii="Helvetica" w:hAnsi="Helvetica"/>
          <w:b/>
          <w:bCs/>
        </w:rPr>
        <w:t>.</w:t>
      </w:r>
      <w:r>
        <w:rPr>
          <w:rFonts w:ascii="Helvetica" w:hAnsi="Helvetica"/>
        </w:rPr>
        <w:t xml:space="preserve"> </w:t>
      </w:r>
      <w:r w:rsidRPr="004B34CD">
        <w:rPr>
          <w:rStyle w:val="None"/>
          <w:rFonts w:ascii="Helvetica" w:hAnsi="Helvetica"/>
          <w:b/>
          <w:bCs/>
          <w:strike/>
        </w:rPr>
        <w:t>[2.3.2 MED]</w:t>
      </w:r>
      <w:r>
        <w:rPr>
          <w:rStyle w:val="None"/>
          <w:rFonts w:ascii="Helvetica" w:hAnsi="Helvetica"/>
          <w:b/>
          <w:bCs/>
        </w:rPr>
        <w:t>.</w:t>
      </w:r>
      <w:r>
        <w:rPr>
          <w:rFonts w:ascii="Helvetica" w:hAnsi="Helvetica"/>
        </w:rPr>
        <w:t xml:space="preserve"> </w:t>
      </w:r>
    </w:p>
    <w:p w14:paraId="48A8B8E1" w14:textId="77777777" w:rsidR="009D5F1E" w:rsidRDefault="004B19FD">
      <w:pPr>
        <w:pStyle w:val="a1"/>
        <w:numPr>
          <w:ilvl w:val="2"/>
          <w:numId w:val="7"/>
        </w:numPr>
        <w:spacing w:before="240"/>
        <w:jc w:val="both"/>
        <w:outlineLvl w:val="0"/>
        <w:rPr>
          <w:rFonts w:ascii="Helvetica" w:hAnsi="Helvetica"/>
        </w:rPr>
      </w:pPr>
      <w:r>
        <w:rPr>
          <w:rFonts w:ascii="Helvetica" w:hAnsi="Helvetica"/>
        </w:rPr>
        <w:t xml:space="preserve">Talent starts the irradiation, </w:t>
      </w:r>
      <w:proofErr w:type="gramStart"/>
      <w:r>
        <w:rPr>
          <w:rFonts w:ascii="Helvetica" w:hAnsi="Helvetica"/>
        </w:rPr>
        <w:t>then</w:t>
      </w:r>
      <w:proofErr w:type="gramEnd"/>
      <w:r>
        <w:rPr>
          <w:rFonts w:ascii="Helvetica" w:hAnsi="Helvetica"/>
        </w:rPr>
        <w:t xml:space="preserve"> visually checks to assure this is in the target area.</w:t>
      </w:r>
    </w:p>
    <w:p w14:paraId="35293A3D" w14:textId="6DED165F" w:rsidR="003F012B" w:rsidRPr="009D5F1E" w:rsidRDefault="00AC294D" w:rsidP="009D5F1E">
      <w:pPr>
        <w:pStyle w:val="a1"/>
        <w:spacing w:before="240"/>
        <w:ind w:left="720"/>
        <w:outlineLvl w:val="0"/>
        <w:rPr>
          <w:rFonts w:ascii="Helvetica" w:hAnsi="Helvetica"/>
          <w:color w:val="FF0000"/>
        </w:rPr>
      </w:pPr>
      <w:r>
        <w:rPr>
          <w:rFonts w:ascii="Helvetica" w:hAnsi="Helvetica"/>
          <w:color w:val="FF0000"/>
        </w:rPr>
        <w:t>2.3.1</w:t>
      </w:r>
      <w:r w:rsidR="004B19FD" w:rsidRPr="009D5F1E">
        <w:rPr>
          <w:rFonts w:ascii="Helvetica" w:hAnsi="Helvetica"/>
          <w:color w:val="FF0000"/>
        </w:rPr>
        <w:t>A</w:t>
      </w:r>
      <w:r>
        <w:rPr>
          <w:rFonts w:ascii="Helvetica" w:hAnsi="Helvetica"/>
          <w:color w:val="FF0000"/>
        </w:rPr>
        <w:t>. Added shot:</w:t>
      </w:r>
      <w:r w:rsidR="004B19FD" w:rsidRPr="009D5F1E">
        <w:rPr>
          <w:rFonts w:ascii="Helvetica" w:hAnsi="Helvetica"/>
          <w:color w:val="FF0000"/>
        </w:rPr>
        <w:t xml:space="preserve"> check tubes</w:t>
      </w:r>
      <w:r w:rsidR="004B19FD" w:rsidRPr="009D5F1E">
        <w:rPr>
          <w:rFonts w:ascii="Helvetica" w:eastAsia="Helvetica" w:hAnsi="Helvetica" w:cs="Helvetica"/>
          <w:color w:val="FF0000"/>
        </w:rPr>
        <w:br/>
      </w:r>
      <w:r w:rsidR="004B19FD" w:rsidRPr="009D5F1E">
        <w:rPr>
          <w:rFonts w:ascii="Helvetica" w:hAnsi="Helvetica"/>
          <w:color w:val="FF0000"/>
        </w:rPr>
        <w:t>2.3.1B</w:t>
      </w:r>
      <w:r>
        <w:rPr>
          <w:rFonts w:ascii="Helvetica" w:hAnsi="Helvetica"/>
          <w:color w:val="FF0000"/>
        </w:rPr>
        <w:t>.</w:t>
      </w:r>
      <w:r w:rsidR="004B19FD" w:rsidRPr="009D5F1E">
        <w:rPr>
          <w:rFonts w:ascii="Helvetica" w:hAnsi="Helvetica"/>
          <w:color w:val="FF0000"/>
        </w:rPr>
        <w:t xml:space="preserve"> </w:t>
      </w:r>
      <w:r>
        <w:rPr>
          <w:rFonts w:ascii="Helvetica" w:hAnsi="Helvetica"/>
          <w:color w:val="FF0000"/>
        </w:rPr>
        <w:t xml:space="preserve">Added shot: </w:t>
      </w:r>
      <w:r w:rsidR="004B19FD" w:rsidRPr="009D5F1E">
        <w:rPr>
          <w:rFonts w:ascii="Helvetica" w:hAnsi="Helvetica"/>
          <w:color w:val="FF0000"/>
        </w:rPr>
        <w:t>Add syringes</w:t>
      </w:r>
      <w:r w:rsidR="004B19FD" w:rsidRPr="009D5F1E">
        <w:rPr>
          <w:rFonts w:ascii="Helvetica" w:eastAsia="Helvetica" w:hAnsi="Helvetica" w:cs="Helvetica"/>
          <w:color w:val="FF0000"/>
        </w:rPr>
        <w:br/>
      </w:r>
      <w:r>
        <w:rPr>
          <w:rFonts w:ascii="Helvetica" w:hAnsi="Helvetica"/>
          <w:color w:val="FF0000"/>
        </w:rPr>
        <w:lastRenderedPageBreak/>
        <w:t>2.3.1</w:t>
      </w:r>
      <w:r w:rsidR="004B19FD" w:rsidRPr="009D5F1E">
        <w:rPr>
          <w:rFonts w:ascii="Helvetica" w:hAnsi="Helvetica"/>
          <w:color w:val="FF0000"/>
        </w:rPr>
        <w:t>C</w:t>
      </w:r>
      <w:r>
        <w:rPr>
          <w:rFonts w:ascii="Helvetica" w:hAnsi="Helvetica"/>
          <w:color w:val="FF0000"/>
        </w:rPr>
        <w:t>.</w:t>
      </w:r>
      <w:r w:rsidR="004B19FD" w:rsidRPr="009D5F1E">
        <w:rPr>
          <w:rFonts w:ascii="Helvetica" w:hAnsi="Helvetica"/>
          <w:color w:val="FF0000"/>
        </w:rPr>
        <w:t xml:space="preserve"> </w:t>
      </w:r>
      <w:r>
        <w:rPr>
          <w:rFonts w:ascii="Helvetica" w:hAnsi="Helvetica"/>
          <w:color w:val="FF0000"/>
        </w:rPr>
        <w:t xml:space="preserve">Added shot: </w:t>
      </w:r>
      <w:r w:rsidR="004B19FD" w:rsidRPr="009D5F1E">
        <w:rPr>
          <w:rFonts w:ascii="Helvetica" w:hAnsi="Helvetica"/>
          <w:color w:val="FF0000"/>
        </w:rPr>
        <w:t>Prep</w:t>
      </w:r>
      <w:r w:rsidR="004B19FD" w:rsidRPr="009D5F1E">
        <w:rPr>
          <w:rFonts w:ascii="Helvetica" w:eastAsia="Helvetica" w:hAnsi="Helvetica" w:cs="Helvetica"/>
          <w:color w:val="FF0000"/>
        </w:rPr>
        <w:br/>
      </w:r>
      <w:r w:rsidR="004B19FD" w:rsidRPr="009D5F1E">
        <w:rPr>
          <w:rFonts w:ascii="Helvetica" w:hAnsi="Helvetica"/>
          <w:color w:val="FF0000"/>
        </w:rPr>
        <w:t>2.3.1D</w:t>
      </w:r>
      <w:r>
        <w:rPr>
          <w:rFonts w:ascii="Helvetica" w:hAnsi="Helvetica"/>
          <w:color w:val="FF0000"/>
        </w:rPr>
        <w:t>.</w:t>
      </w:r>
      <w:r w:rsidR="004B19FD" w:rsidRPr="009D5F1E">
        <w:rPr>
          <w:rFonts w:ascii="Helvetica" w:hAnsi="Helvetica"/>
          <w:color w:val="FF0000"/>
        </w:rPr>
        <w:t xml:space="preserve"> </w:t>
      </w:r>
      <w:r>
        <w:rPr>
          <w:rFonts w:ascii="Helvetica" w:hAnsi="Helvetica"/>
          <w:color w:val="FF0000"/>
        </w:rPr>
        <w:t xml:space="preserve">Added shot: </w:t>
      </w:r>
      <w:r w:rsidR="004B19FD" w:rsidRPr="009D5F1E">
        <w:rPr>
          <w:rFonts w:ascii="Helvetica" w:hAnsi="Helvetica"/>
          <w:color w:val="FF0000"/>
        </w:rPr>
        <w:t xml:space="preserve">Screen shot </w:t>
      </w:r>
    </w:p>
    <w:p w14:paraId="09AC17B8" w14:textId="5FCCCD38" w:rsidR="003F012B" w:rsidRPr="009D5F1E" w:rsidRDefault="004B19FD">
      <w:pPr>
        <w:pStyle w:val="a1"/>
        <w:numPr>
          <w:ilvl w:val="2"/>
          <w:numId w:val="7"/>
        </w:numPr>
        <w:spacing w:before="240"/>
        <w:jc w:val="both"/>
        <w:outlineLvl w:val="0"/>
        <w:rPr>
          <w:rFonts w:ascii="Helvetica" w:hAnsi="Helvetica"/>
          <w:strike/>
        </w:rPr>
      </w:pPr>
      <w:r w:rsidRPr="009D5F1E">
        <w:rPr>
          <w:rFonts w:ascii="Helvetica" w:hAnsi="Helvetica"/>
          <w:strike/>
        </w:rPr>
        <w:t>Talent installs the vial and checks radioactivity.</w:t>
      </w:r>
      <w:r w:rsidR="009D5F1E">
        <w:rPr>
          <w:rFonts w:ascii="Helvetica" w:hAnsi="Helvetica"/>
        </w:rPr>
        <w:t xml:space="preserve"> </w:t>
      </w:r>
      <w:r w:rsidR="009D5F1E" w:rsidRPr="004B34CD">
        <w:rPr>
          <w:rFonts w:ascii="Helvetica" w:hAnsi="Helvetica"/>
          <w:highlight w:val="green"/>
        </w:rPr>
        <w:t xml:space="preserve">(Editor: </w:t>
      </w:r>
      <w:r w:rsidR="004B34CD" w:rsidRPr="004B34CD">
        <w:rPr>
          <w:rFonts w:ascii="Helvetica" w:hAnsi="Helvetica"/>
          <w:highlight w:val="green"/>
        </w:rPr>
        <w:t>The authors did not film this shot, and they added several others to this step, so I’ve removed the associated VO)</w:t>
      </w:r>
    </w:p>
    <w:p w14:paraId="2A16B45A" w14:textId="617C553C" w:rsidR="003F012B" w:rsidRDefault="004B19FD">
      <w:pPr>
        <w:pStyle w:val="a1"/>
        <w:numPr>
          <w:ilvl w:val="1"/>
          <w:numId w:val="7"/>
        </w:numPr>
        <w:spacing w:before="240"/>
        <w:jc w:val="both"/>
        <w:outlineLvl w:val="0"/>
        <w:rPr>
          <w:rFonts w:ascii="Helvetica" w:hAnsi="Helvetica"/>
        </w:rPr>
      </w:pPr>
      <w:r>
        <w:rPr>
          <w:rFonts w:ascii="Helvetica" w:hAnsi="Helvetica"/>
        </w:rPr>
        <w:t xml:space="preserve">Next, begin the irradiation of Oxygen 18 water in the cyclotron 90 minutes after starting </w:t>
      </w:r>
      <w:r>
        <w:rPr>
          <w:rStyle w:val="None"/>
          <w:rFonts w:ascii="Helvetica" w:hAnsi="Helvetica"/>
          <w:b/>
          <w:bCs/>
        </w:rPr>
        <w:t>[2.4.1 WIDE].</w:t>
      </w:r>
      <w:r>
        <w:rPr>
          <w:rFonts w:ascii="Helvetica" w:hAnsi="Helvetica"/>
        </w:rPr>
        <w:t xml:space="preserve"> Set the bombardment time for up to 20 minutes and the energy of the impinging protons to 16.5 </w:t>
      </w:r>
      <w:proofErr w:type="spellStart"/>
      <w:r>
        <w:rPr>
          <w:rFonts w:ascii="Helvetica" w:hAnsi="Helvetica"/>
        </w:rPr>
        <w:t>megaelectronvolt</w:t>
      </w:r>
      <w:proofErr w:type="spellEnd"/>
      <w:r>
        <w:rPr>
          <w:rStyle w:val="None"/>
        </w:rPr>
        <w:t xml:space="preserve"> </w:t>
      </w:r>
      <w:r>
        <w:rPr>
          <w:rStyle w:val="None"/>
          <w:rFonts w:ascii="Helvetica" w:hAnsi="Helvetica"/>
          <w:b/>
          <w:bCs/>
        </w:rPr>
        <w:t xml:space="preserve">[2.4.2 MED over shoulder]. </w:t>
      </w:r>
      <w:r w:rsidR="004B34CD">
        <w:rPr>
          <w:rFonts w:ascii="Helvetica" w:hAnsi="Helvetica"/>
          <w:color w:val="FF0000"/>
        </w:rPr>
        <w:t>Ensure that</w:t>
      </w:r>
      <w:r w:rsidRPr="004B34CD">
        <w:rPr>
          <w:rFonts w:ascii="Helvetica" w:hAnsi="Helvetica"/>
          <w:color w:val="FF0000"/>
        </w:rPr>
        <w:t xml:space="preserve"> the lamp lights up when the cyclotron is running [2.4.3.].</w:t>
      </w:r>
    </w:p>
    <w:p w14:paraId="4411B79D" w14:textId="77777777" w:rsidR="003F012B" w:rsidRDefault="004B19FD">
      <w:pPr>
        <w:pStyle w:val="a1"/>
        <w:numPr>
          <w:ilvl w:val="2"/>
          <w:numId w:val="7"/>
        </w:numPr>
        <w:spacing w:before="240"/>
        <w:jc w:val="both"/>
        <w:outlineLvl w:val="0"/>
        <w:rPr>
          <w:rFonts w:ascii="Helvetica" w:hAnsi="Helvetica"/>
        </w:rPr>
      </w:pPr>
      <w:r>
        <w:rPr>
          <w:rFonts w:ascii="Helvetica" w:hAnsi="Helvetica"/>
        </w:rPr>
        <w:t>Side view of talent working at the cyclotron, getting ready to enter settings.</w:t>
      </w:r>
    </w:p>
    <w:p w14:paraId="76BDD07B" w14:textId="77777777" w:rsidR="003F012B" w:rsidRDefault="004B19FD">
      <w:pPr>
        <w:pStyle w:val="a1"/>
        <w:numPr>
          <w:ilvl w:val="2"/>
          <w:numId w:val="7"/>
        </w:numPr>
        <w:spacing w:before="240"/>
        <w:jc w:val="both"/>
        <w:outlineLvl w:val="0"/>
        <w:rPr>
          <w:rFonts w:ascii="Helvetica" w:hAnsi="Helvetica"/>
        </w:rPr>
      </w:pPr>
      <w:r>
        <w:rPr>
          <w:rFonts w:ascii="Helvetica" w:hAnsi="Helvetica"/>
        </w:rPr>
        <w:t>Talent sets the [</w:t>
      </w:r>
      <w:r>
        <w:rPr>
          <w:rStyle w:val="None"/>
          <w:rFonts w:ascii="Helvetica" w:hAnsi="Helvetica"/>
          <w:vertAlign w:val="superscript"/>
        </w:rPr>
        <w:t>18</w:t>
      </w:r>
      <w:r>
        <w:rPr>
          <w:rFonts w:ascii="Helvetica" w:hAnsi="Helvetica"/>
        </w:rPr>
        <w:t>O]-water irradiation as described.</w:t>
      </w:r>
    </w:p>
    <w:p w14:paraId="6AF405B4" w14:textId="3E46DA11" w:rsidR="003F012B" w:rsidRDefault="004B34CD">
      <w:pPr>
        <w:pStyle w:val="a1"/>
        <w:numPr>
          <w:ilvl w:val="2"/>
          <w:numId w:val="7"/>
        </w:numPr>
        <w:spacing w:before="240"/>
        <w:jc w:val="both"/>
        <w:outlineLvl w:val="0"/>
        <w:rPr>
          <w:rFonts w:ascii="Helvetica" w:hAnsi="Helvetica"/>
        </w:rPr>
      </w:pPr>
      <w:r w:rsidRPr="004B34CD">
        <w:rPr>
          <w:rFonts w:ascii="Helvetica" w:hAnsi="Helvetica"/>
          <w:highlight w:val="green"/>
        </w:rPr>
        <w:t>[Added S</w:t>
      </w:r>
      <w:r w:rsidR="004B19FD" w:rsidRPr="004B34CD">
        <w:rPr>
          <w:rFonts w:ascii="Helvetica" w:hAnsi="Helvetica"/>
          <w:highlight w:val="green"/>
        </w:rPr>
        <w:t>hot</w:t>
      </w:r>
      <w:r w:rsidRPr="004B34CD">
        <w:rPr>
          <w:rFonts w:ascii="Helvetica" w:hAnsi="Helvetica"/>
          <w:highlight w:val="green"/>
        </w:rPr>
        <w:t>]</w:t>
      </w:r>
      <w:r w:rsidR="004B19FD">
        <w:rPr>
          <w:rFonts w:ascii="Helvetica" w:hAnsi="Helvetica"/>
        </w:rPr>
        <w:t xml:space="preserve">: </w:t>
      </w:r>
      <w:r w:rsidR="004B19FD" w:rsidRPr="004B34CD">
        <w:rPr>
          <w:rFonts w:ascii="Helvetica" w:hAnsi="Helvetica"/>
          <w:color w:val="FF0000"/>
        </w:rPr>
        <w:t>film as written RUN LAMP</w:t>
      </w:r>
    </w:p>
    <w:p w14:paraId="7E3C9DA4" w14:textId="696FE5B2" w:rsidR="00070981" w:rsidRPr="00070981" w:rsidRDefault="00070981" w:rsidP="00070981">
      <w:pPr>
        <w:pStyle w:val="a1"/>
        <w:tabs>
          <w:tab w:val="left" w:pos="1350"/>
        </w:tabs>
        <w:spacing w:before="240"/>
        <w:ind w:left="1080" w:hanging="720"/>
        <w:jc w:val="both"/>
        <w:outlineLvl w:val="0"/>
        <w:rPr>
          <w:rFonts w:ascii="Helvetica" w:hAnsi="Helvetica"/>
          <w:color w:val="FF0000"/>
        </w:rPr>
      </w:pPr>
      <w:r w:rsidRPr="00070981">
        <w:rPr>
          <w:rFonts w:ascii="Helvetica" w:hAnsi="Helvetica"/>
          <w:color w:val="FF0000"/>
        </w:rPr>
        <w:t xml:space="preserve">2.6. </w:t>
      </w:r>
      <w:r w:rsidRPr="00070981">
        <w:rPr>
          <w:rFonts w:ascii="Helvetica" w:hAnsi="Helvetica"/>
          <w:color w:val="FF0000"/>
        </w:rPr>
        <w:tab/>
        <w:t xml:space="preserve">Hook syringes onto the corresponding syringe drivers and the pressurize reagent vials </w:t>
      </w:r>
      <w:r w:rsidRPr="00070981">
        <w:rPr>
          <w:rStyle w:val="None"/>
          <w:rFonts w:ascii="Helvetica" w:hAnsi="Helvetica"/>
          <w:b/>
          <w:bCs/>
          <w:color w:val="FF0000"/>
        </w:rPr>
        <w:t>[2.6.1 MED].</w:t>
      </w:r>
      <w:r w:rsidRPr="00070981">
        <w:rPr>
          <w:rFonts w:ascii="Helvetica" w:hAnsi="Helvetica"/>
          <w:color w:val="FF0000"/>
        </w:rPr>
        <w:t xml:space="preserve"> Then dissolve the Mannose </w:t>
      </w:r>
      <w:proofErr w:type="spellStart"/>
      <w:r w:rsidRPr="00070981">
        <w:rPr>
          <w:rFonts w:ascii="Helvetica" w:hAnsi="Helvetica"/>
          <w:color w:val="FF0000"/>
        </w:rPr>
        <w:t>triflate</w:t>
      </w:r>
      <w:proofErr w:type="spellEnd"/>
      <w:r w:rsidRPr="00070981">
        <w:rPr>
          <w:rFonts w:ascii="Helvetica" w:hAnsi="Helvetica"/>
          <w:color w:val="FF0000"/>
        </w:rPr>
        <w:t xml:space="preserve"> in one vial of 99.5% pure acetonitrile, </w:t>
      </w:r>
      <w:proofErr w:type="gramStart"/>
      <w:r w:rsidRPr="00070981">
        <w:rPr>
          <w:rFonts w:ascii="Helvetica" w:hAnsi="Helvetica"/>
          <w:color w:val="FF0000"/>
        </w:rPr>
        <w:t>then</w:t>
      </w:r>
      <w:proofErr w:type="gramEnd"/>
      <w:r w:rsidRPr="00070981">
        <w:rPr>
          <w:rFonts w:ascii="Helvetica" w:hAnsi="Helvetica"/>
          <w:color w:val="FF0000"/>
        </w:rPr>
        <w:t xml:space="preserve"> rinse the cassette with acetonitrile </w:t>
      </w:r>
      <w:r w:rsidRPr="00070981">
        <w:rPr>
          <w:rStyle w:val="None"/>
          <w:rFonts w:ascii="Helvetica" w:hAnsi="Helvetica"/>
          <w:b/>
          <w:bCs/>
          <w:color w:val="FF0000"/>
        </w:rPr>
        <w:t xml:space="preserve">[2.6.2 MED]. </w:t>
      </w:r>
    </w:p>
    <w:p w14:paraId="767896C8" w14:textId="63AACAD8" w:rsidR="00070981" w:rsidRPr="00070981" w:rsidRDefault="00070981" w:rsidP="00070981">
      <w:pPr>
        <w:pStyle w:val="a1"/>
        <w:spacing w:before="240"/>
        <w:ind w:left="1368"/>
        <w:jc w:val="both"/>
        <w:outlineLvl w:val="0"/>
        <w:rPr>
          <w:rFonts w:ascii="Helvetica" w:hAnsi="Helvetica"/>
          <w:color w:val="FF0000"/>
        </w:rPr>
      </w:pPr>
      <w:r w:rsidRPr="00070981">
        <w:rPr>
          <w:rFonts w:ascii="Helvetica" w:hAnsi="Helvetica"/>
          <w:color w:val="FF0000"/>
        </w:rPr>
        <w:t xml:space="preserve">2.6.1. </w:t>
      </w:r>
      <w:proofErr w:type="gramStart"/>
      <w:r w:rsidRPr="00070981">
        <w:rPr>
          <w:rFonts w:ascii="Helvetica" w:hAnsi="Helvetica"/>
          <w:color w:val="FF0000"/>
        </w:rPr>
        <w:t>film</w:t>
      </w:r>
      <w:proofErr w:type="gramEnd"/>
      <w:r w:rsidRPr="00070981">
        <w:rPr>
          <w:rFonts w:ascii="Helvetica" w:hAnsi="Helvetica"/>
          <w:color w:val="FF0000"/>
        </w:rPr>
        <w:t xml:space="preserve"> as written.</w:t>
      </w:r>
      <w:r>
        <w:rPr>
          <w:rFonts w:ascii="Helvetica" w:hAnsi="Helvetica"/>
          <w:color w:val="FF0000"/>
        </w:rPr>
        <w:t xml:space="preserve"> </w:t>
      </w:r>
      <w:r w:rsidRPr="00070981">
        <w:rPr>
          <w:rFonts w:ascii="Helvetica" w:hAnsi="Helvetica"/>
          <w:color w:val="auto"/>
          <w:highlight w:val="green"/>
        </w:rPr>
        <w:t>[Shots 2.6.1 and 2.6.2 combined]</w:t>
      </w:r>
    </w:p>
    <w:p w14:paraId="0B3D80C1" w14:textId="7C30328D" w:rsidR="00070981" w:rsidRPr="00070981" w:rsidRDefault="00070981" w:rsidP="00070981">
      <w:pPr>
        <w:pStyle w:val="a1"/>
        <w:spacing w:before="240"/>
        <w:ind w:left="1368"/>
        <w:jc w:val="both"/>
        <w:outlineLvl w:val="0"/>
        <w:rPr>
          <w:rFonts w:ascii="Helvetica" w:hAnsi="Helvetica"/>
          <w:color w:val="FF0000"/>
        </w:rPr>
      </w:pPr>
      <w:r w:rsidRPr="00070981">
        <w:rPr>
          <w:rFonts w:ascii="Helvetica" w:hAnsi="Helvetica"/>
          <w:color w:val="FF0000"/>
        </w:rPr>
        <w:t xml:space="preserve">2.6.2. </w:t>
      </w:r>
      <w:proofErr w:type="gramStart"/>
      <w:r w:rsidRPr="00070981">
        <w:rPr>
          <w:rFonts w:ascii="Helvetica" w:hAnsi="Helvetica"/>
          <w:color w:val="FF0000"/>
        </w:rPr>
        <w:t>film</w:t>
      </w:r>
      <w:proofErr w:type="gramEnd"/>
      <w:r w:rsidRPr="00070981">
        <w:rPr>
          <w:rFonts w:ascii="Helvetica" w:hAnsi="Helvetica"/>
          <w:color w:val="FF0000"/>
        </w:rPr>
        <w:t xml:space="preserve"> as written.</w:t>
      </w:r>
    </w:p>
    <w:p w14:paraId="2E8BB085" w14:textId="6AB98506" w:rsidR="003F012B" w:rsidRPr="00070981" w:rsidRDefault="004B19FD">
      <w:pPr>
        <w:pStyle w:val="a1"/>
        <w:numPr>
          <w:ilvl w:val="1"/>
          <w:numId w:val="7"/>
        </w:numPr>
        <w:spacing w:before="240"/>
        <w:jc w:val="both"/>
        <w:outlineLvl w:val="0"/>
        <w:rPr>
          <w:rFonts w:ascii="Helvetica" w:hAnsi="Helvetica"/>
        </w:rPr>
      </w:pPr>
      <w:r w:rsidRPr="00070981">
        <w:rPr>
          <w:rStyle w:val="None"/>
          <w:rFonts w:ascii="Helvetica" w:hAnsi="Helvetica"/>
          <w:b/>
          <w:bCs/>
        </w:rPr>
        <w:t>[2.5.1 WIDE]</w:t>
      </w:r>
      <w:r w:rsidR="004B34CD" w:rsidRPr="00070981">
        <w:rPr>
          <w:rStyle w:val="None"/>
          <w:rFonts w:ascii="Helvetica" w:hAnsi="Helvetica"/>
          <w:b/>
          <w:bCs/>
        </w:rPr>
        <w:t xml:space="preserve"> </w:t>
      </w:r>
      <w:r w:rsidRPr="00070981">
        <w:rPr>
          <w:rFonts w:ascii="Helvetica" w:hAnsi="Helvetica"/>
        </w:rPr>
        <w:t xml:space="preserve">After irradiation, use helium gas to transfer 2 to 3 milliliters of the Oxygen 18 water from the cyclotron to the polypropylene receiver of the FDG synthesizer </w:t>
      </w:r>
      <w:r w:rsidRPr="00070981">
        <w:rPr>
          <w:rStyle w:val="None"/>
          <w:rFonts w:ascii="Helvetica" w:hAnsi="Helvetica"/>
          <w:b/>
          <w:bCs/>
        </w:rPr>
        <w:t xml:space="preserve">[2.5.2 MED]. </w:t>
      </w:r>
    </w:p>
    <w:p w14:paraId="3FFFA7F9" w14:textId="6A31332F" w:rsidR="003F012B" w:rsidRPr="00070981" w:rsidRDefault="004B19FD">
      <w:pPr>
        <w:pStyle w:val="a1"/>
        <w:numPr>
          <w:ilvl w:val="2"/>
          <w:numId w:val="7"/>
        </w:numPr>
        <w:spacing w:before="240"/>
        <w:jc w:val="both"/>
        <w:outlineLvl w:val="0"/>
        <w:rPr>
          <w:rFonts w:ascii="Helvetica" w:hAnsi="Helvetica"/>
        </w:rPr>
      </w:pPr>
      <w:r w:rsidRPr="00070981">
        <w:rPr>
          <w:rFonts w:ascii="Helvetica" w:hAnsi="Helvetica"/>
        </w:rPr>
        <w:t>Talent starts the FDG synthesizer.</w:t>
      </w:r>
    </w:p>
    <w:p w14:paraId="4DDBC423" w14:textId="77777777" w:rsidR="003F012B" w:rsidRDefault="004B19FD">
      <w:pPr>
        <w:pStyle w:val="a1"/>
        <w:numPr>
          <w:ilvl w:val="2"/>
          <w:numId w:val="7"/>
        </w:numPr>
        <w:spacing w:before="240"/>
        <w:jc w:val="both"/>
        <w:outlineLvl w:val="0"/>
        <w:rPr>
          <w:rFonts w:ascii="Helvetica" w:hAnsi="Helvetica"/>
        </w:rPr>
      </w:pPr>
      <w:r w:rsidRPr="00070981">
        <w:rPr>
          <w:rFonts w:ascii="Helvetica" w:hAnsi="Helvetica"/>
        </w:rPr>
        <w:t>*</w:t>
      </w:r>
      <w:proofErr w:type="gramStart"/>
      <w:r w:rsidRPr="00070981">
        <w:rPr>
          <w:rFonts w:ascii="Helvetica" w:hAnsi="Helvetica"/>
        </w:rPr>
        <w:t>film</w:t>
      </w:r>
      <w:proofErr w:type="gramEnd"/>
      <w:r w:rsidRPr="00070981">
        <w:rPr>
          <w:rFonts w:ascii="Helvetica" w:hAnsi="Helvetica"/>
        </w:rPr>
        <w:t xml:space="preserve"> as written.</w:t>
      </w:r>
    </w:p>
    <w:p w14:paraId="23C6B357" w14:textId="18DAD83D" w:rsidR="00070981" w:rsidRPr="00070981" w:rsidRDefault="00070981" w:rsidP="00070981">
      <w:pPr>
        <w:pStyle w:val="a1"/>
        <w:spacing w:before="240"/>
        <w:ind w:left="1368"/>
        <w:jc w:val="both"/>
        <w:outlineLvl w:val="0"/>
        <w:rPr>
          <w:rFonts w:ascii="Helvetica" w:hAnsi="Helvetica"/>
        </w:rPr>
      </w:pPr>
      <w:r w:rsidRPr="00070981">
        <w:rPr>
          <w:rFonts w:ascii="Helvetica" w:hAnsi="Helvetica"/>
          <w:highlight w:val="green"/>
        </w:rPr>
        <w:t>(Author Comment: Please move 2.6 before 2.5)</w:t>
      </w:r>
    </w:p>
    <w:p w14:paraId="030053E7" w14:textId="0C2C8A6A" w:rsidR="003F012B" w:rsidRPr="00070981" w:rsidRDefault="004B19FD">
      <w:pPr>
        <w:pStyle w:val="a1"/>
        <w:numPr>
          <w:ilvl w:val="1"/>
          <w:numId w:val="7"/>
        </w:numPr>
        <w:spacing w:before="240"/>
        <w:jc w:val="both"/>
        <w:outlineLvl w:val="0"/>
        <w:rPr>
          <w:rFonts w:ascii="Helvetica" w:hAnsi="Helvetica"/>
          <w:strike/>
        </w:rPr>
      </w:pPr>
      <w:r w:rsidRPr="00070981">
        <w:rPr>
          <w:rFonts w:ascii="Helvetica" w:hAnsi="Helvetica"/>
          <w:strike/>
        </w:rPr>
        <w:t xml:space="preserve">Hook syringes onto the corresponding syringe drivers and the pressurize reagent vials </w:t>
      </w:r>
      <w:r w:rsidRPr="00070981">
        <w:rPr>
          <w:rStyle w:val="None"/>
          <w:rFonts w:ascii="Helvetica" w:hAnsi="Helvetica"/>
          <w:b/>
          <w:bCs/>
          <w:strike/>
        </w:rPr>
        <w:t>[2.6.1 MED].</w:t>
      </w:r>
      <w:r w:rsidRPr="00070981">
        <w:rPr>
          <w:rFonts w:ascii="Helvetica" w:hAnsi="Helvetica"/>
          <w:strike/>
        </w:rPr>
        <w:t xml:space="preserve"> Then dissolve the Mannose </w:t>
      </w:r>
      <w:proofErr w:type="spellStart"/>
      <w:r w:rsidRPr="00070981">
        <w:rPr>
          <w:rFonts w:ascii="Helvetica" w:hAnsi="Helvetica"/>
          <w:strike/>
        </w:rPr>
        <w:t>triflate</w:t>
      </w:r>
      <w:proofErr w:type="spellEnd"/>
      <w:r w:rsidRPr="00070981">
        <w:rPr>
          <w:rFonts w:ascii="Helvetica" w:hAnsi="Helvetica"/>
          <w:strike/>
        </w:rPr>
        <w:t xml:space="preserve"> in one vial of 99.5% pure acetonitrile, then rinse the cassette with acetonitrile </w:t>
      </w:r>
      <w:r w:rsidRPr="00070981">
        <w:rPr>
          <w:rStyle w:val="None"/>
          <w:rFonts w:ascii="Helvetica" w:hAnsi="Helvetica"/>
          <w:b/>
          <w:bCs/>
          <w:strike/>
        </w:rPr>
        <w:t>[2.6.2 MED]</w:t>
      </w:r>
      <w:proofErr w:type="gramStart"/>
      <w:r w:rsidRPr="00070981">
        <w:rPr>
          <w:rStyle w:val="None"/>
          <w:rFonts w:ascii="Helvetica" w:hAnsi="Helvetica"/>
          <w:b/>
          <w:bCs/>
          <w:strike/>
        </w:rPr>
        <w:t>.</w:t>
      </w:r>
      <w:r w:rsidRPr="00070981">
        <w:rPr>
          <w:rFonts w:ascii="Helvetica" w:hAnsi="Helvetica"/>
          <w:strike/>
        </w:rPr>
        <w:t>.</w:t>
      </w:r>
      <w:proofErr w:type="gramEnd"/>
    </w:p>
    <w:p w14:paraId="3E9F6896" w14:textId="5001F83E" w:rsidR="003F012B" w:rsidRPr="00070981" w:rsidRDefault="004B19FD">
      <w:pPr>
        <w:pStyle w:val="a1"/>
        <w:numPr>
          <w:ilvl w:val="2"/>
          <w:numId w:val="7"/>
        </w:numPr>
        <w:spacing w:before="240"/>
        <w:jc w:val="both"/>
        <w:outlineLvl w:val="0"/>
        <w:rPr>
          <w:rFonts w:ascii="Helvetica" w:hAnsi="Helvetica"/>
          <w:strike/>
        </w:rPr>
      </w:pPr>
      <w:proofErr w:type="gramStart"/>
      <w:r w:rsidRPr="00070981">
        <w:rPr>
          <w:rFonts w:ascii="Helvetica" w:hAnsi="Helvetica"/>
          <w:strike/>
        </w:rPr>
        <w:t>film</w:t>
      </w:r>
      <w:proofErr w:type="gramEnd"/>
      <w:r w:rsidRPr="00070981">
        <w:rPr>
          <w:rFonts w:ascii="Helvetica" w:hAnsi="Helvetica"/>
          <w:strike/>
        </w:rPr>
        <w:t xml:space="preserve"> as written.</w:t>
      </w:r>
    </w:p>
    <w:p w14:paraId="047C07A8" w14:textId="77777777" w:rsidR="003F012B" w:rsidRPr="00070981" w:rsidRDefault="004B19FD">
      <w:pPr>
        <w:pStyle w:val="a1"/>
        <w:numPr>
          <w:ilvl w:val="2"/>
          <w:numId w:val="7"/>
        </w:numPr>
        <w:spacing w:before="240"/>
        <w:jc w:val="both"/>
        <w:outlineLvl w:val="0"/>
        <w:rPr>
          <w:rFonts w:ascii="Helvetica" w:hAnsi="Helvetica"/>
          <w:strike/>
        </w:rPr>
      </w:pPr>
      <w:proofErr w:type="gramStart"/>
      <w:r w:rsidRPr="00070981">
        <w:rPr>
          <w:rFonts w:ascii="Helvetica" w:hAnsi="Helvetica"/>
          <w:strike/>
        </w:rPr>
        <w:t>film</w:t>
      </w:r>
      <w:proofErr w:type="gramEnd"/>
      <w:r w:rsidRPr="00070981">
        <w:rPr>
          <w:rFonts w:ascii="Helvetica" w:hAnsi="Helvetica"/>
          <w:strike/>
        </w:rPr>
        <w:t xml:space="preserve"> as written.</w:t>
      </w:r>
    </w:p>
    <w:p w14:paraId="253E7540" w14:textId="149A8107" w:rsidR="003F012B" w:rsidRDefault="004B19FD">
      <w:pPr>
        <w:pStyle w:val="a1"/>
        <w:numPr>
          <w:ilvl w:val="1"/>
          <w:numId w:val="7"/>
        </w:numPr>
        <w:spacing w:before="240"/>
        <w:jc w:val="both"/>
        <w:outlineLvl w:val="0"/>
        <w:rPr>
          <w:rFonts w:ascii="Helvetica" w:hAnsi="Helvetica"/>
        </w:rPr>
      </w:pPr>
      <w:r w:rsidRPr="00070981">
        <w:rPr>
          <w:rFonts w:ascii="Helvetica" w:hAnsi="Helvetica"/>
          <w:color w:val="FF0000"/>
        </w:rPr>
        <w:t>T</w:t>
      </w:r>
      <w:r>
        <w:rPr>
          <w:rFonts w:ascii="Helvetica" w:hAnsi="Helvetica"/>
        </w:rPr>
        <w:t>ransfer the irradiated d Oxygen 18 water to the FDG synthesizer</w:t>
      </w:r>
      <w:r>
        <w:rPr>
          <w:rStyle w:val="None"/>
          <w:rFonts w:ascii="Helvetica" w:hAnsi="Helvetica"/>
          <w:b/>
          <w:bCs/>
        </w:rPr>
        <w:t xml:space="preserve"> [2.7.1 MED]. </w:t>
      </w:r>
      <w:r>
        <w:rPr>
          <w:rFonts w:ascii="Helvetica" w:hAnsi="Helvetica"/>
        </w:rPr>
        <w:t xml:space="preserve">Then, after transferring the eluent containing fluorine 18 without liquid into the reaction vessels, allow the solvents to evaporate until dry </w:t>
      </w:r>
      <w:r>
        <w:rPr>
          <w:rStyle w:val="None"/>
          <w:rFonts w:ascii="Helvetica" w:hAnsi="Helvetica"/>
          <w:b/>
          <w:bCs/>
        </w:rPr>
        <w:t>[2.7.2 MED over shoulder].</w:t>
      </w:r>
      <w:r>
        <w:rPr>
          <w:rFonts w:ascii="Helvetica" w:hAnsi="Helvetica"/>
        </w:rPr>
        <w:t xml:space="preserve"> </w:t>
      </w:r>
    </w:p>
    <w:p w14:paraId="6824DB15" w14:textId="7B9D1C9D" w:rsidR="003F012B" w:rsidRDefault="004B19FD">
      <w:pPr>
        <w:pStyle w:val="a1"/>
        <w:numPr>
          <w:ilvl w:val="2"/>
          <w:numId w:val="7"/>
        </w:numPr>
        <w:spacing w:before="240"/>
        <w:jc w:val="both"/>
        <w:outlineLvl w:val="0"/>
        <w:rPr>
          <w:rFonts w:ascii="Helvetica" w:hAnsi="Helvetica"/>
        </w:rPr>
      </w:pPr>
      <w:r>
        <w:rPr>
          <w:rFonts w:ascii="Helvetica" w:hAnsi="Helvetica"/>
        </w:rPr>
        <w:lastRenderedPageBreak/>
        <w:t xml:space="preserve">Talent walks up to the monitor to see that the water was transferred. </w:t>
      </w:r>
      <w:r w:rsidR="00070981" w:rsidRPr="00070981">
        <w:rPr>
          <w:rFonts w:ascii="Helvetica" w:hAnsi="Helvetica"/>
          <w:highlight w:val="green"/>
        </w:rPr>
        <w:t xml:space="preserve">(Author Comment: </w:t>
      </w:r>
      <w:r w:rsidRPr="00070981">
        <w:rPr>
          <w:rFonts w:ascii="Helvetica" w:hAnsi="Helvetica"/>
          <w:highlight w:val="green"/>
        </w:rPr>
        <w:t>All shots from 2.7. to 2.15.2. were filmed on the monitor.</w:t>
      </w:r>
      <w:r w:rsidR="00070981" w:rsidRPr="00070981">
        <w:rPr>
          <w:rFonts w:ascii="Helvetica" w:hAnsi="Helvetica"/>
          <w:highlight w:val="green"/>
        </w:rPr>
        <w:t>)</w:t>
      </w:r>
    </w:p>
    <w:p w14:paraId="68F5B5BA" w14:textId="77777777" w:rsidR="003F012B" w:rsidRDefault="004B19FD">
      <w:pPr>
        <w:pStyle w:val="a1"/>
        <w:numPr>
          <w:ilvl w:val="2"/>
          <w:numId w:val="7"/>
        </w:numPr>
        <w:spacing w:before="240"/>
        <w:jc w:val="both"/>
        <w:outlineLvl w:val="0"/>
        <w:rPr>
          <w:rFonts w:ascii="Helvetica" w:hAnsi="Helvetica"/>
        </w:rPr>
      </w:pPr>
      <w:r>
        <w:rPr>
          <w:rFonts w:ascii="Helvetica" w:hAnsi="Helvetica"/>
        </w:rPr>
        <w:t>Talent checks the monitor showing the transfer of the eluent.</w:t>
      </w:r>
      <w:r>
        <w:rPr>
          <w:rStyle w:val="None"/>
          <w:rFonts w:ascii="Helvetica" w:hAnsi="Helvetica"/>
          <w:color w:val="FF0000"/>
          <w:u w:color="FF0000"/>
        </w:rPr>
        <w:t xml:space="preserve"> </w:t>
      </w:r>
    </w:p>
    <w:p w14:paraId="35499F80"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During the drying process, add 80 microliters of acetonitrile to the reaction vessel three times </w:t>
      </w:r>
      <w:r>
        <w:rPr>
          <w:rStyle w:val="None"/>
          <w:rFonts w:ascii="Helvetica" w:hAnsi="Helvetica"/>
          <w:b/>
          <w:bCs/>
        </w:rPr>
        <w:t>[2.8.1 MED].</w:t>
      </w:r>
      <w:r>
        <w:rPr>
          <w:rFonts w:ascii="Helvetica" w:hAnsi="Helvetica"/>
        </w:rPr>
        <w:t xml:space="preserve"> Perform the evaporation at 95 Degrees Celsius</w:t>
      </w:r>
      <w:r>
        <w:rPr>
          <w:rStyle w:val="None"/>
          <w:rFonts w:ascii="Helvetica" w:hAnsi="Helvetica"/>
          <w:color w:val="666666"/>
          <w:sz w:val="23"/>
          <w:szCs w:val="23"/>
          <w:u w:color="666666"/>
          <w:shd w:val="clear" w:color="auto" w:fill="FFFFFF"/>
        </w:rPr>
        <w:t xml:space="preserve"> </w:t>
      </w:r>
      <w:r>
        <w:rPr>
          <w:rFonts w:ascii="Helvetica" w:hAnsi="Helvetica"/>
        </w:rPr>
        <w:t xml:space="preserve">under nitrogen flow and vacuum </w:t>
      </w:r>
      <w:r>
        <w:rPr>
          <w:rStyle w:val="None"/>
          <w:rFonts w:ascii="Helvetica" w:hAnsi="Helvetica"/>
          <w:b/>
          <w:bCs/>
        </w:rPr>
        <w:t>[2.8.2 MED over shoulder].</w:t>
      </w:r>
    </w:p>
    <w:p w14:paraId="6478BFCC"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14:paraId="0762EE33" w14:textId="77777777" w:rsidR="003F012B" w:rsidRDefault="004B19FD">
      <w:pPr>
        <w:pStyle w:val="a1"/>
        <w:numPr>
          <w:ilvl w:val="2"/>
          <w:numId w:val="7"/>
        </w:numPr>
        <w:spacing w:before="240"/>
        <w:jc w:val="both"/>
        <w:outlineLvl w:val="0"/>
        <w:rPr>
          <w:rFonts w:ascii="Helvetica" w:hAnsi="Helvetica"/>
        </w:rPr>
      </w:pPr>
      <w:r>
        <w:rPr>
          <w:rFonts w:ascii="Helvetica" w:hAnsi="Helvetica"/>
        </w:rPr>
        <w:t>Show monitor readout for evaporation step (95 Degrees Celsius</w:t>
      </w:r>
      <w:r>
        <w:rPr>
          <w:rStyle w:val="None"/>
          <w:rFonts w:ascii="Helvetica" w:hAnsi="Helvetica"/>
          <w:color w:val="666666"/>
          <w:sz w:val="23"/>
          <w:szCs w:val="23"/>
          <w:u w:color="666666"/>
          <w:shd w:val="clear" w:color="auto" w:fill="FFFFFF"/>
        </w:rPr>
        <w:t xml:space="preserve"> </w:t>
      </w:r>
      <w:r>
        <w:rPr>
          <w:rFonts w:ascii="Helvetica" w:hAnsi="Helvetica"/>
        </w:rPr>
        <w:t>under nitrogen flow and vacuum).</w:t>
      </w:r>
      <w:r>
        <w:rPr>
          <w:rStyle w:val="None"/>
          <w:rFonts w:ascii="Helvetica" w:hAnsi="Helvetica"/>
          <w:color w:val="FF0000"/>
          <w:u w:color="FF0000"/>
        </w:rPr>
        <w:t xml:space="preserve"> </w:t>
      </w:r>
    </w:p>
    <w:p w14:paraId="7958BC04"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Dissolve 25 mg of mannose </w:t>
      </w:r>
      <w:proofErr w:type="spellStart"/>
      <w:r>
        <w:rPr>
          <w:rFonts w:ascii="Helvetica" w:hAnsi="Helvetica"/>
        </w:rPr>
        <w:t>triflate</w:t>
      </w:r>
      <w:proofErr w:type="spellEnd"/>
      <w:r>
        <w:rPr>
          <w:rFonts w:ascii="Helvetica" w:hAnsi="Helvetica"/>
        </w:rPr>
        <w:t xml:space="preserve"> precursor in about 3.5 milliliters of 99.5% pure acetonitrile, </w:t>
      </w:r>
      <w:proofErr w:type="gramStart"/>
      <w:r>
        <w:rPr>
          <w:rFonts w:ascii="Helvetica" w:hAnsi="Helvetica"/>
        </w:rPr>
        <w:t>then</w:t>
      </w:r>
      <w:proofErr w:type="gramEnd"/>
      <w:r>
        <w:rPr>
          <w:rFonts w:ascii="Helvetica" w:hAnsi="Helvetica"/>
        </w:rPr>
        <w:t xml:space="preserve"> add it to the dry residue </w:t>
      </w:r>
      <w:r>
        <w:rPr>
          <w:rStyle w:val="None"/>
          <w:rFonts w:ascii="Helvetica" w:hAnsi="Helvetica"/>
          <w:b/>
          <w:bCs/>
        </w:rPr>
        <w:t>[2.9.1 MED].</w:t>
      </w:r>
      <w:r>
        <w:rPr>
          <w:rFonts w:ascii="Helvetica" w:hAnsi="Helvetica"/>
        </w:rPr>
        <w:t xml:space="preserve"> A </w:t>
      </w:r>
      <w:proofErr w:type="spellStart"/>
      <w:r>
        <w:rPr>
          <w:rFonts w:ascii="Helvetica" w:hAnsi="Helvetica"/>
        </w:rPr>
        <w:t>nucleophilic</w:t>
      </w:r>
      <w:proofErr w:type="spellEnd"/>
      <w:r>
        <w:rPr>
          <w:rFonts w:ascii="Helvetica" w:hAnsi="Helvetica"/>
        </w:rPr>
        <w:t xml:space="preserve"> substitution reaction occurs at 85 Degrees Celsius in the FDG synthesizer </w:t>
      </w:r>
      <w:r>
        <w:rPr>
          <w:rStyle w:val="None"/>
          <w:rFonts w:ascii="Helvetica" w:hAnsi="Helvetica"/>
          <w:b/>
          <w:bCs/>
        </w:rPr>
        <w:t>[2.9.2 WIDE/BROLL].</w:t>
      </w:r>
    </w:p>
    <w:p w14:paraId="5C31ED12"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w:t>
      </w:r>
    </w:p>
    <w:p w14:paraId="0260C30E"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Show the FDG synthesizer as reaction is taking place. Also: BROLL of the synthesizer in case it is needed above or below (generic footage from a few different angles, so we can use this for automated steps if needed.) </w:t>
      </w:r>
    </w:p>
    <w:p w14:paraId="552798B2"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As a preliminary purification, mix the labeled solution with 26 milliliters of distilled water </w:t>
      </w:r>
      <w:r>
        <w:rPr>
          <w:rStyle w:val="None"/>
          <w:rFonts w:ascii="Helvetica" w:hAnsi="Helvetica"/>
          <w:b/>
          <w:bCs/>
        </w:rPr>
        <w:t>[2.10.1 MED].</w:t>
      </w:r>
      <w:r>
        <w:rPr>
          <w:rFonts w:ascii="Helvetica" w:hAnsi="Helvetica"/>
        </w:rPr>
        <w:t xml:space="preserve"> Then send about 4 milliliters of the diluted labeling solution back to the reaction vessel to recover the remaining activity </w:t>
      </w:r>
      <w:r>
        <w:rPr>
          <w:rStyle w:val="None"/>
          <w:rFonts w:ascii="Helvetica" w:hAnsi="Helvetica"/>
          <w:b/>
          <w:bCs/>
        </w:rPr>
        <w:t>[2.10.2 MED over shoulder].</w:t>
      </w:r>
      <w:r>
        <w:rPr>
          <w:rFonts w:ascii="Helvetica" w:hAnsi="Helvetica"/>
        </w:rPr>
        <w:t xml:space="preserve"> </w:t>
      </w:r>
    </w:p>
    <w:p w14:paraId="6B19CFBD"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w:t>
      </w:r>
    </w:p>
    <w:p w14:paraId="584365CB"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Show monitor readout for second sentence above: talent points to a reading on the screen to indicate that labeling solution was sent back to the reaction vessel (if possible).  </w:t>
      </w:r>
    </w:p>
    <w:p w14:paraId="2CA4F863"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Next pass the solution through the reverse-phase cartridge </w:t>
      </w:r>
      <w:r>
        <w:rPr>
          <w:rStyle w:val="None"/>
          <w:rFonts w:ascii="Helvetica" w:hAnsi="Helvetica"/>
          <w:b/>
          <w:bCs/>
        </w:rPr>
        <w:t xml:space="preserve">[2.11.1 MED]. </w:t>
      </w:r>
      <w:r>
        <w:rPr>
          <w:rFonts w:ascii="Helvetica" w:hAnsi="Helvetica"/>
        </w:rPr>
        <w:t>Then</w:t>
      </w:r>
      <w:r>
        <w:rPr>
          <w:rStyle w:val="None"/>
          <w:rFonts w:ascii="Helvetica" w:hAnsi="Helvetica"/>
          <w:b/>
          <w:bCs/>
        </w:rPr>
        <w:t xml:space="preserve"> </w:t>
      </w:r>
      <w:r>
        <w:rPr>
          <w:rFonts w:ascii="Helvetica" w:hAnsi="Helvetica"/>
        </w:rPr>
        <w:t xml:space="preserve">rinse the cartridge containing the trapped labeled precursor 4 times using distilled water </w:t>
      </w:r>
      <w:r>
        <w:rPr>
          <w:rStyle w:val="None"/>
          <w:rFonts w:ascii="Helvetica" w:hAnsi="Helvetica"/>
          <w:b/>
          <w:bCs/>
        </w:rPr>
        <w:t>[2.11.2 MED/TXT]</w:t>
      </w:r>
      <w:r>
        <w:rPr>
          <w:rFonts w:ascii="Helvetica" w:hAnsi="Helvetica"/>
        </w:rPr>
        <w:t>.</w:t>
      </w:r>
    </w:p>
    <w:p w14:paraId="4FD9A70F"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  </w:t>
      </w:r>
    </w:p>
    <w:p w14:paraId="6BEAD405"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Show monitor readout for second sentence above. TEXT: Rinse with: 10 mL, 10 mL, 13 mL, and 13 </w:t>
      </w:r>
      <w:proofErr w:type="spellStart"/>
      <w:r>
        <w:rPr>
          <w:rFonts w:ascii="Helvetica" w:hAnsi="Helvetica"/>
        </w:rPr>
        <w:t>mL.</w:t>
      </w:r>
      <w:proofErr w:type="spellEnd"/>
    </w:p>
    <w:p w14:paraId="2AD4C166" w14:textId="40EC126D" w:rsidR="003F012B" w:rsidRDefault="004B19FD">
      <w:pPr>
        <w:pStyle w:val="a1"/>
        <w:numPr>
          <w:ilvl w:val="1"/>
          <w:numId w:val="7"/>
        </w:numPr>
        <w:spacing w:before="240"/>
        <w:jc w:val="both"/>
        <w:outlineLvl w:val="0"/>
        <w:rPr>
          <w:rFonts w:ascii="Helvetica" w:hAnsi="Helvetica"/>
        </w:rPr>
      </w:pPr>
      <w:r>
        <w:rPr>
          <w:rFonts w:ascii="Helvetica" w:hAnsi="Helvetica"/>
        </w:rPr>
        <w:t xml:space="preserve">Now convert the acetylated compound into FDG within the cartridge via alkaline hydrolysis, using 750 microliters of 2-N-sodium-hydroxide for </w:t>
      </w:r>
      <w:r w:rsidRPr="004B34CD">
        <w:rPr>
          <w:rFonts w:ascii="Helvetica" w:hAnsi="Helvetica"/>
          <w:color w:val="FF0000"/>
        </w:rPr>
        <w:t>90 seconds</w:t>
      </w:r>
      <w:r>
        <w:rPr>
          <w:rFonts w:ascii="Helvetica" w:hAnsi="Helvetica"/>
        </w:rPr>
        <w:t xml:space="preserve"> at room temperature </w:t>
      </w:r>
      <w:r>
        <w:rPr>
          <w:rStyle w:val="None"/>
          <w:rFonts w:ascii="Helvetica" w:hAnsi="Helvetica"/>
          <w:b/>
          <w:bCs/>
        </w:rPr>
        <w:t>[2.12.1 MED over the shoulder].</w:t>
      </w:r>
    </w:p>
    <w:p w14:paraId="3F0C2A04"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Talent checks the monitor readout for the above step.  </w:t>
      </w:r>
    </w:p>
    <w:p w14:paraId="50B4ABA0" w14:textId="77777777" w:rsidR="003F012B" w:rsidRDefault="004B19FD">
      <w:pPr>
        <w:pStyle w:val="a1"/>
        <w:numPr>
          <w:ilvl w:val="1"/>
          <w:numId w:val="7"/>
        </w:numPr>
        <w:spacing w:before="240"/>
        <w:jc w:val="both"/>
        <w:outlineLvl w:val="0"/>
        <w:rPr>
          <w:rFonts w:ascii="Helvetica" w:hAnsi="Helvetica"/>
        </w:rPr>
      </w:pPr>
      <w:r>
        <w:rPr>
          <w:rFonts w:ascii="Helvetica" w:hAnsi="Helvetica"/>
        </w:rPr>
        <w:lastRenderedPageBreak/>
        <w:t xml:space="preserve">After hydrolysis is complete, collect the alkaline FDG solution in 7 milliliters of water and mix it with the neutralization solution, then purify the resulting neutralized FDG solution </w:t>
      </w:r>
      <w:r>
        <w:rPr>
          <w:rStyle w:val="None"/>
          <w:rFonts w:ascii="Helvetica" w:hAnsi="Helvetica"/>
          <w:b/>
          <w:bCs/>
        </w:rPr>
        <w:t>[2.13.1 MED/TXT].</w:t>
      </w:r>
    </w:p>
    <w:p w14:paraId="3E29009A"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 When neutralization solution is spoken: TEXT: 5 mL of citrate buffer and 1 mL of 2 N </w:t>
      </w:r>
      <w:proofErr w:type="spellStart"/>
      <w:r>
        <w:rPr>
          <w:rFonts w:ascii="Helvetica" w:hAnsi="Helvetica"/>
        </w:rPr>
        <w:t>HCl</w:t>
      </w:r>
      <w:proofErr w:type="spellEnd"/>
      <w:r>
        <w:rPr>
          <w:rFonts w:ascii="Helvetica" w:hAnsi="Helvetica"/>
        </w:rPr>
        <w:t>.</w:t>
      </w:r>
    </w:p>
    <w:p w14:paraId="4608E7DD"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Pass the neutralized FDG solution through a second reverse-phase cartridge, retaining the partially hydrolyzed compounds and nonpolar by-products </w:t>
      </w:r>
      <w:r>
        <w:rPr>
          <w:rStyle w:val="None"/>
          <w:rFonts w:ascii="Helvetica" w:hAnsi="Helvetica"/>
          <w:b/>
          <w:bCs/>
        </w:rPr>
        <w:t xml:space="preserve">[2.14.1 MED]. </w:t>
      </w:r>
      <w:r>
        <w:rPr>
          <w:rFonts w:ascii="Helvetica" w:hAnsi="Helvetica"/>
        </w:rPr>
        <w:t xml:space="preserve">Then, pass it through an Alumina N cartridge, retaining the last traces of unreacted F 18 fluoride ions, </w:t>
      </w:r>
      <w:proofErr w:type="gramStart"/>
      <w:r>
        <w:rPr>
          <w:rFonts w:ascii="Helvetica" w:hAnsi="Helvetica"/>
        </w:rPr>
        <w:t>then</w:t>
      </w:r>
      <w:proofErr w:type="gramEnd"/>
      <w:r>
        <w:rPr>
          <w:rFonts w:ascii="Helvetica" w:hAnsi="Helvetica"/>
        </w:rPr>
        <w:t xml:space="preserve"> pass it through a 0.22 micrometer filter </w:t>
      </w:r>
      <w:r>
        <w:rPr>
          <w:rStyle w:val="None"/>
          <w:rFonts w:ascii="Helvetica" w:hAnsi="Helvetica"/>
          <w:b/>
          <w:bCs/>
        </w:rPr>
        <w:t>[2.14.2 MED]</w:t>
      </w:r>
      <w:r>
        <w:rPr>
          <w:rFonts w:ascii="Helvetica" w:hAnsi="Helvetica"/>
        </w:rPr>
        <w:t xml:space="preserve">. </w:t>
      </w:r>
    </w:p>
    <w:p w14:paraId="5EB3F3E8"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w:t>
      </w:r>
    </w:p>
    <w:p w14:paraId="38A0F754"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w:t>
      </w:r>
    </w:p>
    <w:p w14:paraId="123D2883" w14:textId="3B8BBCE2" w:rsidR="003F012B" w:rsidRDefault="004B19FD">
      <w:pPr>
        <w:pStyle w:val="a1"/>
        <w:numPr>
          <w:ilvl w:val="1"/>
          <w:numId w:val="7"/>
        </w:numPr>
        <w:spacing w:before="240"/>
        <w:jc w:val="both"/>
        <w:outlineLvl w:val="0"/>
        <w:rPr>
          <w:rFonts w:ascii="Helvetica" w:hAnsi="Helvetica"/>
        </w:rPr>
      </w:pPr>
      <w:r>
        <w:rPr>
          <w:rFonts w:ascii="Helvetica" w:hAnsi="Helvetica"/>
        </w:rPr>
        <w:t>Next, rinse the cassette and cartridges and filter with 3 milliliters of water to recover the residual FDG in the lines</w:t>
      </w:r>
      <w:r>
        <w:rPr>
          <w:rStyle w:val="None"/>
          <w:rFonts w:ascii="Helvetica" w:hAnsi="Helvetica"/>
          <w:b/>
          <w:bCs/>
        </w:rPr>
        <w:t xml:space="preserve"> [2.15.1 MED].</w:t>
      </w:r>
      <w:r>
        <w:rPr>
          <w:rFonts w:ascii="Helvetica" w:hAnsi="Helvetica"/>
        </w:rPr>
        <w:t xml:space="preserve"> Then drain the FDG into the final </w:t>
      </w:r>
      <w:proofErr w:type="gramStart"/>
      <w:r>
        <w:rPr>
          <w:rFonts w:ascii="Helvetica" w:hAnsi="Helvetica"/>
        </w:rPr>
        <w:t>vial which</w:t>
      </w:r>
      <w:proofErr w:type="gramEnd"/>
      <w:r>
        <w:rPr>
          <w:rFonts w:ascii="Helvetica" w:hAnsi="Helvetica"/>
        </w:rPr>
        <w:t xml:space="preserve"> should contain 15 to 17 milliliters of liquid </w:t>
      </w:r>
      <w:r>
        <w:rPr>
          <w:rStyle w:val="None"/>
          <w:rFonts w:ascii="Helvetica" w:hAnsi="Helvetica"/>
          <w:b/>
          <w:bCs/>
        </w:rPr>
        <w:t>[2.15.2 CU].</w:t>
      </w:r>
      <w:r>
        <w:rPr>
          <w:rStyle w:val="None"/>
          <w:rFonts w:ascii="Helvetica" w:hAnsi="Helvetica"/>
          <w:color w:val="FF0000"/>
          <w:u w:color="FF0000"/>
        </w:rPr>
        <w:t xml:space="preserve"> </w:t>
      </w:r>
    </w:p>
    <w:p w14:paraId="4F47D8A5" w14:textId="7ADA0968" w:rsidR="003F012B" w:rsidRPr="004B34CD" w:rsidRDefault="004B19FD" w:rsidP="004B34CD">
      <w:pPr>
        <w:pStyle w:val="a1"/>
        <w:numPr>
          <w:ilvl w:val="2"/>
          <w:numId w:val="7"/>
        </w:numPr>
        <w:spacing w:before="240"/>
        <w:jc w:val="both"/>
        <w:outlineLvl w:val="0"/>
        <w:rPr>
          <w:rFonts w:ascii="Helvetica" w:hAnsi="Helvetica"/>
          <w:strike/>
        </w:rPr>
      </w:pPr>
      <w:r w:rsidRPr="004B34CD">
        <w:rPr>
          <w:rFonts w:ascii="Helvetica" w:hAnsi="Helvetica"/>
          <w:strike/>
        </w:rPr>
        <w:t>*</w:t>
      </w:r>
      <w:proofErr w:type="gramStart"/>
      <w:r w:rsidRPr="004B34CD">
        <w:rPr>
          <w:rFonts w:ascii="Helvetica" w:hAnsi="Helvetica"/>
          <w:strike/>
        </w:rPr>
        <w:t>film</w:t>
      </w:r>
      <w:proofErr w:type="gramEnd"/>
      <w:r w:rsidRPr="004B34CD">
        <w:rPr>
          <w:rFonts w:ascii="Helvetica" w:hAnsi="Helvetica"/>
          <w:strike/>
        </w:rPr>
        <w:t xml:space="preserve"> as written </w:t>
      </w:r>
    </w:p>
    <w:p w14:paraId="124F0E7B" w14:textId="309F6F3B" w:rsidR="003F012B" w:rsidRDefault="004B19FD" w:rsidP="004B34CD">
      <w:pPr>
        <w:pStyle w:val="a1"/>
        <w:numPr>
          <w:ilvl w:val="2"/>
          <w:numId w:val="7"/>
        </w:numPr>
        <w:spacing w:before="240"/>
        <w:jc w:val="both"/>
        <w:outlineLvl w:val="0"/>
        <w:rPr>
          <w:rFonts w:ascii="Helvetica" w:hAnsi="Helvetica"/>
        </w:rPr>
      </w:pPr>
      <w:r>
        <w:rPr>
          <w:rFonts w:ascii="Helvetica" w:hAnsi="Helvetica"/>
        </w:rPr>
        <w:t xml:space="preserve"> Show the FDG drain into the final vial. </w:t>
      </w:r>
      <w:r w:rsidR="00AC294D" w:rsidRPr="00AC294D">
        <w:rPr>
          <w:rFonts w:ascii="Helvetica" w:hAnsi="Helvetica"/>
          <w:highlight w:val="green"/>
        </w:rPr>
        <w:t xml:space="preserve">(Author Comment: </w:t>
      </w:r>
      <w:r w:rsidRPr="00AC294D">
        <w:rPr>
          <w:rFonts w:ascii="Helvetica" w:hAnsi="Helvetica"/>
          <w:highlight w:val="green"/>
        </w:rPr>
        <w:t>Same as 2.14.2??</w:t>
      </w:r>
      <w:r w:rsidR="00AC294D" w:rsidRPr="00AC294D">
        <w:rPr>
          <w:rFonts w:ascii="Helvetica" w:hAnsi="Helvetica"/>
          <w:highlight w:val="green"/>
        </w:rPr>
        <w:t>)</w:t>
      </w:r>
      <w:r w:rsidR="00AC294D">
        <w:rPr>
          <w:rFonts w:ascii="Helvetica" w:hAnsi="Helvetica"/>
        </w:rPr>
        <w:t xml:space="preserve"> </w:t>
      </w:r>
      <w:r w:rsidR="00AC294D" w:rsidRPr="00AC294D">
        <w:rPr>
          <w:rFonts w:ascii="Helvetica" w:hAnsi="Helvetica"/>
          <w:highlight w:val="green"/>
        </w:rPr>
        <w:t>(Editor: Not sure what the authors meant here, unless they wanted 2.14.2 reused? If they provided a unique shot for this, just use that</w:t>
      </w:r>
      <w:r w:rsidR="00AC294D">
        <w:rPr>
          <w:rFonts w:ascii="Helvetica" w:hAnsi="Helvetica"/>
          <w:highlight w:val="green"/>
        </w:rPr>
        <w:t xml:space="preserve"> and ignore their comment for now</w:t>
      </w:r>
      <w:r w:rsidR="00AC294D" w:rsidRPr="00AC294D">
        <w:rPr>
          <w:rFonts w:ascii="Helvetica" w:hAnsi="Helvetica"/>
          <w:highlight w:val="green"/>
        </w:rPr>
        <w:t>)</w:t>
      </w:r>
    </w:p>
    <w:p w14:paraId="7DEB44AB"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After 2 hours and 30 minutes </w:t>
      </w:r>
      <w:r w:rsidRPr="005E51FE">
        <w:rPr>
          <w:rFonts w:ascii="Helvetica" w:hAnsi="Helvetica"/>
          <w:color w:val="FF0000"/>
        </w:rPr>
        <w:t>from start of preparation</w:t>
      </w:r>
      <w:r>
        <w:rPr>
          <w:rFonts w:ascii="Helvetica" w:hAnsi="Helvetica"/>
        </w:rPr>
        <w:t>, perform a qualitative analysis by examining the vial to confirm that it is transparent without particles</w:t>
      </w:r>
      <w:r>
        <w:rPr>
          <w:rStyle w:val="None"/>
          <w:rFonts w:ascii="Helvetica" w:hAnsi="Helvetica"/>
          <w:b/>
          <w:bCs/>
        </w:rPr>
        <w:t xml:space="preserve"> [2.16.1 MED].</w:t>
      </w:r>
      <w:r>
        <w:rPr>
          <w:rFonts w:ascii="Helvetica" w:hAnsi="Helvetica"/>
        </w:rPr>
        <w:t xml:space="preserve"> Also measure the amount of liquid using a </w:t>
      </w:r>
      <w:proofErr w:type="spellStart"/>
      <w:r>
        <w:rPr>
          <w:rFonts w:ascii="Helvetica" w:hAnsi="Helvetica"/>
        </w:rPr>
        <w:t>Roberval’s</w:t>
      </w:r>
      <w:proofErr w:type="spellEnd"/>
      <w:r>
        <w:rPr>
          <w:rFonts w:ascii="Helvetica" w:hAnsi="Helvetica"/>
        </w:rPr>
        <w:t xml:space="preserve"> balance </w:t>
      </w:r>
      <w:r>
        <w:rPr>
          <w:rStyle w:val="None"/>
          <w:rFonts w:ascii="Helvetica" w:hAnsi="Helvetica"/>
          <w:b/>
          <w:bCs/>
        </w:rPr>
        <w:t>[2.16.2 MED]</w:t>
      </w:r>
      <w:r>
        <w:rPr>
          <w:rFonts w:ascii="Helvetica" w:hAnsi="Helvetica"/>
        </w:rPr>
        <w:t xml:space="preserve">, and measure the radioactivity and half-life using a radioisotope dose calibrator </w:t>
      </w:r>
      <w:r>
        <w:rPr>
          <w:rStyle w:val="None"/>
          <w:rFonts w:ascii="Helvetica" w:hAnsi="Helvetica"/>
          <w:b/>
          <w:bCs/>
        </w:rPr>
        <w:t>[2.16.3 MED].</w:t>
      </w:r>
    </w:p>
    <w:p w14:paraId="45B658F8"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Show talent examining the vial. </w:t>
      </w:r>
    </w:p>
    <w:p w14:paraId="3B802F07" w14:textId="52164B3C" w:rsidR="00AC294D" w:rsidRDefault="004B19FD">
      <w:pPr>
        <w:pStyle w:val="a1"/>
        <w:numPr>
          <w:ilvl w:val="2"/>
          <w:numId w:val="7"/>
        </w:numPr>
        <w:spacing w:before="240"/>
        <w:jc w:val="both"/>
        <w:outlineLvl w:val="0"/>
        <w:rPr>
          <w:rFonts w:ascii="Helvetica" w:hAnsi="Helvetica"/>
        </w:rPr>
      </w:pPr>
      <w:proofErr w:type="gramStart"/>
      <w:r>
        <w:rPr>
          <w:rFonts w:ascii="Helvetica" w:hAnsi="Helvetica"/>
        </w:rPr>
        <w:t>film</w:t>
      </w:r>
      <w:proofErr w:type="gramEnd"/>
      <w:r>
        <w:rPr>
          <w:rFonts w:ascii="Helvetica" w:hAnsi="Helvetica"/>
        </w:rPr>
        <w:t xml:space="preserve"> the automatic recoding for this step (</w:t>
      </w:r>
      <w:proofErr w:type="spellStart"/>
      <w:r>
        <w:rPr>
          <w:rFonts w:ascii="Helvetica" w:hAnsi="Helvetica"/>
        </w:rPr>
        <w:t>Roberval’s</w:t>
      </w:r>
      <w:proofErr w:type="spellEnd"/>
      <w:r>
        <w:rPr>
          <w:rFonts w:ascii="Helvetica" w:hAnsi="Helvetica"/>
        </w:rPr>
        <w:t xml:space="preserve"> balance). </w:t>
      </w:r>
      <w:r w:rsidR="00AC294D" w:rsidRPr="00AC294D">
        <w:rPr>
          <w:rFonts w:ascii="Helvetica" w:hAnsi="Helvetica"/>
          <w:highlight w:val="green"/>
        </w:rPr>
        <w:t>(Editor: I’m assuming that the added shots below are this automatic recording. If that’s the case, show both 2.16.2A and 2.16.2B side-by-side)</w:t>
      </w:r>
    </w:p>
    <w:p w14:paraId="677F1A7C" w14:textId="359AD792" w:rsidR="00AC294D" w:rsidRPr="00AC294D" w:rsidRDefault="004B19FD" w:rsidP="00AC294D">
      <w:pPr>
        <w:pStyle w:val="a1"/>
        <w:spacing w:before="240"/>
        <w:ind w:left="720"/>
        <w:jc w:val="both"/>
        <w:outlineLvl w:val="0"/>
        <w:rPr>
          <w:rFonts w:ascii="Helvetica" w:hAnsi="Helvetica"/>
          <w:color w:val="FF0000"/>
        </w:rPr>
      </w:pPr>
      <w:r w:rsidRPr="00AC294D">
        <w:rPr>
          <w:rFonts w:ascii="Helvetica" w:hAnsi="Helvetica"/>
          <w:color w:val="FF0000"/>
        </w:rPr>
        <w:t xml:space="preserve">2.16.2.A. </w:t>
      </w:r>
      <w:r w:rsidR="00AC294D">
        <w:rPr>
          <w:rFonts w:ascii="Helvetica" w:hAnsi="Helvetica"/>
          <w:color w:val="FF0000"/>
        </w:rPr>
        <w:t xml:space="preserve">Added shot: </w:t>
      </w:r>
      <w:r w:rsidRPr="00AC294D">
        <w:rPr>
          <w:rFonts w:ascii="Helvetica" w:hAnsi="Helvetica"/>
          <w:color w:val="FF0000"/>
        </w:rPr>
        <w:t>film the video</w:t>
      </w:r>
    </w:p>
    <w:p w14:paraId="7F7FFDE1" w14:textId="6B20F3AA" w:rsidR="003F012B" w:rsidRPr="00AC294D" w:rsidRDefault="004B19FD" w:rsidP="00AC294D">
      <w:pPr>
        <w:pStyle w:val="a1"/>
        <w:spacing w:before="240"/>
        <w:ind w:left="720"/>
        <w:jc w:val="both"/>
        <w:outlineLvl w:val="0"/>
        <w:rPr>
          <w:rFonts w:ascii="Helvetica" w:hAnsi="Helvetica"/>
          <w:color w:val="FF0000"/>
        </w:rPr>
      </w:pPr>
      <w:r w:rsidRPr="00AC294D">
        <w:rPr>
          <w:rFonts w:ascii="Helvetica" w:hAnsi="Helvetica"/>
          <w:color w:val="FF0000"/>
        </w:rPr>
        <w:t xml:space="preserve">2.16.2.B. </w:t>
      </w:r>
      <w:r w:rsidR="00AC294D">
        <w:rPr>
          <w:rFonts w:ascii="Helvetica" w:hAnsi="Helvetica"/>
          <w:color w:val="FF0000"/>
        </w:rPr>
        <w:t xml:space="preserve">Added shot: </w:t>
      </w:r>
      <w:r w:rsidRPr="00AC294D">
        <w:rPr>
          <w:rFonts w:ascii="Helvetica" w:hAnsi="Helvetica"/>
          <w:color w:val="FF0000"/>
        </w:rPr>
        <w:t>film the scale</w:t>
      </w:r>
    </w:p>
    <w:p w14:paraId="6C3B8E22" w14:textId="77777777" w:rsidR="003F012B" w:rsidRDefault="004B19FD">
      <w:pPr>
        <w:pStyle w:val="a1"/>
        <w:numPr>
          <w:ilvl w:val="2"/>
          <w:numId w:val="7"/>
        </w:numPr>
        <w:spacing w:before="240"/>
        <w:jc w:val="both"/>
        <w:outlineLvl w:val="0"/>
        <w:rPr>
          <w:rFonts w:ascii="Helvetica" w:hAnsi="Helvetica"/>
        </w:rPr>
      </w:pPr>
      <w:proofErr w:type="gramStart"/>
      <w:r>
        <w:rPr>
          <w:rFonts w:ascii="Helvetica" w:hAnsi="Helvetica"/>
        </w:rPr>
        <w:t>film</w:t>
      </w:r>
      <w:proofErr w:type="gramEnd"/>
      <w:r>
        <w:rPr>
          <w:rFonts w:ascii="Helvetica" w:hAnsi="Helvetica"/>
        </w:rPr>
        <w:t xml:space="preserve"> the automatic recoding for this step (radioisotope dose calibrator). </w:t>
      </w:r>
    </w:p>
    <w:p w14:paraId="7E35D405" w14:textId="6B938C3F" w:rsidR="00AC294D" w:rsidRPr="00AC294D" w:rsidRDefault="00AC294D" w:rsidP="00AC294D">
      <w:pPr>
        <w:pStyle w:val="a1"/>
        <w:spacing w:before="240"/>
        <w:ind w:left="1080" w:hanging="720"/>
        <w:jc w:val="both"/>
        <w:outlineLvl w:val="0"/>
        <w:rPr>
          <w:rFonts w:ascii="Helvetica" w:hAnsi="Helvetica"/>
          <w:color w:val="FF0000"/>
        </w:rPr>
      </w:pPr>
      <w:r w:rsidRPr="00AC294D">
        <w:rPr>
          <w:rFonts w:ascii="Helvetica" w:hAnsi="Helvetica"/>
          <w:color w:val="FF0000"/>
        </w:rPr>
        <w:t xml:space="preserve">2.18. </w:t>
      </w:r>
      <w:r w:rsidRPr="00AC294D">
        <w:rPr>
          <w:rFonts w:ascii="Helvetica" w:hAnsi="Helvetica"/>
          <w:color w:val="FF0000"/>
        </w:rPr>
        <w:tab/>
      </w:r>
      <w:proofErr w:type="gramStart"/>
      <w:r w:rsidRPr="00AC294D">
        <w:rPr>
          <w:rFonts w:ascii="Helvetica" w:hAnsi="Helvetica"/>
          <w:color w:val="FF0000"/>
        </w:rPr>
        <w:t>Now</w:t>
      </w:r>
      <w:proofErr w:type="gramEnd"/>
      <w:r w:rsidRPr="00AC294D">
        <w:rPr>
          <w:rFonts w:ascii="Helvetica" w:hAnsi="Helvetica"/>
          <w:color w:val="FF0000"/>
        </w:rPr>
        <w:t xml:space="preserve"> measure the pH, as well as the residual </w:t>
      </w:r>
      <w:proofErr w:type="spellStart"/>
      <w:r w:rsidRPr="00AC294D">
        <w:rPr>
          <w:rFonts w:ascii="Helvetica" w:hAnsi="Helvetica"/>
          <w:color w:val="FF0000"/>
        </w:rPr>
        <w:t>Cryptand</w:t>
      </w:r>
      <w:proofErr w:type="spellEnd"/>
      <w:r w:rsidRPr="00AC294D">
        <w:rPr>
          <w:rFonts w:ascii="Helvetica" w:hAnsi="Helvetica"/>
          <w:color w:val="FF0000"/>
        </w:rPr>
        <w:t xml:space="preserve"> 222 using test paper </w:t>
      </w:r>
      <w:r w:rsidRPr="00AC294D">
        <w:rPr>
          <w:rStyle w:val="None"/>
          <w:rFonts w:ascii="Helvetica" w:hAnsi="Helvetica"/>
          <w:b/>
          <w:bCs/>
          <w:color w:val="FF0000"/>
        </w:rPr>
        <w:t>[2.18.1 MED/TXT].</w:t>
      </w:r>
      <w:r w:rsidRPr="00AC294D">
        <w:rPr>
          <w:rFonts w:ascii="Helvetica" w:hAnsi="Helvetica"/>
          <w:color w:val="FF0000"/>
        </w:rPr>
        <w:t xml:space="preserve"> Also Measure the endotoxins with the appropriate device through absorbance measuring </w:t>
      </w:r>
      <w:r w:rsidRPr="00AC294D">
        <w:rPr>
          <w:rStyle w:val="None"/>
          <w:rFonts w:ascii="Helvetica" w:hAnsi="Helvetica"/>
          <w:b/>
          <w:bCs/>
          <w:color w:val="FF0000"/>
        </w:rPr>
        <w:t>[2.18.2 MED/TXT]</w:t>
      </w:r>
      <w:r w:rsidRPr="00AC294D">
        <w:rPr>
          <w:rFonts w:ascii="Helvetica" w:hAnsi="Helvetica"/>
          <w:color w:val="FF0000"/>
        </w:rPr>
        <w:t xml:space="preserve">. </w:t>
      </w:r>
    </w:p>
    <w:p w14:paraId="7213C18B" w14:textId="16783019" w:rsidR="00AC294D" w:rsidRDefault="00AC294D" w:rsidP="00AC294D">
      <w:pPr>
        <w:pStyle w:val="a1"/>
        <w:spacing w:before="240"/>
        <w:ind w:left="1368" w:hanging="648"/>
        <w:jc w:val="both"/>
        <w:outlineLvl w:val="0"/>
        <w:rPr>
          <w:rFonts w:ascii="Helvetica" w:hAnsi="Helvetica"/>
        </w:rPr>
      </w:pPr>
      <w:r w:rsidRPr="00AC294D">
        <w:rPr>
          <w:rFonts w:ascii="Helvetica" w:hAnsi="Helvetica"/>
          <w:color w:val="FF0000"/>
        </w:rPr>
        <w:lastRenderedPageBreak/>
        <w:t xml:space="preserve">2.18.1. Talent measures pH with pH test paper, then measures residual with test paper   TEXT: pH 5.0 - 8.0; (&lt; 40 ppm) </w:t>
      </w:r>
      <w:r w:rsidRPr="00AC294D">
        <w:rPr>
          <w:rFonts w:ascii="Helvetica" w:hAnsi="Helvetica"/>
          <w:color w:val="FF0000"/>
          <w:highlight w:val="green"/>
        </w:rPr>
        <w:t>(</w:t>
      </w:r>
      <w:r w:rsidRPr="00AC294D">
        <w:rPr>
          <w:rFonts w:ascii="Helvetica" w:hAnsi="Helvetica"/>
          <w:highlight w:val="green"/>
        </w:rPr>
        <w:t xml:space="preserve">Author Comment: </w:t>
      </w:r>
      <w:proofErr w:type="spellStart"/>
      <w:r w:rsidRPr="00AC294D">
        <w:rPr>
          <w:rFonts w:ascii="Helvetica" w:hAnsi="Helvetica"/>
          <w:highlight w:val="green"/>
        </w:rPr>
        <w:t>misslated</w:t>
      </w:r>
      <w:proofErr w:type="spellEnd"/>
      <w:r w:rsidRPr="00AC294D">
        <w:rPr>
          <w:rFonts w:ascii="Helvetica" w:hAnsi="Helvetica"/>
          <w:highlight w:val="green"/>
        </w:rPr>
        <w:t xml:space="preserve"> as 2.18.2)</w:t>
      </w:r>
    </w:p>
    <w:p w14:paraId="7AF4E9E7" w14:textId="1BD9E628" w:rsidR="00AC294D" w:rsidRPr="00AC294D" w:rsidRDefault="00AC294D" w:rsidP="00AC294D">
      <w:pPr>
        <w:pStyle w:val="a1"/>
        <w:spacing w:before="240"/>
        <w:ind w:left="1368" w:hanging="648"/>
        <w:jc w:val="both"/>
        <w:outlineLvl w:val="0"/>
        <w:rPr>
          <w:rFonts w:ascii="Helvetica" w:hAnsi="Helvetica"/>
          <w:color w:val="FF0000"/>
        </w:rPr>
      </w:pPr>
      <w:r w:rsidRPr="00AC294D">
        <w:rPr>
          <w:rFonts w:ascii="Helvetica" w:hAnsi="Helvetica"/>
          <w:color w:val="FF0000"/>
        </w:rPr>
        <w:t>2.18.2. Talent measures endotoxins with the appropriate device.  TEXT: 0.25 EU/mL</w:t>
      </w:r>
    </w:p>
    <w:p w14:paraId="56F488ED" w14:textId="110FDCE8" w:rsidR="00AC294D" w:rsidRPr="00AC294D" w:rsidRDefault="00AC294D" w:rsidP="00AC294D">
      <w:pPr>
        <w:pStyle w:val="a1"/>
        <w:spacing w:before="240"/>
        <w:ind w:left="1368" w:hanging="648"/>
        <w:jc w:val="both"/>
        <w:outlineLvl w:val="0"/>
        <w:rPr>
          <w:rFonts w:ascii="Helvetica" w:hAnsi="Helvetica"/>
          <w:color w:val="FF0000"/>
        </w:rPr>
      </w:pPr>
      <w:r>
        <w:rPr>
          <w:rFonts w:ascii="Helvetica" w:hAnsi="Helvetica"/>
          <w:color w:val="FF0000"/>
        </w:rPr>
        <w:t xml:space="preserve">2.18.3. </w:t>
      </w:r>
      <w:r w:rsidRPr="00AC294D">
        <w:rPr>
          <w:rFonts w:ascii="Helvetica" w:hAnsi="Helvetica"/>
          <w:color w:val="FF0000"/>
        </w:rPr>
        <w:t xml:space="preserve">Added shot: </w:t>
      </w:r>
      <w:r w:rsidRPr="00AC294D">
        <w:rPr>
          <w:rStyle w:val="None"/>
          <w:rFonts w:ascii="Helvetica" w:hAnsi="Helvetica"/>
          <w:i/>
          <w:iCs/>
          <w:color w:val="FF0000"/>
          <w:sz w:val="22"/>
          <w:szCs w:val="22"/>
          <w:u w:color="FF0000"/>
        </w:rPr>
        <w:t xml:space="preserve">Screen shot 2.18.2. 58641 Tomohiro </w:t>
      </w:r>
      <w:proofErr w:type="spellStart"/>
      <w:r w:rsidRPr="00AC294D">
        <w:rPr>
          <w:rStyle w:val="None"/>
          <w:rFonts w:ascii="Helvetica" w:hAnsi="Helvetica"/>
          <w:i/>
          <w:iCs/>
          <w:color w:val="FF0000"/>
          <w:sz w:val="22"/>
          <w:szCs w:val="22"/>
          <w:u w:color="FF0000"/>
        </w:rPr>
        <w:t>Yamaki</w:t>
      </w:r>
      <w:proofErr w:type="spellEnd"/>
    </w:p>
    <w:p w14:paraId="43C88FAF"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Next dispense 0.5 milliliters from the vial and perform a radiochemical purity test via carbohydrate analysis </w:t>
      </w:r>
      <w:r>
        <w:rPr>
          <w:rStyle w:val="None"/>
          <w:rFonts w:ascii="Helvetica" w:hAnsi="Helvetica"/>
          <w:b/>
          <w:bCs/>
        </w:rPr>
        <w:t>[2.17.1 MED].</w:t>
      </w:r>
      <w:r>
        <w:rPr>
          <w:rFonts w:ascii="Helvetica" w:hAnsi="Helvetica"/>
        </w:rPr>
        <w:t xml:space="preserve"> Use columns of 3.9 by 300 millimeters for high-performance liquid chromatography to detect the peak radioactivity </w:t>
      </w:r>
      <w:r>
        <w:rPr>
          <w:rStyle w:val="None"/>
          <w:rFonts w:ascii="Helvetica" w:hAnsi="Helvetica"/>
          <w:b/>
          <w:bCs/>
        </w:rPr>
        <w:t>[2.17.2 MED].</w:t>
      </w:r>
      <w:r>
        <w:rPr>
          <w:rFonts w:ascii="Helvetica" w:hAnsi="Helvetica"/>
        </w:rPr>
        <w:t xml:space="preserve"> </w:t>
      </w:r>
    </w:p>
    <w:p w14:paraId="003D049F" w14:textId="5DA23351" w:rsidR="003F012B" w:rsidRDefault="004B19FD">
      <w:pPr>
        <w:pStyle w:val="a1"/>
        <w:numPr>
          <w:ilvl w:val="2"/>
          <w:numId w:val="7"/>
        </w:numPr>
        <w:spacing w:before="240"/>
        <w:jc w:val="both"/>
        <w:outlineLvl w:val="0"/>
        <w:rPr>
          <w:rFonts w:ascii="Helvetica" w:hAnsi="Helvetica"/>
        </w:rPr>
      </w:pPr>
      <w:r w:rsidRPr="00AC294D">
        <w:rPr>
          <w:rFonts w:ascii="Helvetica" w:hAnsi="Helvetica"/>
          <w:strike/>
        </w:rPr>
        <w:t>Talent dispenses 0.5 mL from the vial</w:t>
      </w:r>
      <w:r>
        <w:rPr>
          <w:rFonts w:ascii="Helvetica" w:hAnsi="Helvetica"/>
        </w:rPr>
        <w:t xml:space="preserve">. </w:t>
      </w:r>
      <w:r w:rsidR="00AC294D" w:rsidRPr="00AC294D">
        <w:rPr>
          <w:rFonts w:ascii="Helvetica" w:hAnsi="Helvetica"/>
          <w:highlight w:val="green"/>
        </w:rPr>
        <w:t>(Author Comment: Not shot cannot see.)</w:t>
      </w:r>
      <w:r w:rsidR="00AC294D">
        <w:rPr>
          <w:rFonts w:ascii="Helvetica" w:hAnsi="Helvetica"/>
        </w:rPr>
        <w:t xml:space="preserve"> </w:t>
      </w:r>
      <w:r w:rsidR="00AC294D" w:rsidRPr="00AC294D">
        <w:rPr>
          <w:rFonts w:ascii="Helvetica" w:hAnsi="Helvetica"/>
          <w:highlight w:val="green"/>
        </w:rPr>
        <w:t>(Editor: Hopefully something was provided here for us to show. Otherwise, omit this VO as there is no corresponding shot)</w:t>
      </w:r>
    </w:p>
    <w:p w14:paraId="3C511031" w14:textId="77777777" w:rsidR="00AC294D" w:rsidRDefault="004B19FD">
      <w:pPr>
        <w:pStyle w:val="a1"/>
        <w:numPr>
          <w:ilvl w:val="2"/>
          <w:numId w:val="7"/>
        </w:numPr>
        <w:spacing w:before="240"/>
        <w:jc w:val="both"/>
        <w:outlineLvl w:val="0"/>
        <w:rPr>
          <w:rFonts w:ascii="Helvetica" w:hAnsi="Helvetica"/>
        </w:rPr>
      </w:pPr>
      <w:r>
        <w:rPr>
          <w:rFonts w:ascii="Helvetica" w:hAnsi="Helvetica"/>
        </w:rPr>
        <w:t xml:space="preserve">Talent performs liquid chromatography </w:t>
      </w:r>
    </w:p>
    <w:p w14:paraId="3FE6E549" w14:textId="49B59F1C" w:rsidR="003F012B" w:rsidRPr="00AC294D" w:rsidRDefault="004B19FD">
      <w:pPr>
        <w:pStyle w:val="a1"/>
        <w:numPr>
          <w:ilvl w:val="2"/>
          <w:numId w:val="7"/>
        </w:numPr>
        <w:spacing w:before="240"/>
        <w:jc w:val="both"/>
        <w:outlineLvl w:val="0"/>
        <w:rPr>
          <w:rFonts w:ascii="Helvetica" w:hAnsi="Helvetica"/>
          <w:color w:val="FF0000"/>
        </w:rPr>
      </w:pPr>
      <w:r w:rsidRPr="00AC294D">
        <w:rPr>
          <w:rFonts w:ascii="Helvetica" w:hAnsi="Helvetica"/>
          <w:color w:val="FF0000"/>
        </w:rPr>
        <w:t xml:space="preserve">Added shot: </w:t>
      </w:r>
      <w:r w:rsidRPr="00AC294D">
        <w:rPr>
          <w:rStyle w:val="None"/>
          <w:rFonts w:ascii="Helvetica" w:hAnsi="Helvetica"/>
          <w:i/>
          <w:iCs/>
          <w:color w:val="FF0000"/>
          <w:sz w:val="22"/>
          <w:szCs w:val="22"/>
          <w:u w:color="FF0000"/>
        </w:rPr>
        <w:t xml:space="preserve">Screen shot 2.17.2. 58641 Tomohiro </w:t>
      </w:r>
      <w:proofErr w:type="spellStart"/>
      <w:r w:rsidRPr="00AC294D">
        <w:rPr>
          <w:rStyle w:val="None"/>
          <w:rFonts w:ascii="Helvetica" w:hAnsi="Helvetica"/>
          <w:i/>
          <w:iCs/>
          <w:color w:val="FF0000"/>
          <w:sz w:val="22"/>
          <w:szCs w:val="22"/>
          <w:u w:color="FF0000"/>
        </w:rPr>
        <w:t>Yamaki</w:t>
      </w:r>
      <w:proofErr w:type="spellEnd"/>
    </w:p>
    <w:p w14:paraId="39D60299" w14:textId="6025F27A" w:rsidR="00AC294D" w:rsidRDefault="00AC294D" w:rsidP="00AC294D">
      <w:pPr>
        <w:pStyle w:val="a1"/>
        <w:spacing w:before="240"/>
        <w:ind w:left="1080"/>
        <w:jc w:val="both"/>
        <w:outlineLvl w:val="0"/>
        <w:rPr>
          <w:rFonts w:ascii="Helvetica" w:hAnsi="Helvetica"/>
        </w:rPr>
      </w:pPr>
      <w:r w:rsidRPr="00AC294D">
        <w:rPr>
          <w:rFonts w:ascii="Helvetica" w:hAnsi="Helvetica"/>
          <w:highlight w:val="green"/>
        </w:rPr>
        <w:t>(Editor: The authors wanted 2.18 moved above 2.17 – so I’ve done so while maintaining the original numbering)</w:t>
      </w:r>
      <w:r>
        <w:rPr>
          <w:rFonts w:ascii="Helvetica" w:hAnsi="Helvetica"/>
        </w:rPr>
        <w:t xml:space="preserve"> </w:t>
      </w:r>
    </w:p>
    <w:p w14:paraId="17F6EABB" w14:textId="07D242E7" w:rsidR="003F012B" w:rsidRPr="00AC294D" w:rsidRDefault="004B19FD">
      <w:pPr>
        <w:pStyle w:val="a1"/>
        <w:numPr>
          <w:ilvl w:val="1"/>
          <w:numId w:val="7"/>
        </w:numPr>
        <w:spacing w:before="240"/>
        <w:jc w:val="both"/>
        <w:outlineLvl w:val="0"/>
        <w:rPr>
          <w:rFonts w:ascii="Helvetica" w:hAnsi="Helvetica"/>
          <w:strike/>
        </w:rPr>
      </w:pPr>
      <w:r w:rsidRPr="00AC294D">
        <w:rPr>
          <w:rStyle w:val="None"/>
          <w:rFonts w:ascii="Helvetica" w:hAnsi="Helvetica"/>
          <w:b/>
          <w:bCs/>
          <w:strike/>
        </w:rPr>
        <w:t>[2.18.1 MED/TXT].</w:t>
      </w:r>
      <w:r w:rsidRPr="00AC294D">
        <w:rPr>
          <w:rFonts w:ascii="Helvetica" w:hAnsi="Helvetica"/>
          <w:strike/>
        </w:rPr>
        <w:t xml:space="preserve"> </w:t>
      </w:r>
      <w:r w:rsidRPr="00AC294D">
        <w:rPr>
          <w:rStyle w:val="None"/>
          <w:rFonts w:ascii="Helvetica" w:hAnsi="Helvetica"/>
          <w:b/>
          <w:bCs/>
          <w:strike/>
        </w:rPr>
        <w:t>[2.18.2 MED/TXT]</w:t>
      </w:r>
      <w:r w:rsidRPr="00AC294D">
        <w:rPr>
          <w:rFonts w:ascii="Helvetica" w:hAnsi="Helvetica"/>
          <w:strike/>
        </w:rPr>
        <w:t xml:space="preserve">. </w:t>
      </w:r>
    </w:p>
    <w:p w14:paraId="7697B530" w14:textId="2EF33DC8" w:rsidR="003F012B" w:rsidRPr="00AC294D" w:rsidRDefault="004B19FD">
      <w:pPr>
        <w:pStyle w:val="a1"/>
        <w:numPr>
          <w:ilvl w:val="2"/>
          <w:numId w:val="7"/>
        </w:numPr>
        <w:spacing w:before="240"/>
        <w:jc w:val="both"/>
        <w:outlineLvl w:val="0"/>
        <w:rPr>
          <w:rFonts w:ascii="Helvetica" w:hAnsi="Helvetica"/>
          <w:strike/>
        </w:rPr>
      </w:pPr>
      <w:r w:rsidRPr="00AC294D">
        <w:rPr>
          <w:rFonts w:ascii="Helvetica" w:hAnsi="Helvetica"/>
          <w:strike/>
        </w:rPr>
        <w:t xml:space="preserve">Talent measures pH with pH test paper, then measures residual with test paper   TEXT: pH 5.0 - 8.0; (&lt; 40 ppm) </w:t>
      </w:r>
      <w:r w:rsidR="00AC294D" w:rsidRPr="00AC294D">
        <w:rPr>
          <w:rFonts w:ascii="Helvetica" w:hAnsi="Helvetica"/>
          <w:strike/>
          <w:highlight w:val="green"/>
        </w:rPr>
        <w:t xml:space="preserve">(Author Comment: </w:t>
      </w:r>
      <w:proofErr w:type="spellStart"/>
      <w:r w:rsidRPr="00AC294D">
        <w:rPr>
          <w:rFonts w:ascii="Helvetica" w:hAnsi="Helvetica"/>
          <w:strike/>
          <w:highlight w:val="green"/>
        </w:rPr>
        <w:t>misslate</w:t>
      </w:r>
      <w:r w:rsidR="00AC294D" w:rsidRPr="00AC294D">
        <w:rPr>
          <w:rFonts w:ascii="Helvetica" w:hAnsi="Helvetica"/>
          <w:strike/>
          <w:highlight w:val="green"/>
        </w:rPr>
        <w:t>d</w:t>
      </w:r>
      <w:proofErr w:type="spellEnd"/>
      <w:r w:rsidRPr="00AC294D">
        <w:rPr>
          <w:rFonts w:ascii="Helvetica" w:hAnsi="Helvetica"/>
          <w:strike/>
          <w:highlight w:val="green"/>
        </w:rPr>
        <w:t xml:space="preserve"> as 2.18.2</w:t>
      </w:r>
      <w:r w:rsidR="00AC294D" w:rsidRPr="00AC294D">
        <w:rPr>
          <w:rFonts w:ascii="Helvetica" w:hAnsi="Helvetica"/>
          <w:strike/>
          <w:highlight w:val="green"/>
        </w:rPr>
        <w:t>)</w:t>
      </w:r>
    </w:p>
    <w:p w14:paraId="51F977EB" w14:textId="77777777" w:rsidR="00AC294D" w:rsidRPr="00AC294D" w:rsidRDefault="004B19FD">
      <w:pPr>
        <w:pStyle w:val="a1"/>
        <w:numPr>
          <w:ilvl w:val="2"/>
          <w:numId w:val="7"/>
        </w:numPr>
        <w:spacing w:before="240"/>
        <w:jc w:val="both"/>
        <w:outlineLvl w:val="0"/>
        <w:rPr>
          <w:rFonts w:ascii="Helvetica" w:hAnsi="Helvetica"/>
          <w:strike/>
        </w:rPr>
      </w:pPr>
      <w:r w:rsidRPr="00AC294D">
        <w:rPr>
          <w:rFonts w:ascii="Helvetica" w:hAnsi="Helvetica"/>
          <w:strike/>
        </w:rPr>
        <w:t>Talent measures endotoxins with the appropriate device.  TEXT: 0.25 EU/mL</w:t>
      </w:r>
    </w:p>
    <w:p w14:paraId="350EE78D" w14:textId="7FCB6B08" w:rsidR="003F012B" w:rsidRPr="00AC294D" w:rsidRDefault="004B19FD">
      <w:pPr>
        <w:pStyle w:val="a1"/>
        <w:numPr>
          <w:ilvl w:val="2"/>
          <w:numId w:val="7"/>
        </w:numPr>
        <w:spacing w:before="240"/>
        <w:jc w:val="both"/>
        <w:outlineLvl w:val="0"/>
        <w:rPr>
          <w:rFonts w:ascii="Helvetica" w:hAnsi="Helvetica"/>
          <w:strike/>
          <w:color w:val="FF0000"/>
        </w:rPr>
      </w:pPr>
      <w:r w:rsidRPr="00AC294D">
        <w:rPr>
          <w:rFonts w:ascii="Helvetica" w:hAnsi="Helvetica"/>
          <w:strike/>
          <w:color w:val="FF0000"/>
        </w:rPr>
        <w:t xml:space="preserve">Added shot: </w:t>
      </w:r>
      <w:r w:rsidRPr="00AC294D">
        <w:rPr>
          <w:rStyle w:val="None"/>
          <w:rFonts w:ascii="Helvetica" w:hAnsi="Helvetica"/>
          <w:i/>
          <w:iCs/>
          <w:strike/>
          <w:color w:val="FF0000"/>
          <w:sz w:val="22"/>
          <w:szCs w:val="22"/>
          <w:u w:color="FF0000"/>
        </w:rPr>
        <w:t xml:space="preserve">Screen shot 2.18.2. 58641 Tomohiro </w:t>
      </w:r>
      <w:proofErr w:type="spellStart"/>
      <w:r w:rsidRPr="00AC294D">
        <w:rPr>
          <w:rStyle w:val="None"/>
          <w:rFonts w:ascii="Helvetica" w:hAnsi="Helvetica"/>
          <w:i/>
          <w:iCs/>
          <w:strike/>
          <w:color w:val="FF0000"/>
          <w:sz w:val="22"/>
          <w:szCs w:val="22"/>
          <w:u w:color="FF0000"/>
        </w:rPr>
        <w:t>Yamaki</w:t>
      </w:r>
      <w:proofErr w:type="spellEnd"/>
    </w:p>
    <w:p w14:paraId="17D5E278"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Filially, fill the vial covered by lead and tungsten with the FDG tracer at a dosage of 5 </w:t>
      </w:r>
      <w:proofErr w:type="spellStart"/>
      <w:r>
        <w:rPr>
          <w:rFonts w:ascii="Helvetica" w:hAnsi="Helvetica"/>
        </w:rPr>
        <w:t>megabecquerel</w:t>
      </w:r>
      <w:proofErr w:type="spellEnd"/>
      <w:r>
        <w:rPr>
          <w:rFonts w:ascii="Helvetica" w:hAnsi="Helvetica"/>
        </w:rPr>
        <w:t xml:space="preserve"> per kilogram body weight </w:t>
      </w:r>
      <w:r>
        <w:rPr>
          <w:rStyle w:val="None"/>
          <w:rFonts w:ascii="Helvetica" w:hAnsi="Helvetica"/>
          <w:b/>
          <w:bCs/>
        </w:rPr>
        <w:t>[2.19.1</w:t>
      </w:r>
      <w:r>
        <w:rPr>
          <w:rFonts w:ascii="Helvetica" w:hAnsi="Helvetica"/>
        </w:rPr>
        <w:t xml:space="preserve"> </w:t>
      </w:r>
      <w:r>
        <w:rPr>
          <w:rStyle w:val="None"/>
          <w:rFonts w:ascii="Helvetica" w:hAnsi="Helvetica"/>
          <w:b/>
          <w:bCs/>
        </w:rPr>
        <w:t>MED]</w:t>
      </w:r>
      <w:r>
        <w:rPr>
          <w:rFonts w:ascii="Helvetica" w:hAnsi="Helvetica"/>
        </w:rPr>
        <w:t xml:space="preserve">. Then, 3 hours and 25 minutes after the start </w:t>
      </w:r>
      <w:proofErr w:type="gramStart"/>
      <w:r>
        <w:rPr>
          <w:rFonts w:ascii="Helvetica" w:hAnsi="Helvetica"/>
        </w:rPr>
        <w:t>time,</w:t>
      </w:r>
      <w:proofErr w:type="gramEnd"/>
      <w:r>
        <w:rPr>
          <w:rFonts w:ascii="Helvetica" w:hAnsi="Helvetica"/>
        </w:rPr>
        <w:t xml:space="preserve"> transfer the tracer from the hot lab to the working room </w:t>
      </w:r>
      <w:r>
        <w:rPr>
          <w:rStyle w:val="None"/>
          <w:rFonts w:ascii="Helvetica" w:hAnsi="Helvetica"/>
          <w:b/>
          <w:bCs/>
        </w:rPr>
        <w:t>[2.19.2 WIDE]</w:t>
      </w:r>
      <w:r>
        <w:rPr>
          <w:rFonts w:ascii="Helvetica" w:hAnsi="Helvetica"/>
        </w:rPr>
        <w:t xml:space="preserve">.  </w:t>
      </w:r>
    </w:p>
    <w:p w14:paraId="035DCBB2" w14:textId="77777777" w:rsidR="003F012B" w:rsidRDefault="004B19FD">
      <w:pPr>
        <w:pStyle w:val="a1"/>
        <w:numPr>
          <w:ilvl w:val="2"/>
          <w:numId w:val="7"/>
        </w:numPr>
        <w:spacing w:before="240"/>
        <w:jc w:val="both"/>
        <w:outlineLvl w:val="0"/>
        <w:rPr>
          <w:rFonts w:ascii="Helvetica" w:hAnsi="Helvetica"/>
        </w:rPr>
      </w:pPr>
      <w:r>
        <w:rPr>
          <w:rFonts w:ascii="Helvetica" w:hAnsi="Helvetica"/>
        </w:rPr>
        <w:t>Talent fills the lead covered vial.</w:t>
      </w:r>
    </w:p>
    <w:p w14:paraId="405C24AF"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Talent takes the lead/ </w:t>
      </w:r>
      <w:proofErr w:type="gramStart"/>
      <w:r>
        <w:rPr>
          <w:rFonts w:ascii="Helvetica" w:hAnsi="Helvetica"/>
        </w:rPr>
        <w:t>tungsten containing</w:t>
      </w:r>
      <w:proofErr w:type="gramEnd"/>
      <w:r>
        <w:rPr>
          <w:rFonts w:ascii="Helvetica" w:hAnsi="Helvetica"/>
        </w:rPr>
        <w:t xml:space="preserve"> vial via and leaves the hot lab with it (carrying it – or on a cart as appropriate).</w:t>
      </w:r>
    </w:p>
    <w:p w14:paraId="29F8302E" w14:textId="77777777" w:rsidR="003F012B" w:rsidRDefault="004B19FD">
      <w:pPr>
        <w:pStyle w:val="a1"/>
        <w:numPr>
          <w:ilvl w:val="0"/>
          <w:numId w:val="7"/>
        </w:numPr>
        <w:spacing w:before="240"/>
        <w:jc w:val="both"/>
        <w:outlineLvl w:val="0"/>
        <w:rPr>
          <w:rFonts w:ascii="Helvetica" w:hAnsi="Helvetica"/>
        </w:rPr>
      </w:pPr>
      <w:r>
        <w:rPr>
          <w:rStyle w:val="None"/>
          <w:rFonts w:ascii="Helvetica" w:hAnsi="Helvetica"/>
          <w:b/>
          <w:bCs/>
        </w:rPr>
        <w:t>Time Course for the Acquisition of the [</w:t>
      </w:r>
      <w:proofErr w:type="gramStart"/>
      <w:r>
        <w:rPr>
          <w:rStyle w:val="None"/>
          <w:rFonts w:ascii="Helvetica" w:hAnsi="Helvetica"/>
          <w:b/>
          <w:bCs/>
          <w:vertAlign w:val="superscript"/>
        </w:rPr>
        <w:t>18</w:t>
      </w:r>
      <w:r>
        <w:rPr>
          <w:rStyle w:val="None"/>
          <w:rFonts w:ascii="Helvetica" w:hAnsi="Helvetica"/>
          <w:b/>
          <w:bCs/>
        </w:rPr>
        <w:t>F]FDG</w:t>
      </w:r>
      <w:proofErr w:type="gramEnd"/>
      <w:r>
        <w:rPr>
          <w:rStyle w:val="None"/>
          <w:rFonts w:ascii="Helvetica" w:hAnsi="Helvetica"/>
          <w:b/>
          <w:bCs/>
        </w:rPr>
        <w:t xml:space="preserve">-PET/CT Brain Images </w:t>
      </w:r>
    </w:p>
    <w:p w14:paraId="315D300D"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Begin by preparing the intravenous route for FDG tracer administration </w:t>
      </w:r>
      <w:r>
        <w:rPr>
          <w:rStyle w:val="None"/>
          <w:rFonts w:ascii="Helvetica" w:hAnsi="Helvetica"/>
          <w:b/>
          <w:bCs/>
        </w:rPr>
        <w:t>[3.1.1 MED]</w:t>
      </w:r>
      <w:r>
        <w:rPr>
          <w:rFonts w:ascii="Helvetica" w:hAnsi="Helvetica"/>
        </w:rPr>
        <w:t xml:space="preserve">. Secure a 22 to </w:t>
      </w:r>
      <w:proofErr w:type="gramStart"/>
      <w:r>
        <w:rPr>
          <w:rFonts w:ascii="Helvetica" w:hAnsi="Helvetica"/>
        </w:rPr>
        <w:t>24 gage</w:t>
      </w:r>
      <w:proofErr w:type="gramEnd"/>
      <w:r>
        <w:rPr>
          <w:rFonts w:ascii="Helvetica" w:hAnsi="Helvetica"/>
        </w:rPr>
        <w:t xml:space="preserve"> needle with 5 milliliters of heparin sodium on one of the lower limbs </w:t>
      </w:r>
      <w:r>
        <w:rPr>
          <w:rStyle w:val="None"/>
          <w:rFonts w:ascii="Helvetica" w:hAnsi="Helvetica"/>
          <w:b/>
          <w:bCs/>
        </w:rPr>
        <w:t>[3.1.2 MED].</w:t>
      </w:r>
      <w:r>
        <w:rPr>
          <w:rFonts w:ascii="Helvetica" w:hAnsi="Helvetica"/>
        </w:rPr>
        <w:t xml:space="preserve"> The patient should then lie down for 30 minutes before entering the radiation-controlled area </w:t>
      </w:r>
      <w:r>
        <w:rPr>
          <w:rStyle w:val="None"/>
          <w:rFonts w:ascii="Helvetica" w:hAnsi="Helvetica"/>
          <w:b/>
          <w:bCs/>
        </w:rPr>
        <w:t>[3.1.3 MED].</w:t>
      </w:r>
    </w:p>
    <w:p w14:paraId="5F09264E"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Talent sitting beside the participant, preparing the skin for the IV with alcohol. </w:t>
      </w:r>
    </w:p>
    <w:p w14:paraId="7D0F7864" w14:textId="77777777" w:rsidR="003F012B" w:rsidRDefault="004B19FD">
      <w:pPr>
        <w:pStyle w:val="a1"/>
        <w:numPr>
          <w:ilvl w:val="2"/>
          <w:numId w:val="7"/>
        </w:numPr>
        <w:spacing w:before="240"/>
        <w:jc w:val="both"/>
        <w:outlineLvl w:val="0"/>
        <w:rPr>
          <w:rFonts w:ascii="Helvetica" w:hAnsi="Helvetica"/>
        </w:rPr>
      </w:pPr>
      <w:r>
        <w:rPr>
          <w:rFonts w:ascii="Helvetica" w:hAnsi="Helvetica"/>
        </w:rPr>
        <w:lastRenderedPageBreak/>
        <w:t>Talent places the IV.</w:t>
      </w:r>
    </w:p>
    <w:p w14:paraId="558A9069" w14:textId="656E115C" w:rsidR="003F012B" w:rsidRDefault="004B19FD">
      <w:pPr>
        <w:pStyle w:val="a1"/>
        <w:numPr>
          <w:ilvl w:val="2"/>
          <w:numId w:val="7"/>
        </w:numPr>
        <w:spacing w:before="240"/>
        <w:jc w:val="both"/>
        <w:outlineLvl w:val="0"/>
        <w:rPr>
          <w:rFonts w:ascii="Helvetica" w:hAnsi="Helvetica"/>
        </w:rPr>
      </w:pPr>
      <w:r w:rsidRPr="00AC294D">
        <w:rPr>
          <w:rFonts w:ascii="Helvetica" w:hAnsi="Helvetica"/>
          <w:strike/>
        </w:rPr>
        <w:t>The patient lies down on a stretcher</w:t>
      </w:r>
      <w:r>
        <w:rPr>
          <w:rFonts w:ascii="Helvetica" w:hAnsi="Helvetica"/>
        </w:rPr>
        <w:t xml:space="preserve">.  </w:t>
      </w:r>
      <w:r w:rsidR="00AC294D" w:rsidRPr="00AC294D">
        <w:rPr>
          <w:rFonts w:ascii="Helvetica" w:hAnsi="Helvetica"/>
          <w:highlight w:val="green"/>
        </w:rPr>
        <w:t xml:space="preserve">(Author Comment: </w:t>
      </w:r>
      <w:r w:rsidRPr="00AC294D">
        <w:rPr>
          <w:rFonts w:ascii="Helvetica" w:hAnsi="Helvetica"/>
          <w:highlight w:val="green"/>
        </w:rPr>
        <w:t>Not shot, patient already lying down.</w:t>
      </w:r>
      <w:r w:rsidR="00AC294D" w:rsidRPr="00AC294D">
        <w:rPr>
          <w:rFonts w:ascii="Helvetica" w:hAnsi="Helvetica"/>
          <w:highlight w:val="green"/>
        </w:rPr>
        <w:t>)</w:t>
      </w:r>
      <w:r w:rsidR="00AC294D" w:rsidRPr="00AC294D">
        <w:rPr>
          <w:rFonts w:ascii="Helvetica" w:hAnsi="Helvetica"/>
        </w:rPr>
        <w:t xml:space="preserve"> </w:t>
      </w:r>
      <w:r w:rsidR="00AC294D" w:rsidRPr="00AC294D">
        <w:rPr>
          <w:rFonts w:ascii="Helvetica" w:hAnsi="Helvetica"/>
          <w:highlight w:val="green"/>
        </w:rPr>
        <w:t>(Editor: If there is footage of the patient lying down, use that here. Otherwise, this VO should be omitted since there is no corresponding shot)</w:t>
      </w:r>
    </w:p>
    <w:p w14:paraId="3FD2DE31" w14:textId="7E9F3DFC" w:rsidR="003F012B" w:rsidRDefault="004B19FD">
      <w:pPr>
        <w:pStyle w:val="a1"/>
        <w:numPr>
          <w:ilvl w:val="1"/>
          <w:numId w:val="7"/>
        </w:numPr>
        <w:spacing w:before="240"/>
        <w:jc w:val="both"/>
        <w:outlineLvl w:val="0"/>
        <w:rPr>
          <w:rFonts w:ascii="Helvetica" w:hAnsi="Helvetica"/>
        </w:rPr>
      </w:pPr>
      <w:r>
        <w:rPr>
          <w:rFonts w:ascii="Helvetica" w:hAnsi="Helvetica"/>
        </w:rPr>
        <w:t xml:space="preserve">Next, recheck the patency of the intravenous route by drawing blood, and measure the patient’s blood-glucose level </w:t>
      </w:r>
      <w:r>
        <w:rPr>
          <w:rStyle w:val="None"/>
          <w:rFonts w:ascii="Helvetica" w:hAnsi="Helvetica"/>
          <w:b/>
          <w:bCs/>
        </w:rPr>
        <w:t>[3.2.1 MED].</w:t>
      </w:r>
      <w:r>
        <w:rPr>
          <w:rFonts w:ascii="Helvetica" w:hAnsi="Helvetica"/>
        </w:rPr>
        <w:t xml:space="preserve"> </w:t>
      </w:r>
    </w:p>
    <w:p w14:paraId="17A2D3AC" w14:textId="77777777" w:rsidR="003F012B" w:rsidRDefault="004B19FD">
      <w:pPr>
        <w:pStyle w:val="a1"/>
        <w:numPr>
          <w:ilvl w:val="2"/>
          <w:numId w:val="7"/>
        </w:numPr>
        <w:spacing w:before="240"/>
        <w:jc w:val="both"/>
        <w:outlineLvl w:val="0"/>
        <w:rPr>
          <w:rFonts w:ascii="Helvetica" w:hAnsi="Helvetica"/>
        </w:rPr>
      </w:pPr>
      <w:r>
        <w:rPr>
          <w:rFonts w:ascii="Helvetica" w:hAnsi="Helvetica"/>
        </w:rPr>
        <w:t xml:space="preserve">Talent finishes drawing blood into a 10-mL syringe, </w:t>
      </w:r>
      <w:proofErr w:type="gramStart"/>
      <w:r>
        <w:rPr>
          <w:rFonts w:ascii="Helvetica" w:hAnsi="Helvetica"/>
        </w:rPr>
        <w:t>then</w:t>
      </w:r>
      <w:proofErr w:type="gramEnd"/>
      <w:r>
        <w:rPr>
          <w:rFonts w:ascii="Helvetica" w:hAnsi="Helvetica"/>
        </w:rPr>
        <w:t xml:space="preserve"> picks up a glucose meter to measure glucose level. (In one shot if possible, may need to split)</w:t>
      </w:r>
    </w:p>
    <w:p w14:paraId="33C2BEA3" w14:textId="27A68D68" w:rsidR="00AC294D" w:rsidRDefault="00AC294D" w:rsidP="00AC294D">
      <w:pPr>
        <w:pStyle w:val="a1"/>
        <w:spacing w:before="240"/>
        <w:ind w:left="1368"/>
        <w:jc w:val="both"/>
        <w:outlineLvl w:val="0"/>
        <w:rPr>
          <w:rFonts w:ascii="Helvetica" w:hAnsi="Helvetica"/>
        </w:rPr>
      </w:pPr>
      <w:r w:rsidRPr="00AC294D">
        <w:rPr>
          <w:rFonts w:ascii="Helvetica" w:hAnsi="Helvetica"/>
          <w:highlight w:val="green"/>
        </w:rPr>
        <w:t>(Editor: The authors split 3.2.2 into 5 different shots and expanded the VO. I split this off into 3.2A to keep the sound bite from being overly long)</w:t>
      </w:r>
    </w:p>
    <w:p w14:paraId="3E19F298" w14:textId="58865048" w:rsidR="00AC294D" w:rsidRDefault="00AC294D" w:rsidP="00AC294D">
      <w:pPr>
        <w:pStyle w:val="a1"/>
        <w:spacing w:before="240"/>
        <w:ind w:left="1080" w:hanging="720"/>
        <w:jc w:val="both"/>
        <w:outlineLvl w:val="0"/>
        <w:rPr>
          <w:rFonts w:ascii="Helvetica" w:hAnsi="Helvetica"/>
        </w:rPr>
      </w:pPr>
      <w:r>
        <w:rPr>
          <w:rFonts w:ascii="Helvetica" w:hAnsi="Helvetica"/>
        </w:rPr>
        <w:t xml:space="preserve">3.2A. </w:t>
      </w:r>
      <w:proofErr w:type="gramStart"/>
      <w:r w:rsidRPr="00AC294D">
        <w:rPr>
          <w:rFonts w:ascii="Helvetica" w:hAnsi="Helvetica"/>
          <w:color w:val="FF0000"/>
        </w:rPr>
        <w:t>Then</w:t>
      </w:r>
      <w:proofErr w:type="gramEnd"/>
      <w:r w:rsidRPr="00AC294D">
        <w:rPr>
          <w:rFonts w:ascii="Helvetica" w:hAnsi="Helvetica"/>
          <w:color w:val="FF0000"/>
        </w:rPr>
        <w:t xml:space="preserve"> transfer </w:t>
      </w:r>
      <w:r>
        <w:rPr>
          <w:rFonts w:ascii="Helvetica" w:hAnsi="Helvetica"/>
          <w:color w:val="FF0000"/>
        </w:rPr>
        <w:t>the FDG tracer from the hot lab</w:t>
      </w:r>
      <w:r w:rsidRPr="00AC294D">
        <w:rPr>
          <w:rFonts w:ascii="Helvetica" w:hAnsi="Helvetica"/>
          <w:color w:val="FF0000"/>
        </w:rPr>
        <w:t xml:space="preserve"> to the working room through the window </w:t>
      </w:r>
      <w:r w:rsidRPr="003C06EF">
        <w:rPr>
          <w:rFonts w:ascii="Helvetica" w:hAnsi="Helvetica"/>
          <w:b/>
          <w:color w:val="FF0000"/>
        </w:rPr>
        <w:t>[3.2.2.A]</w:t>
      </w:r>
      <w:r w:rsidRPr="00AC294D">
        <w:rPr>
          <w:rFonts w:ascii="Helvetica" w:hAnsi="Helvetica"/>
          <w:color w:val="FF0000"/>
        </w:rPr>
        <w:t>.</w:t>
      </w:r>
      <w:r>
        <w:rPr>
          <w:rFonts w:ascii="Helvetica" w:hAnsi="Helvetica"/>
        </w:rPr>
        <w:t xml:space="preserve"> Set the tracer up in the auto-dispensing and injection system </w:t>
      </w:r>
      <w:r w:rsidRPr="00AC294D">
        <w:rPr>
          <w:rStyle w:val="None"/>
          <w:rFonts w:ascii="Helvetica" w:hAnsi="Helvetica"/>
          <w:b/>
          <w:bCs/>
          <w:color w:val="FF0000"/>
        </w:rPr>
        <w:t xml:space="preserve">[3.2.2.B]. </w:t>
      </w:r>
      <w:r w:rsidRPr="00AC294D">
        <w:rPr>
          <w:rFonts w:ascii="Helvetica" w:hAnsi="Helvetica"/>
          <w:color w:val="FF0000"/>
        </w:rPr>
        <w:t xml:space="preserve">Check the aspiration of the FDG tracer from the vial on the monitor </w:t>
      </w:r>
      <w:r w:rsidRPr="003C06EF">
        <w:rPr>
          <w:rFonts w:ascii="Helvetica" w:hAnsi="Helvetica"/>
          <w:b/>
          <w:color w:val="FF0000"/>
        </w:rPr>
        <w:t>[3.2.2.C]</w:t>
      </w:r>
      <w:r w:rsidRPr="00AC294D">
        <w:rPr>
          <w:rFonts w:ascii="Helvetica" w:hAnsi="Helvetica"/>
          <w:color w:val="FF0000"/>
        </w:rPr>
        <w:t xml:space="preserve">. Connect tube between the patient and the auto dispensing and injection system </w:t>
      </w:r>
      <w:r w:rsidRPr="003C06EF">
        <w:rPr>
          <w:rFonts w:ascii="Helvetica" w:hAnsi="Helvetica"/>
          <w:b/>
          <w:color w:val="FF0000"/>
        </w:rPr>
        <w:t>[3.2.2.D.]</w:t>
      </w:r>
      <w:r w:rsidRPr="00AC294D">
        <w:rPr>
          <w:rFonts w:ascii="Helvetica" w:hAnsi="Helvetica"/>
          <w:color w:val="FF0000"/>
        </w:rPr>
        <w:t xml:space="preserve">. Push the bottom and inject the FDG tracer to the patient </w:t>
      </w:r>
      <w:r w:rsidRPr="003C06EF">
        <w:rPr>
          <w:rFonts w:ascii="Helvetica" w:hAnsi="Helvetica"/>
          <w:b/>
          <w:color w:val="FF0000"/>
        </w:rPr>
        <w:t>[3.2.2.E.]</w:t>
      </w:r>
      <w:r w:rsidRPr="00AC294D">
        <w:rPr>
          <w:rFonts w:ascii="Helvetica" w:hAnsi="Helvetica"/>
          <w:color w:val="FF0000"/>
        </w:rPr>
        <w:t>.</w:t>
      </w:r>
    </w:p>
    <w:p w14:paraId="6AC1550D" w14:textId="46675BD5" w:rsidR="004B34CD" w:rsidRDefault="004B19FD">
      <w:pPr>
        <w:pStyle w:val="a1"/>
        <w:numPr>
          <w:ilvl w:val="2"/>
          <w:numId w:val="7"/>
        </w:numPr>
        <w:spacing w:before="240"/>
        <w:jc w:val="both"/>
        <w:outlineLvl w:val="0"/>
        <w:rPr>
          <w:rFonts w:ascii="Helvetica" w:hAnsi="Helvetica"/>
        </w:rPr>
      </w:pPr>
      <w:r w:rsidRPr="004B34CD">
        <w:rPr>
          <w:rFonts w:ascii="Helvetica" w:hAnsi="Helvetica"/>
          <w:strike/>
        </w:rPr>
        <w:t>Talent sets up the auto-dispensing and injection system</w:t>
      </w:r>
      <w:r>
        <w:rPr>
          <w:rFonts w:ascii="Helvetica" w:hAnsi="Helvetica"/>
        </w:rPr>
        <w:t xml:space="preserve"> </w:t>
      </w:r>
      <w:r w:rsidR="003C06EF" w:rsidRPr="003C06EF">
        <w:rPr>
          <w:rFonts w:ascii="Helvetica" w:hAnsi="Helvetica"/>
          <w:highlight w:val="green"/>
        </w:rPr>
        <w:t xml:space="preserve">(Author Comment: </w:t>
      </w:r>
      <w:r w:rsidRPr="003C06EF">
        <w:rPr>
          <w:rFonts w:ascii="Helvetica" w:hAnsi="Helvetica"/>
          <w:highlight w:val="green"/>
        </w:rPr>
        <w:t>This film was divided 5 parts 3.2.2.A/B/C/D/E.</w:t>
      </w:r>
      <w:r w:rsidR="003C06EF" w:rsidRPr="003C06EF">
        <w:rPr>
          <w:rFonts w:ascii="Helvetica" w:hAnsi="Helvetica"/>
          <w:highlight w:val="green"/>
        </w:rPr>
        <w:t>)</w:t>
      </w:r>
    </w:p>
    <w:p w14:paraId="5C9F271A" w14:textId="1782B28A" w:rsidR="003F012B" w:rsidRDefault="003C06EF" w:rsidP="003C06EF">
      <w:pPr>
        <w:pStyle w:val="a1"/>
        <w:spacing w:before="240"/>
        <w:ind w:left="720"/>
        <w:jc w:val="both"/>
        <w:outlineLvl w:val="0"/>
        <w:rPr>
          <w:rFonts w:ascii="Helvetica" w:hAnsi="Helvetica"/>
          <w:color w:val="FF0000"/>
        </w:rPr>
      </w:pPr>
      <w:r w:rsidRPr="003C06EF">
        <w:rPr>
          <w:rFonts w:ascii="Helvetica" w:hAnsi="Helvetica"/>
          <w:color w:val="FF0000"/>
        </w:rPr>
        <w:t xml:space="preserve">3.2.2A. </w:t>
      </w:r>
      <w:r w:rsidR="004B19FD" w:rsidRPr="003C06EF">
        <w:rPr>
          <w:rFonts w:ascii="Helvetica" w:hAnsi="Helvetica"/>
          <w:color w:val="FF0000"/>
        </w:rPr>
        <w:t>Added shot</w:t>
      </w:r>
      <w:r w:rsidRPr="003C06EF">
        <w:rPr>
          <w:rFonts w:ascii="Helvetica" w:hAnsi="Helvetica"/>
          <w:color w:val="FF0000"/>
        </w:rPr>
        <w:t>:</w:t>
      </w:r>
      <w:r w:rsidR="004B19FD" w:rsidRPr="003C06EF">
        <w:rPr>
          <w:rFonts w:ascii="Helvetica" w:hAnsi="Helvetica"/>
          <w:color w:val="FF0000"/>
        </w:rPr>
        <w:t xml:space="preserve"> film as written.</w:t>
      </w:r>
    </w:p>
    <w:p w14:paraId="3ACF7DDB" w14:textId="25D910D1" w:rsidR="003C06EF" w:rsidRPr="003C06EF" w:rsidRDefault="003C06EF" w:rsidP="003C06EF">
      <w:pPr>
        <w:pStyle w:val="a1"/>
        <w:spacing w:before="240"/>
        <w:ind w:left="720"/>
        <w:jc w:val="both"/>
        <w:outlineLvl w:val="0"/>
        <w:rPr>
          <w:rFonts w:ascii="Helvetica" w:hAnsi="Helvetica"/>
          <w:color w:val="FF0000"/>
        </w:rPr>
      </w:pPr>
      <w:r w:rsidRPr="003C06EF">
        <w:rPr>
          <w:rFonts w:ascii="Helvetica" w:hAnsi="Helvetica"/>
          <w:color w:val="FF0000"/>
        </w:rPr>
        <w:t>3.2.2</w:t>
      </w:r>
      <w:r>
        <w:rPr>
          <w:rFonts w:ascii="Helvetica" w:hAnsi="Helvetica"/>
          <w:color w:val="FF0000"/>
        </w:rPr>
        <w:t>B</w:t>
      </w:r>
      <w:r w:rsidRPr="003C06EF">
        <w:rPr>
          <w:rFonts w:ascii="Helvetica" w:hAnsi="Helvetica"/>
          <w:color w:val="FF0000"/>
        </w:rPr>
        <w:t>. Added shot: film as written.</w:t>
      </w:r>
    </w:p>
    <w:p w14:paraId="6197DB1B" w14:textId="6E403D9E" w:rsidR="003C06EF" w:rsidRPr="003C06EF" w:rsidRDefault="003C06EF" w:rsidP="003C06EF">
      <w:pPr>
        <w:pStyle w:val="a1"/>
        <w:spacing w:before="240"/>
        <w:ind w:left="720"/>
        <w:jc w:val="both"/>
        <w:outlineLvl w:val="0"/>
        <w:rPr>
          <w:rFonts w:ascii="Helvetica" w:hAnsi="Helvetica"/>
          <w:color w:val="FF0000"/>
        </w:rPr>
      </w:pPr>
      <w:r>
        <w:rPr>
          <w:rFonts w:ascii="Helvetica" w:hAnsi="Helvetica"/>
          <w:color w:val="FF0000"/>
        </w:rPr>
        <w:t>3.2.2C</w:t>
      </w:r>
      <w:r w:rsidRPr="003C06EF">
        <w:rPr>
          <w:rFonts w:ascii="Helvetica" w:hAnsi="Helvetica"/>
          <w:color w:val="FF0000"/>
        </w:rPr>
        <w:t>. Added shot: film as written.</w:t>
      </w:r>
    </w:p>
    <w:p w14:paraId="3188CAEA" w14:textId="2CB516B7" w:rsidR="003C06EF" w:rsidRPr="003C06EF" w:rsidRDefault="003C06EF" w:rsidP="003C06EF">
      <w:pPr>
        <w:pStyle w:val="a1"/>
        <w:spacing w:before="240"/>
        <w:ind w:left="720"/>
        <w:jc w:val="both"/>
        <w:outlineLvl w:val="0"/>
        <w:rPr>
          <w:rFonts w:ascii="Helvetica" w:hAnsi="Helvetica"/>
          <w:color w:val="FF0000"/>
        </w:rPr>
      </w:pPr>
      <w:r w:rsidRPr="003C06EF">
        <w:rPr>
          <w:rFonts w:ascii="Helvetica" w:hAnsi="Helvetica"/>
          <w:color w:val="FF0000"/>
        </w:rPr>
        <w:t>3.2.2</w:t>
      </w:r>
      <w:r>
        <w:rPr>
          <w:rFonts w:ascii="Helvetica" w:hAnsi="Helvetica"/>
          <w:color w:val="FF0000"/>
        </w:rPr>
        <w:t>D</w:t>
      </w:r>
      <w:r w:rsidRPr="003C06EF">
        <w:rPr>
          <w:rFonts w:ascii="Helvetica" w:hAnsi="Helvetica"/>
          <w:color w:val="FF0000"/>
        </w:rPr>
        <w:t>. Added shot: film as written.</w:t>
      </w:r>
    </w:p>
    <w:p w14:paraId="451C167F" w14:textId="58EAAE30" w:rsidR="003C06EF" w:rsidRPr="003C06EF" w:rsidRDefault="003C06EF" w:rsidP="003C06EF">
      <w:pPr>
        <w:pStyle w:val="a1"/>
        <w:spacing w:before="240"/>
        <w:ind w:left="720"/>
        <w:jc w:val="both"/>
        <w:outlineLvl w:val="0"/>
        <w:rPr>
          <w:rFonts w:ascii="Helvetica" w:hAnsi="Helvetica"/>
          <w:color w:val="FF0000"/>
        </w:rPr>
      </w:pPr>
      <w:r>
        <w:rPr>
          <w:rFonts w:ascii="Helvetica" w:hAnsi="Helvetica"/>
          <w:color w:val="FF0000"/>
        </w:rPr>
        <w:t>3.2.2</w:t>
      </w:r>
      <w:bookmarkStart w:id="0" w:name="_GoBack"/>
      <w:bookmarkEnd w:id="0"/>
      <w:r>
        <w:rPr>
          <w:rFonts w:ascii="Helvetica" w:hAnsi="Helvetica"/>
          <w:color w:val="FF0000"/>
        </w:rPr>
        <w:t>E</w:t>
      </w:r>
      <w:r w:rsidRPr="003C06EF">
        <w:rPr>
          <w:rFonts w:ascii="Helvetica" w:hAnsi="Helvetica"/>
          <w:color w:val="FF0000"/>
        </w:rPr>
        <w:t>. Added shot: film as written.</w:t>
      </w:r>
    </w:p>
    <w:p w14:paraId="60AC046F" w14:textId="4028D430" w:rsidR="003F012B" w:rsidRDefault="004B19FD">
      <w:pPr>
        <w:pStyle w:val="a1"/>
        <w:numPr>
          <w:ilvl w:val="1"/>
          <w:numId w:val="7"/>
        </w:numPr>
        <w:spacing w:before="240"/>
        <w:jc w:val="both"/>
        <w:outlineLvl w:val="0"/>
        <w:rPr>
          <w:rFonts w:ascii="Helvetica" w:hAnsi="Helvetica"/>
        </w:rPr>
      </w:pPr>
      <w:r>
        <w:rPr>
          <w:rFonts w:ascii="Helvetica" w:hAnsi="Helvetica"/>
        </w:rPr>
        <w:t xml:space="preserve">At this point stop to confirm </w:t>
      </w:r>
      <w:r w:rsidRPr="004B34CD">
        <w:rPr>
          <w:rStyle w:val="None"/>
          <w:rFonts w:ascii="Helvetica" w:hAnsi="Helvetica"/>
          <w:b/>
          <w:bCs/>
          <w:strike/>
        </w:rPr>
        <w:t>[3.3.1.MED over shoulder]</w:t>
      </w:r>
      <w:r w:rsidR="004B34CD">
        <w:rPr>
          <w:rFonts w:ascii="Helvetica" w:hAnsi="Helvetica"/>
        </w:rPr>
        <w:t xml:space="preserve"> </w:t>
      </w:r>
      <w:r>
        <w:rPr>
          <w:rFonts w:ascii="Helvetica" w:hAnsi="Helvetica"/>
        </w:rPr>
        <w:t xml:space="preserve">the tracer amount and lot number, programmed radioactivity, injection time, injection speed, and measured radioactivity level </w:t>
      </w:r>
      <w:r>
        <w:rPr>
          <w:rStyle w:val="None"/>
          <w:rFonts w:ascii="Helvetica" w:hAnsi="Helvetica"/>
          <w:b/>
          <w:bCs/>
        </w:rPr>
        <w:t>[3.3.2.MED over shoulder]</w:t>
      </w:r>
      <w:r>
        <w:rPr>
          <w:rFonts w:ascii="Helvetica" w:hAnsi="Helvetica"/>
        </w:rPr>
        <w:t>.</w:t>
      </w:r>
    </w:p>
    <w:p w14:paraId="4232F70F" w14:textId="4DBA7DF9" w:rsidR="003F012B" w:rsidRDefault="004B19FD">
      <w:pPr>
        <w:pStyle w:val="a1"/>
        <w:numPr>
          <w:ilvl w:val="2"/>
          <w:numId w:val="7"/>
        </w:numPr>
        <w:spacing w:before="240"/>
        <w:jc w:val="both"/>
        <w:outlineLvl w:val="0"/>
        <w:rPr>
          <w:rFonts w:ascii="Helvetica" w:hAnsi="Helvetica"/>
        </w:rPr>
      </w:pPr>
      <w:r w:rsidRPr="004B34CD">
        <w:rPr>
          <w:rFonts w:ascii="Helvetica" w:hAnsi="Helvetica"/>
          <w:strike/>
        </w:rPr>
        <w:t>Medical staff member has a checklist (or uses a computer) as they speak to the patient confirming</w:t>
      </w:r>
      <w:r>
        <w:rPr>
          <w:rFonts w:ascii="Helvetica" w:hAnsi="Helvetica"/>
        </w:rPr>
        <w:t xml:space="preserve"> </w:t>
      </w:r>
      <w:r w:rsidRPr="004B34CD">
        <w:rPr>
          <w:rFonts w:ascii="Helvetica" w:hAnsi="Helvetica"/>
          <w:strike/>
        </w:rPr>
        <w:t>Patient info: name, birthda</w:t>
      </w:r>
      <w:r>
        <w:rPr>
          <w:rFonts w:ascii="Helvetica" w:hAnsi="Helvetica"/>
        </w:rPr>
        <w:t>y</w:t>
      </w:r>
      <w:r w:rsidRPr="004B34CD">
        <w:rPr>
          <w:rFonts w:ascii="Helvetica" w:hAnsi="Helvetica"/>
          <w:strike/>
        </w:rPr>
        <w:t xml:space="preserve"> etc.</w:t>
      </w:r>
      <w:r>
        <w:rPr>
          <w:rFonts w:ascii="Helvetica" w:hAnsi="Helvetica"/>
        </w:rPr>
        <w:t xml:space="preserve"> </w:t>
      </w:r>
      <w:r w:rsidR="00AC294D" w:rsidRPr="00AC294D">
        <w:rPr>
          <w:rFonts w:ascii="Helvetica" w:hAnsi="Helvetica"/>
          <w:highlight w:val="green"/>
        </w:rPr>
        <w:t>(Au</w:t>
      </w:r>
      <w:r w:rsidR="00AC294D" w:rsidRPr="00AC294D">
        <w:rPr>
          <w:rFonts w:ascii="Helvetica" w:hAnsi="Helvetica"/>
          <w:color w:val="auto"/>
          <w:highlight w:val="green"/>
        </w:rPr>
        <w:t xml:space="preserve">thor Comment: </w:t>
      </w:r>
      <w:r w:rsidRPr="00AC294D">
        <w:rPr>
          <w:rFonts w:ascii="Helvetica" w:hAnsi="Helvetica"/>
          <w:color w:val="auto"/>
          <w:highlight w:val="green"/>
        </w:rPr>
        <w:t>This shot was not filmed for patient’s privacy.</w:t>
      </w:r>
      <w:r w:rsidR="00AC294D" w:rsidRPr="00AC294D">
        <w:rPr>
          <w:rFonts w:ascii="Helvetica" w:hAnsi="Helvetica"/>
          <w:color w:val="auto"/>
          <w:highlight w:val="green"/>
        </w:rPr>
        <w:t>)</w:t>
      </w:r>
    </w:p>
    <w:p w14:paraId="383CC108" w14:textId="79610FA6" w:rsidR="003F012B" w:rsidRDefault="004B19FD">
      <w:pPr>
        <w:pStyle w:val="a1"/>
        <w:numPr>
          <w:ilvl w:val="2"/>
          <w:numId w:val="7"/>
        </w:numPr>
        <w:spacing w:before="240"/>
        <w:jc w:val="both"/>
        <w:outlineLvl w:val="0"/>
        <w:rPr>
          <w:rFonts w:ascii="Helvetica" w:hAnsi="Helvetica"/>
        </w:rPr>
      </w:pPr>
      <w:r>
        <w:rPr>
          <w:rFonts w:ascii="Helvetica" w:hAnsi="Helvetica"/>
        </w:rPr>
        <w:t xml:space="preserve">Medical staff member </w:t>
      </w:r>
      <w:r w:rsidRPr="00AC294D">
        <w:rPr>
          <w:rFonts w:ascii="Helvetica" w:hAnsi="Helvetica"/>
          <w:color w:val="FF0000"/>
        </w:rPr>
        <w:t>confirms</w:t>
      </w:r>
      <w:r w:rsidR="004B34CD">
        <w:rPr>
          <w:rFonts w:ascii="Helvetica" w:hAnsi="Helvetica"/>
        </w:rPr>
        <w:t xml:space="preserve"> </w:t>
      </w:r>
      <w:r w:rsidRPr="004B34CD">
        <w:rPr>
          <w:rFonts w:ascii="Helvetica" w:hAnsi="Helvetica"/>
          <w:strike/>
        </w:rPr>
        <w:t>now speaks to talent, confirming</w:t>
      </w:r>
      <w:r>
        <w:rPr>
          <w:rFonts w:ascii="Helvetica" w:hAnsi="Helvetica"/>
        </w:rPr>
        <w:t xml:space="preserve"> the tracer info. </w:t>
      </w:r>
    </w:p>
    <w:p w14:paraId="0DC62DCB"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Now record the automatic measurement of </w:t>
      </w:r>
      <w:proofErr w:type="spellStart"/>
      <w:r>
        <w:rPr>
          <w:rFonts w:ascii="Helvetica" w:hAnsi="Helvetica"/>
        </w:rPr>
        <w:t>preinjected</w:t>
      </w:r>
      <w:proofErr w:type="spellEnd"/>
      <w:r>
        <w:rPr>
          <w:rFonts w:ascii="Helvetica" w:hAnsi="Helvetica"/>
        </w:rPr>
        <w:t xml:space="preserve"> radioactivity that appears on the display of the auto-dispensing and injection system </w:t>
      </w:r>
      <w:r>
        <w:rPr>
          <w:rStyle w:val="None"/>
          <w:rFonts w:ascii="Helvetica" w:hAnsi="Helvetica"/>
          <w:b/>
          <w:bCs/>
        </w:rPr>
        <w:t>[3.4.1.MED]</w:t>
      </w:r>
      <w:r>
        <w:rPr>
          <w:rFonts w:ascii="Helvetica" w:hAnsi="Helvetica"/>
        </w:rPr>
        <w:t xml:space="preserve">. Then, inject the tracer via the intravenous route at 3 hours and 30 minutes after the start </w:t>
      </w:r>
      <w:r>
        <w:rPr>
          <w:rStyle w:val="None"/>
          <w:rFonts w:ascii="Helvetica" w:hAnsi="Helvetica"/>
          <w:b/>
          <w:bCs/>
        </w:rPr>
        <w:t>[3.4.2 MED]</w:t>
      </w:r>
      <w:r>
        <w:rPr>
          <w:rFonts w:ascii="Helvetica" w:hAnsi="Helvetica"/>
        </w:rPr>
        <w:t>.</w:t>
      </w:r>
    </w:p>
    <w:p w14:paraId="06D78F14" w14:textId="77777777" w:rsidR="003F012B" w:rsidRDefault="004B19FD">
      <w:pPr>
        <w:pStyle w:val="a1"/>
        <w:numPr>
          <w:ilvl w:val="2"/>
          <w:numId w:val="7"/>
        </w:numPr>
        <w:spacing w:before="240"/>
        <w:jc w:val="both"/>
        <w:outlineLvl w:val="0"/>
        <w:rPr>
          <w:rFonts w:ascii="Helvetica" w:hAnsi="Helvetica"/>
        </w:rPr>
      </w:pPr>
      <w:r>
        <w:rPr>
          <w:rFonts w:ascii="Helvetica" w:hAnsi="Helvetica"/>
        </w:rPr>
        <w:lastRenderedPageBreak/>
        <w:t>*</w:t>
      </w:r>
      <w:proofErr w:type="gramStart"/>
      <w:r>
        <w:rPr>
          <w:rFonts w:ascii="Helvetica" w:hAnsi="Helvetica"/>
        </w:rPr>
        <w:t>film</w:t>
      </w:r>
      <w:proofErr w:type="gramEnd"/>
      <w:r>
        <w:rPr>
          <w:rFonts w:ascii="Helvetica" w:hAnsi="Helvetica"/>
        </w:rPr>
        <w:t xml:space="preserve"> as written </w:t>
      </w:r>
      <w:r w:rsidRPr="004B19FD">
        <w:rPr>
          <w:rFonts w:ascii="Helvetica" w:hAnsi="Helvetica"/>
          <w:highlight w:val="green"/>
        </w:rPr>
        <w:t>(Videographer Comment: I think this was slated as 3.2.2 F)</w:t>
      </w:r>
    </w:p>
    <w:p w14:paraId="1698ACF0"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w:t>
      </w:r>
    </w:p>
    <w:p w14:paraId="7A2F2F47"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Have the patient wait in the waiting room of the radiation-controlled area for 50 minutes </w:t>
      </w:r>
      <w:r>
        <w:rPr>
          <w:rStyle w:val="None"/>
          <w:rFonts w:ascii="Helvetica" w:hAnsi="Helvetica"/>
          <w:b/>
          <w:bCs/>
        </w:rPr>
        <w:t>[3.5.1 WIDE]</w:t>
      </w:r>
      <w:r>
        <w:rPr>
          <w:rFonts w:ascii="Helvetica" w:hAnsi="Helvetica"/>
        </w:rPr>
        <w:t xml:space="preserve">.  Then, 4 hours 30 minutes after the start </w:t>
      </w:r>
      <w:proofErr w:type="gramStart"/>
      <w:r>
        <w:rPr>
          <w:rFonts w:ascii="Helvetica" w:hAnsi="Helvetica"/>
        </w:rPr>
        <w:t>time,</w:t>
      </w:r>
      <w:proofErr w:type="gramEnd"/>
      <w:r>
        <w:rPr>
          <w:rFonts w:ascii="Helvetica" w:hAnsi="Helvetica"/>
        </w:rPr>
        <w:t xml:space="preserve"> transfer the patient from the waiting room to the PET-CT machine </w:t>
      </w:r>
      <w:r w:rsidRPr="004B19FD">
        <w:rPr>
          <w:rStyle w:val="None"/>
          <w:rFonts w:ascii="Helvetica" w:hAnsi="Helvetica"/>
          <w:b/>
          <w:bCs/>
          <w:color w:val="FF0000"/>
        </w:rPr>
        <w:t>[3.5.2 WIDE]</w:t>
      </w:r>
      <w:r>
        <w:rPr>
          <w:rFonts w:ascii="Helvetica" w:hAnsi="Helvetica"/>
        </w:rPr>
        <w:t xml:space="preserve">, and record brain images for 10 minutes </w:t>
      </w:r>
      <w:r w:rsidRPr="004B19FD">
        <w:rPr>
          <w:rStyle w:val="None"/>
          <w:rFonts w:ascii="Helvetica" w:hAnsi="Helvetica"/>
          <w:b/>
          <w:bCs/>
          <w:strike/>
        </w:rPr>
        <w:t>[3.5.2 WIDE]</w:t>
      </w:r>
      <w:r>
        <w:rPr>
          <w:rStyle w:val="None"/>
          <w:rFonts w:ascii="Helvetica" w:hAnsi="Helvetica"/>
          <w:b/>
          <w:bCs/>
        </w:rPr>
        <w:t xml:space="preserve"> </w:t>
      </w:r>
      <w:r w:rsidRPr="004B19FD">
        <w:rPr>
          <w:rStyle w:val="None"/>
          <w:rFonts w:ascii="Helvetica" w:hAnsi="Helvetica"/>
          <w:b/>
          <w:bCs/>
          <w:color w:val="FF0000"/>
        </w:rPr>
        <w:t>[3.5.2B]</w:t>
      </w:r>
      <w:r>
        <w:rPr>
          <w:rFonts w:ascii="Helvetica" w:hAnsi="Helvetica"/>
        </w:rPr>
        <w:t xml:space="preserve">. </w:t>
      </w:r>
    </w:p>
    <w:p w14:paraId="7F35AA8E" w14:textId="77777777" w:rsidR="003F012B" w:rsidRDefault="004B19FD">
      <w:pPr>
        <w:pStyle w:val="a1"/>
        <w:numPr>
          <w:ilvl w:val="2"/>
          <w:numId w:val="7"/>
        </w:numPr>
        <w:spacing w:before="240"/>
        <w:jc w:val="both"/>
        <w:outlineLvl w:val="0"/>
        <w:rPr>
          <w:rFonts w:ascii="Helvetica" w:hAnsi="Helvetica"/>
        </w:rPr>
      </w:pPr>
      <w:r>
        <w:rPr>
          <w:rFonts w:ascii="Helvetica" w:hAnsi="Helvetica"/>
        </w:rPr>
        <w:t>Talent brings the patient into the waiting room and they sit (or lie down).</w:t>
      </w:r>
    </w:p>
    <w:p w14:paraId="48DCFBDA" w14:textId="77777777" w:rsidR="004B19FD" w:rsidRDefault="004B19FD" w:rsidP="004B19FD">
      <w:pPr>
        <w:pStyle w:val="a1"/>
        <w:numPr>
          <w:ilvl w:val="2"/>
          <w:numId w:val="7"/>
        </w:numPr>
        <w:spacing w:before="240"/>
        <w:outlineLvl w:val="0"/>
        <w:rPr>
          <w:rFonts w:ascii="Helvetica" w:hAnsi="Helvetica"/>
        </w:rPr>
      </w:pPr>
      <w:r>
        <w:rPr>
          <w:rFonts w:ascii="Helvetica" w:hAnsi="Helvetica"/>
        </w:rPr>
        <w:t xml:space="preserve">Talent brings the patient into the PET CT room and helps them get on the scanner bed. </w:t>
      </w:r>
    </w:p>
    <w:p w14:paraId="60B6B42F" w14:textId="77777777" w:rsidR="004B19FD" w:rsidRDefault="004B19FD" w:rsidP="004B19FD">
      <w:pPr>
        <w:pStyle w:val="a1"/>
        <w:spacing w:before="240"/>
        <w:ind w:left="1440" w:hanging="720"/>
        <w:outlineLvl w:val="0"/>
        <w:rPr>
          <w:rFonts w:ascii="Helvetica" w:hAnsi="Helvetica"/>
        </w:rPr>
      </w:pPr>
      <w:r>
        <w:rPr>
          <w:rFonts w:ascii="Helvetica" w:hAnsi="Helvetica"/>
        </w:rPr>
        <w:t xml:space="preserve">3.5.2 A </w:t>
      </w:r>
      <w:r w:rsidRPr="004B19FD">
        <w:rPr>
          <w:rFonts w:ascii="Helvetica" w:hAnsi="Helvetica"/>
          <w:highlight w:val="green"/>
        </w:rPr>
        <w:t>[Added Shot]</w:t>
      </w:r>
      <w:r>
        <w:rPr>
          <w:rFonts w:ascii="Helvetica" w:hAnsi="Helvetica"/>
        </w:rPr>
        <w:t>: On Bed (Editor: This can be used after 3.5.2 if there is time and using it looks acceptable)</w:t>
      </w:r>
    </w:p>
    <w:p w14:paraId="5C2B4EAE" w14:textId="77777777" w:rsidR="003F012B" w:rsidRDefault="004B19FD" w:rsidP="004B19FD">
      <w:pPr>
        <w:pStyle w:val="a1"/>
        <w:spacing w:before="240"/>
        <w:ind w:left="1440" w:hanging="720"/>
        <w:outlineLvl w:val="0"/>
        <w:rPr>
          <w:rFonts w:ascii="Helvetica" w:hAnsi="Helvetica"/>
        </w:rPr>
      </w:pPr>
      <w:r>
        <w:rPr>
          <w:rFonts w:ascii="Helvetica" w:hAnsi="Helvetica"/>
        </w:rPr>
        <w:t xml:space="preserve">3.5.2 B </w:t>
      </w:r>
      <w:r w:rsidRPr="004B19FD">
        <w:rPr>
          <w:rFonts w:ascii="Helvetica" w:hAnsi="Helvetica"/>
          <w:highlight w:val="green"/>
        </w:rPr>
        <w:t>[Added Shot]</w:t>
      </w:r>
      <w:r>
        <w:rPr>
          <w:rFonts w:ascii="Helvetica" w:hAnsi="Helvetica"/>
        </w:rPr>
        <w:t>: Run scan</w:t>
      </w:r>
    </w:p>
    <w:p w14:paraId="047660BA"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After imaging, check the injection area for extravasation </w:t>
      </w:r>
      <w:r>
        <w:rPr>
          <w:rStyle w:val="None"/>
          <w:rFonts w:ascii="Helvetica" w:hAnsi="Helvetica"/>
          <w:b/>
          <w:bCs/>
        </w:rPr>
        <w:t>[3.6.1 MED].</w:t>
      </w:r>
      <w:r>
        <w:rPr>
          <w:rFonts w:ascii="Helvetica" w:hAnsi="Helvetica"/>
        </w:rPr>
        <w:t xml:space="preserve"> </w:t>
      </w:r>
      <w:r w:rsidRPr="004B19FD">
        <w:rPr>
          <w:rStyle w:val="None"/>
          <w:rFonts w:ascii="Helvetica" w:hAnsi="Helvetica"/>
          <w:b/>
          <w:bCs/>
          <w:strike/>
        </w:rPr>
        <w:t>[3.6.2 WIDE]</w:t>
      </w:r>
      <w:r>
        <w:rPr>
          <w:rStyle w:val="None"/>
          <w:rFonts w:ascii="Helvetica" w:hAnsi="Helvetica"/>
          <w:b/>
          <w:bCs/>
        </w:rPr>
        <w:t>.</w:t>
      </w:r>
      <w:r>
        <w:rPr>
          <w:rFonts w:ascii="Helvetica" w:hAnsi="Helvetica"/>
        </w:rPr>
        <w:t xml:space="preserve"> </w:t>
      </w:r>
    </w:p>
    <w:p w14:paraId="4C69682E" w14:textId="77777777" w:rsidR="003F012B" w:rsidRDefault="004B19FD">
      <w:pPr>
        <w:pStyle w:val="a1"/>
        <w:numPr>
          <w:ilvl w:val="2"/>
          <w:numId w:val="7"/>
        </w:numPr>
        <w:spacing w:before="240"/>
        <w:jc w:val="both"/>
        <w:outlineLvl w:val="0"/>
        <w:rPr>
          <w:rFonts w:ascii="Helvetica" w:hAnsi="Helvetica"/>
        </w:rPr>
      </w:pPr>
      <w:r>
        <w:rPr>
          <w:rFonts w:ascii="Helvetica" w:hAnsi="Helvetica"/>
        </w:rPr>
        <w:t>*</w:t>
      </w:r>
      <w:proofErr w:type="gramStart"/>
      <w:r>
        <w:rPr>
          <w:rFonts w:ascii="Helvetica" w:hAnsi="Helvetica"/>
        </w:rPr>
        <w:t>film</w:t>
      </w:r>
      <w:proofErr w:type="gramEnd"/>
      <w:r>
        <w:rPr>
          <w:rFonts w:ascii="Helvetica" w:hAnsi="Helvetica"/>
        </w:rPr>
        <w:t xml:space="preserve"> as written</w:t>
      </w:r>
    </w:p>
    <w:p w14:paraId="02CE97CA" w14:textId="77777777" w:rsidR="003F012B" w:rsidRPr="004B19FD" w:rsidRDefault="004B19FD">
      <w:pPr>
        <w:pStyle w:val="a1"/>
        <w:numPr>
          <w:ilvl w:val="2"/>
          <w:numId w:val="7"/>
        </w:numPr>
        <w:spacing w:before="240"/>
        <w:jc w:val="both"/>
        <w:outlineLvl w:val="0"/>
        <w:rPr>
          <w:rFonts w:ascii="Helvetica" w:hAnsi="Helvetica"/>
          <w:strike/>
        </w:rPr>
      </w:pPr>
      <w:r w:rsidRPr="004B19FD">
        <w:rPr>
          <w:rFonts w:ascii="Helvetica" w:hAnsi="Helvetica"/>
          <w:strike/>
        </w:rPr>
        <w:t>The shot was not filmed.</w:t>
      </w:r>
    </w:p>
    <w:p w14:paraId="4AA1C326" w14:textId="77777777" w:rsidR="003F012B" w:rsidRDefault="004B19FD">
      <w:pPr>
        <w:pStyle w:val="a1"/>
        <w:numPr>
          <w:ilvl w:val="1"/>
          <w:numId w:val="7"/>
        </w:numPr>
        <w:spacing w:before="240"/>
        <w:jc w:val="both"/>
        <w:outlineLvl w:val="0"/>
        <w:rPr>
          <w:rFonts w:ascii="Helvetica" w:hAnsi="Helvetica"/>
        </w:rPr>
      </w:pPr>
      <w:r>
        <w:rPr>
          <w:rFonts w:ascii="Helvetica" w:hAnsi="Helvetica"/>
        </w:rPr>
        <w:t xml:space="preserve">Once all data is acquired, evaluate all image data for a standardized uptake value measurement using imaging software, and compare the clinical assessment with the FDG PET CT images </w:t>
      </w:r>
      <w:r>
        <w:rPr>
          <w:rStyle w:val="None"/>
          <w:rFonts w:ascii="Helvetica" w:hAnsi="Helvetica"/>
          <w:b/>
          <w:bCs/>
        </w:rPr>
        <w:t>[3.7.1 MED over shoulder].</w:t>
      </w:r>
      <w:r>
        <w:rPr>
          <w:rFonts w:ascii="Helvetica" w:hAnsi="Helvetica"/>
        </w:rPr>
        <w:t xml:space="preserve">  </w:t>
      </w:r>
    </w:p>
    <w:p w14:paraId="3AC86D70" w14:textId="77777777" w:rsidR="003F012B" w:rsidRDefault="004B19FD">
      <w:pPr>
        <w:pStyle w:val="a1"/>
        <w:numPr>
          <w:ilvl w:val="2"/>
          <w:numId w:val="7"/>
        </w:numPr>
        <w:spacing w:before="240"/>
        <w:jc w:val="both"/>
        <w:outlineLvl w:val="0"/>
        <w:rPr>
          <w:rFonts w:ascii="Helvetica" w:hAnsi="Helvetica"/>
        </w:rPr>
      </w:pPr>
      <w:r>
        <w:rPr>
          <w:rFonts w:ascii="Helvetica" w:hAnsi="Helvetica"/>
        </w:rPr>
        <w:t>Talent at a computer, performing analysis (Opens the software, and/or or views previously analyzed data).</w:t>
      </w:r>
    </w:p>
    <w:p w14:paraId="361B29FF" w14:textId="77777777" w:rsidR="003F012B" w:rsidRDefault="003F012B">
      <w:pPr>
        <w:pStyle w:val="a1"/>
        <w:spacing w:before="240"/>
        <w:ind w:left="1368"/>
        <w:jc w:val="both"/>
        <w:outlineLvl w:val="0"/>
        <w:rPr>
          <w:rStyle w:val="None"/>
          <w:rFonts w:ascii="Helvetica" w:eastAsia="Helvetica" w:hAnsi="Helvetica" w:cs="Helvetica"/>
        </w:rPr>
      </w:pPr>
    </w:p>
    <w:p w14:paraId="4B26D9FA" w14:textId="77777777" w:rsidR="003F012B" w:rsidRDefault="004B19FD">
      <w:pPr>
        <w:pStyle w:val="a1"/>
        <w:numPr>
          <w:ilvl w:val="0"/>
          <w:numId w:val="11"/>
        </w:numPr>
        <w:spacing w:before="240"/>
        <w:jc w:val="both"/>
        <w:outlineLvl w:val="0"/>
        <w:rPr>
          <w:rFonts w:ascii="Helvetica" w:hAnsi="Helvetica"/>
        </w:rPr>
      </w:pPr>
      <w:r>
        <w:rPr>
          <w:rStyle w:val="None"/>
          <w:rFonts w:ascii="Helvetica" w:hAnsi="Helvetica"/>
          <w:b/>
          <w:bCs/>
        </w:rPr>
        <w:t>Results: Representative [</w:t>
      </w:r>
      <w:proofErr w:type="gramStart"/>
      <w:r>
        <w:rPr>
          <w:rStyle w:val="None"/>
          <w:rFonts w:ascii="Helvetica" w:hAnsi="Helvetica"/>
          <w:b/>
          <w:bCs/>
          <w:vertAlign w:val="superscript"/>
        </w:rPr>
        <w:t>18</w:t>
      </w:r>
      <w:r>
        <w:rPr>
          <w:rStyle w:val="None"/>
          <w:rFonts w:ascii="Helvetica" w:hAnsi="Helvetica"/>
          <w:b/>
          <w:bCs/>
        </w:rPr>
        <w:t>F]FDG</w:t>
      </w:r>
      <w:proofErr w:type="gramEnd"/>
      <w:r>
        <w:rPr>
          <w:rStyle w:val="None"/>
          <w:rFonts w:ascii="Helvetica" w:hAnsi="Helvetica"/>
          <w:b/>
          <w:bCs/>
        </w:rPr>
        <w:t>-PET/CT brain image</w:t>
      </w:r>
    </w:p>
    <w:p w14:paraId="2C852A75" w14:textId="77777777" w:rsidR="003F012B" w:rsidRDefault="004B19FD">
      <w:pPr>
        <w:pStyle w:val="a1"/>
        <w:numPr>
          <w:ilvl w:val="1"/>
          <w:numId w:val="10"/>
        </w:numPr>
        <w:spacing w:before="240"/>
        <w:jc w:val="both"/>
        <w:outlineLvl w:val="0"/>
        <w:rPr>
          <w:rFonts w:ascii="Helvetica" w:hAnsi="Helvetica"/>
        </w:rPr>
      </w:pPr>
      <w:r>
        <w:rPr>
          <w:rFonts w:ascii="Helvetica" w:hAnsi="Helvetica"/>
        </w:rPr>
        <w:t xml:space="preserve">This figure shows a representative FDG-PET CT brain image </w:t>
      </w:r>
      <w:r>
        <w:rPr>
          <w:rStyle w:val="None"/>
          <w:rFonts w:ascii="Helvetica" w:hAnsi="Helvetica"/>
          <w:b/>
          <w:bCs/>
        </w:rPr>
        <w:t>[4.1.1 LM]</w:t>
      </w:r>
      <w:r>
        <w:rPr>
          <w:rFonts w:ascii="Helvetica" w:hAnsi="Helvetica"/>
        </w:rPr>
        <w:t>. Shown here is a measurement of the right thalamic glucose metabolism in a three-dimensional image browser</w:t>
      </w:r>
      <w:r>
        <w:rPr>
          <w:rStyle w:val="None"/>
          <w:rFonts w:ascii="Helvetica" w:hAnsi="Helvetica"/>
          <w:b/>
          <w:bCs/>
        </w:rPr>
        <w:t>. [4.1.2 LM]</w:t>
      </w:r>
    </w:p>
    <w:p w14:paraId="0BBA8DCB" w14:textId="77777777" w:rsidR="003F012B" w:rsidRDefault="004B19FD">
      <w:pPr>
        <w:pStyle w:val="a1"/>
        <w:numPr>
          <w:ilvl w:val="2"/>
          <w:numId w:val="10"/>
        </w:numPr>
        <w:spacing w:before="240"/>
        <w:jc w:val="both"/>
        <w:outlineLvl w:val="0"/>
        <w:rPr>
          <w:rFonts w:ascii="Helvetica" w:hAnsi="Helvetica"/>
        </w:rPr>
      </w:pPr>
      <w:r>
        <w:rPr>
          <w:rFonts w:ascii="Helvetica" w:hAnsi="Helvetica"/>
        </w:rPr>
        <w:t>Figure 2: show the whole figure</w:t>
      </w:r>
    </w:p>
    <w:p w14:paraId="0EDE5C92" w14:textId="77777777" w:rsidR="003F012B" w:rsidRDefault="004B19FD">
      <w:pPr>
        <w:pStyle w:val="a1"/>
        <w:numPr>
          <w:ilvl w:val="2"/>
          <w:numId w:val="10"/>
        </w:numPr>
        <w:spacing w:before="240"/>
        <w:jc w:val="both"/>
        <w:outlineLvl w:val="0"/>
        <w:rPr>
          <w:rFonts w:ascii="Helvetica" w:hAnsi="Helvetica"/>
        </w:rPr>
      </w:pPr>
      <w:r>
        <w:rPr>
          <w:rFonts w:ascii="Helvetica" w:hAnsi="Helvetica"/>
        </w:rPr>
        <w:t xml:space="preserve">Show Figure 2A alone. </w:t>
      </w:r>
      <w:r>
        <w:rPr>
          <w:rStyle w:val="None"/>
          <w:rFonts w:ascii="Helvetica" w:hAnsi="Helvetica"/>
          <w:color w:val="FF0000"/>
          <w:u w:color="FF0000"/>
        </w:rPr>
        <w:t xml:space="preserve"> </w:t>
      </w:r>
      <w:r w:rsidRPr="004B19FD">
        <w:rPr>
          <w:rStyle w:val="None"/>
          <w:rFonts w:ascii="Helvetica" w:hAnsi="Helvetica"/>
          <w:i/>
          <w:iCs/>
          <w:color w:val="FF0000"/>
          <w:sz w:val="22"/>
          <w:szCs w:val="22"/>
          <w:u w:color="FF0000"/>
        </w:rPr>
        <w:t xml:space="preserve">2.1.2- 58641 Tomohiro </w:t>
      </w:r>
      <w:proofErr w:type="spellStart"/>
      <w:r w:rsidRPr="004B19FD">
        <w:rPr>
          <w:rStyle w:val="None"/>
          <w:rFonts w:ascii="Helvetica" w:hAnsi="Helvetica"/>
          <w:i/>
          <w:iCs/>
          <w:color w:val="FF0000"/>
          <w:sz w:val="22"/>
          <w:szCs w:val="22"/>
          <w:u w:color="FF0000"/>
        </w:rPr>
        <w:t>Yamaki</w:t>
      </w:r>
      <w:proofErr w:type="spellEnd"/>
      <w:r w:rsidRPr="004B19FD">
        <w:rPr>
          <w:rStyle w:val="None"/>
          <w:rFonts w:ascii="Helvetica" w:hAnsi="Helvetica"/>
          <w:i/>
          <w:iCs/>
          <w:color w:val="FF0000"/>
          <w:sz w:val="22"/>
          <w:szCs w:val="22"/>
          <w:u w:color="FF0000"/>
        </w:rPr>
        <w:t xml:space="preserve"> Figure 2A axial, coronal, </w:t>
      </w:r>
      <w:proofErr w:type="spellStart"/>
      <w:r w:rsidRPr="004B19FD">
        <w:rPr>
          <w:rStyle w:val="None"/>
          <w:rFonts w:ascii="Helvetica" w:hAnsi="Helvetica"/>
          <w:i/>
          <w:iCs/>
          <w:color w:val="FF0000"/>
          <w:sz w:val="22"/>
          <w:szCs w:val="22"/>
          <w:u w:color="FF0000"/>
        </w:rPr>
        <w:t>sagital</w:t>
      </w:r>
      <w:proofErr w:type="spellEnd"/>
    </w:p>
    <w:p w14:paraId="03920CE2" w14:textId="77777777" w:rsidR="003F012B" w:rsidRDefault="004B19FD">
      <w:pPr>
        <w:pStyle w:val="a1"/>
        <w:numPr>
          <w:ilvl w:val="1"/>
          <w:numId w:val="10"/>
        </w:numPr>
        <w:spacing w:before="240"/>
        <w:jc w:val="both"/>
        <w:outlineLvl w:val="0"/>
        <w:rPr>
          <w:rFonts w:ascii="Helvetica" w:hAnsi="Helvetica"/>
        </w:rPr>
      </w:pPr>
      <w:r>
        <w:rPr>
          <w:rFonts w:ascii="Helvetica" w:hAnsi="Helvetica"/>
        </w:rPr>
        <w:t xml:space="preserve">Here we see a representative color-mapped image after FDG-PET and CT fusion. The blood glucose level at the time of the scan is depicted as red with a 50% </w:t>
      </w:r>
      <w:proofErr w:type="spellStart"/>
      <w:r>
        <w:rPr>
          <w:rFonts w:ascii="Helvetica" w:hAnsi="Helvetica"/>
        </w:rPr>
        <w:t>SUVmax</w:t>
      </w:r>
      <w:proofErr w:type="spellEnd"/>
      <w:r>
        <w:rPr>
          <w:rFonts w:ascii="Helvetica" w:hAnsi="Helvetica"/>
        </w:rPr>
        <w:t xml:space="preserve"> (say S-U-V “max”) threshold</w:t>
      </w:r>
      <w:r>
        <w:rPr>
          <w:rStyle w:val="None"/>
          <w:rFonts w:ascii="Helvetica" w:hAnsi="Helvetica"/>
          <w:b/>
          <w:bCs/>
        </w:rPr>
        <w:t>. [4.2.1 LM]</w:t>
      </w:r>
    </w:p>
    <w:p w14:paraId="1504E44A" w14:textId="77777777" w:rsidR="003F012B" w:rsidRDefault="004B19FD">
      <w:pPr>
        <w:pStyle w:val="a1"/>
        <w:numPr>
          <w:ilvl w:val="2"/>
          <w:numId w:val="10"/>
        </w:numPr>
        <w:spacing w:before="240"/>
        <w:jc w:val="both"/>
        <w:outlineLvl w:val="0"/>
        <w:rPr>
          <w:rFonts w:ascii="Helvetica" w:hAnsi="Helvetica"/>
        </w:rPr>
      </w:pPr>
      <w:r>
        <w:rPr>
          <w:rFonts w:ascii="Helvetica" w:hAnsi="Helvetica"/>
        </w:rPr>
        <w:t xml:space="preserve">Figure 2B. JoVE </w:t>
      </w:r>
      <w:proofErr w:type="spellStart"/>
      <w:r>
        <w:rPr>
          <w:rFonts w:ascii="Helvetica" w:hAnsi="Helvetica"/>
        </w:rPr>
        <w:t>Videoeditor</w:t>
      </w:r>
      <w:proofErr w:type="spellEnd"/>
      <w:r>
        <w:rPr>
          <w:rFonts w:ascii="Helvetica" w:hAnsi="Helvetica"/>
        </w:rPr>
        <w:t xml:space="preserve">: arrow points to the red area when red is spoken. </w:t>
      </w:r>
    </w:p>
    <w:p w14:paraId="77B6A879" w14:textId="77777777" w:rsidR="003F012B" w:rsidRDefault="004B19FD">
      <w:pPr>
        <w:pStyle w:val="a1"/>
        <w:numPr>
          <w:ilvl w:val="1"/>
          <w:numId w:val="10"/>
        </w:numPr>
        <w:spacing w:before="240"/>
        <w:jc w:val="both"/>
        <w:outlineLvl w:val="0"/>
        <w:rPr>
          <w:rFonts w:ascii="Helvetica" w:hAnsi="Helvetica"/>
        </w:rPr>
      </w:pPr>
      <w:r>
        <w:rPr>
          <w:rFonts w:ascii="Helvetica" w:hAnsi="Helvetica"/>
        </w:rPr>
        <w:lastRenderedPageBreak/>
        <w:t>This panel shows representative three-dimensional brain-surface FDG-PET images. The red regions have a higher glucose metabolism than the green regions. The blood glucose level at the time of scan is shown in red</w:t>
      </w:r>
      <w:r>
        <w:rPr>
          <w:rStyle w:val="None"/>
          <w:rFonts w:ascii="Helvetica" w:hAnsi="Helvetica"/>
          <w:b/>
          <w:bCs/>
        </w:rPr>
        <w:t xml:space="preserve">. [4.3.1 LM/TXT] </w:t>
      </w:r>
      <w:r w:rsidRPr="004B19FD">
        <w:rPr>
          <w:rStyle w:val="None"/>
          <w:rFonts w:ascii="Helvetica" w:hAnsi="Helvetica"/>
          <w:i/>
          <w:iCs/>
          <w:color w:val="FF0000"/>
          <w:sz w:val="22"/>
          <w:szCs w:val="22"/>
          <w:u w:color="FF0000"/>
        </w:rPr>
        <w:t xml:space="preserve">2.3.1- 58641 Tomohiro </w:t>
      </w:r>
      <w:proofErr w:type="spellStart"/>
      <w:r w:rsidRPr="004B19FD">
        <w:rPr>
          <w:rStyle w:val="None"/>
          <w:rFonts w:ascii="Helvetica" w:hAnsi="Helvetica"/>
          <w:i/>
          <w:iCs/>
          <w:color w:val="FF0000"/>
          <w:sz w:val="22"/>
          <w:szCs w:val="22"/>
          <w:u w:color="FF0000"/>
        </w:rPr>
        <w:t>Yamaki</w:t>
      </w:r>
      <w:proofErr w:type="spellEnd"/>
      <w:r w:rsidRPr="004B19FD">
        <w:rPr>
          <w:rStyle w:val="None"/>
          <w:rFonts w:ascii="Helvetica" w:hAnsi="Helvetica"/>
          <w:i/>
          <w:iCs/>
          <w:color w:val="FF0000"/>
          <w:sz w:val="22"/>
          <w:szCs w:val="22"/>
          <w:u w:color="FF0000"/>
        </w:rPr>
        <w:t xml:space="preserve"> Figure2C 3D animation</w:t>
      </w:r>
    </w:p>
    <w:p w14:paraId="356A0FA3" w14:textId="77777777" w:rsidR="003F012B" w:rsidRDefault="004B19FD">
      <w:pPr>
        <w:pStyle w:val="a1"/>
        <w:numPr>
          <w:ilvl w:val="2"/>
          <w:numId w:val="10"/>
        </w:numPr>
        <w:spacing w:before="240"/>
        <w:jc w:val="both"/>
        <w:outlineLvl w:val="0"/>
        <w:rPr>
          <w:rFonts w:ascii="Helvetica" w:hAnsi="Helvetica"/>
        </w:rPr>
      </w:pPr>
      <w:r>
        <w:rPr>
          <w:rFonts w:ascii="Helvetica" w:hAnsi="Helvetica"/>
        </w:rPr>
        <w:t xml:space="preserve">Figure 2C: JoVE </w:t>
      </w:r>
      <w:proofErr w:type="spellStart"/>
      <w:r>
        <w:rPr>
          <w:rFonts w:ascii="Helvetica" w:hAnsi="Helvetica"/>
        </w:rPr>
        <w:t>Videoeditor</w:t>
      </w:r>
      <w:proofErr w:type="spellEnd"/>
      <w:r>
        <w:rPr>
          <w:rFonts w:ascii="Helvetica" w:hAnsi="Helvetica"/>
        </w:rPr>
        <w:t xml:space="preserve">: arrow points to one of the </w:t>
      </w:r>
      <w:proofErr w:type="spellStart"/>
      <w:r>
        <w:rPr>
          <w:rFonts w:ascii="Helvetica" w:hAnsi="Helvetica"/>
        </w:rPr>
        <w:t>redish</w:t>
      </w:r>
      <w:proofErr w:type="spellEnd"/>
      <w:r>
        <w:rPr>
          <w:rFonts w:ascii="Helvetica" w:hAnsi="Helvetica"/>
        </w:rPr>
        <w:t xml:space="preserve"> regions in the middle brain when “red regions” is spoken.  TEXT: (maximum 8 g/mL)</w:t>
      </w:r>
    </w:p>
    <w:p w14:paraId="40E6A66C" w14:textId="77777777" w:rsidR="003F012B" w:rsidRDefault="003F012B">
      <w:pPr>
        <w:pStyle w:val="a1"/>
        <w:jc w:val="both"/>
        <w:outlineLvl w:val="0"/>
        <w:rPr>
          <w:rStyle w:val="None"/>
          <w:rFonts w:ascii="Helvetica" w:eastAsia="Helvetica" w:hAnsi="Helvetica" w:cs="Helvetica"/>
          <w:b/>
          <w:bCs/>
        </w:rPr>
      </w:pPr>
    </w:p>
    <w:p w14:paraId="6B8B5EA4" w14:textId="77777777" w:rsidR="003F012B" w:rsidRDefault="004B19FD">
      <w:pPr>
        <w:pStyle w:val="a1"/>
        <w:numPr>
          <w:ilvl w:val="0"/>
          <w:numId w:val="12"/>
        </w:numPr>
        <w:jc w:val="both"/>
        <w:outlineLvl w:val="0"/>
        <w:rPr>
          <w:rFonts w:ascii="Helvetica" w:hAnsi="Helvetica"/>
          <w:b/>
          <w:bCs/>
        </w:rPr>
      </w:pPr>
      <w:r>
        <w:rPr>
          <w:rFonts w:ascii="Helvetica" w:hAnsi="Helvetica"/>
          <w:b/>
          <w:bCs/>
        </w:rPr>
        <w:t>Conclusion (said by authors on camera)</w:t>
      </w:r>
    </w:p>
    <w:p w14:paraId="5CBA9883" w14:textId="77777777" w:rsidR="003F012B" w:rsidRDefault="004B19FD">
      <w:pPr>
        <w:pStyle w:val="a1"/>
        <w:numPr>
          <w:ilvl w:val="1"/>
          <w:numId w:val="12"/>
        </w:numPr>
        <w:spacing w:before="240"/>
        <w:jc w:val="both"/>
        <w:outlineLvl w:val="0"/>
        <w:rPr>
          <w:rFonts w:ascii="Helvetica" w:hAnsi="Helvetica"/>
        </w:rPr>
      </w:pPr>
      <w:proofErr w:type="spellStart"/>
      <w:r>
        <w:rPr>
          <w:rStyle w:val="None"/>
          <w:rFonts w:ascii="Helvetica" w:hAnsi="Helvetica"/>
          <w:u w:val="single"/>
        </w:rPr>
        <w:t>T.Yamaki</w:t>
      </w:r>
      <w:proofErr w:type="spellEnd"/>
      <w:r>
        <w:rPr>
          <w:rFonts w:ascii="Helvetica" w:hAnsi="Helvetica"/>
        </w:rPr>
        <w:t xml:space="preserve">: While attempting this procedure, it’s important that the bombardment time and energy are adjusted according to the number of patients. Also, attention should be paid to </w:t>
      </w:r>
      <w:proofErr w:type="spellStart"/>
      <w:r>
        <w:rPr>
          <w:rFonts w:ascii="Helvetica" w:hAnsi="Helvetica"/>
        </w:rPr>
        <w:t>Cryptand</w:t>
      </w:r>
      <w:proofErr w:type="spellEnd"/>
      <w:r>
        <w:rPr>
          <w:rFonts w:ascii="Helvetica" w:hAnsi="Helvetica"/>
        </w:rPr>
        <w:t xml:space="preserve"> 222 tube because it can easily become stopped up by crystallization. </w:t>
      </w:r>
    </w:p>
    <w:p w14:paraId="7D79B8D2" w14:textId="77777777" w:rsidR="003F012B" w:rsidRDefault="004B19FD">
      <w:pPr>
        <w:pStyle w:val="a1"/>
        <w:numPr>
          <w:ilvl w:val="1"/>
          <w:numId w:val="12"/>
        </w:numPr>
        <w:spacing w:before="240"/>
        <w:jc w:val="both"/>
        <w:outlineLvl w:val="0"/>
        <w:rPr>
          <w:rFonts w:ascii="Helvetica" w:hAnsi="Helvetica"/>
        </w:rPr>
      </w:pPr>
      <w:proofErr w:type="spellStart"/>
      <w:r>
        <w:rPr>
          <w:rStyle w:val="None"/>
          <w:rFonts w:ascii="Helvetica" w:hAnsi="Helvetica"/>
          <w:u w:val="single"/>
        </w:rPr>
        <w:t>T.Yamaki</w:t>
      </w:r>
      <w:proofErr w:type="spellEnd"/>
      <w:r>
        <w:rPr>
          <w:rFonts w:ascii="Helvetica" w:hAnsi="Helvetica"/>
        </w:rPr>
        <w:t xml:space="preserve">: Also note that the hook of syringes should be handled carefully because it can be easily broken. In addition, be aware that patients with severe traumatic brain injury can sometimes make unforeseen movements during image acquisition.  </w:t>
      </w:r>
    </w:p>
    <w:p w14:paraId="41B44B52" w14:textId="77777777" w:rsidR="003F012B" w:rsidRDefault="004B19FD">
      <w:pPr>
        <w:pStyle w:val="a1"/>
        <w:numPr>
          <w:ilvl w:val="1"/>
          <w:numId w:val="12"/>
        </w:numPr>
        <w:spacing w:before="240"/>
        <w:jc w:val="both"/>
        <w:outlineLvl w:val="0"/>
        <w:rPr>
          <w:rFonts w:ascii="Helvetica" w:hAnsi="Helvetica"/>
        </w:rPr>
      </w:pPr>
      <w:proofErr w:type="spellStart"/>
      <w:r>
        <w:rPr>
          <w:rStyle w:val="None"/>
          <w:rFonts w:ascii="Helvetica" w:hAnsi="Helvetica"/>
          <w:u w:val="single"/>
        </w:rPr>
        <w:t>T.Yamaki</w:t>
      </w:r>
      <w:proofErr w:type="spellEnd"/>
      <w:r>
        <w:rPr>
          <w:rFonts w:ascii="Helvetica" w:hAnsi="Helvetica"/>
        </w:rPr>
        <w:t>: Following this procedure, other methods with various radioactive tracers can be applied in order to answer additional questions involving amino acid metabolism.</w:t>
      </w:r>
    </w:p>
    <w:p w14:paraId="3CBA6C85" w14:textId="77777777" w:rsidR="003F012B" w:rsidRDefault="004B19FD">
      <w:pPr>
        <w:pStyle w:val="a1"/>
        <w:numPr>
          <w:ilvl w:val="1"/>
          <w:numId w:val="12"/>
        </w:numPr>
        <w:spacing w:before="240"/>
        <w:jc w:val="both"/>
        <w:outlineLvl w:val="0"/>
        <w:rPr>
          <w:rFonts w:ascii="Helvetica" w:hAnsi="Helvetica"/>
        </w:rPr>
      </w:pPr>
      <w:proofErr w:type="spellStart"/>
      <w:r>
        <w:rPr>
          <w:rStyle w:val="None"/>
          <w:rFonts w:ascii="Helvetica" w:hAnsi="Helvetica"/>
          <w:u w:val="single"/>
        </w:rPr>
        <w:t>T.Yamaki</w:t>
      </w:r>
      <w:proofErr w:type="spellEnd"/>
      <w:r>
        <w:rPr>
          <w:rFonts w:ascii="Helvetica" w:hAnsi="Helvetica"/>
        </w:rPr>
        <w:t>: Don't forget that working with radioacti</w:t>
      </w:r>
      <w:r w:rsidRPr="004B19FD">
        <w:rPr>
          <w:rFonts w:ascii="Helvetica" w:hAnsi="Helvetica"/>
          <w:color w:val="FF0000"/>
        </w:rPr>
        <w:t>ve</w:t>
      </w:r>
      <w:r>
        <w:rPr>
          <w:rFonts w:ascii="Helvetica" w:hAnsi="Helvetica"/>
        </w:rPr>
        <w:t xml:space="preserve"> material can be extremely hazardous and precautions such as radi</w:t>
      </w:r>
      <w:r w:rsidRPr="004B19FD">
        <w:rPr>
          <w:rFonts w:ascii="Helvetica" w:hAnsi="Helvetica"/>
          <w:color w:val="FF0000"/>
        </w:rPr>
        <w:t>ation</w:t>
      </w:r>
      <w:r>
        <w:rPr>
          <w:rFonts w:ascii="Helvetica" w:hAnsi="Helvetica"/>
        </w:rPr>
        <w:t xml:space="preserve"> protection should always be taken while performing this procedure.   </w:t>
      </w:r>
      <w:r>
        <w:rPr>
          <w:rStyle w:val="None"/>
          <w:rFonts w:ascii="Helvetica" w:hAnsi="Helvetica"/>
          <w:sz w:val="22"/>
          <w:szCs w:val="22"/>
        </w:rPr>
        <w:t xml:space="preserve">   </w:t>
      </w:r>
    </w:p>
    <w:p w14:paraId="56E1FB17" w14:textId="77777777" w:rsidR="003F012B" w:rsidRDefault="003F012B">
      <w:pPr>
        <w:pStyle w:val="a1"/>
        <w:spacing w:before="240"/>
        <w:jc w:val="both"/>
        <w:outlineLvl w:val="0"/>
        <w:rPr>
          <w:rStyle w:val="None"/>
          <w:rFonts w:ascii="Helvetica" w:eastAsia="Helvetica" w:hAnsi="Helvetica" w:cs="Helvetica"/>
        </w:rPr>
      </w:pPr>
    </w:p>
    <w:p w14:paraId="366A73DA" w14:textId="77777777" w:rsidR="003F012B" w:rsidRDefault="003F012B">
      <w:pPr>
        <w:pStyle w:val="a1"/>
        <w:spacing w:before="240"/>
        <w:jc w:val="both"/>
        <w:outlineLvl w:val="0"/>
        <w:rPr>
          <w:rStyle w:val="None"/>
          <w:rFonts w:ascii="Helvetica" w:eastAsia="Helvetica" w:hAnsi="Helvetica" w:cs="Helvetica"/>
        </w:rPr>
      </w:pPr>
    </w:p>
    <w:p w14:paraId="2CEB4B83" w14:textId="77777777" w:rsidR="003F012B" w:rsidRDefault="003F012B">
      <w:pPr>
        <w:pStyle w:val="a0"/>
        <w:rPr>
          <w:rStyle w:val="None"/>
          <w:rFonts w:ascii="Helvetica" w:eastAsia="Helvetica" w:hAnsi="Helvetica" w:cs="Helvetica"/>
          <w:i w:val="0"/>
          <w:iCs w:val="0"/>
          <w:sz w:val="22"/>
          <w:szCs w:val="22"/>
        </w:rPr>
      </w:pPr>
    </w:p>
    <w:p w14:paraId="59BCA7D8" w14:textId="77777777" w:rsidR="003F012B" w:rsidRDefault="004B19FD">
      <w:pPr>
        <w:pStyle w:val="a0"/>
        <w:outlineLvl w:val="0"/>
        <w:rPr>
          <w:rStyle w:val="None"/>
          <w:rFonts w:ascii="Helvetica" w:eastAsia="Helvetica" w:hAnsi="Helvetica" w:cs="Helvetica"/>
          <w:b/>
          <w:bCs/>
          <w:i w:val="0"/>
          <w:iCs w:val="0"/>
          <w:sz w:val="22"/>
          <w:szCs w:val="22"/>
          <w:u w:val="single"/>
        </w:rPr>
      </w:pPr>
      <w:r>
        <w:rPr>
          <w:rStyle w:val="None"/>
          <w:rFonts w:ascii="Helvetica" w:hAnsi="Helvetica"/>
          <w:b/>
          <w:bCs/>
          <w:i w:val="0"/>
          <w:iCs w:val="0"/>
          <w:sz w:val="22"/>
          <w:szCs w:val="22"/>
          <w:u w:val="single"/>
        </w:rPr>
        <w:t>Provided Media</w:t>
      </w:r>
    </w:p>
    <w:p w14:paraId="357FFFB5" w14:textId="77777777" w:rsidR="003F012B" w:rsidRDefault="003F012B">
      <w:pPr>
        <w:pStyle w:val="a0"/>
        <w:outlineLvl w:val="0"/>
        <w:rPr>
          <w:rStyle w:val="None"/>
          <w:rFonts w:ascii="Helvetica" w:eastAsia="Helvetica" w:hAnsi="Helvetica" w:cs="Helvetica"/>
          <w:b/>
          <w:bCs/>
          <w:i w:val="0"/>
          <w:iCs w:val="0"/>
          <w:sz w:val="22"/>
          <w:szCs w:val="22"/>
          <w:u w:val="single"/>
        </w:rPr>
      </w:pPr>
    </w:p>
    <w:p w14:paraId="0A818E5C"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14:paraId="273F1D77" w14:textId="77777777" w:rsidR="003F012B" w:rsidRDefault="003F012B">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3B5A20FE"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6.2 </w:t>
      </w:r>
      <w:proofErr w:type="gramStart"/>
      <w:r>
        <w:rPr>
          <w:rStyle w:val="None"/>
          <w:rFonts w:ascii="Helvetica" w:hAnsi="Helvetica"/>
          <w:i w:val="0"/>
          <w:iCs w:val="0"/>
          <w:sz w:val="22"/>
          <w:szCs w:val="22"/>
        </w:rPr>
        <w:t xml:space="preserve">– </w:t>
      </w:r>
      <w:r>
        <w:rPr>
          <w:rStyle w:val="None"/>
          <w:rFonts w:ascii="Helvetica" w:hAnsi="Helvetica"/>
          <w:sz w:val="20"/>
          <w:szCs w:val="20"/>
        </w:rPr>
        <w:t xml:space="preserve"> 0123</w:t>
      </w:r>
      <w:proofErr w:type="gramEnd"/>
      <w:r>
        <w:rPr>
          <w:rStyle w:val="None"/>
          <w:rFonts w:ascii="Helvetica" w:hAnsi="Helvetica"/>
          <w:sz w:val="20"/>
          <w:szCs w:val="20"/>
        </w:rPr>
        <w:t>_PIname_Figure1.tif</w:t>
      </w:r>
      <w:r>
        <w:rPr>
          <w:rStyle w:val="None"/>
          <w:rFonts w:ascii="Helvetica" w:hAnsi="Helvetica"/>
          <w:i w:val="0"/>
          <w:iCs w:val="0"/>
          <w:sz w:val="20"/>
          <w:szCs w:val="20"/>
        </w:rPr>
        <w:t xml:space="preserve"> </w:t>
      </w:r>
      <w:r>
        <w:rPr>
          <w:rStyle w:val="None"/>
          <w:rFonts w:ascii="Helvetica" w:hAnsi="Helvetica"/>
          <w:i w:val="0"/>
          <w:iCs w:val="0"/>
          <w:sz w:val="22"/>
          <w:szCs w:val="22"/>
        </w:rPr>
        <w:t xml:space="preserve">-  dual color imaging of tumor angiogenesis at 40X </w:t>
      </w:r>
    </w:p>
    <w:p w14:paraId="0BB0840C"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6.2 </w:t>
      </w:r>
      <w:proofErr w:type="gramStart"/>
      <w:r>
        <w:rPr>
          <w:rStyle w:val="None"/>
          <w:rFonts w:ascii="Helvetica" w:hAnsi="Helvetica"/>
          <w:i w:val="0"/>
          <w:iCs w:val="0"/>
          <w:sz w:val="22"/>
          <w:szCs w:val="22"/>
        </w:rPr>
        <w:t xml:space="preserve">– </w:t>
      </w:r>
      <w:r>
        <w:rPr>
          <w:rStyle w:val="None"/>
          <w:rFonts w:ascii="Helvetica" w:hAnsi="Helvetica"/>
          <w:sz w:val="20"/>
          <w:szCs w:val="20"/>
        </w:rPr>
        <w:t xml:space="preserve"> 0123</w:t>
      </w:r>
      <w:proofErr w:type="gramEnd"/>
      <w:r>
        <w:rPr>
          <w:rStyle w:val="None"/>
          <w:rFonts w:ascii="Helvetica" w:hAnsi="Helvetica"/>
          <w:sz w:val="20"/>
          <w:szCs w:val="20"/>
        </w:rPr>
        <w:t>_PIname_Figure2.tif</w:t>
      </w:r>
      <w:r>
        <w:rPr>
          <w:rStyle w:val="None"/>
          <w:rFonts w:ascii="Helvetica" w:hAnsi="Helvetica"/>
          <w:i w:val="0"/>
          <w:iCs w:val="0"/>
          <w:sz w:val="20"/>
          <w:szCs w:val="20"/>
        </w:rPr>
        <w:t xml:space="preserve"> -  </w:t>
      </w:r>
      <w:r>
        <w:rPr>
          <w:rStyle w:val="None"/>
          <w:rFonts w:ascii="Helvetica" w:hAnsi="Helvetica"/>
          <w:i w:val="0"/>
          <w:iCs w:val="0"/>
          <w:sz w:val="22"/>
          <w:szCs w:val="22"/>
        </w:rPr>
        <w:t>dual color imaging of tumor angiogenesis at 100X</w:t>
      </w:r>
    </w:p>
    <w:p w14:paraId="0DC676B0" w14:textId="77777777" w:rsidR="003F012B" w:rsidRDefault="003F012B">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11C3E581"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u w:val="single"/>
        </w:rPr>
        <w:t>Formats:</w:t>
      </w:r>
      <w:r>
        <w:rPr>
          <w:rStyle w:val="None"/>
          <w:rFonts w:ascii="Helvetica" w:hAnsi="Helvetica"/>
          <w:i w:val="0"/>
          <w:iCs w:val="0"/>
          <w:sz w:val="22"/>
          <w:szCs w:val="22"/>
        </w:rPr>
        <w:t xml:space="preserve">  For static images we </w:t>
      </w:r>
      <w:proofErr w:type="gramStart"/>
      <w:r>
        <w:rPr>
          <w:rStyle w:val="None"/>
          <w:rFonts w:ascii="Helvetica" w:hAnsi="Helvetica"/>
          <w:i w:val="0"/>
          <w:iCs w:val="0"/>
          <w:sz w:val="22"/>
          <w:szCs w:val="22"/>
        </w:rPr>
        <w:t>prefer .tiff</w:t>
      </w:r>
      <w:proofErr w:type="gramEnd"/>
      <w:r>
        <w:rPr>
          <w:rStyle w:val="None"/>
          <w:rFonts w:ascii="Helvetica" w:hAnsi="Helvetica"/>
          <w:i w:val="0"/>
          <w:iCs w:val="0"/>
          <w:sz w:val="22"/>
          <w:szCs w:val="22"/>
        </w:rPr>
        <w:t>, .</w:t>
      </w:r>
      <w:proofErr w:type="spellStart"/>
      <w:r>
        <w:rPr>
          <w:rStyle w:val="None"/>
          <w:rFonts w:ascii="Helvetica" w:hAnsi="Helvetica"/>
          <w:i w:val="0"/>
          <w:iCs w:val="0"/>
          <w:sz w:val="22"/>
          <w:szCs w:val="22"/>
        </w:rPr>
        <w:t>eps</w:t>
      </w:r>
      <w:proofErr w:type="spellEnd"/>
      <w:r>
        <w:rPr>
          <w:rStyle w:val="None"/>
          <w:rFonts w:ascii="Helvetica" w:hAnsi="Helvetica"/>
          <w:i w:val="0"/>
          <w:iCs w:val="0"/>
          <w:sz w:val="22"/>
          <w:szCs w:val="22"/>
        </w:rPr>
        <w:t xml:space="preserve">, Illustrator, </w:t>
      </w:r>
      <w:proofErr w:type="spellStart"/>
      <w:r>
        <w:rPr>
          <w:rStyle w:val="None"/>
          <w:rFonts w:ascii="Helvetica" w:hAnsi="Helvetica"/>
          <w:i w:val="0"/>
          <w:iCs w:val="0"/>
          <w:sz w:val="22"/>
          <w:szCs w:val="22"/>
        </w:rPr>
        <w:t>Powerpoint</w:t>
      </w:r>
      <w:proofErr w:type="spellEnd"/>
      <w:r>
        <w:rPr>
          <w:rStyle w:val="None"/>
          <w:rFonts w:ascii="Helvetica" w:hAnsi="Helvetica"/>
          <w:i w:val="0"/>
          <w:iCs w:val="0"/>
          <w:sz w:val="22"/>
          <w:szCs w:val="22"/>
        </w:rPr>
        <w:t xml:space="preserve"> or Photoshop files at dimensions of at least 720X480 pixels and 300 dpi.  </w:t>
      </w:r>
      <w:proofErr w:type="gramStart"/>
      <w:r>
        <w:rPr>
          <w:rStyle w:val="None"/>
          <w:rFonts w:ascii="Helvetica" w:hAnsi="Helvetica"/>
          <w:i w:val="0"/>
          <w:iCs w:val="0"/>
          <w:sz w:val="22"/>
          <w:szCs w:val="22"/>
        </w:rPr>
        <w:t>The higher resolution, the better.</w:t>
      </w:r>
      <w:proofErr w:type="gramEnd"/>
      <w:r>
        <w:rPr>
          <w:rStyle w:val="None"/>
          <w:rFonts w:ascii="Helvetica" w:hAnsi="Helvetica"/>
          <w:i w:val="0"/>
          <w:iCs w:val="0"/>
          <w:sz w:val="22"/>
          <w:szCs w:val="22"/>
        </w:rPr>
        <w:t xml:space="preserve">  Likewise any exported movie files should have at minimum these dimensions and be rendered to .</w:t>
      </w:r>
      <w:proofErr w:type="spellStart"/>
      <w:r>
        <w:rPr>
          <w:rStyle w:val="None"/>
          <w:rFonts w:ascii="Helvetica" w:hAnsi="Helvetica"/>
          <w:i w:val="0"/>
          <w:iCs w:val="0"/>
          <w:sz w:val="22"/>
          <w:szCs w:val="22"/>
        </w:rPr>
        <w:t>mov</w:t>
      </w:r>
      <w:proofErr w:type="spellEnd"/>
      <w:r>
        <w:rPr>
          <w:rStyle w:val="None"/>
          <w:rFonts w:ascii="Helvetica" w:hAnsi="Helvetica"/>
          <w:i w:val="0"/>
          <w:iCs w:val="0"/>
          <w:sz w:val="22"/>
          <w:szCs w:val="22"/>
        </w:rPr>
        <w:t>, .mp4, or .</w:t>
      </w:r>
      <w:proofErr w:type="spellStart"/>
      <w:r>
        <w:rPr>
          <w:rStyle w:val="None"/>
          <w:rFonts w:ascii="Helvetica" w:hAnsi="Helvetica"/>
          <w:i w:val="0"/>
          <w:iCs w:val="0"/>
          <w:sz w:val="22"/>
          <w:szCs w:val="22"/>
        </w:rPr>
        <w:t>avi</w:t>
      </w:r>
      <w:proofErr w:type="spellEnd"/>
      <w:r>
        <w:rPr>
          <w:rStyle w:val="None"/>
          <w:rFonts w:ascii="Helvetica" w:hAnsi="Helvetica"/>
          <w:i w:val="0"/>
          <w:iCs w:val="0"/>
          <w:sz w:val="22"/>
          <w:szCs w:val="22"/>
        </w:rPr>
        <w:t xml:space="preserve"> files.  </w:t>
      </w:r>
    </w:p>
    <w:p w14:paraId="234835BF" w14:textId="77777777" w:rsidR="003F012B" w:rsidRDefault="003F012B">
      <w:pPr>
        <w:pStyle w:val="a0"/>
        <w:rPr>
          <w:rStyle w:val="None"/>
          <w:rFonts w:ascii="Helvetica" w:eastAsia="Helvetica" w:hAnsi="Helvetica" w:cs="Helvetica"/>
          <w:i w:val="0"/>
          <w:iCs w:val="0"/>
          <w:sz w:val="22"/>
          <w:szCs w:val="22"/>
        </w:rPr>
      </w:pPr>
    </w:p>
    <w:p w14:paraId="2442967D" w14:textId="77777777" w:rsidR="003F012B" w:rsidRDefault="004B19FD">
      <w:pPr>
        <w:pStyle w:val="a0"/>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Insert your media filenames here.</w:t>
      </w:r>
    </w:p>
    <w:p w14:paraId="2993F26F" w14:textId="77777777" w:rsidR="003F012B" w:rsidRDefault="004B19FD">
      <w:pPr>
        <w:pStyle w:val="a0"/>
        <w:rPr>
          <w:rStyle w:val="None"/>
          <w:rFonts w:ascii="Helvetica" w:eastAsia="Helvetica" w:hAnsi="Helvetica" w:cs="Helvetica"/>
          <w:i w:val="0"/>
          <w:iCs w:val="0"/>
          <w:color w:val="FF0000"/>
          <w:sz w:val="22"/>
          <w:szCs w:val="22"/>
          <w:u w:color="FF0000"/>
        </w:rPr>
      </w:pPr>
      <w:r>
        <w:rPr>
          <w:rStyle w:val="None"/>
          <w:rFonts w:ascii="Helvetica" w:hAnsi="Helvetica"/>
          <w:i w:val="0"/>
          <w:iCs w:val="0"/>
          <w:color w:val="FF0000"/>
          <w:sz w:val="22"/>
          <w:szCs w:val="22"/>
          <w:u w:color="FF0000"/>
        </w:rPr>
        <w:t xml:space="preserve">2.3.1- 58641 Tomohiro </w:t>
      </w:r>
      <w:proofErr w:type="spellStart"/>
      <w:r>
        <w:rPr>
          <w:rStyle w:val="None"/>
          <w:rFonts w:ascii="Helvetica" w:hAnsi="Helvetica"/>
          <w:i w:val="0"/>
          <w:iCs w:val="0"/>
          <w:color w:val="FF0000"/>
          <w:sz w:val="22"/>
          <w:szCs w:val="22"/>
          <w:u w:color="FF0000"/>
        </w:rPr>
        <w:t>Yamaki</w:t>
      </w:r>
      <w:proofErr w:type="spellEnd"/>
      <w:r>
        <w:rPr>
          <w:rStyle w:val="None"/>
          <w:rFonts w:ascii="Helvetica" w:hAnsi="Helvetica"/>
          <w:i w:val="0"/>
          <w:iCs w:val="0"/>
          <w:color w:val="FF0000"/>
          <w:sz w:val="22"/>
          <w:szCs w:val="22"/>
          <w:u w:color="FF0000"/>
        </w:rPr>
        <w:t xml:space="preserve"> Figure2C 3D </w:t>
      </w:r>
      <w:proofErr w:type="gramStart"/>
      <w:r>
        <w:rPr>
          <w:rStyle w:val="None"/>
          <w:rFonts w:ascii="Helvetica" w:hAnsi="Helvetica"/>
          <w:i w:val="0"/>
          <w:iCs w:val="0"/>
          <w:color w:val="FF0000"/>
          <w:sz w:val="22"/>
          <w:szCs w:val="22"/>
          <w:u w:color="FF0000"/>
        </w:rPr>
        <w:t>animation</w:t>
      </w:r>
      <w:proofErr w:type="gramEnd"/>
    </w:p>
    <w:p w14:paraId="2BC84891" w14:textId="77777777" w:rsidR="003F012B" w:rsidRDefault="004B19FD">
      <w:pPr>
        <w:pStyle w:val="a0"/>
        <w:rPr>
          <w:rStyle w:val="None"/>
          <w:rFonts w:ascii="Helvetica" w:eastAsia="Helvetica" w:hAnsi="Helvetica" w:cs="Helvetica"/>
          <w:i w:val="0"/>
          <w:iCs w:val="0"/>
          <w:color w:val="FF0000"/>
          <w:sz w:val="22"/>
          <w:szCs w:val="22"/>
          <w:u w:color="FF0000"/>
        </w:rPr>
      </w:pPr>
      <w:r>
        <w:rPr>
          <w:rStyle w:val="None"/>
          <w:rFonts w:ascii="Helvetica" w:hAnsi="Helvetica"/>
          <w:i w:val="0"/>
          <w:iCs w:val="0"/>
          <w:color w:val="FF0000"/>
          <w:sz w:val="22"/>
          <w:szCs w:val="22"/>
          <w:u w:color="FF0000"/>
        </w:rPr>
        <w:t xml:space="preserve">2.1.2- 58641 Tomohiro </w:t>
      </w:r>
      <w:proofErr w:type="spellStart"/>
      <w:r>
        <w:rPr>
          <w:rStyle w:val="None"/>
          <w:rFonts w:ascii="Helvetica" w:hAnsi="Helvetica"/>
          <w:i w:val="0"/>
          <w:iCs w:val="0"/>
          <w:color w:val="FF0000"/>
          <w:sz w:val="22"/>
          <w:szCs w:val="22"/>
          <w:u w:color="FF0000"/>
        </w:rPr>
        <w:t>Yamaki</w:t>
      </w:r>
      <w:proofErr w:type="spellEnd"/>
      <w:r>
        <w:rPr>
          <w:rStyle w:val="None"/>
          <w:rFonts w:ascii="Helvetica" w:hAnsi="Helvetica"/>
          <w:i w:val="0"/>
          <w:iCs w:val="0"/>
          <w:color w:val="FF0000"/>
          <w:sz w:val="22"/>
          <w:szCs w:val="22"/>
          <w:u w:color="FF0000"/>
        </w:rPr>
        <w:t xml:space="preserve"> Figure 2A axial</w:t>
      </w:r>
    </w:p>
    <w:p w14:paraId="3D94BE04" w14:textId="77777777" w:rsidR="003F012B" w:rsidRDefault="004B19FD">
      <w:pPr>
        <w:pStyle w:val="a0"/>
        <w:rPr>
          <w:rStyle w:val="None"/>
          <w:rFonts w:ascii="Helvetica" w:eastAsia="Helvetica" w:hAnsi="Helvetica" w:cs="Helvetica"/>
          <w:i w:val="0"/>
          <w:iCs w:val="0"/>
          <w:color w:val="FF0000"/>
          <w:sz w:val="22"/>
          <w:szCs w:val="22"/>
          <w:u w:color="FF0000"/>
        </w:rPr>
      </w:pPr>
      <w:r>
        <w:rPr>
          <w:rStyle w:val="None"/>
          <w:rFonts w:ascii="Helvetica" w:hAnsi="Helvetica"/>
          <w:i w:val="0"/>
          <w:iCs w:val="0"/>
          <w:color w:val="FF0000"/>
          <w:sz w:val="22"/>
          <w:szCs w:val="22"/>
          <w:u w:color="FF0000"/>
        </w:rPr>
        <w:t xml:space="preserve">2.1.2- </w:t>
      </w:r>
      <w:proofErr w:type="gramStart"/>
      <w:r>
        <w:rPr>
          <w:rStyle w:val="None"/>
          <w:rFonts w:ascii="Helvetica" w:hAnsi="Helvetica"/>
          <w:i w:val="0"/>
          <w:iCs w:val="0"/>
          <w:color w:val="FF0000"/>
          <w:sz w:val="22"/>
          <w:szCs w:val="22"/>
          <w:u w:color="FF0000"/>
        </w:rPr>
        <w:t xml:space="preserve">58641 Tomohiro </w:t>
      </w:r>
      <w:proofErr w:type="spellStart"/>
      <w:r>
        <w:rPr>
          <w:rStyle w:val="None"/>
          <w:rFonts w:ascii="Helvetica" w:hAnsi="Helvetica"/>
          <w:i w:val="0"/>
          <w:iCs w:val="0"/>
          <w:color w:val="FF0000"/>
          <w:sz w:val="22"/>
          <w:szCs w:val="22"/>
          <w:u w:color="FF0000"/>
        </w:rPr>
        <w:t>Yamaki</w:t>
      </w:r>
      <w:proofErr w:type="spellEnd"/>
      <w:r>
        <w:rPr>
          <w:rStyle w:val="None"/>
          <w:rFonts w:ascii="Helvetica" w:hAnsi="Helvetica"/>
          <w:i w:val="0"/>
          <w:iCs w:val="0"/>
          <w:color w:val="FF0000"/>
          <w:sz w:val="22"/>
          <w:szCs w:val="22"/>
          <w:u w:color="FF0000"/>
        </w:rPr>
        <w:t xml:space="preserve"> Figure 2A coronal</w:t>
      </w:r>
      <w:proofErr w:type="gramEnd"/>
    </w:p>
    <w:p w14:paraId="0E4A630B" w14:textId="77777777" w:rsidR="003F012B" w:rsidRDefault="004B19FD">
      <w:pPr>
        <w:pStyle w:val="a0"/>
        <w:rPr>
          <w:rStyle w:val="None"/>
          <w:rFonts w:ascii="Helvetica" w:eastAsia="Helvetica" w:hAnsi="Helvetica" w:cs="Helvetica"/>
          <w:i w:val="0"/>
          <w:iCs w:val="0"/>
          <w:color w:val="FF0000"/>
          <w:sz w:val="22"/>
          <w:szCs w:val="22"/>
          <w:u w:color="FF0000"/>
        </w:rPr>
      </w:pPr>
      <w:r>
        <w:rPr>
          <w:rStyle w:val="None"/>
          <w:rFonts w:ascii="Helvetica" w:hAnsi="Helvetica"/>
          <w:i w:val="0"/>
          <w:iCs w:val="0"/>
          <w:color w:val="FF0000"/>
          <w:sz w:val="22"/>
          <w:szCs w:val="22"/>
          <w:u w:color="FF0000"/>
        </w:rPr>
        <w:t xml:space="preserve">2.1.2- 58641 Tomohiro </w:t>
      </w:r>
      <w:proofErr w:type="spellStart"/>
      <w:r>
        <w:rPr>
          <w:rStyle w:val="None"/>
          <w:rFonts w:ascii="Helvetica" w:hAnsi="Helvetica"/>
          <w:i w:val="0"/>
          <w:iCs w:val="0"/>
          <w:color w:val="FF0000"/>
          <w:sz w:val="22"/>
          <w:szCs w:val="22"/>
          <w:u w:color="FF0000"/>
        </w:rPr>
        <w:t>Yamaki</w:t>
      </w:r>
      <w:proofErr w:type="spellEnd"/>
      <w:r>
        <w:rPr>
          <w:rStyle w:val="None"/>
          <w:rFonts w:ascii="Helvetica" w:hAnsi="Helvetica"/>
          <w:i w:val="0"/>
          <w:iCs w:val="0"/>
          <w:color w:val="FF0000"/>
          <w:sz w:val="22"/>
          <w:szCs w:val="22"/>
          <w:u w:color="FF0000"/>
        </w:rPr>
        <w:t xml:space="preserve"> Figure 2A sagittal</w:t>
      </w:r>
    </w:p>
    <w:p w14:paraId="56C64A54" w14:textId="77777777" w:rsidR="003F012B" w:rsidRDefault="004B19FD">
      <w:pPr>
        <w:pStyle w:val="a0"/>
        <w:rPr>
          <w:rStyle w:val="None"/>
          <w:rFonts w:ascii="Helvetica" w:eastAsia="Helvetica" w:hAnsi="Helvetica" w:cs="Helvetica"/>
          <w:i w:val="0"/>
          <w:iCs w:val="0"/>
          <w:color w:val="FF0000"/>
          <w:sz w:val="22"/>
          <w:szCs w:val="22"/>
          <w:u w:color="FF0000"/>
        </w:rPr>
      </w:pPr>
      <w:r>
        <w:rPr>
          <w:rStyle w:val="None"/>
          <w:rFonts w:ascii="Helvetica" w:hAnsi="Helvetica"/>
          <w:i w:val="0"/>
          <w:iCs w:val="0"/>
          <w:color w:val="FF0000"/>
          <w:sz w:val="22"/>
          <w:szCs w:val="22"/>
          <w:u w:color="FF0000"/>
        </w:rPr>
        <w:t xml:space="preserve">Screen shot 2.17.2. 58641 Tomohiro </w:t>
      </w:r>
      <w:proofErr w:type="spellStart"/>
      <w:r>
        <w:rPr>
          <w:rStyle w:val="None"/>
          <w:rFonts w:ascii="Helvetica" w:hAnsi="Helvetica"/>
          <w:i w:val="0"/>
          <w:iCs w:val="0"/>
          <w:color w:val="FF0000"/>
          <w:sz w:val="22"/>
          <w:szCs w:val="22"/>
          <w:u w:color="FF0000"/>
        </w:rPr>
        <w:t>Yamaki</w:t>
      </w:r>
      <w:proofErr w:type="spellEnd"/>
    </w:p>
    <w:p w14:paraId="101E4E3D" w14:textId="77777777" w:rsidR="003F012B" w:rsidRDefault="004B19FD">
      <w:pPr>
        <w:pStyle w:val="a0"/>
        <w:rPr>
          <w:rStyle w:val="None"/>
          <w:rFonts w:ascii="Helvetica" w:eastAsia="Helvetica" w:hAnsi="Helvetica" w:cs="Helvetica"/>
          <w:i w:val="0"/>
          <w:iCs w:val="0"/>
          <w:color w:val="FF0000"/>
          <w:sz w:val="22"/>
          <w:szCs w:val="22"/>
          <w:u w:color="FF0000"/>
        </w:rPr>
      </w:pPr>
      <w:r>
        <w:rPr>
          <w:rStyle w:val="None"/>
          <w:rFonts w:ascii="Helvetica" w:hAnsi="Helvetica"/>
          <w:i w:val="0"/>
          <w:iCs w:val="0"/>
          <w:color w:val="FF0000"/>
          <w:sz w:val="22"/>
          <w:szCs w:val="22"/>
          <w:u w:color="FF0000"/>
        </w:rPr>
        <w:lastRenderedPageBreak/>
        <w:t xml:space="preserve">Screen shot 2.18.2. 58641 Tomohiro </w:t>
      </w:r>
      <w:proofErr w:type="spellStart"/>
      <w:r>
        <w:rPr>
          <w:rStyle w:val="None"/>
          <w:rFonts w:ascii="Helvetica" w:hAnsi="Helvetica"/>
          <w:i w:val="0"/>
          <w:iCs w:val="0"/>
          <w:color w:val="FF0000"/>
          <w:sz w:val="22"/>
          <w:szCs w:val="22"/>
          <w:u w:color="FF0000"/>
        </w:rPr>
        <w:t>Yamaki</w:t>
      </w:r>
      <w:proofErr w:type="spellEnd"/>
    </w:p>
    <w:p w14:paraId="75AC25D7" w14:textId="77777777" w:rsidR="003F012B" w:rsidRDefault="003F012B">
      <w:pPr>
        <w:pStyle w:val="a0"/>
        <w:rPr>
          <w:rStyle w:val="None"/>
          <w:rFonts w:ascii="Helvetica" w:eastAsia="Helvetica" w:hAnsi="Helvetica" w:cs="Helvetica"/>
          <w:i w:val="0"/>
          <w:iCs w:val="0"/>
          <w:color w:val="FF0000"/>
          <w:sz w:val="22"/>
          <w:szCs w:val="22"/>
          <w:u w:color="FF0000"/>
        </w:rPr>
      </w:pPr>
    </w:p>
    <w:p w14:paraId="6834A556" w14:textId="77777777" w:rsidR="003F012B" w:rsidRDefault="003F012B">
      <w:pPr>
        <w:pStyle w:val="a0"/>
        <w:rPr>
          <w:rStyle w:val="None"/>
          <w:rFonts w:ascii="Helvetica" w:eastAsia="Helvetica" w:hAnsi="Helvetica" w:cs="Helvetica"/>
          <w:b/>
          <w:bCs/>
          <w:i w:val="0"/>
          <w:iCs w:val="0"/>
          <w:sz w:val="22"/>
          <w:szCs w:val="22"/>
        </w:rPr>
      </w:pPr>
    </w:p>
    <w:p w14:paraId="46B7B460"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b/>
          <w:bCs/>
          <w:i w:val="0"/>
          <w:iCs w:val="0"/>
          <w:sz w:val="22"/>
          <w:szCs w:val="22"/>
          <w:u w:val="single"/>
        </w:rPr>
      </w:pPr>
      <w:r>
        <w:rPr>
          <w:rStyle w:val="None"/>
          <w:rFonts w:ascii="Helvetica" w:hAnsi="Helvetica"/>
          <w:b/>
          <w:bCs/>
          <w:i w:val="0"/>
          <w:iCs w:val="0"/>
          <w:sz w:val="22"/>
          <w:szCs w:val="22"/>
          <w:u w:val="single"/>
        </w:rPr>
        <w:t>General Preparation</w:t>
      </w:r>
    </w:p>
    <w:p w14:paraId="108FA271" w14:textId="77777777" w:rsidR="003F012B" w:rsidRDefault="003F012B">
      <w:pPr>
        <w:pStyle w:val="a0"/>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p>
    <w:p w14:paraId="71577B2D"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It’s critical for a smooth and organized shoot that all reagents are accounted for, in advance.   </w:t>
      </w:r>
    </w:p>
    <w:p w14:paraId="441D5B0B" w14:textId="77777777" w:rsidR="003F012B" w:rsidRDefault="003F012B">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353A8BD7"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22137E97" w14:textId="77777777" w:rsidR="003F012B" w:rsidRDefault="003F012B">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60EC2545"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All tubes/flasks should be pre-labeled neatly before we arrive.  </w:t>
      </w:r>
    </w:p>
    <w:p w14:paraId="5E5EADAB" w14:textId="77777777" w:rsidR="003F012B" w:rsidRDefault="003F012B">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71395EA5"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Ex. Luciferase assay done in 96 well plates should be labeled with negative/positive control wells and experimental samples are labeled accordingly.</w:t>
      </w:r>
    </w:p>
    <w:p w14:paraId="40F0E4DD" w14:textId="77777777" w:rsidR="003F012B" w:rsidRDefault="003F012B">
      <w:pPr>
        <w:pStyle w:val="a0"/>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7488D51D" w14:textId="77777777" w:rsidR="003F012B" w:rsidRDefault="004B19FD">
      <w:pPr>
        <w:pStyle w:val="a0"/>
        <w:pBdr>
          <w:top w:val="single" w:sz="4" w:space="0" w:color="000000"/>
          <w:left w:val="single" w:sz="4" w:space="0" w:color="000000"/>
          <w:bottom w:val="single" w:sz="4" w:space="0" w:color="000000"/>
          <w:right w:val="single" w:sz="4" w:space="0" w:color="000000"/>
        </w:pBdr>
        <w:shd w:val="clear" w:color="auto" w:fill="CCCCCC"/>
      </w:pPr>
      <w:r>
        <w:rPr>
          <w:rStyle w:val="None"/>
          <w:rFonts w:ascii="Helvetica" w:hAnsi="Helvetica"/>
          <w:i w:val="0"/>
          <w:iCs w:val="0"/>
          <w:sz w:val="22"/>
          <w:szCs w:val="22"/>
        </w:rPr>
        <w:t>You will receive more detailed preparation instructions are included in the email accompanying the finalized script.</w:t>
      </w:r>
    </w:p>
    <w:sectPr w:rsidR="003F012B">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62B8E" w14:textId="77777777" w:rsidR="00070981" w:rsidRDefault="00070981">
      <w:r>
        <w:separator/>
      </w:r>
    </w:p>
  </w:endnote>
  <w:endnote w:type="continuationSeparator" w:id="0">
    <w:p w14:paraId="16E50106" w14:textId="77777777" w:rsidR="00070981" w:rsidRDefault="0007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7C4D9" w14:textId="77777777" w:rsidR="00070981" w:rsidRDefault="00070981">
    <w:pPr>
      <w:pStyle w:val="a"/>
      <w:jc w:val="center"/>
    </w:pPr>
    <w:r>
      <w:rPr>
        <w:rFonts w:ascii="Symbol" w:hAnsi="Symbol"/>
      </w:rPr>
      <w:t></w:t>
    </w:r>
    <w:r>
      <w:t xml:space="preserve"> 2017,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4A9C7" w14:textId="77777777" w:rsidR="00070981" w:rsidRDefault="00070981">
      <w:r>
        <w:separator/>
      </w:r>
    </w:p>
  </w:footnote>
  <w:footnote w:type="continuationSeparator" w:id="0">
    <w:p w14:paraId="467D904C" w14:textId="77777777" w:rsidR="00070981" w:rsidRDefault="000709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0B902" w14:textId="77777777" w:rsidR="00070981" w:rsidRDefault="00070981">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DAD"/>
    <w:multiLevelType w:val="hybridMultilevel"/>
    <w:tmpl w:val="184C5BD8"/>
    <w:styleLink w:val="ImportedStyle4"/>
    <w:lvl w:ilvl="0" w:tplc="FC60A19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EDFC9C3A">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564B8AE">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tplc="869A3D02">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022C42">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E029A5E">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A2A2ED0">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956BAAA">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6877A0">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5D5651"/>
    <w:multiLevelType w:val="hybridMultilevel"/>
    <w:tmpl w:val="362A3DFC"/>
    <w:styleLink w:val="ImportedStyle1"/>
    <w:lvl w:ilvl="0" w:tplc="52A4C420">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F67278">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AE28DEC">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E98021C">
      <w:start w:val="1"/>
      <w:numFmt w:val="decimal"/>
      <w:suff w:val="nothing"/>
      <w:lvlText w:val="%2.%3.%4."/>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7658AE">
      <w:start w:val="1"/>
      <w:numFmt w:val="decimal"/>
      <w:suff w:val="nothing"/>
      <w:lvlText w:val="%2.%3.%4.%5."/>
      <w:lvlJc w:val="left"/>
      <w:pPr>
        <w:tabs>
          <w:tab w:val="left"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CC8245A">
      <w:start w:val="1"/>
      <w:numFmt w:val="decimal"/>
      <w:suff w:val="nothing"/>
      <w:lvlText w:val="%2.%3.%4.%5.%6."/>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42863A">
      <w:start w:val="1"/>
      <w:numFmt w:val="decimal"/>
      <w:suff w:val="nothing"/>
      <w:lvlText w:val="%2.%3.%4.%5.%6.%7."/>
      <w:lvlJc w:val="left"/>
      <w:pPr>
        <w:tabs>
          <w:tab w:val="left" w:pos="180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C96AA5A">
      <w:start w:val="1"/>
      <w:numFmt w:val="decimal"/>
      <w:suff w:val="nothing"/>
      <w:lvlText w:val="%2.%3.%4.%5.%6.%7.%8."/>
      <w:lvlJc w:val="left"/>
      <w:pPr>
        <w:tabs>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883A42">
      <w:start w:val="1"/>
      <w:numFmt w:val="decimal"/>
      <w:suff w:val="nothing"/>
      <w:lvlText w:val="%2.%3.%4.%5.%6.%7.%8.%9."/>
      <w:lvlJc w:val="left"/>
      <w:pPr>
        <w:tabs>
          <w:tab w:val="left" w:pos="18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CC52143"/>
    <w:multiLevelType w:val="hybridMultilevel"/>
    <w:tmpl w:val="9050E142"/>
    <w:styleLink w:val="ImportedStyle2"/>
    <w:lvl w:ilvl="0" w:tplc="4FC81278">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C4ABAE">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9B48AA0">
      <w:start w:val="1"/>
      <w:numFmt w:val="decimal"/>
      <w:lvlText w:val="%2.%3."/>
      <w:lvlJc w:val="left"/>
      <w:pPr>
        <w:tabs>
          <w:tab w:val="left" w:pos="108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tplc="9EE43258">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1E87B2">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0CCE06A">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BD40C30">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0A65ADE">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D0E2F0">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EDF0692"/>
    <w:multiLevelType w:val="hybridMultilevel"/>
    <w:tmpl w:val="184C5BD8"/>
    <w:numStyleLink w:val="ImportedStyle4"/>
  </w:abstractNum>
  <w:abstractNum w:abstractNumId="4">
    <w:nsid w:val="424F09A0"/>
    <w:multiLevelType w:val="hybridMultilevel"/>
    <w:tmpl w:val="9050E142"/>
    <w:numStyleLink w:val="ImportedStyle2"/>
  </w:abstractNum>
  <w:abstractNum w:abstractNumId="5">
    <w:nsid w:val="44926440"/>
    <w:multiLevelType w:val="hybridMultilevel"/>
    <w:tmpl w:val="362A3DFC"/>
    <w:numStyleLink w:val="ImportedStyle1"/>
  </w:abstractNum>
  <w:abstractNum w:abstractNumId="6">
    <w:nsid w:val="4F110339"/>
    <w:multiLevelType w:val="hybridMultilevel"/>
    <w:tmpl w:val="2A80D57E"/>
    <w:numStyleLink w:val="ImportedStyle3"/>
  </w:abstractNum>
  <w:abstractNum w:abstractNumId="7">
    <w:nsid w:val="7E9D1D70"/>
    <w:multiLevelType w:val="hybridMultilevel"/>
    <w:tmpl w:val="2A80D57E"/>
    <w:styleLink w:val="ImportedStyle3"/>
    <w:lvl w:ilvl="0" w:tplc="D99269D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AA4CEF2">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4B2ACCC">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C4020C4C">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98147A">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1F073BC">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68C2C4">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AC4D07A">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00336C">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5"/>
  </w:num>
  <w:num w:numId="3">
    <w:abstractNumId w:val="2"/>
  </w:num>
  <w:num w:numId="4">
    <w:abstractNumId w:val="4"/>
  </w:num>
  <w:num w:numId="5">
    <w:abstractNumId w:val="4"/>
    <w:lvlOverride w:ilvl="1">
      <w:startOverride w:val="4"/>
    </w:lvlOverride>
  </w:num>
  <w:num w:numId="6">
    <w:abstractNumId w:val="7"/>
  </w:num>
  <w:num w:numId="7">
    <w:abstractNumId w:val="6"/>
  </w:num>
  <w:num w:numId="8">
    <w:abstractNumId w:val="6"/>
    <w:lvlOverride w:ilvl="0">
      <w:startOverride w:val="2"/>
    </w:lvlOverride>
  </w:num>
  <w:num w:numId="9">
    <w:abstractNumId w:val="0"/>
  </w:num>
  <w:num w:numId="10">
    <w:abstractNumId w:val="3"/>
  </w:num>
  <w:num w:numId="11">
    <w:abstractNumId w:val="3"/>
    <w:lvlOverride w:ilvl="0">
      <w:startOverride w:val="4"/>
    </w:lvlOverride>
  </w:num>
  <w:num w:numId="12">
    <w:abstractNumId w:val="3"/>
    <w:lvlOverride w:ilvl="0">
      <w:lvl w:ilvl="0" w:tplc="20B896C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B38EF10">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8E349A">
        <w:start w:val="1"/>
        <w:numFmt w:val="decimal"/>
        <w:lvlText w:val="%1.%2.%3."/>
        <w:lvlJc w:val="left"/>
        <w:pPr>
          <w:tabs>
            <w:tab w:val="left" w:pos="1080"/>
          </w:tabs>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FE2B96">
        <w:start w:val="1"/>
        <w:numFmt w:val="decimal"/>
        <w:suff w:val="nothing"/>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61692EC">
        <w:start w:val="1"/>
        <w:numFmt w:val="decimal"/>
        <w:suff w:val="nothing"/>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686836">
        <w:start w:val="1"/>
        <w:numFmt w:val="decimal"/>
        <w:suff w:val="nothing"/>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4F8B606">
        <w:start w:val="1"/>
        <w:numFmt w:val="decimal"/>
        <w:suff w:val="nothing"/>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0A5D68">
        <w:start w:val="1"/>
        <w:numFmt w:val="decimal"/>
        <w:suff w:val="nothing"/>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804C912">
        <w:start w:val="1"/>
        <w:numFmt w:val="decimal"/>
        <w:suff w:val="nothing"/>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F012B"/>
    <w:rsid w:val="00070981"/>
    <w:rsid w:val="003C06EF"/>
    <w:rsid w:val="003E7219"/>
    <w:rsid w:val="003F012B"/>
    <w:rsid w:val="004B19FD"/>
    <w:rsid w:val="004B34CD"/>
    <w:rsid w:val="005E51FE"/>
    <w:rsid w:val="009D5F1E"/>
    <w:rsid w:val="00AC294D"/>
    <w:rsid w:val="00BF36A8"/>
    <w:rsid w:val="00DA5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3C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a">
    <w:name w:val="フッター"/>
    <w:pPr>
      <w:tabs>
        <w:tab w:val="center" w:pos="4320"/>
        <w:tab w:val="right" w:pos="8640"/>
      </w:tabs>
    </w:pPr>
    <w:rPr>
      <w:rFonts w:ascii="Times" w:hAnsi="Times" w:cs="Arial Unicode MS"/>
      <w:color w:val="000000"/>
      <w:sz w:val="24"/>
      <w:szCs w:val="24"/>
      <w:u w:color="000000"/>
    </w:rPr>
  </w:style>
  <w:style w:type="paragraph" w:customStyle="1" w:styleId="a0">
    <w:name w:val="本文"/>
    <w:rPr>
      <w:rFonts w:ascii="Times" w:hAnsi="Times" w:cs="Arial Unicode MS"/>
      <w:i/>
      <w:iCs/>
      <w:color w:val="000000"/>
      <w:sz w:val="24"/>
      <w:szCs w:val="24"/>
      <w:u w:color="000000"/>
    </w:rPr>
  </w:style>
  <w:style w:type="character" w:customStyle="1" w:styleId="None">
    <w:name w:val="None"/>
  </w:style>
  <w:style w:type="character" w:customStyle="1" w:styleId="Hyperlink0">
    <w:name w:val="Hyperlink.0"/>
    <w:basedOn w:val="None"/>
    <w:rPr>
      <w:color w:val="0000FF"/>
      <w:u w:val="single" w:color="0000FF"/>
    </w:rPr>
  </w:style>
  <w:style w:type="paragraph" w:customStyle="1" w:styleId="CM10">
    <w:name w:val="CM10"/>
    <w:next w:val="Default"/>
    <w:pPr>
      <w:widowControl w:val="0"/>
    </w:pPr>
    <w:rPr>
      <w:rFonts w:ascii="ＭＳ 明朝" w:hAnsi="ＭＳ 明朝" w:cs="Arial Unicode MS"/>
      <w:color w:val="000000"/>
      <w:sz w:val="24"/>
      <w:szCs w:val="24"/>
      <w:u w:color="000000"/>
    </w:rPr>
  </w:style>
  <w:style w:type="paragraph" w:customStyle="1" w:styleId="Default">
    <w:name w:val="Default"/>
    <w:pPr>
      <w:widowControl w:val="0"/>
    </w:pPr>
    <w:rPr>
      <w:rFonts w:ascii="ＭＳ 明朝" w:hAnsi="ＭＳ 明朝" w:cs="Arial Unicode MS"/>
      <w:color w:val="000000"/>
      <w:sz w:val="24"/>
      <w:szCs w:val="24"/>
      <w:u w:color="000000"/>
    </w:rPr>
  </w:style>
  <w:style w:type="paragraph" w:customStyle="1" w:styleId="a1">
    <w:name w:val="標準"/>
    <w:rPr>
      <w:rFonts w:ascii="Times" w:hAnsi="Time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BalloonText">
    <w:name w:val="Balloon Text"/>
    <w:basedOn w:val="Normal"/>
    <w:link w:val="BalloonTextChar"/>
    <w:uiPriority w:val="99"/>
    <w:semiHidden/>
    <w:unhideWhenUsed/>
    <w:rsid w:val="004B19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9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a">
    <w:name w:val="フッター"/>
    <w:pPr>
      <w:tabs>
        <w:tab w:val="center" w:pos="4320"/>
        <w:tab w:val="right" w:pos="8640"/>
      </w:tabs>
    </w:pPr>
    <w:rPr>
      <w:rFonts w:ascii="Times" w:hAnsi="Times" w:cs="Arial Unicode MS"/>
      <w:color w:val="000000"/>
      <w:sz w:val="24"/>
      <w:szCs w:val="24"/>
      <w:u w:color="000000"/>
    </w:rPr>
  </w:style>
  <w:style w:type="paragraph" w:customStyle="1" w:styleId="a0">
    <w:name w:val="本文"/>
    <w:rPr>
      <w:rFonts w:ascii="Times" w:hAnsi="Times" w:cs="Arial Unicode MS"/>
      <w:i/>
      <w:iCs/>
      <w:color w:val="000000"/>
      <w:sz w:val="24"/>
      <w:szCs w:val="24"/>
      <w:u w:color="000000"/>
    </w:rPr>
  </w:style>
  <w:style w:type="character" w:customStyle="1" w:styleId="None">
    <w:name w:val="None"/>
  </w:style>
  <w:style w:type="character" w:customStyle="1" w:styleId="Hyperlink0">
    <w:name w:val="Hyperlink.0"/>
    <w:basedOn w:val="None"/>
    <w:rPr>
      <w:color w:val="0000FF"/>
      <w:u w:val="single" w:color="0000FF"/>
    </w:rPr>
  </w:style>
  <w:style w:type="paragraph" w:customStyle="1" w:styleId="CM10">
    <w:name w:val="CM10"/>
    <w:next w:val="Default"/>
    <w:pPr>
      <w:widowControl w:val="0"/>
    </w:pPr>
    <w:rPr>
      <w:rFonts w:ascii="ＭＳ 明朝" w:hAnsi="ＭＳ 明朝" w:cs="Arial Unicode MS"/>
      <w:color w:val="000000"/>
      <w:sz w:val="24"/>
      <w:szCs w:val="24"/>
      <w:u w:color="000000"/>
    </w:rPr>
  </w:style>
  <w:style w:type="paragraph" w:customStyle="1" w:styleId="Default">
    <w:name w:val="Default"/>
    <w:pPr>
      <w:widowControl w:val="0"/>
    </w:pPr>
    <w:rPr>
      <w:rFonts w:ascii="ＭＳ 明朝" w:hAnsi="ＭＳ 明朝" w:cs="Arial Unicode MS"/>
      <w:color w:val="000000"/>
      <w:sz w:val="24"/>
      <w:szCs w:val="24"/>
      <w:u w:color="000000"/>
    </w:rPr>
  </w:style>
  <w:style w:type="paragraph" w:customStyle="1" w:styleId="a1">
    <w:name w:val="標準"/>
    <w:rPr>
      <w:rFonts w:ascii="Times" w:hAnsi="Time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BalloonText">
    <w:name w:val="Balloon Text"/>
    <w:basedOn w:val="Normal"/>
    <w:link w:val="BalloonTextChar"/>
    <w:uiPriority w:val="99"/>
    <w:semiHidden/>
    <w:unhideWhenUsed/>
    <w:rsid w:val="004B19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19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885553"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3203</Words>
  <Characters>18261</Characters>
  <Application>Microsoft Macintosh Word</Application>
  <DocSecurity>0</DocSecurity>
  <Lines>152</Lines>
  <Paragraphs>42</Paragraphs>
  <ScaleCrop>false</ScaleCrop>
  <Company/>
  <LinksUpToDate>false</LinksUpToDate>
  <CharactersWithSpaces>21422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10</cp:revision>
  <dcterms:created xsi:type="dcterms:W3CDTF">2018-10-03T20:32:00Z</dcterms:created>
  <dcterms:modified xsi:type="dcterms:W3CDTF">2018-10-11T19:18:00Z</dcterms:modified>
</cp:coreProperties>
</file>