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0D" w:rsidRPr="00E1430D" w:rsidRDefault="00E1430D" w:rsidP="00E1430D">
      <w:pPr>
        <w:bidi w:val="0"/>
        <w:rPr>
          <w:rFonts w:asciiTheme="minorHAnsi" w:hAnsiTheme="minorHAnsi" w:cstheme="minorHAnsi"/>
          <w:b/>
          <w:bCs/>
          <w:sz w:val="32"/>
          <w:szCs w:val="32"/>
        </w:rPr>
      </w:pPr>
      <w:r w:rsidRPr="00E1430D">
        <w:rPr>
          <w:rFonts w:asciiTheme="minorHAnsi" w:hAnsiTheme="minorHAnsi" w:cstheme="minorHAnsi"/>
          <w:b/>
          <w:bCs/>
          <w:sz w:val="32"/>
          <w:szCs w:val="32"/>
        </w:rPr>
        <w:t>Fluorimetric techniques for assessment of sperm membranes</w:t>
      </w:r>
    </w:p>
    <w:p w:rsidR="00FD0885" w:rsidRDefault="00FD0885" w:rsidP="00CB43D9">
      <w:pPr>
        <w:autoSpaceDE w:val="0"/>
        <w:autoSpaceDN w:val="0"/>
        <w:bidi w:val="0"/>
        <w:adjustRightInd w:val="0"/>
        <w:spacing w:after="0" w:line="360" w:lineRule="auto"/>
        <w:ind w:firstLine="720"/>
        <w:jc w:val="both"/>
        <w:rPr>
          <w:rFonts w:asciiTheme="minorHAnsi" w:hAnsiTheme="minorHAnsi" w:cstheme="minorHAnsi"/>
        </w:rPr>
      </w:pPr>
      <w:bookmarkStart w:id="0" w:name="_GoBack"/>
      <w:bookmarkEnd w:id="0"/>
    </w:p>
    <w:p w:rsidR="001313C0" w:rsidRPr="00F05D99" w:rsidRDefault="00E313E9" w:rsidP="001E1795">
      <w:pPr>
        <w:autoSpaceDE w:val="0"/>
        <w:autoSpaceDN w:val="0"/>
        <w:bidi w:val="0"/>
        <w:adjustRightInd w:val="0"/>
        <w:spacing w:after="0" w:line="360" w:lineRule="auto"/>
        <w:ind w:firstLine="720"/>
        <w:jc w:val="both"/>
        <w:rPr>
          <w:rFonts w:asciiTheme="minorHAnsi" w:hAnsiTheme="minorHAnsi" w:cstheme="minorHAnsi"/>
        </w:rPr>
      </w:pPr>
      <w:r w:rsidRPr="00F05D99">
        <w:rPr>
          <w:rFonts w:asciiTheme="minorHAnsi" w:hAnsiTheme="minorHAnsi" w:cstheme="minorHAnsi"/>
        </w:rPr>
        <w:t>T</w:t>
      </w:r>
      <w:r w:rsidR="00FD0885" w:rsidRPr="00F05D99">
        <w:rPr>
          <w:rFonts w:asciiTheme="minorHAnsi" w:hAnsiTheme="minorHAnsi" w:cstheme="minorHAnsi"/>
        </w:rPr>
        <w:t>he maintenance of sperm viability and fertilization potential depends on</w:t>
      </w:r>
      <w:r w:rsidRPr="00F05D99">
        <w:rPr>
          <w:rFonts w:asciiTheme="minorHAnsi" w:hAnsiTheme="minorHAnsi" w:cstheme="minorHAnsi"/>
        </w:rPr>
        <w:t xml:space="preserve"> multiple factors, including</w:t>
      </w:r>
      <w:r w:rsidR="00FD0885" w:rsidRPr="00F05D99">
        <w:rPr>
          <w:rFonts w:asciiTheme="minorHAnsi" w:hAnsiTheme="minorHAnsi" w:cstheme="minorHAnsi"/>
        </w:rPr>
        <w:t xml:space="preserve"> membrane integrity and intracellular functionality.</w:t>
      </w:r>
      <w:r w:rsidR="00E30B11" w:rsidRPr="00F05D99">
        <w:rPr>
          <w:rFonts w:asciiTheme="minorHAnsi" w:hAnsiTheme="minorHAnsi" w:cstheme="minorHAnsi"/>
        </w:rPr>
        <w:t xml:space="preserve"> </w:t>
      </w:r>
      <w:r w:rsidR="00CB43D9" w:rsidRPr="00F05D99">
        <w:rPr>
          <w:rFonts w:asciiTheme="minorHAnsi" w:hAnsiTheme="minorHAnsi" w:cstheme="minorHAnsi"/>
        </w:rPr>
        <w:t>Standard spermiograms describing sperm quality are mostly based on physiological and visual parameters, such as ejaculate volume and concentration, motility and progressive motility, and sperm morphology. However, such an evaluation does not take into account other cellular and functional parameters.</w:t>
      </w:r>
      <w:r w:rsidR="00CB43D9" w:rsidRPr="00F05D99">
        <w:rPr>
          <w:rFonts w:asciiTheme="minorHAnsi" w:hAnsiTheme="minorHAnsi" w:cstheme="minorHAnsi"/>
          <w:lang w:val="en-GB"/>
        </w:rPr>
        <w:t xml:space="preserve"> </w:t>
      </w:r>
      <w:r w:rsidR="001E1795">
        <w:rPr>
          <w:rFonts w:asciiTheme="minorHAnsi" w:hAnsiTheme="minorHAnsi" w:cstheme="minorHAnsi"/>
        </w:rPr>
        <w:t>Therefore, additional and</w:t>
      </w:r>
      <w:r w:rsidR="001313C0" w:rsidRPr="00F05D99">
        <w:rPr>
          <w:rFonts w:asciiTheme="minorHAnsi" w:hAnsiTheme="minorHAnsi" w:cstheme="minorHAnsi"/>
        </w:rPr>
        <w:t xml:space="preserve"> accurate methods are required to ensure semen quality. </w:t>
      </w:r>
    </w:p>
    <w:p w:rsidR="003C2E89" w:rsidRDefault="00E30B11" w:rsidP="00D8436F">
      <w:pPr>
        <w:bidi w:val="0"/>
        <w:spacing w:before="240" w:line="360" w:lineRule="auto"/>
        <w:ind w:firstLine="720"/>
        <w:jc w:val="both"/>
        <w:rPr>
          <w:rFonts w:asciiTheme="minorHAnsi" w:hAnsiTheme="minorHAnsi" w:cstheme="minorHAnsi"/>
        </w:rPr>
      </w:pPr>
      <w:r w:rsidRPr="00F05D99">
        <w:rPr>
          <w:rFonts w:asciiTheme="minorHAnsi" w:hAnsiTheme="minorHAnsi" w:cstheme="minorHAnsi"/>
        </w:rPr>
        <w:t>In the curre</w:t>
      </w:r>
      <w:r w:rsidR="006F09AE" w:rsidRPr="00F05D99">
        <w:rPr>
          <w:rFonts w:asciiTheme="minorHAnsi" w:hAnsiTheme="minorHAnsi" w:cstheme="minorHAnsi"/>
        </w:rPr>
        <w:t xml:space="preserve">nt paper </w:t>
      </w:r>
      <w:r w:rsidR="00CB43D9" w:rsidRPr="00F05D99">
        <w:rPr>
          <w:rFonts w:asciiTheme="minorHAnsi" w:hAnsiTheme="minorHAnsi" w:cstheme="minorHAnsi"/>
        </w:rPr>
        <w:t xml:space="preserve">we described two feasible </w:t>
      </w:r>
      <w:r w:rsidR="00603A6C" w:rsidRPr="00F05D99">
        <w:rPr>
          <w:rFonts w:asciiTheme="minorHAnsi" w:hAnsiTheme="minorHAnsi" w:cstheme="minorHAnsi"/>
        </w:rPr>
        <w:t>methodologies</w:t>
      </w:r>
      <w:r w:rsidR="00CB43D9" w:rsidRPr="00F05D99">
        <w:rPr>
          <w:rFonts w:asciiTheme="minorHAnsi" w:hAnsiTheme="minorHAnsi" w:cstheme="minorHAnsi"/>
        </w:rPr>
        <w:t xml:space="preserve"> to evaluate sperm quality </w:t>
      </w:r>
      <w:r w:rsidR="001313C0" w:rsidRPr="00F05D99">
        <w:rPr>
          <w:rFonts w:asciiTheme="minorHAnsi" w:hAnsiTheme="minorHAnsi" w:cstheme="minorHAnsi"/>
        </w:rPr>
        <w:t xml:space="preserve">based on sperm </w:t>
      </w:r>
      <w:r w:rsidR="00603A6C" w:rsidRPr="00F05D99">
        <w:rPr>
          <w:rFonts w:asciiTheme="minorHAnsi" w:hAnsiTheme="minorHAnsi" w:cstheme="minorHAnsi"/>
        </w:rPr>
        <w:t xml:space="preserve">cell </w:t>
      </w:r>
      <w:r w:rsidR="001313C0" w:rsidRPr="00F05D99">
        <w:rPr>
          <w:rFonts w:asciiTheme="minorHAnsi" w:hAnsiTheme="minorHAnsi" w:cstheme="minorHAnsi"/>
        </w:rPr>
        <w:t>membrane</w:t>
      </w:r>
      <w:r w:rsidR="00603A6C" w:rsidRPr="00F05D99">
        <w:rPr>
          <w:rFonts w:asciiTheme="minorHAnsi" w:hAnsiTheme="minorHAnsi" w:cstheme="minorHAnsi"/>
        </w:rPr>
        <w:t xml:space="preserve"> integrity</w:t>
      </w:r>
      <w:r w:rsidR="006D0418">
        <w:rPr>
          <w:rFonts w:asciiTheme="minorHAnsi" w:hAnsiTheme="minorHAnsi" w:cstheme="minorHAnsi"/>
        </w:rPr>
        <w:t xml:space="preserve"> and</w:t>
      </w:r>
      <w:r w:rsidR="001313C0" w:rsidRPr="00F05D99">
        <w:rPr>
          <w:rFonts w:asciiTheme="minorHAnsi" w:hAnsiTheme="minorHAnsi" w:cstheme="minorHAnsi"/>
        </w:rPr>
        <w:t xml:space="preserve"> </w:t>
      </w:r>
      <w:r w:rsidR="00603A6C" w:rsidRPr="00F05D99">
        <w:rPr>
          <w:rFonts w:asciiTheme="minorHAnsi" w:hAnsiTheme="minorHAnsi" w:cstheme="minorHAnsi"/>
        </w:rPr>
        <w:t>cellular feature</w:t>
      </w:r>
      <w:r w:rsidR="00360C19">
        <w:rPr>
          <w:rFonts w:asciiTheme="minorHAnsi" w:hAnsiTheme="minorHAnsi" w:cstheme="minorHAnsi"/>
        </w:rPr>
        <w:t>s</w:t>
      </w:r>
      <w:r w:rsidR="00603A6C" w:rsidRPr="00F05D99">
        <w:rPr>
          <w:rFonts w:asciiTheme="minorHAnsi" w:hAnsiTheme="minorHAnsi" w:cstheme="minorHAnsi"/>
        </w:rPr>
        <w:t xml:space="preserve"> associated with </w:t>
      </w:r>
      <w:r w:rsidR="00F05D99" w:rsidRPr="00F05D99">
        <w:rPr>
          <w:rFonts w:asciiTheme="minorHAnsi" w:hAnsiTheme="minorHAnsi" w:cstheme="minorHAnsi"/>
        </w:rPr>
        <w:t>sperm fertilization competence. The first</w:t>
      </w:r>
      <w:r w:rsidR="00360C19">
        <w:rPr>
          <w:rFonts w:asciiTheme="minorHAnsi" w:hAnsiTheme="minorHAnsi" w:cstheme="minorHAnsi"/>
        </w:rPr>
        <w:t>,</w:t>
      </w:r>
      <w:r w:rsidR="00F05D99" w:rsidRPr="00F05D99">
        <w:rPr>
          <w:rFonts w:asciiTheme="minorHAnsi" w:hAnsiTheme="minorHAnsi" w:cstheme="minorHAnsi"/>
        </w:rPr>
        <w:t xml:space="preserve"> is</w:t>
      </w:r>
      <w:r w:rsidR="00F05D99" w:rsidRPr="00F05D99">
        <w:rPr>
          <w:rFonts w:asciiTheme="minorHAnsi" w:hAnsiTheme="minorHAnsi" w:cstheme="minorHAnsi"/>
          <w:lang w:val="en-GB"/>
        </w:rPr>
        <w:t xml:space="preserve"> </w:t>
      </w:r>
      <w:r w:rsidR="00603A6C" w:rsidRPr="00F05D99">
        <w:rPr>
          <w:rFonts w:asciiTheme="minorHAnsi" w:hAnsiTheme="minorHAnsi" w:cstheme="minorHAnsi"/>
          <w:lang w:val="en-GB"/>
        </w:rPr>
        <w:t xml:space="preserve">simultaneous </w:t>
      </w:r>
      <w:r w:rsidR="00C67713">
        <w:rPr>
          <w:rFonts w:asciiTheme="minorHAnsi" w:hAnsiTheme="minorHAnsi" w:cstheme="minorHAnsi"/>
          <w:lang w:val="en-GB"/>
        </w:rPr>
        <w:t xml:space="preserve">quadruple </w:t>
      </w:r>
      <w:r w:rsidR="00603A6C" w:rsidRPr="00F05D99">
        <w:rPr>
          <w:rFonts w:asciiTheme="minorHAnsi" w:hAnsiTheme="minorHAnsi" w:cstheme="minorHAnsi"/>
          <w:lang w:val="en-GB"/>
        </w:rPr>
        <w:t>staining with specific fluorescent probes</w:t>
      </w:r>
      <w:r w:rsidR="005060F4">
        <w:rPr>
          <w:rFonts w:asciiTheme="minorHAnsi" w:hAnsiTheme="minorHAnsi" w:cstheme="minorHAnsi"/>
          <w:lang w:val="en-GB"/>
        </w:rPr>
        <w:t>,</w:t>
      </w:r>
      <w:r w:rsidR="00D306D8" w:rsidRPr="00F05D99">
        <w:rPr>
          <w:rFonts w:asciiTheme="minorHAnsi" w:hAnsiTheme="minorHAnsi" w:cstheme="minorHAnsi"/>
          <w:lang w:val="en-GB"/>
        </w:rPr>
        <w:t xml:space="preserve"> combined with</w:t>
      </w:r>
      <w:r w:rsidR="00603A6C" w:rsidRPr="00F05D99">
        <w:rPr>
          <w:rFonts w:asciiTheme="minorHAnsi" w:hAnsiTheme="minorHAnsi" w:cstheme="minorHAnsi"/>
          <w:lang w:val="en-GB"/>
        </w:rPr>
        <w:t xml:space="preserve"> fluorescence microscopy</w:t>
      </w:r>
      <w:r w:rsidR="00360C19">
        <w:rPr>
          <w:rFonts w:asciiTheme="minorHAnsi" w:hAnsiTheme="minorHAnsi" w:cstheme="minorHAnsi"/>
          <w:lang w:val="en-GB"/>
        </w:rPr>
        <w:t>. T</w:t>
      </w:r>
      <w:r w:rsidR="00F05D99" w:rsidRPr="00F05D99">
        <w:rPr>
          <w:rFonts w:asciiTheme="minorHAnsi" w:hAnsiTheme="minorHAnsi" w:cstheme="minorHAnsi"/>
          <w:lang w:val="en-GB"/>
        </w:rPr>
        <w:t>he second</w:t>
      </w:r>
      <w:r w:rsidR="00360C19">
        <w:rPr>
          <w:rFonts w:asciiTheme="minorHAnsi" w:hAnsiTheme="minorHAnsi" w:cstheme="minorHAnsi"/>
          <w:lang w:val="en-GB"/>
        </w:rPr>
        <w:t>,</w:t>
      </w:r>
      <w:r w:rsidR="00F05D99" w:rsidRPr="00F05D99">
        <w:rPr>
          <w:rFonts w:asciiTheme="minorHAnsi" w:hAnsiTheme="minorHAnsi" w:cstheme="minorHAnsi"/>
          <w:lang w:val="en-GB"/>
        </w:rPr>
        <w:t xml:space="preserve"> is </w:t>
      </w:r>
      <w:r w:rsidR="00603A6C" w:rsidRPr="00F05D99">
        <w:rPr>
          <w:rFonts w:asciiTheme="minorHAnsi" w:hAnsiTheme="minorHAnsi" w:cstheme="minorHAnsi"/>
          <w:lang w:val="en-GB"/>
        </w:rPr>
        <w:t>advanced sperm-dedicated flow cytometry.</w:t>
      </w:r>
      <w:r w:rsidR="00D306D8" w:rsidRPr="00F05D99">
        <w:rPr>
          <w:rFonts w:asciiTheme="minorHAnsi" w:hAnsiTheme="minorHAnsi" w:cstheme="minorHAnsi"/>
        </w:rPr>
        <w:t xml:space="preserve"> </w:t>
      </w:r>
      <w:r w:rsidR="00CB43D9" w:rsidRPr="00F05D99">
        <w:rPr>
          <w:rFonts w:asciiTheme="minorHAnsi" w:hAnsiTheme="minorHAnsi" w:cstheme="minorHAnsi"/>
        </w:rPr>
        <w:t xml:space="preserve">Analysis include </w:t>
      </w:r>
      <w:r w:rsidR="0068662F" w:rsidRPr="00F05D99">
        <w:rPr>
          <w:rFonts w:asciiTheme="minorHAnsi" w:hAnsiTheme="minorHAnsi" w:cstheme="minorHAnsi"/>
        </w:rPr>
        <w:t>evaluation of plasma and acrosome membrane integrity as well as</w:t>
      </w:r>
      <w:r w:rsidR="00CB43D9" w:rsidRPr="00F05D99">
        <w:rPr>
          <w:rFonts w:asciiTheme="minorHAnsi" w:hAnsiTheme="minorHAnsi" w:cstheme="minorHAnsi"/>
        </w:rPr>
        <w:t xml:space="preserve"> mitochondrial membrane</w:t>
      </w:r>
      <w:r w:rsidR="0068662F" w:rsidRPr="00F05D99">
        <w:rPr>
          <w:rFonts w:asciiTheme="minorHAnsi" w:hAnsiTheme="minorHAnsi" w:cstheme="minorHAnsi"/>
        </w:rPr>
        <w:t xml:space="preserve"> potential</w:t>
      </w:r>
      <w:r w:rsidR="00CB43D9" w:rsidRPr="00F05D99">
        <w:rPr>
          <w:rFonts w:asciiTheme="minorHAnsi" w:hAnsiTheme="minorHAnsi" w:cstheme="minorHAnsi"/>
        </w:rPr>
        <w:t>. C</w:t>
      </w:r>
      <w:r w:rsidR="0068662F" w:rsidRPr="00F05D99">
        <w:rPr>
          <w:rFonts w:asciiTheme="minorHAnsi" w:hAnsiTheme="minorHAnsi" w:cstheme="minorHAnsi"/>
        </w:rPr>
        <w:t>ombination of</w:t>
      </w:r>
      <w:r w:rsidR="00CB43D9" w:rsidRPr="00F05D99">
        <w:rPr>
          <w:rFonts w:asciiTheme="minorHAnsi" w:hAnsiTheme="minorHAnsi" w:cstheme="minorHAnsi"/>
        </w:rPr>
        <w:t xml:space="preserve"> methods are also presented. For instance, </w:t>
      </w:r>
      <w:proofErr w:type="spellStart"/>
      <w:r w:rsidR="00CB43D9" w:rsidRPr="00F05D99">
        <w:rPr>
          <w:rFonts w:asciiTheme="minorHAnsi" w:hAnsiTheme="minorHAnsi" w:cstheme="minorHAnsi"/>
        </w:rPr>
        <w:t>annexin</w:t>
      </w:r>
      <w:proofErr w:type="spellEnd"/>
      <w:r w:rsidR="00CB43D9" w:rsidRPr="00F05D99">
        <w:rPr>
          <w:rFonts w:asciiTheme="minorHAnsi" w:hAnsiTheme="minorHAnsi" w:cstheme="minorHAnsi"/>
        </w:rPr>
        <w:t xml:space="preserve"> V</w:t>
      </w:r>
      <w:r w:rsidR="00B335C3">
        <w:rPr>
          <w:rFonts w:asciiTheme="minorHAnsi" w:hAnsiTheme="minorHAnsi" w:cstheme="minorHAnsi"/>
        </w:rPr>
        <w:t xml:space="preserve"> assay</w:t>
      </w:r>
      <w:r w:rsidR="00CB43D9" w:rsidRPr="00F05D99">
        <w:rPr>
          <w:rFonts w:asciiTheme="minorHAnsi" w:hAnsiTheme="minorHAnsi" w:cstheme="minorHAnsi"/>
        </w:rPr>
        <w:t xml:space="preserve"> combined with PI fluorochromes</w:t>
      </w:r>
      <w:r w:rsidR="005060F4">
        <w:rPr>
          <w:rFonts w:asciiTheme="minorHAnsi" w:hAnsiTheme="minorHAnsi" w:cstheme="minorHAnsi"/>
        </w:rPr>
        <w:t xml:space="preserve"> are used</w:t>
      </w:r>
      <w:r w:rsidR="00CB43D9" w:rsidRPr="00F05D99">
        <w:rPr>
          <w:rFonts w:asciiTheme="minorHAnsi" w:hAnsiTheme="minorHAnsi" w:cstheme="minorHAnsi"/>
        </w:rPr>
        <w:t xml:space="preserve"> </w:t>
      </w:r>
      <w:r w:rsidR="00570F4B">
        <w:rPr>
          <w:rFonts w:asciiTheme="minorHAnsi" w:hAnsiTheme="minorHAnsi" w:cstheme="minorHAnsi"/>
        </w:rPr>
        <w:t xml:space="preserve">to </w:t>
      </w:r>
      <w:r w:rsidR="00CB43D9" w:rsidRPr="00F05D99">
        <w:rPr>
          <w:rFonts w:asciiTheme="minorHAnsi" w:hAnsiTheme="minorHAnsi" w:cstheme="minorHAnsi"/>
        </w:rPr>
        <w:t>assess</w:t>
      </w:r>
      <w:r w:rsidR="00570F4B">
        <w:rPr>
          <w:rFonts w:asciiTheme="minorHAnsi" w:hAnsiTheme="minorHAnsi" w:cstheme="minorHAnsi"/>
        </w:rPr>
        <w:t xml:space="preserve"> </w:t>
      </w:r>
      <w:r w:rsidR="00CB43D9" w:rsidRPr="00F05D99">
        <w:rPr>
          <w:rFonts w:asciiTheme="minorHAnsi" w:hAnsiTheme="minorHAnsi" w:cstheme="minorHAnsi"/>
        </w:rPr>
        <w:t xml:space="preserve">apoptosis and the proportion of apoptotic sperm (apoptotic index). </w:t>
      </w:r>
    </w:p>
    <w:p w:rsidR="00CB43D9" w:rsidRPr="00F05D99" w:rsidRDefault="00516E74" w:rsidP="00D8436F">
      <w:pPr>
        <w:bidi w:val="0"/>
        <w:spacing w:before="240" w:line="360" w:lineRule="auto"/>
        <w:ind w:firstLine="720"/>
        <w:jc w:val="both"/>
        <w:rPr>
          <w:rFonts w:asciiTheme="minorHAnsi" w:hAnsiTheme="minorHAnsi" w:cstheme="minorHAnsi"/>
        </w:rPr>
      </w:pPr>
      <w:r>
        <w:rPr>
          <w:rFonts w:asciiTheme="minorHAnsi" w:hAnsiTheme="minorHAnsi" w:cstheme="minorHAnsi"/>
        </w:rPr>
        <w:t>In</w:t>
      </w:r>
      <w:r w:rsidR="00B57CD9">
        <w:rPr>
          <w:rFonts w:asciiTheme="minorHAnsi" w:hAnsiTheme="minorHAnsi" w:cstheme="minorHAnsi"/>
        </w:rPr>
        <w:t xml:space="preserve"> our recent studies,</w:t>
      </w:r>
      <w:r w:rsidR="003C2E89">
        <w:rPr>
          <w:rFonts w:asciiTheme="minorHAnsi" w:hAnsiTheme="minorHAnsi" w:cstheme="minorHAnsi"/>
        </w:rPr>
        <w:t xml:space="preserve"> using these techniques</w:t>
      </w:r>
      <w:r w:rsidR="00D8436F">
        <w:rPr>
          <w:rFonts w:asciiTheme="minorHAnsi" w:hAnsiTheme="minorHAnsi" w:cstheme="minorHAnsi"/>
        </w:rPr>
        <w:t>,</w:t>
      </w:r>
      <w:r w:rsidR="003C2E89">
        <w:rPr>
          <w:rFonts w:asciiTheme="minorHAnsi" w:hAnsiTheme="minorHAnsi" w:cstheme="minorHAnsi"/>
        </w:rPr>
        <w:t xml:space="preserve"> </w:t>
      </w:r>
      <w:r>
        <w:rPr>
          <w:rFonts w:asciiTheme="minorHAnsi" w:hAnsiTheme="minorHAnsi" w:cstheme="minorHAnsi"/>
        </w:rPr>
        <w:t xml:space="preserve">we were able to </w:t>
      </w:r>
      <w:r w:rsidR="003C2E89" w:rsidRPr="003F1875">
        <w:rPr>
          <w:rFonts w:asciiTheme="minorHAnsi" w:hAnsiTheme="minorHAnsi" w:cstheme="minorHAnsi"/>
        </w:rPr>
        <w:t>examin</w:t>
      </w:r>
      <w:r>
        <w:rPr>
          <w:rFonts w:asciiTheme="minorHAnsi" w:hAnsiTheme="minorHAnsi" w:cstheme="minorHAnsi"/>
        </w:rPr>
        <w:t>e</w:t>
      </w:r>
      <w:r w:rsidR="003C2E89" w:rsidRPr="003F1875">
        <w:rPr>
          <w:rFonts w:asciiTheme="minorHAnsi" w:hAnsiTheme="minorHAnsi" w:cstheme="minorHAnsi"/>
        </w:rPr>
        <w:t xml:space="preserve"> the effects of foodborne </w:t>
      </w:r>
      <w:r w:rsidR="003C2E89">
        <w:rPr>
          <w:rFonts w:asciiTheme="minorHAnsi" w:hAnsiTheme="minorHAnsi" w:cstheme="minorHAnsi"/>
        </w:rPr>
        <w:t>toxins</w:t>
      </w:r>
      <w:r w:rsidR="003C2E89" w:rsidRPr="003F1875">
        <w:rPr>
          <w:rFonts w:asciiTheme="minorHAnsi" w:hAnsiTheme="minorHAnsi" w:cstheme="minorHAnsi"/>
        </w:rPr>
        <w:t xml:space="preserve"> on sperm</w:t>
      </w:r>
      <w:r w:rsidR="003C2E89">
        <w:rPr>
          <w:rFonts w:asciiTheme="minorHAnsi" w:hAnsiTheme="minorHAnsi" w:cstheme="minorHAnsi"/>
        </w:rPr>
        <w:t xml:space="preserve"> quality. </w:t>
      </w:r>
      <w:r w:rsidR="00CB43D9" w:rsidRPr="00F05D99">
        <w:rPr>
          <w:rFonts w:asciiTheme="minorHAnsi" w:hAnsiTheme="minorHAnsi" w:cstheme="minorHAnsi"/>
        </w:rPr>
        <w:t>We believe that</w:t>
      </w:r>
      <w:r w:rsidR="00822376">
        <w:rPr>
          <w:rFonts w:asciiTheme="minorHAnsi" w:hAnsiTheme="minorHAnsi" w:cstheme="minorHAnsi"/>
        </w:rPr>
        <w:t xml:space="preserve"> </w:t>
      </w:r>
      <w:r w:rsidR="00CB43D9" w:rsidRPr="00F05D99">
        <w:rPr>
          <w:rFonts w:asciiTheme="minorHAnsi" w:hAnsiTheme="minorHAnsi" w:cstheme="minorHAnsi"/>
        </w:rPr>
        <w:t xml:space="preserve">these methodologies, which based on sperm </w:t>
      </w:r>
      <w:r w:rsidR="00CC5510" w:rsidRPr="00F05D99">
        <w:rPr>
          <w:rFonts w:asciiTheme="minorHAnsi" w:hAnsiTheme="minorHAnsi" w:cstheme="minorHAnsi"/>
        </w:rPr>
        <w:t>membrane</w:t>
      </w:r>
      <w:r w:rsidR="00CC5510">
        <w:rPr>
          <w:rFonts w:asciiTheme="minorHAnsi" w:hAnsiTheme="minorHAnsi" w:cstheme="minorHAnsi"/>
        </w:rPr>
        <w:t xml:space="preserve"> </w:t>
      </w:r>
      <w:r w:rsidR="00CC5510" w:rsidRPr="00CC5510">
        <w:rPr>
          <w:rFonts w:asciiTheme="minorHAnsi" w:hAnsiTheme="minorHAnsi" w:cstheme="minorHAnsi"/>
        </w:rPr>
        <w:t>examination</w:t>
      </w:r>
      <w:r w:rsidR="00CB43D9" w:rsidRPr="00F05D99">
        <w:rPr>
          <w:rFonts w:asciiTheme="minorHAnsi" w:hAnsiTheme="minorHAnsi" w:cstheme="minorHAnsi"/>
        </w:rPr>
        <w:t xml:space="preserve">, </w:t>
      </w:r>
      <w:r w:rsidR="00822376">
        <w:rPr>
          <w:rFonts w:asciiTheme="minorHAnsi" w:hAnsiTheme="minorHAnsi" w:cstheme="minorHAnsi"/>
        </w:rPr>
        <w:t>provide a</w:t>
      </w:r>
      <w:r w:rsidR="00634A10">
        <w:rPr>
          <w:rFonts w:asciiTheme="minorHAnsi" w:hAnsiTheme="minorHAnsi" w:cstheme="minorHAnsi"/>
        </w:rPr>
        <w:t xml:space="preserve"> powerful tool to</w:t>
      </w:r>
      <w:r w:rsidR="00CB43D9" w:rsidRPr="00F05D99">
        <w:rPr>
          <w:rFonts w:asciiTheme="minorHAnsi" w:hAnsiTheme="minorHAnsi" w:cstheme="minorHAnsi"/>
        </w:rPr>
        <w:t xml:space="preserve"> </w:t>
      </w:r>
      <w:r w:rsidR="001E1795" w:rsidRPr="00F05D99">
        <w:rPr>
          <w:rFonts w:asciiTheme="minorHAnsi" w:hAnsiTheme="minorHAnsi" w:cstheme="minorHAnsi"/>
        </w:rPr>
        <w:t>evaluate</w:t>
      </w:r>
      <w:r w:rsidR="00CB43D9" w:rsidRPr="00F05D99">
        <w:rPr>
          <w:rFonts w:asciiTheme="minorHAnsi" w:hAnsiTheme="minorHAnsi" w:cstheme="minorHAnsi"/>
        </w:rPr>
        <w:t xml:space="preserve"> semen quality and fertilization competence. </w:t>
      </w:r>
    </w:p>
    <w:p w:rsidR="00184ACD" w:rsidRDefault="00184ACD" w:rsidP="00CB43D9">
      <w:pPr>
        <w:autoSpaceDE w:val="0"/>
        <w:autoSpaceDN w:val="0"/>
        <w:bidi w:val="0"/>
        <w:adjustRightInd w:val="0"/>
        <w:spacing w:after="0" w:line="360" w:lineRule="auto"/>
        <w:ind w:firstLine="720"/>
        <w:jc w:val="both"/>
        <w:rPr>
          <w:rFonts w:asciiTheme="majorBidi" w:hAnsiTheme="majorBidi" w:cstheme="majorBidi"/>
        </w:rPr>
      </w:pPr>
    </w:p>
    <w:p w:rsidR="00184ACD" w:rsidRDefault="00184ACD" w:rsidP="00CB43D9">
      <w:pPr>
        <w:autoSpaceDE w:val="0"/>
        <w:autoSpaceDN w:val="0"/>
        <w:bidi w:val="0"/>
        <w:adjustRightInd w:val="0"/>
        <w:spacing w:after="0" w:line="360" w:lineRule="auto"/>
        <w:ind w:firstLine="720"/>
        <w:jc w:val="both"/>
        <w:rPr>
          <w:rFonts w:asciiTheme="majorBidi" w:hAnsiTheme="majorBidi" w:cstheme="majorBidi"/>
        </w:rPr>
      </w:pPr>
    </w:p>
    <w:sectPr w:rsidR="00184ACD" w:rsidSect="003160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E6"/>
    <w:rsid w:val="000950E6"/>
    <w:rsid w:val="000E1884"/>
    <w:rsid w:val="001313C0"/>
    <w:rsid w:val="00184ACD"/>
    <w:rsid w:val="00197239"/>
    <w:rsid w:val="001E1795"/>
    <w:rsid w:val="00256FFF"/>
    <w:rsid w:val="002E56A4"/>
    <w:rsid w:val="00316093"/>
    <w:rsid w:val="00360C19"/>
    <w:rsid w:val="003C2E89"/>
    <w:rsid w:val="00430CE1"/>
    <w:rsid w:val="004A011F"/>
    <w:rsid w:val="005060F4"/>
    <w:rsid w:val="00516E74"/>
    <w:rsid w:val="00570F4B"/>
    <w:rsid w:val="005D0C0F"/>
    <w:rsid w:val="00603A6C"/>
    <w:rsid w:val="00634A10"/>
    <w:rsid w:val="0068662F"/>
    <w:rsid w:val="006D0418"/>
    <w:rsid w:val="006F09AE"/>
    <w:rsid w:val="00796468"/>
    <w:rsid w:val="007A6B2C"/>
    <w:rsid w:val="007F72C9"/>
    <w:rsid w:val="00822376"/>
    <w:rsid w:val="009C5A14"/>
    <w:rsid w:val="00A56199"/>
    <w:rsid w:val="00AD3431"/>
    <w:rsid w:val="00AF620F"/>
    <w:rsid w:val="00B335C3"/>
    <w:rsid w:val="00B57CD9"/>
    <w:rsid w:val="00C60106"/>
    <w:rsid w:val="00C67713"/>
    <w:rsid w:val="00C963E7"/>
    <w:rsid w:val="00CB43D9"/>
    <w:rsid w:val="00CC5510"/>
    <w:rsid w:val="00CF598F"/>
    <w:rsid w:val="00D1035C"/>
    <w:rsid w:val="00D306D8"/>
    <w:rsid w:val="00D8436F"/>
    <w:rsid w:val="00E1430D"/>
    <w:rsid w:val="00E30B11"/>
    <w:rsid w:val="00E313E9"/>
    <w:rsid w:val="00E65886"/>
    <w:rsid w:val="00E75E58"/>
    <w:rsid w:val="00EA211A"/>
    <w:rsid w:val="00F05D99"/>
    <w:rsid w:val="00F21CA4"/>
    <w:rsid w:val="00FD08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35F50-264D-4059-BCA8-0A30D762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E6"/>
    <w:pPr>
      <w:bidi/>
      <w:spacing w:after="200" w:line="276"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roth-lab</dc:creator>
  <cp:keywords/>
  <dc:description/>
  <cp:lastModifiedBy>roth-lab</cp:lastModifiedBy>
  <cp:revision>2</cp:revision>
  <dcterms:created xsi:type="dcterms:W3CDTF">2018-08-01T10:20:00Z</dcterms:created>
  <dcterms:modified xsi:type="dcterms:W3CDTF">2018-08-01T10:20:00Z</dcterms:modified>
</cp:coreProperties>
</file>