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C485" w14:textId="77777777" w:rsidR="00B32616" w:rsidRPr="001B1519" w:rsidRDefault="00B32616" w:rsidP="00EB4ABC">
      <w:pPr>
        <w:rPr>
          <w:rFonts w:asciiTheme="minorHAnsi" w:hAnsiTheme="minorHAnsi"/>
          <w:b/>
          <w:color w:val="000000" w:themeColor="text1"/>
        </w:rPr>
      </w:pPr>
      <w:bookmarkStart w:id="0" w:name="Title"/>
      <w:r w:rsidRPr="001B1519">
        <w:rPr>
          <w:rFonts w:asciiTheme="minorHAnsi" w:hAnsiTheme="minorHAnsi"/>
          <w:b/>
          <w:color w:val="000000" w:themeColor="text1"/>
        </w:rPr>
        <w:t>TITLE</w:t>
      </w:r>
      <w:bookmarkEnd w:id="0"/>
      <w:r w:rsidRPr="001B1519">
        <w:rPr>
          <w:rFonts w:asciiTheme="minorHAnsi" w:hAnsiTheme="minorHAnsi"/>
          <w:b/>
          <w:color w:val="000000" w:themeColor="text1"/>
        </w:rPr>
        <w:t>:</w:t>
      </w:r>
      <w:r w:rsidR="009D2AE3" w:rsidRPr="001B1519">
        <w:rPr>
          <w:rFonts w:asciiTheme="minorHAnsi" w:hAnsiTheme="minorHAnsi"/>
          <w:i/>
          <w:color w:val="808080"/>
        </w:rPr>
        <w:t xml:space="preserve"> </w:t>
      </w:r>
    </w:p>
    <w:p w14:paraId="146B0A3F" w14:textId="77777777" w:rsidR="00B32616" w:rsidRPr="00EB4ABC" w:rsidRDefault="00C90667" w:rsidP="00EB4ABC">
      <w:pPr>
        <w:pStyle w:val="BodyText"/>
        <w:jc w:val="both"/>
        <w:rPr>
          <w:rFonts w:asciiTheme="minorHAnsi" w:hAnsiTheme="minorHAnsi"/>
          <w:bCs/>
          <w:strike/>
          <w:highlight w:val="cyan"/>
        </w:rPr>
      </w:pPr>
      <w:r w:rsidRPr="00EB4ABC">
        <w:rPr>
          <w:rFonts w:asciiTheme="minorHAnsi" w:hAnsiTheme="minorHAnsi"/>
          <w:bCs/>
        </w:rPr>
        <w:t xml:space="preserve">High </w:t>
      </w:r>
      <w:r w:rsidR="00EB4ABC">
        <w:rPr>
          <w:rFonts w:asciiTheme="minorHAnsi" w:hAnsiTheme="minorHAnsi"/>
          <w:bCs/>
        </w:rPr>
        <w:t>F</w:t>
      </w:r>
      <w:r w:rsidRPr="00EB4ABC">
        <w:rPr>
          <w:rFonts w:asciiTheme="minorHAnsi" w:hAnsiTheme="minorHAnsi"/>
          <w:bCs/>
        </w:rPr>
        <w:t xml:space="preserve">requency </w:t>
      </w:r>
      <w:r w:rsidR="00EB4ABC">
        <w:rPr>
          <w:rFonts w:asciiTheme="minorHAnsi" w:hAnsiTheme="minorHAnsi"/>
          <w:bCs/>
        </w:rPr>
        <w:t>U</w:t>
      </w:r>
      <w:r w:rsidRPr="00EB4ABC">
        <w:rPr>
          <w:rFonts w:asciiTheme="minorHAnsi" w:hAnsiTheme="minorHAnsi"/>
          <w:bCs/>
        </w:rPr>
        <w:t xml:space="preserve">ltrasound </w:t>
      </w:r>
      <w:r w:rsidR="005D5D88" w:rsidRPr="00EB4ABC">
        <w:rPr>
          <w:rFonts w:asciiTheme="minorHAnsi" w:hAnsiTheme="minorHAnsi"/>
          <w:bCs/>
        </w:rPr>
        <w:t xml:space="preserve">for the </w:t>
      </w:r>
      <w:r w:rsidR="00EB4ABC">
        <w:rPr>
          <w:rFonts w:asciiTheme="minorHAnsi" w:hAnsiTheme="minorHAnsi"/>
          <w:bCs/>
        </w:rPr>
        <w:t>A</w:t>
      </w:r>
      <w:r w:rsidR="005D5D88" w:rsidRPr="00EB4ABC">
        <w:rPr>
          <w:rFonts w:asciiTheme="minorHAnsi" w:hAnsiTheme="minorHAnsi"/>
          <w:bCs/>
        </w:rPr>
        <w:t xml:space="preserve">nalysis of </w:t>
      </w:r>
      <w:r w:rsidR="00EB4ABC">
        <w:rPr>
          <w:rFonts w:asciiTheme="minorHAnsi" w:hAnsiTheme="minorHAnsi"/>
          <w:bCs/>
        </w:rPr>
        <w:t>F</w:t>
      </w:r>
      <w:r w:rsidR="005D5D88" w:rsidRPr="00EB4ABC">
        <w:rPr>
          <w:rFonts w:asciiTheme="minorHAnsi" w:hAnsiTheme="minorHAnsi"/>
          <w:bCs/>
        </w:rPr>
        <w:t>et</w:t>
      </w:r>
      <w:r w:rsidR="003975D8" w:rsidRPr="00EB4ABC">
        <w:rPr>
          <w:rFonts w:asciiTheme="minorHAnsi" w:hAnsiTheme="minorHAnsi"/>
          <w:bCs/>
        </w:rPr>
        <w:t xml:space="preserve">al and </w:t>
      </w:r>
      <w:r w:rsidR="00EB4ABC">
        <w:rPr>
          <w:rFonts w:asciiTheme="minorHAnsi" w:hAnsiTheme="minorHAnsi"/>
          <w:bCs/>
        </w:rPr>
        <w:t>P</w:t>
      </w:r>
      <w:r w:rsidR="003975D8" w:rsidRPr="00EB4ABC">
        <w:rPr>
          <w:rFonts w:asciiTheme="minorHAnsi" w:hAnsiTheme="minorHAnsi"/>
          <w:bCs/>
        </w:rPr>
        <w:t xml:space="preserve">lacental </w:t>
      </w:r>
      <w:r w:rsidR="00EB4ABC">
        <w:rPr>
          <w:rFonts w:asciiTheme="minorHAnsi" w:hAnsiTheme="minorHAnsi"/>
          <w:bCs/>
        </w:rPr>
        <w:t>D</w:t>
      </w:r>
      <w:r w:rsidR="003975D8" w:rsidRPr="00EB4ABC">
        <w:rPr>
          <w:rFonts w:asciiTheme="minorHAnsi" w:hAnsiTheme="minorHAnsi"/>
          <w:bCs/>
        </w:rPr>
        <w:t xml:space="preserve">evelopment </w:t>
      </w:r>
      <w:r w:rsidR="00EB4ABC">
        <w:rPr>
          <w:rFonts w:asciiTheme="minorHAnsi" w:hAnsiTheme="minorHAnsi"/>
          <w:bCs/>
          <w:i/>
        </w:rPr>
        <w:t>I</w:t>
      </w:r>
      <w:r w:rsidR="003975D8" w:rsidRPr="00EB4ABC">
        <w:rPr>
          <w:rFonts w:asciiTheme="minorHAnsi" w:hAnsiTheme="minorHAnsi"/>
          <w:bCs/>
          <w:i/>
        </w:rPr>
        <w:t xml:space="preserve">n </w:t>
      </w:r>
      <w:r w:rsidR="00EB4ABC">
        <w:rPr>
          <w:rFonts w:asciiTheme="minorHAnsi" w:hAnsiTheme="minorHAnsi"/>
          <w:bCs/>
          <w:i/>
        </w:rPr>
        <w:t>V</w:t>
      </w:r>
      <w:r w:rsidR="003975D8" w:rsidRPr="00EB4ABC">
        <w:rPr>
          <w:rFonts w:asciiTheme="minorHAnsi" w:hAnsiTheme="minorHAnsi"/>
          <w:bCs/>
          <w:i/>
        </w:rPr>
        <w:t>ivo</w:t>
      </w:r>
      <w:r w:rsidR="003975D8" w:rsidRPr="00EB4ABC">
        <w:rPr>
          <w:rFonts w:asciiTheme="minorHAnsi" w:hAnsiTheme="minorHAnsi"/>
          <w:bCs/>
        </w:rPr>
        <w:t xml:space="preserve"> </w:t>
      </w:r>
    </w:p>
    <w:p w14:paraId="6974C3E3" w14:textId="77777777" w:rsidR="00EB4ABC" w:rsidRPr="001B1519" w:rsidRDefault="00EB4ABC" w:rsidP="00EB4ABC">
      <w:pPr>
        <w:pStyle w:val="BodyText"/>
        <w:jc w:val="both"/>
        <w:rPr>
          <w:rFonts w:asciiTheme="minorHAnsi" w:hAnsiTheme="minorHAnsi"/>
          <w:b/>
          <w:color w:val="000000" w:themeColor="text1"/>
        </w:rPr>
      </w:pPr>
    </w:p>
    <w:p w14:paraId="3F8BD3BA" w14:textId="77777777" w:rsidR="00205B3F" w:rsidRDefault="00B32616" w:rsidP="00EB4ABC">
      <w:pPr>
        <w:rPr>
          <w:rFonts w:asciiTheme="minorHAnsi" w:hAnsiTheme="minorHAnsi"/>
          <w:b/>
          <w:bCs/>
        </w:rPr>
      </w:pPr>
      <w:bookmarkStart w:id="1" w:name="Authors_and_Affiliations"/>
      <w:r w:rsidRPr="001B1519">
        <w:rPr>
          <w:rFonts w:asciiTheme="minorHAnsi" w:hAnsiTheme="minorHAnsi"/>
          <w:b/>
          <w:bCs/>
        </w:rPr>
        <w:t xml:space="preserve">AUTHORS </w:t>
      </w:r>
      <w:r w:rsidR="00086FF5">
        <w:rPr>
          <w:rFonts w:asciiTheme="minorHAnsi" w:hAnsiTheme="minorHAnsi"/>
          <w:b/>
          <w:bCs/>
        </w:rPr>
        <w:t>AND</w:t>
      </w:r>
      <w:r w:rsidR="00086FF5" w:rsidRPr="001B1519">
        <w:rPr>
          <w:rFonts w:asciiTheme="minorHAnsi" w:hAnsiTheme="minorHAnsi"/>
          <w:b/>
          <w:bCs/>
        </w:rPr>
        <w:t xml:space="preserve"> </w:t>
      </w:r>
      <w:r w:rsidRPr="001B1519">
        <w:rPr>
          <w:rFonts w:asciiTheme="minorHAnsi" w:hAnsiTheme="minorHAnsi"/>
          <w:b/>
          <w:bCs/>
        </w:rPr>
        <w:t>AFFILIATIONS</w:t>
      </w:r>
      <w:bookmarkEnd w:id="1"/>
      <w:r w:rsidRPr="001B1519">
        <w:rPr>
          <w:rFonts w:asciiTheme="minorHAnsi" w:hAnsiTheme="minorHAnsi"/>
          <w:b/>
          <w:bCs/>
        </w:rPr>
        <w:t xml:space="preserve">: </w:t>
      </w:r>
    </w:p>
    <w:p w14:paraId="72464E80" w14:textId="77777777" w:rsidR="00AC1553" w:rsidRPr="00AC1553" w:rsidRDefault="00AC1553" w:rsidP="00EB4ABC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Nicole Meyer</w:t>
      </w:r>
      <w:r w:rsidR="00C34E51" w:rsidRPr="00C34E51">
        <w:rPr>
          <w:rFonts w:asciiTheme="minorHAnsi" w:hAnsiTheme="minorHAnsi"/>
          <w:bCs/>
          <w:vertAlign w:val="superscript"/>
        </w:rPr>
        <w:t>1</w:t>
      </w:r>
      <w:r>
        <w:rPr>
          <w:rFonts w:asciiTheme="minorHAnsi" w:hAnsiTheme="minorHAnsi"/>
          <w:bCs/>
        </w:rPr>
        <w:t>, Thomas Schüler</w:t>
      </w:r>
      <w:r w:rsidR="00C34E51" w:rsidRPr="00C34E51">
        <w:rPr>
          <w:rFonts w:asciiTheme="minorHAnsi" w:hAnsiTheme="minorHAnsi"/>
          <w:bCs/>
          <w:vertAlign w:val="superscript"/>
        </w:rPr>
        <w:t>2</w:t>
      </w:r>
      <w:r>
        <w:rPr>
          <w:rFonts w:asciiTheme="minorHAnsi" w:hAnsiTheme="minorHAnsi"/>
          <w:bCs/>
        </w:rPr>
        <w:t>, Ana Claudia Zenclussen</w:t>
      </w:r>
      <w:r w:rsidR="00C34E51" w:rsidRPr="00C34E51">
        <w:rPr>
          <w:rFonts w:asciiTheme="minorHAnsi" w:hAnsiTheme="minorHAnsi"/>
          <w:bCs/>
          <w:vertAlign w:val="superscript"/>
        </w:rPr>
        <w:t>1</w:t>
      </w:r>
    </w:p>
    <w:p w14:paraId="0E3E6CBB" w14:textId="77777777" w:rsidR="00B32616" w:rsidRPr="001B1519" w:rsidRDefault="00B32616" w:rsidP="00EB4ABC">
      <w:pPr>
        <w:rPr>
          <w:rFonts w:asciiTheme="minorHAnsi" w:hAnsiTheme="minorHAnsi"/>
          <w:b/>
          <w:color w:val="000000" w:themeColor="text1"/>
        </w:rPr>
      </w:pPr>
    </w:p>
    <w:p w14:paraId="0BDDE886" w14:textId="7BA2EA63" w:rsidR="00B32616" w:rsidRPr="00704107" w:rsidRDefault="00B32616" w:rsidP="00EB4ABC">
      <w:pPr>
        <w:rPr>
          <w:rFonts w:asciiTheme="minorHAnsi" w:hAnsiTheme="minorHAnsi"/>
          <w:bCs/>
          <w:color w:val="auto"/>
        </w:rPr>
      </w:pPr>
      <w:r w:rsidRPr="00704107">
        <w:rPr>
          <w:rFonts w:asciiTheme="minorHAnsi" w:hAnsiTheme="minorHAnsi"/>
          <w:bCs/>
          <w:color w:val="auto"/>
          <w:vertAlign w:val="superscript"/>
        </w:rPr>
        <w:t>1</w:t>
      </w:r>
      <w:r w:rsidR="00704107">
        <w:rPr>
          <w:rFonts w:asciiTheme="minorHAnsi" w:hAnsiTheme="minorHAnsi"/>
          <w:bCs/>
          <w:color w:val="auto"/>
        </w:rPr>
        <w:t>Experimental Obstetrics and Gynecology, Medical Faculty, Otto-von-Guericke University, Magdeburg, Germany</w:t>
      </w:r>
    </w:p>
    <w:p w14:paraId="5B2E250F" w14:textId="3406CC41" w:rsidR="00704107" w:rsidRPr="00704107" w:rsidRDefault="00B32616" w:rsidP="00EB4ABC">
      <w:pPr>
        <w:rPr>
          <w:rFonts w:asciiTheme="minorHAnsi" w:hAnsiTheme="minorHAnsi"/>
          <w:bCs/>
          <w:color w:val="auto"/>
        </w:rPr>
      </w:pPr>
      <w:r w:rsidRPr="00704107">
        <w:rPr>
          <w:rFonts w:asciiTheme="minorHAnsi" w:hAnsiTheme="minorHAnsi"/>
          <w:bCs/>
          <w:color w:val="auto"/>
          <w:vertAlign w:val="superscript"/>
        </w:rPr>
        <w:t>2</w:t>
      </w:r>
      <w:r w:rsidR="00B54679">
        <w:rPr>
          <w:rFonts w:asciiTheme="minorHAnsi" w:hAnsiTheme="minorHAnsi"/>
          <w:bCs/>
          <w:color w:val="auto"/>
        </w:rPr>
        <w:t>Institute of Molecular and Clinical Immunology, Medical Faculty</w:t>
      </w:r>
      <w:r w:rsidR="00704107">
        <w:rPr>
          <w:rFonts w:asciiTheme="minorHAnsi" w:hAnsiTheme="minorHAnsi"/>
          <w:bCs/>
          <w:color w:val="auto"/>
        </w:rPr>
        <w:t>, Otto-von-Guericke University, Magdeburg, Germany</w:t>
      </w:r>
    </w:p>
    <w:p w14:paraId="14509C20" w14:textId="77777777" w:rsidR="00717736" w:rsidRPr="00086FF5" w:rsidRDefault="00717736" w:rsidP="00EB4ABC">
      <w:pPr>
        <w:rPr>
          <w:rFonts w:asciiTheme="minorHAnsi" w:hAnsiTheme="minorHAnsi"/>
          <w:bCs/>
          <w:color w:val="808080"/>
        </w:rPr>
      </w:pPr>
    </w:p>
    <w:p w14:paraId="73822BC6" w14:textId="77777777" w:rsidR="00717736" w:rsidRPr="001C2646" w:rsidRDefault="00B32616" w:rsidP="00EB4ABC">
      <w:pPr>
        <w:rPr>
          <w:rFonts w:asciiTheme="minorHAnsi" w:hAnsiTheme="minorHAnsi"/>
          <w:b/>
          <w:bCs/>
          <w:color w:val="auto"/>
        </w:rPr>
      </w:pPr>
      <w:r w:rsidRPr="001C2646">
        <w:rPr>
          <w:rFonts w:asciiTheme="minorHAnsi" w:hAnsiTheme="minorHAnsi"/>
          <w:b/>
          <w:bCs/>
          <w:color w:val="auto"/>
        </w:rPr>
        <w:t>Corresponding Author:</w:t>
      </w:r>
      <w:r w:rsidR="005A0028" w:rsidRPr="001C2646">
        <w:rPr>
          <w:rFonts w:asciiTheme="minorHAnsi" w:hAnsiTheme="minorHAnsi"/>
          <w:b/>
          <w:bCs/>
          <w:color w:val="auto"/>
        </w:rPr>
        <w:t xml:space="preserve"> </w:t>
      </w:r>
    </w:p>
    <w:p w14:paraId="63D634F4" w14:textId="77777777" w:rsidR="00B32616" w:rsidRPr="00EB4ABC" w:rsidRDefault="00E84424" w:rsidP="00EB4ABC">
      <w:pPr>
        <w:rPr>
          <w:rFonts w:asciiTheme="minorHAnsi" w:hAnsiTheme="minorHAnsi"/>
          <w:bCs/>
          <w:color w:val="808080"/>
        </w:rPr>
      </w:pPr>
      <w:r>
        <w:rPr>
          <w:rFonts w:asciiTheme="minorHAnsi" w:hAnsiTheme="minorHAnsi"/>
          <w:bCs/>
        </w:rPr>
        <w:t xml:space="preserve">Ana Claudia </w:t>
      </w:r>
      <w:proofErr w:type="spellStart"/>
      <w:r>
        <w:rPr>
          <w:rFonts w:asciiTheme="minorHAnsi" w:hAnsiTheme="minorHAnsi"/>
          <w:bCs/>
        </w:rPr>
        <w:t>Zenclussen</w:t>
      </w:r>
      <w:proofErr w:type="spellEnd"/>
      <w:r w:rsidR="00EB4ABC">
        <w:rPr>
          <w:rFonts w:asciiTheme="minorHAnsi" w:hAnsiTheme="minorHAnsi"/>
          <w:bCs/>
          <w:color w:val="808080"/>
        </w:rPr>
        <w:t xml:space="preserve"> </w:t>
      </w:r>
      <w:r w:rsidR="00EB4ABC">
        <w:rPr>
          <w:rFonts w:asciiTheme="minorHAnsi" w:hAnsiTheme="minorHAnsi"/>
          <w:bCs/>
          <w:color w:val="808080"/>
        </w:rPr>
        <w:tab/>
        <w:t>(</w:t>
      </w:r>
      <w:r w:rsidRPr="00E84424">
        <w:rPr>
          <w:rFonts w:asciiTheme="minorHAnsi" w:hAnsiTheme="minorHAnsi"/>
          <w:bCs/>
          <w:color w:val="auto"/>
        </w:rPr>
        <w:t>ana.zenclussen@med.ovgu.de</w:t>
      </w:r>
      <w:r w:rsidR="00EB4ABC">
        <w:rPr>
          <w:rFonts w:asciiTheme="minorHAnsi" w:hAnsiTheme="minorHAnsi"/>
          <w:bCs/>
          <w:color w:val="auto"/>
        </w:rPr>
        <w:t>)</w:t>
      </w:r>
    </w:p>
    <w:p w14:paraId="2BBA4F61" w14:textId="77777777" w:rsidR="00B32616" w:rsidRPr="00E84424" w:rsidRDefault="00B32616" w:rsidP="00EB4ABC">
      <w:pPr>
        <w:rPr>
          <w:rFonts w:asciiTheme="minorHAnsi" w:hAnsiTheme="minorHAnsi"/>
          <w:bCs/>
          <w:color w:val="auto"/>
        </w:rPr>
      </w:pPr>
      <w:r w:rsidRPr="00E84424">
        <w:rPr>
          <w:rFonts w:asciiTheme="minorHAnsi" w:hAnsiTheme="minorHAnsi"/>
          <w:bCs/>
          <w:color w:val="auto"/>
        </w:rPr>
        <w:t>Tel:</w:t>
      </w:r>
      <w:r w:rsidR="00970BB9" w:rsidRPr="00E84424">
        <w:rPr>
          <w:rFonts w:asciiTheme="minorHAnsi" w:hAnsiTheme="minorHAnsi"/>
          <w:bCs/>
          <w:color w:val="auto"/>
        </w:rPr>
        <w:t xml:space="preserve"> </w:t>
      </w:r>
      <w:r w:rsidR="00E84424">
        <w:rPr>
          <w:rFonts w:asciiTheme="minorHAnsi" w:hAnsiTheme="minorHAnsi"/>
          <w:bCs/>
          <w:color w:val="auto"/>
        </w:rPr>
        <w:t>+49 3931 17511</w:t>
      </w:r>
    </w:p>
    <w:p w14:paraId="258414CE" w14:textId="77777777" w:rsidR="00717736" w:rsidRPr="00B81B15" w:rsidRDefault="00717736" w:rsidP="00EB4ABC">
      <w:pPr>
        <w:rPr>
          <w:rFonts w:asciiTheme="minorHAnsi" w:hAnsiTheme="minorHAnsi"/>
          <w:bCs/>
          <w:color w:val="808080"/>
        </w:rPr>
      </w:pPr>
    </w:p>
    <w:p w14:paraId="571EF123" w14:textId="77777777" w:rsidR="00717736" w:rsidRPr="001C2646" w:rsidRDefault="00717736" w:rsidP="00EB4ABC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1C2646">
        <w:rPr>
          <w:rFonts w:cs="Arial"/>
          <w:b/>
          <w:bCs/>
          <w:color w:val="auto"/>
        </w:rPr>
        <w:t>Email Addresses of Co-authors</w:t>
      </w:r>
      <w:r w:rsidRPr="006F1763">
        <w:rPr>
          <w:rFonts w:cs="Arial"/>
          <w:b/>
          <w:bCs/>
          <w:color w:val="auto"/>
        </w:rPr>
        <w:t>:</w:t>
      </w:r>
    </w:p>
    <w:p w14:paraId="59159E6F" w14:textId="77777777" w:rsidR="00E84424" w:rsidRDefault="00E84424" w:rsidP="00EB4ABC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Nicole Meyer </w:t>
      </w:r>
      <w:r w:rsidR="00EB4ABC">
        <w:rPr>
          <w:rFonts w:asciiTheme="minorHAnsi" w:hAnsiTheme="minorHAnsi"/>
          <w:bCs/>
        </w:rPr>
        <w:tab/>
      </w:r>
      <w:r w:rsidR="00EB4ABC">
        <w:rPr>
          <w:rFonts w:asciiTheme="minorHAnsi" w:hAnsiTheme="minorHAnsi"/>
          <w:bCs/>
        </w:rPr>
        <w:tab/>
      </w:r>
      <w:r w:rsidR="00EB4ABC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(nicole.meyer@med.ovgu.de)</w:t>
      </w:r>
    </w:p>
    <w:p w14:paraId="2D6BF68C" w14:textId="77777777" w:rsidR="00717736" w:rsidRPr="00E84424" w:rsidRDefault="00E84424" w:rsidP="00EB4ABC">
      <w:pPr>
        <w:pStyle w:val="NormalWeb"/>
        <w:spacing w:before="0" w:beforeAutospacing="0" w:after="0" w:afterAutospacing="0"/>
        <w:rPr>
          <w:rFonts w:cs="Arial"/>
          <w:bCs/>
          <w:color w:val="auto"/>
          <w:lang w:val="de-DE"/>
        </w:rPr>
      </w:pPr>
      <w:r w:rsidRPr="00E84424">
        <w:rPr>
          <w:rFonts w:asciiTheme="minorHAnsi" w:hAnsiTheme="minorHAnsi"/>
          <w:bCs/>
          <w:lang w:val="de-DE"/>
        </w:rPr>
        <w:t xml:space="preserve">Thomas </w:t>
      </w:r>
      <w:r w:rsidRPr="00E84424">
        <w:rPr>
          <w:rFonts w:asciiTheme="minorHAnsi" w:hAnsiTheme="minorHAnsi"/>
          <w:bCs/>
          <w:color w:val="auto"/>
          <w:lang w:val="de-DE"/>
        </w:rPr>
        <w:t>Schüler</w:t>
      </w:r>
      <w:r w:rsidRPr="00E84424">
        <w:rPr>
          <w:rFonts w:cs="Arial"/>
          <w:bCs/>
          <w:color w:val="auto"/>
          <w:lang w:val="de-DE"/>
        </w:rPr>
        <w:t xml:space="preserve"> </w:t>
      </w:r>
      <w:r w:rsidR="00EB4ABC">
        <w:rPr>
          <w:rFonts w:cs="Arial"/>
          <w:bCs/>
          <w:color w:val="auto"/>
          <w:lang w:val="de-DE"/>
        </w:rPr>
        <w:tab/>
      </w:r>
      <w:r w:rsidR="00EB4ABC">
        <w:rPr>
          <w:rFonts w:cs="Arial"/>
          <w:bCs/>
          <w:color w:val="auto"/>
          <w:lang w:val="de-DE"/>
        </w:rPr>
        <w:tab/>
      </w:r>
      <w:r w:rsidRPr="00E84424">
        <w:rPr>
          <w:rFonts w:cs="Arial"/>
          <w:bCs/>
          <w:color w:val="auto"/>
          <w:lang w:val="de-DE"/>
        </w:rPr>
        <w:t>(thomas.schueler@me</w:t>
      </w:r>
      <w:r w:rsidR="004D71F5">
        <w:rPr>
          <w:rFonts w:cs="Arial"/>
          <w:bCs/>
          <w:color w:val="auto"/>
          <w:lang w:val="de-DE"/>
        </w:rPr>
        <w:t>d</w:t>
      </w:r>
      <w:r w:rsidRPr="00E84424">
        <w:rPr>
          <w:rFonts w:cs="Arial"/>
          <w:bCs/>
          <w:color w:val="auto"/>
          <w:lang w:val="de-DE"/>
        </w:rPr>
        <w:t>.ovgu.de)</w:t>
      </w:r>
    </w:p>
    <w:p w14:paraId="21DE13C1" w14:textId="77777777" w:rsidR="00E84424" w:rsidRPr="00E84424" w:rsidRDefault="00E84424" w:rsidP="00EB4ABC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lang w:val="de-DE"/>
        </w:rPr>
      </w:pPr>
      <w:bookmarkStart w:id="2" w:name="Keywords"/>
    </w:p>
    <w:p w14:paraId="5FA8A41C" w14:textId="77777777" w:rsidR="00D04760" w:rsidRPr="001B1519" w:rsidRDefault="00D04760" w:rsidP="00EB4AB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1B1519">
        <w:rPr>
          <w:rFonts w:asciiTheme="minorHAnsi" w:hAnsiTheme="minorHAnsi"/>
          <w:b/>
          <w:bCs/>
        </w:rPr>
        <w:t>KEYWORDS</w:t>
      </w:r>
      <w:bookmarkEnd w:id="2"/>
      <w:r w:rsidRPr="001B1519">
        <w:rPr>
          <w:rFonts w:asciiTheme="minorHAnsi" w:hAnsiTheme="minorHAnsi"/>
          <w:b/>
          <w:bCs/>
        </w:rPr>
        <w:t>:</w:t>
      </w:r>
      <w:r w:rsidRPr="001B1519">
        <w:rPr>
          <w:rFonts w:asciiTheme="minorHAnsi" w:hAnsiTheme="minorHAnsi"/>
        </w:rPr>
        <w:t xml:space="preserve"> </w:t>
      </w:r>
    </w:p>
    <w:p w14:paraId="63ACAD92" w14:textId="39F41DBC" w:rsidR="00D04760" w:rsidRPr="00D61B65" w:rsidRDefault="006F1763" w:rsidP="00EB4ABC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</w:t>
      </w:r>
      <w:r w:rsidR="00D61B65">
        <w:rPr>
          <w:rFonts w:asciiTheme="minorHAnsi" w:hAnsiTheme="minorHAnsi"/>
          <w:color w:val="000000" w:themeColor="text1"/>
        </w:rPr>
        <w:t xml:space="preserve">etal development, intrauterine growth restriction, placenta, mast cells, natural killer cells, ultrasound imaging, </w:t>
      </w:r>
      <w:r w:rsidR="00FB4805">
        <w:rPr>
          <w:rFonts w:asciiTheme="minorHAnsi" w:hAnsiTheme="minorHAnsi"/>
          <w:color w:val="000000" w:themeColor="text1"/>
        </w:rPr>
        <w:t>B-</w:t>
      </w:r>
      <w:r>
        <w:rPr>
          <w:rFonts w:asciiTheme="minorHAnsi" w:hAnsiTheme="minorHAnsi"/>
          <w:color w:val="000000" w:themeColor="text1"/>
        </w:rPr>
        <w:t>m</w:t>
      </w:r>
      <w:r w:rsidR="00FB4805">
        <w:rPr>
          <w:rFonts w:asciiTheme="minorHAnsi" w:hAnsiTheme="minorHAnsi"/>
          <w:color w:val="000000" w:themeColor="text1"/>
        </w:rPr>
        <w:t xml:space="preserve">ode, </w:t>
      </w:r>
      <w:r>
        <w:rPr>
          <w:rFonts w:asciiTheme="minorHAnsi" w:hAnsiTheme="minorHAnsi"/>
          <w:color w:val="000000" w:themeColor="text1"/>
        </w:rPr>
        <w:t>c</w:t>
      </w:r>
      <w:r w:rsidR="00FB4805">
        <w:rPr>
          <w:rFonts w:asciiTheme="minorHAnsi" w:hAnsiTheme="minorHAnsi"/>
          <w:color w:val="000000" w:themeColor="text1"/>
        </w:rPr>
        <w:t xml:space="preserve">olor </w:t>
      </w:r>
      <w:r>
        <w:rPr>
          <w:rFonts w:asciiTheme="minorHAnsi" w:hAnsiTheme="minorHAnsi"/>
          <w:color w:val="000000" w:themeColor="text1"/>
        </w:rPr>
        <w:t>d</w:t>
      </w:r>
      <w:r w:rsidR="00FB4805">
        <w:rPr>
          <w:rFonts w:asciiTheme="minorHAnsi" w:hAnsiTheme="minorHAnsi"/>
          <w:color w:val="000000" w:themeColor="text1"/>
        </w:rPr>
        <w:t xml:space="preserve">oppler </w:t>
      </w:r>
      <w:r>
        <w:rPr>
          <w:rFonts w:asciiTheme="minorHAnsi" w:hAnsiTheme="minorHAnsi"/>
          <w:color w:val="000000" w:themeColor="text1"/>
        </w:rPr>
        <w:t>m</w:t>
      </w:r>
      <w:r w:rsidR="00FB4805">
        <w:rPr>
          <w:rFonts w:asciiTheme="minorHAnsi" w:hAnsiTheme="minorHAnsi"/>
          <w:color w:val="000000" w:themeColor="text1"/>
        </w:rPr>
        <w:t xml:space="preserve">ode, </w:t>
      </w:r>
      <w:r>
        <w:rPr>
          <w:rFonts w:asciiTheme="minorHAnsi" w:hAnsiTheme="minorHAnsi"/>
          <w:color w:val="000000" w:themeColor="text1"/>
        </w:rPr>
        <w:t>p</w:t>
      </w:r>
      <w:r w:rsidR="00FB4805">
        <w:rPr>
          <w:rFonts w:asciiTheme="minorHAnsi" w:hAnsiTheme="minorHAnsi"/>
          <w:color w:val="000000" w:themeColor="text1"/>
        </w:rPr>
        <w:t>ulse-</w:t>
      </w:r>
      <w:r>
        <w:rPr>
          <w:rFonts w:asciiTheme="minorHAnsi" w:hAnsiTheme="minorHAnsi"/>
          <w:color w:val="000000" w:themeColor="text1"/>
        </w:rPr>
        <w:t>w</w:t>
      </w:r>
      <w:r w:rsidR="00FB4805">
        <w:rPr>
          <w:rFonts w:asciiTheme="minorHAnsi" w:hAnsiTheme="minorHAnsi"/>
          <w:color w:val="000000" w:themeColor="text1"/>
        </w:rPr>
        <w:t xml:space="preserve">ave </w:t>
      </w:r>
      <w:r>
        <w:rPr>
          <w:rFonts w:asciiTheme="minorHAnsi" w:hAnsiTheme="minorHAnsi"/>
          <w:color w:val="000000" w:themeColor="text1"/>
        </w:rPr>
        <w:t>d</w:t>
      </w:r>
      <w:r w:rsidR="00FB4805">
        <w:rPr>
          <w:rFonts w:asciiTheme="minorHAnsi" w:hAnsiTheme="minorHAnsi"/>
          <w:color w:val="000000" w:themeColor="text1"/>
        </w:rPr>
        <w:t xml:space="preserve">oppler </w:t>
      </w:r>
      <w:r>
        <w:rPr>
          <w:rFonts w:asciiTheme="minorHAnsi" w:hAnsiTheme="minorHAnsi"/>
          <w:color w:val="000000" w:themeColor="text1"/>
        </w:rPr>
        <w:t>m</w:t>
      </w:r>
      <w:r w:rsidR="00FB4805">
        <w:rPr>
          <w:rFonts w:asciiTheme="minorHAnsi" w:hAnsiTheme="minorHAnsi"/>
          <w:color w:val="000000" w:themeColor="text1"/>
        </w:rPr>
        <w:t>ode</w:t>
      </w:r>
    </w:p>
    <w:p w14:paraId="728BAD5A" w14:textId="77777777" w:rsidR="00D61B65" w:rsidRPr="001B1519" w:rsidRDefault="00D61B65" w:rsidP="00EB4ABC">
      <w:pPr>
        <w:rPr>
          <w:rFonts w:asciiTheme="minorHAnsi" w:hAnsiTheme="minorHAnsi"/>
          <w:b/>
          <w:color w:val="000000" w:themeColor="text1"/>
        </w:rPr>
      </w:pPr>
    </w:p>
    <w:p w14:paraId="73864470" w14:textId="77777777" w:rsidR="00B32616" w:rsidRPr="001B1519" w:rsidRDefault="003971F7" w:rsidP="00EB4ABC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SUMMARY</w:t>
      </w:r>
      <w:r w:rsidR="00B32616" w:rsidRPr="001B1519">
        <w:rPr>
          <w:rFonts w:asciiTheme="minorHAnsi" w:hAnsiTheme="minorHAnsi"/>
          <w:b/>
          <w:bCs/>
        </w:rPr>
        <w:t>:</w:t>
      </w:r>
      <w:r w:rsidR="00B32616" w:rsidRPr="001B1519">
        <w:rPr>
          <w:rFonts w:asciiTheme="minorHAnsi" w:hAnsiTheme="minorHAnsi"/>
        </w:rPr>
        <w:t xml:space="preserve"> </w:t>
      </w:r>
    </w:p>
    <w:p w14:paraId="00FC6883" w14:textId="652587CA" w:rsidR="007D378A" w:rsidRPr="00FA23FD" w:rsidRDefault="00280527" w:rsidP="00EB4ABC">
      <w:pPr>
        <w:pStyle w:val="BodyText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Here w</w:t>
      </w:r>
      <w:r w:rsidR="00147CFF">
        <w:rPr>
          <w:rFonts w:asciiTheme="minorHAnsi" w:hAnsiTheme="minorHAnsi"/>
          <w:bCs/>
        </w:rPr>
        <w:t xml:space="preserve">e </w:t>
      </w:r>
      <w:r w:rsidR="007D378A">
        <w:rPr>
          <w:rFonts w:asciiTheme="minorHAnsi" w:hAnsiTheme="minorHAnsi"/>
          <w:bCs/>
        </w:rPr>
        <w:t xml:space="preserve">describe </w:t>
      </w:r>
      <w:r w:rsidR="00495F77">
        <w:rPr>
          <w:rFonts w:asciiTheme="minorHAnsi" w:hAnsiTheme="minorHAnsi"/>
          <w:bCs/>
        </w:rPr>
        <w:t>the techni</w:t>
      </w:r>
      <w:r w:rsidR="00C938D8">
        <w:rPr>
          <w:rFonts w:asciiTheme="minorHAnsi" w:hAnsiTheme="minorHAnsi"/>
          <w:bCs/>
        </w:rPr>
        <w:t>que</w:t>
      </w:r>
      <w:r w:rsidR="00495F77">
        <w:rPr>
          <w:rFonts w:asciiTheme="minorHAnsi" w:hAnsiTheme="minorHAnsi"/>
          <w:bCs/>
        </w:rPr>
        <w:t xml:space="preserve"> of h</w:t>
      </w:r>
      <w:r w:rsidR="007D378A" w:rsidRPr="007D378A">
        <w:rPr>
          <w:rFonts w:asciiTheme="minorHAnsi" w:hAnsiTheme="minorHAnsi"/>
          <w:bCs/>
        </w:rPr>
        <w:t>igh frequency ultrasound for</w:t>
      </w:r>
      <w:r w:rsidR="00147CFF">
        <w:rPr>
          <w:rFonts w:asciiTheme="minorHAnsi" w:hAnsiTheme="minorHAnsi"/>
          <w:bCs/>
        </w:rPr>
        <w:t xml:space="preserve"> </w:t>
      </w:r>
      <w:r w:rsidR="00147CFF" w:rsidRPr="00147CFF">
        <w:rPr>
          <w:rFonts w:asciiTheme="minorHAnsi" w:hAnsiTheme="minorHAnsi"/>
          <w:bCs/>
          <w:i/>
        </w:rPr>
        <w:t>in vivo</w:t>
      </w:r>
      <w:r w:rsidR="007D378A" w:rsidRPr="007D378A">
        <w:rPr>
          <w:rFonts w:asciiTheme="minorHAnsi" w:hAnsiTheme="minorHAnsi"/>
          <w:bCs/>
        </w:rPr>
        <w:t xml:space="preserve"> analysis of fetuses</w:t>
      </w:r>
      <w:r>
        <w:rPr>
          <w:rFonts w:asciiTheme="minorHAnsi" w:hAnsiTheme="minorHAnsi"/>
          <w:bCs/>
        </w:rPr>
        <w:t xml:space="preserve"> in</w:t>
      </w:r>
      <w:r w:rsidR="007D378A" w:rsidRPr="007D378A">
        <w:rPr>
          <w:rFonts w:asciiTheme="minorHAnsi" w:hAnsiTheme="minorHAnsi"/>
          <w:bCs/>
        </w:rPr>
        <w:t xml:space="preserve"> mice</w:t>
      </w:r>
      <w:r w:rsidR="00147CFF">
        <w:rPr>
          <w:rFonts w:asciiTheme="minorHAnsi" w:hAnsiTheme="minorHAnsi"/>
          <w:bCs/>
        </w:rPr>
        <w:t xml:space="preserve">. </w:t>
      </w:r>
      <w:r w:rsidR="002E178C" w:rsidRPr="00FA23FD">
        <w:rPr>
          <w:rFonts w:asciiTheme="minorHAnsi" w:hAnsiTheme="minorHAnsi"/>
        </w:rPr>
        <w:t>Th</w:t>
      </w:r>
      <w:r w:rsidR="002E178C">
        <w:rPr>
          <w:rFonts w:asciiTheme="minorHAnsi" w:hAnsiTheme="minorHAnsi"/>
        </w:rPr>
        <w:t>is</w:t>
      </w:r>
      <w:r w:rsidR="002E178C" w:rsidRPr="00FA23FD">
        <w:rPr>
          <w:rFonts w:asciiTheme="minorHAnsi" w:hAnsiTheme="minorHAnsi"/>
        </w:rPr>
        <w:t xml:space="preserve"> </w:t>
      </w:r>
      <w:r w:rsidR="002E178C">
        <w:rPr>
          <w:rFonts w:asciiTheme="minorHAnsi" w:hAnsiTheme="minorHAnsi"/>
        </w:rPr>
        <w:t>method</w:t>
      </w:r>
      <w:r w:rsidR="002E178C" w:rsidRPr="00FA23FD">
        <w:rPr>
          <w:rFonts w:asciiTheme="minorHAnsi" w:hAnsiTheme="minorHAnsi"/>
        </w:rPr>
        <w:t xml:space="preserve"> </w:t>
      </w:r>
      <w:r w:rsidR="00FA23FD" w:rsidRPr="00FA23FD">
        <w:rPr>
          <w:rFonts w:asciiTheme="minorHAnsi" w:hAnsiTheme="minorHAnsi"/>
        </w:rPr>
        <w:t xml:space="preserve">allows </w:t>
      </w:r>
      <w:r w:rsidR="00E51B75">
        <w:rPr>
          <w:rFonts w:asciiTheme="minorHAnsi" w:hAnsiTheme="minorHAnsi"/>
        </w:rPr>
        <w:t xml:space="preserve">the </w:t>
      </w:r>
      <w:r w:rsidR="00FA23FD" w:rsidRPr="00FA23FD">
        <w:rPr>
          <w:rFonts w:asciiTheme="minorHAnsi" w:hAnsiTheme="minorHAnsi"/>
        </w:rPr>
        <w:t xml:space="preserve">follow-up </w:t>
      </w:r>
      <w:r w:rsidR="00E51B75">
        <w:rPr>
          <w:rFonts w:asciiTheme="minorHAnsi" w:hAnsiTheme="minorHAnsi"/>
        </w:rPr>
        <w:t>of f</w:t>
      </w:r>
      <w:r w:rsidR="00FA23FD" w:rsidRPr="00FA23FD">
        <w:rPr>
          <w:rFonts w:asciiTheme="minorHAnsi" w:hAnsiTheme="minorHAnsi"/>
        </w:rPr>
        <w:t xml:space="preserve">etuses and </w:t>
      </w:r>
      <w:r w:rsidR="00FA23FD">
        <w:rPr>
          <w:rFonts w:asciiTheme="minorHAnsi" w:hAnsiTheme="minorHAnsi"/>
        </w:rPr>
        <w:t>t</w:t>
      </w:r>
      <w:r w:rsidR="002E178C">
        <w:rPr>
          <w:rFonts w:asciiTheme="minorHAnsi" w:hAnsiTheme="minorHAnsi"/>
        </w:rPr>
        <w:t xml:space="preserve">he analysis of </w:t>
      </w:r>
      <w:r w:rsidR="00FA23FD" w:rsidRPr="00FA23FD">
        <w:rPr>
          <w:rFonts w:asciiTheme="minorHAnsi" w:hAnsiTheme="minorHAnsi"/>
        </w:rPr>
        <w:t xml:space="preserve">placental </w:t>
      </w:r>
      <w:r w:rsidR="002E178C">
        <w:rPr>
          <w:rFonts w:asciiTheme="minorHAnsi" w:hAnsiTheme="minorHAnsi"/>
        </w:rPr>
        <w:t>parameters</w:t>
      </w:r>
      <w:r w:rsidR="002E178C" w:rsidRPr="00FA23FD">
        <w:rPr>
          <w:rFonts w:asciiTheme="minorHAnsi" w:hAnsiTheme="minorHAnsi"/>
        </w:rPr>
        <w:t xml:space="preserve"> </w:t>
      </w:r>
      <w:r w:rsidR="00FA23FD" w:rsidRPr="00FA23FD">
        <w:rPr>
          <w:rFonts w:asciiTheme="minorHAnsi" w:hAnsiTheme="minorHAnsi"/>
        </w:rPr>
        <w:t>as well as maternal and fetal blood flow</w:t>
      </w:r>
      <w:r w:rsidR="00FA23FD">
        <w:rPr>
          <w:rFonts w:asciiTheme="minorHAnsi" w:hAnsiTheme="minorHAnsi"/>
        </w:rPr>
        <w:t xml:space="preserve"> </w:t>
      </w:r>
      <w:r w:rsidR="00FA23FD" w:rsidRPr="00FA23FD">
        <w:rPr>
          <w:rFonts w:asciiTheme="minorHAnsi" w:hAnsiTheme="minorHAnsi"/>
        </w:rPr>
        <w:t>throughout pregnancy</w:t>
      </w:r>
      <w:r w:rsidR="00FA23FD">
        <w:rPr>
          <w:rFonts w:asciiTheme="minorHAnsi" w:hAnsiTheme="minorHAnsi"/>
        </w:rPr>
        <w:t>.</w:t>
      </w:r>
    </w:p>
    <w:p w14:paraId="6E422BC0" w14:textId="77777777" w:rsidR="00FA23FD" w:rsidRPr="00FA23FD" w:rsidRDefault="00FA23FD" w:rsidP="00EB4ABC">
      <w:pPr>
        <w:tabs>
          <w:tab w:val="left" w:pos="0"/>
        </w:tabs>
        <w:rPr>
          <w:rFonts w:asciiTheme="minorHAnsi" w:hAnsiTheme="minorHAnsi"/>
          <w:color w:val="auto"/>
        </w:rPr>
      </w:pPr>
    </w:p>
    <w:p w14:paraId="7B954D7F" w14:textId="77777777" w:rsidR="00B32616" w:rsidRPr="00CE085B" w:rsidRDefault="00B32616" w:rsidP="00EB4ABC">
      <w:pPr>
        <w:rPr>
          <w:rFonts w:asciiTheme="minorHAnsi" w:hAnsiTheme="minorHAnsi"/>
          <w:color w:val="808080" w:themeColor="background1" w:themeShade="80"/>
          <w:sz w:val="20"/>
          <w:szCs w:val="20"/>
        </w:rPr>
      </w:pPr>
      <w:bookmarkStart w:id="3" w:name="Long_Abstract"/>
      <w:r w:rsidRPr="001B1519">
        <w:rPr>
          <w:rFonts w:asciiTheme="minorHAnsi" w:hAnsiTheme="minorHAnsi"/>
          <w:b/>
          <w:bCs/>
        </w:rPr>
        <w:t>ABSTRACT</w:t>
      </w:r>
      <w:bookmarkEnd w:id="3"/>
      <w:r w:rsidRPr="001B1519">
        <w:rPr>
          <w:rFonts w:asciiTheme="minorHAnsi" w:hAnsiTheme="minorHAnsi"/>
          <w:b/>
          <w:bCs/>
        </w:rPr>
        <w:t>:</w:t>
      </w:r>
      <w:r w:rsidRPr="001B1519">
        <w:rPr>
          <w:rFonts w:asciiTheme="minorHAnsi" w:hAnsiTheme="minorHAnsi"/>
          <w:color w:val="808080" w:themeColor="background1" w:themeShade="80"/>
        </w:rPr>
        <w:t xml:space="preserve"> </w:t>
      </w:r>
    </w:p>
    <w:p w14:paraId="29CB0A55" w14:textId="672EA398" w:rsidR="00B9203A" w:rsidRDefault="003E3345" w:rsidP="00EB4ABC">
      <w:pPr>
        <w:pStyle w:val="CommentTex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Ultrasound</w:t>
      </w:r>
      <w:r w:rsidR="00140A44">
        <w:rPr>
          <w:rFonts w:asciiTheme="minorHAnsi" w:hAnsiTheme="minorHAnsi"/>
          <w:color w:val="auto"/>
        </w:rPr>
        <w:t xml:space="preserve"> imaging is </w:t>
      </w:r>
      <w:r w:rsidR="000B5A00">
        <w:rPr>
          <w:rFonts w:asciiTheme="minorHAnsi" w:hAnsiTheme="minorHAnsi"/>
          <w:color w:val="auto"/>
        </w:rPr>
        <w:t xml:space="preserve">a </w:t>
      </w:r>
      <w:r w:rsidR="0008050C">
        <w:rPr>
          <w:rFonts w:asciiTheme="minorHAnsi" w:hAnsiTheme="minorHAnsi"/>
          <w:color w:val="auto"/>
        </w:rPr>
        <w:t xml:space="preserve">widespread </w:t>
      </w:r>
      <w:r w:rsidR="002E178C">
        <w:rPr>
          <w:rFonts w:asciiTheme="minorHAnsi" w:hAnsiTheme="minorHAnsi"/>
          <w:color w:val="auto"/>
        </w:rPr>
        <w:t xml:space="preserve">method </w:t>
      </w:r>
      <w:r w:rsidR="0008050C">
        <w:rPr>
          <w:rFonts w:asciiTheme="minorHAnsi" w:hAnsiTheme="minorHAnsi"/>
          <w:color w:val="auto"/>
        </w:rPr>
        <w:t xml:space="preserve">used </w:t>
      </w:r>
      <w:r w:rsidR="00D014C8">
        <w:rPr>
          <w:rFonts w:asciiTheme="minorHAnsi" w:hAnsiTheme="minorHAnsi"/>
          <w:color w:val="auto"/>
        </w:rPr>
        <w:t xml:space="preserve">to detect organ anomalies and tumors in </w:t>
      </w:r>
      <w:r w:rsidR="0008050C">
        <w:rPr>
          <w:rFonts w:asciiTheme="minorHAnsi" w:hAnsiTheme="minorHAnsi"/>
          <w:color w:val="auto"/>
        </w:rPr>
        <w:t xml:space="preserve">human </w:t>
      </w:r>
      <w:r w:rsidR="0042045A">
        <w:rPr>
          <w:rFonts w:asciiTheme="minorHAnsi" w:hAnsiTheme="minorHAnsi"/>
          <w:color w:val="auto"/>
        </w:rPr>
        <w:t xml:space="preserve">and animal </w:t>
      </w:r>
      <w:r w:rsidR="000B5A00">
        <w:rPr>
          <w:rFonts w:asciiTheme="minorHAnsi" w:hAnsiTheme="minorHAnsi"/>
          <w:color w:val="auto"/>
        </w:rPr>
        <w:t>tissues</w:t>
      </w:r>
      <w:r w:rsidR="0042045A">
        <w:rPr>
          <w:rFonts w:asciiTheme="minorHAnsi" w:hAnsiTheme="minorHAnsi"/>
          <w:color w:val="auto"/>
        </w:rPr>
        <w:t>.</w:t>
      </w:r>
      <w:r w:rsidR="001C2646">
        <w:rPr>
          <w:rFonts w:asciiTheme="minorHAnsi" w:hAnsiTheme="minorHAnsi"/>
          <w:color w:val="auto"/>
        </w:rPr>
        <w:t xml:space="preserve"> </w:t>
      </w:r>
      <w:r w:rsidR="00403984">
        <w:rPr>
          <w:rFonts w:asciiTheme="minorHAnsi" w:hAnsiTheme="minorHAnsi"/>
          <w:color w:val="auto"/>
        </w:rPr>
        <w:t>The meth</w:t>
      </w:r>
      <w:r w:rsidR="00D014C8">
        <w:rPr>
          <w:rFonts w:asciiTheme="minorHAnsi" w:hAnsiTheme="minorHAnsi"/>
          <w:color w:val="auto"/>
        </w:rPr>
        <w:t>od is non-invasive, har</w:t>
      </w:r>
      <w:r w:rsidR="00D76EBD">
        <w:rPr>
          <w:rFonts w:asciiTheme="minorHAnsi" w:hAnsiTheme="minorHAnsi"/>
          <w:color w:val="auto"/>
        </w:rPr>
        <w:t>m</w:t>
      </w:r>
      <w:r w:rsidR="001C2646">
        <w:rPr>
          <w:rFonts w:asciiTheme="minorHAnsi" w:hAnsiTheme="minorHAnsi"/>
          <w:color w:val="auto"/>
        </w:rPr>
        <w:t>l</w:t>
      </w:r>
      <w:r w:rsidR="00D014C8">
        <w:rPr>
          <w:rFonts w:asciiTheme="minorHAnsi" w:hAnsiTheme="minorHAnsi"/>
          <w:color w:val="auto"/>
        </w:rPr>
        <w:t>ess</w:t>
      </w:r>
      <w:r w:rsidR="006F1763">
        <w:rPr>
          <w:rFonts w:asciiTheme="minorHAnsi" w:hAnsiTheme="minorHAnsi"/>
          <w:color w:val="auto"/>
        </w:rPr>
        <w:t xml:space="preserve">, </w:t>
      </w:r>
      <w:r w:rsidR="00D014C8">
        <w:rPr>
          <w:rFonts w:asciiTheme="minorHAnsi" w:hAnsiTheme="minorHAnsi"/>
          <w:color w:val="auto"/>
        </w:rPr>
        <w:t>and painless</w:t>
      </w:r>
      <w:r w:rsidR="006F1763">
        <w:rPr>
          <w:rFonts w:asciiTheme="minorHAnsi" w:hAnsiTheme="minorHAnsi"/>
          <w:color w:val="auto"/>
        </w:rPr>
        <w:t>, and</w:t>
      </w:r>
      <w:r w:rsidR="00403984">
        <w:rPr>
          <w:rFonts w:asciiTheme="minorHAnsi" w:hAnsiTheme="minorHAnsi"/>
          <w:color w:val="auto"/>
        </w:rPr>
        <w:t xml:space="preserve"> the application is easy, fast, and </w:t>
      </w:r>
      <w:r w:rsidR="002E178C">
        <w:rPr>
          <w:rFonts w:asciiTheme="minorHAnsi" w:hAnsiTheme="minorHAnsi"/>
          <w:color w:val="auto"/>
        </w:rPr>
        <w:t xml:space="preserve">can be done </w:t>
      </w:r>
      <w:r w:rsidR="006F1763">
        <w:rPr>
          <w:rFonts w:asciiTheme="minorHAnsi" w:hAnsiTheme="minorHAnsi"/>
          <w:color w:val="auto"/>
        </w:rPr>
        <w:t>any</w:t>
      </w:r>
      <w:r w:rsidR="002E178C">
        <w:rPr>
          <w:rFonts w:asciiTheme="minorHAnsi" w:hAnsiTheme="minorHAnsi"/>
          <w:color w:val="auto"/>
        </w:rPr>
        <w:t xml:space="preserve">where, </w:t>
      </w:r>
      <w:r w:rsidR="00A95FD3">
        <w:rPr>
          <w:rFonts w:asciiTheme="minorHAnsi" w:hAnsiTheme="minorHAnsi"/>
          <w:color w:val="auto"/>
        </w:rPr>
        <w:t>even</w:t>
      </w:r>
      <w:r w:rsidR="002E178C">
        <w:rPr>
          <w:rFonts w:asciiTheme="minorHAnsi" w:hAnsiTheme="minorHAnsi"/>
          <w:color w:val="auto"/>
        </w:rPr>
        <w:t xml:space="preserve"> with mobile </w:t>
      </w:r>
      <w:r w:rsidR="00C938D8">
        <w:rPr>
          <w:rFonts w:asciiTheme="minorHAnsi" w:hAnsiTheme="minorHAnsi"/>
          <w:color w:val="auto"/>
        </w:rPr>
        <w:t>devices</w:t>
      </w:r>
      <w:r w:rsidR="00403984">
        <w:rPr>
          <w:rFonts w:asciiTheme="minorHAnsi" w:hAnsiTheme="minorHAnsi"/>
          <w:color w:val="auto"/>
        </w:rPr>
        <w:t>.</w:t>
      </w:r>
      <w:r w:rsidR="00EB4ABC">
        <w:rPr>
          <w:rFonts w:asciiTheme="minorHAnsi" w:hAnsiTheme="minorHAnsi"/>
          <w:color w:val="auto"/>
        </w:rPr>
        <w:t xml:space="preserve"> </w:t>
      </w:r>
      <w:r w:rsidR="00403984">
        <w:rPr>
          <w:rFonts w:asciiTheme="minorHAnsi" w:hAnsiTheme="minorHAnsi"/>
          <w:color w:val="auto"/>
        </w:rPr>
        <w:t>During pregnancy</w:t>
      </w:r>
      <w:r w:rsidR="006F1763">
        <w:rPr>
          <w:rFonts w:asciiTheme="minorHAnsi" w:hAnsiTheme="minorHAnsi"/>
          <w:color w:val="auto"/>
        </w:rPr>
        <w:t>,</w:t>
      </w:r>
      <w:r w:rsidR="00403984">
        <w:rPr>
          <w:rFonts w:asciiTheme="minorHAnsi" w:hAnsiTheme="minorHAnsi"/>
          <w:color w:val="auto"/>
        </w:rPr>
        <w:t xml:space="preserve"> ultrasound imaging is standardly used to closely monitor fetal development.</w:t>
      </w:r>
      <w:r w:rsidR="00EB4ABC">
        <w:rPr>
          <w:rFonts w:asciiTheme="minorHAnsi" w:hAnsiTheme="minorHAnsi"/>
          <w:color w:val="auto"/>
        </w:rPr>
        <w:t xml:space="preserve"> </w:t>
      </w:r>
      <w:r w:rsidR="00827C7D">
        <w:rPr>
          <w:rFonts w:asciiTheme="minorHAnsi" w:hAnsiTheme="minorHAnsi"/>
          <w:color w:val="auto"/>
        </w:rPr>
        <w:t>The technique is important to assess i</w:t>
      </w:r>
      <w:r w:rsidR="00B9203A" w:rsidRPr="00E022ED">
        <w:rPr>
          <w:rFonts w:asciiTheme="minorHAnsi" w:hAnsiTheme="minorHAnsi"/>
        </w:rPr>
        <w:t>ntrauterine growth restriction (IUGR)</w:t>
      </w:r>
      <w:r w:rsidR="00827C7D">
        <w:rPr>
          <w:rFonts w:asciiTheme="minorHAnsi" w:hAnsiTheme="minorHAnsi"/>
        </w:rPr>
        <w:t xml:space="preserve">, </w:t>
      </w:r>
      <w:r w:rsidR="00B9203A" w:rsidRPr="00E022ED">
        <w:rPr>
          <w:rFonts w:asciiTheme="minorHAnsi" w:hAnsiTheme="minorHAnsi"/>
        </w:rPr>
        <w:t>a pregnancy complication with short- and long-term health consequences</w:t>
      </w:r>
      <w:r w:rsidR="00B9203A">
        <w:rPr>
          <w:rFonts w:asciiTheme="minorHAnsi" w:hAnsiTheme="minorHAnsi"/>
        </w:rPr>
        <w:t xml:space="preserve"> for both </w:t>
      </w:r>
      <w:r w:rsidR="006F1763">
        <w:rPr>
          <w:rFonts w:asciiTheme="minorHAnsi" w:hAnsiTheme="minorHAnsi"/>
        </w:rPr>
        <w:t xml:space="preserve">the </w:t>
      </w:r>
      <w:r w:rsidR="00B9203A">
        <w:rPr>
          <w:rFonts w:asciiTheme="minorHAnsi" w:hAnsiTheme="minorHAnsi"/>
        </w:rPr>
        <w:t>mother and fetus.</w:t>
      </w:r>
      <w:r w:rsidR="00EB4ABC">
        <w:rPr>
          <w:rFonts w:asciiTheme="minorHAnsi" w:hAnsiTheme="minorHAnsi"/>
        </w:rPr>
        <w:t xml:space="preserve"> </w:t>
      </w:r>
      <w:r w:rsidR="00B9203A" w:rsidRPr="00E022ED">
        <w:rPr>
          <w:rFonts w:asciiTheme="minorHAnsi" w:hAnsiTheme="minorHAnsi"/>
        </w:rPr>
        <w:t>Understanding the process of IUGR is indispensable for developing</w:t>
      </w:r>
      <w:r w:rsidR="00B9203A">
        <w:rPr>
          <w:rFonts w:asciiTheme="minorHAnsi" w:hAnsiTheme="minorHAnsi"/>
        </w:rPr>
        <w:t xml:space="preserve"> effective</w:t>
      </w:r>
      <w:r w:rsidR="00B9203A" w:rsidRPr="00E022ED">
        <w:rPr>
          <w:rFonts w:asciiTheme="minorHAnsi" w:hAnsiTheme="minorHAnsi"/>
        </w:rPr>
        <w:t xml:space="preserve"> therapeutic strategies. </w:t>
      </w:r>
    </w:p>
    <w:p w14:paraId="6D5828D5" w14:textId="77777777" w:rsidR="00EB4ABC" w:rsidRDefault="00EB4ABC" w:rsidP="00EB4ABC">
      <w:pPr>
        <w:pStyle w:val="CommentText"/>
        <w:rPr>
          <w:rFonts w:asciiTheme="minorHAnsi" w:hAnsiTheme="minorHAnsi"/>
          <w:color w:val="auto"/>
        </w:rPr>
      </w:pPr>
    </w:p>
    <w:p w14:paraId="6A2357EE" w14:textId="71E72963" w:rsidR="0012515C" w:rsidRDefault="00B9203A" w:rsidP="00EB4ABC">
      <w:pPr>
        <w:widowControl/>
        <w:rPr>
          <w:color w:val="auto"/>
        </w:rPr>
      </w:pPr>
      <w:r w:rsidRPr="00EB4ABC">
        <w:rPr>
          <w:rFonts w:asciiTheme="minorHAnsi" w:hAnsiTheme="minorHAnsi"/>
          <w:color w:val="auto"/>
        </w:rPr>
        <w:t xml:space="preserve">The </w:t>
      </w:r>
      <w:r w:rsidR="007F5529" w:rsidRPr="00EB4ABC">
        <w:rPr>
          <w:rFonts w:asciiTheme="minorHAnsi" w:hAnsiTheme="minorHAnsi"/>
          <w:color w:val="auto"/>
        </w:rPr>
        <w:t xml:space="preserve">ultrasound system used in this manuscript </w:t>
      </w:r>
      <w:r w:rsidRPr="00EB4ABC">
        <w:rPr>
          <w:rFonts w:asciiTheme="minorHAnsi" w:hAnsiTheme="minorHAnsi"/>
          <w:color w:val="auto"/>
        </w:rPr>
        <w:t>is</w:t>
      </w:r>
      <w:r>
        <w:rPr>
          <w:rFonts w:asciiTheme="minorHAnsi" w:hAnsiTheme="minorHAnsi"/>
          <w:color w:val="auto"/>
        </w:rPr>
        <w:t xml:space="preserve"> an ultrasound device produced for the analysis </w:t>
      </w:r>
      <w:r w:rsidR="00827C7D">
        <w:rPr>
          <w:rFonts w:asciiTheme="minorHAnsi" w:hAnsiTheme="minorHAnsi"/>
          <w:color w:val="auto"/>
        </w:rPr>
        <w:t xml:space="preserve">of small animals and can be used </w:t>
      </w:r>
      <w:r w:rsidR="006F1763">
        <w:rPr>
          <w:rFonts w:asciiTheme="minorHAnsi" w:hAnsiTheme="minorHAnsi"/>
          <w:color w:val="auto"/>
        </w:rPr>
        <w:t>in</w:t>
      </w:r>
      <w:r w:rsidR="00827C7D">
        <w:rPr>
          <w:rFonts w:asciiTheme="minorHAnsi" w:hAnsiTheme="minorHAnsi"/>
          <w:color w:val="auto"/>
        </w:rPr>
        <w:t xml:space="preserve"> </w:t>
      </w:r>
      <w:r w:rsidR="00D014C8">
        <w:rPr>
          <w:rFonts w:asciiTheme="minorHAnsi" w:hAnsiTheme="minorHAnsi"/>
          <w:color w:val="auto"/>
        </w:rPr>
        <w:t xml:space="preserve">various </w:t>
      </w:r>
      <w:r w:rsidR="00827C7D">
        <w:rPr>
          <w:rFonts w:asciiTheme="minorHAnsi" w:hAnsiTheme="minorHAnsi"/>
          <w:color w:val="auto"/>
        </w:rPr>
        <w:t>research fields</w:t>
      </w:r>
      <w:r w:rsidR="006F1763">
        <w:rPr>
          <w:rFonts w:asciiTheme="minorHAnsi" w:hAnsiTheme="minorHAnsi"/>
          <w:color w:val="auto"/>
        </w:rPr>
        <w:t>,</w:t>
      </w:r>
      <w:r w:rsidR="00827C7D">
        <w:rPr>
          <w:rFonts w:asciiTheme="minorHAnsi" w:hAnsiTheme="minorHAnsi"/>
          <w:color w:val="auto"/>
        </w:rPr>
        <w:t xml:space="preserve"> including pregnancy</w:t>
      </w:r>
      <w:r w:rsidR="00D014C8">
        <w:rPr>
          <w:rFonts w:asciiTheme="minorHAnsi" w:hAnsiTheme="minorHAnsi"/>
          <w:color w:val="auto"/>
        </w:rPr>
        <w:t xml:space="preserve"> research</w:t>
      </w:r>
      <w:r w:rsidR="00827C7D">
        <w:rPr>
          <w:rFonts w:asciiTheme="minorHAnsi" w:hAnsiTheme="minorHAnsi"/>
          <w:color w:val="auto"/>
        </w:rPr>
        <w:t xml:space="preserve">. </w:t>
      </w:r>
      <w:r w:rsidR="00854818">
        <w:rPr>
          <w:color w:val="auto"/>
        </w:rPr>
        <w:t xml:space="preserve">Here we describe </w:t>
      </w:r>
      <w:r w:rsidR="001C2646">
        <w:rPr>
          <w:color w:val="auto"/>
        </w:rPr>
        <w:t xml:space="preserve">the </w:t>
      </w:r>
      <w:r w:rsidR="00854818">
        <w:rPr>
          <w:color w:val="auto"/>
        </w:rPr>
        <w:t xml:space="preserve">usage of the </w:t>
      </w:r>
      <w:r w:rsidR="00854818">
        <w:rPr>
          <w:rFonts w:asciiTheme="minorHAnsi" w:hAnsiTheme="minorHAnsi"/>
          <w:color w:val="auto"/>
        </w:rPr>
        <w:t xml:space="preserve">system </w:t>
      </w:r>
      <w:r w:rsidR="00854818">
        <w:rPr>
          <w:color w:val="auto"/>
        </w:rPr>
        <w:t xml:space="preserve">for </w:t>
      </w:r>
      <w:r w:rsidR="00854818" w:rsidRPr="0012515C">
        <w:rPr>
          <w:i/>
          <w:color w:val="auto"/>
        </w:rPr>
        <w:t>in vivo</w:t>
      </w:r>
      <w:r w:rsidR="00854818">
        <w:rPr>
          <w:color w:val="auto"/>
        </w:rPr>
        <w:t xml:space="preserve"> analysis of fetuses </w:t>
      </w:r>
      <w:r w:rsidR="00854818" w:rsidRPr="007A38BE">
        <w:rPr>
          <w:rFonts w:asciiTheme="minorHAnsi" w:hAnsiTheme="minorHAnsi"/>
        </w:rPr>
        <w:t>from natural killer</w:t>
      </w:r>
      <w:r w:rsidR="006F1763">
        <w:rPr>
          <w:rFonts w:asciiTheme="minorHAnsi" w:hAnsiTheme="minorHAnsi"/>
        </w:rPr>
        <w:t xml:space="preserve"> (NK)</w:t>
      </w:r>
      <w:r w:rsidR="00854818" w:rsidRPr="007A38BE">
        <w:rPr>
          <w:rFonts w:asciiTheme="minorHAnsi" w:hAnsiTheme="minorHAnsi"/>
        </w:rPr>
        <w:t xml:space="preserve"> cell/mast cell</w:t>
      </w:r>
      <w:r w:rsidR="006F1763">
        <w:rPr>
          <w:rFonts w:asciiTheme="minorHAnsi" w:hAnsiTheme="minorHAnsi"/>
        </w:rPr>
        <w:t xml:space="preserve"> (MC)</w:t>
      </w:r>
      <w:r w:rsidR="00854818" w:rsidRPr="007A38BE">
        <w:rPr>
          <w:rFonts w:asciiTheme="minorHAnsi" w:hAnsiTheme="minorHAnsi"/>
        </w:rPr>
        <w:t>-deficient mothers that give birth to growth-restricted pups</w:t>
      </w:r>
      <w:r w:rsidR="00854818">
        <w:rPr>
          <w:color w:val="auto"/>
        </w:rPr>
        <w:t xml:space="preserve">. The protocol includes preparation of the system, </w:t>
      </w:r>
      <w:r w:rsidR="00827C7D">
        <w:rPr>
          <w:color w:val="auto"/>
        </w:rPr>
        <w:t xml:space="preserve">handling of </w:t>
      </w:r>
      <w:r w:rsidR="006F1763">
        <w:rPr>
          <w:color w:val="auto"/>
        </w:rPr>
        <w:t xml:space="preserve">the </w:t>
      </w:r>
      <w:r w:rsidR="00B16630">
        <w:rPr>
          <w:color w:val="auto"/>
        </w:rPr>
        <w:t>mice</w:t>
      </w:r>
      <w:r w:rsidR="00854818">
        <w:rPr>
          <w:color w:val="auto"/>
        </w:rPr>
        <w:t xml:space="preserve"> </w:t>
      </w:r>
      <w:r w:rsidR="00D014C8">
        <w:rPr>
          <w:color w:val="auto"/>
        </w:rPr>
        <w:t xml:space="preserve">before and </w:t>
      </w:r>
      <w:r w:rsidR="00827C7D">
        <w:rPr>
          <w:color w:val="auto"/>
        </w:rPr>
        <w:t>during measurements</w:t>
      </w:r>
      <w:r w:rsidR="006F1763">
        <w:rPr>
          <w:color w:val="auto"/>
        </w:rPr>
        <w:t>,</w:t>
      </w:r>
      <w:r w:rsidR="00827C7D">
        <w:rPr>
          <w:color w:val="auto"/>
        </w:rPr>
        <w:t xml:space="preserve"> </w:t>
      </w:r>
      <w:r w:rsidR="006F1763">
        <w:rPr>
          <w:color w:val="auto"/>
        </w:rPr>
        <w:t>and</w:t>
      </w:r>
      <w:r w:rsidR="00854818">
        <w:rPr>
          <w:color w:val="auto"/>
        </w:rPr>
        <w:t xml:space="preserve"> </w:t>
      </w:r>
      <w:r w:rsidR="001C2646">
        <w:rPr>
          <w:color w:val="auto"/>
        </w:rPr>
        <w:t xml:space="preserve">the </w:t>
      </w:r>
      <w:r w:rsidR="00854818">
        <w:rPr>
          <w:color w:val="auto"/>
        </w:rPr>
        <w:t>usage of</w:t>
      </w:r>
      <w:r w:rsidR="000A701B">
        <w:rPr>
          <w:color w:val="auto"/>
        </w:rPr>
        <w:t xml:space="preserve"> the</w:t>
      </w:r>
      <w:r w:rsidR="00854818">
        <w:rPr>
          <w:color w:val="auto"/>
        </w:rPr>
        <w:t xml:space="preserve"> B-</w:t>
      </w:r>
      <w:r w:rsidR="006F1763">
        <w:rPr>
          <w:color w:val="auto"/>
        </w:rPr>
        <w:t>m</w:t>
      </w:r>
      <w:r w:rsidR="00854818">
        <w:rPr>
          <w:color w:val="auto"/>
        </w:rPr>
        <w:t xml:space="preserve">ode, </w:t>
      </w:r>
      <w:r w:rsidR="006F1763">
        <w:rPr>
          <w:color w:val="auto"/>
        </w:rPr>
        <w:t>c</w:t>
      </w:r>
      <w:r w:rsidR="00A66936">
        <w:rPr>
          <w:color w:val="auto"/>
        </w:rPr>
        <w:t>olo</w:t>
      </w:r>
      <w:r w:rsidR="00854818">
        <w:rPr>
          <w:color w:val="auto"/>
        </w:rPr>
        <w:t xml:space="preserve">r </w:t>
      </w:r>
      <w:r w:rsidR="006F1763">
        <w:rPr>
          <w:color w:val="auto"/>
        </w:rPr>
        <w:t>d</w:t>
      </w:r>
      <w:r w:rsidR="00A66936">
        <w:rPr>
          <w:color w:val="auto"/>
        </w:rPr>
        <w:t>oppler</w:t>
      </w:r>
      <w:r w:rsidR="006F1763">
        <w:rPr>
          <w:color w:val="auto"/>
        </w:rPr>
        <w:t xml:space="preserve"> mode,</w:t>
      </w:r>
      <w:r w:rsidR="00A66936">
        <w:rPr>
          <w:color w:val="auto"/>
        </w:rPr>
        <w:t xml:space="preserve"> </w:t>
      </w:r>
      <w:r w:rsidR="00854818">
        <w:rPr>
          <w:color w:val="auto"/>
        </w:rPr>
        <w:t xml:space="preserve">and </w:t>
      </w:r>
      <w:r w:rsidR="006F1763">
        <w:rPr>
          <w:color w:val="auto"/>
        </w:rPr>
        <w:t>p</w:t>
      </w:r>
      <w:r w:rsidR="00854818">
        <w:rPr>
          <w:color w:val="auto"/>
        </w:rPr>
        <w:t>ulse-</w:t>
      </w:r>
      <w:r w:rsidR="006F1763">
        <w:rPr>
          <w:color w:val="auto"/>
        </w:rPr>
        <w:t>w</w:t>
      </w:r>
      <w:r w:rsidR="00854818">
        <w:rPr>
          <w:color w:val="auto"/>
        </w:rPr>
        <w:t xml:space="preserve">ave </w:t>
      </w:r>
      <w:r w:rsidR="006F1763">
        <w:rPr>
          <w:color w:val="auto"/>
        </w:rPr>
        <w:t>d</w:t>
      </w:r>
      <w:r w:rsidR="00A66936">
        <w:rPr>
          <w:color w:val="auto"/>
        </w:rPr>
        <w:t xml:space="preserve">oppler </w:t>
      </w:r>
      <w:r w:rsidR="006F1763">
        <w:rPr>
          <w:color w:val="auto"/>
        </w:rPr>
        <w:t>m</w:t>
      </w:r>
      <w:r w:rsidR="00854818">
        <w:rPr>
          <w:color w:val="auto"/>
        </w:rPr>
        <w:t>ode</w:t>
      </w:r>
      <w:r w:rsidR="00B16630">
        <w:rPr>
          <w:color w:val="auto"/>
        </w:rPr>
        <w:t>. F</w:t>
      </w:r>
      <w:r w:rsidR="00854818">
        <w:rPr>
          <w:color w:val="auto"/>
        </w:rPr>
        <w:t>etal</w:t>
      </w:r>
      <w:r w:rsidR="00D014C8">
        <w:rPr>
          <w:color w:val="auto"/>
        </w:rPr>
        <w:t xml:space="preserve"> size,</w:t>
      </w:r>
      <w:r w:rsidR="00854818">
        <w:rPr>
          <w:color w:val="auto"/>
        </w:rPr>
        <w:t xml:space="preserve"> placental size</w:t>
      </w:r>
      <w:r w:rsidR="006F1763">
        <w:rPr>
          <w:color w:val="auto"/>
        </w:rPr>
        <w:t>,</w:t>
      </w:r>
      <w:r w:rsidR="00854818">
        <w:rPr>
          <w:color w:val="auto"/>
        </w:rPr>
        <w:t xml:space="preserve"> </w:t>
      </w:r>
      <w:r w:rsidR="00D014C8">
        <w:rPr>
          <w:color w:val="auto"/>
        </w:rPr>
        <w:t>and</w:t>
      </w:r>
      <w:r w:rsidR="00854818">
        <w:rPr>
          <w:color w:val="auto"/>
        </w:rPr>
        <w:t xml:space="preserve"> blood supply to the fetus</w:t>
      </w:r>
      <w:r w:rsidR="00B16630">
        <w:rPr>
          <w:color w:val="auto"/>
        </w:rPr>
        <w:t xml:space="preserve"> were analyzed</w:t>
      </w:r>
      <w:r w:rsidR="00854818">
        <w:rPr>
          <w:color w:val="auto"/>
        </w:rPr>
        <w:t xml:space="preserve">. We found </w:t>
      </w:r>
      <w:r w:rsidR="004E6E26" w:rsidRPr="001D4C26">
        <w:rPr>
          <w:rFonts w:asciiTheme="minorHAnsi" w:hAnsiTheme="minorHAnsi"/>
        </w:rPr>
        <w:t xml:space="preserve">reduced implantation sizes </w:t>
      </w:r>
      <w:r w:rsidR="00B16630">
        <w:rPr>
          <w:rFonts w:asciiTheme="minorHAnsi" w:hAnsiTheme="minorHAnsi"/>
        </w:rPr>
        <w:t xml:space="preserve">and </w:t>
      </w:r>
      <w:r w:rsidR="00B16630">
        <w:rPr>
          <w:rFonts w:asciiTheme="minorHAnsi" w:hAnsiTheme="minorHAnsi"/>
        </w:rPr>
        <w:lastRenderedPageBreak/>
        <w:t>smaller placentas i</w:t>
      </w:r>
      <w:r w:rsidR="001D4C26" w:rsidRPr="001D4C26">
        <w:rPr>
          <w:rFonts w:asciiTheme="minorHAnsi" w:hAnsiTheme="minorHAnsi"/>
        </w:rPr>
        <w:t xml:space="preserve">n </w:t>
      </w:r>
      <w:r w:rsidR="00C938D8">
        <w:rPr>
          <w:rFonts w:asciiTheme="minorHAnsi" w:hAnsiTheme="minorHAnsi"/>
        </w:rPr>
        <w:t>NK</w:t>
      </w:r>
      <w:r w:rsidR="001D4C26">
        <w:rPr>
          <w:rFonts w:asciiTheme="minorHAnsi" w:hAnsiTheme="minorHAnsi"/>
        </w:rPr>
        <w:t>/</w:t>
      </w:r>
      <w:r w:rsidR="00C938D8">
        <w:rPr>
          <w:rFonts w:asciiTheme="minorHAnsi" w:hAnsiTheme="minorHAnsi"/>
        </w:rPr>
        <w:t>MC</w:t>
      </w:r>
      <w:r w:rsidR="001D4C26">
        <w:rPr>
          <w:rFonts w:asciiTheme="minorHAnsi" w:hAnsiTheme="minorHAnsi"/>
        </w:rPr>
        <w:t>-deficient mice</w:t>
      </w:r>
      <w:r w:rsidR="001D4C26" w:rsidRPr="001D4C26">
        <w:rPr>
          <w:rFonts w:asciiTheme="minorHAnsi" w:hAnsiTheme="minorHAnsi"/>
        </w:rPr>
        <w:t xml:space="preserve"> </w:t>
      </w:r>
      <w:r w:rsidR="004E6E26" w:rsidRPr="001D4C26">
        <w:rPr>
          <w:rFonts w:asciiTheme="minorHAnsi" w:hAnsiTheme="minorHAnsi"/>
        </w:rPr>
        <w:t>from m</w:t>
      </w:r>
      <w:r w:rsidR="001D4C26">
        <w:rPr>
          <w:rFonts w:asciiTheme="minorHAnsi" w:hAnsiTheme="minorHAnsi"/>
        </w:rPr>
        <w:t>id</w:t>
      </w:r>
      <w:r w:rsidR="006F1763">
        <w:rPr>
          <w:rFonts w:asciiTheme="minorHAnsi" w:hAnsiTheme="minorHAnsi"/>
        </w:rPr>
        <w:t>-</w:t>
      </w:r>
      <w:r w:rsidR="001D4C26">
        <w:rPr>
          <w:rFonts w:asciiTheme="minorHAnsi" w:hAnsiTheme="minorHAnsi"/>
        </w:rPr>
        <w:t>gestation onward</w:t>
      </w:r>
      <w:r w:rsidR="002E178C">
        <w:rPr>
          <w:rFonts w:asciiTheme="minorHAnsi" w:hAnsiTheme="minorHAnsi"/>
        </w:rPr>
        <w:t>s</w:t>
      </w:r>
      <w:r w:rsidR="001D4C26">
        <w:rPr>
          <w:rFonts w:asciiTheme="minorHAnsi" w:hAnsiTheme="minorHAnsi"/>
        </w:rPr>
        <w:t xml:space="preserve">. </w:t>
      </w:r>
      <w:r w:rsidR="001D4C26" w:rsidRPr="001D4C26">
        <w:rPr>
          <w:rFonts w:asciiTheme="minorHAnsi" w:hAnsiTheme="minorHAnsi"/>
        </w:rPr>
        <w:t>In addition</w:t>
      </w:r>
      <w:r w:rsidR="006F1763">
        <w:rPr>
          <w:rFonts w:asciiTheme="minorHAnsi" w:hAnsiTheme="minorHAnsi"/>
        </w:rPr>
        <w:t>,</w:t>
      </w:r>
      <w:r w:rsidR="001D4C26" w:rsidRPr="001D4C26">
        <w:rPr>
          <w:rFonts w:asciiTheme="minorHAnsi" w:hAnsiTheme="minorHAnsi"/>
        </w:rPr>
        <w:t xml:space="preserve"> </w:t>
      </w:r>
      <w:r w:rsidR="006A3179">
        <w:rPr>
          <w:rFonts w:asciiTheme="minorHAnsi" w:hAnsiTheme="minorHAnsi"/>
        </w:rPr>
        <w:t>MC</w:t>
      </w:r>
      <w:r w:rsidR="004E6E26" w:rsidRPr="001D4C26">
        <w:rPr>
          <w:rFonts w:asciiTheme="minorHAnsi" w:hAnsiTheme="minorHAnsi"/>
        </w:rPr>
        <w:t>/</w:t>
      </w:r>
      <w:r w:rsidR="006A3179">
        <w:rPr>
          <w:rFonts w:asciiTheme="minorHAnsi" w:hAnsiTheme="minorHAnsi"/>
        </w:rPr>
        <w:t>NK</w:t>
      </w:r>
      <w:r w:rsidR="004E6E26" w:rsidRPr="001D4C26">
        <w:rPr>
          <w:rFonts w:asciiTheme="minorHAnsi" w:hAnsiTheme="minorHAnsi"/>
        </w:rPr>
        <w:t xml:space="preserve">-deficiency was associated with absent and reversed end diastolic flow in </w:t>
      </w:r>
      <w:r w:rsidR="001D4C26" w:rsidRPr="001D4C26">
        <w:rPr>
          <w:rFonts w:asciiTheme="minorHAnsi" w:hAnsiTheme="minorHAnsi"/>
        </w:rPr>
        <w:t xml:space="preserve">the </w:t>
      </w:r>
      <w:r w:rsidR="001D4C26" w:rsidRPr="00396F96">
        <w:rPr>
          <w:rFonts w:asciiTheme="minorHAnsi" w:hAnsiTheme="minorHAnsi"/>
        </w:rPr>
        <w:t xml:space="preserve">fetal </w:t>
      </w:r>
      <w:r w:rsidR="00396F96" w:rsidRPr="00396F96">
        <w:rPr>
          <w:rFonts w:asciiTheme="minorHAnsi" w:hAnsiTheme="minorHAnsi"/>
          <w:i/>
          <w:color w:val="auto"/>
        </w:rPr>
        <w:t xml:space="preserve">Arteria </w:t>
      </w:r>
      <w:proofErr w:type="spellStart"/>
      <w:r w:rsidR="00396F96" w:rsidRPr="00396F96">
        <w:rPr>
          <w:rFonts w:asciiTheme="minorHAnsi" w:hAnsiTheme="minorHAnsi"/>
          <w:i/>
          <w:color w:val="auto"/>
        </w:rPr>
        <w:t>umbilicalis</w:t>
      </w:r>
      <w:proofErr w:type="spellEnd"/>
      <w:r w:rsidR="00396F96" w:rsidRPr="00396F96">
        <w:rPr>
          <w:rFonts w:asciiTheme="minorHAnsi" w:hAnsiTheme="minorHAnsi"/>
          <w:color w:val="auto"/>
        </w:rPr>
        <w:t xml:space="preserve"> </w:t>
      </w:r>
      <w:r w:rsidR="00B16630" w:rsidRPr="00396F96">
        <w:rPr>
          <w:rFonts w:asciiTheme="minorHAnsi" w:hAnsiTheme="minorHAnsi"/>
        </w:rPr>
        <w:t>(</w:t>
      </w:r>
      <w:proofErr w:type="spellStart"/>
      <w:r w:rsidR="00B16630" w:rsidRPr="00396F96">
        <w:rPr>
          <w:rFonts w:asciiTheme="minorHAnsi" w:hAnsiTheme="minorHAnsi"/>
        </w:rPr>
        <w:t>UmA</w:t>
      </w:r>
      <w:proofErr w:type="spellEnd"/>
      <w:r w:rsidR="00B16630">
        <w:rPr>
          <w:rFonts w:asciiTheme="minorHAnsi" w:hAnsiTheme="minorHAnsi"/>
        </w:rPr>
        <w:t xml:space="preserve">) </w:t>
      </w:r>
      <w:r w:rsidR="004E6E26" w:rsidRPr="001D4C26">
        <w:rPr>
          <w:rFonts w:asciiTheme="minorHAnsi" w:hAnsiTheme="minorHAnsi"/>
        </w:rPr>
        <w:t xml:space="preserve">and an </w:t>
      </w:r>
      <w:r w:rsidR="001D4C26" w:rsidRPr="001D4C26">
        <w:rPr>
          <w:rFonts w:asciiTheme="minorHAnsi" w:hAnsiTheme="minorHAnsi"/>
        </w:rPr>
        <w:t>elevated resistance index.</w:t>
      </w:r>
      <w:r w:rsidR="001D4C26">
        <w:rPr>
          <w:rFonts w:asciiTheme="minorHAnsi" w:hAnsiTheme="minorHAnsi"/>
        </w:rPr>
        <w:t xml:space="preserve"> </w:t>
      </w:r>
      <w:r w:rsidR="001F563F">
        <w:rPr>
          <w:color w:val="auto"/>
        </w:rPr>
        <w:t xml:space="preserve">The </w:t>
      </w:r>
      <w:r w:rsidR="00115A92">
        <w:rPr>
          <w:color w:val="auto"/>
        </w:rPr>
        <w:t>method</w:t>
      </w:r>
      <w:r w:rsidR="006F1763">
        <w:rPr>
          <w:color w:val="auto"/>
        </w:rPr>
        <w:t xml:space="preserve">s described </w:t>
      </w:r>
      <w:r w:rsidR="00CC2BCE">
        <w:rPr>
          <w:color w:val="auto"/>
        </w:rPr>
        <w:t xml:space="preserve">in the </w:t>
      </w:r>
      <w:r w:rsidR="004E6E26">
        <w:rPr>
          <w:color w:val="auto"/>
        </w:rPr>
        <w:t>protocol</w:t>
      </w:r>
      <w:r w:rsidR="001F563F">
        <w:rPr>
          <w:color w:val="auto"/>
        </w:rPr>
        <w:t xml:space="preserve"> can </w:t>
      </w:r>
      <w:r w:rsidR="004E6E26">
        <w:rPr>
          <w:color w:val="auto"/>
        </w:rPr>
        <w:t xml:space="preserve">easily </w:t>
      </w:r>
      <w:r w:rsidR="001F563F">
        <w:rPr>
          <w:color w:val="auto"/>
        </w:rPr>
        <w:t xml:space="preserve">be </w:t>
      </w:r>
      <w:r w:rsidR="00CC2BCE">
        <w:rPr>
          <w:color w:val="auto"/>
        </w:rPr>
        <w:t>used for</w:t>
      </w:r>
      <w:r w:rsidR="001D4C26">
        <w:rPr>
          <w:color w:val="auto"/>
        </w:rPr>
        <w:t xml:space="preserve"> related and non-related </w:t>
      </w:r>
      <w:r w:rsidR="00B16630">
        <w:rPr>
          <w:color w:val="auto"/>
        </w:rPr>
        <w:t xml:space="preserve">research </w:t>
      </w:r>
      <w:r w:rsidR="0012515C">
        <w:rPr>
          <w:color w:val="auto"/>
        </w:rPr>
        <w:t>topics</w:t>
      </w:r>
      <w:r w:rsidR="004E6E26">
        <w:rPr>
          <w:color w:val="auto"/>
        </w:rPr>
        <w:t xml:space="preserve">. </w:t>
      </w:r>
    </w:p>
    <w:p w14:paraId="68F13CAB" w14:textId="77777777" w:rsidR="00585593" w:rsidRDefault="00585593" w:rsidP="00EB4ABC">
      <w:pPr>
        <w:rPr>
          <w:rFonts w:asciiTheme="minorHAnsi" w:hAnsiTheme="minorHAnsi"/>
          <w:b/>
        </w:rPr>
      </w:pPr>
      <w:bookmarkStart w:id="4" w:name="Introduction"/>
    </w:p>
    <w:p w14:paraId="09B16BF4" w14:textId="77777777" w:rsidR="00B32616" w:rsidRPr="00585593" w:rsidRDefault="00B32616" w:rsidP="00EB4ABC">
      <w:pPr>
        <w:rPr>
          <w:rFonts w:asciiTheme="minorHAnsi" w:hAnsiTheme="minorHAnsi"/>
        </w:rPr>
      </w:pPr>
      <w:r w:rsidRPr="00585593">
        <w:rPr>
          <w:rFonts w:asciiTheme="minorHAnsi" w:hAnsiTheme="minorHAnsi"/>
          <w:b/>
        </w:rPr>
        <w:t>INTRODUCTION</w:t>
      </w:r>
      <w:bookmarkEnd w:id="4"/>
      <w:r w:rsidRPr="00585593">
        <w:rPr>
          <w:rFonts w:asciiTheme="minorHAnsi" w:hAnsiTheme="minorHAnsi"/>
          <w:b/>
          <w:bCs/>
        </w:rPr>
        <w:t>:</w:t>
      </w:r>
      <w:r w:rsidRPr="00585593">
        <w:rPr>
          <w:rFonts w:asciiTheme="minorHAnsi" w:hAnsiTheme="minorHAnsi"/>
        </w:rPr>
        <w:t xml:space="preserve"> </w:t>
      </w:r>
    </w:p>
    <w:p w14:paraId="76871E78" w14:textId="22C0AAF3" w:rsidR="00011B1A" w:rsidRDefault="006861C7" w:rsidP="00EB4ABC">
      <w:pPr>
        <w:widowControl/>
        <w:rPr>
          <w:rFonts w:asciiTheme="minorHAnsi" w:hAnsiTheme="minorHAnsi"/>
          <w:color w:val="auto"/>
        </w:rPr>
      </w:pPr>
      <w:r w:rsidRPr="006861C7">
        <w:rPr>
          <w:rFonts w:asciiTheme="minorHAnsi" w:hAnsiTheme="minorHAnsi"/>
          <w:color w:val="auto"/>
        </w:rPr>
        <w:t>Ultraso</w:t>
      </w:r>
      <w:r>
        <w:rPr>
          <w:rFonts w:asciiTheme="minorHAnsi" w:hAnsiTheme="minorHAnsi"/>
          <w:color w:val="auto"/>
        </w:rPr>
        <w:t xml:space="preserve">und is </w:t>
      </w:r>
      <w:r w:rsidRPr="006861C7">
        <w:rPr>
          <w:rFonts w:asciiTheme="minorHAnsi" w:hAnsiTheme="minorHAnsi"/>
          <w:color w:val="auto"/>
        </w:rPr>
        <w:t>sound</w:t>
      </w:r>
      <w:r w:rsidR="002E48D4">
        <w:rPr>
          <w:rFonts w:asciiTheme="minorHAnsi" w:hAnsiTheme="minorHAnsi"/>
          <w:color w:val="auto"/>
        </w:rPr>
        <w:t xml:space="preserve"> waves</w:t>
      </w:r>
      <w:r w:rsidRPr="006861C7">
        <w:rPr>
          <w:rFonts w:asciiTheme="minorHAnsi" w:hAnsiTheme="minorHAnsi"/>
          <w:color w:val="auto"/>
        </w:rPr>
        <w:t xml:space="preserve"> with frequenc</w:t>
      </w:r>
      <w:r w:rsidR="002E48D4">
        <w:rPr>
          <w:rFonts w:asciiTheme="minorHAnsi" w:hAnsiTheme="minorHAnsi"/>
          <w:color w:val="auto"/>
        </w:rPr>
        <w:t>ies</w:t>
      </w:r>
      <w:r w:rsidRPr="006861C7">
        <w:rPr>
          <w:rFonts w:asciiTheme="minorHAnsi" w:hAnsiTheme="minorHAnsi"/>
          <w:color w:val="auto"/>
        </w:rPr>
        <w:t xml:space="preserve"> above the au</w:t>
      </w:r>
      <w:r>
        <w:rPr>
          <w:rFonts w:asciiTheme="minorHAnsi" w:hAnsiTheme="minorHAnsi"/>
          <w:color w:val="auto"/>
        </w:rPr>
        <w:t>d</w:t>
      </w:r>
      <w:r w:rsidRPr="006861C7">
        <w:rPr>
          <w:rFonts w:asciiTheme="minorHAnsi" w:hAnsiTheme="minorHAnsi"/>
          <w:color w:val="auto"/>
        </w:rPr>
        <w:t>ible range of</w:t>
      </w:r>
      <w:r>
        <w:rPr>
          <w:rFonts w:asciiTheme="minorHAnsi" w:hAnsiTheme="minorHAnsi"/>
          <w:color w:val="auto"/>
        </w:rPr>
        <w:t xml:space="preserve"> t</w:t>
      </w:r>
      <w:r w:rsidRPr="006861C7">
        <w:rPr>
          <w:rFonts w:asciiTheme="minorHAnsi" w:hAnsiTheme="minorHAnsi"/>
          <w:color w:val="auto"/>
        </w:rPr>
        <w:t xml:space="preserve">he </w:t>
      </w:r>
      <w:r>
        <w:rPr>
          <w:rFonts w:asciiTheme="minorHAnsi" w:hAnsiTheme="minorHAnsi"/>
          <w:color w:val="auto"/>
        </w:rPr>
        <w:t xml:space="preserve">human ear, </w:t>
      </w:r>
      <w:r w:rsidR="002E48D4">
        <w:rPr>
          <w:rFonts w:asciiTheme="minorHAnsi" w:hAnsiTheme="minorHAnsi"/>
          <w:color w:val="auto"/>
        </w:rPr>
        <w:t>higher than</w:t>
      </w:r>
      <w:r>
        <w:rPr>
          <w:rFonts w:asciiTheme="minorHAnsi" w:hAnsiTheme="minorHAnsi"/>
          <w:color w:val="auto"/>
        </w:rPr>
        <w:t xml:space="preserve"> about 20 kHz</w:t>
      </w:r>
      <w:r w:rsidR="00147DF2">
        <w:rPr>
          <w:rFonts w:asciiTheme="minorHAnsi" w:hAnsiTheme="minorHAnsi"/>
          <w:color w:val="auto"/>
          <w:vertAlign w:val="superscript"/>
        </w:rPr>
        <w:t>1</w:t>
      </w:r>
      <w:r>
        <w:rPr>
          <w:rFonts w:asciiTheme="minorHAnsi" w:hAnsiTheme="minorHAnsi"/>
          <w:color w:val="auto"/>
        </w:rPr>
        <w:t>.</w:t>
      </w:r>
      <w:r w:rsidR="00FB317B">
        <w:rPr>
          <w:rFonts w:asciiTheme="minorHAnsi" w:hAnsiTheme="minorHAnsi"/>
          <w:color w:val="auto"/>
        </w:rPr>
        <w:t xml:space="preserve"> Animals like bats, wales, dolphins</w:t>
      </w:r>
      <w:r w:rsidR="00147DF2">
        <w:rPr>
          <w:rFonts w:asciiTheme="minorHAnsi" w:hAnsiTheme="minorHAnsi"/>
          <w:color w:val="auto"/>
          <w:vertAlign w:val="superscript"/>
        </w:rPr>
        <w:t>2,3</w:t>
      </w:r>
      <w:r w:rsidR="00C938D8">
        <w:rPr>
          <w:rFonts w:asciiTheme="minorHAnsi" w:hAnsiTheme="minorHAnsi"/>
          <w:color w:val="auto"/>
        </w:rPr>
        <w:t>, mice</w:t>
      </w:r>
      <w:r w:rsidR="00147DF2">
        <w:rPr>
          <w:rFonts w:asciiTheme="minorHAnsi" w:hAnsiTheme="minorHAnsi"/>
          <w:color w:val="auto"/>
          <w:vertAlign w:val="superscript"/>
        </w:rPr>
        <w:t>4</w:t>
      </w:r>
      <w:r w:rsidR="002E48D4">
        <w:rPr>
          <w:rFonts w:asciiTheme="minorHAnsi" w:hAnsiTheme="minorHAnsi"/>
          <w:color w:val="auto"/>
        </w:rPr>
        <w:t>,</w:t>
      </w:r>
      <w:r w:rsidR="00EB4DD1">
        <w:rPr>
          <w:rFonts w:asciiTheme="minorHAnsi" w:hAnsiTheme="minorHAnsi"/>
          <w:color w:val="auto"/>
        </w:rPr>
        <w:t xml:space="preserve"> </w:t>
      </w:r>
      <w:r w:rsidR="00C938D8">
        <w:rPr>
          <w:rFonts w:asciiTheme="minorHAnsi" w:hAnsiTheme="minorHAnsi"/>
          <w:color w:val="auto"/>
        </w:rPr>
        <w:t>rats</w:t>
      </w:r>
      <w:r w:rsidR="00147DF2">
        <w:rPr>
          <w:rFonts w:asciiTheme="minorHAnsi" w:hAnsiTheme="minorHAnsi"/>
          <w:color w:val="auto"/>
          <w:vertAlign w:val="superscript"/>
        </w:rPr>
        <w:t>5</w:t>
      </w:r>
      <w:r w:rsidR="002E48D4">
        <w:rPr>
          <w:rFonts w:asciiTheme="minorHAnsi" w:hAnsiTheme="minorHAnsi"/>
          <w:color w:val="auto"/>
        </w:rPr>
        <w:t>,</w:t>
      </w:r>
      <w:r w:rsidR="00EB4DD1">
        <w:rPr>
          <w:rFonts w:asciiTheme="minorHAnsi" w:hAnsiTheme="minorHAnsi"/>
          <w:color w:val="auto"/>
        </w:rPr>
        <w:t xml:space="preserve"> </w:t>
      </w:r>
      <w:r w:rsidR="002E48D4">
        <w:rPr>
          <w:rFonts w:asciiTheme="minorHAnsi" w:hAnsiTheme="minorHAnsi"/>
          <w:color w:val="auto"/>
        </w:rPr>
        <w:t>and</w:t>
      </w:r>
      <w:r w:rsidR="00C938D8">
        <w:rPr>
          <w:rFonts w:asciiTheme="minorHAnsi" w:hAnsiTheme="minorHAnsi"/>
          <w:color w:val="auto"/>
        </w:rPr>
        <w:t xml:space="preserve"> mouse lemurs</w:t>
      </w:r>
      <w:r w:rsidR="00147DF2">
        <w:rPr>
          <w:rFonts w:asciiTheme="minorHAnsi" w:hAnsiTheme="minorHAnsi"/>
          <w:color w:val="auto"/>
          <w:vertAlign w:val="superscript"/>
        </w:rPr>
        <w:t>6</w:t>
      </w:r>
      <w:r w:rsidR="002D4F18">
        <w:rPr>
          <w:rFonts w:asciiTheme="minorHAnsi" w:hAnsiTheme="minorHAnsi"/>
          <w:color w:val="auto"/>
        </w:rPr>
        <w:t xml:space="preserve"> </w:t>
      </w:r>
      <w:r w:rsidR="002E48D4">
        <w:rPr>
          <w:rFonts w:asciiTheme="minorHAnsi" w:hAnsiTheme="minorHAnsi"/>
          <w:color w:val="auto"/>
        </w:rPr>
        <w:t xml:space="preserve">all </w:t>
      </w:r>
      <w:r w:rsidR="00FB317B">
        <w:rPr>
          <w:rFonts w:asciiTheme="minorHAnsi" w:hAnsiTheme="minorHAnsi"/>
          <w:color w:val="auto"/>
        </w:rPr>
        <w:t>use ultrasound for orientation</w:t>
      </w:r>
      <w:r w:rsidR="00744B90">
        <w:rPr>
          <w:rFonts w:asciiTheme="minorHAnsi" w:hAnsiTheme="minorHAnsi"/>
          <w:color w:val="auto"/>
        </w:rPr>
        <w:t xml:space="preserve"> </w:t>
      </w:r>
      <w:r w:rsidR="00D75CEA">
        <w:rPr>
          <w:rFonts w:asciiTheme="minorHAnsi" w:hAnsiTheme="minorHAnsi"/>
          <w:color w:val="auto"/>
        </w:rPr>
        <w:t xml:space="preserve">or communication. </w:t>
      </w:r>
      <w:r w:rsidR="00AE400D">
        <w:rPr>
          <w:rFonts w:asciiTheme="minorHAnsi" w:hAnsiTheme="minorHAnsi"/>
          <w:color w:val="auto"/>
        </w:rPr>
        <w:t xml:space="preserve">Humans </w:t>
      </w:r>
      <w:r w:rsidR="00AF37E9">
        <w:rPr>
          <w:rFonts w:asciiTheme="minorHAnsi" w:hAnsiTheme="minorHAnsi"/>
          <w:color w:val="auto"/>
        </w:rPr>
        <w:t>take advantage of</w:t>
      </w:r>
      <w:r w:rsidR="00AE400D">
        <w:rPr>
          <w:rFonts w:asciiTheme="minorHAnsi" w:hAnsiTheme="minorHAnsi"/>
          <w:color w:val="auto"/>
        </w:rPr>
        <w:t xml:space="preserve"> u</w:t>
      </w:r>
      <w:r w:rsidR="00FB317B">
        <w:rPr>
          <w:rFonts w:asciiTheme="minorHAnsi" w:hAnsiTheme="minorHAnsi"/>
          <w:color w:val="auto"/>
        </w:rPr>
        <w:t xml:space="preserve">ltrasound for several technical </w:t>
      </w:r>
      <w:r w:rsidR="00661EE8">
        <w:rPr>
          <w:rFonts w:asciiTheme="minorHAnsi" w:hAnsiTheme="minorHAnsi"/>
          <w:color w:val="auto"/>
        </w:rPr>
        <w:t>and</w:t>
      </w:r>
      <w:r w:rsidR="00FB317B">
        <w:rPr>
          <w:rFonts w:asciiTheme="minorHAnsi" w:hAnsiTheme="minorHAnsi"/>
          <w:color w:val="auto"/>
        </w:rPr>
        <w:t xml:space="preserve"> medical applications.</w:t>
      </w:r>
      <w:r w:rsidR="00AE400D" w:rsidRPr="00AE400D">
        <w:rPr>
          <w:rFonts w:asciiTheme="minorHAnsi" w:hAnsiTheme="minorHAnsi"/>
          <w:color w:val="auto"/>
        </w:rPr>
        <w:t xml:space="preserve"> </w:t>
      </w:r>
      <w:r w:rsidR="00AF37E9">
        <w:rPr>
          <w:rFonts w:asciiTheme="minorHAnsi" w:hAnsiTheme="minorHAnsi"/>
          <w:color w:val="auto"/>
        </w:rPr>
        <w:t xml:space="preserve">An ultrasound device </w:t>
      </w:r>
      <w:proofErr w:type="gramStart"/>
      <w:r w:rsidR="00AF37E9">
        <w:rPr>
          <w:rFonts w:asciiTheme="minorHAnsi" w:hAnsiTheme="minorHAnsi"/>
          <w:color w:val="auto"/>
        </w:rPr>
        <w:t>is able to</w:t>
      </w:r>
      <w:proofErr w:type="gramEnd"/>
      <w:r w:rsidR="00AF37E9">
        <w:rPr>
          <w:rFonts w:asciiTheme="minorHAnsi" w:hAnsiTheme="minorHAnsi"/>
          <w:color w:val="auto"/>
        </w:rPr>
        <w:t xml:space="preserve"> create the sound</w:t>
      </w:r>
      <w:r w:rsidR="002E48D4">
        <w:rPr>
          <w:rFonts w:asciiTheme="minorHAnsi" w:hAnsiTheme="minorHAnsi"/>
          <w:color w:val="auto"/>
        </w:rPr>
        <w:t xml:space="preserve"> wave</w:t>
      </w:r>
      <w:r w:rsidR="00AF37E9">
        <w:rPr>
          <w:rFonts w:asciiTheme="minorHAnsi" w:hAnsiTheme="minorHAnsi"/>
          <w:color w:val="auto"/>
        </w:rPr>
        <w:t xml:space="preserve"> and distribute and represent the signal. </w:t>
      </w:r>
      <w:r w:rsidR="00AE400D">
        <w:rPr>
          <w:rFonts w:asciiTheme="minorHAnsi" w:hAnsiTheme="minorHAnsi"/>
          <w:color w:val="auto"/>
        </w:rPr>
        <w:t xml:space="preserve">If ultrasound encounters an obstacle, the sound is reflected, absorbed or can go through </w:t>
      </w:r>
      <w:r w:rsidR="00661EE8">
        <w:rPr>
          <w:rFonts w:asciiTheme="minorHAnsi" w:hAnsiTheme="minorHAnsi"/>
          <w:color w:val="auto"/>
        </w:rPr>
        <w:t>it</w:t>
      </w:r>
      <w:r w:rsidR="00AE400D">
        <w:rPr>
          <w:rFonts w:asciiTheme="minorHAnsi" w:hAnsiTheme="minorHAnsi"/>
          <w:color w:val="auto"/>
        </w:rPr>
        <w:t xml:space="preserve">. </w:t>
      </w:r>
      <w:r w:rsidR="005D7EB1">
        <w:rPr>
          <w:rFonts w:asciiTheme="minorHAnsi" w:hAnsiTheme="minorHAnsi"/>
          <w:color w:val="auto"/>
        </w:rPr>
        <w:t>The application of ultrasound as</w:t>
      </w:r>
      <w:r w:rsidR="002E48D4">
        <w:rPr>
          <w:rFonts w:asciiTheme="minorHAnsi" w:hAnsiTheme="minorHAnsi"/>
          <w:color w:val="auto"/>
        </w:rPr>
        <w:t xml:space="preserve"> an</w:t>
      </w:r>
      <w:r w:rsidR="005D7EB1">
        <w:rPr>
          <w:rFonts w:asciiTheme="minorHAnsi" w:hAnsiTheme="minorHAnsi"/>
          <w:color w:val="auto"/>
        </w:rPr>
        <w:t xml:space="preserve"> imaging method, </w:t>
      </w:r>
      <w:r w:rsidR="00DE7C43">
        <w:rPr>
          <w:rFonts w:asciiTheme="minorHAnsi" w:hAnsiTheme="minorHAnsi"/>
          <w:color w:val="auto"/>
        </w:rPr>
        <w:t>called sonography</w:t>
      </w:r>
      <w:r w:rsidR="005D7EB1">
        <w:rPr>
          <w:rFonts w:asciiTheme="minorHAnsi" w:hAnsiTheme="minorHAnsi"/>
          <w:color w:val="auto"/>
        </w:rPr>
        <w:t>, is used for the analysis of organic tissue</w:t>
      </w:r>
      <w:r w:rsidR="00D75CEA">
        <w:rPr>
          <w:rFonts w:asciiTheme="minorHAnsi" w:hAnsiTheme="minorHAnsi"/>
          <w:color w:val="auto"/>
        </w:rPr>
        <w:t>s</w:t>
      </w:r>
      <w:r w:rsidR="005D7EB1">
        <w:rPr>
          <w:rFonts w:asciiTheme="minorHAnsi" w:hAnsiTheme="minorHAnsi"/>
          <w:color w:val="auto"/>
        </w:rPr>
        <w:t xml:space="preserve"> in human or veterinary medicine</w:t>
      </w:r>
      <w:r w:rsidR="00661EE8">
        <w:rPr>
          <w:rFonts w:asciiTheme="minorHAnsi" w:hAnsiTheme="minorHAnsi"/>
          <w:color w:val="auto"/>
        </w:rPr>
        <w:t xml:space="preserve"> like </w:t>
      </w:r>
      <w:r w:rsidR="004F0251" w:rsidRPr="004F0251">
        <w:rPr>
          <w:rFonts w:asciiTheme="minorHAnsi" w:hAnsiTheme="minorHAnsi"/>
          <w:color w:val="auto"/>
        </w:rPr>
        <w:t>the heart (echo</w:t>
      </w:r>
      <w:r w:rsidR="0006768A">
        <w:rPr>
          <w:rFonts w:asciiTheme="minorHAnsi" w:hAnsiTheme="minorHAnsi"/>
          <w:color w:val="auto"/>
        </w:rPr>
        <w:t>c</w:t>
      </w:r>
      <w:r w:rsidR="004F0251" w:rsidRPr="004F0251">
        <w:rPr>
          <w:rFonts w:asciiTheme="minorHAnsi" w:hAnsiTheme="minorHAnsi"/>
          <w:color w:val="auto"/>
        </w:rPr>
        <w:t>ar</w:t>
      </w:r>
      <w:r w:rsidR="004F0251">
        <w:rPr>
          <w:rFonts w:asciiTheme="minorHAnsi" w:hAnsiTheme="minorHAnsi"/>
          <w:color w:val="auto"/>
        </w:rPr>
        <w:t>d</w:t>
      </w:r>
      <w:r w:rsidR="004F0251" w:rsidRPr="004F0251">
        <w:rPr>
          <w:rFonts w:asciiTheme="minorHAnsi" w:hAnsiTheme="minorHAnsi"/>
          <w:color w:val="auto"/>
        </w:rPr>
        <w:t>iography)</w:t>
      </w:r>
      <w:r w:rsidR="00147DF2">
        <w:rPr>
          <w:rFonts w:asciiTheme="minorHAnsi" w:hAnsiTheme="minorHAnsi"/>
          <w:color w:val="auto"/>
          <w:vertAlign w:val="superscript"/>
        </w:rPr>
        <w:t>7,8</w:t>
      </w:r>
      <w:r w:rsidR="004F0251">
        <w:rPr>
          <w:rFonts w:asciiTheme="minorHAnsi" w:hAnsiTheme="minorHAnsi"/>
          <w:color w:val="auto"/>
        </w:rPr>
        <w:t xml:space="preserve">, </w:t>
      </w:r>
      <w:r w:rsidR="00C938D8">
        <w:rPr>
          <w:rFonts w:asciiTheme="minorHAnsi" w:hAnsiTheme="minorHAnsi"/>
          <w:color w:val="auto"/>
        </w:rPr>
        <w:t>lung</w:t>
      </w:r>
      <w:r w:rsidR="00147DF2">
        <w:rPr>
          <w:rFonts w:asciiTheme="minorHAnsi" w:hAnsiTheme="minorHAnsi"/>
          <w:color w:val="auto"/>
          <w:vertAlign w:val="superscript"/>
        </w:rPr>
        <w:t>9</w:t>
      </w:r>
      <w:r w:rsidR="00F62E38">
        <w:rPr>
          <w:rFonts w:asciiTheme="minorHAnsi" w:hAnsiTheme="minorHAnsi"/>
          <w:color w:val="auto"/>
        </w:rPr>
        <w:t xml:space="preserve">, </w:t>
      </w:r>
      <w:r w:rsidR="004F0251">
        <w:rPr>
          <w:rFonts w:asciiTheme="minorHAnsi" w:hAnsiTheme="minorHAnsi"/>
          <w:color w:val="auto"/>
        </w:rPr>
        <w:t>thyroid gland</w:t>
      </w:r>
      <w:r w:rsidR="00147DF2">
        <w:rPr>
          <w:rFonts w:asciiTheme="minorHAnsi" w:hAnsiTheme="minorHAnsi"/>
          <w:color w:val="auto"/>
          <w:vertAlign w:val="superscript"/>
        </w:rPr>
        <w:t>10</w:t>
      </w:r>
      <w:r w:rsidR="004F0251">
        <w:rPr>
          <w:rFonts w:asciiTheme="minorHAnsi" w:hAnsiTheme="minorHAnsi"/>
          <w:color w:val="auto"/>
        </w:rPr>
        <w:t>, kidneys</w:t>
      </w:r>
      <w:r w:rsidR="00147DF2">
        <w:rPr>
          <w:rFonts w:asciiTheme="minorHAnsi" w:hAnsiTheme="minorHAnsi"/>
          <w:color w:val="auto"/>
          <w:vertAlign w:val="superscript"/>
        </w:rPr>
        <w:t>11</w:t>
      </w:r>
      <w:r w:rsidR="004F0251">
        <w:rPr>
          <w:rFonts w:asciiTheme="minorHAnsi" w:hAnsiTheme="minorHAnsi"/>
          <w:color w:val="auto"/>
        </w:rPr>
        <w:t xml:space="preserve">, </w:t>
      </w:r>
      <w:r w:rsidR="002E48D4">
        <w:rPr>
          <w:rFonts w:asciiTheme="minorHAnsi" w:hAnsiTheme="minorHAnsi"/>
          <w:color w:val="auto"/>
        </w:rPr>
        <w:t xml:space="preserve">and </w:t>
      </w:r>
      <w:r w:rsidR="004F0251">
        <w:rPr>
          <w:rFonts w:asciiTheme="minorHAnsi" w:hAnsiTheme="minorHAnsi"/>
          <w:color w:val="auto"/>
        </w:rPr>
        <w:t xml:space="preserve">urinary </w:t>
      </w:r>
      <w:r w:rsidR="0006768A">
        <w:rPr>
          <w:rFonts w:asciiTheme="minorHAnsi" w:hAnsiTheme="minorHAnsi"/>
          <w:color w:val="auto"/>
        </w:rPr>
        <w:t xml:space="preserve">and reproductive </w:t>
      </w:r>
      <w:r w:rsidR="004F0251">
        <w:rPr>
          <w:rFonts w:asciiTheme="minorHAnsi" w:hAnsiTheme="minorHAnsi"/>
          <w:color w:val="auto"/>
        </w:rPr>
        <w:t>tract</w:t>
      </w:r>
      <w:r w:rsidR="002E48D4">
        <w:rPr>
          <w:rFonts w:asciiTheme="minorHAnsi" w:hAnsiTheme="minorHAnsi"/>
          <w:color w:val="auto"/>
        </w:rPr>
        <w:t>s</w:t>
      </w:r>
      <w:r w:rsidR="00011B1A">
        <w:rPr>
          <w:rFonts w:asciiTheme="minorHAnsi" w:hAnsiTheme="minorHAnsi"/>
          <w:color w:val="auto"/>
          <w:vertAlign w:val="superscript"/>
        </w:rPr>
        <w:t>12,13</w:t>
      </w:r>
      <w:r w:rsidR="00644243">
        <w:rPr>
          <w:rFonts w:asciiTheme="minorHAnsi" w:hAnsiTheme="minorHAnsi"/>
          <w:color w:val="auto"/>
        </w:rPr>
        <w:t>;</w:t>
      </w:r>
      <w:r w:rsidR="00834DB7">
        <w:rPr>
          <w:rFonts w:asciiTheme="minorHAnsi" w:hAnsiTheme="minorHAnsi"/>
          <w:color w:val="auto"/>
          <w:vertAlign w:val="superscript"/>
        </w:rPr>
        <w:t xml:space="preserve"> </w:t>
      </w:r>
      <w:r w:rsidR="004769F7">
        <w:rPr>
          <w:rFonts w:asciiTheme="minorHAnsi" w:hAnsiTheme="minorHAnsi"/>
          <w:color w:val="auto"/>
        </w:rPr>
        <w:t>detect</w:t>
      </w:r>
      <w:r w:rsidR="00644243">
        <w:rPr>
          <w:rFonts w:asciiTheme="minorHAnsi" w:hAnsiTheme="minorHAnsi"/>
          <w:color w:val="auto"/>
        </w:rPr>
        <w:t>ing</w:t>
      </w:r>
      <w:r w:rsidR="004769F7">
        <w:rPr>
          <w:rFonts w:asciiTheme="minorHAnsi" w:hAnsiTheme="minorHAnsi"/>
          <w:color w:val="auto"/>
        </w:rPr>
        <w:t xml:space="preserve"> </w:t>
      </w:r>
      <w:r w:rsidR="0006768A">
        <w:rPr>
          <w:rFonts w:asciiTheme="minorHAnsi" w:hAnsiTheme="minorHAnsi"/>
          <w:color w:val="auto"/>
        </w:rPr>
        <w:t>gallstones</w:t>
      </w:r>
      <w:r w:rsidR="00147DF2">
        <w:rPr>
          <w:rFonts w:asciiTheme="minorHAnsi" w:hAnsiTheme="minorHAnsi"/>
          <w:color w:val="auto"/>
          <w:vertAlign w:val="superscript"/>
        </w:rPr>
        <w:t>14</w:t>
      </w:r>
      <w:r w:rsidR="0095193F">
        <w:rPr>
          <w:rFonts w:asciiTheme="minorHAnsi" w:hAnsiTheme="minorHAnsi"/>
          <w:color w:val="auto"/>
        </w:rPr>
        <w:t xml:space="preserve"> </w:t>
      </w:r>
      <w:r w:rsidR="00C938D8">
        <w:rPr>
          <w:rFonts w:asciiTheme="minorHAnsi" w:hAnsiTheme="minorHAnsi"/>
          <w:color w:val="auto"/>
        </w:rPr>
        <w:t>and tumors</w:t>
      </w:r>
      <w:r w:rsidR="00147DF2">
        <w:rPr>
          <w:rFonts w:asciiTheme="minorHAnsi" w:hAnsiTheme="minorHAnsi"/>
          <w:color w:val="auto"/>
          <w:vertAlign w:val="superscript"/>
        </w:rPr>
        <w:t>15</w:t>
      </w:r>
      <w:r w:rsidR="00644243">
        <w:rPr>
          <w:rFonts w:asciiTheme="minorHAnsi" w:hAnsiTheme="minorHAnsi"/>
          <w:color w:val="auto"/>
        </w:rPr>
        <w:t>;</w:t>
      </w:r>
      <w:r w:rsidR="0095193F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>and</w:t>
      </w:r>
      <w:r w:rsidR="004769F7">
        <w:rPr>
          <w:rFonts w:asciiTheme="minorHAnsi" w:hAnsiTheme="minorHAnsi"/>
          <w:color w:val="auto"/>
        </w:rPr>
        <w:t xml:space="preserve"> </w:t>
      </w:r>
      <w:r w:rsidR="00C17038">
        <w:rPr>
          <w:rFonts w:asciiTheme="minorHAnsi" w:hAnsiTheme="minorHAnsi"/>
          <w:color w:val="auto"/>
        </w:rPr>
        <w:t>evaluat</w:t>
      </w:r>
      <w:r w:rsidR="00644243">
        <w:rPr>
          <w:rFonts w:asciiTheme="minorHAnsi" w:hAnsiTheme="minorHAnsi"/>
          <w:color w:val="auto"/>
        </w:rPr>
        <w:t>ing</w:t>
      </w:r>
      <w:r w:rsidR="00C17038">
        <w:rPr>
          <w:rFonts w:asciiTheme="minorHAnsi" w:hAnsiTheme="minorHAnsi"/>
          <w:color w:val="auto"/>
        </w:rPr>
        <w:t xml:space="preserve"> perfusion of blood vessels or organs</w:t>
      </w:r>
      <w:r w:rsidR="00011B1A">
        <w:rPr>
          <w:rFonts w:asciiTheme="minorHAnsi" w:hAnsiTheme="minorHAnsi"/>
          <w:color w:val="auto"/>
          <w:vertAlign w:val="superscript"/>
        </w:rPr>
        <w:t>16,17</w:t>
      </w:r>
      <w:r w:rsidR="00011B1A">
        <w:rPr>
          <w:rFonts w:asciiTheme="minorHAnsi" w:hAnsiTheme="minorHAnsi"/>
          <w:color w:val="auto"/>
        </w:rPr>
        <w:t xml:space="preserve">. </w:t>
      </w:r>
      <w:r w:rsidR="000C5825" w:rsidRPr="000C5825">
        <w:rPr>
          <w:rFonts w:asciiTheme="minorHAnsi" w:hAnsiTheme="minorHAnsi"/>
          <w:color w:val="auto"/>
        </w:rPr>
        <w:t>Ultrasound is a standard method in prenatal care during</w:t>
      </w:r>
      <w:r w:rsidR="000C5825">
        <w:rPr>
          <w:rFonts w:asciiTheme="minorHAnsi" w:hAnsiTheme="minorHAnsi"/>
          <w:color w:val="auto"/>
        </w:rPr>
        <w:t xml:space="preserve"> pregnancy</w:t>
      </w:r>
      <w:r w:rsidR="00644243">
        <w:rPr>
          <w:rFonts w:asciiTheme="minorHAnsi" w:hAnsiTheme="minorHAnsi"/>
          <w:color w:val="auto"/>
        </w:rPr>
        <w:t>, and</w:t>
      </w:r>
      <w:r w:rsidR="000C5825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>f</w:t>
      </w:r>
      <w:r w:rsidR="00D75CEA">
        <w:rPr>
          <w:rFonts w:asciiTheme="minorHAnsi" w:hAnsiTheme="minorHAnsi"/>
          <w:color w:val="auto"/>
        </w:rPr>
        <w:t>etal d</w:t>
      </w:r>
      <w:r w:rsidR="000C5825">
        <w:rPr>
          <w:rFonts w:asciiTheme="minorHAnsi" w:hAnsiTheme="minorHAnsi"/>
          <w:color w:val="auto"/>
        </w:rPr>
        <w:t xml:space="preserve">evelopmental disabilities </w:t>
      </w:r>
      <w:r w:rsidR="00DE7C43">
        <w:rPr>
          <w:rFonts w:asciiTheme="minorHAnsi" w:hAnsiTheme="minorHAnsi"/>
          <w:color w:val="auto"/>
        </w:rPr>
        <w:t>or</w:t>
      </w:r>
      <w:r w:rsidR="000C5825">
        <w:rPr>
          <w:rFonts w:asciiTheme="minorHAnsi" w:hAnsiTheme="minorHAnsi"/>
          <w:color w:val="auto"/>
        </w:rPr>
        <w:t xml:space="preserve"> impairments can be recognized</w:t>
      </w:r>
      <w:r w:rsidR="00661EE8">
        <w:rPr>
          <w:rFonts w:asciiTheme="minorHAnsi" w:hAnsiTheme="minorHAnsi"/>
          <w:color w:val="auto"/>
        </w:rPr>
        <w:t xml:space="preserve"> early</w:t>
      </w:r>
      <w:r w:rsidR="000C5825">
        <w:rPr>
          <w:rFonts w:asciiTheme="minorHAnsi" w:hAnsiTheme="minorHAnsi"/>
          <w:color w:val="auto"/>
        </w:rPr>
        <w:t xml:space="preserve">. </w:t>
      </w:r>
      <w:r w:rsidR="00644243">
        <w:rPr>
          <w:rFonts w:asciiTheme="minorHAnsi" w:hAnsiTheme="minorHAnsi"/>
          <w:color w:val="auto"/>
        </w:rPr>
        <w:t xml:space="preserve">Specifically, </w:t>
      </w:r>
      <w:r w:rsidR="000C5825">
        <w:rPr>
          <w:rFonts w:asciiTheme="minorHAnsi" w:hAnsiTheme="minorHAnsi"/>
          <w:color w:val="auto"/>
        </w:rPr>
        <w:t xml:space="preserve">the growth of </w:t>
      </w:r>
      <w:r w:rsidR="00DE7C43">
        <w:rPr>
          <w:rFonts w:asciiTheme="minorHAnsi" w:hAnsiTheme="minorHAnsi"/>
          <w:color w:val="auto"/>
        </w:rPr>
        <w:t>a fetus</w:t>
      </w:r>
      <w:r w:rsidR="000C5825">
        <w:rPr>
          <w:rFonts w:asciiTheme="minorHAnsi" w:hAnsiTheme="minorHAnsi"/>
          <w:color w:val="auto"/>
        </w:rPr>
        <w:t xml:space="preserve"> is closely monitored at regular intervals to recognize a possible IUGR. </w:t>
      </w:r>
      <w:r w:rsidR="00644243">
        <w:rPr>
          <w:rFonts w:asciiTheme="minorHAnsi" w:hAnsiTheme="minorHAnsi"/>
          <w:color w:val="auto"/>
        </w:rPr>
        <w:t>Finally</w:t>
      </w:r>
      <w:r w:rsidR="00FC67F8" w:rsidRPr="00DE7C43">
        <w:rPr>
          <w:rFonts w:asciiTheme="minorHAnsi" w:hAnsiTheme="minorHAnsi"/>
          <w:color w:val="auto"/>
        </w:rPr>
        <w:t>,</w:t>
      </w:r>
      <w:r w:rsidR="000C5825" w:rsidRPr="00DE7C43">
        <w:rPr>
          <w:rFonts w:asciiTheme="minorHAnsi" w:hAnsiTheme="minorHAnsi"/>
          <w:color w:val="auto"/>
        </w:rPr>
        <w:t xml:space="preserve"> fetal blood flow </w:t>
      </w:r>
      <w:r w:rsidR="00644243">
        <w:rPr>
          <w:rFonts w:asciiTheme="minorHAnsi" w:hAnsiTheme="minorHAnsi"/>
          <w:color w:val="auto"/>
        </w:rPr>
        <w:t>can be</w:t>
      </w:r>
      <w:r w:rsidR="000C5825" w:rsidRPr="00DE7C43">
        <w:rPr>
          <w:rFonts w:asciiTheme="minorHAnsi" w:hAnsiTheme="minorHAnsi"/>
          <w:color w:val="auto"/>
        </w:rPr>
        <w:t xml:space="preserve"> monitored</w:t>
      </w:r>
      <w:r w:rsidR="00644243">
        <w:rPr>
          <w:rFonts w:asciiTheme="minorHAnsi" w:hAnsiTheme="minorHAnsi"/>
          <w:color w:val="auto"/>
        </w:rPr>
        <w:t>,</w:t>
      </w:r>
      <w:r w:rsidR="00DE7C43" w:rsidRPr="00DE7C43">
        <w:rPr>
          <w:rFonts w:asciiTheme="minorHAnsi" w:hAnsiTheme="minorHAnsi"/>
          <w:color w:val="auto"/>
        </w:rPr>
        <w:t xml:space="preserve"> as </w:t>
      </w:r>
      <w:r w:rsidR="00644243">
        <w:rPr>
          <w:rFonts w:asciiTheme="minorHAnsi" w:hAnsiTheme="minorHAnsi"/>
          <w:color w:val="auto"/>
        </w:rPr>
        <w:t>this</w:t>
      </w:r>
      <w:r w:rsidR="00DE7C43">
        <w:rPr>
          <w:rFonts w:asciiTheme="minorHAnsi" w:hAnsiTheme="minorHAnsi"/>
          <w:color w:val="auto"/>
        </w:rPr>
        <w:t xml:space="preserve"> can </w:t>
      </w:r>
      <w:r w:rsidR="00683593">
        <w:rPr>
          <w:rFonts w:asciiTheme="minorHAnsi" w:hAnsiTheme="minorHAnsi"/>
          <w:color w:val="auto"/>
        </w:rPr>
        <w:t>point out</w:t>
      </w:r>
      <w:r w:rsidR="00DE7C43">
        <w:rPr>
          <w:rFonts w:asciiTheme="minorHAnsi" w:hAnsiTheme="minorHAnsi"/>
          <w:color w:val="auto"/>
        </w:rPr>
        <w:t xml:space="preserve"> growth restrictions</w:t>
      </w:r>
      <w:r w:rsidR="00147DF2">
        <w:rPr>
          <w:rFonts w:asciiTheme="minorHAnsi" w:hAnsiTheme="minorHAnsi"/>
          <w:color w:val="auto"/>
          <w:vertAlign w:val="superscript"/>
        </w:rPr>
        <w:t>18–21</w:t>
      </w:r>
      <w:r w:rsidR="000C5825" w:rsidRPr="00DE7C43">
        <w:rPr>
          <w:rFonts w:asciiTheme="minorHAnsi" w:hAnsiTheme="minorHAnsi"/>
          <w:color w:val="auto"/>
        </w:rPr>
        <w:t xml:space="preserve">.  </w:t>
      </w:r>
    </w:p>
    <w:p w14:paraId="38A8CF97" w14:textId="77777777" w:rsidR="00EB4ABC" w:rsidRDefault="00EB4ABC" w:rsidP="00EB4ABC">
      <w:pPr>
        <w:widowControl/>
        <w:rPr>
          <w:rFonts w:asciiTheme="minorHAnsi" w:hAnsiTheme="minorHAnsi"/>
          <w:color w:val="auto"/>
        </w:rPr>
      </w:pPr>
    </w:p>
    <w:p w14:paraId="3F30A035" w14:textId="3F5E16CC" w:rsidR="005A33C6" w:rsidRDefault="00582F57" w:rsidP="00EB4ABC">
      <w:pPr>
        <w:widowControl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 major advantage of ultrasound imaging </w:t>
      </w:r>
      <w:r w:rsidR="00D75CEA">
        <w:rPr>
          <w:rFonts w:asciiTheme="minorHAnsi" w:hAnsiTheme="minorHAnsi"/>
          <w:color w:val="auto"/>
        </w:rPr>
        <w:t>compared to</w:t>
      </w:r>
      <w:r>
        <w:rPr>
          <w:rFonts w:asciiTheme="minorHAnsi" w:hAnsiTheme="minorHAnsi"/>
          <w:color w:val="auto"/>
        </w:rPr>
        <w:t xml:space="preserve"> other methods like radiography is </w:t>
      </w:r>
      <w:r w:rsidR="00644243">
        <w:rPr>
          <w:rFonts w:asciiTheme="minorHAnsi" w:hAnsiTheme="minorHAnsi"/>
          <w:color w:val="auto"/>
        </w:rPr>
        <w:t xml:space="preserve">the sound’s </w:t>
      </w:r>
      <w:r>
        <w:rPr>
          <w:rFonts w:asciiTheme="minorHAnsi" w:hAnsiTheme="minorHAnsi"/>
          <w:color w:val="auto"/>
        </w:rPr>
        <w:t>har</w:t>
      </w:r>
      <w:r w:rsidR="00D76EBD">
        <w:rPr>
          <w:rFonts w:asciiTheme="minorHAnsi" w:hAnsiTheme="minorHAnsi"/>
          <w:color w:val="auto"/>
        </w:rPr>
        <w:t>m</w:t>
      </w:r>
      <w:r w:rsidR="001C2646">
        <w:rPr>
          <w:rFonts w:asciiTheme="minorHAnsi" w:hAnsiTheme="minorHAnsi"/>
          <w:color w:val="auto"/>
        </w:rPr>
        <w:t>l</w:t>
      </w:r>
      <w:r>
        <w:rPr>
          <w:rFonts w:asciiTheme="minorHAnsi" w:hAnsiTheme="minorHAnsi"/>
          <w:color w:val="auto"/>
        </w:rPr>
        <w:t xml:space="preserve">essness </w:t>
      </w:r>
      <w:r w:rsidR="00644243">
        <w:rPr>
          <w:rFonts w:asciiTheme="minorHAnsi" w:hAnsiTheme="minorHAnsi"/>
          <w:color w:val="auto"/>
        </w:rPr>
        <w:t>of</w:t>
      </w:r>
      <w:r>
        <w:rPr>
          <w:rFonts w:asciiTheme="minorHAnsi" w:hAnsiTheme="minorHAnsi"/>
          <w:color w:val="auto"/>
        </w:rPr>
        <w:t xml:space="preserve"> the tissues</w:t>
      </w:r>
      <w:r w:rsidR="002E178C">
        <w:rPr>
          <w:rFonts w:asciiTheme="minorHAnsi" w:hAnsiTheme="minorHAnsi"/>
          <w:color w:val="auto"/>
        </w:rPr>
        <w:t xml:space="preserve"> to be analyzed</w:t>
      </w:r>
      <w:r>
        <w:rPr>
          <w:rFonts w:asciiTheme="minorHAnsi" w:hAnsiTheme="minorHAnsi"/>
          <w:color w:val="auto"/>
        </w:rPr>
        <w:t>. Th</w:t>
      </w:r>
      <w:r w:rsidR="00644243">
        <w:rPr>
          <w:rFonts w:asciiTheme="minorHAnsi" w:hAnsiTheme="minorHAnsi"/>
          <w:color w:val="auto"/>
        </w:rPr>
        <w:t>is</w:t>
      </w:r>
      <w:r>
        <w:rPr>
          <w:rFonts w:asciiTheme="minorHAnsi" w:hAnsiTheme="minorHAnsi"/>
          <w:color w:val="auto"/>
        </w:rPr>
        <w:t xml:space="preserve"> easy and fast method is non-invasive</w:t>
      </w:r>
      <w:r w:rsidR="00D6270D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painless</w:t>
      </w:r>
      <w:r w:rsidR="00644243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and can be used </w:t>
      </w:r>
      <w:proofErr w:type="gramStart"/>
      <w:r>
        <w:rPr>
          <w:rFonts w:asciiTheme="minorHAnsi" w:hAnsiTheme="minorHAnsi"/>
          <w:color w:val="auto"/>
        </w:rPr>
        <w:t>a number of</w:t>
      </w:r>
      <w:proofErr w:type="gramEnd"/>
      <w:r>
        <w:rPr>
          <w:rFonts w:asciiTheme="minorHAnsi" w:hAnsiTheme="minorHAnsi"/>
          <w:color w:val="auto"/>
        </w:rPr>
        <w:t xml:space="preserve"> times.</w:t>
      </w:r>
      <w:r w:rsidR="00D6270D">
        <w:rPr>
          <w:rFonts w:asciiTheme="minorHAnsi" w:hAnsiTheme="minorHAnsi"/>
          <w:color w:val="auto"/>
        </w:rPr>
        <w:t xml:space="preserve"> </w:t>
      </w:r>
      <w:r w:rsidR="001F7082" w:rsidRPr="001F7082">
        <w:rPr>
          <w:rFonts w:asciiTheme="minorHAnsi" w:hAnsiTheme="minorHAnsi"/>
          <w:color w:val="auto"/>
        </w:rPr>
        <w:t>T</w:t>
      </w:r>
      <w:r w:rsidRPr="001F7082">
        <w:rPr>
          <w:rFonts w:asciiTheme="minorHAnsi" w:hAnsiTheme="minorHAnsi"/>
          <w:color w:val="auto"/>
        </w:rPr>
        <w:t xml:space="preserve">he </w:t>
      </w:r>
      <w:r w:rsidR="00D6270D" w:rsidRPr="001F7082">
        <w:rPr>
          <w:rFonts w:asciiTheme="minorHAnsi" w:hAnsiTheme="minorHAnsi"/>
          <w:color w:val="auto"/>
        </w:rPr>
        <w:t>i</w:t>
      </w:r>
      <w:r w:rsidRPr="001F7082">
        <w:rPr>
          <w:rFonts w:asciiTheme="minorHAnsi" w:hAnsiTheme="minorHAnsi"/>
          <w:color w:val="auto"/>
        </w:rPr>
        <w:t xml:space="preserve">nitial outlay of </w:t>
      </w:r>
      <w:r w:rsidR="00CF43A9" w:rsidRPr="00EB4ABC">
        <w:rPr>
          <w:rFonts w:asciiTheme="minorHAnsi" w:hAnsiTheme="minorHAnsi"/>
          <w:color w:val="auto"/>
        </w:rPr>
        <w:t>an</w:t>
      </w:r>
      <w:r w:rsidR="001F7082" w:rsidRPr="00EB4ABC">
        <w:rPr>
          <w:rFonts w:asciiTheme="minorHAnsi" w:hAnsiTheme="minorHAnsi"/>
          <w:color w:val="auto"/>
        </w:rPr>
        <w:t xml:space="preserve"> ultrasound devic</w:t>
      </w:r>
      <w:r w:rsidR="00EB4ABC">
        <w:rPr>
          <w:rFonts w:asciiTheme="minorHAnsi" w:hAnsiTheme="minorHAnsi"/>
          <w:color w:val="auto"/>
        </w:rPr>
        <w:t xml:space="preserve">e </w:t>
      </w:r>
      <w:r w:rsidR="00D6270D" w:rsidRPr="00EB4ABC">
        <w:rPr>
          <w:rFonts w:asciiTheme="minorHAnsi" w:hAnsiTheme="minorHAnsi"/>
          <w:color w:val="auto"/>
        </w:rPr>
        <w:t>is expensive</w:t>
      </w:r>
      <w:r w:rsidR="00644243">
        <w:rPr>
          <w:rFonts w:asciiTheme="minorHAnsi" w:hAnsiTheme="minorHAnsi"/>
          <w:color w:val="auto"/>
        </w:rPr>
        <w:t>;</w:t>
      </w:r>
      <w:r w:rsidR="00330A42" w:rsidRPr="00EB4ABC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>however, the</w:t>
      </w:r>
      <w:r w:rsidR="00D6270D" w:rsidRPr="00EB4ABC">
        <w:rPr>
          <w:rFonts w:asciiTheme="minorHAnsi" w:hAnsiTheme="minorHAnsi"/>
          <w:color w:val="auto"/>
        </w:rPr>
        <w:t xml:space="preserve"> c</w:t>
      </w:r>
      <w:r w:rsidRPr="00EB4ABC">
        <w:rPr>
          <w:rFonts w:asciiTheme="minorHAnsi" w:hAnsiTheme="minorHAnsi"/>
          <w:color w:val="auto"/>
        </w:rPr>
        <w:t xml:space="preserve">onsumable </w:t>
      </w:r>
      <w:r w:rsidR="00D6270D" w:rsidRPr="00EB4ABC">
        <w:rPr>
          <w:rFonts w:asciiTheme="minorHAnsi" w:hAnsiTheme="minorHAnsi"/>
          <w:color w:val="auto"/>
        </w:rPr>
        <w:t xml:space="preserve">materials </w:t>
      </w:r>
      <w:r w:rsidR="00330A42" w:rsidRPr="00EB4ABC">
        <w:rPr>
          <w:rFonts w:asciiTheme="minorHAnsi" w:hAnsiTheme="minorHAnsi"/>
          <w:color w:val="auto"/>
        </w:rPr>
        <w:t xml:space="preserve">needed </w:t>
      </w:r>
      <w:r w:rsidR="00D6270D" w:rsidRPr="00EB4ABC">
        <w:rPr>
          <w:rFonts w:asciiTheme="minorHAnsi" w:hAnsiTheme="minorHAnsi"/>
          <w:color w:val="auto"/>
        </w:rPr>
        <w:t xml:space="preserve">are </w:t>
      </w:r>
      <w:r w:rsidRPr="00EB4ABC">
        <w:rPr>
          <w:rFonts w:asciiTheme="minorHAnsi" w:hAnsiTheme="minorHAnsi"/>
          <w:color w:val="auto"/>
        </w:rPr>
        <w:t>cheap</w:t>
      </w:r>
      <w:r w:rsidR="00D6270D" w:rsidRPr="00EB4ABC">
        <w:rPr>
          <w:rFonts w:asciiTheme="minorHAnsi" w:hAnsiTheme="minorHAnsi"/>
          <w:color w:val="auto"/>
        </w:rPr>
        <w:t>.</w:t>
      </w:r>
      <w:r w:rsidR="00AE2B1B" w:rsidRPr="00EB4ABC">
        <w:rPr>
          <w:rFonts w:asciiTheme="minorHAnsi" w:hAnsiTheme="minorHAnsi"/>
          <w:color w:val="auto"/>
        </w:rPr>
        <w:t xml:space="preserve"> </w:t>
      </w:r>
      <w:r w:rsidR="007F5529" w:rsidRPr="00EB4ABC">
        <w:rPr>
          <w:rFonts w:asciiTheme="minorHAnsi" w:hAnsiTheme="minorHAnsi"/>
          <w:color w:val="auto"/>
        </w:rPr>
        <w:t xml:space="preserve">The ultrasound system used in this manuscript </w:t>
      </w:r>
      <w:r w:rsidR="0079046F" w:rsidRPr="00EB4ABC">
        <w:rPr>
          <w:rFonts w:asciiTheme="minorHAnsi" w:hAnsiTheme="minorHAnsi"/>
          <w:color w:val="auto"/>
        </w:rPr>
        <w:t xml:space="preserve">is suitable for </w:t>
      </w:r>
      <w:r w:rsidR="005D7EB5" w:rsidRPr="00EB4ABC">
        <w:rPr>
          <w:rFonts w:asciiTheme="minorHAnsi" w:hAnsiTheme="minorHAnsi"/>
          <w:color w:val="auto"/>
        </w:rPr>
        <w:t xml:space="preserve">a range of animal models </w:t>
      </w:r>
      <w:r w:rsidR="005D7EB5" w:rsidRPr="001C2646">
        <w:rPr>
          <w:rFonts w:asciiTheme="minorHAnsi" w:hAnsiTheme="minorHAnsi"/>
          <w:i/>
          <w:color w:val="auto"/>
        </w:rPr>
        <w:t>(</w:t>
      </w:r>
      <w:r w:rsidR="00644243">
        <w:rPr>
          <w:rFonts w:asciiTheme="minorHAnsi" w:hAnsiTheme="minorHAnsi"/>
          <w:i/>
          <w:color w:val="auto"/>
        </w:rPr>
        <w:t>i.e.,</w:t>
      </w:r>
      <w:r w:rsidR="005D7EB5" w:rsidRPr="00EB4ABC">
        <w:rPr>
          <w:rFonts w:asciiTheme="minorHAnsi" w:hAnsiTheme="minorHAnsi"/>
          <w:color w:val="auto"/>
        </w:rPr>
        <w:t xml:space="preserve"> </w:t>
      </w:r>
      <w:r w:rsidR="0079046F" w:rsidRPr="00EB4ABC">
        <w:rPr>
          <w:rFonts w:asciiTheme="minorHAnsi" w:hAnsiTheme="minorHAnsi"/>
          <w:color w:val="auto"/>
        </w:rPr>
        <w:t>mice and fish</w:t>
      </w:r>
      <w:r w:rsidR="005D7EB5" w:rsidRPr="00EB4ABC">
        <w:rPr>
          <w:rFonts w:asciiTheme="minorHAnsi" w:hAnsiTheme="minorHAnsi"/>
          <w:color w:val="auto"/>
        </w:rPr>
        <w:t>)</w:t>
      </w:r>
      <w:r w:rsidR="006206C4" w:rsidRPr="00EB4ABC">
        <w:rPr>
          <w:rFonts w:asciiTheme="minorHAnsi" w:hAnsiTheme="minorHAnsi"/>
          <w:color w:val="auto"/>
        </w:rPr>
        <w:t xml:space="preserve"> </w:t>
      </w:r>
      <w:r w:rsidR="0079046F" w:rsidRPr="00EB4ABC">
        <w:rPr>
          <w:rFonts w:asciiTheme="minorHAnsi" w:hAnsiTheme="minorHAnsi"/>
          <w:color w:val="auto"/>
        </w:rPr>
        <w:t>While for human</w:t>
      </w:r>
      <w:r w:rsidR="00426738" w:rsidRPr="00EB4ABC">
        <w:rPr>
          <w:rFonts w:asciiTheme="minorHAnsi" w:hAnsiTheme="minorHAnsi"/>
          <w:color w:val="auto"/>
        </w:rPr>
        <w:t>s</w:t>
      </w:r>
      <w:r w:rsidR="0079046F" w:rsidRPr="00EB4ABC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>an</w:t>
      </w:r>
      <w:r w:rsidR="00C854B0" w:rsidRPr="00EB4ABC">
        <w:rPr>
          <w:rFonts w:asciiTheme="minorHAnsi" w:hAnsiTheme="minorHAnsi"/>
          <w:color w:val="auto"/>
        </w:rPr>
        <w:t xml:space="preserve"> ultrasound device </w:t>
      </w:r>
      <w:r w:rsidR="00644243">
        <w:rPr>
          <w:rFonts w:asciiTheme="minorHAnsi" w:hAnsiTheme="minorHAnsi"/>
          <w:color w:val="auto"/>
        </w:rPr>
        <w:t>requires</w:t>
      </w:r>
      <w:r w:rsidR="00644243" w:rsidRPr="00EB4ABC">
        <w:rPr>
          <w:rFonts w:asciiTheme="minorHAnsi" w:hAnsiTheme="minorHAnsi"/>
          <w:color w:val="auto"/>
        </w:rPr>
        <w:t xml:space="preserve"> </w:t>
      </w:r>
      <w:r w:rsidR="0079046F" w:rsidRPr="00EB4ABC">
        <w:rPr>
          <w:rFonts w:asciiTheme="minorHAnsi" w:hAnsiTheme="minorHAnsi"/>
          <w:color w:val="auto"/>
        </w:rPr>
        <w:t xml:space="preserve">a frequency of 3-15 </w:t>
      </w:r>
      <w:proofErr w:type="spellStart"/>
      <w:r w:rsidR="0079046F" w:rsidRPr="00EB4ABC">
        <w:rPr>
          <w:rFonts w:asciiTheme="minorHAnsi" w:hAnsiTheme="minorHAnsi"/>
          <w:color w:val="auto"/>
        </w:rPr>
        <w:t>mHz</w:t>
      </w:r>
      <w:proofErr w:type="spellEnd"/>
      <w:r w:rsidR="00EB4ABC" w:rsidRPr="00EB4ABC">
        <w:rPr>
          <w:rFonts w:asciiTheme="minorHAnsi" w:hAnsiTheme="minorHAnsi"/>
          <w:color w:val="auto"/>
        </w:rPr>
        <w:t xml:space="preserve">, </w:t>
      </w:r>
      <w:r w:rsidR="00644243">
        <w:rPr>
          <w:rFonts w:asciiTheme="minorHAnsi" w:hAnsiTheme="minorHAnsi"/>
          <w:color w:val="auto"/>
        </w:rPr>
        <w:t xml:space="preserve">a </w:t>
      </w:r>
      <w:r w:rsidR="00426738" w:rsidRPr="00EB4ABC">
        <w:rPr>
          <w:rFonts w:asciiTheme="minorHAnsi" w:hAnsiTheme="minorHAnsi"/>
          <w:color w:val="auto"/>
        </w:rPr>
        <w:t>frequency of 1</w:t>
      </w:r>
      <w:r w:rsidR="00306F4C" w:rsidRPr="00EB4ABC">
        <w:rPr>
          <w:rFonts w:asciiTheme="minorHAnsi" w:hAnsiTheme="minorHAnsi"/>
          <w:color w:val="auto"/>
        </w:rPr>
        <w:t>5</w:t>
      </w:r>
      <w:r w:rsidR="00426738" w:rsidRPr="00EB4ABC">
        <w:rPr>
          <w:rFonts w:asciiTheme="minorHAnsi" w:hAnsiTheme="minorHAnsi"/>
          <w:color w:val="auto"/>
        </w:rPr>
        <w:t>-</w:t>
      </w:r>
      <w:r w:rsidR="00306F4C" w:rsidRPr="00EB4ABC">
        <w:rPr>
          <w:rFonts w:asciiTheme="minorHAnsi" w:hAnsiTheme="minorHAnsi"/>
          <w:color w:val="auto"/>
        </w:rPr>
        <w:t>70</w:t>
      </w:r>
      <w:r w:rsidR="00426738" w:rsidRPr="00EB4ABC">
        <w:rPr>
          <w:rFonts w:asciiTheme="minorHAnsi" w:hAnsiTheme="minorHAnsi"/>
          <w:color w:val="auto"/>
        </w:rPr>
        <w:t xml:space="preserve"> </w:t>
      </w:r>
      <w:proofErr w:type="spellStart"/>
      <w:r w:rsidR="00426738" w:rsidRPr="00EB4ABC">
        <w:rPr>
          <w:rFonts w:asciiTheme="minorHAnsi" w:hAnsiTheme="minorHAnsi"/>
          <w:color w:val="auto"/>
        </w:rPr>
        <w:t>mHz</w:t>
      </w:r>
      <w:proofErr w:type="spellEnd"/>
      <w:r w:rsidR="00426738" w:rsidRPr="00EB4ABC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>is</w:t>
      </w:r>
      <w:r w:rsidR="00426738" w:rsidRPr="00EB4ABC">
        <w:rPr>
          <w:rFonts w:asciiTheme="minorHAnsi" w:hAnsiTheme="minorHAnsi"/>
          <w:color w:val="auto"/>
        </w:rPr>
        <w:t xml:space="preserve"> required for </w:t>
      </w:r>
      <w:r w:rsidR="0079046F" w:rsidRPr="00EB4ABC">
        <w:rPr>
          <w:rFonts w:asciiTheme="minorHAnsi" w:hAnsiTheme="minorHAnsi"/>
          <w:color w:val="auto"/>
        </w:rPr>
        <w:t>mice.</w:t>
      </w:r>
      <w:r w:rsidR="0079046F">
        <w:rPr>
          <w:rFonts w:asciiTheme="minorHAnsi" w:hAnsiTheme="minorHAnsi"/>
          <w:color w:val="auto"/>
        </w:rPr>
        <w:t xml:space="preserve"> </w:t>
      </w:r>
    </w:p>
    <w:p w14:paraId="477EEE9D" w14:textId="77777777" w:rsidR="00EB4ABC" w:rsidRPr="0059333F" w:rsidRDefault="00EB4ABC" w:rsidP="00EB4ABC">
      <w:pPr>
        <w:widowControl/>
        <w:rPr>
          <w:rFonts w:asciiTheme="minorHAnsi" w:hAnsiTheme="minorHAnsi"/>
          <w:color w:val="auto"/>
        </w:rPr>
      </w:pPr>
    </w:p>
    <w:p w14:paraId="6B94E34F" w14:textId="543D720D" w:rsidR="00BD1C65" w:rsidRPr="00C87C4D" w:rsidRDefault="00A70ECE" w:rsidP="00EB4ABC">
      <w:pPr>
        <w:widowControl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present</w:t>
      </w:r>
      <w:r w:rsidR="00AE2B1B" w:rsidRPr="00C87C4D">
        <w:rPr>
          <w:rFonts w:asciiTheme="minorHAnsi" w:hAnsiTheme="minorHAnsi"/>
          <w:color w:val="auto"/>
        </w:rPr>
        <w:t xml:space="preserve"> manuscript describes a protocol for </w:t>
      </w:r>
      <w:r w:rsidR="00AE2B1B">
        <w:rPr>
          <w:rFonts w:asciiTheme="minorHAnsi" w:hAnsiTheme="minorHAnsi"/>
          <w:color w:val="auto"/>
        </w:rPr>
        <w:t xml:space="preserve">the use </w:t>
      </w:r>
      <w:r w:rsidR="00A95FD3">
        <w:rPr>
          <w:rFonts w:asciiTheme="minorHAnsi" w:hAnsiTheme="minorHAnsi"/>
          <w:color w:val="auto"/>
        </w:rPr>
        <w:t xml:space="preserve">of </w:t>
      </w:r>
      <w:r w:rsidR="00644243">
        <w:rPr>
          <w:rFonts w:asciiTheme="minorHAnsi" w:hAnsiTheme="minorHAnsi"/>
          <w:color w:val="auto"/>
        </w:rPr>
        <w:t>B-mode</w:t>
      </w:r>
      <w:r w:rsidR="00244FFB">
        <w:rPr>
          <w:rFonts w:asciiTheme="minorHAnsi" w:hAnsiTheme="minorHAnsi"/>
          <w:color w:val="auto"/>
        </w:rPr>
        <w:t xml:space="preserve">, </w:t>
      </w:r>
      <w:r w:rsidR="00644243">
        <w:rPr>
          <w:rFonts w:asciiTheme="minorHAnsi" w:hAnsiTheme="minorHAnsi"/>
          <w:color w:val="auto"/>
        </w:rPr>
        <w:t>color doppler mode,</w:t>
      </w:r>
      <w:r w:rsidR="00244FFB" w:rsidRPr="00D75CEA">
        <w:rPr>
          <w:rFonts w:asciiTheme="minorHAnsi" w:hAnsiTheme="minorHAnsi"/>
          <w:color w:val="auto"/>
        </w:rPr>
        <w:t xml:space="preserve"> and </w:t>
      </w:r>
      <w:r w:rsidR="00644243">
        <w:rPr>
          <w:rFonts w:asciiTheme="minorHAnsi" w:hAnsiTheme="minorHAnsi"/>
          <w:color w:val="auto"/>
        </w:rPr>
        <w:t>pulse-wave doppler mode</w:t>
      </w:r>
      <w:r w:rsidR="00AE2B1B">
        <w:rPr>
          <w:rFonts w:asciiTheme="minorHAnsi" w:hAnsiTheme="minorHAnsi"/>
          <w:color w:val="auto"/>
        </w:rPr>
        <w:t>. The description include</w:t>
      </w:r>
      <w:r w:rsidR="00636C7B">
        <w:rPr>
          <w:rFonts w:asciiTheme="minorHAnsi" w:hAnsiTheme="minorHAnsi"/>
          <w:color w:val="auto"/>
        </w:rPr>
        <w:t>s</w:t>
      </w:r>
      <w:r w:rsidR="00F301A7">
        <w:rPr>
          <w:rFonts w:asciiTheme="minorHAnsi" w:hAnsiTheme="minorHAnsi"/>
          <w:color w:val="auto"/>
        </w:rPr>
        <w:t xml:space="preserve"> preparation of </w:t>
      </w:r>
      <w:r w:rsidR="00644243">
        <w:rPr>
          <w:rFonts w:asciiTheme="minorHAnsi" w:hAnsiTheme="minorHAnsi"/>
          <w:color w:val="auto"/>
        </w:rPr>
        <w:t xml:space="preserve">the </w:t>
      </w:r>
      <w:r w:rsidR="00AE2B1B">
        <w:rPr>
          <w:rFonts w:asciiTheme="minorHAnsi" w:hAnsiTheme="minorHAnsi"/>
          <w:color w:val="auto"/>
        </w:rPr>
        <w:t>m</w:t>
      </w:r>
      <w:r w:rsidR="00644243">
        <w:rPr>
          <w:rFonts w:asciiTheme="minorHAnsi" w:hAnsiTheme="minorHAnsi"/>
          <w:color w:val="auto"/>
        </w:rPr>
        <w:t>ice</w:t>
      </w:r>
      <w:r w:rsidR="00AE2B1B">
        <w:rPr>
          <w:rFonts w:asciiTheme="minorHAnsi" w:hAnsiTheme="minorHAnsi"/>
          <w:color w:val="auto"/>
        </w:rPr>
        <w:t xml:space="preserve"> as </w:t>
      </w:r>
      <w:r w:rsidR="00AE2B1B" w:rsidRPr="00D75CEA">
        <w:rPr>
          <w:rFonts w:asciiTheme="minorHAnsi" w:hAnsiTheme="minorHAnsi"/>
          <w:color w:val="auto"/>
        </w:rPr>
        <w:t>well as performanc</w:t>
      </w:r>
      <w:r w:rsidR="0044042C">
        <w:rPr>
          <w:rFonts w:asciiTheme="minorHAnsi" w:hAnsiTheme="minorHAnsi"/>
          <w:color w:val="auto"/>
        </w:rPr>
        <w:t>e</w:t>
      </w:r>
      <w:r w:rsidR="00244FFB">
        <w:rPr>
          <w:rFonts w:asciiTheme="minorHAnsi" w:hAnsiTheme="minorHAnsi"/>
          <w:color w:val="auto"/>
        </w:rPr>
        <w:t>,</w:t>
      </w:r>
      <w:r w:rsidR="00957674">
        <w:rPr>
          <w:rFonts w:asciiTheme="minorHAnsi" w:hAnsiTheme="minorHAnsi"/>
          <w:color w:val="auto"/>
        </w:rPr>
        <w:t xml:space="preserve"> data acquisition</w:t>
      </w:r>
      <w:r w:rsidR="00644243">
        <w:rPr>
          <w:rFonts w:asciiTheme="minorHAnsi" w:hAnsiTheme="minorHAnsi"/>
          <w:color w:val="auto"/>
        </w:rPr>
        <w:t>,</w:t>
      </w:r>
      <w:r w:rsidR="00244FFB">
        <w:rPr>
          <w:rFonts w:asciiTheme="minorHAnsi" w:hAnsiTheme="minorHAnsi"/>
          <w:color w:val="auto"/>
        </w:rPr>
        <w:t xml:space="preserve"> and storage</w:t>
      </w:r>
      <w:r w:rsidR="00AE2B1B" w:rsidRPr="00D75CEA">
        <w:rPr>
          <w:rFonts w:asciiTheme="minorHAnsi" w:hAnsiTheme="minorHAnsi"/>
          <w:color w:val="auto"/>
        </w:rPr>
        <w:t>. Th</w:t>
      </w:r>
      <w:r w:rsidR="00644243">
        <w:rPr>
          <w:rFonts w:asciiTheme="minorHAnsi" w:hAnsiTheme="minorHAnsi"/>
          <w:color w:val="auto"/>
        </w:rPr>
        <w:t>is</w:t>
      </w:r>
      <w:r w:rsidR="00AE2B1B" w:rsidRPr="00D75CEA">
        <w:rPr>
          <w:rFonts w:asciiTheme="minorHAnsi" w:hAnsiTheme="minorHAnsi"/>
          <w:color w:val="auto"/>
        </w:rPr>
        <w:t xml:space="preserve"> method has been successfully applied to different mouse strains at all gestational days and can be used to investigate fetal and placental development </w:t>
      </w:r>
      <w:r w:rsidR="00AE2B1B">
        <w:rPr>
          <w:rFonts w:asciiTheme="minorHAnsi" w:hAnsiTheme="minorHAnsi"/>
          <w:color w:val="auto"/>
        </w:rPr>
        <w:t>as well as maternal an</w:t>
      </w:r>
      <w:r w:rsidR="00426738">
        <w:rPr>
          <w:rFonts w:asciiTheme="minorHAnsi" w:hAnsiTheme="minorHAnsi"/>
          <w:color w:val="auto"/>
        </w:rPr>
        <w:t>d</w:t>
      </w:r>
      <w:r w:rsidR="00AE2B1B">
        <w:rPr>
          <w:rFonts w:asciiTheme="minorHAnsi" w:hAnsiTheme="minorHAnsi"/>
          <w:color w:val="auto"/>
        </w:rPr>
        <w:t xml:space="preserve"> fetal blood parameters.</w:t>
      </w:r>
      <w:r w:rsidR="00636C7B">
        <w:rPr>
          <w:rFonts w:asciiTheme="minorHAnsi" w:hAnsiTheme="minorHAnsi"/>
          <w:color w:val="auto"/>
        </w:rPr>
        <w:t xml:space="preserve"> Here</w:t>
      </w:r>
      <w:r w:rsidR="00A95FD3">
        <w:rPr>
          <w:rFonts w:asciiTheme="minorHAnsi" w:hAnsiTheme="minorHAnsi"/>
          <w:color w:val="auto"/>
        </w:rPr>
        <w:t>,</w:t>
      </w:r>
      <w:r w:rsidR="00636C7B">
        <w:rPr>
          <w:rFonts w:asciiTheme="minorHAnsi" w:hAnsiTheme="minorHAnsi"/>
          <w:color w:val="auto"/>
        </w:rPr>
        <w:t xml:space="preserve"> a</w:t>
      </w:r>
      <w:r w:rsidR="009211AF" w:rsidRPr="00D75CEA">
        <w:rPr>
          <w:rFonts w:asciiTheme="minorHAnsi" w:hAnsiTheme="minorHAnsi"/>
          <w:color w:val="auto"/>
        </w:rPr>
        <w:t xml:space="preserve">ll applications are explained </w:t>
      </w:r>
      <w:r w:rsidR="00A95FD3">
        <w:rPr>
          <w:rFonts w:asciiTheme="minorHAnsi" w:hAnsiTheme="minorHAnsi"/>
          <w:color w:val="auto"/>
        </w:rPr>
        <w:t>based on our studies employing</w:t>
      </w:r>
      <w:r w:rsidR="009211AF" w:rsidRPr="00D75CEA">
        <w:rPr>
          <w:rFonts w:asciiTheme="minorHAnsi" w:hAnsiTheme="minorHAnsi"/>
          <w:color w:val="auto"/>
        </w:rPr>
        <w:t xml:space="preserve"> pregnant </w:t>
      </w:r>
      <w:r w:rsidR="006A3179">
        <w:rPr>
          <w:rFonts w:asciiTheme="minorHAnsi" w:hAnsiTheme="minorHAnsi"/>
          <w:color w:val="auto"/>
        </w:rPr>
        <w:t>MC/NK</w:t>
      </w:r>
      <w:r w:rsidR="009211AF">
        <w:rPr>
          <w:rFonts w:asciiTheme="minorHAnsi" w:hAnsiTheme="minorHAnsi"/>
          <w:color w:val="auto"/>
        </w:rPr>
        <w:t xml:space="preserve">-deficient </w:t>
      </w:r>
      <w:r w:rsidR="001862FB">
        <w:rPr>
          <w:rFonts w:asciiTheme="minorHAnsi" w:hAnsiTheme="minorHAnsi"/>
          <w:color w:val="auto"/>
        </w:rPr>
        <w:t xml:space="preserve">and control </w:t>
      </w:r>
      <w:r w:rsidR="009211AF">
        <w:rPr>
          <w:rFonts w:asciiTheme="minorHAnsi" w:hAnsiTheme="minorHAnsi"/>
          <w:color w:val="auto"/>
        </w:rPr>
        <w:t>mice</w:t>
      </w:r>
      <w:r w:rsidR="009211AF" w:rsidRPr="00D75CEA">
        <w:rPr>
          <w:rFonts w:asciiTheme="minorHAnsi" w:hAnsiTheme="minorHAnsi"/>
          <w:color w:val="auto"/>
        </w:rPr>
        <w:t>.</w:t>
      </w:r>
    </w:p>
    <w:p w14:paraId="49E14B94" w14:textId="77777777" w:rsidR="00B32616" w:rsidRPr="001B1519" w:rsidRDefault="00B32616" w:rsidP="00EB4ABC">
      <w:pPr>
        <w:rPr>
          <w:rFonts w:asciiTheme="minorHAnsi" w:hAnsiTheme="minorHAnsi"/>
          <w:b/>
          <w:color w:val="000000" w:themeColor="text1"/>
        </w:rPr>
      </w:pPr>
    </w:p>
    <w:p w14:paraId="631D4C99" w14:textId="77777777" w:rsidR="00B32616" w:rsidRPr="001B1519" w:rsidRDefault="00B32616" w:rsidP="00EB4ABC">
      <w:pPr>
        <w:rPr>
          <w:rFonts w:asciiTheme="minorHAnsi" w:hAnsiTheme="minorHAnsi"/>
          <w:i/>
          <w:color w:val="808080"/>
        </w:rPr>
      </w:pPr>
      <w:bookmarkStart w:id="5" w:name="Protocol"/>
      <w:r w:rsidRPr="00052731">
        <w:rPr>
          <w:rFonts w:asciiTheme="minorHAnsi" w:hAnsiTheme="minorHAnsi"/>
          <w:b/>
        </w:rPr>
        <w:t>PROTOCOL</w:t>
      </w:r>
      <w:bookmarkEnd w:id="5"/>
      <w:r w:rsidRPr="00052731">
        <w:rPr>
          <w:rFonts w:asciiTheme="minorHAnsi" w:hAnsiTheme="minorHAnsi"/>
          <w:b/>
          <w:bCs/>
        </w:rPr>
        <w:t>:</w:t>
      </w:r>
    </w:p>
    <w:p w14:paraId="6F9782D3" w14:textId="77777777" w:rsidR="0021195F" w:rsidRPr="0021195F" w:rsidRDefault="0021195F" w:rsidP="00EB4ABC">
      <w:pPr>
        <w:rPr>
          <w:rFonts w:asciiTheme="minorHAnsi" w:hAnsiTheme="minorHAnsi"/>
          <w:color w:val="auto"/>
        </w:rPr>
      </w:pPr>
      <w:r w:rsidRPr="0021195F">
        <w:rPr>
          <w:rFonts w:asciiTheme="minorHAnsi" w:hAnsiTheme="minorHAnsi"/>
          <w:color w:val="auto"/>
          <w:shd w:val="clear" w:color="auto" w:fill="FFFFFF"/>
        </w:rPr>
        <w:t xml:space="preserve">All methods described here have been approved by </w:t>
      </w:r>
      <w:r w:rsidRPr="0021195F">
        <w:rPr>
          <w:color w:val="auto"/>
        </w:rPr>
        <w:t>the “</w:t>
      </w:r>
      <w:proofErr w:type="spellStart"/>
      <w:r w:rsidRPr="0021195F">
        <w:rPr>
          <w:color w:val="auto"/>
        </w:rPr>
        <w:t>Landesverwaltungsamt</w:t>
      </w:r>
      <w:proofErr w:type="spellEnd"/>
      <w:r w:rsidRPr="0021195F">
        <w:rPr>
          <w:color w:val="auto"/>
        </w:rPr>
        <w:t xml:space="preserve"> Sachsen Anhalt: 42502-2-1296UniMD.”</w:t>
      </w:r>
    </w:p>
    <w:p w14:paraId="2282C4ED" w14:textId="77777777" w:rsidR="00E00171" w:rsidRDefault="00E00171" w:rsidP="00EB4ABC">
      <w:pPr>
        <w:rPr>
          <w:rFonts w:asciiTheme="minorHAnsi" w:hAnsiTheme="minorHAnsi"/>
          <w:b/>
          <w:color w:val="808080" w:themeColor="background1" w:themeShade="80"/>
        </w:rPr>
      </w:pPr>
    </w:p>
    <w:p w14:paraId="0DC97DB6" w14:textId="544D5116" w:rsidR="008F26EE" w:rsidRPr="000B1511" w:rsidRDefault="006D2A8D" w:rsidP="00EB4ABC">
      <w:pPr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1</w:t>
      </w:r>
      <w:r w:rsidR="00644243">
        <w:rPr>
          <w:rFonts w:asciiTheme="minorHAnsi" w:hAnsiTheme="minorHAnsi"/>
          <w:b/>
          <w:color w:val="auto"/>
        </w:rPr>
        <w:t>.</w:t>
      </w:r>
      <w:r w:rsidR="008F26EE">
        <w:rPr>
          <w:rFonts w:asciiTheme="minorHAnsi" w:hAnsiTheme="minorHAnsi"/>
          <w:b/>
          <w:color w:val="auto"/>
        </w:rPr>
        <w:t xml:space="preserve"> </w:t>
      </w:r>
      <w:r w:rsidR="00FF127A">
        <w:rPr>
          <w:rFonts w:asciiTheme="minorHAnsi" w:hAnsiTheme="minorHAnsi"/>
          <w:b/>
          <w:color w:val="auto"/>
        </w:rPr>
        <w:t xml:space="preserve">Experimental </w:t>
      </w:r>
      <w:r w:rsidR="00644243">
        <w:rPr>
          <w:rFonts w:asciiTheme="minorHAnsi" w:hAnsiTheme="minorHAnsi"/>
          <w:b/>
          <w:color w:val="auto"/>
        </w:rPr>
        <w:t>P</w:t>
      </w:r>
      <w:r w:rsidR="00FF127A">
        <w:rPr>
          <w:rFonts w:asciiTheme="minorHAnsi" w:hAnsiTheme="minorHAnsi"/>
          <w:b/>
          <w:color w:val="auto"/>
        </w:rPr>
        <w:t>rocedure</w:t>
      </w:r>
    </w:p>
    <w:p w14:paraId="05E858C8" w14:textId="77777777" w:rsidR="006673AF" w:rsidRDefault="006673AF" w:rsidP="00EB4ABC">
      <w:pPr>
        <w:rPr>
          <w:rFonts w:asciiTheme="minorHAnsi" w:hAnsiTheme="minorHAnsi"/>
        </w:rPr>
      </w:pPr>
    </w:p>
    <w:p w14:paraId="3DA2A3D5" w14:textId="352C9634" w:rsidR="006673AF" w:rsidRPr="002A34DD" w:rsidRDefault="002A34DD" w:rsidP="00EB4ABC">
      <w:pPr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 xml:space="preserve">1.1 </w:t>
      </w:r>
      <w:r w:rsidR="006673AF">
        <w:rPr>
          <w:rFonts w:asciiTheme="minorHAnsi" w:hAnsiTheme="minorHAnsi"/>
          <w:color w:val="auto"/>
        </w:rPr>
        <w:t xml:space="preserve">Mate </w:t>
      </w:r>
      <w:r w:rsidR="006673AF" w:rsidRPr="002A34DD">
        <w:rPr>
          <w:rFonts w:asciiTheme="minorHAnsi" w:hAnsiTheme="minorHAnsi"/>
        </w:rPr>
        <w:t>6 to 8-week-old female MC-deficient C57BL/6J-Cpa3</w:t>
      </w:r>
      <w:r w:rsidR="006673AF" w:rsidRPr="00921B28">
        <w:rPr>
          <w:rFonts w:asciiTheme="minorHAnsi" w:hAnsiTheme="minorHAnsi"/>
          <w:vertAlign w:val="superscript"/>
        </w:rPr>
        <w:t>Cre/</w:t>
      </w:r>
      <w:r w:rsidR="006673AF" w:rsidRPr="00921B28">
        <w:rPr>
          <w:rFonts w:asciiTheme="minorHAnsi" w:hAnsiTheme="minorHAnsi" w:cs="STIXGeneral"/>
          <w:vertAlign w:val="superscript"/>
        </w:rPr>
        <w:t xml:space="preserve">+ </w:t>
      </w:r>
      <w:r w:rsidR="006673AF" w:rsidRPr="002A34DD">
        <w:rPr>
          <w:rFonts w:asciiTheme="minorHAnsi" w:hAnsiTheme="minorHAnsi"/>
        </w:rPr>
        <w:t>(Cpa3</w:t>
      </w:r>
      <w:r w:rsidR="006673AF" w:rsidRPr="00921B28">
        <w:rPr>
          <w:rFonts w:asciiTheme="minorHAnsi" w:hAnsiTheme="minorHAnsi"/>
          <w:vertAlign w:val="superscript"/>
        </w:rPr>
        <w:t>Cre/</w:t>
      </w:r>
      <w:r w:rsidR="006673AF" w:rsidRPr="00921B28">
        <w:rPr>
          <w:rFonts w:asciiTheme="minorHAnsi" w:hAnsiTheme="minorHAnsi" w:cs="STIXGeneral"/>
          <w:vertAlign w:val="superscript"/>
        </w:rPr>
        <w:t>+</w:t>
      </w:r>
      <w:r w:rsidR="006673AF" w:rsidRPr="002A34DD">
        <w:rPr>
          <w:rFonts w:asciiTheme="minorHAnsi" w:hAnsiTheme="minorHAnsi"/>
        </w:rPr>
        <w:t xml:space="preserve">) mice </w:t>
      </w:r>
      <w:r w:rsidR="006673AF" w:rsidRPr="00EB4ABC">
        <w:rPr>
          <w:rFonts w:asciiTheme="minorHAnsi" w:hAnsiTheme="minorHAnsi"/>
        </w:rPr>
        <w:t xml:space="preserve">and </w:t>
      </w:r>
      <w:r w:rsidR="00286944" w:rsidRPr="00EB4ABC">
        <w:rPr>
          <w:rFonts w:asciiTheme="minorHAnsi" w:hAnsiTheme="minorHAnsi"/>
        </w:rPr>
        <w:t>MC-</w:t>
      </w:r>
      <w:r w:rsidR="00426738" w:rsidRPr="00EB4ABC">
        <w:rPr>
          <w:rFonts w:asciiTheme="minorHAnsi" w:hAnsiTheme="minorHAnsi"/>
        </w:rPr>
        <w:t xml:space="preserve">sufficient </w:t>
      </w:r>
      <w:r w:rsidR="006673AF" w:rsidRPr="00EB4ABC">
        <w:rPr>
          <w:rFonts w:asciiTheme="minorHAnsi" w:hAnsiTheme="minorHAnsi"/>
        </w:rPr>
        <w:t>C57BL/6J-Cpa3</w:t>
      </w:r>
      <w:r w:rsidR="006673AF" w:rsidRPr="00EB4ABC">
        <w:rPr>
          <w:rFonts w:asciiTheme="minorHAnsi" w:hAnsiTheme="minorHAnsi" w:cs="STIXGeneral"/>
          <w:vertAlign w:val="superscript"/>
        </w:rPr>
        <w:t>+</w:t>
      </w:r>
      <w:r w:rsidR="006673AF" w:rsidRPr="00EB4ABC">
        <w:rPr>
          <w:rFonts w:asciiTheme="minorHAnsi" w:hAnsiTheme="minorHAnsi"/>
          <w:vertAlign w:val="superscript"/>
        </w:rPr>
        <w:t>/</w:t>
      </w:r>
      <w:r w:rsidR="006673AF" w:rsidRPr="00EB4ABC">
        <w:rPr>
          <w:rFonts w:asciiTheme="minorHAnsi" w:hAnsiTheme="minorHAnsi" w:cs="STIXGeneral"/>
          <w:vertAlign w:val="superscript"/>
        </w:rPr>
        <w:t>+</w:t>
      </w:r>
      <w:r w:rsidR="006673AF" w:rsidRPr="00EB4ABC">
        <w:rPr>
          <w:rFonts w:asciiTheme="minorHAnsi" w:hAnsiTheme="minorHAnsi" w:cs="STIXGeneral"/>
        </w:rPr>
        <w:t xml:space="preserve"> </w:t>
      </w:r>
      <w:r w:rsidR="006673AF" w:rsidRPr="00EB4ABC">
        <w:rPr>
          <w:rFonts w:asciiTheme="minorHAnsi" w:hAnsiTheme="minorHAnsi"/>
        </w:rPr>
        <w:t>(</w:t>
      </w:r>
      <w:r w:rsidR="00426738" w:rsidRPr="00EB4ABC">
        <w:rPr>
          <w:rFonts w:asciiTheme="minorHAnsi" w:hAnsiTheme="minorHAnsi"/>
        </w:rPr>
        <w:t xml:space="preserve">colony controls; </w:t>
      </w:r>
      <w:r w:rsidR="006673AF" w:rsidRPr="00EB4ABC">
        <w:rPr>
          <w:rFonts w:asciiTheme="minorHAnsi" w:hAnsiTheme="minorHAnsi"/>
        </w:rPr>
        <w:t>Cpa3</w:t>
      </w:r>
      <w:r w:rsidR="006673AF" w:rsidRPr="00EB4ABC">
        <w:rPr>
          <w:rFonts w:asciiTheme="minorHAnsi" w:hAnsiTheme="minorHAnsi" w:cs="STIXGeneral"/>
          <w:vertAlign w:val="superscript"/>
        </w:rPr>
        <w:t>+</w:t>
      </w:r>
      <w:r w:rsidR="006673AF" w:rsidRPr="00EB4ABC">
        <w:rPr>
          <w:rFonts w:asciiTheme="minorHAnsi" w:hAnsiTheme="minorHAnsi"/>
          <w:vertAlign w:val="superscript"/>
        </w:rPr>
        <w:t>/</w:t>
      </w:r>
      <w:r w:rsidR="006673AF" w:rsidRPr="00EB4ABC">
        <w:rPr>
          <w:rFonts w:asciiTheme="minorHAnsi" w:hAnsiTheme="minorHAnsi" w:cs="STIXGeneral"/>
          <w:vertAlign w:val="superscript"/>
        </w:rPr>
        <w:t>+</w:t>
      </w:r>
      <w:r w:rsidR="006673AF" w:rsidRPr="00EB4ABC">
        <w:rPr>
          <w:rFonts w:asciiTheme="minorHAnsi" w:hAnsiTheme="minorHAnsi"/>
        </w:rPr>
        <w:t>) with BALB/c males.</w:t>
      </w:r>
    </w:p>
    <w:p w14:paraId="2373FE8B" w14:textId="77777777" w:rsidR="006F3F86" w:rsidRDefault="006F3F86" w:rsidP="00EB4ABC">
      <w:pPr>
        <w:rPr>
          <w:sz w:val="19"/>
          <w:szCs w:val="19"/>
        </w:rPr>
      </w:pPr>
    </w:p>
    <w:p w14:paraId="33F8DE02" w14:textId="1686B432" w:rsidR="007E010C" w:rsidRDefault="006673AF" w:rsidP="00EB4ABC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1.2 Define </w:t>
      </w:r>
      <w:r w:rsidR="00177968">
        <w:rPr>
          <w:rFonts w:asciiTheme="minorHAnsi" w:hAnsiTheme="minorHAnsi"/>
          <w:color w:val="auto"/>
        </w:rPr>
        <w:t xml:space="preserve">the </w:t>
      </w:r>
      <w:r w:rsidR="00A95FD3">
        <w:rPr>
          <w:rFonts w:asciiTheme="minorHAnsi" w:hAnsiTheme="minorHAnsi"/>
          <w:color w:val="auto"/>
        </w:rPr>
        <w:t>gestation day (</w:t>
      </w:r>
      <w:proofErr w:type="spellStart"/>
      <w:r w:rsidR="00A95FD3">
        <w:rPr>
          <w:rFonts w:asciiTheme="minorHAnsi" w:hAnsiTheme="minorHAnsi"/>
          <w:color w:val="auto"/>
        </w:rPr>
        <w:t>gd</w:t>
      </w:r>
      <w:proofErr w:type="spellEnd"/>
      <w:r w:rsidR="00A95FD3">
        <w:rPr>
          <w:rFonts w:asciiTheme="minorHAnsi" w:hAnsiTheme="minorHAnsi"/>
          <w:color w:val="auto"/>
        </w:rPr>
        <w:t>) 0 after</w:t>
      </w:r>
      <w:r w:rsidR="00177968">
        <w:rPr>
          <w:rFonts w:asciiTheme="minorHAnsi" w:hAnsiTheme="minorHAnsi"/>
          <w:color w:val="auto"/>
        </w:rPr>
        <w:t xml:space="preserve"> </w:t>
      </w:r>
      <w:r w:rsidR="00A95FD3">
        <w:rPr>
          <w:rFonts w:asciiTheme="minorHAnsi" w:hAnsiTheme="minorHAnsi"/>
          <w:color w:val="auto"/>
        </w:rPr>
        <w:t>confirmation</w:t>
      </w:r>
      <w:r>
        <w:rPr>
          <w:rFonts w:asciiTheme="minorHAnsi" w:hAnsiTheme="minorHAnsi"/>
          <w:color w:val="auto"/>
        </w:rPr>
        <w:t xml:space="preserve"> of </w:t>
      </w:r>
      <w:r w:rsidR="00644243">
        <w:rPr>
          <w:rFonts w:asciiTheme="minorHAnsi" w:hAnsiTheme="minorHAnsi"/>
          <w:color w:val="auto"/>
        </w:rPr>
        <w:t xml:space="preserve">the </w:t>
      </w:r>
      <w:r>
        <w:rPr>
          <w:rFonts w:asciiTheme="minorHAnsi" w:hAnsiTheme="minorHAnsi"/>
          <w:color w:val="auto"/>
        </w:rPr>
        <w:t xml:space="preserve">vaginal plug and treat the females </w:t>
      </w:r>
      <w:r w:rsidR="007E010C">
        <w:rPr>
          <w:rFonts w:asciiTheme="minorHAnsi" w:hAnsiTheme="minorHAnsi"/>
          <w:color w:val="auto"/>
        </w:rPr>
        <w:t xml:space="preserve">immediately after plug </w:t>
      </w:r>
      <w:r w:rsidR="00A95FD3">
        <w:rPr>
          <w:rFonts w:asciiTheme="minorHAnsi" w:hAnsiTheme="minorHAnsi"/>
          <w:color w:val="auto"/>
        </w:rPr>
        <w:t>confirmation</w:t>
      </w:r>
      <w:r w:rsidR="007E010C">
        <w:rPr>
          <w:rFonts w:asciiTheme="minorHAnsi" w:hAnsiTheme="minorHAnsi"/>
          <w:color w:val="auto"/>
        </w:rPr>
        <w:t>.</w:t>
      </w:r>
    </w:p>
    <w:p w14:paraId="6D69BF73" w14:textId="77777777" w:rsidR="007E010C" w:rsidRDefault="007E010C" w:rsidP="00EB4ABC">
      <w:pPr>
        <w:rPr>
          <w:rFonts w:asciiTheme="minorHAnsi" w:hAnsiTheme="minorHAnsi"/>
          <w:color w:val="auto"/>
        </w:rPr>
      </w:pPr>
    </w:p>
    <w:p w14:paraId="0CE29EFC" w14:textId="77777777" w:rsidR="00286944" w:rsidRDefault="00286944" w:rsidP="00EB4ABC">
      <w:pPr>
        <w:rPr>
          <w:rFonts w:asciiTheme="minorHAnsi" w:hAnsiTheme="minorHAnsi"/>
          <w:color w:val="auto"/>
        </w:rPr>
      </w:pPr>
      <w:r w:rsidRPr="00EB4ABC">
        <w:rPr>
          <w:rFonts w:asciiTheme="minorHAnsi" w:hAnsiTheme="minorHAnsi"/>
          <w:color w:val="auto"/>
        </w:rPr>
        <w:t>Note: A plug is the sperm of the male in the vaginal orifice of the female.</w:t>
      </w:r>
    </w:p>
    <w:p w14:paraId="6CF9D4EE" w14:textId="77777777" w:rsidR="00286944" w:rsidRDefault="00286944" w:rsidP="00EB4ABC">
      <w:pPr>
        <w:rPr>
          <w:rFonts w:asciiTheme="minorHAnsi" w:hAnsiTheme="minorHAnsi"/>
          <w:color w:val="auto"/>
        </w:rPr>
      </w:pPr>
    </w:p>
    <w:p w14:paraId="476A8ED2" w14:textId="6031BD32" w:rsidR="007E010C" w:rsidRPr="00EB4ABC" w:rsidRDefault="007E010C" w:rsidP="00EB4ABC">
      <w:pPr>
        <w:rPr>
          <w:rFonts w:asciiTheme="minorHAnsi" w:hAnsiTheme="minorHAnsi"/>
          <w:strike/>
        </w:rPr>
      </w:pPr>
      <w:r w:rsidRPr="00EB4ABC">
        <w:rPr>
          <w:rFonts w:asciiTheme="minorHAnsi" w:hAnsiTheme="minorHAnsi"/>
          <w:color w:val="auto"/>
        </w:rPr>
        <w:t>1.2.1</w:t>
      </w:r>
      <w:r w:rsidR="006673AF" w:rsidRPr="00EB4ABC">
        <w:rPr>
          <w:rFonts w:asciiTheme="minorHAnsi" w:hAnsiTheme="minorHAnsi"/>
          <w:color w:val="auto"/>
        </w:rPr>
        <w:t xml:space="preserve"> </w:t>
      </w:r>
      <w:r w:rsidR="00286944" w:rsidRPr="00EB4ABC">
        <w:rPr>
          <w:rFonts w:asciiTheme="minorHAnsi" w:hAnsiTheme="minorHAnsi"/>
          <w:color w:val="auto"/>
        </w:rPr>
        <w:t>Inject 250 µ</w:t>
      </w:r>
      <w:r w:rsidR="00644243">
        <w:rPr>
          <w:rFonts w:asciiTheme="minorHAnsi" w:hAnsiTheme="minorHAnsi"/>
          <w:color w:val="auto"/>
        </w:rPr>
        <w:t>L of</w:t>
      </w:r>
      <w:r w:rsidR="00286944" w:rsidRPr="00EB4ABC">
        <w:rPr>
          <w:rFonts w:asciiTheme="minorHAnsi" w:hAnsiTheme="minorHAnsi"/>
          <w:color w:val="auto"/>
        </w:rPr>
        <w:t xml:space="preserve"> PBS intraperitoneal</w:t>
      </w:r>
      <w:r w:rsidR="00644243">
        <w:rPr>
          <w:rFonts w:asciiTheme="minorHAnsi" w:hAnsiTheme="minorHAnsi"/>
        </w:rPr>
        <w:t xml:space="preserve">ly </w:t>
      </w:r>
      <w:r w:rsidR="00286944" w:rsidRPr="00EB4ABC">
        <w:rPr>
          <w:rFonts w:asciiTheme="minorHAnsi" w:hAnsiTheme="minorHAnsi"/>
        </w:rPr>
        <w:t>in c</w:t>
      </w:r>
      <w:r w:rsidR="006673AF" w:rsidRPr="00EB4ABC">
        <w:rPr>
          <w:rFonts w:asciiTheme="minorHAnsi" w:hAnsiTheme="minorHAnsi"/>
        </w:rPr>
        <w:t>ontrol Cpa3</w:t>
      </w:r>
      <w:r w:rsidR="006673AF" w:rsidRPr="00EB4ABC">
        <w:rPr>
          <w:rFonts w:asciiTheme="minorHAnsi" w:hAnsiTheme="minorHAnsi" w:cs="STIXGeneral"/>
          <w:vertAlign w:val="superscript"/>
        </w:rPr>
        <w:t>+</w:t>
      </w:r>
      <w:r w:rsidR="006673AF" w:rsidRPr="00EB4ABC">
        <w:rPr>
          <w:rFonts w:asciiTheme="minorHAnsi" w:hAnsiTheme="minorHAnsi"/>
          <w:vertAlign w:val="superscript"/>
        </w:rPr>
        <w:t>/</w:t>
      </w:r>
      <w:r w:rsidR="006673AF" w:rsidRPr="00EB4ABC">
        <w:rPr>
          <w:rFonts w:asciiTheme="minorHAnsi" w:hAnsiTheme="minorHAnsi" w:cs="STIXGeneral"/>
          <w:vertAlign w:val="superscript"/>
        </w:rPr>
        <w:t xml:space="preserve">+ </w:t>
      </w:r>
      <w:r w:rsidR="006673AF" w:rsidRPr="00EB4ABC">
        <w:rPr>
          <w:rFonts w:asciiTheme="minorHAnsi" w:hAnsiTheme="minorHAnsi"/>
        </w:rPr>
        <w:t>females</w:t>
      </w:r>
      <w:r w:rsidR="00AB59B4">
        <w:rPr>
          <w:rFonts w:asciiTheme="minorHAnsi" w:hAnsiTheme="minorHAnsi"/>
        </w:rPr>
        <w:t>.</w:t>
      </w:r>
    </w:p>
    <w:p w14:paraId="5DF5D88B" w14:textId="77777777" w:rsidR="00EB4ABC" w:rsidRDefault="00EB4ABC" w:rsidP="00EB4ABC">
      <w:pPr>
        <w:rPr>
          <w:rFonts w:asciiTheme="minorHAnsi" w:hAnsiTheme="minorHAnsi"/>
          <w:color w:val="auto"/>
        </w:rPr>
      </w:pPr>
    </w:p>
    <w:p w14:paraId="3B81268F" w14:textId="6F3412FC" w:rsidR="00286944" w:rsidRDefault="007E010C" w:rsidP="00EB4ABC">
      <w:pPr>
        <w:rPr>
          <w:rFonts w:asciiTheme="minorHAnsi" w:hAnsiTheme="minorHAnsi"/>
        </w:rPr>
      </w:pPr>
      <w:r w:rsidRPr="00EB4ABC">
        <w:rPr>
          <w:rFonts w:asciiTheme="minorHAnsi" w:hAnsiTheme="minorHAnsi"/>
          <w:color w:val="auto"/>
        </w:rPr>
        <w:t xml:space="preserve">1.2.2 </w:t>
      </w:r>
      <w:r w:rsidR="00286944" w:rsidRPr="00EB4ABC">
        <w:rPr>
          <w:rFonts w:asciiTheme="minorHAnsi" w:hAnsiTheme="minorHAnsi"/>
          <w:color w:val="auto"/>
        </w:rPr>
        <w:t>Inject 250 </w:t>
      </w:r>
      <w:r w:rsidR="00644243">
        <w:rPr>
          <w:rFonts w:asciiTheme="minorHAnsi" w:hAnsiTheme="minorHAnsi"/>
          <w:color w:val="auto"/>
        </w:rPr>
        <w:t>µL</w:t>
      </w:r>
      <w:r w:rsidR="00286944" w:rsidRPr="00EB4ABC">
        <w:rPr>
          <w:rFonts w:asciiTheme="minorHAnsi" w:hAnsiTheme="minorHAnsi"/>
          <w:color w:val="auto"/>
        </w:rPr>
        <w:t xml:space="preserve"> </w:t>
      </w:r>
      <w:r w:rsidR="00644243">
        <w:rPr>
          <w:rFonts w:asciiTheme="minorHAnsi" w:hAnsiTheme="minorHAnsi"/>
          <w:color w:val="auto"/>
        </w:rPr>
        <w:t xml:space="preserve">of </w:t>
      </w:r>
      <w:r w:rsidR="00286944" w:rsidRPr="00EB4ABC">
        <w:rPr>
          <w:rFonts w:asciiTheme="minorHAnsi" w:hAnsiTheme="minorHAnsi"/>
          <w:color w:val="auto"/>
        </w:rPr>
        <w:t>anti-CD122 (0.25 mg) intraperitoneal</w:t>
      </w:r>
      <w:r w:rsidR="00644243">
        <w:rPr>
          <w:rFonts w:asciiTheme="minorHAnsi" w:hAnsiTheme="minorHAnsi"/>
          <w:color w:val="auto"/>
        </w:rPr>
        <w:t>ly</w:t>
      </w:r>
      <w:r w:rsidR="00286944" w:rsidRPr="00EB4ABC">
        <w:rPr>
          <w:rFonts w:asciiTheme="minorHAnsi" w:hAnsiTheme="minorHAnsi"/>
        </w:rPr>
        <w:t xml:space="preserve"> in </w:t>
      </w:r>
      <w:r w:rsidRPr="00EB4ABC">
        <w:rPr>
          <w:rFonts w:asciiTheme="minorHAnsi" w:hAnsiTheme="minorHAnsi"/>
          <w:color w:val="auto"/>
        </w:rPr>
        <w:t xml:space="preserve">MC-deficient </w:t>
      </w:r>
      <w:r w:rsidR="006673AF" w:rsidRPr="00EB4ABC">
        <w:rPr>
          <w:rFonts w:asciiTheme="minorHAnsi" w:hAnsiTheme="minorHAnsi"/>
        </w:rPr>
        <w:t>Cpa3</w:t>
      </w:r>
      <w:r w:rsidR="006673AF" w:rsidRPr="00EB4ABC">
        <w:rPr>
          <w:rFonts w:asciiTheme="minorHAnsi" w:hAnsiTheme="minorHAnsi"/>
          <w:vertAlign w:val="superscript"/>
        </w:rPr>
        <w:t>Cre/</w:t>
      </w:r>
      <w:r w:rsidR="006673AF" w:rsidRPr="00EB4ABC">
        <w:rPr>
          <w:rFonts w:asciiTheme="minorHAnsi" w:hAnsiTheme="minorHAnsi" w:cs="STIXGeneral"/>
          <w:vertAlign w:val="superscript"/>
        </w:rPr>
        <w:t xml:space="preserve">+ </w:t>
      </w:r>
      <w:r w:rsidR="006673AF" w:rsidRPr="00EB4ABC">
        <w:rPr>
          <w:rFonts w:asciiTheme="minorHAnsi" w:hAnsiTheme="minorHAnsi"/>
        </w:rPr>
        <w:t>females</w:t>
      </w:r>
      <w:r w:rsidR="00AB59B4">
        <w:rPr>
          <w:rFonts w:asciiTheme="minorHAnsi" w:hAnsiTheme="minorHAnsi"/>
        </w:rPr>
        <w:t>.</w:t>
      </w:r>
    </w:p>
    <w:p w14:paraId="64B12286" w14:textId="77777777" w:rsidR="00286944" w:rsidRDefault="00286944" w:rsidP="00EB4ABC">
      <w:pPr>
        <w:rPr>
          <w:rFonts w:asciiTheme="minorHAnsi" w:hAnsiTheme="minorHAnsi"/>
        </w:rPr>
      </w:pPr>
    </w:p>
    <w:p w14:paraId="7A866211" w14:textId="77777777" w:rsidR="00FF127A" w:rsidRPr="002A34DD" w:rsidRDefault="00286944" w:rsidP="00EB4ABC">
      <w:pPr>
        <w:rPr>
          <w:rFonts w:asciiTheme="minorHAnsi" w:hAnsiTheme="minorHAnsi"/>
        </w:rPr>
      </w:pPr>
      <w:r w:rsidRPr="00EB4ABC">
        <w:rPr>
          <w:rFonts w:asciiTheme="minorHAnsi" w:hAnsiTheme="minorHAnsi"/>
        </w:rPr>
        <w:t xml:space="preserve">Note: An injection of 0.25 mg </w:t>
      </w:r>
      <w:r w:rsidR="0061307B">
        <w:rPr>
          <w:rFonts w:asciiTheme="minorHAnsi" w:hAnsiTheme="minorHAnsi"/>
        </w:rPr>
        <w:t xml:space="preserve">of </w:t>
      </w:r>
      <w:r w:rsidRPr="00EB4ABC">
        <w:rPr>
          <w:rFonts w:asciiTheme="minorHAnsi" w:hAnsiTheme="minorHAnsi"/>
        </w:rPr>
        <w:t xml:space="preserve">anti-CD122 </w:t>
      </w:r>
      <w:r w:rsidR="00FF127A" w:rsidRPr="00EB4ABC">
        <w:rPr>
          <w:rFonts w:asciiTheme="minorHAnsi" w:hAnsiTheme="minorHAnsi"/>
        </w:rPr>
        <w:t>deplete</w:t>
      </w:r>
      <w:r w:rsidRPr="00EB4ABC">
        <w:rPr>
          <w:rFonts w:asciiTheme="minorHAnsi" w:hAnsiTheme="minorHAnsi"/>
        </w:rPr>
        <w:t>s</w:t>
      </w:r>
      <w:r w:rsidR="00FF127A" w:rsidRPr="00EB4ABC">
        <w:rPr>
          <w:rFonts w:asciiTheme="minorHAnsi" w:hAnsiTheme="minorHAnsi"/>
        </w:rPr>
        <w:t xml:space="preserve"> peripheral</w:t>
      </w:r>
      <w:r w:rsidR="00055810" w:rsidRPr="00EB4ABC">
        <w:rPr>
          <w:rFonts w:asciiTheme="minorHAnsi" w:hAnsiTheme="minorHAnsi"/>
        </w:rPr>
        <w:t xml:space="preserve"> NKs</w:t>
      </w:r>
      <w:r w:rsidR="00FF127A" w:rsidRPr="00EB4ABC">
        <w:rPr>
          <w:rFonts w:asciiTheme="minorHAnsi" w:hAnsiTheme="minorHAnsi"/>
        </w:rPr>
        <w:t xml:space="preserve"> and </w:t>
      </w:r>
      <w:proofErr w:type="spellStart"/>
      <w:r w:rsidR="00FF127A" w:rsidRPr="00EB4ABC">
        <w:rPr>
          <w:rFonts w:asciiTheme="minorHAnsi" w:hAnsiTheme="minorHAnsi"/>
        </w:rPr>
        <w:t>uNKs</w:t>
      </w:r>
      <w:proofErr w:type="spellEnd"/>
      <w:r w:rsidR="00FF127A" w:rsidRPr="00EB4ABC">
        <w:rPr>
          <w:rFonts w:asciiTheme="minorHAnsi" w:hAnsiTheme="minorHAnsi"/>
        </w:rPr>
        <w:t xml:space="preserve"> </w:t>
      </w:r>
      <w:r w:rsidR="009C1332" w:rsidRPr="00EB4ABC">
        <w:rPr>
          <w:rFonts w:asciiTheme="minorHAnsi" w:hAnsiTheme="minorHAnsi"/>
        </w:rPr>
        <w:t xml:space="preserve">in </w:t>
      </w:r>
      <w:r w:rsidR="009C1332" w:rsidRPr="00EB4ABC">
        <w:rPr>
          <w:rFonts w:asciiTheme="minorHAnsi" w:hAnsiTheme="minorHAnsi"/>
          <w:color w:val="auto"/>
        </w:rPr>
        <w:t xml:space="preserve">MC-deficient </w:t>
      </w:r>
      <w:r w:rsidR="009C1332" w:rsidRPr="00EB4ABC">
        <w:rPr>
          <w:rFonts w:asciiTheme="minorHAnsi" w:hAnsiTheme="minorHAnsi"/>
        </w:rPr>
        <w:t>Cpa3</w:t>
      </w:r>
      <w:r w:rsidR="009C1332" w:rsidRPr="00EB4ABC">
        <w:rPr>
          <w:rFonts w:asciiTheme="minorHAnsi" w:hAnsiTheme="minorHAnsi"/>
          <w:vertAlign w:val="superscript"/>
        </w:rPr>
        <w:t>Cre/</w:t>
      </w:r>
      <w:r w:rsidR="009C1332" w:rsidRPr="00EB4ABC">
        <w:rPr>
          <w:rFonts w:asciiTheme="minorHAnsi" w:hAnsiTheme="minorHAnsi" w:cs="STIXGeneral"/>
          <w:vertAlign w:val="superscript"/>
        </w:rPr>
        <w:t xml:space="preserve">+ </w:t>
      </w:r>
      <w:r w:rsidR="009C1332" w:rsidRPr="00EB4ABC">
        <w:rPr>
          <w:rFonts w:asciiTheme="minorHAnsi" w:hAnsiTheme="minorHAnsi"/>
        </w:rPr>
        <w:t xml:space="preserve">females </w:t>
      </w:r>
      <w:r w:rsidR="00FF127A" w:rsidRPr="00EB4ABC">
        <w:rPr>
          <w:rFonts w:asciiTheme="minorHAnsi" w:hAnsiTheme="minorHAnsi"/>
        </w:rPr>
        <w:t>as described previously</w:t>
      </w:r>
      <w:r w:rsidR="00147DF2" w:rsidRPr="00EB4ABC">
        <w:rPr>
          <w:rFonts w:asciiTheme="minorHAnsi" w:hAnsiTheme="minorHAnsi"/>
          <w:color w:val="auto"/>
          <w:vertAlign w:val="superscript"/>
        </w:rPr>
        <w:t>22</w:t>
      </w:r>
      <w:r w:rsidR="00FF127A" w:rsidRPr="00EB4ABC">
        <w:rPr>
          <w:rFonts w:asciiTheme="minorHAnsi" w:hAnsiTheme="minorHAnsi"/>
          <w:color w:val="auto"/>
        </w:rPr>
        <w:t>.</w:t>
      </w:r>
      <w:r w:rsidR="00FF127A" w:rsidRPr="00147DF2">
        <w:rPr>
          <w:rFonts w:asciiTheme="minorHAnsi" w:hAnsiTheme="minorHAnsi"/>
          <w:color w:val="auto"/>
        </w:rPr>
        <w:t xml:space="preserve"> </w:t>
      </w:r>
    </w:p>
    <w:p w14:paraId="106D1BE4" w14:textId="77777777" w:rsidR="006673AF" w:rsidRPr="002A34DD" w:rsidRDefault="006673AF" w:rsidP="00EB4ABC">
      <w:pPr>
        <w:rPr>
          <w:rFonts w:asciiTheme="minorHAnsi" w:hAnsiTheme="minorHAnsi"/>
        </w:rPr>
      </w:pPr>
    </w:p>
    <w:p w14:paraId="44D3BB17" w14:textId="77777777" w:rsidR="000E41A5" w:rsidRDefault="00F51C0B" w:rsidP="00EB4ABC">
      <w:pPr>
        <w:rPr>
          <w:rFonts w:asciiTheme="minorHAnsi" w:hAnsiTheme="minorHAnsi"/>
          <w:strike/>
          <w:color w:val="auto"/>
          <w:highlight w:val="cyan"/>
        </w:rPr>
      </w:pPr>
      <w:r>
        <w:rPr>
          <w:rFonts w:asciiTheme="minorHAnsi" w:hAnsiTheme="minorHAnsi"/>
          <w:color w:val="auto"/>
        </w:rPr>
        <w:t xml:space="preserve">1.3 </w:t>
      </w:r>
      <w:r w:rsidR="007E010C">
        <w:rPr>
          <w:rFonts w:asciiTheme="minorHAnsi" w:hAnsiTheme="minorHAnsi"/>
          <w:color w:val="auto"/>
        </w:rPr>
        <w:t>Wait</w:t>
      </w:r>
      <w:r w:rsidR="004537B1" w:rsidRPr="006673AF">
        <w:rPr>
          <w:rFonts w:asciiTheme="minorHAnsi" w:hAnsiTheme="minorHAnsi"/>
          <w:color w:val="auto"/>
        </w:rPr>
        <w:t xml:space="preserve"> until </w:t>
      </w:r>
      <w:r w:rsidR="00DA09CC">
        <w:rPr>
          <w:rFonts w:asciiTheme="minorHAnsi" w:hAnsiTheme="minorHAnsi"/>
          <w:color w:val="auto"/>
        </w:rPr>
        <w:t>gd</w:t>
      </w:r>
      <w:r w:rsidR="004537B1" w:rsidRPr="006673AF">
        <w:rPr>
          <w:rFonts w:asciiTheme="minorHAnsi" w:hAnsiTheme="minorHAnsi"/>
          <w:color w:val="auto"/>
        </w:rPr>
        <w:t>5</w:t>
      </w:r>
      <w:r w:rsidR="00AB59B4">
        <w:rPr>
          <w:rFonts w:asciiTheme="minorHAnsi" w:hAnsiTheme="minorHAnsi"/>
          <w:color w:val="auto"/>
        </w:rPr>
        <w:t>.</w:t>
      </w:r>
    </w:p>
    <w:p w14:paraId="09BD4337" w14:textId="77777777" w:rsidR="00EB4ABC" w:rsidRDefault="00EB4ABC" w:rsidP="00EB4ABC">
      <w:pPr>
        <w:rPr>
          <w:rFonts w:asciiTheme="minorHAnsi" w:hAnsiTheme="minorHAnsi"/>
          <w:color w:val="auto"/>
        </w:rPr>
      </w:pPr>
    </w:p>
    <w:p w14:paraId="3CC85100" w14:textId="77777777" w:rsidR="00E118DA" w:rsidRDefault="00E118DA" w:rsidP="00EB4ABC">
      <w:pPr>
        <w:rPr>
          <w:rFonts w:asciiTheme="minorHAnsi" w:hAnsiTheme="minorHAnsi"/>
          <w:color w:val="auto"/>
        </w:rPr>
      </w:pPr>
      <w:r w:rsidRPr="00EB4ABC">
        <w:rPr>
          <w:rFonts w:asciiTheme="minorHAnsi" w:hAnsiTheme="minorHAnsi"/>
          <w:color w:val="auto"/>
        </w:rPr>
        <w:t>Note: At gd5</w:t>
      </w:r>
      <w:r w:rsidR="0061307B">
        <w:rPr>
          <w:rFonts w:asciiTheme="minorHAnsi" w:hAnsiTheme="minorHAnsi"/>
          <w:color w:val="auto"/>
        </w:rPr>
        <w:t>,</w:t>
      </w:r>
      <w:r w:rsidRPr="00EB4ABC">
        <w:rPr>
          <w:rFonts w:asciiTheme="minorHAnsi" w:hAnsiTheme="minorHAnsi"/>
          <w:color w:val="auto"/>
        </w:rPr>
        <w:t xml:space="preserve"> there is the earliest possibility for implantation analysis.</w:t>
      </w:r>
    </w:p>
    <w:p w14:paraId="6BD8336E" w14:textId="77777777" w:rsidR="00E118DA" w:rsidRDefault="00E118DA" w:rsidP="00EB4ABC">
      <w:pPr>
        <w:rPr>
          <w:rFonts w:asciiTheme="minorHAnsi" w:hAnsiTheme="minorHAnsi"/>
          <w:color w:val="auto"/>
        </w:rPr>
      </w:pPr>
    </w:p>
    <w:p w14:paraId="6039F945" w14:textId="3BC935FF" w:rsidR="000E41A5" w:rsidRPr="002A34DD" w:rsidRDefault="000E41A5" w:rsidP="00EB4ABC">
      <w:pPr>
        <w:rPr>
          <w:rFonts w:asciiTheme="minorHAnsi" w:hAnsiTheme="minorHAnsi"/>
        </w:rPr>
      </w:pPr>
      <w:r w:rsidRPr="00EB4ABC">
        <w:rPr>
          <w:rFonts w:asciiTheme="minorHAnsi" w:hAnsiTheme="minorHAnsi"/>
          <w:color w:val="auto"/>
        </w:rPr>
        <w:t xml:space="preserve">1.3.1 </w:t>
      </w:r>
      <w:r w:rsidR="00FC67F8">
        <w:rPr>
          <w:rFonts w:asciiTheme="minorHAnsi" w:hAnsiTheme="minorHAnsi"/>
          <w:color w:val="auto"/>
        </w:rPr>
        <w:t>Proceed with steps</w:t>
      </w:r>
      <w:r w:rsidR="00B41F19" w:rsidRPr="00AB59B4">
        <w:rPr>
          <w:rFonts w:asciiTheme="minorHAnsi" w:hAnsiTheme="minorHAnsi"/>
          <w:color w:val="auto"/>
        </w:rPr>
        <w:t xml:space="preserve"> 2</w:t>
      </w:r>
      <w:r w:rsidR="0061307B">
        <w:rPr>
          <w:rFonts w:asciiTheme="minorHAnsi" w:hAnsiTheme="minorHAnsi"/>
          <w:color w:val="auto"/>
        </w:rPr>
        <w:t>-</w:t>
      </w:r>
      <w:r w:rsidR="00B41F19" w:rsidRPr="00AB59B4">
        <w:rPr>
          <w:rFonts w:asciiTheme="minorHAnsi" w:hAnsiTheme="minorHAnsi"/>
          <w:color w:val="auto"/>
        </w:rPr>
        <w:t>5</w:t>
      </w:r>
      <w:r w:rsidR="00E118DA" w:rsidRPr="00EB4ABC">
        <w:rPr>
          <w:rFonts w:asciiTheme="minorHAnsi" w:hAnsiTheme="minorHAnsi"/>
          <w:color w:val="auto"/>
        </w:rPr>
        <w:t xml:space="preserve"> for </w:t>
      </w:r>
      <w:r w:rsidR="00AB59B4">
        <w:rPr>
          <w:rFonts w:asciiTheme="minorHAnsi" w:hAnsiTheme="minorHAnsi"/>
          <w:color w:val="auto"/>
        </w:rPr>
        <w:t xml:space="preserve">the </w:t>
      </w:r>
      <w:r w:rsidR="00E118DA" w:rsidRPr="00EB4ABC">
        <w:rPr>
          <w:rFonts w:asciiTheme="minorHAnsi" w:hAnsiTheme="minorHAnsi"/>
          <w:color w:val="auto"/>
        </w:rPr>
        <w:t>ultrasound analysis.</w:t>
      </w:r>
    </w:p>
    <w:p w14:paraId="2B1CC514" w14:textId="77777777" w:rsidR="000E41A5" w:rsidRDefault="000E41A5" w:rsidP="00EB4ABC">
      <w:pPr>
        <w:rPr>
          <w:rFonts w:asciiTheme="minorHAnsi" w:hAnsiTheme="minorHAnsi"/>
        </w:rPr>
      </w:pPr>
    </w:p>
    <w:p w14:paraId="09C15128" w14:textId="31295992" w:rsidR="000E41A5" w:rsidRDefault="000E41A5" w:rsidP="00EB4AB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1.4 </w:t>
      </w:r>
      <w:r w:rsidR="0061307B">
        <w:rPr>
          <w:rFonts w:asciiTheme="minorHAnsi" w:hAnsiTheme="minorHAnsi"/>
        </w:rPr>
        <w:t>Perform</w:t>
      </w:r>
      <w:r w:rsidR="00B41F19">
        <w:rPr>
          <w:rFonts w:asciiTheme="minorHAnsi" w:hAnsiTheme="minorHAnsi"/>
        </w:rPr>
        <w:t xml:space="preserve"> the </w:t>
      </w:r>
      <w:r w:rsidRPr="002A34DD">
        <w:rPr>
          <w:rFonts w:asciiTheme="minorHAnsi" w:hAnsiTheme="minorHAnsi"/>
        </w:rPr>
        <w:t>ultrasound imaging at gd5, 8, 10, 12, and</w:t>
      </w:r>
      <w:r>
        <w:rPr>
          <w:rFonts w:asciiTheme="minorHAnsi" w:hAnsiTheme="minorHAnsi"/>
        </w:rPr>
        <w:t xml:space="preserve"> 14.</w:t>
      </w:r>
    </w:p>
    <w:p w14:paraId="58532A8B" w14:textId="77777777" w:rsidR="008F26EE" w:rsidRPr="006673AF" w:rsidRDefault="008F26EE" w:rsidP="00EB4ABC">
      <w:pPr>
        <w:pStyle w:val="ListParagraph"/>
        <w:ind w:left="0"/>
        <w:rPr>
          <w:rFonts w:asciiTheme="minorHAnsi" w:hAnsiTheme="minorHAnsi"/>
          <w:color w:val="auto"/>
        </w:rPr>
      </w:pPr>
    </w:p>
    <w:p w14:paraId="09940D7C" w14:textId="222743DB" w:rsidR="00012BB8" w:rsidRPr="00EB4ABC" w:rsidRDefault="004537B1" w:rsidP="00EB4ABC">
      <w:pPr>
        <w:rPr>
          <w:rFonts w:asciiTheme="minorHAnsi" w:hAnsiTheme="minorHAnsi"/>
          <w:b/>
          <w:color w:val="auto"/>
          <w:highlight w:val="yellow"/>
        </w:rPr>
      </w:pPr>
      <w:r w:rsidRPr="00EB4ABC">
        <w:rPr>
          <w:rFonts w:asciiTheme="minorHAnsi" w:hAnsiTheme="minorHAnsi"/>
          <w:b/>
          <w:color w:val="auto"/>
          <w:highlight w:val="yellow"/>
        </w:rPr>
        <w:t>2</w:t>
      </w:r>
      <w:r w:rsidR="0061307B">
        <w:rPr>
          <w:rFonts w:asciiTheme="minorHAnsi" w:hAnsiTheme="minorHAnsi"/>
          <w:b/>
          <w:color w:val="auto"/>
          <w:highlight w:val="yellow"/>
        </w:rPr>
        <w:t>.</w:t>
      </w:r>
      <w:r w:rsidRPr="00EB4ABC">
        <w:rPr>
          <w:rFonts w:asciiTheme="minorHAnsi" w:hAnsiTheme="minorHAnsi"/>
          <w:b/>
          <w:color w:val="auto"/>
          <w:highlight w:val="yellow"/>
        </w:rPr>
        <w:t xml:space="preserve"> </w:t>
      </w:r>
      <w:r w:rsidR="009E3377" w:rsidRPr="00EB4ABC">
        <w:rPr>
          <w:rFonts w:asciiTheme="minorHAnsi" w:hAnsiTheme="minorHAnsi"/>
          <w:b/>
          <w:color w:val="auto"/>
          <w:highlight w:val="yellow"/>
        </w:rPr>
        <w:t xml:space="preserve">Preparation of the </w:t>
      </w:r>
      <w:r w:rsidR="0061307B">
        <w:rPr>
          <w:rFonts w:asciiTheme="minorHAnsi" w:hAnsiTheme="minorHAnsi"/>
          <w:b/>
          <w:color w:val="auto"/>
          <w:highlight w:val="yellow"/>
        </w:rPr>
        <w:t>U</w:t>
      </w:r>
      <w:r w:rsidR="009B030A" w:rsidRPr="00EB4ABC">
        <w:rPr>
          <w:rFonts w:asciiTheme="minorHAnsi" w:hAnsiTheme="minorHAnsi"/>
          <w:b/>
          <w:color w:val="auto"/>
          <w:highlight w:val="yellow"/>
        </w:rPr>
        <w:t xml:space="preserve">ltrasound </w:t>
      </w:r>
      <w:r w:rsidR="0061307B">
        <w:rPr>
          <w:rFonts w:asciiTheme="minorHAnsi" w:hAnsiTheme="minorHAnsi"/>
          <w:b/>
          <w:color w:val="auto"/>
          <w:highlight w:val="yellow"/>
        </w:rPr>
        <w:t>S</w:t>
      </w:r>
      <w:r w:rsidR="007F7373" w:rsidRPr="00EB4ABC">
        <w:rPr>
          <w:rFonts w:asciiTheme="minorHAnsi" w:hAnsiTheme="minorHAnsi"/>
          <w:b/>
          <w:color w:val="auto"/>
          <w:highlight w:val="yellow"/>
        </w:rPr>
        <w:t>ystem</w:t>
      </w:r>
    </w:p>
    <w:p w14:paraId="0FD6129C" w14:textId="77777777" w:rsidR="000B1511" w:rsidRPr="00D32F08" w:rsidRDefault="000B1511" w:rsidP="00EB4ABC">
      <w:pPr>
        <w:rPr>
          <w:highlight w:val="yellow"/>
        </w:rPr>
      </w:pPr>
    </w:p>
    <w:p w14:paraId="2294A5DE" w14:textId="1E8234D9" w:rsidR="00CC48AB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 xml:space="preserve">2.1 </w:t>
      </w:r>
      <w:r w:rsidR="00946BBA" w:rsidRPr="00D32F08">
        <w:rPr>
          <w:rFonts w:asciiTheme="minorHAnsi" w:hAnsiTheme="minorHAnsi"/>
          <w:color w:val="auto"/>
          <w:highlight w:val="yellow"/>
        </w:rPr>
        <w:t>Turn on the</w:t>
      </w:r>
      <w:r w:rsidR="00946BBA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EB4ABC" w:rsidRPr="00EB4ABC">
        <w:rPr>
          <w:rFonts w:asciiTheme="minorHAnsi" w:hAnsiTheme="minorHAnsi"/>
          <w:color w:val="auto"/>
          <w:highlight w:val="yellow"/>
        </w:rPr>
        <w:t xml:space="preserve">system </w:t>
      </w:r>
      <w:r w:rsidR="004C172D" w:rsidRPr="00D32F08">
        <w:rPr>
          <w:rFonts w:asciiTheme="minorHAnsi" w:hAnsiTheme="minorHAnsi"/>
          <w:color w:val="auto"/>
          <w:highlight w:val="yellow"/>
        </w:rPr>
        <w:t>(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>Fig</w:t>
      </w:r>
      <w:r w:rsidR="0061307B" w:rsidRPr="001C2646">
        <w:rPr>
          <w:rFonts w:asciiTheme="minorHAnsi" w:hAnsiTheme="minorHAnsi"/>
          <w:b/>
          <w:color w:val="auto"/>
          <w:highlight w:val="yellow"/>
        </w:rPr>
        <w:t>ure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 xml:space="preserve"> 1A</w:t>
      </w:r>
      <w:r w:rsidR="00D0163A">
        <w:rPr>
          <w:rFonts w:asciiTheme="minorHAnsi" w:hAnsiTheme="minorHAnsi"/>
          <w:color w:val="auto"/>
          <w:highlight w:val="yellow"/>
        </w:rPr>
        <w:t xml:space="preserve">; </w:t>
      </w:r>
      <w:r w:rsidR="004C172D" w:rsidRPr="00D32F08">
        <w:rPr>
          <w:rFonts w:asciiTheme="minorHAnsi" w:hAnsiTheme="minorHAnsi"/>
          <w:color w:val="auto"/>
          <w:highlight w:val="yellow"/>
        </w:rPr>
        <w:t>main power on the back and computer standby at the left site)</w:t>
      </w:r>
      <w:r w:rsidR="000D639A" w:rsidRPr="00D32F08">
        <w:rPr>
          <w:rFonts w:asciiTheme="minorHAnsi" w:hAnsiTheme="minorHAnsi"/>
          <w:color w:val="auto"/>
          <w:highlight w:val="yellow"/>
        </w:rPr>
        <w:t xml:space="preserve">, the </w:t>
      </w:r>
      <w:r w:rsidR="00761F06" w:rsidRPr="00D32F08">
        <w:rPr>
          <w:rFonts w:asciiTheme="minorHAnsi" w:hAnsiTheme="minorHAnsi"/>
          <w:color w:val="auto"/>
          <w:highlight w:val="yellow"/>
        </w:rPr>
        <w:t xml:space="preserve">heated platform </w:t>
      </w:r>
      <w:r w:rsidR="00D0163A">
        <w:rPr>
          <w:rFonts w:asciiTheme="minorHAnsi" w:hAnsiTheme="minorHAnsi"/>
          <w:color w:val="auto"/>
          <w:highlight w:val="yellow"/>
        </w:rPr>
        <w:t>(</w:t>
      </w:r>
      <w:r w:rsidR="0061307B" w:rsidRPr="001C2646">
        <w:rPr>
          <w:rFonts w:asciiTheme="minorHAnsi" w:hAnsiTheme="minorHAnsi"/>
          <w:b/>
          <w:color w:val="auto"/>
          <w:highlight w:val="yellow"/>
        </w:rPr>
        <w:t>Figure 1B</w:t>
      </w:r>
      <w:r w:rsidR="00D0163A">
        <w:rPr>
          <w:rFonts w:asciiTheme="minorHAnsi" w:hAnsiTheme="minorHAnsi"/>
          <w:color w:val="auto"/>
          <w:highlight w:val="yellow"/>
        </w:rPr>
        <w:t>; at the control pad)</w:t>
      </w:r>
      <w:r w:rsidR="0061307B">
        <w:rPr>
          <w:rFonts w:asciiTheme="minorHAnsi" w:hAnsiTheme="minorHAnsi"/>
          <w:color w:val="auto"/>
          <w:highlight w:val="yellow"/>
        </w:rPr>
        <w:t>,</w:t>
      </w:r>
      <w:r w:rsidR="00D0163A">
        <w:rPr>
          <w:rFonts w:asciiTheme="minorHAnsi" w:hAnsiTheme="minorHAnsi"/>
          <w:color w:val="auto"/>
          <w:highlight w:val="yellow"/>
        </w:rPr>
        <w:t xml:space="preserve"> </w:t>
      </w:r>
      <w:r w:rsidR="00761F06" w:rsidRPr="00D32F08">
        <w:rPr>
          <w:rFonts w:asciiTheme="minorHAnsi" w:hAnsiTheme="minorHAnsi"/>
          <w:color w:val="auto"/>
          <w:highlight w:val="yellow"/>
        </w:rPr>
        <w:t xml:space="preserve">and the </w:t>
      </w:r>
      <w:r w:rsidR="000D639A" w:rsidRPr="00D32F08">
        <w:rPr>
          <w:rFonts w:asciiTheme="minorHAnsi" w:hAnsiTheme="minorHAnsi"/>
          <w:color w:val="auto"/>
          <w:highlight w:val="yellow"/>
        </w:rPr>
        <w:t xml:space="preserve">gel </w:t>
      </w:r>
      <w:r w:rsidR="000D639A" w:rsidRPr="00FC67F8">
        <w:rPr>
          <w:rFonts w:asciiTheme="minorHAnsi" w:hAnsiTheme="minorHAnsi"/>
          <w:color w:val="auto"/>
          <w:highlight w:val="yellow"/>
        </w:rPr>
        <w:t>warmer</w:t>
      </w:r>
      <w:r w:rsidR="00761F06" w:rsidRPr="00FC67F8">
        <w:rPr>
          <w:rFonts w:asciiTheme="minorHAnsi" w:hAnsiTheme="minorHAnsi"/>
          <w:color w:val="auto"/>
          <w:highlight w:val="yellow"/>
        </w:rPr>
        <w:t xml:space="preserve"> (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>Fig</w:t>
      </w:r>
      <w:r w:rsidR="0061307B" w:rsidRPr="001C2646">
        <w:rPr>
          <w:rFonts w:asciiTheme="minorHAnsi" w:hAnsiTheme="minorHAnsi"/>
          <w:b/>
          <w:color w:val="auto"/>
          <w:highlight w:val="yellow"/>
        </w:rPr>
        <w:t>ure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 xml:space="preserve"> 1C</w:t>
      </w:r>
      <w:r w:rsidR="00FC67F8">
        <w:rPr>
          <w:rFonts w:asciiTheme="minorHAnsi" w:hAnsiTheme="minorHAnsi"/>
          <w:color w:val="auto"/>
          <w:highlight w:val="yellow"/>
        </w:rPr>
        <w:t>)</w:t>
      </w:r>
      <w:r w:rsidR="00CC48AB" w:rsidRPr="00FC67F8">
        <w:rPr>
          <w:rFonts w:asciiTheme="minorHAnsi" w:hAnsiTheme="minorHAnsi"/>
          <w:color w:val="auto"/>
          <w:highlight w:val="yellow"/>
        </w:rPr>
        <w:t>.</w:t>
      </w:r>
      <w:r w:rsidR="00D0163A" w:rsidRPr="00FC67F8">
        <w:rPr>
          <w:rFonts w:asciiTheme="minorHAnsi" w:hAnsiTheme="minorHAnsi"/>
          <w:color w:val="auto"/>
          <w:highlight w:val="yellow"/>
        </w:rPr>
        <w:t xml:space="preserve"> </w:t>
      </w:r>
    </w:p>
    <w:p w14:paraId="3BABFC28" w14:textId="77777777" w:rsidR="00EB4ABC" w:rsidRPr="00177968" w:rsidRDefault="00EB4ABC" w:rsidP="00EB4ABC">
      <w:pPr>
        <w:rPr>
          <w:rFonts w:asciiTheme="minorHAnsi" w:hAnsiTheme="minorHAnsi"/>
          <w:color w:val="auto"/>
        </w:rPr>
      </w:pPr>
    </w:p>
    <w:p w14:paraId="4FF56173" w14:textId="04322DD8" w:rsidR="00761F06" w:rsidRPr="00177968" w:rsidRDefault="00CC48AB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>Note: U</w:t>
      </w:r>
      <w:r w:rsidR="00DA1A83" w:rsidRPr="00177968">
        <w:rPr>
          <w:rFonts w:asciiTheme="minorHAnsi" w:hAnsiTheme="minorHAnsi"/>
          <w:color w:val="auto"/>
        </w:rPr>
        <w:t xml:space="preserve">ltrasound </w:t>
      </w:r>
      <w:r w:rsidR="00761F06" w:rsidRPr="00177968">
        <w:rPr>
          <w:rFonts w:asciiTheme="minorHAnsi" w:hAnsiTheme="minorHAnsi"/>
          <w:color w:val="auto"/>
        </w:rPr>
        <w:t>gel needs to warm up</w:t>
      </w:r>
      <w:r w:rsidR="0061307B">
        <w:rPr>
          <w:rFonts w:asciiTheme="minorHAnsi" w:hAnsiTheme="minorHAnsi"/>
          <w:color w:val="auto"/>
        </w:rPr>
        <w:t xml:space="preserve"> for</w:t>
      </w:r>
      <w:r w:rsidR="00761F06" w:rsidRPr="00177968">
        <w:rPr>
          <w:rFonts w:asciiTheme="minorHAnsi" w:hAnsiTheme="minorHAnsi"/>
          <w:color w:val="auto"/>
        </w:rPr>
        <w:t xml:space="preserve"> approximately </w:t>
      </w:r>
      <w:r w:rsidR="0061307B">
        <w:rPr>
          <w:rFonts w:asciiTheme="minorHAnsi" w:hAnsiTheme="minorHAnsi"/>
          <w:color w:val="auto"/>
        </w:rPr>
        <w:t>0.5</w:t>
      </w:r>
      <w:r w:rsidR="007F5529" w:rsidRPr="00177968">
        <w:rPr>
          <w:rFonts w:asciiTheme="minorHAnsi" w:hAnsiTheme="minorHAnsi"/>
          <w:color w:val="auto"/>
        </w:rPr>
        <w:t xml:space="preserve"> h</w:t>
      </w:r>
      <w:r w:rsidR="00761F06" w:rsidRPr="00177968">
        <w:rPr>
          <w:rFonts w:asciiTheme="minorHAnsi" w:hAnsiTheme="minorHAnsi"/>
          <w:color w:val="auto"/>
        </w:rPr>
        <w:t xml:space="preserve">. </w:t>
      </w:r>
    </w:p>
    <w:p w14:paraId="13A8473B" w14:textId="77777777" w:rsidR="004537B1" w:rsidRPr="00D32F08" w:rsidRDefault="004537B1" w:rsidP="00EB4ABC">
      <w:pPr>
        <w:rPr>
          <w:rFonts w:asciiTheme="minorHAnsi" w:hAnsiTheme="minorHAnsi"/>
          <w:color w:val="auto"/>
          <w:highlight w:val="yellow"/>
        </w:rPr>
      </w:pPr>
    </w:p>
    <w:p w14:paraId="39C15CBA" w14:textId="1415761D" w:rsidR="00EB2B9B" w:rsidRPr="00FC67F8" w:rsidRDefault="004537B1" w:rsidP="00EB4ABC">
      <w:pPr>
        <w:rPr>
          <w:rFonts w:asciiTheme="minorHAnsi" w:hAnsiTheme="minorHAnsi"/>
          <w:color w:val="auto"/>
        </w:rPr>
      </w:pPr>
      <w:r w:rsidRPr="00FC67F8">
        <w:rPr>
          <w:rFonts w:asciiTheme="minorHAnsi" w:hAnsiTheme="minorHAnsi"/>
          <w:color w:val="auto"/>
        </w:rPr>
        <w:t>2</w:t>
      </w:r>
      <w:r w:rsidR="00EB2B9B" w:rsidRPr="00FC67F8">
        <w:rPr>
          <w:rFonts w:asciiTheme="minorHAnsi" w:hAnsiTheme="minorHAnsi"/>
          <w:color w:val="auto"/>
        </w:rPr>
        <w:t>.</w:t>
      </w:r>
      <w:r w:rsidR="00761F06" w:rsidRPr="00FC67F8">
        <w:rPr>
          <w:rFonts w:asciiTheme="minorHAnsi" w:hAnsiTheme="minorHAnsi"/>
          <w:color w:val="auto"/>
        </w:rPr>
        <w:t>2</w:t>
      </w:r>
      <w:r w:rsidR="00EB2B9B" w:rsidRPr="00FC67F8">
        <w:rPr>
          <w:rFonts w:asciiTheme="minorHAnsi" w:hAnsiTheme="minorHAnsi"/>
          <w:color w:val="auto"/>
        </w:rPr>
        <w:t xml:space="preserve"> </w:t>
      </w:r>
      <w:r w:rsidR="00426738" w:rsidRPr="00FC67F8">
        <w:rPr>
          <w:rFonts w:asciiTheme="minorHAnsi" w:hAnsiTheme="minorHAnsi"/>
          <w:color w:val="auto"/>
        </w:rPr>
        <w:t>Ensure that the</w:t>
      </w:r>
      <w:r w:rsidR="000243D8" w:rsidRPr="00FC67F8">
        <w:rPr>
          <w:rFonts w:asciiTheme="minorHAnsi" w:hAnsiTheme="minorHAnsi"/>
          <w:color w:val="auto"/>
        </w:rPr>
        <w:t xml:space="preserve"> </w:t>
      </w:r>
      <w:r w:rsidR="006D1CD7" w:rsidRPr="00FC67F8">
        <w:rPr>
          <w:rFonts w:asciiTheme="minorHAnsi" w:hAnsiTheme="minorHAnsi"/>
          <w:color w:val="auto"/>
        </w:rPr>
        <w:t xml:space="preserve">isoflurane </w:t>
      </w:r>
      <w:r w:rsidR="00426738" w:rsidRPr="00FC67F8">
        <w:rPr>
          <w:rFonts w:asciiTheme="minorHAnsi" w:hAnsiTheme="minorHAnsi"/>
          <w:color w:val="auto"/>
        </w:rPr>
        <w:t xml:space="preserve">unit is filling sufficiently </w:t>
      </w:r>
      <w:r w:rsidR="00D0163A" w:rsidRPr="00FC67F8">
        <w:rPr>
          <w:rFonts w:asciiTheme="minorHAnsi" w:hAnsiTheme="minorHAnsi"/>
          <w:color w:val="auto"/>
        </w:rPr>
        <w:t>(</w:t>
      </w:r>
      <w:r w:rsidR="00D0163A" w:rsidRPr="001C2646">
        <w:rPr>
          <w:rFonts w:asciiTheme="minorHAnsi" w:hAnsiTheme="minorHAnsi"/>
          <w:b/>
          <w:color w:val="auto"/>
        </w:rPr>
        <w:t>Fig</w:t>
      </w:r>
      <w:r w:rsidR="0061307B" w:rsidRPr="001C2646">
        <w:rPr>
          <w:rFonts w:asciiTheme="minorHAnsi" w:hAnsiTheme="minorHAnsi"/>
          <w:b/>
          <w:color w:val="auto"/>
        </w:rPr>
        <w:t>ure</w:t>
      </w:r>
      <w:r w:rsidR="00D0163A" w:rsidRPr="001C2646">
        <w:rPr>
          <w:rFonts w:asciiTheme="minorHAnsi" w:hAnsiTheme="minorHAnsi"/>
          <w:b/>
          <w:color w:val="auto"/>
        </w:rPr>
        <w:t xml:space="preserve"> 1D</w:t>
      </w:r>
      <w:r w:rsidR="00D0163A" w:rsidRPr="00FC67F8">
        <w:rPr>
          <w:rFonts w:asciiTheme="minorHAnsi" w:hAnsiTheme="minorHAnsi"/>
          <w:color w:val="auto"/>
        </w:rPr>
        <w:t>)</w:t>
      </w:r>
      <w:r w:rsidR="00814AF0" w:rsidRPr="00FC67F8">
        <w:rPr>
          <w:rFonts w:asciiTheme="minorHAnsi" w:hAnsiTheme="minorHAnsi"/>
          <w:color w:val="auto"/>
        </w:rPr>
        <w:t xml:space="preserve">. </w:t>
      </w:r>
    </w:p>
    <w:p w14:paraId="4A0F318C" w14:textId="77777777" w:rsidR="00A06CA4" w:rsidRPr="00D32F08" w:rsidRDefault="00A06CA4" w:rsidP="00EB4ABC">
      <w:pPr>
        <w:rPr>
          <w:rFonts w:asciiTheme="minorHAnsi" w:hAnsiTheme="minorHAnsi"/>
          <w:color w:val="auto"/>
          <w:highlight w:val="yellow"/>
        </w:rPr>
      </w:pPr>
    </w:p>
    <w:p w14:paraId="43ECA9DE" w14:textId="614B0ACA" w:rsidR="00CC48AB" w:rsidRPr="00EB4ABC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2</w:t>
      </w:r>
      <w:r w:rsidR="00A06CA4" w:rsidRPr="00D32F08">
        <w:rPr>
          <w:rFonts w:asciiTheme="minorHAnsi" w:hAnsiTheme="minorHAnsi"/>
          <w:color w:val="auto"/>
          <w:highlight w:val="yellow"/>
        </w:rPr>
        <w:t>.</w:t>
      </w:r>
      <w:r w:rsidR="00761F06" w:rsidRPr="00D32F08">
        <w:rPr>
          <w:rFonts w:asciiTheme="minorHAnsi" w:hAnsiTheme="minorHAnsi"/>
          <w:color w:val="auto"/>
          <w:highlight w:val="yellow"/>
        </w:rPr>
        <w:t>3</w:t>
      </w:r>
      <w:r w:rsidR="00A06CA4" w:rsidRPr="00D32F08">
        <w:rPr>
          <w:rFonts w:asciiTheme="minorHAnsi" w:hAnsiTheme="minorHAnsi"/>
          <w:color w:val="auto"/>
          <w:highlight w:val="yellow"/>
        </w:rPr>
        <w:t xml:space="preserve"> O</w:t>
      </w:r>
      <w:r w:rsidR="002A64DE" w:rsidRPr="00D32F08">
        <w:rPr>
          <w:rFonts w:asciiTheme="minorHAnsi" w:hAnsiTheme="minorHAnsi"/>
          <w:color w:val="auto"/>
          <w:highlight w:val="yellow"/>
        </w:rPr>
        <w:t xml:space="preserve">pen a </w:t>
      </w:r>
      <w:r w:rsidR="00905C42" w:rsidRPr="001C2646">
        <w:rPr>
          <w:rFonts w:asciiTheme="minorHAnsi" w:hAnsiTheme="minorHAnsi"/>
          <w:b/>
          <w:color w:val="auto"/>
          <w:highlight w:val="yellow"/>
        </w:rPr>
        <w:t>N</w:t>
      </w:r>
      <w:r w:rsidR="002A64DE" w:rsidRPr="001C2646">
        <w:rPr>
          <w:rFonts w:asciiTheme="minorHAnsi" w:hAnsiTheme="minorHAnsi"/>
          <w:b/>
          <w:color w:val="auto"/>
          <w:highlight w:val="yellow"/>
        </w:rPr>
        <w:t>ew Study</w:t>
      </w:r>
      <w:r w:rsidR="002A64DE" w:rsidRPr="00D32F08">
        <w:rPr>
          <w:rFonts w:asciiTheme="minorHAnsi" w:hAnsiTheme="minorHAnsi"/>
          <w:color w:val="auto"/>
          <w:highlight w:val="yellow"/>
        </w:rPr>
        <w:t xml:space="preserve"> or </w:t>
      </w:r>
      <w:r w:rsidR="00905C42" w:rsidRPr="001C2646">
        <w:rPr>
          <w:rFonts w:asciiTheme="minorHAnsi" w:hAnsiTheme="minorHAnsi"/>
          <w:b/>
          <w:color w:val="auto"/>
          <w:highlight w:val="yellow"/>
        </w:rPr>
        <w:t>N</w:t>
      </w:r>
      <w:r w:rsidR="002A64DE" w:rsidRPr="001C2646">
        <w:rPr>
          <w:rFonts w:asciiTheme="minorHAnsi" w:hAnsiTheme="minorHAnsi"/>
          <w:b/>
          <w:color w:val="auto"/>
          <w:highlight w:val="yellow"/>
        </w:rPr>
        <w:t>ew Series</w:t>
      </w:r>
      <w:r w:rsidR="002A64DE" w:rsidRPr="00D32F08">
        <w:rPr>
          <w:rFonts w:asciiTheme="minorHAnsi" w:hAnsiTheme="minorHAnsi"/>
          <w:color w:val="auto"/>
          <w:highlight w:val="yellow"/>
        </w:rPr>
        <w:t xml:space="preserve"> in an existing </w:t>
      </w:r>
      <w:r w:rsidR="00A25933" w:rsidRPr="00EB4ABC">
        <w:rPr>
          <w:rFonts w:asciiTheme="minorHAnsi" w:hAnsiTheme="minorHAnsi"/>
          <w:color w:val="auto"/>
          <w:highlight w:val="yellow"/>
        </w:rPr>
        <w:t>s</w:t>
      </w:r>
      <w:r w:rsidR="002A64DE" w:rsidRPr="00EB4ABC">
        <w:rPr>
          <w:rFonts w:asciiTheme="minorHAnsi" w:hAnsiTheme="minorHAnsi"/>
          <w:color w:val="auto"/>
          <w:highlight w:val="yellow"/>
        </w:rPr>
        <w:t>tudy</w:t>
      </w:r>
      <w:r w:rsidR="00814AF0" w:rsidRPr="00EB4ABC">
        <w:rPr>
          <w:rFonts w:asciiTheme="minorHAnsi" w:hAnsiTheme="minorHAnsi"/>
          <w:color w:val="auto"/>
          <w:highlight w:val="yellow"/>
        </w:rPr>
        <w:t xml:space="preserve"> in the </w:t>
      </w:r>
      <w:r w:rsidR="00A25933" w:rsidRPr="00EB4ABC">
        <w:rPr>
          <w:rFonts w:asciiTheme="minorHAnsi" w:hAnsiTheme="minorHAnsi"/>
          <w:color w:val="auto"/>
          <w:highlight w:val="yellow"/>
        </w:rPr>
        <w:t>b</w:t>
      </w:r>
      <w:r w:rsidR="00814AF0" w:rsidRPr="00EB4ABC">
        <w:rPr>
          <w:rFonts w:asciiTheme="minorHAnsi" w:hAnsiTheme="minorHAnsi"/>
          <w:color w:val="auto"/>
          <w:highlight w:val="yellow"/>
        </w:rPr>
        <w:t>rowser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. Fill in all </w:t>
      </w:r>
      <w:r w:rsidR="0061307B">
        <w:rPr>
          <w:rFonts w:asciiTheme="minorHAnsi" w:hAnsiTheme="minorHAnsi"/>
          <w:color w:val="auto"/>
          <w:highlight w:val="yellow"/>
        </w:rPr>
        <w:t xml:space="preserve">the </w:t>
      </w:r>
      <w:r w:rsidR="0097268C" w:rsidRPr="00EB4ABC">
        <w:rPr>
          <w:rFonts w:asciiTheme="minorHAnsi" w:hAnsiTheme="minorHAnsi"/>
          <w:color w:val="auto"/>
          <w:highlight w:val="yellow"/>
        </w:rPr>
        <w:t>required information (</w:t>
      </w:r>
      <w:r w:rsidR="00A25933" w:rsidRPr="00EB4ABC">
        <w:rPr>
          <w:rFonts w:asciiTheme="minorHAnsi" w:hAnsiTheme="minorHAnsi"/>
          <w:color w:val="auto"/>
          <w:highlight w:val="yellow"/>
        </w:rPr>
        <w:t>o</w:t>
      </w:r>
      <w:r w:rsidR="0097268C" w:rsidRPr="00EB4ABC">
        <w:rPr>
          <w:rFonts w:asciiTheme="minorHAnsi" w:hAnsiTheme="minorHAnsi"/>
          <w:color w:val="auto"/>
          <w:highlight w:val="yellow"/>
        </w:rPr>
        <w:t>w</w:t>
      </w:r>
      <w:r w:rsidR="000D639A" w:rsidRPr="00EB4ABC">
        <w:rPr>
          <w:rFonts w:asciiTheme="minorHAnsi" w:hAnsiTheme="minorHAnsi"/>
          <w:color w:val="auto"/>
          <w:highlight w:val="yellow"/>
        </w:rPr>
        <w:t>n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er, </w:t>
      </w:r>
      <w:r w:rsidR="000D639A" w:rsidRPr="00EB4ABC">
        <w:rPr>
          <w:rFonts w:asciiTheme="minorHAnsi" w:hAnsiTheme="minorHAnsi"/>
          <w:color w:val="auto"/>
          <w:highlight w:val="yellow"/>
        </w:rPr>
        <w:t>s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tudy name, </w:t>
      </w:r>
      <w:r w:rsidR="000D639A" w:rsidRPr="00EB4ABC">
        <w:rPr>
          <w:rFonts w:asciiTheme="minorHAnsi" w:hAnsiTheme="minorHAnsi"/>
          <w:color w:val="auto"/>
          <w:highlight w:val="yellow"/>
        </w:rPr>
        <w:t>s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eries name, </w:t>
      </w:r>
      <w:r w:rsidR="00D12C7C" w:rsidRPr="00EB4ABC">
        <w:rPr>
          <w:rFonts w:asciiTheme="minorHAnsi" w:hAnsiTheme="minorHAnsi"/>
          <w:color w:val="auto"/>
          <w:highlight w:val="yellow"/>
        </w:rPr>
        <w:t>animal</w:t>
      </w:r>
      <w:r w:rsidR="000D639A" w:rsidRPr="00EB4ABC">
        <w:rPr>
          <w:rFonts w:asciiTheme="minorHAnsi" w:hAnsiTheme="minorHAnsi"/>
          <w:color w:val="auto"/>
          <w:highlight w:val="yellow"/>
        </w:rPr>
        <w:t xml:space="preserve"> data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) in the </w:t>
      </w:r>
      <w:r w:rsidR="0097268C" w:rsidRPr="001C2646">
        <w:rPr>
          <w:rFonts w:asciiTheme="minorHAnsi" w:hAnsiTheme="minorHAnsi"/>
          <w:b/>
          <w:color w:val="auto"/>
          <w:highlight w:val="yellow"/>
        </w:rPr>
        <w:t>Study Info</w:t>
      </w:r>
      <w:r w:rsidR="0097268C" w:rsidRPr="00EB4ABC">
        <w:rPr>
          <w:rFonts w:asciiTheme="minorHAnsi" w:hAnsiTheme="minorHAnsi"/>
          <w:color w:val="auto"/>
          <w:highlight w:val="yellow"/>
        </w:rPr>
        <w:t xml:space="preserve"> window. </w:t>
      </w:r>
      <w:r w:rsidR="0061307B">
        <w:rPr>
          <w:rFonts w:asciiTheme="minorHAnsi" w:hAnsiTheme="minorHAnsi"/>
          <w:color w:val="auto"/>
          <w:highlight w:val="yellow"/>
        </w:rPr>
        <w:t>Click</w:t>
      </w:r>
      <w:r w:rsidR="00CC48AB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CC48AB" w:rsidRPr="001C2646">
        <w:rPr>
          <w:rFonts w:asciiTheme="minorHAnsi" w:hAnsiTheme="minorHAnsi"/>
          <w:b/>
          <w:color w:val="auto"/>
          <w:highlight w:val="yellow"/>
        </w:rPr>
        <w:t>Ok</w:t>
      </w:r>
      <w:r w:rsidR="00CC48AB" w:rsidRPr="00EB4ABC">
        <w:rPr>
          <w:rFonts w:asciiTheme="minorHAnsi" w:hAnsiTheme="minorHAnsi"/>
          <w:color w:val="auto"/>
          <w:highlight w:val="yellow"/>
        </w:rPr>
        <w:t>.</w:t>
      </w:r>
    </w:p>
    <w:p w14:paraId="693D739A" w14:textId="77777777" w:rsidR="00CC48AB" w:rsidRDefault="00CC48AB" w:rsidP="00EB4ABC">
      <w:pPr>
        <w:rPr>
          <w:rFonts w:asciiTheme="minorHAnsi" w:hAnsiTheme="minorHAnsi"/>
          <w:color w:val="auto"/>
          <w:highlight w:val="yellow"/>
        </w:rPr>
      </w:pPr>
    </w:p>
    <w:p w14:paraId="7588BF7F" w14:textId="094F6158" w:rsidR="002A64DE" w:rsidRPr="00FC67F8" w:rsidRDefault="00FC67F8" w:rsidP="00EB4ABC">
      <w:pPr>
        <w:rPr>
          <w:rFonts w:asciiTheme="minorHAnsi" w:hAnsiTheme="minorHAnsi"/>
          <w:color w:val="auto"/>
        </w:rPr>
      </w:pPr>
      <w:r w:rsidRPr="00FC67F8">
        <w:rPr>
          <w:rFonts w:asciiTheme="minorHAnsi" w:hAnsiTheme="minorHAnsi"/>
          <w:color w:val="auto"/>
          <w:highlight w:val="yellow"/>
        </w:rPr>
        <w:t xml:space="preserve">2.4. </w:t>
      </w:r>
      <w:r w:rsidR="0097268C" w:rsidRPr="00FC67F8">
        <w:rPr>
          <w:rFonts w:asciiTheme="minorHAnsi" w:hAnsiTheme="minorHAnsi"/>
          <w:color w:val="auto"/>
          <w:highlight w:val="yellow"/>
        </w:rPr>
        <w:t xml:space="preserve">After </w:t>
      </w:r>
      <w:r w:rsidR="0061307B">
        <w:rPr>
          <w:rFonts w:asciiTheme="minorHAnsi" w:hAnsiTheme="minorHAnsi"/>
          <w:color w:val="auto"/>
          <w:highlight w:val="yellow"/>
        </w:rPr>
        <w:t>clicking</w:t>
      </w:r>
      <w:r w:rsidR="0061307B" w:rsidRPr="00FC67F8">
        <w:rPr>
          <w:rFonts w:asciiTheme="minorHAnsi" w:hAnsiTheme="minorHAnsi"/>
          <w:color w:val="auto"/>
          <w:highlight w:val="yellow"/>
        </w:rPr>
        <w:t xml:space="preserve"> </w:t>
      </w:r>
      <w:r w:rsidR="0097268C" w:rsidRPr="001C2646">
        <w:rPr>
          <w:rFonts w:asciiTheme="minorHAnsi" w:hAnsiTheme="minorHAnsi"/>
          <w:b/>
          <w:color w:val="auto"/>
          <w:highlight w:val="yellow"/>
        </w:rPr>
        <w:t>Ok</w:t>
      </w:r>
      <w:r w:rsidR="0061307B">
        <w:rPr>
          <w:rFonts w:asciiTheme="minorHAnsi" w:hAnsiTheme="minorHAnsi"/>
          <w:color w:val="auto"/>
          <w:highlight w:val="yellow"/>
        </w:rPr>
        <w:t>,</w:t>
      </w:r>
      <w:r w:rsidR="0097268C" w:rsidRPr="00FC67F8">
        <w:rPr>
          <w:rFonts w:asciiTheme="minorHAnsi" w:hAnsiTheme="minorHAnsi"/>
          <w:color w:val="auto"/>
          <w:highlight w:val="yellow"/>
        </w:rPr>
        <w:t xml:space="preserve"> </w:t>
      </w:r>
      <w:r w:rsidRPr="00FC67F8">
        <w:rPr>
          <w:rFonts w:asciiTheme="minorHAnsi" w:hAnsiTheme="minorHAnsi"/>
          <w:color w:val="auto"/>
          <w:highlight w:val="yellow"/>
        </w:rPr>
        <w:t xml:space="preserve">ensure that the </w:t>
      </w:r>
      <w:r w:rsidR="00644243">
        <w:rPr>
          <w:rFonts w:asciiTheme="minorHAnsi" w:hAnsiTheme="minorHAnsi"/>
          <w:color w:val="auto"/>
          <w:highlight w:val="yellow"/>
        </w:rPr>
        <w:t>B-mode</w:t>
      </w:r>
      <w:r w:rsidR="004C172D" w:rsidRPr="00FC67F8">
        <w:rPr>
          <w:rFonts w:asciiTheme="minorHAnsi" w:hAnsiTheme="minorHAnsi"/>
          <w:color w:val="auto"/>
          <w:highlight w:val="yellow"/>
        </w:rPr>
        <w:t xml:space="preserve"> imaging window appears and </w:t>
      </w:r>
      <w:r w:rsidRPr="00FC67F8">
        <w:rPr>
          <w:rFonts w:asciiTheme="minorHAnsi" w:hAnsiTheme="minorHAnsi"/>
          <w:color w:val="auto"/>
          <w:highlight w:val="yellow"/>
        </w:rPr>
        <w:t xml:space="preserve">the </w:t>
      </w:r>
      <w:r w:rsidR="0097268C" w:rsidRPr="00FC67F8">
        <w:rPr>
          <w:rFonts w:asciiTheme="minorHAnsi" w:hAnsiTheme="minorHAnsi"/>
          <w:color w:val="auto"/>
          <w:highlight w:val="yellow"/>
        </w:rPr>
        <w:t xml:space="preserve">imaging in </w:t>
      </w:r>
      <w:r w:rsidR="00644243">
        <w:rPr>
          <w:rFonts w:asciiTheme="minorHAnsi" w:hAnsiTheme="minorHAnsi"/>
          <w:color w:val="auto"/>
          <w:highlight w:val="yellow"/>
        </w:rPr>
        <w:t>B-mode</w:t>
      </w:r>
      <w:r w:rsidR="0097268C" w:rsidRPr="00FC67F8">
        <w:rPr>
          <w:rFonts w:asciiTheme="minorHAnsi" w:hAnsiTheme="minorHAnsi"/>
          <w:color w:val="auto"/>
          <w:highlight w:val="yellow"/>
        </w:rPr>
        <w:t xml:space="preserve"> begins automatically.</w:t>
      </w:r>
    </w:p>
    <w:p w14:paraId="1A276233" w14:textId="77777777" w:rsidR="003536D0" w:rsidRPr="00D32F08" w:rsidRDefault="003536D0" w:rsidP="00EB4ABC">
      <w:pPr>
        <w:rPr>
          <w:b/>
          <w:color w:val="auto"/>
          <w:highlight w:val="yellow"/>
        </w:rPr>
      </w:pPr>
    </w:p>
    <w:p w14:paraId="73EF0A21" w14:textId="4556107C" w:rsidR="00012BB8" w:rsidRPr="00D32F08" w:rsidRDefault="004537B1" w:rsidP="00EB4ABC">
      <w:pPr>
        <w:rPr>
          <w:rFonts w:asciiTheme="minorHAnsi" w:hAnsiTheme="minorHAnsi"/>
          <w:b/>
          <w:color w:val="auto"/>
          <w:highlight w:val="yellow"/>
        </w:rPr>
      </w:pPr>
      <w:r w:rsidRPr="00D32F08">
        <w:rPr>
          <w:rFonts w:asciiTheme="minorHAnsi" w:hAnsiTheme="minorHAnsi"/>
          <w:b/>
          <w:color w:val="auto"/>
          <w:highlight w:val="yellow"/>
        </w:rPr>
        <w:t>3</w:t>
      </w:r>
      <w:r w:rsidR="0061307B">
        <w:rPr>
          <w:rFonts w:asciiTheme="minorHAnsi" w:hAnsiTheme="minorHAnsi"/>
          <w:b/>
          <w:color w:val="auto"/>
          <w:highlight w:val="yellow"/>
        </w:rPr>
        <w:t>.</w:t>
      </w:r>
      <w:r w:rsidR="00012BB8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9E3377" w:rsidRPr="00D32F08">
        <w:rPr>
          <w:rFonts w:asciiTheme="minorHAnsi" w:hAnsiTheme="minorHAnsi"/>
          <w:b/>
          <w:color w:val="auto"/>
          <w:highlight w:val="yellow"/>
        </w:rPr>
        <w:t xml:space="preserve">Mouse </w:t>
      </w:r>
      <w:r w:rsidR="0061307B">
        <w:rPr>
          <w:rFonts w:asciiTheme="minorHAnsi" w:hAnsiTheme="minorHAnsi"/>
          <w:b/>
          <w:color w:val="auto"/>
          <w:highlight w:val="yellow"/>
        </w:rPr>
        <w:t>H</w:t>
      </w:r>
      <w:r w:rsidR="009E3377" w:rsidRPr="00D32F08">
        <w:rPr>
          <w:rFonts w:asciiTheme="minorHAnsi" w:hAnsiTheme="minorHAnsi"/>
          <w:b/>
          <w:color w:val="auto"/>
          <w:highlight w:val="yellow"/>
        </w:rPr>
        <w:t>andling</w:t>
      </w:r>
    </w:p>
    <w:p w14:paraId="34647865" w14:textId="77777777" w:rsidR="000B1511" w:rsidRPr="00177968" w:rsidRDefault="000B1511" w:rsidP="00EB4ABC">
      <w:pPr>
        <w:rPr>
          <w:rFonts w:asciiTheme="minorHAnsi" w:hAnsiTheme="minorHAnsi"/>
          <w:b/>
          <w:color w:val="auto"/>
        </w:rPr>
      </w:pPr>
    </w:p>
    <w:p w14:paraId="0D6B7D75" w14:textId="77777777" w:rsidR="008640CD" w:rsidRPr="00177968" w:rsidRDefault="004537B1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>3</w:t>
      </w:r>
      <w:r w:rsidR="008640CD" w:rsidRPr="00177968">
        <w:rPr>
          <w:rFonts w:asciiTheme="minorHAnsi" w:hAnsiTheme="minorHAnsi"/>
          <w:color w:val="auto"/>
        </w:rPr>
        <w:t>.1</w:t>
      </w:r>
      <w:r w:rsidR="00E224FA" w:rsidRPr="00177968">
        <w:rPr>
          <w:rFonts w:asciiTheme="minorHAnsi" w:hAnsiTheme="minorHAnsi"/>
          <w:color w:val="auto"/>
        </w:rPr>
        <w:t xml:space="preserve"> </w:t>
      </w:r>
      <w:r w:rsidR="00FC67F8" w:rsidRPr="00177968">
        <w:rPr>
          <w:rFonts w:asciiTheme="minorHAnsi" w:hAnsiTheme="minorHAnsi"/>
          <w:color w:val="auto"/>
        </w:rPr>
        <w:t>Anesthetization</w:t>
      </w:r>
      <w:r w:rsidR="0029594F" w:rsidRPr="00177968">
        <w:rPr>
          <w:rFonts w:asciiTheme="minorHAnsi" w:hAnsiTheme="minorHAnsi"/>
          <w:color w:val="auto"/>
        </w:rPr>
        <w:t xml:space="preserve"> of the mouse</w:t>
      </w:r>
    </w:p>
    <w:p w14:paraId="6FB89EE8" w14:textId="77777777" w:rsidR="0029594F" w:rsidRPr="00FC67F8" w:rsidRDefault="0029594F" w:rsidP="00EB4ABC">
      <w:pPr>
        <w:rPr>
          <w:rFonts w:asciiTheme="minorHAnsi" w:hAnsiTheme="minorHAnsi"/>
          <w:color w:val="auto"/>
        </w:rPr>
      </w:pPr>
    </w:p>
    <w:p w14:paraId="18B52D55" w14:textId="368EF27B" w:rsidR="00D35FA5" w:rsidRPr="00FC67F8" w:rsidRDefault="004537B1" w:rsidP="00EB4ABC">
      <w:pPr>
        <w:rPr>
          <w:rFonts w:asciiTheme="minorHAnsi" w:hAnsiTheme="minorHAnsi"/>
          <w:color w:val="auto"/>
        </w:rPr>
      </w:pPr>
      <w:r w:rsidRPr="00FC67F8">
        <w:rPr>
          <w:rFonts w:asciiTheme="minorHAnsi" w:hAnsiTheme="minorHAnsi"/>
          <w:color w:val="auto"/>
        </w:rPr>
        <w:t>3</w:t>
      </w:r>
      <w:r w:rsidR="00D35FA5" w:rsidRPr="00FC67F8">
        <w:rPr>
          <w:rFonts w:asciiTheme="minorHAnsi" w:hAnsiTheme="minorHAnsi"/>
          <w:color w:val="auto"/>
        </w:rPr>
        <w:t>.1.1 Place the mouse in the knockdown box</w:t>
      </w:r>
      <w:r w:rsidR="00D0163A" w:rsidRPr="00FC67F8">
        <w:rPr>
          <w:rFonts w:asciiTheme="minorHAnsi" w:hAnsiTheme="minorHAnsi"/>
          <w:color w:val="auto"/>
        </w:rPr>
        <w:t xml:space="preserve"> (</w:t>
      </w:r>
      <w:r w:rsidR="00D0163A" w:rsidRPr="001C2646">
        <w:rPr>
          <w:rFonts w:asciiTheme="minorHAnsi" w:hAnsiTheme="minorHAnsi"/>
          <w:b/>
          <w:color w:val="auto"/>
        </w:rPr>
        <w:t>Fig</w:t>
      </w:r>
      <w:r w:rsidR="0061307B" w:rsidRPr="001C2646">
        <w:rPr>
          <w:rFonts w:asciiTheme="minorHAnsi" w:hAnsiTheme="minorHAnsi"/>
          <w:b/>
          <w:color w:val="auto"/>
        </w:rPr>
        <w:t>ure</w:t>
      </w:r>
      <w:r w:rsidR="00D0163A" w:rsidRPr="001C2646">
        <w:rPr>
          <w:rFonts w:asciiTheme="minorHAnsi" w:hAnsiTheme="minorHAnsi"/>
          <w:b/>
          <w:color w:val="auto"/>
        </w:rPr>
        <w:t xml:space="preserve"> 1E</w:t>
      </w:r>
      <w:r w:rsidR="00D0163A" w:rsidRPr="00FC67F8">
        <w:rPr>
          <w:rFonts w:asciiTheme="minorHAnsi" w:hAnsiTheme="minorHAnsi"/>
          <w:color w:val="auto"/>
        </w:rPr>
        <w:t>)</w:t>
      </w:r>
      <w:r w:rsidR="00D35FA5" w:rsidRPr="00FC67F8">
        <w:rPr>
          <w:rFonts w:asciiTheme="minorHAnsi" w:hAnsiTheme="minorHAnsi"/>
          <w:color w:val="auto"/>
        </w:rPr>
        <w:t xml:space="preserve">, close the box, </w:t>
      </w:r>
      <w:r w:rsidR="00CD1D18" w:rsidRPr="00FC67F8">
        <w:rPr>
          <w:rFonts w:asciiTheme="minorHAnsi" w:hAnsiTheme="minorHAnsi"/>
          <w:color w:val="auto"/>
        </w:rPr>
        <w:t xml:space="preserve">open the </w:t>
      </w:r>
      <w:r w:rsidR="00BB4028" w:rsidRPr="00FC67F8">
        <w:rPr>
          <w:rFonts w:asciiTheme="minorHAnsi" w:hAnsiTheme="minorHAnsi"/>
          <w:color w:val="auto"/>
        </w:rPr>
        <w:t>isoflurane tube</w:t>
      </w:r>
      <w:r w:rsidR="00CD1D18" w:rsidRPr="00FC67F8">
        <w:rPr>
          <w:rFonts w:asciiTheme="minorHAnsi" w:hAnsiTheme="minorHAnsi"/>
          <w:color w:val="auto"/>
        </w:rPr>
        <w:t xml:space="preserve"> to </w:t>
      </w:r>
      <w:r w:rsidR="003F4DFB" w:rsidRPr="00FC67F8">
        <w:rPr>
          <w:rFonts w:asciiTheme="minorHAnsi" w:hAnsiTheme="minorHAnsi"/>
          <w:color w:val="auto"/>
        </w:rPr>
        <w:t xml:space="preserve">the </w:t>
      </w:r>
      <w:r w:rsidR="0061307B">
        <w:rPr>
          <w:rFonts w:asciiTheme="minorHAnsi" w:hAnsiTheme="minorHAnsi"/>
          <w:color w:val="auto"/>
        </w:rPr>
        <w:t>knockdown</w:t>
      </w:r>
      <w:r w:rsidR="003F4DFB" w:rsidRPr="00FC67F8">
        <w:rPr>
          <w:rFonts w:asciiTheme="minorHAnsi" w:hAnsiTheme="minorHAnsi"/>
          <w:color w:val="auto"/>
        </w:rPr>
        <w:t xml:space="preserve"> box</w:t>
      </w:r>
      <w:r w:rsidR="0061307B">
        <w:rPr>
          <w:rFonts w:asciiTheme="minorHAnsi" w:hAnsiTheme="minorHAnsi"/>
          <w:color w:val="auto"/>
        </w:rPr>
        <w:t>,</w:t>
      </w:r>
      <w:r w:rsidR="00CD1D18" w:rsidRPr="00FC67F8">
        <w:rPr>
          <w:rFonts w:asciiTheme="minorHAnsi" w:hAnsiTheme="minorHAnsi"/>
          <w:color w:val="auto"/>
        </w:rPr>
        <w:t xml:space="preserve"> and turn on </w:t>
      </w:r>
      <w:r w:rsidR="0061307B">
        <w:rPr>
          <w:rFonts w:asciiTheme="minorHAnsi" w:hAnsiTheme="minorHAnsi"/>
          <w:color w:val="auto"/>
        </w:rPr>
        <w:t xml:space="preserve">the </w:t>
      </w:r>
      <w:r w:rsidR="00CD1D18" w:rsidRPr="00FC67F8">
        <w:rPr>
          <w:rFonts w:asciiTheme="minorHAnsi" w:hAnsiTheme="minorHAnsi"/>
          <w:color w:val="auto"/>
        </w:rPr>
        <w:t>isoflurane (</w:t>
      </w:r>
      <w:r w:rsidR="00B44B5A" w:rsidRPr="00FC67F8">
        <w:rPr>
          <w:rFonts w:asciiTheme="minorHAnsi" w:hAnsiTheme="minorHAnsi"/>
          <w:color w:val="auto"/>
        </w:rPr>
        <w:t xml:space="preserve">concentration </w:t>
      </w:r>
      <w:r w:rsidR="004B0098" w:rsidRPr="00FC67F8">
        <w:rPr>
          <w:rFonts w:asciiTheme="minorHAnsi" w:hAnsiTheme="minorHAnsi"/>
          <w:color w:val="auto"/>
        </w:rPr>
        <w:t>3.5</w:t>
      </w:r>
      <w:r w:rsidR="00B44B5A" w:rsidRPr="00FC67F8">
        <w:rPr>
          <w:rFonts w:asciiTheme="minorHAnsi" w:hAnsiTheme="minorHAnsi"/>
          <w:color w:val="auto"/>
        </w:rPr>
        <w:t>%</w:t>
      </w:r>
      <w:r w:rsidR="00CD1D18" w:rsidRPr="00FC67F8">
        <w:rPr>
          <w:rFonts w:asciiTheme="minorHAnsi" w:hAnsiTheme="minorHAnsi"/>
          <w:color w:val="auto"/>
        </w:rPr>
        <w:t>).</w:t>
      </w:r>
    </w:p>
    <w:p w14:paraId="7998E3E0" w14:textId="77777777" w:rsidR="00CD1D18" w:rsidRPr="00D32F08" w:rsidRDefault="00CD1D18" w:rsidP="00EB4ABC">
      <w:pPr>
        <w:rPr>
          <w:color w:val="auto"/>
          <w:highlight w:val="yellow"/>
        </w:rPr>
      </w:pPr>
    </w:p>
    <w:p w14:paraId="796B0BF2" w14:textId="04EC2930" w:rsidR="00CD1D18" w:rsidRPr="00FC67F8" w:rsidRDefault="004537B1" w:rsidP="00EB4ABC">
      <w:pPr>
        <w:rPr>
          <w:rFonts w:asciiTheme="minorHAnsi" w:hAnsiTheme="minorHAnsi"/>
          <w:color w:val="auto"/>
        </w:rPr>
      </w:pPr>
      <w:r w:rsidRPr="00FC67F8">
        <w:rPr>
          <w:rFonts w:asciiTheme="minorHAnsi" w:hAnsiTheme="minorHAnsi"/>
          <w:color w:val="auto"/>
        </w:rPr>
        <w:t>3</w:t>
      </w:r>
      <w:r w:rsidR="00CD1D18" w:rsidRPr="00FC67F8">
        <w:rPr>
          <w:rFonts w:asciiTheme="minorHAnsi" w:hAnsiTheme="minorHAnsi"/>
          <w:color w:val="auto"/>
        </w:rPr>
        <w:t xml:space="preserve">.1.2 When the mouse is anesthetized, </w:t>
      </w:r>
      <w:r w:rsidR="00716CD5" w:rsidRPr="00FC67F8">
        <w:rPr>
          <w:rFonts w:asciiTheme="minorHAnsi" w:hAnsiTheme="minorHAnsi"/>
          <w:color w:val="auto"/>
        </w:rPr>
        <w:t>lower (</w:t>
      </w:r>
      <w:r w:rsidR="0061307B">
        <w:rPr>
          <w:rFonts w:asciiTheme="minorHAnsi" w:hAnsiTheme="minorHAnsi"/>
          <w:color w:val="auto"/>
        </w:rPr>
        <w:t xml:space="preserve">to </w:t>
      </w:r>
      <w:r w:rsidR="00716CD5" w:rsidRPr="00FC67F8">
        <w:rPr>
          <w:rFonts w:asciiTheme="minorHAnsi" w:hAnsiTheme="minorHAnsi"/>
          <w:color w:val="auto"/>
        </w:rPr>
        <w:t xml:space="preserve">concentration 1.5%) and </w:t>
      </w:r>
      <w:r w:rsidR="004B0098" w:rsidRPr="00FC67F8">
        <w:rPr>
          <w:rFonts w:asciiTheme="minorHAnsi" w:hAnsiTheme="minorHAnsi"/>
          <w:color w:val="auto"/>
        </w:rPr>
        <w:t xml:space="preserve">redirect the </w:t>
      </w:r>
      <w:r w:rsidR="00CD1D18" w:rsidRPr="00FC67F8">
        <w:rPr>
          <w:rFonts w:asciiTheme="minorHAnsi" w:hAnsiTheme="minorHAnsi"/>
          <w:color w:val="auto"/>
        </w:rPr>
        <w:t xml:space="preserve">isoflurane flow </w:t>
      </w:r>
      <w:r w:rsidR="004B0098" w:rsidRPr="00FC67F8">
        <w:rPr>
          <w:rFonts w:asciiTheme="minorHAnsi" w:hAnsiTheme="minorHAnsi"/>
          <w:color w:val="auto"/>
        </w:rPr>
        <w:t>by open</w:t>
      </w:r>
      <w:r w:rsidR="0061307B">
        <w:rPr>
          <w:rFonts w:asciiTheme="minorHAnsi" w:hAnsiTheme="minorHAnsi"/>
          <w:color w:val="auto"/>
        </w:rPr>
        <w:t>ing</w:t>
      </w:r>
      <w:r w:rsidR="004B0098" w:rsidRPr="00FC67F8">
        <w:rPr>
          <w:rFonts w:asciiTheme="minorHAnsi" w:hAnsiTheme="minorHAnsi"/>
          <w:color w:val="auto"/>
        </w:rPr>
        <w:t xml:space="preserve"> the </w:t>
      </w:r>
      <w:r w:rsidR="00BB4028" w:rsidRPr="00FC67F8">
        <w:rPr>
          <w:rFonts w:asciiTheme="minorHAnsi" w:hAnsiTheme="minorHAnsi"/>
          <w:color w:val="auto"/>
        </w:rPr>
        <w:t>tube</w:t>
      </w:r>
      <w:r w:rsidR="004B0098" w:rsidRPr="00FC67F8">
        <w:rPr>
          <w:rFonts w:asciiTheme="minorHAnsi" w:hAnsiTheme="minorHAnsi"/>
          <w:color w:val="auto"/>
        </w:rPr>
        <w:t xml:space="preserve"> </w:t>
      </w:r>
      <w:r w:rsidR="00BB4028" w:rsidRPr="00FC67F8">
        <w:rPr>
          <w:rFonts w:asciiTheme="minorHAnsi" w:hAnsiTheme="minorHAnsi"/>
          <w:color w:val="auto"/>
        </w:rPr>
        <w:t>in the direction of the</w:t>
      </w:r>
      <w:r w:rsidR="00CD1D18" w:rsidRPr="00FC67F8">
        <w:rPr>
          <w:rFonts w:asciiTheme="minorHAnsi" w:hAnsiTheme="minorHAnsi"/>
          <w:color w:val="auto"/>
        </w:rPr>
        <w:t xml:space="preserve"> heating platform and close the flow to the </w:t>
      </w:r>
      <w:r w:rsidR="0061307B">
        <w:rPr>
          <w:rFonts w:asciiTheme="minorHAnsi" w:hAnsiTheme="minorHAnsi"/>
          <w:color w:val="auto"/>
        </w:rPr>
        <w:lastRenderedPageBreak/>
        <w:t>knockdown</w:t>
      </w:r>
      <w:r w:rsidR="00CD1D18" w:rsidRPr="00FC67F8">
        <w:rPr>
          <w:rFonts w:asciiTheme="minorHAnsi" w:hAnsiTheme="minorHAnsi"/>
          <w:color w:val="auto"/>
        </w:rPr>
        <w:t xml:space="preserve"> box. </w:t>
      </w:r>
    </w:p>
    <w:p w14:paraId="1AB6419F" w14:textId="77777777" w:rsidR="00510961" w:rsidRDefault="00510961" w:rsidP="00EB4ABC">
      <w:pPr>
        <w:rPr>
          <w:rFonts w:asciiTheme="minorHAnsi" w:hAnsiTheme="minorHAnsi"/>
          <w:color w:val="auto"/>
          <w:highlight w:val="yellow"/>
        </w:rPr>
      </w:pPr>
    </w:p>
    <w:p w14:paraId="5D002A3B" w14:textId="298BF506" w:rsidR="00510961" w:rsidRPr="00FC67F8" w:rsidRDefault="00510961" w:rsidP="00EB4ABC">
      <w:pPr>
        <w:rPr>
          <w:rFonts w:asciiTheme="minorHAnsi" w:hAnsiTheme="minorHAnsi"/>
          <w:color w:val="auto"/>
        </w:rPr>
      </w:pPr>
      <w:r w:rsidRPr="00FC67F8">
        <w:rPr>
          <w:rFonts w:asciiTheme="minorHAnsi" w:hAnsiTheme="minorHAnsi"/>
          <w:color w:val="auto"/>
        </w:rPr>
        <w:t xml:space="preserve">Note: </w:t>
      </w:r>
      <w:r w:rsidR="00FA38DA" w:rsidRPr="00FC67F8">
        <w:rPr>
          <w:rFonts w:asciiTheme="minorHAnsi" w:hAnsiTheme="minorHAnsi"/>
          <w:color w:val="auto"/>
        </w:rPr>
        <w:t xml:space="preserve">To reach </w:t>
      </w:r>
      <w:proofErr w:type="gramStart"/>
      <w:r w:rsidRPr="00FC67F8">
        <w:rPr>
          <w:rFonts w:asciiTheme="minorHAnsi" w:hAnsiTheme="minorHAnsi"/>
          <w:color w:val="auto"/>
        </w:rPr>
        <w:t>sufficient</w:t>
      </w:r>
      <w:proofErr w:type="gramEnd"/>
      <w:r w:rsidRPr="00FC67F8">
        <w:rPr>
          <w:rFonts w:asciiTheme="minorHAnsi" w:hAnsiTheme="minorHAnsi"/>
          <w:color w:val="auto"/>
        </w:rPr>
        <w:t xml:space="preserve"> anesthesia</w:t>
      </w:r>
      <w:r w:rsidR="00FA38DA" w:rsidRPr="00FC67F8">
        <w:rPr>
          <w:rFonts w:asciiTheme="minorHAnsi" w:hAnsiTheme="minorHAnsi"/>
          <w:color w:val="auto"/>
        </w:rPr>
        <w:t xml:space="preserve">, wait </w:t>
      </w:r>
      <w:r w:rsidR="0061307B">
        <w:rPr>
          <w:rFonts w:asciiTheme="minorHAnsi" w:hAnsiTheme="minorHAnsi"/>
          <w:color w:val="auto"/>
        </w:rPr>
        <w:t xml:space="preserve">an additional </w:t>
      </w:r>
      <w:r w:rsidR="00FA38DA" w:rsidRPr="00FC67F8">
        <w:rPr>
          <w:rFonts w:asciiTheme="minorHAnsi" w:hAnsiTheme="minorHAnsi"/>
          <w:color w:val="auto"/>
        </w:rPr>
        <w:t>10 s after the mouse is no</w:t>
      </w:r>
      <w:r w:rsidR="0061307B">
        <w:rPr>
          <w:rFonts w:asciiTheme="minorHAnsi" w:hAnsiTheme="minorHAnsi"/>
          <w:color w:val="auto"/>
        </w:rPr>
        <w:t xml:space="preserve"> longer</w:t>
      </w:r>
      <w:r w:rsidR="00FA38DA" w:rsidRPr="00FC67F8">
        <w:rPr>
          <w:rFonts w:asciiTheme="minorHAnsi" w:hAnsiTheme="minorHAnsi"/>
          <w:color w:val="auto"/>
        </w:rPr>
        <w:t xml:space="preserve"> moving</w:t>
      </w:r>
      <w:r w:rsidR="0061307B">
        <w:rPr>
          <w:rFonts w:asciiTheme="minorHAnsi" w:hAnsiTheme="minorHAnsi"/>
          <w:color w:val="auto"/>
        </w:rPr>
        <w:t>.</w:t>
      </w:r>
    </w:p>
    <w:p w14:paraId="6A60FF7C" w14:textId="77777777" w:rsidR="00CD1D18" w:rsidRPr="00FC67F8" w:rsidRDefault="00CD1D18" w:rsidP="00EB4ABC">
      <w:pPr>
        <w:rPr>
          <w:rFonts w:asciiTheme="minorHAnsi" w:hAnsiTheme="minorHAnsi"/>
          <w:color w:val="auto"/>
          <w:highlight w:val="yellow"/>
        </w:rPr>
      </w:pPr>
    </w:p>
    <w:p w14:paraId="26362106" w14:textId="333434D4" w:rsidR="00CD1D18" w:rsidRPr="00FC67F8" w:rsidRDefault="004537B1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>3</w:t>
      </w:r>
      <w:r w:rsidR="00CD1D18" w:rsidRPr="00177968">
        <w:rPr>
          <w:rFonts w:asciiTheme="minorHAnsi" w:hAnsiTheme="minorHAnsi"/>
          <w:color w:val="auto"/>
        </w:rPr>
        <w:t>.1.3 Transfer the mouse quickly from the knockout bo</w:t>
      </w:r>
      <w:r w:rsidR="00FD2A3E" w:rsidRPr="00177968">
        <w:rPr>
          <w:rFonts w:asciiTheme="minorHAnsi" w:hAnsiTheme="minorHAnsi"/>
          <w:color w:val="auto"/>
        </w:rPr>
        <w:t>x</w:t>
      </w:r>
      <w:r w:rsidR="00CD1D18" w:rsidRPr="00177968">
        <w:rPr>
          <w:rFonts w:asciiTheme="minorHAnsi" w:hAnsiTheme="minorHAnsi"/>
          <w:color w:val="auto"/>
        </w:rPr>
        <w:t xml:space="preserve"> to t</w:t>
      </w:r>
      <w:r w:rsidR="00E24810" w:rsidRPr="00177968">
        <w:rPr>
          <w:rFonts w:asciiTheme="minorHAnsi" w:hAnsiTheme="minorHAnsi"/>
          <w:color w:val="auto"/>
        </w:rPr>
        <w:t xml:space="preserve">he heating platform </w:t>
      </w:r>
      <w:r w:rsidR="00BD2770" w:rsidRPr="00177968">
        <w:rPr>
          <w:rFonts w:asciiTheme="minorHAnsi" w:hAnsiTheme="minorHAnsi"/>
          <w:color w:val="auto"/>
        </w:rPr>
        <w:t>(</w:t>
      </w:r>
      <w:r w:rsidR="00BD2770" w:rsidRPr="001C2646">
        <w:rPr>
          <w:rFonts w:asciiTheme="minorHAnsi" w:hAnsiTheme="minorHAnsi"/>
          <w:b/>
          <w:color w:val="auto"/>
        </w:rPr>
        <w:t>Fig</w:t>
      </w:r>
      <w:r w:rsidR="004128EB" w:rsidRPr="001C2646">
        <w:rPr>
          <w:rFonts w:asciiTheme="minorHAnsi" w:hAnsiTheme="minorHAnsi"/>
          <w:b/>
          <w:color w:val="auto"/>
        </w:rPr>
        <w:t>ure</w:t>
      </w:r>
      <w:r w:rsidR="00BD2770" w:rsidRPr="001C2646">
        <w:rPr>
          <w:rFonts w:asciiTheme="minorHAnsi" w:hAnsiTheme="minorHAnsi"/>
          <w:b/>
          <w:color w:val="auto"/>
        </w:rPr>
        <w:t xml:space="preserve"> 1F</w:t>
      </w:r>
      <w:r w:rsidR="00BD2770" w:rsidRPr="00177968">
        <w:rPr>
          <w:rFonts w:asciiTheme="minorHAnsi" w:hAnsiTheme="minorHAnsi"/>
          <w:color w:val="auto"/>
        </w:rPr>
        <w:t xml:space="preserve">) </w:t>
      </w:r>
      <w:r w:rsidR="004B0098" w:rsidRPr="00177968">
        <w:rPr>
          <w:rFonts w:asciiTheme="minorHAnsi" w:hAnsiTheme="minorHAnsi"/>
          <w:color w:val="auto"/>
        </w:rPr>
        <w:t>in a dorsal position</w:t>
      </w:r>
      <w:r w:rsidR="004128EB">
        <w:rPr>
          <w:rFonts w:asciiTheme="minorHAnsi" w:hAnsiTheme="minorHAnsi"/>
          <w:color w:val="auto"/>
        </w:rPr>
        <w:t>,</w:t>
      </w:r>
      <w:r w:rsidR="004B0098" w:rsidRPr="00177968">
        <w:rPr>
          <w:rFonts w:asciiTheme="minorHAnsi" w:hAnsiTheme="minorHAnsi"/>
          <w:color w:val="auto"/>
        </w:rPr>
        <w:t xml:space="preserve"> </w:t>
      </w:r>
      <w:r w:rsidR="00E24810" w:rsidRPr="00177968">
        <w:rPr>
          <w:rFonts w:asciiTheme="minorHAnsi" w:hAnsiTheme="minorHAnsi"/>
          <w:color w:val="auto"/>
        </w:rPr>
        <w:t xml:space="preserve">and </w:t>
      </w:r>
      <w:r w:rsidR="00A95FD3" w:rsidRPr="00177968">
        <w:rPr>
          <w:rFonts w:asciiTheme="minorHAnsi" w:hAnsiTheme="minorHAnsi"/>
          <w:color w:val="auto"/>
        </w:rPr>
        <w:t xml:space="preserve">gently position </w:t>
      </w:r>
      <w:r w:rsidR="004128EB">
        <w:rPr>
          <w:rFonts w:asciiTheme="minorHAnsi" w:hAnsiTheme="minorHAnsi"/>
          <w:color w:val="auto"/>
        </w:rPr>
        <w:t>its</w:t>
      </w:r>
      <w:r w:rsidR="00E24810" w:rsidRPr="00177968">
        <w:rPr>
          <w:rFonts w:asciiTheme="minorHAnsi" w:hAnsiTheme="minorHAnsi"/>
          <w:color w:val="auto"/>
        </w:rPr>
        <w:t xml:space="preserve"> nose in the</w:t>
      </w:r>
      <w:r w:rsidR="008A413B" w:rsidRPr="00177968">
        <w:rPr>
          <w:rFonts w:asciiTheme="minorHAnsi" w:hAnsiTheme="minorHAnsi"/>
          <w:color w:val="auto"/>
        </w:rPr>
        <w:t xml:space="preserve"> </w:t>
      </w:r>
      <w:r w:rsidR="00FD2A3E" w:rsidRPr="00177968">
        <w:rPr>
          <w:color w:val="auto"/>
        </w:rPr>
        <w:t>anesthesia nose</w:t>
      </w:r>
      <w:r w:rsidR="00603A71" w:rsidRPr="00177968">
        <w:rPr>
          <w:color w:val="auto"/>
        </w:rPr>
        <w:t xml:space="preserve"> </w:t>
      </w:r>
      <w:r w:rsidR="00FD2A3E" w:rsidRPr="00177968">
        <w:rPr>
          <w:color w:val="auto"/>
        </w:rPr>
        <w:t>tube</w:t>
      </w:r>
      <w:r w:rsidR="00603A71" w:rsidRPr="00177968">
        <w:rPr>
          <w:color w:val="auto"/>
        </w:rPr>
        <w:t xml:space="preserve"> </w:t>
      </w:r>
      <w:r w:rsidR="008A413B" w:rsidRPr="00177968">
        <w:rPr>
          <w:rFonts w:asciiTheme="minorHAnsi" w:hAnsiTheme="minorHAnsi"/>
          <w:color w:val="auto"/>
        </w:rPr>
        <w:t>located on the top of the platform.</w:t>
      </w:r>
      <w:r w:rsidR="004B0098" w:rsidRPr="00FC67F8">
        <w:rPr>
          <w:rFonts w:asciiTheme="minorHAnsi" w:hAnsiTheme="minorHAnsi"/>
          <w:color w:val="auto"/>
        </w:rPr>
        <w:t xml:space="preserve"> </w:t>
      </w:r>
    </w:p>
    <w:p w14:paraId="059DA904" w14:textId="77777777" w:rsidR="0029594F" w:rsidRPr="00FC67F8" w:rsidRDefault="0029594F" w:rsidP="00EB4ABC">
      <w:pPr>
        <w:rPr>
          <w:rFonts w:asciiTheme="minorHAnsi" w:hAnsiTheme="minorHAnsi"/>
          <w:color w:val="auto"/>
        </w:rPr>
      </w:pPr>
    </w:p>
    <w:p w14:paraId="0C69BD06" w14:textId="77777777" w:rsidR="008640CD" w:rsidRPr="00D32F08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3</w:t>
      </w:r>
      <w:r w:rsidR="008640CD" w:rsidRPr="00D32F08">
        <w:rPr>
          <w:rFonts w:asciiTheme="minorHAnsi" w:hAnsiTheme="minorHAnsi"/>
          <w:color w:val="auto"/>
          <w:highlight w:val="yellow"/>
        </w:rPr>
        <w:t>.2</w:t>
      </w:r>
      <w:r w:rsidR="0029594F" w:rsidRPr="00D32F08">
        <w:rPr>
          <w:rFonts w:asciiTheme="minorHAnsi" w:hAnsiTheme="minorHAnsi"/>
          <w:color w:val="auto"/>
          <w:highlight w:val="yellow"/>
        </w:rPr>
        <w:t xml:space="preserve"> Fixation</w:t>
      </w:r>
      <w:r w:rsidR="00EB7D3B" w:rsidRPr="00D32F08">
        <w:rPr>
          <w:rFonts w:asciiTheme="minorHAnsi" w:hAnsiTheme="minorHAnsi"/>
          <w:color w:val="auto"/>
          <w:highlight w:val="yellow"/>
        </w:rPr>
        <w:t>, depilation</w:t>
      </w:r>
      <w:r w:rsidR="004128EB">
        <w:rPr>
          <w:rFonts w:asciiTheme="minorHAnsi" w:hAnsiTheme="minorHAnsi"/>
          <w:color w:val="auto"/>
          <w:highlight w:val="yellow"/>
        </w:rPr>
        <w:t>,</w:t>
      </w:r>
      <w:r w:rsidR="0029594F" w:rsidRPr="00D32F08">
        <w:rPr>
          <w:rFonts w:asciiTheme="minorHAnsi" w:hAnsiTheme="minorHAnsi"/>
          <w:color w:val="auto"/>
          <w:highlight w:val="yellow"/>
        </w:rPr>
        <w:t xml:space="preserve"> and preparation of the mouse</w:t>
      </w:r>
      <w:r w:rsidR="00EB7D3B" w:rsidRPr="00D32F08">
        <w:rPr>
          <w:rFonts w:asciiTheme="minorHAnsi" w:hAnsiTheme="minorHAnsi"/>
          <w:color w:val="auto"/>
          <w:highlight w:val="yellow"/>
        </w:rPr>
        <w:t xml:space="preserve"> for measuring</w:t>
      </w:r>
    </w:p>
    <w:p w14:paraId="4F8535FE" w14:textId="77777777" w:rsidR="00BB49CD" w:rsidRPr="00EB4ABC" w:rsidRDefault="00BB49CD" w:rsidP="00EB4ABC">
      <w:pPr>
        <w:rPr>
          <w:rFonts w:asciiTheme="minorHAnsi" w:hAnsiTheme="minorHAnsi"/>
          <w:color w:val="auto"/>
          <w:highlight w:val="yellow"/>
        </w:rPr>
      </w:pPr>
    </w:p>
    <w:p w14:paraId="44752E8F" w14:textId="77777777" w:rsidR="00BB59E9" w:rsidRPr="00EB4ABC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>3</w:t>
      </w:r>
      <w:r w:rsidR="00BB59E9" w:rsidRPr="00EB4ABC">
        <w:rPr>
          <w:rFonts w:asciiTheme="minorHAnsi" w:hAnsiTheme="minorHAnsi"/>
          <w:color w:val="auto"/>
          <w:highlight w:val="yellow"/>
        </w:rPr>
        <w:t xml:space="preserve">.2.1 </w:t>
      </w:r>
      <w:r w:rsidR="00E2470B" w:rsidRPr="00EB4ABC">
        <w:rPr>
          <w:rFonts w:asciiTheme="minorHAnsi" w:hAnsiTheme="minorHAnsi"/>
          <w:color w:val="auto"/>
          <w:highlight w:val="yellow"/>
        </w:rPr>
        <w:t>P</w:t>
      </w:r>
      <w:r w:rsidR="00BB59E9" w:rsidRPr="00EB4ABC">
        <w:rPr>
          <w:rFonts w:asciiTheme="minorHAnsi" w:hAnsiTheme="minorHAnsi"/>
          <w:color w:val="auto"/>
          <w:highlight w:val="yellow"/>
        </w:rPr>
        <w:t xml:space="preserve">lace eye </w:t>
      </w:r>
      <w:r w:rsidR="00306F4C" w:rsidRPr="00EB4ABC">
        <w:rPr>
          <w:rFonts w:asciiTheme="minorHAnsi" w:hAnsiTheme="minorHAnsi"/>
          <w:color w:val="auto"/>
          <w:highlight w:val="yellow"/>
        </w:rPr>
        <w:t xml:space="preserve">protection </w:t>
      </w:r>
      <w:r w:rsidR="00BB59E9" w:rsidRPr="00EB4ABC">
        <w:rPr>
          <w:rFonts w:asciiTheme="minorHAnsi" w:hAnsiTheme="minorHAnsi"/>
          <w:color w:val="auto"/>
          <w:highlight w:val="yellow"/>
        </w:rPr>
        <w:t>cream in each eye of the mouse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to prevent dry eyes.</w:t>
      </w:r>
    </w:p>
    <w:p w14:paraId="5E880342" w14:textId="77777777" w:rsidR="00BB59E9" w:rsidRPr="00D32F08" w:rsidRDefault="00BB59E9" w:rsidP="00EB4ABC">
      <w:pPr>
        <w:rPr>
          <w:rFonts w:asciiTheme="minorHAnsi" w:hAnsiTheme="minorHAnsi"/>
          <w:color w:val="auto"/>
          <w:highlight w:val="yellow"/>
        </w:rPr>
      </w:pPr>
    </w:p>
    <w:p w14:paraId="22F1D69E" w14:textId="3D471628" w:rsidR="00BB59E9" w:rsidRPr="00D32F08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3</w:t>
      </w:r>
      <w:r w:rsidR="00BB49CD" w:rsidRPr="00D32F08">
        <w:rPr>
          <w:rFonts w:asciiTheme="minorHAnsi" w:hAnsiTheme="minorHAnsi"/>
          <w:color w:val="auto"/>
          <w:highlight w:val="yellow"/>
        </w:rPr>
        <w:t>.2.</w:t>
      </w:r>
      <w:r w:rsidR="00BB59E9" w:rsidRPr="00D32F08">
        <w:rPr>
          <w:rFonts w:asciiTheme="minorHAnsi" w:hAnsiTheme="minorHAnsi"/>
          <w:color w:val="auto"/>
          <w:highlight w:val="yellow"/>
        </w:rPr>
        <w:t>2 Place on</w:t>
      </w:r>
      <w:r w:rsidR="007F62E9">
        <w:rPr>
          <w:rFonts w:asciiTheme="minorHAnsi" w:hAnsiTheme="minorHAnsi"/>
          <w:color w:val="auto"/>
          <w:highlight w:val="yellow"/>
        </w:rPr>
        <w:t>e</w:t>
      </w:r>
      <w:r w:rsidR="00BB59E9" w:rsidRPr="00D32F08">
        <w:rPr>
          <w:rFonts w:asciiTheme="minorHAnsi" w:hAnsiTheme="minorHAnsi"/>
          <w:color w:val="auto"/>
          <w:highlight w:val="yellow"/>
        </w:rPr>
        <w:t xml:space="preserve"> drop of electrode gel </w:t>
      </w:r>
      <w:r w:rsidR="004128EB">
        <w:rPr>
          <w:rFonts w:asciiTheme="minorHAnsi" w:hAnsiTheme="minorHAnsi"/>
          <w:color w:val="auto"/>
          <w:highlight w:val="yellow"/>
        </w:rPr>
        <w:t>on</w:t>
      </w:r>
      <w:r w:rsidR="00634D15" w:rsidRPr="00D32F08">
        <w:rPr>
          <w:rFonts w:asciiTheme="minorHAnsi" w:hAnsiTheme="minorHAnsi"/>
          <w:color w:val="auto"/>
          <w:highlight w:val="yellow"/>
        </w:rPr>
        <w:t xml:space="preserve"> each of </w:t>
      </w:r>
      <w:r w:rsidR="00BB59E9" w:rsidRPr="00D32F08">
        <w:rPr>
          <w:rFonts w:asciiTheme="minorHAnsi" w:hAnsiTheme="minorHAnsi"/>
          <w:color w:val="auto"/>
          <w:highlight w:val="yellow"/>
        </w:rPr>
        <w:t>the four copper areas on the heated platform</w:t>
      </w:r>
      <w:r w:rsidR="00D0163A">
        <w:rPr>
          <w:rFonts w:asciiTheme="minorHAnsi" w:hAnsiTheme="minorHAnsi"/>
          <w:color w:val="auto"/>
          <w:highlight w:val="yellow"/>
        </w:rPr>
        <w:t xml:space="preserve"> (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>Fig</w:t>
      </w:r>
      <w:r w:rsidR="004128EB" w:rsidRPr="001C2646">
        <w:rPr>
          <w:rFonts w:asciiTheme="minorHAnsi" w:hAnsiTheme="minorHAnsi"/>
          <w:b/>
          <w:color w:val="auto"/>
          <w:highlight w:val="yellow"/>
        </w:rPr>
        <w:t>ure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 xml:space="preserve"> 1F</w:t>
      </w:r>
      <w:r w:rsidR="00D0163A">
        <w:rPr>
          <w:rFonts w:asciiTheme="minorHAnsi" w:hAnsiTheme="minorHAnsi"/>
          <w:color w:val="auto"/>
          <w:highlight w:val="yellow"/>
        </w:rPr>
        <w:t>)</w:t>
      </w:r>
      <w:r w:rsidR="007F7373" w:rsidRPr="00D32F08">
        <w:rPr>
          <w:rFonts w:asciiTheme="minorHAnsi" w:hAnsiTheme="minorHAnsi"/>
          <w:color w:val="auto"/>
          <w:highlight w:val="yellow"/>
        </w:rPr>
        <w:t>.</w:t>
      </w:r>
    </w:p>
    <w:p w14:paraId="32C3247F" w14:textId="77777777" w:rsidR="00BB59E9" w:rsidRPr="00D32F08" w:rsidRDefault="00BB59E9" w:rsidP="00EB4ABC">
      <w:pPr>
        <w:rPr>
          <w:rFonts w:asciiTheme="minorHAnsi" w:hAnsiTheme="minorHAnsi"/>
          <w:color w:val="auto"/>
          <w:highlight w:val="yellow"/>
        </w:rPr>
      </w:pPr>
    </w:p>
    <w:p w14:paraId="035BDF5A" w14:textId="77777777" w:rsidR="00BB49CD" w:rsidRPr="00EB4ABC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>3</w:t>
      </w:r>
      <w:r w:rsidR="00BB59E9" w:rsidRPr="00EB4ABC">
        <w:rPr>
          <w:rFonts w:asciiTheme="minorHAnsi" w:hAnsiTheme="minorHAnsi"/>
          <w:color w:val="auto"/>
          <w:highlight w:val="yellow"/>
        </w:rPr>
        <w:t xml:space="preserve">.2.3 </w:t>
      </w:r>
      <w:r w:rsidR="004B0098" w:rsidRPr="00EB4ABC">
        <w:rPr>
          <w:rFonts w:asciiTheme="minorHAnsi" w:hAnsiTheme="minorHAnsi"/>
          <w:color w:val="auto"/>
          <w:highlight w:val="yellow"/>
        </w:rPr>
        <w:t xml:space="preserve">Tap the paws with surgical tape on </w:t>
      </w:r>
      <w:r w:rsidR="00634D15" w:rsidRPr="00EB4ABC">
        <w:rPr>
          <w:rFonts w:asciiTheme="minorHAnsi" w:hAnsiTheme="minorHAnsi"/>
          <w:color w:val="auto"/>
          <w:highlight w:val="yellow"/>
        </w:rPr>
        <w:t xml:space="preserve">the </w:t>
      </w:r>
      <w:r w:rsidR="004B0098" w:rsidRPr="00EB4ABC">
        <w:rPr>
          <w:rFonts w:asciiTheme="minorHAnsi" w:hAnsiTheme="minorHAnsi"/>
          <w:color w:val="auto"/>
          <w:highlight w:val="yellow"/>
        </w:rPr>
        <w:t>electrode gel-coated areas of the heating platform</w:t>
      </w:r>
      <w:r w:rsidR="007F7373" w:rsidRPr="00EB4ABC">
        <w:rPr>
          <w:rFonts w:asciiTheme="minorHAnsi" w:hAnsiTheme="minorHAnsi"/>
          <w:color w:val="auto"/>
          <w:highlight w:val="yellow"/>
        </w:rPr>
        <w:t>.</w:t>
      </w:r>
    </w:p>
    <w:p w14:paraId="7694308C" w14:textId="77777777" w:rsidR="00BB49CD" w:rsidRPr="00EB4ABC" w:rsidRDefault="00BB49CD" w:rsidP="00EB4ABC">
      <w:pPr>
        <w:rPr>
          <w:rFonts w:asciiTheme="minorHAnsi" w:hAnsiTheme="minorHAnsi"/>
          <w:color w:val="auto"/>
          <w:highlight w:val="yellow"/>
        </w:rPr>
      </w:pPr>
    </w:p>
    <w:p w14:paraId="2E17552F" w14:textId="5C6EFF1D" w:rsidR="00E2470B" w:rsidRPr="00EB4ABC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>3</w:t>
      </w:r>
      <w:r w:rsidR="00BB49CD" w:rsidRPr="00EB4ABC">
        <w:rPr>
          <w:rFonts w:asciiTheme="minorHAnsi" w:hAnsiTheme="minorHAnsi"/>
          <w:color w:val="auto"/>
          <w:highlight w:val="yellow"/>
        </w:rPr>
        <w:t>.2.</w:t>
      </w:r>
      <w:r w:rsidR="00BB59E9" w:rsidRPr="00EB4ABC">
        <w:rPr>
          <w:rFonts w:asciiTheme="minorHAnsi" w:hAnsiTheme="minorHAnsi"/>
          <w:color w:val="auto"/>
          <w:highlight w:val="yellow"/>
        </w:rPr>
        <w:t>4</w:t>
      </w:r>
      <w:r w:rsidR="00793DFC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903B63" w:rsidRPr="00EB4ABC">
        <w:rPr>
          <w:rFonts w:asciiTheme="minorHAnsi" w:hAnsiTheme="minorHAnsi"/>
          <w:color w:val="auto"/>
          <w:highlight w:val="yellow"/>
        </w:rPr>
        <w:t>Check ECG</w:t>
      </w:r>
      <w:r w:rsidR="00811421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4128EB">
        <w:rPr>
          <w:rFonts w:asciiTheme="minorHAnsi" w:hAnsiTheme="minorHAnsi"/>
          <w:color w:val="auto"/>
          <w:highlight w:val="yellow"/>
        </w:rPr>
        <w:t>[</w:t>
      </w:r>
      <w:r w:rsidR="00FD2A3E" w:rsidRPr="00EB4ABC">
        <w:rPr>
          <w:rFonts w:asciiTheme="minorHAnsi" w:hAnsiTheme="minorHAnsi"/>
          <w:color w:val="auto"/>
          <w:highlight w:val="yellow"/>
        </w:rPr>
        <w:t xml:space="preserve">optimal </w:t>
      </w:r>
      <w:r w:rsidR="00522A8F" w:rsidRPr="00EB4ABC">
        <w:rPr>
          <w:rFonts w:asciiTheme="minorHAnsi" w:hAnsiTheme="minorHAnsi"/>
          <w:color w:val="auto"/>
          <w:highlight w:val="yellow"/>
        </w:rPr>
        <w:t>value</w:t>
      </w:r>
      <w:r w:rsidR="007F62E9" w:rsidRPr="00EB4ABC">
        <w:rPr>
          <w:rFonts w:asciiTheme="minorHAnsi" w:hAnsiTheme="minorHAnsi"/>
          <w:color w:val="auto"/>
          <w:highlight w:val="yellow"/>
        </w:rPr>
        <w:t> </w:t>
      </w:r>
      <w:r w:rsidR="00522A8F" w:rsidRPr="00EB4ABC">
        <w:rPr>
          <w:rFonts w:asciiTheme="minorHAnsi" w:hAnsiTheme="minorHAnsi"/>
          <w:color w:val="auto"/>
          <w:highlight w:val="yellow"/>
        </w:rPr>
        <w:t>=</w:t>
      </w:r>
      <w:r w:rsidR="007F62E9" w:rsidRPr="00EB4ABC">
        <w:rPr>
          <w:rFonts w:asciiTheme="minorHAnsi" w:hAnsiTheme="minorHAnsi"/>
          <w:color w:val="auto"/>
          <w:highlight w:val="yellow"/>
        </w:rPr>
        <w:t> </w:t>
      </w:r>
      <w:r w:rsidR="00FD2A3E" w:rsidRPr="00EB4ABC">
        <w:rPr>
          <w:rFonts w:asciiTheme="minorHAnsi" w:hAnsiTheme="minorHAnsi"/>
          <w:color w:val="auto"/>
          <w:highlight w:val="yellow"/>
        </w:rPr>
        <w:t>450</w:t>
      </w:r>
      <w:r w:rsidR="004128EB">
        <w:rPr>
          <w:rFonts w:asciiTheme="minorHAnsi" w:hAnsiTheme="minorHAnsi"/>
          <w:color w:val="auto"/>
          <w:highlight w:val="yellow"/>
        </w:rPr>
        <w:t>-</w:t>
      </w:r>
      <w:r w:rsidR="00FD2A3E" w:rsidRPr="00EB4ABC">
        <w:rPr>
          <w:rFonts w:asciiTheme="minorHAnsi" w:hAnsiTheme="minorHAnsi"/>
          <w:color w:val="auto"/>
          <w:highlight w:val="yellow"/>
        </w:rPr>
        <w:t xml:space="preserve">550 </w:t>
      </w:r>
      <w:r w:rsidR="00522A8F" w:rsidRPr="00EB4ABC">
        <w:rPr>
          <w:rFonts w:asciiTheme="minorHAnsi" w:hAnsiTheme="minorHAnsi"/>
          <w:color w:val="auto"/>
          <w:highlight w:val="yellow"/>
        </w:rPr>
        <w:t>beats</w:t>
      </w:r>
      <w:r w:rsidR="00E30F00">
        <w:rPr>
          <w:rFonts w:asciiTheme="minorHAnsi" w:hAnsiTheme="minorHAnsi"/>
          <w:color w:val="auto"/>
          <w:highlight w:val="yellow"/>
        </w:rPr>
        <w:t>/</w:t>
      </w:r>
      <w:r w:rsidR="007F5529" w:rsidRPr="00EB4ABC">
        <w:rPr>
          <w:rFonts w:asciiTheme="minorHAnsi" w:hAnsiTheme="minorHAnsi"/>
          <w:color w:val="auto"/>
          <w:highlight w:val="yellow"/>
        </w:rPr>
        <w:t>min</w:t>
      </w:r>
      <w:r w:rsidR="00522A8F" w:rsidRPr="00EB4ABC">
        <w:rPr>
          <w:rFonts w:asciiTheme="minorHAnsi" w:hAnsiTheme="minorHAnsi"/>
          <w:color w:val="auto"/>
          <w:highlight w:val="yellow"/>
        </w:rPr>
        <w:t xml:space="preserve"> (</w:t>
      </w:r>
      <w:r w:rsidR="00FD2A3E" w:rsidRPr="00EB4ABC">
        <w:rPr>
          <w:rFonts w:asciiTheme="minorHAnsi" w:hAnsiTheme="minorHAnsi"/>
          <w:color w:val="auto"/>
          <w:highlight w:val="yellow"/>
        </w:rPr>
        <w:t>BPM</w:t>
      </w:r>
      <w:r w:rsidR="00522A8F" w:rsidRPr="00EB4ABC">
        <w:rPr>
          <w:rFonts w:asciiTheme="minorHAnsi" w:hAnsiTheme="minorHAnsi"/>
          <w:color w:val="auto"/>
          <w:highlight w:val="yellow"/>
        </w:rPr>
        <w:t>)</w:t>
      </w:r>
      <w:r w:rsidR="004128EB">
        <w:rPr>
          <w:rFonts w:asciiTheme="minorHAnsi" w:hAnsiTheme="minorHAnsi"/>
          <w:color w:val="auto"/>
          <w:highlight w:val="yellow"/>
        </w:rPr>
        <w:t>]</w:t>
      </w:r>
      <w:r w:rsidR="00811421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903B63" w:rsidRPr="00EB4ABC">
        <w:rPr>
          <w:rFonts w:asciiTheme="minorHAnsi" w:hAnsiTheme="minorHAnsi"/>
          <w:color w:val="auto"/>
          <w:highlight w:val="yellow"/>
        </w:rPr>
        <w:t xml:space="preserve">and respiratory physiology </w:t>
      </w:r>
      <w:proofErr w:type="gramStart"/>
      <w:r w:rsidR="00903B63" w:rsidRPr="00EB4ABC">
        <w:rPr>
          <w:rFonts w:asciiTheme="minorHAnsi" w:hAnsiTheme="minorHAnsi"/>
          <w:color w:val="auto"/>
          <w:highlight w:val="yellow"/>
        </w:rPr>
        <w:t>at all times</w:t>
      </w:r>
      <w:proofErr w:type="gramEnd"/>
      <w:r w:rsidR="00E2470B" w:rsidRPr="00EB4ABC">
        <w:rPr>
          <w:rFonts w:asciiTheme="minorHAnsi" w:hAnsiTheme="minorHAnsi"/>
          <w:color w:val="auto"/>
          <w:highlight w:val="yellow"/>
        </w:rPr>
        <w:t>.</w:t>
      </w:r>
    </w:p>
    <w:p w14:paraId="502BBC52" w14:textId="77777777" w:rsidR="00E2470B" w:rsidRDefault="00E2470B" w:rsidP="00EB4ABC">
      <w:pPr>
        <w:rPr>
          <w:rFonts w:asciiTheme="minorHAnsi" w:hAnsiTheme="minorHAnsi"/>
          <w:color w:val="auto"/>
          <w:highlight w:val="yellow"/>
        </w:rPr>
      </w:pPr>
    </w:p>
    <w:p w14:paraId="38E4843C" w14:textId="77777777" w:rsidR="00903B63" w:rsidRPr="00177968" w:rsidRDefault="00E2470B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>Note: B</w:t>
      </w:r>
      <w:r w:rsidR="00836382" w:rsidRPr="00177968">
        <w:rPr>
          <w:rFonts w:asciiTheme="minorHAnsi" w:hAnsiTheme="minorHAnsi"/>
          <w:color w:val="auto"/>
        </w:rPr>
        <w:t>y using a rectal probe</w:t>
      </w:r>
      <w:r w:rsidR="004128EB">
        <w:rPr>
          <w:rFonts w:asciiTheme="minorHAnsi" w:hAnsiTheme="minorHAnsi"/>
          <w:color w:val="auto"/>
        </w:rPr>
        <w:t>,</w:t>
      </w:r>
      <w:r w:rsidR="00836382" w:rsidRPr="00177968">
        <w:rPr>
          <w:rFonts w:asciiTheme="minorHAnsi" w:hAnsiTheme="minorHAnsi"/>
          <w:color w:val="auto"/>
        </w:rPr>
        <w:t xml:space="preserve"> </w:t>
      </w:r>
      <w:r w:rsidR="00811421" w:rsidRPr="00177968">
        <w:rPr>
          <w:rFonts w:asciiTheme="minorHAnsi" w:hAnsiTheme="minorHAnsi"/>
          <w:color w:val="auto"/>
        </w:rPr>
        <w:t>body temperature measurement is possible</w:t>
      </w:r>
      <w:r w:rsidR="004128EB">
        <w:rPr>
          <w:rFonts w:asciiTheme="minorHAnsi" w:hAnsiTheme="minorHAnsi"/>
          <w:color w:val="auto"/>
        </w:rPr>
        <w:t>,</w:t>
      </w:r>
      <w:r w:rsidR="00811421" w:rsidRPr="00177968">
        <w:rPr>
          <w:rFonts w:asciiTheme="minorHAnsi" w:hAnsiTheme="minorHAnsi"/>
          <w:color w:val="auto"/>
        </w:rPr>
        <w:t xml:space="preserve"> but not necessary</w:t>
      </w:r>
      <w:r w:rsidRPr="00177968">
        <w:rPr>
          <w:rFonts w:asciiTheme="minorHAnsi" w:hAnsiTheme="minorHAnsi"/>
          <w:color w:val="auto"/>
        </w:rPr>
        <w:t>.</w:t>
      </w:r>
    </w:p>
    <w:p w14:paraId="31B1C199" w14:textId="77777777" w:rsidR="00BB49CD" w:rsidRPr="00177968" w:rsidRDefault="00BB49CD" w:rsidP="00EB4ABC">
      <w:pPr>
        <w:rPr>
          <w:rFonts w:asciiTheme="minorHAnsi" w:hAnsiTheme="minorHAnsi"/>
          <w:color w:val="auto"/>
        </w:rPr>
      </w:pPr>
    </w:p>
    <w:p w14:paraId="0B5CCF38" w14:textId="77777777" w:rsidR="00903B63" w:rsidRPr="00EB4ABC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>3</w:t>
      </w:r>
      <w:r w:rsidR="00903B63" w:rsidRPr="00EB4ABC">
        <w:rPr>
          <w:rFonts w:asciiTheme="minorHAnsi" w:hAnsiTheme="minorHAnsi"/>
          <w:color w:val="auto"/>
          <w:highlight w:val="yellow"/>
        </w:rPr>
        <w:t xml:space="preserve">.2.5 </w:t>
      </w:r>
      <w:r w:rsidR="000B7663" w:rsidRPr="00EB4ABC">
        <w:rPr>
          <w:rFonts w:asciiTheme="minorHAnsi" w:hAnsiTheme="minorHAnsi"/>
          <w:color w:val="auto"/>
          <w:highlight w:val="yellow"/>
        </w:rPr>
        <w:t xml:space="preserve">Place depilatory cream at the </w:t>
      </w:r>
      <w:r w:rsidR="00836382" w:rsidRPr="00EB4ABC">
        <w:rPr>
          <w:rFonts w:asciiTheme="minorHAnsi" w:hAnsiTheme="minorHAnsi"/>
          <w:color w:val="auto"/>
          <w:highlight w:val="yellow"/>
        </w:rPr>
        <w:t>abdomen</w:t>
      </w:r>
      <w:r w:rsidR="000B7663" w:rsidRPr="00EB4ABC">
        <w:rPr>
          <w:rFonts w:asciiTheme="minorHAnsi" w:hAnsiTheme="minorHAnsi"/>
          <w:color w:val="auto"/>
          <w:highlight w:val="yellow"/>
        </w:rPr>
        <w:t xml:space="preserve"> of the mouse, </w:t>
      </w:r>
      <w:r w:rsidR="005D67C6" w:rsidRPr="00EB4ABC">
        <w:rPr>
          <w:rFonts w:asciiTheme="minorHAnsi" w:hAnsiTheme="minorHAnsi"/>
          <w:color w:val="auto"/>
          <w:highlight w:val="yellow"/>
        </w:rPr>
        <w:t xml:space="preserve">rub </w:t>
      </w:r>
      <w:r w:rsidR="000B7663" w:rsidRPr="00EB4ABC">
        <w:rPr>
          <w:rFonts w:asciiTheme="minorHAnsi" w:hAnsiTheme="minorHAnsi"/>
          <w:color w:val="auto"/>
          <w:highlight w:val="yellow"/>
        </w:rPr>
        <w:t xml:space="preserve">the cream with a cotton swab and wait around </w:t>
      </w:r>
      <w:r w:rsidR="007F5529" w:rsidRPr="00EB4ABC">
        <w:rPr>
          <w:rFonts w:asciiTheme="minorHAnsi" w:hAnsiTheme="minorHAnsi"/>
          <w:color w:val="auto"/>
          <w:highlight w:val="yellow"/>
        </w:rPr>
        <w:t>1 min</w:t>
      </w:r>
      <w:r w:rsidR="00E2470B" w:rsidRPr="00EB4ABC">
        <w:rPr>
          <w:rFonts w:asciiTheme="minorHAnsi" w:hAnsiTheme="minorHAnsi"/>
          <w:color w:val="auto"/>
          <w:highlight w:val="yellow"/>
        </w:rPr>
        <w:t>.</w:t>
      </w:r>
      <w:r w:rsidR="007F5529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Remove </w:t>
      </w:r>
      <w:r w:rsidR="000B7663" w:rsidRPr="00EB4ABC">
        <w:rPr>
          <w:rFonts w:asciiTheme="minorHAnsi" w:hAnsiTheme="minorHAnsi"/>
          <w:color w:val="auto"/>
          <w:highlight w:val="yellow"/>
        </w:rPr>
        <w:t>the cream with a water-</w:t>
      </w:r>
      <w:r w:rsidR="00634D15" w:rsidRPr="00EB4ABC">
        <w:rPr>
          <w:rFonts w:asciiTheme="minorHAnsi" w:hAnsiTheme="minorHAnsi"/>
          <w:color w:val="auto"/>
          <w:highlight w:val="yellow"/>
        </w:rPr>
        <w:t>soaked</w:t>
      </w:r>
      <w:r w:rsidR="000B7663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522A8F" w:rsidRPr="00EB4ABC">
        <w:rPr>
          <w:rFonts w:asciiTheme="minorHAnsi" w:hAnsiTheme="minorHAnsi"/>
          <w:color w:val="auto"/>
          <w:highlight w:val="yellow"/>
        </w:rPr>
        <w:t>compress</w:t>
      </w:r>
      <w:r w:rsidR="00E2470B" w:rsidRPr="00EB4ABC">
        <w:rPr>
          <w:rFonts w:asciiTheme="minorHAnsi" w:hAnsiTheme="minorHAnsi"/>
          <w:color w:val="auto"/>
          <w:highlight w:val="yellow"/>
        </w:rPr>
        <w:t>. R</w:t>
      </w:r>
      <w:r w:rsidR="000B7663" w:rsidRPr="00EB4ABC">
        <w:rPr>
          <w:rFonts w:asciiTheme="minorHAnsi" w:hAnsiTheme="minorHAnsi"/>
          <w:color w:val="auto"/>
          <w:highlight w:val="yellow"/>
        </w:rPr>
        <w:t>epeat this step i</w:t>
      </w:r>
      <w:r w:rsidR="00634D15" w:rsidRPr="00EB4ABC">
        <w:rPr>
          <w:rFonts w:asciiTheme="minorHAnsi" w:hAnsiTheme="minorHAnsi"/>
          <w:color w:val="auto"/>
          <w:highlight w:val="yellow"/>
        </w:rPr>
        <w:t>f</w:t>
      </w:r>
      <w:r w:rsidR="000B7663" w:rsidRPr="00EB4ABC">
        <w:rPr>
          <w:rFonts w:asciiTheme="minorHAnsi" w:hAnsiTheme="minorHAnsi"/>
          <w:color w:val="auto"/>
          <w:highlight w:val="yellow"/>
        </w:rPr>
        <w:t xml:space="preserve"> not all hairs are gone.</w:t>
      </w:r>
    </w:p>
    <w:p w14:paraId="02865982" w14:textId="77777777" w:rsidR="004B0098" w:rsidRPr="00D32F08" w:rsidRDefault="004B0098" w:rsidP="00EB4ABC">
      <w:pPr>
        <w:rPr>
          <w:rFonts w:asciiTheme="minorHAnsi" w:hAnsiTheme="minorHAnsi"/>
          <w:color w:val="auto"/>
          <w:highlight w:val="yellow"/>
        </w:rPr>
      </w:pPr>
    </w:p>
    <w:p w14:paraId="7724929C" w14:textId="77777777" w:rsidR="003536D0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3</w:t>
      </w:r>
      <w:r w:rsidR="000B7663" w:rsidRPr="00D32F08">
        <w:rPr>
          <w:rFonts w:asciiTheme="minorHAnsi" w:hAnsiTheme="minorHAnsi"/>
          <w:color w:val="auto"/>
          <w:highlight w:val="yellow"/>
        </w:rPr>
        <w:t xml:space="preserve">.2.6 Apply </w:t>
      </w:r>
      <w:r w:rsidR="00634D15" w:rsidRPr="00D32F08">
        <w:rPr>
          <w:rFonts w:asciiTheme="minorHAnsi" w:hAnsiTheme="minorHAnsi"/>
          <w:color w:val="auto"/>
          <w:highlight w:val="yellow"/>
        </w:rPr>
        <w:t xml:space="preserve">the </w:t>
      </w:r>
      <w:r w:rsidR="003536D0" w:rsidRPr="00D32F08">
        <w:rPr>
          <w:rFonts w:asciiTheme="minorHAnsi" w:hAnsiTheme="minorHAnsi"/>
          <w:color w:val="auto"/>
          <w:highlight w:val="yellow"/>
        </w:rPr>
        <w:t>pre-warmed ultrasound gel on the depilated skin.</w:t>
      </w:r>
    </w:p>
    <w:p w14:paraId="51196854" w14:textId="77777777" w:rsidR="006D447E" w:rsidRDefault="006D447E" w:rsidP="00EB4ABC">
      <w:pPr>
        <w:rPr>
          <w:rFonts w:asciiTheme="minorHAnsi" w:hAnsiTheme="minorHAnsi"/>
          <w:color w:val="auto"/>
          <w:highlight w:val="yellow"/>
        </w:rPr>
      </w:pPr>
    </w:p>
    <w:p w14:paraId="56C44072" w14:textId="37949679" w:rsidR="00012BB8" w:rsidRPr="00D32F08" w:rsidRDefault="004537B1" w:rsidP="00EB4ABC">
      <w:pPr>
        <w:rPr>
          <w:rFonts w:asciiTheme="minorHAnsi" w:hAnsiTheme="minorHAnsi"/>
          <w:b/>
          <w:color w:val="auto"/>
          <w:highlight w:val="yellow"/>
        </w:rPr>
      </w:pPr>
      <w:r w:rsidRPr="00D32F08">
        <w:rPr>
          <w:rFonts w:asciiTheme="minorHAnsi" w:hAnsiTheme="minorHAnsi"/>
          <w:b/>
          <w:color w:val="auto"/>
          <w:highlight w:val="yellow"/>
        </w:rPr>
        <w:t>4</w:t>
      </w:r>
      <w:r w:rsidR="00012BB8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>M</w:t>
      </w:r>
      <w:r w:rsidR="00012BB8" w:rsidRPr="00D32F08">
        <w:rPr>
          <w:rFonts w:asciiTheme="minorHAnsi" w:hAnsiTheme="minorHAnsi"/>
          <w:b/>
          <w:color w:val="auto"/>
          <w:highlight w:val="yellow"/>
        </w:rPr>
        <w:t>e</w:t>
      </w:r>
      <w:r w:rsidR="009E3377" w:rsidRPr="00D32F08">
        <w:rPr>
          <w:rFonts w:asciiTheme="minorHAnsi" w:hAnsiTheme="minorHAnsi"/>
          <w:b/>
          <w:color w:val="auto"/>
          <w:highlight w:val="yellow"/>
        </w:rPr>
        <w:t>a</w:t>
      </w:r>
      <w:r w:rsidR="00E224FA" w:rsidRPr="00D32F08">
        <w:rPr>
          <w:rFonts w:asciiTheme="minorHAnsi" w:hAnsiTheme="minorHAnsi"/>
          <w:b/>
          <w:color w:val="auto"/>
          <w:highlight w:val="yellow"/>
        </w:rPr>
        <w:t>surements</w:t>
      </w:r>
      <w:r w:rsidR="00A95FD3">
        <w:rPr>
          <w:rFonts w:asciiTheme="minorHAnsi" w:hAnsiTheme="minorHAnsi"/>
          <w:b/>
          <w:color w:val="auto"/>
          <w:highlight w:val="yellow"/>
        </w:rPr>
        <w:t xml:space="preserve"> and</w:t>
      </w:r>
      <w:r w:rsidR="00E224FA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4128EB">
        <w:rPr>
          <w:rFonts w:asciiTheme="minorHAnsi" w:hAnsiTheme="minorHAnsi"/>
          <w:b/>
          <w:color w:val="auto"/>
          <w:highlight w:val="yellow"/>
        </w:rPr>
        <w:t>Ac</w:t>
      </w:r>
      <w:r w:rsidR="00A95FD3" w:rsidRPr="00D32F08">
        <w:rPr>
          <w:rFonts w:asciiTheme="minorHAnsi" w:hAnsiTheme="minorHAnsi"/>
          <w:b/>
          <w:color w:val="auto"/>
          <w:highlight w:val="yellow"/>
        </w:rPr>
        <w:t>qui</w:t>
      </w:r>
      <w:r w:rsidR="00A95FD3">
        <w:rPr>
          <w:rFonts w:asciiTheme="minorHAnsi" w:hAnsiTheme="minorHAnsi"/>
          <w:b/>
          <w:color w:val="auto"/>
          <w:highlight w:val="yellow"/>
        </w:rPr>
        <w:t>sition</w:t>
      </w:r>
      <w:r w:rsidR="00A95FD3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>of</w:t>
      </w:r>
      <w:r w:rsidR="00E224FA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4128EB">
        <w:rPr>
          <w:rFonts w:asciiTheme="minorHAnsi" w:hAnsiTheme="minorHAnsi"/>
          <w:b/>
          <w:color w:val="auto"/>
          <w:highlight w:val="yellow"/>
        </w:rPr>
        <w:t>I</w:t>
      </w:r>
      <w:r w:rsidR="00E224FA" w:rsidRPr="00D32F08">
        <w:rPr>
          <w:rFonts w:asciiTheme="minorHAnsi" w:hAnsiTheme="minorHAnsi"/>
          <w:b/>
          <w:color w:val="auto"/>
          <w:highlight w:val="yellow"/>
        </w:rPr>
        <w:t xml:space="preserve">mages and </w:t>
      </w:r>
      <w:r w:rsidR="004128EB">
        <w:rPr>
          <w:rFonts w:asciiTheme="minorHAnsi" w:hAnsiTheme="minorHAnsi"/>
          <w:b/>
          <w:color w:val="auto"/>
          <w:highlight w:val="yellow"/>
        </w:rPr>
        <w:t>V</w:t>
      </w:r>
      <w:r w:rsidR="00E224FA" w:rsidRPr="00D32F08">
        <w:rPr>
          <w:rFonts w:asciiTheme="minorHAnsi" w:hAnsiTheme="minorHAnsi"/>
          <w:b/>
          <w:color w:val="auto"/>
          <w:highlight w:val="yellow"/>
        </w:rPr>
        <w:t>ideos</w:t>
      </w:r>
    </w:p>
    <w:p w14:paraId="41E93EC3" w14:textId="77777777" w:rsidR="000B1511" w:rsidRPr="00D32F08" w:rsidRDefault="000B1511" w:rsidP="00EB4ABC">
      <w:pPr>
        <w:rPr>
          <w:rFonts w:asciiTheme="minorHAnsi" w:hAnsiTheme="minorHAnsi"/>
          <w:b/>
          <w:color w:val="auto"/>
          <w:highlight w:val="yellow"/>
        </w:rPr>
      </w:pPr>
    </w:p>
    <w:p w14:paraId="2C19A784" w14:textId="4DEE461A" w:rsidR="003F5DCF" w:rsidRPr="00D32F08" w:rsidRDefault="003F5DCF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 xml:space="preserve">4.1 Hold the transducer </w:t>
      </w:r>
      <w:r w:rsidR="00AF773B" w:rsidRPr="00D32F08">
        <w:rPr>
          <w:rFonts w:asciiTheme="minorHAnsi" w:hAnsiTheme="minorHAnsi"/>
          <w:color w:val="auto"/>
          <w:highlight w:val="yellow"/>
        </w:rPr>
        <w:t>(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>Fig</w:t>
      </w:r>
      <w:r w:rsidR="004128EB" w:rsidRPr="001C2646">
        <w:rPr>
          <w:rFonts w:asciiTheme="minorHAnsi" w:hAnsiTheme="minorHAnsi"/>
          <w:b/>
          <w:color w:val="auto"/>
          <w:highlight w:val="yellow"/>
        </w:rPr>
        <w:t>ure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 xml:space="preserve"> 1G</w:t>
      </w:r>
      <w:r w:rsidR="00AF773B" w:rsidRPr="00D32F08">
        <w:rPr>
          <w:rFonts w:asciiTheme="minorHAnsi" w:hAnsiTheme="minorHAnsi"/>
          <w:color w:val="auto"/>
          <w:highlight w:val="yellow"/>
        </w:rPr>
        <w:t xml:space="preserve">) </w:t>
      </w:r>
      <w:r w:rsidRPr="00D32F08">
        <w:rPr>
          <w:rFonts w:asciiTheme="minorHAnsi" w:hAnsiTheme="minorHAnsi"/>
          <w:color w:val="auto"/>
          <w:highlight w:val="yellow"/>
        </w:rPr>
        <w:t xml:space="preserve">in </w:t>
      </w:r>
      <w:r w:rsidR="00AF773B" w:rsidRPr="00D32F08">
        <w:rPr>
          <w:rFonts w:asciiTheme="minorHAnsi" w:hAnsiTheme="minorHAnsi"/>
          <w:color w:val="auto"/>
          <w:highlight w:val="yellow"/>
        </w:rPr>
        <w:t>the</w:t>
      </w:r>
      <w:r w:rsidRPr="00D32F08">
        <w:rPr>
          <w:rFonts w:asciiTheme="minorHAnsi" w:hAnsiTheme="minorHAnsi"/>
          <w:color w:val="auto"/>
          <w:highlight w:val="yellow"/>
        </w:rPr>
        <w:t xml:space="preserve"> hand or clamp it in the holding device</w:t>
      </w:r>
      <w:r w:rsidR="00AF773B" w:rsidRPr="00D32F08">
        <w:rPr>
          <w:rFonts w:asciiTheme="minorHAnsi" w:hAnsiTheme="minorHAnsi"/>
          <w:color w:val="auto"/>
          <w:highlight w:val="yellow"/>
        </w:rPr>
        <w:t xml:space="preserve"> (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>Fig</w:t>
      </w:r>
      <w:r w:rsidR="004128EB" w:rsidRPr="001C2646">
        <w:rPr>
          <w:rFonts w:asciiTheme="minorHAnsi" w:hAnsiTheme="minorHAnsi"/>
          <w:b/>
          <w:color w:val="auto"/>
          <w:highlight w:val="yellow"/>
        </w:rPr>
        <w:t>ure</w:t>
      </w:r>
      <w:r w:rsidR="00D0163A" w:rsidRPr="001C2646">
        <w:rPr>
          <w:rFonts w:asciiTheme="minorHAnsi" w:hAnsiTheme="minorHAnsi"/>
          <w:b/>
          <w:color w:val="auto"/>
          <w:highlight w:val="yellow"/>
        </w:rPr>
        <w:t xml:space="preserve"> 1H</w:t>
      </w:r>
      <w:r w:rsidR="00D0163A">
        <w:rPr>
          <w:rFonts w:asciiTheme="minorHAnsi" w:hAnsiTheme="minorHAnsi"/>
          <w:color w:val="auto"/>
          <w:highlight w:val="yellow"/>
        </w:rPr>
        <w:t xml:space="preserve">; </w:t>
      </w:r>
      <w:r w:rsidR="00AF773B" w:rsidRPr="00D32F08">
        <w:rPr>
          <w:rFonts w:asciiTheme="minorHAnsi" w:hAnsiTheme="minorHAnsi"/>
          <w:color w:val="auto"/>
          <w:highlight w:val="yellow"/>
        </w:rPr>
        <w:t>holding device is recommended)</w:t>
      </w:r>
      <w:r w:rsidRPr="00D32F08">
        <w:rPr>
          <w:rFonts w:asciiTheme="minorHAnsi" w:hAnsiTheme="minorHAnsi"/>
          <w:color w:val="auto"/>
          <w:highlight w:val="yellow"/>
        </w:rPr>
        <w:t xml:space="preserve">. </w:t>
      </w:r>
    </w:p>
    <w:p w14:paraId="6F3C4346" w14:textId="77777777" w:rsidR="003F5DCF" w:rsidRPr="00D32F08" w:rsidRDefault="003F5DCF" w:rsidP="00EB4ABC">
      <w:pPr>
        <w:rPr>
          <w:rFonts w:asciiTheme="minorHAnsi" w:hAnsiTheme="minorHAnsi"/>
          <w:color w:val="auto"/>
          <w:highlight w:val="yellow"/>
        </w:rPr>
      </w:pPr>
    </w:p>
    <w:p w14:paraId="75EDC9D7" w14:textId="49042F4F" w:rsidR="00817F6A" w:rsidRPr="00D32F08" w:rsidRDefault="00817F6A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3F5DCF" w:rsidRPr="00D32F08">
        <w:rPr>
          <w:rFonts w:asciiTheme="minorHAnsi" w:hAnsiTheme="minorHAnsi"/>
          <w:color w:val="auto"/>
          <w:highlight w:val="yellow"/>
        </w:rPr>
        <w:t>2</w:t>
      </w:r>
      <w:r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5F605C" w:rsidRPr="00D32F08">
        <w:rPr>
          <w:rFonts w:asciiTheme="minorHAnsi" w:hAnsiTheme="minorHAnsi"/>
          <w:color w:val="auto"/>
          <w:highlight w:val="yellow"/>
        </w:rPr>
        <w:t>I</w:t>
      </w:r>
      <w:r w:rsidRPr="00D32F08">
        <w:rPr>
          <w:rFonts w:asciiTheme="minorHAnsi" w:hAnsiTheme="minorHAnsi"/>
          <w:color w:val="auto"/>
          <w:highlight w:val="yellow"/>
        </w:rPr>
        <w:t xml:space="preserve">dentify the bladder with the transducer and use </w:t>
      </w:r>
      <w:r w:rsidR="00C348A9" w:rsidRPr="00D32F08">
        <w:rPr>
          <w:rFonts w:asciiTheme="minorHAnsi" w:hAnsiTheme="minorHAnsi"/>
          <w:color w:val="auto"/>
          <w:highlight w:val="yellow"/>
        </w:rPr>
        <w:t xml:space="preserve">it </w:t>
      </w:r>
      <w:r w:rsidRPr="00D32F08">
        <w:rPr>
          <w:rFonts w:asciiTheme="minorHAnsi" w:hAnsiTheme="minorHAnsi"/>
          <w:color w:val="auto"/>
          <w:highlight w:val="yellow"/>
        </w:rPr>
        <w:t>as reference point</w:t>
      </w:r>
      <w:r w:rsidR="00C348A9" w:rsidRPr="00D32F08">
        <w:rPr>
          <w:rFonts w:asciiTheme="minorHAnsi" w:hAnsiTheme="minorHAnsi"/>
          <w:color w:val="auto"/>
          <w:highlight w:val="yellow"/>
        </w:rPr>
        <w:t>. Move the transducer to the left and right site</w:t>
      </w:r>
      <w:r w:rsidR="004128EB">
        <w:rPr>
          <w:rFonts w:asciiTheme="minorHAnsi" w:hAnsiTheme="minorHAnsi"/>
          <w:color w:val="auto"/>
          <w:highlight w:val="yellow"/>
        </w:rPr>
        <w:t>s</w:t>
      </w:r>
      <w:r w:rsidR="00C348A9" w:rsidRPr="00D32F08">
        <w:rPr>
          <w:rFonts w:asciiTheme="minorHAnsi" w:hAnsiTheme="minorHAnsi"/>
          <w:color w:val="auto"/>
          <w:highlight w:val="yellow"/>
        </w:rPr>
        <w:t xml:space="preserve"> of the abdomen to trace implantations</w:t>
      </w:r>
      <w:r w:rsidR="007F62E9">
        <w:rPr>
          <w:rFonts w:asciiTheme="minorHAnsi" w:hAnsiTheme="minorHAnsi"/>
          <w:color w:val="auto"/>
          <w:highlight w:val="yellow"/>
        </w:rPr>
        <w:t>.</w:t>
      </w:r>
      <w:r w:rsidR="00CD0FD5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AF773B" w:rsidRPr="00D32F08">
        <w:rPr>
          <w:rFonts w:asciiTheme="minorHAnsi" w:hAnsiTheme="minorHAnsi"/>
          <w:color w:val="auto"/>
          <w:highlight w:val="yellow"/>
        </w:rPr>
        <w:t xml:space="preserve"> </w:t>
      </w:r>
    </w:p>
    <w:p w14:paraId="3E652F39" w14:textId="77777777" w:rsidR="00817F6A" w:rsidRPr="00D32F08" w:rsidRDefault="00817F6A" w:rsidP="00EB4ABC">
      <w:pPr>
        <w:rPr>
          <w:rFonts w:asciiTheme="minorHAnsi" w:hAnsiTheme="minorHAnsi"/>
          <w:color w:val="auto"/>
          <w:highlight w:val="yellow"/>
        </w:rPr>
      </w:pPr>
    </w:p>
    <w:p w14:paraId="4AD169C2" w14:textId="4097B7B3" w:rsidR="008640CD" w:rsidRPr="00D32F08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</w:t>
      </w:r>
      <w:r w:rsidR="008640CD" w:rsidRPr="00D32F08">
        <w:rPr>
          <w:rFonts w:asciiTheme="minorHAnsi" w:hAnsiTheme="minorHAnsi"/>
          <w:color w:val="auto"/>
          <w:highlight w:val="yellow"/>
        </w:rPr>
        <w:t>.</w:t>
      </w:r>
      <w:r w:rsidR="003F5DCF" w:rsidRPr="00D32F08">
        <w:rPr>
          <w:rFonts w:asciiTheme="minorHAnsi" w:hAnsiTheme="minorHAnsi"/>
          <w:color w:val="auto"/>
          <w:highlight w:val="yellow"/>
        </w:rPr>
        <w:t>3</w:t>
      </w:r>
      <w:r w:rsidR="00B85E05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644243" w:rsidRPr="001C2646">
        <w:rPr>
          <w:rFonts w:asciiTheme="minorHAnsi" w:hAnsiTheme="minorHAnsi"/>
          <w:color w:val="auto"/>
          <w:highlight w:val="yellow"/>
        </w:rPr>
        <w:t>B-mode</w:t>
      </w:r>
      <w:r w:rsidR="005F605C" w:rsidRPr="00D32F08">
        <w:rPr>
          <w:rFonts w:asciiTheme="minorHAnsi" w:hAnsiTheme="minorHAnsi"/>
          <w:color w:val="auto"/>
          <w:highlight w:val="yellow"/>
        </w:rPr>
        <w:t xml:space="preserve"> for visualization of anatomical structures in 2D grayscale image</w:t>
      </w:r>
    </w:p>
    <w:p w14:paraId="5ED31F53" w14:textId="77777777" w:rsidR="00B85E05" w:rsidRPr="00D32F08" w:rsidRDefault="00B85E05" w:rsidP="00EB4ABC">
      <w:pPr>
        <w:rPr>
          <w:rFonts w:asciiTheme="minorHAnsi" w:hAnsiTheme="minorHAnsi"/>
          <w:color w:val="auto"/>
          <w:highlight w:val="yellow"/>
        </w:rPr>
      </w:pPr>
    </w:p>
    <w:p w14:paraId="6465A9E9" w14:textId="1EDA9B81" w:rsidR="00C54428" w:rsidRPr="00D32F08" w:rsidRDefault="00B85E05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066C31" w:rsidRPr="00D32F08">
        <w:rPr>
          <w:rFonts w:asciiTheme="minorHAnsi" w:hAnsiTheme="minorHAnsi"/>
          <w:color w:val="auto"/>
          <w:highlight w:val="yellow"/>
        </w:rPr>
        <w:t>3</w:t>
      </w:r>
      <w:r w:rsidRPr="00D32F08">
        <w:rPr>
          <w:rFonts w:asciiTheme="minorHAnsi" w:hAnsiTheme="minorHAnsi"/>
          <w:color w:val="auto"/>
          <w:highlight w:val="yellow"/>
        </w:rPr>
        <w:t>.1</w:t>
      </w:r>
      <w:r w:rsidR="00CD0FD5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066C31" w:rsidRPr="00D32F08">
        <w:rPr>
          <w:rFonts w:asciiTheme="minorHAnsi" w:hAnsiTheme="minorHAnsi"/>
          <w:color w:val="auto"/>
          <w:highlight w:val="yellow"/>
        </w:rPr>
        <w:t xml:space="preserve">Move the transducer or </w:t>
      </w:r>
      <w:r w:rsidR="004C172D" w:rsidRPr="00D32F08">
        <w:rPr>
          <w:rFonts w:asciiTheme="minorHAnsi" w:hAnsiTheme="minorHAnsi"/>
          <w:color w:val="auto"/>
          <w:highlight w:val="yellow"/>
        </w:rPr>
        <w:t>heating platform</w:t>
      </w:r>
      <w:r w:rsidR="00066C31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396F96">
        <w:rPr>
          <w:rFonts w:asciiTheme="minorHAnsi" w:hAnsiTheme="minorHAnsi"/>
          <w:color w:val="auto"/>
          <w:highlight w:val="yellow"/>
        </w:rPr>
        <w:t xml:space="preserve">table </w:t>
      </w:r>
      <w:r w:rsidR="00066C31" w:rsidRPr="00D32F08">
        <w:rPr>
          <w:rFonts w:asciiTheme="minorHAnsi" w:hAnsiTheme="minorHAnsi"/>
          <w:color w:val="auto"/>
          <w:highlight w:val="yellow"/>
        </w:rPr>
        <w:t xml:space="preserve">where the mouse is fixated until the first implantation is visible </w:t>
      </w:r>
      <w:r w:rsidR="00C54428" w:rsidRPr="00D32F08">
        <w:rPr>
          <w:rFonts w:asciiTheme="minorHAnsi" w:hAnsiTheme="minorHAnsi"/>
          <w:color w:val="auto"/>
          <w:highlight w:val="yellow"/>
        </w:rPr>
        <w:t xml:space="preserve">on the screen </w:t>
      </w:r>
      <w:r w:rsidR="004B5861" w:rsidRPr="00D32F08">
        <w:rPr>
          <w:rFonts w:asciiTheme="minorHAnsi" w:hAnsiTheme="minorHAnsi"/>
          <w:color w:val="auto"/>
          <w:highlight w:val="yellow"/>
        </w:rPr>
        <w:t xml:space="preserve">at </w:t>
      </w:r>
      <w:r w:rsidR="00A0090E">
        <w:rPr>
          <w:rFonts w:asciiTheme="minorHAnsi" w:hAnsiTheme="minorHAnsi"/>
          <w:color w:val="auto"/>
          <w:highlight w:val="yellow"/>
        </w:rPr>
        <w:t>its</w:t>
      </w:r>
      <w:r w:rsidR="004B5861" w:rsidRPr="00D32F08">
        <w:rPr>
          <w:rFonts w:asciiTheme="minorHAnsi" w:hAnsiTheme="minorHAnsi"/>
          <w:color w:val="auto"/>
          <w:highlight w:val="yellow"/>
        </w:rPr>
        <w:t xml:space="preserve"> largest size. </w:t>
      </w:r>
    </w:p>
    <w:p w14:paraId="2B344C07" w14:textId="77777777" w:rsidR="00E2470B" w:rsidRDefault="00E2470B" w:rsidP="00EB4ABC">
      <w:pPr>
        <w:rPr>
          <w:rFonts w:asciiTheme="minorHAnsi" w:hAnsiTheme="minorHAnsi"/>
          <w:color w:val="auto"/>
          <w:highlight w:val="yellow"/>
        </w:rPr>
      </w:pPr>
    </w:p>
    <w:p w14:paraId="1055701A" w14:textId="2F549BA9" w:rsidR="00E2470B" w:rsidRPr="00EB4ABC" w:rsidRDefault="00CD0FD5" w:rsidP="00EB4ABC">
      <w:pPr>
        <w:rPr>
          <w:rFonts w:asciiTheme="minorHAnsi" w:hAnsiTheme="minorHAnsi"/>
          <w:strike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4.3.1.1 </w:t>
      </w:r>
      <w:r w:rsidR="00A0090E">
        <w:rPr>
          <w:rFonts w:asciiTheme="minorHAnsi" w:hAnsiTheme="minorHAnsi"/>
          <w:color w:val="auto"/>
          <w:highlight w:val="yellow"/>
        </w:rPr>
        <w:t>Select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E2470B" w:rsidRPr="001C2646">
        <w:rPr>
          <w:rFonts w:asciiTheme="minorHAnsi" w:hAnsiTheme="minorHAnsi"/>
          <w:b/>
          <w:color w:val="auto"/>
          <w:highlight w:val="yellow"/>
        </w:rPr>
        <w:t>Image Label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and enter a name, or </w:t>
      </w:r>
      <w:r w:rsidR="00E2470B" w:rsidRPr="001C2646">
        <w:rPr>
          <w:rFonts w:asciiTheme="minorHAnsi" w:hAnsiTheme="minorHAnsi"/>
          <w:b/>
          <w:color w:val="auto"/>
          <w:highlight w:val="yellow"/>
        </w:rPr>
        <w:t>Frame Store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(storage without name) to store single frame</w:t>
      </w:r>
      <w:r w:rsidR="000C2D92" w:rsidRPr="00EB4ABC">
        <w:rPr>
          <w:rFonts w:asciiTheme="minorHAnsi" w:hAnsiTheme="minorHAnsi"/>
          <w:color w:val="auto"/>
          <w:highlight w:val="yellow"/>
        </w:rPr>
        <w:t>s</w:t>
      </w:r>
      <w:r w:rsidR="00A0090E">
        <w:rPr>
          <w:rFonts w:asciiTheme="minorHAnsi" w:hAnsiTheme="minorHAnsi"/>
          <w:color w:val="auto"/>
          <w:highlight w:val="yellow"/>
        </w:rPr>
        <w:t>,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or </w:t>
      </w:r>
      <w:r w:rsidR="00E2470B" w:rsidRPr="001C2646">
        <w:rPr>
          <w:rFonts w:asciiTheme="minorHAnsi" w:hAnsiTheme="minorHAnsi"/>
          <w:b/>
          <w:color w:val="auto"/>
          <w:highlight w:val="yellow"/>
        </w:rPr>
        <w:t>Cine Store</w:t>
      </w:r>
      <w:r w:rsidR="00E2470B" w:rsidRPr="00EB4ABC">
        <w:rPr>
          <w:rFonts w:asciiTheme="minorHAnsi" w:hAnsiTheme="minorHAnsi"/>
          <w:color w:val="auto"/>
          <w:highlight w:val="yellow"/>
        </w:rPr>
        <w:t xml:space="preserve"> to store a </w:t>
      </w:r>
      <w:proofErr w:type="spellStart"/>
      <w:r w:rsidR="00E2470B" w:rsidRPr="00EB4ABC">
        <w:rPr>
          <w:rFonts w:asciiTheme="minorHAnsi" w:hAnsiTheme="minorHAnsi"/>
          <w:color w:val="auto"/>
          <w:highlight w:val="yellow"/>
        </w:rPr>
        <w:t>cineloop</w:t>
      </w:r>
      <w:proofErr w:type="spellEnd"/>
      <w:r w:rsidR="00E2470B" w:rsidRPr="00EB4ABC">
        <w:rPr>
          <w:rFonts w:asciiTheme="minorHAnsi" w:hAnsiTheme="minorHAnsi"/>
          <w:color w:val="auto"/>
          <w:highlight w:val="yellow"/>
        </w:rPr>
        <w:t xml:space="preserve"> for whole implantation measurements.</w:t>
      </w:r>
    </w:p>
    <w:p w14:paraId="38BA5AD4" w14:textId="77777777" w:rsidR="00B85E05" w:rsidRPr="00D32F08" w:rsidRDefault="00B85E05" w:rsidP="00EB4ABC">
      <w:pPr>
        <w:rPr>
          <w:rFonts w:asciiTheme="minorHAnsi" w:hAnsiTheme="minorHAnsi"/>
          <w:color w:val="auto"/>
          <w:highlight w:val="yellow"/>
        </w:rPr>
      </w:pPr>
    </w:p>
    <w:p w14:paraId="603B587F" w14:textId="511718BA" w:rsidR="009948A0" w:rsidRPr="00EB4ABC" w:rsidRDefault="009948A0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lastRenderedPageBreak/>
        <w:t xml:space="preserve">4.3.2 </w:t>
      </w:r>
      <w:r w:rsidR="000C2D92" w:rsidRPr="00EB4ABC">
        <w:rPr>
          <w:rFonts w:asciiTheme="minorHAnsi" w:hAnsiTheme="minorHAnsi"/>
          <w:color w:val="auto"/>
          <w:highlight w:val="yellow"/>
        </w:rPr>
        <w:t>M</w:t>
      </w:r>
      <w:r w:rsidRPr="00EB4ABC">
        <w:rPr>
          <w:rFonts w:asciiTheme="minorHAnsi" w:hAnsiTheme="minorHAnsi"/>
          <w:color w:val="auto"/>
          <w:highlight w:val="yellow"/>
        </w:rPr>
        <w:t xml:space="preserve">ove the transducer or table to bring the placenta </w:t>
      </w:r>
      <w:r w:rsidR="00A0090E">
        <w:rPr>
          <w:rFonts w:asciiTheme="minorHAnsi" w:hAnsiTheme="minorHAnsi"/>
          <w:color w:val="auto"/>
          <w:highlight w:val="yellow"/>
        </w:rPr>
        <w:t>to</w:t>
      </w:r>
      <w:r w:rsidRPr="00EB4ABC">
        <w:rPr>
          <w:rFonts w:asciiTheme="minorHAnsi" w:hAnsiTheme="minorHAnsi"/>
          <w:color w:val="auto"/>
          <w:highlight w:val="yellow"/>
        </w:rPr>
        <w:t xml:space="preserve"> a position where blood flow in the </w:t>
      </w:r>
      <w:proofErr w:type="spellStart"/>
      <w:r w:rsidR="00396F96" w:rsidRPr="00EB4ABC">
        <w:rPr>
          <w:rFonts w:asciiTheme="minorHAnsi" w:hAnsiTheme="minorHAnsi"/>
          <w:color w:val="auto"/>
          <w:highlight w:val="yellow"/>
        </w:rPr>
        <w:t>UmA</w:t>
      </w:r>
      <w:proofErr w:type="spellEnd"/>
      <w:r w:rsidRPr="00EB4ABC">
        <w:rPr>
          <w:rFonts w:asciiTheme="minorHAnsi" w:hAnsiTheme="minorHAnsi"/>
          <w:color w:val="auto"/>
          <w:highlight w:val="yellow"/>
        </w:rPr>
        <w:t xml:space="preserve"> is visible. Store a single frame </w:t>
      </w:r>
      <w:r w:rsidR="00924238" w:rsidRPr="00EB4ABC">
        <w:rPr>
          <w:rFonts w:asciiTheme="minorHAnsi" w:hAnsiTheme="minorHAnsi"/>
          <w:color w:val="auto"/>
          <w:highlight w:val="yellow"/>
        </w:rPr>
        <w:t xml:space="preserve">or </w:t>
      </w:r>
      <w:proofErr w:type="spellStart"/>
      <w:r w:rsidR="0000107E">
        <w:rPr>
          <w:rFonts w:asciiTheme="minorHAnsi" w:hAnsiTheme="minorHAnsi"/>
          <w:color w:val="auto"/>
          <w:highlight w:val="yellow"/>
        </w:rPr>
        <w:t>cineloop</w:t>
      </w:r>
      <w:proofErr w:type="spellEnd"/>
      <w:r w:rsidR="00C46BAD" w:rsidRPr="00EB4ABC">
        <w:rPr>
          <w:rFonts w:asciiTheme="minorHAnsi" w:hAnsiTheme="minorHAnsi"/>
          <w:color w:val="auto"/>
          <w:highlight w:val="yellow"/>
        </w:rPr>
        <w:t xml:space="preserve"> (see </w:t>
      </w:r>
      <w:r w:rsidR="00A0090E">
        <w:rPr>
          <w:rFonts w:asciiTheme="minorHAnsi" w:hAnsiTheme="minorHAnsi"/>
          <w:color w:val="auto"/>
          <w:highlight w:val="yellow"/>
        </w:rPr>
        <w:t xml:space="preserve">step </w:t>
      </w:r>
      <w:r w:rsidR="00C46BAD" w:rsidRPr="00EB4ABC">
        <w:rPr>
          <w:rFonts w:asciiTheme="minorHAnsi" w:hAnsiTheme="minorHAnsi"/>
          <w:color w:val="auto"/>
          <w:highlight w:val="yellow"/>
        </w:rPr>
        <w:t>4.3.1.1)</w:t>
      </w:r>
      <w:r w:rsidR="00EB4ABC">
        <w:rPr>
          <w:rFonts w:asciiTheme="minorHAnsi" w:hAnsiTheme="minorHAnsi"/>
          <w:color w:val="auto"/>
          <w:highlight w:val="yellow"/>
        </w:rPr>
        <w:t xml:space="preserve"> f</w:t>
      </w:r>
      <w:r w:rsidR="000C2D92" w:rsidRPr="00EB4ABC">
        <w:rPr>
          <w:rFonts w:asciiTheme="minorHAnsi" w:hAnsiTheme="minorHAnsi"/>
          <w:color w:val="auto"/>
          <w:highlight w:val="yellow"/>
        </w:rPr>
        <w:t>or placental measurements</w:t>
      </w:r>
      <w:r w:rsidR="00EB4ABC" w:rsidRPr="00EB4ABC">
        <w:rPr>
          <w:rFonts w:asciiTheme="minorHAnsi" w:hAnsiTheme="minorHAnsi"/>
          <w:color w:val="auto"/>
          <w:highlight w:val="yellow"/>
        </w:rPr>
        <w:t>.</w:t>
      </w:r>
    </w:p>
    <w:p w14:paraId="5FBEE60A" w14:textId="77777777" w:rsidR="009948A0" w:rsidRDefault="009948A0" w:rsidP="00EB4ABC">
      <w:pPr>
        <w:rPr>
          <w:rFonts w:asciiTheme="minorHAnsi" w:hAnsiTheme="minorHAnsi"/>
          <w:color w:val="auto"/>
          <w:highlight w:val="yellow"/>
        </w:rPr>
      </w:pPr>
    </w:p>
    <w:p w14:paraId="398BE8AC" w14:textId="77777777" w:rsidR="00C46BAD" w:rsidRPr="00177968" w:rsidRDefault="00C46BAD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 xml:space="preserve">Note: Placental measurements </w:t>
      </w:r>
      <w:r w:rsidR="00AB59B4" w:rsidRPr="00177968">
        <w:rPr>
          <w:rFonts w:asciiTheme="minorHAnsi" w:hAnsiTheme="minorHAnsi"/>
          <w:color w:val="auto"/>
        </w:rPr>
        <w:t>are possible</w:t>
      </w:r>
      <w:r w:rsidRPr="00177968">
        <w:rPr>
          <w:rFonts w:asciiTheme="minorHAnsi" w:hAnsiTheme="minorHAnsi"/>
          <w:color w:val="auto"/>
        </w:rPr>
        <w:t xml:space="preserve"> from gd10 onwards.</w:t>
      </w:r>
    </w:p>
    <w:p w14:paraId="4769DC8F" w14:textId="77777777" w:rsidR="00C46BAD" w:rsidRPr="00D32F08" w:rsidRDefault="00C46BAD" w:rsidP="00EB4ABC">
      <w:pPr>
        <w:rPr>
          <w:rFonts w:asciiTheme="minorHAnsi" w:hAnsiTheme="minorHAnsi"/>
          <w:color w:val="auto"/>
          <w:highlight w:val="yellow"/>
        </w:rPr>
      </w:pPr>
    </w:p>
    <w:p w14:paraId="433F3E21" w14:textId="23B360C4" w:rsidR="00B85E05" w:rsidRPr="00D32F08" w:rsidRDefault="00B85E05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066C31" w:rsidRPr="00D32F08">
        <w:rPr>
          <w:rFonts w:asciiTheme="minorHAnsi" w:hAnsiTheme="minorHAnsi"/>
          <w:color w:val="auto"/>
          <w:highlight w:val="yellow"/>
        </w:rPr>
        <w:t>3</w:t>
      </w:r>
      <w:r w:rsidRPr="00D32F08">
        <w:rPr>
          <w:rFonts w:asciiTheme="minorHAnsi" w:hAnsiTheme="minorHAnsi"/>
          <w:color w:val="auto"/>
          <w:highlight w:val="yellow"/>
        </w:rPr>
        <w:t>.</w:t>
      </w:r>
      <w:r w:rsidR="009948A0" w:rsidRPr="00D32F08">
        <w:rPr>
          <w:rFonts w:asciiTheme="minorHAnsi" w:hAnsiTheme="minorHAnsi"/>
          <w:color w:val="auto"/>
          <w:highlight w:val="yellow"/>
        </w:rPr>
        <w:t>3</w:t>
      </w:r>
      <w:r w:rsidR="00C54428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78269F" w:rsidRPr="00D32F08">
        <w:rPr>
          <w:rFonts w:asciiTheme="minorHAnsi" w:hAnsiTheme="minorHAnsi"/>
          <w:color w:val="auto"/>
          <w:highlight w:val="yellow"/>
        </w:rPr>
        <w:t xml:space="preserve">Continue with all implantations </w:t>
      </w:r>
      <w:r w:rsidR="00A0090E">
        <w:rPr>
          <w:rFonts w:asciiTheme="minorHAnsi" w:hAnsiTheme="minorHAnsi"/>
          <w:color w:val="auto"/>
          <w:highlight w:val="yellow"/>
        </w:rPr>
        <w:t>using</w:t>
      </w:r>
      <w:r w:rsidR="0078269F" w:rsidRPr="00D32F08">
        <w:rPr>
          <w:rFonts w:asciiTheme="minorHAnsi" w:hAnsiTheme="minorHAnsi"/>
          <w:color w:val="auto"/>
          <w:highlight w:val="yellow"/>
        </w:rPr>
        <w:t xml:space="preserve"> the same</w:t>
      </w:r>
      <w:r w:rsidR="00A0090E">
        <w:rPr>
          <w:rFonts w:asciiTheme="minorHAnsi" w:hAnsiTheme="minorHAnsi"/>
          <w:color w:val="auto"/>
          <w:highlight w:val="yellow"/>
        </w:rPr>
        <w:t xml:space="preserve"> method</w:t>
      </w:r>
      <w:r w:rsidR="0078269F" w:rsidRPr="00D32F08">
        <w:rPr>
          <w:rFonts w:asciiTheme="minorHAnsi" w:hAnsiTheme="minorHAnsi"/>
          <w:color w:val="auto"/>
          <w:highlight w:val="yellow"/>
        </w:rPr>
        <w:t>.</w:t>
      </w:r>
    </w:p>
    <w:p w14:paraId="6C3F4C35" w14:textId="77777777" w:rsidR="000B1511" w:rsidRPr="00D32F08" w:rsidRDefault="000B1511" w:rsidP="00EB4ABC">
      <w:pPr>
        <w:rPr>
          <w:rFonts w:asciiTheme="minorHAnsi" w:hAnsiTheme="minorHAnsi"/>
          <w:color w:val="auto"/>
          <w:highlight w:val="yellow"/>
        </w:rPr>
      </w:pPr>
    </w:p>
    <w:p w14:paraId="535B6D63" w14:textId="532A1153" w:rsidR="008640CD" w:rsidRPr="00D32F08" w:rsidRDefault="004537B1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</w:t>
      </w:r>
      <w:r w:rsidR="008640CD" w:rsidRPr="00D32F08">
        <w:rPr>
          <w:rFonts w:asciiTheme="minorHAnsi" w:hAnsiTheme="minorHAnsi"/>
          <w:color w:val="auto"/>
          <w:highlight w:val="yellow"/>
        </w:rPr>
        <w:t>.</w:t>
      </w:r>
      <w:r w:rsidR="003F5DCF" w:rsidRPr="00D32F08">
        <w:rPr>
          <w:rFonts w:asciiTheme="minorHAnsi" w:hAnsiTheme="minorHAnsi"/>
          <w:color w:val="auto"/>
          <w:highlight w:val="yellow"/>
        </w:rPr>
        <w:t>4</w:t>
      </w:r>
      <w:r w:rsidR="00B85E05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644243" w:rsidRPr="001C2646">
        <w:rPr>
          <w:rFonts w:asciiTheme="minorHAnsi" w:hAnsiTheme="minorHAnsi"/>
          <w:color w:val="auto"/>
          <w:highlight w:val="yellow"/>
        </w:rPr>
        <w:t>Color doppler mode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 to visualize and determ</w:t>
      </w:r>
      <w:r w:rsidR="007F62E9">
        <w:rPr>
          <w:rFonts w:asciiTheme="minorHAnsi" w:hAnsiTheme="minorHAnsi"/>
          <w:color w:val="auto"/>
          <w:highlight w:val="yellow"/>
        </w:rPr>
        <w:t>ine the direction of blood flow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 </w:t>
      </w:r>
    </w:p>
    <w:p w14:paraId="75804A99" w14:textId="77777777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</w:p>
    <w:p w14:paraId="55BAD567" w14:textId="77777777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4</w:t>
      </w:r>
      <w:r w:rsidRPr="00D32F08">
        <w:rPr>
          <w:rFonts w:asciiTheme="minorHAnsi" w:hAnsiTheme="minorHAnsi"/>
          <w:color w:val="auto"/>
          <w:highlight w:val="yellow"/>
        </w:rPr>
        <w:t>.1</w:t>
      </w:r>
      <w:r w:rsidR="003B184B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240A07" w:rsidRPr="00D32F08">
        <w:rPr>
          <w:rFonts w:asciiTheme="minorHAnsi" w:hAnsiTheme="minorHAnsi"/>
          <w:color w:val="auto"/>
          <w:highlight w:val="yellow"/>
        </w:rPr>
        <w:t xml:space="preserve">Press the </w:t>
      </w:r>
      <w:r w:rsidR="00240A07" w:rsidRPr="001C2646">
        <w:rPr>
          <w:rFonts w:asciiTheme="minorHAnsi" w:hAnsiTheme="minorHAnsi"/>
          <w:b/>
          <w:color w:val="auto"/>
          <w:highlight w:val="yellow"/>
        </w:rPr>
        <w:t>Color</w:t>
      </w:r>
      <w:r w:rsidR="00240A07" w:rsidRPr="00D32F08">
        <w:rPr>
          <w:rFonts w:asciiTheme="minorHAnsi" w:hAnsiTheme="minorHAnsi"/>
          <w:color w:val="auto"/>
          <w:highlight w:val="yellow"/>
        </w:rPr>
        <w:t xml:space="preserve"> button.</w:t>
      </w:r>
    </w:p>
    <w:p w14:paraId="7B99BA23" w14:textId="77777777" w:rsidR="00493DF5" w:rsidRPr="00D32F08" w:rsidRDefault="00493DF5" w:rsidP="00EB4ABC">
      <w:pPr>
        <w:rPr>
          <w:rFonts w:asciiTheme="minorHAnsi" w:hAnsiTheme="minorHAnsi"/>
          <w:color w:val="auto"/>
          <w:highlight w:val="yellow"/>
        </w:rPr>
      </w:pPr>
    </w:p>
    <w:p w14:paraId="5386DC3B" w14:textId="138F94BF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4</w:t>
      </w:r>
      <w:r w:rsidRPr="00D32F08">
        <w:rPr>
          <w:rFonts w:asciiTheme="minorHAnsi" w:hAnsiTheme="minorHAnsi"/>
          <w:color w:val="auto"/>
          <w:highlight w:val="yellow"/>
        </w:rPr>
        <w:t>.2</w:t>
      </w:r>
      <w:r w:rsidR="00121A2C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7F62E9">
        <w:rPr>
          <w:rFonts w:asciiTheme="minorHAnsi" w:hAnsiTheme="minorHAnsi"/>
          <w:color w:val="auto"/>
          <w:highlight w:val="yellow"/>
        </w:rPr>
        <w:t>Move</w:t>
      </w:r>
      <w:r w:rsidR="00121A2C" w:rsidRPr="00D32F08">
        <w:rPr>
          <w:rFonts w:asciiTheme="minorHAnsi" w:hAnsiTheme="minorHAnsi"/>
          <w:color w:val="auto"/>
          <w:highlight w:val="yellow"/>
        </w:rPr>
        <w:t xml:space="preserve"> the Color Box </w:t>
      </w:r>
      <w:r w:rsidR="00E8740F" w:rsidRPr="00D32F08">
        <w:rPr>
          <w:rFonts w:asciiTheme="minorHAnsi" w:hAnsiTheme="minorHAnsi"/>
          <w:color w:val="auto"/>
          <w:highlight w:val="yellow"/>
        </w:rPr>
        <w:t>(in this area</w:t>
      </w:r>
      <w:r w:rsidR="00A0090E">
        <w:rPr>
          <w:rFonts w:asciiTheme="minorHAnsi" w:hAnsiTheme="minorHAnsi"/>
          <w:color w:val="auto"/>
          <w:highlight w:val="yellow"/>
        </w:rPr>
        <w:t>,</w:t>
      </w:r>
      <w:r w:rsidR="00E8740F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B73528" w:rsidRPr="00D32F08">
        <w:rPr>
          <w:rFonts w:asciiTheme="minorHAnsi" w:hAnsiTheme="minorHAnsi"/>
          <w:color w:val="auto"/>
          <w:highlight w:val="yellow"/>
        </w:rPr>
        <w:t>the signal is visible</w:t>
      </w:r>
      <w:r w:rsidR="00E8740F" w:rsidRPr="00D32F08">
        <w:rPr>
          <w:rFonts w:asciiTheme="minorHAnsi" w:hAnsiTheme="minorHAnsi"/>
          <w:color w:val="auto"/>
          <w:highlight w:val="yellow"/>
        </w:rPr>
        <w:t xml:space="preserve">) </w:t>
      </w:r>
      <w:r w:rsidR="007F62E9">
        <w:rPr>
          <w:rFonts w:asciiTheme="minorHAnsi" w:hAnsiTheme="minorHAnsi"/>
          <w:color w:val="auto"/>
          <w:highlight w:val="yellow"/>
        </w:rPr>
        <w:t>to</w:t>
      </w:r>
      <w:r w:rsidR="00121A2C" w:rsidRPr="00D32F08">
        <w:rPr>
          <w:rFonts w:asciiTheme="minorHAnsi" w:hAnsiTheme="minorHAnsi"/>
          <w:color w:val="auto"/>
          <w:highlight w:val="yellow"/>
        </w:rPr>
        <w:t xml:space="preserve"> the required position by using the trackball</w:t>
      </w:r>
      <w:r w:rsidR="00E8740F" w:rsidRPr="00D32F08">
        <w:rPr>
          <w:rFonts w:asciiTheme="minorHAnsi" w:hAnsiTheme="minorHAnsi"/>
          <w:color w:val="auto"/>
          <w:highlight w:val="yellow"/>
        </w:rPr>
        <w:t>. If necessary</w:t>
      </w:r>
      <w:r w:rsidR="00A0090E">
        <w:rPr>
          <w:rFonts w:asciiTheme="minorHAnsi" w:hAnsiTheme="minorHAnsi"/>
          <w:color w:val="auto"/>
          <w:highlight w:val="yellow"/>
        </w:rPr>
        <w:t>,</w:t>
      </w:r>
      <w:r w:rsidR="00E8740F" w:rsidRPr="00D32F08">
        <w:rPr>
          <w:rFonts w:asciiTheme="minorHAnsi" w:hAnsiTheme="minorHAnsi"/>
          <w:color w:val="auto"/>
          <w:highlight w:val="yellow"/>
        </w:rPr>
        <w:t xml:space="preserve"> change the size of the box by pressing </w:t>
      </w:r>
      <w:r w:rsidR="00E8740F" w:rsidRPr="001C2646">
        <w:rPr>
          <w:rFonts w:asciiTheme="minorHAnsi" w:hAnsiTheme="minorHAnsi"/>
          <w:b/>
          <w:color w:val="auto"/>
          <w:highlight w:val="yellow"/>
        </w:rPr>
        <w:t>Update</w:t>
      </w:r>
      <w:r w:rsidR="00E8740F" w:rsidRPr="00D32F08">
        <w:rPr>
          <w:rFonts w:asciiTheme="minorHAnsi" w:hAnsiTheme="minorHAnsi"/>
          <w:color w:val="auto"/>
          <w:highlight w:val="yellow"/>
        </w:rPr>
        <w:t xml:space="preserve"> and </w:t>
      </w:r>
      <w:r w:rsidR="00FB4459" w:rsidRPr="00D32F08">
        <w:rPr>
          <w:rFonts w:asciiTheme="minorHAnsi" w:hAnsiTheme="minorHAnsi"/>
          <w:color w:val="auto"/>
          <w:highlight w:val="yellow"/>
        </w:rPr>
        <w:t>move the trackball (to the right si</w:t>
      </w:r>
      <w:r w:rsidR="00125618">
        <w:rPr>
          <w:rFonts w:asciiTheme="minorHAnsi" w:hAnsiTheme="minorHAnsi"/>
          <w:color w:val="auto"/>
          <w:highlight w:val="yellow"/>
        </w:rPr>
        <w:t>d</w:t>
      </w:r>
      <w:r w:rsidR="00FB4459" w:rsidRPr="00D32F08">
        <w:rPr>
          <w:rFonts w:asciiTheme="minorHAnsi" w:hAnsiTheme="minorHAnsi"/>
          <w:color w:val="auto"/>
          <w:highlight w:val="yellow"/>
        </w:rPr>
        <w:t>e/upward = bigger</w:t>
      </w:r>
      <w:r w:rsidR="00A0090E">
        <w:rPr>
          <w:rFonts w:asciiTheme="minorHAnsi" w:hAnsiTheme="minorHAnsi"/>
          <w:color w:val="auto"/>
          <w:highlight w:val="yellow"/>
        </w:rPr>
        <w:t>;</w:t>
      </w:r>
      <w:r w:rsidR="00FB4459" w:rsidRPr="00D32F08">
        <w:rPr>
          <w:rFonts w:asciiTheme="minorHAnsi" w:hAnsiTheme="minorHAnsi"/>
          <w:color w:val="auto"/>
          <w:highlight w:val="yellow"/>
        </w:rPr>
        <w:t xml:space="preserve"> to the left si</w:t>
      </w:r>
      <w:r w:rsidR="00125618">
        <w:rPr>
          <w:rFonts w:asciiTheme="minorHAnsi" w:hAnsiTheme="minorHAnsi"/>
          <w:color w:val="auto"/>
          <w:highlight w:val="yellow"/>
        </w:rPr>
        <w:t>d</w:t>
      </w:r>
      <w:r w:rsidR="00FB4459" w:rsidRPr="00D32F08">
        <w:rPr>
          <w:rFonts w:asciiTheme="minorHAnsi" w:hAnsiTheme="minorHAnsi"/>
          <w:color w:val="auto"/>
          <w:highlight w:val="yellow"/>
        </w:rPr>
        <w:t>e/downward = smaller)</w:t>
      </w:r>
      <w:r w:rsidR="00436FCE" w:rsidRPr="00D32F08">
        <w:rPr>
          <w:rFonts w:asciiTheme="minorHAnsi" w:hAnsiTheme="minorHAnsi"/>
          <w:color w:val="auto"/>
          <w:highlight w:val="yellow"/>
        </w:rPr>
        <w:t>. When the box has the right size</w:t>
      </w:r>
      <w:r w:rsidR="00A0090E">
        <w:rPr>
          <w:rFonts w:asciiTheme="minorHAnsi" w:hAnsiTheme="minorHAnsi"/>
          <w:color w:val="auto"/>
          <w:highlight w:val="yellow"/>
        </w:rPr>
        <w:t>,</w:t>
      </w:r>
      <w:r w:rsidR="00436FCE" w:rsidRPr="00D32F08">
        <w:rPr>
          <w:rFonts w:asciiTheme="minorHAnsi" w:hAnsiTheme="minorHAnsi"/>
          <w:color w:val="auto"/>
          <w:highlight w:val="yellow"/>
        </w:rPr>
        <w:t xml:space="preserve"> press </w:t>
      </w:r>
      <w:r w:rsidR="00436FCE" w:rsidRPr="001C2646">
        <w:rPr>
          <w:rFonts w:asciiTheme="minorHAnsi" w:hAnsiTheme="minorHAnsi"/>
          <w:b/>
          <w:color w:val="auto"/>
          <w:highlight w:val="yellow"/>
        </w:rPr>
        <w:t>Select</w:t>
      </w:r>
      <w:r w:rsidR="00436FCE" w:rsidRPr="00D32F08">
        <w:rPr>
          <w:rFonts w:asciiTheme="minorHAnsi" w:hAnsiTheme="minorHAnsi"/>
          <w:color w:val="auto"/>
          <w:highlight w:val="yellow"/>
        </w:rPr>
        <w:t>.</w:t>
      </w:r>
    </w:p>
    <w:p w14:paraId="77BBA5A9" w14:textId="77777777" w:rsidR="00493DF5" w:rsidRPr="00D32F08" w:rsidRDefault="00493DF5" w:rsidP="00EB4ABC">
      <w:pPr>
        <w:rPr>
          <w:rFonts w:asciiTheme="minorHAnsi" w:hAnsiTheme="minorHAnsi"/>
          <w:color w:val="auto"/>
          <w:highlight w:val="yellow"/>
        </w:rPr>
      </w:pPr>
    </w:p>
    <w:p w14:paraId="74CF499D" w14:textId="3FD984A2" w:rsidR="009F7287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4</w:t>
      </w:r>
      <w:r w:rsidRPr="00D32F08">
        <w:rPr>
          <w:rFonts w:asciiTheme="minorHAnsi" w:hAnsiTheme="minorHAnsi"/>
          <w:color w:val="auto"/>
          <w:highlight w:val="yellow"/>
        </w:rPr>
        <w:t>.3</w:t>
      </w:r>
      <w:r w:rsidR="009F7287" w:rsidRPr="00D32F08">
        <w:rPr>
          <w:rFonts w:asciiTheme="minorHAnsi" w:hAnsiTheme="minorHAnsi"/>
          <w:color w:val="auto"/>
          <w:highlight w:val="yellow"/>
        </w:rPr>
        <w:t xml:space="preserve"> Store single frames or </w:t>
      </w:r>
      <w:proofErr w:type="spellStart"/>
      <w:r w:rsidR="009F7287" w:rsidRPr="00D32F08">
        <w:rPr>
          <w:rFonts w:asciiTheme="minorHAnsi" w:hAnsiTheme="minorHAnsi"/>
          <w:color w:val="auto"/>
          <w:highlight w:val="yellow"/>
        </w:rPr>
        <w:t>cineloops</w:t>
      </w:r>
      <w:proofErr w:type="spellEnd"/>
      <w:r w:rsidR="009F7287" w:rsidRPr="00D32F08">
        <w:rPr>
          <w:rFonts w:asciiTheme="minorHAnsi" w:hAnsiTheme="minorHAnsi"/>
          <w:color w:val="auto"/>
          <w:highlight w:val="yellow"/>
        </w:rPr>
        <w:t xml:space="preserve"> as described in </w:t>
      </w:r>
      <w:r w:rsidR="00A0090E">
        <w:rPr>
          <w:rFonts w:asciiTheme="minorHAnsi" w:hAnsiTheme="minorHAnsi"/>
          <w:color w:val="auto"/>
          <w:highlight w:val="yellow"/>
        </w:rPr>
        <w:t xml:space="preserve">step </w:t>
      </w:r>
      <w:r w:rsidR="009F7287" w:rsidRPr="00D32F08">
        <w:rPr>
          <w:rFonts w:asciiTheme="minorHAnsi" w:hAnsiTheme="minorHAnsi"/>
          <w:color w:val="auto"/>
          <w:highlight w:val="yellow"/>
        </w:rPr>
        <w:t>4.3.1.1.</w:t>
      </w:r>
    </w:p>
    <w:p w14:paraId="4F480ABD" w14:textId="77777777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</w:p>
    <w:p w14:paraId="19D0D47F" w14:textId="6550034C" w:rsidR="00C348A9" w:rsidRPr="00D32F08" w:rsidRDefault="00C348A9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3F5DCF" w:rsidRPr="00D32F08">
        <w:rPr>
          <w:rFonts w:asciiTheme="minorHAnsi" w:hAnsiTheme="minorHAnsi"/>
          <w:color w:val="auto"/>
          <w:highlight w:val="yellow"/>
        </w:rPr>
        <w:t>5</w:t>
      </w:r>
      <w:r w:rsidRPr="00D32F08">
        <w:rPr>
          <w:rFonts w:asciiTheme="minorHAnsi" w:hAnsiTheme="minorHAnsi"/>
          <w:color w:val="auto"/>
          <w:highlight w:val="yellow"/>
        </w:rPr>
        <w:t xml:space="preserve"> </w:t>
      </w:r>
      <w:r w:rsidRPr="001C2646">
        <w:rPr>
          <w:rFonts w:asciiTheme="minorHAnsi" w:hAnsiTheme="minorHAnsi"/>
          <w:color w:val="auto"/>
          <w:highlight w:val="yellow"/>
        </w:rPr>
        <w:t>Pulse-</w:t>
      </w:r>
      <w:r w:rsidR="00A0090E">
        <w:rPr>
          <w:rFonts w:asciiTheme="minorHAnsi" w:hAnsiTheme="minorHAnsi"/>
          <w:color w:val="auto"/>
          <w:highlight w:val="yellow"/>
        </w:rPr>
        <w:t>w</w:t>
      </w:r>
      <w:r w:rsidRPr="001C2646">
        <w:rPr>
          <w:rFonts w:asciiTheme="minorHAnsi" w:hAnsiTheme="minorHAnsi"/>
          <w:color w:val="auto"/>
          <w:highlight w:val="yellow"/>
        </w:rPr>
        <w:t xml:space="preserve">ave (PW) </w:t>
      </w:r>
      <w:r w:rsidR="00A0090E">
        <w:rPr>
          <w:rFonts w:asciiTheme="minorHAnsi" w:hAnsiTheme="minorHAnsi"/>
          <w:color w:val="auto"/>
          <w:highlight w:val="yellow"/>
        </w:rPr>
        <w:t>d</w:t>
      </w:r>
      <w:r w:rsidRPr="001C2646">
        <w:rPr>
          <w:rFonts w:asciiTheme="minorHAnsi" w:hAnsiTheme="minorHAnsi"/>
          <w:color w:val="auto"/>
          <w:highlight w:val="yellow"/>
        </w:rPr>
        <w:t xml:space="preserve">oppler </w:t>
      </w:r>
      <w:r w:rsidR="00A0090E">
        <w:rPr>
          <w:rFonts w:asciiTheme="minorHAnsi" w:hAnsiTheme="minorHAnsi"/>
          <w:color w:val="auto"/>
          <w:highlight w:val="yellow"/>
        </w:rPr>
        <w:t>m</w:t>
      </w:r>
      <w:r w:rsidRPr="001C2646">
        <w:rPr>
          <w:rFonts w:asciiTheme="minorHAnsi" w:hAnsiTheme="minorHAnsi"/>
          <w:color w:val="auto"/>
          <w:highlight w:val="yellow"/>
        </w:rPr>
        <w:t>ode</w:t>
      </w:r>
      <w:r w:rsidR="00E627FB" w:rsidRPr="00D32F08">
        <w:rPr>
          <w:rFonts w:asciiTheme="minorHAnsi" w:hAnsiTheme="minorHAnsi"/>
          <w:color w:val="548DD4" w:themeColor="text2" w:themeTint="99"/>
          <w:highlight w:val="yellow"/>
        </w:rPr>
        <w:t xml:space="preserve"> </w:t>
      </w:r>
      <w:r w:rsidR="00E627FB" w:rsidRPr="00D32F08">
        <w:rPr>
          <w:rFonts w:asciiTheme="minorHAnsi" w:hAnsiTheme="minorHAnsi"/>
          <w:color w:val="auto"/>
          <w:highlight w:val="yellow"/>
        </w:rPr>
        <w:t>to quantify blood flow through the vessels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 in the </w:t>
      </w:r>
      <w:r w:rsidR="008B387D" w:rsidRPr="00D32F08">
        <w:rPr>
          <w:rFonts w:asciiTheme="minorHAnsi" w:hAnsiTheme="minorHAnsi"/>
          <w:i/>
          <w:iCs/>
          <w:color w:val="auto"/>
          <w:highlight w:val="yellow"/>
        </w:rPr>
        <w:t xml:space="preserve">Arteria </w:t>
      </w:r>
      <w:proofErr w:type="spellStart"/>
      <w:r w:rsidR="008B387D" w:rsidRPr="00D32F08">
        <w:rPr>
          <w:rFonts w:asciiTheme="minorHAnsi" w:hAnsiTheme="minorHAnsi"/>
          <w:i/>
          <w:iCs/>
          <w:color w:val="auto"/>
          <w:highlight w:val="yellow"/>
        </w:rPr>
        <w:t>uterina</w:t>
      </w:r>
      <w:proofErr w:type="spellEnd"/>
      <w:r w:rsidR="008B387D" w:rsidRPr="00D32F08">
        <w:rPr>
          <w:rFonts w:asciiTheme="minorHAnsi" w:hAnsiTheme="minorHAnsi"/>
          <w:i/>
          <w:iCs/>
          <w:color w:val="auto"/>
          <w:highlight w:val="yellow"/>
        </w:rPr>
        <w:t xml:space="preserve"> </w:t>
      </w:r>
      <w:r w:rsidR="008B387D" w:rsidRPr="00D32F08">
        <w:rPr>
          <w:rFonts w:asciiTheme="minorHAnsi" w:hAnsiTheme="minorHAnsi"/>
          <w:color w:val="auto"/>
          <w:highlight w:val="yellow"/>
        </w:rPr>
        <w:t>(</w:t>
      </w:r>
      <w:r w:rsidR="00A95FD3">
        <w:rPr>
          <w:rFonts w:asciiTheme="minorHAnsi" w:hAnsiTheme="minorHAnsi"/>
          <w:color w:val="auto"/>
          <w:highlight w:val="yellow"/>
        </w:rPr>
        <w:t xml:space="preserve">uterine artery, 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UA) and </w:t>
      </w:r>
      <w:proofErr w:type="spellStart"/>
      <w:r w:rsidR="007F7FA3">
        <w:rPr>
          <w:rFonts w:asciiTheme="minorHAnsi" w:hAnsiTheme="minorHAnsi"/>
          <w:color w:val="auto"/>
          <w:highlight w:val="yellow"/>
        </w:rPr>
        <w:t>UmA</w:t>
      </w:r>
      <w:proofErr w:type="spellEnd"/>
      <w:r w:rsidR="008B387D" w:rsidRPr="00D32F08">
        <w:rPr>
          <w:rFonts w:asciiTheme="minorHAnsi" w:hAnsiTheme="minorHAnsi"/>
          <w:color w:val="auto"/>
          <w:highlight w:val="yellow"/>
        </w:rPr>
        <w:t xml:space="preserve"> </w:t>
      </w:r>
    </w:p>
    <w:p w14:paraId="7B74CBD3" w14:textId="77777777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</w:p>
    <w:p w14:paraId="4ABC46A0" w14:textId="6A50AB6D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5</w:t>
      </w:r>
      <w:r w:rsidRPr="00D32F08">
        <w:rPr>
          <w:rFonts w:asciiTheme="minorHAnsi" w:hAnsiTheme="minorHAnsi"/>
          <w:color w:val="auto"/>
          <w:highlight w:val="yellow"/>
        </w:rPr>
        <w:t>.1</w:t>
      </w:r>
      <w:r w:rsidR="001646F6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Locate the region of interest in </w:t>
      </w:r>
      <w:r w:rsidR="00F86967" w:rsidRPr="00D32F08">
        <w:rPr>
          <w:rFonts w:asciiTheme="minorHAnsi" w:hAnsiTheme="minorHAnsi"/>
          <w:color w:val="auto"/>
          <w:highlight w:val="yellow"/>
        </w:rPr>
        <w:t xml:space="preserve">the </w:t>
      </w:r>
      <w:r w:rsidR="005E4510">
        <w:rPr>
          <w:rFonts w:asciiTheme="minorHAnsi" w:hAnsiTheme="minorHAnsi"/>
          <w:color w:val="auto"/>
          <w:highlight w:val="yellow"/>
        </w:rPr>
        <w:t>c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olor </w:t>
      </w:r>
      <w:r w:rsidR="005E4510">
        <w:rPr>
          <w:rFonts w:asciiTheme="minorHAnsi" w:hAnsiTheme="minorHAnsi"/>
          <w:color w:val="auto"/>
          <w:highlight w:val="yellow"/>
        </w:rPr>
        <w:t>d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oppler acquisition. </w:t>
      </w:r>
    </w:p>
    <w:p w14:paraId="33EE5466" w14:textId="77777777" w:rsidR="004B6405" w:rsidRPr="00EB4ABC" w:rsidRDefault="004B6405" w:rsidP="00EB4ABC">
      <w:pPr>
        <w:rPr>
          <w:rFonts w:asciiTheme="minorHAnsi" w:hAnsiTheme="minorHAnsi"/>
          <w:color w:val="auto"/>
          <w:highlight w:val="yellow"/>
        </w:rPr>
      </w:pPr>
    </w:p>
    <w:p w14:paraId="59289296" w14:textId="5AAA1524" w:rsidR="004B6405" w:rsidRPr="00EB4ABC" w:rsidRDefault="004B6405" w:rsidP="00EB4ABC">
      <w:pPr>
        <w:rPr>
          <w:rFonts w:asciiTheme="minorHAnsi" w:hAnsiTheme="minorHAnsi"/>
          <w:color w:val="auto"/>
          <w:highlight w:val="yellow"/>
        </w:rPr>
      </w:pPr>
      <w:r w:rsidRPr="00177968">
        <w:rPr>
          <w:rFonts w:asciiTheme="minorHAnsi" w:hAnsiTheme="minorHAnsi"/>
          <w:color w:val="auto"/>
        </w:rPr>
        <w:t xml:space="preserve"> </w:t>
      </w:r>
      <w:r w:rsidR="00C46BAD" w:rsidRPr="00177968">
        <w:rPr>
          <w:rFonts w:asciiTheme="minorHAnsi" w:hAnsiTheme="minorHAnsi"/>
          <w:color w:val="auto"/>
        </w:rPr>
        <w:t xml:space="preserve">Note: </w:t>
      </w:r>
      <w:r w:rsidRPr="00177968">
        <w:rPr>
          <w:rFonts w:asciiTheme="minorHAnsi" w:hAnsiTheme="minorHAnsi"/>
          <w:color w:val="auto"/>
        </w:rPr>
        <w:t xml:space="preserve">The UA is located </w:t>
      </w:r>
      <w:r w:rsidR="00C82C8C" w:rsidRPr="00177968">
        <w:rPr>
          <w:rFonts w:asciiTheme="minorHAnsi" w:hAnsiTheme="minorHAnsi"/>
          <w:color w:val="auto"/>
        </w:rPr>
        <w:t>caudal to</w:t>
      </w:r>
      <w:r w:rsidRPr="00177968">
        <w:rPr>
          <w:rFonts w:asciiTheme="minorHAnsi" w:hAnsiTheme="minorHAnsi"/>
          <w:color w:val="auto"/>
        </w:rPr>
        <w:t xml:space="preserve"> the bladder</w:t>
      </w:r>
      <w:r w:rsidR="00C46BAD" w:rsidRPr="00177968">
        <w:rPr>
          <w:rFonts w:asciiTheme="minorHAnsi" w:hAnsiTheme="minorHAnsi"/>
          <w:color w:val="auto"/>
        </w:rPr>
        <w:t xml:space="preserve">, </w:t>
      </w:r>
      <w:r w:rsidR="005E4510">
        <w:rPr>
          <w:rFonts w:asciiTheme="minorHAnsi" w:hAnsiTheme="minorHAnsi"/>
          <w:color w:val="auto"/>
        </w:rPr>
        <w:t xml:space="preserve">and </w:t>
      </w:r>
      <w:r w:rsidR="00C46BAD" w:rsidRPr="00177968">
        <w:rPr>
          <w:rFonts w:asciiTheme="minorHAnsi" w:hAnsiTheme="minorHAnsi"/>
          <w:color w:val="auto"/>
        </w:rPr>
        <w:t xml:space="preserve">the </w:t>
      </w:r>
      <w:proofErr w:type="spellStart"/>
      <w:r w:rsidR="00C46BAD" w:rsidRPr="00177968">
        <w:rPr>
          <w:rFonts w:asciiTheme="minorHAnsi" w:hAnsiTheme="minorHAnsi"/>
          <w:color w:val="auto"/>
        </w:rPr>
        <w:t>UmA</w:t>
      </w:r>
      <w:proofErr w:type="spellEnd"/>
      <w:r w:rsidR="00C46BAD" w:rsidRPr="00177968">
        <w:rPr>
          <w:rFonts w:asciiTheme="minorHAnsi" w:hAnsiTheme="minorHAnsi"/>
          <w:color w:val="auto"/>
        </w:rPr>
        <w:t xml:space="preserve"> is located between </w:t>
      </w:r>
      <w:r w:rsidR="005E4510">
        <w:rPr>
          <w:rFonts w:asciiTheme="minorHAnsi" w:hAnsiTheme="minorHAnsi"/>
          <w:color w:val="auto"/>
        </w:rPr>
        <w:t xml:space="preserve">the </w:t>
      </w:r>
      <w:r w:rsidR="00C46BAD" w:rsidRPr="00177968">
        <w:rPr>
          <w:rFonts w:asciiTheme="minorHAnsi" w:hAnsiTheme="minorHAnsi"/>
          <w:color w:val="auto"/>
        </w:rPr>
        <w:t xml:space="preserve">fetus and </w:t>
      </w:r>
      <w:r w:rsidR="00C46BAD" w:rsidRPr="00E30F00">
        <w:rPr>
          <w:rFonts w:asciiTheme="minorHAnsi" w:hAnsiTheme="minorHAnsi"/>
          <w:color w:val="auto"/>
        </w:rPr>
        <w:t>placenta.</w:t>
      </w:r>
    </w:p>
    <w:p w14:paraId="048C73EA" w14:textId="77777777" w:rsidR="001646F6" w:rsidRPr="00EB4ABC" w:rsidRDefault="001646F6" w:rsidP="00EB4ABC">
      <w:pPr>
        <w:rPr>
          <w:rFonts w:asciiTheme="minorHAnsi" w:hAnsiTheme="minorHAnsi"/>
          <w:color w:val="auto"/>
          <w:highlight w:val="yellow"/>
        </w:rPr>
      </w:pPr>
    </w:p>
    <w:p w14:paraId="1B478F4F" w14:textId="0BA6D177" w:rsidR="004B6405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5</w:t>
      </w:r>
      <w:r w:rsidRPr="00D32F08">
        <w:rPr>
          <w:rFonts w:asciiTheme="minorHAnsi" w:hAnsiTheme="minorHAnsi"/>
          <w:color w:val="auto"/>
          <w:highlight w:val="yellow"/>
        </w:rPr>
        <w:t>.2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 Press </w:t>
      </w:r>
      <w:r w:rsidR="008B387D" w:rsidRPr="001C2646">
        <w:rPr>
          <w:rFonts w:asciiTheme="minorHAnsi" w:hAnsiTheme="minorHAnsi"/>
          <w:b/>
          <w:color w:val="auto"/>
          <w:highlight w:val="yellow"/>
        </w:rPr>
        <w:t>PW</w:t>
      </w:r>
      <w:r w:rsidR="005E4510">
        <w:rPr>
          <w:rFonts w:asciiTheme="minorHAnsi" w:hAnsiTheme="minorHAnsi"/>
          <w:color w:val="auto"/>
          <w:highlight w:val="yellow"/>
        </w:rPr>
        <w:t>, and</w:t>
      </w:r>
      <w:r w:rsidR="008B387D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5E4510">
        <w:rPr>
          <w:rFonts w:asciiTheme="minorHAnsi" w:hAnsiTheme="minorHAnsi"/>
          <w:color w:val="auto"/>
          <w:highlight w:val="yellow"/>
        </w:rPr>
        <w:t xml:space="preserve">a </w:t>
      </w:r>
      <w:r w:rsidR="00F86967" w:rsidRPr="00D32F08">
        <w:rPr>
          <w:rFonts w:asciiTheme="minorHAnsi" w:hAnsiTheme="minorHAnsi"/>
          <w:color w:val="auto"/>
          <w:highlight w:val="yellow"/>
        </w:rPr>
        <w:t>dashed line</w:t>
      </w:r>
      <w:r w:rsidR="005E4510">
        <w:rPr>
          <w:rFonts w:asciiTheme="minorHAnsi" w:hAnsiTheme="minorHAnsi"/>
          <w:color w:val="auto"/>
          <w:highlight w:val="yellow"/>
        </w:rPr>
        <w:t xml:space="preserve"> will appear</w:t>
      </w:r>
      <w:r w:rsidR="00F86967" w:rsidRPr="00D32F08">
        <w:rPr>
          <w:rFonts w:asciiTheme="minorHAnsi" w:hAnsiTheme="minorHAnsi"/>
          <w:color w:val="auto"/>
          <w:highlight w:val="yellow"/>
        </w:rPr>
        <w:t xml:space="preserve">. Move this line </w:t>
      </w:r>
      <w:r w:rsidR="001A1072" w:rsidRPr="00D32F08">
        <w:rPr>
          <w:rFonts w:asciiTheme="minorHAnsi" w:hAnsiTheme="minorHAnsi"/>
          <w:color w:val="auto"/>
          <w:highlight w:val="yellow"/>
        </w:rPr>
        <w:t xml:space="preserve">to the blood vessel of interest and adjust the angle of the line using the “Doppler Angle” knob in </w:t>
      </w:r>
      <w:r w:rsidR="00AB7124" w:rsidRPr="00D32F08">
        <w:rPr>
          <w:rFonts w:asciiTheme="minorHAnsi" w:hAnsiTheme="minorHAnsi"/>
          <w:color w:val="auto"/>
          <w:highlight w:val="yellow"/>
        </w:rPr>
        <w:t xml:space="preserve">line with </w:t>
      </w:r>
      <w:r w:rsidR="001A1072" w:rsidRPr="00D32F08">
        <w:rPr>
          <w:rFonts w:asciiTheme="minorHAnsi" w:hAnsiTheme="minorHAnsi"/>
          <w:color w:val="auto"/>
          <w:highlight w:val="yellow"/>
        </w:rPr>
        <w:t>the blood flow.</w:t>
      </w:r>
      <w:r w:rsidR="004B6405" w:rsidRPr="00D32F08">
        <w:rPr>
          <w:rFonts w:asciiTheme="minorHAnsi" w:hAnsiTheme="minorHAnsi"/>
          <w:color w:val="auto"/>
          <w:highlight w:val="yellow"/>
        </w:rPr>
        <w:t xml:space="preserve"> Press</w:t>
      </w:r>
      <w:r w:rsidR="005E4510">
        <w:rPr>
          <w:rFonts w:asciiTheme="minorHAnsi" w:hAnsiTheme="minorHAnsi"/>
          <w:color w:val="auto"/>
          <w:highlight w:val="yellow"/>
        </w:rPr>
        <w:t xml:space="preserve"> </w:t>
      </w:r>
      <w:r w:rsidR="004B6405" w:rsidRPr="001C2646">
        <w:rPr>
          <w:rFonts w:asciiTheme="minorHAnsi" w:hAnsiTheme="minorHAnsi"/>
          <w:b/>
          <w:color w:val="auto"/>
          <w:highlight w:val="yellow"/>
        </w:rPr>
        <w:t>Update</w:t>
      </w:r>
      <w:r w:rsidR="004B6405" w:rsidRPr="00D32F08">
        <w:rPr>
          <w:rFonts w:asciiTheme="minorHAnsi" w:hAnsiTheme="minorHAnsi"/>
          <w:color w:val="auto"/>
          <w:highlight w:val="yellow"/>
        </w:rPr>
        <w:t>.</w:t>
      </w:r>
    </w:p>
    <w:p w14:paraId="23517F20" w14:textId="77777777" w:rsidR="004B6405" w:rsidRPr="00EB4ABC" w:rsidRDefault="004B6405" w:rsidP="00EB4ABC">
      <w:pPr>
        <w:rPr>
          <w:rFonts w:asciiTheme="minorHAnsi" w:hAnsiTheme="minorHAnsi"/>
          <w:color w:val="auto"/>
          <w:highlight w:val="yellow"/>
        </w:rPr>
      </w:pPr>
    </w:p>
    <w:p w14:paraId="0886B5A9" w14:textId="2D372E44" w:rsidR="004B6405" w:rsidRPr="00177968" w:rsidRDefault="00FC67F8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t>Note</w:t>
      </w:r>
      <w:r w:rsidR="004B6405" w:rsidRPr="00177968">
        <w:rPr>
          <w:rFonts w:asciiTheme="minorHAnsi" w:hAnsiTheme="minorHAnsi"/>
          <w:color w:val="auto"/>
        </w:rPr>
        <w:t xml:space="preserve">: The angle between the direction of the blood flow and the transducer </w:t>
      </w:r>
      <w:r w:rsidR="00146F91">
        <w:rPr>
          <w:rFonts w:asciiTheme="minorHAnsi" w:hAnsiTheme="minorHAnsi"/>
          <w:color w:val="auto"/>
        </w:rPr>
        <w:t>must</w:t>
      </w:r>
      <w:r w:rsidR="004B6405" w:rsidRPr="00177968">
        <w:rPr>
          <w:rFonts w:asciiTheme="minorHAnsi" w:hAnsiTheme="minorHAnsi"/>
          <w:color w:val="auto"/>
        </w:rPr>
        <w:t xml:space="preserve"> be consistent in all animals</w:t>
      </w:r>
      <w:r w:rsidR="00306F4C" w:rsidRPr="00177968">
        <w:rPr>
          <w:rFonts w:asciiTheme="minorHAnsi" w:hAnsiTheme="minorHAnsi"/>
          <w:color w:val="auto"/>
        </w:rPr>
        <w:t xml:space="preserve">, especially when using angles of </w:t>
      </w:r>
      <w:r w:rsidR="00146F91">
        <w:rPr>
          <w:rFonts w:asciiTheme="minorHAnsi" w:hAnsiTheme="minorHAnsi"/>
          <w:color w:val="auto"/>
        </w:rPr>
        <w:t>greater</w:t>
      </w:r>
      <w:r w:rsidR="00146F91" w:rsidRPr="00177968">
        <w:rPr>
          <w:rFonts w:asciiTheme="minorHAnsi" w:hAnsiTheme="minorHAnsi"/>
          <w:color w:val="auto"/>
        </w:rPr>
        <w:t xml:space="preserve"> </w:t>
      </w:r>
      <w:r w:rsidR="00306F4C" w:rsidRPr="00177968">
        <w:rPr>
          <w:rFonts w:asciiTheme="minorHAnsi" w:hAnsiTheme="minorHAnsi"/>
          <w:color w:val="auto"/>
        </w:rPr>
        <w:t xml:space="preserve">than 60° </w:t>
      </w:r>
      <w:r w:rsidR="004B6405" w:rsidRPr="00177968">
        <w:rPr>
          <w:rFonts w:asciiTheme="minorHAnsi" w:hAnsiTheme="minorHAnsi"/>
          <w:color w:val="auto"/>
        </w:rPr>
        <w:t>(here</w:t>
      </w:r>
      <w:r w:rsidR="00146F91">
        <w:rPr>
          <w:rFonts w:asciiTheme="minorHAnsi" w:hAnsiTheme="minorHAnsi"/>
          <w:color w:val="auto"/>
        </w:rPr>
        <w:t>,</w:t>
      </w:r>
      <w:r w:rsidR="004B6405" w:rsidRPr="00177968">
        <w:rPr>
          <w:rFonts w:asciiTheme="minorHAnsi" w:hAnsiTheme="minorHAnsi"/>
          <w:color w:val="auto"/>
        </w:rPr>
        <w:t xml:space="preserve"> </w:t>
      </w:r>
      <w:r w:rsidR="00872EA5" w:rsidRPr="00177968">
        <w:rPr>
          <w:rFonts w:asciiTheme="minorHAnsi" w:hAnsiTheme="minorHAnsi"/>
          <w:color w:val="auto"/>
        </w:rPr>
        <w:t>70° for UAs and 45° for</w:t>
      </w:r>
      <w:r w:rsidR="004B6405" w:rsidRPr="00177968">
        <w:rPr>
          <w:rFonts w:asciiTheme="minorHAnsi" w:hAnsiTheme="minorHAnsi"/>
          <w:color w:val="auto"/>
        </w:rPr>
        <w:t xml:space="preserve"> </w:t>
      </w:r>
      <w:proofErr w:type="spellStart"/>
      <w:r w:rsidR="004B6405" w:rsidRPr="00177968">
        <w:rPr>
          <w:rFonts w:asciiTheme="minorHAnsi" w:hAnsiTheme="minorHAnsi"/>
          <w:color w:val="auto"/>
        </w:rPr>
        <w:t>UmAs</w:t>
      </w:r>
      <w:proofErr w:type="spellEnd"/>
      <w:r w:rsidR="009363B6" w:rsidRPr="00177968">
        <w:rPr>
          <w:rFonts w:asciiTheme="minorHAnsi" w:hAnsiTheme="minorHAnsi"/>
          <w:color w:val="auto"/>
        </w:rPr>
        <w:t xml:space="preserve"> were used</w:t>
      </w:r>
      <w:r w:rsidR="004B6405" w:rsidRPr="00177968">
        <w:rPr>
          <w:rFonts w:asciiTheme="minorHAnsi" w:hAnsiTheme="minorHAnsi"/>
          <w:color w:val="auto"/>
        </w:rPr>
        <w:t>).</w:t>
      </w:r>
    </w:p>
    <w:p w14:paraId="32F3CF5D" w14:textId="77777777" w:rsidR="008B387D" w:rsidRPr="00D32F08" w:rsidRDefault="008B387D" w:rsidP="00EB4ABC">
      <w:pPr>
        <w:rPr>
          <w:rFonts w:asciiTheme="minorHAnsi" w:hAnsiTheme="minorHAnsi"/>
          <w:color w:val="auto"/>
          <w:highlight w:val="yellow"/>
        </w:rPr>
      </w:pPr>
    </w:p>
    <w:p w14:paraId="4E66FAC0" w14:textId="6DBB40DD" w:rsidR="004B6405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4.</w:t>
      </w:r>
      <w:r w:rsidR="00C87864" w:rsidRPr="00D32F08">
        <w:rPr>
          <w:rFonts w:asciiTheme="minorHAnsi" w:hAnsiTheme="minorHAnsi"/>
          <w:color w:val="auto"/>
          <w:highlight w:val="yellow"/>
        </w:rPr>
        <w:t>5</w:t>
      </w:r>
      <w:r w:rsidRPr="00D32F08">
        <w:rPr>
          <w:rFonts w:asciiTheme="minorHAnsi" w:hAnsiTheme="minorHAnsi"/>
          <w:color w:val="auto"/>
          <w:highlight w:val="yellow"/>
        </w:rPr>
        <w:t>.</w:t>
      </w:r>
      <w:r w:rsidR="004B6405" w:rsidRPr="00D32F08">
        <w:rPr>
          <w:rFonts w:asciiTheme="minorHAnsi" w:hAnsiTheme="minorHAnsi"/>
          <w:color w:val="auto"/>
          <w:highlight w:val="yellow"/>
        </w:rPr>
        <w:t xml:space="preserve">3 </w:t>
      </w:r>
      <w:r w:rsidR="0055442E" w:rsidRPr="00D32F08">
        <w:rPr>
          <w:rFonts w:asciiTheme="minorHAnsi" w:hAnsiTheme="minorHAnsi"/>
          <w:color w:val="auto"/>
          <w:highlight w:val="yellow"/>
        </w:rPr>
        <w:t xml:space="preserve">Store a </w:t>
      </w:r>
      <w:proofErr w:type="spellStart"/>
      <w:r w:rsidR="0055442E" w:rsidRPr="00D32F08">
        <w:rPr>
          <w:rFonts w:asciiTheme="minorHAnsi" w:hAnsiTheme="minorHAnsi"/>
          <w:color w:val="auto"/>
          <w:highlight w:val="yellow"/>
        </w:rPr>
        <w:t>cineloop</w:t>
      </w:r>
      <w:proofErr w:type="spellEnd"/>
      <w:r w:rsidR="0055442E" w:rsidRPr="00D32F08">
        <w:rPr>
          <w:rFonts w:asciiTheme="minorHAnsi" w:hAnsiTheme="minorHAnsi"/>
          <w:color w:val="auto"/>
          <w:highlight w:val="yellow"/>
        </w:rPr>
        <w:t xml:space="preserve"> of the appearing </w:t>
      </w:r>
      <w:r w:rsidR="000F6762">
        <w:rPr>
          <w:rFonts w:asciiTheme="minorHAnsi" w:hAnsiTheme="minorHAnsi"/>
          <w:color w:val="auto"/>
          <w:highlight w:val="yellow"/>
        </w:rPr>
        <w:t>d</w:t>
      </w:r>
      <w:r w:rsidR="0055442E" w:rsidRPr="00D32F08">
        <w:rPr>
          <w:rFonts w:asciiTheme="minorHAnsi" w:hAnsiTheme="minorHAnsi"/>
          <w:color w:val="auto"/>
          <w:highlight w:val="yellow"/>
        </w:rPr>
        <w:t xml:space="preserve">oppler lines in the PW </w:t>
      </w:r>
      <w:r w:rsidR="00E64723">
        <w:rPr>
          <w:rFonts w:asciiTheme="minorHAnsi" w:hAnsiTheme="minorHAnsi"/>
          <w:color w:val="auto"/>
          <w:highlight w:val="yellow"/>
        </w:rPr>
        <w:t>d</w:t>
      </w:r>
      <w:r w:rsidR="0055442E" w:rsidRPr="00D32F08">
        <w:rPr>
          <w:rFonts w:asciiTheme="minorHAnsi" w:hAnsiTheme="minorHAnsi"/>
          <w:color w:val="auto"/>
          <w:highlight w:val="yellow"/>
        </w:rPr>
        <w:t>oppler acquisition window.</w:t>
      </w:r>
    </w:p>
    <w:p w14:paraId="5FAE7B07" w14:textId="77777777" w:rsidR="006623FE" w:rsidRPr="00D32F08" w:rsidRDefault="006623FE" w:rsidP="00EB4ABC">
      <w:pPr>
        <w:rPr>
          <w:rFonts w:asciiTheme="minorHAnsi" w:hAnsiTheme="minorHAnsi"/>
          <w:color w:val="auto"/>
          <w:highlight w:val="yellow"/>
        </w:rPr>
      </w:pPr>
    </w:p>
    <w:p w14:paraId="43B2AF3B" w14:textId="236A1254" w:rsidR="004B5D67" w:rsidRPr="006D447E" w:rsidRDefault="000E41A5" w:rsidP="00EB4ABC">
      <w:pPr>
        <w:rPr>
          <w:rFonts w:asciiTheme="minorHAnsi" w:hAnsiTheme="minorHAnsi"/>
          <w:b/>
          <w:strike/>
          <w:color w:val="auto"/>
          <w:highlight w:val="cyan"/>
        </w:rPr>
      </w:pPr>
      <w:r w:rsidRPr="00D32F08">
        <w:rPr>
          <w:rFonts w:asciiTheme="minorHAnsi" w:hAnsiTheme="minorHAnsi"/>
          <w:b/>
          <w:color w:val="auto"/>
          <w:highlight w:val="yellow"/>
        </w:rPr>
        <w:t>5</w:t>
      </w:r>
      <w:r w:rsidR="00146F91">
        <w:rPr>
          <w:rFonts w:asciiTheme="minorHAnsi" w:hAnsiTheme="minorHAnsi"/>
          <w:b/>
          <w:color w:val="auto"/>
          <w:highlight w:val="yellow"/>
        </w:rPr>
        <w:t>.</w:t>
      </w:r>
      <w:r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E663A6" w:rsidRPr="00D32F08">
        <w:rPr>
          <w:rFonts w:asciiTheme="minorHAnsi" w:hAnsiTheme="minorHAnsi"/>
          <w:b/>
          <w:color w:val="auto"/>
          <w:highlight w:val="yellow"/>
        </w:rPr>
        <w:t>Review</w:t>
      </w:r>
      <w:r w:rsidR="00146F91">
        <w:rPr>
          <w:rFonts w:asciiTheme="minorHAnsi" w:hAnsiTheme="minorHAnsi"/>
          <w:b/>
          <w:color w:val="auto"/>
          <w:highlight w:val="yellow"/>
        </w:rPr>
        <w:t>ing</w:t>
      </w:r>
      <w:r w:rsidR="00E663A6" w:rsidRPr="00D32F08">
        <w:rPr>
          <w:rFonts w:asciiTheme="minorHAnsi" w:hAnsiTheme="minorHAnsi"/>
          <w:b/>
          <w:color w:val="auto"/>
          <w:highlight w:val="yellow"/>
        </w:rPr>
        <w:t xml:space="preserve"> and </w:t>
      </w:r>
      <w:r w:rsidR="00146F91">
        <w:rPr>
          <w:rFonts w:asciiTheme="minorHAnsi" w:hAnsiTheme="minorHAnsi"/>
          <w:b/>
          <w:color w:val="auto"/>
          <w:highlight w:val="yellow"/>
        </w:rPr>
        <w:t>F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 xml:space="preserve">inishing </w:t>
      </w:r>
      <w:r w:rsidR="000F6762">
        <w:rPr>
          <w:rFonts w:asciiTheme="minorHAnsi" w:hAnsiTheme="minorHAnsi"/>
          <w:b/>
          <w:color w:val="auto"/>
          <w:highlight w:val="yellow"/>
        </w:rPr>
        <w:t>D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 xml:space="preserve">ata </w:t>
      </w:r>
      <w:r w:rsidR="000F6762">
        <w:rPr>
          <w:rFonts w:asciiTheme="minorHAnsi" w:hAnsiTheme="minorHAnsi"/>
          <w:b/>
          <w:color w:val="auto"/>
          <w:highlight w:val="yellow"/>
        </w:rPr>
        <w:t>A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>cquisition</w:t>
      </w:r>
      <w:r w:rsidR="000F6762">
        <w:rPr>
          <w:rFonts w:asciiTheme="minorHAnsi" w:hAnsiTheme="minorHAnsi"/>
          <w:b/>
          <w:color w:val="auto"/>
          <w:highlight w:val="yellow"/>
        </w:rPr>
        <w:t xml:space="preserve"> and</w:t>
      </w:r>
      <w:r w:rsidR="00C6628E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  <w:r w:rsidR="000F6762">
        <w:rPr>
          <w:rFonts w:asciiTheme="minorHAnsi" w:hAnsiTheme="minorHAnsi"/>
          <w:b/>
          <w:color w:val="auto"/>
          <w:highlight w:val="yellow"/>
        </w:rPr>
        <w:t>S</w:t>
      </w:r>
      <w:r w:rsidR="00C6628E" w:rsidRPr="00D32F08">
        <w:rPr>
          <w:rFonts w:asciiTheme="minorHAnsi" w:hAnsiTheme="minorHAnsi"/>
          <w:b/>
          <w:color w:val="auto"/>
          <w:highlight w:val="yellow"/>
        </w:rPr>
        <w:t xml:space="preserve">aving </w:t>
      </w:r>
      <w:r w:rsidR="00E663A6" w:rsidRPr="00D32F08">
        <w:rPr>
          <w:rFonts w:asciiTheme="minorHAnsi" w:hAnsiTheme="minorHAnsi"/>
          <w:b/>
          <w:color w:val="auto"/>
          <w:highlight w:val="yellow"/>
        </w:rPr>
        <w:t xml:space="preserve">a </w:t>
      </w:r>
      <w:r w:rsidR="000F6762">
        <w:rPr>
          <w:rFonts w:asciiTheme="minorHAnsi" w:hAnsiTheme="minorHAnsi"/>
          <w:b/>
          <w:color w:val="auto"/>
          <w:highlight w:val="yellow"/>
        </w:rPr>
        <w:t>S</w:t>
      </w:r>
      <w:r w:rsidR="00E663A6" w:rsidRPr="00D32F08">
        <w:rPr>
          <w:rFonts w:asciiTheme="minorHAnsi" w:hAnsiTheme="minorHAnsi"/>
          <w:b/>
          <w:color w:val="auto"/>
          <w:highlight w:val="yellow"/>
        </w:rPr>
        <w:t>eries</w:t>
      </w:r>
      <w:r w:rsidR="00AD2996" w:rsidRPr="00D32F08">
        <w:rPr>
          <w:rFonts w:asciiTheme="minorHAnsi" w:hAnsiTheme="minorHAnsi"/>
          <w:b/>
          <w:color w:val="auto"/>
          <w:highlight w:val="yellow"/>
        </w:rPr>
        <w:t xml:space="preserve"> </w:t>
      </w:r>
    </w:p>
    <w:p w14:paraId="38F955A8" w14:textId="77777777" w:rsidR="004B5D67" w:rsidRPr="00D32F08" w:rsidRDefault="004B5D67" w:rsidP="00EB4ABC">
      <w:pPr>
        <w:rPr>
          <w:rFonts w:asciiTheme="minorHAnsi" w:hAnsiTheme="minorHAnsi"/>
          <w:b/>
          <w:color w:val="auto"/>
          <w:highlight w:val="yellow"/>
        </w:rPr>
      </w:pPr>
    </w:p>
    <w:p w14:paraId="5057E519" w14:textId="00F14723" w:rsidR="004B5D67" w:rsidRPr="00EB4ABC" w:rsidRDefault="004B5D67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>5.1</w:t>
      </w:r>
      <w:r w:rsidR="00406458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9363B6" w:rsidRPr="00EB4ABC">
        <w:rPr>
          <w:rFonts w:asciiTheme="minorHAnsi" w:hAnsiTheme="minorHAnsi"/>
          <w:color w:val="auto"/>
          <w:highlight w:val="yellow"/>
        </w:rPr>
        <w:t xml:space="preserve">To </w:t>
      </w:r>
      <w:r w:rsidR="009363B6" w:rsidRPr="001C2646">
        <w:rPr>
          <w:rFonts w:asciiTheme="minorHAnsi" w:hAnsiTheme="minorHAnsi"/>
          <w:color w:val="auto"/>
          <w:highlight w:val="yellow"/>
        </w:rPr>
        <w:t>review</w:t>
      </w:r>
      <w:r w:rsidR="009363B6" w:rsidRPr="000F6762">
        <w:rPr>
          <w:rFonts w:asciiTheme="minorHAnsi" w:hAnsiTheme="minorHAnsi"/>
          <w:color w:val="auto"/>
          <w:highlight w:val="yellow"/>
        </w:rPr>
        <w:t xml:space="preserve"> </w:t>
      </w:r>
      <w:r w:rsidR="009363B6" w:rsidRPr="00EB4ABC">
        <w:rPr>
          <w:rFonts w:asciiTheme="minorHAnsi" w:hAnsiTheme="minorHAnsi"/>
          <w:color w:val="auto"/>
          <w:highlight w:val="yellow"/>
        </w:rPr>
        <w:t>data</w:t>
      </w:r>
      <w:r w:rsidR="000F6762">
        <w:rPr>
          <w:rFonts w:asciiTheme="minorHAnsi" w:hAnsiTheme="minorHAnsi"/>
          <w:color w:val="auto"/>
          <w:highlight w:val="yellow"/>
        </w:rPr>
        <w:t>,</w:t>
      </w:r>
      <w:r w:rsidR="00EB4ABC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0F6762">
        <w:rPr>
          <w:rFonts w:asciiTheme="minorHAnsi" w:hAnsiTheme="minorHAnsi"/>
          <w:color w:val="auto"/>
          <w:highlight w:val="yellow"/>
        </w:rPr>
        <w:t>p</w:t>
      </w:r>
      <w:r w:rsidR="00FA1FF9" w:rsidRPr="00EB4ABC">
        <w:rPr>
          <w:rFonts w:asciiTheme="minorHAnsi" w:hAnsiTheme="minorHAnsi"/>
          <w:color w:val="auto"/>
          <w:highlight w:val="yellow"/>
        </w:rPr>
        <w:t>ress</w:t>
      </w:r>
      <w:r w:rsidR="00C6628E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FA1FF9" w:rsidRPr="001C2646">
        <w:rPr>
          <w:rFonts w:asciiTheme="minorHAnsi" w:hAnsiTheme="minorHAnsi"/>
          <w:b/>
          <w:color w:val="auto"/>
          <w:highlight w:val="yellow"/>
        </w:rPr>
        <w:t>Study Management</w:t>
      </w:r>
      <w:r w:rsidR="00C6628E" w:rsidRPr="001C2646">
        <w:rPr>
          <w:rFonts w:asciiTheme="minorHAnsi" w:hAnsiTheme="minorHAnsi"/>
          <w:b/>
          <w:color w:val="auto"/>
          <w:highlight w:val="yellow"/>
        </w:rPr>
        <w:t>.</w:t>
      </w:r>
      <w:r w:rsidR="00E663A6" w:rsidRPr="00EB4ABC">
        <w:rPr>
          <w:rFonts w:asciiTheme="minorHAnsi" w:hAnsiTheme="minorHAnsi"/>
          <w:color w:val="auto"/>
          <w:highlight w:val="yellow"/>
        </w:rPr>
        <w:t xml:space="preserve"> Scroll to the thumbnail image of interest and double</w:t>
      </w:r>
      <w:r w:rsidR="000F6762">
        <w:rPr>
          <w:rFonts w:asciiTheme="minorHAnsi" w:hAnsiTheme="minorHAnsi"/>
          <w:color w:val="auto"/>
          <w:highlight w:val="yellow"/>
        </w:rPr>
        <w:t>-</w:t>
      </w:r>
      <w:r w:rsidR="00E663A6" w:rsidRPr="00EB4ABC">
        <w:rPr>
          <w:rFonts w:asciiTheme="minorHAnsi" w:hAnsiTheme="minorHAnsi"/>
          <w:color w:val="auto"/>
          <w:highlight w:val="yellow"/>
        </w:rPr>
        <w:t xml:space="preserve">click </w:t>
      </w:r>
      <w:r w:rsidR="00E663A6" w:rsidRPr="001C2646">
        <w:rPr>
          <w:rFonts w:asciiTheme="minorHAnsi" w:hAnsiTheme="minorHAnsi"/>
          <w:b/>
          <w:color w:val="auto"/>
          <w:highlight w:val="yellow"/>
        </w:rPr>
        <w:t>Update</w:t>
      </w:r>
      <w:r w:rsidR="00E663A6" w:rsidRPr="00EB4ABC">
        <w:rPr>
          <w:rFonts w:asciiTheme="minorHAnsi" w:hAnsiTheme="minorHAnsi"/>
          <w:color w:val="auto"/>
          <w:highlight w:val="yellow"/>
        </w:rPr>
        <w:t>.</w:t>
      </w:r>
    </w:p>
    <w:p w14:paraId="56FCCC78" w14:textId="77777777" w:rsidR="004B5D67" w:rsidRPr="00D32F08" w:rsidRDefault="004B5D67" w:rsidP="00EB4ABC">
      <w:pPr>
        <w:rPr>
          <w:rFonts w:asciiTheme="minorHAnsi" w:hAnsiTheme="minorHAnsi"/>
          <w:color w:val="auto"/>
          <w:highlight w:val="yellow"/>
        </w:rPr>
      </w:pPr>
    </w:p>
    <w:p w14:paraId="3B3CF002" w14:textId="2D45F24E" w:rsidR="009363B6" w:rsidRDefault="004B5D67" w:rsidP="00EB4ABC">
      <w:pPr>
        <w:rPr>
          <w:rFonts w:asciiTheme="minorHAnsi" w:hAnsiTheme="minorHAnsi"/>
          <w:color w:val="auto"/>
          <w:highlight w:val="yellow"/>
        </w:rPr>
      </w:pPr>
      <w:r w:rsidRPr="00D32F08">
        <w:rPr>
          <w:rFonts w:asciiTheme="minorHAnsi" w:hAnsiTheme="minorHAnsi"/>
          <w:color w:val="auto"/>
          <w:highlight w:val="yellow"/>
        </w:rPr>
        <w:t>5.2</w:t>
      </w:r>
      <w:r w:rsidR="00FA1FF9" w:rsidRPr="00D32F08">
        <w:rPr>
          <w:rFonts w:asciiTheme="minorHAnsi" w:hAnsiTheme="minorHAnsi"/>
          <w:color w:val="auto"/>
          <w:highlight w:val="yellow"/>
        </w:rPr>
        <w:t xml:space="preserve"> </w:t>
      </w:r>
      <w:r w:rsidR="00EB4ABC" w:rsidRPr="00EB4ABC">
        <w:rPr>
          <w:rFonts w:asciiTheme="minorHAnsi" w:hAnsiTheme="minorHAnsi"/>
          <w:color w:val="auto"/>
          <w:highlight w:val="yellow"/>
        </w:rPr>
        <w:t xml:space="preserve">Press </w:t>
      </w:r>
      <w:r w:rsidR="003E70AD" w:rsidRPr="00EB4ABC">
        <w:rPr>
          <w:rFonts w:asciiTheme="minorHAnsi" w:hAnsiTheme="minorHAnsi"/>
          <w:color w:val="auto"/>
          <w:highlight w:val="yellow"/>
        </w:rPr>
        <w:t xml:space="preserve">first </w:t>
      </w:r>
      <w:r w:rsidR="00E663A6" w:rsidRPr="001C2646">
        <w:rPr>
          <w:rFonts w:asciiTheme="minorHAnsi" w:hAnsiTheme="minorHAnsi"/>
          <w:b/>
          <w:color w:val="auto"/>
          <w:highlight w:val="yellow"/>
        </w:rPr>
        <w:t>Study Management</w:t>
      </w:r>
      <w:r w:rsidR="00E663A6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0F6762">
        <w:rPr>
          <w:rFonts w:asciiTheme="minorHAnsi" w:hAnsiTheme="minorHAnsi"/>
          <w:color w:val="auto"/>
          <w:highlight w:val="yellow"/>
        </w:rPr>
        <w:t>then</w:t>
      </w:r>
      <w:r w:rsidR="003E70AD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3E70AD" w:rsidRPr="001C2646">
        <w:rPr>
          <w:rFonts w:asciiTheme="minorHAnsi" w:hAnsiTheme="minorHAnsi"/>
          <w:b/>
          <w:color w:val="auto"/>
          <w:highlight w:val="yellow"/>
        </w:rPr>
        <w:t>Close</w:t>
      </w:r>
      <w:r w:rsidR="000F6762" w:rsidRPr="001C2646">
        <w:rPr>
          <w:rFonts w:asciiTheme="minorHAnsi" w:hAnsiTheme="minorHAnsi"/>
          <w:b/>
          <w:color w:val="auto"/>
          <w:highlight w:val="yellow"/>
        </w:rPr>
        <w:t xml:space="preserve"> </w:t>
      </w:r>
      <w:r w:rsidR="00E663A6" w:rsidRPr="00EB4ABC">
        <w:rPr>
          <w:rFonts w:asciiTheme="minorHAnsi" w:hAnsiTheme="minorHAnsi"/>
          <w:color w:val="auto"/>
          <w:highlight w:val="yellow"/>
        </w:rPr>
        <w:t>in the browser window</w:t>
      </w:r>
      <w:r w:rsidR="009363B6" w:rsidRPr="00EB4ABC">
        <w:rPr>
          <w:rFonts w:asciiTheme="minorHAnsi" w:hAnsiTheme="minorHAnsi"/>
          <w:color w:val="auto"/>
          <w:highlight w:val="yellow"/>
        </w:rPr>
        <w:t xml:space="preserve"> to </w:t>
      </w:r>
      <w:r w:rsidR="009363B6" w:rsidRPr="001C2646">
        <w:rPr>
          <w:rFonts w:asciiTheme="minorHAnsi" w:hAnsiTheme="minorHAnsi"/>
          <w:color w:val="auto"/>
          <w:highlight w:val="yellow"/>
        </w:rPr>
        <w:t>finish</w:t>
      </w:r>
      <w:r w:rsidR="009363B6" w:rsidRPr="000F6762">
        <w:rPr>
          <w:rFonts w:asciiTheme="minorHAnsi" w:hAnsiTheme="minorHAnsi"/>
          <w:color w:val="auto"/>
          <w:highlight w:val="yellow"/>
        </w:rPr>
        <w:t xml:space="preserve"> </w:t>
      </w:r>
      <w:r w:rsidR="009363B6" w:rsidRPr="00EB4ABC">
        <w:rPr>
          <w:rFonts w:asciiTheme="minorHAnsi" w:hAnsiTheme="minorHAnsi"/>
          <w:color w:val="auto"/>
          <w:highlight w:val="yellow"/>
        </w:rPr>
        <w:t>data acquisition and</w:t>
      </w:r>
      <w:r w:rsidR="009363B6" w:rsidRPr="001C2646">
        <w:rPr>
          <w:rFonts w:asciiTheme="minorHAnsi" w:hAnsiTheme="minorHAnsi"/>
          <w:color w:val="auto"/>
          <w:highlight w:val="yellow"/>
        </w:rPr>
        <w:t xml:space="preserve"> save</w:t>
      </w:r>
      <w:r w:rsidR="009363B6" w:rsidRPr="00EB4ABC">
        <w:rPr>
          <w:rFonts w:asciiTheme="minorHAnsi" w:hAnsiTheme="minorHAnsi"/>
          <w:color w:val="auto"/>
          <w:highlight w:val="yellow"/>
        </w:rPr>
        <w:t xml:space="preserve"> a recorded series.</w:t>
      </w:r>
    </w:p>
    <w:p w14:paraId="2BD06374" w14:textId="77777777" w:rsidR="009363B6" w:rsidRDefault="009363B6" w:rsidP="00EB4ABC">
      <w:pPr>
        <w:rPr>
          <w:rFonts w:asciiTheme="minorHAnsi" w:hAnsiTheme="minorHAnsi"/>
          <w:color w:val="auto"/>
          <w:highlight w:val="yellow"/>
        </w:rPr>
      </w:pPr>
    </w:p>
    <w:p w14:paraId="7484341A" w14:textId="4D20EECE" w:rsidR="006D447E" w:rsidRPr="00177968" w:rsidRDefault="009363B6" w:rsidP="00EB4ABC">
      <w:pPr>
        <w:rPr>
          <w:rFonts w:asciiTheme="minorHAnsi" w:hAnsiTheme="minorHAnsi"/>
          <w:color w:val="auto"/>
        </w:rPr>
      </w:pPr>
      <w:r w:rsidRPr="00177968">
        <w:rPr>
          <w:rFonts w:asciiTheme="minorHAnsi" w:hAnsiTheme="minorHAnsi"/>
          <w:color w:val="auto"/>
        </w:rPr>
        <w:lastRenderedPageBreak/>
        <w:t>Note: A</w:t>
      </w:r>
      <w:r w:rsidR="00E663A6" w:rsidRPr="00177968">
        <w:rPr>
          <w:rFonts w:asciiTheme="minorHAnsi" w:hAnsiTheme="minorHAnsi"/>
          <w:color w:val="auto"/>
        </w:rPr>
        <w:t>fter closing a series</w:t>
      </w:r>
      <w:r w:rsidR="00746625">
        <w:rPr>
          <w:rFonts w:asciiTheme="minorHAnsi" w:hAnsiTheme="minorHAnsi"/>
          <w:color w:val="auto"/>
        </w:rPr>
        <w:t>,</w:t>
      </w:r>
      <w:r w:rsidR="00E663A6" w:rsidRPr="00177968">
        <w:rPr>
          <w:rFonts w:asciiTheme="minorHAnsi" w:hAnsiTheme="minorHAnsi"/>
          <w:color w:val="auto"/>
        </w:rPr>
        <w:t xml:space="preserve"> it is not possible to store frames or </w:t>
      </w:r>
      <w:proofErr w:type="spellStart"/>
      <w:r w:rsidR="00E663A6" w:rsidRPr="00177968">
        <w:rPr>
          <w:rFonts w:asciiTheme="minorHAnsi" w:hAnsiTheme="minorHAnsi"/>
          <w:color w:val="auto"/>
        </w:rPr>
        <w:t>cineloops</w:t>
      </w:r>
      <w:proofErr w:type="spellEnd"/>
      <w:r w:rsidR="001D0F2D" w:rsidRPr="00177968">
        <w:rPr>
          <w:rFonts w:asciiTheme="minorHAnsi" w:hAnsiTheme="minorHAnsi"/>
          <w:color w:val="auto"/>
        </w:rPr>
        <w:t xml:space="preserve"> in this series</w:t>
      </w:r>
      <w:r w:rsidR="00957674" w:rsidRPr="00177968">
        <w:rPr>
          <w:rFonts w:asciiTheme="minorHAnsi" w:hAnsiTheme="minorHAnsi"/>
          <w:color w:val="auto"/>
        </w:rPr>
        <w:t xml:space="preserve"> anymore</w:t>
      </w:r>
      <w:r w:rsidRPr="00177968">
        <w:rPr>
          <w:rFonts w:asciiTheme="minorHAnsi" w:hAnsiTheme="minorHAnsi"/>
          <w:color w:val="auto"/>
        </w:rPr>
        <w:t>.</w:t>
      </w:r>
    </w:p>
    <w:p w14:paraId="0ECFB6EB" w14:textId="77777777" w:rsidR="00EB4ABC" w:rsidRPr="00EB4ABC" w:rsidRDefault="00EB4ABC" w:rsidP="00EB4ABC">
      <w:pPr>
        <w:rPr>
          <w:rFonts w:asciiTheme="minorHAnsi" w:hAnsiTheme="minorHAnsi"/>
          <w:color w:val="auto"/>
          <w:highlight w:val="yellow"/>
        </w:rPr>
      </w:pPr>
    </w:p>
    <w:p w14:paraId="51A91762" w14:textId="77258219" w:rsidR="006D447E" w:rsidRPr="00EB4ABC" w:rsidRDefault="006D447E" w:rsidP="00EB4ABC">
      <w:pPr>
        <w:rPr>
          <w:rFonts w:asciiTheme="minorHAnsi" w:hAnsiTheme="minorHAnsi"/>
          <w:b/>
          <w:color w:val="auto"/>
          <w:highlight w:val="yellow"/>
        </w:rPr>
      </w:pPr>
      <w:r w:rsidRPr="00EB4ABC">
        <w:rPr>
          <w:rFonts w:asciiTheme="minorHAnsi" w:hAnsiTheme="minorHAnsi"/>
          <w:b/>
          <w:highlight w:val="yellow"/>
        </w:rPr>
        <w:t>6</w:t>
      </w:r>
      <w:r w:rsidR="00746625">
        <w:rPr>
          <w:rFonts w:asciiTheme="minorHAnsi" w:hAnsiTheme="minorHAnsi"/>
          <w:b/>
          <w:highlight w:val="yellow"/>
        </w:rPr>
        <w:t>.</w:t>
      </w:r>
      <w:r w:rsidRPr="00EB4ABC">
        <w:rPr>
          <w:rFonts w:asciiTheme="minorHAnsi" w:hAnsiTheme="minorHAnsi"/>
          <w:b/>
          <w:highlight w:val="yellow"/>
        </w:rPr>
        <w:t xml:space="preserve"> Mouse </w:t>
      </w:r>
      <w:r w:rsidR="00746625">
        <w:rPr>
          <w:rFonts w:asciiTheme="minorHAnsi" w:hAnsiTheme="minorHAnsi"/>
          <w:b/>
          <w:highlight w:val="yellow"/>
        </w:rPr>
        <w:t>H</w:t>
      </w:r>
      <w:r w:rsidRPr="00EB4ABC">
        <w:rPr>
          <w:rFonts w:asciiTheme="minorHAnsi" w:hAnsiTheme="minorHAnsi"/>
          <w:b/>
          <w:highlight w:val="yellow"/>
        </w:rPr>
        <w:t xml:space="preserve">andling </w:t>
      </w:r>
      <w:r w:rsidR="00746625">
        <w:rPr>
          <w:rFonts w:asciiTheme="minorHAnsi" w:hAnsiTheme="minorHAnsi"/>
          <w:b/>
          <w:highlight w:val="yellow"/>
        </w:rPr>
        <w:t>F</w:t>
      </w:r>
      <w:r w:rsidRPr="00EB4ABC">
        <w:rPr>
          <w:rFonts w:asciiTheme="minorHAnsi" w:hAnsiTheme="minorHAnsi"/>
          <w:b/>
          <w:highlight w:val="yellow"/>
        </w:rPr>
        <w:t xml:space="preserve">ollowing </w:t>
      </w:r>
      <w:r w:rsidR="00746625">
        <w:rPr>
          <w:rFonts w:asciiTheme="minorHAnsi" w:hAnsiTheme="minorHAnsi"/>
          <w:b/>
          <w:color w:val="auto"/>
          <w:highlight w:val="yellow"/>
        </w:rPr>
        <w:t>A</w:t>
      </w:r>
      <w:r w:rsidRPr="00EB4ABC">
        <w:rPr>
          <w:rFonts w:asciiTheme="minorHAnsi" w:hAnsiTheme="minorHAnsi"/>
          <w:b/>
          <w:color w:val="auto"/>
          <w:highlight w:val="yellow"/>
        </w:rPr>
        <w:t xml:space="preserve">cquisition of </w:t>
      </w:r>
      <w:r w:rsidR="00746625">
        <w:rPr>
          <w:rFonts w:asciiTheme="minorHAnsi" w:hAnsiTheme="minorHAnsi"/>
          <w:b/>
          <w:color w:val="auto"/>
          <w:highlight w:val="yellow"/>
        </w:rPr>
        <w:t>D</w:t>
      </w:r>
      <w:r w:rsidRPr="00EB4ABC">
        <w:rPr>
          <w:rFonts w:asciiTheme="minorHAnsi" w:hAnsiTheme="minorHAnsi"/>
          <w:b/>
          <w:color w:val="auto"/>
          <w:highlight w:val="yellow"/>
        </w:rPr>
        <w:t xml:space="preserve">ata </w:t>
      </w:r>
    </w:p>
    <w:p w14:paraId="5EF2E56A" w14:textId="77777777" w:rsidR="006D447E" w:rsidRPr="00EB4ABC" w:rsidRDefault="006D447E" w:rsidP="00EB4ABC">
      <w:pPr>
        <w:rPr>
          <w:rFonts w:asciiTheme="minorHAnsi" w:hAnsiTheme="minorHAnsi"/>
          <w:highlight w:val="yellow"/>
        </w:rPr>
      </w:pPr>
    </w:p>
    <w:p w14:paraId="2757F30B" w14:textId="77777777" w:rsidR="00255361" w:rsidRPr="00EB4ABC" w:rsidRDefault="0025536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highlight w:val="yellow"/>
        </w:rPr>
        <w:t xml:space="preserve">6.1 </w:t>
      </w:r>
      <w:r w:rsidR="006D447E" w:rsidRPr="00EB4ABC">
        <w:rPr>
          <w:rFonts w:asciiTheme="minorHAnsi" w:hAnsiTheme="minorHAnsi"/>
          <w:highlight w:val="yellow"/>
        </w:rPr>
        <w:t xml:space="preserve">Remove the gel from the </w:t>
      </w:r>
      <w:r w:rsidRPr="00EB4ABC">
        <w:rPr>
          <w:rFonts w:asciiTheme="minorHAnsi" w:hAnsiTheme="minorHAnsi" w:cs="Arial"/>
          <w:highlight w:val="yellow"/>
          <w:shd w:val="clear" w:color="auto" w:fill="FFFBB8"/>
        </w:rPr>
        <w:t>anaesthetized animal</w:t>
      </w:r>
      <w:r w:rsidRPr="00EB4ABC">
        <w:rPr>
          <w:rFonts w:asciiTheme="minorHAnsi" w:hAnsiTheme="minorHAnsi"/>
          <w:color w:val="auto"/>
          <w:highlight w:val="yellow"/>
        </w:rPr>
        <w:t xml:space="preserve"> with the help of dry compresses.</w:t>
      </w:r>
    </w:p>
    <w:p w14:paraId="7413B72C" w14:textId="77777777" w:rsidR="00255361" w:rsidRPr="00EB4ABC" w:rsidRDefault="00255361" w:rsidP="00EB4ABC">
      <w:pPr>
        <w:rPr>
          <w:rFonts w:asciiTheme="minorHAnsi" w:hAnsiTheme="minorHAnsi"/>
          <w:color w:val="auto"/>
          <w:highlight w:val="yellow"/>
        </w:rPr>
      </w:pPr>
    </w:p>
    <w:p w14:paraId="33670C72" w14:textId="77777777" w:rsidR="006D447E" w:rsidRPr="00EB4ABC" w:rsidRDefault="00255361" w:rsidP="00EB4ABC">
      <w:pPr>
        <w:rPr>
          <w:rFonts w:asciiTheme="minorHAnsi" w:hAnsiTheme="minorHAnsi"/>
          <w:color w:val="auto"/>
          <w:highlight w:val="yellow"/>
        </w:rPr>
      </w:pPr>
      <w:r w:rsidRPr="00EB4ABC">
        <w:rPr>
          <w:rFonts w:asciiTheme="minorHAnsi" w:hAnsiTheme="minorHAnsi"/>
          <w:color w:val="auto"/>
          <w:highlight w:val="yellow"/>
        </w:rPr>
        <w:t xml:space="preserve">6.2 Remove the surgical tape carefully from the </w:t>
      </w:r>
      <w:r w:rsidR="006D447E" w:rsidRPr="00EB4ABC">
        <w:rPr>
          <w:rFonts w:asciiTheme="minorHAnsi" w:hAnsiTheme="minorHAnsi"/>
          <w:color w:val="auto"/>
          <w:highlight w:val="yellow"/>
        </w:rPr>
        <w:t>paws</w:t>
      </w:r>
      <w:r w:rsidRPr="00EB4ABC">
        <w:rPr>
          <w:rFonts w:asciiTheme="minorHAnsi" w:hAnsiTheme="minorHAnsi"/>
          <w:color w:val="auto"/>
          <w:highlight w:val="yellow"/>
        </w:rPr>
        <w:t>.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</w:t>
      </w:r>
    </w:p>
    <w:p w14:paraId="135535D4" w14:textId="77777777" w:rsidR="00255361" w:rsidRPr="00EB4ABC" w:rsidRDefault="00255361" w:rsidP="00EB4ABC">
      <w:pPr>
        <w:rPr>
          <w:rFonts w:asciiTheme="minorHAnsi" w:hAnsiTheme="minorHAnsi"/>
          <w:highlight w:val="yellow"/>
        </w:rPr>
      </w:pPr>
    </w:p>
    <w:p w14:paraId="46FEB346" w14:textId="74FCECD8" w:rsidR="006D447E" w:rsidRPr="00EB4ABC" w:rsidRDefault="006D447E" w:rsidP="00EB4ABC">
      <w:pPr>
        <w:rPr>
          <w:rFonts w:asciiTheme="minorHAnsi" w:hAnsiTheme="minorHAnsi"/>
          <w:highlight w:val="yellow"/>
        </w:rPr>
      </w:pPr>
      <w:r w:rsidRPr="00EB4ABC">
        <w:rPr>
          <w:rFonts w:asciiTheme="minorHAnsi" w:hAnsiTheme="minorHAnsi"/>
          <w:highlight w:val="yellow"/>
        </w:rPr>
        <w:t>6.3 Close the isoflurane tube</w:t>
      </w:r>
      <w:r w:rsidR="00255361" w:rsidRPr="00EB4ABC">
        <w:rPr>
          <w:rFonts w:asciiTheme="minorHAnsi" w:hAnsiTheme="minorHAnsi"/>
          <w:highlight w:val="yellow"/>
        </w:rPr>
        <w:t xml:space="preserve"> (concentration 0%).</w:t>
      </w:r>
    </w:p>
    <w:p w14:paraId="3430532E" w14:textId="77777777" w:rsidR="00255361" w:rsidRPr="006D447E" w:rsidRDefault="00255361" w:rsidP="00EB4ABC">
      <w:pPr>
        <w:rPr>
          <w:rFonts w:asciiTheme="minorHAnsi" w:hAnsiTheme="minorHAnsi"/>
          <w:highlight w:val="cyan"/>
        </w:rPr>
      </w:pPr>
    </w:p>
    <w:p w14:paraId="3CF3E1E1" w14:textId="26170CBC" w:rsidR="00030A36" w:rsidRPr="00177968" w:rsidRDefault="00177968" w:rsidP="00EB4ABC">
      <w:pPr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 xml:space="preserve">6.4. </w:t>
      </w:r>
      <w:r w:rsidR="00030A36" w:rsidRPr="00177968">
        <w:rPr>
          <w:rFonts w:asciiTheme="minorHAnsi" w:hAnsiTheme="minorHAnsi"/>
          <w:highlight w:val="yellow"/>
        </w:rPr>
        <w:t>Proceed</w:t>
      </w:r>
      <w:r w:rsidR="00AF59CF">
        <w:rPr>
          <w:rFonts w:asciiTheme="minorHAnsi" w:hAnsiTheme="minorHAnsi"/>
          <w:highlight w:val="yellow"/>
        </w:rPr>
        <w:t xml:space="preserve"> with</w:t>
      </w:r>
      <w:r w:rsidR="00030A36" w:rsidRPr="00177968">
        <w:rPr>
          <w:rFonts w:asciiTheme="minorHAnsi" w:hAnsiTheme="minorHAnsi"/>
          <w:highlight w:val="yellow"/>
        </w:rPr>
        <w:t xml:space="preserve"> following ultrasound analysis at gd5, 8, 10, and 12</w:t>
      </w:r>
      <w:r w:rsidR="00AF59CF">
        <w:rPr>
          <w:rFonts w:asciiTheme="minorHAnsi" w:hAnsiTheme="minorHAnsi"/>
          <w:highlight w:val="yellow"/>
        </w:rPr>
        <w:t>.</w:t>
      </w:r>
    </w:p>
    <w:p w14:paraId="732D4A3B" w14:textId="77777777" w:rsidR="00030A36" w:rsidRPr="00EB4ABC" w:rsidRDefault="00030A36" w:rsidP="00EB4ABC">
      <w:pPr>
        <w:rPr>
          <w:rFonts w:asciiTheme="minorHAnsi" w:hAnsiTheme="minorHAnsi"/>
          <w:highlight w:val="yellow"/>
        </w:rPr>
      </w:pPr>
    </w:p>
    <w:p w14:paraId="2B859CF1" w14:textId="6FD76A20" w:rsidR="00255361" w:rsidRPr="00EB4ABC" w:rsidRDefault="00255361" w:rsidP="00EB4ABC">
      <w:pPr>
        <w:rPr>
          <w:rFonts w:asciiTheme="minorHAnsi" w:hAnsiTheme="minorHAnsi" w:cs="Calibri,Italic"/>
          <w:iCs/>
          <w:color w:val="auto"/>
          <w:highlight w:val="yellow"/>
        </w:rPr>
      </w:pPr>
      <w:r w:rsidRPr="00EB4ABC">
        <w:rPr>
          <w:rFonts w:asciiTheme="minorHAnsi" w:hAnsiTheme="minorHAnsi"/>
          <w:highlight w:val="yellow"/>
        </w:rPr>
        <w:t>6.</w:t>
      </w:r>
      <w:r w:rsidR="00177968">
        <w:rPr>
          <w:rFonts w:asciiTheme="minorHAnsi" w:hAnsiTheme="minorHAnsi"/>
          <w:highlight w:val="yellow"/>
        </w:rPr>
        <w:t>4</w:t>
      </w:r>
      <w:r w:rsidR="00030A36" w:rsidRPr="00EB4ABC">
        <w:rPr>
          <w:rFonts w:asciiTheme="minorHAnsi" w:hAnsiTheme="minorHAnsi"/>
          <w:highlight w:val="yellow"/>
        </w:rPr>
        <w:t>.1</w:t>
      </w:r>
      <w:r w:rsidR="00177968">
        <w:rPr>
          <w:rFonts w:asciiTheme="minorHAnsi" w:hAnsiTheme="minorHAnsi"/>
          <w:highlight w:val="yellow"/>
        </w:rPr>
        <w:t>.</w:t>
      </w:r>
      <w:r w:rsidRPr="00EB4ABC">
        <w:rPr>
          <w:rFonts w:asciiTheme="minorHAnsi" w:hAnsiTheme="minorHAnsi"/>
          <w:highlight w:val="yellow"/>
        </w:rPr>
        <w:t xml:space="preserve"> Place the </w:t>
      </w:r>
      <w:r w:rsidRPr="00EB4ABC">
        <w:rPr>
          <w:rFonts w:asciiTheme="minorHAnsi" w:hAnsiTheme="minorHAnsi" w:cs="Calibri,Italic"/>
          <w:iCs/>
          <w:color w:val="auto"/>
          <w:highlight w:val="yellow"/>
        </w:rPr>
        <w:t xml:space="preserve">animal alone in a cage for a minimum of 5 min so </w:t>
      </w:r>
      <w:r w:rsidR="00E64723">
        <w:rPr>
          <w:rFonts w:asciiTheme="minorHAnsi" w:hAnsiTheme="minorHAnsi" w:cs="Calibri,Italic"/>
          <w:iCs/>
          <w:color w:val="auto"/>
          <w:highlight w:val="yellow"/>
        </w:rPr>
        <w:t>it</w:t>
      </w:r>
      <w:r w:rsidRPr="00EB4ABC">
        <w:rPr>
          <w:rFonts w:asciiTheme="minorHAnsi" w:hAnsiTheme="minorHAnsi" w:cs="Calibri,Italic"/>
          <w:iCs/>
          <w:color w:val="auto"/>
          <w:highlight w:val="yellow"/>
        </w:rPr>
        <w:t xml:space="preserve"> has time to wake up and orientate</w:t>
      </w:r>
      <w:r w:rsidR="00030A36" w:rsidRPr="00EB4ABC">
        <w:rPr>
          <w:rFonts w:asciiTheme="minorHAnsi" w:hAnsiTheme="minorHAnsi" w:cs="Calibri,Italic"/>
          <w:iCs/>
          <w:color w:val="auto"/>
          <w:highlight w:val="yellow"/>
        </w:rPr>
        <w:t>.</w:t>
      </w:r>
    </w:p>
    <w:p w14:paraId="3FE2856B" w14:textId="77777777" w:rsidR="00030A36" w:rsidRPr="00EB4ABC" w:rsidRDefault="00030A36" w:rsidP="00EB4ABC">
      <w:pPr>
        <w:rPr>
          <w:rFonts w:asciiTheme="minorHAnsi" w:hAnsiTheme="minorHAnsi" w:cs="Calibri,Italic"/>
          <w:iCs/>
          <w:color w:val="auto"/>
          <w:highlight w:val="yellow"/>
        </w:rPr>
      </w:pPr>
    </w:p>
    <w:p w14:paraId="702538BA" w14:textId="77777777" w:rsidR="00255361" w:rsidRPr="00EB4ABC" w:rsidRDefault="00030A36" w:rsidP="00EB4ABC">
      <w:pPr>
        <w:rPr>
          <w:rFonts w:asciiTheme="minorHAnsi" w:hAnsiTheme="minorHAnsi" w:cs="Calibri,Italic"/>
          <w:iCs/>
          <w:color w:val="auto"/>
          <w:highlight w:val="yellow"/>
        </w:rPr>
      </w:pPr>
      <w:r w:rsidRPr="00EB4ABC">
        <w:rPr>
          <w:rFonts w:asciiTheme="minorHAnsi" w:hAnsiTheme="minorHAnsi" w:cs="Calibri,Italic"/>
          <w:iCs/>
          <w:color w:val="auto"/>
          <w:highlight w:val="yellow"/>
        </w:rPr>
        <w:t>6.</w:t>
      </w:r>
      <w:r w:rsidR="00177968">
        <w:rPr>
          <w:rFonts w:asciiTheme="minorHAnsi" w:hAnsiTheme="minorHAnsi" w:cs="Calibri,Italic"/>
          <w:iCs/>
          <w:color w:val="auto"/>
          <w:highlight w:val="yellow"/>
        </w:rPr>
        <w:t>4</w:t>
      </w:r>
      <w:r w:rsidRPr="00EB4ABC">
        <w:rPr>
          <w:rFonts w:asciiTheme="minorHAnsi" w:hAnsiTheme="minorHAnsi" w:cs="Calibri,Italic"/>
          <w:iCs/>
          <w:color w:val="auto"/>
          <w:highlight w:val="yellow"/>
        </w:rPr>
        <w:t>.</w:t>
      </w:r>
      <w:r w:rsidR="00177968">
        <w:rPr>
          <w:rFonts w:asciiTheme="minorHAnsi" w:hAnsiTheme="minorHAnsi" w:cs="Calibri,Italic"/>
          <w:iCs/>
          <w:color w:val="auto"/>
          <w:highlight w:val="yellow"/>
        </w:rPr>
        <w:t xml:space="preserve">2. </w:t>
      </w:r>
      <w:r w:rsidR="00255361" w:rsidRPr="00EB4ABC">
        <w:rPr>
          <w:rFonts w:asciiTheme="minorHAnsi" w:hAnsiTheme="minorHAnsi" w:cs="Calibri,Italic"/>
          <w:iCs/>
          <w:color w:val="auto"/>
          <w:highlight w:val="yellow"/>
        </w:rPr>
        <w:t>Place the mouse back in the original cage</w:t>
      </w:r>
      <w:r w:rsidRPr="00EB4ABC">
        <w:rPr>
          <w:rFonts w:asciiTheme="minorHAnsi" w:hAnsiTheme="minorHAnsi" w:cs="Calibri,Italic"/>
          <w:iCs/>
          <w:color w:val="auto"/>
          <w:highlight w:val="yellow"/>
        </w:rPr>
        <w:t>.</w:t>
      </w:r>
      <w:r w:rsidR="00255361" w:rsidRPr="00EB4ABC">
        <w:rPr>
          <w:rFonts w:asciiTheme="minorHAnsi" w:hAnsiTheme="minorHAnsi" w:cs="Calibri,Italic"/>
          <w:iCs/>
          <w:color w:val="auto"/>
          <w:highlight w:val="yellow"/>
        </w:rPr>
        <w:t xml:space="preserve"> </w:t>
      </w:r>
    </w:p>
    <w:p w14:paraId="5EFE361F" w14:textId="77777777" w:rsidR="00255361" w:rsidRPr="00EB4ABC" w:rsidRDefault="00255361" w:rsidP="00EB4ABC">
      <w:pPr>
        <w:rPr>
          <w:rFonts w:asciiTheme="minorHAnsi" w:hAnsiTheme="minorHAnsi" w:cs="Calibri,Italic"/>
          <w:iCs/>
          <w:color w:val="auto"/>
          <w:highlight w:val="yellow"/>
        </w:rPr>
      </w:pPr>
    </w:p>
    <w:p w14:paraId="596F3B85" w14:textId="360F4523" w:rsidR="00255361" w:rsidRPr="006919C2" w:rsidRDefault="00255361" w:rsidP="00EB4ABC">
      <w:pPr>
        <w:rPr>
          <w:rFonts w:asciiTheme="minorHAnsi" w:hAnsiTheme="minorHAnsi" w:cs="Calibri,Italic"/>
          <w:iCs/>
          <w:color w:val="auto"/>
        </w:rPr>
      </w:pPr>
      <w:r w:rsidRPr="006919C2">
        <w:rPr>
          <w:rFonts w:asciiTheme="minorHAnsi" w:hAnsiTheme="minorHAnsi" w:cs="Calibri,Italic"/>
          <w:iCs/>
          <w:color w:val="auto"/>
        </w:rPr>
        <w:t>Note: Do not turn of</w:t>
      </w:r>
      <w:r w:rsidR="00AF59CF">
        <w:rPr>
          <w:rFonts w:asciiTheme="minorHAnsi" w:hAnsiTheme="minorHAnsi" w:cs="Calibri,Italic"/>
          <w:iCs/>
          <w:color w:val="auto"/>
        </w:rPr>
        <w:t>f the</w:t>
      </w:r>
      <w:r w:rsidRPr="006919C2">
        <w:rPr>
          <w:rFonts w:asciiTheme="minorHAnsi" w:hAnsiTheme="minorHAnsi" w:cs="Calibri,Italic"/>
          <w:iCs/>
          <w:color w:val="auto"/>
        </w:rPr>
        <w:t xml:space="preserve"> isoflurane before removing the gel and surgical tape</w:t>
      </w:r>
      <w:r w:rsidR="00AF59CF">
        <w:rPr>
          <w:rFonts w:asciiTheme="minorHAnsi" w:hAnsiTheme="minorHAnsi" w:cs="Calibri,Italic"/>
          <w:iCs/>
          <w:color w:val="auto"/>
        </w:rPr>
        <w:t>,</w:t>
      </w:r>
      <w:r w:rsidRPr="006919C2">
        <w:rPr>
          <w:rFonts w:asciiTheme="minorHAnsi" w:hAnsiTheme="minorHAnsi" w:cs="Calibri,Italic"/>
          <w:iCs/>
          <w:color w:val="auto"/>
        </w:rPr>
        <w:t xml:space="preserve"> as mice wake up very quickly (around 20 s) after turning of</w:t>
      </w:r>
      <w:r w:rsidR="00AF59CF">
        <w:rPr>
          <w:rFonts w:asciiTheme="minorHAnsi" w:hAnsiTheme="minorHAnsi" w:cs="Calibri,Italic"/>
          <w:iCs/>
          <w:color w:val="auto"/>
        </w:rPr>
        <w:t>f</w:t>
      </w:r>
      <w:r w:rsidRPr="006919C2">
        <w:rPr>
          <w:rFonts w:asciiTheme="minorHAnsi" w:hAnsiTheme="minorHAnsi" w:cs="Calibri,Italic"/>
          <w:iCs/>
          <w:color w:val="auto"/>
        </w:rPr>
        <w:t xml:space="preserve"> the isoflurane.</w:t>
      </w:r>
    </w:p>
    <w:p w14:paraId="1B4B4B9D" w14:textId="77777777" w:rsidR="00255361" w:rsidRPr="00177968" w:rsidRDefault="00255361" w:rsidP="00EB4ABC">
      <w:pPr>
        <w:rPr>
          <w:rFonts w:asciiTheme="minorHAnsi" w:hAnsiTheme="minorHAnsi"/>
          <w:highlight w:val="yellow"/>
        </w:rPr>
      </w:pPr>
    </w:p>
    <w:p w14:paraId="32A087E6" w14:textId="02DC1EC5" w:rsidR="00030A36" w:rsidRPr="00177968" w:rsidRDefault="00177968" w:rsidP="00EB4ABC">
      <w:pPr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 xml:space="preserve">6.5. </w:t>
      </w:r>
      <w:r w:rsidR="00030A36" w:rsidRPr="00177968">
        <w:rPr>
          <w:rFonts w:asciiTheme="minorHAnsi" w:hAnsiTheme="minorHAnsi"/>
          <w:highlight w:val="yellow"/>
        </w:rPr>
        <w:t>Proceed</w:t>
      </w:r>
      <w:r w:rsidR="00E64723">
        <w:rPr>
          <w:rFonts w:asciiTheme="minorHAnsi" w:hAnsiTheme="minorHAnsi"/>
          <w:highlight w:val="yellow"/>
        </w:rPr>
        <w:t xml:space="preserve"> with the</w:t>
      </w:r>
      <w:r w:rsidR="00030A36" w:rsidRPr="00177968">
        <w:rPr>
          <w:rFonts w:asciiTheme="minorHAnsi" w:hAnsiTheme="minorHAnsi"/>
          <w:highlight w:val="yellow"/>
        </w:rPr>
        <w:t xml:space="preserve"> following ultrasound analysis at gd14</w:t>
      </w:r>
      <w:r w:rsidR="00E64723">
        <w:rPr>
          <w:rFonts w:asciiTheme="minorHAnsi" w:hAnsiTheme="minorHAnsi"/>
          <w:highlight w:val="yellow"/>
        </w:rPr>
        <w:t>.</w:t>
      </w:r>
    </w:p>
    <w:p w14:paraId="538A4F6E" w14:textId="77777777" w:rsidR="00030A36" w:rsidRPr="00EB4ABC" w:rsidRDefault="00030A36" w:rsidP="00EB4ABC">
      <w:pPr>
        <w:rPr>
          <w:rFonts w:asciiTheme="minorHAnsi" w:hAnsiTheme="minorHAnsi"/>
          <w:highlight w:val="yellow"/>
        </w:rPr>
      </w:pPr>
    </w:p>
    <w:p w14:paraId="7C1616BC" w14:textId="5EB5731C" w:rsidR="006D447E" w:rsidRPr="002A34DD" w:rsidRDefault="006D447E" w:rsidP="00EB4ABC">
      <w:pPr>
        <w:rPr>
          <w:rFonts w:asciiTheme="minorHAnsi" w:hAnsiTheme="minorHAnsi"/>
        </w:rPr>
      </w:pPr>
      <w:r w:rsidRPr="00EB4ABC">
        <w:rPr>
          <w:rFonts w:asciiTheme="minorHAnsi" w:hAnsiTheme="minorHAnsi"/>
          <w:highlight w:val="yellow"/>
        </w:rPr>
        <w:t>6.</w:t>
      </w:r>
      <w:r w:rsidR="00177968">
        <w:rPr>
          <w:rFonts w:asciiTheme="minorHAnsi" w:hAnsiTheme="minorHAnsi"/>
          <w:highlight w:val="yellow"/>
        </w:rPr>
        <w:t xml:space="preserve">5.1. </w:t>
      </w:r>
      <w:r w:rsidRPr="00EB4ABC">
        <w:rPr>
          <w:rFonts w:asciiTheme="minorHAnsi" w:hAnsiTheme="minorHAnsi"/>
          <w:highlight w:val="yellow"/>
        </w:rPr>
        <w:t xml:space="preserve">Sacrifice </w:t>
      </w:r>
      <w:r w:rsidR="00030A36" w:rsidRPr="00EB4ABC">
        <w:rPr>
          <w:rFonts w:asciiTheme="minorHAnsi" w:hAnsiTheme="minorHAnsi"/>
          <w:highlight w:val="yellow"/>
        </w:rPr>
        <w:t xml:space="preserve">the </w:t>
      </w:r>
      <w:r w:rsidRPr="00EB4ABC">
        <w:rPr>
          <w:rFonts w:asciiTheme="minorHAnsi" w:hAnsiTheme="minorHAnsi"/>
          <w:highlight w:val="yellow"/>
        </w:rPr>
        <w:t>f</w:t>
      </w:r>
      <w:r w:rsidR="00030A36" w:rsidRPr="00EB4ABC">
        <w:rPr>
          <w:rFonts w:asciiTheme="minorHAnsi" w:hAnsiTheme="minorHAnsi"/>
          <w:highlight w:val="yellow"/>
        </w:rPr>
        <w:t>emale</w:t>
      </w:r>
      <w:r w:rsidRPr="00EB4ABC">
        <w:rPr>
          <w:rFonts w:asciiTheme="minorHAnsi" w:hAnsiTheme="minorHAnsi"/>
          <w:highlight w:val="yellow"/>
        </w:rPr>
        <w:t xml:space="preserve"> </w:t>
      </w:r>
      <w:r w:rsidR="00030A36" w:rsidRPr="00EB4ABC">
        <w:rPr>
          <w:rFonts w:asciiTheme="minorHAnsi" w:hAnsiTheme="minorHAnsi"/>
          <w:highlight w:val="yellow"/>
        </w:rPr>
        <w:t>before it wakes up</w:t>
      </w:r>
      <w:r w:rsidRPr="00EB4ABC">
        <w:rPr>
          <w:rFonts w:asciiTheme="minorHAnsi" w:hAnsiTheme="minorHAnsi"/>
          <w:highlight w:val="yellow"/>
        </w:rPr>
        <w:t xml:space="preserve"> by cervical dislocation</w:t>
      </w:r>
      <w:r w:rsidR="00AF59CF">
        <w:rPr>
          <w:rFonts w:asciiTheme="minorHAnsi" w:hAnsiTheme="minorHAnsi"/>
          <w:highlight w:val="yellow"/>
        </w:rPr>
        <w:t xml:space="preserve">. </w:t>
      </w:r>
      <w:r w:rsidRPr="00EB4ABC">
        <w:rPr>
          <w:rFonts w:asciiTheme="minorHAnsi" w:hAnsiTheme="minorHAnsi"/>
          <w:highlight w:val="yellow"/>
        </w:rPr>
        <w:t>Open the animal, remove the uterus, separate</w:t>
      </w:r>
      <w:r w:rsidR="00E64723">
        <w:rPr>
          <w:rFonts w:asciiTheme="minorHAnsi" w:hAnsiTheme="minorHAnsi"/>
          <w:highlight w:val="yellow"/>
        </w:rPr>
        <w:t xml:space="preserve"> the</w:t>
      </w:r>
      <w:r w:rsidRPr="00EB4ABC">
        <w:rPr>
          <w:rFonts w:asciiTheme="minorHAnsi" w:hAnsiTheme="minorHAnsi"/>
          <w:highlight w:val="yellow"/>
        </w:rPr>
        <w:t xml:space="preserve"> fetuses and placentas</w:t>
      </w:r>
      <w:r w:rsidR="00E64723">
        <w:rPr>
          <w:rFonts w:asciiTheme="minorHAnsi" w:hAnsiTheme="minorHAnsi"/>
          <w:highlight w:val="yellow"/>
        </w:rPr>
        <w:t>,</w:t>
      </w:r>
      <w:r w:rsidRPr="00EB4ABC">
        <w:rPr>
          <w:rFonts w:asciiTheme="minorHAnsi" w:hAnsiTheme="minorHAnsi"/>
          <w:highlight w:val="yellow"/>
        </w:rPr>
        <w:t xml:space="preserve"> and measure fetal and placental weights.</w:t>
      </w:r>
    </w:p>
    <w:p w14:paraId="76731A16" w14:textId="77777777" w:rsidR="006D447E" w:rsidRDefault="006D447E" w:rsidP="00EB4ABC">
      <w:pPr>
        <w:rPr>
          <w:rFonts w:asciiTheme="minorHAnsi" w:hAnsiTheme="minorHAnsi"/>
          <w:b/>
          <w:color w:val="auto"/>
        </w:rPr>
      </w:pPr>
    </w:p>
    <w:p w14:paraId="38BCBE7F" w14:textId="4CBA4EDC" w:rsidR="004B5D67" w:rsidRDefault="006D447E" w:rsidP="00EB4ABC">
      <w:pPr>
        <w:rPr>
          <w:rFonts w:asciiTheme="minorHAnsi" w:hAnsiTheme="minorHAnsi"/>
          <w:b/>
          <w:color w:val="auto"/>
        </w:rPr>
      </w:pPr>
      <w:r w:rsidRPr="00177968">
        <w:rPr>
          <w:rFonts w:asciiTheme="minorHAnsi" w:hAnsiTheme="minorHAnsi"/>
          <w:b/>
          <w:color w:val="auto"/>
          <w:highlight w:val="yellow"/>
        </w:rPr>
        <w:t>7</w:t>
      </w:r>
      <w:r w:rsidR="00AF59CF">
        <w:rPr>
          <w:rFonts w:asciiTheme="minorHAnsi" w:hAnsiTheme="minorHAnsi"/>
          <w:b/>
          <w:color w:val="auto"/>
          <w:highlight w:val="yellow"/>
        </w:rPr>
        <w:t>.</w:t>
      </w:r>
      <w:r w:rsidR="004B5D67" w:rsidRPr="00177968">
        <w:rPr>
          <w:rFonts w:asciiTheme="minorHAnsi" w:hAnsiTheme="minorHAnsi"/>
          <w:b/>
          <w:color w:val="auto"/>
          <w:highlight w:val="yellow"/>
        </w:rPr>
        <w:t xml:space="preserve"> </w:t>
      </w:r>
      <w:r w:rsidRPr="00177968">
        <w:rPr>
          <w:rFonts w:asciiTheme="minorHAnsi" w:hAnsiTheme="minorHAnsi"/>
          <w:b/>
          <w:color w:val="auto"/>
          <w:highlight w:val="yellow"/>
        </w:rPr>
        <w:t>Copy</w:t>
      </w:r>
      <w:r w:rsidR="00AF59CF">
        <w:rPr>
          <w:rFonts w:asciiTheme="minorHAnsi" w:hAnsiTheme="minorHAnsi"/>
          <w:b/>
          <w:color w:val="auto"/>
          <w:highlight w:val="yellow"/>
        </w:rPr>
        <w:t>ing</w:t>
      </w:r>
      <w:r w:rsidRPr="00177968">
        <w:rPr>
          <w:rFonts w:asciiTheme="minorHAnsi" w:hAnsiTheme="minorHAnsi"/>
          <w:b/>
          <w:color w:val="auto"/>
          <w:highlight w:val="yellow"/>
        </w:rPr>
        <w:t xml:space="preserve"> and </w:t>
      </w:r>
      <w:r w:rsidR="00AF59CF">
        <w:rPr>
          <w:rFonts w:asciiTheme="minorHAnsi" w:hAnsiTheme="minorHAnsi"/>
          <w:b/>
          <w:color w:val="auto"/>
          <w:highlight w:val="yellow"/>
        </w:rPr>
        <w:t>I</w:t>
      </w:r>
      <w:r w:rsidR="00AF45B5" w:rsidRPr="00177968">
        <w:rPr>
          <w:rFonts w:asciiTheme="minorHAnsi" w:hAnsiTheme="minorHAnsi"/>
          <w:b/>
          <w:color w:val="auto"/>
          <w:highlight w:val="yellow"/>
        </w:rPr>
        <w:t>mport</w:t>
      </w:r>
      <w:r w:rsidR="00AF59CF">
        <w:rPr>
          <w:rFonts w:asciiTheme="minorHAnsi" w:hAnsiTheme="minorHAnsi"/>
          <w:b/>
          <w:color w:val="auto"/>
          <w:highlight w:val="yellow"/>
        </w:rPr>
        <w:t>ing</w:t>
      </w:r>
      <w:r w:rsidR="00AF45B5" w:rsidRPr="00177968">
        <w:rPr>
          <w:rFonts w:asciiTheme="minorHAnsi" w:hAnsiTheme="minorHAnsi"/>
          <w:b/>
          <w:color w:val="auto"/>
          <w:highlight w:val="yellow"/>
        </w:rPr>
        <w:t xml:space="preserve"> </w:t>
      </w:r>
      <w:r w:rsidR="00AF59CF">
        <w:rPr>
          <w:rFonts w:asciiTheme="minorHAnsi" w:hAnsiTheme="minorHAnsi"/>
          <w:b/>
          <w:color w:val="auto"/>
          <w:highlight w:val="yellow"/>
        </w:rPr>
        <w:t>the</w:t>
      </w:r>
      <w:r w:rsidR="00AF45B5" w:rsidRPr="00177968">
        <w:rPr>
          <w:rFonts w:asciiTheme="minorHAnsi" w:hAnsiTheme="minorHAnsi"/>
          <w:b/>
          <w:color w:val="auto"/>
          <w:highlight w:val="yellow"/>
        </w:rPr>
        <w:t xml:space="preserve"> </w:t>
      </w:r>
      <w:r w:rsidR="00AF59CF">
        <w:rPr>
          <w:rFonts w:asciiTheme="minorHAnsi" w:hAnsiTheme="minorHAnsi"/>
          <w:b/>
          <w:color w:val="auto"/>
          <w:highlight w:val="yellow"/>
        </w:rPr>
        <w:t>D</w:t>
      </w:r>
      <w:r w:rsidR="004B5D67" w:rsidRPr="00177968">
        <w:rPr>
          <w:rFonts w:asciiTheme="minorHAnsi" w:hAnsiTheme="minorHAnsi"/>
          <w:b/>
          <w:color w:val="auto"/>
          <w:highlight w:val="yellow"/>
        </w:rPr>
        <w:t>ata</w:t>
      </w:r>
      <w:r w:rsidR="004B5D67">
        <w:rPr>
          <w:rFonts w:asciiTheme="minorHAnsi" w:hAnsiTheme="minorHAnsi"/>
          <w:b/>
          <w:color w:val="auto"/>
        </w:rPr>
        <w:t xml:space="preserve"> </w:t>
      </w:r>
    </w:p>
    <w:p w14:paraId="3BE4D565" w14:textId="77777777" w:rsidR="00406458" w:rsidRDefault="00406458" w:rsidP="00EB4ABC">
      <w:pPr>
        <w:rPr>
          <w:rFonts w:asciiTheme="minorHAnsi" w:hAnsiTheme="minorHAnsi"/>
          <w:b/>
          <w:color w:val="auto"/>
        </w:rPr>
      </w:pPr>
    </w:p>
    <w:p w14:paraId="54DB5390" w14:textId="5CD88101" w:rsidR="006D447E" w:rsidRDefault="00EB4ABC" w:rsidP="00EB4ABC">
      <w:pPr>
        <w:rPr>
          <w:rFonts w:asciiTheme="minorHAnsi" w:hAnsiTheme="minorHAnsi"/>
          <w:color w:val="auto"/>
        </w:rPr>
      </w:pPr>
      <w:r w:rsidRPr="00EB4ABC">
        <w:rPr>
          <w:rFonts w:asciiTheme="minorHAnsi" w:hAnsiTheme="minorHAnsi"/>
          <w:color w:val="auto"/>
          <w:highlight w:val="yellow"/>
        </w:rPr>
        <w:t>7.1 Mark</w:t>
      </w:r>
      <w:r w:rsidR="00E64723">
        <w:rPr>
          <w:rFonts w:asciiTheme="minorHAnsi" w:hAnsiTheme="minorHAnsi"/>
          <w:color w:val="auto"/>
          <w:highlight w:val="yellow"/>
        </w:rPr>
        <w:t xml:space="preserve"> </w:t>
      </w:r>
      <w:r w:rsidRPr="00EB4ABC">
        <w:rPr>
          <w:rFonts w:asciiTheme="minorHAnsi" w:hAnsiTheme="minorHAnsi"/>
          <w:color w:val="auto"/>
          <w:highlight w:val="yellow"/>
        </w:rPr>
        <w:t>one or more series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E64723">
        <w:rPr>
          <w:rFonts w:asciiTheme="minorHAnsi" w:hAnsiTheme="minorHAnsi"/>
          <w:color w:val="auto"/>
          <w:highlight w:val="yellow"/>
        </w:rPr>
        <w:t xml:space="preserve">by </w:t>
      </w:r>
      <w:r w:rsidR="006D447E" w:rsidRPr="00EB4ABC">
        <w:rPr>
          <w:rFonts w:asciiTheme="minorHAnsi" w:hAnsiTheme="minorHAnsi"/>
          <w:color w:val="auto"/>
          <w:highlight w:val="yellow"/>
        </w:rPr>
        <w:t>click</w:t>
      </w:r>
      <w:r w:rsidR="00E64723">
        <w:rPr>
          <w:rFonts w:asciiTheme="minorHAnsi" w:hAnsiTheme="minorHAnsi"/>
          <w:color w:val="auto"/>
          <w:highlight w:val="yellow"/>
        </w:rPr>
        <w:t>ing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</w:t>
      </w:r>
      <w:r w:rsidR="006D447E" w:rsidRPr="001C2646">
        <w:rPr>
          <w:rFonts w:asciiTheme="minorHAnsi" w:hAnsiTheme="minorHAnsi"/>
          <w:b/>
          <w:color w:val="auto"/>
          <w:highlight w:val="yellow"/>
        </w:rPr>
        <w:t>Export To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and choose the storage space to </w:t>
      </w:r>
      <w:r w:rsidR="006D447E" w:rsidRPr="001C2646">
        <w:rPr>
          <w:rFonts w:asciiTheme="minorHAnsi" w:hAnsiTheme="minorHAnsi"/>
          <w:color w:val="auto"/>
          <w:highlight w:val="yellow"/>
        </w:rPr>
        <w:t>copy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data on</w:t>
      </w:r>
      <w:r w:rsidR="00E64723">
        <w:rPr>
          <w:rFonts w:asciiTheme="minorHAnsi" w:hAnsiTheme="minorHAnsi"/>
          <w:color w:val="auto"/>
          <w:highlight w:val="yellow"/>
        </w:rPr>
        <w:t>to</w:t>
      </w:r>
      <w:r w:rsidR="006D447E" w:rsidRPr="00EB4ABC">
        <w:rPr>
          <w:rFonts w:asciiTheme="minorHAnsi" w:hAnsiTheme="minorHAnsi"/>
          <w:color w:val="auto"/>
          <w:highlight w:val="yellow"/>
        </w:rPr>
        <w:t xml:space="preserve"> a hard disk. </w:t>
      </w:r>
      <w:r w:rsidR="006D447E">
        <w:rPr>
          <w:rFonts w:asciiTheme="minorHAnsi" w:hAnsiTheme="minorHAnsi"/>
          <w:color w:val="auto"/>
        </w:rPr>
        <w:t xml:space="preserve"> </w:t>
      </w:r>
    </w:p>
    <w:p w14:paraId="7D21AD46" w14:textId="77777777" w:rsidR="006D447E" w:rsidRDefault="006D447E" w:rsidP="00EB4ABC">
      <w:pPr>
        <w:rPr>
          <w:rFonts w:asciiTheme="minorHAnsi" w:hAnsiTheme="minorHAnsi"/>
          <w:color w:val="auto"/>
        </w:rPr>
      </w:pPr>
    </w:p>
    <w:p w14:paraId="10016133" w14:textId="7B0EFE0D" w:rsidR="00406458" w:rsidRPr="00EB4ABC" w:rsidRDefault="00EB4ABC" w:rsidP="00EB4ABC">
      <w:pPr>
        <w:rPr>
          <w:rFonts w:asciiTheme="minorHAnsi" w:hAnsiTheme="minorHAnsi"/>
          <w:color w:val="auto"/>
        </w:rPr>
      </w:pPr>
      <w:r w:rsidRPr="00EB4ABC">
        <w:rPr>
          <w:rFonts w:asciiTheme="minorHAnsi" w:hAnsiTheme="minorHAnsi"/>
          <w:color w:val="auto"/>
        </w:rPr>
        <w:t xml:space="preserve">7.2 Open </w:t>
      </w:r>
      <w:r w:rsidR="007D53D1" w:rsidRPr="00EB4ABC">
        <w:rPr>
          <w:rFonts w:asciiTheme="minorHAnsi" w:hAnsiTheme="minorHAnsi"/>
          <w:color w:val="auto"/>
        </w:rPr>
        <w:t xml:space="preserve">the </w:t>
      </w:r>
      <w:r w:rsidR="00402FDB" w:rsidRPr="00EB4ABC">
        <w:rPr>
          <w:rFonts w:asciiTheme="minorHAnsi" w:hAnsiTheme="minorHAnsi"/>
          <w:color w:val="auto"/>
        </w:rPr>
        <w:t>software at a</w:t>
      </w:r>
      <w:r w:rsidR="007D53D1" w:rsidRPr="00EB4ABC">
        <w:rPr>
          <w:rFonts w:asciiTheme="minorHAnsi" w:hAnsiTheme="minorHAnsi"/>
          <w:color w:val="auto"/>
        </w:rPr>
        <w:t xml:space="preserve"> computer</w:t>
      </w:r>
      <w:r w:rsidR="004176E3">
        <w:rPr>
          <w:rFonts w:asciiTheme="minorHAnsi" w:hAnsiTheme="minorHAnsi"/>
          <w:color w:val="auto"/>
        </w:rPr>
        <w:t xml:space="preserve"> and </w:t>
      </w:r>
      <w:r w:rsidR="007D53D1" w:rsidRPr="00EB4ABC">
        <w:rPr>
          <w:rFonts w:asciiTheme="minorHAnsi" w:hAnsiTheme="minorHAnsi"/>
          <w:color w:val="auto"/>
        </w:rPr>
        <w:t xml:space="preserve">click </w:t>
      </w:r>
      <w:r w:rsidR="007D53D1" w:rsidRPr="001C2646">
        <w:rPr>
          <w:rFonts w:asciiTheme="minorHAnsi" w:hAnsiTheme="minorHAnsi"/>
          <w:b/>
          <w:color w:val="auto"/>
        </w:rPr>
        <w:t>Copy From</w:t>
      </w:r>
      <w:r w:rsidR="00C04F38" w:rsidRPr="00EB4ABC">
        <w:rPr>
          <w:rFonts w:asciiTheme="minorHAnsi" w:hAnsiTheme="minorHAnsi"/>
          <w:color w:val="auto"/>
        </w:rPr>
        <w:t xml:space="preserve"> and select the </w:t>
      </w:r>
      <w:r w:rsidR="00402FDB" w:rsidRPr="00EB4ABC">
        <w:rPr>
          <w:rFonts w:asciiTheme="minorHAnsi" w:hAnsiTheme="minorHAnsi"/>
          <w:color w:val="auto"/>
        </w:rPr>
        <w:t xml:space="preserve">study/series from the hard disk to </w:t>
      </w:r>
      <w:r w:rsidR="00402FDB" w:rsidRPr="001C2646">
        <w:rPr>
          <w:rFonts w:asciiTheme="minorHAnsi" w:hAnsiTheme="minorHAnsi"/>
          <w:color w:val="auto"/>
        </w:rPr>
        <w:t>import</w:t>
      </w:r>
      <w:r w:rsidR="00402FDB" w:rsidRPr="00EB4ABC">
        <w:rPr>
          <w:rFonts w:asciiTheme="minorHAnsi" w:hAnsiTheme="minorHAnsi"/>
          <w:color w:val="auto"/>
        </w:rPr>
        <w:t xml:space="preserve"> a study/series into the software.</w:t>
      </w:r>
    </w:p>
    <w:p w14:paraId="1FFAA44A" w14:textId="77777777" w:rsidR="00406458" w:rsidRPr="00EB4ABC" w:rsidRDefault="00406458" w:rsidP="00EB4ABC">
      <w:pPr>
        <w:rPr>
          <w:rFonts w:asciiTheme="minorHAnsi" w:hAnsiTheme="minorHAnsi"/>
          <w:color w:val="auto"/>
        </w:rPr>
      </w:pPr>
    </w:p>
    <w:p w14:paraId="6D7D7EA6" w14:textId="375C0101" w:rsidR="00406458" w:rsidRDefault="006D447E" w:rsidP="00EB4ABC">
      <w:pPr>
        <w:rPr>
          <w:rFonts w:asciiTheme="minorHAnsi" w:hAnsiTheme="minorHAnsi"/>
          <w:color w:val="auto"/>
        </w:rPr>
      </w:pPr>
      <w:r w:rsidRPr="00EB4ABC">
        <w:rPr>
          <w:rFonts w:asciiTheme="minorHAnsi" w:hAnsiTheme="minorHAnsi"/>
          <w:color w:val="auto"/>
        </w:rPr>
        <w:t>7.3</w:t>
      </w:r>
      <w:r w:rsidR="00C04F38" w:rsidRPr="00EB4ABC">
        <w:rPr>
          <w:rFonts w:asciiTheme="minorHAnsi" w:hAnsiTheme="minorHAnsi"/>
          <w:color w:val="auto"/>
        </w:rPr>
        <w:t xml:space="preserve"> </w:t>
      </w:r>
      <w:r w:rsidR="00F10F3E" w:rsidRPr="001C2646">
        <w:rPr>
          <w:rFonts w:asciiTheme="minorHAnsi" w:hAnsiTheme="minorHAnsi"/>
          <w:color w:val="auto"/>
        </w:rPr>
        <w:t>Analyze</w:t>
      </w:r>
      <w:r w:rsidR="00F10F3E" w:rsidRPr="00E64723">
        <w:rPr>
          <w:rFonts w:asciiTheme="minorHAnsi" w:hAnsiTheme="minorHAnsi"/>
          <w:color w:val="auto"/>
        </w:rPr>
        <w:t xml:space="preserve"> </w:t>
      </w:r>
      <w:r w:rsidR="00F10F3E" w:rsidRPr="00EB4ABC">
        <w:rPr>
          <w:rFonts w:asciiTheme="minorHAnsi" w:hAnsiTheme="minorHAnsi"/>
          <w:color w:val="auto"/>
        </w:rPr>
        <w:t xml:space="preserve">the data </w:t>
      </w:r>
      <w:r w:rsidR="00DD6EFC" w:rsidRPr="00EB4ABC">
        <w:rPr>
          <w:rFonts w:asciiTheme="minorHAnsi" w:hAnsiTheme="minorHAnsi"/>
          <w:color w:val="auto"/>
        </w:rPr>
        <w:t>with the software</w:t>
      </w:r>
      <w:r w:rsidR="00E64723">
        <w:rPr>
          <w:rFonts w:asciiTheme="minorHAnsi" w:hAnsiTheme="minorHAnsi"/>
          <w:color w:val="auto"/>
        </w:rPr>
        <w:t>.</w:t>
      </w:r>
    </w:p>
    <w:p w14:paraId="0270A95C" w14:textId="77777777" w:rsidR="00B32616" w:rsidRPr="001B1519" w:rsidRDefault="00B32616" w:rsidP="00EB4ABC">
      <w:pPr>
        <w:rPr>
          <w:rFonts w:asciiTheme="minorHAnsi" w:hAnsiTheme="minorHAnsi"/>
          <w:color w:val="808080" w:themeColor="background1" w:themeShade="80"/>
        </w:rPr>
      </w:pPr>
    </w:p>
    <w:p w14:paraId="371DD60F" w14:textId="77777777" w:rsidR="00B32616" w:rsidRPr="004A3D30" w:rsidRDefault="00B32616" w:rsidP="00EB4ABC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bookmarkStart w:id="6" w:name="Representative_Results"/>
      <w:r w:rsidRPr="00052731">
        <w:rPr>
          <w:rFonts w:asciiTheme="minorHAnsi" w:hAnsiTheme="minorHAnsi"/>
          <w:b/>
          <w:color w:val="000000" w:themeColor="text1"/>
        </w:rPr>
        <w:t>REPRESENTATIVE RESULTS</w:t>
      </w:r>
      <w:bookmarkEnd w:id="6"/>
      <w:r w:rsidRPr="00052731">
        <w:rPr>
          <w:rFonts w:asciiTheme="minorHAnsi" w:hAnsiTheme="minorHAnsi"/>
          <w:b/>
          <w:color w:val="000000" w:themeColor="text1"/>
        </w:rPr>
        <w:t>:</w:t>
      </w:r>
      <w:r w:rsidR="009726EE" w:rsidRPr="001B1519">
        <w:rPr>
          <w:rFonts w:asciiTheme="minorHAnsi" w:hAnsiTheme="minorHAnsi"/>
          <w:color w:val="808080" w:themeColor="background1" w:themeShade="80"/>
        </w:rPr>
        <w:t xml:space="preserve"> </w:t>
      </w:r>
    </w:p>
    <w:p w14:paraId="253674BD" w14:textId="6386275F" w:rsidR="004643B2" w:rsidRDefault="00E16563" w:rsidP="00EB4ABC">
      <w:pPr>
        <w:widowControl/>
        <w:rPr>
          <w:rFonts w:asciiTheme="minorHAnsi" w:hAnsiTheme="minorHAnsi"/>
          <w:color w:val="auto"/>
        </w:rPr>
      </w:pPr>
      <w:r w:rsidRPr="004006B1">
        <w:rPr>
          <w:rFonts w:asciiTheme="minorHAnsi" w:hAnsiTheme="minorHAnsi"/>
          <w:color w:val="auto"/>
        </w:rPr>
        <w:t xml:space="preserve">Individual components </w:t>
      </w:r>
      <w:r>
        <w:rPr>
          <w:rFonts w:asciiTheme="minorHAnsi" w:hAnsiTheme="minorHAnsi"/>
          <w:color w:val="auto"/>
        </w:rPr>
        <w:t>of t</w:t>
      </w:r>
      <w:r w:rsidR="004006B1" w:rsidRPr="004006B1">
        <w:rPr>
          <w:rFonts w:asciiTheme="minorHAnsi" w:hAnsiTheme="minorHAnsi"/>
          <w:color w:val="auto"/>
        </w:rPr>
        <w:t xml:space="preserve">he </w:t>
      </w:r>
      <w:r w:rsidR="0042061B" w:rsidRPr="0042061B">
        <w:rPr>
          <w:rFonts w:asciiTheme="minorHAnsi" w:hAnsiTheme="minorHAnsi"/>
          <w:color w:val="auto"/>
        </w:rPr>
        <w:t>ultrasound s</w:t>
      </w:r>
      <w:r w:rsidR="004006B1" w:rsidRPr="004006B1">
        <w:rPr>
          <w:rFonts w:asciiTheme="minorHAnsi" w:hAnsiTheme="minorHAnsi"/>
          <w:color w:val="auto"/>
        </w:rPr>
        <w:t xml:space="preserve">ystem used in this manuscript </w:t>
      </w:r>
      <w:r>
        <w:rPr>
          <w:rFonts w:asciiTheme="minorHAnsi" w:hAnsiTheme="minorHAnsi"/>
          <w:color w:val="auto"/>
        </w:rPr>
        <w:t>are</w:t>
      </w:r>
      <w:r w:rsidR="004006B1" w:rsidRPr="004006B1">
        <w:rPr>
          <w:rFonts w:asciiTheme="minorHAnsi" w:hAnsiTheme="minorHAnsi"/>
          <w:color w:val="auto"/>
        </w:rPr>
        <w:t xml:space="preserve"> shown in </w:t>
      </w:r>
      <w:r w:rsidR="004006B1" w:rsidRPr="004006B1">
        <w:rPr>
          <w:rFonts w:asciiTheme="minorHAnsi" w:hAnsiTheme="minorHAnsi"/>
          <w:b/>
          <w:color w:val="auto"/>
        </w:rPr>
        <w:t>Figure 1</w:t>
      </w:r>
      <w:r w:rsidR="004006B1" w:rsidRPr="004006B1">
        <w:rPr>
          <w:rFonts w:asciiTheme="minorHAnsi" w:hAnsiTheme="minorHAnsi"/>
          <w:color w:val="auto"/>
        </w:rPr>
        <w:t xml:space="preserve">. </w:t>
      </w:r>
      <w:r w:rsidR="004006B1" w:rsidRPr="004006B1">
        <w:rPr>
          <w:rFonts w:asciiTheme="minorHAnsi" w:hAnsiTheme="minorHAnsi"/>
          <w:b/>
          <w:color w:val="auto"/>
        </w:rPr>
        <w:t>Figure 2</w:t>
      </w:r>
      <w:r w:rsidR="004006B1">
        <w:rPr>
          <w:rFonts w:asciiTheme="minorHAnsi" w:hAnsiTheme="minorHAnsi"/>
          <w:color w:val="auto"/>
        </w:rPr>
        <w:t xml:space="preserve"> shows representative ultrasound</w:t>
      </w:r>
      <w:r w:rsidR="00040EC1">
        <w:rPr>
          <w:rFonts w:asciiTheme="minorHAnsi" w:hAnsiTheme="minorHAnsi"/>
          <w:color w:val="auto"/>
        </w:rPr>
        <w:t xml:space="preserve"> images</w:t>
      </w:r>
      <w:r w:rsidR="004006B1">
        <w:rPr>
          <w:rFonts w:asciiTheme="minorHAnsi" w:hAnsiTheme="minorHAnsi"/>
          <w:color w:val="auto"/>
        </w:rPr>
        <w:t xml:space="preserve"> acquired in </w:t>
      </w:r>
      <w:r w:rsidR="00644243">
        <w:rPr>
          <w:rFonts w:asciiTheme="minorHAnsi" w:hAnsiTheme="minorHAnsi"/>
          <w:color w:val="auto"/>
        </w:rPr>
        <w:t>B-mode</w:t>
      </w:r>
      <w:r w:rsidR="004006B1">
        <w:rPr>
          <w:rFonts w:asciiTheme="minorHAnsi" w:hAnsiTheme="minorHAnsi"/>
          <w:color w:val="auto"/>
        </w:rPr>
        <w:t xml:space="preserve"> at gd5, 8, 10, and 12 </w:t>
      </w:r>
      <w:r w:rsidR="004006B1" w:rsidRPr="004006B1">
        <w:rPr>
          <w:rFonts w:asciiTheme="minorHAnsi" w:hAnsiTheme="minorHAnsi"/>
          <w:b/>
          <w:color w:val="auto"/>
        </w:rPr>
        <w:t>(B)</w:t>
      </w:r>
      <w:r w:rsidR="004006B1">
        <w:rPr>
          <w:rFonts w:asciiTheme="minorHAnsi" w:hAnsiTheme="minorHAnsi"/>
          <w:color w:val="auto"/>
        </w:rPr>
        <w:t xml:space="preserve"> and corresponding implantation area measurement results </w:t>
      </w:r>
      <w:r w:rsidR="004006B1" w:rsidRPr="004006B1">
        <w:rPr>
          <w:rFonts w:asciiTheme="minorHAnsi" w:hAnsiTheme="minorHAnsi"/>
          <w:b/>
          <w:color w:val="auto"/>
        </w:rPr>
        <w:t>(A)</w:t>
      </w:r>
      <w:r w:rsidR="00040EC1">
        <w:rPr>
          <w:rFonts w:asciiTheme="minorHAnsi" w:hAnsiTheme="minorHAnsi"/>
          <w:color w:val="auto"/>
        </w:rPr>
        <w:t xml:space="preserve">, demonstrating </w:t>
      </w:r>
      <w:r w:rsidR="00697A85">
        <w:rPr>
          <w:rFonts w:asciiTheme="minorHAnsi" w:hAnsiTheme="minorHAnsi"/>
          <w:color w:val="auto"/>
        </w:rPr>
        <w:t xml:space="preserve">a significant reduced implantation area </w:t>
      </w:r>
      <w:r w:rsidR="00040EC1">
        <w:rPr>
          <w:rFonts w:asciiTheme="minorHAnsi" w:hAnsiTheme="minorHAnsi"/>
          <w:color w:val="auto"/>
        </w:rPr>
        <w:t>of</w:t>
      </w:r>
      <w:r w:rsidR="00697A85">
        <w:rPr>
          <w:rFonts w:asciiTheme="minorHAnsi" w:hAnsiTheme="minorHAnsi"/>
          <w:color w:val="auto"/>
        </w:rPr>
        <w:t xml:space="preserve"> anti-CD122-treated Cpa3</w:t>
      </w:r>
      <w:r w:rsidR="00697A85" w:rsidRPr="00697A85">
        <w:rPr>
          <w:rFonts w:asciiTheme="minorHAnsi" w:hAnsiTheme="minorHAnsi"/>
          <w:color w:val="auto"/>
          <w:vertAlign w:val="superscript"/>
        </w:rPr>
        <w:t xml:space="preserve">Cre/+ </w:t>
      </w:r>
      <w:r w:rsidR="00697A85">
        <w:rPr>
          <w:rFonts w:asciiTheme="minorHAnsi" w:hAnsiTheme="minorHAnsi"/>
          <w:color w:val="auto"/>
        </w:rPr>
        <w:t>mice from g</w:t>
      </w:r>
      <w:r w:rsidR="00094F84">
        <w:rPr>
          <w:rFonts w:asciiTheme="minorHAnsi" w:hAnsiTheme="minorHAnsi"/>
          <w:color w:val="auto"/>
        </w:rPr>
        <w:t>d</w:t>
      </w:r>
      <w:r w:rsidR="00697A85">
        <w:rPr>
          <w:rFonts w:asciiTheme="minorHAnsi" w:hAnsiTheme="minorHAnsi"/>
          <w:color w:val="auto"/>
        </w:rPr>
        <w:t>10 onwards</w:t>
      </w:r>
      <w:r w:rsidR="004006B1">
        <w:rPr>
          <w:rFonts w:asciiTheme="minorHAnsi" w:hAnsiTheme="minorHAnsi"/>
          <w:color w:val="auto"/>
        </w:rPr>
        <w:t xml:space="preserve">. </w:t>
      </w:r>
    </w:p>
    <w:p w14:paraId="35294D5A" w14:textId="77777777" w:rsidR="004643B2" w:rsidRDefault="004643B2" w:rsidP="00EB4ABC">
      <w:pPr>
        <w:widowControl/>
        <w:rPr>
          <w:rFonts w:asciiTheme="minorHAnsi" w:hAnsiTheme="minorHAnsi"/>
          <w:b/>
          <w:color w:val="auto"/>
        </w:rPr>
      </w:pPr>
    </w:p>
    <w:p w14:paraId="0C89559B" w14:textId="2CA15E93" w:rsidR="004643B2" w:rsidRDefault="00697A85" w:rsidP="00EB4ABC">
      <w:pPr>
        <w:widowControl/>
        <w:rPr>
          <w:rFonts w:asciiTheme="minorHAnsi" w:hAnsiTheme="minorHAnsi"/>
          <w:color w:val="auto"/>
        </w:rPr>
      </w:pPr>
      <w:r w:rsidRPr="00697A85">
        <w:rPr>
          <w:rFonts w:asciiTheme="minorHAnsi" w:hAnsiTheme="minorHAnsi"/>
          <w:b/>
          <w:color w:val="auto"/>
        </w:rPr>
        <w:t>Figure 3</w:t>
      </w:r>
      <w:r>
        <w:rPr>
          <w:rFonts w:asciiTheme="minorHAnsi" w:hAnsiTheme="minorHAnsi"/>
          <w:color w:val="auto"/>
        </w:rPr>
        <w:t xml:space="preserve"> shows single parts of </w:t>
      </w:r>
      <w:r w:rsidR="00AD3E79">
        <w:rPr>
          <w:rFonts w:asciiTheme="minorHAnsi" w:hAnsiTheme="minorHAnsi"/>
          <w:color w:val="auto"/>
        </w:rPr>
        <w:t>an</w:t>
      </w:r>
      <w:r>
        <w:rPr>
          <w:rFonts w:asciiTheme="minorHAnsi" w:hAnsiTheme="minorHAnsi"/>
          <w:color w:val="auto"/>
        </w:rPr>
        <w:t xml:space="preserve"> implantation (</w:t>
      </w:r>
      <w:r w:rsidRPr="001C2646">
        <w:rPr>
          <w:rFonts w:asciiTheme="minorHAnsi" w:hAnsiTheme="minorHAnsi"/>
          <w:color w:val="auto"/>
        </w:rPr>
        <w:t>decidua basalis</w:t>
      </w:r>
      <w:r>
        <w:rPr>
          <w:rFonts w:asciiTheme="minorHAnsi" w:hAnsiTheme="minorHAnsi"/>
          <w:color w:val="auto"/>
        </w:rPr>
        <w:t xml:space="preserve">, placenta, embryo) </w:t>
      </w:r>
      <w:r w:rsidR="00040EC1">
        <w:rPr>
          <w:rFonts w:asciiTheme="minorHAnsi" w:hAnsiTheme="minorHAnsi"/>
          <w:color w:val="auto"/>
        </w:rPr>
        <w:t xml:space="preserve">acquired in </w:t>
      </w:r>
      <w:r w:rsidR="00644243">
        <w:rPr>
          <w:rFonts w:asciiTheme="minorHAnsi" w:hAnsiTheme="minorHAnsi"/>
          <w:color w:val="auto"/>
        </w:rPr>
        <w:t>B-mode</w:t>
      </w:r>
      <w:r w:rsidRPr="00346DAD">
        <w:rPr>
          <w:rFonts w:asciiTheme="minorHAnsi" w:hAnsiTheme="minorHAnsi"/>
          <w:color w:val="auto"/>
        </w:rPr>
        <w:t xml:space="preserve"> (</w:t>
      </w:r>
      <w:r w:rsidR="00346DAD">
        <w:rPr>
          <w:rFonts w:asciiTheme="minorHAnsi" w:hAnsiTheme="minorHAnsi"/>
          <w:b/>
          <w:color w:val="auto"/>
        </w:rPr>
        <w:t>Figure 3</w:t>
      </w:r>
      <w:r w:rsidRPr="00AD3E79">
        <w:rPr>
          <w:rFonts w:asciiTheme="minorHAnsi" w:hAnsiTheme="minorHAnsi"/>
          <w:b/>
          <w:color w:val="auto"/>
        </w:rPr>
        <w:t>A</w:t>
      </w:r>
      <w:r w:rsidRPr="00346DAD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  <w:color w:val="auto"/>
        </w:rPr>
        <w:t xml:space="preserve"> and conduced placental measurement (area, thickness, diameter) </w:t>
      </w:r>
      <w:r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3</w:t>
      </w:r>
      <w:r w:rsidRPr="00697A85">
        <w:rPr>
          <w:rFonts w:asciiTheme="minorHAnsi" w:hAnsiTheme="minorHAnsi"/>
          <w:b/>
          <w:color w:val="auto"/>
        </w:rPr>
        <w:t>B</w:t>
      </w:r>
      <w:r w:rsidRPr="00346DAD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  <w:color w:val="auto"/>
        </w:rPr>
        <w:t>. Placental measurements resulted in a significant</w:t>
      </w:r>
      <w:r w:rsidR="004176E3">
        <w:rPr>
          <w:rFonts w:asciiTheme="minorHAnsi" w:hAnsiTheme="minorHAnsi"/>
          <w:color w:val="auto"/>
        </w:rPr>
        <w:t>ly</w:t>
      </w:r>
      <w:r>
        <w:rPr>
          <w:rFonts w:asciiTheme="minorHAnsi" w:hAnsiTheme="minorHAnsi"/>
          <w:color w:val="auto"/>
        </w:rPr>
        <w:t xml:space="preserve"> reduced placental area </w:t>
      </w:r>
      <w:r w:rsidRPr="00346DAD">
        <w:rPr>
          <w:rFonts w:asciiTheme="minorHAnsi" w:hAnsiTheme="minorHAnsi"/>
          <w:color w:val="auto"/>
        </w:rPr>
        <w:t>(</w:t>
      </w:r>
      <w:r w:rsidR="00011D8A">
        <w:rPr>
          <w:rFonts w:asciiTheme="minorHAnsi" w:hAnsiTheme="minorHAnsi"/>
          <w:b/>
          <w:color w:val="auto"/>
        </w:rPr>
        <w:t>Figure 3</w:t>
      </w:r>
      <w:r w:rsidRPr="00F60A8B">
        <w:rPr>
          <w:rFonts w:asciiTheme="minorHAnsi" w:hAnsiTheme="minorHAnsi"/>
          <w:b/>
          <w:color w:val="auto"/>
        </w:rPr>
        <w:t>A</w:t>
      </w:r>
      <w:r w:rsidRPr="00346DAD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  <w:color w:val="auto"/>
        </w:rPr>
        <w:t xml:space="preserve">, thickness </w:t>
      </w:r>
      <w:r w:rsidRPr="00346DAD">
        <w:rPr>
          <w:rFonts w:asciiTheme="minorHAnsi" w:hAnsiTheme="minorHAnsi"/>
          <w:color w:val="auto"/>
        </w:rPr>
        <w:lastRenderedPageBreak/>
        <w:t>(</w:t>
      </w:r>
      <w:r w:rsidR="00011D8A">
        <w:rPr>
          <w:rFonts w:asciiTheme="minorHAnsi" w:hAnsiTheme="minorHAnsi"/>
          <w:b/>
          <w:color w:val="auto"/>
        </w:rPr>
        <w:t>Figure 3</w:t>
      </w:r>
      <w:r w:rsidRPr="00F60A8B">
        <w:rPr>
          <w:rFonts w:asciiTheme="minorHAnsi" w:hAnsiTheme="minorHAnsi"/>
          <w:b/>
          <w:color w:val="auto"/>
        </w:rPr>
        <w:t>B</w:t>
      </w:r>
      <w:r w:rsidRPr="00346DAD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  <w:color w:val="auto"/>
        </w:rPr>
        <w:t xml:space="preserve">, and </w:t>
      </w:r>
      <w:r w:rsidRPr="00346DAD">
        <w:rPr>
          <w:rFonts w:asciiTheme="minorHAnsi" w:hAnsiTheme="minorHAnsi"/>
          <w:color w:val="auto"/>
        </w:rPr>
        <w:t>diameter (</w:t>
      </w:r>
      <w:r w:rsidR="00011D8A">
        <w:rPr>
          <w:rFonts w:asciiTheme="minorHAnsi" w:hAnsiTheme="minorHAnsi"/>
          <w:b/>
          <w:color w:val="auto"/>
        </w:rPr>
        <w:t>Figure 3</w:t>
      </w:r>
      <w:r w:rsidRPr="00F60A8B">
        <w:rPr>
          <w:rFonts w:asciiTheme="minorHAnsi" w:hAnsiTheme="minorHAnsi"/>
          <w:b/>
          <w:color w:val="auto"/>
        </w:rPr>
        <w:t>C</w:t>
      </w:r>
      <w:r w:rsidRPr="00346DAD">
        <w:rPr>
          <w:rFonts w:asciiTheme="minorHAnsi" w:hAnsiTheme="minorHAnsi"/>
          <w:color w:val="auto"/>
        </w:rPr>
        <w:t>)</w:t>
      </w:r>
      <w:r>
        <w:rPr>
          <w:rFonts w:asciiTheme="minorHAnsi" w:hAnsiTheme="minorHAnsi"/>
          <w:color w:val="auto"/>
        </w:rPr>
        <w:t xml:space="preserve"> in anti-CD122-treated Cpa3</w:t>
      </w:r>
      <w:r w:rsidRPr="00697A85">
        <w:rPr>
          <w:rFonts w:asciiTheme="minorHAnsi" w:hAnsiTheme="minorHAnsi"/>
          <w:color w:val="auto"/>
          <w:vertAlign w:val="superscript"/>
        </w:rPr>
        <w:t xml:space="preserve">Cre/+ </w:t>
      </w:r>
      <w:r>
        <w:rPr>
          <w:rFonts w:asciiTheme="minorHAnsi" w:hAnsiTheme="minorHAnsi"/>
          <w:color w:val="auto"/>
        </w:rPr>
        <w:t>mice compared to WTs at gd10 and gd12. In contrast</w:t>
      </w:r>
      <w:r w:rsidR="004176E3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placen</w:t>
      </w:r>
      <w:r w:rsidR="00C22414">
        <w:rPr>
          <w:rFonts w:asciiTheme="minorHAnsi" w:hAnsiTheme="minorHAnsi"/>
          <w:color w:val="auto"/>
        </w:rPr>
        <w:t>t</w:t>
      </w:r>
      <w:r>
        <w:rPr>
          <w:rFonts w:asciiTheme="minorHAnsi" w:hAnsiTheme="minorHAnsi"/>
          <w:color w:val="auto"/>
        </w:rPr>
        <w:t xml:space="preserve">al area and diameter </w:t>
      </w:r>
      <w:r w:rsidR="00EC365B">
        <w:rPr>
          <w:rFonts w:asciiTheme="minorHAnsi" w:hAnsiTheme="minorHAnsi"/>
          <w:color w:val="auto"/>
        </w:rPr>
        <w:t>were</w:t>
      </w:r>
      <w:r>
        <w:rPr>
          <w:rFonts w:asciiTheme="minorHAnsi" w:hAnsiTheme="minorHAnsi"/>
          <w:color w:val="auto"/>
        </w:rPr>
        <w:t xml:space="preserve"> comparable between the groups at gd14</w:t>
      </w:r>
      <w:r w:rsidR="004176E3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and thickness was significant</w:t>
      </w:r>
      <w:r w:rsidR="00125618">
        <w:rPr>
          <w:rFonts w:asciiTheme="minorHAnsi" w:hAnsiTheme="minorHAnsi"/>
          <w:color w:val="auto"/>
        </w:rPr>
        <w:t>ly</w:t>
      </w:r>
      <w:r>
        <w:rPr>
          <w:rFonts w:asciiTheme="minorHAnsi" w:hAnsiTheme="minorHAnsi"/>
          <w:color w:val="auto"/>
        </w:rPr>
        <w:t xml:space="preserve"> increased in anti-CD122-treated Cpa3</w:t>
      </w:r>
      <w:r w:rsidRPr="00697A85">
        <w:rPr>
          <w:rFonts w:asciiTheme="minorHAnsi" w:hAnsiTheme="minorHAnsi"/>
          <w:color w:val="auto"/>
          <w:vertAlign w:val="superscript"/>
        </w:rPr>
        <w:t xml:space="preserve">Cre/+ </w:t>
      </w:r>
      <w:r>
        <w:rPr>
          <w:rFonts w:asciiTheme="minorHAnsi" w:hAnsiTheme="minorHAnsi"/>
          <w:color w:val="auto"/>
        </w:rPr>
        <w:t xml:space="preserve">mice in comparison to WTs at gd14. </w:t>
      </w:r>
    </w:p>
    <w:p w14:paraId="0BA5E1F8" w14:textId="77777777" w:rsidR="004643B2" w:rsidRDefault="004643B2" w:rsidP="00EB4ABC">
      <w:pPr>
        <w:widowControl/>
        <w:rPr>
          <w:rFonts w:asciiTheme="minorHAnsi" w:hAnsiTheme="minorHAnsi"/>
          <w:b/>
          <w:color w:val="auto"/>
        </w:rPr>
      </w:pPr>
    </w:p>
    <w:p w14:paraId="75DAA595" w14:textId="16971A0F" w:rsidR="004006B1" w:rsidRDefault="00C22414" w:rsidP="00EB4ABC">
      <w:pPr>
        <w:widowControl/>
        <w:rPr>
          <w:rFonts w:asciiTheme="minorHAnsi" w:hAnsiTheme="minorHAnsi"/>
          <w:color w:val="auto"/>
        </w:rPr>
      </w:pPr>
      <w:r w:rsidRPr="00C22414">
        <w:rPr>
          <w:rFonts w:asciiTheme="minorHAnsi" w:hAnsiTheme="minorHAnsi"/>
          <w:b/>
          <w:color w:val="auto"/>
        </w:rPr>
        <w:t>Figure 4</w:t>
      </w:r>
      <w:r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color w:val="auto"/>
        </w:rPr>
        <w:t>show</w:t>
      </w:r>
      <w:r w:rsidR="00EC365B">
        <w:rPr>
          <w:rFonts w:asciiTheme="minorHAnsi" w:hAnsiTheme="minorHAnsi"/>
          <w:color w:val="auto"/>
        </w:rPr>
        <w:t>s</w:t>
      </w:r>
      <w:r>
        <w:rPr>
          <w:rFonts w:asciiTheme="minorHAnsi" w:hAnsiTheme="minorHAnsi"/>
          <w:color w:val="auto"/>
        </w:rPr>
        <w:t xml:space="preserve"> fetal and placental weight </w:t>
      </w:r>
      <w:r w:rsidR="00EC365B">
        <w:rPr>
          <w:rFonts w:asciiTheme="minorHAnsi" w:hAnsiTheme="minorHAnsi"/>
          <w:color w:val="auto"/>
        </w:rPr>
        <w:t xml:space="preserve">at gd14. Results </w:t>
      </w:r>
      <w:r w:rsidRPr="00C22414">
        <w:rPr>
          <w:rFonts w:asciiTheme="minorHAnsi" w:hAnsiTheme="minorHAnsi"/>
          <w:color w:val="auto"/>
        </w:rPr>
        <w:t>revealed</w:t>
      </w:r>
      <w:r>
        <w:rPr>
          <w:rFonts w:asciiTheme="minorHAnsi" w:hAnsiTheme="minorHAnsi"/>
          <w:color w:val="auto"/>
        </w:rPr>
        <w:t xml:space="preserve"> a significant</w:t>
      </w:r>
      <w:r w:rsidR="004176E3">
        <w:rPr>
          <w:rFonts w:asciiTheme="minorHAnsi" w:hAnsiTheme="minorHAnsi"/>
          <w:color w:val="auto"/>
        </w:rPr>
        <w:t>ly</w:t>
      </w:r>
      <w:r>
        <w:rPr>
          <w:rFonts w:asciiTheme="minorHAnsi" w:hAnsiTheme="minorHAnsi"/>
          <w:color w:val="auto"/>
        </w:rPr>
        <w:t xml:space="preserve"> decreased</w:t>
      </w:r>
      <w:r w:rsidRPr="00C22414">
        <w:rPr>
          <w:rFonts w:asciiTheme="minorHAnsi" w:hAnsiTheme="minorHAnsi"/>
          <w:b/>
          <w:color w:val="auto"/>
        </w:rPr>
        <w:t xml:space="preserve"> </w:t>
      </w:r>
      <w:r w:rsidR="00EC365B">
        <w:rPr>
          <w:rFonts w:asciiTheme="minorHAnsi" w:hAnsiTheme="minorHAnsi"/>
          <w:color w:val="auto"/>
        </w:rPr>
        <w:t xml:space="preserve">fetal weight </w:t>
      </w:r>
      <w:r w:rsidR="00AD3E79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4</w:t>
      </w:r>
      <w:r w:rsidR="00AD3E79" w:rsidRPr="00AD3E79">
        <w:rPr>
          <w:rFonts w:asciiTheme="minorHAnsi" w:hAnsiTheme="minorHAnsi"/>
          <w:b/>
          <w:color w:val="auto"/>
        </w:rPr>
        <w:t>A</w:t>
      </w:r>
      <w:r w:rsidR="00AD3E79" w:rsidRPr="00346DAD">
        <w:rPr>
          <w:rFonts w:asciiTheme="minorHAnsi" w:hAnsiTheme="minorHAnsi"/>
          <w:color w:val="auto"/>
        </w:rPr>
        <w:t>)</w:t>
      </w:r>
      <w:r w:rsidR="00AD3E79">
        <w:rPr>
          <w:rFonts w:asciiTheme="minorHAnsi" w:hAnsiTheme="minorHAnsi"/>
          <w:color w:val="auto"/>
        </w:rPr>
        <w:t xml:space="preserve">, comparable placental weight </w:t>
      </w:r>
      <w:r w:rsidR="00AD3E79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4</w:t>
      </w:r>
      <w:r w:rsidR="00AD3E79" w:rsidRPr="00AD3E79">
        <w:rPr>
          <w:rFonts w:asciiTheme="minorHAnsi" w:hAnsiTheme="minorHAnsi"/>
          <w:b/>
          <w:color w:val="auto"/>
        </w:rPr>
        <w:t>B</w:t>
      </w:r>
      <w:r w:rsidR="00AD3E79" w:rsidRPr="00346DAD">
        <w:rPr>
          <w:rFonts w:asciiTheme="minorHAnsi" w:hAnsiTheme="minorHAnsi"/>
          <w:color w:val="auto"/>
        </w:rPr>
        <w:t>)</w:t>
      </w:r>
      <w:r w:rsidR="00AD3E79">
        <w:rPr>
          <w:rFonts w:asciiTheme="minorHAnsi" w:hAnsiTheme="minorHAnsi"/>
          <w:color w:val="auto"/>
        </w:rPr>
        <w:t>, and significant</w:t>
      </w:r>
      <w:r w:rsidR="004176E3">
        <w:rPr>
          <w:rFonts w:asciiTheme="minorHAnsi" w:hAnsiTheme="minorHAnsi"/>
          <w:color w:val="auto"/>
        </w:rPr>
        <w:t>ly</w:t>
      </w:r>
      <w:r w:rsidR="00AD3E79">
        <w:rPr>
          <w:rFonts w:asciiTheme="minorHAnsi" w:hAnsiTheme="minorHAnsi"/>
          <w:color w:val="auto"/>
        </w:rPr>
        <w:t xml:space="preserve"> decreased</w:t>
      </w:r>
      <w:r w:rsidR="00EC365B">
        <w:rPr>
          <w:rFonts w:asciiTheme="minorHAnsi" w:hAnsiTheme="minorHAnsi"/>
          <w:color w:val="auto"/>
        </w:rPr>
        <w:t xml:space="preserve"> </w:t>
      </w:r>
      <w:proofErr w:type="spellStart"/>
      <w:r w:rsidR="00EC365B">
        <w:rPr>
          <w:rFonts w:asciiTheme="minorHAnsi" w:hAnsiTheme="minorHAnsi"/>
          <w:color w:val="auto"/>
        </w:rPr>
        <w:t>feto</w:t>
      </w:r>
      <w:proofErr w:type="spellEnd"/>
      <w:r w:rsidR="00EC365B">
        <w:rPr>
          <w:rFonts w:asciiTheme="minorHAnsi" w:hAnsiTheme="minorHAnsi"/>
          <w:color w:val="auto"/>
        </w:rPr>
        <w:t xml:space="preserve">-placental index (FPI) </w:t>
      </w:r>
      <w:r w:rsidR="00AD3E79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4</w:t>
      </w:r>
      <w:r w:rsidR="00AD3E79" w:rsidRPr="00AD3E79">
        <w:rPr>
          <w:rFonts w:asciiTheme="minorHAnsi" w:hAnsiTheme="minorHAnsi"/>
          <w:b/>
          <w:color w:val="auto"/>
        </w:rPr>
        <w:t>C</w:t>
      </w:r>
      <w:r w:rsidR="00AD3E79" w:rsidRPr="00346DAD">
        <w:rPr>
          <w:rFonts w:asciiTheme="minorHAnsi" w:hAnsiTheme="minorHAnsi"/>
          <w:color w:val="auto"/>
        </w:rPr>
        <w:t>)</w:t>
      </w:r>
      <w:r w:rsidR="00AD3E79">
        <w:rPr>
          <w:rFonts w:asciiTheme="minorHAnsi" w:hAnsiTheme="minorHAnsi"/>
          <w:color w:val="auto"/>
        </w:rPr>
        <w:t xml:space="preserve"> </w:t>
      </w:r>
      <w:r w:rsidR="00EC365B">
        <w:rPr>
          <w:rFonts w:asciiTheme="minorHAnsi" w:hAnsiTheme="minorHAnsi"/>
          <w:color w:val="auto"/>
        </w:rPr>
        <w:t>in anti-CD122-treated Cpa3</w:t>
      </w:r>
      <w:r w:rsidR="00EC365B" w:rsidRPr="00697A85">
        <w:rPr>
          <w:rFonts w:asciiTheme="minorHAnsi" w:hAnsiTheme="minorHAnsi"/>
          <w:color w:val="auto"/>
          <w:vertAlign w:val="superscript"/>
        </w:rPr>
        <w:t xml:space="preserve">Cre/+ </w:t>
      </w:r>
      <w:r w:rsidR="00EC365B">
        <w:rPr>
          <w:rFonts w:asciiTheme="minorHAnsi" w:hAnsiTheme="minorHAnsi"/>
          <w:color w:val="auto"/>
        </w:rPr>
        <w:t>mice compared to WTs</w:t>
      </w:r>
      <w:r w:rsidR="00AD3E79">
        <w:rPr>
          <w:rFonts w:asciiTheme="minorHAnsi" w:hAnsiTheme="minorHAnsi"/>
          <w:color w:val="auto"/>
        </w:rPr>
        <w:t xml:space="preserve">. </w:t>
      </w:r>
      <w:r w:rsidR="00AD3E79" w:rsidRPr="00AD3E79">
        <w:rPr>
          <w:rFonts w:asciiTheme="minorHAnsi" w:hAnsiTheme="minorHAnsi"/>
          <w:b/>
          <w:color w:val="auto"/>
        </w:rPr>
        <w:t>Figure 5</w:t>
      </w:r>
      <w:r w:rsidR="00B11CA0">
        <w:rPr>
          <w:rFonts w:asciiTheme="minorHAnsi" w:hAnsiTheme="minorHAnsi"/>
          <w:color w:val="auto"/>
        </w:rPr>
        <w:t xml:space="preserve"> shows a representative </w:t>
      </w:r>
      <w:r w:rsidR="00C41900">
        <w:rPr>
          <w:rFonts w:asciiTheme="minorHAnsi" w:hAnsiTheme="minorHAnsi"/>
          <w:color w:val="auto"/>
        </w:rPr>
        <w:t xml:space="preserve">PW </w:t>
      </w:r>
      <w:r w:rsidR="004176E3">
        <w:rPr>
          <w:rFonts w:asciiTheme="minorHAnsi" w:hAnsiTheme="minorHAnsi"/>
          <w:color w:val="auto"/>
        </w:rPr>
        <w:t>d</w:t>
      </w:r>
      <w:r w:rsidR="00C41900">
        <w:rPr>
          <w:rFonts w:asciiTheme="minorHAnsi" w:hAnsiTheme="minorHAnsi"/>
          <w:color w:val="auto"/>
        </w:rPr>
        <w:t xml:space="preserve">oppler image of </w:t>
      </w:r>
      <w:r w:rsidR="00040EC1">
        <w:rPr>
          <w:rFonts w:asciiTheme="minorHAnsi" w:hAnsiTheme="minorHAnsi"/>
          <w:color w:val="auto"/>
        </w:rPr>
        <w:t xml:space="preserve">the UA of </w:t>
      </w:r>
      <w:r w:rsidR="00C41900">
        <w:rPr>
          <w:rFonts w:asciiTheme="minorHAnsi" w:hAnsiTheme="minorHAnsi"/>
          <w:color w:val="auto"/>
        </w:rPr>
        <w:t>a WT mouse</w:t>
      </w:r>
      <w:r w:rsidR="00B11CA0">
        <w:rPr>
          <w:rFonts w:asciiTheme="minorHAnsi" w:hAnsiTheme="minorHAnsi"/>
          <w:color w:val="auto"/>
        </w:rPr>
        <w:t xml:space="preserve"> </w:t>
      </w:r>
      <w:r w:rsidR="00B11CA0" w:rsidRPr="001C2646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5</w:t>
      </w:r>
      <w:r w:rsidR="00B11CA0" w:rsidRPr="00B11CA0">
        <w:rPr>
          <w:rFonts w:asciiTheme="minorHAnsi" w:hAnsiTheme="minorHAnsi"/>
          <w:b/>
          <w:color w:val="auto"/>
        </w:rPr>
        <w:t>A</w:t>
      </w:r>
      <w:r w:rsidR="00B11CA0" w:rsidRPr="00346DAD">
        <w:rPr>
          <w:rFonts w:asciiTheme="minorHAnsi" w:hAnsiTheme="minorHAnsi"/>
          <w:color w:val="auto"/>
        </w:rPr>
        <w:t>)</w:t>
      </w:r>
      <w:r w:rsidR="00B11CA0">
        <w:rPr>
          <w:rFonts w:asciiTheme="minorHAnsi" w:hAnsiTheme="minorHAnsi"/>
          <w:color w:val="auto"/>
        </w:rPr>
        <w:t xml:space="preserve"> and measurements of </w:t>
      </w:r>
      <w:r w:rsidR="00236510">
        <w:rPr>
          <w:rFonts w:asciiTheme="minorHAnsi" w:hAnsiTheme="minorHAnsi"/>
          <w:color w:val="auto"/>
        </w:rPr>
        <w:t>peak systolic velocity (</w:t>
      </w:r>
      <w:r w:rsidR="00B11CA0">
        <w:rPr>
          <w:rFonts w:asciiTheme="minorHAnsi" w:hAnsiTheme="minorHAnsi"/>
          <w:color w:val="auto"/>
        </w:rPr>
        <w:t>PSV</w:t>
      </w:r>
      <w:r w:rsidR="00236510">
        <w:rPr>
          <w:rFonts w:asciiTheme="minorHAnsi" w:hAnsiTheme="minorHAnsi"/>
          <w:color w:val="auto"/>
        </w:rPr>
        <w:t>)</w:t>
      </w:r>
      <w:r w:rsidR="00B11CA0">
        <w:rPr>
          <w:rFonts w:asciiTheme="minorHAnsi" w:hAnsiTheme="minorHAnsi"/>
          <w:color w:val="auto"/>
        </w:rPr>
        <w:t xml:space="preserve"> </w:t>
      </w:r>
      <w:r w:rsidR="00B11CA0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5</w:t>
      </w:r>
      <w:r w:rsidR="00B11CA0" w:rsidRPr="00B11CA0">
        <w:rPr>
          <w:rFonts w:asciiTheme="minorHAnsi" w:hAnsiTheme="minorHAnsi"/>
          <w:b/>
          <w:color w:val="auto"/>
        </w:rPr>
        <w:t>B</w:t>
      </w:r>
      <w:r w:rsidR="00B11CA0" w:rsidRPr="00346DAD">
        <w:rPr>
          <w:rFonts w:asciiTheme="minorHAnsi" w:hAnsiTheme="minorHAnsi"/>
          <w:color w:val="auto"/>
        </w:rPr>
        <w:t>)</w:t>
      </w:r>
      <w:r w:rsidR="00B11CA0">
        <w:rPr>
          <w:rFonts w:asciiTheme="minorHAnsi" w:hAnsiTheme="minorHAnsi"/>
          <w:color w:val="auto"/>
        </w:rPr>
        <w:t xml:space="preserve">, </w:t>
      </w:r>
      <w:r w:rsidR="00236510">
        <w:rPr>
          <w:rFonts w:asciiTheme="minorHAnsi" w:hAnsiTheme="minorHAnsi"/>
          <w:color w:val="auto"/>
        </w:rPr>
        <w:t>end diastolic velocity (</w:t>
      </w:r>
      <w:r w:rsidR="00B11CA0">
        <w:rPr>
          <w:rFonts w:asciiTheme="minorHAnsi" w:hAnsiTheme="minorHAnsi"/>
          <w:color w:val="auto"/>
        </w:rPr>
        <w:t>EDV</w:t>
      </w:r>
      <w:r w:rsidR="00236510">
        <w:rPr>
          <w:rFonts w:asciiTheme="minorHAnsi" w:hAnsiTheme="minorHAnsi"/>
          <w:color w:val="auto"/>
        </w:rPr>
        <w:t>)</w:t>
      </w:r>
      <w:r w:rsidR="00B11CA0">
        <w:rPr>
          <w:rFonts w:asciiTheme="minorHAnsi" w:hAnsiTheme="minorHAnsi"/>
          <w:color w:val="auto"/>
        </w:rPr>
        <w:t xml:space="preserve"> </w:t>
      </w:r>
      <w:r w:rsidR="00B11CA0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5</w:t>
      </w:r>
      <w:r w:rsidR="00B11CA0" w:rsidRPr="00B11CA0">
        <w:rPr>
          <w:rFonts w:asciiTheme="minorHAnsi" w:hAnsiTheme="minorHAnsi"/>
          <w:b/>
          <w:color w:val="auto"/>
        </w:rPr>
        <w:t>C</w:t>
      </w:r>
      <w:r w:rsidR="00B11CA0" w:rsidRPr="00346DAD">
        <w:rPr>
          <w:rFonts w:asciiTheme="minorHAnsi" w:hAnsiTheme="minorHAnsi"/>
          <w:color w:val="auto"/>
        </w:rPr>
        <w:t>)</w:t>
      </w:r>
      <w:r w:rsidR="005A6ACD" w:rsidRPr="00346DAD">
        <w:rPr>
          <w:rFonts w:asciiTheme="minorHAnsi" w:hAnsiTheme="minorHAnsi"/>
          <w:color w:val="auto"/>
        </w:rPr>
        <w:t>,</w:t>
      </w:r>
      <w:r w:rsidR="00B11CA0">
        <w:rPr>
          <w:rFonts w:asciiTheme="minorHAnsi" w:hAnsiTheme="minorHAnsi"/>
          <w:color w:val="auto"/>
        </w:rPr>
        <w:t xml:space="preserve"> an</w:t>
      </w:r>
      <w:r w:rsidR="005A6ACD">
        <w:rPr>
          <w:rFonts w:asciiTheme="minorHAnsi" w:hAnsiTheme="minorHAnsi"/>
          <w:color w:val="auto"/>
        </w:rPr>
        <w:t>d</w:t>
      </w:r>
      <w:r w:rsidR="00B11CA0">
        <w:rPr>
          <w:rFonts w:asciiTheme="minorHAnsi" w:hAnsiTheme="minorHAnsi"/>
          <w:color w:val="auto"/>
        </w:rPr>
        <w:t xml:space="preserve"> the calculated resist</w:t>
      </w:r>
      <w:r w:rsidR="00040EC1">
        <w:rPr>
          <w:rFonts w:asciiTheme="minorHAnsi" w:hAnsiTheme="minorHAnsi"/>
          <w:color w:val="auto"/>
        </w:rPr>
        <w:t>a</w:t>
      </w:r>
      <w:r w:rsidR="00B11CA0">
        <w:rPr>
          <w:rFonts w:asciiTheme="minorHAnsi" w:hAnsiTheme="minorHAnsi"/>
          <w:color w:val="auto"/>
        </w:rPr>
        <w:t xml:space="preserve">nce index </w:t>
      </w:r>
      <w:r w:rsidR="00B11CA0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5</w:t>
      </w:r>
      <w:r w:rsidR="00B11CA0" w:rsidRPr="004C080B">
        <w:rPr>
          <w:rFonts w:asciiTheme="minorHAnsi" w:hAnsiTheme="minorHAnsi"/>
          <w:b/>
          <w:color w:val="auto"/>
        </w:rPr>
        <w:t>D</w:t>
      </w:r>
      <w:r w:rsidR="00B11CA0" w:rsidRPr="00346DAD">
        <w:rPr>
          <w:rFonts w:asciiTheme="minorHAnsi" w:hAnsiTheme="minorHAnsi"/>
          <w:color w:val="auto"/>
        </w:rPr>
        <w:t>)</w:t>
      </w:r>
      <w:r w:rsidR="00B11CA0">
        <w:rPr>
          <w:rFonts w:asciiTheme="minorHAnsi" w:hAnsiTheme="minorHAnsi"/>
          <w:color w:val="auto"/>
        </w:rPr>
        <w:t xml:space="preserve">, whereby </w:t>
      </w:r>
      <w:r w:rsidR="00040EC1">
        <w:rPr>
          <w:rFonts w:asciiTheme="minorHAnsi" w:hAnsiTheme="minorHAnsi"/>
          <w:color w:val="auto"/>
        </w:rPr>
        <w:t>a</w:t>
      </w:r>
      <w:r w:rsidR="00B11CA0">
        <w:rPr>
          <w:rFonts w:asciiTheme="minorHAnsi" w:hAnsiTheme="minorHAnsi"/>
          <w:color w:val="auto"/>
        </w:rPr>
        <w:t xml:space="preserve">ll </w:t>
      </w:r>
      <w:r w:rsidR="00040EC1">
        <w:rPr>
          <w:rFonts w:asciiTheme="minorHAnsi" w:hAnsiTheme="minorHAnsi"/>
          <w:color w:val="auto"/>
        </w:rPr>
        <w:t>values</w:t>
      </w:r>
      <w:r w:rsidR="00B11CA0">
        <w:rPr>
          <w:rFonts w:asciiTheme="minorHAnsi" w:hAnsiTheme="minorHAnsi"/>
          <w:color w:val="auto"/>
        </w:rPr>
        <w:t xml:space="preserve"> were comparable between the groups.</w:t>
      </w:r>
      <w:r w:rsidR="000F386B">
        <w:rPr>
          <w:rFonts w:asciiTheme="minorHAnsi" w:hAnsiTheme="minorHAnsi"/>
          <w:color w:val="auto"/>
        </w:rPr>
        <w:t xml:space="preserve"> </w:t>
      </w:r>
      <w:r w:rsidR="000F386B" w:rsidRPr="000F386B">
        <w:rPr>
          <w:rFonts w:asciiTheme="minorHAnsi" w:hAnsiTheme="minorHAnsi"/>
          <w:b/>
          <w:color w:val="auto"/>
        </w:rPr>
        <w:t>Figure 6</w:t>
      </w:r>
      <w:r w:rsidR="000F386B">
        <w:rPr>
          <w:rFonts w:asciiTheme="minorHAnsi" w:hAnsiTheme="minorHAnsi"/>
          <w:color w:val="auto"/>
        </w:rPr>
        <w:t xml:space="preserve"> shows a representative </w:t>
      </w:r>
      <w:r w:rsidR="004176E3">
        <w:rPr>
          <w:rFonts w:asciiTheme="minorHAnsi" w:hAnsiTheme="minorHAnsi"/>
          <w:color w:val="auto"/>
        </w:rPr>
        <w:t>c</w:t>
      </w:r>
      <w:r w:rsidR="000F386B">
        <w:rPr>
          <w:rFonts w:asciiTheme="minorHAnsi" w:hAnsiTheme="minorHAnsi"/>
          <w:color w:val="auto"/>
        </w:rPr>
        <w:t xml:space="preserve">olor </w:t>
      </w:r>
      <w:r w:rsidR="004176E3">
        <w:rPr>
          <w:rFonts w:asciiTheme="minorHAnsi" w:hAnsiTheme="minorHAnsi"/>
          <w:color w:val="auto"/>
        </w:rPr>
        <w:t>d</w:t>
      </w:r>
      <w:r w:rsidR="000F386B">
        <w:rPr>
          <w:rFonts w:asciiTheme="minorHAnsi" w:hAnsiTheme="minorHAnsi"/>
          <w:color w:val="auto"/>
        </w:rPr>
        <w:t xml:space="preserve">oppler image of a </w:t>
      </w:r>
      <w:r w:rsidR="00040EC1">
        <w:rPr>
          <w:rFonts w:asciiTheme="minorHAnsi" w:hAnsiTheme="minorHAnsi"/>
          <w:color w:val="auto"/>
        </w:rPr>
        <w:t xml:space="preserve">WT </w:t>
      </w:r>
      <w:r w:rsidR="000F386B">
        <w:rPr>
          <w:rFonts w:asciiTheme="minorHAnsi" w:hAnsiTheme="minorHAnsi"/>
          <w:color w:val="auto"/>
        </w:rPr>
        <w:t xml:space="preserve">fetal </w:t>
      </w:r>
      <w:proofErr w:type="spellStart"/>
      <w:r w:rsidR="000F386B">
        <w:rPr>
          <w:rFonts w:asciiTheme="minorHAnsi" w:hAnsiTheme="minorHAnsi"/>
          <w:color w:val="auto"/>
        </w:rPr>
        <w:t>UmA</w:t>
      </w:r>
      <w:proofErr w:type="spellEnd"/>
      <w:r w:rsidR="000F386B">
        <w:rPr>
          <w:rFonts w:asciiTheme="minorHAnsi" w:hAnsiTheme="minorHAnsi"/>
          <w:color w:val="auto"/>
        </w:rPr>
        <w:t xml:space="preserve"> at gd14 </w:t>
      </w:r>
      <w:r w:rsidR="000F386B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0F386B" w:rsidRPr="004C080B">
        <w:rPr>
          <w:rFonts w:asciiTheme="minorHAnsi" w:hAnsiTheme="minorHAnsi"/>
          <w:b/>
          <w:color w:val="auto"/>
        </w:rPr>
        <w:t>A</w:t>
      </w:r>
      <w:r w:rsidR="000F386B" w:rsidRPr="00346DAD">
        <w:rPr>
          <w:rFonts w:asciiTheme="minorHAnsi" w:hAnsiTheme="minorHAnsi"/>
          <w:color w:val="auto"/>
        </w:rPr>
        <w:t>)</w:t>
      </w:r>
      <w:r w:rsidR="000F386B">
        <w:rPr>
          <w:rFonts w:asciiTheme="minorHAnsi" w:hAnsiTheme="minorHAnsi"/>
          <w:color w:val="auto"/>
        </w:rPr>
        <w:t xml:space="preserve"> and representativ</w:t>
      </w:r>
      <w:r w:rsidR="00040EC1">
        <w:rPr>
          <w:rFonts w:asciiTheme="minorHAnsi" w:hAnsiTheme="minorHAnsi"/>
          <w:color w:val="auto"/>
        </w:rPr>
        <w:t xml:space="preserve">e PW </w:t>
      </w:r>
      <w:r w:rsidR="004176E3">
        <w:rPr>
          <w:rFonts w:asciiTheme="minorHAnsi" w:hAnsiTheme="minorHAnsi"/>
          <w:color w:val="auto"/>
        </w:rPr>
        <w:t>d</w:t>
      </w:r>
      <w:r w:rsidR="00040EC1">
        <w:rPr>
          <w:rFonts w:asciiTheme="minorHAnsi" w:hAnsiTheme="minorHAnsi"/>
          <w:color w:val="auto"/>
        </w:rPr>
        <w:t xml:space="preserve">oppler images with normal, </w:t>
      </w:r>
      <w:r w:rsidR="000F386B">
        <w:rPr>
          <w:rFonts w:asciiTheme="minorHAnsi" w:hAnsiTheme="minorHAnsi"/>
          <w:color w:val="auto"/>
        </w:rPr>
        <w:t>absent</w:t>
      </w:r>
      <w:r w:rsidR="004176E3">
        <w:rPr>
          <w:rFonts w:asciiTheme="minorHAnsi" w:hAnsiTheme="minorHAnsi"/>
          <w:color w:val="auto"/>
        </w:rPr>
        <w:t>,</w:t>
      </w:r>
      <w:r w:rsidR="000F386B">
        <w:rPr>
          <w:rFonts w:asciiTheme="minorHAnsi" w:hAnsiTheme="minorHAnsi"/>
          <w:color w:val="auto"/>
        </w:rPr>
        <w:t xml:space="preserve"> or rev</w:t>
      </w:r>
      <w:r w:rsidR="004C080B">
        <w:rPr>
          <w:rFonts w:asciiTheme="minorHAnsi" w:hAnsiTheme="minorHAnsi"/>
          <w:color w:val="auto"/>
        </w:rPr>
        <w:t xml:space="preserve">ersed end diastolic flow </w:t>
      </w:r>
      <w:r w:rsidR="00346DAD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4C080B" w:rsidRPr="004C080B">
        <w:rPr>
          <w:rFonts w:asciiTheme="minorHAnsi" w:hAnsiTheme="minorHAnsi"/>
          <w:b/>
          <w:color w:val="auto"/>
        </w:rPr>
        <w:t>B</w:t>
      </w:r>
      <w:r w:rsidR="004C080B" w:rsidRPr="00346DAD">
        <w:rPr>
          <w:rFonts w:asciiTheme="minorHAnsi" w:hAnsiTheme="minorHAnsi"/>
          <w:color w:val="auto"/>
        </w:rPr>
        <w:t>)</w:t>
      </w:r>
      <w:r w:rsidR="004C080B">
        <w:rPr>
          <w:rFonts w:asciiTheme="minorHAnsi" w:hAnsiTheme="minorHAnsi"/>
          <w:color w:val="auto"/>
        </w:rPr>
        <w:t xml:space="preserve"> and measurements of PVS </w:t>
      </w:r>
      <w:r w:rsidR="004C080B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4C080B" w:rsidRPr="004C080B">
        <w:rPr>
          <w:rFonts w:asciiTheme="minorHAnsi" w:hAnsiTheme="minorHAnsi"/>
          <w:b/>
          <w:color w:val="auto"/>
        </w:rPr>
        <w:t>C</w:t>
      </w:r>
      <w:r w:rsidR="004C080B" w:rsidRPr="00346DAD">
        <w:rPr>
          <w:rFonts w:asciiTheme="minorHAnsi" w:hAnsiTheme="minorHAnsi"/>
          <w:color w:val="auto"/>
        </w:rPr>
        <w:t>)</w:t>
      </w:r>
      <w:r w:rsidR="004C080B">
        <w:rPr>
          <w:rFonts w:asciiTheme="minorHAnsi" w:hAnsiTheme="minorHAnsi"/>
          <w:color w:val="auto"/>
        </w:rPr>
        <w:t xml:space="preserve">, EDV </w:t>
      </w:r>
      <w:r w:rsidR="00346DAD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4C080B" w:rsidRPr="004C080B">
        <w:rPr>
          <w:rFonts w:asciiTheme="minorHAnsi" w:hAnsiTheme="minorHAnsi"/>
          <w:b/>
          <w:color w:val="auto"/>
        </w:rPr>
        <w:t>D</w:t>
      </w:r>
      <w:r w:rsidR="004C080B" w:rsidRPr="00346DAD">
        <w:rPr>
          <w:rFonts w:asciiTheme="minorHAnsi" w:hAnsiTheme="minorHAnsi"/>
          <w:color w:val="auto"/>
        </w:rPr>
        <w:t>)</w:t>
      </w:r>
      <w:r w:rsidR="00094F84">
        <w:rPr>
          <w:rFonts w:asciiTheme="minorHAnsi" w:hAnsiTheme="minorHAnsi"/>
          <w:color w:val="auto"/>
        </w:rPr>
        <w:t xml:space="preserve">, </w:t>
      </w:r>
      <w:r w:rsidR="004C080B">
        <w:rPr>
          <w:rFonts w:asciiTheme="minorHAnsi" w:hAnsiTheme="minorHAnsi"/>
          <w:color w:val="auto"/>
        </w:rPr>
        <w:t xml:space="preserve">systolic/diastolic ratio </w:t>
      </w:r>
      <w:r w:rsidR="004C080B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4C080B" w:rsidRPr="004C080B">
        <w:rPr>
          <w:rFonts w:asciiTheme="minorHAnsi" w:hAnsiTheme="minorHAnsi"/>
          <w:b/>
          <w:color w:val="auto"/>
        </w:rPr>
        <w:t>E</w:t>
      </w:r>
      <w:r w:rsidR="004C080B" w:rsidRPr="00346DAD">
        <w:rPr>
          <w:rFonts w:asciiTheme="minorHAnsi" w:hAnsiTheme="minorHAnsi"/>
          <w:color w:val="auto"/>
        </w:rPr>
        <w:t>)</w:t>
      </w:r>
      <w:r w:rsidR="005A6ACD">
        <w:rPr>
          <w:rFonts w:asciiTheme="minorHAnsi" w:hAnsiTheme="minorHAnsi"/>
          <w:b/>
          <w:color w:val="auto"/>
        </w:rPr>
        <w:t>,</w:t>
      </w:r>
      <w:r w:rsidR="00094F84">
        <w:rPr>
          <w:rFonts w:asciiTheme="minorHAnsi" w:hAnsiTheme="minorHAnsi"/>
          <w:color w:val="auto"/>
        </w:rPr>
        <w:t xml:space="preserve"> and</w:t>
      </w:r>
      <w:r w:rsidR="004C080B">
        <w:rPr>
          <w:rFonts w:asciiTheme="minorHAnsi" w:hAnsiTheme="minorHAnsi"/>
          <w:color w:val="auto"/>
        </w:rPr>
        <w:t xml:space="preserve"> resistance index </w:t>
      </w:r>
      <w:r w:rsidR="00346DAD" w:rsidRPr="00346DAD">
        <w:rPr>
          <w:rFonts w:asciiTheme="minorHAnsi" w:hAnsiTheme="minorHAnsi"/>
          <w:color w:val="auto"/>
        </w:rPr>
        <w:t>(</w:t>
      </w:r>
      <w:r w:rsidR="00346DAD">
        <w:rPr>
          <w:rFonts w:asciiTheme="minorHAnsi" w:hAnsiTheme="minorHAnsi"/>
          <w:b/>
          <w:color w:val="auto"/>
        </w:rPr>
        <w:t>Figure 6</w:t>
      </w:r>
      <w:r w:rsidR="004C080B" w:rsidRPr="004C080B">
        <w:rPr>
          <w:rFonts w:asciiTheme="minorHAnsi" w:hAnsiTheme="minorHAnsi"/>
          <w:b/>
          <w:color w:val="auto"/>
        </w:rPr>
        <w:t>F</w:t>
      </w:r>
      <w:r w:rsidR="004C080B" w:rsidRPr="00346DAD">
        <w:rPr>
          <w:rFonts w:asciiTheme="minorHAnsi" w:hAnsiTheme="minorHAnsi"/>
          <w:color w:val="auto"/>
        </w:rPr>
        <w:t>)</w:t>
      </w:r>
      <w:r w:rsidR="004C080B">
        <w:rPr>
          <w:rFonts w:asciiTheme="minorHAnsi" w:hAnsiTheme="minorHAnsi"/>
          <w:color w:val="auto"/>
        </w:rPr>
        <w:t xml:space="preserve">. </w:t>
      </w:r>
      <w:r w:rsidR="004176E3">
        <w:rPr>
          <w:rFonts w:asciiTheme="minorHAnsi" w:hAnsiTheme="minorHAnsi"/>
          <w:color w:val="auto"/>
        </w:rPr>
        <w:t>The r</w:t>
      </w:r>
      <w:r w:rsidR="004C080B">
        <w:rPr>
          <w:rFonts w:asciiTheme="minorHAnsi" w:hAnsiTheme="minorHAnsi"/>
          <w:color w:val="auto"/>
        </w:rPr>
        <w:t>esistance index of anti-CD122-treated Cpa3</w:t>
      </w:r>
      <w:r w:rsidR="004C080B" w:rsidRPr="00697A85">
        <w:rPr>
          <w:rFonts w:asciiTheme="minorHAnsi" w:hAnsiTheme="minorHAnsi"/>
          <w:color w:val="auto"/>
          <w:vertAlign w:val="superscript"/>
        </w:rPr>
        <w:t xml:space="preserve">Cre/+ </w:t>
      </w:r>
      <w:r w:rsidR="004C080B">
        <w:rPr>
          <w:rFonts w:asciiTheme="minorHAnsi" w:hAnsiTheme="minorHAnsi"/>
          <w:color w:val="auto"/>
        </w:rPr>
        <w:t xml:space="preserve">mice </w:t>
      </w:r>
      <w:r w:rsidR="00040EC1">
        <w:rPr>
          <w:rFonts w:asciiTheme="minorHAnsi" w:hAnsiTheme="minorHAnsi"/>
          <w:color w:val="auto"/>
        </w:rPr>
        <w:t>was</w:t>
      </w:r>
      <w:r w:rsidR="004C080B">
        <w:rPr>
          <w:rFonts w:asciiTheme="minorHAnsi" w:hAnsiTheme="minorHAnsi"/>
          <w:color w:val="auto"/>
        </w:rPr>
        <w:t xml:space="preserve"> significant</w:t>
      </w:r>
      <w:r w:rsidR="004176E3">
        <w:rPr>
          <w:rFonts w:asciiTheme="minorHAnsi" w:hAnsiTheme="minorHAnsi"/>
          <w:color w:val="auto"/>
        </w:rPr>
        <w:t>ly</w:t>
      </w:r>
      <w:r w:rsidR="004C080B">
        <w:rPr>
          <w:rFonts w:asciiTheme="minorHAnsi" w:hAnsiTheme="minorHAnsi"/>
          <w:color w:val="auto"/>
        </w:rPr>
        <w:t xml:space="preserve"> increased compared to WT mice.</w:t>
      </w:r>
    </w:p>
    <w:p w14:paraId="600F31B3" w14:textId="77777777" w:rsidR="00040EC1" w:rsidRDefault="00040EC1" w:rsidP="00EB4ABC">
      <w:pPr>
        <w:rPr>
          <w:rFonts w:asciiTheme="minorHAnsi" w:hAnsiTheme="minorHAnsi"/>
          <w:b/>
        </w:rPr>
      </w:pPr>
      <w:bookmarkStart w:id="7" w:name="Figure_Legends"/>
    </w:p>
    <w:p w14:paraId="41F28182" w14:textId="77777777" w:rsidR="00B32616" w:rsidRDefault="009726EE" w:rsidP="00EB4ABC">
      <w:pPr>
        <w:rPr>
          <w:rFonts w:asciiTheme="minorHAnsi" w:hAnsiTheme="minorHAnsi"/>
          <w:i/>
          <w:color w:val="808080"/>
        </w:rPr>
      </w:pPr>
      <w:r w:rsidRPr="001B1519">
        <w:rPr>
          <w:rFonts w:asciiTheme="minorHAnsi" w:hAnsiTheme="minorHAnsi"/>
          <w:b/>
        </w:rPr>
        <w:t>F</w:t>
      </w:r>
      <w:r w:rsidR="00B32616" w:rsidRPr="001B1519">
        <w:rPr>
          <w:rFonts w:asciiTheme="minorHAnsi" w:hAnsiTheme="minorHAnsi"/>
          <w:b/>
        </w:rPr>
        <w:t>IGURE</w:t>
      </w:r>
      <w:r w:rsidR="007E058A" w:rsidRPr="001B1519">
        <w:rPr>
          <w:rFonts w:asciiTheme="minorHAnsi" w:hAnsiTheme="minorHAnsi"/>
          <w:b/>
        </w:rPr>
        <w:t xml:space="preserve"> </w:t>
      </w:r>
      <w:r w:rsidR="00B32616" w:rsidRPr="001B1519">
        <w:rPr>
          <w:rFonts w:asciiTheme="minorHAnsi" w:hAnsiTheme="minorHAnsi"/>
          <w:b/>
        </w:rPr>
        <w:t>LEGENDS</w:t>
      </w:r>
      <w:bookmarkEnd w:id="7"/>
      <w:r w:rsidR="00B32616" w:rsidRPr="001B1519">
        <w:rPr>
          <w:rFonts w:asciiTheme="minorHAnsi" w:hAnsiTheme="minorHAnsi"/>
          <w:b/>
        </w:rPr>
        <w:t>:</w:t>
      </w:r>
      <w:r w:rsidR="00B32616" w:rsidRPr="001B1519">
        <w:rPr>
          <w:rFonts w:asciiTheme="minorHAnsi" w:hAnsiTheme="minorHAnsi"/>
          <w:i/>
          <w:color w:val="808080"/>
        </w:rPr>
        <w:t xml:space="preserve"> </w:t>
      </w:r>
    </w:p>
    <w:p w14:paraId="53DF5306" w14:textId="45ACB4D8" w:rsidR="003F4DFB" w:rsidRDefault="00935756" w:rsidP="00EB4ABC">
      <w:pPr>
        <w:rPr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ure 1:</w:t>
      </w:r>
      <w:r w:rsidR="003A3C67">
        <w:rPr>
          <w:rFonts w:asciiTheme="minorHAnsi" w:hAnsiTheme="minorHAnsi"/>
          <w:b/>
          <w:bCs/>
        </w:rPr>
        <w:t xml:space="preserve"> </w:t>
      </w:r>
      <w:r w:rsidR="00CD6F7D" w:rsidRPr="00346DAD">
        <w:rPr>
          <w:rFonts w:asciiTheme="minorHAnsi" w:hAnsiTheme="minorHAnsi"/>
          <w:b/>
          <w:bCs/>
        </w:rPr>
        <w:t xml:space="preserve">The </w:t>
      </w:r>
      <w:r w:rsidR="00A16B92">
        <w:rPr>
          <w:rFonts w:asciiTheme="minorHAnsi" w:hAnsiTheme="minorHAnsi"/>
          <w:b/>
          <w:bCs/>
        </w:rPr>
        <w:t>i</w:t>
      </w:r>
      <w:r w:rsidR="00CC0175" w:rsidRPr="00346DAD">
        <w:rPr>
          <w:rFonts w:asciiTheme="minorHAnsi" w:hAnsiTheme="minorHAnsi"/>
          <w:b/>
          <w:bCs/>
        </w:rPr>
        <w:t xml:space="preserve">maging </w:t>
      </w:r>
      <w:r w:rsidR="00A16B92">
        <w:rPr>
          <w:rFonts w:asciiTheme="minorHAnsi" w:hAnsiTheme="minorHAnsi"/>
          <w:b/>
          <w:bCs/>
        </w:rPr>
        <w:t>s</w:t>
      </w:r>
      <w:r w:rsidR="003A3C67" w:rsidRPr="00346DAD">
        <w:rPr>
          <w:rFonts w:asciiTheme="minorHAnsi" w:hAnsiTheme="minorHAnsi"/>
          <w:b/>
          <w:bCs/>
        </w:rPr>
        <w:t>ystem.</w:t>
      </w:r>
      <w:r w:rsidR="003A3C67" w:rsidRPr="00D0163A">
        <w:rPr>
          <w:rFonts w:asciiTheme="minorHAnsi" w:hAnsiTheme="minorHAnsi"/>
          <w:bCs/>
        </w:rPr>
        <w:t xml:space="preserve"> </w:t>
      </w:r>
      <w:r w:rsidR="0042061B" w:rsidRPr="004176E3">
        <w:rPr>
          <w:rFonts w:asciiTheme="minorHAnsi" w:hAnsiTheme="minorHAnsi"/>
          <w:bCs/>
        </w:rPr>
        <w:t>M</w:t>
      </w:r>
      <w:r w:rsidR="00B75F6B" w:rsidRPr="004176E3">
        <w:rPr>
          <w:rFonts w:asciiTheme="minorHAnsi" w:hAnsiTheme="minorHAnsi"/>
          <w:bCs/>
        </w:rPr>
        <w:t xml:space="preserve">ain </w:t>
      </w:r>
      <w:r w:rsidR="005A6ACD" w:rsidRPr="004176E3">
        <w:rPr>
          <w:rFonts w:asciiTheme="minorHAnsi" w:hAnsiTheme="minorHAnsi"/>
          <w:bCs/>
        </w:rPr>
        <w:t>control unit</w:t>
      </w:r>
      <w:r w:rsidR="003F4DFB" w:rsidRPr="004176E3">
        <w:rPr>
          <w:rFonts w:asciiTheme="minorHAnsi" w:hAnsiTheme="minorHAnsi"/>
          <w:bCs/>
        </w:rPr>
        <w:t xml:space="preserve"> </w:t>
      </w:r>
      <w:r w:rsidR="009D137F" w:rsidRPr="001C2646">
        <w:rPr>
          <w:rFonts w:asciiTheme="minorHAnsi" w:hAnsiTheme="minorHAnsi"/>
          <w:bCs/>
        </w:rPr>
        <w:t>(A)</w:t>
      </w:r>
      <w:r w:rsidR="00D13A91" w:rsidRPr="004176E3">
        <w:rPr>
          <w:rFonts w:asciiTheme="minorHAnsi" w:hAnsiTheme="minorHAnsi"/>
          <w:bCs/>
        </w:rPr>
        <w:t xml:space="preserve"> with</w:t>
      </w:r>
      <w:r w:rsidR="00D0163A" w:rsidRPr="004176E3">
        <w:rPr>
          <w:rFonts w:asciiTheme="minorHAnsi" w:hAnsiTheme="minorHAnsi"/>
          <w:bCs/>
        </w:rPr>
        <w:t xml:space="preserve"> heating platform control pad</w:t>
      </w:r>
      <w:r w:rsidR="00D0163A" w:rsidRPr="004176E3">
        <w:rPr>
          <w:rFonts w:asciiTheme="minorHAnsi" w:hAnsiTheme="minorHAnsi"/>
          <w:color w:val="auto"/>
        </w:rPr>
        <w:t xml:space="preserve"> </w:t>
      </w:r>
      <w:r w:rsidR="009D137F" w:rsidRPr="001C2646">
        <w:rPr>
          <w:rFonts w:asciiTheme="minorHAnsi" w:hAnsiTheme="minorHAnsi"/>
          <w:bCs/>
        </w:rPr>
        <w:t>(B)</w:t>
      </w:r>
      <w:r w:rsidR="009D137F" w:rsidRPr="004176E3">
        <w:rPr>
          <w:rFonts w:asciiTheme="minorHAnsi" w:hAnsiTheme="minorHAnsi"/>
          <w:bCs/>
        </w:rPr>
        <w:t xml:space="preserve">, </w:t>
      </w:r>
      <w:r w:rsidR="00D0163A" w:rsidRPr="004176E3">
        <w:rPr>
          <w:rFonts w:asciiTheme="minorHAnsi" w:hAnsiTheme="minorHAnsi"/>
          <w:color w:val="auto"/>
        </w:rPr>
        <w:t xml:space="preserve">gel warmer </w:t>
      </w:r>
      <w:r w:rsidR="009D137F" w:rsidRPr="001C2646">
        <w:rPr>
          <w:rFonts w:asciiTheme="minorHAnsi" w:hAnsiTheme="minorHAnsi"/>
          <w:bCs/>
        </w:rPr>
        <w:t>(C)</w:t>
      </w:r>
      <w:r w:rsidR="009D137F" w:rsidRPr="004176E3">
        <w:rPr>
          <w:rFonts w:asciiTheme="minorHAnsi" w:hAnsiTheme="minorHAnsi"/>
          <w:bCs/>
        </w:rPr>
        <w:t xml:space="preserve">, </w:t>
      </w:r>
      <w:r w:rsidR="00D13A91" w:rsidRPr="004176E3">
        <w:rPr>
          <w:rFonts w:asciiTheme="minorHAnsi" w:hAnsiTheme="minorHAnsi"/>
          <w:bCs/>
        </w:rPr>
        <w:t>isoflurane control unit</w:t>
      </w:r>
      <w:r w:rsidR="00D0163A" w:rsidRPr="004176E3">
        <w:rPr>
          <w:rFonts w:asciiTheme="minorHAnsi" w:hAnsiTheme="minorHAnsi"/>
          <w:bCs/>
        </w:rPr>
        <w:t xml:space="preserve"> </w:t>
      </w:r>
      <w:r w:rsidR="009D137F" w:rsidRPr="001C2646">
        <w:rPr>
          <w:rFonts w:asciiTheme="minorHAnsi" w:hAnsiTheme="minorHAnsi"/>
          <w:bCs/>
        </w:rPr>
        <w:t>(D)</w:t>
      </w:r>
      <w:r w:rsidR="009D137F" w:rsidRPr="004176E3">
        <w:rPr>
          <w:rFonts w:asciiTheme="minorHAnsi" w:hAnsiTheme="minorHAnsi"/>
          <w:bCs/>
        </w:rPr>
        <w:t xml:space="preserve">, </w:t>
      </w:r>
      <w:r w:rsidR="0061307B" w:rsidRPr="004176E3">
        <w:rPr>
          <w:rFonts w:asciiTheme="minorHAnsi" w:hAnsiTheme="minorHAnsi"/>
          <w:color w:val="auto"/>
        </w:rPr>
        <w:t>knockdown</w:t>
      </w:r>
      <w:r w:rsidR="00D0163A" w:rsidRPr="004176E3">
        <w:rPr>
          <w:rFonts w:asciiTheme="minorHAnsi" w:hAnsiTheme="minorHAnsi"/>
          <w:color w:val="auto"/>
        </w:rPr>
        <w:t xml:space="preserve"> box</w:t>
      </w:r>
      <w:r w:rsidR="00D0163A" w:rsidRPr="001C2646">
        <w:rPr>
          <w:rFonts w:asciiTheme="minorHAnsi" w:hAnsiTheme="minorHAnsi"/>
          <w:bCs/>
        </w:rPr>
        <w:t xml:space="preserve"> (E), </w:t>
      </w:r>
      <w:r w:rsidR="00D0163A" w:rsidRPr="004176E3">
        <w:rPr>
          <w:rFonts w:asciiTheme="minorHAnsi" w:hAnsiTheme="minorHAnsi"/>
          <w:color w:val="auto"/>
        </w:rPr>
        <w:t xml:space="preserve">heated platform with </w:t>
      </w:r>
      <w:r w:rsidR="003F4DFB" w:rsidRPr="004176E3">
        <w:rPr>
          <w:rFonts w:asciiTheme="minorHAnsi" w:hAnsiTheme="minorHAnsi"/>
          <w:color w:val="auto"/>
        </w:rPr>
        <w:t xml:space="preserve">four copper areas </w:t>
      </w:r>
      <w:r w:rsidR="003F4DFB" w:rsidRPr="001C2646">
        <w:rPr>
          <w:rFonts w:asciiTheme="minorHAnsi" w:hAnsiTheme="minorHAnsi"/>
          <w:bCs/>
        </w:rPr>
        <w:t>(F</w:t>
      </w:r>
      <w:r w:rsidR="006A3179" w:rsidRPr="001C2646">
        <w:rPr>
          <w:rFonts w:asciiTheme="minorHAnsi" w:hAnsiTheme="minorHAnsi"/>
          <w:bCs/>
        </w:rPr>
        <w:t>; F.1</w:t>
      </w:r>
      <w:r w:rsidR="003F4DFB" w:rsidRPr="001C2646">
        <w:rPr>
          <w:rFonts w:asciiTheme="minorHAnsi" w:hAnsiTheme="minorHAnsi"/>
          <w:bCs/>
        </w:rPr>
        <w:t>)</w:t>
      </w:r>
      <w:r w:rsidR="003F4DFB" w:rsidRPr="004176E3">
        <w:rPr>
          <w:rFonts w:asciiTheme="minorHAnsi" w:hAnsiTheme="minorHAnsi"/>
          <w:bCs/>
        </w:rPr>
        <w:t xml:space="preserve">, </w:t>
      </w:r>
      <w:r w:rsidR="00D0163A" w:rsidRPr="004176E3">
        <w:rPr>
          <w:rFonts w:asciiTheme="minorHAnsi" w:hAnsiTheme="minorHAnsi"/>
          <w:bCs/>
        </w:rPr>
        <w:t>transducer</w:t>
      </w:r>
      <w:r w:rsidR="00D0163A" w:rsidRPr="001C2646">
        <w:rPr>
          <w:rFonts w:asciiTheme="minorHAnsi" w:hAnsiTheme="minorHAnsi"/>
          <w:bCs/>
        </w:rPr>
        <w:t xml:space="preserve"> </w:t>
      </w:r>
      <w:r w:rsidR="009D137F" w:rsidRPr="001C2646">
        <w:rPr>
          <w:rFonts w:asciiTheme="minorHAnsi" w:hAnsiTheme="minorHAnsi"/>
          <w:bCs/>
        </w:rPr>
        <w:t>(</w:t>
      </w:r>
      <w:r w:rsidR="001E2205" w:rsidRPr="001C2646">
        <w:rPr>
          <w:rFonts w:asciiTheme="minorHAnsi" w:hAnsiTheme="minorHAnsi"/>
          <w:bCs/>
        </w:rPr>
        <w:t>G</w:t>
      </w:r>
      <w:r w:rsidR="009D137F" w:rsidRPr="001C2646">
        <w:rPr>
          <w:rFonts w:asciiTheme="minorHAnsi" w:hAnsiTheme="minorHAnsi"/>
          <w:bCs/>
        </w:rPr>
        <w:t>)</w:t>
      </w:r>
      <w:r w:rsidR="003F4DFB" w:rsidRPr="004176E3">
        <w:rPr>
          <w:rFonts w:asciiTheme="minorHAnsi" w:hAnsiTheme="minorHAnsi"/>
          <w:bCs/>
        </w:rPr>
        <w:t xml:space="preserve">, </w:t>
      </w:r>
      <w:r w:rsidR="004176E3">
        <w:rPr>
          <w:rFonts w:asciiTheme="minorHAnsi" w:hAnsiTheme="minorHAnsi"/>
          <w:bCs/>
        </w:rPr>
        <w:t xml:space="preserve">and </w:t>
      </w:r>
      <w:r w:rsidR="00D0163A" w:rsidRPr="004176E3">
        <w:rPr>
          <w:rFonts w:asciiTheme="minorHAnsi" w:hAnsiTheme="minorHAnsi"/>
          <w:bCs/>
        </w:rPr>
        <w:t>transducer holding device</w:t>
      </w:r>
      <w:r w:rsidR="00D0163A" w:rsidRPr="001C2646">
        <w:rPr>
          <w:rFonts w:asciiTheme="minorHAnsi" w:hAnsiTheme="minorHAnsi"/>
          <w:color w:val="auto"/>
        </w:rPr>
        <w:t xml:space="preserve"> </w:t>
      </w:r>
      <w:r w:rsidR="003F4DFB" w:rsidRPr="001C2646">
        <w:rPr>
          <w:rFonts w:asciiTheme="minorHAnsi" w:hAnsiTheme="minorHAnsi"/>
          <w:color w:val="auto"/>
        </w:rPr>
        <w:t>(</w:t>
      </w:r>
      <w:r w:rsidR="001E2205" w:rsidRPr="001C2646">
        <w:rPr>
          <w:rFonts w:asciiTheme="minorHAnsi" w:hAnsiTheme="minorHAnsi"/>
          <w:color w:val="auto"/>
        </w:rPr>
        <w:t>H</w:t>
      </w:r>
      <w:r w:rsidR="003F4DFB" w:rsidRPr="001C2646">
        <w:rPr>
          <w:rFonts w:asciiTheme="minorHAnsi" w:hAnsiTheme="minorHAnsi"/>
          <w:color w:val="auto"/>
        </w:rPr>
        <w:t>)</w:t>
      </w:r>
      <w:r w:rsidR="003F4DFB" w:rsidRPr="004176E3">
        <w:rPr>
          <w:rFonts w:asciiTheme="minorHAnsi" w:hAnsiTheme="minorHAnsi"/>
          <w:color w:val="auto"/>
        </w:rPr>
        <w:t>.</w:t>
      </w:r>
    </w:p>
    <w:p w14:paraId="3981019E" w14:textId="77777777" w:rsidR="00D0163A" w:rsidRPr="004A3D30" w:rsidRDefault="00D0163A" w:rsidP="00EB4ABC">
      <w:pPr>
        <w:rPr>
          <w:rFonts w:asciiTheme="minorHAnsi" w:hAnsiTheme="minorHAnsi"/>
          <w:color w:val="808080" w:themeColor="background1" w:themeShade="80"/>
          <w:sz w:val="20"/>
          <w:szCs w:val="20"/>
        </w:rPr>
      </w:pPr>
    </w:p>
    <w:p w14:paraId="2527EE94" w14:textId="4595BFA8" w:rsidR="003604F4" w:rsidRPr="003604F4" w:rsidRDefault="008300B5" w:rsidP="00EB4ABC">
      <w:pPr>
        <w:widowControl/>
        <w:rPr>
          <w:rFonts w:asciiTheme="minorHAnsi" w:hAnsiTheme="minorHAnsi"/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</w:t>
      </w:r>
      <w:r w:rsidR="00935756">
        <w:rPr>
          <w:rFonts w:asciiTheme="minorHAnsi" w:hAnsiTheme="minorHAnsi"/>
          <w:b/>
          <w:bCs/>
        </w:rPr>
        <w:t>re 2</w:t>
      </w:r>
      <w:r>
        <w:rPr>
          <w:rFonts w:asciiTheme="minorHAnsi" w:hAnsiTheme="minorHAnsi"/>
          <w:b/>
          <w:bCs/>
        </w:rPr>
        <w:t>:</w:t>
      </w:r>
      <w:r w:rsidRPr="008300B5">
        <w:rPr>
          <w:rFonts w:asciiTheme="minorHAnsi" w:hAnsiTheme="minorHAnsi"/>
        </w:rPr>
        <w:t xml:space="preserve"> </w:t>
      </w:r>
      <w:r w:rsidRPr="00346DAD">
        <w:rPr>
          <w:rFonts w:asciiTheme="minorHAnsi" w:hAnsiTheme="minorHAnsi"/>
          <w:b/>
        </w:rPr>
        <w:t>Comparison of implantation areas at gd5, 8, 10, and 12.</w:t>
      </w:r>
      <w:r w:rsidRPr="008300B5">
        <w:rPr>
          <w:rFonts w:asciiTheme="minorHAnsi" w:hAnsiTheme="minorHAnsi"/>
        </w:rPr>
        <w:t xml:space="preserve"> </w:t>
      </w:r>
      <w:r w:rsidRPr="001C2646">
        <w:rPr>
          <w:rFonts w:asciiTheme="minorHAnsi" w:hAnsiTheme="minorHAnsi"/>
          <w:bCs/>
        </w:rPr>
        <w:t>(A)</w:t>
      </w:r>
      <w:r w:rsidRPr="008300B5">
        <w:rPr>
          <w:rFonts w:asciiTheme="minorHAnsi" w:hAnsiTheme="minorHAnsi"/>
          <w:b/>
          <w:bCs/>
        </w:rPr>
        <w:t xml:space="preserve"> </w:t>
      </w:r>
      <w:r w:rsidRPr="008300B5">
        <w:rPr>
          <w:rFonts w:asciiTheme="minorHAnsi" w:hAnsiTheme="minorHAnsi"/>
        </w:rPr>
        <w:t>Implantation areas from WT Cpa3</w:t>
      </w:r>
      <w:r w:rsidRPr="008300B5">
        <w:rPr>
          <w:rFonts w:asciiTheme="minorHAnsi" w:hAnsiTheme="minorHAnsi" w:cs="STIXGeneral"/>
          <w:vertAlign w:val="superscript"/>
        </w:rPr>
        <w:t>+</w:t>
      </w:r>
      <w:r w:rsidRPr="008300B5">
        <w:rPr>
          <w:rFonts w:asciiTheme="minorHAnsi" w:hAnsiTheme="minorHAnsi"/>
          <w:vertAlign w:val="superscript"/>
        </w:rPr>
        <w:t>/</w:t>
      </w:r>
      <w:r w:rsidRPr="008300B5">
        <w:rPr>
          <w:rFonts w:asciiTheme="minorHAnsi" w:hAnsiTheme="minorHAnsi" w:cs="STIXGeneral"/>
          <w:vertAlign w:val="superscript"/>
        </w:rPr>
        <w:t>+</w:t>
      </w:r>
      <w:r w:rsidRPr="008300B5">
        <w:rPr>
          <w:rFonts w:asciiTheme="minorHAnsi" w:hAnsiTheme="minorHAnsi" w:cs="STIXGeneral"/>
        </w:rPr>
        <w:t xml:space="preserve"> + </w:t>
      </w:r>
      <w:r w:rsidRPr="008300B5">
        <w:rPr>
          <w:rFonts w:asciiTheme="minorHAnsi" w:hAnsiTheme="minorHAnsi"/>
        </w:rPr>
        <w:t xml:space="preserve">PBS mice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2</w:t>
      </w:r>
      <w:r w:rsidR="00A16B92" w:rsidRP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 xml:space="preserve">5, implantations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6</w:t>
      </w:r>
      <w:r w:rsidR="00A16B92" w:rsidRP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>31 per day) and MC/NK-deficient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 xml:space="preserve">anti-CD122 mice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3, implantations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8</w:t>
      </w:r>
      <w:r w:rsid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 xml:space="preserve">16 per day) at gd5, 8, 10, and 12. Results are presented as individual values for each single implantation and mean. Statistical differences were obtained using </w:t>
      </w:r>
      <w:r w:rsidR="00A16B92">
        <w:rPr>
          <w:rFonts w:asciiTheme="minorHAnsi" w:hAnsiTheme="minorHAnsi"/>
        </w:rPr>
        <w:t xml:space="preserve">an </w:t>
      </w:r>
      <w:r w:rsidRPr="00A16B92">
        <w:rPr>
          <w:rFonts w:asciiTheme="minorHAnsi" w:hAnsiTheme="minorHAnsi"/>
        </w:rPr>
        <w:t xml:space="preserve">unpaired </w:t>
      </w:r>
      <w:r w:rsidRPr="00A16B92">
        <w:rPr>
          <w:rFonts w:asciiTheme="minorHAnsi" w:hAnsiTheme="minorHAnsi"/>
          <w:i/>
          <w:iCs/>
        </w:rPr>
        <w:t>t</w:t>
      </w:r>
      <w:r w:rsidRPr="00A16B92">
        <w:rPr>
          <w:rFonts w:asciiTheme="minorHAnsi" w:hAnsiTheme="minorHAnsi"/>
        </w:rPr>
        <w:t>-test (**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>0.01, ***</w:t>
      </w:r>
      <w:r w:rsidR="00A16B92">
        <w:rPr>
          <w:rFonts w:asciiTheme="minorHAnsi" w:hAnsiTheme="minorHAnsi"/>
          <w:iCs/>
        </w:rPr>
        <w:t>p</w:t>
      </w:r>
      <w:r w:rsidRPr="008300B5">
        <w:rPr>
          <w:rFonts w:asciiTheme="minorHAnsi" w:hAnsiTheme="minorHAnsi"/>
          <w:i/>
          <w:iCs/>
        </w:rPr>
        <w:t xml:space="preserve"> </w:t>
      </w:r>
      <w:r w:rsidRPr="008300B5">
        <w:rPr>
          <w:rFonts w:asciiTheme="minorHAnsi" w:hAnsiTheme="minorHAnsi" w:cs="STIXGeneral"/>
        </w:rPr>
        <w:t xml:space="preserve">&lt; </w:t>
      </w:r>
      <w:r w:rsidRPr="008300B5">
        <w:rPr>
          <w:rFonts w:asciiTheme="minorHAnsi" w:hAnsiTheme="minorHAnsi"/>
        </w:rPr>
        <w:t>0.001</w:t>
      </w:r>
      <w:r w:rsidRPr="004176E3">
        <w:rPr>
          <w:rFonts w:asciiTheme="minorHAnsi" w:hAnsiTheme="minorHAnsi"/>
        </w:rPr>
        <w:t xml:space="preserve">). </w:t>
      </w:r>
      <w:r w:rsidRPr="001C2646">
        <w:rPr>
          <w:rFonts w:asciiTheme="minorHAnsi" w:hAnsiTheme="minorHAnsi"/>
          <w:bCs/>
        </w:rPr>
        <w:t>(B)</w:t>
      </w:r>
      <w:r w:rsidRPr="008300B5">
        <w:rPr>
          <w:rFonts w:asciiTheme="minorHAnsi" w:hAnsiTheme="minorHAnsi"/>
          <w:b/>
          <w:bCs/>
        </w:rPr>
        <w:t xml:space="preserve"> </w:t>
      </w:r>
      <w:r w:rsidRPr="008300B5">
        <w:rPr>
          <w:rFonts w:asciiTheme="minorHAnsi" w:hAnsiTheme="minorHAnsi"/>
        </w:rPr>
        <w:t>Representative ultrasound images from Cpa3</w:t>
      </w:r>
      <w:r w:rsidRPr="008300B5">
        <w:rPr>
          <w:rFonts w:asciiTheme="minorHAnsi" w:hAnsiTheme="minorHAnsi" w:cs="STIXGeneral"/>
          <w:vertAlign w:val="superscript"/>
        </w:rPr>
        <w:t>+</w:t>
      </w:r>
      <w:r w:rsidRPr="008300B5">
        <w:rPr>
          <w:rFonts w:asciiTheme="minorHAnsi" w:hAnsiTheme="minorHAnsi"/>
          <w:vertAlign w:val="superscript"/>
        </w:rPr>
        <w:t>/</w:t>
      </w:r>
      <w:r w:rsidRPr="008300B5">
        <w:rPr>
          <w:rFonts w:asciiTheme="minorHAnsi" w:hAnsiTheme="minorHAnsi" w:cs="STIXGeneral"/>
          <w:vertAlign w:val="superscript"/>
        </w:rPr>
        <w:t>+</w:t>
      </w:r>
      <w:r w:rsidRPr="008300B5">
        <w:rPr>
          <w:rFonts w:asciiTheme="minorHAnsi" w:hAnsiTheme="minorHAnsi" w:cs="STIXGeneral"/>
        </w:rPr>
        <w:t xml:space="preserve"> + </w:t>
      </w:r>
      <w:r w:rsidRPr="008300B5">
        <w:rPr>
          <w:rFonts w:asciiTheme="minorHAnsi" w:hAnsiTheme="minorHAnsi"/>
        </w:rPr>
        <w:t>PBS mice at gd5 (</w:t>
      </w:r>
      <w:proofErr w:type="spellStart"/>
      <w:r w:rsidRPr="008300B5">
        <w:rPr>
          <w:rFonts w:asciiTheme="minorHAnsi" w:hAnsiTheme="minorHAnsi"/>
        </w:rPr>
        <w:t>i</w:t>
      </w:r>
      <w:proofErr w:type="spellEnd"/>
      <w:r w:rsidRPr="008300B5">
        <w:rPr>
          <w:rFonts w:asciiTheme="minorHAnsi" w:hAnsiTheme="minorHAnsi"/>
        </w:rPr>
        <w:t xml:space="preserve">), gd8 (ii), gd10 (iii), and gd12 (iv). </w:t>
      </w:r>
      <w:proofErr w:type="spellStart"/>
      <w:r w:rsidRPr="008300B5">
        <w:rPr>
          <w:rFonts w:asciiTheme="minorHAnsi" w:hAnsiTheme="minorHAnsi"/>
        </w:rPr>
        <w:t>gd</w:t>
      </w:r>
      <w:proofErr w:type="spellEnd"/>
      <w:r w:rsidRPr="008300B5">
        <w:rPr>
          <w:rFonts w:asciiTheme="minorHAnsi" w:hAnsiTheme="minorHAnsi"/>
        </w:rPr>
        <w:t>, gestation day; WT, wild type; MC, mast cell; NK, natural killer cell.</w:t>
      </w:r>
      <w:r w:rsidR="003604F4">
        <w:rPr>
          <w:rFonts w:asciiTheme="minorHAnsi" w:hAnsiTheme="minorHAnsi"/>
        </w:rPr>
        <w:t xml:space="preserve"> </w:t>
      </w:r>
      <w:r w:rsidR="003604F4" w:rsidRPr="003604F4">
        <w:rPr>
          <w:rFonts w:asciiTheme="minorHAnsi" w:hAnsiTheme="minorHAnsi"/>
          <w:color w:val="auto"/>
        </w:rPr>
        <w:t xml:space="preserve">This figure is republished </w:t>
      </w:r>
      <w:r w:rsidR="00A16B92">
        <w:rPr>
          <w:rFonts w:asciiTheme="minorHAnsi" w:hAnsiTheme="minorHAnsi"/>
          <w:color w:val="auto"/>
        </w:rPr>
        <w:t>from a previous publication</w:t>
      </w:r>
      <w:r w:rsidR="00A16B92" w:rsidRPr="00C938D8">
        <w:rPr>
          <w:rFonts w:asciiTheme="minorHAnsi" w:hAnsiTheme="minorHAnsi"/>
          <w:color w:val="auto"/>
          <w:vertAlign w:val="superscript"/>
        </w:rPr>
        <w:t>23</w:t>
      </w:r>
      <w:r w:rsidR="003604F4" w:rsidRPr="00C938D8">
        <w:rPr>
          <w:rFonts w:asciiTheme="minorHAnsi" w:hAnsiTheme="minorHAnsi"/>
          <w:color w:val="auto"/>
        </w:rPr>
        <w:t>.</w:t>
      </w:r>
    </w:p>
    <w:p w14:paraId="07F877FD" w14:textId="77777777" w:rsidR="008300B5" w:rsidRPr="008300B5" w:rsidRDefault="008300B5" w:rsidP="00EB4ABC">
      <w:pPr>
        <w:rPr>
          <w:rFonts w:asciiTheme="minorHAnsi" w:hAnsiTheme="minorHAnsi"/>
        </w:rPr>
      </w:pPr>
    </w:p>
    <w:p w14:paraId="621FDEAE" w14:textId="34154228" w:rsidR="003604F4" w:rsidRPr="003604F4" w:rsidRDefault="008300B5" w:rsidP="00EB4ABC">
      <w:pPr>
        <w:widowControl/>
        <w:rPr>
          <w:rFonts w:asciiTheme="minorHAnsi" w:hAnsiTheme="minorHAnsi"/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</w:t>
      </w:r>
      <w:r w:rsidRPr="008300B5">
        <w:rPr>
          <w:rFonts w:asciiTheme="minorHAnsi" w:hAnsiTheme="minorHAnsi"/>
          <w:b/>
          <w:bCs/>
        </w:rPr>
        <w:t xml:space="preserve">re </w:t>
      </w:r>
      <w:r w:rsidR="00935756">
        <w:rPr>
          <w:rFonts w:asciiTheme="minorHAnsi" w:hAnsiTheme="minorHAnsi"/>
          <w:b/>
          <w:bCs/>
        </w:rPr>
        <w:t>3</w:t>
      </w:r>
      <w:r>
        <w:rPr>
          <w:rFonts w:asciiTheme="minorHAnsi" w:hAnsiTheme="minorHAnsi"/>
          <w:b/>
          <w:bCs/>
        </w:rPr>
        <w:t>:</w:t>
      </w:r>
      <w:r w:rsidRPr="008300B5">
        <w:rPr>
          <w:rFonts w:asciiTheme="minorHAnsi" w:hAnsiTheme="minorHAnsi"/>
        </w:rPr>
        <w:t xml:space="preserve">  </w:t>
      </w:r>
      <w:r w:rsidRPr="00346DAD">
        <w:rPr>
          <w:rFonts w:asciiTheme="minorHAnsi" w:hAnsiTheme="minorHAnsi"/>
          <w:b/>
        </w:rPr>
        <w:t>Placental measurements at gd10, 12, and 14.</w:t>
      </w:r>
      <w:r w:rsidRPr="008300B5">
        <w:rPr>
          <w:rFonts w:asciiTheme="minorHAnsi" w:hAnsiTheme="minorHAnsi"/>
        </w:rPr>
        <w:t xml:space="preserve"> </w:t>
      </w:r>
      <w:r w:rsidRPr="001C2646">
        <w:rPr>
          <w:rFonts w:asciiTheme="minorHAnsi" w:hAnsiTheme="minorHAnsi"/>
          <w:bCs/>
        </w:rPr>
        <w:t xml:space="preserve">(A) </w:t>
      </w:r>
      <w:r w:rsidRPr="00A16B92">
        <w:rPr>
          <w:rFonts w:asciiTheme="minorHAnsi" w:hAnsiTheme="minorHAnsi"/>
        </w:rPr>
        <w:t xml:space="preserve">Representative ultrasound image of a WT implantation at gd10 showing the </w:t>
      </w:r>
      <w:r w:rsidRPr="001C2646">
        <w:rPr>
          <w:rFonts w:asciiTheme="minorHAnsi" w:hAnsiTheme="minorHAnsi"/>
          <w:iCs/>
        </w:rPr>
        <w:t>decidua basalis</w:t>
      </w:r>
      <w:r w:rsidRPr="00A16B92">
        <w:rPr>
          <w:rFonts w:asciiTheme="minorHAnsi" w:hAnsiTheme="minorHAnsi"/>
        </w:rPr>
        <w:t xml:space="preserve">, placenta, and embryo. </w:t>
      </w:r>
      <w:r w:rsidRPr="001C2646">
        <w:rPr>
          <w:rFonts w:asciiTheme="minorHAnsi" w:hAnsiTheme="minorHAnsi"/>
          <w:bCs/>
        </w:rPr>
        <w:t xml:space="preserve">(B) </w:t>
      </w:r>
      <w:r w:rsidRPr="00A16B92">
        <w:rPr>
          <w:rFonts w:asciiTheme="minorHAnsi" w:hAnsiTheme="minorHAnsi"/>
        </w:rPr>
        <w:t>Representative ultrasound image of a WT implantation at gd12 showing placental thickness (thick) and placental diameter (</w:t>
      </w:r>
      <w:proofErr w:type="spellStart"/>
      <w:r w:rsidRPr="00A16B92">
        <w:rPr>
          <w:rFonts w:asciiTheme="minorHAnsi" w:hAnsiTheme="minorHAnsi"/>
        </w:rPr>
        <w:t>dia</w:t>
      </w:r>
      <w:proofErr w:type="spellEnd"/>
      <w:r w:rsidRPr="00A16B92">
        <w:rPr>
          <w:rFonts w:asciiTheme="minorHAnsi" w:hAnsiTheme="minorHAnsi"/>
        </w:rPr>
        <w:t xml:space="preserve">). Placental area </w:t>
      </w:r>
      <w:r w:rsidRPr="001C2646">
        <w:rPr>
          <w:rFonts w:asciiTheme="minorHAnsi" w:hAnsiTheme="minorHAnsi"/>
          <w:bCs/>
        </w:rPr>
        <w:t>(C)</w:t>
      </w:r>
      <w:r w:rsidRPr="00A16B92">
        <w:rPr>
          <w:rFonts w:asciiTheme="minorHAnsi" w:hAnsiTheme="minorHAnsi"/>
        </w:rPr>
        <w:t xml:space="preserve">, placental thickness </w:t>
      </w:r>
      <w:r w:rsidRPr="001C2646">
        <w:rPr>
          <w:rFonts w:asciiTheme="minorHAnsi" w:hAnsiTheme="minorHAnsi"/>
          <w:bCs/>
        </w:rPr>
        <w:t>(D)</w:t>
      </w:r>
      <w:r w:rsidRPr="00A16B92">
        <w:rPr>
          <w:rFonts w:asciiTheme="minorHAnsi" w:hAnsiTheme="minorHAnsi"/>
        </w:rPr>
        <w:t xml:space="preserve">, and placental diameter </w:t>
      </w:r>
      <w:r w:rsidRPr="001C2646">
        <w:rPr>
          <w:rFonts w:asciiTheme="minorHAnsi" w:hAnsiTheme="minorHAnsi"/>
          <w:bCs/>
        </w:rPr>
        <w:t xml:space="preserve">(e) </w:t>
      </w:r>
      <w:r w:rsidRPr="00A16B92">
        <w:rPr>
          <w:rFonts w:asciiTheme="minorHAnsi" w:hAnsiTheme="minorHAnsi"/>
        </w:rPr>
        <w:t>from WT Cpa3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/>
          <w:vertAlign w:val="superscript"/>
        </w:rPr>
        <w:t>/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 w:cs="STIXGeneral"/>
        </w:rPr>
        <w:t xml:space="preserve"> + </w:t>
      </w:r>
      <w:r w:rsidRPr="00A16B92">
        <w:rPr>
          <w:rFonts w:asciiTheme="minorHAnsi" w:hAnsiTheme="minorHAnsi"/>
        </w:rPr>
        <w:t xml:space="preserve">PBS mice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3</w:t>
      </w:r>
      <w:r w:rsid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 xml:space="preserve">5, placentas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12</w:t>
      </w:r>
      <w:r w:rsid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>22 per day) and MC/ NK-deficient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 xml:space="preserve">anti-CD122 mice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3</w:t>
      </w:r>
      <w:r w:rsid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 xml:space="preserve">4, placentas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8</w:t>
      </w:r>
      <w:r w:rsidR="00A16B92">
        <w:rPr>
          <w:rFonts w:asciiTheme="minorHAnsi" w:hAnsiTheme="minorHAnsi"/>
        </w:rPr>
        <w:t>-</w:t>
      </w:r>
      <w:r w:rsidRPr="00A16B92">
        <w:rPr>
          <w:rFonts w:asciiTheme="minorHAnsi" w:hAnsiTheme="minorHAnsi"/>
        </w:rPr>
        <w:t>14 per day) at gd10, 12, and 14. Results are presented as individual values for each single placenta and mean. Statistical differences were obtained using</w:t>
      </w:r>
      <w:r w:rsidR="00A16B92">
        <w:rPr>
          <w:rFonts w:asciiTheme="minorHAnsi" w:hAnsiTheme="minorHAnsi"/>
        </w:rPr>
        <w:t xml:space="preserve"> an</w:t>
      </w:r>
      <w:r w:rsidRPr="00A16B92">
        <w:rPr>
          <w:rFonts w:asciiTheme="minorHAnsi" w:hAnsiTheme="minorHAnsi"/>
        </w:rPr>
        <w:t xml:space="preserve"> unpaired </w:t>
      </w:r>
      <w:r w:rsidRPr="00A16B92">
        <w:rPr>
          <w:rFonts w:asciiTheme="minorHAnsi" w:hAnsiTheme="minorHAnsi"/>
          <w:i/>
          <w:iCs/>
        </w:rPr>
        <w:t>t</w:t>
      </w:r>
      <w:r w:rsidRPr="00A16B92">
        <w:rPr>
          <w:rFonts w:asciiTheme="minorHAnsi" w:hAnsiTheme="minorHAnsi"/>
        </w:rPr>
        <w:t>-test (*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>0.05, **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 xml:space="preserve">0.01). </w:t>
      </w:r>
      <w:proofErr w:type="spellStart"/>
      <w:r w:rsidRPr="00A16B92">
        <w:rPr>
          <w:rFonts w:asciiTheme="minorHAnsi" w:hAnsiTheme="minorHAnsi"/>
        </w:rPr>
        <w:t>gd</w:t>
      </w:r>
      <w:proofErr w:type="spellEnd"/>
      <w:r w:rsidRPr="00A16B92">
        <w:rPr>
          <w:rFonts w:asciiTheme="minorHAnsi" w:hAnsiTheme="minorHAnsi"/>
        </w:rPr>
        <w:t xml:space="preserve">, gestation day; WT, wild type; thick, thickness; </w:t>
      </w:r>
      <w:proofErr w:type="spellStart"/>
      <w:r w:rsidRPr="00A16B92">
        <w:rPr>
          <w:rFonts w:asciiTheme="minorHAnsi" w:hAnsiTheme="minorHAnsi"/>
        </w:rPr>
        <w:t>dia</w:t>
      </w:r>
      <w:proofErr w:type="spellEnd"/>
      <w:r w:rsidRPr="00A16B92">
        <w:rPr>
          <w:rFonts w:asciiTheme="minorHAnsi" w:hAnsiTheme="minorHAnsi"/>
        </w:rPr>
        <w:t>, diameter; MC, mast cell; NK, natural killer cell.</w:t>
      </w:r>
      <w:r w:rsidR="003604F4" w:rsidRPr="00A16B92">
        <w:rPr>
          <w:rFonts w:asciiTheme="minorHAnsi" w:hAnsiTheme="minorHAnsi"/>
          <w:color w:val="auto"/>
        </w:rPr>
        <w:t xml:space="preserve"> This figure is republished </w:t>
      </w:r>
      <w:r w:rsidR="00A16B92">
        <w:rPr>
          <w:rFonts w:asciiTheme="minorHAnsi" w:hAnsiTheme="minorHAnsi"/>
          <w:color w:val="auto"/>
        </w:rPr>
        <w:t>from a previous publication</w:t>
      </w:r>
      <w:r w:rsidR="00A16B92" w:rsidRPr="00A16B92">
        <w:rPr>
          <w:rFonts w:asciiTheme="minorHAnsi" w:hAnsiTheme="minorHAnsi"/>
          <w:color w:val="auto"/>
          <w:vertAlign w:val="superscript"/>
        </w:rPr>
        <w:t>23</w:t>
      </w:r>
      <w:r w:rsidR="003604F4" w:rsidRPr="00A16B92">
        <w:rPr>
          <w:rFonts w:asciiTheme="minorHAnsi" w:hAnsiTheme="minorHAnsi"/>
          <w:color w:val="auto"/>
        </w:rPr>
        <w:t>.</w:t>
      </w:r>
    </w:p>
    <w:p w14:paraId="7BAE94C5" w14:textId="77777777" w:rsidR="008300B5" w:rsidRPr="008300B5" w:rsidRDefault="008300B5" w:rsidP="00EB4ABC">
      <w:pPr>
        <w:rPr>
          <w:rFonts w:asciiTheme="minorHAnsi" w:hAnsiTheme="minorHAnsi"/>
        </w:rPr>
      </w:pPr>
    </w:p>
    <w:p w14:paraId="738E486B" w14:textId="1A7676F5" w:rsidR="003604F4" w:rsidRPr="003604F4" w:rsidRDefault="008300B5" w:rsidP="00EB4ABC">
      <w:pPr>
        <w:widowControl/>
        <w:rPr>
          <w:rFonts w:asciiTheme="minorHAnsi" w:hAnsiTheme="minorHAnsi"/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</w:t>
      </w:r>
      <w:r w:rsidRPr="008300B5">
        <w:rPr>
          <w:rFonts w:asciiTheme="minorHAnsi" w:hAnsiTheme="minorHAnsi"/>
          <w:b/>
          <w:bCs/>
        </w:rPr>
        <w:t xml:space="preserve">re </w:t>
      </w:r>
      <w:r w:rsidR="00935756">
        <w:rPr>
          <w:rFonts w:asciiTheme="minorHAnsi" w:hAnsiTheme="minorHAnsi"/>
          <w:b/>
          <w:bCs/>
        </w:rPr>
        <w:t>4</w:t>
      </w:r>
      <w:r>
        <w:rPr>
          <w:rFonts w:asciiTheme="minorHAnsi" w:hAnsiTheme="minorHAnsi"/>
          <w:b/>
          <w:bCs/>
        </w:rPr>
        <w:t>:</w:t>
      </w:r>
      <w:r w:rsidRPr="008300B5">
        <w:rPr>
          <w:rFonts w:asciiTheme="minorHAnsi" w:hAnsiTheme="minorHAnsi"/>
        </w:rPr>
        <w:t xml:space="preserve"> </w:t>
      </w:r>
      <w:r w:rsidRPr="00346DAD">
        <w:rPr>
          <w:rFonts w:asciiTheme="minorHAnsi" w:hAnsiTheme="minorHAnsi"/>
          <w:b/>
        </w:rPr>
        <w:t xml:space="preserve">Fetal and placental weight measurements and </w:t>
      </w:r>
      <w:proofErr w:type="spellStart"/>
      <w:r w:rsidRPr="00346DAD">
        <w:rPr>
          <w:rFonts w:asciiTheme="minorHAnsi" w:hAnsiTheme="minorHAnsi"/>
          <w:b/>
        </w:rPr>
        <w:t>feto</w:t>
      </w:r>
      <w:proofErr w:type="spellEnd"/>
      <w:r w:rsidRPr="00346DAD">
        <w:rPr>
          <w:rFonts w:asciiTheme="minorHAnsi" w:hAnsiTheme="minorHAnsi"/>
          <w:b/>
        </w:rPr>
        <w:t>-placental index (FPI) at gd14.</w:t>
      </w:r>
      <w:r w:rsidRPr="008300B5">
        <w:rPr>
          <w:rFonts w:asciiTheme="minorHAnsi" w:hAnsiTheme="minorHAnsi"/>
        </w:rPr>
        <w:t xml:space="preserve"> Fetal weights </w:t>
      </w:r>
      <w:r w:rsidRPr="001C2646">
        <w:rPr>
          <w:rFonts w:asciiTheme="minorHAnsi" w:hAnsiTheme="minorHAnsi"/>
          <w:bCs/>
        </w:rPr>
        <w:t>(A)</w:t>
      </w:r>
      <w:r w:rsidRPr="00A16B92">
        <w:rPr>
          <w:rFonts w:asciiTheme="minorHAnsi" w:hAnsiTheme="minorHAnsi"/>
        </w:rPr>
        <w:t xml:space="preserve">, placental weights </w:t>
      </w:r>
      <w:r w:rsidRPr="001C2646">
        <w:rPr>
          <w:rFonts w:asciiTheme="minorHAnsi" w:hAnsiTheme="minorHAnsi"/>
          <w:bCs/>
        </w:rPr>
        <w:t>(B)</w:t>
      </w:r>
      <w:r w:rsidRPr="00A16B92">
        <w:rPr>
          <w:rFonts w:asciiTheme="minorHAnsi" w:hAnsiTheme="minorHAnsi"/>
        </w:rPr>
        <w:t xml:space="preserve">, and FPIs </w:t>
      </w:r>
      <w:r w:rsidRPr="001C2646">
        <w:rPr>
          <w:rFonts w:asciiTheme="minorHAnsi" w:hAnsiTheme="minorHAnsi"/>
          <w:bCs/>
        </w:rPr>
        <w:t>(</w:t>
      </w:r>
      <w:r w:rsidR="00A16B92">
        <w:rPr>
          <w:rFonts w:asciiTheme="minorHAnsi" w:hAnsiTheme="minorHAnsi"/>
          <w:bCs/>
        </w:rPr>
        <w:t>C</w:t>
      </w:r>
      <w:r w:rsidRPr="001C2646">
        <w:rPr>
          <w:rFonts w:asciiTheme="minorHAnsi" w:hAnsiTheme="minorHAnsi"/>
          <w:bCs/>
        </w:rPr>
        <w:t>)</w:t>
      </w:r>
      <w:r w:rsidRPr="001C2646">
        <w:rPr>
          <w:rFonts w:asciiTheme="minorHAnsi" w:hAnsiTheme="minorHAnsi"/>
        </w:rPr>
        <w:t xml:space="preserve"> </w:t>
      </w:r>
      <w:r w:rsidRPr="008300B5">
        <w:rPr>
          <w:rFonts w:asciiTheme="minorHAnsi" w:hAnsiTheme="minorHAnsi"/>
        </w:rPr>
        <w:t>from progeny of WT Cpa3</w:t>
      </w:r>
      <w:r w:rsidRPr="00414972">
        <w:rPr>
          <w:rFonts w:asciiTheme="minorHAnsi" w:hAnsiTheme="minorHAnsi" w:cs="STIXGeneral"/>
          <w:vertAlign w:val="superscript"/>
        </w:rPr>
        <w:t>+</w:t>
      </w:r>
      <w:r w:rsidRPr="00414972">
        <w:rPr>
          <w:rFonts w:asciiTheme="minorHAnsi" w:hAnsiTheme="minorHAnsi"/>
          <w:vertAlign w:val="superscript"/>
        </w:rPr>
        <w:t>/</w:t>
      </w:r>
      <w:r w:rsidRPr="00414972">
        <w:rPr>
          <w:rFonts w:asciiTheme="minorHAnsi" w:hAnsiTheme="minorHAnsi" w:cs="STIXGeneral"/>
          <w:vertAlign w:val="superscript"/>
        </w:rPr>
        <w:t>+</w:t>
      </w:r>
      <w:r w:rsidRPr="008300B5">
        <w:rPr>
          <w:rFonts w:asciiTheme="minorHAnsi" w:hAnsiTheme="minorHAnsi" w:cs="STIXGeneral"/>
        </w:rPr>
        <w:t xml:space="preserve"> + </w:t>
      </w:r>
      <w:r w:rsidRPr="008300B5">
        <w:rPr>
          <w:rFonts w:asciiTheme="minorHAnsi" w:hAnsiTheme="minorHAnsi"/>
        </w:rPr>
        <w:t>PBS mice (mi</w:t>
      </w:r>
      <w:r w:rsidRPr="00A16B92">
        <w:rPr>
          <w:rFonts w:asciiTheme="minorHAnsi" w:hAnsiTheme="minorHAnsi"/>
        </w:rPr>
        <w:t xml:space="preserve">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lastRenderedPageBreak/>
        <w:t xml:space="preserve">4, fetus/placentas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35) and MC/NK-deficient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 xml:space="preserve">anti-CD122 mice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3, fetus/placentas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28) at gd14. Results are presented as individual values and mean. Statistical differences were obtained using unpaired </w:t>
      </w:r>
      <w:r w:rsidRPr="001C2646">
        <w:rPr>
          <w:rFonts w:asciiTheme="minorHAnsi" w:hAnsiTheme="minorHAnsi"/>
          <w:iCs/>
        </w:rPr>
        <w:t>t</w:t>
      </w:r>
      <w:r w:rsidRPr="00A16B92">
        <w:rPr>
          <w:rFonts w:asciiTheme="minorHAnsi" w:hAnsiTheme="minorHAnsi"/>
        </w:rPr>
        <w:t>-test (*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>0.05, **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 xml:space="preserve">0.01). </w:t>
      </w:r>
      <w:proofErr w:type="spellStart"/>
      <w:r w:rsidRPr="00A16B92">
        <w:rPr>
          <w:rFonts w:asciiTheme="minorHAnsi" w:hAnsiTheme="minorHAnsi"/>
        </w:rPr>
        <w:t>gd</w:t>
      </w:r>
      <w:proofErr w:type="spellEnd"/>
      <w:r w:rsidRPr="00A16B92">
        <w:rPr>
          <w:rFonts w:asciiTheme="minorHAnsi" w:hAnsiTheme="minorHAnsi"/>
        </w:rPr>
        <w:t>, gestation day; WT, wild type; MC, mast cell; NK, natural killer cell.</w:t>
      </w:r>
      <w:r w:rsidR="003604F4" w:rsidRPr="00A16B92">
        <w:rPr>
          <w:rFonts w:asciiTheme="minorHAnsi" w:hAnsiTheme="minorHAnsi"/>
          <w:color w:val="auto"/>
        </w:rPr>
        <w:t xml:space="preserve"> This figure is republished </w:t>
      </w:r>
      <w:r w:rsidR="00A16B92">
        <w:rPr>
          <w:rFonts w:asciiTheme="minorHAnsi" w:hAnsiTheme="minorHAnsi"/>
          <w:color w:val="auto"/>
        </w:rPr>
        <w:t>from a previous publication</w:t>
      </w:r>
      <w:r w:rsidR="00147DF2" w:rsidRPr="00A16B92">
        <w:rPr>
          <w:rFonts w:asciiTheme="minorHAnsi" w:hAnsiTheme="minorHAnsi"/>
          <w:color w:val="auto"/>
          <w:vertAlign w:val="superscript"/>
        </w:rPr>
        <w:t>23</w:t>
      </w:r>
      <w:r w:rsidR="003604F4" w:rsidRPr="00A16B92">
        <w:rPr>
          <w:rFonts w:asciiTheme="minorHAnsi" w:hAnsiTheme="minorHAnsi"/>
          <w:color w:val="auto"/>
        </w:rPr>
        <w:t>.</w:t>
      </w:r>
    </w:p>
    <w:p w14:paraId="347D1EA4" w14:textId="77777777" w:rsidR="008300B5" w:rsidRPr="008300B5" w:rsidRDefault="008300B5" w:rsidP="00EB4ABC">
      <w:pPr>
        <w:rPr>
          <w:rFonts w:asciiTheme="minorHAnsi" w:hAnsiTheme="minorHAnsi"/>
        </w:rPr>
      </w:pPr>
    </w:p>
    <w:p w14:paraId="3F0D5777" w14:textId="18A1A057" w:rsidR="003604F4" w:rsidRPr="003604F4" w:rsidRDefault="008300B5" w:rsidP="00EB4ABC">
      <w:pPr>
        <w:widowControl/>
        <w:rPr>
          <w:rFonts w:asciiTheme="minorHAnsi" w:hAnsiTheme="minorHAnsi"/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</w:t>
      </w:r>
      <w:r w:rsidRPr="008300B5">
        <w:rPr>
          <w:rFonts w:asciiTheme="minorHAnsi" w:hAnsiTheme="minorHAnsi"/>
          <w:b/>
          <w:bCs/>
        </w:rPr>
        <w:t xml:space="preserve">re </w:t>
      </w:r>
      <w:r w:rsidR="00935756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  <w:b/>
          <w:bCs/>
        </w:rPr>
        <w:t>:</w:t>
      </w:r>
      <w:r w:rsidRPr="008300B5">
        <w:rPr>
          <w:rFonts w:asciiTheme="minorHAnsi" w:hAnsiTheme="minorHAnsi"/>
        </w:rPr>
        <w:t xml:space="preserve"> </w:t>
      </w:r>
      <w:r w:rsidRPr="00346DAD">
        <w:rPr>
          <w:rFonts w:asciiTheme="minorHAnsi" w:hAnsiTheme="minorHAnsi"/>
          <w:b/>
        </w:rPr>
        <w:t>Analysis of uterine artery velocities at gd10.</w:t>
      </w:r>
      <w:r w:rsidRPr="008300B5">
        <w:rPr>
          <w:rFonts w:asciiTheme="minorHAnsi" w:hAnsiTheme="minorHAnsi"/>
        </w:rPr>
        <w:t xml:space="preserve"> </w:t>
      </w:r>
      <w:r w:rsidRPr="001C2646">
        <w:rPr>
          <w:rFonts w:asciiTheme="minorHAnsi" w:hAnsiTheme="minorHAnsi"/>
          <w:bCs/>
        </w:rPr>
        <w:t xml:space="preserve">(A) </w:t>
      </w:r>
      <w:r w:rsidRPr="00A16B92">
        <w:rPr>
          <w:rFonts w:asciiTheme="minorHAnsi" w:hAnsiTheme="minorHAnsi"/>
        </w:rPr>
        <w:t xml:space="preserve">Representative </w:t>
      </w:r>
      <w:r w:rsidR="00A16B92">
        <w:rPr>
          <w:rFonts w:asciiTheme="minorHAnsi" w:hAnsiTheme="minorHAnsi"/>
        </w:rPr>
        <w:t>p</w:t>
      </w:r>
      <w:r w:rsidRPr="00A16B92">
        <w:rPr>
          <w:rFonts w:asciiTheme="minorHAnsi" w:hAnsiTheme="minorHAnsi"/>
        </w:rPr>
        <w:t xml:space="preserve">ulse-wave </w:t>
      </w:r>
      <w:r w:rsidR="00A16B92">
        <w:rPr>
          <w:rFonts w:asciiTheme="minorHAnsi" w:hAnsiTheme="minorHAnsi"/>
        </w:rPr>
        <w:t>d</w:t>
      </w:r>
      <w:r w:rsidRPr="00A16B92">
        <w:rPr>
          <w:rFonts w:asciiTheme="minorHAnsi" w:hAnsiTheme="minorHAnsi"/>
        </w:rPr>
        <w:t>oppler images from WT Cpa3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/>
          <w:vertAlign w:val="superscript"/>
        </w:rPr>
        <w:t>/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 w:cs="STIXGeneral"/>
        </w:rPr>
        <w:t xml:space="preserve"> + </w:t>
      </w:r>
      <w:r w:rsidRPr="00A16B92">
        <w:rPr>
          <w:rFonts w:asciiTheme="minorHAnsi" w:hAnsiTheme="minorHAnsi"/>
        </w:rPr>
        <w:t xml:space="preserve">PBS mice showing PSV and EDV. PSV </w:t>
      </w:r>
      <w:r w:rsidRPr="001C2646">
        <w:rPr>
          <w:rFonts w:asciiTheme="minorHAnsi" w:hAnsiTheme="minorHAnsi"/>
          <w:bCs/>
        </w:rPr>
        <w:t>(B)</w:t>
      </w:r>
      <w:r w:rsidRPr="00A16B92">
        <w:rPr>
          <w:rFonts w:asciiTheme="minorHAnsi" w:hAnsiTheme="minorHAnsi"/>
        </w:rPr>
        <w:t xml:space="preserve">, EDV </w:t>
      </w:r>
      <w:r w:rsidRPr="001C2646">
        <w:rPr>
          <w:rFonts w:asciiTheme="minorHAnsi" w:hAnsiTheme="minorHAnsi"/>
          <w:bCs/>
        </w:rPr>
        <w:t>(C)</w:t>
      </w:r>
      <w:r w:rsidRPr="00A16B92">
        <w:rPr>
          <w:rFonts w:asciiTheme="minorHAnsi" w:hAnsiTheme="minorHAnsi"/>
        </w:rPr>
        <w:t xml:space="preserve">, and resistance index </w:t>
      </w:r>
      <w:r w:rsidRPr="001C2646">
        <w:rPr>
          <w:rFonts w:asciiTheme="minorHAnsi" w:hAnsiTheme="minorHAnsi"/>
          <w:bCs/>
        </w:rPr>
        <w:t xml:space="preserve">(D) </w:t>
      </w:r>
      <w:r w:rsidRPr="00A16B92">
        <w:rPr>
          <w:rFonts w:asciiTheme="minorHAnsi" w:hAnsiTheme="minorHAnsi"/>
        </w:rPr>
        <w:t>of uterine arteries from Cpa3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/>
          <w:vertAlign w:val="superscript"/>
        </w:rPr>
        <w:t>/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 w:cs="STIXGeneral"/>
        </w:rPr>
        <w:t xml:space="preserve"> + </w:t>
      </w:r>
      <w:r w:rsidRPr="00A16B92">
        <w:rPr>
          <w:rFonts w:asciiTheme="minorHAnsi" w:hAnsiTheme="minorHAnsi"/>
        </w:rPr>
        <w:t>PBS (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3) and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>anti-CD122 (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3) mice at gd10 of pregnancy. Data are presented as mean with SEM. Statistical analysis was performed using the Mann–Whitney </w:t>
      </w:r>
      <w:r w:rsidRPr="001C2646">
        <w:rPr>
          <w:rFonts w:asciiTheme="minorHAnsi" w:hAnsiTheme="minorHAnsi"/>
          <w:iCs/>
        </w:rPr>
        <w:t xml:space="preserve">U </w:t>
      </w:r>
      <w:r w:rsidRPr="00A16B92">
        <w:rPr>
          <w:rFonts w:asciiTheme="minorHAnsi" w:hAnsiTheme="minorHAnsi"/>
        </w:rPr>
        <w:t xml:space="preserve">test. </w:t>
      </w:r>
      <w:proofErr w:type="spellStart"/>
      <w:r w:rsidRPr="00A16B92">
        <w:rPr>
          <w:rFonts w:asciiTheme="minorHAnsi" w:hAnsiTheme="minorHAnsi"/>
        </w:rPr>
        <w:t>gd</w:t>
      </w:r>
      <w:proofErr w:type="spellEnd"/>
      <w:r w:rsidRPr="00A16B92">
        <w:rPr>
          <w:rFonts w:asciiTheme="minorHAnsi" w:hAnsiTheme="minorHAnsi"/>
        </w:rPr>
        <w:t>, gestation day; WT, wild type; MC, mast cell; NK, natural killer cell; PSV, peak systolic velocity; EDV, end diastolic velocity.</w:t>
      </w:r>
      <w:r w:rsidR="003604F4" w:rsidRPr="00A16B92">
        <w:rPr>
          <w:rFonts w:asciiTheme="minorHAnsi" w:hAnsiTheme="minorHAnsi"/>
          <w:color w:val="auto"/>
        </w:rPr>
        <w:t xml:space="preserve"> T</w:t>
      </w:r>
      <w:r w:rsidR="00C938D8" w:rsidRPr="00A16B92">
        <w:rPr>
          <w:rFonts w:asciiTheme="minorHAnsi" w:hAnsiTheme="minorHAnsi"/>
          <w:color w:val="auto"/>
        </w:rPr>
        <w:t>his figure is republished from</w:t>
      </w:r>
      <w:r w:rsidR="00A16B92">
        <w:rPr>
          <w:rFonts w:asciiTheme="minorHAnsi" w:hAnsiTheme="minorHAnsi"/>
          <w:color w:val="auto"/>
        </w:rPr>
        <w:t xml:space="preserve"> a previous publication</w:t>
      </w:r>
      <w:r w:rsidR="00147DF2" w:rsidRPr="00A16B92">
        <w:rPr>
          <w:rFonts w:asciiTheme="minorHAnsi" w:hAnsiTheme="minorHAnsi"/>
          <w:color w:val="auto"/>
          <w:vertAlign w:val="superscript"/>
        </w:rPr>
        <w:t>23</w:t>
      </w:r>
      <w:r w:rsidR="003604F4" w:rsidRPr="00A16B92">
        <w:rPr>
          <w:rFonts w:asciiTheme="minorHAnsi" w:hAnsiTheme="minorHAnsi"/>
          <w:color w:val="auto"/>
        </w:rPr>
        <w:t>.</w:t>
      </w:r>
    </w:p>
    <w:p w14:paraId="7DE13A8E" w14:textId="77777777" w:rsidR="008300B5" w:rsidRPr="008300B5" w:rsidRDefault="008300B5" w:rsidP="00EB4ABC">
      <w:pPr>
        <w:rPr>
          <w:rFonts w:asciiTheme="minorHAnsi" w:hAnsiTheme="minorHAnsi"/>
        </w:rPr>
      </w:pPr>
    </w:p>
    <w:p w14:paraId="449060FB" w14:textId="1B1D9714" w:rsidR="003604F4" w:rsidRPr="00A16B92" w:rsidRDefault="008300B5" w:rsidP="00EB4ABC">
      <w:pPr>
        <w:widowControl/>
        <w:rPr>
          <w:rFonts w:asciiTheme="minorHAnsi" w:hAnsiTheme="minorHAnsi"/>
          <w:color w:val="auto"/>
        </w:rPr>
      </w:pPr>
      <w:r w:rsidRPr="008300B5">
        <w:rPr>
          <w:rFonts w:asciiTheme="minorHAnsi" w:hAnsiTheme="minorHAnsi"/>
          <w:b/>
          <w:bCs/>
        </w:rPr>
        <w:t>Fig</w:t>
      </w:r>
      <w:r>
        <w:rPr>
          <w:rFonts w:asciiTheme="minorHAnsi" w:hAnsiTheme="minorHAnsi"/>
          <w:b/>
          <w:bCs/>
        </w:rPr>
        <w:t>u</w:t>
      </w:r>
      <w:r w:rsidRPr="008300B5">
        <w:rPr>
          <w:rFonts w:asciiTheme="minorHAnsi" w:hAnsiTheme="minorHAnsi"/>
          <w:b/>
          <w:bCs/>
        </w:rPr>
        <w:t xml:space="preserve">re </w:t>
      </w:r>
      <w:r w:rsidR="00935756"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>:</w:t>
      </w:r>
      <w:r w:rsidRPr="008300B5">
        <w:rPr>
          <w:rFonts w:asciiTheme="minorHAnsi" w:hAnsiTheme="minorHAnsi"/>
        </w:rPr>
        <w:t xml:space="preserve"> </w:t>
      </w:r>
      <w:r w:rsidRPr="00346DAD">
        <w:rPr>
          <w:rFonts w:asciiTheme="minorHAnsi" w:hAnsiTheme="minorHAnsi"/>
          <w:b/>
        </w:rPr>
        <w:t>Analysis of umbilical artery velocities at gd14.</w:t>
      </w:r>
      <w:r w:rsidRPr="008300B5">
        <w:rPr>
          <w:rFonts w:asciiTheme="minorHAnsi" w:hAnsiTheme="minorHAnsi"/>
        </w:rPr>
        <w:t xml:space="preserve"> </w:t>
      </w:r>
      <w:r w:rsidRPr="001C2646">
        <w:rPr>
          <w:rFonts w:asciiTheme="minorHAnsi" w:hAnsiTheme="minorHAnsi"/>
          <w:bCs/>
        </w:rPr>
        <w:t>(</w:t>
      </w:r>
      <w:r w:rsidR="00414972" w:rsidRPr="001C2646">
        <w:rPr>
          <w:rFonts w:asciiTheme="minorHAnsi" w:hAnsiTheme="minorHAnsi"/>
          <w:bCs/>
        </w:rPr>
        <w:t>A</w:t>
      </w:r>
      <w:r w:rsidRPr="001C2646">
        <w:rPr>
          <w:rFonts w:asciiTheme="minorHAnsi" w:hAnsiTheme="minorHAnsi"/>
          <w:bCs/>
        </w:rPr>
        <w:t xml:space="preserve">) </w:t>
      </w:r>
      <w:r w:rsidRPr="00A16B92">
        <w:rPr>
          <w:rFonts w:asciiTheme="minorHAnsi" w:hAnsiTheme="minorHAnsi"/>
        </w:rPr>
        <w:t xml:space="preserve">Representative Color Doppler image of a fetal </w:t>
      </w:r>
      <w:proofErr w:type="spellStart"/>
      <w:r w:rsidRPr="00A16B92">
        <w:rPr>
          <w:rFonts w:asciiTheme="minorHAnsi" w:hAnsiTheme="minorHAnsi"/>
        </w:rPr>
        <w:t>UmA</w:t>
      </w:r>
      <w:proofErr w:type="spellEnd"/>
      <w:r w:rsidRPr="00A16B92">
        <w:rPr>
          <w:rFonts w:asciiTheme="minorHAnsi" w:hAnsiTheme="minorHAnsi"/>
        </w:rPr>
        <w:t xml:space="preserve"> at </w:t>
      </w:r>
      <w:proofErr w:type="spellStart"/>
      <w:r w:rsidRPr="00A16B92">
        <w:rPr>
          <w:rFonts w:asciiTheme="minorHAnsi" w:hAnsiTheme="minorHAnsi"/>
        </w:rPr>
        <w:t>gd</w:t>
      </w:r>
      <w:proofErr w:type="spellEnd"/>
      <w:r w:rsidRPr="00A16B92">
        <w:rPr>
          <w:rFonts w:asciiTheme="minorHAnsi" w:hAnsiTheme="minorHAnsi"/>
        </w:rPr>
        <w:t xml:space="preserve"> 14. </w:t>
      </w:r>
      <w:r w:rsidRPr="001C2646">
        <w:rPr>
          <w:rFonts w:asciiTheme="minorHAnsi" w:hAnsiTheme="minorHAnsi"/>
          <w:bCs/>
        </w:rPr>
        <w:t xml:space="preserve">(B) </w:t>
      </w:r>
      <w:r w:rsidRPr="00A16B92">
        <w:rPr>
          <w:rFonts w:asciiTheme="minorHAnsi" w:hAnsiTheme="minorHAnsi"/>
        </w:rPr>
        <w:t xml:space="preserve">Representative </w:t>
      </w:r>
      <w:r w:rsidR="00A16B92">
        <w:rPr>
          <w:rFonts w:asciiTheme="minorHAnsi" w:hAnsiTheme="minorHAnsi"/>
        </w:rPr>
        <w:t>p</w:t>
      </w:r>
      <w:r w:rsidRPr="00A16B92">
        <w:rPr>
          <w:rFonts w:asciiTheme="minorHAnsi" w:hAnsiTheme="minorHAnsi"/>
        </w:rPr>
        <w:t xml:space="preserve">ulse-wave </w:t>
      </w:r>
      <w:r w:rsidR="00A16B92">
        <w:rPr>
          <w:rFonts w:asciiTheme="minorHAnsi" w:hAnsiTheme="minorHAnsi"/>
        </w:rPr>
        <w:t>d</w:t>
      </w:r>
      <w:r w:rsidRPr="00A16B92">
        <w:rPr>
          <w:rFonts w:asciiTheme="minorHAnsi" w:hAnsiTheme="minorHAnsi"/>
        </w:rPr>
        <w:t>oppler images from Cpa3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/>
          <w:vertAlign w:val="superscript"/>
        </w:rPr>
        <w:t>/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 w:cs="STIXGeneral"/>
        </w:rPr>
        <w:t xml:space="preserve"> + </w:t>
      </w:r>
      <w:r w:rsidRPr="00A16B92">
        <w:rPr>
          <w:rFonts w:asciiTheme="minorHAnsi" w:hAnsiTheme="minorHAnsi"/>
        </w:rPr>
        <w:t>PBS (</w:t>
      </w:r>
      <w:proofErr w:type="spellStart"/>
      <w:r w:rsidRPr="00A16B92">
        <w:rPr>
          <w:rFonts w:asciiTheme="minorHAnsi" w:hAnsiTheme="minorHAnsi"/>
        </w:rPr>
        <w:t>i</w:t>
      </w:r>
      <w:proofErr w:type="spellEnd"/>
      <w:r w:rsidRPr="00A16B92">
        <w:rPr>
          <w:rFonts w:asciiTheme="minorHAnsi" w:hAnsiTheme="minorHAnsi"/>
        </w:rPr>
        <w:t>) and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>anti-CD122 (ii, iii) mice, showing normal end diastolic flow (</w:t>
      </w:r>
      <w:proofErr w:type="spellStart"/>
      <w:r w:rsidRPr="00A16B92">
        <w:rPr>
          <w:rFonts w:asciiTheme="minorHAnsi" w:hAnsiTheme="minorHAnsi"/>
        </w:rPr>
        <w:t>i</w:t>
      </w:r>
      <w:proofErr w:type="spellEnd"/>
      <w:r w:rsidRPr="00A16B92">
        <w:rPr>
          <w:rFonts w:asciiTheme="minorHAnsi" w:hAnsiTheme="minorHAnsi"/>
        </w:rPr>
        <w:t xml:space="preserve">), absent end diastolic flow (ii), or reversed end diastolic flow (iii). PSV </w:t>
      </w:r>
      <w:r w:rsidRPr="001C2646">
        <w:rPr>
          <w:rFonts w:asciiTheme="minorHAnsi" w:hAnsiTheme="minorHAnsi"/>
          <w:bCs/>
        </w:rPr>
        <w:t>(</w:t>
      </w:r>
      <w:r w:rsidR="00414972" w:rsidRPr="001C2646">
        <w:rPr>
          <w:rFonts w:asciiTheme="minorHAnsi" w:hAnsiTheme="minorHAnsi"/>
          <w:bCs/>
        </w:rPr>
        <w:t>C</w:t>
      </w:r>
      <w:r w:rsidRPr="001C2646">
        <w:rPr>
          <w:rFonts w:asciiTheme="minorHAnsi" w:hAnsiTheme="minorHAnsi"/>
          <w:bCs/>
        </w:rPr>
        <w:t>)</w:t>
      </w:r>
      <w:r w:rsidRPr="00A16B92">
        <w:rPr>
          <w:rFonts w:asciiTheme="minorHAnsi" w:hAnsiTheme="minorHAnsi"/>
        </w:rPr>
        <w:t xml:space="preserve">, EDV </w:t>
      </w:r>
      <w:r w:rsidRPr="001C2646">
        <w:rPr>
          <w:rFonts w:asciiTheme="minorHAnsi" w:hAnsiTheme="minorHAnsi"/>
          <w:bCs/>
        </w:rPr>
        <w:t>(D)</w:t>
      </w:r>
      <w:r w:rsidRPr="00A16B92">
        <w:rPr>
          <w:rFonts w:asciiTheme="minorHAnsi" w:hAnsiTheme="minorHAnsi"/>
        </w:rPr>
        <w:t xml:space="preserve">, systolic/diastolic ratio </w:t>
      </w:r>
      <w:r w:rsidRPr="001C2646">
        <w:rPr>
          <w:rFonts w:asciiTheme="minorHAnsi" w:hAnsiTheme="minorHAnsi"/>
          <w:bCs/>
        </w:rPr>
        <w:t>(</w:t>
      </w:r>
      <w:r w:rsidR="00414972" w:rsidRPr="001C2646">
        <w:rPr>
          <w:rFonts w:asciiTheme="minorHAnsi" w:hAnsiTheme="minorHAnsi"/>
          <w:bCs/>
        </w:rPr>
        <w:t>E</w:t>
      </w:r>
      <w:r w:rsidRPr="001C2646">
        <w:rPr>
          <w:rFonts w:asciiTheme="minorHAnsi" w:hAnsiTheme="minorHAnsi"/>
          <w:bCs/>
        </w:rPr>
        <w:t>)</w:t>
      </w:r>
      <w:r w:rsidRPr="00A16B92">
        <w:rPr>
          <w:rFonts w:asciiTheme="minorHAnsi" w:hAnsiTheme="minorHAnsi"/>
        </w:rPr>
        <w:t xml:space="preserve">, and resistance index </w:t>
      </w:r>
      <w:r w:rsidRPr="001C2646">
        <w:rPr>
          <w:rFonts w:asciiTheme="minorHAnsi" w:hAnsiTheme="minorHAnsi"/>
          <w:bCs/>
        </w:rPr>
        <w:t xml:space="preserve">(F) </w:t>
      </w:r>
      <w:r w:rsidRPr="00A16B92">
        <w:rPr>
          <w:rFonts w:asciiTheme="minorHAnsi" w:hAnsiTheme="minorHAnsi"/>
        </w:rPr>
        <w:t xml:space="preserve">of </w:t>
      </w:r>
      <w:proofErr w:type="spellStart"/>
      <w:r w:rsidRPr="00A16B92">
        <w:rPr>
          <w:rFonts w:asciiTheme="minorHAnsi" w:hAnsiTheme="minorHAnsi"/>
        </w:rPr>
        <w:t>UmAs</w:t>
      </w:r>
      <w:proofErr w:type="spellEnd"/>
      <w:r w:rsidRPr="00A16B92">
        <w:rPr>
          <w:rFonts w:asciiTheme="minorHAnsi" w:hAnsiTheme="minorHAnsi"/>
        </w:rPr>
        <w:t xml:space="preserve"> of fetuses from Cpa3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/>
          <w:vertAlign w:val="superscript"/>
        </w:rPr>
        <w:t>/</w:t>
      </w:r>
      <w:r w:rsidRPr="00A16B92">
        <w:rPr>
          <w:rFonts w:asciiTheme="minorHAnsi" w:hAnsiTheme="minorHAnsi" w:cs="STIXGeneral"/>
          <w:vertAlign w:val="superscript"/>
        </w:rPr>
        <w:t>+</w:t>
      </w:r>
      <w:r w:rsidRPr="00A16B92">
        <w:rPr>
          <w:rFonts w:asciiTheme="minorHAnsi" w:hAnsiTheme="minorHAnsi" w:cs="STIXGeneral"/>
        </w:rPr>
        <w:t xml:space="preserve"> + </w:t>
      </w:r>
      <w:r w:rsidRPr="00A16B92">
        <w:rPr>
          <w:rFonts w:asciiTheme="minorHAnsi" w:hAnsiTheme="minorHAnsi"/>
        </w:rPr>
        <w:t xml:space="preserve">PBS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3, </w:t>
      </w:r>
      <w:proofErr w:type="spellStart"/>
      <w:r w:rsidRPr="00A16B92">
        <w:rPr>
          <w:rFonts w:asciiTheme="minorHAnsi" w:hAnsiTheme="minorHAnsi"/>
        </w:rPr>
        <w:t>UmA</w:t>
      </w:r>
      <w:proofErr w:type="spellEnd"/>
      <w:r w:rsidRPr="00A16B92">
        <w:rPr>
          <w:rFonts w:asciiTheme="minorHAnsi" w:hAnsiTheme="minorHAnsi"/>
        </w:rPr>
        <w:t xml:space="preserve"> measurements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>7) and Cpa3</w:t>
      </w:r>
      <w:r w:rsidRPr="00A16B92">
        <w:rPr>
          <w:rFonts w:asciiTheme="minorHAnsi" w:hAnsiTheme="minorHAnsi"/>
          <w:vertAlign w:val="superscript"/>
        </w:rPr>
        <w:t>Cre/</w:t>
      </w:r>
      <w:r w:rsidRPr="00A16B92">
        <w:rPr>
          <w:rFonts w:asciiTheme="minorHAnsi" w:hAnsiTheme="minorHAnsi" w:cs="STIXGeneral"/>
          <w:vertAlign w:val="superscript"/>
        </w:rPr>
        <w:t xml:space="preserve">+ </w:t>
      </w:r>
      <w:r w:rsidRPr="00A16B92">
        <w:rPr>
          <w:rFonts w:asciiTheme="minorHAnsi" w:hAnsiTheme="minorHAnsi" w:cs="STIXGeneral"/>
        </w:rPr>
        <w:t xml:space="preserve">+ </w:t>
      </w:r>
      <w:r w:rsidRPr="00A16B92">
        <w:rPr>
          <w:rFonts w:asciiTheme="minorHAnsi" w:hAnsiTheme="minorHAnsi"/>
        </w:rPr>
        <w:t xml:space="preserve">anti-CD122 (mice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3, </w:t>
      </w:r>
      <w:proofErr w:type="spellStart"/>
      <w:r w:rsidRPr="00A16B92">
        <w:rPr>
          <w:rFonts w:asciiTheme="minorHAnsi" w:hAnsiTheme="minorHAnsi"/>
        </w:rPr>
        <w:t>UmA</w:t>
      </w:r>
      <w:proofErr w:type="spellEnd"/>
      <w:r w:rsidRPr="00A16B92">
        <w:rPr>
          <w:rFonts w:asciiTheme="minorHAnsi" w:hAnsiTheme="minorHAnsi"/>
        </w:rPr>
        <w:t xml:space="preserve"> measurements </w:t>
      </w:r>
      <w:r w:rsidRPr="001C2646">
        <w:rPr>
          <w:rFonts w:asciiTheme="minorHAnsi" w:hAnsiTheme="minorHAnsi"/>
          <w:iCs/>
        </w:rPr>
        <w:t xml:space="preserve">n </w:t>
      </w:r>
      <w:r w:rsidRPr="00A16B92">
        <w:rPr>
          <w:rFonts w:asciiTheme="minorHAnsi" w:hAnsiTheme="minorHAnsi" w:cs="STIXGeneral"/>
        </w:rPr>
        <w:t xml:space="preserve">= </w:t>
      </w:r>
      <w:r w:rsidRPr="00A16B92">
        <w:rPr>
          <w:rFonts w:asciiTheme="minorHAnsi" w:hAnsiTheme="minorHAnsi"/>
        </w:rPr>
        <w:t xml:space="preserve">10) mice at gd14. Data are presented as mean with SEM. Statistical analysis was performed using </w:t>
      </w:r>
      <w:r w:rsidR="00A16B92">
        <w:rPr>
          <w:rFonts w:asciiTheme="minorHAnsi" w:hAnsiTheme="minorHAnsi"/>
        </w:rPr>
        <w:t>an</w:t>
      </w:r>
      <w:r w:rsidRPr="00A16B92">
        <w:rPr>
          <w:rFonts w:asciiTheme="minorHAnsi" w:hAnsiTheme="minorHAnsi"/>
        </w:rPr>
        <w:t xml:space="preserve"> unpaired </w:t>
      </w:r>
      <w:r w:rsidRPr="00A16B92">
        <w:rPr>
          <w:rFonts w:asciiTheme="minorHAnsi" w:hAnsiTheme="minorHAnsi"/>
          <w:i/>
          <w:iCs/>
        </w:rPr>
        <w:t>t</w:t>
      </w:r>
      <w:r w:rsidRPr="00A16B92">
        <w:rPr>
          <w:rFonts w:asciiTheme="minorHAnsi" w:hAnsiTheme="minorHAnsi"/>
        </w:rPr>
        <w:t>-test (*</w:t>
      </w:r>
      <w:r w:rsidR="00A16B92">
        <w:rPr>
          <w:rFonts w:asciiTheme="minorHAnsi" w:hAnsiTheme="minorHAnsi"/>
          <w:iCs/>
        </w:rPr>
        <w:t>p</w:t>
      </w:r>
      <w:r w:rsidRPr="001C2646">
        <w:rPr>
          <w:rFonts w:asciiTheme="minorHAnsi" w:hAnsiTheme="minorHAnsi"/>
          <w:iCs/>
        </w:rPr>
        <w:t xml:space="preserve"> </w:t>
      </w:r>
      <w:r w:rsidRPr="00A16B92">
        <w:rPr>
          <w:rFonts w:asciiTheme="minorHAnsi" w:hAnsiTheme="minorHAnsi" w:cs="STIXGeneral"/>
        </w:rPr>
        <w:t xml:space="preserve">&lt; </w:t>
      </w:r>
      <w:r w:rsidRPr="00A16B92">
        <w:rPr>
          <w:rFonts w:asciiTheme="minorHAnsi" w:hAnsiTheme="minorHAnsi"/>
        </w:rPr>
        <w:t xml:space="preserve">0.05). </w:t>
      </w:r>
      <w:proofErr w:type="spellStart"/>
      <w:r w:rsidRPr="00A16B92">
        <w:rPr>
          <w:rFonts w:asciiTheme="minorHAnsi" w:hAnsiTheme="minorHAnsi"/>
        </w:rPr>
        <w:t>UmA</w:t>
      </w:r>
      <w:proofErr w:type="spellEnd"/>
      <w:r w:rsidRPr="00A16B92">
        <w:rPr>
          <w:rFonts w:asciiTheme="minorHAnsi" w:hAnsiTheme="minorHAnsi"/>
        </w:rPr>
        <w:t xml:space="preserve">, umbilical artery; </w:t>
      </w:r>
      <w:proofErr w:type="spellStart"/>
      <w:r w:rsidRPr="00A16B92">
        <w:rPr>
          <w:rFonts w:asciiTheme="minorHAnsi" w:hAnsiTheme="minorHAnsi"/>
        </w:rPr>
        <w:t>gd</w:t>
      </w:r>
      <w:proofErr w:type="spellEnd"/>
      <w:r w:rsidRPr="00A16B92">
        <w:rPr>
          <w:rFonts w:asciiTheme="minorHAnsi" w:hAnsiTheme="minorHAnsi"/>
        </w:rPr>
        <w:t>, gestation day; PSV, peak systolic velocity; EDV, end diastolic velocity.</w:t>
      </w:r>
      <w:r w:rsidR="003604F4" w:rsidRPr="00A16B92">
        <w:rPr>
          <w:rFonts w:asciiTheme="minorHAnsi" w:hAnsiTheme="minorHAnsi"/>
          <w:color w:val="auto"/>
        </w:rPr>
        <w:t xml:space="preserve"> T</w:t>
      </w:r>
      <w:r w:rsidR="00C938D8" w:rsidRPr="00A16B92">
        <w:rPr>
          <w:rFonts w:asciiTheme="minorHAnsi" w:hAnsiTheme="minorHAnsi"/>
          <w:color w:val="auto"/>
        </w:rPr>
        <w:t>his figure is republished from</w:t>
      </w:r>
      <w:r w:rsidR="00A16B92">
        <w:rPr>
          <w:rFonts w:asciiTheme="minorHAnsi" w:hAnsiTheme="minorHAnsi"/>
          <w:color w:val="auto"/>
        </w:rPr>
        <w:t xml:space="preserve"> a previous publication</w:t>
      </w:r>
      <w:r w:rsidR="00147DF2" w:rsidRPr="00A16B92">
        <w:rPr>
          <w:rFonts w:asciiTheme="minorHAnsi" w:hAnsiTheme="minorHAnsi"/>
          <w:color w:val="auto"/>
          <w:vertAlign w:val="superscript"/>
        </w:rPr>
        <w:t>23</w:t>
      </w:r>
      <w:r w:rsidR="003604F4" w:rsidRPr="00A16B92">
        <w:rPr>
          <w:rFonts w:asciiTheme="minorHAnsi" w:hAnsiTheme="minorHAnsi"/>
          <w:color w:val="auto"/>
        </w:rPr>
        <w:t>.</w:t>
      </w:r>
    </w:p>
    <w:p w14:paraId="71E55FB6" w14:textId="77777777" w:rsidR="008300B5" w:rsidRPr="001B1519" w:rsidRDefault="008300B5" w:rsidP="00EB4ABC">
      <w:pPr>
        <w:rPr>
          <w:rFonts w:asciiTheme="minorHAnsi" w:hAnsiTheme="minorHAnsi"/>
          <w:b/>
          <w:color w:val="000000" w:themeColor="text1"/>
        </w:rPr>
      </w:pPr>
    </w:p>
    <w:p w14:paraId="0795C3DA" w14:textId="77777777" w:rsidR="00D37DF1" w:rsidRDefault="009726EE" w:rsidP="00EB4ABC">
      <w:pPr>
        <w:rPr>
          <w:rFonts w:asciiTheme="minorHAnsi" w:hAnsiTheme="minorHAnsi"/>
          <w:b/>
          <w:bCs/>
        </w:rPr>
      </w:pPr>
      <w:bookmarkStart w:id="8" w:name="Discussion"/>
      <w:r w:rsidRPr="001B1519">
        <w:rPr>
          <w:rFonts w:asciiTheme="minorHAnsi" w:hAnsiTheme="minorHAnsi"/>
          <w:b/>
        </w:rPr>
        <w:t>DISCUSSION</w:t>
      </w:r>
      <w:bookmarkEnd w:id="8"/>
      <w:r w:rsidRPr="001B1519">
        <w:rPr>
          <w:rFonts w:asciiTheme="minorHAnsi" w:hAnsiTheme="minorHAnsi"/>
          <w:b/>
          <w:bCs/>
        </w:rPr>
        <w:t xml:space="preserve">: </w:t>
      </w:r>
    </w:p>
    <w:p w14:paraId="17874A0E" w14:textId="5C03EFCC" w:rsidR="00E16D3D" w:rsidRDefault="00E16D3D" w:rsidP="00EB4ABC">
      <w:pPr>
        <w:rPr>
          <w:rFonts w:asciiTheme="minorHAnsi" w:hAnsiTheme="minorHAnsi"/>
          <w:color w:val="auto"/>
        </w:rPr>
      </w:pPr>
      <w:r w:rsidRPr="00736EA1">
        <w:rPr>
          <w:rFonts w:asciiTheme="minorHAnsi" w:hAnsiTheme="minorHAnsi"/>
          <w:color w:val="auto"/>
        </w:rPr>
        <w:t xml:space="preserve">Using </w:t>
      </w:r>
      <w:r w:rsidR="0042061B" w:rsidRPr="00736EA1">
        <w:rPr>
          <w:rFonts w:asciiTheme="minorHAnsi" w:hAnsiTheme="minorHAnsi"/>
          <w:color w:val="auto"/>
        </w:rPr>
        <w:t>our ultrasound s</w:t>
      </w:r>
      <w:r w:rsidRPr="00736EA1">
        <w:rPr>
          <w:rFonts w:asciiTheme="minorHAnsi" w:hAnsiTheme="minorHAnsi"/>
          <w:color w:val="auto"/>
        </w:rPr>
        <w:t>ystem</w:t>
      </w:r>
      <w:r w:rsidR="00736EA1">
        <w:rPr>
          <w:rFonts w:asciiTheme="minorHAnsi" w:hAnsiTheme="minorHAnsi"/>
          <w:color w:val="auto"/>
        </w:rPr>
        <w:t>,</w:t>
      </w:r>
      <w:r w:rsidRPr="00736EA1" w:rsidDel="0007284B">
        <w:rPr>
          <w:rFonts w:asciiTheme="minorHAnsi" w:hAnsiTheme="minorHAnsi"/>
          <w:color w:val="auto"/>
        </w:rPr>
        <w:t xml:space="preserve"> </w:t>
      </w:r>
      <w:r w:rsidRPr="00736EA1">
        <w:rPr>
          <w:rFonts w:asciiTheme="minorHAnsi" w:hAnsiTheme="minorHAnsi"/>
          <w:color w:val="auto"/>
        </w:rPr>
        <w:t>we demonstrated</w:t>
      </w:r>
      <w:r w:rsidRPr="00637E2A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fetal growth restriction in MC</w:t>
      </w:r>
      <w:r w:rsidRPr="00637E2A">
        <w:rPr>
          <w:rFonts w:asciiTheme="minorHAnsi" w:hAnsiTheme="minorHAnsi"/>
          <w:color w:val="auto"/>
        </w:rPr>
        <w:t>/</w:t>
      </w:r>
      <w:r>
        <w:rPr>
          <w:rFonts w:asciiTheme="minorHAnsi" w:hAnsiTheme="minorHAnsi"/>
          <w:color w:val="auto"/>
        </w:rPr>
        <w:t>NK</w:t>
      </w:r>
      <w:r w:rsidRPr="00637E2A">
        <w:rPr>
          <w:rFonts w:asciiTheme="minorHAnsi" w:hAnsiTheme="minorHAnsi"/>
          <w:color w:val="auto"/>
        </w:rPr>
        <w:t>-deficient mothers</w:t>
      </w:r>
      <w:r>
        <w:rPr>
          <w:rFonts w:asciiTheme="minorHAnsi" w:hAnsiTheme="minorHAnsi"/>
          <w:color w:val="auto"/>
        </w:rPr>
        <w:t xml:space="preserve"> from gd10 on. Furthermore, at gd</w:t>
      </w:r>
      <w:r w:rsidRPr="00637E2A">
        <w:rPr>
          <w:rFonts w:asciiTheme="minorHAnsi" w:hAnsiTheme="minorHAnsi"/>
          <w:color w:val="auto"/>
        </w:rPr>
        <w:t>10 and 12</w:t>
      </w:r>
      <w:r w:rsidR="00D76EBD">
        <w:rPr>
          <w:rFonts w:asciiTheme="minorHAnsi" w:hAnsiTheme="minorHAnsi"/>
          <w:color w:val="auto"/>
        </w:rPr>
        <w:t>,</w:t>
      </w:r>
      <w:r w:rsidRPr="00637E2A">
        <w:rPr>
          <w:rFonts w:asciiTheme="minorHAnsi" w:hAnsiTheme="minorHAnsi"/>
          <w:color w:val="auto"/>
        </w:rPr>
        <w:t xml:space="preserve"> we observed reduced placental dimensions</w:t>
      </w:r>
      <w:r w:rsidR="00D76EBD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and at gd14 the </w:t>
      </w:r>
      <w:r w:rsidRPr="00637E2A">
        <w:rPr>
          <w:rFonts w:asciiTheme="minorHAnsi" w:hAnsiTheme="minorHAnsi"/>
          <w:color w:val="auto"/>
        </w:rPr>
        <w:t>absen</w:t>
      </w:r>
      <w:r>
        <w:rPr>
          <w:rFonts w:asciiTheme="minorHAnsi" w:hAnsiTheme="minorHAnsi"/>
          <w:color w:val="auto"/>
        </w:rPr>
        <w:t>ce</w:t>
      </w:r>
      <w:r w:rsidRPr="00637E2A">
        <w:rPr>
          <w:rFonts w:asciiTheme="minorHAnsi" w:hAnsiTheme="minorHAnsi"/>
          <w:color w:val="auto"/>
        </w:rPr>
        <w:t xml:space="preserve"> or revers</w:t>
      </w:r>
      <w:r>
        <w:rPr>
          <w:rFonts w:asciiTheme="minorHAnsi" w:hAnsiTheme="minorHAnsi"/>
          <w:color w:val="auto"/>
        </w:rPr>
        <w:t>ion of</w:t>
      </w:r>
      <w:r w:rsidRPr="00637E2A">
        <w:rPr>
          <w:rFonts w:asciiTheme="minorHAnsi" w:hAnsiTheme="minorHAnsi"/>
          <w:color w:val="auto"/>
        </w:rPr>
        <w:t xml:space="preserve"> end diastolic flow</w:t>
      </w:r>
      <w:r>
        <w:rPr>
          <w:rFonts w:asciiTheme="minorHAnsi" w:hAnsiTheme="minorHAnsi"/>
          <w:color w:val="auto"/>
        </w:rPr>
        <w:t xml:space="preserve"> </w:t>
      </w:r>
      <w:r w:rsidRPr="00637E2A">
        <w:rPr>
          <w:rFonts w:asciiTheme="minorHAnsi" w:hAnsiTheme="minorHAnsi"/>
          <w:color w:val="auto"/>
        </w:rPr>
        <w:t xml:space="preserve">in the </w:t>
      </w:r>
      <w:proofErr w:type="spellStart"/>
      <w:r>
        <w:rPr>
          <w:rFonts w:asciiTheme="minorHAnsi" w:hAnsiTheme="minorHAnsi"/>
          <w:color w:val="auto"/>
        </w:rPr>
        <w:t>UmAs</w:t>
      </w:r>
      <w:proofErr w:type="spellEnd"/>
      <w:r w:rsidRPr="00637E2A">
        <w:rPr>
          <w:rFonts w:asciiTheme="minorHAnsi" w:hAnsiTheme="minorHAnsi"/>
          <w:color w:val="auto"/>
        </w:rPr>
        <w:t xml:space="preserve"> of some fetuses of </w:t>
      </w:r>
      <w:proofErr w:type="spellStart"/>
      <w:r w:rsidRPr="00637E2A">
        <w:rPr>
          <w:rFonts w:asciiTheme="minorHAnsi" w:hAnsiTheme="minorHAnsi"/>
          <w:color w:val="auto"/>
        </w:rPr>
        <w:t>u</w:t>
      </w:r>
      <w:r>
        <w:rPr>
          <w:rFonts w:asciiTheme="minorHAnsi" w:hAnsiTheme="minorHAnsi"/>
          <w:color w:val="auto"/>
        </w:rPr>
        <w:t>MC</w:t>
      </w:r>
      <w:proofErr w:type="spellEnd"/>
      <w:r w:rsidRPr="00637E2A">
        <w:rPr>
          <w:rFonts w:asciiTheme="minorHAnsi" w:hAnsiTheme="minorHAnsi"/>
          <w:color w:val="auto"/>
        </w:rPr>
        <w:t>/</w:t>
      </w:r>
      <w:proofErr w:type="spellStart"/>
      <w:r w:rsidRPr="00637E2A">
        <w:rPr>
          <w:rFonts w:asciiTheme="minorHAnsi" w:hAnsiTheme="minorHAnsi"/>
          <w:color w:val="auto"/>
        </w:rPr>
        <w:t>u</w:t>
      </w:r>
      <w:r>
        <w:rPr>
          <w:rFonts w:asciiTheme="minorHAnsi" w:hAnsiTheme="minorHAnsi"/>
          <w:color w:val="auto"/>
        </w:rPr>
        <w:t>NK</w:t>
      </w:r>
      <w:proofErr w:type="spellEnd"/>
      <w:r w:rsidRPr="00637E2A">
        <w:rPr>
          <w:rFonts w:asciiTheme="minorHAnsi" w:hAnsiTheme="minorHAnsi"/>
          <w:color w:val="auto"/>
        </w:rPr>
        <w:t>-deficient</w:t>
      </w:r>
      <w:r>
        <w:rPr>
          <w:rFonts w:asciiTheme="minorHAnsi" w:hAnsiTheme="minorHAnsi"/>
          <w:color w:val="auto"/>
        </w:rPr>
        <w:t xml:space="preserve"> mice. This</w:t>
      </w:r>
      <w:r w:rsidRPr="00637E2A">
        <w:rPr>
          <w:rFonts w:asciiTheme="minorHAnsi" w:hAnsiTheme="minorHAnsi"/>
          <w:color w:val="auto"/>
        </w:rPr>
        <w:t xml:space="preserve"> sign of poor vascularization </w:t>
      </w:r>
      <w:r>
        <w:rPr>
          <w:rFonts w:asciiTheme="minorHAnsi" w:hAnsiTheme="minorHAnsi"/>
          <w:color w:val="auto"/>
        </w:rPr>
        <w:t>was associated with a</w:t>
      </w:r>
      <w:r w:rsidRPr="00637E2A">
        <w:rPr>
          <w:rFonts w:asciiTheme="minorHAnsi" w:hAnsiTheme="minorHAnsi"/>
          <w:color w:val="auto"/>
        </w:rPr>
        <w:t xml:space="preserve"> significant resistance index of the arteries </w:t>
      </w:r>
      <w:r>
        <w:rPr>
          <w:rFonts w:asciiTheme="minorHAnsi" w:hAnsiTheme="minorHAnsi"/>
          <w:color w:val="auto"/>
        </w:rPr>
        <w:t xml:space="preserve">indicating </w:t>
      </w:r>
      <w:r w:rsidRPr="00637E2A">
        <w:rPr>
          <w:rFonts w:asciiTheme="minorHAnsi" w:hAnsiTheme="minorHAnsi"/>
          <w:color w:val="auto"/>
        </w:rPr>
        <w:t>IUGR</w:t>
      </w:r>
      <w:r>
        <w:rPr>
          <w:rFonts w:asciiTheme="minorHAnsi" w:hAnsiTheme="minorHAnsi"/>
          <w:color w:val="auto"/>
        </w:rPr>
        <w:t>.</w:t>
      </w:r>
      <w:r w:rsidRPr="00637E2A">
        <w:rPr>
          <w:rFonts w:asciiTheme="minorHAnsi" w:hAnsiTheme="minorHAnsi"/>
          <w:color w:val="auto"/>
        </w:rPr>
        <w:t xml:space="preserve"> </w:t>
      </w:r>
      <w:r w:rsidR="00D76EBD">
        <w:rPr>
          <w:rFonts w:asciiTheme="minorHAnsi" w:hAnsiTheme="minorHAnsi"/>
          <w:color w:val="auto"/>
        </w:rPr>
        <w:t>R</w:t>
      </w:r>
      <w:r w:rsidRPr="00637E2A">
        <w:rPr>
          <w:rFonts w:asciiTheme="minorHAnsi" w:hAnsiTheme="minorHAnsi"/>
          <w:color w:val="auto"/>
        </w:rPr>
        <w:t xml:space="preserve">esults confirm the important role of </w:t>
      </w:r>
      <w:proofErr w:type="spellStart"/>
      <w:r>
        <w:rPr>
          <w:rFonts w:asciiTheme="minorHAnsi" w:hAnsiTheme="minorHAnsi"/>
          <w:color w:val="auto"/>
        </w:rPr>
        <w:t>u</w:t>
      </w:r>
      <w:r w:rsidRPr="00637E2A">
        <w:rPr>
          <w:rFonts w:asciiTheme="minorHAnsi" w:hAnsiTheme="minorHAnsi"/>
          <w:color w:val="auto"/>
        </w:rPr>
        <w:t>MCs</w:t>
      </w:r>
      <w:proofErr w:type="spellEnd"/>
      <w:r w:rsidRPr="00637E2A">
        <w:rPr>
          <w:rFonts w:asciiTheme="minorHAnsi" w:hAnsiTheme="minorHAnsi"/>
          <w:color w:val="auto"/>
        </w:rPr>
        <w:t xml:space="preserve"> and </w:t>
      </w:r>
      <w:proofErr w:type="spellStart"/>
      <w:r>
        <w:rPr>
          <w:rFonts w:asciiTheme="minorHAnsi" w:hAnsiTheme="minorHAnsi"/>
          <w:color w:val="auto"/>
        </w:rPr>
        <w:t>u</w:t>
      </w:r>
      <w:r w:rsidRPr="00637E2A">
        <w:rPr>
          <w:rFonts w:asciiTheme="minorHAnsi" w:hAnsiTheme="minorHAnsi"/>
          <w:color w:val="auto"/>
        </w:rPr>
        <w:t>NKs</w:t>
      </w:r>
      <w:proofErr w:type="spellEnd"/>
      <w:r w:rsidRPr="00637E2A">
        <w:rPr>
          <w:rFonts w:asciiTheme="minorHAnsi" w:hAnsiTheme="minorHAnsi"/>
          <w:color w:val="auto"/>
        </w:rPr>
        <w:t xml:space="preserve"> </w:t>
      </w:r>
      <w:r w:rsidR="00D76EBD">
        <w:rPr>
          <w:rFonts w:asciiTheme="minorHAnsi" w:hAnsiTheme="minorHAnsi"/>
          <w:color w:val="auto"/>
        </w:rPr>
        <w:t>in</w:t>
      </w:r>
      <w:r w:rsidRPr="00637E2A">
        <w:rPr>
          <w:rFonts w:asciiTheme="minorHAnsi" w:hAnsiTheme="minorHAnsi"/>
          <w:color w:val="auto"/>
        </w:rPr>
        <w:t xml:space="preserve"> pregnancy and fetal well-being</w:t>
      </w:r>
      <w:r>
        <w:rPr>
          <w:rFonts w:asciiTheme="minorHAnsi" w:hAnsiTheme="minorHAnsi"/>
          <w:color w:val="auto"/>
        </w:rPr>
        <w:t xml:space="preserve"> and </w:t>
      </w:r>
      <w:r w:rsidR="00D76EBD">
        <w:rPr>
          <w:rFonts w:asciiTheme="minorHAnsi" w:hAnsiTheme="minorHAnsi"/>
          <w:color w:val="auto"/>
        </w:rPr>
        <w:t>in</w:t>
      </w:r>
      <w:r>
        <w:rPr>
          <w:rFonts w:asciiTheme="minorHAnsi" w:hAnsiTheme="minorHAnsi"/>
          <w:color w:val="auto"/>
        </w:rPr>
        <w:t xml:space="preserve"> understanding the course of IUGR</w:t>
      </w:r>
      <w:r w:rsidRPr="00637E2A">
        <w:rPr>
          <w:rFonts w:asciiTheme="minorHAnsi" w:hAnsiTheme="minorHAnsi"/>
          <w:color w:val="auto"/>
        </w:rPr>
        <w:t>.</w:t>
      </w:r>
      <w:r>
        <w:rPr>
          <w:rFonts w:asciiTheme="minorHAnsi" w:hAnsiTheme="minorHAnsi"/>
          <w:color w:val="auto"/>
        </w:rPr>
        <w:t xml:space="preserve"> </w:t>
      </w:r>
    </w:p>
    <w:p w14:paraId="3C30B5FB" w14:textId="77777777" w:rsidR="00736EA1" w:rsidRDefault="00736EA1" w:rsidP="00EB4ABC">
      <w:pPr>
        <w:rPr>
          <w:rFonts w:asciiTheme="minorHAnsi" w:hAnsiTheme="minorHAnsi"/>
          <w:color w:val="auto"/>
        </w:rPr>
      </w:pPr>
    </w:p>
    <w:p w14:paraId="33C22F2F" w14:textId="273BB4EA" w:rsidR="00EB20AB" w:rsidRDefault="00507456" w:rsidP="00EB4ABC">
      <w:pPr>
        <w:rPr>
          <w:rFonts w:asciiTheme="minorHAnsi" w:hAnsiTheme="minorHAnsi"/>
          <w:color w:val="auto"/>
          <w:highlight w:val="cyan"/>
        </w:rPr>
      </w:pPr>
      <w:r w:rsidRPr="00507456">
        <w:rPr>
          <w:rFonts w:asciiTheme="minorHAnsi" w:hAnsiTheme="minorHAnsi"/>
          <w:color w:val="auto"/>
        </w:rPr>
        <w:t xml:space="preserve">The protocol is applicable at every </w:t>
      </w:r>
      <w:r w:rsidR="00941FD9" w:rsidRPr="009A0CCB">
        <w:rPr>
          <w:rFonts w:asciiTheme="minorHAnsi" w:hAnsiTheme="minorHAnsi"/>
          <w:color w:val="auto"/>
        </w:rPr>
        <w:t>gestation day</w:t>
      </w:r>
      <w:r w:rsidRPr="009A0CCB">
        <w:rPr>
          <w:rFonts w:asciiTheme="minorHAnsi" w:hAnsiTheme="minorHAnsi"/>
          <w:color w:val="auto"/>
        </w:rPr>
        <w:t xml:space="preserve"> from gd5 onwards (after implantation).</w:t>
      </w:r>
      <w:r>
        <w:rPr>
          <w:rFonts w:asciiTheme="minorHAnsi" w:hAnsiTheme="minorHAnsi"/>
          <w:color w:val="auto"/>
        </w:rPr>
        <w:t xml:space="preserve"> </w:t>
      </w:r>
      <w:r w:rsidR="00F8201F">
        <w:rPr>
          <w:rFonts w:asciiTheme="minorHAnsi" w:hAnsiTheme="minorHAnsi"/>
          <w:color w:val="auto"/>
        </w:rPr>
        <w:t xml:space="preserve">There are some critical steps in the protocol </w:t>
      </w:r>
      <w:r w:rsidR="00A95FD3">
        <w:rPr>
          <w:rFonts w:asciiTheme="minorHAnsi" w:hAnsiTheme="minorHAnsi"/>
          <w:color w:val="auto"/>
        </w:rPr>
        <w:t xml:space="preserve">that </w:t>
      </w:r>
      <w:r w:rsidR="00F8201F">
        <w:rPr>
          <w:rFonts w:asciiTheme="minorHAnsi" w:hAnsiTheme="minorHAnsi"/>
          <w:color w:val="auto"/>
        </w:rPr>
        <w:t xml:space="preserve">must be </w:t>
      </w:r>
      <w:r w:rsidR="00A95FD3">
        <w:rPr>
          <w:rFonts w:asciiTheme="minorHAnsi" w:hAnsiTheme="minorHAnsi"/>
          <w:color w:val="auto"/>
        </w:rPr>
        <w:t>taken into consideration</w:t>
      </w:r>
      <w:r w:rsidR="00F8201F">
        <w:rPr>
          <w:rFonts w:asciiTheme="minorHAnsi" w:hAnsiTheme="minorHAnsi"/>
          <w:color w:val="auto"/>
        </w:rPr>
        <w:t>.</w:t>
      </w:r>
      <w:r w:rsidR="00547A0A">
        <w:rPr>
          <w:rFonts w:asciiTheme="minorHAnsi" w:hAnsiTheme="minorHAnsi"/>
          <w:color w:val="auto"/>
        </w:rPr>
        <w:t xml:space="preserve"> First</w:t>
      </w:r>
      <w:r w:rsidR="00A95FD3">
        <w:rPr>
          <w:rFonts w:asciiTheme="minorHAnsi" w:hAnsiTheme="minorHAnsi"/>
          <w:color w:val="auto"/>
        </w:rPr>
        <w:t>ly</w:t>
      </w:r>
      <w:r w:rsidR="00547A0A">
        <w:rPr>
          <w:rFonts w:asciiTheme="minorHAnsi" w:hAnsiTheme="minorHAnsi"/>
          <w:color w:val="auto"/>
        </w:rPr>
        <w:t xml:space="preserve">, </w:t>
      </w:r>
      <w:r w:rsidR="00A26D6C" w:rsidRPr="006A3BC2">
        <w:rPr>
          <w:rFonts w:asciiTheme="minorHAnsi" w:hAnsiTheme="minorHAnsi"/>
          <w:color w:val="auto"/>
        </w:rPr>
        <w:t>hair removal must be done carefully</w:t>
      </w:r>
      <w:r w:rsidR="00037825" w:rsidRPr="006A3BC2">
        <w:rPr>
          <w:rFonts w:asciiTheme="minorHAnsi" w:hAnsiTheme="minorHAnsi"/>
          <w:color w:val="auto"/>
        </w:rPr>
        <w:t xml:space="preserve">. </w:t>
      </w:r>
      <w:r w:rsidR="00E16D3D">
        <w:rPr>
          <w:rFonts w:asciiTheme="minorHAnsi" w:hAnsiTheme="minorHAnsi"/>
          <w:color w:val="auto"/>
        </w:rPr>
        <w:t>For example, excessive</w:t>
      </w:r>
      <w:r w:rsidR="00C43CCC">
        <w:rPr>
          <w:rFonts w:asciiTheme="minorHAnsi" w:hAnsiTheme="minorHAnsi"/>
          <w:color w:val="auto"/>
        </w:rPr>
        <w:t xml:space="preserve"> contact </w:t>
      </w:r>
      <w:r w:rsidR="00E16D3D">
        <w:rPr>
          <w:rFonts w:asciiTheme="minorHAnsi" w:hAnsiTheme="minorHAnsi"/>
          <w:color w:val="auto"/>
        </w:rPr>
        <w:t>with the depilation</w:t>
      </w:r>
      <w:r w:rsidR="00C43CCC">
        <w:rPr>
          <w:rFonts w:asciiTheme="minorHAnsi" w:hAnsiTheme="minorHAnsi"/>
          <w:color w:val="auto"/>
        </w:rPr>
        <w:t xml:space="preserve"> cream </w:t>
      </w:r>
      <w:r w:rsidR="00E16D3D">
        <w:rPr>
          <w:rFonts w:asciiTheme="minorHAnsi" w:hAnsiTheme="minorHAnsi"/>
          <w:color w:val="auto"/>
        </w:rPr>
        <w:t xml:space="preserve">may cause </w:t>
      </w:r>
      <w:r w:rsidR="00C43CCC">
        <w:rPr>
          <w:rFonts w:asciiTheme="minorHAnsi" w:hAnsiTheme="minorHAnsi"/>
          <w:color w:val="auto"/>
        </w:rPr>
        <w:t>skin</w:t>
      </w:r>
      <w:r w:rsidR="00E16D3D">
        <w:rPr>
          <w:rFonts w:asciiTheme="minorHAnsi" w:hAnsiTheme="minorHAnsi"/>
          <w:color w:val="auto"/>
        </w:rPr>
        <w:t xml:space="preserve"> irritation</w:t>
      </w:r>
      <w:r w:rsidR="00C43CCC">
        <w:rPr>
          <w:rFonts w:asciiTheme="minorHAnsi" w:hAnsiTheme="minorHAnsi"/>
          <w:color w:val="auto"/>
        </w:rPr>
        <w:t xml:space="preserve">. </w:t>
      </w:r>
      <w:r w:rsidR="00E16D3D">
        <w:rPr>
          <w:rFonts w:asciiTheme="minorHAnsi" w:hAnsiTheme="minorHAnsi"/>
          <w:color w:val="auto"/>
        </w:rPr>
        <w:t>However, i</w:t>
      </w:r>
      <w:r w:rsidR="00037825" w:rsidRPr="006A3BC2">
        <w:rPr>
          <w:rFonts w:asciiTheme="minorHAnsi" w:hAnsiTheme="minorHAnsi"/>
          <w:color w:val="auto"/>
        </w:rPr>
        <w:t>ncomplete hair removal leads to</w:t>
      </w:r>
      <w:r w:rsidR="00D07F56" w:rsidRPr="006A3BC2">
        <w:rPr>
          <w:rFonts w:asciiTheme="minorHAnsi" w:hAnsiTheme="minorHAnsi"/>
          <w:color w:val="auto"/>
        </w:rPr>
        <w:t xml:space="preserve"> </w:t>
      </w:r>
      <w:r w:rsidR="00A26D6C" w:rsidRPr="006A3BC2">
        <w:rPr>
          <w:rFonts w:asciiTheme="minorHAnsi" w:hAnsiTheme="minorHAnsi"/>
          <w:color w:val="auto"/>
        </w:rPr>
        <w:t xml:space="preserve">signal interference visible as a shadow on the screen. </w:t>
      </w:r>
      <w:r w:rsidR="00BA39B6">
        <w:rPr>
          <w:rFonts w:asciiTheme="minorHAnsi" w:hAnsiTheme="minorHAnsi"/>
          <w:color w:val="auto"/>
        </w:rPr>
        <w:t>Another reason</w:t>
      </w:r>
      <w:r w:rsidR="0054368C">
        <w:rPr>
          <w:rFonts w:asciiTheme="minorHAnsi" w:hAnsiTheme="minorHAnsi"/>
          <w:color w:val="auto"/>
        </w:rPr>
        <w:t xml:space="preserve"> for an insufficient signal (shadows or grainy pictures) can also be a too</w:t>
      </w:r>
      <w:r w:rsidR="00D76EBD">
        <w:rPr>
          <w:rFonts w:asciiTheme="minorHAnsi" w:hAnsiTheme="minorHAnsi"/>
          <w:color w:val="auto"/>
        </w:rPr>
        <w:t>-</w:t>
      </w:r>
      <w:r w:rsidR="0054368C" w:rsidRPr="00736EA1">
        <w:rPr>
          <w:rFonts w:asciiTheme="minorHAnsi" w:hAnsiTheme="minorHAnsi"/>
          <w:color w:val="auto"/>
        </w:rPr>
        <w:t xml:space="preserve">low amount of gel placed between the mouse and ultrasound beam. </w:t>
      </w:r>
      <w:r w:rsidR="00C43CCC" w:rsidRPr="00736EA1">
        <w:rPr>
          <w:rFonts w:asciiTheme="minorHAnsi" w:hAnsiTheme="minorHAnsi"/>
          <w:color w:val="auto"/>
        </w:rPr>
        <w:t>In our experience</w:t>
      </w:r>
      <w:r w:rsidR="0054368C" w:rsidRPr="00736EA1">
        <w:rPr>
          <w:rFonts w:asciiTheme="minorHAnsi" w:hAnsiTheme="minorHAnsi"/>
          <w:color w:val="auto"/>
        </w:rPr>
        <w:t xml:space="preserve">, </w:t>
      </w:r>
      <w:r w:rsidR="00C43CCC" w:rsidRPr="00736EA1">
        <w:rPr>
          <w:rFonts w:asciiTheme="minorHAnsi" w:hAnsiTheme="minorHAnsi"/>
          <w:color w:val="auto"/>
        </w:rPr>
        <w:t xml:space="preserve">rather </w:t>
      </w:r>
      <w:r w:rsidR="0054368C" w:rsidRPr="00736EA1">
        <w:rPr>
          <w:rFonts w:asciiTheme="minorHAnsi" w:hAnsiTheme="minorHAnsi"/>
          <w:color w:val="auto"/>
        </w:rPr>
        <w:t xml:space="preserve">a high amount of gel </w:t>
      </w:r>
      <w:r w:rsidR="008A2C0E" w:rsidRPr="00736EA1">
        <w:rPr>
          <w:rFonts w:asciiTheme="minorHAnsi" w:hAnsiTheme="minorHAnsi"/>
          <w:color w:val="auto"/>
        </w:rPr>
        <w:t>(approximately 10 </w:t>
      </w:r>
      <w:r w:rsidR="00D76EBD">
        <w:rPr>
          <w:rFonts w:asciiTheme="minorHAnsi" w:hAnsiTheme="minorHAnsi"/>
          <w:color w:val="auto"/>
        </w:rPr>
        <w:t>mL</w:t>
      </w:r>
      <w:r w:rsidR="008A2C0E" w:rsidRPr="00736EA1">
        <w:rPr>
          <w:rFonts w:asciiTheme="minorHAnsi" w:hAnsiTheme="minorHAnsi"/>
          <w:color w:val="auto"/>
        </w:rPr>
        <w:t xml:space="preserve">) </w:t>
      </w:r>
      <w:r w:rsidR="0054368C" w:rsidRPr="00736EA1">
        <w:rPr>
          <w:rFonts w:asciiTheme="minorHAnsi" w:hAnsiTheme="minorHAnsi"/>
          <w:color w:val="auto"/>
        </w:rPr>
        <w:t>is necessary</w:t>
      </w:r>
      <w:r w:rsidR="0054368C" w:rsidRPr="008A2C0E">
        <w:rPr>
          <w:rFonts w:asciiTheme="minorHAnsi" w:hAnsiTheme="minorHAnsi"/>
          <w:color w:val="auto"/>
        </w:rPr>
        <w:t xml:space="preserve"> for </w:t>
      </w:r>
      <w:proofErr w:type="gramStart"/>
      <w:r w:rsidR="00B17A3B" w:rsidRPr="008A2C0E">
        <w:rPr>
          <w:rFonts w:asciiTheme="minorHAnsi" w:hAnsiTheme="minorHAnsi"/>
          <w:color w:val="auto"/>
        </w:rPr>
        <w:t>sufficient</w:t>
      </w:r>
      <w:proofErr w:type="gramEnd"/>
      <w:r w:rsidR="0054368C" w:rsidRPr="008A2C0E">
        <w:rPr>
          <w:rFonts w:asciiTheme="minorHAnsi" w:hAnsiTheme="minorHAnsi"/>
          <w:color w:val="auto"/>
        </w:rPr>
        <w:t xml:space="preserve"> signal visibility. </w:t>
      </w:r>
      <w:r w:rsidR="00547A0A" w:rsidRPr="008A2C0E">
        <w:rPr>
          <w:rFonts w:asciiTheme="minorHAnsi" w:hAnsiTheme="minorHAnsi"/>
          <w:color w:val="auto"/>
        </w:rPr>
        <w:t xml:space="preserve">Second, </w:t>
      </w:r>
      <w:r w:rsidR="006A3BC2" w:rsidRPr="008A2C0E">
        <w:rPr>
          <w:color w:val="auto"/>
        </w:rPr>
        <w:t>2D measurements can be somehow prone to inaccuracy. To minimize measurement differences between implantations</w:t>
      </w:r>
      <w:r w:rsidR="006A3BC2" w:rsidRPr="006A3BC2">
        <w:rPr>
          <w:color w:val="auto"/>
        </w:rPr>
        <w:t xml:space="preserve">, </w:t>
      </w:r>
      <w:r w:rsidR="00736EA1">
        <w:rPr>
          <w:color w:val="auto"/>
        </w:rPr>
        <w:t>we advise</w:t>
      </w:r>
      <w:r w:rsidR="00C43CCC">
        <w:rPr>
          <w:color w:val="auto"/>
        </w:rPr>
        <w:t xml:space="preserve"> </w:t>
      </w:r>
      <w:r w:rsidR="00D76EBD">
        <w:rPr>
          <w:color w:val="auto"/>
        </w:rPr>
        <w:t>the</w:t>
      </w:r>
      <w:r w:rsidR="00B17A3B">
        <w:rPr>
          <w:color w:val="auto"/>
        </w:rPr>
        <w:t xml:space="preserve"> </w:t>
      </w:r>
      <w:r w:rsidR="00C43CCC">
        <w:rPr>
          <w:color w:val="auto"/>
        </w:rPr>
        <w:t>use</w:t>
      </w:r>
      <w:r w:rsidR="00D76EBD">
        <w:rPr>
          <w:color w:val="auto"/>
        </w:rPr>
        <w:t xml:space="preserve"> of</w:t>
      </w:r>
      <w:r w:rsidR="00C43CCC">
        <w:rPr>
          <w:color w:val="auto"/>
        </w:rPr>
        <w:t xml:space="preserve"> </w:t>
      </w:r>
      <w:r w:rsidR="006A3BC2" w:rsidRPr="006A3BC2">
        <w:rPr>
          <w:color w:val="auto"/>
        </w:rPr>
        <w:t xml:space="preserve">the largest available size when encircling </w:t>
      </w:r>
      <w:r w:rsidR="00C43CCC">
        <w:rPr>
          <w:color w:val="auto"/>
        </w:rPr>
        <w:t>the implantation</w:t>
      </w:r>
      <w:r w:rsidR="006A3BC2" w:rsidRPr="006A3BC2">
        <w:rPr>
          <w:color w:val="auto"/>
        </w:rPr>
        <w:t xml:space="preserve">. </w:t>
      </w:r>
      <w:r w:rsidR="006A3BC2" w:rsidRPr="001F7082">
        <w:rPr>
          <w:color w:val="auto"/>
        </w:rPr>
        <w:t>For precise placenta measurements</w:t>
      </w:r>
      <w:r w:rsidR="00D76EBD">
        <w:rPr>
          <w:color w:val="auto"/>
        </w:rPr>
        <w:t>,</w:t>
      </w:r>
      <w:r w:rsidR="006A3BC2" w:rsidRPr="001F7082">
        <w:rPr>
          <w:color w:val="auto"/>
        </w:rPr>
        <w:t xml:space="preserve"> all implantations were positioned in a way </w:t>
      </w:r>
      <w:r w:rsidR="00D76EBD">
        <w:rPr>
          <w:color w:val="auto"/>
        </w:rPr>
        <w:t xml:space="preserve">in which </w:t>
      </w:r>
      <w:proofErr w:type="spellStart"/>
      <w:r w:rsidR="006A3BC2" w:rsidRPr="001F7082">
        <w:rPr>
          <w:color w:val="auto"/>
        </w:rPr>
        <w:t>UmA</w:t>
      </w:r>
      <w:proofErr w:type="spellEnd"/>
      <w:r w:rsidR="006A3BC2" w:rsidRPr="001F7082">
        <w:rPr>
          <w:color w:val="auto"/>
        </w:rPr>
        <w:t xml:space="preserve"> blood flow could be </w:t>
      </w:r>
      <w:r w:rsidR="00230352" w:rsidRPr="001F7082">
        <w:rPr>
          <w:color w:val="auto"/>
        </w:rPr>
        <w:t>seen</w:t>
      </w:r>
      <w:r w:rsidR="006A3BC2" w:rsidRPr="006A3BC2">
        <w:rPr>
          <w:color w:val="auto"/>
        </w:rPr>
        <w:t xml:space="preserve">. </w:t>
      </w:r>
      <w:bookmarkStart w:id="9" w:name="OLE_LINK1"/>
      <w:r w:rsidR="006A3BC2" w:rsidRPr="006A3BC2">
        <w:rPr>
          <w:color w:val="auto"/>
        </w:rPr>
        <w:t xml:space="preserve">Additionally, </w:t>
      </w:r>
      <w:proofErr w:type="gramStart"/>
      <w:r w:rsidR="006A3BC2" w:rsidRPr="006A3BC2">
        <w:rPr>
          <w:color w:val="auto"/>
        </w:rPr>
        <w:t>in order to</w:t>
      </w:r>
      <w:proofErr w:type="gramEnd"/>
      <w:r w:rsidR="006A3BC2" w:rsidRPr="006A3BC2">
        <w:rPr>
          <w:color w:val="auto"/>
        </w:rPr>
        <w:t xml:space="preserve"> minimize sources of mistakes</w:t>
      </w:r>
      <w:r w:rsidR="00230352">
        <w:rPr>
          <w:color w:val="auto"/>
        </w:rPr>
        <w:t>,</w:t>
      </w:r>
      <w:r w:rsidR="006A3BC2" w:rsidRPr="006A3BC2">
        <w:rPr>
          <w:color w:val="auto"/>
        </w:rPr>
        <w:t xml:space="preserve"> measurements </w:t>
      </w:r>
      <w:r w:rsidR="00230352">
        <w:rPr>
          <w:color w:val="auto"/>
        </w:rPr>
        <w:t>should be</w:t>
      </w:r>
      <w:r w:rsidR="006A3BC2" w:rsidRPr="006A3BC2">
        <w:rPr>
          <w:color w:val="auto"/>
        </w:rPr>
        <w:t xml:space="preserve"> always performed by the </w:t>
      </w:r>
      <w:bookmarkEnd w:id="9"/>
      <w:r w:rsidR="006A3BC2" w:rsidRPr="006A3BC2">
        <w:rPr>
          <w:color w:val="auto"/>
        </w:rPr>
        <w:t xml:space="preserve">same operator. </w:t>
      </w:r>
      <w:r w:rsidR="0054368C">
        <w:rPr>
          <w:color w:val="auto"/>
        </w:rPr>
        <w:t xml:space="preserve">Third, </w:t>
      </w:r>
      <w:r w:rsidR="00230352">
        <w:rPr>
          <w:rFonts w:asciiTheme="minorHAnsi" w:hAnsiTheme="minorHAnsi"/>
          <w:color w:val="auto"/>
        </w:rPr>
        <w:t>f</w:t>
      </w:r>
      <w:r w:rsidR="0054368C" w:rsidRPr="006A3BC2">
        <w:rPr>
          <w:rFonts w:asciiTheme="minorHAnsi" w:hAnsiTheme="minorHAnsi"/>
          <w:color w:val="auto"/>
        </w:rPr>
        <w:t xml:space="preserve">or </w:t>
      </w:r>
      <w:r w:rsidR="00D76EBD">
        <w:rPr>
          <w:rFonts w:asciiTheme="minorHAnsi" w:hAnsiTheme="minorHAnsi"/>
          <w:color w:val="auto"/>
        </w:rPr>
        <w:t>p</w:t>
      </w:r>
      <w:r w:rsidR="0054368C" w:rsidRPr="006A3BC2">
        <w:rPr>
          <w:rFonts w:asciiTheme="minorHAnsi" w:hAnsiTheme="minorHAnsi"/>
          <w:color w:val="auto"/>
        </w:rPr>
        <w:t>ulse-</w:t>
      </w:r>
      <w:r w:rsidR="00D76EBD">
        <w:rPr>
          <w:rFonts w:asciiTheme="minorHAnsi" w:hAnsiTheme="minorHAnsi"/>
          <w:color w:val="auto"/>
        </w:rPr>
        <w:t>w</w:t>
      </w:r>
      <w:r w:rsidR="0054368C" w:rsidRPr="006A3BC2">
        <w:rPr>
          <w:rFonts w:asciiTheme="minorHAnsi" w:hAnsiTheme="minorHAnsi"/>
          <w:color w:val="auto"/>
        </w:rPr>
        <w:t xml:space="preserve">ave </w:t>
      </w:r>
      <w:r w:rsidR="00D76EBD">
        <w:rPr>
          <w:rFonts w:asciiTheme="minorHAnsi" w:hAnsiTheme="minorHAnsi"/>
          <w:color w:val="auto"/>
        </w:rPr>
        <w:t>d</w:t>
      </w:r>
      <w:r w:rsidR="0054368C" w:rsidRPr="006A3BC2">
        <w:rPr>
          <w:rFonts w:asciiTheme="minorHAnsi" w:hAnsiTheme="minorHAnsi"/>
          <w:color w:val="auto"/>
        </w:rPr>
        <w:t xml:space="preserve">oppler </w:t>
      </w:r>
      <w:r w:rsidR="0054368C" w:rsidRPr="006A3BC2">
        <w:rPr>
          <w:rFonts w:asciiTheme="minorHAnsi" w:hAnsiTheme="minorHAnsi"/>
          <w:color w:val="auto"/>
        </w:rPr>
        <w:lastRenderedPageBreak/>
        <w:t>measurements</w:t>
      </w:r>
      <w:r w:rsidR="00D76EBD">
        <w:rPr>
          <w:rFonts w:asciiTheme="minorHAnsi" w:hAnsiTheme="minorHAnsi"/>
          <w:color w:val="auto"/>
        </w:rPr>
        <w:t>,</w:t>
      </w:r>
      <w:r w:rsidR="0054368C" w:rsidRPr="006A3BC2">
        <w:rPr>
          <w:rFonts w:asciiTheme="minorHAnsi" w:hAnsiTheme="minorHAnsi"/>
          <w:color w:val="auto"/>
        </w:rPr>
        <w:t xml:space="preserve"> it is important to watch the angle </w:t>
      </w:r>
      <w:r w:rsidR="0054368C" w:rsidRPr="00736EA1">
        <w:rPr>
          <w:rFonts w:asciiTheme="minorHAnsi" w:hAnsiTheme="minorHAnsi"/>
          <w:color w:val="auto"/>
        </w:rPr>
        <w:t>between the direction of blood flow and the ultrasound beam. A too</w:t>
      </w:r>
      <w:r w:rsidR="00D76EBD">
        <w:rPr>
          <w:rFonts w:asciiTheme="minorHAnsi" w:hAnsiTheme="minorHAnsi"/>
          <w:color w:val="auto"/>
        </w:rPr>
        <w:t>-</w:t>
      </w:r>
      <w:r w:rsidR="0054368C" w:rsidRPr="00736EA1">
        <w:rPr>
          <w:rFonts w:asciiTheme="minorHAnsi" w:hAnsiTheme="minorHAnsi"/>
          <w:color w:val="auto"/>
        </w:rPr>
        <w:t xml:space="preserve">high angle or different angles between the animals in </w:t>
      </w:r>
      <w:r w:rsidR="00D76EBD">
        <w:rPr>
          <w:rFonts w:asciiTheme="minorHAnsi" w:hAnsiTheme="minorHAnsi"/>
          <w:color w:val="auto"/>
        </w:rPr>
        <w:t>a single</w:t>
      </w:r>
      <w:r w:rsidR="0054368C" w:rsidRPr="00736EA1">
        <w:rPr>
          <w:rFonts w:asciiTheme="minorHAnsi" w:hAnsiTheme="minorHAnsi"/>
          <w:color w:val="auto"/>
        </w:rPr>
        <w:t xml:space="preserve"> experiment </w:t>
      </w:r>
      <w:r w:rsidR="00D76EBD">
        <w:rPr>
          <w:rFonts w:asciiTheme="minorHAnsi" w:hAnsiTheme="minorHAnsi"/>
          <w:color w:val="auto"/>
        </w:rPr>
        <w:t xml:space="preserve">may </w:t>
      </w:r>
      <w:r w:rsidR="0054368C" w:rsidRPr="00736EA1">
        <w:rPr>
          <w:rFonts w:asciiTheme="minorHAnsi" w:hAnsiTheme="minorHAnsi"/>
          <w:color w:val="auto"/>
        </w:rPr>
        <w:t xml:space="preserve">lead </w:t>
      </w:r>
      <w:r w:rsidR="00230352" w:rsidRPr="00736EA1">
        <w:rPr>
          <w:rFonts w:asciiTheme="minorHAnsi" w:hAnsiTheme="minorHAnsi"/>
          <w:color w:val="auto"/>
        </w:rPr>
        <w:t xml:space="preserve">to </w:t>
      </w:r>
      <w:r w:rsidR="0054368C" w:rsidRPr="00736EA1">
        <w:rPr>
          <w:rFonts w:asciiTheme="minorHAnsi" w:hAnsiTheme="minorHAnsi"/>
          <w:color w:val="auto"/>
        </w:rPr>
        <w:t>inaccurate velocity measurement</w:t>
      </w:r>
      <w:r w:rsidR="00D76EBD">
        <w:rPr>
          <w:rFonts w:asciiTheme="minorHAnsi" w:hAnsiTheme="minorHAnsi"/>
          <w:color w:val="auto"/>
        </w:rPr>
        <w:t>s</w:t>
      </w:r>
      <w:r w:rsidR="0054368C" w:rsidRPr="00736EA1">
        <w:rPr>
          <w:rFonts w:asciiTheme="minorHAnsi" w:hAnsiTheme="minorHAnsi"/>
          <w:color w:val="auto"/>
        </w:rPr>
        <w:t xml:space="preserve">. </w:t>
      </w:r>
      <w:r w:rsidR="00EB20AB" w:rsidRPr="00736EA1">
        <w:rPr>
          <w:rFonts w:asciiTheme="minorHAnsi" w:hAnsiTheme="minorHAnsi"/>
          <w:color w:val="auto"/>
        </w:rPr>
        <w:t>Attention should also be paid to the risk of repetitive narcotization of the females. To reduce th</w:t>
      </w:r>
      <w:r w:rsidR="005D639B">
        <w:rPr>
          <w:rFonts w:asciiTheme="minorHAnsi" w:hAnsiTheme="minorHAnsi"/>
          <w:color w:val="auto"/>
        </w:rPr>
        <w:t>is</w:t>
      </w:r>
      <w:r w:rsidR="00EB20AB" w:rsidRPr="00736EA1">
        <w:rPr>
          <w:rFonts w:asciiTheme="minorHAnsi" w:hAnsiTheme="minorHAnsi"/>
          <w:color w:val="auto"/>
        </w:rPr>
        <w:t xml:space="preserve"> risk and stress for the mother, ultrasound measurements should be done no more than every second day.</w:t>
      </w:r>
    </w:p>
    <w:p w14:paraId="3B98DF1D" w14:textId="77777777" w:rsidR="00736EA1" w:rsidRDefault="00736EA1" w:rsidP="00EB4ABC">
      <w:pPr>
        <w:rPr>
          <w:rFonts w:asciiTheme="minorHAnsi" w:hAnsiTheme="minorHAnsi"/>
          <w:color w:val="auto"/>
        </w:rPr>
      </w:pPr>
    </w:p>
    <w:p w14:paraId="72B4287C" w14:textId="74A4B2B1" w:rsidR="00EB20AB" w:rsidRDefault="008A774E" w:rsidP="00EB4ABC">
      <w:pPr>
        <w:rPr>
          <w:rFonts w:asciiTheme="minorHAnsi" w:hAnsiTheme="minorHAnsi"/>
          <w:color w:val="auto"/>
        </w:rPr>
      </w:pPr>
      <w:r w:rsidRPr="004643B2">
        <w:rPr>
          <w:color w:val="auto"/>
        </w:rPr>
        <w:t xml:space="preserve">The possibility to follow-up fetuses at relevant gestational days throughout pregnancy is a great advantage of the </w:t>
      </w:r>
      <w:r w:rsidR="0042061B" w:rsidRPr="004643B2">
        <w:rPr>
          <w:color w:val="auto"/>
        </w:rPr>
        <w:t xml:space="preserve">ultrasound </w:t>
      </w:r>
      <w:r w:rsidRPr="004643B2">
        <w:rPr>
          <w:color w:val="auto"/>
        </w:rPr>
        <w:t>technology. Contrary</w:t>
      </w:r>
      <w:r>
        <w:rPr>
          <w:color w:val="auto"/>
        </w:rPr>
        <w:t xml:space="preserve"> to sacrificing </w:t>
      </w:r>
      <w:r w:rsidRPr="006A3BC2">
        <w:rPr>
          <w:color w:val="auto"/>
        </w:rPr>
        <w:t>mice at different pregnancy stages</w:t>
      </w:r>
      <w:r w:rsidR="005D639B">
        <w:rPr>
          <w:color w:val="auto"/>
        </w:rPr>
        <w:t>,</w:t>
      </w:r>
      <w:r w:rsidRPr="006A3BC2">
        <w:rPr>
          <w:color w:val="auto"/>
        </w:rPr>
        <w:t xml:space="preserve"> the technology</w:t>
      </w:r>
      <w:r w:rsidRPr="006A3BC2" w:rsidDel="00C1567F">
        <w:rPr>
          <w:color w:val="auto"/>
        </w:rPr>
        <w:t xml:space="preserve"> </w:t>
      </w:r>
      <w:r>
        <w:rPr>
          <w:color w:val="auto"/>
        </w:rPr>
        <w:t>enables us to perform accurate longitudinal analyses of individual pregnant mice. Despite this strength</w:t>
      </w:r>
      <w:r w:rsidR="005D639B">
        <w:rPr>
          <w:color w:val="auto"/>
        </w:rPr>
        <w:t>,</w:t>
      </w:r>
      <w:r>
        <w:rPr>
          <w:color w:val="auto"/>
        </w:rPr>
        <w:t xml:space="preserve"> t</w:t>
      </w:r>
      <w:r>
        <w:rPr>
          <w:rFonts w:asciiTheme="minorHAnsi" w:hAnsiTheme="minorHAnsi"/>
          <w:color w:val="auto"/>
        </w:rPr>
        <w:t xml:space="preserve">here are some limitations of the system that </w:t>
      </w:r>
      <w:r w:rsidR="005D639B">
        <w:rPr>
          <w:rFonts w:asciiTheme="minorHAnsi" w:hAnsiTheme="minorHAnsi"/>
          <w:color w:val="auto"/>
        </w:rPr>
        <w:t>should</w:t>
      </w:r>
      <w:r>
        <w:rPr>
          <w:rFonts w:asciiTheme="minorHAnsi" w:hAnsiTheme="minorHAnsi"/>
          <w:color w:val="auto"/>
        </w:rPr>
        <w:t xml:space="preserve"> be considered</w:t>
      </w:r>
      <w:r w:rsidRPr="00EB20AB">
        <w:rPr>
          <w:rFonts w:asciiTheme="minorHAnsi" w:hAnsiTheme="minorHAnsi"/>
          <w:color w:val="auto"/>
        </w:rPr>
        <w:t>. For</w:t>
      </w:r>
      <w:r>
        <w:rPr>
          <w:rFonts w:asciiTheme="minorHAnsi" w:hAnsiTheme="minorHAnsi"/>
          <w:color w:val="auto"/>
        </w:rPr>
        <w:t xml:space="preserve"> example, fetuses m</w:t>
      </w:r>
      <w:r w:rsidR="005D639B">
        <w:rPr>
          <w:rFonts w:asciiTheme="minorHAnsi" w:hAnsiTheme="minorHAnsi"/>
          <w:color w:val="auto"/>
        </w:rPr>
        <w:t>ay</w:t>
      </w:r>
      <w:r>
        <w:rPr>
          <w:rFonts w:asciiTheme="minorHAnsi" w:hAnsiTheme="minorHAnsi"/>
          <w:color w:val="auto"/>
        </w:rPr>
        <w:t xml:space="preserve"> change positions </w:t>
      </w:r>
      <w:proofErr w:type="gramStart"/>
      <w:r w:rsidR="005D639B">
        <w:rPr>
          <w:rFonts w:asciiTheme="minorHAnsi" w:hAnsiTheme="minorHAnsi"/>
          <w:color w:val="auto"/>
        </w:rPr>
        <w:t>during</w:t>
      </w:r>
      <w:r>
        <w:rPr>
          <w:rFonts w:asciiTheme="minorHAnsi" w:hAnsiTheme="minorHAnsi"/>
          <w:color w:val="auto"/>
        </w:rPr>
        <w:t xml:space="preserve"> the course of</w:t>
      </w:r>
      <w:proofErr w:type="gramEnd"/>
      <w:r>
        <w:rPr>
          <w:rFonts w:asciiTheme="minorHAnsi" w:hAnsiTheme="minorHAnsi"/>
          <w:color w:val="auto"/>
        </w:rPr>
        <w:t xml:space="preserve"> pregnancy. Hence, it m</w:t>
      </w:r>
      <w:r w:rsidR="005D639B">
        <w:rPr>
          <w:rFonts w:asciiTheme="minorHAnsi" w:hAnsiTheme="minorHAnsi"/>
          <w:color w:val="auto"/>
        </w:rPr>
        <w:t>ay</w:t>
      </w:r>
      <w:r>
        <w:rPr>
          <w:rFonts w:asciiTheme="minorHAnsi" w:hAnsiTheme="minorHAnsi"/>
          <w:color w:val="auto"/>
        </w:rPr>
        <w:t xml:space="preserve"> be difficult to allocate certain data sets obtained at different time</w:t>
      </w:r>
      <w:r w:rsidR="005D639B">
        <w:rPr>
          <w:rFonts w:asciiTheme="minorHAnsi" w:hAnsiTheme="minorHAnsi"/>
          <w:color w:val="auto"/>
        </w:rPr>
        <w:t>s</w:t>
      </w:r>
      <w:r>
        <w:rPr>
          <w:rFonts w:asciiTheme="minorHAnsi" w:hAnsiTheme="minorHAnsi"/>
          <w:color w:val="auto"/>
        </w:rPr>
        <w:t xml:space="preserve"> to individual fetuses. Additionally, s</w:t>
      </w:r>
      <w:r w:rsidRPr="00BB6570">
        <w:rPr>
          <w:rFonts w:asciiTheme="minorHAnsi" w:hAnsiTheme="minorHAnsi"/>
          <w:color w:val="auto"/>
        </w:rPr>
        <w:t xml:space="preserve">ometimes </w:t>
      </w:r>
      <w:r>
        <w:rPr>
          <w:rFonts w:asciiTheme="minorHAnsi" w:hAnsiTheme="minorHAnsi"/>
          <w:color w:val="auto"/>
        </w:rPr>
        <w:t>it is not possible</w:t>
      </w:r>
      <w:r w:rsidRPr="00BB6570">
        <w:rPr>
          <w:rFonts w:asciiTheme="minorHAnsi" w:hAnsiTheme="minorHAnsi"/>
          <w:color w:val="auto"/>
        </w:rPr>
        <w:t xml:space="preserve"> to monitor</w:t>
      </w:r>
      <w:r>
        <w:rPr>
          <w:rFonts w:asciiTheme="minorHAnsi" w:hAnsiTheme="minorHAnsi"/>
          <w:color w:val="auto"/>
        </w:rPr>
        <w:t xml:space="preserve"> some f</w:t>
      </w:r>
      <w:r w:rsidRPr="00BB6570">
        <w:rPr>
          <w:rFonts w:asciiTheme="minorHAnsi" w:hAnsiTheme="minorHAnsi"/>
          <w:color w:val="auto"/>
        </w:rPr>
        <w:t>etus</w:t>
      </w:r>
      <w:r>
        <w:rPr>
          <w:rFonts w:asciiTheme="minorHAnsi" w:hAnsiTheme="minorHAnsi"/>
          <w:color w:val="auto"/>
        </w:rPr>
        <w:t>es</w:t>
      </w:r>
      <w:r w:rsidRPr="00BB6570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at later gestation days</w:t>
      </w:r>
      <w:r w:rsidR="005D639B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</w:t>
      </w:r>
      <w:r w:rsidRPr="00BB6570">
        <w:rPr>
          <w:rFonts w:asciiTheme="minorHAnsi" w:hAnsiTheme="minorHAnsi"/>
          <w:color w:val="auto"/>
        </w:rPr>
        <w:t xml:space="preserve">as </w:t>
      </w:r>
      <w:proofErr w:type="spellStart"/>
      <w:r>
        <w:rPr>
          <w:rFonts w:asciiTheme="minorHAnsi" w:hAnsiTheme="minorHAnsi"/>
          <w:color w:val="auto"/>
        </w:rPr>
        <w:t>i</w:t>
      </w:r>
      <w:proofErr w:type="spellEnd"/>
      <w:r>
        <w:rPr>
          <w:rFonts w:asciiTheme="minorHAnsi" w:hAnsiTheme="minorHAnsi"/>
          <w:color w:val="auto"/>
        </w:rPr>
        <w:t xml:space="preserve">) </w:t>
      </w:r>
      <w:r w:rsidRPr="00BB6570">
        <w:rPr>
          <w:rFonts w:asciiTheme="minorHAnsi" w:hAnsiTheme="minorHAnsi"/>
          <w:color w:val="auto"/>
        </w:rPr>
        <w:t xml:space="preserve">their position </w:t>
      </w:r>
      <w:r w:rsidR="005D639B">
        <w:rPr>
          <w:rFonts w:asciiTheme="minorHAnsi" w:hAnsiTheme="minorHAnsi"/>
          <w:color w:val="auto"/>
        </w:rPr>
        <w:t>can be</w:t>
      </w:r>
      <w:r w:rsidRPr="00BB6570">
        <w:rPr>
          <w:rFonts w:asciiTheme="minorHAnsi" w:hAnsiTheme="minorHAnsi"/>
          <w:color w:val="auto"/>
        </w:rPr>
        <w:t xml:space="preserve"> difficult to reach</w:t>
      </w:r>
      <w:r>
        <w:rPr>
          <w:rFonts w:asciiTheme="minorHAnsi" w:hAnsiTheme="minorHAnsi"/>
          <w:color w:val="auto"/>
        </w:rPr>
        <w:t xml:space="preserve"> with the beam, ii) fetuses </w:t>
      </w:r>
      <w:r w:rsidR="005D639B">
        <w:rPr>
          <w:rFonts w:asciiTheme="minorHAnsi" w:hAnsiTheme="minorHAnsi"/>
          <w:color w:val="auto"/>
        </w:rPr>
        <w:t>may be</w:t>
      </w:r>
      <w:r>
        <w:rPr>
          <w:rFonts w:asciiTheme="minorHAnsi" w:hAnsiTheme="minorHAnsi"/>
          <w:color w:val="auto"/>
        </w:rPr>
        <w:t xml:space="preserve"> too large to fit the screen</w:t>
      </w:r>
      <w:r w:rsidR="005D639B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or iii) they </w:t>
      </w:r>
      <w:r w:rsidR="005D639B">
        <w:rPr>
          <w:rFonts w:asciiTheme="minorHAnsi" w:hAnsiTheme="minorHAnsi"/>
          <w:color w:val="auto"/>
        </w:rPr>
        <w:t>may be</w:t>
      </w:r>
      <w:r>
        <w:rPr>
          <w:rFonts w:asciiTheme="minorHAnsi" w:hAnsiTheme="minorHAnsi"/>
          <w:color w:val="auto"/>
        </w:rPr>
        <w:t xml:space="preserve"> hidden underneath the intestine</w:t>
      </w:r>
      <w:r w:rsidRPr="00BB6570">
        <w:rPr>
          <w:rFonts w:asciiTheme="minorHAnsi" w:hAnsiTheme="minorHAnsi"/>
          <w:color w:val="auto"/>
        </w:rPr>
        <w:t xml:space="preserve">. </w:t>
      </w:r>
      <w:r w:rsidRPr="00F47958">
        <w:rPr>
          <w:rFonts w:asciiTheme="minorHAnsi" w:hAnsiTheme="minorHAnsi"/>
          <w:color w:val="auto"/>
        </w:rPr>
        <w:t>Depending on the mouse strain</w:t>
      </w:r>
      <w:r>
        <w:rPr>
          <w:rFonts w:asciiTheme="minorHAnsi" w:hAnsiTheme="minorHAnsi"/>
          <w:color w:val="auto"/>
        </w:rPr>
        <w:t>,</w:t>
      </w:r>
      <w:r w:rsidRPr="00F4795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whole implantation measurements are</w:t>
      </w:r>
      <w:r w:rsidRPr="00F47958">
        <w:rPr>
          <w:rFonts w:asciiTheme="minorHAnsi" w:hAnsiTheme="minorHAnsi"/>
          <w:color w:val="auto"/>
        </w:rPr>
        <w:t xml:space="preserve"> possible until gd12 </w:t>
      </w:r>
      <w:r>
        <w:rPr>
          <w:rFonts w:asciiTheme="minorHAnsi" w:hAnsiTheme="minorHAnsi"/>
          <w:color w:val="auto"/>
        </w:rPr>
        <w:t xml:space="preserve">or </w:t>
      </w:r>
      <w:r w:rsidRPr="00F47958">
        <w:rPr>
          <w:rFonts w:asciiTheme="minorHAnsi" w:hAnsiTheme="minorHAnsi"/>
          <w:color w:val="auto"/>
        </w:rPr>
        <w:t>gd14</w:t>
      </w:r>
      <w:r>
        <w:rPr>
          <w:rFonts w:asciiTheme="minorHAnsi" w:hAnsiTheme="minorHAnsi"/>
          <w:color w:val="auto"/>
        </w:rPr>
        <w:t xml:space="preserve">. </w:t>
      </w:r>
      <w:proofErr w:type="gramStart"/>
      <w:r>
        <w:rPr>
          <w:rFonts w:asciiTheme="minorHAnsi" w:hAnsiTheme="minorHAnsi"/>
          <w:color w:val="auto"/>
        </w:rPr>
        <w:t>Later on</w:t>
      </w:r>
      <w:proofErr w:type="gramEnd"/>
      <w:r>
        <w:rPr>
          <w:rFonts w:asciiTheme="minorHAnsi" w:hAnsiTheme="minorHAnsi"/>
          <w:color w:val="auto"/>
        </w:rPr>
        <w:t>, only single organs of the fetuses, including the heart, can be measured and recorded. The whole implantation itself is too large at later pregnancy stages to fit in the screen.</w:t>
      </w:r>
      <w:r w:rsidR="00EB20AB">
        <w:rPr>
          <w:rFonts w:asciiTheme="minorHAnsi" w:hAnsiTheme="minorHAnsi"/>
          <w:color w:val="auto"/>
        </w:rPr>
        <w:t xml:space="preserve"> </w:t>
      </w:r>
    </w:p>
    <w:p w14:paraId="04820BCB" w14:textId="77777777" w:rsidR="00736EA1" w:rsidRDefault="00736EA1" w:rsidP="00EB4ABC">
      <w:pPr>
        <w:rPr>
          <w:rFonts w:asciiTheme="minorHAnsi" w:hAnsiTheme="minorHAnsi"/>
          <w:color w:val="auto"/>
        </w:rPr>
      </w:pPr>
    </w:p>
    <w:p w14:paraId="0C0B3035" w14:textId="51BCA9D7" w:rsidR="001751E3" w:rsidRDefault="008A774E" w:rsidP="00EB4ABC">
      <w:pPr>
        <w:rPr>
          <w:color w:val="auto"/>
        </w:rPr>
      </w:pPr>
      <w:r w:rsidRPr="00736EA1">
        <w:rPr>
          <w:rFonts w:asciiTheme="minorHAnsi" w:hAnsiTheme="minorHAnsi"/>
          <w:color w:val="auto"/>
        </w:rPr>
        <w:t xml:space="preserve">To the best of our </w:t>
      </w:r>
      <w:r w:rsidR="00AC1452" w:rsidRPr="00736EA1">
        <w:rPr>
          <w:rFonts w:asciiTheme="minorHAnsi" w:hAnsiTheme="minorHAnsi"/>
          <w:color w:val="auto"/>
        </w:rPr>
        <w:t>knowledge</w:t>
      </w:r>
      <w:r w:rsidR="00975E3E">
        <w:rPr>
          <w:rFonts w:asciiTheme="minorHAnsi" w:hAnsiTheme="minorHAnsi"/>
          <w:color w:val="auto"/>
        </w:rPr>
        <w:t>,</w:t>
      </w:r>
      <w:r w:rsidR="00AC1452" w:rsidRPr="00736EA1">
        <w:rPr>
          <w:rFonts w:asciiTheme="minorHAnsi" w:hAnsiTheme="minorHAnsi"/>
          <w:color w:val="auto"/>
        </w:rPr>
        <w:t xml:space="preserve"> ultrasound imaging is </w:t>
      </w:r>
      <w:r w:rsidR="00975E3E">
        <w:rPr>
          <w:rFonts w:asciiTheme="minorHAnsi" w:hAnsiTheme="minorHAnsi"/>
          <w:color w:val="auto"/>
        </w:rPr>
        <w:t>(</w:t>
      </w:r>
      <w:r w:rsidR="00AC1452" w:rsidRPr="00736EA1">
        <w:rPr>
          <w:rFonts w:asciiTheme="minorHAnsi" w:hAnsiTheme="minorHAnsi"/>
          <w:color w:val="auto"/>
        </w:rPr>
        <w:t>together with magnetic resonance imaging and computer tomography</w:t>
      </w:r>
      <w:r w:rsidR="00975E3E">
        <w:rPr>
          <w:rFonts w:asciiTheme="minorHAnsi" w:hAnsiTheme="minorHAnsi"/>
          <w:color w:val="auto"/>
        </w:rPr>
        <w:t>)</w:t>
      </w:r>
      <w:r w:rsidR="00AC1452" w:rsidRPr="00736EA1">
        <w:rPr>
          <w:rFonts w:asciiTheme="minorHAnsi" w:hAnsiTheme="minorHAnsi"/>
          <w:color w:val="auto"/>
        </w:rPr>
        <w:t xml:space="preserve"> </w:t>
      </w:r>
      <w:r w:rsidRPr="00736EA1">
        <w:rPr>
          <w:rFonts w:asciiTheme="minorHAnsi" w:hAnsiTheme="minorHAnsi"/>
          <w:color w:val="auto"/>
        </w:rPr>
        <w:t xml:space="preserve">the only available method to analyze the indicated parameters during pregnancy without sacrificing several animals at different gestational days. </w:t>
      </w:r>
      <w:r w:rsidR="00975E3E">
        <w:rPr>
          <w:rFonts w:asciiTheme="minorHAnsi" w:hAnsiTheme="minorHAnsi"/>
          <w:color w:val="auto"/>
        </w:rPr>
        <w:t>This is e</w:t>
      </w:r>
      <w:r w:rsidRPr="00736EA1">
        <w:rPr>
          <w:rFonts w:asciiTheme="minorHAnsi" w:hAnsiTheme="minorHAnsi"/>
          <w:color w:val="auto"/>
        </w:rPr>
        <w:t xml:space="preserve">specially </w:t>
      </w:r>
      <w:r w:rsidR="00975E3E">
        <w:rPr>
          <w:rFonts w:asciiTheme="minorHAnsi" w:hAnsiTheme="minorHAnsi"/>
          <w:color w:val="auto"/>
        </w:rPr>
        <w:t>true for</w:t>
      </w:r>
      <w:r w:rsidRPr="00736EA1">
        <w:rPr>
          <w:rFonts w:asciiTheme="minorHAnsi" w:hAnsiTheme="minorHAnsi"/>
          <w:color w:val="auto"/>
        </w:rPr>
        <w:t xml:space="preserve"> </w:t>
      </w:r>
      <w:r w:rsidR="00975E3E">
        <w:rPr>
          <w:rFonts w:asciiTheme="minorHAnsi" w:hAnsiTheme="minorHAnsi"/>
          <w:color w:val="auto"/>
        </w:rPr>
        <w:t>d</w:t>
      </w:r>
      <w:r w:rsidRPr="00736EA1">
        <w:rPr>
          <w:rFonts w:asciiTheme="minorHAnsi" w:hAnsiTheme="minorHAnsi"/>
          <w:color w:val="auto"/>
        </w:rPr>
        <w:t xml:space="preserve">oppler </w:t>
      </w:r>
      <w:r w:rsidRPr="00736EA1">
        <w:rPr>
          <w:color w:val="auto"/>
        </w:rPr>
        <w:t>imaging</w:t>
      </w:r>
      <w:r w:rsidR="00975E3E">
        <w:rPr>
          <w:color w:val="auto"/>
        </w:rPr>
        <w:t>,</w:t>
      </w:r>
      <w:r w:rsidRPr="00736EA1">
        <w:rPr>
          <w:color w:val="auto"/>
        </w:rPr>
        <w:t xml:space="preserve"> </w:t>
      </w:r>
      <w:r w:rsidR="00975E3E">
        <w:rPr>
          <w:color w:val="auto"/>
        </w:rPr>
        <w:t>which</w:t>
      </w:r>
      <w:r w:rsidRPr="00736EA1">
        <w:rPr>
          <w:color w:val="auto"/>
        </w:rPr>
        <w:t xml:space="preserve"> </w:t>
      </w:r>
      <w:r w:rsidRPr="00736EA1">
        <w:rPr>
          <w:rFonts w:asciiTheme="minorHAnsi" w:hAnsiTheme="minorHAnsi"/>
          <w:color w:val="auto"/>
        </w:rPr>
        <w:t>is the only method able to accurately evaluate blood flow</w:t>
      </w:r>
      <w:r w:rsidRPr="00736EA1">
        <w:rPr>
          <w:color w:val="auto"/>
        </w:rPr>
        <w:t xml:space="preserve"> and direction (red = flow in the direction of the ultrasound beam; blue = flow in the opposite direction of the ultrasound beam)</w:t>
      </w:r>
      <w:r w:rsidRPr="00736EA1">
        <w:rPr>
          <w:rFonts w:asciiTheme="minorHAnsi" w:hAnsiTheme="minorHAnsi"/>
          <w:color w:val="auto"/>
        </w:rPr>
        <w:t xml:space="preserve">. </w:t>
      </w:r>
      <w:r w:rsidRPr="00736EA1">
        <w:rPr>
          <w:color w:val="auto"/>
        </w:rPr>
        <w:t xml:space="preserve">During </w:t>
      </w:r>
      <w:r w:rsidR="00975E3E">
        <w:rPr>
          <w:color w:val="auto"/>
        </w:rPr>
        <w:t>p</w:t>
      </w:r>
      <w:r w:rsidRPr="00736EA1">
        <w:rPr>
          <w:color w:val="auto"/>
        </w:rPr>
        <w:t>ulse-</w:t>
      </w:r>
      <w:r w:rsidR="00975E3E">
        <w:rPr>
          <w:color w:val="auto"/>
        </w:rPr>
        <w:t>w</w:t>
      </w:r>
      <w:r w:rsidRPr="00736EA1">
        <w:rPr>
          <w:color w:val="auto"/>
        </w:rPr>
        <w:t xml:space="preserve">ave </w:t>
      </w:r>
      <w:r w:rsidR="00975E3E">
        <w:rPr>
          <w:color w:val="auto"/>
        </w:rPr>
        <w:t>d</w:t>
      </w:r>
      <w:r w:rsidRPr="00736EA1">
        <w:rPr>
          <w:color w:val="auto"/>
        </w:rPr>
        <w:t>oppler imaging</w:t>
      </w:r>
      <w:r w:rsidR="00975E3E">
        <w:rPr>
          <w:color w:val="auto"/>
        </w:rPr>
        <w:t>,</w:t>
      </w:r>
      <w:r w:rsidRPr="00736EA1">
        <w:rPr>
          <w:color w:val="auto"/>
        </w:rPr>
        <w:t xml:space="preserve"> the ultrasound beam sends out several pulses that are returned by the tissue and provide velocity information about blood flow</w:t>
      </w:r>
      <w:r w:rsidR="00147DF2" w:rsidRPr="00736EA1">
        <w:rPr>
          <w:rFonts w:asciiTheme="minorHAnsi" w:hAnsiTheme="minorHAnsi"/>
          <w:color w:val="auto"/>
          <w:vertAlign w:val="superscript"/>
        </w:rPr>
        <w:t>24</w:t>
      </w:r>
      <w:r w:rsidR="001751E3" w:rsidRPr="00736EA1">
        <w:rPr>
          <w:color w:val="auto"/>
        </w:rPr>
        <w:t>.</w:t>
      </w:r>
    </w:p>
    <w:p w14:paraId="24452358" w14:textId="77777777" w:rsidR="00736EA1" w:rsidRDefault="00736EA1" w:rsidP="00EB4ABC">
      <w:pPr>
        <w:rPr>
          <w:rFonts w:asciiTheme="minorHAnsi" w:hAnsiTheme="minorHAnsi"/>
          <w:color w:val="auto"/>
        </w:rPr>
      </w:pPr>
    </w:p>
    <w:p w14:paraId="0B69A264" w14:textId="1C11C0F4" w:rsidR="008A774E" w:rsidRDefault="00203F31" w:rsidP="00EB4ABC">
      <w:pPr>
        <w:rPr>
          <w:rFonts w:asciiTheme="minorHAnsi" w:hAnsiTheme="minorHAnsi"/>
          <w:color w:val="auto"/>
        </w:rPr>
      </w:pPr>
      <w:r w:rsidRPr="00736EA1">
        <w:rPr>
          <w:rFonts w:asciiTheme="minorHAnsi" w:hAnsiTheme="minorHAnsi"/>
          <w:color w:val="auto"/>
        </w:rPr>
        <w:t xml:space="preserve">As ultrasound itself seems to be </w:t>
      </w:r>
      <w:r w:rsidR="008A774E" w:rsidRPr="00736EA1">
        <w:rPr>
          <w:rFonts w:asciiTheme="minorHAnsi" w:hAnsiTheme="minorHAnsi"/>
          <w:color w:val="auto"/>
        </w:rPr>
        <w:t>har</w:t>
      </w:r>
      <w:r w:rsidR="00D76EBD">
        <w:rPr>
          <w:rFonts w:asciiTheme="minorHAnsi" w:hAnsiTheme="minorHAnsi"/>
          <w:color w:val="auto"/>
        </w:rPr>
        <w:t>m</w:t>
      </w:r>
      <w:r w:rsidR="00975E3E">
        <w:rPr>
          <w:rFonts w:asciiTheme="minorHAnsi" w:hAnsiTheme="minorHAnsi"/>
          <w:color w:val="auto"/>
        </w:rPr>
        <w:t>l</w:t>
      </w:r>
      <w:r w:rsidR="008A774E" w:rsidRPr="00736EA1">
        <w:rPr>
          <w:rFonts w:asciiTheme="minorHAnsi" w:hAnsiTheme="minorHAnsi"/>
          <w:color w:val="auto"/>
        </w:rPr>
        <w:t>ess for the mother and fetus</w:t>
      </w:r>
      <w:r w:rsidR="00975E3E">
        <w:rPr>
          <w:rFonts w:asciiTheme="minorHAnsi" w:hAnsiTheme="minorHAnsi"/>
          <w:color w:val="auto"/>
        </w:rPr>
        <w:t>,</w:t>
      </w:r>
      <w:r w:rsidR="008A774E" w:rsidRPr="00736EA1">
        <w:rPr>
          <w:rFonts w:asciiTheme="minorHAnsi" w:hAnsiTheme="minorHAnsi"/>
          <w:color w:val="auto"/>
        </w:rPr>
        <w:t xml:space="preserve"> </w:t>
      </w:r>
      <w:r w:rsidR="0042061B" w:rsidRPr="00736EA1">
        <w:rPr>
          <w:rFonts w:asciiTheme="minorHAnsi" w:hAnsiTheme="minorHAnsi"/>
          <w:color w:val="auto"/>
        </w:rPr>
        <w:t>ultrasound imaging</w:t>
      </w:r>
      <w:r w:rsidR="008A774E" w:rsidRPr="00736EA1">
        <w:rPr>
          <w:rFonts w:asciiTheme="minorHAnsi" w:hAnsiTheme="minorHAnsi"/>
          <w:color w:val="auto"/>
        </w:rPr>
        <w:t xml:space="preserve"> is perfectly suited for pregnancy research. Nevertheless, the methods described in this manuscript can be applied to numerous other research areas</w:t>
      </w:r>
      <w:r w:rsidR="00975E3E">
        <w:rPr>
          <w:rFonts w:asciiTheme="minorHAnsi" w:hAnsiTheme="minorHAnsi"/>
          <w:color w:val="auto"/>
        </w:rPr>
        <w:t>,</w:t>
      </w:r>
      <w:r w:rsidR="008A774E" w:rsidRPr="00736EA1">
        <w:rPr>
          <w:rFonts w:asciiTheme="minorHAnsi" w:hAnsiTheme="minorHAnsi"/>
          <w:color w:val="auto"/>
        </w:rPr>
        <w:t xml:space="preserve"> as well</w:t>
      </w:r>
      <w:r w:rsidR="00975E3E">
        <w:rPr>
          <w:rFonts w:asciiTheme="minorHAnsi" w:hAnsiTheme="minorHAnsi"/>
          <w:color w:val="auto"/>
        </w:rPr>
        <w:t>;</w:t>
      </w:r>
      <w:r w:rsidR="008A774E" w:rsidRPr="00736EA1">
        <w:rPr>
          <w:rFonts w:asciiTheme="minorHAnsi" w:hAnsiTheme="minorHAnsi"/>
          <w:color w:val="auto"/>
        </w:rPr>
        <w:t xml:space="preserve"> </w:t>
      </w:r>
      <w:r w:rsidR="00975E3E">
        <w:rPr>
          <w:rFonts w:asciiTheme="minorHAnsi" w:hAnsiTheme="minorHAnsi"/>
          <w:color w:val="auto"/>
        </w:rPr>
        <w:t>f</w:t>
      </w:r>
      <w:r w:rsidR="008A774E" w:rsidRPr="00736EA1">
        <w:rPr>
          <w:rFonts w:asciiTheme="minorHAnsi" w:hAnsiTheme="minorHAnsi"/>
          <w:color w:val="auto"/>
        </w:rPr>
        <w:t>or example, the</w:t>
      </w:r>
      <w:r w:rsidR="00736EA1" w:rsidRPr="00736EA1">
        <w:rPr>
          <w:rFonts w:asciiTheme="minorHAnsi" w:hAnsiTheme="minorHAnsi"/>
          <w:color w:val="auto"/>
        </w:rPr>
        <w:t xml:space="preserve"> </w:t>
      </w:r>
      <w:r w:rsidR="00332B44" w:rsidRPr="00736EA1">
        <w:rPr>
          <w:rFonts w:asciiTheme="minorHAnsi" w:hAnsiTheme="minorHAnsi"/>
          <w:color w:val="auto"/>
        </w:rPr>
        <w:t>s</w:t>
      </w:r>
      <w:r w:rsidR="008A774E" w:rsidRPr="00736EA1">
        <w:rPr>
          <w:rFonts w:asciiTheme="minorHAnsi" w:hAnsiTheme="minorHAnsi"/>
          <w:color w:val="auto"/>
        </w:rPr>
        <w:t xml:space="preserve">ystem also allows </w:t>
      </w:r>
      <w:r w:rsidR="00975E3E">
        <w:rPr>
          <w:rFonts w:asciiTheme="minorHAnsi" w:hAnsiTheme="minorHAnsi"/>
          <w:color w:val="auto"/>
        </w:rPr>
        <w:t xml:space="preserve">for </w:t>
      </w:r>
      <w:r w:rsidR="008A774E" w:rsidRPr="00736EA1">
        <w:rPr>
          <w:rFonts w:asciiTheme="minorHAnsi" w:hAnsiTheme="minorHAnsi"/>
          <w:color w:val="auto"/>
        </w:rPr>
        <w:t>3D measurements, visualization and quantification of tissue movement over time, visualization of blood flow in tumors, detection of biomarkers on the cell surface, blood pressure measurement</w:t>
      </w:r>
      <w:r w:rsidR="00975E3E">
        <w:rPr>
          <w:rFonts w:asciiTheme="minorHAnsi" w:hAnsiTheme="minorHAnsi"/>
          <w:color w:val="auto"/>
        </w:rPr>
        <w:t>s,</w:t>
      </w:r>
      <w:r w:rsidR="008A774E" w:rsidRPr="00736EA1">
        <w:rPr>
          <w:rFonts w:asciiTheme="minorHAnsi" w:hAnsiTheme="minorHAnsi"/>
          <w:color w:val="auto"/>
        </w:rPr>
        <w:t xml:space="preserve"> </w:t>
      </w:r>
      <w:r w:rsidR="00975E3E">
        <w:rPr>
          <w:rFonts w:asciiTheme="minorHAnsi" w:hAnsiTheme="minorHAnsi"/>
          <w:color w:val="auto"/>
        </w:rPr>
        <w:t>and</w:t>
      </w:r>
      <w:r w:rsidR="008A774E" w:rsidRPr="00736EA1">
        <w:rPr>
          <w:rFonts w:asciiTheme="minorHAnsi" w:hAnsiTheme="minorHAnsi"/>
          <w:color w:val="auto"/>
        </w:rPr>
        <w:t xml:space="preserve"> ultrasound-guided injections.</w:t>
      </w:r>
      <w:r w:rsidR="008A774E">
        <w:rPr>
          <w:rFonts w:asciiTheme="minorHAnsi" w:hAnsiTheme="minorHAnsi"/>
          <w:color w:val="auto"/>
        </w:rPr>
        <w:t xml:space="preserve"> </w:t>
      </w:r>
    </w:p>
    <w:p w14:paraId="6E878B60" w14:textId="77777777" w:rsidR="00121CAE" w:rsidRPr="00B81B15" w:rsidRDefault="00121CAE" w:rsidP="00EB4ABC">
      <w:pPr>
        <w:pStyle w:val="ListParagraph"/>
        <w:ind w:left="0"/>
        <w:rPr>
          <w:rFonts w:asciiTheme="minorHAnsi" w:hAnsiTheme="minorHAnsi"/>
          <w:b/>
          <w:color w:val="000000" w:themeColor="text1"/>
        </w:rPr>
      </w:pPr>
    </w:p>
    <w:p w14:paraId="60FAD2CA" w14:textId="77777777" w:rsidR="009726EE" w:rsidRDefault="009726EE" w:rsidP="00EB4ABC">
      <w:pPr>
        <w:rPr>
          <w:rFonts w:asciiTheme="minorHAnsi" w:hAnsiTheme="minorHAnsi"/>
        </w:rPr>
      </w:pPr>
      <w:bookmarkStart w:id="10" w:name="Acknowledgments"/>
      <w:r w:rsidRPr="001B1519">
        <w:rPr>
          <w:rFonts w:asciiTheme="minorHAnsi" w:hAnsiTheme="minorHAnsi"/>
          <w:b/>
          <w:bCs/>
        </w:rPr>
        <w:t>ACKNOWLEDGMENTS</w:t>
      </w:r>
      <w:bookmarkEnd w:id="10"/>
      <w:r w:rsidRPr="001B1519">
        <w:rPr>
          <w:rFonts w:asciiTheme="minorHAnsi" w:hAnsiTheme="minorHAnsi"/>
          <w:b/>
          <w:bCs/>
        </w:rPr>
        <w:t>:</w:t>
      </w:r>
      <w:r w:rsidRPr="001B1519">
        <w:rPr>
          <w:rFonts w:asciiTheme="minorHAnsi" w:hAnsiTheme="minorHAnsi"/>
        </w:rPr>
        <w:t xml:space="preserve"> </w:t>
      </w:r>
    </w:p>
    <w:p w14:paraId="11758566" w14:textId="5681FFC8" w:rsidR="005A6ACD" w:rsidRDefault="005A6ACD" w:rsidP="00EB4ABC">
      <w:pPr>
        <w:rPr>
          <w:rFonts w:asciiTheme="minorHAnsi" w:hAnsiTheme="minorHAnsi"/>
        </w:rPr>
      </w:pPr>
      <w:bookmarkStart w:id="11" w:name="Disclosures"/>
      <w:r w:rsidRPr="005A6ACD">
        <w:rPr>
          <w:rFonts w:asciiTheme="minorHAnsi" w:hAnsiTheme="minorHAnsi"/>
        </w:rPr>
        <w:t xml:space="preserve">Many thanks to the </w:t>
      </w:r>
      <w:r w:rsidR="001C2646">
        <w:rPr>
          <w:rFonts w:asciiTheme="minorHAnsi" w:hAnsiTheme="minorHAnsi"/>
        </w:rPr>
        <w:t xml:space="preserve">Imaging Instrument </w:t>
      </w:r>
      <w:r w:rsidRPr="005A6ACD">
        <w:rPr>
          <w:rFonts w:asciiTheme="minorHAnsi" w:hAnsiTheme="minorHAnsi"/>
        </w:rPr>
        <w:t xml:space="preserve">company </w:t>
      </w:r>
      <w:r>
        <w:rPr>
          <w:rFonts w:asciiTheme="minorHAnsi" w:hAnsiTheme="minorHAnsi"/>
        </w:rPr>
        <w:t xml:space="preserve">(especially </w:t>
      </w:r>
      <w:r w:rsidR="00AB40C3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 xml:space="preserve">Magdalena Steiner, Katrin </w:t>
      </w:r>
      <w:proofErr w:type="spellStart"/>
      <w:r>
        <w:rPr>
          <w:rFonts w:asciiTheme="minorHAnsi" w:hAnsiTheme="minorHAnsi"/>
        </w:rPr>
        <w:t>Suppelt</w:t>
      </w:r>
      <w:proofErr w:type="spellEnd"/>
      <w:r w:rsidR="00B4121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Sandra Meyer) </w:t>
      </w:r>
      <w:r w:rsidR="00AB40C3">
        <w:rPr>
          <w:rFonts w:asciiTheme="minorHAnsi" w:hAnsiTheme="minorHAnsi"/>
        </w:rPr>
        <w:t>for the</w:t>
      </w:r>
      <w:r w:rsidR="000E5CA4">
        <w:rPr>
          <w:rFonts w:asciiTheme="minorHAnsi" w:hAnsiTheme="minorHAnsi"/>
        </w:rPr>
        <w:t>ir</w:t>
      </w:r>
      <w:r w:rsidRPr="005A6ACD">
        <w:rPr>
          <w:rFonts w:asciiTheme="minorHAnsi" w:hAnsiTheme="minorHAnsi"/>
        </w:rPr>
        <w:t xml:space="preserve"> </w:t>
      </w:r>
      <w:r w:rsidR="00AB40C3">
        <w:rPr>
          <w:rFonts w:asciiTheme="minorHAnsi" w:hAnsiTheme="minorHAnsi"/>
        </w:rPr>
        <w:t>pleasant and fast</w:t>
      </w:r>
      <w:r w:rsidRPr="005A6ACD">
        <w:rPr>
          <w:rFonts w:asciiTheme="minorHAnsi" w:hAnsiTheme="minorHAnsi"/>
        </w:rPr>
        <w:t xml:space="preserve"> support</w:t>
      </w:r>
      <w:r w:rsidR="00AB40C3">
        <w:rPr>
          <w:rFonts w:asciiTheme="minorHAnsi" w:hAnsiTheme="minorHAnsi"/>
        </w:rPr>
        <w:t xml:space="preserve"> and for answering all our questions</w:t>
      </w:r>
      <w:r w:rsidR="00B41215">
        <w:rPr>
          <w:rFonts w:asciiTheme="minorHAnsi" w:hAnsiTheme="minorHAnsi"/>
        </w:rPr>
        <w:t xml:space="preserve"> concerning the </w:t>
      </w:r>
      <w:r w:rsidR="002E7446">
        <w:rPr>
          <w:rFonts w:asciiTheme="minorHAnsi" w:hAnsiTheme="minorHAnsi"/>
        </w:rPr>
        <w:t>Imaging System</w:t>
      </w:r>
      <w:r w:rsidR="00B41215">
        <w:rPr>
          <w:rFonts w:asciiTheme="minorHAnsi" w:hAnsiTheme="minorHAnsi"/>
        </w:rPr>
        <w:t xml:space="preserve"> and its usage </w:t>
      </w:r>
      <w:r>
        <w:rPr>
          <w:rFonts w:asciiTheme="minorHAnsi" w:hAnsiTheme="minorHAnsi"/>
        </w:rPr>
        <w:t>promp</w:t>
      </w:r>
      <w:r w:rsidR="0070163D">
        <w:rPr>
          <w:rFonts w:asciiTheme="minorHAnsi" w:hAnsiTheme="minorHAnsi"/>
        </w:rPr>
        <w:t>t</w:t>
      </w:r>
      <w:r>
        <w:rPr>
          <w:rFonts w:asciiTheme="minorHAnsi" w:hAnsiTheme="minorHAnsi"/>
        </w:rPr>
        <w:t>ly and completely</w:t>
      </w:r>
      <w:r w:rsidR="00AB40C3">
        <w:rPr>
          <w:rFonts w:asciiTheme="minorHAnsi" w:hAnsiTheme="minorHAnsi"/>
        </w:rPr>
        <w:t xml:space="preserve">. </w:t>
      </w:r>
      <w:r w:rsidR="00AD69E2">
        <w:rPr>
          <w:rFonts w:asciiTheme="minorHAnsi" w:hAnsiTheme="minorHAnsi"/>
        </w:rPr>
        <w:t>We are grateful to</w:t>
      </w:r>
      <w:r w:rsidR="001D2672" w:rsidRPr="001D2672">
        <w:rPr>
          <w:rFonts w:asciiTheme="minorHAnsi" w:hAnsiTheme="minorHAnsi"/>
        </w:rPr>
        <w:t xml:space="preserve"> Prof. Hans-Reimer </w:t>
      </w:r>
      <w:proofErr w:type="spellStart"/>
      <w:r w:rsidR="001D2672" w:rsidRPr="001D2672">
        <w:rPr>
          <w:rFonts w:asciiTheme="minorHAnsi" w:hAnsiTheme="minorHAnsi"/>
        </w:rPr>
        <w:t>Rodewald</w:t>
      </w:r>
      <w:proofErr w:type="spellEnd"/>
      <w:r w:rsidR="001D2672" w:rsidRPr="001D2672">
        <w:rPr>
          <w:rFonts w:asciiTheme="minorHAnsi" w:hAnsiTheme="minorHAnsi"/>
        </w:rPr>
        <w:t xml:space="preserve"> and Dr. Thorsten </w:t>
      </w:r>
      <w:proofErr w:type="spellStart"/>
      <w:r w:rsidR="001D2672" w:rsidRPr="001D2672">
        <w:rPr>
          <w:rFonts w:asciiTheme="minorHAnsi" w:hAnsiTheme="minorHAnsi"/>
        </w:rPr>
        <w:t>Feyerabend</w:t>
      </w:r>
      <w:proofErr w:type="spellEnd"/>
      <w:r w:rsidR="001D2672" w:rsidRPr="001D2672">
        <w:rPr>
          <w:rFonts w:asciiTheme="minorHAnsi" w:hAnsiTheme="minorHAnsi"/>
        </w:rPr>
        <w:t xml:space="preserve"> (DKFZ Heidelberg, Germany) for providing the Cpa3 colony. Additionally, </w:t>
      </w:r>
      <w:r w:rsidR="00FA68A0">
        <w:rPr>
          <w:rFonts w:asciiTheme="minorHAnsi" w:hAnsiTheme="minorHAnsi"/>
        </w:rPr>
        <w:t>we thank</w:t>
      </w:r>
      <w:r w:rsidR="001D2672" w:rsidRPr="001D2672">
        <w:rPr>
          <w:rFonts w:asciiTheme="minorHAnsi" w:hAnsiTheme="minorHAnsi"/>
        </w:rPr>
        <w:t xml:space="preserve"> Stefanie </w:t>
      </w:r>
      <w:proofErr w:type="spellStart"/>
      <w:r w:rsidR="001D2672" w:rsidRPr="001D2672">
        <w:rPr>
          <w:rFonts w:asciiTheme="minorHAnsi" w:hAnsiTheme="minorHAnsi"/>
        </w:rPr>
        <w:t>Langwisch</w:t>
      </w:r>
      <w:proofErr w:type="spellEnd"/>
      <w:r w:rsidR="001D2672" w:rsidRPr="001D2672">
        <w:rPr>
          <w:rFonts w:asciiTheme="minorHAnsi" w:hAnsiTheme="minorHAnsi"/>
        </w:rPr>
        <w:t xml:space="preserve">, who </w:t>
      </w:r>
      <w:proofErr w:type="gramStart"/>
      <w:r w:rsidR="001D2672" w:rsidRPr="001D2672">
        <w:rPr>
          <w:rFonts w:asciiTheme="minorHAnsi" w:hAnsiTheme="minorHAnsi"/>
        </w:rPr>
        <w:t>was in charge of</w:t>
      </w:r>
      <w:proofErr w:type="gramEnd"/>
      <w:r w:rsidR="001D2672" w:rsidRPr="001D2672">
        <w:rPr>
          <w:rFonts w:asciiTheme="minorHAnsi" w:hAnsiTheme="minorHAnsi"/>
        </w:rPr>
        <w:t xml:space="preserve"> the mouse colonies</w:t>
      </w:r>
      <w:r w:rsidR="0013117D">
        <w:rPr>
          <w:rFonts w:asciiTheme="minorHAnsi" w:hAnsiTheme="minorHAnsi"/>
        </w:rPr>
        <w:t xml:space="preserve"> and who </w:t>
      </w:r>
      <w:r w:rsidR="0070163D">
        <w:rPr>
          <w:rFonts w:asciiTheme="minorHAnsi" w:hAnsiTheme="minorHAnsi"/>
        </w:rPr>
        <w:t>generated</w:t>
      </w:r>
      <w:r w:rsidR="0013117D">
        <w:rPr>
          <w:rFonts w:asciiTheme="minorHAnsi" w:hAnsiTheme="minorHAnsi"/>
        </w:rPr>
        <w:t xml:space="preserve"> the pictures </w:t>
      </w:r>
      <w:r w:rsidR="0070163D">
        <w:rPr>
          <w:rFonts w:asciiTheme="minorHAnsi" w:hAnsiTheme="minorHAnsi"/>
        </w:rPr>
        <w:t>in</w:t>
      </w:r>
      <w:r w:rsidR="0013117D">
        <w:rPr>
          <w:rFonts w:asciiTheme="minorHAnsi" w:hAnsiTheme="minorHAnsi"/>
        </w:rPr>
        <w:t xml:space="preserve"> Figure 1</w:t>
      </w:r>
      <w:r w:rsidR="001D2672" w:rsidRPr="001D2672">
        <w:rPr>
          <w:rFonts w:asciiTheme="minorHAnsi" w:hAnsiTheme="minorHAnsi"/>
        </w:rPr>
        <w:t xml:space="preserve">. </w:t>
      </w:r>
    </w:p>
    <w:p w14:paraId="648B50C0" w14:textId="77777777" w:rsidR="00736EA1" w:rsidRDefault="00736EA1" w:rsidP="00EB4ABC">
      <w:pPr>
        <w:rPr>
          <w:rFonts w:asciiTheme="minorHAnsi" w:hAnsiTheme="minorHAnsi"/>
        </w:rPr>
      </w:pPr>
    </w:p>
    <w:p w14:paraId="4FA5C684" w14:textId="17E9A929" w:rsidR="001D2672" w:rsidRPr="001D2672" w:rsidRDefault="001D2672" w:rsidP="00EB4ABC">
      <w:pPr>
        <w:rPr>
          <w:rFonts w:asciiTheme="minorHAnsi" w:hAnsiTheme="minorHAnsi"/>
        </w:rPr>
      </w:pPr>
      <w:r w:rsidRPr="001D2672">
        <w:rPr>
          <w:rFonts w:asciiTheme="minorHAnsi" w:hAnsiTheme="minorHAnsi"/>
        </w:rPr>
        <w:t>Th</w:t>
      </w:r>
      <w:r w:rsidR="00D33A1F">
        <w:rPr>
          <w:rFonts w:asciiTheme="minorHAnsi" w:hAnsiTheme="minorHAnsi"/>
        </w:rPr>
        <w:t>e</w:t>
      </w:r>
      <w:r w:rsidRPr="001D2672">
        <w:rPr>
          <w:rFonts w:asciiTheme="minorHAnsi" w:hAnsiTheme="minorHAnsi"/>
        </w:rPr>
        <w:t xml:space="preserve"> </w:t>
      </w:r>
      <w:r w:rsidR="00AD69E2">
        <w:rPr>
          <w:rFonts w:asciiTheme="minorHAnsi" w:hAnsiTheme="minorHAnsi"/>
        </w:rPr>
        <w:t>work</w:t>
      </w:r>
      <w:r w:rsidRPr="001D2672">
        <w:rPr>
          <w:rFonts w:asciiTheme="minorHAnsi" w:hAnsiTheme="minorHAnsi"/>
        </w:rPr>
        <w:t xml:space="preserve"> </w:t>
      </w:r>
      <w:r w:rsidR="00DA5095">
        <w:rPr>
          <w:rFonts w:asciiTheme="minorHAnsi" w:hAnsiTheme="minorHAnsi"/>
        </w:rPr>
        <w:t>and</w:t>
      </w:r>
      <w:r w:rsidR="00E30F00">
        <w:rPr>
          <w:rFonts w:asciiTheme="minorHAnsi" w:hAnsiTheme="minorHAnsi"/>
        </w:rPr>
        <w:t xml:space="preserve"> the</w:t>
      </w:r>
      <w:bookmarkStart w:id="12" w:name="_GoBack"/>
      <w:bookmarkEnd w:id="12"/>
      <w:r w:rsidR="00DA5095">
        <w:rPr>
          <w:rFonts w:asciiTheme="minorHAnsi" w:hAnsiTheme="minorHAnsi"/>
        </w:rPr>
        <w:t xml:space="preserve"> </w:t>
      </w:r>
      <w:r w:rsidR="00D11A86">
        <w:rPr>
          <w:rFonts w:asciiTheme="minorHAnsi" w:hAnsiTheme="minorHAnsi"/>
          <w:bCs/>
        </w:rPr>
        <w:t xml:space="preserve">Imaging System </w:t>
      </w:r>
      <w:r w:rsidRPr="001D2672">
        <w:rPr>
          <w:rFonts w:asciiTheme="minorHAnsi" w:hAnsiTheme="minorHAnsi"/>
        </w:rPr>
        <w:t>w</w:t>
      </w:r>
      <w:r w:rsidR="0070163D">
        <w:rPr>
          <w:rFonts w:asciiTheme="minorHAnsi" w:hAnsiTheme="minorHAnsi"/>
        </w:rPr>
        <w:t>ere</w:t>
      </w:r>
      <w:r w:rsidRPr="001D2672">
        <w:rPr>
          <w:rFonts w:asciiTheme="minorHAnsi" w:hAnsiTheme="minorHAnsi"/>
        </w:rPr>
        <w:t xml:space="preserve"> funded by g</w:t>
      </w:r>
      <w:r w:rsidR="00AD69E2">
        <w:rPr>
          <w:rFonts w:asciiTheme="minorHAnsi" w:hAnsiTheme="minorHAnsi"/>
        </w:rPr>
        <w:t xml:space="preserve">rants from the Deutsche </w:t>
      </w:r>
      <w:proofErr w:type="spellStart"/>
      <w:r w:rsidR="00AD69E2">
        <w:rPr>
          <w:rFonts w:asciiTheme="minorHAnsi" w:hAnsiTheme="minorHAnsi"/>
        </w:rPr>
        <w:lastRenderedPageBreak/>
        <w:t>Forschu</w:t>
      </w:r>
      <w:r w:rsidRPr="001D2672">
        <w:rPr>
          <w:rFonts w:asciiTheme="minorHAnsi" w:hAnsiTheme="minorHAnsi"/>
        </w:rPr>
        <w:t>ngsgemeinschaft</w:t>
      </w:r>
      <w:proofErr w:type="spellEnd"/>
      <w:r w:rsidRPr="001D2672">
        <w:rPr>
          <w:rFonts w:asciiTheme="minorHAnsi" w:hAnsiTheme="minorHAnsi"/>
        </w:rPr>
        <w:t xml:space="preserve"> (DFG) to A</w:t>
      </w:r>
      <w:r w:rsidR="0070163D">
        <w:rPr>
          <w:rFonts w:asciiTheme="minorHAnsi" w:hAnsiTheme="minorHAnsi"/>
        </w:rPr>
        <w:t>.</w:t>
      </w:r>
      <w:r w:rsidR="00DA5095">
        <w:rPr>
          <w:rFonts w:asciiTheme="minorHAnsi" w:hAnsiTheme="minorHAnsi"/>
        </w:rPr>
        <w:t>C</w:t>
      </w:r>
      <w:r w:rsidR="0070163D">
        <w:rPr>
          <w:rFonts w:asciiTheme="minorHAnsi" w:hAnsiTheme="minorHAnsi"/>
        </w:rPr>
        <w:t>.</w:t>
      </w:r>
      <w:r w:rsidRPr="001D2672">
        <w:rPr>
          <w:rFonts w:asciiTheme="minorHAnsi" w:hAnsiTheme="minorHAnsi"/>
        </w:rPr>
        <w:t>Z</w:t>
      </w:r>
      <w:r w:rsidR="0070163D">
        <w:rPr>
          <w:rFonts w:asciiTheme="minorHAnsi" w:hAnsiTheme="minorHAnsi"/>
        </w:rPr>
        <w:t>.</w:t>
      </w:r>
      <w:r w:rsidRPr="001D2672">
        <w:rPr>
          <w:rFonts w:asciiTheme="minorHAnsi" w:hAnsiTheme="minorHAnsi"/>
        </w:rPr>
        <w:t xml:space="preserve"> (ZE526/6-1 and AZ526/6-2) that were </w:t>
      </w:r>
      <w:r w:rsidR="00C43CCC">
        <w:rPr>
          <w:rFonts w:asciiTheme="minorHAnsi" w:hAnsiTheme="minorHAnsi"/>
        </w:rPr>
        <w:t>projects embedded in the DFG</w:t>
      </w:r>
      <w:r w:rsidRPr="001D2672">
        <w:rPr>
          <w:rFonts w:asciiTheme="minorHAnsi" w:hAnsiTheme="minorHAnsi"/>
        </w:rPr>
        <w:t xml:space="preserve"> priority program 1394 “Mast cells in health and disease.”</w:t>
      </w:r>
    </w:p>
    <w:p w14:paraId="25BD9DF5" w14:textId="77777777" w:rsidR="00AD69E2" w:rsidRDefault="00AD69E2" w:rsidP="00EB4ABC">
      <w:pPr>
        <w:rPr>
          <w:rFonts w:asciiTheme="minorHAnsi" w:hAnsiTheme="minorHAnsi"/>
          <w:b/>
        </w:rPr>
      </w:pPr>
    </w:p>
    <w:p w14:paraId="766177F9" w14:textId="77777777" w:rsidR="009726EE" w:rsidRPr="001B1519" w:rsidRDefault="009726EE" w:rsidP="00EB4ABC">
      <w:pPr>
        <w:rPr>
          <w:rFonts w:asciiTheme="minorHAnsi" w:hAnsiTheme="minorHAnsi"/>
          <w:b/>
        </w:rPr>
      </w:pPr>
      <w:r w:rsidRPr="001B1519">
        <w:rPr>
          <w:rFonts w:asciiTheme="minorHAnsi" w:hAnsiTheme="minorHAnsi"/>
          <w:b/>
        </w:rPr>
        <w:t>DISCLOSURES</w:t>
      </w:r>
      <w:bookmarkEnd w:id="11"/>
      <w:r w:rsidRPr="001B1519">
        <w:rPr>
          <w:rFonts w:asciiTheme="minorHAnsi" w:hAnsiTheme="minorHAnsi"/>
          <w:b/>
        </w:rPr>
        <w:t xml:space="preserve">: </w:t>
      </w:r>
    </w:p>
    <w:p w14:paraId="14447F99" w14:textId="77777777" w:rsidR="009726EE" w:rsidRPr="001B1519" w:rsidRDefault="00DA5095" w:rsidP="00EB4ABC">
      <w:pPr>
        <w:pStyle w:val="NormalWeb"/>
        <w:spacing w:before="0" w:beforeAutospacing="0" w:after="0" w:afterAutospacing="0"/>
        <w:rPr>
          <w:rFonts w:asciiTheme="minorHAnsi" w:hAnsiTheme="minorHAnsi"/>
          <w:color w:val="808080" w:themeColor="background1" w:themeShade="80"/>
        </w:rPr>
      </w:pPr>
      <w:r>
        <w:rPr>
          <w:color w:val="auto"/>
        </w:rPr>
        <w:t>The authors have nothing to disclose.</w:t>
      </w:r>
      <w:r w:rsidR="009726EE" w:rsidRPr="001B1519">
        <w:rPr>
          <w:rFonts w:asciiTheme="minorHAnsi" w:hAnsiTheme="minorHAnsi"/>
          <w:color w:val="808080" w:themeColor="background1" w:themeShade="80"/>
        </w:rPr>
        <w:t xml:space="preserve"> </w:t>
      </w:r>
    </w:p>
    <w:p w14:paraId="22DFD90A" w14:textId="77777777" w:rsidR="00DA5095" w:rsidRDefault="00DA5095" w:rsidP="00EB4ABC">
      <w:pPr>
        <w:autoSpaceDE/>
        <w:autoSpaceDN/>
        <w:adjustRightInd/>
        <w:rPr>
          <w:rFonts w:ascii="MinionPro-Regular" w:hAnsi="MinionPro-Regular" w:cs="MinionPro-Regular"/>
          <w:color w:val="auto"/>
          <w:sz w:val="18"/>
          <w:szCs w:val="18"/>
        </w:rPr>
      </w:pPr>
      <w:bookmarkStart w:id="13" w:name="References"/>
    </w:p>
    <w:p w14:paraId="009620EA" w14:textId="77777777" w:rsidR="003519E5" w:rsidRPr="00834DB7" w:rsidRDefault="009726EE" w:rsidP="00EB4ABC">
      <w:pPr>
        <w:autoSpaceDE/>
        <w:autoSpaceDN/>
        <w:adjustRightInd/>
        <w:rPr>
          <w:rFonts w:asciiTheme="minorHAnsi" w:hAnsiTheme="minorHAnsi"/>
          <w:b/>
          <w:bCs/>
          <w:lang w:val="de-DE"/>
        </w:rPr>
      </w:pPr>
      <w:r w:rsidRPr="00834DB7">
        <w:rPr>
          <w:rFonts w:asciiTheme="minorHAnsi" w:hAnsiTheme="minorHAnsi"/>
          <w:b/>
          <w:bCs/>
          <w:lang w:val="de-DE"/>
        </w:rPr>
        <w:t>REFERENCES</w:t>
      </w:r>
    </w:p>
    <w:bookmarkEnd w:id="13"/>
    <w:p w14:paraId="1A79610A" w14:textId="3F9C94F9" w:rsidR="00943925" w:rsidRPr="00834DB7" w:rsidRDefault="00943925" w:rsidP="00EB4ABC">
      <w:pPr>
        <w:widowControl/>
        <w:rPr>
          <w:rFonts w:asciiTheme="minorHAnsi" w:hAnsiTheme="minorHAnsi"/>
          <w:color w:val="auto"/>
          <w:lang w:val="de-DE"/>
        </w:rPr>
      </w:pPr>
      <w:r w:rsidRPr="00834DB7">
        <w:rPr>
          <w:rFonts w:asciiTheme="minorHAnsi" w:hAnsiTheme="minorHAnsi"/>
          <w:color w:val="auto"/>
          <w:lang w:val="de-DE"/>
        </w:rPr>
        <w:t>1.</w:t>
      </w:r>
      <w:r w:rsidRPr="00834DB7">
        <w:rPr>
          <w:rFonts w:asciiTheme="minorHAnsi" w:hAnsiTheme="minorHAnsi"/>
          <w:color w:val="auto"/>
          <w:lang w:val="de-DE"/>
        </w:rPr>
        <w:tab/>
        <w:t xml:space="preserve">Abramowicz, J.S., Kremkau, F.W., Merz, E. Ultraschall in der Geburtshilfe: Kann der Fötus die Ultraschallwelle hören und die Hitze spüren? </w:t>
      </w:r>
      <w:r w:rsidRPr="00834DB7">
        <w:rPr>
          <w:rFonts w:asciiTheme="minorHAnsi" w:hAnsiTheme="minorHAnsi"/>
          <w:i/>
          <w:color w:val="auto"/>
          <w:lang w:val="de-DE"/>
        </w:rPr>
        <w:t>Ultraschall in der Medizin (Stuttgart, Germany 1980)</w:t>
      </w:r>
      <w:r w:rsidR="00D02F53">
        <w:rPr>
          <w:rFonts w:asciiTheme="minorHAnsi" w:hAnsiTheme="minorHAnsi"/>
          <w:i/>
          <w:color w:val="auto"/>
          <w:lang w:val="de-DE"/>
        </w:rPr>
        <w:t>.</w:t>
      </w:r>
      <w:r w:rsidRPr="00834DB7">
        <w:rPr>
          <w:rFonts w:asciiTheme="minorHAnsi" w:hAnsiTheme="minorHAnsi"/>
          <w:color w:val="auto"/>
          <w:lang w:val="de-DE"/>
        </w:rPr>
        <w:t xml:space="preserve"> </w:t>
      </w:r>
      <w:r w:rsidRPr="00834DB7">
        <w:rPr>
          <w:rFonts w:asciiTheme="minorHAnsi" w:hAnsiTheme="minorHAnsi"/>
          <w:b/>
          <w:color w:val="auto"/>
          <w:lang w:val="de-DE"/>
        </w:rPr>
        <w:t xml:space="preserve">33 </w:t>
      </w:r>
      <w:r w:rsidRPr="00834DB7">
        <w:rPr>
          <w:rFonts w:asciiTheme="minorHAnsi" w:hAnsiTheme="minorHAnsi"/>
          <w:color w:val="auto"/>
          <w:lang w:val="de-DE"/>
        </w:rPr>
        <w:t>(3), 215–</w:t>
      </w:r>
      <w:r w:rsidR="00D02F53">
        <w:rPr>
          <w:rFonts w:asciiTheme="minorHAnsi" w:hAnsiTheme="minorHAnsi"/>
          <w:color w:val="auto"/>
          <w:lang w:val="de-DE"/>
        </w:rPr>
        <w:t>21</w:t>
      </w:r>
      <w:r w:rsidRPr="00834DB7">
        <w:rPr>
          <w:rFonts w:asciiTheme="minorHAnsi" w:hAnsiTheme="minorHAnsi"/>
          <w:color w:val="auto"/>
          <w:lang w:val="de-DE"/>
        </w:rPr>
        <w:t>7 (2012).</w:t>
      </w:r>
    </w:p>
    <w:p w14:paraId="3D8C80AB" w14:textId="64EA14FB" w:rsidR="00943925" w:rsidRPr="00834DB7" w:rsidRDefault="00943925" w:rsidP="00EB4ABC">
      <w:pPr>
        <w:widowControl/>
        <w:rPr>
          <w:rFonts w:asciiTheme="minorHAnsi" w:hAnsiTheme="minorHAnsi"/>
          <w:color w:val="auto"/>
          <w:lang w:val="de-DE"/>
        </w:rPr>
      </w:pPr>
      <w:r w:rsidRPr="00834DB7">
        <w:rPr>
          <w:rFonts w:asciiTheme="minorHAnsi" w:hAnsiTheme="minorHAnsi"/>
          <w:color w:val="auto"/>
          <w:lang w:val="de-DE"/>
        </w:rPr>
        <w:t>2.</w:t>
      </w:r>
      <w:r w:rsidRPr="00834DB7">
        <w:rPr>
          <w:rFonts w:asciiTheme="minorHAnsi" w:hAnsiTheme="minorHAnsi"/>
          <w:color w:val="auto"/>
          <w:lang w:val="de-DE"/>
        </w:rPr>
        <w:tab/>
        <w:t xml:space="preserve">Jones, G. Echolocation. </w:t>
      </w:r>
      <w:r w:rsidRPr="00834DB7">
        <w:rPr>
          <w:rFonts w:asciiTheme="minorHAnsi" w:hAnsiTheme="minorHAnsi"/>
          <w:i/>
          <w:color w:val="auto"/>
          <w:lang w:val="de-DE"/>
        </w:rPr>
        <w:t xml:space="preserve">Current </w:t>
      </w:r>
      <w:r w:rsidR="00D02F53">
        <w:rPr>
          <w:rFonts w:asciiTheme="minorHAnsi" w:hAnsiTheme="minorHAnsi"/>
          <w:i/>
          <w:color w:val="auto"/>
          <w:lang w:val="de-DE"/>
        </w:rPr>
        <w:t>B</w:t>
      </w:r>
      <w:r w:rsidRPr="00834DB7">
        <w:rPr>
          <w:rFonts w:asciiTheme="minorHAnsi" w:hAnsiTheme="minorHAnsi"/>
          <w:i/>
          <w:color w:val="auto"/>
          <w:lang w:val="de-DE"/>
        </w:rPr>
        <w:t>iology</w:t>
      </w:r>
      <w:r w:rsidR="00D02F53">
        <w:rPr>
          <w:rFonts w:asciiTheme="minorHAnsi" w:hAnsiTheme="minorHAnsi"/>
          <w:i/>
          <w:color w:val="auto"/>
          <w:lang w:val="de-DE"/>
        </w:rPr>
        <w:t>.</w:t>
      </w:r>
      <w:r w:rsidRPr="00834DB7">
        <w:rPr>
          <w:rFonts w:asciiTheme="minorHAnsi" w:hAnsiTheme="minorHAnsi"/>
          <w:color w:val="auto"/>
          <w:lang w:val="de-DE"/>
        </w:rPr>
        <w:t xml:space="preserve"> </w:t>
      </w:r>
      <w:r w:rsidRPr="00834DB7">
        <w:rPr>
          <w:rFonts w:asciiTheme="minorHAnsi" w:hAnsiTheme="minorHAnsi"/>
          <w:b/>
          <w:color w:val="auto"/>
          <w:lang w:val="de-DE"/>
        </w:rPr>
        <w:t xml:space="preserve">15 </w:t>
      </w:r>
      <w:r w:rsidRPr="00834DB7">
        <w:rPr>
          <w:rFonts w:asciiTheme="minorHAnsi" w:hAnsiTheme="minorHAnsi"/>
          <w:color w:val="auto"/>
          <w:lang w:val="de-DE"/>
        </w:rPr>
        <w:t>(13), R484-8 (2005).</w:t>
      </w:r>
    </w:p>
    <w:p w14:paraId="523102C3" w14:textId="4C51DC01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3.</w:t>
      </w:r>
      <w:r w:rsidRPr="00834DB7">
        <w:rPr>
          <w:rFonts w:asciiTheme="minorHAnsi" w:hAnsiTheme="minorHAnsi"/>
          <w:color w:val="auto"/>
        </w:rPr>
        <w:tab/>
        <w:t xml:space="preserve">Simmons, J.A. The sonar receiver of the bat. </w:t>
      </w:r>
      <w:r w:rsidRPr="00834DB7">
        <w:rPr>
          <w:rFonts w:asciiTheme="minorHAnsi" w:hAnsiTheme="minorHAnsi"/>
          <w:i/>
          <w:color w:val="auto"/>
        </w:rPr>
        <w:t>Annals of the New York Academy of Sciences</w:t>
      </w:r>
      <w:r w:rsidR="00D02F53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>188</w:t>
      </w:r>
      <w:r w:rsidRPr="00834DB7">
        <w:rPr>
          <w:rFonts w:asciiTheme="minorHAnsi" w:hAnsiTheme="minorHAnsi"/>
          <w:color w:val="auto"/>
        </w:rPr>
        <w:t>, 161–74 (1971).</w:t>
      </w:r>
    </w:p>
    <w:p w14:paraId="3D43E4E2" w14:textId="72DFA3BF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4.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Zala</w:t>
      </w:r>
      <w:proofErr w:type="spellEnd"/>
      <w:r w:rsidRPr="00834DB7">
        <w:rPr>
          <w:rFonts w:asciiTheme="minorHAnsi" w:hAnsiTheme="minorHAnsi"/>
          <w:color w:val="auto"/>
        </w:rPr>
        <w:t xml:space="preserve">, S.M., </w:t>
      </w:r>
      <w:proofErr w:type="spellStart"/>
      <w:r w:rsidRPr="00834DB7">
        <w:rPr>
          <w:rFonts w:asciiTheme="minorHAnsi" w:hAnsiTheme="minorHAnsi"/>
          <w:color w:val="auto"/>
        </w:rPr>
        <w:t>Reitschmidt</w:t>
      </w:r>
      <w:proofErr w:type="spellEnd"/>
      <w:r w:rsidRPr="00834DB7">
        <w:rPr>
          <w:rFonts w:asciiTheme="minorHAnsi" w:hAnsiTheme="minorHAnsi"/>
          <w:color w:val="auto"/>
        </w:rPr>
        <w:t xml:space="preserve">, D., Noll, A., </w:t>
      </w:r>
      <w:proofErr w:type="spellStart"/>
      <w:r w:rsidRPr="00834DB7">
        <w:rPr>
          <w:rFonts w:asciiTheme="minorHAnsi" w:hAnsiTheme="minorHAnsi"/>
          <w:color w:val="auto"/>
        </w:rPr>
        <w:t>Balazs</w:t>
      </w:r>
      <w:proofErr w:type="spellEnd"/>
      <w:r w:rsidRPr="00834DB7">
        <w:rPr>
          <w:rFonts w:asciiTheme="minorHAnsi" w:hAnsiTheme="minorHAnsi"/>
          <w:color w:val="auto"/>
        </w:rPr>
        <w:t xml:space="preserve">, P., Penn, D.J. Sex-dependent modulation of ultrasonic vocalizations in house mice (Mus musculus musculus). </w:t>
      </w:r>
      <w:r w:rsidR="00D02F53">
        <w:rPr>
          <w:rFonts w:asciiTheme="minorHAnsi" w:hAnsiTheme="minorHAnsi"/>
          <w:i/>
          <w:color w:val="auto"/>
        </w:rPr>
        <w:t>Public Library of Science ONE.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12 </w:t>
      </w:r>
      <w:r w:rsidRPr="00834DB7">
        <w:rPr>
          <w:rFonts w:asciiTheme="minorHAnsi" w:hAnsiTheme="minorHAnsi"/>
          <w:color w:val="auto"/>
        </w:rPr>
        <w:t>(12), e0188647 (2017).</w:t>
      </w:r>
    </w:p>
    <w:p w14:paraId="70B0771C" w14:textId="241611C0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5.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Wöhr</w:t>
      </w:r>
      <w:proofErr w:type="spellEnd"/>
      <w:r w:rsidRPr="00834DB7">
        <w:rPr>
          <w:rFonts w:asciiTheme="minorHAnsi" w:hAnsiTheme="minorHAnsi"/>
          <w:color w:val="auto"/>
        </w:rPr>
        <w:t xml:space="preserve">, M., </w:t>
      </w:r>
      <w:proofErr w:type="spellStart"/>
      <w:r w:rsidRPr="00834DB7">
        <w:rPr>
          <w:rFonts w:asciiTheme="minorHAnsi" w:hAnsiTheme="minorHAnsi"/>
          <w:color w:val="auto"/>
        </w:rPr>
        <w:t>Seffer</w:t>
      </w:r>
      <w:proofErr w:type="spellEnd"/>
      <w:r w:rsidRPr="00834DB7">
        <w:rPr>
          <w:rFonts w:asciiTheme="minorHAnsi" w:hAnsiTheme="minorHAnsi"/>
          <w:color w:val="auto"/>
        </w:rPr>
        <w:t xml:space="preserve">, D., </w:t>
      </w:r>
      <w:proofErr w:type="spellStart"/>
      <w:r w:rsidRPr="00834DB7">
        <w:rPr>
          <w:rFonts w:asciiTheme="minorHAnsi" w:hAnsiTheme="minorHAnsi"/>
          <w:color w:val="auto"/>
        </w:rPr>
        <w:t>Schwarting</w:t>
      </w:r>
      <w:proofErr w:type="spellEnd"/>
      <w:r w:rsidRPr="00834DB7">
        <w:rPr>
          <w:rFonts w:asciiTheme="minorHAnsi" w:hAnsiTheme="minorHAnsi"/>
          <w:color w:val="auto"/>
        </w:rPr>
        <w:t xml:space="preserve">, Rainer K W. Studying Socio-Affective Communication in Rats through Playback of Ultrasonic Vocalizations. </w:t>
      </w:r>
      <w:r w:rsidRPr="00834DB7">
        <w:rPr>
          <w:rFonts w:asciiTheme="minorHAnsi" w:hAnsiTheme="minorHAnsi"/>
          <w:i/>
          <w:color w:val="auto"/>
        </w:rPr>
        <w:t xml:space="preserve">Current </w:t>
      </w:r>
      <w:r w:rsidR="00D02F53">
        <w:rPr>
          <w:rFonts w:asciiTheme="minorHAnsi" w:hAnsiTheme="minorHAnsi"/>
          <w:i/>
          <w:color w:val="auto"/>
        </w:rPr>
        <w:t>P</w:t>
      </w:r>
      <w:r w:rsidRPr="00834DB7">
        <w:rPr>
          <w:rFonts w:asciiTheme="minorHAnsi" w:hAnsiTheme="minorHAnsi"/>
          <w:i/>
          <w:color w:val="auto"/>
        </w:rPr>
        <w:t xml:space="preserve">rotocols in </w:t>
      </w:r>
      <w:r w:rsidR="00D02F53">
        <w:rPr>
          <w:rFonts w:asciiTheme="minorHAnsi" w:hAnsiTheme="minorHAnsi"/>
          <w:i/>
          <w:color w:val="auto"/>
        </w:rPr>
        <w:t>N</w:t>
      </w:r>
      <w:r w:rsidRPr="00834DB7">
        <w:rPr>
          <w:rFonts w:asciiTheme="minorHAnsi" w:hAnsiTheme="minorHAnsi"/>
          <w:i/>
          <w:color w:val="auto"/>
        </w:rPr>
        <w:t>euroscience</w:t>
      </w:r>
      <w:r w:rsidR="00D02F53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>75</w:t>
      </w:r>
      <w:r w:rsidRPr="00834DB7">
        <w:rPr>
          <w:rFonts w:asciiTheme="minorHAnsi" w:hAnsiTheme="minorHAnsi"/>
          <w:color w:val="auto"/>
        </w:rPr>
        <w:t>, 8.35.1-8.35.17 (2016).</w:t>
      </w:r>
    </w:p>
    <w:p w14:paraId="3CD6522D" w14:textId="093FDB56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6.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Hasiniaina</w:t>
      </w:r>
      <w:proofErr w:type="spellEnd"/>
      <w:r w:rsidRPr="00834DB7">
        <w:rPr>
          <w:rFonts w:asciiTheme="minorHAnsi" w:hAnsiTheme="minorHAnsi"/>
          <w:color w:val="auto"/>
        </w:rPr>
        <w:t>, A.F.</w:t>
      </w:r>
      <w:r w:rsidRPr="00834DB7">
        <w:rPr>
          <w:rFonts w:asciiTheme="minorHAnsi" w:hAnsiTheme="minorHAnsi"/>
          <w:i/>
          <w:color w:val="auto"/>
        </w:rPr>
        <w:t>, et al.</w:t>
      </w:r>
      <w:r w:rsidRPr="00834DB7">
        <w:rPr>
          <w:rFonts w:asciiTheme="minorHAnsi" w:hAnsiTheme="minorHAnsi"/>
          <w:color w:val="auto"/>
        </w:rPr>
        <w:t xml:space="preserve"> High frequency/ultrasonic communication in a critically endangered nocturnal primate, Claire's mouse lemur (Microcebus </w:t>
      </w:r>
      <w:proofErr w:type="spellStart"/>
      <w:r w:rsidRPr="00834DB7">
        <w:rPr>
          <w:rFonts w:asciiTheme="minorHAnsi" w:hAnsiTheme="minorHAnsi"/>
          <w:color w:val="auto"/>
        </w:rPr>
        <w:t>mamiratra</w:t>
      </w:r>
      <w:proofErr w:type="spellEnd"/>
      <w:r w:rsidRPr="00834DB7">
        <w:rPr>
          <w:rFonts w:asciiTheme="minorHAnsi" w:hAnsiTheme="minorHAnsi"/>
          <w:color w:val="auto"/>
        </w:rPr>
        <w:t xml:space="preserve">). </w:t>
      </w:r>
      <w:r w:rsidRPr="00834DB7">
        <w:rPr>
          <w:rFonts w:asciiTheme="minorHAnsi" w:hAnsiTheme="minorHAnsi"/>
          <w:i/>
          <w:color w:val="auto"/>
        </w:rPr>
        <w:t xml:space="preserve">American </w:t>
      </w:r>
      <w:r w:rsidR="00D02F53">
        <w:rPr>
          <w:rFonts w:asciiTheme="minorHAnsi" w:hAnsiTheme="minorHAnsi"/>
          <w:i/>
          <w:color w:val="auto"/>
        </w:rPr>
        <w:t>J</w:t>
      </w:r>
      <w:r w:rsidRPr="00834DB7">
        <w:rPr>
          <w:rFonts w:asciiTheme="minorHAnsi" w:hAnsiTheme="minorHAnsi"/>
          <w:i/>
          <w:color w:val="auto"/>
        </w:rPr>
        <w:t xml:space="preserve">ournal of </w:t>
      </w:r>
      <w:r w:rsidR="00D02F53">
        <w:rPr>
          <w:rFonts w:asciiTheme="minorHAnsi" w:hAnsiTheme="minorHAnsi"/>
          <w:i/>
          <w:color w:val="auto"/>
        </w:rPr>
        <w:t>P</w:t>
      </w:r>
      <w:r w:rsidRPr="00834DB7">
        <w:rPr>
          <w:rFonts w:asciiTheme="minorHAnsi" w:hAnsiTheme="minorHAnsi"/>
          <w:i/>
          <w:color w:val="auto"/>
        </w:rPr>
        <w:t>rimatology</w:t>
      </w:r>
      <w:r w:rsidR="00D02F53">
        <w:rPr>
          <w:rFonts w:asciiTheme="minorHAnsi" w:hAnsiTheme="minorHAnsi"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e22866 (2018).</w:t>
      </w:r>
    </w:p>
    <w:p w14:paraId="051B5C7F" w14:textId="2E69CEA2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7.</w:t>
      </w:r>
      <w:r w:rsidRPr="00834DB7">
        <w:rPr>
          <w:rFonts w:asciiTheme="minorHAnsi" w:hAnsiTheme="minorHAnsi"/>
          <w:color w:val="auto"/>
        </w:rPr>
        <w:tab/>
        <w:t>Yeo, L.</w:t>
      </w:r>
      <w:r w:rsidR="00D02F53">
        <w:rPr>
          <w:rFonts w:asciiTheme="minorHAnsi" w:hAnsiTheme="minorHAnsi"/>
          <w:color w:val="auto"/>
        </w:rPr>
        <w:t>,</w:t>
      </w:r>
      <w:r w:rsidRPr="00834DB7">
        <w:rPr>
          <w:rFonts w:asciiTheme="minorHAnsi" w:hAnsiTheme="minorHAnsi"/>
          <w:color w:val="auto"/>
        </w:rPr>
        <w:t xml:space="preserve"> Romero, R. Color and power Doppler combined with Fetal Intelligent Navigation Echocardiography (FINE) to evaluate the fetal heart. </w:t>
      </w:r>
      <w:r w:rsidRPr="00834DB7">
        <w:rPr>
          <w:rFonts w:asciiTheme="minorHAnsi" w:hAnsiTheme="minorHAnsi"/>
          <w:i/>
          <w:color w:val="auto"/>
        </w:rPr>
        <w:t xml:space="preserve">Ultrasound in </w:t>
      </w:r>
      <w:r w:rsidR="00D02F53">
        <w:rPr>
          <w:rFonts w:asciiTheme="minorHAnsi" w:hAnsiTheme="minorHAnsi"/>
          <w:i/>
          <w:color w:val="auto"/>
        </w:rPr>
        <w:t>O</w:t>
      </w:r>
      <w:r w:rsidRPr="00834DB7">
        <w:rPr>
          <w:rFonts w:asciiTheme="minorHAnsi" w:hAnsiTheme="minorHAnsi"/>
          <w:i/>
          <w:color w:val="auto"/>
        </w:rPr>
        <w:t xml:space="preserve">bstetrics &amp; </w:t>
      </w:r>
      <w:r w:rsidR="00D02F53">
        <w:rPr>
          <w:rFonts w:asciiTheme="minorHAnsi" w:hAnsiTheme="minorHAnsi"/>
          <w:i/>
          <w:color w:val="auto"/>
        </w:rPr>
        <w:t>G</w:t>
      </w:r>
      <w:r w:rsidRPr="00834DB7">
        <w:rPr>
          <w:rFonts w:asciiTheme="minorHAnsi" w:hAnsiTheme="minorHAnsi"/>
          <w:i/>
          <w:color w:val="auto"/>
        </w:rPr>
        <w:t>ynecology</w:t>
      </w:r>
      <w:r w:rsidR="00D02F53">
        <w:rPr>
          <w:rFonts w:asciiTheme="minorHAnsi" w:hAnsiTheme="minorHAnsi"/>
          <w:i/>
          <w:color w:val="auto"/>
        </w:rPr>
        <w:t xml:space="preserve">. </w:t>
      </w:r>
      <w:r w:rsidRPr="00834DB7">
        <w:rPr>
          <w:rFonts w:asciiTheme="minorHAnsi" w:hAnsiTheme="minorHAnsi"/>
          <w:b/>
          <w:color w:val="auto"/>
        </w:rPr>
        <w:t xml:space="preserve">50 </w:t>
      </w:r>
      <w:r w:rsidRPr="00834DB7">
        <w:rPr>
          <w:rFonts w:asciiTheme="minorHAnsi" w:hAnsiTheme="minorHAnsi"/>
          <w:color w:val="auto"/>
        </w:rPr>
        <w:t>(4), 476–</w:t>
      </w:r>
      <w:r w:rsidR="0008595A">
        <w:rPr>
          <w:rFonts w:asciiTheme="minorHAnsi" w:hAnsiTheme="minorHAnsi"/>
          <w:color w:val="auto"/>
        </w:rPr>
        <w:t>4</w:t>
      </w:r>
      <w:r w:rsidRPr="00834DB7">
        <w:rPr>
          <w:rFonts w:asciiTheme="minorHAnsi" w:hAnsiTheme="minorHAnsi"/>
          <w:color w:val="auto"/>
        </w:rPr>
        <w:t>91 (2017).</w:t>
      </w:r>
    </w:p>
    <w:p w14:paraId="05B826F1" w14:textId="39B51FAC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8.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Teichholz</w:t>
      </w:r>
      <w:proofErr w:type="spellEnd"/>
      <w:r w:rsidRPr="00834DB7">
        <w:rPr>
          <w:rFonts w:asciiTheme="minorHAnsi" w:hAnsiTheme="minorHAnsi"/>
          <w:color w:val="auto"/>
        </w:rPr>
        <w:t xml:space="preserve">, L.E. Echocardiography in valvular heart disease. </w:t>
      </w:r>
      <w:r w:rsidRPr="00834DB7">
        <w:rPr>
          <w:rFonts w:asciiTheme="minorHAnsi" w:hAnsiTheme="minorHAnsi"/>
          <w:i/>
          <w:color w:val="auto"/>
        </w:rPr>
        <w:t xml:space="preserve">Progress in </w:t>
      </w:r>
      <w:r w:rsidR="00D02F53">
        <w:rPr>
          <w:rFonts w:asciiTheme="minorHAnsi" w:hAnsiTheme="minorHAnsi"/>
          <w:i/>
          <w:color w:val="auto"/>
        </w:rPr>
        <w:t>C</w:t>
      </w:r>
      <w:r w:rsidRPr="00834DB7">
        <w:rPr>
          <w:rFonts w:asciiTheme="minorHAnsi" w:hAnsiTheme="minorHAnsi"/>
          <w:i/>
          <w:color w:val="auto"/>
        </w:rPr>
        <w:t xml:space="preserve">ardiovascular </w:t>
      </w:r>
      <w:r w:rsidR="00D02F53">
        <w:rPr>
          <w:rFonts w:asciiTheme="minorHAnsi" w:hAnsiTheme="minorHAnsi"/>
          <w:i/>
          <w:color w:val="auto"/>
        </w:rPr>
        <w:t>D</w:t>
      </w:r>
      <w:r w:rsidRPr="00834DB7">
        <w:rPr>
          <w:rFonts w:asciiTheme="minorHAnsi" w:hAnsiTheme="minorHAnsi"/>
          <w:i/>
          <w:color w:val="auto"/>
        </w:rPr>
        <w:t>iseases</w:t>
      </w:r>
      <w:r w:rsidR="00D02F53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17 </w:t>
      </w:r>
      <w:r w:rsidRPr="00834DB7">
        <w:rPr>
          <w:rFonts w:asciiTheme="minorHAnsi" w:hAnsiTheme="minorHAnsi"/>
          <w:color w:val="auto"/>
        </w:rPr>
        <w:t>(4), 283–302 (1975).</w:t>
      </w:r>
    </w:p>
    <w:p w14:paraId="04BAA4E0" w14:textId="2B754464" w:rsidR="00943925" w:rsidRPr="00834DB7" w:rsidRDefault="00943925" w:rsidP="00EB4ABC">
      <w:pPr>
        <w:widowControl/>
        <w:rPr>
          <w:rFonts w:asciiTheme="minorHAnsi" w:hAnsiTheme="minorHAnsi"/>
          <w:color w:val="auto"/>
          <w:lang w:val="de-DE"/>
        </w:rPr>
      </w:pPr>
      <w:r w:rsidRPr="00834DB7">
        <w:rPr>
          <w:rFonts w:asciiTheme="minorHAnsi" w:hAnsiTheme="minorHAnsi"/>
          <w:color w:val="auto"/>
        </w:rPr>
        <w:t>9.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Zechner</w:t>
      </w:r>
      <w:proofErr w:type="spellEnd"/>
      <w:r w:rsidRPr="00834DB7">
        <w:rPr>
          <w:rFonts w:asciiTheme="minorHAnsi" w:hAnsiTheme="minorHAnsi"/>
          <w:color w:val="auto"/>
        </w:rPr>
        <w:t>, P.M.</w:t>
      </w:r>
      <w:r w:rsidRPr="00834DB7">
        <w:rPr>
          <w:rFonts w:asciiTheme="minorHAnsi" w:hAnsiTheme="minorHAnsi"/>
          <w:i/>
          <w:color w:val="auto"/>
        </w:rPr>
        <w:t>, et al.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color w:val="auto"/>
          <w:lang w:val="de-DE"/>
        </w:rPr>
        <w:t xml:space="preserve">Lungensonographie in der Akut- und Intensivmedizin. </w:t>
      </w:r>
      <w:r w:rsidRPr="00834DB7">
        <w:rPr>
          <w:rFonts w:asciiTheme="minorHAnsi" w:hAnsiTheme="minorHAnsi"/>
          <w:i/>
          <w:color w:val="auto"/>
          <w:lang w:val="de-DE"/>
        </w:rPr>
        <w:t>Der Anaesthesist</w:t>
      </w:r>
      <w:r w:rsidR="00D02F53">
        <w:rPr>
          <w:rFonts w:asciiTheme="minorHAnsi" w:hAnsiTheme="minorHAnsi"/>
          <w:i/>
          <w:color w:val="auto"/>
          <w:lang w:val="de-DE"/>
        </w:rPr>
        <w:t>.</w:t>
      </w:r>
      <w:r w:rsidRPr="00834DB7">
        <w:rPr>
          <w:rFonts w:asciiTheme="minorHAnsi" w:hAnsiTheme="minorHAnsi"/>
          <w:color w:val="auto"/>
          <w:lang w:val="de-DE"/>
        </w:rPr>
        <w:t xml:space="preserve"> </w:t>
      </w:r>
      <w:r w:rsidRPr="00834DB7">
        <w:rPr>
          <w:rFonts w:asciiTheme="minorHAnsi" w:hAnsiTheme="minorHAnsi"/>
          <w:b/>
          <w:color w:val="auto"/>
          <w:lang w:val="de-DE"/>
        </w:rPr>
        <w:t xml:space="preserve">61 </w:t>
      </w:r>
      <w:r w:rsidRPr="00834DB7">
        <w:rPr>
          <w:rFonts w:asciiTheme="minorHAnsi" w:hAnsiTheme="minorHAnsi"/>
          <w:color w:val="auto"/>
          <w:lang w:val="de-DE"/>
        </w:rPr>
        <w:t>(7), 608–</w:t>
      </w:r>
      <w:r w:rsidR="0008595A">
        <w:rPr>
          <w:rFonts w:asciiTheme="minorHAnsi" w:hAnsiTheme="minorHAnsi"/>
          <w:color w:val="auto"/>
          <w:lang w:val="de-DE"/>
        </w:rPr>
        <w:t>6</w:t>
      </w:r>
      <w:r w:rsidRPr="00834DB7">
        <w:rPr>
          <w:rFonts w:asciiTheme="minorHAnsi" w:hAnsiTheme="minorHAnsi"/>
          <w:color w:val="auto"/>
          <w:lang w:val="de-DE"/>
        </w:rPr>
        <w:t>17 (2012).</w:t>
      </w:r>
    </w:p>
    <w:p w14:paraId="0753D722" w14:textId="748CE50B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  <w:lang w:val="de-DE"/>
        </w:rPr>
        <w:t>10.</w:t>
      </w:r>
      <w:r w:rsidRPr="00834DB7">
        <w:rPr>
          <w:rFonts w:asciiTheme="minorHAnsi" w:hAnsiTheme="minorHAnsi"/>
          <w:color w:val="auto"/>
          <w:lang w:val="de-DE"/>
        </w:rPr>
        <w:tab/>
        <w:t>Blank, W.</w:t>
      </w:r>
      <w:r w:rsidR="00D02F53">
        <w:rPr>
          <w:rFonts w:asciiTheme="minorHAnsi" w:hAnsiTheme="minorHAnsi"/>
          <w:color w:val="auto"/>
          <w:lang w:val="de-DE"/>
        </w:rPr>
        <w:t>,</w:t>
      </w:r>
      <w:r w:rsidRPr="00834DB7">
        <w:rPr>
          <w:rFonts w:asciiTheme="minorHAnsi" w:hAnsiTheme="minorHAnsi"/>
          <w:color w:val="auto"/>
          <w:lang w:val="de-DE"/>
        </w:rPr>
        <w:t xml:space="preserve"> Schuler, A. Sonografie der Schilddrüse – Update 2017. </w:t>
      </w:r>
      <w:r w:rsidRPr="00834DB7">
        <w:rPr>
          <w:rFonts w:asciiTheme="minorHAnsi" w:hAnsiTheme="minorHAnsi"/>
          <w:i/>
          <w:color w:val="auto"/>
        </w:rPr>
        <w:t>Praxis</w:t>
      </w:r>
      <w:r w:rsidR="00D02F53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106 </w:t>
      </w:r>
      <w:r w:rsidRPr="00834DB7">
        <w:rPr>
          <w:rFonts w:asciiTheme="minorHAnsi" w:hAnsiTheme="minorHAnsi"/>
          <w:color w:val="auto"/>
        </w:rPr>
        <w:t>(12), 631–</w:t>
      </w:r>
      <w:r w:rsidR="0008595A">
        <w:rPr>
          <w:rFonts w:asciiTheme="minorHAnsi" w:hAnsiTheme="minorHAnsi"/>
          <w:color w:val="auto"/>
        </w:rPr>
        <w:t>6</w:t>
      </w:r>
      <w:r w:rsidRPr="00834DB7">
        <w:rPr>
          <w:rFonts w:asciiTheme="minorHAnsi" w:hAnsiTheme="minorHAnsi"/>
          <w:color w:val="auto"/>
        </w:rPr>
        <w:t>40 (2017).</w:t>
      </w:r>
    </w:p>
    <w:p w14:paraId="3670D7D8" w14:textId="5C3BD5D9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11.</w:t>
      </w:r>
      <w:r w:rsidRPr="00834DB7">
        <w:rPr>
          <w:rFonts w:asciiTheme="minorHAnsi" w:hAnsiTheme="minorHAnsi"/>
          <w:color w:val="auto"/>
        </w:rPr>
        <w:tab/>
        <w:t xml:space="preserve">Hansen, K.L., Nielsen, M.B., </w:t>
      </w:r>
      <w:proofErr w:type="spellStart"/>
      <w:r w:rsidRPr="00834DB7">
        <w:rPr>
          <w:rFonts w:asciiTheme="minorHAnsi" w:hAnsiTheme="minorHAnsi"/>
          <w:color w:val="auto"/>
        </w:rPr>
        <w:t>Ewertsen</w:t>
      </w:r>
      <w:proofErr w:type="spellEnd"/>
      <w:r w:rsidRPr="00834DB7">
        <w:rPr>
          <w:rFonts w:asciiTheme="minorHAnsi" w:hAnsiTheme="minorHAnsi"/>
          <w:color w:val="auto"/>
        </w:rPr>
        <w:t xml:space="preserve">, C. Ultrasonography of the Kidney: A Pictorial Review. </w:t>
      </w:r>
      <w:r w:rsidRPr="00834DB7">
        <w:rPr>
          <w:rFonts w:asciiTheme="minorHAnsi" w:hAnsiTheme="minorHAnsi"/>
          <w:i/>
          <w:color w:val="auto"/>
        </w:rPr>
        <w:t>Diagnostics (Basel, Switzerland)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6 </w:t>
      </w:r>
      <w:r w:rsidRPr="00834DB7">
        <w:rPr>
          <w:rFonts w:asciiTheme="minorHAnsi" w:hAnsiTheme="minorHAnsi"/>
          <w:color w:val="auto"/>
        </w:rPr>
        <w:t>(1)</w:t>
      </w:r>
      <w:r w:rsidR="0008595A">
        <w:rPr>
          <w:rFonts w:asciiTheme="minorHAnsi" w:hAnsiTheme="minorHAnsi"/>
          <w:color w:val="auto"/>
        </w:rPr>
        <w:t>,</w:t>
      </w:r>
      <w:r w:rsidRPr="00834DB7">
        <w:rPr>
          <w:rFonts w:asciiTheme="minorHAnsi" w:hAnsiTheme="minorHAnsi"/>
          <w:color w:val="auto"/>
        </w:rPr>
        <w:t xml:space="preserve"> (2015).</w:t>
      </w:r>
    </w:p>
    <w:p w14:paraId="22153E8E" w14:textId="54A1AFE5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12.</w:t>
      </w:r>
      <w:r w:rsidRPr="00834DB7">
        <w:rPr>
          <w:rFonts w:asciiTheme="minorHAnsi" w:hAnsiTheme="minorHAnsi"/>
          <w:color w:val="auto"/>
        </w:rPr>
        <w:tab/>
        <w:t>Older, R.A.</w:t>
      </w:r>
      <w:r w:rsidR="00D02F53">
        <w:rPr>
          <w:rFonts w:asciiTheme="minorHAnsi" w:hAnsiTheme="minorHAnsi"/>
          <w:color w:val="auto"/>
        </w:rPr>
        <w:t>,</w:t>
      </w:r>
      <w:r w:rsidRPr="00834DB7">
        <w:rPr>
          <w:rFonts w:asciiTheme="minorHAnsi" w:hAnsiTheme="minorHAnsi"/>
          <w:color w:val="auto"/>
        </w:rPr>
        <w:t xml:space="preserve"> Watson, L.R. Ultrasound anatomy of the normal male reproductive tract. </w:t>
      </w:r>
      <w:r w:rsidRPr="00834DB7">
        <w:rPr>
          <w:rFonts w:asciiTheme="minorHAnsi" w:hAnsiTheme="minorHAnsi"/>
          <w:i/>
          <w:color w:val="auto"/>
        </w:rPr>
        <w:t xml:space="preserve">Journal of </w:t>
      </w:r>
      <w:r w:rsidR="0008595A">
        <w:rPr>
          <w:rFonts w:asciiTheme="minorHAnsi" w:hAnsiTheme="minorHAnsi"/>
          <w:i/>
          <w:color w:val="auto"/>
        </w:rPr>
        <w:t>C</w:t>
      </w:r>
      <w:r w:rsidRPr="00834DB7">
        <w:rPr>
          <w:rFonts w:asciiTheme="minorHAnsi" w:hAnsiTheme="minorHAnsi"/>
          <w:i/>
          <w:color w:val="auto"/>
        </w:rPr>
        <w:t xml:space="preserve">linical </w:t>
      </w:r>
      <w:r w:rsidR="0008595A">
        <w:rPr>
          <w:rFonts w:asciiTheme="minorHAnsi" w:hAnsiTheme="minorHAnsi"/>
          <w:i/>
          <w:color w:val="auto"/>
        </w:rPr>
        <w:t>U</w:t>
      </w:r>
      <w:r w:rsidRPr="00834DB7">
        <w:rPr>
          <w:rFonts w:asciiTheme="minorHAnsi" w:hAnsiTheme="minorHAnsi"/>
          <w:i/>
          <w:color w:val="auto"/>
        </w:rPr>
        <w:t>ltrasound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24 </w:t>
      </w:r>
      <w:r w:rsidRPr="00834DB7">
        <w:rPr>
          <w:rFonts w:asciiTheme="minorHAnsi" w:hAnsiTheme="minorHAnsi"/>
          <w:color w:val="auto"/>
        </w:rPr>
        <w:t>(8), 389–404 (1996).</w:t>
      </w:r>
    </w:p>
    <w:p w14:paraId="240D9332" w14:textId="59E5C645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13.</w:t>
      </w:r>
      <w:r w:rsidRPr="00834DB7">
        <w:rPr>
          <w:rFonts w:asciiTheme="minorHAnsi" w:hAnsiTheme="minorHAnsi"/>
          <w:color w:val="auto"/>
        </w:rPr>
        <w:tab/>
        <w:t xml:space="preserve">Reeves, J.J., </w:t>
      </w:r>
      <w:proofErr w:type="spellStart"/>
      <w:r w:rsidRPr="00834DB7">
        <w:rPr>
          <w:rFonts w:asciiTheme="minorHAnsi" w:hAnsiTheme="minorHAnsi"/>
          <w:color w:val="auto"/>
        </w:rPr>
        <w:t>Rantanen</w:t>
      </w:r>
      <w:proofErr w:type="spellEnd"/>
      <w:r w:rsidRPr="00834DB7">
        <w:rPr>
          <w:rFonts w:asciiTheme="minorHAnsi" w:hAnsiTheme="minorHAnsi"/>
          <w:color w:val="auto"/>
        </w:rPr>
        <w:t xml:space="preserve">, N.W., Hauser, M. Transrectal real-time ultrasound scanning of the cow reproductive tract. </w:t>
      </w:r>
      <w:r w:rsidRPr="00834DB7">
        <w:rPr>
          <w:rFonts w:asciiTheme="minorHAnsi" w:hAnsiTheme="minorHAnsi"/>
          <w:i/>
          <w:color w:val="auto"/>
        </w:rPr>
        <w:t>Theriogenology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21 </w:t>
      </w:r>
      <w:r w:rsidRPr="00834DB7">
        <w:rPr>
          <w:rFonts w:asciiTheme="minorHAnsi" w:hAnsiTheme="minorHAnsi"/>
          <w:color w:val="auto"/>
        </w:rPr>
        <w:t>(3), 485–</w:t>
      </w:r>
      <w:r w:rsidR="0008595A">
        <w:rPr>
          <w:rFonts w:asciiTheme="minorHAnsi" w:hAnsiTheme="minorHAnsi"/>
          <w:color w:val="auto"/>
        </w:rPr>
        <w:t>4</w:t>
      </w:r>
      <w:r w:rsidRPr="00834DB7">
        <w:rPr>
          <w:rFonts w:asciiTheme="minorHAnsi" w:hAnsiTheme="minorHAnsi"/>
          <w:color w:val="auto"/>
        </w:rPr>
        <w:t>94 (1984).</w:t>
      </w:r>
    </w:p>
    <w:p w14:paraId="37D4B530" w14:textId="527635D1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14.</w:t>
      </w:r>
      <w:r w:rsidRPr="00834DB7">
        <w:rPr>
          <w:rFonts w:asciiTheme="minorHAnsi" w:hAnsiTheme="minorHAnsi"/>
          <w:color w:val="auto"/>
        </w:rPr>
        <w:tab/>
        <w:t xml:space="preserve">Sharma, M., </w:t>
      </w:r>
      <w:proofErr w:type="spellStart"/>
      <w:r w:rsidRPr="00834DB7">
        <w:rPr>
          <w:rFonts w:asciiTheme="minorHAnsi" w:hAnsiTheme="minorHAnsi"/>
          <w:color w:val="auto"/>
        </w:rPr>
        <w:t>Somani</w:t>
      </w:r>
      <w:proofErr w:type="spellEnd"/>
      <w:r w:rsidRPr="00834DB7">
        <w:rPr>
          <w:rFonts w:asciiTheme="minorHAnsi" w:hAnsiTheme="minorHAnsi"/>
          <w:color w:val="auto"/>
        </w:rPr>
        <w:t xml:space="preserve">, P., </w:t>
      </w:r>
      <w:proofErr w:type="spellStart"/>
      <w:r w:rsidRPr="00834DB7">
        <w:rPr>
          <w:rFonts w:asciiTheme="minorHAnsi" w:hAnsiTheme="minorHAnsi"/>
          <w:color w:val="auto"/>
        </w:rPr>
        <w:t>Sunkara</w:t>
      </w:r>
      <w:proofErr w:type="spellEnd"/>
      <w:r w:rsidRPr="00834DB7">
        <w:rPr>
          <w:rFonts w:asciiTheme="minorHAnsi" w:hAnsiTheme="minorHAnsi"/>
          <w:color w:val="auto"/>
        </w:rPr>
        <w:t xml:space="preserve">, T. Imaging of gall bladder by endoscopic ultrasound. </w:t>
      </w:r>
      <w:r w:rsidRPr="00834DB7">
        <w:rPr>
          <w:rFonts w:asciiTheme="minorHAnsi" w:hAnsiTheme="minorHAnsi"/>
          <w:i/>
          <w:color w:val="auto"/>
        </w:rPr>
        <w:t xml:space="preserve">World </w:t>
      </w:r>
      <w:r w:rsidR="0008595A">
        <w:rPr>
          <w:rFonts w:asciiTheme="minorHAnsi" w:hAnsiTheme="minorHAnsi"/>
          <w:i/>
          <w:color w:val="auto"/>
        </w:rPr>
        <w:t>J</w:t>
      </w:r>
      <w:r w:rsidRPr="00834DB7">
        <w:rPr>
          <w:rFonts w:asciiTheme="minorHAnsi" w:hAnsiTheme="minorHAnsi"/>
          <w:i/>
          <w:color w:val="auto"/>
        </w:rPr>
        <w:t xml:space="preserve">ournal of </w:t>
      </w:r>
      <w:r w:rsidR="0008595A">
        <w:rPr>
          <w:rFonts w:asciiTheme="minorHAnsi" w:hAnsiTheme="minorHAnsi"/>
          <w:i/>
          <w:color w:val="auto"/>
        </w:rPr>
        <w:t>G</w:t>
      </w:r>
      <w:r w:rsidRPr="00834DB7">
        <w:rPr>
          <w:rFonts w:asciiTheme="minorHAnsi" w:hAnsiTheme="minorHAnsi"/>
          <w:i/>
          <w:color w:val="auto"/>
        </w:rPr>
        <w:t xml:space="preserve">astrointestinal </w:t>
      </w:r>
      <w:r w:rsidR="0008595A">
        <w:rPr>
          <w:rFonts w:asciiTheme="minorHAnsi" w:hAnsiTheme="minorHAnsi"/>
          <w:i/>
          <w:color w:val="auto"/>
        </w:rPr>
        <w:t>E</w:t>
      </w:r>
      <w:r w:rsidRPr="00834DB7">
        <w:rPr>
          <w:rFonts w:asciiTheme="minorHAnsi" w:hAnsiTheme="minorHAnsi"/>
          <w:i/>
          <w:color w:val="auto"/>
        </w:rPr>
        <w:t>ndoscopy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10 </w:t>
      </w:r>
      <w:r w:rsidRPr="00834DB7">
        <w:rPr>
          <w:rFonts w:asciiTheme="minorHAnsi" w:hAnsiTheme="minorHAnsi"/>
          <w:color w:val="auto"/>
        </w:rPr>
        <w:t>(1), 10–</w:t>
      </w:r>
      <w:r w:rsidR="0008595A">
        <w:rPr>
          <w:rFonts w:asciiTheme="minorHAnsi" w:hAnsiTheme="minorHAnsi"/>
          <w:color w:val="auto"/>
        </w:rPr>
        <w:t>1</w:t>
      </w:r>
      <w:r w:rsidRPr="00834DB7">
        <w:rPr>
          <w:rFonts w:asciiTheme="minorHAnsi" w:hAnsiTheme="minorHAnsi"/>
          <w:color w:val="auto"/>
        </w:rPr>
        <w:t>5 (2018).</w:t>
      </w:r>
    </w:p>
    <w:p w14:paraId="7637CBF9" w14:textId="704C4EF6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15.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Weskott</w:t>
      </w:r>
      <w:proofErr w:type="spellEnd"/>
      <w:r w:rsidRPr="00834DB7">
        <w:rPr>
          <w:rFonts w:asciiTheme="minorHAnsi" w:hAnsiTheme="minorHAnsi"/>
          <w:color w:val="auto"/>
        </w:rPr>
        <w:t xml:space="preserve">, H.-P. </w:t>
      </w:r>
      <w:proofErr w:type="spellStart"/>
      <w:r w:rsidRPr="00834DB7">
        <w:rPr>
          <w:rFonts w:asciiTheme="minorHAnsi" w:hAnsiTheme="minorHAnsi"/>
          <w:color w:val="auto"/>
        </w:rPr>
        <w:t>Ultraschall</w:t>
      </w:r>
      <w:proofErr w:type="spellEnd"/>
      <w:r w:rsidRPr="00834DB7">
        <w:rPr>
          <w:rFonts w:asciiTheme="minorHAnsi" w:hAnsiTheme="minorHAnsi"/>
          <w:color w:val="auto"/>
        </w:rPr>
        <w:t xml:space="preserve"> in der </w:t>
      </w:r>
      <w:proofErr w:type="spellStart"/>
      <w:r w:rsidRPr="00834DB7">
        <w:rPr>
          <w:rFonts w:asciiTheme="minorHAnsi" w:hAnsiTheme="minorHAnsi"/>
          <w:color w:val="auto"/>
        </w:rPr>
        <w:t>Diagnostik</w:t>
      </w:r>
      <w:proofErr w:type="spellEnd"/>
      <w:r w:rsidRPr="00834DB7">
        <w:rPr>
          <w:rFonts w:asciiTheme="minorHAnsi" w:hAnsiTheme="minorHAnsi"/>
          <w:color w:val="auto"/>
        </w:rPr>
        <w:t xml:space="preserve"> maligner </w:t>
      </w:r>
      <w:proofErr w:type="spellStart"/>
      <w:r w:rsidRPr="00834DB7">
        <w:rPr>
          <w:rFonts w:asciiTheme="minorHAnsi" w:hAnsiTheme="minorHAnsi"/>
          <w:color w:val="auto"/>
        </w:rPr>
        <w:t>Lymphome</w:t>
      </w:r>
      <w:proofErr w:type="spellEnd"/>
      <w:r w:rsidRPr="00834DB7">
        <w:rPr>
          <w:rFonts w:asciiTheme="minorHAnsi" w:hAnsiTheme="minorHAnsi"/>
          <w:color w:val="auto"/>
        </w:rPr>
        <w:t xml:space="preserve">. </w:t>
      </w:r>
      <w:r w:rsidRPr="00834DB7">
        <w:rPr>
          <w:rFonts w:asciiTheme="minorHAnsi" w:hAnsiTheme="minorHAnsi"/>
          <w:i/>
          <w:color w:val="auto"/>
        </w:rPr>
        <w:t xml:space="preserve">Der </w:t>
      </w:r>
      <w:proofErr w:type="spellStart"/>
      <w:r w:rsidRPr="00834DB7">
        <w:rPr>
          <w:rFonts w:asciiTheme="minorHAnsi" w:hAnsiTheme="minorHAnsi"/>
          <w:i/>
          <w:color w:val="auto"/>
        </w:rPr>
        <w:t>Radiologe</w:t>
      </w:r>
      <w:proofErr w:type="spellEnd"/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52 </w:t>
      </w:r>
      <w:r w:rsidRPr="00834DB7">
        <w:rPr>
          <w:rFonts w:asciiTheme="minorHAnsi" w:hAnsiTheme="minorHAnsi"/>
          <w:color w:val="auto"/>
        </w:rPr>
        <w:t>(4), 347–59 (2012).</w:t>
      </w:r>
    </w:p>
    <w:p w14:paraId="559911FB" w14:textId="1A6FF37F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16.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Shirinifard</w:t>
      </w:r>
      <w:proofErr w:type="spellEnd"/>
      <w:r w:rsidRPr="00834DB7">
        <w:rPr>
          <w:rFonts w:asciiTheme="minorHAnsi" w:hAnsiTheme="minorHAnsi"/>
          <w:color w:val="auto"/>
        </w:rPr>
        <w:t xml:space="preserve">, A., Thiagarajan, S., Johnson, M.D., Calabrese, C., </w:t>
      </w:r>
      <w:proofErr w:type="spellStart"/>
      <w:r w:rsidRPr="00834DB7">
        <w:rPr>
          <w:rFonts w:asciiTheme="minorHAnsi" w:hAnsiTheme="minorHAnsi"/>
          <w:color w:val="auto"/>
        </w:rPr>
        <w:t>Sablauer</w:t>
      </w:r>
      <w:proofErr w:type="spellEnd"/>
      <w:r w:rsidRPr="00834DB7">
        <w:rPr>
          <w:rFonts w:asciiTheme="minorHAnsi" w:hAnsiTheme="minorHAnsi"/>
          <w:color w:val="auto"/>
        </w:rPr>
        <w:t xml:space="preserve">, A. Measuring Absolute Blood Perfusion in Mice Using Dynamic Contrast-Enhanced Ultrasound. </w:t>
      </w:r>
      <w:r w:rsidRPr="00834DB7">
        <w:rPr>
          <w:rFonts w:asciiTheme="minorHAnsi" w:hAnsiTheme="minorHAnsi"/>
          <w:i/>
          <w:color w:val="auto"/>
        </w:rPr>
        <w:t xml:space="preserve">Ultrasound in </w:t>
      </w:r>
      <w:r w:rsidR="0008595A">
        <w:rPr>
          <w:rFonts w:asciiTheme="minorHAnsi" w:hAnsiTheme="minorHAnsi"/>
          <w:i/>
          <w:color w:val="auto"/>
        </w:rPr>
        <w:t>M</w:t>
      </w:r>
      <w:r w:rsidRPr="00834DB7">
        <w:rPr>
          <w:rFonts w:asciiTheme="minorHAnsi" w:hAnsiTheme="minorHAnsi"/>
          <w:i/>
          <w:color w:val="auto"/>
        </w:rPr>
        <w:t xml:space="preserve">edicine &amp; </w:t>
      </w:r>
      <w:r w:rsidR="0008595A">
        <w:rPr>
          <w:rFonts w:asciiTheme="minorHAnsi" w:hAnsiTheme="minorHAnsi"/>
          <w:i/>
          <w:color w:val="auto"/>
        </w:rPr>
        <w:t>B</w:t>
      </w:r>
      <w:r w:rsidRPr="00834DB7">
        <w:rPr>
          <w:rFonts w:asciiTheme="minorHAnsi" w:hAnsiTheme="minorHAnsi"/>
          <w:i/>
          <w:color w:val="auto"/>
        </w:rPr>
        <w:t>iology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43 </w:t>
      </w:r>
      <w:r w:rsidRPr="00834DB7">
        <w:rPr>
          <w:rFonts w:asciiTheme="minorHAnsi" w:hAnsiTheme="minorHAnsi"/>
          <w:color w:val="auto"/>
        </w:rPr>
        <w:t>(8), 1628–38 (2017).</w:t>
      </w:r>
    </w:p>
    <w:p w14:paraId="6C53B434" w14:textId="53DD156B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lastRenderedPageBreak/>
        <w:t>17.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Quaia</w:t>
      </w:r>
      <w:proofErr w:type="spellEnd"/>
      <w:r w:rsidRPr="00834DB7">
        <w:rPr>
          <w:rFonts w:asciiTheme="minorHAnsi" w:hAnsiTheme="minorHAnsi"/>
          <w:color w:val="auto"/>
        </w:rPr>
        <w:t xml:space="preserve">, E. Assessment of tissue perfusion by contrast-enhanced ultrasound. </w:t>
      </w:r>
      <w:r w:rsidRPr="00834DB7">
        <w:rPr>
          <w:rFonts w:asciiTheme="minorHAnsi" w:hAnsiTheme="minorHAnsi"/>
          <w:i/>
          <w:color w:val="auto"/>
        </w:rPr>
        <w:t xml:space="preserve">European </w:t>
      </w:r>
      <w:r w:rsidR="0008595A">
        <w:rPr>
          <w:rFonts w:asciiTheme="minorHAnsi" w:hAnsiTheme="minorHAnsi"/>
          <w:i/>
          <w:color w:val="auto"/>
        </w:rPr>
        <w:t>R</w:t>
      </w:r>
      <w:r w:rsidRPr="00834DB7">
        <w:rPr>
          <w:rFonts w:asciiTheme="minorHAnsi" w:hAnsiTheme="minorHAnsi"/>
          <w:i/>
          <w:color w:val="auto"/>
        </w:rPr>
        <w:t>adiology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21 </w:t>
      </w:r>
      <w:r w:rsidRPr="00834DB7">
        <w:rPr>
          <w:rFonts w:asciiTheme="minorHAnsi" w:hAnsiTheme="minorHAnsi"/>
          <w:color w:val="auto"/>
        </w:rPr>
        <w:t>(3), 604–</w:t>
      </w:r>
      <w:r w:rsidR="0008595A">
        <w:rPr>
          <w:rFonts w:asciiTheme="minorHAnsi" w:hAnsiTheme="minorHAnsi"/>
          <w:color w:val="auto"/>
        </w:rPr>
        <w:t>6</w:t>
      </w:r>
      <w:r w:rsidRPr="00834DB7">
        <w:rPr>
          <w:rFonts w:asciiTheme="minorHAnsi" w:hAnsiTheme="minorHAnsi"/>
          <w:color w:val="auto"/>
        </w:rPr>
        <w:t>15 (2011).</w:t>
      </w:r>
    </w:p>
    <w:p w14:paraId="62352FEA" w14:textId="62C2938F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18.</w:t>
      </w:r>
      <w:r w:rsidRPr="00834DB7">
        <w:rPr>
          <w:rFonts w:asciiTheme="minorHAnsi" w:hAnsiTheme="minorHAnsi"/>
          <w:color w:val="auto"/>
        </w:rPr>
        <w:tab/>
        <w:t xml:space="preserve">Saw, S.N., </w:t>
      </w:r>
      <w:proofErr w:type="spellStart"/>
      <w:r w:rsidRPr="00834DB7">
        <w:rPr>
          <w:rFonts w:asciiTheme="minorHAnsi" w:hAnsiTheme="minorHAnsi"/>
          <w:color w:val="auto"/>
        </w:rPr>
        <w:t>Poh</w:t>
      </w:r>
      <w:proofErr w:type="spellEnd"/>
      <w:r w:rsidRPr="00834DB7">
        <w:rPr>
          <w:rFonts w:asciiTheme="minorHAnsi" w:hAnsiTheme="minorHAnsi"/>
          <w:color w:val="auto"/>
        </w:rPr>
        <w:t xml:space="preserve">, Y.W., Chia, D., Biswas, A., </w:t>
      </w:r>
      <w:proofErr w:type="spellStart"/>
      <w:r w:rsidRPr="00834DB7">
        <w:rPr>
          <w:rFonts w:asciiTheme="minorHAnsi" w:hAnsiTheme="minorHAnsi"/>
          <w:color w:val="auto"/>
        </w:rPr>
        <w:t>Mattar</w:t>
      </w:r>
      <w:proofErr w:type="spellEnd"/>
      <w:r w:rsidRPr="00834DB7">
        <w:rPr>
          <w:rFonts w:asciiTheme="minorHAnsi" w:hAnsiTheme="minorHAnsi"/>
          <w:color w:val="auto"/>
        </w:rPr>
        <w:t xml:space="preserve">, Citra </w:t>
      </w:r>
      <w:proofErr w:type="spellStart"/>
      <w:r w:rsidRPr="00834DB7">
        <w:rPr>
          <w:rFonts w:asciiTheme="minorHAnsi" w:hAnsiTheme="minorHAnsi"/>
          <w:color w:val="auto"/>
        </w:rPr>
        <w:t>Nurfarah</w:t>
      </w:r>
      <w:proofErr w:type="spellEnd"/>
      <w:r w:rsidRPr="00834DB7">
        <w:rPr>
          <w:rFonts w:asciiTheme="minorHAnsi" w:hAnsiTheme="minorHAnsi"/>
          <w:color w:val="auto"/>
        </w:rPr>
        <w:t xml:space="preserve"> </w:t>
      </w:r>
      <w:proofErr w:type="spellStart"/>
      <w:r w:rsidRPr="00834DB7">
        <w:rPr>
          <w:rFonts w:asciiTheme="minorHAnsi" w:hAnsiTheme="minorHAnsi"/>
          <w:color w:val="auto"/>
        </w:rPr>
        <w:t>Zaini</w:t>
      </w:r>
      <w:proofErr w:type="spellEnd"/>
      <w:r w:rsidRPr="00834DB7">
        <w:rPr>
          <w:rFonts w:asciiTheme="minorHAnsi" w:hAnsiTheme="minorHAnsi"/>
          <w:color w:val="auto"/>
        </w:rPr>
        <w:t xml:space="preserve">, Yap, C.H. Characterization of the hemodynamic wall shear stresses in human umbilical vessels from normal and intrauterine growth restricted pregnancies. </w:t>
      </w:r>
      <w:r w:rsidRPr="00834DB7">
        <w:rPr>
          <w:rFonts w:asciiTheme="minorHAnsi" w:hAnsiTheme="minorHAnsi"/>
          <w:i/>
          <w:color w:val="auto"/>
        </w:rPr>
        <w:t xml:space="preserve">Biomechanics and </w:t>
      </w:r>
      <w:r w:rsidR="0008595A">
        <w:rPr>
          <w:rFonts w:asciiTheme="minorHAnsi" w:hAnsiTheme="minorHAnsi"/>
          <w:i/>
          <w:color w:val="auto"/>
        </w:rPr>
        <w:t>M</w:t>
      </w:r>
      <w:r w:rsidRPr="00834DB7">
        <w:rPr>
          <w:rFonts w:asciiTheme="minorHAnsi" w:hAnsiTheme="minorHAnsi"/>
          <w:i/>
          <w:color w:val="auto"/>
        </w:rPr>
        <w:t xml:space="preserve">odeling in </w:t>
      </w:r>
      <w:r w:rsidR="0008595A">
        <w:rPr>
          <w:rFonts w:asciiTheme="minorHAnsi" w:hAnsiTheme="minorHAnsi"/>
          <w:i/>
          <w:color w:val="auto"/>
        </w:rPr>
        <w:t>M</w:t>
      </w:r>
      <w:r w:rsidRPr="00834DB7">
        <w:rPr>
          <w:rFonts w:asciiTheme="minorHAnsi" w:hAnsiTheme="minorHAnsi"/>
          <w:i/>
          <w:color w:val="auto"/>
        </w:rPr>
        <w:t>echanobiology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(2018).</w:t>
      </w:r>
    </w:p>
    <w:p w14:paraId="2D7C1C1F" w14:textId="6EDF25BD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19.</w:t>
      </w:r>
      <w:r w:rsidRPr="00834DB7">
        <w:rPr>
          <w:rFonts w:asciiTheme="minorHAnsi" w:hAnsiTheme="minorHAnsi"/>
          <w:color w:val="auto"/>
        </w:rPr>
        <w:tab/>
        <w:t xml:space="preserve">Kessler, J., Rasmussen, S., Godfrey, K., Hanson, M., </w:t>
      </w:r>
      <w:proofErr w:type="spellStart"/>
      <w:r w:rsidRPr="00834DB7">
        <w:rPr>
          <w:rFonts w:asciiTheme="minorHAnsi" w:hAnsiTheme="minorHAnsi"/>
          <w:color w:val="auto"/>
        </w:rPr>
        <w:t>Kiserud</w:t>
      </w:r>
      <w:proofErr w:type="spellEnd"/>
      <w:r w:rsidRPr="00834DB7">
        <w:rPr>
          <w:rFonts w:asciiTheme="minorHAnsi" w:hAnsiTheme="minorHAnsi"/>
          <w:color w:val="auto"/>
        </w:rPr>
        <w:t xml:space="preserve">, T. Fetal growth restriction is associated with prioritization of umbilical blood flow to the left hepatic lobe at the expense of the right lobe. </w:t>
      </w:r>
      <w:r w:rsidRPr="00834DB7">
        <w:rPr>
          <w:rFonts w:asciiTheme="minorHAnsi" w:hAnsiTheme="minorHAnsi"/>
          <w:i/>
          <w:color w:val="auto"/>
        </w:rPr>
        <w:t xml:space="preserve">Pediatric </w:t>
      </w:r>
      <w:r w:rsidR="0008595A">
        <w:rPr>
          <w:rFonts w:asciiTheme="minorHAnsi" w:hAnsiTheme="minorHAnsi"/>
          <w:i/>
          <w:color w:val="auto"/>
        </w:rPr>
        <w:t>R</w:t>
      </w:r>
      <w:r w:rsidRPr="00834DB7">
        <w:rPr>
          <w:rFonts w:asciiTheme="minorHAnsi" w:hAnsiTheme="minorHAnsi"/>
          <w:i/>
          <w:color w:val="auto"/>
        </w:rPr>
        <w:t>esearch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66 </w:t>
      </w:r>
      <w:r w:rsidRPr="00834DB7">
        <w:rPr>
          <w:rFonts w:asciiTheme="minorHAnsi" w:hAnsiTheme="minorHAnsi"/>
          <w:color w:val="auto"/>
        </w:rPr>
        <w:t>(1), 113–</w:t>
      </w:r>
      <w:r w:rsidR="0008595A">
        <w:rPr>
          <w:rFonts w:asciiTheme="minorHAnsi" w:hAnsiTheme="minorHAnsi"/>
          <w:color w:val="auto"/>
        </w:rPr>
        <w:t>11</w:t>
      </w:r>
      <w:r w:rsidRPr="00834DB7">
        <w:rPr>
          <w:rFonts w:asciiTheme="minorHAnsi" w:hAnsiTheme="minorHAnsi"/>
          <w:color w:val="auto"/>
        </w:rPr>
        <w:t>7 (2009).</w:t>
      </w:r>
    </w:p>
    <w:p w14:paraId="0D4F8B42" w14:textId="7E0AB342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20.</w:t>
      </w:r>
      <w:r w:rsidRPr="00834DB7">
        <w:rPr>
          <w:rFonts w:asciiTheme="minorHAnsi" w:hAnsiTheme="minorHAnsi"/>
          <w:color w:val="auto"/>
        </w:rPr>
        <w:tab/>
        <w:t xml:space="preserve">Laurin, J., </w:t>
      </w:r>
      <w:proofErr w:type="spellStart"/>
      <w:r w:rsidRPr="00834DB7">
        <w:rPr>
          <w:rFonts w:asciiTheme="minorHAnsi" w:hAnsiTheme="minorHAnsi"/>
          <w:color w:val="auto"/>
        </w:rPr>
        <w:t>Lingman</w:t>
      </w:r>
      <w:proofErr w:type="spellEnd"/>
      <w:r w:rsidRPr="00834DB7">
        <w:rPr>
          <w:rFonts w:asciiTheme="minorHAnsi" w:hAnsiTheme="minorHAnsi"/>
          <w:color w:val="auto"/>
        </w:rPr>
        <w:t xml:space="preserve">, G., </w:t>
      </w:r>
      <w:proofErr w:type="spellStart"/>
      <w:r w:rsidRPr="00834DB7">
        <w:rPr>
          <w:rFonts w:asciiTheme="minorHAnsi" w:hAnsiTheme="minorHAnsi"/>
          <w:color w:val="auto"/>
        </w:rPr>
        <w:t>Marsál</w:t>
      </w:r>
      <w:proofErr w:type="spellEnd"/>
      <w:r w:rsidRPr="00834DB7">
        <w:rPr>
          <w:rFonts w:asciiTheme="minorHAnsi" w:hAnsiTheme="minorHAnsi"/>
          <w:color w:val="auto"/>
        </w:rPr>
        <w:t xml:space="preserve">, K., Persson, P.H. Fetal blood flow in pregnancies complicated by intrauterine growth retardation. </w:t>
      </w:r>
      <w:r w:rsidRPr="00834DB7">
        <w:rPr>
          <w:rFonts w:asciiTheme="minorHAnsi" w:hAnsiTheme="minorHAnsi"/>
          <w:i/>
          <w:color w:val="auto"/>
        </w:rPr>
        <w:t xml:space="preserve">Obstetrics and </w:t>
      </w:r>
      <w:r w:rsidR="0008595A">
        <w:rPr>
          <w:rFonts w:asciiTheme="minorHAnsi" w:hAnsiTheme="minorHAnsi"/>
          <w:i/>
          <w:color w:val="auto"/>
        </w:rPr>
        <w:t>G</w:t>
      </w:r>
      <w:r w:rsidRPr="00834DB7">
        <w:rPr>
          <w:rFonts w:asciiTheme="minorHAnsi" w:hAnsiTheme="minorHAnsi"/>
          <w:i/>
          <w:color w:val="auto"/>
        </w:rPr>
        <w:t>ynecology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69 </w:t>
      </w:r>
      <w:r w:rsidRPr="00834DB7">
        <w:rPr>
          <w:rFonts w:asciiTheme="minorHAnsi" w:hAnsiTheme="minorHAnsi"/>
          <w:color w:val="auto"/>
        </w:rPr>
        <w:t>(6), 895–902 (1987).</w:t>
      </w:r>
    </w:p>
    <w:p w14:paraId="3F9E2D15" w14:textId="4143128A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21.</w:t>
      </w:r>
      <w:r w:rsidRPr="00834DB7">
        <w:rPr>
          <w:rFonts w:asciiTheme="minorHAnsi" w:hAnsiTheme="minorHAnsi"/>
          <w:color w:val="auto"/>
        </w:rPr>
        <w:tab/>
      </w:r>
      <w:proofErr w:type="spellStart"/>
      <w:r w:rsidRPr="00834DB7">
        <w:rPr>
          <w:rFonts w:asciiTheme="minorHAnsi" w:hAnsiTheme="minorHAnsi"/>
          <w:color w:val="auto"/>
        </w:rPr>
        <w:t>Arduini</w:t>
      </w:r>
      <w:proofErr w:type="spellEnd"/>
      <w:r w:rsidRPr="00834DB7">
        <w:rPr>
          <w:rFonts w:asciiTheme="minorHAnsi" w:hAnsiTheme="minorHAnsi"/>
          <w:color w:val="auto"/>
        </w:rPr>
        <w:t xml:space="preserve">, D., Rizzo, G., </w:t>
      </w:r>
      <w:proofErr w:type="spellStart"/>
      <w:r w:rsidRPr="00834DB7">
        <w:rPr>
          <w:rFonts w:asciiTheme="minorHAnsi" w:hAnsiTheme="minorHAnsi"/>
          <w:color w:val="auto"/>
        </w:rPr>
        <w:t>Romanini</w:t>
      </w:r>
      <w:proofErr w:type="spellEnd"/>
      <w:r w:rsidRPr="00834DB7">
        <w:rPr>
          <w:rFonts w:asciiTheme="minorHAnsi" w:hAnsiTheme="minorHAnsi"/>
          <w:color w:val="auto"/>
        </w:rPr>
        <w:t xml:space="preserve">, C., Mancuso, S. Fetal blood flow velocity waveforms as predictors of growth retardation. </w:t>
      </w:r>
      <w:r w:rsidRPr="00834DB7">
        <w:rPr>
          <w:rFonts w:asciiTheme="minorHAnsi" w:hAnsiTheme="minorHAnsi"/>
          <w:i/>
          <w:color w:val="auto"/>
        </w:rPr>
        <w:t xml:space="preserve">Obstetrics and </w:t>
      </w:r>
      <w:r w:rsidR="0008595A">
        <w:rPr>
          <w:rFonts w:asciiTheme="minorHAnsi" w:hAnsiTheme="minorHAnsi"/>
          <w:i/>
          <w:color w:val="auto"/>
        </w:rPr>
        <w:t>G</w:t>
      </w:r>
      <w:r w:rsidRPr="00834DB7">
        <w:rPr>
          <w:rFonts w:asciiTheme="minorHAnsi" w:hAnsiTheme="minorHAnsi"/>
          <w:i/>
          <w:color w:val="auto"/>
        </w:rPr>
        <w:t>ynecology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70 </w:t>
      </w:r>
      <w:r w:rsidRPr="00834DB7">
        <w:rPr>
          <w:rFonts w:asciiTheme="minorHAnsi" w:hAnsiTheme="minorHAnsi"/>
          <w:color w:val="auto"/>
        </w:rPr>
        <w:t>(1), 7–10 (1987).</w:t>
      </w:r>
    </w:p>
    <w:p w14:paraId="32344AC2" w14:textId="452B115F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22.</w:t>
      </w:r>
      <w:r w:rsidRPr="00834DB7">
        <w:rPr>
          <w:rFonts w:asciiTheme="minorHAnsi" w:hAnsiTheme="minorHAnsi"/>
          <w:color w:val="auto"/>
        </w:rPr>
        <w:tab/>
        <w:t>Meyer, N.</w:t>
      </w:r>
      <w:r w:rsidRPr="00834DB7">
        <w:rPr>
          <w:rFonts w:asciiTheme="minorHAnsi" w:hAnsiTheme="minorHAnsi"/>
          <w:i/>
          <w:color w:val="auto"/>
        </w:rPr>
        <w:t>, et al.</w:t>
      </w:r>
      <w:r w:rsidRPr="00834DB7">
        <w:rPr>
          <w:rFonts w:asciiTheme="minorHAnsi" w:hAnsiTheme="minorHAnsi"/>
          <w:color w:val="auto"/>
        </w:rPr>
        <w:t xml:space="preserve"> </w:t>
      </w:r>
      <w:proofErr w:type="spellStart"/>
      <w:r w:rsidRPr="00834DB7">
        <w:rPr>
          <w:rFonts w:asciiTheme="minorHAnsi" w:hAnsiTheme="minorHAnsi"/>
          <w:color w:val="auto"/>
        </w:rPr>
        <w:t>Chymase</w:t>
      </w:r>
      <w:proofErr w:type="spellEnd"/>
      <w:r w:rsidRPr="00834DB7">
        <w:rPr>
          <w:rFonts w:asciiTheme="minorHAnsi" w:hAnsiTheme="minorHAnsi"/>
          <w:color w:val="auto"/>
        </w:rPr>
        <w:t xml:space="preserve">-producing cells of the innate immune system are required for decidual vascular remodeling and fetal growth. </w:t>
      </w:r>
      <w:r w:rsidRPr="00834DB7">
        <w:rPr>
          <w:rFonts w:asciiTheme="minorHAnsi" w:hAnsiTheme="minorHAnsi"/>
          <w:i/>
          <w:color w:val="auto"/>
        </w:rPr>
        <w:t xml:space="preserve">Scientific </w:t>
      </w:r>
      <w:r w:rsidR="0008595A">
        <w:rPr>
          <w:rFonts w:asciiTheme="minorHAnsi" w:hAnsiTheme="minorHAnsi"/>
          <w:i/>
          <w:color w:val="auto"/>
        </w:rPr>
        <w:t>R</w:t>
      </w:r>
      <w:r w:rsidRPr="00834DB7">
        <w:rPr>
          <w:rFonts w:asciiTheme="minorHAnsi" w:hAnsiTheme="minorHAnsi"/>
          <w:i/>
          <w:color w:val="auto"/>
        </w:rPr>
        <w:t>eports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>7</w:t>
      </w:r>
      <w:r w:rsidRPr="00834DB7">
        <w:rPr>
          <w:rFonts w:asciiTheme="minorHAnsi" w:hAnsiTheme="minorHAnsi"/>
          <w:color w:val="auto"/>
        </w:rPr>
        <w:t>, 45106 (2017).</w:t>
      </w:r>
    </w:p>
    <w:p w14:paraId="1B24BCEF" w14:textId="447E2F41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23.</w:t>
      </w:r>
      <w:r w:rsidRPr="00834DB7">
        <w:rPr>
          <w:rFonts w:asciiTheme="minorHAnsi" w:hAnsiTheme="minorHAnsi"/>
          <w:color w:val="auto"/>
        </w:rPr>
        <w:tab/>
        <w:t xml:space="preserve">Meyer, N., </w:t>
      </w:r>
      <w:proofErr w:type="spellStart"/>
      <w:r w:rsidRPr="00834DB7">
        <w:rPr>
          <w:rFonts w:asciiTheme="minorHAnsi" w:hAnsiTheme="minorHAnsi"/>
          <w:color w:val="auto"/>
        </w:rPr>
        <w:t>Schüler</w:t>
      </w:r>
      <w:proofErr w:type="spellEnd"/>
      <w:r w:rsidRPr="00834DB7">
        <w:rPr>
          <w:rFonts w:asciiTheme="minorHAnsi" w:hAnsiTheme="minorHAnsi"/>
          <w:color w:val="auto"/>
        </w:rPr>
        <w:t xml:space="preserve">, T., </w:t>
      </w:r>
      <w:proofErr w:type="spellStart"/>
      <w:r w:rsidRPr="00834DB7">
        <w:rPr>
          <w:rFonts w:asciiTheme="minorHAnsi" w:hAnsiTheme="minorHAnsi"/>
          <w:color w:val="auto"/>
        </w:rPr>
        <w:t>Zenclussen</w:t>
      </w:r>
      <w:proofErr w:type="spellEnd"/>
      <w:r w:rsidRPr="00834DB7">
        <w:rPr>
          <w:rFonts w:asciiTheme="minorHAnsi" w:hAnsiTheme="minorHAnsi"/>
          <w:color w:val="auto"/>
        </w:rPr>
        <w:t xml:space="preserve">, A.C. Simultaneous Ablation of Uterine Natural Killer Cells and Uterine Mast Cells in Mice Leads to Poor Vascularization and Abnormal Doppler Measurements That Compromise Fetal Well-being. </w:t>
      </w:r>
      <w:r w:rsidRPr="00834DB7">
        <w:rPr>
          <w:rFonts w:asciiTheme="minorHAnsi" w:hAnsiTheme="minorHAnsi"/>
          <w:i/>
          <w:color w:val="auto"/>
        </w:rPr>
        <w:t xml:space="preserve">Frontiers in </w:t>
      </w:r>
      <w:r w:rsidR="0008595A">
        <w:rPr>
          <w:rFonts w:asciiTheme="minorHAnsi" w:hAnsiTheme="minorHAnsi"/>
          <w:i/>
          <w:color w:val="auto"/>
        </w:rPr>
        <w:t>I</w:t>
      </w:r>
      <w:r w:rsidRPr="00834DB7">
        <w:rPr>
          <w:rFonts w:asciiTheme="minorHAnsi" w:hAnsiTheme="minorHAnsi"/>
          <w:i/>
          <w:color w:val="auto"/>
        </w:rPr>
        <w:t>mmunology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>8</w:t>
      </w:r>
      <w:r w:rsidRPr="00834DB7">
        <w:rPr>
          <w:rFonts w:asciiTheme="minorHAnsi" w:hAnsiTheme="minorHAnsi"/>
          <w:color w:val="auto"/>
        </w:rPr>
        <w:t>, 1913 (2017).</w:t>
      </w:r>
    </w:p>
    <w:p w14:paraId="6B70E919" w14:textId="4B526F08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  <w:r w:rsidRPr="00834DB7">
        <w:rPr>
          <w:rFonts w:asciiTheme="minorHAnsi" w:hAnsiTheme="minorHAnsi"/>
          <w:color w:val="auto"/>
        </w:rPr>
        <w:t>24.</w:t>
      </w:r>
      <w:r w:rsidRPr="00834DB7">
        <w:rPr>
          <w:rFonts w:asciiTheme="minorHAnsi" w:hAnsiTheme="minorHAnsi"/>
          <w:color w:val="auto"/>
        </w:rPr>
        <w:tab/>
        <w:t xml:space="preserve">Evans, D.H., Jensen, J.A., Nielsen, M.B. Ultrasonic color Doppler imaging. </w:t>
      </w:r>
      <w:r w:rsidRPr="00834DB7">
        <w:rPr>
          <w:rFonts w:asciiTheme="minorHAnsi" w:hAnsiTheme="minorHAnsi"/>
          <w:i/>
          <w:color w:val="auto"/>
        </w:rPr>
        <w:t xml:space="preserve">Interface </w:t>
      </w:r>
      <w:r w:rsidR="0008595A">
        <w:rPr>
          <w:rFonts w:asciiTheme="minorHAnsi" w:hAnsiTheme="minorHAnsi"/>
          <w:i/>
          <w:color w:val="auto"/>
        </w:rPr>
        <w:t>F</w:t>
      </w:r>
      <w:r w:rsidRPr="00834DB7">
        <w:rPr>
          <w:rFonts w:asciiTheme="minorHAnsi" w:hAnsiTheme="minorHAnsi"/>
          <w:i/>
          <w:color w:val="auto"/>
        </w:rPr>
        <w:t>ocus</w:t>
      </w:r>
      <w:r w:rsidR="0008595A">
        <w:rPr>
          <w:rFonts w:asciiTheme="minorHAnsi" w:hAnsiTheme="minorHAnsi"/>
          <w:i/>
          <w:color w:val="auto"/>
        </w:rPr>
        <w:t>.</w:t>
      </w:r>
      <w:r w:rsidRPr="00834DB7">
        <w:rPr>
          <w:rFonts w:asciiTheme="minorHAnsi" w:hAnsiTheme="minorHAnsi"/>
          <w:color w:val="auto"/>
        </w:rPr>
        <w:t xml:space="preserve"> </w:t>
      </w:r>
      <w:r w:rsidRPr="00834DB7">
        <w:rPr>
          <w:rFonts w:asciiTheme="minorHAnsi" w:hAnsiTheme="minorHAnsi"/>
          <w:b/>
          <w:color w:val="auto"/>
        </w:rPr>
        <w:t xml:space="preserve">1 </w:t>
      </w:r>
      <w:r w:rsidRPr="00834DB7">
        <w:rPr>
          <w:rFonts w:asciiTheme="minorHAnsi" w:hAnsiTheme="minorHAnsi"/>
          <w:color w:val="auto"/>
        </w:rPr>
        <w:t>(4), 490–502 (2011).</w:t>
      </w:r>
    </w:p>
    <w:p w14:paraId="65AB60D6" w14:textId="77777777" w:rsidR="00943925" w:rsidRPr="00834DB7" w:rsidRDefault="00943925" w:rsidP="00EB4ABC">
      <w:pPr>
        <w:widowControl/>
        <w:rPr>
          <w:rFonts w:asciiTheme="minorHAnsi" w:hAnsiTheme="minorHAnsi"/>
          <w:color w:val="auto"/>
        </w:rPr>
      </w:pPr>
    </w:p>
    <w:sectPr w:rsidR="00943925" w:rsidRPr="00834DB7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E9411" w14:textId="77777777" w:rsidR="00191E0B" w:rsidRDefault="00191E0B" w:rsidP="00621C4E">
      <w:r>
        <w:separator/>
      </w:r>
    </w:p>
  </w:endnote>
  <w:endnote w:type="continuationSeparator" w:id="0">
    <w:p w14:paraId="399E5919" w14:textId="77777777" w:rsidR="00191E0B" w:rsidRDefault="00191E0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General">
    <w:altName w:val="STIXGene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Italic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DB39" w14:textId="77777777" w:rsidR="001C2646" w:rsidRDefault="001C264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583E9" w14:textId="77777777" w:rsidR="00191E0B" w:rsidRDefault="00191E0B" w:rsidP="00621C4E">
      <w:r>
        <w:separator/>
      </w:r>
    </w:p>
  </w:footnote>
  <w:footnote w:type="continuationSeparator" w:id="0">
    <w:p w14:paraId="3D0757B7" w14:textId="77777777" w:rsidR="00191E0B" w:rsidRDefault="00191E0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D7EE" w14:textId="77777777" w:rsidR="001C2646" w:rsidRPr="006F06E4" w:rsidRDefault="001C264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1DFF"/>
    <w:multiLevelType w:val="hybridMultilevel"/>
    <w:tmpl w:val="7DDC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38D"/>
    <w:multiLevelType w:val="multilevel"/>
    <w:tmpl w:val="79F2B4C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523FB6"/>
    <w:multiLevelType w:val="multilevel"/>
    <w:tmpl w:val="EBCC809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5D5D"/>
    <w:multiLevelType w:val="multilevel"/>
    <w:tmpl w:val="E8EA0E5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0C23F56"/>
    <w:multiLevelType w:val="multilevel"/>
    <w:tmpl w:val="04EACEC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B1C4E"/>
    <w:multiLevelType w:val="hybridMultilevel"/>
    <w:tmpl w:val="DE7C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w w:val="100"/>
        <w:sz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Times New Roman" w:hAnsi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E317A71"/>
    <w:multiLevelType w:val="multilevel"/>
    <w:tmpl w:val="27740E0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4450E"/>
    <w:multiLevelType w:val="hybridMultilevel"/>
    <w:tmpl w:val="9EF6BC3E"/>
    <w:lvl w:ilvl="0" w:tplc="2C60D7A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DA03DFB"/>
    <w:multiLevelType w:val="hybridMultilevel"/>
    <w:tmpl w:val="D10A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1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6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28"/>
  </w:num>
  <w:num w:numId="23">
    <w:abstractNumId w:val="18"/>
  </w:num>
  <w:num w:numId="24">
    <w:abstractNumId w:val="32"/>
  </w:num>
  <w:num w:numId="25">
    <w:abstractNumId w:val="9"/>
  </w:num>
  <w:num w:numId="26">
    <w:abstractNumId w:val="33"/>
  </w:num>
  <w:num w:numId="27">
    <w:abstractNumId w:val="2"/>
  </w:num>
  <w:num w:numId="28">
    <w:abstractNumId w:val="15"/>
  </w:num>
  <w:num w:numId="29">
    <w:abstractNumId w:val="5"/>
  </w:num>
  <w:num w:numId="30">
    <w:abstractNumId w:val="25"/>
  </w:num>
  <w:num w:numId="31">
    <w:abstractNumId w:val="19"/>
  </w:num>
  <w:num w:numId="32">
    <w:abstractNumId w:val="6"/>
  </w:num>
  <w:num w:numId="33">
    <w:abstractNumId w:val="8"/>
  </w:num>
  <w:num w:numId="3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07E"/>
    <w:rsid w:val="00001169"/>
    <w:rsid w:val="00001806"/>
    <w:rsid w:val="00005815"/>
    <w:rsid w:val="00007DBC"/>
    <w:rsid w:val="00007EA1"/>
    <w:rsid w:val="000100F0"/>
    <w:rsid w:val="00011B1A"/>
    <w:rsid w:val="00011D8A"/>
    <w:rsid w:val="000129B2"/>
    <w:rsid w:val="00012BB8"/>
    <w:rsid w:val="00012FF9"/>
    <w:rsid w:val="0001389C"/>
    <w:rsid w:val="00014314"/>
    <w:rsid w:val="00016B31"/>
    <w:rsid w:val="00021434"/>
    <w:rsid w:val="00021774"/>
    <w:rsid w:val="00021DF3"/>
    <w:rsid w:val="00023658"/>
    <w:rsid w:val="00023869"/>
    <w:rsid w:val="000243D8"/>
    <w:rsid w:val="00024598"/>
    <w:rsid w:val="000279B0"/>
    <w:rsid w:val="0003057A"/>
    <w:rsid w:val="00030A36"/>
    <w:rsid w:val="00032769"/>
    <w:rsid w:val="0003311E"/>
    <w:rsid w:val="00037825"/>
    <w:rsid w:val="00037B58"/>
    <w:rsid w:val="00040EC1"/>
    <w:rsid w:val="00044F73"/>
    <w:rsid w:val="00050E5C"/>
    <w:rsid w:val="00051B73"/>
    <w:rsid w:val="00052731"/>
    <w:rsid w:val="00055810"/>
    <w:rsid w:val="00056350"/>
    <w:rsid w:val="00060ABE"/>
    <w:rsid w:val="00061A50"/>
    <w:rsid w:val="00061A75"/>
    <w:rsid w:val="0006361B"/>
    <w:rsid w:val="00064104"/>
    <w:rsid w:val="000652E3"/>
    <w:rsid w:val="00066025"/>
    <w:rsid w:val="00066C31"/>
    <w:rsid w:val="0006768A"/>
    <w:rsid w:val="00067A8F"/>
    <w:rsid w:val="000701D1"/>
    <w:rsid w:val="0007284B"/>
    <w:rsid w:val="0008050C"/>
    <w:rsid w:val="00080A20"/>
    <w:rsid w:val="00082796"/>
    <w:rsid w:val="00082DF4"/>
    <w:rsid w:val="0008595A"/>
    <w:rsid w:val="00086FF5"/>
    <w:rsid w:val="00087C0A"/>
    <w:rsid w:val="00093BC4"/>
    <w:rsid w:val="000943E6"/>
    <w:rsid w:val="00094F84"/>
    <w:rsid w:val="00097929"/>
    <w:rsid w:val="000A1E80"/>
    <w:rsid w:val="000A3B70"/>
    <w:rsid w:val="000A5153"/>
    <w:rsid w:val="000A701B"/>
    <w:rsid w:val="000B10AE"/>
    <w:rsid w:val="000B11D7"/>
    <w:rsid w:val="000B1511"/>
    <w:rsid w:val="000B30BF"/>
    <w:rsid w:val="000B5203"/>
    <w:rsid w:val="000B566B"/>
    <w:rsid w:val="000B5A00"/>
    <w:rsid w:val="000B662E"/>
    <w:rsid w:val="000B7294"/>
    <w:rsid w:val="000B75D0"/>
    <w:rsid w:val="000B7663"/>
    <w:rsid w:val="000C1CF8"/>
    <w:rsid w:val="000C2D92"/>
    <w:rsid w:val="000C49CF"/>
    <w:rsid w:val="000C52E9"/>
    <w:rsid w:val="000C5825"/>
    <w:rsid w:val="000C5CDC"/>
    <w:rsid w:val="000C65DC"/>
    <w:rsid w:val="000C66F3"/>
    <w:rsid w:val="000C6900"/>
    <w:rsid w:val="000D31E8"/>
    <w:rsid w:val="000D4C65"/>
    <w:rsid w:val="000D639A"/>
    <w:rsid w:val="000D76E4"/>
    <w:rsid w:val="000E3816"/>
    <w:rsid w:val="000E41A5"/>
    <w:rsid w:val="000E4F77"/>
    <w:rsid w:val="000E5CA4"/>
    <w:rsid w:val="000E690D"/>
    <w:rsid w:val="000F265C"/>
    <w:rsid w:val="000F386B"/>
    <w:rsid w:val="000F3AFA"/>
    <w:rsid w:val="000F5712"/>
    <w:rsid w:val="000F6611"/>
    <w:rsid w:val="000F6762"/>
    <w:rsid w:val="000F7E22"/>
    <w:rsid w:val="00101EE0"/>
    <w:rsid w:val="001104F3"/>
    <w:rsid w:val="00112EEB"/>
    <w:rsid w:val="00114581"/>
    <w:rsid w:val="00115A92"/>
    <w:rsid w:val="001173FF"/>
    <w:rsid w:val="00121A2C"/>
    <w:rsid w:val="00121CAE"/>
    <w:rsid w:val="00122F28"/>
    <w:rsid w:val="0012515C"/>
    <w:rsid w:val="00125618"/>
    <w:rsid w:val="0012563A"/>
    <w:rsid w:val="001264DE"/>
    <w:rsid w:val="0013117D"/>
    <w:rsid w:val="001313A7"/>
    <w:rsid w:val="0013276F"/>
    <w:rsid w:val="0013621E"/>
    <w:rsid w:val="0013642E"/>
    <w:rsid w:val="00140A44"/>
    <w:rsid w:val="00142EFE"/>
    <w:rsid w:val="001434E7"/>
    <w:rsid w:val="00146F91"/>
    <w:rsid w:val="00147CFF"/>
    <w:rsid w:val="00147DF2"/>
    <w:rsid w:val="00152A23"/>
    <w:rsid w:val="001532D6"/>
    <w:rsid w:val="00160DA9"/>
    <w:rsid w:val="00162CB7"/>
    <w:rsid w:val="001646F6"/>
    <w:rsid w:val="001665C9"/>
    <w:rsid w:val="00166F32"/>
    <w:rsid w:val="00171E5B"/>
    <w:rsid w:val="00171F94"/>
    <w:rsid w:val="00173512"/>
    <w:rsid w:val="001751E3"/>
    <w:rsid w:val="00175D4E"/>
    <w:rsid w:val="0017668A"/>
    <w:rsid w:val="001766FE"/>
    <w:rsid w:val="001771E7"/>
    <w:rsid w:val="001778AA"/>
    <w:rsid w:val="00177968"/>
    <w:rsid w:val="00180CDF"/>
    <w:rsid w:val="00185AAC"/>
    <w:rsid w:val="001862FB"/>
    <w:rsid w:val="001911FF"/>
    <w:rsid w:val="00191696"/>
    <w:rsid w:val="00191E0B"/>
    <w:rsid w:val="00192006"/>
    <w:rsid w:val="00193180"/>
    <w:rsid w:val="00196792"/>
    <w:rsid w:val="001A1072"/>
    <w:rsid w:val="001A3298"/>
    <w:rsid w:val="001B1519"/>
    <w:rsid w:val="001B2E2D"/>
    <w:rsid w:val="001B5CD2"/>
    <w:rsid w:val="001C0BEE"/>
    <w:rsid w:val="001C1E49"/>
    <w:rsid w:val="001C2646"/>
    <w:rsid w:val="001C27C1"/>
    <w:rsid w:val="001C2A98"/>
    <w:rsid w:val="001C4D95"/>
    <w:rsid w:val="001C7486"/>
    <w:rsid w:val="001D0F2D"/>
    <w:rsid w:val="001D2672"/>
    <w:rsid w:val="001D3D7D"/>
    <w:rsid w:val="001D3FFF"/>
    <w:rsid w:val="001D4C26"/>
    <w:rsid w:val="001D625F"/>
    <w:rsid w:val="001D68A4"/>
    <w:rsid w:val="001D7576"/>
    <w:rsid w:val="001E0E3F"/>
    <w:rsid w:val="001E14A0"/>
    <w:rsid w:val="001E2205"/>
    <w:rsid w:val="001E2DC1"/>
    <w:rsid w:val="001E7376"/>
    <w:rsid w:val="001E75A4"/>
    <w:rsid w:val="001F01EC"/>
    <w:rsid w:val="001F225C"/>
    <w:rsid w:val="001F563F"/>
    <w:rsid w:val="001F7082"/>
    <w:rsid w:val="00201CFA"/>
    <w:rsid w:val="0020220D"/>
    <w:rsid w:val="00202448"/>
    <w:rsid w:val="00202D15"/>
    <w:rsid w:val="00203F31"/>
    <w:rsid w:val="00204B88"/>
    <w:rsid w:val="00205B3F"/>
    <w:rsid w:val="00205C82"/>
    <w:rsid w:val="0021195F"/>
    <w:rsid w:val="00212EAE"/>
    <w:rsid w:val="00214BEE"/>
    <w:rsid w:val="002205B8"/>
    <w:rsid w:val="00225720"/>
    <w:rsid w:val="002259E5"/>
    <w:rsid w:val="00226140"/>
    <w:rsid w:val="002274F3"/>
    <w:rsid w:val="00230352"/>
    <w:rsid w:val="0023094C"/>
    <w:rsid w:val="00233F35"/>
    <w:rsid w:val="00234BD9"/>
    <w:rsid w:val="00234BE3"/>
    <w:rsid w:val="00235A90"/>
    <w:rsid w:val="00236510"/>
    <w:rsid w:val="00240A07"/>
    <w:rsid w:val="00241E48"/>
    <w:rsid w:val="0024214E"/>
    <w:rsid w:val="00242623"/>
    <w:rsid w:val="002427FD"/>
    <w:rsid w:val="00244B2B"/>
    <w:rsid w:val="00244FFB"/>
    <w:rsid w:val="00247CEF"/>
    <w:rsid w:val="00250558"/>
    <w:rsid w:val="0025461A"/>
    <w:rsid w:val="00255361"/>
    <w:rsid w:val="00255430"/>
    <w:rsid w:val="002605D1"/>
    <w:rsid w:val="00260652"/>
    <w:rsid w:val="00260D08"/>
    <w:rsid w:val="00261F25"/>
    <w:rsid w:val="002648A9"/>
    <w:rsid w:val="0026536F"/>
    <w:rsid w:val="0026553C"/>
    <w:rsid w:val="00267DD5"/>
    <w:rsid w:val="00274A0A"/>
    <w:rsid w:val="00277593"/>
    <w:rsid w:val="00280527"/>
    <w:rsid w:val="00280909"/>
    <w:rsid w:val="00280918"/>
    <w:rsid w:val="0028189D"/>
    <w:rsid w:val="00282AF6"/>
    <w:rsid w:val="00283D33"/>
    <w:rsid w:val="0028596A"/>
    <w:rsid w:val="00286944"/>
    <w:rsid w:val="00287085"/>
    <w:rsid w:val="00290AF9"/>
    <w:rsid w:val="0029594F"/>
    <w:rsid w:val="002967CF"/>
    <w:rsid w:val="00297788"/>
    <w:rsid w:val="002A3285"/>
    <w:rsid w:val="002A34DD"/>
    <w:rsid w:val="002A484B"/>
    <w:rsid w:val="002A64A6"/>
    <w:rsid w:val="002A64DE"/>
    <w:rsid w:val="002B3301"/>
    <w:rsid w:val="002C11BE"/>
    <w:rsid w:val="002C47D4"/>
    <w:rsid w:val="002C57DE"/>
    <w:rsid w:val="002D0F38"/>
    <w:rsid w:val="002D181B"/>
    <w:rsid w:val="002D4F18"/>
    <w:rsid w:val="002D77E3"/>
    <w:rsid w:val="002E178C"/>
    <w:rsid w:val="002E1C96"/>
    <w:rsid w:val="002E33E6"/>
    <w:rsid w:val="002E48D4"/>
    <w:rsid w:val="002E4936"/>
    <w:rsid w:val="002E7446"/>
    <w:rsid w:val="002F11B9"/>
    <w:rsid w:val="002F1C5C"/>
    <w:rsid w:val="002F2859"/>
    <w:rsid w:val="002F6E3C"/>
    <w:rsid w:val="0030117D"/>
    <w:rsid w:val="00301F30"/>
    <w:rsid w:val="003032FB"/>
    <w:rsid w:val="003038FD"/>
    <w:rsid w:val="00303C87"/>
    <w:rsid w:val="00306F4C"/>
    <w:rsid w:val="003108E5"/>
    <w:rsid w:val="003120CB"/>
    <w:rsid w:val="00317CB8"/>
    <w:rsid w:val="00320153"/>
    <w:rsid w:val="00320367"/>
    <w:rsid w:val="00322871"/>
    <w:rsid w:val="00326FB3"/>
    <w:rsid w:val="00330A42"/>
    <w:rsid w:val="003316D4"/>
    <w:rsid w:val="00332B44"/>
    <w:rsid w:val="00333822"/>
    <w:rsid w:val="00336715"/>
    <w:rsid w:val="003401EC"/>
    <w:rsid w:val="00340DFD"/>
    <w:rsid w:val="00342A32"/>
    <w:rsid w:val="00344954"/>
    <w:rsid w:val="00346DAD"/>
    <w:rsid w:val="00350CD7"/>
    <w:rsid w:val="003519E5"/>
    <w:rsid w:val="003536D0"/>
    <w:rsid w:val="003543AE"/>
    <w:rsid w:val="003604F4"/>
    <w:rsid w:val="00360C17"/>
    <w:rsid w:val="003621C6"/>
    <w:rsid w:val="003622B8"/>
    <w:rsid w:val="0036326D"/>
    <w:rsid w:val="00366B76"/>
    <w:rsid w:val="00366F9D"/>
    <w:rsid w:val="00370BB0"/>
    <w:rsid w:val="00373051"/>
    <w:rsid w:val="00373B8F"/>
    <w:rsid w:val="00376D95"/>
    <w:rsid w:val="00377FBB"/>
    <w:rsid w:val="00385140"/>
    <w:rsid w:val="00391BAC"/>
    <w:rsid w:val="00393CC7"/>
    <w:rsid w:val="00396F96"/>
    <w:rsid w:val="003971F7"/>
    <w:rsid w:val="003975D8"/>
    <w:rsid w:val="003A16FC"/>
    <w:rsid w:val="003A3C67"/>
    <w:rsid w:val="003A4FCD"/>
    <w:rsid w:val="003B0944"/>
    <w:rsid w:val="003B1593"/>
    <w:rsid w:val="003B1746"/>
    <w:rsid w:val="003B184B"/>
    <w:rsid w:val="003B4381"/>
    <w:rsid w:val="003C1043"/>
    <w:rsid w:val="003C1A30"/>
    <w:rsid w:val="003C272B"/>
    <w:rsid w:val="003C6779"/>
    <w:rsid w:val="003D00A6"/>
    <w:rsid w:val="003D112E"/>
    <w:rsid w:val="003D2998"/>
    <w:rsid w:val="003D2F0A"/>
    <w:rsid w:val="003D3756"/>
    <w:rsid w:val="003D3891"/>
    <w:rsid w:val="003D54C0"/>
    <w:rsid w:val="003D5D84"/>
    <w:rsid w:val="003D645C"/>
    <w:rsid w:val="003E0F4F"/>
    <w:rsid w:val="003E18AC"/>
    <w:rsid w:val="003E210B"/>
    <w:rsid w:val="003E2A12"/>
    <w:rsid w:val="003E3345"/>
    <w:rsid w:val="003E3384"/>
    <w:rsid w:val="003E3CA4"/>
    <w:rsid w:val="003E4332"/>
    <w:rsid w:val="003E548E"/>
    <w:rsid w:val="003E70AD"/>
    <w:rsid w:val="003F4DFB"/>
    <w:rsid w:val="003F5DCF"/>
    <w:rsid w:val="004006B1"/>
    <w:rsid w:val="00402361"/>
    <w:rsid w:val="00402FDB"/>
    <w:rsid w:val="00403815"/>
    <w:rsid w:val="00403984"/>
    <w:rsid w:val="00406458"/>
    <w:rsid w:val="00407EC8"/>
    <w:rsid w:val="0041110A"/>
    <w:rsid w:val="00411624"/>
    <w:rsid w:val="004128EB"/>
    <w:rsid w:val="004148E1"/>
    <w:rsid w:val="00414972"/>
    <w:rsid w:val="00414CFA"/>
    <w:rsid w:val="00415EC0"/>
    <w:rsid w:val="004176E3"/>
    <w:rsid w:val="00417A25"/>
    <w:rsid w:val="0042045A"/>
    <w:rsid w:val="0042061B"/>
    <w:rsid w:val="00420BE9"/>
    <w:rsid w:val="00423AD8"/>
    <w:rsid w:val="00423FDD"/>
    <w:rsid w:val="00424C85"/>
    <w:rsid w:val="004260BD"/>
    <w:rsid w:val="00426738"/>
    <w:rsid w:val="0043012F"/>
    <w:rsid w:val="00430F1F"/>
    <w:rsid w:val="004326EA"/>
    <w:rsid w:val="00436FCE"/>
    <w:rsid w:val="0044042C"/>
    <w:rsid w:val="0044434C"/>
    <w:rsid w:val="0044456B"/>
    <w:rsid w:val="00447BD1"/>
    <w:rsid w:val="004507F3"/>
    <w:rsid w:val="00450AF4"/>
    <w:rsid w:val="004537B1"/>
    <w:rsid w:val="00456A57"/>
    <w:rsid w:val="004607DE"/>
    <w:rsid w:val="004624F1"/>
    <w:rsid w:val="004643B2"/>
    <w:rsid w:val="004671C7"/>
    <w:rsid w:val="00471EE5"/>
    <w:rsid w:val="00472F4D"/>
    <w:rsid w:val="004730BF"/>
    <w:rsid w:val="00474DCB"/>
    <w:rsid w:val="0047535C"/>
    <w:rsid w:val="004762F6"/>
    <w:rsid w:val="004769F7"/>
    <w:rsid w:val="00484738"/>
    <w:rsid w:val="004847DC"/>
    <w:rsid w:val="004857F9"/>
    <w:rsid w:val="00485870"/>
    <w:rsid w:val="00485FE8"/>
    <w:rsid w:val="00492473"/>
    <w:rsid w:val="00492EB5"/>
    <w:rsid w:val="00493DF5"/>
    <w:rsid w:val="00494F77"/>
    <w:rsid w:val="00495F77"/>
    <w:rsid w:val="004976D1"/>
    <w:rsid w:val="00497721"/>
    <w:rsid w:val="004A0229"/>
    <w:rsid w:val="004A302B"/>
    <w:rsid w:val="004A35D2"/>
    <w:rsid w:val="004A3D30"/>
    <w:rsid w:val="004A4A47"/>
    <w:rsid w:val="004A71E4"/>
    <w:rsid w:val="004B0098"/>
    <w:rsid w:val="004B1C64"/>
    <w:rsid w:val="004B2F00"/>
    <w:rsid w:val="004B5861"/>
    <w:rsid w:val="004B5D67"/>
    <w:rsid w:val="004B6405"/>
    <w:rsid w:val="004B6E31"/>
    <w:rsid w:val="004C080B"/>
    <w:rsid w:val="004C172D"/>
    <w:rsid w:val="004C1D66"/>
    <w:rsid w:val="004C31D7"/>
    <w:rsid w:val="004C4AD2"/>
    <w:rsid w:val="004C6981"/>
    <w:rsid w:val="004D0699"/>
    <w:rsid w:val="004D1F21"/>
    <w:rsid w:val="004D2495"/>
    <w:rsid w:val="004D268C"/>
    <w:rsid w:val="004D59D8"/>
    <w:rsid w:val="004D5DA1"/>
    <w:rsid w:val="004D71F5"/>
    <w:rsid w:val="004E150F"/>
    <w:rsid w:val="004E1DCA"/>
    <w:rsid w:val="004E23A1"/>
    <w:rsid w:val="004E3489"/>
    <w:rsid w:val="004E358A"/>
    <w:rsid w:val="004E3AFA"/>
    <w:rsid w:val="004E6588"/>
    <w:rsid w:val="004E6E26"/>
    <w:rsid w:val="004F0251"/>
    <w:rsid w:val="004F2742"/>
    <w:rsid w:val="00502A0A"/>
    <w:rsid w:val="005033CA"/>
    <w:rsid w:val="005069BE"/>
    <w:rsid w:val="00507456"/>
    <w:rsid w:val="00507C50"/>
    <w:rsid w:val="00510961"/>
    <w:rsid w:val="00514D40"/>
    <w:rsid w:val="00517C3A"/>
    <w:rsid w:val="00520EA8"/>
    <w:rsid w:val="00522A8F"/>
    <w:rsid w:val="00527BF4"/>
    <w:rsid w:val="005324BE"/>
    <w:rsid w:val="0053334B"/>
    <w:rsid w:val="00534F6C"/>
    <w:rsid w:val="00535994"/>
    <w:rsid w:val="0053646D"/>
    <w:rsid w:val="00536852"/>
    <w:rsid w:val="00540693"/>
    <w:rsid w:val="00540AAD"/>
    <w:rsid w:val="0054368C"/>
    <w:rsid w:val="00543EC1"/>
    <w:rsid w:val="00546458"/>
    <w:rsid w:val="00547A0A"/>
    <w:rsid w:val="0055087C"/>
    <w:rsid w:val="00552287"/>
    <w:rsid w:val="00553413"/>
    <w:rsid w:val="0055442E"/>
    <w:rsid w:val="00555983"/>
    <w:rsid w:val="00556B93"/>
    <w:rsid w:val="00560E31"/>
    <w:rsid w:val="00561BDA"/>
    <w:rsid w:val="00567892"/>
    <w:rsid w:val="005717E7"/>
    <w:rsid w:val="00571A69"/>
    <w:rsid w:val="00581B23"/>
    <w:rsid w:val="0058219C"/>
    <w:rsid w:val="00582F57"/>
    <w:rsid w:val="00585593"/>
    <w:rsid w:val="00586670"/>
    <w:rsid w:val="0058707F"/>
    <w:rsid w:val="0059150D"/>
    <w:rsid w:val="00591DBD"/>
    <w:rsid w:val="005931FE"/>
    <w:rsid w:val="0059333F"/>
    <w:rsid w:val="005A0028"/>
    <w:rsid w:val="005A0ACC"/>
    <w:rsid w:val="005A264D"/>
    <w:rsid w:val="005A33C6"/>
    <w:rsid w:val="005A6ACD"/>
    <w:rsid w:val="005B0072"/>
    <w:rsid w:val="005B0732"/>
    <w:rsid w:val="005B0EBE"/>
    <w:rsid w:val="005B38A0"/>
    <w:rsid w:val="005B491C"/>
    <w:rsid w:val="005B4DBF"/>
    <w:rsid w:val="005B5DE2"/>
    <w:rsid w:val="005B674C"/>
    <w:rsid w:val="005B7C59"/>
    <w:rsid w:val="005C0DAA"/>
    <w:rsid w:val="005C24F2"/>
    <w:rsid w:val="005C7561"/>
    <w:rsid w:val="005D111F"/>
    <w:rsid w:val="005D1E57"/>
    <w:rsid w:val="005D2F57"/>
    <w:rsid w:val="005D34F6"/>
    <w:rsid w:val="005D4F1A"/>
    <w:rsid w:val="005D5D88"/>
    <w:rsid w:val="005D639B"/>
    <w:rsid w:val="005D67C6"/>
    <w:rsid w:val="005D7A25"/>
    <w:rsid w:val="005D7EB1"/>
    <w:rsid w:val="005D7EB5"/>
    <w:rsid w:val="005E1884"/>
    <w:rsid w:val="005E2571"/>
    <w:rsid w:val="005E30CA"/>
    <w:rsid w:val="005E4510"/>
    <w:rsid w:val="005E4EB9"/>
    <w:rsid w:val="005F373A"/>
    <w:rsid w:val="005F4F87"/>
    <w:rsid w:val="005F605C"/>
    <w:rsid w:val="005F6B0E"/>
    <w:rsid w:val="005F760E"/>
    <w:rsid w:val="005F7B1D"/>
    <w:rsid w:val="00600644"/>
    <w:rsid w:val="0060222A"/>
    <w:rsid w:val="00603A71"/>
    <w:rsid w:val="006046F4"/>
    <w:rsid w:val="006070C4"/>
    <w:rsid w:val="00610C21"/>
    <w:rsid w:val="00611907"/>
    <w:rsid w:val="0061307B"/>
    <w:rsid w:val="00613116"/>
    <w:rsid w:val="00614C9A"/>
    <w:rsid w:val="006202A6"/>
    <w:rsid w:val="0062054B"/>
    <w:rsid w:val="006206C4"/>
    <w:rsid w:val="006213A8"/>
    <w:rsid w:val="00621C4E"/>
    <w:rsid w:val="00622FE0"/>
    <w:rsid w:val="00624EAE"/>
    <w:rsid w:val="006305D7"/>
    <w:rsid w:val="00632E91"/>
    <w:rsid w:val="00632F63"/>
    <w:rsid w:val="00633A01"/>
    <w:rsid w:val="00633B97"/>
    <w:rsid w:val="006341F7"/>
    <w:rsid w:val="00634585"/>
    <w:rsid w:val="00634D15"/>
    <w:rsid w:val="00635014"/>
    <w:rsid w:val="006369CE"/>
    <w:rsid w:val="00636C7B"/>
    <w:rsid w:val="00637E2A"/>
    <w:rsid w:val="006411CA"/>
    <w:rsid w:val="00644243"/>
    <w:rsid w:val="0064605E"/>
    <w:rsid w:val="00652159"/>
    <w:rsid w:val="006619C8"/>
    <w:rsid w:val="00661EE8"/>
    <w:rsid w:val="006623FE"/>
    <w:rsid w:val="006673AF"/>
    <w:rsid w:val="00667EA7"/>
    <w:rsid w:val="00670837"/>
    <w:rsid w:val="00671710"/>
    <w:rsid w:val="006717A3"/>
    <w:rsid w:val="00672937"/>
    <w:rsid w:val="00673414"/>
    <w:rsid w:val="00676079"/>
    <w:rsid w:val="00676ECD"/>
    <w:rsid w:val="00677D0A"/>
    <w:rsid w:val="0068185F"/>
    <w:rsid w:val="00683593"/>
    <w:rsid w:val="006861C7"/>
    <w:rsid w:val="006919C2"/>
    <w:rsid w:val="00695962"/>
    <w:rsid w:val="00697A85"/>
    <w:rsid w:val="006A01CF"/>
    <w:rsid w:val="006A3179"/>
    <w:rsid w:val="006A3BC2"/>
    <w:rsid w:val="006A5122"/>
    <w:rsid w:val="006A5541"/>
    <w:rsid w:val="006A60DD"/>
    <w:rsid w:val="006B0679"/>
    <w:rsid w:val="006B074C"/>
    <w:rsid w:val="006B3B84"/>
    <w:rsid w:val="006B4E7C"/>
    <w:rsid w:val="006B4EE6"/>
    <w:rsid w:val="006B5D8C"/>
    <w:rsid w:val="006B72D4"/>
    <w:rsid w:val="006C023A"/>
    <w:rsid w:val="006C11CC"/>
    <w:rsid w:val="006C1841"/>
    <w:rsid w:val="006C1AEB"/>
    <w:rsid w:val="006C57FE"/>
    <w:rsid w:val="006C65A5"/>
    <w:rsid w:val="006C668E"/>
    <w:rsid w:val="006D1CD7"/>
    <w:rsid w:val="006D2A8D"/>
    <w:rsid w:val="006D447E"/>
    <w:rsid w:val="006E4B63"/>
    <w:rsid w:val="006F06E4"/>
    <w:rsid w:val="006F0CDB"/>
    <w:rsid w:val="006F1763"/>
    <w:rsid w:val="006F3F86"/>
    <w:rsid w:val="006F7B41"/>
    <w:rsid w:val="0070163D"/>
    <w:rsid w:val="00702B5D"/>
    <w:rsid w:val="00703ED2"/>
    <w:rsid w:val="00704107"/>
    <w:rsid w:val="007075EE"/>
    <w:rsid w:val="00707B8D"/>
    <w:rsid w:val="00713636"/>
    <w:rsid w:val="00714B8C"/>
    <w:rsid w:val="0071675D"/>
    <w:rsid w:val="00716AAF"/>
    <w:rsid w:val="00716CD5"/>
    <w:rsid w:val="00717736"/>
    <w:rsid w:val="0073217B"/>
    <w:rsid w:val="00732B47"/>
    <w:rsid w:val="0073583D"/>
    <w:rsid w:val="00735CF5"/>
    <w:rsid w:val="00735E8F"/>
    <w:rsid w:val="00736708"/>
    <w:rsid w:val="00736C02"/>
    <w:rsid w:val="00736EA1"/>
    <w:rsid w:val="0074063A"/>
    <w:rsid w:val="00740FE7"/>
    <w:rsid w:val="0074225E"/>
    <w:rsid w:val="00742AA4"/>
    <w:rsid w:val="00743BA1"/>
    <w:rsid w:val="00744B90"/>
    <w:rsid w:val="00745E89"/>
    <w:rsid w:val="00745F1E"/>
    <w:rsid w:val="00746625"/>
    <w:rsid w:val="007471A5"/>
    <w:rsid w:val="00747E0D"/>
    <w:rsid w:val="007515FE"/>
    <w:rsid w:val="00752173"/>
    <w:rsid w:val="007538A8"/>
    <w:rsid w:val="007601D0"/>
    <w:rsid w:val="007603BB"/>
    <w:rsid w:val="0076109D"/>
    <w:rsid w:val="00761F06"/>
    <w:rsid w:val="00766530"/>
    <w:rsid w:val="00767107"/>
    <w:rsid w:val="00773617"/>
    <w:rsid w:val="00773BFD"/>
    <w:rsid w:val="007743B3"/>
    <w:rsid w:val="00774490"/>
    <w:rsid w:val="007819FF"/>
    <w:rsid w:val="0078269F"/>
    <w:rsid w:val="0078360C"/>
    <w:rsid w:val="00783C97"/>
    <w:rsid w:val="00784A4C"/>
    <w:rsid w:val="00784BC6"/>
    <w:rsid w:val="0078523D"/>
    <w:rsid w:val="0079046F"/>
    <w:rsid w:val="007931DF"/>
    <w:rsid w:val="0079378E"/>
    <w:rsid w:val="00793DFC"/>
    <w:rsid w:val="007970D6"/>
    <w:rsid w:val="007A0172"/>
    <w:rsid w:val="007A1804"/>
    <w:rsid w:val="007A2511"/>
    <w:rsid w:val="007A260E"/>
    <w:rsid w:val="007A38BE"/>
    <w:rsid w:val="007A4D4C"/>
    <w:rsid w:val="007A4DD6"/>
    <w:rsid w:val="007A4E25"/>
    <w:rsid w:val="007A5CB9"/>
    <w:rsid w:val="007A7173"/>
    <w:rsid w:val="007B20AE"/>
    <w:rsid w:val="007B6B07"/>
    <w:rsid w:val="007B6D43"/>
    <w:rsid w:val="007B749A"/>
    <w:rsid w:val="007B7C6E"/>
    <w:rsid w:val="007D378A"/>
    <w:rsid w:val="007D44D7"/>
    <w:rsid w:val="007D49DD"/>
    <w:rsid w:val="007D53D1"/>
    <w:rsid w:val="007D621A"/>
    <w:rsid w:val="007E010C"/>
    <w:rsid w:val="007E058A"/>
    <w:rsid w:val="007E2887"/>
    <w:rsid w:val="007E5278"/>
    <w:rsid w:val="007E634C"/>
    <w:rsid w:val="007E749C"/>
    <w:rsid w:val="007F1B5C"/>
    <w:rsid w:val="007F4FF2"/>
    <w:rsid w:val="007F5529"/>
    <w:rsid w:val="007F62E9"/>
    <w:rsid w:val="007F7373"/>
    <w:rsid w:val="007F7FA3"/>
    <w:rsid w:val="00801257"/>
    <w:rsid w:val="00803B0A"/>
    <w:rsid w:val="00804DED"/>
    <w:rsid w:val="00805B96"/>
    <w:rsid w:val="008105BE"/>
    <w:rsid w:val="00811421"/>
    <w:rsid w:val="008115A5"/>
    <w:rsid w:val="00811D46"/>
    <w:rsid w:val="0081415D"/>
    <w:rsid w:val="00814AF0"/>
    <w:rsid w:val="008170F1"/>
    <w:rsid w:val="00817F6A"/>
    <w:rsid w:val="00820229"/>
    <w:rsid w:val="00822448"/>
    <w:rsid w:val="00822ABE"/>
    <w:rsid w:val="008244D1"/>
    <w:rsid w:val="00827C7D"/>
    <w:rsid w:val="00827F51"/>
    <w:rsid w:val="008300B5"/>
    <w:rsid w:val="0083104E"/>
    <w:rsid w:val="008343BE"/>
    <w:rsid w:val="00834DB7"/>
    <w:rsid w:val="00836382"/>
    <w:rsid w:val="00836535"/>
    <w:rsid w:val="00840FB4"/>
    <w:rsid w:val="008410B2"/>
    <w:rsid w:val="008415E8"/>
    <w:rsid w:val="008500A0"/>
    <w:rsid w:val="008524E5"/>
    <w:rsid w:val="0085351C"/>
    <w:rsid w:val="0085435A"/>
    <w:rsid w:val="00854818"/>
    <w:rsid w:val="008549CA"/>
    <w:rsid w:val="008556C3"/>
    <w:rsid w:val="0085687C"/>
    <w:rsid w:val="008640CD"/>
    <w:rsid w:val="00866E6F"/>
    <w:rsid w:val="008677F3"/>
    <w:rsid w:val="008706C5"/>
    <w:rsid w:val="008715C5"/>
    <w:rsid w:val="00872EA5"/>
    <w:rsid w:val="00873707"/>
    <w:rsid w:val="00874B20"/>
    <w:rsid w:val="008757C6"/>
    <w:rsid w:val="008763E1"/>
    <w:rsid w:val="0087775C"/>
    <w:rsid w:val="00877EC8"/>
    <w:rsid w:val="00880F36"/>
    <w:rsid w:val="00885530"/>
    <w:rsid w:val="00887D75"/>
    <w:rsid w:val="00890A07"/>
    <w:rsid w:val="008910D1"/>
    <w:rsid w:val="0089296C"/>
    <w:rsid w:val="00896ABD"/>
    <w:rsid w:val="00897AB6"/>
    <w:rsid w:val="008A2C0E"/>
    <w:rsid w:val="008A2DBC"/>
    <w:rsid w:val="008A3380"/>
    <w:rsid w:val="008A413B"/>
    <w:rsid w:val="008A6611"/>
    <w:rsid w:val="008A774E"/>
    <w:rsid w:val="008A7A9C"/>
    <w:rsid w:val="008B387D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1846"/>
    <w:rsid w:val="008E3684"/>
    <w:rsid w:val="008E57F5"/>
    <w:rsid w:val="008E7606"/>
    <w:rsid w:val="008F1DAA"/>
    <w:rsid w:val="008F26EE"/>
    <w:rsid w:val="008F2E52"/>
    <w:rsid w:val="008F2FD3"/>
    <w:rsid w:val="008F3EBD"/>
    <w:rsid w:val="008F60B2"/>
    <w:rsid w:val="008F7C41"/>
    <w:rsid w:val="00901EEB"/>
    <w:rsid w:val="009031E2"/>
    <w:rsid w:val="00903B63"/>
    <w:rsid w:val="00905C42"/>
    <w:rsid w:val="0091276C"/>
    <w:rsid w:val="009165AC"/>
    <w:rsid w:val="00916FFC"/>
    <w:rsid w:val="0092053F"/>
    <w:rsid w:val="009211AF"/>
    <w:rsid w:val="00921B28"/>
    <w:rsid w:val="0092340A"/>
    <w:rsid w:val="00924238"/>
    <w:rsid w:val="009313D9"/>
    <w:rsid w:val="00935756"/>
    <w:rsid w:val="00935B7F"/>
    <w:rsid w:val="009363B6"/>
    <w:rsid w:val="00941293"/>
    <w:rsid w:val="00941FD9"/>
    <w:rsid w:val="00943925"/>
    <w:rsid w:val="00946372"/>
    <w:rsid w:val="00946BBA"/>
    <w:rsid w:val="00950C17"/>
    <w:rsid w:val="0095193F"/>
    <w:rsid w:val="00951FAF"/>
    <w:rsid w:val="00954740"/>
    <w:rsid w:val="00955AE5"/>
    <w:rsid w:val="00957674"/>
    <w:rsid w:val="00962E71"/>
    <w:rsid w:val="00963ABC"/>
    <w:rsid w:val="0096562B"/>
    <w:rsid w:val="00965D21"/>
    <w:rsid w:val="00967764"/>
    <w:rsid w:val="00967F1A"/>
    <w:rsid w:val="00970B0E"/>
    <w:rsid w:val="00970BB9"/>
    <w:rsid w:val="009723EB"/>
    <w:rsid w:val="0097268C"/>
    <w:rsid w:val="009726EE"/>
    <w:rsid w:val="00972CDE"/>
    <w:rsid w:val="009733DD"/>
    <w:rsid w:val="00975573"/>
    <w:rsid w:val="009759DC"/>
    <w:rsid w:val="00975E3E"/>
    <w:rsid w:val="00976CB5"/>
    <w:rsid w:val="00976D03"/>
    <w:rsid w:val="00977B30"/>
    <w:rsid w:val="00982F41"/>
    <w:rsid w:val="00985090"/>
    <w:rsid w:val="0098629A"/>
    <w:rsid w:val="00987710"/>
    <w:rsid w:val="009904AB"/>
    <w:rsid w:val="009922C4"/>
    <w:rsid w:val="009948A0"/>
    <w:rsid w:val="00995688"/>
    <w:rsid w:val="009958A6"/>
    <w:rsid w:val="00996456"/>
    <w:rsid w:val="00997D52"/>
    <w:rsid w:val="009A04F5"/>
    <w:rsid w:val="009A0CCB"/>
    <w:rsid w:val="009A15EF"/>
    <w:rsid w:val="009A38A5"/>
    <w:rsid w:val="009A5B73"/>
    <w:rsid w:val="009B030A"/>
    <w:rsid w:val="009B118B"/>
    <w:rsid w:val="009B1737"/>
    <w:rsid w:val="009B3D4B"/>
    <w:rsid w:val="009B5B99"/>
    <w:rsid w:val="009B6EFC"/>
    <w:rsid w:val="009C1332"/>
    <w:rsid w:val="009C1FD0"/>
    <w:rsid w:val="009C2DF8"/>
    <w:rsid w:val="009C31BF"/>
    <w:rsid w:val="009C68B7"/>
    <w:rsid w:val="009C7138"/>
    <w:rsid w:val="009D0834"/>
    <w:rsid w:val="009D0A1E"/>
    <w:rsid w:val="009D137F"/>
    <w:rsid w:val="009D1C7C"/>
    <w:rsid w:val="009D2AE3"/>
    <w:rsid w:val="009D2C68"/>
    <w:rsid w:val="009D5140"/>
    <w:rsid w:val="009D52BC"/>
    <w:rsid w:val="009D7CA8"/>
    <w:rsid w:val="009D7D0A"/>
    <w:rsid w:val="009E09D9"/>
    <w:rsid w:val="009E3377"/>
    <w:rsid w:val="009E7650"/>
    <w:rsid w:val="009F01B1"/>
    <w:rsid w:val="009F0DBB"/>
    <w:rsid w:val="009F1D41"/>
    <w:rsid w:val="009F3887"/>
    <w:rsid w:val="009F3F1B"/>
    <w:rsid w:val="009F659A"/>
    <w:rsid w:val="009F7287"/>
    <w:rsid w:val="009F732B"/>
    <w:rsid w:val="00A0090E"/>
    <w:rsid w:val="00A01FE0"/>
    <w:rsid w:val="00A024B1"/>
    <w:rsid w:val="00A02C0C"/>
    <w:rsid w:val="00A06524"/>
    <w:rsid w:val="00A06945"/>
    <w:rsid w:val="00A06CA4"/>
    <w:rsid w:val="00A07847"/>
    <w:rsid w:val="00A10656"/>
    <w:rsid w:val="00A113C0"/>
    <w:rsid w:val="00A12FA6"/>
    <w:rsid w:val="00A1339B"/>
    <w:rsid w:val="00A14ABA"/>
    <w:rsid w:val="00A15107"/>
    <w:rsid w:val="00A15866"/>
    <w:rsid w:val="00A16B92"/>
    <w:rsid w:val="00A225B0"/>
    <w:rsid w:val="00A24CB6"/>
    <w:rsid w:val="00A25933"/>
    <w:rsid w:val="00A26CD2"/>
    <w:rsid w:val="00A26D6C"/>
    <w:rsid w:val="00A27667"/>
    <w:rsid w:val="00A30C84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1AA"/>
    <w:rsid w:val="00A65485"/>
    <w:rsid w:val="00A65B08"/>
    <w:rsid w:val="00A66936"/>
    <w:rsid w:val="00A66E05"/>
    <w:rsid w:val="00A70753"/>
    <w:rsid w:val="00A70ECE"/>
    <w:rsid w:val="00A712D2"/>
    <w:rsid w:val="00A80E08"/>
    <w:rsid w:val="00A82C8A"/>
    <w:rsid w:val="00A8346B"/>
    <w:rsid w:val="00A852FF"/>
    <w:rsid w:val="00A86202"/>
    <w:rsid w:val="00A87337"/>
    <w:rsid w:val="00A90C97"/>
    <w:rsid w:val="00A92DDC"/>
    <w:rsid w:val="00A95FD3"/>
    <w:rsid w:val="00A960C8"/>
    <w:rsid w:val="00A96604"/>
    <w:rsid w:val="00A97853"/>
    <w:rsid w:val="00AA03DF"/>
    <w:rsid w:val="00AA1B4F"/>
    <w:rsid w:val="00AA21D8"/>
    <w:rsid w:val="00AA271A"/>
    <w:rsid w:val="00AA3270"/>
    <w:rsid w:val="00AA50F4"/>
    <w:rsid w:val="00AA54F3"/>
    <w:rsid w:val="00AA5D21"/>
    <w:rsid w:val="00AA6B43"/>
    <w:rsid w:val="00AA720D"/>
    <w:rsid w:val="00AB367A"/>
    <w:rsid w:val="00AB40C3"/>
    <w:rsid w:val="00AB59B4"/>
    <w:rsid w:val="00AB7124"/>
    <w:rsid w:val="00AC01D1"/>
    <w:rsid w:val="00AC0AB2"/>
    <w:rsid w:val="00AC0E9F"/>
    <w:rsid w:val="00AC1452"/>
    <w:rsid w:val="00AC1553"/>
    <w:rsid w:val="00AC1BA4"/>
    <w:rsid w:val="00AC52A5"/>
    <w:rsid w:val="00AC6EFD"/>
    <w:rsid w:val="00AC7151"/>
    <w:rsid w:val="00AD2996"/>
    <w:rsid w:val="00AD3E79"/>
    <w:rsid w:val="00AD460A"/>
    <w:rsid w:val="00AD69E2"/>
    <w:rsid w:val="00AD6A05"/>
    <w:rsid w:val="00AE118B"/>
    <w:rsid w:val="00AE272B"/>
    <w:rsid w:val="00AE2B1B"/>
    <w:rsid w:val="00AE3E3A"/>
    <w:rsid w:val="00AE400D"/>
    <w:rsid w:val="00AE77B4"/>
    <w:rsid w:val="00AE7C1A"/>
    <w:rsid w:val="00AE7DF8"/>
    <w:rsid w:val="00AF0C55"/>
    <w:rsid w:val="00AF0D9C"/>
    <w:rsid w:val="00AF13AB"/>
    <w:rsid w:val="00AF1D36"/>
    <w:rsid w:val="00AF280B"/>
    <w:rsid w:val="00AF37E9"/>
    <w:rsid w:val="00AF45B5"/>
    <w:rsid w:val="00AF59CF"/>
    <w:rsid w:val="00AF5F75"/>
    <w:rsid w:val="00AF6001"/>
    <w:rsid w:val="00AF773B"/>
    <w:rsid w:val="00B01A16"/>
    <w:rsid w:val="00B050C9"/>
    <w:rsid w:val="00B07F45"/>
    <w:rsid w:val="00B1021A"/>
    <w:rsid w:val="00B10252"/>
    <w:rsid w:val="00B11B04"/>
    <w:rsid w:val="00B11CA0"/>
    <w:rsid w:val="00B1481A"/>
    <w:rsid w:val="00B15A1F"/>
    <w:rsid w:val="00B15FE9"/>
    <w:rsid w:val="00B16630"/>
    <w:rsid w:val="00B17A3B"/>
    <w:rsid w:val="00B2148A"/>
    <w:rsid w:val="00B220C2"/>
    <w:rsid w:val="00B22A35"/>
    <w:rsid w:val="00B237D5"/>
    <w:rsid w:val="00B25B32"/>
    <w:rsid w:val="00B32616"/>
    <w:rsid w:val="00B347B3"/>
    <w:rsid w:val="00B36C42"/>
    <w:rsid w:val="00B41215"/>
    <w:rsid w:val="00B41F19"/>
    <w:rsid w:val="00B42EA7"/>
    <w:rsid w:val="00B44B5A"/>
    <w:rsid w:val="00B51845"/>
    <w:rsid w:val="00B51923"/>
    <w:rsid w:val="00B5337C"/>
    <w:rsid w:val="00B53FDE"/>
    <w:rsid w:val="00B54679"/>
    <w:rsid w:val="00B56397"/>
    <w:rsid w:val="00B571DA"/>
    <w:rsid w:val="00B6027B"/>
    <w:rsid w:val="00B636C8"/>
    <w:rsid w:val="00B65EDB"/>
    <w:rsid w:val="00B67AFF"/>
    <w:rsid w:val="00B70B59"/>
    <w:rsid w:val="00B73528"/>
    <w:rsid w:val="00B73657"/>
    <w:rsid w:val="00B739B3"/>
    <w:rsid w:val="00B74C44"/>
    <w:rsid w:val="00B75F6B"/>
    <w:rsid w:val="00B81B15"/>
    <w:rsid w:val="00B82628"/>
    <w:rsid w:val="00B85E05"/>
    <w:rsid w:val="00B915AE"/>
    <w:rsid w:val="00B9203A"/>
    <w:rsid w:val="00B92294"/>
    <w:rsid w:val="00B93FE8"/>
    <w:rsid w:val="00B960ED"/>
    <w:rsid w:val="00B96260"/>
    <w:rsid w:val="00BA09E3"/>
    <w:rsid w:val="00BA1735"/>
    <w:rsid w:val="00BA19FA"/>
    <w:rsid w:val="00BA39B6"/>
    <w:rsid w:val="00BA4288"/>
    <w:rsid w:val="00BB0902"/>
    <w:rsid w:val="00BB1F9C"/>
    <w:rsid w:val="00BB4028"/>
    <w:rsid w:val="00BB48E5"/>
    <w:rsid w:val="00BB49CD"/>
    <w:rsid w:val="00BB5607"/>
    <w:rsid w:val="00BB59E9"/>
    <w:rsid w:val="00BB5ACA"/>
    <w:rsid w:val="00BB627F"/>
    <w:rsid w:val="00BB6570"/>
    <w:rsid w:val="00BC0C17"/>
    <w:rsid w:val="00BC111B"/>
    <w:rsid w:val="00BC3823"/>
    <w:rsid w:val="00BC5841"/>
    <w:rsid w:val="00BD1C65"/>
    <w:rsid w:val="00BD2770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BF2B2C"/>
    <w:rsid w:val="00BF47DC"/>
    <w:rsid w:val="00C04F38"/>
    <w:rsid w:val="00C06F06"/>
    <w:rsid w:val="00C1567F"/>
    <w:rsid w:val="00C17038"/>
    <w:rsid w:val="00C20FAD"/>
    <w:rsid w:val="00C22414"/>
    <w:rsid w:val="00C2375F"/>
    <w:rsid w:val="00C247CB"/>
    <w:rsid w:val="00C26B39"/>
    <w:rsid w:val="00C30A63"/>
    <w:rsid w:val="00C32E66"/>
    <w:rsid w:val="00C3355F"/>
    <w:rsid w:val="00C33A04"/>
    <w:rsid w:val="00C348A9"/>
    <w:rsid w:val="00C34E51"/>
    <w:rsid w:val="00C3569A"/>
    <w:rsid w:val="00C41900"/>
    <w:rsid w:val="00C42357"/>
    <w:rsid w:val="00C43CCC"/>
    <w:rsid w:val="00C43F48"/>
    <w:rsid w:val="00C448FF"/>
    <w:rsid w:val="00C45E57"/>
    <w:rsid w:val="00C46BAD"/>
    <w:rsid w:val="00C52C8B"/>
    <w:rsid w:val="00C52F29"/>
    <w:rsid w:val="00C532E6"/>
    <w:rsid w:val="00C54428"/>
    <w:rsid w:val="00C54D34"/>
    <w:rsid w:val="00C56BBA"/>
    <w:rsid w:val="00C56CE6"/>
    <w:rsid w:val="00C5745F"/>
    <w:rsid w:val="00C60005"/>
    <w:rsid w:val="00C61A98"/>
    <w:rsid w:val="00C63201"/>
    <w:rsid w:val="00C64E62"/>
    <w:rsid w:val="00C651D5"/>
    <w:rsid w:val="00C65CCC"/>
    <w:rsid w:val="00C6628E"/>
    <w:rsid w:val="00C7618F"/>
    <w:rsid w:val="00C765A9"/>
    <w:rsid w:val="00C81157"/>
    <w:rsid w:val="00C8162D"/>
    <w:rsid w:val="00C82AFA"/>
    <w:rsid w:val="00C82C8C"/>
    <w:rsid w:val="00C830BB"/>
    <w:rsid w:val="00C83A0B"/>
    <w:rsid w:val="00C842D0"/>
    <w:rsid w:val="00C84ED1"/>
    <w:rsid w:val="00C854B0"/>
    <w:rsid w:val="00C863CC"/>
    <w:rsid w:val="00C87864"/>
    <w:rsid w:val="00C87C4D"/>
    <w:rsid w:val="00C9038F"/>
    <w:rsid w:val="00C90667"/>
    <w:rsid w:val="00C92AAB"/>
    <w:rsid w:val="00C938D8"/>
    <w:rsid w:val="00C95D4C"/>
    <w:rsid w:val="00C9637F"/>
    <w:rsid w:val="00C9708A"/>
    <w:rsid w:val="00CA2435"/>
    <w:rsid w:val="00CA4068"/>
    <w:rsid w:val="00CA6413"/>
    <w:rsid w:val="00CA67F4"/>
    <w:rsid w:val="00CB37F8"/>
    <w:rsid w:val="00CB7DC3"/>
    <w:rsid w:val="00CC0175"/>
    <w:rsid w:val="00CC2BCE"/>
    <w:rsid w:val="00CC48AB"/>
    <w:rsid w:val="00CC5BE1"/>
    <w:rsid w:val="00CC6B4C"/>
    <w:rsid w:val="00CC6EFC"/>
    <w:rsid w:val="00CC75A2"/>
    <w:rsid w:val="00CC7A18"/>
    <w:rsid w:val="00CD0E2F"/>
    <w:rsid w:val="00CD0FD5"/>
    <w:rsid w:val="00CD1D18"/>
    <w:rsid w:val="00CD1D49"/>
    <w:rsid w:val="00CD2F20"/>
    <w:rsid w:val="00CD6B20"/>
    <w:rsid w:val="00CD6F7D"/>
    <w:rsid w:val="00CE0570"/>
    <w:rsid w:val="00CE085B"/>
    <w:rsid w:val="00CE1339"/>
    <w:rsid w:val="00CE59F4"/>
    <w:rsid w:val="00CE61CC"/>
    <w:rsid w:val="00CE6E42"/>
    <w:rsid w:val="00CF20B7"/>
    <w:rsid w:val="00CF43A9"/>
    <w:rsid w:val="00CF6692"/>
    <w:rsid w:val="00CF7441"/>
    <w:rsid w:val="00D00D16"/>
    <w:rsid w:val="00D014C8"/>
    <w:rsid w:val="00D0163A"/>
    <w:rsid w:val="00D02F53"/>
    <w:rsid w:val="00D03C6C"/>
    <w:rsid w:val="00D04760"/>
    <w:rsid w:val="00D04A95"/>
    <w:rsid w:val="00D06288"/>
    <w:rsid w:val="00D068C7"/>
    <w:rsid w:val="00D07F56"/>
    <w:rsid w:val="00D11A86"/>
    <w:rsid w:val="00D128A4"/>
    <w:rsid w:val="00D12C7C"/>
    <w:rsid w:val="00D13A91"/>
    <w:rsid w:val="00D147C8"/>
    <w:rsid w:val="00D15131"/>
    <w:rsid w:val="00D1677F"/>
    <w:rsid w:val="00D16FA2"/>
    <w:rsid w:val="00D20954"/>
    <w:rsid w:val="00D21C39"/>
    <w:rsid w:val="00D21FC6"/>
    <w:rsid w:val="00D2243A"/>
    <w:rsid w:val="00D23F33"/>
    <w:rsid w:val="00D31226"/>
    <w:rsid w:val="00D32F08"/>
    <w:rsid w:val="00D33393"/>
    <w:rsid w:val="00D33A1F"/>
    <w:rsid w:val="00D33D36"/>
    <w:rsid w:val="00D34D94"/>
    <w:rsid w:val="00D34FCC"/>
    <w:rsid w:val="00D35FA5"/>
    <w:rsid w:val="00D37DF1"/>
    <w:rsid w:val="00D409E2"/>
    <w:rsid w:val="00D412F8"/>
    <w:rsid w:val="00D427D7"/>
    <w:rsid w:val="00D44E62"/>
    <w:rsid w:val="00D51570"/>
    <w:rsid w:val="00D556AD"/>
    <w:rsid w:val="00D60381"/>
    <w:rsid w:val="00D616DE"/>
    <w:rsid w:val="00D61B65"/>
    <w:rsid w:val="00D62201"/>
    <w:rsid w:val="00D6270D"/>
    <w:rsid w:val="00D651D1"/>
    <w:rsid w:val="00D717BB"/>
    <w:rsid w:val="00D7226B"/>
    <w:rsid w:val="00D72707"/>
    <w:rsid w:val="00D75A9C"/>
    <w:rsid w:val="00D75CEA"/>
    <w:rsid w:val="00D76EBD"/>
    <w:rsid w:val="00D829C8"/>
    <w:rsid w:val="00D90871"/>
    <w:rsid w:val="00D9155F"/>
    <w:rsid w:val="00D9403F"/>
    <w:rsid w:val="00D959B4"/>
    <w:rsid w:val="00DA09CC"/>
    <w:rsid w:val="00DA1A83"/>
    <w:rsid w:val="00DA44DE"/>
    <w:rsid w:val="00DA5095"/>
    <w:rsid w:val="00DB620A"/>
    <w:rsid w:val="00DC3832"/>
    <w:rsid w:val="00DC6315"/>
    <w:rsid w:val="00DC7A51"/>
    <w:rsid w:val="00DD3B1E"/>
    <w:rsid w:val="00DD47DF"/>
    <w:rsid w:val="00DD6C21"/>
    <w:rsid w:val="00DD6EFC"/>
    <w:rsid w:val="00DE03DC"/>
    <w:rsid w:val="00DE043B"/>
    <w:rsid w:val="00DE1633"/>
    <w:rsid w:val="00DE5B5F"/>
    <w:rsid w:val="00DE624F"/>
    <w:rsid w:val="00DE7C43"/>
    <w:rsid w:val="00DF32F0"/>
    <w:rsid w:val="00DF614E"/>
    <w:rsid w:val="00E00171"/>
    <w:rsid w:val="00E00696"/>
    <w:rsid w:val="00E022ED"/>
    <w:rsid w:val="00E03651"/>
    <w:rsid w:val="00E036BC"/>
    <w:rsid w:val="00E03808"/>
    <w:rsid w:val="00E060C2"/>
    <w:rsid w:val="00E06324"/>
    <w:rsid w:val="00E07B81"/>
    <w:rsid w:val="00E10692"/>
    <w:rsid w:val="00E10AFD"/>
    <w:rsid w:val="00E118DA"/>
    <w:rsid w:val="00E11F3E"/>
    <w:rsid w:val="00E12B11"/>
    <w:rsid w:val="00E12FB0"/>
    <w:rsid w:val="00E14814"/>
    <w:rsid w:val="00E1591B"/>
    <w:rsid w:val="00E16563"/>
    <w:rsid w:val="00E16A50"/>
    <w:rsid w:val="00E16D3D"/>
    <w:rsid w:val="00E224FA"/>
    <w:rsid w:val="00E2470B"/>
    <w:rsid w:val="00E24810"/>
    <w:rsid w:val="00E249D5"/>
    <w:rsid w:val="00E25017"/>
    <w:rsid w:val="00E26F73"/>
    <w:rsid w:val="00E30A34"/>
    <w:rsid w:val="00E30F00"/>
    <w:rsid w:val="00E33C68"/>
    <w:rsid w:val="00E34EEB"/>
    <w:rsid w:val="00E35F61"/>
    <w:rsid w:val="00E3687C"/>
    <w:rsid w:val="00E40B2C"/>
    <w:rsid w:val="00E42FA5"/>
    <w:rsid w:val="00E44EB9"/>
    <w:rsid w:val="00E45BDC"/>
    <w:rsid w:val="00E46358"/>
    <w:rsid w:val="00E471DC"/>
    <w:rsid w:val="00E50EB4"/>
    <w:rsid w:val="00E51B75"/>
    <w:rsid w:val="00E532FC"/>
    <w:rsid w:val="00E559B4"/>
    <w:rsid w:val="00E55BB0"/>
    <w:rsid w:val="00E57E33"/>
    <w:rsid w:val="00E609E5"/>
    <w:rsid w:val="00E60F27"/>
    <w:rsid w:val="00E627FB"/>
    <w:rsid w:val="00E64723"/>
    <w:rsid w:val="00E64D93"/>
    <w:rsid w:val="00E65EDB"/>
    <w:rsid w:val="00E663A6"/>
    <w:rsid w:val="00E66927"/>
    <w:rsid w:val="00E677B8"/>
    <w:rsid w:val="00E67FA1"/>
    <w:rsid w:val="00E7387D"/>
    <w:rsid w:val="00E73D53"/>
    <w:rsid w:val="00E75111"/>
    <w:rsid w:val="00E77296"/>
    <w:rsid w:val="00E84424"/>
    <w:rsid w:val="00E8740F"/>
    <w:rsid w:val="00E87527"/>
    <w:rsid w:val="00E87C90"/>
    <w:rsid w:val="00E87EF7"/>
    <w:rsid w:val="00E9068E"/>
    <w:rsid w:val="00E92000"/>
    <w:rsid w:val="00E93763"/>
    <w:rsid w:val="00E96C4C"/>
    <w:rsid w:val="00EA2AAE"/>
    <w:rsid w:val="00EA2EC0"/>
    <w:rsid w:val="00EA427A"/>
    <w:rsid w:val="00EA723B"/>
    <w:rsid w:val="00EB20AB"/>
    <w:rsid w:val="00EB2B9B"/>
    <w:rsid w:val="00EB2F84"/>
    <w:rsid w:val="00EB4ABC"/>
    <w:rsid w:val="00EB4DD1"/>
    <w:rsid w:val="00EB6350"/>
    <w:rsid w:val="00EB687A"/>
    <w:rsid w:val="00EB7D3B"/>
    <w:rsid w:val="00EC2F62"/>
    <w:rsid w:val="00EC365B"/>
    <w:rsid w:val="00EC3E4A"/>
    <w:rsid w:val="00EC62EB"/>
    <w:rsid w:val="00EC6E9F"/>
    <w:rsid w:val="00ED2DD4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47A3"/>
    <w:rsid w:val="00EF54FD"/>
    <w:rsid w:val="00EF70DA"/>
    <w:rsid w:val="00EF7739"/>
    <w:rsid w:val="00F03055"/>
    <w:rsid w:val="00F0445D"/>
    <w:rsid w:val="00F07F0D"/>
    <w:rsid w:val="00F10F3E"/>
    <w:rsid w:val="00F13112"/>
    <w:rsid w:val="00F165F7"/>
    <w:rsid w:val="00F16FE6"/>
    <w:rsid w:val="00F238BD"/>
    <w:rsid w:val="00F24992"/>
    <w:rsid w:val="00F301A7"/>
    <w:rsid w:val="00F322F2"/>
    <w:rsid w:val="00F32BC3"/>
    <w:rsid w:val="00F32F2F"/>
    <w:rsid w:val="00F33F3F"/>
    <w:rsid w:val="00F35BDD"/>
    <w:rsid w:val="00F35EF0"/>
    <w:rsid w:val="00F3781F"/>
    <w:rsid w:val="00F403FD"/>
    <w:rsid w:val="00F41E72"/>
    <w:rsid w:val="00F45BDF"/>
    <w:rsid w:val="00F47958"/>
    <w:rsid w:val="00F50300"/>
    <w:rsid w:val="00F51250"/>
    <w:rsid w:val="00F51C0B"/>
    <w:rsid w:val="00F53CCA"/>
    <w:rsid w:val="00F5414B"/>
    <w:rsid w:val="00F56E39"/>
    <w:rsid w:val="00F60A8B"/>
    <w:rsid w:val="00F6113E"/>
    <w:rsid w:val="00F623E9"/>
    <w:rsid w:val="00F62E38"/>
    <w:rsid w:val="00F63951"/>
    <w:rsid w:val="00F63C86"/>
    <w:rsid w:val="00F650BD"/>
    <w:rsid w:val="00F766BE"/>
    <w:rsid w:val="00F77EB9"/>
    <w:rsid w:val="00F80635"/>
    <w:rsid w:val="00F8115F"/>
    <w:rsid w:val="00F815D1"/>
    <w:rsid w:val="00F81E7E"/>
    <w:rsid w:val="00F81F0F"/>
    <w:rsid w:val="00F8201F"/>
    <w:rsid w:val="00F825F4"/>
    <w:rsid w:val="00F83C7A"/>
    <w:rsid w:val="00F86967"/>
    <w:rsid w:val="00F86A14"/>
    <w:rsid w:val="00F91046"/>
    <w:rsid w:val="00F92AA1"/>
    <w:rsid w:val="00F932DE"/>
    <w:rsid w:val="00F963DD"/>
    <w:rsid w:val="00F9641A"/>
    <w:rsid w:val="00F97004"/>
    <w:rsid w:val="00FA0C03"/>
    <w:rsid w:val="00FA1FF9"/>
    <w:rsid w:val="00FA2045"/>
    <w:rsid w:val="00FA23FD"/>
    <w:rsid w:val="00FA3401"/>
    <w:rsid w:val="00FA38DA"/>
    <w:rsid w:val="00FA68A0"/>
    <w:rsid w:val="00FA7A66"/>
    <w:rsid w:val="00FB1AA9"/>
    <w:rsid w:val="00FB317B"/>
    <w:rsid w:val="00FB3540"/>
    <w:rsid w:val="00FB4459"/>
    <w:rsid w:val="00FB4805"/>
    <w:rsid w:val="00FB4B5A"/>
    <w:rsid w:val="00FB5963"/>
    <w:rsid w:val="00FB5C0C"/>
    <w:rsid w:val="00FB5DAA"/>
    <w:rsid w:val="00FC04B9"/>
    <w:rsid w:val="00FC161A"/>
    <w:rsid w:val="00FC23D5"/>
    <w:rsid w:val="00FC4337"/>
    <w:rsid w:val="00FC4C1A"/>
    <w:rsid w:val="00FC628F"/>
    <w:rsid w:val="00FC6468"/>
    <w:rsid w:val="00FC67F8"/>
    <w:rsid w:val="00FC6D49"/>
    <w:rsid w:val="00FD2A3E"/>
    <w:rsid w:val="00FD2FED"/>
    <w:rsid w:val="00FD4922"/>
    <w:rsid w:val="00FD6461"/>
    <w:rsid w:val="00FE0281"/>
    <w:rsid w:val="00FE4D23"/>
    <w:rsid w:val="00FE7083"/>
    <w:rsid w:val="00FF019F"/>
    <w:rsid w:val="00FF127A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C538F7"/>
  <w14:defaultImageDpi w14:val="0"/>
  <w15:docId w15:val="{785A5637-A1D9-4A95-A5A1-F6679A97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D3715"/>
    <w:rPr>
      <w:rFonts w:ascii="Calibri" w:hAnsi="Calibri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A4D4C"/>
    <w:rPr>
      <w:rFonts w:ascii="Calibri" w:hAnsi="Calibri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66B7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</w:rPr>
  </w:style>
  <w:style w:type="character" w:styleId="CommentReference">
    <w:name w:val="annotation reference"/>
    <w:basedOn w:val="DefaultParagraphFont"/>
    <w:uiPriority w:val="99"/>
    <w:rPr>
      <w:sz w:val="18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sz w:val="24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sz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Lucida Grande" w:hAnsi="Lucida Grande"/>
      <w:sz w:val="18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703ED2"/>
    <w:rPr>
      <w:b/>
      <w:i/>
      <w:color w:val="4F81BD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locked/>
    <w:rsid w:val="00621C4E"/>
    <w:rPr>
      <w:rFonts w:ascii="Calibri" w:hAnsi="Calibri"/>
      <w:color w:val="7F7F7F"/>
      <w:sz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AF280B"/>
    <w:rPr>
      <w:rFonts w:ascii="Calibri" w:eastAsia="Times New Roman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0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DAA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769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3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3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97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5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53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53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6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5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5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53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6585-0C83-4B48-912E-62E66F53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4108</Words>
  <Characters>23417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Universitätsklinikum Magdeburg A.ö.R.</Company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2</cp:revision>
  <cp:lastPrinted>2018-05-14T12:14:00Z</cp:lastPrinted>
  <dcterms:created xsi:type="dcterms:W3CDTF">2018-08-08T15:08:00Z</dcterms:created>
  <dcterms:modified xsi:type="dcterms:W3CDTF">2018-08-08T15:08:00Z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