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4EF92" w14:textId="77777777" w:rsidR="00122300" w:rsidRDefault="00733022">
      <w:pPr>
        <w:pStyle w:val="Standard1"/>
        <w:rPr>
          <w:rFonts w:ascii="Arial" w:eastAsia="Arial" w:hAnsi="Arial" w:cs="Arial"/>
          <w:b/>
          <w:color w:val="222222"/>
          <w:highlight w:val="white"/>
        </w:rPr>
      </w:pPr>
      <w:r>
        <w:rPr>
          <w:rFonts w:ascii="Arial" w:eastAsia="Arial" w:hAnsi="Arial" w:cs="Arial"/>
          <w:b/>
          <w:color w:val="222222"/>
          <w:highlight w:val="white"/>
        </w:rPr>
        <w:t>Point to point response</w:t>
      </w:r>
    </w:p>
    <w:p w14:paraId="39B78124" w14:textId="77777777" w:rsidR="00122300" w:rsidRDefault="00122300">
      <w:pPr>
        <w:pStyle w:val="Standard1"/>
        <w:rPr>
          <w:rFonts w:ascii="Arial" w:eastAsia="Arial" w:hAnsi="Arial" w:cs="Arial"/>
          <w:b/>
          <w:color w:val="222222"/>
          <w:highlight w:val="white"/>
        </w:rPr>
      </w:pPr>
    </w:p>
    <w:p w14:paraId="4FE21865" w14:textId="77777777" w:rsidR="00122300" w:rsidRDefault="00733022">
      <w:pPr>
        <w:pStyle w:val="Standard1"/>
        <w:rPr>
          <w:rFonts w:ascii="Arial" w:eastAsia="Arial" w:hAnsi="Arial" w:cs="Arial"/>
          <w:color w:val="222222"/>
          <w:highlight w:val="white"/>
        </w:rPr>
      </w:pPr>
      <w:r>
        <w:rPr>
          <w:rFonts w:ascii="Arial" w:eastAsia="Arial" w:hAnsi="Arial" w:cs="Arial"/>
          <w:b/>
          <w:color w:val="222222"/>
          <w:highlight w:val="white"/>
        </w:rPr>
        <w:t>Editorial comments:</w:t>
      </w:r>
      <w:r>
        <w:rPr>
          <w:rFonts w:ascii="Arial" w:eastAsia="Arial" w:hAnsi="Arial" w:cs="Arial"/>
          <w:color w:val="222222"/>
        </w:rPr>
        <w:br/>
      </w:r>
      <w:r>
        <w:rPr>
          <w:rFonts w:ascii="Arial" w:eastAsia="Arial" w:hAnsi="Arial" w:cs="Arial"/>
          <w:color w:val="222222"/>
          <w:highlight w:val="white"/>
        </w:rPr>
        <w:t>Changes to be made by the Author(s) regarding the written manuscript:</w:t>
      </w:r>
    </w:p>
    <w:p w14:paraId="2FCEBE1F"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1. Please take this opportunity to thoroughly proofread the manuscript to ensure that there are no spelling or grammar issues. </w:t>
      </w:r>
    </w:p>
    <w:p w14:paraId="29608687" w14:textId="77777777" w:rsidR="00122300" w:rsidRDefault="00122300">
      <w:pPr>
        <w:pStyle w:val="Standard1"/>
        <w:rPr>
          <w:rFonts w:ascii="Arial" w:eastAsia="Arial" w:hAnsi="Arial" w:cs="Arial"/>
          <w:b/>
          <w:color w:val="222222"/>
          <w:highlight w:val="white"/>
        </w:rPr>
      </w:pPr>
    </w:p>
    <w:p w14:paraId="7715A5A8"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The manuscript has been thoroughly checked for spelling and grammar issues.</w:t>
      </w:r>
    </w:p>
    <w:p w14:paraId="14811C37"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2. Please print and sign the attached Author License Agreement (ALA). Please then scan and upload the signed ALA with the manuscript files to your Editorial Manager account.</w:t>
      </w:r>
    </w:p>
    <w:p w14:paraId="382418F6" w14:textId="77777777" w:rsidR="00122300" w:rsidRDefault="00122300">
      <w:pPr>
        <w:pStyle w:val="Standard1"/>
        <w:rPr>
          <w:rFonts w:ascii="Arial" w:eastAsia="Arial" w:hAnsi="Arial" w:cs="Arial"/>
          <w:color w:val="222222"/>
          <w:highlight w:val="white"/>
        </w:rPr>
      </w:pPr>
    </w:p>
    <w:p w14:paraId="5BDE6AEF"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have uploaded the signed ALA.</w:t>
      </w:r>
    </w:p>
    <w:p w14:paraId="7EB93D4B"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3. Keywords: Please provide at least 6 keywords or phrases.</w:t>
      </w:r>
    </w:p>
    <w:p w14:paraId="23716AB9" w14:textId="77777777" w:rsidR="00122300" w:rsidRDefault="00122300">
      <w:pPr>
        <w:pStyle w:val="Standard1"/>
        <w:rPr>
          <w:rFonts w:ascii="Arial" w:eastAsia="Arial" w:hAnsi="Arial" w:cs="Arial"/>
          <w:color w:val="222222"/>
          <w:highlight w:val="white"/>
        </w:rPr>
      </w:pPr>
    </w:p>
    <w:p w14:paraId="5117F414"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have now added the keyword Drosophila, and changed ‘tissue’ to ‘head’.</w:t>
      </w:r>
    </w:p>
    <w:p w14:paraId="1EFB77F0" w14:textId="77777777" w:rsidR="00122300" w:rsidRDefault="00122300">
      <w:pPr>
        <w:pStyle w:val="Standard1"/>
        <w:rPr>
          <w:rFonts w:ascii="Arial" w:eastAsia="Arial" w:hAnsi="Arial" w:cs="Arial"/>
          <w:color w:val="222222"/>
          <w:highlight w:val="white"/>
        </w:rPr>
      </w:pPr>
    </w:p>
    <w:p w14:paraId="3034EF68"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4. Please rephrase the Short Abstract to clearly describe the protocol and its applications in complete sentences between 10-50 words: “Here, we present a protocol to …”</w:t>
      </w:r>
    </w:p>
    <w:p w14:paraId="79D12B9D" w14:textId="77777777" w:rsidR="00122300" w:rsidRDefault="00122300">
      <w:pPr>
        <w:pStyle w:val="Standard1"/>
        <w:rPr>
          <w:rFonts w:ascii="Arial" w:eastAsia="Arial" w:hAnsi="Arial" w:cs="Arial"/>
          <w:color w:val="222222"/>
          <w:highlight w:val="white"/>
        </w:rPr>
      </w:pPr>
    </w:p>
    <w:p w14:paraId="68832722" w14:textId="77777777" w:rsidR="00122300" w:rsidRDefault="00733022">
      <w:pPr>
        <w:pStyle w:val="Standard1"/>
        <w:rPr>
          <w:rFonts w:ascii="Arial" w:eastAsia="Arial" w:hAnsi="Arial" w:cs="Arial"/>
          <w:color w:val="222222"/>
        </w:rPr>
      </w:pPr>
      <w:r>
        <w:rPr>
          <w:rFonts w:ascii="Arial" w:eastAsia="Arial" w:hAnsi="Arial" w:cs="Arial"/>
          <w:color w:val="222222"/>
        </w:rPr>
        <w:t>We have rephrased the short abstract accordingly.</w:t>
      </w:r>
    </w:p>
    <w:p w14:paraId="0A81425C"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5. Please use SI abbreviations for all units: L, mL, µL, h, min, s, etc.</w:t>
      </w:r>
    </w:p>
    <w:p w14:paraId="1BDB7254" w14:textId="77777777" w:rsidR="00122300" w:rsidRDefault="00122300">
      <w:pPr>
        <w:pStyle w:val="Standard1"/>
        <w:rPr>
          <w:rFonts w:ascii="Arial" w:eastAsia="Arial" w:hAnsi="Arial" w:cs="Arial"/>
          <w:i/>
          <w:color w:val="222222"/>
          <w:highlight w:val="white"/>
        </w:rPr>
      </w:pPr>
    </w:p>
    <w:p w14:paraId="4CBDCF1D" w14:textId="77777777" w:rsidR="00122300" w:rsidRDefault="00733022">
      <w:pPr>
        <w:pStyle w:val="Standard1"/>
        <w:rPr>
          <w:rFonts w:ascii="Arial" w:eastAsia="Arial" w:hAnsi="Arial" w:cs="Arial"/>
          <w:color w:val="222222"/>
        </w:rPr>
      </w:pPr>
      <w:r>
        <w:rPr>
          <w:rFonts w:ascii="Arial" w:eastAsia="Arial" w:hAnsi="Arial" w:cs="Arial"/>
          <w:color w:val="222222"/>
        </w:rPr>
        <w:t>We have gone throughout the manuscript and changed it accordingly.</w:t>
      </w:r>
    </w:p>
    <w:p w14:paraId="28BF7A22" w14:textId="77777777" w:rsidR="00122300" w:rsidRDefault="00122300">
      <w:pPr>
        <w:pStyle w:val="Standard1"/>
        <w:rPr>
          <w:rFonts w:ascii="Arial" w:eastAsia="Arial" w:hAnsi="Arial" w:cs="Arial"/>
          <w:color w:val="222222"/>
        </w:rPr>
      </w:pPr>
    </w:p>
    <w:p w14:paraId="54BD21B9"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6. Please include a space between all numbers and their corresponding units: 15 mL, 37 °C, 60 s</w:t>
      </w:r>
      <w:proofErr w:type="gramStart"/>
      <w:r>
        <w:rPr>
          <w:rFonts w:ascii="Arial" w:eastAsia="Arial" w:hAnsi="Arial" w:cs="Arial"/>
          <w:b/>
          <w:color w:val="222222"/>
          <w:highlight w:val="white"/>
        </w:rPr>
        <w:t>;</w:t>
      </w:r>
      <w:proofErr w:type="gramEnd"/>
      <w:r>
        <w:rPr>
          <w:rFonts w:ascii="Arial" w:eastAsia="Arial" w:hAnsi="Arial" w:cs="Arial"/>
          <w:b/>
          <w:color w:val="222222"/>
          <w:highlight w:val="white"/>
        </w:rPr>
        <w:t xml:space="preserve"> etc.</w:t>
      </w:r>
    </w:p>
    <w:p w14:paraId="76C398F6" w14:textId="77777777" w:rsidR="00122300" w:rsidRDefault="00122300">
      <w:pPr>
        <w:pStyle w:val="Standard1"/>
        <w:rPr>
          <w:rFonts w:ascii="Arial" w:eastAsia="Arial" w:hAnsi="Arial" w:cs="Arial"/>
          <w:color w:val="222222"/>
          <w:highlight w:val="white"/>
        </w:rPr>
      </w:pPr>
    </w:p>
    <w:p w14:paraId="48CFFEA4" w14:textId="77777777" w:rsidR="00122300" w:rsidRDefault="00733022">
      <w:pPr>
        <w:pStyle w:val="Standard1"/>
        <w:rPr>
          <w:rFonts w:ascii="Arial" w:eastAsia="Arial" w:hAnsi="Arial" w:cs="Arial"/>
          <w:color w:val="222222"/>
        </w:rPr>
      </w:pPr>
      <w:r>
        <w:rPr>
          <w:rFonts w:ascii="Arial" w:eastAsia="Arial" w:hAnsi="Arial" w:cs="Arial"/>
          <w:color w:val="222222"/>
        </w:rPr>
        <w:t>We have gone throughout the manuscript and changed it accordingly.</w:t>
      </w:r>
    </w:p>
    <w:p w14:paraId="6E68BB5B"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proofErr w:type="gramStart"/>
      <w:r>
        <w:rPr>
          <w:rFonts w:ascii="Arial" w:eastAsia="Arial" w:hAnsi="Arial" w:cs="Arial"/>
          <w:b/>
          <w:color w:val="222222"/>
          <w:highlight w:val="white"/>
        </w:rPr>
        <w:t xml:space="preserve">7. </w:t>
      </w:r>
      <w:proofErr w:type="spellStart"/>
      <w:r>
        <w:rPr>
          <w:rFonts w:ascii="Arial" w:eastAsia="Arial" w:hAnsi="Arial" w:cs="Arial"/>
          <w:b/>
          <w:color w:val="222222"/>
          <w:highlight w:val="white"/>
        </w:rPr>
        <w:t>JoVE</w:t>
      </w:r>
      <w:proofErr w:type="spellEnd"/>
      <w:proofErr w:type="gramEnd"/>
      <w:r>
        <w:rPr>
          <w:rFonts w:ascii="Arial" w:eastAsia="Arial" w:hAnsi="Arial" w:cs="Arial"/>
          <w:b/>
          <w:color w:val="222222"/>
          <w:highlight w:val="white"/>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"Seahorse" within your text. The term may be introduced but please use it infrequently and when directly relevant. Otherwise, please refer to the term using generic language.</w:t>
      </w:r>
    </w:p>
    <w:p w14:paraId="42E893D6" w14:textId="77777777" w:rsidR="00122300" w:rsidRDefault="00122300">
      <w:pPr>
        <w:pStyle w:val="Standard1"/>
        <w:rPr>
          <w:rFonts w:ascii="Arial" w:eastAsia="Arial" w:hAnsi="Arial" w:cs="Arial"/>
          <w:color w:val="222222"/>
          <w:highlight w:val="white"/>
        </w:rPr>
      </w:pPr>
    </w:p>
    <w:p w14:paraId="6F7C434B" w14:textId="77777777" w:rsidR="00122300" w:rsidRDefault="00733022">
      <w:pPr>
        <w:pStyle w:val="Standard1"/>
        <w:rPr>
          <w:rFonts w:ascii="Arial" w:eastAsia="Arial" w:hAnsi="Arial" w:cs="Arial"/>
          <w:color w:val="222222"/>
        </w:rPr>
      </w:pPr>
      <w:r>
        <w:rPr>
          <w:rFonts w:ascii="Arial" w:eastAsia="Arial" w:hAnsi="Arial" w:cs="Arial"/>
          <w:color w:val="222222"/>
        </w:rPr>
        <w:t>We have gone throughout the manuscript and reduced the frequency we used the term, “seahorse” accordingly.</w:t>
      </w:r>
    </w:p>
    <w:p w14:paraId="0D2E8A30" w14:textId="77777777" w:rsidR="00122300" w:rsidRDefault="00122300">
      <w:pPr>
        <w:pStyle w:val="Standard1"/>
        <w:rPr>
          <w:rFonts w:ascii="Arial" w:eastAsia="Arial" w:hAnsi="Arial" w:cs="Arial"/>
          <w:color w:val="222222"/>
          <w:highlight w:val="white"/>
        </w:rPr>
      </w:pPr>
    </w:p>
    <w:p w14:paraId="4D780351" w14:textId="77777777" w:rsidR="00122300" w:rsidRDefault="00733022">
      <w:pPr>
        <w:pStyle w:val="Standard1"/>
        <w:rPr>
          <w:rFonts w:ascii="Arial" w:eastAsia="Arial" w:hAnsi="Arial" w:cs="Arial"/>
          <w:b/>
          <w:color w:val="222222"/>
          <w:highlight w:val="white"/>
        </w:rPr>
      </w:pPr>
      <w:r>
        <w:rPr>
          <w:rFonts w:ascii="Arial" w:eastAsia="Arial" w:hAnsi="Arial" w:cs="Arial"/>
          <w:b/>
          <w:color w:val="222222"/>
        </w:rPr>
        <w:lastRenderedPageBreak/>
        <w:br/>
      </w:r>
      <w:r>
        <w:rPr>
          <w:rFonts w:ascii="Arial" w:eastAsia="Arial" w:hAnsi="Arial" w:cs="Arial"/>
          <w:b/>
          <w:color w:val="222222"/>
          <w:highlight w:val="white"/>
        </w:rPr>
        <w:t>8. Please revise the protocol text to avoid the use of any personal pronouns (e.g., "we", "you", "our" etc.).</w:t>
      </w:r>
    </w:p>
    <w:p w14:paraId="102416E4" w14:textId="77777777" w:rsidR="00122300" w:rsidRDefault="00122300">
      <w:pPr>
        <w:pStyle w:val="Standard1"/>
        <w:rPr>
          <w:rFonts w:ascii="Arial" w:eastAsia="Arial" w:hAnsi="Arial" w:cs="Arial"/>
          <w:color w:val="222222"/>
          <w:highlight w:val="white"/>
        </w:rPr>
      </w:pPr>
    </w:p>
    <w:p w14:paraId="538EE1D9" w14:textId="77777777" w:rsidR="00122300" w:rsidRDefault="00733022">
      <w:pPr>
        <w:pStyle w:val="Standard1"/>
        <w:rPr>
          <w:rFonts w:ascii="Arial" w:eastAsia="Arial" w:hAnsi="Arial" w:cs="Arial"/>
          <w:i/>
          <w:color w:val="222222"/>
        </w:rPr>
      </w:pPr>
      <w:r>
        <w:rPr>
          <w:rFonts w:ascii="Arial" w:eastAsia="Arial" w:hAnsi="Arial" w:cs="Arial"/>
          <w:color w:val="222222"/>
          <w:highlight w:val="white"/>
        </w:rPr>
        <w:t>The protocol has been revised accordingly.</w:t>
      </w:r>
    </w:p>
    <w:p w14:paraId="2B7B2470" w14:textId="77777777" w:rsidR="00122300" w:rsidRDefault="00122300">
      <w:pPr>
        <w:pStyle w:val="Standard1"/>
        <w:rPr>
          <w:rFonts w:ascii="Arial" w:eastAsia="Arial" w:hAnsi="Arial" w:cs="Arial"/>
          <w:color w:val="222222"/>
          <w:highlight w:val="white"/>
        </w:rPr>
      </w:pPr>
    </w:p>
    <w:p w14:paraId="2E31B807"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 xml:space="preserve">9. Please revise the protocol to contain only action items that direct </w:t>
      </w:r>
      <w:proofErr w:type="spellStart"/>
      <w:r>
        <w:rPr>
          <w:rFonts w:ascii="Arial" w:eastAsia="Arial" w:hAnsi="Arial" w:cs="Arial"/>
          <w:b/>
          <w:color w:val="222222"/>
          <w:highlight w:val="white"/>
        </w:rPr>
        <w:t>th.e</w:t>
      </w:r>
      <w:proofErr w:type="spellEnd"/>
      <w:r>
        <w:rPr>
          <w:rFonts w:ascii="Arial" w:eastAsia="Arial" w:hAnsi="Arial" w:cs="Arial"/>
          <w:b/>
          <w:color w:val="222222"/>
          <w:highlight w:val="white"/>
        </w:rPr>
        <w:t xml:space="preserv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446DA821" w14:textId="77777777" w:rsidR="00122300" w:rsidRDefault="00122300">
      <w:pPr>
        <w:pStyle w:val="Standard1"/>
        <w:rPr>
          <w:rFonts w:ascii="Arial" w:eastAsia="Arial" w:hAnsi="Arial" w:cs="Arial"/>
          <w:color w:val="222222"/>
          <w:highlight w:val="white"/>
        </w:rPr>
      </w:pPr>
    </w:p>
    <w:p w14:paraId="3DD7CDAF"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The sentences have been changed to the imperative tense.</w:t>
      </w:r>
    </w:p>
    <w:p w14:paraId="1AFA884B" w14:textId="77777777" w:rsidR="00122300" w:rsidRDefault="00122300">
      <w:pPr>
        <w:pStyle w:val="Standard1"/>
        <w:rPr>
          <w:rFonts w:ascii="Arial" w:eastAsia="Arial" w:hAnsi="Arial" w:cs="Arial"/>
          <w:color w:val="222222"/>
          <w:highlight w:val="white"/>
        </w:rPr>
      </w:pPr>
    </w:p>
    <w:p w14:paraId="184B774C" w14:textId="77777777" w:rsidR="00122300" w:rsidRDefault="00733022">
      <w:pPr>
        <w:pStyle w:val="Standard1"/>
        <w:rPr>
          <w:rFonts w:ascii="Arial" w:eastAsia="Arial" w:hAnsi="Arial" w:cs="Arial"/>
          <w:b/>
          <w:color w:val="222222"/>
          <w:highlight w:val="white"/>
        </w:rPr>
      </w:pPr>
      <w:r>
        <w:rPr>
          <w:rFonts w:ascii="Arial" w:eastAsia="Arial" w:hAnsi="Arial" w:cs="Arial"/>
          <w:b/>
          <w:color w:val="222222"/>
        </w:rPr>
        <w:br/>
      </w:r>
      <w:r>
        <w:rPr>
          <w:rFonts w:ascii="Arial" w:eastAsia="Arial" w:hAnsi="Arial" w:cs="Arial"/>
          <w:b/>
          <w:color w:val="222222"/>
          <w:highlight w:val="white"/>
        </w:rPr>
        <w:t>10.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222C4E1E" w14:textId="77777777" w:rsidR="00122300" w:rsidRDefault="00122300">
      <w:pPr>
        <w:pStyle w:val="Standard1"/>
        <w:rPr>
          <w:rFonts w:ascii="Arial" w:eastAsia="Arial" w:hAnsi="Arial" w:cs="Arial"/>
          <w:color w:val="222222"/>
          <w:highlight w:val="white"/>
        </w:rPr>
      </w:pPr>
    </w:p>
    <w:p w14:paraId="18BD8E85" w14:textId="05C95FAC"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have made adjustments to the protocol without dropping essential steps.</w:t>
      </w:r>
    </w:p>
    <w:p w14:paraId="3B1151F1"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11.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For example:</w:t>
      </w:r>
    </w:p>
    <w:p w14:paraId="22816B49"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3.2: What is used to adjust pH?</w:t>
      </w:r>
    </w:p>
    <w:p w14:paraId="59FD961A" w14:textId="77777777" w:rsidR="00122300" w:rsidRDefault="00122300">
      <w:pPr>
        <w:pStyle w:val="Standard1"/>
        <w:rPr>
          <w:rFonts w:ascii="Arial" w:eastAsia="Arial" w:hAnsi="Arial" w:cs="Arial"/>
          <w:color w:val="222222"/>
          <w:highlight w:val="white"/>
        </w:rPr>
      </w:pPr>
    </w:p>
    <w:p w14:paraId="70744154" w14:textId="45465C34"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have now added this information to the manuscript.</w:t>
      </w:r>
    </w:p>
    <w:p w14:paraId="36FB2435" w14:textId="77777777" w:rsidR="00122300" w:rsidRDefault="00733022">
      <w:pPr>
        <w:pStyle w:val="Standard1"/>
        <w:rPr>
          <w:rFonts w:ascii="Arial" w:eastAsia="Arial" w:hAnsi="Arial" w:cs="Arial"/>
          <w:b/>
          <w:color w:val="222222"/>
          <w:highlight w:val="white"/>
        </w:rPr>
      </w:pPr>
      <w:r>
        <w:rPr>
          <w:rFonts w:ascii="Arial" w:eastAsia="Arial" w:hAnsi="Arial" w:cs="Arial"/>
          <w:b/>
          <w:color w:val="222222"/>
        </w:rPr>
        <w:br/>
      </w:r>
      <w:r>
        <w:rPr>
          <w:rFonts w:ascii="Arial" w:eastAsia="Arial" w:hAnsi="Arial" w:cs="Arial"/>
          <w:b/>
          <w:color w:val="222222"/>
          <w:highlight w:val="white"/>
        </w:rPr>
        <w:t>3.3: How large is the petri dish?</w:t>
      </w:r>
    </w:p>
    <w:p w14:paraId="5BA8E649" w14:textId="77777777" w:rsidR="00122300" w:rsidRDefault="00122300">
      <w:pPr>
        <w:pStyle w:val="Standard1"/>
        <w:rPr>
          <w:rFonts w:ascii="Arial" w:eastAsia="Arial" w:hAnsi="Arial" w:cs="Arial"/>
          <w:color w:val="222222"/>
          <w:highlight w:val="white"/>
        </w:rPr>
      </w:pPr>
    </w:p>
    <w:p w14:paraId="799760F9" w14:textId="1967FC4A"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have now added this information to the manuscript.</w:t>
      </w:r>
    </w:p>
    <w:p w14:paraId="3F702439"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3.6: Please specify the age, gender and strain of the flies. How many flies are used?</w:t>
      </w:r>
    </w:p>
    <w:p w14:paraId="4C2A6A9C" w14:textId="77777777" w:rsidR="00122300" w:rsidRDefault="00122300">
      <w:pPr>
        <w:pStyle w:val="Standard1"/>
        <w:rPr>
          <w:rFonts w:ascii="Arial" w:eastAsia="Arial" w:hAnsi="Arial" w:cs="Arial"/>
          <w:color w:val="222222"/>
        </w:rPr>
      </w:pPr>
    </w:p>
    <w:p w14:paraId="1248BC97" w14:textId="374C0F02" w:rsidR="00122300" w:rsidRDefault="00733022">
      <w:pPr>
        <w:pStyle w:val="Standard1"/>
        <w:rPr>
          <w:rFonts w:ascii="Arial" w:eastAsia="Arial" w:hAnsi="Arial" w:cs="Arial"/>
          <w:color w:val="222222"/>
        </w:rPr>
      </w:pPr>
      <w:r>
        <w:rPr>
          <w:rFonts w:ascii="Arial" w:eastAsia="Arial" w:hAnsi="Arial" w:cs="Arial"/>
          <w:color w:val="222222"/>
          <w:highlight w:val="white"/>
        </w:rPr>
        <w:t>We have now added this information to the manuscript.</w:t>
      </w:r>
    </w:p>
    <w:p w14:paraId="0B779F23"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highlight w:val="white"/>
        </w:rPr>
        <w:t xml:space="preserve">12. </w:t>
      </w:r>
      <w:r>
        <w:rPr>
          <w:rFonts w:ascii="Arial" w:eastAsia="Arial" w:hAnsi="Arial" w:cs="Arial"/>
          <w:b/>
          <w:color w:val="222222"/>
          <w:highlight w:val="white"/>
        </w:rPr>
        <w:t xml:space="preserve">After you have made all the recommended changes to your protocol (listed above), please highlight 2.75 pages or less of the Protocol (including headings and spacing) that identifies the essential steps of </w:t>
      </w:r>
      <w:r>
        <w:rPr>
          <w:rFonts w:ascii="Arial" w:eastAsia="Arial" w:hAnsi="Arial" w:cs="Arial"/>
          <w:b/>
          <w:color w:val="222222"/>
          <w:highlight w:val="white"/>
        </w:rPr>
        <w:lastRenderedPageBreak/>
        <w:t>the protocol for the video, i.e., the steps that should be visualized to tell the most cohesive story of the Protocol.</w:t>
      </w:r>
    </w:p>
    <w:p w14:paraId="0720B0A0" w14:textId="77777777" w:rsidR="00122300" w:rsidRDefault="00122300">
      <w:pPr>
        <w:pStyle w:val="Standard1"/>
        <w:rPr>
          <w:rFonts w:ascii="Arial" w:eastAsia="Arial" w:hAnsi="Arial" w:cs="Arial"/>
          <w:color w:val="222222"/>
          <w:highlight w:val="white"/>
        </w:rPr>
      </w:pPr>
    </w:p>
    <w:p w14:paraId="0C24925D"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have now highlighted the protocol part.</w:t>
      </w:r>
    </w:p>
    <w:p w14:paraId="720FC203" w14:textId="77777777" w:rsidR="00122300" w:rsidRDefault="00122300">
      <w:pPr>
        <w:pStyle w:val="Standard1"/>
        <w:rPr>
          <w:rFonts w:ascii="Arial" w:eastAsia="Arial" w:hAnsi="Arial" w:cs="Arial"/>
          <w:color w:val="222222"/>
          <w:highlight w:val="white"/>
        </w:rPr>
      </w:pPr>
    </w:p>
    <w:p w14:paraId="6192F130"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13. Figure 3: Please define error bars in the figure legend.</w:t>
      </w:r>
    </w:p>
    <w:p w14:paraId="5D3BA144" w14:textId="77777777" w:rsidR="00122300" w:rsidRDefault="00122300">
      <w:pPr>
        <w:pStyle w:val="Standard1"/>
        <w:rPr>
          <w:rFonts w:ascii="Arial" w:eastAsia="Arial" w:hAnsi="Arial" w:cs="Arial"/>
          <w:color w:val="222222"/>
          <w:highlight w:val="white"/>
        </w:rPr>
      </w:pPr>
    </w:p>
    <w:p w14:paraId="53A69DF2" w14:textId="7BE88A94"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have now added this information to the manuscript.</w:t>
      </w:r>
    </w:p>
    <w:p w14:paraId="3A062A80"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 xml:space="preserve">14. Please revise the table of the essential supplies, reagents, and equipment. The table should include the name, company, and catalog number of all relevant materials in separate columns in an </w:t>
      </w:r>
      <w:proofErr w:type="spellStart"/>
      <w:r>
        <w:rPr>
          <w:rFonts w:ascii="Arial" w:eastAsia="Arial" w:hAnsi="Arial" w:cs="Arial"/>
          <w:b/>
          <w:color w:val="222222"/>
          <w:highlight w:val="white"/>
        </w:rPr>
        <w:t>xls</w:t>
      </w:r>
      <w:proofErr w:type="spellEnd"/>
      <w:r>
        <w:rPr>
          <w:rFonts w:ascii="Arial" w:eastAsia="Arial" w:hAnsi="Arial" w:cs="Arial"/>
          <w:b/>
          <w:color w:val="222222"/>
          <w:highlight w:val="white"/>
        </w:rPr>
        <w:t>/</w:t>
      </w:r>
      <w:proofErr w:type="spellStart"/>
      <w:r>
        <w:rPr>
          <w:rFonts w:ascii="Arial" w:eastAsia="Arial" w:hAnsi="Arial" w:cs="Arial"/>
          <w:b/>
          <w:color w:val="222222"/>
          <w:highlight w:val="white"/>
        </w:rPr>
        <w:t>xlsx</w:t>
      </w:r>
      <w:proofErr w:type="spellEnd"/>
      <w:r>
        <w:rPr>
          <w:rFonts w:ascii="Arial" w:eastAsia="Arial" w:hAnsi="Arial" w:cs="Arial"/>
          <w:b/>
          <w:color w:val="222222"/>
          <w:highlight w:val="white"/>
        </w:rPr>
        <w:t xml:space="preserve"> file.</w:t>
      </w:r>
    </w:p>
    <w:p w14:paraId="19994552" w14:textId="77777777" w:rsidR="00122300" w:rsidRDefault="00122300">
      <w:pPr>
        <w:pStyle w:val="Standard1"/>
        <w:rPr>
          <w:rFonts w:ascii="Arial" w:eastAsia="Arial" w:hAnsi="Arial" w:cs="Arial"/>
          <w:color w:val="222222"/>
          <w:highlight w:val="white"/>
        </w:rPr>
      </w:pPr>
    </w:p>
    <w:p w14:paraId="280525F2"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 xml:space="preserve">We have added the essential materials in </w:t>
      </w:r>
      <w:proofErr w:type="spellStart"/>
      <w:r>
        <w:rPr>
          <w:rFonts w:ascii="Arial" w:eastAsia="Arial" w:hAnsi="Arial" w:cs="Arial"/>
          <w:color w:val="222222"/>
          <w:highlight w:val="white"/>
        </w:rPr>
        <w:t>xls</w:t>
      </w:r>
      <w:proofErr w:type="spellEnd"/>
      <w:r>
        <w:rPr>
          <w:rFonts w:ascii="Arial" w:eastAsia="Arial" w:hAnsi="Arial" w:cs="Arial"/>
          <w:color w:val="222222"/>
          <w:highlight w:val="white"/>
        </w:rPr>
        <w:t xml:space="preserve"> file.</w:t>
      </w:r>
    </w:p>
    <w:p w14:paraId="688D6F81" w14:textId="77777777" w:rsidR="00122300" w:rsidRDefault="00733022">
      <w:pPr>
        <w:pStyle w:val="Standard1"/>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Reviewers' comments:</w:t>
      </w:r>
      <w:r>
        <w:rPr>
          <w:rFonts w:ascii="Arial" w:eastAsia="Arial" w:hAnsi="Arial" w:cs="Arial"/>
          <w:color w:val="222222"/>
        </w:rPr>
        <w:br/>
      </w:r>
    </w:p>
    <w:p w14:paraId="14FBA9B8" w14:textId="77777777" w:rsidR="00122300" w:rsidRDefault="00122300">
      <w:pPr>
        <w:pStyle w:val="Standard1"/>
        <w:rPr>
          <w:rFonts w:ascii="Arial" w:eastAsia="Arial" w:hAnsi="Arial" w:cs="Arial"/>
          <w:color w:val="222222"/>
        </w:rPr>
      </w:pPr>
    </w:p>
    <w:p w14:paraId="15AAA301"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t>We would like to thank the referees for their encouraging and positive criticism. Below, we outline our responses to each individual point and the respective revisions that we have made to the manuscript.</w:t>
      </w:r>
      <w:r>
        <w:rPr>
          <w:rFonts w:ascii="Arial" w:eastAsia="Arial" w:hAnsi="Arial" w:cs="Arial"/>
          <w:color w:val="222222"/>
        </w:rPr>
        <w:br/>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Reviewer #1:</w:t>
      </w:r>
    </w:p>
    <w:p w14:paraId="4E3C28D1" w14:textId="77777777" w:rsidR="00122300" w:rsidRDefault="00733022">
      <w:pPr>
        <w:pStyle w:val="Standard1"/>
        <w:jc w:val="both"/>
        <w:rPr>
          <w:rFonts w:ascii="Arial" w:eastAsia="Arial" w:hAnsi="Arial" w:cs="Arial"/>
          <w:b/>
          <w:color w:val="222222"/>
          <w:highlight w:val="white"/>
        </w:rPr>
      </w:pPr>
      <w:r>
        <w:rPr>
          <w:rFonts w:ascii="Arial" w:eastAsia="Arial" w:hAnsi="Arial" w:cs="Arial"/>
          <w:b/>
          <w:color w:val="222222"/>
        </w:rPr>
        <w:br/>
      </w:r>
      <w:r>
        <w:rPr>
          <w:rFonts w:ascii="Arial" w:eastAsia="Arial" w:hAnsi="Arial" w:cs="Arial"/>
          <w:b/>
          <w:color w:val="222222"/>
        </w:rPr>
        <w:br/>
      </w:r>
      <w:r>
        <w:rPr>
          <w:rFonts w:ascii="Arial" w:eastAsia="Arial" w:hAnsi="Arial" w:cs="Arial"/>
          <w:b/>
          <w:color w:val="222222"/>
          <w:highlight w:val="white"/>
        </w:rPr>
        <w:t>Manuscript Summary:</w:t>
      </w:r>
    </w:p>
    <w:p w14:paraId="74F6B064"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rPr>
        <w:br/>
      </w:r>
      <w:r>
        <w:rPr>
          <w:rFonts w:ascii="Arial" w:eastAsia="Arial" w:hAnsi="Arial" w:cs="Arial"/>
          <w:b/>
          <w:color w:val="222222"/>
          <w:highlight w:val="white"/>
        </w:rPr>
        <w:t>Dietz et al. describe a novel method to measure oxygen consumption rates in whole fly heads using the Seahorse XF24/XFe24. The authors compare aged to young flies and examine the use of the HDAC inhibitor sodium butyrate (SB) to alter oxygen consumption rates. This research method is interesting as it provides an alternate method of assessing oxygen consumption rates compared to the conventional isolated mitochondria techniques, and the Authors speculate that this method may help identify novel drug targets. However, there are some questions and suggestions that should be tended to prior to publication.</w:t>
      </w:r>
    </w:p>
    <w:p w14:paraId="36D9DDB2" w14:textId="77777777" w:rsidR="00122300" w:rsidRDefault="00122300">
      <w:pPr>
        <w:pStyle w:val="Standard1"/>
        <w:rPr>
          <w:rFonts w:ascii="Arial" w:eastAsia="Arial" w:hAnsi="Arial" w:cs="Arial"/>
          <w:color w:val="222222"/>
          <w:highlight w:val="white"/>
        </w:rPr>
      </w:pPr>
    </w:p>
    <w:p w14:paraId="5F1AC8C2" w14:textId="20879710"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 xml:space="preserve">We thank the author for his/her positive overview of our manuscript. Reading throughout all the reviewer’s comments, we wish to thank the reviewer for the critical reading and constructive suggestions to improve clarity. </w:t>
      </w:r>
    </w:p>
    <w:p w14:paraId="2194A52D" w14:textId="77777777" w:rsidR="00122300" w:rsidRDefault="00733022">
      <w:pPr>
        <w:pStyle w:val="Standard1"/>
        <w:rPr>
          <w:rFonts w:ascii="Arial" w:eastAsia="Arial" w:hAnsi="Arial" w:cs="Arial"/>
          <w:color w:val="222222"/>
        </w:rPr>
      </w:pP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Major Concerns:</w:t>
      </w:r>
      <w:r>
        <w:rPr>
          <w:rFonts w:ascii="Arial" w:eastAsia="Arial" w:hAnsi="Arial" w:cs="Arial"/>
          <w:color w:val="222222"/>
        </w:rPr>
        <w:br/>
      </w:r>
      <w:r>
        <w:rPr>
          <w:rFonts w:ascii="Arial" w:eastAsia="Arial" w:hAnsi="Arial" w:cs="Arial"/>
          <w:b/>
          <w:color w:val="222222"/>
          <w:highlight w:val="white"/>
        </w:rPr>
        <w:t xml:space="preserve">The authors state directly in their introduction that they have the "first recorded opposing results of oxygen consumption rates in isolated mitochondria versus whole head tissue in young versus aged flies". This statement and comparison is however very confusing and </w:t>
      </w:r>
      <w:r>
        <w:rPr>
          <w:rFonts w:ascii="Arial" w:eastAsia="Arial" w:hAnsi="Arial" w:cs="Arial"/>
          <w:b/>
          <w:color w:val="222222"/>
          <w:highlight w:val="white"/>
        </w:rPr>
        <w:lastRenderedPageBreak/>
        <w:t>misleading since it appears to the Reviewer that there are no measurements comparing isolated mitochondria to whole head tissue in this manuscript.</w:t>
      </w:r>
      <w:r>
        <w:rPr>
          <w:rFonts w:ascii="Arial" w:eastAsia="Arial" w:hAnsi="Arial" w:cs="Arial"/>
          <w:color w:val="222222"/>
        </w:rPr>
        <w:br/>
      </w:r>
    </w:p>
    <w:p w14:paraId="5E917BFF" w14:textId="3975F27E" w:rsidR="00122300" w:rsidRDefault="00733022">
      <w:pPr>
        <w:pStyle w:val="Standard1"/>
        <w:jc w:val="both"/>
        <w:rPr>
          <w:rFonts w:ascii="Arial" w:eastAsia="Arial" w:hAnsi="Arial" w:cs="Arial"/>
          <w:color w:val="222222"/>
        </w:rPr>
      </w:pPr>
      <w:r>
        <w:rPr>
          <w:rFonts w:ascii="Arial" w:eastAsia="Arial" w:hAnsi="Arial" w:cs="Arial"/>
          <w:color w:val="222222"/>
        </w:rPr>
        <w:t>We have removed this sentence from the abstract. Indeed, we only mentioned that we have previously compared the readouts obtained from isolated mitochondria protocols to whole head tissue protocols. We apologize for this misleading statement.</w:t>
      </w:r>
    </w:p>
    <w:p w14:paraId="0E4EDEE0" w14:textId="77777777" w:rsidR="00122300" w:rsidRDefault="00122300">
      <w:pPr>
        <w:pStyle w:val="Standard1"/>
        <w:rPr>
          <w:rFonts w:ascii="Arial" w:eastAsia="Arial" w:hAnsi="Arial" w:cs="Arial"/>
          <w:color w:val="222222"/>
        </w:rPr>
      </w:pPr>
    </w:p>
    <w:p w14:paraId="02C8E6CF" w14:textId="77777777" w:rsidR="00122300" w:rsidRDefault="00733022">
      <w:pPr>
        <w:pStyle w:val="Standard1"/>
        <w:rPr>
          <w:rFonts w:ascii="Arial" w:eastAsia="Arial" w:hAnsi="Arial" w:cs="Arial"/>
          <w:color w:val="222222"/>
        </w:rPr>
      </w:pPr>
      <w:r>
        <w:rPr>
          <w:rFonts w:ascii="Arial" w:eastAsia="Arial" w:hAnsi="Arial" w:cs="Arial"/>
          <w:color w:val="222222"/>
        </w:rPr>
        <w:br/>
      </w:r>
      <w:r>
        <w:rPr>
          <w:rFonts w:ascii="Arial" w:eastAsia="Arial" w:hAnsi="Arial" w:cs="Arial"/>
          <w:b/>
          <w:color w:val="222222"/>
          <w:highlight w:val="white"/>
        </w:rPr>
        <w:t xml:space="preserve">A primary aspect of the present manuscript is concluding that using whole fly head tissue enables "dynamic measurement of oxygen consumption rates". This Reviewer finds this statement difficult to conclude since the only measurement of oxygen consumption is the single OCR measure when using only the Seahorse Media and glucose. </w:t>
      </w:r>
    </w:p>
    <w:p w14:paraId="704B45D9" w14:textId="77777777" w:rsidR="00122300" w:rsidRDefault="00122300">
      <w:pPr>
        <w:pStyle w:val="Standard1"/>
        <w:rPr>
          <w:rFonts w:ascii="Arial" w:eastAsia="Arial" w:hAnsi="Arial" w:cs="Arial"/>
          <w:color w:val="222222"/>
        </w:rPr>
      </w:pPr>
    </w:p>
    <w:p w14:paraId="12C38DF3" w14:textId="7CE4A981" w:rsidR="00122300" w:rsidRDefault="00733022">
      <w:pPr>
        <w:pStyle w:val="Standard1"/>
        <w:jc w:val="both"/>
        <w:rPr>
          <w:rFonts w:ascii="Arial" w:eastAsia="Arial" w:hAnsi="Arial" w:cs="Arial"/>
          <w:color w:val="222222"/>
        </w:rPr>
      </w:pPr>
      <w:r>
        <w:rPr>
          <w:rFonts w:ascii="Arial" w:eastAsia="Arial" w:hAnsi="Arial" w:cs="Arial"/>
          <w:color w:val="222222"/>
        </w:rPr>
        <w:t>In our statement, ‘</w:t>
      </w:r>
      <w:r>
        <w:rPr>
          <w:rFonts w:ascii="Arial" w:eastAsia="Arial" w:hAnsi="Arial" w:cs="Arial"/>
          <w:color w:val="222222"/>
          <w:highlight w:val="white"/>
        </w:rPr>
        <w:t>dynamic measurement of oxygen consumption rates’</w:t>
      </w:r>
      <w:r>
        <w:rPr>
          <w:rFonts w:ascii="Arial" w:eastAsia="Arial" w:hAnsi="Arial" w:cs="Arial"/>
          <w:color w:val="222222"/>
        </w:rPr>
        <w:t>, we have suggested that because the heads display stable OCR for several hours, such setup may be suitable for dynamic OCR changes upon drug injection. That is especially true, as demonstrated, when testing the impact of KDAC, which is transient by nature.</w:t>
      </w:r>
    </w:p>
    <w:p w14:paraId="73294DE9" w14:textId="77777777" w:rsidR="00122300" w:rsidRDefault="00122300">
      <w:pPr>
        <w:pStyle w:val="Standard1"/>
        <w:jc w:val="both"/>
        <w:rPr>
          <w:rFonts w:ascii="Arial" w:eastAsia="Arial" w:hAnsi="Arial" w:cs="Arial"/>
          <w:color w:val="222222"/>
        </w:rPr>
      </w:pPr>
    </w:p>
    <w:p w14:paraId="129ECB0C" w14:textId="77777777" w:rsidR="00122300" w:rsidRDefault="00733022">
      <w:pPr>
        <w:pStyle w:val="Standard1"/>
        <w:rPr>
          <w:rFonts w:ascii="Arial" w:eastAsia="Arial" w:hAnsi="Arial" w:cs="Arial"/>
          <w:b/>
          <w:color w:val="222222"/>
          <w:highlight w:val="white"/>
        </w:rPr>
      </w:pPr>
      <w:r>
        <w:rPr>
          <w:rFonts w:ascii="Arial" w:eastAsia="Arial" w:hAnsi="Arial" w:cs="Arial"/>
          <w:b/>
          <w:color w:val="222222"/>
          <w:highlight w:val="white"/>
        </w:rPr>
        <w:t>In order to convince researchers that this method can be used to measure mitochondrial and non-mitochondrial oxygen consumption, to the degree stated, it is suggested that a protocol examining mitochondrial respiration (at least) be completed and shown. Ideally comparing the whole head method to isolated mitochondria to validate that this method is sound.</w:t>
      </w:r>
    </w:p>
    <w:p w14:paraId="70E0584F" w14:textId="77777777" w:rsidR="00122300" w:rsidRDefault="00122300">
      <w:pPr>
        <w:pStyle w:val="Standard1"/>
        <w:rPr>
          <w:rFonts w:ascii="Arial" w:eastAsia="Arial" w:hAnsi="Arial" w:cs="Arial"/>
          <w:b/>
          <w:color w:val="222222"/>
          <w:highlight w:val="white"/>
        </w:rPr>
      </w:pPr>
    </w:p>
    <w:p w14:paraId="69A8BD71" w14:textId="77777777" w:rsidR="00122300" w:rsidRDefault="00733022">
      <w:pPr>
        <w:pStyle w:val="Standard1"/>
        <w:rPr>
          <w:rFonts w:ascii="Arial" w:eastAsia="Arial" w:hAnsi="Arial" w:cs="Arial"/>
          <w:color w:val="222222"/>
        </w:rPr>
      </w:pPr>
      <w:r>
        <w:rPr>
          <w:rFonts w:ascii="Arial" w:eastAsia="Arial" w:hAnsi="Arial" w:cs="Arial"/>
          <w:b/>
          <w:color w:val="222222"/>
          <w:highlight w:val="white"/>
        </w:rPr>
        <w:t xml:space="preserve">Furthermore, it is directly </w:t>
      </w:r>
      <w:proofErr w:type="gramStart"/>
      <w:r>
        <w:rPr>
          <w:rFonts w:ascii="Arial" w:eastAsia="Arial" w:hAnsi="Arial" w:cs="Arial"/>
          <w:b/>
          <w:color w:val="222222"/>
          <w:highlight w:val="white"/>
        </w:rPr>
        <w:t>stated that</w:t>
      </w:r>
      <w:proofErr w:type="gramEnd"/>
      <w:r>
        <w:rPr>
          <w:rFonts w:ascii="Arial" w:eastAsia="Arial" w:hAnsi="Arial" w:cs="Arial"/>
          <w:b/>
          <w:color w:val="222222"/>
          <w:highlight w:val="white"/>
        </w:rPr>
        <w:t xml:space="preserve"> "By using various respiratory inhibitors that are efficient in fly heads, it is possible to establish such non-mitochondrial oxygen consumption rates." This is however unsubstantiated by the results/data presented, and as proposed in the comment above, should be completed to demonstrate the validity of the proposed method.</w:t>
      </w:r>
      <w:r>
        <w:rPr>
          <w:rFonts w:ascii="Arial" w:eastAsia="Arial" w:hAnsi="Arial" w:cs="Arial"/>
          <w:color w:val="222222"/>
        </w:rPr>
        <w:br/>
      </w:r>
    </w:p>
    <w:p w14:paraId="097883E0" w14:textId="77777777" w:rsidR="00122300" w:rsidRDefault="00122300">
      <w:pPr>
        <w:pStyle w:val="Standard1"/>
        <w:jc w:val="both"/>
        <w:rPr>
          <w:rFonts w:ascii="Arial" w:eastAsia="Arial" w:hAnsi="Arial" w:cs="Arial"/>
          <w:color w:val="222222"/>
        </w:rPr>
      </w:pPr>
    </w:p>
    <w:p w14:paraId="6F67EA76" w14:textId="60600CE5" w:rsidR="00122300" w:rsidRDefault="00733022">
      <w:pPr>
        <w:pStyle w:val="Standard1"/>
        <w:jc w:val="both"/>
        <w:rPr>
          <w:rFonts w:ascii="Arial" w:eastAsia="Arial" w:hAnsi="Arial" w:cs="Arial"/>
          <w:color w:val="222222"/>
        </w:rPr>
      </w:pPr>
      <w:r>
        <w:rPr>
          <w:rFonts w:ascii="Arial" w:eastAsia="Arial" w:hAnsi="Arial" w:cs="Arial"/>
          <w:color w:val="222222"/>
        </w:rPr>
        <w:t xml:space="preserve">One drawback of this technique is that it is difficult to measure and determine the non-mitochondrial oxygen consumption. Apparently, the fly heads are resilient to </w:t>
      </w:r>
      <w:r w:rsidR="00DE24B4">
        <w:rPr>
          <w:rFonts w:ascii="Arial" w:eastAsia="Arial" w:hAnsi="Arial" w:cs="Arial"/>
          <w:color w:val="222222"/>
        </w:rPr>
        <w:t>some</w:t>
      </w:r>
      <w:r w:rsidR="00DE24B4">
        <w:rPr>
          <w:rFonts w:ascii="Arial" w:eastAsia="Arial" w:hAnsi="Arial" w:cs="Arial"/>
          <w:color w:val="222222"/>
        </w:rPr>
        <w:t xml:space="preserve"> </w:t>
      </w:r>
      <w:r>
        <w:rPr>
          <w:rFonts w:ascii="Arial" w:eastAsia="Arial" w:hAnsi="Arial" w:cs="Arial"/>
          <w:color w:val="222222"/>
        </w:rPr>
        <w:t>of the classical respiratory chain inhibitors. An additional concern is that some of the inhibitors do not readily diffuse efficiently to the cells in the whole head</w:t>
      </w:r>
      <w:r w:rsidR="00DE24B4">
        <w:rPr>
          <w:rFonts w:ascii="Arial" w:eastAsia="Arial" w:hAnsi="Arial" w:cs="Arial"/>
          <w:color w:val="222222"/>
        </w:rPr>
        <w:t xml:space="preserve"> in a timely </w:t>
      </w:r>
      <w:bookmarkStart w:id="0" w:name="_GoBack"/>
      <w:bookmarkEnd w:id="0"/>
      <w:r w:rsidR="00DE24B4">
        <w:rPr>
          <w:rFonts w:ascii="Arial" w:eastAsia="Arial" w:hAnsi="Arial" w:cs="Arial"/>
          <w:color w:val="222222"/>
        </w:rPr>
        <w:t>manner</w:t>
      </w:r>
      <w:r>
        <w:rPr>
          <w:rFonts w:ascii="Arial" w:eastAsia="Arial" w:hAnsi="Arial" w:cs="Arial"/>
          <w:color w:val="222222"/>
        </w:rPr>
        <w:t>.</w:t>
      </w:r>
    </w:p>
    <w:p w14:paraId="009A92A7" w14:textId="77777777" w:rsidR="00122300" w:rsidRDefault="00122300">
      <w:pPr>
        <w:pStyle w:val="Standard1"/>
        <w:jc w:val="both"/>
        <w:rPr>
          <w:rFonts w:ascii="Arial" w:eastAsia="Arial" w:hAnsi="Arial" w:cs="Arial"/>
          <w:color w:val="222222"/>
        </w:rPr>
      </w:pPr>
    </w:p>
    <w:p w14:paraId="44F8C5CB" w14:textId="4205D5B6" w:rsidR="00122300" w:rsidRDefault="00733022">
      <w:pPr>
        <w:pStyle w:val="Standard1"/>
        <w:jc w:val="both"/>
        <w:rPr>
          <w:rFonts w:ascii="Arial" w:eastAsia="Arial" w:hAnsi="Arial" w:cs="Arial"/>
          <w:color w:val="222222"/>
        </w:rPr>
      </w:pPr>
      <w:r>
        <w:rPr>
          <w:rFonts w:ascii="Arial" w:eastAsia="Arial" w:hAnsi="Arial" w:cs="Arial"/>
          <w:color w:val="222222"/>
        </w:rPr>
        <w:t xml:space="preserve">We have previously shown the rotenone treatment induced a 30% reduction after 20 measurements. However, a mixture of several inhibitors could only achieved a 60% OCR reduction after 30 measurements, which is very different from classical experiments in isolated mitochondria where almost all the OCR is rapidly abolished. Significantly more work is required to accurately determine the non-mitochondrial OCR, which is beyond the scope of this </w:t>
      </w:r>
      <w:r>
        <w:rPr>
          <w:rFonts w:ascii="Arial" w:eastAsia="Arial" w:hAnsi="Arial" w:cs="Arial"/>
          <w:color w:val="222222"/>
        </w:rPr>
        <w:lastRenderedPageBreak/>
        <w:t>manuscript. We have expressed our concern and referred to this potential drawback in our manuscript:</w:t>
      </w:r>
    </w:p>
    <w:p w14:paraId="16C8CE46" w14:textId="77777777" w:rsidR="00122300" w:rsidRDefault="00122300">
      <w:pPr>
        <w:pStyle w:val="Standard1"/>
        <w:jc w:val="both"/>
        <w:rPr>
          <w:rFonts w:ascii="Arial" w:eastAsia="Arial" w:hAnsi="Arial" w:cs="Arial"/>
          <w:color w:val="222222"/>
        </w:rPr>
      </w:pPr>
    </w:p>
    <w:p w14:paraId="309E03FC" w14:textId="77777777" w:rsidR="00122300" w:rsidRDefault="00733022">
      <w:pPr>
        <w:pStyle w:val="Standard1"/>
        <w:jc w:val="both"/>
        <w:rPr>
          <w:rFonts w:ascii="Arial" w:eastAsia="Arial" w:hAnsi="Arial" w:cs="Arial"/>
          <w:i/>
          <w:color w:val="222222"/>
        </w:rPr>
      </w:pPr>
      <w:r>
        <w:rPr>
          <w:rFonts w:ascii="Calibri" w:eastAsia="Calibri" w:hAnsi="Calibri" w:cs="Calibri"/>
          <w:i/>
        </w:rPr>
        <w:t xml:space="preserve">‘Currently there are several limitations with this </w:t>
      </w:r>
      <w:proofErr w:type="gramStart"/>
      <w:r>
        <w:rPr>
          <w:rFonts w:ascii="Calibri" w:eastAsia="Calibri" w:hAnsi="Calibri" w:cs="Calibri"/>
          <w:i/>
        </w:rPr>
        <w:t>technique…,</w:t>
      </w:r>
      <w:proofErr w:type="gramEnd"/>
      <w:r>
        <w:rPr>
          <w:rFonts w:ascii="Calibri" w:eastAsia="Calibri" w:hAnsi="Calibri" w:cs="Calibri"/>
          <w:i/>
        </w:rPr>
        <w:t xml:space="preserve"> the contribution of oxygen consumption by non-mitochondrial-independent mechanisms has not yet been established</w:t>
      </w:r>
      <w:r>
        <w:rPr>
          <w:rFonts w:ascii="Calibri" w:eastAsia="Calibri" w:hAnsi="Calibri" w:cs="Calibri"/>
          <w:i/>
          <w:vertAlign w:val="superscript"/>
        </w:rPr>
        <w:t>20</w:t>
      </w:r>
      <w:r>
        <w:rPr>
          <w:rFonts w:ascii="Calibri" w:eastAsia="Calibri" w:hAnsi="Calibri" w:cs="Calibri"/>
          <w:i/>
        </w:rPr>
        <w:t>’</w:t>
      </w:r>
    </w:p>
    <w:p w14:paraId="64EAC415" w14:textId="1D7155CA" w:rsidR="00733022"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Minor Concerns:</w:t>
      </w:r>
      <w:r>
        <w:rPr>
          <w:rFonts w:ascii="Arial" w:eastAsia="Arial" w:hAnsi="Arial" w:cs="Arial"/>
          <w:b/>
          <w:color w:val="222222"/>
        </w:rPr>
        <w:br/>
      </w:r>
      <w:r>
        <w:rPr>
          <w:rFonts w:ascii="Arial" w:eastAsia="Arial" w:hAnsi="Arial" w:cs="Arial"/>
          <w:b/>
          <w:color w:val="222222"/>
        </w:rPr>
        <w:br/>
      </w:r>
      <w:r>
        <w:rPr>
          <w:rFonts w:ascii="Arial" w:eastAsia="Arial" w:hAnsi="Arial" w:cs="Arial"/>
          <w:b/>
          <w:color w:val="222222"/>
          <w:highlight w:val="white"/>
        </w:rPr>
        <w:t>Line 93 - Please explain why this is interesting.</w:t>
      </w:r>
    </w:p>
    <w:p w14:paraId="0F5F1F4C" w14:textId="77777777" w:rsidR="00122300" w:rsidRDefault="00122300">
      <w:pPr>
        <w:pStyle w:val="Standard1"/>
        <w:rPr>
          <w:rFonts w:ascii="Arial" w:eastAsia="Arial" w:hAnsi="Arial" w:cs="Arial"/>
          <w:color w:val="222222"/>
          <w:highlight w:val="white"/>
        </w:rPr>
      </w:pPr>
    </w:p>
    <w:p w14:paraId="1FF4D909" w14:textId="2E829FC0" w:rsidR="00733022" w:rsidRDefault="00733022" w:rsidP="00733022">
      <w:pPr>
        <w:pStyle w:val="Standard1"/>
        <w:rPr>
          <w:rFonts w:ascii="Arial" w:eastAsia="Arial" w:hAnsi="Arial" w:cs="Arial"/>
          <w:color w:val="222222"/>
          <w:highlight w:val="white"/>
        </w:rPr>
      </w:pPr>
      <w:r>
        <w:rPr>
          <w:rFonts w:ascii="Arial" w:eastAsia="Arial" w:hAnsi="Arial" w:cs="Arial"/>
          <w:color w:val="222222"/>
          <w:highlight w:val="white"/>
        </w:rPr>
        <w:t xml:space="preserve">We have now clarified that it is interesting because a lot of scientific evidence is based on </w:t>
      </w:r>
      <w:proofErr w:type="gramStart"/>
      <w:r>
        <w:rPr>
          <w:rFonts w:ascii="Arial" w:eastAsia="Arial" w:hAnsi="Arial" w:cs="Arial"/>
          <w:color w:val="222222"/>
          <w:highlight w:val="white"/>
        </w:rPr>
        <w:t>readouts which</w:t>
      </w:r>
      <w:proofErr w:type="gramEnd"/>
      <w:r>
        <w:rPr>
          <w:rFonts w:ascii="Arial" w:eastAsia="Arial" w:hAnsi="Arial" w:cs="Arial"/>
          <w:color w:val="222222"/>
          <w:highlight w:val="white"/>
        </w:rPr>
        <w:t xml:space="preserve"> are non-physiological. We have now added an explanation:</w:t>
      </w:r>
    </w:p>
    <w:p w14:paraId="4F406639" w14:textId="4B7361DE" w:rsidR="00122300" w:rsidRDefault="00122300">
      <w:pPr>
        <w:pStyle w:val="Standard1"/>
        <w:rPr>
          <w:rFonts w:ascii="Arial" w:eastAsia="Arial" w:hAnsi="Arial" w:cs="Arial"/>
          <w:color w:val="222222"/>
          <w:highlight w:val="white"/>
        </w:rPr>
      </w:pPr>
    </w:p>
    <w:p w14:paraId="749E7AB6" w14:textId="77777777" w:rsidR="00122300" w:rsidRDefault="00122300">
      <w:pPr>
        <w:pStyle w:val="Standard1"/>
        <w:rPr>
          <w:rFonts w:ascii="Arial" w:eastAsia="Arial" w:hAnsi="Arial" w:cs="Arial"/>
          <w:color w:val="222222"/>
          <w:highlight w:val="white"/>
        </w:rPr>
      </w:pPr>
    </w:p>
    <w:p w14:paraId="7ED6886E" w14:textId="77777777" w:rsidR="00122300" w:rsidRDefault="00733022">
      <w:pPr>
        <w:pStyle w:val="Standard1"/>
        <w:rPr>
          <w:rFonts w:ascii="Arial" w:eastAsia="Arial" w:hAnsi="Arial" w:cs="Arial"/>
          <w:i/>
          <w:color w:val="222222"/>
          <w:highlight w:val="white"/>
        </w:rPr>
      </w:pPr>
      <w:r>
        <w:rPr>
          <w:rFonts w:ascii="Calibri" w:eastAsia="Calibri" w:hAnsi="Calibri" w:cs="Calibri"/>
          <w:i/>
        </w:rPr>
        <w:t>‘</w:t>
      </w:r>
      <w:proofErr w:type="gramStart"/>
      <w:r>
        <w:rPr>
          <w:rFonts w:ascii="Calibri" w:eastAsia="Calibri" w:hAnsi="Calibri" w:cs="Calibri"/>
          <w:i/>
        </w:rPr>
        <w:t>..,</w:t>
      </w:r>
      <w:proofErr w:type="gramEnd"/>
      <w:r>
        <w:rPr>
          <w:rFonts w:ascii="Calibri" w:eastAsia="Calibri" w:hAnsi="Calibri" w:cs="Calibri"/>
          <w:i/>
        </w:rPr>
        <w:t xml:space="preserve"> thus making the majority of what is described in the literature based on a readout that does not resemble physiological state.’</w:t>
      </w:r>
    </w:p>
    <w:p w14:paraId="073CEEF5"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rPr>
        <w:br/>
      </w:r>
      <w:r>
        <w:rPr>
          <w:rFonts w:ascii="Arial" w:eastAsia="Arial" w:hAnsi="Arial" w:cs="Arial"/>
          <w:b/>
          <w:color w:val="222222"/>
          <w:highlight w:val="white"/>
        </w:rPr>
        <w:t xml:space="preserve">Lines 103-107 - The authors fail to mention the </w:t>
      </w:r>
      <w:proofErr w:type="spellStart"/>
      <w:r>
        <w:rPr>
          <w:rFonts w:ascii="Arial" w:eastAsia="Arial" w:hAnsi="Arial" w:cs="Arial"/>
          <w:b/>
          <w:color w:val="222222"/>
          <w:highlight w:val="white"/>
        </w:rPr>
        <w:t>permeabilized</w:t>
      </w:r>
      <w:proofErr w:type="spellEnd"/>
      <w:r>
        <w:rPr>
          <w:rFonts w:ascii="Arial" w:eastAsia="Arial" w:hAnsi="Arial" w:cs="Arial"/>
          <w:b/>
          <w:color w:val="222222"/>
          <w:highlight w:val="white"/>
        </w:rPr>
        <w:t xml:space="preserve"> </w:t>
      </w:r>
      <w:proofErr w:type="spellStart"/>
      <w:r>
        <w:rPr>
          <w:rFonts w:ascii="Arial" w:eastAsia="Arial" w:hAnsi="Arial" w:cs="Arial"/>
          <w:b/>
          <w:color w:val="222222"/>
          <w:highlight w:val="white"/>
        </w:rPr>
        <w:t>fibre</w:t>
      </w:r>
      <w:proofErr w:type="spellEnd"/>
      <w:r>
        <w:rPr>
          <w:rFonts w:ascii="Arial" w:eastAsia="Arial" w:hAnsi="Arial" w:cs="Arial"/>
          <w:b/>
          <w:color w:val="222222"/>
          <w:highlight w:val="white"/>
        </w:rPr>
        <w:t xml:space="preserve"> technique as another </w:t>
      </w:r>
      <w:proofErr w:type="gramStart"/>
      <w:r>
        <w:rPr>
          <w:rFonts w:ascii="Arial" w:eastAsia="Arial" w:hAnsi="Arial" w:cs="Arial"/>
          <w:b/>
          <w:color w:val="222222"/>
          <w:highlight w:val="white"/>
        </w:rPr>
        <w:t>method which</w:t>
      </w:r>
      <w:proofErr w:type="gramEnd"/>
      <w:r>
        <w:rPr>
          <w:rFonts w:ascii="Arial" w:eastAsia="Arial" w:hAnsi="Arial" w:cs="Arial"/>
          <w:b/>
          <w:color w:val="222222"/>
          <w:highlight w:val="white"/>
        </w:rPr>
        <w:t xml:space="preserve"> examines oxygen consumption. Furthermore, this technique has been used in small samples from insects in the past (Physiological Etymology 2016).</w:t>
      </w:r>
    </w:p>
    <w:p w14:paraId="47A7DE62" w14:textId="77777777" w:rsidR="00122300" w:rsidRDefault="00122300">
      <w:pPr>
        <w:pStyle w:val="Standard1"/>
        <w:rPr>
          <w:rFonts w:ascii="Arial" w:eastAsia="Arial" w:hAnsi="Arial" w:cs="Arial"/>
          <w:color w:val="222222"/>
          <w:highlight w:val="white"/>
        </w:rPr>
      </w:pPr>
    </w:p>
    <w:p w14:paraId="0E0B23FB"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thank the reviewer for pointing out a relevant work that we were not aware of. We have now included and cited this work accordingly.</w:t>
      </w:r>
    </w:p>
    <w:p w14:paraId="5C700782" w14:textId="77777777" w:rsidR="00122300" w:rsidRDefault="00122300">
      <w:pPr>
        <w:pStyle w:val="Standard1"/>
        <w:rPr>
          <w:rFonts w:ascii="Arial" w:eastAsia="Arial" w:hAnsi="Arial" w:cs="Arial"/>
          <w:color w:val="222222"/>
          <w:highlight w:val="white"/>
        </w:rPr>
      </w:pPr>
    </w:p>
    <w:p w14:paraId="50DCF053" w14:textId="2A427FBB" w:rsidR="00122300" w:rsidRDefault="00733022">
      <w:pPr>
        <w:pStyle w:val="Standard1"/>
        <w:rPr>
          <w:rFonts w:ascii="Arial" w:eastAsia="Arial" w:hAnsi="Arial" w:cs="Arial"/>
          <w:i/>
          <w:color w:val="222222"/>
          <w:highlight w:val="white"/>
        </w:rPr>
      </w:pPr>
      <w:r>
        <w:rPr>
          <w:rFonts w:ascii="Calibri" w:eastAsia="Calibri" w:hAnsi="Calibri" w:cs="Calibri"/>
          <w:i/>
        </w:rPr>
        <w:t xml:space="preserve">‘Interestingly, a recent work reported the oxygen measurement from a </w:t>
      </w:r>
      <w:r w:rsidR="00A82918">
        <w:rPr>
          <w:rFonts w:ascii="Calibri" w:eastAsia="Calibri" w:hAnsi="Calibri" w:cs="Calibri"/>
          <w:i/>
        </w:rPr>
        <w:t xml:space="preserve">beetle flight </w:t>
      </w:r>
      <w:r>
        <w:rPr>
          <w:rFonts w:ascii="Calibri" w:eastAsia="Calibri" w:hAnsi="Calibri" w:cs="Calibri"/>
          <w:i/>
        </w:rPr>
        <w:t xml:space="preserve">muscle by using a </w:t>
      </w:r>
      <w:proofErr w:type="spellStart"/>
      <w:r>
        <w:rPr>
          <w:rFonts w:ascii="Calibri" w:eastAsia="Calibri" w:hAnsi="Calibri" w:cs="Calibri"/>
          <w:i/>
        </w:rPr>
        <w:t>permeabilized</w:t>
      </w:r>
      <w:proofErr w:type="spellEnd"/>
      <w:r>
        <w:rPr>
          <w:rFonts w:ascii="Calibri" w:eastAsia="Calibri" w:hAnsi="Calibri" w:cs="Calibri"/>
          <w:i/>
        </w:rPr>
        <w:t xml:space="preserve"> </w:t>
      </w:r>
      <w:proofErr w:type="spellStart"/>
      <w:r>
        <w:rPr>
          <w:rFonts w:ascii="Calibri" w:eastAsia="Calibri" w:hAnsi="Calibri" w:cs="Calibri"/>
          <w:i/>
        </w:rPr>
        <w:t>fibre</w:t>
      </w:r>
      <w:proofErr w:type="spellEnd"/>
      <w:r>
        <w:rPr>
          <w:rFonts w:ascii="Calibri" w:eastAsia="Calibri" w:hAnsi="Calibri" w:cs="Calibri"/>
          <w:i/>
        </w:rPr>
        <w:t xml:space="preserve"> approach with a Oxygraph-2k (</w:t>
      </w:r>
      <w:proofErr w:type="spellStart"/>
      <w:r>
        <w:rPr>
          <w:rFonts w:ascii="Calibri" w:eastAsia="Calibri" w:hAnsi="Calibri" w:cs="Calibri"/>
          <w:i/>
        </w:rPr>
        <w:t>Oroboros</w:t>
      </w:r>
      <w:proofErr w:type="spellEnd"/>
      <w:r>
        <w:rPr>
          <w:rFonts w:ascii="Calibri" w:eastAsia="Calibri" w:hAnsi="Calibri" w:cs="Calibri"/>
          <w:i/>
        </w:rPr>
        <w:t xml:space="preserve"> Instrument)’</w:t>
      </w:r>
    </w:p>
    <w:p w14:paraId="46FC81C9"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Lines 96-98 - A reference is required here, otherwise this statement is speculation.</w:t>
      </w:r>
    </w:p>
    <w:p w14:paraId="600BC97E" w14:textId="77777777" w:rsidR="00122300" w:rsidRDefault="00122300">
      <w:pPr>
        <w:pStyle w:val="Standard1"/>
        <w:rPr>
          <w:rFonts w:ascii="Arial" w:eastAsia="Arial" w:hAnsi="Arial" w:cs="Arial"/>
          <w:color w:val="222222"/>
          <w:highlight w:val="white"/>
        </w:rPr>
      </w:pPr>
    </w:p>
    <w:p w14:paraId="3F3DDFEF" w14:textId="64376416"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 xml:space="preserve">We have added suitable citations discussing the reversible nature of protein acetylation. </w:t>
      </w:r>
    </w:p>
    <w:p w14:paraId="43C4A2A6"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Lines 99-102 - Language is colloquial, should be concise and scientific.</w:t>
      </w:r>
    </w:p>
    <w:p w14:paraId="69A09770" w14:textId="77777777" w:rsidR="00122300" w:rsidRDefault="00122300">
      <w:pPr>
        <w:pStyle w:val="Standard1"/>
        <w:rPr>
          <w:rFonts w:ascii="Arial" w:eastAsia="Arial" w:hAnsi="Arial" w:cs="Arial"/>
          <w:color w:val="222222"/>
          <w:highlight w:val="white"/>
        </w:rPr>
      </w:pPr>
    </w:p>
    <w:p w14:paraId="50DE9B6C" w14:textId="77777777" w:rsidR="00122300" w:rsidRDefault="00733022">
      <w:pPr>
        <w:pStyle w:val="Standard1"/>
        <w:rPr>
          <w:rFonts w:ascii="Arial" w:eastAsia="Arial" w:hAnsi="Arial" w:cs="Arial"/>
          <w:color w:val="222222"/>
        </w:rPr>
      </w:pPr>
      <w:r>
        <w:rPr>
          <w:rFonts w:ascii="Arial" w:eastAsia="Arial" w:hAnsi="Arial" w:cs="Arial"/>
          <w:color w:val="222222"/>
        </w:rPr>
        <w:t>This has been modified.</w:t>
      </w:r>
    </w:p>
    <w:p w14:paraId="06FD621E" w14:textId="77777777" w:rsidR="00122300" w:rsidRPr="00CA1C1D" w:rsidRDefault="00733022">
      <w:pPr>
        <w:pStyle w:val="Standard1"/>
        <w:rPr>
          <w:rFonts w:ascii="Arial" w:eastAsia="Arial" w:hAnsi="Arial" w:cs="Arial"/>
          <w:b/>
          <w:color w:val="222222"/>
        </w:rPr>
      </w:pPr>
      <w:r>
        <w:rPr>
          <w:rFonts w:ascii="Arial" w:eastAsia="Arial" w:hAnsi="Arial" w:cs="Arial"/>
          <w:color w:val="222222"/>
        </w:rPr>
        <w:br/>
      </w:r>
      <w:r>
        <w:rPr>
          <w:rFonts w:ascii="Arial" w:eastAsia="Arial" w:hAnsi="Arial" w:cs="Arial"/>
          <w:b/>
          <w:color w:val="222222"/>
        </w:rPr>
        <w:br/>
      </w:r>
      <w:r w:rsidRPr="00CA1C1D">
        <w:rPr>
          <w:rFonts w:ascii="Arial" w:eastAsia="Arial" w:hAnsi="Arial" w:cs="Arial"/>
          <w:b/>
          <w:color w:val="222222"/>
        </w:rPr>
        <w:t>Line 134 - Please explain why 31 degrees was selected.</w:t>
      </w:r>
      <w:r w:rsidRPr="00CA1C1D">
        <w:rPr>
          <w:rFonts w:ascii="Arial" w:eastAsia="Arial" w:hAnsi="Arial" w:cs="Arial"/>
          <w:b/>
          <w:color w:val="222222"/>
        </w:rPr>
        <w:br/>
      </w:r>
    </w:p>
    <w:p w14:paraId="41A9D13F" w14:textId="498A5BFE" w:rsidR="00122300" w:rsidRPr="00CA1C1D" w:rsidRDefault="00EE75D3">
      <w:pPr>
        <w:pStyle w:val="Standard1"/>
        <w:jc w:val="both"/>
        <w:rPr>
          <w:rFonts w:ascii="Arial" w:eastAsia="Arial" w:hAnsi="Arial" w:cs="Arial"/>
          <w:color w:val="222222"/>
        </w:rPr>
      </w:pPr>
      <w:r w:rsidRPr="00CA1C1D">
        <w:rPr>
          <w:rFonts w:ascii="Arial" w:eastAsia="Arial" w:hAnsi="Arial" w:cs="Arial"/>
          <w:color w:val="222222"/>
        </w:rPr>
        <w:t xml:space="preserve">Typically ambient </w:t>
      </w:r>
      <w:r w:rsidR="00CA1C1D" w:rsidRPr="00CA1C1D">
        <w:rPr>
          <w:rFonts w:ascii="Arial" w:eastAsia="Arial" w:hAnsi="Arial" w:cs="Arial"/>
          <w:color w:val="222222"/>
        </w:rPr>
        <w:t>temperature</w:t>
      </w:r>
      <w:r w:rsidRPr="00CA1C1D">
        <w:rPr>
          <w:rFonts w:ascii="Arial" w:eastAsia="Arial" w:hAnsi="Arial" w:cs="Arial"/>
          <w:color w:val="222222"/>
        </w:rPr>
        <w:t xml:space="preserve"> for </w:t>
      </w:r>
      <w:r w:rsidR="00CA1C1D" w:rsidRPr="00CA1C1D">
        <w:rPr>
          <w:rFonts w:ascii="Arial" w:eastAsia="Arial" w:hAnsi="Arial" w:cs="Arial"/>
          <w:color w:val="222222"/>
        </w:rPr>
        <w:t>Drosophila</w:t>
      </w:r>
      <w:r w:rsidRPr="00CA1C1D">
        <w:rPr>
          <w:rFonts w:ascii="Arial" w:eastAsia="Arial" w:hAnsi="Arial" w:cs="Arial"/>
          <w:color w:val="222222"/>
        </w:rPr>
        <w:t xml:space="preserve"> would be 25 °C.  </w:t>
      </w:r>
      <w:r w:rsidR="00733022" w:rsidRPr="00CA1C1D">
        <w:rPr>
          <w:rFonts w:ascii="Arial" w:eastAsia="Arial" w:hAnsi="Arial" w:cs="Arial"/>
          <w:color w:val="222222"/>
        </w:rPr>
        <w:t>The machine we use</w:t>
      </w:r>
      <w:r w:rsidRPr="00CA1C1D">
        <w:rPr>
          <w:rFonts w:ascii="Arial" w:eastAsia="Arial" w:hAnsi="Arial" w:cs="Arial"/>
          <w:color w:val="222222"/>
        </w:rPr>
        <w:t>d</w:t>
      </w:r>
      <w:r w:rsidR="00733022" w:rsidRPr="00CA1C1D">
        <w:rPr>
          <w:rFonts w:ascii="Arial" w:eastAsia="Arial" w:hAnsi="Arial" w:cs="Arial"/>
          <w:color w:val="222222"/>
        </w:rPr>
        <w:t xml:space="preserve"> is placed at room temperature</w:t>
      </w:r>
      <w:r w:rsidRPr="00CA1C1D">
        <w:rPr>
          <w:rFonts w:ascii="Arial" w:eastAsia="Arial" w:hAnsi="Arial" w:cs="Arial"/>
          <w:color w:val="222222"/>
        </w:rPr>
        <w:t xml:space="preserve"> without air condition</w:t>
      </w:r>
      <w:r w:rsidR="00733022" w:rsidRPr="00CA1C1D">
        <w:rPr>
          <w:rFonts w:ascii="Arial" w:eastAsia="Arial" w:hAnsi="Arial" w:cs="Arial"/>
          <w:color w:val="222222"/>
        </w:rPr>
        <w:t xml:space="preserve">. However, the machine itself generates heat. As such, the lowest temperature we could </w:t>
      </w:r>
      <w:r w:rsidR="00733022" w:rsidRPr="00CA1C1D">
        <w:rPr>
          <w:rFonts w:ascii="Arial" w:eastAsia="Arial" w:hAnsi="Arial" w:cs="Arial"/>
          <w:color w:val="222222"/>
        </w:rPr>
        <w:lastRenderedPageBreak/>
        <w:t xml:space="preserve">measure in </w:t>
      </w:r>
      <w:r w:rsidRPr="00CA1C1D">
        <w:rPr>
          <w:rFonts w:ascii="Arial" w:eastAsia="Arial" w:hAnsi="Arial" w:cs="Arial"/>
          <w:color w:val="222222"/>
        </w:rPr>
        <w:t xml:space="preserve">our </w:t>
      </w:r>
      <w:r w:rsidR="00733022" w:rsidRPr="00CA1C1D">
        <w:rPr>
          <w:rFonts w:ascii="Arial" w:eastAsia="Arial" w:hAnsi="Arial" w:cs="Arial"/>
          <w:color w:val="222222"/>
        </w:rPr>
        <w:t xml:space="preserve">setup was 31 degrees.  We agree that this temperature may impact OCR as it may </w:t>
      </w:r>
      <w:proofErr w:type="gramStart"/>
      <w:r w:rsidR="00733022" w:rsidRPr="00CA1C1D">
        <w:rPr>
          <w:rFonts w:ascii="Arial" w:eastAsia="Arial" w:hAnsi="Arial" w:cs="Arial"/>
          <w:color w:val="222222"/>
        </w:rPr>
        <w:t>induce  a</w:t>
      </w:r>
      <w:proofErr w:type="gramEnd"/>
      <w:r w:rsidR="00733022" w:rsidRPr="00CA1C1D">
        <w:rPr>
          <w:rFonts w:ascii="Arial" w:eastAsia="Arial" w:hAnsi="Arial" w:cs="Arial"/>
          <w:color w:val="222222"/>
        </w:rPr>
        <w:t xml:space="preserve"> heat shock-like response. We recommend, if possible, to place the machine in a cold</w:t>
      </w:r>
      <w:r w:rsidRPr="00CA1C1D">
        <w:rPr>
          <w:rFonts w:ascii="Arial" w:eastAsia="Arial" w:hAnsi="Arial" w:cs="Arial"/>
          <w:color w:val="222222"/>
        </w:rPr>
        <w:t>er</w:t>
      </w:r>
      <w:r w:rsidR="00733022" w:rsidRPr="00CA1C1D">
        <w:rPr>
          <w:rFonts w:ascii="Arial" w:eastAsia="Arial" w:hAnsi="Arial" w:cs="Arial"/>
          <w:color w:val="222222"/>
        </w:rPr>
        <w:t xml:space="preserve"> room and set the temperature to 25 degrees. We address this point in the text:</w:t>
      </w:r>
    </w:p>
    <w:p w14:paraId="2ACD2824" w14:textId="77777777" w:rsidR="00122300" w:rsidRPr="00CA1C1D" w:rsidRDefault="00122300">
      <w:pPr>
        <w:pStyle w:val="Standard1"/>
        <w:jc w:val="both"/>
        <w:rPr>
          <w:rFonts w:ascii="Arial" w:eastAsia="Arial" w:hAnsi="Arial" w:cs="Arial"/>
          <w:i/>
          <w:color w:val="222222"/>
        </w:rPr>
      </w:pPr>
    </w:p>
    <w:p w14:paraId="1B89C725" w14:textId="0F6761AC" w:rsidR="00122300" w:rsidRDefault="00733022">
      <w:pPr>
        <w:pStyle w:val="Standard1"/>
        <w:pBdr>
          <w:top w:val="nil"/>
          <w:left w:val="nil"/>
          <w:bottom w:val="nil"/>
          <w:right w:val="nil"/>
          <w:between w:val="nil"/>
        </w:pBdr>
        <w:tabs>
          <w:tab w:val="left" w:pos="567"/>
          <w:tab w:val="left" w:pos="4111"/>
        </w:tabs>
        <w:spacing w:after="120"/>
        <w:jc w:val="both"/>
        <w:rPr>
          <w:rFonts w:ascii="Calibri" w:eastAsia="Calibri" w:hAnsi="Calibri" w:cs="Calibri"/>
          <w:i/>
          <w:color w:val="000000"/>
        </w:rPr>
      </w:pPr>
      <w:r w:rsidRPr="00CA1C1D">
        <w:rPr>
          <w:rFonts w:ascii="Calibri" w:eastAsia="Calibri" w:hAnsi="Calibri" w:cs="Calibri"/>
          <w:i/>
          <w:color w:val="000000"/>
        </w:rPr>
        <w:t xml:space="preserve">‘While mitochondria or tissue measurements are typically measured at 37 </w:t>
      </w:r>
      <w:r w:rsidR="00CA1C1D" w:rsidRPr="00CA1C1D">
        <w:rPr>
          <w:rFonts w:ascii="Arial" w:eastAsia="Arial" w:hAnsi="Arial" w:cs="Arial"/>
          <w:color w:val="222222"/>
        </w:rPr>
        <w:t>°C</w:t>
      </w:r>
      <w:r w:rsidRPr="00CA1C1D">
        <w:rPr>
          <w:rFonts w:ascii="Calibri" w:eastAsia="Calibri" w:hAnsi="Calibri" w:cs="Calibri"/>
          <w:i/>
          <w:color w:val="000000"/>
        </w:rPr>
        <w:t xml:space="preserve">, we have used 31 </w:t>
      </w:r>
      <w:r w:rsidR="00CA1C1D" w:rsidRPr="00CA1C1D">
        <w:rPr>
          <w:rFonts w:ascii="Arial" w:eastAsia="Arial" w:hAnsi="Arial" w:cs="Arial"/>
          <w:color w:val="222222"/>
        </w:rPr>
        <w:t>°C</w:t>
      </w:r>
      <w:r w:rsidR="00EE75D3" w:rsidRPr="00CA1C1D">
        <w:rPr>
          <w:rFonts w:ascii="Calibri" w:eastAsia="Calibri" w:hAnsi="Calibri" w:cs="Calibri"/>
          <w:i/>
          <w:color w:val="000000"/>
        </w:rPr>
        <w:t xml:space="preserve"> </w:t>
      </w:r>
      <w:r w:rsidRPr="00CA1C1D">
        <w:rPr>
          <w:rFonts w:ascii="Calibri" w:eastAsia="Calibri" w:hAnsi="Calibri" w:cs="Calibri"/>
          <w:i/>
          <w:color w:val="000000"/>
        </w:rPr>
        <w:t xml:space="preserve">for fly heads 31 </w:t>
      </w:r>
      <w:r w:rsidR="00CA1C1D" w:rsidRPr="00CA1C1D">
        <w:rPr>
          <w:rFonts w:ascii="Arial" w:eastAsia="Arial" w:hAnsi="Arial" w:cs="Arial"/>
          <w:color w:val="222222"/>
        </w:rPr>
        <w:t>°</w:t>
      </w:r>
      <w:proofErr w:type="gramStart"/>
      <w:r w:rsidR="00CA1C1D" w:rsidRPr="00CA1C1D">
        <w:rPr>
          <w:rFonts w:ascii="Arial" w:eastAsia="Arial" w:hAnsi="Arial" w:cs="Arial"/>
          <w:color w:val="222222"/>
        </w:rPr>
        <w:t>C</w:t>
      </w:r>
      <w:r w:rsidRPr="00CA1C1D">
        <w:rPr>
          <w:rFonts w:ascii="Calibri" w:eastAsia="Calibri" w:hAnsi="Calibri" w:cs="Calibri"/>
          <w:i/>
          <w:color w:val="000000"/>
        </w:rPr>
        <w:t xml:space="preserve"> </w:t>
      </w:r>
      <w:r w:rsidR="00EE75D3" w:rsidRPr="00CA1C1D">
        <w:rPr>
          <w:rFonts w:ascii="Calibri" w:eastAsia="Calibri" w:hAnsi="Calibri" w:cs="Calibri"/>
          <w:i/>
          <w:color w:val="000000"/>
        </w:rPr>
        <w:t xml:space="preserve"> was</w:t>
      </w:r>
      <w:proofErr w:type="gramEnd"/>
      <w:r w:rsidR="00EE75D3" w:rsidRPr="00CA1C1D">
        <w:rPr>
          <w:rFonts w:ascii="Calibri" w:eastAsia="Calibri" w:hAnsi="Calibri" w:cs="Calibri"/>
          <w:i/>
          <w:color w:val="000000"/>
        </w:rPr>
        <w:t xml:space="preserve"> </w:t>
      </w:r>
      <w:r w:rsidRPr="00CA1C1D">
        <w:rPr>
          <w:rFonts w:ascii="Calibri" w:eastAsia="Calibri" w:hAnsi="Calibri" w:cs="Calibri"/>
          <w:i/>
          <w:color w:val="000000"/>
        </w:rPr>
        <w:t xml:space="preserve">the lowest temperature setting for the XF24 at room temperature).  To reach lower temperatures of 25 </w:t>
      </w:r>
      <w:r w:rsidR="00CA1C1D" w:rsidRPr="00CA1C1D">
        <w:rPr>
          <w:rFonts w:ascii="Arial" w:eastAsia="Arial" w:hAnsi="Arial" w:cs="Arial"/>
          <w:color w:val="222222"/>
        </w:rPr>
        <w:t>°C</w:t>
      </w:r>
      <w:r w:rsidRPr="00CA1C1D">
        <w:rPr>
          <w:rFonts w:ascii="Calibri" w:eastAsia="Calibri" w:hAnsi="Calibri" w:cs="Calibri"/>
          <w:i/>
          <w:color w:val="000000"/>
        </w:rPr>
        <w:t xml:space="preserve"> </w:t>
      </w:r>
      <w:r w:rsidR="00EE75D3" w:rsidRPr="00CA1C1D">
        <w:rPr>
          <w:rFonts w:ascii="Calibri" w:eastAsia="Calibri" w:hAnsi="Calibri" w:cs="Calibri"/>
          <w:i/>
          <w:color w:val="000000"/>
        </w:rPr>
        <w:t xml:space="preserve"> </w:t>
      </w:r>
      <w:r w:rsidRPr="00CA1C1D">
        <w:rPr>
          <w:rFonts w:ascii="Calibri" w:eastAsia="Calibri" w:hAnsi="Calibri" w:cs="Calibri"/>
          <w:i/>
          <w:color w:val="000000"/>
        </w:rPr>
        <w:t>or lower, place the machine in a cooled room. ‘</w:t>
      </w:r>
    </w:p>
    <w:p w14:paraId="0FA996A9" w14:textId="77777777" w:rsidR="00122300" w:rsidRDefault="00122300">
      <w:pPr>
        <w:pStyle w:val="Standard1"/>
        <w:rPr>
          <w:rFonts w:ascii="Arial" w:eastAsia="Arial" w:hAnsi="Arial" w:cs="Arial"/>
          <w:color w:val="222222"/>
        </w:rPr>
      </w:pPr>
    </w:p>
    <w:p w14:paraId="7805780E"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Line 183 - Please explain why the fly heads are required to be face down.</w:t>
      </w:r>
    </w:p>
    <w:p w14:paraId="04DBA6CD" w14:textId="77777777" w:rsidR="00122300" w:rsidRDefault="00122300">
      <w:pPr>
        <w:pStyle w:val="Standard1"/>
        <w:rPr>
          <w:rFonts w:ascii="Arial" w:eastAsia="Arial" w:hAnsi="Arial" w:cs="Arial"/>
          <w:color w:val="222222"/>
          <w:highlight w:val="white"/>
        </w:rPr>
      </w:pPr>
    </w:p>
    <w:p w14:paraId="799AC7BB"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apologize for the mistake in this sentence. We have now changed it:</w:t>
      </w:r>
    </w:p>
    <w:p w14:paraId="41ED5927" w14:textId="77777777" w:rsidR="00122300" w:rsidRDefault="00122300">
      <w:pPr>
        <w:pStyle w:val="Standard1"/>
        <w:rPr>
          <w:rFonts w:ascii="Arial" w:eastAsia="Arial" w:hAnsi="Arial" w:cs="Arial"/>
          <w:i/>
          <w:color w:val="222222"/>
          <w:highlight w:val="white"/>
        </w:rPr>
      </w:pPr>
    </w:p>
    <w:p w14:paraId="49820FB3" w14:textId="77777777" w:rsidR="00122300" w:rsidRDefault="00733022">
      <w:pPr>
        <w:pStyle w:val="Standard1"/>
        <w:jc w:val="both"/>
        <w:rPr>
          <w:rFonts w:ascii="Arial" w:eastAsia="Arial" w:hAnsi="Arial" w:cs="Arial"/>
          <w:b/>
          <w:color w:val="222222"/>
          <w:highlight w:val="white"/>
        </w:rPr>
      </w:pPr>
      <w:r>
        <w:rPr>
          <w:rFonts w:ascii="Calibri" w:eastAsia="Calibri" w:hAnsi="Calibri" w:cs="Calibri"/>
          <w:i/>
        </w:rPr>
        <w:t>‘Using the inserter, place the net in the well. The heads should be trapped under the net, thus ensuring the heads cannot freely move in the rest of the well during the measurements.’</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Is it required to have 16 heads per well? How was this determined? Can you investigate individual insects? How do you account for pooling effects?</w:t>
      </w:r>
    </w:p>
    <w:p w14:paraId="1DA11A66" w14:textId="77777777" w:rsidR="00122300" w:rsidRDefault="00122300">
      <w:pPr>
        <w:pStyle w:val="Standard1"/>
        <w:rPr>
          <w:rFonts w:ascii="Arial" w:eastAsia="Arial" w:hAnsi="Arial" w:cs="Arial"/>
          <w:color w:val="222222"/>
          <w:highlight w:val="white"/>
        </w:rPr>
      </w:pPr>
    </w:p>
    <w:p w14:paraId="487E82C3" w14:textId="0B2345C4"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thank the reviewer for bringing up this point. The number 16 was chosen</w:t>
      </w:r>
      <w:r w:rsidR="001E1ED0">
        <w:rPr>
          <w:rFonts w:ascii="Arial" w:eastAsia="Arial" w:hAnsi="Arial" w:cs="Arial"/>
          <w:color w:val="222222"/>
          <w:highlight w:val="white"/>
        </w:rPr>
        <w:t xml:space="preserve"> after optimization and</w:t>
      </w:r>
      <w:r>
        <w:rPr>
          <w:rFonts w:ascii="Arial" w:eastAsia="Arial" w:hAnsi="Arial" w:cs="Arial"/>
          <w:color w:val="222222"/>
          <w:highlight w:val="white"/>
        </w:rPr>
        <w:t xml:space="preserve"> as 16 heads cover the majority of the net area (Figure 1), thus ensuring good coverage of the whole net area. With the older XF24 machine, it was important to cover the whole net area to get reliable results. We suspect that this is because of the small O2 sensor in the older machine version – thus, 16 heads ensures that the heads are located directly below the sensor.  However, it is possible that fewer fly heads are needed in the new XFe24 machine, because of its larger O2 sensor. In our experimental setup, heads are pooled together.</w:t>
      </w:r>
    </w:p>
    <w:p w14:paraId="386B4629"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 205 - Please be more specific (1st and 10th ticks).</w:t>
      </w:r>
    </w:p>
    <w:p w14:paraId="066F6C23" w14:textId="77777777" w:rsidR="00122300" w:rsidRDefault="00122300">
      <w:pPr>
        <w:pStyle w:val="Standard1"/>
        <w:jc w:val="both"/>
        <w:rPr>
          <w:rFonts w:ascii="Arial" w:eastAsia="Arial" w:hAnsi="Arial" w:cs="Arial"/>
          <w:color w:val="222222"/>
          <w:highlight w:val="white"/>
        </w:rPr>
      </w:pPr>
    </w:p>
    <w:p w14:paraId="7B943B00"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have rearranged this line for better clarity:</w:t>
      </w:r>
    </w:p>
    <w:p w14:paraId="00A8695D" w14:textId="77777777" w:rsidR="00122300" w:rsidRDefault="00122300">
      <w:pPr>
        <w:pStyle w:val="Standard1"/>
        <w:jc w:val="both"/>
        <w:rPr>
          <w:rFonts w:ascii="Arial" w:eastAsia="Arial" w:hAnsi="Arial" w:cs="Arial"/>
          <w:color w:val="222222"/>
          <w:highlight w:val="white"/>
        </w:rPr>
      </w:pPr>
    </w:p>
    <w:p w14:paraId="57DEB9B9" w14:textId="77777777" w:rsidR="00122300" w:rsidRDefault="00733022">
      <w:pPr>
        <w:pStyle w:val="Standard1"/>
        <w:pBdr>
          <w:top w:val="nil"/>
          <w:left w:val="nil"/>
          <w:bottom w:val="nil"/>
          <w:right w:val="nil"/>
          <w:between w:val="nil"/>
        </w:pBdr>
        <w:tabs>
          <w:tab w:val="left" w:pos="567"/>
          <w:tab w:val="left" w:pos="4111"/>
        </w:tabs>
        <w:spacing w:after="120"/>
        <w:jc w:val="both"/>
        <w:rPr>
          <w:rFonts w:ascii="Calibri" w:eastAsia="Calibri" w:hAnsi="Calibri" w:cs="Calibri"/>
          <w:i/>
          <w:color w:val="000000"/>
        </w:rPr>
      </w:pPr>
      <w:r>
        <w:rPr>
          <w:rFonts w:ascii="Calibri" w:eastAsia="Calibri" w:hAnsi="Calibri" w:cs="Calibri"/>
          <w:i/>
          <w:color w:val="000000"/>
        </w:rPr>
        <w:t xml:space="preserve">‘4.2.1 We recommend using the OCR values of the AKOS </w:t>
      </w:r>
      <w:proofErr w:type="gramStart"/>
      <w:r>
        <w:rPr>
          <w:rFonts w:ascii="Calibri" w:eastAsia="Calibri" w:hAnsi="Calibri" w:cs="Calibri"/>
          <w:i/>
          <w:color w:val="000000"/>
        </w:rPr>
        <w:t>algorithm{</w:t>
      </w:r>
      <w:proofErr w:type="gramEnd"/>
      <w:r>
        <w:rPr>
          <w:rFonts w:ascii="Calibri" w:eastAsia="Calibri" w:hAnsi="Calibri" w:cs="Calibri"/>
          <w:i/>
          <w:color w:val="000000"/>
        </w:rPr>
        <w:t>Gerencser:2009hn} if:</w:t>
      </w:r>
    </w:p>
    <w:p w14:paraId="1687DD1B" w14:textId="77777777" w:rsidR="00122300" w:rsidRDefault="00733022">
      <w:pPr>
        <w:pStyle w:val="Standard1"/>
        <w:pBdr>
          <w:top w:val="nil"/>
          <w:left w:val="nil"/>
          <w:bottom w:val="nil"/>
          <w:right w:val="nil"/>
          <w:between w:val="nil"/>
        </w:pBdr>
        <w:tabs>
          <w:tab w:val="left" w:pos="567"/>
          <w:tab w:val="left" w:pos="4111"/>
        </w:tabs>
        <w:spacing w:after="120"/>
        <w:jc w:val="both"/>
        <w:rPr>
          <w:rFonts w:ascii="Calibri" w:eastAsia="Calibri" w:hAnsi="Calibri" w:cs="Calibri"/>
          <w:i/>
          <w:color w:val="000000"/>
        </w:rPr>
      </w:pPr>
      <w:r>
        <w:rPr>
          <w:rFonts w:ascii="Calibri" w:eastAsia="Calibri" w:hAnsi="Calibri" w:cs="Calibri"/>
          <w:i/>
          <w:color w:val="000000"/>
        </w:rPr>
        <w:t>The range of oxygen levels (During the entire measurement, between the first and last tick) are similar between two biological samples</w:t>
      </w:r>
    </w:p>
    <w:p w14:paraId="753A0D27" w14:textId="77777777" w:rsidR="00122300" w:rsidRDefault="00733022">
      <w:pPr>
        <w:pStyle w:val="Standard1"/>
        <w:pBdr>
          <w:top w:val="nil"/>
          <w:left w:val="nil"/>
          <w:bottom w:val="nil"/>
          <w:right w:val="nil"/>
          <w:between w:val="nil"/>
        </w:pBdr>
        <w:tabs>
          <w:tab w:val="left" w:pos="567"/>
          <w:tab w:val="left" w:pos="4111"/>
        </w:tabs>
        <w:spacing w:after="120"/>
        <w:jc w:val="both"/>
        <w:rPr>
          <w:rFonts w:ascii="Calibri" w:eastAsia="Calibri" w:hAnsi="Calibri" w:cs="Calibri"/>
          <w:i/>
          <w:color w:val="000000"/>
        </w:rPr>
      </w:pPr>
      <w:r>
        <w:rPr>
          <w:rFonts w:ascii="Calibri" w:eastAsia="Calibri" w:hAnsi="Calibri" w:cs="Calibri"/>
          <w:i/>
          <w:color w:val="000000"/>
        </w:rPr>
        <w:t xml:space="preserve"> The oxygen levels of the last ticks are not lower than 95 (mmHg) (the heads’ OCR is markedly slower at this oxygen level), (Figure 2). ‘</w:t>
      </w:r>
    </w:p>
    <w:p w14:paraId="4F1781C9" w14:textId="77777777" w:rsidR="00122300" w:rsidRDefault="00122300">
      <w:pPr>
        <w:pStyle w:val="Standard1"/>
        <w:jc w:val="both"/>
        <w:rPr>
          <w:rFonts w:ascii="Arial" w:eastAsia="Arial" w:hAnsi="Arial" w:cs="Arial"/>
          <w:color w:val="222222"/>
          <w:highlight w:val="white"/>
        </w:rPr>
      </w:pPr>
    </w:p>
    <w:p w14:paraId="53DAD628" w14:textId="77777777" w:rsidR="00122300" w:rsidRDefault="00122300">
      <w:pPr>
        <w:pStyle w:val="Standard1"/>
        <w:jc w:val="both"/>
        <w:rPr>
          <w:rFonts w:ascii="Arial" w:eastAsia="Arial" w:hAnsi="Arial" w:cs="Arial"/>
          <w:color w:val="222222"/>
          <w:highlight w:val="white"/>
        </w:rPr>
      </w:pPr>
    </w:p>
    <w:p w14:paraId="0D56AA14"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 xml:space="preserve">Lines 250-258 - This section is very difficult to read, and the readers </w:t>
      </w:r>
      <w:r>
        <w:rPr>
          <w:rFonts w:ascii="Arial" w:eastAsia="Arial" w:hAnsi="Arial" w:cs="Arial"/>
          <w:b/>
          <w:color w:val="222222"/>
          <w:highlight w:val="white"/>
        </w:rPr>
        <w:lastRenderedPageBreak/>
        <w:t>could benefit if it were re-written to highlight that SB increases oxygen consumption and that there is a delay in the time to collect the first data point. Therefore, it is difficult to capture the change in oxygen consumption following the addition of this HDAC inhibitor.</w:t>
      </w:r>
    </w:p>
    <w:p w14:paraId="50C78A2C" w14:textId="77777777" w:rsidR="00122300" w:rsidRDefault="00122300">
      <w:pPr>
        <w:pStyle w:val="Standard1"/>
        <w:jc w:val="both"/>
        <w:rPr>
          <w:rFonts w:ascii="Arial" w:eastAsia="Arial" w:hAnsi="Arial" w:cs="Arial"/>
          <w:color w:val="222222"/>
          <w:highlight w:val="white"/>
        </w:rPr>
      </w:pPr>
    </w:p>
    <w:p w14:paraId="120C89B6" w14:textId="77777777" w:rsidR="00122300" w:rsidRDefault="00122300">
      <w:pPr>
        <w:pStyle w:val="Standard1"/>
        <w:jc w:val="both"/>
        <w:rPr>
          <w:rFonts w:ascii="Arial" w:eastAsia="Arial" w:hAnsi="Arial" w:cs="Arial"/>
          <w:color w:val="222222"/>
          <w:highlight w:val="white"/>
        </w:rPr>
      </w:pPr>
    </w:p>
    <w:p w14:paraId="060BC8C9" w14:textId="0018EEC0" w:rsidR="00122300" w:rsidRDefault="00733022">
      <w:pPr>
        <w:pStyle w:val="Standard1"/>
        <w:jc w:val="both"/>
        <w:rPr>
          <w:rFonts w:ascii="Arial" w:eastAsia="Arial" w:hAnsi="Arial" w:cs="Arial"/>
          <w:color w:val="222222"/>
        </w:rPr>
      </w:pPr>
      <w:r w:rsidRPr="00733022">
        <w:rPr>
          <w:rFonts w:ascii="Arial" w:eastAsia="Arial" w:hAnsi="Arial" w:cs="Arial"/>
          <w:color w:val="222222"/>
        </w:rPr>
        <w:t xml:space="preserve">We agree that this was a difficult to follow section. We strove to clarify and have </w:t>
      </w:r>
      <w:r>
        <w:rPr>
          <w:rFonts w:ascii="Arial" w:eastAsia="Arial" w:hAnsi="Arial" w:cs="Arial"/>
          <w:color w:val="222222"/>
        </w:rPr>
        <w:t>made the following changes:</w:t>
      </w:r>
    </w:p>
    <w:p w14:paraId="0D228D4E" w14:textId="77777777" w:rsidR="00122300" w:rsidRDefault="00122300">
      <w:pPr>
        <w:pStyle w:val="Standard1"/>
        <w:jc w:val="both"/>
        <w:rPr>
          <w:rFonts w:ascii="Arial" w:eastAsia="Arial" w:hAnsi="Arial" w:cs="Arial"/>
          <w:color w:val="222222"/>
        </w:rPr>
      </w:pPr>
    </w:p>
    <w:p w14:paraId="0193AB5A" w14:textId="77777777" w:rsidR="00122300" w:rsidRDefault="00733022">
      <w:pPr>
        <w:pStyle w:val="Standard1"/>
        <w:pBdr>
          <w:top w:val="nil"/>
          <w:left w:val="nil"/>
          <w:bottom w:val="nil"/>
          <w:right w:val="nil"/>
          <w:between w:val="nil"/>
        </w:pBdr>
        <w:tabs>
          <w:tab w:val="left" w:pos="567"/>
          <w:tab w:val="left" w:pos="4111"/>
        </w:tabs>
        <w:spacing w:after="120"/>
        <w:jc w:val="both"/>
        <w:rPr>
          <w:rFonts w:ascii="Calibri" w:eastAsia="Calibri" w:hAnsi="Calibri" w:cs="Calibri"/>
          <w:i/>
          <w:color w:val="000000"/>
        </w:rPr>
      </w:pPr>
      <w:r>
        <w:rPr>
          <w:rFonts w:ascii="Calibri" w:eastAsia="Calibri" w:hAnsi="Calibri" w:cs="Calibri"/>
          <w:i/>
          <w:color w:val="000000"/>
        </w:rPr>
        <w:t>‘The data supports the notion that SB increases oxygen consumption. As the collection of first tick is delayed (12 seconds) the first data point is already lower in the SB treated wells. Therefore, it is difficult to capture the early changes in oxygen consumption following the addition of this HDAC inhibitor. Furthermore, the oxygen levels in the SB treated samples are reduced to such low levels (anoxia) as indicated by the collection of the last ticks. At anoxia, the heads slow down their oxygen consumption in the last ticks (Figure 3A). Because the AKOS calculation takes into account all ticks and ignores an anoxic state, it generates a misleading OCR. Indeed, the non-normalized AKOS based OCR levels show little change upon the injection (dashed line) of port A (</w:t>
      </w:r>
      <w:proofErr w:type="spellStart"/>
      <w:r>
        <w:rPr>
          <w:rFonts w:ascii="Calibri" w:eastAsia="Calibri" w:hAnsi="Calibri" w:cs="Calibri"/>
          <w:i/>
          <w:color w:val="000000"/>
        </w:rPr>
        <w:t>Veh</w:t>
      </w:r>
      <w:proofErr w:type="spellEnd"/>
      <w:r>
        <w:rPr>
          <w:rFonts w:ascii="Calibri" w:eastAsia="Calibri" w:hAnsi="Calibri" w:cs="Calibri"/>
          <w:i/>
          <w:color w:val="000000"/>
        </w:rPr>
        <w:t>/SB) (Figure 3B). ‘</w:t>
      </w:r>
    </w:p>
    <w:p w14:paraId="19215026"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Lines 278-279 - Where is the previous mention of the change in OCR between groups?</w:t>
      </w:r>
    </w:p>
    <w:p w14:paraId="2E0C7AFA" w14:textId="77777777" w:rsidR="00122300" w:rsidRDefault="00122300">
      <w:pPr>
        <w:pStyle w:val="Standard1"/>
        <w:jc w:val="both"/>
        <w:rPr>
          <w:rFonts w:ascii="Arial" w:eastAsia="Arial" w:hAnsi="Arial" w:cs="Arial"/>
          <w:color w:val="222222"/>
          <w:highlight w:val="white"/>
        </w:rPr>
      </w:pPr>
    </w:p>
    <w:p w14:paraId="2FD69E81" w14:textId="578BE20A"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apologize for omitting the correct citation and have added it accordingly.</w:t>
      </w:r>
    </w:p>
    <w:p w14:paraId="578B763E"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Lines 297-298 - Only one inhibitor was measured, please change this.</w:t>
      </w:r>
    </w:p>
    <w:p w14:paraId="1C4413A3" w14:textId="77777777" w:rsidR="00122300" w:rsidRDefault="00122300">
      <w:pPr>
        <w:pStyle w:val="Standard1"/>
        <w:rPr>
          <w:rFonts w:ascii="Arial" w:eastAsia="Arial" w:hAnsi="Arial" w:cs="Arial"/>
          <w:color w:val="222222"/>
          <w:highlight w:val="white"/>
        </w:rPr>
      </w:pPr>
    </w:p>
    <w:p w14:paraId="7AB20D9B" w14:textId="77777777" w:rsidR="00122300" w:rsidRDefault="00733022">
      <w:pPr>
        <w:pStyle w:val="Standard1"/>
        <w:rPr>
          <w:rFonts w:ascii="Arial" w:eastAsia="Arial" w:hAnsi="Arial" w:cs="Arial"/>
          <w:color w:val="222222"/>
          <w:highlight w:val="white"/>
        </w:rPr>
      </w:pPr>
      <w:r>
        <w:rPr>
          <w:rFonts w:ascii="Arial" w:eastAsia="Arial" w:hAnsi="Arial" w:cs="Arial"/>
          <w:color w:val="222222"/>
          <w:highlight w:val="white"/>
        </w:rPr>
        <w:t>We have changed it accordingly.</w:t>
      </w:r>
    </w:p>
    <w:p w14:paraId="1BC0F8C2" w14:textId="77777777" w:rsidR="00122300" w:rsidRDefault="00122300">
      <w:pPr>
        <w:pStyle w:val="Standard1"/>
        <w:rPr>
          <w:rFonts w:ascii="Arial" w:eastAsia="Arial" w:hAnsi="Arial" w:cs="Arial"/>
          <w:color w:val="222222"/>
          <w:highlight w:val="white"/>
        </w:rPr>
      </w:pPr>
    </w:p>
    <w:p w14:paraId="5513F148" w14:textId="77777777" w:rsidR="00122300" w:rsidRDefault="00733022">
      <w:pPr>
        <w:pStyle w:val="Standard1"/>
        <w:jc w:val="both"/>
        <w:rPr>
          <w:rFonts w:ascii="Arial" w:eastAsia="Arial" w:hAnsi="Arial" w:cs="Arial"/>
          <w:color w:val="222222"/>
          <w:highlight w:val="white"/>
        </w:rPr>
      </w:pPr>
      <w:r>
        <w:rPr>
          <w:rFonts w:ascii="Calibri" w:eastAsia="Calibri" w:hAnsi="Calibri" w:cs="Calibri"/>
          <w:i/>
        </w:rPr>
        <w:t>It also enables examination of impact of the KDAC sodium butyrate on oxygen consumption</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Lines 306-307 - Please explain what "quality of plates" and "measurements are better</w:t>
      </w:r>
      <w:proofErr w:type="gramStart"/>
      <w:r>
        <w:rPr>
          <w:rFonts w:ascii="Arial" w:eastAsia="Arial" w:hAnsi="Arial" w:cs="Arial"/>
          <w:b/>
          <w:color w:val="222222"/>
          <w:highlight w:val="white"/>
        </w:rPr>
        <w:t>"</w:t>
      </w:r>
      <w:proofErr w:type="gramEnd"/>
      <w:r>
        <w:rPr>
          <w:rFonts w:ascii="Arial" w:eastAsia="Arial" w:hAnsi="Arial" w:cs="Arial"/>
          <w:b/>
          <w:color w:val="222222"/>
          <w:highlight w:val="white"/>
        </w:rPr>
        <w:t xml:space="preserve"> means here.</w:t>
      </w:r>
    </w:p>
    <w:p w14:paraId="791C49F1" w14:textId="77777777" w:rsidR="00122300" w:rsidRDefault="00122300">
      <w:pPr>
        <w:pStyle w:val="Standard1"/>
        <w:rPr>
          <w:rFonts w:ascii="Arial" w:eastAsia="Arial" w:hAnsi="Arial" w:cs="Arial"/>
          <w:color w:val="222222"/>
          <w:highlight w:val="white"/>
        </w:rPr>
      </w:pPr>
    </w:p>
    <w:p w14:paraId="4D4DAD3E"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intended to state that making a plate in a timely manner generates more stable OCR reads from the well during the experimental run. We apologize for this mistake:</w:t>
      </w:r>
    </w:p>
    <w:p w14:paraId="37FC05C1" w14:textId="77777777" w:rsidR="00122300" w:rsidRDefault="00122300">
      <w:pPr>
        <w:pStyle w:val="Standard1"/>
        <w:jc w:val="both"/>
        <w:rPr>
          <w:rFonts w:ascii="Arial" w:eastAsia="Arial" w:hAnsi="Arial" w:cs="Arial"/>
          <w:color w:val="222222"/>
          <w:highlight w:val="white"/>
        </w:rPr>
      </w:pPr>
    </w:p>
    <w:p w14:paraId="5A759BF9" w14:textId="01303C83" w:rsidR="00122300" w:rsidRPr="00733022" w:rsidRDefault="00733022">
      <w:pPr>
        <w:pStyle w:val="Standard1"/>
        <w:jc w:val="both"/>
        <w:rPr>
          <w:rFonts w:ascii="Arial" w:eastAsia="Arial" w:hAnsi="Arial" w:cs="Arial"/>
          <w:i/>
          <w:color w:val="222222"/>
          <w:highlight w:val="white"/>
        </w:rPr>
      </w:pPr>
      <w:r w:rsidRPr="00733022">
        <w:rPr>
          <w:rFonts w:ascii="Calibri" w:eastAsia="Calibri" w:hAnsi="Calibri" w:cs="Calibri"/>
          <w:i/>
        </w:rPr>
        <w:t>‘From our experience, the quality and stability of the OCR measurements are better when prepared in a timely manner. If too much time is taken, the occurrence of low OCR consuming wells increases, as well as the time duration of stable OCR.’</w:t>
      </w:r>
    </w:p>
    <w:p w14:paraId="6CED77A5" w14:textId="77777777" w:rsidR="00122300" w:rsidRDefault="00733022">
      <w:pPr>
        <w:pStyle w:val="Standard1"/>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Line 315 - Please provide a citation corroborating this.</w:t>
      </w:r>
    </w:p>
    <w:p w14:paraId="6D13ED20" w14:textId="77777777" w:rsidR="00122300" w:rsidRDefault="00122300">
      <w:pPr>
        <w:pStyle w:val="Standard1"/>
        <w:rPr>
          <w:rFonts w:ascii="Arial" w:eastAsia="Arial" w:hAnsi="Arial" w:cs="Arial"/>
          <w:color w:val="222222"/>
          <w:highlight w:val="white"/>
        </w:rPr>
      </w:pPr>
    </w:p>
    <w:p w14:paraId="307CCBF4" w14:textId="77777777" w:rsidR="00122300" w:rsidRDefault="00122300">
      <w:pPr>
        <w:pStyle w:val="Standard1"/>
        <w:rPr>
          <w:rFonts w:ascii="Arial" w:eastAsia="Arial" w:hAnsi="Arial" w:cs="Arial"/>
          <w:color w:val="222222"/>
        </w:rPr>
      </w:pPr>
    </w:p>
    <w:p w14:paraId="3EA915B3" w14:textId="77777777" w:rsidR="00122300" w:rsidRDefault="00733022">
      <w:pPr>
        <w:pStyle w:val="Standard1"/>
        <w:rPr>
          <w:rFonts w:ascii="Arial" w:eastAsia="Arial" w:hAnsi="Arial" w:cs="Arial"/>
          <w:color w:val="222222"/>
        </w:rPr>
      </w:pPr>
      <w:r>
        <w:rPr>
          <w:rFonts w:ascii="Arial" w:eastAsia="Arial" w:hAnsi="Arial" w:cs="Arial"/>
          <w:color w:val="222222"/>
        </w:rPr>
        <w:lastRenderedPageBreak/>
        <w:t>We have now included the following citation to show how temperature impacts oxygen consumption and longevity:</w:t>
      </w:r>
    </w:p>
    <w:p w14:paraId="77B2477F" w14:textId="77777777" w:rsidR="00122300" w:rsidRDefault="00122300">
      <w:pPr>
        <w:pStyle w:val="Standard1"/>
        <w:rPr>
          <w:rFonts w:ascii="Arial" w:eastAsia="Arial" w:hAnsi="Arial" w:cs="Arial"/>
          <w:color w:val="222222"/>
        </w:rPr>
      </w:pPr>
    </w:p>
    <w:p w14:paraId="0D6DBA51" w14:textId="77777777" w:rsidR="00122300" w:rsidRDefault="00733022">
      <w:pPr>
        <w:pStyle w:val="Standard1"/>
        <w:rPr>
          <w:rFonts w:ascii="Arial" w:eastAsia="Arial" w:hAnsi="Arial" w:cs="Arial"/>
          <w:i/>
          <w:color w:val="222222"/>
        </w:rPr>
      </w:pPr>
      <w:r>
        <w:rPr>
          <w:rFonts w:ascii="Arial" w:eastAsia="Arial" w:hAnsi="Arial" w:cs="Arial"/>
          <w:i/>
          <w:color w:val="222222"/>
        </w:rPr>
        <w:t>Effects of temperature on the life span, vitality and fine structure of Drosophila melanogaster (Miquel1976)</w:t>
      </w:r>
    </w:p>
    <w:p w14:paraId="45916D8C" w14:textId="77777777" w:rsidR="00122300" w:rsidRDefault="00733022">
      <w:pPr>
        <w:pStyle w:val="Standard1"/>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Lines 315-316 - Did the Authors perform measurements with the XF24 in a "cold room"? Data should be presented to make this statement true.</w:t>
      </w:r>
    </w:p>
    <w:p w14:paraId="77246F92" w14:textId="77777777" w:rsidR="00122300" w:rsidRDefault="00122300">
      <w:pPr>
        <w:pStyle w:val="Standard1"/>
        <w:rPr>
          <w:rFonts w:ascii="Arial" w:eastAsia="Arial" w:hAnsi="Arial" w:cs="Arial"/>
          <w:color w:val="222222"/>
          <w:highlight w:val="white"/>
        </w:rPr>
      </w:pPr>
    </w:p>
    <w:p w14:paraId="4BD91A77" w14:textId="6594302A"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 xml:space="preserve">We apologize for the lack of clarity. We did not perform any measurements in a cold room. However, we suggest that placing the XF24 in </w:t>
      </w:r>
      <w:r w:rsidR="00651FD2">
        <w:rPr>
          <w:rFonts w:ascii="Arial" w:eastAsia="Arial" w:hAnsi="Arial" w:cs="Arial"/>
          <w:color w:val="222222"/>
          <w:highlight w:val="white"/>
        </w:rPr>
        <w:t xml:space="preserve">a </w:t>
      </w:r>
      <w:r>
        <w:rPr>
          <w:rFonts w:ascii="Arial" w:eastAsia="Arial" w:hAnsi="Arial" w:cs="Arial"/>
          <w:color w:val="222222"/>
          <w:highlight w:val="white"/>
        </w:rPr>
        <w:t>cold</w:t>
      </w:r>
      <w:r w:rsidR="00651FD2">
        <w:rPr>
          <w:rFonts w:ascii="Arial" w:eastAsia="Arial" w:hAnsi="Arial" w:cs="Arial"/>
          <w:color w:val="222222"/>
          <w:highlight w:val="white"/>
        </w:rPr>
        <w:t>er</w:t>
      </w:r>
      <w:r>
        <w:rPr>
          <w:rFonts w:ascii="Arial" w:eastAsia="Arial" w:hAnsi="Arial" w:cs="Arial"/>
          <w:color w:val="222222"/>
          <w:highlight w:val="white"/>
        </w:rPr>
        <w:t xml:space="preserve"> room will enable one to measure OCR at 25 degrees.</w:t>
      </w:r>
      <w:r w:rsidR="007A1EC8">
        <w:rPr>
          <w:rFonts w:ascii="Arial" w:eastAsia="Arial" w:hAnsi="Arial" w:cs="Arial"/>
          <w:color w:val="222222"/>
          <w:highlight w:val="white"/>
        </w:rPr>
        <w:t xml:space="preserve"> That was recently demonstrated for the XF 96 (Neville, 2018 JOVE)</w:t>
      </w:r>
    </w:p>
    <w:p w14:paraId="62D92CC2" w14:textId="77777777" w:rsidR="00122300" w:rsidRDefault="00122300">
      <w:pPr>
        <w:pStyle w:val="Standard1"/>
        <w:rPr>
          <w:rFonts w:ascii="Arial" w:eastAsia="Arial" w:hAnsi="Arial" w:cs="Arial"/>
          <w:color w:val="222222"/>
          <w:highlight w:val="white"/>
        </w:rPr>
      </w:pPr>
    </w:p>
    <w:p w14:paraId="4AEABE73" w14:textId="01089CAB" w:rsidR="00733022" w:rsidRDefault="00733022">
      <w:pPr>
        <w:pStyle w:val="Standard1"/>
        <w:jc w:val="both"/>
        <w:rPr>
          <w:i/>
        </w:rPr>
      </w:pPr>
      <w:r w:rsidRPr="007A1EC8">
        <w:rPr>
          <w:rFonts w:ascii="Calibri" w:eastAsia="Calibri" w:hAnsi="Calibri" w:cs="Calibri"/>
          <w:i/>
        </w:rPr>
        <w:t xml:space="preserve">‘Currently there are several limitations with this technique. First, at room temperature the XF24 heats up to above 30 </w:t>
      </w:r>
      <w:r w:rsidRPr="007A1EC8">
        <w:rPr>
          <w:i/>
        </w:rPr>
        <w:t>C</w:t>
      </w:r>
      <w:r w:rsidRPr="007A1EC8">
        <w:rPr>
          <w:rFonts w:ascii="Calibri" w:eastAsia="Calibri" w:hAnsi="Calibri" w:cs="Calibri"/>
          <w:i/>
        </w:rPr>
        <w:t xml:space="preserve"> (this is the minimal measuring temperature while the machine is at room temperature), which may represent a stress state for the fly heads. We propose that placing the XF24 machine in a cold</w:t>
      </w:r>
      <w:r w:rsidR="00651FD2" w:rsidRPr="007A1EC8">
        <w:rPr>
          <w:rFonts w:ascii="Calibri" w:eastAsia="Calibri" w:hAnsi="Calibri" w:cs="Calibri"/>
          <w:i/>
        </w:rPr>
        <w:t>er</w:t>
      </w:r>
      <w:r w:rsidRPr="007A1EC8">
        <w:rPr>
          <w:rFonts w:ascii="Calibri" w:eastAsia="Calibri" w:hAnsi="Calibri" w:cs="Calibri"/>
          <w:i/>
        </w:rPr>
        <w:t xml:space="preserve"> room will enable measurements at 25 </w:t>
      </w:r>
      <w:r w:rsidRPr="007A1EC8">
        <w:rPr>
          <w:i/>
        </w:rPr>
        <w:t>C decreasing the possibility of heat stress to the fly heads.’</w:t>
      </w:r>
    </w:p>
    <w:p w14:paraId="4096ED09" w14:textId="2A99292E" w:rsidR="00122300" w:rsidRDefault="00733022">
      <w:pPr>
        <w:pStyle w:val="Standard1"/>
        <w:jc w:val="both"/>
        <w:rPr>
          <w:rFonts w:ascii="Arial" w:eastAsia="Arial" w:hAnsi="Arial" w:cs="Arial"/>
          <w:color w:val="222222"/>
          <w:highlight w:val="white"/>
        </w:rPr>
      </w:pPr>
      <w:r>
        <w:rPr>
          <w:rFonts w:ascii="Arial" w:eastAsia="Arial" w:hAnsi="Arial" w:cs="Arial"/>
          <w:i/>
          <w:color w:val="222222"/>
        </w:rPr>
        <w:br/>
      </w:r>
      <w:r>
        <w:rPr>
          <w:rFonts w:ascii="Arial" w:eastAsia="Arial" w:hAnsi="Arial" w:cs="Arial"/>
          <w:color w:val="222222"/>
        </w:rPr>
        <w:br/>
      </w:r>
      <w:r>
        <w:rPr>
          <w:rFonts w:ascii="Arial" w:eastAsia="Arial" w:hAnsi="Arial" w:cs="Arial"/>
          <w:b/>
          <w:color w:val="222222"/>
          <w:highlight w:val="white"/>
        </w:rPr>
        <w:t>Lines 324-326 - Please let the Reviewer understand what you are trying to convey here.</w:t>
      </w:r>
    </w:p>
    <w:p w14:paraId="791054F2" w14:textId="77777777" w:rsidR="00122300" w:rsidRDefault="00122300">
      <w:pPr>
        <w:pStyle w:val="Standard1"/>
        <w:jc w:val="both"/>
        <w:rPr>
          <w:rFonts w:ascii="Arial" w:eastAsia="Arial" w:hAnsi="Arial" w:cs="Arial"/>
          <w:color w:val="222222"/>
          <w:highlight w:val="white"/>
        </w:rPr>
      </w:pPr>
    </w:p>
    <w:p w14:paraId="0297D096" w14:textId="10C50792"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are trying to convey that by using this novel technique, insight into physiological changes in metabolism, as observed during the aging process – in particular, the reduced response in OCR flexibility in aged tissue upon KDAC inhibition can be gained. We have now changed these lines accordingly:</w:t>
      </w:r>
    </w:p>
    <w:p w14:paraId="1529C9F6" w14:textId="77777777" w:rsidR="00122300" w:rsidRDefault="00733022">
      <w:pPr>
        <w:pStyle w:val="Standard1"/>
        <w:jc w:val="both"/>
        <w:rPr>
          <w:rFonts w:ascii="Calibri" w:eastAsia="Calibri" w:hAnsi="Calibri" w:cs="Calibri"/>
          <w:i/>
        </w:rPr>
      </w:pPr>
      <w:r>
        <w:rPr>
          <w:rFonts w:ascii="Arial" w:eastAsia="Arial" w:hAnsi="Arial" w:cs="Arial"/>
          <w:color w:val="222222"/>
        </w:rPr>
        <w:br/>
      </w:r>
      <w:r>
        <w:rPr>
          <w:rFonts w:ascii="Calibri" w:eastAsia="Calibri" w:hAnsi="Calibri" w:cs="Calibri"/>
          <w:i/>
        </w:rPr>
        <w:t>‘For example, results obtained from this method, rather than previous techniques, has implicated novel insights for age-associated metabolic inflexibility upon KDAC treatment.’</w:t>
      </w:r>
    </w:p>
    <w:p w14:paraId="7F359012" w14:textId="77777777" w:rsidR="00122300" w:rsidRDefault="00122300">
      <w:pPr>
        <w:pStyle w:val="Standard1"/>
        <w:jc w:val="both"/>
        <w:rPr>
          <w:rFonts w:ascii="Calibri" w:eastAsia="Calibri" w:hAnsi="Calibri" w:cs="Calibri"/>
        </w:rPr>
      </w:pPr>
    </w:p>
    <w:p w14:paraId="44E5121A"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 xml:space="preserve">Figures 2 and 3 - Both sets of figures are misleading by not having a 0 value on the </w:t>
      </w:r>
      <w:proofErr w:type="gramStart"/>
      <w:r>
        <w:rPr>
          <w:rFonts w:ascii="Arial" w:eastAsia="Arial" w:hAnsi="Arial" w:cs="Arial"/>
          <w:b/>
          <w:color w:val="222222"/>
          <w:highlight w:val="white"/>
        </w:rPr>
        <w:t>y axis</w:t>
      </w:r>
      <w:proofErr w:type="gramEnd"/>
      <w:r>
        <w:rPr>
          <w:rFonts w:ascii="Arial" w:eastAsia="Arial" w:hAnsi="Arial" w:cs="Arial"/>
          <w:b/>
          <w:color w:val="222222"/>
          <w:highlight w:val="white"/>
        </w:rPr>
        <w:t>. Secondly, the axes for the graphs showing 'oxygen levels' are different between figures 2 and 3 - please make the same.</w:t>
      </w:r>
    </w:p>
    <w:p w14:paraId="22F44A30" w14:textId="77777777" w:rsidR="00122300" w:rsidRDefault="00122300">
      <w:pPr>
        <w:pStyle w:val="Standard1"/>
        <w:jc w:val="both"/>
        <w:rPr>
          <w:rFonts w:ascii="Arial" w:eastAsia="Arial" w:hAnsi="Arial" w:cs="Arial"/>
          <w:color w:val="222222"/>
          <w:highlight w:val="white"/>
        </w:rPr>
      </w:pPr>
    </w:p>
    <w:p w14:paraId="10CEC5A5" w14:textId="7634F724" w:rsidR="00122300" w:rsidRDefault="00733022">
      <w:pPr>
        <w:pStyle w:val="Standard1"/>
        <w:jc w:val="both"/>
        <w:rPr>
          <w:rFonts w:ascii="Arial" w:eastAsia="Arial" w:hAnsi="Arial" w:cs="Arial"/>
          <w:color w:val="222222"/>
        </w:rPr>
      </w:pPr>
      <w:r>
        <w:rPr>
          <w:rFonts w:ascii="Arial" w:eastAsia="Arial" w:hAnsi="Arial" w:cs="Arial"/>
          <w:color w:val="222222"/>
        </w:rPr>
        <w:br/>
        <w:t xml:space="preserve">We thank the reviewer for point out the difficulties with this graph. Indeed, the graph only focuses on specific values, rather than starting at 0, as we wished to convey the differences between young and old (Figure 2) or AKSO vs FIXED algorithm analysis (Figure 3). We believe, that focusing on the relevant graph area is sufficient to illustrate the differences between the analysis </w:t>
      </w:r>
      <w:proofErr w:type="gramStart"/>
      <w:r>
        <w:rPr>
          <w:rFonts w:ascii="Arial" w:eastAsia="Arial" w:hAnsi="Arial" w:cs="Arial"/>
          <w:color w:val="222222"/>
        </w:rPr>
        <w:t>type</w:t>
      </w:r>
      <w:proofErr w:type="gramEnd"/>
      <w:r>
        <w:rPr>
          <w:rFonts w:ascii="Arial" w:eastAsia="Arial" w:hAnsi="Arial" w:cs="Arial"/>
          <w:color w:val="222222"/>
        </w:rPr>
        <w:t xml:space="preserve">. Unlike our previous work, which focused on differences in OCR between age/drug </w:t>
      </w:r>
      <w:proofErr w:type="gramStart"/>
      <w:r>
        <w:rPr>
          <w:rFonts w:ascii="Arial" w:eastAsia="Arial" w:hAnsi="Arial" w:cs="Arial"/>
          <w:color w:val="222222"/>
        </w:rPr>
        <w:t>treatment</w:t>
      </w:r>
      <w:proofErr w:type="gramEnd"/>
      <w:r>
        <w:rPr>
          <w:rFonts w:ascii="Arial" w:eastAsia="Arial" w:hAnsi="Arial" w:cs="Arial"/>
          <w:color w:val="222222"/>
        </w:rPr>
        <w:t xml:space="preserve">, here we wished to focus on determining the correct analysis type and their drawbacks. Moreover, we believe that the normalized </w:t>
      </w:r>
      <w:r>
        <w:rPr>
          <w:rFonts w:ascii="Arial" w:eastAsia="Arial" w:hAnsi="Arial" w:cs="Arial"/>
          <w:color w:val="222222"/>
        </w:rPr>
        <w:lastRenderedPageBreak/>
        <w:t xml:space="preserve">analysis on the right panels of Figure 3 are sufficient to give the reader a clear idea as to the real percentage difference between the vehicle and </w:t>
      </w:r>
      <w:proofErr w:type="spellStart"/>
      <w:r>
        <w:rPr>
          <w:rFonts w:ascii="Arial" w:eastAsia="Arial" w:hAnsi="Arial" w:cs="Arial"/>
          <w:color w:val="222222"/>
        </w:rPr>
        <w:t>KDACi</w:t>
      </w:r>
      <w:proofErr w:type="spellEnd"/>
      <w:r>
        <w:rPr>
          <w:rFonts w:ascii="Arial" w:eastAsia="Arial" w:hAnsi="Arial" w:cs="Arial"/>
          <w:color w:val="222222"/>
        </w:rPr>
        <w:t xml:space="preserve"> treatment.</w:t>
      </w:r>
    </w:p>
    <w:p w14:paraId="6780F2E0" w14:textId="77777777" w:rsidR="00122300" w:rsidRPr="00733022" w:rsidRDefault="00122300">
      <w:pPr>
        <w:pStyle w:val="Standard1"/>
        <w:jc w:val="both"/>
        <w:rPr>
          <w:rFonts w:ascii="Arial" w:eastAsia="Arial" w:hAnsi="Arial" w:cs="Arial"/>
          <w:color w:val="222222"/>
          <w:highlight w:val="white"/>
        </w:rPr>
      </w:pPr>
    </w:p>
    <w:p w14:paraId="58F27475"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Reviewer #2:</w:t>
      </w:r>
    </w:p>
    <w:p w14:paraId="686A9AB9" w14:textId="68FA114B" w:rsidR="00122300" w:rsidRDefault="00733022">
      <w:pPr>
        <w:pStyle w:val="Standard1"/>
        <w:jc w:val="both"/>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Manuscript Summary:</w:t>
      </w:r>
    </w:p>
    <w:p w14:paraId="5CBE8C76" w14:textId="77777777" w:rsidR="00122300" w:rsidRDefault="00733022">
      <w:pPr>
        <w:pStyle w:val="Standard1"/>
        <w:jc w:val="both"/>
        <w:rPr>
          <w:rFonts w:ascii="Arial" w:eastAsia="Arial" w:hAnsi="Arial" w:cs="Arial"/>
          <w:color w:val="222222"/>
        </w:rPr>
      </w:pPr>
      <w:r>
        <w:rPr>
          <w:rFonts w:ascii="Arial" w:eastAsia="Arial" w:hAnsi="Arial" w:cs="Arial"/>
          <w:color w:val="222222"/>
        </w:rPr>
        <w:br/>
      </w:r>
      <w:r>
        <w:rPr>
          <w:rFonts w:ascii="Arial" w:eastAsia="Arial" w:hAnsi="Arial" w:cs="Arial"/>
          <w:b/>
          <w:color w:val="222222"/>
          <w:highlight w:val="white"/>
        </w:rPr>
        <w:t>The authors describe an interesting method for measuring oxygen consumption in Drosophila head tissue using a Seahorse XF24 or XFe24. They illustrate differences between the Seahorse's AKOS and FIXED algorithms and indicate that the AKOS method is misleading when oxygen consumption rates are high. This method is valuable because it provides a way to examine drug effects on primarily brain tissue metabolism in vivo. However, it does not differentiate between mitochondrial oxygen consumption and non-mitochondrial oxygen consumption. The paper was well written, although I have provided some points requiring clarification under "minor concerns".</w:t>
      </w:r>
      <w:r>
        <w:rPr>
          <w:rFonts w:ascii="Arial" w:eastAsia="Arial" w:hAnsi="Arial" w:cs="Arial"/>
          <w:b/>
          <w:color w:val="222222"/>
        </w:rPr>
        <w:br/>
      </w:r>
    </w:p>
    <w:p w14:paraId="151F823B" w14:textId="77777777" w:rsidR="00122300" w:rsidRDefault="00122300">
      <w:pPr>
        <w:pStyle w:val="Standard1"/>
        <w:jc w:val="both"/>
        <w:rPr>
          <w:rFonts w:ascii="Arial" w:eastAsia="Arial" w:hAnsi="Arial" w:cs="Arial"/>
          <w:color w:val="222222"/>
        </w:rPr>
      </w:pPr>
    </w:p>
    <w:p w14:paraId="74D3D278" w14:textId="77777777" w:rsidR="00122300" w:rsidRDefault="00733022">
      <w:pPr>
        <w:pStyle w:val="Standard1"/>
        <w:jc w:val="both"/>
        <w:rPr>
          <w:rFonts w:ascii="Arial" w:eastAsia="Arial" w:hAnsi="Arial" w:cs="Arial"/>
          <w:color w:val="222222"/>
        </w:rPr>
      </w:pPr>
      <w:r>
        <w:rPr>
          <w:rFonts w:ascii="Arial" w:eastAsia="Arial" w:hAnsi="Arial" w:cs="Arial"/>
          <w:color w:val="222222"/>
        </w:rPr>
        <w:t xml:space="preserve">We thank the reviewer for his/her comments. We completely agree that we are yet to </w:t>
      </w:r>
      <w:r>
        <w:rPr>
          <w:rFonts w:ascii="Arial" w:eastAsia="Arial" w:hAnsi="Arial" w:cs="Arial"/>
          <w:color w:val="222222"/>
          <w:highlight w:val="white"/>
        </w:rPr>
        <w:t>differentiate</w:t>
      </w:r>
      <w:r>
        <w:rPr>
          <w:rFonts w:ascii="Arial" w:eastAsia="Arial" w:hAnsi="Arial" w:cs="Arial"/>
          <w:color w:val="222222"/>
        </w:rPr>
        <w:t xml:space="preserve"> between mitochondrial and non-mitochondrial oxygen consumption, which is a major drawback for the current technique.</w:t>
      </w:r>
    </w:p>
    <w:p w14:paraId="7D3E38E8" w14:textId="77777777" w:rsidR="00122300" w:rsidRDefault="00122300">
      <w:pPr>
        <w:pStyle w:val="Standard1"/>
        <w:jc w:val="both"/>
        <w:rPr>
          <w:rFonts w:ascii="Arial" w:eastAsia="Arial" w:hAnsi="Arial" w:cs="Arial"/>
          <w:color w:val="222222"/>
        </w:rPr>
      </w:pPr>
    </w:p>
    <w:p w14:paraId="571A0B19" w14:textId="77777777" w:rsidR="00122300" w:rsidRDefault="00122300">
      <w:pPr>
        <w:pStyle w:val="Standard1"/>
        <w:jc w:val="both"/>
        <w:rPr>
          <w:rFonts w:ascii="Arial" w:eastAsia="Arial" w:hAnsi="Arial" w:cs="Arial"/>
          <w:color w:val="222222"/>
        </w:rPr>
      </w:pPr>
    </w:p>
    <w:p w14:paraId="1D28B0CD"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Major Concerns:</w:t>
      </w:r>
    </w:p>
    <w:p w14:paraId="3D135F78" w14:textId="77777777" w:rsidR="00122300" w:rsidRDefault="00733022">
      <w:pPr>
        <w:pStyle w:val="Standard1"/>
        <w:jc w:val="both"/>
        <w:rPr>
          <w:rFonts w:ascii="Arial" w:eastAsia="Arial" w:hAnsi="Arial" w:cs="Arial"/>
          <w:b/>
          <w:color w:val="222222"/>
          <w:highlight w:val="white"/>
        </w:rPr>
      </w:pPr>
      <w:r>
        <w:rPr>
          <w:rFonts w:ascii="Arial" w:eastAsia="Arial" w:hAnsi="Arial" w:cs="Arial"/>
          <w:b/>
          <w:color w:val="222222"/>
        </w:rPr>
        <w:br/>
      </w:r>
      <w:r>
        <w:rPr>
          <w:rFonts w:ascii="Arial" w:eastAsia="Arial" w:hAnsi="Arial" w:cs="Arial"/>
          <w:b/>
          <w:color w:val="222222"/>
          <w:highlight w:val="white"/>
        </w:rPr>
        <w:t>1. It is not accurate for the authors to state that this method is an alternative to isolated mitochondria experiments (line 324) since there are several respiring tissues and non-mitochondrial oxygen consumption occurring in this model. Rather, this method is valuable for measuring overall oxygen consumption rates in vivo and more accurately displays drug effects on general metabolism.</w:t>
      </w:r>
    </w:p>
    <w:p w14:paraId="2B4264DF" w14:textId="77777777" w:rsidR="00122300" w:rsidRDefault="00122300">
      <w:pPr>
        <w:pStyle w:val="Standard1"/>
        <w:jc w:val="both"/>
        <w:rPr>
          <w:rFonts w:ascii="Arial" w:eastAsia="Arial" w:hAnsi="Arial" w:cs="Arial"/>
          <w:color w:val="222222"/>
          <w:highlight w:val="white"/>
        </w:rPr>
      </w:pPr>
    </w:p>
    <w:p w14:paraId="2D249688" w14:textId="5C7655C4"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agree that without determining the non-mitochondrial respiration, it is difficult to state that this new approach is an alternative to isolated mitochondria experiments. We therefore changed it accordingly:</w:t>
      </w:r>
    </w:p>
    <w:p w14:paraId="6FAF98E0" w14:textId="77777777" w:rsidR="00122300" w:rsidRDefault="00122300">
      <w:pPr>
        <w:pStyle w:val="Standard1"/>
        <w:jc w:val="both"/>
        <w:rPr>
          <w:rFonts w:ascii="Arial" w:eastAsia="Arial" w:hAnsi="Arial" w:cs="Arial"/>
          <w:color w:val="222222"/>
          <w:highlight w:val="white"/>
        </w:rPr>
      </w:pPr>
    </w:p>
    <w:p w14:paraId="3E88AF6E" w14:textId="77777777" w:rsidR="00122300" w:rsidRDefault="00733022">
      <w:pPr>
        <w:pStyle w:val="Standard1"/>
        <w:jc w:val="both"/>
        <w:rPr>
          <w:rFonts w:ascii="Arial" w:eastAsia="Arial" w:hAnsi="Arial" w:cs="Arial"/>
          <w:i/>
          <w:color w:val="222222"/>
          <w:highlight w:val="white"/>
        </w:rPr>
      </w:pPr>
      <w:r>
        <w:rPr>
          <w:rFonts w:ascii="Calibri" w:eastAsia="Calibri" w:hAnsi="Calibri" w:cs="Calibri"/>
          <w:i/>
        </w:rPr>
        <w:t>In summary, this method is valuable for measuring overall oxygen consumption rates in vivo and more accurately displays drug effects on general metabolism, which may be overlooked in isolated mitochondria protocols</w:t>
      </w:r>
    </w:p>
    <w:p w14:paraId="1CBED1B9" w14:textId="77777777" w:rsidR="00122300" w:rsidRDefault="00122300">
      <w:pPr>
        <w:pStyle w:val="Standard1"/>
        <w:jc w:val="both"/>
        <w:rPr>
          <w:rFonts w:ascii="Arial" w:eastAsia="Arial" w:hAnsi="Arial" w:cs="Arial"/>
          <w:color w:val="222222"/>
          <w:highlight w:val="white"/>
        </w:rPr>
      </w:pPr>
    </w:p>
    <w:p w14:paraId="5F8079FA" w14:textId="77777777" w:rsidR="00122300" w:rsidRDefault="00733022">
      <w:pPr>
        <w:pStyle w:val="Standard1"/>
        <w:jc w:val="both"/>
        <w:rPr>
          <w:rFonts w:ascii="Arial" w:eastAsia="Arial" w:hAnsi="Arial" w:cs="Arial"/>
          <w:b/>
          <w:color w:val="222222"/>
          <w:highlight w:val="white"/>
        </w:rPr>
      </w:pPr>
      <w:r>
        <w:rPr>
          <w:rFonts w:ascii="Arial" w:eastAsia="Arial" w:hAnsi="Arial" w:cs="Arial"/>
          <w:b/>
          <w:color w:val="222222"/>
        </w:rPr>
        <w:br/>
      </w:r>
      <w:r>
        <w:rPr>
          <w:rFonts w:ascii="Arial" w:eastAsia="Arial" w:hAnsi="Arial" w:cs="Arial"/>
          <w:b/>
          <w:color w:val="222222"/>
          <w:highlight w:val="white"/>
        </w:rPr>
        <w:t>2. What are the implications of stored air in air sacs of the Drosophila head for this method? Since the trachea and air sacs are hydrophobic, they likely remain air-filled during the procedure. See WRITTEN, J.M. (2006). The Post-embryonic Development of the Tracheal System in Drosophila melanogaster.</w:t>
      </w:r>
    </w:p>
    <w:p w14:paraId="5ED44881" w14:textId="77777777" w:rsidR="00122300" w:rsidRDefault="00122300">
      <w:pPr>
        <w:pStyle w:val="Standard1"/>
        <w:jc w:val="both"/>
        <w:rPr>
          <w:rFonts w:ascii="Arial" w:eastAsia="Arial" w:hAnsi="Arial" w:cs="Arial"/>
          <w:color w:val="222222"/>
          <w:highlight w:val="white"/>
        </w:rPr>
      </w:pPr>
    </w:p>
    <w:p w14:paraId="10EE7128"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lastRenderedPageBreak/>
        <w:t>This is an interesting point raised by the reviewer. We assume the reviewer meant the following work:</w:t>
      </w:r>
    </w:p>
    <w:p w14:paraId="2677BB6A" w14:textId="77777777" w:rsidR="00122300" w:rsidRDefault="00733022">
      <w:pPr>
        <w:pStyle w:val="Standard1"/>
        <w:jc w:val="both"/>
        <w:rPr>
          <w:rFonts w:ascii="Arial" w:eastAsia="Arial" w:hAnsi="Arial" w:cs="Arial"/>
          <w:color w:val="222222"/>
          <w:highlight w:val="white"/>
        </w:rPr>
      </w:pPr>
      <w:r>
        <w:rPr>
          <w:rFonts w:ascii="Arial" w:eastAsia="Arial" w:hAnsi="Arial" w:cs="Arial"/>
          <w:b/>
          <w:color w:val="222222"/>
          <w:highlight w:val="white"/>
        </w:rPr>
        <w:t>The Post-embryonic Development of the Tracheal System in </w:t>
      </w:r>
      <w:r>
        <w:rPr>
          <w:rFonts w:ascii="Arial" w:eastAsia="Arial" w:hAnsi="Arial" w:cs="Arial"/>
          <w:b/>
          <w:i/>
          <w:color w:val="222222"/>
          <w:highlight w:val="white"/>
        </w:rPr>
        <w:t>Drosophila melanogaster,</w:t>
      </w:r>
      <w:r>
        <w:rPr>
          <w:rFonts w:ascii="Arial" w:eastAsia="Arial" w:hAnsi="Arial" w:cs="Arial"/>
          <w:b/>
          <w:color w:val="222222"/>
          <w:highlight w:val="white"/>
        </w:rPr>
        <w:t xml:space="preserve"> </w:t>
      </w:r>
      <w:r>
        <w:rPr>
          <w:rFonts w:ascii="Arial" w:eastAsia="Arial" w:hAnsi="Arial" w:cs="Arial"/>
          <w:color w:val="222222"/>
          <w:highlight w:val="white"/>
        </w:rPr>
        <w:t>JOAN M. WHITTEN.</w:t>
      </w:r>
      <w:r>
        <w:rPr>
          <w:rFonts w:ascii="Arial" w:eastAsia="Arial" w:hAnsi="Arial" w:cs="Arial"/>
          <w:b/>
          <w:color w:val="222222"/>
          <w:highlight w:val="white"/>
        </w:rPr>
        <w:t xml:space="preserve"> </w:t>
      </w:r>
      <w:r>
        <w:rPr>
          <w:rFonts w:ascii="Arial" w:eastAsia="Arial" w:hAnsi="Arial" w:cs="Arial"/>
          <w:color w:val="222222"/>
          <w:highlight w:val="white"/>
        </w:rPr>
        <w:t>Journal of Cell Science 1957 s3-98: 123-150;</w:t>
      </w:r>
    </w:p>
    <w:p w14:paraId="5A5D879B" w14:textId="77777777" w:rsidR="00122300" w:rsidRDefault="00122300">
      <w:pPr>
        <w:pStyle w:val="Standard1"/>
        <w:jc w:val="both"/>
        <w:rPr>
          <w:rFonts w:ascii="Arial" w:eastAsia="Arial" w:hAnsi="Arial" w:cs="Arial"/>
          <w:color w:val="222222"/>
          <w:highlight w:val="white"/>
        </w:rPr>
      </w:pPr>
    </w:p>
    <w:p w14:paraId="512824B1" w14:textId="3A29AFE2" w:rsidR="00122300" w:rsidRDefault="00733022">
      <w:pPr>
        <w:pStyle w:val="Standard1"/>
        <w:jc w:val="both"/>
        <w:rPr>
          <w:rFonts w:ascii="Arial" w:eastAsia="Arial" w:hAnsi="Arial" w:cs="Arial"/>
          <w:b/>
          <w:color w:val="222222"/>
          <w:highlight w:val="white"/>
        </w:rPr>
      </w:pPr>
      <w:r>
        <w:rPr>
          <w:rFonts w:ascii="Arial" w:eastAsia="Arial" w:hAnsi="Arial" w:cs="Arial"/>
          <w:color w:val="222222"/>
          <w:highlight w:val="white"/>
        </w:rPr>
        <w:t>We are not sure what the implications of such possible air in the air sacs are. However, our data supports the notion that the oxygen levels markedly decrease during a measurement (micro chamber) and are only restored to the starting levels when the wells are mixed. As such, we assume that the impact of possibly stored air is minimal.</w:t>
      </w:r>
    </w:p>
    <w:p w14:paraId="0C147CE9" w14:textId="77777777" w:rsidR="00122300" w:rsidRDefault="00122300">
      <w:pPr>
        <w:pStyle w:val="Standard1"/>
        <w:jc w:val="both"/>
        <w:rPr>
          <w:rFonts w:ascii="Arial" w:eastAsia="Arial" w:hAnsi="Arial" w:cs="Arial"/>
          <w:color w:val="222222"/>
          <w:highlight w:val="white"/>
        </w:rPr>
      </w:pPr>
    </w:p>
    <w:p w14:paraId="0908AB9F" w14:textId="77777777" w:rsidR="00122300" w:rsidRDefault="00122300">
      <w:pPr>
        <w:pStyle w:val="Standard1"/>
        <w:jc w:val="both"/>
        <w:rPr>
          <w:rFonts w:ascii="Arial" w:eastAsia="Arial" w:hAnsi="Arial" w:cs="Arial"/>
          <w:color w:val="222222"/>
          <w:highlight w:val="white"/>
        </w:rPr>
      </w:pPr>
    </w:p>
    <w:p w14:paraId="2CACB659" w14:textId="77777777" w:rsidR="00122300" w:rsidRDefault="00733022">
      <w:pPr>
        <w:pStyle w:val="Standard1"/>
        <w:jc w:val="both"/>
        <w:rPr>
          <w:rFonts w:ascii="Arial" w:eastAsia="Arial" w:hAnsi="Arial" w:cs="Arial"/>
          <w:color w:val="222222"/>
        </w:rPr>
      </w:pPr>
      <w:r>
        <w:rPr>
          <w:rFonts w:ascii="Arial" w:eastAsia="Arial" w:hAnsi="Arial" w:cs="Arial"/>
          <w:color w:val="222222"/>
          <w:highlight w:val="white"/>
        </w:rPr>
        <w:t>Minor Concerns:</w:t>
      </w:r>
    </w:p>
    <w:p w14:paraId="78DC4806" w14:textId="77777777" w:rsidR="00122300" w:rsidRDefault="00122300">
      <w:pPr>
        <w:pStyle w:val="Standard1"/>
        <w:jc w:val="both"/>
        <w:rPr>
          <w:rFonts w:ascii="Arial" w:eastAsia="Arial" w:hAnsi="Arial" w:cs="Arial"/>
          <w:color w:val="222222"/>
        </w:rPr>
      </w:pPr>
    </w:p>
    <w:p w14:paraId="35C40A43" w14:textId="77777777" w:rsidR="00122300" w:rsidRDefault="00733022">
      <w:pPr>
        <w:pStyle w:val="Standard1"/>
        <w:jc w:val="both"/>
        <w:rPr>
          <w:rFonts w:ascii="Arial" w:eastAsia="Arial" w:hAnsi="Arial" w:cs="Arial"/>
          <w:b/>
          <w:color w:val="222222"/>
          <w:highlight w:val="white"/>
        </w:rPr>
      </w:pPr>
      <w:r>
        <w:rPr>
          <w:rFonts w:ascii="Arial" w:eastAsia="Arial" w:hAnsi="Arial" w:cs="Arial"/>
          <w:b/>
          <w:color w:val="222222"/>
          <w:highlight w:val="white"/>
        </w:rPr>
        <w:t>Line 134: Why was 31 degrees chosen? Please indicate the reasoning since this is higher than typical rearing temperatures for adult Drosophila and therefore can impact OCR.</w:t>
      </w:r>
    </w:p>
    <w:p w14:paraId="3CCA7E63" w14:textId="77777777" w:rsidR="00122300" w:rsidRDefault="00122300">
      <w:pPr>
        <w:pStyle w:val="Standard1"/>
        <w:jc w:val="both"/>
        <w:rPr>
          <w:rFonts w:ascii="Arial" w:eastAsia="Arial" w:hAnsi="Arial" w:cs="Arial"/>
          <w:color w:val="222222"/>
          <w:highlight w:val="white"/>
        </w:rPr>
      </w:pPr>
    </w:p>
    <w:p w14:paraId="3F5F71D5" w14:textId="0E5A4097" w:rsidR="00122300" w:rsidRPr="007A1EC8" w:rsidRDefault="00733022">
      <w:pPr>
        <w:pStyle w:val="Standard1"/>
        <w:jc w:val="both"/>
        <w:rPr>
          <w:rFonts w:ascii="Arial" w:eastAsia="Arial" w:hAnsi="Arial" w:cs="Arial"/>
          <w:color w:val="222222"/>
        </w:rPr>
      </w:pPr>
      <w:r w:rsidRPr="007A1EC8">
        <w:rPr>
          <w:rFonts w:ascii="Arial" w:eastAsia="Arial" w:hAnsi="Arial" w:cs="Arial"/>
          <w:color w:val="222222"/>
        </w:rPr>
        <w:t xml:space="preserve">We thank the reviewer for addressing this point. The machine we use is placed at room temperature. However, the machine itself generates heat. As such, the lowest temperature we could measure in this setup was 31 degrees.  We do agree that this may impact OCR as it may </w:t>
      </w:r>
      <w:proofErr w:type="gramStart"/>
      <w:r w:rsidRPr="007A1EC8">
        <w:rPr>
          <w:rFonts w:ascii="Arial" w:eastAsia="Arial" w:hAnsi="Arial" w:cs="Arial"/>
          <w:color w:val="222222"/>
        </w:rPr>
        <w:t>induce  a</w:t>
      </w:r>
      <w:proofErr w:type="gramEnd"/>
      <w:r w:rsidRPr="007A1EC8">
        <w:rPr>
          <w:rFonts w:ascii="Arial" w:eastAsia="Arial" w:hAnsi="Arial" w:cs="Arial"/>
          <w:color w:val="222222"/>
        </w:rPr>
        <w:t xml:space="preserve"> heat shock-like response. We recommend, if possible, </w:t>
      </w:r>
      <w:proofErr w:type="gramStart"/>
      <w:r w:rsidRPr="007A1EC8">
        <w:rPr>
          <w:rFonts w:ascii="Arial" w:eastAsia="Arial" w:hAnsi="Arial" w:cs="Arial"/>
          <w:color w:val="222222"/>
        </w:rPr>
        <w:t>to place the machine in a cold room and then set</w:t>
      </w:r>
      <w:proofErr w:type="gramEnd"/>
      <w:r w:rsidRPr="007A1EC8">
        <w:rPr>
          <w:rFonts w:ascii="Arial" w:eastAsia="Arial" w:hAnsi="Arial" w:cs="Arial"/>
          <w:color w:val="222222"/>
        </w:rPr>
        <w:t xml:space="preserve"> the temperature to 25 degrees. We address this point in the text:</w:t>
      </w:r>
    </w:p>
    <w:p w14:paraId="4B9ED85D" w14:textId="77777777" w:rsidR="00122300" w:rsidRPr="007A1EC8" w:rsidRDefault="00122300">
      <w:pPr>
        <w:pStyle w:val="Standard1"/>
        <w:jc w:val="both"/>
        <w:rPr>
          <w:rFonts w:ascii="Arial" w:eastAsia="Arial" w:hAnsi="Arial" w:cs="Arial"/>
          <w:i/>
          <w:color w:val="222222"/>
        </w:rPr>
      </w:pPr>
    </w:p>
    <w:p w14:paraId="27DF356A" w14:textId="058349F3" w:rsidR="00122300" w:rsidRDefault="00733022">
      <w:pPr>
        <w:pStyle w:val="Standard1"/>
        <w:pBdr>
          <w:top w:val="nil"/>
          <w:left w:val="nil"/>
          <w:bottom w:val="nil"/>
          <w:right w:val="nil"/>
          <w:between w:val="nil"/>
        </w:pBdr>
        <w:tabs>
          <w:tab w:val="left" w:pos="567"/>
          <w:tab w:val="left" w:pos="4111"/>
        </w:tabs>
        <w:spacing w:after="120"/>
        <w:jc w:val="both"/>
        <w:rPr>
          <w:rFonts w:ascii="Calibri" w:eastAsia="Calibri" w:hAnsi="Calibri" w:cs="Calibri"/>
          <w:i/>
          <w:color w:val="000000"/>
        </w:rPr>
      </w:pPr>
      <w:r w:rsidRPr="007A1EC8">
        <w:rPr>
          <w:rFonts w:ascii="Calibri" w:eastAsia="Calibri" w:hAnsi="Calibri" w:cs="Calibri"/>
          <w:i/>
          <w:color w:val="000000"/>
        </w:rPr>
        <w:t xml:space="preserve">‘While mitochondria or tissue measurements are typically measured at 37 </w:t>
      </w:r>
      <w:r w:rsidR="007A1EC8" w:rsidRPr="00CA1C1D">
        <w:rPr>
          <w:rFonts w:ascii="Arial" w:eastAsia="Arial" w:hAnsi="Arial" w:cs="Arial"/>
          <w:color w:val="222222"/>
        </w:rPr>
        <w:t>°</w:t>
      </w:r>
      <w:proofErr w:type="gramStart"/>
      <w:r w:rsidR="007A1EC8" w:rsidRPr="00CA1C1D">
        <w:rPr>
          <w:rFonts w:ascii="Arial" w:eastAsia="Arial" w:hAnsi="Arial" w:cs="Arial"/>
          <w:color w:val="222222"/>
        </w:rPr>
        <w:t>C</w:t>
      </w:r>
      <w:r w:rsidR="007A1EC8" w:rsidRPr="00CA1C1D">
        <w:rPr>
          <w:rFonts w:ascii="Calibri" w:eastAsia="Calibri" w:hAnsi="Calibri" w:cs="Calibri"/>
          <w:i/>
          <w:color w:val="000000"/>
        </w:rPr>
        <w:t xml:space="preserve"> </w:t>
      </w:r>
      <w:r w:rsidRPr="007A1EC8">
        <w:rPr>
          <w:rFonts w:ascii="Calibri" w:eastAsia="Calibri" w:hAnsi="Calibri" w:cs="Calibri"/>
          <w:i/>
          <w:color w:val="000000"/>
        </w:rPr>
        <w:t>,</w:t>
      </w:r>
      <w:proofErr w:type="gramEnd"/>
      <w:r w:rsidRPr="007A1EC8">
        <w:rPr>
          <w:rFonts w:ascii="Calibri" w:eastAsia="Calibri" w:hAnsi="Calibri" w:cs="Calibri"/>
          <w:i/>
          <w:color w:val="000000"/>
        </w:rPr>
        <w:t xml:space="preserve"> we have used 31 </w:t>
      </w:r>
      <w:r w:rsidR="007A1EC8" w:rsidRPr="00CA1C1D">
        <w:rPr>
          <w:rFonts w:ascii="Arial" w:eastAsia="Arial" w:hAnsi="Arial" w:cs="Arial"/>
          <w:color w:val="222222"/>
        </w:rPr>
        <w:t>°C</w:t>
      </w:r>
      <w:r w:rsidR="007A1EC8" w:rsidRPr="00CA1C1D">
        <w:rPr>
          <w:rFonts w:ascii="Calibri" w:eastAsia="Calibri" w:hAnsi="Calibri" w:cs="Calibri"/>
          <w:i/>
          <w:color w:val="000000"/>
        </w:rPr>
        <w:t xml:space="preserve">  </w:t>
      </w:r>
      <w:r w:rsidRPr="007A1EC8">
        <w:rPr>
          <w:rFonts w:ascii="Calibri" w:eastAsia="Calibri" w:hAnsi="Calibri" w:cs="Calibri"/>
          <w:i/>
          <w:color w:val="000000"/>
        </w:rPr>
        <w:t xml:space="preserve">for fly heads (31 </w:t>
      </w:r>
      <w:r w:rsidR="007A1EC8" w:rsidRPr="00CA1C1D">
        <w:rPr>
          <w:rFonts w:ascii="Arial" w:eastAsia="Arial" w:hAnsi="Arial" w:cs="Arial"/>
          <w:color w:val="222222"/>
        </w:rPr>
        <w:t>°C</w:t>
      </w:r>
      <w:r w:rsidR="007A1EC8" w:rsidRPr="00CA1C1D">
        <w:rPr>
          <w:rFonts w:ascii="Calibri" w:eastAsia="Calibri" w:hAnsi="Calibri" w:cs="Calibri"/>
          <w:i/>
          <w:color w:val="000000"/>
        </w:rPr>
        <w:t xml:space="preserve">  </w:t>
      </w:r>
      <w:r w:rsidRPr="007A1EC8">
        <w:rPr>
          <w:rFonts w:ascii="Calibri" w:eastAsia="Calibri" w:hAnsi="Calibri" w:cs="Calibri"/>
          <w:i/>
          <w:color w:val="000000"/>
        </w:rPr>
        <w:t xml:space="preserve">is the lowest temperature setting for the XF24 at room temperature).  To reach lower temperatures of 25 </w:t>
      </w:r>
      <w:r w:rsidR="007A1EC8" w:rsidRPr="00CA1C1D">
        <w:rPr>
          <w:rFonts w:ascii="Arial" w:eastAsia="Arial" w:hAnsi="Arial" w:cs="Arial"/>
          <w:color w:val="222222"/>
        </w:rPr>
        <w:t>°</w:t>
      </w:r>
      <w:proofErr w:type="gramStart"/>
      <w:r w:rsidR="007A1EC8" w:rsidRPr="00CA1C1D">
        <w:rPr>
          <w:rFonts w:ascii="Arial" w:eastAsia="Arial" w:hAnsi="Arial" w:cs="Arial"/>
          <w:color w:val="222222"/>
        </w:rPr>
        <w:t>C</w:t>
      </w:r>
      <w:r w:rsidR="007A1EC8" w:rsidRPr="00CA1C1D">
        <w:rPr>
          <w:rFonts w:ascii="Calibri" w:eastAsia="Calibri" w:hAnsi="Calibri" w:cs="Calibri"/>
          <w:i/>
          <w:color w:val="000000"/>
        </w:rPr>
        <w:t xml:space="preserve">  </w:t>
      </w:r>
      <w:r w:rsidRPr="007A1EC8">
        <w:rPr>
          <w:rFonts w:ascii="Calibri" w:eastAsia="Calibri" w:hAnsi="Calibri" w:cs="Calibri"/>
          <w:i/>
          <w:color w:val="000000"/>
        </w:rPr>
        <w:t>or</w:t>
      </w:r>
      <w:proofErr w:type="gramEnd"/>
      <w:r w:rsidRPr="007A1EC8">
        <w:rPr>
          <w:rFonts w:ascii="Calibri" w:eastAsia="Calibri" w:hAnsi="Calibri" w:cs="Calibri"/>
          <w:i/>
          <w:color w:val="000000"/>
        </w:rPr>
        <w:t xml:space="preserve"> lower, place the machine in a cooled room. ‘</w:t>
      </w:r>
    </w:p>
    <w:p w14:paraId="3910DDE1" w14:textId="77777777" w:rsidR="00122300" w:rsidRDefault="00733022">
      <w:pPr>
        <w:pStyle w:val="Standard1"/>
        <w:jc w:val="both"/>
        <w:rPr>
          <w:rFonts w:ascii="Arial" w:eastAsia="Arial" w:hAnsi="Arial" w:cs="Arial"/>
          <w:b/>
          <w:color w:val="222222"/>
          <w:highlight w:val="white"/>
        </w:rPr>
      </w:pPr>
      <w:r>
        <w:rPr>
          <w:rFonts w:ascii="Arial" w:eastAsia="Arial" w:hAnsi="Arial" w:cs="Arial"/>
          <w:b/>
          <w:color w:val="222222"/>
        </w:rPr>
        <w:br/>
      </w:r>
      <w:r>
        <w:rPr>
          <w:rFonts w:ascii="Arial" w:eastAsia="Arial" w:hAnsi="Arial" w:cs="Arial"/>
          <w:b/>
          <w:color w:val="222222"/>
          <w:highlight w:val="white"/>
        </w:rPr>
        <w:t xml:space="preserve">Line 174: Are flies placed in a refrigerator </w:t>
      </w:r>
      <w:proofErr w:type="gramStart"/>
      <w:r>
        <w:rPr>
          <w:rFonts w:ascii="Arial" w:eastAsia="Arial" w:hAnsi="Arial" w:cs="Arial"/>
          <w:b/>
          <w:color w:val="222222"/>
          <w:highlight w:val="white"/>
        </w:rPr>
        <w:t>beforehand.</w:t>
      </w:r>
      <w:proofErr w:type="gramEnd"/>
      <w:r>
        <w:rPr>
          <w:rFonts w:ascii="Arial" w:eastAsia="Arial" w:hAnsi="Arial" w:cs="Arial"/>
          <w:b/>
          <w:color w:val="222222"/>
          <w:highlight w:val="white"/>
        </w:rPr>
        <w:t xml:space="preserve"> If so, for how long? How is the fly maintained on the plate?</w:t>
      </w:r>
    </w:p>
    <w:p w14:paraId="571CC752" w14:textId="77777777" w:rsidR="00122300" w:rsidRDefault="00122300">
      <w:pPr>
        <w:pStyle w:val="Standard1"/>
        <w:jc w:val="both"/>
        <w:rPr>
          <w:rFonts w:ascii="Arial" w:eastAsia="Arial" w:hAnsi="Arial" w:cs="Arial"/>
          <w:color w:val="222222"/>
          <w:highlight w:val="white"/>
        </w:rPr>
      </w:pPr>
    </w:p>
    <w:p w14:paraId="061772AE" w14:textId="6C4D49BD"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The flies are kept at room temperature before the experiment. In order to handle them, we anesthetize them by placing the flies on an ice-cold metal plate. We believe a video visualization will clarify this procedure further.</w:t>
      </w:r>
    </w:p>
    <w:p w14:paraId="4C97212D"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proofErr w:type="gramStart"/>
      <w:r>
        <w:rPr>
          <w:rFonts w:ascii="Arial" w:eastAsia="Arial" w:hAnsi="Arial" w:cs="Arial"/>
          <w:b/>
          <w:color w:val="222222"/>
          <w:highlight w:val="white"/>
        </w:rPr>
        <w:t>Line 236: What is meant by 140-170 "levels" of oxygen</w:t>
      </w:r>
      <w:proofErr w:type="gramEnd"/>
      <w:r>
        <w:rPr>
          <w:rFonts w:ascii="Arial" w:eastAsia="Arial" w:hAnsi="Arial" w:cs="Arial"/>
          <w:b/>
          <w:color w:val="222222"/>
          <w:highlight w:val="white"/>
        </w:rPr>
        <w:t xml:space="preserve"> (mmHg)? I think here and on the axis of the figures the authors mean PO2 (mmHg)</w:t>
      </w:r>
    </w:p>
    <w:p w14:paraId="5CE09C61" w14:textId="77777777" w:rsidR="00122300" w:rsidRDefault="00122300">
      <w:pPr>
        <w:pStyle w:val="Standard1"/>
        <w:jc w:val="both"/>
        <w:rPr>
          <w:rFonts w:ascii="Arial" w:eastAsia="Arial" w:hAnsi="Arial" w:cs="Arial"/>
          <w:color w:val="222222"/>
          <w:highlight w:val="white"/>
        </w:rPr>
      </w:pPr>
    </w:p>
    <w:p w14:paraId="2FDC17B2"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The levels are indeed the oxygen partial pressure in mmHg.</w:t>
      </w:r>
    </w:p>
    <w:p w14:paraId="2985D511" w14:textId="77777777" w:rsidR="00122300" w:rsidRDefault="00733022">
      <w:pPr>
        <w:pStyle w:val="Standard1"/>
        <w:jc w:val="both"/>
        <w:rPr>
          <w:rFonts w:ascii="Arial" w:eastAsia="Arial" w:hAnsi="Arial" w:cs="Arial"/>
          <w:color w:val="222222"/>
          <w:highlight w:val="white"/>
        </w:rPr>
      </w:pPr>
      <w:r>
        <w:rPr>
          <w:rFonts w:ascii="Arial" w:eastAsia="Arial" w:hAnsi="Arial" w:cs="Arial"/>
          <w:b/>
          <w:color w:val="222222"/>
        </w:rPr>
        <w:br/>
      </w:r>
      <w:r>
        <w:rPr>
          <w:rFonts w:ascii="Arial" w:eastAsia="Arial" w:hAnsi="Arial" w:cs="Arial"/>
          <w:b/>
          <w:color w:val="222222"/>
          <w:highlight w:val="white"/>
        </w:rPr>
        <w:t xml:space="preserve">Figure 2 </w:t>
      </w:r>
      <w:proofErr w:type="gramStart"/>
      <w:r>
        <w:rPr>
          <w:rFonts w:ascii="Arial" w:eastAsia="Arial" w:hAnsi="Arial" w:cs="Arial"/>
          <w:b/>
          <w:color w:val="222222"/>
          <w:highlight w:val="white"/>
        </w:rPr>
        <w:t>legend</w:t>
      </w:r>
      <w:proofErr w:type="gramEnd"/>
      <w:r>
        <w:rPr>
          <w:rFonts w:ascii="Arial" w:eastAsia="Arial" w:hAnsi="Arial" w:cs="Arial"/>
          <w:b/>
          <w:color w:val="222222"/>
          <w:highlight w:val="white"/>
        </w:rPr>
        <w:t>, are these three measurements for the young and middle-age fly heads means of all 20 wells? If so, can error bars be included as in figure 3? Also, can the authors verify the cause of the increased O2 between measurements? Is the chamber opened to the atmosphere at this point?</w:t>
      </w:r>
    </w:p>
    <w:p w14:paraId="0E4BB902" w14:textId="77777777" w:rsidR="00122300" w:rsidRDefault="00122300">
      <w:pPr>
        <w:pStyle w:val="Standard1"/>
        <w:jc w:val="both"/>
        <w:rPr>
          <w:rFonts w:ascii="Arial" w:eastAsia="Arial" w:hAnsi="Arial" w:cs="Arial"/>
          <w:color w:val="222222"/>
          <w:highlight w:val="white"/>
        </w:rPr>
      </w:pPr>
    </w:p>
    <w:p w14:paraId="0A052E50" w14:textId="376CA471"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The data in Figure 2 is a representative data from n=1. A much larger cohort comparing young vs middle was previously described (Peleg et al 2016). Here we wished to focus on determining the correct analysis, rather than emphasizing the aging phenotype. Hence there are no error bars.</w:t>
      </w:r>
    </w:p>
    <w:p w14:paraId="03CE6977" w14:textId="77777777" w:rsidR="00122300" w:rsidRDefault="00122300">
      <w:pPr>
        <w:pStyle w:val="Standard1"/>
        <w:jc w:val="both"/>
        <w:rPr>
          <w:rFonts w:ascii="Arial" w:eastAsia="Arial" w:hAnsi="Arial" w:cs="Arial"/>
          <w:color w:val="222222"/>
          <w:highlight w:val="white"/>
        </w:rPr>
      </w:pPr>
    </w:p>
    <w:p w14:paraId="20B0A8C3" w14:textId="4254E4DB"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cannot verify the cause of the increase between measurements. We would like to point out that the increase is very minor, and thus we speculate that such an increase may result from the machine sensitivity range. The chamber is not opened to the atmosphere during the procedure. Rather, the solution is mixed between the measurements. It is possible, however, that some amount of oxygen leaks. In fact, the AKOS algorithm was first developed to take into account possible oxygen leakage (</w:t>
      </w:r>
      <w:proofErr w:type="spellStart"/>
      <w:r>
        <w:rPr>
          <w:rFonts w:ascii="Arial" w:eastAsia="Arial" w:hAnsi="Arial" w:cs="Arial"/>
        </w:rPr>
        <w:t>Gerencser</w:t>
      </w:r>
      <w:proofErr w:type="spellEnd"/>
      <w:r>
        <w:rPr>
          <w:rFonts w:ascii="Arial" w:eastAsia="Arial" w:hAnsi="Arial" w:cs="Arial"/>
        </w:rPr>
        <w:t xml:space="preserve"> et al 2009)</w:t>
      </w:r>
    </w:p>
    <w:p w14:paraId="344712F6"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Figure 3: It is difficult to see the control data below the SB treated samples in orange. One solution might be to expand panel A horizontally and reduce the thickness of the orange line.</w:t>
      </w:r>
    </w:p>
    <w:p w14:paraId="25AF4435" w14:textId="77777777" w:rsidR="00122300" w:rsidRDefault="00122300">
      <w:pPr>
        <w:pStyle w:val="Standard1"/>
        <w:jc w:val="both"/>
        <w:rPr>
          <w:rFonts w:ascii="Arial" w:eastAsia="Arial" w:hAnsi="Arial" w:cs="Arial"/>
          <w:b/>
          <w:color w:val="222222"/>
          <w:highlight w:val="white"/>
        </w:rPr>
      </w:pPr>
    </w:p>
    <w:p w14:paraId="4FD85AC1"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Indeed, it was difficult to detect the control data. As suggested by the reviewer, we have reduced the thickness of both lines. The resulting graph is clearer now and the control data is more visible.</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Figure 3, line 288: "The calculation incorrectly shows similar levels of OCR before and after the injection of port A (</w:t>
      </w:r>
      <w:proofErr w:type="spellStart"/>
      <w:r>
        <w:rPr>
          <w:rFonts w:ascii="Arial" w:eastAsia="Arial" w:hAnsi="Arial" w:cs="Arial"/>
          <w:b/>
          <w:color w:val="222222"/>
          <w:highlight w:val="white"/>
        </w:rPr>
        <w:t>veh</w:t>
      </w:r>
      <w:proofErr w:type="spellEnd"/>
      <w:r>
        <w:rPr>
          <w:rFonts w:ascii="Arial" w:eastAsia="Arial" w:hAnsi="Arial" w:cs="Arial"/>
          <w:b/>
          <w:color w:val="222222"/>
          <w:highlight w:val="white"/>
        </w:rPr>
        <w:t xml:space="preserve"> vs. SB)." This statement is confusing to me. First, can the authors please verify if the dotted vertical line is the </w:t>
      </w:r>
      <w:proofErr w:type="spellStart"/>
      <w:r>
        <w:rPr>
          <w:rFonts w:ascii="Arial" w:eastAsia="Arial" w:hAnsi="Arial" w:cs="Arial"/>
          <w:b/>
          <w:color w:val="222222"/>
          <w:highlight w:val="white"/>
        </w:rPr>
        <w:t>timepoint</w:t>
      </w:r>
      <w:proofErr w:type="spellEnd"/>
      <w:r>
        <w:rPr>
          <w:rFonts w:ascii="Arial" w:eastAsia="Arial" w:hAnsi="Arial" w:cs="Arial"/>
          <w:b/>
          <w:color w:val="222222"/>
          <w:highlight w:val="white"/>
        </w:rPr>
        <w:t xml:space="preserve"> at which injection took place? This was not described in the legends. Second, I do not understand what this statement is comparing. Do you mean the OCR for each treatment is the same after injection as it was before injection? This does appear to be true. Or, do you mean that the two treatments are the same compared to one another (which does not appear to be true)? Can the authors please add more detail about which levels of OCR are the same (which points are you referring to)?</w:t>
      </w:r>
    </w:p>
    <w:p w14:paraId="3A1E6C1D" w14:textId="77777777" w:rsidR="00122300" w:rsidRDefault="00122300">
      <w:pPr>
        <w:pStyle w:val="Standard1"/>
        <w:jc w:val="both"/>
        <w:rPr>
          <w:rFonts w:ascii="Arial" w:eastAsia="Arial" w:hAnsi="Arial" w:cs="Arial"/>
          <w:color w:val="222222"/>
          <w:highlight w:val="white"/>
        </w:rPr>
      </w:pPr>
    </w:p>
    <w:p w14:paraId="3C2671BF" w14:textId="77777777" w:rsidR="00122300" w:rsidRDefault="00733022">
      <w:pPr>
        <w:pStyle w:val="Standard1"/>
        <w:jc w:val="both"/>
        <w:rPr>
          <w:rFonts w:ascii="Arial" w:eastAsia="Arial" w:hAnsi="Arial" w:cs="Arial"/>
          <w:color w:val="222222"/>
        </w:rPr>
      </w:pPr>
      <w:r>
        <w:rPr>
          <w:rFonts w:ascii="Arial" w:eastAsia="Arial" w:hAnsi="Arial" w:cs="Arial"/>
          <w:color w:val="222222"/>
        </w:rPr>
        <w:t>We would like to thank the reviewer for pointing this issue out.</w:t>
      </w:r>
    </w:p>
    <w:p w14:paraId="29E684BB" w14:textId="3C951E0D" w:rsidR="00122300" w:rsidRDefault="00733022">
      <w:pPr>
        <w:pStyle w:val="Standard1"/>
        <w:jc w:val="both"/>
        <w:rPr>
          <w:rFonts w:ascii="Arial" w:eastAsia="Arial" w:hAnsi="Arial" w:cs="Arial"/>
          <w:color w:val="222222"/>
        </w:rPr>
      </w:pPr>
      <w:r>
        <w:rPr>
          <w:rFonts w:ascii="Arial" w:eastAsia="Arial" w:hAnsi="Arial" w:cs="Arial"/>
          <w:color w:val="222222"/>
        </w:rPr>
        <w:t xml:space="preserve">Firstly, the vertical dotted line is indeed the addition of </w:t>
      </w:r>
      <w:proofErr w:type="spellStart"/>
      <w:r>
        <w:rPr>
          <w:rFonts w:ascii="Arial" w:eastAsia="Arial" w:hAnsi="Arial" w:cs="Arial"/>
          <w:color w:val="222222"/>
        </w:rPr>
        <w:t>Veh</w:t>
      </w:r>
      <w:proofErr w:type="spellEnd"/>
      <w:r>
        <w:rPr>
          <w:rFonts w:ascii="Arial" w:eastAsia="Arial" w:hAnsi="Arial" w:cs="Arial"/>
          <w:color w:val="222222"/>
        </w:rPr>
        <w:t xml:space="preserve"> vs. SB. We have now added this information to the figure and the legend:</w:t>
      </w:r>
    </w:p>
    <w:p w14:paraId="0B7EB355" w14:textId="77777777" w:rsidR="00122300" w:rsidRDefault="00122300">
      <w:pPr>
        <w:pStyle w:val="Standard1"/>
        <w:jc w:val="both"/>
        <w:rPr>
          <w:rFonts w:ascii="Arial" w:eastAsia="Arial" w:hAnsi="Arial" w:cs="Arial"/>
          <w:color w:val="222222"/>
        </w:rPr>
      </w:pPr>
    </w:p>
    <w:p w14:paraId="16B27C9A" w14:textId="77777777" w:rsidR="00122300" w:rsidRDefault="00733022">
      <w:pPr>
        <w:pStyle w:val="Standard1"/>
        <w:jc w:val="both"/>
        <w:rPr>
          <w:rFonts w:ascii="Arial" w:eastAsia="Arial" w:hAnsi="Arial" w:cs="Arial"/>
          <w:i/>
          <w:color w:val="222222"/>
          <w:highlight w:val="white"/>
        </w:rPr>
      </w:pPr>
      <w:r>
        <w:rPr>
          <w:rFonts w:ascii="Calibri" w:eastAsia="Calibri" w:hAnsi="Calibri" w:cs="Calibri"/>
          <w:i/>
        </w:rPr>
        <w:t>‘The dashed line marks the injection of the drug (or vehicle) from port A.’</w:t>
      </w:r>
    </w:p>
    <w:p w14:paraId="5862E6AD" w14:textId="77777777" w:rsidR="00122300" w:rsidRDefault="00122300">
      <w:pPr>
        <w:pStyle w:val="Standard1"/>
        <w:jc w:val="both"/>
        <w:rPr>
          <w:rFonts w:ascii="Arial" w:eastAsia="Arial" w:hAnsi="Arial" w:cs="Arial"/>
          <w:color w:val="222222"/>
          <w:highlight w:val="white"/>
        </w:rPr>
      </w:pPr>
    </w:p>
    <w:p w14:paraId="653866AB" w14:textId="1227FAC6" w:rsidR="00122300" w:rsidRDefault="00733022">
      <w:pPr>
        <w:pStyle w:val="Standard1"/>
        <w:jc w:val="both"/>
        <w:rPr>
          <w:rFonts w:ascii="Arial" w:eastAsia="Arial" w:hAnsi="Arial" w:cs="Arial"/>
          <w:color w:val="222222"/>
        </w:rPr>
      </w:pPr>
      <w:r>
        <w:rPr>
          <w:rFonts w:ascii="Arial" w:eastAsia="Arial" w:hAnsi="Arial" w:cs="Arial"/>
          <w:color w:val="222222"/>
        </w:rPr>
        <w:t>Secondly, we always compare the OCR of each individual well, just before the drug/vehicle addition (always normalized as ‘1’), to the OCR measurements following the drug addition (after the dashed line) in that very same well. Based on Figure 3A, it is apparent that the levels of OCR do not change in the vehicle group. However, the OCR appears to transiently increase in the SB treated group (before and after the dashed line). We wished to illustrate that the AKOS analysis does not represent the change in the SB treated samples – probably due to the artifact of anoxia during the final ticks.</w:t>
      </w:r>
    </w:p>
    <w:p w14:paraId="3FC79692" w14:textId="77777777" w:rsidR="00122300" w:rsidRDefault="00122300">
      <w:pPr>
        <w:pStyle w:val="Standard1"/>
        <w:jc w:val="both"/>
        <w:rPr>
          <w:rFonts w:ascii="Arial" w:eastAsia="Arial" w:hAnsi="Arial" w:cs="Arial"/>
          <w:color w:val="222222"/>
        </w:rPr>
      </w:pPr>
    </w:p>
    <w:p w14:paraId="66E840D2" w14:textId="77777777" w:rsidR="00122300" w:rsidRDefault="00733022">
      <w:pPr>
        <w:pStyle w:val="Standard1"/>
        <w:jc w:val="both"/>
        <w:rPr>
          <w:rFonts w:ascii="Arial" w:eastAsia="Arial" w:hAnsi="Arial" w:cs="Arial"/>
          <w:b/>
          <w:color w:val="222222"/>
          <w:highlight w:val="white"/>
        </w:rPr>
      </w:pPr>
      <w:r>
        <w:rPr>
          <w:rFonts w:ascii="Arial" w:eastAsia="Arial" w:hAnsi="Arial" w:cs="Arial"/>
          <w:b/>
          <w:color w:val="222222"/>
          <w:highlight w:val="white"/>
        </w:rPr>
        <w:t>Please clarify why the absolute OCR values in Figure 3 B and C (left) are so different from one another (5X larger in C compared to B)? Is this a function of the AKOS v. FIXED algorithm calculations or are there more, or larger, fly heads in the wells in C?</w:t>
      </w:r>
    </w:p>
    <w:p w14:paraId="770B93B3" w14:textId="77777777" w:rsidR="00122300" w:rsidRDefault="00122300">
      <w:pPr>
        <w:pStyle w:val="Standard1"/>
        <w:jc w:val="both"/>
        <w:rPr>
          <w:rFonts w:ascii="Arial" w:eastAsia="Arial" w:hAnsi="Arial" w:cs="Arial"/>
          <w:color w:val="222222"/>
          <w:highlight w:val="white"/>
        </w:rPr>
      </w:pPr>
    </w:p>
    <w:p w14:paraId="122E2AF3" w14:textId="374F862F"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 xml:space="preserve">We thank the reviewer for asking for this clarification. The heads and the experiment is identical, but AKOS and FIXED are two different algorithms used to analyze the identical data. </w:t>
      </w:r>
    </w:p>
    <w:p w14:paraId="10325591" w14:textId="3123495B"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 xml:space="preserve">We asked the company about the discrepancy </w:t>
      </w:r>
      <w:proofErr w:type="gramStart"/>
      <w:r>
        <w:rPr>
          <w:rFonts w:ascii="Arial" w:eastAsia="Arial" w:hAnsi="Arial" w:cs="Arial"/>
          <w:color w:val="222222"/>
          <w:highlight w:val="white"/>
        </w:rPr>
        <w:t>in  the</w:t>
      </w:r>
      <w:proofErr w:type="gramEnd"/>
      <w:r>
        <w:rPr>
          <w:rFonts w:ascii="Arial" w:eastAsia="Arial" w:hAnsi="Arial" w:cs="Arial"/>
          <w:color w:val="222222"/>
          <w:highlight w:val="white"/>
        </w:rPr>
        <w:t xml:space="preserve"> algorithms and their outputs and we received the following answer:</w:t>
      </w:r>
    </w:p>
    <w:p w14:paraId="7609525F" w14:textId="77777777" w:rsidR="00122300" w:rsidRDefault="00122300">
      <w:pPr>
        <w:pStyle w:val="Standard1"/>
        <w:jc w:val="both"/>
        <w:rPr>
          <w:rFonts w:ascii="Arial" w:eastAsia="Arial" w:hAnsi="Arial" w:cs="Arial"/>
          <w:color w:val="222222"/>
          <w:highlight w:val="white"/>
        </w:rPr>
      </w:pPr>
    </w:p>
    <w:p w14:paraId="5EA9F747" w14:textId="77777777" w:rsidR="00122300" w:rsidRDefault="00733022" w:rsidP="00733022">
      <w:pPr>
        <w:pStyle w:val="Standard1"/>
        <w:shd w:val="clear" w:color="auto" w:fill="FFFFFF"/>
        <w:jc w:val="both"/>
        <w:rPr>
          <w:rFonts w:ascii="Arial" w:eastAsia="Arial" w:hAnsi="Arial" w:cs="Arial"/>
          <w:i/>
          <w:color w:val="222222"/>
        </w:rPr>
      </w:pPr>
      <w:r>
        <w:rPr>
          <w:rFonts w:ascii="Arial" w:eastAsia="Arial" w:hAnsi="Arial" w:cs="Arial"/>
          <w:i/>
          <w:color w:val="222222"/>
        </w:rPr>
        <w:t>The AKOS algorithm takes into account back diffusion of oxygen through plastic, and the dimensions of the measurement chamber. It is the most accurate way to determine O2 consumption in the XF system, which is why we recommended you use this.</w:t>
      </w:r>
    </w:p>
    <w:p w14:paraId="0CBEF80B" w14:textId="1903F014" w:rsidR="00733022" w:rsidRPr="00733022" w:rsidRDefault="00733022" w:rsidP="00733022">
      <w:pPr>
        <w:jc w:val="both"/>
        <w:rPr>
          <w:rFonts w:ascii="Times New Roman" w:eastAsia="Times New Roman" w:hAnsi="Times New Roman" w:cs="Times New Roman"/>
          <w:sz w:val="20"/>
          <w:szCs w:val="20"/>
        </w:rPr>
      </w:pPr>
      <w:r>
        <w:rPr>
          <w:rFonts w:ascii="Arial" w:eastAsia="Arial" w:hAnsi="Arial" w:cs="Arial"/>
          <w:i/>
          <w:color w:val="222222"/>
        </w:rPr>
        <w:t xml:space="preserve">The Fixed algorithm (not supported) assumes a linear O2 depletion during the measurement time, works well when there is a lot of oxygen consumed. </w:t>
      </w:r>
      <w:r>
        <w:rPr>
          <w:rFonts w:ascii="Arial" w:eastAsia="Times New Roman" w:hAnsi="Arial" w:cs="Arial"/>
          <w:color w:val="222222"/>
          <w:shd w:val="clear" w:color="auto" w:fill="FFFFFF"/>
        </w:rPr>
        <w:t>T</w:t>
      </w:r>
      <w:r w:rsidRPr="00733022">
        <w:rPr>
          <w:rFonts w:ascii="Arial" w:eastAsia="Times New Roman" w:hAnsi="Arial" w:cs="Arial"/>
          <w:color w:val="222222"/>
          <w:shd w:val="clear" w:color="auto" w:fill="FFFFFF"/>
        </w:rPr>
        <w:t xml:space="preserve">he Fixed algorithm </w:t>
      </w:r>
      <w:proofErr w:type="spellStart"/>
      <w:r w:rsidRPr="00733022">
        <w:rPr>
          <w:rFonts w:ascii="Arial" w:eastAsia="Times New Roman" w:hAnsi="Arial" w:cs="Arial"/>
          <w:color w:val="222222"/>
          <w:shd w:val="clear" w:color="auto" w:fill="FFFFFF"/>
        </w:rPr>
        <w:t>dont</w:t>
      </w:r>
      <w:proofErr w:type="spellEnd"/>
      <w:r w:rsidRPr="00733022">
        <w:rPr>
          <w:rFonts w:ascii="Arial" w:eastAsia="Times New Roman" w:hAnsi="Arial" w:cs="Arial"/>
          <w:color w:val="222222"/>
          <w:shd w:val="clear" w:color="auto" w:fill="FFFFFF"/>
        </w:rPr>
        <w:t xml:space="preserve"> take into account any </w:t>
      </w:r>
      <w:proofErr w:type="spellStart"/>
      <w:r w:rsidRPr="00733022">
        <w:rPr>
          <w:rFonts w:ascii="Arial" w:eastAsia="Times New Roman" w:hAnsi="Arial" w:cs="Arial"/>
          <w:color w:val="222222"/>
          <w:shd w:val="clear" w:color="auto" w:fill="FFFFFF"/>
        </w:rPr>
        <w:t>backdiffusion</w:t>
      </w:r>
      <w:proofErr w:type="spellEnd"/>
      <w:r w:rsidRPr="00733022">
        <w:rPr>
          <w:rFonts w:ascii="Arial" w:eastAsia="Times New Roman" w:hAnsi="Arial" w:cs="Arial"/>
          <w:color w:val="222222"/>
          <w:shd w:val="clear" w:color="auto" w:fill="FFFFFF"/>
        </w:rPr>
        <w:t xml:space="preserve"> or non-linearity in the measurement chamber. It assumes the oxygen consumption is linear all the time over 3 min, no plateau. Therefore much higher.</w:t>
      </w:r>
    </w:p>
    <w:p w14:paraId="398046DE" w14:textId="5AAC9B70" w:rsidR="00122300" w:rsidRDefault="00122300">
      <w:pPr>
        <w:pStyle w:val="Standard1"/>
        <w:shd w:val="clear" w:color="auto" w:fill="FFFFFF"/>
        <w:jc w:val="both"/>
        <w:rPr>
          <w:rFonts w:ascii="Arial" w:eastAsia="Arial" w:hAnsi="Arial" w:cs="Arial"/>
          <w:i/>
          <w:color w:val="222222"/>
        </w:rPr>
      </w:pPr>
    </w:p>
    <w:p w14:paraId="092B97F5" w14:textId="77777777" w:rsidR="00122300" w:rsidRDefault="00733022">
      <w:pPr>
        <w:pStyle w:val="Standard1"/>
        <w:shd w:val="clear" w:color="auto" w:fill="FFFFFF"/>
        <w:jc w:val="both"/>
        <w:rPr>
          <w:rFonts w:ascii="Arial" w:eastAsia="Arial" w:hAnsi="Arial" w:cs="Arial"/>
          <w:i/>
          <w:color w:val="222222"/>
        </w:rPr>
      </w:pPr>
      <w:r>
        <w:rPr>
          <w:rFonts w:ascii="Arial" w:eastAsia="Arial" w:hAnsi="Arial" w:cs="Arial"/>
          <w:i/>
          <w:color w:val="222222"/>
        </w:rPr>
        <w:t>Because of the back diffusion calculations the OCR values will be very different between the two. Not a problem as long as your experiments are looking at comparing 2 conditions, and not trying to report actual, quantitative OCR.</w:t>
      </w:r>
    </w:p>
    <w:p w14:paraId="6871354B" w14:textId="77777777" w:rsidR="00122300" w:rsidRDefault="00733022">
      <w:pPr>
        <w:pStyle w:val="Standard1"/>
        <w:shd w:val="clear" w:color="auto" w:fill="FFFFFF"/>
        <w:rPr>
          <w:rFonts w:ascii="Arial" w:eastAsia="Arial" w:hAnsi="Arial" w:cs="Arial"/>
          <w:color w:val="222222"/>
        </w:rPr>
      </w:pPr>
      <w:r>
        <w:rPr>
          <w:rFonts w:ascii="Arial" w:eastAsia="Arial" w:hAnsi="Arial" w:cs="Arial"/>
          <w:color w:val="222222"/>
        </w:rPr>
        <w:t> </w:t>
      </w:r>
    </w:p>
    <w:p w14:paraId="5A166D4A" w14:textId="77777777" w:rsidR="00122300" w:rsidRDefault="00733022">
      <w:pPr>
        <w:pStyle w:val="Standard1"/>
        <w:shd w:val="clear" w:color="auto" w:fill="FFFFFF"/>
        <w:rPr>
          <w:rFonts w:ascii="Arial" w:eastAsia="Arial" w:hAnsi="Arial" w:cs="Arial"/>
          <w:i/>
          <w:color w:val="222222"/>
        </w:rPr>
      </w:pPr>
      <w:r>
        <w:rPr>
          <w:rFonts w:ascii="Arial" w:eastAsia="Arial" w:hAnsi="Arial" w:cs="Arial"/>
          <w:i/>
          <w:color w:val="222222"/>
        </w:rPr>
        <w:t>The AKOS paper:</w:t>
      </w:r>
    </w:p>
    <w:p w14:paraId="296B9111" w14:textId="77777777" w:rsidR="00122300" w:rsidRDefault="00733022">
      <w:pPr>
        <w:pStyle w:val="Standard1"/>
        <w:shd w:val="clear" w:color="auto" w:fill="FFFFFF"/>
        <w:rPr>
          <w:rFonts w:ascii="Arial" w:eastAsia="Arial" w:hAnsi="Arial" w:cs="Arial"/>
          <w:i/>
          <w:color w:val="222222"/>
        </w:rPr>
      </w:pPr>
      <w:r>
        <w:rPr>
          <w:rFonts w:ascii="Arial" w:eastAsia="Arial" w:hAnsi="Arial" w:cs="Arial"/>
          <w:i/>
          <w:color w:val="222222"/>
        </w:rPr>
        <w:t> </w:t>
      </w:r>
    </w:p>
    <w:p w14:paraId="1EA90335" w14:textId="77777777" w:rsidR="00122300" w:rsidRDefault="00DE24B4">
      <w:pPr>
        <w:pStyle w:val="Standard1"/>
        <w:shd w:val="clear" w:color="auto" w:fill="FFFFFF"/>
        <w:rPr>
          <w:rFonts w:ascii="Arial" w:eastAsia="Arial" w:hAnsi="Arial" w:cs="Arial"/>
          <w:i/>
          <w:color w:val="222222"/>
        </w:rPr>
      </w:pPr>
      <w:hyperlink r:id="rId5">
        <w:r w:rsidR="00733022">
          <w:rPr>
            <w:rFonts w:ascii="Arial" w:eastAsia="Arial" w:hAnsi="Arial" w:cs="Arial"/>
            <w:i/>
            <w:color w:val="1155CC"/>
            <w:u w:val="single"/>
          </w:rPr>
          <w:t>https://www.ncbi.nlm.nih.gov/pubmed/19555051</w:t>
        </w:r>
      </w:hyperlink>
    </w:p>
    <w:p w14:paraId="54ECCD69" w14:textId="77777777" w:rsidR="00122300" w:rsidRDefault="00122300">
      <w:pPr>
        <w:pStyle w:val="Standard1"/>
        <w:jc w:val="both"/>
        <w:rPr>
          <w:rFonts w:ascii="Arial" w:eastAsia="Arial" w:hAnsi="Arial" w:cs="Arial"/>
          <w:color w:val="222222"/>
        </w:rPr>
      </w:pPr>
    </w:p>
    <w:p w14:paraId="1B912816" w14:textId="77777777" w:rsidR="00122300" w:rsidRDefault="00733022">
      <w:pPr>
        <w:pStyle w:val="Standard1"/>
        <w:jc w:val="both"/>
        <w:rPr>
          <w:rFonts w:ascii="Arial" w:eastAsia="Arial" w:hAnsi="Arial" w:cs="Arial"/>
          <w:b/>
          <w:color w:val="222222"/>
          <w:highlight w:val="white"/>
        </w:rPr>
      </w:pPr>
      <w:bookmarkStart w:id="1" w:name="_gjdgxs" w:colFirst="0" w:colLast="0"/>
      <w:bookmarkEnd w:id="1"/>
      <w:r>
        <w:rPr>
          <w:rFonts w:ascii="Arial" w:eastAsia="Arial" w:hAnsi="Arial" w:cs="Arial"/>
          <w:color w:val="222222"/>
        </w:rPr>
        <w:br/>
      </w:r>
      <w:r>
        <w:rPr>
          <w:rFonts w:ascii="Arial" w:eastAsia="Arial" w:hAnsi="Arial" w:cs="Arial"/>
          <w:b/>
          <w:color w:val="222222"/>
          <w:highlight w:val="white"/>
        </w:rPr>
        <w:t>More description in the introduction or discussion about the relevance of Drosophila head tissue compared to other mammalian model tissues would strengthen the paper.</w:t>
      </w:r>
    </w:p>
    <w:p w14:paraId="2ABB9FE5" w14:textId="77777777" w:rsidR="00122300" w:rsidRDefault="00122300">
      <w:pPr>
        <w:pStyle w:val="Standard1"/>
        <w:jc w:val="both"/>
        <w:rPr>
          <w:rFonts w:ascii="Arial" w:eastAsia="Arial" w:hAnsi="Arial" w:cs="Arial"/>
          <w:color w:val="222222"/>
          <w:highlight w:val="white"/>
        </w:rPr>
      </w:pPr>
    </w:p>
    <w:p w14:paraId="7AF1EE1A" w14:textId="73A6F66C"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thank the reviewer for his/her suggestion. We have now added the following to our discussion:</w:t>
      </w:r>
    </w:p>
    <w:p w14:paraId="2E485A73" w14:textId="77777777" w:rsidR="00122300" w:rsidRDefault="00122300">
      <w:pPr>
        <w:pStyle w:val="Standard1"/>
        <w:jc w:val="both"/>
        <w:rPr>
          <w:rFonts w:ascii="Arial" w:eastAsia="Arial" w:hAnsi="Arial" w:cs="Arial"/>
          <w:color w:val="222222"/>
          <w:highlight w:val="white"/>
        </w:rPr>
      </w:pPr>
    </w:p>
    <w:p w14:paraId="28C2C31F" w14:textId="2854DA89" w:rsidR="00122300" w:rsidRDefault="00733022">
      <w:pPr>
        <w:pStyle w:val="Standard1"/>
        <w:pBdr>
          <w:top w:val="nil"/>
          <w:left w:val="nil"/>
          <w:bottom w:val="nil"/>
          <w:right w:val="nil"/>
          <w:between w:val="nil"/>
        </w:pBdr>
        <w:tabs>
          <w:tab w:val="left" w:pos="567"/>
          <w:tab w:val="left" w:pos="4111"/>
        </w:tabs>
        <w:spacing w:after="120"/>
        <w:jc w:val="both"/>
        <w:rPr>
          <w:rFonts w:ascii="Calibri" w:eastAsia="Calibri" w:hAnsi="Calibri" w:cs="Calibri"/>
          <w:i/>
          <w:color w:val="000000"/>
        </w:rPr>
      </w:pPr>
      <w:r>
        <w:rPr>
          <w:rFonts w:ascii="Calibri" w:eastAsia="Calibri" w:hAnsi="Calibri" w:cs="Calibri"/>
          <w:i/>
          <w:color w:val="000000"/>
        </w:rPr>
        <w:t xml:space="preserve">It is noteworthy that various mammalian maladies are characterized by metabolic alterations. Among them are diseases characterized by either metabolic reduction such as Alzheimer’s </w:t>
      </w:r>
      <w:proofErr w:type="spellStart"/>
      <w:r>
        <w:rPr>
          <w:rFonts w:ascii="Calibri" w:eastAsia="Calibri" w:hAnsi="Calibri" w:cs="Calibri"/>
          <w:i/>
          <w:color w:val="000000"/>
        </w:rPr>
        <w:t>diease</w:t>
      </w:r>
      <w:proofErr w:type="spellEnd"/>
      <w:r>
        <w:rPr>
          <w:rFonts w:ascii="Calibri" w:eastAsia="Calibri" w:hAnsi="Calibri" w:cs="Calibri"/>
          <w:i/>
          <w:color w:val="000000"/>
        </w:rPr>
        <w:t xml:space="preserve"> or metabolic rewiring such as </w:t>
      </w:r>
      <w:proofErr w:type="spellStart"/>
      <w:r>
        <w:rPr>
          <w:rFonts w:ascii="Calibri" w:eastAsia="Calibri" w:hAnsi="Calibri" w:cs="Calibri"/>
          <w:i/>
          <w:color w:val="000000"/>
        </w:rPr>
        <w:t>as</w:t>
      </w:r>
      <w:proofErr w:type="spellEnd"/>
      <w:r>
        <w:rPr>
          <w:rFonts w:ascii="Calibri" w:eastAsia="Calibri" w:hAnsi="Calibri" w:cs="Calibri"/>
          <w:i/>
          <w:color w:val="000000"/>
        </w:rPr>
        <w:t xml:space="preserve"> cancer. Interestingly, KDAC inhibitors are used in both Alzheimer’s </w:t>
      </w:r>
      <w:proofErr w:type="spellStart"/>
      <w:r>
        <w:rPr>
          <w:rFonts w:ascii="Calibri" w:eastAsia="Calibri" w:hAnsi="Calibri" w:cs="Calibri"/>
          <w:i/>
          <w:color w:val="000000"/>
        </w:rPr>
        <w:t>diease</w:t>
      </w:r>
      <w:proofErr w:type="spellEnd"/>
      <w:r>
        <w:rPr>
          <w:rFonts w:ascii="Calibri" w:eastAsia="Calibri" w:hAnsi="Calibri" w:cs="Calibri"/>
          <w:i/>
          <w:color w:val="000000"/>
        </w:rPr>
        <w:t xml:space="preserve"> and cancer </w:t>
      </w:r>
      <w:proofErr w:type="gramStart"/>
      <w:r>
        <w:rPr>
          <w:rFonts w:ascii="Calibri" w:eastAsia="Calibri" w:hAnsi="Calibri" w:cs="Calibri"/>
          <w:i/>
          <w:color w:val="000000"/>
        </w:rPr>
        <w:t>treatment{</w:t>
      </w:r>
      <w:proofErr w:type="gramEnd"/>
      <w:r>
        <w:rPr>
          <w:rFonts w:ascii="Calibri" w:eastAsia="Calibri" w:hAnsi="Calibri" w:cs="Calibri"/>
          <w:i/>
          <w:color w:val="000000"/>
        </w:rPr>
        <w:t xml:space="preserve">Falkenberg:2014eu}. While the previous mechanisms through which KDAC inhibitors achieve their therapeutic benefits remain unclear, the data from our </w:t>
      </w:r>
      <w:proofErr w:type="gramStart"/>
      <w:r>
        <w:rPr>
          <w:rFonts w:ascii="Calibri" w:eastAsia="Calibri" w:hAnsi="Calibri" w:cs="Calibri"/>
          <w:i/>
          <w:color w:val="000000"/>
        </w:rPr>
        <w:t>technique  supports</w:t>
      </w:r>
      <w:proofErr w:type="gramEnd"/>
      <w:r>
        <w:rPr>
          <w:rFonts w:ascii="Calibri" w:eastAsia="Calibri" w:hAnsi="Calibri" w:cs="Calibri"/>
          <w:i/>
          <w:color w:val="000000"/>
        </w:rPr>
        <w:t xml:space="preserve"> the novel notion that such inhibitors may modulate metabolism.</w:t>
      </w:r>
    </w:p>
    <w:p w14:paraId="52C451D4"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 xml:space="preserve">Lines 298-301: Can the authors elaborate on this statement: "As we </w:t>
      </w:r>
      <w:r>
        <w:rPr>
          <w:rFonts w:ascii="Arial" w:eastAsia="Arial" w:hAnsi="Arial" w:cs="Arial"/>
          <w:b/>
          <w:color w:val="222222"/>
          <w:highlight w:val="white"/>
        </w:rPr>
        <w:lastRenderedPageBreak/>
        <w:t xml:space="preserve">have demonstrated, lysine </w:t>
      </w:r>
      <w:proofErr w:type="spellStart"/>
      <w:r>
        <w:rPr>
          <w:rFonts w:ascii="Arial" w:eastAsia="Arial" w:hAnsi="Arial" w:cs="Arial"/>
          <w:b/>
          <w:color w:val="222222"/>
          <w:highlight w:val="white"/>
        </w:rPr>
        <w:t>deacetlylase</w:t>
      </w:r>
      <w:proofErr w:type="spellEnd"/>
      <w:r>
        <w:rPr>
          <w:rFonts w:ascii="Arial" w:eastAsia="Arial" w:hAnsi="Arial" w:cs="Arial"/>
          <w:b/>
          <w:color w:val="222222"/>
          <w:highlight w:val="white"/>
        </w:rPr>
        <w:t xml:space="preserve"> inhibitors (HDACs/KDACs) result in OCR changes. Essentially, as the targets of such inhibitors are normally not localized in the mitochondria (these inhibitors do not impact the Class III </w:t>
      </w:r>
      <w:proofErr w:type="spellStart"/>
      <w:r>
        <w:rPr>
          <w:rFonts w:ascii="Arial" w:eastAsia="Arial" w:hAnsi="Arial" w:cs="Arial"/>
          <w:b/>
          <w:color w:val="222222"/>
          <w:highlight w:val="white"/>
        </w:rPr>
        <w:t>detacetylases</w:t>
      </w:r>
      <w:proofErr w:type="spellEnd"/>
      <w:r>
        <w:rPr>
          <w:rFonts w:ascii="Arial" w:eastAsia="Arial" w:hAnsi="Arial" w:cs="Arial"/>
          <w:b/>
          <w:color w:val="222222"/>
          <w:highlight w:val="white"/>
        </w:rPr>
        <w:t xml:space="preserve">, the </w:t>
      </w:r>
      <w:proofErr w:type="spellStart"/>
      <w:proofErr w:type="gramStart"/>
      <w:r>
        <w:rPr>
          <w:rFonts w:ascii="Arial" w:eastAsia="Arial" w:hAnsi="Arial" w:cs="Arial"/>
          <w:b/>
          <w:color w:val="222222"/>
          <w:highlight w:val="white"/>
        </w:rPr>
        <w:t>Sirtuins</w:t>
      </w:r>
      <w:proofErr w:type="spellEnd"/>
      <w:r>
        <w:rPr>
          <w:rFonts w:ascii="Arial" w:eastAsia="Arial" w:hAnsi="Arial" w:cs="Arial"/>
          <w:b/>
          <w:color w:val="222222"/>
          <w:highlight w:val="white"/>
        </w:rPr>
        <w:t>)19</w:t>
      </w:r>
      <w:proofErr w:type="gramEnd"/>
      <w:r>
        <w:rPr>
          <w:rFonts w:ascii="Arial" w:eastAsia="Arial" w:hAnsi="Arial" w:cs="Arial"/>
          <w:b/>
          <w:color w:val="222222"/>
          <w:highlight w:val="white"/>
        </w:rPr>
        <w:t>, such drugs could only be tested with our method." Why is this finding new and how does it compare to other studies? Why can this drug only be tested with your method?</w:t>
      </w:r>
    </w:p>
    <w:p w14:paraId="50841C7D" w14:textId="77777777" w:rsidR="00122300" w:rsidRDefault="00122300">
      <w:pPr>
        <w:pStyle w:val="Standard1"/>
        <w:jc w:val="both"/>
        <w:rPr>
          <w:rFonts w:ascii="Arial" w:eastAsia="Arial" w:hAnsi="Arial" w:cs="Arial"/>
          <w:color w:val="222222"/>
          <w:highlight w:val="white"/>
        </w:rPr>
      </w:pPr>
    </w:p>
    <w:p w14:paraId="7745C584" w14:textId="6C8A5D08"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Isolated mitochondria lack Class I and II KDACs as they are washed away during the mitochondria isolation process. These KDACs are the target of the sodium butyrate inhibitor. Thus, the role of these KDAC or the KDAC inhibitors in modulating OCR cannot be evaluated in isolated mitochondria. Our approach allows for maintenance of intact cells/</w:t>
      </w:r>
      <w:proofErr w:type="gramStart"/>
      <w:r>
        <w:rPr>
          <w:rFonts w:ascii="Arial" w:eastAsia="Arial" w:hAnsi="Arial" w:cs="Arial"/>
          <w:color w:val="222222"/>
          <w:highlight w:val="white"/>
        </w:rPr>
        <w:t>head  and</w:t>
      </w:r>
      <w:proofErr w:type="gramEnd"/>
      <w:r>
        <w:rPr>
          <w:rFonts w:ascii="Arial" w:eastAsia="Arial" w:hAnsi="Arial" w:cs="Arial"/>
          <w:color w:val="222222"/>
          <w:highlight w:val="white"/>
        </w:rPr>
        <w:t xml:space="preserve"> therefore provides insight into the role of non-mitochondrial KDAC in modulating OCR.</w:t>
      </w:r>
    </w:p>
    <w:p w14:paraId="4AB75E8D" w14:textId="77777777" w:rsidR="00122300" w:rsidRDefault="00122300">
      <w:pPr>
        <w:pStyle w:val="Standard1"/>
        <w:jc w:val="both"/>
        <w:rPr>
          <w:rFonts w:ascii="Arial" w:eastAsia="Arial" w:hAnsi="Arial" w:cs="Arial"/>
          <w:color w:val="222222"/>
          <w:highlight w:val="white"/>
        </w:rPr>
      </w:pPr>
    </w:p>
    <w:p w14:paraId="77B31BF7"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Reviewer #3:</w:t>
      </w:r>
    </w:p>
    <w:p w14:paraId="2D44BD48"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Manuscript Summary:</w:t>
      </w:r>
    </w:p>
    <w:p w14:paraId="411E3205" w14:textId="77777777" w:rsidR="00122300" w:rsidRDefault="00733022">
      <w:pPr>
        <w:pStyle w:val="Standard1"/>
        <w:jc w:val="both"/>
        <w:rPr>
          <w:rFonts w:ascii="Arial" w:eastAsia="Arial" w:hAnsi="Arial" w:cs="Arial"/>
          <w:b/>
          <w:color w:val="222222"/>
          <w:highlight w:val="white"/>
        </w:rPr>
      </w:pPr>
      <w:r>
        <w:rPr>
          <w:rFonts w:ascii="Arial" w:eastAsia="Arial" w:hAnsi="Arial" w:cs="Arial"/>
          <w:b/>
          <w:color w:val="222222"/>
        </w:rPr>
        <w:br/>
      </w:r>
      <w:r>
        <w:rPr>
          <w:rFonts w:ascii="Arial" w:eastAsia="Arial" w:hAnsi="Arial" w:cs="Arial"/>
          <w:b/>
          <w:color w:val="222222"/>
          <w:highlight w:val="white"/>
        </w:rPr>
        <w:t xml:space="preserve">This manuscript provides some additional detail on the methods used by this group to measure the oxygen consumption of whole Drosophila heads published in Becker, L., et al. (2018). "Rapid and transient oxygen consumption increase following acute HDAC/KDAC inhibition in Drosophila tissue." Scientific Reports 8(1): 4199 and in Peleg et al. (2016). "Life span extension by targeting a link between metabolism and histone acetylation in Drosophila." EMBO Reports 17(3): 455-469. Specific additional details not previously published include the pH's used for the incubation media, the use of the "islet plate package" to contain the heads, the position of the heads, and the need to eliminate air bubbles. </w:t>
      </w:r>
    </w:p>
    <w:p w14:paraId="3E71D2DE" w14:textId="77777777" w:rsidR="00122300" w:rsidRDefault="00122300">
      <w:pPr>
        <w:pStyle w:val="Standard1"/>
        <w:jc w:val="both"/>
        <w:rPr>
          <w:rFonts w:ascii="Arial" w:eastAsia="Arial" w:hAnsi="Arial" w:cs="Arial"/>
          <w:b/>
          <w:color w:val="222222"/>
          <w:highlight w:val="white"/>
        </w:rPr>
      </w:pPr>
    </w:p>
    <w:p w14:paraId="2FB35B74" w14:textId="77777777" w:rsidR="00122300" w:rsidRDefault="00733022">
      <w:pPr>
        <w:pStyle w:val="Standard1"/>
        <w:jc w:val="both"/>
        <w:rPr>
          <w:rFonts w:ascii="Arial" w:eastAsia="Arial" w:hAnsi="Arial" w:cs="Arial"/>
          <w:b/>
          <w:color w:val="222222"/>
          <w:highlight w:val="white"/>
        </w:rPr>
      </w:pPr>
      <w:r>
        <w:rPr>
          <w:rFonts w:ascii="Arial" w:eastAsia="Arial" w:hAnsi="Arial" w:cs="Arial"/>
          <w:b/>
          <w:color w:val="222222"/>
          <w:highlight w:val="white"/>
        </w:rPr>
        <w:t>It is somewhat debatable whether there is additional new information added here justifies a publication in JOVE. The additional detail provided does not appreciably add to the ability of a researcher to utilize the technique. Fig. 1 is not particularly informative, and Fig. 2 is simply the raw data from Fig. 2A and B in the Becker 2018 paper. Also, step 3.5 is difficult to follow. That being said, the step-by-step description here will speed the efforts of new labs to adopt this technique, so this publication will be useful in that regard.</w:t>
      </w:r>
    </w:p>
    <w:p w14:paraId="0EC82B97" w14:textId="77777777" w:rsidR="00122300" w:rsidRDefault="00122300">
      <w:pPr>
        <w:pStyle w:val="Standard1"/>
        <w:jc w:val="both"/>
        <w:rPr>
          <w:rFonts w:ascii="Arial" w:eastAsia="Arial" w:hAnsi="Arial" w:cs="Arial"/>
          <w:color w:val="222222"/>
          <w:highlight w:val="white"/>
        </w:rPr>
      </w:pPr>
    </w:p>
    <w:p w14:paraId="303CE70B" w14:textId="3874444F"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 xml:space="preserve">We would like to thank the reviewer for expressing his/her concerns. We do agree that the previous publications have already presented the results from this technique. Nonetheless, we believe that this manuscript will make it easier for fellow researchers to follow the protocol and assist them in establishing the protocol themselves. We believe that the protocol, accompanied by the video, will facilitate other labs to learn and implement the techniques portrayed in our protocol. Furthermore, this manuscript helps clarify considerable concerns regarding the automatic analysis algorithm AKOS which calculates the OCR. We believe it is crucial to choose the right OCR algorithm/analysis to accurately interpret the experimental outcome. We </w:t>
      </w:r>
      <w:r>
        <w:rPr>
          <w:rFonts w:ascii="Arial" w:eastAsia="Arial" w:hAnsi="Arial" w:cs="Arial"/>
          <w:color w:val="222222"/>
          <w:highlight w:val="white"/>
        </w:rPr>
        <w:lastRenderedPageBreak/>
        <w:t>believe that our previous publications did not sufficiently highlight the algorithm issue properly and believe that reading our JOVE manuscript will provide a better guide to the correct analysis.</w:t>
      </w:r>
    </w:p>
    <w:p w14:paraId="2B786AC3" w14:textId="77777777" w:rsidR="00122300" w:rsidRDefault="00122300">
      <w:pPr>
        <w:pStyle w:val="Standard1"/>
        <w:jc w:val="both"/>
        <w:rPr>
          <w:rFonts w:ascii="Arial" w:eastAsia="Arial" w:hAnsi="Arial" w:cs="Arial"/>
          <w:color w:val="222222"/>
          <w:highlight w:val="white"/>
        </w:rPr>
      </w:pPr>
    </w:p>
    <w:p w14:paraId="45A4858B" w14:textId="3813D976"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Regarding step 3.5, and perhaps several other steps, we think that JOVE provides an important opportunity to observe these steps via video, as they are not commonly used biochemical methods. From our own personal experience, we had required demonstrations by company representatives (Seahorse/</w:t>
      </w:r>
      <w:r w:rsidR="00AB5546">
        <w:rPr>
          <w:rFonts w:ascii="Arial" w:eastAsia="Arial" w:hAnsi="Arial" w:cs="Arial"/>
          <w:color w:val="222222"/>
          <w:highlight w:val="white"/>
        </w:rPr>
        <w:t>Agilent</w:t>
      </w:r>
      <w:r>
        <w:rPr>
          <w:rFonts w:ascii="Arial" w:eastAsia="Arial" w:hAnsi="Arial" w:cs="Arial"/>
          <w:color w:val="222222"/>
          <w:highlight w:val="white"/>
        </w:rPr>
        <w:t xml:space="preserve">) in order to successfully carry out this protocol and conduct experiments. </w:t>
      </w:r>
    </w:p>
    <w:p w14:paraId="53A40301" w14:textId="77777777" w:rsidR="00122300" w:rsidRDefault="00122300">
      <w:pPr>
        <w:pStyle w:val="Standard1"/>
        <w:jc w:val="both"/>
        <w:rPr>
          <w:rFonts w:ascii="Arial" w:eastAsia="Arial" w:hAnsi="Arial" w:cs="Arial"/>
          <w:color w:val="222222"/>
          <w:highlight w:val="white"/>
        </w:rPr>
      </w:pPr>
    </w:p>
    <w:p w14:paraId="56143193"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 xml:space="preserve">Major Concerns: </w:t>
      </w:r>
    </w:p>
    <w:p w14:paraId="5FBECA0A" w14:textId="77777777" w:rsidR="00122300" w:rsidRDefault="00122300">
      <w:pPr>
        <w:pStyle w:val="Standard1"/>
        <w:jc w:val="both"/>
        <w:rPr>
          <w:rFonts w:ascii="Arial" w:eastAsia="Arial" w:hAnsi="Arial" w:cs="Arial"/>
          <w:b/>
          <w:color w:val="222222"/>
          <w:highlight w:val="white"/>
        </w:rPr>
      </w:pPr>
    </w:p>
    <w:p w14:paraId="3559C237" w14:textId="77777777" w:rsidR="00122300" w:rsidRDefault="00733022">
      <w:pPr>
        <w:pStyle w:val="Standard1"/>
        <w:jc w:val="both"/>
        <w:rPr>
          <w:rFonts w:ascii="Arial" w:eastAsia="Arial" w:hAnsi="Arial" w:cs="Arial"/>
          <w:color w:val="222222"/>
          <w:highlight w:val="white"/>
        </w:rPr>
      </w:pPr>
      <w:r>
        <w:rPr>
          <w:rFonts w:ascii="Arial" w:eastAsia="Arial" w:hAnsi="Arial" w:cs="Arial"/>
          <w:b/>
          <w:color w:val="222222"/>
          <w:highlight w:val="white"/>
        </w:rPr>
        <w:t>Lines 61-3 (and other places within the manuscript): The abstract and paper refers to measurements of the metabolic rates of tissues, but the head is not a tissue, it is body segment which contains multiple tissues including the brain, muscles, salivary glands, etc.</w:t>
      </w:r>
    </w:p>
    <w:p w14:paraId="4F7C96FD" w14:textId="77777777" w:rsidR="00122300" w:rsidRDefault="00122300">
      <w:pPr>
        <w:pStyle w:val="Standard1"/>
        <w:jc w:val="both"/>
        <w:rPr>
          <w:rFonts w:ascii="Arial" w:eastAsia="Arial" w:hAnsi="Arial" w:cs="Arial"/>
          <w:color w:val="222222"/>
          <w:highlight w:val="white"/>
        </w:rPr>
      </w:pPr>
    </w:p>
    <w:p w14:paraId="79B94E09" w14:textId="124ADF55"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are grateful for this comment, which we realized was a mistake we made not only in this manuscript, but also in previous ones. Indeed, we have now corrected this throughout the manuscript and referred to the head as a body segment, or just as the head. We have removed the word ‘tissue’ when inappropriate.</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Lines 66-74: This is excessive, somewhat dubious rationalization for the abstract of this study. Condense.</w:t>
      </w:r>
    </w:p>
    <w:p w14:paraId="54F39F36" w14:textId="77777777" w:rsidR="00122300" w:rsidRDefault="00122300">
      <w:pPr>
        <w:pStyle w:val="Standard1"/>
        <w:jc w:val="both"/>
        <w:rPr>
          <w:rFonts w:ascii="Arial" w:eastAsia="Arial" w:hAnsi="Arial" w:cs="Arial"/>
          <w:color w:val="222222"/>
          <w:highlight w:val="white"/>
        </w:rPr>
      </w:pPr>
    </w:p>
    <w:p w14:paraId="212FC2D8"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 xml:space="preserve">This has been modified accordingly. </w:t>
      </w:r>
    </w:p>
    <w:p w14:paraId="4052A558"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Lines 76-77: Give the result of the comparison of the mitochondria and whole heads; don't just say you made the measurement.</w:t>
      </w:r>
    </w:p>
    <w:p w14:paraId="3D9E08BF" w14:textId="77777777" w:rsidR="00122300" w:rsidRDefault="00122300">
      <w:pPr>
        <w:pStyle w:val="Standard1"/>
        <w:jc w:val="both"/>
        <w:rPr>
          <w:rFonts w:ascii="Arial" w:eastAsia="Arial" w:hAnsi="Arial" w:cs="Arial"/>
          <w:color w:val="222222"/>
          <w:highlight w:val="white"/>
        </w:rPr>
      </w:pPr>
    </w:p>
    <w:p w14:paraId="72C250D0" w14:textId="77777777" w:rsidR="00122300" w:rsidRDefault="00733022">
      <w:pPr>
        <w:pStyle w:val="Standard1"/>
        <w:jc w:val="both"/>
        <w:rPr>
          <w:rFonts w:ascii="Arial" w:eastAsia="Arial" w:hAnsi="Arial" w:cs="Arial"/>
          <w:color w:val="222222"/>
        </w:rPr>
      </w:pPr>
      <w:r>
        <w:rPr>
          <w:rFonts w:ascii="Arial" w:eastAsia="Arial" w:hAnsi="Arial" w:cs="Arial"/>
          <w:color w:val="222222"/>
        </w:rPr>
        <w:t>We have changed it accordingly.</w:t>
      </w:r>
    </w:p>
    <w:p w14:paraId="23A33C11"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Lines 92-102: In addition to the technical issues discussed here, metabolic rates in vivo depend on what the organism is doing. Relevant to the fly head, metabolic rates likely depend on the degree of neuronal activity and the activity of the mandibular muscles.</w:t>
      </w:r>
    </w:p>
    <w:p w14:paraId="48441F6F" w14:textId="77777777" w:rsidR="00122300" w:rsidRDefault="00122300">
      <w:pPr>
        <w:pStyle w:val="Standard1"/>
        <w:jc w:val="both"/>
        <w:rPr>
          <w:rFonts w:ascii="Arial" w:eastAsia="Arial" w:hAnsi="Arial" w:cs="Arial"/>
          <w:color w:val="222222"/>
          <w:highlight w:val="white"/>
        </w:rPr>
      </w:pPr>
    </w:p>
    <w:p w14:paraId="7876B532"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thank the reviewer for this comment. We would appreciate a concrete suggestion on how to incorporate this aspect to the introduction.</w:t>
      </w:r>
    </w:p>
    <w:p w14:paraId="7D123120"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Line 167: What is the islet plate package?</w:t>
      </w:r>
    </w:p>
    <w:p w14:paraId="3DF3A378" w14:textId="77777777" w:rsidR="00122300" w:rsidRDefault="00122300">
      <w:pPr>
        <w:pStyle w:val="Standard1"/>
        <w:jc w:val="both"/>
        <w:rPr>
          <w:rFonts w:ascii="Arial" w:eastAsia="Arial" w:hAnsi="Arial" w:cs="Arial"/>
          <w:color w:val="222222"/>
          <w:highlight w:val="white"/>
        </w:rPr>
      </w:pPr>
    </w:p>
    <w:p w14:paraId="46D2FC66" w14:textId="0829EC22"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The islet plate package is the seahorse 24 well plate that we used for measuring OCR for the heads. We have added this information to the text.</w:t>
      </w:r>
    </w:p>
    <w:p w14:paraId="2729ABAC"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Line 171, step 3.5. This step is difficult to understand and follow.</w:t>
      </w:r>
    </w:p>
    <w:p w14:paraId="04ABBE6E" w14:textId="77777777" w:rsidR="00122300" w:rsidRDefault="00122300">
      <w:pPr>
        <w:pStyle w:val="Standard1"/>
        <w:jc w:val="both"/>
        <w:rPr>
          <w:rFonts w:ascii="Arial" w:eastAsia="Arial" w:hAnsi="Arial" w:cs="Arial"/>
          <w:color w:val="222222"/>
          <w:highlight w:val="white"/>
        </w:rPr>
      </w:pPr>
    </w:p>
    <w:p w14:paraId="4BB52660" w14:textId="058C9A73"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We have now clarified this step and believe that the JOVE video will clarify this part of the method:</w:t>
      </w:r>
    </w:p>
    <w:p w14:paraId="7F8E155A" w14:textId="77777777" w:rsidR="00122300" w:rsidRDefault="00122300">
      <w:pPr>
        <w:pStyle w:val="Standard1"/>
        <w:jc w:val="both"/>
        <w:rPr>
          <w:rFonts w:ascii="Arial" w:eastAsia="Arial" w:hAnsi="Arial" w:cs="Arial"/>
          <w:color w:val="222222"/>
          <w:highlight w:val="white"/>
        </w:rPr>
      </w:pPr>
    </w:p>
    <w:p w14:paraId="5B77B3DD" w14:textId="77777777" w:rsidR="00BB4B90" w:rsidRPr="00BB4B90" w:rsidRDefault="00BB4B90" w:rsidP="00BB4B90">
      <w:pPr>
        <w:pStyle w:val="Standard1"/>
        <w:jc w:val="both"/>
        <w:rPr>
          <w:rFonts w:ascii="Calibri" w:eastAsia="Calibri" w:hAnsi="Calibri" w:cs="Calibri"/>
          <w:i/>
          <w:color w:val="000000"/>
        </w:rPr>
      </w:pPr>
      <w:r w:rsidRPr="00BB4B90">
        <w:rPr>
          <w:rFonts w:ascii="Calibri" w:eastAsia="Calibri" w:hAnsi="Calibri" w:cs="Calibri"/>
          <w:i/>
          <w:color w:val="000000"/>
        </w:rPr>
        <w:t xml:space="preserve">3.3 Open the islet plate (the 24-well plate) package and immerse </w:t>
      </w:r>
      <w:proofErr w:type="gramStart"/>
      <w:r w:rsidRPr="00BB4B90">
        <w:rPr>
          <w:rFonts w:ascii="Calibri" w:eastAsia="Calibri" w:hAnsi="Calibri" w:cs="Calibri"/>
          <w:i/>
          <w:color w:val="000000"/>
        </w:rPr>
        <w:t>the  nets</w:t>
      </w:r>
      <w:proofErr w:type="gramEnd"/>
      <w:r w:rsidRPr="00BB4B90">
        <w:rPr>
          <w:rFonts w:ascii="Calibri" w:eastAsia="Calibri" w:hAnsi="Calibri" w:cs="Calibri"/>
          <w:i/>
          <w:color w:val="000000"/>
        </w:rPr>
        <w:t xml:space="preserve"> in a petri dish (92 x 16 mm) with media .</w:t>
      </w:r>
    </w:p>
    <w:p w14:paraId="1A3C092B" w14:textId="77777777" w:rsidR="00BB4B90" w:rsidRPr="00BB4B90" w:rsidRDefault="00BB4B90" w:rsidP="00BB4B90">
      <w:pPr>
        <w:pStyle w:val="Standard1"/>
        <w:rPr>
          <w:rFonts w:ascii="Calibri" w:eastAsia="Calibri" w:hAnsi="Calibri" w:cs="Calibri"/>
          <w:i/>
          <w:color w:val="000000"/>
        </w:rPr>
      </w:pPr>
    </w:p>
    <w:p w14:paraId="0C386EF8" w14:textId="77777777" w:rsidR="00BB4B90" w:rsidRPr="00BB4B90" w:rsidRDefault="00BB4B90" w:rsidP="00BB4B90">
      <w:pPr>
        <w:pStyle w:val="Standard1"/>
        <w:rPr>
          <w:rFonts w:ascii="Calibri" w:eastAsia="Calibri" w:hAnsi="Calibri" w:cs="Calibri"/>
          <w:i/>
          <w:color w:val="000000"/>
        </w:rPr>
      </w:pPr>
      <w:r w:rsidRPr="00BB4B90">
        <w:rPr>
          <w:rFonts w:ascii="Calibri" w:eastAsia="Calibri" w:hAnsi="Calibri" w:cs="Calibri"/>
          <w:i/>
          <w:color w:val="000000"/>
        </w:rPr>
        <w:t xml:space="preserve">3.4 Collect one </w:t>
      </w:r>
      <w:proofErr w:type="spellStart"/>
      <w:r w:rsidRPr="00BB4B90">
        <w:rPr>
          <w:rFonts w:ascii="Calibri" w:eastAsia="Calibri" w:hAnsi="Calibri" w:cs="Calibri"/>
          <w:i/>
          <w:color w:val="000000"/>
        </w:rPr>
        <w:t>one</w:t>
      </w:r>
      <w:proofErr w:type="spellEnd"/>
      <w:r w:rsidRPr="00BB4B90">
        <w:rPr>
          <w:rFonts w:ascii="Calibri" w:eastAsia="Calibri" w:hAnsi="Calibri" w:cs="Calibri"/>
          <w:i/>
          <w:color w:val="000000"/>
        </w:rPr>
        <w:t xml:space="preserve"> net with the inserter (a small instrument that places the net firmly in the well) and have the inserter stand up next to the microscope. Add a small drop of media to the net attached to the inserter. </w:t>
      </w:r>
    </w:p>
    <w:p w14:paraId="16DBCE09" w14:textId="77777777" w:rsidR="00122300" w:rsidRDefault="00122300">
      <w:pPr>
        <w:pStyle w:val="Standard1"/>
        <w:jc w:val="both"/>
        <w:rPr>
          <w:rFonts w:ascii="Arial" w:eastAsia="Arial" w:hAnsi="Arial" w:cs="Arial"/>
          <w:color w:val="222222"/>
          <w:highlight w:val="white"/>
        </w:rPr>
      </w:pPr>
    </w:p>
    <w:p w14:paraId="097BE5F9"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Minor Concerns:</w:t>
      </w:r>
    </w:p>
    <w:p w14:paraId="7132257F"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 xml:space="preserve">Line 71: diseases is </w:t>
      </w:r>
      <w:proofErr w:type="spellStart"/>
      <w:r>
        <w:rPr>
          <w:rFonts w:ascii="Arial" w:eastAsia="Arial" w:hAnsi="Arial" w:cs="Arial"/>
          <w:b/>
          <w:color w:val="222222"/>
          <w:highlight w:val="white"/>
        </w:rPr>
        <w:t>mis</w:t>
      </w:r>
      <w:proofErr w:type="spellEnd"/>
      <w:r>
        <w:rPr>
          <w:rFonts w:ascii="Arial" w:eastAsia="Arial" w:hAnsi="Arial" w:cs="Arial"/>
          <w:b/>
          <w:color w:val="222222"/>
          <w:highlight w:val="white"/>
        </w:rPr>
        <w:t>-spelled</w:t>
      </w:r>
    </w:p>
    <w:p w14:paraId="2BD56124" w14:textId="77777777" w:rsidR="00122300" w:rsidRDefault="00122300">
      <w:pPr>
        <w:pStyle w:val="Standard1"/>
        <w:jc w:val="both"/>
        <w:rPr>
          <w:rFonts w:ascii="Arial" w:eastAsia="Arial" w:hAnsi="Arial" w:cs="Arial"/>
          <w:color w:val="222222"/>
        </w:rPr>
      </w:pPr>
    </w:p>
    <w:p w14:paraId="33FC5A0D" w14:textId="755F0E18" w:rsidR="00122300" w:rsidRDefault="00733022">
      <w:pPr>
        <w:pStyle w:val="Standard1"/>
        <w:jc w:val="both"/>
        <w:rPr>
          <w:rFonts w:ascii="Arial" w:eastAsia="Arial" w:hAnsi="Arial" w:cs="Arial"/>
          <w:color w:val="222222"/>
        </w:rPr>
      </w:pPr>
      <w:r>
        <w:rPr>
          <w:rFonts w:ascii="Arial" w:eastAsia="Arial" w:hAnsi="Arial" w:cs="Arial"/>
          <w:color w:val="222222"/>
        </w:rPr>
        <w:t xml:space="preserve">We apologize for the spelling mistake. We have reviewed </w:t>
      </w:r>
      <w:proofErr w:type="spellStart"/>
      <w:r>
        <w:rPr>
          <w:rFonts w:ascii="Arial" w:eastAsia="Arial" w:hAnsi="Arial" w:cs="Arial"/>
          <w:color w:val="222222"/>
        </w:rPr>
        <w:t>themanuscript</w:t>
      </w:r>
      <w:proofErr w:type="spellEnd"/>
      <w:r>
        <w:rPr>
          <w:rFonts w:ascii="Arial" w:eastAsia="Arial" w:hAnsi="Arial" w:cs="Arial"/>
          <w:color w:val="222222"/>
        </w:rPr>
        <w:t xml:space="preserve"> and corrected the spelling errors.</w:t>
      </w:r>
    </w:p>
    <w:p w14:paraId="7317727F" w14:textId="77777777" w:rsidR="00122300" w:rsidRDefault="00733022">
      <w:pPr>
        <w:pStyle w:val="Standard1"/>
        <w:jc w:val="both"/>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 xml:space="preserve">Line 109: Capitalize Agilent. Also, since the Seahorse </w:t>
      </w:r>
      <w:proofErr w:type="gramStart"/>
      <w:r>
        <w:rPr>
          <w:rFonts w:ascii="Arial" w:eastAsia="Arial" w:hAnsi="Arial" w:cs="Arial"/>
          <w:b/>
          <w:color w:val="222222"/>
          <w:highlight w:val="white"/>
        </w:rPr>
        <w:t>company</w:t>
      </w:r>
      <w:proofErr w:type="gramEnd"/>
      <w:r>
        <w:rPr>
          <w:rFonts w:ascii="Arial" w:eastAsia="Arial" w:hAnsi="Arial" w:cs="Arial"/>
          <w:b/>
          <w:color w:val="222222"/>
          <w:highlight w:val="white"/>
        </w:rPr>
        <w:t xml:space="preserve"> has been purchased by Agilent, it would be good to revise this sentence. Perhaps something like, "For example, new machines for micro-</w:t>
      </w:r>
      <w:proofErr w:type="spellStart"/>
      <w:r>
        <w:rPr>
          <w:rFonts w:ascii="Arial" w:eastAsia="Arial" w:hAnsi="Arial" w:cs="Arial"/>
          <w:b/>
          <w:color w:val="222222"/>
          <w:highlight w:val="white"/>
        </w:rPr>
        <w:t>respirometry</w:t>
      </w:r>
      <w:proofErr w:type="spellEnd"/>
      <w:r>
        <w:rPr>
          <w:rFonts w:ascii="Arial" w:eastAsia="Arial" w:hAnsi="Arial" w:cs="Arial"/>
          <w:b/>
          <w:color w:val="222222"/>
          <w:highlight w:val="white"/>
        </w:rPr>
        <w:t xml:space="preserve"> (Seahorse instruments, Agilent, Inc.) allow the measurement of…"</w:t>
      </w:r>
    </w:p>
    <w:p w14:paraId="659060CE" w14:textId="77777777" w:rsidR="00122300" w:rsidRDefault="00122300">
      <w:pPr>
        <w:pStyle w:val="Standard1"/>
        <w:jc w:val="both"/>
        <w:rPr>
          <w:rFonts w:ascii="Arial" w:eastAsia="Arial" w:hAnsi="Arial" w:cs="Arial"/>
          <w:color w:val="222222"/>
          <w:highlight w:val="white"/>
        </w:rPr>
      </w:pPr>
    </w:p>
    <w:p w14:paraId="6EDEA39D" w14:textId="77777777" w:rsidR="00122300" w:rsidRDefault="00733022">
      <w:pPr>
        <w:pStyle w:val="Standard1"/>
        <w:jc w:val="both"/>
        <w:rPr>
          <w:rFonts w:ascii="Arial" w:eastAsia="Arial" w:hAnsi="Arial" w:cs="Arial"/>
          <w:color w:val="222222"/>
          <w:highlight w:val="white"/>
        </w:rPr>
      </w:pPr>
      <w:r>
        <w:rPr>
          <w:rFonts w:ascii="Arial" w:eastAsia="Arial" w:hAnsi="Arial" w:cs="Arial"/>
          <w:color w:val="222222"/>
          <w:highlight w:val="white"/>
        </w:rPr>
        <w:t>As suggested by the reviewer, we have corrected it accordingly.</w:t>
      </w:r>
    </w:p>
    <w:p w14:paraId="6E37A3A3" w14:textId="77777777" w:rsidR="00122300" w:rsidRDefault="00733022">
      <w:pPr>
        <w:pStyle w:val="Standard1"/>
        <w:jc w:val="both"/>
        <w:rPr>
          <w:rFonts w:ascii="Arial" w:eastAsia="Arial" w:hAnsi="Arial" w:cs="Arial"/>
          <w:color w:val="222222"/>
        </w:rPr>
      </w:pPr>
      <w:r>
        <w:rPr>
          <w:rFonts w:ascii="Arial" w:eastAsia="Arial" w:hAnsi="Arial" w:cs="Arial"/>
          <w:color w:val="222222"/>
        </w:rPr>
        <w:br/>
      </w:r>
      <w:r>
        <w:rPr>
          <w:rFonts w:ascii="Arial" w:eastAsia="Arial" w:hAnsi="Arial" w:cs="Arial"/>
          <w:b/>
          <w:color w:val="222222"/>
          <w:highlight w:val="white"/>
        </w:rPr>
        <w:t>Line 115: Capitalize Drosophila</w:t>
      </w:r>
    </w:p>
    <w:p w14:paraId="678D89BE" w14:textId="77777777" w:rsidR="00122300" w:rsidRDefault="00122300">
      <w:pPr>
        <w:pStyle w:val="Standard1"/>
      </w:pPr>
    </w:p>
    <w:p w14:paraId="3BEA1CA9" w14:textId="77777777" w:rsidR="00122300" w:rsidRDefault="00733022">
      <w:pPr>
        <w:pStyle w:val="Standard1"/>
        <w:rPr>
          <w:rFonts w:ascii="Arial" w:eastAsia="Arial" w:hAnsi="Arial" w:cs="Arial"/>
        </w:rPr>
      </w:pPr>
      <w:r>
        <w:rPr>
          <w:rFonts w:ascii="Arial" w:eastAsia="Arial" w:hAnsi="Arial" w:cs="Arial"/>
        </w:rPr>
        <w:t>We have made the change.</w:t>
      </w:r>
    </w:p>
    <w:sectPr w:rsidR="00122300">
      <w:pgSz w:w="11900" w:h="16840"/>
      <w:pgMar w:top="1440" w:right="1800" w:bottom="1440" w:left="1800"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B960BD" w15:done="0"/>
  <w15:commentEx w15:paraId="6E492C19" w15:done="0"/>
  <w15:commentEx w15:paraId="6FC0D2BC" w15:done="0"/>
  <w15:commentEx w15:paraId="563B2CB7" w15:done="0"/>
  <w15:commentEx w15:paraId="24D97EFA" w15:done="0"/>
  <w15:commentEx w15:paraId="13F59337" w15:done="0"/>
  <w15:commentEx w15:paraId="563901E2" w15:done="0"/>
  <w15:commentEx w15:paraId="3BDCD433" w15:done="0"/>
  <w15:commentEx w15:paraId="67FA6A59" w15:done="0"/>
  <w15:commentEx w15:paraId="01DA445A" w15:done="0"/>
  <w15:commentEx w15:paraId="5E2DCC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cker, Lore, Dr.">
    <w15:presenceInfo w15:providerId="AD" w15:userId="S-1-5-21-1994607763-2853643634-3575791220-5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00"/>
    <w:rsid w:val="00122300"/>
    <w:rsid w:val="001E1ED0"/>
    <w:rsid w:val="00600013"/>
    <w:rsid w:val="00651FD2"/>
    <w:rsid w:val="00733022"/>
    <w:rsid w:val="007A1EC8"/>
    <w:rsid w:val="00A82918"/>
    <w:rsid w:val="00AB5546"/>
    <w:rsid w:val="00BB4B90"/>
    <w:rsid w:val="00BC1176"/>
    <w:rsid w:val="00CA1C1D"/>
    <w:rsid w:val="00DE24B4"/>
    <w:rsid w:val="00EB5DF9"/>
    <w:rsid w:val="00EC6528"/>
    <w:rsid w:val="00EE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C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1"/>
    <w:next w:val="Standard1"/>
    <w:pPr>
      <w:keepNext/>
      <w:keepLines/>
      <w:spacing w:before="480" w:after="120"/>
      <w:outlineLvl w:val="0"/>
    </w:pPr>
    <w:rPr>
      <w:b/>
      <w:sz w:val="48"/>
      <w:szCs w:val="48"/>
    </w:rPr>
  </w:style>
  <w:style w:type="paragraph" w:styleId="Heading2">
    <w:name w:val="heading 2"/>
    <w:basedOn w:val="Standard1"/>
    <w:next w:val="Standard1"/>
    <w:pPr>
      <w:keepNext/>
      <w:keepLines/>
      <w:spacing w:before="360" w:after="80"/>
      <w:outlineLvl w:val="1"/>
    </w:pPr>
    <w:rPr>
      <w:b/>
      <w:sz w:val="36"/>
      <w:szCs w:val="36"/>
    </w:rPr>
  </w:style>
  <w:style w:type="paragraph" w:styleId="Heading3">
    <w:name w:val="heading 3"/>
    <w:basedOn w:val="Standard1"/>
    <w:next w:val="Standard1"/>
    <w:pPr>
      <w:keepNext/>
      <w:keepLines/>
      <w:spacing w:before="280" w:after="80"/>
      <w:outlineLvl w:val="2"/>
    </w:pPr>
    <w:rPr>
      <w:b/>
      <w:sz w:val="28"/>
      <w:szCs w:val="28"/>
    </w:rPr>
  </w:style>
  <w:style w:type="paragraph" w:styleId="Heading4">
    <w:name w:val="heading 4"/>
    <w:basedOn w:val="Standard1"/>
    <w:next w:val="Standard1"/>
    <w:pPr>
      <w:keepNext/>
      <w:keepLines/>
      <w:spacing w:before="240" w:after="40"/>
      <w:outlineLvl w:val="3"/>
    </w:pPr>
    <w:rPr>
      <w:b/>
    </w:rPr>
  </w:style>
  <w:style w:type="paragraph" w:styleId="Heading5">
    <w:name w:val="heading 5"/>
    <w:basedOn w:val="Standard1"/>
    <w:next w:val="Standard1"/>
    <w:pPr>
      <w:keepNext/>
      <w:keepLines/>
      <w:spacing w:before="220" w:after="40"/>
      <w:outlineLvl w:val="4"/>
    </w:pPr>
    <w:rPr>
      <w:b/>
      <w:sz w:val="22"/>
      <w:szCs w:val="22"/>
    </w:rPr>
  </w:style>
  <w:style w:type="paragraph" w:styleId="Heading6">
    <w:name w:val="heading 6"/>
    <w:basedOn w:val="Standard1"/>
    <w:next w:val="Standar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style>
  <w:style w:type="paragraph" w:styleId="Title">
    <w:name w:val="Title"/>
    <w:basedOn w:val="Standard1"/>
    <w:next w:val="Standard1"/>
    <w:pPr>
      <w:keepNext/>
      <w:keepLines/>
      <w:spacing w:before="480" w:after="120"/>
    </w:pPr>
    <w:rPr>
      <w:b/>
      <w:sz w:val="72"/>
      <w:szCs w:val="72"/>
    </w:rPr>
  </w:style>
  <w:style w:type="paragraph" w:styleId="Subtitle">
    <w:name w:val="Subtitle"/>
    <w:basedOn w:val="Standard1"/>
    <w:next w:val="Standard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C65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65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EE75D3"/>
    <w:rPr>
      <w:sz w:val="16"/>
      <w:szCs w:val="16"/>
    </w:rPr>
  </w:style>
  <w:style w:type="paragraph" w:styleId="CommentText">
    <w:name w:val="annotation text"/>
    <w:basedOn w:val="Normal"/>
    <w:link w:val="CommentTextChar"/>
    <w:uiPriority w:val="99"/>
    <w:semiHidden/>
    <w:unhideWhenUsed/>
    <w:rsid w:val="00EE75D3"/>
    <w:rPr>
      <w:sz w:val="20"/>
      <w:szCs w:val="20"/>
    </w:rPr>
  </w:style>
  <w:style w:type="character" w:customStyle="1" w:styleId="CommentTextChar">
    <w:name w:val="Comment Text Char"/>
    <w:basedOn w:val="DefaultParagraphFont"/>
    <w:link w:val="CommentText"/>
    <w:uiPriority w:val="99"/>
    <w:semiHidden/>
    <w:rsid w:val="00EE75D3"/>
    <w:rPr>
      <w:sz w:val="20"/>
      <w:szCs w:val="20"/>
    </w:rPr>
  </w:style>
  <w:style w:type="paragraph" w:styleId="CommentSubject">
    <w:name w:val="annotation subject"/>
    <w:basedOn w:val="CommentText"/>
    <w:next w:val="CommentText"/>
    <w:link w:val="CommentSubjectChar"/>
    <w:uiPriority w:val="99"/>
    <w:semiHidden/>
    <w:unhideWhenUsed/>
    <w:rsid w:val="00EE75D3"/>
    <w:rPr>
      <w:b/>
      <w:bCs/>
    </w:rPr>
  </w:style>
  <w:style w:type="character" w:customStyle="1" w:styleId="CommentSubjectChar">
    <w:name w:val="Comment Subject Char"/>
    <w:basedOn w:val="CommentTextChar"/>
    <w:link w:val="CommentSubject"/>
    <w:uiPriority w:val="99"/>
    <w:semiHidden/>
    <w:rsid w:val="00EE75D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1"/>
    <w:next w:val="Standard1"/>
    <w:pPr>
      <w:keepNext/>
      <w:keepLines/>
      <w:spacing w:before="480" w:after="120"/>
      <w:outlineLvl w:val="0"/>
    </w:pPr>
    <w:rPr>
      <w:b/>
      <w:sz w:val="48"/>
      <w:szCs w:val="48"/>
    </w:rPr>
  </w:style>
  <w:style w:type="paragraph" w:styleId="Heading2">
    <w:name w:val="heading 2"/>
    <w:basedOn w:val="Standard1"/>
    <w:next w:val="Standard1"/>
    <w:pPr>
      <w:keepNext/>
      <w:keepLines/>
      <w:spacing w:before="360" w:after="80"/>
      <w:outlineLvl w:val="1"/>
    </w:pPr>
    <w:rPr>
      <w:b/>
      <w:sz w:val="36"/>
      <w:szCs w:val="36"/>
    </w:rPr>
  </w:style>
  <w:style w:type="paragraph" w:styleId="Heading3">
    <w:name w:val="heading 3"/>
    <w:basedOn w:val="Standard1"/>
    <w:next w:val="Standard1"/>
    <w:pPr>
      <w:keepNext/>
      <w:keepLines/>
      <w:spacing w:before="280" w:after="80"/>
      <w:outlineLvl w:val="2"/>
    </w:pPr>
    <w:rPr>
      <w:b/>
      <w:sz w:val="28"/>
      <w:szCs w:val="28"/>
    </w:rPr>
  </w:style>
  <w:style w:type="paragraph" w:styleId="Heading4">
    <w:name w:val="heading 4"/>
    <w:basedOn w:val="Standard1"/>
    <w:next w:val="Standard1"/>
    <w:pPr>
      <w:keepNext/>
      <w:keepLines/>
      <w:spacing w:before="240" w:after="40"/>
      <w:outlineLvl w:val="3"/>
    </w:pPr>
    <w:rPr>
      <w:b/>
    </w:rPr>
  </w:style>
  <w:style w:type="paragraph" w:styleId="Heading5">
    <w:name w:val="heading 5"/>
    <w:basedOn w:val="Standard1"/>
    <w:next w:val="Standard1"/>
    <w:pPr>
      <w:keepNext/>
      <w:keepLines/>
      <w:spacing w:before="220" w:after="40"/>
      <w:outlineLvl w:val="4"/>
    </w:pPr>
    <w:rPr>
      <w:b/>
      <w:sz w:val="22"/>
      <w:szCs w:val="22"/>
    </w:rPr>
  </w:style>
  <w:style w:type="paragraph" w:styleId="Heading6">
    <w:name w:val="heading 6"/>
    <w:basedOn w:val="Standard1"/>
    <w:next w:val="Standar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style>
  <w:style w:type="paragraph" w:styleId="Title">
    <w:name w:val="Title"/>
    <w:basedOn w:val="Standard1"/>
    <w:next w:val="Standard1"/>
    <w:pPr>
      <w:keepNext/>
      <w:keepLines/>
      <w:spacing w:before="480" w:after="120"/>
    </w:pPr>
    <w:rPr>
      <w:b/>
      <w:sz w:val="72"/>
      <w:szCs w:val="72"/>
    </w:rPr>
  </w:style>
  <w:style w:type="paragraph" w:styleId="Subtitle">
    <w:name w:val="Subtitle"/>
    <w:basedOn w:val="Standard1"/>
    <w:next w:val="Standard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C65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65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EE75D3"/>
    <w:rPr>
      <w:sz w:val="16"/>
      <w:szCs w:val="16"/>
    </w:rPr>
  </w:style>
  <w:style w:type="paragraph" w:styleId="CommentText">
    <w:name w:val="annotation text"/>
    <w:basedOn w:val="Normal"/>
    <w:link w:val="CommentTextChar"/>
    <w:uiPriority w:val="99"/>
    <w:semiHidden/>
    <w:unhideWhenUsed/>
    <w:rsid w:val="00EE75D3"/>
    <w:rPr>
      <w:sz w:val="20"/>
      <w:szCs w:val="20"/>
    </w:rPr>
  </w:style>
  <w:style w:type="character" w:customStyle="1" w:styleId="CommentTextChar">
    <w:name w:val="Comment Text Char"/>
    <w:basedOn w:val="DefaultParagraphFont"/>
    <w:link w:val="CommentText"/>
    <w:uiPriority w:val="99"/>
    <w:semiHidden/>
    <w:rsid w:val="00EE75D3"/>
    <w:rPr>
      <w:sz w:val="20"/>
      <w:szCs w:val="20"/>
    </w:rPr>
  </w:style>
  <w:style w:type="paragraph" w:styleId="CommentSubject">
    <w:name w:val="annotation subject"/>
    <w:basedOn w:val="CommentText"/>
    <w:next w:val="CommentText"/>
    <w:link w:val="CommentSubjectChar"/>
    <w:uiPriority w:val="99"/>
    <w:semiHidden/>
    <w:unhideWhenUsed/>
    <w:rsid w:val="00EE75D3"/>
    <w:rPr>
      <w:b/>
      <w:bCs/>
    </w:rPr>
  </w:style>
  <w:style w:type="character" w:customStyle="1" w:styleId="CommentSubjectChar">
    <w:name w:val="Comment Subject Char"/>
    <w:basedOn w:val="CommentTextChar"/>
    <w:link w:val="CommentSubject"/>
    <w:uiPriority w:val="99"/>
    <w:semiHidden/>
    <w:rsid w:val="00EE75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792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cbi.nlm.nih.gov/pubmed/19555051"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4885</Words>
  <Characters>27846</Characters>
  <Application>Microsoft Macintosh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Lore, Dr.</dc:creator>
  <cp:lastModifiedBy>Shahaf peleg</cp:lastModifiedBy>
  <cp:revision>4</cp:revision>
  <cp:lastPrinted>2018-08-17T08:11:00Z</cp:lastPrinted>
  <dcterms:created xsi:type="dcterms:W3CDTF">2018-08-20T11:01:00Z</dcterms:created>
  <dcterms:modified xsi:type="dcterms:W3CDTF">2018-08-20T15:41:00Z</dcterms:modified>
</cp:coreProperties>
</file>