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CC368" w14:textId="77777777" w:rsidR="008F26AB" w:rsidRPr="00731106" w:rsidRDefault="008F26AB" w:rsidP="00AA79BE">
      <w:pPr>
        <w:jc w:val="both"/>
        <w:rPr>
          <w:rFonts w:ascii="Calibri" w:eastAsia="Times New Roman" w:hAnsi="Calibri" w:cs="Calibri"/>
          <w:b/>
          <w:bCs/>
          <w:sz w:val="24"/>
          <w:szCs w:val="24"/>
          <w:lang w:val="en-US" w:eastAsia="it-IT"/>
        </w:rPr>
      </w:pPr>
      <w:r w:rsidRPr="00731106">
        <w:rPr>
          <w:rFonts w:ascii="Calibri" w:eastAsia="Times New Roman" w:hAnsi="Calibri" w:cs="Calibri"/>
          <w:b/>
          <w:bCs/>
          <w:sz w:val="24"/>
          <w:szCs w:val="24"/>
          <w:lang w:val="en-US" w:eastAsia="it-IT"/>
        </w:rPr>
        <w:t>TITLE:</w:t>
      </w:r>
    </w:p>
    <w:p w14:paraId="1571376A" w14:textId="6AFCDFBD" w:rsidR="008F26AB" w:rsidRPr="00731106" w:rsidRDefault="008F26AB" w:rsidP="00AA79BE">
      <w:pPr>
        <w:jc w:val="both"/>
        <w:rPr>
          <w:rFonts w:ascii="Calibri" w:eastAsia="Times New Roman" w:hAnsi="Calibri" w:cs="Calibri"/>
          <w:bCs/>
          <w:sz w:val="24"/>
          <w:szCs w:val="24"/>
          <w:lang w:val="en-US" w:eastAsia="it-IT"/>
        </w:rPr>
      </w:pPr>
      <w:r w:rsidRPr="00731106">
        <w:rPr>
          <w:rFonts w:ascii="Calibri" w:eastAsia="Times New Roman" w:hAnsi="Calibri" w:cs="Calibri"/>
          <w:bCs/>
          <w:sz w:val="24"/>
          <w:szCs w:val="24"/>
          <w:lang w:val="en-US" w:eastAsia="it-IT"/>
        </w:rPr>
        <w:t xml:space="preserve">Quantification of </w:t>
      </w:r>
      <w:r w:rsidR="004C510D">
        <w:rPr>
          <w:rFonts w:ascii="Calibri" w:eastAsia="Times New Roman" w:hAnsi="Calibri" w:cs="Calibri"/>
          <w:bCs/>
          <w:sz w:val="24"/>
          <w:szCs w:val="24"/>
          <w:lang w:val="en-US" w:eastAsia="it-IT"/>
        </w:rPr>
        <w:t>L</w:t>
      </w:r>
      <w:r w:rsidRPr="00731106">
        <w:rPr>
          <w:rFonts w:ascii="Calibri" w:eastAsia="Times New Roman" w:hAnsi="Calibri" w:cs="Calibri"/>
          <w:bCs/>
          <w:sz w:val="24"/>
          <w:szCs w:val="24"/>
          <w:lang w:val="en-US" w:eastAsia="it-IT"/>
        </w:rPr>
        <w:t xml:space="preserve">evator </w:t>
      </w:r>
      <w:r w:rsidR="004C510D">
        <w:rPr>
          <w:rFonts w:ascii="Calibri" w:eastAsia="Times New Roman" w:hAnsi="Calibri" w:cs="Calibri"/>
          <w:bCs/>
          <w:sz w:val="24"/>
          <w:szCs w:val="24"/>
          <w:lang w:val="en-US" w:eastAsia="it-IT"/>
        </w:rPr>
        <w:t>A</w:t>
      </w:r>
      <w:r w:rsidRPr="00731106">
        <w:rPr>
          <w:rFonts w:ascii="Calibri" w:eastAsia="Times New Roman" w:hAnsi="Calibri" w:cs="Calibri"/>
          <w:bCs/>
          <w:sz w:val="24"/>
          <w:szCs w:val="24"/>
          <w:lang w:val="en-US" w:eastAsia="it-IT"/>
        </w:rPr>
        <w:t xml:space="preserve">ni </w:t>
      </w:r>
      <w:r w:rsidR="004C510D">
        <w:rPr>
          <w:rFonts w:ascii="Calibri" w:eastAsia="Times New Roman" w:hAnsi="Calibri" w:cs="Calibri"/>
          <w:bCs/>
          <w:sz w:val="24"/>
          <w:szCs w:val="24"/>
          <w:lang w:val="en-US" w:eastAsia="it-IT"/>
        </w:rPr>
        <w:t>H</w:t>
      </w:r>
      <w:r w:rsidRPr="00731106">
        <w:rPr>
          <w:rFonts w:ascii="Calibri" w:eastAsia="Times New Roman" w:hAnsi="Calibri" w:cs="Calibri"/>
          <w:bCs/>
          <w:sz w:val="24"/>
          <w:szCs w:val="24"/>
          <w:lang w:val="en-US" w:eastAsia="it-IT"/>
        </w:rPr>
        <w:t xml:space="preserve">iatus </w:t>
      </w:r>
      <w:r w:rsidR="004C510D">
        <w:rPr>
          <w:rFonts w:ascii="Calibri" w:eastAsia="Times New Roman" w:hAnsi="Calibri" w:cs="Calibri"/>
          <w:bCs/>
          <w:sz w:val="24"/>
          <w:szCs w:val="24"/>
          <w:lang w:val="en-US" w:eastAsia="it-IT"/>
        </w:rPr>
        <w:t>E</w:t>
      </w:r>
      <w:r w:rsidRPr="00731106">
        <w:rPr>
          <w:rFonts w:ascii="Calibri" w:eastAsia="Times New Roman" w:hAnsi="Calibri" w:cs="Calibri"/>
          <w:bCs/>
          <w:sz w:val="24"/>
          <w:szCs w:val="24"/>
          <w:lang w:val="en-US" w:eastAsia="it-IT"/>
        </w:rPr>
        <w:t>nlargement</w:t>
      </w:r>
      <w:r w:rsidRPr="00731106">
        <w:rPr>
          <w:rFonts w:ascii="Calibri" w:eastAsia="Times New Roman" w:hAnsi="Calibri" w:cs="Calibri"/>
          <w:b/>
          <w:bCs/>
          <w:sz w:val="24"/>
          <w:szCs w:val="24"/>
          <w:lang w:val="en-US" w:eastAsia="it-IT"/>
        </w:rPr>
        <w:t xml:space="preserve"> </w:t>
      </w:r>
      <w:r w:rsidRPr="00731106">
        <w:rPr>
          <w:rFonts w:ascii="Calibri" w:eastAsia="Times New Roman" w:hAnsi="Calibri" w:cs="Calibri"/>
          <w:bCs/>
          <w:sz w:val="24"/>
          <w:szCs w:val="24"/>
          <w:lang w:val="en-US" w:eastAsia="it-IT"/>
        </w:rPr>
        <w:t xml:space="preserve">by Magnetic Resonance Imaging in </w:t>
      </w:r>
      <w:r w:rsidR="004C510D">
        <w:rPr>
          <w:rFonts w:ascii="Calibri" w:eastAsia="Times New Roman" w:hAnsi="Calibri" w:cs="Calibri"/>
          <w:bCs/>
          <w:sz w:val="24"/>
          <w:szCs w:val="24"/>
          <w:lang w:val="en-US" w:eastAsia="it-IT"/>
        </w:rPr>
        <w:t>M</w:t>
      </w:r>
      <w:r w:rsidRPr="00731106">
        <w:rPr>
          <w:rFonts w:ascii="Calibri" w:eastAsia="Times New Roman" w:hAnsi="Calibri" w:cs="Calibri"/>
          <w:bCs/>
          <w:sz w:val="24"/>
          <w:szCs w:val="24"/>
          <w:lang w:val="en-US" w:eastAsia="it-IT"/>
        </w:rPr>
        <w:t xml:space="preserve">ales and </w:t>
      </w:r>
      <w:r w:rsidR="004C510D">
        <w:rPr>
          <w:rFonts w:ascii="Calibri" w:eastAsia="Times New Roman" w:hAnsi="Calibri" w:cs="Calibri"/>
          <w:bCs/>
          <w:sz w:val="24"/>
          <w:szCs w:val="24"/>
          <w:lang w:val="en-US" w:eastAsia="it-IT"/>
        </w:rPr>
        <w:t>F</w:t>
      </w:r>
      <w:r w:rsidRPr="00731106">
        <w:rPr>
          <w:rFonts w:ascii="Calibri" w:eastAsia="Times New Roman" w:hAnsi="Calibri" w:cs="Calibri"/>
          <w:bCs/>
          <w:sz w:val="24"/>
          <w:szCs w:val="24"/>
          <w:lang w:val="en-US" w:eastAsia="it-IT"/>
        </w:rPr>
        <w:t xml:space="preserve">emales with </w:t>
      </w:r>
      <w:r w:rsidR="004C510D">
        <w:rPr>
          <w:rFonts w:ascii="Calibri" w:eastAsia="Times New Roman" w:hAnsi="Calibri" w:cs="Calibri"/>
          <w:bCs/>
          <w:sz w:val="24"/>
          <w:szCs w:val="24"/>
          <w:lang w:val="en-US" w:eastAsia="it-IT"/>
        </w:rPr>
        <w:t>P</w:t>
      </w:r>
      <w:r w:rsidRPr="00731106">
        <w:rPr>
          <w:rFonts w:ascii="Calibri" w:eastAsia="Times New Roman" w:hAnsi="Calibri" w:cs="Calibri"/>
          <w:bCs/>
          <w:sz w:val="24"/>
          <w:szCs w:val="24"/>
          <w:lang w:val="en-US" w:eastAsia="it-IT"/>
        </w:rPr>
        <w:t xml:space="preserve">elvic </w:t>
      </w:r>
      <w:r w:rsidR="004C510D">
        <w:rPr>
          <w:rFonts w:ascii="Calibri" w:eastAsia="Times New Roman" w:hAnsi="Calibri" w:cs="Calibri"/>
          <w:bCs/>
          <w:sz w:val="24"/>
          <w:szCs w:val="24"/>
          <w:lang w:val="en-US" w:eastAsia="it-IT"/>
        </w:rPr>
        <w:t>O</w:t>
      </w:r>
      <w:r w:rsidRPr="00731106">
        <w:rPr>
          <w:rFonts w:ascii="Calibri" w:eastAsia="Times New Roman" w:hAnsi="Calibri" w:cs="Calibri"/>
          <w:bCs/>
          <w:sz w:val="24"/>
          <w:szCs w:val="24"/>
          <w:lang w:val="en-US" w:eastAsia="it-IT"/>
        </w:rPr>
        <w:t xml:space="preserve">rgan </w:t>
      </w:r>
      <w:r w:rsidR="004C510D">
        <w:rPr>
          <w:rFonts w:ascii="Calibri" w:eastAsia="Times New Roman" w:hAnsi="Calibri" w:cs="Calibri"/>
          <w:bCs/>
          <w:sz w:val="24"/>
          <w:szCs w:val="24"/>
          <w:lang w:val="en-US" w:eastAsia="it-IT"/>
        </w:rPr>
        <w:t>P</w:t>
      </w:r>
      <w:r w:rsidRPr="00731106">
        <w:rPr>
          <w:rFonts w:ascii="Calibri" w:eastAsia="Times New Roman" w:hAnsi="Calibri" w:cs="Calibri"/>
          <w:bCs/>
          <w:sz w:val="24"/>
          <w:szCs w:val="24"/>
          <w:lang w:val="en-US" w:eastAsia="it-IT"/>
        </w:rPr>
        <w:t>rolapse</w:t>
      </w:r>
    </w:p>
    <w:p w14:paraId="33678DB0" w14:textId="77777777" w:rsidR="008F26AB" w:rsidRPr="00731106" w:rsidRDefault="008F26AB" w:rsidP="00AA79BE">
      <w:pPr>
        <w:jc w:val="both"/>
        <w:rPr>
          <w:rFonts w:ascii="Calibri" w:eastAsia="Times New Roman" w:hAnsi="Calibri" w:cs="Calibri"/>
          <w:bCs/>
          <w:sz w:val="24"/>
          <w:szCs w:val="24"/>
          <w:lang w:val="en-US" w:eastAsia="it-IT"/>
        </w:rPr>
      </w:pPr>
    </w:p>
    <w:p w14:paraId="26B36AE9" w14:textId="02203FEA" w:rsidR="008F26AB" w:rsidRPr="00731106" w:rsidRDefault="004C510D" w:rsidP="00AA79BE">
      <w:pPr>
        <w:jc w:val="both"/>
        <w:rPr>
          <w:rFonts w:ascii="Calibri" w:eastAsia="Times New Roman" w:hAnsi="Calibri" w:cs="Calibri"/>
          <w:b/>
          <w:bCs/>
          <w:sz w:val="24"/>
          <w:szCs w:val="24"/>
          <w:lang w:val="en-US" w:eastAsia="it-IT"/>
        </w:rPr>
      </w:pPr>
      <w:r>
        <w:rPr>
          <w:rFonts w:ascii="Calibri" w:eastAsia="Times New Roman" w:hAnsi="Calibri" w:cs="Calibri"/>
          <w:b/>
          <w:bCs/>
          <w:sz w:val="24"/>
          <w:szCs w:val="24"/>
          <w:lang w:val="en-US" w:eastAsia="it-IT"/>
        </w:rPr>
        <w:t>AUTHORS AND AFFILIATIONS:</w:t>
      </w:r>
    </w:p>
    <w:p w14:paraId="4C193B8B" w14:textId="0AEDAE2D" w:rsidR="008F26AB" w:rsidRPr="00731106" w:rsidRDefault="008F26AB" w:rsidP="00AA79BE">
      <w:pPr>
        <w:jc w:val="both"/>
        <w:rPr>
          <w:rFonts w:ascii="Calibri" w:eastAsia="Calibri" w:hAnsi="Calibri" w:cs="Calibri"/>
          <w:bCs/>
          <w:sz w:val="24"/>
          <w:szCs w:val="24"/>
          <w:lang w:val="en-US"/>
        </w:rPr>
      </w:pPr>
      <w:r w:rsidRPr="00731106">
        <w:rPr>
          <w:rFonts w:ascii="Calibri" w:eastAsia="Calibri" w:hAnsi="Calibri" w:cs="Calibri"/>
          <w:bCs/>
          <w:sz w:val="24"/>
          <w:szCs w:val="24"/>
          <w:lang w:val="en-US"/>
        </w:rPr>
        <w:t>Vittorio</w:t>
      </w:r>
      <w:r w:rsidRPr="00731106">
        <w:rPr>
          <w:rFonts w:ascii="Calibri" w:eastAsia="Calibri" w:hAnsi="Calibri" w:cs="Calibri"/>
          <w:b/>
          <w:bCs/>
          <w:sz w:val="24"/>
          <w:szCs w:val="24"/>
          <w:lang w:val="en-US"/>
        </w:rPr>
        <w:t xml:space="preserve"> </w:t>
      </w:r>
      <w:r w:rsidRPr="00731106">
        <w:rPr>
          <w:rFonts w:ascii="Calibri" w:eastAsia="Calibri" w:hAnsi="Calibri" w:cs="Calibri"/>
          <w:bCs/>
          <w:sz w:val="24"/>
          <w:szCs w:val="24"/>
          <w:lang w:val="en-US"/>
        </w:rPr>
        <w:t>Piloni</w:t>
      </w:r>
      <w:r w:rsidRPr="00731106">
        <w:rPr>
          <w:rFonts w:ascii="Calibri" w:eastAsia="Calibri" w:hAnsi="Calibri" w:cs="Calibri"/>
          <w:bCs/>
          <w:sz w:val="24"/>
          <w:szCs w:val="24"/>
          <w:vertAlign w:val="superscript"/>
          <w:lang w:val="en-US"/>
        </w:rPr>
        <w:t>1</w:t>
      </w:r>
      <w:r w:rsidRPr="00731106">
        <w:rPr>
          <w:rFonts w:ascii="Calibri" w:eastAsia="Calibri" w:hAnsi="Calibri" w:cs="Calibri"/>
          <w:bCs/>
          <w:sz w:val="24"/>
          <w:szCs w:val="24"/>
          <w:lang w:val="en-US"/>
        </w:rPr>
        <w:t>, Mattia Bergamasco</w:t>
      </w:r>
      <w:r w:rsidR="00163333">
        <w:rPr>
          <w:rFonts w:ascii="Calibri" w:eastAsia="Calibri" w:hAnsi="Calibri" w:cs="Calibri"/>
          <w:bCs/>
          <w:sz w:val="24"/>
          <w:szCs w:val="24"/>
          <w:vertAlign w:val="superscript"/>
          <w:lang w:val="en-US"/>
        </w:rPr>
        <w:t>1</w:t>
      </w:r>
      <w:r w:rsidRPr="00731106">
        <w:rPr>
          <w:rFonts w:ascii="Calibri" w:eastAsia="Calibri" w:hAnsi="Calibri" w:cs="Calibri"/>
          <w:bCs/>
          <w:sz w:val="24"/>
          <w:szCs w:val="24"/>
          <w:lang w:val="en-US"/>
        </w:rPr>
        <w:t>, Andrea Chiapperin</w:t>
      </w:r>
      <w:r w:rsidR="00163333">
        <w:rPr>
          <w:rFonts w:ascii="Calibri" w:eastAsia="Calibri" w:hAnsi="Calibri" w:cs="Calibri"/>
          <w:bCs/>
          <w:sz w:val="24"/>
          <w:szCs w:val="24"/>
          <w:vertAlign w:val="superscript"/>
          <w:lang w:val="en-US"/>
        </w:rPr>
        <w:t>1</w:t>
      </w:r>
      <w:r w:rsidRPr="00731106">
        <w:rPr>
          <w:rFonts w:ascii="Calibri" w:eastAsia="Calibri" w:hAnsi="Calibri" w:cs="Calibri"/>
          <w:bCs/>
          <w:sz w:val="24"/>
          <w:szCs w:val="24"/>
          <w:vertAlign w:val="superscript"/>
          <w:lang w:val="en-US"/>
        </w:rPr>
        <w:t xml:space="preserve"> </w:t>
      </w:r>
    </w:p>
    <w:p w14:paraId="7F0E2799" w14:textId="54B147BB" w:rsidR="008F26AB" w:rsidRPr="00731106" w:rsidRDefault="008F26AB" w:rsidP="00AA79BE">
      <w:pPr>
        <w:jc w:val="both"/>
        <w:rPr>
          <w:rFonts w:ascii="Calibri" w:eastAsia="Calibri" w:hAnsi="Calibri" w:cs="Calibri"/>
          <w:bCs/>
          <w:sz w:val="24"/>
          <w:lang w:val="en-US"/>
        </w:rPr>
      </w:pPr>
      <w:r w:rsidRPr="00731106">
        <w:rPr>
          <w:rFonts w:ascii="Calibri" w:eastAsia="Calibri" w:hAnsi="Calibri" w:cs="Calibri"/>
          <w:bCs/>
          <w:sz w:val="24"/>
          <w:vertAlign w:val="superscript"/>
          <w:lang w:val="en-US"/>
        </w:rPr>
        <w:t>1</w:t>
      </w:r>
      <w:r w:rsidRPr="00731106">
        <w:rPr>
          <w:rFonts w:ascii="Calibri" w:eastAsia="Calibri" w:hAnsi="Calibri" w:cs="Calibri"/>
          <w:bCs/>
          <w:sz w:val="24"/>
          <w:lang w:val="en-US"/>
        </w:rPr>
        <w:t>Diagnostic Imaging Centre, Iniziativa Medica, Affidea, Monselice</w:t>
      </w:r>
      <w:r w:rsidR="00163333">
        <w:rPr>
          <w:rFonts w:ascii="Calibri" w:eastAsia="Calibri" w:hAnsi="Calibri" w:cs="Calibri"/>
          <w:bCs/>
          <w:sz w:val="24"/>
          <w:lang w:val="en-US"/>
        </w:rPr>
        <w:t>,</w:t>
      </w:r>
      <w:r w:rsidRPr="00731106">
        <w:rPr>
          <w:rFonts w:ascii="Calibri" w:eastAsia="Calibri" w:hAnsi="Calibri" w:cs="Calibri"/>
          <w:bCs/>
          <w:sz w:val="24"/>
          <w:lang w:val="en-US"/>
        </w:rPr>
        <w:t xml:space="preserve"> Padua, Italy</w:t>
      </w:r>
    </w:p>
    <w:p w14:paraId="521AC9EE" w14:textId="77777777" w:rsidR="008F26AB" w:rsidRPr="00731106" w:rsidRDefault="008F26AB" w:rsidP="00AA79BE">
      <w:pPr>
        <w:jc w:val="both"/>
        <w:rPr>
          <w:rFonts w:ascii="Calibri" w:eastAsia="Calibri" w:hAnsi="Calibri" w:cs="Calibri"/>
          <w:bCs/>
          <w:sz w:val="24"/>
          <w:lang w:val="en-US"/>
        </w:rPr>
      </w:pPr>
    </w:p>
    <w:p w14:paraId="3673722D" w14:textId="77777777" w:rsidR="008F26AB" w:rsidRPr="00DE68C8" w:rsidRDefault="008F26AB" w:rsidP="00AA79BE">
      <w:pPr>
        <w:jc w:val="both"/>
        <w:rPr>
          <w:rFonts w:ascii="Calibri" w:eastAsia="Calibri" w:hAnsi="Calibri" w:cs="Calibri"/>
          <w:b/>
          <w:bCs/>
          <w:sz w:val="24"/>
          <w:lang w:val="en-US"/>
        </w:rPr>
      </w:pPr>
      <w:r w:rsidRPr="00DE68C8">
        <w:rPr>
          <w:rFonts w:ascii="Calibri" w:eastAsia="Calibri" w:hAnsi="Calibri" w:cs="Calibri"/>
          <w:b/>
          <w:bCs/>
          <w:sz w:val="24"/>
          <w:lang w:val="en-US"/>
        </w:rPr>
        <w:t xml:space="preserve">Corresponding Author: </w:t>
      </w:r>
    </w:p>
    <w:p w14:paraId="605D81F7" w14:textId="71C723FD" w:rsidR="008F26AB" w:rsidRPr="00731106" w:rsidRDefault="008F26AB" w:rsidP="00AA79BE">
      <w:pPr>
        <w:jc w:val="both"/>
        <w:rPr>
          <w:rFonts w:ascii="Calibri" w:eastAsia="Calibri" w:hAnsi="Calibri" w:cs="Calibri"/>
          <w:bCs/>
          <w:sz w:val="24"/>
          <w:lang w:val="en-US"/>
        </w:rPr>
      </w:pPr>
      <w:r w:rsidRPr="00731106">
        <w:rPr>
          <w:rFonts w:ascii="Calibri" w:eastAsia="Calibri" w:hAnsi="Calibri" w:cs="Calibri"/>
          <w:bCs/>
          <w:sz w:val="24"/>
          <w:lang w:val="en-US"/>
        </w:rPr>
        <w:t>Vittorio Piloni</w:t>
      </w:r>
      <w:r w:rsidRPr="00731106">
        <w:rPr>
          <w:rFonts w:ascii="Calibri" w:eastAsia="Calibri" w:hAnsi="Calibri" w:cs="Calibri"/>
          <w:b/>
          <w:bCs/>
          <w:sz w:val="24"/>
          <w:lang w:val="en-US"/>
        </w:rPr>
        <w:t xml:space="preserve"> </w:t>
      </w:r>
      <w:r w:rsidR="00163333">
        <w:rPr>
          <w:rFonts w:ascii="Calibri" w:eastAsia="Calibri" w:hAnsi="Calibri" w:cs="Calibri"/>
          <w:b/>
          <w:bCs/>
          <w:sz w:val="24"/>
          <w:lang w:val="en-US"/>
        </w:rPr>
        <w:tab/>
      </w:r>
      <w:r w:rsidR="00163333">
        <w:rPr>
          <w:rFonts w:ascii="Calibri" w:eastAsia="Calibri" w:hAnsi="Calibri" w:cs="Calibri"/>
          <w:b/>
          <w:bCs/>
          <w:sz w:val="24"/>
          <w:lang w:val="en-US"/>
        </w:rPr>
        <w:tab/>
      </w:r>
      <w:r w:rsidR="00163333">
        <w:rPr>
          <w:rFonts w:ascii="Calibri" w:eastAsia="Calibri" w:hAnsi="Calibri" w:cs="Calibri"/>
          <w:bCs/>
          <w:sz w:val="24"/>
          <w:lang w:val="en-US"/>
        </w:rPr>
        <w:t>(</w:t>
      </w:r>
      <w:r w:rsidR="00163333" w:rsidRPr="00163333">
        <w:rPr>
          <w:rFonts w:ascii="Calibri" w:eastAsia="Calibri" w:hAnsi="Calibri" w:cs="Calibri"/>
          <w:bCs/>
          <w:sz w:val="24"/>
          <w:lang w:val="en-US"/>
        </w:rPr>
        <w:t>vittorio.piloni@libero.it</w:t>
      </w:r>
      <w:r w:rsidR="00163333">
        <w:rPr>
          <w:rFonts w:ascii="Calibri" w:eastAsia="Calibri" w:hAnsi="Calibri" w:cs="Calibri"/>
          <w:bCs/>
          <w:sz w:val="24"/>
          <w:lang w:val="en-US"/>
        </w:rPr>
        <w:t>)</w:t>
      </w:r>
    </w:p>
    <w:p w14:paraId="7E4FD1B8" w14:textId="77777777" w:rsidR="008F26AB" w:rsidRPr="00731106" w:rsidRDefault="008F26AB" w:rsidP="00AA79BE">
      <w:pPr>
        <w:jc w:val="both"/>
        <w:rPr>
          <w:rFonts w:ascii="Calibri" w:eastAsia="Calibri" w:hAnsi="Calibri" w:cs="Calibri"/>
          <w:bCs/>
          <w:sz w:val="24"/>
          <w:lang w:val="en-US"/>
        </w:rPr>
      </w:pPr>
      <w:r w:rsidRPr="00731106">
        <w:rPr>
          <w:rFonts w:ascii="Calibri" w:eastAsia="Calibri" w:hAnsi="Calibri" w:cs="Calibri"/>
          <w:bCs/>
          <w:sz w:val="24"/>
          <w:lang w:val="en-US"/>
        </w:rPr>
        <w:t>Tel: +39(71)-203364</w:t>
      </w:r>
    </w:p>
    <w:p w14:paraId="572D7CC0" w14:textId="77777777" w:rsidR="008F26AB" w:rsidRPr="00731106" w:rsidRDefault="008F26AB" w:rsidP="00AA79BE">
      <w:pPr>
        <w:jc w:val="both"/>
        <w:rPr>
          <w:rFonts w:ascii="Calibri" w:eastAsia="Calibri" w:hAnsi="Calibri" w:cs="Calibri"/>
          <w:bCs/>
          <w:sz w:val="24"/>
          <w:lang w:val="en-US"/>
        </w:rPr>
      </w:pPr>
    </w:p>
    <w:p w14:paraId="0717A3CD" w14:textId="77777777" w:rsidR="008F26AB" w:rsidRPr="0063087D" w:rsidRDefault="008F26AB" w:rsidP="00AA79BE">
      <w:pPr>
        <w:jc w:val="both"/>
        <w:rPr>
          <w:rFonts w:ascii="Calibri" w:eastAsia="Times New Roman" w:hAnsi="Calibri" w:cs="Calibri"/>
          <w:b/>
          <w:bCs/>
          <w:sz w:val="24"/>
          <w:szCs w:val="24"/>
          <w:lang w:val="en-US" w:eastAsia="it-IT"/>
        </w:rPr>
      </w:pPr>
      <w:r w:rsidRPr="00DE68C8">
        <w:rPr>
          <w:rFonts w:ascii="Calibri" w:eastAsia="Times New Roman" w:hAnsi="Calibri" w:cs="Calibri"/>
          <w:b/>
          <w:bCs/>
          <w:sz w:val="24"/>
          <w:szCs w:val="24"/>
          <w:lang w:val="en-US" w:eastAsia="it-IT"/>
        </w:rPr>
        <w:t>Email Addresses of Co-authors</w:t>
      </w:r>
      <w:r w:rsidRPr="0063087D">
        <w:rPr>
          <w:rFonts w:ascii="Calibri" w:eastAsia="Times New Roman" w:hAnsi="Calibri" w:cs="Calibri"/>
          <w:b/>
          <w:bCs/>
          <w:sz w:val="24"/>
          <w:szCs w:val="24"/>
          <w:lang w:val="en-US" w:eastAsia="it-IT"/>
        </w:rPr>
        <w:t xml:space="preserve">: </w:t>
      </w:r>
    </w:p>
    <w:p w14:paraId="30F39EFA" w14:textId="77777777" w:rsidR="008F26AB" w:rsidRPr="00731106" w:rsidRDefault="008F26AB" w:rsidP="00AA79BE">
      <w:pPr>
        <w:jc w:val="both"/>
        <w:rPr>
          <w:rFonts w:ascii="Calibri" w:eastAsia="Times New Roman" w:hAnsi="Calibri" w:cs="Calibri"/>
          <w:bCs/>
          <w:sz w:val="24"/>
          <w:szCs w:val="24"/>
          <w:lang w:val="en-US" w:eastAsia="it-IT"/>
        </w:rPr>
      </w:pPr>
      <w:r w:rsidRPr="00731106">
        <w:rPr>
          <w:rFonts w:ascii="Calibri" w:eastAsia="Times New Roman" w:hAnsi="Calibri" w:cs="Calibri"/>
          <w:bCs/>
          <w:sz w:val="24"/>
          <w:szCs w:val="24"/>
          <w:lang w:val="en-US" w:eastAsia="it-IT"/>
        </w:rPr>
        <w:t>Mattia Bergamasco</w:t>
      </w:r>
      <w:r w:rsidRPr="00731106">
        <w:rPr>
          <w:rFonts w:ascii="Calibri" w:eastAsia="Times New Roman" w:hAnsi="Calibri" w:cs="Calibri"/>
          <w:b/>
          <w:bCs/>
          <w:sz w:val="24"/>
          <w:szCs w:val="24"/>
          <w:lang w:val="en-US" w:eastAsia="it-IT"/>
        </w:rPr>
        <w:t xml:space="preserve"> </w:t>
      </w:r>
      <w:r w:rsidRPr="00731106">
        <w:rPr>
          <w:rFonts w:ascii="Calibri" w:eastAsia="Times New Roman" w:hAnsi="Calibri" w:cs="Calibri"/>
          <w:bCs/>
          <w:sz w:val="24"/>
          <w:szCs w:val="24"/>
          <w:lang w:val="en-US" w:eastAsia="it-IT"/>
        </w:rPr>
        <w:tab/>
        <w:t>(mattia.bergamasco@affidea.it)</w:t>
      </w:r>
    </w:p>
    <w:p w14:paraId="0D26BCCF" w14:textId="613CABD1" w:rsidR="008F26AB" w:rsidRPr="00731106" w:rsidRDefault="008F26AB" w:rsidP="00AA79BE">
      <w:pPr>
        <w:jc w:val="both"/>
        <w:rPr>
          <w:rFonts w:ascii="Calibri" w:eastAsia="Times New Roman" w:hAnsi="Calibri" w:cs="Calibri"/>
          <w:bCs/>
          <w:sz w:val="24"/>
          <w:szCs w:val="24"/>
          <w:lang w:val="en-US" w:eastAsia="it-IT"/>
        </w:rPr>
      </w:pPr>
      <w:r w:rsidRPr="00731106">
        <w:rPr>
          <w:rFonts w:ascii="Calibri" w:eastAsia="Times New Roman" w:hAnsi="Calibri" w:cs="Calibri"/>
          <w:bCs/>
          <w:sz w:val="24"/>
          <w:szCs w:val="24"/>
          <w:lang w:val="en-US" w:eastAsia="it-IT"/>
        </w:rPr>
        <w:t xml:space="preserve">Andrea Chiapperin </w:t>
      </w:r>
      <w:r w:rsidRPr="00731106">
        <w:rPr>
          <w:rFonts w:ascii="Calibri" w:eastAsia="Times New Roman" w:hAnsi="Calibri" w:cs="Calibri"/>
          <w:bCs/>
          <w:sz w:val="24"/>
          <w:szCs w:val="24"/>
          <w:lang w:val="en-US" w:eastAsia="it-IT"/>
        </w:rPr>
        <w:tab/>
        <w:t>(</w:t>
      </w:r>
      <w:r w:rsidRPr="00DE68C8">
        <w:rPr>
          <w:rFonts w:ascii="Calibri" w:hAnsi="Calibri" w:cs="Calibri"/>
          <w:sz w:val="24"/>
          <w:szCs w:val="24"/>
          <w:lang w:val="en-US"/>
        </w:rPr>
        <w:t>andrea.chiapperin@affidea.it</w:t>
      </w:r>
      <w:r w:rsidRPr="00731106">
        <w:rPr>
          <w:rFonts w:ascii="Calibri" w:eastAsia="Times New Roman" w:hAnsi="Calibri" w:cs="Calibri"/>
          <w:bCs/>
          <w:sz w:val="24"/>
          <w:szCs w:val="24"/>
          <w:lang w:val="en-US" w:eastAsia="it-IT"/>
        </w:rPr>
        <w:t>)</w:t>
      </w:r>
    </w:p>
    <w:p w14:paraId="2225F877" w14:textId="77777777" w:rsidR="008F26AB" w:rsidRPr="00731106" w:rsidRDefault="008F26AB" w:rsidP="00AA79BE">
      <w:pPr>
        <w:jc w:val="both"/>
        <w:rPr>
          <w:rFonts w:ascii="Calibri" w:eastAsia="Times New Roman" w:hAnsi="Calibri" w:cs="Calibri"/>
          <w:b/>
          <w:bCs/>
          <w:sz w:val="24"/>
          <w:szCs w:val="20"/>
          <w:lang w:val="en-US" w:eastAsia="it-IT"/>
        </w:rPr>
      </w:pPr>
    </w:p>
    <w:p w14:paraId="25B9A79A" w14:textId="7FBC962B" w:rsidR="008F26AB" w:rsidRPr="00731106" w:rsidRDefault="00163333" w:rsidP="00AA79BE">
      <w:pPr>
        <w:jc w:val="both"/>
        <w:rPr>
          <w:rFonts w:ascii="Calibri" w:eastAsia="Times New Roman" w:hAnsi="Calibri" w:cs="Calibri"/>
          <w:b/>
          <w:bCs/>
          <w:sz w:val="24"/>
          <w:szCs w:val="24"/>
          <w:lang w:val="en-US" w:eastAsia="it-IT"/>
        </w:rPr>
      </w:pPr>
      <w:r>
        <w:rPr>
          <w:rFonts w:ascii="Calibri" w:eastAsia="Times New Roman" w:hAnsi="Calibri" w:cs="Calibri"/>
          <w:b/>
          <w:bCs/>
          <w:sz w:val="24"/>
          <w:szCs w:val="24"/>
          <w:lang w:val="en-US" w:eastAsia="it-IT"/>
        </w:rPr>
        <w:t>KEYWORDS</w:t>
      </w:r>
      <w:r w:rsidR="008F26AB" w:rsidRPr="00731106">
        <w:rPr>
          <w:rFonts w:ascii="Calibri" w:eastAsia="Times New Roman" w:hAnsi="Calibri" w:cs="Calibri"/>
          <w:b/>
          <w:bCs/>
          <w:sz w:val="24"/>
          <w:szCs w:val="24"/>
          <w:lang w:val="en-US" w:eastAsia="it-IT"/>
        </w:rPr>
        <w:t>:</w:t>
      </w:r>
    </w:p>
    <w:p w14:paraId="5E5F8587" w14:textId="00D9FA2B" w:rsidR="008F26AB" w:rsidRPr="00731106" w:rsidRDefault="008F26AB" w:rsidP="00AA79BE">
      <w:pPr>
        <w:jc w:val="both"/>
        <w:rPr>
          <w:rFonts w:ascii="Calibri" w:eastAsia="Times New Roman" w:hAnsi="Calibri" w:cs="Calibri"/>
          <w:bCs/>
          <w:sz w:val="24"/>
          <w:szCs w:val="24"/>
          <w:lang w:val="en-US" w:eastAsia="it-IT"/>
        </w:rPr>
      </w:pPr>
      <w:r w:rsidRPr="00731106">
        <w:rPr>
          <w:rFonts w:ascii="Calibri" w:eastAsia="Times New Roman" w:hAnsi="Calibri" w:cs="Calibri"/>
          <w:bCs/>
          <w:sz w:val="24"/>
          <w:szCs w:val="24"/>
          <w:lang w:val="en-US" w:eastAsia="it-IT"/>
        </w:rPr>
        <w:t xml:space="preserve">Levator ani hiatus, </w:t>
      </w:r>
      <w:r w:rsidR="00163333" w:rsidRPr="00731106">
        <w:rPr>
          <w:rFonts w:ascii="Calibri" w:eastAsia="Times New Roman" w:hAnsi="Calibri" w:cs="Calibri"/>
          <w:bCs/>
          <w:sz w:val="24"/>
          <w:szCs w:val="24"/>
          <w:lang w:val="en-US" w:eastAsia="it-IT"/>
        </w:rPr>
        <w:t>pelvic organ prolapse, magnetic resonance imaging, pelvic examination, transperineal ultrasonograph</w:t>
      </w:r>
      <w:r w:rsidRPr="00731106">
        <w:rPr>
          <w:rFonts w:ascii="Calibri" w:eastAsia="Times New Roman" w:hAnsi="Calibri" w:cs="Calibri"/>
          <w:bCs/>
          <w:sz w:val="24"/>
          <w:szCs w:val="24"/>
          <w:lang w:val="en-US" w:eastAsia="it-IT"/>
        </w:rPr>
        <w:t>y, MR</w:t>
      </w:r>
      <w:r w:rsidR="00163333">
        <w:rPr>
          <w:rFonts w:ascii="Calibri" w:eastAsia="Times New Roman" w:hAnsi="Calibri" w:cs="Calibri"/>
          <w:bCs/>
          <w:sz w:val="24"/>
          <w:szCs w:val="24"/>
          <w:lang w:val="en-US" w:eastAsia="it-IT"/>
        </w:rPr>
        <w:t xml:space="preserve"> </w:t>
      </w:r>
      <w:r w:rsidRPr="00731106">
        <w:rPr>
          <w:rFonts w:ascii="Calibri" w:eastAsia="Times New Roman" w:hAnsi="Calibri" w:cs="Calibri"/>
          <w:bCs/>
          <w:sz w:val="24"/>
          <w:szCs w:val="24"/>
          <w:lang w:val="en-US" w:eastAsia="it-IT"/>
        </w:rPr>
        <w:t xml:space="preserve">defecography, </w:t>
      </w:r>
      <w:r w:rsidR="00163333" w:rsidRPr="00731106">
        <w:rPr>
          <w:rFonts w:ascii="Calibri" w:eastAsia="Times New Roman" w:hAnsi="Calibri" w:cs="Calibri"/>
          <w:bCs/>
          <w:sz w:val="24"/>
          <w:szCs w:val="24"/>
          <w:lang w:val="en-US" w:eastAsia="it-IT"/>
        </w:rPr>
        <w:t>endopelvic fascia, hiatus size mea</w:t>
      </w:r>
      <w:r w:rsidRPr="00731106">
        <w:rPr>
          <w:rFonts w:ascii="Calibri" w:eastAsia="Times New Roman" w:hAnsi="Calibri" w:cs="Calibri"/>
          <w:bCs/>
          <w:sz w:val="24"/>
          <w:szCs w:val="24"/>
          <w:lang w:val="en-US" w:eastAsia="it-IT"/>
        </w:rPr>
        <w:t>surement</w:t>
      </w:r>
    </w:p>
    <w:p w14:paraId="119269EE" w14:textId="77777777" w:rsidR="008F26AB" w:rsidRPr="00731106" w:rsidRDefault="008F26AB" w:rsidP="00AA79BE">
      <w:pPr>
        <w:jc w:val="both"/>
        <w:rPr>
          <w:rFonts w:ascii="Calibri" w:eastAsia="Times New Roman" w:hAnsi="Calibri" w:cs="Calibri"/>
          <w:bCs/>
          <w:sz w:val="24"/>
          <w:szCs w:val="20"/>
          <w:lang w:val="en-US" w:eastAsia="it-IT"/>
        </w:rPr>
      </w:pPr>
    </w:p>
    <w:p w14:paraId="38F699CA" w14:textId="455EF18D" w:rsidR="008F26AB" w:rsidRPr="00731106" w:rsidRDefault="00163333" w:rsidP="00AA79BE">
      <w:pPr>
        <w:jc w:val="both"/>
        <w:rPr>
          <w:rFonts w:ascii="Calibri" w:eastAsia="Times New Roman" w:hAnsi="Calibri" w:cs="Calibri"/>
          <w:b/>
          <w:bCs/>
          <w:sz w:val="24"/>
          <w:szCs w:val="20"/>
          <w:lang w:val="en-US" w:eastAsia="it-IT"/>
        </w:rPr>
      </w:pPr>
      <w:r>
        <w:rPr>
          <w:rFonts w:ascii="Calibri" w:eastAsia="Times New Roman" w:hAnsi="Calibri" w:cs="Calibri"/>
          <w:b/>
          <w:bCs/>
          <w:sz w:val="24"/>
          <w:szCs w:val="20"/>
          <w:lang w:val="en-US" w:eastAsia="it-IT"/>
        </w:rPr>
        <w:t>SUMMARY:</w:t>
      </w:r>
    </w:p>
    <w:p w14:paraId="6776BB6A" w14:textId="4A6BC464" w:rsidR="008F26AB" w:rsidRPr="00731106" w:rsidRDefault="008F26AB" w:rsidP="00AA79BE">
      <w:pPr>
        <w:jc w:val="both"/>
        <w:rPr>
          <w:rFonts w:ascii="Calibri" w:eastAsia="Times New Roman" w:hAnsi="Calibri" w:cs="Calibri"/>
          <w:bCs/>
          <w:i/>
          <w:color w:val="000000"/>
          <w:sz w:val="24"/>
          <w:szCs w:val="20"/>
          <w:lang w:val="en-US" w:eastAsia="it-IT"/>
        </w:rPr>
      </w:pPr>
      <w:r w:rsidRPr="00731106">
        <w:rPr>
          <w:rFonts w:ascii="Calibri" w:eastAsia="Times New Roman" w:hAnsi="Calibri" w:cs="Calibri"/>
          <w:bCs/>
          <w:sz w:val="24"/>
          <w:szCs w:val="20"/>
          <w:lang w:val="en-US" w:eastAsia="it-IT"/>
        </w:rPr>
        <w:t xml:space="preserve">Here we present a protocol to standardize the measurement of </w:t>
      </w:r>
      <w:r w:rsidR="00AA79BE">
        <w:rPr>
          <w:rFonts w:ascii="Calibri" w:eastAsia="Times New Roman" w:hAnsi="Calibri" w:cs="Calibri"/>
          <w:bCs/>
          <w:sz w:val="24"/>
          <w:szCs w:val="20"/>
          <w:lang w:val="en-US" w:eastAsia="it-IT"/>
        </w:rPr>
        <w:t xml:space="preserve">the </w:t>
      </w:r>
      <w:r w:rsidRPr="00731106">
        <w:rPr>
          <w:rFonts w:ascii="Calibri" w:eastAsia="Times New Roman" w:hAnsi="Calibri" w:cs="Calibri"/>
          <w:bCs/>
          <w:sz w:val="24"/>
          <w:szCs w:val="20"/>
          <w:lang w:val="en-US" w:eastAsia="it-IT"/>
        </w:rPr>
        <w:t>levator ani hiatus size</w:t>
      </w:r>
      <w:r w:rsidRPr="00731106">
        <w:rPr>
          <w:rFonts w:ascii="Calibri" w:eastAsia="Times New Roman" w:hAnsi="Calibri" w:cs="Calibri"/>
          <w:b/>
          <w:bCs/>
          <w:sz w:val="24"/>
          <w:szCs w:val="20"/>
          <w:lang w:val="en-US" w:eastAsia="it-IT"/>
        </w:rPr>
        <w:t xml:space="preserve"> </w:t>
      </w:r>
      <w:r w:rsidRPr="00731106">
        <w:rPr>
          <w:rFonts w:ascii="Calibri" w:eastAsia="Times New Roman" w:hAnsi="Calibri" w:cs="Calibri"/>
          <w:bCs/>
          <w:sz w:val="24"/>
          <w:szCs w:val="20"/>
          <w:lang w:val="en-US" w:eastAsia="it-IT"/>
        </w:rPr>
        <w:t>by magnetic resonance imaging. The purpose is to extract biomechanical inferences from image analysis by comparing resting and straining values in patients of both sexes with pelvic prolapse</w:t>
      </w:r>
      <w:r w:rsidR="0063087D">
        <w:rPr>
          <w:rFonts w:ascii="Calibri" w:eastAsia="Times New Roman" w:hAnsi="Calibri" w:cs="Calibri"/>
          <w:bCs/>
          <w:sz w:val="24"/>
          <w:szCs w:val="20"/>
          <w:lang w:val="en-US" w:eastAsia="it-IT"/>
        </w:rPr>
        <w:t>,</w:t>
      </w:r>
      <w:r w:rsidRPr="00731106">
        <w:rPr>
          <w:rFonts w:ascii="Calibri" w:eastAsia="Times New Roman" w:hAnsi="Calibri" w:cs="Calibri"/>
          <w:bCs/>
          <w:sz w:val="24"/>
          <w:szCs w:val="20"/>
          <w:lang w:val="en-US" w:eastAsia="it-IT"/>
        </w:rPr>
        <w:t xml:space="preserve"> using consistent anatomical bony landmarks. </w:t>
      </w:r>
    </w:p>
    <w:p w14:paraId="5100B3F6" w14:textId="77777777" w:rsidR="008F26AB" w:rsidRPr="00731106" w:rsidRDefault="008F26AB" w:rsidP="00AA79BE">
      <w:pPr>
        <w:jc w:val="both"/>
        <w:rPr>
          <w:rFonts w:ascii="Calibri" w:eastAsia="Times New Roman" w:hAnsi="Calibri" w:cs="Calibri"/>
          <w:bCs/>
          <w:i/>
          <w:color w:val="000000"/>
          <w:sz w:val="24"/>
          <w:szCs w:val="20"/>
          <w:lang w:val="en-US" w:eastAsia="it-IT"/>
        </w:rPr>
      </w:pPr>
    </w:p>
    <w:p w14:paraId="2304D822" w14:textId="66659553" w:rsidR="008F26AB" w:rsidRPr="00731106" w:rsidRDefault="00163333" w:rsidP="00AA79BE">
      <w:pPr>
        <w:jc w:val="both"/>
        <w:rPr>
          <w:rFonts w:ascii="Calibri" w:eastAsia="Times New Roman" w:hAnsi="Calibri" w:cs="Calibri"/>
          <w:b/>
          <w:bCs/>
          <w:color w:val="000000"/>
          <w:sz w:val="24"/>
          <w:szCs w:val="20"/>
          <w:lang w:val="en-US" w:eastAsia="it-IT"/>
        </w:rPr>
      </w:pPr>
      <w:r>
        <w:rPr>
          <w:rFonts w:ascii="Calibri" w:eastAsia="Times New Roman" w:hAnsi="Calibri" w:cs="Calibri"/>
          <w:b/>
          <w:bCs/>
          <w:color w:val="000000"/>
          <w:sz w:val="24"/>
          <w:szCs w:val="20"/>
          <w:lang w:val="en-US" w:eastAsia="it-IT"/>
        </w:rPr>
        <w:t>ABSTRACT</w:t>
      </w:r>
      <w:r w:rsidR="008F26AB" w:rsidRPr="00731106">
        <w:rPr>
          <w:rFonts w:ascii="Calibri" w:eastAsia="Times New Roman" w:hAnsi="Calibri" w:cs="Calibri"/>
          <w:b/>
          <w:bCs/>
          <w:color w:val="000000"/>
          <w:sz w:val="24"/>
          <w:szCs w:val="20"/>
          <w:lang w:val="en-US" w:eastAsia="it-IT"/>
        </w:rPr>
        <w:t>:</w:t>
      </w:r>
    </w:p>
    <w:p w14:paraId="0BE45C2F" w14:textId="704575F8" w:rsidR="008F26AB" w:rsidRPr="00731106" w:rsidRDefault="008F26AB" w:rsidP="00AA79BE">
      <w:pPr>
        <w:jc w:val="both"/>
        <w:rPr>
          <w:rFonts w:ascii="Calibri" w:hAnsi="Calibri"/>
          <w:b/>
          <w:sz w:val="24"/>
          <w:lang w:val="en-US"/>
        </w:rPr>
      </w:pPr>
      <w:r w:rsidRPr="00731106">
        <w:rPr>
          <w:rFonts w:ascii="Calibri" w:eastAsia="Times New Roman" w:hAnsi="Calibri" w:cs="Calibri"/>
          <w:color w:val="000000"/>
          <w:spacing w:val="-1"/>
          <w:sz w:val="24"/>
          <w:szCs w:val="24"/>
          <w:lang w:val="en-US"/>
        </w:rPr>
        <w:t>Here we present a protocol to examine the levator ani hiatus in males and females with pelvic organ prolapse</w:t>
      </w:r>
      <w:r w:rsidR="0063087D">
        <w:rPr>
          <w:rFonts w:ascii="Calibri" w:eastAsia="Times New Roman" w:hAnsi="Calibri" w:cs="Calibri"/>
          <w:color w:val="000000"/>
          <w:spacing w:val="-1"/>
          <w:sz w:val="24"/>
          <w:szCs w:val="24"/>
          <w:lang w:val="en-US"/>
        </w:rPr>
        <w:t>,</w:t>
      </w:r>
      <w:r w:rsidRPr="00731106">
        <w:rPr>
          <w:rFonts w:ascii="Calibri" w:eastAsia="Times New Roman" w:hAnsi="Calibri" w:cs="Calibri"/>
          <w:color w:val="000000"/>
          <w:spacing w:val="-1"/>
          <w:sz w:val="24"/>
          <w:szCs w:val="24"/>
          <w:lang w:val="en-US"/>
        </w:rPr>
        <w:t xml:space="preserve"> during </w:t>
      </w:r>
      <w:r w:rsidR="0063087D">
        <w:rPr>
          <w:rFonts w:ascii="Calibri" w:eastAsia="Times New Roman" w:hAnsi="Calibri" w:cs="Calibri"/>
          <w:color w:val="000000"/>
          <w:spacing w:val="-1"/>
          <w:sz w:val="24"/>
          <w:szCs w:val="24"/>
          <w:lang w:val="en-US"/>
        </w:rPr>
        <w:t xml:space="preserve">the </w:t>
      </w:r>
      <w:r w:rsidRPr="00731106">
        <w:rPr>
          <w:rFonts w:ascii="Calibri" w:eastAsia="Times New Roman" w:hAnsi="Calibri" w:cs="Calibri"/>
          <w:color w:val="000000"/>
          <w:spacing w:val="-1"/>
          <w:sz w:val="24"/>
          <w:szCs w:val="24"/>
          <w:lang w:val="en-US"/>
        </w:rPr>
        <w:t xml:space="preserve">Valsalva maneuver and </w:t>
      </w:r>
      <w:r w:rsidR="0063087D">
        <w:rPr>
          <w:rFonts w:ascii="Calibri" w:eastAsia="Times New Roman" w:hAnsi="Calibri" w:cs="Calibri"/>
          <w:color w:val="000000"/>
          <w:spacing w:val="-1"/>
          <w:sz w:val="24"/>
          <w:szCs w:val="24"/>
          <w:lang w:val="en-US"/>
        </w:rPr>
        <w:t>while</w:t>
      </w:r>
      <w:r w:rsidRPr="00731106">
        <w:rPr>
          <w:rFonts w:ascii="Calibri" w:eastAsia="Times New Roman" w:hAnsi="Calibri" w:cs="Calibri"/>
          <w:color w:val="000000"/>
          <w:spacing w:val="-1"/>
          <w:sz w:val="24"/>
          <w:szCs w:val="24"/>
          <w:lang w:val="en-US"/>
        </w:rPr>
        <w:t xml:space="preserve"> </w:t>
      </w:r>
      <w:r w:rsidR="0063087D">
        <w:rPr>
          <w:rFonts w:ascii="Calibri" w:eastAsia="Times New Roman" w:hAnsi="Calibri" w:cs="Calibri"/>
          <w:color w:val="000000"/>
          <w:spacing w:val="-1"/>
          <w:sz w:val="24"/>
          <w:szCs w:val="24"/>
          <w:lang w:val="en-US"/>
        </w:rPr>
        <w:t>evacuating</w:t>
      </w:r>
      <w:r w:rsidRPr="00731106">
        <w:rPr>
          <w:rFonts w:ascii="Calibri" w:eastAsia="Times New Roman" w:hAnsi="Calibri" w:cs="Calibri"/>
          <w:color w:val="000000"/>
          <w:spacing w:val="-1"/>
          <w:sz w:val="24"/>
          <w:szCs w:val="24"/>
          <w:lang w:val="en-US"/>
        </w:rPr>
        <w:t xml:space="preserve"> acoustic gel</w:t>
      </w:r>
      <w:r w:rsidR="0063087D">
        <w:rPr>
          <w:rFonts w:ascii="Calibri" w:eastAsia="Times New Roman" w:hAnsi="Calibri" w:cs="Calibri"/>
          <w:color w:val="000000"/>
          <w:spacing w:val="-1"/>
          <w:sz w:val="24"/>
          <w:szCs w:val="24"/>
          <w:lang w:val="en-US"/>
        </w:rPr>
        <w:t>,</w:t>
      </w:r>
      <w:r w:rsidRPr="00731106">
        <w:rPr>
          <w:rFonts w:ascii="Calibri" w:eastAsia="Times New Roman" w:hAnsi="Calibri" w:cs="Calibri"/>
          <w:color w:val="000000"/>
          <w:spacing w:val="-1"/>
          <w:sz w:val="24"/>
          <w:szCs w:val="24"/>
          <w:lang w:val="en-US"/>
        </w:rPr>
        <w:t xml:space="preserve"> using a horizontally oriented 1.5 T </w:t>
      </w:r>
      <w:r w:rsidR="0063087D">
        <w:rPr>
          <w:rFonts w:ascii="Calibri" w:eastAsia="Times New Roman" w:hAnsi="Calibri" w:cs="Calibri"/>
          <w:color w:val="000000"/>
          <w:spacing w:val="-1"/>
          <w:sz w:val="24"/>
          <w:szCs w:val="24"/>
          <w:lang w:val="en-US"/>
        </w:rPr>
        <w:t>magnetic resonance (</w:t>
      </w:r>
      <w:r w:rsidRPr="00731106">
        <w:rPr>
          <w:rFonts w:ascii="Calibri" w:eastAsia="Times New Roman" w:hAnsi="Calibri" w:cs="Calibri"/>
          <w:color w:val="000000"/>
          <w:spacing w:val="-1"/>
          <w:sz w:val="24"/>
          <w:szCs w:val="24"/>
          <w:lang w:val="en-US"/>
        </w:rPr>
        <w:t>MR</w:t>
      </w:r>
      <w:r w:rsidR="0063087D">
        <w:rPr>
          <w:rFonts w:ascii="Calibri" w:eastAsia="Times New Roman" w:hAnsi="Calibri" w:cs="Calibri"/>
          <w:color w:val="000000"/>
          <w:spacing w:val="-1"/>
          <w:sz w:val="24"/>
          <w:szCs w:val="24"/>
          <w:lang w:val="en-US"/>
        </w:rPr>
        <w:t>)</w:t>
      </w:r>
      <w:r w:rsidRPr="00731106">
        <w:rPr>
          <w:rFonts w:ascii="Calibri" w:eastAsia="Times New Roman" w:hAnsi="Calibri" w:cs="Calibri"/>
          <w:color w:val="000000"/>
          <w:spacing w:val="-1"/>
          <w:sz w:val="24"/>
          <w:szCs w:val="24"/>
          <w:lang w:val="en-US"/>
        </w:rPr>
        <w:t xml:space="preserve"> scanner. On</w:t>
      </w:r>
      <w:r w:rsidRPr="00731106">
        <w:rPr>
          <w:rFonts w:ascii="Calibri" w:eastAsia="Times New Roman" w:hAnsi="Calibri" w:cs="Calibri"/>
          <w:b/>
          <w:color w:val="000000"/>
          <w:spacing w:val="-1"/>
          <w:sz w:val="24"/>
          <w:szCs w:val="24"/>
          <w:lang w:val="en-US"/>
        </w:rPr>
        <w:t xml:space="preserve"> </w:t>
      </w:r>
      <w:r w:rsidRPr="00731106">
        <w:rPr>
          <w:rFonts w:ascii="Calibri" w:eastAsia="Times New Roman" w:hAnsi="Calibri" w:cs="Calibri"/>
          <w:color w:val="000000"/>
          <w:spacing w:val="-1"/>
          <w:sz w:val="24"/>
          <w:szCs w:val="24"/>
          <w:lang w:val="en-US"/>
        </w:rPr>
        <w:t>midsagittal images</w:t>
      </w:r>
      <w:r w:rsidR="0063087D">
        <w:rPr>
          <w:rFonts w:ascii="Calibri" w:eastAsia="Times New Roman" w:hAnsi="Calibri" w:cs="Calibri"/>
          <w:color w:val="000000"/>
          <w:spacing w:val="-1"/>
          <w:sz w:val="24"/>
          <w:szCs w:val="24"/>
          <w:lang w:val="en-US"/>
        </w:rPr>
        <w:t>,</w:t>
      </w:r>
      <w:r w:rsidRPr="00731106">
        <w:rPr>
          <w:rFonts w:ascii="Calibri" w:eastAsia="Times New Roman" w:hAnsi="Calibri" w:cs="Calibri"/>
          <w:color w:val="000000"/>
          <w:spacing w:val="-1"/>
          <w:sz w:val="24"/>
          <w:szCs w:val="24"/>
          <w:lang w:val="en-US"/>
        </w:rPr>
        <w:t xml:space="preserve"> the vertical distance of pelvic organs is measured</w:t>
      </w:r>
      <w:r w:rsidRPr="00731106">
        <w:rPr>
          <w:rFonts w:ascii="Calibri" w:eastAsia="Times New Roman" w:hAnsi="Calibri" w:cs="Calibri"/>
          <w:b/>
          <w:color w:val="000000"/>
          <w:spacing w:val="-1"/>
          <w:sz w:val="24"/>
          <w:szCs w:val="24"/>
          <w:lang w:val="en-US"/>
        </w:rPr>
        <w:t xml:space="preserve"> </w:t>
      </w:r>
      <w:r w:rsidRPr="00731106">
        <w:rPr>
          <w:rFonts w:ascii="Calibri" w:eastAsia="Times New Roman" w:hAnsi="Calibri" w:cs="Calibri"/>
          <w:color w:val="000000"/>
          <w:spacing w:val="-1"/>
          <w:sz w:val="24"/>
          <w:szCs w:val="24"/>
          <w:lang w:val="en-US"/>
        </w:rPr>
        <w:t xml:space="preserve">in millimeters relative to the hymen plane (female) and to the lower border of </w:t>
      </w:r>
      <w:r w:rsidR="0063087D">
        <w:rPr>
          <w:rFonts w:ascii="Calibri" w:eastAsia="Times New Roman" w:hAnsi="Calibri" w:cs="Calibri"/>
          <w:color w:val="000000"/>
          <w:spacing w:val="-1"/>
          <w:sz w:val="24"/>
          <w:szCs w:val="24"/>
          <w:lang w:val="en-US"/>
        </w:rPr>
        <w:t xml:space="preserve">the </w:t>
      </w:r>
      <w:r w:rsidRPr="00731106">
        <w:rPr>
          <w:rFonts w:ascii="Calibri" w:eastAsia="Times New Roman" w:hAnsi="Calibri" w:cs="Calibri"/>
          <w:color w:val="000000"/>
          <w:spacing w:val="-1"/>
          <w:sz w:val="24"/>
          <w:szCs w:val="24"/>
          <w:lang w:val="en-US"/>
        </w:rPr>
        <w:t>symphysis pubis (male)</w:t>
      </w:r>
      <w:r w:rsidR="0063087D">
        <w:rPr>
          <w:rFonts w:ascii="Calibri" w:eastAsia="Times New Roman" w:hAnsi="Calibri" w:cs="Calibri"/>
          <w:color w:val="000000"/>
          <w:spacing w:val="-1"/>
          <w:sz w:val="24"/>
          <w:szCs w:val="24"/>
          <w:lang w:val="en-US"/>
        </w:rPr>
        <w:t>,</w:t>
      </w:r>
      <w:r w:rsidRPr="00731106">
        <w:rPr>
          <w:rFonts w:ascii="Calibri" w:eastAsia="Times New Roman" w:hAnsi="Calibri" w:cs="Calibri"/>
          <w:color w:val="000000"/>
          <w:spacing w:val="-1"/>
          <w:sz w:val="24"/>
          <w:szCs w:val="24"/>
          <w:lang w:val="en-US"/>
        </w:rPr>
        <w:t xml:space="preserve"> preceded by - (above) or + ( below) signs. On axial images, the levator ani area is calculated in square centimeters with a free-hand tracing method from three key images</w:t>
      </w:r>
      <w:r w:rsidR="0063087D">
        <w:rPr>
          <w:rFonts w:ascii="Calibri" w:eastAsia="Times New Roman" w:hAnsi="Calibri" w:cs="Calibri"/>
          <w:color w:val="000000"/>
          <w:spacing w:val="-1"/>
          <w:sz w:val="24"/>
          <w:szCs w:val="24"/>
          <w:lang w:val="en-US"/>
        </w:rPr>
        <w:t>,</w:t>
      </w:r>
      <w:r w:rsidRPr="00731106">
        <w:rPr>
          <w:rFonts w:ascii="Calibri" w:eastAsia="Times New Roman" w:hAnsi="Calibri" w:cs="Calibri"/>
          <w:color w:val="000000"/>
          <w:spacing w:val="-1"/>
          <w:sz w:val="24"/>
          <w:szCs w:val="24"/>
          <w:lang w:val="en-US"/>
        </w:rPr>
        <w:t xml:space="preserve"> passing through the midsymphysis (level I)</w:t>
      </w:r>
      <w:r w:rsidR="0063087D">
        <w:rPr>
          <w:rFonts w:ascii="Calibri" w:eastAsia="Times New Roman" w:hAnsi="Calibri" w:cs="Calibri"/>
          <w:color w:val="000000"/>
          <w:spacing w:val="-1"/>
          <w:sz w:val="24"/>
          <w:szCs w:val="24"/>
          <w:lang w:val="en-US"/>
        </w:rPr>
        <w:t>,</w:t>
      </w:r>
      <w:r w:rsidRPr="00731106">
        <w:rPr>
          <w:rFonts w:ascii="Calibri" w:eastAsia="Times New Roman" w:hAnsi="Calibri" w:cs="Calibri"/>
          <w:color w:val="000000"/>
          <w:spacing w:val="-1"/>
          <w:sz w:val="24"/>
          <w:szCs w:val="24"/>
          <w:lang w:val="en-US"/>
        </w:rPr>
        <w:t xml:space="preserve"> tangent</w:t>
      </w:r>
      <w:r w:rsidR="000F1E6A" w:rsidRPr="00731106">
        <w:rPr>
          <w:rFonts w:ascii="Calibri" w:eastAsia="Times New Roman" w:hAnsi="Calibri" w:cs="Calibri"/>
          <w:color w:val="000000"/>
          <w:spacing w:val="-1"/>
          <w:sz w:val="24"/>
          <w:szCs w:val="24"/>
          <w:lang w:val="en-US"/>
        </w:rPr>
        <w:t>ial</w:t>
      </w:r>
      <w:r w:rsidRPr="00731106">
        <w:rPr>
          <w:rFonts w:ascii="Calibri" w:eastAsia="Times New Roman" w:hAnsi="Calibri" w:cs="Calibri"/>
          <w:color w:val="000000"/>
          <w:spacing w:val="-1"/>
          <w:sz w:val="24"/>
          <w:szCs w:val="24"/>
          <w:lang w:val="en-US"/>
        </w:rPr>
        <w:t xml:space="preserve"> </w:t>
      </w:r>
      <w:r w:rsidR="0063087D">
        <w:rPr>
          <w:rFonts w:ascii="Calibri" w:eastAsia="Times New Roman" w:hAnsi="Calibri" w:cs="Calibri"/>
          <w:color w:val="000000"/>
          <w:spacing w:val="-1"/>
          <w:sz w:val="24"/>
          <w:szCs w:val="24"/>
          <w:lang w:val="en-US"/>
        </w:rPr>
        <w:t xml:space="preserve">to </w:t>
      </w:r>
      <w:r w:rsidRPr="00731106">
        <w:rPr>
          <w:rFonts w:ascii="Calibri" w:eastAsia="Times New Roman" w:hAnsi="Calibri" w:cs="Calibri"/>
          <w:color w:val="000000"/>
          <w:spacing w:val="-1"/>
          <w:sz w:val="24"/>
          <w:szCs w:val="24"/>
          <w:lang w:val="en-US"/>
        </w:rPr>
        <w:t>the lower border of the symphysis (level II)</w:t>
      </w:r>
      <w:r w:rsidR="0063087D">
        <w:rPr>
          <w:rFonts w:ascii="Calibri" w:eastAsia="Times New Roman" w:hAnsi="Calibri" w:cs="Calibri"/>
          <w:color w:val="000000"/>
          <w:spacing w:val="-1"/>
          <w:sz w:val="24"/>
          <w:szCs w:val="24"/>
          <w:lang w:val="en-US"/>
        </w:rPr>
        <w:t>,</w:t>
      </w:r>
      <w:r w:rsidRPr="00731106">
        <w:rPr>
          <w:rFonts w:ascii="Calibri" w:eastAsia="Times New Roman" w:hAnsi="Calibri" w:cs="Calibri"/>
          <w:color w:val="000000"/>
          <w:spacing w:val="-1"/>
          <w:sz w:val="24"/>
          <w:szCs w:val="24"/>
          <w:lang w:val="en-US"/>
        </w:rPr>
        <w:t xml:space="preserve"> and at the maximal anterior rectal wall bulging (level III). Areas at rest and </w:t>
      </w:r>
      <w:r w:rsidR="0063087D">
        <w:rPr>
          <w:rFonts w:ascii="Calibri" w:eastAsia="Times New Roman" w:hAnsi="Calibri" w:cs="Calibri"/>
          <w:color w:val="000000"/>
          <w:spacing w:val="-1"/>
          <w:sz w:val="24"/>
          <w:szCs w:val="24"/>
          <w:lang w:val="en-US"/>
        </w:rPr>
        <w:t>strained</w:t>
      </w:r>
      <w:r w:rsidRPr="00731106">
        <w:rPr>
          <w:rFonts w:ascii="Calibri" w:eastAsia="Times New Roman" w:hAnsi="Calibri" w:cs="Calibri"/>
          <w:color w:val="000000"/>
          <w:spacing w:val="-1"/>
          <w:sz w:val="24"/>
          <w:szCs w:val="24"/>
          <w:lang w:val="en-US"/>
        </w:rPr>
        <w:t xml:space="preserve"> are compared </w:t>
      </w:r>
      <w:r w:rsidR="0063087D">
        <w:rPr>
          <w:rFonts w:ascii="Calibri" w:eastAsia="Times New Roman" w:hAnsi="Calibri" w:cs="Calibri"/>
          <w:color w:val="000000"/>
          <w:spacing w:val="-1"/>
          <w:sz w:val="24"/>
          <w:szCs w:val="24"/>
          <w:lang w:val="en-US"/>
        </w:rPr>
        <w:t xml:space="preserve">to find </w:t>
      </w:r>
      <w:r w:rsidRPr="00731106">
        <w:rPr>
          <w:rFonts w:ascii="Calibri" w:eastAsia="Times New Roman" w:hAnsi="Calibri" w:cs="Calibri"/>
          <w:color w:val="000000"/>
          <w:spacing w:val="-1"/>
          <w:sz w:val="24"/>
          <w:szCs w:val="24"/>
          <w:lang w:val="en-US"/>
        </w:rPr>
        <w:t xml:space="preserve">evidence of </w:t>
      </w:r>
      <w:r w:rsidR="0063087D">
        <w:rPr>
          <w:rFonts w:ascii="Calibri" w:eastAsia="Times New Roman" w:hAnsi="Calibri" w:cs="Calibri"/>
          <w:color w:val="000000"/>
          <w:spacing w:val="-1"/>
          <w:sz w:val="24"/>
          <w:szCs w:val="24"/>
          <w:lang w:val="en-US"/>
        </w:rPr>
        <w:t xml:space="preserve">a </w:t>
      </w:r>
      <w:r w:rsidRPr="00731106">
        <w:rPr>
          <w:rFonts w:ascii="Calibri" w:eastAsia="Times New Roman" w:hAnsi="Calibri" w:cs="Calibri"/>
          <w:color w:val="000000"/>
          <w:spacing w:val="-1"/>
          <w:sz w:val="24"/>
          <w:szCs w:val="24"/>
          <w:lang w:val="en-US"/>
        </w:rPr>
        <w:t xml:space="preserve">percentage </w:t>
      </w:r>
      <w:r w:rsidR="0063087D">
        <w:rPr>
          <w:rFonts w:ascii="Calibri" w:eastAsia="Times New Roman" w:hAnsi="Calibri" w:cs="Calibri"/>
          <w:color w:val="000000"/>
          <w:spacing w:val="-1"/>
          <w:sz w:val="24"/>
          <w:szCs w:val="24"/>
          <w:lang w:val="en-US"/>
        </w:rPr>
        <w:t xml:space="preserve">of </w:t>
      </w:r>
      <w:r w:rsidRPr="00731106">
        <w:rPr>
          <w:rFonts w:ascii="Calibri" w:eastAsia="Times New Roman" w:hAnsi="Calibri" w:cs="Calibri"/>
          <w:color w:val="000000"/>
          <w:spacing w:val="-1"/>
          <w:sz w:val="24"/>
          <w:szCs w:val="24"/>
          <w:lang w:val="en-US"/>
        </w:rPr>
        <w:t xml:space="preserve">increase. The purpose is to provide objective evidence of the maximal extent of pelvic organs descent and hiatus enlargement without the interference of foreign objects or </w:t>
      </w:r>
      <w:r w:rsidR="0063087D">
        <w:rPr>
          <w:rFonts w:ascii="Calibri" w:eastAsia="Times New Roman" w:hAnsi="Calibri" w:cs="Calibri"/>
          <w:color w:val="000000"/>
          <w:spacing w:val="-1"/>
          <w:sz w:val="24"/>
          <w:szCs w:val="24"/>
          <w:lang w:val="en-US"/>
        </w:rPr>
        <w:t xml:space="preserve">the </w:t>
      </w:r>
      <w:r w:rsidRPr="00731106">
        <w:rPr>
          <w:rFonts w:ascii="Calibri" w:eastAsia="Times New Roman" w:hAnsi="Calibri" w:cs="Calibri"/>
          <w:color w:val="000000"/>
          <w:spacing w:val="-1"/>
          <w:sz w:val="24"/>
          <w:szCs w:val="24"/>
          <w:lang w:val="en-US"/>
        </w:rPr>
        <w:t xml:space="preserve">examiner’s proximity, so as to overcome the limitations of pelvic examination and transperineal sonography </w:t>
      </w:r>
      <w:r w:rsidR="0063087D">
        <w:rPr>
          <w:rFonts w:ascii="Calibri" w:eastAsia="Times New Roman" w:hAnsi="Calibri" w:cs="Calibri"/>
          <w:color w:val="000000"/>
          <w:spacing w:val="-1"/>
          <w:sz w:val="24"/>
          <w:szCs w:val="24"/>
          <w:lang w:val="en-US"/>
        </w:rPr>
        <w:t>(</w:t>
      </w:r>
      <w:r w:rsidRPr="00DE68C8">
        <w:rPr>
          <w:rFonts w:ascii="Calibri" w:eastAsia="Times New Roman" w:hAnsi="Calibri" w:cs="Calibri"/>
          <w:color w:val="000000"/>
          <w:spacing w:val="-1"/>
          <w:sz w:val="24"/>
          <w:szCs w:val="24"/>
          <w:lang w:val="en-US"/>
        </w:rPr>
        <w:t>i.e.,</w:t>
      </w:r>
      <w:r w:rsidRPr="00731106">
        <w:rPr>
          <w:rFonts w:ascii="Calibri" w:eastAsia="Times New Roman" w:hAnsi="Calibri" w:cs="Calibri"/>
          <w:color w:val="000000"/>
          <w:spacing w:val="-1"/>
          <w:sz w:val="24"/>
          <w:szCs w:val="24"/>
          <w:lang w:val="en-US"/>
        </w:rPr>
        <w:t xml:space="preserve"> subjectivity and </w:t>
      </w:r>
      <w:r w:rsidR="00773A8A">
        <w:rPr>
          <w:rFonts w:ascii="Calibri" w:eastAsia="Times New Roman" w:hAnsi="Calibri" w:cs="Calibri"/>
          <w:color w:val="000000"/>
          <w:spacing w:val="-1"/>
          <w:sz w:val="24"/>
          <w:szCs w:val="24"/>
          <w:lang w:val="en-US"/>
        </w:rPr>
        <w:t>sex-related</w:t>
      </w:r>
      <w:r w:rsidRPr="00731106">
        <w:rPr>
          <w:rFonts w:ascii="Calibri" w:eastAsia="Times New Roman" w:hAnsi="Calibri" w:cs="Calibri"/>
          <w:color w:val="000000"/>
          <w:spacing w:val="-1"/>
          <w:sz w:val="24"/>
          <w:szCs w:val="24"/>
          <w:lang w:val="en-US"/>
        </w:rPr>
        <w:t xml:space="preserve"> limitation</w:t>
      </w:r>
      <w:r w:rsidR="00773A8A">
        <w:rPr>
          <w:rFonts w:ascii="Calibri" w:eastAsia="Times New Roman" w:hAnsi="Calibri" w:cs="Calibri"/>
          <w:color w:val="000000"/>
          <w:spacing w:val="-1"/>
          <w:sz w:val="24"/>
          <w:szCs w:val="24"/>
          <w:lang w:val="en-US"/>
        </w:rPr>
        <w:t>s</w:t>
      </w:r>
      <w:r w:rsidRPr="00731106">
        <w:rPr>
          <w:rFonts w:ascii="Calibri" w:eastAsia="Times New Roman" w:hAnsi="Calibri" w:cs="Calibri"/>
          <w:color w:val="000000"/>
          <w:spacing w:val="-1"/>
          <w:sz w:val="24"/>
          <w:szCs w:val="24"/>
          <w:lang w:val="en-US"/>
        </w:rPr>
        <w:t xml:space="preserve"> </w:t>
      </w:r>
      <w:r w:rsidR="0063087D">
        <w:rPr>
          <w:rFonts w:ascii="Calibri" w:eastAsia="Times New Roman" w:hAnsi="Calibri" w:cs="Calibri"/>
          <w:color w:val="000000"/>
          <w:spacing w:val="-1"/>
          <w:sz w:val="24"/>
          <w:szCs w:val="24"/>
          <w:lang w:val="en-US"/>
        </w:rPr>
        <w:t>[</w:t>
      </w:r>
      <w:r w:rsidRPr="00731106">
        <w:rPr>
          <w:rFonts w:ascii="Calibri" w:eastAsia="Times New Roman" w:hAnsi="Calibri" w:cs="Calibri"/>
          <w:color w:val="000000"/>
          <w:spacing w:val="-1"/>
          <w:sz w:val="24"/>
          <w:szCs w:val="24"/>
          <w:lang w:val="en-US"/>
        </w:rPr>
        <w:t>female only</w:t>
      </w:r>
      <w:r w:rsidR="0063087D">
        <w:rPr>
          <w:rFonts w:ascii="Calibri" w:eastAsia="Times New Roman" w:hAnsi="Calibri" w:cs="Calibri"/>
          <w:color w:val="000000"/>
          <w:spacing w:val="-1"/>
          <w:sz w:val="24"/>
          <w:szCs w:val="24"/>
          <w:lang w:val="en-US"/>
        </w:rPr>
        <w:t>])</w:t>
      </w:r>
      <w:r w:rsidRPr="00731106">
        <w:rPr>
          <w:rFonts w:ascii="Calibri" w:eastAsia="Times New Roman" w:hAnsi="Calibri" w:cs="Calibri"/>
          <w:color w:val="000000"/>
          <w:spacing w:val="-1"/>
          <w:sz w:val="24"/>
          <w:szCs w:val="24"/>
          <w:lang w:val="en-US"/>
        </w:rPr>
        <w:t>.</w:t>
      </w:r>
    </w:p>
    <w:p w14:paraId="52B123A8" w14:textId="77777777" w:rsidR="008F26AB" w:rsidRPr="00731106" w:rsidRDefault="008F26AB" w:rsidP="00AA79BE">
      <w:pPr>
        <w:jc w:val="both"/>
        <w:rPr>
          <w:rFonts w:ascii="Calibri" w:hAnsi="Calibri" w:cs="Calibri"/>
          <w:b/>
          <w:sz w:val="24"/>
          <w:lang w:val="en-US"/>
        </w:rPr>
      </w:pPr>
    </w:p>
    <w:p w14:paraId="6E3E00A3" w14:textId="24275A6F" w:rsidR="00753F0D" w:rsidRPr="00731106" w:rsidRDefault="00163333" w:rsidP="00AA79BE">
      <w:pPr>
        <w:jc w:val="both"/>
        <w:rPr>
          <w:rFonts w:ascii="Calibri" w:hAnsi="Calibri" w:cs="Calibri"/>
          <w:b/>
          <w:sz w:val="24"/>
          <w:lang w:val="en-US"/>
        </w:rPr>
      </w:pPr>
      <w:r>
        <w:rPr>
          <w:rFonts w:ascii="Calibri" w:hAnsi="Calibri" w:cs="Calibri"/>
          <w:b/>
          <w:sz w:val="24"/>
          <w:lang w:val="en-US"/>
        </w:rPr>
        <w:t>INTRODUCTION:</w:t>
      </w:r>
    </w:p>
    <w:p w14:paraId="596C40CF" w14:textId="0808D0F1" w:rsidR="00946317" w:rsidRPr="00731106" w:rsidRDefault="00753F0D" w:rsidP="00AA79BE">
      <w:pPr>
        <w:jc w:val="both"/>
        <w:rPr>
          <w:rFonts w:ascii="Calibri" w:hAnsi="Calibri" w:cs="Calibri"/>
          <w:sz w:val="24"/>
          <w:lang w:val="en-US"/>
        </w:rPr>
      </w:pPr>
      <w:r w:rsidRPr="00731106">
        <w:rPr>
          <w:rFonts w:ascii="Calibri" w:hAnsi="Calibri" w:cs="Calibri"/>
          <w:sz w:val="24"/>
          <w:lang w:val="en-US"/>
        </w:rPr>
        <w:t xml:space="preserve">Pelvic organ prolapse (POP) develops when the forces acting inside the boundaries of levator ani hiatus are no longer counteracted by those outside, leading to abnormal enlargement and organ </w:t>
      </w:r>
      <w:r w:rsidRPr="00731106">
        <w:rPr>
          <w:rFonts w:ascii="Calibri" w:hAnsi="Calibri" w:cs="Calibri"/>
          <w:sz w:val="24"/>
          <w:lang w:val="en-US"/>
        </w:rPr>
        <w:lastRenderedPageBreak/>
        <w:t xml:space="preserve">impingement. </w:t>
      </w:r>
      <w:r w:rsidR="00D55E08" w:rsidRPr="00731106">
        <w:rPr>
          <w:rFonts w:ascii="Calibri" w:hAnsi="Calibri" w:cs="Calibri"/>
          <w:sz w:val="24"/>
          <w:lang w:val="en-US"/>
        </w:rPr>
        <w:t>Several</w:t>
      </w:r>
      <w:r w:rsidR="00A24F31" w:rsidRPr="00731106">
        <w:rPr>
          <w:rFonts w:ascii="Calibri" w:hAnsi="Calibri" w:cs="Calibri"/>
          <w:sz w:val="24"/>
          <w:lang w:val="en-US"/>
        </w:rPr>
        <w:t xml:space="preserve"> factors are respon</w:t>
      </w:r>
      <w:r w:rsidR="00725FC9" w:rsidRPr="00731106">
        <w:rPr>
          <w:rFonts w:ascii="Calibri" w:hAnsi="Calibri" w:cs="Calibri"/>
          <w:sz w:val="24"/>
          <w:lang w:val="en-US"/>
        </w:rPr>
        <w:t xml:space="preserve">sible </w:t>
      </w:r>
      <w:r w:rsidR="00F47D13" w:rsidRPr="00731106">
        <w:rPr>
          <w:rFonts w:ascii="Calibri" w:hAnsi="Calibri" w:cs="Calibri"/>
          <w:sz w:val="24"/>
          <w:lang w:val="en-US"/>
        </w:rPr>
        <w:t>for</w:t>
      </w:r>
      <w:r w:rsidR="00725FC9" w:rsidRPr="00731106">
        <w:rPr>
          <w:rFonts w:ascii="Calibri" w:hAnsi="Calibri" w:cs="Calibri"/>
          <w:sz w:val="24"/>
          <w:lang w:val="en-US"/>
        </w:rPr>
        <w:t xml:space="preserve"> the disease, including</w:t>
      </w:r>
      <w:r w:rsidRPr="00731106">
        <w:rPr>
          <w:rFonts w:ascii="Calibri" w:hAnsi="Calibri" w:cs="Calibri"/>
          <w:sz w:val="24"/>
          <w:lang w:val="en-US"/>
        </w:rPr>
        <w:t xml:space="preserve"> ligaments, fascia</w:t>
      </w:r>
      <w:r w:rsidR="00031BC5">
        <w:rPr>
          <w:rFonts w:ascii="Calibri" w:hAnsi="Calibri" w:cs="Calibri"/>
          <w:sz w:val="24"/>
          <w:lang w:val="en-US"/>
        </w:rPr>
        <w:t>,</w:t>
      </w:r>
      <w:r w:rsidRPr="00731106">
        <w:rPr>
          <w:rFonts w:ascii="Calibri" w:hAnsi="Calibri" w:cs="Calibri"/>
          <w:sz w:val="24"/>
          <w:lang w:val="en-US"/>
        </w:rPr>
        <w:t xml:space="preserve"> or muscular tonic activity</w:t>
      </w:r>
      <w:r w:rsidR="007416DB" w:rsidRPr="00731106">
        <w:rPr>
          <w:rFonts w:ascii="Calibri" w:hAnsi="Calibri" w:cs="Calibri"/>
          <w:sz w:val="24"/>
          <w:lang w:val="en-US"/>
        </w:rPr>
        <w:t xml:space="preserve">. Whatever the mechanism involved, </w:t>
      </w:r>
      <w:r w:rsidRPr="00731106">
        <w:rPr>
          <w:rFonts w:ascii="Calibri" w:hAnsi="Calibri" w:cs="Calibri"/>
          <w:sz w:val="24"/>
          <w:lang w:val="en-US"/>
        </w:rPr>
        <w:t>the increased hiatus size has been credited with a reliable index</w:t>
      </w:r>
      <w:r w:rsidR="007416DB" w:rsidRPr="00731106">
        <w:rPr>
          <w:rFonts w:ascii="Calibri" w:hAnsi="Calibri" w:cs="Calibri"/>
          <w:sz w:val="24"/>
          <w:lang w:val="en-US"/>
        </w:rPr>
        <w:t xml:space="preserve"> to assess </w:t>
      </w:r>
      <w:r w:rsidRPr="00731106">
        <w:rPr>
          <w:rFonts w:ascii="Calibri" w:hAnsi="Calibri" w:cs="Calibri"/>
          <w:sz w:val="24"/>
          <w:lang w:val="en-US"/>
        </w:rPr>
        <w:t xml:space="preserve">the inability to </w:t>
      </w:r>
      <w:r w:rsidR="00031BC5">
        <w:rPr>
          <w:rFonts w:ascii="Calibri" w:hAnsi="Calibri" w:cs="Calibri"/>
          <w:sz w:val="24"/>
          <w:lang w:val="en-US"/>
        </w:rPr>
        <w:t>keep</w:t>
      </w:r>
      <w:r w:rsidRPr="00731106">
        <w:rPr>
          <w:rFonts w:ascii="Calibri" w:hAnsi="Calibri" w:cs="Calibri"/>
          <w:sz w:val="24"/>
          <w:lang w:val="en-US"/>
        </w:rPr>
        <w:t xml:space="preserve"> it closed. Usually, the status of pelvic support is determined in women </w:t>
      </w:r>
      <w:r w:rsidR="00031BC5">
        <w:rPr>
          <w:rFonts w:ascii="Calibri" w:hAnsi="Calibri" w:cs="Calibri"/>
          <w:sz w:val="24"/>
          <w:lang w:val="en-US"/>
        </w:rPr>
        <w:t>during</w:t>
      </w:r>
      <w:r w:rsidRPr="00731106">
        <w:rPr>
          <w:rFonts w:ascii="Calibri" w:hAnsi="Calibri" w:cs="Calibri"/>
          <w:sz w:val="24"/>
          <w:lang w:val="en-US"/>
        </w:rPr>
        <w:t xml:space="preserve"> </w:t>
      </w:r>
      <w:r w:rsidR="00031BC5">
        <w:rPr>
          <w:rFonts w:ascii="Calibri" w:hAnsi="Calibri" w:cs="Calibri"/>
          <w:sz w:val="24"/>
          <w:lang w:val="en-US"/>
        </w:rPr>
        <w:t xml:space="preserve">a </w:t>
      </w:r>
      <w:r w:rsidRPr="00731106">
        <w:rPr>
          <w:rFonts w:ascii="Calibri" w:hAnsi="Calibri" w:cs="Calibri"/>
          <w:sz w:val="24"/>
          <w:lang w:val="en-US"/>
        </w:rPr>
        <w:t>pelvic examination</w:t>
      </w:r>
      <w:r w:rsidRPr="00731106">
        <w:rPr>
          <w:rFonts w:ascii="Calibri" w:hAnsi="Calibri" w:cs="Calibri"/>
          <w:sz w:val="24"/>
          <w:vertAlign w:val="superscript"/>
          <w:lang w:val="en-US"/>
        </w:rPr>
        <w:t>1</w:t>
      </w:r>
      <w:r w:rsidRPr="00731106">
        <w:rPr>
          <w:rFonts w:ascii="Calibri" w:hAnsi="Calibri" w:cs="Calibri"/>
          <w:sz w:val="24"/>
          <w:lang w:val="en-US"/>
        </w:rPr>
        <w:t xml:space="preserve"> by observing the location of the cervix, vaginal apex</w:t>
      </w:r>
      <w:r w:rsidR="00031BC5">
        <w:rPr>
          <w:rFonts w:ascii="Calibri" w:hAnsi="Calibri" w:cs="Calibri"/>
          <w:sz w:val="24"/>
          <w:lang w:val="en-US"/>
        </w:rPr>
        <w:t>,</w:t>
      </w:r>
      <w:r w:rsidRPr="00731106">
        <w:rPr>
          <w:rFonts w:ascii="Calibri" w:hAnsi="Calibri" w:cs="Calibri"/>
          <w:sz w:val="24"/>
          <w:lang w:val="en-US"/>
        </w:rPr>
        <w:t xml:space="preserve"> and vaginal walls during </w:t>
      </w:r>
      <w:r w:rsidR="00031BC5">
        <w:rPr>
          <w:rFonts w:ascii="Calibri" w:hAnsi="Calibri" w:cs="Calibri"/>
          <w:sz w:val="24"/>
          <w:lang w:val="en-US"/>
        </w:rPr>
        <w:t xml:space="preserve">the </w:t>
      </w:r>
      <w:r w:rsidRPr="00731106">
        <w:rPr>
          <w:rFonts w:ascii="Calibri" w:hAnsi="Calibri" w:cs="Calibri"/>
          <w:sz w:val="24"/>
          <w:lang w:val="en-US"/>
        </w:rPr>
        <w:t xml:space="preserve">Valsalva maneuver. However, </w:t>
      </w:r>
      <w:r w:rsidR="00031BC5">
        <w:rPr>
          <w:rFonts w:ascii="Calibri" w:hAnsi="Calibri" w:cs="Calibri"/>
          <w:sz w:val="24"/>
          <w:lang w:val="en-US"/>
        </w:rPr>
        <w:t xml:space="preserve">the </w:t>
      </w:r>
      <w:r w:rsidRPr="00731106">
        <w:rPr>
          <w:rFonts w:ascii="Calibri" w:hAnsi="Calibri" w:cs="Calibri"/>
          <w:sz w:val="24"/>
          <w:lang w:val="en-US"/>
        </w:rPr>
        <w:t>inaccuracy of the method</w:t>
      </w:r>
      <w:r w:rsidR="00773A8A">
        <w:rPr>
          <w:rFonts w:ascii="Calibri" w:hAnsi="Calibri" w:cs="Calibri"/>
          <w:sz w:val="24"/>
          <w:lang w:val="en-US"/>
        </w:rPr>
        <w:t>,</w:t>
      </w:r>
      <w:r w:rsidRPr="00731106">
        <w:rPr>
          <w:rFonts w:ascii="Calibri" w:hAnsi="Calibri" w:cs="Calibri"/>
          <w:sz w:val="24"/>
          <w:lang w:val="en-US"/>
        </w:rPr>
        <w:t xml:space="preserve"> combin</w:t>
      </w:r>
      <w:r w:rsidR="00891AFA" w:rsidRPr="00731106">
        <w:rPr>
          <w:rFonts w:ascii="Calibri" w:hAnsi="Calibri" w:cs="Calibri"/>
          <w:sz w:val="24"/>
          <w:lang w:val="en-US"/>
        </w:rPr>
        <w:t xml:space="preserve">ed with </w:t>
      </w:r>
      <w:r w:rsidR="00031BC5">
        <w:rPr>
          <w:rFonts w:ascii="Calibri" w:hAnsi="Calibri" w:cs="Calibri"/>
          <w:sz w:val="24"/>
          <w:lang w:val="en-US"/>
        </w:rPr>
        <w:t xml:space="preserve">a </w:t>
      </w:r>
      <w:r w:rsidR="00891AFA" w:rsidRPr="00731106">
        <w:rPr>
          <w:rFonts w:ascii="Calibri" w:hAnsi="Calibri" w:cs="Calibri"/>
          <w:sz w:val="24"/>
          <w:lang w:val="en-US"/>
        </w:rPr>
        <w:t>failure to identify all</w:t>
      </w:r>
      <w:r w:rsidRPr="00731106">
        <w:rPr>
          <w:rFonts w:ascii="Calibri" w:hAnsi="Calibri" w:cs="Calibri"/>
          <w:sz w:val="24"/>
          <w:lang w:val="en-US"/>
        </w:rPr>
        <w:t xml:space="preserve"> involved sites</w:t>
      </w:r>
      <w:r w:rsidRPr="00731106">
        <w:rPr>
          <w:rFonts w:ascii="Calibri" w:hAnsi="Calibri" w:cs="Calibri"/>
          <w:sz w:val="24"/>
          <w:vertAlign w:val="superscript"/>
          <w:lang w:val="en-US"/>
        </w:rPr>
        <w:t>2,3</w:t>
      </w:r>
      <w:r w:rsidRPr="00731106">
        <w:rPr>
          <w:rFonts w:ascii="Calibri" w:hAnsi="Calibri" w:cs="Calibri"/>
          <w:sz w:val="24"/>
          <w:lang w:val="en-US"/>
        </w:rPr>
        <w:t xml:space="preserve"> and </w:t>
      </w:r>
      <w:r w:rsidR="00773A8A">
        <w:rPr>
          <w:rFonts w:ascii="Calibri" w:hAnsi="Calibri" w:cs="Calibri"/>
          <w:sz w:val="24"/>
          <w:lang w:val="en-US"/>
        </w:rPr>
        <w:t>sex-related</w:t>
      </w:r>
      <w:r w:rsidR="00891AFA" w:rsidRPr="00731106">
        <w:rPr>
          <w:rFonts w:ascii="Calibri" w:hAnsi="Calibri" w:cs="Calibri"/>
          <w:sz w:val="24"/>
          <w:lang w:val="en-US"/>
        </w:rPr>
        <w:t xml:space="preserve"> constrictions (female only)</w:t>
      </w:r>
      <w:r w:rsidR="00773A8A">
        <w:rPr>
          <w:rFonts w:ascii="Calibri" w:hAnsi="Calibri" w:cs="Calibri"/>
          <w:sz w:val="24"/>
          <w:lang w:val="en-US"/>
        </w:rPr>
        <w:t>,</w:t>
      </w:r>
      <w:r w:rsidRPr="00731106">
        <w:rPr>
          <w:rFonts w:ascii="Calibri" w:hAnsi="Calibri" w:cs="Calibri"/>
          <w:sz w:val="24"/>
          <w:lang w:val="en-US"/>
        </w:rPr>
        <w:t xml:space="preserve"> has led clinicians and researchers to seek alternative methods, namely diagnostic imaging. </w:t>
      </w:r>
    </w:p>
    <w:p w14:paraId="28FF23E9" w14:textId="77777777" w:rsidR="00946317" w:rsidRPr="00731106" w:rsidRDefault="00946317" w:rsidP="00AA79BE">
      <w:pPr>
        <w:jc w:val="both"/>
        <w:rPr>
          <w:rFonts w:ascii="Calibri" w:hAnsi="Calibri" w:cs="Calibri"/>
          <w:sz w:val="24"/>
          <w:lang w:val="en-US"/>
        </w:rPr>
      </w:pPr>
    </w:p>
    <w:p w14:paraId="3A65309F" w14:textId="38BCDE3F" w:rsidR="00946317" w:rsidRPr="00731106" w:rsidRDefault="00753F0D" w:rsidP="00AA79BE">
      <w:pPr>
        <w:jc w:val="both"/>
        <w:rPr>
          <w:rFonts w:ascii="Calibri" w:hAnsi="Calibri" w:cs="Calibri"/>
          <w:sz w:val="24"/>
          <w:lang w:val="en-US"/>
        </w:rPr>
      </w:pPr>
      <w:r w:rsidRPr="00731106">
        <w:rPr>
          <w:rFonts w:ascii="Calibri" w:hAnsi="Calibri" w:cs="Calibri"/>
          <w:sz w:val="24"/>
          <w:lang w:val="en-US"/>
        </w:rPr>
        <w:t>Current methods for determining hiatus size include transperineal ultrasonography (TPUS)</w:t>
      </w:r>
      <w:r w:rsidR="00773A8A" w:rsidRPr="00731106">
        <w:rPr>
          <w:rFonts w:ascii="Calibri" w:hAnsi="Calibri" w:cs="Calibri"/>
          <w:sz w:val="24"/>
          <w:vertAlign w:val="superscript"/>
          <w:lang w:val="en-US"/>
        </w:rPr>
        <w:t>4,5</w:t>
      </w:r>
      <w:r w:rsidRPr="00731106">
        <w:rPr>
          <w:rFonts w:ascii="Calibri" w:hAnsi="Calibri" w:cs="Calibri"/>
          <w:sz w:val="24"/>
          <w:lang w:val="en-US"/>
        </w:rPr>
        <w:t xml:space="preserve"> and, more recently, magnetic resonance imaging (MRI). Unfortunately, existing methods of performing the examination and measurement of individual parameters vary greatly among researchers</w:t>
      </w:r>
      <w:r w:rsidRPr="00731106">
        <w:rPr>
          <w:rFonts w:ascii="Calibri" w:hAnsi="Calibri" w:cs="Calibri"/>
          <w:sz w:val="24"/>
          <w:vertAlign w:val="superscript"/>
          <w:lang w:val="en-US"/>
        </w:rPr>
        <w:t>6</w:t>
      </w:r>
      <w:r w:rsidR="00773A8A">
        <w:rPr>
          <w:rFonts w:ascii="Calibri" w:hAnsi="Calibri" w:cs="Calibri"/>
          <w:sz w:val="24"/>
          <w:vertAlign w:val="superscript"/>
          <w:lang w:val="en-US"/>
        </w:rPr>
        <w:t>–</w:t>
      </w:r>
      <w:r w:rsidRPr="00731106">
        <w:rPr>
          <w:rFonts w:ascii="Calibri" w:hAnsi="Calibri" w:cs="Calibri"/>
          <w:sz w:val="24"/>
          <w:vertAlign w:val="superscript"/>
          <w:lang w:val="en-US"/>
        </w:rPr>
        <w:t>13</w:t>
      </w:r>
      <w:r w:rsidRPr="00731106">
        <w:rPr>
          <w:rFonts w:ascii="Calibri" w:hAnsi="Calibri" w:cs="Calibri"/>
          <w:sz w:val="24"/>
          <w:lang w:val="en-US"/>
        </w:rPr>
        <w:t xml:space="preserve">, making </w:t>
      </w:r>
      <w:r w:rsidR="00773A8A">
        <w:rPr>
          <w:rFonts w:ascii="Calibri" w:hAnsi="Calibri" w:cs="Calibri"/>
          <w:sz w:val="24"/>
          <w:lang w:val="en-US"/>
        </w:rPr>
        <w:t xml:space="preserve">a </w:t>
      </w:r>
      <w:r w:rsidRPr="00731106">
        <w:rPr>
          <w:rFonts w:ascii="Calibri" w:hAnsi="Calibri" w:cs="Calibri"/>
          <w:sz w:val="24"/>
          <w:lang w:val="en-US"/>
        </w:rPr>
        <w:t>comparison of study results difficult. Moreover, significant differences still exist in the definition and terminology of the most common pelvic descent processes</w:t>
      </w:r>
      <w:r w:rsidR="00773A8A">
        <w:rPr>
          <w:rFonts w:ascii="Calibri" w:hAnsi="Calibri" w:cs="Calibri"/>
          <w:sz w:val="24"/>
          <w:lang w:val="en-US"/>
        </w:rPr>
        <w:t>,</w:t>
      </w:r>
      <w:r w:rsidRPr="00731106">
        <w:rPr>
          <w:rFonts w:ascii="Calibri" w:hAnsi="Calibri" w:cs="Calibri"/>
          <w:sz w:val="24"/>
          <w:lang w:val="en-US"/>
        </w:rPr>
        <w:t xml:space="preserve"> as well as in the classification and quantification </w:t>
      </w:r>
      <w:r w:rsidR="00455B05" w:rsidRPr="00731106">
        <w:rPr>
          <w:rFonts w:ascii="Calibri" w:hAnsi="Calibri" w:cs="Calibri"/>
          <w:sz w:val="24"/>
          <w:lang w:val="en-US"/>
        </w:rPr>
        <w:t>of the adopted systems</w:t>
      </w:r>
      <w:r w:rsidRPr="00731106">
        <w:rPr>
          <w:rFonts w:ascii="Calibri" w:hAnsi="Calibri" w:cs="Calibri"/>
          <w:sz w:val="24"/>
          <w:vertAlign w:val="superscript"/>
          <w:lang w:val="en-US"/>
        </w:rPr>
        <w:t>14,15</w:t>
      </w:r>
      <w:r w:rsidRPr="00731106">
        <w:rPr>
          <w:rFonts w:ascii="Calibri" w:hAnsi="Calibri" w:cs="Calibri"/>
          <w:sz w:val="24"/>
          <w:lang w:val="en-US"/>
        </w:rPr>
        <w:t xml:space="preserve">. </w:t>
      </w:r>
    </w:p>
    <w:p w14:paraId="570703F9" w14:textId="77777777" w:rsidR="00946317" w:rsidRPr="00731106" w:rsidRDefault="00946317" w:rsidP="00AA79BE">
      <w:pPr>
        <w:jc w:val="both"/>
        <w:rPr>
          <w:rFonts w:ascii="Calibri" w:hAnsi="Calibri" w:cs="Calibri"/>
          <w:sz w:val="24"/>
          <w:lang w:val="en-US"/>
        </w:rPr>
      </w:pPr>
    </w:p>
    <w:p w14:paraId="43305AD9" w14:textId="4DEE026C" w:rsidR="00753F0D" w:rsidRPr="00731106" w:rsidRDefault="00753F0D" w:rsidP="00AA79BE">
      <w:pPr>
        <w:jc w:val="both"/>
        <w:rPr>
          <w:rFonts w:ascii="Calibri" w:hAnsi="Calibri" w:cs="Calibri"/>
          <w:sz w:val="24"/>
          <w:lang w:val="en-US"/>
        </w:rPr>
      </w:pPr>
      <w:r w:rsidRPr="00731106">
        <w:rPr>
          <w:rFonts w:ascii="Calibri" w:hAnsi="Calibri" w:cs="Calibri"/>
          <w:sz w:val="24"/>
          <w:lang w:val="en-US"/>
        </w:rPr>
        <w:t xml:space="preserve">This study highlights the advantages of MRI over other methods and describes the technical details and diagnostic criteria for </w:t>
      </w:r>
      <w:r w:rsidR="00773A8A">
        <w:rPr>
          <w:rFonts w:ascii="Calibri" w:hAnsi="Calibri" w:cs="Calibri"/>
          <w:sz w:val="24"/>
          <w:lang w:val="en-US"/>
        </w:rPr>
        <w:t xml:space="preserve">the </w:t>
      </w:r>
      <w:r w:rsidRPr="00731106">
        <w:rPr>
          <w:rFonts w:ascii="Calibri" w:hAnsi="Calibri" w:cs="Calibri"/>
          <w:sz w:val="24"/>
          <w:lang w:val="en-US"/>
        </w:rPr>
        <w:t xml:space="preserve">quantification of POP in patients of both </w:t>
      </w:r>
      <w:r w:rsidR="00773A8A">
        <w:rPr>
          <w:rFonts w:ascii="Calibri" w:hAnsi="Calibri" w:cs="Calibri"/>
          <w:sz w:val="24"/>
          <w:lang w:val="en-US"/>
        </w:rPr>
        <w:t>sexes</w:t>
      </w:r>
      <w:r w:rsidRPr="00731106">
        <w:rPr>
          <w:rFonts w:ascii="Calibri" w:hAnsi="Calibri" w:cs="Calibri"/>
          <w:sz w:val="24"/>
          <w:lang w:val="en-US"/>
        </w:rPr>
        <w:t xml:space="preserve">. </w:t>
      </w:r>
      <w:r w:rsidR="004B11C7" w:rsidRPr="00731106">
        <w:rPr>
          <w:rFonts w:ascii="Calibri" w:hAnsi="Calibri" w:cs="Calibri"/>
          <w:sz w:val="24"/>
          <w:lang w:val="en-US"/>
        </w:rPr>
        <w:t>In particular</w:t>
      </w:r>
      <w:r w:rsidRPr="00731106">
        <w:rPr>
          <w:rFonts w:ascii="Calibri" w:hAnsi="Calibri" w:cs="Calibri"/>
          <w:sz w:val="24"/>
          <w:lang w:val="en-US"/>
        </w:rPr>
        <w:t xml:space="preserve">, the description </w:t>
      </w:r>
      <w:r w:rsidR="007B7EB6" w:rsidRPr="00731106">
        <w:rPr>
          <w:rFonts w:ascii="Calibri" w:hAnsi="Calibri" w:cs="Calibri"/>
          <w:sz w:val="24"/>
          <w:lang w:val="en-US"/>
        </w:rPr>
        <w:t>focuses</w:t>
      </w:r>
      <w:r w:rsidRPr="00731106">
        <w:rPr>
          <w:rFonts w:ascii="Calibri" w:hAnsi="Calibri" w:cs="Calibri"/>
          <w:sz w:val="24"/>
          <w:lang w:val="en-US"/>
        </w:rPr>
        <w:t xml:space="preserve"> on </w:t>
      </w:r>
      <w:r w:rsidR="00AF0677" w:rsidRPr="00731106">
        <w:rPr>
          <w:rFonts w:ascii="Calibri" w:hAnsi="Calibri" w:cs="Calibri"/>
          <w:sz w:val="24"/>
          <w:lang w:val="en-US"/>
        </w:rPr>
        <w:t xml:space="preserve">the </w:t>
      </w:r>
      <w:r w:rsidRPr="00731106">
        <w:rPr>
          <w:rFonts w:ascii="Calibri" w:hAnsi="Calibri" w:cs="Calibri"/>
          <w:sz w:val="24"/>
          <w:lang w:val="en-US"/>
        </w:rPr>
        <w:t xml:space="preserve">quantification of pelvic organs descent and levator ani hiatus enlargement </w:t>
      </w:r>
      <w:r w:rsidR="00683BDC">
        <w:rPr>
          <w:rFonts w:ascii="Calibri" w:hAnsi="Calibri" w:cs="Calibri"/>
          <w:sz w:val="24"/>
          <w:lang w:val="en-US"/>
        </w:rPr>
        <w:t>when</w:t>
      </w:r>
      <w:r w:rsidRPr="00731106">
        <w:rPr>
          <w:rFonts w:ascii="Calibri" w:hAnsi="Calibri" w:cs="Calibri"/>
          <w:sz w:val="24"/>
          <w:lang w:val="en-US"/>
        </w:rPr>
        <w:t xml:space="preserve"> straining</w:t>
      </w:r>
      <w:r w:rsidR="00683BDC">
        <w:rPr>
          <w:rFonts w:ascii="Calibri" w:hAnsi="Calibri" w:cs="Calibri"/>
          <w:sz w:val="24"/>
          <w:lang w:val="en-US"/>
        </w:rPr>
        <w:t>,</w:t>
      </w:r>
      <w:r w:rsidRPr="00731106">
        <w:rPr>
          <w:rFonts w:ascii="Calibri" w:hAnsi="Calibri" w:cs="Calibri"/>
          <w:sz w:val="24"/>
          <w:lang w:val="en-US"/>
        </w:rPr>
        <w:t xml:space="preserve"> with the patient supine</w:t>
      </w:r>
      <w:r w:rsidR="00683BDC">
        <w:rPr>
          <w:rFonts w:ascii="Calibri" w:hAnsi="Calibri" w:cs="Calibri"/>
          <w:sz w:val="24"/>
          <w:lang w:val="en-US"/>
        </w:rPr>
        <w:t>,</w:t>
      </w:r>
      <w:r w:rsidRPr="00731106">
        <w:rPr>
          <w:rFonts w:ascii="Calibri" w:hAnsi="Calibri" w:cs="Calibri"/>
          <w:sz w:val="24"/>
          <w:lang w:val="en-US"/>
        </w:rPr>
        <w:t xml:space="preserve"> to demonstrate that the lack of a vertically oriented MR system</w:t>
      </w:r>
      <w:r w:rsidRPr="00731106">
        <w:rPr>
          <w:rFonts w:ascii="Calibri" w:hAnsi="Calibri" w:cs="Calibri"/>
          <w:sz w:val="24"/>
          <w:vertAlign w:val="superscript"/>
          <w:lang w:val="en-US"/>
        </w:rPr>
        <w:t>16,17</w:t>
      </w:r>
      <w:r w:rsidRPr="00731106">
        <w:rPr>
          <w:rFonts w:ascii="Calibri" w:hAnsi="Calibri" w:cs="Calibri"/>
          <w:sz w:val="24"/>
          <w:lang w:val="en-US"/>
        </w:rPr>
        <w:t xml:space="preserve"> </w:t>
      </w:r>
      <w:r w:rsidR="00683BDC">
        <w:rPr>
          <w:rFonts w:ascii="Calibri" w:hAnsi="Calibri" w:cs="Calibri"/>
          <w:sz w:val="24"/>
          <w:lang w:val="en-US"/>
        </w:rPr>
        <w:t>(</w:t>
      </w:r>
      <w:r w:rsidR="008F26AB" w:rsidRPr="00DE68C8">
        <w:rPr>
          <w:rFonts w:ascii="Calibri" w:hAnsi="Calibri" w:cs="Calibri"/>
          <w:sz w:val="24"/>
          <w:lang w:val="en-US"/>
        </w:rPr>
        <w:t>i.e.,</w:t>
      </w:r>
      <w:r w:rsidRPr="00731106">
        <w:rPr>
          <w:rFonts w:ascii="Calibri" w:hAnsi="Calibri" w:cs="Calibri"/>
          <w:sz w:val="24"/>
          <w:lang w:val="en-US"/>
        </w:rPr>
        <w:t xml:space="preserve"> gravity will not adversely affect the detection of various changes associated with POP</w:t>
      </w:r>
      <w:r w:rsidR="00DE68C8">
        <w:rPr>
          <w:rFonts w:ascii="Calibri" w:hAnsi="Calibri" w:cs="Calibri"/>
          <w:sz w:val="24"/>
          <w:lang w:val="en-US"/>
        </w:rPr>
        <w:t>)</w:t>
      </w:r>
      <w:r w:rsidRPr="00731106">
        <w:rPr>
          <w:rFonts w:ascii="Calibri" w:hAnsi="Calibri" w:cs="Calibri"/>
          <w:sz w:val="24"/>
          <w:lang w:val="en-US"/>
        </w:rPr>
        <w:t>.</w:t>
      </w:r>
    </w:p>
    <w:p w14:paraId="4E6BFA43" w14:textId="77777777" w:rsidR="00753F0D" w:rsidRPr="00731106" w:rsidRDefault="00753F0D" w:rsidP="00AA79BE">
      <w:pPr>
        <w:jc w:val="both"/>
        <w:rPr>
          <w:rFonts w:ascii="Calibri" w:hAnsi="Calibri" w:cs="Calibri"/>
          <w:b/>
          <w:sz w:val="24"/>
          <w:lang w:val="en-US"/>
        </w:rPr>
      </w:pPr>
    </w:p>
    <w:p w14:paraId="1269BD0F" w14:textId="3EDFC000" w:rsidR="000F1E6A" w:rsidRPr="00731106" w:rsidRDefault="00163333" w:rsidP="00AA79BE">
      <w:pPr>
        <w:jc w:val="both"/>
        <w:rPr>
          <w:rFonts w:ascii="Calibri" w:hAnsi="Calibri" w:cs="Calibri"/>
          <w:b/>
          <w:sz w:val="24"/>
          <w:lang w:val="en-US"/>
        </w:rPr>
      </w:pPr>
      <w:r>
        <w:rPr>
          <w:rFonts w:ascii="Calibri" w:hAnsi="Calibri" w:cs="Calibri"/>
          <w:b/>
          <w:sz w:val="24"/>
          <w:lang w:val="en-US"/>
        </w:rPr>
        <w:t>PROTOCOL</w:t>
      </w:r>
      <w:r w:rsidR="000F1E6A" w:rsidRPr="00731106">
        <w:rPr>
          <w:rFonts w:ascii="Calibri" w:hAnsi="Calibri" w:cs="Calibri"/>
          <w:b/>
          <w:sz w:val="24"/>
          <w:lang w:val="en-US"/>
        </w:rPr>
        <w:t>:</w:t>
      </w:r>
    </w:p>
    <w:p w14:paraId="1EDB5776" w14:textId="74AF33CA" w:rsidR="00753F0D" w:rsidRPr="00731106" w:rsidRDefault="00753F0D" w:rsidP="00AA79BE">
      <w:pPr>
        <w:jc w:val="both"/>
        <w:rPr>
          <w:rFonts w:ascii="Calibri" w:hAnsi="Calibri" w:cs="Calibri"/>
          <w:sz w:val="24"/>
          <w:lang w:val="en-US"/>
        </w:rPr>
      </w:pPr>
      <w:r w:rsidRPr="00731106">
        <w:rPr>
          <w:rFonts w:ascii="Calibri" w:hAnsi="Calibri"/>
          <w:sz w:val="24"/>
          <w:lang w:val="en-US"/>
        </w:rPr>
        <w:t>Procedures involving human subjects have been performed according to the National Guidelines of the Italian Radiological Society</w:t>
      </w:r>
    </w:p>
    <w:p w14:paraId="5FB71D56" w14:textId="77777777" w:rsidR="00753F0D" w:rsidRPr="00731106" w:rsidRDefault="00753F0D" w:rsidP="00AA79BE">
      <w:pPr>
        <w:jc w:val="both"/>
        <w:rPr>
          <w:rFonts w:ascii="Calibri" w:hAnsi="Calibri" w:cs="Calibri"/>
          <w:b/>
          <w:sz w:val="24"/>
          <w:lang w:val="en-US"/>
        </w:rPr>
      </w:pPr>
      <w:bookmarkStart w:id="0" w:name="_Hlk529362212"/>
    </w:p>
    <w:p w14:paraId="0EED536C" w14:textId="119B5D6A" w:rsidR="00753F0D" w:rsidRPr="00731106" w:rsidRDefault="00753F0D" w:rsidP="00AA79BE">
      <w:pPr>
        <w:jc w:val="both"/>
        <w:rPr>
          <w:rFonts w:ascii="Calibri" w:hAnsi="Calibri" w:cs="Calibri"/>
          <w:b/>
          <w:sz w:val="24"/>
          <w:lang w:val="en-US"/>
        </w:rPr>
      </w:pPr>
      <w:r w:rsidRPr="00731106">
        <w:rPr>
          <w:rFonts w:ascii="Calibri" w:hAnsi="Calibri" w:cs="Calibri"/>
          <w:b/>
          <w:sz w:val="24"/>
          <w:lang w:val="en-US"/>
        </w:rPr>
        <w:t>1</w:t>
      </w:r>
      <w:r w:rsidR="0095729D" w:rsidRPr="00731106">
        <w:rPr>
          <w:rFonts w:ascii="Calibri" w:hAnsi="Calibri" w:cs="Calibri"/>
          <w:b/>
          <w:sz w:val="24"/>
          <w:lang w:val="en-US"/>
        </w:rPr>
        <w:t xml:space="preserve">. </w:t>
      </w:r>
      <w:r w:rsidR="00DE68C8">
        <w:rPr>
          <w:rFonts w:ascii="Calibri" w:hAnsi="Calibri" w:cs="Calibri"/>
          <w:b/>
          <w:sz w:val="24"/>
          <w:lang w:val="en-US"/>
        </w:rPr>
        <w:t>Patient preparation</w:t>
      </w:r>
    </w:p>
    <w:p w14:paraId="41A60E48" w14:textId="77777777" w:rsidR="00753F0D" w:rsidRPr="00731106" w:rsidRDefault="00753F0D" w:rsidP="00AA79BE">
      <w:pPr>
        <w:jc w:val="both"/>
        <w:rPr>
          <w:rFonts w:ascii="Calibri" w:hAnsi="Calibri" w:cs="Calibri"/>
          <w:sz w:val="24"/>
          <w:lang w:val="en-US"/>
        </w:rPr>
      </w:pPr>
    </w:p>
    <w:p w14:paraId="1A7EB4E7" w14:textId="28D5A6E1" w:rsidR="00753F0D" w:rsidRPr="00731106" w:rsidRDefault="00753F0D" w:rsidP="00AA79BE">
      <w:pPr>
        <w:jc w:val="both"/>
        <w:rPr>
          <w:rFonts w:ascii="Calibri" w:hAnsi="Calibri" w:cs="Calibri"/>
          <w:sz w:val="24"/>
          <w:lang w:val="en-US"/>
        </w:rPr>
      </w:pPr>
      <w:r w:rsidRPr="00731106">
        <w:rPr>
          <w:rFonts w:ascii="Calibri" w:hAnsi="Calibri" w:cs="Calibri"/>
          <w:sz w:val="24"/>
          <w:lang w:val="en-US"/>
        </w:rPr>
        <w:t>1.1</w:t>
      </w:r>
      <w:r w:rsidR="0095729D" w:rsidRPr="00731106">
        <w:rPr>
          <w:rFonts w:ascii="Calibri" w:hAnsi="Calibri" w:cs="Calibri"/>
          <w:sz w:val="24"/>
          <w:lang w:val="en-US"/>
        </w:rPr>
        <w:t xml:space="preserve">. </w:t>
      </w:r>
      <w:r w:rsidRPr="00731106">
        <w:rPr>
          <w:rFonts w:ascii="Calibri" w:hAnsi="Calibri" w:cs="Calibri"/>
          <w:sz w:val="24"/>
          <w:lang w:val="en-US"/>
        </w:rPr>
        <w:t xml:space="preserve">Help patients to fill in a form which provides information on </w:t>
      </w:r>
      <w:r w:rsidR="00892687">
        <w:rPr>
          <w:rFonts w:ascii="Calibri" w:hAnsi="Calibri" w:cs="Calibri"/>
          <w:sz w:val="24"/>
          <w:lang w:val="en-US"/>
        </w:rPr>
        <w:t xml:space="preserve">their </w:t>
      </w:r>
      <w:r w:rsidRPr="00731106">
        <w:rPr>
          <w:rFonts w:ascii="Calibri" w:hAnsi="Calibri" w:cs="Calibri"/>
          <w:sz w:val="24"/>
          <w:lang w:val="en-US"/>
        </w:rPr>
        <w:t xml:space="preserve">history, current symptoms, treatments </w:t>
      </w:r>
      <w:r w:rsidR="003353A6">
        <w:rPr>
          <w:rFonts w:ascii="Calibri" w:hAnsi="Calibri" w:cs="Calibri"/>
          <w:sz w:val="24"/>
          <w:lang w:val="en-US"/>
        </w:rPr>
        <w:t>(</w:t>
      </w:r>
      <w:r w:rsidRPr="00731106">
        <w:rPr>
          <w:rFonts w:ascii="Calibri" w:hAnsi="Calibri" w:cs="Calibri"/>
          <w:sz w:val="24"/>
          <w:lang w:val="en-US"/>
        </w:rPr>
        <w:t xml:space="preserve">either medical or </w:t>
      </w:r>
      <w:r w:rsidR="00426A0F" w:rsidRPr="00731106">
        <w:rPr>
          <w:rFonts w:ascii="Calibri" w:hAnsi="Calibri" w:cs="Calibri"/>
          <w:sz w:val="24"/>
          <w:lang w:val="en-US"/>
        </w:rPr>
        <w:t>surgical</w:t>
      </w:r>
      <w:r w:rsidR="003353A6">
        <w:rPr>
          <w:rFonts w:ascii="Calibri" w:hAnsi="Calibri" w:cs="Calibri"/>
          <w:sz w:val="24"/>
          <w:lang w:val="en-US"/>
        </w:rPr>
        <w:t>)</w:t>
      </w:r>
      <w:r w:rsidR="00426A0F" w:rsidRPr="00731106">
        <w:rPr>
          <w:rFonts w:ascii="Calibri" w:hAnsi="Calibri" w:cs="Calibri"/>
          <w:sz w:val="24"/>
          <w:lang w:val="en-US"/>
        </w:rPr>
        <w:t xml:space="preserve">, </w:t>
      </w:r>
      <w:r w:rsidR="003353A6">
        <w:rPr>
          <w:rFonts w:ascii="Calibri" w:hAnsi="Calibri" w:cs="Calibri"/>
          <w:sz w:val="24"/>
          <w:lang w:val="en-US"/>
        </w:rPr>
        <w:t xml:space="preserve">and </w:t>
      </w:r>
      <w:r w:rsidR="00426A0F" w:rsidRPr="00731106">
        <w:rPr>
          <w:rFonts w:ascii="Calibri" w:hAnsi="Calibri" w:cs="Calibri"/>
          <w:sz w:val="24"/>
          <w:lang w:val="en-US"/>
        </w:rPr>
        <w:t>prior medical records</w:t>
      </w:r>
      <w:r w:rsidRPr="00731106">
        <w:rPr>
          <w:rFonts w:ascii="Calibri" w:hAnsi="Calibri" w:cs="Calibri"/>
          <w:sz w:val="24"/>
          <w:lang w:val="en-US"/>
        </w:rPr>
        <w:t xml:space="preserve">, if any. </w:t>
      </w:r>
    </w:p>
    <w:p w14:paraId="3BA5EA51" w14:textId="77777777" w:rsidR="0095729D" w:rsidRPr="00731106" w:rsidRDefault="0095729D" w:rsidP="00AA79BE">
      <w:pPr>
        <w:jc w:val="both"/>
        <w:rPr>
          <w:rFonts w:ascii="Calibri" w:hAnsi="Calibri" w:cs="Calibri"/>
          <w:sz w:val="24"/>
          <w:lang w:val="en-US"/>
        </w:rPr>
      </w:pPr>
    </w:p>
    <w:p w14:paraId="09EEC61B" w14:textId="3364EDDD" w:rsidR="00753F0D" w:rsidRPr="00731106" w:rsidRDefault="00753F0D" w:rsidP="00AA79BE">
      <w:pPr>
        <w:jc w:val="both"/>
        <w:rPr>
          <w:rFonts w:ascii="Calibri" w:hAnsi="Calibri" w:cs="Calibri"/>
          <w:sz w:val="24"/>
          <w:lang w:val="en-US"/>
        </w:rPr>
      </w:pPr>
      <w:r w:rsidRPr="00731106">
        <w:rPr>
          <w:rFonts w:ascii="Calibri" w:hAnsi="Calibri" w:cs="Calibri"/>
          <w:sz w:val="24"/>
          <w:lang w:val="en-US"/>
        </w:rPr>
        <w:t>1.2</w:t>
      </w:r>
      <w:r w:rsidR="0095729D" w:rsidRPr="00731106">
        <w:rPr>
          <w:rFonts w:ascii="Calibri" w:hAnsi="Calibri" w:cs="Calibri"/>
          <w:sz w:val="24"/>
          <w:lang w:val="en-US"/>
        </w:rPr>
        <w:t xml:space="preserve">. </w:t>
      </w:r>
      <w:r w:rsidRPr="00731106">
        <w:rPr>
          <w:rFonts w:ascii="Calibri" w:hAnsi="Calibri" w:cs="Calibri"/>
          <w:sz w:val="24"/>
          <w:lang w:val="en-US"/>
        </w:rPr>
        <w:t xml:space="preserve">Obtain </w:t>
      </w:r>
      <w:r w:rsidR="003353A6">
        <w:rPr>
          <w:rFonts w:ascii="Calibri" w:hAnsi="Calibri" w:cs="Calibri"/>
          <w:sz w:val="24"/>
          <w:lang w:val="en-US"/>
        </w:rPr>
        <w:t xml:space="preserve">each </w:t>
      </w:r>
      <w:r w:rsidRPr="00731106">
        <w:rPr>
          <w:rFonts w:ascii="Calibri" w:hAnsi="Calibri" w:cs="Calibri"/>
          <w:sz w:val="24"/>
          <w:lang w:val="en-US"/>
        </w:rPr>
        <w:t>patient’s written consent before beginning the examination.</w:t>
      </w:r>
    </w:p>
    <w:p w14:paraId="102D377C" w14:textId="77777777" w:rsidR="0095729D" w:rsidRPr="00731106" w:rsidRDefault="0095729D" w:rsidP="00AA79BE">
      <w:pPr>
        <w:jc w:val="both"/>
        <w:rPr>
          <w:rFonts w:ascii="Calibri" w:hAnsi="Calibri" w:cs="Calibri"/>
          <w:sz w:val="24"/>
          <w:lang w:val="en-US"/>
        </w:rPr>
      </w:pPr>
    </w:p>
    <w:p w14:paraId="2832B886" w14:textId="792BE980" w:rsidR="00753F0D" w:rsidRPr="00731106" w:rsidRDefault="00753F0D" w:rsidP="00AA79BE">
      <w:pPr>
        <w:jc w:val="both"/>
        <w:rPr>
          <w:rFonts w:ascii="Calibri" w:hAnsi="Calibri"/>
          <w:sz w:val="24"/>
          <w:lang w:val="en-US"/>
        </w:rPr>
      </w:pPr>
      <w:r w:rsidRPr="00731106">
        <w:rPr>
          <w:rFonts w:ascii="Calibri" w:hAnsi="Calibri"/>
          <w:sz w:val="24"/>
          <w:lang w:val="en-US"/>
        </w:rPr>
        <w:t>1.3</w:t>
      </w:r>
      <w:r w:rsidR="0095729D" w:rsidRPr="00731106">
        <w:rPr>
          <w:rFonts w:ascii="Calibri" w:hAnsi="Calibri" w:cs="Calibri"/>
          <w:sz w:val="24"/>
          <w:lang w:val="en-US"/>
        </w:rPr>
        <w:t xml:space="preserve">. </w:t>
      </w:r>
      <w:r w:rsidRPr="00731106">
        <w:rPr>
          <w:rFonts w:ascii="Calibri" w:hAnsi="Calibri"/>
          <w:sz w:val="24"/>
          <w:lang w:val="en-US"/>
        </w:rPr>
        <w:t>Clearly explain in advance the characteristics and purpose of the procedure, including the performance of various maneuvers such as squeezing, straining</w:t>
      </w:r>
      <w:r w:rsidR="003353A6">
        <w:rPr>
          <w:rFonts w:ascii="Calibri" w:hAnsi="Calibri"/>
          <w:sz w:val="24"/>
          <w:lang w:val="en-US"/>
        </w:rPr>
        <w:t>,</w:t>
      </w:r>
      <w:r w:rsidR="00DB7463" w:rsidRPr="00731106">
        <w:rPr>
          <w:rFonts w:ascii="Calibri" w:hAnsi="Calibri"/>
          <w:sz w:val="24"/>
          <w:lang w:val="en-US"/>
        </w:rPr>
        <w:t xml:space="preserve"> </w:t>
      </w:r>
      <w:r w:rsidRPr="00731106">
        <w:rPr>
          <w:rFonts w:ascii="Calibri" w:hAnsi="Calibri"/>
          <w:sz w:val="24"/>
          <w:lang w:val="en-US"/>
        </w:rPr>
        <w:t>and rectal emptying.</w:t>
      </w:r>
    </w:p>
    <w:p w14:paraId="511BA00E" w14:textId="77777777" w:rsidR="0095729D" w:rsidRPr="00731106" w:rsidRDefault="0095729D" w:rsidP="00AA79BE">
      <w:pPr>
        <w:jc w:val="both"/>
        <w:rPr>
          <w:rFonts w:ascii="Calibri" w:hAnsi="Calibri" w:cs="Calibri"/>
          <w:sz w:val="24"/>
          <w:lang w:val="en-US"/>
        </w:rPr>
      </w:pPr>
    </w:p>
    <w:p w14:paraId="3CDDC7CB" w14:textId="06630AA9" w:rsidR="00753F0D" w:rsidRPr="00731106" w:rsidRDefault="00753F0D" w:rsidP="00AA79BE">
      <w:pPr>
        <w:jc w:val="both"/>
        <w:rPr>
          <w:rFonts w:ascii="Calibri" w:hAnsi="Calibri"/>
          <w:sz w:val="24"/>
          <w:lang w:val="en-US"/>
        </w:rPr>
      </w:pPr>
      <w:r w:rsidRPr="00731106">
        <w:rPr>
          <w:rFonts w:ascii="Calibri" w:hAnsi="Calibri"/>
          <w:sz w:val="24"/>
          <w:lang w:val="en-US"/>
        </w:rPr>
        <w:t>1.4</w:t>
      </w:r>
      <w:r w:rsidR="0095729D" w:rsidRPr="00731106">
        <w:rPr>
          <w:rFonts w:ascii="Calibri" w:hAnsi="Calibri" w:cs="Calibri"/>
          <w:sz w:val="24"/>
          <w:lang w:val="en-US"/>
        </w:rPr>
        <w:t xml:space="preserve">. </w:t>
      </w:r>
      <w:r w:rsidRPr="00731106">
        <w:rPr>
          <w:rFonts w:ascii="Calibri" w:hAnsi="Calibri"/>
          <w:sz w:val="24"/>
          <w:lang w:val="en-US"/>
        </w:rPr>
        <w:t xml:space="preserve">Give information on </w:t>
      </w:r>
      <w:r w:rsidR="003353A6">
        <w:rPr>
          <w:rFonts w:ascii="Calibri" w:hAnsi="Calibri"/>
          <w:sz w:val="24"/>
          <w:lang w:val="en-US"/>
        </w:rPr>
        <w:t xml:space="preserve">the </w:t>
      </w:r>
      <w:r w:rsidRPr="00731106">
        <w:rPr>
          <w:rFonts w:ascii="Calibri" w:hAnsi="Calibri"/>
          <w:sz w:val="24"/>
          <w:lang w:val="en-US"/>
        </w:rPr>
        <w:t xml:space="preserve">duration (average time: 25 min) </w:t>
      </w:r>
      <w:r w:rsidR="003353A6">
        <w:rPr>
          <w:rFonts w:ascii="Calibri" w:hAnsi="Calibri"/>
          <w:sz w:val="24"/>
          <w:lang w:val="en-US"/>
        </w:rPr>
        <w:t xml:space="preserve">of the procedure </w:t>
      </w:r>
      <w:r w:rsidRPr="00731106">
        <w:rPr>
          <w:rFonts w:ascii="Calibri" w:hAnsi="Calibri"/>
          <w:sz w:val="24"/>
          <w:lang w:val="en-US"/>
        </w:rPr>
        <w:t xml:space="preserve">and </w:t>
      </w:r>
      <w:r w:rsidR="003353A6">
        <w:rPr>
          <w:rFonts w:ascii="Calibri" w:hAnsi="Calibri"/>
          <w:sz w:val="24"/>
          <w:lang w:val="en-US"/>
        </w:rPr>
        <w:t xml:space="preserve">the </w:t>
      </w:r>
      <w:r w:rsidRPr="00731106">
        <w:rPr>
          <w:rFonts w:ascii="Calibri" w:hAnsi="Calibri"/>
          <w:sz w:val="24"/>
          <w:lang w:val="en-US"/>
        </w:rPr>
        <w:t xml:space="preserve">need for </w:t>
      </w:r>
      <w:r w:rsidR="003353A6">
        <w:rPr>
          <w:rFonts w:ascii="Calibri" w:hAnsi="Calibri"/>
          <w:sz w:val="24"/>
          <w:lang w:val="en-US"/>
        </w:rPr>
        <w:t xml:space="preserve">the </w:t>
      </w:r>
      <w:r w:rsidRPr="00731106">
        <w:rPr>
          <w:rFonts w:ascii="Calibri" w:hAnsi="Calibri"/>
          <w:sz w:val="24"/>
          <w:lang w:val="en-US"/>
        </w:rPr>
        <w:t>insertion of a small catheter in</w:t>
      </w:r>
      <w:r w:rsidR="003353A6">
        <w:rPr>
          <w:rFonts w:ascii="Calibri" w:hAnsi="Calibri"/>
          <w:sz w:val="24"/>
          <w:lang w:val="en-US"/>
        </w:rPr>
        <w:t>to</w:t>
      </w:r>
      <w:r w:rsidRPr="00731106">
        <w:rPr>
          <w:rFonts w:ascii="Calibri" w:hAnsi="Calibri"/>
          <w:sz w:val="24"/>
          <w:lang w:val="en-US"/>
        </w:rPr>
        <w:t xml:space="preserve"> the anal canal for contrast administration (acoustic gel).</w:t>
      </w:r>
    </w:p>
    <w:p w14:paraId="5DDFFC89" w14:textId="77777777" w:rsidR="000F1E6A" w:rsidRPr="00731106" w:rsidRDefault="000F1E6A" w:rsidP="00AA79BE">
      <w:pPr>
        <w:jc w:val="both"/>
        <w:rPr>
          <w:rFonts w:ascii="Calibri" w:hAnsi="Calibri" w:cs="Calibri"/>
          <w:sz w:val="24"/>
          <w:lang w:val="en-US"/>
        </w:rPr>
      </w:pPr>
    </w:p>
    <w:p w14:paraId="23468BCB" w14:textId="76207B05" w:rsidR="009F6922" w:rsidRPr="00731106" w:rsidRDefault="009F6922" w:rsidP="00AA79BE">
      <w:pPr>
        <w:jc w:val="both"/>
        <w:rPr>
          <w:rFonts w:ascii="Calibri" w:hAnsi="Calibri" w:cs="Calibri"/>
          <w:sz w:val="24"/>
          <w:lang w:val="en-US"/>
        </w:rPr>
      </w:pPr>
      <w:r w:rsidRPr="00731106">
        <w:rPr>
          <w:rFonts w:ascii="Calibri" w:hAnsi="Calibri" w:cs="Calibri"/>
          <w:sz w:val="24"/>
          <w:lang w:val="en-US"/>
        </w:rPr>
        <w:t>1.5</w:t>
      </w:r>
      <w:r w:rsidR="00163333">
        <w:rPr>
          <w:rFonts w:ascii="Calibri" w:hAnsi="Calibri" w:cs="Calibri"/>
          <w:sz w:val="24"/>
          <w:lang w:val="en-US"/>
        </w:rPr>
        <w:t>.</w:t>
      </w:r>
      <w:r w:rsidR="008F26AB" w:rsidRPr="00DE68C8">
        <w:rPr>
          <w:rFonts w:ascii="Calibri" w:hAnsi="Calibri" w:cs="Calibri"/>
          <w:sz w:val="24"/>
          <w:lang w:val="en-US"/>
        </w:rPr>
        <w:t xml:space="preserve"> </w:t>
      </w:r>
      <w:r w:rsidR="00D573F1" w:rsidRPr="00731106">
        <w:rPr>
          <w:rFonts w:ascii="Calibri" w:hAnsi="Calibri" w:cs="Calibri"/>
          <w:sz w:val="24"/>
          <w:lang w:val="en-US"/>
        </w:rPr>
        <w:t>A</w:t>
      </w:r>
      <w:r w:rsidRPr="00731106">
        <w:rPr>
          <w:rFonts w:ascii="Calibri" w:hAnsi="Calibri" w:cs="Calibri"/>
          <w:sz w:val="24"/>
          <w:lang w:val="en-US"/>
        </w:rPr>
        <w:t xml:space="preserve">sk </w:t>
      </w:r>
      <w:r w:rsidR="003353A6">
        <w:rPr>
          <w:rFonts w:ascii="Calibri" w:hAnsi="Calibri" w:cs="Calibri"/>
          <w:sz w:val="24"/>
          <w:lang w:val="en-US"/>
        </w:rPr>
        <w:t xml:space="preserve">the </w:t>
      </w:r>
      <w:r w:rsidRPr="00731106">
        <w:rPr>
          <w:rFonts w:ascii="Calibri" w:hAnsi="Calibri" w:cs="Calibri"/>
          <w:sz w:val="24"/>
          <w:lang w:val="en-US"/>
        </w:rPr>
        <w:t>patients to empty their bladder in the toilet</w:t>
      </w:r>
      <w:r w:rsidR="00D573F1" w:rsidRPr="00731106">
        <w:rPr>
          <w:rFonts w:ascii="Calibri" w:hAnsi="Calibri" w:cs="Calibri"/>
          <w:sz w:val="24"/>
          <w:lang w:val="en-US"/>
        </w:rPr>
        <w:t xml:space="preserve"> just before starting the examination</w:t>
      </w:r>
      <w:r w:rsidRPr="00731106">
        <w:rPr>
          <w:rFonts w:ascii="Calibri" w:hAnsi="Calibri" w:cs="Calibri"/>
          <w:sz w:val="24"/>
          <w:lang w:val="en-US"/>
        </w:rPr>
        <w:t>.</w:t>
      </w:r>
    </w:p>
    <w:p w14:paraId="646DA470" w14:textId="77777777" w:rsidR="00753F0D" w:rsidRPr="00731106" w:rsidRDefault="00753F0D" w:rsidP="00AA79BE">
      <w:pPr>
        <w:jc w:val="both"/>
        <w:rPr>
          <w:rFonts w:ascii="Calibri" w:hAnsi="Calibri" w:cs="Calibri"/>
          <w:sz w:val="24"/>
          <w:lang w:val="en-US"/>
        </w:rPr>
      </w:pPr>
    </w:p>
    <w:p w14:paraId="5D4A57A5" w14:textId="1E7B591F" w:rsidR="00753F0D" w:rsidRPr="00731106" w:rsidRDefault="00163333" w:rsidP="00AA79BE">
      <w:pPr>
        <w:jc w:val="both"/>
        <w:rPr>
          <w:rFonts w:ascii="Calibri" w:hAnsi="Calibri" w:cs="Calibri"/>
          <w:sz w:val="24"/>
          <w:lang w:val="en-US"/>
        </w:rPr>
      </w:pPr>
      <w:r>
        <w:rPr>
          <w:rFonts w:ascii="Calibri" w:hAnsi="Calibri" w:cs="Calibri"/>
          <w:sz w:val="24"/>
          <w:lang w:val="en-US"/>
        </w:rPr>
        <w:lastRenderedPageBreak/>
        <w:t>NOTE:</w:t>
      </w:r>
      <w:r w:rsidR="00753F0D" w:rsidRPr="00731106">
        <w:rPr>
          <w:rFonts w:ascii="Calibri" w:hAnsi="Calibri" w:cs="Calibri"/>
          <w:sz w:val="24"/>
          <w:lang w:val="en-US"/>
        </w:rPr>
        <w:t xml:space="preserve"> </w:t>
      </w:r>
      <w:r w:rsidR="003353A6">
        <w:rPr>
          <w:rFonts w:ascii="Calibri" w:hAnsi="Calibri" w:cs="Calibri"/>
          <w:sz w:val="24"/>
          <w:lang w:val="en-US"/>
        </w:rPr>
        <w:t>O</w:t>
      </w:r>
      <w:r w:rsidR="00753F0D" w:rsidRPr="00731106">
        <w:rPr>
          <w:rFonts w:ascii="Calibri" w:hAnsi="Calibri" w:cs="Calibri"/>
          <w:sz w:val="24"/>
          <w:lang w:val="en-US"/>
        </w:rPr>
        <w:t xml:space="preserve">n the basis of </w:t>
      </w:r>
      <w:r w:rsidR="003F58EE" w:rsidRPr="00731106">
        <w:rPr>
          <w:rFonts w:ascii="Calibri" w:hAnsi="Calibri" w:cs="Calibri"/>
          <w:sz w:val="24"/>
          <w:lang w:val="en-US"/>
        </w:rPr>
        <w:t xml:space="preserve">the </w:t>
      </w:r>
      <w:r w:rsidR="003353A6">
        <w:rPr>
          <w:rFonts w:ascii="Calibri" w:hAnsi="Calibri" w:cs="Calibri"/>
          <w:sz w:val="24"/>
          <w:lang w:val="en-US"/>
        </w:rPr>
        <w:t xml:space="preserve">patients’ </w:t>
      </w:r>
      <w:r w:rsidR="00753F0D" w:rsidRPr="00731106">
        <w:rPr>
          <w:rFonts w:ascii="Calibri" w:hAnsi="Calibri" w:cs="Calibri"/>
          <w:sz w:val="24"/>
          <w:lang w:val="en-US"/>
        </w:rPr>
        <w:t>histor</w:t>
      </w:r>
      <w:r w:rsidR="003353A6">
        <w:rPr>
          <w:rFonts w:ascii="Calibri" w:hAnsi="Calibri" w:cs="Calibri"/>
          <w:sz w:val="24"/>
          <w:lang w:val="en-US"/>
        </w:rPr>
        <w:t>ies</w:t>
      </w:r>
      <w:r w:rsidR="00753F0D" w:rsidRPr="00731106">
        <w:rPr>
          <w:rFonts w:ascii="Calibri" w:hAnsi="Calibri" w:cs="Calibri"/>
          <w:sz w:val="24"/>
          <w:lang w:val="en-US"/>
        </w:rPr>
        <w:t xml:space="preserve"> and presenting symptoms, tailor the procedure to </w:t>
      </w:r>
      <w:r w:rsidR="003353A6">
        <w:rPr>
          <w:rFonts w:ascii="Calibri" w:hAnsi="Calibri" w:cs="Calibri"/>
          <w:sz w:val="24"/>
          <w:lang w:val="en-US"/>
        </w:rPr>
        <w:t xml:space="preserve">each </w:t>
      </w:r>
      <w:r w:rsidR="00753F0D" w:rsidRPr="00731106">
        <w:rPr>
          <w:rFonts w:ascii="Calibri" w:hAnsi="Calibri" w:cs="Calibri"/>
          <w:sz w:val="24"/>
          <w:lang w:val="en-US"/>
        </w:rPr>
        <w:t>single case with regard to the amount of contrast administered</w:t>
      </w:r>
      <w:r w:rsidR="003353A6">
        <w:rPr>
          <w:rFonts w:ascii="Calibri" w:hAnsi="Calibri" w:cs="Calibri"/>
          <w:sz w:val="24"/>
          <w:lang w:val="en-US"/>
        </w:rPr>
        <w:t xml:space="preserve"> and</w:t>
      </w:r>
      <w:r w:rsidR="00753F0D" w:rsidRPr="00731106">
        <w:rPr>
          <w:rFonts w:ascii="Calibri" w:hAnsi="Calibri" w:cs="Calibri"/>
          <w:sz w:val="24"/>
          <w:lang w:val="en-US"/>
        </w:rPr>
        <w:t xml:space="preserve"> </w:t>
      </w:r>
      <w:r w:rsidR="003353A6">
        <w:rPr>
          <w:rFonts w:ascii="Calibri" w:hAnsi="Calibri" w:cs="Calibri"/>
          <w:sz w:val="24"/>
          <w:lang w:val="en-US"/>
        </w:rPr>
        <w:t xml:space="preserve">the </w:t>
      </w:r>
      <w:r w:rsidR="00753F0D" w:rsidRPr="00731106">
        <w:rPr>
          <w:rFonts w:ascii="Calibri" w:hAnsi="Calibri" w:cs="Calibri"/>
          <w:sz w:val="24"/>
          <w:lang w:val="en-US"/>
        </w:rPr>
        <w:t>number of scan planes and pulse sequences</w:t>
      </w:r>
      <w:r w:rsidR="003353A6">
        <w:rPr>
          <w:rFonts w:ascii="Calibri" w:hAnsi="Calibri" w:cs="Calibri"/>
          <w:sz w:val="24"/>
          <w:lang w:val="en-US"/>
        </w:rPr>
        <w:t xml:space="preserve"> used</w:t>
      </w:r>
      <w:r w:rsidR="00753F0D" w:rsidRPr="00731106">
        <w:rPr>
          <w:rFonts w:ascii="Calibri" w:hAnsi="Calibri" w:cs="Calibri"/>
          <w:sz w:val="24"/>
          <w:lang w:val="en-US"/>
        </w:rPr>
        <w:t>.</w:t>
      </w:r>
    </w:p>
    <w:p w14:paraId="0811318E" w14:textId="77777777" w:rsidR="00753F0D" w:rsidRPr="00731106" w:rsidRDefault="00753F0D" w:rsidP="00AA79BE">
      <w:pPr>
        <w:jc w:val="both"/>
        <w:rPr>
          <w:rFonts w:ascii="Calibri" w:hAnsi="Calibri" w:cs="Calibri"/>
          <w:sz w:val="24"/>
          <w:lang w:val="en-US"/>
        </w:rPr>
      </w:pPr>
    </w:p>
    <w:p w14:paraId="1A413DDD" w14:textId="17CFD059" w:rsidR="00753F0D" w:rsidRPr="00731106" w:rsidRDefault="00753F0D" w:rsidP="00AA79BE">
      <w:pPr>
        <w:jc w:val="both"/>
        <w:rPr>
          <w:rFonts w:ascii="Calibri" w:hAnsi="Calibri" w:cs="Calibri"/>
          <w:sz w:val="24"/>
          <w:lang w:val="en-US"/>
        </w:rPr>
      </w:pPr>
      <w:r w:rsidRPr="00DE68C8">
        <w:rPr>
          <w:rFonts w:ascii="Calibri" w:hAnsi="Calibri" w:cs="Calibri"/>
          <w:b/>
          <w:sz w:val="24"/>
          <w:lang w:val="en-US"/>
        </w:rPr>
        <w:t>2</w:t>
      </w:r>
      <w:r w:rsidR="00B33AD9" w:rsidRPr="00DE68C8">
        <w:rPr>
          <w:rFonts w:ascii="Calibri" w:hAnsi="Calibri" w:cs="Calibri"/>
          <w:b/>
          <w:sz w:val="24"/>
          <w:lang w:val="en-US"/>
        </w:rPr>
        <w:t xml:space="preserve">. </w:t>
      </w:r>
      <w:r w:rsidRPr="00731106">
        <w:rPr>
          <w:rFonts w:ascii="Calibri" w:hAnsi="Calibri" w:cs="Calibri"/>
          <w:b/>
          <w:sz w:val="24"/>
          <w:lang w:val="en-US"/>
        </w:rPr>
        <w:t>Diagnostic room and facilities</w:t>
      </w:r>
    </w:p>
    <w:p w14:paraId="53EEFD02" w14:textId="77777777" w:rsidR="00753F0D" w:rsidRPr="00731106" w:rsidRDefault="00753F0D" w:rsidP="00AA79BE">
      <w:pPr>
        <w:jc w:val="both"/>
        <w:rPr>
          <w:rFonts w:ascii="Calibri" w:hAnsi="Calibri" w:cs="Calibri"/>
          <w:sz w:val="24"/>
          <w:lang w:val="en-US"/>
        </w:rPr>
      </w:pPr>
    </w:p>
    <w:p w14:paraId="126D18A3" w14:textId="3AF0A6EB" w:rsidR="00753F0D" w:rsidRDefault="00753F0D" w:rsidP="00AA79BE">
      <w:pPr>
        <w:jc w:val="both"/>
        <w:rPr>
          <w:rFonts w:ascii="Calibri" w:hAnsi="Calibri" w:cs="Calibri"/>
          <w:sz w:val="24"/>
          <w:lang w:val="en-US"/>
        </w:rPr>
      </w:pPr>
      <w:r w:rsidRPr="00731106">
        <w:rPr>
          <w:rFonts w:ascii="Calibri" w:hAnsi="Calibri" w:cs="Calibri"/>
          <w:sz w:val="24"/>
          <w:lang w:val="en-US"/>
        </w:rPr>
        <w:t>2.1</w:t>
      </w:r>
      <w:r w:rsidR="00B33AD9" w:rsidRPr="00731106">
        <w:rPr>
          <w:rFonts w:ascii="Calibri" w:hAnsi="Calibri" w:cs="Calibri"/>
          <w:sz w:val="24"/>
          <w:lang w:val="en-US"/>
        </w:rPr>
        <w:t xml:space="preserve">. </w:t>
      </w:r>
      <w:r w:rsidRPr="00731106">
        <w:rPr>
          <w:rFonts w:ascii="Calibri" w:hAnsi="Calibri" w:cs="Calibri"/>
          <w:sz w:val="24"/>
          <w:lang w:val="en-US"/>
        </w:rPr>
        <w:t xml:space="preserve">Keep a trolley inside the area of </w:t>
      </w:r>
      <w:r w:rsidR="003353A6">
        <w:rPr>
          <w:rFonts w:ascii="Calibri" w:hAnsi="Calibri" w:cs="Calibri"/>
          <w:sz w:val="24"/>
          <w:lang w:val="en-US"/>
        </w:rPr>
        <w:t xml:space="preserve">the </w:t>
      </w:r>
      <w:r w:rsidRPr="00731106">
        <w:rPr>
          <w:rFonts w:ascii="Calibri" w:hAnsi="Calibri" w:cs="Calibri"/>
          <w:sz w:val="24"/>
          <w:lang w:val="en-US"/>
        </w:rPr>
        <w:t>diagnostic room</w:t>
      </w:r>
      <w:r w:rsidR="003353A6">
        <w:rPr>
          <w:rFonts w:ascii="Calibri" w:hAnsi="Calibri" w:cs="Calibri"/>
          <w:sz w:val="24"/>
          <w:lang w:val="en-US"/>
        </w:rPr>
        <w:t>,</w:t>
      </w:r>
      <w:r w:rsidRPr="00731106">
        <w:rPr>
          <w:rFonts w:ascii="Calibri" w:hAnsi="Calibri" w:cs="Calibri"/>
          <w:sz w:val="24"/>
          <w:lang w:val="en-US"/>
        </w:rPr>
        <w:t xml:space="preserve"> equipped with all necessary instruments and supplies, including gloves, syringes, </w:t>
      </w:r>
      <w:r w:rsidR="003353A6">
        <w:rPr>
          <w:rFonts w:ascii="Calibri" w:hAnsi="Calibri" w:cs="Calibri"/>
          <w:sz w:val="24"/>
          <w:lang w:val="en-US"/>
        </w:rPr>
        <w:t xml:space="preserve">a </w:t>
      </w:r>
      <w:r w:rsidRPr="00731106">
        <w:rPr>
          <w:rFonts w:ascii="Calibri" w:hAnsi="Calibri" w:cs="Calibri"/>
          <w:sz w:val="24"/>
          <w:lang w:val="en-US"/>
        </w:rPr>
        <w:t xml:space="preserve">catheter, lubricant jelly, acoustic gel, </w:t>
      </w:r>
      <w:r w:rsidR="008F26AB" w:rsidRPr="00DE68C8">
        <w:rPr>
          <w:rFonts w:ascii="Calibri" w:hAnsi="Calibri" w:cs="Calibri"/>
          <w:sz w:val="24"/>
          <w:lang w:val="en-US"/>
        </w:rPr>
        <w:t>etc.</w:t>
      </w:r>
      <w:r w:rsidRPr="00731106">
        <w:rPr>
          <w:rFonts w:ascii="Calibri" w:hAnsi="Calibri" w:cs="Calibri"/>
          <w:sz w:val="24"/>
          <w:lang w:val="en-US"/>
        </w:rPr>
        <w:t xml:space="preserve"> </w:t>
      </w:r>
      <w:r w:rsidR="003353A6">
        <w:rPr>
          <w:rFonts w:ascii="Calibri" w:hAnsi="Calibri" w:cs="Calibri"/>
          <w:sz w:val="24"/>
          <w:lang w:val="en-US"/>
        </w:rPr>
        <w:t>(</w:t>
      </w:r>
      <w:r w:rsidR="00B33AD9" w:rsidRPr="00731106">
        <w:rPr>
          <w:rFonts w:ascii="Calibri" w:hAnsi="Calibri" w:cs="Calibri"/>
          <w:sz w:val="24"/>
          <w:lang w:val="en-US"/>
        </w:rPr>
        <w:t xml:space="preserve">see </w:t>
      </w:r>
      <w:r w:rsidR="008F26AB" w:rsidRPr="00DE68C8">
        <w:rPr>
          <w:rFonts w:ascii="Calibri" w:hAnsi="Calibri"/>
          <w:b/>
          <w:sz w:val="24"/>
          <w:lang w:val="en-US"/>
        </w:rPr>
        <w:t xml:space="preserve">Table </w:t>
      </w:r>
      <w:r w:rsidR="00B33AD9" w:rsidRPr="00DE68C8">
        <w:rPr>
          <w:rFonts w:ascii="Calibri" w:hAnsi="Calibri" w:cs="Calibri"/>
          <w:b/>
          <w:sz w:val="24"/>
          <w:lang w:val="en-US"/>
        </w:rPr>
        <w:t>of Materials</w:t>
      </w:r>
      <w:r w:rsidR="003353A6">
        <w:rPr>
          <w:rFonts w:ascii="Calibri" w:hAnsi="Calibri" w:cs="Calibri"/>
          <w:sz w:val="24"/>
          <w:lang w:val="en-US"/>
        </w:rPr>
        <w:t>)</w:t>
      </w:r>
      <w:r w:rsidRPr="00731106">
        <w:rPr>
          <w:rFonts w:ascii="Calibri" w:hAnsi="Calibri" w:cs="Calibri"/>
          <w:sz w:val="24"/>
          <w:lang w:val="en-US"/>
        </w:rPr>
        <w:t>.</w:t>
      </w:r>
    </w:p>
    <w:p w14:paraId="4CBB7895" w14:textId="7F2328E9" w:rsidR="003353A6" w:rsidRDefault="003353A6" w:rsidP="00AA79BE">
      <w:pPr>
        <w:jc w:val="both"/>
        <w:rPr>
          <w:rFonts w:ascii="Calibri" w:hAnsi="Calibri" w:cs="Calibri"/>
          <w:sz w:val="24"/>
          <w:lang w:val="en-US"/>
        </w:rPr>
      </w:pPr>
    </w:p>
    <w:p w14:paraId="02E56417" w14:textId="069297FF" w:rsidR="003353A6" w:rsidRPr="008B273C" w:rsidRDefault="003353A6" w:rsidP="00AA79BE">
      <w:pPr>
        <w:jc w:val="both"/>
        <w:rPr>
          <w:rFonts w:ascii="Calibri" w:hAnsi="Calibri" w:cs="Calibri"/>
          <w:sz w:val="24"/>
          <w:lang w:val="en-US"/>
        </w:rPr>
      </w:pPr>
      <w:r>
        <w:rPr>
          <w:rFonts w:ascii="Calibri" w:hAnsi="Calibri" w:cs="Calibri"/>
          <w:sz w:val="24"/>
          <w:lang w:val="en-US"/>
        </w:rPr>
        <w:t xml:space="preserve">[Place </w:t>
      </w:r>
      <w:r>
        <w:rPr>
          <w:rFonts w:ascii="Calibri" w:hAnsi="Calibri" w:cs="Calibri"/>
          <w:b/>
          <w:sz w:val="24"/>
          <w:lang w:val="en-US"/>
        </w:rPr>
        <w:t>Figure 1</w:t>
      </w:r>
      <w:r>
        <w:rPr>
          <w:rFonts w:ascii="Calibri" w:hAnsi="Calibri" w:cs="Calibri"/>
          <w:sz w:val="24"/>
          <w:lang w:val="en-US"/>
        </w:rPr>
        <w:t xml:space="preserve"> here]</w:t>
      </w:r>
    </w:p>
    <w:p w14:paraId="3F058D31" w14:textId="77777777" w:rsidR="00B33AD9" w:rsidRPr="00731106" w:rsidRDefault="00B33AD9" w:rsidP="00AA79BE">
      <w:pPr>
        <w:jc w:val="both"/>
        <w:rPr>
          <w:rFonts w:ascii="Calibri" w:hAnsi="Calibri" w:cs="Calibri"/>
          <w:sz w:val="24"/>
          <w:lang w:val="en-US"/>
        </w:rPr>
      </w:pPr>
    </w:p>
    <w:p w14:paraId="7E56CFB2" w14:textId="663C8125" w:rsidR="00753F0D" w:rsidRPr="00731106" w:rsidRDefault="00753F0D" w:rsidP="00AA79BE">
      <w:pPr>
        <w:jc w:val="both"/>
        <w:rPr>
          <w:rFonts w:ascii="Calibri" w:hAnsi="Calibri" w:cs="Calibri"/>
          <w:sz w:val="24"/>
          <w:lang w:val="en-US"/>
        </w:rPr>
      </w:pPr>
      <w:r w:rsidRPr="00731106">
        <w:rPr>
          <w:rFonts w:ascii="Calibri" w:hAnsi="Calibri" w:cs="Calibri"/>
          <w:sz w:val="24"/>
          <w:lang w:val="en-US"/>
        </w:rPr>
        <w:t>2.2</w:t>
      </w:r>
      <w:r w:rsidR="00B33AD9" w:rsidRPr="00731106">
        <w:rPr>
          <w:rFonts w:ascii="Calibri" w:hAnsi="Calibri" w:cs="Calibri"/>
          <w:sz w:val="24"/>
          <w:lang w:val="en-US"/>
        </w:rPr>
        <w:t>. Ask</w:t>
      </w:r>
      <w:r w:rsidRPr="00731106">
        <w:rPr>
          <w:rFonts w:ascii="Calibri" w:hAnsi="Calibri" w:cs="Calibri"/>
          <w:sz w:val="24"/>
          <w:lang w:val="en-US"/>
        </w:rPr>
        <w:t xml:space="preserve"> the patient</w:t>
      </w:r>
      <w:r w:rsidR="00B33AD9" w:rsidRPr="00731106">
        <w:rPr>
          <w:rFonts w:ascii="Calibri" w:hAnsi="Calibri" w:cs="Calibri"/>
          <w:sz w:val="24"/>
          <w:lang w:val="en-US"/>
        </w:rPr>
        <w:t xml:space="preserve"> to lay</w:t>
      </w:r>
      <w:r w:rsidRPr="00731106">
        <w:rPr>
          <w:rFonts w:ascii="Calibri" w:hAnsi="Calibri" w:cs="Calibri"/>
          <w:sz w:val="24"/>
          <w:lang w:val="en-US"/>
        </w:rPr>
        <w:t xml:space="preserve"> on the diagnostic table of the MR scanner in the left lateral position (Sims</w:t>
      </w:r>
      <w:r w:rsidR="003353A6">
        <w:rPr>
          <w:rFonts w:ascii="Calibri" w:hAnsi="Calibri" w:cs="Calibri"/>
          <w:sz w:val="24"/>
          <w:lang w:val="en-US"/>
        </w:rPr>
        <w:t>’</w:t>
      </w:r>
      <w:r w:rsidRPr="00731106">
        <w:rPr>
          <w:rFonts w:ascii="Calibri" w:hAnsi="Calibri" w:cs="Calibri"/>
          <w:sz w:val="24"/>
          <w:lang w:val="en-US"/>
        </w:rPr>
        <w:t xml:space="preserve"> position)</w:t>
      </w:r>
      <w:r w:rsidR="00B74FE6">
        <w:rPr>
          <w:rFonts w:ascii="Calibri" w:hAnsi="Calibri" w:cs="Calibri"/>
          <w:sz w:val="24"/>
          <w:lang w:val="en-US"/>
        </w:rPr>
        <w:t>.</w:t>
      </w:r>
      <w:r w:rsidRPr="00731106">
        <w:rPr>
          <w:rFonts w:ascii="Calibri" w:hAnsi="Calibri" w:cs="Calibri"/>
          <w:sz w:val="24"/>
          <w:lang w:val="en-US"/>
        </w:rPr>
        <w:t xml:space="preserve"> </w:t>
      </w:r>
      <w:r w:rsidR="00B74FE6">
        <w:rPr>
          <w:rFonts w:ascii="Calibri" w:hAnsi="Calibri" w:cs="Calibri"/>
          <w:sz w:val="24"/>
          <w:lang w:val="en-US"/>
        </w:rPr>
        <w:t>G</w:t>
      </w:r>
      <w:r w:rsidRPr="00731106">
        <w:rPr>
          <w:rFonts w:ascii="Calibri" w:hAnsi="Calibri" w:cs="Calibri"/>
          <w:sz w:val="24"/>
          <w:lang w:val="en-US"/>
        </w:rPr>
        <w:t xml:space="preserve">ently insert the catheter into the rectum </w:t>
      </w:r>
      <w:r w:rsidR="007B544F" w:rsidRPr="00731106">
        <w:rPr>
          <w:rFonts w:ascii="Calibri" w:hAnsi="Calibri" w:cs="Calibri"/>
          <w:sz w:val="24"/>
          <w:lang w:val="en-US"/>
        </w:rPr>
        <w:t>and administer the</w:t>
      </w:r>
      <w:r w:rsidRPr="00731106">
        <w:rPr>
          <w:rFonts w:ascii="Calibri" w:hAnsi="Calibri" w:cs="Calibri"/>
          <w:sz w:val="24"/>
          <w:lang w:val="en-US"/>
        </w:rPr>
        <w:t xml:space="preserve"> contrast administration (</w:t>
      </w:r>
      <w:r w:rsidR="009B5205" w:rsidRPr="00731106">
        <w:rPr>
          <w:rFonts w:ascii="Calibri" w:hAnsi="Calibri" w:cs="Calibri"/>
          <w:sz w:val="24"/>
          <w:lang w:val="en-US"/>
        </w:rPr>
        <w:t>acoustic</w:t>
      </w:r>
      <w:r w:rsidRPr="00731106">
        <w:rPr>
          <w:rFonts w:ascii="Calibri" w:hAnsi="Calibri" w:cs="Calibri"/>
          <w:sz w:val="24"/>
          <w:lang w:val="en-US"/>
        </w:rPr>
        <w:t xml:space="preserve"> coupling gel) until the patient experiences a characteristic desire to evacuate (</w:t>
      </w:r>
      <w:r w:rsidR="00B74FE6">
        <w:rPr>
          <w:rFonts w:ascii="Calibri" w:hAnsi="Calibri" w:cs="Calibri"/>
          <w:sz w:val="24"/>
          <w:lang w:val="en-US"/>
        </w:rPr>
        <w:t xml:space="preserve">the </w:t>
      </w:r>
      <w:r w:rsidRPr="00731106">
        <w:rPr>
          <w:rFonts w:ascii="Calibri" w:hAnsi="Calibri" w:cs="Calibri"/>
          <w:sz w:val="24"/>
          <w:lang w:val="en-US"/>
        </w:rPr>
        <w:t>average amount</w:t>
      </w:r>
      <w:r w:rsidR="00B74FE6">
        <w:rPr>
          <w:rFonts w:ascii="Calibri" w:hAnsi="Calibri" w:cs="Calibri"/>
          <w:sz w:val="24"/>
          <w:lang w:val="en-US"/>
        </w:rPr>
        <w:t xml:space="preserve"> is</w:t>
      </w:r>
      <w:r w:rsidRPr="00731106">
        <w:rPr>
          <w:rFonts w:ascii="Calibri" w:hAnsi="Calibri" w:cs="Calibri"/>
          <w:sz w:val="24"/>
          <w:lang w:val="en-US"/>
        </w:rPr>
        <w:t xml:space="preserve"> 250 mL). </w:t>
      </w:r>
      <w:r w:rsidR="00936137" w:rsidRPr="00731106">
        <w:rPr>
          <w:rFonts w:ascii="Calibri" w:hAnsi="Calibri" w:cs="Calibri"/>
          <w:sz w:val="24"/>
          <w:lang w:val="en-US"/>
        </w:rPr>
        <w:t>T</w:t>
      </w:r>
      <w:r w:rsidR="009F6922" w:rsidRPr="00731106">
        <w:rPr>
          <w:rFonts w:ascii="Calibri" w:hAnsi="Calibri" w:cs="Calibri"/>
          <w:sz w:val="24"/>
          <w:lang w:val="en-US"/>
        </w:rPr>
        <w:t xml:space="preserve">urn </w:t>
      </w:r>
      <w:r w:rsidR="00412B41" w:rsidRPr="00731106">
        <w:rPr>
          <w:rFonts w:ascii="Calibri" w:hAnsi="Calibri" w:cs="Calibri"/>
          <w:sz w:val="24"/>
          <w:lang w:val="en-US"/>
        </w:rPr>
        <w:t xml:space="preserve">the </w:t>
      </w:r>
      <w:r w:rsidR="009F6922" w:rsidRPr="00731106">
        <w:rPr>
          <w:rFonts w:ascii="Calibri" w:hAnsi="Calibri" w:cs="Calibri"/>
          <w:sz w:val="24"/>
          <w:lang w:val="en-US"/>
        </w:rPr>
        <w:t>patient in the supine position</w:t>
      </w:r>
      <w:r w:rsidR="00936137" w:rsidRPr="00731106">
        <w:rPr>
          <w:rFonts w:ascii="Calibri" w:hAnsi="Calibri" w:cs="Calibri"/>
          <w:sz w:val="24"/>
          <w:lang w:val="en-US"/>
        </w:rPr>
        <w:t xml:space="preserve"> afterward.</w:t>
      </w:r>
    </w:p>
    <w:p w14:paraId="2A0C9A27" w14:textId="77777777" w:rsidR="00B33AD9" w:rsidRPr="00731106" w:rsidRDefault="00B33AD9" w:rsidP="00AA79BE">
      <w:pPr>
        <w:jc w:val="both"/>
        <w:rPr>
          <w:rFonts w:ascii="Calibri" w:hAnsi="Calibri" w:cs="Calibri"/>
          <w:sz w:val="24"/>
          <w:lang w:val="en-US"/>
        </w:rPr>
      </w:pPr>
    </w:p>
    <w:p w14:paraId="636ADF7D" w14:textId="78152BB4" w:rsidR="00753F0D" w:rsidRPr="00731106" w:rsidRDefault="00753F0D" w:rsidP="00AA79BE">
      <w:pPr>
        <w:jc w:val="both"/>
        <w:rPr>
          <w:rFonts w:ascii="Calibri" w:hAnsi="Calibri" w:cs="Calibri"/>
          <w:sz w:val="24"/>
          <w:lang w:val="en-US"/>
        </w:rPr>
      </w:pPr>
      <w:r w:rsidRPr="00731106">
        <w:rPr>
          <w:rFonts w:ascii="Calibri" w:hAnsi="Calibri" w:cs="Calibri"/>
          <w:sz w:val="24"/>
          <w:lang w:val="en-US"/>
        </w:rPr>
        <w:t>2.3</w:t>
      </w:r>
      <w:r w:rsidR="00B33AD9" w:rsidRPr="00731106">
        <w:rPr>
          <w:rFonts w:ascii="Calibri" w:hAnsi="Calibri" w:cs="Calibri"/>
          <w:sz w:val="24"/>
          <w:lang w:val="en-US"/>
        </w:rPr>
        <w:t xml:space="preserve">. </w:t>
      </w:r>
      <w:r w:rsidRPr="00731106">
        <w:rPr>
          <w:rFonts w:ascii="Calibri" w:hAnsi="Calibri" w:cs="Calibri"/>
          <w:sz w:val="24"/>
          <w:lang w:val="en-US"/>
        </w:rPr>
        <w:t>Adjust the</w:t>
      </w:r>
      <w:r w:rsidR="009F6922" w:rsidRPr="00731106">
        <w:rPr>
          <w:rFonts w:ascii="Calibri" w:hAnsi="Calibri" w:cs="Calibri"/>
          <w:sz w:val="24"/>
          <w:lang w:val="en-US"/>
        </w:rPr>
        <w:t xml:space="preserve"> absorbent</w:t>
      </w:r>
      <w:r w:rsidRPr="00731106">
        <w:rPr>
          <w:rFonts w:ascii="Calibri" w:hAnsi="Calibri" w:cs="Calibri"/>
          <w:sz w:val="24"/>
          <w:lang w:val="en-US"/>
        </w:rPr>
        <w:t xml:space="preserve"> pad beneath the buttocks</w:t>
      </w:r>
      <w:r w:rsidR="00B74FE6">
        <w:rPr>
          <w:rFonts w:ascii="Calibri" w:hAnsi="Calibri" w:cs="Calibri"/>
          <w:sz w:val="24"/>
          <w:lang w:val="en-US"/>
        </w:rPr>
        <w:t>,</w:t>
      </w:r>
      <w:r w:rsidRPr="00731106">
        <w:rPr>
          <w:rFonts w:ascii="Calibri" w:hAnsi="Calibri" w:cs="Calibri"/>
          <w:sz w:val="24"/>
          <w:lang w:val="en-US"/>
        </w:rPr>
        <w:t xml:space="preserve"> and wrap around the patient’s pelvis a surface phased-array coil for </w:t>
      </w:r>
      <w:r w:rsidR="00B74FE6">
        <w:rPr>
          <w:rFonts w:ascii="Calibri" w:hAnsi="Calibri" w:cs="Calibri"/>
          <w:sz w:val="24"/>
          <w:lang w:val="en-US"/>
        </w:rPr>
        <w:t xml:space="preserve">the </w:t>
      </w:r>
      <w:r w:rsidRPr="00731106">
        <w:rPr>
          <w:rFonts w:ascii="Calibri" w:hAnsi="Calibri" w:cs="Calibri"/>
          <w:sz w:val="24"/>
          <w:lang w:val="en-US"/>
        </w:rPr>
        <w:t>image acquisition.</w:t>
      </w:r>
    </w:p>
    <w:p w14:paraId="6106F83F" w14:textId="77777777" w:rsidR="00753F0D" w:rsidRPr="00731106" w:rsidRDefault="00753F0D" w:rsidP="00AA79BE">
      <w:pPr>
        <w:jc w:val="both"/>
        <w:rPr>
          <w:rFonts w:ascii="Calibri" w:hAnsi="Calibri" w:cs="Calibri"/>
          <w:sz w:val="24"/>
          <w:lang w:val="en-US"/>
        </w:rPr>
      </w:pPr>
      <w:r w:rsidRPr="00731106">
        <w:rPr>
          <w:rFonts w:ascii="Calibri" w:hAnsi="Calibri" w:cs="Calibri"/>
          <w:sz w:val="24"/>
          <w:lang w:val="en-US"/>
        </w:rPr>
        <w:t xml:space="preserve"> </w:t>
      </w:r>
    </w:p>
    <w:p w14:paraId="160CBA1F" w14:textId="603CBF61" w:rsidR="00753F0D" w:rsidRPr="00731106" w:rsidRDefault="00163333" w:rsidP="00AA79BE">
      <w:pPr>
        <w:jc w:val="both"/>
        <w:rPr>
          <w:rFonts w:ascii="Calibri" w:hAnsi="Calibri" w:cs="Calibri"/>
          <w:sz w:val="24"/>
          <w:lang w:val="en-US"/>
        </w:rPr>
      </w:pPr>
      <w:r>
        <w:rPr>
          <w:rFonts w:ascii="Calibri" w:hAnsi="Calibri" w:cs="Calibri"/>
          <w:sz w:val="24"/>
          <w:lang w:val="en-US"/>
        </w:rPr>
        <w:t>NOTE:</w:t>
      </w:r>
      <w:r w:rsidR="00753F0D" w:rsidRPr="00731106">
        <w:rPr>
          <w:rFonts w:ascii="Calibri" w:hAnsi="Calibri" w:cs="Calibri"/>
          <w:sz w:val="24"/>
          <w:lang w:val="en-US"/>
        </w:rPr>
        <w:t xml:space="preserve"> </w:t>
      </w:r>
      <w:r w:rsidR="00B74FE6">
        <w:rPr>
          <w:rFonts w:ascii="Calibri" w:hAnsi="Calibri" w:cs="Calibri"/>
          <w:sz w:val="24"/>
          <w:lang w:val="en-US"/>
        </w:rPr>
        <w:t>I</w:t>
      </w:r>
      <w:r w:rsidR="00753F0D" w:rsidRPr="00731106">
        <w:rPr>
          <w:rFonts w:ascii="Calibri" w:hAnsi="Calibri" w:cs="Calibri"/>
          <w:sz w:val="24"/>
          <w:lang w:val="en-US"/>
        </w:rPr>
        <w:t>n case of anticipated sensation, urgency, discomfort</w:t>
      </w:r>
      <w:r w:rsidR="00B74FE6">
        <w:rPr>
          <w:rFonts w:ascii="Calibri" w:hAnsi="Calibri" w:cs="Calibri"/>
          <w:sz w:val="24"/>
          <w:lang w:val="en-US"/>
        </w:rPr>
        <w:t>,</w:t>
      </w:r>
      <w:r w:rsidR="00753F0D" w:rsidRPr="00731106">
        <w:rPr>
          <w:rFonts w:ascii="Calibri" w:hAnsi="Calibri" w:cs="Calibri"/>
          <w:sz w:val="24"/>
          <w:lang w:val="en-US"/>
        </w:rPr>
        <w:t xml:space="preserve"> or involuntary leakage, interrupt the injection and register the total volume injected before </w:t>
      </w:r>
      <w:r w:rsidR="00B74FE6">
        <w:rPr>
          <w:rFonts w:ascii="Calibri" w:hAnsi="Calibri" w:cs="Calibri"/>
          <w:sz w:val="24"/>
          <w:lang w:val="en-US"/>
        </w:rPr>
        <w:t xml:space="preserve">the </w:t>
      </w:r>
      <w:r w:rsidR="00753F0D" w:rsidRPr="00731106">
        <w:rPr>
          <w:rFonts w:ascii="Calibri" w:hAnsi="Calibri" w:cs="Calibri"/>
          <w:sz w:val="24"/>
          <w:lang w:val="en-US"/>
        </w:rPr>
        <w:t>leakage</w:t>
      </w:r>
      <w:r w:rsidR="00B74FE6">
        <w:rPr>
          <w:rFonts w:ascii="Calibri" w:hAnsi="Calibri" w:cs="Calibri"/>
          <w:sz w:val="24"/>
          <w:lang w:val="en-US"/>
        </w:rPr>
        <w:t>,</w:t>
      </w:r>
      <w:r w:rsidR="00753F0D" w:rsidRPr="00731106">
        <w:rPr>
          <w:rFonts w:ascii="Calibri" w:hAnsi="Calibri" w:cs="Calibri"/>
          <w:sz w:val="24"/>
          <w:lang w:val="en-US"/>
        </w:rPr>
        <w:t xml:space="preserve"> as well as the volume leaked.</w:t>
      </w:r>
    </w:p>
    <w:p w14:paraId="014CE678" w14:textId="77777777" w:rsidR="0057702D" w:rsidRPr="00731106" w:rsidRDefault="0057702D" w:rsidP="00AA79BE">
      <w:pPr>
        <w:jc w:val="both"/>
        <w:rPr>
          <w:rFonts w:ascii="Calibri" w:hAnsi="Calibri" w:cs="Calibri"/>
          <w:sz w:val="24"/>
          <w:lang w:val="en-US"/>
        </w:rPr>
      </w:pPr>
    </w:p>
    <w:p w14:paraId="7E324DB3" w14:textId="49562521" w:rsidR="00753F0D" w:rsidRPr="00731106" w:rsidRDefault="00753F0D" w:rsidP="00AA79BE">
      <w:pPr>
        <w:jc w:val="both"/>
        <w:rPr>
          <w:rFonts w:ascii="Calibri" w:hAnsi="Calibri" w:cs="Calibri"/>
          <w:b/>
          <w:sz w:val="24"/>
          <w:lang w:val="en-US"/>
        </w:rPr>
      </w:pPr>
      <w:r w:rsidRPr="00731106">
        <w:rPr>
          <w:rFonts w:ascii="Calibri" w:hAnsi="Calibri" w:cs="Calibri"/>
          <w:b/>
          <w:sz w:val="24"/>
          <w:lang w:val="en-US"/>
        </w:rPr>
        <w:t>3</w:t>
      </w:r>
      <w:r w:rsidR="0025034E" w:rsidRPr="00731106">
        <w:rPr>
          <w:rFonts w:ascii="Calibri" w:hAnsi="Calibri" w:cs="Calibri"/>
          <w:b/>
          <w:sz w:val="24"/>
          <w:lang w:val="en-US"/>
        </w:rPr>
        <w:t xml:space="preserve">. </w:t>
      </w:r>
      <w:r w:rsidRPr="00731106">
        <w:rPr>
          <w:rFonts w:ascii="Calibri" w:hAnsi="Calibri" w:cs="Calibri"/>
          <w:b/>
          <w:sz w:val="24"/>
          <w:lang w:val="en-US"/>
        </w:rPr>
        <w:t>Technique and image acquisition</w:t>
      </w:r>
    </w:p>
    <w:p w14:paraId="6ADBD080" w14:textId="77777777" w:rsidR="00753F0D" w:rsidRPr="00731106" w:rsidRDefault="00753F0D" w:rsidP="00AA79BE">
      <w:pPr>
        <w:jc w:val="both"/>
        <w:rPr>
          <w:rFonts w:ascii="Calibri" w:hAnsi="Calibri" w:cs="Calibri"/>
          <w:sz w:val="24"/>
          <w:lang w:val="en-US"/>
        </w:rPr>
      </w:pPr>
    </w:p>
    <w:p w14:paraId="026E4CBC" w14:textId="575A91D3" w:rsidR="00B37114" w:rsidRPr="00731106" w:rsidRDefault="00753F0D" w:rsidP="00AA79BE">
      <w:pPr>
        <w:jc w:val="both"/>
        <w:rPr>
          <w:rFonts w:ascii="Calibri" w:hAnsi="Calibri" w:cs="Calibri"/>
          <w:sz w:val="24"/>
          <w:lang w:val="en-US"/>
        </w:rPr>
      </w:pPr>
      <w:r w:rsidRPr="00731106">
        <w:rPr>
          <w:rFonts w:ascii="Calibri" w:hAnsi="Calibri" w:cs="Calibri"/>
          <w:sz w:val="24"/>
          <w:lang w:val="en-US"/>
        </w:rPr>
        <w:t>3.1</w:t>
      </w:r>
      <w:r w:rsidR="00B37114" w:rsidRPr="00731106">
        <w:rPr>
          <w:rFonts w:ascii="Calibri" w:hAnsi="Calibri" w:cs="Calibri"/>
          <w:sz w:val="24"/>
          <w:lang w:val="en-US"/>
        </w:rPr>
        <w:t xml:space="preserve">. </w:t>
      </w:r>
      <w:r w:rsidR="00CF2A71" w:rsidRPr="00731106">
        <w:rPr>
          <w:rFonts w:ascii="Calibri" w:hAnsi="Calibri" w:cs="Calibri"/>
          <w:sz w:val="24"/>
          <w:lang w:val="en-US"/>
        </w:rPr>
        <w:t xml:space="preserve">Acquire a localizer scout scan in the </w:t>
      </w:r>
      <w:r w:rsidR="009C1F89" w:rsidRPr="00731106">
        <w:rPr>
          <w:rFonts w:ascii="Calibri" w:hAnsi="Calibri" w:cs="Calibri"/>
          <w:sz w:val="24"/>
          <w:lang w:val="en-US"/>
        </w:rPr>
        <w:t xml:space="preserve">coronal, </w:t>
      </w:r>
      <w:r w:rsidR="00CF2A71" w:rsidRPr="00731106">
        <w:rPr>
          <w:rFonts w:ascii="Calibri" w:hAnsi="Calibri" w:cs="Calibri"/>
          <w:sz w:val="24"/>
          <w:lang w:val="en-US"/>
        </w:rPr>
        <w:t>axial</w:t>
      </w:r>
      <w:r w:rsidR="00014D5F">
        <w:rPr>
          <w:rFonts w:ascii="Calibri" w:hAnsi="Calibri" w:cs="Calibri"/>
          <w:sz w:val="24"/>
          <w:lang w:val="en-US"/>
        </w:rPr>
        <w:t>,</w:t>
      </w:r>
      <w:r w:rsidR="00CF2A71" w:rsidRPr="00731106">
        <w:rPr>
          <w:rFonts w:ascii="Calibri" w:hAnsi="Calibri" w:cs="Calibri"/>
          <w:sz w:val="24"/>
          <w:lang w:val="en-US"/>
        </w:rPr>
        <w:t xml:space="preserve"> and </w:t>
      </w:r>
      <w:r w:rsidR="009C1F89" w:rsidRPr="00731106">
        <w:rPr>
          <w:rFonts w:ascii="Calibri" w:hAnsi="Calibri" w:cs="Calibri"/>
          <w:sz w:val="24"/>
          <w:lang w:val="en-US"/>
        </w:rPr>
        <w:t>sagittal</w:t>
      </w:r>
      <w:r w:rsidR="00CF2A71" w:rsidRPr="00731106">
        <w:rPr>
          <w:rFonts w:ascii="Calibri" w:hAnsi="Calibri" w:cs="Calibri"/>
          <w:sz w:val="24"/>
          <w:lang w:val="en-US"/>
        </w:rPr>
        <w:t xml:space="preserve"> planes</w:t>
      </w:r>
      <w:r w:rsidR="009C1F89" w:rsidRPr="00731106">
        <w:rPr>
          <w:rFonts w:ascii="Calibri" w:hAnsi="Calibri" w:cs="Calibri"/>
          <w:sz w:val="24"/>
          <w:lang w:val="en-US"/>
        </w:rPr>
        <w:t xml:space="preserve"> (TFE T1</w:t>
      </w:r>
      <w:r w:rsidR="008F26AB" w:rsidRPr="00731106">
        <w:rPr>
          <w:rFonts w:ascii="Calibri" w:hAnsi="Calibri" w:cs="Calibri"/>
          <w:sz w:val="24"/>
          <w:lang w:val="en-US"/>
        </w:rPr>
        <w:t xml:space="preserve"> </w:t>
      </w:r>
      <w:r w:rsidR="009C1F89" w:rsidRPr="00731106">
        <w:rPr>
          <w:rFonts w:ascii="Calibri" w:hAnsi="Calibri" w:cs="Calibri"/>
          <w:sz w:val="24"/>
          <w:lang w:val="en-US"/>
        </w:rPr>
        <w:t xml:space="preserve">pulse sequence, TR </w:t>
      </w:r>
      <w:r w:rsidR="00014D5F">
        <w:rPr>
          <w:rFonts w:ascii="Calibri" w:hAnsi="Calibri" w:cs="Calibri"/>
          <w:sz w:val="24"/>
          <w:lang w:val="en-US"/>
        </w:rPr>
        <w:t xml:space="preserve">of </w:t>
      </w:r>
      <w:r w:rsidR="009C1F89" w:rsidRPr="00731106">
        <w:rPr>
          <w:rFonts w:ascii="Calibri" w:hAnsi="Calibri" w:cs="Calibri"/>
          <w:sz w:val="24"/>
          <w:lang w:val="en-US"/>
        </w:rPr>
        <w:t xml:space="preserve">8 ms, TE </w:t>
      </w:r>
      <w:r w:rsidR="00014D5F">
        <w:rPr>
          <w:rFonts w:ascii="Calibri" w:hAnsi="Calibri" w:cs="Calibri"/>
          <w:sz w:val="24"/>
          <w:lang w:val="en-US"/>
        </w:rPr>
        <w:t xml:space="preserve">of </w:t>
      </w:r>
      <w:r w:rsidR="009C1F89" w:rsidRPr="00731106">
        <w:rPr>
          <w:rFonts w:ascii="Calibri" w:hAnsi="Calibri" w:cs="Calibri"/>
          <w:sz w:val="24"/>
          <w:lang w:val="en-US"/>
        </w:rPr>
        <w:t xml:space="preserve">5 ms, </w:t>
      </w:r>
      <w:r w:rsidR="00DF57AF">
        <w:rPr>
          <w:rFonts w:ascii="Calibri" w:hAnsi="Calibri" w:cs="Calibri"/>
          <w:sz w:val="24"/>
          <w:lang w:val="en-US"/>
        </w:rPr>
        <w:t>flip angle (</w:t>
      </w:r>
      <w:r w:rsidR="009C1F89" w:rsidRPr="00731106">
        <w:rPr>
          <w:rFonts w:ascii="Calibri" w:hAnsi="Calibri" w:cs="Calibri"/>
          <w:sz w:val="24"/>
          <w:lang w:val="en-US"/>
        </w:rPr>
        <w:t>FA</w:t>
      </w:r>
      <w:r w:rsidR="00DF57AF">
        <w:rPr>
          <w:rFonts w:ascii="Calibri" w:hAnsi="Calibri" w:cs="Calibri"/>
          <w:sz w:val="24"/>
          <w:lang w:val="en-US"/>
        </w:rPr>
        <w:t>)</w:t>
      </w:r>
      <w:r w:rsidR="009C1F89" w:rsidRPr="00731106">
        <w:rPr>
          <w:rFonts w:ascii="Calibri" w:hAnsi="Calibri" w:cs="Calibri"/>
          <w:sz w:val="24"/>
          <w:lang w:val="en-US"/>
        </w:rPr>
        <w:t xml:space="preserve"> </w:t>
      </w:r>
      <w:r w:rsidR="00DF57AF">
        <w:rPr>
          <w:rFonts w:ascii="Calibri" w:hAnsi="Calibri" w:cs="Calibri"/>
          <w:sz w:val="24"/>
          <w:lang w:val="en-US"/>
        </w:rPr>
        <w:t xml:space="preserve">of </w:t>
      </w:r>
      <w:r w:rsidR="009C1F89" w:rsidRPr="00731106">
        <w:rPr>
          <w:rFonts w:ascii="Calibri" w:hAnsi="Calibri" w:cs="Calibri"/>
          <w:sz w:val="24"/>
          <w:lang w:val="en-US"/>
        </w:rPr>
        <w:t>25</w:t>
      </w:r>
      <w:r w:rsidR="00DF57AF">
        <w:rPr>
          <w:rFonts w:ascii="Calibri" w:hAnsi="Calibri" w:cs="Calibri"/>
          <w:sz w:val="24"/>
          <w:lang w:val="en-US"/>
        </w:rPr>
        <w:t>°</w:t>
      </w:r>
      <w:r w:rsidR="009C1F89" w:rsidRPr="00731106">
        <w:rPr>
          <w:rFonts w:ascii="Calibri" w:hAnsi="Calibri" w:cs="Calibri"/>
          <w:sz w:val="24"/>
          <w:lang w:val="en-US"/>
        </w:rPr>
        <w:t xml:space="preserve">, thickness </w:t>
      </w:r>
      <w:r w:rsidR="00014D5F">
        <w:rPr>
          <w:rFonts w:ascii="Calibri" w:hAnsi="Calibri" w:cs="Calibri"/>
          <w:sz w:val="24"/>
          <w:lang w:val="en-US"/>
        </w:rPr>
        <w:t xml:space="preserve">of </w:t>
      </w:r>
      <w:r w:rsidR="009C1F89" w:rsidRPr="00731106">
        <w:rPr>
          <w:rFonts w:ascii="Calibri" w:hAnsi="Calibri" w:cs="Calibri"/>
          <w:sz w:val="24"/>
          <w:lang w:val="en-US"/>
        </w:rPr>
        <w:t xml:space="preserve">15 mm, </w:t>
      </w:r>
      <w:r w:rsidR="00014D5F">
        <w:rPr>
          <w:rFonts w:ascii="Calibri" w:hAnsi="Calibri" w:cs="Calibri"/>
          <w:sz w:val="24"/>
          <w:lang w:val="en-US"/>
        </w:rPr>
        <w:t xml:space="preserve">and the </w:t>
      </w:r>
      <w:r w:rsidR="009C1F89" w:rsidRPr="00731106">
        <w:rPr>
          <w:rFonts w:ascii="Calibri" w:hAnsi="Calibri" w:cs="Calibri"/>
          <w:sz w:val="24"/>
          <w:lang w:val="en-US"/>
        </w:rPr>
        <w:t>number of images</w:t>
      </w:r>
      <w:r w:rsidR="00014D5F">
        <w:rPr>
          <w:rFonts w:ascii="Calibri" w:hAnsi="Calibri" w:cs="Calibri"/>
          <w:sz w:val="24"/>
          <w:lang w:val="en-US"/>
        </w:rPr>
        <w:t>:</w:t>
      </w:r>
      <w:r w:rsidR="009C1F89" w:rsidRPr="00731106">
        <w:rPr>
          <w:rFonts w:ascii="Calibri" w:hAnsi="Calibri" w:cs="Calibri"/>
          <w:sz w:val="24"/>
          <w:lang w:val="en-US"/>
        </w:rPr>
        <w:t xml:space="preserve"> 5</w:t>
      </w:r>
      <w:r w:rsidR="00014D5F">
        <w:rPr>
          <w:rFonts w:ascii="Calibri" w:hAnsi="Calibri" w:cs="Calibri"/>
          <w:sz w:val="24"/>
          <w:lang w:val="en-US"/>
        </w:rPr>
        <w:t>–</w:t>
      </w:r>
      <w:r w:rsidR="009C1F89" w:rsidRPr="00731106">
        <w:rPr>
          <w:rFonts w:ascii="Calibri" w:hAnsi="Calibri" w:cs="Calibri"/>
          <w:sz w:val="24"/>
          <w:lang w:val="en-US"/>
        </w:rPr>
        <w:t>11)</w:t>
      </w:r>
      <w:r w:rsidR="008F26AB" w:rsidRPr="00731106">
        <w:rPr>
          <w:rFonts w:ascii="Calibri" w:hAnsi="Calibri" w:cs="Calibri"/>
          <w:sz w:val="24"/>
          <w:lang w:val="en-US"/>
        </w:rPr>
        <w:t xml:space="preserve"> </w:t>
      </w:r>
      <w:r w:rsidR="00CF2A71" w:rsidRPr="00731106">
        <w:rPr>
          <w:rFonts w:ascii="Calibri" w:hAnsi="Calibri" w:cs="Calibri"/>
          <w:sz w:val="24"/>
          <w:lang w:val="en-US"/>
        </w:rPr>
        <w:t>to mark the boundaries of</w:t>
      </w:r>
      <w:r w:rsidRPr="00731106">
        <w:rPr>
          <w:rFonts w:ascii="Calibri" w:hAnsi="Calibri" w:cs="Calibri"/>
          <w:sz w:val="24"/>
          <w:lang w:val="en-US"/>
        </w:rPr>
        <w:t xml:space="preserve"> the region of interest</w:t>
      </w:r>
      <w:r w:rsidR="00A9754B" w:rsidRPr="00731106">
        <w:rPr>
          <w:rFonts w:ascii="Calibri" w:hAnsi="Calibri" w:cs="Calibri"/>
          <w:sz w:val="24"/>
          <w:lang w:val="en-US"/>
        </w:rPr>
        <w:t xml:space="preserve"> (ROI)</w:t>
      </w:r>
      <w:r w:rsidR="00CF2A71" w:rsidRPr="00731106">
        <w:rPr>
          <w:rFonts w:ascii="Calibri" w:hAnsi="Calibri" w:cs="Calibri"/>
          <w:sz w:val="24"/>
          <w:lang w:val="en-US"/>
        </w:rPr>
        <w:t xml:space="preserve">. </w:t>
      </w:r>
    </w:p>
    <w:p w14:paraId="3BC28E64" w14:textId="77777777" w:rsidR="00B37114" w:rsidRPr="00731106" w:rsidRDefault="00B37114" w:rsidP="00AA79BE">
      <w:pPr>
        <w:jc w:val="both"/>
        <w:rPr>
          <w:rFonts w:ascii="Calibri" w:hAnsi="Calibri" w:cs="Calibri"/>
          <w:sz w:val="24"/>
          <w:lang w:val="en-US"/>
        </w:rPr>
      </w:pPr>
    </w:p>
    <w:p w14:paraId="184FB195" w14:textId="1C021C98" w:rsidR="0025034E" w:rsidRPr="00731106" w:rsidRDefault="00B37114" w:rsidP="00AA79BE">
      <w:pPr>
        <w:jc w:val="both"/>
        <w:rPr>
          <w:rFonts w:ascii="Calibri" w:hAnsi="Calibri" w:cs="Calibri"/>
          <w:sz w:val="24"/>
          <w:lang w:val="en-US"/>
        </w:rPr>
      </w:pPr>
      <w:r w:rsidRPr="00731106">
        <w:rPr>
          <w:rFonts w:ascii="Calibri" w:hAnsi="Calibri" w:cs="Calibri"/>
          <w:sz w:val="24"/>
          <w:lang w:val="en-US"/>
        </w:rPr>
        <w:t xml:space="preserve">3.2. </w:t>
      </w:r>
      <w:r w:rsidR="00CF2A71" w:rsidRPr="00731106">
        <w:rPr>
          <w:rFonts w:ascii="Calibri" w:hAnsi="Calibri" w:cs="Calibri"/>
          <w:sz w:val="24"/>
          <w:lang w:val="en-US"/>
        </w:rPr>
        <w:t>Then,</w:t>
      </w:r>
      <w:r w:rsidR="00753F0D" w:rsidRPr="00731106">
        <w:rPr>
          <w:rFonts w:ascii="Calibri" w:hAnsi="Calibri" w:cs="Calibri"/>
          <w:sz w:val="24"/>
          <w:lang w:val="en-US"/>
        </w:rPr>
        <w:t xml:space="preserve"> obtain three subsequent dynamic series in the midsagittal plane</w:t>
      </w:r>
      <w:r w:rsidR="007A7FD0" w:rsidRPr="00731106">
        <w:rPr>
          <w:rFonts w:ascii="Calibri" w:hAnsi="Calibri" w:cs="Calibri"/>
          <w:sz w:val="24"/>
          <w:lang w:val="en-US"/>
        </w:rPr>
        <w:t xml:space="preserve"> </w:t>
      </w:r>
      <w:r w:rsidR="0017033B" w:rsidRPr="00731106">
        <w:rPr>
          <w:rFonts w:ascii="Calibri" w:hAnsi="Calibri" w:cs="Calibri"/>
          <w:sz w:val="24"/>
          <w:lang w:val="en-US"/>
        </w:rPr>
        <w:t xml:space="preserve">(see </w:t>
      </w:r>
      <w:r w:rsidR="008F26AB" w:rsidRPr="00731106">
        <w:rPr>
          <w:rFonts w:ascii="Calibri" w:hAnsi="Calibri" w:cs="Calibri"/>
          <w:b/>
          <w:sz w:val="24"/>
          <w:lang w:val="en-US"/>
        </w:rPr>
        <w:t xml:space="preserve">Table </w:t>
      </w:r>
      <w:r w:rsidRPr="00731106">
        <w:rPr>
          <w:rFonts w:ascii="Calibri" w:hAnsi="Calibri" w:cs="Calibri"/>
          <w:b/>
          <w:sz w:val="24"/>
          <w:lang w:val="en-US"/>
        </w:rPr>
        <w:t>1</w:t>
      </w:r>
      <w:r w:rsidR="0017033B" w:rsidRPr="00731106">
        <w:rPr>
          <w:rFonts w:ascii="Calibri" w:hAnsi="Calibri" w:cs="Calibri"/>
          <w:sz w:val="24"/>
          <w:lang w:val="en-US"/>
        </w:rPr>
        <w:t>, series 1</w:t>
      </w:r>
      <w:r w:rsidR="00DF57AF">
        <w:rPr>
          <w:rFonts w:ascii="Calibri" w:hAnsi="Calibri" w:cs="Calibri"/>
          <w:sz w:val="24"/>
          <w:lang w:val="en-US"/>
        </w:rPr>
        <w:t>:</w:t>
      </w:r>
      <w:r w:rsidR="005F4841" w:rsidRPr="00731106">
        <w:rPr>
          <w:rFonts w:ascii="Calibri" w:hAnsi="Calibri" w:cs="Calibri"/>
          <w:sz w:val="24"/>
          <w:lang w:val="en-US"/>
        </w:rPr>
        <w:t xml:space="preserve"> TR/TE</w:t>
      </w:r>
      <w:r w:rsidR="00DF57AF">
        <w:rPr>
          <w:rFonts w:ascii="Calibri" w:hAnsi="Calibri" w:cs="Calibri"/>
          <w:sz w:val="24"/>
          <w:lang w:val="en-US"/>
        </w:rPr>
        <w:t xml:space="preserve"> of</w:t>
      </w:r>
      <w:r w:rsidR="005F4841" w:rsidRPr="00731106">
        <w:rPr>
          <w:rFonts w:ascii="Calibri" w:hAnsi="Calibri" w:cs="Calibri"/>
          <w:sz w:val="24"/>
          <w:lang w:val="en-US"/>
        </w:rPr>
        <w:t xml:space="preserve"> 2.7/1.3 ms; FA</w:t>
      </w:r>
      <w:r w:rsidR="00DF57AF">
        <w:rPr>
          <w:rFonts w:ascii="Calibri" w:hAnsi="Calibri" w:cs="Calibri"/>
          <w:sz w:val="24"/>
          <w:lang w:val="en-US"/>
        </w:rPr>
        <w:t xml:space="preserve"> of</w:t>
      </w:r>
      <w:r w:rsidR="005F4841" w:rsidRPr="00731106">
        <w:rPr>
          <w:rFonts w:ascii="Calibri" w:hAnsi="Calibri" w:cs="Calibri"/>
          <w:sz w:val="24"/>
          <w:lang w:val="en-US"/>
        </w:rPr>
        <w:t xml:space="preserve"> 45</w:t>
      </w:r>
      <w:r w:rsidR="00DF57AF">
        <w:rPr>
          <w:rFonts w:ascii="Calibri" w:hAnsi="Calibri" w:cs="Calibri"/>
          <w:sz w:val="24"/>
          <w:lang w:val="en-US"/>
        </w:rPr>
        <w:t>°</w:t>
      </w:r>
      <w:r w:rsidR="0017033B" w:rsidRPr="00731106">
        <w:rPr>
          <w:rFonts w:ascii="Calibri" w:hAnsi="Calibri" w:cs="Calibri"/>
          <w:sz w:val="24"/>
          <w:lang w:val="en-US"/>
        </w:rPr>
        <w:t>)</w:t>
      </w:r>
      <w:r w:rsidR="00753F0D" w:rsidRPr="00731106">
        <w:rPr>
          <w:rFonts w:ascii="Calibri" w:hAnsi="Calibri" w:cs="Calibri"/>
          <w:sz w:val="24"/>
          <w:lang w:val="en-US"/>
        </w:rPr>
        <w:t xml:space="preserve"> </w:t>
      </w:r>
      <w:r w:rsidR="00CF2A71" w:rsidRPr="00731106">
        <w:rPr>
          <w:rFonts w:ascii="Calibri" w:hAnsi="Calibri" w:cs="Calibri"/>
          <w:sz w:val="24"/>
          <w:lang w:val="en-US"/>
        </w:rPr>
        <w:t>centered over the anorectal junction</w:t>
      </w:r>
      <w:r w:rsidR="00DF57AF">
        <w:rPr>
          <w:rFonts w:ascii="Calibri" w:hAnsi="Calibri" w:cs="Calibri"/>
          <w:sz w:val="24"/>
          <w:lang w:val="en-US"/>
        </w:rPr>
        <w:t>,</w:t>
      </w:r>
      <w:r w:rsidR="00CF2A71" w:rsidRPr="00731106">
        <w:rPr>
          <w:rFonts w:ascii="Calibri" w:hAnsi="Calibri" w:cs="Calibri"/>
          <w:sz w:val="24"/>
          <w:lang w:val="en-US"/>
        </w:rPr>
        <w:t xml:space="preserve"> </w:t>
      </w:r>
      <w:r w:rsidR="0017033B" w:rsidRPr="00731106">
        <w:rPr>
          <w:rFonts w:ascii="Calibri" w:hAnsi="Calibri" w:cs="Calibri"/>
          <w:sz w:val="24"/>
          <w:lang w:val="en-US"/>
        </w:rPr>
        <w:t xml:space="preserve">with </w:t>
      </w:r>
      <w:r w:rsidR="00DF57AF">
        <w:rPr>
          <w:rFonts w:ascii="Calibri" w:hAnsi="Calibri" w:cs="Calibri"/>
          <w:sz w:val="24"/>
          <w:lang w:val="en-US"/>
        </w:rPr>
        <w:t xml:space="preserve">the </w:t>
      </w:r>
      <w:r w:rsidR="0017033B" w:rsidRPr="00731106">
        <w:rPr>
          <w:rFonts w:ascii="Calibri" w:hAnsi="Calibri" w:cs="Calibri"/>
          <w:sz w:val="24"/>
          <w:lang w:val="en-US"/>
        </w:rPr>
        <w:t>patient at</w:t>
      </w:r>
      <w:r w:rsidR="00753F0D" w:rsidRPr="00731106">
        <w:rPr>
          <w:rFonts w:ascii="Calibri" w:hAnsi="Calibri" w:cs="Calibri"/>
          <w:sz w:val="24"/>
          <w:lang w:val="en-US"/>
        </w:rPr>
        <w:t xml:space="preserve"> rest, squeezing</w:t>
      </w:r>
      <w:r w:rsidR="0017033B" w:rsidRPr="00731106">
        <w:rPr>
          <w:rFonts w:ascii="Calibri" w:hAnsi="Calibri" w:cs="Calibri"/>
          <w:sz w:val="24"/>
          <w:lang w:val="en-US"/>
        </w:rPr>
        <w:t xml:space="preserve"> his/her anal sphincter</w:t>
      </w:r>
      <w:r w:rsidR="00DF57AF">
        <w:rPr>
          <w:rFonts w:ascii="Calibri" w:hAnsi="Calibri" w:cs="Calibri"/>
          <w:sz w:val="24"/>
          <w:lang w:val="en-US"/>
        </w:rPr>
        <w:t>,</w:t>
      </w:r>
      <w:r w:rsidR="00753F0D" w:rsidRPr="00731106">
        <w:rPr>
          <w:rFonts w:ascii="Calibri" w:hAnsi="Calibri" w:cs="Calibri"/>
          <w:sz w:val="24"/>
          <w:lang w:val="en-US"/>
        </w:rPr>
        <w:t xml:space="preserve"> and straining</w:t>
      </w:r>
      <w:r w:rsidR="00CF2A71" w:rsidRPr="00731106">
        <w:rPr>
          <w:rFonts w:ascii="Calibri" w:hAnsi="Calibri" w:cs="Calibri"/>
          <w:sz w:val="24"/>
          <w:lang w:val="en-US"/>
        </w:rPr>
        <w:t xml:space="preserve"> (</w:t>
      </w:r>
      <w:r w:rsidR="0017033B" w:rsidRPr="00731106">
        <w:rPr>
          <w:rFonts w:ascii="Calibri" w:hAnsi="Calibri" w:cs="Calibri"/>
          <w:sz w:val="24"/>
          <w:lang w:val="en-US"/>
        </w:rPr>
        <w:t>10 s each)</w:t>
      </w:r>
      <w:r w:rsidR="0046106F" w:rsidRPr="00731106">
        <w:rPr>
          <w:rFonts w:ascii="Calibri" w:hAnsi="Calibri" w:cs="Calibri"/>
          <w:sz w:val="24"/>
          <w:lang w:val="en-US"/>
        </w:rPr>
        <w:t>.</w:t>
      </w:r>
      <w:r w:rsidR="00753F0D" w:rsidRPr="00731106">
        <w:rPr>
          <w:rFonts w:ascii="Calibri" w:hAnsi="Calibri" w:cs="Calibri"/>
          <w:sz w:val="24"/>
          <w:lang w:val="en-US"/>
        </w:rPr>
        <w:t xml:space="preserve"> </w:t>
      </w:r>
    </w:p>
    <w:p w14:paraId="71044E0B" w14:textId="77777777" w:rsidR="0025034E" w:rsidRPr="00731106" w:rsidRDefault="0025034E" w:rsidP="00AA79BE">
      <w:pPr>
        <w:jc w:val="both"/>
        <w:rPr>
          <w:rFonts w:ascii="Calibri" w:hAnsi="Calibri" w:cs="Calibri"/>
          <w:sz w:val="24"/>
          <w:lang w:val="en-US"/>
        </w:rPr>
      </w:pPr>
    </w:p>
    <w:p w14:paraId="0F2B7B25" w14:textId="64DA3240" w:rsidR="0025034E" w:rsidRPr="00731106" w:rsidRDefault="0025034E" w:rsidP="00AA79BE">
      <w:pPr>
        <w:jc w:val="both"/>
        <w:rPr>
          <w:rFonts w:ascii="Calibri" w:hAnsi="Calibri" w:cs="Calibri"/>
          <w:sz w:val="24"/>
          <w:lang w:val="en-US"/>
        </w:rPr>
      </w:pPr>
      <w:r w:rsidRPr="00731106">
        <w:rPr>
          <w:rFonts w:ascii="Calibri" w:hAnsi="Calibri" w:cs="Calibri"/>
          <w:sz w:val="24"/>
          <w:lang w:val="en-US"/>
        </w:rPr>
        <w:t xml:space="preserve">3.3. </w:t>
      </w:r>
      <w:r w:rsidR="00EC1558" w:rsidRPr="00731106">
        <w:rPr>
          <w:rFonts w:ascii="Calibri" w:hAnsi="Calibri" w:cs="Calibri"/>
          <w:sz w:val="24"/>
          <w:lang w:val="en-US"/>
        </w:rPr>
        <w:t>Thereafter</w:t>
      </w:r>
      <w:r w:rsidR="00CF2A71" w:rsidRPr="00731106">
        <w:rPr>
          <w:rFonts w:ascii="Calibri" w:hAnsi="Calibri" w:cs="Calibri"/>
          <w:sz w:val="24"/>
          <w:lang w:val="en-US"/>
        </w:rPr>
        <w:t>,</w:t>
      </w:r>
      <w:r w:rsidR="00753F0D" w:rsidRPr="00731106">
        <w:rPr>
          <w:rFonts w:ascii="Calibri" w:hAnsi="Calibri" w:cs="Calibri"/>
          <w:sz w:val="24"/>
          <w:lang w:val="en-US"/>
        </w:rPr>
        <w:t xml:space="preserve"> instruct the patient to start</w:t>
      </w:r>
      <w:r w:rsidR="00DF57AF">
        <w:rPr>
          <w:rFonts w:ascii="Calibri" w:hAnsi="Calibri" w:cs="Calibri"/>
          <w:sz w:val="24"/>
          <w:lang w:val="en-US"/>
        </w:rPr>
        <w:t>—</w:t>
      </w:r>
      <w:r w:rsidR="00996550" w:rsidRPr="00731106">
        <w:rPr>
          <w:rFonts w:ascii="Calibri" w:hAnsi="Calibri" w:cs="Calibri"/>
          <w:sz w:val="24"/>
          <w:lang w:val="en-US"/>
        </w:rPr>
        <w:t>at will</w:t>
      </w:r>
      <w:r w:rsidR="00DF57AF">
        <w:rPr>
          <w:rFonts w:ascii="Calibri" w:hAnsi="Calibri" w:cs="Calibri"/>
          <w:sz w:val="24"/>
          <w:lang w:val="en-US"/>
        </w:rPr>
        <w:t>—</w:t>
      </w:r>
      <w:r w:rsidR="00753F0D" w:rsidRPr="00731106">
        <w:rPr>
          <w:rFonts w:ascii="Calibri" w:hAnsi="Calibri" w:cs="Calibri"/>
          <w:sz w:val="24"/>
          <w:lang w:val="en-US"/>
        </w:rPr>
        <w:t>the movement of rectal emptying</w:t>
      </w:r>
      <w:r w:rsidR="00DF57AF">
        <w:rPr>
          <w:rFonts w:ascii="Calibri" w:hAnsi="Calibri" w:cs="Calibri"/>
          <w:sz w:val="24"/>
          <w:lang w:val="en-US"/>
        </w:rPr>
        <w:t>,</w:t>
      </w:r>
      <w:r w:rsidR="0017033B" w:rsidRPr="00731106">
        <w:rPr>
          <w:rFonts w:ascii="Calibri" w:hAnsi="Calibri" w:cs="Calibri"/>
          <w:sz w:val="24"/>
          <w:lang w:val="en-US"/>
        </w:rPr>
        <w:t xml:space="preserve"> </w:t>
      </w:r>
      <w:r w:rsidR="00DC74E1" w:rsidRPr="00731106">
        <w:rPr>
          <w:rFonts w:ascii="Calibri" w:hAnsi="Calibri" w:cs="Calibri"/>
          <w:sz w:val="24"/>
          <w:lang w:val="en-US"/>
        </w:rPr>
        <w:t xml:space="preserve">and notice </w:t>
      </w:r>
      <w:r w:rsidR="00171622">
        <w:rPr>
          <w:rFonts w:ascii="Calibri" w:hAnsi="Calibri" w:cs="Calibri"/>
          <w:sz w:val="24"/>
          <w:lang w:val="en-US"/>
        </w:rPr>
        <w:t xml:space="preserve">when </w:t>
      </w:r>
      <w:r w:rsidR="00DC74E1" w:rsidRPr="00731106">
        <w:rPr>
          <w:rFonts w:ascii="Calibri" w:hAnsi="Calibri" w:cs="Calibri"/>
          <w:sz w:val="24"/>
          <w:lang w:val="en-US"/>
        </w:rPr>
        <w:t>it start</w:t>
      </w:r>
      <w:r w:rsidR="00171622">
        <w:rPr>
          <w:rFonts w:ascii="Calibri" w:hAnsi="Calibri" w:cs="Calibri"/>
          <w:sz w:val="24"/>
          <w:lang w:val="en-US"/>
        </w:rPr>
        <w:t>s</w:t>
      </w:r>
      <w:r w:rsidR="00C840B3" w:rsidRPr="00731106">
        <w:rPr>
          <w:rFonts w:ascii="Calibri" w:hAnsi="Calibri" w:cs="Calibri"/>
          <w:sz w:val="24"/>
          <w:lang w:val="en-US"/>
        </w:rPr>
        <w:t xml:space="preserve"> (</w:t>
      </w:r>
      <w:r w:rsidR="005F4841" w:rsidRPr="00731106">
        <w:rPr>
          <w:rFonts w:ascii="Calibri" w:hAnsi="Calibri" w:cs="Calibri"/>
          <w:sz w:val="24"/>
          <w:lang w:val="en-US"/>
        </w:rPr>
        <w:t xml:space="preserve">by </w:t>
      </w:r>
      <w:r w:rsidR="00C840B3" w:rsidRPr="00731106">
        <w:rPr>
          <w:rFonts w:ascii="Calibri" w:hAnsi="Calibri" w:cs="Calibri"/>
          <w:sz w:val="24"/>
          <w:lang w:val="en-US"/>
        </w:rPr>
        <w:t>acoustic device)</w:t>
      </w:r>
      <w:r w:rsidR="00ED7F19" w:rsidRPr="00731106">
        <w:rPr>
          <w:rFonts w:ascii="Calibri" w:hAnsi="Calibri" w:cs="Calibri"/>
          <w:sz w:val="24"/>
          <w:lang w:val="en-US"/>
        </w:rPr>
        <w:t xml:space="preserve"> </w:t>
      </w:r>
      <w:r w:rsidR="00996550" w:rsidRPr="00731106">
        <w:rPr>
          <w:rFonts w:ascii="Calibri" w:hAnsi="Calibri" w:cs="Calibri"/>
          <w:sz w:val="24"/>
          <w:lang w:val="en-US"/>
        </w:rPr>
        <w:t xml:space="preserve">to allow </w:t>
      </w:r>
      <w:r w:rsidR="00DF57AF">
        <w:rPr>
          <w:rFonts w:ascii="Calibri" w:hAnsi="Calibri" w:cs="Calibri"/>
          <w:sz w:val="24"/>
          <w:lang w:val="en-US"/>
        </w:rPr>
        <w:t xml:space="preserve">the </w:t>
      </w:r>
      <w:r w:rsidR="00DE68C8">
        <w:rPr>
          <w:rFonts w:ascii="Calibri" w:hAnsi="Calibri" w:cs="Calibri"/>
          <w:sz w:val="24"/>
          <w:lang w:val="en-US"/>
        </w:rPr>
        <w:t>simulatenous</w:t>
      </w:r>
      <w:r w:rsidR="00996550" w:rsidRPr="00731106">
        <w:rPr>
          <w:rFonts w:ascii="Calibri" w:hAnsi="Calibri" w:cs="Calibri"/>
          <w:sz w:val="24"/>
          <w:lang w:val="en-US"/>
        </w:rPr>
        <w:t xml:space="preserve"> acquisition of</w:t>
      </w:r>
      <w:r w:rsidR="0017033B" w:rsidRPr="00731106">
        <w:rPr>
          <w:rFonts w:ascii="Calibri" w:hAnsi="Calibri" w:cs="Calibri"/>
          <w:sz w:val="24"/>
          <w:lang w:val="en-US"/>
        </w:rPr>
        <w:t xml:space="preserve"> image</w:t>
      </w:r>
      <w:r w:rsidR="00996550" w:rsidRPr="00731106">
        <w:rPr>
          <w:rFonts w:ascii="Calibri" w:hAnsi="Calibri" w:cs="Calibri"/>
          <w:sz w:val="24"/>
          <w:lang w:val="en-US"/>
        </w:rPr>
        <w:t xml:space="preserve">s </w:t>
      </w:r>
      <w:r w:rsidR="0017033B" w:rsidRPr="00731106">
        <w:rPr>
          <w:rFonts w:ascii="Calibri" w:hAnsi="Calibri" w:cs="Calibri"/>
          <w:sz w:val="24"/>
          <w:lang w:val="en-US"/>
        </w:rPr>
        <w:t xml:space="preserve">over </w:t>
      </w:r>
      <w:r w:rsidR="00996550" w:rsidRPr="00731106">
        <w:rPr>
          <w:rFonts w:ascii="Calibri" w:hAnsi="Calibri" w:cs="Calibri"/>
          <w:sz w:val="24"/>
          <w:lang w:val="en-US"/>
        </w:rPr>
        <w:t xml:space="preserve">an entire </w:t>
      </w:r>
      <w:r w:rsidR="00ED7F19" w:rsidRPr="00731106">
        <w:rPr>
          <w:rFonts w:ascii="Calibri" w:hAnsi="Calibri" w:cs="Calibri"/>
          <w:sz w:val="24"/>
          <w:lang w:val="en-US"/>
        </w:rPr>
        <w:t xml:space="preserve">time </w:t>
      </w:r>
      <w:r w:rsidR="00996550" w:rsidRPr="00731106">
        <w:rPr>
          <w:rFonts w:ascii="Calibri" w:hAnsi="Calibri" w:cs="Calibri"/>
          <w:sz w:val="24"/>
          <w:lang w:val="en-US"/>
        </w:rPr>
        <w:t xml:space="preserve">cycle of </w:t>
      </w:r>
      <w:r w:rsidR="0017033B" w:rsidRPr="00731106">
        <w:rPr>
          <w:rFonts w:ascii="Calibri" w:hAnsi="Calibri" w:cs="Calibri"/>
          <w:sz w:val="24"/>
          <w:lang w:val="en-US"/>
        </w:rPr>
        <w:t>58 s</w:t>
      </w:r>
      <w:r w:rsidR="00DB7463" w:rsidRPr="00731106">
        <w:rPr>
          <w:rFonts w:ascii="Calibri" w:hAnsi="Calibri" w:cs="Calibri"/>
          <w:sz w:val="24"/>
          <w:lang w:val="en-US"/>
        </w:rPr>
        <w:t xml:space="preserve"> (</w:t>
      </w:r>
      <w:r w:rsidR="00DF57AF">
        <w:rPr>
          <w:rFonts w:ascii="Calibri" w:hAnsi="Calibri" w:cs="Calibri"/>
          <w:sz w:val="24"/>
          <w:lang w:val="en-US"/>
        </w:rPr>
        <w:t xml:space="preserve">see </w:t>
      </w:r>
      <w:r w:rsidR="00DF57AF">
        <w:rPr>
          <w:rFonts w:ascii="Calibri" w:hAnsi="Calibri" w:cs="Calibri"/>
          <w:b/>
          <w:sz w:val="24"/>
          <w:lang w:val="en-US"/>
        </w:rPr>
        <w:t>Table 1</w:t>
      </w:r>
      <w:r w:rsidR="00DF57AF" w:rsidRPr="00DE68C8">
        <w:rPr>
          <w:rFonts w:ascii="Calibri" w:hAnsi="Calibri" w:cs="Calibri"/>
          <w:sz w:val="24"/>
          <w:lang w:val="en-US"/>
        </w:rPr>
        <w:t>,</w:t>
      </w:r>
      <w:r w:rsidR="00DF57AF">
        <w:rPr>
          <w:rFonts w:ascii="Calibri" w:hAnsi="Calibri" w:cs="Calibri"/>
          <w:sz w:val="24"/>
          <w:lang w:val="en-US"/>
        </w:rPr>
        <w:t xml:space="preserve"> </w:t>
      </w:r>
      <w:r w:rsidR="00DB7463" w:rsidRPr="00731106">
        <w:rPr>
          <w:rFonts w:ascii="Calibri" w:hAnsi="Calibri" w:cs="Calibri"/>
          <w:sz w:val="24"/>
          <w:lang w:val="en-US"/>
        </w:rPr>
        <w:t>series 1</w:t>
      </w:r>
      <w:r w:rsidR="00DF57AF">
        <w:rPr>
          <w:rFonts w:ascii="Calibri" w:hAnsi="Calibri" w:cs="Calibri"/>
          <w:sz w:val="24"/>
          <w:lang w:val="en-US"/>
        </w:rPr>
        <w:t>:</w:t>
      </w:r>
      <w:r w:rsidR="005F4841" w:rsidRPr="00731106">
        <w:rPr>
          <w:rFonts w:ascii="Calibri" w:hAnsi="Calibri" w:cs="Calibri"/>
          <w:sz w:val="24"/>
          <w:lang w:val="en-US"/>
        </w:rPr>
        <w:t xml:space="preserve"> TR/TE</w:t>
      </w:r>
      <w:r w:rsidR="00DF57AF">
        <w:rPr>
          <w:rFonts w:ascii="Calibri" w:hAnsi="Calibri" w:cs="Calibri"/>
          <w:sz w:val="24"/>
          <w:lang w:val="en-US"/>
        </w:rPr>
        <w:t xml:space="preserve"> of</w:t>
      </w:r>
      <w:r w:rsidR="005F4841" w:rsidRPr="00731106">
        <w:rPr>
          <w:rFonts w:ascii="Calibri" w:hAnsi="Calibri" w:cs="Calibri"/>
          <w:sz w:val="24"/>
          <w:lang w:val="en-US"/>
        </w:rPr>
        <w:t xml:space="preserve"> 2.7/1.3 ms; FA</w:t>
      </w:r>
      <w:r w:rsidR="00DF57AF">
        <w:rPr>
          <w:rFonts w:ascii="Calibri" w:hAnsi="Calibri" w:cs="Calibri"/>
          <w:sz w:val="24"/>
          <w:lang w:val="en-US"/>
        </w:rPr>
        <w:t xml:space="preserve"> of</w:t>
      </w:r>
      <w:r w:rsidR="005F4841" w:rsidRPr="00731106">
        <w:rPr>
          <w:rFonts w:ascii="Calibri" w:hAnsi="Calibri" w:cs="Calibri"/>
          <w:sz w:val="24"/>
          <w:lang w:val="en-US"/>
        </w:rPr>
        <w:t xml:space="preserve"> 45</w:t>
      </w:r>
      <w:r w:rsidR="00DF57AF">
        <w:rPr>
          <w:rFonts w:ascii="Calibri" w:hAnsi="Calibri" w:cs="Calibri"/>
          <w:sz w:val="24"/>
          <w:lang w:val="en-US"/>
        </w:rPr>
        <w:t>°</w:t>
      </w:r>
      <w:r w:rsidR="005F4841" w:rsidRPr="00731106">
        <w:rPr>
          <w:rFonts w:ascii="Calibri" w:hAnsi="Calibri" w:cs="Calibri"/>
          <w:sz w:val="24"/>
          <w:lang w:val="en-US"/>
        </w:rPr>
        <w:t>;</w:t>
      </w:r>
      <w:r w:rsidR="00995B0A" w:rsidRPr="00731106">
        <w:rPr>
          <w:rFonts w:ascii="Calibri" w:hAnsi="Calibri" w:cs="Calibri"/>
          <w:sz w:val="24"/>
          <w:lang w:val="en-US"/>
        </w:rPr>
        <w:t xml:space="preserve"> thick</w:t>
      </w:r>
      <w:r w:rsidR="00DF57AF">
        <w:rPr>
          <w:rFonts w:ascii="Calibri" w:hAnsi="Calibri" w:cs="Calibri"/>
          <w:sz w:val="24"/>
          <w:lang w:val="en-US"/>
        </w:rPr>
        <w:t>ness of</w:t>
      </w:r>
      <w:r w:rsidR="00995B0A" w:rsidRPr="00731106">
        <w:rPr>
          <w:rFonts w:ascii="Calibri" w:hAnsi="Calibri" w:cs="Calibri"/>
          <w:sz w:val="24"/>
          <w:lang w:val="en-US"/>
        </w:rPr>
        <w:t xml:space="preserve"> 35 mm;</w:t>
      </w:r>
      <w:r w:rsidR="005F4841" w:rsidRPr="00731106">
        <w:rPr>
          <w:rFonts w:ascii="Calibri" w:hAnsi="Calibri" w:cs="Calibri"/>
          <w:sz w:val="24"/>
          <w:lang w:val="en-US"/>
        </w:rPr>
        <w:t xml:space="preserve"> acq</w:t>
      </w:r>
      <w:r w:rsidR="00DF57AF">
        <w:rPr>
          <w:rFonts w:ascii="Calibri" w:hAnsi="Calibri" w:cs="Calibri"/>
          <w:sz w:val="24"/>
          <w:lang w:val="en-US"/>
        </w:rPr>
        <w:t>uisition</w:t>
      </w:r>
      <w:r w:rsidR="005F4841" w:rsidRPr="00731106">
        <w:rPr>
          <w:rFonts w:ascii="Calibri" w:hAnsi="Calibri" w:cs="Calibri"/>
          <w:sz w:val="24"/>
          <w:lang w:val="en-US"/>
        </w:rPr>
        <w:t xml:space="preserve"> time</w:t>
      </w:r>
      <w:r w:rsidR="00DF57AF">
        <w:rPr>
          <w:rFonts w:ascii="Calibri" w:hAnsi="Calibri" w:cs="Calibri"/>
          <w:sz w:val="24"/>
          <w:lang w:val="en-US"/>
        </w:rPr>
        <w:t xml:space="preserve"> of</w:t>
      </w:r>
      <w:r w:rsidR="005F4841" w:rsidRPr="00731106">
        <w:rPr>
          <w:rFonts w:ascii="Calibri" w:hAnsi="Calibri" w:cs="Calibri"/>
          <w:sz w:val="24"/>
          <w:lang w:val="en-US"/>
        </w:rPr>
        <w:t xml:space="preserve"> 58 </w:t>
      </w:r>
      <w:r w:rsidR="008F26AB" w:rsidRPr="00731106">
        <w:rPr>
          <w:rFonts w:ascii="Calibri" w:hAnsi="Calibri" w:cs="Calibri"/>
          <w:sz w:val="24"/>
          <w:lang w:val="en-US"/>
        </w:rPr>
        <w:t>s</w:t>
      </w:r>
      <w:r w:rsidR="00DB7463" w:rsidRPr="00731106">
        <w:rPr>
          <w:rFonts w:ascii="Calibri" w:hAnsi="Calibri" w:cs="Calibri"/>
          <w:sz w:val="24"/>
          <w:lang w:val="en-US"/>
        </w:rPr>
        <w:t>)</w:t>
      </w:r>
      <w:r w:rsidR="00753F0D" w:rsidRPr="00731106">
        <w:rPr>
          <w:rFonts w:ascii="Calibri" w:hAnsi="Calibri" w:cs="Calibri"/>
          <w:sz w:val="24"/>
          <w:lang w:val="en-US"/>
        </w:rPr>
        <w:t>.</w:t>
      </w:r>
      <w:r w:rsidR="00996550" w:rsidRPr="00731106">
        <w:rPr>
          <w:rFonts w:ascii="Calibri" w:hAnsi="Calibri" w:cs="Calibri"/>
          <w:sz w:val="24"/>
          <w:lang w:val="en-US"/>
        </w:rPr>
        <w:t xml:space="preserve"> </w:t>
      </w:r>
    </w:p>
    <w:p w14:paraId="5B5217AC" w14:textId="77777777" w:rsidR="0025034E" w:rsidRPr="00731106" w:rsidRDefault="0025034E" w:rsidP="00AA79BE">
      <w:pPr>
        <w:jc w:val="both"/>
        <w:rPr>
          <w:rFonts w:ascii="Calibri" w:hAnsi="Calibri" w:cs="Calibri"/>
          <w:sz w:val="24"/>
          <w:lang w:val="en-US"/>
        </w:rPr>
      </w:pPr>
    </w:p>
    <w:p w14:paraId="0DDAA947" w14:textId="21C6AECC" w:rsidR="00753F0D" w:rsidRPr="00731106" w:rsidRDefault="00163333" w:rsidP="00AA79BE">
      <w:pPr>
        <w:jc w:val="both"/>
        <w:rPr>
          <w:rFonts w:ascii="Calibri" w:hAnsi="Calibri" w:cs="Calibri"/>
          <w:sz w:val="24"/>
          <w:lang w:val="en-US"/>
        </w:rPr>
      </w:pPr>
      <w:r>
        <w:rPr>
          <w:rFonts w:ascii="Calibri" w:hAnsi="Calibri" w:cs="Calibri"/>
          <w:sz w:val="24"/>
          <w:lang w:val="en-US"/>
        </w:rPr>
        <w:t>NOTE:</w:t>
      </w:r>
      <w:r w:rsidR="0025034E" w:rsidRPr="00731106">
        <w:rPr>
          <w:rFonts w:ascii="Calibri" w:hAnsi="Calibri" w:cs="Calibri"/>
          <w:sz w:val="24"/>
          <w:lang w:val="en-US"/>
        </w:rPr>
        <w:t xml:space="preserve"> </w:t>
      </w:r>
      <w:r w:rsidR="00996550" w:rsidRPr="00731106">
        <w:rPr>
          <w:rFonts w:ascii="Calibri" w:hAnsi="Calibri" w:cs="Calibri"/>
          <w:sz w:val="24"/>
          <w:lang w:val="en-US"/>
        </w:rPr>
        <w:t>If necessary, repeat the series until obtaining an adequate stream of contrast.</w:t>
      </w:r>
    </w:p>
    <w:p w14:paraId="7D5ADEDE" w14:textId="27576F38" w:rsidR="00B33AD9" w:rsidRPr="00731106" w:rsidRDefault="00B33AD9" w:rsidP="00AA79BE">
      <w:pPr>
        <w:jc w:val="both"/>
        <w:rPr>
          <w:rFonts w:ascii="Calibri" w:hAnsi="Calibri" w:cs="Calibri"/>
          <w:sz w:val="24"/>
          <w:lang w:val="en-US"/>
        </w:rPr>
      </w:pPr>
    </w:p>
    <w:p w14:paraId="0266B5A9" w14:textId="32446BAA" w:rsidR="0025034E" w:rsidRPr="00731106" w:rsidRDefault="00753F0D" w:rsidP="00AA79BE">
      <w:pPr>
        <w:jc w:val="both"/>
        <w:rPr>
          <w:rFonts w:ascii="Calibri" w:hAnsi="Calibri" w:cs="Calibri"/>
          <w:sz w:val="24"/>
          <w:lang w:val="en-US"/>
        </w:rPr>
      </w:pPr>
      <w:r w:rsidRPr="00731106">
        <w:rPr>
          <w:rFonts w:ascii="Calibri" w:hAnsi="Calibri" w:cs="Calibri"/>
          <w:sz w:val="24"/>
          <w:lang w:val="en-US"/>
        </w:rPr>
        <w:t>3.</w:t>
      </w:r>
      <w:r w:rsidR="0025034E" w:rsidRPr="00731106">
        <w:rPr>
          <w:rFonts w:ascii="Calibri" w:hAnsi="Calibri" w:cs="Calibri"/>
          <w:sz w:val="24"/>
          <w:lang w:val="en-US"/>
        </w:rPr>
        <w:t>4. R</w:t>
      </w:r>
      <w:r w:rsidRPr="00731106">
        <w:rPr>
          <w:rFonts w:ascii="Calibri" w:hAnsi="Calibri" w:cs="Calibri"/>
          <w:sz w:val="24"/>
          <w:lang w:val="en-US"/>
        </w:rPr>
        <w:t xml:space="preserve">epeat the </w:t>
      </w:r>
      <w:r w:rsidR="0017033B" w:rsidRPr="00731106">
        <w:rPr>
          <w:rFonts w:ascii="Calibri" w:hAnsi="Calibri" w:cs="Calibri"/>
          <w:sz w:val="24"/>
          <w:lang w:val="en-US"/>
        </w:rPr>
        <w:t>latter</w:t>
      </w:r>
      <w:r w:rsidRPr="00731106">
        <w:rPr>
          <w:rFonts w:ascii="Calibri" w:hAnsi="Calibri" w:cs="Calibri"/>
          <w:sz w:val="24"/>
          <w:lang w:val="en-US"/>
        </w:rPr>
        <w:t xml:space="preserve"> sequence in the coronal plane</w:t>
      </w:r>
      <w:r w:rsidR="0017033B" w:rsidRPr="00731106">
        <w:rPr>
          <w:rFonts w:ascii="Calibri" w:hAnsi="Calibri" w:cs="Calibri"/>
          <w:sz w:val="24"/>
          <w:lang w:val="en-US"/>
        </w:rPr>
        <w:t xml:space="preserve"> (see</w:t>
      </w:r>
      <w:r w:rsidR="0017033B" w:rsidRPr="00731106">
        <w:rPr>
          <w:rFonts w:ascii="Calibri" w:hAnsi="Calibri"/>
          <w:sz w:val="24"/>
          <w:lang w:val="en-US"/>
        </w:rPr>
        <w:t xml:space="preserve"> </w:t>
      </w:r>
      <w:r w:rsidR="008F26AB" w:rsidRPr="00731106">
        <w:rPr>
          <w:rFonts w:ascii="Calibri" w:hAnsi="Calibri"/>
          <w:b/>
          <w:sz w:val="24"/>
          <w:lang w:val="en-US"/>
        </w:rPr>
        <w:t xml:space="preserve">Table </w:t>
      </w:r>
      <w:r w:rsidR="0025034E" w:rsidRPr="00731106">
        <w:rPr>
          <w:rFonts w:ascii="Calibri" w:hAnsi="Calibri" w:cs="Calibri"/>
          <w:b/>
          <w:sz w:val="24"/>
          <w:lang w:val="en-US"/>
        </w:rPr>
        <w:t>1</w:t>
      </w:r>
      <w:r w:rsidR="0017033B" w:rsidRPr="00731106">
        <w:rPr>
          <w:rFonts w:ascii="Calibri" w:hAnsi="Calibri" w:cs="Calibri"/>
          <w:sz w:val="24"/>
          <w:lang w:val="en-US"/>
        </w:rPr>
        <w:t>, series 2</w:t>
      </w:r>
      <w:r w:rsidR="00FC7F13">
        <w:rPr>
          <w:rFonts w:ascii="Calibri" w:hAnsi="Calibri" w:cs="Calibri"/>
          <w:sz w:val="24"/>
          <w:lang w:val="en-US"/>
        </w:rPr>
        <w:t>:</w:t>
      </w:r>
      <w:r w:rsidR="005F4841" w:rsidRPr="00731106">
        <w:rPr>
          <w:rFonts w:ascii="Calibri" w:hAnsi="Calibri" w:cs="Calibri"/>
          <w:sz w:val="24"/>
          <w:lang w:val="en-US"/>
        </w:rPr>
        <w:t xml:space="preserve"> TR/TE</w:t>
      </w:r>
      <w:r w:rsidR="00FC7F13">
        <w:rPr>
          <w:rFonts w:ascii="Calibri" w:hAnsi="Calibri" w:cs="Calibri"/>
          <w:sz w:val="24"/>
          <w:lang w:val="en-US"/>
        </w:rPr>
        <w:t xml:space="preserve"> of</w:t>
      </w:r>
      <w:r w:rsidR="005F4841" w:rsidRPr="00731106">
        <w:rPr>
          <w:rFonts w:ascii="Calibri" w:hAnsi="Calibri" w:cs="Calibri"/>
          <w:sz w:val="24"/>
          <w:lang w:val="en-US"/>
        </w:rPr>
        <w:t xml:space="preserve"> 2.8/1.3 ms; FA</w:t>
      </w:r>
      <w:r w:rsidR="00FC7F13">
        <w:rPr>
          <w:rFonts w:ascii="Calibri" w:hAnsi="Calibri" w:cs="Calibri"/>
          <w:sz w:val="24"/>
          <w:lang w:val="en-US"/>
        </w:rPr>
        <w:t xml:space="preserve"> of</w:t>
      </w:r>
      <w:r w:rsidR="005F4841" w:rsidRPr="00731106">
        <w:rPr>
          <w:rFonts w:ascii="Calibri" w:hAnsi="Calibri" w:cs="Calibri"/>
          <w:sz w:val="24"/>
          <w:lang w:val="en-US"/>
        </w:rPr>
        <w:t xml:space="preserve"> 45</w:t>
      </w:r>
      <w:r w:rsidR="00FC7F13">
        <w:rPr>
          <w:rFonts w:ascii="Calibri" w:hAnsi="Calibri" w:cs="Calibri"/>
          <w:sz w:val="24"/>
          <w:lang w:val="en-US"/>
        </w:rPr>
        <w:t>°</w:t>
      </w:r>
      <w:r w:rsidR="005F4841" w:rsidRPr="00731106">
        <w:rPr>
          <w:rFonts w:ascii="Calibri" w:hAnsi="Calibri" w:cs="Calibri"/>
          <w:sz w:val="24"/>
          <w:lang w:val="en-US"/>
        </w:rPr>
        <w:t>;</w:t>
      </w:r>
      <w:r w:rsidR="00995B0A" w:rsidRPr="00731106">
        <w:rPr>
          <w:rFonts w:ascii="Calibri" w:hAnsi="Calibri" w:cs="Calibri"/>
          <w:sz w:val="24"/>
          <w:lang w:val="en-US"/>
        </w:rPr>
        <w:t xml:space="preserve"> thick</w:t>
      </w:r>
      <w:r w:rsidR="00FC7F13">
        <w:rPr>
          <w:rFonts w:ascii="Calibri" w:hAnsi="Calibri" w:cs="Calibri"/>
          <w:sz w:val="24"/>
          <w:lang w:val="en-US"/>
        </w:rPr>
        <w:t>ness of</w:t>
      </w:r>
      <w:r w:rsidR="00995B0A" w:rsidRPr="00731106">
        <w:rPr>
          <w:rFonts w:ascii="Calibri" w:hAnsi="Calibri" w:cs="Calibri"/>
          <w:sz w:val="24"/>
          <w:lang w:val="en-US"/>
        </w:rPr>
        <w:t xml:space="preserve"> 35 mm;</w:t>
      </w:r>
      <w:r w:rsidR="005F4841" w:rsidRPr="00731106">
        <w:rPr>
          <w:rFonts w:ascii="Calibri" w:hAnsi="Calibri" w:cs="Calibri"/>
          <w:sz w:val="24"/>
          <w:lang w:val="en-US"/>
        </w:rPr>
        <w:t xml:space="preserve"> acq</w:t>
      </w:r>
      <w:r w:rsidR="00FC7F13">
        <w:rPr>
          <w:rFonts w:ascii="Calibri" w:hAnsi="Calibri" w:cs="Calibri"/>
          <w:sz w:val="24"/>
          <w:lang w:val="en-US"/>
        </w:rPr>
        <w:t>uisition</w:t>
      </w:r>
      <w:r w:rsidR="005F4841" w:rsidRPr="00731106">
        <w:rPr>
          <w:rFonts w:ascii="Calibri" w:hAnsi="Calibri" w:cs="Calibri"/>
          <w:sz w:val="24"/>
          <w:lang w:val="en-US"/>
        </w:rPr>
        <w:t xml:space="preserve"> time</w:t>
      </w:r>
      <w:r w:rsidR="00FC7F13">
        <w:rPr>
          <w:rFonts w:ascii="Calibri" w:hAnsi="Calibri" w:cs="Calibri"/>
          <w:sz w:val="24"/>
          <w:lang w:val="en-US"/>
        </w:rPr>
        <w:t xml:space="preserve"> of</w:t>
      </w:r>
      <w:r w:rsidR="005F4841" w:rsidRPr="00731106">
        <w:rPr>
          <w:rFonts w:ascii="Calibri" w:hAnsi="Calibri" w:cs="Calibri"/>
          <w:sz w:val="24"/>
          <w:lang w:val="en-US"/>
        </w:rPr>
        <w:t xml:space="preserve"> 58 </w:t>
      </w:r>
      <w:r w:rsidR="008F26AB" w:rsidRPr="00731106">
        <w:rPr>
          <w:rFonts w:ascii="Calibri" w:hAnsi="Calibri" w:cs="Calibri"/>
          <w:sz w:val="24"/>
          <w:lang w:val="en-US"/>
        </w:rPr>
        <w:t>s</w:t>
      </w:r>
      <w:r w:rsidR="0017033B" w:rsidRPr="00731106">
        <w:rPr>
          <w:rFonts w:ascii="Calibri" w:hAnsi="Calibri" w:cs="Calibri"/>
          <w:sz w:val="24"/>
          <w:lang w:val="en-US"/>
        </w:rPr>
        <w:t>)</w:t>
      </w:r>
      <w:r w:rsidR="00CF2A71" w:rsidRPr="00731106">
        <w:rPr>
          <w:rFonts w:ascii="Calibri" w:hAnsi="Calibri" w:cs="Calibri"/>
          <w:sz w:val="24"/>
          <w:lang w:val="en-US"/>
        </w:rPr>
        <w:t xml:space="preserve"> while the patient is expelling the residual</w:t>
      </w:r>
      <w:r w:rsidR="00FF0112" w:rsidRPr="00731106">
        <w:rPr>
          <w:rFonts w:ascii="Calibri" w:hAnsi="Calibri" w:cs="Calibri"/>
          <w:sz w:val="24"/>
          <w:lang w:val="en-US"/>
        </w:rPr>
        <w:t xml:space="preserve"> rectal</w:t>
      </w:r>
      <w:r w:rsidR="00CF2A71" w:rsidRPr="00731106">
        <w:rPr>
          <w:rFonts w:ascii="Calibri" w:hAnsi="Calibri" w:cs="Calibri"/>
          <w:sz w:val="24"/>
          <w:lang w:val="en-US"/>
        </w:rPr>
        <w:t xml:space="preserve"> </w:t>
      </w:r>
      <w:r w:rsidR="003947EF" w:rsidRPr="00731106">
        <w:rPr>
          <w:rFonts w:ascii="Calibri" w:hAnsi="Calibri" w:cs="Calibri"/>
          <w:sz w:val="24"/>
          <w:lang w:val="en-US"/>
        </w:rPr>
        <w:t>contrast</w:t>
      </w:r>
      <w:r w:rsidRPr="00731106">
        <w:rPr>
          <w:rFonts w:ascii="Calibri" w:hAnsi="Calibri" w:cs="Calibri"/>
          <w:sz w:val="24"/>
          <w:lang w:val="en-US"/>
        </w:rPr>
        <w:t xml:space="preserve">. </w:t>
      </w:r>
    </w:p>
    <w:p w14:paraId="21A5BCF2" w14:textId="77777777" w:rsidR="0025034E" w:rsidRPr="00731106" w:rsidRDefault="0025034E" w:rsidP="00AA79BE">
      <w:pPr>
        <w:jc w:val="both"/>
        <w:rPr>
          <w:rFonts w:ascii="Calibri" w:hAnsi="Calibri" w:cs="Calibri"/>
          <w:sz w:val="24"/>
          <w:lang w:val="en-US"/>
        </w:rPr>
      </w:pPr>
    </w:p>
    <w:p w14:paraId="549B84DC" w14:textId="5C345D5F" w:rsidR="0025034E" w:rsidRPr="00731106" w:rsidRDefault="0025034E" w:rsidP="00AA79BE">
      <w:pPr>
        <w:jc w:val="both"/>
        <w:rPr>
          <w:rFonts w:ascii="Calibri" w:hAnsi="Calibri" w:cs="Calibri"/>
          <w:sz w:val="24"/>
          <w:lang w:val="en-US"/>
        </w:rPr>
      </w:pPr>
      <w:r w:rsidRPr="00731106">
        <w:rPr>
          <w:rFonts w:ascii="Calibri" w:hAnsi="Calibri" w:cs="Calibri"/>
          <w:sz w:val="24"/>
          <w:lang w:val="en-US"/>
        </w:rPr>
        <w:lastRenderedPageBreak/>
        <w:t xml:space="preserve">3.5. </w:t>
      </w:r>
      <w:r w:rsidR="00753F0D" w:rsidRPr="00731106">
        <w:rPr>
          <w:rFonts w:ascii="Calibri" w:hAnsi="Calibri" w:cs="Calibri"/>
          <w:sz w:val="24"/>
          <w:lang w:val="en-US"/>
        </w:rPr>
        <w:t>Then,</w:t>
      </w:r>
      <w:r w:rsidR="00EC1558" w:rsidRPr="00731106">
        <w:rPr>
          <w:rFonts w:ascii="Calibri" w:hAnsi="Calibri" w:cs="Calibri"/>
          <w:sz w:val="24"/>
          <w:lang w:val="en-US"/>
        </w:rPr>
        <w:t xml:space="preserve"> instruct the patient to perform a steady</w:t>
      </w:r>
      <w:r w:rsidR="00FC7F13">
        <w:rPr>
          <w:rFonts w:ascii="Calibri" w:hAnsi="Calibri" w:cs="Calibri"/>
          <w:sz w:val="24"/>
          <w:lang w:val="en-US"/>
        </w:rPr>
        <w:t>-</w:t>
      </w:r>
      <w:r w:rsidR="00EC1558" w:rsidRPr="00731106">
        <w:rPr>
          <w:rFonts w:ascii="Calibri" w:hAnsi="Calibri" w:cs="Calibri"/>
          <w:sz w:val="24"/>
          <w:lang w:val="en-US"/>
        </w:rPr>
        <w:t>state Valsalva maneuver</w:t>
      </w:r>
      <w:r w:rsidR="0017033B" w:rsidRPr="00731106">
        <w:rPr>
          <w:rFonts w:ascii="Calibri" w:hAnsi="Calibri" w:cs="Calibri"/>
          <w:sz w:val="24"/>
          <w:lang w:val="en-US"/>
        </w:rPr>
        <w:t xml:space="preserve"> without </w:t>
      </w:r>
      <w:r w:rsidR="00FC7F13">
        <w:rPr>
          <w:rFonts w:ascii="Calibri" w:hAnsi="Calibri" w:cs="Calibri"/>
          <w:sz w:val="24"/>
          <w:lang w:val="en-US"/>
        </w:rPr>
        <w:t>interruption</w:t>
      </w:r>
      <w:r w:rsidR="0017033B" w:rsidRPr="00731106">
        <w:rPr>
          <w:rFonts w:ascii="Calibri" w:hAnsi="Calibri" w:cs="Calibri"/>
          <w:sz w:val="24"/>
          <w:lang w:val="en-US"/>
        </w:rPr>
        <w:t xml:space="preserve"> </w:t>
      </w:r>
      <w:r w:rsidR="00CB7F4B" w:rsidRPr="00731106">
        <w:rPr>
          <w:rFonts w:ascii="Calibri" w:hAnsi="Calibri" w:cs="Calibri"/>
          <w:sz w:val="24"/>
          <w:lang w:val="en-US"/>
        </w:rPr>
        <w:t>for 9 s</w:t>
      </w:r>
      <w:r w:rsidR="00A75053" w:rsidRPr="00731106">
        <w:rPr>
          <w:rFonts w:ascii="Calibri" w:hAnsi="Calibri" w:cs="Calibri"/>
          <w:sz w:val="24"/>
          <w:lang w:val="en-US"/>
        </w:rPr>
        <w:t xml:space="preserve">. </w:t>
      </w:r>
    </w:p>
    <w:p w14:paraId="2011A038" w14:textId="77777777" w:rsidR="0025034E" w:rsidRPr="00731106" w:rsidRDefault="0025034E" w:rsidP="00AA79BE">
      <w:pPr>
        <w:jc w:val="both"/>
        <w:rPr>
          <w:rFonts w:ascii="Calibri" w:hAnsi="Calibri" w:cs="Calibri"/>
          <w:sz w:val="24"/>
          <w:lang w:val="en-US"/>
        </w:rPr>
      </w:pPr>
    </w:p>
    <w:p w14:paraId="66ED0C42" w14:textId="3D1AF969" w:rsidR="0025034E" w:rsidRPr="00731106" w:rsidRDefault="0025034E" w:rsidP="00AA79BE">
      <w:pPr>
        <w:jc w:val="both"/>
        <w:rPr>
          <w:rFonts w:ascii="Calibri" w:hAnsi="Calibri" w:cs="Calibri"/>
          <w:sz w:val="24"/>
          <w:lang w:val="en-US"/>
        </w:rPr>
      </w:pPr>
      <w:r w:rsidRPr="00731106">
        <w:rPr>
          <w:rFonts w:ascii="Calibri" w:hAnsi="Calibri" w:cs="Calibri"/>
          <w:sz w:val="24"/>
          <w:lang w:val="en-US"/>
        </w:rPr>
        <w:t xml:space="preserve">3.6. </w:t>
      </w:r>
      <w:r w:rsidR="003D14A7" w:rsidRPr="00731106">
        <w:rPr>
          <w:rFonts w:ascii="Calibri" w:hAnsi="Calibri" w:cs="Calibri"/>
          <w:sz w:val="24"/>
          <w:lang w:val="en-US"/>
        </w:rPr>
        <w:t>Taking the</w:t>
      </w:r>
      <w:r w:rsidR="000B2548" w:rsidRPr="00731106">
        <w:rPr>
          <w:rFonts w:ascii="Calibri" w:hAnsi="Calibri" w:cs="Calibri"/>
          <w:sz w:val="24"/>
          <w:lang w:val="en-US"/>
        </w:rPr>
        <w:t xml:space="preserve"> sagittal </w:t>
      </w:r>
      <w:r w:rsidR="00DE7755" w:rsidRPr="00731106">
        <w:rPr>
          <w:rFonts w:ascii="Calibri" w:hAnsi="Calibri" w:cs="Calibri"/>
          <w:sz w:val="24"/>
          <w:lang w:val="en-US"/>
        </w:rPr>
        <w:t>image</w:t>
      </w:r>
      <w:r w:rsidR="000B2548" w:rsidRPr="00731106">
        <w:rPr>
          <w:rFonts w:ascii="Calibri" w:hAnsi="Calibri" w:cs="Calibri"/>
          <w:sz w:val="24"/>
          <w:lang w:val="en-US"/>
        </w:rPr>
        <w:t xml:space="preserve">s acquired </w:t>
      </w:r>
      <w:r w:rsidR="00FC7F13">
        <w:rPr>
          <w:rFonts w:ascii="Calibri" w:hAnsi="Calibri" w:cs="Calibri"/>
          <w:sz w:val="24"/>
          <w:lang w:val="en-US"/>
        </w:rPr>
        <w:t>during the</w:t>
      </w:r>
      <w:r w:rsidR="000B2548" w:rsidRPr="00731106">
        <w:rPr>
          <w:rFonts w:ascii="Calibri" w:hAnsi="Calibri" w:cs="Calibri"/>
          <w:sz w:val="24"/>
          <w:lang w:val="en-US"/>
        </w:rPr>
        <w:t xml:space="preserve"> </w:t>
      </w:r>
      <w:r w:rsidR="00FC7F13">
        <w:rPr>
          <w:rFonts w:ascii="Calibri" w:hAnsi="Calibri" w:cs="Calibri"/>
          <w:sz w:val="24"/>
          <w:lang w:val="en-US"/>
        </w:rPr>
        <w:t xml:space="preserve">rectal </w:t>
      </w:r>
      <w:r w:rsidR="00DE7755" w:rsidRPr="00731106">
        <w:rPr>
          <w:rFonts w:ascii="Calibri" w:hAnsi="Calibri" w:cs="Calibri"/>
          <w:sz w:val="24"/>
          <w:lang w:val="en-US"/>
        </w:rPr>
        <w:t>emptying</w:t>
      </w:r>
      <w:r w:rsidR="003D14A7" w:rsidRPr="00731106">
        <w:rPr>
          <w:rFonts w:ascii="Calibri" w:hAnsi="Calibri" w:cs="Calibri"/>
          <w:sz w:val="24"/>
          <w:lang w:val="en-US"/>
        </w:rPr>
        <w:t xml:space="preserve"> as a reference</w:t>
      </w:r>
      <w:r w:rsidR="005D4841" w:rsidRPr="00731106">
        <w:rPr>
          <w:rFonts w:ascii="Calibri" w:hAnsi="Calibri" w:cs="Calibri"/>
          <w:sz w:val="24"/>
          <w:lang w:val="en-US"/>
        </w:rPr>
        <w:t xml:space="preserve">, </w:t>
      </w:r>
      <w:r w:rsidR="009959CB" w:rsidRPr="00731106">
        <w:rPr>
          <w:rFonts w:ascii="Calibri" w:hAnsi="Calibri" w:cs="Calibri"/>
          <w:sz w:val="24"/>
          <w:lang w:val="en-US"/>
        </w:rPr>
        <w:t xml:space="preserve">select </w:t>
      </w:r>
      <w:r w:rsidR="00CE2B37" w:rsidRPr="00731106">
        <w:rPr>
          <w:rFonts w:ascii="Calibri" w:hAnsi="Calibri" w:cs="Calibri"/>
          <w:sz w:val="24"/>
          <w:lang w:val="en-US"/>
        </w:rPr>
        <w:t xml:space="preserve">three horizontal planes </w:t>
      </w:r>
      <w:r w:rsidR="00DE7755" w:rsidRPr="00731106">
        <w:rPr>
          <w:rFonts w:ascii="Calibri" w:hAnsi="Calibri" w:cs="Calibri"/>
          <w:sz w:val="24"/>
          <w:lang w:val="en-US"/>
        </w:rPr>
        <w:t>i</w:t>
      </w:r>
      <w:r w:rsidR="00CE2B37" w:rsidRPr="00731106">
        <w:rPr>
          <w:rFonts w:ascii="Calibri" w:hAnsi="Calibri" w:cs="Calibri"/>
          <w:sz w:val="24"/>
          <w:lang w:val="en-US"/>
        </w:rPr>
        <w:t>n the axial plane</w:t>
      </w:r>
      <w:r w:rsidR="00995B0A" w:rsidRPr="00731106">
        <w:rPr>
          <w:rFonts w:ascii="Calibri" w:hAnsi="Calibri" w:cs="Calibri"/>
          <w:sz w:val="24"/>
          <w:lang w:val="en-US"/>
        </w:rPr>
        <w:t xml:space="preserve"> (see </w:t>
      </w:r>
      <w:r w:rsidR="008F26AB" w:rsidRPr="00731106">
        <w:rPr>
          <w:rFonts w:ascii="Calibri" w:hAnsi="Calibri" w:cs="Calibri"/>
          <w:b/>
          <w:sz w:val="24"/>
          <w:lang w:val="en-US"/>
        </w:rPr>
        <w:t>Figure 3</w:t>
      </w:r>
      <w:r w:rsidR="00995B0A" w:rsidRPr="00731106">
        <w:rPr>
          <w:rFonts w:ascii="Calibri" w:hAnsi="Calibri" w:cs="Calibri"/>
          <w:sz w:val="24"/>
          <w:lang w:val="en-US"/>
        </w:rPr>
        <w:t>)</w:t>
      </w:r>
      <w:r w:rsidR="00DE7755" w:rsidRPr="00731106">
        <w:rPr>
          <w:rFonts w:ascii="Calibri" w:hAnsi="Calibri" w:cs="Calibri"/>
          <w:sz w:val="24"/>
          <w:lang w:val="en-US"/>
        </w:rPr>
        <w:t xml:space="preserve"> to image the levator hiatus as follows</w:t>
      </w:r>
      <w:r w:rsidR="00CE2B37" w:rsidRPr="00731106">
        <w:rPr>
          <w:rFonts w:ascii="Calibri" w:hAnsi="Calibri" w:cs="Calibri"/>
          <w:sz w:val="24"/>
          <w:lang w:val="en-US"/>
        </w:rPr>
        <w:t>: the first at the midsymphysis (level I)</w:t>
      </w:r>
      <w:r w:rsidR="00FC7F13">
        <w:rPr>
          <w:rFonts w:ascii="Calibri" w:hAnsi="Calibri" w:cs="Calibri"/>
          <w:sz w:val="24"/>
          <w:lang w:val="en-US"/>
        </w:rPr>
        <w:t>,</w:t>
      </w:r>
      <w:r w:rsidR="00CE2B37" w:rsidRPr="00731106">
        <w:rPr>
          <w:rFonts w:ascii="Calibri" w:hAnsi="Calibri" w:cs="Calibri"/>
          <w:sz w:val="24"/>
          <w:lang w:val="en-US"/>
        </w:rPr>
        <w:t xml:space="preserve"> the second tangent to the inferior border of the symphysis (level II)</w:t>
      </w:r>
      <w:r w:rsidR="00FC7F13">
        <w:rPr>
          <w:rFonts w:ascii="Calibri" w:hAnsi="Calibri" w:cs="Calibri"/>
          <w:sz w:val="24"/>
          <w:lang w:val="en-US"/>
        </w:rPr>
        <w:t>,</w:t>
      </w:r>
      <w:r w:rsidR="00CE2B37" w:rsidRPr="00731106">
        <w:rPr>
          <w:rFonts w:ascii="Calibri" w:hAnsi="Calibri" w:cs="Calibri"/>
          <w:sz w:val="24"/>
          <w:lang w:val="en-US"/>
        </w:rPr>
        <w:t xml:space="preserve"> and the third at the point of the maximal bulging of the anterior rectal wall (level III). </w:t>
      </w:r>
    </w:p>
    <w:p w14:paraId="07B33CE7" w14:textId="77777777" w:rsidR="0025034E" w:rsidRPr="00731106" w:rsidRDefault="0025034E" w:rsidP="00AA79BE">
      <w:pPr>
        <w:jc w:val="both"/>
        <w:rPr>
          <w:rFonts w:ascii="Calibri" w:hAnsi="Calibri" w:cs="Calibri"/>
          <w:sz w:val="24"/>
          <w:lang w:val="en-US"/>
        </w:rPr>
      </w:pPr>
    </w:p>
    <w:p w14:paraId="3DFF6E65" w14:textId="7346B012" w:rsidR="0025034E" w:rsidRPr="00731106" w:rsidRDefault="00163333" w:rsidP="00AA79BE">
      <w:pPr>
        <w:jc w:val="both"/>
        <w:rPr>
          <w:rFonts w:ascii="Calibri" w:hAnsi="Calibri" w:cs="Calibri"/>
          <w:sz w:val="24"/>
          <w:lang w:val="en-US"/>
        </w:rPr>
      </w:pPr>
      <w:r>
        <w:rPr>
          <w:rFonts w:ascii="Calibri" w:hAnsi="Calibri" w:cs="Calibri"/>
          <w:sz w:val="24"/>
          <w:lang w:val="en-US"/>
        </w:rPr>
        <w:t>NOTE:</w:t>
      </w:r>
      <w:r w:rsidR="0025034E" w:rsidRPr="00731106">
        <w:rPr>
          <w:rFonts w:ascii="Calibri" w:hAnsi="Calibri" w:cs="Calibri"/>
          <w:sz w:val="24"/>
          <w:lang w:val="en-US"/>
        </w:rPr>
        <w:t xml:space="preserve"> </w:t>
      </w:r>
      <w:r w:rsidR="00C840B3" w:rsidRPr="00731106">
        <w:rPr>
          <w:rFonts w:ascii="Calibri" w:hAnsi="Calibri" w:cs="Calibri"/>
          <w:sz w:val="24"/>
          <w:lang w:val="en-US"/>
        </w:rPr>
        <w:t>The reason</w:t>
      </w:r>
      <w:r w:rsidR="00C840B3" w:rsidRPr="00731106">
        <w:rPr>
          <w:rFonts w:ascii="Calibri" w:hAnsi="Calibri"/>
          <w:sz w:val="24"/>
          <w:lang w:val="en-US"/>
        </w:rPr>
        <w:t xml:space="preserve"> for the </w:t>
      </w:r>
      <w:r w:rsidR="00DE68C8">
        <w:rPr>
          <w:rFonts w:ascii="Calibri" w:hAnsi="Calibri"/>
          <w:sz w:val="24"/>
          <w:lang w:val="en-US"/>
        </w:rPr>
        <w:t>above is</w:t>
      </w:r>
      <w:r w:rsidR="00C840B3" w:rsidRPr="00731106">
        <w:rPr>
          <w:rFonts w:ascii="Calibri" w:hAnsi="Calibri"/>
          <w:sz w:val="24"/>
          <w:lang w:val="en-US"/>
        </w:rPr>
        <w:t xml:space="preserve"> </w:t>
      </w:r>
      <w:r w:rsidR="00FC7F13">
        <w:rPr>
          <w:rFonts w:ascii="Calibri" w:hAnsi="Calibri"/>
          <w:sz w:val="24"/>
          <w:lang w:val="en-US"/>
        </w:rPr>
        <w:t>to</w:t>
      </w:r>
      <w:r w:rsidR="00C840B3" w:rsidRPr="00731106">
        <w:rPr>
          <w:rFonts w:ascii="Calibri" w:hAnsi="Calibri"/>
          <w:sz w:val="24"/>
          <w:lang w:val="en-US"/>
        </w:rPr>
        <w:t xml:space="preserve"> </w:t>
      </w:r>
      <w:r w:rsidR="00FC7F13">
        <w:rPr>
          <w:rFonts w:ascii="Calibri" w:hAnsi="Calibri"/>
          <w:sz w:val="24"/>
          <w:lang w:val="en-US"/>
        </w:rPr>
        <w:t>include</w:t>
      </w:r>
      <w:r w:rsidR="00C840B3" w:rsidRPr="00731106">
        <w:rPr>
          <w:rFonts w:ascii="Calibri" w:hAnsi="Calibri"/>
          <w:sz w:val="24"/>
          <w:lang w:val="en-US"/>
        </w:rPr>
        <w:t xml:space="preserve"> most relevant </w:t>
      </w:r>
      <w:r w:rsidR="00FC7F13">
        <w:rPr>
          <w:rFonts w:ascii="Calibri" w:hAnsi="Calibri"/>
          <w:sz w:val="24"/>
          <w:lang w:val="en-US"/>
        </w:rPr>
        <w:t>anatomical areas</w:t>
      </w:r>
      <w:r w:rsidR="00C840B3" w:rsidRPr="00731106">
        <w:rPr>
          <w:rFonts w:ascii="Calibri" w:hAnsi="Calibri"/>
          <w:sz w:val="24"/>
          <w:lang w:val="en-US"/>
        </w:rPr>
        <w:t xml:space="preserve"> inside and outside </w:t>
      </w:r>
      <w:r w:rsidR="00FC7F13">
        <w:rPr>
          <w:rFonts w:ascii="Calibri" w:hAnsi="Calibri"/>
          <w:sz w:val="24"/>
          <w:lang w:val="en-US"/>
        </w:rPr>
        <w:t xml:space="preserve">the </w:t>
      </w:r>
      <w:r w:rsidR="00C840B3" w:rsidRPr="00731106">
        <w:rPr>
          <w:rFonts w:ascii="Calibri" w:hAnsi="Calibri"/>
          <w:sz w:val="24"/>
          <w:lang w:val="en-US"/>
        </w:rPr>
        <w:t xml:space="preserve">hiatus boundaries </w:t>
      </w:r>
      <w:r w:rsidR="00FC7F13">
        <w:rPr>
          <w:rFonts w:ascii="Calibri" w:hAnsi="Calibri"/>
          <w:sz w:val="24"/>
          <w:lang w:val="en-US"/>
        </w:rPr>
        <w:t>of</w:t>
      </w:r>
      <w:r w:rsidR="00C840B3" w:rsidRPr="00731106">
        <w:rPr>
          <w:rFonts w:ascii="Calibri" w:hAnsi="Calibri"/>
          <w:sz w:val="24"/>
          <w:lang w:val="en-US"/>
        </w:rPr>
        <w:t xml:space="preserve"> both </w:t>
      </w:r>
      <w:r w:rsidR="00773A8A">
        <w:rPr>
          <w:rFonts w:ascii="Calibri" w:hAnsi="Calibri"/>
          <w:sz w:val="24"/>
          <w:lang w:val="en-US"/>
        </w:rPr>
        <w:t>sexes</w:t>
      </w:r>
      <w:r w:rsidR="00FC7F13" w:rsidRPr="00FC7F13">
        <w:rPr>
          <w:rFonts w:ascii="Calibri" w:hAnsi="Calibri"/>
          <w:sz w:val="24"/>
          <w:lang w:val="en-US"/>
        </w:rPr>
        <w:t xml:space="preserve"> </w:t>
      </w:r>
      <w:r w:rsidR="00FC7F13" w:rsidRPr="00731106">
        <w:rPr>
          <w:rFonts w:ascii="Calibri" w:hAnsi="Calibri"/>
          <w:sz w:val="24"/>
          <w:lang w:val="en-US"/>
        </w:rPr>
        <w:t>in the ROI</w:t>
      </w:r>
      <w:r w:rsidR="00C840B3" w:rsidRPr="00731106">
        <w:rPr>
          <w:rFonts w:ascii="Calibri" w:hAnsi="Calibri"/>
          <w:sz w:val="24"/>
          <w:lang w:val="en-US"/>
        </w:rPr>
        <w:t>: bladder base, urethra, vagina, cervix, perineal body, anorectal junction, endopelvic fascia, and fat recesses (female)</w:t>
      </w:r>
      <w:r w:rsidR="00FC7F13">
        <w:rPr>
          <w:rFonts w:ascii="Calibri" w:hAnsi="Calibri"/>
          <w:sz w:val="24"/>
          <w:lang w:val="en-US"/>
        </w:rPr>
        <w:t>,</w:t>
      </w:r>
      <w:r w:rsidR="00C840B3" w:rsidRPr="00731106">
        <w:rPr>
          <w:rFonts w:ascii="Calibri" w:hAnsi="Calibri"/>
          <w:sz w:val="24"/>
          <w:lang w:val="en-US"/>
        </w:rPr>
        <w:t xml:space="preserve"> </w:t>
      </w:r>
      <w:r w:rsidR="00FC7F13">
        <w:rPr>
          <w:rFonts w:ascii="Calibri" w:hAnsi="Calibri"/>
          <w:sz w:val="24"/>
          <w:lang w:val="en-US"/>
        </w:rPr>
        <w:t xml:space="preserve">or </w:t>
      </w:r>
      <w:r w:rsidR="00C840B3" w:rsidRPr="00731106">
        <w:rPr>
          <w:rFonts w:ascii="Calibri" w:hAnsi="Calibri"/>
          <w:sz w:val="24"/>
          <w:lang w:val="en-US"/>
        </w:rPr>
        <w:t>bladder base, retropubic space, prostate, seminal vesicles, Denonvilliers</w:t>
      </w:r>
      <w:r w:rsidR="00FC7F13">
        <w:rPr>
          <w:rFonts w:ascii="Calibri" w:hAnsi="Calibri"/>
          <w:sz w:val="24"/>
          <w:lang w:val="en-US"/>
        </w:rPr>
        <w:t>’</w:t>
      </w:r>
      <w:r w:rsidR="00C840B3" w:rsidRPr="00731106">
        <w:rPr>
          <w:rFonts w:ascii="Calibri" w:hAnsi="Calibri"/>
          <w:sz w:val="24"/>
          <w:lang w:val="en-US"/>
        </w:rPr>
        <w:t xml:space="preserve"> fascia, anorectal junction, mesorectal fascia</w:t>
      </w:r>
      <w:r w:rsidR="00FC7F13">
        <w:rPr>
          <w:rFonts w:ascii="Calibri" w:hAnsi="Calibri"/>
          <w:sz w:val="24"/>
          <w:lang w:val="en-US"/>
        </w:rPr>
        <w:t>,</w:t>
      </w:r>
      <w:r w:rsidR="00C840B3" w:rsidRPr="00731106">
        <w:rPr>
          <w:rFonts w:ascii="Calibri" w:hAnsi="Calibri"/>
          <w:sz w:val="24"/>
          <w:lang w:val="en-US"/>
        </w:rPr>
        <w:t xml:space="preserve"> and presacral space (male).</w:t>
      </w:r>
      <w:r w:rsidR="00C840B3" w:rsidRPr="00731106">
        <w:rPr>
          <w:rFonts w:ascii="Calibri" w:hAnsi="Calibri" w:cs="Calibri"/>
          <w:sz w:val="24"/>
          <w:lang w:val="en-US"/>
        </w:rPr>
        <w:t xml:space="preserve"> </w:t>
      </w:r>
    </w:p>
    <w:p w14:paraId="58C4BA1E" w14:textId="77777777" w:rsidR="0025034E" w:rsidRPr="00731106" w:rsidRDefault="0025034E" w:rsidP="00AA79BE">
      <w:pPr>
        <w:jc w:val="both"/>
        <w:rPr>
          <w:rFonts w:ascii="Calibri" w:hAnsi="Calibri" w:cs="Calibri"/>
          <w:sz w:val="24"/>
          <w:lang w:val="en-US"/>
        </w:rPr>
      </w:pPr>
    </w:p>
    <w:p w14:paraId="189CB621" w14:textId="0CA90AB8" w:rsidR="00753F0D" w:rsidRPr="00731106" w:rsidRDefault="0025034E" w:rsidP="00AA79BE">
      <w:pPr>
        <w:jc w:val="both"/>
        <w:rPr>
          <w:rFonts w:ascii="Calibri" w:hAnsi="Calibri" w:cs="Calibri"/>
          <w:sz w:val="24"/>
          <w:lang w:val="en-US"/>
        </w:rPr>
      </w:pPr>
      <w:r w:rsidRPr="00731106">
        <w:rPr>
          <w:rFonts w:ascii="Calibri" w:hAnsi="Calibri" w:cs="Calibri"/>
          <w:sz w:val="24"/>
          <w:lang w:val="en-US"/>
        </w:rPr>
        <w:t xml:space="preserve">3.7. </w:t>
      </w:r>
      <w:r w:rsidR="00DB7463" w:rsidRPr="00731106">
        <w:rPr>
          <w:rFonts w:ascii="Calibri" w:hAnsi="Calibri" w:cs="Calibri"/>
          <w:sz w:val="24"/>
          <w:lang w:val="en-US"/>
        </w:rPr>
        <w:t>Acquire a horizontal 1</w:t>
      </w:r>
      <w:r w:rsidR="00FC7F13">
        <w:rPr>
          <w:rFonts w:ascii="Calibri" w:hAnsi="Calibri" w:cs="Calibri"/>
          <w:sz w:val="24"/>
          <w:lang w:val="en-US"/>
        </w:rPr>
        <w:t xml:space="preserve"> </w:t>
      </w:r>
      <w:r w:rsidR="00DB7463" w:rsidRPr="00731106">
        <w:rPr>
          <w:rFonts w:ascii="Calibri" w:hAnsi="Calibri" w:cs="Calibri"/>
          <w:sz w:val="24"/>
          <w:lang w:val="en-US"/>
        </w:rPr>
        <w:t xml:space="preserve">cm-thick section in the axial plane (see </w:t>
      </w:r>
      <w:r w:rsidR="008F26AB" w:rsidRPr="00731106">
        <w:rPr>
          <w:rFonts w:ascii="Calibri" w:hAnsi="Calibri" w:cs="Calibri"/>
          <w:b/>
          <w:sz w:val="24"/>
          <w:lang w:val="en-US"/>
        </w:rPr>
        <w:t xml:space="preserve">Table </w:t>
      </w:r>
      <w:r w:rsidRPr="00731106">
        <w:rPr>
          <w:rFonts w:ascii="Calibri" w:hAnsi="Calibri" w:cs="Calibri"/>
          <w:b/>
          <w:sz w:val="24"/>
          <w:lang w:val="en-US"/>
        </w:rPr>
        <w:t>1</w:t>
      </w:r>
      <w:r w:rsidR="00DB7463" w:rsidRPr="00731106">
        <w:rPr>
          <w:rFonts w:ascii="Calibri" w:hAnsi="Calibri" w:cs="Calibri"/>
          <w:sz w:val="24"/>
          <w:lang w:val="en-US"/>
        </w:rPr>
        <w:t>, series 3</w:t>
      </w:r>
      <w:r w:rsidR="00FC7F13">
        <w:rPr>
          <w:rFonts w:ascii="Calibri" w:hAnsi="Calibri" w:cs="Calibri"/>
          <w:sz w:val="24"/>
          <w:lang w:val="en-US"/>
        </w:rPr>
        <w:t>:</w:t>
      </w:r>
      <w:r w:rsidR="005F4841" w:rsidRPr="00731106">
        <w:rPr>
          <w:rFonts w:ascii="Calibri" w:hAnsi="Calibri" w:cs="Calibri"/>
          <w:sz w:val="24"/>
          <w:lang w:val="en-US"/>
        </w:rPr>
        <w:t xml:space="preserve"> TR/TE</w:t>
      </w:r>
      <w:r w:rsidR="00FC7F13">
        <w:rPr>
          <w:rFonts w:ascii="Calibri" w:hAnsi="Calibri" w:cs="Calibri"/>
          <w:sz w:val="24"/>
          <w:lang w:val="en-US"/>
        </w:rPr>
        <w:t xml:space="preserve"> of</w:t>
      </w:r>
      <w:r w:rsidR="005F4841" w:rsidRPr="00731106">
        <w:rPr>
          <w:rFonts w:ascii="Calibri" w:hAnsi="Calibri" w:cs="Calibri"/>
          <w:sz w:val="24"/>
          <w:lang w:val="en-US"/>
        </w:rPr>
        <w:t xml:space="preserve"> 3/1.5 ms; FA</w:t>
      </w:r>
      <w:r w:rsidR="00FC7F13">
        <w:rPr>
          <w:rFonts w:ascii="Calibri" w:hAnsi="Calibri" w:cs="Calibri"/>
          <w:sz w:val="24"/>
          <w:lang w:val="en-US"/>
        </w:rPr>
        <w:t xml:space="preserve"> of</w:t>
      </w:r>
      <w:r w:rsidR="005F4841" w:rsidRPr="00731106">
        <w:rPr>
          <w:rFonts w:ascii="Calibri" w:hAnsi="Calibri" w:cs="Calibri"/>
          <w:sz w:val="24"/>
          <w:lang w:val="en-US"/>
        </w:rPr>
        <w:t xml:space="preserve"> 45</w:t>
      </w:r>
      <w:r w:rsidR="00FC7F13">
        <w:rPr>
          <w:rFonts w:ascii="Calibri" w:hAnsi="Calibri" w:cs="Calibri"/>
          <w:sz w:val="24"/>
          <w:lang w:val="en-US"/>
        </w:rPr>
        <w:t>°</w:t>
      </w:r>
      <w:r w:rsidR="005F4841" w:rsidRPr="00731106">
        <w:rPr>
          <w:rFonts w:ascii="Calibri" w:hAnsi="Calibri" w:cs="Calibri"/>
          <w:sz w:val="24"/>
          <w:lang w:val="en-US"/>
        </w:rPr>
        <w:t xml:space="preserve">; </w:t>
      </w:r>
      <w:r w:rsidR="00E502B0" w:rsidRPr="00731106">
        <w:rPr>
          <w:rFonts w:ascii="Calibri" w:hAnsi="Calibri" w:cs="Calibri"/>
          <w:sz w:val="24"/>
          <w:lang w:val="en-US"/>
        </w:rPr>
        <w:t>thick</w:t>
      </w:r>
      <w:r w:rsidR="00FC7F13">
        <w:rPr>
          <w:rFonts w:ascii="Calibri" w:hAnsi="Calibri" w:cs="Calibri"/>
          <w:sz w:val="24"/>
          <w:lang w:val="en-US"/>
        </w:rPr>
        <w:t>ness of</w:t>
      </w:r>
      <w:r w:rsidR="00E502B0" w:rsidRPr="00731106">
        <w:rPr>
          <w:rFonts w:ascii="Calibri" w:hAnsi="Calibri" w:cs="Calibri"/>
          <w:sz w:val="24"/>
          <w:lang w:val="en-US"/>
        </w:rPr>
        <w:t xml:space="preserve"> 10 mm; </w:t>
      </w:r>
      <w:r w:rsidR="005F4841" w:rsidRPr="00731106">
        <w:rPr>
          <w:rFonts w:ascii="Calibri" w:hAnsi="Calibri" w:cs="Calibri"/>
          <w:sz w:val="24"/>
          <w:lang w:val="en-US"/>
        </w:rPr>
        <w:t>acq</w:t>
      </w:r>
      <w:r w:rsidR="00FC7F13">
        <w:rPr>
          <w:rFonts w:ascii="Calibri" w:hAnsi="Calibri" w:cs="Calibri"/>
          <w:sz w:val="24"/>
          <w:lang w:val="en-US"/>
        </w:rPr>
        <w:t>uisition</w:t>
      </w:r>
      <w:r w:rsidR="005F4841" w:rsidRPr="00731106">
        <w:rPr>
          <w:rFonts w:ascii="Calibri" w:hAnsi="Calibri" w:cs="Calibri"/>
          <w:sz w:val="24"/>
          <w:lang w:val="en-US"/>
        </w:rPr>
        <w:t xml:space="preserve"> time</w:t>
      </w:r>
      <w:r w:rsidR="00FC7F13">
        <w:rPr>
          <w:rFonts w:ascii="Calibri" w:hAnsi="Calibri" w:cs="Calibri"/>
          <w:sz w:val="24"/>
          <w:lang w:val="en-US"/>
        </w:rPr>
        <w:t xml:space="preserve"> of</w:t>
      </w:r>
      <w:r w:rsidR="005F4841" w:rsidRPr="00731106">
        <w:rPr>
          <w:rFonts w:ascii="Calibri" w:hAnsi="Calibri" w:cs="Calibri"/>
          <w:sz w:val="24"/>
          <w:lang w:val="en-US"/>
        </w:rPr>
        <w:t xml:space="preserve"> 9 </w:t>
      </w:r>
      <w:r w:rsidR="008F26AB" w:rsidRPr="00731106">
        <w:rPr>
          <w:rFonts w:ascii="Calibri" w:hAnsi="Calibri" w:cs="Calibri"/>
          <w:sz w:val="24"/>
          <w:lang w:val="en-US"/>
        </w:rPr>
        <w:t>s</w:t>
      </w:r>
      <w:r w:rsidR="00DB7463" w:rsidRPr="00731106">
        <w:rPr>
          <w:rFonts w:ascii="Calibri" w:hAnsi="Calibri" w:cs="Calibri"/>
          <w:sz w:val="24"/>
          <w:lang w:val="en-US"/>
        </w:rPr>
        <w:t xml:space="preserve">) from each level during the Valsalva maneuver, leaving </w:t>
      </w:r>
      <w:r w:rsidR="00FC7F13">
        <w:rPr>
          <w:rFonts w:ascii="Calibri" w:hAnsi="Calibri" w:cs="Calibri"/>
          <w:sz w:val="24"/>
          <w:lang w:val="en-US"/>
        </w:rPr>
        <w:t xml:space="preserve">the </w:t>
      </w:r>
      <w:r w:rsidR="00DB7463" w:rsidRPr="00731106">
        <w:rPr>
          <w:rFonts w:ascii="Calibri" w:hAnsi="Calibri" w:cs="Calibri"/>
          <w:sz w:val="24"/>
          <w:lang w:val="en-US"/>
        </w:rPr>
        <w:t>patient a 60 s interval between two subsequent maneuvers to relax.</w:t>
      </w:r>
      <w:r w:rsidR="000B2548" w:rsidRPr="00731106">
        <w:rPr>
          <w:rFonts w:ascii="Calibri" w:hAnsi="Calibri" w:cs="Calibri"/>
          <w:sz w:val="24"/>
          <w:lang w:val="en-US"/>
        </w:rPr>
        <w:t xml:space="preserve"> </w:t>
      </w:r>
    </w:p>
    <w:p w14:paraId="35489FEE" w14:textId="77777777" w:rsidR="0025034E" w:rsidRPr="00731106" w:rsidRDefault="0025034E" w:rsidP="00AA79BE">
      <w:pPr>
        <w:jc w:val="both"/>
        <w:rPr>
          <w:rFonts w:ascii="Calibri" w:hAnsi="Calibri" w:cs="Calibri"/>
          <w:sz w:val="24"/>
          <w:lang w:val="en-US"/>
        </w:rPr>
      </w:pPr>
    </w:p>
    <w:p w14:paraId="4F03BF58" w14:textId="0177ACA5" w:rsidR="00753F0D" w:rsidRPr="00731106" w:rsidRDefault="00753F0D" w:rsidP="00AA79BE">
      <w:pPr>
        <w:jc w:val="both"/>
        <w:rPr>
          <w:rFonts w:ascii="Calibri" w:hAnsi="Calibri" w:cs="Calibri"/>
          <w:sz w:val="24"/>
          <w:lang w:val="en-US"/>
        </w:rPr>
      </w:pPr>
      <w:r w:rsidRPr="00731106">
        <w:rPr>
          <w:rFonts w:ascii="Calibri" w:hAnsi="Calibri" w:cs="Calibri"/>
          <w:sz w:val="24"/>
          <w:lang w:val="en-US"/>
        </w:rPr>
        <w:t>3.</w:t>
      </w:r>
      <w:r w:rsidR="0025034E" w:rsidRPr="00731106">
        <w:rPr>
          <w:rFonts w:ascii="Calibri" w:hAnsi="Calibri" w:cs="Calibri"/>
          <w:sz w:val="24"/>
          <w:lang w:val="en-US"/>
        </w:rPr>
        <w:t xml:space="preserve">8. </w:t>
      </w:r>
      <w:r w:rsidRPr="00731106">
        <w:rPr>
          <w:rFonts w:ascii="Calibri" w:hAnsi="Calibri" w:cs="Calibri"/>
          <w:sz w:val="24"/>
          <w:lang w:val="en-US"/>
        </w:rPr>
        <w:t>Finally, acquire static T2-weighted images</w:t>
      </w:r>
      <w:r w:rsidR="00B73B5E" w:rsidRPr="00731106">
        <w:rPr>
          <w:rFonts w:ascii="Calibri" w:hAnsi="Calibri" w:cs="Calibri"/>
          <w:sz w:val="24"/>
          <w:lang w:val="en-US"/>
        </w:rPr>
        <w:t xml:space="preserve"> </w:t>
      </w:r>
      <w:r w:rsidR="002E436B">
        <w:rPr>
          <w:rFonts w:ascii="Calibri" w:hAnsi="Calibri" w:cs="Calibri"/>
          <w:sz w:val="24"/>
          <w:lang w:val="en-US"/>
        </w:rPr>
        <w:t xml:space="preserve">when </w:t>
      </w:r>
      <w:r w:rsidR="00B73B5E" w:rsidRPr="00731106">
        <w:rPr>
          <w:rFonts w:ascii="Calibri" w:hAnsi="Calibri" w:cs="Calibri"/>
          <w:sz w:val="24"/>
          <w:lang w:val="en-US"/>
        </w:rPr>
        <w:t>at rest</w:t>
      </w:r>
      <w:r w:rsidRPr="00731106">
        <w:rPr>
          <w:rFonts w:ascii="Calibri" w:hAnsi="Calibri" w:cs="Calibri"/>
          <w:sz w:val="24"/>
          <w:lang w:val="en-US"/>
        </w:rPr>
        <w:t xml:space="preserve"> in the axial, </w:t>
      </w:r>
      <w:r w:rsidR="00ED7CE7" w:rsidRPr="00731106">
        <w:rPr>
          <w:rFonts w:ascii="Calibri" w:hAnsi="Calibri" w:cs="Calibri"/>
          <w:sz w:val="24"/>
          <w:lang w:val="en-US"/>
        </w:rPr>
        <w:t>sagittal</w:t>
      </w:r>
      <w:r w:rsidR="00FC7F13">
        <w:rPr>
          <w:rFonts w:ascii="Calibri" w:hAnsi="Calibri" w:cs="Calibri"/>
          <w:sz w:val="24"/>
          <w:lang w:val="en-US"/>
        </w:rPr>
        <w:t>,</w:t>
      </w:r>
      <w:r w:rsidR="00A7094C" w:rsidRPr="00731106">
        <w:rPr>
          <w:rFonts w:ascii="Calibri" w:hAnsi="Calibri" w:cs="Calibri"/>
          <w:sz w:val="24"/>
          <w:lang w:val="en-US"/>
        </w:rPr>
        <w:t xml:space="preserve"> and coron</w:t>
      </w:r>
      <w:r w:rsidR="00D62A7D" w:rsidRPr="00731106">
        <w:rPr>
          <w:rFonts w:ascii="Calibri" w:hAnsi="Calibri" w:cs="Calibri"/>
          <w:sz w:val="24"/>
          <w:lang w:val="en-US"/>
        </w:rPr>
        <w:t xml:space="preserve">al </w:t>
      </w:r>
      <w:r w:rsidRPr="00731106">
        <w:rPr>
          <w:rFonts w:ascii="Calibri" w:hAnsi="Calibri" w:cs="Calibri"/>
          <w:sz w:val="24"/>
          <w:lang w:val="en-US"/>
        </w:rPr>
        <w:t>planes</w:t>
      </w:r>
      <w:r w:rsidR="00CB7F4B" w:rsidRPr="00731106">
        <w:rPr>
          <w:rFonts w:ascii="Calibri" w:hAnsi="Calibri" w:cs="Calibri"/>
          <w:sz w:val="24"/>
          <w:lang w:val="en-US"/>
        </w:rPr>
        <w:t xml:space="preserve"> (see </w:t>
      </w:r>
      <w:r w:rsidR="008F26AB" w:rsidRPr="00731106">
        <w:rPr>
          <w:rFonts w:ascii="Calibri" w:hAnsi="Calibri" w:cs="Calibri"/>
          <w:b/>
          <w:sz w:val="24"/>
          <w:lang w:val="en-US"/>
        </w:rPr>
        <w:t xml:space="preserve">Table </w:t>
      </w:r>
      <w:r w:rsidR="0025034E" w:rsidRPr="00731106">
        <w:rPr>
          <w:rFonts w:ascii="Calibri" w:hAnsi="Calibri" w:cs="Calibri"/>
          <w:b/>
          <w:sz w:val="24"/>
          <w:lang w:val="en-US"/>
        </w:rPr>
        <w:t>1</w:t>
      </w:r>
      <w:r w:rsidR="00CB7F4B" w:rsidRPr="00731106">
        <w:rPr>
          <w:rFonts w:ascii="Calibri" w:hAnsi="Calibri" w:cs="Calibri"/>
          <w:sz w:val="24"/>
          <w:lang w:val="en-US"/>
        </w:rPr>
        <w:t xml:space="preserve">, series </w:t>
      </w:r>
      <w:r w:rsidR="00CB7F4B" w:rsidRPr="00731106">
        <w:rPr>
          <w:rFonts w:ascii="Calibri" w:hAnsi="Calibri"/>
          <w:sz w:val="24"/>
          <w:lang w:val="en-US"/>
        </w:rPr>
        <w:t>4</w:t>
      </w:r>
      <w:r w:rsidR="00CB7F4B" w:rsidRPr="00731106">
        <w:rPr>
          <w:rFonts w:ascii="Calibri" w:hAnsi="Calibri" w:cs="Calibri"/>
          <w:sz w:val="24"/>
          <w:lang w:val="en-US"/>
        </w:rPr>
        <w:t>,</w:t>
      </w:r>
      <w:r w:rsidR="0087255B" w:rsidRPr="00731106">
        <w:rPr>
          <w:rFonts w:ascii="Calibri" w:hAnsi="Calibri" w:cs="Calibri"/>
          <w:sz w:val="24"/>
          <w:lang w:val="en-US"/>
        </w:rPr>
        <w:t xml:space="preserve"> </w:t>
      </w:r>
      <w:r w:rsidR="00CB7F4B" w:rsidRPr="00731106">
        <w:rPr>
          <w:rFonts w:ascii="Calibri" w:hAnsi="Calibri" w:cs="Calibri"/>
          <w:sz w:val="24"/>
          <w:lang w:val="en-US"/>
        </w:rPr>
        <w:t>5, and 6</w:t>
      </w:r>
      <w:r w:rsidR="00FC7F13">
        <w:rPr>
          <w:rFonts w:ascii="Calibri" w:hAnsi="Calibri" w:cs="Calibri"/>
          <w:sz w:val="24"/>
          <w:lang w:val="en-US"/>
        </w:rPr>
        <w:t>:</w:t>
      </w:r>
      <w:r w:rsidR="00E502B0" w:rsidRPr="00731106">
        <w:rPr>
          <w:rFonts w:ascii="Calibri" w:hAnsi="Calibri" w:cs="Calibri"/>
          <w:sz w:val="24"/>
          <w:lang w:val="en-US"/>
        </w:rPr>
        <w:t xml:space="preserve"> TR/TE</w:t>
      </w:r>
      <w:r w:rsidR="00FC7F13">
        <w:rPr>
          <w:rFonts w:ascii="Calibri" w:hAnsi="Calibri" w:cs="Calibri"/>
          <w:sz w:val="24"/>
          <w:lang w:val="en-US"/>
        </w:rPr>
        <w:t xml:space="preserve"> of</w:t>
      </w:r>
      <w:r w:rsidR="00E502B0" w:rsidRPr="00731106">
        <w:rPr>
          <w:rFonts w:ascii="Calibri" w:hAnsi="Calibri" w:cs="Calibri"/>
          <w:sz w:val="24"/>
          <w:lang w:val="en-US"/>
        </w:rPr>
        <w:t xml:space="preserve"> 3649</w:t>
      </w:r>
      <w:r w:rsidR="00FC7F13">
        <w:rPr>
          <w:rFonts w:ascii="Calibri" w:hAnsi="Calibri" w:cs="Calibri"/>
          <w:sz w:val="24"/>
          <w:lang w:val="en-US"/>
        </w:rPr>
        <w:t>–</w:t>
      </w:r>
      <w:r w:rsidR="00E502B0" w:rsidRPr="00731106">
        <w:rPr>
          <w:rFonts w:ascii="Calibri" w:hAnsi="Calibri" w:cs="Calibri"/>
          <w:sz w:val="24"/>
          <w:lang w:val="en-US"/>
        </w:rPr>
        <w:t xml:space="preserve">4656/100; FA </w:t>
      </w:r>
      <w:r w:rsidR="00FC7F13">
        <w:rPr>
          <w:rFonts w:ascii="Calibri" w:hAnsi="Calibri" w:cs="Calibri"/>
          <w:sz w:val="24"/>
          <w:lang w:val="en-US"/>
        </w:rPr>
        <w:t xml:space="preserve">of </w:t>
      </w:r>
      <w:r w:rsidR="00E502B0" w:rsidRPr="00731106">
        <w:rPr>
          <w:rFonts w:ascii="Calibri" w:hAnsi="Calibri" w:cs="Calibri"/>
          <w:sz w:val="24"/>
          <w:lang w:val="en-US"/>
        </w:rPr>
        <w:t>90</w:t>
      </w:r>
      <w:r w:rsidR="00FC7F13">
        <w:rPr>
          <w:rFonts w:ascii="Calibri" w:hAnsi="Calibri" w:cs="Calibri"/>
          <w:sz w:val="24"/>
          <w:lang w:val="en-US"/>
        </w:rPr>
        <w:t>°</w:t>
      </w:r>
      <w:r w:rsidR="00E502B0" w:rsidRPr="00731106">
        <w:rPr>
          <w:rFonts w:ascii="Calibri" w:hAnsi="Calibri" w:cs="Calibri"/>
          <w:sz w:val="24"/>
          <w:lang w:val="en-US"/>
        </w:rPr>
        <w:t>; thick</w:t>
      </w:r>
      <w:r w:rsidR="00FC7F13">
        <w:rPr>
          <w:rFonts w:ascii="Calibri" w:hAnsi="Calibri" w:cs="Calibri"/>
          <w:sz w:val="24"/>
          <w:lang w:val="en-US"/>
        </w:rPr>
        <w:t>ness</w:t>
      </w:r>
      <w:r w:rsidR="00E502B0" w:rsidRPr="00731106">
        <w:rPr>
          <w:rFonts w:ascii="Calibri" w:hAnsi="Calibri" w:cs="Calibri"/>
          <w:sz w:val="24"/>
          <w:lang w:val="en-US"/>
        </w:rPr>
        <w:t>/gap</w:t>
      </w:r>
      <w:r w:rsidR="00FC7F13">
        <w:rPr>
          <w:rFonts w:ascii="Calibri" w:hAnsi="Calibri" w:cs="Calibri"/>
          <w:sz w:val="24"/>
          <w:lang w:val="en-US"/>
        </w:rPr>
        <w:t xml:space="preserve"> of</w:t>
      </w:r>
      <w:r w:rsidR="00E502B0" w:rsidRPr="00731106">
        <w:rPr>
          <w:rFonts w:ascii="Calibri" w:hAnsi="Calibri" w:cs="Calibri"/>
          <w:sz w:val="24"/>
          <w:lang w:val="en-US"/>
        </w:rPr>
        <w:t xml:space="preserve"> </w:t>
      </w:r>
      <w:r w:rsidR="00E502B0" w:rsidRPr="00731106">
        <w:rPr>
          <w:rFonts w:ascii="Calibri" w:hAnsi="Calibri"/>
          <w:sz w:val="24"/>
          <w:lang w:val="en-US"/>
        </w:rPr>
        <w:t>4</w:t>
      </w:r>
      <w:r w:rsidR="00E502B0" w:rsidRPr="00731106">
        <w:rPr>
          <w:rFonts w:ascii="Calibri" w:hAnsi="Calibri" w:cs="Calibri"/>
          <w:sz w:val="24"/>
          <w:lang w:val="en-US"/>
        </w:rPr>
        <w:t>/0.4 mm; acq</w:t>
      </w:r>
      <w:r w:rsidR="00FC7F13">
        <w:rPr>
          <w:rFonts w:ascii="Calibri" w:hAnsi="Calibri" w:cs="Calibri"/>
          <w:sz w:val="24"/>
          <w:lang w:val="en-US"/>
        </w:rPr>
        <w:t>uisition</w:t>
      </w:r>
      <w:r w:rsidR="00E502B0" w:rsidRPr="00731106">
        <w:rPr>
          <w:rFonts w:ascii="Calibri" w:hAnsi="Calibri" w:cs="Calibri"/>
          <w:sz w:val="24"/>
          <w:lang w:val="en-US"/>
        </w:rPr>
        <w:t xml:space="preserve"> time </w:t>
      </w:r>
      <w:r w:rsidR="00FC7F13">
        <w:rPr>
          <w:rFonts w:ascii="Calibri" w:hAnsi="Calibri" w:cs="Calibri"/>
          <w:sz w:val="24"/>
          <w:lang w:val="en-US"/>
        </w:rPr>
        <w:t xml:space="preserve">of </w:t>
      </w:r>
      <w:r w:rsidR="00E502B0" w:rsidRPr="00731106">
        <w:rPr>
          <w:rFonts w:ascii="Calibri" w:hAnsi="Calibri" w:cs="Calibri"/>
          <w:sz w:val="24"/>
          <w:lang w:val="en-US"/>
        </w:rPr>
        <w:t>3</w:t>
      </w:r>
      <w:r w:rsidR="00F7248C">
        <w:rPr>
          <w:rFonts w:ascii="Calibri" w:hAnsi="Calibri" w:cs="Calibri"/>
          <w:sz w:val="24"/>
          <w:lang w:val="en-US"/>
        </w:rPr>
        <w:t>:</w:t>
      </w:r>
      <w:r w:rsidR="00E502B0" w:rsidRPr="00731106">
        <w:rPr>
          <w:rFonts w:ascii="Calibri" w:hAnsi="Calibri" w:cs="Calibri"/>
          <w:sz w:val="24"/>
          <w:lang w:val="en-US"/>
        </w:rPr>
        <w:t>00</w:t>
      </w:r>
      <w:r w:rsidR="00F7248C">
        <w:rPr>
          <w:rFonts w:ascii="Calibri" w:hAnsi="Calibri" w:cs="Calibri"/>
          <w:sz w:val="24"/>
          <w:lang w:val="en-US"/>
        </w:rPr>
        <w:t>–</w:t>
      </w:r>
      <w:r w:rsidR="00E502B0" w:rsidRPr="00731106">
        <w:rPr>
          <w:rFonts w:ascii="Calibri" w:hAnsi="Calibri" w:cs="Calibri"/>
          <w:sz w:val="24"/>
          <w:lang w:val="en-US"/>
        </w:rPr>
        <w:t>3</w:t>
      </w:r>
      <w:r w:rsidR="00F7248C">
        <w:rPr>
          <w:rFonts w:ascii="Calibri" w:hAnsi="Calibri" w:cs="Calibri"/>
          <w:sz w:val="24"/>
          <w:lang w:val="en-US"/>
        </w:rPr>
        <w:t>:</w:t>
      </w:r>
      <w:r w:rsidR="00E502B0" w:rsidRPr="00731106">
        <w:rPr>
          <w:rFonts w:ascii="Calibri" w:hAnsi="Calibri" w:cs="Calibri"/>
          <w:sz w:val="24"/>
          <w:lang w:val="en-US"/>
        </w:rPr>
        <w:t>44 min</w:t>
      </w:r>
      <w:r w:rsidR="00CB7F4B" w:rsidRPr="00731106">
        <w:rPr>
          <w:rFonts w:ascii="Calibri" w:hAnsi="Calibri" w:cs="Calibri"/>
          <w:sz w:val="24"/>
          <w:lang w:val="en-US"/>
        </w:rPr>
        <w:t>)</w:t>
      </w:r>
      <w:r w:rsidR="003947EF" w:rsidRPr="00731106">
        <w:rPr>
          <w:rFonts w:ascii="Calibri" w:hAnsi="Calibri" w:cs="Calibri"/>
          <w:sz w:val="24"/>
          <w:lang w:val="en-US"/>
        </w:rPr>
        <w:t xml:space="preserve"> </w:t>
      </w:r>
      <w:r w:rsidRPr="00731106">
        <w:rPr>
          <w:rFonts w:ascii="Calibri" w:hAnsi="Calibri" w:cs="Calibri"/>
          <w:sz w:val="24"/>
          <w:lang w:val="en-US"/>
        </w:rPr>
        <w:t xml:space="preserve">to provide </w:t>
      </w:r>
      <w:r w:rsidR="00F7248C">
        <w:rPr>
          <w:rFonts w:ascii="Calibri" w:hAnsi="Calibri" w:cs="Calibri"/>
          <w:sz w:val="24"/>
          <w:lang w:val="en-US"/>
        </w:rPr>
        <w:t xml:space="preserve">a </w:t>
      </w:r>
      <w:r w:rsidRPr="00731106">
        <w:rPr>
          <w:rFonts w:ascii="Calibri" w:hAnsi="Calibri" w:cs="Calibri"/>
          <w:sz w:val="24"/>
          <w:lang w:val="en-US"/>
        </w:rPr>
        <w:t>complete evaluation of the pelvic anatomy.</w:t>
      </w:r>
    </w:p>
    <w:p w14:paraId="5DD06504" w14:textId="77777777" w:rsidR="00C24799" w:rsidRPr="00731106" w:rsidRDefault="00C24799" w:rsidP="00AA79BE">
      <w:pPr>
        <w:jc w:val="both"/>
        <w:rPr>
          <w:rFonts w:ascii="Calibri" w:hAnsi="Calibri" w:cs="Calibri"/>
          <w:sz w:val="24"/>
          <w:lang w:val="en-US"/>
        </w:rPr>
      </w:pPr>
    </w:p>
    <w:p w14:paraId="54F8B200" w14:textId="5BBE5511" w:rsidR="0025034E" w:rsidRPr="00731106" w:rsidRDefault="00163333" w:rsidP="00AA79BE">
      <w:pPr>
        <w:jc w:val="both"/>
        <w:rPr>
          <w:rFonts w:ascii="Calibri" w:hAnsi="Calibri" w:cs="Calibri"/>
          <w:sz w:val="24"/>
          <w:lang w:val="en-US"/>
        </w:rPr>
      </w:pPr>
      <w:r>
        <w:rPr>
          <w:rFonts w:ascii="Calibri" w:hAnsi="Calibri" w:cs="Calibri"/>
          <w:sz w:val="24"/>
          <w:lang w:val="en-US"/>
        </w:rPr>
        <w:t>NOTE:</w:t>
      </w:r>
      <w:r w:rsidR="00753F0D" w:rsidRPr="00731106">
        <w:rPr>
          <w:rFonts w:ascii="Calibri" w:hAnsi="Calibri" w:cs="Calibri"/>
          <w:sz w:val="24"/>
          <w:lang w:val="en-US"/>
        </w:rPr>
        <w:t xml:space="preserve"> </w:t>
      </w:r>
      <w:r w:rsidR="00F7248C">
        <w:rPr>
          <w:rFonts w:ascii="Calibri" w:hAnsi="Calibri" w:cs="Calibri"/>
          <w:sz w:val="24"/>
          <w:lang w:val="en-US"/>
        </w:rPr>
        <w:t>R</w:t>
      </w:r>
      <w:r w:rsidR="00753F0D" w:rsidRPr="00731106">
        <w:rPr>
          <w:rFonts w:ascii="Calibri" w:hAnsi="Calibri" w:cs="Calibri"/>
          <w:sz w:val="24"/>
          <w:lang w:val="en-US"/>
        </w:rPr>
        <w:t xml:space="preserve">efer to </w:t>
      </w:r>
      <w:r w:rsidR="008F26AB" w:rsidRPr="00731106">
        <w:rPr>
          <w:rFonts w:ascii="Calibri" w:hAnsi="Calibri" w:cs="Calibri"/>
          <w:b/>
          <w:sz w:val="24"/>
          <w:lang w:val="en-US"/>
        </w:rPr>
        <w:t xml:space="preserve">Table </w:t>
      </w:r>
      <w:r w:rsidR="0025034E" w:rsidRPr="00731106">
        <w:rPr>
          <w:rFonts w:ascii="Calibri" w:hAnsi="Calibri" w:cs="Calibri"/>
          <w:b/>
          <w:sz w:val="24"/>
          <w:lang w:val="en-US"/>
        </w:rPr>
        <w:t>1</w:t>
      </w:r>
      <w:r w:rsidR="00753F0D" w:rsidRPr="00731106">
        <w:rPr>
          <w:rFonts w:ascii="Calibri" w:hAnsi="Calibri" w:cs="Calibri"/>
          <w:sz w:val="24"/>
          <w:lang w:val="en-US"/>
        </w:rPr>
        <w:t xml:space="preserve"> for </w:t>
      </w:r>
      <w:r w:rsidR="00F7248C">
        <w:rPr>
          <w:rFonts w:ascii="Calibri" w:hAnsi="Calibri" w:cs="Calibri"/>
          <w:sz w:val="24"/>
          <w:lang w:val="en-US"/>
        </w:rPr>
        <w:t xml:space="preserve">the </w:t>
      </w:r>
      <w:r w:rsidR="00753F0D" w:rsidRPr="00731106">
        <w:rPr>
          <w:rFonts w:ascii="Calibri" w:hAnsi="Calibri" w:cs="Calibri"/>
          <w:sz w:val="24"/>
          <w:lang w:val="en-US"/>
        </w:rPr>
        <w:t>technical settin</w:t>
      </w:r>
      <w:r w:rsidR="0025034E" w:rsidRPr="00731106">
        <w:rPr>
          <w:rFonts w:ascii="Calibri" w:hAnsi="Calibri" w:cs="Calibri"/>
          <w:sz w:val="24"/>
          <w:lang w:val="en-US"/>
        </w:rPr>
        <w:t>g</w:t>
      </w:r>
      <w:r w:rsidR="00F7248C">
        <w:rPr>
          <w:rFonts w:ascii="Calibri" w:hAnsi="Calibri" w:cs="Calibri"/>
          <w:sz w:val="24"/>
          <w:lang w:val="en-US"/>
        </w:rPr>
        <w:t>s</w:t>
      </w:r>
      <w:r w:rsidR="0025034E" w:rsidRPr="00731106">
        <w:rPr>
          <w:rFonts w:ascii="Calibri" w:hAnsi="Calibri" w:cs="Calibri"/>
          <w:sz w:val="24"/>
          <w:lang w:val="en-US"/>
        </w:rPr>
        <w:t>.</w:t>
      </w:r>
    </w:p>
    <w:p w14:paraId="3F26C1D5" w14:textId="77777777" w:rsidR="0025034E" w:rsidRPr="00731106" w:rsidRDefault="0025034E" w:rsidP="00AA79BE">
      <w:pPr>
        <w:jc w:val="both"/>
        <w:rPr>
          <w:rFonts w:ascii="Calibri" w:hAnsi="Calibri" w:cs="Calibri"/>
          <w:sz w:val="24"/>
          <w:lang w:val="en-US"/>
        </w:rPr>
      </w:pPr>
    </w:p>
    <w:p w14:paraId="1EC02053" w14:textId="2FD25D7F" w:rsidR="00753F0D" w:rsidRPr="00731106" w:rsidRDefault="00753F0D" w:rsidP="00AA79BE">
      <w:pPr>
        <w:jc w:val="both"/>
        <w:rPr>
          <w:rFonts w:ascii="Calibri" w:hAnsi="Calibri" w:cs="Calibri"/>
          <w:sz w:val="24"/>
          <w:lang w:val="en-US"/>
        </w:rPr>
      </w:pPr>
      <w:r w:rsidRPr="00731106">
        <w:rPr>
          <w:rFonts w:ascii="Calibri" w:hAnsi="Calibri" w:cs="Calibri"/>
          <w:sz w:val="24"/>
          <w:lang w:val="en-US"/>
        </w:rPr>
        <w:t>[</w:t>
      </w:r>
      <w:r w:rsidR="00163333">
        <w:rPr>
          <w:rFonts w:ascii="Calibri" w:hAnsi="Calibri" w:cs="Calibri"/>
          <w:sz w:val="24"/>
          <w:lang w:val="en-US"/>
        </w:rPr>
        <w:t>P</w:t>
      </w:r>
      <w:r w:rsidRPr="00731106">
        <w:rPr>
          <w:rFonts w:ascii="Calibri" w:hAnsi="Calibri" w:cs="Calibri"/>
          <w:sz w:val="24"/>
          <w:lang w:val="en-US"/>
        </w:rPr>
        <w:t xml:space="preserve">lace </w:t>
      </w:r>
      <w:r w:rsidR="008F26AB" w:rsidRPr="00731106">
        <w:rPr>
          <w:rFonts w:ascii="Calibri" w:hAnsi="Calibri" w:cs="Calibri"/>
          <w:b/>
          <w:sz w:val="24"/>
          <w:lang w:val="en-US"/>
        </w:rPr>
        <w:t xml:space="preserve">Table </w:t>
      </w:r>
      <w:r w:rsidR="0025034E" w:rsidRPr="00731106">
        <w:rPr>
          <w:rFonts w:ascii="Calibri" w:hAnsi="Calibri" w:cs="Calibri"/>
          <w:b/>
          <w:sz w:val="24"/>
          <w:lang w:val="en-US"/>
        </w:rPr>
        <w:t>1</w:t>
      </w:r>
      <w:r w:rsidRPr="00731106">
        <w:rPr>
          <w:rFonts w:ascii="Calibri" w:hAnsi="Calibri" w:cs="Calibri"/>
          <w:sz w:val="24"/>
          <w:lang w:val="en-US"/>
        </w:rPr>
        <w:t xml:space="preserve"> here]</w:t>
      </w:r>
    </w:p>
    <w:p w14:paraId="4BA4C9C6" w14:textId="77777777" w:rsidR="00753F0D" w:rsidRPr="00731106" w:rsidRDefault="00753F0D" w:rsidP="00AA79BE">
      <w:pPr>
        <w:jc w:val="both"/>
        <w:rPr>
          <w:rFonts w:ascii="Calibri" w:hAnsi="Calibri" w:cs="Calibri"/>
          <w:b/>
          <w:sz w:val="24"/>
          <w:lang w:val="en-US"/>
        </w:rPr>
      </w:pPr>
    </w:p>
    <w:p w14:paraId="0BDD7E8F" w14:textId="45A5C74D" w:rsidR="00753F0D" w:rsidRPr="00731106" w:rsidRDefault="00753F0D" w:rsidP="00AA79BE">
      <w:pPr>
        <w:jc w:val="both"/>
        <w:rPr>
          <w:rFonts w:ascii="Calibri" w:hAnsi="Calibri" w:cs="Calibri"/>
          <w:b/>
          <w:sz w:val="24"/>
          <w:lang w:val="en-US"/>
        </w:rPr>
      </w:pPr>
      <w:r w:rsidRPr="00731106">
        <w:rPr>
          <w:rFonts w:ascii="Calibri" w:hAnsi="Calibri" w:cs="Calibri"/>
          <w:b/>
          <w:sz w:val="24"/>
          <w:lang w:val="en-US"/>
        </w:rPr>
        <w:t>4</w:t>
      </w:r>
      <w:r w:rsidR="0025034E" w:rsidRPr="00731106">
        <w:rPr>
          <w:rFonts w:ascii="Calibri" w:hAnsi="Calibri" w:cs="Calibri"/>
          <w:b/>
          <w:sz w:val="24"/>
          <w:lang w:val="en-US"/>
        </w:rPr>
        <w:t>.</w:t>
      </w:r>
      <w:r w:rsidR="004D4EF6" w:rsidRPr="00731106">
        <w:rPr>
          <w:rFonts w:ascii="Calibri" w:hAnsi="Calibri" w:cs="Calibri"/>
          <w:b/>
          <w:sz w:val="24"/>
          <w:lang w:val="en-US"/>
        </w:rPr>
        <w:t xml:space="preserve"> </w:t>
      </w:r>
      <w:r w:rsidRPr="00731106">
        <w:rPr>
          <w:rFonts w:ascii="Calibri" w:hAnsi="Calibri" w:cs="Calibri"/>
          <w:b/>
          <w:sz w:val="24"/>
          <w:lang w:val="en-US"/>
        </w:rPr>
        <w:t xml:space="preserve">Image analysis and </w:t>
      </w:r>
      <w:r w:rsidR="00DB7463" w:rsidRPr="00731106">
        <w:rPr>
          <w:rFonts w:ascii="Calibri" w:hAnsi="Calibri" w:cs="Calibri"/>
          <w:b/>
          <w:sz w:val="24"/>
          <w:lang w:val="en-US"/>
        </w:rPr>
        <w:t xml:space="preserve">measurements </w:t>
      </w:r>
    </w:p>
    <w:p w14:paraId="4B4CEE51" w14:textId="77777777" w:rsidR="00753F0D" w:rsidRPr="00731106" w:rsidRDefault="00753F0D" w:rsidP="00AA79BE">
      <w:pPr>
        <w:jc w:val="both"/>
        <w:rPr>
          <w:rFonts w:ascii="Calibri" w:hAnsi="Calibri" w:cs="Calibri"/>
          <w:sz w:val="24"/>
          <w:lang w:val="en-US"/>
        </w:rPr>
      </w:pPr>
    </w:p>
    <w:p w14:paraId="78F88315" w14:textId="2FBD0BA4" w:rsidR="0025034E" w:rsidRPr="00731106" w:rsidRDefault="00753F0D" w:rsidP="00AA79BE">
      <w:pPr>
        <w:jc w:val="both"/>
        <w:rPr>
          <w:rFonts w:ascii="Calibri" w:hAnsi="Calibri" w:cs="Calibri"/>
          <w:sz w:val="24"/>
          <w:lang w:val="en-US"/>
        </w:rPr>
      </w:pPr>
      <w:r w:rsidRPr="00731106">
        <w:rPr>
          <w:rFonts w:ascii="Calibri" w:hAnsi="Calibri" w:cs="Calibri"/>
          <w:sz w:val="24"/>
          <w:lang w:val="en-US"/>
        </w:rPr>
        <w:t>4.1</w:t>
      </w:r>
      <w:r w:rsidR="004D4EF6" w:rsidRPr="00731106">
        <w:rPr>
          <w:rFonts w:ascii="Calibri" w:hAnsi="Calibri" w:cs="Calibri"/>
          <w:sz w:val="24"/>
          <w:lang w:val="en-US"/>
        </w:rPr>
        <w:t xml:space="preserve">. </w:t>
      </w:r>
      <w:r w:rsidR="00570659" w:rsidRPr="00731106">
        <w:rPr>
          <w:rFonts w:ascii="Calibri" w:hAnsi="Calibri" w:cs="Calibri"/>
          <w:sz w:val="24"/>
          <w:lang w:val="en-US"/>
        </w:rPr>
        <w:t>To m</w:t>
      </w:r>
      <w:r w:rsidR="00A925E5" w:rsidRPr="00731106">
        <w:rPr>
          <w:rFonts w:ascii="Calibri" w:hAnsi="Calibri" w:cs="Calibri"/>
          <w:sz w:val="24"/>
          <w:lang w:val="en-US"/>
        </w:rPr>
        <w:t>easure</w:t>
      </w:r>
      <w:r w:rsidR="00ED7F19" w:rsidRPr="00731106">
        <w:rPr>
          <w:rFonts w:ascii="Calibri" w:hAnsi="Calibri" w:cs="Calibri"/>
          <w:sz w:val="24"/>
          <w:lang w:val="en-US"/>
        </w:rPr>
        <w:t xml:space="preserve"> </w:t>
      </w:r>
      <w:r w:rsidR="008B273C">
        <w:rPr>
          <w:rFonts w:ascii="Calibri" w:hAnsi="Calibri" w:cs="Calibri"/>
          <w:sz w:val="24"/>
          <w:lang w:val="en-US"/>
        </w:rPr>
        <w:t xml:space="preserve">the position of the </w:t>
      </w:r>
      <w:r w:rsidR="00ED7F19" w:rsidRPr="00731106">
        <w:rPr>
          <w:rFonts w:ascii="Calibri" w:hAnsi="Calibri" w:cs="Calibri"/>
          <w:sz w:val="24"/>
          <w:lang w:val="en-US"/>
        </w:rPr>
        <w:t xml:space="preserve">pelvic organs </w:t>
      </w:r>
      <w:r w:rsidR="002E436B">
        <w:rPr>
          <w:rFonts w:ascii="Calibri" w:hAnsi="Calibri" w:cs="Calibri"/>
          <w:sz w:val="24"/>
          <w:lang w:val="en-US"/>
        </w:rPr>
        <w:t xml:space="preserve">when </w:t>
      </w:r>
      <w:r w:rsidR="00ED7F19" w:rsidRPr="00731106">
        <w:rPr>
          <w:rFonts w:ascii="Calibri" w:hAnsi="Calibri" w:cs="Calibri"/>
          <w:sz w:val="24"/>
          <w:lang w:val="en-US"/>
        </w:rPr>
        <w:t xml:space="preserve">at rest and </w:t>
      </w:r>
      <w:r w:rsidR="008B273C">
        <w:rPr>
          <w:rFonts w:ascii="Calibri" w:hAnsi="Calibri" w:cs="Calibri"/>
          <w:sz w:val="24"/>
          <w:lang w:val="en-US"/>
        </w:rPr>
        <w:t>while</w:t>
      </w:r>
      <w:r w:rsidR="00ED7F19" w:rsidRPr="00731106">
        <w:rPr>
          <w:rFonts w:ascii="Calibri" w:hAnsi="Calibri" w:cs="Calibri"/>
          <w:sz w:val="24"/>
          <w:lang w:val="en-US"/>
        </w:rPr>
        <w:t xml:space="preserve"> straining</w:t>
      </w:r>
      <w:r w:rsidR="008B273C">
        <w:rPr>
          <w:rFonts w:ascii="Calibri" w:hAnsi="Calibri" w:cs="Calibri"/>
          <w:sz w:val="24"/>
          <w:lang w:val="en-US"/>
        </w:rPr>
        <w:t>,</w:t>
      </w:r>
      <w:r w:rsidR="00ED7F19" w:rsidRPr="00731106">
        <w:rPr>
          <w:rFonts w:ascii="Calibri" w:hAnsi="Calibri" w:cs="Calibri"/>
          <w:sz w:val="24"/>
          <w:lang w:val="en-US"/>
        </w:rPr>
        <w:t xml:space="preserve"> </w:t>
      </w:r>
      <w:r w:rsidR="00524CE1" w:rsidRPr="00731106">
        <w:rPr>
          <w:rFonts w:ascii="Calibri" w:hAnsi="Calibri" w:cs="Calibri"/>
          <w:sz w:val="24"/>
          <w:lang w:val="en-US"/>
        </w:rPr>
        <w:t>from</w:t>
      </w:r>
      <w:r w:rsidR="00ED7F19" w:rsidRPr="00731106">
        <w:rPr>
          <w:rFonts w:ascii="Calibri" w:hAnsi="Calibri" w:cs="Calibri"/>
          <w:sz w:val="24"/>
          <w:lang w:val="en-US"/>
        </w:rPr>
        <w:t xml:space="preserve"> </w:t>
      </w:r>
      <w:r w:rsidR="00823680" w:rsidRPr="00731106">
        <w:rPr>
          <w:rFonts w:ascii="Calibri" w:hAnsi="Calibri" w:cs="Calibri"/>
          <w:sz w:val="24"/>
          <w:lang w:val="en-US"/>
        </w:rPr>
        <w:t>mid</w:t>
      </w:r>
      <w:r w:rsidR="00ED7F19" w:rsidRPr="00731106">
        <w:rPr>
          <w:rFonts w:ascii="Calibri" w:hAnsi="Calibri" w:cs="Calibri"/>
          <w:sz w:val="24"/>
          <w:lang w:val="en-US"/>
        </w:rPr>
        <w:t xml:space="preserve">sagittal dynamic MR images </w:t>
      </w:r>
      <w:r w:rsidR="00DE68C8">
        <w:rPr>
          <w:rFonts w:ascii="Calibri" w:hAnsi="Calibri" w:cs="Calibri"/>
          <w:sz w:val="24"/>
          <w:lang w:val="en-US"/>
        </w:rPr>
        <w:t xml:space="preserve">in the analysis software, </w:t>
      </w:r>
      <w:r w:rsidR="00823680" w:rsidRPr="00731106">
        <w:rPr>
          <w:rFonts w:ascii="Calibri" w:hAnsi="Calibri" w:cs="Calibri"/>
          <w:sz w:val="24"/>
          <w:lang w:val="en-US"/>
        </w:rPr>
        <w:t>go to the list of toolbar options</w:t>
      </w:r>
      <w:r w:rsidR="004074CA" w:rsidRPr="00731106">
        <w:rPr>
          <w:rFonts w:ascii="Calibri" w:hAnsi="Calibri" w:cs="Calibri"/>
          <w:sz w:val="24"/>
          <w:lang w:val="en-US"/>
        </w:rPr>
        <w:t xml:space="preserve"> positioned at the top of the screen</w:t>
      </w:r>
      <w:r w:rsidR="00823680" w:rsidRPr="00731106">
        <w:rPr>
          <w:rFonts w:ascii="Calibri" w:hAnsi="Calibri" w:cs="Calibri"/>
          <w:sz w:val="24"/>
          <w:lang w:val="en-US"/>
        </w:rPr>
        <w:t xml:space="preserve"> and </w:t>
      </w:r>
      <w:r w:rsidR="0025034E" w:rsidRPr="00731106">
        <w:rPr>
          <w:rFonts w:ascii="Calibri" w:hAnsi="Calibri" w:cs="Calibri"/>
          <w:sz w:val="24"/>
          <w:lang w:val="en-US"/>
        </w:rPr>
        <w:t>hover over</w:t>
      </w:r>
      <w:r w:rsidR="00823680" w:rsidRPr="00731106">
        <w:rPr>
          <w:rFonts w:ascii="Calibri" w:hAnsi="Calibri" w:cs="Calibri"/>
          <w:sz w:val="24"/>
          <w:lang w:val="en-US"/>
        </w:rPr>
        <w:t xml:space="preserve"> </w:t>
      </w:r>
      <w:r w:rsidR="00823680" w:rsidRPr="00DE68C8">
        <w:rPr>
          <w:rFonts w:ascii="Calibri" w:hAnsi="Calibri" w:cs="Calibri"/>
          <w:b/>
          <w:sz w:val="24"/>
          <w:lang w:val="en-US"/>
        </w:rPr>
        <w:t xml:space="preserve">Annotation </w:t>
      </w:r>
      <w:r w:rsidR="003F4890" w:rsidRPr="00DE68C8">
        <w:rPr>
          <w:rFonts w:ascii="Calibri" w:hAnsi="Calibri" w:cs="Calibri"/>
          <w:b/>
          <w:sz w:val="24"/>
          <w:lang w:val="en-US"/>
        </w:rPr>
        <w:t>Too</w:t>
      </w:r>
      <w:r w:rsidR="0025034E" w:rsidRPr="00DE68C8">
        <w:rPr>
          <w:rFonts w:ascii="Calibri" w:hAnsi="Calibri" w:cs="Calibri"/>
          <w:b/>
          <w:sz w:val="24"/>
          <w:lang w:val="en-US"/>
        </w:rPr>
        <w:t>l</w:t>
      </w:r>
      <w:r w:rsidR="003F4890" w:rsidRPr="00DE68C8">
        <w:rPr>
          <w:rFonts w:ascii="Calibri" w:hAnsi="Calibri" w:cs="Calibri"/>
          <w:b/>
          <w:sz w:val="24"/>
          <w:lang w:val="en-US"/>
        </w:rPr>
        <w:t>s</w:t>
      </w:r>
      <w:r w:rsidR="0025034E" w:rsidRPr="00731106">
        <w:rPr>
          <w:rFonts w:ascii="Calibri" w:hAnsi="Calibri" w:cs="Calibri"/>
          <w:sz w:val="24"/>
          <w:lang w:val="en-US"/>
        </w:rPr>
        <w:t>.</w:t>
      </w:r>
    </w:p>
    <w:p w14:paraId="6F88DC1A" w14:textId="77777777" w:rsidR="0025034E" w:rsidRPr="00731106" w:rsidRDefault="0025034E" w:rsidP="00AA79BE">
      <w:pPr>
        <w:jc w:val="both"/>
        <w:rPr>
          <w:rFonts w:ascii="Calibri" w:hAnsi="Calibri" w:cs="Calibri"/>
          <w:sz w:val="24"/>
          <w:lang w:val="en-US"/>
        </w:rPr>
      </w:pPr>
    </w:p>
    <w:p w14:paraId="60A472DE" w14:textId="0D49FD9F" w:rsidR="004D4EF6" w:rsidRPr="00731106" w:rsidRDefault="0025034E" w:rsidP="00AA79BE">
      <w:pPr>
        <w:jc w:val="both"/>
        <w:rPr>
          <w:rFonts w:ascii="Calibri" w:hAnsi="Calibri" w:cs="Calibri"/>
          <w:sz w:val="24"/>
          <w:lang w:val="en-US"/>
        </w:rPr>
      </w:pPr>
      <w:r w:rsidRPr="00731106">
        <w:rPr>
          <w:rFonts w:ascii="Calibri" w:hAnsi="Calibri" w:cs="Calibri"/>
          <w:sz w:val="24"/>
          <w:lang w:val="en-US"/>
        </w:rPr>
        <w:t>4.2. T</w:t>
      </w:r>
      <w:r w:rsidR="005D4C14" w:rsidRPr="00731106">
        <w:rPr>
          <w:rFonts w:ascii="Calibri" w:hAnsi="Calibri" w:cs="Calibri"/>
          <w:sz w:val="24"/>
          <w:lang w:val="en-US"/>
        </w:rPr>
        <w:t xml:space="preserve">hen, click on the arrow </w:t>
      </w:r>
      <w:r w:rsidR="00E23DDE" w:rsidRPr="00731106">
        <w:rPr>
          <w:rFonts w:ascii="Calibri" w:hAnsi="Calibri" w:cs="Calibri"/>
          <w:sz w:val="24"/>
          <w:lang w:val="en-US"/>
        </w:rPr>
        <w:t>and select</w:t>
      </w:r>
      <w:r w:rsidR="005D4C14" w:rsidRPr="00731106">
        <w:rPr>
          <w:rFonts w:ascii="Calibri" w:hAnsi="Calibri" w:cs="Calibri"/>
          <w:sz w:val="24"/>
          <w:lang w:val="en-US"/>
        </w:rPr>
        <w:t xml:space="preserve"> </w:t>
      </w:r>
      <w:r w:rsidR="008B273C">
        <w:rPr>
          <w:rFonts w:ascii="Calibri" w:hAnsi="Calibri" w:cs="Calibri"/>
          <w:b/>
          <w:sz w:val="24"/>
          <w:lang w:val="en-US"/>
        </w:rPr>
        <w:t>R</w:t>
      </w:r>
      <w:r w:rsidR="005D4C14" w:rsidRPr="00DE68C8">
        <w:rPr>
          <w:rFonts w:ascii="Calibri" w:hAnsi="Calibri" w:cs="Calibri"/>
          <w:b/>
          <w:sz w:val="24"/>
          <w:lang w:val="en-US"/>
        </w:rPr>
        <w:t>uler</w:t>
      </w:r>
      <w:r w:rsidR="005D4C14" w:rsidRPr="00731106">
        <w:rPr>
          <w:rFonts w:ascii="Calibri" w:hAnsi="Calibri" w:cs="Calibri"/>
          <w:sz w:val="24"/>
          <w:lang w:val="en-US"/>
        </w:rPr>
        <w:t xml:space="preserve"> </w:t>
      </w:r>
      <w:r w:rsidR="00823680" w:rsidRPr="00731106">
        <w:rPr>
          <w:rFonts w:ascii="Calibri" w:hAnsi="Calibri" w:cs="Calibri"/>
          <w:sz w:val="24"/>
          <w:lang w:val="en-US"/>
        </w:rPr>
        <w:t xml:space="preserve">to obtain </w:t>
      </w:r>
      <w:r w:rsidR="008B273C">
        <w:rPr>
          <w:rFonts w:ascii="Calibri" w:hAnsi="Calibri" w:cs="Calibri"/>
          <w:sz w:val="24"/>
          <w:lang w:val="en-US"/>
        </w:rPr>
        <w:t xml:space="preserve">a </w:t>
      </w:r>
      <w:r w:rsidR="00823680" w:rsidRPr="00731106">
        <w:rPr>
          <w:rFonts w:ascii="Calibri" w:hAnsi="Calibri" w:cs="Calibri"/>
          <w:sz w:val="24"/>
          <w:lang w:val="en-US"/>
        </w:rPr>
        <w:t>linear measurement</w:t>
      </w:r>
      <w:r w:rsidR="005D4C14" w:rsidRPr="00731106">
        <w:rPr>
          <w:rFonts w:ascii="Calibri" w:hAnsi="Calibri" w:cs="Calibri"/>
          <w:sz w:val="24"/>
          <w:lang w:val="en-US"/>
        </w:rPr>
        <w:t xml:space="preserve"> </w:t>
      </w:r>
      <w:r w:rsidR="008B273C" w:rsidRPr="00731106">
        <w:rPr>
          <w:rFonts w:ascii="Calibri" w:hAnsi="Calibri" w:cs="Calibri"/>
          <w:sz w:val="24"/>
          <w:lang w:val="en-US"/>
        </w:rPr>
        <w:t xml:space="preserve">in millimeters </w:t>
      </w:r>
      <w:r w:rsidR="005D4C14" w:rsidRPr="00731106">
        <w:rPr>
          <w:rFonts w:ascii="Calibri" w:hAnsi="Calibri" w:cs="Calibri"/>
          <w:sz w:val="24"/>
          <w:lang w:val="en-US"/>
        </w:rPr>
        <w:t>of</w:t>
      </w:r>
      <w:r w:rsidR="00E23DDE" w:rsidRPr="00731106">
        <w:rPr>
          <w:rFonts w:ascii="Calibri" w:hAnsi="Calibri" w:cs="Calibri"/>
          <w:sz w:val="24"/>
          <w:lang w:val="en-US"/>
        </w:rPr>
        <w:t xml:space="preserve"> the </w:t>
      </w:r>
      <w:r w:rsidR="004074CA" w:rsidRPr="00731106">
        <w:rPr>
          <w:rFonts w:ascii="Calibri" w:hAnsi="Calibri" w:cs="Calibri"/>
          <w:sz w:val="24"/>
          <w:lang w:val="en-US"/>
        </w:rPr>
        <w:t>vertical distance</w:t>
      </w:r>
      <w:r w:rsidR="00DB7463" w:rsidRPr="00731106">
        <w:rPr>
          <w:rFonts w:ascii="Calibri" w:hAnsi="Calibri" w:cs="Calibri"/>
          <w:sz w:val="24"/>
          <w:lang w:val="en-US"/>
        </w:rPr>
        <w:t xml:space="preserve"> </w:t>
      </w:r>
      <w:r w:rsidR="004074CA" w:rsidRPr="00731106">
        <w:rPr>
          <w:rFonts w:ascii="Calibri" w:hAnsi="Calibri" w:cs="Calibri"/>
          <w:sz w:val="24"/>
          <w:lang w:val="en-US"/>
        </w:rPr>
        <w:t xml:space="preserve">of </w:t>
      </w:r>
      <w:r w:rsidR="008B273C">
        <w:rPr>
          <w:rFonts w:ascii="Calibri" w:hAnsi="Calibri" w:cs="Calibri"/>
          <w:sz w:val="24"/>
          <w:lang w:val="en-US"/>
        </w:rPr>
        <w:t xml:space="preserve">the </w:t>
      </w:r>
      <w:r w:rsidR="004074CA" w:rsidRPr="00731106">
        <w:rPr>
          <w:rFonts w:ascii="Calibri" w:hAnsi="Calibri" w:cs="Calibri"/>
          <w:sz w:val="24"/>
          <w:lang w:val="en-US"/>
        </w:rPr>
        <w:t>bladder neck, uterine cervix, prostate base, seminal vesicles</w:t>
      </w:r>
      <w:r w:rsidR="008B273C">
        <w:rPr>
          <w:rFonts w:ascii="Calibri" w:hAnsi="Calibri" w:cs="Calibri"/>
          <w:sz w:val="24"/>
          <w:lang w:val="en-US"/>
        </w:rPr>
        <w:t>,</w:t>
      </w:r>
      <w:r w:rsidR="004074CA" w:rsidRPr="00731106">
        <w:rPr>
          <w:rFonts w:ascii="Calibri" w:hAnsi="Calibri" w:cs="Calibri"/>
          <w:sz w:val="24"/>
          <w:lang w:val="en-US"/>
        </w:rPr>
        <w:t xml:space="preserve"> and rectal floor </w:t>
      </w:r>
      <w:r w:rsidR="00002447" w:rsidRPr="00731106">
        <w:rPr>
          <w:rFonts w:ascii="Calibri" w:hAnsi="Calibri" w:cs="Calibri"/>
          <w:sz w:val="24"/>
          <w:lang w:val="en-US"/>
        </w:rPr>
        <w:t xml:space="preserve">from </w:t>
      </w:r>
      <w:r w:rsidR="005D4C14" w:rsidRPr="00731106">
        <w:rPr>
          <w:rFonts w:ascii="Calibri" w:hAnsi="Calibri" w:cs="Calibri"/>
          <w:sz w:val="24"/>
          <w:lang w:val="en-US"/>
        </w:rPr>
        <w:t>two</w:t>
      </w:r>
      <w:r w:rsidR="00002447" w:rsidRPr="00731106">
        <w:rPr>
          <w:rFonts w:ascii="Calibri" w:hAnsi="Calibri" w:cs="Calibri"/>
          <w:sz w:val="24"/>
          <w:lang w:val="en-US"/>
        </w:rPr>
        <w:t xml:space="preserve"> reference lines, as follows: e</w:t>
      </w:r>
      <w:r w:rsidR="004074CA" w:rsidRPr="00731106">
        <w:rPr>
          <w:rFonts w:ascii="Calibri" w:hAnsi="Calibri" w:cs="Calibri"/>
          <w:sz w:val="24"/>
          <w:lang w:val="en-US"/>
        </w:rPr>
        <w:t xml:space="preserve">xpress </w:t>
      </w:r>
      <w:r w:rsidR="008B273C">
        <w:rPr>
          <w:rFonts w:ascii="Calibri" w:hAnsi="Calibri" w:cs="Calibri"/>
          <w:sz w:val="24"/>
          <w:lang w:val="en-US"/>
        </w:rPr>
        <w:t xml:space="preserve">the </w:t>
      </w:r>
      <w:r w:rsidR="009959CB" w:rsidRPr="00731106">
        <w:rPr>
          <w:rFonts w:ascii="Calibri" w:hAnsi="Calibri" w:cs="Calibri"/>
          <w:sz w:val="24"/>
          <w:lang w:val="en-US"/>
        </w:rPr>
        <w:t xml:space="preserve">distances </w:t>
      </w:r>
      <w:r w:rsidR="004074CA" w:rsidRPr="00731106">
        <w:rPr>
          <w:rFonts w:ascii="Calibri" w:hAnsi="Calibri" w:cs="Calibri"/>
          <w:sz w:val="24"/>
          <w:lang w:val="en-US"/>
        </w:rPr>
        <w:t>by negative (proximal) or positive (distal) numbers</w:t>
      </w:r>
      <w:r w:rsidR="00254A3B" w:rsidRPr="00731106">
        <w:rPr>
          <w:rFonts w:ascii="Calibri" w:hAnsi="Calibri" w:cs="Calibri"/>
          <w:sz w:val="24"/>
          <w:lang w:val="en-US"/>
        </w:rPr>
        <w:t xml:space="preserve"> relative</w:t>
      </w:r>
      <w:r w:rsidR="004074CA" w:rsidRPr="00731106">
        <w:rPr>
          <w:rFonts w:ascii="Calibri" w:hAnsi="Calibri" w:cs="Calibri"/>
          <w:sz w:val="24"/>
          <w:lang w:val="en-US"/>
        </w:rPr>
        <w:t xml:space="preserve"> to the </w:t>
      </w:r>
      <w:r w:rsidR="004074CA" w:rsidRPr="00DE68C8">
        <w:rPr>
          <w:rFonts w:ascii="Calibri" w:hAnsi="Calibri" w:cs="Calibri"/>
          <w:sz w:val="24"/>
          <w:lang w:val="en-US"/>
        </w:rPr>
        <w:t>hymen plane</w:t>
      </w:r>
      <w:r w:rsidR="004074CA" w:rsidRPr="00731106">
        <w:rPr>
          <w:rFonts w:ascii="Calibri" w:hAnsi="Calibri" w:cs="Calibri"/>
          <w:sz w:val="24"/>
          <w:lang w:val="en-US"/>
        </w:rPr>
        <w:t xml:space="preserve"> (female) or to </w:t>
      </w:r>
      <w:r w:rsidR="004074CA" w:rsidRPr="00731106">
        <w:rPr>
          <w:rFonts w:ascii="Calibri" w:hAnsi="Calibri"/>
          <w:sz w:val="24"/>
          <w:lang w:val="en-US"/>
        </w:rPr>
        <w:t>a</w:t>
      </w:r>
      <w:r w:rsidR="004074CA" w:rsidRPr="00731106">
        <w:rPr>
          <w:rFonts w:ascii="Calibri" w:hAnsi="Calibri" w:cs="Calibri"/>
          <w:sz w:val="24"/>
          <w:lang w:val="en-US"/>
        </w:rPr>
        <w:t xml:space="preserve"> horizontal line drawn tangent to the </w:t>
      </w:r>
      <w:r w:rsidR="004074CA" w:rsidRPr="00DE68C8">
        <w:rPr>
          <w:rFonts w:ascii="Calibri" w:hAnsi="Calibri" w:cs="Calibri"/>
          <w:sz w:val="24"/>
          <w:lang w:val="en-US"/>
        </w:rPr>
        <w:t>inferior border of the symphysis</w:t>
      </w:r>
      <w:r w:rsidR="004074CA" w:rsidRPr="00731106">
        <w:rPr>
          <w:rFonts w:ascii="Calibri" w:hAnsi="Calibri" w:cs="Calibri"/>
          <w:sz w:val="24"/>
          <w:lang w:val="en-US"/>
        </w:rPr>
        <w:t xml:space="preserve"> pubis (male)</w:t>
      </w:r>
      <w:r w:rsidR="004D4EF6" w:rsidRPr="00731106">
        <w:rPr>
          <w:rFonts w:ascii="Calibri" w:hAnsi="Calibri" w:cs="Calibri"/>
          <w:sz w:val="24"/>
          <w:lang w:val="en-US"/>
        </w:rPr>
        <w:t>.</w:t>
      </w:r>
    </w:p>
    <w:p w14:paraId="503AA42E" w14:textId="77777777" w:rsidR="004D4EF6" w:rsidRPr="00731106" w:rsidRDefault="004D4EF6" w:rsidP="00AA79BE">
      <w:pPr>
        <w:jc w:val="both"/>
        <w:rPr>
          <w:rFonts w:ascii="Calibri" w:hAnsi="Calibri" w:cs="Calibri"/>
          <w:sz w:val="24"/>
          <w:lang w:val="en-US"/>
        </w:rPr>
      </w:pPr>
    </w:p>
    <w:p w14:paraId="615F865F" w14:textId="346B2FA9" w:rsidR="00753F0D" w:rsidRPr="00731106" w:rsidRDefault="004074CA" w:rsidP="00AA79BE">
      <w:pPr>
        <w:jc w:val="both"/>
        <w:rPr>
          <w:rFonts w:ascii="Calibri" w:hAnsi="Calibri" w:cs="Calibri"/>
          <w:sz w:val="24"/>
          <w:lang w:val="en-US"/>
        </w:rPr>
      </w:pPr>
      <w:r w:rsidRPr="00731106">
        <w:rPr>
          <w:rFonts w:ascii="Calibri" w:hAnsi="Calibri" w:cs="Calibri"/>
          <w:sz w:val="24"/>
          <w:lang w:val="en-US"/>
        </w:rPr>
        <w:t>[</w:t>
      </w:r>
      <w:r w:rsidR="00163333">
        <w:rPr>
          <w:rFonts w:ascii="Calibri" w:hAnsi="Calibri" w:cs="Calibri"/>
          <w:sz w:val="24"/>
          <w:lang w:val="en-US"/>
        </w:rPr>
        <w:t>P</w:t>
      </w:r>
      <w:r w:rsidRPr="00731106">
        <w:rPr>
          <w:rFonts w:ascii="Calibri" w:hAnsi="Calibri" w:cs="Calibri"/>
          <w:sz w:val="24"/>
          <w:lang w:val="en-US"/>
        </w:rPr>
        <w:t xml:space="preserve">lace </w:t>
      </w:r>
      <w:r w:rsidR="008F26AB" w:rsidRPr="00731106">
        <w:rPr>
          <w:rFonts w:ascii="Calibri" w:hAnsi="Calibri" w:cs="Calibri"/>
          <w:b/>
          <w:sz w:val="24"/>
          <w:lang w:val="en-US"/>
        </w:rPr>
        <w:t>Figure 2</w:t>
      </w:r>
      <w:r w:rsidRPr="00731106">
        <w:rPr>
          <w:rFonts w:ascii="Calibri" w:hAnsi="Calibri" w:cs="Calibri"/>
          <w:sz w:val="24"/>
          <w:lang w:val="en-US"/>
        </w:rPr>
        <w:t xml:space="preserve"> here]</w:t>
      </w:r>
    </w:p>
    <w:p w14:paraId="00569612" w14:textId="77777777" w:rsidR="004D4EF6" w:rsidRPr="00731106" w:rsidRDefault="004D4EF6" w:rsidP="00AA79BE">
      <w:pPr>
        <w:jc w:val="both"/>
        <w:rPr>
          <w:rFonts w:ascii="Calibri" w:hAnsi="Calibri" w:cs="Calibri"/>
          <w:sz w:val="24"/>
          <w:lang w:val="en-US"/>
        </w:rPr>
      </w:pPr>
    </w:p>
    <w:p w14:paraId="28B2C866" w14:textId="5B3B8B74" w:rsidR="00753F0D" w:rsidRPr="00731106" w:rsidRDefault="00753F0D" w:rsidP="00AA79BE">
      <w:pPr>
        <w:jc w:val="both"/>
        <w:rPr>
          <w:rFonts w:ascii="Calibri" w:hAnsi="Calibri" w:cs="Calibri"/>
          <w:sz w:val="24"/>
          <w:lang w:val="en-US"/>
        </w:rPr>
      </w:pPr>
      <w:r w:rsidRPr="00731106">
        <w:rPr>
          <w:rFonts w:ascii="Calibri" w:hAnsi="Calibri" w:cs="Calibri"/>
          <w:sz w:val="24"/>
          <w:lang w:val="en-US"/>
        </w:rPr>
        <w:t>4.</w:t>
      </w:r>
      <w:r w:rsidR="004D4EF6" w:rsidRPr="00731106">
        <w:rPr>
          <w:rFonts w:ascii="Calibri" w:hAnsi="Calibri" w:cs="Calibri"/>
          <w:sz w:val="24"/>
          <w:lang w:val="en-US"/>
        </w:rPr>
        <w:t xml:space="preserve">3. </w:t>
      </w:r>
      <w:r w:rsidR="0074433D" w:rsidRPr="00731106">
        <w:rPr>
          <w:rFonts w:ascii="Calibri" w:hAnsi="Calibri" w:cs="Calibri"/>
          <w:sz w:val="24"/>
          <w:lang w:val="en-US"/>
        </w:rPr>
        <w:t>To m</w:t>
      </w:r>
      <w:r w:rsidR="00002447" w:rsidRPr="00731106">
        <w:rPr>
          <w:rFonts w:ascii="Calibri" w:hAnsi="Calibri" w:cs="Calibri"/>
          <w:sz w:val="24"/>
          <w:lang w:val="en-US"/>
        </w:rPr>
        <w:t>easure</w:t>
      </w:r>
      <w:r w:rsidR="00002447" w:rsidRPr="00731106">
        <w:rPr>
          <w:rFonts w:ascii="Calibri" w:hAnsi="Calibri"/>
          <w:sz w:val="24"/>
          <w:lang w:val="en-US"/>
        </w:rPr>
        <w:t xml:space="preserve"> the hiatal anterior/posterior and transverse diameter (</w:t>
      </w:r>
      <w:r w:rsidR="007F59D4">
        <w:rPr>
          <w:rFonts w:ascii="Calibri" w:hAnsi="Calibri"/>
          <w:sz w:val="24"/>
          <w:lang w:val="en-US"/>
        </w:rPr>
        <w:t>in millimeters</w:t>
      </w:r>
      <w:r w:rsidR="00002447" w:rsidRPr="00731106">
        <w:rPr>
          <w:rFonts w:ascii="Calibri" w:hAnsi="Calibri" w:cs="Calibri"/>
          <w:sz w:val="24"/>
          <w:lang w:val="en-US"/>
        </w:rPr>
        <w:t>)</w:t>
      </w:r>
      <w:r w:rsidR="00805B44" w:rsidRPr="00731106">
        <w:rPr>
          <w:rFonts w:ascii="Calibri" w:hAnsi="Calibri" w:cs="Calibri"/>
          <w:sz w:val="24"/>
          <w:lang w:val="en-US"/>
        </w:rPr>
        <w:t xml:space="preserve"> from </w:t>
      </w:r>
      <w:r w:rsidR="000B437A">
        <w:rPr>
          <w:rFonts w:ascii="Calibri" w:hAnsi="Calibri" w:cs="Calibri"/>
          <w:sz w:val="24"/>
          <w:lang w:val="en-US"/>
        </w:rPr>
        <w:t xml:space="preserve">the </w:t>
      </w:r>
      <w:r w:rsidR="00EC3BBE" w:rsidRPr="00731106">
        <w:rPr>
          <w:rFonts w:ascii="Calibri" w:hAnsi="Calibri" w:cs="Calibri"/>
          <w:sz w:val="24"/>
          <w:lang w:val="en-US"/>
        </w:rPr>
        <w:t xml:space="preserve">axial </w:t>
      </w:r>
      <w:r w:rsidR="00805B44" w:rsidRPr="00731106">
        <w:rPr>
          <w:rFonts w:ascii="Calibri" w:hAnsi="Calibri" w:cs="Calibri"/>
          <w:sz w:val="24"/>
          <w:lang w:val="en-US"/>
        </w:rPr>
        <w:t>static and dynamic images, repeat the same selection of linear measurement</w:t>
      </w:r>
      <w:r w:rsidR="000B437A">
        <w:rPr>
          <w:rFonts w:ascii="Calibri" w:hAnsi="Calibri" w:cs="Calibri"/>
          <w:sz w:val="24"/>
          <w:lang w:val="en-US"/>
        </w:rPr>
        <w:t>s</w:t>
      </w:r>
      <w:r w:rsidR="00CD23C1" w:rsidRPr="00731106">
        <w:rPr>
          <w:rFonts w:ascii="Calibri" w:hAnsi="Calibri" w:cs="Calibri"/>
          <w:sz w:val="24"/>
          <w:lang w:val="en-US"/>
        </w:rPr>
        <w:t xml:space="preserve"> described</w:t>
      </w:r>
      <w:r w:rsidR="000B437A">
        <w:rPr>
          <w:rFonts w:ascii="Calibri" w:hAnsi="Calibri" w:cs="Calibri"/>
          <w:sz w:val="24"/>
          <w:lang w:val="en-US"/>
        </w:rPr>
        <w:t xml:space="preserve"> </w:t>
      </w:r>
      <w:r w:rsidR="004D4EF6" w:rsidRPr="00731106">
        <w:rPr>
          <w:rFonts w:ascii="Calibri" w:hAnsi="Calibri" w:cs="Calibri"/>
          <w:sz w:val="24"/>
          <w:lang w:val="en-US"/>
        </w:rPr>
        <w:t>in steps</w:t>
      </w:r>
      <w:r w:rsidR="00CD23C1" w:rsidRPr="00731106">
        <w:rPr>
          <w:rFonts w:ascii="Calibri" w:hAnsi="Calibri" w:cs="Calibri"/>
          <w:sz w:val="24"/>
          <w:lang w:val="en-US"/>
        </w:rPr>
        <w:t xml:space="preserve"> 4.1</w:t>
      </w:r>
      <w:r w:rsidR="000B437A">
        <w:rPr>
          <w:rFonts w:ascii="Calibri" w:hAnsi="Calibri" w:cs="Calibri"/>
          <w:sz w:val="24"/>
          <w:lang w:val="en-US"/>
        </w:rPr>
        <w:t>–</w:t>
      </w:r>
      <w:r w:rsidR="004D4EF6" w:rsidRPr="00731106">
        <w:rPr>
          <w:rFonts w:ascii="Calibri" w:hAnsi="Calibri" w:cs="Calibri"/>
          <w:sz w:val="24"/>
          <w:lang w:val="en-US"/>
        </w:rPr>
        <w:t>4.2</w:t>
      </w:r>
      <w:r w:rsidR="00805B44" w:rsidRPr="00731106">
        <w:rPr>
          <w:rFonts w:ascii="Calibri" w:hAnsi="Calibri" w:cs="Calibri"/>
          <w:sz w:val="24"/>
          <w:lang w:val="en-US"/>
        </w:rPr>
        <w:t xml:space="preserve"> and calculate the distance from the pubic symph</w:t>
      </w:r>
      <w:r w:rsidR="009D5BE5" w:rsidRPr="00731106">
        <w:rPr>
          <w:rFonts w:ascii="Calibri" w:hAnsi="Calibri" w:cs="Calibri"/>
          <w:sz w:val="24"/>
          <w:lang w:val="en-US"/>
        </w:rPr>
        <w:t>y</w:t>
      </w:r>
      <w:r w:rsidR="00805B44" w:rsidRPr="00731106">
        <w:rPr>
          <w:rFonts w:ascii="Calibri" w:hAnsi="Calibri" w:cs="Calibri"/>
          <w:sz w:val="24"/>
          <w:lang w:val="en-US"/>
        </w:rPr>
        <w:t>sis to the anterior margin of the puborectalis sling and the distance between the medial borders of the le</w:t>
      </w:r>
      <w:r w:rsidR="00EB6532" w:rsidRPr="00731106">
        <w:rPr>
          <w:rFonts w:ascii="Calibri" w:hAnsi="Calibri" w:cs="Calibri"/>
          <w:sz w:val="24"/>
          <w:lang w:val="en-US"/>
        </w:rPr>
        <w:t>vator ani muscle</w:t>
      </w:r>
      <w:r w:rsidR="00DE68C8">
        <w:rPr>
          <w:rFonts w:ascii="Calibri" w:hAnsi="Calibri" w:cs="Calibri"/>
          <w:sz w:val="24"/>
          <w:lang w:val="en-US"/>
        </w:rPr>
        <w:t>.</w:t>
      </w:r>
    </w:p>
    <w:p w14:paraId="47CBCCDB" w14:textId="77777777" w:rsidR="004D4EF6" w:rsidRPr="00731106" w:rsidRDefault="004D4EF6" w:rsidP="00AA79BE">
      <w:pPr>
        <w:jc w:val="both"/>
        <w:rPr>
          <w:rFonts w:ascii="Calibri" w:hAnsi="Calibri" w:cs="Calibri"/>
          <w:sz w:val="24"/>
          <w:lang w:val="en-US"/>
        </w:rPr>
      </w:pPr>
    </w:p>
    <w:p w14:paraId="2D5D4C29" w14:textId="62D25F35" w:rsidR="004D4EF6" w:rsidRPr="00731106" w:rsidRDefault="00753F0D" w:rsidP="00AA79BE">
      <w:pPr>
        <w:jc w:val="both"/>
        <w:rPr>
          <w:rFonts w:ascii="Calibri" w:hAnsi="Calibri"/>
          <w:sz w:val="24"/>
          <w:lang w:val="en-US"/>
        </w:rPr>
      </w:pPr>
      <w:r w:rsidRPr="00731106">
        <w:rPr>
          <w:rFonts w:ascii="Calibri" w:hAnsi="Calibri" w:cs="Calibri"/>
          <w:sz w:val="24"/>
          <w:lang w:val="en-US"/>
        </w:rPr>
        <w:t>4.</w:t>
      </w:r>
      <w:r w:rsidR="004D4EF6" w:rsidRPr="00731106">
        <w:rPr>
          <w:rFonts w:ascii="Calibri" w:hAnsi="Calibri" w:cs="Calibri"/>
          <w:sz w:val="24"/>
          <w:lang w:val="en-US"/>
        </w:rPr>
        <w:t xml:space="preserve">4. </w:t>
      </w:r>
      <w:r w:rsidR="00856BE4" w:rsidRPr="00731106">
        <w:rPr>
          <w:rFonts w:ascii="Calibri" w:hAnsi="Calibri" w:cs="Calibri"/>
          <w:sz w:val="24"/>
          <w:lang w:val="en-US"/>
        </w:rPr>
        <w:t>To m</w:t>
      </w:r>
      <w:r w:rsidR="00EC3BBE" w:rsidRPr="00731106">
        <w:rPr>
          <w:rFonts w:ascii="Calibri" w:hAnsi="Calibri" w:cs="Calibri"/>
          <w:sz w:val="24"/>
          <w:lang w:val="en-US"/>
        </w:rPr>
        <w:t>easure the hiatal</w:t>
      </w:r>
      <w:r w:rsidR="00EC3BBE" w:rsidRPr="00731106">
        <w:rPr>
          <w:rFonts w:ascii="Calibri" w:hAnsi="Calibri"/>
          <w:sz w:val="24"/>
          <w:lang w:val="en-US"/>
        </w:rPr>
        <w:t xml:space="preserve"> </w:t>
      </w:r>
      <w:r w:rsidR="00027737" w:rsidRPr="00731106">
        <w:rPr>
          <w:rFonts w:ascii="Calibri" w:hAnsi="Calibri"/>
          <w:sz w:val="24"/>
          <w:lang w:val="en-US"/>
        </w:rPr>
        <w:t>area</w:t>
      </w:r>
      <w:r w:rsidR="00EC3BBE" w:rsidRPr="00731106">
        <w:rPr>
          <w:rFonts w:ascii="Calibri" w:hAnsi="Calibri"/>
          <w:sz w:val="24"/>
          <w:lang w:val="en-US"/>
        </w:rPr>
        <w:t xml:space="preserve"> </w:t>
      </w:r>
      <w:r w:rsidR="00EC3BBE" w:rsidRPr="00731106">
        <w:rPr>
          <w:rFonts w:ascii="Calibri" w:hAnsi="Calibri" w:cs="Calibri"/>
          <w:sz w:val="24"/>
          <w:lang w:val="en-US"/>
        </w:rPr>
        <w:t>(</w:t>
      </w:r>
      <w:r w:rsidR="00796C96">
        <w:rPr>
          <w:rFonts w:ascii="Calibri" w:hAnsi="Calibri" w:cs="Calibri"/>
          <w:sz w:val="24"/>
          <w:lang w:val="en-US"/>
        </w:rPr>
        <w:t>in square centimeters</w:t>
      </w:r>
      <w:r w:rsidR="00EC3BBE" w:rsidRPr="00731106">
        <w:rPr>
          <w:rFonts w:ascii="Calibri" w:hAnsi="Calibri" w:cs="Calibri"/>
          <w:sz w:val="24"/>
          <w:lang w:val="en-US"/>
        </w:rPr>
        <w:t>)</w:t>
      </w:r>
      <w:r w:rsidR="002E436B">
        <w:rPr>
          <w:rFonts w:ascii="Calibri" w:hAnsi="Calibri" w:cs="Calibri"/>
          <w:sz w:val="24"/>
          <w:lang w:val="en-US"/>
        </w:rPr>
        <w:t xml:space="preserve"> when</w:t>
      </w:r>
      <w:r w:rsidR="00EC3BBE" w:rsidRPr="00731106">
        <w:rPr>
          <w:rFonts w:ascii="Calibri" w:hAnsi="Calibri" w:cs="Calibri"/>
          <w:sz w:val="24"/>
          <w:lang w:val="en-US"/>
        </w:rPr>
        <w:t xml:space="preserve"> </w:t>
      </w:r>
      <w:r w:rsidR="00EC3BBE" w:rsidRPr="00731106">
        <w:rPr>
          <w:rFonts w:ascii="Calibri" w:hAnsi="Calibri"/>
          <w:sz w:val="24"/>
          <w:lang w:val="en-US"/>
        </w:rPr>
        <w:t>at rest and during maximum strain</w:t>
      </w:r>
      <w:r w:rsidR="00EC3BBE" w:rsidRPr="00731106">
        <w:rPr>
          <w:rFonts w:ascii="Calibri" w:hAnsi="Calibri" w:cs="Calibri"/>
          <w:sz w:val="24"/>
          <w:lang w:val="en-US"/>
        </w:rPr>
        <w:t xml:space="preserve">, click </w:t>
      </w:r>
      <w:r w:rsidR="00856BE4" w:rsidRPr="00731106">
        <w:rPr>
          <w:rFonts w:ascii="Calibri" w:hAnsi="Calibri" w:cs="Calibri"/>
          <w:sz w:val="24"/>
          <w:lang w:val="en-US"/>
        </w:rPr>
        <w:t xml:space="preserve">again </w:t>
      </w:r>
      <w:r w:rsidR="00EC3BBE" w:rsidRPr="00731106">
        <w:rPr>
          <w:rFonts w:ascii="Calibri" w:hAnsi="Calibri" w:cs="Calibri"/>
          <w:sz w:val="24"/>
          <w:lang w:val="en-US"/>
        </w:rPr>
        <w:t>o</w:t>
      </w:r>
      <w:r w:rsidR="00E2407C" w:rsidRPr="00731106">
        <w:rPr>
          <w:rFonts w:ascii="Calibri" w:hAnsi="Calibri" w:cs="Calibri"/>
          <w:sz w:val="24"/>
          <w:lang w:val="en-US"/>
        </w:rPr>
        <w:t xml:space="preserve">n </w:t>
      </w:r>
      <w:r w:rsidR="00E2407C" w:rsidRPr="00DE68C8">
        <w:rPr>
          <w:rFonts w:ascii="Calibri" w:hAnsi="Calibri" w:cs="Calibri"/>
          <w:b/>
          <w:sz w:val="24"/>
          <w:lang w:val="en-US"/>
        </w:rPr>
        <w:t xml:space="preserve">Annotation </w:t>
      </w:r>
      <w:r w:rsidR="003F4890" w:rsidRPr="00DE68C8">
        <w:rPr>
          <w:rFonts w:ascii="Calibri" w:hAnsi="Calibri" w:cs="Calibri"/>
          <w:b/>
          <w:sz w:val="24"/>
          <w:lang w:val="en-US"/>
        </w:rPr>
        <w:t>Tools</w:t>
      </w:r>
      <w:r w:rsidR="00E2407C" w:rsidRPr="00731106">
        <w:rPr>
          <w:rFonts w:ascii="Calibri" w:hAnsi="Calibri" w:cs="Calibri"/>
          <w:sz w:val="24"/>
          <w:lang w:val="en-US"/>
        </w:rPr>
        <w:t xml:space="preserve"> and choose </w:t>
      </w:r>
      <w:r w:rsidR="00796C96">
        <w:rPr>
          <w:rFonts w:ascii="Calibri" w:hAnsi="Calibri" w:cs="Calibri"/>
          <w:b/>
          <w:sz w:val="24"/>
          <w:lang w:val="en-US"/>
        </w:rPr>
        <w:t>F</w:t>
      </w:r>
      <w:r w:rsidR="00E2407C" w:rsidRPr="00DE68C8">
        <w:rPr>
          <w:rFonts w:ascii="Calibri" w:hAnsi="Calibri" w:cs="Calibri"/>
          <w:b/>
          <w:sz w:val="24"/>
          <w:lang w:val="en-US"/>
        </w:rPr>
        <w:t>ree</w:t>
      </w:r>
      <w:r w:rsidR="003F4890" w:rsidRPr="00DE68C8">
        <w:rPr>
          <w:rFonts w:ascii="Calibri" w:hAnsi="Calibri" w:cs="Calibri"/>
          <w:b/>
          <w:sz w:val="24"/>
          <w:lang w:val="en-US"/>
        </w:rPr>
        <w:t>-ROI</w:t>
      </w:r>
      <w:r w:rsidR="00E2407C" w:rsidRPr="00731106">
        <w:rPr>
          <w:rFonts w:ascii="Calibri" w:hAnsi="Calibri" w:cs="Calibri"/>
          <w:sz w:val="24"/>
          <w:lang w:val="en-US"/>
        </w:rPr>
        <w:t xml:space="preserve"> </w:t>
      </w:r>
      <w:r w:rsidR="00EC3BBE" w:rsidRPr="00731106">
        <w:rPr>
          <w:rFonts w:ascii="Calibri" w:hAnsi="Calibri" w:cs="Calibri"/>
          <w:sz w:val="24"/>
          <w:lang w:val="en-US"/>
        </w:rPr>
        <w:t>to select</w:t>
      </w:r>
      <w:r w:rsidR="00EC3BBE" w:rsidRPr="00731106">
        <w:rPr>
          <w:rFonts w:ascii="Calibri" w:hAnsi="Calibri"/>
          <w:sz w:val="24"/>
          <w:lang w:val="en-US"/>
        </w:rPr>
        <w:t xml:space="preserve"> a free-hand contour-tracing technique </w:t>
      </w:r>
      <w:r w:rsidR="004D4EF6" w:rsidRPr="00731106">
        <w:rPr>
          <w:rFonts w:ascii="Calibri" w:hAnsi="Calibri"/>
          <w:sz w:val="24"/>
          <w:lang w:val="en-US"/>
        </w:rPr>
        <w:t xml:space="preserve">(see </w:t>
      </w:r>
      <w:r w:rsidR="004D4EF6" w:rsidRPr="00DE68C8">
        <w:rPr>
          <w:rFonts w:ascii="Calibri" w:hAnsi="Calibri"/>
          <w:b/>
          <w:sz w:val="24"/>
          <w:lang w:val="en-US"/>
        </w:rPr>
        <w:t>Figure 3</w:t>
      </w:r>
      <w:r w:rsidR="004D4EF6" w:rsidRPr="00731106">
        <w:rPr>
          <w:rFonts w:ascii="Calibri" w:hAnsi="Calibri"/>
          <w:sz w:val="24"/>
          <w:lang w:val="en-US"/>
        </w:rPr>
        <w:t>).</w:t>
      </w:r>
    </w:p>
    <w:p w14:paraId="056B8640" w14:textId="77777777" w:rsidR="004D4EF6" w:rsidRPr="00731106" w:rsidRDefault="004D4EF6" w:rsidP="00AA79BE">
      <w:pPr>
        <w:jc w:val="both"/>
        <w:rPr>
          <w:rFonts w:ascii="Calibri" w:hAnsi="Calibri"/>
          <w:sz w:val="24"/>
          <w:lang w:val="en-US"/>
        </w:rPr>
      </w:pPr>
    </w:p>
    <w:p w14:paraId="6DBEBB62" w14:textId="3B9B62EC" w:rsidR="00753F0D" w:rsidRPr="00731106" w:rsidRDefault="004D4EF6" w:rsidP="00AA79BE">
      <w:pPr>
        <w:jc w:val="both"/>
        <w:rPr>
          <w:rFonts w:ascii="Calibri" w:hAnsi="Calibri"/>
          <w:sz w:val="24"/>
          <w:lang w:val="en-US"/>
        </w:rPr>
      </w:pPr>
      <w:r w:rsidRPr="00731106">
        <w:rPr>
          <w:rFonts w:ascii="Calibri" w:hAnsi="Calibri" w:cs="Calibri"/>
          <w:sz w:val="24"/>
          <w:lang w:val="en-US"/>
        </w:rPr>
        <w:t xml:space="preserve">4.5. </w:t>
      </w:r>
      <w:r w:rsidR="0087336C" w:rsidRPr="00731106">
        <w:rPr>
          <w:rFonts w:ascii="Calibri" w:hAnsi="Calibri" w:cs="Calibri"/>
          <w:sz w:val="24"/>
          <w:lang w:val="en-US"/>
        </w:rPr>
        <w:t>D</w:t>
      </w:r>
      <w:r w:rsidR="00CD23C1" w:rsidRPr="00731106">
        <w:rPr>
          <w:rFonts w:ascii="Calibri" w:hAnsi="Calibri" w:cs="Calibri"/>
          <w:sz w:val="24"/>
          <w:lang w:val="en-US"/>
        </w:rPr>
        <w:t xml:space="preserve">epict </w:t>
      </w:r>
      <w:r w:rsidR="00F34D32" w:rsidRPr="00731106">
        <w:rPr>
          <w:rFonts w:ascii="Calibri" w:hAnsi="Calibri" w:cs="Calibri"/>
          <w:sz w:val="24"/>
          <w:lang w:val="en-US"/>
        </w:rPr>
        <w:t xml:space="preserve">the internal area of </w:t>
      </w:r>
      <w:r w:rsidR="00796C96">
        <w:rPr>
          <w:rFonts w:ascii="Calibri" w:hAnsi="Calibri" w:cs="Calibri"/>
          <w:sz w:val="24"/>
          <w:lang w:val="en-US"/>
        </w:rPr>
        <w:t xml:space="preserve">the </w:t>
      </w:r>
      <w:r w:rsidR="00F34D32" w:rsidRPr="00731106">
        <w:rPr>
          <w:rFonts w:ascii="Calibri" w:hAnsi="Calibri" w:cs="Calibri"/>
          <w:sz w:val="24"/>
          <w:lang w:val="en-US"/>
        </w:rPr>
        <w:t>levator ani muscle</w:t>
      </w:r>
      <w:r w:rsidR="0087336C" w:rsidRPr="00731106">
        <w:rPr>
          <w:rFonts w:ascii="Calibri" w:hAnsi="Calibri" w:cs="Calibri"/>
          <w:sz w:val="24"/>
          <w:lang w:val="en-US"/>
        </w:rPr>
        <w:t xml:space="preserve"> and</w:t>
      </w:r>
      <w:r w:rsidR="0087336C" w:rsidRPr="00731106">
        <w:rPr>
          <w:rFonts w:ascii="Calibri" w:hAnsi="Calibri"/>
          <w:sz w:val="24"/>
          <w:lang w:val="en-US"/>
        </w:rPr>
        <w:t xml:space="preserve"> </w:t>
      </w:r>
      <w:r w:rsidR="00EC3BBE" w:rsidRPr="00731106">
        <w:rPr>
          <w:rFonts w:ascii="Calibri" w:hAnsi="Calibri"/>
          <w:sz w:val="24"/>
          <w:lang w:val="en-US"/>
        </w:rPr>
        <w:t xml:space="preserve">express </w:t>
      </w:r>
      <w:r w:rsidR="00796C96">
        <w:rPr>
          <w:rFonts w:ascii="Calibri" w:hAnsi="Calibri"/>
          <w:sz w:val="24"/>
          <w:lang w:val="en-US"/>
        </w:rPr>
        <w:t xml:space="preserve">the </w:t>
      </w:r>
      <w:r w:rsidR="00EC3BBE" w:rsidRPr="00731106">
        <w:rPr>
          <w:rFonts w:ascii="Calibri" w:hAnsi="Calibri" w:cs="Calibri"/>
          <w:sz w:val="24"/>
          <w:lang w:val="en-US"/>
        </w:rPr>
        <w:t>differences</w:t>
      </w:r>
      <w:r w:rsidR="002B56F7" w:rsidRPr="00731106">
        <w:rPr>
          <w:rFonts w:ascii="Calibri" w:hAnsi="Calibri" w:cs="Calibri"/>
          <w:sz w:val="24"/>
          <w:lang w:val="en-US"/>
        </w:rPr>
        <w:t xml:space="preserve"> between resting and straining </w:t>
      </w:r>
      <w:r w:rsidR="00F34D32" w:rsidRPr="00731106">
        <w:rPr>
          <w:rFonts w:ascii="Calibri" w:hAnsi="Calibri" w:cs="Calibri"/>
          <w:sz w:val="24"/>
          <w:lang w:val="en-US"/>
        </w:rPr>
        <w:t xml:space="preserve">measurements </w:t>
      </w:r>
      <w:r w:rsidR="00EC3BBE" w:rsidRPr="00731106">
        <w:rPr>
          <w:rFonts w:ascii="Calibri" w:hAnsi="Calibri" w:cs="Calibri"/>
          <w:sz w:val="24"/>
          <w:lang w:val="en-US"/>
        </w:rPr>
        <w:t>as</w:t>
      </w:r>
      <w:r w:rsidR="00F34D32" w:rsidRPr="00731106">
        <w:rPr>
          <w:rFonts w:ascii="Calibri" w:hAnsi="Calibri" w:cs="Calibri"/>
          <w:sz w:val="24"/>
          <w:lang w:val="en-US"/>
        </w:rPr>
        <w:t xml:space="preserve"> absolute </w:t>
      </w:r>
      <w:r w:rsidR="00F34D32" w:rsidRPr="00731106">
        <w:rPr>
          <w:rFonts w:ascii="Calibri" w:hAnsi="Calibri"/>
          <w:sz w:val="24"/>
          <w:lang w:val="en-US"/>
        </w:rPr>
        <w:t>values and</w:t>
      </w:r>
      <w:r w:rsidR="00EC3BBE" w:rsidRPr="00731106">
        <w:rPr>
          <w:rFonts w:ascii="Calibri" w:hAnsi="Calibri"/>
          <w:sz w:val="24"/>
          <w:lang w:val="en-US"/>
        </w:rPr>
        <w:t xml:space="preserve"> </w:t>
      </w:r>
      <w:r w:rsidR="00796C96">
        <w:rPr>
          <w:rFonts w:ascii="Calibri" w:hAnsi="Calibri"/>
          <w:sz w:val="24"/>
          <w:lang w:val="en-US"/>
        </w:rPr>
        <w:t xml:space="preserve">an increase in </w:t>
      </w:r>
      <w:r w:rsidR="00EC3BBE" w:rsidRPr="00731106">
        <w:rPr>
          <w:rFonts w:ascii="Calibri" w:hAnsi="Calibri"/>
          <w:sz w:val="24"/>
          <w:lang w:val="en-US"/>
        </w:rPr>
        <w:t>percentage</w:t>
      </w:r>
      <w:r w:rsidR="00CD23C1" w:rsidRPr="00731106">
        <w:rPr>
          <w:rFonts w:ascii="Calibri" w:hAnsi="Calibri" w:cs="Calibri"/>
          <w:sz w:val="24"/>
          <w:lang w:val="en-US"/>
        </w:rPr>
        <w:t xml:space="preserve"> </w:t>
      </w:r>
      <w:r w:rsidR="00967F37" w:rsidRPr="00731106">
        <w:rPr>
          <w:rFonts w:ascii="Calibri" w:hAnsi="Calibri" w:cs="Calibri"/>
          <w:sz w:val="24"/>
          <w:lang w:val="en-US"/>
        </w:rPr>
        <w:t>from sections of</w:t>
      </w:r>
      <w:r w:rsidR="0087336C" w:rsidRPr="00731106">
        <w:rPr>
          <w:rFonts w:ascii="Calibri" w:hAnsi="Calibri" w:cs="Calibri"/>
          <w:sz w:val="24"/>
          <w:lang w:val="en-US"/>
        </w:rPr>
        <w:t xml:space="preserve"> the same level identified by </w:t>
      </w:r>
      <w:r w:rsidR="00796C96">
        <w:rPr>
          <w:rFonts w:ascii="Calibri" w:hAnsi="Calibri" w:cs="Calibri"/>
          <w:sz w:val="24"/>
          <w:lang w:val="en-US"/>
        </w:rPr>
        <w:t xml:space="preserve">the </w:t>
      </w:r>
      <w:r w:rsidR="0087336C" w:rsidRPr="00731106">
        <w:rPr>
          <w:rFonts w:ascii="Calibri" w:hAnsi="Calibri" w:cs="Calibri"/>
          <w:sz w:val="24"/>
          <w:lang w:val="en-US"/>
        </w:rPr>
        <w:t>recognition of bony landmarks, namely the symphysis pub</w:t>
      </w:r>
      <w:r w:rsidR="008F72CB" w:rsidRPr="00731106">
        <w:rPr>
          <w:rFonts w:ascii="Calibri" w:hAnsi="Calibri" w:cs="Calibri"/>
          <w:sz w:val="24"/>
          <w:lang w:val="en-US"/>
        </w:rPr>
        <w:t>is and the ischial tuberosities</w:t>
      </w:r>
      <w:r w:rsidR="006A272E" w:rsidRPr="00731106">
        <w:rPr>
          <w:rFonts w:ascii="Calibri" w:hAnsi="Calibri" w:cs="Calibri"/>
          <w:sz w:val="24"/>
          <w:lang w:val="en-US"/>
        </w:rPr>
        <w:t xml:space="preserve"> (level 2)</w:t>
      </w:r>
      <w:r w:rsidR="00EC3BBE" w:rsidRPr="00731106">
        <w:rPr>
          <w:rFonts w:ascii="Calibri" w:hAnsi="Calibri" w:cs="Calibri"/>
          <w:sz w:val="24"/>
          <w:lang w:val="en-US"/>
        </w:rPr>
        <w:t>.</w:t>
      </w:r>
    </w:p>
    <w:p w14:paraId="49277FA2" w14:textId="77777777" w:rsidR="00753F0D" w:rsidRPr="00731106" w:rsidRDefault="00753F0D" w:rsidP="00AA79BE">
      <w:pPr>
        <w:jc w:val="both"/>
        <w:rPr>
          <w:rFonts w:ascii="Calibri" w:hAnsi="Calibri" w:cs="Calibri"/>
          <w:sz w:val="24"/>
          <w:lang w:val="en-US"/>
        </w:rPr>
      </w:pPr>
    </w:p>
    <w:p w14:paraId="19402D95" w14:textId="64D98936" w:rsidR="00BD6E90" w:rsidRPr="00731106" w:rsidRDefault="00163333" w:rsidP="00AA79BE">
      <w:pPr>
        <w:jc w:val="both"/>
        <w:rPr>
          <w:rFonts w:ascii="Calibri" w:hAnsi="Calibri" w:cs="Calibri"/>
          <w:sz w:val="24"/>
          <w:lang w:val="en-US"/>
        </w:rPr>
      </w:pPr>
      <w:r>
        <w:rPr>
          <w:rFonts w:ascii="Calibri" w:hAnsi="Calibri" w:cs="Calibri"/>
          <w:sz w:val="24"/>
          <w:lang w:val="en-US"/>
        </w:rPr>
        <w:t>NOTE:</w:t>
      </w:r>
      <w:r w:rsidR="00753F0D" w:rsidRPr="00731106">
        <w:rPr>
          <w:rFonts w:ascii="Calibri" w:hAnsi="Calibri" w:cs="Calibri"/>
          <w:sz w:val="24"/>
          <w:lang w:val="en-US"/>
        </w:rPr>
        <w:t xml:space="preserve"> </w:t>
      </w:r>
      <w:r w:rsidR="004D4EF6" w:rsidRPr="00731106">
        <w:rPr>
          <w:rFonts w:ascii="Calibri" w:hAnsi="Calibri" w:cs="Calibri"/>
          <w:sz w:val="24"/>
          <w:lang w:val="en-US"/>
        </w:rPr>
        <w:t>R</w:t>
      </w:r>
      <w:r w:rsidR="00753F0D" w:rsidRPr="00731106">
        <w:rPr>
          <w:rFonts w:ascii="Calibri" w:hAnsi="Calibri" w:cs="Calibri"/>
          <w:sz w:val="24"/>
          <w:lang w:val="en-US"/>
        </w:rPr>
        <w:t xml:space="preserve">egister any impingement of </w:t>
      </w:r>
      <w:r w:rsidR="00796C96">
        <w:rPr>
          <w:rFonts w:ascii="Calibri" w:hAnsi="Calibri" w:cs="Calibri"/>
          <w:sz w:val="24"/>
          <w:lang w:val="en-US"/>
        </w:rPr>
        <w:t xml:space="preserve">the </w:t>
      </w:r>
      <w:r w:rsidR="00753F0D" w:rsidRPr="00731106">
        <w:rPr>
          <w:rFonts w:ascii="Calibri" w:hAnsi="Calibri" w:cs="Calibri"/>
          <w:sz w:val="24"/>
          <w:lang w:val="en-US"/>
        </w:rPr>
        <w:t>organs within the levator ani hiatus and refer, for organ prolapse definition and grading, to the standards recommended by the international committee on pelvic organ prolapse</w:t>
      </w:r>
      <w:r w:rsidR="00753F0D" w:rsidRPr="00731106">
        <w:rPr>
          <w:rFonts w:ascii="Calibri" w:hAnsi="Calibri" w:cs="Calibri"/>
          <w:sz w:val="24"/>
          <w:vertAlign w:val="superscript"/>
          <w:lang w:val="en-US"/>
        </w:rPr>
        <w:t>14,15</w:t>
      </w:r>
      <w:r w:rsidR="00753F0D" w:rsidRPr="00731106">
        <w:rPr>
          <w:rFonts w:ascii="Calibri" w:hAnsi="Calibri" w:cs="Calibri"/>
          <w:sz w:val="24"/>
          <w:lang w:val="en-US"/>
        </w:rPr>
        <w:t xml:space="preserve"> and to the traditional “HMO” MRI classification system of pelvic organ prolapse described by Comiter</w:t>
      </w:r>
      <w:r w:rsidR="008F26AB" w:rsidRPr="00731106">
        <w:rPr>
          <w:rFonts w:ascii="Calibri" w:hAnsi="Calibri" w:cs="Calibri"/>
          <w:i/>
          <w:sz w:val="24"/>
          <w:lang w:val="en-US"/>
        </w:rPr>
        <w:t xml:space="preserve"> </w:t>
      </w:r>
      <w:r w:rsidR="008F26AB" w:rsidRPr="00DE68C8">
        <w:rPr>
          <w:rFonts w:ascii="Calibri" w:hAnsi="Calibri" w:cs="Calibri"/>
          <w:sz w:val="24"/>
          <w:lang w:val="en-US"/>
        </w:rPr>
        <w:t>et al.</w:t>
      </w:r>
      <w:r w:rsidR="00753F0D" w:rsidRPr="00731106">
        <w:rPr>
          <w:rFonts w:ascii="Calibri" w:hAnsi="Calibri" w:cs="Calibri"/>
          <w:sz w:val="24"/>
          <w:vertAlign w:val="superscript"/>
          <w:lang w:val="en-US"/>
        </w:rPr>
        <w:t>9</w:t>
      </w:r>
      <w:r w:rsidR="00796C96" w:rsidRPr="00DE68C8">
        <w:rPr>
          <w:rFonts w:ascii="Calibri" w:hAnsi="Calibri" w:cs="Calibri"/>
          <w:sz w:val="24"/>
          <w:lang w:val="en-US"/>
        </w:rPr>
        <w:t>.</w:t>
      </w:r>
    </w:p>
    <w:p w14:paraId="4E216001" w14:textId="77777777" w:rsidR="00BD6E90" w:rsidRPr="00731106" w:rsidRDefault="00BD6E90" w:rsidP="00AA79BE">
      <w:pPr>
        <w:jc w:val="both"/>
        <w:rPr>
          <w:rFonts w:ascii="Calibri" w:hAnsi="Calibri" w:cs="Calibri"/>
          <w:sz w:val="24"/>
          <w:lang w:val="en-US"/>
        </w:rPr>
      </w:pPr>
    </w:p>
    <w:p w14:paraId="716CED03" w14:textId="11CCC600" w:rsidR="00B760A1" w:rsidRPr="00731106" w:rsidRDefault="004D4EF6" w:rsidP="00AA79BE">
      <w:pPr>
        <w:jc w:val="both"/>
        <w:rPr>
          <w:rFonts w:ascii="Calibri" w:hAnsi="Calibri" w:cs="Calibri"/>
          <w:b/>
          <w:sz w:val="24"/>
          <w:lang w:val="en-US"/>
        </w:rPr>
      </w:pPr>
      <w:r w:rsidRPr="00731106">
        <w:rPr>
          <w:rFonts w:ascii="Calibri" w:hAnsi="Calibri"/>
          <w:sz w:val="24"/>
          <w:lang w:val="en-US"/>
        </w:rPr>
        <w:t>[</w:t>
      </w:r>
      <w:r w:rsidR="00163333">
        <w:rPr>
          <w:rFonts w:ascii="Calibri" w:hAnsi="Calibri"/>
          <w:sz w:val="24"/>
          <w:lang w:val="en-US"/>
        </w:rPr>
        <w:t>P</w:t>
      </w:r>
      <w:r w:rsidRPr="00731106">
        <w:rPr>
          <w:rFonts w:ascii="Calibri" w:hAnsi="Calibri"/>
          <w:sz w:val="24"/>
          <w:lang w:val="en-US"/>
        </w:rPr>
        <w:t xml:space="preserve">lace </w:t>
      </w:r>
      <w:r w:rsidRPr="00731106">
        <w:rPr>
          <w:rFonts w:ascii="Calibri" w:hAnsi="Calibri"/>
          <w:b/>
          <w:sz w:val="24"/>
          <w:lang w:val="en-US"/>
        </w:rPr>
        <w:t>Figure 3</w:t>
      </w:r>
      <w:r w:rsidRPr="00731106">
        <w:rPr>
          <w:rFonts w:ascii="Calibri" w:hAnsi="Calibri"/>
          <w:sz w:val="24"/>
          <w:lang w:val="en-US"/>
        </w:rPr>
        <w:t xml:space="preserve"> here</w:t>
      </w:r>
      <w:r w:rsidRPr="00731106">
        <w:rPr>
          <w:rFonts w:ascii="Calibri" w:hAnsi="Calibri" w:cs="Calibri"/>
          <w:sz w:val="24"/>
          <w:lang w:val="en-US"/>
        </w:rPr>
        <w:t>]</w:t>
      </w:r>
    </w:p>
    <w:bookmarkEnd w:id="0"/>
    <w:p w14:paraId="39ABB515" w14:textId="77777777" w:rsidR="0011772F" w:rsidRPr="00731106" w:rsidRDefault="0011772F" w:rsidP="00AA79BE">
      <w:pPr>
        <w:jc w:val="both"/>
        <w:rPr>
          <w:rFonts w:ascii="Calibri" w:hAnsi="Calibri" w:cs="Calibri"/>
          <w:b/>
          <w:sz w:val="24"/>
          <w:lang w:val="en-US"/>
        </w:rPr>
      </w:pPr>
    </w:p>
    <w:p w14:paraId="64A56B02" w14:textId="75692599" w:rsidR="00753F0D" w:rsidRPr="00731106" w:rsidRDefault="00163333" w:rsidP="00AA79BE">
      <w:pPr>
        <w:jc w:val="both"/>
        <w:rPr>
          <w:rFonts w:ascii="Calibri" w:hAnsi="Calibri" w:cs="Calibri"/>
          <w:sz w:val="24"/>
          <w:lang w:val="en-US"/>
        </w:rPr>
      </w:pPr>
      <w:r>
        <w:rPr>
          <w:rFonts w:ascii="Calibri" w:hAnsi="Calibri" w:cs="Calibri"/>
          <w:b/>
          <w:sz w:val="24"/>
          <w:lang w:val="en-US"/>
        </w:rPr>
        <w:t>REPRESENTATIVE RESULTS:</w:t>
      </w:r>
    </w:p>
    <w:p w14:paraId="684C279D" w14:textId="6EF56475" w:rsidR="00CC59E3" w:rsidRPr="00731106" w:rsidRDefault="00753F0D" w:rsidP="00AA79BE">
      <w:pPr>
        <w:jc w:val="both"/>
        <w:rPr>
          <w:rFonts w:ascii="Calibri" w:hAnsi="Calibri" w:cs="Calibri"/>
          <w:sz w:val="24"/>
          <w:lang w:val="en-US"/>
        </w:rPr>
      </w:pPr>
      <w:r w:rsidRPr="00731106">
        <w:rPr>
          <w:rFonts w:ascii="Calibri" w:hAnsi="Calibri" w:cs="Calibri"/>
          <w:sz w:val="24"/>
          <w:lang w:val="en-US"/>
        </w:rPr>
        <w:t>Between 2012 and 2018, this protocol has been successfully adopted in three different diagnostic centers in Italy at an average cumulative rate of 30 ±</w:t>
      </w:r>
      <w:r w:rsidR="00FA0B88">
        <w:rPr>
          <w:rFonts w:ascii="Calibri" w:hAnsi="Calibri" w:cs="Calibri"/>
          <w:sz w:val="24"/>
          <w:lang w:val="en-US"/>
        </w:rPr>
        <w:t xml:space="preserve"> </w:t>
      </w:r>
      <w:r w:rsidRPr="00731106">
        <w:rPr>
          <w:rFonts w:ascii="Calibri" w:hAnsi="Calibri" w:cs="Calibri"/>
          <w:sz w:val="24"/>
          <w:lang w:val="en-US"/>
        </w:rPr>
        <w:t>4 exams per month, using t</w:t>
      </w:r>
      <w:r w:rsidR="00492912" w:rsidRPr="00731106">
        <w:rPr>
          <w:rFonts w:ascii="Calibri" w:hAnsi="Calibri" w:cs="Calibri"/>
          <w:sz w:val="24"/>
          <w:lang w:val="en-US"/>
        </w:rPr>
        <w:t xml:space="preserve">he same 1.5 T MR </w:t>
      </w:r>
      <w:r w:rsidR="00164CE0">
        <w:rPr>
          <w:rFonts w:ascii="Calibri" w:hAnsi="Calibri" w:cs="Calibri"/>
          <w:sz w:val="24"/>
          <w:lang w:val="en-US"/>
        </w:rPr>
        <w:t>s</w:t>
      </w:r>
      <w:r w:rsidR="00492912" w:rsidRPr="00731106">
        <w:rPr>
          <w:rFonts w:ascii="Calibri" w:hAnsi="Calibri" w:cs="Calibri"/>
          <w:sz w:val="24"/>
          <w:lang w:val="en-US"/>
        </w:rPr>
        <w:t xml:space="preserve">canner model </w:t>
      </w:r>
      <w:r w:rsidRPr="00731106">
        <w:rPr>
          <w:rFonts w:ascii="Calibri" w:hAnsi="Calibri" w:cs="Calibri"/>
          <w:sz w:val="24"/>
          <w:lang w:val="en-US"/>
        </w:rPr>
        <w:t>and technical setting</w:t>
      </w:r>
      <w:r w:rsidR="00164CE0">
        <w:rPr>
          <w:rFonts w:ascii="Calibri" w:hAnsi="Calibri" w:cs="Calibri"/>
          <w:sz w:val="24"/>
          <w:lang w:val="en-US"/>
        </w:rPr>
        <w:t>s</w:t>
      </w:r>
      <w:r w:rsidR="00452F9C" w:rsidRPr="00731106">
        <w:rPr>
          <w:rFonts w:ascii="Calibri" w:hAnsi="Calibri" w:cs="Calibri"/>
          <w:sz w:val="24"/>
          <w:lang w:val="en-US"/>
        </w:rPr>
        <w:t xml:space="preserve"> (see </w:t>
      </w:r>
      <w:r w:rsidR="008F26AB" w:rsidRPr="00731106">
        <w:rPr>
          <w:rFonts w:ascii="Calibri" w:hAnsi="Calibri" w:cs="Calibri"/>
          <w:b/>
          <w:sz w:val="24"/>
          <w:lang w:val="en-US"/>
        </w:rPr>
        <w:t>Table 1</w:t>
      </w:r>
      <w:r w:rsidR="00452F9C" w:rsidRPr="00731106">
        <w:rPr>
          <w:rFonts w:ascii="Calibri" w:hAnsi="Calibri" w:cs="Calibri"/>
          <w:sz w:val="24"/>
          <w:lang w:val="en-US"/>
        </w:rPr>
        <w:t xml:space="preserve"> and </w:t>
      </w:r>
      <w:r w:rsidR="007B544F" w:rsidRPr="00DE68C8">
        <w:rPr>
          <w:rFonts w:ascii="Calibri" w:hAnsi="Calibri" w:cs="Calibri"/>
          <w:b/>
          <w:sz w:val="24"/>
          <w:lang w:val="en-US"/>
        </w:rPr>
        <w:t>Table of Materials</w:t>
      </w:r>
      <w:r w:rsidR="00452F9C" w:rsidRPr="00731106">
        <w:rPr>
          <w:rFonts w:ascii="Calibri" w:hAnsi="Calibri" w:cs="Calibri"/>
          <w:sz w:val="24"/>
          <w:lang w:val="en-US"/>
        </w:rPr>
        <w:t>)</w:t>
      </w:r>
      <w:r w:rsidRPr="00731106">
        <w:rPr>
          <w:rFonts w:ascii="Calibri" w:hAnsi="Calibri" w:cs="Calibri"/>
          <w:sz w:val="24"/>
          <w:lang w:val="en-US"/>
        </w:rPr>
        <w:t xml:space="preserve">. During this period, over </w:t>
      </w:r>
      <w:r w:rsidR="00164CE0">
        <w:rPr>
          <w:rFonts w:ascii="Calibri" w:hAnsi="Calibri" w:cs="Calibri"/>
          <w:sz w:val="24"/>
          <w:lang w:val="en-US"/>
        </w:rPr>
        <w:t>2,000</w:t>
      </w:r>
      <w:r w:rsidRPr="00731106">
        <w:rPr>
          <w:rFonts w:ascii="Calibri" w:hAnsi="Calibri" w:cs="Calibri"/>
          <w:sz w:val="24"/>
          <w:lang w:val="en-US"/>
        </w:rPr>
        <w:t xml:space="preserve"> examinations have been performed in patients of both </w:t>
      </w:r>
      <w:r w:rsidR="00773A8A">
        <w:rPr>
          <w:rFonts w:ascii="Calibri" w:hAnsi="Calibri" w:cs="Calibri"/>
          <w:sz w:val="24"/>
          <w:lang w:val="en-US"/>
        </w:rPr>
        <w:t>sexes</w:t>
      </w:r>
      <w:r w:rsidRPr="00731106">
        <w:rPr>
          <w:rFonts w:ascii="Calibri" w:hAnsi="Calibri" w:cs="Calibri"/>
          <w:sz w:val="24"/>
          <w:lang w:val="en-US"/>
        </w:rPr>
        <w:t xml:space="preserve"> for the following three main disease categories: pelvic organ prolapse and evacuation disturbances</w:t>
      </w:r>
      <w:r w:rsidR="00452F9C" w:rsidRPr="00731106">
        <w:rPr>
          <w:rFonts w:ascii="Calibri" w:hAnsi="Calibri" w:cs="Calibri"/>
          <w:sz w:val="24"/>
          <w:lang w:val="en-US"/>
        </w:rPr>
        <w:t xml:space="preserve"> (Group 1)</w:t>
      </w:r>
      <w:r w:rsidRPr="00731106">
        <w:rPr>
          <w:rFonts w:ascii="Calibri" w:hAnsi="Calibri" w:cs="Calibri"/>
          <w:sz w:val="24"/>
          <w:lang w:val="en-US"/>
        </w:rPr>
        <w:t>, ano-perianal fistula</w:t>
      </w:r>
      <w:r w:rsidR="00452F9C" w:rsidRPr="00731106">
        <w:rPr>
          <w:rFonts w:ascii="Calibri" w:hAnsi="Calibri" w:cs="Calibri"/>
          <w:sz w:val="24"/>
          <w:lang w:val="en-US"/>
        </w:rPr>
        <w:t xml:space="preserve"> (Group 2)</w:t>
      </w:r>
      <w:r w:rsidRPr="00731106">
        <w:rPr>
          <w:rFonts w:ascii="Calibri" w:hAnsi="Calibri" w:cs="Calibri"/>
          <w:sz w:val="24"/>
          <w:lang w:val="en-US"/>
        </w:rPr>
        <w:t xml:space="preserve">, and chronic pelvic pain from </w:t>
      </w:r>
      <w:r w:rsidR="00452F9C" w:rsidRPr="00731106">
        <w:rPr>
          <w:rFonts w:ascii="Calibri" w:hAnsi="Calibri" w:cs="Calibri"/>
          <w:sz w:val="24"/>
          <w:lang w:val="en-US"/>
        </w:rPr>
        <w:t xml:space="preserve">known or suspected </w:t>
      </w:r>
      <w:r w:rsidRPr="00731106">
        <w:rPr>
          <w:rFonts w:ascii="Calibri" w:hAnsi="Calibri" w:cs="Calibri"/>
          <w:sz w:val="24"/>
          <w:lang w:val="en-US"/>
        </w:rPr>
        <w:t>pudendal neuropathy</w:t>
      </w:r>
      <w:r w:rsidR="00452F9C" w:rsidRPr="00731106">
        <w:rPr>
          <w:rFonts w:ascii="Calibri" w:hAnsi="Calibri" w:cs="Calibri"/>
          <w:sz w:val="24"/>
          <w:lang w:val="en-US"/>
        </w:rPr>
        <w:t xml:space="preserve"> (Group 3)</w:t>
      </w:r>
      <w:r w:rsidRPr="00731106">
        <w:rPr>
          <w:rFonts w:ascii="Calibri" w:hAnsi="Calibri" w:cs="Calibri"/>
          <w:sz w:val="24"/>
          <w:lang w:val="en-US"/>
        </w:rPr>
        <w:t>.</w:t>
      </w:r>
      <w:r w:rsidR="00452F9C" w:rsidRPr="00731106">
        <w:rPr>
          <w:rFonts w:ascii="Calibri" w:hAnsi="Calibri" w:cs="Calibri"/>
          <w:sz w:val="24"/>
          <w:lang w:val="en-US"/>
        </w:rPr>
        <w:t xml:space="preserve"> Most relevant demographic characteristics of the patient population </w:t>
      </w:r>
      <w:r w:rsidR="00E31562" w:rsidRPr="00731106">
        <w:rPr>
          <w:rFonts w:ascii="Calibri" w:hAnsi="Calibri" w:cs="Calibri"/>
          <w:sz w:val="24"/>
          <w:lang w:val="en-US"/>
        </w:rPr>
        <w:t xml:space="preserve">were: </w:t>
      </w:r>
      <w:r w:rsidR="00164CE0">
        <w:rPr>
          <w:rFonts w:ascii="Calibri" w:hAnsi="Calibri" w:cs="Calibri"/>
          <w:sz w:val="24"/>
          <w:lang w:val="en-US"/>
        </w:rPr>
        <w:t xml:space="preserve">a </w:t>
      </w:r>
      <w:r w:rsidR="00E31562" w:rsidRPr="00731106">
        <w:rPr>
          <w:rFonts w:ascii="Calibri" w:hAnsi="Calibri" w:cs="Calibri"/>
          <w:sz w:val="24"/>
          <w:lang w:val="en-US"/>
        </w:rPr>
        <w:t xml:space="preserve">mean age </w:t>
      </w:r>
      <w:r w:rsidR="00164CE0">
        <w:rPr>
          <w:rFonts w:ascii="Calibri" w:hAnsi="Calibri" w:cs="Calibri"/>
          <w:sz w:val="24"/>
          <w:lang w:val="en-US"/>
        </w:rPr>
        <w:t xml:space="preserve">of </w:t>
      </w:r>
      <w:r w:rsidR="00164CE0" w:rsidRPr="00731106">
        <w:rPr>
          <w:rFonts w:ascii="Calibri" w:hAnsi="Calibri" w:cs="Calibri"/>
          <w:sz w:val="24"/>
          <w:lang w:val="en-US"/>
        </w:rPr>
        <w:t>48 ± 3.4 year</w:t>
      </w:r>
      <w:r w:rsidR="00164CE0">
        <w:rPr>
          <w:rFonts w:ascii="Calibri" w:hAnsi="Calibri" w:cs="Calibri"/>
          <w:sz w:val="24"/>
          <w:lang w:val="en-US"/>
        </w:rPr>
        <w:t>s</w:t>
      </w:r>
      <w:r w:rsidR="00164CE0" w:rsidRPr="00731106">
        <w:rPr>
          <w:rFonts w:ascii="Calibri" w:hAnsi="Calibri" w:cs="Calibri"/>
          <w:sz w:val="24"/>
          <w:lang w:val="en-US"/>
        </w:rPr>
        <w:t xml:space="preserve"> </w:t>
      </w:r>
      <w:r w:rsidR="00091990" w:rsidRPr="00731106">
        <w:rPr>
          <w:rFonts w:ascii="Calibri" w:hAnsi="Calibri" w:cs="Calibri"/>
          <w:sz w:val="24"/>
          <w:lang w:val="en-US"/>
        </w:rPr>
        <w:t xml:space="preserve">and </w:t>
      </w:r>
      <w:r w:rsidR="00164CE0">
        <w:rPr>
          <w:rFonts w:ascii="Calibri" w:hAnsi="Calibri" w:cs="Calibri"/>
          <w:sz w:val="24"/>
          <w:lang w:val="en-US"/>
        </w:rPr>
        <w:t xml:space="preserve">a </w:t>
      </w:r>
      <w:r w:rsidR="00091990" w:rsidRPr="00731106">
        <w:rPr>
          <w:rFonts w:ascii="Calibri" w:hAnsi="Calibri" w:cs="Calibri"/>
          <w:sz w:val="24"/>
          <w:lang w:val="en-US"/>
        </w:rPr>
        <w:t xml:space="preserve">range </w:t>
      </w:r>
      <w:r w:rsidR="00164CE0">
        <w:rPr>
          <w:rFonts w:ascii="Calibri" w:hAnsi="Calibri" w:cs="Calibri"/>
          <w:sz w:val="24"/>
          <w:lang w:val="en-US"/>
        </w:rPr>
        <w:t>of</w:t>
      </w:r>
      <w:r w:rsidR="00091990" w:rsidRPr="00731106">
        <w:rPr>
          <w:rFonts w:ascii="Calibri" w:hAnsi="Calibri" w:cs="Calibri"/>
          <w:sz w:val="24"/>
          <w:lang w:val="en-US"/>
        </w:rPr>
        <w:t xml:space="preserve"> 25</w:t>
      </w:r>
      <w:r w:rsidR="00164CE0">
        <w:rPr>
          <w:rFonts w:ascii="Calibri" w:hAnsi="Calibri" w:cs="Calibri"/>
          <w:sz w:val="24"/>
          <w:lang w:val="en-US"/>
        </w:rPr>
        <w:t>–</w:t>
      </w:r>
      <w:r w:rsidR="00091990" w:rsidRPr="00731106">
        <w:rPr>
          <w:rFonts w:ascii="Calibri" w:hAnsi="Calibri" w:cs="Calibri"/>
          <w:sz w:val="24"/>
          <w:lang w:val="en-US"/>
        </w:rPr>
        <w:t xml:space="preserve">82 years in males and </w:t>
      </w:r>
      <w:r w:rsidR="00164CE0">
        <w:rPr>
          <w:rFonts w:ascii="Calibri" w:hAnsi="Calibri" w:cs="Calibri"/>
          <w:sz w:val="24"/>
          <w:lang w:val="en-US"/>
        </w:rPr>
        <w:t xml:space="preserve">of </w:t>
      </w:r>
      <w:r w:rsidR="00091990" w:rsidRPr="00731106">
        <w:rPr>
          <w:rFonts w:ascii="Calibri" w:hAnsi="Calibri" w:cs="Calibri"/>
          <w:sz w:val="24"/>
          <w:lang w:val="en-US"/>
        </w:rPr>
        <w:t>51</w:t>
      </w:r>
      <w:r w:rsidR="00164CE0">
        <w:rPr>
          <w:rFonts w:ascii="Calibri" w:hAnsi="Calibri" w:cs="Calibri"/>
          <w:sz w:val="24"/>
          <w:lang w:val="en-US"/>
        </w:rPr>
        <w:t xml:space="preserve"> </w:t>
      </w:r>
      <w:r w:rsidR="006D743C" w:rsidRPr="00731106">
        <w:rPr>
          <w:rFonts w:ascii="Calibri" w:hAnsi="Calibri" w:cs="Calibri"/>
          <w:sz w:val="24"/>
          <w:lang w:val="en-US"/>
        </w:rPr>
        <w:t>±</w:t>
      </w:r>
      <w:r w:rsidR="00091990" w:rsidRPr="00731106">
        <w:rPr>
          <w:rFonts w:ascii="Calibri" w:hAnsi="Calibri" w:cs="Calibri"/>
          <w:sz w:val="24"/>
          <w:lang w:val="en-US"/>
        </w:rPr>
        <w:t xml:space="preserve"> 4.2</w:t>
      </w:r>
      <w:r w:rsidR="006D743C" w:rsidRPr="00731106">
        <w:rPr>
          <w:rFonts w:ascii="Calibri" w:hAnsi="Calibri" w:cs="Calibri"/>
          <w:sz w:val="24"/>
          <w:lang w:val="en-US"/>
        </w:rPr>
        <w:t xml:space="preserve"> year</w:t>
      </w:r>
      <w:r w:rsidR="00164CE0">
        <w:rPr>
          <w:rFonts w:ascii="Calibri" w:hAnsi="Calibri" w:cs="Calibri"/>
          <w:sz w:val="24"/>
          <w:lang w:val="en-US"/>
        </w:rPr>
        <w:t>s and</w:t>
      </w:r>
      <w:r w:rsidR="00091990" w:rsidRPr="00731106">
        <w:rPr>
          <w:rFonts w:ascii="Calibri" w:hAnsi="Calibri" w:cs="Calibri"/>
          <w:sz w:val="24"/>
          <w:lang w:val="en-US"/>
        </w:rPr>
        <w:t xml:space="preserve"> 34</w:t>
      </w:r>
      <w:r w:rsidR="00164CE0">
        <w:rPr>
          <w:rFonts w:ascii="Calibri" w:hAnsi="Calibri" w:cs="Calibri"/>
          <w:sz w:val="24"/>
          <w:lang w:val="en-US"/>
        </w:rPr>
        <w:t>–</w:t>
      </w:r>
      <w:r w:rsidR="00091990" w:rsidRPr="00731106">
        <w:rPr>
          <w:rFonts w:ascii="Calibri" w:hAnsi="Calibri" w:cs="Calibri"/>
          <w:sz w:val="24"/>
          <w:lang w:val="en-US"/>
        </w:rPr>
        <w:t>88</w:t>
      </w:r>
      <w:r w:rsidR="006D743C" w:rsidRPr="00731106">
        <w:rPr>
          <w:rFonts w:ascii="Calibri" w:hAnsi="Calibri" w:cs="Calibri"/>
          <w:sz w:val="24"/>
          <w:lang w:val="en-US"/>
        </w:rPr>
        <w:t xml:space="preserve"> years</w:t>
      </w:r>
      <w:r w:rsidR="00E31562" w:rsidRPr="00731106">
        <w:rPr>
          <w:rFonts w:ascii="Calibri" w:hAnsi="Calibri" w:cs="Calibri"/>
          <w:sz w:val="24"/>
          <w:lang w:val="en-US"/>
        </w:rPr>
        <w:t xml:space="preserve"> in females (Group 1); </w:t>
      </w:r>
      <w:r w:rsidR="00164CE0">
        <w:rPr>
          <w:rFonts w:ascii="Calibri" w:hAnsi="Calibri" w:cs="Calibri"/>
          <w:sz w:val="24"/>
          <w:lang w:val="en-US"/>
        </w:rPr>
        <w:t xml:space="preserve">a mean age of </w:t>
      </w:r>
      <w:r w:rsidR="00091990" w:rsidRPr="00731106">
        <w:rPr>
          <w:rFonts w:ascii="Calibri" w:hAnsi="Calibri" w:cs="Calibri"/>
          <w:sz w:val="24"/>
          <w:lang w:val="en-US"/>
        </w:rPr>
        <w:t xml:space="preserve">36 </w:t>
      </w:r>
      <w:r w:rsidR="006D743C" w:rsidRPr="00731106">
        <w:rPr>
          <w:rFonts w:ascii="Calibri" w:hAnsi="Calibri" w:cs="Calibri"/>
          <w:sz w:val="24"/>
          <w:lang w:val="en-US"/>
        </w:rPr>
        <w:t>±</w:t>
      </w:r>
      <w:r w:rsidR="00091990" w:rsidRPr="00731106">
        <w:rPr>
          <w:rFonts w:ascii="Calibri" w:hAnsi="Calibri" w:cs="Calibri"/>
          <w:sz w:val="24"/>
          <w:lang w:val="en-US"/>
        </w:rPr>
        <w:t xml:space="preserve"> 3.2</w:t>
      </w:r>
      <w:r w:rsidR="006D743C" w:rsidRPr="00731106">
        <w:rPr>
          <w:rFonts w:ascii="Calibri" w:hAnsi="Calibri" w:cs="Calibri"/>
          <w:sz w:val="24"/>
          <w:lang w:val="en-US"/>
        </w:rPr>
        <w:t xml:space="preserve"> year</w:t>
      </w:r>
      <w:r w:rsidR="00164CE0">
        <w:rPr>
          <w:rFonts w:ascii="Calibri" w:hAnsi="Calibri" w:cs="Calibri"/>
          <w:sz w:val="24"/>
          <w:lang w:val="en-US"/>
        </w:rPr>
        <w:t>s and</w:t>
      </w:r>
      <w:r w:rsidR="00091990" w:rsidRPr="00731106">
        <w:rPr>
          <w:rFonts w:ascii="Calibri" w:hAnsi="Calibri" w:cs="Calibri"/>
          <w:sz w:val="24"/>
          <w:lang w:val="en-US"/>
        </w:rPr>
        <w:t xml:space="preserve"> </w:t>
      </w:r>
      <w:r w:rsidR="00164CE0">
        <w:rPr>
          <w:rFonts w:ascii="Calibri" w:hAnsi="Calibri" w:cs="Calibri"/>
          <w:sz w:val="24"/>
          <w:lang w:val="en-US"/>
        </w:rPr>
        <w:t xml:space="preserve">a range of </w:t>
      </w:r>
      <w:r w:rsidR="00091990" w:rsidRPr="00731106">
        <w:rPr>
          <w:rFonts w:ascii="Calibri" w:hAnsi="Calibri" w:cs="Calibri"/>
          <w:sz w:val="24"/>
          <w:lang w:val="en-US"/>
        </w:rPr>
        <w:t>31</w:t>
      </w:r>
      <w:r w:rsidR="00164CE0">
        <w:rPr>
          <w:rFonts w:ascii="Calibri" w:hAnsi="Calibri" w:cs="Calibri"/>
          <w:sz w:val="24"/>
          <w:lang w:val="en-US"/>
        </w:rPr>
        <w:t>–</w:t>
      </w:r>
      <w:r w:rsidR="00091990" w:rsidRPr="00731106">
        <w:rPr>
          <w:rFonts w:ascii="Calibri" w:hAnsi="Calibri" w:cs="Calibri"/>
          <w:sz w:val="24"/>
          <w:lang w:val="en-US"/>
        </w:rPr>
        <w:t>82</w:t>
      </w:r>
      <w:r w:rsidR="006D743C" w:rsidRPr="00731106">
        <w:rPr>
          <w:rFonts w:ascii="Calibri" w:hAnsi="Calibri" w:cs="Calibri"/>
          <w:sz w:val="24"/>
          <w:lang w:val="en-US"/>
        </w:rPr>
        <w:t xml:space="preserve"> years</w:t>
      </w:r>
      <w:r w:rsidR="00E31562" w:rsidRPr="00731106">
        <w:rPr>
          <w:rFonts w:ascii="Calibri" w:hAnsi="Calibri" w:cs="Calibri"/>
          <w:sz w:val="24"/>
          <w:lang w:val="en-US"/>
        </w:rPr>
        <w:t xml:space="preserve"> in males</w:t>
      </w:r>
      <w:r w:rsidR="00091990" w:rsidRPr="00731106">
        <w:rPr>
          <w:rFonts w:ascii="Calibri" w:hAnsi="Calibri" w:cs="Calibri"/>
          <w:sz w:val="24"/>
          <w:lang w:val="en-US"/>
        </w:rPr>
        <w:t xml:space="preserve"> and 54 </w:t>
      </w:r>
      <w:r w:rsidR="006D743C" w:rsidRPr="00731106">
        <w:rPr>
          <w:rFonts w:ascii="Calibri" w:hAnsi="Calibri" w:cs="Calibri"/>
          <w:sz w:val="24"/>
          <w:lang w:val="en-US"/>
        </w:rPr>
        <w:t>±</w:t>
      </w:r>
      <w:r w:rsidR="00164CE0">
        <w:rPr>
          <w:rFonts w:ascii="Calibri" w:hAnsi="Calibri" w:cs="Calibri"/>
          <w:sz w:val="24"/>
          <w:lang w:val="en-US"/>
        </w:rPr>
        <w:t xml:space="preserve"> </w:t>
      </w:r>
      <w:r w:rsidR="00091990" w:rsidRPr="00731106">
        <w:rPr>
          <w:rFonts w:ascii="Calibri" w:hAnsi="Calibri" w:cs="Calibri"/>
          <w:sz w:val="24"/>
          <w:lang w:val="en-US"/>
        </w:rPr>
        <w:t>2.5</w:t>
      </w:r>
      <w:r w:rsidR="006D743C" w:rsidRPr="00731106">
        <w:rPr>
          <w:rFonts w:ascii="Calibri" w:hAnsi="Calibri" w:cs="Calibri"/>
          <w:sz w:val="24"/>
          <w:lang w:val="en-US"/>
        </w:rPr>
        <w:t xml:space="preserve"> year</w:t>
      </w:r>
      <w:r w:rsidR="00164CE0">
        <w:rPr>
          <w:rFonts w:ascii="Calibri" w:hAnsi="Calibri" w:cs="Calibri"/>
          <w:sz w:val="24"/>
          <w:lang w:val="en-US"/>
        </w:rPr>
        <w:t>s and</w:t>
      </w:r>
      <w:r w:rsidR="00091990" w:rsidRPr="00731106">
        <w:rPr>
          <w:rFonts w:ascii="Calibri" w:hAnsi="Calibri" w:cs="Calibri"/>
          <w:sz w:val="24"/>
          <w:lang w:val="en-US"/>
        </w:rPr>
        <w:t xml:space="preserve"> 35</w:t>
      </w:r>
      <w:r w:rsidR="00164CE0">
        <w:rPr>
          <w:rFonts w:ascii="Calibri" w:hAnsi="Calibri" w:cs="Calibri"/>
          <w:sz w:val="24"/>
          <w:lang w:val="en-US"/>
        </w:rPr>
        <w:t>–</w:t>
      </w:r>
      <w:r w:rsidR="00091990" w:rsidRPr="00731106">
        <w:rPr>
          <w:rFonts w:ascii="Calibri" w:hAnsi="Calibri" w:cs="Calibri"/>
          <w:sz w:val="24"/>
          <w:lang w:val="en-US"/>
        </w:rPr>
        <w:t xml:space="preserve">78 years in females (Group 2); </w:t>
      </w:r>
      <w:r w:rsidR="00164CE0">
        <w:rPr>
          <w:rFonts w:ascii="Calibri" w:hAnsi="Calibri" w:cs="Calibri"/>
          <w:sz w:val="24"/>
          <w:lang w:val="en-US"/>
        </w:rPr>
        <w:t xml:space="preserve">a mean age of </w:t>
      </w:r>
      <w:r w:rsidR="00091990" w:rsidRPr="00731106">
        <w:rPr>
          <w:rFonts w:ascii="Calibri" w:hAnsi="Calibri" w:cs="Calibri"/>
          <w:sz w:val="24"/>
          <w:lang w:val="en-US"/>
        </w:rPr>
        <w:t>43</w:t>
      </w:r>
      <w:r w:rsidR="00164CE0">
        <w:rPr>
          <w:rFonts w:ascii="Calibri" w:hAnsi="Calibri" w:cs="Calibri"/>
          <w:sz w:val="24"/>
          <w:lang w:val="en-US"/>
        </w:rPr>
        <w:t xml:space="preserve"> </w:t>
      </w:r>
      <w:r w:rsidR="006D743C" w:rsidRPr="00731106">
        <w:rPr>
          <w:rFonts w:ascii="Calibri" w:hAnsi="Calibri" w:cs="Calibri"/>
          <w:sz w:val="24"/>
          <w:lang w:val="en-US"/>
        </w:rPr>
        <w:t>±</w:t>
      </w:r>
      <w:r w:rsidR="00091990" w:rsidRPr="00731106">
        <w:rPr>
          <w:rFonts w:ascii="Calibri" w:hAnsi="Calibri" w:cs="Calibri"/>
          <w:sz w:val="24"/>
          <w:lang w:val="en-US"/>
        </w:rPr>
        <w:t xml:space="preserve"> 3.3</w:t>
      </w:r>
      <w:r w:rsidR="006D743C" w:rsidRPr="00731106">
        <w:rPr>
          <w:rFonts w:ascii="Calibri" w:hAnsi="Calibri" w:cs="Calibri"/>
          <w:sz w:val="24"/>
          <w:lang w:val="en-US"/>
        </w:rPr>
        <w:t xml:space="preserve"> year</w:t>
      </w:r>
      <w:r w:rsidR="00164CE0">
        <w:rPr>
          <w:rFonts w:ascii="Calibri" w:hAnsi="Calibri" w:cs="Calibri"/>
          <w:sz w:val="24"/>
          <w:lang w:val="en-US"/>
        </w:rPr>
        <w:t>s and</w:t>
      </w:r>
      <w:r w:rsidR="00091990" w:rsidRPr="00731106">
        <w:rPr>
          <w:rFonts w:ascii="Calibri" w:hAnsi="Calibri" w:cs="Calibri"/>
          <w:sz w:val="24"/>
          <w:lang w:val="en-US"/>
        </w:rPr>
        <w:t xml:space="preserve"> </w:t>
      </w:r>
      <w:r w:rsidR="00164CE0">
        <w:rPr>
          <w:rFonts w:ascii="Calibri" w:hAnsi="Calibri" w:cs="Calibri"/>
          <w:sz w:val="24"/>
          <w:lang w:val="en-US"/>
        </w:rPr>
        <w:t xml:space="preserve">a range of </w:t>
      </w:r>
      <w:r w:rsidR="00091990" w:rsidRPr="00731106">
        <w:rPr>
          <w:rFonts w:ascii="Calibri" w:hAnsi="Calibri" w:cs="Calibri"/>
          <w:sz w:val="24"/>
          <w:lang w:val="en-US"/>
        </w:rPr>
        <w:t>27</w:t>
      </w:r>
      <w:r w:rsidR="00164CE0">
        <w:rPr>
          <w:rFonts w:ascii="Calibri" w:hAnsi="Calibri" w:cs="Calibri"/>
          <w:sz w:val="24"/>
          <w:lang w:val="en-US"/>
        </w:rPr>
        <w:t>–</w:t>
      </w:r>
      <w:r w:rsidR="00091990" w:rsidRPr="00731106">
        <w:rPr>
          <w:rFonts w:ascii="Calibri" w:hAnsi="Calibri" w:cs="Calibri"/>
          <w:sz w:val="24"/>
          <w:lang w:val="en-US"/>
        </w:rPr>
        <w:t xml:space="preserve">78 years in males and </w:t>
      </w:r>
      <w:r w:rsidR="006D743C" w:rsidRPr="00731106">
        <w:rPr>
          <w:rFonts w:ascii="Calibri" w:hAnsi="Calibri" w:cs="Calibri"/>
          <w:sz w:val="24"/>
          <w:lang w:val="en-US"/>
        </w:rPr>
        <w:t>41</w:t>
      </w:r>
      <w:r w:rsidR="00164CE0">
        <w:rPr>
          <w:rFonts w:ascii="Calibri" w:hAnsi="Calibri" w:cs="Calibri"/>
          <w:sz w:val="24"/>
          <w:lang w:val="en-US"/>
        </w:rPr>
        <w:t xml:space="preserve"> </w:t>
      </w:r>
      <w:r w:rsidR="006D743C" w:rsidRPr="00731106">
        <w:rPr>
          <w:rFonts w:ascii="Calibri" w:hAnsi="Calibri" w:cs="Calibri"/>
          <w:sz w:val="24"/>
          <w:lang w:val="en-US"/>
        </w:rPr>
        <w:t>± 4.4 year</w:t>
      </w:r>
      <w:r w:rsidR="00164CE0">
        <w:rPr>
          <w:rFonts w:ascii="Calibri" w:hAnsi="Calibri" w:cs="Calibri"/>
          <w:sz w:val="24"/>
          <w:lang w:val="en-US"/>
        </w:rPr>
        <w:t>s</w:t>
      </w:r>
      <w:r w:rsidR="006D743C" w:rsidRPr="00731106">
        <w:rPr>
          <w:rFonts w:ascii="Calibri" w:hAnsi="Calibri" w:cs="Calibri"/>
          <w:sz w:val="24"/>
          <w:lang w:val="en-US"/>
        </w:rPr>
        <w:t xml:space="preserve"> </w:t>
      </w:r>
      <w:r w:rsidR="00164CE0">
        <w:rPr>
          <w:rFonts w:ascii="Calibri" w:hAnsi="Calibri" w:cs="Calibri"/>
          <w:sz w:val="24"/>
          <w:lang w:val="en-US"/>
        </w:rPr>
        <w:t xml:space="preserve">and </w:t>
      </w:r>
      <w:r w:rsidR="006D743C" w:rsidRPr="00731106">
        <w:rPr>
          <w:rFonts w:ascii="Calibri" w:hAnsi="Calibri" w:cs="Calibri"/>
          <w:sz w:val="24"/>
          <w:lang w:val="en-US"/>
        </w:rPr>
        <w:t>28</w:t>
      </w:r>
      <w:r w:rsidR="00164CE0">
        <w:rPr>
          <w:rFonts w:ascii="Calibri" w:hAnsi="Calibri" w:cs="Calibri"/>
          <w:sz w:val="24"/>
          <w:lang w:val="en-US"/>
        </w:rPr>
        <w:t>–</w:t>
      </w:r>
      <w:r w:rsidR="006D743C" w:rsidRPr="00731106">
        <w:rPr>
          <w:rFonts w:ascii="Calibri" w:hAnsi="Calibri" w:cs="Calibri"/>
          <w:sz w:val="24"/>
          <w:lang w:val="en-US"/>
        </w:rPr>
        <w:t>78 years in females (</w:t>
      </w:r>
      <w:r w:rsidR="00452F9C" w:rsidRPr="00731106">
        <w:rPr>
          <w:rFonts w:ascii="Calibri" w:hAnsi="Calibri" w:cs="Calibri"/>
          <w:sz w:val="24"/>
          <w:lang w:val="en-US"/>
        </w:rPr>
        <w:t xml:space="preserve">Group </w:t>
      </w:r>
      <w:r w:rsidR="00914463" w:rsidRPr="00731106">
        <w:rPr>
          <w:rFonts w:ascii="Calibri" w:hAnsi="Calibri" w:cs="Calibri"/>
          <w:sz w:val="24"/>
          <w:lang w:val="en-US"/>
        </w:rPr>
        <w:t>3).</w:t>
      </w:r>
      <w:r w:rsidR="007B544F" w:rsidRPr="00731106">
        <w:rPr>
          <w:rFonts w:ascii="Calibri" w:hAnsi="Calibri" w:cs="Calibri"/>
          <w:sz w:val="24"/>
          <w:lang w:val="en-US"/>
        </w:rPr>
        <w:t xml:space="preserve"> </w:t>
      </w:r>
      <w:r w:rsidRPr="00731106">
        <w:rPr>
          <w:rFonts w:ascii="Calibri" w:hAnsi="Calibri" w:cs="Calibri"/>
          <w:sz w:val="24"/>
          <w:lang w:val="en-US"/>
        </w:rPr>
        <w:t xml:space="preserve">Each </w:t>
      </w:r>
      <w:r w:rsidR="00340170" w:rsidRPr="00731106">
        <w:rPr>
          <w:rFonts w:ascii="Calibri" w:hAnsi="Calibri" w:cs="Calibri"/>
          <w:sz w:val="24"/>
          <w:lang w:val="en-US"/>
        </w:rPr>
        <w:t xml:space="preserve">disease </w:t>
      </w:r>
      <w:r w:rsidR="006D743C" w:rsidRPr="00731106">
        <w:rPr>
          <w:rFonts w:ascii="Calibri" w:hAnsi="Calibri" w:cs="Calibri"/>
          <w:sz w:val="24"/>
          <w:lang w:val="en-US"/>
        </w:rPr>
        <w:t xml:space="preserve">category </w:t>
      </w:r>
      <w:r w:rsidRPr="00731106">
        <w:rPr>
          <w:rFonts w:ascii="Calibri" w:hAnsi="Calibri" w:cs="Calibri"/>
          <w:sz w:val="24"/>
          <w:lang w:val="en-US"/>
        </w:rPr>
        <w:t xml:space="preserve">led to specific variants of </w:t>
      </w:r>
      <w:r w:rsidR="00164CE0">
        <w:rPr>
          <w:rFonts w:ascii="Calibri" w:hAnsi="Calibri" w:cs="Calibri"/>
          <w:sz w:val="24"/>
          <w:lang w:val="en-US"/>
        </w:rPr>
        <w:t xml:space="preserve">the </w:t>
      </w:r>
      <w:r w:rsidRPr="00731106">
        <w:rPr>
          <w:rFonts w:ascii="Calibri" w:hAnsi="Calibri" w:cs="Calibri"/>
          <w:sz w:val="24"/>
          <w:lang w:val="en-US"/>
        </w:rPr>
        <w:t>MR imaging examination.</w:t>
      </w:r>
      <w:r w:rsidR="00A86E62">
        <w:rPr>
          <w:rFonts w:ascii="Calibri" w:hAnsi="Calibri" w:cs="Calibri"/>
          <w:sz w:val="24"/>
          <w:lang w:val="en-US"/>
        </w:rPr>
        <w:t xml:space="preserve"> </w:t>
      </w:r>
      <w:r w:rsidRPr="00731106">
        <w:rPr>
          <w:rFonts w:ascii="Calibri" w:hAnsi="Calibri" w:cs="Calibri"/>
          <w:sz w:val="24"/>
          <w:lang w:val="en-US"/>
        </w:rPr>
        <w:t xml:space="preserve">Over time, </w:t>
      </w:r>
      <w:r w:rsidR="00A86E62">
        <w:rPr>
          <w:rFonts w:ascii="Calibri" w:hAnsi="Calibri" w:cs="Calibri"/>
          <w:sz w:val="24"/>
          <w:lang w:val="en-US"/>
        </w:rPr>
        <w:t>the</w:t>
      </w:r>
      <w:r w:rsidRPr="00731106">
        <w:rPr>
          <w:rFonts w:ascii="Calibri" w:hAnsi="Calibri" w:cs="Calibri"/>
          <w:sz w:val="24"/>
          <w:lang w:val="en-US"/>
        </w:rPr>
        <w:t xml:space="preserve"> huge amount of examinations helped </w:t>
      </w:r>
      <w:r w:rsidR="00164CE0">
        <w:rPr>
          <w:rFonts w:ascii="Calibri" w:hAnsi="Calibri" w:cs="Calibri"/>
          <w:sz w:val="24"/>
          <w:lang w:val="en-US"/>
        </w:rPr>
        <w:t xml:space="preserve">to </w:t>
      </w:r>
      <w:r w:rsidRPr="00731106">
        <w:rPr>
          <w:rFonts w:ascii="Calibri" w:hAnsi="Calibri" w:cs="Calibri"/>
          <w:sz w:val="24"/>
          <w:lang w:val="en-US"/>
        </w:rPr>
        <w:t>obtain an almost uniform reproducibility of the protocol in subjects referred for POP and evacuation dysfunctions</w:t>
      </w:r>
      <w:r w:rsidR="00164CE0">
        <w:rPr>
          <w:rFonts w:ascii="Calibri" w:hAnsi="Calibri" w:cs="Calibri"/>
          <w:sz w:val="24"/>
          <w:lang w:val="en-US"/>
        </w:rPr>
        <w:t>,</w:t>
      </w:r>
      <w:r w:rsidRPr="00731106">
        <w:rPr>
          <w:rFonts w:ascii="Calibri" w:hAnsi="Calibri" w:cs="Calibri"/>
          <w:sz w:val="24"/>
          <w:lang w:val="en-US"/>
        </w:rPr>
        <w:t xml:space="preserve"> until reaching the standard described here</w:t>
      </w:r>
      <w:r w:rsidR="00164CE0">
        <w:rPr>
          <w:rFonts w:ascii="Calibri" w:hAnsi="Calibri" w:cs="Calibri"/>
          <w:sz w:val="24"/>
          <w:lang w:val="en-US"/>
        </w:rPr>
        <w:t>in</w:t>
      </w:r>
      <w:r w:rsidRPr="00731106">
        <w:rPr>
          <w:rFonts w:ascii="Calibri" w:hAnsi="Calibri" w:cs="Calibri"/>
          <w:sz w:val="24"/>
          <w:lang w:val="en-US"/>
        </w:rPr>
        <w:t>.</w:t>
      </w:r>
    </w:p>
    <w:p w14:paraId="4C98B070" w14:textId="4600CC14" w:rsidR="00753F0D" w:rsidRPr="00731106" w:rsidRDefault="00B96AF4" w:rsidP="00AA79BE">
      <w:pPr>
        <w:jc w:val="both"/>
        <w:rPr>
          <w:rFonts w:ascii="Calibri" w:hAnsi="Calibri" w:cs="Calibri"/>
          <w:sz w:val="24"/>
          <w:lang w:val="en-US"/>
        </w:rPr>
      </w:pPr>
      <w:r w:rsidRPr="00731106">
        <w:rPr>
          <w:rFonts w:ascii="Calibri" w:hAnsi="Calibri" w:cs="Calibri"/>
          <w:sz w:val="24"/>
          <w:lang w:val="en-US"/>
        </w:rPr>
        <w:t xml:space="preserve"> </w:t>
      </w:r>
    </w:p>
    <w:p w14:paraId="18B5A2F0" w14:textId="2B689CF1" w:rsidR="00753F0D" w:rsidRPr="00731106" w:rsidRDefault="00753F0D" w:rsidP="00AA79BE">
      <w:pPr>
        <w:jc w:val="both"/>
        <w:rPr>
          <w:rFonts w:ascii="Calibri" w:hAnsi="Calibri" w:cs="Calibri"/>
          <w:sz w:val="24"/>
          <w:lang w:val="en-US"/>
        </w:rPr>
      </w:pPr>
      <w:r w:rsidRPr="00731106">
        <w:rPr>
          <w:rFonts w:ascii="Calibri" w:hAnsi="Calibri" w:cs="Calibri"/>
          <w:sz w:val="24"/>
          <w:lang w:val="en-US"/>
        </w:rPr>
        <w:t>The most relevant results can be summarized as follows:</w:t>
      </w:r>
      <w:r w:rsidR="00CC59E3" w:rsidRPr="00731106">
        <w:rPr>
          <w:rFonts w:ascii="Calibri" w:hAnsi="Calibri" w:cs="Calibri"/>
          <w:sz w:val="24"/>
          <w:lang w:val="en-US"/>
        </w:rPr>
        <w:t xml:space="preserve"> p</w:t>
      </w:r>
      <w:r w:rsidR="00CD2D33" w:rsidRPr="00731106">
        <w:rPr>
          <w:rFonts w:ascii="Calibri" w:hAnsi="Calibri" w:cs="Calibri"/>
          <w:sz w:val="24"/>
          <w:lang w:val="en-US"/>
        </w:rPr>
        <w:t xml:space="preserve">elvic organ prolapse also occurs in males (see </w:t>
      </w:r>
      <w:r w:rsidR="008F26AB" w:rsidRPr="00731106">
        <w:rPr>
          <w:rFonts w:ascii="Calibri" w:hAnsi="Calibri" w:cs="Calibri"/>
          <w:b/>
          <w:sz w:val="24"/>
          <w:lang w:val="en-US"/>
        </w:rPr>
        <w:t>Figure 2</w:t>
      </w:r>
      <w:r w:rsidR="00CD2D33" w:rsidRPr="00DE68C8">
        <w:rPr>
          <w:rFonts w:ascii="Calibri" w:hAnsi="Calibri" w:cs="Calibri"/>
          <w:b/>
          <w:sz w:val="24"/>
          <w:lang w:val="en-US"/>
        </w:rPr>
        <w:t>B</w:t>
      </w:r>
      <w:r w:rsidR="00CD2D33" w:rsidRPr="00731106">
        <w:rPr>
          <w:rFonts w:ascii="Calibri" w:hAnsi="Calibri" w:cs="Calibri"/>
          <w:sz w:val="24"/>
          <w:lang w:val="en-US"/>
        </w:rPr>
        <w:t xml:space="preserve">), although </w:t>
      </w:r>
      <w:r w:rsidR="00A86E62">
        <w:rPr>
          <w:rFonts w:ascii="Calibri" w:hAnsi="Calibri" w:cs="Calibri"/>
          <w:sz w:val="24"/>
          <w:lang w:val="en-US"/>
        </w:rPr>
        <w:t xml:space="preserve">it is </w:t>
      </w:r>
      <w:r w:rsidR="00CD2D33" w:rsidRPr="00731106">
        <w:rPr>
          <w:rFonts w:ascii="Calibri" w:hAnsi="Calibri" w:cs="Calibri"/>
          <w:sz w:val="24"/>
          <w:lang w:val="en-US"/>
        </w:rPr>
        <w:t>more common in females</w:t>
      </w:r>
      <w:r w:rsidR="00CD2D33" w:rsidRPr="00731106">
        <w:rPr>
          <w:rFonts w:ascii="Calibri" w:hAnsi="Calibri"/>
          <w:sz w:val="24"/>
          <w:vertAlign w:val="superscript"/>
          <w:lang w:val="en-US"/>
        </w:rPr>
        <w:t>18</w:t>
      </w:r>
      <w:r w:rsidR="00A86E62">
        <w:rPr>
          <w:rFonts w:ascii="Calibri" w:hAnsi="Calibri"/>
          <w:sz w:val="24"/>
          <w:vertAlign w:val="superscript"/>
          <w:lang w:val="en-US"/>
        </w:rPr>
        <w:t>–</w:t>
      </w:r>
      <w:r w:rsidR="00CD2D33" w:rsidRPr="00731106">
        <w:rPr>
          <w:rFonts w:ascii="Calibri" w:hAnsi="Calibri"/>
          <w:sz w:val="24"/>
          <w:vertAlign w:val="superscript"/>
          <w:lang w:val="en-US"/>
        </w:rPr>
        <w:t>20</w:t>
      </w:r>
      <w:r w:rsidR="00CD2D33" w:rsidRPr="00731106">
        <w:rPr>
          <w:rFonts w:ascii="Calibri" w:hAnsi="Calibri" w:cs="Calibri"/>
          <w:sz w:val="24"/>
          <w:lang w:val="en-US"/>
        </w:rPr>
        <w:t xml:space="preserve">. In addition, regardless of </w:t>
      </w:r>
      <w:r w:rsidR="00773A8A">
        <w:rPr>
          <w:rFonts w:ascii="Calibri" w:hAnsi="Calibri" w:cs="Calibri"/>
          <w:sz w:val="24"/>
          <w:lang w:val="en-US"/>
        </w:rPr>
        <w:t>sex</w:t>
      </w:r>
      <w:r w:rsidR="00CD2D33" w:rsidRPr="00731106">
        <w:rPr>
          <w:rFonts w:ascii="Calibri" w:hAnsi="Calibri" w:cs="Calibri"/>
          <w:sz w:val="24"/>
          <w:lang w:val="en-US"/>
        </w:rPr>
        <w:t xml:space="preserve">, levator ani hiatus ballooning </w:t>
      </w:r>
      <w:r w:rsidR="00A86E62">
        <w:rPr>
          <w:rFonts w:ascii="Calibri" w:hAnsi="Calibri" w:cs="Calibri"/>
          <w:sz w:val="24"/>
          <w:lang w:val="en-US"/>
        </w:rPr>
        <w:t>when</w:t>
      </w:r>
      <w:r w:rsidR="00CD2D33" w:rsidRPr="00731106">
        <w:rPr>
          <w:rFonts w:ascii="Calibri" w:hAnsi="Calibri" w:cs="Calibri"/>
          <w:sz w:val="24"/>
          <w:lang w:val="en-US"/>
        </w:rPr>
        <w:t xml:space="preserve"> straining </w:t>
      </w:r>
      <w:r w:rsidR="00A86E62">
        <w:rPr>
          <w:rFonts w:ascii="Calibri" w:hAnsi="Calibri" w:cs="Calibri"/>
          <w:sz w:val="24"/>
          <w:lang w:val="en-US"/>
        </w:rPr>
        <w:t>(see</w:t>
      </w:r>
      <w:r w:rsidR="00CD2D33" w:rsidRPr="00731106">
        <w:rPr>
          <w:rFonts w:ascii="Calibri" w:hAnsi="Calibri" w:cs="Calibri"/>
          <w:sz w:val="24"/>
          <w:lang w:val="en-US"/>
        </w:rPr>
        <w:t xml:space="preserve"> </w:t>
      </w:r>
      <w:r w:rsidR="008F26AB" w:rsidRPr="00731106">
        <w:rPr>
          <w:rFonts w:ascii="Calibri" w:hAnsi="Calibri" w:cs="Calibri"/>
          <w:b/>
          <w:sz w:val="24"/>
          <w:lang w:val="en-US"/>
        </w:rPr>
        <w:t xml:space="preserve">Figure </w:t>
      </w:r>
      <w:r w:rsidR="009527BE" w:rsidRPr="00731106">
        <w:rPr>
          <w:rFonts w:ascii="Calibri" w:hAnsi="Calibri" w:cs="Calibri"/>
          <w:b/>
          <w:sz w:val="24"/>
          <w:lang w:val="en-US"/>
        </w:rPr>
        <w:t>4</w:t>
      </w:r>
      <w:r w:rsidR="00A86E62">
        <w:rPr>
          <w:rFonts w:ascii="Calibri" w:hAnsi="Calibri" w:cs="Calibri"/>
          <w:sz w:val="24"/>
          <w:lang w:val="en-US"/>
        </w:rPr>
        <w:t>)</w:t>
      </w:r>
      <w:r w:rsidR="00CD2D33" w:rsidRPr="00731106">
        <w:rPr>
          <w:rFonts w:ascii="Calibri" w:hAnsi="Calibri" w:cs="Calibri"/>
          <w:sz w:val="24"/>
          <w:lang w:val="en-US"/>
        </w:rPr>
        <w:t xml:space="preserve"> </w:t>
      </w:r>
      <w:r w:rsidR="0035431C" w:rsidRPr="00731106">
        <w:rPr>
          <w:rFonts w:ascii="Calibri" w:hAnsi="Calibri" w:cs="Calibri"/>
          <w:sz w:val="24"/>
          <w:lang w:val="en-US"/>
        </w:rPr>
        <w:t xml:space="preserve">has </w:t>
      </w:r>
      <w:r w:rsidR="00CC59E3" w:rsidRPr="00731106">
        <w:rPr>
          <w:rFonts w:ascii="Calibri" w:hAnsi="Calibri" w:cs="Calibri"/>
          <w:sz w:val="24"/>
          <w:lang w:val="en-US"/>
        </w:rPr>
        <w:t xml:space="preserve">emerged as </w:t>
      </w:r>
      <w:r w:rsidR="00CD2D33" w:rsidRPr="00731106">
        <w:rPr>
          <w:rFonts w:ascii="Calibri" w:hAnsi="Calibri" w:cs="Calibri"/>
          <w:sz w:val="24"/>
          <w:lang w:val="en-US"/>
        </w:rPr>
        <w:t xml:space="preserve">the most reliable index of the disease. Its area can easily be quantified </w:t>
      </w:r>
      <w:r w:rsidR="00A86E62">
        <w:rPr>
          <w:rFonts w:ascii="Calibri" w:hAnsi="Calibri" w:cs="Calibri"/>
          <w:sz w:val="24"/>
          <w:lang w:val="en-US"/>
        </w:rPr>
        <w:t>with</w:t>
      </w:r>
      <w:r w:rsidR="00CD2D33" w:rsidRPr="00731106">
        <w:rPr>
          <w:rFonts w:ascii="Calibri" w:hAnsi="Calibri" w:cs="Calibri"/>
          <w:sz w:val="24"/>
          <w:lang w:val="en-US"/>
        </w:rPr>
        <w:t xml:space="preserve"> axial dynamic MR pelvic imaging and graded as normal (≤20 cm</w:t>
      </w:r>
      <w:r w:rsidR="00CD2D33" w:rsidRPr="00731106">
        <w:rPr>
          <w:rFonts w:ascii="Calibri" w:hAnsi="Calibri" w:cs="Calibri"/>
          <w:sz w:val="24"/>
          <w:vertAlign w:val="superscript"/>
          <w:lang w:val="en-US"/>
        </w:rPr>
        <w:t>2</w:t>
      </w:r>
      <w:r w:rsidR="00CD2D33" w:rsidRPr="00731106">
        <w:rPr>
          <w:rFonts w:ascii="Calibri" w:hAnsi="Calibri" w:cs="Calibri"/>
          <w:sz w:val="24"/>
          <w:lang w:val="en-US"/>
        </w:rPr>
        <w:t xml:space="preserve">), </w:t>
      </w:r>
      <w:r w:rsidR="00A86E62">
        <w:rPr>
          <w:rFonts w:ascii="Calibri" w:hAnsi="Calibri" w:cs="Calibri"/>
          <w:sz w:val="24"/>
          <w:lang w:val="en-US"/>
        </w:rPr>
        <w:t xml:space="preserve">as a </w:t>
      </w:r>
      <w:r w:rsidR="00CD2D33" w:rsidRPr="00731106">
        <w:rPr>
          <w:rFonts w:ascii="Calibri" w:hAnsi="Calibri" w:cs="Calibri"/>
          <w:sz w:val="24"/>
          <w:lang w:val="en-US"/>
        </w:rPr>
        <w:t xml:space="preserve">prolapse of </w:t>
      </w:r>
      <w:r w:rsidR="00A86E62">
        <w:rPr>
          <w:rFonts w:ascii="Calibri" w:hAnsi="Calibri" w:cs="Calibri"/>
          <w:sz w:val="24"/>
          <w:lang w:val="en-US"/>
        </w:rPr>
        <w:t>the first or second</w:t>
      </w:r>
      <w:r w:rsidR="00CD2D33" w:rsidRPr="00731106">
        <w:rPr>
          <w:rFonts w:ascii="Calibri" w:hAnsi="Calibri" w:cs="Calibri"/>
          <w:sz w:val="24"/>
          <w:lang w:val="en-US"/>
        </w:rPr>
        <w:t xml:space="preserve"> degree (20</w:t>
      </w:r>
      <w:r w:rsidR="00A86E62">
        <w:rPr>
          <w:rFonts w:ascii="Calibri" w:hAnsi="Calibri" w:cs="Calibri"/>
          <w:sz w:val="24"/>
          <w:lang w:val="en-US"/>
        </w:rPr>
        <w:t>–</w:t>
      </w:r>
      <w:r w:rsidR="00CD2D33" w:rsidRPr="00731106">
        <w:rPr>
          <w:rFonts w:ascii="Calibri" w:hAnsi="Calibri" w:cs="Calibri"/>
          <w:sz w:val="24"/>
          <w:lang w:val="en-US"/>
        </w:rPr>
        <w:t>40 cm</w:t>
      </w:r>
      <w:r w:rsidR="00CD2D33" w:rsidRPr="00731106">
        <w:rPr>
          <w:rFonts w:ascii="Calibri" w:hAnsi="Calibri" w:cs="Calibri"/>
          <w:sz w:val="24"/>
          <w:vertAlign w:val="superscript"/>
          <w:lang w:val="en-US"/>
        </w:rPr>
        <w:t>2</w:t>
      </w:r>
      <w:r w:rsidR="00CD2D33" w:rsidRPr="00731106">
        <w:rPr>
          <w:rFonts w:ascii="Calibri" w:hAnsi="Calibri" w:cs="Calibri"/>
          <w:sz w:val="24"/>
          <w:lang w:val="en-US"/>
        </w:rPr>
        <w:t xml:space="preserve">), </w:t>
      </w:r>
      <w:r w:rsidR="00A86E62">
        <w:rPr>
          <w:rFonts w:ascii="Calibri" w:hAnsi="Calibri" w:cs="Calibri"/>
          <w:sz w:val="24"/>
          <w:lang w:val="en-US"/>
        </w:rPr>
        <w:t xml:space="preserve">or as a </w:t>
      </w:r>
      <w:r w:rsidR="00CD2D33" w:rsidRPr="00731106">
        <w:rPr>
          <w:rFonts w:ascii="Calibri" w:hAnsi="Calibri" w:cs="Calibri"/>
          <w:sz w:val="24"/>
          <w:lang w:val="en-US"/>
        </w:rPr>
        <w:t xml:space="preserve">prolapse of </w:t>
      </w:r>
      <w:r w:rsidR="00A86E62">
        <w:rPr>
          <w:rFonts w:ascii="Calibri" w:hAnsi="Calibri" w:cs="Calibri"/>
          <w:sz w:val="24"/>
          <w:lang w:val="en-US"/>
        </w:rPr>
        <w:t>the third or fourth degree</w:t>
      </w:r>
      <w:r w:rsidR="00A86E62">
        <w:rPr>
          <w:rFonts w:ascii="Calibri" w:hAnsi="Calibri"/>
          <w:sz w:val="24"/>
          <w:vertAlign w:val="superscript"/>
          <w:lang w:val="en-US"/>
        </w:rPr>
        <w:t xml:space="preserve"> </w:t>
      </w:r>
      <w:r w:rsidR="00CD2D33" w:rsidRPr="00731106">
        <w:rPr>
          <w:rFonts w:ascii="Calibri" w:hAnsi="Calibri" w:cs="Calibri"/>
          <w:sz w:val="24"/>
          <w:lang w:val="en-US"/>
        </w:rPr>
        <w:t>(≥40 cm</w:t>
      </w:r>
      <w:r w:rsidR="00CD2D33" w:rsidRPr="00731106">
        <w:rPr>
          <w:rFonts w:ascii="Calibri" w:hAnsi="Calibri" w:cs="Calibri"/>
          <w:sz w:val="24"/>
          <w:vertAlign w:val="superscript"/>
          <w:lang w:val="en-US"/>
        </w:rPr>
        <w:t>2</w:t>
      </w:r>
      <w:r w:rsidR="00CD2D33" w:rsidRPr="00731106">
        <w:rPr>
          <w:rFonts w:ascii="Calibri" w:hAnsi="Calibri" w:cs="Calibri"/>
          <w:sz w:val="24"/>
          <w:lang w:val="en-US"/>
        </w:rPr>
        <w:t>)</w:t>
      </w:r>
      <w:r w:rsidR="00A86E62">
        <w:rPr>
          <w:rFonts w:ascii="Calibri" w:hAnsi="Calibri" w:cs="Calibri"/>
          <w:sz w:val="24"/>
          <w:lang w:val="en-US"/>
        </w:rPr>
        <w:t>,</w:t>
      </w:r>
      <w:r w:rsidR="00CD2D33" w:rsidRPr="00731106">
        <w:rPr>
          <w:rFonts w:ascii="Calibri" w:hAnsi="Calibri" w:cs="Calibri"/>
          <w:sz w:val="24"/>
          <w:lang w:val="en-US"/>
        </w:rPr>
        <w:t xml:space="preserve"> or </w:t>
      </w:r>
      <w:r w:rsidR="00A86E62">
        <w:rPr>
          <w:rFonts w:ascii="Calibri" w:hAnsi="Calibri" w:cs="Calibri"/>
          <w:sz w:val="24"/>
          <w:lang w:val="en-US"/>
        </w:rPr>
        <w:t xml:space="preserve">it can </w:t>
      </w:r>
      <w:r w:rsidR="00CD2D33" w:rsidRPr="00731106">
        <w:rPr>
          <w:rFonts w:ascii="Calibri" w:hAnsi="Calibri" w:cs="Calibri"/>
          <w:sz w:val="24"/>
          <w:lang w:val="en-US"/>
        </w:rPr>
        <w:t>be described as a</w:t>
      </w:r>
      <w:r w:rsidR="00A86E62">
        <w:rPr>
          <w:rFonts w:ascii="Calibri" w:hAnsi="Calibri" w:cs="Calibri"/>
          <w:sz w:val="24"/>
          <w:lang w:val="en-US"/>
        </w:rPr>
        <w:t>n</w:t>
      </w:r>
      <w:r w:rsidR="00CD2D33" w:rsidRPr="00731106">
        <w:rPr>
          <w:rFonts w:ascii="Calibri" w:hAnsi="Calibri" w:cs="Calibri"/>
          <w:sz w:val="24"/>
          <w:lang w:val="en-US"/>
        </w:rPr>
        <w:t xml:space="preserve"> increase </w:t>
      </w:r>
      <w:r w:rsidR="00A86E62">
        <w:rPr>
          <w:rFonts w:ascii="Calibri" w:hAnsi="Calibri" w:cs="Calibri"/>
          <w:sz w:val="24"/>
          <w:lang w:val="en-US"/>
        </w:rPr>
        <w:t xml:space="preserve">of </w:t>
      </w:r>
      <w:r w:rsidR="00CD2D33" w:rsidRPr="00731106">
        <w:rPr>
          <w:rFonts w:ascii="Calibri" w:hAnsi="Calibri" w:cs="Calibri"/>
          <w:sz w:val="24"/>
          <w:lang w:val="en-US"/>
        </w:rPr>
        <w:t xml:space="preserve">&gt;100% </w:t>
      </w:r>
      <w:r w:rsidR="00A86E62">
        <w:rPr>
          <w:rFonts w:ascii="Calibri" w:hAnsi="Calibri" w:cs="Calibri"/>
          <w:sz w:val="24"/>
          <w:lang w:val="en-US"/>
        </w:rPr>
        <w:t xml:space="preserve">compared </w:t>
      </w:r>
      <w:r w:rsidR="00CD2D33" w:rsidRPr="00731106">
        <w:rPr>
          <w:rFonts w:ascii="Calibri" w:hAnsi="Calibri" w:cs="Calibri"/>
          <w:sz w:val="24"/>
          <w:lang w:val="en-US"/>
        </w:rPr>
        <w:t xml:space="preserve">to the size </w:t>
      </w:r>
      <w:r w:rsidR="002E436B">
        <w:rPr>
          <w:rFonts w:ascii="Calibri" w:hAnsi="Calibri" w:cs="Calibri"/>
          <w:sz w:val="24"/>
          <w:lang w:val="en-US"/>
        </w:rPr>
        <w:t xml:space="preserve">when </w:t>
      </w:r>
      <w:r w:rsidR="00CD2D33" w:rsidRPr="00731106">
        <w:rPr>
          <w:rFonts w:ascii="Calibri" w:hAnsi="Calibri" w:cs="Calibri"/>
          <w:sz w:val="24"/>
          <w:lang w:val="en-US"/>
        </w:rPr>
        <w:t xml:space="preserve">at rest. </w:t>
      </w:r>
      <w:r w:rsidR="00CC59E3" w:rsidRPr="00731106">
        <w:rPr>
          <w:rFonts w:ascii="Calibri" w:hAnsi="Calibri" w:cs="Calibri"/>
          <w:sz w:val="24"/>
          <w:lang w:val="en-US"/>
        </w:rPr>
        <w:t>Interestingly,</w:t>
      </w:r>
      <w:r w:rsidR="008F26AB" w:rsidRPr="00731106">
        <w:rPr>
          <w:rFonts w:ascii="Calibri" w:hAnsi="Calibri" w:cs="Calibri"/>
          <w:sz w:val="24"/>
          <w:lang w:val="en-US"/>
        </w:rPr>
        <w:t xml:space="preserve"> </w:t>
      </w:r>
      <w:r w:rsidR="00CD2D33" w:rsidRPr="00731106">
        <w:rPr>
          <w:rFonts w:ascii="Calibri" w:hAnsi="Calibri" w:cs="Calibri"/>
          <w:sz w:val="24"/>
          <w:lang w:val="en-US"/>
        </w:rPr>
        <w:t xml:space="preserve">the actual enlargement of </w:t>
      </w:r>
      <w:r w:rsidR="00A86E62">
        <w:rPr>
          <w:rFonts w:ascii="Calibri" w:hAnsi="Calibri" w:cs="Calibri"/>
          <w:sz w:val="24"/>
          <w:lang w:val="en-US"/>
        </w:rPr>
        <w:t xml:space="preserve">the </w:t>
      </w:r>
      <w:r w:rsidR="00CD2D33" w:rsidRPr="00731106">
        <w:rPr>
          <w:rFonts w:ascii="Calibri" w:hAnsi="Calibri" w:cs="Calibri"/>
          <w:sz w:val="24"/>
          <w:lang w:val="en-US"/>
        </w:rPr>
        <w:t xml:space="preserve">hiatus </w:t>
      </w:r>
      <w:r w:rsidR="00A86E62">
        <w:rPr>
          <w:rFonts w:ascii="Calibri" w:hAnsi="Calibri" w:cs="Calibri"/>
          <w:sz w:val="24"/>
          <w:lang w:val="en-US"/>
        </w:rPr>
        <w:t>when</w:t>
      </w:r>
      <w:r w:rsidR="00CD2D33" w:rsidRPr="00731106">
        <w:rPr>
          <w:rFonts w:ascii="Calibri" w:hAnsi="Calibri" w:cs="Calibri"/>
          <w:sz w:val="24"/>
          <w:lang w:val="en-US"/>
        </w:rPr>
        <w:t xml:space="preserve"> straining </w:t>
      </w:r>
      <w:r w:rsidR="00CD2D33" w:rsidRPr="00DE68C8">
        <w:rPr>
          <w:rFonts w:ascii="Calibri" w:hAnsi="Calibri" w:cs="Calibri"/>
          <w:sz w:val="24"/>
          <w:lang w:val="en-US"/>
        </w:rPr>
        <w:t>cannot be predicted</w:t>
      </w:r>
      <w:r w:rsidR="00CD2D33" w:rsidRPr="00731106">
        <w:rPr>
          <w:rFonts w:ascii="Calibri" w:hAnsi="Calibri" w:cs="Calibri"/>
          <w:sz w:val="24"/>
          <w:lang w:val="en-US"/>
        </w:rPr>
        <w:t xml:space="preserve"> </w:t>
      </w:r>
      <w:r w:rsidR="00A86E62">
        <w:rPr>
          <w:rFonts w:ascii="Calibri" w:hAnsi="Calibri" w:cs="Calibri"/>
          <w:sz w:val="24"/>
          <w:lang w:val="en-US"/>
        </w:rPr>
        <w:t>based on</w:t>
      </w:r>
      <w:r w:rsidR="00CD2D33" w:rsidRPr="00731106">
        <w:rPr>
          <w:rFonts w:ascii="Calibri" w:hAnsi="Calibri" w:cs="Calibri"/>
          <w:sz w:val="24"/>
          <w:lang w:val="en-US"/>
        </w:rPr>
        <w:t xml:space="preserve"> its size </w:t>
      </w:r>
      <w:r w:rsidR="002E436B">
        <w:rPr>
          <w:rFonts w:ascii="Calibri" w:hAnsi="Calibri" w:cs="Calibri"/>
          <w:sz w:val="24"/>
          <w:lang w:val="en-US"/>
        </w:rPr>
        <w:t xml:space="preserve">when </w:t>
      </w:r>
      <w:r w:rsidR="00CD2D33" w:rsidRPr="00731106">
        <w:rPr>
          <w:rFonts w:ascii="Calibri" w:hAnsi="Calibri" w:cs="Calibri"/>
          <w:sz w:val="24"/>
          <w:lang w:val="en-US"/>
        </w:rPr>
        <w:t>at rest, as demonstrated in a previous study in nulliparous and parous women</w:t>
      </w:r>
      <w:r w:rsidR="00CD2D33" w:rsidRPr="00731106">
        <w:rPr>
          <w:rFonts w:ascii="Calibri" w:hAnsi="Calibri"/>
          <w:sz w:val="24"/>
          <w:vertAlign w:val="superscript"/>
          <w:lang w:val="en-US"/>
        </w:rPr>
        <w:t>18</w:t>
      </w:r>
      <w:r w:rsidR="00CD2D33" w:rsidRPr="00731106">
        <w:rPr>
          <w:rFonts w:ascii="Calibri" w:hAnsi="Calibri" w:cs="Calibri"/>
          <w:sz w:val="24"/>
          <w:lang w:val="en-US"/>
        </w:rPr>
        <w:t xml:space="preserve"> whose values </w:t>
      </w:r>
      <w:r w:rsidR="002E436B">
        <w:rPr>
          <w:rFonts w:ascii="Calibri" w:hAnsi="Calibri" w:cs="Calibri"/>
          <w:sz w:val="24"/>
          <w:lang w:val="en-US"/>
        </w:rPr>
        <w:t xml:space="preserve">when </w:t>
      </w:r>
      <w:r w:rsidR="00CD2D33" w:rsidRPr="00731106">
        <w:rPr>
          <w:rFonts w:ascii="Calibri" w:hAnsi="Calibri" w:cs="Calibri"/>
          <w:sz w:val="24"/>
          <w:lang w:val="en-US"/>
        </w:rPr>
        <w:t xml:space="preserve">at rest did not correlate with those </w:t>
      </w:r>
      <w:r w:rsidR="00A86E62">
        <w:rPr>
          <w:rFonts w:ascii="Calibri" w:hAnsi="Calibri" w:cs="Calibri"/>
          <w:sz w:val="24"/>
          <w:lang w:val="en-US"/>
        </w:rPr>
        <w:t>during</w:t>
      </w:r>
      <w:r w:rsidR="00CD2D33" w:rsidRPr="00731106">
        <w:rPr>
          <w:rFonts w:ascii="Calibri" w:hAnsi="Calibri" w:cs="Calibri"/>
          <w:sz w:val="24"/>
          <w:lang w:val="en-US"/>
        </w:rPr>
        <w:t xml:space="preserve"> </w:t>
      </w:r>
      <w:r w:rsidR="00A86E62">
        <w:rPr>
          <w:rFonts w:ascii="Calibri" w:hAnsi="Calibri" w:cs="Calibri"/>
          <w:sz w:val="24"/>
          <w:lang w:val="en-US"/>
        </w:rPr>
        <w:t xml:space="preserve">the </w:t>
      </w:r>
      <w:r w:rsidR="00CD2D33" w:rsidRPr="00731106">
        <w:rPr>
          <w:rFonts w:ascii="Calibri" w:hAnsi="Calibri" w:cs="Calibri"/>
          <w:sz w:val="24"/>
          <w:lang w:val="en-US"/>
        </w:rPr>
        <w:t xml:space="preserve">Valsalva </w:t>
      </w:r>
      <w:r w:rsidR="00A86E62">
        <w:rPr>
          <w:rFonts w:ascii="Calibri" w:hAnsi="Calibri" w:cs="Calibri"/>
          <w:sz w:val="24"/>
          <w:lang w:val="en-US"/>
        </w:rPr>
        <w:t xml:space="preserve">maneuver </w:t>
      </w:r>
      <w:r w:rsidR="007B544F" w:rsidRPr="00731106">
        <w:rPr>
          <w:rFonts w:ascii="Calibri" w:hAnsi="Calibri" w:cs="Calibri"/>
          <w:sz w:val="24"/>
          <w:lang w:val="en-US"/>
        </w:rPr>
        <w:t>(</w:t>
      </w:r>
      <w:r w:rsidR="00A86E62">
        <w:rPr>
          <w:rFonts w:ascii="Calibri" w:hAnsi="Calibri" w:cs="Calibri"/>
          <w:sz w:val="24"/>
          <w:lang w:val="en-US"/>
        </w:rPr>
        <w:t>s</w:t>
      </w:r>
      <w:r w:rsidR="007B544F" w:rsidRPr="00731106">
        <w:rPr>
          <w:rFonts w:ascii="Calibri" w:hAnsi="Calibri" w:cs="Calibri"/>
          <w:sz w:val="24"/>
          <w:lang w:val="en-US"/>
        </w:rPr>
        <w:t xml:space="preserve">ee </w:t>
      </w:r>
      <w:r w:rsidR="007B544F" w:rsidRPr="00731106">
        <w:rPr>
          <w:rFonts w:ascii="Calibri" w:hAnsi="Calibri" w:cs="Calibri"/>
          <w:b/>
          <w:sz w:val="24"/>
          <w:lang w:val="en-US"/>
        </w:rPr>
        <w:t xml:space="preserve">Figure </w:t>
      </w:r>
      <w:r w:rsidR="009527BE" w:rsidRPr="00731106">
        <w:rPr>
          <w:rFonts w:ascii="Calibri" w:hAnsi="Calibri" w:cs="Calibri"/>
          <w:b/>
          <w:sz w:val="24"/>
          <w:lang w:val="en-US"/>
        </w:rPr>
        <w:t>5</w:t>
      </w:r>
      <w:r w:rsidR="007B544F" w:rsidRPr="00731106">
        <w:rPr>
          <w:rFonts w:ascii="Calibri" w:hAnsi="Calibri" w:cs="Calibri"/>
          <w:sz w:val="24"/>
          <w:lang w:val="en-US"/>
        </w:rPr>
        <w:t xml:space="preserve">). </w:t>
      </w:r>
      <w:r w:rsidR="006513E1" w:rsidRPr="00731106">
        <w:rPr>
          <w:rFonts w:ascii="Calibri" w:hAnsi="Calibri" w:cs="Calibri"/>
          <w:sz w:val="24"/>
          <w:lang w:val="en-US"/>
        </w:rPr>
        <w:t>This, in turn</w:t>
      </w:r>
      <w:r w:rsidR="00CC59E3" w:rsidRPr="00731106">
        <w:rPr>
          <w:rFonts w:ascii="Calibri" w:hAnsi="Calibri" w:cs="Calibri"/>
          <w:sz w:val="24"/>
          <w:lang w:val="en-US"/>
        </w:rPr>
        <w:t>, emphasizes the value of the present protocol.</w:t>
      </w:r>
      <w:r w:rsidR="00CD2D33" w:rsidRPr="00731106">
        <w:rPr>
          <w:rFonts w:ascii="Calibri" w:hAnsi="Calibri" w:cs="Calibri"/>
          <w:sz w:val="24"/>
          <w:lang w:val="en-US"/>
        </w:rPr>
        <w:t xml:space="preserve"> Finally, the evacuation of rectal contrast in the horizontal position is virtually coterminous with </w:t>
      </w:r>
      <w:r w:rsidR="003C2D0B">
        <w:rPr>
          <w:rFonts w:ascii="Calibri" w:hAnsi="Calibri" w:cs="Calibri"/>
          <w:sz w:val="24"/>
          <w:lang w:val="en-US"/>
        </w:rPr>
        <w:t xml:space="preserve">the </w:t>
      </w:r>
      <w:r w:rsidR="00CD2D33" w:rsidRPr="00731106">
        <w:rPr>
          <w:rFonts w:ascii="Calibri" w:hAnsi="Calibri" w:cs="Calibri"/>
          <w:sz w:val="24"/>
          <w:lang w:val="en-US"/>
        </w:rPr>
        <w:lastRenderedPageBreak/>
        <w:t xml:space="preserve">standardization of </w:t>
      </w:r>
      <w:r w:rsidR="003C2D0B">
        <w:rPr>
          <w:rFonts w:ascii="Calibri" w:hAnsi="Calibri" w:cs="Calibri"/>
          <w:sz w:val="24"/>
          <w:lang w:val="en-US"/>
        </w:rPr>
        <w:t xml:space="preserve">the </w:t>
      </w:r>
      <w:r w:rsidR="00CD2D33" w:rsidRPr="00731106">
        <w:rPr>
          <w:rFonts w:ascii="Calibri" w:hAnsi="Calibri" w:cs="Calibri"/>
          <w:sz w:val="24"/>
          <w:lang w:val="en-US"/>
        </w:rPr>
        <w:t xml:space="preserve">maximal Valsalva maneuver. More precisely, the position reached by pelvic organs under its effect can be assumed as representative of </w:t>
      </w:r>
      <w:r w:rsidR="003C2D0B">
        <w:rPr>
          <w:rFonts w:ascii="Calibri" w:hAnsi="Calibri" w:cs="Calibri"/>
          <w:sz w:val="24"/>
          <w:lang w:val="en-US"/>
        </w:rPr>
        <w:t xml:space="preserve">the </w:t>
      </w:r>
      <w:r w:rsidR="00CD2D33" w:rsidRPr="00731106">
        <w:rPr>
          <w:rFonts w:ascii="Calibri" w:hAnsi="Calibri" w:cs="Calibri"/>
          <w:sz w:val="24"/>
          <w:lang w:val="en-US"/>
        </w:rPr>
        <w:t>descent reaching the maximal potential extent.</w:t>
      </w:r>
    </w:p>
    <w:p w14:paraId="305F1D4C" w14:textId="25E60FA0" w:rsidR="007B544F" w:rsidRDefault="007B544F" w:rsidP="00AA79BE">
      <w:pPr>
        <w:jc w:val="both"/>
        <w:rPr>
          <w:rFonts w:ascii="Calibri" w:hAnsi="Calibri" w:cs="Calibri"/>
          <w:sz w:val="24"/>
          <w:lang w:val="en-US"/>
        </w:rPr>
      </w:pPr>
    </w:p>
    <w:p w14:paraId="05F23655" w14:textId="53A6A00B" w:rsidR="00A86E62" w:rsidRDefault="00A86E62" w:rsidP="00AA79BE">
      <w:pPr>
        <w:jc w:val="both"/>
        <w:rPr>
          <w:rFonts w:ascii="Calibri" w:hAnsi="Calibri" w:cs="Calibri"/>
          <w:sz w:val="24"/>
          <w:lang w:val="en-US"/>
        </w:rPr>
      </w:pPr>
      <w:r w:rsidRPr="00731106">
        <w:rPr>
          <w:rFonts w:ascii="Calibri" w:hAnsi="Calibri" w:cs="Calibri"/>
          <w:sz w:val="24"/>
          <w:lang w:val="en-US"/>
        </w:rPr>
        <w:t>[</w:t>
      </w:r>
      <w:r>
        <w:rPr>
          <w:rFonts w:ascii="Calibri" w:hAnsi="Calibri" w:cs="Calibri"/>
          <w:sz w:val="24"/>
          <w:lang w:val="en-US"/>
        </w:rPr>
        <w:t>P</w:t>
      </w:r>
      <w:r w:rsidRPr="00731106">
        <w:rPr>
          <w:rFonts w:ascii="Calibri" w:hAnsi="Calibri" w:cs="Calibri"/>
          <w:sz w:val="24"/>
          <w:lang w:val="en-US"/>
        </w:rPr>
        <w:t xml:space="preserve">lace </w:t>
      </w:r>
      <w:r w:rsidRPr="00731106">
        <w:rPr>
          <w:rFonts w:ascii="Calibri" w:hAnsi="Calibri" w:cs="Calibri"/>
          <w:b/>
          <w:sz w:val="24"/>
          <w:lang w:val="en-US"/>
        </w:rPr>
        <w:t>Figure 4</w:t>
      </w:r>
      <w:r w:rsidRPr="00731106">
        <w:rPr>
          <w:rFonts w:ascii="Calibri" w:hAnsi="Calibri" w:cs="Calibri"/>
          <w:sz w:val="24"/>
          <w:lang w:val="en-US"/>
        </w:rPr>
        <w:t xml:space="preserve"> here]</w:t>
      </w:r>
    </w:p>
    <w:p w14:paraId="1EA46EAA" w14:textId="77777777" w:rsidR="00A86E62" w:rsidRPr="00731106" w:rsidRDefault="00A86E62" w:rsidP="00AA79BE">
      <w:pPr>
        <w:jc w:val="both"/>
        <w:rPr>
          <w:rFonts w:ascii="Calibri" w:hAnsi="Calibri" w:cs="Calibri"/>
          <w:sz w:val="24"/>
          <w:lang w:val="en-US"/>
        </w:rPr>
      </w:pPr>
    </w:p>
    <w:p w14:paraId="0B389A65" w14:textId="1CF2F2F6" w:rsidR="00753F0D" w:rsidRPr="00731106" w:rsidRDefault="007B544F" w:rsidP="00AA79BE">
      <w:pPr>
        <w:jc w:val="both"/>
        <w:rPr>
          <w:rFonts w:ascii="Calibri" w:hAnsi="Calibri" w:cs="Calibri"/>
          <w:sz w:val="24"/>
          <w:lang w:val="en-US"/>
        </w:rPr>
      </w:pPr>
      <w:r w:rsidRPr="00731106">
        <w:rPr>
          <w:rFonts w:ascii="Calibri" w:hAnsi="Calibri" w:cs="Calibri"/>
          <w:sz w:val="24"/>
          <w:lang w:val="en-US"/>
        </w:rPr>
        <w:t>[</w:t>
      </w:r>
      <w:r w:rsidR="00163333">
        <w:rPr>
          <w:rFonts w:ascii="Calibri" w:hAnsi="Calibri" w:cs="Calibri"/>
          <w:sz w:val="24"/>
          <w:lang w:val="en-US"/>
        </w:rPr>
        <w:t>P</w:t>
      </w:r>
      <w:r w:rsidRPr="00731106">
        <w:rPr>
          <w:rFonts w:ascii="Calibri" w:hAnsi="Calibri" w:cs="Calibri"/>
          <w:sz w:val="24"/>
          <w:lang w:val="en-US"/>
        </w:rPr>
        <w:t xml:space="preserve">lace </w:t>
      </w:r>
      <w:r w:rsidRPr="00731106">
        <w:rPr>
          <w:rFonts w:ascii="Calibri" w:hAnsi="Calibri" w:cs="Calibri"/>
          <w:b/>
          <w:sz w:val="24"/>
          <w:lang w:val="en-US"/>
        </w:rPr>
        <w:t xml:space="preserve">Figure </w:t>
      </w:r>
      <w:r w:rsidR="009527BE" w:rsidRPr="00731106">
        <w:rPr>
          <w:rFonts w:ascii="Calibri" w:hAnsi="Calibri" w:cs="Calibri"/>
          <w:b/>
          <w:sz w:val="24"/>
          <w:lang w:val="en-US"/>
        </w:rPr>
        <w:t>5</w:t>
      </w:r>
      <w:r w:rsidRPr="00731106">
        <w:rPr>
          <w:rFonts w:ascii="Calibri" w:hAnsi="Calibri" w:cs="Calibri"/>
          <w:sz w:val="24"/>
          <w:lang w:val="en-US"/>
        </w:rPr>
        <w:t xml:space="preserve"> here]</w:t>
      </w:r>
    </w:p>
    <w:p w14:paraId="30384E76" w14:textId="77777777" w:rsidR="009527BE" w:rsidRPr="00731106" w:rsidRDefault="009527BE" w:rsidP="00AA79BE">
      <w:pPr>
        <w:jc w:val="both"/>
        <w:rPr>
          <w:rFonts w:ascii="Calibri" w:hAnsi="Calibri"/>
          <w:b/>
          <w:sz w:val="24"/>
          <w:lang w:val="en-US"/>
        </w:rPr>
      </w:pPr>
    </w:p>
    <w:p w14:paraId="13D7D57A" w14:textId="2F5F7B4B" w:rsidR="0049124E" w:rsidRPr="00731106" w:rsidRDefault="00163333" w:rsidP="00AA79BE">
      <w:pPr>
        <w:spacing w:after="200" w:line="276" w:lineRule="auto"/>
        <w:jc w:val="both"/>
        <w:rPr>
          <w:rFonts w:ascii="Calibri" w:hAnsi="Calibri" w:cs="Calibri"/>
          <w:sz w:val="24"/>
          <w:lang w:val="en-US"/>
        </w:rPr>
      </w:pPr>
      <w:r>
        <w:rPr>
          <w:rFonts w:ascii="Calibri" w:hAnsi="Calibri" w:cs="Calibri"/>
          <w:b/>
          <w:sz w:val="24"/>
          <w:lang w:val="en-US"/>
        </w:rPr>
        <w:t>FIGURE AND TABLE LEGENDS</w:t>
      </w:r>
      <w:r w:rsidR="009527BE" w:rsidRPr="00731106">
        <w:rPr>
          <w:rFonts w:ascii="Calibri" w:hAnsi="Calibri" w:cs="Calibri"/>
          <w:b/>
          <w:sz w:val="24"/>
          <w:lang w:val="en-US"/>
        </w:rPr>
        <w:t>:</w:t>
      </w:r>
    </w:p>
    <w:p w14:paraId="0A198EC8" w14:textId="667C6D33" w:rsidR="009527BE" w:rsidRPr="00731106" w:rsidRDefault="009527BE" w:rsidP="00AA79BE">
      <w:pPr>
        <w:jc w:val="both"/>
        <w:rPr>
          <w:rFonts w:ascii="Calibri" w:hAnsi="Calibri" w:cs="Calibri"/>
          <w:sz w:val="24"/>
          <w:lang w:val="en-US"/>
        </w:rPr>
      </w:pPr>
      <w:r w:rsidRPr="00731106">
        <w:rPr>
          <w:rFonts w:ascii="Calibri" w:hAnsi="Calibri" w:cs="Calibri"/>
          <w:b/>
          <w:sz w:val="24"/>
          <w:lang w:val="en-US"/>
        </w:rPr>
        <w:t xml:space="preserve">Figure 1: Supplies. </w:t>
      </w:r>
      <w:r w:rsidRPr="00731106">
        <w:rPr>
          <w:rFonts w:ascii="Calibri" w:hAnsi="Calibri" w:cs="Calibri"/>
          <w:sz w:val="24"/>
          <w:lang w:val="en-US"/>
        </w:rPr>
        <w:t xml:space="preserve">This picture shows </w:t>
      </w:r>
      <w:r w:rsidR="00024162">
        <w:rPr>
          <w:rFonts w:ascii="Calibri" w:hAnsi="Calibri" w:cs="Calibri"/>
          <w:sz w:val="24"/>
          <w:lang w:val="en-US"/>
        </w:rPr>
        <w:t>(</w:t>
      </w:r>
      <w:r w:rsidR="00024162" w:rsidRPr="00DE68C8">
        <w:rPr>
          <w:rFonts w:ascii="Calibri" w:hAnsi="Calibri" w:cs="Calibri"/>
          <w:b/>
          <w:sz w:val="24"/>
          <w:lang w:val="en-US"/>
        </w:rPr>
        <w:t>A</w:t>
      </w:r>
      <w:r w:rsidR="00024162">
        <w:rPr>
          <w:rFonts w:ascii="Calibri" w:hAnsi="Calibri" w:cs="Calibri"/>
          <w:sz w:val="24"/>
          <w:lang w:val="en-US"/>
        </w:rPr>
        <w:t xml:space="preserve">) </w:t>
      </w:r>
      <w:r w:rsidRPr="00731106">
        <w:rPr>
          <w:rFonts w:ascii="Calibri" w:hAnsi="Calibri" w:cs="Calibri"/>
          <w:sz w:val="24"/>
          <w:lang w:val="en-US"/>
        </w:rPr>
        <w:t xml:space="preserve">a trolley with supplies for the MR examination and </w:t>
      </w:r>
      <w:r w:rsidR="00024162">
        <w:rPr>
          <w:rFonts w:ascii="Calibri" w:hAnsi="Calibri" w:cs="Calibri"/>
          <w:sz w:val="24"/>
          <w:lang w:val="en-US"/>
        </w:rPr>
        <w:t>(</w:t>
      </w:r>
      <w:r w:rsidR="00024162" w:rsidRPr="00DE68C8">
        <w:rPr>
          <w:rFonts w:ascii="Calibri" w:hAnsi="Calibri" w:cs="Calibri"/>
          <w:b/>
          <w:sz w:val="24"/>
          <w:lang w:val="en-US"/>
        </w:rPr>
        <w:t>B</w:t>
      </w:r>
      <w:r w:rsidR="00024162">
        <w:rPr>
          <w:rFonts w:ascii="Calibri" w:hAnsi="Calibri" w:cs="Calibri"/>
          <w:sz w:val="24"/>
          <w:lang w:val="en-US"/>
        </w:rPr>
        <w:t xml:space="preserve">) the </w:t>
      </w:r>
      <w:r w:rsidRPr="00731106">
        <w:rPr>
          <w:rFonts w:ascii="Calibri" w:hAnsi="Calibri" w:cs="Calibri"/>
          <w:sz w:val="24"/>
          <w:lang w:val="en-US"/>
        </w:rPr>
        <w:t>dilution of acoustic gel with water (50/30 mL per syringe) in the area adjacent to the diagnostic room</w:t>
      </w:r>
      <w:r w:rsidR="00024162" w:rsidRPr="00024162">
        <w:rPr>
          <w:rFonts w:ascii="Calibri" w:hAnsi="Calibri" w:cs="Calibri"/>
          <w:sz w:val="24"/>
          <w:lang w:val="en-US"/>
        </w:rPr>
        <w:t xml:space="preserve"> </w:t>
      </w:r>
      <w:r w:rsidR="00024162" w:rsidRPr="00731106">
        <w:rPr>
          <w:rFonts w:ascii="Calibri" w:hAnsi="Calibri" w:cs="Calibri"/>
          <w:sz w:val="24"/>
          <w:lang w:val="en-US"/>
        </w:rPr>
        <w:t>before the administration</w:t>
      </w:r>
      <w:r w:rsidRPr="00731106">
        <w:rPr>
          <w:rFonts w:ascii="Calibri" w:hAnsi="Calibri" w:cs="Calibri"/>
          <w:sz w:val="24"/>
          <w:lang w:val="en-US"/>
        </w:rPr>
        <w:t xml:space="preserve">. </w:t>
      </w:r>
    </w:p>
    <w:p w14:paraId="58F28E19" w14:textId="77777777" w:rsidR="009527BE" w:rsidRPr="00731106" w:rsidRDefault="009527BE" w:rsidP="00AA79BE">
      <w:pPr>
        <w:jc w:val="both"/>
        <w:rPr>
          <w:rFonts w:ascii="Calibri" w:hAnsi="Calibri" w:cs="Calibri"/>
          <w:b/>
          <w:sz w:val="24"/>
          <w:lang w:val="en-US"/>
        </w:rPr>
      </w:pPr>
    </w:p>
    <w:p w14:paraId="79AC1BC2" w14:textId="03F91E3D" w:rsidR="009527BE" w:rsidRPr="00731106" w:rsidRDefault="009527BE" w:rsidP="00AA79BE">
      <w:pPr>
        <w:jc w:val="both"/>
        <w:rPr>
          <w:rFonts w:ascii="Calibri" w:hAnsi="Calibri" w:cs="Calibri"/>
          <w:sz w:val="24"/>
          <w:lang w:val="en-US"/>
        </w:rPr>
      </w:pPr>
      <w:r w:rsidRPr="00731106">
        <w:rPr>
          <w:rFonts w:ascii="Calibri" w:hAnsi="Calibri" w:cs="Calibri"/>
          <w:b/>
          <w:sz w:val="24"/>
          <w:lang w:val="en-US"/>
        </w:rPr>
        <w:t>Figure 2: Reference lines for pelvic organ descent on midsagittal MR images</w:t>
      </w:r>
      <w:r w:rsidR="00024162">
        <w:rPr>
          <w:rFonts w:ascii="Calibri" w:hAnsi="Calibri" w:cs="Calibri"/>
          <w:b/>
          <w:sz w:val="24"/>
          <w:lang w:val="en-US"/>
        </w:rPr>
        <w:t xml:space="preserve">. </w:t>
      </w:r>
      <w:r w:rsidRPr="00731106">
        <w:rPr>
          <w:rFonts w:ascii="Calibri" w:hAnsi="Calibri" w:cs="Calibri"/>
          <w:sz w:val="24"/>
          <w:lang w:val="en-US"/>
        </w:rPr>
        <w:t>(</w:t>
      </w:r>
      <w:r w:rsidRPr="00DE68C8">
        <w:rPr>
          <w:rFonts w:ascii="Calibri" w:hAnsi="Calibri" w:cs="Calibri"/>
          <w:b/>
          <w:sz w:val="24"/>
          <w:lang w:val="en-US"/>
        </w:rPr>
        <w:t>A</w:t>
      </w:r>
      <w:r w:rsidRPr="00731106">
        <w:rPr>
          <w:rFonts w:ascii="Calibri" w:hAnsi="Calibri" w:cs="Calibri"/>
          <w:sz w:val="24"/>
          <w:lang w:val="en-US"/>
        </w:rPr>
        <w:t xml:space="preserve">) </w:t>
      </w:r>
      <w:r w:rsidR="00024162">
        <w:rPr>
          <w:rFonts w:ascii="Calibri" w:hAnsi="Calibri" w:cs="Calibri"/>
          <w:sz w:val="24"/>
          <w:lang w:val="en-US"/>
        </w:rPr>
        <w:t xml:space="preserve">A </w:t>
      </w:r>
      <w:r w:rsidRPr="00731106">
        <w:rPr>
          <w:rFonts w:ascii="Calibri" w:hAnsi="Calibri" w:cs="Calibri"/>
          <w:sz w:val="24"/>
          <w:lang w:val="en-US"/>
        </w:rPr>
        <w:t xml:space="preserve">61-year-old woman with </w:t>
      </w:r>
      <w:r w:rsidR="00024162">
        <w:rPr>
          <w:rFonts w:ascii="Calibri" w:hAnsi="Calibri" w:cs="Calibri"/>
          <w:sz w:val="24"/>
          <w:lang w:val="en-US"/>
        </w:rPr>
        <w:t xml:space="preserve">a </w:t>
      </w:r>
      <w:r w:rsidRPr="00731106">
        <w:rPr>
          <w:rFonts w:ascii="Calibri" w:hAnsi="Calibri" w:cs="Calibri"/>
          <w:sz w:val="24"/>
          <w:lang w:val="en-US"/>
        </w:rPr>
        <w:t xml:space="preserve">rectal descent </w:t>
      </w:r>
      <w:r w:rsidR="00024162">
        <w:rPr>
          <w:rFonts w:ascii="Calibri" w:hAnsi="Calibri" w:cs="Calibri"/>
          <w:sz w:val="24"/>
          <w:lang w:val="en-US"/>
        </w:rPr>
        <w:t xml:space="preserve">of </w:t>
      </w:r>
      <w:r w:rsidRPr="00731106">
        <w:rPr>
          <w:rFonts w:ascii="Calibri" w:hAnsi="Calibri" w:cs="Calibri"/>
          <w:sz w:val="24"/>
          <w:lang w:val="en-US"/>
        </w:rPr>
        <w:t>&gt;10 cm below the hymen plane (yellow line) and sigmoidocele</w:t>
      </w:r>
      <w:r w:rsidR="00024162">
        <w:rPr>
          <w:rFonts w:ascii="Calibri" w:hAnsi="Calibri" w:cs="Calibri"/>
          <w:sz w:val="24"/>
          <w:lang w:val="en-US"/>
        </w:rPr>
        <w:t>.</w:t>
      </w:r>
    </w:p>
    <w:p w14:paraId="33F53EE2" w14:textId="7600388B" w:rsidR="009527BE" w:rsidRPr="00731106" w:rsidRDefault="009527BE" w:rsidP="00AA79BE">
      <w:pPr>
        <w:jc w:val="both"/>
        <w:rPr>
          <w:rFonts w:ascii="Calibri" w:hAnsi="Calibri" w:cs="Calibri"/>
          <w:sz w:val="24"/>
          <w:lang w:val="en-US"/>
        </w:rPr>
      </w:pPr>
      <w:r w:rsidRPr="00731106">
        <w:rPr>
          <w:rFonts w:ascii="Calibri" w:hAnsi="Calibri" w:cs="Calibri"/>
          <w:sz w:val="24"/>
          <w:lang w:val="en-US"/>
        </w:rPr>
        <w:t>(</w:t>
      </w:r>
      <w:r w:rsidRPr="00DE68C8">
        <w:rPr>
          <w:rFonts w:ascii="Calibri" w:hAnsi="Calibri" w:cs="Calibri"/>
          <w:b/>
          <w:sz w:val="24"/>
          <w:lang w:val="en-US"/>
        </w:rPr>
        <w:t>B</w:t>
      </w:r>
      <w:r w:rsidRPr="00731106">
        <w:rPr>
          <w:rFonts w:ascii="Calibri" w:hAnsi="Calibri" w:cs="Calibri"/>
          <w:sz w:val="24"/>
          <w:lang w:val="en-US"/>
        </w:rPr>
        <w:t xml:space="preserve">) </w:t>
      </w:r>
      <w:r w:rsidR="00024162">
        <w:rPr>
          <w:rFonts w:ascii="Calibri" w:hAnsi="Calibri" w:cs="Calibri"/>
          <w:sz w:val="24"/>
          <w:lang w:val="en-US"/>
        </w:rPr>
        <w:t xml:space="preserve">A </w:t>
      </w:r>
      <w:r w:rsidRPr="00731106">
        <w:rPr>
          <w:rFonts w:ascii="Calibri" w:hAnsi="Calibri" w:cs="Calibri"/>
          <w:sz w:val="24"/>
          <w:lang w:val="en-US"/>
        </w:rPr>
        <w:t xml:space="preserve">42-year-old man with rectal intussusception and </w:t>
      </w:r>
      <w:r w:rsidR="00024162">
        <w:rPr>
          <w:rFonts w:ascii="Calibri" w:hAnsi="Calibri" w:cs="Calibri"/>
          <w:sz w:val="24"/>
          <w:lang w:val="en-US"/>
        </w:rPr>
        <w:t xml:space="preserve">a </w:t>
      </w:r>
      <w:r w:rsidRPr="00731106">
        <w:rPr>
          <w:rFonts w:ascii="Calibri" w:hAnsi="Calibri" w:cs="Calibri"/>
          <w:sz w:val="24"/>
          <w:lang w:val="en-US"/>
        </w:rPr>
        <w:t xml:space="preserve">descent </w:t>
      </w:r>
      <w:r w:rsidR="00024162">
        <w:rPr>
          <w:rFonts w:ascii="Calibri" w:hAnsi="Calibri" w:cs="Calibri"/>
          <w:sz w:val="24"/>
          <w:lang w:val="en-US"/>
        </w:rPr>
        <w:t xml:space="preserve">of </w:t>
      </w:r>
      <w:r w:rsidRPr="00731106">
        <w:rPr>
          <w:rFonts w:ascii="Calibri" w:hAnsi="Calibri" w:cs="Calibri"/>
          <w:sz w:val="24"/>
          <w:lang w:val="en-US"/>
        </w:rPr>
        <w:t xml:space="preserve">&gt;3 cm below the lower border of </w:t>
      </w:r>
      <w:r w:rsidR="00024162">
        <w:rPr>
          <w:rFonts w:ascii="Calibri" w:hAnsi="Calibri" w:cs="Calibri"/>
          <w:sz w:val="24"/>
          <w:lang w:val="en-US"/>
        </w:rPr>
        <w:t xml:space="preserve">the </w:t>
      </w:r>
      <w:r w:rsidRPr="00731106">
        <w:rPr>
          <w:rFonts w:ascii="Calibri" w:hAnsi="Calibri" w:cs="Calibri"/>
          <w:sz w:val="24"/>
          <w:lang w:val="en-US"/>
        </w:rPr>
        <w:t>symphysis pubis</w:t>
      </w:r>
      <w:r w:rsidR="009A06B8">
        <w:rPr>
          <w:rFonts w:ascii="Calibri" w:hAnsi="Calibri" w:cs="Calibri"/>
          <w:sz w:val="24"/>
          <w:lang w:val="en-US"/>
        </w:rPr>
        <w:t xml:space="preserve"> </w:t>
      </w:r>
      <w:r w:rsidRPr="00731106">
        <w:rPr>
          <w:rFonts w:ascii="Calibri" w:hAnsi="Calibri" w:cs="Calibri"/>
          <w:sz w:val="24"/>
          <w:lang w:val="en-US"/>
        </w:rPr>
        <w:t xml:space="preserve">(yellow line). </w:t>
      </w:r>
      <w:r w:rsidR="009A06B8">
        <w:rPr>
          <w:rFonts w:ascii="Calibri" w:hAnsi="Calibri" w:cs="Calibri"/>
          <w:sz w:val="24"/>
          <w:lang w:val="en-US"/>
        </w:rPr>
        <w:t>b</w:t>
      </w:r>
      <w:r w:rsidRPr="00731106">
        <w:rPr>
          <w:rFonts w:ascii="Calibri" w:hAnsi="Calibri" w:cs="Calibri"/>
          <w:sz w:val="24"/>
          <w:lang w:val="en-US"/>
        </w:rPr>
        <w:t>l</w:t>
      </w:r>
      <w:r w:rsidR="009A06B8">
        <w:rPr>
          <w:rFonts w:ascii="Calibri" w:hAnsi="Calibri" w:cs="Calibri"/>
          <w:sz w:val="24"/>
          <w:lang w:val="en-US"/>
        </w:rPr>
        <w:t xml:space="preserve"> </w:t>
      </w:r>
      <w:r w:rsidRPr="00731106">
        <w:rPr>
          <w:rFonts w:ascii="Calibri" w:hAnsi="Calibri" w:cs="Calibri"/>
          <w:sz w:val="24"/>
          <w:lang w:val="en-US"/>
        </w:rPr>
        <w:t>= bladder; sp</w:t>
      </w:r>
      <w:r w:rsidR="009A06B8">
        <w:rPr>
          <w:rFonts w:ascii="Calibri" w:hAnsi="Calibri" w:cs="Calibri"/>
          <w:sz w:val="24"/>
          <w:lang w:val="en-US"/>
        </w:rPr>
        <w:t xml:space="preserve"> </w:t>
      </w:r>
      <w:r w:rsidRPr="00731106">
        <w:rPr>
          <w:rFonts w:ascii="Calibri" w:hAnsi="Calibri" w:cs="Calibri"/>
          <w:sz w:val="24"/>
          <w:lang w:val="en-US"/>
        </w:rPr>
        <w:t>= symphysis pubis; ut</w:t>
      </w:r>
      <w:r w:rsidR="009A06B8">
        <w:rPr>
          <w:rFonts w:ascii="Calibri" w:hAnsi="Calibri" w:cs="Calibri"/>
          <w:sz w:val="24"/>
          <w:lang w:val="en-US"/>
        </w:rPr>
        <w:t xml:space="preserve"> </w:t>
      </w:r>
      <w:r w:rsidRPr="00731106">
        <w:rPr>
          <w:rFonts w:ascii="Calibri" w:hAnsi="Calibri" w:cs="Calibri"/>
          <w:sz w:val="24"/>
          <w:lang w:val="en-US"/>
        </w:rPr>
        <w:t>= uterus; r</w:t>
      </w:r>
      <w:r w:rsidR="009A06B8">
        <w:rPr>
          <w:rFonts w:ascii="Calibri" w:hAnsi="Calibri" w:cs="Calibri"/>
          <w:sz w:val="24"/>
          <w:lang w:val="en-US"/>
        </w:rPr>
        <w:t xml:space="preserve"> </w:t>
      </w:r>
      <w:r w:rsidRPr="00731106">
        <w:rPr>
          <w:rFonts w:ascii="Calibri" w:hAnsi="Calibri" w:cs="Calibri"/>
          <w:sz w:val="24"/>
          <w:lang w:val="en-US"/>
        </w:rPr>
        <w:t>= rectum; p</w:t>
      </w:r>
      <w:r w:rsidR="009A06B8">
        <w:rPr>
          <w:rFonts w:ascii="Calibri" w:hAnsi="Calibri" w:cs="Calibri"/>
          <w:sz w:val="24"/>
          <w:lang w:val="en-US"/>
        </w:rPr>
        <w:t xml:space="preserve"> </w:t>
      </w:r>
      <w:r w:rsidRPr="00731106">
        <w:rPr>
          <w:rFonts w:ascii="Calibri" w:hAnsi="Calibri" w:cs="Calibri"/>
          <w:sz w:val="24"/>
          <w:lang w:val="en-US"/>
        </w:rPr>
        <w:t>= prostate.</w:t>
      </w:r>
    </w:p>
    <w:p w14:paraId="19B3FDBA" w14:textId="1842698F" w:rsidR="00753F0D" w:rsidRPr="00731106" w:rsidRDefault="00753F0D" w:rsidP="00AA79BE">
      <w:pPr>
        <w:jc w:val="both"/>
        <w:rPr>
          <w:rFonts w:ascii="Calibri" w:hAnsi="Calibri" w:cs="Calibri"/>
          <w:sz w:val="24"/>
          <w:lang w:val="en-US"/>
        </w:rPr>
      </w:pPr>
    </w:p>
    <w:p w14:paraId="27AC9C4F" w14:textId="65415057" w:rsidR="009527BE" w:rsidRPr="00731106" w:rsidRDefault="009527BE" w:rsidP="00AA79BE">
      <w:pPr>
        <w:jc w:val="both"/>
        <w:rPr>
          <w:rFonts w:ascii="Calibri" w:hAnsi="Calibri" w:cs="Calibri"/>
          <w:sz w:val="24"/>
          <w:lang w:val="en-US"/>
        </w:rPr>
      </w:pPr>
      <w:r w:rsidRPr="00731106">
        <w:rPr>
          <w:rFonts w:ascii="Calibri" w:hAnsi="Calibri" w:cs="Calibri"/>
          <w:b/>
          <w:sz w:val="24"/>
          <w:lang w:val="en-US"/>
        </w:rPr>
        <w:t>Figure 3: Method for levator ani hiatus imaging and area measurement.</w:t>
      </w:r>
      <w:r w:rsidRPr="00731106">
        <w:rPr>
          <w:rFonts w:ascii="Calibri" w:hAnsi="Calibri" w:cs="Calibri"/>
          <w:sz w:val="24"/>
          <w:lang w:val="en-US"/>
        </w:rPr>
        <w:t xml:space="preserve"> (</w:t>
      </w:r>
      <w:r w:rsidRPr="00DE68C8">
        <w:rPr>
          <w:rFonts w:ascii="Calibri" w:hAnsi="Calibri" w:cs="Calibri"/>
          <w:b/>
          <w:sz w:val="24"/>
          <w:lang w:val="en-US"/>
        </w:rPr>
        <w:t>A</w:t>
      </w:r>
      <w:r w:rsidRPr="00731106">
        <w:rPr>
          <w:rFonts w:ascii="Calibri" w:hAnsi="Calibri" w:cs="Calibri"/>
          <w:sz w:val="24"/>
          <w:lang w:val="en-US"/>
        </w:rPr>
        <w:t>)</w:t>
      </w:r>
      <w:r w:rsidRPr="00731106">
        <w:rPr>
          <w:rFonts w:ascii="Calibri" w:hAnsi="Calibri" w:cs="Calibri"/>
          <w:b/>
          <w:sz w:val="24"/>
          <w:lang w:val="en-US"/>
        </w:rPr>
        <w:t xml:space="preserve"> </w:t>
      </w:r>
      <w:r w:rsidR="009A06B8" w:rsidRPr="00DE68C8">
        <w:rPr>
          <w:rFonts w:ascii="Calibri" w:hAnsi="Calibri" w:cs="Calibri"/>
          <w:sz w:val="24"/>
          <w:lang w:val="en-US"/>
        </w:rPr>
        <w:t xml:space="preserve">A </w:t>
      </w:r>
      <w:r w:rsidR="009A06B8">
        <w:rPr>
          <w:rFonts w:ascii="Calibri" w:hAnsi="Calibri" w:cs="Calibri"/>
          <w:sz w:val="24"/>
          <w:lang w:val="en-US"/>
        </w:rPr>
        <w:t>s</w:t>
      </w:r>
      <w:r w:rsidRPr="00731106">
        <w:rPr>
          <w:rFonts w:ascii="Calibri" w:hAnsi="Calibri" w:cs="Calibri"/>
          <w:sz w:val="24"/>
          <w:lang w:val="en-US"/>
        </w:rPr>
        <w:t xml:space="preserve">election of three axial scan sections from </w:t>
      </w:r>
      <w:r w:rsidR="009A06B8">
        <w:rPr>
          <w:rFonts w:ascii="Calibri" w:hAnsi="Calibri" w:cs="Calibri"/>
          <w:sz w:val="24"/>
          <w:lang w:val="en-US"/>
        </w:rPr>
        <w:t xml:space="preserve">a </w:t>
      </w:r>
      <w:r w:rsidRPr="00731106">
        <w:rPr>
          <w:rFonts w:ascii="Calibri" w:hAnsi="Calibri" w:cs="Calibri"/>
          <w:sz w:val="24"/>
          <w:lang w:val="en-US"/>
        </w:rPr>
        <w:t xml:space="preserve">midsagittal image taken relative to the midsymphysis pubis (level 1), tangent to its lower border (level 2), and at the maximal bulging of </w:t>
      </w:r>
      <w:r w:rsidR="009A06B8">
        <w:rPr>
          <w:rFonts w:ascii="Calibri" w:hAnsi="Calibri" w:cs="Calibri"/>
          <w:sz w:val="24"/>
          <w:lang w:val="en-US"/>
        </w:rPr>
        <w:t xml:space="preserve">the </w:t>
      </w:r>
      <w:r w:rsidRPr="00731106">
        <w:rPr>
          <w:rFonts w:ascii="Calibri" w:hAnsi="Calibri" w:cs="Calibri"/>
          <w:sz w:val="24"/>
          <w:lang w:val="en-US"/>
        </w:rPr>
        <w:t>anterior rectal wall (level 3)</w:t>
      </w:r>
      <w:r w:rsidR="009A06B8">
        <w:rPr>
          <w:rFonts w:ascii="Calibri" w:hAnsi="Calibri" w:cs="Calibri"/>
          <w:sz w:val="24"/>
          <w:lang w:val="en-US"/>
        </w:rPr>
        <w:t xml:space="preserve"> during</w:t>
      </w:r>
      <w:r w:rsidR="009A06B8" w:rsidRPr="00731106">
        <w:rPr>
          <w:rFonts w:ascii="Calibri" w:hAnsi="Calibri" w:cs="Calibri"/>
          <w:sz w:val="24"/>
          <w:lang w:val="en-US"/>
        </w:rPr>
        <w:t xml:space="preserve"> </w:t>
      </w:r>
      <w:r w:rsidR="009A06B8">
        <w:rPr>
          <w:rFonts w:ascii="Calibri" w:hAnsi="Calibri" w:cs="Calibri"/>
          <w:sz w:val="24"/>
          <w:lang w:val="en-US"/>
        </w:rPr>
        <w:t xml:space="preserve">rectal </w:t>
      </w:r>
      <w:r w:rsidR="009A06B8" w:rsidRPr="00731106">
        <w:rPr>
          <w:rFonts w:ascii="Calibri" w:hAnsi="Calibri" w:cs="Calibri"/>
          <w:sz w:val="24"/>
          <w:lang w:val="en-US"/>
        </w:rPr>
        <w:t>emptying</w:t>
      </w:r>
      <w:r w:rsidRPr="00731106">
        <w:rPr>
          <w:rFonts w:ascii="Calibri" w:hAnsi="Calibri" w:cs="Calibri"/>
          <w:sz w:val="24"/>
          <w:lang w:val="en-US"/>
        </w:rPr>
        <w:t>. (</w:t>
      </w:r>
      <w:r w:rsidRPr="00DE68C8">
        <w:rPr>
          <w:rFonts w:ascii="Calibri" w:hAnsi="Calibri" w:cs="Calibri"/>
          <w:b/>
          <w:sz w:val="24"/>
          <w:lang w:val="en-US"/>
        </w:rPr>
        <w:t>B</w:t>
      </w:r>
      <w:r w:rsidRPr="00731106">
        <w:rPr>
          <w:rFonts w:ascii="Calibri" w:hAnsi="Calibri" w:cs="Calibri"/>
          <w:sz w:val="24"/>
          <w:lang w:val="en-US"/>
        </w:rPr>
        <w:t xml:space="preserve">) </w:t>
      </w:r>
      <w:r w:rsidR="009A06B8">
        <w:rPr>
          <w:rFonts w:ascii="Calibri" w:hAnsi="Calibri" w:cs="Calibri"/>
          <w:sz w:val="24"/>
          <w:lang w:val="en-US"/>
        </w:rPr>
        <w:t>An e</w:t>
      </w:r>
      <w:r w:rsidRPr="00731106">
        <w:rPr>
          <w:rFonts w:ascii="Calibri" w:hAnsi="Calibri" w:cs="Calibri"/>
          <w:sz w:val="24"/>
          <w:lang w:val="en-US"/>
        </w:rPr>
        <w:t xml:space="preserve">xample of </w:t>
      </w:r>
      <w:r w:rsidR="009A06B8">
        <w:rPr>
          <w:rFonts w:ascii="Calibri" w:hAnsi="Calibri" w:cs="Calibri"/>
          <w:sz w:val="24"/>
          <w:lang w:val="en-US"/>
        </w:rPr>
        <w:t xml:space="preserve">an </w:t>
      </w:r>
      <w:r w:rsidRPr="00731106">
        <w:rPr>
          <w:rFonts w:ascii="Calibri" w:hAnsi="Calibri" w:cs="Calibri"/>
          <w:sz w:val="24"/>
          <w:lang w:val="en-US"/>
        </w:rPr>
        <w:t xml:space="preserve">asymmetric area measured </w:t>
      </w:r>
      <w:r w:rsidR="002E436B">
        <w:rPr>
          <w:rFonts w:ascii="Calibri" w:hAnsi="Calibri" w:cs="Calibri"/>
          <w:sz w:val="24"/>
          <w:lang w:val="en-US"/>
        </w:rPr>
        <w:t xml:space="preserve">when </w:t>
      </w:r>
      <w:r w:rsidRPr="00731106">
        <w:rPr>
          <w:rFonts w:ascii="Calibri" w:hAnsi="Calibri" w:cs="Calibri"/>
          <w:sz w:val="24"/>
          <w:lang w:val="en-US"/>
        </w:rPr>
        <w:t xml:space="preserve">at rest from level 2 </w:t>
      </w:r>
      <w:r w:rsidR="009A06B8">
        <w:rPr>
          <w:rFonts w:ascii="Calibri" w:hAnsi="Calibri" w:cs="Calibri"/>
          <w:sz w:val="24"/>
          <w:lang w:val="en-US"/>
        </w:rPr>
        <w:t>with</w:t>
      </w:r>
      <w:r w:rsidRPr="00731106">
        <w:rPr>
          <w:rFonts w:ascii="Calibri" w:hAnsi="Calibri" w:cs="Calibri"/>
          <w:sz w:val="24"/>
          <w:lang w:val="en-US"/>
        </w:rPr>
        <w:t xml:space="preserve"> the free-hand contour-tracing method in a 52-year-old woman with </w:t>
      </w:r>
      <w:r w:rsidR="009A06B8">
        <w:rPr>
          <w:rFonts w:ascii="Calibri" w:hAnsi="Calibri" w:cs="Calibri"/>
          <w:sz w:val="24"/>
          <w:lang w:val="en-US"/>
        </w:rPr>
        <w:t xml:space="preserve">a </w:t>
      </w:r>
      <w:r w:rsidRPr="00731106">
        <w:rPr>
          <w:rFonts w:ascii="Calibri" w:hAnsi="Calibri" w:cs="Calibri"/>
          <w:sz w:val="24"/>
          <w:lang w:val="en-US"/>
        </w:rPr>
        <w:t>focal defect of the right pubococcygeus muscle (arrow).</w:t>
      </w:r>
      <w:r w:rsidRPr="00731106">
        <w:rPr>
          <w:rFonts w:ascii="Calibri" w:hAnsi="Calibri" w:cs="Calibri"/>
          <w:b/>
          <w:sz w:val="24"/>
          <w:lang w:val="en-US"/>
        </w:rPr>
        <w:t xml:space="preserve"> </w:t>
      </w:r>
      <w:r w:rsidRPr="00731106">
        <w:rPr>
          <w:rFonts w:ascii="Calibri" w:hAnsi="Calibri" w:cs="Calibri"/>
          <w:sz w:val="24"/>
          <w:lang w:val="en-US"/>
        </w:rPr>
        <w:t>s = symphysis pubis; bl</w:t>
      </w:r>
      <w:r w:rsidR="009A06B8">
        <w:rPr>
          <w:rFonts w:ascii="Calibri" w:hAnsi="Calibri" w:cs="Calibri"/>
          <w:sz w:val="24"/>
          <w:lang w:val="en-US"/>
        </w:rPr>
        <w:t xml:space="preserve"> </w:t>
      </w:r>
      <w:r w:rsidRPr="00731106">
        <w:rPr>
          <w:rFonts w:ascii="Calibri" w:hAnsi="Calibri" w:cs="Calibri"/>
          <w:sz w:val="24"/>
          <w:lang w:val="en-US"/>
        </w:rPr>
        <w:t>= bladder; r</w:t>
      </w:r>
      <w:r w:rsidR="009A06B8">
        <w:rPr>
          <w:rFonts w:ascii="Calibri" w:hAnsi="Calibri" w:cs="Calibri"/>
          <w:sz w:val="24"/>
          <w:lang w:val="en-US"/>
        </w:rPr>
        <w:t xml:space="preserve"> </w:t>
      </w:r>
      <w:r w:rsidRPr="00731106">
        <w:rPr>
          <w:rFonts w:ascii="Calibri" w:hAnsi="Calibri" w:cs="Calibri"/>
          <w:sz w:val="24"/>
          <w:lang w:val="en-US"/>
        </w:rPr>
        <w:t>= rectum</w:t>
      </w:r>
      <w:r w:rsidR="009A06B8">
        <w:rPr>
          <w:rFonts w:ascii="Calibri" w:hAnsi="Calibri" w:cs="Calibri"/>
          <w:sz w:val="24"/>
          <w:lang w:val="en-US"/>
        </w:rPr>
        <w:t>.</w:t>
      </w:r>
      <w:r w:rsidRPr="00731106">
        <w:rPr>
          <w:rFonts w:ascii="Calibri" w:hAnsi="Calibri" w:cs="Calibri"/>
          <w:b/>
          <w:sz w:val="24"/>
          <w:lang w:val="en-US"/>
        </w:rPr>
        <w:t xml:space="preserve"> </w:t>
      </w:r>
      <w:r w:rsidR="009A06B8" w:rsidRPr="00DE68C8">
        <w:rPr>
          <w:rFonts w:ascii="Calibri" w:hAnsi="Calibri" w:cs="Calibri"/>
          <w:sz w:val="24"/>
          <w:lang w:val="en-US"/>
        </w:rPr>
        <w:t xml:space="preserve">The </w:t>
      </w:r>
      <w:r w:rsidR="009A06B8">
        <w:rPr>
          <w:rFonts w:ascii="Calibri" w:hAnsi="Calibri" w:cs="Calibri"/>
          <w:sz w:val="24"/>
          <w:lang w:val="en-US"/>
        </w:rPr>
        <w:t>l</w:t>
      </w:r>
      <w:r w:rsidRPr="00731106">
        <w:rPr>
          <w:rFonts w:ascii="Calibri" w:hAnsi="Calibri" w:cs="Calibri"/>
          <w:sz w:val="24"/>
          <w:lang w:val="en-US"/>
        </w:rPr>
        <w:t xml:space="preserve">eft panel = </w:t>
      </w:r>
      <w:r w:rsidR="009A06B8">
        <w:rPr>
          <w:rFonts w:ascii="Calibri" w:hAnsi="Calibri" w:cs="Calibri"/>
          <w:sz w:val="24"/>
          <w:lang w:val="en-US"/>
        </w:rPr>
        <w:t xml:space="preserve">a </w:t>
      </w:r>
      <w:r w:rsidRPr="00731106">
        <w:rPr>
          <w:rFonts w:ascii="Calibri" w:hAnsi="Calibri" w:cs="Calibri"/>
          <w:sz w:val="24"/>
          <w:lang w:val="en-US"/>
        </w:rPr>
        <w:t>sagittal view</w:t>
      </w:r>
      <w:r w:rsidRPr="00DE68C8">
        <w:rPr>
          <w:rFonts w:ascii="Calibri" w:hAnsi="Calibri" w:cs="Calibri"/>
          <w:sz w:val="24"/>
          <w:lang w:val="en-US"/>
        </w:rPr>
        <w:t>;</w:t>
      </w:r>
      <w:r w:rsidRPr="00731106">
        <w:rPr>
          <w:rFonts w:ascii="Calibri" w:hAnsi="Calibri" w:cs="Calibri"/>
          <w:b/>
          <w:sz w:val="24"/>
          <w:lang w:val="en-US"/>
        </w:rPr>
        <w:t xml:space="preserve"> </w:t>
      </w:r>
      <w:r w:rsidR="009A06B8" w:rsidRPr="00DE68C8">
        <w:rPr>
          <w:rFonts w:ascii="Calibri" w:hAnsi="Calibri" w:cs="Calibri"/>
          <w:sz w:val="24"/>
          <w:lang w:val="en-US"/>
        </w:rPr>
        <w:t xml:space="preserve">the </w:t>
      </w:r>
      <w:r w:rsidR="009A06B8">
        <w:rPr>
          <w:rFonts w:ascii="Calibri" w:hAnsi="Calibri" w:cs="Calibri"/>
          <w:sz w:val="24"/>
          <w:lang w:val="en-US"/>
        </w:rPr>
        <w:t>r</w:t>
      </w:r>
      <w:r w:rsidRPr="00731106">
        <w:rPr>
          <w:rFonts w:ascii="Calibri" w:hAnsi="Calibri" w:cs="Calibri"/>
          <w:sz w:val="24"/>
          <w:lang w:val="en-US"/>
        </w:rPr>
        <w:t xml:space="preserve">ight panel = </w:t>
      </w:r>
      <w:r w:rsidR="009A06B8">
        <w:rPr>
          <w:rFonts w:ascii="Calibri" w:hAnsi="Calibri" w:cs="Calibri"/>
          <w:sz w:val="24"/>
          <w:lang w:val="en-US"/>
        </w:rPr>
        <w:t xml:space="preserve">a </w:t>
      </w:r>
      <w:r w:rsidRPr="00731106">
        <w:rPr>
          <w:rFonts w:ascii="Calibri" w:hAnsi="Calibri" w:cs="Calibri"/>
          <w:sz w:val="24"/>
          <w:lang w:val="en-US"/>
        </w:rPr>
        <w:t>coronal view</w:t>
      </w:r>
      <w:r w:rsidR="009A06B8" w:rsidRPr="00DE68C8">
        <w:rPr>
          <w:rFonts w:ascii="Calibri" w:hAnsi="Calibri" w:cs="Calibri"/>
          <w:sz w:val="24"/>
          <w:lang w:val="en-US"/>
        </w:rPr>
        <w:t>.</w:t>
      </w:r>
      <w:r w:rsidRPr="00731106">
        <w:rPr>
          <w:rFonts w:ascii="Calibri" w:hAnsi="Calibri" w:cs="Calibri"/>
          <w:b/>
          <w:sz w:val="24"/>
          <w:lang w:val="en-US"/>
        </w:rPr>
        <w:t xml:space="preserve"> </w:t>
      </w:r>
      <w:r w:rsidR="009A06B8" w:rsidRPr="00DE68C8">
        <w:rPr>
          <w:rFonts w:ascii="Calibri" w:hAnsi="Calibri" w:cs="Calibri"/>
          <w:sz w:val="24"/>
          <w:lang w:val="en-US"/>
        </w:rPr>
        <w:t xml:space="preserve">The </w:t>
      </w:r>
      <w:r w:rsidR="009A06B8">
        <w:rPr>
          <w:rFonts w:ascii="Calibri" w:hAnsi="Calibri" w:cs="Calibri"/>
          <w:sz w:val="24"/>
          <w:lang w:val="en-US"/>
        </w:rPr>
        <w:t>a</w:t>
      </w:r>
      <w:r w:rsidRPr="00731106">
        <w:rPr>
          <w:rFonts w:ascii="Calibri" w:hAnsi="Calibri" w:cs="Calibri"/>
          <w:sz w:val="24"/>
          <w:lang w:val="en-US"/>
        </w:rPr>
        <w:t>rea values are expressed in square centimeters</w:t>
      </w:r>
      <w:r w:rsidR="009A06B8" w:rsidRPr="00DE68C8">
        <w:rPr>
          <w:rFonts w:ascii="Calibri" w:hAnsi="Calibri" w:cs="Calibri"/>
          <w:sz w:val="24"/>
          <w:lang w:val="en-US"/>
        </w:rPr>
        <w:t>.</w:t>
      </w:r>
      <w:r w:rsidRPr="00731106">
        <w:rPr>
          <w:rFonts w:ascii="Calibri" w:hAnsi="Calibri" w:cs="Calibri"/>
          <w:b/>
          <w:sz w:val="24"/>
          <w:lang w:val="en-US"/>
        </w:rPr>
        <w:t xml:space="preserve"> </w:t>
      </w:r>
      <w:r w:rsidRPr="00731106">
        <w:rPr>
          <w:rFonts w:ascii="Calibri" w:hAnsi="Calibri" w:cs="Calibri"/>
          <w:sz w:val="24"/>
          <w:lang w:val="en-US"/>
        </w:rPr>
        <w:t>1</w:t>
      </w:r>
      <w:r w:rsidR="009A06B8">
        <w:rPr>
          <w:rFonts w:ascii="Calibri" w:hAnsi="Calibri" w:cs="Calibri"/>
          <w:sz w:val="24"/>
          <w:lang w:val="en-US"/>
        </w:rPr>
        <w:t xml:space="preserve"> </w:t>
      </w:r>
      <w:r w:rsidRPr="00731106">
        <w:rPr>
          <w:rFonts w:ascii="Calibri" w:hAnsi="Calibri" w:cs="Calibri"/>
          <w:sz w:val="24"/>
          <w:lang w:val="en-US"/>
        </w:rPr>
        <w:t>=</w:t>
      </w:r>
      <w:r w:rsidR="009A06B8">
        <w:rPr>
          <w:rFonts w:ascii="Calibri" w:hAnsi="Calibri" w:cs="Calibri"/>
          <w:sz w:val="24"/>
          <w:lang w:val="en-US"/>
        </w:rPr>
        <w:t xml:space="preserve"> </w:t>
      </w:r>
      <w:r w:rsidRPr="00731106">
        <w:rPr>
          <w:rFonts w:ascii="Calibri" w:hAnsi="Calibri" w:cs="Calibri"/>
          <w:sz w:val="24"/>
          <w:lang w:val="en-US"/>
        </w:rPr>
        <w:t>first level; 2 = second level; 3 = third level</w:t>
      </w:r>
      <w:r w:rsidR="009A06B8">
        <w:rPr>
          <w:rFonts w:ascii="Calibri" w:hAnsi="Calibri" w:cs="Calibri"/>
          <w:sz w:val="24"/>
          <w:lang w:val="en-US"/>
        </w:rPr>
        <w:t>.</w:t>
      </w:r>
      <w:r w:rsidRPr="00731106">
        <w:rPr>
          <w:rFonts w:ascii="Calibri" w:hAnsi="Calibri" w:cs="Calibri"/>
          <w:sz w:val="24"/>
          <w:lang w:val="en-US"/>
        </w:rPr>
        <w:t xml:space="preserve"> </w:t>
      </w:r>
    </w:p>
    <w:p w14:paraId="207B9852" w14:textId="39CC3841" w:rsidR="00163333" w:rsidRDefault="00163333" w:rsidP="00AA79BE">
      <w:pPr>
        <w:jc w:val="both"/>
        <w:rPr>
          <w:rFonts w:ascii="Calibri" w:hAnsi="Calibri" w:cs="Calibri"/>
          <w:sz w:val="24"/>
          <w:lang w:val="en-US"/>
        </w:rPr>
      </w:pPr>
    </w:p>
    <w:p w14:paraId="2AD0E27D" w14:textId="6D4F5A96" w:rsidR="00163333" w:rsidRPr="00731106" w:rsidRDefault="00163333" w:rsidP="00AA79BE">
      <w:pPr>
        <w:jc w:val="both"/>
        <w:rPr>
          <w:rFonts w:ascii="Calibri" w:hAnsi="Calibri"/>
          <w:sz w:val="24"/>
          <w:lang w:val="en-US"/>
        </w:rPr>
      </w:pPr>
      <w:r w:rsidRPr="00731106">
        <w:rPr>
          <w:rFonts w:ascii="Calibri" w:hAnsi="Calibri" w:cs="Calibri"/>
          <w:b/>
          <w:sz w:val="24"/>
          <w:lang w:val="en-US"/>
        </w:rPr>
        <w:t xml:space="preserve">Figure </w:t>
      </w:r>
      <w:r w:rsidR="00DE68C8">
        <w:rPr>
          <w:rFonts w:ascii="Calibri" w:hAnsi="Calibri" w:cs="Calibri"/>
          <w:b/>
          <w:sz w:val="24"/>
          <w:lang w:val="en-US"/>
        </w:rPr>
        <w:t>4</w:t>
      </w:r>
      <w:r w:rsidRPr="00731106">
        <w:rPr>
          <w:rFonts w:ascii="Calibri" w:hAnsi="Calibri" w:cs="Calibri"/>
          <w:b/>
          <w:sz w:val="24"/>
          <w:lang w:val="en-US"/>
        </w:rPr>
        <w:t xml:space="preserve">: </w:t>
      </w:r>
      <w:r w:rsidR="00A23DAB">
        <w:rPr>
          <w:rFonts w:ascii="Calibri" w:hAnsi="Calibri" w:cs="Calibri"/>
          <w:b/>
          <w:sz w:val="24"/>
          <w:lang w:val="en-US"/>
        </w:rPr>
        <w:t>T</w:t>
      </w:r>
      <w:r w:rsidRPr="00731106">
        <w:rPr>
          <w:rFonts w:ascii="Calibri" w:hAnsi="Calibri" w:cs="Calibri"/>
          <w:b/>
          <w:sz w:val="24"/>
          <w:lang w:val="en-US"/>
        </w:rPr>
        <w:t xml:space="preserve">he ballooning of </w:t>
      </w:r>
      <w:r w:rsidR="00A23DAB">
        <w:rPr>
          <w:rFonts w:ascii="Calibri" w:hAnsi="Calibri" w:cs="Calibri"/>
          <w:b/>
          <w:sz w:val="24"/>
          <w:lang w:val="en-US"/>
        </w:rPr>
        <w:t xml:space="preserve">the </w:t>
      </w:r>
      <w:r w:rsidRPr="00731106">
        <w:rPr>
          <w:rFonts w:ascii="Calibri" w:hAnsi="Calibri" w:cs="Calibri"/>
          <w:b/>
          <w:sz w:val="24"/>
          <w:lang w:val="en-US"/>
        </w:rPr>
        <w:t>levator ani hiatus</w:t>
      </w:r>
      <w:r w:rsidR="00A23DAB">
        <w:rPr>
          <w:rFonts w:ascii="Calibri" w:hAnsi="Calibri" w:cs="Calibri"/>
          <w:b/>
          <w:sz w:val="24"/>
          <w:lang w:val="en-US"/>
        </w:rPr>
        <w:t>.</w:t>
      </w:r>
      <w:r w:rsidRPr="00731106">
        <w:rPr>
          <w:rFonts w:ascii="Calibri" w:hAnsi="Calibri" w:cs="Calibri"/>
          <w:sz w:val="24"/>
          <w:lang w:val="en-US"/>
        </w:rPr>
        <w:t xml:space="preserve"> </w:t>
      </w:r>
      <w:r w:rsidR="00A23DAB">
        <w:rPr>
          <w:rFonts w:ascii="Calibri" w:hAnsi="Calibri" w:cs="Calibri"/>
          <w:sz w:val="24"/>
          <w:lang w:val="en-US"/>
        </w:rPr>
        <w:t>D</w:t>
      </w:r>
      <w:r w:rsidRPr="00731106">
        <w:rPr>
          <w:rFonts w:ascii="Calibri" w:hAnsi="Calibri" w:cs="Calibri"/>
          <w:sz w:val="24"/>
          <w:lang w:val="en-US"/>
        </w:rPr>
        <w:t xml:space="preserve">epicted in the steady-state Valsalva maneuver, as seen </w:t>
      </w:r>
      <w:r w:rsidR="00A23DAB">
        <w:rPr>
          <w:rFonts w:ascii="Calibri" w:hAnsi="Calibri" w:cs="Calibri"/>
          <w:sz w:val="24"/>
          <w:lang w:val="en-US"/>
        </w:rPr>
        <w:t>(</w:t>
      </w:r>
      <w:r w:rsidR="00A23DAB" w:rsidRPr="00DE68C8">
        <w:rPr>
          <w:rFonts w:ascii="Calibri" w:hAnsi="Calibri" w:cs="Calibri"/>
          <w:b/>
          <w:sz w:val="24"/>
          <w:lang w:val="en-US"/>
        </w:rPr>
        <w:t>A</w:t>
      </w:r>
      <w:r w:rsidR="00A23DAB">
        <w:rPr>
          <w:rFonts w:ascii="Calibri" w:hAnsi="Calibri" w:cs="Calibri"/>
          <w:sz w:val="24"/>
          <w:lang w:val="en-US"/>
        </w:rPr>
        <w:t xml:space="preserve">) </w:t>
      </w:r>
      <w:r w:rsidRPr="00731106">
        <w:rPr>
          <w:rFonts w:ascii="Calibri" w:hAnsi="Calibri" w:cs="Calibri"/>
          <w:sz w:val="24"/>
          <w:lang w:val="en-US"/>
        </w:rPr>
        <w:t xml:space="preserve">in </w:t>
      </w:r>
      <w:r w:rsidR="00A23DAB">
        <w:rPr>
          <w:rFonts w:ascii="Calibri" w:hAnsi="Calibri" w:cs="Calibri"/>
          <w:sz w:val="24"/>
          <w:lang w:val="en-US"/>
        </w:rPr>
        <w:t xml:space="preserve">a </w:t>
      </w:r>
      <w:r w:rsidRPr="00731106">
        <w:rPr>
          <w:rFonts w:ascii="Calibri" w:hAnsi="Calibri" w:cs="Calibri"/>
          <w:sz w:val="24"/>
          <w:lang w:val="en-US"/>
        </w:rPr>
        <w:t xml:space="preserve">woman and </w:t>
      </w:r>
      <w:r w:rsidR="00A23DAB">
        <w:rPr>
          <w:rFonts w:ascii="Calibri" w:hAnsi="Calibri" w:cs="Calibri"/>
          <w:sz w:val="24"/>
          <w:lang w:val="en-US"/>
        </w:rPr>
        <w:t>(</w:t>
      </w:r>
      <w:r w:rsidR="00A23DAB" w:rsidRPr="00DE68C8">
        <w:rPr>
          <w:rFonts w:ascii="Calibri" w:hAnsi="Calibri" w:cs="Calibri"/>
          <w:b/>
          <w:sz w:val="24"/>
          <w:lang w:val="en-US"/>
        </w:rPr>
        <w:t>B</w:t>
      </w:r>
      <w:r w:rsidR="00A23DAB">
        <w:rPr>
          <w:rFonts w:ascii="Calibri" w:hAnsi="Calibri" w:cs="Calibri"/>
          <w:sz w:val="24"/>
          <w:lang w:val="en-US"/>
        </w:rPr>
        <w:t xml:space="preserve">) </w:t>
      </w:r>
      <w:r w:rsidRPr="00731106">
        <w:rPr>
          <w:rFonts w:ascii="Calibri" w:hAnsi="Calibri" w:cs="Calibri"/>
          <w:sz w:val="24"/>
          <w:lang w:val="en-US"/>
        </w:rPr>
        <w:t xml:space="preserve">in </w:t>
      </w:r>
      <w:r w:rsidR="00A23DAB">
        <w:rPr>
          <w:rFonts w:ascii="Calibri" w:hAnsi="Calibri" w:cs="Calibri"/>
          <w:sz w:val="24"/>
          <w:lang w:val="en-US"/>
        </w:rPr>
        <w:t xml:space="preserve">a </w:t>
      </w:r>
      <w:r w:rsidRPr="00731106">
        <w:rPr>
          <w:rFonts w:ascii="Calibri" w:hAnsi="Calibri" w:cs="Calibri"/>
          <w:sz w:val="24"/>
          <w:lang w:val="en-US"/>
        </w:rPr>
        <w:t>man with rectal prolapse (</w:t>
      </w:r>
      <w:r w:rsidR="004A12B2">
        <w:rPr>
          <w:rFonts w:ascii="Calibri" w:hAnsi="Calibri" w:cs="Calibri"/>
          <w:sz w:val="24"/>
          <w:lang w:val="en-US"/>
        </w:rPr>
        <w:t xml:space="preserve">i.e., </w:t>
      </w:r>
      <w:r w:rsidR="00A23DAB">
        <w:rPr>
          <w:rFonts w:ascii="Calibri" w:hAnsi="Calibri" w:cs="Calibri"/>
          <w:sz w:val="24"/>
          <w:lang w:val="en-US"/>
        </w:rPr>
        <w:t xml:space="preserve">the </w:t>
      </w:r>
      <w:r w:rsidRPr="00731106">
        <w:rPr>
          <w:rFonts w:ascii="Calibri" w:hAnsi="Calibri" w:cs="Calibri"/>
          <w:sz w:val="24"/>
          <w:lang w:val="en-US"/>
        </w:rPr>
        <w:t xml:space="preserve">same patients </w:t>
      </w:r>
      <w:r w:rsidR="00A23DAB">
        <w:rPr>
          <w:rFonts w:ascii="Calibri" w:hAnsi="Calibri" w:cs="Calibri"/>
          <w:sz w:val="24"/>
          <w:lang w:val="en-US"/>
        </w:rPr>
        <w:t>as depicted in</w:t>
      </w:r>
      <w:r w:rsidRPr="00731106">
        <w:rPr>
          <w:rFonts w:ascii="Calibri" w:hAnsi="Calibri" w:cs="Calibri"/>
          <w:sz w:val="24"/>
          <w:lang w:val="en-US"/>
        </w:rPr>
        <w:t xml:space="preserve"> </w:t>
      </w:r>
      <w:r w:rsidR="00A23DAB" w:rsidRPr="00DE68C8">
        <w:rPr>
          <w:rFonts w:ascii="Calibri" w:hAnsi="Calibri" w:cs="Calibri"/>
          <w:b/>
          <w:sz w:val="24"/>
          <w:lang w:val="en-US"/>
        </w:rPr>
        <w:t>F</w:t>
      </w:r>
      <w:r w:rsidRPr="00DE68C8">
        <w:rPr>
          <w:rFonts w:ascii="Calibri" w:hAnsi="Calibri" w:cs="Calibri"/>
          <w:b/>
          <w:sz w:val="24"/>
          <w:lang w:val="en-US"/>
        </w:rPr>
        <w:t>igure 2</w:t>
      </w:r>
      <w:r w:rsidRPr="00731106">
        <w:rPr>
          <w:rFonts w:ascii="Calibri" w:hAnsi="Calibri" w:cs="Calibri"/>
          <w:sz w:val="24"/>
          <w:lang w:val="en-US"/>
        </w:rPr>
        <w:t>). S</w:t>
      </w:r>
      <w:r w:rsidR="00A23DAB">
        <w:rPr>
          <w:rFonts w:ascii="Calibri" w:hAnsi="Calibri" w:cs="Calibri"/>
          <w:sz w:val="24"/>
          <w:lang w:val="en-US"/>
        </w:rPr>
        <w:t xml:space="preserve"> </w:t>
      </w:r>
      <w:r w:rsidRPr="00731106">
        <w:rPr>
          <w:rFonts w:ascii="Calibri" w:hAnsi="Calibri" w:cs="Calibri"/>
          <w:sz w:val="24"/>
          <w:lang w:val="en-US"/>
        </w:rPr>
        <w:t>= symphysis pubis; IT</w:t>
      </w:r>
      <w:r w:rsidR="00A23DAB">
        <w:rPr>
          <w:rFonts w:ascii="Calibri" w:hAnsi="Calibri" w:cs="Calibri"/>
          <w:sz w:val="24"/>
          <w:lang w:val="en-US"/>
        </w:rPr>
        <w:t xml:space="preserve"> </w:t>
      </w:r>
      <w:r w:rsidRPr="00731106">
        <w:rPr>
          <w:rFonts w:ascii="Calibri" w:hAnsi="Calibri" w:cs="Calibri"/>
          <w:sz w:val="24"/>
          <w:lang w:val="en-US"/>
        </w:rPr>
        <w:t>= ischial tuberosity; ut</w:t>
      </w:r>
      <w:r w:rsidR="00A23DAB">
        <w:rPr>
          <w:rFonts w:ascii="Calibri" w:hAnsi="Calibri" w:cs="Calibri"/>
          <w:sz w:val="24"/>
          <w:lang w:val="en-US"/>
        </w:rPr>
        <w:t xml:space="preserve"> </w:t>
      </w:r>
      <w:r w:rsidRPr="00731106">
        <w:rPr>
          <w:rFonts w:ascii="Calibri" w:hAnsi="Calibri" w:cs="Calibri"/>
          <w:sz w:val="24"/>
          <w:lang w:val="en-US"/>
        </w:rPr>
        <w:t>= uterus; sc</w:t>
      </w:r>
      <w:r w:rsidR="00A23DAB">
        <w:rPr>
          <w:rFonts w:ascii="Calibri" w:hAnsi="Calibri" w:cs="Calibri"/>
          <w:sz w:val="24"/>
          <w:lang w:val="en-US"/>
        </w:rPr>
        <w:t xml:space="preserve"> </w:t>
      </w:r>
      <w:r w:rsidRPr="00731106">
        <w:rPr>
          <w:rFonts w:ascii="Calibri" w:hAnsi="Calibri" w:cs="Calibri"/>
          <w:sz w:val="24"/>
          <w:lang w:val="en-US"/>
        </w:rPr>
        <w:t>= sigmoid colon; sv</w:t>
      </w:r>
      <w:r w:rsidR="00A23DAB">
        <w:rPr>
          <w:rFonts w:ascii="Calibri" w:hAnsi="Calibri" w:cs="Calibri"/>
          <w:sz w:val="24"/>
          <w:lang w:val="en-US"/>
        </w:rPr>
        <w:t xml:space="preserve"> </w:t>
      </w:r>
      <w:r w:rsidRPr="00731106">
        <w:rPr>
          <w:rFonts w:ascii="Calibri" w:hAnsi="Calibri" w:cs="Calibri"/>
          <w:sz w:val="24"/>
          <w:lang w:val="en-US"/>
        </w:rPr>
        <w:t>= seminal vesicles; r</w:t>
      </w:r>
      <w:r w:rsidR="00A23DAB">
        <w:rPr>
          <w:rFonts w:ascii="Calibri" w:hAnsi="Calibri" w:cs="Calibri"/>
          <w:sz w:val="24"/>
          <w:lang w:val="en-US"/>
        </w:rPr>
        <w:t xml:space="preserve"> </w:t>
      </w:r>
      <w:r w:rsidRPr="00731106">
        <w:rPr>
          <w:rFonts w:ascii="Calibri" w:hAnsi="Calibri" w:cs="Calibri"/>
          <w:sz w:val="24"/>
          <w:lang w:val="en-US"/>
        </w:rPr>
        <w:t>= rectum.</w:t>
      </w:r>
    </w:p>
    <w:p w14:paraId="2A8D9BB2" w14:textId="77777777" w:rsidR="00163333" w:rsidRPr="00731106" w:rsidRDefault="00163333" w:rsidP="00AA79BE">
      <w:pPr>
        <w:jc w:val="both"/>
        <w:rPr>
          <w:rFonts w:ascii="Calibri" w:hAnsi="Calibri" w:cs="Calibri"/>
          <w:sz w:val="24"/>
          <w:lang w:val="en-US"/>
        </w:rPr>
      </w:pPr>
    </w:p>
    <w:p w14:paraId="6A96F7C4" w14:textId="43BED182" w:rsidR="00163333" w:rsidRDefault="00163333" w:rsidP="00AA79BE">
      <w:pPr>
        <w:jc w:val="both"/>
        <w:rPr>
          <w:rFonts w:ascii="Calibri" w:hAnsi="Calibri" w:cs="Calibri"/>
          <w:sz w:val="24"/>
          <w:lang w:val="en-US"/>
        </w:rPr>
      </w:pPr>
      <w:r w:rsidRPr="00731106">
        <w:rPr>
          <w:rFonts w:ascii="Calibri" w:hAnsi="Calibri" w:cs="Calibri"/>
          <w:b/>
          <w:sz w:val="24"/>
          <w:lang w:val="en-US"/>
        </w:rPr>
        <w:t xml:space="preserve">Figure </w:t>
      </w:r>
      <w:r w:rsidR="00DE68C8">
        <w:rPr>
          <w:rFonts w:ascii="Calibri" w:hAnsi="Calibri" w:cs="Calibri"/>
          <w:b/>
          <w:sz w:val="24"/>
          <w:lang w:val="en-US"/>
        </w:rPr>
        <w:t>5</w:t>
      </w:r>
      <w:r w:rsidRPr="00731106">
        <w:rPr>
          <w:rFonts w:ascii="Calibri" w:hAnsi="Calibri" w:cs="Calibri"/>
          <w:b/>
          <w:sz w:val="24"/>
          <w:lang w:val="en-US"/>
        </w:rPr>
        <w:t xml:space="preserve">: Results of </w:t>
      </w:r>
      <w:r w:rsidR="004A12B2">
        <w:rPr>
          <w:rFonts w:ascii="Calibri" w:hAnsi="Calibri" w:cs="Calibri"/>
          <w:b/>
          <w:sz w:val="24"/>
          <w:lang w:val="en-US"/>
        </w:rPr>
        <w:t xml:space="preserve">the </w:t>
      </w:r>
      <w:r w:rsidRPr="00731106">
        <w:rPr>
          <w:rFonts w:ascii="Calibri" w:hAnsi="Calibri" w:cs="Calibri"/>
          <w:b/>
          <w:sz w:val="24"/>
          <w:lang w:val="en-US"/>
        </w:rPr>
        <w:t>hiatus area measurement.</w:t>
      </w:r>
      <w:r w:rsidRPr="00DE68C8">
        <w:rPr>
          <w:rFonts w:ascii="Calibri" w:hAnsi="Calibri" w:cs="Calibri"/>
          <w:sz w:val="24"/>
          <w:lang w:val="en-US"/>
        </w:rPr>
        <w:t xml:space="preserve"> </w:t>
      </w:r>
      <w:r w:rsidR="004A12B2" w:rsidRPr="00DE68C8">
        <w:rPr>
          <w:rFonts w:ascii="Calibri" w:hAnsi="Calibri" w:cs="Calibri"/>
          <w:sz w:val="24"/>
          <w:lang w:val="en-US"/>
        </w:rPr>
        <w:t>(</w:t>
      </w:r>
      <w:r w:rsidR="004A12B2">
        <w:rPr>
          <w:rFonts w:ascii="Calibri" w:hAnsi="Calibri" w:cs="Calibri"/>
          <w:b/>
          <w:sz w:val="24"/>
          <w:lang w:val="en-US"/>
        </w:rPr>
        <w:t>A</w:t>
      </w:r>
      <w:r w:rsidR="004A12B2" w:rsidRPr="00DE68C8">
        <w:rPr>
          <w:rFonts w:ascii="Calibri" w:hAnsi="Calibri" w:cs="Calibri"/>
          <w:sz w:val="24"/>
          <w:lang w:val="en-US"/>
        </w:rPr>
        <w:t xml:space="preserve">) </w:t>
      </w:r>
      <w:r w:rsidRPr="00731106">
        <w:rPr>
          <w:rFonts w:ascii="Calibri" w:hAnsi="Calibri" w:cs="Calibri"/>
          <w:sz w:val="24"/>
          <w:lang w:val="en-US"/>
        </w:rPr>
        <w:t xml:space="preserve">The graph shows an overlap of the hiatus area </w:t>
      </w:r>
      <w:r w:rsidR="002E436B">
        <w:rPr>
          <w:rFonts w:ascii="Calibri" w:hAnsi="Calibri" w:cs="Calibri"/>
          <w:sz w:val="24"/>
          <w:lang w:val="en-US"/>
        </w:rPr>
        <w:t xml:space="preserve">when </w:t>
      </w:r>
      <w:r w:rsidRPr="00731106">
        <w:rPr>
          <w:rFonts w:ascii="Calibri" w:hAnsi="Calibri" w:cs="Calibri"/>
          <w:sz w:val="24"/>
          <w:lang w:val="en-US"/>
        </w:rPr>
        <w:t xml:space="preserve">at rest in nulliparous and parous women who delivered vaginally </w:t>
      </w:r>
      <w:r w:rsidR="004A12B2">
        <w:rPr>
          <w:rFonts w:ascii="Calibri" w:hAnsi="Calibri" w:cs="Calibri"/>
          <w:sz w:val="24"/>
          <w:lang w:val="en-US"/>
        </w:rPr>
        <w:t>or</w:t>
      </w:r>
      <w:r w:rsidRPr="00731106">
        <w:rPr>
          <w:rFonts w:ascii="Calibri" w:hAnsi="Calibri" w:cs="Calibri"/>
          <w:sz w:val="24"/>
          <w:lang w:val="en-US"/>
        </w:rPr>
        <w:t xml:space="preserve"> </w:t>
      </w:r>
      <w:r w:rsidR="004A12B2">
        <w:rPr>
          <w:rFonts w:ascii="Calibri" w:hAnsi="Calibri" w:cs="Calibri"/>
          <w:sz w:val="24"/>
          <w:lang w:val="en-US"/>
        </w:rPr>
        <w:t>via a</w:t>
      </w:r>
      <w:r w:rsidRPr="00731106">
        <w:rPr>
          <w:rFonts w:ascii="Calibri" w:hAnsi="Calibri" w:cs="Calibri"/>
          <w:sz w:val="24"/>
          <w:lang w:val="en-US"/>
        </w:rPr>
        <w:t xml:space="preserve"> cesarean section. </w:t>
      </w:r>
      <w:r w:rsidR="004A12B2">
        <w:rPr>
          <w:rFonts w:ascii="Calibri" w:hAnsi="Calibri" w:cs="Calibri"/>
          <w:sz w:val="24"/>
          <w:lang w:val="en-US"/>
        </w:rPr>
        <w:t>(</w:t>
      </w:r>
      <w:r w:rsidR="004A12B2" w:rsidRPr="00DE68C8">
        <w:rPr>
          <w:rFonts w:ascii="Calibri" w:hAnsi="Calibri" w:cs="Calibri"/>
          <w:b/>
          <w:sz w:val="24"/>
          <w:lang w:val="en-US"/>
        </w:rPr>
        <w:t>B</w:t>
      </w:r>
      <w:r w:rsidR="004A12B2">
        <w:rPr>
          <w:rFonts w:ascii="Calibri" w:hAnsi="Calibri" w:cs="Calibri"/>
          <w:sz w:val="24"/>
          <w:lang w:val="en-US"/>
        </w:rPr>
        <w:t xml:space="preserve">) </w:t>
      </w:r>
      <w:r w:rsidRPr="00731106">
        <w:rPr>
          <w:rFonts w:ascii="Calibri" w:hAnsi="Calibri" w:cs="Calibri"/>
          <w:sz w:val="24"/>
          <w:lang w:val="en-US"/>
        </w:rPr>
        <w:t xml:space="preserve">Moreover, the lack of correlation between </w:t>
      </w:r>
      <w:r w:rsidR="004A12B2">
        <w:rPr>
          <w:rFonts w:ascii="Calibri" w:hAnsi="Calibri" w:cs="Calibri"/>
          <w:sz w:val="24"/>
          <w:lang w:val="en-US"/>
        </w:rPr>
        <w:t xml:space="preserve">the </w:t>
      </w:r>
      <w:r w:rsidRPr="00731106">
        <w:rPr>
          <w:rFonts w:ascii="Calibri" w:hAnsi="Calibri" w:cs="Calibri"/>
          <w:sz w:val="24"/>
          <w:lang w:val="en-US"/>
        </w:rPr>
        <w:t xml:space="preserve">values </w:t>
      </w:r>
      <w:r w:rsidR="004A12B2">
        <w:rPr>
          <w:rFonts w:ascii="Calibri" w:hAnsi="Calibri" w:cs="Calibri"/>
          <w:sz w:val="24"/>
          <w:lang w:val="en-US"/>
        </w:rPr>
        <w:t xml:space="preserve">when </w:t>
      </w:r>
      <w:r w:rsidRPr="00731106">
        <w:rPr>
          <w:rFonts w:ascii="Calibri" w:hAnsi="Calibri" w:cs="Calibri"/>
          <w:sz w:val="24"/>
          <w:lang w:val="en-US"/>
        </w:rPr>
        <w:t xml:space="preserve">at rest and </w:t>
      </w:r>
      <w:r w:rsidR="004A12B2">
        <w:rPr>
          <w:rFonts w:ascii="Calibri" w:hAnsi="Calibri" w:cs="Calibri"/>
          <w:sz w:val="24"/>
          <w:lang w:val="en-US"/>
        </w:rPr>
        <w:t>when</w:t>
      </w:r>
      <w:r w:rsidRPr="00731106">
        <w:rPr>
          <w:rFonts w:ascii="Calibri" w:hAnsi="Calibri" w:cs="Calibri"/>
          <w:sz w:val="24"/>
          <w:lang w:val="en-US"/>
        </w:rPr>
        <w:t xml:space="preserve"> straining indicates the inability to predict the actual enlargement in singular cases. This picture has been reproduced from Piloni</w:t>
      </w:r>
      <w:r w:rsidRPr="00731106">
        <w:rPr>
          <w:rFonts w:ascii="Calibri" w:hAnsi="Calibri" w:cs="Calibri"/>
          <w:i/>
          <w:sz w:val="24"/>
          <w:lang w:val="en-US"/>
        </w:rPr>
        <w:t xml:space="preserve"> </w:t>
      </w:r>
      <w:r w:rsidRPr="00DE68C8">
        <w:rPr>
          <w:rFonts w:ascii="Calibri" w:hAnsi="Calibri" w:cs="Calibri"/>
          <w:sz w:val="24"/>
          <w:lang w:val="en-US"/>
        </w:rPr>
        <w:t>et al</w:t>
      </w:r>
      <w:r w:rsidRPr="00E96722">
        <w:rPr>
          <w:rFonts w:ascii="Calibri" w:hAnsi="Calibri" w:cs="Calibri"/>
          <w:sz w:val="24"/>
          <w:lang w:val="en-US"/>
        </w:rPr>
        <w:t>.</w:t>
      </w:r>
      <w:r w:rsidRPr="00731106">
        <w:rPr>
          <w:rFonts w:ascii="Calibri" w:hAnsi="Calibri" w:cs="Calibri"/>
          <w:sz w:val="24"/>
          <w:vertAlign w:val="superscript"/>
          <w:lang w:val="en-US"/>
        </w:rPr>
        <w:t>18</w:t>
      </w:r>
      <w:r w:rsidRPr="00731106">
        <w:rPr>
          <w:rFonts w:ascii="Calibri" w:hAnsi="Calibri" w:cs="Calibri"/>
          <w:sz w:val="24"/>
          <w:lang w:val="en-US"/>
        </w:rPr>
        <w:t xml:space="preserve"> with permission.</w:t>
      </w:r>
    </w:p>
    <w:p w14:paraId="6F16EBA0" w14:textId="77777777" w:rsidR="00DE68C8" w:rsidRPr="00DE68C8" w:rsidRDefault="00DE68C8" w:rsidP="00AA79BE">
      <w:pPr>
        <w:jc w:val="both"/>
        <w:rPr>
          <w:rFonts w:ascii="Calibri" w:hAnsi="Calibri" w:cs="Calibri"/>
          <w:b/>
          <w:sz w:val="24"/>
          <w:lang w:val="en-US"/>
        </w:rPr>
      </w:pPr>
    </w:p>
    <w:p w14:paraId="7A1AD786" w14:textId="03EF81AA" w:rsidR="00744589" w:rsidRDefault="00DE68C8" w:rsidP="00AA79BE">
      <w:pPr>
        <w:jc w:val="both"/>
        <w:rPr>
          <w:rFonts w:ascii="Calibri" w:hAnsi="Calibri" w:cs="Calibri"/>
          <w:sz w:val="24"/>
          <w:lang w:val="en-US"/>
        </w:rPr>
      </w:pPr>
      <w:r w:rsidRPr="00731106">
        <w:rPr>
          <w:rFonts w:ascii="Calibri" w:hAnsi="Calibri" w:cs="Calibri"/>
          <w:b/>
          <w:sz w:val="24"/>
          <w:lang w:val="en-US"/>
        </w:rPr>
        <w:t xml:space="preserve">Figure </w:t>
      </w:r>
      <w:r>
        <w:rPr>
          <w:rFonts w:ascii="Calibri" w:hAnsi="Calibri" w:cs="Calibri"/>
          <w:b/>
          <w:sz w:val="24"/>
          <w:lang w:val="en-US"/>
        </w:rPr>
        <w:t>6</w:t>
      </w:r>
      <w:r w:rsidRPr="00731106">
        <w:rPr>
          <w:rFonts w:ascii="Calibri" w:hAnsi="Calibri" w:cs="Calibri"/>
          <w:b/>
          <w:sz w:val="24"/>
          <w:lang w:val="en-US"/>
        </w:rPr>
        <w:t>: Effect of vector forces on solid materials</w:t>
      </w:r>
      <w:r>
        <w:rPr>
          <w:rFonts w:ascii="Calibri" w:hAnsi="Calibri" w:cs="Calibri"/>
          <w:b/>
          <w:sz w:val="24"/>
          <w:lang w:val="en-US"/>
        </w:rPr>
        <w:t>.</w:t>
      </w:r>
      <w:r w:rsidRPr="00DE68C8">
        <w:rPr>
          <w:rFonts w:ascii="Calibri" w:hAnsi="Calibri" w:cs="Calibri"/>
          <w:sz w:val="24"/>
          <w:lang w:val="en-US"/>
        </w:rPr>
        <w:t xml:space="preserve"> </w:t>
      </w:r>
      <w:r>
        <w:rPr>
          <w:rFonts w:ascii="Calibri" w:hAnsi="Calibri" w:cs="Calibri"/>
          <w:sz w:val="24"/>
          <w:lang w:val="en-US"/>
        </w:rPr>
        <w:t>(</w:t>
      </w:r>
      <w:r w:rsidRPr="00DE68C8">
        <w:rPr>
          <w:rFonts w:ascii="Calibri" w:hAnsi="Calibri" w:cs="Calibri"/>
          <w:b/>
          <w:sz w:val="24"/>
          <w:lang w:val="en-US"/>
        </w:rPr>
        <w:t>A</w:t>
      </w:r>
      <w:r>
        <w:rPr>
          <w:rFonts w:ascii="Calibri" w:hAnsi="Calibri" w:cs="Calibri"/>
          <w:sz w:val="24"/>
          <w:lang w:val="en-US"/>
        </w:rPr>
        <w:t xml:space="preserve">) </w:t>
      </w:r>
      <w:r w:rsidRPr="00DE68C8">
        <w:rPr>
          <w:rFonts w:ascii="Calibri" w:hAnsi="Calibri" w:cs="Calibri"/>
          <w:sz w:val="24"/>
          <w:lang w:val="en-US"/>
        </w:rPr>
        <w:t xml:space="preserve">A </w:t>
      </w:r>
      <w:r w:rsidRPr="00731106">
        <w:rPr>
          <w:rFonts w:ascii="Calibri" w:hAnsi="Calibri" w:cs="Calibri"/>
          <w:sz w:val="24"/>
          <w:lang w:val="en-US"/>
        </w:rPr>
        <w:t>T2</w:t>
      </w:r>
      <w:r>
        <w:rPr>
          <w:rFonts w:ascii="Calibri" w:hAnsi="Calibri" w:cs="Calibri"/>
          <w:sz w:val="24"/>
          <w:lang w:val="en-US"/>
        </w:rPr>
        <w:t>-</w:t>
      </w:r>
      <w:r w:rsidRPr="00731106">
        <w:rPr>
          <w:rFonts w:ascii="Calibri" w:hAnsi="Calibri" w:cs="Calibri"/>
          <w:sz w:val="24"/>
          <w:lang w:val="en-US"/>
        </w:rPr>
        <w:t xml:space="preserve">weighted MR image showing a childbirth focal defect (red empty arrow) of the levator ani muscle at rest; </w:t>
      </w:r>
      <w:r>
        <w:rPr>
          <w:rFonts w:ascii="Calibri" w:hAnsi="Calibri" w:cs="Calibri"/>
          <w:sz w:val="24"/>
          <w:lang w:val="en-US"/>
        </w:rPr>
        <w:t>(</w:t>
      </w:r>
      <w:r w:rsidRPr="00DE68C8">
        <w:rPr>
          <w:rFonts w:ascii="Calibri" w:hAnsi="Calibri" w:cs="Calibri"/>
          <w:b/>
          <w:sz w:val="24"/>
          <w:lang w:val="en-US"/>
        </w:rPr>
        <w:t>B</w:t>
      </w:r>
      <w:r>
        <w:rPr>
          <w:rFonts w:ascii="Calibri" w:hAnsi="Calibri" w:cs="Calibri"/>
          <w:sz w:val="24"/>
          <w:lang w:val="en-US"/>
        </w:rPr>
        <w:t>) when</w:t>
      </w:r>
      <w:r w:rsidRPr="00731106">
        <w:rPr>
          <w:rFonts w:ascii="Calibri" w:hAnsi="Calibri" w:cs="Calibri"/>
          <w:sz w:val="24"/>
          <w:lang w:val="en-US"/>
        </w:rPr>
        <w:t xml:space="preserve"> straining, despite their equal intensity, </w:t>
      </w:r>
      <w:r>
        <w:rPr>
          <w:rFonts w:ascii="Calibri" w:hAnsi="Calibri" w:cs="Calibri"/>
          <w:sz w:val="24"/>
          <w:lang w:val="en-US"/>
        </w:rPr>
        <w:t xml:space="preserve">the </w:t>
      </w:r>
      <w:r w:rsidRPr="00731106">
        <w:rPr>
          <w:rFonts w:ascii="Calibri" w:hAnsi="Calibri" w:cs="Calibri"/>
          <w:sz w:val="24"/>
          <w:lang w:val="en-US"/>
        </w:rPr>
        <w:t xml:space="preserve">vector forces from </w:t>
      </w:r>
      <w:r>
        <w:rPr>
          <w:rFonts w:ascii="Calibri" w:hAnsi="Calibri" w:cs="Calibri"/>
          <w:sz w:val="24"/>
          <w:lang w:val="en-US"/>
        </w:rPr>
        <w:t xml:space="preserve">the </w:t>
      </w:r>
      <w:r w:rsidRPr="00731106">
        <w:rPr>
          <w:rFonts w:ascii="Calibri" w:hAnsi="Calibri" w:cs="Calibri"/>
          <w:sz w:val="24"/>
          <w:lang w:val="en-US"/>
        </w:rPr>
        <w:t xml:space="preserve">intra-abdominal pressure produce </w:t>
      </w:r>
      <w:r>
        <w:rPr>
          <w:rFonts w:ascii="Calibri" w:hAnsi="Calibri" w:cs="Calibri"/>
          <w:sz w:val="24"/>
          <w:lang w:val="en-US"/>
        </w:rPr>
        <w:t xml:space="preserve">a </w:t>
      </w:r>
      <w:r w:rsidRPr="00731106">
        <w:rPr>
          <w:rFonts w:ascii="Calibri" w:hAnsi="Calibri" w:cs="Calibri"/>
          <w:sz w:val="24"/>
          <w:lang w:val="en-US"/>
        </w:rPr>
        <w:t xml:space="preserve">different geometrical deformity on the hiatus boundaries (thicker red arrow) and an asymmetric </w:t>
      </w:r>
      <w:r w:rsidRPr="00731106">
        <w:rPr>
          <w:rFonts w:ascii="Calibri" w:hAnsi="Calibri" w:cs="Calibri"/>
          <w:sz w:val="24"/>
          <w:lang w:val="en-US"/>
        </w:rPr>
        <w:lastRenderedPageBreak/>
        <w:t xml:space="preserve">hiatus ballooning. </w:t>
      </w:r>
      <w:r>
        <w:rPr>
          <w:rFonts w:ascii="Calibri" w:hAnsi="Calibri" w:cs="Calibri"/>
          <w:sz w:val="24"/>
          <w:lang w:val="en-US"/>
        </w:rPr>
        <w:t>(</w:t>
      </w:r>
      <w:r w:rsidRPr="00DE68C8">
        <w:rPr>
          <w:rFonts w:ascii="Calibri" w:hAnsi="Calibri" w:cs="Calibri"/>
          <w:b/>
          <w:sz w:val="24"/>
          <w:lang w:val="en-US"/>
        </w:rPr>
        <w:t>C</w:t>
      </w:r>
      <w:r>
        <w:rPr>
          <w:rFonts w:ascii="Calibri" w:hAnsi="Calibri" w:cs="Calibri"/>
          <w:sz w:val="24"/>
          <w:lang w:val="en-US"/>
        </w:rPr>
        <w:t xml:space="preserve">) </w:t>
      </w:r>
      <w:r w:rsidRPr="00731106">
        <w:rPr>
          <w:rFonts w:ascii="Calibri" w:hAnsi="Calibri" w:cs="Calibri"/>
          <w:sz w:val="24"/>
          <w:lang w:val="en-US"/>
        </w:rPr>
        <w:t>The same vector force of wind (yellow empty arrows) bends trees in different ways</w:t>
      </w:r>
      <w:r>
        <w:rPr>
          <w:rFonts w:ascii="Calibri" w:hAnsi="Calibri" w:cs="Calibri"/>
          <w:sz w:val="24"/>
          <w:lang w:val="en-US"/>
        </w:rPr>
        <w:t>,</w:t>
      </w:r>
      <w:r w:rsidRPr="00731106">
        <w:rPr>
          <w:rFonts w:ascii="Calibri" w:hAnsi="Calibri" w:cs="Calibri"/>
          <w:sz w:val="24"/>
          <w:lang w:val="en-US"/>
        </w:rPr>
        <w:t xml:space="preserve"> depending on their cross</w:t>
      </w:r>
      <w:r>
        <w:rPr>
          <w:rFonts w:ascii="Calibri" w:hAnsi="Calibri" w:cs="Calibri"/>
          <w:sz w:val="24"/>
          <w:lang w:val="en-US"/>
        </w:rPr>
        <w:t>-</w:t>
      </w:r>
      <w:r w:rsidRPr="00731106">
        <w:rPr>
          <w:rFonts w:ascii="Calibri" w:hAnsi="Calibri" w:cs="Calibri"/>
          <w:sz w:val="24"/>
          <w:lang w:val="en-US"/>
        </w:rPr>
        <w:t>section diameter, structure</w:t>
      </w:r>
      <w:r>
        <w:rPr>
          <w:rFonts w:ascii="Calibri" w:hAnsi="Calibri" w:cs="Calibri"/>
          <w:sz w:val="24"/>
          <w:lang w:val="en-US"/>
        </w:rPr>
        <w:t>,</w:t>
      </w:r>
      <w:r w:rsidRPr="00731106">
        <w:rPr>
          <w:rFonts w:ascii="Calibri" w:hAnsi="Calibri" w:cs="Calibri"/>
          <w:sz w:val="24"/>
          <w:lang w:val="en-US"/>
        </w:rPr>
        <w:t xml:space="preserve"> and elastic properties. S</w:t>
      </w:r>
      <w:r>
        <w:rPr>
          <w:rFonts w:ascii="Calibri" w:hAnsi="Calibri" w:cs="Calibri"/>
          <w:sz w:val="24"/>
          <w:lang w:val="en-US"/>
        </w:rPr>
        <w:t xml:space="preserve"> </w:t>
      </w:r>
      <w:r w:rsidRPr="00731106">
        <w:rPr>
          <w:rFonts w:ascii="Calibri" w:hAnsi="Calibri" w:cs="Calibri"/>
          <w:sz w:val="24"/>
          <w:lang w:val="en-US"/>
        </w:rPr>
        <w:t>= symphysis pubis; u = urethra; v = vagina; a</w:t>
      </w:r>
      <w:r>
        <w:rPr>
          <w:rFonts w:ascii="Calibri" w:hAnsi="Calibri" w:cs="Calibri"/>
          <w:sz w:val="24"/>
          <w:lang w:val="en-US"/>
        </w:rPr>
        <w:t xml:space="preserve"> </w:t>
      </w:r>
      <w:r w:rsidRPr="00731106">
        <w:rPr>
          <w:rFonts w:ascii="Calibri" w:hAnsi="Calibri" w:cs="Calibri"/>
          <w:sz w:val="24"/>
          <w:lang w:val="en-US"/>
        </w:rPr>
        <w:t>= anus; IT</w:t>
      </w:r>
      <w:r>
        <w:rPr>
          <w:rFonts w:ascii="Calibri" w:hAnsi="Calibri" w:cs="Calibri"/>
          <w:sz w:val="24"/>
          <w:lang w:val="en-US"/>
        </w:rPr>
        <w:t xml:space="preserve"> </w:t>
      </w:r>
      <w:r w:rsidRPr="00731106">
        <w:rPr>
          <w:rFonts w:ascii="Calibri" w:hAnsi="Calibri" w:cs="Calibri"/>
          <w:sz w:val="24"/>
          <w:lang w:val="en-US"/>
        </w:rPr>
        <w:t>= ischial tuberosity.</w:t>
      </w:r>
    </w:p>
    <w:p w14:paraId="2F61A468" w14:textId="77777777" w:rsidR="00DE68C8" w:rsidRPr="00731106" w:rsidRDefault="00DE68C8" w:rsidP="00AA79BE">
      <w:pPr>
        <w:jc w:val="both"/>
        <w:rPr>
          <w:rFonts w:ascii="Calibri" w:hAnsi="Calibri" w:cs="Calibri"/>
          <w:b/>
          <w:sz w:val="24"/>
          <w:lang w:val="en-US"/>
        </w:rPr>
      </w:pPr>
    </w:p>
    <w:p w14:paraId="1587D9EE" w14:textId="741D6DA9" w:rsidR="00D412CC" w:rsidRDefault="0049124E" w:rsidP="00AA79BE">
      <w:pPr>
        <w:jc w:val="both"/>
        <w:rPr>
          <w:rFonts w:ascii="Calibri" w:hAnsi="Calibri" w:cs="Calibri"/>
          <w:b/>
          <w:sz w:val="24"/>
          <w:lang w:val="en-US"/>
        </w:rPr>
      </w:pPr>
      <w:r w:rsidRPr="00731106">
        <w:rPr>
          <w:rFonts w:ascii="Calibri" w:hAnsi="Calibri" w:cs="Calibri"/>
          <w:b/>
          <w:sz w:val="24"/>
          <w:lang w:val="en-US"/>
        </w:rPr>
        <w:t>Table 1</w:t>
      </w:r>
      <w:r w:rsidR="00163333">
        <w:rPr>
          <w:rFonts w:ascii="Calibri" w:hAnsi="Calibri" w:cs="Calibri"/>
          <w:b/>
          <w:sz w:val="24"/>
          <w:lang w:val="en-US"/>
        </w:rPr>
        <w:t>:</w:t>
      </w:r>
      <w:r w:rsidRPr="00731106">
        <w:rPr>
          <w:rFonts w:ascii="Calibri" w:hAnsi="Calibri" w:cs="Calibri"/>
          <w:b/>
          <w:sz w:val="24"/>
          <w:lang w:val="en-US"/>
        </w:rPr>
        <w:t xml:space="preserve"> Technical setting</w:t>
      </w:r>
      <w:r w:rsidR="00171622">
        <w:rPr>
          <w:rFonts w:ascii="Calibri" w:hAnsi="Calibri" w:cs="Calibri"/>
          <w:b/>
          <w:sz w:val="24"/>
          <w:lang w:val="en-US"/>
        </w:rPr>
        <w:t>s</w:t>
      </w:r>
      <w:r w:rsidRPr="00731106">
        <w:rPr>
          <w:rFonts w:ascii="Calibri" w:hAnsi="Calibri" w:cs="Calibri"/>
          <w:b/>
          <w:sz w:val="24"/>
          <w:lang w:val="en-US"/>
        </w:rPr>
        <w:t xml:space="preserve"> for MR</w:t>
      </w:r>
      <w:r w:rsidR="008174BE">
        <w:rPr>
          <w:rFonts w:ascii="Calibri" w:hAnsi="Calibri" w:cs="Calibri"/>
          <w:b/>
          <w:sz w:val="24"/>
          <w:lang w:val="en-US"/>
        </w:rPr>
        <w:t xml:space="preserve"> </w:t>
      </w:r>
      <w:r w:rsidRPr="00731106">
        <w:rPr>
          <w:rFonts w:ascii="Calibri" w:hAnsi="Calibri" w:cs="Calibri"/>
          <w:b/>
          <w:sz w:val="24"/>
          <w:lang w:val="en-US"/>
        </w:rPr>
        <w:t>defecography</w:t>
      </w:r>
      <w:r w:rsidR="008174BE">
        <w:rPr>
          <w:rFonts w:ascii="Calibri" w:hAnsi="Calibri" w:cs="Calibri"/>
          <w:b/>
          <w:sz w:val="24"/>
          <w:lang w:val="en-US"/>
        </w:rPr>
        <w:t>,</w:t>
      </w:r>
      <w:r w:rsidRPr="00731106">
        <w:rPr>
          <w:rFonts w:ascii="Calibri" w:hAnsi="Calibri" w:cs="Calibri"/>
          <w:b/>
          <w:sz w:val="24"/>
          <w:lang w:val="en-US"/>
        </w:rPr>
        <w:t xml:space="preserve"> using a 1.5 T scanner and </w:t>
      </w:r>
      <w:r w:rsidR="008174BE">
        <w:rPr>
          <w:rFonts w:ascii="Calibri" w:hAnsi="Calibri" w:cs="Calibri"/>
          <w:b/>
          <w:sz w:val="24"/>
          <w:lang w:val="en-US"/>
        </w:rPr>
        <w:t xml:space="preserve">an </w:t>
      </w:r>
      <w:r w:rsidRPr="00731106">
        <w:rPr>
          <w:rFonts w:ascii="Calibri" w:hAnsi="Calibri" w:cs="Calibri"/>
          <w:b/>
          <w:sz w:val="24"/>
          <w:lang w:val="en-US"/>
        </w:rPr>
        <w:t>external coil.</w:t>
      </w:r>
    </w:p>
    <w:p w14:paraId="3DF8DF98" w14:textId="77777777" w:rsidR="00163333" w:rsidRPr="00731106" w:rsidRDefault="00163333" w:rsidP="00AA79BE">
      <w:pPr>
        <w:jc w:val="both"/>
        <w:rPr>
          <w:rFonts w:ascii="Calibri" w:hAnsi="Calibri" w:cs="Calibri"/>
          <w:b/>
          <w:sz w:val="24"/>
          <w:lang w:val="en-US"/>
        </w:rPr>
      </w:pPr>
    </w:p>
    <w:p w14:paraId="427D7DB9" w14:textId="61068F1E" w:rsidR="00753F0D" w:rsidRPr="00731106" w:rsidRDefault="00163333" w:rsidP="00AA79BE">
      <w:pPr>
        <w:jc w:val="both"/>
        <w:rPr>
          <w:rFonts w:ascii="Calibri" w:hAnsi="Calibri"/>
          <w:sz w:val="24"/>
          <w:lang w:val="en-US"/>
        </w:rPr>
      </w:pPr>
      <w:r>
        <w:rPr>
          <w:rFonts w:ascii="Calibri" w:hAnsi="Calibri" w:cs="Calibri"/>
          <w:b/>
          <w:sz w:val="24"/>
          <w:lang w:val="en-US"/>
        </w:rPr>
        <w:t>DISCUSSION:</w:t>
      </w:r>
    </w:p>
    <w:p w14:paraId="00E29F63" w14:textId="784A98AD" w:rsidR="00DE2375" w:rsidRDefault="00753F0D" w:rsidP="00AA79BE">
      <w:pPr>
        <w:jc w:val="both"/>
        <w:rPr>
          <w:rFonts w:ascii="Calibri" w:hAnsi="Calibri" w:cs="Calibri"/>
          <w:sz w:val="24"/>
          <w:lang w:val="en-US"/>
        </w:rPr>
      </w:pPr>
      <w:r w:rsidRPr="00731106">
        <w:rPr>
          <w:rFonts w:ascii="Calibri" w:hAnsi="Calibri" w:cs="Calibri"/>
          <w:sz w:val="24"/>
          <w:lang w:val="en-US"/>
        </w:rPr>
        <w:t xml:space="preserve">This method has an overt advantage over </w:t>
      </w:r>
      <w:r w:rsidRPr="00DE68C8">
        <w:rPr>
          <w:rFonts w:ascii="Calibri" w:hAnsi="Calibri" w:cs="Calibri"/>
          <w:sz w:val="24"/>
          <w:lang w:val="en-US"/>
        </w:rPr>
        <w:t>pelvic examination</w:t>
      </w:r>
      <w:r w:rsidR="005A623C">
        <w:rPr>
          <w:rFonts w:ascii="Calibri" w:hAnsi="Calibri" w:cs="Calibri"/>
          <w:sz w:val="24"/>
          <w:lang w:val="en-US"/>
        </w:rPr>
        <w:t>s</w:t>
      </w:r>
      <w:r w:rsidRPr="00731106">
        <w:rPr>
          <w:rFonts w:ascii="Calibri" w:hAnsi="Calibri" w:cs="Calibri"/>
          <w:sz w:val="24"/>
          <w:lang w:val="en-US"/>
        </w:rPr>
        <w:t xml:space="preserve"> </w:t>
      </w:r>
      <w:r w:rsidR="005A623C">
        <w:rPr>
          <w:rFonts w:ascii="Calibri" w:hAnsi="Calibri" w:cs="Calibri"/>
          <w:sz w:val="24"/>
          <w:lang w:val="en-US"/>
        </w:rPr>
        <w:t>that</w:t>
      </w:r>
      <w:r w:rsidRPr="00731106">
        <w:rPr>
          <w:rFonts w:ascii="Calibri" w:hAnsi="Calibri" w:cs="Calibri"/>
          <w:sz w:val="24"/>
          <w:lang w:val="en-US"/>
        </w:rPr>
        <w:t xml:space="preserve"> </w:t>
      </w:r>
      <w:r w:rsidR="005A623C">
        <w:rPr>
          <w:rFonts w:ascii="Calibri" w:hAnsi="Calibri" w:cs="Calibri"/>
          <w:sz w:val="24"/>
          <w:lang w:val="en-US"/>
        </w:rPr>
        <w:t>are</w:t>
      </w:r>
      <w:r w:rsidRPr="00731106">
        <w:rPr>
          <w:rFonts w:ascii="Calibri" w:hAnsi="Calibri" w:cs="Calibri"/>
          <w:sz w:val="24"/>
          <w:lang w:val="en-US"/>
        </w:rPr>
        <w:t xml:space="preserve"> limited to the assessment of the urogenital hiatus in </w:t>
      </w:r>
      <w:r w:rsidR="005A623C">
        <w:rPr>
          <w:rFonts w:ascii="Calibri" w:hAnsi="Calibri" w:cs="Calibri"/>
          <w:sz w:val="24"/>
          <w:lang w:val="en-US"/>
        </w:rPr>
        <w:t xml:space="preserve">only </w:t>
      </w:r>
      <w:r w:rsidRPr="00731106">
        <w:rPr>
          <w:rFonts w:ascii="Calibri" w:hAnsi="Calibri" w:cs="Calibri"/>
          <w:sz w:val="24"/>
          <w:lang w:val="en-US"/>
        </w:rPr>
        <w:t xml:space="preserve">females. </w:t>
      </w:r>
      <w:r w:rsidR="005A623C">
        <w:rPr>
          <w:rFonts w:ascii="Calibri" w:hAnsi="Calibri" w:cs="Calibri"/>
          <w:sz w:val="24"/>
          <w:lang w:val="en-US"/>
        </w:rPr>
        <w:t xml:space="preserve">In contrast, the method presented here examines </w:t>
      </w:r>
      <w:r w:rsidR="005A623C" w:rsidRPr="00731106">
        <w:rPr>
          <w:rFonts w:ascii="Calibri" w:hAnsi="Calibri" w:cs="Calibri"/>
          <w:sz w:val="24"/>
          <w:lang w:val="en-US"/>
        </w:rPr>
        <w:t xml:space="preserve">the entire levator ani hiatus </w:t>
      </w:r>
      <w:r w:rsidR="005A623C">
        <w:rPr>
          <w:rFonts w:ascii="Calibri" w:hAnsi="Calibri" w:cs="Calibri"/>
          <w:sz w:val="24"/>
          <w:lang w:val="en-US"/>
        </w:rPr>
        <w:t xml:space="preserve">in both sexes. </w:t>
      </w:r>
      <w:r w:rsidRPr="00731106">
        <w:rPr>
          <w:rFonts w:ascii="Calibri" w:hAnsi="Calibri" w:cs="Calibri"/>
          <w:sz w:val="24"/>
          <w:lang w:val="en-US"/>
        </w:rPr>
        <w:t xml:space="preserve">Moreover, although easily </w:t>
      </w:r>
      <w:r w:rsidR="005A623C">
        <w:rPr>
          <w:rFonts w:ascii="Calibri" w:hAnsi="Calibri" w:cs="Calibri"/>
          <w:sz w:val="24"/>
          <w:lang w:val="en-US"/>
        </w:rPr>
        <w:t xml:space="preserve">examined by </w:t>
      </w:r>
      <w:r w:rsidR="00DE68C8">
        <w:rPr>
          <w:rFonts w:ascii="Calibri" w:hAnsi="Calibri" w:cs="Calibri"/>
          <w:sz w:val="24"/>
          <w:lang w:val="en-US"/>
        </w:rPr>
        <w:t>palpation</w:t>
      </w:r>
      <w:r w:rsidRPr="00731106">
        <w:rPr>
          <w:rFonts w:ascii="Calibri" w:hAnsi="Calibri" w:cs="Calibri"/>
          <w:sz w:val="24"/>
          <w:lang w:val="en-US"/>
        </w:rPr>
        <w:t xml:space="preserve"> by the gynecologist, the female hiatus can be calculated only approximately with a ruler</w:t>
      </w:r>
      <w:r w:rsidR="005A623C">
        <w:rPr>
          <w:rFonts w:ascii="Calibri" w:hAnsi="Calibri" w:cs="Calibri"/>
          <w:sz w:val="24"/>
          <w:lang w:val="en-US"/>
        </w:rPr>
        <w:t>,</w:t>
      </w:r>
      <w:r w:rsidRPr="00731106">
        <w:rPr>
          <w:rFonts w:ascii="Calibri" w:hAnsi="Calibri" w:cs="Calibri"/>
          <w:sz w:val="24"/>
          <w:lang w:val="en-US"/>
        </w:rPr>
        <w:t xml:space="preserve"> to produce the area of an oval</w:t>
      </w:r>
      <w:r w:rsidRPr="00731106">
        <w:rPr>
          <w:rFonts w:ascii="Calibri" w:hAnsi="Calibri" w:cs="Calibri"/>
          <w:sz w:val="24"/>
          <w:vertAlign w:val="superscript"/>
          <w:lang w:val="en-US"/>
        </w:rPr>
        <w:t>1</w:t>
      </w:r>
      <w:r w:rsidRPr="00731106">
        <w:rPr>
          <w:rFonts w:ascii="Calibri" w:hAnsi="Calibri" w:cs="Calibri"/>
          <w:sz w:val="24"/>
          <w:lang w:val="en-US"/>
        </w:rPr>
        <w:t xml:space="preserve">. Similarly, an advantage does exist over </w:t>
      </w:r>
      <w:r w:rsidR="00E96722">
        <w:rPr>
          <w:rFonts w:ascii="Calibri" w:hAnsi="Calibri" w:cs="Calibri"/>
          <w:sz w:val="24"/>
          <w:lang w:val="en-US"/>
        </w:rPr>
        <w:t>2-</w:t>
      </w:r>
      <w:r w:rsidRPr="00731106">
        <w:rPr>
          <w:rFonts w:ascii="Calibri" w:hAnsi="Calibri" w:cs="Calibri"/>
          <w:sz w:val="24"/>
          <w:lang w:val="en-US"/>
        </w:rPr>
        <w:t xml:space="preserve"> and </w:t>
      </w:r>
      <w:r w:rsidR="00E96722">
        <w:rPr>
          <w:rFonts w:ascii="Calibri" w:hAnsi="Calibri" w:cs="Calibri"/>
          <w:sz w:val="24"/>
          <w:lang w:val="en-US"/>
        </w:rPr>
        <w:t>3-D</w:t>
      </w:r>
      <w:r w:rsidRPr="00731106">
        <w:rPr>
          <w:rFonts w:ascii="Calibri" w:hAnsi="Calibri" w:cs="Calibri"/>
          <w:sz w:val="24"/>
          <w:lang w:val="en-US"/>
        </w:rPr>
        <w:t xml:space="preserve"> </w:t>
      </w:r>
      <w:r w:rsidRPr="00DE68C8">
        <w:rPr>
          <w:rFonts w:ascii="Calibri" w:hAnsi="Calibri" w:cs="Calibri"/>
          <w:sz w:val="24"/>
          <w:lang w:val="en-US"/>
        </w:rPr>
        <w:t>TPUS</w:t>
      </w:r>
      <w:r w:rsidRPr="00DE68C8">
        <w:rPr>
          <w:rFonts w:ascii="Calibri" w:hAnsi="Calibri" w:cs="Calibri"/>
          <w:sz w:val="24"/>
          <w:vertAlign w:val="superscript"/>
          <w:lang w:val="en-US"/>
        </w:rPr>
        <w:t>4,5</w:t>
      </w:r>
      <w:r w:rsidR="005A623C" w:rsidRPr="00DE68C8">
        <w:rPr>
          <w:rFonts w:ascii="Calibri" w:hAnsi="Calibri" w:cs="Calibri"/>
          <w:sz w:val="24"/>
          <w:lang w:val="en-US"/>
        </w:rPr>
        <w:t>,</w:t>
      </w:r>
      <w:r w:rsidRPr="00731106">
        <w:rPr>
          <w:rFonts w:ascii="Calibri" w:hAnsi="Calibri" w:cs="Calibri"/>
          <w:sz w:val="24"/>
          <w:lang w:val="en-US"/>
        </w:rPr>
        <w:t xml:space="preserve"> which are not suitable </w:t>
      </w:r>
      <w:r w:rsidR="005A623C">
        <w:rPr>
          <w:rFonts w:ascii="Calibri" w:hAnsi="Calibri" w:cs="Calibri"/>
          <w:sz w:val="24"/>
          <w:lang w:val="en-US"/>
        </w:rPr>
        <w:t>for</w:t>
      </w:r>
      <w:r w:rsidRPr="00731106">
        <w:rPr>
          <w:rFonts w:ascii="Calibri" w:hAnsi="Calibri" w:cs="Calibri"/>
          <w:sz w:val="24"/>
          <w:lang w:val="en-US"/>
        </w:rPr>
        <w:t xml:space="preserve"> male</w:t>
      </w:r>
      <w:r w:rsidR="005A623C">
        <w:rPr>
          <w:rFonts w:ascii="Calibri" w:hAnsi="Calibri" w:cs="Calibri"/>
          <w:sz w:val="24"/>
          <w:lang w:val="en-US"/>
        </w:rPr>
        <w:t xml:space="preserve"> patients</w:t>
      </w:r>
      <w:r w:rsidRPr="00731106">
        <w:rPr>
          <w:rFonts w:ascii="Calibri" w:hAnsi="Calibri" w:cs="Calibri"/>
          <w:sz w:val="24"/>
          <w:lang w:val="en-US"/>
        </w:rPr>
        <w:t xml:space="preserve">. However, a more important advantage of this protocol </w:t>
      </w:r>
      <w:r w:rsidR="005A623C">
        <w:rPr>
          <w:rFonts w:ascii="Calibri" w:hAnsi="Calibri" w:cs="Calibri"/>
          <w:sz w:val="24"/>
          <w:lang w:val="en-US"/>
        </w:rPr>
        <w:t>is</w:t>
      </w:r>
      <w:r w:rsidRPr="00731106">
        <w:rPr>
          <w:rFonts w:ascii="Calibri" w:hAnsi="Calibri" w:cs="Calibri"/>
          <w:sz w:val="24"/>
          <w:lang w:val="en-US"/>
        </w:rPr>
        <w:t xml:space="preserve"> the unique ability to document the rectal emptying function, which is </w:t>
      </w:r>
      <w:r w:rsidR="007B5F2F" w:rsidRPr="00731106">
        <w:rPr>
          <w:rFonts w:ascii="Calibri" w:hAnsi="Calibri" w:cs="Calibri"/>
          <w:sz w:val="24"/>
          <w:lang w:val="en-US"/>
        </w:rPr>
        <w:t>peculiar</w:t>
      </w:r>
      <w:r w:rsidRPr="00731106">
        <w:rPr>
          <w:rFonts w:ascii="Calibri" w:hAnsi="Calibri" w:cs="Calibri"/>
          <w:sz w:val="24"/>
          <w:lang w:val="en-US"/>
        </w:rPr>
        <w:t xml:space="preserve"> to MR defecography</w:t>
      </w:r>
      <w:r w:rsidR="001207EA">
        <w:rPr>
          <w:rFonts w:ascii="Calibri" w:hAnsi="Calibri" w:cs="Calibri"/>
          <w:sz w:val="24"/>
          <w:lang w:val="en-US"/>
        </w:rPr>
        <w:t xml:space="preserve"> and</w:t>
      </w:r>
      <w:r w:rsidRPr="00731106">
        <w:rPr>
          <w:rFonts w:ascii="Calibri" w:hAnsi="Calibri" w:cs="Calibri"/>
          <w:sz w:val="24"/>
          <w:lang w:val="en-US"/>
        </w:rPr>
        <w:t xml:space="preserve"> </w:t>
      </w:r>
      <w:r w:rsidR="00CD74B2">
        <w:rPr>
          <w:rFonts w:ascii="Calibri" w:hAnsi="Calibri" w:cs="Calibri"/>
          <w:sz w:val="24"/>
          <w:lang w:val="en-US"/>
        </w:rPr>
        <w:t xml:space="preserve">is done </w:t>
      </w:r>
      <w:r w:rsidRPr="00731106">
        <w:rPr>
          <w:rFonts w:ascii="Calibri" w:hAnsi="Calibri" w:cs="Calibri"/>
          <w:sz w:val="24"/>
          <w:lang w:val="en-US"/>
        </w:rPr>
        <w:t>with no interference due to the proximity of the examiner or the ultrasonographic probe h</w:t>
      </w:r>
      <w:r w:rsidR="001207EA">
        <w:rPr>
          <w:rFonts w:ascii="Calibri" w:hAnsi="Calibri" w:cs="Calibri"/>
          <w:sz w:val="24"/>
          <w:lang w:val="en-US"/>
        </w:rPr>
        <w:t>e</w:t>
      </w:r>
      <w:r w:rsidRPr="00731106">
        <w:rPr>
          <w:rFonts w:ascii="Calibri" w:hAnsi="Calibri" w:cs="Calibri"/>
          <w:sz w:val="24"/>
          <w:lang w:val="en-US"/>
        </w:rPr>
        <w:t xml:space="preserve">ld </w:t>
      </w:r>
      <w:r w:rsidR="001207EA">
        <w:rPr>
          <w:rFonts w:ascii="Calibri" w:hAnsi="Calibri" w:cs="Calibri"/>
          <w:sz w:val="24"/>
          <w:lang w:val="en-US"/>
        </w:rPr>
        <w:t xml:space="preserve">close to the </w:t>
      </w:r>
      <w:r w:rsidRPr="00731106">
        <w:rPr>
          <w:rFonts w:ascii="Calibri" w:hAnsi="Calibri" w:cs="Calibri"/>
          <w:sz w:val="24"/>
          <w:lang w:val="en-US"/>
        </w:rPr>
        <w:t xml:space="preserve">labia, both of which may prevent </w:t>
      </w:r>
      <w:r w:rsidR="001207EA">
        <w:rPr>
          <w:rFonts w:ascii="Calibri" w:hAnsi="Calibri" w:cs="Calibri"/>
          <w:sz w:val="24"/>
          <w:lang w:val="en-US"/>
        </w:rPr>
        <w:t xml:space="preserve">maximal </w:t>
      </w:r>
      <w:r w:rsidRPr="00731106">
        <w:rPr>
          <w:rFonts w:ascii="Calibri" w:hAnsi="Calibri" w:cs="Calibri"/>
          <w:sz w:val="24"/>
          <w:lang w:val="en-US"/>
        </w:rPr>
        <w:t>pelvic organ descent. A limitation of this MR protocol</w:t>
      </w:r>
      <w:r w:rsidR="001207EA">
        <w:rPr>
          <w:rFonts w:ascii="Calibri" w:hAnsi="Calibri" w:cs="Calibri"/>
          <w:sz w:val="24"/>
          <w:lang w:val="en-US"/>
        </w:rPr>
        <w:t>, which requires the patient to be</w:t>
      </w:r>
      <w:r w:rsidRPr="00731106">
        <w:rPr>
          <w:rFonts w:ascii="Calibri" w:hAnsi="Calibri" w:cs="Calibri"/>
          <w:sz w:val="24"/>
          <w:lang w:val="en-US"/>
        </w:rPr>
        <w:t xml:space="preserve"> </w:t>
      </w:r>
      <w:r w:rsidR="001207EA">
        <w:rPr>
          <w:rFonts w:ascii="Calibri" w:hAnsi="Calibri" w:cs="Calibri"/>
          <w:sz w:val="24"/>
          <w:lang w:val="en-US"/>
        </w:rPr>
        <w:t xml:space="preserve">in a </w:t>
      </w:r>
      <w:r w:rsidRPr="00731106">
        <w:rPr>
          <w:rFonts w:ascii="Calibri" w:hAnsi="Calibri" w:cs="Calibri"/>
          <w:sz w:val="24"/>
          <w:lang w:val="en-US"/>
        </w:rPr>
        <w:t>horizontal</w:t>
      </w:r>
      <w:r w:rsidR="001207EA">
        <w:rPr>
          <w:rFonts w:ascii="Calibri" w:hAnsi="Calibri" w:cs="Calibri"/>
          <w:sz w:val="24"/>
          <w:lang w:val="en-US"/>
        </w:rPr>
        <w:t xml:space="preserve"> position,</w:t>
      </w:r>
      <w:r w:rsidRPr="00731106">
        <w:rPr>
          <w:rFonts w:ascii="Calibri" w:hAnsi="Calibri" w:cs="Calibri"/>
          <w:sz w:val="24"/>
          <w:lang w:val="en-US"/>
        </w:rPr>
        <w:t xml:space="preserve"> is that the absence of gravity may lead to </w:t>
      </w:r>
      <w:r w:rsidR="001207EA">
        <w:rPr>
          <w:rFonts w:ascii="Calibri" w:hAnsi="Calibri" w:cs="Calibri"/>
          <w:sz w:val="24"/>
          <w:lang w:val="en-US"/>
        </w:rPr>
        <w:t xml:space="preserve">the patient’s </w:t>
      </w:r>
      <w:r w:rsidR="001D5ED6" w:rsidRPr="00731106">
        <w:rPr>
          <w:rFonts w:ascii="Calibri" w:hAnsi="Calibri" w:cs="Calibri"/>
          <w:sz w:val="24"/>
          <w:lang w:val="en-US"/>
        </w:rPr>
        <w:t>inability to adequate</w:t>
      </w:r>
      <w:r w:rsidR="001207EA">
        <w:rPr>
          <w:rFonts w:ascii="Calibri" w:hAnsi="Calibri" w:cs="Calibri"/>
          <w:sz w:val="24"/>
          <w:lang w:val="en-US"/>
        </w:rPr>
        <w:t>ly</w:t>
      </w:r>
      <w:r w:rsidR="001D5ED6" w:rsidRPr="00731106">
        <w:rPr>
          <w:rFonts w:ascii="Calibri" w:hAnsi="Calibri" w:cs="Calibri"/>
          <w:sz w:val="24"/>
          <w:lang w:val="en-US"/>
        </w:rPr>
        <w:t xml:space="preserve"> </w:t>
      </w:r>
      <w:r w:rsidR="001207EA">
        <w:rPr>
          <w:rFonts w:ascii="Calibri" w:hAnsi="Calibri" w:cs="Calibri"/>
          <w:sz w:val="24"/>
          <w:lang w:val="en-US"/>
        </w:rPr>
        <w:t xml:space="preserve">empty their </w:t>
      </w:r>
      <w:r w:rsidR="001D5ED6" w:rsidRPr="00731106">
        <w:rPr>
          <w:rFonts w:ascii="Calibri" w:hAnsi="Calibri" w:cs="Calibri"/>
          <w:sz w:val="24"/>
          <w:lang w:val="en-US"/>
        </w:rPr>
        <w:t>rect</w:t>
      </w:r>
      <w:r w:rsidR="001207EA">
        <w:rPr>
          <w:rFonts w:ascii="Calibri" w:hAnsi="Calibri" w:cs="Calibri"/>
          <w:sz w:val="24"/>
          <w:lang w:val="en-US"/>
        </w:rPr>
        <w:t>um</w:t>
      </w:r>
      <w:r w:rsidR="001D5ED6" w:rsidRPr="00731106">
        <w:rPr>
          <w:rFonts w:ascii="Calibri" w:hAnsi="Calibri" w:cs="Calibri"/>
          <w:sz w:val="24"/>
          <w:lang w:val="en-US"/>
        </w:rPr>
        <w:t xml:space="preserve"> and </w:t>
      </w:r>
      <w:r w:rsidR="001207EA">
        <w:rPr>
          <w:rFonts w:ascii="Calibri" w:hAnsi="Calibri" w:cs="Calibri"/>
          <w:sz w:val="24"/>
          <w:lang w:val="en-US"/>
        </w:rPr>
        <w:t xml:space="preserve">to a </w:t>
      </w:r>
      <w:r w:rsidRPr="00731106">
        <w:rPr>
          <w:rFonts w:ascii="Calibri" w:hAnsi="Calibri" w:cs="Calibri"/>
          <w:sz w:val="24"/>
          <w:lang w:val="en-US"/>
        </w:rPr>
        <w:t xml:space="preserve">potential underestimation in the depiction of various abnormalities, due to the </w:t>
      </w:r>
      <w:r w:rsidR="001207EA">
        <w:rPr>
          <w:rFonts w:ascii="Calibri" w:hAnsi="Calibri" w:cs="Calibri"/>
          <w:sz w:val="24"/>
          <w:lang w:val="en-US"/>
        </w:rPr>
        <w:t xml:space="preserve">fact that the examination is </w:t>
      </w:r>
      <w:r w:rsidRPr="00731106">
        <w:rPr>
          <w:rFonts w:ascii="Calibri" w:hAnsi="Calibri" w:cs="Calibri"/>
          <w:sz w:val="24"/>
          <w:lang w:val="en-US"/>
        </w:rPr>
        <w:t>not physiologic.</w:t>
      </w:r>
      <w:r w:rsidR="001D5ED6" w:rsidRPr="00731106">
        <w:rPr>
          <w:rFonts w:ascii="Calibri" w:hAnsi="Calibri" w:cs="Calibri"/>
          <w:sz w:val="24"/>
          <w:lang w:val="en-US"/>
        </w:rPr>
        <w:t xml:space="preserve"> It can be argued, however, that the extraordinary effort </w:t>
      </w:r>
      <w:r w:rsidR="001207EA">
        <w:rPr>
          <w:rFonts w:ascii="Calibri" w:hAnsi="Calibri" w:cs="Calibri"/>
          <w:sz w:val="24"/>
          <w:lang w:val="en-US"/>
        </w:rPr>
        <w:t xml:space="preserve">of </w:t>
      </w:r>
      <w:r w:rsidR="001D5ED6" w:rsidRPr="00731106">
        <w:rPr>
          <w:rFonts w:ascii="Calibri" w:hAnsi="Calibri" w:cs="Calibri"/>
          <w:sz w:val="24"/>
          <w:lang w:val="en-US"/>
        </w:rPr>
        <w:t xml:space="preserve">the patient to </w:t>
      </w:r>
      <w:r w:rsidR="001207EA">
        <w:rPr>
          <w:rFonts w:ascii="Calibri" w:hAnsi="Calibri" w:cs="Calibri"/>
          <w:sz w:val="24"/>
          <w:lang w:val="en-US"/>
        </w:rPr>
        <w:t>relieve themselves of the</w:t>
      </w:r>
      <w:r w:rsidR="001D5ED6" w:rsidRPr="00731106">
        <w:rPr>
          <w:rFonts w:ascii="Calibri" w:hAnsi="Calibri" w:cs="Calibri"/>
          <w:sz w:val="24"/>
          <w:lang w:val="en-US"/>
        </w:rPr>
        <w:t xml:space="preserve"> rectal contrast in </w:t>
      </w:r>
      <w:r w:rsidR="001207EA">
        <w:rPr>
          <w:rFonts w:ascii="Calibri" w:hAnsi="Calibri" w:cs="Calibri"/>
          <w:sz w:val="24"/>
          <w:lang w:val="en-US"/>
        </w:rPr>
        <w:t>a</w:t>
      </w:r>
      <w:r w:rsidR="001D5ED6" w:rsidRPr="00731106">
        <w:rPr>
          <w:rFonts w:ascii="Calibri" w:hAnsi="Calibri" w:cs="Calibri"/>
          <w:sz w:val="24"/>
          <w:lang w:val="en-US"/>
        </w:rPr>
        <w:t xml:space="preserve"> horizontal position helps to standardize </w:t>
      </w:r>
      <w:r w:rsidR="001207EA">
        <w:rPr>
          <w:rFonts w:ascii="Calibri" w:hAnsi="Calibri" w:cs="Calibri"/>
          <w:sz w:val="24"/>
          <w:lang w:val="en-US"/>
        </w:rPr>
        <w:t xml:space="preserve">the </w:t>
      </w:r>
      <w:r w:rsidR="001D5ED6" w:rsidRPr="00731106">
        <w:rPr>
          <w:rFonts w:ascii="Calibri" w:hAnsi="Calibri" w:cs="Calibri"/>
          <w:sz w:val="24"/>
          <w:lang w:val="en-US"/>
        </w:rPr>
        <w:t>maximal Valsalva maneuver, eliminating the uncertainty which always remains after pelvic examination</w:t>
      </w:r>
      <w:r w:rsidR="001207EA">
        <w:rPr>
          <w:rFonts w:ascii="Calibri" w:hAnsi="Calibri" w:cs="Calibri"/>
          <w:sz w:val="24"/>
          <w:lang w:val="en-US"/>
        </w:rPr>
        <w:t>s</w:t>
      </w:r>
      <w:r w:rsidR="001D5ED6" w:rsidRPr="00731106">
        <w:rPr>
          <w:rFonts w:ascii="Calibri" w:hAnsi="Calibri" w:cs="Calibri"/>
          <w:sz w:val="24"/>
          <w:lang w:val="en-US"/>
        </w:rPr>
        <w:t xml:space="preserve"> and TPUS.</w:t>
      </w:r>
      <w:r w:rsidR="00D72EA1" w:rsidRPr="00731106">
        <w:rPr>
          <w:rFonts w:ascii="Calibri" w:hAnsi="Calibri" w:cs="Calibri"/>
          <w:sz w:val="24"/>
          <w:lang w:val="en-US"/>
        </w:rPr>
        <w:t xml:space="preserve"> </w:t>
      </w:r>
    </w:p>
    <w:p w14:paraId="0F361453" w14:textId="77777777" w:rsidR="00DE2375" w:rsidRDefault="00DE2375" w:rsidP="00AA79BE">
      <w:pPr>
        <w:jc w:val="both"/>
        <w:rPr>
          <w:rFonts w:ascii="Calibri" w:hAnsi="Calibri" w:cs="Calibri"/>
          <w:sz w:val="24"/>
          <w:lang w:val="en-US"/>
        </w:rPr>
      </w:pPr>
    </w:p>
    <w:p w14:paraId="7ADBF4B5" w14:textId="54314C8C" w:rsidR="00402B57" w:rsidRPr="00731106" w:rsidRDefault="00DF6C4F" w:rsidP="00AA79BE">
      <w:pPr>
        <w:jc w:val="both"/>
        <w:rPr>
          <w:rFonts w:ascii="Calibri" w:hAnsi="Calibri" w:cs="Calibri"/>
          <w:sz w:val="24"/>
          <w:lang w:val="en-US"/>
        </w:rPr>
      </w:pPr>
      <w:r w:rsidRPr="00731106">
        <w:rPr>
          <w:rFonts w:ascii="Calibri" w:hAnsi="Calibri" w:cs="Calibri"/>
          <w:sz w:val="24"/>
          <w:lang w:val="en-US"/>
        </w:rPr>
        <w:t xml:space="preserve">For </w:t>
      </w:r>
      <w:r w:rsidR="001D5ED6" w:rsidRPr="00731106">
        <w:rPr>
          <w:rFonts w:ascii="Calibri" w:hAnsi="Calibri" w:cs="Calibri"/>
          <w:sz w:val="24"/>
          <w:lang w:val="en-US"/>
        </w:rPr>
        <w:t xml:space="preserve">a successful performance of this protocol, the acoustic gel contrast </w:t>
      </w:r>
      <w:r w:rsidR="005B07EF">
        <w:rPr>
          <w:rFonts w:ascii="Calibri" w:hAnsi="Calibri" w:cs="Calibri"/>
          <w:sz w:val="24"/>
          <w:lang w:val="en-US"/>
        </w:rPr>
        <w:t xml:space="preserve">in the syringe </w:t>
      </w:r>
      <w:r w:rsidR="001D5ED6" w:rsidRPr="00731106">
        <w:rPr>
          <w:rFonts w:ascii="Calibri" w:hAnsi="Calibri" w:cs="Calibri"/>
          <w:sz w:val="24"/>
          <w:lang w:val="en-US"/>
        </w:rPr>
        <w:t>is diluted</w:t>
      </w:r>
      <w:r w:rsidR="005B07EF">
        <w:rPr>
          <w:rFonts w:ascii="Calibri" w:hAnsi="Calibri" w:cs="Calibri"/>
          <w:sz w:val="24"/>
          <w:lang w:val="en-US"/>
        </w:rPr>
        <w:t xml:space="preserve"> with</w:t>
      </w:r>
      <w:r w:rsidR="00653597" w:rsidRPr="00731106">
        <w:rPr>
          <w:rFonts w:ascii="Calibri" w:hAnsi="Calibri" w:cs="Calibri"/>
          <w:sz w:val="24"/>
          <w:lang w:val="en-US"/>
        </w:rPr>
        <w:t xml:space="preserve"> </w:t>
      </w:r>
      <w:r w:rsidRPr="00731106">
        <w:rPr>
          <w:rFonts w:ascii="Calibri" w:hAnsi="Calibri" w:cs="Calibri"/>
          <w:sz w:val="24"/>
          <w:lang w:val="en-US"/>
        </w:rPr>
        <w:t>water (see</w:t>
      </w:r>
      <w:r w:rsidR="001D5ED6" w:rsidRPr="00731106">
        <w:rPr>
          <w:rFonts w:ascii="Calibri" w:hAnsi="Calibri" w:cs="Calibri"/>
          <w:sz w:val="24"/>
          <w:lang w:val="en-US"/>
        </w:rPr>
        <w:t xml:space="preserve"> </w:t>
      </w:r>
      <w:r w:rsidR="008F26AB" w:rsidRPr="00731106">
        <w:rPr>
          <w:rFonts w:ascii="Calibri" w:hAnsi="Calibri" w:cs="Calibri"/>
          <w:b/>
          <w:sz w:val="24"/>
          <w:lang w:val="en-US"/>
        </w:rPr>
        <w:t>Table 1</w:t>
      </w:r>
      <w:r w:rsidR="001D5ED6" w:rsidRPr="00731106">
        <w:rPr>
          <w:rFonts w:ascii="Calibri" w:hAnsi="Calibri" w:cs="Calibri"/>
          <w:sz w:val="24"/>
          <w:lang w:val="en-US"/>
        </w:rPr>
        <w:t>)</w:t>
      </w:r>
      <w:r w:rsidR="005B07EF">
        <w:rPr>
          <w:rFonts w:ascii="Calibri" w:hAnsi="Calibri" w:cs="Calibri"/>
          <w:sz w:val="24"/>
          <w:lang w:val="en-US"/>
        </w:rPr>
        <w:t>, added</w:t>
      </w:r>
      <w:r w:rsidR="001D5ED6" w:rsidRPr="00731106">
        <w:rPr>
          <w:rFonts w:ascii="Calibri" w:hAnsi="Calibri" w:cs="Calibri"/>
          <w:sz w:val="24"/>
          <w:lang w:val="en-US"/>
        </w:rPr>
        <w:t xml:space="preserve"> just before </w:t>
      </w:r>
      <w:r w:rsidR="00BB4A0E" w:rsidRPr="00731106">
        <w:rPr>
          <w:rFonts w:ascii="Calibri" w:hAnsi="Calibri" w:cs="Calibri"/>
          <w:sz w:val="24"/>
          <w:lang w:val="en-US"/>
        </w:rPr>
        <w:t xml:space="preserve">the </w:t>
      </w:r>
      <w:r w:rsidR="001D5ED6" w:rsidRPr="00731106">
        <w:rPr>
          <w:rFonts w:ascii="Calibri" w:hAnsi="Calibri" w:cs="Calibri"/>
          <w:sz w:val="24"/>
          <w:lang w:val="en-US"/>
        </w:rPr>
        <w:t xml:space="preserve">administration </w:t>
      </w:r>
      <w:r w:rsidR="005B07EF" w:rsidRPr="00731106">
        <w:rPr>
          <w:rFonts w:ascii="Calibri" w:hAnsi="Calibri" w:cs="Calibri"/>
          <w:sz w:val="24"/>
          <w:lang w:val="en-US"/>
        </w:rPr>
        <w:t>in the area adjacent the diagnostic room</w:t>
      </w:r>
      <w:r w:rsidR="005B07EF">
        <w:rPr>
          <w:rFonts w:ascii="Calibri" w:hAnsi="Calibri" w:cs="Calibri"/>
          <w:sz w:val="24"/>
          <w:lang w:val="en-US"/>
        </w:rPr>
        <w:t>,</w:t>
      </w:r>
      <w:r w:rsidR="005B07EF" w:rsidRPr="00731106">
        <w:rPr>
          <w:rFonts w:ascii="Calibri" w:hAnsi="Calibri" w:cs="Calibri"/>
          <w:sz w:val="24"/>
          <w:lang w:val="en-US"/>
        </w:rPr>
        <w:t xml:space="preserve"> </w:t>
      </w:r>
      <w:r w:rsidR="001D5ED6" w:rsidRPr="00731106">
        <w:rPr>
          <w:rFonts w:ascii="Calibri" w:hAnsi="Calibri" w:cs="Calibri"/>
          <w:sz w:val="24"/>
          <w:lang w:val="en-US"/>
        </w:rPr>
        <w:t xml:space="preserve">as shown in </w:t>
      </w:r>
      <w:r w:rsidR="008F26AB" w:rsidRPr="00731106">
        <w:rPr>
          <w:rFonts w:ascii="Calibri" w:hAnsi="Calibri" w:cs="Calibri"/>
          <w:b/>
          <w:sz w:val="24"/>
          <w:lang w:val="en-US"/>
        </w:rPr>
        <w:t>Figure 1</w:t>
      </w:r>
      <w:r w:rsidR="001D5ED6" w:rsidRPr="00DE68C8">
        <w:rPr>
          <w:rFonts w:ascii="Calibri" w:hAnsi="Calibri" w:cs="Calibri"/>
          <w:b/>
          <w:sz w:val="24"/>
          <w:lang w:val="en-US"/>
        </w:rPr>
        <w:t>B</w:t>
      </w:r>
      <w:r w:rsidR="001D5ED6" w:rsidRPr="00731106">
        <w:rPr>
          <w:rFonts w:ascii="Calibri" w:hAnsi="Calibri" w:cs="Calibri"/>
          <w:sz w:val="24"/>
          <w:lang w:val="en-US"/>
        </w:rPr>
        <w:t>. In addition, it is also mandatory to follow the</w:t>
      </w:r>
      <w:r w:rsidR="002E436B">
        <w:rPr>
          <w:rFonts w:ascii="Calibri" w:hAnsi="Calibri" w:cs="Calibri"/>
          <w:sz w:val="24"/>
          <w:lang w:val="en-US"/>
        </w:rPr>
        <w:t xml:space="preserve"> </w:t>
      </w:r>
      <w:r w:rsidR="00171622">
        <w:rPr>
          <w:rFonts w:ascii="Calibri" w:hAnsi="Calibri" w:cs="Calibri"/>
          <w:sz w:val="24"/>
          <w:lang w:val="en-US"/>
        </w:rPr>
        <w:t>next recommendations</w:t>
      </w:r>
      <w:r w:rsidR="00DE2375">
        <w:rPr>
          <w:rFonts w:ascii="Calibri" w:hAnsi="Calibri" w:cs="Calibri"/>
          <w:sz w:val="24"/>
          <w:lang w:val="en-US"/>
        </w:rPr>
        <w:t xml:space="preserve">. </w:t>
      </w:r>
      <w:r w:rsidR="001D5ED6" w:rsidRPr="00731106">
        <w:rPr>
          <w:rFonts w:ascii="Calibri" w:hAnsi="Calibri" w:cs="Calibri"/>
          <w:sz w:val="24"/>
          <w:lang w:val="en-US"/>
        </w:rPr>
        <w:t xml:space="preserve">(a) Coach the patient </w:t>
      </w:r>
      <w:r w:rsidR="002E436B" w:rsidRPr="00731106">
        <w:rPr>
          <w:rFonts w:ascii="Calibri" w:hAnsi="Calibri" w:cs="Calibri"/>
          <w:sz w:val="24"/>
          <w:lang w:val="en-US"/>
        </w:rPr>
        <w:t xml:space="preserve">carefully </w:t>
      </w:r>
      <w:r w:rsidR="001D5ED6" w:rsidRPr="00731106">
        <w:rPr>
          <w:rFonts w:ascii="Calibri" w:hAnsi="Calibri" w:cs="Calibri"/>
          <w:sz w:val="24"/>
          <w:lang w:val="en-US"/>
        </w:rPr>
        <w:t xml:space="preserve">on how to produce his/her maximal pelvic strain without moving the position of the pelvis relative to the diagnostic table and without interrupting the Valsalva maneuver until </w:t>
      </w:r>
      <w:r w:rsidR="002E436B">
        <w:rPr>
          <w:rFonts w:ascii="Calibri" w:hAnsi="Calibri" w:cs="Calibri"/>
          <w:sz w:val="24"/>
          <w:lang w:val="en-US"/>
        </w:rPr>
        <w:t xml:space="preserve">they are </w:t>
      </w:r>
      <w:r w:rsidR="001D5ED6" w:rsidRPr="00731106">
        <w:rPr>
          <w:rFonts w:ascii="Calibri" w:hAnsi="Calibri" w:cs="Calibri"/>
          <w:sz w:val="24"/>
          <w:lang w:val="en-US"/>
        </w:rPr>
        <w:t xml:space="preserve">told to breathe </w:t>
      </w:r>
      <w:r w:rsidR="002E436B">
        <w:rPr>
          <w:rFonts w:ascii="Calibri" w:hAnsi="Calibri" w:cs="Calibri"/>
          <w:sz w:val="24"/>
          <w:lang w:val="en-US"/>
        </w:rPr>
        <w:t xml:space="preserve">again </w:t>
      </w:r>
      <w:r w:rsidR="001D5ED6" w:rsidRPr="00731106">
        <w:rPr>
          <w:rFonts w:ascii="Calibri" w:hAnsi="Calibri" w:cs="Calibri"/>
          <w:sz w:val="24"/>
          <w:lang w:val="en-US"/>
        </w:rPr>
        <w:t>and relax.</w:t>
      </w:r>
      <w:r w:rsidR="00DE2375">
        <w:rPr>
          <w:rFonts w:ascii="Calibri" w:hAnsi="Calibri" w:cs="Calibri"/>
          <w:sz w:val="24"/>
          <w:lang w:val="en-US"/>
        </w:rPr>
        <w:t xml:space="preserve"> </w:t>
      </w:r>
      <w:r w:rsidR="001D5ED6" w:rsidRPr="00731106">
        <w:rPr>
          <w:rFonts w:ascii="Calibri" w:hAnsi="Calibri" w:cs="Calibri"/>
          <w:sz w:val="24"/>
          <w:lang w:val="en-US"/>
        </w:rPr>
        <w:t xml:space="preserve">(b) Select the axial MR sections relative to consistent bony landmarks </w:t>
      </w:r>
      <w:r w:rsidR="002E436B">
        <w:rPr>
          <w:rFonts w:ascii="Calibri" w:hAnsi="Calibri" w:cs="Calibri"/>
          <w:sz w:val="24"/>
          <w:lang w:val="en-US"/>
        </w:rPr>
        <w:t>(</w:t>
      </w:r>
      <w:r w:rsidR="008F26AB" w:rsidRPr="00DE68C8">
        <w:rPr>
          <w:rFonts w:ascii="Calibri" w:hAnsi="Calibri" w:cs="Calibri"/>
          <w:sz w:val="24"/>
          <w:lang w:val="en-US"/>
        </w:rPr>
        <w:t>i.e.,</w:t>
      </w:r>
      <w:r w:rsidR="001D5ED6" w:rsidRPr="00731106">
        <w:rPr>
          <w:rFonts w:ascii="Calibri" w:hAnsi="Calibri" w:cs="Calibri"/>
          <w:sz w:val="24"/>
          <w:lang w:val="en-US"/>
        </w:rPr>
        <w:t xml:space="preserve"> the symphysis pubis</w:t>
      </w:r>
      <w:r w:rsidR="002E436B">
        <w:rPr>
          <w:rFonts w:ascii="Calibri" w:hAnsi="Calibri" w:cs="Calibri"/>
          <w:sz w:val="24"/>
          <w:lang w:val="en-US"/>
        </w:rPr>
        <w:t>)</w:t>
      </w:r>
      <w:r w:rsidR="001D5ED6" w:rsidRPr="00731106">
        <w:rPr>
          <w:rFonts w:ascii="Calibri" w:hAnsi="Calibri" w:cs="Calibri"/>
          <w:sz w:val="24"/>
          <w:lang w:val="en-US"/>
        </w:rPr>
        <w:t xml:space="preserve"> </w:t>
      </w:r>
      <w:r w:rsidR="001D5ED6" w:rsidRPr="00DE68C8">
        <w:rPr>
          <w:rFonts w:ascii="Calibri" w:hAnsi="Calibri"/>
          <w:sz w:val="24"/>
          <w:lang w:val="en-US"/>
        </w:rPr>
        <w:t>without tilting the scan planes</w:t>
      </w:r>
      <w:r w:rsidR="001D5ED6" w:rsidRPr="00731106">
        <w:rPr>
          <w:rFonts w:ascii="Calibri" w:hAnsi="Calibri" w:cs="Calibri"/>
          <w:sz w:val="24"/>
          <w:lang w:val="en-US"/>
        </w:rPr>
        <w:t xml:space="preserve">. This will prevent </w:t>
      </w:r>
      <w:r w:rsidR="002E436B">
        <w:rPr>
          <w:rFonts w:ascii="Calibri" w:hAnsi="Calibri" w:cs="Calibri"/>
          <w:sz w:val="24"/>
          <w:lang w:val="en-US"/>
        </w:rPr>
        <w:t>the addition of</w:t>
      </w:r>
      <w:r w:rsidR="001D5ED6" w:rsidRPr="00731106">
        <w:rPr>
          <w:rFonts w:ascii="Calibri" w:hAnsi="Calibri" w:cs="Calibri"/>
          <w:sz w:val="24"/>
          <w:lang w:val="en-US"/>
        </w:rPr>
        <w:t xml:space="preserve"> undesired factors of variability when measuring </w:t>
      </w:r>
      <w:r w:rsidR="00855D65" w:rsidRPr="00731106">
        <w:rPr>
          <w:rFonts w:ascii="Calibri" w:hAnsi="Calibri" w:cs="Calibri"/>
          <w:sz w:val="24"/>
          <w:lang w:val="en-US"/>
        </w:rPr>
        <w:t>various parameters of biometry.</w:t>
      </w:r>
      <w:r w:rsidR="00DE2375">
        <w:rPr>
          <w:rFonts w:ascii="Calibri" w:hAnsi="Calibri" w:cs="Calibri"/>
          <w:sz w:val="24"/>
          <w:lang w:val="en-US"/>
        </w:rPr>
        <w:t xml:space="preserve"> </w:t>
      </w:r>
      <w:r w:rsidR="001D5ED6" w:rsidRPr="00731106">
        <w:rPr>
          <w:rFonts w:ascii="Calibri" w:hAnsi="Calibri" w:cs="Calibri"/>
          <w:sz w:val="24"/>
          <w:lang w:val="en-US"/>
        </w:rPr>
        <w:t xml:space="preserve">(c) Compare </w:t>
      </w:r>
      <w:r w:rsidR="002E436B">
        <w:rPr>
          <w:rFonts w:ascii="Calibri" w:hAnsi="Calibri" w:cs="Calibri"/>
          <w:sz w:val="24"/>
          <w:lang w:val="en-US"/>
        </w:rPr>
        <w:t xml:space="preserve">the </w:t>
      </w:r>
      <w:r w:rsidR="001D5ED6" w:rsidRPr="00731106">
        <w:rPr>
          <w:rFonts w:ascii="Calibri" w:hAnsi="Calibri" w:cs="Calibri"/>
          <w:sz w:val="24"/>
          <w:lang w:val="en-US"/>
        </w:rPr>
        <w:t xml:space="preserve">values of </w:t>
      </w:r>
      <w:r w:rsidR="002E436B">
        <w:rPr>
          <w:rFonts w:ascii="Calibri" w:hAnsi="Calibri" w:cs="Calibri"/>
          <w:sz w:val="24"/>
          <w:lang w:val="en-US"/>
        </w:rPr>
        <w:t xml:space="preserve">the </w:t>
      </w:r>
      <w:r w:rsidR="001D5ED6" w:rsidRPr="00731106">
        <w:rPr>
          <w:rFonts w:ascii="Calibri" w:hAnsi="Calibri" w:cs="Calibri"/>
          <w:sz w:val="24"/>
          <w:lang w:val="en-US"/>
        </w:rPr>
        <w:t xml:space="preserve">hiatus diameters and </w:t>
      </w:r>
      <w:r w:rsidR="002E436B">
        <w:rPr>
          <w:rFonts w:ascii="Calibri" w:hAnsi="Calibri" w:cs="Calibri"/>
          <w:sz w:val="24"/>
          <w:lang w:val="en-US"/>
        </w:rPr>
        <w:t xml:space="preserve">the </w:t>
      </w:r>
      <w:r w:rsidR="001D5ED6" w:rsidRPr="00731106">
        <w:rPr>
          <w:rFonts w:ascii="Calibri" w:hAnsi="Calibri" w:cs="Calibri"/>
          <w:sz w:val="24"/>
          <w:lang w:val="en-US"/>
        </w:rPr>
        <w:t xml:space="preserve">areas </w:t>
      </w:r>
      <w:r w:rsidR="002E436B">
        <w:rPr>
          <w:rFonts w:ascii="Calibri" w:hAnsi="Calibri" w:cs="Calibri"/>
          <w:sz w:val="24"/>
          <w:lang w:val="en-US"/>
        </w:rPr>
        <w:t xml:space="preserve">when </w:t>
      </w:r>
      <w:r w:rsidR="001D5ED6" w:rsidRPr="00731106">
        <w:rPr>
          <w:rFonts w:ascii="Calibri" w:hAnsi="Calibri" w:cs="Calibri"/>
          <w:sz w:val="24"/>
          <w:lang w:val="en-US"/>
        </w:rPr>
        <w:t xml:space="preserve">at rest and </w:t>
      </w:r>
      <w:r w:rsidR="002E436B">
        <w:rPr>
          <w:rFonts w:ascii="Calibri" w:hAnsi="Calibri" w:cs="Calibri"/>
          <w:sz w:val="24"/>
          <w:lang w:val="en-US"/>
        </w:rPr>
        <w:t xml:space="preserve">when </w:t>
      </w:r>
      <w:r w:rsidR="001D5ED6" w:rsidRPr="00731106">
        <w:rPr>
          <w:rFonts w:ascii="Calibri" w:hAnsi="Calibri" w:cs="Calibri"/>
          <w:sz w:val="24"/>
          <w:lang w:val="en-US"/>
        </w:rPr>
        <w:t xml:space="preserve">straining on axial sections identified on the basis of </w:t>
      </w:r>
      <w:r w:rsidR="001D5ED6" w:rsidRPr="00DE68C8">
        <w:rPr>
          <w:rFonts w:ascii="Calibri" w:hAnsi="Calibri" w:cs="Calibri"/>
          <w:sz w:val="24"/>
          <w:lang w:val="en-US"/>
        </w:rPr>
        <w:t>the same bony landmarks</w:t>
      </w:r>
      <w:r w:rsidR="001D5ED6" w:rsidRPr="00731106">
        <w:rPr>
          <w:rFonts w:ascii="Calibri" w:hAnsi="Calibri" w:cs="Calibri"/>
          <w:sz w:val="24"/>
          <w:lang w:val="en-US"/>
        </w:rPr>
        <w:t xml:space="preserve">. This strategy is crucial for </w:t>
      </w:r>
      <w:r w:rsidR="002E436B">
        <w:rPr>
          <w:rFonts w:ascii="Calibri" w:hAnsi="Calibri" w:cs="Calibri"/>
          <w:sz w:val="24"/>
          <w:lang w:val="en-US"/>
        </w:rPr>
        <w:t xml:space="preserve">the </w:t>
      </w:r>
      <w:r w:rsidR="001D5ED6" w:rsidRPr="00731106">
        <w:rPr>
          <w:rFonts w:ascii="Calibri" w:hAnsi="Calibri" w:cs="Calibri"/>
          <w:sz w:val="24"/>
          <w:lang w:val="en-US"/>
        </w:rPr>
        <w:t>exact spatial localization of a given change and for biomechanical in</w:t>
      </w:r>
      <w:r w:rsidR="001A1E35" w:rsidRPr="00731106">
        <w:rPr>
          <w:rFonts w:ascii="Calibri" w:hAnsi="Calibri" w:cs="Calibri"/>
          <w:sz w:val="24"/>
          <w:lang w:val="en-US"/>
        </w:rPr>
        <w:t xml:space="preserve">ferences </w:t>
      </w:r>
      <w:r w:rsidR="009527BE" w:rsidRPr="00731106">
        <w:rPr>
          <w:rFonts w:ascii="Calibri" w:hAnsi="Calibri" w:cs="Calibri"/>
          <w:sz w:val="24"/>
          <w:lang w:val="en-US"/>
        </w:rPr>
        <w:t>(</w:t>
      </w:r>
      <w:r w:rsidR="002E436B">
        <w:rPr>
          <w:rFonts w:ascii="Calibri" w:hAnsi="Calibri" w:cs="Calibri"/>
          <w:sz w:val="24"/>
          <w:lang w:val="en-US"/>
        </w:rPr>
        <w:t>s</w:t>
      </w:r>
      <w:r w:rsidR="009527BE" w:rsidRPr="00731106">
        <w:rPr>
          <w:rFonts w:ascii="Calibri" w:hAnsi="Calibri" w:cs="Calibri"/>
          <w:sz w:val="24"/>
          <w:lang w:val="en-US"/>
        </w:rPr>
        <w:t xml:space="preserve">ee </w:t>
      </w:r>
      <w:r w:rsidR="009527BE" w:rsidRPr="00731106">
        <w:rPr>
          <w:rFonts w:ascii="Calibri" w:hAnsi="Calibri" w:cs="Calibri"/>
          <w:b/>
          <w:sz w:val="24"/>
          <w:lang w:val="en-US"/>
        </w:rPr>
        <w:t>Figure</w:t>
      </w:r>
      <w:r w:rsidR="009527BE" w:rsidRPr="00731106">
        <w:rPr>
          <w:rFonts w:ascii="Calibri" w:hAnsi="Calibri" w:cs="Calibri"/>
          <w:sz w:val="24"/>
          <w:lang w:val="en-US"/>
        </w:rPr>
        <w:t xml:space="preserve"> </w:t>
      </w:r>
      <w:r w:rsidR="009527BE" w:rsidRPr="00731106">
        <w:rPr>
          <w:rFonts w:ascii="Calibri" w:hAnsi="Calibri" w:cs="Calibri"/>
          <w:b/>
          <w:sz w:val="24"/>
          <w:lang w:val="en-US"/>
        </w:rPr>
        <w:t>6</w:t>
      </w:r>
      <w:r w:rsidR="009527BE" w:rsidRPr="00731106">
        <w:rPr>
          <w:rFonts w:ascii="Calibri" w:hAnsi="Calibri" w:cs="Calibri"/>
          <w:sz w:val="24"/>
          <w:lang w:val="en-US"/>
        </w:rPr>
        <w:t>).</w:t>
      </w:r>
      <w:r w:rsidR="00DE2375">
        <w:rPr>
          <w:rFonts w:ascii="Calibri" w:hAnsi="Calibri" w:cs="Calibri"/>
          <w:sz w:val="24"/>
          <w:lang w:val="en-US"/>
        </w:rPr>
        <w:t xml:space="preserve"> </w:t>
      </w:r>
      <w:r w:rsidR="001D5ED6" w:rsidRPr="00731106">
        <w:rPr>
          <w:rFonts w:ascii="Calibri" w:hAnsi="Calibri" w:cs="Calibri"/>
          <w:sz w:val="24"/>
          <w:lang w:val="en-US"/>
        </w:rPr>
        <w:t xml:space="preserve">(d) Use the hymen plane (female) and the tangent to the lower border of </w:t>
      </w:r>
      <w:r w:rsidR="002E436B">
        <w:rPr>
          <w:rFonts w:ascii="Calibri" w:hAnsi="Calibri" w:cs="Calibri"/>
          <w:sz w:val="24"/>
          <w:lang w:val="en-US"/>
        </w:rPr>
        <w:t xml:space="preserve">the </w:t>
      </w:r>
      <w:r w:rsidR="001D5ED6" w:rsidRPr="00731106">
        <w:rPr>
          <w:rFonts w:ascii="Calibri" w:hAnsi="Calibri" w:cs="Calibri"/>
          <w:sz w:val="24"/>
          <w:lang w:val="en-US"/>
        </w:rPr>
        <w:t>symphysis pubis (male) as reference lines on sagittal MR images</w:t>
      </w:r>
      <w:r w:rsidR="002E436B">
        <w:rPr>
          <w:rFonts w:ascii="Calibri" w:hAnsi="Calibri" w:cs="Calibri"/>
          <w:sz w:val="24"/>
          <w:lang w:val="en-US"/>
        </w:rPr>
        <w:t>,</w:t>
      </w:r>
      <w:r w:rsidR="001D5ED6" w:rsidRPr="00731106">
        <w:rPr>
          <w:rFonts w:ascii="Calibri" w:hAnsi="Calibri" w:cs="Calibri"/>
          <w:sz w:val="24"/>
          <w:lang w:val="en-US"/>
        </w:rPr>
        <w:t xml:space="preserve"> instead of the more traditional pubococcygeal line (PCL)</w:t>
      </w:r>
      <w:r w:rsidR="001D5ED6" w:rsidRPr="00731106">
        <w:rPr>
          <w:rFonts w:ascii="Calibri" w:hAnsi="Calibri" w:cs="Calibri"/>
          <w:sz w:val="24"/>
          <w:vertAlign w:val="superscript"/>
          <w:lang w:val="en-US"/>
        </w:rPr>
        <w:t>9</w:t>
      </w:r>
      <w:r w:rsidR="001D5ED6" w:rsidRPr="00731106">
        <w:rPr>
          <w:rFonts w:ascii="Calibri" w:hAnsi="Calibri" w:cs="Calibri"/>
          <w:sz w:val="24"/>
          <w:lang w:val="en-US"/>
        </w:rPr>
        <w:t xml:space="preserve">. This will </w:t>
      </w:r>
      <w:r w:rsidR="001C0D14" w:rsidRPr="00731106">
        <w:rPr>
          <w:rFonts w:ascii="Calibri" w:hAnsi="Calibri" w:cs="Calibri"/>
          <w:sz w:val="24"/>
          <w:lang w:val="en-US"/>
        </w:rPr>
        <w:t>avoid</w:t>
      </w:r>
      <w:r w:rsidR="001D5ED6" w:rsidRPr="00731106">
        <w:rPr>
          <w:rFonts w:ascii="Calibri" w:hAnsi="Calibri" w:cs="Calibri"/>
          <w:sz w:val="24"/>
          <w:lang w:val="en-US"/>
        </w:rPr>
        <w:t xml:space="preserve"> discrepancies between radiologists and clinicians who </w:t>
      </w:r>
      <w:r w:rsidR="001D5ED6" w:rsidRPr="00DE68C8">
        <w:rPr>
          <w:rFonts w:ascii="Calibri" w:hAnsi="Calibri" w:cs="Calibri"/>
          <w:sz w:val="24"/>
          <w:lang w:val="en-US"/>
        </w:rPr>
        <w:t>are unaware</w:t>
      </w:r>
      <w:r w:rsidR="001D5ED6" w:rsidRPr="00E96722">
        <w:rPr>
          <w:rFonts w:ascii="Calibri" w:hAnsi="Calibri" w:cs="Calibri"/>
          <w:sz w:val="24"/>
          <w:lang w:val="en-US"/>
        </w:rPr>
        <w:t xml:space="preserve"> </w:t>
      </w:r>
      <w:r w:rsidR="001D5ED6" w:rsidRPr="00DE68C8">
        <w:rPr>
          <w:rFonts w:ascii="Calibri" w:hAnsi="Calibri" w:cs="Calibri"/>
          <w:sz w:val="24"/>
          <w:lang w:val="en-US"/>
        </w:rPr>
        <w:t xml:space="preserve">of </w:t>
      </w:r>
      <w:r w:rsidR="002E436B">
        <w:rPr>
          <w:rFonts w:ascii="Calibri" w:hAnsi="Calibri" w:cs="Calibri"/>
          <w:sz w:val="24"/>
          <w:lang w:val="en-US"/>
        </w:rPr>
        <w:t xml:space="preserve">the </w:t>
      </w:r>
      <w:r w:rsidR="001D5ED6" w:rsidRPr="00DE68C8">
        <w:rPr>
          <w:rFonts w:ascii="Calibri" w:hAnsi="Calibri" w:cs="Calibri"/>
          <w:sz w:val="24"/>
          <w:lang w:val="en-US"/>
        </w:rPr>
        <w:t xml:space="preserve">PCL </w:t>
      </w:r>
      <w:r w:rsidR="002E436B">
        <w:rPr>
          <w:rFonts w:ascii="Calibri" w:hAnsi="Calibri" w:cs="Calibri"/>
          <w:sz w:val="24"/>
          <w:lang w:val="en-US"/>
        </w:rPr>
        <w:t>during</w:t>
      </w:r>
      <w:r w:rsidR="001D5ED6" w:rsidRPr="00DE68C8">
        <w:rPr>
          <w:rFonts w:ascii="Calibri" w:hAnsi="Calibri" w:cs="Calibri"/>
          <w:sz w:val="24"/>
          <w:lang w:val="en-US"/>
        </w:rPr>
        <w:t xml:space="preserve"> pelvic examination</w:t>
      </w:r>
      <w:r w:rsidR="002E436B">
        <w:rPr>
          <w:rFonts w:ascii="Calibri" w:hAnsi="Calibri" w:cs="Calibri"/>
          <w:sz w:val="24"/>
          <w:lang w:val="en-US"/>
        </w:rPr>
        <w:t>s</w:t>
      </w:r>
      <w:r w:rsidR="00402B57" w:rsidRPr="00DE68C8">
        <w:rPr>
          <w:rFonts w:ascii="Calibri" w:hAnsi="Calibri" w:cs="Calibri"/>
          <w:sz w:val="24"/>
          <w:vertAlign w:val="superscript"/>
          <w:lang w:val="en-US"/>
        </w:rPr>
        <w:t>14</w:t>
      </w:r>
      <w:r w:rsidR="00402B57" w:rsidRPr="00731106">
        <w:rPr>
          <w:rFonts w:ascii="Calibri" w:hAnsi="Calibri" w:cs="Calibri"/>
          <w:sz w:val="24"/>
          <w:vertAlign w:val="superscript"/>
          <w:lang w:val="en-US"/>
        </w:rPr>
        <w:t>,15</w:t>
      </w:r>
      <w:r w:rsidR="00402B57" w:rsidRPr="00731106">
        <w:rPr>
          <w:rFonts w:ascii="Calibri" w:hAnsi="Calibri" w:cs="Calibri"/>
          <w:sz w:val="24"/>
          <w:lang w:val="en-US"/>
        </w:rPr>
        <w:t>.</w:t>
      </w:r>
    </w:p>
    <w:p w14:paraId="6347C48E" w14:textId="77777777" w:rsidR="001D5ED6" w:rsidRPr="00731106" w:rsidRDefault="001D5ED6" w:rsidP="00AA79BE">
      <w:pPr>
        <w:jc w:val="both"/>
        <w:rPr>
          <w:rFonts w:ascii="Calibri" w:hAnsi="Calibri" w:cs="Calibri"/>
          <w:sz w:val="24"/>
          <w:lang w:val="en-US"/>
        </w:rPr>
      </w:pPr>
    </w:p>
    <w:p w14:paraId="5F4362E6" w14:textId="0D62730B" w:rsidR="00753F0D" w:rsidRPr="00731106" w:rsidRDefault="00753F0D" w:rsidP="00AA79BE">
      <w:pPr>
        <w:jc w:val="both"/>
        <w:rPr>
          <w:rFonts w:ascii="Calibri" w:hAnsi="Calibri" w:cs="Calibri"/>
          <w:sz w:val="24"/>
          <w:lang w:val="en-US"/>
        </w:rPr>
      </w:pPr>
      <w:r w:rsidRPr="00731106">
        <w:rPr>
          <w:rFonts w:ascii="Calibri" w:hAnsi="Calibri" w:cs="Calibri"/>
          <w:sz w:val="24"/>
          <w:lang w:val="en-US"/>
        </w:rPr>
        <w:t xml:space="preserve">Another </w:t>
      </w:r>
      <w:r w:rsidR="00036ACF" w:rsidRPr="00731106">
        <w:rPr>
          <w:rFonts w:ascii="Calibri" w:hAnsi="Calibri" w:cs="Calibri"/>
          <w:sz w:val="24"/>
          <w:lang w:val="en-US"/>
        </w:rPr>
        <w:t>limitation</w:t>
      </w:r>
      <w:r w:rsidR="008F26AB" w:rsidRPr="00731106">
        <w:rPr>
          <w:rFonts w:ascii="Calibri" w:hAnsi="Calibri" w:cs="Calibri"/>
          <w:sz w:val="24"/>
          <w:lang w:val="en-US"/>
        </w:rPr>
        <w:t xml:space="preserve"> </w:t>
      </w:r>
      <w:r w:rsidRPr="00731106">
        <w:rPr>
          <w:rFonts w:ascii="Calibri" w:hAnsi="Calibri" w:cs="Calibri"/>
          <w:sz w:val="24"/>
          <w:lang w:val="en-US"/>
        </w:rPr>
        <w:t>of the present protocol comes from the comparison with 3</w:t>
      </w:r>
      <w:r w:rsidR="00E96722">
        <w:rPr>
          <w:rFonts w:ascii="Calibri" w:hAnsi="Calibri" w:cs="Calibri"/>
          <w:sz w:val="24"/>
          <w:lang w:val="en-US"/>
        </w:rPr>
        <w:t>-</w:t>
      </w:r>
      <w:r w:rsidRPr="00731106">
        <w:rPr>
          <w:rFonts w:ascii="Calibri" w:hAnsi="Calibri" w:cs="Calibri"/>
          <w:sz w:val="24"/>
          <w:lang w:val="en-US"/>
        </w:rPr>
        <w:t>D computational models</w:t>
      </w:r>
      <w:r w:rsidRPr="00731106">
        <w:rPr>
          <w:rFonts w:ascii="Calibri" w:hAnsi="Calibri" w:cs="Calibri"/>
          <w:sz w:val="24"/>
          <w:vertAlign w:val="superscript"/>
          <w:lang w:val="en-US"/>
        </w:rPr>
        <w:t xml:space="preserve"> 21,22</w:t>
      </w:r>
      <w:r w:rsidR="00E96722" w:rsidRPr="00DE68C8">
        <w:rPr>
          <w:rFonts w:ascii="Calibri" w:hAnsi="Calibri" w:cs="Calibri"/>
          <w:sz w:val="24"/>
          <w:lang w:val="en-US"/>
        </w:rPr>
        <w:t>,</w:t>
      </w:r>
      <w:r w:rsidR="0030296F" w:rsidRPr="00731106">
        <w:rPr>
          <w:rFonts w:ascii="Calibri" w:hAnsi="Calibri" w:cs="Calibri"/>
          <w:sz w:val="24"/>
          <w:vertAlign w:val="superscript"/>
          <w:lang w:val="en-US"/>
        </w:rPr>
        <w:t xml:space="preserve"> </w:t>
      </w:r>
      <w:r w:rsidRPr="00731106">
        <w:rPr>
          <w:rFonts w:ascii="Calibri" w:hAnsi="Calibri" w:cs="Calibri"/>
          <w:sz w:val="24"/>
          <w:lang w:val="en-US"/>
        </w:rPr>
        <w:t>which are overtly superior in depicting the pelvic floor anatomy in its entirety.</w:t>
      </w:r>
      <w:r w:rsidR="00036ACF" w:rsidRPr="00731106">
        <w:rPr>
          <w:rFonts w:ascii="Calibri" w:hAnsi="Calibri" w:cs="Calibri"/>
          <w:sz w:val="24"/>
          <w:lang w:val="en-US"/>
        </w:rPr>
        <w:t xml:space="preserve"> </w:t>
      </w:r>
      <w:r w:rsidR="00E96722">
        <w:rPr>
          <w:rFonts w:ascii="Calibri" w:hAnsi="Calibri" w:cs="Calibri"/>
          <w:sz w:val="24"/>
          <w:lang w:val="en-US"/>
        </w:rPr>
        <w:t>However</w:t>
      </w:r>
      <w:r w:rsidR="00036ACF" w:rsidRPr="00731106">
        <w:rPr>
          <w:rFonts w:ascii="Calibri" w:hAnsi="Calibri" w:cs="Calibri"/>
          <w:sz w:val="24"/>
          <w:lang w:val="en-US"/>
        </w:rPr>
        <w:t xml:space="preserve">, 3-D imaging </w:t>
      </w:r>
      <w:r w:rsidR="00E96722">
        <w:rPr>
          <w:rFonts w:ascii="Calibri" w:hAnsi="Calibri" w:cs="Calibri"/>
          <w:sz w:val="24"/>
          <w:lang w:val="en-US"/>
        </w:rPr>
        <w:t>results in</w:t>
      </w:r>
      <w:r w:rsidR="00036ACF" w:rsidRPr="00731106">
        <w:rPr>
          <w:rFonts w:ascii="Calibri" w:hAnsi="Calibri" w:cs="Calibri"/>
          <w:sz w:val="24"/>
          <w:lang w:val="en-US"/>
        </w:rPr>
        <w:t xml:space="preserve"> an overload of image analysis and interpretation which cannot be sustained </w:t>
      </w:r>
      <w:r w:rsidR="00E96722">
        <w:rPr>
          <w:rFonts w:ascii="Calibri" w:hAnsi="Calibri" w:cs="Calibri"/>
          <w:sz w:val="24"/>
          <w:lang w:val="en-US"/>
        </w:rPr>
        <w:t xml:space="preserve">equally </w:t>
      </w:r>
      <w:r w:rsidR="003B1561" w:rsidRPr="00731106">
        <w:rPr>
          <w:rFonts w:ascii="Calibri" w:hAnsi="Calibri" w:cs="Calibri"/>
          <w:sz w:val="24"/>
          <w:lang w:val="en-US"/>
        </w:rPr>
        <w:t xml:space="preserve">by all examiners. </w:t>
      </w:r>
      <w:r w:rsidRPr="00731106">
        <w:rPr>
          <w:rFonts w:ascii="Calibri" w:hAnsi="Calibri" w:cs="Calibri"/>
          <w:sz w:val="24"/>
          <w:lang w:val="en-US"/>
        </w:rPr>
        <w:t xml:space="preserve">Although admitting </w:t>
      </w:r>
      <w:r w:rsidR="003B1561" w:rsidRPr="00731106">
        <w:rPr>
          <w:rFonts w:ascii="Calibri" w:hAnsi="Calibri" w:cs="Calibri"/>
          <w:sz w:val="24"/>
          <w:lang w:val="en-US"/>
        </w:rPr>
        <w:t xml:space="preserve">the </w:t>
      </w:r>
      <w:r w:rsidRPr="00731106">
        <w:rPr>
          <w:rFonts w:ascii="Calibri" w:hAnsi="Calibri" w:cs="Calibri"/>
          <w:sz w:val="24"/>
          <w:lang w:val="en-US"/>
        </w:rPr>
        <w:t>inferiority</w:t>
      </w:r>
      <w:r w:rsidR="003B1561" w:rsidRPr="00731106">
        <w:rPr>
          <w:rFonts w:ascii="Calibri" w:hAnsi="Calibri" w:cs="Calibri"/>
          <w:sz w:val="24"/>
          <w:lang w:val="en-US"/>
        </w:rPr>
        <w:t xml:space="preserve"> of the present 2-D </w:t>
      </w:r>
      <w:r w:rsidR="003B1561" w:rsidRPr="00731106">
        <w:rPr>
          <w:rFonts w:ascii="Calibri" w:hAnsi="Calibri" w:cs="Calibri"/>
          <w:sz w:val="24"/>
          <w:lang w:val="en-US"/>
        </w:rPr>
        <w:lastRenderedPageBreak/>
        <w:t>protocol</w:t>
      </w:r>
      <w:r w:rsidRPr="00731106">
        <w:rPr>
          <w:rFonts w:ascii="Calibri" w:hAnsi="Calibri" w:cs="Calibri"/>
          <w:sz w:val="24"/>
          <w:lang w:val="en-US"/>
        </w:rPr>
        <w:t xml:space="preserve"> due to </w:t>
      </w:r>
      <w:r w:rsidR="001F0B2F">
        <w:rPr>
          <w:rFonts w:ascii="Calibri" w:hAnsi="Calibri" w:cs="Calibri"/>
          <w:sz w:val="24"/>
          <w:lang w:val="en-US"/>
        </w:rPr>
        <w:t xml:space="preserve">a </w:t>
      </w:r>
      <w:r w:rsidRPr="00731106">
        <w:rPr>
          <w:rFonts w:ascii="Calibri" w:hAnsi="Calibri" w:cs="Calibri"/>
          <w:sz w:val="24"/>
          <w:lang w:val="en-US"/>
        </w:rPr>
        <w:t xml:space="preserve">lack of anatomical information, </w:t>
      </w:r>
      <w:r w:rsidR="001F0B2F">
        <w:rPr>
          <w:rFonts w:ascii="Calibri" w:hAnsi="Calibri" w:cs="Calibri"/>
          <w:sz w:val="24"/>
          <w:lang w:val="en-US"/>
        </w:rPr>
        <w:t xml:space="preserve">we </w:t>
      </w:r>
      <w:r w:rsidRPr="00731106">
        <w:rPr>
          <w:rFonts w:ascii="Calibri" w:hAnsi="Calibri" w:cs="Calibri"/>
          <w:sz w:val="24"/>
          <w:lang w:val="en-US"/>
        </w:rPr>
        <w:t>emphasize the greater ease associated with</w:t>
      </w:r>
      <w:r w:rsidR="003B1561" w:rsidRPr="00731106">
        <w:rPr>
          <w:rFonts w:ascii="Calibri" w:hAnsi="Calibri" w:cs="Calibri"/>
          <w:sz w:val="24"/>
          <w:lang w:val="en-US"/>
        </w:rPr>
        <w:t xml:space="preserve"> its</w:t>
      </w:r>
      <w:r w:rsidR="008F26AB" w:rsidRPr="00731106">
        <w:rPr>
          <w:rFonts w:ascii="Calibri" w:hAnsi="Calibri" w:cs="Calibri"/>
          <w:sz w:val="24"/>
          <w:lang w:val="en-US"/>
        </w:rPr>
        <w:t xml:space="preserve"> </w:t>
      </w:r>
      <w:r w:rsidR="003B1561" w:rsidRPr="00731106">
        <w:rPr>
          <w:rFonts w:ascii="Calibri" w:hAnsi="Calibri" w:cs="Calibri"/>
          <w:sz w:val="24"/>
          <w:lang w:val="en-US"/>
        </w:rPr>
        <w:t>use</w:t>
      </w:r>
      <w:r w:rsidRPr="00731106">
        <w:rPr>
          <w:rFonts w:ascii="Calibri" w:hAnsi="Calibri" w:cs="Calibri"/>
          <w:sz w:val="24"/>
          <w:lang w:val="en-US"/>
        </w:rPr>
        <w:t xml:space="preserve">. </w:t>
      </w:r>
      <w:r w:rsidR="003B1561" w:rsidRPr="00731106">
        <w:rPr>
          <w:rFonts w:ascii="Calibri" w:hAnsi="Calibri" w:cs="Calibri"/>
          <w:sz w:val="24"/>
          <w:lang w:val="en-US"/>
        </w:rPr>
        <w:t>As a matter of fact, it</w:t>
      </w:r>
      <w:r w:rsidRPr="00731106">
        <w:rPr>
          <w:rFonts w:ascii="Calibri" w:hAnsi="Calibri" w:cs="Calibri"/>
          <w:sz w:val="24"/>
          <w:lang w:val="en-US"/>
        </w:rPr>
        <w:t xml:space="preserve"> can be applied </w:t>
      </w:r>
      <w:r w:rsidR="00213A67">
        <w:rPr>
          <w:rFonts w:ascii="Calibri" w:hAnsi="Calibri" w:cs="Calibri"/>
          <w:sz w:val="24"/>
          <w:lang w:val="en-US"/>
        </w:rPr>
        <w:t>to</w:t>
      </w:r>
      <w:r w:rsidRPr="00731106">
        <w:rPr>
          <w:rFonts w:ascii="Calibri" w:hAnsi="Calibri" w:cs="Calibri"/>
          <w:sz w:val="24"/>
          <w:lang w:val="en-US"/>
        </w:rPr>
        <w:t xml:space="preserve"> routine assessment</w:t>
      </w:r>
      <w:r w:rsidR="00213A67">
        <w:rPr>
          <w:rFonts w:ascii="Calibri" w:hAnsi="Calibri" w:cs="Calibri"/>
          <w:sz w:val="24"/>
          <w:lang w:val="en-US"/>
        </w:rPr>
        <w:t>s</w:t>
      </w:r>
      <w:r w:rsidRPr="00731106">
        <w:rPr>
          <w:rFonts w:ascii="Calibri" w:hAnsi="Calibri" w:cs="Calibri"/>
          <w:sz w:val="24"/>
          <w:lang w:val="en-US"/>
        </w:rPr>
        <w:t xml:space="preserve"> of the levator ani hiatus </w:t>
      </w:r>
      <w:r w:rsidR="00213A67">
        <w:rPr>
          <w:rFonts w:ascii="Calibri" w:hAnsi="Calibri" w:cs="Calibri"/>
          <w:sz w:val="24"/>
          <w:lang w:val="en-US"/>
        </w:rPr>
        <w:t xml:space="preserve">performed by all radiologists </w:t>
      </w:r>
      <w:r w:rsidRPr="00731106">
        <w:rPr>
          <w:rFonts w:ascii="Calibri" w:hAnsi="Calibri" w:cs="Calibri"/>
          <w:sz w:val="24"/>
          <w:lang w:val="en-US"/>
        </w:rPr>
        <w:t xml:space="preserve">in the clinical practice, even if </w:t>
      </w:r>
      <w:r w:rsidR="00213A67">
        <w:rPr>
          <w:rFonts w:ascii="Calibri" w:hAnsi="Calibri" w:cs="Calibri"/>
          <w:sz w:val="24"/>
          <w:lang w:val="en-US"/>
        </w:rPr>
        <w:t xml:space="preserve">said radiologists are </w:t>
      </w:r>
      <w:r w:rsidRPr="00731106">
        <w:rPr>
          <w:rFonts w:ascii="Calibri" w:hAnsi="Calibri" w:cs="Calibri"/>
          <w:sz w:val="24"/>
          <w:lang w:val="en-US"/>
        </w:rPr>
        <w:t>not familiar with the use of sophisticated and expensive software applications or complex mathematical formula</w:t>
      </w:r>
      <w:r w:rsidR="00213A67">
        <w:rPr>
          <w:rFonts w:ascii="Calibri" w:hAnsi="Calibri" w:cs="Calibri"/>
          <w:sz w:val="24"/>
          <w:lang w:val="en-US"/>
        </w:rPr>
        <w:t>s</w:t>
      </w:r>
      <w:r w:rsidRPr="00731106">
        <w:rPr>
          <w:rFonts w:ascii="Calibri" w:hAnsi="Calibri" w:cs="Calibri"/>
          <w:sz w:val="24"/>
          <w:lang w:val="en-US"/>
        </w:rPr>
        <w:t>.</w:t>
      </w:r>
    </w:p>
    <w:p w14:paraId="3735E7DF" w14:textId="77777777" w:rsidR="00753F0D" w:rsidRPr="00731106" w:rsidRDefault="00753F0D" w:rsidP="00AA79BE">
      <w:pPr>
        <w:jc w:val="both"/>
        <w:rPr>
          <w:rFonts w:ascii="Calibri" w:hAnsi="Calibri" w:cs="Calibri"/>
          <w:sz w:val="24"/>
          <w:lang w:val="en-US"/>
        </w:rPr>
      </w:pPr>
    </w:p>
    <w:p w14:paraId="2A0D3971" w14:textId="1B4BC20E" w:rsidR="00753F0D" w:rsidRPr="00731106" w:rsidRDefault="00753F0D" w:rsidP="00AA79BE">
      <w:pPr>
        <w:jc w:val="both"/>
        <w:rPr>
          <w:rFonts w:ascii="Calibri" w:hAnsi="Calibri" w:cs="Calibri"/>
          <w:sz w:val="24"/>
          <w:lang w:val="en-US"/>
        </w:rPr>
      </w:pPr>
      <w:r w:rsidRPr="00731106">
        <w:rPr>
          <w:rFonts w:ascii="Calibri" w:hAnsi="Calibri" w:cs="Calibri"/>
          <w:sz w:val="24"/>
          <w:lang w:val="en-US"/>
        </w:rPr>
        <w:t xml:space="preserve">The </w:t>
      </w:r>
      <w:r w:rsidR="00DE68C8">
        <w:rPr>
          <w:rFonts w:ascii="Calibri" w:hAnsi="Calibri" w:cs="Calibri"/>
          <w:sz w:val="24"/>
          <w:lang w:val="en-US"/>
        </w:rPr>
        <w:t xml:space="preserve">hard </w:t>
      </w:r>
      <w:r w:rsidRPr="00731106">
        <w:rPr>
          <w:rFonts w:ascii="Calibri" w:hAnsi="Calibri" w:cs="Calibri"/>
          <w:sz w:val="24"/>
          <w:lang w:val="en-US"/>
        </w:rPr>
        <w:t>limit</w:t>
      </w:r>
      <w:r w:rsidR="00DE68C8">
        <w:rPr>
          <w:rFonts w:ascii="Calibri" w:hAnsi="Calibri" w:cs="Calibri"/>
          <w:sz w:val="24"/>
          <w:lang w:val="en-US"/>
        </w:rPr>
        <w:t>ation</w:t>
      </w:r>
      <w:r w:rsidRPr="00731106">
        <w:rPr>
          <w:rFonts w:ascii="Calibri" w:hAnsi="Calibri" w:cs="Calibri"/>
          <w:sz w:val="24"/>
          <w:lang w:val="en-US"/>
        </w:rPr>
        <w:t xml:space="preserve"> of this protocol for calculating the levator hiatus area remains the excessive intra-observer variation of the free-hand contour-tracing method, as shown by the fact that it is almost impossible to obtain the same result in two subsequent measurements by the same examiner. Referring to the hiatal area, the so</w:t>
      </w:r>
      <w:r w:rsidR="0001780E">
        <w:rPr>
          <w:rFonts w:ascii="Calibri" w:hAnsi="Calibri" w:cs="Calibri"/>
          <w:sz w:val="24"/>
          <w:lang w:val="en-US"/>
        </w:rPr>
        <w:t>-</w:t>
      </w:r>
      <w:r w:rsidRPr="00731106">
        <w:rPr>
          <w:rFonts w:ascii="Calibri" w:hAnsi="Calibri" w:cs="Calibri"/>
          <w:sz w:val="24"/>
          <w:lang w:val="en-US"/>
        </w:rPr>
        <w:t>called “</w:t>
      </w:r>
      <w:r w:rsidR="00DE68C8">
        <w:rPr>
          <w:rFonts w:ascii="Calibri" w:hAnsi="Calibri" w:cs="Calibri"/>
          <w:sz w:val="24"/>
          <w:lang w:val="en-US"/>
        </w:rPr>
        <w:t>20</w:t>
      </w:r>
      <w:r w:rsidRPr="00731106">
        <w:rPr>
          <w:rFonts w:ascii="Calibri" w:hAnsi="Calibri" w:cs="Calibri"/>
          <w:sz w:val="24"/>
          <w:lang w:val="en-US"/>
        </w:rPr>
        <w:t>-</w:t>
      </w:r>
      <w:r w:rsidR="00DE68C8">
        <w:rPr>
          <w:rFonts w:ascii="Calibri" w:hAnsi="Calibri" w:cs="Calibri"/>
          <w:sz w:val="24"/>
          <w:lang w:val="en-US"/>
        </w:rPr>
        <w:t>40</w:t>
      </w:r>
      <w:r w:rsidRPr="00731106">
        <w:rPr>
          <w:rFonts w:ascii="Calibri" w:hAnsi="Calibri" w:cs="Calibri"/>
          <w:sz w:val="24"/>
          <w:lang w:val="en-US"/>
        </w:rPr>
        <w:t>-</w:t>
      </w:r>
      <w:r w:rsidR="00DE68C8">
        <w:rPr>
          <w:rFonts w:ascii="Calibri" w:hAnsi="Calibri" w:cs="Calibri"/>
          <w:sz w:val="24"/>
          <w:lang w:val="en-US"/>
        </w:rPr>
        <w:t>60</w:t>
      </w:r>
      <w:r w:rsidRPr="00731106">
        <w:rPr>
          <w:rFonts w:ascii="Calibri" w:hAnsi="Calibri" w:cs="Calibri"/>
          <w:sz w:val="24"/>
          <w:lang w:val="en-US"/>
        </w:rPr>
        <w:t xml:space="preserve"> </w:t>
      </w:r>
      <w:r w:rsidR="00DE68C8">
        <w:rPr>
          <w:rFonts w:ascii="Calibri" w:hAnsi="Calibri" w:cs="Calibri"/>
          <w:sz w:val="24"/>
          <w:lang w:val="en-US"/>
        </w:rPr>
        <w:t>cm</w:t>
      </w:r>
      <w:r w:rsidR="00DE68C8" w:rsidRPr="00DE68C8">
        <w:rPr>
          <w:rFonts w:ascii="Calibri" w:hAnsi="Calibri" w:cs="Calibri"/>
          <w:sz w:val="24"/>
          <w:vertAlign w:val="superscript"/>
          <w:lang w:val="en-US"/>
        </w:rPr>
        <w:t>2</w:t>
      </w:r>
      <w:r w:rsidRPr="00731106">
        <w:rPr>
          <w:rFonts w:ascii="Calibri" w:hAnsi="Calibri" w:cs="Calibri"/>
          <w:sz w:val="24"/>
          <w:lang w:val="en-US"/>
        </w:rPr>
        <w:t>” has been developed to discriminate patients with normal pelvic support (20</w:t>
      </w:r>
      <w:r w:rsidR="004B6655" w:rsidRPr="00731106">
        <w:rPr>
          <w:rFonts w:ascii="Calibri" w:hAnsi="Calibri" w:cs="Calibri"/>
          <w:sz w:val="24"/>
          <w:lang w:val="en-US"/>
        </w:rPr>
        <w:t xml:space="preserve"> cm</w:t>
      </w:r>
      <w:r w:rsidR="004B6655" w:rsidRPr="00731106">
        <w:rPr>
          <w:rFonts w:ascii="Calibri" w:hAnsi="Calibri" w:cs="Calibri"/>
          <w:sz w:val="24"/>
          <w:vertAlign w:val="superscript"/>
          <w:lang w:val="en-US"/>
        </w:rPr>
        <w:t>2</w:t>
      </w:r>
      <w:r w:rsidRPr="00731106">
        <w:rPr>
          <w:rFonts w:ascii="Calibri" w:hAnsi="Calibri" w:cs="Calibri"/>
          <w:sz w:val="24"/>
          <w:lang w:val="en-US"/>
        </w:rPr>
        <w:t xml:space="preserve"> or less) from those with prolapse (between 20 and 40</w:t>
      </w:r>
      <w:r w:rsidR="004B6655" w:rsidRPr="00731106">
        <w:rPr>
          <w:rFonts w:ascii="Calibri" w:hAnsi="Calibri" w:cs="Calibri"/>
          <w:sz w:val="24"/>
          <w:lang w:val="en-US"/>
        </w:rPr>
        <w:t xml:space="preserve"> cm</w:t>
      </w:r>
      <w:r w:rsidR="004B6655" w:rsidRPr="00731106">
        <w:rPr>
          <w:rFonts w:ascii="Calibri" w:hAnsi="Calibri" w:cs="Calibri"/>
          <w:sz w:val="24"/>
          <w:vertAlign w:val="superscript"/>
          <w:lang w:val="en-US"/>
        </w:rPr>
        <w:t>2</w:t>
      </w:r>
      <w:r w:rsidRPr="00731106">
        <w:rPr>
          <w:rFonts w:ascii="Calibri" w:hAnsi="Calibri" w:cs="Calibri"/>
          <w:sz w:val="24"/>
          <w:lang w:val="en-US"/>
        </w:rPr>
        <w:t>) and those with recurrence after prolapse repair (between 40 and 60</w:t>
      </w:r>
      <w:r w:rsidR="004B6655" w:rsidRPr="00731106">
        <w:rPr>
          <w:rFonts w:ascii="Calibri" w:hAnsi="Calibri" w:cs="Calibri"/>
          <w:sz w:val="24"/>
          <w:lang w:val="en-US"/>
        </w:rPr>
        <w:t xml:space="preserve"> cm</w:t>
      </w:r>
      <w:r w:rsidR="004B6655" w:rsidRPr="00731106">
        <w:rPr>
          <w:rFonts w:ascii="Calibri" w:hAnsi="Calibri" w:cs="Calibri"/>
          <w:sz w:val="24"/>
          <w:vertAlign w:val="superscript"/>
          <w:lang w:val="en-US"/>
        </w:rPr>
        <w:t>2</w:t>
      </w:r>
      <w:r w:rsidRPr="00731106">
        <w:rPr>
          <w:rFonts w:ascii="Calibri" w:hAnsi="Calibri" w:cs="Calibri"/>
          <w:sz w:val="24"/>
          <w:lang w:val="en-US"/>
        </w:rPr>
        <w:t xml:space="preserve">). Rather than relying on such absolute area values, its percentage increase </w:t>
      </w:r>
      <w:r w:rsidR="0001780E">
        <w:rPr>
          <w:rFonts w:ascii="Calibri" w:hAnsi="Calibri" w:cs="Calibri"/>
          <w:sz w:val="24"/>
          <w:lang w:val="en-US"/>
        </w:rPr>
        <w:t>when</w:t>
      </w:r>
      <w:r w:rsidRPr="00731106">
        <w:rPr>
          <w:rFonts w:ascii="Calibri" w:hAnsi="Calibri" w:cs="Calibri"/>
          <w:sz w:val="24"/>
          <w:lang w:val="en-US"/>
        </w:rPr>
        <w:t xml:space="preserve"> straining</w:t>
      </w:r>
      <w:r w:rsidR="0001780E">
        <w:rPr>
          <w:rFonts w:ascii="Calibri" w:hAnsi="Calibri" w:cs="Calibri"/>
          <w:sz w:val="24"/>
          <w:lang w:val="en-US"/>
        </w:rPr>
        <w:t>,</w:t>
      </w:r>
      <w:r w:rsidRPr="00731106">
        <w:rPr>
          <w:rFonts w:ascii="Calibri" w:hAnsi="Calibri" w:cs="Calibri"/>
          <w:sz w:val="24"/>
          <w:lang w:val="en-US"/>
        </w:rPr>
        <w:t xml:space="preserve"> relative to resting values</w:t>
      </w:r>
      <w:r w:rsidR="0001780E">
        <w:rPr>
          <w:rFonts w:ascii="Calibri" w:hAnsi="Calibri" w:cs="Calibri"/>
          <w:sz w:val="24"/>
          <w:lang w:val="en-US"/>
        </w:rPr>
        <w:t>,</w:t>
      </w:r>
      <w:r w:rsidRPr="00731106">
        <w:rPr>
          <w:rFonts w:ascii="Calibri" w:hAnsi="Calibri" w:cs="Calibri"/>
          <w:sz w:val="24"/>
          <w:lang w:val="en-US"/>
        </w:rPr>
        <w:t xml:space="preserve"> is recommended as </w:t>
      </w:r>
      <w:r w:rsidR="0001780E">
        <w:rPr>
          <w:rFonts w:ascii="Calibri" w:hAnsi="Calibri" w:cs="Calibri"/>
          <w:sz w:val="24"/>
          <w:lang w:val="en-US"/>
        </w:rPr>
        <w:t xml:space="preserve">a </w:t>
      </w:r>
      <w:r w:rsidRPr="00731106">
        <w:rPr>
          <w:rFonts w:ascii="Calibri" w:hAnsi="Calibri" w:cs="Calibri"/>
          <w:sz w:val="24"/>
          <w:lang w:val="en-US"/>
        </w:rPr>
        <w:t xml:space="preserve">more reliable index of </w:t>
      </w:r>
      <w:r w:rsidR="0001780E">
        <w:rPr>
          <w:rFonts w:ascii="Calibri" w:hAnsi="Calibri" w:cs="Calibri"/>
          <w:sz w:val="24"/>
          <w:lang w:val="en-US"/>
        </w:rPr>
        <w:t xml:space="preserve">the </w:t>
      </w:r>
      <w:r w:rsidRPr="00731106">
        <w:rPr>
          <w:rFonts w:ascii="Calibri" w:hAnsi="Calibri" w:cs="Calibri"/>
          <w:sz w:val="24"/>
          <w:lang w:val="en-US"/>
        </w:rPr>
        <w:t xml:space="preserve">hiatal defective function. The most striking result obtained by this protocol is the levator ani hiatus ballooning and </w:t>
      </w:r>
      <w:r w:rsidR="0001780E">
        <w:rPr>
          <w:rFonts w:ascii="Calibri" w:hAnsi="Calibri" w:cs="Calibri"/>
          <w:sz w:val="24"/>
          <w:lang w:val="en-US"/>
        </w:rPr>
        <w:t xml:space="preserve">the </w:t>
      </w:r>
      <w:r w:rsidRPr="00731106">
        <w:rPr>
          <w:rFonts w:ascii="Calibri" w:hAnsi="Calibri" w:cs="Calibri"/>
          <w:sz w:val="24"/>
          <w:lang w:val="en-US"/>
        </w:rPr>
        <w:t xml:space="preserve">pelvic organ impingement </w:t>
      </w:r>
      <w:r w:rsidR="0001780E">
        <w:rPr>
          <w:rFonts w:ascii="Calibri" w:hAnsi="Calibri" w:cs="Calibri"/>
          <w:sz w:val="24"/>
          <w:lang w:val="en-US"/>
        </w:rPr>
        <w:t>that</w:t>
      </w:r>
      <w:r w:rsidRPr="00731106">
        <w:rPr>
          <w:rFonts w:ascii="Calibri" w:hAnsi="Calibri" w:cs="Calibri"/>
          <w:sz w:val="24"/>
          <w:lang w:val="en-US"/>
        </w:rPr>
        <w:t xml:space="preserve"> could be demonstrated </w:t>
      </w:r>
      <w:r w:rsidR="0001780E" w:rsidRPr="00731106">
        <w:rPr>
          <w:rFonts w:ascii="Calibri" w:hAnsi="Calibri" w:cs="Calibri"/>
          <w:sz w:val="24"/>
          <w:lang w:val="en-US"/>
        </w:rPr>
        <w:t xml:space="preserve">equally </w:t>
      </w:r>
      <w:r w:rsidRPr="00731106">
        <w:rPr>
          <w:rFonts w:ascii="Calibri" w:hAnsi="Calibri" w:cs="Calibri"/>
          <w:sz w:val="24"/>
          <w:lang w:val="en-US"/>
        </w:rPr>
        <w:t xml:space="preserve">in nulliparous and multiparous women with pelvic prolapse and also in those who delivered </w:t>
      </w:r>
      <w:r w:rsidR="0001780E">
        <w:rPr>
          <w:rFonts w:ascii="Calibri" w:hAnsi="Calibri" w:cs="Calibri"/>
          <w:sz w:val="24"/>
          <w:lang w:val="en-US"/>
        </w:rPr>
        <w:t xml:space="preserve">their child </w:t>
      </w:r>
      <w:r w:rsidRPr="00731106">
        <w:rPr>
          <w:rFonts w:ascii="Calibri" w:hAnsi="Calibri" w:cs="Calibri"/>
          <w:sz w:val="24"/>
          <w:lang w:val="en-US"/>
        </w:rPr>
        <w:t>by cesarean section. This observation partially contradicts the role of birth injury and the theory that the lateral separation of hiatal structures mainly occurs due to abnormal laxity in the vagina or its supporting ligaments, leading to organ prolapse.</w:t>
      </w:r>
    </w:p>
    <w:p w14:paraId="58617F50" w14:textId="77777777" w:rsidR="00753F0D" w:rsidRPr="00731106" w:rsidRDefault="00753F0D" w:rsidP="00AA79BE">
      <w:pPr>
        <w:jc w:val="both"/>
        <w:rPr>
          <w:rFonts w:ascii="Calibri" w:hAnsi="Calibri" w:cs="Calibri"/>
          <w:sz w:val="24"/>
          <w:lang w:val="en-US"/>
        </w:rPr>
      </w:pPr>
    </w:p>
    <w:p w14:paraId="2F5E030B" w14:textId="44606655" w:rsidR="00753F0D" w:rsidRPr="00731106" w:rsidRDefault="00753F0D" w:rsidP="00AA79BE">
      <w:pPr>
        <w:jc w:val="both"/>
        <w:rPr>
          <w:rFonts w:ascii="Calibri" w:hAnsi="Calibri" w:cs="Calibri"/>
          <w:sz w:val="24"/>
          <w:lang w:val="en-US"/>
        </w:rPr>
      </w:pPr>
      <w:r w:rsidRPr="00731106">
        <w:rPr>
          <w:rFonts w:ascii="Calibri" w:hAnsi="Calibri" w:cs="Calibri"/>
          <w:sz w:val="24"/>
          <w:lang w:val="en-US"/>
        </w:rPr>
        <w:t xml:space="preserve">This conviction is reinforced by the fact that a similar enlargement, combined with </w:t>
      </w:r>
      <w:r w:rsidR="0001780E">
        <w:rPr>
          <w:rFonts w:ascii="Calibri" w:hAnsi="Calibri" w:cs="Calibri"/>
          <w:sz w:val="24"/>
          <w:lang w:val="en-US"/>
        </w:rPr>
        <w:t xml:space="preserve">an </w:t>
      </w:r>
      <w:r w:rsidRPr="00731106">
        <w:rPr>
          <w:rFonts w:ascii="Calibri" w:hAnsi="Calibri" w:cs="Calibri"/>
          <w:sz w:val="24"/>
          <w:lang w:val="en-US"/>
        </w:rPr>
        <w:t xml:space="preserve">excessive descent of </w:t>
      </w:r>
      <w:r w:rsidR="0001780E">
        <w:rPr>
          <w:rFonts w:ascii="Calibri" w:hAnsi="Calibri" w:cs="Calibri"/>
          <w:sz w:val="24"/>
          <w:lang w:val="en-US"/>
        </w:rPr>
        <w:t xml:space="preserve">the </w:t>
      </w:r>
      <w:r w:rsidRPr="00731106">
        <w:rPr>
          <w:rFonts w:ascii="Calibri" w:hAnsi="Calibri" w:cs="Calibri"/>
          <w:sz w:val="24"/>
          <w:lang w:val="en-US"/>
        </w:rPr>
        <w:t>prostate base and seminal vesicles, has been demonstrated in men</w:t>
      </w:r>
      <w:r w:rsidRPr="00731106">
        <w:rPr>
          <w:rFonts w:ascii="Calibri" w:hAnsi="Calibri" w:cs="Calibri"/>
          <w:sz w:val="24"/>
          <w:vertAlign w:val="superscript"/>
          <w:lang w:val="en-US"/>
        </w:rPr>
        <w:t>20</w:t>
      </w:r>
      <w:r w:rsidRPr="00731106">
        <w:rPr>
          <w:rFonts w:ascii="Calibri" w:hAnsi="Calibri" w:cs="Calibri"/>
          <w:sz w:val="24"/>
          <w:lang w:val="en-US"/>
        </w:rPr>
        <w:t>. This indicates the need to consider several other factors, such as the combination of fat and the pelvic connective network as a whole</w:t>
      </w:r>
      <w:r w:rsidR="0001780E">
        <w:rPr>
          <w:rFonts w:ascii="Calibri" w:hAnsi="Calibri" w:cs="Calibri"/>
          <w:sz w:val="24"/>
          <w:lang w:val="en-US"/>
        </w:rPr>
        <w:t>,</w:t>
      </w:r>
      <w:r w:rsidRPr="00731106">
        <w:rPr>
          <w:rFonts w:ascii="Calibri" w:hAnsi="Calibri" w:cs="Calibri"/>
          <w:sz w:val="24"/>
          <w:lang w:val="en-US"/>
        </w:rPr>
        <w:t xml:space="preserve"> which might be seen as a sort of “interlock mechanism” responsible for the reciprocal cohesion among organs.</w:t>
      </w:r>
    </w:p>
    <w:p w14:paraId="44A794D0" w14:textId="77777777" w:rsidR="00753F0D" w:rsidRPr="00731106" w:rsidRDefault="00753F0D" w:rsidP="00AA79BE">
      <w:pPr>
        <w:jc w:val="both"/>
        <w:rPr>
          <w:rFonts w:ascii="Calibri" w:hAnsi="Calibri" w:cs="Calibri"/>
          <w:sz w:val="24"/>
          <w:lang w:val="en-US"/>
        </w:rPr>
      </w:pPr>
      <w:bookmarkStart w:id="1" w:name="_GoBack"/>
      <w:bookmarkEnd w:id="1"/>
    </w:p>
    <w:p w14:paraId="6C04C4E7" w14:textId="3393A594" w:rsidR="00753F0D" w:rsidRPr="00731106" w:rsidRDefault="00753F0D" w:rsidP="00AA79BE">
      <w:pPr>
        <w:jc w:val="both"/>
        <w:rPr>
          <w:rFonts w:ascii="Calibri" w:hAnsi="Calibri" w:cs="Calibri"/>
          <w:sz w:val="24"/>
          <w:lang w:val="en-US"/>
        </w:rPr>
      </w:pPr>
      <w:r w:rsidRPr="00731106">
        <w:rPr>
          <w:rFonts w:ascii="Calibri" w:hAnsi="Calibri" w:cs="Calibri"/>
          <w:sz w:val="24"/>
          <w:lang w:val="en-US"/>
        </w:rPr>
        <w:t xml:space="preserve">Conceptually, it may be hypothesized that the </w:t>
      </w:r>
      <w:r w:rsidR="00AA7B71">
        <w:rPr>
          <w:rFonts w:ascii="Calibri" w:hAnsi="Calibri" w:cs="Calibri"/>
          <w:sz w:val="24"/>
          <w:lang w:val="en-US"/>
        </w:rPr>
        <w:t>overcoming</w:t>
      </w:r>
      <w:r w:rsidRPr="00731106">
        <w:rPr>
          <w:rFonts w:ascii="Calibri" w:hAnsi="Calibri" w:cs="Calibri"/>
          <w:sz w:val="24"/>
          <w:lang w:val="en-US"/>
        </w:rPr>
        <w:t xml:space="preserve"> of such cohesive forces will lead to excessive slide motion and pelvic organ descent due to repetitive load. Under certain aspects, the quantitative analysis of the geometrical and structural deformity of hiatus boundaries, as seen with this protocol, closely reflects the action of a vector force from above which determines the displacement of pelvic organs. In </w:t>
      </w:r>
      <w:r w:rsidR="00AA7B71">
        <w:rPr>
          <w:rFonts w:ascii="Calibri" w:hAnsi="Calibri" w:cs="Calibri"/>
          <w:sz w:val="24"/>
          <w:lang w:val="en-US"/>
        </w:rPr>
        <w:t xml:space="preserve">the </w:t>
      </w:r>
      <w:r w:rsidRPr="00731106">
        <w:rPr>
          <w:rFonts w:ascii="Calibri" w:hAnsi="Calibri" w:cs="Calibri"/>
          <w:sz w:val="24"/>
          <w:lang w:val="en-US"/>
        </w:rPr>
        <w:t xml:space="preserve">case of </w:t>
      </w:r>
      <w:r w:rsidR="00AA7B71">
        <w:rPr>
          <w:rFonts w:ascii="Calibri" w:hAnsi="Calibri" w:cs="Calibri"/>
          <w:sz w:val="24"/>
          <w:lang w:val="en-US"/>
        </w:rPr>
        <w:t xml:space="preserve">a </w:t>
      </w:r>
      <w:r w:rsidRPr="00731106">
        <w:rPr>
          <w:rFonts w:ascii="Calibri" w:hAnsi="Calibri" w:cs="Calibri"/>
          <w:sz w:val="24"/>
          <w:lang w:val="en-US"/>
        </w:rPr>
        <w:t>decreased resistance of hard (bone) and soft tissues (skin, tendon, muscle</w:t>
      </w:r>
      <w:r w:rsidR="00AA7B71">
        <w:rPr>
          <w:rFonts w:ascii="Calibri" w:hAnsi="Calibri" w:cs="Calibri"/>
          <w:sz w:val="24"/>
          <w:lang w:val="en-US"/>
        </w:rPr>
        <w:t>,</w:t>
      </w:r>
      <w:r w:rsidRPr="00731106">
        <w:rPr>
          <w:rFonts w:ascii="Calibri" w:hAnsi="Calibri" w:cs="Calibri"/>
          <w:sz w:val="24"/>
          <w:lang w:val="en-US"/>
        </w:rPr>
        <w:t xml:space="preserve"> and fat)</w:t>
      </w:r>
      <w:r w:rsidR="00AA7B71">
        <w:rPr>
          <w:rFonts w:ascii="Calibri" w:hAnsi="Calibri" w:cs="Calibri"/>
          <w:sz w:val="24"/>
          <w:lang w:val="en-US"/>
        </w:rPr>
        <w:t>,</w:t>
      </w:r>
      <w:r w:rsidRPr="00731106">
        <w:rPr>
          <w:rFonts w:ascii="Calibri" w:hAnsi="Calibri" w:cs="Calibri"/>
          <w:sz w:val="24"/>
          <w:lang w:val="en-US"/>
        </w:rPr>
        <w:t xml:space="preserve"> the application of the present protocol might contribute</w:t>
      </w:r>
      <w:r w:rsidR="00AA7B71">
        <w:rPr>
          <w:rFonts w:ascii="Calibri" w:hAnsi="Calibri" w:cs="Calibri"/>
          <w:sz w:val="24"/>
          <w:lang w:val="en-US"/>
        </w:rPr>
        <w:t xml:space="preserve"> to</w:t>
      </w:r>
      <w:r w:rsidRPr="00731106">
        <w:rPr>
          <w:rFonts w:ascii="Calibri" w:hAnsi="Calibri" w:cs="Calibri"/>
          <w:sz w:val="24"/>
          <w:lang w:val="en-US"/>
        </w:rPr>
        <w:t xml:space="preserve"> </w:t>
      </w:r>
      <w:r w:rsidR="00AA7B71">
        <w:rPr>
          <w:rFonts w:ascii="Calibri" w:hAnsi="Calibri" w:cs="Calibri"/>
          <w:sz w:val="24"/>
          <w:lang w:val="en-US"/>
        </w:rPr>
        <w:t>a</w:t>
      </w:r>
      <w:r w:rsidRPr="00731106">
        <w:rPr>
          <w:rFonts w:ascii="Calibri" w:hAnsi="Calibri" w:cs="Calibri"/>
          <w:sz w:val="24"/>
          <w:lang w:val="en-US"/>
        </w:rPr>
        <w:t xml:space="preserve"> better understanding of the pathophysiology of pelvic organ prolapse.</w:t>
      </w:r>
    </w:p>
    <w:p w14:paraId="0E02CDDA" w14:textId="77777777" w:rsidR="00753F0D" w:rsidRPr="00731106" w:rsidRDefault="00753F0D" w:rsidP="00AA79BE">
      <w:pPr>
        <w:jc w:val="both"/>
        <w:rPr>
          <w:rFonts w:ascii="Calibri" w:hAnsi="Calibri" w:cs="Calibri"/>
          <w:sz w:val="24"/>
          <w:lang w:val="en-US"/>
        </w:rPr>
      </w:pPr>
    </w:p>
    <w:p w14:paraId="1C9FE875" w14:textId="43B68EB7" w:rsidR="00753F0D" w:rsidRDefault="009527BE" w:rsidP="00AA79BE">
      <w:pPr>
        <w:jc w:val="both"/>
        <w:rPr>
          <w:rFonts w:ascii="Calibri" w:hAnsi="Calibri" w:cs="Calibri"/>
          <w:sz w:val="24"/>
          <w:lang w:val="en-US"/>
        </w:rPr>
      </w:pPr>
      <w:r w:rsidRPr="00731106">
        <w:rPr>
          <w:rFonts w:ascii="Calibri" w:hAnsi="Calibri" w:cs="Calibri"/>
          <w:sz w:val="24"/>
          <w:lang w:val="en-US"/>
        </w:rPr>
        <w:t>[</w:t>
      </w:r>
      <w:r w:rsidR="00163333">
        <w:rPr>
          <w:rFonts w:ascii="Calibri" w:hAnsi="Calibri" w:cs="Calibri"/>
          <w:sz w:val="24"/>
          <w:lang w:val="en-US"/>
        </w:rPr>
        <w:t>P</w:t>
      </w:r>
      <w:r w:rsidRPr="00731106">
        <w:rPr>
          <w:rFonts w:ascii="Calibri" w:hAnsi="Calibri" w:cs="Calibri"/>
          <w:sz w:val="24"/>
          <w:lang w:val="en-US"/>
        </w:rPr>
        <w:t xml:space="preserve">lace </w:t>
      </w:r>
      <w:r w:rsidRPr="00DE68C8">
        <w:rPr>
          <w:rFonts w:ascii="Calibri" w:hAnsi="Calibri" w:cs="Calibri"/>
          <w:b/>
          <w:sz w:val="24"/>
          <w:lang w:val="en-US"/>
        </w:rPr>
        <w:t>Figure 6</w:t>
      </w:r>
      <w:r w:rsidRPr="00731106">
        <w:rPr>
          <w:rFonts w:ascii="Calibri" w:hAnsi="Calibri" w:cs="Calibri"/>
          <w:sz w:val="24"/>
          <w:lang w:val="en-US"/>
        </w:rPr>
        <w:t xml:space="preserve"> here]</w:t>
      </w:r>
    </w:p>
    <w:p w14:paraId="421DFFCA" w14:textId="77777777" w:rsidR="00163333" w:rsidRPr="00731106" w:rsidRDefault="00163333" w:rsidP="00AA79BE">
      <w:pPr>
        <w:jc w:val="both"/>
        <w:rPr>
          <w:rFonts w:ascii="Calibri" w:hAnsi="Calibri" w:cs="Calibri"/>
          <w:sz w:val="24"/>
          <w:lang w:val="en-US"/>
        </w:rPr>
      </w:pPr>
    </w:p>
    <w:p w14:paraId="147F866F" w14:textId="4D8DD8A6" w:rsidR="00753F0D" w:rsidRPr="00731106" w:rsidRDefault="00163333" w:rsidP="00AA79BE">
      <w:pPr>
        <w:jc w:val="both"/>
        <w:rPr>
          <w:rFonts w:ascii="Calibri" w:hAnsi="Calibri" w:cs="Calibri"/>
          <w:b/>
          <w:sz w:val="24"/>
          <w:lang w:val="en-US"/>
        </w:rPr>
      </w:pPr>
      <w:r>
        <w:rPr>
          <w:rFonts w:ascii="Calibri" w:hAnsi="Calibri" w:cs="Calibri"/>
          <w:b/>
          <w:sz w:val="24"/>
          <w:lang w:val="en-US"/>
        </w:rPr>
        <w:t>ACKNOWLEDGMENTS:</w:t>
      </w:r>
    </w:p>
    <w:p w14:paraId="7B54FF60" w14:textId="0DA656A8" w:rsidR="00753F0D" w:rsidRPr="00731106" w:rsidRDefault="00753F0D" w:rsidP="00AA79BE">
      <w:pPr>
        <w:jc w:val="both"/>
        <w:rPr>
          <w:rFonts w:ascii="Calibri" w:hAnsi="Calibri" w:cs="Calibri"/>
          <w:sz w:val="24"/>
          <w:lang w:val="en-US"/>
        </w:rPr>
      </w:pPr>
      <w:r w:rsidRPr="00731106">
        <w:rPr>
          <w:rFonts w:ascii="Calibri" w:hAnsi="Calibri" w:cs="Calibri"/>
          <w:sz w:val="24"/>
          <w:lang w:val="en-US"/>
        </w:rPr>
        <w:t xml:space="preserve">The authors are especially indebted to </w:t>
      </w:r>
      <w:r w:rsidR="00AA7B71">
        <w:rPr>
          <w:rFonts w:ascii="Calibri" w:hAnsi="Calibri" w:cs="Calibri"/>
          <w:sz w:val="24"/>
          <w:lang w:val="en-US"/>
        </w:rPr>
        <w:t xml:space="preserve">nurses </w:t>
      </w:r>
      <w:r w:rsidRPr="00731106">
        <w:rPr>
          <w:rFonts w:ascii="Calibri" w:hAnsi="Calibri" w:cs="Calibri"/>
          <w:sz w:val="24"/>
          <w:lang w:val="en-US"/>
        </w:rPr>
        <w:t xml:space="preserve">Paola Garavello and Giulia Melara, for their valuable assistance </w:t>
      </w:r>
      <w:r w:rsidR="00AA7B71">
        <w:rPr>
          <w:rFonts w:ascii="Calibri" w:hAnsi="Calibri" w:cs="Calibri"/>
          <w:sz w:val="24"/>
          <w:lang w:val="en-US"/>
        </w:rPr>
        <w:t>during</w:t>
      </w:r>
      <w:r w:rsidRPr="00731106">
        <w:rPr>
          <w:rFonts w:ascii="Calibri" w:hAnsi="Calibri" w:cs="Calibri"/>
          <w:sz w:val="24"/>
          <w:lang w:val="en-US"/>
        </w:rPr>
        <w:t xml:space="preserve"> the examinations.</w:t>
      </w:r>
    </w:p>
    <w:p w14:paraId="5C1B7A5B" w14:textId="77777777" w:rsidR="003B4F6D" w:rsidRPr="00731106" w:rsidRDefault="003B4F6D" w:rsidP="00AA79BE">
      <w:pPr>
        <w:jc w:val="both"/>
        <w:rPr>
          <w:rFonts w:ascii="Calibri" w:hAnsi="Calibri" w:cs="Calibri"/>
          <w:sz w:val="24"/>
          <w:lang w:val="en-US"/>
        </w:rPr>
      </w:pPr>
    </w:p>
    <w:p w14:paraId="0498AB2F" w14:textId="4157246D" w:rsidR="00753F0D" w:rsidRPr="00731106" w:rsidRDefault="00163333" w:rsidP="00AA79BE">
      <w:pPr>
        <w:jc w:val="both"/>
        <w:rPr>
          <w:rFonts w:ascii="Calibri" w:hAnsi="Calibri" w:cs="Calibri"/>
          <w:b/>
          <w:sz w:val="24"/>
          <w:lang w:val="en-US"/>
        </w:rPr>
      </w:pPr>
      <w:r>
        <w:rPr>
          <w:rFonts w:ascii="Calibri" w:hAnsi="Calibri" w:cs="Calibri"/>
          <w:b/>
          <w:sz w:val="24"/>
          <w:lang w:val="en-US"/>
        </w:rPr>
        <w:t>DISCLOSURES:</w:t>
      </w:r>
    </w:p>
    <w:p w14:paraId="6FEBEA83" w14:textId="471D48AE" w:rsidR="00753F0D" w:rsidRPr="00731106" w:rsidRDefault="00163333" w:rsidP="00AA79BE">
      <w:pPr>
        <w:jc w:val="both"/>
        <w:rPr>
          <w:rFonts w:ascii="Calibri" w:hAnsi="Calibri" w:cs="Calibri"/>
          <w:sz w:val="24"/>
          <w:lang w:val="en-US"/>
        </w:rPr>
      </w:pPr>
      <w:r>
        <w:rPr>
          <w:rFonts w:ascii="Calibri" w:hAnsi="Calibri" w:cs="Calibri"/>
          <w:sz w:val="24"/>
          <w:lang w:val="en-US"/>
        </w:rPr>
        <w:t>The authors have nothing to disclose.</w:t>
      </w:r>
    </w:p>
    <w:p w14:paraId="17E13B94" w14:textId="77777777" w:rsidR="002A140D" w:rsidRPr="00731106" w:rsidRDefault="002A140D" w:rsidP="00AA79BE">
      <w:pPr>
        <w:jc w:val="both"/>
        <w:rPr>
          <w:rFonts w:ascii="Calibri" w:hAnsi="Calibri" w:cs="Calibri"/>
          <w:b/>
          <w:sz w:val="24"/>
          <w:lang w:val="en-US"/>
        </w:rPr>
      </w:pPr>
    </w:p>
    <w:p w14:paraId="33E1316D" w14:textId="497A284E" w:rsidR="00753F0D" w:rsidRPr="00731106" w:rsidRDefault="00163333" w:rsidP="00AA79BE">
      <w:pPr>
        <w:jc w:val="both"/>
        <w:rPr>
          <w:rFonts w:ascii="Calibri" w:hAnsi="Calibri" w:cs="Calibri"/>
          <w:b/>
          <w:sz w:val="24"/>
          <w:lang w:val="en-US"/>
        </w:rPr>
      </w:pPr>
      <w:r>
        <w:rPr>
          <w:rFonts w:ascii="Calibri" w:hAnsi="Calibri" w:cs="Calibri"/>
          <w:b/>
          <w:sz w:val="24"/>
          <w:lang w:val="en-US"/>
        </w:rPr>
        <w:t>REFERENCES:</w:t>
      </w:r>
    </w:p>
    <w:p w14:paraId="6131F2EB" w14:textId="529CFAFB" w:rsidR="00753F0D" w:rsidRPr="00731106" w:rsidRDefault="00753F0D" w:rsidP="00AA79BE">
      <w:pPr>
        <w:jc w:val="both"/>
        <w:rPr>
          <w:rFonts w:ascii="Calibri" w:hAnsi="Calibri" w:cs="Calibri"/>
          <w:sz w:val="24"/>
          <w:lang w:val="en-US"/>
        </w:rPr>
      </w:pPr>
      <w:r w:rsidRPr="00731106">
        <w:rPr>
          <w:rFonts w:ascii="Calibri" w:hAnsi="Calibri" w:cs="Calibri"/>
          <w:sz w:val="24"/>
          <w:lang w:val="en-US"/>
        </w:rPr>
        <w:lastRenderedPageBreak/>
        <w:t>1.</w:t>
      </w:r>
      <w:r w:rsidR="00BC5E62">
        <w:rPr>
          <w:rFonts w:ascii="Calibri" w:hAnsi="Calibri" w:cs="Calibri"/>
          <w:sz w:val="24"/>
          <w:lang w:val="en-US"/>
        </w:rPr>
        <w:t xml:space="preserve"> </w:t>
      </w:r>
      <w:r w:rsidRPr="00731106">
        <w:rPr>
          <w:rFonts w:ascii="Calibri" w:hAnsi="Calibri" w:cs="Calibri"/>
          <w:sz w:val="24"/>
          <w:lang w:val="en-US"/>
        </w:rPr>
        <w:t xml:space="preserve">DeLancey, J.O.L., Hurd, W.W. Size of the urogenital hiatus in the levator ani muscles in normal women and women with pelvic organ prolapse. </w:t>
      </w:r>
      <w:r w:rsidR="00BC5E62" w:rsidRPr="00BC5E62">
        <w:rPr>
          <w:rFonts w:ascii="Calibri" w:hAnsi="Calibri" w:cs="Calibri"/>
          <w:i/>
          <w:sz w:val="24"/>
          <w:lang w:val="en-US"/>
        </w:rPr>
        <w:t>Obstetrics &amp; Gynecology</w:t>
      </w:r>
      <w:r w:rsidRPr="00731106">
        <w:rPr>
          <w:rFonts w:ascii="Calibri" w:hAnsi="Calibri" w:cs="Calibri"/>
          <w:sz w:val="24"/>
          <w:lang w:val="en-US"/>
        </w:rPr>
        <w:t xml:space="preserve">. </w:t>
      </w:r>
      <w:r w:rsidRPr="00731106">
        <w:rPr>
          <w:rFonts w:ascii="Calibri" w:hAnsi="Calibri" w:cs="Calibri"/>
          <w:b/>
          <w:sz w:val="24"/>
          <w:lang w:val="en-US"/>
        </w:rPr>
        <w:t>91</w:t>
      </w:r>
      <w:r w:rsidRPr="00731106">
        <w:rPr>
          <w:rFonts w:ascii="Calibri" w:hAnsi="Calibri" w:cs="Calibri"/>
          <w:sz w:val="24"/>
          <w:lang w:val="en-US"/>
        </w:rPr>
        <w:t xml:space="preserve"> (3), 364–368 (1998)</w:t>
      </w:r>
      <w:r w:rsidR="00BC5E62">
        <w:rPr>
          <w:rFonts w:ascii="Calibri" w:hAnsi="Calibri" w:cs="Calibri"/>
          <w:sz w:val="24"/>
          <w:lang w:val="en-US"/>
        </w:rPr>
        <w:t>.</w:t>
      </w:r>
    </w:p>
    <w:p w14:paraId="544116C8" w14:textId="31E2FCED" w:rsidR="00753F0D" w:rsidRPr="00731106" w:rsidRDefault="00753F0D" w:rsidP="00AA79BE">
      <w:pPr>
        <w:jc w:val="both"/>
        <w:rPr>
          <w:rFonts w:ascii="Calibri" w:hAnsi="Calibri" w:cs="Calibri"/>
          <w:sz w:val="24"/>
          <w:lang w:val="en-US"/>
        </w:rPr>
      </w:pPr>
      <w:r w:rsidRPr="00731106">
        <w:rPr>
          <w:rFonts w:ascii="Calibri" w:hAnsi="Calibri" w:cs="Calibri"/>
          <w:sz w:val="24"/>
          <w:lang w:val="en-US"/>
        </w:rPr>
        <w:t>2.</w:t>
      </w:r>
      <w:r w:rsidR="00BC5E62">
        <w:rPr>
          <w:rFonts w:ascii="Calibri" w:hAnsi="Calibri" w:cs="Calibri"/>
          <w:sz w:val="24"/>
          <w:lang w:val="en-US"/>
        </w:rPr>
        <w:t xml:space="preserve"> </w:t>
      </w:r>
      <w:r w:rsidRPr="00731106">
        <w:rPr>
          <w:rFonts w:ascii="Calibri" w:hAnsi="Calibri" w:cs="Calibri"/>
          <w:sz w:val="24"/>
          <w:lang w:val="en-US"/>
        </w:rPr>
        <w:t xml:space="preserve">Siproudhis, L., Ropert, A., Vilotte, J. How accurate is clinical examination in diagnosing and quantifying pelvirectal disorders? A prospective study in a group of 50 patients complaining of defecatory difficulties. </w:t>
      </w:r>
      <w:r w:rsidR="00BC5E62" w:rsidRPr="00BC5E62">
        <w:rPr>
          <w:rFonts w:ascii="Calibri" w:hAnsi="Calibri" w:cs="Calibri"/>
          <w:i/>
          <w:sz w:val="24"/>
          <w:lang w:val="en-US"/>
        </w:rPr>
        <w:t>Diseases of the Colon &amp; Rectum</w:t>
      </w:r>
      <w:r w:rsidRPr="00731106">
        <w:rPr>
          <w:rFonts w:ascii="Calibri" w:hAnsi="Calibri" w:cs="Calibri"/>
          <w:sz w:val="24"/>
          <w:lang w:val="en-US"/>
        </w:rPr>
        <w:t xml:space="preserve">. </w:t>
      </w:r>
      <w:r w:rsidRPr="00731106">
        <w:rPr>
          <w:rFonts w:ascii="Calibri" w:hAnsi="Calibri" w:cs="Calibri"/>
          <w:b/>
          <w:sz w:val="24"/>
          <w:lang w:val="en-US"/>
        </w:rPr>
        <w:t>36</w:t>
      </w:r>
      <w:r w:rsidRPr="00731106">
        <w:rPr>
          <w:rFonts w:ascii="Calibri" w:hAnsi="Calibri" w:cs="Calibri"/>
          <w:sz w:val="24"/>
          <w:lang w:val="en-US"/>
        </w:rPr>
        <w:t xml:space="preserve"> (5), 430</w:t>
      </w:r>
      <w:r w:rsidR="00BC5E62">
        <w:rPr>
          <w:rFonts w:ascii="Calibri" w:hAnsi="Calibri" w:cs="Calibri"/>
          <w:sz w:val="24"/>
          <w:lang w:val="en-US"/>
        </w:rPr>
        <w:t>–</w:t>
      </w:r>
      <w:r w:rsidRPr="00731106">
        <w:rPr>
          <w:rFonts w:ascii="Calibri" w:hAnsi="Calibri" w:cs="Calibri"/>
          <w:sz w:val="24"/>
          <w:lang w:val="en-US"/>
        </w:rPr>
        <w:t>438 (1993)</w:t>
      </w:r>
      <w:r w:rsidR="00BC5E62">
        <w:rPr>
          <w:rFonts w:ascii="Calibri" w:hAnsi="Calibri" w:cs="Calibri"/>
          <w:sz w:val="24"/>
          <w:lang w:val="en-US"/>
        </w:rPr>
        <w:t>.</w:t>
      </w:r>
    </w:p>
    <w:p w14:paraId="6013E8B2" w14:textId="6D7E063A" w:rsidR="00753F0D" w:rsidRPr="00731106" w:rsidRDefault="00753F0D" w:rsidP="00AA79BE">
      <w:pPr>
        <w:jc w:val="both"/>
        <w:rPr>
          <w:rFonts w:ascii="Calibri" w:hAnsi="Calibri" w:cs="Calibri"/>
          <w:sz w:val="24"/>
          <w:lang w:val="en-US"/>
        </w:rPr>
      </w:pPr>
      <w:r w:rsidRPr="00731106">
        <w:rPr>
          <w:rFonts w:ascii="Calibri" w:hAnsi="Calibri" w:cs="Calibri"/>
          <w:sz w:val="24"/>
          <w:lang w:val="en-US"/>
        </w:rPr>
        <w:t>3.</w:t>
      </w:r>
      <w:r w:rsidR="00BC5E62">
        <w:rPr>
          <w:rFonts w:ascii="Calibri" w:hAnsi="Calibri" w:cs="Calibri"/>
          <w:sz w:val="24"/>
          <w:lang w:val="en-US"/>
        </w:rPr>
        <w:t xml:space="preserve"> </w:t>
      </w:r>
      <w:r w:rsidRPr="00731106">
        <w:rPr>
          <w:rFonts w:ascii="Calibri" w:hAnsi="Calibri" w:cs="Calibri"/>
          <w:sz w:val="24"/>
          <w:lang w:val="en-US"/>
        </w:rPr>
        <w:t xml:space="preserve">Maglinte, D.D.T., Kelvin, F.M., Fitzgerald, K., Hale, D.S., Benson, J.T. Association of compartment defects in pelvic floor dysfunction. </w:t>
      </w:r>
      <w:r w:rsidR="00BC5E62" w:rsidRPr="00BC5E62">
        <w:rPr>
          <w:rFonts w:ascii="Calibri" w:hAnsi="Calibri" w:cs="Calibri"/>
          <w:i/>
          <w:sz w:val="24"/>
          <w:lang w:val="en-US"/>
        </w:rPr>
        <w:t>American Journal of Roentgenology</w:t>
      </w:r>
      <w:r w:rsidRPr="00731106">
        <w:rPr>
          <w:rFonts w:ascii="Calibri" w:hAnsi="Calibri" w:cs="Calibri"/>
          <w:sz w:val="24"/>
          <w:lang w:val="en-US"/>
        </w:rPr>
        <w:t xml:space="preserve">. </w:t>
      </w:r>
      <w:r w:rsidRPr="00731106">
        <w:rPr>
          <w:rFonts w:ascii="Calibri" w:hAnsi="Calibri" w:cs="Calibri"/>
          <w:b/>
          <w:sz w:val="24"/>
          <w:lang w:val="en-US"/>
        </w:rPr>
        <w:t>172</w:t>
      </w:r>
      <w:r w:rsidRPr="00731106">
        <w:rPr>
          <w:rFonts w:ascii="Calibri" w:hAnsi="Calibri" w:cs="Calibri"/>
          <w:sz w:val="24"/>
          <w:lang w:val="en-US"/>
        </w:rPr>
        <w:t xml:space="preserve"> (2), 439–444 (1999)</w:t>
      </w:r>
      <w:r w:rsidR="00BC5E62">
        <w:rPr>
          <w:rFonts w:ascii="Calibri" w:hAnsi="Calibri" w:cs="Calibri"/>
          <w:sz w:val="24"/>
          <w:lang w:val="en-US"/>
        </w:rPr>
        <w:t>.</w:t>
      </w:r>
    </w:p>
    <w:p w14:paraId="76D2E009" w14:textId="1C2AC82B" w:rsidR="00753F0D" w:rsidRPr="00731106" w:rsidRDefault="00753F0D" w:rsidP="00AA79BE">
      <w:pPr>
        <w:jc w:val="both"/>
        <w:rPr>
          <w:rFonts w:ascii="Calibri" w:hAnsi="Calibri" w:cs="Calibri"/>
          <w:sz w:val="24"/>
          <w:lang w:val="en-US"/>
        </w:rPr>
      </w:pPr>
      <w:r w:rsidRPr="00731106">
        <w:rPr>
          <w:rFonts w:ascii="Calibri" w:hAnsi="Calibri" w:cs="Calibri"/>
          <w:sz w:val="24"/>
          <w:lang w:val="en-US"/>
        </w:rPr>
        <w:t>4.</w:t>
      </w:r>
      <w:r w:rsidR="00BC5E62">
        <w:rPr>
          <w:rFonts w:ascii="Calibri" w:hAnsi="Calibri" w:cs="Calibri"/>
          <w:sz w:val="24"/>
          <w:lang w:val="en-US"/>
        </w:rPr>
        <w:t xml:space="preserve"> </w:t>
      </w:r>
      <w:r w:rsidRPr="00731106">
        <w:rPr>
          <w:rFonts w:ascii="Calibri" w:hAnsi="Calibri" w:cs="Calibri"/>
          <w:sz w:val="24"/>
          <w:lang w:val="en-US"/>
        </w:rPr>
        <w:t xml:space="preserve">Dietz, H.P., Jarvis, S.K., Vancaillie, T.G. The assessment of Levator muscle strength: a validation of three ultrasound techniques. </w:t>
      </w:r>
      <w:r w:rsidR="00BC5E62" w:rsidRPr="00BC5E62">
        <w:rPr>
          <w:rFonts w:ascii="Calibri" w:hAnsi="Calibri" w:cs="Calibri"/>
          <w:i/>
          <w:sz w:val="24"/>
          <w:lang w:val="en-US"/>
        </w:rPr>
        <w:t>International Urogynecology Journal and Pelvic Floor Dysfunction</w:t>
      </w:r>
      <w:r w:rsidRPr="00731106">
        <w:rPr>
          <w:rFonts w:ascii="Calibri" w:hAnsi="Calibri" w:cs="Calibri"/>
          <w:sz w:val="24"/>
          <w:lang w:val="en-US"/>
        </w:rPr>
        <w:t xml:space="preserve">. </w:t>
      </w:r>
      <w:r w:rsidRPr="00731106">
        <w:rPr>
          <w:rFonts w:ascii="Calibri" w:hAnsi="Calibri" w:cs="Calibri"/>
          <w:b/>
          <w:sz w:val="24"/>
          <w:lang w:val="en-US"/>
        </w:rPr>
        <w:t>13</w:t>
      </w:r>
      <w:r w:rsidR="000D33AA" w:rsidRPr="00731106">
        <w:rPr>
          <w:rFonts w:ascii="Calibri" w:hAnsi="Calibri" w:cs="Calibri"/>
          <w:sz w:val="24"/>
          <w:lang w:val="en-US"/>
        </w:rPr>
        <w:t xml:space="preserve"> (3), 156</w:t>
      </w:r>
      <w:r w:rsidR="00BC5E62">
        <w:rPr>
          <w:rFonts w:ascii="Calibri" w:hAnsi="Calibri" w:cs="Calibri"/>
          <w:sz w:val="24"/>
          <w:lang w:val="en-US"/>
        </w:rPr>
        <w:t>–</w:t>
      </w:r>
      <w:r w:rsidR="000D33AA" w:rsidRPr="00731106">
        <w:rPr>
          <w:rFonts w:ascii="Calibri" w:hAnsi="Calibri" w:cs="Calibri"/>
          <w:sz w:val="24"/>
          <w:lang w:val="en-US"/>
        </w:rPr>
        <w:t>159 (2002)</w:t>
      </w:r>
      <w:r w:rsidR="00BC5E62">
        <w:rPr>
          <w:rFonts w:ascii="Calibri" w:hAnsi="Calibri" w:cs="Calibri"/>
          <w:sz w:val="24"/>
          <w:lang w:val="en-US"/>
        </w:rPr>
        <w:t>.</w:t>
      </w:r>
    </w:p>
    <w:p w14:paraId="12E99E47" w14:textId="05E962D6" w:rsidR="00753F0D" w:rsidRPr="00731106" w:rsidRDefault="00753F0D" w:rsidP="00AA79BE">
      <w:pPr>
        <w:jc w:val="both"/>
        <w:rPr>
          <w:rFonts w:ascii="Calibri" w:hAnsi="Calibri" w:cs="Calibri"/>
          <w:sz w:val="24"/>
          <w:lang w:val="en-US"/>
        </w:rPr>
      </w:pPr>
      <w:r w:rsidRPr="00731106">
        <w:rPr>
          <w:rFonts w:ascii="Calibri" w:hAnsi="Calibri" w:cs="Calibri"/>
          <w:sz w:val="24"/>
          <w:lang w:val="en-US"/>
        </w:rPr>
        <w:t>5.</w:t>
      </w:r>
      <w:r w:rsidR="00BC5E62">
        <w:rPr>
          <w:rFonts w:ascii="Calibri" w:hAnsi="Calibri" w:cs="Calibri"/>
          <w:sz w:val="24"/>
          <w:lang w:val="en-US"/>
        </w:rPr>
        <w:t xml:space="preserve"> </w:t>
      </w:r>
      <w:r w:rsidRPr="00731106">
        <w:rPr>
          <w:rFonts w:ascii="Calibri" w:hAnsi="Calibri" w:cs="Calibri"/>
          <w:sz w:val="24"/>
          <w:lang w:val="en-US"/>
        </w:rPr>
        <w:t xml:space="preserve">Dietz, H.P., Shek, C., Clarcke, B. Biometry of the pubovisceral muscle and levator hiatus by three-dimensional pelvic floor ultrasound. </w:t>
      </w:r>
      <w:r w:rsidR="00BC5E62" w:rsidRPr="00BC5E62">
        <w:rPr>
          <w:rFonts w:ascii="Calibri" w:hAnsi="Calibri" w:cs="Calibri"/>
          <w:i/>
          <w:sz w:val="24"/>
          <w:lang w:val="en-US"/>
        </w:rPr>
        <w:t>Obstetrics &amp; Gynecology</w:t>
      </w:r>
      <w:r w:rsidRPr="00731106">
        <w:rPr>
          <w:rFonts w:ascii="Calibri" w:hAnsi="Calibri" w:cs="Calibri"/>
          <w:sz w:val="24"/>
          <w:lang w:val="en-US"/>
        </w:rPr>
        <w:t xml:space="preserve">. </w:t>
      </w:r>
      <w:r w:rsidRPr="00731106">
        <w:rPr>
          <w:rFonts w:ascii="Calibri" w:hAnsi="Calibri" w:cs="Calibri"/>
          <w:b/>
          <w:sz w:val="24"/>
          <w:lang w:val="en-US"/>
        </w:rPr>
        <w:t>25</w:t>
      </w:r>
      <w:r w:rsidRPr="00731106">
        <w:rPr>
          <w:rFonts w:ascii="Calibri" w:hAnsi="Calibri" w:cs="Calibri"/>
          <w:sz w:val="24"/>
          <w:lang w:val="en-US"/>
        </w:rPr>
        <w:t xml:space="preserve"> (6), 580</w:t>
      </w:r>
      <w:r w:rsidR="00BC5E62">
        <w:rPr>
          <w:rFonts w:ascii="Calibri" w:hAnsi="Calibri" w:cs="Calibri"/>
          <w:sz w:val="24"/>
          <w:lang w:val="en-US"/>
        </w:rPr>
        <w:t>–</w:t>
      </w:r>
      <w:r w:rsidRPr="00731106">
        <w:rPr>
          <w:rFonts w:ascii="Calibri" w:hAnsi="Calibri" w:cs="Calibri"/>
          <w:sz w:val="24"/>
          <w:lang w:val="en-US"/>
        </w:rPr>
        <w:t>585 (2005)</w:t>
      </w:r>
      <w:r w:rsidR="00BC5E62">
        <w:rPr>
          <w:rFonts w:ascii="Calibri" w:hAnsi="Calibri" w:cs="Calibri"/>
          <w:sz w:val="24"/>
          <w:lang w:val="en-US"/>
        </w:rPr>
        <w:t>.</w:t>
      </w:r>
    </w:p>
    <w:p w14:paraId="2769B793" w14:textId="65815D7E" w:rsidR="00753F0D" w:rsidRPr="00731106" w:rsidRDefault="00753F0D" w:rsidP="00AA79BE">
      <w:pPr>
        <w:jc w:val="both"/>
        <w:rPr>
          <w:rFonts w:ascii="Calibri" w:hAnsi="Calibri" w:cs="Calibri"/>
          <w:sz w:val="24"/>
          <w:lang w:val="en-US"/>
        </w:rPr>
      </w:pPr>
      <w:r w:rsidRPr="00731106">
        <w:rPr>
          <w:rFonts w:ascii="Calibri" w:hAnsi="Calibri" w:cs="Calibri"/>
          <w:sz w:val="24"/>
          <w:lang w:val="en-US"/>
        </w:rPr>
        <w:t>6.</w:t>
      </w:r>
      <w:r w:rsidR="00BC5E62">
        <w:rPr>
          <w:rFonts w:ascii="Calibri" w:hAnsi="Calibri" w:cs="Calibri"/>
          <w:sz w:val="24"/>
          <w:lang w:val="en-US"/>
        </w:rPr>
        <w:t xml:space="preserve"> </w:t>
      </w:r>
      <w:r w:rsidRPr="00731106">
        <w:rPr>
          <w:rFonts w:ascii="Calibri" w:hAnsi="Calibri" w:cs="Calibri"/>
          <w:sz w:val="24"/>
          <w:lang w:val="en-US"/>
        </w:rPr>
        <w:t xml:space="preserve">Yang, A., Mostwin, J.L., Rosenhein, N.B., Zerhouni, E.A. Pelvic floor descent in women: dynamic evaluation with fast MR imaging and cinematic display. </w:t>
      </w:r>
      <w:r w:rsidRPr="00DE68C8">
        <w:rPr>
          <w:rFonts w:ascii="Calibri" w:hAnsi="Calibri" w:cs="Calibri"/>
          <w:i/>
          <w:sz w:val="24"/>
          <w:lang w:val="en-US"/>
        </w:rPr>
        <w:t>Radiology</w:t>
      </w:r>
      <w:r w:rsidRPr="00731106">
        <w:rPr>
          <w:rFonts w:ascii="Calibri" w:hAnsi="Calibri" w:cs="Calibri"/>
          <w:sz w:val="24"/>
          <w:lang w:val="en-US"/>
        </w:rPr>
        <w:t xml:space="preserve">. </w:t>
      </w:r>
      <w:r w:rsidRPr="00731106">
        <w:rPr>
          <w:rFonts w:ascii="Calibri" w:hAnsi="Calibri" w:cs="Calibri"/>
          <w:b/>
          <w:sz w:val="24"/>
          <w:lang w:val="en-US"/>
        </w:rPr>
        <w:t>179</w:t>
      </w:r>
      <w:r w:rsidRPr="00731106">
        <w:rPr>
          <w:rFonts w:ascii="Calibri" w:hAnsi="Calibri" w:cs="Calibri"/>
          <w:sz w:val="24"/>
          <w:lang w:val="en-US"/>
        </w:rPr>
        <w:t xml:space="preserve"> (1), 25–33 (1991)</w:t>
      </w:r>
      <w:r w:rsidR="00BC5E62">
        <w:rPr>
          <w:rFonts w:ascii="Calibri" w:hAnsi="Calibri" w:cs="Calibri"/>
          <w:sz w:val="24"/>
          <w:lang w:val="en-US"/>
        </w:rPr>
        <w:t>.</w:t>
      </w:r>
    </w:p>
    <w:p w14:paraId="1DB45B92" w14:textId="4629245B" w:rsidR="00753F0D" w:rsidRPr="00731106" w:rsidRDefault="00753F0D" w:rsidP="00AA79BE">
      <w:pPr>
        <w:jc w:val="both"/>
        <w:rPr>
          <w:rFonts w:ascii="Calibri" w:hAnsi="Calibri" w:cs="Calibri"/>
          <w:sz w:val="24"/>
          <w:lang w:val="en-US"/>
        </w:rPr>
      </w:pPr>
      <w:r w:rsidRPr="00731106">
        <w:rPr>
          <w:rFonts w:ascii="Calibri" w:hAnsi="Calibri" w:cs="Calibri"/>
          <w:sz w:val="24"/>
          <w:lang w:val="en-US"/>
        </w:rPr>
        <w:t>7.</w:t>
      </w:r>
      <w:r w:rsidR="00BC5E62">
        <w:rPr>
          <w:rFonts w:ascii="Calibri" w:hAnsi="Calibri" w:cs="Calibri"/>
          <w:sz w:val="24"/>
          <w:lang w:val="en-US"/>
        </w:rPr>
        <w:t xml:space="preserve"> </w:t>
      </w:r>
      <w:r w:rsidRPr="00731106">
        <w:rPr>
          <w:rFonts w:ascii="Calibri" w:hAnsi="Calibri" w:cs="Calibri"/>
          <w:sz w:val="24"/>
          <w:lang w:val="en-US"/>
        </w:rPr>
        <w:t xml:space="preserve">Lienemann, A., Anthuber, C., Baron, A., Kohz, P., Reiser, M. Dynamic MR colpocystorectography assessing pelvic floor descent. </w:t>
      </w:r>
      <w:r w:rsidR="00BC5E62" w:rsidRPr="00BC5E62">
        <w:rPr>
          <w:rFonts w:ascii="Calibri" w:hAnsi="Calibri" w:cs="Calibri"/>
          <w:i/>
          <w:sz w:val="24"/>
          <w:lang w:val="en-US"/>
        </w:rPr>
        <w:t>European Radiology</w:t>
      </w:r>
      <w:r w:rsidRPr="00731106">
        <w:rPr>
          <w:rFonts w:ascii="Calibri" w:hAnsi="Calibri" w:cs="Calibri"/>
          <w:sz w:val="24"/>
          <w:lang w:val="en-US"/>
        </w:rPr>
        <w:t xml:space="preserve">. </w:t>
      </w:r>
      <w:r w:rsidRPr="00731106">
        <w:rPr>
          <w:rFonts w:ascii="Calibri" w:hAnsi="Calibri" w:cs="Calibri"/>
          <w:b/>
          <w:sz w:val="24"/>
          <w:lang w:val="en-US"/>
        </w:rPr>
        <w:t>7</w:t>
      </w:r>
      <w:r w:rsidR="00BC5E62">
        <w:rPr>
          <w:rFonts w:ascii="Calibri" w:hAnsi="Calibri" w:cs="Calibri"/>
          <w:b/>
          <w:sz w:val="24"/>
          <w:lang w:val="en-US"/>
        </w:rPr>
        <w:t xml:space="preserve"> </w:t>
      </w:r>
      <w:r w:rsidRPr="00731106">
        <w:rPr>
          <w:rFonts w:ascii="Calibri" w:hAnsi="Calibri" w:cs="Calibri"/>
          <w:sz w:val="24"/>
          <w:lang w:val="en-US"/>
        </w:rPr>
        <w:t>(8), 1309–1317 (1997)</w:t>
      </w:r>
      <w:r w:rsidR="00BC5E62">
        <w:rPr>
          <w:rFonts w:ascii="Calibri" w:hAnsi="Calibri" w:cs="Calibri"/>
          <w:sz w:val="24"/>
          <w:lang w:val="en-US"/>
        </w:rPr>
        <w:t>.</w:t>
      </w:r>
    </w:p>
    <w:p w14:paraId="2B29A95C" w14:textId="36CF39EE" w:rsidR="00753F0D" w:rsidRPr="00731106" w:rsidRDefault="00753F0D" w:rsidP="00AA79BE">
      <w:pPr>
        <w:jc w:val="both"/>
        <w:rPr>
          <w:rFonts w:ascii="Calibri" w:hAnsi="Calibri" w:cs="Calibri"/>
          <w:sz w:val="24"/>
          <w:lang w:val="en-US"/>
        </w:rPr>
      </w:pPr>
      <w:r w:rsidRPr="00731106">
        <w:rPr>
          <w:rFonts w:ascii="Calibri" w:hAnsi="Calibri" w:cs="Calibri"/>
          <w:sz w:val="24"/>
          <w:lang w:val="en-US"/>
        </w:rPr>
        <w:t>8.</w:t>
      </w:r>
      <w:r w:rsidR="00BC5E62">
        <w:rPr>
          <w:rFonts w:ascii="Calibri" w:hAnsi="Calibri" w:cs="Calibri"/>
          <w:sz w:val="24"/>
          <w:lang w:val="en-US"/>
        </w:rPr>
        <w:t xml:space="preserve"> </w:t>
      </w:r>
      <w:r w:rsidRPr="00731106">
        <w:rPr>
          <w:rFonts w:ascii="Calibri" w:hAnsi="Calibri" w:cs="Calibri"/>
          <w:sz w:val="24"/>
          <w:lang w:val="en-US"/>
        </w:rPr>
        <w:t>Healy, J.C.</w:t>
      </w:r>
      <w:r w:rsidR="00BC5E62">
        <w:rPr>
          <w:rFonts w:ascii="Calibri" w:hAnsi="Calibri" w:cs="Calibri"/>
          <w:sz w:val="24"/>
          <w:lang w:val="en-US"/>
        </w:rPr>
        <w:t xml:space="preserve"> et al</w:t>
      </w:r>
      <w:r w:rsidRPr="00731106">
        <w:rPr>
          <w:rFonts w:ascii="Calibri" w:hAnsi="Calibri" w:cs="Calibri"/>
          <w:sz w:val="24"/>
          <w:lang w:val="en-US"/>
        </w:rPr>
        <w:t xml:space="preserve">. Patterns of prolapse in women with symptoms of pelvic floor weakness: assessment with MR imaging. </w:t>
      </w:r>
      <w:r w:rsidRPr="00DE68C8">
        <w:rPr>
          <w:rFonts w:ascii="Calibri" w:hAnsi="Calibri" w:cs="Calibri"/>
          <w:i/>
          <w:sz w:val="24"/>
          <w:lang w:val="en-US"/>
        </w:rPr>
        <w:t>Radiology</w:t>
      </w:r>
      <w:r w:rsidRPr="00731106">
        <w:rPr>
          <w:rFonts w:ascii="Calibri" w:hAnsi="Calibri" w:cs="Calibri"/>
          <w:sz w:val="24"/>
          <w:lang w:val="en-US"/>
        </w:rPr>
        <w:t xml:space="preserve">. </w:t>
      </w:r>
      <w:r w:rsidRPr="00731106">
        <w:rPr>
          <w:rFonts w:ascii="Calibri" w:hAnsi="Calibri" w:cs="Calibri"/>
          <w:b/>
          <w:sz w:val="24"/>
          <w:lang w:val="en-US"/>
        </w:rPr>
        <w:t xml:space="preserve">203 </w:t>
      </w:r>
      <w:r w:rsidRPr="00731106">
        <w:rPr>
          <w:rFonts w:ascii="Calibri" w:hAnsi="Calibri" w:cs="Calibri"/>
          <w:sz w:val="24"/>
          <w:lang w:val="en-US"/>
        </w:rPr>
        <w:t>(1), 77–81 (1997)</w:t>
      </w:r>
      <w:r w:rsidR="00BC5E62">
        <w:rPr>
          <w:rFonts w:ascii="Calibri" w:hAnsi="Calibri" w:cs="Calibri"/>
          <w:sz w:val="24"/>
          <w:lang w:val="en-US"/>
        </w:rPr>
        <w:t>.</w:t>
      </w:r>
    </w:p>
    <w:p w14:paraId="78530689" w14:textId="46EE3900" w:rsidR="00753F0D" w:rsidRPr="00731106" w:rsidRDefault="00753F0D" w:rsidP="00AA79BE">
      <w:pPr>
        <w:jc w:val="both"/>
        <w:rPr>
          <w:rFonts w:ascii="Calibri" w:hAnsi="Calibri" w:cs="Calibri"/>
          <w:sz w:val="24"/>
          <w:lang w:val="en-US"/>
        </w:rPr>
      </w:pPr>
      <w:r w:rsidRPr="00731106">
        <w:rPr>
          <w:rFonts w:ascii="Calibri" w:hAnsi="Calibri" w:cs="Calibri"/>
          <w:sz w:val="24"/>
          <w:lang w:val="en-US"/>
        </w:rPr>
        <w:t>9.</w:t>
      </w:r>
      <w:r w:rsidR="00BC5E62">
        <w:rPr>
          <w:rFonts w:ascii="Calibri" w:hAnsi="Calibri" w:cs="Calibri"/>
          <w:sz w:val="24"/>
          <w:lang w:val="en-US"/>
        </w:rPr>
        <w:t xml:space="preserve"> </w:t>
      </w:r>
      <w:r w:rsidRPr="00731106">
        <w:rPr>
          <w:rFonts w:ascii="Calibri" w:hAnsi="Calibri" w:cs="Calibri"/>
          <w:sz w:val="24"/>
          <w:lang w:val="en-US"/>
        </w:rPr>
        <w:t xml:space="preserve">Comiter, C.V., Vasavada, S.P., Barbaric, Z.L., Gousse, A.E., Raz, S. Grading pelvic prolapse and pelvic floor relaxation using dynamic magnetic resonance imaging. </w:t>
      </w:r>
      <w:r w:rsidRPr="00DE68C8">
        <w:rPr>
          <w:rFonts w:ascii="Calibri" w:hAnsi="Calibri" w:cs="Calibri"/>
          <w:i/>
          <w:sz w:val="24"/>
          <w:lang w:val="en-US"/>
        </w:rPr>
        <w:t>Urology</w:t>
      </w:r>
      <w:r w:rsidRPr="00731106">
        <w:rPr>
          <w:rFonts w:ascii="Calibri" w:hAnsi="Calibri" w:cs="Calibri"/>
          <w:sz w:val="24"/>
          <w:lang w:val="en-US"/>
        </w:rPr>
        <w:t xml:space="preserve">. </w:t>
      </w:r>
      <w:r w:rsidRPr="00731106">
        <w:rPr>
          <w:rFonts w:ascii="Calibri" w:hAnsi="Calibri" w:cs="Calibri"/>
          <w:b/>
          <w:sz w:val="24"/>
          <w:lang w:val="en-US"/>
        </w:rPr>
        <w:t>54</w:t>
      </w:r>
      <w:r w:rsidRPr="00731106">
        <w:rPr>
          <w:rFonts w:ascii="Calibri" w:hAnsi="Calibri" w:cs="Calibri"/>
          <w:sz w:val="24"/>
          <w:lang w:val="en-US"/>
        </w:rPr>
        <w:t xml:space="preserve"> (3), 454–457 (1999)</w:t>
      </w:r>
      <w:r w:rsidR="00BC5E62">
        <w:rPr>
          <w:rFonts w:ascii="Calibri" w:hAnsi="Calibri" w:cs="Calibri"/>
          <w:sz w:val="24"/>
          <w:lang w:val="en-US"/>
        </w:rPr>
        <w:t>.</w:t>
      </w:r>
    </w:p>
    <w:p w14:paraId="242EA6FD" w14:textId="6F86BBC4" w:rsidR="00753F0D" w:rsidRPr="00731106" w:rsidRDefault="00753F0D" w:rsidP="00AA79BE">
      <w:pPr>
        <w:jc w:val="both"/>
        <w:rPr>
          <w:rFonts w:ascii="Calibri" w:hAnsi="Calibri" w:cs="Calibri"/>
          <w:sz w:val="24"/>
          <w:lang w:val="en-US"/>
        </w:rPr>
      </w:pPr>
      <w:r w:rsidRPr="00731106">
        <w:rPr>
          <w:rFonts w:ascii="Calibri" w:hAnsi="Calibri" w:cs="Calibri"/>
          <w:sz w:val="24"/>
          <w:lang w:val="en-US"/>
        </w:rPr>
        <w:t>10.</w:t>
      </w:r>
      <w:r w:rsidR="00BC5E62">
        <w:rPr>
          <w:rFonts w:ascii="Calibri" w:hAnsi="Calibri" w:cs="Calibri"/>
          <w:sz w:val="24"/>
          <w:lang w:val="en-US"/>
        </w:rPr>
        <w:t xml:space="preserve"> </w:t>
      </w:r>
      <w:r w:rsidRPr="00731106">
        <w:rPr>
          <w:rFonts w:ascii="Calibri" w:hAnsi="Calibri" w:cs="Calibri"/>
          <w:sz w:val="24"/>
          <w:lang w:val="en-US"/>
        </w:rPr>
        <w:t xml:space="preserve">Kelvin, F.M., Maglinte, D.D.T., Hale, D.S., Benson, J.T. Female pelvic organ prolapse: a comparison of triphasic dynamic MR imaging and triphasic fluoroscopic cystocolpoproctography. </w:t>
      </w:r>
      <w:r w:rsidR="00BC5E62" w:rsidRPr="00BC5E62">
        <w:rPr>
          <w:rFonts w:ascii="Calibri" w:hAnsi="Calibri" w:cs="Calibri"/>
          <w:i/>
          <w:sz w:val="24"/>
          <w:lang w:val="en-US"/>
        </w:rPr>
        <w:t>American Journal of Roentgenology</w:t>
      </w:r>
      <w:r w:rsidRPr="00731106">
        <w:rPr>
          <w:rFonts w:ascii="Calibri" w:hAnsi="Calibri" w:cs="Calibri"/>
          <w:sz w:val="24"/>
          <w:lang w:val="en-US"/>
        </w:rPr>
        <w:t xml:space="preserve">. </w:t>
      </w:r>
      <w:r w:rsidRPr="00731106">
        <w:rPr>
          <w:rFonts w:ascii="Calibri" w:hAnsi="Calibri" w:cs="Calibri"/>
          <w:b/>
          <w:sz w:val="24"/>
          <w:lang w:val="en-US"/>
        </w:rPr>
        <w:t>174</w:t>
      </w:r>
      <w:r w:rsidRPr="00731106">
        <w:rPr>
          <w:rFonts w:ascii="Calibri" w:hAnsi="Calibri" w:cs="Calibri"/>
          <w:sz w:val="24"/>
          <w:lang w:val="en-US"/>
        </w:rPr>
        <w:t xml:space="preserve"> (1), 81–88 (2000)</w:t>
      </w:r>
      <w:r w:rsidR="00BC5E62">
        <w:rPr>
          <w:rFonts w:ascii="Calibri" w:hAnsi="Calibri" w:cs="Calibri"/>
          <w:sz w:val="24"/>
          <w:lang w:val="en-US"/>
        </w:rPr>
        <w:t>.</w:t>
      </w:r>
    </w:p>
    <w:p w14:paraId="2CC8FD12" w14:textId="5C533025" w:rsidR="00753F0D" w:rsidRPr="00731106" w:rsidRDefault="00753F0D" w:rsidP="00AA79BE">
      <w:pPr>
        <w:jc w:val="both"/>
        <w:rPr>
          <w:rFonts w:ascii="Calibri" w:hAnsi="Calibri" w:cs="Calibri"/>
          <w:sz w:val="24"/>
          <w:lang w:val="en-US"/>
        </w:rPr>
      </w:pPr>
      <w:r w:rsidRPr="00731106">
        <w:rPr>
          <w:rFonts w:ascii="Calibri" w:hAnsi="Calibri" w:cs="Calibri"/>
          <w:sz w:val="24"/>
          <w:lang w:val="en-US"/>
        </w:rPr>
        <w:t>11.</w:t>
      </w:r>
      <w:r w:rsidR="00BC5E62">
        <w:rPr>
          <w:rFonts w:ascii="Calibri" w:hAnsi="Calibri" w:cs="Calibri"/>
          <w:sz w:val="24"/>
          <w:lang w:val="en-US"/>
        </w:rPr>
        <w:t xml:space="preserve"> </w:t>
      </w:r>
      <w:r w:rsidRPr="00731106">
        <w:rPr>
          <w:rFonts w:ascii="Calibri" w:hAnsi="Calibri" w:cs="Calibri"/>
          <w:sz w:val="24"/>
          <w:lang w:val="en-US"/>
        </w:rPr>
        <w:t>Pannu, H.K.</w:t>
      </w:r>
      <w:r w:rsidR="00BC5E62">
        <w:rPr>
          <w:rFonts w:ascii="Calibri" w:hAnsi="Calibri" w:cs="Calibri"/>
          <w:sz w:val="24"/>
          <w:lang w:val="en-US"/>
        </w:rPr>
        <w:t xml:space="preserve"> et al</w:t>
      </w:r>
      <w:r w:rsidRPr="00731106">
        <w:rPr>
          <w:rFonts w:ascii="Calibri" w:hAnsi="Calibri" w:cs="Calibri"/>
          <w:sz w:val="24"/>
          <w:lang w:val="en-US"/>
        </w:rPr>
        <w:t xml:space="preserve">. Dynamic MR imaging of pelvis organ prolapse: spectrum of abnormalities. </w:t>
      </w:r>
      <w:r w:rsidRPr="00DE68C8">
        <w:rPr>
          <w:rFonts w:ascii="Calibri" w:hAnsi="Calibri" w:cs="Calibri"/>
          <w:i/>
          <w:sz w:val="24"/>
          <w:lang w:val="en-US"/>
        </w:rPr>
        <w:t>Radio</w:t>
      </w:r>
      <w:r w:rsidR="00BC5E62" w:rsidRPr="00DE68C8">
        <w:rPr>
          <w:rFonts w:ascii="Calibri" w:hAnsi="Calibri" w:cs="Calibri"/>
          <w:i/>
          <w:sz w:val="24"/>
          <w:lang w:val="en-US"/>
        </w:rPr>
        <w:t>G</w:t>
      </w:r>
      <w:r w:rsidRPr="00DE68C8">
        <w:rPr>
          <w:rFonts w:ascii="Calibri" w:hAnsi="Calibri" w:cs="Calibri"/>
          <w:i/>
          <w:sz w:val="24"/>
          <w:lang w:val="en-US"/>
        </w:rPr>
        <w:t>raphics</w:t>
      </w:r>
      <w:r w:rsidRPr="00731106">
        <w:rPr>
          <w:rFonts w:ascii="Calibri" w:hAnsi="Calibri" w:cs="Calibri"/>
          <w:sz w:val="24"/>
          <w:lang w:val="en-US"/>
        </w:rPr>
        <w:t xml:space="preserve">. </w:t>
      </w:r>
      <w:r w:rsidRPr="00731106">
        <w:rPr>
          <w:rFonts w:ascii="Calibri" w:hAnsi="Calibri" w:cs="Calibri"/>
          <w:b/>
          <w:sz w:val="24"/>
          <w:lang w:val="en-US"/>
        </w:rPr>
        <w:t>20</w:t>
      </w:r>
      <w:r w:rsidR="002E2BFD" w:rsidRPr="00731106">
        <w:rPr>
          <w:rFonts w:ascii="Calibri" w:hAnsi="Calibri" w:cs="Calibri"/>
          <w:b/>
          <w:sz w:val="24"/>
          <w:lang w:val="en-US"/>
        </w:rPr>
        <w:t xml:space="preserve"> </w:t>
      </w:r>
      <w:r w:rsidRPr="00731106">
        <w:rPr>
          <w:rFonts w:ascii="Calibri" w:hAnsi="Calibri" w:cs="Calibri"/>
          <w:sz w:val="24"/>
          <w:lang w:val="en-US"/>
        </w:rPr>
        <w:t>(6), 1567–1582 (2000)</w:t>
      </w:r>
      <w:r w:rsidR="00BC5E62">
        <w:rPr>
          <w:rFonts w:ascii="Calibri" w:hAnsi="Calibri" w:cs="Calibri"/>
          <w:sz w:val="24"/>
          <w:lang w:val="en-US"/>
        </w:rPr>
        <w:t>.</w:t>
      </w:r>
    </w:p>
    <w:p w14:paraId="35A1681E" w14:textId="08AA5E45" w:rsidR="00753F0D" w:rsidRPr="00731106" w:rsidRDefault="00753F0D" w:rsidP="00AA79BE">
      <w:pPr>
        <w:jc w:val="both"/>
        <w:rPr>
          <w:rFonts w:ascii="Calibri" w:hAnsi="Calibri" w:cs="Calibri"/>
          <w:sz w:val="24"/>
          <w:lang w:val="en-US"/>
        </w:rPr>
      </w:pPr>
      <w:r w:rsidRPr="00731106">
        <w:rPr>
          <w:rFonts w:ascii="Calibri" w:hAnsi="Calibri" w:cs="Calibri"/>
          <w:sz w:val="24"/>
          <w:lang w:val="en-US"/>
        </w:rPr>
        <w:t>12.</w:t>
      </w:r>
      <w:r w:rsidR="00BC5E62">
        <w:rPr>
          <w:rFonts w:ascii="Calibri" w:hAnsi="Calibri" w:cs="Calibri"/>
          <w:sz w:val="24"/>
          <w:lang w:val="en-US"/>
        </w:rPr>
        <w:t xml:space="preserve"> </w:t>
      </w:r>
      <w:r w:rsidRPr="00731106">
        <w:rPr>
          <w:rFonts w:ascii="Calibri" w:hAnsi="Calibri" w:cs="Calibri"/>
          <w:sz w:val="24"/>
          <w:lang w:val="en-US"/>
        </w:rPr>
        <w:t xml:space="preserve">Hoyte, L., Ratiu, P. Linear measurements in 2-dimen¬sional pelvic floor imaging: the impact of slice tilt angles on measurement reproducibility. </w:t>
      </w:r>
      <w:r w:rsidR="00BC5E62" w:rsidRPr="00BC5E62">
        <w:rPr>
          <w:rFonts w:ascii="Calibri" w:hAnsi="Calibri" w:cs="Calibri"/>
          <w:i/>
          <w:sz w:val="24"/>
          <w:lang w:val="en-US"/>
        </w:rPr>
        <w:t>American Journal of Obstetrics and Gynecology</w:t>
      </w:r>
      <w:r w:rsidRPr="00731106">
        <w:rPr>
          <w:rFonts w:ascii="Calibri" w:hAnsi="Calibri" w:cs="Calibri"/>
          <w:sz w:val="24"/>
          <w:lang w:val="en-US"/>
        </w:rPr>
        <w:t xml:space="preserve">. </w:t>
      </w:r>
      <w:r w:rsidRPr="00731106">
        <w:rPr>
          <w:rFonts w:ascii="Calibri" w:hAnsi="Calibri" w:cs="Calibri"/>
          <w:b/>
          <w:sz w:val="24"/>
          <w:lang w:val="en-US"/>
        </w:rPr>
        <w:t>185</w:t>
      </w:r>
      <w:r w:rsidRPr="00731106">
        <w:rPr>
          <w:rFonts w:ascii="Calibri" w:hAnsi="Calibri" w:cs="Calibri"/>
          <w:sz w:val="24"/>
          <w:lang w:val="en-US"/>
        </w:rPr>
        <w:t xml:space="preserve"> (3), 537</w:t>
      </w:r>
      <w:r w:rsidR="00BC5E62">
        <w:rPr>
          <w:rFonts w:ascii="Calibri" w:hAnsi="Calibri" w:cs="Calibri"/>
          <w:sz w:val="24"/>
          <w:lang w:val="en-US"/>
        </w:rPr>
        <w:t>–</w:t>
      </w:r>
      <w:r w:rsidRPr="00731106">
        <w:rPr>
          <w:rFonts w:ascii="Calibri" w:hAnsi="Calibri" w:cs="Calibri"/>
          <w:sz w:val="24"/>
          <w:lang w:val="en-US"/>
        </w:rPr>
        <w:t>544 (2001)</w:t>
      </w:r>
      <w:r w:rsidR="00BC5E62">
        <w:rPr>
          <w:rFonts w:ascii="Calibri" w:hAnsi="Calibri" w:cs="Calibri"/>
          <w:sz w:val="24"/>
          <w:lang w:val="en-US"/>
        </w:rPr>
        <w:t>.</w:t>
      </w:r>
    </w:p>
    <w:p w14:paraId="0C2412CE" w14:textId="13BBE677" w:rsidR="00753F0D" w:rsidRPr="00731106" w:rsidRDefault="00753F0D" w:rsidP="00AA79BE">
      <w:pPr>
        <w:jc w:val="both"/>
        <w:rPr>
          <w:rFonts w:ascii="Calibri" w:hAnsi="Calibri" w:cs="Calibri"/>
          <w:sz w:val="24"/>
          <w:lang w:val="en-US"/>
        </w:rPr>
      </w:pPr>
      <w:r w:rsidRPr="00731106">
        <w:rPr>
          <w:rFonts w:ascii="Calibri" w:hAnsi="Calibri" w:cs="Calibri"/>
          <w:sz w:val="24"/>
          <w:lang w:val="en-US"/>
        </w:rPr>
        <w:t>13.</w:t>
      </w:r>
      <w:r w:rsidR="00BC5E62">
        <w:rPr>
          <w:rFonts w:ascii="Calibri" w:hAnsi="Calibri" w:cs="Calibri"/>
          <w:sz w:val="24"/>
          <w:lang w:val="en-US"/>
        </w:rPr>
        <w:t xml:space="preserve"> </w:t>
      </w:r>
      <w:r w:rsidRPr="00731106">
        <w:rPr>
          <w:rFonts w:ascii="Calibri" w:hAnsi="Calibri" w:cs="Calibri"/>
          <w:sz w:val="24"/>
          <w:lang w:val="en-US"/>
        </w:rPr>
        <w:t xml:space="preserve">Tunn, R., DeLancey, J.O.L., Quint, E.E. Visibility of pelvic organ support system structures in magnetic resonance images without an endovaginal coil. </w:t>
      </w:r>
      <w:r w:rsidR="00BC5E62" w:rsidRPr="00BC5E62">
        <w:rPr>
          <w:rFonts w:ascii="Calibri" w:hAnsi="Calibri" w:cs="Calibri"/>
          <w:i/>
          <w:sz w:val="24"/>
          <w:lang w:val="en-US"/>
        </w:rPr>
        <w:t>American Journal of Obstetrics and Gynecology</w:t>
      </w:r>
      <w:r w:rsidRPr="00731106">
        <w:rPr>
          <w:rFonts w:ascii="Calibri" w:hAnsi="Calibri" w:cs="Calibri"/>
          <w:sz w:val="24"/>
          <w:lang w:val="en-US"/>
        </w:rPr>
        <w:t xml:space="preserve">. </w:t>
      </w:r>
      <w:r w:rsidRPr="00731106">
        <w:rPr>
          <w:rFonts w:ascii="Calibri" w:hAnsi="Calibri" w:cs="Calibri"/>
          <w:b/>
          <w:sz w:val="24"/>
          <w:lang w:val="en-US"/>
        </w:rPr>
        <w:t>184</w:t>
      </w:r>
      <w:r w:rsidRPr="00731106">
        <w:rPr>
          <w:rFonts w:ascii="Calibri" w:hAnsi="Calibri" w:cs="Calibri"/>
          <w:sz w:val="24"/>
          <w:lang w:val="en-US"/>
        </w:rPr>
        <w:t xml:space="preserve"> (6), 1156–1163 (2001)</w:t>
      </w:r>
      <w:r w:rsidR="00BC5E62">
        <w:rPr>
          <w:rFonts w:ascii="Calibri" w:hAnsi="Calibri" w:cs="Calibri"/>
          <w:sz w:val="24"/>
          <w:lang w:val="en-US"/>
        </w:rPr>
        <w:t>.</w:t>
      </w:r>
    </w:p>
    <w:p w14:paraId="5EF21C63" w14:textId="51C74CC4" w:rsidR="00753F0D" w:rsidRPr="00731106" w:rsidRDefault="00753F0D" w:rsidP="00AA79BE">
      <w:pPr>
        <w:jc w:val="both"/>
        <w:rPr>
          <w:rFonts w:ascii="Calibri" w:hAnsi="Calibri" w:cs="Calibri"/>
          <w:sz w:val="24"/>
          <w:lang w:val="en-US"/>
        </w:rPr>
      </w:pPr>
      <w:r w:rsidRPr="00731106">
        <w:rPr>
          <w:rFonts w:ascii="Calibri" w:hAnsi="Calibri" w:cs="Calibri"/>
          <w:sz w:val="24"/>
          <w:lang w:val="en-US"/>
        </w:rPr>
        <w:t>14.</w:t>
      </w:r>
      <w:r w:rsidR="00BC5E62">
        <w:rPr>
          <w:rFonts w:ascii="Calibri" w:hAnsi="Calibri" w:cs="Calibri"/>
          <w:sz w:val="24"/>
          <w:lang w:val="en-US"/>
        </w:rPr>
        <w:t xml:space="preserve"> </w:t>
      </w:r>
      <w:r w:rsidRPr="00731106">
        <w:rPr>
          <w:rFonts w:ascii="Calibri" w:hAnsi="Calibri" w:cs="Calibri"/>
          <w:sz w:val="24"/>
          <w:lang w:val="en-US"/>
        </w:rPr>
        <w:t>Bump, R.C.</w:t>
      </w:r>
      <w:r w:rsidR="008F26AB" w:rsidRPr="00731106">
        <w:rPr>
          <w:rFonts w:ascii="Calibri" w:hAnsi="Calibri" w:cs="Calibri"/>
          <w:i/>
          <w:sz w:val="24"/>
          <w:lang w:val="en-US"/>
        </w:rPr>
        <w:t xml:space="preserve"> </w:t>
      </w:r>
      <w:r w:rsidR="008F26AB" w:rsidRPr="00DE68C8">
        <w:rPr>
          <w:rFonts w:ascii="Calibri" w:hAnsi="Calibri" w:cs="Calibri"/>
          <w:sz w:val="24"/>
          <w:lang w:val="en-US"/>
        </w:rPr>
        <w:t>et al.</w:t>
      </w:r>
      <w:r w:rsidRPr="00731106">
        <w:rPr>
          <w:rFonts w:ascii="Calibri" w:hAnsi="Calibri" w:cs="Calibri"/>
          <w:sz w:val="24"/>
          <w:lang w:val="en-US"/>
        </w:rPr>
        <w:t xml:space="preserve"> The standardization of terminology of female pelvic organ prolapse and pelvic floor dysfunction. </w:t>
      </w:r>
      <w:r w:rsidR="00BC5E62" w:rsidRPr="00BC5E62">
        <w:rPr>
          <w:rFonts w:ascii="Calibri" w:hAnsi="Calibri" w:cs="Calibri"/>
          <w:i/>
          <w:sz w:val="24"/>
          <w:lang w:val="en-US"/>
        </w:rPr>
        <w:t>American Journal of Obstetrics and Gynecology</w:t>
      </w:r>
      <w:r w:rsidRPr="00731106">
        <w:rPr>
          <w:rFonts w:ascii="Calibri" w:hAnsi="Calibri" w:cs="Calibri"/>
          <w:sz w:val="24"/>
          <w:lang w:val="en-US"/>
        </w:rPr>
        <w:t xml:space="preserve">. </w:t>
      </w:r>
      <w:r w:rsidRPr="00731106">
        <w:rPr>
          <w:rFonts w:ascii="Calibri" w:hAnsi="Calibri" w:cs="Calibri"/>
          <w:b/>
          <w:sz w:val="24"/>
          <w:lang w:val="en-US"/>
        </w:rPr>
        <w:t>175</w:t>
      </w:r>
      <w:r w:rsidR="00BC5E62">
        <w:rPr>
          <w:rFonts w:ascii="Calibri" w:hAnsi="Calibri" w:cs="Calibri"/>
          <w:b/>
          <w:sz w:val="24"/>
          <w:lang w:val="en-US"/>
        </w:rPr>
        <w:t xml:space="preserve"> </w:t>
      </w:r>
      <w:r w:rsidRPr="00731106">
        <w:rPr>
          <w:rFonts w:ascii="Calibri" w:hAnsi="Calibri" w:cs="Calibri"/>
          <w:sz w:val="24"/>
          <w:lang w:val="en-US"/>
        </w:rPr>
        <w:t>(1), 10–17</w:t>
      </w:r>
      <w:r w:rsidR="00BC5E62">
        <w:rPr>
          <w:rFonts w:ascii="Calibri" w:hAnsi="Calibri" w:cs="Calibri"/>
          <w:sz w:val="24"/>
          <w:lang w:val="en-US"/>
        </w:rPr>
        <w:t xml:space="preserve"> </w:t>
      </w:r>
      <w:r w:rsidRPr="00731106">
        <w:rPr>
          <w:rFonts w:ascii="Calibri" w:hAnsi="Calibri" w:cs="Calibri"/>
          <w:sz w:val="24"/>
          <w:lang w:val="en-US"/>
        </w:rPr>
        <w:t>(1996)</w:t>
      </w:r>
      <w:r w:rsidR="00BC5E62">
        <w:rPr>
          <w:rFonts w:ascii="Calibri" w:hAnsi="Calibri" w:cs="Calibri"/>
          <w:sz w:val="24"/>
          <w:lang w:val="en-US"/>
        </w:rPr>
        <w:t>.</w:t>
      </w:r>
    </w:p>
    <w:p w14:paraId="0937DA9C" w14:textId="54CBAC63" w:rsidR="00753F0D" w:rsidRPr="00731106" w:rsidRDefault="00753F0D" w:rsidP="00AA79BE">
      <w:pPr>
        <w:jc w:val="both"/>
        <w:rPr>
          <w:rFonts w:ascii="Calibri" w:hAnsi="Calibri" w:cs="Calibri"/>
          <w:sz w:val="24"/>
          <w:lang w:val="en-US"/>
        </w:rPr>
      </w:pPr>
      <w:r w:rsidRPr="00731106">
        <w:rPr>
          <w:rFonts w:ascii="Calibri" w:hAnsi="Calibri" w:cs="Calibri"/>
          <w:sz w:val="24"/>
          <w:lang w:val="en-US"/>
        </w:rPr>
        <w:t>15.</w:t>
      </w:r>
      <w:r w:rsidR="00BC5E62">
        <w:rPr>
          <w:rFonts w:ascii="Calibri" w:hAnsi="Calibri" w:cs="Calibri"/>
          <w:sz w:val="24"/>
          <w:lang w:val="en-US"/>
        </w:rPr>
        <w:t xml:space="preserve"> </w:t>
      </w:r>
      <w:r w:rsidRPr="00731106">
        <w:rPr>
          <w:rFonts w:ascii="Calibri" w:hAnsi="Calibri" w:cs="Calibri"/>
          <w:sz w:val="24"/>
          <w:lang w:val="en-US"/>
        </w:rPr>
        <w:t>Haylen</w:t>
      </w:r>
      <w:r w:rsidR="00BC5E62">
        <w:rPr>
          <w:rFonts w:ascii="Calibri" w:hAnsi="Calibri" w:cs="Calibri"/>
          <w:sz w:val="24"/>
          <w:lang w:val="en-US"/>
        </w:rPr>
        <w:t>,</w:t>
      </w:r>
      <w:r w:rsidRPr="00731106">
        <w:rPr>
          <w:rFonts w:ascii="Calibri" w:hAnsi="Calibri" w:cs="Calibri"/>
          <w:sz w:val="24"/>
          <w:lang w:val="en-US"/>
        </w:rPr>
        <w:t xml:space="preserve"> B</w:t>
      </w:r>
      <w:r w:rsidR="00BC5E62">
        <w:rPr>
          <w:rFonts w:ascii="Calibri" w:hAnsi="Calibri" w:cs="Calibri"/>
          <w:sz w:val="24"/>
          <w:lang w:val="en-US"/>
        </w:rPr>
        <w:t>.</w:t>
      </w:r>
      <w:r w:rsidRPr="00731106">
        <w:rPr>
          <w:rFonts w:ascii="Calibri" w:hAnsi="Calibri" w:cs="Calibri"/>
          <w:sz w:val="24"/>
          <w:lang w:val="en-US"/>
        </w:rPr>
        <w:t>T</w:t>
      </w:r>
      <w:r w:rsidR="00BC5E62">
        <w:rPr>
          <w:rFonts w:ascii="Calibri" w:hAnsi="Calibri" w:cs="Calibri"/>
          <w:sz w:val="24"/>
          <w:lang w:val="en-US"/>
        </w:rPr>
        <w:t>.</w:t>
      </w:r>
      <w:r w:rsidR="008F26AB" w:rsidRPr="00731106">
        <w:rPr>
          <w:rFonts w:ascii="Calibri" w:hAnsi="Calibri" w:cs="Calibri"/>
          <w:i/>
          <w:sz w:val="24"/>
          <w:lang w:val="en-US"/>
        </w:rPr>
        <w:t xml:space="preserve"> </w:t>
      </w:r>
      <w:r w:rsidR="008F26AB" w:rsidRPr="00DE68C8">
        <w:rPr>
          <w:rFonts w:ascii="Calibri" w:hAnsi="Calibri" w:cs="Calibri"/>
          <w:sz w:val="24"/>
          <w:lang w:val="en-US"/>
        </w:rPr>
        <w:t>et al.</w:t>
      </w:r>
      <w:r w:rsidRPr="00731106">
        <w:rPr>
          <w:rFonts w:ascii="Calibri" w:hAnsi="Calibri" w:cs="Calibri"/>
          <w:sz w:val="24"/>
          <w:lang w:val="en-US"/>
        </w:rPr>
        <w:t xml:space="preserve"> An inter</w:t>
      </w:r>
      <w:r w:rsidR="00BC5E62">
        <w:rPr>
          <w:rFonts w:ascii="Calibri" w:hAnsi="Calibri" w:cs="Calibri"/>
          <w:sz w:val="24"/>
          <w:lang w:val="en-US"/>
        </w:rPr>
        <w:t>-</w:t>
      </w:r>
      <w:r w:rsidRPr="00731106">
        <w:rPr>
          <w:rFonts w:ascii="Calibri" w:hAnsi="Calibri" w:cs="Calibri"/>
          <w:sz w:val="24"/>
          <w:lang w:val="en-US"/>
        </w:rPr>
        <w:t>national Urogynecological Association (IUGA) / International Continence Society</w:t>
      </w:r>
      <w:r w:rsidR="00BC284E" w:rsidRPr="00731106">
        <w:rPr>
          <w:rFonts w:ascii="Calibri" w:hAnsi="Calibri" w:cs="Calibri"/>
          <w:sz w:val="24"/>
          <w:lang w:val="en-US"/>
        </w:rPr>
        <w:t xml:space="preserve"> </w:t>
      </w:r>
      <w:r w:rsidRPr="00731106">
        <w:rPr>
          <w:rFonts w:ascii="Calibri" w:hAnsi="Calibri" w:cs="Calibri"/>
          <w:sz w:val="24"/>
          <w:lang w:val="en-US"/>
        </w:rPr>
        <w:t xml:space="preserve">(ICS) Joint Report on the Terminology for Female Pelvic Floor Dysfunction. </w:t>
      </w:r>
      <w:r w:rsidR="00BC5E62" w:rsidRPr="00BC5E62">
        <w:rPr>
          <w:rFonts w:ascii="Calibri" w:hAnsi="Calibri" w:cs="Calibri"/>
          <w:i/>
          <w:sz w:val="24"/>
          <w:lang w:val="en-US"/>
        </w:rPr>
        <w:t>Neurology and Urodynamics</w:t>
      </w:r>
      <w:r w:rsidRPr="00731106">
        <w:rPr>
          <w:rFonts w:ascii="Calibri" w:hAnsi="Calibri" w:cs="Calibri"/>
          <w:sz w:val="24"/>
          <w:lang w:val="en-US"/>
        </w:rPr>
        <w:t xml:space="preserve">. </w:t>
      </w:r>
      <w:r w:rsidRPr="00731106">
        <w:rPr>
          <w:rFonts w:ascii="Calibri" w:hAnsi="Calibri" w:cs="Calibri"/>
          <w:b/>
          <w:sz w:val="24"/>
          <w:lang w:val="en-US"/>
        </w:rPr>
        <w:t xml:space="preserve">29 </w:t>
      </w:r>
      <w:r w:rsidRPr="00731106">
        <w:rPr>
          <w:rFonts w:ascii="Calibri" w:hAnsi="Calibri" w:cs="Calibri"/>
          <w:sz w:val="24"/>
          <w:lang w:val="en-US"/>
        </w:rPr>
        <w:t>(1), 4</w:t>
      </w:r>
      <w:r w:rsidR="00BC5E62">
        <w:rPr>
          <w:rFonts w:ascii="Calibri" w:hAnsi="Calibri" w:cs="Calibri"/>
          <w:sz w:val="24"/>
          <w:lang w:val="en-US"/>
        </w:rPr>
        <w:t>–</w:t>
      </w:r>
      <w:r w:rsidRPr="00731106">
        <w:rPr>
          <w:rFonts w:ascii="Calibri" w:hAnsi="Calibri" w:cs="Calibri"/>
          <w:sz w:val="24"/>
          <w:lang w:val="en-US"/>
        </w:rPr>
        <w:t>20 (2009)</w:t>
      </w:r>
      <w:r w:rsidR="00BC5E62">
        <w:rPr>
          <w:rFonts w:ascii="Calibri" w:hAnsi="Calibri" w:cs="Calibri"/>
          <w:sz w:val="24"/>
          <w:lang w:val="en-US"/>
        </w:rPr>
        <w:t>.</w:t>
      </w:r>
    </w:p>
    <w:p w14:paraId="3ECA4194" w14:textId="6495E15A" w:rsidR="00753F0D" w:rsidRPr="00731106" w:rsidRDefault="00753F0D" w:rsidP="00AA79BE">
      <w:pPr>
        <w:jc w:val="both"/>
        <w:rPr>
          <w:rFonts w:ascii="Calibri" w:hAnsi="Calibri" w:cs="Calibri"/>
          <w:sz w:val="24"/>
          <w:lang w:val="en-US"/>
        </w:rPr>
      </w:pPr>
      <w:r w:rsidRPr="00731106">
        <w:rPr>
          <w:rFonts w:ascii="Calibri" w:hAnsi="Calibri" w:cs="Calibri"/>
          <w:sz w:val="24"/>
          <w:lang w:val="en-US"/>
        </w:rPr>
        <w:t>16.</w:t>
      </w:r>
      <w:r w:rsidR="00BC5E62">
        <w:rPr>
          <w:rFonts w:ascii="Calibri" w:hAnsi="Calibri" w:cs="Calibri"/>
          <w:sz w:val="24"/>
          <w:lang w:val="en-US"/>
        </w:rPr>
        <w:t xml:space="preserve"> </w:t>
      </w:r>
      <w:r w:rsidRPr="00731106">
        <w:rPr>
          <w:rFonts w:ascii="Calibri" w:hAnsi="Calibri" w:cs="Calibri"/>
          <w:sz w:val="24"/>
          <w:lang w:val="en-US"/>
        </w:rPr>
        <w:t>Fielding, J.R.</w:t>
      </w:r>
      <w:r w:rsidR="00BC5E62">
        <w:rPr>
          <w:rFonts w:ascii="Calibri" w:hAnsi="Calibri" w:cs="Calibri"/>
          <w:sz w:val="24"/>
          <w:lang w:val="en-US"/>
        </w:rPr>
        <w:t xml:space="preserve"> et al</w:t>
      </w:r>
      <w:r w:rsidRPr="00731106">
        <w:rPr>
          <w:rFonts w:ascii="Calibri" w:hAnsi="Calibri" w:cs="Calibri"/>
          <w:sz w:val="24"/>
          <w:lang w:val="en-US"/>
        </w:rPr>
        <w:t xml:space="preserve">. MR imaging of pelvic floor continence mechanisms in the supine and sitting positions. </w:t>
      </w:r>
      <w:r w:rsidR="00BC5E62" w:rsidRPr="00BC5E62">
        <w:rPr>
          <w:rFonts w:ascii="Calibri" w:hAnsi="Calibri" w:cs="Calibri"/>
          <w:i/>
          <w:sz w:val="24"/>
          <w:lang w:val="en-US"/>
        </w:rPr>
        <w:t>American Journal of Roentgenology</w:t>
      </w:r>
      <w:r w:rsidRPr="00731106">
        <w:rPr>
          <w:rFonts w:ascii="Calibri" w:hAnsi="Calibri" w:cs="Calibri"/>
          <w:sz w:val="24"/>
          <w:lang w:val="en-US"/>
        </w:rPr>
        <w:t xml:space="preserve">. </w:t>
      </w:r>
      <w:r w:rsidRPr="00731106">
        <w:rPr>
          <w:rFonts w:ascii="Calibri" w:hAnsi="Calibri" w:cs="Calibri"/>
          <w:b/>
          <w:sz w:val="24"/>
          <w:lang w:val="en-US"/>
        </w:rPr>
        <w:t>171</w:t>
      </w:r>
      <w:r w:rsidRPr="00731106">
        <w:rPr>
          <w:rFonts w:ascii="Calibri" w:hAnsi="Calibri" w:cs="Calibri"/>
          <w:sz w:val="24"/>
          <w:lang w:val="en-US"/>
        </w:rPr>
        <w:t xml:space="preserve"> (6), 1607–1610 (1998)</w:t>
      </w:r>
      <w:r w:rsidR="00BC5E62">
        <w:rPr>
          <w:rFonts w:ascii="Calibri" w:hAnsi="Calibri" w:cs="Calibri"/>
          <w:sz w:val="24"/>
          <w:lang w:val="en-US"/>
        </w:rPr>
        <w:t>.</w:t>
      </w:r>
    </w:p>
    <w:p w14:paraId="7042995D" w14:textId="5D15C74D" w:rsidR="00753F0D" w:rsidRPr="00731106" w:rsidRDefault="00753F0D" w:rsidP="00AA79BE">
      <w:pPr>
        <w:jc w:val="both"/>
        <w:rPr>
          <w:rFonts w:ascii="Calibri" w:hAnsi="Calibri" w:cs="Calibri"/>
          <w:sz w:val="24"/>
          <w:lang w:val="en-US"/>
        </w:rPr>
      </w:pPr>
      <w:r w:rsidRPr="00731106">
        <w:rPr>
          <w:rFonts w:ascii="Calibri" w:hAnsi="Calibri" w:cs="Calibri"/>
          <w:sz w:val="24"/>
          <w:lang w:val="en-US"/>
        </w:rPr>
        <w:t>17.</w:t>
      </w:r>
      <w:r w:rsidR="00BC5E62">
        <w:rPr>
          <w:rFonts w:ascii="Calibri" w:hAnsi="Calibri" w:cs="Calibri"/>
          <w:sz w:val="24"/>
          <w:lang w:val="en-US"/>
        </w:rPr>
        <w:t xml:space="preserve"> </w:t>
      </w:r>
      <w:r w:rsidRPr="00731106">
        <w:rPr>
          <w:rFonts w:ascii="Calibri" w:hAnsi="Calibri" w:cs="Calibri"/>
          <w:sz w:val="24"/>
          <w:lang w:val="en-US"/>
        </w:rPr>
        <w:t>Bertschinger, K.M.</w:t>
      </w:r>
      <w:r w:rsidR="00BC5E62">
        <w:rPr>
          <w:rFonts w:ascii="Calibri" w:hAnsi="Calibri" w:cs="Calibri"/>
          <w:sz w:val="24"/>
          <w:lang w:val="en-US"/>
        </w:rPr>
        <w:t xml:space="preserve"> et al</w:t>
      </w:r>
      <w:r w:rsidRPr="00731106">
        <w:rPr>
          <w:rFonts w:ascii="Calibri" w:hAnsi="Calibri" w:cs="Calibri"/>
          <w:sz w:val="24"/>
          <w:lang w:val="en-US"/>
        </w:rPr>
        <w:t xml:space="preserve">. Dynamic MR imaging of the pelvic floor performed with patient sitting in an open-magnet unit </w:t>
      </w:r>
      <w:r w:rsidR="008F26AB" w:rsidRPr="00731106">
        <w:rPr>
          <w:rFonts w:ascii="Calibri" w:hAnsi="Calibri" w:cs="Calibri"/>
          <w:i/>
          <w:sz w:val="24"/>
          <w:lang w:val="en-US"/>
        </w:rPr>
        <w:t>versus</w:t>
      </w:r>
      <w:r w:rsidRPr="00731106">
        <w:rPr>
          <w:rFonts w:ascii="Calibri" w:hAnsi="Calibri" w:cs="Calibri"/>
          <w:sz w:val="24"/>
          <w:lang w:val="en-US"/>
        </w:rPr>
        <w:t xml:space="preserve"> with patient supine in a closed-magnet unit. </w:t>
      </w:r>
      <w:r w:rsidRPr="00DE68C8">
        <w:rPr>
          <w:rFonts w:ascii="Calibri" w:hAnsi="Calibri" w:cs="Calibri"/>
          <w:i/>
          <w:sz w:val="24"/>
          <w:lang w:val="en-US"/>
        </w:rPr>
        <w:t>Radiology</w:t>
      </w:r>
      <w:r w:rsidRPr="00731106">
        <w:rPr>
          <w:rFonts w:ascii="Calibri" w:hAnsi="Calibri" w:cs="Calibri"/>
          <w:sz w:val="24"/>
          <w:lang w:val="en-US"/>
        </w:rPr>
        <w:t xml:space="preserve">. </w:t>
      </w:r>
      <w:r w:rsidRPr="00731106">
        <w:rPr>
          <w:rFonts w:ascii="Calibri" w:hAnsi="Calibri" w:cs="Calibri"/>
          <w:b/>
          <w:sz w:val="24"/>
          <w:lang w:val="en-US"/>
        </w:rPr>
        <w:t>223</w:t>
      </w:r>
      <w:r w:rsidRPr="00731106">
        <w:rPr>
          <w:rFonts w:ascii="Calibri" w:hAnsi="Calibri" w:cs="Calibri"/>
          <w:sz w:val="24"/>
          <w:lang w:val="en-US"/>
        </w:rPr>
        <w:t xml:space="preserve"> (2), 501</w:t>
      </w:r>
      <w:r w:rsidR="00BC5E62">
        <w:rPr>
          <w:rFonts w:ascii="Calibri" w:hAnsi="Calibri" w:cs="Calibri"/>
          <w:sz w:val="24"/>
          <w:lang w:val="en-US"/>
        </w:rPr>
        <w:t>–</w:t>
      </w:r>
      <w:r w:rsidRPr="00731106">
        <w:rPr>
          <w:rFonts w:ascii="Calibri" w:hAnsi="Calibri" w:cs="Calibri"/>
          <w:sz w:val="24"/>
          <w:lang w:val="en-US"/>
        </w:rPr>
        <w:t>508 (2002)</w:t>
      </w:r>
      <w:r w:rsidR="00BC5E62">
        <w:rPr>
          <w:rFonts w:ascii="Calibri" w:hAnsi="Calibri" w:cs="Calibri"/>
          <w:sz w:val="24"/>
          <w:lang w:val="en-US"/>
        </w:rPr>
        <w:t>.</w:t>
      </w:r>
    </w:p>
    <w:p w14:paraId="46027361" w14:textId="38DA43E7" w:rsidR="00753F0D" w:rsidRPr="00731106" w:rsidRDefault="00753F0D" w:rsidP="00AA79BE">
      <w:pPr>
        <w:jc w:val="both"/>
        <w:rPr>
          <w:rFonts w:ascii="Calibri" w:hAnsi="Calibri" w:cs="Calibri"/>
          <w:sz w:val="24"/>
          <w:lang w:val="en-US"/>
        </w:rPr>
      </w:pPr>
      <w:r w:rsidRPr="00731106">
        <w:rPr>
          <w:rFonts w:ascii="Calibri" w:hAnsi="Calibri" w:cs="Calibri"/>
          <w:sz w:val="24"/>
          <w:lang w:val="en-US"/>
        </w:rPr>
        <w:lastRenderedPageBreak/>
        <w:t>18.</w:t>
      </w:r>
      <w:r w:rsidR="00BC5E62">
        <w:rPr>
          <w:rFonts w:ascii="Calibri" w:hAnsi="Calibri" w:cs="Calibri"/>
          <w:sz w:val="24"/>
          <w:lang w:val="en-US"/>
        </w:rPr>
        <w:t xml:space="preserve"> </w:t>
      </w:r>
      <w:r w:rsidRPr="00731106">
        <w:rPr>
          <w:rFonts w:ascii="Calibri" w:hAnsi="Calibri" w:cs="Calibri"/>
          <w:sz w:val="24"/>
          <w:lang w:val="en-US"/>
        </w:rPr>
        <w:t xml:space="preserve">Piloni, V., Ambroselli, V., Nestola, M., Piloni, F. Quantification of levator ani (LA) hiatus enlargement and pelvic organs impingement on Valsalva maneuver in parous and nulliparous women with obstructed defecation syndrome (ODS): a biomechanical perspective. </w:t>
      </w:r>
      <w:r w:rsidRPr="00DE68C8">
        <w:rPr>
          <w:rFonts w:ascii="Calibri" w:hAnsi="Calibri" w:cs="Calibri"/>
          <w:i/>
          <w:sz w:val="24"/>
          <w:lang w:val="en-US"/>
        </w:rPr>
        <w:t>Pelviperineology</w:t>
      </w:r>
      <w:r w:rsidRPr="00731106">
        <w:rPr>
          <w:rFonts w:ascii="Calibri" w:hAnsi="Calibri" w:cs="Calibri"/>
          <w:sz w:val="24"/>
          <w:lang w:val="en-US"/>
        </w:rPr>
        <w:t xml:space="preserve">. </w:t>
      </w:r>
      <w:r w:rsidRPr="00731106">
        <w:rPr>
          <w:rFonts w:ascii="Calibri" w:hAnsi="Calibri" w:cs="Calibri"/>
          <w:b/>
          <w:sz w:val="24"/>
          <w:lang w:val="en-US"/>
        </w:rPr>
        <w:t>35</w:t>
      </w:r>
      <w:r w:rsidRPr="00731106">
        <w:rPr>
          <w:rFonts w:ascii="Calibri" w:hAnsi="Calibri" w:cs="Calibri"/>
          <w:sz w:val="24"/>
          <w:lang w:val="en-US"/>
        </w:rPr>
        <w:t xml:space="preserve"> (1), 25</w:t>
      </w:r>
      <w:r w:rsidR="00BC5E62">
        <w:rPr>
          <w:rFonts w:ascii="Calibri" w:hAnsi="Calibri" w:cs="Calibri"/>
          <w:sz w:val="24"/>
          <w:lang w:val="en-US"/>
        </w:rPr>
        <w:t>–</w:t>
      </w:r>
      <w:r w:rsidRPr="00731106">
        <w:rPr>
          <w:rFonts w:ascii="Calibri" w:hAnsi="Calibri" w:cs="Calibri"/>
          <w:sz w:val="24"/>
          <w:lang w:val="en-US"/>
        </w:rPr>
        <w:t>31 (2016)</w:t>
      </w:r>
      <w:r w:rsidR="00BC5E62">
        <w:rPr>
          <w:rFonts w:ascii="Calibri" w:hAnsi="Calibri" w:cs="Calibri"/>
          <w:sz w:val="24"/>
          <w:lang w:val="en-US"/>
        </w:rPr>
        <w:t>.</w:t>
      </w:r>
    </w:p>
    <w:p w14:paraId="67112DF9" w14:textId="4904CFE0" w:rsidR="00753F0D" w:rsidRPr="00731106" w:rsidRDefault="00753F0D" w:rsidP="00AA79BE">
      <w:pPr>
        <w:jc w:val="both"/>
        <w:rPr>
          <w:rFonts w:ascii="Calibri" w:hAnsi="Calibri" w:cs="Calibri"/>
          <w:sz w:val="24"/>
          <w:lang w:val="en-US"/>
        </w:rPr>
      </w:pPr>
      <w:r w:rsidRPr="00731106">
        <w:rPr>
          <w:rFonts w:ascii="Calibri" w:hAnsi="Calibri" w:cs="Calibri"/>
          <w:sz w:val="24"/>
          <w:lang w:val="en-US"/>
        </w:rPr>
        <w:t>19.</w:t>
      </w:r>
      <w:r w:rsidR="00BC5E62">
        <w:rPr>
          <w:rFonts w:ascii="Calibri" w:hAnsi="Calibri" w:cs="Calibri"/>
          <w:sz w:val="24"/>
          <w:lang w:val="en-US"/>
        </w:rPr>
        <w:t xml:space="preserve"> </w:t>
      </w:r>
      <w:r w:rsidRPr="00731106">
        <w:rPr>
          <w:rFonts w:ascii="Calibri" w:hAnsi="Calibri" w:cs="Calibri"/>
          <w:sz w:val="24"/>
          <w:lang w:val="en-US"/>
        </w:rPr>
        <w:t xml:space="preserve">Piloni, V., Pierandrei, G., Pignalosa, F., Galli, G. Fusion imaging by transperineal sonography/magnetic resonance in patients with fecal blockade syndrome. </w:t>
      </w:r>
      <w:r w:rsidRPr="00DE68C8">
        <w:rPr>
          <w:rFonts w:ascii="Calibri" w:hAnsi="Calibri" w:cs="Calibri"/>
          <w:i/>
          <w:sz w:val="24"/>
          <w:lang w:val="en-US"/>
        </w:rPr>
        <w:t>EC Gastroenterology and Digestive System</w:t>
      </w:r>
      <w:r w:rsidRPr="00731106">
        <w:rPr>
          <w:rFonts w:ascii="Calibri" w:hAnsi="Calibri" w:cs="Calibri"/>
          <w:sz w:val="24"/>
          <w:lang w:val="en-US"/>
        </w:rPr>
        <w:t xml:space="preserve">. </w:t>
      </w:r>
      <w:r w:rsidRPr="00731106">
        <w:rPr>
          <w:rFonts w:ascii="Calibri" w:hAnsi="Calibri" w:cs="Calibri"/>
          <w:b/>
          <w:sz w:val="24"/>
          <w:lang w:val="en-US"/>
        </w:rPr>
        <w:t>5</w:t>
      </w:r>
      <w:r w:rsidRPr="00731106">
        <w:rPr>
          <w:rFonts w:ascii="Calibri" w:hAnsi="Calibri" w:cs="Calibri"/>
          <w:sz w:val="24"/>
          <w:lang w:val="en-US"/>
        </w:rPr>
        <w:t>(1), 11</w:t>
      </w:r>
      <w:r w:rsidR="00BC5E62">
        <w:rPr>
          <w:rFonts w:ascii="Calibri" w:hAnsi="Calibri" w:cs="Calibri"/>
          <w:sz w:val="24"/>
          <w:lang w:val="en-US"/>
        </w:rPr>
        <w:t>–</w:t>
      </w:r>
      <w:r w:rsidRPr="00731106">
        <w:rPr>
          <w:rFonts w:ascii="Calibri" w:hAnsi="Calibri" w:cs="Calibri"/>
          <w:sz w:val="24"/>
          <w:lang w:val="en-US"/>
        </w:rPr>
        <w:t>16 (2018)</w:t>
      </w:r>
      <w:r w:rsidR="00BC5E62">
        <w:rPr>
          <w:rFonts w:ascii="Calibri" w:hAnsi="Calibri" w:cs="Calibri"/>
          <w:sz w:val="24"/>
          <w:lang w:val="en-US"/>
        </w:rPr>
        <w:t>.</w:t>
      </w:r>
    </w:p>
    <w:p w14:paraId="191D8C37" w14:textId="31A13353" w:rsidR="00753F0D" w:rsidRPr="00731106" w:rsidRDefault="00753F0D" w:rsidP="00AA79BE">
      <w:pPr>
        <w:jc w:val="both"/>
        <w:rPr>
          <w:rFonts w:ascii="Calibri" w:hAnsi="Calibri" w:cs="Calibri"/>
          <w:sz w:val="24"/>
          <w:lang w:val="en-US"/>
        </w:rPr>
      </w:pPr>
      <w:r w:rsidRPr="00731106">
        <w:rPr>
          <w:rFonts w:ascii="Calibri" w:hAnsi="Calibri" w:cs="Calibri"/>
          <w:sz w:val="24"/>
          <w:lang w:val="en-US"/>
        </w:rPr>
        <w:t>20.</w:t>
      </w:r>
      <w:r w:rsidR="00BC5E62">
        <w:rPr>
          <w:rFonts w:ascii="Calibri" w:hAnsi="Calibri" w:cs="Calibri"/>
          <w:sz w:val="24"/>
          <w:lang w:val="en-US"/>
        </w:rPr>
        <w:t xml:space="preserve"> </w:t>
      </w:r>
      <w:r w:rsidRPr="00731106">
        <w:rPr>
          <w:rFonts w:ascii="Calibri" w:hAnsi="Calibri" w:cs="Calibri"/>
          <w:sz w:val="24"/>
          <w:lang w:val="en-US"/>
        </w:rPr>
        <w:t xml:space="preserve">Piloni, V., Bergamasco, M., Melara, G., Garavello, P. The clinical value of magnetic resonance defecography in males with obstructed defecation syndrome. </w:t>
      </w:r>
      <w:r w:rsidRPr="00DE68C8">
        <w:rPr>
          <w:rFonts w:ascii="Calibri" w:hAnsi="Calibri" w:cs="Calibri"/>
          <w:i/>
          <w:sz w:val="24"/>
          <w:lang w:val="en-US"/>
        </w:rPr>
        <w:t>Techniques in Coloproctology</w:t>
      </w:r>
      <w:r w:rsidRPr="00731106">
        <w:rPr>
          <w:rFonts w:ascii="Calibri" w:hAnsi="Calibri" w:cs="Calibri"/>
          <w:sz w:val="24"/>
          <w:lang w:val="en-US"/>
        </w:rPr>
        <w:t xml:space="preserve">. </w:t>
      </w:r>
      <w:r w:rsidRPr="00731106">
        <w:rPr>
          <w:rFonts w:ascii="Calibri" w:hAnsi="Calibri" w:cs="Calibri"/>
          <w:b/>
          <w:sz w:val="24"/>
          <w:lang w:val="en-US"/>
        </w:rPr>
        <w:t>22</w:t>
      </w:r>
      <w:r w:rsidRPr="00731106">
        <w:rPr>
          <w:rFonts w:ascii="Calibri" w:hAnsi="Calibri" w:cs="Calibri"/>
          <w:sz w:val="24"/>
          <w:lang w:val="en-US"/>
        </w:rPr>
        <w:t xml:space="preserve"> (3), 179</w:t>
      </w:r>
      <w:r w:rsidR="00BC5E62">
        <w:rPr>
          <w:rFonts w:ascii="Calibri" w:hAnsi="Calibri" w:cs="Calibri"/>
          <w:sz w:val="24"/>
          <w:lang w:val="en-US"/>
        </w:rPr>
        <w:t>–</w:t>
      </w:r>
      <w:r w:rsidRPr="00731106">
        <w:rPr>
          <w:rFonts w:ascii="Calibri" w:hAnsi="Calibri" w:cs="Calibri"/>
          <w:sz w:val="24"/>
          <w:lang w:val="en-US"/>
        </w:rPr>
        <w:t>190 (2018)</w:t>
      </w:r>
      <w:r w:rsidR="00BC5E62">
        <w:rPr>
          <w:rFonts w:ascii="Calibri" w:hAnsi="Calibri" w:cs="Calibri"/>
          <w:sz w:val="24"/>
          <w:lang w:val="en-US"/>
        </w:rPr>
        <w:t>.</w:t>
      </w:r>
    </w:p>
    <w:p w14:paraId="1D98DCE5" w14:textId="3BC0EE53" w:rsidR="00753F0D" w:rsidRPr="00731106" w:rsidRDefault="00753F0D" w:rsidP="00AA79BE">
      <w:pPr>
        <w:jc w:val="both"/>
        <w:rPr>
          <w:rFonts w:ascii="Calibri" w:hAnsi="Calibri" w:cs="Calibri"/>
          <w:sz w:val="24"/>
          <w:lang w:val="en-US"/>
        </w:rPr>
      </w:pPr>
      <w:r w:rsidRPr="00731106">
        <w:rPr>
          <w:rFonts w:ascii="Calibri" w:hAnsi="Calibri" w:cs="Calibri"/>
          <w:sz w:val="24"/>
          <w:lang w:val="en-US"/>
        </w:rPr>
        <w:t>21.</w:t>
      </w:r>
      <w:r w:rsidR="00BC5E62">
        <w:rPr>
          <w:rFonts w:ascii="Calibri" w:hAnsi="Calibri" w:cs="Calibri"/>
          <w:sz w:val="24"/>
          <w:lang w:val="en-US"/>
        </w:rPr>
        <w:t xml:space="preserve"> </w:t>
      </w:r>
      <w:r w:rsidRPr="00731106">
        <w:rPr>
          <w:rFonts w:ascii="Calibri" w:hAnsi="Calibri" w:cs="Calibri"/>
          <w:sz w:val="24"/>
          <w:lang w:val="en-US"/>
        </w:rPr>
        <w:t>Chanda, A.</w:t>
      </w:r>
      <w:r w:rsidR="00BC5E62">
        <w:rPr>
          <w:rFonts w:ascii="Calibri" w:hAnsi="Calibri" w:cs="Calibri"/>
          <w:sz w:val="24"/>
          <w:lang w:val="en-US"/>
        </w:rPr>
        <w:t>,</w:t>
      </w:r>
      <w:r w:rsidRPr="00731106">
        <w:rPr>
          <w:rFonts w:ascii="Calibri" w:hAnsi="Calibri" w:cs="Calibri"/>
          <w:sz w:val="24"/>
          <w:lang w:val="en-US"/>
        </w:rPr>
        <w:t xml:space="preserve"> Unnikrishnan, V.U., Roy, S., Ricther, H.E. Computational modeling of the female pelvic support structures and organs to understand the mechanisms of pelvic organ prolapse: a review. </w:t>
      </w:r>
      <w:r w:rsidRPr="00DE68C8">
        <w:rPr>
          <w:rFonts w:ascii="Calibri" w:hAnsi="Calibri" w:cs="Calibri"/>
          <w:i/>
          <w:sz w:val="24"/>
          <w:lang w:val="en-US"/>
        </w:rPr>
        <w:t>Applied Mechanics Reviews</w:t>
      </w:r>
      <w:r w:rsidR="00BC5E62">
        <w:rPr>
          <w:rFonts w:ascii="Calibri" w:hAnsi="Calibri" w:cs="Calibri"/>
          <w:i/>
          <w:sz w:val="24"/>
          <w:lang w:val="en-US"/>
        </w:rPr>
        <w:t>.</w:t>
      </w:r>
      <w:r w:rsidRPr="00731106">
        <w:rPr>
          <w:rFonts w:ascii="Calibri" w:hAnsi="Calibri" w:cs="Calibri"/>
          <w:sz w:val="24"/>
          <w:lang w:val="en-US"/>
        </w:rPr>
        <w:t xml:space="preserve"> </w:t>
      </w:r>
      <w:r w:rsidRPr="00731106">
        <w:rPr>
          <w:rFonts w:ascii="Calibri" w:hAnsi="Calibri" w:cs="Calibri"/>
          <w:b/>
          <w:sz w:val="24"/>
          <w:lang w:val="en-US"/>
        </w:rPr>
        <w:t>67</w:t>
      </w:r>
      <w:r w:rsidR="00BC5E62">
        <w:rPr>
          <w:rFonts w:ascii="Calibri" w:hAnsi="Calibri" w:cs="Calibri"/>
          <w:b/>
          <w:sz w:val="24"/>
          <w:lang w:val="en-US"/>
        </w:rPr>
        <w:t xml:space="preserve"> </w:t>
      </w:r>
      <w:r w:rsidRPr="00731106">
        <w:rPr>
          <w:rFonts w:ascii="Calibri" w:hAnsi="Calibri" w:cs="Calibri"/>
          <w:sz w:val="24"/>
          <w:lang w:val="en-US"/>
        </w:rPr>
        <w:t>(4), 040801-14</w:t>
      </w:r>
      <w:r w:rsidR="00BC5E62">
        <w:rPr>
          <w:rFonts w:ascii="Calibri" w:hAnsi="Calibri" w:cs="Calibri"/>
          <w:sz w:val="24"/>
          <w:lang w:val="en-US"/>
        </w:rPr>
        <w:t xml:space="preserve">, </w:t>
      </w:r>
      <w:r w:rsidRPr="00731106">
        <w:rPr>
          <w:rFonts w:ascii="Calibri" w:hAnsi="Calibri" w:cs="Calibri"/>
          <w:sz w:val="24"/>
          <w:lang w:val="en-US"/>
        </w:rPr>
        <w:t>DOI: 1115/1.4030967 (2015)</w:t>
      </w:r>
      <w:r w:rsidR="00BC5E62">
        <w:rPr>
          <w:rFonts w:ascii="Calibri" w:hAnsi="Calibri" w:cs="Calibri"/>
          <w:sz w:val="24"/>
          <w:lang w:val="en-US"/>
        </w:rPr>
        <w:t>.</w:t>
      </w:r>
    </w:p>
    <w:p w14:paraId="3EFFC58D" w14:textId="204C863E" w:rsidR="00882A1B" w:rsidRPr="00731106" w:rsidRDefault="00753F0D" w:rsidP="00AA79BE">
      <w:pPr>
        <w:jc w:val="both"/>
        <w:rPr>
          <w:rFonts w:ascii="Calibri" w:hAnsi="Calibri" w:cs="Calibri"/>
          <w:sz w:val="24"/>
          <w:lang w:val="en-US"/>
        </w:rPr>
      </w:pPr>
      <w:r w:rsidRPr="00731106">
        <w:rPr>
          <w:rFonts w:ascii="Calibri" w:hAnsi="Calibri" w:cs="Calibri"/>
          <w:sz w:val="24"/>
          <w:lang w:val="en-US"/>
        </w:rPr>
        <w:t>22.</w:t>
      </w:r>
      <w:r w:rsidR="00BC5E62">
        <w:rPr>
          <w:rFonts w:ascii="Calibri" w:hAnsi="Calibri" w:cs="Calibri"/>
          <w:sz w:val="24"/>
          <w:lang w:val="en-US"/>
        </w:rPr>
        <w:t xml:space="preserve"> </w:t>
      </w:r>
      <w:r w:rsidRPr="00731106">
        <w:rPr>
          <w:rFonts w:ascii="Calibri" w:hAnsi="Calibri" w:cs="Calibri"/>
          <w:sz w:val="24"/>
          <w:lang w:val="en-US"/>
        </w:rPr>
        <w:t xml:space="preserve">Rostaminia, G., Abramowitch, S. Finite element modeling in female pelvic floor medicine: a literature review. </w:t>
      </w:r>
      <w:r w:rsidRPr="00DE68C8">
        <w:rPr>
          <w:rFonts w:ascii="Calibri" w:hAnsi="Calibri" w:cs="Calibri"/>
          <w:i/>
          <w:sz w:val="24"/>
          <w:lang w:val="en-US"/>
        </w:rPr>
        <w:t>Current Obstetric</w:t>
      </w:r>
      <w:r w:rsidR="00BC5E62">
        <w:rPr>
          <w:rFonts w:ascii="Calibri" w:hAnsi="Calibri" w:cs="Calibri"/>
          <w:i/>
          <w:sz w:val="24"/>
          <w:lang w:val="en-US"/>
        </w:rPr>
        <w:t>s</w:t>
      </w:r>
      <w:r w:rsidRPr="00DE68C8">
        <w:rPr>
          <w:rFonts w:ascii="Calibri" w:hAnsi="Calibri" w:cs="Calibri"/>
          <w:i/>
          <w:sz w:val="24"/>
          <w:lang w:val="en-US"/>
        </w:rPr>
        <w:t xml:space="preserve"> and Gynecology Reports</w:t>
      </w:r>
      <w:r w:rsidR="00BC5E62">
        <w:rPr>
          <w:rFonts w:ascii="Calibri" w:hAnsi="Calibri" w:cs="Calibri"/>
          <w:i/>
          <w:sz w:val="24"/>
          <w:lang w:val="en-US"/>
        </w:rPr>
        <w:t>.</w:t>
      </w:r>
      <w:r w:rsidRPr="00731106">
        <w:rPr>
          <w:rFonts w:ascii="Calibri" w:hAnsi="Calibri" w:cs="Calibri"/>
          <w:sz w:val="24"/>
          <w:lang w:val="en-US"/>
        </w:rPr>
        <w:t xml:space="preserve"> </w:t>
      </w:r>
      <w:r w:rsidRPr="00731106">
        <w:rPr>
          <w:rFonts w:ascii="Calibri" w:hAnsi="Calibri" w:cs="Calibri"/>
          <w:b/>
          <w:sz w:val="24"/>
          <w:lang w:val="en-US"/>
        </w:rPr>
        <w:t>4</w:t>
      </w:r>
      <w:r w:rsidRPr="00731106">
        <w:rPr>
          <w:rFonts w:ascii="Calibri" w:hAnsi="Calibri" w:cs="Calibri"/>
          <w:sz w:val="24"/>
          <w:lang w:val="en-US"/>
        </w:rPr>
        <w:t xml:space="preserve"> (2), 125</w:t>
      </w:r>
      <w:r w:rsidR="00BC5E62">
        <w:rPr>
          <w:rFonts w:ascii="Calibri" w:hAnsi="Calibri" w:cs="Calibri"/>
          <w:sz w:val="24"/>
          <w:lang w:val="en-US"/>
        </w:rPr>
        <w:t>–</w:t>
      </w:r>
      <w:r w:rsidRPr="00731106">
        <w:rPr>
          <w:rFonts w:ascii="Calibri" w:hAnsi="Calibri" w:cs="Calibri"/>
          <w:sz w:val="24"/>
          <w:lang w:val="en-US"/>
        </w:rPr>
        <w:t>131 (2015)</w:t>
      </w:r>
      <w:r w:rsidR="00BC5E62">
        <w:rPr>
          <w:rFonts w:ascii="Calibri" w:hAnsi="Calibri" w:cs="Calibri"/>
          <w:sz w:val="24"/>
          <w:lang w:val="en-US"/>
        </w:rPr>
        <w:t>.</w:t>
      </w:r>
    </w:p>
    <w:sectPr w:rsidR="00882A1B" w:rsidRPr="00731106" w:rsidSect="008F26AB">
      <w:pgSz w:w="12240" w:h="15840" w:code="9"/>
      <w:pgMar w:top="1440" w:right="1440" w:bottom="1440" w:left="1440" w:header="720" w:footer="605" w:gutter="0"/>
      <w:lnNumType w:countBy="1" w:restart="continuous"/>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F0D"/>
    <w:rsid w:val="00002447"/>
    <w:rsid w:val="00003F2A"/>
    <w:rsid w:val="00005009"/>
    <w:rsid w:val="00014D5F"/>
    <w:rsid w:val="00015D89"/>
    <w:rsid w:val="0001780E"/>
    <w:rsid w:val="00021B1E"/>
    <w:rsid w:val="00024162"/>
    <w:rsid w:val="00027737"/>
    <w:rsid w:val="00031BC5"/>
    <w:rsid w:val="00036ACF"/>
    <w:rsid w:val="0004078A"/>
    <w:rsid w:val="00057CE7"/>
    <w:rsid w:val="00091990"/>
    <w:rsid w:val="000B2548"/>
    <w:rsid w:val="000B437A"/>
    <w:rsid w:val="000D33AA"/>
    <w:rsid w:val="000F1E6A"/>
    <w:rsid w:val="001138C7"/>
    <w:rsid w:val="00113FB4"/>
    <w:rsid w:val="00114C0D"/>
    <w:rsid w:val="0011772F"/>
    <w:rsid w:val="001207EA"/>
    <w:rsid w:val="00121FBA"/>
    <w:rsid w:val="00153A7C"/>
    <w:rsid w:val="00160A22"/>
    <w:rsid w:val="00163333"/>
    <w:rsid w:val="00164CE0"/>
    <w:rsid w:val="0017033B"/>
    <w:rsid w:val="00171622"/>
    <w:rsid w:val="0019796F"/>
    <w:rsid w:val="001A1E35"/>
    <w:rsid w:val="001C0D14"/>
    <w:rsid w:val="001C3AF6"/>
    <w:rsid w:val="001D5ED6"/>
    <w:rsid w:val="001F0B2F"/>
    <w:rsid w:val="0020793A"/>
    <w:rsid w:val="00213A67"/>
    <w:rsid w:val="00221E6D"/>
    <w:rsid w:val="0025034E"/>
    <w:rsid w:val="00254A3B"/>
    <w:rsid w:val="00271132"/>
    <w:rsid w:val="002A140D"/>
    <w:rsid w:val="002B0F22"/>
    <w:rsid w:val="002B56F7"/>
    <w:rsid w:val="002C38F1"/>
    <w:rsid w:val="002D00F5"/>
    <w:rsid w:val="002E2BFD"/>
    <w:rsid w:val="002E3532"/>
    <w:rsid w:val="002E436B"/>
    <w:rsid w:val="002F77BD"/>
    <w:rsid w:val="0030296F"/>
    <w:rsid w:val="0031015E"/>
    <w:rsid w:val="00332AF8"/>
    <w:rsid w:val="003353A6"/>
    <w:rsid w:val="00340170"/>
    <w:rsid w:val="0035431C"/>
    <w:rsid w:val="00354521"/>
    <w:rsid w:val="00371A72"/>
    <w:rsid w:val="003947EF"/>
    <w:rsid w:val="003B1561"/>
    <w:rsid w:val="003B4F6D"/>
    <w:rsid w:val="003C2D0B"/>
    <w:rsid w:val="003D14A7"/>
    <w:rsid w:val="003E080B"/>
    <w:rsid w:val="003E2973"/>
    <w:rsid w:val="003F4890"/>
    <w:rsid w:val="003F58EE"/>
    <w:rsid w:val="003F6180"/>
    <w:rsid w:val="00402B57"/>
    <w:rsid w:val="004071E9"/>
    <w:rsid w:val="004074CA"/>
    <w:rsid w:val="00412B41"/>
    <w:rsid w:val="00426A0F"/>
    <w:rsid w:val="004330C1"/>
    <w:rsid w:val="00452F9C"/>
    <w:rsid w:val="00455B05"/>
    <w:rsid w:val="0046106F"/>
    <w:rsid w:val="004651A2"/>
    <w:rsid w:val="0049124E"/>
    <w:rsid w:val="00492912"/>
    <w:rsid w:val="004A12B2"/>
    <w:rsid w:val="004A6DD4"/>
    <w:rsid w:val="004B11C7"/>
    <w:rsid w:val="004B4B7C"/>
    <w:rsid w:val="004B6655"/>
    <w:rsid w:val="004C510D"/>
    <w:rsid w:val="004D4EF6"/>
    <w:rsid w:val="005119BE"/>
    <w:rsid w:val="00511D5D"/>
    <w:rsid w:val="00524CE1"/>
    <w:rsid w:val="005309B4"/>
    <w:rsid w:val="00545226"/>
    <w:rsid w:val="00570659"/>
    <w:rsid w:val="0057702D"/>
    <w:rsid w:val="00593951"/>
    <w:rsid w:val="005A623C"/>
    <w:rsid w:val="005B07EF"/>
    <w:rsid w:val="005C7454"/>
    <w:rsid w:val="005D4841"/>
    <w:rsid w:val="005D4C14"/>
    <w:rsid w:val="005E51E2"/>
    <w:rsid w:val="005F4841"/>
    <w:rsid w:val="0060780B"/>
    <w:rsid w:val="00610904"/>
    <w:rsid w:val="006168AB"/>
    <w:rsid w:val="0063087D"/>
    <w:rsid w:val="006350F3"/>
    <w:rsid w:val="006513E1"/>
    <w:rsid w:val="00653597"/>
    <w:rsid w:val="00673024"/>
    <w:rsid w:val="00683BDC"/>
    <w:rsid w:val="006A272E"/>
    <w:rsid w:val="006D1744"/>
    <w:rsid w:val="006D4C57"/>
    <w:rsid w:val="006D743C"/>
    <w:rsid w:val="00725FC9"/>
    <w:rsid w:val="00731106"/>
    <w:rsid w:val="007374E5"/>
    <w:rsid w:val="007416DB"/>
    <w:rsid w:val="0074433D"/>
    <w:rsid w:val="00744589"/>
    <w:rsid w:val="00753F0D"/>
    <w:rsid w:val="00771D70"/>
    <w:rsid w:val="00773A8A"/>
    <w:rsid w:val="00796C96"/>
    <w:rsid w:val="007A7FD0"/>
    <w:rsid w:val="007B4CAB"/>
    <w:rsid w:val="007B544F"/>
    <w:rsid w:val="007B5F2F"/>
    <w:rsid w:val="007B7EB6"/>
    <w:rsid w:val="007F59D4"/>
    <w:rsid w:val="007F5F1D"/>
    <w:rsid w:val="00805B44"/>
    <w:rsid w:val="00810FE3"/>
    <w:rsid w:val="008174BE"/>
    <w:rsid w:val="00822B93"/>
    <w:rsid w:val="00823680"/>
    <w:rsid w:val="00855D65"/>
    <w:rsid w:val="00856BE4"/>
    <w:rsid w:val="0087255B"/>
    <w:rsid w:val="0087336C"/>
    <w:rsid w:val="00882A1B"/>
    <w:rsid w:val="00891AFA"/>
    <w:rsid w:val="00892687"/>
    <w:rsid w:val="008A72B7"/>
    <w:rsid w:val="008B273C"/>
    <w:rsid w:val="008D0A5E"/>
    <w:rsid w:val="008F26AB"/>
    <w:rsid w:val="008F72CB"/>
    <w:rsid w:val="00914463"/>
    <w:rsid w:val="009154AD"/>
    <w:rsid w:val="00924F72"/>
    <w:rsid w:val="00936137"/>
    <w:rsid w:val="00946317"/>
    <w:rsid w:val="00946B13"/>
    <w:rsid w:val="009527BE"/>
    <w:rsid w:val="0095729D"/>
    <w:rsid w:val="00967F37"/>
    <w:rsid w:val="00971321"/>
    <w:rsid w:val="00987C75"/>
    <w:rsid w:val="009959CB"/>
    <w:rsid w:val="00995B0A"/>
    <w:rsid w:val="009961C4"/>
    <w:rsid w:val="00996550"/>
    <w:rsid w:val="009A06B8"/>
    <w:rsid w:val="009B1E38"/>
    <w:rsid w:val="009B3FFC"/>
    <w:rsid w:val="009B5205"/>
    <w:rsid w:val="009C1F89"/>
    <w:rsid w:val="009D0081"/>
    <w:rsid w:val="009D1D60"/>
    <w:rsid w:val="009D5BE5"/>
    <w:rsid w:val="009E50C6"/>
    <w:rsid w:val="009F2C87"/>
    <w:rsid w:val="009F6922"/>
    <w:rsid w:val="00A23DAB"/>
    <w:rsid w:val="00A24F31"/>
    <w:rsid w:val="00A7094C"/>
    <w:rsid w:val="00A75053"/>
    <w:rsid w:val="00A81DE8"/>
    <w:rsid w:val="00A86E62"/>
    <w:rsid w:val="00A925E5"/>
    <w:rsid w:val="00A9754B"/>
    <w:rsid w:val="00AA79BE"/>
    <w:rsid w:val="00AA7B71"/>
    <w:rsid w:val="00AC4F9C"/>
    <w:rsid w:val="00AF0677"/>
    <w:rsid w:val="00AF45B5"/>
    <w:rsid w:val="00AF53EC"/>
    <w:rsid w:val="00B3375C"/>
    <w:rsid w:val="00B33AD9"/>
    <w:rsid w:val="00B35CCD"/>
    <w:rsid w:val="00B37114"/>
    <w:rsid w:val="00B636BE"/>
    <w:rsid w:val="00B739A3"/>
    <w:rsid w:val="00B73B5E"/>
    <w:rsid w:val="00B74FE6"/>
    <w:rsid w:val="00B760A1"/>
    <w:rsid w:val="00B96AF4"/>
    <w:rsid w:val="00BA2E34"/>
    <w:rsid w:val="00BB4A0E"/>
    <w:rsid w:val="00BB5756"/>
    <w:rsid w:val="00BC284E"/>
    <w:rsid w:val="00BC5E62"/>
    <w:rsid w:val="00BC70D9"/>
    <w:rsid w:val="00BD28E0"/>
    <w:rsid w:val="00BD6E90"/>
    <w:rsid w:val="00BE5C7B"/>
    <w:rsid w:val="00BF6133"/>
    <w:rsid w:val="00C054A3"/>
    <w:rsid w:val="00C13D0F"/>
    <w:rsid w:val="00C24799"/>
    <w:rsid w:val="00C26315"/>
    <w:rsid w:val="00C277B1"/>
    <w:rsid w:val="00C3344A"/>
    <w:rsid w:val="00C50231"/>
    <w:rsid w:val="00C518AB"/>
    <w:rsid w:val="00C667D1"/>
    <w:rsid w:val="00C840B3"/>
    <w:rsid w:val="00CB151B"/>
    <w:rsid w:val="00CB7F4B"/>
    <w:rsid w:val="00CC59E3"/>
    <w:rsid w:val="00CD23C1"/>
    <w:rsid w:val="00CD2D33"/>
    <w:rsid w:val="00CD74B2"/>
    <w:rsid w:val="00CE2B37"/>
    <w:rsid w:val="00CF2A71"/>
    <w:rsid w:val="00D268A3"/>
    <w:rsid w:val="00D412CC"/>
    <w:rsid w:val="00D415A7"/>
    <w:rsid w:val="00D50725"/>
    <w:rsid w:val="00D55E08"/>
    <w:rsid w:val="00D573F1"/>
    <w:rsid w:val="00D62960"/>
    <w:rsid w:val="00D62A7D"/>
    <w:rsid w:val="00D72EA1"/>
    <w:rsid w:val="00D81E67"/>
    <w:rsid w:val="00D84155"/>
    <w:rsid w:val="00DA3DF2"/>
    <w:rsid w:val="00DB1373"/>
    <w:rsid w:val="00DB24B5"/>
    <w:rsid w:val="00DB4069"/>
    <w:rsid w:val="00DB7463"/>
    <w:rsid w:val="00DC74E1"/>
    <w:rsid w:val="00DD08E8"/>
    <w:rsid w:val="00DE2375"/>
    <w:rsid w:val="00DE68C8"/>
    <w:rsid w:val="00DE7755"/>
    <w:rsid w:val="00DF57AF"/>
    <w:rsid w:val="00DF6C4F"/>
    <w:rsid w:val="00E06A20"/>
    <w:rsid w:val="00E23DDE"/>
    <w:rsid w:val="00E2407C"/>
    <w:rsid w:val="00E31562"/>
    <w:rsid w:val="00E502B0"/>
    <w:rsid w:val="00E708F9"/>
    <w:rsid w:val="00E96722"/>
    <w:rsid w:val="00EA3D8E"/>
    <w:rsid w:val="00EB6532"/>
    <w:rsid w:val="00EC1558"/>
    <w:rsid w:val="00EC3BBE"/>
    <w:rsid w:val="00ED7CE7"/>
    <w:rsid w:val="00ED7F19"/>
    <w:rsid w:val="00EF19AC"/>
    <w:rsid w:val="00F00566"/>
    <w:rsid w:val="00F1519F"/>
    <w:rsid w:val="00F223F5"/>
    <w:rsid w:val="00F3483E"/>
    <w:rsid w:val="00F34D32"/>
    <w:rsid w:val="00F47D13"/>
    <w:rsid w:val="00F518F5"/>
    <w:rsid w:val="00F7248C"/>
    <w:rsid w:val="00FA0B88"/>
    <w:rsid w:val="00FB5CB4"/>
    <w:rsid w:val="00FC7F13"/>
    <w:rsid w:val="00FF0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89DF2"/>
  <w15:docId w15:val="{3B2A1FC0-CE3B-48DD-AD1D-18BAC97D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54AD"/>
    <w:pPr>
      <w:spacing w:after="0" w:line="240" w:lineRule="auto"/>
    </w:pPr>
    <w:rPr>
      <w:sz w:val="20"/>
      <w:lang w:val="de-DE"/>
    </w:rPr>
  </w:style>
  <w:style w:type="paragraph" w:styleId="Heading1">
    <w:name w:val="heading 1"/>
    <w:basedOn w:val="Normal"/>
    <w:next w:val="Normal"/>
    <w:link w:val="Heading1Char"/>
    <w:uiPriority w:val="9"/>
    <w:qFormat/>
    <w:rsid w:val="009154AD"/>
    <w:pPr>
      <w:keepNext/>
      <w:keepLines/>
      <w:outlineLvl w:val="0"/>
    </w:pPr>
    <w:rPr>
      <w:rFonts w:ascii="Arial Black" w:eastAsiaTheme="majorEastAsia" w:hAnsi="Arial Black" w:cstheme="majorBidi"/>
      <w:bCs/>
      <w:sz w:val="23"/>
      <w:szCs w:val="28"/>
    </w:rPr>
  </w:style>
  <w:style w:type="paragraph" w:styleId="Heading2">
    <w:name w:val="heading 2"/>
    <w:basedOn w:val="Normal"/>
    <w:next w:val="Normal"/>
    <w:link w:val="Heading2Char"/>
    <w:uiPriority w:val="9"/>
    <w:unhideWhenUsed/>
    <w:qFormat/>
    <w:rsid w:val="002E3532"/>
    <w:pPr>
      <w:keepNext/>
      <w:keepLines/>
      <w:spacing w:line="290" w:lineRule="exact"/>
      <w:outlineLvl w:val="1"/>
    </w:pPr>
    <w:rPr>
      <w:rFonts w:eastAsiaTheme="majorEastAsia" w:cstheme="majorBidi"/>
      <w:b/>
      <w:bCs/>
      <w:sz w:val="23"/>
      <w:szCs w:val="26"/>
    </w:rPr>
  </w:style>
  <w:style w:type="paragraph" w:styleId="Heading3">
    <w:name w:val="heading 3"/>
    <w:basedOn w:val="Normal"/>
    <w:next w:val="Normal"/>
    <w:link w:val="Heading3Char"/>
    <w:uiPriority w:val="9"/>
    <w:unhideWhenUsed/>
    <w:qFormat/>
    <w:rsid w:val="002E3532"/>
    <w:pPr>
      <w:keepLines/>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E3532"/>
    <w:rPr>
      <w:b/>
      <w:iCs/>
    </w:rPr>
  </w:style>
  <w:style w:type="paragraph" w:styleId="NoSpacing">
    <w:name w:val="No Spacing"/>
    <w:uiPriority w:val="1"/>
    <w:qFormat/>
    <w:rsid w:val="009154AD"/>
    <w:pPr>
      <w:spacing w:after="0" w:line="240" w:lineRule="auto"/>
    </w:pPr>
    <w:rPr>
      <w:sz w:val="20"/>
      <w:lang w:val="de-DE"/>
    </w:rPr>
  </w:style>
  <w:style w:type="paragraph" w:customStyle="1" w:styleId="Lauftext">
    <w:name w:val="Lauftext"/>
    <w:basedOn w:val="Normal"/>
    <w:rsid w:val="002E3532"/>
    <w:rPr>
      <w:rFonts w:eastAsia="Times New Roman" w:cs="Times New Roman"/>
      <w:szCs w:val="20"/>
    </w:rPr>
  </w:style>
  <w:style w:type="paragraph" w:customStyle="1" w:styleId="LauftextHervorhebung">
    <w:name w:val="Lauftext Hervorhebung"/>
    <w:basedOn w:val="Lauftext"/>
    <w:rsid w:val="002E3532"/>
    <w:rPr>
      <w:b/>
    </w:rPr>
  </w:style>
  <w:style w:type="character" w:customStyle="1" w:styleId="Heading1Char">
    <w:name w:val="Heading 1 Char"/>
    <w:basedOn w:val="DefaultParagraphFont"/>
    <w:link w:val="Heading1"/>
    <w:uiPriority w:val="9"/>
    <w:rsid w:val="009154AD"/>
    <w:rPr>
      <w:rFonts w:ascii="Arial Black" w:eastAsiaTheme="majorEastAsia" w:hAnsi="Arial Black" w:cstheme="majorBidi"/>
      <w:bCs/>
      <w:sz w:val="23"/>
      <w:szCs w:val="28"/>
      <w:lang w:val="de-DE"/>
    </w:rPr>
  </w:style>
  <w:style w:type="character" w:customStyle="1" w:styleId="Heading2Char">
    <w:name w:val="Heading 2 Char"/>
    <w:basedOn w:val="DefaultParagraphFont"/>
    <w:link w:val="Heading2"/>
    <w:uiPriority w:val="9"/>
    <w:rsid w:val="002E3532"/>
    <w:rPr>
      <w:rFonts w:ascii="Arial" w:eastAsiaTheme="majorEastAsia" w:hAnsi="Arial" w:cstheme="majorBidi"/>
      <w:b/>
      <w:bCs/>
      <w:sz w:val="23"/>
      <w:szCs w:val="26"/>
      <w:lang w:val="de-DE"/>
    </w:rPr>
  </w:style>
  <w:style w:type="character" w:customStyle="1" w:styleId="Heading3Char">
    <w:name w:val="Heading 3 Char"/>
    <w:basedOn w:val="DefaultParagraphFont"/>
    <w:link w:val="Heading3"/>
    <w:uiPriority w:val="9"/>
    <w:rsid w:val="002E3532"/>
    <w:rPr>
      <w:rFonts w:ascii="Arial" w:eastAsiaTheme="majorEastAsia" w:hAnsi="Arial" w:cstheme="majorBidi"/>
      <w:b/>
      <w:bCs/>
      <w:sz w:val="20"/>
      <w:lang w:val="de-DE"/>
    </w:rPr>
  </w:style>
  <w:style w:type="character" w:styleId="CommentReference">
    <w:name w:val="annotation reference"/>
    <w:basedOn w:val="DefaultParagraphFont"/>
    <w:uiPriority w:val="99"/>
    <w:semiHidden/>
    <w:unhideWhenUsed/>
    <w:rsid w:val="008F26AB"/>
    <w:rPr>
      <w:sz w:val="16"/>
      <w:szCs w:val="16"/>
    </w:rPr>
  </w:style>
  <w:style w:type="paragraph" w:styleId="CommentText">
    <w:name w:val="annotation text"/>
    <w:basedOn w:val="Normal"/>
    <w:link w:val="CommentTextChar"/>
    <w:uiPriority w:val="99"/>
    <w:semiHidden/>
    <w:unhideWhenUsed/>
    <w:rsid w:val="008F26AB"/>
    <w:rPr>
      <w:szCs w:val="20"/>
    </w:rPr>
  </w:style>
  <w:style w:type="character" w:customStyle="1" w:styleId="CommentTextChar">
    <w:name w:val="Comment Text Char"/>
    <w:basedOn w:val="DefaultParagraphFont"/>
    <w:link w:val="CommentText"/>
    <w:uiPriority w:val="99"/>
    <w:semiHidden/>
    <w:rsid w:val="008F26AB"/>
    <w:rPr>
      <w:sz w:val="20"/>
      <w:szCs w:val="20"/>
      <w:lang w:val="de-DE"/>
    </w:rPr>
  </w:style>
  <w:style w:type="paragraph" w:styleId="BalloonText">
    <w:name w:val="Balloon Text"/>
    <w:basedOn w:val="Normal"/>
    <w:link w:val="BalloonTextChar"/>
    <w:uiPriority w:val="99"/>
    <w:semiHidden/>
    <w:unhideWhenUsed/>
    <w:rsid w:val="008F26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6AB"/>
    <w:rPr>
      <w:rFonts w:ascii="Segoe UI" w:hAnsi="Segoe UI" w:cs="Segoe UI"/>
      <w:sz w:val="18"/>
      <w:szCs w:val="18"/>
      <w:lang w:val="de-DE"/>
    </w:rPr>
  </w:style>
  <w:style w:type="character" w:styleId="LineNumber">
    <w:name w:val="line number"/>
    <w:basedOn w:val="DefaultParagraphFont"/>
    <w:uiPriority w:val="99"/>
    <w:semiHidden/>
    <w:unhideWhenUsed/>
    <w:rsid w:val="008F26AB"/>
  </w:style>
  <w:style w:type="character" w:styleId="Hyperlink">
    <w:name w:val="Hyperlink"/>
    <w:basedOn w:val="DefaultParagraphFont"/>
    <w:uiPriority w:val="99"/>
    <w:unhideWhenUsed/>
    <w:rsid w:val="00121FBA"/>
    <w:rPr>
      <w:color w:val="3B8BCA" w:themeColor="hyperlink"/>
      <w:u w:val="single"/>
    </w:rPr>
  </w:style>
  <w:style w:type="character" w:styleId="UnresolvedMention">
    <w:name w:val="Unresolved Mention"/>
    <w:basedOn w:val="DefaultParagraphFont"/>
    <w:uiPriority w:val="99"/>
    <w:semiHidden/>
    <w:unhideWhenUsed/>
    <w:rsid w:val="00121FB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21FBA"/>
    <w:rPr>
      <w:b/>
      <w:bCs/>
    </w:rPr>
  </w:style>
  <w:style w:type="character" w:customStyle="1" w:styleId="CommentSubjectChar">
    <w:name w:val="Comment Subject Char"/>
    <w:basedOn w:val="CommentTextChar"/>
    <w:link w:val="CommentSubject"/>
    <w:uiPriority w:val="99"/>
    <w:semiHidden/>
    <w:rsid w:val="00121FBA"/>
    <w:rPr>
      <w:b/>
      <w:bCs/>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UCGArial">
  <a:themeElements>
    <a:clrScheme name="UCG">
      <a:dk1>
        <a:sysClr val="windowText" lastClr="000000"/>
      </a:dk1>
      <a:lt1>
        <a:sysClr val="window" lastClr="FFFFFF"/>
      </a:lt1>
      <a:dk2>
        <a:srgbClr val="999999"/>
      </a:dk2>
      <a:lt2>
        <a:srgbClr val="CCCCCC"/>
      </a:lt2>
      <a:accent1>
        <a:srgbClr val="00AFD0"/>
      </a:accent1>
      <a:accent2>
        <a:srgbClr val="C0E4ED"/>
      </a:accent2>
      <a:accent3>
        <a:srgbClr val="3B8BCA"/>
      </a:accent3>
      <a:accent4>
        <a:srgbClr val="005095"/>
      </a:accent4>
      <a:accent5>
        <a:srgbClr val="9FCA7A"/>
      </a:accent5>
      <a:accent6>
        <a:srgbClr val="9E3A8B"/>
      </a:accent6>
      <a:hlink>
        <a:srgbClr val="3B8BCA"/>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UCGArial" id="{A48AE1CF-CF7E-449C-9303-F6561F2CC1BB}" vid="{87C028B4-620F-4DAF-A723-4F684BA5C854}"/>
    </a:ext>
  </a:extLst>
</a:theme>
</file>

<file path=docProps/app.xml><?xml version="1.0" encoding="utf-8"?>
<Properties xmlns="http://schemas.openxmlformats.org/officeDocument/2006/extended-properties" xmlns:vt="http://schemas.openxmlformats.org/officeDocument/2006/docPropsVTypes">
  <Template>Normal</Template>
  <TotalTime>313</TotalTime>
  <Pages>10</Pages>
  <Words>4103</Words>
  <Characters>23390</Characters>
  <Application>Microsoft Office Word</Application>
  <DocSecurity>0</DocSecurity>
  <Lines>194</Lines>
  <Paragraphs>54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UGIS</Company>
  <LinksUpToDate>false</LinksUpToDate>
  <CharactersWithSpaces>27439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PILONI</dc:creator>
  <cp:lastModifiedBy>Alisha Dsouza</cp:lastModifiedBy>
  <cp:revision>35</cp:revision>
  <dcterms:created xsi:type="dcterms:W3CDTF">2018-11-08T13:51:00Z</dcterms:created>
  <dcterms:modified xsi:type="dcterms:W3CDTF">2018-11-09T20:31:00Z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a60a07f6-b8b2-4948-b077-2647fd854c31</vt:lpwstr>
  </property>
  <property fmtid="{D5CDD505-2E9C-101B-9397-08002B2CF9AE}" pid="3" name="UBISClassification">
    <vt:lpwstr>INTERNAL USE ONLY</vt:lpwstr>
  </property>
  <property fmtid="{D5CDD505-2E9C-101B-9397-08002B2CF9AE}" pid="4" name="UNICREDIT_CLASSIFICATION">
    <vt:lpwstr>UNICREDIT_INTERNAL_USE_ONLY</vt:lpwstr>
  </property>
</Properties>
</file>