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F26" w:rsidRPr="00116FD5" w:rsidRDefault="00767F26">
      <w:pPr>
        <w:rPr>
          <w:rFonts w:ascii="Times New Roman" w:hAnsi="Times New Roman" w:cs="Times New Roman"/>
        </w:rPr>
      </w:pPr>
      <w:bookmarkStart w:id="0" w:name="_GoBack"/>
      <w:bookmarkEnd w:id="0"/>
      <w:r w:rsidRPr="00116FD5">
        <w:rPr>
          <w:rFonts w:ascii="Times New Roman" w:hAnsi="Times New Roman" w:cs="Times New Roman"/>
          <w:b/>
          <w:bCs/>
        </w:rPr>
        <w:t>Reviewer #5:</w:t>
      </w:r>
      <w:r w:rsidRPr="00116FD5">
        <w:rPr>
          <w:rFonts w:ascii="Times New Roman" w:hAnsi="Times New Roman" w:cs="Times New Roman"/>
        </w:rPr>
        <w:br/>
        <w:t>The current version of the manuscript gave an interesting story of a novel in vitro transfection material, which has a similar transfection efficacy comparing to PEI. But as an article of protocol, it would be very helpful if the authors can add some detailed descriptions on the procedure of cell transfection part.</w:t>
      </w:r>
      <w:r w:rsidRPr="00116FD5">
        <w:rPr>
          <w:rFonts w:ascii="Times New Roman" w:hAnsi="Times New Roman" w:cs="Times New Roman"/>
        </w:rPr>
        <w:br/>
        <w:t>1. I am very confused, what is the relation between "mDG" and "mBG"? Why the authors sometimes show the result of mDG, and sometimes mBG, but there is no comparison between each other? Also, mBG in figure 4 legend, but mDG in figure 4. Is it a typo?</w:t>
      </w:r>
    </w:p>
    <w:p w:rsidR="00767F26" w:rsidRPr="00116FD5" w:rsidRDefault="00767F26">
      <w:pPr>
        <w:rPr>
          <w:rFonts w:ascii="Times New Roman" w:hAnsi="Times New Roman" w:cs="Times New Roman"/>
          <w:color w:val="0000FF"/>
        </w:rPr>
      </w:pPr>
      <w:r w:rsidRPr="00116FD5">
        <w:rPr>
          <w:rFonts w:ascii="Times New Roman" w:hAnsi="Times New Roman" w:cs="Times New Roman"/>
          <w:color w:val="0000FF"/>
        </w:rPr>
        <w:t>A</w:t>
      </w:r>
      <w:r w:rsidRPr="00116FD5">
        <w:rPr>
          <w:rFonts w:ascii="Times New Roman" w:hAnsi="Times New Roman" w:cs="Times New Roman"/>
          <w:color w:val="0000FF"/>
        </w:rPr>
        <w:t>：</w:t>
      </w:r>
      <w:r w:rsidR="00012934" w:rsidRPr="00116FD5">
        <w:rPr>
          <w:rFonts w:ascii="Times New Roman" w:hAnsi="Times New Roman" w:cs="Times New Roman"/>
          <w:color w:val="0000FF"/>
        </w:rPr>
        <w:t>We are sorry, it is a typo and w</w:t>
      </w:r>
      <w:r w:rsidRPr="00116FD5">
        <w:rPr>
          <w:rFonts w:ascii="Times New Roman" w:hAnsi="Times New Roman" w:cs="Times New Roman"/>
          <w:color w:val="0000FF"/>
        </w:rPr>
        <w:t>e</w:t>
      </w:r>
      <w:r w:rsidR="00012934" w:rsidRPr="00116FD5">
        <w:rPr>
          <w:rFonts w:ascii="Times New Roman" w:hAnsi="Times New Roman" w:cs="Times New Roman"/>
          <w:color w:val="0000FF"/>
        </w:rPr>
        <w:t xml:space="preserve"> have </w:t>
      </w:r>
      <w:r w:rsidRPr="00116FD5">
        <w:rPr>
          <w:rFonts w:ascii="Times New Roman" w:hAnsi="Times New Roman" w:cs="Times New Roman"/>
          <w:color w:val="0000FF"/>
        </w:rPr>
        <w:t>modified</w:t>
      </w:r>
      <w:r w:rsidR="00012934" w:rsidRPr="00116FD5">
        <w:rPr>
          <w:rFonts w:ascii="Times New Roman" w:hAnsi="Times New Roman" w:cs="Times New Roman"/>
          <w:color w:val="0000FF"/>
        </w:rPr>
        <w:t xml:space="preserve"> the abbreviation of the </w:t>
      </w:r>
      <w:r w:rsidRPr="00116FD5">
        <w:rPr>
          <w:rFonts w:ascii="Times New Roman" w:hAnsi="Times New Roman" w:cs="Times New Roman"/>
          <w:color w:val="0000FF"/>
        </w:rPr>
        <w:t>copolymer</w:t>
      </w:r>
      <w:r w:rsidR="00012934" w:rsidRPr="00116FD5">
        <w:rPr>
          <w:rFonts w:ascii="Times New Roman" w:hAnsi="Times New Roman" w:cs="Times New Roman"/>
          <w:color w:val="0000FF"/>
        </w:rPr>
        <w:t xml:space="preserve"> into “mBG” </w:t>
      </w:r>
      <w:r w:rsidRPr="00116FD5">
        <w:rPr>
          <w:rFonts w:ascii="Times New Roman" w:hAnsi="Times New Roman" w:cs="Times New Roman"/>
          <w:color w:val="0000FF"/>
        </w:rPr>
        <w:t>in the new manuscript.</w:t>
      </w:r>
    </w:p>
    <w:p w:rsidR="00C24DE3" w:rsidRPr="00116FD5" w:rsidRDefault="00767F26">
      <w:pPr>
        <w:rPr>
          <w:rFonts w:ascii="Times New Roman" w:hAnsi="Times New Roman" w:cs="Times New Roman"/>
        </w:rPr>
      </w:pPr>
      <w:r w:rsidRPr="00116FD5">
        <w:rPr>
          <w:rFonts w:ascii="Times New Roman" w:hAnsi="Times New Roman" w:cs="Times New Roman"/>
        </w:rPr>
        <w:br/>
        <w:t>2. In page 5 and 6, there are two "6.3".</w:t>
      </w:r>
    </w:p>
    <w:p w:rsidR="00C24DE3" w:rsidRPr="00116FD5" w:rsidRDefault="00C24DE3">
      <w:pPr>
        <w:rPr>
          <w:rFonts w:ascii="Times New Roman" w:hAnsi="Times New Roman" w:cs="Times New Roman"/>
          <w:color w:val="0000FF"/>
        </w:rPr>
      </w:pPr>
      <w:r w:rsidRPr="00116FD5">
        <w:rPr>
          <w:rFonts w:ascii="Times New Roman" w:hAnsi="Times New Roman" w:cs="Times New Roman"/>
          <w:color w:val="0000FF"/>
        </w:rPr>
        <w:t>A</w:t>
      </w:r>
      <w:r w:rsidRPr="00116FD5">
        <w:rPr>
          <w:rFonts w:ascii="Times New Roman" w:hAnsi="Times New Roman" w:cs="Times New Roman"/>
          <w:color w:val="0000FF"/>
        </w:rPr>
        <w:t>：</w:t>
      </w:r>
      <w:r w:rsidRPr="00116FD5">
        <w:rPr>
          <w:rFonts w:ascii="Times New Roman" w:hAnsi="Times New Roman" w:cs="Times New Roman"/>
          <w:color w:val="0000FF"/>
        </w:rPr>
        <w:t xml:space="preserve">We have </w:t>
      </w:r>
      <w:r w:rsidR="00DD1224" w:rsidRPr="00116FD5">
        <w:rPr>
          <w:rFonts w:ascii="Times New Roman" w:hAnsi="Times New Roman" w:cs="Times New Roman"/>
          <w:color w:val="0000FF"/>
        </w:rPr>
        <w:t xml:space="preserve">carefully </w:t>
      </w:r>
      <w:r w:rsidRPr="00116FD5">
        <w:rPr>
          <w:rFonts w:ascii="Times New Roman" w:hAnsi="Times New Roman" w:cs="Times New Roman"/>
          <w:color w:val="0000FF"/>
        </w:rPr>
        <w:t>modified</w:t>
      </w:r>
      <w:r w:rsidR="00DD1224" w:rsidRPr="00116FD5">
        <w:rPr>
          <w:rFonts w:ascii="Times New Roman" w:hAnsi="Times New Roman" w:cs="Times New Roman"/>
          <w:color w:val="0000FF"/>
        </w:rPr>
        <w:t xml:space="preserve"> </w:t>
      </w:r>
      <w:r w:rsidR="003549C8" w:rsidRPr="00116FD5">
        <w:rPr>
          <w:rFonts w:ascii="Times New Roman" w:hAnsi="Times New Roman" w:cs="Times New Roman"/>
          <w:color w:val="0000FF"/>
        </w:rPr>
        <w:t xml:space="preserve">all the serial numbers in </w:t>
      </w:r>
      <w:r w:rsidR="00DD1224" w:rsidRPr="00116FD5">
        <w:rPr>
          <w:rFonts w:ascii="Times New Roman" w:hAnsi="Times New Roman" w:cs="Times New Roman"/>
          <w:color w:val="0000FF"/>
        </w:rPr>
        <w:t>the manuscript</w:t>
      </w:r>
      <w:r w:rsidRPr="00116FD5">
        <w:rPr>
          <w:rFonts w:ascii="Times New Roman" w:hAnsi="Times New Roman" w:cs="Times New Roman"/>
          <w:color w:val="0000FF"/>
        </w:rPr>
        <w:t>.</w:t>
      </w:r>
    </w:p>
    <w:p w:rsidR="00B01C65" w:rsidRPr="00116FD5" w:rsidRDefault="00767F26">
      <w:pPr>
        <w:rPr>
          <w:rFonts w:ascii="Times New Roman" w:hAnsi="Times New Roman" w:cs="Times New Roman"/>
        </w:rPr>
      </w:pPr>
      <w:r w:rsidRPr="00116FD5">
        <w:rPr>
          <w:rFonts w:ascii="Times New Roman" w:hAnsi="Times New Roman" w:cs="Times New Roman"/>
        </w:rPr>
        <w:br/>
        <w:t>3. In the section of "Preparation of mBG/pDNA polyplexes", the detailed procedure of the DNA polyplex preparation should be given. For example, how to mix pDNA and mBG, add which into which, whether vortex is needed, adding dropwise or directly add everything in. Also, the parameters of sonication, such as water bath or probe sonication, ultrasound power, temperature and interval…, were important, since over-sonication may break pDNA.</w:t>
      </w:r>
    </w:p>
    <w:p w:rsidR="00B01C65" w:rsidRPr="00116FD5" w:rsidRDefault="0077552C">
      <w:pPr>
        <w:rPr>
          <w:rFonts w:ascii="Times New Roman" w:hAnsi="Times New Roman" w:cs="Times New Roman"/>
          <w:color w:val="0000FF"/>
        </w:rPr>
      </w:pPr>
      <w:r w:rsidRPr="00116FD5">
        <w:rPr>
          <w:rFonts w:ascii="Times New Roman" w:hAnsi="Times New Roman" w:cs="Times New Roman"/>
          <w:color w:val="0000FF"/>
        </w:rPr>
        <w:t xml:space="preserve">A: We have modified </w:t>
      </w:r>
      <w:r w:rsidR="00BE7C7C" w:rsidRPr="00116FD5">
        <w:rPr>
          <w:rFonts w:ascii="Times New Roman" w:hAnsi="Times New Roman" w:cs="Times New Roman"/>
          <w:color w:val="0000FF"/>
        </w:rPr>
        <w:t>section of "Preparation of mBG/pDNA polyplexes"</w:t>
      </w:r>
      <w:r w:rsidRPr="00116FD5">
        <w:rPr>
          <w:rFonts w:ascii="Times New Roman" w:hAnsi="Times New Roman" w:cs="Times New Roman"/>
          <w:color w:val="0000FF"/>
        </w:rPr>
        <w:t xml:space="preserve">. </w:t>
      </w:r>
      <w:r w:rsidR="00E365B4">
        <w:rPr>
          <w:rFonts w:ascii="Times New Roman" w:hAnsi="Times New Roman" w:cs="Times New Roman" w:hint="eastAsia"/>
          <w:color w:val="0000FF"/>
        </w:rPr>
        <w:t>(Section 6.3 and 6.4)</w:t>
      </w:r>
    </w:p>
    <w:p w:rsidR="003176DF" w:rsidRPr="00116FD5" w:rsidRDefault="00767F26">
      <w:pPr>
        <w:rPr>
          <w:rFonts w:ascii="Times New Roman" w:hAnsi="Times New Roman" w:cs="Times New Roman"/>
        </w:rPr>
      </w:pPr>
      <w:r w:rsidRPr="00116FD5">
        <w:rPr>
          <w:rFonts w:ascii="Times New Roman" w:hAnsi="Times New Roman" w:cs="Times New Roman"/>
        </w:rPr>
        <w:br/>
        <w:t>4. In section 7, the preparation procedure is not entirely the same as the one in section 6. Why the sonication step is missing in this part?</w:t>
      </w:r>
    </w:p>
    <w:p w:rsidR="003176DF" w:rsidRPr="00116FD5" w:rsidRDefault="003176DF">
      <w:pPr>
        <w:rPr>
          <w:rFonts w:ascii="Times New Roman" w:hAnsi="Times New Roman" w:cs="Times New Roman"/>
          <w:color w:val="0000FF"/>
        </w:rPr>
      </w:pPr>
      <w:r w:rsidRPr="00116FD5">
        <w:rPr>
          <w:rFonts w:ascii="Times New Roman" w:hAnsi="Times New Roman" w:cs="Times New Roman"/>
          <w:color w:val="0000FF"/>
        </w:rPr>
        <w:t xml:space="preserve">A: We have </w:t>
      </w:r>
      <w:r w:rsidR="00AC42F0" w:rsidRPr="00116FD5">
        <w:rPr>
          <w:rFonts w:ascii="Times New Roman" w:hAnsi="Times New Roman" w:cs="Times New Roman"/>
          <w:color w:val="0000FF"/>
        </w:rPr>
        <w:t>simplifi</w:t>
      </w:r>
      <w:r w:rsidRPr="00116FD5">
        <w:rPr>
          <w:rFonts w:ascii="Times New Roman" w:hAnsi="Times New Roman" w:cs="Times New Roman"/>
          <w:color w:val="0000FF"/>
        </w:rPr>
        <w:t>ed</w:t>
      </w:r>
      <w:r w:rsidR="00C21F7A" w:rsidRPr="00116FD5">
        <w:rPr>
          <w:rFonts w:ascii="Times New Roman" w:hAnsi="Times New Roman" w:cs="Times New Roman"/>
          <w:color w:val="0000FF"/>
        </w:rPr>
        <w:t xml:space="preserve"> the </w:t>
      </w:r>
      <w:r w:rsidR="00AC42F0" w:rsidRPr="00116FD5">
        <w:rPr>
          <w:rFonts w:ascii="Times New Roman" w:hAnsi="Times New Roman" w:cs="Times New Roman"/>
          <w:color w:val="0000FF"/>
        </w:rPr>
        <w:t xml:space="preserve">description in </w:t>
      </w:r>
      <w:r w:rsidR="00C21F7A" w:rsidRPr="00116FD5">
        <w:rPr>
          <w:rFonts w:ascii="Times New Roman" w:hAnsi="Times New Roman" w:cs="Times New Roman"/>
          <w:color w:val="0000FF"/>
        </w:rPr>
        <w:t>section 7.</w:t>
      </w:r>
    </w:p>
    <w:p w:rsidR="006744C5" w:rsidRPr="00116FD5" w:rsidRDefault="00767F26">
      <w:pPr>
        <w:rPr>
          <w:rFonts w:ascii="Times New Roman" w:hAnsi="Times New Roman" w:cs="Times New Roman"/>
        </w:rPr>
      </w:pPr>
      <w:r w:rsidRPr="00116FD5">
        <w:rPr>
          <w:rFonts w:ascii="Times New Roman" w:hAnsi="Times New Roman" w:cs="Times New Roman"/>
        </w:rPr>
        <w:br/>
        <w:t>5. In the section 8 and 9, detailed procedure of in vitro transfection should be added, for example, why the sonication time is 30 sec here (1 min in 6.3 and no sonication in 7.1)? Do FBS and antibiotics in media affect transfection efficiency? How much pDNA/mBG was added into the cells, all the 50 ug pDNA in one well?</w:t>
      </w:r>
    </w:p>
    <w:p w:rsidR="006744C5" w:rsidRPr="00116FD5" w:rsidRDefault="006744C5">
      <w:pPr>
        <w:rPr>
          <w:rFonts w:ascii="Times New Roman" w:hAnsi="Times New Roman" w:cs="Times New Roman"/>
          <w:color w:val="0000FF"/>
        </w:rPr>
      </w:pPr>
      <w:r w:rsidRPr="00116FD5">
        <w:rPr>
          <w:rFonts w:ascii="Times New Roman" w:hAnsi="Times New Roman" w:cs="Times New Roman"/>
          <w:color w:val="0000FF"/>
        </w:rPr>
        <w:t>A: We have modified</w:t>
      </w:r>
      <w:r w:rsidR="006009AC" w:rsidRPr="00116FD5">
        <w:rPr>
          <w:rFonts w:ascii="Times New Roman" w:hAnsi="Times New Roman" w:cs="Times New Roman"/>
          <w:color w:val="0000FF"/>
        </w:rPr>
        <w:t xml:space="preserve"> S</w:t>
      </w:r>
      <w:r w:rsidRPr="00116FD5">
        <w:rPr>
          <w:rFonts w:ascii="Times New Roman" w:hAnsi="Times New Roman" w:cs="Times New Roman"/>
          <w:color w:val="0000FF"/>
        </w:rPr>
        <w:t xml:space="preserve">ection 8 and 9 and added some </w:t>
      </w:r>
      <w:r w:rsidR="005C6139" w:rsidRPr="00116FD5">
        <w:rPr>
          <w:rFonts w:ascii="Times New Roman" w:hAnsi="Times New Roman" w:cs="Times New Roman"/>
          <w:color w:val="0000FF"/>
        </w:rPr>
        <w:t xml:space="preserve">experimental </w:t>
      </w:r>
      <w:r w:rsidR="00F45CC5" w:rsidRPr="00116FD5">
        <w:rPr>
          <w:rFonts w:ascii="Times New Roman" w:hAnsi="Times New Roman" w:cs="Times New Roman"/>
          <w:color w:val="0000FF"/>
        </w:rPr>
        <w:t>details</w:t>
      </w:r>
      <w:r w:rsidRPr="00116FD5">
        <w:rPr>
          <w:rFonts w:ascii="Times New Roman" w:hAnsi="Times New Roman" w:cs="Times New Roman"/>
          <w:color w:val="0000FF"/>
        </w:rPr>
        <w:t xml:space="preserve">. </w:t>
      </w:r>
    </w:p>
    <w:p w:rsidR="00FA3B77" w:rsidRPr="00116FD5" w:rsidRDefault="00767F26">
      <w:pPr>
        <w:rPr>
          <w:rFonts w:ascii="Times New Roman" w:hAnsi="Times New Roman" w:cs="Times New Roman"/>
        </w:rPr>
      </w:pPr>
      <w:r w:rsidRPr="00116FD5">
        <w:rPr>
          <w:rFonts w:ascii="Times New Roman" w:hAnsi="Times New Roman" w:cs="Times New Roman"/>
        </w:rPr>
        <w:br/>
        <w:t>6. In line 350-351, the authors stated that "The results show that mBG/pDNA polyplexes have less cytotoxicity than PEI/pDNA polyplexes at the N/P of 4, 8, 16 and 32 in the MCF-7 cell line". But seems like it is not true from figure 4, at least at N/P=4 and 8, there may be no statistical difference between PEI and mBGs, if the authors do think so, please indicate the statistics method, n=? and P value. Actually, combined figure 4 and 5, at the optimal transfection condition (PEI: N/P=8, mBG3 or mDG3: N/P=32), the cell viabilities are very similar.</w:t>
      </w:r>
    </w:p>
    <w:p w:rsidR="00121259" w:rsidRPr="003A335B" w:rsidRDefault="00FF3486">
      <w:pPr>
        <w:rPr>
          <w:rFonts w:ascii="Times New Roman" w:hAnsi="Times New Roman" w:cs="Times New Roman"/>
          <w:color w:val="0000FF"/>
        </w:rPr>
      </w:pPr>
      <w:r w:rsidRPr="00116FD5">
        <w:rPr>
          <w:rFonts w:ascii="Times New Roman" w:hAnsi="Times New Roman" w:cs="Times New Roman"/>
          <w:color w:val="0000FF"/>
        </w:rPr>
        <w:t xml:space="preserve">A: </w:t>
      </w:r>
      <w:r w:rsidR="00620709" w:rsidRPr="00116FD5">
        <w:rPr>
          <w:rFonts w:ascii="Times New Roman" w:hAnsi="Times New Roman" w:cs="Times New Roman"/>
          <w:color w:val="0000FF"/>
        </w:rPr>
        <w:t xml:space="preserve">We have </w:t>
      </w:r>
      <w:r w:rsidR="002E73C4">
        <w:rPr>
          <w:rFonts w:ascii="Times New Roman" w:hAnsi="Times New Roman" w:cs="Times New Roman" w:hint="eastAsia"/>
          <w:color w:val="0000FF"/>
        </w:rPr>
        <w:t xml:space="preserve">added the statistical data and </w:t>
      </w:r>
      <w:r w:rsidR="002E73C4">
        <w:rPr>
          <w:rFonts w:ascii="Times New Roman" w:hAnsi="Times New Roman" w:cs="Times New Roman"/>
          <w:color w:val="0000FF"/>
        </w:rPr>
        <w:t xml:space="preserve">modified </w:t>
      </w:r>
      <w:r w:rsidR="002E73C4">
        <w:rPr>
          <w:rFonts w:ascii="Times New Roman" w:hAnsi="Times New Roman" w:cs="Times New Roman" w:hint="eastAsia"/>
          <w:color w:val="0000FF"/>
        </w:rPr>
        <w:t xml:space="preserve">the description (Paragraph 3, Section </w:t>
      </w:r>
      <w:r w:rsidR="002E73C4" w:rsidRPr="002E73C4">
        <w:rPr>
          <w:rFonts w:ascii="Times New Roman" w:hAnsi="Times New Roman" w:cs="Times New Roman"/>
          <w:color w:val="0000FF"/>
        </w:rPr>
        <w:t>REPRESENTATIVE RESULTS</w:t>
      </w:r>
      <w:r w:rsidR="002E73C4">
        <w:rPr>
          <w:rFonts w:ascii="Times New Roman" w:hAnsi="Times New Roman" w:cs="Times New Roman" w:hint="eastAsia"/>
          <w:color w:val="0000FF"/>
        </w:rPr>
        <w:t>)</w:t>
      </w:r>
      <w:r w:rsidR="00620709" w:rsidRPr="00116FD5">
        <w:rPr>
          <w:rFonts w:ascii="Times New Roman" w:hAnsi="Times New Roman" w:cs="Times New Roman"/>
          <w:color w:val="0000FF"/>
        </w:rPr>
        <w:t>.</w:t>
      </w:r>
    </w:p>
    <w:sectPr w:rsidR="00121259" w:rsidRPr="003A33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6BB" w:rsidRDefault="00C846BB" w:rsidP="00AF475E">
      <w:r>
        <w:separator/>
      </w:r>
    </w:p>
  </w:endnote>
  <w:endnote w:type="continuationSeparator" w:id="0">
    <w:p w:rsidR="00C846BB" w:rsidRDefault="00C846BB" w:rsidP="00AF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6BB" w:rsidRDefault="00C846BB" w:rsidP="00AF475E">
      <w:r>
        <w:separator/>
      </w:r>
    </w:p>
  </w:footnote>
  <w:footnote w:type="continuationSeparator" w:id="0">
    <w:p w:rsidR="00C846BB" w:rsidRDefault="00C846BB" w:rsidP="00AF47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Public Health&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dsr05t0rsaarxetdx15vwwe9t5zes95wsat&quot;&gt;My mobile EndNote Library 1&lt;record-ids&gt;&lt;item&gt;3046&lt;/item&gt;&lt;item&gt;6887&lt;/item&gt;&lt;item&gt;7524&lt;/item&gt;&lt;/record-ids&gt;&lt;/item&gt;&lt;/Libraries&gt;"/>
  </w:docVars>
  <w:rsids>
    <w:rsidRoot w:val="004D6301"/>
    <w:rsid w:val="00003484"/>
    <w:rsid w:val="00012934"/>
    <w:rsid w:val="0001660E"/>
    <w:rsid w:val="00020127"/>
    <w:rsid w:val="00037098"/>
    <w:rsid w:val="00062C7C"/>
    <w:rsid w:val="000A4143"/>
    <w:rsid w:val="000B3802"/>
    <w:rsid w:val="000C5FB3"/>
    <w:rsid w:val="000C6976"/>
    <w:rsid w:val="000D14A5"/>
    <w:rsid w:val="00110626"/>
    <w:rsid w:val="00116FD5"/>
    <w:rsid w:val="00121259"/>
    <w:rsid w:val="00125954"/>
    <w:rsid w:val="00132088"/>
    <w:rsid w:val="001B00BB"/>
    <w:rsid w:val="001B7B53"/>
    <w:rsid w:val="00201746"/>
    <w:rsid w:val="0024506D"/>
    <w:rsid w:val="0027799B"/>
    <w:rsid w:val="002A6668"/>
    <w:rsid w:val="002B0B6A"/>
    <w:rsid w:val="002E73C4"/>
    <w:rsid w:val="002F54CB"/>
    <w:rsid w:val="003176DF"/>
    <w:rsid w:val="00317C0F"/>
    <w:rsid w:val="00323549"/>
    <w:rsid w:val="00334B16"/>
    <w:rsid w:val="003549C8"/>
    <w:rsid w:val="00387C16"/>
    <w:rsid w:val="00396ACC"/>
    <w:rsid w:val="003A335B"/>
    <w:rsid w:val="003A69A2"/>
    <w:rsid w:val="003C24A1"/>
    <w:rsid w:val="00407390"/>
    <w:rsid w:val="00453E11"/>
    <w:rsid w:val="004565B3"/>
    <w:rsid w:val="00467006"/>
    <w:rsid w:val="00471E2A"/>
    <w:rsid w:val="004746E3"/>
    <w:rsid w:val="00493F1C"/>
    <w:rsid w:val="004B122C"/>
    <w:rsid w:val="004C1669"/>
    <w:rsid w:val="004D6301"/>
    <w:rsid w:val="004F26FC"/>
    <w:rsid w:val="005061EB"/>
    <w:rsid w:val="0055745A"/>
    <w:rsid w:val="005633C5"/>
    <w:rsid w:val="005713D3"/>
    <w:rsid w:val="005C6139"/>
    <w:rsid w:val="005D7C10"/>
    <w:rsid w:val="005E18AF"/>
    <w:rsid w:val="005E5178"/>
    <w:rsid w:val="006009AC"/>
    <w:rsid w:val="00601882"/>
    <w:rsid w:val="006144BE"/>
    <w:rsid w:val="00620709"/>
    <w:rsid w:val="00632656"/>
    <w:rsid w:val="00673D0C"/>
    <w:rsid w:val="006744C5"/>
    <w:rsid w:val="006B687F"/>
    <w:rsid w:val="006D2F3D"/>
    <w:rsid w:val="006D4012"/>
    <w:rsid w:val="006F6234"/>
    <w:rsid w:val="00724FC1"/>
    <w:rsid w:val="00767F26"/>
    <w:rsid w:val="0077552C"/>
    <w:rsid w:val="007826BD"/>
    <w:rsid w:val="007859BC"/>
    <w:rsid w:val="00797758"/>
    <w:rsid w:val="007C24F0"/>
    <w:rsid w:val="007E77FF"/>
    <w:rsid w:val="00800E8F"/>
    <w:rsid w:val="008332EE"/>
    <w:rsid w:val="008C4345"/>
    <w:rsid w:val="009062C5"/>
    <w:rsid w:val="00930C9D"/>
    <w:rsid w:val="009316EC"/>
    <w:rsid w:val="00941CA2"/>
    <w:rsid w:val="00946F1A"/>
    <w:rsid w:val="009500F1"/>
    <w:rsid w:val="009B1EC4"/>
    <w:rsid w:val="009E0650"/>
    <w:rsid w:val="00A12A4B"/>
    <w:rsid w:val="00A12D4B"/>
    <w:rsid w:val="00A14079"/>
    <w:rsid w:val="00A25B61"/>
    <w:rsid w:val="00A4578D"/>
    <w:rsid w:val="00AB7F3C"/>
    <w:rsid w:val="00AC42F0"/>
    <w:rsid w:val="00AE5217"/>
    <w:rsid w:val="00AF475E"/>
    <w:rsid w:val="00B01C65"/>
    <w:rsid w:val="00B02F3B"/>
    <w:rsid w:val="00B50FD8"/>
    <w:rsid w:val="00B53F40"/>
    <w:rsid w:val="00B5468F"/>
    <w:rsid w:val="00B561D2"/>
    <w:rsid w:val="00B62AE7"/>
    <w:rsid w:val="00B64704"/>
    <w:rsid w:val="00BB79A2"/>
    <w:rsid w:val="00BC492A"/>
    <w:rsid w:val="00BE7C7C"/>
    <w:rsid w:val="00C0042F"/>
    <w:rsid w:val="00C16F8B"/>
    <w:rsid w:val="00C21F7A"/>
    <w:rsid w:val="00C24DE3"/>
    <w:rsid w:val="00C510B3"/>
    <w:rsid w:val="00C846BB"/>
    <w:rsid w:val="00C86A14"/>
    <w:rsid w:val="00CA7A33"/>
    <w:rsid w:val="00CB7A7E"/>
    <w:rsid w:val="00CE62DB"/>
    <w:rsid w:val="00CE6733"/>
    <w:rsid w:val="00CF2F44"/>
    <w:rsid w:val="00CF523E"/>
    <w:rsid w:val="00D03CFA"/>
    <w:rsid w:val="00D1132B"/>
    <w:rsid w:val="00D20BF5"/>
    <w:rsid w:val="00D21729"/>
    <w:rsid w:val="00DB1E5B"/>
    <w:rsid w:val="00DD1224"/>
    <w:rsid w:val="00DF52E0"/>
    <w:rsid w:val="00DF653A"/>
    <w:rsid w:val="00E365B4"/>
    <w:rsid w:val="00E47836"/>
    <w:rsid w:val="00E63076"/>
    <w:rsid w:val="00E76A6B"/>
    <w:rsid w:val="00E81F5A"/>
    <w:rsid w:val="00ED1649"/>
    <w:rsid w:val="00F12680"/>
    <w:rsid w:val="00F15ABA"/>
    <w:rsid w:val="00F23F25"/>
    <w:rsid w:val="00F35B38"/>
    <w:rsid w:val="00F44DE0"/>
    <w:rsid w:val="00F45CC5"/>
    <w:rsid w:val="00F50C06"/>
    <w:rsid w:val="00F545E3"/>
    <w:rsid w:val="00F75882"/>
    <w:rsid w:val="00F777DA"/>
    <w:rsid w:val="00F821E5"/>
    <w:rsid w:val="00F94C45"/>
    <w:rsid w:val="00FA3B77"/>
    <w:rsid w:val="00FC2B90"/>
    <w:rsid w:val="00FC73CA"/>
    <w:rsid w:val="00FF3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7F26"/>
    <w:rPr>
      <w:color w:val="0000FF" w:themeColor="hyperlink"/>
      <w:u w:val="single"/>
    </w:rPr>
  </w:style>
  <w:style w:type="paragraph" w:customStyle="1" w:styleId="EndNoteBibliographyTitle">
    <w:name w:val="EndNote Bibliography Title"/>
    <w:basedOn w:val="a"/>
    <w:link w:val="EndNoteBibliographyTitleChar"/>
    <w:rsid w:val="00121259"/>
    <w:pPr>
      <w:jc w:val="center"/>
    </w:pPr>
    <w:rPr>
      <w:rFonts w:ascii="Calibri" w:hAnsi="Calibri"/>
      <w:noProof/>
      <w:sz w:val="20"/>
    </w:rPr>
  </w:style>
  <w:style w:type="character" w:customStyle="1" w:styleId="EndNoteBibliographyTitleChar">
    <w:name w:val="EndNote Bibliography Title Char"/>
    <w:basedOn w:val="a0"/>
    <w:link w:val="EndNoteBibliographyTitle"/>
    <w:rsid w:val="00121259"/>
    <w:rPr>
      <w:rFonts w:ascii="Calibri" w:hAnsi="Calibri"/>
      <w:noProof/>
      <w:sz w:val="20"/>
    </w:rPr>
  </w:style>
  <w:style w:type="paragraph" w:customStyle="1" w:styleId="EndNoteBibliography">
    <w:name w:val="EndNote Bibliography"/>
    <w:basedOn w:val="a"/>
    <w:link w:val="EndNoteBibliographyChar"/>
    <w:rsid w:val="00121259"/>
    <w:rPr>
      <w:rFonts w:ascii="Calibri" w:hAnsi="Calibri"/>
      <w:noProof/>
      <w:sz w:val="20"/>
    </w:rPr>
  </w:style>
  <w:style w:type="character" w:customStyle="1" w:styleId="EndNoteBibliographyChar">
    <w:name w:val="EndNote Bibliography Char"/>
    <w:basedOn w:val="a0"/>
    <w:link w:val="EndNoteBibliography"/>
    <w:rsid w:val="00121259"/>
    <w:rPr>
      <w:rFonts w:ascii="Calibri" w:hAnsi="Calibri"/>
      <w:noProof/>
      <w:sz w:val="20"/>
    </w:rPr>
  </w:style>
  <w:style w:type="paragraph" w:styleId="a4">
    <w:name w:val="header"/>
    <w:basedOn w:val="a"/>
    <w:link w:val="Char"/>
    <w:uiPriority w:val="99"/>
    <w:unhideWhenUsed/>
    <w:rsid w:val="00AF47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F475E"/>
    <w:rPr>
      <w:sz w:val="18"/>
      <w:szCs w:val="18"/>
    </w:rPr>
  </w:style>
  <w:style w:type="paragraph" w:styleId="a5">
    <w:name w:val="footer"/>
    <w:basedOn w:val="a"/>
    <w:link w:val="Char0"/>
    <w:uiPriority w:val="99"/>
    <w:unhideWhenUsed/>
    <w:rsid w:val="00AF475E"/>
    <w:pPr>
      <w:tabs>
        <w:tab w:val="center" w:pos="4153"/>
        <w:tab w:val="right" w:pos="8306"/>
      </w:tabs>
      <w:snapToGrid w:val="0"/>
      <w:jc w:val="left"/>
    </w:pPr>
    <w:rPr>
      <w:sz w:val="18"/>
      <w:szCs w:val="18"/>
    </w:rPr>
  </w:style>
  <w:style w:type="character" w:customStyle="1" w:styleId="Char0">
    <w:name w:val="页脚 Char"/>
    <w:basedOn w:val="a0"/>
    <w:link w:val="a5"/>
    <w:uiPriority w:val="99"/>
    <w:rsid w:val="00AF475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7F26"/>
    <w:rPr>
      <w:color w:val="0000FF" w:themeColor="hyperlink"/>
      <w:u w:val="single"/>
    </w:rPr>
  </w:style>
  <w:style w:type="paragraph" w:customStyle="1" w:styleId="EndNoteBibliographyTitle">
    <w:name w:val="EndNote Bibliography Title"/>
    <w:basedOn w:val="a"/>
    <w:link w:val="EndNoteBibliographyTitleChar"/>
    <w:rsid w:val="00121259"/>
    <w:pPr>
      <w:jc w:val="center"/>
    </w:pPr>
    <w:rPr>
      <w:rFonts w:ascii="Calibri" w:hAnsi="Calibri"/>
      <w:noProof/>
      <w:sz w:val="20"/>
    </w:rPr>
  </w:style>
  <w:style w:type="character" w:customStyle="1" w:styleId="EndNoteBibliographyTitleChar">
    <w:name w:val="EndNote Bibliography Title Char"/>
    <w:basedOn w:val="a0"/>
    <w:link w:val="EndNoteBibliographyTitle"/>
    <w:rsid w:val="00121259"/>
    <w:rPr>
      <w:rFonts w:ascii="Calibri" w:hAnsi="Calibri"/>
      <w:noProof/>
      <w:sz w:val="20"/>
    </w:rPr>
  </w:style>
  <w:style w:type="paragraph" w:customStyle="1" w:styleId="EndNoteBibliography">
    <w:name w:val="EndNote Bibliography"/>
    <w:basedOn w:val="a"/>
    <w:link w:val="EndNoteBibliographyChar"/>
    <w:rsid w:val="00121259"/>
    <w:rPr>
      <w:rFonts w:ascii="Calibri" w:hAnsi="Calibri"/>
      <w:noProof/>
      <w:sz w:val="20"/>
    </w:rPr>
  </w:style>
  <w:style w:type="character" w:customStyle="1" w:styleId="EndNoteBibliographyChar">
    <w:name w:val="EndNote Bibliography Char"/>
    <w:basedOn w:val="a0"/>
    <w:link w:val="EndNoteBibliography"/>
    <w:rsid w:val="00121259"/>
    <w:rPr>
      <w:rFonts w:ascii="Calibri" w:hAnsi="Calibri"/>
      <w:noProof/>
      <w:sz w:val="20"/>
    </w:rPr>
  </w:style>
  <w:style w:type="paragraph" w:styleId="a4">
    <w:name w:val="header"/>
    <w:basedOn w:val="a"/>
    <w:link w:val="Char"/>
    <w:uiPriority w:val="99"/>
    <w:unhideWhenUsed/>
    <w:rsid w:val="00AF47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F475E"/>
    <w:rPr>
      <w:sz w:val="18"/>
      <w:szCs w:val="18"/>
    </w:rPr>
  </w:style>
  <w:style w:type="paragraph" w:styleId="a5">
    <w:name w:val="footer"/>
    <w:basedOn w:val="a"/>
    <w:link w:val="Char0"/>
    <w:uiPriority w:val="99"/>
    <w:unhideWhenUsed/>
    <w:rsid w:val="00AF475E"/>
    <w:pPr>
      <w:tabs>
        <w:tab w:val="center" w:pos="4153"/>
        <w:tab w:val="right" w:pos="8306"/>
      </w:tabs>
      <w:snapToGrid w:val="0"/>
      <w:jc w:val="left"/>
    </w:pPr>
    <w:rPr>
      <w:sz w:val="18"/>
      <w:szCs w:val="18"/>
    </w:rPr>
  </w:style>
  <w:style w:type="character" w:customStyle="1" w:styleId="Char0">
    <w:name w:val="页脚 Char"/>
    <w:basedOn w:val="a0"/>
    <w:link w:val="a5"/>
    <w:uiPriority w:val="99"/>
    <w:rsid w:val="00AF47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1CFCC-7523-48F8-961D-1700DDC25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2405</TotalTime>
  <Pages>1</Pages>
  <Words>388</Words>
  <Characters>2213</Characters>
  <Application>Microsoft Office Word</Application>
  <DocSecurity>0</DocSecurity>
  <Lines>18</Lines>
  <Paragraphs>5</Paragraphs>
  <ScaleCrop>false</ScaleCrop>
  <Company>w</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WRGHO</cp:lastModifiedBy>
  <cp:revision>107</cp:revision>
  <dcterms:created xsi:type="dcterms:W3CDTF">2018-12-02T02:23:00Z</dcterms:created>
  <dcterms:modified xsi:type="dcterms:W3CDTF">2019-01-29T11:55:00Z</dcterms:modified>
</cp:coreProperties>
</file>