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83938" w14:textId="77777777" w:rsidR="00075CC2" w:rsidRPr="00075CC2" w:rsidRDefault="00075CC2" w:rsidP="00335091">
      <w:pPr>
        <w:widowControl/>
        <w:jc w:val="left"/>
        <w:rPr>
          <w:rFonts w:ascii="Calibri" w:hAnsi="Calibri" w:cs="Calibri"/>
          <w:b/>
          <w:kern w:val="0"/>
        </w:rPr>
      </w:pPr>
      <w:r w:rsidRPr="00075CC2">
        <w:rPr>
          <w:rFonts w:ascii="Calibri" w:hAnsi="Calibri" w:cs="Calibri"/>
          <w:b/>
          <w:kern w:val="0"/>
        </w:rPr>
        <w:t>TITLE:</w:t>
      </w:r>
    </w:p>
    <w:p w14:paraId="06BDC96A" w14:textId="66B7C77C" w:rsidR="00456916" w:rsidRPr="00075CC2" w:rsidRDefault="00075CC2" w:rsidP="00335091">
      <w:pPr>
        <w:widowControl/>
        <w:jc w:val="left"/>
        <w:rPr>
          <w:rFonts w:ascii="Calibri" w:hAnsi="Calibri" w:cs="Calibri"/>
          <w:i/>
          <w:kern w:val="1"/>
        </w:rPr>
      </w:pPr>
      <w:r>
        <w:rPr>
          <w:rFonts w:ascii="Calibri" w:hAnsi="Calibri" w:cs="Calibri"/>
          <w:kern w:val="0"/>
        </w:rPr>
        <w:t>I</w:t>
      </w:r>
      <w:r w:rsidR="000975A9" w:rsidRPr="00075CC2">
        <w:rPr>
          <w:rFonts w:ascii="Calibri" w:hAnsi="Calibri" w:cs="Calibri"/>
          <w:kern w:val="0"/>
        </w:rPr>
        <w:t xml:space="preserve">nduction and </w:t>
      </w:r>
      <w:r w:rsidRPr="00075CC2">
        <w:rPr>
          <w:rFonts w:ascii="Calibri" w:hAnsi="Calibri" w:cs="Calibri"/>
          <w:kern w:val="0"/>
        </w:rPr>
        <w:t xml:space="preserve">Evaluation </w:t>
      </w:r>
      <w:r>
        <w:rPr>
          <w:rFonts w:ascii="Calibri" w:hAnsi="Calibri" w:cs="Calibri"/>
          <w:kern w:val="0"/>
        </w:rPr>
        <w:t>o</w:t>
      </w:r>
      <w:r w:rsidRPr="00075CC2">
        <w:rPr>
          <w:rFonts w:ascii="Calibri" w:hAnsi="Calibri" w:cs="Calibri"/>
          <w:kern w:val="0"/>
        </w:rPr>
        <w:t xml:space="preserve">f Inbreeding Crosses Using </w:t>
      </w:r>
      <w:r>
        <w:rPr>
          <w:rFonts w:ascii="Calibri" w:hAnsi="Calibri" w:cs="Calibri"/>
          <w:kern w:val="0"/>
        </w:rPr>
        <w:t xml:space="preserve">the </w:t>
      </w:r>
      <w:r w:rsidRPr="00075CC2">
        <w:rPr>
          <w:rFonts w:ascii="Calibri" w:hAnsi="Calibri" w:cs="Calibri"/>
          <w:kern w:val="0"/>
        </w:rPr>
        <w:t>Ant</w:t>
      </w:r>
      <w:r w:rsidRPr="00075CC2">
        <w:rPr>
          <w:rFonts w:ascii="Calibri" w:hAnsi="Calibri" w:cs="Calibri"/>
          <w:kern w:val="1"/>
        </w:rPr>
        <w:t xml:space="preserve">, </w:t>
      </w:r>
      <w:proofErr w:type="spellStart"/>
      <w:r w:rsidR="000975A9" w:rsidRPr="00075CC2">
        <w:rPr>
          <w:rFonts w:ascii="Calibri" w:hAnsi="Calibri" w:cs="Calibri"/>
          <w:i/>
          <w:kern w:val="1"/>
        </w:rPr>
        <w:t>Vollenhovia</w:t>
      </w:r>
      <w:proofErr w:type="spellEnd"/>
      <w:r w:rsidR="000975A9" w:rsidRPr="00075CC2">
        <w:rPr>
          <w:rFonts w:ascii="Calibri" w:hAnsi="Calibri" w:cs="Calibri"/>
          <w:i/>
          <w:kern w:val="1"/>
        </w:rPr>
        <w:t xml:space="preserve"> </w:t>
      </w:r>
      <w:proofErr w:type="spellStart"/>
      <w:r w:rsidRPr="00075CC2">
        <w:rPr>
          <w:rFonts w:ascii="Calibri" w:hAnsi="Calibri" w:cs="Calibri"/>
          <w:i/>
          <w:kern w:val="1"/>
        </w:rPr>
        <w:t>Emeryi</w:t>
      </w:r>
      <w:proofErr w:type="spellEnd"/>
    </w:p>
    <w:p w14:paraId="50FDF7B5" w14:textId="74BA4170" w:rsidR="0078048F" w:rsidRDefault="0078048F" w:rsidP="00335091">
      <w:pPr>
        <w:widowControl/>
        <w:jc w:val="left"/>
        <w:rPr>
          <w:rFonts w:ascii="Calibri" w:hAnsi="Calibri" w:cs="Calibri"/>
        </w:rPr>
      </w:pPr>
    </w:p>
    <w:p w14:paraId="286D60B9" w14:textId="3F612481" w:rsidR="00075CC2" w:rsidRPr="00075CC2" w:rsidRDefault="00075CC2" w:rsidP="00335091">
      <w:pPr>
        <w:widowControl/>
        <w:jc w:val="left"/>
        <w:rPr>
          <w:rFonts w:ascii="Calibri" w:hAnsi="Calibri" w:cs="Calibri"/>
          <w:b/>
        </w:rPr>
      </w:pPr>
      <w:r w:rsidRPr="00075CC2">
        <w:rPr>
          <w:rFonts w:ascii="Calibri" w:hAnsi="Calibri" w:cs="Calibri"/>
          <w:b/>
        </w:rPr>
        <w:t>AUTHORS:</w:t>
      </w:r>
    </w:p>
    <w:p w14:paraId="39E48AE0" w14:textId="5B799801" w:rsidR="00456916" w:rsidRPr="00075CC2" w:rsidRDefault="00456916" w:rsidP="00335091">
      <w:pPr>
        <w:widowControl/>
        <w:jc w:val="left"/>
        <w:rPr>
          <w:rFonts w:ascii="Calibri" w:hAnsi="Calibri" w:cs="Calibri"/>
        </w:rPr>
      </w:pPr>
      <w:r w:rsidRPr="00075CC2">
        <w:rPr>
          <w:rFonts w:ascii="Calibri" w:hAnsi="Calibri" w:cs="Calibri"/>
        </w:rPr>
        <w:t>Misato O Miyakawa</w:t>
      </w:r>
      <w:r w:rsidR="00FC699E" w:rsidRPr="00075CC2">
        <w:rPr>
          <w:rFonts w:ascii="Calibri" w:hAnsi="Calibri" w:cs="Calibri"/>
          <w:vertAlign w:val="superscript"/>
        </w:rPr>
        <w:t>1</w:t>
      </w:r>
      <w:r w:rsidRPr="00075CC2">
        <w:rPr>
          <w:rFonts w:ascii="Calibri" w:hAnsi="Calibri" w:cs="Calibri"/>
        </w:rPr>
        <w:t>*, Hitoshi Miyakawa</w:t>
      </w:r>
      <w:r w:rsidR="00FC699E" w:rsidRPr="00075CC2">
        <w:rPr>
          <w:rFonts w:ascii="Calibri" w:hAnsi="Calibri" w:cs="Calibri"/>
          <w:vertAlign w:val="superscript"/>
        </w:rPr>
        <w:t>1</w:t>
      </w:r>
      <w:r w:rsidRPr="00075CC2">
        <w:rPr>
          <w:rFonts w:ascii="Calibri" w:hAnsi="Calibri" w:cs="Calibri"/>
        </w:rPr>
        <w:t>*</w:t>
      </w:r>
    </w:p>
    <w:p w14:paraId="0FB08307" w14:textId="77777777" w:rsidR="00456916" w:rsidRPr="00075CC2" w:rsidRDefault="00456916" w:rsidP="00335091">
      <w:pPr>
        <w:widowControl/>
        <w:jc w:val="left"/>
        <w:rPr>
          <w:rFonts w:ascii="Calibri" w:hAnsi="Calibri" w:cs="Calibri"/>
        </w:rPr>
      </w:pPr>
    </w:p>
    <w:p w14:paraId="019F5A3F" w14:textId="6C5142B3" w:rsidR="00456916" w:rsidRPr="00075CC2" w:rsidRDefault="00FC699E" w:rsidP="00335091">
      <w:pPr>
        <w:widowControl/>
        <w:jc w:val="left"/>
        <w:rPr>
          <w:rFonts w:ascii="Calibri" w:hAnsi="Calibri" w:cs="Calibri"/>
        </w:rPr>
      </w:pPr>
      <w:r w:rsidRPr="00075CC2">
        <w:rPr>
          <w:rFonts w:ascii="Calibri" w:hAnsi="Calibri" w:cs="Calibri"/>
          <w:vertAlign w:val="superscript"/>
        </w:rPr>
        <w:t>1</w:t>
      </w:r>
      <w:r w:rsidR="00456916" w:rsidRPr="00075CC2">
        <w:rPr>
          <w:rFonts w:ascii="Calibri" w:hAnsi="Calibri" w:cs="Calibri"/>
        </w:rPr>
        <w:t xml:space="preserve">Center for Bioscience Research and Education, Utsunomiya University, </w:t>
      </w:r>
      <w:proofErr w:type="spellStart"/>
      <w:r w:rsidR="00456916" w:rsidRPr="00075CC2">
        <w:rPr>
          <w:rFonts w:ascii="Calibri" w:hAnsi="Calibri" w:cs="Calibri"/>
        </w:rPr>
        <w:t>Minemachi</w:t>
      </w:r>
      <w:proofErr w:type="spellEnd"/>
      <w:r w:rsidR="00456916" w:rsidRPr="00075CC2">
        <w:rPr>
          <w:rFonts w:ascii="Calibri" w:hAnsi="Calibri" w:cs="Calibri"/>
        </w:rPr>
        <w:t xml:space="preserve">, Utsunomiya, Tochigi, Japan </w:t>
      </w:r>
    </w:p>
    <w:p w14:paraId="5955C6ED" w14:textId="77777777" w:rsidR="00456916" w:rsidRPr="00075CC2" w:rsidRDefault="00456916" w:rsidP="00335091">
      <w:pPr>
        <w:widowControl/>
        <w:jc w:val="left"/>
        <w:rPr>
          <w:rFonts w:ascii="Calibri" w:hAnsi="Calibri" w:cs="Calibri"/>
        </w:rPr>
      </w:pPr>
    </w:p>
    <w:p w14:paraId="4ABD5A19" w14:textId="77777777" w:rsidR="00456916" w:rsidRPr="00075CC2" w:rsidRDefault="00456916" w:rsidP="00335091">
      <w:pPr>
        <w:widowControl/>
        <w:jc w:val="left"/>
        <w:rPr>
          <w:rFonts w:ascii="Calibri" w:hAnsi="Calibri" w:cs="Calibri"/>
        </w:rPr>
      </w:pPr>
      <w:r w:rsidRPr="00075CC2">
        <w:rPr>
          <w:rFonts w:ascii="Calibri" w:hAnsi="Calibri" w:cs="Calibri"/>
        </w:rPr>
        <w:t>*Corresponding Author:</w:t>
      </w:r>
    </w:p>
    <w:p w14:paraId="5D365AE1" w14:textId="77777777" w:rsidR="00456916" w:rsidRPr="00075CC2" w:rsidRDefault="00456916" w:rsidP="00335091">
      <w:pPr>
        <w:widowControl/>
        <w:jc w:val="left"/>
        <w:rPr>
          <w:rFonts w:ascii="Calibri" w:hAnsi="Calibri" w:cs="Calibri"/>
        </w:rPr>
      </w:pPr>
      <w:r w:rsidRPr="00075CC2">
        <w:rPr>
          <w:rFonts w:ascii="Calibri" w:hAnsi="Calibri" w:cs="Calibri"/>
        </w:rPr>
        <w:t xml:space="preserve">Misato O </w:t>
      </w:r>
      <w:proofErr w:type="spellStart"/>
      <w:r w:rsidRPr="00075CC2">
        <w:rPr>
          <w:rFonts w:ascii="Calibri" w:hAnsi="Calibri" w:cs="Calibri"/>
        </w:rPr>
        <w:t>Miyakawa</w:t>
      </w:r>
      <w:proofErr w:type="spellEnd"/>
    </w:p>
    <w:p w14:paraId="20355BA1" w14:textId="484FCB6F" w:rsidR="00222AA8" w:rsidRPr="00075CC2" w:rsidRDefault="00222AA8" w:rsidP="00335091">
      <w:pPr>
        <w:widowControl/>
        <w:jc w:val="left"/>
        <w:rPr>
          <w:rFonts w:ascii="Calibri" w:hAnsi="Calibri" w:cs="Calibri"/>
        </w:rPr>
      </w:pPr>
      <w:r w:rsidRPr="00075CC2">
        <w:rPr>
          <w:rFonts w:ascii="Calibri" w:hAnsi="Calibri" w:cs="Calibri"/>
        </w:rPr>
        <w:t>m-miya@cc.utsunomiya-u.ac.jp</w:t>
      </w:r>
    </w:p>
    <w:p w14:paraId="21C7CD67" w14:textId="77777777" w:rsidR="00456916" w:rsidRPr="00075CC2" w:rsidRDefault="00456916" w:rsidP="00335091">
      <w:pPr>
        <w:widowControl/>
        <w:jc w:val="left"/>
        <w:rPr>
          <w:rFonts w:ascii="Calibri" w:hAnsi="Calibri" w:cs="Calibri"/>
        </w:rPr>
      </w:pPr>
    </w:p>
    <w:p w14:paraId="091F9EF8" w14:textId="77777777" w:rsidR="00456916" w:rsidRPr="00075CC2" w:rsidRDefault="00456916" w:rsidP="00335091">
      <w:pPr>
        <w:widowControl/>
        <w:jc w:val="left"/>
        <w:rPr>
          <w:rFonts w:ascii="Calibri" w:hAnsi="Calibri" w:cs="Calibri"/>
        </w:rPr>
      </w:pPr>
      <w:r w:rsidRPr="00075CC2">
        <w:rPr>
          <w:rFonts w:ascii="Calibri" w:hAnsi="Calibri" w:cs="Calibri"/>
        </w:rPr>
        <w:t xml:space="preserve">Hitoshi </w:t>
      </w:r>
      <w:proofErr w:type="spellStart"/>
      <w:r w:rsidRPr="00075CC2">
        <w:rPr>
          <w:rFonts w:ascii="Calibri" w:hAnsi="Calibri" w:cs="Calibri"/>
        </w:rPr>
        <w:t>Miyakawa</w:t>
      </w:r>
      <w:proofErr w:type="spellEnd"/>
    </w:p>
    <w:p w14:paraId="1D224C90" w14:textId="77777777" w:rsidR="00456916" w:rsidRPr="00075CC2" w:rsidRDefault="00456916" w:rsidP="00335091">
      <w:pPr>
        <w:widowControl/>
        <w:jc w:val="left"/>
        <w:rPr>
          <w:rFonts w:ascii="Calibri" w:hAnsi="Calibri" w:cs="Calibri"/>
        </w:rPr>
      </w:pPr>
      <w:r w:rsidRPr="00075CC2">
        <w:rPr>
          <w:rFonts w:ascii="Calibri" w:hAnsi="Calibri" w:cs="Calibri"/>
        </w:rPr>
        <w:t>h-miya@cc.utsunomiya-u.ac.jp</w:t>
      </w:r>
    </w:p>
    <w:p w14:paraId="41BE35C9" w14:textId="77777777" w:rsidR="00456916" w:rsidRPr="00075CC2" w:rsidRDefault="00456916" w:rsidP="00335091">
      <w:pPr>
        <w:widowControl/>
        <w:jc w:val="left"/>
        <w:rPr>
          <w:rFonts w:ascii="Calibri" w:hAnsi="Calibri" w:cs="Calibri"/>
        </w:rPr>
      </w:pPr>
    </w:p>
    <w:p w14:paraId="51B49074" w14:textId="13365D50" w:rsidR="00075CC2" w:rsidRPr="00075CC2" w:rsidRDefault="00075CC2" w:rsidP="00335091">
      <w:pPr>
        <w:widowControl/>
        <w:jc w:val="left"/>
        <w:rPr>
          <w:rFonts w:ascii="Calibri" w:hAnsi="Calibri" w:cs="Calibri"/>
          <w:b/>
        </w:rPr>
      </w:pPr>
      <w:r w:rsidRPr="00075CC2">
        <w:rPr>
          <w:rFonts w:ascii="Calibri" w:hAnsi="Calibri" w:cs="Calibri"/>
          <w:b/>
        </w:rPr>
        <w:t xml:space="preserve">KEYWORDS: </w:t>
      </w:r>
    </w:p>
    <w:p w14:paraId="04C1BA65" w14:textId="34EBB612" w:rsidR="00CD0EA2" w:rsidRPr="00075CC2" w:rsidRDefault="00456916" w:rsidP="00335091">
      <w:pPr>
        <w:widowControl/>
        <w:jc w:val="left"/>
        <w:rPr>
          <w:rFonts w:ascii="Calibri" w:hAnsi="Calibri" w:cs="Calibri"/>
          <w:b/>
        </w:rPr>
      </w:pPr>
      <w:r w:rsidRPr="00075CC2">
        <w:rPr>
          <w:rFonts w:ascii="Calibri" w:hAnsi="Calibri" w:cs="Calibri"/>
        </w:rPr>
        <w:t xml:space="preserve">inbreeding crosses, </w:t>
      </w:r>
      <w:r w:rsidR="00033671" w:rsidRPr="00075CC2">
        <w:rPr>
          <w:rFonts w:ascii="Calibri" w:hAnsi="Calibri" w:cs="Calibri"/>
        </w:rPr>
        <w:t>H</w:t>
      </w:r>
      <w:r w:rsidR="00EC4F9E" w:rsidRPr="00075CC2">
        <w:rPr>
          <w:rFonts w:ascii="Calibri" w:hAnsi="Calibri" w:cs="Calibri"/>
        </w:rPr>
        <w:t>ymenoptera</w:t>
      </w:r>
      <w:r w:rsidRPr="00075CC2">
        <w:rPr>
          <w:rFonts w:ascii="Calibri" w:hAnsi="Calibri" w:cs="Calibri"/>
        </w:rPr>
        <w:t xml:space="preserve">, </w:t>
      </w:r>
      <w:proofErr w:type="spellStart"/>
      <w:r w:rsidRPr="00075CC2">
        <w:rPr>
          <w:rFonts w:ascii="Calibri" w:hAnsi="Calibri" w:cs="Calibri"/>
          <w:i/>
        </w:rPr>
        <w:t>Vollenhovia</w:t>
      </w:r>
      <w:proofErr w:type="spellEnd"/>
      <w:r w:rsidRPr="00075CC2">
        <w:rPr>
          <w:rFonts w:ascii="Calibri" w:hAnsi="Calibri" w:cs="Calibri"/>
          <w:i/>
        </w:rPr>
        <w:t xml:space="preserve"> </w:t>
      </w:r>
      <w:proofErr w:type="spellStart"/>
      <w:r w:rsidRPr="00075CC2">
        <w:rPr>
          <w:rFonts w:ascii="Calibri" w:hAnsi="Calibri" w:cs="Calibri"/>
          <w:i/>
        </w:rPr>
        <w:t>emeryi</w:t>
      </w:r>
      <w:proofErr w:type="spellEnd"/>
      <w:r w:rsidRPr="00075CC2">
        <w:rPr>
          <w:rFonts w:ascii="Calibri" w:hAnsi="Calibri" w:cs="Calibri"/>
        </w:rPr>
        <w:t>, sex determination system, diploid males, complementary sex determiner</w:t>
      </w:r>
    </w:p>
    <w:p w14:paraId="171854EA" w14:textId="77777777" w:rsidR="00CD0EA2" w:rsidRPr="00075CC2" w:rsidRDefault="00CD0EA2" w:rsidP="00335091">
      <w:pPr>
        <w:widowControl/>
        <w:jc w:val="left"/>
        <w:rPr>
          <w:rFonts w:ascii="Calibri" w:hAnsi="Calibri" w:cs="Calibri"/>
        </w:rPr>
      </w:pPr>
    </w:p>
    <w:p w14:paraId="45DA0BE1" w14:textId="7EE73213" w:rsidR="005B4603" w:rsidRPr="00075CC2" w:rsidRDefault="00075CC2" w:rsidP="00335091">
      <w:pPr>
        <w:widowControl/>
        <w:jc w:val="left"/>
        <w:rPr>
          <w:rFonts w:ascii="Calibri" w:hAnsi="Calibri" w:cs="Calibri"/>
        </w:rPr>
      </w:pPr>
      <w:r w:rsidRPr="00075CC2">
        <w:rPr>
          <w:rFonts w:ascii="Calibri" w:hAnsi="Calibri" w:cs="Calibri"/>
          <w:b/>
        </w:rPr>
        <w:t>SUMMARY</w:t>
      </w:r>
      <w:r>
        <w:rPr>
          <w:rFonts w:ascii="Calibri" w:hAnsi="Calibri" w:cs="Calibri"/>
          <w:b/>
        </w:rPr>
        <w:t>:</w:t>
      </w:r>
    </w:p>
    <w:p w14:paraId="6A3902B4" w14:textId="7718B211" w:rsidR="005B4603" w:rsidRPr="00075CC2" w:rsidRDefault="00473A13" w:rsidP="00335091">
      <w:pPr>
        <w:widowControl/>
        <w:jc w:val="left"/>
        <w:rPr>
          <w:rFonts w:ascii="Calibri" w:hAnsi="Calibri" w:cs="Calibri"/>
        </w:rPr>
      </w:pPr>
      <w:r w:rsidRPr="00075CC2">
        <w:rPr>
          <w:rFonts w:ascii="Calibri" w:hAnsi="Calibri" w:cs="Calibri"/>
        </w:rPr>
        <w:t>In this protocol</w:t>
      </w:r>
      <w:r w:rsidR="00F77689" w:rsidRPr="00075CC2">
        <w:rPr>
          <w:rFonts w:ascii="Calibri" w:hAnsi="Calibri" w:cs="Calibri"/>
        </w:rPr>
        <w:t xml:space="preserve">, methods </w:t>
      </w:r>
      <w:r w:rsidR="00685711" w:rsidRPr="00075CC2">
        <w:rPr>
          <w:rFonts w:ascii="Calibri" w:hAnsi="Calibri" w:cs="Calibri"/>
        </w:rPr>
        <w:t xml:space="preserve">for </w:t>
      </w:r>
      <w:r w:rsidR="00F77689" w:rsidRPr="00075CC2">
        <w:rPr>
          <w:rFonts w:ascii="Calibri" w:hAnsi="Calibri" w:cs="Calibri"/>
        </w:rPr>
        <w:t>conduct</w:t>
      </w:r>
      <w:r w:rsidR="00685711" w:rsidRPr="00075CC2">
        <w:rPr>
          <w:rFonts w:ascii="Calibri" w:hAnsi="Calibri" w:cs="Calibri"/>
        </w:rPr>
        <w:t>ing</w:t>
      </w:r>
      <w:r w:rsidR="00F77689" w:rsidRPr="00075CC2">
        <w:rPr>
          <w:rFonts w:ascii="Calibri" w:hAnsi="Calibri" w:cs="Calibri"/>
        </w:rPr>
        <w:t xml:space="preserve"> inbreeding crosses</w:t>
      </w:r>
      <w:r w:rsidR="00685711" w:rsidRPr="00075CC2">
        <w:rPr>
          <w:rFonts w:ascii="Calibri" w:hAnsi="Calibri" w:cs="Calibri"/>
        </w:rPr>
        <w:t>,</w:t>
      </w:r>
      <w:r w:rsidR="00F77689" w:rsidRPr="00075CC2">
        <w:rPr>
          <w:rFonts w:ascii="Calibri" w:hAnsi="Calibri" w:cs="Calibri"/>
        </w:rPr>
        <w:t xml:space="preserve"> and </w:t>
      </w:r>
      <w:r w:rsidR="00685711" w:rsidRPr="00075CC2">
        <w:rPr>
          <w:rFonts w:ascii="Calibri" w:hAnsi="Calibri" w:cs="Calibri"/>
        </w:rPr>
        <w:t xml:space="preserve">for </w:t>
      </w:r>
      <w:r w:rsidR="00F77689" w:rsidRPr="00075CC2">
        <w:rPr>
          <w:rFonts w:ascii="Calibri" w:hAnsi="Calibri" w:cs="Calibri"/>
        </w:rPr>
        <w:t>evaluat</w:t>
      </w:r>
      <w:r w:rsidR="00685711" w:rsidRPr="00075CC2">
        <w:rPr>
          <w:rFonts w:ascii="Calibri" w:hAnsi="Calibri" w:cs="Calibri"/>
        </w:rPr>
        <w:t>ing</w:t>
      </w:r>
      <w:r w:rsidR="00F77689" w:rsidRPr="00075CC2">
        <w:rPr>
          <w:rFonts w:ascii="Calibri" w:hAnsi="Calibri" w:cs="Calibri"/>
        </w:rPr>
        <w:t xml:space="preserve"> </w:t>
      </w:r>
      <w:r w:rsidR="00685711" w:rsidRPr="00075CC2">
        <w:rPr>
          <w:rFonts w:ascii="Calibri" w:hAnsi="Calibri" w:cs="Calibri"/>
        </w:rPr>
        <w:t xml:space="preserve">the </w:t>
      </w:r>
      <w:r w:rsidR="00F77689" w:rsidRPr="00075CC2">
        <w:rPr>
          <w:rFonts w:ascii="Calibri" w:hAnsi="Calibri" w:cs="Calibri"/>
        </w:rPr>
        <w:t xml:space="preserve">success of </w:t>
      </w:r>
      <w:r w:rsidR="00685711" w:rsidRPr="00075CC2">
        <w:rPr>
          <w:rFonts w:ascii="Calibri" w:hAnsi="Calibri" w:cs="Calibri"/>
        </w:rPr>
        <w:t xml:space="preserve">those </w:t>
      </w:r>
      <w:r w:rsidR="00F77689" w:rsidRPr="00075CC2">
        <w:rPr>
          <w:rFonts w:ascii="Calibri" w:hAnsi="Calibri" w:cs="Calibri"/>
        </w:rPr>
        <w:t>crosses</w:t>
      </w:r>
      <w:r w:rsidR="00685711" w:rsidRPr="00075CC2">
        <w:rPr>
          <w:rFonts w:ascii="Calibri" w:hAnsi="Calibri" w:cs="Calibri"/>
        </w:rPr>
        <w:t>,</w:t>
      </w:r>
      <w:r w:rsidR="00F77689" w:rsidRPr="00075CC2">
        <w:rPr>
          <w:rFonts w:ascii="Calibri" w:hAnsi="Calibri" w:cs="Calibri"/>
        </w:rPr>
        <w:t xml:space="preserve"> </w:t>
      </w:r>
      <w:r w:rsidR="00685711" w:rsidRPr="00075CC2">
        <w:rPr>
          <w:rFonts w:ascii="Calibri" w:hAnsi="Calibri" w:cs="Calibri"/>
        </w:rPr>
        <w:t xml:space="preserve">are described for the </w:t>
      </w:r>
      <w:r w:rsidR="00CE33A4" w:rsidRPr="00075CC2">
        <w:rPr>
          <w:rFonts w:ascii="Calibri" w:hAnsi="Calibri" w:cs="Calibri"/>
        </w:rPr>
        <w:t xml:space="preserve">ant </w:t>
      </w:r>
      <w:proofErr w:type="spellStart"/>
      <w:r w:rsidR="00CE33A4" w:rsidRPr="00075CC2">
        <w:rPr>
          <w:rFonts w:ascii="Calibri" w:hAnsi="Calibri" w:cs="Calibri"/>
          <w:i/>
        </w:rPr>
        <w:t>Vollenhovia</w:t>
      </w:r>
      <w:proofErr w:type="spellEnd"/>
      <w:r w:rsidR="00F77689" w:rsidRPr="00075CC2">
        <w:rPr>
          <w:rFonts w:ascii="Calibri" w:hAnsi="Calibri" w:cs="Calibri"/>
          <w:i/>
        </w:rPr>
        <w:t xml:space="preserve"> </w:t>
      </w:r>
      <w:proofErr w:type="spellStart"/>
      <w:r w:rsidR="00F77689" w:rsidRPr="00075CC2">
        <w:rPr>
          <w:rFonts w:ascii="Calibri" w:hAnsi="Calibri" w:cs="Calibri"/>
          <w:i/>
        </w:rPr>
        <w:t>emeryi</w:t>
      </w:r>
      <w:proofErr w:type="spellEnd"/>
      <w:r w:rsidR="00F77689" w:rsidRPr="00075CC2">
        <w:rPr>
          <w:rFonts w:ascii="Calibri" w:hAnsi="Calibri" w:cs="Calibri"/>
        </w:rPr>
        <w:t xml:space="preserve">. These protocols are </w:t>
      </w:r>
      <w:r w:rsidR="00685711" w:rsidRPr="00075CC2">
        <w:rPr>
          <w:rFonts w:ascii="Calibri" w:hAnsi="Calibri" w:cs="Calibri"/>
        </w:rPr>
        <w:t xml:space="preserve">important </w:t>
      </w:r>
      <w:r w:rsidR="00F77689" w:rsidRPr="00075CC2">
        <w:rPr>
          <w:rFonts w:ascii="Calibri" w:hAnsi="Calibri" w:cs="Calibri"/>
        </w:rPr>
        <w:t xml:space="preserve">for experiments aimed at understanding the genetic </w:t>
      </w:r>
      <w:r w:rsidR="00685711" w:rsidRPr="00075CC2">
        <w:rPr>
          <w:rFonts w:ascii="Calibri" w:hAnsi="Calibri" w:cs="Calibri"/>
        </w:rPr>
        <w:t>bas</w:t>
      </w:r>
      <w:r w:rsidR="00815408" w:rsidRPr="00075CC2">
        <w:rPr>
          <w:rFonts w:ascii="Calibri" w:hAnsi="Calibri" w:cs="Calibri"/>
        </w:rPr>
        <w:t>i</w:t>
      </w:r>
      <w:r w:rsidR="00685711" w:rsidRPr="00075CC2">
        <w:rPr>
          <w:rFonts w:ascii="Calibri" w:hAnsi="Calibri" w:cs="Calibri"/>
        </w:rPr>
        <w:t xml:space="preserve">s </w:t>
      </w:r>
      <w:r w:rsidR="00F77689" w:rsidRPr="00075CC2">
        <w:rPr>
          <w:rFonts w:ascii="Calibri" w:hAnsi="Calibri" w:cs="Calibri"/>
        </w:rPr>
        <w:t>of sex determination system</w:t>
      </w:r>
      <w:r w:rsidR="00685711" w:rsidRPr="00075CC2">
        <w:rPr>
          <w:rFonts w:ascii="Calibri" w:hAnsi="Calibri" w:cs="Calibri"/>
        </w:rPr>
        <w:t>s</w:t>
      </w:r>
      <w:r w:rsidR="00F77689" w:rsidRPr="00075CC2">
        <w:rPr>
          <w:rFonts w:ascii="Calibri" w:hAnsi="Calibri" w:cs="Calibri"/>
        </w:rPr>
        <w:t xml:space="preserve"> in </w:t>
      </w:r>
      <w:r w:rsidR="0099231E" w:rsidRPr="00075CC2">
        <w:rPr>
          <w:rFonts w:ascii="Calibri" w:hAnsi="Calibri" w:cs="Calibri"/>
        </w:rPr>
        <w:t>H</w:t>
      </w:r>
      <w:r w:rsidR="00F77689" w:rsidRPr="00075CC2">
        <w:rPr>
          <w:rFonts w:ascii="Calibri" w:hAnsi="Calibri" w:cs="Calibri"/>
        </w:rPr>
        <w:t>ymenoptera</w:t>
      </w:r>
      <w:r w:rsidR="00AE1643" w:rsidRPr="00075CC2">
        <w:rPr>
          <w:rFonts w:ascii="Calibri" w:hAnsi="Calibri" w:cs="Calibri"/>
        </w:rPr>
        <w:t>.</w:t>
      </w:r>
      <w:r w:rsidR="00D7055A" w:rsidRPr="00075CC2">
        <w:rPr>
          <w:rFonts w:ascii="Calibri" w:hAnsi="Calibri" w:cs="Calibri"/>
        </w:rPr>
        <w:t xml:space="preserve"> </w:t>
      </w:r>
    </w:p>
    <w:p w14:paraId="2829B35F" w14:textId="77777777" w:rsidR="005B4603" w:rsidRPr="00075CC2" w:rsidRDefault="005B4603" w:rsidP="00335091">
      <w:pPr>
        <w:widowControl/>
        <w:jc w:val="left"/>
        <w:rPr>
          <w:rFonts w:ascii="Calibri" w:hAnsi="Calibri" w:cs="Calibri"/>
        </w:rPr>
      </w:pPr>
    </w:p>
    <w:p w14:paraId="12349582" w14:textId="4EF5EF22" w:rsidR="00E21920" w:rsidRPr="00075CC2" w:rsidRDefault="00152C51" w:rsidP="00335091">
      <w:pPr>
        <w:widowControl/>
        <w:jc w:val="left"/>
        <w:rPr>
          <w:rFonts w:ascii="Calibri" w:hAnsi="Calibri" w:cs="Calibri"/>
          <w:b/>
        </w:rPr>
      </w:pPr>
      <w:r w:rsidRPr="00075CC2">
        <w:rPr>
          <w:rFonts w:ascii="Calibri" w:hAnsi="Calibri" w:cs="Calibri"/>
          <w:b/>
        </w:rPr>
        <w:t>A</w:t>
      </w:r>
      <w:r w:rsidR="00075CC2" w:rsidRPr="00075CC2">
        <w:rPr>
          <w:rFonts w:ascii="Calibri" w:hAnsi="Calibri" w:cs="Calibri"/>
          <w:b/>
        </w:rPr>
        <w:t>BSTRACT</w:t>
      </w:r>
      <w:r w:rsidR="00075CC2">
        <w:rPr>
          <w:rFonts w:ascii="Calibri" w:hAnsi="Calibri" w:cs="Calibri"/>
          <w:b/>
        </w:rPr>
        <w:t>:</w:t>
      </w:r>
    </w:p>
    <w:p w14:paraId="6A6E1287" w14:textId="069B9917" w:rsidR="00D079C3" w:rsidRPr="00075CC2" w:rsidRDefault="00685711" w:rsidP="00335091">
      <w:pPr>
        <w:widowControl/>
        <w:jc w:val="left"/>
        <w:rPr>
          <w:rFonts w:ascii="Calibri" w:hAnsi="Calibri" w:cs="Calibri"/>
        </w:rPr>
      </w:pPr>
      <w:r w:rsidRPr="00075CC2">
        <w:rPr>
          <w:rFonts w:ascii="Calibri" w:hAnsi="Calibri" w:cs="Calibri"/>
        </w:rPr>
        <w:t>The g</w:t>
      </w:r>
      <w:r w:rsidR="00542986" w:rsidRPr="00075CC2">
        <w:rPr>
          <w:rFonts w:ascii="Calibri" w:hAnsi="Calibri" w:cs="Calibri"/>
        </w:rPr>
        <w:t xml:space="preserve">enetic and molecular components </w:t>
      </w:r>
      <w:r w:rsidRPr="00075CC2">
        <w:rPr>
          <w:rFonts w:ascii="Calibri" w:hAnsi="Calibri" w:cs="Calibri"/>
        </w:rPr>
        <w:t>of</w:t>
      </w:r>
      <w:r w:rsidR="00542986" w:rsidRPr="00075CC2">
        <w:rPr>
          <w:rFonts w:ascii="Calibri" w:hAnsi="Calibri" w:cs="Calibri"/>
        </w:rPr>
        <w:t xml:space="preserve"> the sex</w:t>
      </w:r>
      <w:r w:rsidRPr="00075CC2">
        <w:rPr>
          <w:rFonts w:ascii="Calibri" w:hAnsi="Calibri" w:cs="Calibri"/>
        </w:rPr>
        <w:t>-</w:t>
      </w:r>
      <w:r w:rsidR="00542986" w:rsidRPr="00075CC2">
        <w:rPr>
          <w:rFonts w:ascii="Calibri" w:hAnsi="Calibri" w:cs="Calibri"/>
        </w:rPr>
        <w:t xml:space="preserve">determination cascade have been </w:t>
      </w:r>
      <w:r w:rsidRPr="00075CC2">
        <w:rPr>
          <w:rFonts w:ascii="Calibri" w:hAnsi="Calibri" w:cs="Calibri"/>
        </w:rPr>
        <w:t xml:space="preserve">extensively </w:t>
      </w:r>
      <w:r w:rsidR="00542986" w:rsidRPr="00075CC2">
        <w:rPr>
          <w:rFonts w:ascii="Calibri" w:hAnsi="Calibri" w:cs="Calibri"/>
        </w:rPr>
        <w:t>studied in the honeybee</w:t>
      </w:r>
      <w:r w:rsidRPr="00075CC2">
        <w:rPr>
          <w:rFonts w:ascii="Calibri" w:hAnsi="Calibri" w:cs="Calibri"/>
        </w:rPr>
        <w:t>,</w:t>
      </w:r>
      <w:r w:rsidR="00542986" w:rsidRPr="00075CC2">
        <w:rPr>
          <w:rFonts w:ascii="Calibri" w:hAnsi="Calibri" w:cs="Calibri"/>
        </w:rPr>
        <w:t xml:space="preserve"> </w:t>
      </w:r>
      <w:proofErr w:type="spellStart"/>
      <w:r w:rsidR="00542986" w:rsidRPr="00075CC2">
        <w:rPr>
          <w:rFonts w:ascii="Calibri" w:hAnsi="Calibri" w:cs="Calibri"/>
          <w:i/>
        </w:rPr>
        <w:t>Apis</w:t>
      </w:r>
      <w:proofErr w:type="spellEnd"/>
      <w:r w:rsidR="00542986" w:rsidRPr="00075CC2">
        <w:rPr>
          <w:rFonts w:ascii="Calibri" w:hAnsi="Calibri" w:cs="Calibri"/>
          <w:i/>
        </w:rPr>
        <w:t xml:space="preserve"> mellifera</w:t>
      </w:r>
      <w:r w:rsidR="00542986" w:rsidRPr="00075CC2">
        <w:rPr>
          <w:rFonts w:ascii="Calibri" w:hAnsi="Calibri" w:cs="Calibri"/>
        </w:rPr>
        <w:t xml:space="preserve">, a hymenopteran model organism. However, little is known about the </w:t>
      </w:r>
      <w:r w:rsidR="004A3C00" w:rsidRPr="00075CC2">
        <w:rPr>
          <w:rFonts w:ascii="Calibri" w:hAnsi="Calibri" w:cs="Calibri"/>
        </w:rPr>
        <w:t xml:space="preserve">sex-determination </w:t>
      </w:r>
      <w:r w:rsidR="00542986" w:rsidRPr="00075CC2">
        <w:rPr>
          <w:rFonts w:ascii="Calibri" w:hAnsi="Calibri" w:cs="Calibri"/>
        </w:rPr>
        <w:t xml:space="preserve">mechanisms </w:t>
      </w:r>
      <w:r w:rsidR="004A3C00" w:rsidRPr="00075CC2">
        <w:rPr>
          <w:rFonts w:ascii="Calibri" w:hAnsi="Calibri" w:cs="Calibri"/>
        </w:rPr>
        <w:t xml:space="preserve">found </w:t>
      </w:r>
      <w:r w:rsidR="00542986" w:rsidRPr="00075CC2">
        <w:rPr>
          <w:rFonts w:ascii="Calibri" w:hAnsi="Calibri" w:cs="Calibri"/>
        </w:rPr>
        <w:t xml:space="preserve">in other non-model hymenopteran </w:t>
      </w:r>
      <w:r w:rsidRPr="00075CC2">
        <w:rPr>
          <w:rFonts w:ascii="Calibri" w:hAnsi="Calibri" w:cs="Calibri"/>
        </w:rPr>
        <w:t>taxa,</w:t>
      </w:r>
      <w:r w:rsidR="00542986" w:rsidRPr="00075CC2">
        <w:rPr>
          <w:rFonts w:ascii="Calibri" w:hAnsi="Calibri" w:cs="Calibri"/>
        </w:rPr>
        <w:t xml:space="preserve"> such as ants. Because of </w:t>
      </w:r>
      <w:r w:rsidR="00114564" w:rsidRPr="00075CC2">
        <w:rPr>
          <w:rFonts w:ascii="Calibri" w:hAnsi="Calibri" w:cs="Calibri"/>
        </w:rPr>
        <w:t xml:space="preserve">the </w:t>
      </w:r>
      <w:r w:rsidR="00542986" w:rsidRPr="00075CC2">
        <w:rPr>
          <w:rFonts w:ascii="Calibri" w:hAnsi="Calibri" w:cs="Calibri"/>
        </w:rPr>
        <w:t xml:space="preserve">complex </w:t>
      </w:r>
      <w:r w:rsidR="004A3C00" w:rsidRPr="00075CC2">
        <w:rPr>
          <w:rFonts w:ascii="Calibri" w:hAnsi="Calibri" w:cs="Calibri"/>
        </w:rPr>
        <w:t xml:space="preserve">nature of the </w:t>
      </w:r>
      <w:r w:rsidR="00542986" w:rsidRPr="00075CC2">
        <w:rPr>
          <w:rFonts w:ascii="Calibri" w:hAnsi="Calibri" w:cs="Calibri"/>
        </w:rPr>
        <w:t xml:space="preserve">life cycles </w:t>
      </w:r>
      <w:r w:rsidR="004A3C00" w:rsidRPr="00075CC2">
        <w:rPr>
          <w:rFonts w:ascii="Calibri" w:hAnsi="Calibri" w:cs="Calibri"/>
        </w:rPr>
        <w:t xml:space="preserve">that have </w:t>
      </w:r>
      <w:r w:rsidR="00542986" w:rsidRPr="00075CC2">
        <w:rPr>
          <w:rFonts w:ascii="Calibri" w:hAnsi="Calibri" w:cs="Calibri"/>
        </w:rPr>
        <w:t xml:space="preserve">evolved in </w:t>
      </w:r>
      <w:r w:rsidR="00EC4F9E" w:rsidRPr="00075CC2">
        <w:rPr>
          <w:rFonts w:ascii="Calibri" w:hAnsi="Calibri" w:cs="Calibri"/>
        </w:rPr>
        <w:t>h</w:t>
      </w:r>
      <w:r w:rsidR="00542986" w:rsidRPr="00075CC2">
        <w:rPr>
          <w:rFonts w:ascii="Calibri" w:hAnsi="Calibri" w:cs="Calibri"/>
        </w:rPr>
        <w:t xml:space="preserve">ymenopteran species, it is difficult to maintain </w:t>
      </w:r>
      <w:r w:rsidR="00EB36EE" w:rsidRPr="00075CC2">
        <w:rPr>
          <w:rFonts w:ascii="Calibri" w:hAnsi="Calibri" w:cs="Calibri"/>
        </w:rPr>
        <w:t>a</w:t>
      </w:r>
      <w:r w:rsidR="00542986" w:rsidRPr="00075CC2">
        <w:rPr>
          <w:rFonts w:ascii="Calibri" w:hAnsi="Calibri" w:cs="Calibri"/>
        </w:rPr>
        <w:t xml:space="preserve">nd conduct experimental crosses </w:t>
      </w:r>
      <w:r w:rsidR="00EB36EE" w:rsidRPr="00075CC2">
        <w:rPr>
          <w:rFonts w:ascii="Calibri" w:hAnsi="Calibri" w:cs="Calibri"/>
        </w:rPr>
        <w:t xml:space="preserve">between </w:t>
      </w:r>
      <w:r w:rsidR="00EB36EE" w:rsidRPr="00075CC2">
        <w:rPr>
          <w:rFonts w:ascii="Calibri" w:hAnsi="Calibri" w:cs="Calibri"/>
        </w:rPr>
        <w:lastRenderedPageBreak/>
        <w:t xml:space="preserve">these organisms </w:t>
      </w:r>
      <w:r w:rsidR="00542986" w:rsidRPr="00075CC2">
        <w:rPr>
          <w:rFonts w:ascii="Calibri" w:hAnsi="Calibri" w:cs="Calibri"/>
        </w:rPr>
        <w:t>in the laboratory.</w:t>
      </w:r>
      <w:r w:rsidR="008E0A8B" w:rsidRPr="00075CC2">
        <w:rPr>
          <w:rFonts w:ascii="Calibri" w:hAnsi="Calibri" w:cs="Calibri"/>
        </w:rPr>
        <w:t xml:space="preserve"> </w:t>
      </w:r>
      <w:r w:rsidR="00BE15A1" w:rsidRPr="00075CC2">
        <w:rPr>
          <w:rFonts w:ascii="Calibri" w:hAnsi="Calibri" w:cs="Calibri"/>
        </w:rPr>
        <w:t>Here</w:t>
      </w:r>
      <w:r w:rsidR="00075CC2">
        <w:rPr>
          <w:rFonts w:ascii="Calibri" w:hAnsi="Calibri" w:cs="Calibri"/>
        </w:rPr>
        <w:t>,</w:t>
      </w:r>
      <w:r w:rsidR="00BE15A1" w:rsidRPr="00075CC2">
        <w:rPr>
          <w:rFonts w:ascii="Calibri" w:hAnsi="Calibri" w:cs="Calibri"/>
        </w:rPr>
        <w:t xml:space="preserve"> we describe the methods </w:t>
      </w:r>
      <w:r w:rsidR="003D6F13" w:rsidRPr="00075CC2">
        <w:rPr>
          <w:rFonts w:ascii="Calibri" w:hAnsi="Calibri" w:cs="Calibri"/>
        </w:rPr>
        <w:t xml:space="preserve">for conducting inbreeding crosses and for evaluating the success of those crosses in </w:t>
      </w:r>
      <w:r w:rsidR="00172D53" w:rsidRPr="00075CC2">
        <w:rPr>
          <w:rFonts w:ascii="Calibri" w:hAnsi="Calibri" w:cs="Calibri"/>
        </w:rPr>
        <w:t xml:space="preserve">ant </w:t>
      </w:r>
      <w:proofErr w:type="spellStart"/>
      <w:r w:rsidR="00172D53" w:rsidRPr="00075CC2">
        <w:rPr>
          <w:rFonts w:ascii="Calibri" w:hAnsi="Calibri" w:cs="Calibri"/>
          <w:i/>
        </w:rPr>
        <w:t>Vollenhovia</w:t>
      </w:r>
      <w:proofErr w:type="spellEnd"/>
      <w:r w:rsidR="003D6F13" w:rsidRPr="00075CC2">
        <w:rPr>
          <w:rFonts w:ascii="Calibri" w:hAnsi="Calibri" w:cs="Calibri"/>
          <w:i/>
        </w:rPr>
        <w:t xml:space="preserve"> </w:t>
      </w:r>
      <w:proofErr w:type="spellStart"/>
      <w:r w:rsidR="003D6F13" w:rsidRPr="00075CC2">
        <w:rPr>
          <w:rFonts w:ascii="Calibri" w:hAnsi="Calibri" w:cs="Calibri"/>
          <w:i/>
        </w:rPr>
        <w:t>emeryi</w:t>
      </w:r>
      <w:proofErr w:type="spellEnd"/>
      <w:r w:rsidR="003D6F13" w:rsidRPr="00075CC2">
        <w:rPr>
          <w:rFonts w:ascii="Calibri" w:hAnsi="Calibri" w:cs="Calibri"/>
        </w:rPr>
        <w:t>.</w:t>
      </w:r>
      <w:r w:rsidR="00E91E24" w:rsidRPr="00075CC2">
        <w:rPr>
          <w:rFonts w:ascii="Calibri" w:hAnsi="Calibri" w:cs="Calibri"/>
        </w:rPr>
        <w:t xml:space="preserve"> </w:t>
      </w:r>
      <w:r w:rsidR="00EB36EE" w:rsidRPr="00075CC2">
        <w:rPr>
          <w:rFonts w:ascii="Calibri" w:eastAsia="Times New Roman" w:hAnsi="Calibri" w:cs="Calibri"/>
          <w:kern w:val="0"/>
          <w:shd w:val="clear" w:color="auto" w:fill="FFFFFF"/>
        </w:rPr>
        <w:t xml:space="preserve">Inducing </w:t>
      </w:r>
      <w:r w:rsidR="00EB36EE" w:rsidRPr="00075CC2">
        <w:rPr>
          <w:rFonts w:ascii="Calibri" w:hAnsi="Calibri" w:cs="Calibri"/>
        </w:rPr>
        <w:t>inbreeding in th</w:t>
      </w:r>
      <w:r w:rsidR="00A02E71" w:rsidRPr="00075CC2">
        <w:rPr>
          <w:rFonts w:ascii="Calibri" w:hAnsi="Calibri" w:cs="Calibri"/>
        </w:rPr>
        <w:t>e laboratory using</w:t>
      </w:r>
      <w:r w:rsidR="00EB36EE" w:rsidRPr="00075CC2">
        <w:rPr>
          <w:rFonts w:ascii="Calibri" w:hAnsi="Calibri" w:cs="Calibri"/>
        </w:rPr>
        <w:t xml:space="preserve"> </w:t>
      </w:r>
      <w:r w:rsidR="00EB36EE" w:rsidRPr="00075CC2">
        <w:rPr>
          <w:rFonts w:ascii="Calibri" w:hAnsi="Calibri" w:cs="Calibri"/>
          <w:i/>
        </w:rPr>
        <w:t xml:space="preserve">V. </w:t>
      </w:r>
      <w:proofErr w:type="spellStart"/>
      <w:r w:rsidR="00EB36EE" w:rsidRPr="00075CC2">
        <w:rPr>
          <w:rFonts w:ascii="Calibri" w:hAnsi="Calibri" w:cs="Calibri"/>
          <w:i/>
        </w:rPr>
        <w:t>emeryi</w:t>
      </w:r>
      <w:proofErr w:type="spellEnd"/>
      <w:r w:rsidR="00EB36EE" w:rsidRPr="00075CC2">
        <w:rPr>
          <w:rFonts w:ascii="Calibri" w:hAnsi="Calibri" w:cs="Calibri"/>
        </w:rPr>
        <w:t xml:space="preserve">, is relatively </w:t>
      </w:r>
      <w:r w:rsidR="008605B2" w:rsidRPr="00075CC2">
        <w:rPr>
          <w:rFonts w:ascii="Calibri" w:hAnsi="Calibri" w:cs="Calibri"/>
        </w:rPr>
        <w:t>simple</w:t>
      </w:r>
      <w:r w:rsidR="00EB36EE" w:rsidRPr="00075CC2">
        <w:rPr>
          <w:rFonts w:ascii="Calibri" w:hAnsi="Calibri" w:cs="Calibri"/>
        </w:rPr>
        <w:t xml:space="preserve"> </w:t>
      </w:r>
      <w:r w:rsidR="00542986" w:rsidRPr="00075CC2">
        <w:rPr>
          <w:rFonts w:ascii="Calibri" w:hAnsi="Calibri" w:cs="Calibri"/>
        </w:rPr>
        <w:t xml:space="preserve">because of the </w:t>
      </w:r>
      <w:r w:rsidR="00542986" w:rsidRPr="00075CC2">
        <w:rPr>
          <w:rFonts w:ascii="Calibri" w:eastAsia="Times New Roman" w:hAnsi="Calibri" w:cs="Calibri"/>
          <w:kern w:val="0"/>
          <w:shd w:val="clear" w:color="auto" w:fill="FFFFFF"/>
        </w:rPr>
        <w:t>unique biology of the species</w:t>
      </w:r>
      <w:r w:rsidR="00EB36EE" w:rsidRPr="00075CC2">
        <w:rPr>
          <w:rFonts w:ascii="Calibri" w:eastAsia="Times New Roman" w:hAnsi="Calibri" w:cs="Calibri"/>
          <w:kern w:val="0"/>
          <w:shd w:val="clear" w:color="auto" w:fill="FFFFFF"/>
        </w:rPr>
        <w:t>. Specifically, this species produces</w:t>
      </w:r>
      <w:r w:rsidR="00542986" w:rsidRPr="00075CC2">
        <w:rPr>
          <w:rFonts w:ascii="Calibri" w:eastAsia="Times New Roman" w:hAnsi="Calibri" w:cs="Calibri"/>
          <w:kern w:val="0"/>
          <w:shd w:val="clear" w:color="auto" w:fill="FFFFFF"/>
        </w:rPr>
        <w:t xml:space="preserve"> </w:t>
      </w:r>
      <w:r w:rsidR="000131BA" w:rsidRPr="00075CC2">
        <w:rPr>
          <w:rFonts w:ascii="Calibri" w:eastAsia="Times New Roman" w:hAnsi="Calibri" w:cs="Calibri"/>
          <w:kern w:val="0"/>
          <w:shd w:val="clear" w:color="auto" w:fill="FFFFFF"/>
        </w:rPr>
        <w:t>androgenetic male</w:t>
      </w:r>
      <w:r w:rsidR="00EB36EE" w:rsidRPr="00075CC2">
        <w:rPr>
          <w:rFonts w:ascii="Calibri" w:eastAsia="Times New Roman" w:hAnsi="Calibri" w:cs="Calibri"/>
          <w:kern w:val="0"/>
          <w:shd w:val="clear" w:color="auto" w:fill="FFFFFF"/>
        </w:rPr>
        <w:t>s</w:t>
      </w:r>
      <w:r w:rsidR="00075CC2">
        <w:rPr>
          <w:rFonts w:ascii="Calibri" w:eastAsia="Times New Roman" w:hAnsi="Calibri" w:cs="Calibri"/>
          <w:kern w:val="0"/>
          <w:shd w:val="clear" w:color="auto" w:fill="FFFFFF"/>
        </w:rPr>
        <w:t>,</w:t>
      </w:r>
      <w:r w:rsidR="00542986" w:rsidRPr="00075CC2">
        <w:rPr>
          <w:rFonts w:ascii="Calibri" w:eastAsia="Times New Roman" w:hAnsi="Calibri" w:cs="Calibri"/>
          <w:kern w:val="0"/>
          <w:shd w:val="clear" w:color="auto" w:fill="FFFFFF"/>
        </w:rPr>
        <w:t xml:space="preserve"> and </w:t>
      </w:r>
      <w:r w:rsidR="00EB36EE" w:rsidRPr="00075CC2">
        <w:rPr>
          <w:rFonts w:ascii="Calibri" w:eastAsia="Times New Roman" w:hAnsi="Calibri" w:cs="Calibri"/>
          <w:kern w:val="0"/>
          <w:shd w:val="clear" w:color="auto" w:fill="FFFFFF"/>
        </w:rPr>
        <w:t xml:space="preserve">female </w:t>
      </w:r>
      <w:proofErr w:type="spellStart"/>
      <w:r w:rsidR="003C42B7" w:rsidRPr="00075CC2">
        <w:rPr>
          <w:rFonts w:ascii="Calibri" w:eastAsia="Times New Roman" w:hAnsi="Calibri" w:cs="Calibri"/>
          <w:kern w:val="0"/>
          <w:shd w:val="clear" w:color="auto" w:fill="FFFFFF"/>
        </w:rPr>
        <w:t>reproductives</w:t>
      </w:r>
      <w:proofErr w:type="spellEnd"/>
      <w:r w:rsidR="00EB36EE" w:rsidRPr="00075CC2">
        <w:rPr>
          <w:rFonts w:ascii="Calibri" w:eastAsia="Times New Roman" w:hAnsi="Calibri" w:cs="Calibri"/>
          <w:kern w:val="0"/>
          <w:shd w:val="clear" w:color="auto" w:fill="FFFFFF"/>
        </w:rPr>
        <w:t xml:space="preserve"> exhibit </w:t>
      </w:r>
      <w:r w:rsidR="00542986" w:rsidRPr="00075CC2">
        <w:rPr>
          <w:rFonts w:ascii="Calibri" w:eastAsia="Times New Roman" w:hAnsi="Calibri" w:cs="Calibri"/>
          <w:kern w:val="0"/>
          <w:shd w:val="clear" w:color="auto" w:fill="FFFFFF"/>
        </w:rPr>
        <w:t>wing polymorphism</w:t>
      </w:r>
      <w:r w:rsidR="00075CC2">
        <w:rPr>
          <w:rFonts w:ascii="Calibri" w:eastAsia="Times New Roman" w:hAnsi="Calibri" w:cs="Calibri"/>
          <w:kern w:val="0"/>
          <w:shd w:val="clear" w:color="auto" w:fill="FFFFFF"/>
        </w:rPr>
        <w:t>,</w:t>
      </w:r>
      <w:r w:rsidR="007B6456" w:rsidRPr="00075CC2">
        <w:rPr>
          <w:rFonts w:ascii="Calibri" w:eastAsia="Times New Roman" w:hAnsi="Calibri" w:cs="Calibri"/>
          <w:kern w:val="0"/>
          <w:shd w:val="clear" w:color="auto" w:fill="FFFFFF"/>
        </w:rPr>
        <w:t xml:space="preserve"> </w:t>
      </w:r>
      <w:r w:rsidR="00815408" w:rsidRPr="00075CC2">
        <w:rPr>
          <w:rFonts w:ascii="Calibri" w:eastAsia="Times New Roman" w:hAnsi="Calibri" w:cs="Calibri"/>
          <w:kern w:val="0"/>
          <w:shd w:val="clear" w:color="auto" w:fill="FFFFFF"/>
        </w:rPr>
        <w:t>which simplifies identification of the phenotypes in genetic crosses</w:t>
      </w:r>
      <w:r w:rsidR="00542986" w:rsidRPr="00075CC2">
        <w:rPr>
          <w:rFonts w:ascii="Calibri" w:eastAsia="Times New Roman" w:hAnsi="Calibri" w:cs="Calibri"/>
          <w:kern w:val="0"/>
          <w:shd w:val="clear" w:color="auto" w:fill="FFFFFF"/>
        </w:rPr>
        <w:t xml:space="preserve">. </w:t>
      </w:r>
      <w:r w:rsidR="00542986" w:rsidRPr="00075CC2">
        <w:rPr>
          <w:rFonts w:ascii="Calibri" w:hAnsi="Calibri" w:cs="Calibri"/>
        </w:rPr>
        <w:t>In addition, evaluatin</w:t>
      </w:r>
      <w:r w:rsidR="007B6456" w:rsidRPr="00075CC2">
        <w:rPr>
          <w:rFonts w:ascii="Calibri" w:hAnsi="Calibri" w:cs="Calibri"/>
        </w:rPr>
        <w:t>g</w:t>
      </w:r>
      <w:r w:rsidR="00542986" w:rsidRPr="00075CC2">
        <w:rPr>
          <w:rFonts w:ascii="Calibri" w:hAnsi="Calibri" w:cs="Calibri"/>
        </w:rPr>
        <w:t xml:space="preserve"> </w:t>
      </w:r>
      <w:r w:rsidR="007B6456" w:rsidRPr="00075CC2">
        <w:rPr>
          <w:rFonts w:ascii="Calibri" w:hAnsi="Calibri" w:cs="Calibri"/>
        </w:rPr>
        <w:t xml:space="preserve">the </w:t>
      </w:r>
      <w:r w:rsidR="00542986" w:rsidRPr="00075CC2">
        <w:rPr>
          <w:rFonts w:ascii="Calibri" w:hAnsi="Calibri" w:cs="Calibri"/>
        </w:rPr>
        <w:t xml:space="preserve">success of inbreeding is </w:t>
      </w:r>
      <w:r w:rsidR="007B6456" w:rsidRPr="00075CC2">
        <w:rPr>
          <w:rFonts w:ascii="Calibri" w:hAnsi="Calibri" w:cs="Calibri"/>
        </w:rPr>
        <w:t xml:space="preserve">straightforward as </w:t>
      </w:r>
      <w:r w:rsidR="00542986" w:rsidRPr="00075CC2">
        <w:rPr>
          <w:rFonts w:ascii="Calibri" w:hAnsi="Calibri" w:cs="Calibri"/>
        </w:rPr>
        <w:t xml:space="preserve">males </w:t>
      </w:r>
      <w:r w:rsidR="007B6456" w:rsidRPr="00075CC2">
        <w:rPr>
          <w:rFonts w:ascii="Calibri" w:hAnsi="Calibri" w:cs="Calibri"/>
        </w:rPr>
        <w:t xml:space="preserve">can be </w:t>
      </w:r>
      <w:r w:rsidR="00542986" w:rsidRPr="00075CC2">
        <w:rPr>
          <w:rFonts w:ascii="Calibri" w:hAnsi="Calibri" w:cs="Calibri"/>
        </w:rPr>
        <w:t xml:space="preserve">produced </w:t>
      </w:r>
      <w:r w:rsidR="007B6456" w:rsidRPr="00075CC2">
        <w:rPr>
          <w:rFonts w:ascii="Calibri" w:hAnsi="Calibri" w:cs="Calibri"/>
        </w:rPr>
        <w:t xml:space="preserve">continuously </w:t>
      </w:r>
      <w:r w:rsidR="00542986" w:rsidRPr="00075CC2">
        <w:rPr>
          <w:rFonts w:ascii="Calibri" w:hAnsi="Calibri" w:cs="Calibri"/>
        </w:rPr>
        <w:t xml:space="preserve">by </w:t>
      </w:r>
      <w:r w:rsidR="007E5C99" w:rsidRPr="00075CC2">
        <w:rPr>
          <w:rFonts w:ascii="Calibri" w:hAnsi="Calibri" w:cs="Calibri"/>
        </w:rPr>
        <w:t>inbreeding</w:t>
      </w:r>
      <w:r w:rsidR="00311BBD" w:rsidRPr="00075CC2">
        <w:rPr>
          <w:rFonts w:ascii="Calibri" w:hAnsi="Calibri" w:cs="Calibri"/>
        </w:rPr>
        <w:t xml:space="preserve"> crosses</w:t>
      </w:r>
      <w:r w:rsidR="0032065F" w:rsidRPr="00075CC2">
        <w:rPr>
          <w:rFonts w:ascii="Calibri" w:hAnsi="Calibri" w:cs="Calibri"/>
        </w:rPr>
        <w:t>, while</w:t>
      </w:r>
      <w:r w:rsidR="00542986" w:rsidRPr="00075CC2">
        <w:rPr>
          <w:rFonts w:ascii="Calibri" w:hAnsi="Calibri" w:cs="Calibri"/>
        </w:rPr>
        <w:t xml:space="preserve"> normal males only </w:t>
      </w:r>
      <w:r w:rsidR="00EC4F9E" w:rsidRPr="00075CC2">
        <w:rPr>
          <w:rFonts w:ascii="Calibri" w:hAnsi="Calibri" w:cs="Calibri"/>
        </w:rPr>
        <w:t>appear</w:t>
      </w:r>
      <w:r w:rsidR="00D5205E" w:rsidRPr="00075CC2">
        <w:rPr>
          <w:rFonts w:ascii="Calibri" w:hAnsi="Calibri" w:cs="Calibri"/>
        </w:rPr>
        <w:t xml:space="preserve"> </w:t>
      </w:r>
      <w:r w:rsidR="007B6456" w:rsidRPr="00075CC2">
        <w:rPr>
          <w:rFonts w:ascii="Calibri" w:hAnsi="Calibri" w:cs="Calibri"/>
        </w:rPr>
        <w:t xml:space="preserve">during a </w:t>
      </w:r>
      <w:r w:rsidR="00EC4F9E" w:rsidRPr="00075CC2">
        <w:rPr>
          <w:rFonts w:ascii="Calibri" w:hAnsi="Calibri" w:cs="Calibri"/>
        </w:rPr>
        <w:t xml:space="preserve">well-defined </w:t>
      </w:r>
      <w:r w:rsidR="00542986" w:rsidRPr="00075CC2">
        <w:rPr>
          <w:rFonts w:ascii="Calibri" w:hAnsi="Calibri" w:cs="Calibri"/>
        </w:rPr>
        <w:t xml:space="preserve">reproductive season </w:t>
      </w:r>
      <w:r w:rsidR="007B6456" w:rsidRPr="00075CC2">
        <w:rPr>
          <w:rFonts w:ascii="Calibri" w:hAnsi="Calibri" w:cs="Calibri"/>
        </w:rPr>
        <w:t>in the field</w:t>
      </w:r>
      <w:r w:rsidR="00542986" w:rsidRPr="00075CC2">
        <w:rPr>
          <w:rFonts w:ascii="Calibri" w:hAnsi="Calibri" w:cs="Calibri"/>
        </w:rPr>
        <w:t xml:space="preserve">. </w:t>
      </w:r>
      <w:r w:rsidR="000352FD" w:rsidRPr="00075CC2">
        <w:rPr>
          <w:rFonts w:ascii="Calibri" w:hAnsi="Calibri" w:cs="Calibri"/>
        </w:rPr>
        <w:t>Our protocol</w:t>
      </w:r>
      <w:r w:rsidR="00264485" w:rsidRPr="00075CC2">
        <w:rPr>
          <w:rFonts w:ascii="Calibri" w:hAnsi="Calibri" w:cs="Calibri"/>
        </w:rPr>
        <w:t xml:space="preserve"> </w:t>
      </w:r>
      <w:proofErr w:type="gramStart"/>
      <w:r w:rsidR="00264485" w:rsidRPr="00075CC2">
        <w:rPr>
          <w:rFonts w:ascii="Calibri" w:hAnsi="Calibri" w:cs="Calibri"/>
        </w:rPr>
        <w:t>allow</w:t>
      </w:r>
      <w:proofErr w:type="gramEnd"/>
      <w:r w:rsidR="00264485" w:rsidRPr="00075CC2">
        <w:rPr>
          <w:rFonts w:ascii="Calibri" w:hAnsi="Calibri" w:cs="Calibri"/>
        </w:rPr>
        <w:t xml:space="preserve"> for</w:t>
      </w:r>
      <w:r w:rsidR="00D9095C" w:rsidRPr="00075CC2">
        <w:rPr>
          <w:rFonts w:ascii="Calibri" w:hAnsi="Calibri" w:cs="Calibri"/>
        </w:rPr>
        <w:t xml:space="preserve"> using </w:t>
      </w:r>
      <w:r w:rsidR="00D9095C" w:rsidRPr="00075CC2">
        <w:rPr>
          <w:rFonts w:ascii="Calibri" w:hAnsi="Calibri" w:cs="Calibri"/>
          <w:i/>
        </w:rPr>
        <w:t xml:space="preserve">V. </w:t>
      </w:r>
      <w:proofErr w:type="spellStart"/>
      <w:r w:rsidR="00D9095C" w:rsidRPr="00075CC2">
        <w:rPr>
          <w:rFonts w:ascii="Calibri" w:hAnsi="Calibri" w:cs="Calibri"/>
          <w:i/>
        </w:rPr>
        <w:t>emeryi</w:t>
      </w:r>
      <w:proofErr w:type="spellEnd"/>
      <w:r w:rsidR="00D9095C" w:rsidRPr="00075CC2">
        <w:rPr>
          <w:rFonts w:ascii="Calibri" w:hAnsi="Calibri" w:cs="Calibri"/>
          <w:i/>
        </w:rPr>
        <w:t xml:space="preserve"> </w:t>
      </w:r>
      <w:r w:rsidR="00D9095C" w:rsidRPr="00075CC2">
        <w:rPr>
          <w:rFonts w:ascii="Calibri" w:hAnsi="Calibri" w:cs="Calibri"/>
        </w:rPr>
        <w:t xml:space="preserve">as a model to investigate </w:t>
      </w:r>
      <w:r w:rsidR="00FF1989" w:rsidRPr="00075CC2">
        <w:rPr>
          <w:rFonts w:ascii="Calibri" w:hAnsi="Calibri" w:cs="Calibri"/>
        </w:rPr>
        <w:t xml:space="preserve">the genetic and molecular basis of the sex determination system in </w:t>
      </w:r>
      <w:r w:rsidR="007B0044" w:rsidRPr="00075CC2">
        <w:rPr>
          <w:rFonts w:ascii="Calibri" w:hAnsi="Calibri" w:cs="Calibri"/>
        </w:rPr>
        <w:t>ant species</w:t>
      </w:r>
      <w:r w:rsidR="00FF1989" w:rsidRPr="00075CC2">
        <w:rPr>
          <w:rFonts w:ascii="Calibri" w:hAnsi="Calibri" w:cs="Calibri"/>
        </w:rPr>
        <w:t>.</w:t>
      </w:r>
    </w:p>
    <w:p w14:paraId="56BAC74F" w14:textId="77777777" w:rsidR="00075CC2" w:rsidRDefault="00075CC2" w:rsidP="00335091">
      <w:pPr>
        <w:widowControl/>
        <w:jc w:val="left"/>
        <w:rPr>
          <w:rFonts w:ascii="Calibri" w:hAnsi="Calibri" w:cs="Calibri"/>
        </w:rPr>
      </w:pPr>
    </w:p>
    <w:p w14:paraId="56A0350F" w14:textId="4AACE462" w:rsidR="00225227" w:rsidRPr="00075CC2" w:rsidRDefault="00075CC2" w:rsidP="00335091">
      <w:pPr>
        <w:widowControl/>
        <w:jc w:val="left"/>
        <w:rPr>
          <w:rFonts w:ascii="Calibri" w:hAnsi="Calibri" w:cs="Calibri"/>
        </w:rPr>
      </w:pPr>
      <w:r w:rsidRPr="00075CC2">
        <w:rPr>
          <w:rFonts w:ascii="Calibri" w:hAnsi="Calibri" w:cs="Calibri"/>
          <w:b/>
        </w:rPr>
        <w:t>INTRODUCTION</w:t>
      </w:r>
      <w:r>
        <w:rPr>
          <w:rFonts w:ascii="Calibri" w:hAnsi="Calibri" w:cs="Calibri"/>
          <w:b/>
        </w:rPr>
        <w:t>:</w:t>
      </w:r>
    </w:p>
    <w:p w14:paraId="5B20678D" w14:textId="66F5F840" w:rsidR="00013B1F" w:rsidRPr="00075CC2" w:rsidRDefault="006F7968" w:rsidP="00335091">
      <w:pPr>
        <w:widowControl/>
        <w:jc w:val="left"/>
        <w:rPr>
          <w:rFonts w:ascii="Calibri" w:hAnsi="Calibri" w:cs="Calibri"/>
        </w:rPr>
      </w:pPr>
      <w:r>
        <w:rPr>
          <w:rFonts w:ascii="Calibri" w:hAnsi="Calibri" w:cs="Calibri"/>
        </w:rPr>
        <w:t>E</w:t>
      </w:r>
      <w:r w:rsidR="000A4FD0" w:rsidRPr="00075CC2">
        <w:rPr>
          <w:rFonts w:ascii="Calibri" w:hAnsi="Calibri" w:cs="Calibri"/>
        </w:rPr>
        <w:t xml:space="preserve">usocial </w:t>
      </w:r>
      <w:r w:rsidR="00013B1F" w:rsidRPr="00075CC2">
        <w:rPr>
          <w:rFonts w:ascii="Calibri" w:hAnsi="Calibri" w:cs="Calibri"/>
        </w:rPr>
        <w:t xml:space="preserve">Hymenopteran </w:t>
      </w:r>
      <w:r w:rsidR="0062543A" w:rsidRPr="00075CC2">
        <w:rPr>
          <w:rFonts w:ascii="Calibri" w:hAnsi="Calibri" w:cs="Calibri"/>
        </w:rPr>
        <w:t>taxa,</w:t>
      </w:r>
      <w:r w:rsidR="00013B1F" w:rsidRPr="00075CC2">
        <w:rPr>
          <w:rFonts w:ascii="Calibri" w:hAnsi="Calibri" w:cs="Calibri"/>
        </w:rPr>
        <w:t xml:space="preserve"> </w:t>
      </w:r>
      <w:r w:rsidR="0062543A" w:rsidRPr="00075CC2">
        <w:rPr>
          <w:rFonts w:ascii="Calibri" w:hAnsi="Calibri" w:cs="Calibri"/>
        </w:rPr>
        <w:t xml:space="preserve">such as </w:t>
      </w:r>
      <w:r w:rsidR="000A4FD0" w:rsidRPr="00075CC2">
        <w:rPr>
          <w:rFonts w:ascii="Calibri" w:hAnsi="Calibri" w:cs="Calibri"/>
        </w:rPr>
        <w:t>ants and bees</w:t>
      </w:r>
      <w:r w:rsidR="0062543A" w:rsidRPr="00075CC2">
        <w:rPr>
          <w:rFonts w:ascii="Calibri" w:hAnsi="Calibri" w:cs="Calibri"/>
        </w:rPr>
        <w:t>,</w:t>
      </w:r>
      <w:r w:rsidR="00013B1F" w:rsidRPr="00075CC2">
        <w:rPr>
          <w:rFonts w:ascii="Calibri" w:hAnsi="Calibri" w:cs="Calibri"/>
        </w:rPr>
        <w:t xml:space="preserve"> have evolved </w:t>
      </w:r>
      <w:r w:rsidR="0062543A" w:rsidRPr="00075CC2">
        <w:rPr>
          <w:rFonts w:ascii="Calibri" w:hAnsi="Calibri" w:cs="Calibri"/>
        </w:rPr>
        <w:t xml:space="preserve">a </w:t>
      </w:r>
      <w:r w:rsidR="00013B1F" w:rsidRPr="00075CC2">
        <w:rPr>
          <w:rFonts w:ascii="Calibri" w:hAnsi="Calibri" w:cs="Calibri"/>
        </w:rPr>
        <w:t>haplodiploid sex</w:t>
      </w:r>
      <w:r w:rsidR="0062543A" w:rsidRPr="00075CC2">
        <w:rPr>
          <w:rFonts w:ascii="Calibri" w:hAnsi="Calibri" w:cs="Calibri"/>
        </w:rPr>
        <w:t>-</w:t>
      </w:r>
      <w:r w:rsidR="00013B1F" w:rsidRPr="00075CC2">
        <w:rPr>
          <w:rFonts w:ascii="Calibri" w:hAnsi="Calibri" w:cs="Calibri"/>
        </w:rPr>
        <w:t xml:space="preserve">determination system in which </w:t>
      </w:r>
      <w:r w:rsidR="0062543A" w:rsidRPr="00075CC2">
        <w:rPr>
          <w:rFonts w:ascii="Calibri" w:hAnsi="Calibri" w:cs="Calibri"/>
        </w:rPr>
        <w:t xml:space="preserve">individuals that are </w:t>
      </w:r>
      <w:r w:rsidR="00013B1F" w:rsidRPr="00075CC2">
        <w:rPr>
          <w:rFonts w:ascii="Calibri" w:hAnsi="Calibri" w:cs="Calibri"/>
        </w:rPr>
        <w:t>heterozygous at one or more complementary sex determination</w:t>
      </w:r>
      <w:r w:rsidR="008605B2" w:rsidRPr="00075CC2">
        <w:rPr>
          <w:rFonts w:ascii="Calibri" w:hAnsi="Calibri" w:cs="Calibri"/>
        </w:rPr>
        <w:t xml:space="preserve"> (CSD)</w:t>
      </w:r>
      <w:r w:rsidR="00013B1F" w:rsidRPr="00075CC2">
        <w:rPr>
          <w:rFonts w:ascii="Calibri" w:hAnsi="Calibri" w:cs="Calibri"/>
        </w:rPr>
        <w:t xml:space="preserve"> </w:t>
      </w:r>
      <w:r w:rsidR="00710F6E" w:rsidRPr="00075CC2">
        <w:rPr>
          <w:rFonts w:ascii="Calibri" w:hAnsi="Calibri" w:cs="Calibri"/>
        </w:rPr>
        <w:t xml:space="preserve">loci </w:t>
      </w:r>
      <w:r w:rsidR="00013B1F" w:rsidRPr="00075CC2">
        <w:rPr>
          <w:rFonts w:ascii="Calibri" w:hAnsi="Calibri" w:cs="Calibri"/>
        </w:rPr>
        <w:t xml:space="preserve">become females, while those </w:t>
      </w:r>
      <w:r w:rsidR="00710F6E" w:rsidRPr="00075CC2">
        <w:rPr>
          <w:rFonts w:ascii="Calibri" w:hAnsi="Calibri" w:cs="Calibri"/>
        </w:rPr>
        <w:t xml:space="preserve">that are </w:t>
      </w:r>
      <w:r w:rsidR="00013B1F" w:rsidRPr="00075CC2">
        <w:rPr>
          <w:rFonts w:ascii="Calibri" w:hAnsi="Calibri" w:cs="Calibri"/>
        </w:rPr>
        <w:t>homo- or hemizygous become males</w:t>
      </w:r>
      <w:r w:rsidR="00C64453" w:rsidRPr="00075CC2">
        <w:rPr>
          <w:rFonts w:ascii="Calibri" w:hAnsi="Calibri" w:cs="Calibri"/>
        </w:rPr>
        <w:t xml:space="preserve"> (</w:t>
      </w:r>
      <w:r w:rsidR="00075CC2" w:rsidRPr="00075CC2">
        <w:rPr>
          <w:rFonts w:ascii="Calibri" w:hAnsi="Calibri" w:cs="Calibri"/>
          <w:b/>
        </w:rPr>
        <w:t>Figure 1A</w:t>
      </w:r>
      <w:r w:rsidR="00C64453" w:rsidRPr="00075CC2">
        <w:rPr>
          <w:rFonts w:ascii="Calibri" w:hAnsi="Calibri" w:cs="Calibri"/>
        </w:rPr>
        <w:t>)</w:t>
      </w:r>
      <w:r w:rsidR="00075CC2" w:rsidRPr="00075CC2">
        <w:rPr>
          <w:rFonts w:ascii="Calibri" w:hAnsi="Calibri" w:cs="Calibri"/>
          <w:vertAlign w:val="superscript"/>
        </w:rPr>
        <w:t>1</w:t>
      </w:r>
      <w:r w:rsidR="00013B1F" w:rsidRPr="00075CC2">
        <w:rPr>
          <w:rFonts w:ascii="Calibri" w:hAnsi="Calibri" w:cs="Calibri"/>
        </w:rPr>
        <w:t xml:space="preserve">. </w:t>
      </w:r>
    </w:p>
    <w:p w14:paraId="053163AB" w14:textId="77777777" w:rsidR="00013B1F" w:rsidRPr="00075CC2" w:rsidRDefault="00013B1F" w:rsidP="00335091">
      <w:pPr>
        <w:widowControl/>
        <w:jc w:val="left"/>
        <w:rPr>
          <w:rFonts w:ascii="Calibri" w:hAnsi="Calibri" w:cs="Calibri"/>
        </w:rPr>
      </w:pPr>
    </w:p>
    <w:p w14:paraId="463B203A" w14:textId="19D1F349" w:rsidR="00B55A16" w:rsidRPr="00075CC2" w:rsidRDefault="00013B1F" w:rsidP="00335091">
      <w:pPr>
        <w:widowControl/>
        <w:jc w:val="left"/>
        <w:rPr>
          <w:rFonts w:ascii="Calibri" w:hAnsi="Calibri" w:cs="Calibri"/>
        </w:rPr>
      </w:pPr>
      <w:r w:rsidRPr="00075CC2">
        <w:rPr>
          <w:rFonts w:ascii="Calibri" w:hAnsi="Calibri" w:cs="Calibri"/>
        </w:rPr>
        <w:t>Genetic and molecular components involved in the sex determination cascade have been well studied in the honeybee</w:t>
      </w:r>
      <w:r w:rsidR="00710F6E" w:rsidRPr="00075CC2">
        <w:rPr>
          <w:rFonts w:ascii="Calibri" w:hAnsi="Calibri" w:cs="Calibri"/>
        </w:rPr>
        <w:t>,</w:t>
      </w:r>
      <w:r w:rsidRPr="00075CC2">
        <w:rPr>
          <w:rFonts w:ascii="Calibri" w:hAnsi="Calibri" w:cs="Calibri"/>
        </w:rPr>
        <w:t xml:space="preserve"> </w:t>
      </w:r>
      <w:proofErr w:type="spellStart"/>
      <w:r w:rsidRPr="00075CC2">
        <w:rPr>
          <w:rFonts w:ascii="Calibri" w:hAnsi="Calibri" w:cs="Calibri"/>
          <w:i/>
        </w:rPr>
        <w:t>Apis</w:t>
      </w:r>
      <w:proofErr w:type="spellEnd"/>
      <w:r w:rsidRPr="00075CC2">
        <w:rPr>
          <w:rFonts w:ascii="Calibri" w:hAnsi="Calibri" w:cs="Calibri"/>
          <w:i/>
        </w:rPr>
        <w:t xml:space="preserve"> mellifera</w:t>
      </w:r>
      <w:r w:rsidRPr="00075CC2">
        <w:rPr>
          <w:rFonts w:ascii="Calibri" w:hAnsi="Calibri" w:cs="Calibri"/>
        </w:rPr>
        <w:t>, a hymenopteran model organism</w:t>
      </w:r>
      <w:r w:rsidR="00075CC2" w:rsidRPr="00075CC2">
        <w:rPr>
          <w:rFonts w:ascii="Calibri" w:hAnsi="Calibri" w:cs="Calibri"/>
          <w:vertAlign w:val="superscript"/>
        </w:rPr>
        <w:t>2-4</w:t>
      </w:r>
      <w:r w:rsidRPr="00075CC2">
        <w:rPr>
          <w:rFonts w:ascii="Calibri" w:hAnsi="Calibri" w:cs="Calibri"/>
        </w:rPr>
        <w:t xml:space="preserve">. Recent comparative genomics </w:t>
      </w:r>
      <w:r w:rsidR="00710F6E" w:rsidRPr="00075CC2">
        <w:rPr>
          <w:rFonts w:ascii="Calibri" w:hAnsi="Calibri" w:cs="Calibri"/>
        </w:rPr>
        <w:t xml:space="preserve">investigations </w:t>
      </w:r>
      <w:r w:rsidRPr="00075CC2">
        <w:rPr>
          <w:rFonts w:ascii="Calibri" w:hAnsi="Calibri" w:cs="Calibri"/>
        </w:rPr>
        <w:t>suggest that ants and honeybees share many putative homologs in the sex determination pathway</w:t>
      </w:r>
      <w:r w:rsidR="00710F6E" w:rsidRPr="00075CC2">
        <w:rPr>
          <w:rFonts w:ascii="Calibri" w:hAnsi="Calibri" w:cs="Calibri"/>
        </w:rPr>
        <w:t>,</w:t>
      </w:r>
      <w:r w:rsidRPr="00075CC2">
        <w:rPr>
          <w:rFonts w:ascii="Calibri" w:hAnsi="Calibri" w:cs="Calibri"/>
        </w:rPr>
        <w:t xml:space="preserve"> such as </w:t>
      </w:r>
      <w:r w:rsidR="00710F6E" w:rsidRPr="00075CC2">
        <w:rPr>
          <w:rFonts w:ascii="Calibri" w:hAnsi="Calibri" w:cs="Calibri"/>
        </w:rPr>
        <w:t xml:space="preserve">the </w:t>
      </w:r>
      <w:r w:rsidRPr="00075CC2">
        <w:rPr>
          <w:rFonts w:ascii="Calibri" w:hAnsi="Calibri" w:cs="Calibri"/>
        </w:rPr>
        <w:t>initial sex determination gene</w:t>
      </w:r>
      <w:r w:rsidR="00710F6E" w:rsidRPr="00075CC2">
        <w:rPr>
          <w:rFonts w:ascii="Calibri" w:hAnsi="Calibri" w:cs="Calibri"/>
        </w:rPr>
        <w:t>,</w:t>
      </w:r>
      <w:r w:rsidRPr="00075CC2">
        <w:rPr>
          <w:rFonts w:ascii="Calibri" w:hAnsi="Calibri" w:cs="Calibri"/>
        </w:rPr>
        <w:t xml:space="preserve"> </w:t>
      </w:r>
      <w:r w:rsidRPr="00075CC2">
        <w:rPr>
          <w:rFonts w:ascii="Calibri" w:hAnsi="Calibri" w:cs="Calibri"/>
          <w:i/>
        </w:rPr>
        <w:t>csd</w:t>
      </w:r>
      <w:r w:rsidR="00075CC2" w:rsidRPr="00075CC2">
        <w:rPr>
          <w:rFonts w:ascii="Calibri" w:hAnsi="Calibri" w:cs="Calibri"/>
          <w:i/>
          <w:vertAlign w:val="superscript"/>
        </w:rPr>
        <w:t>5</w:t>
      </w:r>
      <w:r w:rsidRPr="00075CC2">
        <w:rPr>
          <w:rFonts w:ascii="Calibri" w:hAnsi="Calibri" w:cs="Calibri"/>
        </w:rPr>
        <w:t>.</w:t>
      </w:r>
      <w:r w:rsidR="00710F6E" w:rsidRPr="00075CC2">
        <w:rPr>
          <w:rFonts w:ascii="Calibri" w:hAnsi="Calibri" w:cs="Calibri"/>
        </w:rPr>
        <w:t xml:space="preserve"> </w:t>
      </w:r>
      <w:r w:rsidRPr="00075CC2">
        <w:rPr>
          <w:rFonts w:ascii="Calibri" w:hAnsi="Calibri" w:cs="Calibri"/>
        </w:rPr>
        <w:t xml:space="preserve">However, evidence for </w:t>
      </w:r>
      <w:r w:rsidR="008605B2" w:rsidRPr="00075CC2">
        <w:rPr>
          <w:rFonts w:ascii="Calibri" w:hAnsi="Calibri" w:cs="Calibri"/>
        </w:rPr>
        <w:t xml:space="preserve">the </w:t>
      </w:r>
      <w:r w:rsidR="00710F6E" w:rsidRPr="00075CC2">
        <w:rPr>
          <w:rFonts w:ascii="Calibri" w:hAnsi="Calibri" w:cs="Calibri"/>
        </w:rPr>
        <w:t xml:space="preserve">functional conservation of these homologs </w:t>
      </w:r>
      <w:r w:rsidRPr="00075CC2">
        <w:rPr>
          <w:rFonts w:ascii="Calibri" w:hAnsi="Calibri" w:cs="Calibri"/>
        </w:rPr>
        <w:t>is still lacking in ants.</w:t>
      </w:r>
    </w:p>
    <w:p w14:paraId="429E8DFF" w14:textId="77777777" w:rsidR="00B55A16" w:rsidRPr="00075CC2" w:rsidRDefault="00B55A16" w:rsidP="00335091">
      <w:pPr>
        <w:widowControl/>
        <w:jc w:val="left"/>
        <w:rPr>
          <w:rFonts w:ascii="Calibri" w:hAnsi="Calibri" w:cs="Calibri"/>
        </w:rPr>
      </w:pPr>
    </w:p>
    <w:p w14:paraId="377ACE50" w14:textId="6C6FE411" w:rsidR="002828A3" w:rsidRPr="00075CC2" w:rsidRDefault="002828A3" w:rsidP="00335091">
      <w:pPr>
        <w:widowControl/>
        <w:jc w:val="left"/>
        <w:rPr>
          <w:rFonts w:ascii="Calibri" w:hAnsi="Calibri" w:cs="Calibri"/>
          <w:kern w:val="0"/>
        </w:rPr>
      </w:pPr>
      <w:r w:rsidRPr="00075CC2">
        <w:rPr>
          <w:rFonts w:ascii="Calibri" w:hAnsi="Calibri" w:cs="Calibri"/>
          <w:kern w:val="0"/>
        </w:rPr>
        <w:t>To address this probl</w:t>
      </w:r>
      <w:r w:rsidR="007958E4" w:rsidRPr="00075CC2">
        <w:rPr>
          <w:rFonts w:ascii="Calibri" w:hAnsi="Calibri" w:cs="Calibri"/>
          <w:kern w:val="0"/>
        </w:rPr>
        <w:t xml:space="preserve">em, inbreeding lines need to be </w:t>
      </w:r>
      <w:r w:rsidRPr="00075CC2">
        <w:rPr>
          <w:rFonts w:ascii="Calibri" w:hAnsi="Calibri" w:cs="Calibri"/>
          <w:kern w:val="0"/>
        </w:rPr>
        <w:t>developed as they are essential for genetic mapping and molecular studies.</w:t>
      </w:r>
      <w:r w:rsidR="007958E4" w:rsidRPr="00075CC2">
        <w:rPr>
          <w:rFonts w:ascii="Calibri" w:hAnsi="Calibri" w:cs="Calibri"/>
          <w:kern w:val="0"/>
        </w:rPr>
        <w:t xml:space="preserve"> However, </w:t>
      </w:r>
      <w:r w:rsidR="007958E4" w:rsidRPr="00075CC2">
        <w:rPr>
          <w:rFonts w:ascii="Calibri" w:hAnsi="Calibri" w:cs="Calibri"/>
        </w:rPr>
        <w:t xml:space="preserve">it is difficult to maintain and conduct experimental crosses between these organisms in the laboratory because of the complex nature of the life cycles that have </w:t>
      </w:r>
      <w:r w:rsidR="00757DCC" w:rsidRPr="00075CC2">
        <w:rPr>
          <w:rFonts w:ascii="Calibri" w:hAnsi="Calibri" w:cs="Calibri"/>
        </w:rPr>
        <w:t>evolved</w:t>
      </w:r>
      <w:r w:rsidR="00DA32B9" w:rsidRPr="00075CC2">
        <w:rPr>
          <w:rFonts w:ascii="Calibri" w:hAnsi="Calibri" w:cs="Calibri"/>
        </w:rPr>
        <w:t>.</w:t>
      </w:r>
    </w:p>
    <w:p w14:paraId="34D32AC0" w14:textId="77777777" w:rsidR="002828A3" w:rsidRPr="00075CC2" w:rsidRDefault="002828A3" w:rsidP="00335091">
      <w:pPr>
        <w:widowControl/>
        <w:jc w:val="left"/>
        <w:rPr>
          <w:rFonts w:ascii="Calibri" w:hAnsi="Calibri" w:cs="Calibri"/>
        </w:rPr>
      </w:pPr>
    </w:p>
    <w:p w14:paraId="22C34051" w14:textId="75E5F8B4" w:rsidR="00167CBB" w:rsidRPr="00075CC2" w:rsidRDefault="006D1568" w:rsidP="00335091">
      <w:pPr>
        <w:widowControl/>
        <w:jc w:val="left"/>
        <w:rPr>
          <w:rFonts w:ascii="Calibri" w:hAnsi="Calibri" w:cs="Calibri"/>
        </w:rPr>
      </w:pPr>
      <w:r w:rsidRPr="00075CC2">
        <w:rPr>
          <w:rFonts w:ascii="Calibri" w:hAnsi="Calibri" w:cs="Calibri"/>
        </w:rPr>
        <w:t xml:space="preserve">Here, </w:t>
      </w:r>
      <w:r w:rsidR="004C504F" w:rsidRPr="00075CC2">
        <w:rPr>
          <w:rFonts w:ascii="Calibri" w:hAnsi="Calibri" w:cs="Calibri"/>
        </w:rPr>
        <w:t>we use</w:t>
      </w:r>
      <w:r w:rsidR="00790517" w:rsidRPr="00075CC2">
        <w:rPr>
          <w:rFonts w:ascii="Calibri" w:hAnsi="Calibri" w:cs="Calibri"/>
        </w:rPr>
        <w:t xml:space="preserve"> </w:t>
      </w:r>
      <w:proofErr w:type="spellStart"/>
      <w:r w:rsidR="00034C63" w:rsidRPr="00075CC2">
        <w:rPr>
          <w:rFonts w:ascii="Calibri" w:hAnsi="Calibri" w:cs="Calibri"/>
          <w:i/>
        </w:rPr>
        <w:t>Vollenhovia</w:t>
      </w:r>
      <w:proofErr w:type="spellEnd"/>
      <w:r w:rsidR="00780EE6" w:rsidRPr="00075CC2">
        <w:rPr>
          <w:rFonts w:ascii="Calibri" w:hAnsi="Calibri" w:cs="Calibri"/>
          <w:i/>
        </w:rPr>
        <w:t xml:space="preserve"> </w:t>
      </w:r>
      <w:proofErr w:type="spellStart"/>
      <w:r w:rsidR="00780EE6" w:rsidRPr="00075CC2">
        <w:rPr>
          <w:rFonts w:ascii="Calibri" w:hAnsi="Calibri" w:cs="Calibri"/>
          <w:i/>
        </w:rPr>
        <w:t>emeryi</w:t>
      </w:r>
      <w:proofErr w:type="spellEnd"/>
      <w:r w:rsidR="00780EE6" w:rsidRPr="00075CC2">
        <w:rPr>
          <w:rFonts w:ascii="Calibri" w:hAnsi="Calibri" w:cs="Calibri"/>
          <w:i/>
        </w:rPr>
        <w:t xml:space="preserve"> </w:t>
      </w:r>
      <w:r w:rsidR="00780EE6" w:rsidRPr="00075CC2">
        <w:rPr>
          <w:rFonts w:ascii="Calibri" w:hAnsi="Calibri" w:cs="Calibri"/>
        </w:rPr>
        <w:t xml:space="preserve">as a model to investigate the genetic and molecular basis of the sex determination system in </w:t>
      </w:r>
      <w:r w:rsidR="00F07018" w:rsidRPr="00075CC2">
        <w:rPr>
          <w:rFonts w:ascii="Calibri" w:hAnsi="Calibri" w:cs="Calibri"/>
        </w:rPr>
        <w:t>ant</w:t>
      </w:r>
      <w:r w:rsidR="00075CC2">
        <w:rPr>
          <w:rFonts w:ascii="Calibri" w:hAnsi="Calibri" w:cs="Calibri"/>
        </w:rPr>
        <w:t>s</w:t>
      </w:r>
      <w:r w:rsidR="00075CC2" w:rsidRPr="00075CC2">
        <w:rPr>
          <w:rFonts w:ascii="Calibri" w:hAnsi="Calibri" w:cs="Calibri"/>
          <w:vertAlign w:val="superscript"/>
        </w:rPr>
        <w:t>6,7</w:t>
      </w:r>
      <w:r w:rsidR="00780EE6" w:rsidRPr="00075CC2">
        <w:rPr>
          <w:rFonts w:ascii="Calibri" w:hAnsi="Calibri" w:cs="Calibri"/>
        </w:rPr>
        <w:t>.</w:t>
      </w:r>
      <w:r w:rsidR="001D7DFB" w:rsidRPr="00075CC2">
        <w:rPr>
          <w:rFonts w:ascii="Calibri" w:hAnsi="Calibri" w:cs="Calibri"/>
        </w:rPr>
        <w:t xml:space="preserve"> </w:t>
      </w:r>
      <w:r w:rsidR="00167CBB" w:rsidRPr="00075CC2">
        <w:rPr>
          <w:rFonts w:ascii="Calibri" w:hAnsi="Calibri" w:cs="Calibri"/>
        </w:rPr>
        <w:t>The</w:t>
      </w:r>
      <w:r w:rsidR="00813034" w:rsidRPr="00075CC2">
        <w:rPr>
          <w:rFonts w:ascii="Calibri" w:hAnsi="Calibri" w:cs="Calibri"/>
        </w:rPr>
        <w:t xml:space="preserve"> inbreeding</w:t>
      </w:r>
      <w:r w:rsidR="00167CBB" w:rsidRPr="00075CC2">
        <w:rPr>
          <w:rFonts w:ascii="Calibri" w:hAnsi="Calibri" w:cs="Calibri"/>
        </w:rPr>
        <w:t xml:space="preserve"> lines </w:t>
      </w:r>
      <w:r w:rsidR="001D7DFB" w:rsidRPr="00075CC2">
        <w:rPr>
          <w:rFonts w:ascii="Calibri" w:hAnsi="Calibri" w:cs="Calibri"/>
        </w:rPr>
        <w:t xml:space="preserve">of this species </w:t>
      </w:r>
      <w:r w:rsidR="00167CBB" w:rsidRPr="00075CC2">
        <w:rPr>
          <w:rFonts w:ascii="Calibri" w:hAnsi="Calibri" w:cs="Calibri"/>
        </w:rPr>
        <w:t>were developed previously for linkage mapping of quantitative trait loci (QTL) for traits related to sex determination for the first time in ants</w:t>
      </w:r>
      <w:r w:rsidR="00075CC2" w:rsidRPr="006F7968">
        <w:rPr>
          <w:rFonts w:ascii="Calibri" w:hAnsi="Calibri" w:cs="Calibri"/>
          <w:vertAlign w:val="superscript"/>
        </w:rPr>
        <w:t>6</w:t>
      </w:r>
      <w:r w:rsidR="00167CBB" w:rsidRPr="00075CC2">
        <w:rPr>
          <w:rFonts w:ascii="Calibri" w:hAnsi="Calibri" w:cs="Calibri"/>
        </w:rPr>
        <w:t xml:space="preserve">. In </w:t>
      </w:r>
      <w:r w:rsidR="00C15259" w:rsidRPr="00075CC2">
        <w:rPr>
          <w:rFonts w:ascii="Calibri" w:hAnsi="Calibri" w:cs="Calibri"/>
        </w:rPr>
        <w:t>addition</w:t>
      </w:r>
      <w:r w:rsidR="00167CBB" w:rsidRPr="00075CC2">
        <w:rPr>
          <w:rFonts w:ascii="Calibri" w:hAnsi="Calibri" w:cs="Calibri"/>
        </w:rPr>
        <w:t>, the molecular sex-determination cascade has been investigated</w:t>
      </w:r>
      <w:r w:rsidR="00075CC2" w:rsidRPr="006F7968">
        <w:rPr>
          <w:rFonts w:ascii="Calibri" w:hAnsi="Calibri" w:cs="Calibri"/>
          <w:vertAlign w:val="superscript"/>
        </w:rPr>
        <w:t>7</w:t>
      </w:r>
      <w:r w:rsidR="00167CBB" w:rsidRPr="00075CC2">
        <w:rPr>
          <w:rFonts w:ascii="Calibri" w:hAnsi="Calibri" w:cs="Calibri"/>
        </w:rPr>
        <w:t xml:space="preserve">. This species has evolved an unusual reproduction system that employs </w:t>
      </w:r>
      <w:r w:rsidR="00167CBB" w:rsidRPr="00075CC2">
        <w:rPr>
          <w:rFonts w:ascii="Calibri" w:hAnsi="Calibri" w:cs="Calibri"/>
        </w:rPr>
        <w:lastRenderedPageBreak/>
        <w:t xml:space="preserve">both </w:t>
      </w:r>
      <w:proofErr w:type="spellStart"/>
      <w:r w:rsidR="00167CBB" w:rsidRPr="00075CC2">
        <w:rPr>
          <w:rFonts w:ascii="Calibri" w:hAnsi="Calibri" w:cs="Calibri"/>
        </w:rPr>
        <w:t>gynogenesis</w:t>
      </w:r>
      <w:proofErr w:type="spellEnd"/>
      <w:r w:rsidR="00167CBB" w:rsidRPr="00075CC2">
        <w:rPr>
          <w:rFonts w:ascii="Calibri" w:hAnsi="Calibri" w:cs="Calibri"/>
        </w:rPr>
        <w:t xml:space="preserve"> and </w:t>
      </w:r>
      <w:proofErr w:type="spellStart"/>
      <w:r w:rsidR="00167CBB" w:rsidRPr="00075CC2">
        <w:rPr>
          <w:rFonts w:ascii="Calibri" w:hAnsi="Calibri" w:cs="Calibri"/>
        </w:rPr>
        <w:t>androgenesis</w:t>
      </w:r>
      <w:proofErr w:type="spellEnd"/>
      <w:r w:rsidR="00167CBB" w:rsidRPr="00075CC2">
        <w:rPr>
          <w:rFonts w:ascii="Calibri" w:hAnsi="Calibri" w:cs="Calibri"/>
        </w:rPr>
        <w:t xml:space="preserve"> (</w:t>
      </w:r>
      <w:r w:rsidR="00075CC2" w:rsidRPr="00075CC2">
        <w:rPr>
          <w:rFonts w:ascii="Calibri" w:hAnsi="Calibri" w:cs="Calibri"/>
          <w:b/>
        </w:rPr>
        <w:t>Figure 1B</w:t>
      </w:r>
      <w:r w:rsidR="00167CBB" w:rsidRPr="00075CC2">
        <w:rPr>
          <w:rFonts w:ascii="Calibri" w:hAnsi="Calibri" w:cs="Calibri"/>
        </w:rPr>
        <w:t>)</w:t>
      </w:r>
      <w:r w:rsidR="00E26228" w:rsidRPr="00075CC2">
        <w:rPr>
          <w:rFonts w:ascii="Calibri" w:hAnsi="Calibri" w:cs="Calibri"/>
        </w:rPr>
        <w:fldChar w:fldCharType="begin" w:fldLock="1"/>
      </w:r>
      <w:r w:rsidR="00D76F23" w:rsidRPr="00075CC2">
        <w:rPr>
          <w:rFonts w:ascii="Calibri" w:hAnsi="Calibri" w:cs="Calibri"/>
        </w:rPr>
        <w:instrText>ADDIN CSL_CITATION { "citationItems" : [ { "id" : "ITEM-1", "itemData" : { "DOI" : "10.1098/rsbl.2006.0491", "ISSN" : "1744-9561", "PMID" : "17148403", "abstract" : "Most social Hymenoptera are characterized by simple haploid sex determination and environment-based caste differentiation. This appears to be strikingly different in the queen-polymorphic ant Vollenhovia emeryi. Almost all long- and short-winged queens from a population in Central Japan were homozygous at three microsatellite loci, whereas workers were mostly heterozygous, suggesting either a complex system of genetic caste determination or, more likely, the production of female sexuals from unfertilized eggs by thelytokous parthenogenesis and of workers from fertilized eggs. Furthermore, male genotypes were not compatible with those of the queens and had exclusively the paternal allele found in the sterile, heterozygous workers, probably because males are produced from fertilized eggs after the exclusion of maternal nuclear DNA as recently reported for Wasmannia auropunctata. The genus Vollenhovia might provide an interesting model system to trace the evolution of unusual caste and sex determination systems.", "author" : [ { "dropping-particle" : "", "family" : "Ohkawara", "given" : "Kyohsuke", "non-dropping-particle" : "", "parse-names" : false, "suffix" : "" }, { "dropping-particle" : "", "family" : "Nakayama", "given" : "Megumi", "non-dropping-particle" : "", "parse-names" : false, "suffix" : "" }, { "dropping-particle" : "", "family" : "Satoh", "given" : "Atsumi", "non-dropping-particle" : "", "parse-names" : false, "suffix" : "" }, { "dropping-particle" : "", "family" : "Trindl", "given" : "Andreas", "non-dropping-particle" : "", "parse-names" : false, "suffix" : "" }, { "dropping-particle" : "", "family" : "Heinze", "given" : "J\u00fcrgen", "non-dropping-particle" : "", "parse-names" : false, "suffix" : "" } ], "container-title" : "Biology letters", "id" : "ITEM-1", "issue" : "3", "issued" : { "date-parts" : [ [ "2006", "9", "22" ] ] }, "page" : "359-363", "title" : "Clonal reproduction and genetic caste differences in a queen-polymorphic ant, Vollenhovia emeryi.", "type" : "article-journal", "volume" : "2" }, "uris" : [ "http://www.mendeley.com/documents/?uuid=70231f32-0a4e-4f3f-bf1f-4fcab4567ef4" ] }, { "id" : "ITEM-2", "itemData" : { "DOI" : "10.1111/j.1479-8298.2008.00272.x", "ISSN" : "13438786", "author" : [ { "dropping-particle" : "", "family" : "Kobayashi", "given" : "Kazuya", "non-dropping-particle" : "", "parse-names" : false, "suffix" : "" }, { "dropping-particle" : "", "family" : "Hasegawa", "given" : "Eisuke", "non-dropping-particle" : "", "parse-names" : false, "suffix" : "" }, { "dropping-particle" : "", "family" : "Ohkawara", "given" : "Kyohsuke", "non-dropping-particle" : "", "parse-names" : false, "suffix" : "" } ], "container-title" : "Entomological Science", "id" : "ITEM-2", "issue" : "2", "issued" : { "date-parts" : [ [ "2008", "6" ] ] }, "page" : "167-172", "title" : "Clonal reproduction by males of the ant Vollenhovia emeryi (Wheeler)", "type" : "article-journal", "volume" : "11" }, "uris" : [ "http://www.mendeley.com/documents/?uuid=3ae712a7-4cb3-4664-8366-3a24a32ff50b" ] } ], "mendeley" : { "formattedCitation" : "&lt;sup&gt;8, 9&lt;/sup&gt;", "plainTextFormattedCitation" : "8, 9", "previouslyFormattedCitation" : "&lt;sup&gt;8, 9&lt;/sup&gt;" }, "properties" : { "noteIndex" : 0 }, "schema" : "https://github.com/citation-style-language/schema/raw/master/csl-citation.json" }</w:instrText>
      </w:r>
      <w:r w:rsidR="00E26228" w:rsidRPr="00075CC2">
        <w:rPr>
          <w:rFonts w:ascii="Calibri" w:hAnsi="Calibri" w:cs="Calibri"/>
        </w:rPr>
        <w:fldChar w:fldCharType="separate"/>
      </w:r>
      <w:r w:rsidR="00E26228" w:rsidRPr="00075CC2">
        <w:rPr>
          <w:rFonts w:ascii="Calibri" w:hAnsi="Calibri" w:cs="Calibri"/>
          <w:vertAlign w:val="superscript"/>
        </w:rPr>
        <w:t>8,9</w:t>
      </w:r>
      <w:r w:rsidR="00E26228" w:rsidRPr="00075CC2">
        <w:rPr>
          <w:rFonts w:ascii="Calibri" w:hAnsi="Calibri" w:cs="Calibri"/>
        </w:rPr>
        <w:fldChar w:fldCharType="end"/>
      </w:r>
      <w:r w:rsidR="00167CBB" w:rsidRPr="00075CC2">
        <w:rPr>
          <w:rFonts w:ascii="Calibri" w:hAnsi="Calibri" w:cs="Calibri"/>
        </w:rPr>
        <w:t>. Most new queens and males are clonally produced from the maternal and paternal genomes, respectively. In addition, workers and some queens are produced sexually</w:t>
      </w:r>
      <w:r w:rsidR="00167CBB" w:rsidRPr="00075CC2">
        <w:rPr>
          <w:rFonts w:ascii="Calibri" w:hAnsi="Calibri" w:cs="Calibri"/>
        </w:rPr>
        <w:fldChar w:fldCharType="begin" w:fldLock="1"/>
      </w:r>
      <w:r w:rsidR="00167CBB" w:rsidRPr="00075CC2">
        <w:rPr>
          <w:rFonts w:ascii="Calibri" w:hAnsi="Calibri" w:cs="Calibri"/>
        </w:rPr>
        <w:instrText>ADDIN CSL_CITATION { "citationItems" : [ { "id" : "ITEM-1", "itemData" : { "DOI" : "10.1098/rsbl.2006.0491", "ISSN" : "1744-9561", "PMID" : "17148403", "abstract" : "Most social Hymenoptera are characterized by simple haploid sex determination and environment-based caste differentiation. This appears to be strikingly different in the queen-polymorphic ant Vollenhovia emeryi. Almost all long- and short-winged queens from a population in Central Japan were homozygous at three microsatellite loci, whereas workers were mostly heterozygous, suggesting either a complex system of genetic caste determination or, more likely, the production of female sexuals from unfertilized eggs by thelytokous parthenogenesis and of workers from fertilized eggs. Furthermore, male genotypes were not compatible with those of the queens and had exclusively the paternal allele found in the sterile, heterozygous workers, probably because males are produced from fertilized eggs after the exclusion of maternal nuclear DNA as recently reported for Wasmannia auropunctata. The genus Vollenhovia might provide an interesting model system to trace the evolution of unusual caste and sex determination systems.", "author" : [ { "dropping-particle" : "", "family" : "Ohkawara", "given" : "Kyohsuke", "non-dropping-particle" : "", "parse-names" : false, "suffix" : "" }, { "dropping-particle" : "", "family" : "Nakayama", "given" : "Megumi", "non-dropping-particle" : "", "parse-names" : false, "suffix" : "" }, { "dropping-particle" : "", "family" : "Satoh", "given" : "Atsumi", "non-dropping-particle" : "", "parse-names" : false, "suffix" : "" }, { "dropping-particle" : "", "family" : "Trindl", "given" : "Andreas", "non-dropping-particle" : "", "parse-names" : false, "suffix" : "" }, { "dropping-particle" : "", "family" : "Heinze", "given" : "J\u00fcrgen", "non-dropping-particle" : "", "parse-names" : false, "suffix" : "" } ], "container-title" : "Biology letters", "id" : "ITEM-1", "issue" : "3", "issued" : { "date-parts" : [ [ "2006", "9", "22" ] ] }, "page" : "359-363", "title" : "Clonal reproduction and genetic caste differences in a queen-polymorphic ant, Vollenhovia emeryi.", "type" : "article-journal", "volume" : "2" }, "uris" : [ "http://www.mendeley.com/documents/?uuid=70231f32-0a4e-4f3f-bf1f-4fcab4567ef4" ] } ], "mendeley" : { "formattedCitation" : "&lt;sup&gt;8&lt;/sup&gt;", "plainTextFormattedCitation" : "8", "previouslyFormattedCitation" : "&lt;sup&gt;8&lt;/sup&gt;" }, "properties" : { "noteIndex" : 0 }, "schema" : "https://github.com/citation-style-language/schema/raw/master/csl-citation.json" }</w:instrText>
      </w:r>
      <w:r w:rsidR="00167CBB" w:rsidRPr="00075CC2">
        <w:rPr>
          <w:rFonts w:ascii="Calibri" w:hAnsi="Calibri" w:cs="Calibri"/>
        </w:rPr>
        <w:fldChar w:fldCharType="separate"/>
      </w:r>
      <w:r w:rsidR="00167CBB" w:rsidRPr="00075CC2">
        <w:rPr>
          <w:rFonts w:ascii="Calibri" w:hAnsi="Calibri" w:cs="Calibri"/>
          <w:vertAlign w:val="superscript"/>
        </w:rPr>
        <w:t>8</w:t>
      </w:r>
      <w:r w:rsidR="00167CBB" w:rsidRPr="00075CC2">
        <w:rPr>
          <w:rFonts w:ascii="Calibri" w:hAnsi="Calibri" w:cs="Calibri"/>
        </w:rPr>
        <w:fldChar w:fldCharType="end"/>
      </w:r>
      <w:r w:rsidR="00167CBB" w:rsidRPr="00075CC2">
        <w:rPr>
          <w:rFonts w:ascii="Calibri" w:hAnsi="Calibri" w:cs="Calibri"/>
        </w:rPr>
        <w:t>. This reproduction system is particularly well suited to genetic studies because the inbreeding crosses produced using sexually produced queens and males are genetically equivalent to a classic backcross. Since sexually produced queens differ morphologically from queens produced from maternal genomes</w:t>
      </w:r>
      <w:r w:rsidR="00167CBB" w:rsidRPr="00075CC2">
        <w:rPr>
          <w:rFonts w:ascii="Calibri" w:hAnsi="Calibri" w:cs="Calibri"/>
        </w:rPr>
        <w:fldChar w:fldCharType="begin" w:fldLock="1"/>
      </w:r>
      <w:r w:rsidR="00D76F23" w:rsidRPr="00075CC2">
        <w:rPr>
          <w:rFonts w:ascii="Calibri" w:hAnsi="Calibri" w:cs="Calibri"/>
        </w:rPr>
        <w:instrText>ADDIN CSL_CITATION { "citationItems" : [ { "id" : "ITEM-1", "itemData" : { "ISBN" : "1994-4136", "ISSN" : "19973500", "abstract" : "Sexual reproduction is more common than asexual reproduction in eukaryotes. There are few species with obligate clonality, and most clonal organisms maintain sexual reproduction. Organisms tend to couple sexual reproduction with dispersal, or changes in the environment. These facultatively clonal species use both reproductive systems to reduce the costs of clonality, and to gain benefits of sexuality. In recent decades, clonal reproductive systems have been discov- ered in some eusocial insects. In the myrmicine ant Vollenhovia emeryi previous research has documented that new queens are produced clonally with complete, diploid, maternal genomes. Usually, new queens have short rudimentary wings and cannot fly, suggesting that dispersal of new colonies is limited. However, some new queens with functional long wings occur in natural colonies, in addition to short-winged queens. In this study, we analyzed the reproductive modes of long-winged queens and short-winged queens. In agreement with previous data, most short-winged queens were produced asexually. However, mature colonies and nutritionally rich colonies tend to produce long-winged queens sexually. Since long-winged queens may encounter different environments after dispersal, higher genetic diversity should be advantageous to increase adaptability. Thus, V. emeryi may have evolved a reproductive strategy to maximize ad- vantages of both clonal and sexual reproduction, as in other facultatively clonal organisms.", "author" : [ { "dropping-particle" : "", "family" : "Okamoto", "given" : "Misato", "non-dropping-particle" : "", "parse-names" : false, "suffix" : "" }, { "dropping-particle" : "", "family" : "Kobayashi", "given" : "Kazuya", "non-dropping-particle" : "", "parse-names" : false, "suffix" : "" }, { "dropping-particle" : "", "family" : "Hasegawa", "given" : "Eisuke", "non-dropping-particle" : "", "parse-names" : false, "suffix" : "" }, { "dropping-particle" : "", "family" : "Ohkawara", "given" : "Kyohsuke", "non-dropping-particle" : "", "parse-names" : false, "suffix" : "" } ], "container-title" : "Myrmecological News", "id" : "ITEM-1", "issued" : { "date-parts" : [ [ "2015" ] ] }, "page" : "13-17", "title" : "Sexual and asexual reproduction of queens in a myrmicine ant, Vollenhovia emeryi (Hymenoptera: Formicidae)", "type" : "article-journal", "volume" : "21" }, "uris" : [ "http://www.mendeley.com/documents/?uuid=c173f635-e9d2-46b6-a21a-fb716703a9f2" ] } ], "mendeley" : { "formattedCitation" : "&lt;sup&gt;10&lt;/sup&gt;", "plainTextFormattedCitation" : "10", "previouslyFormattedCitation" : "&lt;sup&gt;10&lt;/sup&gt;" }, "properties" : { "noteIndex" : 0 }, "schema" : "https://github.com/citation-style-language/schema/raw/master/csl-citation.json" }</w:instrText>
      </w:r>
      <w:r w:rsidR="00167CBB" w:rsidRPr="00075CC2">
        <w:rPr>
          <w:rFonts w:ascii="Calibri" w:hAnsi="Calibri" w:cs="Calibri"/>
        </w:rPr>
        <w:fldChar w:fldCharType="separate"/>
      </w:r>
      <w:r w:rsidR="00E26228" w:rsidRPr="00075CC2">
        <w:rPr>
          <w:rFonts w:ascii="Calibri" w:hAnsi="Calibri" w:cs="Calibri"/>
          <w:vertAlign w:val="superscript"/>
        </w:rPr>
        <w:t>10</w:t>
      </w:r>
      <w:r w:rsidR="00167CBB" w:rsidRPr="00075CC2">
        <w:rPr>
          <w:rFonts w:ascii="Calibri" w:hAnsi="Calibri" w:cs="Calibri"/>
        </w:rPr>
        <w:fldChar w:fldCharType="end"/>
      </w:r>
      <w:r w:rsidR="00167CBB" w:rsidRPr="00075CC2">
        <w:rPr>
          <w:rFonts w:ascii="Calibri" w:hAnsi="Calibri" w:cs="Calibri"/>
        </w:rPr>
        <w:t xml:space="preserve"> (</w:t>
      </w:r>
      <w:r w:rsidR="00075CC2" w:rsidRPr="00075CC2">
        <w:rPr>
          <w:rFonts w:ascii="Calibri" w:hAnsi="Calibri" w:cs="Calibri"/>
          <w:b/>
        </w:rPr>
        <w:t>Figure 1B</w:t>
      </w:r>
      <w:r w:rsidR="00167CBB" w:rsidRPr="00075CC2">
        <w:rPr>
          <w:rFonts w:ascii="Calibri" w:hAnsi="Calibri" w:cs="Calibri"/>
        </w:rPr>
        <w:t xml:space="preserve">), conducting and evaluating inbreeding crosses is greatly simplified using this method. </w:t>
      </w:r>
    </w:p>
    <w:p w14:paraId="16F382A8" w14:textId="77777777" w:rsidR="00D85010" w:rsidRPr="00075CC2" w:rsidRDefault="00D85010" w:rsidP="00335091">
      <w:pPr>
        <w:widowControl/>
        <w:autoSpaceDE w:val="0"/>
        <w:autoSpaceDN w:val="0"/>
        <w:adjustRightInd w:val="0"/>
        <w:jc w:val="left"/>
        <w:rPr>
          <w:rFonts w:ascii="Calibri" w:hAnsi="Calibri" w:cs="Calibri"/>
        </w:rPr>
      </w:pPr>
    </w:p>
    <w:p w14:paraId="3779C4D5" w14:textId="095920F6" w:rsidR="00647743" w:rsidRPr="00075CC2" w:rsidRDefault="00647743" w:rsidP="00335091">
      <w:pPr>
        <w:widowControl/>
        <w:jc w:val="left"/>
        <w:rPr>
          <w:rFonts w:ascii="Calibri" w:hAnsi="Calibri" w:cs="Calibri"/>
          <w:kern w:val="0"/>
        </w:rPr>
      </w:pPr>
      <w:r w:rsidRPr="00075CC2">
        <w:rPr>
          <w:rFonts w:ascii="Calibri" w:hAnsi="Calibri" w:cs="Calibri"/>
        </w:rPr>
        <w:t xml:space="preserve">In this </w:t>
      </w:r>
      <w:r w:rsidR="006F7968">
        <w:rPr>
          <w:rFonts w:ascii="Calibri" w:hAnsi="Calibri" w:cs="Calibri"/>
        </w:rPr>
        <w:t>article</w:t>
      </w:r>
      <w:r w:rsidRPr="00075CC2">
        <w:rPr>
          <w:rFonts w:ascii="Calibri" w:hAnsi="Calibri" w:cs="Calibri"/>
        </w:rPr>
        <w:t xml:space="preserve">, </w:t>
      </w:r>
      <w:r w:rsidRPr="00075CC2">
        <w:rPr>
          <w:rFonts w:ascii="Calibri" w:hAnsi="Calibri" w:cs="Calibri"/>
          <w:kern w:val="0"/>
        </w:rPr>
        <w:t>the methods for establishment of laboratory colonies for crossing test, application of inbreeding crosses using full</w:t>
      </w:r>
      <w:r w:rsidR="00AB628C" w:rsidRPr="00075CC2">
        <w:rPr>
          <w:rFonts w:ascii="Calibri" w:hAnsi="Calibri" w:cs="Calibri"/>
          <w:kern w:val="0"/>
        </w:rPr>
        <w:t>-</w:t>
      </w:r>
      <w:r w:rsidRPr="00075CC2">
        <w:rPr>
          <w:rFonts w:ascii="Calibri" w:hAnsi="Calibri" w:cs="Calibri"/>
          <w:kern w:val="0"/>
        </w:rPr>
        <w:t xml:space="preserve">sib pairs, and evaluating the success of those crosses using </w:t>
      </w:r>
      <w:r w:rsidR="00125827" w:rsidRPr="00075CC2">
        <w:rPr>
          <w:rFonts w:ascii="Calibri" w:hAnsi="Calibri" w:cs="Calibri"/>
          <w:kern w:val="0"/>
        </w:rPr>
        <w:t xml:space="preserve">genotyping of colony members and dissection of </w:t>
      </w:r>
      <w:r w:rsidR="00EE4EC8" w:rsidRPr="00075CC2">
        <w:rPr>
          <w:rFonts w:ascii="Calibri" w:hAnsi="Calibri" w:cs="Calibri"/>
          <w:kern w:val="0"/>
        </w:rPr>
        <w:t xml:space="preserve">male </w:t>
      </w:r>
      <w:r w:rsidRPr="00075CC2">
        <w:rPr>
          <w:rFonts w:ascii="Calibri" w:hAnsi="Calibri" w:cs="Calibri"/>
          <w:kern w:val="0"/>
        </w:rPr>
        <w:t>offspring</w:t>
      </w:r>
      <w:r w:rsidR="0084706C" w:rsidRPr="00075CC2">
        <w:rPr>
          <w:rFonts w:ascii="Calibri" w:hAnsi="Calibri" w:cs="Calibri"/>
          <w:kern w:val="0"/>
        </w:rPr>
        <w:t xml:space="preserve"> </w:t>
      </w:r>
      <w:r w:rsidR="00E83B59" w:rsidRPr="00075CC2">
        <w:rPr>
          <w:rFonts w:ascii="Calibri" w:hAnsi="Calibri" w:cs="Calibri"/>
          <w:kern w:val="0"/>
        </w:rPr>
        <w:t>genitalia</w:t>
      </w:r>
      <w:r w:rsidR="0084706C" w:rsidRPr="00075CC2">
        <w:rPr>
          <w:rFonts w:ascii="Calibri" w:hAnsi="Calibri" w:cs="Calibri"/>
          <w:kern w:val="0"/>
        </w:rPr>
        <w:t xml:space="preserve"> </w:t>
      </w:r>
      <w:r w:rsidRPr="00075CC2">
        <w:rPr>
          <w:rFonts w:ascii="Calibri" w:hAnsi="Calibri" w:cs="Calibri"/>
          <w:kern w:val="0"/>
        </w:rPr>
        <w:t xml:space="preserve">are described in </w:t>
      </w:r>
      <w:r w:rsidRPr="00075CC2">
        <w:rPr>
          <w:rFonts w:ascii="Calibri" w:hAnsi="Calibri" w:cs="Calibri"/>
          <w:i/>
          <w:kern w:val="0"/>
        </w:rPr>
        <w:t xml:space="preserve">V. </w:t>
      </w:r>
      <w:proofErr w:type="spellStart"/>
      <w:r w:rsidRPr="00075CC2">
        <w:rPr>
          <w:rFonts w:ascii="Calibri" w:hAnsi="Calibri" w:cs="Calibri"/>
          <w:i/>
          <w:kern w:val="0"/>
        </w:rPr>
        <w:t>emeryi</w:t>
      </w:r>
      <w:proofErr w:type="spellEnd"/>
      <w:r w:rsidRPr="00075CC2">
        <w:rPr>
          <w:rFonts w:ascii="Calibri" w:hAnsi="Calibri" w:cs="Calibri"/>
          <w:kern w:val="0"/>
        </w:rPr>
        <w:t xml:space="preserve">. </w:t>
      </w:r>
    </w:p>
    <w:p w14:paraId="575D3BF6" w14:textId="77777777" w:rsidR="00647743" w:rsidRPr="00075CC2" w:rsidRDefault="00647743" w:rsidP="00335091">
      <w:pPr>
        <w:widowControl/>
        <w:jc w:val="left"/>
        <w:rPr>
          <w:rFonts w:ascii="Calibri" w:hAnsi="Calibri" w:cs="Calibri"/>
        </w:rPr>
      </w:pPr>
    </w:p>
    <w:p w14:paraId="2C679D09" w14:textId="42E124EA" w:rsidR="00D85010" w:rsidRPr="00075CC2" w:rsidRDefault="00D85010" w:rsidP="00335091">
      <w:pPr>
        <w:widowControl/>
        <w:jc w:val="left"/>
        <w:rPr>
          <w:rFonts w:ascii="Calibri" w:hAnsi="Calibri" w:cs="Calibri"/>
        </w:rPr>
      </w:pPr>
      <w:r w:rsidRPr="00075CC2">
        <w:rPr>
          <w:rFonts w:ascii="Calibri" w:hAnsi="Calibri" w:cs="Calibri"/>
        </w:rPr>
        <w:t>Regardless of</w:t>
      </w:r>
      <w:r w:rsidR="006F7968">
        <w:rPr>
          <w:rFonts w:ascii="Calibri" w:hAnsi="Calibri" w:cs="Calibri"/>
        </w:rPr>
        <w:t xml:space="preserve"> </w:t>
      </w:r>
      <w:r w:rsidRPr="00075CC2">
        <w:rPr>
          <w:rFonts w:ascii="Calibri" w:hAnsi="Calibri" w:cs="Calibri"/>
        </w:rPr>
        <w:t xml:space="preserve">the reproduction system employed, </w:t>
      </w:r>
      <w:r w:rsidR="00BB6657" w:rsidRPr="00075CC2">
        <w:rPr>
          <w:rFonts w:ascii="Calibri" w:hAnsi="Calibri" w:cs="Calibri"/>
        </w:rPr>
        <w:t>application of</w:t>
      </w:r>
      <w:r w:rsidR="00AB0039" w:rsidRPr="00075CC2">
        <w:rPr>
          <w:rFonts w:ascii="Calibri" w:hAnsi="Calibri" w:cs="Calibri"/>
        </w:rPr>
        <w:t xml:space="preserve"> </w:t>
      </w:r>
      <w:r w:rsidRPr="00075CC2">
        <w:rPr>
          <w:rFonts w:ascii="Calibri" w:hAnsi="Calibri" w:cs="Calibri"/>
        </w:rPr>
        <w:t xml:space="preserve">inbreeding crosses is often </w:t>
      </w:r>
      <w:r w:rsidR="006F7968">
        <w:rPr>
          <w:rFonts w:ascii="Calibri" w:hAnsi="Calibri" w:cs="Calibri"/>
        </w:rPr>
        <w:t xml:space="preserve">the </w:t>
      </w:r>
      <w:r w:rsidRPr="00075CC2">
        <w:rPr>
          <w:rFonts w:ascii="Calibri" w:hAnsi="Calibri" w:cs="Calibri"/>
        </w:rPr>
        <w:t>essential first step in any investigation of se</w:t>
      </w:r>
      <w:r w:rsidR="00E825FB" w:rsidRPr="00075CC2">
        <w:rPr>
          <w:rFonts w:ascii="Calibri" w:hAnsi="Calibri" w:cs="Calibri"/>
        </w:rPr>
        <w:t>x determination systems in the H</w:t>
      </w:r>
      <w:r w:rsidRPr="00075CC2">
        <w:rPr>
          <w:rFonts w:ascii="Calibri" w:hAnsi="Calibri" w:cs="Calibri"/>
        </w:rPr>
        <w:t xml:space="preserve">ymenoptera. For example in </w:t>
      </w:r>
      <w:proofErr w:type="spellStart"/>
      <w:r w:rsidRPr="00075CC2">
        <w:rPr>
          <w:rFonts w:ascii="Calibri" w:hAnsi="Calibri" w:cs="Calibri"/>
          <w:i/>
        </w:rPr>
        <w:t>Cardiocondyla</w:t>
      </w:r>
      <w:proofErr w:type="spellEnd"/>
      <w:r w:rsidRPr="00075CC2">
        <w:rPr>
          <w:rFonts w:ascii="Calibri" w:hAnsi="Calibri" w:cs="Calibri"/>
          <w:i/>
        </w:rPr>
        <w:t xml:space="preserve"> </w:t>
      </w:r>
      <w:proofErr w:type="spellStart"/>
      <w:r w:rsidRPr="00075CC2">
        <w:rPr>
          <w:rFonts w:ascii="Calibri" w:hAnsi="Calibri" w:cs="Calibri"/>
          <w:i/>
        </w:rPr>
        <w:t>obscurior</w:t>
      </w:r>
      <w:proofErr w:type="spellEnd"/>
      <w:r w:rsidRPr="00075CC2">
        <w:rPr>
          <w:rFonts w:ascii="Calibri" w:hAnsi="Calibri" w:cs="Calibri"/>
        </w:rPr>
        <w:t xml:space="preserve">, the almost complete absence of diploid males after 10 generations of </w:t>
      </w:r>
      <w:r w:rsidR="00A14083" w:rsidRPr="00075CC2">
        <w:rPr>
          <w:rFonts w:ascii="Calibri" w:hAnsi="Calibri" w:cs="Calibri"/>
          <w:kern w:val="0"/>
        </w:rPr>
        <w:t>full-sib</w:t>
      </w:r>
      <w:r w:rsidRPr="00075CC2">
        <w:rPr>
          <w:rFonts w:ascii="Calibri" w:hAnsi="Calibri" w:cs="Calibri"/>
        </w:rPr>
        <w:t xml:space="preserve"> mating in the laboratory demonstrates absence of CSD locus</w:t>
      </w:r>
      <w:r w:rsidRPr="00075CC2">
        <w:rPr>
          <w:rFonts w:ascii="Calibri" w:hAnsi="Calibri" w:cs="Calibri"/>
        </w:rPr>
        <w:fldChar w:fldCharType="begin" w:fldLock="1"/>
      </w:r>
      <w:r w:rsidR="00D76F23" w:rsidRPr="00075CC2">
        <w:rPr>
          <w:rFonts w:ascii="Calibri" w:hAnsi="Calibri" w:cs="Calibri"/>
        </w:rPr>
        <w:instrText>ADDIN CSL_CITATION { "citationItems" : [ { "id" : "ITEM-1", "itemData" : { "DOI" : "10.1038/sj.hdy.6800846", "ISBN" : "0018-067X (Print)\\n0018-067X (Linking)", "ISSN" : "0018067X", "PMID" : "16705320", "abstract" : "Haplodiploidy is one of the most widespread mechanisms of sex determination in animals. In many Hymenoptera, including all hitherto investigated social species, diploid individuals, which are heterozygous at the sex locus, develop as females, whereas haploid, hemizygous individuals develop as males (single-locus complementary sex determination, sl-CSD). Inbreeding leads to homozygosity at the sex locus, resulting in the production of diploid males, which are usually sterile and constitute a considerable fitness cost. Nevertheless, regular inbreeding without diploid male production is known from several solitary wasps, suggesting that in these species sex is not determined by sl-CSD but alternative mechanisms. Here, we examine sex determination in an ant with regular inbreeding, Cardiocondyla obscurior. The almost complete absence of diploid males after 10 generations of brother-sister mating in the laboratory documents for the first time the absence of sl-CSD and CSD with two or a few unlinked sex loci in a species of social Hymenoptera. Queens, which mated with a brother, appeared to decrease the number of males in their brood, as expected from the relatedness relationships under inbreeding. In contrast, some colonies began to show signs of an inbreeding depression after several generations of sib-mating, such as shortened queen life span, higher brood mortality, and a shift to more male-biased sex ratios in some colonies, presumably due to lower insemination capability of sperm.", "author" : [ { "dropping-particle" : "", "family" : "Schrempf", "given" : "A.", "non-dropping-particle" : "", "parse-names" : false, "suffix" : "" }, { "dropping-particle" : "", "family" : "Aron", "given" : "S.", "non-dropping-particle" : "", "parse-names" : false, "suffix" : "" }, { "dropping-particle" : "", "family" : "Heinze", "given" : "J.", "non-dropping-particle" : "", "parse-names" : false, "suffix" : "" } ], "container-title" : "Heredity", "id" : "ITEM-1", "issue" : "1", "issued" : { "date-parts" : [ [ "2006" ] ] }, "page" : "75-80", "title" : "Sex determination and inbreeding depression in an ant with regular sib-mating", "type" : "article-journal", "volume" : "97" }, "uris" : [ "http://www.mendeley.com/documents/?uuid=952c5f5c-4cfa-44fe-a562-591785649238" ] } ], "mendeley" : { "formattedCitation" : "&lt;sup&gt;11&lt;/sup&gt;", "plainTextFormattedCitation" : "11", "previouslyFormattedCitation" : "&lt;sup&gt;11&lt;/sup&gt;" }, "properties" : { "noteIndex" : 0 }, "schema" : "https://github.com/citation-style-language/schema/raw/master/csl-citation.json" }</w:instrText>
      </w:r>
      <w:r w:rsidRPr="00075CC2">
        <w:rPr>
          <w:rFonts w:ascii="Calibri" w:hAnsi="Calibri" w:cs="Calibri"/>
        </w:rPr>
        <w:fldChar w:fldCharType="separate"/>
      </w:r>
      <w:r w:rsidR="00E26228" w:rsidRPr="00075CC2">
        <w:rPr>
          <w:rFonts w:ascii="Calibri" w:hAnsi="Calibri" w:cs="Calibri"/>
          <w:vertAlign w:val="superscript"/>
        </w:rPr>
        <w:t>11</w:t>
      </w:r>
      <w:r w:rsidRPr="00075CC2">
        <w:rPr>
          <w:rFonts w:ascii="Calibri" w:hAnsi="Calibri" w:cs="Calibri"/>
        </w:rPr>
        <w:fldChar w:fldCharType="end"/>
      </w:r>
      <w:r w:rsidRPr="00075CC2">
        <w:rPr>
          <w:rFonts w:ascii="Calibri" w:hAnsi="Calibri" w:cs="Calibri"/>
        </w:rPr>
        <w:t>. It is possible to predict the number of CSD loci from the ratio of males produced in inbreeding crosses</w:t>
      </w:r>
      <w:r w:rsidRPr="00075CC2">
        <w:rPr>
          <w:rFonts w:ascii="Calibri" w:hAnsi="Calibri" w:cs="Calibri"/>
        </w:rPr>
        <w:fldChar w:fldCharType="begin" w:fldLock="1"/>
      </w:r>
      <w:r w:rsidR="00D76F23" w:rsidRPr="00075CC2">
        <w:rPr>
          <w:rFonts w:ascii="Calibri" w:hAnsi="Calibri" w:cs="Calibri"/>
        </w:rPr>
        <w:instrText>ADDIN CSL_CITATION { "citationItems" : [ { "id" : "ITEM-1", "itemData" : { "DOI" : "10.1534/genetics.107.083907", "ISBN" : "0016-6731 (Print)\\n0016-6731 (Linking)", "ISSN" : "00166731", "PMID" : "18791258", "abstract" : "Despite its fundamental role in development, sex determination is highly diverse among animals. Approximately 20% of all animals are haplodiploid, with haploid males and diploid females. Haplodiploid species exhibit diverse but poorly understood mechanisms of sex determination. Some hymenopteran insect species exhibit single-locus complementary sex determination (sl-CSD), where heterozygosity at a polymorphic sex locus initiates female development. Diploid males are homozygous at the sex locus and represent a genetic load because they are inviable or sterile. Inbreeding depression associated with CSD is therefore expected to select for other modes of sex determination resulting in fewer or no diploid males. Here, we investigate an alternative, heretofore hypothetical, mode of sex determination: multiple-locus CSD (ml-CSD). Under ml-CSD, diploid males are predicted to develop only from zygotes that are homozygous at all sex loci. We show that inbreeding for eight generations in the parasitoid wasp Cotesia vestalis leads to increasing proportions of diploid males, a pattern that is consistent with ml-CSD but not sl-CSD. The proportion of diploid males (0.27 +/- 0.036) produced in the first generation of inbreeding (mother-son cross) suggests that two loci are likely involved. We also modeled diploid male production under CSD with three linked loci. Our data visually resemble CSD with linked loci because diploid male production in the second generation was lower than that in the first. To our knowledge, our data provide the first experimental support for ml-CSD.", "author" : [ { "dropping-particle" : "", "family" : "Boer", "given" : "Jetske G.", "non-dropping-particle" : "De", "parse-names" : false, "suffix" : "" }, { "dropping-particle" : "", "family" : "Ode", "given" : "Paul J.", "non-dropping-particle" : "", "parse-names" : false, "suffix" : "" }, { "dropping-particle" : "", "family" : "Rendahl", "given" : "Aaron K.", "non-dropping-particle" : "", "parse-names" : false, "suffix" : "" }, { "dropping-particle" : "", "family" : "Vet", "given" : "Louise E.M.", "non-dropping-particle" : "", "parse-names" : false, "suffix" : "" }, { "dropping-particle" : "", "family" : "Whitfield", "given" : "James B.", "non-dropping-particle" : "", "parse-names" : false, "suffix" : "" }, { "dropping-particle" : "", "family" : "Heimpel", "given" : "George E.", "non-dropping-particle" : "", "parse-names" : false, "suffix" : "" } ], "container-title" : "Genetics", "id" : "ITEM-1", "issue" : "3", "issued" : { "date-parts" : [ [ "2008" ] ] }, "page" : "1525-1535", "title" : "Experimental support for Multiple-locus complementary sex determination in the parasitoid Cotesia vestalis", "type" : "article-journal", "volume" : "180" }, "uris" : [ "http://www.mendeley.com/documents/?uuid=0fb00371-1aea-42fc-a2ba-9f57b018330c" ] }, { "id" : "ITEM-2", "itemData" : { "DOI" : "10.1371/journal.pgen.1005656", "ISSN" : "15537404", "PMID" : "26544972", "abstract" : "Sex determination mechanisms play a central role in life-history characteristics, affecting mating systems, sex ratios, inbreeding tolerance, etc. Downstream components of sex determination pathways are highly conserved, but upstream components evolve rapidly. Evolutionary dynamics of sex determination remain poorly understood, particularly because mechanisms appear so diverse. Here we investigate the origins and evolution of complementary sex determination (CSD) in ants and bees. The honey bee has a well-characterized CSD locus, containing tandemly arranged homologs of the transformer gene [complementary sex determiner (csd) and feminizer (fem)]. Such tandem paralogs appear frequently in aculeate hymenopteran genomes. However, only comparative genomic, but not functional, data support a broader role for csd/fem in sex determination, and whether species other than the honey bee use this pathway remains controversial. Here we used a backcross to test whether csd/fem acts as a CSD locus in an ant (Vollenhovia emeryi). After sequencing and assembling the genome, we computed a linkage map, and conducted a quantitative trait locus (QTL) analysis of diploid male production using 68 diploid males and 171 workers. We found two QTLs on separate linkage groups (CsdQTL1 and CsdQTL2) that jointly explained 98.0% of the phenotypic variance. CsdQTL1 included two tandem transformer homologs. These data support the prediction that the same CSD mechanism has indeed been conserved for over 100 million years. CsdQTL2 had no similarity to CsdQTL1 and included a 236-kb region with no obvious CSD gene candidates, making it impossible to conclusively characterize it using our data. The sequence of this locus was conserved in at least one other ant genome that diverged &gt;75 million years ago. By applying QTL analysis to ants for the first time, we support the hypothesis that elements of hymenopteran CSD are ancient, but also show that more remains to be learned about the diversity of CSD mechanisms.", "author" : [ { "dropping-particle" : "", "family" : "Miyakawa", "given" : "Misato O.", "non-dropping-particle" : "", "parse-names" : false, "suffix" : "" }, { "dropping-particle" : "", "family" : "Mikheyev", "given" : "Alexander S.", "non-dropping-particle" : "", "parse-names" : false, "suffix" : "" } ], "container-title" : "PLoS Genetics", "id" : "ITEM-2", "issue" : "11", "issued" : { "date-parts" : [ [ "2015" ] ] }, "title" : "QTL Mapping of Sex Determination Loci Supports an Ancient Pathway in Ants and Honey Bees", "type" : "article-journal", "volume" : "11" }, "uris" : [ "http://www.mendeley.com/documents/?uuid=2e05cd3c-d97a-4600-a64a-79f03ad09222" ] }, { "id" : "ITEM-3", "itemData" : { "DOI" : "10.1371/journal.pone.0119619", "ISSN" : "19326203", "PMID" : "25789748", "abstract" : "We studied the sex determination in Diachasmimorpha longicaudata, a parasitoid braconid wasp widely used as biological control agent of fruit pest tephritid flies. We tested the complementary sex determination hypothesis (CSD) known in at least 60 species of Hymenoptera. According to CSD, male or female development depends on the allelic composition of one sex locus (single-locus CSD) or multiple sex loci (multiple-locus CSD). Hemizygote individuals are normal haploid males, and heterozygotes for at least one sex locus are normal diploid females, but homozygotes for all the sex loci are diploid males. In order to force the occurrence of diploid males in D. longicaudata, we established highly inbred lines and examined their offspring using chromosome counting, flow cytometry, and sex ratio analysis. We found that when mother-son crosses were studied, this wasp produced about 20% of diploid males out of the total male progeny. Our results suggest that this parasitoid may represent the second genus with multiple-locus CSD in Hymenoptera. Knowledge about the sex determination system in D. longicaudata is relevant for the improvement of mass rearing protocols of this species. This information also provides the necessary background for further investigations on the underlying molecular mechanisms of sex determination in this species, and a better insight into the evolution of this pathway in Hymenoptera in particular and insects in general.", "author" : [ { "dropping-particle" : "", "family" : "Paladino", "given" : "Leonela Carabajal", "non-dropping-particle" : "", "parse-names" : false, "suffix" : "" }, { "dropping-particle" : "", "family" : "Muntaabski", "given" : "Irina", "non-dropping-particle" : "", "parse-names" : false, "suffix" : "" }, { "dropping-particle" : "", "family" : "Lanzavecchia", "given" : "Silvia", "non-dropping-particle" : "", "parse-names" : false, "suffix" : "" }, { "dropping-particle" : "Le", "family" : "Bagousse-Pinguet", "given" : "Yoann", "non-dropping-particle" : "", "parse-names" : false, "suffix" : "" }, { "dropping-particle" : "", "family" : "Viscarret", "given" : "Mariana", "non-dropping-particle" : "", "parse-names" : false, "suffix" : "" }, { "dropping-particle" : "", "family" : "Juri", "given" : "Marianela", "non-dropping-particle" : "", "parse-names" : false, "suffix" : "" }, { "dropping-particle" : "", "family" : "Fueyo-S\u00e1nchez", "given" : "Luciana", "non-dropping-particle" : "", "parse-names" : false, "suffix" : "" }, { "dropping-particle" : "", "family" : "Papeschi", "given" : "Alba", "non-dropping-particle" : "", "parse-names" : false, "suffix" : "" }, { "dropping-particle" : "", "family" : "Cladera", "given" : "Jorge", "non-dropping-particle" : "", "parse-names" : false, "suffix" : "" }, { "dropping-particle" : "", "family" : "Bressa", "given" : "Mar\u00eda Jos\u00e9", "non-dropping-particle" : "", "parse-names" : false, "suffix" : "" } ], "container-title" : "PLoS ONE", "id" : "ITEM-3", "issue" : "3", "issued" : { "date-parts" : [ [ "2015" ] ] }, "title" : "Complementary sex determination in the parasitic wasp Diachasmimorpha longicaudata", "type" : "article-journal", "volume" : "10" }, "uris" : [ "http://www.mendeley.com/documents/?uuid=68513001-0ca0-4081-9d64-c8a8df52cec7" ] } ], "mendeley" : { "formattedCitation" : "&lt;sup&gt;1, 12, 13&lt;/sup&gt;", "plainTextFormattedCitation" : "1, 12, 13", "previouslyFormattedCitation" : "&lt;sup&gt;1, 12, 13&lt;/sup&gt;" }, "properties" : { "noteIndex" : 0 }, "schema" : "https://github.com/citation-style-language/schema/raw/master/csl-citation.json" }</w:instrText>
      </w:r>
      <w:r w:rsidRPr="00075CC2">
        <w:rPr>
          <w:rFonts w:ascii="Calibri" w:hAnsi="Calibri" w:cs="Calibri"/>
        </w:rPr>
        <w:fldChar w:fldCharType="separate"/>
      </w:r>
      <w:r w:rsidR="00075CC2">
        <w:rPr>
          <w:rFonts w:ascii="Calibri" w:hAnsi="Calibri" w:cs="Calibri"/>
          <w:vertAlign w:val="superscript"/>
        </w:rPr>
        <w:t>6</w:t>
      </w:r>
      <w:r w:rsidR="00E26228" w:rsidRPr="00075CC2">
        <w:rPr>
          <w:rFonts w:ascii="Calibri" w:hAnsi="Calibri" w:cs="Calibri"/>
          <w:vertAlign w:val="superscript"/>
        </w:rPr>
        <w:t>,12,13</w:t>
      </w:r>
      <w:r w:rsidRPr="00075CC2">
        <w:rPr>
          <w:rFonts w:ascii="Calibri" w:hAnsi="Calibri" w:cs="Calibri"/>
        </w:rPr>
        <w:fldChar w:fldCharType="end"/>
      </w:r>
      <w:r w:rsidRPr="00075CC2">
        <w:rPr>
          <w:rFonts w:ascii="Calibri" w:hAnsi="Calibri" w:cs="Calibri"/>
        </w:rPr>
        <w:t>.</w:t>
      </w:r>
      <w:r w:rsidR="00880431" w:rsidRPr="00075CC2">
        <w:rPr>
          <w:rFonts w:ascii="Calibri" w:hAnsi="Calibri" w:cs="Calibri"/>
        </w:rPr>
        <w:t xml:space="preserve"> </w:t>
      </w:r>
    </w:p>
    <w:p w14:paraId="15ADF2A6" w14:textId="77777777" w:rsidR="00013B1F" w:rsidRPr="00075CC2" w:rsidRDefault="00013B1F" w:rsidP="00335091">
      <w:pPr>
        <w:widowControl/>
        <w:jc w:val="left"/>
        <w:rPr>
          <w:rFonts w:ascii="Calibri" w:hAnsi="Calibri" w:cs="Calibri"/>
        </w:rPr>
      </w:pPr>
    </w:p>
    <w:p w14:paraId="7BDFD412" w14:textId="669A1E68" w:rsidR="00CA2FCF" w:rsidRDefault="006F7968" w:rsidP="00335091">
      <w:pPr>
        <w:widowControl/>
        <w:jc w:val="left"/>
        <w:rPr>
          <w:rFonts w:ascii="Calibri" w:hAnsi="Calibri" w:cs="Calibri"/>
          <w:b/>
        </w:rPr>
      </w:pPr>
      <w:r w:rsidRPr="00075CC2">
        <w:rPr>
          <w:rFonts w:ascii="Calibri" w:hAnsi="Calibri" w:cs="Calibri"/>
          <w:b/>
        </w:rPr>
        <w:t>PROTOCOLS</w:t>
      </w:r>
      <w:r>
        <w:rPr>
          <w:rFonts w:ascii="Calibri" w:hAnsi="Calibri" w:cs="Calibri"/>
          <w:b/>
        </w:rPr>
        <w:t>:</w:t>
      </w:r>
    </w:p>
    <w:p w14:paraId="5D0F15DF" w14:textId="77777777" w:rsidR="006F7968" w:rsidRPr="00075CC2" w:rsidRDefault="006F7968" w:rsidP="00335091">
      <w:pPr>
        <w:widowControl/>
        <w:jc w:val="left"/>
        <w:rPr>
          <w:rFonts w:ascii="Calibri" w:hAnsi="Calibri" w:cs="Calibri"/>
          <w:b/>
        </w:rPr>
      </w:pPr>
    </w:p>
    <w:p w14:paraId="1498B91C" w14:textId="41182796" w:rsidR="00724334" w:rsidRPr="006F7968" w:rsidRDefault="00724334" w:rsidP="00335091">
      <w:pPr>
        <w:pStyle w:val="ListParagraph"/>
        <w:widowControl/>
        <w:numPr>
          <w:ilvl w:val="0"/>
          <w:numId w:val="8"/>
        </w:numPr>
        <w:ind w:left="0" w:firstLine="0"/>
        <w:jc w:val="left"/>
        <w:rPr>
          <w:b/>
          <w:highlight w:val="yellow"/>
        </w:rPr>
      </w:pPr>
      <w:bookmarkStart w:id="0" w:name="_Hlk520195726"/>
      <w:r w:rsidRPr="006F7968">
        <w:rPr>
          <w:b/>
          <w:highlight w:val="yellow"/>
        </w:rPr>
        <w:t xml:space="preserve">Field </w:t>
      </w:r>
      <w:r w:rsidR="006F7968" w:rsidRPr="006F7968">
        <w:rPr>
          <w:b/>
          <w:highlight w:val="yellow"/>
        </w:rPr>
        <w:t xml:space="preserve">Collection </w:t>
      </w:r>
      <w:r w:rsidR="006F7968">
        <w:rPr>
          <w:b/>
          <w:highlight w:val="yellow"/>
        </w:rPr>
        <w:t>a</w:t>
      </w:r>
      <w:r w:rsidR="006F7968" w:rsidRPr="006F7968">
        <w:rPr>
          <w:b/>
          <w:highlight w:val="yellow"/>
        </w:rPr>
        <w:t xml:space="preserve">nd Maintenance </w:t>
      </w:r>
      <w:r w:rsidR="006F7968">
        <w:rPr>
          <w:b/>
          <w:highlight w:val="yellow"/>
        </w:rPr>
        <w:t>o</w:t>
      </w:r>
      <w:r w:rsidR="006F7968" w:rsidRPr="006F7968">
        <w:rPr>
          <w:b/>
          <w:highlight w:val="yellow"/>
        </w:rPr>
        <w:t xml:space="preserve">f </w:t>
      </w:r>
      <w:r w:rsidR="001D79A1" w:rsidRPr="006F7968">
        <w:rPr>
          <w:b/>
          <w:i/>
          <w:highlight w:val="yellow"/>
        </w:rPr>
        <w:t>V</w:t>
      </w:r>
      <w:r w:rsidR="006F7968" w:rsidRPr="006F7968">
        <w:rPr>
          <w:b/>
          <w:i/>
          <w:highlight w:val="yellow"/>
        </w:rPr>
        <w:t xml:space="preserve">. </w:t>
      </w:r>
      <w:proofErr w:type="spellStart"/>
      <w:r w:rsidR="006F7968" w:rsidRPr="006F7968">
        <w:rPr>
          <w:b/>
          <w:i/>
          <w:highlight w:val="yellow"/>
        </w:rPr>
        <w:t>Emeryi</w:t>
      </w:r>
      <w:proofErr w:type="spellEnd"/>
      <w:r w:rsidR="006F7968" w:rsidRPr="006F7968">
        <w:rPr>
          <w:b/>
          <w:highlight w:val="yellow"/>
        </w:rPr>
        <w:t xml:space="preserve"> Colonies in the Laboratory</w:t>
      </w:r>
    </w:p>
    <w:p w14:paraId="34876099" w14:textId="77777777" w:rsidR="006F7968" w:rsidRPr="006F7968" w:rsidRDefault="006F7968" w:rsidP="00335091">
      <w:pPr>
        <w:pStyle w:val="ListParagraph"/>
        <w:widowControl/>
        <w:ind w:left="0"/>
        <w:jc w:val="left"/>
        <w:rPr>
          <w:b/>
          <w:highlight w:val="yellow"/>
        </w:rPr>
      </w:pPr>
    </w:p>
    <w:p w14:paraId="0248F5AC" w14:textId="1E31A08C" w:rsidR="00800D08" w:rsidRPr="00335091" w:rsidRDefault="00075CC2" w:rsidP="00335091">
      <w:pPr>
        <w:widowControl/>
        <w:jc w:val="left"/>
        <w:rPr>
          <w:rFonts w:ascii="Calibri" w:hAnsi="Calibri" w:cs="Calibri"/>
          <w:kern w:val="0"/>
          <w:szCs w:val="20"/>
          <w:shd w:val="clear" w:color="auto" w:fill="FFFFFF"/>
        </w:rPr>
      </w:pPr>
      <w:r w:rsidRPr="00335091">
        <w:rPr>
          <w:rFonts w:ascii="Calibri" w:hAnsi="Calibri" w:cs="Calibri"/>
        </w:rPr>
        <w:t>Note:</w:t>
      </w:r>
      <w:r w:rsidR="00724334" w:rsidRPr="00335091">
        <w:rPr>
          <w:rFonts w:ascii="Calibri" w:hAnsi="Calibri" w:cs="Calibri"/>
        </w:rPr>
        <w:t xml:space="preserve"> Nests of </w:t>
      </w:r>
      <w:r w:rsidR="001D79A1" w:rsidRPr="00335091">
        <w:rPr>
          <w:rFonts w:ascii="Calibri" w:eastAsia="Times New Roman" w:hAnsi="Calibri" w:cs="Calibri"/>
          <w:i/>
          <w:iCs/>
          <w:kern w:val="0"/>
        </w:rPr>
        <w:t xml:space="preserve">V. </w:t>
      </w:r>
      <w:proofErr w:type="spellStart"/>
      <w:r w:rsidR="00724334" w:rsidRPr="00335091">
        <w:rPr>
          <w:rFonts w:ascii="Calibri" w:eastAsia="Times New Roman" w:hAnsi="Calibri" w:cs="Calibri"/>
          <w:i/>
          <w:iCs/>
          <w:kern w:val="0"/>
        </w:rPr>
        <w:t>emeryi</w:t>
      </w:r>
      <w:proofErr w:type="spellEnd"/>
      <w:r w:rsidR="00724334" w:rsidRPr="00335091">
        <w:rPr>
          <w:rFonts w:ascii="Calibri" w:eastAsia="Times New Roman" w:hAnsi="Calibri" w:cs="Calibri"/>
          <w:kern w:val="0"/>
          <w:shd w:val="clear" w:color="auto" w:fill="FFFFFF"/>
        </w:rPr>
        <w:t> </w:t>
      </w:r>
      <w:r w:rsidR="00724334" w:rsidRPr="00335091">
        <w:rPr>
          <w:rFonts w:ascii="Calibri" w:hAnsi="Calibri" w:cs="Calibri"/>
        </w:rPr>
        <w:t xml:space="preserve">are found in rotting logs and fallen decaying </w:t>
      </w:r>
      <w:r w:rsidR="001D79A1" w:rsidRPr="00335091">
        <w:rPr>
          <w:rFonts w:ascii="Calibri" w:hAnsi="Calibri" w:cs="Calibri"/>
        </w:rPr>
        <w:t xml:space="preserve">tree </w:t>
      </w:r>
      <w:r w:rsidR="00724334" w:rsidRPr="00335091">
        <w:rPr>
          <w:rFonts w:ascii="Calibri" w:eastAsia="Times New Roman" w:hAnsi="Calibri" w:cs="Calibri"/>
          <w:kern w:val="0"/>
          <w:shd w:val="clear" w:color="auto" w:fill="FFFFFF"/>
        </w:rPr>
        <w:t>branches</w:t>
      </w:r>
      <w:r w:rsidR="00724334" w:rsidRPr="00335091">
        <w:rPr>
          <w:rFonts w:ascii="Calibri" w:hAnsi="Calibri" w:cs="Calibri"/>
        </w:rPr>
        <w:t xml:space="preserve"> </w:t>
      </w:r>
      <w:r w:rsidR="00724334" w:rsidRPr="00335091">
        <w:rPr>
          <w:rFonts w:ascii="Calibri" w:eastAsia="Times New Roman" w:hAnsi="Calibri" w:cs="Calibri"/>
          <w:kern w:val="0"/>
          <w:shd w:val="clear" w:color="auto" w:fill="FFFFFF"/>
        </w:rPr>
        <w:t>in sec</w:t>
      </w:r>
      <w:r w:rsidR="00A07CEB" w:rsidRPr="00335091">
        <w:rPr>
          <w:rFonts w:ascii="Calibri" w:eastAsia="Times New Roman" w:hAnsi="Calibri" w:cs="Calibri"/>
          <w:kern w:val="0"/>
          <w:shd w:val="clear" w:color="auto" w:fill="FFFFFF"/>
        </w:rPr>
        <w:t xml:space="preserve">ondary forests throughout Japan. </w:t>
      </w:r>
      <w:r w:rsidR="001F28A9" w:rsidRPr="00335091">
        <w:rPr>
          <w:rFonts w:ascii="Calibri" w:hAnsi="Calibri" w:cs="Calibri"/>
        </w:rPr>
        <w:t>This species</w:t>
      </w:r>
      <w:r w:rsidR="00302E52" w:rsidRPr="00335091">
        <w:rPr>
          <w:rFonts w:ascii="Calibri" w:hAnsi="Calibri" w:cs="Calibri"/>
        </w:rPr>
        <w:t xml:space="preserve"> shows two types of colonies, </w:t>
      </w:r>
      <w:r w:rsidRPr="00335091">
        <w:rPr>
          <w:rFonts w:ascii="Calibri" w:hAnsi="Calibri" w:cs="Calibri"/>
          <w:i/>
        </w:rPr>
        <w:t>i.e.,</w:t>
      </w:r>
      <w:r w:rsidR="00302E52" w:rsidRPr="00335091">
        <w:rPr>
          <w:rFonts w:ascii="Calibri" w:hAnsi="Calibri" w:cs="Calibri"/>
        </w:rPr>
        <w:t xml:space="preserve"> (1) colonies producing only long-winged queens and (2) colonies mainly producing short-winged queens in addition to small number of long-winged queens</w:t>
      </w:r>
      <w:r w:rsidR="00F85586" w:rsidRPr="00335091">
        <w:rPr>
          <w:rFonts w:ascii="Calibri" w:hAnsi="Calibri" w:cs="Calibri"/>
        </w:rPr>
        <w:fldChar w:fldCharType="begin" w:fldLock="1"/>
      </w:r>
      <w:r w:rsidR="009E207E" w:rsidRPr="00335091">
        <w:rPr>
          <w:rFonts w:ascii="Calibri" w:hAnsi="Calibri" w:cs="Calibri"/>
        </w:rPr>
        <w:instrText>ADDIN CSL_CITATION { "citationItems" : [ { "id" : "ITEM-1", "itemData" : { "DOI" : "10.1098/rsbl.2006.0491", "ISSN" : "1744-9561", "PMID" : "17148403", "abstract" : "Most social Hymenoptera are characterized by simple haploid sex determination and environment-based caste differentiation. This appears to be strikingly different in the queen-polymorphic ant Vollenhovia emeryi. Almost all long- and short-winged queens from a population in Central Japan were homozygous at three microsatellite loci, whereas workers were mostly heterozygous, suggesting either a complex system of genetic caste determination or, more likely, the production of female sexuals from unfertilized eggs by thelytokous parthenogenesis and of workers from fertilized eggs. Furthermore, male genotypes were not compatible with those of the queens and had exclusively the paternal allele found in the sterile, heterozygous workers, probably because males are produced from fertilized eggs after the exclusion of maternal nuclear DNA as recently reported for Wasmannia auropunctata. The genus Vollenhovia might provide an interesting model system to trace the evolution of unusual caste and sex determination systems.", "author" : [ { "dropping-particle" : "", "family" : "Ohkawara", "given" : "Kyohsuke", "non-dropping-particle" : "", "parse-names" : false, "suffix" : "" }, { "dropping-particle" : "", "family" : "Nakayama", "given" : "Megumi", "non-dropping-particle" : "", "parse-names" : false, "suffix" : "" }, { "dropping-particle" : "", "family" : "Satoh", "given" : "Atsumi", "non-dropping-particle" : "", "parse-names" : false, "suffix" : "" }, { "dropping-particle" : "", "family" : "Trindl", "given" : "Andreas", "non-dropping-particle" : "", "parse-names" : false, "suffix" : "" }, { "dropping-particle" : "", "family" : "Heinze", "given" : "J\u00fcrgen", "non-dropping-particle" : "", "parse-names" : false, "suffix" : "" } ], "container-title" : "Biology letters", "id" : "ITEM-1", "issue" : "3", "issued" : { "date-parts" : [ [ "2006", "9", "22" ] ] }, "page" : "359-363", "title" : "Clonal reproduction and genetic caste differences in a queen-polymorphic ant, Vollenhovia emeryi.", "type" : "article-journal", "volume" : "2" }, "uris" : [ "http://www.mendeley.com/documents/?uuid=70231f32-0a4e-4f3f-bf1f-4fcab4567ef4" ] }, { "id" : "ITEM-2", "itemData" : { "DOI" : "10.1007/s00040-010-0131-0", "ISBN" : "1343-8786", "ISSN" : "00201812", "abstract" : "In colonies of the queen-polymorphic ant Vollenhovia emeryi, some colonies produce only long-winged (L) queens, while others produce only short-winged (S) queens. At four nuclear microsatellite loci, males in the S colony had alleles that were different from those of their queen. This suggests that the nuclear genome of males is not inherited from their colony queen, as has also been described for Wasmannia auropunctata (Roger). In V emeryi the possibility of male transfer from other colonies has not been ruled out because previous studies of this species have obtained only nuclear gene information. We analyzed both mitochondrial and nuclear genes for S queens, S males and L queens to clarify the origins of males. Sequence analyses showed that although S queens and S males shared the same mtDNA haplotype, they had a different genotype at a nuclear gene (long-wavelength opsin) locus. Neighbor-joining analysis based on the four microsatellite loci also suggested gene pool separation between S queens and S males. These results are consistent with predictions of clonal reproduction by males. While L queens share opsin genotypes with S males, they have very different mtDNA sequences. Hybridization in the near past between S queens and L males or gene transmission from S males to L queen populations in the present would explain these differences.", "author" : [ { "dropping-particle" : "", "family" : "Kobayashi", "given" : "K.", "non-dropping-particle" : "", "parse-names" : false, "suffix" : "" }, { "dropping-particle" : "", "family" : "Hasegawa", "given" : "E.", "non-dropping-particle" : "", "parse-names" : false, "suffix" : "" }, { "dropping-particle" : "", "family" : "Ohkawara", "given" : "K.", "non-dropping-particle" : "", "parse-names" : false, "suffix" : "" } ], "container-title" : "Insectes Sociaux", "id" : "ITEM-2", "issue" : "2", "issued" : { "date-parts" : [ [ "2011" ] ] }, "page" : "163-168", "title" : "No gene flow between wing forms and clonal reproduction by males in the long-winged form of the ant Vollenhovia emeryi", "type" : "article-journal", "volume" : "58" }, "uris" : [ "http://www.mendeley.com/documents/?uuid=9c81e9ff-3785-45da-bf23-ad972ee2a571" ] } ], "mendeley" : { "formattedCitation" : "&lt;sup&gt;8, 14&lt;/sup&gt;", "plainTextFormattedCitation" : "8, 14", "previouslyFormattedCitation" : "&lt;sup&gt;8, 14&lt;/sup&gt;" }, "properties" : { "noteIndex" : 0 }, "schema" : "https://github.com/citation-style-language/schema/raw/master/csl-citation.json" }</w:instrText>
      </w:r>
      <w:r w:rsidR="00F85586" w:rsidRPr="00335091">
        <w:rPr>
          <w:rFonts w:ascii="Calibri" w:hAnsi="Calibri" w:cs="Calibri"/>
        </w:rPr>
        <w:fldChar w:fldCharType="separate"/>
      </w:r>
      <w:r w:rsidR="00F85586" w:rsidRPr="00335091">
        <w:rPr>
          <w:rFonts w:ascii="Calibri" w:hAnsi="Calibri" w:cs="Calibri"/>
          <w:vertAlign w:val="superscript"/>
        </w:rPr>
        <w:t>8,14</w:t>
      </w:r>
      <w:r w:rsidR="00F85586" w:rsidRPr="00335091">
        <w:rPr>
          <w:rFonts w:ascii="Calibri" w:hAnsi="Calibri" w:cs="Calibri"/>
        </w:rPr>
        <w:fldChar w:fldCharType="end"/>
      </w:r>
      <w:r w:rsidR="00302E52" w:rsidRPr="00335091">
        <w:rPr>
          <w:rFonts w:ascii="Calibri" w:hAnsi="Calibri" w:cs="Calibri"/>
        </w:rPr>
        <w:t>. In this protocol, we collected the latter type of colonies</w:t>
      </w:r>
      <w:r w:rsidR="008877CB" w:rsidRPr="00335091">
        <w:rPr>
          <w:rFonts w:ascii="Calibri" w:hAnsi="Calibri" w:cs="Calibri"/>
        </w:rPr>
        <w:t xml:space="preserve"> in Ishikawa prefecture, Japan</w:t>
      </w:r>
      <w:r w:rsidR="00302E52" w:rsidRPr="00335091">
        <w:rPr>
          <w:rFonts w:ascii="Calibri" w:hAnsi="Calibri" w:cs="Calibri"/>
        </w:rPr>
        <w:t xml:space="preserve">. </w:t>
      </w:r>
    </w:p>
    <w:p w14:paraId="6696FA89" w14:textId="77777777" w:rsidR="00724334" w:rsidRPr="00075CC2" w:rsidRDefault="00724334" w:rsidP="00335091">
      <w:pPr>
        <w:widowControl/>
        <w:jc w:val="left"/>
        <w:rPr>
          <w:rFonts w:ascii="Calibri" w:eastAsia="Times New Roman" w:hAnsi="Calibri" w:cs="Calibri"/>
          <w:kern w:val="0"/>
          <w:highlight w:val="yellow"/>
          <w:shd w:val="clear" w:color="auto" w:fill="FFFFFF"/>
        </w:rPr>
      </w:pPr>
    </w:p>
    <w:p w14:paraId="4A9898DE" w14:textId="77777777" w:rsidR="006F7968" w:rsidRDefault="00724334" w:rsidP="00335091">
      <w:pPr>
        <w:pStyle w:val="ListParagraph"/>
        <w:widowControl/>
        <w:numPr>
          <w:ilvl w:val="1"/>
          <w:numId w:val="8"/>
        </w:numPr>
        <w:ind w:left="0" w:firstLine="0"/>
        <w:jc w:val="left"/>
        <w:rPr>
          <w:highlight w:val="yellow"/>
          <w:shd w:val="clear" w:color="auto" w:fill="FFFFFF"/>
        </w:rPr>
      </w:pPr>
      <w:r w:rsidRPr="006F7968">
        <w:rPr>
          <w:highlight w:val="yellow"/>
          <w:shd w:val="clear" w:color="auto" w:fill="FFFFFF"/>
        </w:rPr>
        <w:t xml:space="preserve">Collect </w:t>
      </w:r>
      <w:r w:rsidRPr="006F7968">
        <w:rPr>
          <w:i/>
          <w:highlight w:val="yellow"/>
          <w:shd w:val="clear" w:color="auto" w:fill="FFFFFF"/>
        </w:rPr>
        <w:t xml:space="preserve">V. </w:t>
      </w:r>
      <w:proofErr w:type="spellStart"/>
      <w:r w:rsidRPr="006F7968">
        <w:rPr>
          <w:i/>
          <w:highlight w:val="yellow"/>
          <w:shd w:val="clear" w:color="auto" w:fill="FFFFFF"/>
        </w:rPr>
        <w:t>emeryi</w:t>
      </w:r>
      <w:proofErr w:type="spellEnd"/>
      <w:r w:rsidRPr="006F7968">
        <w:rPr>
          <w:highlight w:val="yellow"/>
          <w:shd w:val="clear" w:color="auto" w:fill="FFFFFF"/>
        </w:rPr>
        <w:t xml:space="preserve"> </w:t>
      </w:r>
      <w:r w:rsidR="00690697" w:rsidRPr="006F7968">
        <w:rPr>
          <w:highlight w:val="yellow"/>
          <w:shd w:val="clear" w:color="auto" w:fill="FFFFFF"/>
        </w:rPr>
        <w:t xml:space="preserve">colonies </w:t>
      </w:r>
      <w:r w:rsidRPr="006F7968">
        <w:rPr>
          <w:highlight w:val="yellow"/>
          <w:shd w:val="clear" w:color="auto" w:fill="FFFFFF"/>
        </w:rPr>
        <w:t xml:space="preserve">during early summer. </w:t>
      </w:r>
    </w:p>
    <w:p w14:paraId="4055CB0D" w14:textId="77777777" w:rsidR="006F7968" w:rsidRDefault="006F7968" w:rsidP="00335091">
      <w:pPr>
        <w:pStyle w:val="ListParagraph"/>
        <w:widowControl/>
        <w:ind w:left="0"/>
        <w:jc w:val="left"/>
        <w:rPr>
          <w:highlight w:val="yellow"/>
          <w:shd w:val="clear" w:color="auto" w:fill="FFFFFF"/>
        </w:rPr>
      </w:pPr>
    </w:p>
    <w:p w14:paraId="03E669C3" w14:textId="6458DE52" w:rsidR="003429F6" w:rsidRPr="00335091" w:rsidRDefault="00075CC2" w:rsidP="00335091">
      <w:pPr>
        <w:pStyle w:val="ListParagraph"/>
        <w:widowControl/>
        <w:ind w:left="0"/>
        <w:jc w:val="left"/>
        <w:rPr>
          <w:shd w:val="clear" w:color="auto" w:fill="FFFFFF"/>
        </w:rPr>
      </w:pPr>
      <w:r w:rsidRPr="00335091">
        <w:rPr>
          <w:shd w:val="clear" w:color="auto" w:fill="FFFFFF"/>
        </w:rPr>
        <w:lastRenderedPageBreak/>
        <w:t>Note:</w:t>
      </w:r>
      <w:r w:rsidR="00724334" w:rsidRPr="00335091">
        <w:rPr>
          <w:shd w:val="clear" w:color="auto" w:fill="FFFFFF"/>
        </w:rPr>
        <w:t xml:space="preserve"> </w:t>
      </w:r>
      <w:r w:rsidR="00690697" w:rsidRPr="00335091">
        <w:rPr>
          <w:shd w:val="clear" w:color="auto" w:fill="FFFFFF"/>
        </w:rPr>
        <w:t>To obtain sufficient numbers of sexual individuals during the reproductive season,</w:t>
      </w:r>
      <w:r w:rsidR="00690697" w:rsidRPr="00335091" w:rsidDel="00690697">
        <w:rPr>
          <w:shd w:val="clear" w:color="auto" w:fill="FFFFFF"/>
        </w:rPr>
        <w:t xml:space="preserve"> </w:t>
      </w:r>
      <w:r w:rsidR="00724334" w:rsidRPr="00335091">
        <w:rPr>
          <w:shd w:val="clear" w:color="auto" w:fill="FFFFFF"/>
        </w:rPr>
        <w:t>colonies contain</w:t>
      </w:r>
      <w:r w:rsidR="00327315" w:rsidRPr="00335091">
        <w:rPr>
          <w:shd w:val="clear" w:color="auto" w:fill="FFFFFF"/>
        </w:rPr>
        <w:t>ing</w:t>
      </w:r>
      <w:r w:rsidR="00724334" w:rsidRPr="00335091">
        <w:rPr>
          <w:shd w:val="clear" w:color="auto" w:fill="FFFFFF"/>
        </w:rPr>
        <w:t xml:space="preserve"> more than 300 individuals</w:t>
      </w:r>
      <w:r w:rsidR="00327315" w:rsidRPr="00335091">
        <w:rPr>
          <w:shd w:val="clear" w:color="auto" w:fill="FFFFFF"/>
        </w:rPr>
        <w:t xml:space="preserve"> are </w:t>
      </w:r>
      <w:r w:rsidR="00A53546" w:rsidRPr="00335091">
        <w:rPr>
          <w:shd w:val="clear" w:color="auto" w:fill="FFFFFF"/>
        </w:rPr>
        <w:t>prefer</w:t>
      </w:r>
      <w:r w:rsidR="00FA6DB5" w:rsidRPr="00335091">
        <w:rPr>
          <w:shd w:val="clear" w:color="auto" w:fill="FFFFFF"/>
        </w:rPr>
        <w:t>r</w:t>
      </w:r>
      <w:r w:rsidR="00A53546" w:rsidRPr="00335091">
        <w:rPr>
          <w:shd w:val="clear" w:color="auto" w:fill="FFFFFF"/>
        </w:rPr>
        <w:t>ed</w:t>
      </w:r>
      <w:r w:rsidR="00690697" w:rsidRPr="00335091">
        <w:rPr>
          <w:shd w:val="clear" w:color="auto" w:fill="FFFFFF"/>
        </w:rPr>
        <w:t>.</w:t>
      </w:r>
      <w:r w:rsidR="001468EC" w:rsidRPr="00335091">
        <w:rPr>
          <w:shd w:val="clear" w:color="auto" w:fill="FFFFFF"/>
        </w:rPr>
        <w:t xml:space="preserve"> </w:t>
      </w:r>
    </w:p>
    <w:p w14:paraId="4916393A" w14:textId="648DCB17" w:rsidR="00724334" w:rsidRPr="00075CC2" w:rsidRDefault="00724334" w:rsidP="00335091">
      <w:pPr>
        <w:widowControl/>
        <w:jc w:val="left"/>
        <w:rPr>
          <w:rFonts w:ascii="Calibri" w:hAnsi="Calibri" w:cs="Calibri"/>
          <w:kern w:val="0"/>
          <w:highlight w:val="yellow"/>
          <w:shd w:val="clear" w:color="auto" w:fill="FFFFFF"/>
        </w:rPr>
      </w:pPr>
    </w:p>
    <w:p w14:paraId="749E4FA4" w14:textId="020E3E60" w:rsidR="00724334" w:rsidRPr="00075CC2" w:rsidRDefault="00724334" w:rsidP="00335091">
      <w:pPr>
        <w:pStyle w:val="ListParagraph"/>
        <w:widowControl/>
        <w:numPr>
          <w:ilvl w:val="1"/>
          <w:numId w:val="8"/>
        </w:numPr>
        <w:ind w:left="0" w:firstLine="0"/>
        <w:jc w:val="left"/>
        <w:rPr>
          <w:highlight w:val="yellow"/>
          <w:shd w:val="clear" w:color="auto" w:fill="FFFFFF"/>
        </w:rPr>
      </w:pPr>
      <w:r w:rsidRPr="00075CC2">
        <w:rPr>
          <w:szCs w:val="22"/>
          <w:highlight w:val="yellow"/>
          <w:shd w:val="clear" w:color="auto" w:fill="FFFFFF"/>
        </w:rPr>
        <w:t>Transfer</w:t>
      </w:r>
      <w:r w:rsidR="007F7EEF" w:rsidRPr="00075CC2">
        <w:rPr>
          <w:szCs w:val="22"/>
          <w:highlight w:val="yellow"/>
          <w:shd w:val="clear" w:color="auto" w:fill="FFFFFF"/>
        </w:rPr>
        <w:t xml:space="preserve"> </w:t>
      </w:r>
      <w:r w:rsidR="00690697" w:rsidRPr="00075CC2">
        <w:rPr>
          <w:highlight w:val="yellow"/>
          <w:shd w:val="clear" w:color="auto" w:fill="FFFFFF"/>
        </w:rPr>
        <w:t xml:space="preserve">the ant specimens </w:t>
      </w:r>
      <w:r w:rsidRPr="00075CC2">
        <w:rPr>
          <w:highlight w:val="yellow"/>
          <w:shd w:val="clear" w:color="auto" w:fill="FFFFFF"/>
        </w:rPr>
        <w:t xml:space="preserve">from </w:t>
      </w:r>
      <w:r w:rsidR="00454662" w:rsidRPr="00075CC2">
        <w:rPr>
          <w:highlight w:val="yellow"/>
          <w:shd w:val="clear" w:color="auto" w:fill="FFFFFF"/>
        </w:rPr>
        <w:t xml:space="preserve">the </w:t>
      </w:r>
      <w:r w:rsidRPr="00075CC2">
        <w:rPr>
          <w:highlight w:val="yellow"/>
          <w:shd w:val="clear" w:color="auto" w:fill="FFFFFF"/>
        </w:rPr>
        <w:t xml:space="preserve">collected branches to </w:t>
      </w:r>
      <w:r w:rsidR="00690697" w:rsidRPr="00075CC2">
        <w:rPr>
          <w:highlight w:val="yellow"/>
          <w:shd w:val="clear" w:color="auto" w:fill="FFFFFF"/>
        </w:rPr>
        <w:t xml:space="preserve">an </w:t>
      </w:r>
      <w:r w:rsidRPr="00075CC2">
        <w:rPr>
          <w:highlight w:val="yellow"/>
          <w:shd w:val="clear" w:color="auto" w:fill="FFFFFF"/>
        </w:rPr>
        <w:t xml:space="preserve">artificial plaster nest with </w:t>
      </w:r>
      <w:r w:rsidR="00335091">
        <w:rPr>
          <w:highlight w:val="yellow"/>
          <w:shd w:val="clear" w:color="auto" w:fill="FFFFFF"/>
        </w:rPr>
        <w:t xml:space="preserve">a </w:t>
      </w:r>
      <w:r w:rsidRPr="00075CC2">
        <w:rPr>
          <w:highlight w:val="yellow"/>
          <w:shd w:val="clear" w:color="auto" w:fill="FFFFFF"/>
        </w:rPr>
        <w:t xml:space="preserve">glass cover </w:t>
      </w:r>
      <w:r w:rsidR="007F7EEF" w:rsidRPr="00075CC2">
        <w:rPr>
          <w:highlight w:val="yellow"/>
          <w:shd w:val="clear" w:color="auto" w:fill="FFFFFF"/>
        </w:rPr>
        <w:t>using an aspirator</w:t>
      </w:r>
      <w:r w:rsidR="005A1B5D" w:rsidRPr="00075CC2">
        <w:rPr>
          <w:highlight w:val="yellow"/>
          <w:shd w:val="clear" w:color="auto" w:fill="FFFFFF"/>
        </w:rPr>
        <w:t xml:space="preserve"> </w:t>
      </w:r>
      <w:r w:rsidR="00482843" w:rsidRPr="00075CC2">
        <w:rPr>
          <w:highlight w:val="yellow"/>
          <w:shd w:val="clear" w:color="auto" w:fill="FFFFFF"/>
        </w:rPr>
        <w:t>(</w:t>
      </w:r>
      <w:r w:rsidR="00075CC2" w:rsidRPr="00075CC2">
        <w:rPr>
          <w:b/>
          <w:highlight w:val="yellow"/>
          <w:shd w:val="clear" w:color="auto" w:fill="FFFFFF"/>
        </w:rPr>
        <w:t>Figure 2</w:t>
      </w:r>
      <w:r w:rsidR="00132F3C" w:rsidRPr="00075CC2">
        <w:rPr>
          <w:highlight w:val="yellow"/>
          <w:shd w:val="clear" w:color="auto" w:fill="FFFFFF"/>
        </w:rPr>
        <w:t>, left</w:t>
      </w:r>
      <w:r w:rsidR="00482843" w:rsidRPr="00075CC2">
        <w:rPr>
          <w:highlight w:val="yellow"/>
          <w:shd w:val="clear" w:color="auto" w:fill="FFFFFF"/>
        </w:rPr>
        <w:t>)</w:t>
      </w:r>
      <w:r w:rsidR="00783BC1" w:rsidRPr="00075CC2">
        <w:rPr>
          <w:highlight w:val="yellow"/>
          <w:shd w:val="clear" w:color="auto" w:fill="FFFFFF"/>
        </w:rPr>
        <w:t>.</w:t>
      </w:r>
      <w:r w:rsidR="00DC7322" w:rsidRPr="00075CC2">
        <w:rPr>
          <w:highlight w:val="yellow"/>
          <w:shd w:val="clear" w:color="auto" w:fill="FFFFFF"/>
        </w:rPr>
        <w:t xml:space="preserve"> </w:t>
      </w:r>
    </w:p>
    <w:p w14:paraId="06E6385E" w14:textId="77777777" w:rsidR="003429F6" w:rsidRPr="00075CC2" w:rsidRDefault="003429F6" w:rsidP="00335091">
      <w:pPr>
        <w:widowControl/>
        <w:jc w:val="left"/>
        <w:rPr>
          <w:rFonts w:ascii="Calibri" w:eastAsia="Times New Roman" w:hAnsi="Calibri" w:cs="Calibri"/>
          <w:kern w:val="0"/>
          <w:highlight w:val="yellow"/>
          <w:shd w:val="clear" w:color="auto" w:fill="FFFFFF"/>
        </w:rPr>
      </w:pPr>
    </w:p>
    <w:p w14:paraId="4EBBD07E" w14:textId="3CB99D8D" w:rsidR="006F7968" w:rsidRDefault="00690697" w:rsidP="00335091">
      <w:pPr>
        <w:pStyle w:val="ListParagraph"/>
        <w:widowControl/>
        <w:numPr>
          <w:ilvl w:val="1"/>
          <w:numId w:val="8"/>
        </w:numPr>
        <w:ind w:left="0" w:firstLine="0"/>
        <w:jc w:val="left"/>
        <w:rPr>
          <w:highlight w:val="yellow"/>
        </w:rPr>
      </w:pPr>
      <w:r w:rsidRPr="00075CC2">
        <w:rPr>
          <w:highlight w:val="yellow"/>
          <w:shd w:val="clear" w:color="auto" w:fill="FFFFFF"/>
        </w:rPr>
        <w:t xml:space="preserve">Maintain </w:t>
      </w:r>
      <w:r w:rsidR="00724334" w:rsidRPr="00075CC2">
        <w:rPr>
          <w:highlight w:val="yellow"/>
          <w:shd w:val="clear" w:color="auto" w:fill="FFFFFF"/>
        </w:rPr>
        <w:t xml:space="preserve">colonies in </w:t>
      </w:r>
      <w:r w:rsidRPr="00075CC2">
        <w:rPr>
          <w:highlight w:val="yellow"/>
          <w:shd w:val="clear" w:color="auto" w:fill="FFFFFF"/>
        </w:rPr>
        <w:t xml:space="preserve">the </w:t>
      </w:r>
      <w:r w:rsidR="00724334" w:rsidRPr="00075CC2">
        <w:rPr>
          <w:highlight w:val="yellow"/>
          <w:shd w:val="clear" w:color="auto" w:fill="FFFFFF"/>
        </w:rPr>
        <w:t xml:space="preserve">artificial nest at </w:t>
      </w:r>
      <w:r w:rsidR="00724334" w:rsidRPr="00075CC2">
        <w:rPr>
          <w:highlight w:val="yellow"/>
        </w:rPr>
        <w:t>25</w:t>
      </w:r>
      <w:r w:rsidR="00A9039E" w:rsidRPr="00075CC2">
        <w:rPr>
          <w:highlight w:val="yellow"/>
        </w:rPr>
        <w:t xml:space="preserve"> </w:t>
      </w:r>
      <w:r w:rsidRPr="00075CC2">
        <w:rPr>
          <w:highlight w:val="yellow"/>
        </w:rPr>
        <w:t>°</w:t>
      </w:r>
      <w:r w:rsidR="00724334" w:rsidRPr="00075CC2">
        <w:rPr>
          <w:highlight w:val="yellow"/>
        </w:rPr>
        <w:t>C under a 16</w:t>
      </w:r>
      <w:r w:rsidR="00335091">
        <w:rPr>
          <w:highlight w:val="yellow"/>
        </w:rPr>
        <w:t>:</w:t>
      </w:r>
      <w:r w:rsidR="00724334" w:rsidRPr="00075CC2">
        <w:rPr>
          <w:highlight w:val="yellow"/>
        </w:rPr>
        <w:t>8 h light</w:t>
      </w:r>
      <w:r w:rsidR="00335091">
        <w:rPr>
          <w:highlight w:val="yellow"/>
        </w:rPr>
        <w:t>/</w:t>
      </w:r>
      <w:r w:rsidR="00724334" w:rsidRPr="00075CC2">
        <w:rPr>
          <w:highlight w:val="yellow"/>
        </w:rPr>
        <w:t>dark cycle.</w:t>
      </w:r>
      <w:r w:rsidR="00724334" w:rsidRPr="00075CC2">
        <w:rPr>
          <w:highlight w:val="yellow"/>
          <w:shd w:val="clear" w:color="auto" w:fill="FFFFFF"/>
        </w:rPr>
        <w:t xml:space="preserve"> P</w:t>
      </w:r>
      <w:r w:rsidR="00724334" w:rsidRPr="00075CC2">
        <w:rPr>
          <w:highlight w:val="yellow"/>
        </w:rPr>
        <w:t>rovide tap water</w:t>
      </w:r>
      <w:r w:rsidR="002E234D" w:rsidRPr="00075CC2">
        <w:rPr>
          <w:highlight w:val="yellow"/>
        </w:rPr>
        <w:t xml:space="preserve"> </w:t>
      </w:r>
      <w:r w:rsidR="00335091">
        <w:rPr>
          <w:highlight w:val="yellow"/>
          <w:shd w:val="clear" w:color="auto" w:fill="FFFFFF"/>
        </w:rPr>
        <w:t>with</w:t>
      </w:r>
      <w:r w:rsidR="003D1B2A" w:rsidRPr="00075CC2">
        <w:rPr>
          <w:highlight w:val="yellow"/>
        </w:rPr>
        <w:t xml:space="preserve"> a wash bottle</w:t>
      </w:r>
      <w:r w:rsidR="002E234D" w:rsidRPr="00075CC2">
        <w:rPr>
          <w:highlight w:val="yellow"/>
        </w:rPr>
        <w:t xml:space="preserve"> to wet the plaster</w:t>
      </w:r>
      <w:r w:rsidR="005129BB" w:rsidRPr="00075CC2">
        <w:rPr>
          <w:highlight w:val="yellow"/>
        </w:rPr>
        <w:t>.</w:t>
      </w:r>
      <w:r w:rsidR="001C3DB2" w:rsidRPr="00075CC2">
        <w:rPr>
          <w:highlight w:val="yellow"/>
        </w:rPr>
        <w:t xml:space="preserve"> </w:t>
      </w:r>
    </w:p>
    <w:p w14:paraId="69B52248" w14:textId="77777777" w:rsidR="006F7968" w:rsidRPr="006F7968" w:rsidRDefault="006F7968" w:rsidP="00335091">
      <w:pPr>
        <w:pStyle w:val="ListParagraph"/>
        <w:ind w:left="0"/>
        <w:rPr>
          <w:highlight w:val="yellow"/>
        </w:rPr>
      </w:pPr>
    </w:p>
    <w:p w14:paraId="78624428" w14:textId="41AE6982" w:rsidR="00724334" w:rsidRPr="00075CC2" w:rsidRDefault="00266B7B" w:rsidP="00335091">
      <w:pPr>
        <w:pStyle w:val="ListParagraph"/>
        <w:widowControl/>
        <w:numPr>
          <w:ilvl w:val="2"/>
          <w:numId w:val="8"/>
        </w:numPr>
        <w:ind w:left="0" w:firstLine="0"/>
        <w:jc w:val="left"/>
        <w:rPr>
          <w:highlight w:val="yellow"/>
        </w:rPr>
      </w:pPr>
      <w:r w:rsidRPr="00075CC2">
        <w:rPr>
          <w:highlight w:val="yellow"/>
        </w:rPr>
        <w:t>Add</w:t>
      </w:r>
      <w:r w:rsidR="006716BA" w:rsidRPr="00075CC2">
        <w:rPr>
          <w:highlight w:val="yellow"/>
        </w:rPr>
        <w:t xml:space="preserve"> </w:t>
      </w:r>
      <w:r w:rsidR="0070236F" w:rsidRPr="00075CC2">
        <w:rPr>
          <w:highlight w:val="yellow"/>
        </w:rPr>
        <w:t xml:space="preserve">about </w:t>
      </w:r>
      <w:r w:rsidR="006C6868" w:rsidRPr="00075CC2">
        <w:rPr>
          <w:highlight w:val="yellow"/>
        </w:rPr>
        <w:t>100 m</w:t>
      </w:r>
      <w:r w:rsidR="006716BA" w:rsidRPr="00075CC2">
        <w:rPr>
          <w:highlight w:val="yellow"/>
        </w:rPr>
        <w:t>g of</w:t>
      </w:r>
      <w:r w:rsidRPr="00075CC2">
        <w:rPr>
          <w:highlight w:val="yellow"/>
        </w:rPr>
        <w:t xml:space="preserve"> </w:t>
      </w:r>
      <w:r w:rsidR="005A1F73" w:rsidRPr="00075CC2">
        <w:rPr>
          <w:highlight w:val="yellow"/>
        </w:rPr>
        <w:t>dry cricket</w:t>
      </w:r>
      <w:r w:rsidR="000875D2" w:rsidRPr="00075CC2">
        <w:rPr>
          <w:highlight w:val="yellow"/>
        </w:rPr>
        <w:t xml:space="preserve"> powder</w:t>
      </w:r>
      <w:r w:rsidR="006749F2" w:rsidRPr="00075CC2">
        <w:rPr>
          <w:highlight w:val="yellow"/>
        </w:rPr>
        <w:t xml:space="preserve"> wrapped in aluminum foil</w:t>
      </w:r>
      <w:r w:rsidR="00C40C4C" w:rsidRPr="00075CC2">
        <w:rPr>
          <w:highlight w:val="yellow"/>
        </w:rPr>
        <w:t xml:space="preserve"> </w:t>
      </w:r>
      <w:r w:rsidR="00724334" w:rsidRPr="00075CC2">
        <w:rPr>
          <w:highlight w:val="yellow"/>
        </w:rPr>
        <w:t xml:space="preserve">and </w:t>
      </w:r>
      <w:r w:rsidR="007F5712" w:rsidRPr="00075CC2">
        <w:rPr>
          <w:highlight w:val="yellow"/>
        </w:rPr>
        <w:t xml:space="preserve">a </w:t>
      </w:r>
      <w:r w:rsidR="00724334" w:rsidRPr="00075CC2">
        <w:rPr>
          <w:highlight w:val="yellow"/>
        </w:rPr>
        <w:t>brown sugar</w:t>
      </w:r>
      <w:r w:rsidR="00E91028" w:rsidRPr="00075CC2">
        <w:rPr>
          <w:highlight w:val="yellow"/>
        </w:rPr>
        <w:t xml:space="preserve"> </w:t>
      </w:r>
      <w:r w:rsidR="000A342E" w:rsidRPr="00075CC2">
        <w:rPr>
          <w:rFonts w:eastAsia="ヒラギノ角ゴシック W3"/>
          <w:highlight w:val="yellow"/>
        </w:rPr>
        <w:t xml:space="preserve">water-filled tip (20 </w:t>
      </w:r>
      <w:r w:rsidR="00075CC2">
        <w:rPr>
          <w:rFonts w:eastAsia="ヒラギノ角ゴシック W3"/>
          <w:highlight w:val="yellow"/>
        </w:rPr>
        <w:t>µL</w:t>
      </w:r>
      <w:r w:rsidR="000A342E" w:rsidRPr="00075CC2">
        <w:rPr>
          <w:rFonts w:eastAsia="ヒラギノ角ゴシック W3"/>
          <w:highlight w:val="yellow"/>
        </w:rPr>
        <w:t xml:space="preserve"> tip)</w:t>
      </w:r>
      <w:r w:rsidR="00724334" w:rsidRPr="00075CC2">
        <w:rPr>
          <w:highlight w:val="yellow"/>
        </w:rPr>
        <w:t xml:space="preserve"> every other day until new </w:t>
      </w:r>
      <w:proofErr w:type="spellStart"/>
      <w:r w:rsidR="003C42B7" w:rsidRPr="00075CC2">
        <w:rPr>
          <w:highlight w:val="yellow"/>
        </w:rPr>
        <w:t>reproductives</w:t>
      </w:r>
      <w:proofErr w:type="spellEnd"/>
      <w:r w:rsidR="007D7DC9" w:rsidRPr="00075CC2">
        <w:rPr>
          <w:highlight w:val="yellow"/>
        </w:rPr>
        <w:t xml:space="preserve"> (</w:t>
      </w:r>
      <w:r w:rsidR="009F2F1C" w:rsidRPr="00075CC2">
        <w:rPr>
          <w:highlight w:val="yellow"/>
        </w:rPr>
        <w:t>F</w:t>
      </w:r>
      <w:r w:rsidR="009F2F1C" w:rsidRPr="00075CC2">
        <w:rPr>
          <w:highlight w:val="yellow"/>
          <w:vertAlign w:val="subscript"/>
        </w:rPr>
        <w:t>1</w:t>
      </w:r>
      <w:r w:rsidR="009F2F1C" w:rsidRPr="00075CC2">
        <w:rPr>
          <w:highlight w:val="yellow"/>
        </w:rPr>
        <w:t xml:space="preserve"> </w:t>
      </w:r>
      <w:r w:rsidR="00924609" w:rsidRPr="00075CC2">
        <w:rPr>
          <w:highlight w:val="yellow"/>
        </w:rPr>
        <w:t>winged-</w:t>
      </w:r>
      <w:r w:rsidR="007D7DC9" w:rsidRPr="00075CC2">
        <w:rPr>
          <w:highlight w:val="yellow"/>
        </w:rPr>
        <w:t xml:space="preserve">queens and </w:t>
      </w:r>
      <w:r w:rsidR="009F2F1C" w:rsidRPr="00075CC2">
        <w:rPr>
          <w:highlight w:val="yellow"/>
        </w:rPr>
        <w:t>F</w:t>
      </w:r>
      <w:r w:rsidR="009F2F1C" w:rsidRPr="00075CC2">
        <w:rPr>
          <w:highlight w:val="yellow"/>
          <w:vertAlign w:val="subscript"/>
        </w:rPr>
        <w:t>1</w:t>
      </w:r>
      <w:r w:rsidR="009F2F1C" w:rsidRPr="00075CC2">
        <w:rPr>
          <w:highlight w:val="yellow"/>
        </w:rPr>
        <w:t xml:space="preserve"> </w:t>
      </w:r>
      <w:r w:rsidR="007D7DC9" w:rsidRPr="00075CC2">
        <w:rPr>
          <w:highlight w:val="yellow"/>
        </w:rPr>
        <w:t>males)</w:t>
      </w:r>
      <w:r w:rsidR="00724334" w:rsidRPr="00075CC2">
        <w:rPr>
          <w:highlight w:val="yellow"/>
        </w:rPr>
        <w:t xml:space="preserve"> emerge. </w:t>
      </w:r>
    </w:p>
    <w:p w14:paraId="6CDD9CDA" w14:textId="77777777" w:rsidR="00724334" w:rsidRPr="00075CC2" w:rsidRDefault="00724334" w:rsidP="00335091">
      <w:pPr>
        <w:widowControl/>
        <w:jc w:val="left"/>
        <w:rPr>
          <w:rFonts w:ascii="Calibri" w:hAnsi="Calibri" w:cs="Calibri"/>
          <w:kern w:val="0"/>
          <w:highlight w:val="yellow"/>
        </w:rPr>
      </w:pPr>
    </w:p>
    <w:p w14:paraId="0CD74DCF" w14:textId="195D50E9" w:rsidR="00724334" w:rsidRPr="006F7968" w:rsidRDefault="00724334" w:rsidP="00335091">
      <w:pPr>
        <w:pStyle w:val="ListParagraph"/>
        <w:widowControl/>
        <w:numPr>
          <w:ilvl w:val="0"/>
          <w:numId w:val="8"/>
        </w:numPr>
        <w:ind w:left="0" w:firstLine="0"/>
        <w:jc w:val="left"/>
        <w:rPr>
          <w:b/>
          <w:highlight w:val="yellow"/>
        </w:rPr>
      </w:pPr>
      <w:r w:rsidRPr="006F7968">
        <w:rPr>
          <w:b/>
          <w:highlight w:val="yellow"/>
        </w:rPr>
        <w:t>Experimental</w:t>
      </w:r>
      <w:r w:rsidR="006F7968" w:rsidRPr="006F7968">
        <w:rPr>
          <w:b/>
          <w:highlight w:val="yellow"/>
        </w:rPr>
        <w:t xml:space="preserve"> Laboratory Crosses</w:t>
      </w:r>
    </w:p>
    <w:p w14:paraId="1A6559BD" w14:textId="77777777" w:rsidR="006F7968" w:rsidRPr="006F7968" w:rsidRDefault="006F7968" w:rsidP="00335091">
      <w:pPr>
        <w:pStyle w:val="ListParagraph"/>
        <w:widowControl/>
        <w:ind w:left="0"/>
        <w:jc w:val="left"/>
        <w:rPr>
          <w:b/>
          <w:highlight w:val="yellow"/>
        </w:rPr>
      </w:pPr>
    </w:p>
    <w:p w14:paraId="6BD9F087" w14:textId="199C59F9" w:rsidR="00724334" w:rsidRPr="00335091" w:rsidRDefault="00075CC2" w:rsidP="00335091">
      <w:pPr>
        <w:widowControl/>
        <w:jc w:val="left"/>
        <w:rPr>
          <w:rFonts w:ascii="Calibri" w:hAnsi="Calibri" w:cs="Calibri"/>
        </w:rPr>
      </w:pPr>
      <w:r w:rsidRPr="00335091">
        <w:rPr>
          <w:rFonts w:ascii="Calibri" w:hAnsi="Calibri" w:cs="Calibri"/>
        </w:rPr>
        <w:t>Note:</w:t>
      </w:r>
      <w:r w:rsidR="00724334" w:rsidRPr="00335091">
        <w:rPr>
          <w:rFonts w:ascii="Calibri" w:hAnsi="Calibri" w:cs="Calibri"/>
        </w:rPr>
        <w:t xml:space="preserve"> New </w:t>
      </w:r>
      <w:proofErr w:type="spellStart"/>
      <w:r w:rsidR="003C42B7" w:rsidRPr="00335091">
        <w:rPr>
          <w:rFonts w:ascii="Calibri" w:hAnsi="Calibri" w:cs="Calibri"/>
        </w:rPr>
        <w:t>reproductives</w:t>
      </w:r>
      <w:proofErr w:type="spellEnd"/>
      <w:r w:rsidR="00724334" w:rsidRPr="00335091">
        <w:rPr>
          <w:rFonts w:ascii="Calibri" w:hAnsi="Calibri" w:cs="Calibri"/>
        </w:rPr>
        <w:t xml:space="preserve"> </w:t>
      </w:r>
      <w:r w:rsidR="00D936A6" w:rsidRPr="00335091">
        <w:rPr>
          <w:rFonts w:ascii="Calibri" w:hAnsi="Calibri" w:cs="Calibri"/>
        </w:rPr>
        <w:t xml:space="preserve">start to </w:t>
      </w:r>
      <w:r w:rsidR="00724334" w:rsidRPr="00335091">
        <w:rPr>
          <w:rFonts w:ascii="Calibri" w:hAnsi="Calibri" w:cs="Calibri"/>
        </w:rPr>
        <w:t>emerge from late summer to autumn</w:t>
      </w:r>
      <w:r w:rsidR="00C82D6B" w:rsidRPr="00335091">
        <w:rPr>
          <w:rFonts w:ascii="Calibri" w:hAnsi="Calibri" w:cs="Calibri"/>
        </w:rPr>
        <w:t xml:space="preserve"> (</w:t>
      </w:r>
      <w:r w:rsidRPr="00335091">
        <w:rPr>
          <w:rFonts w:ascii="Calibri" w:hAnsi="Calibri" w:cs="Calibri"/>
          <w:b/>
        </w:rPr>
        <w:t>Figure 3</w:t>
      </w:r>
      <w:r w:rsidR="00C82D6B" w:rsidRPr="00335091">
        <w:rPr>
          <w:rFonts w:ascii="Calibri" w:hAnsi="Calibri" w:cs="Calibri"/>
        </w:rPr>
        <w:t>)</w:t>
      </w:r>
      <w:r w:rsidR="00724334" w:rsidRPr="00335091">
        <w:rPr>
          <w:rFonts w:ascii="Calibri" w:hAnsi="Calibri" w:cs="Calibri"/>
        </w:rPr>
        <w:t xml:space="preserve">. </w:t>
      </w:r>
      <w:r w:rsidR="000F79AD" w:rsidRPr="00335091">
        <w:rPr>
          <w:rFonts w:ascii="Calibri" w:hAnsi="Calibri" w:cs="Calibri"/>
        </w:rPr>
        <w:t xml:space="preserve">Long-winged queens </w:t>
      </w:r>
      <w:r w:rsidR="00A134AC" w:rsidRPr="00335091">
        <w:rPr>
          <w:rFonts w:ascii="Calibri" w:hAnsi="Calibri" w:cs="Calibri"/>
        </w:rPr>
        <w:t xml:space="preserve">are </w:t>
      </w:r>
      <w:r w:rsidR="000F79AD" w:rsidRPr="00335091">
        <w:rPr>
          <w:rFonts w:ascii="Calibri" w:hAnsi="Calibri" w:cs="Calibri"/>
        </w:rPr>
        <w:t>produced sexually, and short</w:t>
      </w:r>
      <w:r w:rsidR="008B6FD3" w:rsidRPr="00335091">
        <w:rPr>
          <w:rFonts w:ascii="Calibri" w:hAnsi="Calibri" w:cs="Calibri"/>
        </w:rPr>
        <w:t>-</w:t>
      </w:r>
      <w:r w:rsidR="000F79AD" w:rsidRPr="00335091">
        <w:rPr>
          <w:rFonts w:ascii="Calibri" w:hAnsi="Calibri" w:cs="Calibri"/>
        </w:rPr>
        <w:t>winged queens are produce</w:t>
      </w:r>
      <w:r w:rsidR="006B2E82" w:rsidRPr="00335091">
        <w:rPr>
          <w:rFonts w:ascii="Calibri" w:hAnsi="Calibri" w:cs="Calibri"/>
        </w:rPr>
        <w:t xml:space="preserve">d clonally </w:t>
      </w:r>
      <w:r w:rsidR="00A134AC" w:rsidRPr="00335091">
        <w:rPr>
          <w:rFonts w:ascii="Calibri" w:hAnsi="Calibri" w:cs="Calibri"/>
        </w:rPr>
        <w:t xml:space="preserve">and have the </w:t>
      </w:r>
      <w:r w:rsidR="006B2E82" w:rsidRPr="00335091">
        <w:rPr>
          <w:rFonts w:ascii="Calibri" w:hAnsi="Calibri" w:cs="Calibri"/>
        </w:rPr>
        <w:t xml:space="preserve">maternal genome </w:t>
      </w:r>
      <w:r w:rsidR="00494301" w:rsidRPr="00335091">
        <w:rPr>
          <w:rFonts w:ascii="Calibri" w:hAnsi="Calibri" w:cs="Calibri"/>
        </w:rPr>
        <w:t>(</w:t>
      </w:r>
      <w:r w:rsidRPr="00335091">
        <w:rPr>
          <w:rFonts w:ascii="Calibri" w:hAnsi="Calibri" w:cs="Calibri"/>
          <w:b/>
        </w:rPr>
        <w:t>Figure 1</w:t>
      </w:r>
      <w:r w:rsidR="003568DF" w:rsidRPr="00335091">
        <w:rPr>
          <w:rFonts w:ascii="Calibri" w:hAnsi="Calibri" w:cs="Calibri"/>
        </w:rPr>
        <w:t>).</w:t>
      </w:r>
      <w:r w:rsidR="00CA2685" w:rsidRPr="00335091">
        <w:rPr>
          <w:rFonts w:ascii="Calibri" w:hAnsi="Calibri" w:cs="Calibri"/>
        </w:rPr>
        <w:t xml:space="preserve"> Use long-</w:t>
      </w:r>
      <w:r w:rsidR="00724334" w:rsidRPr="00335091">
        <w:rPr>
          <w:rFonts w:ascii="Calibri" w:hAnsi="Calibri" w:cs="Calibri"/>
        </w:rPr>
        <w:t>winged queens and males for inbreeding crosses.</w:t>
      </w:r>
      <w:r w:rsidR="00742490" w:rsidRPr="00335091">
        <w:rPr>
          <w:rFonts w:ascii="Calibri" w:hAnsi="Calibri" w:cs="Calibri"/>
        </w:rPr>
        <w:t xml:space="preserve"> </w:t>
      </w:r>
    </w:p>
    <w:p w14:paraId="668442EB" w14:textId="77777777" w:rsidR="000950AE" w:rsidRPr="00075CC2" w:rsidRDefault="000950AE" w:rsidP="00335091">
      <w:pPr>
        <w:widowControl/>
        <w:jc w:val="left"/>
        <w:rPr>
          <w:rFonts w:ascii="Calibri" w:hAnsi="Calibri" w:cs="Calibri"/>
          <w:highlight w:val="yellow"/>
        </w:rPr>
      </w:pPr>
    </w:p>
    <w:p w14:paraId="22ED5405" w14:textId="7E554419" w:rsidR="00724334" w:rsidRPr="00075CC2" w:rsidRDefault="00724334" w:rsidP="00335091">
      <w:pPr>
        <w:pStyle w:val="ListParagraph"/>
        <w:widowControl/>
        <w:numPr>
          <w:ilvl w:val="1"/>
          <w:numId w:val="8"/>
        </w:numPr>
        <w:ind w:left="0" w:firstLine="0"/>
        <w:jc w:val="left"/>
        <w:rPr>
          <w:highlight w:val="yellow"/>
        </w:rPr>
      </w:pPr>
      <w:r w:rsidRPr="00075CC2">
        <w:rPr>
          <w:highlight w:val="yellow"/>
        </w:rPr>
        <w:t xml:space="preserve">To stop </w:t>
      </w:r>
      <w:r w:rsidR="00A134AC" w:rsidRPr="00075CC2">
        <w:rPr>
          <w:highlight w:val="yellow"/>
        </w:rPr>
        <w:t>individuals from moving</w:t>
      </w:r>
      <w:r w:rsidRPr="00075CC2">
        <w:rPr>
          <w:highlight w:val="yellow"/>
        </w:rPr>
        <w:t xml:space="preserve">, </w:t>
      </w:r>
      <w:r w:rsidR="00A134AC" w:rsidRPr="00075CC2">
        <w:rPr>
          <w:highlight w:val="yellow"/>
        </w:rPr>
        <w:t xml:space="preserve">place </w:t>
      </w:r>
      <w:r w:rsidRPr="00075CC2">
        <w:rPr>
          <w:highlight w:val="yellow"/>
        </w:rPr>
        <w:t xml:space="preserve">colonies in </w:t>
      </w:r>
      <w:r w:rsidR="00F11C13" w:rsidRPr="00075CC2">
        <w:rPr>
          <w:highlight w:val="yellow"/>
        </w:rPr>
        <w:t xml:space="preserve">a constant environment room at </w:t>
      </w:r>
      <w:r w:rsidRPr="00075CC2">
        <w:rPr>
          <w:highlight w:val="yellow"/>
        </w:rPr>
        <w:t>4</w:t>
      </w:r>
      <w:r w:rsidR="00A9039E" w:rsidRPr="00075CC2">
        <w:rPr>
          <w:highlight w:val="yellow"/>
        </w:rPr>
        <w:t xml:space="preserve"> </w:t>
      </w:r>
      <w:r w:rsidR="00F11C13" w:rsidRPr="00075CC2">
        <w:rPr>
          <w:highlight w:val="yellow"/>
        </w:rPr>
        <w:t>°C</w:t>
      </w:r>
      <w:r w:rsidRPr="00075CC2">
        <w:rPr>
          <w:highlight w:val="yellow"/>
        </w:rPr>
        <w:t xml:space="preserve"> for 15</w:t>
      </w:r>
      <w:r w:rsidR="00F11C13" w:rsidRPr="00075CC2">
        <w:rPr>
          <w:highlight w:val="yellow"/>
        </w:rPr>
        <w:t xml:space="preserve"> </w:t>
      </w:r>
      <w:r w:rsidRPr="00075CC2">
        <w:rPr>
          <w:highlight w:val="yellow"/>
        </w:rPr>
        <w:t>min.</w:t>
      </w:r>
    </w:p>
    <w:p w14:paraId="7C4451E7" w14:textId="77777777" w:rsidR="003429F6" w:rsidRPr="00075CC2" w:rsidRDefault="003429F6" w:rsidP="00335091">
      <w:pPr>
        <w:widowControl/>
        <w:jc w:val="left"/>
        <w:rPr>
          <w:rFonts w:ascii="Calibri" w:hAnsi="Calibri" w:cs="Calibri"/>
          <w:highlight w:val="yellow"/>
        </w:rPr>
      </w:pPr>
    </w:p>
    <w:p w14:paraId="3207A722" w14:textId="77777777" w:rsidR="006F7968" w:rsidRDefault="00A134AC" w:rsidP="00335091">
      <w:pPr>
        <w:pStyle w:val="ListParagraph"/>
        <w:widowControl/>
        <w:numPr>
          <w:ilvl w:val="1"/>
          <w:numId w:val="8"/>
        </w:numPr>
        <w:ind w:left="0" w:firstLine="0"/>
        <w:jc w:val="left"/>
        <w:rPr>
          <w:highlight w:val="yellow"/>
        </w:rPr>
      </w:pPr>
      <w:r w:rsidRPr="00075CC2">
        <w:rPr>
          <w:highlight w:val="yellow"/>
        </w:rPr>
        <w:t xml:space="preserve">Remove the </w:t>
      </w:r>
      <w:r w:rsidR="00724334" w:rsidRPr="00075CC2">
        <w:rPr>
          <w:highlight w:val="yellow"/>
        </w:rPr>
        <w:t>mid-leg</w:t>
      </w:r>
      <w:r w:rsidRPr="00075CC2">
        <w:rPr>
          <w:highlight w:val="yellow"/>
        </w:rPr>
        <w:t>s</w:t>
      </w:r>
      <w:r w:rsidR="00724334" w:rsidRPr="00075CC2">
        <w:rPr>
          <w:highlight w:val="yellow"/>
        </w:rPr>
        <w:t xml:space="preserve"> of </w:t>
      </w:r>
      <w:r w:rsidRPr="00075CC2">
        <w:rPr>
          <w:highlight w:val="yellow"/>
        </w:rPr>
        <w:t xml:space="preserve">30 </w:t>
      </w:r>
      <w:r w:rsidR="00724334" w:rsidRPr="00075CC2">
        <w:rPr>
          <w:highlight w:val="yellow"/>
        </w:rPr>
        <w:t xml:space="preserve">workers using forceps </w:t>
      </w:r>
      <w:r w:rsidR="007236C7" w:rsidRPr="00075CC2">
        <w:rPr>
          <w:highlight w:val="yellow"/>
        </w:rPr>
        <w:t>under</w:t>
      </w:r>
      <w:r w:rsidR="00D32FB1" w:rsidRPr="00075CC2">
        <w:rPr>
          <w:highlight w:val="yellow"/>
        </w:rPr>
        <w:t xml:space="preserve"> a</w:t>
      </w:r>
      <w:r w:rsidR="007236C7" w:rsidRPr="00075CC2">
        <w:rPr>
          <w:highlight w:val="yellow"/>
        </w:rPr>
        <w:t xml:space="preserve"> stereoscopic microscope </w:t>
      </w:r>
      <w:r w:rsidR="00724334" w:rsidRPr="00075CC2">
        <w:rPr>
          <w:highlight w:val="yellow"/>
        </w:rPr>
        <w:t>and tran</w:t>
      </w:r>
      <w:r w:rsidR="0007726B" w:rsidRPr="00075CC2">
        <w:rPr>
          <w:highlight w:val="yellow"/>
        </w:rPr>
        <w:t xml:space="preserve">sfer them into new </w:t>
      </w:r>
      <w:r w:rsidR="00241AD1" w:rsidRPr="00075CC2">
        <w:rPr>
          <w:highlight w:val="yellow"/>
        </w:rPr>
        <w:t xml:space="preserve">smaller </w:t>
      </w:r>
      <w:r w:rsidR="0007726B" w:rsidRPr="00075CC2">
        <w:rPr>
          <w:highlight w:val="yellow"/>
        </w:rPr>
        <w:t>plaster nest</w:t>
      </w:r>
      <w:r w:rsidR="00454045" w:rsidRPr="00075CC2">
        <w:rPr>
          <w:highlight w:val="yellow"/>
        </w:rPr>
        <w:t xml:space="preserve"> (</w:t>
      </w:r>
      <w:r w:rsidR="00075CC2" w:rsidRPr="00075CC2">
        <w:rPr>
          <w:b/>
          <w:highlight w:val="yellow"/>
        </w:rPr>
        <w:t>Figure 2</w:t>
      </w:r>
      <w:r w:rsidR="00A52E97" w:rsidRPr="00075CC2">
        <w:rPr>
          <w:highlight w:val="yellow"/>
        </w:rPr>
        <w:t>, right</w:t>
      </w:r>
      <w:r w:rsidR="00454045" w:rsidRPr="00075CC2">
        <w:rPr>
          <w:highlight w:val="yellow"/>
        </w:rPr>
        <w:t xml:space="preserve">) </w:t>
      </w:r>
      <w:r w:rsidR="00724334" w:rsidRPr="00075CC2">
        <w:rPr>
          <w:highlight w:val="yellow"/>
        </w:rPr>
        <w:t xml:space="preserve">for inbreeding crosses. </w:t>
      </w:r>
    </w:p>
    <w:p w14:paraId="6311E33B" w14:textId="77777777" w:rsidR="006F7968" w:rsidRPr="006F7968" w:rsidRDefault="006F7968" w:rsidP="00335091">
      <w:pPr>
        <w:pStyle w:val="ListParagraph"/>
        <w:ind w:left="0"/>
        <w:rPr>
          <w:highlight w:val="yellow"/>
        </w:rPr>
      </w:pPr>
    </w:p>
    <w:p w14:paraId="05BD09BA" w14:textId="2384A055" w:rsidR="00724334" w:rsidRPr="00335091" w:rsidRDefault="00075CC2" w:rsidP="00335091">
      <w:pPr>
        <w:pStyle w:val="ListParagraph"/>
        <w:widowControl/>
        <w:ind w:left="0"/>
        <w:jc w:val="left"/>
      </w:pPr>
      <w:r w:rsidRPr="00335091">
        <w:t>Note:</w:t>
      </w:r>
      <w:r w:rsidR="00724334" w:rsidRPr="00335091">
        <w:t xml:space="preserve"> </w:t>
      </w:r>
      <w:r w:rsidR="00A134AC" w:rsidRPr="00335091">
        <w:t xml:space="preserve">The legs are removed to distinguish the </w:t>
      </w:r>
      <w:r w:rsidR="00724334" w:rsidRPr="00335091">
        <w:t xml:space="preserve">present workers </w:t>
      </w:r>
      <w:r w:rsidR="00A134AC" w:rsidRPr="00335091">
        <w:t xml:space="preserve">from the </w:t>
      </w:r>
      <w:r w:rsidR="00724334" w:rsidRPr="00335091">
        <w:t xml:space="preserve">workers </w:t>
      </w:r>
      <w:r w:rsidR="00A134AC" w:rsidRPr="00335091">
        <w:t xml:space="preserve">that will be </w:t>
      </w:r>
      <w:r w:rsidR="00724334" w:rsidRPr="00335091">
        <w:t xml:space="preserve">produced by </w:t>
      </w:r>
      <w:r w:rsidR="00A134AC" w:rsidRPr="00335091">
        <w:t xml:space="preserve">the subsequent </w:t>
      </w:r>
      <w:r w:rsidR="00FE166B" w:rsidRPr="00335091">
        <w:t>inbreeding</w:t>
      </w:r>
      <w:r w:rsidR="00724334" w:rsidRPr="00335091">
        <w:t xml:space="preserve"> crosses.</w:t>
      </w:r>
    </w:p>
    <w:p w14:paraId="6F5B835A" w14:textId="77777777" w:rsidR="003429F6" w:rsidRPr="00075CC2" w:rsidRDefault="003429F6" w:rsidP="00335091">
      <w:pPr>
        <w:widowControl/>
        <w:jc w:val="left"/>
        <w:rPr>
          <w:rFonts w:ascii="Calibri" w:hAnsi="Calibri" w:cs="Calibri"/>
          <w:highlight w:val="yellow"/>
        </w:rPr>
      </w:pPr>
    </w:p>
    <w:p w14:paraId="42744C29" w14:textId="40D7C8B1" w:rsidR="00B3761B" w:rsidRPr="00075CC2" w:rsidRDefault="004B7AAE" w:rsidP="00335091">
      <w:pPr>
        <w:pStyle w:val="ListParagraph"/>
        <w:widowControl/>
        <w:numPr>
          <w:ilvl w:val="1"/>
          <w:numId w:val="8"/>
        </w:numPr>
        <w:ind w:left="0" w:firstLine="0"/>
        <w:jc w:val="left"/>
        <w:rPr>
          <w:highlight w:val="yellow"/>
        </w:rPr>
      </w:pPr>
      <w:r w:rsidRPr="00075CC2">
        <w:rPr>
          <w:highlight w:val="yellow"/>
        </w:rPr>
        <w:t>Add</w:t>
      </w:r>
      <w:r w:rsidR="00CF6478" w:rsidRPr="00075CC2">
        <w:rPr>
          <w:highlight w:val="yellow"/>
        </w:rPr>
        <w:t xml:space="preserve"> </w:t>
      </w:r>
      <w:r w:rsidR="00ED4C46" w:rsidRPr="00075CC2">
        <w:rPr>
          <w:highlight w:val="yellow"/>
        </w:rPr>
        <w:t>3-4</w:t>
      </w:r>
      <w:r w:rsidR="0051287D" w:rsidRPr="00075CC2">
        <w:rPr>
          <w:highlight w:val="yellow"/>
        </w:rPr>
        <w:t xml:space="preserve"> larvae or pupae</w:t>
      </w:r>
      <w:r w:rsidR="00077E38" w:rsidRPr="00075CC2">
        <w:rPr>
          <w:highlight w:val="yellow"/>
        </w:rPr>
        <w:t xml:space="preserve"> </w:t>
      </w:r>
      <w:r w:rsidR="009F09C5" w:rsidRPr="00075CC2">
        <w:rPr>
          <w:highlight w:val="yellow"/>
        </w:rPr>
        <w:t xml:space="preserve">into </w:t>
      </w:r>
      <w:r w:rsidR="00335091">
        <w:rPr>
          <w:highlight w:val="yellow"/>
        </w:rPr>
        <w:t xml:space="preserve">a </w:t>
      </w:r>
      <w:r w:rsidR="009F09C5" w:rsidRPr="00075CC2">
        <w:rPr>
          <w:highlight w:val="yellow"/>
        </w:rPr>
        <w:t xml:space="preserve">plaster nest </w:t>
      </w:r>
      <w:r w:rsidR="00771CE8" w:rsidRPr="00075CC2">
        <w:rPr>
          <w:highlight w:val="yellow"/>
        </w:rPr>
        <w:t xml:space="preserve">containing </w:t>
      </w:r>
      <w:r w:rsidR="00396BBA" w:rsidRPr="00075CC2">
        <w:rPr>
          <w:highlight w:val="yellow"/>
        </w:rPr>
        <w:t>workers</w:t>
      </w:r>
      <w:r w:rsidR="00F11233" w:rsidRPr="00075CC2">
        <w:rPr>
          <w:highlight w:val="yellow"/>
        </w:rPr>
        <w:t>.</w:t>
      </w:r>
    </w:p>
    <w:p w14:paraId="708BEB06" w14:textId="77777777" w:rsidR="006F7968" w:rsidRDefault="006F7968" w:rsidP="00335091">
      <w:pPr>
        <w:pStyle w:val="ListParagraph"/>
        <w:widowControl/>
        <w:ind w:left="0"/>
        <w:jc w:val="left"/>
        <w:rPr>
          <w:highlight w:val="yellow"/>
        </w:rPr>
      </w:pPr>
    </w:p>
    <w:p w14:paraId="518175DE" w14:textId="3AE27122" w:rsidR="00160FD0" w:rsidRPr="00335091" w:rsidRDefault="00075CC2" w:rsidP="00335091">
      <w:pPr>
        <w:pStyle w:val="ListParagraph"/>
        <w:widowControl/>
        <w:ind w:left="0"/>
        <w:jc w:val="left"/>
      </w:pPr>
      <w:r w:rsidRPr="00335091">
        <w:t>Note:</w:t>
      </w:r>
      <w:r w:rsidR="00DA1188" w:rsidRPr="00335091">
        <w:rPr>
          <w:rFonts w:eastAsia="MS Mincho"/>
        </w:rPr>
        <w:t xml:space="preserve"> </w:t>
      </w:r>
      <w:r w:rsidR="00684746" w:rsidRPr="00335091">
        <w:t xml:space="preserve">Workers show exploratory activity </w:t>
      </w:r>
      <w:r w:rsidR="0075397D" w:rsidRPr="00335091">
        <w:t xml:space="preserve">in the </w:t>
      </w:r>
      <w:r w:rsidR="008A2476" w:rsidRPr="00335091">
        <w:t>F</w:t>
      </w:r>
      <w:r w:rsidR="008A2476" w:rsidRPr="00335091">
        <w:rPr>
          <w:vertAlign w:val="subscript"/>
        </w:rPr>
        <w:t>0</w:t>
      </w:r>
      <w:r w:rsidR="008A2476" w:rsidRPr="00335091">
        <w:t xml:space="preserve"> queens</w:t>
      </w:r>
      <w:r w:rsidR="006F7968" w:rsidRPr="00335091">
        <w:t>-</w:t>
      </w:r>
      <w:r w:rsidR="008A2476" w:rsidRPr="00335091">
        <w:t xml:space="preserve">less </w:t>
      </w:r>
      <w:r w:rsidR="0075397D" w:rsidRPr="00335091">
        <w:t>colony</w:t>
      </w:r>
      <w:r w:rsidR="00D236C1" w:rsidRPr="00335091">
        <w:t>.</w:t>
      </w:r>
      <w:r w:rsidR="0075397D" w:rsidRPr="00335091">
        <w:t xml:space="preserve"> </w:t>
      </w:r>
      <w:r w:rsidR="00515077" w:rsidRPr="00335091">
        <w:t xml:space="preserve">Larvae or pupae </w:t>
      </w:r>
      <w:r w:rsidR="00041B10" w:rsidRPr="00335091">
        <w:t xml:space="preserve">can effectively </w:t>
      </w:r>
      <w:r w:rsidR="00C05351" w:rsidRPr="00335091">
        <w:t xml:space="preserve">attract </w:t>
      </w:r>
      <w:r w:rsidR="00EF0DA1" w:rsidRPr="00335091">
        <w:t xml:space="preserve">these </w:t>
      </w:r>
      <w:r w:rsidR="00C05351" w:rsidRPr="00335091">
        <w:t>workers</w:t>
      </w:r>
      <w:r w:rsidR="001A5994" w:rsidRPr="00335091">
        <w:t xml:space="preserve"> </w:t>
      </w:r>
      <w:r w:rsidR="001D28DA" w:rsidRPr="00335091">
        <w:t xml:space="preserve">and </w:t>
      </w:r>
      <w:r w:rsidR="00FF0B86" w:rsidRPr="00335091">
        <w:t xml:space="preserve">new </w:t>
      </w:r>
      <w:proofErr w:type="spellStart"/>
      <w:r w:rsidR="00FF0B86" w:rsidRPr="00335091">
        <w:t>reproductives</w:t>
      </w:r>
      <w:proofErr w:type="spellEnd"/>
      <w:r w:rsidR="00FF0B86" w:rsidRPr="00335091">
        <w:t xml:space="preserve"> </w:t>
      </w:r>
      <w:r w:rsidR="001A5994" w:rsidRPr="00335091">
        <w:t>in the center</w:t>
      </w:r>
      <w:r w:rsidR="009741B5" w:rsidRPr="00335091">
        <w:t xml:space="preserve"> of </w:t>
      </w:r>
      <w:r w:rsidR="00A20739" w:rsidRPr="00335091">
        <w:t xml:space="preserve">the colony during </w:t>
      </w:r>
      <w:r w:rsidR="00A20739" w:rsidRPr="00335091">
        <w:lastRenderedPageBreak/>
        <w:t>crossing test.</w:t>
      </w:r>
      <w:r w:rsidR="006E46D3" w:rsidRPr="00335091">
        <w:t xml:space="preserve"> </w:t>
      </w:r>
      <w:r w:rsidR="002270FD" w:rsidRPr="00335091">
        <w:t xml:space="preserve">As a result, </w:t>
      </w:r>
      <w:r w:rsidR="00335091" w:rsidRPr="00335091">
        <w:t xml:space="preserve">keep </w:t>
      </w:r>
      <w:r w:rsidR="00C60D6A" w:rsidRPr="00335091">
        <w:t>condition</w:t>
      </w:r>
      <w:r w:rsidR="002270FD" w:rsidRPr="00335091">
        <w:t>s</w:t>
      </w:r>
      <w:r w:rsidR="00C60D6A" w:rsidRPr="00335091">
        <w:t xml:space="preserve"> of the </w:t>
      </w:r>
      <w:r w:rsidR="003E5D8F" w:rsidRPr="00335091">
        <w:t xml:space="preserve">experimental </w:t>
      </w:r>
      <w:r w:rsidR="00C60D6A" w:rsidRPr="00335091">
        <w:t xml:space="preserve">colony </w:t>
      </w:r>
      <w:r w:rsidR="00FA5765" w:rsidRPr="00335091">
        <w:t>close to</w:t>
      </w:r>
      <w:r w:rsidR="00690023" w:rsidRPr="00335091">
        <w:t xml:space="preserve"> </w:t>
      </w:r>
      <w:r w:rsidR="00335091" w:rsidRPr="00335091">
        <w:t xml:space="preserve">the </w:t>
      </w:r>
      <w:r w:rsidR="00FD7E05" w:rsidRPr="00335091">
        <w:t>normal colony.</w:t>
      </w:r>
    </w:p>
    <w:p w14:paraId="2D872DF9" w14:textId="77777777" w:rsidR="00160FD0" w:rsidRPr="00075CC2" w:rsidRDefault="00160FD0" w:rsidP="00335091">
      <w:pPr>
        <w:widowControl/>
        <w:jc w:val="left"/>
        <w:rPr>
          <w:rFonts w:ascii="Calibri" w:hAnsi="Calibri" w:cs="Calibri"/>
          <w:highlight w:val="yellow"/>
        </w:rPr>
      </w:pPr>
    </w:p>
    <w:p w14:paraId="402AEA1B" w14:textId="734BAF9F" w:rsidR="00724334" w:rsidRPr="00075CC2" w:rsidRDefault="00724334" w:rsidP="00335091">
      <w:pPr>
        <w:pStyle w:val="ListParagraph"/>
        <w:widowControl/>
        <w:numPr>
          <w:ilvl w:val="1"/>
          <w:numId w:val="8"/>
        </w:numPr>
        <w:ind w:left="0" w:firstLine="0"/>
        <w:jc w:val="left"/>
        <w:rPr>
          <w:highlight w:val="yellow"/>
        </w:rPr>
      </w:pPr>
      <w:r w:rsidRPr="006F7968">
        <w:rPr>
          <w:highlight w:val="yellow"/>
          <w:shd w:val="clear" w:color="auto" w:fill="FFFFFF"/>
        </w:rPr>
        <w:t>Transfer</w:t>
      </w:r>
      <w:r w:rsidRPr="00075CC2">
        <w:rPr>
          <w:highlight w:val="yellow"/>
        </w:rPr>
        <w:t xml:space="preserve"> </w:t>
      </w:r>
      <w:r w:rsidR="00A134AC" w:rsidRPr="00075CC2">
        <w:rPr>
          <w:highlight w:val="yellow"/>
        </w:rPr>
        <w:t xml:space="preserve">a </w:t>
      </w:r>
      <w:r w:rsidRPr="00075CC2">
        <w:rPr>
          <w:highlight w:val="yellow"/>
        </w:rPr>
        <w:t xml:space="preserve">long-winged queen and </w:t>
      </w:r>
      <w:r w:rsidR="003429F6" w:rsidRPr="00075CC2">
        <w:rPr>
          <w:highlight w:val="yellow"/>
        </w:rPr>
        <w:t xml:space="preserve">a </w:t>
      </w:r>
      <w:r w:rsidRPr="00075CC2">
        <w:rPr>
          <w:highlight w:val="yellow"/>
        </w:rPr>
        <w:t xml:space="preserve">male into </w:t>
      </w:r>
      <w:r w:rsidR="00A134AC" w:rsidRPr="00075CC2">
        <w:rPr>
          <w:highlight w:val="yellow"/>
        </w:rPr>
        <w:t xml:space="preserve">a </w:t>
      </w:r>
      <w:r w:rsidR="009B661F" w:rsidRPr="00075CC2">
        <w:rPr>
          <w:highlight w:val="yellow"/>
        </w:rPr>
        <w:t xml:space="preserve">plaster nest </w:t>
      </w:r>
      <w:r w:rsidRPr="00075CC2">
        <w:rPr>
          <w:highlight w:val="yellow"/>
        </w:rPr>
        <w:t xml:space="preserve">prepared </w:t>
      </w:r>
      <w:r w:rsidR="00A134AC" w:rsidRPr="00075CC2">
        <w:rPr>
          <w:highlight w:val="yellow"/>
        </w:rPr>
        <w:t xml:space="preserve">in </w:t>
      </w:r>
      <w:r w:rsidRPr="00075CC2">
        <w:rPr>
          <w:highlight w:val="yellow"/>
        </w:rPr>
        <w:t>step 2</w:t>
      </w:r>
      <w:r w:rsidR="006F1D59" w:rsidRPr="00075CC2">
        <w:rPr>
          <w:highlight w:val="yellow"/>
        </w:rPr>
        <w:t>.3</w:t>
      </w:r>
      <w:r w:rsidRPr="00075CC2">
        <w:rPr>
          <w:highlight w:val="yellow"/>
        </w:rPr>
        <w:t xml:space="preserve"> for inbreeding crosses.</w:t>
      </w:r>
    </w:p>
    <w:p w14:paraId="404CF6DC" w14:textId="77777777" w:rsidR="003429F6" w:rsidRPr="00075CC2" w:rsidRDefault="003429F6" w:rsidP="00335091">
      <w:pPr>
        <w:widowControl/>
        <w:jc w:val="left"/>
        <w:rPr>
          <w:rFonts w:ascii="Calibri" w:hAnsi="Calibri" w:cs="Calibri"/>
          <w:highlight w:val="yellow"/>
        </w:rPr>
      </w:pPr>
    </w:p>
    <w:p w14:paraId="63655D0D" w14:textId="77777777" w:rsidR="008E1709" w:rsidRDefault="00724334" w:rsidP="00335091">
      <w:pPr>
        <w:pStyle w:val="ListParagraph"/>
        <w:widowControl/>
        <w:numPr>
          <w:ilvl w:val="1"/>
          <w:numId w:val="8"/>
        </w:numPr>
        <w:ind w:left="0" w:firstLine="0"/>
        <w:jc w:val="left"/>
        <w:rPr>
          <w:highlight w:val="yellow"/>
        </w:rPr>
      </w:pPr>
      <w:r w:rsidRPr="006F7968">
        <w:rPr>
          <w:highlight w:val="yellow"/>
          <w:shd w:val="clear" w:color="auto" w:fill="FFFFFF"/>
        </w:rPr>
        <w:t>Keep</w:t>
      </w:r>
      <w:r w:rsidRPr="00075CC2">
        <w:rPr>
          <w:highlight w:val="yellow"/>
        </w:rPr>
        <w:t xml:space="preserve"> colonies </w:t>
      </w:r>
      <w:r w:rsidRPr="00075CC2">
        <w:rPr>
          <w:highlight w:val="yellow"/>
          <w:shd w:val="clear" w:color="auto" w:fill="FFFFFF"/>
        </w:rPr>
        <w:t xml:space="preserve">at </w:t>
      </w:r>
      <w:r w:rsidRPr="00075CC2">
        <w:rPr>
          <w:highlight w:val="yellow"/>
        </w:rPr>
        <w:t>25 °C under a 16</w:t>
      </w:r>
      <w:r w:rsidR="00F11C13" w:rsidRPr="00075CC2">
        <w:rPr>
          <w:highlight w:val="yellow"/>
        </w:rPr>
        <w:t>:</w:t>
      </w:r>
      <w:r w:rsidRPr="00075CC2">
        <w:rPr>
          <w:highlight w:val="yellow"/>
        </w:rPr>
        <w:t xml:space="preserve">8 h light/dark cycle with food and water </w:t>
      </w:r>
      <w:r w:rsidR="00467F7D" w:rsidRPr="00075CC2">
        <w:rPr>
          <w:highlight w:val="yellow"/>
        </w:rPr>
        <w:t xml:space="preserve">provided </w:t>
      </w:r>
      <w:r w:rsidR="00F11C13" w:rsidRPr="00075CC2">
        <w:rPr>
          <w:highlight w:val="yellow"/>
        </w:rPr>
        <w:t xml:space="preserve">as </w:t>
      </w:r>
      <w:r w:rsidR="003429F6" w:rsidRPr="00075CC2">
        <w:rPr>
          <w:highlight w:val="yellow"/>
        </w:rPr>
        <w:t xml:space="preserve">described in 1.3 </w:t>
      </w:r>
      <w:r w:rsidRPr="00075CC2">
        <w:rPr>
          <w:highlight w:val="yellow"/>
        </w:rPr>
        <w:t xml:space="preserve">until </w:t>
      </w:r>
      <w:r w:rsidR="00F11C13" w:rsidRPr="00075CC2">
        <w:rPr>
          <w:highlight w:val="yellow"/>
        </w:rPr>
        <w:t xml:space="preserve">the </w:t>
      </w:r>
      <w:r w:rsidR="001D06C9" w:rsidRPr="00075CC2">
        <w:rPr>
          <w:highlight w:val="yellow"/>
        </w:rPr>
        <w:t>queen</w:t>
      </w:r>
      <w:r w:rsidRPr="00075CC2">
        <w:rPr>
          <w:highlight w:val="yellow"/>
        </w:rPr>
        <w:t xml:space="preserve"> </w:t>
      </w:r>
      <w:r w:rsidR="00623316" w:rsidRPr="00075CC2">
        <w:rPr>
          <w:highlight w:val="yellow"/>
        </w:rPr>
        <w:t>lose her</w:t>
      </w:r>
      <w:r w:rsidR="00F11C13" w:rsidRPr="00075CC2">
        <w:rPr>
          <w:highlight w:val="yellow"/>
        </w:rPr>
        <w:t xml:space="preserve"> wings</w:t>
      </w:r>
      <w:r w:rsidR="001D6405" w:rsidRPr="00075CC2">
        <w:rPr>
          <w:highlight w:val="yellow"/>
        </w:rPr>
        <w:t xml:space="preserve"> and lay eggs</w:t>
      </w:r>
      <w:r w:rsidRPr="00075CC2">
        <w:rPr>
          <w:highlight w:val="yellow"/>
        </w:rPr>
        <w:t xml:space="preserve">. </w:t>
      </w:r>
    </w:p>
    <w:p w14:paraId="08FFEF9E" w14:textId="77777777" w:rsidR="008E1709" w:rsidRPr="00335091" w:rsidRDefault="008E1709" w:rsidP="00335091">
      <w:pPr>
        <w:pStyle w:val="ListParagraph"/>
        <w:ind w:left="0"/>
      </w:pPr>
    </w:p>
    <w:p w14:paraId="35D9BB24" w14:textId="668DA7A5" w:rsidR="00650A49" w:rsidRPr="00335091" w:rsidRDefault="00075CC2" w:rsidP="00335091">
      <w:pPr>
        <w:pStyle w:val="ListParagraph"/>
        <w:widowControl/>
        <w:ind w:left="0"/>
        <w:jc w:val="left"/>
      </w:pPr>
      <w:r w:rsidRPr="00335091">
        <w:t>Note:</w:t>
      </w:r>
      <w:r w:rsidR="00724334" w:rsidRPr="00335091">
        <w:t xml:space="preserve"> </w:t>
      </w:r>
      <w:r w:rsidR="00F11C13" w:rsidRPr="00335091">
        <w:t xml:space="preserve">This </w:t>
      </w:r>
      <w:r w:rsidR="00B81E25" w:rsidRPr="00335091">
        <w:t>t</w:t>
      </w:r>
      <w:r w:rsidR="00724334" w:rsidRPr="00335091">
        <w:t>ake</w:t>
      </w:r>
      <w:r w:rsidR="00B81E25" w:rsidRPr="00335091">
        <w:t>s</w:t>
      </w:r>
      <w:r w:rsidR="00724334" w:rsidRPr="00335091">
        <w:t xml:space="preserve"> one week to a month.</w:t>
      </w:r>
      <w:r w:rsidRPr="00335091">
        <w:t xml:space="preserve"> </w:t>
      </w:r>
    </w:p>
    <w:p w14:paraId="4963D6DD" w14:textId="57184674" w:rsidR="00724334" w:rsidRPr="00075CC2" w:rsidRDefault="00724334" w:rsidP="00335091">
      <w:pPr>
        <w:widowControl/>
        <w:jc w:val="left"/>
        <w:rPr>
          <w:rFonts w:ascii="Calibri" w:hAnsi="Calibri" w:cs="Calibri"/>
          <w:highlight w:val="yellow"/>
        </w:rPr>
      </w:pPr>
    </w:p>
    <w:p w14:paraId="0A1BBC92" w14:textId="6A9837CB" w:rsidR="00066770" w:rsidRPr="00075CC2" w:rsidRDefault="004C6B8A" w:rsidP="00335091">
      <w:pPr>
        <w:pStyle w:val="ListParagraph"/>
        <w:widowControl/>
        <w:numPr>
          <w:ilvl w:val="1"/>
          <w:numId w:val="8"/>
        </w:numPr>
        <w:ind w:left="0" w:firstLine="0"/>
        <w:jc w:val="left"/>
        <w:rPr>
          <w:highlight w:val="yellow"/>
        </w:rPr>
      </w:pPr>
      <w:r w:rsidRPr="00075CC2">
        <w:rPr>
          <w:highlight w:val="yellow"/>
        </w:rPr>
        <w:t>Check</w:t>
      </w:r>
      <w:r w:rsidR="00EF1C8E" w:rsidRPr="00075CC2">
        <w:rPr>
          <w:highlight w:val="yellow"/>
        </w:rPr>
        <w:t xml:space="preserve"> </w:t>
      </w:r>
      <w:r w:rsidR="008E1709">
        <w:rPr>
          <w:highlight w:val="yellow"/>
        </w:rPr>
        <w:t xml:space="preserve">the </w:t>
      </w:r>
      <w:r w:rsidR="00EF1C8E" w:rsidRPr="00075CC2">
        <w:rPr>
          <w:highlight w:val="yellow"/>
        </w:rPr>
        <w:t xml:space="preserve">experimental colony everyday under </w:t>
      </w:r>
      <w:r w:rsidR="000A1388" w:rsidRPr="00075CC2">
        <w:rPr>
          <w:highlight w:val="yellow"/>
        </w:rPr>
        <w:t xml:space="preserve">a stereoscopic </w:t>
      </w:r>
      <w:r w:rsidR="00EF1C8E" w:rsidRPr="00075CC2">
        <w:rPr>
          <w:highlight w:val="yellow"/>
        </w:rPr>
        <w:t>microscope</w:t>
      </w:r>
      <w:r w:rsidR="003E2ADB" w:rsidRPr="00075CC2">
        <w:rPr>
          <w:highlight w:val="yellow"/>
        </w:rPr>
        <w:t>.</w:t>
      </w:r>
      <w:r w:rsidRPr="00075CC2">
        <w:rPr>
          <w:highlight w:val="yellow"/>
        </w:rPr>
        <w:t xml:space="preserve"> </w:t>
      </w:r>
      <w:r w:rsidR="00EA1AFC" w:rsidRPr="00075CC2">
        <w:rPr>
          <w:highlight w:val="yellow"/>
        </w:rPr>
        <w:t xml:space="preserve">After </w:t>
      </w:r>
      <w:r w:rsidR="00EA1AFC" w:rsidRPr="006F7968">
        <w:rPr>
          <w:highlight w:val="yellow"/>
          <w:shd w:val="clear" w:color="auto" w:fill="FFFFFF"/>
        </w:rPr>
        <w:t>performing</w:t>
      </w:r>
      <w:r w:rsidR="00EA1AFC" w:rsidRPr="00075CC2">
        <w:rPr>
          <w:highlight w:val="yellow"/>
        </w:rPr>
        <w:t xml:space="preserve"> inbreeding crosses between </w:t>
      </w:r>
      <w:r w:rsidR="00335091">
        <w:rPr>
          <w:highlight w:val="yellow"/>
        </w:rPr>
        <w:t xml:space="preserve">the </w:t>
      </w:r>
      <w:r w:rsidR="00EA1AFC" w:rsidRPr="00075CC2">
        <w:rPr>
          <w:highlight w:val="yellow"/>
        </w:rPr>
        <w:t>F</w:t>
      </w:r>
      <w:r w:rsidR="00EA1AFC" w:rsidRPr="00075CC2">
        <w:rPr>
          <w:highlight w:val="yellow"/>
          <w:vertAlign w:val="subscript"/>
        </w:rPr>
        <w:t xml:space="preserve">1 </w:t>
      </w:r>
      <w:r w:rsidR="00EA1AFC" w:rsidRPr="00075CC2">
        <w:rPr>
          <w:highlight w:val="yellow"/>
        </w:rPr>
        <w:t xml:space="preserve">offspring, </w:t>
      </w:r>
      <w:r w:rsidR="00027CBA" w:rsidRPr="00075CC2">
        <w:rPr>
          <w:highlight w:val="yellow"/>
        </w:rPr>
        <w:t>e</w:t>
      </w:r>
      <w:r w:rsidR="00AF6F53" w:rsidRPr="00075CC2">
        <w:rPr>
          <w:highlight w:val="yellow"/>
        </w:rPr>
        <w:t>ggs</w:t>
      </w:r>
      <w:r w:rsidR="005C2059" w:rsidRPr="00075CC2">
        <w:rPr>
          <w:highlight w:val="yellow"/>
        </w:rPr>
        <w:t xml:space="preserve"> can be observed under a stereoscopic microscope</w:t>
      </w:r>
      <w:r w:rsidR="008E0036" w:rsidRPr="00075CC2">
        <w:rPr>
          <w:highlight w:val="yellow"/>
        </w:rPr>
        <w:t>.</w:t>
      </w:r>
    </w:p>
    <w:p w14:paraId="11D7A15E" w14:textId="77777777" w:rsidR="00066770" w:rsidRPr="00075CC2" w:rsidRDefault="00066770" w:rsidP="00335091">
      <w:pPr>
        <w:widowControl/>
        <w:jc w:val="left"/>
        <w:rPr>
          <w:rFonts w:ascii="Calibri" w:hAnsi="Calibri" w:cs="Calibri"/>
          <w:highlight w:val="yellow"/>
        </w:rPr>
      </w:pPr>
    </w:p>
    <w:p w14:paraId="6B07DD7D" w14:textId="6146398D" w:rsidR="00B371C3" w:rsidRPr="00075CC2" w:rsidRDefault="00550594" w:rsidP="00335091">
      <w:pPr>
        <w:pStyle w:val="ListParagraph"/>
        <w:widowControl/>
        <w:numPr>
          <w:ilvl w:val="1"/>
          <w:numId w:val="8"/>
        </w:numPr>
        <w:ind w:left="0" w:firstLine="0"/>
        <w:jc w:val="left"/>
        <w:rPr>
          <w:highlight w:val="yellow"/>
        </w:rPr>
      </w:pPr>
      <w:r w:rsidRPr="006F7968">
        <w:rPr>
          <w:highlight w:val="yellow"/>
          <w:shd w:val="clear" w:color="auto" w:fill="FFFFFF"/>
        </w:rPr>
        <w:t>After</w:t>
      </w:r>
      <w:r w:rsidRPr="00075CC2">
        <w:rPr>
          <w:highlight w:val="yellow"/>
        </w:rPr>
        <w:t xml:space="preserve"> </w:t>
      </w:r>
      <w:r w:rsidR="00335091">
        <w:rPr>
          <w:highlight w:val="yellow"/>
        </w:rPr>
        <w:t xml:space="preserve">the </w:t>
      </w:r>
      <w:r w:rsidRPr="00075CC2">
        <w:rPr>
          <w:highlight w:val="yellow"/>
        </w:rPr>
        <w:t>F</w:t>
      </w:r>
      <w:r w:rsidRPr="00075CC2">
        <w:rPr>
          <w:highlight w:val="yellow"/>
          <w:vertAlign w:val="subscript"/>
        </w:rPr>
        <w:t xml:space="preserve">1 </w:t>
      </w:r>
      <w:r w:rsidRPr="00075CC2">
        <w:rPr>
          <w:highlight w:val="yellow"/>
        </w:rPr>
        <w:t>queen starts laying eggs,</w:t>
      </w:r>
      <w:r w:rsidR="00B764FB" w:rsidRPr="00075CC2">
        <w:rPr>
          <w:highlight w:val="yellow"/>
        </w:rPr>
        <w:t xml:space="preserve"> remove</w:t>
      </w:r>
      <w:r w:rsidR="00724334" w:rsidRPr="00075CC2">
        <w:rPr>
          <w:highlight w:val="yellow"/>
        </w:rPr>
        <w:t xml:space="preserve"> </w:t>
      </w:r>
      <w:r w:rsidR="00F004E3" w:rsidRPr="00075CC2">
        <w:rPr>
          <w:highlight w:val="yellow"/>
        </w:rPr>
        <w:t>F</w:t>
      </w:r>
      <w:r w:rsidR="00F004E3" w:rsidRPr="00075CC2">
        <w:rPr>
          <w:highlight w:val="yellow"/>
          <w:vertAlign w:val="subscript"/>
        </w:rPr>
        <w:t>1</w:t>
      </w:r>
      <w:r w:rsidR="00F004E3" w:rsidRPr="00075CC2">
        <w:rPr>
          <w:highlight w:val="yellow"/>
        </w:rPr>
        <w:t xml:space="preserve"> </w:t>
      </w:r>
      <w:r w:rsidR="00724334" w:rsidRPr="00075CC2">
        <w:rPr>
          <w:highlight w:val="yellow"/>
        </w:rPr>
        <w:t xml:space="preserve">males </w:t>
      </w:r>
      <w:r w:rsidR="00D85273" w:rsidRPr="00075CC2">
        <w:rPr>
          <w:highlight w:val="yellow"/>
        </w:rPr>
        <w:t xml:space="preserve">and larvae or pupae added in step 2.3 </w:t>
      </w:r>
      <w:r w:rsidR="00724334" w:rsidRPr="00075CC2">
        <w:rPr>
          <w:highlight w:val="yellow"/>
        </w:rPr>
        <w:t xml:space="preserve">from </w:t>
      </w:r>
      <w:r w:rsidR="00335091">
        <w:rPr>
          <w:highlight w:val="yellow"/>
        </w:rPr>
        <w:t xml:space="preserve">the </w:t>
      </w:r>
      <w:r w:rsidR="00724334" w:rsidRPr="00075CC2">
        <w:rPr>
          <w:highlight w:val="yellow"/>
        </w:rPr>
        <w:t>nest to avoid mix</w:t>
      </w:r>
      <w:r w:rsidR="00467F7D" w:rsidRPr="00075CC2">
        <w:rPr>
          <w:highlight w:val="yellow"/>
        </w:rPr>
        <w:t>ing</w:t>
      </w:r>
      <w:r w:rsidR="00724334" w:rsidRPr="00075CC2">
        <w:rPr>
          <w:highlight w:val="yellow"/>
        </w:rPr>
        <w:t xml:space="preserve"> of </w:t>
      </w:r>
      <w:r w:rsidR="00467F7D" w:rsidRPr="00075CC2">
        <w:rPr>
          <w:highlight w:val="yellow"/>
        </w:rPr>
        <w:t xml:space="preserve">the </w:t>
      </w:r>
      <w:r w:rsidR="00724334" w:rsidRPr="00075CC2">
        <w:rPr>
          <w:highlight w:val="yellow"/>
        </w:rPr>
        <w:t>F</w:t>
      </w:r>
      <w:r w:rsidR="00724334" w:rsidRPr="00075CC2">
        <w:rPr>
          <w:highlight w:val="yellow"/>
          <w:vertAlign w:val="subscript"/>
        </w:rPr>
        <w:t>1</w:t>
      </w:r>
      <w:r w:rsidR="00476896" w:rsidRPr="00075CC2">
        <w:rPr>
          <w:highlight w:val="yellow"/>
        </w:rPr>
        <w:t xml:space="preserve"> generation (males and females used for </w:t>
      </w:r>
      <w:r w:rsidR="00FE166B" w:rsidRPr="00075CC2">
        <w:rPr>
          <w:highlight w:val="yellow"/>
        </w:rPr>
        <w:t>inbreeding</w:t>
      </w:r>
      <w:r w:rsidR="00476896" w:rsidRPr="00075CC2">
        <w:rPr>
          <w:highlight w:val="yellow"/>
        </w:rPr>
        <w:t xml:space="preserve"> crosses)</w:t>
      </w:r>
      <w:r w:rsidR="00724334" w:rsidRPr="00075CC2">
        <w:rPr>
          <w:highlight w:val="yellow"/>
        </w:rPr>
        <w:t xml:space="preserve"> and </w:t>
      </w:r>
      <w:r w:rsidR="00467F7D" w:rsidRPr="00075CC2">
        <w:rPr>
          <w:highlight w:val="yellow"/>
        </w:rPr>
        <w:t xml:space="preserve">the </w:t>
      </w:r>
      <w:r w:rsidR="00724334" w:rsidRPr="00075CC2">
        <w:rPr>
          <w:highlight w:val="yellow"/>
        </w:rPr>
        <w:t>F</w:t>
      </w:r>
      <w:r w:rsidR="00724334" w:rsidRPr="00075CC2">
        <w:rPr>
          <w:highlight w:val="yellow"/>
          <w:vertAlign w:val="subscript"/>
        </w:rPr>
        <w:t>2</w:t>
      </w:r>
      <w:r w:rsidR="00724334" w:rsidRPr="00075CC2">
        <w:rPr>
          <w:highlight w:val="yellow"/>
        </w:rPr>
        <w:t xml:space="preserve"> generation</w:t>
      </w:r>
      <w:r w:rsidR="003B2361" w:rsidRPr="00075CC2">
        <w:rPr>
          <w:highlight w:val="yellow"/>
        </w:rPr>
        <w:t xml:space="preserve"> (</w:t>
      </w:r>
      <w:r w:rsidR="00476896" w:rsidRPr="00075CC2">
        <w:rPr>
          <w:highlight w:val="yellow"/>
        </w:rPr>
        <w:t xml:space="preserve">offspring produced </w:t>
      </w:r>
      <w:r w:rsidR="003429F6" w:rsidRPr="00075CC2">
        <w:rPr>
          <w:highlight w:val="yellow"/>
        </w:rPr>
        <w:t xml:space="preserve">from </w:t>
      </w:r>
      <w:r w:rsidR="00FE166B" w:rsidRPr="00075CC2">
        <w:rPr>
          <w:highlight w:val="yellow"/>
        </w:rPr>
        <w:t>inbreeding</w:t>
      </w:r>
      <w:r w:rsidR="00476896" w:rsidRPr="00075CC2">
        <w:rPr>
          <w:highlight w:val="yellow"/>
        </w:rPr>
        <w:t xml:space="preserve"> crosses</w:t>
      </w:r>
      <w:r w:rsidR="003B2361" w:rsidRPr="00075CC2">
        <w:rPr>
          <w:highlight w:val="yellow"/>
        </w:rPr>
        <w:t>)</w:t>
      </w:r>
      <w:r w:rsidR="00724334" w:rsidRPr="00075CC2">
        <w:rPr>
          <w:highlight w:val="yellow"/>
        </w:rPr>
        <w:t>.</w:t>
      </w:r>
      <w:r w:rsidR="00F82035" w:rsidRPr="00075CC2">
        <w:rPr>
          <w:highlight w:val="yellow"/>
        </w:rPr>
        <w:t xml:space="preserve"> </w:t>
      </w:r>
    </w:p>
    <w:p w14:paraId="0B0B1DBF" w14:textId="77777777" w:rsidR="00B371C3" w:rsidRPr="00335091" w:rsidRDefault="00B371C3" w:rsidP="00335091">
      <w:pPr>
        <w:widowControl/>
        <w:jc w:val="left"/>
        <w:rPr>
          <w:rFonts w:ascii="Calibri" w:hAnsi="Calibri" w:cs="Calibri"/>
        </w:rPr>
      </w:pPr>
    </w:p>
    <w:p w14:paraId="2526446D" w14:textId="367DB445" w:rsidR="00724334" w:rsidRPr="00335091" w:rsidRDefault="00075CC2" w:rsidP="00335091">
      <w:pPr>
        <w:widowControl/>
        <w:jc w:val="left"/>
        <w:rPr>
          <w:rFonts w:ascii="Calibri" w:hAnsi="Calibri" w:cs="Calibri"/>
        </w:rPr>
      </w:pPr>
      <w:r w:rsidRPr="00335091">
        <w:rPr>
          <w:rFonts w:ascii="Calibri" w:hAnsi="Calibri" w:cs="Calibri"/>
        </w:rPr>
        <w:t>Note:</w:t>
      </w:r>
      <w:r w:rsidR="00F66CDB" w:rsidRPr="00335091">
        <w:rPr>
          <w:rFonts w:ascii="Calibri" w:hAnsi="Calibri" w:cs="Calibri"/>
        </w:rPr>
        <w:t xml:space="preserve"> </w:t>
      </w:r>
      <w:r w:rsidR="00192EB8" w:rsidRPr="00335091">
        <w:rPr>
          <w:rFonts w:ascii="Calibri" w:hAnsi="Calibri" w:cs="Calibri"/>
        </w:rPr>
        <w:t>If there are few males in the</w:t>
      </w:r>
      <w:r w:rsidR="00D068F8" w:rsidRPr="00335091">
        <w:rPr>
          <w:rFonts w:ascii="Calibri" w:hAnsi="Calibri" w:cs="Calibri"/>
        </w:rPr>
        <w:t xml:space="preserve"> colony, i</w:t>
      </w:r>
      <w:r w:rsidR="00F66CDB" w:rsidRPr="00335091">
        <w:rPr>
          <w:rFonts w:ascii="Calibri" w:hAnsi="Calibri" w:cs="Calibri"/>
        </w:rPr>
        <w:t xml:space="preserve">t is possible to induce </w:t>
      </w:r>
      <w:r w:rsidR="00FE166B" w:rsidRPr="00335091">
        <w:rPr>
          <w:rFonts w:ascii="Calibri" w:hAnsi="Calibri" w:cs="Calibri"/>
        </w:rPr>
        <w:t>inbreeding</w:t>
      </w:r>
      <w:r w:rsidR="00F66CDB" w:rsidRPr="00335091">
        <w:rPr>
          <w:rFonts w:ascii="Calibri" w:hAnsi="Calibri" w:cs="Calibri"/>
        </w:rPr>
        <w:t xml:space="preserve"> crosses using one male and 1</w:t>
      </w:r>
      <w:r w:rsidR="00426531" w:rsidRPr="00335091">
        <w:rPr>
          <w:rFonts w:ascii="Calibri" w:hAnsi="Calibri" w:cs="Calibri"/>
        </w:rPr>
        <w:t xml:space="preserve"> to </w:t>
      </w:r>
      <w:r w:rsidR="00F66CDB" w:rsidRPr="00335091">
        <w:rPr>
          <w:rFonts w:ascii="Calibri" w:hAnsi="Calibri" w:cs="Calibri"/>
        </w:rPr>
        <w:t>3 queens</w:t>
      </w:r>
      <w:r w:rsidR="00B33623" w:rsidRPr="00335091">
        <w:rPr>
          <w:rFonts w:ascii="Calibri" w:hAnsi="Calibri" w:cs="Calibri"/>
        </w:rPr>
        <w:t xml:space="preserve"> </w:t>
      </w:r>
      <w:r w:rsidR="00467F7D" w:rsidRPr="00335091">
        <w:rPr>
          <w:rFonts w:ascii="Calibri" w:hAnsi="Calibri" w:cs="Calibri"/>
        </w:rPr>
        <w:t xml:space="preserve">in </w:t>
      </w:r>
      <w:r w:rsidR="00B33623" w:rsidRPr="00335091">
        <w:rPr>
          <w:rFonts w:ascii="Calibri" w:hAnsi="Calibri" w:cs="Calibri"/>
        </w:rPr>
        <w:t>the same experimental colony</w:t>
      </w:r>
      <w:r w:rsidR="00F64EB5" w:rsidRPr="00335091">
        <w:rPr>
          <w:rFonts w:ascii="Calibri" w:hAnsi="Calibri" w:cs="Calibri"/>
        </w:rPr>
        <w:t>.</w:t>
      </w:r>
      <w:r w:rsidR="00F66CDB" w:rsidRPr="00335091">
        <w:rPr>
          <w:rFonts w:ascii="Calibri" w:hAnsi="Calibri" w:cs="Calibri"/>
        </w:rPr>
        <w:t xml:space="preserve"> </w:t>
      </w:r>
    </w:p>
    <w:p w14:paraId="366CDCD1" w14:textId="77777777" w:rsidR="00E57B79" w:rsidRPr="00075CC2" w:rsidRDefault="00E57B79" w:rsidP="00335091">
      <w:pPr>
        <w:widowControl/>
        <w:jc w:val="left"/>
        <w:rPr>
          <w:rFonts w:ascii="Calibri" w:hAnsi="Calibri" w:cs="Calibri"/>
          <w:highlight w:val="yellow"/>
        </w:rPr>
      </w:pPr>
    </w:p>
    <w:p w14:paraId="4BD919F8" w14:textId="77777777" w:rsidR="008E1709" w:rsidRDefault="00CC12C3" w:rsidP="00335091">
      <w:pPr>
        <w:pStyle w:val="ListParagraph"/>
        <w:widowControl/>
        <w:numPr>
          <w:ilvl w:val="1"/>
          <w:numId w:val="8"/>
        </w:numPr>
        <w:ind w:left="0" w:firstLine="0"/>
        <w:jc w:val="left"/>
        <w:rPr>
          <w:highlight w:val="yellow"/>
        </w:rPr>
      </w:pPr>
      <w:r w:rsidRPr="00075CC2">
        <w:rPr>
          <w:highlight w:val="yellow"/>
        </w:rPr>
        <w:t xml:space="preserve">Keep colonies </w:t>
      </w:r>
      <w:r w:rsidR="00CB0909" w:rsidRPr="00075CC2">
        <w:rPr>
          <w:highlight w:val="yellow"/>
        </w:rPr>
        <w:t>under the same conditions</w:t>
      </w:r>
      <w:r w:rsidR="00F8584C" w:rsidRPr="00075CC2">
        <w:rPr>
          <w:highlight w:val="yellow"/>
          <w:shd w:val="clear" w:color="auto" w:fill="FFFFFF"/>
        </w:rPr>
        <w:t xml:space="preserve"> </w:t>
      </w:r>
      <w:r w:rsidRPr="00075CC2">
        <w:rPr>
          <w:highlight w:val="yellow"/>
        </w:rPr>
        <w:t>as described in 1.3</w:t>
      </w:r>
      <w:r w:rsidR="000F5C1D" w:rsidRPr="00075CC2">
        <w:rPr>
          <w:highlight w:val="yellow"/>
        </w:rPr>
        <w:t>,</w:t>
      </w:r>
      <w:r w:rsidRPr="00075CC2">
        <w:rPr>
          <w:highlight w:val="yellow"/>
        </w:rPr>
        <w:t xml:space="preserve"> until</w:t>
      </w:r>
      <w:r w:rsidR="00091B24" w:rsidRPr="00075CC2">
        <w:rPr>
          <w:highlight w:val="yellow"/>
        </w:rPr>
        <w:t xml:space="preserve"> </w:t>
      </w:r>
      <w:r w:rsidR="00B70022" w:rsidRPr="00075CC2">
        <w:rPr>
          <w:highlight w:val="yellow"/>
        </w:rPr>
        <w:t>F</w:t>
      </w:r>
      <w:r w:rsidR="00B70022" w:rsidRPr="00075CC2">
        <w:rPr>
          <w:highlight w:val="yellow"/>
          <w:vertAlign w:val="subscript"/>
        </w:rPr>
        <w:t>2</w:t>
      </w:r>
      <w:r w:rsidR="006919DC" w:rsidRPr="00075CC2">
        <w:rPr>
          <w:highlight w:val="yellow"/>
        </w:rPr>
        <w:t xml:space="preserve"> offspring em</w:t>
      </w:r>
      <w:r w:rsidR="00B70022" w:rsidRPr="00075CC2">
        <w:rPr>
          <w:highlight w:val="yellow"/>
        </w:rPr>
        <w:t>erge.</w:t>
      </w:r>
      <w:r w:rsidR="000D5928" w:rsidRPr="00075CC2">
        <w:rPr>
          <w:highlight w:val="yellow"/>
        </w:rPr>
        <w:t xml:space="preserve"> </w:t>
      </w:r>
    </w:p>
    <w:p w14:paraId="552895D0" w14:textId="77777777" w:rsidR="008E1709" w:rsidRDefault="008E1709" w:rsidP="00335091">
      <w:pPr>
        <w:pStyle w:val="ListParagraph"/>
        <w:widowControl/>
        <w:ind w:left="0"/>
        <w:jc w:val="left"/>
        <w:rPr>
          <w:highlight w:val="yellow"/>
        </w:rPr>
      </w:pPr>
    </w:p>
    <w:p w14:paraId="40352BFB" w14:textId="5B688E51" w:rsidR="00AC312C" w:rsidRPr="00335091" w:rsidRDefault="00075CC2" w:rsidP="00335091">
      <w:pPr>
        <w:pStyle w:val="ListParagraph"/>
        <w:widowControl/>
        <w:ind w:left="0"/>
        <w:jc w:val="left"/>
      </w:pPr>
      <w:r w:rsidRPr="00335091">
        <w:t>Note:</w:t>
      </w:r>
      <w:r w:rsidR="000D5928" w:rsidRPr="00335091">
        <w:t xml:space="preserve"> Transfer F</w:t>
      </w:r>
      <w:r w:rsidR="000D5928" w:rsidRPr="00335091">
        <w:rPr>
          <w:vertAlign w:val="subscript"/>
        </w:rPr>
        <w:t xml:space="preserve">1 </w:t>
      </w:r>
      <w:r w:rsidR="000D5928" w:rsidRPr="00335091">
        <w:t>queen and F</w:t>
      </w:r>
      <w:r w:rsidR="000D5928" w:rsidRPr="00335091">
        <w:rPr>
          <w:vertAlign w:val="subscript"/>
        </w:rPr>
        <w:t xml:space="preserve">2 </w:t>
      </w:r>
      <w:r w:rsidR="000D5928" w:rsidRPr="00335091">
        <w:t xml:space="preserve">offspring </w:t>
      </w:r>
      <w:r w:rsidR="00E07F89" w:rsidRPr="00335091">
        <w:t>into new larger</w:t>
      </w:r>
      <w:r w:rsidR="00AC66DD" w:rsidRPr="00335091">
        <w:t xml:space="preserve"> </w:t>
      </w:r>
      <w:r w:rsidR="00B80DC9" w:rsidRPr="00335091">
        <w:t>plaste</w:t>
      </w:r>
      <w:r w:rsidR="00BD46A9" w:rsidRPr="00335091">
        <w:t>r nest</w:t>
      </w:r>
      <w:r w:rsidR="009B11F1" w:rsidRPr="00335091">
        <w:t xml:space="preserve"> (</w:t>
      </w:r>
      <w:r w:rsidRPr="00335091">
        <w:rPr>
          <w:b/>
        </w:rPr>
        <w:t>Figure 2</w:t>
      </w:r>
      <w:r w:rsidR="009B11F1" w:rsidRPr="00335091">
        <w:t>, left)</w:t>
      </w:r>
      <w:r w:rsidR="00BD46A9" w:rsidRPr="00335091">
        <w:t xml:space="preserve"> for long-</w:t>
      </w:r>
      <w:r w:rsidR="00B80DC9" w:rsidRPr="00335091">
        <w:t>term colony keeping</w:t>
      </w:r>
      <w:r w:rsidR="00AC66DD" w:rsidRPr="00335091">
        <w:t>.</w:t>
      </w:r>
    </w:p>
    <w:p w14:paraId="0ACE83E5" w14:textId="77777777" w:rsidR="00AC312C" w:rsidRPr="00075CC2" w:rsidRDefault="00AC312C" w:rsidP="00335091">
      <w:pPr>
        <w:widowControl/>
        <w:jc w:val="left"/>
        <w:rPr>
          <w:rFonts w:ascii="Calibri" w:hAnsi="Calibri" w:cs="Calibri"/>
          <w:highlight w:val="yellow"/>
        </w:rPr>
      </w:pPr>
    </w:p>
    <w:p w14:paraId="545BC9CF" w14:textId="3EF7A60C" w:rsidR="00BA4AD9" w:rsidRPr="006F7968" w:rsidRDefault="00724334" w:rsidP="00335091">
      <w:pPr>
        <w:pStyle w:val="ListParagraph"/>
        <w:widowControl/>
        <w:numPr>
          <w:ilvl w:val="0"/>
          <w:numId w:val="8"/>
        </w:numPr>
        <w:ind w:left="0" w:firstLine="0"/>
        <w:jc w:val="left"/>
        <w:rPr>
          <w:b/>
          <w:highlight w:val="yellow"/>
        </w:rPr>
      </w:pPr>
      <w:r w:rsidRPr="006F7968">
        <w:rPr>
          <w:b/>
          <w:highlight w:val="yellow"/>
        </w:rPr>
        <w:t xml:space="preserve">Evaluation of </w:t>
      </w:r>
      <w:r w:rsidR="006F7968" w:rsidRPr="006F7968">
        <w:rPr>
          <w:b/>
          <w:highlight w:val="yellow"/>
        </w:rPr>
        <w:t>Inbreeding Success</w:t>
      </w:r>
    </w:p>
    <w:p w14:paraId="140506F2" w14:textId="77777777" w:rsidR="006F7968" w:rsidRPr="006F7968" w:rsidRDefault="006F7968" w:rsidP="00335091">
      <w:pPr>
        <w:pStyle w:val="ListParagraph"/>
        <w:widowControl/>
        <w:ind w:left="0"/>
        <w:jc w:val="left"/>
        <w:rPr>
          <w:b/>
          <w:highlight w:val="yellow"/>
        </w:rPr>
      </w:pPr>
    </w:p>
    <w:p w14:paraId="18609D0E" w14:textId="17942E46" w:rsidR="007F7EEF" w:rsidRPr="00075CC2" w:rsidRDefault="00724334" w:rsidP="00335091">
      <w:pPr>
        <w:pStyle w:val="ListParagraph"/>
        <w:widowControl/>
        <w:numPr>
          <w:ilvl w:val="1"/>
          <w:numId w:val="8"/>
        </w:numPr>
        <w:ind w:left="0" w:firstLine="0"/>
        <w:jc w:val="left"/>
        <w:rPr>
          <w:highlight w:val="yellow"/>
        </w:rPr>
      </w:pPr>
      <w:r w:rsidRPr="006F7968">
        <w:rPr>
          <w:highlight w:val="yellow"/>
          <w:shd w:val="clear" w:color="auto" w:fill="FFFFFF"/>
        </w:rPr>
        <w:t>DNA</w:t>
      </w:r>
      <w:r w:rsidRPr="00075CC2">
        <w:rPr>
          <w:highlight w:val="yellow"/>
        </w:rPr>
        <w:t xml:space="preserve"> extraction </w:t>
      </w:r>
      <w:r w:rsidR="00C454A9" w:rsidRPr="00075CC2">
        <w:rPr>
          <w:highlight w:val="yellow"/>
        </w:rPr>
        <w:t xml:space="preserve">and genotyping </w:t>
      </w:r>
      <w:r w:rsidRPr="00075CC2">
        <w:rPr>
          <w:highlight w:val="yellow"/>
        </w:rPr>
        <w:t>of the parental generation (F</w:t>
      </w:r>
      <w:r w:rsidRPr="00075CC2">
        <w:rPr>
          <w:highlight w:val="yellow"/>
          <w:vertAlign w:val="subscript"/>
        </w:rPr>
        <w:t>0</w:t>
      </w:r>
      <w:r w:rsidRPr="00075CC2">
        <w:rPr>
          <w:highlight w:val="yellow"/>
        </w:rPr>
        <w:t>)</w:t>
      </w:r>
    </w:p>
    <w:p w14:paraId="1E635399" w14:textId="3F2CB0CD" w:rsidR="00BA4AD9" w:rsidRPr="00075CC2" w:rsidRDefault="00BA4AD9" w:rsidP="00335091">
      <w:pPr>
        <w:widowControl/>
        <w:jc w:val="left"/>
        <w:rPr>
          <w:rFonts w:ascii="Calibri" w:hAnsi="Calibri" w:cs="Calibri"/>
          <w:highlight w:val="yellow"/>
        </w:rPr>
      </w:pPr>
    </w:p>
    <w:p w14:paraId="7AA11EE8" w14:textId="6163C94D" w:rsidR="006702E8" w:rsidRPr="006F7968" w:rsidRDefault="00F11C13" w:rsidP="00335091">
      <w:pPr>
        <w:pStyle w:val="ListParagraph"/>
        <w:widowControl/>
        <w:numPr>
          <w:ilvl w:val="2"/>
          <w:numId w:val="8"/>
        </w:numPr>
        <w:ind w:left="0" w:firstLine="0"/>
        <w:jc w:val="left"/>
        <w:rPr>
          <w:highlight w:val="yellow"/>
        </w:rPr>
      </w:pPr>
      <w:r w:rsidRPr="006F7968">
        <w:rPr>
          <w:highlight w:val="yellow"/>
        </w:rPr>
        <w:lastRenderedPageBreak/>
        <w:t>Remove one</w:t>
      </w:r>
      <w:r w:rsidR="00724334" w:rsidRPr="006F7968">
        <w:rPr>
          <w:highlight w:val="yellow"/>
        </w:rPr>
        <w:t xml:space="preserve"> leg of </w:t>
      </w:r>
      <w:r w:rsidRPr="006F7968">
        <w:rPr>
          <w:highlight w:val="yellow"/>
        </w:rPr>
        <w:t xml:space="preserve">a </w:t>
      </w:r>
      <w:r w:rsidR="00E13F80" w:rsidRPr="006F7968">
        <w:rPr>
          <w:highlight w:val="yellow"/>
        </w:rPr>
        <w:t>F</w:t>
      </w:r>
      <w:r w:rsidR="00E13F80" w:rsidRPr="006F7968">
        <w:rPr>
          <w:highlight w:val="yellow"/>
          <w:vertAlign w:val="subscript"/>
        </w:rPr>
        <w:t>0</w:t>
      </w:r>
      <w:r w:rsidR="00E13F80" w:rsidRPr="006F7968">
        <w:rPr>
          <w:highlight w:val="yellow"/>
        </w:rPr>
        <w:t xml:space="preserve"> queen</w:t>
      </w:r>
      <w:r w:rsidR="00724334" w:rsidRPr="006F7968">
        <w:rPr>
          <w:highlight w:val="yellow"/>
        </w:rPr>
        <w:t xml:space="preserve"> using forceps and transfer </w:t>
      </w:r>
      <w:r w:rsidR="006702E8" w:rsidRPr="006F7968">
        <w:rPr>
          <w:highlight w:val="yellow"/>
        </w:rPr>
        <w:t xml:space="preserve">the leg </w:t>
      </w:r>
      <w:r w:rsidR="00724334" w:rsidRPr="006F7968">
        <w:rPr>
          <w:highlight w:val="yellow"/>
        </w:rPr>
        <w:t xml:space="preserve">to </w:t>
      </w:r>
      <w:r w:rsidR="00467F7D" w:rsidRPr="006F7968">
        <w:rPr>
          <w:highlight w:val="yellow"/>
        </w:rPr>
        <w:t xml:space="preserve">a 1.5 </w:t>
      </w:r>
      <w:r w:rsidR="00075CC2" w:rsidRPr="006F7968">
        <w:rPr>
          <w:highlight w:val="yellow"/>
        </w:rPr>
        <w:t>mL</w:t>
      </w:r>
      <w:r w:rsidR="00467F7D" w:rsidRPr="006F7968">
        <w:rPr>
          <w:highlight w:val="yellow"/>
        </w:rPr>
        <w:t xml:space="preserve"> microtube containing </w:t>
      </w:r>
      <w:r w:rsidR="00724334" w:rsidRPr="006F7968">
        <w:rPr>
          <w:highlight w:val="yellow"/>
        </w:rPr>
        <w:t>100</w:t>
      </w:r>
      <w:r w:rsidRPr="006F7968">
        <w:rPr>
          <w:highlight w:val="yellow"/>
        </w:rPr>
        <w:t xml:space="preserve"> </w:t>
      </w:r>
      <w:r w:rsidR="00075CC2" w:rsidRPr="006F7968">
        <w:rPr>
          <w:highlight w:val="yellow"/>
        </w:rPr>
        <w:t>µL</w:t>
      </w:r>
      <w:r w:rsidR="00724334" w:rsidRPr="006F7968">
        <w:rPr>
          <w:highlight w:val="yellow"/>
        </w:rPr>
        <w:t xml:space="preserve"> </w:t>
      </w:r>
      <w:r w:rsidRPr="006F7968">
        <w:rPr>
          <w:highlight w:val="yellow"/>
        </w:rPr>
        <w:t xml:space="preserve">of </w:t>
      </w:r>
      <w:r w:rsidR="006702E8" w:rsidRPr="006F7968">
        <w:rPr>
          <w:highlight w:val="yellow"/>
        </w:rPr>
        <w:t>chelation agent</w:t>
      </w:r>
      <w:r w:rsidR="00724334" w:rsidRPr="006F7968">
        <w:rPr>
          <w:highlight w:val="yellow"/>
        </w:rPr>
        <w:t xml:space="preserve">. </w:t>
      </w:r>
    </w:p>
    <w:p w14:paraId="4176123C" w14:textId="77777777" w:rsidR="0049709E" w:rsidRPr="00075CC2" w:rsidRDefault="0049709E" w:rsidP="00335091">
      <w:pPr>
        <w:widowControl/>
        <w:jc w:val="left"/>
        <w:rPr>
          <w:rFonts w:ascii="Calibri" w:hAnsi="Calibri" w:cs="Calibri"/>
          <w:highlight w:val="yellow"/>
        </w:rPr>
      </w:pPr>
    </w:p>
    <w:p w14:paraId="50BCA039" w14:textId="4EE1FCBA" w:rsidR="0049709E" w:rsidRPr="00075CC2" w:rsidRDefault="002D0B9D" w:rsidP="00335091">
      <w:pPr>
        <w:pStyle w:val="ListParagraph"/>
        <w:widowControl/>
        <w:numPr>
          <w:ilvl w:val="2"/>
          <w:numId w:val="8"/>
        </w:numPr>
        <w:ind w:left="0" w:firstLine="0"/>
        <w:jc w:val="left"/>
        <w:rPr>
          <w:highlight w:val="yellow"/>
        </w:rPr>
      </w:pPr>
      <w:r w:rsidRPr="00075CC2">
        <w:rPr>
          <w:highlight w:val="yellow"/>
        </w:rPr>
        <w:t>Under a stereoscopic microscope, d</w:t>
      </w:r>
      <w:r w:rsidR="0049709E" w:rsidRPr="00075CC2">
        <w:rPr>
          <w:highlight w:val="yellow"/>
        </w:rPr>
        <w:t>issect a female abdomen</w:t>
      </w:r>
      <w:r w:rsidR="00C97735" w:rsidRPr="00075CC2">
        <w:rPr>
          <w:highlight w:val="yellow"/>
        </w:rPr>
        <w:t xml:space="preserve"> </w:t>
      </w:r>
      <w:r w:rsidR="0049709E" w:rsidRPr="00075CC2">
        <w:rPr>
          <w:highlight w:val="yellow"/>
        </w:rPr>
        <w:t>in</w:t>
      </w:r>
      <w:r w:rsidR="005D129C" w:rsidRPr="00075CC2">
        <w:rPr>
          <w:highlight w:val="yellow"/>
        </w:rPr>
        <w:t xml:space="preserve"> glass</w:t>
      </w:r>
      <w:r w:rsidR="00F92A0B" w:rsidRPr="00075CC2">
        <w:rPr>
          <w:highlight w:val="yellow"/>
        </w:rPr>
        <w:t xml:space="preserve"> dish filled </w:t>
      </w:r>
      <w:r w:rsidR="00335091">
        <w:rPr>
          <w:highlight w:val="yellow"/>
        </w:rPr>
        <w:t xml:space="preserve">with </w:t>
      </w:r>
      <w:r w:rsidR="00F92A0B" w:rsidRPr="00075CC2">
        <w:rPr>
          <w:highlight w:val="yellow"/>
        </w:rPr>
        <w:t xml:space="preserve">300 </w:t>
      </w:r>
      <w:r w:rsidR="00075CC2">
        <w:rPr>
          <w:highlight w:val="yellow"/>
        </w:rPr>
        <w:t>µL</w:t>
      </w:r>
      <w:r w:rsidR="0049709E" w:rsidRPr="00075CC2">
        <w:rPr>
          <w:highlight w:val="yellow"/>
        </w:rPr>
        <w:t xml:space="preserve"> </w:t>
      </w:r>
      <w:r w:rsidR="00335091">
        <w:rPr>
          <w:highlight w:val="yellow"/>
        </w:rPr>
        <w:t xml:space="preserve">of </w:t>
      </w:r>
      <w:r w:rsidR="0049709E" w:rsidRPr="00075CC2">
        <w:rPr>
          <w:highlight w:val="yellow"/>
        </w:rPr>
        <w:t xml:space="preserve">ultrapure water using forceps and isolate the spermatheca containing the sperm from </w:t>
      </w:r>
      <w:r w:rsidR="0049709E" w:rsidRPr="00075CC2">
        <w:rPr>
          <w:highlight w:val="yellow"/>
          <w:shd w:val="clear" w:color="auto" w:fill="FFFFFF"/>
        </w:rPr>
        <w:t>mated males.</w:t>
      </w:r>
    </w:p>
    <w:p w14:paraId="6F5B8C30" w14:textId="77777777" w:rsidR="0049709E" w:rsidRPr="00075CC2" w:rsidRDefault="0049709E" w:rsidP="00335091">
      <w:pPr>
        <w:widowControl/>
        <w:jc w:val="left"/>
        <w:rPr>
          <w:rFonts w:ascii="Calibri" w:eastAsia="Times New Roman" w:hAnsi="Calibri" w:cs="Calibri"/>
          <w:kern w:val="0"/>
          <w:highlight w:val="yellow"/>
        </w:rPr>
      </w:pPr>
    </w:p>
    <w:p w14:paraId="261DF358" w14:textId="103981C2" w:rsidR="0049709E" w:rsidRPr="00075CC2" w:rsidRDefault="0049709E" w:rsidP="00335091">
      <w:pPr>
        <w:pStyle w:val="ListParagraph"/>
        <w:widowControl/>
        <w:numPr>
          <w:ilvl w:val="2"/>
          <w:numId w:val="8"/>
        </w:numPr>
        <w:ind w:left="0" w:firstLine="0"/>
        <w:jc w:val="left"/>
        <w:rPr>
          <w:highlight w:val="yellow"/>
        </w:rPr>
      </w:pPr>
      <w:r w:rsidRPr="00075CC2">
        <w:rPr>
          <w:highlight w:val="yellow"/>
        </w:rPr>
        <w:t xml:space="preserve">Peel away the tissue of the spermatheca and isolate the sperm from the tissue of the female using insect pins. </w:t>
      </w:r>
    </w:p>
    <w:p w14:paraId="660D2BA4" w14:textId="77777777" w:rsidR="0049709E" w:rsidRPr="00335091" w:rsidRDefault="0049709E" w:rsidP="00335091">
      <w:pPr>
        <w:widowControl/>
        <w:jc w:val="left"/>
        <w:rPr>
          <w:rFonts w:ascii="Calibri" w:hAnsi="Calibri" w:cs="Calibri"/>
        </w:rPr>
      </w:pPr>
    </w:p>
    <w:p w14:paraId="22502705" w14:textId="746C2764" w:rsidR="0049709E" w:rsidRPr="00335091" w:rsidRDefault="00075CC2" w:rsidP="00335091">
      <w:pPr>
        <w:widowControl/>
        <w:jc w:val="left"/>
        <w:rPr>
          <w:rFonts w:ascii="Calibri" w:hAnsi="Calibri" w:cs="Calibri"/>
        </w:rPr>
      </w:pPr>
      <w:r w:rsidRPr="00335091">
        <w:rPr>
          <w:rFonts w:ascii="Calibri" w:hAnsi="Calibri" w:cs="Calibri"/>
        </w:rPr>
        <w:t>Note:</w:t>
      </w:r>
      <w:r w:rsidR="0049709E" w:rsidRPr="00335091">
        <w:rPr>
          <w:rFonts w:ascii="Calibri" w:hAnsi="Calibri" w:cs="Calibri"/>
        </w:rPr>
        <w:t xml:space="preserve"> To facilitate sperm extraction from the spermatheca, store female specimens in 100% EtOH for more than one day before dissection.</w:t>
      </w:r>
    </w:p>
    <w:p w14:paraId="77F5A8A1" w14:textId="77777777" w:rsidR="0049709E" w:rsidRPr="00075CC2" w:rsidRDefault="0049709E" w:rsidP="00335091">
      <w:pPr>
        <w:widowControl/>
        <w:jc w:val="left"/>
        <w:rPr>
          <w:rFonts w:ascii="Calibri" w:hAnsi="Calibri" w:cs="Calibri"/>
          <w:highlight w:val="yellow"/>
        </w:rPr>
      </w:pPr>
    </w:p>
    <w:p w14:paraId="26532313" w14:textId="0726EA0E" w:rsidR="0049709E" w:rsidRPr="00075CC2" w:rsidRDefault="0049709E" w:rsidP="00335091">
      <w:pPr>
        <w:pStyle w:val="ListParagraph"/>
        <w:widowControl/>
        <w:numPr>
          <w:ilvl w:val="2"/>
          <w:numId w:val="8"/>
        </w:numPr>
        <w:ind w:left="0" w:firstLine="0"/>
        <w:jc w:val="left"/>
        <w:rPr>
          <w:highlight w:val="yellow"/>
        </w:rPr>
      </w:pPr>
      <w:r w:rsidRPr="00075CC2">
        <w:rPr>
          <w:highlight w:val="yellow"/>
        </w:rPr>
        <w:t xml:space="preserve">Using a micropipette, transfer the sperm into a </w:t>
      </w:r>
      <w:r w:rsidR="006A265F" w:rsidRPr="00075CC2">
        <w:rPr>
          <w:highlight w:val="yellow"/>
        </w:rPr>
        <w:t xml:space="preserve">1.5 </w:t>
      </w:r>
      <w:r w:rsidR="00075CC2">
        <w:rPr>
          <w:highlight w:val="yellow"/>
        </w:rPr>
        <w:t>mL</w:t>
      </w:r>
      <w:r w:rsidR="006A265F" w:rsidRPr="00075CC2">
        <w:rPr>
          <w:highlight w:val="yellow"/>
        </w:rPr>
        <w:t xml:space="preserve"> microtube containing 100 </w:t>
      </w:r>
      <w:r w:rsidR="00075CC2">
        <w:rPr>
          <w:highlight w:val="yellow"/>
        </w:rPr>
        <w:t>µL</w:t>
      </w:r>
      <w:r w:rsidRPr="00075CC2">
        <w:rPr>
          <w:highlight w:val="yellow"/>
        </w:rPr>
        <w:t xml:space="preserve"> </w:t>
      </w:r>
      <w:r w:rsidR="00335091">
        <w:rPr>
          <w:highlight w:val="yellow"/>
        </w:rPr>
        <w:t xml:space="preserve">of </w:t>
      </w:r>
      <w:r w:rsidRPr="00075CC2">
        <w:rPr>
          <w:highlight w:val="yellow"/>
        </w:rPr>
        <w:t xml:space="preserve">chelation agent. </w:t>
      </w:r>
    </w:p>
    <w:p w14:paraId="308ADDB3" w14:textId="77777777" w:rsidR="0049709E" w:rsidRPr="00075CC2" w:rsidRDefault="0049709E" w:rsidP="00335091">
      <w:pPr>
        <w:widowControl/>
        <w:jc w:val="left"/>
        <w:rPr>
          <w:rFonts w:ascii="Calibri" w:hAnsi="Calibri" w:cs="Calibri"/>
          <w:highlight w:val="yellow"/>
        </w:rPr>
      </w:pPr>
    </w:p>
    <w:p w14:paraId="00F4FF52" w14:textId="4174F093" w:rsidR="002F319B" w:rsidRPr="00075CC2" w:rsidRDefault="00122210" w:rsidP="00335091">
      <w:pPr>
        <w:pStyle w:val="ListParagraph"/>
        <w:widowControl/>
        <w:numPr>
          <w:ilvl w:val="2"/>
          <w:numId w:val="8"/>
        </w:numPr>
        <w:ind w:left="0" w:firstLine="0"/>
        <w:jc w:val="left"/>
        <w:rPr>
          <w:highlight w:val="yellow"/>
        </w:rPr>
      </w:pPr>
      <w:r w:rsidRPr="00075CC2">
        <w:rPr>
          <w:highlight w:val="yellow"/>
        </w:rPr>
        <w:t>Incubate samples of F</w:t>
      </w:r>
      <w:r w:rsidRPr="00075CC2">
        <w:rPr>
          <w:highlight w:val="yellow"/>
          <w:vertAlign w:val="subscript"/>
        </w:rPr>
        <w:t xml:space="preserve">0 </w:t>
      </w:r>
      <w:r w:rsidRPr="00075CC2">
        <w:rPr>
          <w:highlight w:val="yellow"/>
        </w:rPr>
        <w:t xml:space="preserve">queen and sperms </w:t>
      </w:r>
      <w:r w:rsidR="00E13F80" w:rsidRPr="00075CC2">
        <w:rPr>
          <w:highlight w:val="yellow"/>
        </w:rPr>
        <w:t xml:space="preserve">prepared </w:t>
      </w:r>
      <w:r w:rsidRPr="00075CC2">
        <w:rPr>
          <w:highlight w:val="yellow"/>
        </w:rPr>
        <w:t>in step 3.1.1 and 3.1.3, respectively</w:t>
      </w:r>
      <w:r w:rsidR="00335091">
        <w:rPr>
          <w:highlight w:val="yellow"/>
        </w:rPr>
        <w:t>,</w:t>
      </w:r>
      <w:r w:rsidRPr="00075CC2">
        <w:rPr>
          <w:highlight w:val="yellow"/>
        </w:rPr>
        <w:t xml:space="preserve"> </w:t>
      </w:r>
      <w:r w:rsidR="002F319B" w:rsidRPr="00075CC2">
        <w:rPr>
          <w:highlight w:val="yellow"/>
        </w:rPr>
        <w:t>at 95</w:t>
      </w:r>
      <w:r w:rsidR="00A9039E" w:rsidRPr="00075CC2">
        <w:rPr>
          <w:highlight w:val="yellow"/>
        </w:rPr>
        <w:t xml:space="preserve"> </w:t>
      </w:r>
      <w:r w:rsidR="002F319B" w:rsidRPr="00075CC2">
        <w:rPr>
          <w:highlight w:val="yellow"/>
        </w:rPr>
        <w:t xml:space="preserve">°C for 20 min. Flash </w:t>
      </w:r>
      <w:r w:rsidR="00335091">
        <w:rPr>
          <w:highlight w:val="yellow"/>
        </w:rPr>
        <w:t>centrifuge</w:t>
      </w:r>
      <w:r w:rsidR="002F319B" w:rsidRPr="00075CC2">
        <w:rPr>
          <w:highlight w:val="yellow"/>
        </w:rPr>
        <w:t xml:space="preserve"> the microtube and store at 4 °C.</w:t>
      </w:r>
    </w:p>
    <w:p w14:paraId="090609BA" w14:textId="77777777" w:rsidR="006702E8" w:rsidRPr="00075CC2" w:rsidRDefault="006702E8" w:rsidP="00335091">
      <w:pPr>
        <w:widowControl/>
        <w:jc w:val="left"/>
        <w:rPr>
          <w:rFonts w:ascii="Calibri" w:hAnsi="Calibri" w:cs="Calibri"/>
          <w:highlight w:val="yellow"/>
        </w:rPr>
      </w:pPr>
    </w:p>
    <w:p w14:paraId="19C15ED4" w14:textId="49645576" w:rsidR="00832901" w:rsidRDefault="00DB39F2" w:rsidP="00335091">
      <w:pPr>
        <w:pStyle w:val="ListParagraph"/>
        <w:widowControl/>
        <w:numPr>
          <w:ilvl w:val="2"/>
          <w:numId w:val="8"/>
        </w:numPr>
        <w:ind w:left="0" w:firstLine="0"/>
        <w:jc w:val="left"/>
        <w:rPr>
          <w:highlight w:val="yellow"/>
        </w:rPr>
      </w:pPr>
      <w:r w:rsidRPr="00335091">
        <w:rPr>
          <w:highlight w:val="yellow"/>
        </w:rPr>
        <w:t xml:space="preserve">Genotype </w:t>
      </w:r>
      <w:r w:rsidR="003805EA" w:rsidRPr="00335091">
        <w:rPr>
          <w:highlight w:val="yellow"/>
        </w:rPr>
        <w:t xml:space="preserve">all </w:t>
      </w:r>
      <w:r w:rsidRPr="00335091">
        <w:rPr>
          <w:highlight w:val="yellow"/>
        </w:rPr>
        <w:t>samples</w:t>
      </w:r>
      <w:r w:rsidR="003805EA" w:rsidRPr="00335091">
        <w:rPr>
          <w:highlight w:val="yellow"/>
        </w:rPr>
        <w:t xml:space="preserve"> using method described elsewhere</w:t>
      </w:r>
      <w:r w:rsidR="00075CC2" w:rsidRPr="00335091">
        <w:rPr>
          <w:highlight w:val="yellow"/>
          <w:vertAlign w:val="superscript"/>
        </w:rPr>
        <w:t>4</w:t>
      </w:r>
      <w:r w:rsidR="003805EA" w:rsidRPr="00335091">
        <w:rPr>
          <w:highlight w:val="yellow"/>
        </w:rPr>
        <w:t>.</w:t>
      </w:r>
      <w:r w:rsidRPr="00335091">
        <w:rPr>
          <w:highlight w:val="yellow"/>
        </w:rPr>
        <w:t xml:space="preserve"> </w:t>
      </w:r>
    </w:p>
    <w:p w14:paraId="180F9868" w14:textId="77777777" w:rsidR="00335091" w:rsidRPr="00335091" w:rsidRDefault="00335091" w:rsidP="00335091">
      <w:pPr>
        <w:pStyle w:val="ListParagraph"/>
        <w:widowControl/>
        <w:ind w:left="0"/>
        <w:jc w:val="left"/>
        <w:rPr>
          <w:highlight w:val="yellow"/>
        </w:rPr>
      </w:pPr>
    </w:p>
    <w:p w14:paraId="50F5A8EC" w14:textId="01623F75" w:rsidR="00724334" w:rsidRPr="00075CC2" w:rsidRDefault="004C3A91" w:rsidP="00335091">
      <w:pPr>
        <w:pStyle w:val="ListParagraph"/>
        <w:widowControl/>
        <w:numPr>
          <w:ilvl w:val="1"/>
          <w:numId w:val="8"/>
        </w:numPr>
        <w:ind w:left="0" w:firstLine="0"/>
        <w:jc w:val="left"/>
        <w:rPr>
          <w:highlight w:val="yellow"/>
        </w:rPr>
      </w:pPr>
      <w:r w:rsidRPr="006F7968">
        <w:rPr>
          <w:highlight w:val="yellow"/>
          <w:shd w:val="clear" w:color="auto" w:fill="FFFFFF"/>
        </w:rPr>
        <w:t>DNA</w:t>
      </w:r>
      <w:r w:rsidRPr="00075CC2">
        <w:rPr>
          <w:highlight w:val="yellow"/>
        </w:rPr>
        <w:t xml:space="preserve"> extraction </w:t>
      </w:r>
      <w:r w:rsidR="00053814" w:rsidRPr="00075CC2">
        <w:rPr>
          <w:highlight w:val="yellow"/>
        </w:rPr>
        <w:t xml:space="preserve">from the </w:t>
      </w:r>
      <w:r w:rsidRPr="00075CC2">
        <w:rPr>
          <w:highlight w:val="yellow"/>
        </w:rPr>
        <w:t>pair</w:t>
      </w:r>
      <w:r w:rsidR="00724334" w:rsidRPr="00075CC2">
        <w:rPr>
          <w:highlight w:val="yellow"/>
        </w:rPr>
        <w:t xml:space="preserve"> </w:t>
      </w:r>
      <w:r w:rsidR="00053814" w:rsidRPr="00075CC2">
        <w:rPr>
          <w:highlight w:val="yellow"/>
        </w:rPr>
        <w:t xml:space="preserve">of ants </w:t>
      </w:r>
      <w:r w:rsidR="00724334" w:rsidRPr="00075CC2">
        <w:rPr>
          <w:highlight w:val="yellow"/>
        </w:rPr>
        <w:t>used for inbreeding crosses (F</w:t>
      </w:r>
      <w:r w:rsidR="00724334" w:rsidRPr="00075CC2">
        <w:rPr>
          <w:highlight w:val="yellow"/>
          <w:vertAlign w:val="subscript"/>
        </w:rPr>
        <w:t>1</w:t>
      </w:r>
      <w:r w:rsidR="00724334" w:rsidRPr="00075CC2">
        <w:rPr>
          <w:highlight w:val="yellow"/>
        </w:rPr>
        <w:t>)</w:t>
      </w:r>
    </w:p>
    <w:p w14:paraId="2812E5DE" w14:textId="77777777" w:rsidR="007F7EEF" w:rsidRPr="00075CC2" w:rsidRDefault="007F7EEF" w:rsidP="00335091">
      <w:pPr>
        <w:widowControl/>
        <w:jc w:val="left"/>
        <w:rPr>
          <w:rFonts w:ascii="Calibri" w:hAnsi="Calibri" w:cs="Calibri"/>
          <w:highlight w:val="yellow"/>
        </w:rPr>
      </w:pPr>
    </w:p>
    <w:p w14:paraId="17F65A09" w14:textId="36073905" w:rsidR="00126A47" w:rsidRPr="00075CC2" w:rsidRDefault="00217752" w:rsidP="00335091">
      <w:pPr>
        <w:pStyle w:val="ListParagraph"/>
        <w:widowControl/>
        <w:numPr>
          <w:ilvl w:val="2"/>
          <w:numId w:val="8"/>
        </w:numPr>
        <w:ind w:left="0" w:firstLine="0"/>
        <w:jc w:val="left"/>
        <w:rPr>
          <w:highlight w:val="yellow"/>
        </w:rPr>
      </w:pPr>
      <w:r w:rsidRPr="00075CC2">
        <w:rPr>
          <w:highlight w:val="yellow"/>
        </w:rPr>
        <w:t xml:space="preserve">After </w:t>
      </w:r>
      <w:r w:rsidR="00D0029D" w:rsidRPr="00075CC2">
        <w:rPr>
          <w:highlight w:val="yellow"/>
        </w:rPr>
        <w:t>confirming egg</w:t>
      </w:r>
      <w:r w:rsidR="00194A8F" w:rsidRPr="00075CC2">
        <w:rPr>
          <w:highlight w:val="yellow"/>
        </w:rPr>
        <w:t xml:space="preserve"> production</w:t>
      </w:r>
      <w:r w:rsidR="007805AE" w:rsidRPr="00075CC2">
        <w:rPr>
          <w:highlight w:val="yellow"/>
        </w:rPr>
        <w:t xml:space="preserve"> by</w:t>
      </w:r>
      <w:r w:rsidR="00D0029D" w:rsidRPr="00075CC2">
        <w:rPr>
          <w:highlight w:val="yellow"/>
        </w:rPr>
        <w:t xml:space="preserve"> </w:t>
      </w:r>
      <w:r w:rsidR="00335091">
        <w:rPr>
          <w:highlight w:val="yellow"/>
        </w:rPr>
        <w:t xml:space="preserve">the </w:t>
      </w:r>
      <w:r w:rsidR="004C555D" w:rsidRPr="00075CC2">
        <w:rPr>
          <w:highlight w:val="yellow"/>
        </w:rPr>
        <w:t xml:space="preserve">sib mated </w:t>
      </w:r>
      <w:r w:rsidR="00D0029D" w:rsidRPr="00075CC2">
        <w:rPr>
          <w:highlight w:val="yellow"/>
        </w:rPr>
        <w:t>F</w:t>
      </w:r>
      <w:r w:rsidR="00D0029D" w:rsidRPr="00075CC2">
        <w:rPr>
          <w:highlight w:val="yellow"/>
          <w:vertAlign w:val="subscript"/>
        </w:rPr>
        <w:t xml:space="preserve">1 </w:t>
      </w:r>
      <w:r w:rsidR="00D0029D" w:rsidRPr="00075CC2">
        <w:rPr>
          <w:highlight w:val="yellow"/>
        </w:rPr>
        <w:t>queen,</w:t>
      </w:r>
      <w:r w:rsidR="001E472B" w:rsidRPr="00075CC2">
        <w:rPr>
          <w:highlight w:val="yellow"/>
        </w:rPr>
        <w:t xml:space="preserve"> </w:t>
      </w:r>
      <w:r w:rsidR="005D39C1" w:rsidRPr="00075CC2">
        <w:rPr>
          <w:highlight w:val="yellow"/>
        </w:rPr>
        <w:t>extract the DNA of the queen using her shed wings</w:t>
      </w:r>
      <w:r w:rsidR="00724334" w:rsidRPr="00075CC2">
        <w:rPr>
          <w:highlight w:val="yellow"/>
        </w:rPr>
        <w:t xml:space="preserve"> or one mid-leg</w:t>
      </w:r>
      <w:r w:rsidR="00430ACD" w:rsidRPr="00075CC2">
        <w:rPr>
          <w:highlight w:val="yellow"/>
        </w:rPr>
        <w:t xml:space="preserve"> and genotype using same method described in section 3.1 above.</w:t>
      </w:r>
    </w:p>
    <w:p w14:paraId="36836611" w14:textId="77777777" w:rsidR="00126A47" w:rsidRPr="00075CC2" w:rsidRDefault="00126A47" w:rsidP="00335091">
      <w:pPr>
        <w:widowControl/>
        <w:jc w:val="left"/>
        <w:rPr>
          <w:rFonts w:ascii="Calibri" w:hAnsi="Calibri" w:cs="Calibri"/>
          <w:highlight w:val="yellow"/>
        </w:rPr>
      </w:pPr>
    </w:p>
    <w:p w14:paraId="71E7F77C" w14:textId="09C35B62" w:rsidR="006702E8" w:rsidRPr="00075CC2" w:rsidRDefault="00DC4C18" w:rsidP="00335091">
      <w:pPr>
        <w:pStyle w:val="ListParagraph"/>
        <w:widowControl/>
        <w:numPr>
          <w:ilvl w:val="2"/>
          <w:numId w:val="8"/>
        </w:numPr>
        <w:ind w:left="0" w:firstLine="0"/>
        <w:jc w:val="left"/>
        <w:rPr>
          <w:highlight w:val="yellow"/>
        </w:rPr>
      </w:pPr>
      <w:r w:rsidRPr="00075CC2">
        <w:rPr>
          <w:highlight w:val="yellow"/>
        </w:rPr>
        <w:t>E</w:t>
      </w:r>
      <w:r w:rsidR="003B04FB" w:rsidRPr="00075CC2">
        <w:rPr>
          <w:highlight w:val="yellow"/>
        </w:rPr>
        <w:t xml:space="preserve">xtract DNA of </w:t>
      </w:r>
      <w:r w:rsidR="00101671" w:rsidRPr="00075CC2">
        <w:rPr>
          <w:highlight w:val="yellow"/>
        </w:rPr>
        <w:t>F</w:t>
      </w:r>
      <w:r w:rsidR="00101671" w:rsidRPr="00075CC2">
        <w:rPr>
          <w:highlight w:val="yellow"/>
          <w:vertAlign w:val="subscript"/>
        </w:rPr>
        <w:t xml:space="preserve">1 </w:t>
      </w:r>
      <w:r w:rsidR="003B04FB" w:rsidRPr="00075CC2">
        <w:rPr>
          <w:highlight w:val="yellow"/>
        </w:rPr>
        <w:t>male</w:t>
      </w:r>
      <w:r w:rsidR="00724334" w:rsidRPr="00075CC2">
        <w:rPr>
          <w:highlight w:val="yellow"/>
        </w:rPr>
        <w:t xml:space="preserve"> using one leg</w:t>
      </w:r>
      <w:r w:rsidR="005A3DBB" w:rsidRPr="00075CC2">
        <w:rPr>
          <w:highlight w:val="yellow"/>
        </w:rPr>
        <w:t xml:space="preserve"> and genotype them</w:t>
      </w:r>
      <w:r w:rsidR="00C4618B" w:rsidRPr="00075CC2">
        <w:rPr>
          <w:highlight w:val="yellow"/>
        </w:rPr>
        <w:t xml:space="preserve"> </w:t>
      </w:r>
      <w:r w:rsidR="00642D60" w:rsidRPr="00075CC2">
        <w:rPr>
          <w:highlight w:val="yellow"/>
        </w:rPr>
        <w:t>using same method described in section 3.1 above</w:t>
      </w:r>
      <w:r w:rsidR="00806A8F" w:rsidRPr="00075CC2">
        <w:rPr>
          <w:highlight w:val="yellow"/>
        </w:rPr>
        <w:t>.</w:t>
      </w:r>
    </w:p>
    <w:p w14:paraId="425A9B72" w14:textId="77777777" w:rsidR="00D170FA" w:rsidRPr="00075CC2" w:rsidRDefault="00D170FA" w:rsidP="00335091">
      <w:pPr>
        <w:widowControl/>
        <w:jc w:val="left"/>
        <w:rPr>
          <w:rFonts w:ascii="Calibri" w:hAnsi="Calibri" w:cs="Calibri"/>
          <w:highlight w:val="yellow"/>
        </w:rPr>
      </w:pPr>
    </w:p>
    <w:p w14:paraId="76FC7D71" w14:textId="75E8040B" w:rsidR="00D170FA" w:rsidRPr="00335091" w:rsidRDefault="00075CC2" w:rsidP="00335091">
      <w:pPr>
        <w:widowControl/>
        <w:jc w:val="left"/>
        <w:rPr>
          <w:rFonts w:ascii="Calibri" w:eastAsia="Times New Roman" w:hAnsi="Calibri" w:cs="Calibri"/>
          <w:kern w:val="0"/>
        </w:rPr>
      </w:pPr>
      <w:r w:rsidRPr="00335091">
        <w:rPr>
          <w:rFonts w:ascii="Calibri" w:hAnsi="Calibri" w:cs="Calibri"/>
        </w:rPr>
        <w:t>Note:</w:t>
      </w:r>
      <w:r w:rsidR="00724334" w:rsidRPr="00335091">
        <w:rPr>
          <w:rFonts w:ascii="Calibri" w:hAnsi="Calibri" w:cs="Calibri"/>
        </w:rPr>
        <w:t xml:space="preserve"> Samples can be </w:t>
      </w:r>
      <w:r w:rsidR="008032F0" w:rsidRPr="00335091">
        <w:rPr>
          <w:rFonts w:ascii="Calibri" w:hAnsi="Calibri" w:cs="Calibri"/>
        </w:rPr>
        <w:t xml:space="preserve">stored </w:t>
      </w:r>
      <w:r w:rsidR="00724334" w:rsidRPr="00335091">
        <w:rPr>
          <w:rFonts w:ascii="Calibri" w:hAnsi="Calibri" w:cs="Calibri"/>
        </w:rPr>
        <w:t xml:space="preserve">in 100% </w:t>
      </w:r>
      <w:r w:rsidR="000D1B69" w:rsidRPr="00335091">
        <w:rPr>
          <w:rFonts w:ascii="Calibri" w:hAnsi="Calibri" w:cs="Calibri"/>
        </w:rPr>
        <w:t xml:space="preserve">EtOH </w:t>
      </w:r>
      <w:r w:rsidR="00724334" w:rsidRPr="00335091">
        <w:rPr>
          <w:rFonts w:ascii="Calibri" w:hAnsi="Calibri" w:cs="Calibri"/>
        </w:rPr>
        <w:t>before DNA extraction</w:t>
      </w:r>
      <w:r w:rsidR="008032F0" w:rsidRPr="00335091">
        <w:rPr>
          <w:rFonts w:ascii="Calibri" w:hAnsi="Calibri" w:cs="Calibri"/>
        </w:rPr>
        <w:t xml:space="preserve">, and </w:t>
      </w:r>
      <w:r w:rsidR="00724334" w:rsidRPr="00335091">
        <w:rPr>
          <w:rFonts w:ascii="Calibri" w:hAnsi="Calibri" w:cs="Calibri"/>
        </w:rPr>
        <w:t>DNA in</w:t>
      </w:r>
      <w:r w:rsidR="001800B4" w:rsidRPr="00335091">
        <w:rPr>
          <w:rFonts w:ascii="Calibri" w:hAnsi="Calibri" w:cs="Calibri"/>
        </w:rPr>
        <w:t xml:space="preserve"> chelation agent</w:t>
      </w:r>
      <w:r w:rsidR="005A24DF" w:rsidRPr="00335091">
        <w:rPr>
          <w:rFonts w:ascii="Calibri" w:hAnsi="Calibri" w:cs="Calibri"/>
        </w:rPr>
        <w:t xml:space="preserve"> </w:t>
      </w:r>
      <w:r w:rsidR="00724334" w:rsidRPr="00335091">
        <w:rPr>
          <w:rFonts w:ascii="Calibri" w:hAnsi="Calibri" w:cs="Calibri"/>
        </w:rPr>
        <w:t xml:space="preserve">can be </w:t>
      </w:r>
      <w:r w:rsidR="008032F0" w:rsidRPr="00335091">
        <w:rPr>
          <w:rFonts w:ascii="Calibri" w:hAnsi="Calibri" w:cs="Calibri"/>
        </w:rPr>
        <w:t xml:space="preserve">stored </w:t>
      </w:r>
      <w:r w:rsidR="00724334" w:rsidRPr="00335091">
        <w:rPr>
          <w:rFonts w:ascii="Calibri" w:hAnsi="Calibri" w:cs="Calibri"/>
        </w:rPr>
        <w:t>for two month</w:t>
      </w:r>
      <w:r w:rsidR="008032F0" w:rsidRPr="00335091">
        <w:rPr>
          <w:rFonts w:ascii="Calibri" w:hAnsi="Calibri" w:cs="Calibri"/>
        </w:rPr>
        <w:t>s</w:t>
      </w:r>
      <w:r w:rsidR="00724334" w:rsidRPr="00335091">
        <w:rPr>
          <w:rFonts w:ascii="Calibri" w:hAnsi="Calibri" w:cs="Calibri"/>
        </w:rPr>
        <w:t xml:space="preserve"> at </w:t>
      </w:r>
      <w:r w:rsidR="00724334" w:rsidRPr="00335091">
        <w:rPr>
          <w:rFonts w:ascii="Calibri" w:eastAsia="Times New Roman" w:hAnsi="Calibri" w:cs="Calibri"/>
          <w:kern w:val="0"/>
          <w:shd w:val="clear" w:color="auto" w:fill="FFFFFF"/>
        </w:rPr>
        <w:t>4</w:t>
      </w:r>
      <w:r w:rsidR="0006334D" w:rsidRPr="00335091">
        <w:rPr>
          <w:rFonts w:ascii="Calibri" w:eastAsia="Times New Roman" w:hAnsi="Calibri" w:cs="Calibri"/>
          <w:kern w:val="0"/>
          <w:shd w:val="clear" w:color="auto" w:fill="FFFFFF"/>
        </w:rPr>
        <w:t xml:space="preserve"> </w:t>
      </w:r>
      <w:r w:rsidR="00724334" w:rsidRPr="00335091">
        <w:rPr>
          <w:rFonts w:ascii="Calibri" w:eastAsia="Times New Roman" w:hAnsi="Calibri" w:cs="Calibri"/>
          <w:kern w:val="0"/>
          <w:shd w:val="clear" w:color="auto" w:fill="FFFFFF"/>
        </w:rPr>
        <w:t>°C.</w:t>
      </w:r>
    </w:p>
    <w:p w14:paraId="356A44F8" w14:textId="77777777" w:rsidR="00724334" w:rsidRPr="00075CC2" w:rsidRDefault="00724334" w:rsidP="00335091">
      <w:pPr>
        <w:widowControl/>
        <w:jc w:val="left"/>
        <w:rPr>
          <w:rFonts w:ascii="Calibri" w:hAnsi="Calibri" w:cs="Calibri"/>
          <w:highlight w:val="yellow"/>
        </w:rPr>
      </w:pPr>
    </w:p>
    <w:p w14:paraId="48E4B10A" w14:textId="39B4FFD2" w:rsidR="00724334" w:rsidRDefault="00724334" w:rsidP="00335091">
      <w:pPr>
        <w:pStyle w:val="ListParagraph"/>
        <w:widowControl/>
        <w:numPr>
          <w:ilvl w:val="1"/>
          <w:numId w:val="8"/>
        </w:numPr>
        <w:ind w:left="0" w:firstLine="0"/>
        <w:jc w:val="left"/>
        <w:rPr>
          <w:highlight w:val="yellow"/>
        </w:rPr>
      </w:pPr>
      <w:r w:rsidRPr="006F7968">
        <w:rPr>
          <w:highlight w:val="yellow"/>
          <w:shd w:val="clear" w:color="auto" w:fill="FFFFFF"/>
        </w:rPr>
        <w:t>Evaluation</w:t>
      </w:r>
      <w:r w:rsidRPr="00075CC2">
        <w:rPr>
          <w:highlight w:val="yellow"/>
        </w:rPr>
        <w:t xml:space="preserve"> of </w:t>
      </w:r>
      <w:r w:rsidR="004E6830" w:rsidRPr="00075CC2">
        <w:rPr>
          <w:highlight w:val="yellow"/>
        </w:rPr>
        <w:t xml:space="preserve">male </w:t>
      </w:r>
      <w:r w:rsidRPr="00075CC2">
        <w:rPr>
          <w:highlight w:val="yellow"/>
        </w:rPr>
        <w:t xml:space="preserve">fertility </w:t>
      </w:r>
      <w:r w:rsidR="004E6830" w:rsidRPr="00075CC2">
        <w:rPr>
          <w:highlight w:val="yellow"/>
        </w:rPr>
        <w:t xml:space="preserve">in males </w:t>
      </w:r>
      <w:r w:rsidRPr="00075CC2">
        <w:rPr>
          <w:highlight w:val="yellow"/>
        </w:rPr>
        <w:t xml:space="preserve">produced </w:t>
      </w:r>
      <w:r w:rsidR="004E6830" w:rsidRPr="00075CC2">
        <w:rPr>
          <w:highlight w:val="yellow"/>
        </w:rPr>
        <w:t xml:space="preserve">from </w:t>
      </w:r>
      <w:r w:rsidRPr="00075CC2">
        <w:rPr>
          <w:highlight w:val="yellow"/>
        </w:rPr>
        <w:t xml:space="preserve">inbreeding crosses </w:t>
      </w:r>
    </w:p>
    <w:p w14:paraId="6FC6E398" w14:textId="77777777" w:rsidR="00335091" w:rsidRPr="00075CC2" w:rsidRDefault="00335091" w:rsidP="00335091">
      <w:pPr>
        <w:pStyle w:val="ListParagraph"/>
        <w:widowControl/>
        <w:ind w:left="0"/>
        <w:jc w:val="left"/>
        <w:rPr>
          <w:highlight w:val="yellow"/>
        </w:rPr>
      </w:pPr>
    </w:p>
    <w:p w14:paraId="0868A966" w14:textId="773DDBDB" w:rsidR="00724334" w:rsidRPr="00075CC2" w:rsidRDefault="00075CC2" w:rsidP="00335091">
      <w:pPr>
        <w:widowControl/>
        <w:jc w:val="left"/>
        <w:rPr>
          <w:rFonts w:ascii="Calibri" w:hAnsi="Calibri" w:cs="Calibri"/>
          <w:highlight w:val="yellow"/>
        </w:rPr>
      </w:pPr>
      <w:r>
        <w:rPr>
          <w:rFonts w:ascii="Calibri" w:hAnsi="Calibri" w:cs="Calibri"/>
          <w:highlight w:val="yellow"/>
        </w:rPr>
        <w:t>Note:</w:t>
      </w:r>
      <w:r w:rsidR="00724334" w:rsidRPr="00075CC2">
        <w:rPr>
          <w:rFonts w:ascii="Calibri" w:hAnsi="Calibri" w:cs="Calibri"/>
          <w:highlight w:val="yellow"/>
        </w:rPr>
        <w:t xml:space="preserve"> Diploid males produced </w:t>
      </w:r>
      <w:r w:rsidR="004E6830" w:rsidRPr="00075CC2">
        <w:rPr>
          <w:rFonts w:ascii="Calibri" w:hAnsi="Calibri" w:cs="Calibri"/>
          <w:highlight w:val="yellow"/>
        </w:rPr>
        <w:t xml:space="preserve">from </w:t>
      </w:r>
      <w:r w:rsidR="00724334" w:rsidRPr="00075CC2">
        <w:rPr>
          <w:rFonts w:ascii="Calibri" w:hAnsi="Calibri" w:cs="Calibri"/>
          <w:highlight w:val="yellow"/>
        </w:rPr>
        <w:t>inbreeding crosses are often sterile.</w:t>
      </w:r>
    </w:p>
    <w:p w14:paraId="2D73D531" w14:textId="77777777" w:rsidR="007F7EEF" w:rsidRPr="00075CC2" w:rsidRDefault="007F7EEF" w:rsidP="00335091">
      <w:pPr>
        <w:widowControl/>
        <w:jc w:val="left"/>
        <w:rPr>
          <w:rFonts w:ascii="Calibri" w:hAnsi="Calibri" w:cs="Calibri"/>
          <w:highlight w:val="yellow"/>
        </w:rPr>
      </w:pPr>
    </w:p>
    <w:p w14:paraId="32375C96" w14:textId="6C56292F" w:rsidR="00724334" w:rsidRPr="00075CC2" w:rsidRDefault="00724334" w:rsidP="00335091">
      <w:pPr>
        <w:pStyle w:val="ListParagraph"/>
        <w:widowControl/>
        <w:numPr>
          <w:ilvl w:val="2"/>
          <w:numId w:val="8"/>
        </w:numPr>
        <w:ind w:left="0" w:firstLine="0"/>
        <w:jc w:val="left"/>
        <w:rPr>
          <w:highlight w:val="yellow"/>
        </w:rPr>
      </w:pPr>
      <w:r w:rsidRPr="00075CC2">
        <w:rPr>
          <w:highlight w:val="yellow"/>
        </w:rPr>
        <w:t xml:space="preserve">Dissect </w:t>
      </w:r>
      <w:r w:rsidR="007669CA" w:rsidRPr="00075CC2">
        <w:rPr>
          <w:highlight w:val="yellow"/>
        </w:rPr>
        <w:t>internal reproductive organs</w:t>
      </w:r>
      <w:r w:rsidR="00975480" w:rsidRPr="00075CC2">
        <w:rPr>
          <w:highlight w:val="yellow"/>
        </w:rPr>
        <w:t xml:space="preserve"> in </w:t>
      </w:r>
      <w:r w:rsidR="00335091">
        <w:rPr>
          <w:highlight w:val="yellow"/>
        </w:rPr>
        <w:t xml:space="preserve">a </w:t>
      </w:r>
      <w:r w:rsidR="00D90A93" w:rsidRPr="00075CC2">
        <w:rPr>
          <w:highlight w:val="yellow"/>
        </w:rPr>
        <w:t xml:space="preserve">glass dish with </w:t>
      </w:r>
      <w:r w:rsidR="00580F37" w:rsidRPr="00075CC2">
        <w:rPr>
          <w:highlight w:val="yellow"/>
        </w:rPr>
        <w:t xml:space="preserve">400 </w:t>
      </w:r>
      <w:r w:rsidR="00075CC2">
        <w:rPr>
          <w:highlight w:val="yellow"/>
        </w:rPr>
        <w:t>µL</w:t>
      </w:r>
      <w:r w:rsidR="00335091">
        <w:rPr>
          <w:highlight w:val="yellow"/>
        </w:rPr>
        <w:t xml:space="preserve"> of</w:t>
      </w:r>
      <w:r w:rsidR="00580F37" w:rsidRPr="00075CC2">
        <w:rPr>
          <w:highlight w:val="yellow"/>
        </w:rPr>
        <w:t xml:space="preserve"> </w:t>
      </w:r>
      <w:r w:rsidR="00021EDE" w:rsidRPr="00075CC2">
        <w:rPr>
          <w:highlight w:val="yellow"/>
        </w:rPr>
        <w:t>PBS</w:t>
      </w:r>
      <w:r w:rsidRPr="00075CC2">
        <w:rPr>
          <w:highlight w:val="yellow"/>
        </w:rPr>
        <w:t xml:space="preserve"> solution</w:t>
      </w:r>
      <w:r w:rsidR="00931EC7" w:rsidRPr="00075CC2">
        <w:rPr>
          <w:highlight w:val="yellow"/>
        </w:rPr>
        <w:t xml:space="preserve"> using </w:t>
      </w:r>
      <w:r w:rsidR="00EF0710" w:rsidRPr="00075CC2">
        <w:rPr>
          <w:highlight w:val="yellow"/>
        </w:rPr>
        <w:t>forceps</w:t>
      </w:r>
      <w:r w:rsidRPr="00075CC2">
        <w:rPr>
          <w:highlight w:val="yellow"/>
        </w:rPr>
        <w:t xml:space="preserve">. </w:t>
      </w:r>
    </w:p>
    <w:bookmarkEnd w:id="0"/>
    <w:p w14:paraId="1AA696DC" w14:textId="77777777" w:rsidR="007F7EEF" w:rsidRPr="00075CC2" w:rsidRDefault="007F7EEF" w:rsidP="00335091">
      <w:pPr>
        <w:widowControl/>
        <w:jc w:val="left"/>
        <w:rPr>
          <w:rFonts w:ascii="Calibri" w:hAnsi="Calibri" w:cs="Calibri"/>
          <w:highlight w:val="yellow"/>
        </w:rPr>
      </w:pPr>
    </w:p>
    <w:p w14:paraId="6DABAE5E" w14:textId="2EF67930" w:rsidR="008212B8" w:rsidRPr="00075CC2" w:rsidRDefault="008212B8" w:rsidP="00335091">
      <w:pPr>
        <w:pStyle w:val="ListParagraph"/>
        <w:widowControl/>
        <w:numPr>
          <w:ilvl w:val="2"/>
          <w:numId w:val="8"/>
        </w:numPr>
        <w:ind w:left="0" w:firstLine="0"/>
        <w:jc w:val="left"/>
      </w:pPr>
      <w:r w:rsidRPr="00075CC2">
        <w:t xml:space="preserve">Remove PBS and add 4% paraformaldehyde (PFA) using </w:t>
      </w:r>
      <w:r w:rsidR="00FE3BF7" w:rsidRPr="00075CC2">
        <w:t xml:space="preserve">a </w:t>
      </w:r>
      <w:r w:rsidRPr="00075CC2">
        <w:t>micropipette.</w:t>
      </w:r>
    </w:p>
    <w:p w14:paraId="58EAB6C4" w14:textId="77777777" w:rsidR="00291676" w:rsidRPr="00075CC2" w:rsidRDefault="00291676" w:rsidP="00335091">
      <w:pPr>
        <w:widowControl/>
        <w:jc w:val="left"/>
        <w:rPr>
          <w:rFonts w:ascii="Calibri" w:hAnsi="Calibri" w:cs="Calibri"/>
        </w:rPr>
      </w:pPr>
    </w:p>
    <w:p w14:paraId="10E7B89E" w14:textId="5E2BB9E2" w:rsidR="00724334" w:rsidRPr="00075CC2" w:rsidRDefault="00043133" w:rsidP="00335091">
      <w:pPr>
        <w:pStyle w:val="ListParagraph"/>
        <w:widowControl/>
        <w:numPr>
          <w:ilvl w:val="2"/>
          <w:numId w:val="8"/>
        </w:numPr>
        <w:ind w:left="0" w:firstLine="0"/>
        <w:jc w:val="left"/>
      </w:pPr>
      <w:r w:rsidRPr="00075CC2">
        <w:t xml:space="preserve">Fix </w:t>
      </w:r>
      <w:r w:rsidR="00335091">
        <w:t xml:space="preserve">the </w:t>
      </w:r>
      <w:r w:rsidRPr="00075CC2">
        <w:t xml:space="preserve">tissue by incubating in </w:t>
      </w:r>
      <w:r w:rsidR="00724334" w:rsidRPr="00075CC2">
        <w:t>PFA</w:t>
      </w:r>
      <w:r w:rsidR="00B15944" w:rsidRPr="00075CC2">
        <w:rPr>
          <w:b/>
        </w:rPr>
        <w:t xml:space="preserve"> </w:t>
      </w:r>
      <w:r w:rsidR="00724334" w:rsidRPr="00075CC2">
        <w:t>for 30 min</w:t>
      </w:r>
      <w:r w:rsidR="00EB45ED" w:rsidRPr="00075CC2">
        <w:t xml:space="preserve"> </w:t>
      </w:r>
      <w:r w:rsidR="00BD7642" w:rsidRPr="00075CC2">
        <w:t>at room</w:t>
      </w:r>
      <w:r w:rsidR="00E96D3E" w:rsidRPr="00075CC2">
        <w:t xml:space="preserve"> </w:t>
      </w:r>
      <w:r w:rsidR="00F54CE9" w:rsidRPr="00075CC2">
        <w:t>temperature</w:t>
      </w:r>
      <w:r w:rsidR="006A316B" w:rsidRPr="00075CC2">
        <w:t xml:space="preserve"> (15</w:t>
      </w:r>
      <w:r w:rsidR="0006334D" w:rsidRPr="00075CC2">
        <w:t xml:space="preserve"> – </w:t>
      </w:r>
      <w:r w:rsidR="006A316B" w:rsidRPr="00075CC2">
        <w:t>25</w:t>
      </w:r>
      <w:r w:rsidR="0006334D" w:rsidRPr="00075CC2">
        <w:t xml:space="preserve"> </w:t>
      </w:r>
      <w:r w:rsidR="0006334D" w:rsidRPr="00075CC2">
        <w:rPr>
          <w:shd w:val="clear" w:color="auto" w:fill="FFFFFF"/>
        </w:rPr>
        <w:t>°C</w:t>
      </w:r>
      <w:r w:rsidR="006A316B" w:rsidRPr="00075CC2">
        <w:t>)</w:t>
      </w:r>
      <w:r w:rsidR="00724334" w:rsidRPr="00075CC2">
        <w:t xml:space="preserve">. </w:t>
      </w:r>
    </w:p>
    <w:p w14:paraId="22B50215" w14:textId="77777777" w:rsidR="007F7EEF" w:rsidRPr="00075CC2" w:rsidRDefault="007F7EEF" w:rsidP="00335091">
      <w:pPr>
        <w:widowControl/>
        <w:jc w:val="left"/>
        <w:rPr>
          <w:rFonts w:ascii="Calibri" w:hAnsi="Calibri" w:cs="Calibri"/>
        </w:rPr>
      </w:pPr>
    </w:p>
    <w:p w14:paraId="655A2C63" w14:textId="4E13AC7A" w:rsidR="00720A23" w:rsidRPr="00075CC2" w:rsidRDefault="00724334" w:rsidP="00335091">
      <w:pPr>
        <w:pStyle w:val="ListParagraph"/>
        <w:widowControl/>
        <w:numPr>
          <w:ilvl w:val="2"/>
          <w:numId w:val="8"/>
        </w:numPr>
        <w:ind w:left="0" w:firstLine="0"/>
        <w:jc w:val="left"/>
      </w:pPr>
      <w:r w:rsidRPr="00075CC2">
        <w:t xml:space="preserve">Wash tissue </w:t>
      </w:r>
      <w:r w:rsidR="00B15944" w:rsidRPr="00075CC2">
        <w:t xml:space="preserve">5 times </w:t>
      </w:r>
      <w:r w:rsidR="00975480" w:rsidRPr="00075CC2">
        <w:t xml:space="preserve">with </w:t>
      </w:r>
      <w:r w:rsidR="00F11C3E" w:rsidRPr="00075CC2">
        <w:t>4</w:t>
      </w:r>
      <w:r w:rsidR="002477B7" w:rsidRPr="00075CC2">
        <w:t xml:space="preserve">00 </w:t>
      </w:r>
      <w:r w:rsidR="00075CC2">
        <w:t>µL</w:t>
      </w:r>
      <w:r w:rsidR="002477B7" w:rsidRPr="00075CC2">
        <w:t xml:space="preserve"> </w:t>
      </w:r>
      <w:r w:rsidR="00335091">
        <w:t xml:space="preserve">of </w:t>
      </w:r>
      <w:r w:rsidR="006711AF" w:rsidRPr="00075CC2">
        <w:t>PBS</w:t>
      </w:r>
      <w:r w:rsidRPr="00075CC2">
        <w:t xml:space="preserve"> </w:t>
      </w:r>
      <w:r w:rsidR="00F11C3E" w:rsidRPr="00075CC2">
        <w:t xml:space="preserve">using </w:t>
      </w:r>
      <w:r w:rsidR="00FE3BF7" w:rsidRPr="00075CC2">
        <w:t xml:space="preserve">a </w:t>
      </w:r>
      <w:r w:rsidR="00ED3013" w:rsidRPr="00075CC2">
        <w:t>micropipette</w:t>
      </w:r>
      <w:r w:rsidR="00720A23" w:rsidRPr="00075CC2">
        <w:t>.</w:t>
      </w:r>
    </w:p>
    <w:p w14:paraId="06E74EE0" w14:textId="77777777" w:rsidR="00720A23" w:rsidRPr="00075CC2" w:rsidRDefault="00720A23" w:rsidP="00335091">
      <w:pPr>
        <w:widowControl/>
        <w:jc w:val="left"/>
        <w:rPr>
          <w:rFonts w:ascii="Calibri" w:hAnsi="Calibri" w:cs="Calibri"/>
        </w:rPr>
      </w:pPr>
    </w:p>
    <w:p w14:paraId="50049BAB" w14:textId="65D29F18" w:rsidR="00DA6B4E" w:rsidRPr="00075CC2" w:rsidRDefault="003B0500" w:rsidP="00335091">
      <w:pPr>
        <w:pStyle w:val="ListParagraph"/>
        <w:widowControl/>
        <w:numPr>
          <w:ilvl w:val="2"/>
          <w:numId w:val="8"/>
        </w:numPr>
        <w:ind w:left="0" w:firstLine="0"/>
        <w:jc w:val="left"/>
      </w:pPr>
      <w:r w:rsidRPr="00075CC2">
        <w:t>Dilute the 4',6-diamidino-2-phenylindole (DAPI) solution to 1</w:t>
      </w:r>
      <w:r w:rsidR="00A9039E" w:rsidRPr="00075CC2">
        <w:t xml:space="preserve"> </w:t>
      </w:r>
      <w:r w:rsidRPr="00075CC2">
        <w:t>µg/</w:t>
      </w:r>
      <w:r w:rsidR="00075CC2">
        <w:t>mL</w:t>
      </w:r>
      <w:r w:rsidRPr="00075CC2">
        <w:t xml:space="preserve"> in PBS.</w:t>
      </w:r>
      <w:r w:rsidR="00DF5434" w:rsidRPr="00075CC2">
        <w:t xml:space="preserve"> </w:t>
      </w:r>
    </w:p>
    <w:p w14:paraId="234C8FB0" w14:textId="77777777" w:rsidR="00DA6B4E" w:rsidRPr="00075CC2" w:rsidRDefault="00DA6B4E" w:rsidP="00335091">
      <w:pPr>
        <w:pStyle w:val="Date"/>
        <w:widowControl/>
        <w:jc w:val="left"/>
        <w:rPr>
          <w:rFonts w:cs="Calibri"/>
        </w:rPr>
      </w:pPr>
    </w:p>
    <w:p w14:paraId="3C16E4D3" w14:textId="203495EE" w:rsidR="003B0500" w:rsidRPr="00075CC2" w:rsidRDefault="00506A40" w:rsidP="00335091">
      <w:pPr>
        <w:pStyle w:val="ListParagraph"/>
        <w:widowControl/>
        <w:numPr>
          <w:ilvl w:val="2"/>
          <w:numId w:val="8"/>
        </w:numPr>
        <w:ind w:left="0" w:firstLine="0"/>
        <w:jc w:val="left"/>
      </w:pPr>
      <w:r w:rsidRPr="00075CC2">
        <w:t>Remove PBS and a</w:t>
      </w:r>
      <w:r w:rsidR="00DF5434" w:rsidRPr="00075CC2">
        <w:t xml:space="preserve">dd approximately 300 </w:t>
      </w:r>
      <w:r w:rsidR="00075CC2">
        <w:t>µL</w:t>
      </w:r>
      <w:r w:rsidR="00DF5434" w:rsidRPr="00075CC2">
        <w:t xml:space="preserve"> of this dilute DAPI staining solution to</w:t>
      </w:r>
      <w:r w:rsidR="00F026D8" w:rsidRPr="00075CC2">
        <w:t xml:space="preserve"> tissue.</w:t>
      </w:r>
    </w:p>
    <w:p w14:paraId="573FF6F7" w14:textId="4BD095E3" w:rsidR="00585912" w:rsidRPr="00075CC2" w:rsidRDefault="003B0500" w:rsidP="00335091">
      <w:pPr>
        <w:pStyle w:val="Date"/>
        <w:widowControl/>
        <w:jc w:val="left"/>
        <w:rPr>
          <w:rFonts w:cs="Calibri"/>
        </w:rPr>
      </w:pPr>
      <w:r w:rsidRPr="00075CC2">
        <w:rPr>
          <w:rFonts w:cs="Calibri"/>
        </w:rPr>
        <w:t xml:space="preserve"> </w:t>
      </w:r>
    </w:p>
    <w:p w14:paraId="30B4D223" w14:textId="34244AAF" w:rsidR="006F7378" w:rsidRPr="00075CC2" w:rsidRDefault="00116F37" w:rsidP="00335091">
      <w:pPr>
        <w:pStyle w:val="ListParagraph"/>
        <w:widowControl/>
        <w:numPr>
          <w:ilvl w:val="2"/>
          <w:numId w:val="8"/>
        </w:numPr>
        <w:ind w:left="0" w:firstLine="0"/>
        <w:jc w:val="left"/>
      </w:pPr>
      <w:r w:rsidRPr="00075CC2">
        <w:t xml:space="preserve">Incubate </w:t>
      </w:r>
      <w:r w:rsidR="00391778" w:rsidRPr="00075CC2">
        <w:t>15</w:t>
      </w:r>
      <w:r w:rsidR="00BB5186" w:rsidRPr="00075CC2">
        <w:t xml:space="preserve"> min</w:t>
      </w:r>
      <w:r w:rsidRPr="00075CC2">
        <w:t xml:space="preserve"> </w:t>
      </w:r>
      <w:r w:rsidR="00790908" w:rsidRPr="00075CC2">
        <w:t>under</w:t>
      </w:r>
      <w:r w:rsidRPr="00075CC2">
        <w:t xml:space="preserve"> dark condition</w:t>
      </w:r>
      <w:r w:rsidR="00D0259F" w:rsidRPr="00075CC2">
        <w:t xml:space="preserve"> at room temperature (15 – 25 </w:t>
      </w:r>
      <w:r w:rsidR="00D0259F" w:rsidRPr="00075CC2">
        <w:rPr>
          <w:shd w:val="clear" w:color="auto" w:fill="FFFFFF"/>
        </w:rPr>
        <w:t>°C</w:t>
      </w:r>
      <w:r w:rsidR="00D0259F" w:rsidRPr="00075CC2">
        <w:t>)</w:t>
      </w:r>
      <w:r w:rsidR="00585912" w:rsidRPr="00075CC2">
        <w:t>.</w:t>
      </w:r>
    </w:p>
    <w:p w14:paraId="5DB0E35E" w14:textId="77777777" w:rsidR="004D7498" w:rsidRPr="00075CC2" w:rsidRDefault="004D7498" w:rsidP="00335091">
      <w:pPr>
        <w:widowControl/>
        <w:jc w:val="left"/>
        <w:rPr>
          <w:rFonts w:ascii="Calibri" w:hAnsi="Calibri" w:cs="Calibri"/>
        </w:rPr>
      </w:pPr>
    </w:p>
    <w:p w14:paraId="1F44FC90" w14:textId="04D7B800" w:rsidR="00466930" w:rsidRPr="00075CC2" w:rsidRDefault="00466930" w:rsidP="00335091">
      <w:pPr>
        <w:pStyle w:val="ListParagraph"/>
        <w:widowControl/>
        <w:numPr>
          <w:ilvl w:val="2"/>
          <w:numId w:val="8"/>
        </w:numPr>
        <w:ind w:left="0" w:firstLine="0"/>
        <w:jc w:val="left"/>
      </w:pPr>
      <w:r w:rsidRPr="00075CC2">
        <w:t xml:space="preserve">Wash tissue 5 times with 400 </w:t>
      </w:r>
      <w:r w:rsidR="00075CC2">
        <w:t>µL</w:t>
      </w:r>
      <w:r w:rsidRPr="00075CC2">
        <w:t xml:space="preserve"> </w:t>
      </w:r>
      <w:r w:rsidR="00335091">
        <w:t xml:space="preserve">of </w:t>
      </w:r>
      <w:r w:rsidRPr="00075CC2">
        <w:t>PBS, and transfer tissue on center of slide glass using forceps.</w:t>
      </w:r>
    </w:p>
    <w:p w14:paraId="3499EB3E" w14:textId="77777777" w:rsidR="00466930" w:rsidRPr="00075CC2" w:rsidRDefault="00466930" w:rsidP="00335091">
      <w:pPr>
        <w:widowControl/>
        <w:jc w:val="left"/>
        <w:rPr>
          <w:rFonts w:ascii="Calibri" w:hAnsi="Calibri" w:cs="Calibri"/>
        </w:rPr>
      </w:pPr>
    </w:p>
    <w:p w14:paraId="0FE27594" w14:textId="6632744B" w:rsidR="00466930" w:rsidRPr="00075CC2" w:rsidRDefault="00466930" w:rsidP="00335091">
      <w:pPr>
        <w:pStyle w:val="ListParagraph"/>
        <w:widowControl/>
        <w:numPr>
          <w:ilvl w:val="2"/>
          <w:numId w:val="8"/>
        </w:numPr>
        <w:ind w:left="0" w:firstLine="0"/>
        <w:jc w:val="left"/>
      </w:pPr>
      <w:r w:rsidRPr="00075CC2">
        <w:t xml:space="preserve">Mount tissue on mounting medium containing </w:t>
      </w:r>
      <w:proofErr w:type="spellStart"/>
      <w:r w:rsidRPr="00075CC2">
        <w:t>Tetramethylrhodamine</w:t>
      </w:r>
      <w:proofErr w:type="spellEnd"/>
      <w:r w:rsidRPr="00075CC2">
        <w:t xml:space="preserve"> (TRITC)-conjugated phalloidin. </w:t>
      </w:r>
    </w:p>
    <w:p w14:paraId="7DC57040" w14:textId="77777777" w:rsidR="00466930" w:rsidRPr="00075CC2" w:rsidRDefault="00466930" w:rsidP="00335091">
      <w:pPr>
        <w:widowControl/>
        <w:jc w:val="left"/>
        <w:rPr>
          <w:rFonts w:ascii="Calibri" w:hAnsi="Calibri" w:cs="Calibri"/>
          <w:highlight w:val="yellow"/>
        </w:rPr>
      </w:pPr>
    </w:p>
    <w:p w14:paraId="1A703E04" w14:textId="5994FA21" w:rsidR="00466930" w:rsidRPr="00075CC2" w:rsidRDefault="00466930" w:rsidP="00335091">
      <w:pPr>
        <w:pStyle w:val="ListParagraph"/>
        <w:widowControl/>
        <w:numPr>
          <w:ilvl w:val="2"/>
          <w:numId w:val="8"/>
        </w:numPr>
        <w:ind w:left="0" w:firstLine="0"/>
        <w:jc w:val="left"/>
        <w:rPr>
          <w:highlight w:val="yellow"/>
        </w:rPr>
      </w:pPr>
      <w:r w:rsidRPr="00075CC2">
        <w:rPr>
          <w:highlight w:val="yellow"/>
        </w:rPr>
        <w:t>Observe samples by confocal laser scanning microscope using 20</w:t>
      </w:r>
      <w:r w:rsidR="00335091">
        <w:rPr>
          <w:highlight w:val="yellow"/>
        </w:rPr>
        <w:t>X</w:t>
      </w:r>
      <w:r w:rsidRPr="00075CC2">
        <w:rPr>
          <w:highlight w:val="yellow"/>
        </w:rPr>
        <w:t xml:space="preserve"> or 63</w:t>
      </w:r>
      <w:r w:rsidR="00335091">
        <w:rPr>
          <w:highlight w:val="yellow"/>
        </w:rPr>
        <w:t>X</w:t>
      </w:r>
      <w:r w:rsidRPr="00075CC2">
        <w:rPr>
          <w:highlight w:val="yellow"/>
        </w:rPr>
        <w:t xml:space="preserve"> objective lenses.</w:t>
      </w:r>
    </w:p>
    <w:p w14:paraId="5F07CF2E" w14:textId="77777777" w:rsidR="00466930" w:rsidRPr="00075CC2" w:rsidRDefault="00466930" w:rsidP="00335091">
      <w:pPr>
        <w:widowControl/>
        <w:jc w:val="left"/>
        <w:rPr>
          <w:rFonts w:ascii="Calibri" w:hAnsi="Calibri" w:cs="Calibri"/>
          <w:highlight w:val="yellow"/>
        </w:rPr>
      </w:pPr>
    </w:p>
    <w:p w14:paraId="49A40C99" w14:textId="08272727" w:rsidR="00466930" w:rsidRPr="00075CC2" w:rsidRDefault="00335091" w:rsidP="00335091">
      <w:pPr>
        <w:pStyle w:val="ListParagraph"/>
        <w:widowControl/>
        <w:numPr>
          <w:ilvl w:val="2"/>
          <w:numId w:val="8"/>
        </w:numPr>
        <w:ind w:left="0" w:firstLine="0"/>
        <w:jc w:val="left"/>
      </w:pPr>
      <w:r>
        <w:t>Use a</w:t>
      </w:r>
      <w:r w:rsidR="00466930" w:rsidRPr="00075CC2">
        <w:t xml:space="preserve"> 405 nm excitation laser and </w:t>
      </w:r>
      <w:r>
        <w:t>a</w:t>
      </w:r>
      <w:r w:rsidR="00466930" w:rsidRPr="00075CC2">
        <w:t xml:space="preserve"> hybrid detector at 410-530 nm for DAPI detection.</w:t>
      </w:r>
    </w:p>
    <w:p w14:paraId="35843135" w14:textId="77777777" w:rsidR="00466930" w:rsidRPr="00075CC2" w:rsidRDefault="00466930" w:rsidP="00335091">
      <w:pPr>
        <w:widowControl/>
        <w:jc w:val="left"/>
        <w:rPr>
          <w:rFonts w:ascii="Calibri" w:hAnsi="Calibri" w:cs="Calibri"/>
        </w:rPr>
      </w:pPr>
    </w:p>
    <w:p w14:paraId="2B60A01D" w14:textId="5C4740DC" w:rsidR="00466930" w:rsidRPr="00075CC2" w:rsidRDefault="00335091" w:rsidP="00335091">
      <w:pPr>
        <w:pStyle w:val="ListParagraph"/>
        <w:widowControl/>
        <w:numPr>
          <w:ilvl w:val="2"/>
          <w:numId w:val="8"/>
        </w:numPr>
        <w:ind w:left="0" w:firstLine="0"/>
        <w:jc w:val="left"/>
      </w:pPr>
      <w:r>
        <w:t>Use a</w:t>
      </w:r>
      <w:r w:rsidR="00466930" w:rsidRPr="00075CC2">
        <w:t xml:space="preserve"> 561 nm excitation laser and </w:t>
      </w:r>
      <w:r>
        <w:t>a</w:t>
      </w:r>
      <w:r w:rsidR="00466930" w:rsidRPr="00075CC2">
        <w:t xml:space="preserve"> hybrid detector at 565-650 nm for TRITC detection.</w:t>
      </w:r>
    </w:p>
    <w:p w14:paraId="34EB348E" w14:textId="77777777" w:rsidR="00466930" w:rsidRPr="00075CC2" w:rsidRDefault="00466930" w:rsidP="00335091">
      <w:pPr>
        <w:widowControl/>
        <w:jc w:val="left"/>
        <w:rPr>
          <w:rFonts w:ascii="Calibri" w:hAnsi="Calibri" w:cs="Calibri"/>
        </w:rPr>
      </w:pPr>
    </w:p>
    <w:p w14:paraId="3E4BF205" w14:textId="162961DD" w:rsidR="00466930" w:rsidRPr="00075CC2" w:rsidRDefault="00335091" w:rsidP="00335091">
      <w:pPr>
        <w:pStyle w:val="ListParagraph"/>
        <w:widowControl/>
        <w:numPr>
          <w:ilvl w:val="2"/>
          <w:numId w:val="8"/>
        </w:numPr>
        <w:ind w:left="0" w:firstLine="0"/>
        <w:jc w:val="left"/>
      </w:pPr>
      <w:r>
        <w:t>Use a s</w:t>
      </w:r>
      <w:r w:rsidR="00466930" w:rsidRPr="00075CC2">
        <w:t xml:space="preserve">can speed </w:t>
      </w:r>
      <w:r>
        <w:t xml:space="preserve">of </w:t>
      </w:r>
      <w:r w:rsidR="00466930" w:rsidRPr="00075CC2">
        <w:t>400 Hz (400 lines/s) at a resolution at 1024</w:t>
      </w:r>
      <w:r w:rsidR="00DC45BF" w:rsidRPr="00075CC2">
        <w:t xml:space="preserve"> </w:t>
      </w:r>
      <w:r w:rsidR="00466930" w:rsidRPr="00075CC2">
        <w:t>×</w:t>
      </w:r>
      <w:r w:rsidR="00DC45BF" w:rsidRPr="00075CC2">
        <w:t xml:space="preserve"> </w:t>
      </w:r>
      <w:r w:rsidR="00466930" w:rsidRPr="00075CC2">
        <w:t>1024 pixels.</w:t>
      </w:r>
    </w:p>
    <w:p w14:paraId="029079C5" w14:textId="77777777" w:rsidR="00466930" w:rsidRPr="00075CC2" w:rsidRDefault="00466930" w:rsidP="00335091">
      <w:pPr>
        <w:widowControl/>
        <w:jc w:val="left"/>
        <w:rPr>
          <w:rFonts w:ascii="Calibri" w:hAnsi="Calibri" w:cs="Calibri"/>
        </w:rPr>
      </w:pPr>
    </w:p>
    <w:p w14:paraId="30885A37" w14:textId="28E1DE81" w:rsidR="00466930" w:rsidRPr="00335091" w:rsidRDefault="00335091" w:rsidP="00335091">
      <w:pPr>
        <w:pStyle w:val="ListParagraph"/>
        <w:widowControl/>
        <w:numPr>
          <w:ilvl w:val="2"/>
          <w:numId w:val="8"/>
        </w:numPr>
        <w:ind w:left="0" w:firstLine="0"/>
        <w:jc w:val="left"/>
      </w:pPr>
      <w:r>
        <w:t>Capture i</w:t>
      </w:r>
      <w:r w:rsidR="00466930" w:rsidRPr="00075CC2">
        <w:t>mages using a software platform.</w:t>
      </w:r>
    </w:p>
    <w:p w14:paraId="0A5359AB" w14:textId="77777777" w:rsidR="00485E2E" w:rsidRPr="00075CC2" w:rsidRDefault="00485E2E" w:rsidP="00335091">
      <w:pPr>
        <w:widowControl/>
        <w:jc w:val="left"/>
        <w:rPr>
          <w:rFonts w:ascii="Calibri" w:hAnsi="Calibri" w:cs="Calibri"/>
        </w:rPr>
      </w:pPr>
    </w:p>
    <w:p w14:paraId="0AD53B89" w14:textId="742B3AB8" w:rsidR="00E46241" w:rsidRPr="00075CC2" w:rsidRDefault="00335091" w:rsidP="00335091">
      <w:pPr>
        <w:widowControl/>
        <w:jc w:val="left"/>
        <w:rPr>
          <w:rFonts w:ascii="Calibri" w:hAnsi="Calibri" w:cs="Calibri"/>
          <w:b/>
        </w:rPr>
      </w:pPr>
      <w:r w:rsidRPr="00075CC2">
        <w:rPr>
          <w:rFonts w:ascii="Calibri" w:hAnsi="Calibri" w:cs="Calibri"/>
          <w:b/>
        </w:rPr>
        <w:t>REPRESENTATIVE RESULTS</w:t>
      </w:r>
      <w:r>
        <w:rPr>
          <w:rFonts w:ascii="Calibri" w:hAnsi="Calibri" w:cs="Calibri"/>
          <w:b/>
        </w:rPr>
        <w:t>:</w:t>
      </w:r>
    </w:p>
    <w:p w14:paraId="3F47A620" w14:textId="235FF120" w:rsidR="00E46241" w:rsidRPr="00075CC2" w:rsidRDefault="00E46241" w:rsidP="00335091">
      <w:pPr>
        <w:widowControl/>
        <w:jc w:val="left"/>
        <w:rPr>
          <w:rFonts w:ascii="Calibri" w:hAnsi="Calibri" w:cs="Calibri"/>
        </w:rPr>
      </w:pPr>
      <w:r w:rsidRPr="00075CC2">
        <w:rPr>
          <w:rFonts w:ascii="Calibri" w:hAnsi="Calibri" w:cs="Calibri"/>
        </w:rPr>
        <w:t>Results of microsatellite analysis using F</w:t>
      </w:r>
      <w:r w:rsidRPr="00075CC2">
        <w:rPr>
          <w:rFonts w:ascii="Calibri" w:hAnsi="Calibri" w:cs="Calibri"/>
          <w:vertAlign w:val="subscript"/>
        </w:rPr>
        <w:t>0</w:t>
      </w:r>
      <w:r w:rsidRPr="00075CC2">
        <w:rPr>
          <w:rFonts w:ascii="Calibri" w:hAnsi="Calibri" w:cs="Calibri"/>
        </w:rPr>
        <w:t xml:space="preserve"> and F</w:t>
      </w:r>
      <w:r w:rsidRPr="00075CC2">
        <w:rPr>
          <w:rFonts w:ascii="Calibri" w:hAnsi="Calibri" w:cs="Calibri"/>
          <w:vertAlign w:val="subscript"/>
        </w:rPr>
        <w:t>1</w:t>
      </w:r>
      <w:r w:rsidRPr="00075CC2">
        <w:rPr>
          <w:rFonts w:ascii="Calibri" w:hAnsi="Calibri" w:cs="Calibri"/>
        </w:rPr>
        <w:t xml:space="preserve"> generations </w:t>
      </w:r>
      <w:r w:rsidR="00BA6617" w:rsidRPr="00075CC2">
        <w:rPr>
          <w:rFonts w:ascii="Calibri" w:hAnsi="Calibri" w:cs="Calibri"/>
        </w:rPr>
        <w:t>showed that</w:t>
      </w:r>
      <w:r w:rsidRPr="00075CC2">
        <w:rPr>
          <w:rFonts w:ascii="Calibri" w:hAnsi="Calibri" w:cs="Calibri"/>
        </w:rPr>
        <w:t xml:space="preserve"> inbreeding crosses</w:t>
      </w:r>
      <w:r w:rsidR="00BA6617" w:rsidRPr="00075CC2">
        <w:rPr>
          <w:rFonts w:ascii="Calibri" w:hAnsi="Calibri" w:cs="Calibri"/>
        </w:rPr>
        <w:t xml:space="preserve"> were produced</w:t>
      </w:r>
      <w:r w:rsidR="00043133" w:rsidRPr="00075CC2">
        <w:rPr>
          <w:rFonts w:ascii="Calibri" w:hAnsi="Calibri" w:cs="Calibri"/>
        </w:rPr>
        <w:t xml:space="preserve"> successfully</w:t>
      </w:r>
      <w:r w:rsidR="006B1329" w:rsidRPr="00075CC2">
        <w:rPr>
          <w:rFonts w:ascii="Calibri" w:hAnsi="Calibri" w:cs="Calibri"/>
        </w:rPr>
        <w:t xml:space="preserve"> </w:t>
      </w:r>
      <w:r w:rsidR="00C56023" w:rsidRPr="00075CC2">
        <w:rPr>
          <w:rFonts w:ascii="Calibri" w:hAnsi="Calibri" w:cs="Calibri"/>
        </w:rPr>
        <w:t>(</w:t>
      </w:r>
      <w:r w:rsidR="00075CC2" w:rsidRPr="00075CC2">
        <w:rPr>
          <w:rFonts w:ascii="Calibri" w:hAnsi="Calibri" w:cs="Calibri"/>
          <w:b/>
        </w:rPr>
        <w:t>Figure 4</w:t>
      </w:r>
      <w:r w:rsidR="00AA00AE" w:rsidRPr="00075CC2">
        <w:rPr>
          <w:rFonts w:ascii="Calibri" w:hAnsi="Calibri" w:cs="Calibri"/>
        </w:rPr>
        <w:t>)</w:t>
      </w:r>
      <w:r w:rsidR="00075CC2" w:rsidRPr="00335091">
        <w:rPr>
          <w:rFonts w:ascii="Calibri" w:hAnsi="Calibri" w:cs="Calibri"/>
          <w:vertAlign w:val="superscript"/>
        </w:rPr>
        <w:t>6</w:t>
      </w:r>
      <w:r w:rsidRPr="00075CC2">
        <w:rPr>
          <w:rFonts w:ascii="Calibri" w:hAnsi="Calibri" w:cs="Calibri"/>
        </w:rPr>
        <w:t xml:space="preserve">. </w:t>
      </w:r>
      <w:proofErr w:type="gramStart"/>
      <w:r w:rsidRPr="00075CC2">
        <w:rPr>
          <w:rFonts w:ascii="Calibri" w:hAnsi="Calibri" w:cs="Calibri"/>
        </w:rPr>
        <w:t xml:space="preserve">As a </w:t>
      </w:r>
      <w:r w:rsidR="00383E8B" w:rsidRPr="00075CC2">
        <w:rPr>
          <w:rFonts w:ascii="Calibri" w:hAnsi="Calibri" w:cs="Calibri"/>
        </w:rPr>
        <w:t xml:space="preserve">result </w:t>
      </w:r>
      <w:r w:rsidR="0050495B" w:rsidRPr="00075CC2">
        <w:rPr>
          <w:rFonts w:ascii="Calibri" w:hAnsi="Calibri" w:cs="Calibri"/>
        </w:rPr>
        <w:t>of</w:t>
      </w:r>
      <w:proofErr w:type="gramEnd"/>
      <w:r w:rsidR="0050495B" w:rsidRPr="00075CC2">
        <w:rPr>
          <w:rFonts w:ascii="Calibri" w:hAnsi="Calibri" w:cs="Calibri"/>
        </w:rPr>
        <w:t xml:space="preserve"> inbreeding crosses,</w:t>
      </w:r>
      <w:r w:rsidRPr="00075CC2">
        <w:rPr>
          <w:rFonts w:ascii="Calibri" w:hAnsi="Calibri" w:cs="Calibri"/>
        </w:rPr>
        <w:t xml:space="preserve"> mated queens were </w:t>
      </w:r>
      <w:r w:rsidR="00BA6617" w:rsidRPr="00075CC2">
        <w:rPr>
          <w:rFonts w:ascii="Calibri" w:hAnsi="Calibri" w:cs="Calibri"/>
        </w:rPr>
        <w:t xml:space="preserve">obtained within </w:t>
      </w:r>
      <w:r w:rsidRPr="00075CC2">
        <w:rPr>
          <w:rFonts w:ascii="Calibri" w:hAnsi="Calibri" w:cs="Calibri"/>
        </w:rPr>
        <w:t xml:space="preserve">one month </w:t>
      </w:r>
      <w:r w:rsidR="00BA6617" w:rsidRPr="00075CC2">
        <w:rPr>
          <w:rFonts w:ascii="Calibri" w:hAnsi="Calibri" w:cs="Calibri"/>
        </w:rPr>
        <w:t xml:space="preserve">of </w:t>
      </w:r>
      <w:r w:rsidR="001C56C8" w:rsidRPr="00075CC2">
        <w:rPr>
          <w:rFonts w:ascii="Calibri" w:hAnsi="Calibri" w:cs="Calibri"/>
        </w:rPr>
        <w:t xml:space="preserve">establishing the </w:t>
      </w:r>
      <w:r w:rsidRPr="00075CC2">
        <w:rPr>
          <w:rFonts w:ascii="Calibri" w:hAnsi="Calibri" w:cs="Calibri"/>
        </w:rPr>
        <w:t xml:space="preserve">experimental </w:t>
      </w:r>
      <w:r w:rsidR="00296921" w:rsidRPr="00075CC2">
        <w:rPr>
          <w:rFonts w:ascii="Calibri" w:hAnsi="Calibri" w:cs="Calibri"/>
        </w:rPr>
        <w:t>crossing colonies. A quarter (27.1 ± 8.91</w:t>
      </w:r>
      <w:r w:rsidRPr="00075CC2">
        <w:rPr>
          <w:rFonts w:ascii="Calibri" w:hAnsi="Calibri" w:cs="Calibri"/>
        </w:rPr>
        <w:t>% SD) of all offspring</w:t>
      </w:r>
      <w:r w:rsidR="00383E8B" w:rsidRPr="00075CC2">
        <w:rPr>
          <w:rFonts w:ascii="Calibri" w:hAnsi="Calibri" w:cs="Calibri"/>
        </w:rPr>
        <w:t xml:space="preserve"> </w:t>
      </w:r>
      <w:r w:rsidRPr="00075CC2">
        <w:rPr>
          <w:rFonts w:ascii="Calibri" w:hAnsi="Calibri" w:cs="Calibri"/>
        </w:rPr>
        <w:t>(F</w:t>
      </w:r>
      <w:r w:rsidRPr="00075CC2">
        <w:rPr>
          <w:rFonts w:ascii="Calibri" w:hAnsi="Calibri" w:cs="Calibri"/>
          <w:vertAlign w:val="subscript"/>
        </w:rPr>
        <w:t>2</w:t>
      </w:r>
      <w:r w:rsidRPr="00075CC2">
        <w:rPr>
          <w:rFonts w:ascii="Calibri" w:hAnsi="Calibri" w:cs="Calibri"/>
        </w:rPr>
        <w:t xml:space="preserve">) </w:t>
      </w:r>
      <w:r w:rsidR="001C56C8" w:rsidRPr="00075CC2">
        <w:rPr>
          <w:rFonts w:ascii="Calibri" w:hAnsi="Calibri" w:cs="Calibri"/>
        </w:rPr>
        <w:t xml:space="preserve">from the </w:t>
      </w:r>
      <w:r w:rsidR="00FE166B" w:rsidRPr="00075CC2">
        <w:rPr>
          <w:rFonts w:ascii="Calibri" w:hAnsi="Calibri" w:cs="Calibri"/>
        </w:rPr>
        <w:t>inbreeding</w:t>
      </w:r>
      <w:r w:rsidRPr="00075CC2">
        <w:rPr>
          <w:rFonts w:ascii="Calibri" w:hAnsi="Calibri" w:cs="Calibri"/>
        </w:rPr>
        <w:t xml:space="preserve"> crosses </w:t>
      </w:r>
      <w:r w:rsidR="00F11C13" w:rsidRPr="00075CC2">
        <w:rPr>
          <w:rFonts w:ascii="Calibri" w:hAnsi="Calibri" w:cs="Calibri"/>
        </w:rPr>
        <w:t xml:space="preserve">was </w:t>
      </w:r>
      <w:r w:rsidRPr="00075CC2">
        <w:rPr>
          <w:rFonts w:ascii="Calibri" w:hAnsi="Calibri" w:cs="Calibri"/>
        </w:rPr>
        <w:t xml:space="preserve">male, while the </w:t>
      </w:r>
      <w:r w:rsidR="00383E8B" w:rsidRPr="00075CC2">
        <w:rPr>
          <w:rFonts w:ascii="Calibri" w:hAnsi="Calibri" w:cs="Calibri"/>
        </w:rPr>
        <w:t xml:space="preserve">remainder was </w:t>
      </w:r>
      <w:r w:rsidRPr="00075CC2">
        <w:rPr>
          <w:rFonts w:ascii="Calibri" w:hAnsi="Calibri" w:cs="Calibri"/>
        </w:rPr>
        <w:t xml:space="preserve">female </w:t>
      </w:r>
      <w:r w:rsidR="00F11C13" w:rsidRPr="00075CC2">
        <w:rPr>
          <w:rFonts w:ascii="Calibri" w:hAnsi="Calibri" w:cs="Calibri"/>
        </w:rPr>
        <w:t>(</w:t>
      </w:r>
      <w:r w:rsidR="00E8532D" w:rsidRPr="00075CC2">
        <w:rPr>
          <w:rFonts w:ascii="Calibri" w:hAnsi="Calibri" w:cs="Calibri"/>
        </w:rPr>
        <w:t>workers and a queen</w:t>
      </w:r>
      <w:r w:rsidR="00F11C13" w:rsidRPr="00075CC2">
        <w:rPr>
          <w:rFonts w:ascii="Calibri" w:hAnsi="Calibri" w:cs="Calibri"/>
        </w:rPr>
        <w:t>)</w:t>
      </w:r>
      <w:r w:rsidR="00075CC2" w:rsidRPr="00335091">
        <w:rPr>
          <w:rFonts w:ascii="Calibri" w:hAnsi="Calibri" w:cs="Calibri"/>
          <w:vertAlign w:val="superscript"/>
        </w:rPr>
        <w:t>6</w:t>
      </w:r>
      <w:r w:rsidRPr="00075CC2">
        <w:rPr>
          <w:rFonts w:ascii="Calibri" w:hAnsi="Calibri" w:cs="Calibri"/>
        </w:rPr>
        <w:t>.</w:t>
      </w:r>
      <w:r w:rsidR="000F4FEE" w:rsidRPr="00075CC2">
        <w:rPr>
          <w:rFonts w:ascii="Calibri" w:hAnsi="Calibri" w:cs="Calibri"/>
        </w:rPr>
        <w:t xml:space="preserve"> </w:t>
      </w:r>
      <w:r w:rsidR="00D30F7F" w:rsidRPr="00075CC2">
        <w:rPr>
          <w:rFonts w:ascii="Calibri" w:hAnsi="Calibri" w:cs="Calibri"/>
        </w:rPr>
        <w:t xml:space="preserve">QTL mapping using </w:t>
      </w:r>
      <w:r w:rsidR="001C56C8" w:rsidRPr="00075CC2">
        <w:rPr>
          <w:rFonts w:ascii="Calibri" w:hAnsi="Calibri" w:cs="Calibri"/>
        </w:rPr>
        <w:t xml:space="preserve">the </w:t>
      </w:r>
      <w:r w:rsidR="00D30F7F" w:rsidRPr="00075CC2">
        <w:rPr>
          <w:rFonts w:ascii="Calibri" w:hAnsi="Calibri" w:cs="Calibri"/>
        </w:rPr>
        <w:t xml:space="preserve">offspring </w:t>
      </w:r>
      <w:r w:rsidR="001C56C8" w:rsidRPr="00075CC2">
        <w:rPr>
          <w:rFonts w:ascii="Calibri" w:hAnsi="Calibri" w:cs="Calibri"/>
        </w:rPr>
        <w:t xml:space="preserve">from </w:t>
      </w:r>
      <w:r w:rsidR="00FE166B" w:rsidRPr="00075CC2">
        <w:rPr>
          <w:rFonts w:ascii="Calibri" w:hAnsi="Calibri" w:cs="Calibri"/>
        </w:rPr>
        <w:t>inbreeding</w:t>
      </w:r>
      <w:r w:rsidR="00D30F7F" w:rsidRPr="00075CC2">
        <w:rPr>
          <w:rFonts w:ascii="Calibri" w:hAnsi="Calibri" w:cs="Calibri"/>
        </w:rPr>
        <w:t xml:space="preserve"> crosses</w:t>
      </w:r>
      <w:r w:rsidR="000F4FEE" w:rsidRPr="00075CC2">
        <w:rPr>
          <w:rFonts w:ascii="Calibri" w:hAnsi="Calibri" w:cs="Calibri"/>
        </w:rPr>
        <w:t xml:space="preserve"> </w:t>
      </w:r>
      <w:r w:rsidR="00F11C13" w:rsidRPr="00075CC2">
        <w:rPr>
          <w:rFonts w:ascii="Calibri" w:hAnsi="Calibri" w:cs="Calibri"/>
        </w:rPr>
        <w:t xml:space="preserve">showed </w:t>
      </w:r>
      <w:r w:rsidRPr="00075CC2">
        <w:rPr>
          <w:rFonts w:ascii="Calibri" w:hAnsi="Calibri" w:cs="Calibri"/>
        </w:rPr>
        <w:t xml:space="preserve">that males produced by </w:t>
      </w:r>
      <w:r w:rsidR="00FE166B" w:rsidRPr="00075CC2">
        <w:rPr>
          <w:rFonts w:ascii="Calibri" w:hAnsi="Calibri" w:cs="Calibri"/>
        </w:rPr>
        <w:t>inbreeding</w:t>
      </w:r>
      <w:r w:rsidRPr="00075CC2">
        <w:rPr>
          <w:rFonts w:ascii="Calibri" w:hAnsi="Calibri" w:cs="Calibri"/>
        </w:rPr>
        <w:t xml:space="preserve"> crosses were diploid </w:t>
      </w:r>
      <w:r w:rsidR="00F11C13" w:rsidRPr="00075CC2">
        <w:rPr>
          <w:rFonts w:ascii="Calibri" w:hAnsi="Calibri" w:cs="Calibri"/>
        </w:rPr>
        <w:t xml:space="preserve">and </w:t>
      </w:r>
      <w:r w:rsidRPr="00075CC2">
        <w:rPr>
          <w:rFonts w:ascii="Calibri" w:hAnsi="Calibri" w:cs="Calibri"/>
        </w:rPr>
        <w:t xml:space="preserve">homozygous at two </w:t>
      </w:r>
      <w:r w:rsidR="008F0827" w:rsidRPr="00075CC2">
        <w:rPr>
          <w:rFonts w:ascii="Calibri" w:hAnsi="Calibri" w:cs="Calibri"/>
        </w:rPr>
        <w:t>CSD</w:t>
      </w:r>
      <w:r w:rsidRPr="00075CC2">
        <w:rPr>
          <w:rFonts w:ascii="Calibri" w:hAnsi="Calibri" w:cs="Calibri"/>
        </w:rPr>
        <w:t xml:space="preserve"> loci</w:t>
      </w:r>
      <w:r w:rsidR="00842186" w:rsidRPr="00075CC2">
        <w:rPr>
          <w:rFonts w:ascii="Calibri" w:hAnsi="Calibri" w:cs="Calibri"/>
        </w:rPr>
        <w:t xml:space="preserve"> (CSD1 and CSD2 in </w:t>
      </w:r>
      <w:r w:rsidR="00075CC2" w:rsidRPr="00075CC2">
        <w:rPr>
          <w:rFonts w:ascii="Calibri" w:hAnsi="Calibri" w:cs="Calibri"/>
          <w:b/>
        </w:rPr>
        <w:t>Figure 5</w:t>
      </w:r>
      <w:r w:rsidR="00842186" w:rsidRPr="00075CC2">
        <w:rPr>
          <w:rFonts w:ascii="Calibri" w:hAnsi="Calibri" w:cs="Calibri"/>
        </w:rPr>
        <w:t>)</w:t>
      </w:r>
      <w:r w:rsidRPr="00075CC2">
        <w:rPr>
          <w:rFonts w:ascii="Calibri" w:hAnsi="Calibri" w:cs="Calibri"/>
        </w:rPr>
        <w:t xml:space="preserve">, while females (workers) produced </w:t>
      </w:r>
      <w:r w:rsidR="00F11C13" w:rsidRPr="00075CC2">
        <w:rPr>
          <w:rFonts w:ascii="Calibri" w:hAnsi="Calibri" w:cs="Calibri"/>
        </w:rPr>
        <w:t xml:space="preserve">from </w:t>
      </w:r>
      <w:r w:rsidR="00FE166B" w:rsidRPr="00075CC2">
        <w:rPr>
          <w:rFonts w:ascii="Calibri" w:hAnsi="Calibri" w:cs="Calibri"/>
        </w:rPr>
        <w:t>inbreeding</w:t>
      </w:r>
      <w:r w:rsidRPr="00075CC2">
        <w:rPr>
          <w:rFonts w:ascii="Calibri" w:hAnsi="Calibri" w:cs="Calibri"/>
        </w:rPr>
        <w:t xml:space="preserve"> crosses </w:t>
      </w:r>
      <w:r w:rsidR="00F11C13" w:rsidRPr="00075CC2">
        <w:rPr>
          <w:rFonts w:ascii="Calibri" w:hAnsi="Calibri" w:cs="Calibri"/>
        </w:rPr>
        <w:t xml:space="preserve">were </w:t>
      </w:r>
      <w:r w:rsidRPr="00075CC2">
        <w:rPr>
          <w:rFonts w:ascii="Calibri" w:hAnsi="Calibri" w:cs="Calibri"/>
        </w:rPr>
        <w:t xml:space="preserve">diploid </w:t>
      </w:r>
      <w:r w:rsidR="00F11C13" w:rsidRPr="00075CC2">
        <w:rPr>
          <w:rFonts w:ascii="Calibri" w:hAnsi="Calibri" w:cs="Calibri"/>
        </w:rPr>
        <w:t xml:space="preserve">and </w:t>
      </w:r>
      <w:r w:rsidRPr="00075CC2">
        <w:rPr>
          <w:rFonts w:ascii="Calibri" w:hAnsi="Calibri" w:cs="Calibri"/>
        </w:rPr>
        <w:t xml:space="preserve">heterozygous </w:t>
      </w:r>
      <w:r w:rsidR="00F11C13" w:rsidRPr="00075CC2">
        <w:rPr>
          <w:rFonts w:ascii="Calibri" w:hAnsi="Calibri" w:cs="Calibri"/>
        </w:rPr>
        <w:t xml:space="preserve">at </w:t>
      </w:r>
      <w:r w:rsidRPr="00075CC2">
        <w:rPr>
          <w:rFonts w:ascii="Calibri" w:hAnsi="Calibri" w:cs="Calibri"/>
        </w:rPr>
        <w:t xml:space="preserve">least </w:t>
      </w:r>
      <w:r w:rsidR="00335091">
        <w:rPr>
          <w:rFonts w:ascii="Calibri" w:hAnsi="Calibri" w:cs="Calibri"/>
        </w:rPr>
        <w:t xml:space="preserve">at </w:t>
      </w:r>
      <w:r w:rsidR="00875EE8" w:rsidRPr="00075CC2">
        <w:rPr>
          <w:rFonts w:ascii="Calibri" w:hAnsi="Calibri" w:cs="Calibri"/>
        </w:rPr>
        <w:t>one</w:t>
      </w:r>
      <w:r w:rsidR="005D070A" w:rsidRPr="00075CC2">
        <w:rPr>
          <w:rFonts w:ascii="Calibri" w:hAnsi="Calibri" w:cs="Calibri"/>
        </w:rPr>
        <w:t xml:space="preserve"> </w:t>
      </w:r>
      <w:r w:rsidR="008F0827" w:rsidRPr="00075CC2">
        <w:rPr>
          <w:rFonts w:ascii="Calibri" w:hAnsi="Calibri" w:cs="Calibri"/>
        </w:rPr>
        <w:t>CSD</w:t>
      </w:r>
      <w:r w:rsidR="005D070A" w:rsidRPr="00075CC2">
        <w:rPr>
          <w:rFonts w:ascii="Calibri" w:hAnsi="Calibri" w:cs="Calibri"/>
        </w:rPr>
        <w:t xml:space="preserve"> locus</w:t>
      </w:r>
      <w:r w:rsidR="00075CC2" w:rsidRPr="00075CC2">
        <w:rPr>
          <w:rFonts w:ascii="Calibri" w:hAnsi="Calibri" w:cs="Calibri"/>
          <w:vertAlign w:val="superscript"/>
        </w:rPr>
        <w:t>6</w:t>
      </w:r>
      <w:r w:rsidRPr="00075CC2">
        <w:rPr>
          <w:rFonts w:ascii="Calibri" w:hAnsi="Calibri" w:cs="Calibri"/>
        </w:rPr>
        <w:t>.</w:t>
      </w:r>
    </w:p>
    <w:p w14:paraId="04198522" w14:textId="77777777" w:rsidR="00AF7ADD" w:rsidRPr="00075CC2" w:rsidRDefault="00AF7ADD" w:rsidP="00335091">
      <w:pPr>
        <w:widowControl/>
        <w:jc w:val="left"/>
        <w:rPr>
          <w:rFonts w:ascii="Calibri" w:hAnsi="Calibri" w:cs="Calibri"/>
        </w:rPr>
      </w:pPr>
    </w:p>
    <w:p w14:paraId="7C7E5A8E" w14:textId="1DA7A919" w:rsidR="000E2898" w:rsidRPr="00075CC2" w:rsidRDefault="00C842CC" w:rsidP="00335091">
      <w:pPr>
        <w:widowControl/>
        <w:jc w:val="left"/>
        <w:rPr>
          <w:rFonts w:ascii="Calibri" w:hAnsi="Calibri" w:cs="Calibri"/>
        </w:rPr>
      </w:pPr>
      <w:r w:rsidRPr="00075CC2">
        <w:rPr>
          <w:rFonts w:ascii="Calibri" w:hAnsi="Calibri" w:cs="Calibri"/>
        </w:rPr>
        <w:t xml:space="preserve">Dissection of haploid males revealed testes and sperm, as expected </w:t>
      </w:r>
      <w:r w:rsidR="007A75B7" w:rsidRPr="00075CC2">
        <w:rPr>
          <w:rFonts w:ascii="Calibri" w:hAnsi="Calibri" w:cs="Calibri"/>
        </w:rPr>
        <w:t>(</w:t>
      </w:r>
      <w:r w:rsidR="00075CC2" w:rsidRPr="00075CC2">
        <w:rPr>
          <w:rFonts w:ascii="Calibri" w:hAnsi="Calibri" w:cs="Calibri"/>
          <w:b/>
        </w:rPr>
        <w:t>Figure</w:t>
      </w:r>
      <w:r w:rsidR="00335091">
        <w:rPr>
          <w:rFonts w:ascii="Calibri" w:hAnsi="Calibri" w:cs="Calibri"/>
          <w:b/>
        </w:rPr>
        <w:t>s</w:t>
      </w:r>
      <w:r w:rsidR="00075CC2" w:rsidRPr="00075CC2">
        <w:rPr>
          <w:rFonts w:ascii="Calibri" w:hAnsi="Calibri" w:cs="Calibri"/>
          <w:b/>
        </w:rPr>
        <w:t xml:space="preserve"> 6A</w:t>
      </w:r>
      <w:r w:rsidR="007A75B7" w:rsidRPr="00075CC2">
        <w:rPr>
          <w:rFonts w:ascii="Calibri" w:hAnsi="Calibri" w:cs="Calibri"/>
        </w:rPr>
        <w:t>-</w:t>
      </w:r>
      <w:r w:rsidR="00335091" w:rsidRPr="00335091">
        <w:rPr>
          <w:rFonts w:ascii="Calibri" w:hAnsi="Calibri" w:cs="Calibri"/>
          <w:b/>
        </w:rPr>
        <w:t>6</w:t>
      </w:r>
      <w:r w:rsidR="007A75B7" w:rsidRPr="00335091">
        <w:rPr>
          <w:rFonts w:ascii="Calibri" w:hAnsi="Calibri" w:cs="Calibri"/>
          <w:b/>
        </w:rPr>
        <w:t>C</w:t>
      </w:r>
      <w:r w:rsidR="007A75B7" w:rsidRPr="00075CC2">
        <w:rPr>
          <w:rFonts w:ascii="Calibri" w:hAnsi="Calibri" w:cs="Calibri"/>
        </w:rPr>
        <w:t>). However</w:t>
      </w:r>
      <w:r w:rsidR="00335091">
        <w:rPr>
          <w:rFonts w:ascii="Calibri" w:hAnsi="Calibri" w:cs="Calibri"/>
        </w:rPr>
        <w:t>,</w:t>
      </w:r>
      <w:r w:rsidR="007A75B7" w:rsidRPr="00075CC2">
        <w:rPr>
          <w:rFonts w:ascii="Calibri" w:hAnsi="Calibri" w:cs="Calibri"/>
        </w:rPr>
        <w:t xml:space="preserve"> i</w:t>
      </w:r>
      <w:r w:rsidR="00EF401B" w:rsidRPr="00075CC2">
        <w:rPr>
          <w:rFonts w:ascii="Calibri" w:hAnsi="Calibri" w:cs="Calibri"/>
        </w:rPr>
        <w:t xml:space="preserve">n diploid males, </w:t>
      </w:r>
      <w:r w:rsidR="00E46241" w:rsidRPr="00075CC2">
        <w:rPr>
          <w:rFonts w:ascii="Calibri" w:hAnsi="Calibri" w:cs="Calibri"/>
        </w:rPr>
        <w:t>sperm</w:t>
      </w:r>
      <w:r w:rsidR="00AF7ADD" w:rsidRPr="00075CC2">
        <w:rPr>
          <w:rFonts w:ascii="Calibri" w:hAnsi="Calibri" w:cs="Calibri"/>
        </w:rPr>
        <w:t>s were never observed</w:t>
      </w:r>
      <w:r w:rsidR="00E46241" w:rsidRPr="00075CC2">
        <w:rPr>
          <w:rFonts w:ascii="Calibri" w:hAnsi="Calibri" w:cs="Calibri"/>
        </w:rPr>
        <w:t>,</w:t>
      </w:r>
      <w:r w:rsidR="000F38D7" w:rsidRPr="00075CC2">
        <w:rPr>
          <w:rFonts w:ascii="Calibri" w:hAnsi="Calibri" w:cs="Calibri"/>
        </w:rPr>
        <w:t xml:space="preserve"> suggesting that</w:t>
      </w:r>
      <w:r w:rsidR="00E46241" w:rsidRPr="00075CC2">
        <w:rPr>
          <w:rFonts w:ascii="Calibri" w:hAnsi="Calibri" w:cs="Calibri"/>
        </w:rPr>
        <w:t xml:space="preserve"> males</w:t>
      </w:r>
      <w:r w:rsidR="000F38D7" w:rsidRPr="00075CC2">
        <w:rPr>
          <w:rFonts w:ascii="Calibri" w:hAnsi="Calibri" w:cs="Calibri"/>
        </w:rPr>
        <w:t xml:space="preserve"> produced in inbreeding crosses</w:t>
      </w:r>
      <w:r w:rsidR="00E46241" w:rsidRPr="00075CC2">
        <w:rPr>
          <w:rFonts w:ascii="Calibri" w:hAnsi="Calibri" w:cs="Calibri"/>
        </w:rPr>
        <w:t xml:space="preserve"> are sterile in </w:t>
      </w:r>
      <w:r w:rsidR="00E46241" w:rsidRPr="00075CC2">
        <w:rPr>
          <w:rFonts w:ascii="Calibri" w:hAnsi="Calibri" w:cs="Calibri"/>
          <w:i/>
        </w:rPr>
        <w:t>V. emeryi</w:t>
      </w:r>
      <w:r w:rsidR="00075CC2" w:rsidRPr="00075CC2">
        <w:rPr>
          <w:rFonts w:ascii="Calibri" w:hAnsi="Calibri" w:cs="Calibri"/>
          <w:vertAlign w:val="superscript"/>
        </w:rPr>
        <w:t>6</w:t>
      </w:r>
      <w:r w:rsidR="00EF401B" w:rsidRPr="00075CC2">
        <w:rPr>
          <w:rFonts w:ascii="Calibri" w:hAnsi="Calibri" w:cs="Calibri"/>
          <w:i/>
        </w:rPr>
        <w:t xml:space="preserve">. </w:t>
      </w:r>
      <w:r w:rsidR="00EF401B" w:rsidRPr="00075CC2">
        <w:rPr>
          <w:rFonts w:ascii="Calibri" w:hAnsi="Calibri" w:cs="Calibri"/>
        </w:rPr>
        <w:t>In addition,</w:t>
      </w:r>
      <w:r w:rsidR="00EF401B" w:rsidRPr="00075CC2">
        <w:rPr>
          <w:rFonts w:ascii="Calibri" w:hAnsi="Calibri" w:cs="Calibri"/>
          <w:i/>
        </w:rPr>
        <w:t xml:space="preserve"> </w:t>
      </w:r>
      <w:r w:rsidR="00EF401B" w:rsidRPr="00075CC2">
        <w:rPr>
          <w:rFonts w:ascii="Calibri" w:hAnsi="Calibri" w:cs="Calibri"/>
        </w:rPr>
        <w:t>teste</w:t>
      </w:r>
      <w:r w:rsidR="00092871" w:rsidRPr="00075CC2">
        <w:rPr>
          <w:rFonts w:ascii="Calibri" w:hAnsi="Calibri" w:cs="Calibri"/>
        </w:rPr>
        <w:t>s of diploid males failed to develop</w:t>
      </w:r>
      <w:r w:rsidR="00E46241" w:rsidRPr="00075CC2">
        <w:rPr>
          <w:rFonts w:ascii="Calibri" w:hAnsi="Calibri" w:cs="Calibri"/>
          <w:i/>
        </w:rPr>
        <w:t xml:space="preserve"> </w:t>
      </w:r>
      <w:r w:rsidR="00D336BC" w:rsidRPr="00075CC2">
        <w:rPr>
          <w:rFonts w:ascii="Calibri" w:hAnsi="Calibri" w:cs="Calibri"/>
        </w:rPr>
        <w:t>(</w:t>
      </w:r>
      <w:r w:rsidR="00075CC2" w:rsidRPr="00075CC2">
        <w:rPr>
          <w:rFonts w:ascii="Calibri" w:hAnsi="Calibri" w:cs="Calibri"/>
          <w:b/>
        </w:rPr>
        <w:t>Figure</w:t>
      </w:r>
      <w:r w:rsidR="00335091">
        <w:rPr>
          <w:rFonts w:ascii="Calibri" w:hAnsi="Calibri" w:cs="Calibri"/>
          <w:b/>
        </w:rPr>
        <w:t>s</w:t>
      </w:r>
      <w:r w:rsidR="00075CC2" w:rsidRPr="00075CC2">
        <w:rPr>
          <w:rFonts w:ascii="Calibri" w:hAnsi="Calibri" w:cs="Calibri"/>
          <w:b/>
        </w:rPr>
        <w:t xml:space="preserve"> 6D</w:t>
      </w:r>
      <w:r w:rsidR="00335091">
        <w:rPr>
          <w:rFonts w:ascii="Calibri" w:hAnsi="Calibri" w:cs="Calibri"/>
        </w:rPr>
        <w:t>-</w:t>
      </w:r>
      <w:r w:rsidR="00084C31" w:rsidRPr="00335091">
        <w:rPr>
          <w:rFonts w:ascii="Calibri" w:hAnsi="Calibri" w:cs="Calibri"/>
          <w:b/>
        </w:rPr>
        <w:t>6</w:t>
      </w:r>
      <w:r w:rsidR="00A73C93" w:rsidRPr="00335091">
        <w:rPr>
          <w:rFonts w:ascii="Calibri" w:hAnsi="Calibri" w:cs="Calibri"/>
          <w:b/>
        </w:rPr>
        <w:t>E</w:t>
      </w:r>
      <w:r w:rsidR="00E46241" w:rsidRPr="00075CC2">
        <w:rPr>
          <w:rFonts w:ascii="Calibri" w:hAnsi="Calibri" w:cs="Calibri"/>
        </w:rPr>
        <w:t>).</w:t>
      </w:r>
      <w:r w:rsidR="002E1144" w:rsidRPr="00075CC2">
        <w:rPr>
          <w:rFonts w:ascii="Calibri" w:hAnsi="Calibri" w:cs="Calibri"/>
        </w:rPr>
        <w:t xml:space="preserve"> </w:t>
      </w:r>
    </w:p>
    <w:p w14:paraId="1B160D59" w14:textId="77777777" w:rsidR="00396867" w:rsidRPr="00075CC2" w:rsidRDefault="00396867" w:rsidP="00335091">
      <w:pPr>
        <w:widowControl/>
        <w:jc w:val="left"/>
        <w:rPr>
          <w:rFonts w:ascii="Calibri" w:hAnsi="Calibri" w:cs="Calibri"/>
          <w:b/>
          <w:bCs/>
        </w:rPr>
      </w:pPr>
    </w:p>
    <w:p w14:paraId="1405D0CD" w14:textId="149241B6" w:rsidR="00653109" w:rsidRPr="00075CC2" w:rsidRDefault="00075CC2" w:rsidP="00335091">
      <w:pPr>
        <w:widowControl/>
        <w:jc w:val="left"/>
        <w:rPr>
          <w:rFonts w:ascii="Calibri" w:hAnsi="Calibri" w:cs="Calibri"/>
        </w:rPr>
      </w:pPr>
      <w:r w:rsidRPr="00075CC2">
        <w:rPr>
          <w:rFonts w:ascii="Calibri" w:hAnsi="Calibri" w:cs="Calibri"/>
          <w:b/>
          <w:bCs/>
        </w:rPr>
        <w:t>Figure 1</w:t>
      </w:r>
      <w:r w:rsidR="00653109" w:rsidRPr="00075CC2">
        <w:rPr>
          <w:rFonts w:ascii="Calibri" w:hAnsi="Calibri" w:cs="Calibri"/>
        </w:rPr>
        <w:t>:</w:t>
      </w:r>
      <w:r w:rsidR="00653109" w:rsidRPr="00075CC2">
        <w:rPr>
          <w:rFonts w:ascii="Calibri" w:hAnsi="Calibri" w:cs="Calibri"/>
          <w:b/>
          <w:bCs/>
        </w:rPr>
        <w:t xml:space="preserve"> Typical </w:t>
      </w:r>
      <w:r w:rsidR="00B0205D" w:rsidRPr="00075CC2">
        <w:rPr>
          <w:rFonts w:ascii="Calibri" w:hAnsi="Calibri" w:cs="Calibri"/>
          <w:b/>
          <w:bCs/>
        </w:rPr>
        <w:t xml:space="preserve">reproductive </w:t>
      </w:r>
      <w:r w:rsidR="00653109" w:rsidRPr="00075CC2">
        <w:rPr>
          <w:rFonts w:ascii="Calibri" w:hAnsi="Calibri" w:cs="Calibri"/>
          <w:b/>
          <w:bCs/>
        </w:rPr>
        <w:t xml:space="preserve">system in (A) </w:t>
      </w:r>
      <w:r w:rsidR="00484B53" w:rsidRPr="00075CC2">
        <w:rPr>
          <w:rFonts w:ascii="Calibri" w:hAnsi="Calibri" w:cs="Calibri"/>
          <w:b/>
          <w:bCs/>
        </w:rPr>
        <w:t>H</w:t>
      </w:r>
      <w:r w:rsidR="00653109" w:rsidRPr="00075CC2">
        <w:rPr>
          <w:rFonts w:ascii="Calibri" w:hAnsi="Calibri" w:cs="Calibri"/>
          <w:b/>
          <w:bCs/>
        </w:rPr>
        <w:t xml:space="preserve">ymenoptera and </w:t>
      </w:r>
      <w:r w:rsidR="00B0205D" w:rsidRPr="00075CC2">
        <w:rPr>
          <w:rFonts w:ascii="Calibri" w:hAnsi="Calibri" w:cs="Calibri"/>
          <w:b/>
          <w:bCs/>
        </w:rPr>
        <w:t>the</w:t>
      </w:r>
      <w:r w:rsidR="00653109" w:rsidRPr="00075CC2">
        <w:rPr>
          <w:rFonts w:ascii="Calibri" w:hAnsi="Calibri" w:cs="Calibri"/>
          <w:b/>
          <w:bCs/>
        </w:rPr>
        <w:t xml:space="preserve"> </w:t>
      </w:r>
      <w:r w:rsidR="00B0205D" w:rsidRPr="00075CC2">
        <w:rPr>
          <w:rFonts w:ascii="Calibri" w:hAnsi="Calibri" w:cs="Calibri"/>
          <w:b/>
          <w:bCs/>
        </w:rPr>
        <w:t xml:space="preserve">atypical </w:t>
      </w:r>
      <w:r w:rsidR="00653109" w:rsidRPr="00075CC2">
        <w:rPr>
          <w:rFonts w:ascii="Calibri" w:hAnsi="Calibri" w:cs="Calibri"/>
          <w:b/>
          <w:bCs/>
        </w:rPr>
        <w:t>reproducti</w:t>
      </w:r>
      <w:r w:rsidR="00B0205D" w:rsidRPr="00075CC2">
        <w:rPr>
          <w:rFonts w:ascii="Calibri" w:hAnsi="Calibri" w:cs="Calibri"/>
          <w:b/>
          <w:bCs/>
        </w:rPr>
        <w:t>ve</w:t>
      </w:r>
      <w:r w:rsidR="00653109" w:rsidRPr="00075CC2">
        <w:rPr>
          <w:rFonts w:ascii="Calibri" w:hAnsi="Calibri" w:cs="Calibri"/>
          <w:b/>
          <w:bCs/>
        </w:rPr>
        <w:t xml:space="preserve"> system involving </w:t>
      </w:r>
      <w:proofErr w:type="spellStart"/>
      <w:r w:rsidR="00653109" w:rsidRPr="00075CC2">
        <w:rPr>
          <w:rFonts w:ascii="Calibri" w:hAnsi="Calibri" w:cs="Calibri"/>
          <w:b/>
          <w:bCs/>
        </w:rPr>
        <w:t>androgenesis</w:t>
      </w:r>
      <w:proofErr w:type="spellEnd"/>
      <w:r w:rsidR="00653109" w:rsidRPr="00075CC2">
        <w:rPr>
          <w:rFonts w:ascii="Calibri" w:hAnsi="Calibri" w:cs="Calibri"/>
          <w:b/>
          <w:bCs/>
        </w:rPr>
        <w:t xml:space="preserve"> and </w:t>
      </w:r>
      <w:proofErr w:type="spellStart"/>
      <w:r w:rsidR="00653109" w:rsidRPr="00075CC2">
        <w:rPr>
          <w:rFonts w:ascii="Calibri" w:hAnsi="Calibri" w:cs="Calibri"/>
          <w:b/>
          <w:bCs/>
        </w:rPr>
        <w:t>gynogenesis</w:t>
      </w:r>
      <w:proofErr w:type="spellEnd"/>
      <w:r w:rsidR="00653109" w:rsidRPr="00075CC2">
        <w:rPr>
          <w:rFonts w:ascii="Calibri" w:hAnsi="Calibri" w:cs="Calibri"/>
          <w:b/>
          <w:bCs/>
        </w:rPr>
        <w:t xml:space="preserve"> in </w:t>
      </w:r>
      <w:r w:rsidR="00B0205D" w:rsidRPr="00075CC2">
        <w:rPr>
          <w:rFonts w:ascii="Calibri" w:hAnsi="Calibri" w:cs="Calibri"/>
          <w:b/>
          <w:bCs/>
        </w:rPr>
        <w:t xml:space="preserve">(B) </w:t>
      </w:r>
      <w:r w:rsidR="00653109" w:rsidRPr="00075CC2">
        <w:rPr>
          <w:rFonts w:ascii="Calibri" w:hAnsi="Calibri" w:cs="Calibri"/>
          <w:b/>
          <w:bCs/>
          <w:i/>
          <w:iCs/>
        </w:rPr>
        <w:t xml:space="preserve">V. </w:t>
      </w:r>
      <w:proofErr w:type="spellStart"/>
      <w:r w:rsidR="00653109" w:rsidRPr="00075CC2">
        <w:rPr>
          <w:rFonts w:ascii="Calibri" w:hAnsi="Calibri" w:cs="Calibri"/>
          <w:b/>
          <w:bCs/>
          <w:i/>
          <w:iCs/>
        </w:rPr>
        <w:t>emeryi</w:t>
      </w:r>
      <w:proofErr w:type="spellEnd"/>
      <w:r w:rsidR="00653109" w:rsidRPr="00075CC2">
        <w:rPr>
          <w:rFonts w:ascii="Calibri" w:hAnsi="Calibri" w:cs="Calibri"/>
          <w:b/>
          <w:bCs/>
        </w:rPr>
        <w:t>.</w:t>
      </w:r>
      <w:r w:rsidR="00653109" w:rsidRPr="00075CC2">
        <w:rPr>
          <w:rFonts w:ascii="Calibri" w:hAnsi="Calibri" w:cs="Calibri"/>
        </w:rPr>
        <w:t xml:space="preserve"> </w:t>
      </w:r>
      <w:r w:rsidR="00B0205D" w:rsidRPr="00075CC2">
        <w:rPr>
          <w:rFonts w:ascii="Calibri" w:hAnsi="Calibri" w:cs="Calibri"/>
        </w:rPr>
        <w:t>Typically</w:t>
      </w:r>
      <w:r w:rsidR="00653109" w:rsidRPr="00075CC2">
        <w:rPr>
          <w:rFonts w:ascii="Calibri" w:hAnsi="Calibri" w:cs="Calibri"/>
        </w:rPr>
        <w:t xml:space="preserve">, females (workers and queens) develop from fertilized diploid eggs, and males develop from unfertilized haploid eggs </w:t>
      </w:r>
      <w:r w:rsidR="00B0205D" w:rsidRPr="00075CC2">
        <w:rPr>
          <w:rFonts w:ascii="Calibri" w:hAnsi="Calibri" w:cs="Calibri"/>
        </w:rPr>
        <w:t xml:space="preserve">containing </w:t>
      </w:r>
      <w:r w:rsidR="00653109" w:rsidRPr="00075CC2">
        <w:rPr>
          <w:rFonts w:ascii="Calibri" w:hAnsi="Calibri" w:cs="Calibri"/>
        </w:rPr>
        <w:t xml:space="preserve">half of the maternal genome (A). In </w:t>
      </w:r>
      <w:r w:rsidR="00653109" w:rsidRPr="00075CC2">
        <w:rPr>
          <w:rFonts w:ascii="Calibri" w:hAnsi="Calibri" w:cs="Calibri"/>
          <w:i/>
        </w:rPr>
        <w:t xml:space="preserve">V. </w:t>
      </w:r>
      <w:proofErr w:type="spellStart"/>
      <w:r w:rsidR="00653109" w:rsidRPr="00075CC2">
        <w:rPr>
          <w:rFonts w:ascii="Calibri" w:hAnsi="Calibri" w:cs="Calibri"/>
          <w:i/>
        </w:rPr>
        <w:t>emeryi</w:t>
      </w:r>
      <w:proofErr w:type="spellEnd"/>
      <w:r w:rsidR="00653109" w:rsidRPr="00075CC2">
        <w:rPr>
          <w:rFonts w:ascii="Calibri" w:hAnsi="Calibri" w:cs="Calibri"/>
        </w:rPr>
        <w:t xml:space="preserve">, sterile workers and a few </w:t>
      </w:r>
      <w:r w:rsidR="001F5DE1" w:rsidRPr="00075CC2">
        <w:rPr>
          <w:rFonts w:ascii="Calibri" w:hAnsi="Calibri" w:cs="Calibri"/>
        </w:rPr>
        <w:t xml:space="preserve">long-winged </w:t>
      </w:r>
      <w:r w:rsidR="00653109" w:rsidRPr="00075CC2">
        <w:rPr>
          <w:rFonts w:ascii="Calibri" w:hAnsi="Calibri" w:cs="Calibri"/>
        </w:rPr>
        <w:t xml:space="preserve">queens </w:t>
      </w:r>
      <w:r w:rsidR="00F76400" w:rsidRPr="00075CC2">
        <w:rPr>
          <w:rFonts w:ascii="Calibri" w:hAnsi="Calibri" w:cs="Calibri"/>
        </w:rPr>
        <w:t>(LW</w:t>
      </w:r>
      <w:r w:rsidR="00AD1C39" w:rsidRPr="00075CC2">
        <w:rPr>
          <w:rFonts w:ascii="Calibri" w:hAnsi="Calibri" w:cs="Calibri"/>
        </w:rPr>
        <w:t>Q</w:t>
      </w:r>
      <w:r w:rsidR="00F76400" w:rsidRPr="00075CC2">
        <w:rPr>
          <w:rFonts w:ascii="Calibri" w:hAnsi="Calibri" w:cs="Calibri"/>
        </w:rPr>
        <w:t xml:space="preserve">) </w:t>
      </w:r>
      <w:r w:rsidR="00653109" w:rsidRPr="00075CC2">
        <w:rPr>
          <w:rFonts w:ascii="Calibri" w:hAnsi="Calibri" w:cs="Calibri"/>
        </w:rPr>
        <w:t xml:space="preserve">develop from fertilized diploid eggs, while </w:t>
      </w:r>
      <w:r w:rsidR="00CB2E53" w:rsidRPr="00075CC2">
        <w:rPr>
          <w:rFonts w:ascii="Calibri" w:hAnsi="Calibri" w:cs="Calibri"/>
        </w:rPr>
        <w:t xml:space="preserve">short-winged </w:t>
      </w:r>
      <w:r w:rsidR="00653109" w:rsidRPr="00075CC2">
        <w:rPr>
          <w:rFonts w:ascii="Calibri" w:hAnsi="Calibri" w:cs="Calibri"/>
        </w:rPr>
        <w:t xml:space="preserve">queens </w:t>
      </w:r>
      <w:r w:rsidR="00CB2E53" w:rsidRPr="00075CC2">
        <w:rPr>
          <w:rFonts w:ascii="Calibri" w:hAnsi="Calibri" w:cs="Calibri"/>
        </w:rPr>
        <w:t>(SW</w:t>
      </w:r>
      <w:r w:rsidR="00AD1C39" w:rsidRPr="00075CC2">
        <w:rPr>
          <w:rFonts w:ascii="Calibri" w:hAnsi="Calibri" w:cs="Calibri"/>
        </w:rPr>
        <w:t>Q</w:t>
      </w:r>
      <w:r w:rsidR="00CB2E53" w:rsidRPr="00075CC2">
        <w:rPr>
          <w:rFonts w:ascii="Calibri" w:hAnsi="Calibri" w:cs="Calibri"/>
        </w:rPr>
        <w:t xml:space="preserve">) </w:t>
      </w:r>
      <w:r w:rsidR="00653109" w:rsidRPr="00075CC2">
        <w:rPr>
          <w:rFonts w:ascii="Calibri" w:hAnsi="Calibri" w:cs="Calibri"/>
        </w:rPr>
        <w:t>develop with nearly complete maternal genomes from unfertilized diploid eggs (</w:t>
      </w:r>
      <w:proofErr w:type="spellStart"/>
      <w:r w:rsidR="00653109" w:rsidRPr="00075CC2">
        <w:rPr>
          <w:rFonts w:ascii="Calibri" w:hAnsi="Calibri" w:cs="Calibri"/>
        </w:rPr>
        <w:t>gynogenesis</w:t>
      </w:r>
      <w:proofErr w:type="spellEnd"/>
      <w:r w:rsidR="00653109" w:rsidRPr="00075CC2">
        <w:rPr>
          <w:rFonts w:ascii="Calibri" w:hAnsi="Calibri" w:cs="Calibri"/>
        </w:rPr>
        <w:t xml:space="preserve">). Males never inherit maternal </w:t>
      </w:r>
      <w:r w:rsidR="00335091" w:rsidRPr="00075CC2">
        <w:rPr>
          <w:rFonts w:ascii="Calibri" w:hAnsi="Calibri" w:cs="Calibri"/>
        </w:rPr>
        <w:t>genomes but</w:t>
      </w:r>
      <w:r w:rsidR="00653109" w:rsidRPr="00075CC2">
        <w:rPr>
          <w:rFonts w:ascii="Calibri" w:hAnsi="Calibri" w:cs="Calibri"/>
        </w:rPr>
        <w:t xml:space="preserve"> are clones of their fathers (</w:t>
      </w:r>
      <w:proofErr w:type="spellStart"/>
      <w:r w:rsidR="00653109" w:rsidRPr="00075CC2">
        <w:rPr>
          <w:rFonts w:ascii="Calibri" w:hAnsi="Calibri" w:cs="Calibri"/>
        </w:rPr>
        <w:t>androgenesis</w:t>
      </w:r>
      <w:proofErr w:type="spellEnd"/>
      <w:r w:rsidR="00653109" w:rsidRPr="00075CC2">
        <w:rPr>
          <w:rFonts w:ascii="Calibri" w:hAnsi="Calibri" w:cs="Calibri"/>
        </w:rPr>
        <w:t>) (B). This figure has been modi</w:t>
      </w:r>
      <w:r w:rsidR="009D25DD" w:rsidRPr="00075CC2">
        <w:rPr>
          <w:rFonts w:ascii="Calibri" w:hAnsi="Calibri" w:cs="Calibri"/>
        </w:rPr>
        <w:t>fied from [</w:t>
      </w:r>
      <w:proofErr w:type="spellStart"/>
      <w:r w:rsidR="009D25DD" w:rsidRPr="00075CC2">
        <w:rPr>
          <w:rFonts w:ascii="Calibri" w:hAnsi="Calibri" w:cs="Calibri"/>
        </w:rPr>
        <w:t>Miyakawa</w:t>
      </w:r>
      <w:proofErr w:type="spellEnd"/>
      <w:r w:rsidRPr="00075CC2">
        <w:rPr>
          <w:rFonts w:ascii="Calibri" w:hAnsi="Calibri" w:cs="Calibri"/>
          <w:i/>
        </w:rPr>
        <w:t xml:space="preserve"> et al.</w:t>
      </w:r>
      <w:r w:rsidR="009D25DD" w:rsidRPr="00075CC2">
        <w:rPr>
          <w:rFonts w:ascii="Calibri" w:hAnsi="Calibri" w:cs="Calibri"/>
        </w:rPr>
        <w:t xml:space="preserve"> 2018]</w:t>
      </w:r>
      <w:r w:rsidRPr="00075CC2">
        <w:rPr>
          <w:rFonts w:ascii="Calibri" w:hAnsi="Calibri" w:cs="Calibri"/>
          <w:vertAlign w:val="superscript"/>
        </w:rPr>
        <w:t>7</w:t>
      </w:r>
      <w:r w:rsidR="00653109" w:rsidRPr="00075CC2">
        <w:rPr>
          <w:rFonts w:ascii="Calibri" w:hAnsi="Calibri" w:cs="Calibri"/>
        </w:rPr>
        <w:t>.</w:t>
      </w:r>
    </w:p>
    <w:p w14:paraId="3E2816A0" w14:textId="77777777" w:rsidR="00653109" w:rsidRPr="00075CC2" w:rsidRDefault="00653109" w:rsidP="00335091">
      <w:pPr>
        <w:widowControl/>
        <w:jc w:val="left"/>
        <w:rPr>
          <w:rFonts w:ascii="Calibri" w:hAnsi="Calibri" w:cs="Calibri"/>
        </w:rPr>
      </w:pPr>
    </w:p>
    <w:p w14:paraId="22F8BCE9" w14:textId="66594C40" w:rsidR="00653109" w:rsidRPr="00075CC2" w:rsidRDefault="00075CC2" w:rsidP="00335091">
      <w:pPr>
        <w:widowControl/>
        <w:jc w:val="left"/>
        <w:rPr>
          <w:rFonts w:ascii="Calibri" w:hAnsi="Calibri" w:cs="Calibri"/>
        </w:rPr>
      </w:pPr>
      <w:r w:rsidRPr="00075CC2">
        <w:rPr>
          <w:rFonts w:ascii="Calibri" w:hAnsi="Calibri" w:cs="Calibri"/>
          <w:b/>
        </w:rPr>
        <w:lastRenderedPageBreak/>
        <w:t>Figure 2</w:t>
      </w:r>
      <w:r w:rsidR="00653109" w:rsidRPr="00075CC2">
        <w:rPr>
          <w:rFonts w:ascii="Calibri" w:hAnsi="Calibri" w:cs="Calibri"/>
          <w:b/>
        </w:rPr>
        <w:t xml:space="preserve">. Experimental set up of </w:t>
      </w:r>
      <w:r w:rsidR="00653109" w:rsidRPr="00075CC2">
        <w:rPr>
          <w:rFonts w:ascii="Calibri" w:hAnsi="Calibri" w:cs="Calibri"/>
          <w:b/>
          <w:i/>
        </w:rPr>
        <w:t xml:space="preserve">V. </w:t>
      </w:r>
      <w:proofErr w:type="spellStart"/>
      <w:r w:rsidR="00653109" w:rsidRPr="00075CC2">
        <w:rPr>
          <w:rFonts w:ascii="Calibri" w:hAnsi="Calibri" w:cs="Calibri"/>
          <w:b/>
          <w:i/>
        </w:rPr>
        <w:t>emeryi</w:t>
      </w:r>
      <w:proofErr w:type="spellEnd"/>
      <w:r w:rsidR="00653109" w:rsidRPr="00075CC2">
        <w:rPr>
          <w:rFonts w:ascii="Calibri" w:hAnsi="Calibri" w:cs="Calibri"/>
          <w:b/>
        </w:rPr>
        <w:t xml:space="preserve"> colonies. </w:t>
      </w:r>
      <w:r w:rsidR="00653109" w:rsidRPr="00075CC2">
        <w:rPr>
          <w:rFonts w:ascii="Calibri" w:hAnsi="Calibri" w:cs="Calibri"/>
        </w:rPr>
        <w:t xml:space="preserve">After field collection, colonies are transferred into </w:t>
      </w:r>
      <w:r w:rsidR="00395021" w:rsidRPr="00075CC2">
        <w:rPr>
          <w:rFonts w:ascii="Calibri" w:hAnsi="Calibri" w:cs="Calibri"/>
        </w:rPr>
        <w:t xml:space="preserve">an </w:t>
      </w:r>
      <w:r w:rsidR="00653109" w:rsidRPr="00075CC2">
        <w:rPr>
          <w:rFonts w:ascii="Calibri" w:hAnsi="Calibri" w:cs="Calibri"/>
        </w:rPr>
        <w:t>artificial plaster nest and kept in the laboratory.</w:t>
      </w:r>
      <w:r w:rsidR="00010D41" w:rsidRPr="00075CC2">
        <w:rPr>
          <w:rFonts w:ascii="Calibri" w:hAnsi="Calibri" w:cs="Calibri"/>
        </w:rPr>
        <w:t xml:space="preserve"> </w:t>
      </w:r>
      <w:r w:rsidR="00335091">
        <w:rPr>
          <w:rFonts w:ascii="Calibri" w:hAnsi="Calibri" w:cs="Calibri"/>
        </w:rPr>
        <w:t>A l</w:t>
      </w:r>
      <w:r w:rsidR="00010D41" w:rsidRPr="00075CC2">
        <w:rPr>
          <w:rFonts w:ascii="Calibri" w:hAnsi="Calibri" w:cs="Calibri"/>
        </w:rPr>
        <w:t xml:space="preserve">arge plaster nest </w:t>
      </w:r>
      <w:r w:rsidR="00D02D3C" w:rsidRPr="00075CC2">
        <w:rPr>
          <w:rFonts w:ascii="Calibri" w:hAnsi="Calibri" w:cs="Calibri"/>
        </w:rPr>
        <w:t xml:space="preserve">(left) </w:t>
      </w:r>
      <w:r w:rsidR="00010D41" w:rsidRPr="00075CC2">
        <w:rPr>
          <w:rFonts w:ascii="Calibri" w:hAnsi="Calibri" w:cs="Calibri"/>
        </w:rPr>
        <w:t xml:space="preserve">is prepared for maintain collected colonies, whereas </w:t>
      </w:r>
      <w:r w:rsidR="00335091">
        <w:rPr>
          <w:rFonts w:ascii="Calibri" w:hAnsi="Calibri" w:cs="Calibri"/>
        </w:rPr>
        <w:t xml:space="preserve">a </w:t>
      </w:r>
      <w:r w:rsidR="00010D41" w:rsidRPr="00075CC2">
        <w:rPr>
          <w:rFonts w:ascii="Calibri" w:hAnsi="Calibri" w:cs="Calibri"/>
        </w:rPr>
        <w:t>smaller plaster nest</w:t>
      </w:r>
      <w:r w:rsidR="00D02D3C" w:rsidRPr="00075CC2">
        <w:rPr>
          <w:rFonts w:ascii="Calibri" w:hAnsi="Calibri" w:cs="Calibri"/>
        </w:rPr>
        <w:t xml:space="preserve"> (right)</w:t>
      </w:r>
      <w:r w:rsidR="00010D41" w:rsidRPr="00075CC2">
        <w:rPr>
          <w:rFonts w:ascii="Calibri" w:hAnsi="Calibri" w:cs="Calibri"/>
        </w:rPr>
        <w:t xml:space="preserve"> is prepared for experimental inbreeding crosses.</w:t>
      </w:r>
    </w:p>
    <w:p w14:paraId="3B7406BE" w14:textId="77777777" w:rsidR="00653109" w:rsidRPr="00075CC2" w:rsidRDefault="00653109" w:rsidP="00335091">
      <w:pPr>
        <w:widowControl/>
        <w:jc w:val="left"/>
        <w:rPr>
          <w:rFonts w:ascii="Calibri" w:hAnsi="Calibri" w:cs="Calibri"/>
        </w:rPr>
      </w:pPr>
    </w:p>
    <w:p w14:paraId="50EB2EAC" w14:textId="6761BB6F" w:rsidR="00270CB7" w:rsidRPr="00075CC2" w:rsidRDefault="00075CC2" w:rsidP="00335091">
      <w:pPr>
        <w:widowControl/>
        <w:jc w:val="left"/>
        <w:rPr>
          <w:rFonts w:ascii="Calibri" w:hAnsi="Calibri" w:cs="Calibri"/>
        </w:rPr>
      </w:pPr>
      <w:r w:rsidRPr="00075CC2">
        <w:rPr>
          <w:rFonts w:ascii="Calibri" w:hAnsi="Calibri" w:cs="Calibri"/>
          <w:b/>
        </w:rPr>
        <w:t>Figure 3</w:t>
      </w:r>
      <w:r w:rsidR="00653109" w:rsidRPr="00075CC2">
        <w:rPr>
          <w:rFonts w:ascii="Calibri" w:hAnsi="Calibri" w:cs="Calibri"/>
          <w:b/>
        </w:rPr>
        <w:t xml:space="preserve">. New </w:t>
      </w:r>
      <w:r w:rsidR="00395021" w:rsidRPr="00075CC2">
        <w:rPr>
          <w:rFonts w:ascii="Calibri" w:hAnsi="Calibri" w:cs="Calibri"/>
          <w:b/>
          <w:i/>
        </w:rPr>
        <w:t xml:space="preserve">V. </w:t>
      </w:r>
      <w:proofErr w:type="spellStart"/>
      <w:r w:rsidR="00395021" w:rsidRPr="00075CC2">
        <w:rPr>
          <w:rFonts w:ascii="Calibri" w:hAnsi="Calibri" w:cs="Calibri"/>
          <w:b/>
          <w:i/>
        </w:rPr>
        <w:t>emeryi</w:t>
      </w:r>
      <w:proofErr w:type="spellEnd"/>
      <w:r w:rsidR="00395021" w:rsidRPr="00075CC2">
        <w:rPr>
          <w:rFonts w:ascii="Calibri" w:hAnsi="Calibri" w:cs="Calibri"/>
          <w:b/>
        </w:rPr>
        <w:t xml:space="preserve"> </w:t>
      </w:r>
      <w:proofErr w:type="spellStart"/>
      <w:r w:rsidR="00653109" w:rsidRPr="00075CC2">
        <w:rPr>
          <w:rFonts w:ascii="Calibri" w:hAnsi="Calibri" w:cs="Calibri"/>
          <w:b/>
        </w:rPr>
        <w:t>reproductives</w:t>
      </w:r>
      <w:proofErr w:type="spellEnd"/>
      <w:r w:rsidR="00653109" w:rsidRPr="00075CC2">
        <w:rPr>
          <w:rFonts w:ascii="Calibri" w:hAnsi="Calibri" w:cs="Calibri"/>
          <w:b/>
        </w:rPr>
        <w:t xml:space="preserve"> emerge during </w:t>
      </w:r>
      <w:r w:rsidR="00395021" w:rsidRPr="00075CC2">
        <w:rPr>
          <w:rFonts w:ascii="Calibri" w:hAnsi="Calibri" w:cs="Calibri"/>
          <w:b/>
        </w:rPr>
        <w:t xml:space="preserve">the </w:t>
      </w:r>
      <w:r w:rsidR="00653109" w:rsidRPr="00075CC2">
        <w:rPr>
          <w:rFonts w:ascii="Calibri" w:hAnsi="Calibri" w:cs="Calibri"/>
          <w:b/>
        </w:rPr>
        <w:t xml:space="preserve">reproductive season. </w:t>
      </w:r>
      <w:r w:rsidR="00653109" w:rsidRPr="00075CC2">
        <w:rPr>
          <w:rFonts w:ascii="Calibri" w:hAnsi="Calibri" w:cs="Calibri"/>
        </w:rPr>
        <w:t xml:space="preserve">Mature and </w:t>
      </w:r>
      <w:r w:rsidR="00395021" w:rsidRPr="00075CC2">
        <w:rPr>
          <w:rFonts w:ascii="Calibri" w:hAnsi="Calibri" w:cs="Calibri"/>
        </w:rPr>
        <w:t>well-fed</w:t>
      </w:r>
      <w:r w:rsidR="00395021" w:rsidRPr="00075CC2">
        <w:rPr>
          <w:rFonts w:ascii="Calibri" w:hAnsi="Calibri" w:cs="Calibri"/>
          <w:b/>
        </w:rPr>
        <w:t xml:space="preserve"> </w:t>
      </w:r>
      <w:r w:rsidR="00653109" w:rsidRPr="00075CC2">
        <w:rPr>
          <w:rFonts w:ascii="Calibri" w:hAnsi="Calibri" w:cs="Calibri"/>
        </w:rPr>
        <w:t>colonies tend to produce long-winged queens</w:t>
      </w:r>
      <w:r w:rsidR="00181114" w:rsidRPr="00075CC2">
        <w:rPr>
          <w:rFonts w:ascii="Calibri" w:hAnsi="Calibri" w:cs="Calibri"/>
        </w:rPr>
        <w:t xml:space="preserve"> (LWQ)</w:t>
      </w:r>
      <w:r w:rsidR="00653109" w:rsidRPr="00075CC2">
        <w:rPr>
          <w:rFonts w:ascii="Calibri" w:hAnsi="Calibri" w:cs="Calibri"/>
        </w:rPr>
        <w:t xml:space="preserve"> with </w:t>
      </w:r>
      <w:r w:rsidR="00395021" w:rsidRPr="00075CC2">
        <w:rPr>
          <w:rFonts w:ascii="Calibri" w:hAnsi="Calibri" w:cs="Calibri"/>
        </w:rPr>
        <w:t xml:space="preserve">the </w:t>
      </w:r>
      <w:r w:rsidR="00653109" w:rsidRPr="00075CC2">
        <w:rPr>
          <w:rFonts w:ascii="Calibri" w:hAnsi="Calibri" w:cs="Calibri"/>
        </w:rPr>
        <w:t>parental genome in addition to short-winged queens</w:t>
      </w:r>
      <w:r w:rsidR="00181114" w:rsidRPr="00075CC2">
        <w:rPr>
          <w:rFonts w:ascii="Calibri" w:hAnsi="Calibri" w:cs="Calibri"/>
        </w:rPr>
        <w:t xml:space="preserve"> (SWQ)</w:t>
      </w:r>
      <w:r w:rsidR="00653109" w:rsidRPr="00075CC2">
        <w:rPr>
          <w:rFonts w:ascii="Calibri" w:hAnsi="Calibri" w:cs="Calibri"/>
        </w:rPr>
        <w:t xml:space="preserve"> </w:t>
      </w:r>
      <w:r w:rsidR="006F08AE" w:rsidRPr="00075CC2">
        <w:rPr>
          <w:rFonts w:ascii="Calibri" w:hAnsi="Calibri" w:cs="Calibri"/>
        </w:rPr>
        <w:t xml:space="preserve">which bear </w:t>
      </w:r>
      <w:r w:rsidR="00653109" w:rsidRPr="00075CC2">
        <w:rPr>
          <w:rFonts w:ascii="Calibri" w:hAnsi="Calibri" w:cs="Calibri"/>
        </w:rPr>
        <w:t>only</w:t>
      </w:r>
      <w:r w:rsidR="00395021" w:rsidRPr="00075CC2">
        <w:rPr>
          <w:rFonts w:ascii="Calibri" w:hAnsi="Calibri" w:cs="Calibri"/>
        </w:rPr>
        <w:t xml:space="preserve"> the</w:t>
      </w:r>
      <w:r w:rsidR="00653109" w:rsidRPr="00075CC2">
        <w:rPr>
          <w:rFonts w:ascii="Calibri" w:hAnsi="Calibri" w:cs="Calibri"/>
        </w:rPr>
        <w:t xml:space="preserve"> maternal genome (</w:t>
      </w:r>
      <w:r w:rsidRPr="00075CC2">
        <w:rPr>
          <w:rFonts w:ascii="Calibri" w:hAnsi="Calibri" w:cs="Calibri"/>
          <w:b/>
        </w:rPr>
        <w:t>Figure 1B</w:t>
      </w:r>
      <w:r w:rsidR="00653109" w:rsidRPr="00075CC2">
        <w:rPr>
          <w:rFonts w:ascii="Calibri" w:hAnsi="Calibri" w:cs="Calibri"/>
        </w:rPr>
        <w:t xml:space="preserve">). </w:t>
      </w:r>
      <w:r w:rsidR="00270CB7" w:rsidRPr="00075CC2">
        <w:rPr>
          <w:rFonts w:ascii="Calibri" w:hAnsi="Calibri" w:cs="Calibri"/>
        </w:rPr>
        <w:t xml:space="preserve">Photo courtesy of </w:t>
      </w:r>
      <w:proofErr w:type="spellStart"/>
      <w:r w:rsidR="00270CB7" w:rsidRPr="00075CC2">
        <w:rPr>
          <w:rFonts w:ascii="Calibri" w:hAnsi="Calibri" w:cs="Calibri"/>
        </w:rPr>
        <w:t>Taku</w:t>
      </w:r>
      <w:proofErr w:type="spellEnd"/>
      <w:r w:rsidR="00270CB7" w:rsidRPr="00075CC2">
        <w:rPr>
          <w:rFonts w:ascii="Calibri" w:hAnsi="Calibri" w:cs="Calibri"/>
        </w:rPr>
        <w:t xml:space="preserve"> Shimada.</w:t>
      </w:r>
    </w:p>
    <w:p w14:paraId="6CE34472" w14:textId="3BD102A6" w:rsidR="00653109" w:rsidRPr="00075CC2" w:rsidRDefault="00270CB7" w:rsidP="00335091">
      <w:pPr>
        <w:widowControl/>
        <w:jc w:val="left"/>
        <w:rPr>
          <w:rFonts w:ascii="Calibri" w:hAnsi="Calibri" w:cs="Calibri"/>
        </w:rPr>
      </w:pPr>
      <w:r w:rsidRPr="00075CC2">
        <w:rPr>
          <w:rFonts w:ascii="Calibri" w:hAnsi="Calibri" w:cs="Calibri"/>
        </w:rPr>
        <w:t xml:space="preserve"> </w:t>
      </w:r>
    </w:p>
    <w:p w14:paraId="65C5B3BC" w14:textId="29C3703E" w:rsidR="00653109" w:rsidRPr="00075CC2" w:rsidRDefault="00075CC2" w:rsidP="00335091">
      <w:pPr>
        <w:widowControl/>
        <w:jc w:val="left"/>
        <w:rPr>
          <w:rFonts w:ascii="Calibri" w:hAnsi="Calibri" w:cs="Calibri"/>
        </w:rPr>
      </w:pPr>
      <w:r w:rsidRPr="00075CC2">
        <w:rPr>
          <w:rFonts w:ascii="Calibri" w:hAnsi="Calibri" w:cs="Calibri"/>
          <w:b/>
        </w:rPr>
        <w:t>Figure 4</w:t>
      </w:r>
      <w:r w:rsidR="00032DE8" w:rsidRPr="00075CC2">
        <w:rPr>
          <w:rFonts w:ascii="Calibri" w:hAnsi="Calibri" w:cs="Calibri"/>
          <w:b/>
        </w:rPr>
        <w:t>. Design of inbreeding</w:t>
      </w:r>
      <w:r w:rsidR="00653109" w:rsidRPr="00075CC2">
        <w:rPr>
          <w:rFonts w:ascii="Calibri" w:hAnsi="Calibri" w:cs="Calibri"/>
          <w:b/>
        </w:rPr>
        <w:t xml:space="preserve"> crosses and microsatellite genotype</w:t>
      </w:r>
      <w:r w:rsidR="00395021" w:rsidRPr="00075CC2">
        <w:rPr>
          <w:rFonts w:ascii="Calibri" w:hAnsi="Calibri" w:cs="Calibri"/>
          <w:b/>
        </w:rPr>
        <w:t>s</w:t>
      </w:r>
      <w:r w:rsidR="00653109" w:rsidRPr="00075CC2">
        <w:rPr>
          <w:rFonts w:ascii="Calibri" w:hAnsi="Calibri" w:cs="Calibri"/>
          <w:b/>
        </w:rPr>
        <w:t xml:space="preserve"> of F</w:t>
      </w:r>
      <w:r w:rsidR="00653109" w:rsidRPr="00075CC2">
        <w:rPr>
          <w:rFonts w:ascii="Calibri" w:hAnsi="Calibri" w:cs="Calibri"/>
          <w:b/>
          <w:vertAlign w:val="subscript"/>
        </w:rPr>
        <w:t>0</w:t>
      </w:r>
      <w:r w:rsidR="00653109" w:rsidRPr="00075CC2">
        <w:rPr>
          <w:rFonts w:ascii="Calibri" w:hAnsi="Calibri" w:cs="Calibri"/>
          <w:b/>
        </w:rPr>
        <w:t xml:space="preserve"> and F</w:t>
      </w:r>
      <w:r w:rsidR="00653109" w:rsidRPr="00075CC2">
        <w:rPr>
          <w:rFonts w:ascii="Calibri" w:hAnsi="Calibri" w:cs="Calibri"/>
          <w:b/>
          <w:vertAlign w:val="subscript"/>
        </w:rPr>
        <w:t>1</w:t>
      </w:r>
      <w:r w:rsidR="00653109" w:rsidRPr="00075CC2">
        <w:rPr>
          <w:rFonts w:ascii="Calibri" w:hAnsi="Calibri" w:cs="Calibri"/>
          <w:b/>
        </w:rPr>
        <w:t xml:space="preserve"> generations. </w:t>
      </w:r>
      <w:r w:rsidR="00C87D1D" w:rsidRPr="00075CC2">
        <w:rPr>
          <w:rFonts w:ascii="Calibri" w:hAnsi="Calibri" w:cs="Calibri"/>
        </w:rPr>
        <w:t>Using 11 microsatellite markers</w:t>
      </w:r>
      <w:r w:rsidR="00886607" w:rsidRPr="00075CC2">
        <w:rPr>
          <w:rFonts w:ascii="Calibri" w:hAnsi="Calibri" w:cs="Calibri"/>
        </w:rPr>
        <w:t xml:space="preserve"> developed in previous studies</w:t>
      </w:r>
      <w:r w:rsidR="004E5FD2" w:rsidRPr="00075CC2">
        <w:rPr>
          <w:rFonts w:ascii="Calibri" w:hAnsi="Calibri" w:cs="Calibri"/>
        </w:rPr>
        <w:fldChar w:fldCharType="begin" w:fldLock="1"/>
      </w:r>
      <w:r w:rsidR="006E2289" w:rsidRPr="00075CC2">
        <w:rPr>
          <w:rFonts w:ascii="Calibri" w:hAnsi="Calibri" w:cs="Calibri"/>
        </w:rPr>
        <w:instrText>ADDIN CSL_CITATION { "citationItems" : [ { "id" : "ITEM-1", "itemData" : { "DOI" : "10.1098/rsbl.2006.0491", "ISSN" : "1744-9561", "PMID" : "17148403", "abstract" : "Most social Hymenoptera are characterized by simple haploid sex determination and environment-based caste differentiation. This appears to be strikingly different in the queen-polymorphic ant Vollenhovia emeryi. Almost all long- and short-winged queens from a population in Central Japan were homozygous at three microsatellite loci, whereas workers were mostly heterozygous, suggesting either a complex system of genetic caste determination or, more likely, the production of female sexuals from unfertilized eggs by thelytokous parthenogenesis and of workers from fertilized eggs. Furthermore, male genotypes were not compatible with those of the queens and had exclusively the paternal allele found in the sterile, heterozygous workers, probably because males are produced from fertilized eggs after the exclusion of maternal nuclear DNA as recently reported for Wasmannia auropunctata. The genus Vollenhovia might provide an interesting model system to trace the evolution of unusual caste and sex determination systems.", "author" : [ { "dropping-particle" : "", "family" : "Ohkawara", "given" : "Kyohsuke", "non-dropping-particle" : "", "parse-names" : false, "suffix" : "" }, { "dropping-particle" : "", "family" : "Nakayama", "given" : "Megumi", "non-dropping-particle" : "", "parse-names" : false, "suffix" : "" }, { "dropping-particle" : "", "family" : "Satoh", "given" : "Atsumi", "non-dropping-particle" : "", "parse-names" : false, "suffix" : "" }, { "dropping-particle" : "", "family" : "Trindl", "given" : "Andreas", "non-dropping-particle" : "", "parse-names" : false, "suffix" : "" }, { "dropping-particle" : "", "family" : "Heinze", "given" : "J\u00fcrgen", "non-dropping-particle" : "", "parse-names" : false, "suffix" : "" } ], "container-title" : "Biology letters", "id" : "ITEM-1", "issue" : "3", "issued" : { "date-parts" : [ [ "2006", "9", "22" ] ] }, "page" : "359-363", "title" : "Clonal reproduction and genetic caste differences in a queen-polymorphic ant, Vollenhovia emeryi.", "type" : "article-journal", "volume" : "2" }, "uris" : [ "http://www.mendeley.com/documents/?uuid=70231f32-0a4e-4f3f-bf1f-4fcab4567ef4" ] }, { "id" : "ITEM-2", "itemData" : { "DOI" : "10.1111/j.1479-8298.2008.00272.x", "ISSN" : "13438786", "author" : [ { "dropping-particle" : "", "family" : "Kobayashi", "given" : "Kazuya", "non-dropping-particle" : "", "parse-names" : false, "suffix" : "" }, { "dropping-particle" : "", "family" : "Hasegawa", "given" : "Eisuke", "non-dropping-particle" : "", "parse-names" : false, "suffix" : "" }, { "dropping-particle" : "", "family" : "Ohkawara", "given" : "Kyohsuke", "non-dropping-particle" : "", "parse-names" : false, "suffix" : "" } ], "container-title" : "Entomological Science", "id" : "ITEM-2", "issue" : "2", "issued" : { "date-parts" : [ [ "2008", "6" ] ] }, "page" : "167-172", "title" : "Clonal reproduction by males of the ant Vollenhovia emeryi (Wheeler)", "type" : "article-journal", "volume" : "11" }, "uris" : [ "http://www.mendeley.com/documents/?uuid=3ae712a7-4cb3-4664-8366-3a24a32ff50b" ] }, { "id" : "ITEM-3", "itemData" : { "DOI" : "10.1371/journal.pgen.1005656", "ISSN" : "15537404", "PMID" : "26544972", "abstract" : "Sex determination mechanisms play a central role in life-history characteristics, affecting mating systems, sex ratios, inbreeding tolerance, etc. Downstream components of sex determination pathways are highly conserved, but upstream components evolve rapidly. Evolutionary dynamics of sex determination remain poorly understood, particularly because mechanisms appear so diverse. Here we investigate the origins and evolution of complementary sex determination (CSD) in ants and bees. The honey bee has a well-characterized CSD locus, containing tandemly arranged homologs of the transformer gene [complementary sex determiner (csd) and feminizer (fem)]. Such tandem paralogs appear frequently in aculeate hymenopteran genomes. However, only comparative genomic, but not functional, data support a broader role for csd/fem in sex determination, and whether species other than the honey bee use this pathway remains controversial. Here we used a backcross to test whether csd/fem acts as a CSD locus in an ant (Vollenhovia emeryi). After sequencing and assembling the genome, we computed a linkage map, and conducted a quantitative trait locus (QTL) analysis of diploid male production using 68 diploid males and 171 workers. We found two QTLs on separate linkage groups (CsdQTL1 and CsdQTL2) that jointly explained 98.0% of the phenotypic variance. CsdQTL1 included two tandem transformer homologs. These data support the prediction that the same CSD mechanism has indeed been conserved for over 100 million years. CsdQTL2 had no similarity to CsdQTL1 and included a 236-kb region with no obvious CSD gene candidates, making it impossible to conclusively characterize it using our data. The sequence of this locus was conserved in at least one other ant genome that diverged &gt;75 million years ago. By applying QTL analysis to ants for the first time, we support the hypothesis that elements of hymenopteran CSD are ancient, but also show that more remains to be learned about the diversity of CSD mechanisms.", "author" : [ { "dropping-particle" : "", "family" : "Miyakawa", "given" : "Misato O.", "non-dropping-particle" : "", "parse-names" : false, "suffix" : "" }, { "dropping-particle" : "", "family" : "Mikheyev", "given" : "Alexander S.", "non-dropping-particle" : "", "parse-names" : false, "suffix" : "" } ], "container-title" : "PLoS Genetics", "id" : "ITEM-3", "issue" : "11", "issued" : { "date-parts" : [ [ "2015" ] ] }, "title" : "QTL Mapping of Sex Determination Loci Supports an Ancient Pathway in Ants and Honey Bees", "type" : "article-journal", "volume" : "11" }, "uris" : [ "http://www.mendeley.com/documents/?uuid=2e05cd3c-d97a-4600-a64a-79f03ad09222" ] } ], "mendeley" : { "formattedCitation" : "&lt;sup&gt;1, 8, 9&lt;/sup&gt;", "plainTextFormattedCitation" : "1, 8, 9", "previouslyFormattedCitation" : "&lt;sup&gt;1, 8, 9&lt;/sup&gt;" }, "properties" : { "noteIndex" : 0 }, "schema" : "https://github.com/citation-style-language/schema/raw/master/csl-citation.json" }</w:instrText>
      </w:r>
      <w:r w:rsidR="004E5FD2" w:rsidRPr="00075CC2">
        <w:rPr>
          <w:rFonts w:ascii="Calibri" w:hAnsi="Calibri" w:cs="Calibri"/>
        </w:rPr>
        <w:fldChar w:fldCharType="separate"/>
      </w:r>
      <w:r>
        <w:rPr>
          <w:rFonts w:ascii="Calibri" w:hAnsi="Calibri" w:cs="Calibri"/>
          <w:vertAlign w:val="superscript"/>
        </w:rPr>
        <w:t>6</w:t>
      </w:r>
      <w:r w:rsidR="004E5FD2" w:rsidRPr="00075CC2">
        <w:rPr>
          <w:rFonts w:ascii="Calibri" w:hAnsi="Calibri" w:cs="Calibri"/>
          <w:vertAlign w:val="superscript"/>
        </w:rPr>
        <w:t>,8,9</w:t>
      </w:r>
      <w:r w:rsidR="004E5FD2" w:rsidRPr="00075CC2">
        <w:rPr>
          <w:rFonts w:ascii="Calibri" w:hAnsi="Calibri" w:cs="Calibri"/>
        </w:rPr>
        <w:fldChar w:fldCharType="end"/>
      </w:r>
      <w:r w:rsidR="00C87D1D" w:rsidRPr="00075CC2">
        <w:rPr>
          <w:rFonts w:ascii="Calibri" w:hAnsi="Calibri" w:cs="Calibri"/>
        </w:rPr>
        <w:t>, females and males of the parental generation (F</w:t>
      </w:r>
      <w:r w:rsidR="00C87D1D" w:rsidRPr="00075CC2">
        <w:rPr>
          <w:rFonts w:ascii="Calibri" w:hAnsi="Calibri" w:cs="Calibri"/>
          <w:vertAlign w:val="subscript"/>
        </w:rPr>
        <w:t>0</w:t>
      </w:r>
      <w:r w:rsidR="00C87D1D" w:rsidRPr="00075CC2">
        <w:rPr>
          <w:rFonts w:ascii="Calibri" w:hAnsi="Calibri" w:cs="Calibri"/>
        </w:rPr>
        <w:t>) showe</w:t>
      </w:r>
      <w:r w:rsidR="00066229" w:rsidRPr="00075CC2">
        <w:rPr>
          <w:rFonts w:ascii="Calibri" w:hAnsi="Calibri" w:cs="Calibri"/>
        </w:rPr>
        <w:t>d different genotypes</w:t>
      </w:r>
      <w:r w:rsidR="00C87D1D" w:rsidRPr="00075CC2">
        <w:rPr>
          <w:rFonts w:ascii="Calibri" w:hAnsi="Calibri" w:cs="Calibri"/>
        </w:rPr>
        <w:t>. The genotypes of females and males used for experimental crosses (F</w:t>
      </w:r>
      <w:r w:rsidR="00C87D1D" w:rsidRPr="00075CC2">
        <w:rPr>
          <w:rFonts w:ascii="Calibri" w:hAnsi="Calibri" w:cs="Calibri"/>
          <w:vertAlign w:val="subscript"/>
        </w:rPr>
        <w:t>1</w:t>
      </w:r>
      <w:r w:rsidR="00C87D1D" w:rsidRPr="00075CC2">
        <w:rPr>
          <w:rFonts w:ascii="Calibri" w:hAnsi="Calibri" w:cs="Calibri"/>
        </w:rPr>
        <w:t>) inherited the parental and paternal genotypes, respectively, indicating that females were crossed successfully with their brothers, with which the females shared half their genomes.</w:t>
      </w:r>
      <w:r w:rsidR="00C87D1D" w:rsidRPr="00075CC2">
        <w:rPr>
          <w:rFonts w:ascii="Calibri" w:hAnsi="Calibri" w:cs="Calibri"/>
          <w:b/>
        </w:rPr>
        <w:t xml:space="preserve"> </w:t>
      </w:r>
      <w:r w:rsidR="00653109" w:rsidRPr="00075CC2">
        <w:rPr>
          <w:rFonts w:ascii="Calibri" w:hAnsi="Calibri" w:cs="Calibri"/>
        </w:rPr>
        <w:t xml:space="preserve">Numbers </w:t>
      </w:r>
      <w:r w:rsidR="00395021" w:rsidRPr="00075CC2">
        <w:rPr>
          <w:rFonts w:ascii="Calibri" w:hAnsi="Calibri" w:cs="Calibri"/>
        </w:rPr>
        <w:t xml:space="preserve">indicate </w:t>
      </w:r>
      <w:r w:rsidR="00653109" w:rsidRPr="00075CC2">
        <w:rPr>
          <w:rFonts w:ascii="Calibri" w:hAnsi="Calibri" w:cs="Calibri"/>
        </w:rPr>
        <w:t>lengths of PCR products at microsatellite locus</w:t>
      </w:r>
      <w:r w:rsidR="00653109" w:rsidRPr="00075CC2">
        <w:rPr>
          <w:rFonts w:ascii="Calibri" w:hAnsi="Calibri" w:cs="Calibri"/>
          <w:i/>
        </w:rPr>
        <w:t xml:space="preserve"> L-5</w:t>
      </w:r>
      <w:r w:rsidR="00395021" w:rsidRPr="00075CC2">
        <w:rPr>
          <w:rFonts w:ascii="Calibri" w:hAnsi="Calibri" w:cs="Calibri"/>
        </w:rPr>
        <w:t>,</w:t>
      </w:r>
      <w:r w:rsidR="00653109" w:rsidRPr="00075CC2">
        <w:rPr>
          <w:rFonts w:ascii="Calibri" w:hAnsi="Calibri" w:cs="Calibri"/>
          <w:i/>
        </w:rPr>
        <w:t xml:space="preserve"> </w:t>
      </w:r>
      <w:r w:rsidR="00653109" w:rsidRPr="00075CC2">
        <w:rPr>
          <w:rFonts w:ascii="Calibri" w:hAnsi="Calibri" w:cs="Calibri"/>
        </w:rPr>
        <w:t xml:space="preserve">which is one of the markers </w:t>
      </w:r>
      <w:r w:rsidR="00395021" w:rsidRPr="00075CC2">
        <w:rPr>
          <w:rFonts w:ascii="Calibri" w:hAnsi="Calibri" w:cs="Calibri"/>
        </w:rPr>
        <w:t xml:space="preserve">used </w:t>
      </w:r>
      <w:r w:rsidR="00653109" w:rsidRPr="00075CC2">
        <w:rPr>
          <w:rFonts w:ascii="Calibri" w:hAnsi="Calibri" w:cs="Calibri"/>
        </w:rPr>
        <w:t>for genotyping</w:t>
      </w:r>
      <w:r w:rsidR="00C70385" w:rsidRPr="00075CC2">
        <w:rPr>
          <w:rFonts w:ascii="Calibri" w:hAnsi="Calibri" w:cs="Calibri"/>
        </w:rPr>
        <w:fldChar w:fldCharType="begin" w:fldLock="1"/>
      </w:r>
      <w:r w:rsidR="00D76F23" w:rsidRPr="00075CC2">
        <w:rPr>
          <w:rFonts w:ascii="Calibri" w:hAnsi="Calibri" w:cs="Calibri"/>
        </w:rPr>
        <w:instrText>ADDIN CSL_CITATION { "citationItems" : [ { "id" : "ITEM-1", "itemData" : { "DOI" : "10.1098/rsbl.2006.0491", "ISSN" : "1744-9561", "PMID" : "17148403", "abstract" : "Most social Hymenoptera are characterized by simple haploid sex determination and environment-based caste differentiation. This appears to be strikingly different in the queen-polymorphic ant Vollenhovia emeryi. Almost all long- and short-winged queens from a population in Central Japan were homozygous at three microsatellite loci, whereas workers were mostly heterozygous, suggesting either a complex system of genetic caste determination or, more likely, the production of female sexuals from unfertilized eggs by thelytokous parthenogenesis and of workers from fertilized eggs. Furthermore, male genotypes were not compatible with those of the queens and had exclusively the paternal allele found in the sterile, heterozygous workers, probably because males are produced from fertilized eggs after the exclusion of maternal nuclear DNA as recently reported for Wasmannia auropunctata. The genus Vollenhovia might provide an interesting model system to trace the evolution of unusual caste and sex determination systems.", "author" : [ { "dropping-particle" : "", "family" : "Ohkawara", "given" : "Kyohsuke", "non-dropping-particle" : "", "parse-names" : false, "suffix" : "" }, { "dropping-particle" : "", "family" : "Nakayama", "given" : "Megumi", "non-dropping-particle" : "", "parse-names" : false, "suffix" : "" }, { "dropping-particle" : "", "family" : "Satoh", "given" : "Atsumi", "non-dropping-particle" : "", "parse-names" : false, "suffix" : "" }, { "dropping-particle" : "", "family" : "Trindl", "given" : "Andreas", "non-dropping-particle" : "", "parse-names" : false, "suffix" : "" }, { "dropping-particle" : "", "family" : "Heinze", "given" : "J\u00fcrgen", "non-dropping-particle" : "", "parse-names" : false, "suffix" : "" } ], "container-title" : "Biology letters", "id" : "ITEM-1", "issue" : "3", "issued" : { "date-parts" : [ [ "2006", "9", "22" ] ] }, "page" : "359-363", "title" : "Clonal reproduction and genetic caste differences in a queen-polymorphic ant, Vollenhovia emeryi.", "type" : "article-journal", "volume" : "2" }, "uris" : [ "http://www.mendeley.com/documents/?uuid=70231f32-0a4e-4f3f-bf1f-4fcab4567ef4" ] }, { "id" : "ITEM-2", "itemData" : { "DOI" : "10.1111/j.1479-8298.2008.00272.x", "ISSN" : "13438786", "author" : [ { "dropping-particle" : "", "family" : "Kobayashi", "given" : "Kazuya", "non-dropping-particle" : "", "parse-names" : false, "suffix" : "" }, { "dropping-particle" : "", "family" : "Hasegawa", "given" : "Eisuke", "non-dropping-particle" : "", "parse-names" : false, "suffix" : "" }, { "dropping-particle" : "", "family" : "Ohkawara", "given" : "Kyohsuke", "non-dropping-particle" : "", "parse-names" : false, "suffix" : "" } ], "container-title" : "Entomological Science", "id" : "ITEM-2", "issue" : "2", "issued" : { "date-parts" : [ [ "2008", "6" ] ] }, "page" : "167-172", "title" : "Clonal reproduction by males of the ant Vollenhovia emeryi (Wheeler)", "type" : "article-journal", "volume" : "11" }, "uris" : [ "http://www.mendeley.com/documents/?uuid=3ae712a7-4cb3-4664-8366-3a24a32ff50b" ] }, { "id" : "ITEM-3", "itemData" : { "ISBN" : "1994-4136", "ISSN" : "19973500", "abstract" : "Sexual reproduction is more common than asexual reproduction in eukaryotes. There are few species with obligate clonality, and most clonal organisms maintain sexual reproduction. Organisms tend to couple sexual reproduction with dispersal, or changes in the environment. These facultatively clonal species use both reproductive systems to reduce the costs of clonality, and to gain benefits of sexuality. In recent decades, clonal reproductive systems have been discov- ered in some eusocial insects. In the myrmicine ant Vollenhovia emeryi previous research has documented that new queens are produced clonally with complete, diploid, maternal genomes. Usually, new queens have short rudimentary wings and cannot fly, suggesting that dispersal of new colonies is limited. However, some new queens with functional long wings occur in natural colonies, in addition to short-winged queens. In this study, we analyzed the reproductive modes of long-winged queens and short-winged queens. In agreement with previous data, most short-winged queens were produced asexually. However, mature colonies and nutritionally rich colonies tend to produce long-winged queens sexually. Since long-winged queens may encounter different environments after dispersal, higher genetic diversity should be advantageous to increase adaptability. Thus, V. emeryi may have evolved a reproductive strategy to maximize ad- vantages of both clonal and sexual reproduction, as in other facultatively clonal organisms.", "author" : [ { "dropping-particle" : "", "family" : "Okamoto", "given" : "Misato", "non-dropping-particle" : "", "parse-names" : false, "suffix" : "" }, { "dropping-particle" : "", "family" : "Kobayashi", "given" : "Kazuya", "non-dropping-particle" : "", "parse-names" : false, "suffix" : "" }, { "dropping-particle" : "", "family" : "Hasegawa", "given" : "Eisuke", "non-dropping-particle" : "", "parse-names" : false, "suffix" : "" }, { "dropping-particle" : "", "family" : "Ohkawara", "given" : "Kyohsuke", "non-dropping-particle" : "", "parse-names" : false, "suffix" : "" } ], "container-title" : "Myrmecological News", "id" : "ITEM-3", "issued" : { "date-parts" : [ [ "2015" ] ] }, "page" : "13-17", "title" : "Sexual and asexual reproduction of queens in a myrmicine ant, Vollenhovia emeryi (Hymenoptera: Formicidae)", "type" : "article-journal", "volume" : "21" }, "uris" : [ "http://www.mendeley.com/documents/?uuid=c173f635-e9d2-46b6-a21a-fb716703a9f2" ] }, { "id" : "ITEM-4", "itemData" : { "DOI" : "10.1371/journal.pgen.1005656", "ISSN" : "15537404", "PMID" : "26544972", "abstract" : "Sex determination mechanisms play a central role in life-history characteristics, affecting mating systems, sex ratios, inbreeding tolerance, etc. Downstream components of sex determination pathways are highly conserved, but upstream components evolve rapidly. Evolutionary dynamics of sex determination remain poorly understood, particularly because mechanisms appear so diverse. Here we investigate the origins and evolution of complementary sex determination (CSD) in ants and bees. The honey bee has a well-characterized CSD locus, containing tandemly arranged homologs of the transformer gene [complementary sex determiner (csd) and feminizer (fem)]. Such tandem paralogs appear frequently in aculeate hymenopteran genomes. However, only comparative genomic, but not functional, data support a broader role for csd/fem in sex determination, and whether species other than the honey bee use this pathway remains controversial. Here we used a backcross to test whether csd/fem acts as a CSD locus in an ant (Vollenhovia emeryi). After sequencing and assembling the genome, we computed a linkage map, and conducted a quantitative trait locus (QTL) analysis of diploid male production using 68 diploid males and 171 workers. We found two QTLs on separate linkage groups (CsdQTL1 and CsdQTL2) that jointly explained 98.0% of the phenotypic variance. CsdQTL1 included two tandem transformer homologs. These data support the prediction that the same CSD mechanism has indeed been conserved for over 100 million years. CsdQTL2 had no similarity to CsdQTL1 and included a 236-kb region with no obvious CSD gene candidates, making it impossible to conclusively characterize it using our data. The sequence of this locus was conserved in at least one other ant genome that diverged &gt;75 million years ago. By applying QTL analysis to ants for the first time, we support the hypothesis that elements of hymenopteran CSD are ancient, but also show that more remains to be learned about the diversity of CSD mechanisms.", "author" : [ { "dropping-particle" : "", "family" : "Miyakawa", "given" : "Misato O.", "non-dropping-particle" : "", "parse-names" : false, "suffix" : "" }, { "dropping-particle" : "", "family" : "Mikheyev", "given" : "Alexander S.", "non-dropping-particle" : "", "parse-names" : false, "suffix" : "" } ], "container-title" : "PLoS Genetics", "id" : "ITEM-4", "issue" : "11", "issued" : { "date-parts" : [ [ "2015" ] ] }, "title" : "QTL Mapping of Sex Determination Loci Supports an Ancient Pathway in Ants and Honey Bees", "type" : "article-journal", "volume" : "11" }, "uris" : [ "http://www.mendeley.com/documents/?uuid=2e05cd3c-d97a-4600-a64a-79f03ad09222" ] } ], "mendeley" : { "formattedCitation" : "&lt;sup&gt;1, 8\u201310&lt;/sup&gt;", "plainTextFormattedCitation" : "1, 8\u201310", "previouslyFormattedCitation" : "&lt;sup&gt;1, 8\u201310&lt;/sup&gt;" }, "properties" : { "noteIndex" : 0 }, "schema" : "https://github.com/citation-style-language/schema/raw/master/csl-citation.json" }</w:instrText>
      </w:r>
      <w:r w:rsidR="00C70385" w:rsidRPr="00075CC2">
        <w:rPr>
          <w:rFonts w:ascii="Calibri" w:hAnsi="Calibri" w:cs="Calibri"/>
        </w:rPr>
        <w:fldChar w:fldCharType="separate"/>
      </w:r>
      <w:r>
        <w:rPr>
          <w:rFonts w:ascii="Calibri" w:hAnsi="Calibri" w:cs="Calibri"/>
          <w:vertAlign w:val="superscript"/>
        </w:rPr>
        <w:t>6</w:t>
      </w:r>
      <w:r w:rsidR="00E26228" w:rsidRPr="00075CC2">
        <w:rPr>
          <w:rFonts w:ascii="Calibri" w:hAnsi="Calibri" w:cs="Calibri"/>
          <w:vertAlign w:val="superscript"/>
        </w:rPr>
        <w:t>,8–10</w:t>
      </w:r>
      <w:r w:rsidR="00C70385" w:rsidRPr="00075CC2">
        <w:rPr>
          <w:rFonts w:ascii="Calibri" w:hAnsi="Calibri" w:cs="Calibri"/>
        </w:rPr>
        <w:fldChar w:fldCharType="end"/>
      </w:r>
      <w:r w:rsidR="00653109" w:rsidRPr="00075CC2">
        <w:rPr>
          <w:rFonts w:ascii="Calibri" w:hAnsi="Calibri" w:cs="Calibri"/>
        </w:rPr>
        <w:t xml:space="preserve">. </w:t>
      </w:r>
      <w:r w:rsidR="003F0736" w:rsidRPr="00075CC2">
        <w:rPr>
          <w:rFonts w:ascii="Calibri" w:hAnsi="Calibri" w:cs="Calibri"/>
        </w:rPr>
        <w:t xml:space="preserve">This figure has been </w:t>
      </w:r>
      <w:r w:rsidR="001441E7" w:rsidRPr="00075CC2">
        <w:rPr>
          <w:rFonts w:ascii="Calibri" w:hAnsi="Calibri" w:cs="Calibri"/>
        </w:rPr>
        <w:t>illustrated according to the</w:t>
      </w:r>
      <w:r w:rsidR="00152465" w:rsidRPr="00075CC2">
        <w:rPr>
          <w:rFonts w:ascii="Calibri" w:hAnsi="Calibri" w:cs="Calibri"/>
        </w:rPr>
        <w:t xml:space="preserve"> </w:t>
      </w:r>
      <w:r w:rsidR="003F0736" w:rsidRPr="00075CC2">
        <w:rPr>
          <w:rFonts w:ascii="Calibri" w:hAnsi="Calibri" w:cs="Calibri"/>
        </w:rPr>
        <w:t>data from [</w:t>
      </w:r>
      <w:proofErr w:type="spellStart"/>
      <w:r w:rsidR="003F0736" w:rsidRPr="00075CC2">
        <w:rPr>
          <w:rFonts w:ascii="Calibri" w:hAnsi="Calibri" w:cs="Calibri"/>
        </w:rPr>
        <w:t>Miyakawa</w:t>
      </w:r>
      <w:proofErr w:type="spellEnd"/>
      <w:r w:rsidR="003F0736" w:rsidRPr="00075CC2">
        <w:rPr>
          <w:rFonts w:ascii="Calibri" w:hAnsi="Calibri" w:cs="Calibri"/>
        </w:rPr>
        <w:t xml:space="preserve"> </w:t>
      </w:r>
      <w:r w:rsidR="00CC5867" w:rsidRPr="00075CC2">
        <w:rPr>
          <w:rFonts w:ascii="Calibri" w:hAnsi="Calibri" w:cs="Calibri"/>
        </w:rPr>
        <w:t xml:space="preserve">and </w:t>
      </w:r>
      <w:proofErr w:type="spellStart"/>
      <w:r w:rsidR="00CC5867" w:rsidRPr="00075CC2">
        <w:rPr>
          <w:rFonts w:ascii="Calibri" w:hAnsi="Calibri" w:cs="Calibri"/>
        </w:rPr>
        <w:t>Mikheyev</w:t>
      </w:r>
      <w:proofErr w:type="spellEnd"/>
      <w:r w:rsidR="00CC5867" w:rsidRPr="00075CC2">
        <w:rPr>
          <w:rFonts w:ascii="Calibri" w:hAnsi="Calibri" w:cs="Calibri"/>
        </w:rPr>
        <w:t xml:space="preserve"> 2015</w:t>
      </w:r>
      <w:r w:rsidR="003F0736" w:rsidRPr="00075CC2">
        <w:rPr>
          <w:rFonts w:ascii="Calibri" w:hAnsi="Calibri" w:cs="Calibri"/>
        </w:rPr>
        <w:t>]</w:t>
      </w:r>
      <w:r>
        <w:rPr>
          <w:rFonts w:ascii="Calibri" w:hAnsi="Calibri" w:cs="Calibri"/>
          <w:vertAlign w:val="superscript"/>
        </w:rPr>
        <w:t>6</w:t>
      </w:r>
      <w:r w:rsidR="00CC5867" w:rsidRPr="00075CC2">
        <w:rPr>
          <w:rFonts w:ascii="Calibri" w:hAnsi="Calibri" w:cs="Calibri"/>
        </w:rPr>
        <w:t>.</w:t>
      </w:r>
    </w:p>
    <w:p w14:paraId="19028A86" w14:textId="77777777" w:rsidR="00653109" w:rsidRPr="00075CC2" w:rsidRDefault="00653109" w:rsidP="00335091">
      <w:pPr>
        <w:widowControl/>
        <w:jc w:val="left"/>
        <w:rPr>
          <w:rFonts w:ascii="Calibri" w:hAnsi="Calibri" w:cs="Calibri"/>
        </w:rPr>
      </w:pPr>
    </w:p>
    <w:p w14:paraId="593A7655" w14:textId="5F7CBAD6" w:rsidR="00FD42C4" w:rsidRPr="00075CC2" w:rsidRDefault="00075CC2" w:rsidP="00335091">
      <w:pPr>
        <w:widowControl/>
        <w:jc w:val="left"/>
        <w:rPr>
          <w:rFonts w:ascii="Calibri" w:hAnsi="Calibri" w:cs="Calibri"/>
        </w:rPr>
      </w:pPr>
      <w:r w:rsidRPr="00075CC2">
        <w:rPr>
          <w:rFonts w:ascii="Calibri" w:hAnsi="Calibri" w:cs="Calibri"/>
          <w:b/>
        </w:rPr>
        <w:t>Figure 5</w:t>
      </w:r>
      <w:r w:rsidR="00653109" w:rsidRPr="00075CC2">
        <w:rPr>
          <w:rFonts w:ascii="Calibri" w:hAnsi="Calibri" w:cs="Calibri"/>
          <w:b/>
        </w:rPr>
        <w:t xml:space="preserve">. Allele patterns of two CSD loci (CSD1 and CSD2) in offspring produced by inbreeding crosses. </w:t>
      </w:r>
      <w:r w:rsidR="00CD348F" w:rsidRPr="00075CC2">
        <w:rPr>
          <w:rFonts w:ascii="Calibri" w:hAnsi="Calibri" w:cs="Calibri"/>
        </w:rPr>
        <w:t xml:space="preserve">Proportion </w:t>
      </w:r>
      <w:r w:rsidR="00653109" w:rsidRPr="00075CC2">
        <w:rPr>
          <w:rFonts w:ascii="Calibri" w:hAnsi="Calibri" w:cs="Calibri"/>
        </w:rPr>
        <w:t xml:space="preserve">of diploid males </w:t>
      </w:r>
      <w:r w:rsidR="00114794" w:rsidRPr="00075CC2">
        <w:rPr>
          <w:rFonts w:ascii="Calibri" w:hAnsi="Calibri" w:cs="Calibri"/>
        </w:rPr>
        <w:t xml:space="preserve">(about 25%) </w:t>
      </w:r>
      <w:r w:rsidR="00653109" w:rsidRPr="00075CC2">
        <w:rPr>
          <w:rFonts w:ascii="Calibri" w:hAnsi="Calibri" w:cs="Calibri"/>
        </w:rPr>
        <w:t xml:space="preserve">and QTL mapping using offspring produced by sib-mated queens suggest </w:t>
      </w:r>
      <w:r w:rsidR="00CD348F" w:rsidRPr="00075CC2">
        <w:rPr>
          <w:rFonts w:ascii="Calibri" w:hAnsi="Calibri" w:cs="Calibri"/>
        </w:rPr>
        <w:t xml:space="preserve">the existence of </w:t>
      </w:r>
      <w:r w:rsidR="00653109" w:rsidRPr="00075CC2">
        <w:rPr>
          <w:rFonts w:ascii="Calibri" w:hAnsi="Calibri" w:cs="Calibri"/>
        </w:rPr>
        <w:t xml:space="preserve">two CSD loci in </w:t>
      </w:r>
      <w:r w:rsidR="00653109" w:rsidRPr="00075CC2">
        <w:rPr>
          <w:rFonts w:ascii="Calibri" w:hAnsi="Calibri" w:cs="Calibri"/>
          <w:i/>
        </w:rPr>
        <w:t>V.</w:t>
      </w:r>
      <w:r w:rsidR="00EF6BB7" w:rsidRPr="00075CC2">
        <w:rPr>
          <w:rFonts w:ascii="Calibri" w:hAnsi="Calibri" w:cs="Calibri"/>
          <w:i/>
        </w:rPr>
        <w:t xml:space="preserve"> </w:t>
      </w:r>
      <w:proofErr w:type="spellStart"/>
      <w:r w:rsidR="00653109" w:rsidRPr="00075CC2">
        <w:rPr>
          <w:rFonts w:ascii="Calibri" w:hAnsi="Calibri" w:cs="Calibri"/>
          <w:i/>
        </w:rPr>
        <w:t>emeryi</w:t>
      </w:r>
      <w:proofErr w:type="spellEnd"/>
      <w:r w:rsidR="00653109" w:rsidRPr="00075CC2">
        <w:rPr>
          <w:rFonts w:ascii="Calibri" w:hAnsi="Calibri" w:cs="Calibri"/>
        </w:rPr>
        <w:t xml:space="preserve">. Females are heterozygous </w:t>
      </w:r>
      <w:r w:rsidR="00335091">
        <w:rPr>
          <w:rFonts w:ascii="Calibri" w:hAnsi="Calibri" w:cs="Calibri"/>
        </w:rPr>
        <w:t xml:space="preserve">in </w:t>
      </w:r>
      <w:r w:rsidR="00AC441B" w:rsidRPr="00075CC2">
        <w:rPr>
          <w:rFonts w:ascii="Calibri" w:hAnsi="Calibri" w:cs="Calibri"/>
        </w:rPr>
        <w:t xml:space="preserve">at </w:t>
      </w:r>
      <w:r w:rsidR="00653109" w:rsidRPr="00075CC2">
        <w:rPr>
          <w:rFonts w:ascii="Calibri" w:hAnsi="Calibri" w:cs="Calibri"/>
        </w:rPr>
        <w:t>least one of the two CSD loci whereas</w:t>
      </w:r>
      <w:r w:rsidR="00CE2876" w:rsidRPr="00075CC2">
        <w:rPr>
          <w:rFonts w:ascii="Calibri" w:hAnsi="Calibri" w:cs="Calibri"/>
        </w:rPr>
        <w:t xml:space="preserve"> males are </w:t>
      </w:r>
      <w:r w:rsidR="00653109" w:rsidRPr="00075CC2">
        <w:rPr>
          <w:rFonts w:ascii="Calibri" w:hAnsi="Calibri" w:cs="Calibri"/>
        </w:rPr>
        <w:t>homozygous at all loci. Genotypes are</w:t>
      </w:r>
      <w:r w:rsidR="00FE5960" w:rsidRPr="00075CC2">
        <w:rPr>
          <w:rFonts w:ascii="Calibri" w:hAnsi="Calibri" w:cs="Calibri"/>
        </w:rPr>
        <w:t xml:space="preserve"> represented by</w:t>
      </w:r>
      <w:r w:rsidR="00653109" w:rsidRPr="00075CC2">
        <w:rPr>
          <w:rFonts w:ascii="Calibri" w:hAnsi="Calibri" w:cs="Calibri"/>
        </w:rPr>
        <w:t xml:space="preserve"> letters of the alphabet.</w:t>
      </w:r>
      <w:r w:rsidR="00FD42C4" w:rsidRPr="00075CC2">
        <w:rPr>
          <w:rFonts w:ascii="Calibri" w:hAnsi="Calibri" w:cs="Calibri"/>
        </w:rPr>
        <w:t xml:space="preserve"> This figure has been modified from [</w:t>
      </w:r>
      <w:proofErr w:type="spellStart"/>
      <w:r w:rsidR="00FD42C4" w:rsidRPr="00075CC2">
        <w:rPr>
          <w:rFonts w:ascii="Calibri" w:hAnsi="Calibri" w:cs="Calibri"/>
        </w:rPr>
        <w:t>Miyakawa</w:t>
      </w:r>
      <w:proofErr w:type="spellEnd"/>
      <w:r w:rsidRPr="00075CC2">
        <w:rPr>
          <w:rFonts w:ascii="Calibri" w:hAnsi="Calibri" w:cs="Calibri"/>
          <w:i/>
        </w:rPr>
        <w:t xml:space="preserve"> et al.</w:t>
      </w:r>
      <w:r w:rsidR="00FD42C4" w:rsidRPr="00075CC2">
        <w:rPr>
          <w:rFonts w:ascii="Calibri" w:hAnsi="Calibri" w:cs="Calibri"/>
        </w:rPr>
        <w:t xml:space="preserve"> 2018]</w:t>
      </w:r>
      <w:r w:rsidRPr="00075CC2">
        <w:rPr>
          <w:rFonts w:ascii="Calibri" w:hAnsi="Calibri" w:cs="Calibri"/>
          <w:vertAlign w:val="superscript"/>
        </w:rPr>
        <w:t>7</w:t>
      </w:r>
      <w:r w:rsidR="00FD42C4" w:rsidRPr="00075CC2">
        <w:rPr>
          <w:rFonts w:ascii="Calibri" w:hAnsi="Calibri" w:cs="Calibri"/>
        </w:rPr>
        <w:t>.</w:t>
      </w:r>
    </w:p>
    <w:p w14:paraId="4722FAEA" w14:textId="77777777" w:rsidR="00653109" w:rsidRPr="00075CC2" w:rsidRDefault="00653109" w:rsidP="00335091">
      <w:pPr>
        <w:widowControl/>
        <w:jc w:val="left"/>
        <w:rPr>
          <w:rFonts w:ascii="Calibri" w:hAnsi="Calibri" w:cs="Calibri"/>
        </w:rPr>
      </w:pPr>
    </w:p>
    <w:p w14:paraId="2E5F38A0" w14:textId="1372360D" w:rsidR="00467597" w:rsidRDefault="00075CC2" w:rsidP="00335091">
      <w:pPr>
        <w:widowControl/>
        <w:jc w:val="left"/>
        <w:rPr>
          <w:rFonts w:ascii="Calibri" w:hAnsi="Calibri" w:cs="Calibri"/>
        </w:rPr>
      </w:pPr>
      <w:r w:rsidRPr="00075CC2">
        <w:rPr>
          <w:rFonts w:ascii="Calibri" w:hAnsi="Calibri" w:cs="Calibri"/>
          <w:b/>
        </w:rPr>
        <w:t>Figure 6</w:t>
      </w:r>
      <w:r w:rsidR="00653109" w:rsidRPr="00075CC2">
        <w:rPr>
          <w:rFonts w:ascii="Calibri" w:hAnsi="Calibri" w:cs="Calibri"/>
          <w:b/>
        </w:rPr>
        <w:t xml:space="preserve">. </w:t>
      </w:r>
      <w:r w:rsidR="00DA090C" w:rsidRPr="00075CC2">
        <w:rPr>
          <w:rFonts w:ascii="Calibri" w:hAnsi="Calibri" w:cs="Calibri"/>
          <w:b/>
        </w:rPr>
        <w:t xml:space="preserve">Male </w:t>
      </w:r>
      <w:r w:rsidR="00070A0A" w:rsidRPr="00075CC2">
        <w:rPr>
          <w:rFonts w:ascii="Calibri" w:hAnsi="Calibri" w:cs="Calibri"/>
          <w:b/>
        </w:rPr>
        <w:t xml:space="preserve">internal </w:t>
      </w:r>
      <w:r w:rsidR="00DA090C" w:rsidRPr="00075CC2">
        <w:rPr>
          <w:rFonts w:ascii="Calibri" w:hAnsi="Calibri" w:cs="Calibri"/>
          <w:b/>
        </w:rPr>
        <w:t>reproductive</w:t>
      </w:r>
      <w:r w:rsidR="001B49DF" w:rsidRPr="00075CC2">
        <w:rPr>
          <w:rFonts w:ascii="Calibri" w:hAnsi="Calibri" w:cs="Calibri"/>
          <w:b/>
        </w:rPr>
        <w:t xml:space="preserve"> organ</w:t>
      </w:r>
      <w:r w:rsidR="00F25D9C" w:rsidRPr="00075CC2">
        <w:rPr>
          <w:rFonts w:ascii="Calibri" w:hAnsi="Calibri" w:cs="Calibri"/>
          <w:b/>
        </w:rPr>
        <w:t>s</w:t>
      </w:r>
      <w:r w:rsidR="00DA090C" w:rsidRPr="00075CC2">
        <w:rPr>
          <w:rFonts w:ascii="Calibri" w:hAnsi="Calibri" w:cs="Calibri"/>
          <w:b/>
        </w:rPr>
        <w:t xml:space="preserve"> of</w:t>
      </w:r>
      <w:r w:rsidR="007E5670" w:rsidRPr="00075CC2">
        <w:rPr>
          <w:rFonts w:ascii="Calibri" w:hAnsi="Calibri" w:cs="Calibri"/>
          <w:b/>
        </w:rPr>
        <w:t xml:space="preserve"> </w:t>
      </w:r>
      <w:r w:rsidR="00182E89" w:rsidRPr="00075CC2">
        <w:rPr>
          <w:rFonts w:ascii="Calibri" w:hAnsi="Calibri" w:cs="Calibri"/>
          <w:b/>
        </w:rPr>
        <w:t xml:space="preserve">androgenetic </w:t>
      </w:r>
      <w:r w:rsidR="006D118E" w:rsidRPr="00075CC2">
        <w:rPr>
          <w:rFonts w:ascii="Calibri" w:hAnsi="Calibri" w:cs="Calibri"/>
          <w:b/>
        </w:rPr>
        <w:t>haploid</w:t>
      </w:r>
      <w:r w:rsidR="00070A0A" w:rsidRPr="00075CC2">
        <w:rPr>
          <w:rFonts w:ascii="Calibri" w:hAnsi="Calibri" w:cs="Calibri"/>
          <w:b/>
        </w:rPr>
        <w:t xml:space="preserve"> </w:t>
      </w:r>
      <w:r w:rsidR="0011333E" w:rsidRPr="00075CC2">
        <w:rPr>
          <w:rFonts w:ascii="Calibri" w:hAnsi="Calibri" w:cs="Calibri"/>
          <w:b/>
        </w:rPr>
        <w:t xml:space="preserve">and </w:t>
      </w:r>
      <w:r w:rsidR="006D118E" w:rsidRPr="00075CC2">
        <w:rPr>
          <w:rFonts w:ascii="Calibri" w:hAnsi="Calibri" w:cs="Calibri"/>
          <w:b/>
        </w:rPr>
        <w:t>diploid male</w:t>
      </w:r>
      <w:r w:rsidR="00067B5B" w:rsidRPr="00075CC2">
        <w:rPr>
          <w:rFonts w:ascii="Calibri" w:hAnsi="Calibri" w:cs="Calibri"/>
          <w:b/>
        </w:rPr>
        <w:t>s</w:t>
      </w:r>
      <w:r w:rsidR="006D118E" w:rsidRPr="00075CC2">
        <w:rPr>
          <w:rFonts w:ascii="Calibri" w:hAnsi="Calibri" w:cs="Calibri"/>
          <w:b/>
        </w:rPr>
        <w:t xml:space="preserve"> </w:t>
      </w:r>
      <w:r w:rsidR="002B7D04" w:rsidRPr="00075CC2">
        <w:rPr>
          <w:rFonts w:ascii="Calibri" w:hAnsi="Calibri" w:cs="Calibri"/>
          <w:b/>
        </w:rPr>
        <w:t xml:space="preserve">in </w:t>
      </w:r>
      <w:r w:rsidR="00DA090C" w:rsidRPr="00075CC2">
        <w:rPr>
          <w:rFonts w:ascii="Calibri" w:hAnsi="Calibri" w:cs="Calibri"/>
          <w:b/>
          <w:i/>
        </w:rPr>
        <w:t xml:space="preserve">V. </w:t>
      </w:r>
      <w:proofErr w:type="spellStart"/>
      <w:r w:rsidR="00DA090C" w:rsidRPr="00075CC2">
        <w:rPr>
          <w:rFonts w:ascii="Calibri" w:hAnsi="Calibri" w:cs="Calibri"/>
          <w:b/>
          <w:i/>
        </w:rPr>
        <w:t>emeryi</w:t>
      </w:r>
      <w:proofErr w:type="spellEnd"/>
      <w:r w:rsidR="00653109" w:rsidRPr="00075CC2">
        <w:rPr>
          <w:rFonts w:ascii="Calibri" w:hAnsi="Calibri" w:cs="Calibri"/>
          <w:b/>
        </w:rPr>
        <w:t>.</w:t>
      </w:r>
      <w:r w:rsidR="0011333E" w:rsidRPr="00075CC2">
        <w:rPr>
          <w:rFonts w:ascii="Calibri" w:hAnsi="Calibri" w:cs="Calibri"/>
        </w:rPr>
        <w:t xml:space="preserve"> </w:t>
      </w:r>
      <w:r w:rsidR="00A85F58" w:rsidRPr="00075CC2">
        <w:rPr>
          <w:rFonts w:ascii="Calibri" w:hAnsi="Calibri" w:cs="Calibri"/>
        </w:rPr>
        <w:t>Morphologies of testes and</w:t>
      </w:r>
      <w:r w:rsidR="002F72F3" w:rsidRPr="00075CC2">
        <w:rPr>
          <w:rFonts w:ascii="Calibri" w:hAnsi="Calibri" w:cs="Calibri"/>
        </w:rPr>
        <w:t xml:space="preserve"> other</w:t>
      </w:r>
      <w:r w:rsidR="00A85F58" w:rsidRPr="00075CC2">
        <w:rPr>
          <w:rFonts w:ascii="Calibri" w:hAnsi="Calibri" w:cs="Calibri"/>
        </w:rPr>
        <w:t xml:space="preserve"> internal reproductive organs dissected out from the </w:t>
      </w:r>
      <w:r w:rsidR="009C4D90" w:rsidRPr="00075CC2">
        <w:rPr>
          <w:rFonts w:ascii="Calibri" w:hAnsi="Calibri" w:cs="Calibri"/>
        </w:rPr>
        <w:t xml:space="preserve">androgenetic </w:t>
      </w:r>
      <w:r w:rsidR="00A85F58" w:rsidRPr="00075CC2">
        <w:rPr>
          <w:rFonts w:ascii="Calibri" w:hAnsi="Calibri" w:cs="Calibri"/>
        </w:rPr>
        <w:t>haploid males (A)</w:t>
      </w:r>
      <w:r w:rsidR="00C258C0" w:rsidRPr="00075CC2">
        <w:rPr>
          <w:rFonts w:ascii="Calibri" w:hAnsi="Calibri" w:cs="Calibri"/>
        </w:rPr>
        <w:t xml:space="preserve">. </w:t>
      </w:r>
      <w:r w:rsidR="00182E89" w:rsidRPr="00075CC2">
        <w:rPr>
          <w:rFonts w:ascii="Calibri" w:hAnsi="Calibri" w:cs="Calibri"/>
        </w:rPr>
        <w:t xml:space="preserve">Sperm (fibrous tissue) could be seen in </w:t>
      </w:r>
      <w:r w:rsidR="00C258C0" w:rsidRPr="00075CC2">
        <w:rPr>
          <w:rFonts w:ascii="Calibri" w:hAnsi="Calibri" w:cs="Calibri"/>
        </w:rPr>
        <w:t>tes</w:t>
      </w:r>
      <w:r w:rsidR="008E2B00" w:rsidRPr="00075CC2">
        <w:rPr>
          <w:rFonts w:ascii="Calibri" w:hAnsi="Calibri" w:cs="Calibri"/>
        </w:rPr>
        <w:t xml:space="preserve">tes of </w:t>
      </w:r>
      <w:r w:rsidR="00182E89" w:rsidRPr="00075CC2">
        <w:rPr>
          <w:rFonts w:ascii="Calibri" w:hAnsi="Calibri" w:cs="Calibri"/>
        </w:rPr>
        <w:t>haploid males</w:t>
      </w:r>
      <w:r w:rsidR="00C258C0" w:rsidRPr="00075CC2">
        <w:rPr>
          <w:rFonts w:ascii="Calibri" w:hAnsi="Calibri" w:cs="Calibri"/>
        </w:rPr>
        <w:t xml:space="preserve"> (</w:t>
      </w:r>
      <w:r w:rsidR="00512772" w:rsidRPr="00075CC2">
        <w:rPr>
          <w:rFonts w:ascii="Calibri" w:hAnsi="Calibri" w:cs="Calibri"/>
        </w:rPr>
        <w:t>B and</w:t>
      </w:r>
      <w:r w:rsidR="009C4D90" w:rsidRPr="00075CC2">
        <w:rPr>
          <w:rFonts w:ascii="Calibri" w:hAnsi="Calibri" w:cs="Calibri"/>
        </w:rPr>
        <w:t xml:space="preserve"> </w:t>
      </w:r>
      <w:r w:rsidR="00C258C0" w:rsidRPr="00075CC2">
        <w:rPr>
          <w:rFonts w:ascii="Calibri" w:hAnsi="Calibri" w:cs="Calibri"/>
        </w:rPr>
        <w:t>C)</w:t>
      </w:r>
      <w:r w:rsidR="00182E89" w:rsidRPr="00075CC2">
        <w:rPr>
          <w:rFonts w:ascii="Calibri" w:hAnsi="Calibri" w:cs="Calibri"/>
        </w:rPr>
        <w:t>.</w:t>
      </w:r>
      <w:r w:rsidR="008E2B00" w:rsidRPr="00075CC2">
        <w:rPr>
          <w:rFonts w:ascii="Calibri" w:hAnsi="Calibri" w:cs="Calibri"/>
        </w:rPr>
        <w:t xml:space="preserve"> </w:t>
      </w:r>
      <w:r w:rsidR="009F09A6" w:rsidRPr="00075CC2">
        <w:rPr>
          <w:rFonts w:ascii="Calibri" w:hAnsi="Calibri" w:cs="Calibri"/>
        </w:rPr>
        <w:t>Blue color marks nuclei</w:t>
      </w:r>
      <w:r w:rsidR="00C22FA4" w:rsidRPr="00075CC2">
        <w:rPr>
          <w:rFonts w:ascii="Calibri" w:hAnsi="Calibri" w:cs="Calibri"/>
        </w:rPr>
        <w:t xml:space="preserve"> stained by DAPI</w:t>
      </w:r>
      <w:r w:rsidR="009F09A6" w:rsidRPr="00075CC2">
        <w:rPr>
          <w:rFonts w:ascii="Calibri" w:hAnsi="Calibri" w:cs="Calibri"/>
        </w:rPr>
        <w:t xml:space="preserve">, and red color marks F-actin </w:t>
      </w:r>
      <w:r w:rsidR="00C22FA4" w:rsidRPr="00075CC2">
        <w:rPr>
          <w:rFonts w:ascii="Calibri" w:hAnsi="Calibri" w:cs="Calibri"/>
        </w:rPr>
        <w:t xml:space="preserve">stained by </w:t>
      </w:r>
      <w:proofErr w:type="spellStart"/>
      <w:r w:rsidR="008524AC" w:rsidRPr="00075CC2">
        <w:rPr>
          <w:rFonts w:ascii="Calibri" w:hAnsi="Calibri" w:cs="Calibri"/>
        </w:rPr>
        <w:t>Tetramethylrhodamine</w:t>
      </w:r>
      <w:proofErr w:type="spellEnd"/>
      <w:r w:rsidR="008524AC" w:rsidRPr="00075CC2">
        <w:rPr>
          <w:rFonts w:ascii="Calibri" w:hAnsi="Calibri" w:cs="Calibri"/>
        </w:rPr>
        <w:t xml:space="preserve"> (TRITC)-conjugated phalloidin </w:t>
      </w:r>
      <w:r w:rsidR="009F09A6" w:rsidRPr="00075CC2">
        <w:rPr>
          <w:rFonts w:ascii="Calibri" w:hAnsi="Calibri" w:cs="Calibri"/>
        </w:rPr>
        <w:t xml:space="preserve">in B, C, and E. (a) accessory glands; (t) testes; (v) vas deferens; (g) external genitalia. </w:t>
      </w:r>
      <w:r w:rsidR="00687689" w:rsidRPr="00075CC2">
        <w:rPr>
          <w:rFonts w:ascii="Calibri" w:hAnsi="Calibri" w:cs="Calibri"/>
        </w:rPr>
        <w:t xml:space="preserve">Morphologies of internal reproductive organs </w:t>
      </w:r>
      <w:r w:rsidR="00687689" w:rsidRPr="00075CC2">
        <w:rPr>
          <w:rFonts w:ascii="Calibri" w:hAnsi="Calibri" w:cs="Calibri"/>
        </w:rPr>
        <w:lastRenderedPageBreak/>
        <w:t xml:space="preserve">dissected out from the </w:t>
      </w:r>
      <w:r w:rsidR="00C71A4C" w:rsidRPr="00075CC2">
        <w:rPr>
          <w:rFonts w:ascii="Calibri" w:hAnsi="Calibri" w:cs="Calibri"/>
        </w:rPr>
        <w:t>diploid</w:t>
      </w:r>
      <w:r w:rsidR="005E36E3" w:rsidRPr="00075CC2">
        <w:rPr>
          <w:rFonts w:ascii="Calibri" w:hAnsi="Calibri" w:cs="Calibri"/>
        </w:rPr>
        <w:t xml:space="preserve"> males (D</w:t>
      </w:r>
      <w:r w:rsidR="00687689" w:rsidRPr="00075CC2">
        <w:rPr>
          <w:rFonts w:ascii="Calibri" w:hAnsi="Calibri" w:cs="Calibri"/>
        </w:rPr>
        <w:t>)</w:t>
      </w:r>
      <w:r w:rsidR="00AE71F8" w:rsidRPr="00075CC2">
        <w:rPr>
          <w:rFonts w:ascii="Calibri" w:hAnsi="Calibri" w:cs="Calibri"/>
        </w:rPr>
        <w:t>.</w:t>
      </w:r>
      <w:r w:rsidR="00B50B4E" w:rsidRPr="00075CC2">
        <w:rPr>
          <w:rFonts w:ascii="Calibri" w:hAnsi="Calibri" w:cs="Calibri"/>
        </w:rPr>
        <w:t xml:space="preserve"> </w:t>
      </w:r>
      <w:r w:rsidR="00B6763A" w:rsidRPr="00075CC2">
        <w:rPr>
          <w:rFonts w:ascii="Calibri" w:hAnsi="Calibri" w:cs="Calibri"/>
        </w:rPr>
        <w:t>Testes a</w:t>
      </w:r>
      <w:r w:rsidR="00C842CC" w:rsidRPr="00075CC2">
        <w:rPr>
          <w:rFonts w:ascii="Calibri" w:hAnsi="Calibri" w:cs="Calibri"/>
        </w:rPr>
        <w:t>nd sperm</w:t>
      </w:r>
      <w:r w:rsidR="00B6763A" w:rsidRPr="00075CC2">
        <w:rPr>
          <w:rFonts w:ascii="Calibri" w:hAnsi="Calibri" w:cs="Calibri"/>
        </w:rPr>
        <w:t xml:space="preserve"> of diploid males were never observed (</w:t>
      </w:r>
      <w:r w:rsidR="00512772" w:rsidRPr="00075CC2">
        <w:rPr>
          <w:rFonts w:ascii="Calibri" w:hAnsi="Calibri" w:cs="Calibri"/>
        </w:rPr>
        <w:t>D and</w:t>
      </w:r>
      <w:r w:rsidR="00725C72" w:rsidRPr="00075CC2">
        <w:rPr>
          <w:rFonts w:ascii="Calibri" w:hAnsi="Calibri" w:cs="Calibri"/>
        </w:rPr>
        <w:t xml:space="preserve"> </w:t>
      </w:r>
      <w:r w:rsidR="00B6763A" w:rsidRPr="00075CC2">
        <w:rPr>
          <w:rFonts w:ascii="Calibri" w:hAnsi="Calibri" w:cs="Calibri"/>
        </w:rPr>
        <w:t>E</w:t>
      </w:r>
      <w:r w:rsidR="009667EF" w:rsidRPr="00075CC2">
        <w:rPr>
          <w:rFonts w:ascii="Calibri" w:hAnsi="Calibri" w:cs="Calibri"/>
        </w:rPr>
        <w:t>, N &gt;&gt; 30</w:t>
      </w:r>
      <w:r w:rsidR="00B6763A" w:rsidRPr="00075CC2">
        <w:rPr>
          <w:rFonts w:ascii="Calibri" w:hAnsi="Calibri" w:cs="Calibri"/>
        </w:rPr>
        <w:t>)</w:t>
      </w:r>
      <w:r w:rsidR="008639A7" w:rsidRPr="00075CC2">
        <w:rPr>
          <w:rFonts w:ascii="Calibri" w:hAnsi="Calibri" w:cs="Calibri"/>
        </w:rPr>
        <w:t>.</w:t>
      </w:r>
    </w:p>
    <w:p w14:paraId="1F905D87" w14:textId="77777777" w:rsidR="00335091" w:rsidRPr="00335091" w:rsidRDefault="00335091" w:rsidP="00335091">
      <w:pPr>
        <w:widowControl/>
        <w:jc w:val="left"/>
        <w:rPr>
          <w:rFonts w:ascii="Calibri" w:hAnsi="Calibri" w:cs="Calibri"/>
        </w:rPr>
      </w:pPr>
    </w:p>
    <w:p w14:paraId="3E0ACD54" w14:textId="1D89FBF3" w:rsidR="00B76170" w:rsidRPr="00075CC2" w:rsidRDefault="00335091" w:rsidP="00335091">
      <w:pPr>
        <w:widowControl/>
        <w:jc w:val="left"/>
        <w:rPr>
          <w:rFonts w:ascii="Calibri" w:hAnsi="Calibri" w:cs="Calibri"/>
          <w:b/>
        </w:rPr>
      </w:pPr>
      <w:r w:rsidRPr="00075CC2">
        <w:rPr>
          <w:rFonts w:ascii="Calibri" w:hAnsi="Calibri" w:cs="Calibri"/>
          <w:b/>
        </w:rPr>
        <w:t>DISCUSSION</w:t>
      </w:r>
      <w:r>
        <w:rPr>
          <w:rFonts w:ascii="Calibri" w:hAnsi="Calibri" w:cs="Calibri"/>
          <w:b/>
        </w:rPr>
        <w:t>:</w:t>
      </w:r>
    </w:p>
    <w:p w14:paraId="5A38C097" w14:textId="3A027D08" w:rsidR="00B76170" w:rsidRPr="00075CC2" w:rsidRDefault="00B76170" w:rsidP="00335091">
      <w:pPr>
        <w:widowControl/>
        <w:jc w:val="left"/>
        <w:rPr>
          <w:rFonts w:ascii="Calibri" w:hAnsi="Calibri" w:cs="Calibri"/>
        </w:rPr>
      </w:pPr>
      <w:r w:rsidRPr="00075CC2">
        <w:rPr>
          <w:rFonts w:ascii="Calibri" w:hAnsi="Calibri" w:cs="Calibri"/>
        </w:rPr>
        <w:t xml:space="preserve">This </w:t>
      </w:r>
      <w:r w:rsidR="00335091">
        <w:rPr>
          <w:rFonts w:ascii="Calibri" w:hAnsi="Calibri" w:cs="Calibri"/>
        </w:rPr>
        <w:t>article</w:t>
      </w:r>
      <w:r w:rsidRPr="00075CC2">
        <w:rPr>
          <w:rFonts w:ascii="Calibri" w:hAnsi="Calibri" w:cs="Calibri"/>
        </w:rPr>
        <w:t xml:space="preserve"> demonstrates protocols that can be used to induce inbreeding crosses and evaluate the occurrence of inbreeding in</w:t>
      </w:r>
      <w:r w:rsidRPr="00075CC2">
        <w:rPr>
          <w:rFonts w:ascii="Calibri" w:hAnsi="Calibri" w:cs="Calibri"/>
          <w:i/>
        </w:rPr>
        <w:t xml:space="preserve"> </w:t>
      </w:r>
      <w:r w:rsidRPr="00075CC2">
        <w:rPr>
          <w:rFonts w:ascii="Calibri" w:hAnsi="Calibri" w:cs="Calibri"/>
        </w:rPr>
        <w:t xml:space="preserve">the ant </w:t>
      </w:r>
      <w:r w:rsidRPr="00075CC2">
        <w:rPr>
          <w:rFonts w:ascii="Calibri" w:hAnsi="Calibri" w:cs="Calibri"/>
          <w:i/>
        </w:rPr>
        <w:t xml:space="preserve">V. </w:t>
      </w:r>
      <w:proofErr w:type="spellStart"/>
      <w:r w:rsidRPr="00075CC2">
        <w:rPr>
          <w:rFonts w:ascii="Calibri" w:hAnsi="Calibri" w:cs="Calibri"/>
          <w:i/>
        </w:rPr>
        <w:t>emeryi</w:t>
      </w:r>
      <w:proofErr w:type="spellEnd"/>
      <w:r w:rsidRPr="00075CC2">
        <w:rPr>
          <w:rFonts w:ascii="Calibri" w:hAnsi="Calibri" w:cs="Calibri"/>
        </w:rPr>
        <w:t>.</w:t>
      </w:r>
      <w:r w:rsidR="00335091">
        <w:rPr>
          <w:rFonts w:ascii="Calibri" w:hAnsi="Calibri" w:cs="Calibri" w:hint="eastAsia"/>
        </w:rPr>
        <w:t xml:space="preserve"> </w:t>
      </w:r>
      <w:r w:rsidRPr="00075CC2">
        <w:rPr>
          <w:rFonts w:ascii="Calibri" w:hAnsi="Calibri" w:cs="Calibri"/>
        </w:rPr>
        <w:t>In the experiments, genotyping of the individuals used for crosses is necessary to ensure that inbreeding crosses were successful. However, the effectiveness of these crossing tests is clearly apparent as diploid males can be produced throughout the year, while haploid males can only be produced in autumn in both the field and the laboratory</w:t>
      </w:r>
      <w:r w:rsidR="00075CC2" w:rsidRPr="00075CC2">
        <w:rPr>
          <w:rFonts w:ascii="Calibri" w:hAnsi="Calibri" w:cs="Calibri"/>
          <w:vertAlign w:val="superscript"/>
        </w:rPr>
        <w:t>6</w:t>
      </w:r>
      <w:r w:rsidRPr="00075CC2">
        <w:rPr>
          <w:rFonts w:ascii="Calibri" w:hAnsi="Calibri" w:cs="Calibri"/>
        </w:rPr>
        <w:t>. Sib-mated queens start to produce male offspring immediately after crossing. No morphological phenotypic differences were observed between diploid and haploid males in</w:t>
      </w:r>
      <w:r w:rsidRPr="00075CC2">
        <w:rPr>
          <w:rFonts w:ascii="Calibri" w:hAnsi="Calibri" w:cs="Calibri"/>
          <w:i/>
        </w:rPr>
        <w:t xml:space="preserve"> V. emeryi</w:t>
      </w:r>
      <w:r w:rsidR="00335091" w:rsidRPr="00075CC2">
        <w:rPr>
          <w:rFonts w:ascii="Calibri" w:hAnsi="Calibri" w:cs="Calibri"/>
          <w:vertAlign w:val="superscript"/>
        </w:rPr>
        <w:t>6,7</w:t>
      </w:r>
      <w:r w:rsidR="00335091">
        <w:rPr>
          <w:rFonts w:ascii="Calibri" w:hAnsi="Calibri" w:cs="Calibri"/>
          <w:i/>
        </w:rPr>
        <w:t>.</w:t>
      </w:r>
      <w:r w:rsidRPr="00075CC2">
        <w:rPr>
          <w:rFonts w:ascii="Calibri" w:hAnsi="Calibri" w:cs="Calibri"/>
        </w:rPr>
        <w:t xml:space="preserve"> However, diploid male </w:t>
      </w:r>
      <w:r w:rsidRPr="00075CC2">
        <w:rPr>
          <w:rFonts w:ascii="Calibri" w:hAnsi="Calibri" w:cs="Calibri"/>
          <w:i/>
        </w:rPr>
        <w:t xml:space="preserve">V. </w:t>
      </w:r>
      <w:proofErr w:type="spellStart"/>
      <w:r w:rsidRPr="00075CC2">
        <w:rPr>
          <w:rFonts w:ascii="Calibri" w:hAnsi="Calibri" w:cs="Calibri"/>
          <w:i/>
        </w:rPr>
        <w:t>emeryi</w:t>
      </w:r>
      <w:proofErr w:type="spellEnd"/>
      <w:r w:rsidRPr="00075CC2">
        <w:rPr>
          <w:rFonts w:ascii="Calibri" w:hAnsi="Calibri" w:cs="Calibri"/>
        </w:rPr>
        <w:t xml:space="preserve"> almost invariably fail to develop </w:t>
      </w:r>
      <w:r w:rsidR="003E5767" w:rsidRPr="00075CC2">
        <w:rPr>
          <w:rFonts w:ascii="Calibri" w:hAnsi="Calibri" w:cs="Calibri"/>
        </w:rPr>
        <w:t>teste</w:t>
      </w:r>
      <w:r w:rsidRPr="00075CC2">
        <w:rPr>
          <w:rFonts w:ascii="Calibri" w:hAnsi="Calibri" w:cs="Calibri"/>
        </w:rPr>
        <w:t xml:space="preserve">s. In the absence of genetic markers for testing the genetic relatedness of pairs used for crossing tests, the reproductive potential of male offspring can be used to infer </w:t>
      </w:r>
      <w:r w:rsidR="00335091" w:rsidRPr="00075CC2">
        <w:rPr>
          <w:rFonts w:ascii="Calibri" w:hAnsi="Calibri" w:cs="Calibri"/>
        </w:rPr>
        <w:t>whether</w:t>
      </w:r>
      <w:r w:rsidRPr="00075CC2">
        <w:rPr>
          <w:rFonts w:ascii="Calibri" w:hAnsi="Calibri" w:cs="Calibri"/>
        </w:rPr>
        <w:t xml:space="preserve"> inbreeding has occurred. However, it should be noted that males produced in inbreeding crosses are not always sterile in other hymenopteran species</w:t>
      </w:r>
      <w:r w:rsidR="00E45857" w:rsidRPr="00075CC2">
        <w:rPr>
          <w:rFonts w:ascii="Calibri" w:hAnsi="Calibri" w:cs="Calibri"/>
        </w:rPr>
        <w:fldChar w:fldCharType="begin" w:fldLock="1"/>
      </w:r>
      <w:r w:rsidR="00F85586" w:rsidRPr="00075CC2">
        <w:rPr>
          <w:rFonts w:ascii="Calibri" w:hAnsi="Calibri" w:cs="Calibri"/>
        </w:rPr>
        <w:instrText>ADDIN CSL_CITATION { "citationItems" : [ { "id" : "ITEM-1", "itemData" : { "DOI" : "10.1073/pnas.0402481101", "ISBN" : "2820040713", "ISSN" : "0027-8424", "PMID" : "15232002", "abstract" : "It has become a matter of orthodoxy that among wasps, ants, bees, and other insects in the order Hymenoptera, only uniparental haploid males that arise from unfertilized eggs are capable of reproduction. This idea is of interest because the best understood and perhaps most widespread sex determination system among these insects [known as single locus complementary sex determination (sl-CSD)] does not depend on ploidy alone and, paradoxically, consistently results in small numbers of diploid biparental males. To date, the reproductive potential of diploid males has been studied in 13 of the perhaps 200,000 hymenopterans world-wide; in each of these instances, the diploid males are genetic dead ends because they are inviable or sterile. The data from these species have resulted in a general conclusion that has been invoked for virtually all species with sl-CSD and has become the basis for assumptions regarding conservation biology, sex ratio analysis, and the evolution of social behavior. Here, we report that in the solitary vespid wasp Euodynerus foraminatus, both diploid and haploid males are fertile, which documents normal fertility in diploid males of a hymenopteran with sl-CSD. This wasp has high levels of inbreeding because of frequent brother-sister mating in nature; therefore, diploid males are more frequently produced and thus more likely exposed to selection favoring their fertility. Because inbreeding and diploid male production may be important features of the population biology of many hymenopterans, we sound a cautionary note regarding ideas about the evolutionary ecology of these insects.", "author" : [ { "dropping-particle" : "", "family" : "Cowan", "given" : "D. P.", "non-dropping-particle" : "", "parse-names" : false, "suffix" : "" }, { "dropping-particle" : "", "family" : "Stahlhut", "given" : "J. K.", "non-dropping-particle" : "", "parse-names" : false, "suffix" : "" } ], "container-title" : "Proceedings of the National Academy of Sciences", "id" : "ITEM-1", "issue" : "28", "issued" : { "date-parts" : [ [ "2004" ] ] }, "page" : "10374-10379", "title" : "Functionally reproductive diploid and haploid males in an inbreeding hymenopteran with complementary sex determination", "type" : "article-journal", "volume" : "101" }, "uris" : [ "http://www.mendeley.com/documents/?uuid=ee6e769a-70f2-41cd-b217-2cc17c99e551" ] }, { "id" : "ITEM-2", "itemData" : { "DOI" : "10.1111/j.1365-2311.2009.01167.x", "ISBN" : "1365-2311", "ISSN" : "03076946", "abstract" : "1. In haplodiploid social insects where males are haploid and females are diploid, inbreeding depression is expressed as the production of diploid males when homozygosity at the sex-determining locus results in the production of diploid individuals with a male phenotype. Diploid males are often assumed to have reduced fitness compared with their haploid brothers. 2. While studying the reproductive biology of a leaf-cutting ant, Atta sexdens, in Gamboa, Republic of Panama, we detected the presence of a larger male morph. Using microsatellite markers we were able to confirm that the large male morph was diploid in 87% of cases. 3. We infer that the Gamboa population of A. sexdens experiences inbreeding depression because diploid males were found in three out of five mature colonies. However, their frequencies were relatively low because queens were multiply mated and our estimates suggest that many diploid male larvae may not survive to adulthood. 4. We measured two traits potentially linked to male reproductive success: sperm length and sperm number, and showed that diploid males produced fewer but longer sperm. These results provide indirect evidence that diploid male reproductive success would be reduced compared with haploid males if they were able to copulate. 5. We conclude that diploid male production is likely to affect the fitness of A. sexdens queens with a matched mating, as these males are produced at the cost of workers and, if the colony survives to reach mature size, also gynes.", "author" : [ { "dropping-particle" : "", "family" : "Armitage", "given" : "Sophie", "non-dropping-particle" : "", "parse-names" : false, "suffix" : "" }, { "dropping-particle" : "", "family" : "Boomsma", "given" : "Jacobus", "non-dropping-particle" : "", "parse-names" : false, "suffix" : "" }, { "dropping-particle" : "", "family" : "Baer", "given" : "Boris", "non-dropping-particle" : "", "parse-names" : false, "suffix" : "" } ], "container-title" : "Ecological Entomology", "id" : "ITEM-2", "issue" : "2", "issued" : { "date-parts" : [ [ "2010" ] ] }, "page" : "175-182", "title" : "Diploid male production in a leaf-cutting ant", "type" : "article-journal", "volume" : "35" }, "uris" : [ "http://www.mendeley.com/documents/?uuid=68ec82b5-67b8-46bc-9d6a-4dee5066bf94" ] }, { "id" : "ITEM-3", "itemData" : { "DOI" : "10.1038/sj.hdy.6884600", "ISSN" : "0018067X", "abstract" : "A large microsatellite survey of fire ants of both social forms (monogyne and polygyne) from both the native and introduced ranges (Argentina and the U.S.A.) revealed surprisingly high levels of triploidy (12% ) in non-reproductive females from an introduced polygyne population in Georgia, U.S.A. Triploid females were not detected among reproductive (egg-laying) queens from this population, among females from monogyne populations in the introduced range or among females of either social form from the native range. The results of complementary analyses with allozyme markers were highly concordant with the individual microsatellite ploidy designations and confirmed the general patterns in the distribution of triploidy observed with microsatellites. Triploidy in the Georgia polygyne population is hypothesized to be linked to the high frequency of diploid males in this population; although most such males are sterile, 2.4% were found to possess functional reproductive tracts and presumably produce diploid sperm. Mating of such males with polygyne queens is expected to give rise to triploid females at levels close to those observed. Diploid males are absent in monogyne populations and uncommon in the introduced range, thus explaining the lack of triploid females in samples from these sources. The absence of triploid reproductive queens in the Georgia polygyne population may result from subviability of triploid queens or execution of such queens by workers. Our results suggest that triploid females of social Hymenoptera may be more common than appreciated and are most likely to be found in populations with substantial numbers of fertile diploid males.", "author" : [ { "dropping-particle" : "", "family" : "Krieger", "given" : "Michael J B", "non-dropping-particle" : "", "parse-names" : false, "suffix" : "" }, { "dropping-particle" : "", "family" : "Ross", "given" : "K G", "non-dropping-particle" : "", "parse-names" : false, "suffix" : "" }, { "dropping-particle" : "", "family" : "Chang", "given" : "Christina W Y", "non-dropping-particle" : "", "parse-names" : false, "suffix" : "" }, { "dropping-particle" : "", "family" : "Keller", "given" : "L.", "non-dropping-particle" : "", "parse-names" : false, "suffix" : "" } ], "container-title" : "Heredity", "id" : "ITEM-3", "issue" : "February 1998", "issued" : { "date-parts" : [ [ "1999" ] ] }, "page" : "142-150", "title" : "Frequency and origin of triploidy in the fire ant Solenopsis invicta", "type" : "article-journal", "volume" : "82" }, "uris" : [ "http://www.mendeley.com/documents/?uuid=29829e66-6c80-4e23-bb3e-f47ce78f1639" ] } ], "mendeley" : { "formattedCitation" : "&lt;sup&gt;15\u201317&lt;/sup&gt;", "plainTextFormattedCitation" : "15\u201317", "previouslyFormattedCitation" : "&lt;sup&gt;15\u201317&lt;/sup&gt;" }, "properties" : { "noteIndex" : 0 }, "schema" : "https://github.com/citation-style-language/schema/raw/master/csl-citation.json" }</w:instrText>
      </w:r>
      <w:r w:rsidR="00E45857" w:rsidRPr="00075CC2">
        <w:rPr>
          <w:rFonts w:ascii="Calibri" w:hAnsi="Calibri" w:cs="Calibri"/>
        </w:rPr>
        <w:fldChar w:fldCharType="separate"/>
      </w:r>
      <w:r w:rsidR="00F85586" w:rsidRPr="00075CC2">
        <w:rPr>
          <w:rFonts w:ascii="Calibri" w:hAnsi="Calibri" w:cs="Calibri"/>
          <w:vertAlign w:val="superscript"/>
        </w:rPr>
        <w:t>15–17</w:t>
      </w:r>
      <w:r w:rsidR="00E45857" w:rsidRPr="00075CC2">
        <w:rPr>
          <w:rFonts w:ascii="Calibri" w:hAnsi="Calibri" w:cs="Calibri"/>
        </w:rPr>
        <w:fldChar w:fldCharType="end"/>
      </w:r>
      <w:r w:rsidR="00BC7A47" w:rsidRPr="00075CC2">
        <w:rPr>
          <w:rFonts w:ascii="Calibri" w:hAnsi="Calibri" w:cs="Calibri"/>
        </w:rPr>
        <w:t>.</w:t>
      </w:r>
    </w:p>
    <w:p w14:paraId="4E413F0A" w14:textId="77777777" w:rsidR="00B76170" w:rsidRPr="00075CC2" w:rsidRDefault="00B76170" w:rsidP="00335091">
      <w:pPr>
        <w:widowControl/>
        <w:jc w:val="left"/>
        <w:rPr>
          <w:rFonts w:ascii="Calibri" w:hAnsi="Calibri" w:cs="Calibri"/>
        </w:rPr>
      </w:pPr>
    </w:p>
    <w:p w14:paraId="381C48D6" w14:textId="733FB1F4" w:rsidR="00B76170" w:rsidRPr="00075CC2" w:rsidRDefault="00B76170" w:rsidP="00335091">
      <w:pPr>
        <w:widowControl/>
        <w:jc w:val="left"/>
        <w:rPr>
          <w:rFonts w:ascii="Calibri" w:hAnsi="Calibri" w:cs="Calibri"/>
        </w:rPr>
      </w:pPr>
      <w:r w:rsidRPr="00075CC2">
        <w:rPr>
          <w:rFonts w:ascii="Calibri" w:hAnsi="Calibri" w:cs="Calibri"/>
        </w:rPr>
        <w:t xml:space="preserve">The first critical step in the success of the protocol is the maintenance of well-fed colonies, as feeding them after field collection will increase the likelihood of obtaining sufficient numbers of </w:t>
      </w:r>
      <w:proofErr w:type="spellStart"/>
      <w:r w:rsidRPr="00075CC2">
        <w:rPr>
          <w:rFonts w:ascii="Calibri" w:hAnsi="Calibri" w:cs="Calibri"/>
        </w:rPr>
        <w:t>reproductives</w:t>
      </w:r>
      <w:proofErr w:type="spellEnd"/>
      <w:r w:rsidRPr="00075CC2">
        <w:rPr>
          <w:rFonts w:ascii="Calibri" w:hAnsi="Calibri" w:cs="Calibri"/>
        </w:rPr>
        <w:t xml:space="preserve"> for crosses. In </w:t>
      </w:r>
      <w:r w:rsidRPr="00075CC2">
        <w:rPr>
          <w:rFonts w:ascii="Calibri" w:hAnsi="Calibri" w:cs="Calibri"/>
          <w:i/>
        </w:rPr>
        <w:t xml:space="preserve">V. </w:t>
      </w:r>
      <w:proofErr w:type="spellStart"/>
      <w:r w:rsidRPr="00075CC2">
        <w:rPr>
          <w:rFonts w:ascii="Calibri" w:hAnsi="Calibri" w:cs="Calibri"/>
          <w:i/>
        </w:rPr>
        <w:t>emeryi</w:t>
      </w:r>
      <w:proofErr w:type="spellEnd"/>
      <w:r w:rsidRPr="00075CC2">
        <w:rPr>
          <w:rFonts w:ascii="Calibri" w:hAnsi="Calibri" w:cs="Calibri"/>
        </w:rPr>
        <w:t>, a positive correlation has been reported between nutrition and the production of long-winged queens, which are the queens used for the inbreeding crosses</w:t>
      </w:r>
      <w:r w:rsidRPr="00075CC2">
        <w:rPr>
          <w:rFonts w:ascii="Calibri" w:hAnsi="Calibri" w:cs="Calibri"/>
        </w:rPr>
        <w:fldChar w:fldCharType="begin" w:fldLock="1"/>
      </w:r>
      <w:r w:rsidR="00D76F23" w:rsidRPr="00075CC2">
        <w:rPr>
          <w:rFonts w:ascii="Calibri" w:hAnsi="Calibri" w:cs="Calibri"/>
        </w:rPr>
        <w:instrText>ADDIN CSL_CITATION { "citationItems" : [ { "id" : "ITEM-1", "itemData" : { "ISBN" : "1994-4136", "ISSN" : "19973500", "abstract" : "Sexual reproduction is more common than asexual reproduction in eukaryotes. There are few species with obligate clonality, and most clonal organisms maintain sexual reproduction. Organisms tend to couple sexual reproduction with dispersal, or changes in the environment. These facultatively clonal species use both reproductive systems to reduce the costs of clonality, and to gain benefits of sexuality. In recent decades, clonal reproductive systems have been discov- ered in some eusocial insects. In the myrmicine ant Vollenhovia emeryi previous research has documented that new queens are produced clonally with complete, diploid, maternal genomes. Usually, new queens have short rudimentary wings and cannot fly, suggesting that dispersal of new colonies is limited. However, some new queens with functional long wings occur in natural colonies, in addition to short-winged queens. In this study, we analyzed the reproductive modes of long-winged queens and short-winged queens. In agreement with previous data, most short-winged queens were produced asexually. However, mature colonies and nutritionally rich colonies tend to produce long-winged queens sexually. Since long-winged queens may encounter different environments after dispersal, higher genetic diversity should be advantageous to increase adaptability. Thus, V. emeryi may have evolved a reproductive strategy to maximize ad- vantages of both clonal and sexual reproduction, as in other facultatively clonal organisms.", "author" : [ { "dropping-particle" : "", "family" : "Okamoto", "given" : "Misato", "non-dropping-particle" : "", "parse-names" : false, "suffix" : "" }, { "dropping-particle" : "", "family" : "Kobayashi", "given" : "Kazuya", "non-dropping-particle" : "", "parse-names" : false, "suffix" : "" }, { "dropping-particle" : "", "family" : "Hasegawa", "given" : "Eisuke", "non-dropping-particle" : "", "parse-names" : false, "suffix" : "" }, { "dropping-particle" : "", "family" : "Ohkawara", "given" : "Kyohsuke", "non-dropping-particle" : "", "parse-names" : false, "suffix" : "" } ], "container-title" : "Myrmecological News", "id" : "ITEM-1", "issued" : { "date-parts" : [ [ "2015" ] ] }, "page" : "13-17", "title" : "Sexual and asexual reproduction of queens in a myrmicine ant, Vollenhovia emeryi (Hymenoptera: Formicidae)", "type" : "article-journal", "volume" : "21" }, "uris" : [ "http://www.mendeley.com/documents/?uuid=c173f635-e9d2-46b6-a21a-fb716703a9f2" ] } ], "mendeley" : { "formattedCitation" : "&lt;sup&gt;10&lt;/sup&gt;", "plainTextFormattedCitation" : "10", "previouslyFormattedCitation" : "&lt;sup&gt;10&lt;/sup&gt;" }, "properties" : { "noteIndex" : 0 }, "schema" : "https://github.com/citation-style-language/schema/raw/master/csl-citation.json" }</w:instrText>
      </w:r>
      <w:r w:rsidRPr="00075CC2">
        <w:rPr>
          <w:rFonts w:ascii="Calibri" w:hAnsi="Calibri" w:cs="Calibri"/>
        </w:rPr>
        <w:fldChar w:fldCharType="separate"/>
      </w:r>
      <w:r w:rsidR="00E26228" w:rsidRPr="00075CC2">
        <w:rPr>
          <w:rFonts w:ascii="Calibri" w:hAnsi="Calibri" w:cs="Calibri"/>
          <w:vertAlign w:val="superscript"/>
        </w:rPr>
        <w:t>10</w:t>
      </w:r>
      <w:r w:rsidRPr="00075CC2">
        <w:rPr>
          <w:rFonts w:ascii="Calibri" w:hAnsi="Calibri" w:cs="Calibri"/>
        </w:rPr>
        <w:fldChar w:fldCharType="end"/>
      </w:r>
      <w:r w:rsidRPr="00075CC2">
        <w:rPr>
          <w:rFonts w:ascii="Calibri" w:hAnsi="Calibri" w:cs="Calibri"/>
        </w:rPr>
        <w:t>. In social insects, small colonies, or colonies in poor health, tend not to produce new reproductives</w:t>
      </w:r>
      <w:r w:rsidRPr="00075CC2">
        <w:rPr>
          <w:rFonts w:ascii="Calibri" w:hAnsi="Calibri" w:cs="Calibri"/>
        </w:rPr>
        <w:fldChar w:fldCharType="begin" w:fldLock="1"/>
      </w:r>
      <w:r w:rsidR="00F85586" w:rsidRPr="00075CC2">
        <w:rPr>
          <w:rFonts w:ascii="Calibri" w:hAnsi="Calibri" w:cs="Calibri"/>
        </w:rPr>
        <w:instrText>ADDIN CSL_CITATION { "citationItems" : [ { "id" : "ITEM-1", "itemData" : { "DOI" : "10.1007/s00040-003-0638-8", "ISSN" : "00201812", "abstract" : "One way to understand the adaptive design of the life history of a social insect colony is to view the colony as having an investment policy whereby it allocates limited resources among the various physiological functions fostering its growth, survival, and reproduction. Prior work has shown that energy is a limited resource for a honey bee colony and that a colony faces a strong trade-off between energy investment in current reproduction and future survival. Given these facts, we hypothesized that a colony might have a flexible energy investment policy, whereby it adjusts its investment in reproduction in relation to its success in acquiring energy. To test this hypothesis, we manipulated the energy acquisition of colonies and looked for an effect on their reproductive efforts. We found that when a colony experiences difficulty building the energy reserve it needs to survive to the next reproductive season, it trims its allocation of energy to drone production and possibly also to drone maintenance. The mechanisms of social physiology which enable a colony to adjust its investment in male reproductives in relation to its energy budget remain a mystery.", "author" : [ { "dropping-particle" : "", "family" : "Seeley", "given" : "T. D.", "non-dropping-particle" : "", "parse-names" : false, "suffix" : "" }, { "dropping-particle" : "", "family" : "Mikheyev", "given" : "A. S.", "non-dropping-particle" : "", "parse-names" : false, "suffix" : "" } ], "container-title" : "Insectes Sociaux", "id" : "ITEM-1", "issue" : "2", "issued" : { "date-parts" : [ [ "2003" ] ] }, "page" : "134-138", "title" : "Reproductive decisions by honey bee colonies: Tuning investment in male production in relation to success in energy acquisition", "type" : "article-journal", "volume" : "50" }, "uris" : [ "http://www.mendeley.com/documents/?uuid=b5734641-b035-4a6b-8535-803b08b88713" ] } ], "mendeley" : { "formattedCitation" : "&lt;sup&gt;18&lt;/sup&gt;", "plainTextFormattedCitation" : "18", "previouslyFormattedCitation" : "&lt;sup&gt;18&lt;/sup&gt;" }, "properties" : { "noteIndex" : 0 }, "schema" : "https://github.com/citation-style-language/schema/raw/master/csl-citation.json" }</w:instrText>
      </w:r>
      <w:r w:rsidRPr="00075CC2">
        <w:rPr>
          <w:rFonts w:ascii="Calibri" w:hAnsi="Calibri" w:cs="Calibri"/>
        </w:rPr>
        <w:fldChar w:fldCharType="separate"/>
      </w:r>
      <w:r w:rsidR="00F85586" w:rsidRPr="00075CC2">
        <w:rPr>
          <w:rFonts w:ascii="Calibri" w:hAnsi="Calibri" w:cs="Calibri"/>
          <w:vertAlign w:val="superscript"/>
        </w:rPr>
        <w:t>18</w:t>
      </w:r>
      <w:r w:rsidRPr="00075CC2">
        <w:rPr>
          <w:rFonts w:ascii="Calibri" w:hAnsi="Calibri" w:cs="Calibri"/>
        </w:rPr>
        <w:fldChar w:fldCharType="end"/>
      </w:r>
      <w:r w:rsidRPr="00075CC2">
        <w:rPr>
          <w:rFonts w:ascii="Calibri" w:hAnsi="Calibri" w:cs="Calibri"/>
        </w:rPr>
        <w:t xml:space="preserve">. It is therefore important to collect mature colonies from the field and to provide them with adequate amounts of nutritious food for experiments using </w:t>
      </w:r>
      <w:r w:rsidR="00EA4726" w:rsidRPr="00075CC2">
        <w:rPr>
          <w:rFonts w:ascii="Calibri" w:hAnsi="Calibri" w:cs="Calibri"/>
        </w:rPr>
        <w:t xml:space="preserve">new </w:t>
      </w:r>
      <w:proofErr w:type="spellStart"/>
      <w:r w:rsidRPr="00075CC2">
        <w:rPr>
          <w:rFonts w:ascii="Calibri" w:hAnsi="Calibri" w:cs="Calibri"/>
        </w:rPr>
        <w:t>reproductives</w:t>
      </w:r>
      <w:proofErr w:type="spellEnd"/>
      <w:r w:rsidRPr="00075CC2">
        <w:rPr>
          <w:rFonts w:ascii="Calibri" w:hAnsi="Calibri" w:cs="Calibri"/>
        </w:rPr>
        <w:t>.</w:t>
      </w:r>
    </w:p>
    <w:p w14:paraId="30230A4B" w14:textId="77777777" w:rsidR="00B76170" w:rsidRPr="00075CC2" w:rsidRDefault="00B76170" w:rsidP="00335091">
      <w:pPr>
        <w:widowControl/>
        <w:jc w:val="left"/>
        <w:rPr>
          <w:rFonts w:ascii="Calibri" w:hAnsi="Calibri" w:cs="Calibri"/>
        </w:rPr>
      </w:pPr>
    </w:p>
    <w:p w14:paraId="4B4E9CD6" w14:textId="7731C99E" w:rsidR="00B76170" w:rsidRPr="00075CC2" w:rsidRDefault="00B76170" w:rsidP="00335091">
      <w:pPr>
        <w:widowControl/>
        <w:jc w:val="left"/>
        <w:rPr>
          <w:rFonts w:ascii="Calibri" w:hAnsi="Calibri" w:cs="Calibri"/>
        </w:rPr>
      </w:pPr>
      <w:r w:rsidRPr="00075CC2">
        <w:rPr>
          <w:rFonts w:ascii="Calibri" w:hAnsi="Calibri" w:cs="Calibri"/>
        </w:rPr>
        <w:t>The second crit</w:t>
      </w:r>
      <w:r w:rsidR="00F455B7" w:rsidRPr="00075CC2">
        <w:rPr>
          <w:rFonts w:ascii="Calibri" w:hAnsi="Calibri" w:cs="Calibri"/>
        </w:rPr>
        <w:t>ical step is to keep workers,</w:t>
      </w:r>
      <w:r w:rsidRPr="00075CC2">
        <w:rPr>
          <w:rFonts w:ascii="Calibri" w:hAnsi="Calibri" w:cs="Calibri"/>
        </w:rPr>
        <w:t xml:space="preserve"> </w:t>
      </w:r>
      <w:r w:rsidR="00F455B7" w:rsidRPr="00075CC2">
        <w:rPr>
          <w:rFonts w:ascii="Calibri" w:hAnsi="Calibri" w:cs="Calibri"/>
        </w:rPr>
        <w:t>reproductive and few larvae or pupae</w:t>
      </w:r>
      <w:r w:rsidRPr="00075CC2">
        <w:rPr>
          <w:rFonts w:ascii="Calibri" w:hAnsi="Calibri" w:cs="Calibri"/>
        </w:rPr>
        <w:t xml:space="preserve"> together during the crossing tests and to maintain the experimental crossing colony at the same state as that of a normal colony until crossing is completed (for a week to a month). It is difficult to maintain colonies that are to be used for crossing tests without workers for more than </w:t>
      </w:r>
      <w:r w:rsidR="00335091">
        <w:rPr>
          <w:rFonts w:ascii="Calibri" w:hAnsi="Calibri" w:cs="Calibri"/>
        </w:rPr>
        <w:t>3</w:t>
      </w:r>
      <w:r w:rsidRPr="00075CC2">
        <w:rPr>
          <w:rFonts w:ascii="Calibri" w:hAnsi="Calibri" w:cs="Calibri"/>
        </w:rPr>
        <w:t xml:space="preserve"> days because males are unable to feed themselves and must be fed by workers. Under such unnatural conditions, the success rate of inbreeding crosses was extremely low</w:t>
      </w:r>
      <w:r w:rsidR="00075CC2" w:rsidRPr="00075CC2">
        <w:rPr>
          <w:rFonts w:ascii="Calibri" w:hAnsi="Calibri" w:cs="Calibri"/>
          <w:vertAlign w:val="superscript"/>
        </w:rPr>
        <w:t>6</w:t>
      </w:r>
      <w:r w:rsidRPr="00075CC2">
        <w:rPr>
          <w:rFonts w:ascii="Calibri" w:hAnsi="Calibri" w:cs="Calibri"/>
        </w:rPr>
        <w:t>.</w:t>
      </w:r>
    </w:p>
    <w:p w14:paraId="21E3A36C" w14:textId="77777777" w:rsidR="00B76170" w:rsidRPr="00075CC2" w:rsidRDefault="00B76170" w:rsidP="00335091">
      <w:pPr>
        <w:widowControl/>
        <w:jc w:val="left"/>
        <w:rPr>
          <w:rFonts w:ascii="Calibri" w:hAnsi="Calibri" w:cs="Calibri"/>
        </w:rPr>
      </w:pPr>
    </w:p>
    <w:p w14:paraId="35012C5E" w14:textId="36A0BC85" w:rsidR="00B76170" w:rsidRPr="00075CC2" w:rsidRDefault="00B76170" w:rsidP="00335091">
      <w:pPr>
        <w:widowControl/>
        <w:jc w:val="left"/>
        <w:rPr>
          <w:rFonts w:ascii="Calibri" w:hAnsi="Calibri" w:cs="Calibri"/>
        </w:rPr>
      </w:pPr>
      <w:r w:rsidRPr="00075CC2">
        <w:rPr>
          <w:rFonts w:ascii="Calibri" w:hAnsi="Calibri" w:cs="Calibri"/>
        </w:rPr>
        <w:t xml:space="preserve">There are two limitations regarding the application of these protocols to other ant species. First, the cues for inducing crosses are species specific. It is relatively easy to induce laboratory crosses in </w:t>
      </w:r>
      <w:r w:rsidRPr="00075CC2">
        <w:rPr>
          <w:rFonts w:ascii="Calibri" w:hAnsi="Calibri" w:cs="Calibri"/>
          <w:i/>
        </w:rPr>
        <w:t xml:space="preserve">V. </w:t>
      </w:r>
      <w:proofErr w:type="spellStart"/>
      <w:r w:rsidRPr="00075CC2">
        <w:rPr>
          <w:rFonts w:ascii="Calibri" w:hAnsi="Calibri" w:cs="Calibri"/>
          <w:i/>
        </w:rPr>
        <w:t>emeryi</w:t>
      </w:r>
      <w:proofErr w:type="spellEnd"/>
      <w:r w:rsidRPr="00075CC2">
        <w:rPr>
          <w:rFonts w:ascii="Calibri" w:hAnsi="Calibri" w:cs="Calibri"/>
          <w:i/>
        </w:rPr>
        <w:t xml:space="preserve"> </w:t>
      </w:r>
      <w:r w:rsidRPr="00075CC2">
        <w:rPr>
          <w:rFonts w:ascii="Calibri" w:hAnsi="Calibri" w:cs="Calibri"/>
        </w:rPr>
        <w:t>since intra-colony mating without flight occurs in nature. However, many ant species have evolved mating rituals that involve nuptial flights during which new queens and males mate during or after flight</w:t>
      </w:r>
      <w:r w:rsidRPr="00075CC2">
        <w:rPr>
          <w:rFonts w:ascii="Calibri" w:hAnsi="Calibri" w:cs="Calibri"/>
        </w:rPr>
        <w:fldChar w:fldCharType="begin" w:fldLock="1"/>
      </w:r>
      <w:r w:rsidR="00F85586" w:rsidRPr="00075CC2">
        <w:rPr>
          <w:rFonts w:ascii="Calibri" w:hAnsi="Calibri" w:cs="Calibri"/>
        </w:rPr>
        <w:instrText>ADDIN CSL_CITATION { "citationItems" : [ { "id" : "ITEM-1", "itemData" : { "ISBN" : "0674040759", "ISSN" : "00138746", "PMID" : "4345419", "abstract" : "This is the definitive scientific study of one of the most diverse animal groups on earth; pretty well everything that is known about ants is in this massive work. But books do not win Pulitzer Prizes, as this one did in 1991, for exhaustiveness; besides being the last word in science, this work is beautifully written, and accessible to the lay reader. Wilson, of Harvard, and Holldobler of the University of Wurzburg, may inspire a whole new generation of budding entomologists. Every branch of biology is covered, from evolution to taxonomy to physiology to ecology. Lavishly illustrated, it is full of amazing facts, many concerning the incredible social behavior of these creatures. This landmark work, the distillation of a lifetime of research by the world's leading myrmecologists, is a thoroughgoing survey of one of the largest and most diverse groups of animals on the planet. H\u00f6lldobler and Wilson review in exhaustive detail virtually all topics in the anatomy, physiology, social organization, ecology, and natural history of the ants. In large format, with almost a thousand line drawings, photographs, and painting, it is one of the most visually rich and all-encompassing view of any group of organisms on earth. It will be welcomed both as an introduction to the subject and as an encyclopedia reference for researchers in entomology, ecology, and sociobiology.", "author" : [ { "dropping-particle" : "", "family" : "H\u00f6lldobler", "given" : "Bert", "non-dropping-particle" : "", "parse-names" : false, "suffix" : "" }, { "dropping-particle" : "", "family" : "Wilson", "given" : "Edward O.", "non-dropping-particle" : "", "parse-names" : false, "suffix" : "" } ], "container-title" : "Harvard University Press", "id" : "ITEM-1", "issued" : { "date-parts" : [ [ "1990" ] ] }, "number-of-pages" : "732", "title" : "The Ants", "type" : "book", "volume" : "N1" }, "uris" : [ "http://www.mendeley.com/documents/?uuid=b540a5fe-fbc1-441a-9f2a-433d06924fb5" ] } ], "mendeley" : { "formattedCitation" : "&lt;sup&gt;19&lt;/sup&gt;", "plainTextFormattedCitation" : "19", "previouslyFormattedCitation" : "&lt;sup&gt;19&lt;/sup&gt;" }, "properties" : { "noteIndex" : 0 }, "schema" : "https://github.com/citation-style-language/schema/raw/master/csl-citation.json" }</w:instrText>
      </w:r>
      <w:r w:rsidRPr="00075CC2">
        <w:rPr>
          <w:rFonts w:ascii="Calibri" w:hAnsi="Calibri" w:cs="Calibri"/>
        </w:rPr>
        <w:fldChar w:fldCharType="separate"/>
      </w:r>
      <w:r w:rsidR="00F85586" w:rsidRPr="00075CC2">
        <w:rPr>
          <w:rFonts w:ascii="Calibri" w:hAnsi="Calibri" w:cs="Calibri"/>
          <w:vertAlign w:val="superscript"/>
        </w:rPr>
        <w:t>19</w:t>
      </w:r>
      <w:r w:rsidRPr="00075CC2">
        <w:rPr>
          <w:rFonts w:ascii="Calibri" w:hAnsi="Calibri" w:cs="Calibri"/>
        </w:rPr>
        <w:fldChar w:fldCharType="end"/>
      </w:r>
      <w:r w:rsidRPr="00075CC2">
        <w:rPr>
          <w:rFonts w:ascii="Calibri" w:hAnsi="Calibri" w:cs="Calibri"/>
        </w:rPr>
        <w:t xml:space="preserve">. It is therefore important to elucidate the triggers that induce crossing in each species in a laboratory setting. For example, in the parasitic ant </w:t>
      </w:r>
      <w:proofErr w:type="spellStart"/>
      <w:r w:rsidRPr="00075CC2">
        <w:rPr>
          <w:rFonts w:ascii="Calibri" w:hAnsi="Calibri" w:cs="Calibri"/>
          <w:i/>
        </w:rPr>
        <w:t>Acromyrmex</w:t>
      </w:r>
      <w:proofErr w:type="spellEnd"/>
      <w:r w:rsidRPr="00075CC2">
        <w:rPr>
          <w:rFonts w:ascii="Calibri" w:hAnsi="Calibri" w:cs="Calibri"/>
          <w:i/>
        </w:rPr>
        <w:t xml:space="preserve"> </w:t>
      </w:r>
      <w:proofErr w:type="spellStart"/>
      <w:r w:rsidRPr="00075CC2">
        <w:rPr>
          <w:rFonts w:ascii="Calibri" w:hAnsi="Calibri" w:cs="Calibri"/>
          <w:i/>
        </w:rPr>
        <w:t>ameliae</w:t>
      </w:r>
      <w:proofErr w:type="spellEnd"/>
      <w:r w:rsidRPr="00075CC2">
        <w:rPr>
          <w:rFonts w:ascii="Calibri" w:hAnsi="Calibri" w:cs="Calibri"/>
        </w:rPr>
        <w:t>, the main stimulus for triggering nuptial flights appears to be light</w:t>
      </w:r>
      <w:r w:rsidRPr="00075CC2">
        <w:rPr>
          <w:rFonts w:ascii="Calibri" w:hAnsi="Calibri" w:cs="Calibri"/>
        </w:rPr>
        <w:fldChar w:fldCharType="begin" w:fldLock="1"/>
      </w:r>
      <w:r w:rsidR="00F85586" w:rsidRPr="00075CC2">
        <w:rPr>
          <w:rFonts w:ascii="Calibri" w:hAnsi="Calibri" w:cs="Calibri"/>
        </w:rPr>
        <w:instrText>ADDIN CSL_CITATION { "citationItems" : [ { "id" : "ITEM-1", "itemData" : { "DOI" : "10.1080/11250003.2010.490567", "ISSN" : "11250003", "abstract" : "Nuptial flight is a critical phase in the reproduction of most ant species. Here, we describe the nuptial flight and mating behaviour of Acromyrmex ameliae, a leaf-cutting ant social parasite. We observed a nuptial flight of this parasite in a parasitized colony of Acromyrmex subterraneus subterraneus - known as a host of the social parasite in nature - and we registered the initial and final times of copula as well as the time the male dispended attempting to mate. Mating flight occurred after the beginning of the light phase in the laboratory. Agitation of host workers preceded the nuptial flight, without aggression between host workers and sexuals. Alates were attracted to the light bulbs of the room and formed couples that dropped to the ground immediately after their formation. Copula lasted on the average 1.6 +- 0.6 min. During mating attempts, the male put his forelegs on the female's abdomen while she remained walking on the ground. Copula normally occurred when the female stopped or slowed her movement. No attempt at remating was observed. Dealate females were offered to colonies of Acromyrmex subterraneus molestans, a taxon not known as a host of the social parasite in nature, and were promptly accepted by these colonies. The sex ratio value (males:females) was 1:1.83, another factor suggesting that females mate with only one male.", "author" : [ { "dropping-particle" : "", "family" : "Souza", "given" : "D. J.", "non-dropping-particle" : "de", "parse-names" : false, "suffix" : "" }, { "dropping-particle" : "", "family" : "Marques Ramos Ribeiro", "given" : "M.", "non-dropping-particle" : "", "parse-names" : false, "suffix" : "" }, { "dropping-particle" : "", "family" : "Mello", "given" : "A.", "non-dropping-particle" : "", "parse-names" : false, "suffix" : "" }, { "dropping-particle" : "", "family" : "Lino-Neto", "given" : "J.", "non-dropping-particle" : "", "parse-names" : false, "suffix" : "" }, { "dropping-particle" : "", "family" : "Cotta D\u00e2ngelo", "given" : "R. A.", "non-dropping-particle" : "", "parse-names" : false, "suffix" : "" }, { "dropping-particle" : "", "family" : "Lucia", "given" : "T. M.Castro", "non-dropping-particle" : "Della", "parse-names" : false, "suffix" : "" } ], "container-title" : "Italian Journal of Zoology", "id" : "ITEM-1", "issue" : "3", "issued" : { "date-parts" : [ [ "2011" ] ] }, "page" : "405-408", "title" : "A laboratory observation of nuptial flight and mating behaviour of the parasite ant Acromyrmex ameliae (Hymenoptera: Formicidae)", "type" : "article-journal", "volume" : "78" }, "uris" : [ "http://www.mendeley.com/documents/?uuid=dc08bb75-a26e-4b0e-9184-ebe7c60060b1" ] } ], "mendeley" : { "formattedCitation" : "&lt;sup&gt;20&lt;/sup&gt;", "plainTextFormattedCitation" : "20", "previouslyFormattedCitation" : "&lt;sup&gt;20&lt;/sup&gt;" }, "properties" : { "noteIndex" : 0 }, "schema" : "https://github.com/citation-style-language/schema/raw/master/csl-citation.json" }</w:instrText>
      </w:r>
      <w:r w:rsidRPr="00075CC2">
        <w:rPr>
          <w:rFonts w:ascii="Calibri" w:hAnsi="Calibri" w:cs="Calibri"/>
        </w:rPr>
        <w:fldChar w:fldCharType="separate"/>
      </w:r>
      <w:r w:rsidR="00F85586" w:rsidRPr="00075CC2">
        <w:rPr>
          <w:rFonts w:ascii="Calibri" w:hAnsi="Calibri" w:cs="Calibri"/>
          <w:vertAlign w:val="superscript"/>
        </w:rPr>
        <w:t>20</w:t>
      </w:r>
      <w:r w:rsidRPr="00075CC2">
        <w:rPr>
          <w:rFonts w:ascii="Calibri" w:hAnsi="Calibri" w:cs="Calibri"/>
        </w:rPr>
        <w:fldChar w:fldCharType="end"/>
      </w:r>
      <w:r w:rsidRPr="00075CC2">
        <w:rPr>
          <w:rFonts w:ascii="Calibri" w:hAnsi="Calibri" w:cs="Calibri"/>
        </w:rPr>
        <w:t>. The second limitation is, in some cases, the diploid males produced by inbreeding crosses cannot be collected as they are</w:t>
      </w:r>
      <w:r w:rsidR="0021269A" w:rsidRPr="00075CC2">
        <w:rPr>
          <w:rFonts w:ascii="Calibri" w:hAnsi="Calibri" w:cs="Calibri"/>
        </w:rPr>
        <w:t xml:space="preserve"> inviable</w:t>
      </w:r>
      <w:r w:rsidRPr="00075CC2">
        <w:rPr>
          <w:rFonts w:ascii="Calibri" w:hAnsi="Calibri" w:cs="Calibri"/>
        </w:rPr>
        <w:t xml:space="preserve"> or killed by workers because they do not work and/or have no </w:t>
      </w:r>
      <w:r w:rsidR="00544E65" w:rsidRPr="00075CC2">
        <w:rPr>
          <w:rFonts w:ascii="Calibri" w:hAnsi="Calibri" w:cs="Calibri"/>
        </w:rPr>
        <w:t>or low</w:t>
      </w:r>
      <w:r w:rsidR="009E2A12" w:rsidRPr="00075CC2">
        <w:rPr>
          <w:rFonts w:ascii="Calibri" w:hAnsi="Calibri" w:cs="Calibri"/>
        </w:rPr>
        <w:t xml:space="preserve"> </w:t>
      </w:r>
      <w:r w:rsidRPr="00075CC2">
        <w:rPr>
          <w:rFonts w:ascii="Calibri" w:hAnsi="Calibri" w:cs="Calibri"/>
        </w:rPr>
        <w:t>reproductive potential, and are thus a major cost to the colony of the objective species</w:t>
      </w:r>
      <w:r w:rsidRPr="00075CC2">
        <w:rPr>
          <w:rFonts w:ascii="Calibri" w:hAnsi="Calibri" w:cs="Calibri"/>
        </w:rPr>
        <w:fldChar w:fldCharType="begin" w:fldLock="1"/>
      </w:r>
      <w:r w:rsidR="00F85586" w:rsidRPr="00075CC2">
        <w:rPr>
          <w:rFonts w:ascii="Calibri" w:hAnsi="Calibri" w:cs="Calibri"/>
        </w:rPr>
        <w:instrText>ADDIN CSL_CITATION { "citationItems" : [ { "id" : "ITEM-1", "itemData" : { "DOI" : "10.1080/00218839.1963.11100063", "ISSN" : "20786913", "abstract" : "SUMMARYQueens producing brood of only 50% survival were bred by individual sibling mating. The non-surviving brood in these colonies consists of eggs laid in worker cells which hatch to give diploid drone larvae, which quickly disappear. Hive entrance observations failed to provide evidence that the bees carried the diploid drone larvae out of the hive, and no young larvae were found on sheets of plastic placed under the combs to catch debris. Investigations in special observation hives showed that all the disappearing larvae were eaten alive by the workers.", "author" : [ { "dropping-particle" : "", "family" : "Woyke", "given" : "Jerzy", "non-dropping-particle" : "", "parse-names" : false, "suffix" : "" } ], "container-title" : "Journal of Apicultural Research", "id" : "ITEM-1", "issue" : "2", "issued" : { "date-parts" : [ [ "1963" ] ] }, "page" : "73-75", "title" : "What happens to diploid drone larvae in a honeybee colony", "type" : "article", "volume" : "2" }, "uris" : [ "http://www.mendeley.com/documents/?uuid=f15031be-2b20-46b4-8d97-fd0c94521619" ] }, { "id" : "ITEM-2", "itemData" : { "DOI" : "10.1111/j.1365-2311.2011.01325.x", "ISBN" : "1365-2311", "ISSN" : "03076946", "abstract" : "1. Multiple mating by queens has been shown to enhance disease resistance in insect societies, because higher genetic diversity among nestmates improves collective immune defences or offers a certain level of herd immunity. However, it has remained ambiguous whether polygynous societies with large numbers of queens also benefit from increased genetic diversity. 2. We used one of the very few ant species that can be reared across generations, the pharaoh ant, Monomorium pharaonis Linnaeus, to create experimental colonies with two types of enhanced genetic diversity: (i) mixed workers from three divergent inbred lineages representing the \u2018polygyny-equivalent\u2019 of multiple mating by queens (i.e. increased between-worker variation); and (ii) uniform workers whose overall heterozygosity was increased by two subsequent generations of crossing between the same divergent inbred lineages (i.e. increased within-worker variation). 3. We found significant differences in worker survival among the three inbred lineages, with exposure to conidiospores of the fungal pathogen Beauveria bassiana causing significant mortality to the workers independently of their diversity type. Increased diversity did not improve the resistance to Beauveria. 4. Enhanced heterozygosity colonies had worker survival rates similar to the most resistant inbred lineage, whereas colonies with mixed workers from the three inbred lineages had lower worker and larval survival. Workers did not show any infection- avoidance behaviour. 5. Average larval survival appeared unaffected by the presence of conidiospores. It benefitted from increased heterozygosity but was reduced in mixed colonies independent of infection. This suggests that negative, but cryptic social interactions in mixed colonies may affect overall survival. 6. The present results do not provide evidence for or against a link between increased genetic variation and increased disease resistance in pharaoh ants, but show that colonies differ considerably in general survival. Thus, increasing the genetic diversity of pharaoh ant colonies may not provide survival advantages in the face of pathogen exposure, and polygyny and polyandry may not be directly comparable mechanisms for creating adaptive resistance towards pathogens.", "author" : [ { "dropping-particle" : "", "family" : "Schmidt", "given" : "Anna M.", "non-dropping-particle" : "", "parse-names" : false, "suffix" : "" }, { "dropping-particle" : "", "family" : "Linksvayer", "given" : "Timothy A.", "non-dropping-particle" : "", "parse-names" : false, "suffix" : "" }, { "dropping-particle" : "", "family" : "Boomsma", "given" : "Jacobus J.", "non-dropping-particle" : "", "parse-names" : false, "suffix" : "" }, { "dropping-particle" : "", "family" : "Pedersen", "given" : "Jes S.", "non-dropping-particle" : "", "parse-names" : false, "suffix" : "" } ], "container-title" : "Ecological Entomology", "id" : "ITEM-2", "issue" : "6", "issued" : { "date-parts" : [ [ "2011" ] ] }, "page" : "751-759", "title" : "No benefit in diversity? The effect of genetic variation on survival and disease resistance in a polygynous social insect", "type" : "article-journal", "volume" : "36" }, "uris" : [ "http://www.mendeley.com/documents/?uuid=69b5a89c-1e96-4b26-9e3c-6c6949a2fafe" ] }, { "id" : "ITEM-3", "itemData" : { "DOI" : "10.1038/sj.hdy.6800846", "ISBN" : "0018-067X (Print)\\n0018-067X (Linking)", "ISSN" : "0018-067X", "PMID" : "16705320", "abstract" : "Haplodiploidy is one of the most widespread mechanisms of sex determination in animals. In many Hymenoptera, including all hitherto investigated social species, diploid individuals, which are heterozygous at the sex locus, develop as females, whereas haploid, hemizygous individuals develop as males (single-locus complementary sex determination, sl-CSD). Inbreeding leads to homozygosity at the sex locus, resulting in the production of diploid males, which are usually sterile and constitute a considerable fitness cost. Nevertheless, regular inbreeding without diploid male production is known from several solitary wasps, suggesting that in these species sex is not determined by sl-CSD but alternative mechanisms. Here, we examine sex determination in an ant with regular inbreeding, Cardiocondyla obscurior. The almost complete absence of diploid males after 10 generations of brother-sister mating in the laboratory documents for the first time the absence of sl-CSD and CSD with two or a few unlinked sex loci in a species of social Hymenoptera. Queens, which mated with a brother, appeared to decrease the number of males in their brood, as expected from the relatedness relationships under inbreeding. In contrast, some colonies began to show signs of an inbreeding depression after several generations of sib-mating, such as shortened queen life span, higher brood mortality, and a shift to more male-biased sex ratios in some colonies, presumably due to lower insemination capability of sperm.", "author" : [ { "dropping-particle" : "", "family" : "Schrempf", "given" : "a", "non-dropping-particle" : "", "parse-names" : false, "suffix" : "" }, { "dropping-particle" : "", "family" : "Aron", "given" : "S", "non-dropping-particle" : "", "parse-names" : false, "suffix" : "" }, { "dropping-particle" : "", "family" : "Heinze", "given" : "J", "non-dropping-particle" : "", "parse-names" : false, "suffix" : "" } ], "container-title" : "Heredity", "id" : "ITEM-3", "issue" : "1", "issued" : { "date-parts" : [ [ "2006" ] ] }, "page" : "75-80", "title" : "Sex determination and inbreeding depression in an ant with regular sib-mating.", "type" : "article-journal", "volume" : "97" }, "uris" : [ "http://www.mendeley.com/documents/?uuid=2e0b88c0-2373-41f6-ade2-5d799272a2c1" ] } ], "mendeley" : { "formattedCitation" : "&lt;sup&gt;21\u201323&lt;/sup&gt;", "plainTextFormattedCitation" : "21\u201323", "previouslyFormattedCitation" : "&lt;sup&gt;21\u201323&lt;/sup&gt;" }, "properties" : { "noteIndex" : 0 }, "schema" : "https://github.com/citation-style-language/schema/raw/master/csl-citation.json" }</w:instrText>
      </w:r>
      <w:r w:rsidRPr="00075CC2">
        <w:rPr>
          <w:rFonts w:ascii="Calibri" w:hAnsi="Calibri" w:cs="Calibri"/>
        </w:rPr>
        <w:fldChar w:fldCharType="separate"/>
      </w:r>
      <w:r w:rsidR="00F85586" w:rsidRPr="00075CC2">
        <w:rPr>
          <w:rFonts w:ascii="Calibri" w:hAnsi="Calibri" w:cs="Calibri"/>
          <w:vertAlign w:val="superscript"/>
        </w:rPr>
        <w:t>21–23</w:t>
      </w:r>
      <w:r w:rsidRPr="00075CC2">
        <w:rPr>
          <w:rFonts w:ascii="Calibri" w:hAnsi="Calibri" w:cs="Calibri"/>
        </w:rPr>
        <w:fldChar w:fldCharType="end"/>
      </w:r>
      <w:r w:rsidRPr="00075CC2">
        <w:rPr>
          <w:rFonts w:ascii="Calibri" w:hAnsi="Calibri" w:cs="Calibri"/>
        </w:rPr>
        <w:t xml:space="preserve">. Fortunately, diploid </w:t>
      </w:r>
      <w:r w:rsidRPr="00075CC2">
        <w:rPr>
          <w:rFonts w:ascii="Calibri" w:hAnsi="Calibri" w:cs="Calibri"/>
          <w:i/>
        </w:rPr>
        <w:t xml:space="preserve">V. </w:t>
      </w:r>
      <w:proofErr w:type="spellStart"/>
      <w:r w:rsidRPr="00075CC2">
        <w:rPr>
          <w:rFonts w:ascii="Calibri" w:hAnsi="Calibri" w:cs="Calibri"/>
          <w:i/>
        </w:rPr>
        <w:t>emeryi</w:t>
      </w:r>
      <w:proofErr w:type="spellEnd"/>
      <w:r w:rsidRPr="00075CC2">
        <w:rPr>
          <w:rFonts w:ascii="Calibri" w:hAnsi="Calibri" w:cs="Calibri"/>
        </w:rPr>
        <w:t xml:space="preserve"> males are not killed by workers and they live until they die naturally, which suggests that they are not frequently encountered in nature and a strategy to exclude diploid males from colonies has not evolved in this species.</w:t>
      </w:r>
    </w:p>
    <w:p w14:paraId="090FEC97" w14:textId="77777777" w:rsidR="00B76170" w:rsidRPr="00075CC2" w:rsidRDefault="00B76170" w:rsidP="00335091">
      <w:pPr>
        <w:widowControl/>
        <w:jc w:val="left"/>
        <w:rPr>
          <w:rFonts w:ascii="Calibri" w:hAnsi="Calibri" w:cs="Calibri"/>
        </w:rPr>
      </w:pPr>
    </w:p>
    <w:p w14:paraId="42F4198C" w14:textId="25BF0EE4" w:rsidR="00B76170" w:rsidRPr="00075CC2" w:rsidRDefault="00B76170" w:rsidP="00335091">
      <w:pPr>
        <w:widowControl/>
        <w:jc w:val="left"/>
        <w:rPr>
          <w:rFonts w:ascii="Calibri" w:hAnsi="Calibri" w:cs="Calibri"/>
        </w:rPr>
      </w:pPr>
      <w:r w:rsidRPr="00075CC2">
        <w:rPr>
          <w:rFonts w:ascii="Calibri" w:hAnsi="Calibri" w:cs="Calibri"/>
        </w:rPr>
        <w:t>Compared to other ant species that employ arrhenotokous parthenogenesis to reproduce (</w:t>
      </w:r>
      <w:r w:rsidR="00075CC2" w:rsidRPr="00075CC2">
        <w:rPr>
          <w:rFonts w:ascii="Calibri" w:hAnsi="Calibri" w:cs="Calibri"/>
          <w:b/>
        </w:rPr>
        <w:t>Figure 1A</w:t>
      </w:r>
      <w:r w:rsidRPr="00075CC2">
        <w:rPr>
          <w:rFonts w:ascii="Calibri" w:hAnsi="Calibri" w:cs="Calibri"/>
        </w:rPr>
        <w:t xml:space="preserve">), we can assume that there are certain advantages to producing experimental inbreeding crosses using </w:t>
      </w:r>
      <w:r w:rsidRPr="00075CC2">
        <w:rPr>
          <w:rFonts w:ascii="Calibri" w:hAnsi="Calibri" w:cs="Calibri"/>
          <w:i/>
        </w:rPr>
        <w:t xml:space="preserve">V. </w:t>
      </w:r>
      <w:proofErr w:type="spellStart"/>
      <w:r w:rsidRPr="00075CC2">
        <w:rPr>
          <w:rFonts w:ascii="Calibri" w:hAnsi="Calibri" w:cs="Calibri"/>
          <w:i/>
        </w:rPr>
        <w:t>emeryi</w:t>
      </w:r>
      <w:proofErr w:type="spellEnd"/>
      <w:r w:rsidRPr="00075CC2">
        <w:rPr>
          <w:rFonts w:ascii="Calibri" w:hAnsi="Calibri" w:cs="Calibri"/>
        </w:rPr>
        <w:t xml:space="preserve"> by </w:t>
      </w:r>
      <w:proofErr w:type="spellStart"/>
      <w:r w:rsidRPr="00075CC2">
        <w:rPr>
          <w:rFonts w:ascii="Calibri" w:hAnsi="Calibri" w:cs="Calibri"/>
        </w:rPr>
        <w:t>androgenesis</w:t>
      </w:r>
      <w:proofErr w:type="spellEnd"/>
      <w:r w:rsidRPr="00075CC2">
        <w:rPr>
          <w:rFonts w:ascii="Calibri" w:hAnsi="Calibri" w:cs="Calibri"/>
        </w:rPr>
        <w:t xml:space="preserve"> as the inbreeding crosses are genetically equivalent to a classic backcross. Indeed, the system has enabled us to design experiments to investigate the sex-determination genes, molecular mechanisms, and perform functional studies in this species</w:t>
      </w:r>
      <w:r w:rsidRPr="00075CC2">
        <w:rPr>
          <w:rFonts w:ascii="Calibri" w:hAnsi="Calibri" w:cs="Calibri"/>
        </w:rPr>
        <w:fldChar w:fldCharType="begin" w:fldLock="1"/>
      </w:r>
      <w:r w:rsidR="00EB073E" w:rsidRPr="00075CC2">
        <w:rPr>
          <w:rFonts w:ascii="Calibri" w:hAnsi="Calibri" w:cs="Calibri"/>
        </w:rPr>
        <w:instrText>ADDIN CSL_CITATION { "citationItems" : [ { "id" : "ITEM-1", "itemData" : { "DOI" : "10.1371/journal.pgen.1005656", "ISSN" : "15537404", "PMID" : "26544972", "abstract" : "Sex determination mechanisms play a central role in life-history characteristics, affecting mating systems, sex ratios, inbreeding tolerance, etc. Downstream components of sex determination pathways are highly conserved, but upstream components evolve rapidly. Evolutionary dynamics of sex determination remain poorly understood, particularly because mechanisms appear so diverse. Here we investigate the origins and evolution of complementary sex determination (CSD) in ants and bees. The honey bee has a well-characterized CSD locus, containing tandemly arranged homologs of the transformer gene [complementary sex determiner (csd) and feminizer (fem)]. Such tandem paralogs appear frequently in aculeate hymenopteran genomes. However, only comparative genomic, but not functional, data support a broader role for csd/fem in sex determination, and whether species other than the honey bee use this pathway remains controversial. Here we used a backcross to test whether csd/fem acts as a CSD locus in an ant (Vollenhovia emeryi). After sequencing and assembling the genome, we computed a linkage map, and conducted a quantitative trait locus (QTL) analysis of diploid male production using 68 diploid males and 171 workers. We found two QTLs on separate linkage groups (CsdQTL1 and CsdQTL2) that jointly explained 98.0% of the phenotypic variance. CsdQTL1 included two tandem transformer homologs. These data support the prediction that the same CSD mechanism has indeed been conserved for over 100 million years. CsdQTL2 had no similarity to CsdQTL1 and included a 236-kb region with no obvious CSD gene candidates, making it impossible to conclusively characterize it using our data. The sequence of this locus was conserved in at least one other ant genome that diverged &gt;75 million years ago. By applying QTL analysis to ants for the first time, we support the hypothesis that elements of hymenopteran CSD are ancient, but also show that more remains to be learned about the diversity of CSD mechanisms.", "author" : [ { "dropping-particle" : "", "family" : "Miyakawa", "given" : "Misato O.", "non-dropping-particle" : "", "parse-names" : false, "suffix" : "" }, { "dropping-particle" : "", "family" : "Mikheyev", "given" : "Alexander S.", "non-dropping-particle" : "", "parse-names" : false, "suffix" : "" } ], "container-title" : "PLoS Genetics", "id" : "ITEM-1", "issue" : "11", "issued" : { "date-parts" : [ [ "2015" ] ] }, "title" : "QTL Mapping of Sex Determination Loci Supports an Ancient Pathway in Ants and Honey Bees", "type" : "article-journal", "volume" : "11" }, "uris" : [ "http://www.mendeley.com/documents/?uuid=2e05cd3c-d97a-4600-a64a-79f03ad09222" ] }, { "id" : "ITEM-2", "itemData" : { "DOI" : "10.1016/j.ibmb.2018.01.006", "ISSN" : "18790240", "abstract" : "A female diploid, male haploid sex determination system (haplodiploidy) is found in hymenopteran taxa, such as ants, wasps, bees and sawflies. In this system, a single, complementary sex-determination (sl-CSD) locus functions as the primary sex-determination signal. In the taxa that has evolved this system, females and males are heterozygous and hemi/homozygous at the CSD locus, respectively. While the sl-CSD system enables females to alter sex ratios in the nest, it carries a high cost in terms of inbreeding, as individuals that are homozygous at the CSD locus become sterile diploid males. To counter this risk, some of hymenopteran species have evolved a multi-locus CSD (ml-CSD) system, which effectively reduces the proportion of sterile males. However, the mechanism by which these multiple primary signals are integrated and how they affect the terminal sex-differentiation signal of the molecular cascade have not yet been clarified. To resolve these questions, we examined the molecular cascade in the Japanese ant Vollenhovia emeryi, which we previously confirmed has two CSD loci. Here, we showed that the sex-determination gene, doublesex (dsx), which is highly conserved among phylogenetically distant taxa, is responsible for integrating two CSD signals in V. emeryi. After identifying and characterizing dsx, genotypes containing two CSD loci and splicing patterns of dsx were found to correspond to the sexual phenotype, suggesting that two primary signals are integrated into dsx. These findings will facilitate future molecular and functional studies of the sex determination cascade in V. emeryi, and shed light on the evolution and diversification of sex determination systems in insects.", "author" : [ { "dropping-particle" : "", "family" : "Miyakawa", "given" : "Misato Okamoto", "non-dropping-particle" : "", "parse-names" : false, "suffix" : "" }, { "dropping-particle" : "", "family" : "Tsuchida", "given" : "Koji", "non-dropping-particle" : "", "parse-names" : false, "suffix" : "" }, { "dropping-particle" : "", "family" : "Miyakawa", "given" : "Hitoshi", "non-dropping-particle" : "", "parse-names" : false, "suffix" : "" } ], "container-title" : "Insect Biochemistry and Molecular Biology", "id" : "ITEM-2", "issued" : { "date-parts" : [ [ "2018" ] ] }, "page" : "42-49", "title" : "The doublesex gene integrates multi-locus complementary sex determination signals in the Japanese ant, Vollenhovia emeryi", "type" : "article-journal", "volume" : "94" }, "uris" : [ "http://www.mendeley.com/documents/?uuid=d69693dd-9642-435b-a3ae-9afc28a573fd" ] } ], "mendeley" : { "formattedCitation" : "&lt;sup&gt;1, 2&lt;/sup&gt;", "plainTextFormattedCitation" : "1, 2", "previouslyFormattedCitation" : "&lt;sup&gt;1, 2&lt;/sup&gt;" }, "properties" : { "noteIndex" : 0 }, "schema" : "https://github.com/citation-style-language/schema/raw/master/csl-citation.json" }</w:instrText>
      </w:r>
      <w:r w:rsidRPr="00075CC2">
        <w:rPr>
          <w:rFonts w:ascii="Calibri" w:hAnsi="Calibri" w:cs="Calibri"/>
        </w:rPr>
        <w:fldChar w:fldCharType="separate"/>
      </w:r>
      <w:r w:rsidR="00075CC2" w:rsidRPr="00075CC2">
        <w:rPr>
          <w:rFonts w:ascii="Calibri" w:hAnsi="Calibri" w:cs="Calibri"/>
          <w:vertAlign w:val="superscript"/>
        </w:rPr>
        <w:t>6</w:t>
      </w:r>
      <w:r w:rsidR="00075CC2">
        <w:rPr>
          <w:rFonts w:ascii="Calibri" w:hAnsi="Calibri" w:cs="Calibri"/>
          <w:vertAlign w:val="superscript"/>
        </w:rPr>
        <w:t>,7</w:t>
      </w:r>
      <w:r w:rsidRPr="00075CC2">
        <w:rPr>
          <w:rFonts w:ascii="Calibri" w:hAnsi="Calibri" w:cs="Calibri"/>
        </w:rPr>
        <w:fldChar w:fldCharType="end"/>
      </w:r>
      <w:r w:rsidRPr="00075CC2">
        <w:rPr>
          <w:rFonts w:ascii="Calibri" w:hAnsi="Calibri" w:cs="Calibri"/>
        </w:rPr>
        <w:t xml:space="preserve">. </w:t>
      </w:r>
    </w:p>
    <w:p w14:paraId="2984EEA5" w14:textId="77777777" w:rsidR="00B76170" w:rsidRPr="00075CC2" w:rsidRDefault="00B76170" w:rsidP="00335091">
      <w:pPr>
        <w:widowControl/>
        <w:jc w:val="left"/>
        <w:rPr>
          <w:rFonts w:ascii="Calibri" w:hAnsi="Calibri" w:cs="Calibri"/>
        </w:rPr>
      </w:pPr>
    </w:p>
    <w:p w14:paraId="6BC40129" w14:textId="378D8836" w:rsidR="00B76170" w:rsidRPr="00075CC2" w:rsidRDefault="00B76170" w:rsidP="00335091">
      <w:pPr>
        <w:widowControl/>
        <w:jc w:val="left"/>
        <w:rPr>
          <w:rFonts w:ascii="Calibri" w:hAnsi="Calibri" w:cs="Calibri"/>
        </w:rPr>
      </w:pPr>
      <w:r w:rsidRPr="00075CC2">
        <w:rPr>
          <w:rFonts w:ascii="Calibri" w:hAnsi="Calibri" w:cs="Calibri"/>
        </w:rPr>
        <w:t xml:space="preserve">In summary, methods to conduct inbreeding crosses and to evaluate the success of the resulting crosses have been described in </w:t>
      </w:r>
      <w:r w:rsidRPr="00075CC2">
        <w:rPr>
          <w:rFonts w:ascii="Calibri" w:hAnsi="Calibri" w:cs="Calibri"/>
          <w:i/>
        </w:rPr>
        <w:t xml:space="preserve">V. </w:t>
      </w:r>
      <w:proofErr w:type="spellStart"/>
      <w:r w:rsidRPr="00075CC2">
        <w:rPr>
          <w:rFonts w:ascii="Calibri" w:hAnsi="Calibri" w:cs="Calibri"/>
          <w:i/>
        </w:rPr>
        <w:t>emeryi</w:t>
      </w:r>
      <w:proofErr w:type="spellEnd"/>
      <w:r w:rsidRPr="00075CC2">
        <w:rPr>
          <w:rFonts w:ascii="Calibri" w:hAnsi="Calibri" w:cs="Calibri"/>
        </w:rPr>
        <w:t>. These protocols are essential for experiments directed at understanding the genetic and molecular basis of se</w:t>
      </w:r>
      <w:r w:rsidR="002112DB" w:rsidRPr="00075CC2">
        <w:rPr>
          <w:rFonts w:ascii="Calibri" w:hAnsi="Calibri" w:cs="Calibri"/>
        </w:rPr>
        <w:t>x determination systems in the H</w:t>
      </w:r>
      <w:r w:rsidRPr="00075CC2">
        <w:rPr>
          <w:rFonts w:ascii="Calibri" w:hAnsi="Calibri" w:cs="Calibri"/>
        </w:rPr>
        <w:t>ymenoptera.</w:t>
      </w:r>
      <w:r w:rsidR="00075CC2">
        <w:rPr>
          <w:rFonts w:ascii="Calibri" w:hAnsi="Calibri" w:cs="Calibri"/>
        </w:rPr>
        <w:t xml:space="preserve"> </w:t>
      </w:r>
    </w:p>
    <w:p w14:paraId="09CD68C9" w14:textId="77777777" w:rsidR="00865005" w:rsidRPr="00075CC2" w:rsidRDefault="00865005" w:rsidP="00335091">
      <w:pPr>
        <w:widowControl/>
        <w:jc w:val="left"/>
        <w:rPr>
          <w:rFonts w:ascii="Calibri" w:hAnsi="Calibri" w:cs="Calibri"/>
          <w:b/>
        </w:rPr>
      </w:pPr>
    </w:p>
    <w:p w14:paraId="50905DCE" w14:textId="77777777" w:rsidR="00467597" w:rsidRPr="00075CC2" w:rsidRDefault="00467597" w:rsidP="00335091">
      <w:pPr>
        <w:widowControl/>
        <w:jc w:val="left"/>
        <w:rPr>
          <w:rFonts w:ascii="Calibri" w:hAnsi="Calibri" w:cs="Calibri"/>
          <w:b/>
        </w:rPr>
      </w:pPr>
      <w:bookmarkStart w:id="1" w:name="Acknowledgments"/>
      <w:r w:rsidRPr="00075CC2">
        <w:rPr>
          <w:rFonts w:ascii="Calibri" w:hAnsi="Calibri" w:cs="Calibri"/>
          <w:b/>
        </w:rPr>
        <w:t>ACKNOWLEDGMENTS</w:t>
      </w:r>
      <w:bookmarkEnd w:id="1"/>
      <w:r w:rsidRPr="00075CC2">
        <w:rPr>
          <w:rFonts w:ascii="Calibri" w:hAnsi="Calibri" w:cs="Calibri"/>
          <w:b/>
        </w:rPr>
        <w:t xml:space="preserve">: </w:t>
      </w:r>
    </w:p>
    <w:p w14:paraId="1B4E841B" w14:textId="77777777" w:rsidR="00490D77" w:rsidRPr="00075CC2" w:rsidRDefault="00490D77" w:rsidP="00335091">
      <w:pPr>
        <w:widowControl/>
        <w:jc w:val="left"/>
        <w:rPr>
          <w:rFonts w:ascii="Calibri" w:hAnsi="Calibri" w:cs="Calibri"/>
        </w:rPr>
      </w:pPr>
      <w:bookmarkStart w:id="2" w:name="Disclosures"/>
      <w:r w:rsidRPr="00075CC2">
        <w:rPr>
          <w:rFonts w:ascii="Calibri" w:hAnsi="Calibri" w:cs="Calibri"/>
        </w:rPr>
        <w:t>This project was funded by the Japan Society for the Promotion of Science (JSPS) Research Fellowship for Young Scientists (16J00011), and Grant in Aid for Young Scientists (B)(16K18626).</w:t>
      </w:r>
    </w:p>
    <w:p w14:paraId="0D5138B9" w14:textId="77777777" w:rsidR="00467597" w:rsidRPr="00075CC2" w:rsidRDefault="00467597" w:rsidP="00335091">
      <w:pPr>
        <w:widowControl/>
        <w:jc w:val="left"/>
        <w:rPr>
          <w:rFonts w:ascii="Calibri" w:hAnsi="Calibri" w:cs="Calibri"/>
          <w:b/>
        </w:rPr>
      </w:pPr>
    </w:p>
    <w:p w14:paraId="321267BC" w14:textId="77777777" w:rsidR="00467597" w:rsidRPr="00075CC2" w:rsidRDefault="00467597" w:rsidP="00335091">
      <w:pPr>
        <w:widowControl/>
        <w:jc w:val="left"/>
        <w:rPr>
          <w:rFonts w:ascii="Calibri" w:hAnsi="Calibri" w:cs="Calibri"/>
          <w:b/>
        </w:rPr>
      </w:pPr>
      <w:r w:rsidRPr="00075CC2">
        <w:rPr>
          <w:rFonts w:ascii="Calibri" w:hAnsi="Calibri" w:cs="Calibri"/>
          <w:b/>
        </w:rPr>
        <w:t>DISCLOSURES</w:t>
      </w:r>
      <w:bookmarkEnd w:id="2"/>
      <w:r w:rsidRPr="00075CC2">
        <w:rPr>
          <w:rFonts w:ascii="Calibri" w:hAnsi="Calibri" w:cs="Calibri"/>
          <w:b/>
        </w:rPr>
        <w:t xml:space="preserve">: </w:t>
      </w:r>
    </w:p>
    <w:p w14:paraId="7C27BF8C" w14:textId="77777777" w:rsidR="00490D77" w:rsidRPr="00075CC2" w:rsidRDefault="00490D77" w:rsidP="00335091">
      <w:pPr>
        <w:widowControl/>
        <w:jc w:val="left"/>
        <w:rPr>
          <w:rFonts w:ascii="Calibri" w:hAnsi="Calibri" w:cs="Calibri"/>
        </w:rPr>
      </w:pPr>
      <w:r w:rsidRPr="00075CC2">
        <w:rPr>
          <w:rFonts w:ascii="Calibri" w:hAnsi="Calibri" w:cs="Calibri"/>
        </w:rPr>
        <w:lastRenderedPageBreak/>
        <w:t>The authors have nothing to disclose.</w:t>
      </w:r>
    </w:p>
    <w:p w14:paraId="1A413B6D" w14:textId="77777777" w:rsidR="006356C6" w:rsidRPr="00075CC2" w:rsidRDefault="006356C6" w:rsidP="00335091">
      <w:pPr>
        <w:widowControl/>
        <w:jc w:val="left"/>
        <w:rPr>
          <w:rFonts w:ascii="Calibri" w:hAnsi="Calibri" w:cs="Calibri"/>
          <w:b/>
        </w:rPr>
      </w:pPr>
    </w:p>
    <w:p w14:paraId="384EC16F" w14:textId="7681BAA1" w:rsidR="00787DC4" w:rsidRPr="00075CC2" w:rsidRDefault="00467597" w:rsidP="00335091">
      <w:pPr>
        <w:widowControl/>
        <w:jc w:val="left"/>
        <w:rPr>
          <w:rFonts w:ascii="Calibri" w:hAnsi="Calibri" w:cs="Calibri"/>
          <w:b/>
        </w:rPr>
      </w:pPr>
      <w:r w:rsidRPr="00075CC2">
        <w:rPr>
          <w:rFonts w:ascii="Calibri" w:hAnsi="Calibri" w:cs="Calibri"/>
          <w:b/>
        </w:rPr>
        <w:t>REFERENCES</w:t>
      </w:r>
    </w:p>
    <w:p w14:paraId="5013E418" w14:textId="36401EE4" w:rsidR="00342D07" w:rsidRPr="00075CC2" w:rsidRDefault="00C26905" w:rsidP="00335091">
      <w:pPr>
        <w:pStyle w:val="ListParagraph"/>
        <w:widowControl/>
        <w:numPr>
          <w:ilvl w:val="0"/>
          <w:numId w:val="7"/>
        </w:numPr>
        <w:ind w:left="0" w:firstLine="0"/>
        <w:jc w:val="left"/>
      </w:pPr>
      <w:r w:rsidRPr="00075CC2">
        <w:rPr>
          <w:b/>
        </w:rPr>
        <w:fldChar w:fldCharType="begin" w:fldLock="1"/>
      </w:r>
      <w:r w:rsidRPr="00075CC2">
        <w:rPr>
          <w:b/>
        </w:rPr>
        <w:instrText xml:space="preserve">ADDIN Mendeley Bibliography CSL_BIBLIOGRAPHY </w:instrText>
      </w:r>
      <w:r w:rsidRPr="00075CC2">
        <w:rPr>
          <w:b/>
        </w:rPr>
        <w:fldChar w:fldCharType="separate"/>
      </w:r>
      <w:r w:rsidR="00342D07" w:rsidRPr="00075CC2">
        <w:t xml:space="preserve">Mable, B.K., Otto, S.P. The evolution of life cycles with haploid and diploid phases. </w:t>
      </w:r>
      <w:proofErr w:type="spellStart"/>
      <w:r w:rsidR="00342D07" w:rsidRPr="00075CC2">
        <w:rPr>
          <w:i/>
          <w:iCs/>
        </w:rPr>
        <w:t>BioEssays</w:t>
      </w:r>
      <w:proofErr w:type="spellEnd"/>
      <w:r w:rsidR="00342D07" w:rsidRPr="00075CC2">
        <w:t xml:space="preserve">. </w:t>
      </w:r>
      <w:r w:rsidR="00342D07" w:rsidRPr="00075CC2">
        <w:rPr>
          <w:b/>
          <w:bCs/>
        </w:rPr>
        <w:t>20</w:t>
      </w:r>
      <w:r w:rsidR="00342D07" w:rsidRPr="00075CC2">
        <w:t xml:space="preserve"> (6), 453–462 (1998).</w:t>
      </w:r>
    </w:p>
    <w:p w14:paraId="262243CA" w14:textId="4DE5928C" w:rsidR="00342D07" w:rsidRPr="00075CC2" w:rsidRDefault="00342D07" w:rsidP="00335091">
      <w:pPr>
        <w:pStyle w:val="ListParagraph"/>
        <w:widowControl/>
        <w:numPr>
          <w:ilvl w:val="0"/>
          <w:numId w:val="7"/>
        </w:numPr>
        <w:ind w:left="0" w:firstLine="0"/>
        <w:jc w:val="left"/>
      </w:pPr>
      <w:proofErr w:type="spellStart"/>
      <w:r w:rsidRPr="00075CC2">
        <w:t>Beye</w:t>
      </w:r>
      <w:proofErr w:type="spellEnd"/>
      <w:r w:rsidRPr="00075CC2">
        <w:t xml:space="preserve">, M., </w:t>
      </w:r>
      <w:proofErr w:type="spellStart"/>
      <w:r w:rsidRPr="00075CC2">
        <w:t>Hasselmann</w:t>
      </w:r>
      <w:proofErr w:type="spellEnd"/>
      <w:r w:rsidRPr="00075CC2">
        <w:t xml:space="preserve">, M., </w:t>
      </w:r>
      <w:proofErr w:type="spellStart"/>
      <w:r w:rsidRPr="00075CC2">
        <w:t>Fondrk</w:t>
      </w:r>
      <w:proofErr w:type="spellEnd"/>
      <w:r w:rsidRPr="00075CC2">
        <w:t xml:space="preserve">, M.K., Page, R.E., </w:t>
      </w:r>
      <w:proofErr w:type="spellStart"/>
      <w:r w:rsidRPr="00075CC2">
        <w:t>Omholt</w:t>
      </w:r>
      <w:proofErr w:type="spellEnd"/>
      <w:r w:rsidRPr="00075CC2">
        <w:t xml:space="preserve">, S.W. The gene </w:t>
      </w:r>
      <w:proofErr w:type="spellStart"/>
      <w:r w:rsidRPr="00075CC2">
        <w:t>csd</w:t>
      </w:r>
      <w:proofErr w:type="spellEnd"/>
      <w:r w:rsidRPr="00075CC2">
        <w:t xml:space="preserve"> is the primary signal for sexual development in the honeybee and encodes an SR-type protein. </w:t>
      </w:r>
      <w:r w:rsidRPr="00075CC2">
        <w:rPr>
          <w:i/>
          <w:iCs/>
        </w:rPr>
        <w:t>Cell</w:t>
      </w:r>
      <w:r w:rsidRPr="00075CC2">
        <w:t xml:space="preserve">. </w:t>
      </w:r>
      <w:r w:rsidRPr="00075CC2">
        <w:rPr>
          <w:b/>
          <w:bCs/>
        </w:rPr>
        <w:t>114</w:t>
      </w:r>
      <w:r w:rsidRPr="00075CC2">
        <w:t xml:space="preserve"> (4), 419–429 (2003).</w:t>
      </w:r>
    </w:p>
    <w:p w14:paraId="0B8F5269" w14:textId="78DF1E7C" w:rsidR="00342D07" w:rsidRPr="00075CC2" w:rsidRDefault="00342D07" w:rsidP="00335091">
      <w:pPr>
        <w:pStyle w:val="ListParagraph"/>
        <w:widowControl/>
        <w:numPr>
          <w:ilvl w:val="0"/>
          <w:numId w:val="7"/>
        </w:numPr>
        <w:ind w:left="0" w:firstLine="0"/>
        <w:jc w:val="left"/>
      </w:pPr>
      <w:proofErr w:type="spellStart"/>
      <w:r w:rsidRPr="00075CC2">
        <w:t>Hasselmann</w:t>
      </w:r>
      <w:proofErr w:type="spellEnd"/>
      <w:r w:rsidRPr="00075CC2">
        <w:t xml:space="preserve">, M., </w:t>
      </w:r>
      <w:r w:rsidR="00335091" w:rsidRPr="00335091">
        <w:rPr>
          <w:i/>
        </w:rPr>
        <w:t xml:space="preserve">et al. </w:t>
      </w:r>
      <w:r w:rsidRPr="00075CC2">
        <w:t xml:space="preserve">Evidence for the evolutionary nascence of a novel sex determination pathway in honeybees. </w:t>
      </w:r>
      <w:r w:rsidRPr="00075CC2">
        <w:rPr>
          <w:i/>
          <w:iCs/>
        </w:rPr>
        <w:t>Nature</w:t>
      </w:r>
      <w:r w:rsidRPr="00075CC2">
        <w:t xml:space="preserve">. </w:t>
      </w:r>
      <w:r w:rsidRPr="00075CC2">
        <w:rPr>
          <w:b/>
          <w:bCs/>
        </w:rPr>
        <w:t>454</w:t>
      </w:r>
      <w:r w:rsidRPr="00075CC2">
        <w:t xml:space="preserve"> (7203), 519–522 (2008).</w:t>
      </w:r>
    </w:p>
    <w:p w14:paraId="14593833" w14:textId="04165C1B" w:rsidR="00342D07" w:rsidRPr="00075CC2" w:rsidRDefault="00342D07" w:rsidP="00335091">
      <w:pPr>
        <w:pStyle w:val="ListParagraph"/>
        <w:widowControl/>
        <w:numPr>
          <w:ilvl w:val="0"/>
          <w:numId w:val="7"/>
        </w:numPr>
        <w:ind w:left="0" w:firstLine="0"/>
        <w:jc w:val="left"/>
      </w:pPr>
      <w:r w:rsidRPr="00075CC2">
        <w:t xml:space="preserve">Nissen, I., Müller, M., </w:t>
      </w:r>
      <w:proofErr w:type="spellStart"/>
      <w:r w:rsidRPr="00075CC2">
        <w:t>Beye</w:t>
      </w:r>
      <w:proofErr w:type="spellEnd"/>
      <w:r w:rsidRPr="00075CC2">
        <w:t xml:space="preserve">, M. The Am-tra2 gene is an essential regulator of female splice regulation at two levels of the sex determination hierarchy of the honeybee. </w:t>
      </w:r>
      <w:r w:rsidRPr="00075CC2">
        <w:rPr>
          <w:i/>
          <w:iCs/>
        </w:rPr>
        <w:t>Genetics</w:t>
      </w:r>
      <w:r w:rsidRPr="00075CC2">
        <w:t xml:space="preserve">. </w:t>
      </w:r>
      <w:r w:rsidRPr="00075CC2">
        <w:rPr>
          <w:b/>
          <w:bCs/>
        </w:rPr>
        <w:t>192</w:t>
      </w:r>
      <w:r w:rsidRPr="00075CC2">
        <w:t xml:space="preserve"> (3), 1015–1026 (2012).</w:t>
      </w:r>
    </w:p>
    <w:p w14:paraId="3DCDBCE4" w14:textId="7CB9F637" w:rsidR="00342D07" w:rsidRPr="00075CC2" w:rsidRDefault="00342D07" w:rsidP="00335091">
      <w:pPr>
        <w:pStyle w:val="ListParagraph"/>
        <w:widowControl/>
        <w:numPr>
          <w:ilvl w:val="0"/>
          <w:numId w:val="7"/>
        </w:numPr>
        <w:ind w:left="0" w:firstLine="0"/>
        <w:jc w:val="left"/>
      </w:pPr>
      <w:proofErr w:type="spellStart"/>
      <w:r w:rsidRPr="00075CC2">
        <w:t>Schmieder</w:t>
      </w:r>
      <w:proofErr w:type="spellEnd"/>
      <w:r w:rsidRPr="00075CC2">
        <w:t xml:space="preserve">, S., </w:t>
      </w:r>
      <w:proofErr w:type="spellStart"/>
      <w:r w:rsidRPr="00075CC2">
        <w:t>Colinet</w:t>
      </w:r>
      <w:proofErr w:type="spellEnd"/>
      <w:r w:rsidRPr="00075CC2">
        <w:t xml:space="preserve">, D., </w:t>
      </w:r>
      <w:proofErr w:type="spellStart"/>
      <w:r w:rsidRPr="00075CC2">
        <w:t>Poirié</w:t>
      </w:r>
      <w:proofErr w:type="spellEnd"/>
      <w:r w:rsidRPr="00075CC2">
        <w:t xml:space="preserve">, M. Tracing back the nascence of a new sex-determination pathway to the ancestor of bees and ants. </w:t>
      </w:r>
      <w:r w:rsidRPr="00075CC2">
        <w:rPr>
          <w:i/>
          <w:iCs/>
        </w:rPr>
        <w:t>Nature Communications</w:t>
      </w:r>
      <w:r w:rsidRPr="00075CC2">
        <w:t xml:space="preserve">. </w:t>
      </w:r>
      <w:r w:rsidRPr="00075CC2">
        <w:rPr>
          <w:b/>
          <w:bCs/>
        </w:rPr>
        <w:t>3</w:t>
      </w:r>
      <w:r w:rsidRPr="00075CC2">
        <w:t>, 895</w:t>
      </w:r>
      <w:r w:rsidR="00335091">
        <w:t xml:space="preserve"> </w:t>
      </w:r>
      <w:r w:rsidRPr="00075CC2">
        <w:t>(2012).</w:t>
      </w:r>
    </w:p>
    <w:p w14:paraId="0A038412" w14:textId="3D87D659" w:rsidR="00075CC2" w:rsidRPr="00075CC2" w:rsidRDefault="00075CC2" w:rsidP="00335091">
      <w:pPr>
        <w:pStyle w:val="ListParagraph"/>
        <w:widowControl/>
        <w:numPr>
          <w:ilvl w:val="0"/>
          <w:numId w:val="7"/>
        </w:numPr>
        <w:ind w:left="0" w:firstLine="0"/>
        <w:jc w:val="left"/>
      </w:pPr>
      <w:proofErr w:type="spellStart"/>
      <w:r w:rsidRPr="00075CC2">
        <w:t>Miyakawa</w:t>
      </w:r>
      <w:proofErr w:type="spellEnd"/>
      <w:r w:rsidRPr="00075CC2">
        <w:t xml:space="preserve">, M.O., </w:t>
      </w:r>
      <w:proofErr w:type="spellStart"/>
      <w:r w:rsidRPr="00075CC2">
        <w:t>Mikheyev</w:t>
      </w:r>
      <w:proofErr w:type="spellEnd"/>
      <w:r w:rsidRPr="00075CC2">
        <w:t xml:space="preserve">, A.S. QTL Mapping of Sex Determination Loci Supports an Ancient Pathway in Ants and Honey Bees. </w:t>
      </w:r>
      <w:proofErr w:type="spellStart"/>
      <w:r w:rsidRPr="00075CC2">
        <w:rPr>
          <w:i/>
          <w:iCs/>
        </w:rPr>
        <w:t>PLoS</w:t>
      </w:r>
      <w:proofErr w:type="spellEnd"/>
      <w:r w:rsidRPr="00075CC2">
        <w:rPr>
          <w:i/>
          <w:iCs/>
        </w:rPr>
        <w:t xml:space="preserve"> Genetics</w:t>
      </w:r>
      <w:r w:rsidRPr="00075CC2">
        <w:t xml:space="preserve">. </w:t>
      </w:r>
      <w:r w:rsidRPr="00075CC2">
        <w:rPr>
          <w:b/>
          <w:bCs/>
        </w:rPr>
        <w:t>11</w:t>
      </w:r>
      <w:r w:rsidRPr="00075CC2">
        <w:t xml:space="preserve"> (11), </w:t>
      </w:r>
      <w:proofErr w:type="spellStart"/>
      <w:r w:rsidRPr="00075CC2">
        <w:t>doi</w:t>
      </w:r>
      <w:proofErr w:type="spellEnd"/>
      <w:r w:rsidRPr="00075CC2">
        <w:t>: 10.1371/journal.pgen.1005656 (2015).</w:t>
      </w:r>
    </w:p>
    <w:p w14:paraId="43EE669A" w14:textId="4C092A78" w:rsidR="00075CC2" w:rsidRPr="00075CC2" w:rsidRDefault="00075CC2" w:rsidP="00335091">
      <w:pPr>
        <w:pStyle w:val="ListParagraph"/>
        <w:widowControl/>
        <w:numPr>
          <w:ilvl w:val="0"/>
          <w:numId w:val="7"/>
        </w:numPr>
        <w:ind w:left="0" w:firstLine="0"/>
        <w:jc w:val="left"/>
      </w:pPr>
      <w:proofErr w:type="spellStart"/>
      <w:r w:rsidRPr="00075CC2">
        <w:t>Miyakawa</w:t>
      </w:r>
      <w:proofErr w:type="spellEnd"/>
      <w:r w:rsidRPr="00075CC2">
        <w:t xml:space="preserve">, M.O., </w:t>
      </w:r>
      <w:proofErr w:type="spellStart"/>
      <w:r w:rsidRPr="00075CC2">
        <w:t>Tsuchida</w:t>
      </w:r>
      <w:proofErr w:type="spellEnd"/>
      <w:r w:rsidRPr="00075CC2">
        <w:t xml:space="preserve">, K., </w:t>
      </w:r>
      <w:proofErr w:type="spellStart"/>
      <w:r w:rsidRPr="00075CC2">
        <w:t>Miyakawa</w:t>
      </w:r>
      <w:proofErr w:type="spellEnd"/>
      <w:r w:rsidRPr="00075CC2">
        <w:t xml:space="preserve">, H. The </w:t>
      </w:r>
      <w:proofErr w:type="spellStart"/>
      <w:r w:rsidRPr="00075CC2">
        <w:t>doublesex</w:t>
      </w:r>
      <w:proofErr w:type="spellEnd"/>
      <w:r w:rsidRPr="00075CC2">
        <w:t xml:space="preserve"> gene integrates multi-locus complementary sex determination signals in the Japanese ant, </w:t>
      </w:r>
      <w:proofErr w:type="spellStart"/>
      <w:r w:rsidRPr="00075CC2">
        <w:t>Vollenhovia</w:t>
      </w:r>
      <w:proofErr w:type="spellEnd"/>
      <w:r w:rsidRPr="00075CC2">
        <w:t xml:space="preserve"> </w:t>
      </w:r>
      <w:proofErr w:type="spellStart"/>
      <w:r w:rsidRPr="00075CC2">
        <w:t>emeryi</w:t>
      </w:r>
      <w:proofErr w:type="spellEnd"/>
      <w:r w:rsidRPr="00075CC2">
        <w:t xml:space="preserve">. </w:t>
      </w:r>
      <w:r w:rsidRPr="00075CC2">
        <w:rPr>
          <w:i/>
          <w:iCs/>
        </w:rPr>
        <w:t>Insect Biochemistry and Molecular Biology</w:t>
      </w:r>
      <w:r w:rsidRPr="00075CC2">
        <w:t xml:space="preserve">. </w:t>
      </w:r>
      <w:r w:rsidRPr="00075CC2">
        <w:rPr>
          <w:b/>
          <w:bCs/>
        </w:rPr>
        <w:t>94</w:t>
      </w:r>
      <w:r w:rsidRPr="00075CC2">
        <w:t>, 42–49 (2018).</w:t>
      </w:r>
    </w:p>
    <w:p w14:paraId="18D451CB" w14:textId="55586DE4" w:rsidR="00342D07" w:rsidRPr="00075CC2" w:rsidRDefault="00342D07" w:rsidP="00335091">
      <w:pPr>
        <w:pStyle w:val="ListParagraph"/>
        <w:widowControl/>
        <w:numPr>
          <w:ilvl w:val="0"/>
          <w:numId w:val="7"/>
        </w:numPr>
        <w:ind w:left="0" w:firstLine="0"/>
        <w:jc w:val="left"/>
      </w:pPr>
      <w:proofErr w:type="spellStart"/>
      <w:r w:rsidRPr="00075CC2">
        <w:t>Ohkawara</w:t>
      </w:r>
      <w:proofErr w:type="spellEnd"/>
      <w:r w:rsidRPr="00075CC2">
        <w:t xml:space="preserve">, K., Nakayama, M., Satoh, A., </w:t>
      </w:r>
      <w:proofErr w:type="spellStart"/>
      <w:r w:rsidRPr="00075CC2">
        <w:t>Trindl</w:t>
      </w:r>
      <w:proofErr w:type="spellEnd"/>
      <w:r w:rsidRPr="00075CC2">
        <w:t xml:space="preserve">, A., Heinze, J. Clonal reproduction and genetic caste differences in a queen-polymorphic ant, </w:t>
      </w:r>
      <w:proofErr w:type="spellStart"/>
      <w:r w:rsidRPr="00075CC2">
        <w:t>Vollenhovia</w:t>
      </w:r>
      <w:proofErr w:type="spellEnd"/>
      <w:r w:rsidRPr="00075CC2">
        <w:t xml:space="preserve"> </w:t>
      </w:r>
      <w:proofErr w:type="spellStart"/>
      <w:r w:rsidRPr="00075CC2">
        <w:t>emeryi</w:t>
      </w:r>
      <w:proofErr w:type="spellEnd"/>
      <w:r w:rsidRPr="00075CC2">
        <w:t xml:space="preserve">. </w:t>
      </w:r>
      <w:r w:rsidRPr="00075CC2">
        <w:rPr>
          <w:i/>
          <w:iCs/>
        </w:rPr>
        <w:t>Biology letters</w:t>
      </w:r>
      <w:r w:rsidRPr="00075CC2">
        <w:t xml:space="preserve">. </w:t>
      </w:r>
      <w:r w:rsidRPr="00075CC2">
        <w:rPr>
          <w:b/>
          <w:bCs/>
        </w:rPr>
        <w:t>2</w:t>
      </w:r>
      <w:r w:rsidRPr="00075CC2">
        <w:t xml:space="preserve"> (3), 359–363 (2006).</w:t>
      </w:r>
    </w:p>
    <w:p w14:paraId="24529FDB" w14:textId="3CB2C739" w:rsidR="00342D07" w:rsidRPr="00075CC2" w:rsidRDefault="00342D07" w:rsidP="00335091">
      <w:pPr>
        <w:pStyle w:val="ListParagraph"/>
        <w:widowControl/>
        <w:numPr>
          <w:ilvl w:val="0"/>
          <w:numId w:val="7"/>
        </w:numPr>
        <w:ind w:left="0" w:firstLine="0"/>
        <w:jc w:val="left"/>
      </w:pPr>
      <w:r w:rsidRPr="00075CC2">
        <w:t xml:space="preserve">Kobayashi, K., Hasegawa, E., </w:t>
      </w:r>
      <w:proofErr w:type="spellStart"/>
      <w:r w:rsidRPr="00075CC2">
        <w:t>Ohkawara</w:t>
      </w:r>
      <w:proofErr w:type="spellEnd"/>
      <w:r w:rsidRPr="00075CC2">
        <w:t xml:space="preserve">, K. Clonal reproduction by males of the ant </w:t>
      </w:r>
      <w:proofErr w:type="spellStart"/>
      <w:r w:rsidRPr="00075CC2">
        <w:t>Vollenhovia</w:t>
      </w:r>
      <w:proofErr w:type="spellEnd"/>
      <w:r w:rsidRPr="00075CC2">
        <w:t xml:space="preserve"> </w:t>
      </w:r>
      <w:proofErr w:type="spellStart"/>
      <w:r w:rsidRPr="00075CC2">
        <w:t>emeryi</w:t>
      </w:r>
      <w:proofErr w:type="spellEnd"/>
      <w:r w:rsidRPr="00075CC2">
        <w:t xml:space="preserve"> (Wheeler). </w:t>
      </w:r>
      <w:r w:rsidRPr="00075CC2">
        <w:rPr>
          <w:i/>
          <w:iCs/>
        </w:rPr>
        <w:t>Entomological Science</w:t>
      </w:r>
      <w:r w:rsidRPr="00075CC2">
        <w:t xml:space="preserve">. </w:t>
      </w:r>
      <w:r w:rsidRPr="00075CC2">
        <w:rPr>
          <w:b/>
          <w:bCs/>
        </w:rPr>
        <w:t>11</w:t>
      </w:r>
      <w:r w:rsidRPr="00075CC2">
        <w:t xml:space="preserve"> (2), 167–172 (2008).</w:t>
      </w:r>
    </w:p>
    <w:p w14:paraId="10CB5680" w14:textId="0AE2E9F0" w:rsidR="00342D07" w:rsidRPr="00075CC2" w:rsidRDefault="00342D07" w:rsidP="00335091">
      <w:pPr>
        <w:pStyle w:val="ListParagraph"/>
        <w:widowControl/>
        <w:numPr>
          <w:ilvl w:val="0"/>
          <w:numId w:val="7"/>
        </w:numPr>
        <w:ind w:left="0" w:firstLine="0"/>
        <w:jc w:val="left"/>
      </w:pPr>
      <w:r w:rsidRPr="00075CC2">
        <w:t xml:space="preserve">Okamoto, M., Kobayashi, K., Hasegawa, E., </w:t>
      </w:r>
      <w:proofErr w:type="spellStart"/>
      <w:r w:rsidRPr="00075CC2">
        <w:t>Ohkawara</w:t>
      </w:r>
      <w:proofErr w:type="spellEnd"/>
      <w:r w:rsidRPr="00075CC2">
        <w:t xml:space="preserve">, K. Sexual and asexual reproduction of queens in a </w:t>
      </w:r>
      <w:proofErr w:type="spellStart"/>
      <w:r w:rsidRPr="00075CC2">
        <w:t>myrmicine</w:t>
      </w:r>
      <w:proofErr w:type="spellEnd"/>
      <w:r w:rsidRPr="00075CC2">
        <w:t xml:space="preserve"> ant, </w:t>
      </w:r>
      <w:proofErr w:type="spellStart"/>
      <w:r w:rsidRPr="00075CC2">
        <w:t>Vollenhovia</w:t>
      </w:r>
      <w:proofErr w:type="spellEnd"/>
      <w:r w:rsidRPr="00075CC2">
        <w:t xml:space="preserve"> </w:t>
      </w:r>
      <w:proofErr w:type="spellStart"/>
      <w:r w:rsidRPr="00075CC2">
        <w:t>emeryi</w:t>
      </w:r>
      <w:proofErr w:type="spellEnd"/>
      <w:r w:rsidRPr="00075CC2">
        <w:t xml:space="preserve"> (Hymenoptera: Formicidae). </w:t>
      </w:r>
      <w:r w:rsidRPr="00075CC2">
        <w:rPr>
          <w:i/>
          <w:iCs/>
        </w:rPr>
        <w:t>Myrmecological News</w:t>
      </w:r>
      <w:r w:rsidRPr="00075CC2">
        <w:t xml:space="preserve">. </w:t>
      </w:r>
      <w:r w:rsidRPr="00075CC2">
        <w:rPr>
          <w:b/>
          <w:bCs/>
        </w:rPr>
        <w:t>21</w:t>
      </w:r>
      <w:r w:rsidRPr="00075CC2">
        <w:t>, 13–17 (2015).</w:t>
      </w:r>
    </w:p>
    <w:p w14:paraId="63C219FB" w14:textId="73723501" w:rsidR="00342D07" w:rsidRPr="00075CC2" w:rsidRDefault="00342D07" w:rsidP="00335091">
      <w:pPr>
        <w:pStyle w:val="ListParagraph"/>
        <w:widowControl/>
        <w:numPr>
          <w:ilvl w:val="0"/>
          <w:numId w:val="7"/>
        </w:numPr>
        <w:ind w:left="0" w:firstLine="0"/>
        <w:jc w:val="left"/>
      </w:pPr>
      <w:r w:rsidRPr="00075CC2">
        <w:t xml:space="preserve">Schrempf, A., Aron, S., Heinze, J. Sex determination and inbreeding depression in an ant with regular sib-mating. </w:t>
      </w:r>
      <w:r w:rsidRPr="00075CC2">
        <w:rPr>
          <w:i/>
          <w:iCs/>
        </w:rPr>
        <w:t>Heredity</w:t>
      </w:r>
      <w:r w:rsidRPr="00075CC2">
        <w:t xml:space="preserve">. </w:t>
      </w:r>
      <w:r w:rsidRPr="00075CC2">
        <w:rPr>
          <w:b/>
          <w:bCs/>
        </w:rPr>
        <w:t>97</w:t>
      </w:r>
      <w:r w:rsidRPr="00075CC2">
        <w:t xml:space="preserve"> (1), 75–80 (2006).</w:t>
      </w:r>
    </w:p>
    <w:p w14:paraId="286B95D7" w14:textId="2F13DE0E" w:rsidR="00342D07" w:rsidRPr="00075CC2" w:rsidRDefault="00342D07" w:rsidP="00335091">
      <w:pPr>
        <w:pStyle w:val="ListParagraph"/>
        <w:widowControl/>
        <w:numPr>
          <w:ilvl w:val="0"/>
          <w:numId w:val="7"/>
        </w:numPr>
        <w:ind w:left="0" w:firstLine="0"/>
        <w:jc w:val="left"/>
      </w:pPr>
      <w:r w:rsidRPr="00075CC2">
        <w:lastRenderedPageBreak/>
        <w:t xml:space="preserve">De Boer, J.G., Ode, P.J., </w:t>
      </w:r>
      <w:proofErr w:type="spellStart"/>
      <w:r w:rsidRPr="00075CC2">
        <w:t>Rendahl</w:t>
      </w:r>
      <w:proofErr w:type="spellEnd"/>
      <w:r w:rsidRPr="00075CC2">
        <w:t xml:space="preserve">, A.K., Vet, L.E.M., Whitfield, J.B., </w:t>
      </w:r>
      <w:proofErr w:type="spellStart"/>
      <w:r w:rsidRPr="00075CC2">
        <w:t>Heimpel</w:t>
      </w:r>
      <w:proofErr w:type="spellEnd"/>
      <w:r w:rsidRPr="00075CC2">
        <w:t xml:space="preserve">, G.E. Experimental support for Multiple-locus complementary sex determination in the parasitoid </w:t>
      </w:r>
      <w:proofErr w:type="spellStart"/>
      <w:r w:rsidRPr="00075CC2">
        <w:t>Cotesia</w:t>
      </w:r>
      <w:proofErr w:type="spellEnd"/>
      <w:r w:rsidRPr="00075CC2">
        <w:t xml:space="preserve"> </w:t>
      </w:r>
      <w:proofErr w:type="spellStart"/>
      <w:r w:rsidRPr="00075CC2">
        <w:t>vestalis</w:t>
      </w:r>
      <w:proofErr w:type="spellEnd"/>
      <w:r w:rsidRPr="00075CC2">
        <w:t xml:space="preserve">. </w:t>
      </w:r>
      <w:r w:rsidRPr="00075CC2">
        <w:rPr>
          <w:i/>
          <w:iCs/>
        </w:rPr>
        <w:t>Genetics</w:t>
      </w:r>
      <w:r w:rsidRPr="00075CC2">
        <w:t xml:space="preserve">. </w:t>
      </w:r>
      <w:r w:rsidRPr="00075CC2">
        <w:rPr>
          <w:b/>
          <w:bCs/>
        </w:rPr>
        <w:t>180</w:t>
      </w:r>
      <w:r w:rsidRPr="00075CC2">
        <w:t xml:space="preserve"> (3), 1525–1535 (2008).</w:t>
      </w:r>
    </w:p>
    <w:p w14:paraId="426022E9" w14:textId="791FC589" w:rsidR="00342D07" w:rsidRPr="00075CC2" w:rsidRDefault="00342D07" w:rsidP="00335091">
      <w:pPr>
        <w:pStyle w:val="ListParagraph"/>
        <w:widowControl/>
        <w:numPr>
          <w:ilvl w:val="0"/>
          <w:numId w:val="7"/>
        </w:numPr>
        <w:ind w:left="0" w:firstLine="0"/>
        <w:jc w:val="left"/>
      </w:pPr>
      <w:r w:rsidRPr="00075CC2">
        <w:t>Paladino, L.C.</w:t>
      </w:r>
      <w:r w:rsidR="00075CC2" w:rsidRPr="00075CC2">
        <w:rPr>
          <w:i/>
        </w:rPr>
        <w:t xml:space="preserve"> et al.</w:t>
      </w:r>
      <w:r w:rsidRPr="00075CC2">
        <w:t xml:space="preserve"> Complementary sex determination in the parasitic wasp </w:t>
      </w:r>
      <w:proofErr w:type="spellStart"/>
      <w:r w:rsidRPr="00075CC2">
        <w:t>Diachasmimorpha</w:t>
      </w:r>
      <w:proofErr w:type="spellEnd"/>
      <w:r w:rsidRPr="00075CC2">
        <w:t xml:space="preserve"> </w:t>
      </w:r>
      <w:proofErr w:type="spellStart"/>
      <w:r w:rsidRPr="00075CC2">
        <w:t>longicaudata</w:t>
      </w:r>
      <w:proofErr w:type="spellEnd"/>
      <w:r w:rsidRPr="00075CC2">
        <w:t xml:space="preserve">. </w:t>
      </w:r>
      <w:proofErr w:type="spellStart"/>
      <w:r w:rsidRPr="00075CC2">
        <w:rPr>
          <w:i/>
          <w:iCs/>
        </w:rPr>
        <w:t>PLoS</w:t>
      </w:r>
      <w:proofErr w:type="spellEnd"/>
      <w:r w:rsidRPr="00075CC2">
        <w:rPr>
          <w:i/>
          <w:iCs/>
        </w:rPr>
        <w:t xml:space="preserve"> ONE</w:t>
      </w:r>
      <w:r w:rsidRPr="00075CC2">
        <w:t xml:space="preserve">. </w:t>
      </w:r>
      <w:r w:rsidRPr="00075CC2">
        <w:rPr>
          <w:b/>
          <w:bCs/>
        </w:rPr>
        <w:t>10</w:t>
      </w:r>
      <w:r w:rsidRPr="00075CC2">
        <w:t xml:space="preserve"> (3) (2015).</w:t>
      </w:r>
    </w:p>
    <w:p w14:paraId="7D281B42" w14:textId="4064D694" w:rsidR="00342D07" w:rsidRPr="00075CC2" w:rsidRDefault="00342D07" w:rsidP="00335091">
      <w:pPr>
        <w:pStyle w:val="ListParagraph"/>
        <w:widowControl/>
        <w:numPr>
          <w:ilvl w:val="0"/>
          <w:numId w:val="7"/>
        </w:numPr>
        <w:ind w:left="0" w:firstLine="0"/>
        <w:jc w:val="left"/>
      </w:pPr>
      <w:r w:rsidRPr="00075CC2">
        <w:t xml:space="preserve">Kobayashi, K., Hasegawa, E., </w:t>
      </w:r>
      <w:proofErr w:type="spellStart"/>
      <w:r w:rsidRPr="00075CC2">
        <w:t>Ohkawara</w:t>
      </w:r>
      <w:proofErr w:type="spellEnd"/>
      <w:r w:rsidRPr="00075CC2">
        <w:t xml:space="preserve">, K. No gene flow between wing forms and clonal reproduction by males in the long-winged form of the ant </w:t>
      </w:r>
      <w:proofErr w:type="spellStart"/>
      <w:r w:rsidRPr="00075CC2">
        <w:t>Vollenhovia</w:t>
      </w:r>
      <w:proofErr w:type="spellEnd"/>
      <w:r w:rsidRPr="00075CC2">
        <w:t xml:space="preserve"> </w:t>
      </w:r>
      <w:proofErr w:type="spellStart"/>
      <w:r w:rsidRPr="00075CC2">
        <w:t>emeryi</w:t>
      </w:r>
      <w:proofErr w:type="spellEnd"/>
      <w:r w:rsidRPr="00075CC2">
        <w:t xml:space="preserve">. </w:t>
      </w:r>
      <w:proofErr w:type="spellStart"/>
      <w:r w:rsidRPr="00075CC2">
        <w:rPr>
          <w:i/>
          <w:iCs/>
        </w:rPr>
        <w:t>Insectes</w:t>
      </w:r>
      <w:proofErr w:type="spellEnd"/>
      <w:r w:rsidRPr="00075CC2">
        <w:rPr>
          <w:i/>
          <w:iCs/>
        </w:rPr>
        <w:t xml:space="preserve"> </w:t>
      </w:r>
      <w:proofErr w:type="spellStart"/>
      <w:r w:rsidRPr="00075CC2">
        <w:rPr>
          <w:i/>
          <w:iCs/>
        </w:rPr>
        <w:t>Sociaux</w:t>
      </w:r>
      <w:proofErr w:type="spellEnd"/>
      <w:r w:rsidRPr="00075CC2">
        <w:t xml:space="preserve">. </w:t>
      </w:r>
      <w:r w:rsidRPr="00075CC2">
        <w:rPr>
          <w:b/>
          <w:bCs/>
        </w:rPr>
        <w:t>58</w:t>
      </w:r>
      <w:r w:rsidRPr="00075CC2">
        <w:t xml:space="preserve"> (2), 163–168 (2011).</w:t>
      </w:r>
    </w:p>
    <w:p w14:paraId="06AAB249" w14:textId="663F54ED" w:rsidR="00342D07" w:rsidRPr="00075CC2" w:rsidRDefault="00342D07" w:rsidP="00335091">
      <w:pPr>
        <w:pStyle w:val="ListParagraph"/>
        <w:widowControl/>
        <w:numPr>
          <w:ilvl w:val="0"/>
          <w:numId w:val="7"/>
        </w:numPr>
        <w:ind w:left="0" w:firstLine="0"/>
        <w:jc w:val="left"/>
      </w:pPr>
      <w:r w:rsidRPr="00075CC2">
        <w:t xml:space="preserve">Cowan, D.P., </w:t>
      </w:r>
      <w:proofErr w:type="spellStart"/>
      <w:r w:rsidRPr="00075CC2">
        <w:t>Stahlhut</w:t>
      </w:r>
      <w:proofErr w:type="spellEnd"/>
      <w:r w:rsidRPr="00075CC2">
        <w:t xml:space="preserve">, J.K. Functionally reproductive diploid and haploid males in an inbreeding hymenopteran with complementary sex determination. </w:t>
      </w:r>
      <w:r w:rsidRPr="00075CC2">
        <w:rPr>
          <w:i/>
          <w:iCs/>
        </w:rPr>
        <w:t>Proceedings of the National Academy of Sciences</w:t>
      </w:r>
      <w:r w:rsidRPr="00075CC2">
        <w:t xml:space="preserve">. </w:t>
      </w:r>
      <w:r w:rsidRPr="00075CC2">
        <w:rPr>
          <w:b/>
          <w:bCs/>
        </w:rPr>
        <w:t>101</w:t>
      </w:r>
      <w:r w:rsidRPr="00075CC2">
        <w:t xml:space="preserve"> (28), 10374–10379 (2004).</w:t>
      </w:r>
    </w:p>
    <w:p w14:paraId="5D863F02" w14:textId="286A772E" w:rsidR="00342D07" w:rsidRPr="00075CC2" w:rsidRDefault="00342D07" w:rsidP="00335091">
      <w:pPr>
        <w:pStyle w:val="ListParagraph"/>
        <w:widowControl/>
        <w:numPr>
          <w:ilvl w:val="0"/>
          <w:numId w:val="7"/>
        </w:numPr>
        <w:ind w:left="0" w:firstLine="0"/>
        <w:jc w:val="left"/>
      </w:pPr>
      <w:r w:rsidRPr="00075CC2">
        <w:t xml:space="preserve">Armitage, S., </w:t>
      </w:r>
      <w:proofErr w:type="spellStart"/>
      <w:r w:rsidRPr="00075CC2">
        <w:t>Boomsma</w:t>
      </w:r>
      <w:proofErr w:type="spellEnd"/>
      <w:r w:rsidRPr="00075CC2">
        <w:t xml:space="preserve">, J., Baer, B. Diploid male production in a leaf-cutting ant. </w:t>
      </w:r>
      <w:r w:rsidRPr="00075CC2">
        <w:rPr>
          <w:i/>
          <w:iCs/>
        </w:rPr>
        <w:t>Ecological Entomology</w:t>
      </w:r>
      <w:r w:rsidRPr="00075CC2">
        <w:t xml:space="preserve">. </w:t>
      </w:r>
      <w:r w:rsidRPr="00075CC2">
        <w:rPr>
          <w:b/>
          <w:bCs/>
        </w:rPr>
        <w:t>35</w:t>
      </w:r>
      <w:r w:rsidRPr="00075CC2">
        <w:t xml:space="preserve"> (2), 175–182 (2010).</w:t>
      </w:r>
    </w:p>
    <w:p w14:paraId="022C1B2E" w14:textId="3086F182" w:rsidR="00342D07" w:rsidRPr="00075CC2" w:rsidRDefault="00342D07" w:rsidP="00335091">
      <w:pPr>
        <w:pStyle w:val="ListParagraph"/>
        <w:widowControl/>
        <w:numPr>
          <w:ilvl w:val="0"/>
          <w:numId w:val="7"/>
        </w:numPr>
        <w:ind w:left="0" w:firstLine="0"/>
        <w:jc w:val="left"/>
      </w:pPr>
      <w:r w:rsidRPr="00075CC2">
        <w:t xml:space="preserve">Krieger, M.J.B., Ross, K.G., Chang, C.W.Y., Keller, L. Frequency and origin of </w:t>
      </w:r>
      <w:proofErr w:type="spellStart"/>
      <w:r w:rsidRPr="00075CC2">
        <w:t>triploidy</w:t>
      </w:r>
      <w:proofErr w:type="spellEnd"/>
      <w:r w:rsidRPr="00075CC2">
        <w:t xml:space="preserve"> in the fire ant </w:t>
      </w:r>
      <w:proofErr w:type="spellStart"/>
      <w:r w:rsidRPr="00075CC2">
        <w:t>Solenopsis</w:t>
      </w:r>
      <w:proofErr w:type="spellEnd"/>
      <w:r w:rsidRPr="00075CC2">
        <w:t xml:space="preserve"> </w:t>
      </w:r>
      <w:proofErr w:type="spellStart"/>
      <w:r w:rsidRPr="00075CC2">
        <w:t>invicta</w:t>
      </w:r>
      <w:proofErr w:type="spellEnd"/>
      <w:r w:rsidRPr="00075CC2">
        <w:t xml:space="preserve">. </w:t>
      </w:r>
      <w:r w:rsidRPr="00075CC2">
        <w:rPr>
          <w:i/>
          <w:iCs/>
        </w:rPr>
        <w:t>Heredity</w:t>
      </w:r>
      <w:r w:rsidRPr="00075CC2">
        <w:t xml:space="preserve">. </w:t>
      </w:r>
      <w:r w:rsidRPr="00075CC2">
        <w:rPr>
          <w:b/>
          <w:bCs/>
        </w:rPr>
        <w:t>82</w:t>
      </w:r>
      <w:r w:rsidRPr="00075CC2">
        <w:t xml:space="preserve"> (February 1998), 142–150 (1999).</w:t>
      </w:r>
    </w:p>
    <w:p w14:paraId="711B52F4" w14:textId="45010BE1" w:rsidR="00342D07" w:rsidRPr="00075CC2" w:rsidRDefault="00342D07" w:rsidP="00335091">
      <w:pPr>
        <w:pStyle w:val="ListParagraph"/>
        <w:widowControl/>
        <w:numPr>
          <w:ilvl w:val="0"/>
          <w:numId w:val="7"/>
        </w:numPr>
        <w:ind w:left="0" w:firstLine="0"/>
        <w:jc w:val="left"/>
      </w:pPr>
      <w:r w:rsidRPr="00075CC2">
        <w:t xml:space="preserve">Seeley, T.D., </w:t>
      </w:r>
      <w:proofErr w:type="spellStart"/>
      <w:r w:rsidRPr="00075CC2">
        <w:t>Mikheyev</w:t>
      </w:r>
      <w:proofErr w:type="spellEnd"/>
      <w:r w:rsidRPr="00075CC2">
        <w:t xml:space="preserve">, A.S. Reproductive decisions by honey bee colonies: Tuning investment in male production in relation to success in energy acquisition. </w:t>
      </w:r>
      <w:proofErr w:type="spellStart"/>
      <w:r w:rsidRPr="00075CC2">
        <w:rPr>
          <w:i/>
          <w:iCs/>
        </w:rPr>
        <w:t>Insectes</w:t>
      </w:r>
      <w:proofErr w:type="spellEnd"/>
      <w:r w:rsidRPr="00075CC2">
        <w:rPr>
          <w:i/>
          <w:iCs/>
        </w:rPr>
        <w:t xml:space="preserve"> </w:t>
      </w:r>
      <w:proofErr w:type="spellStart"/>
      <w:r w:rsidRPr="00075CC2">
        <w:rPr>
          <w:i/>
          <w:iCs/>
        </w:rPr>
        <w:t>Sociaux</w:t>
      </w:r>
      <w:proofErr w:type="spellEnd"/>
      <w:r w:rsidRPr="00075CC2">
        <w:t xml:space="preserve">. </w:t>
      </w:r>
      <w:r w:rsidRPr="00075CC2">
        <w:rPr>
          <w:b/>
          <w:bCs/>
        </w:rPr>
        <w:t>50</w:t>
      </w:r>
      <w:r w:rsidRPr="00075CC2">
        <w:t xml:space="preserve"> (2), 134–138 (2003).</w:t>
      </w:r>
    </w:p>
    <w:p w14:paraId="404A5108" w14:textId="469D0BE7" w:rsidR="00342D07" w:rsidRPr="00075CC2" w:rsidRDefault="00342D07" w:rsidP="00335091">
      <w:pPr>
        <w:pStyle w:val="ListParagraph"/>
        <w:widowControl/>
        <w:numPr>
          <w:ilvl w:val="0"/>
          <w:numId w:val="7"/>
        </w:numPr>
        <w:ind w:left="0" w:firstLine="0"/>
        <w:jc w:val="left"/>
      </w:pPr>
      <w:proofErr w:type="spellStart"/>
      <w:r w:rsidRPr="00075CC2">
        <w:t>Hölldobler</w:t>
      </w:r>
      <w:proofErr w:type="spellEnd"/>
      <w:r w:rsidRPr="00075CC2">
        <w:t xml:space="preserve">, B., Wilson, E.O. </w:t>
      </w:r>
      <w:r w:rsidRPr="00075CC2">
        <w:rPr>
          <w:i/>
          <w:iCs/>
        </w:rPr>
        <w:t>The Ants</w:t>
      </w:r>
      <w:r w:rsidRPr="00075CC2">
        <w:t xml:space="preserve">. </w:t>
      </w:r>
      <w:r w:rsidRPr="00075CC2">
        <w:rPr>
          <w:i/>
          <w:iCs/>
        </w:rPr>
        <w:t>Harvard University Press</w:t>
      </w:r>
      <w:r w:rsidRPr="00075CC2">
        <w:t xml:space="preserve">. </w:t>
      </w:r>
      <w:r w:rsidRPr="00075CC2">
        <w:rPr>
          <w:b/>
          <w:bCs/>
        </w:rPr>
        <w:t>N1</w:t>
      </w:r>
      <w:r w:rsidRPr="00075CC2">
        <w:t>, at &lt;http://www.amazon.co.uk/Ants-Bert-H?lldobler/dp/3540520929&gt;. (1990).</w:t>
      </w:r>
    </w:p>
    <w:p w14:paraId="7E136A28" w14:textId="77D430D6" w:rsidR="00342D07" w:rsidRPr="00075CC2" w:rsidRDefault="00342D07" w:rsidP="00335091">
      <w:pPr>
        <w:pStyle w:val="ListParagraph"/>
        <w:widowControl/>
        <w:numPr>
          <w:ilvl w:val="0"/>
          <w:numId w:val="7"/>
        </w:numPr>
        <w:ind w:left="0" w:firstLine="0"/>
        <w:jc w:val="left"/>
      </w:pPr>
      <w:r w:rsidRPr="00075CC2">
        <w:t>de Souza, D.J., Marques Ramos Ribeiro, M., Mello, A., Lino-</w:t>
      </w:r>
      <w:proofErr w:type="spellStart"/>
      <w:r w:rsidRPr="00075CC2">
        <w:t>Neto</w:t>
      </w:r>
      <w:proofErr w:type="spellEnd"/>
      <w:r w:rsidRPr="00075CC2">
        <w:t xml:space="preserve">, J., Cotta </w:t>
      </w:r>
      <w:proofErr w:type="spellStart"/>
      <w:r w:rsidRPr="00075CC2">
        <w:t>Dângelo</w:t>
      </w:r>
      <w:proofErr w:type="spellEnd"/>
      <w:r w:rsidRPr="00075CC2">
        <w:t xml:space="preserve">, R.A., Della Lucia, T.M.C. A laboratory observation of nuptial flight and mating </w:t>
      </w:r>
      <w:proofErr w:type="spellStart"/>
      <w:r w:rsidRPr="00075CC2">
        <w:t>behaviour</w:t>
      </w:r>
      <w:proofErr w:type="spellEnd"/>
      <w:r w:rsidRPr="00075CC2">
        <w:t xml:space="preserve"> of the parasite ant </w:t>
      </w:r>
      <w:proofErr w:type="spellStart"/>
      <w:r w:rsidRPr="00075CC2">
        <w:t>Acromyrmex</w:t>
      </w:r>
      <w:proofErr w:type="spellEnd"/>
      <w:r w:rsidRPr="00075CC2">
        <w:t xml:space="preserve"> </w:t>
      </w:r>
      <w:proofErr w:type="spellStart"/>
      <w:r w:rsidRPr="00075CC2">
        <w:t>ameliae</w:t>
      </w:r>
      <w:proofErr w:type="spellEnd"/>
      <w:r w:rsidRPr="00075CC2">
        <w:t xml:space="preserve"> (Hymenoptera: Formicidae). </w:t>
      </w:r>
      <w:r w:rsidRPr="00075CC2">
        <w:rPr>
          <w:i/>
          <w:iCs/>
        </w:rPr>
        <w:t>Italian Journal of Zoology</w:t>
      </w:r>
      <w:r w:rsidRPr="00075CC2">
        <w:t xml:space="preserve">. </w:t>
      </w:r>
      <w:r w:rsidRPr="00075CC2">
        <w:rPr>
          <w:b/>
          <w:bCs/>
        </w:rPr>
        <w:t>78</w:t>
      </w:r>
      <w:r w:rsidRPr="00075CC2">
        <w:t xml:space="preserve"> (3), 405–408 (2011).</w:t>
      </w:r>
    </w:p>
    <w:p w14:paraId="49DC80F5" w14:textId="44C0C5EE" w:rsidR="00342D07" w:rsidRPr="00075CC2" w:rsidRDefault="00342D07" w:rsidP="00335091">
      <w:pPr>
        <w:pStyle w:val="ListParagraph"/>
        <w:widowControl/>
        <w:numPr>
          <w:ilvl w:val="0"/>
          <w:numId w:val="7"/>
        </w:numPr>
        <w:ind w:left="0" w:firstLine="0"/>
        <w:jc w:val="left"/>
      </w:pPr>
      <w:proofErr w:type="spellStart"/>
      <w:r w:rsidRPr="00075CC2">
        <w:t>Woyke</w:t>
      </w:r>
      <w:proofErr w:type="spellEnd"/>
      <w:r w:rsidRPr="00075CC2">
        <w:t xml:space="preserve">, J. What happens to diploid drone larvae in a honeybee colony. </w:t>
      </w:r>
      <w:r w:rsidRPr="00075CC2">
        <w:rPr>
          <w:i/>
          <w:iCs/>
        </w:rPr>
        <w:t>Journal of Apicultural Research</w:t>
      </w:r>
      <w:r w:rsidRPr="00075CC2">
        <w:t xml:space="preserve">. </w:t>
      </w:r>
      <w:r w:rsidRPr="00075CC2">
        <w:rPr>
          <w:b/>
          <w:bCs/>
        </w:rPr>
        <w:t>2</w:t>
      </w:r>
      <w:r w:rsidRPr="00075CC2">
        <w:t xml:space="preserve"> (2), 73–75 (1963).</w:t>
      </w:r>
    </w:p>
    <w:p w14:paraId="2B4C1DBB" w14:textId="6AE1AB37" w:rsidR="00342D07" w:rsidRPr="00075CC2" w:rsidRDefault="00342D07" w:rsidP="00335091">
      <w:pPr>
        <w:pStyle w:val="ListParagraph"/>
        <w:widowControl/>
        <w:numPr>
          <w:ilvl w:val="0"/>
          <w:numId w:val="7"/>
        </w:numPr>
        <w:ind w:left="0" w:firstLine="0"/>
        <w:jc w:val="left"/>
      </w:pPr>
      <w:r w:rsidRPr="00075CC2">
        <w:t xml:space="preserve">Schmidt, A.M., </w:t>
      </w:r>
      <w:proofErr w:type="spellStart"/>
      <w:r w:rsidRPr="00075CC2">
        <w:t>Linksvayer</w:t>
      </w:r>
      <w:proofErr w:type="spellEnd"/>
      <w:r w:rsidRPr="00075CC2">
        <w:t xml:space="preserve">, T.A., </w:t>
      </w:r>
      <w:proofErr w:type="spellStart"/>
      <w:r w:rsidRPr="00075CC2">
        <w:t>Boomsma</w:t>
      </w:r>
      <w:proofErr w:type="spellEnd"/>
      <w:r w:rsidRPr="00075CC2">
        <w:t xml:space="preserve">, J.J., Pedersen, J.S. No benefit in diversity? The effect of genetic variation on survival and disease resistance in a polygynous social insect. </w:t>
      </w:r>
      <w:r w:rsidRPr="00075CC2">
        <w:rPr>
          <w:i/>
          <w:iCs/>
        </w:rPr>
        <w:t>Ecological Entomology</w:t>
      </w:r>
      <w:r w:rsidRPr="00075CC2">
        <w:t xml:space="preserve">. </w:t>
      </w:r>
      <w:r w:rsidRPr="00075CC2">
        <w:rPr>
          <w:b/>
          <w:bCs/>
        </w:rPr>
        <w:t>36</w:t>
      </w:r>
      <w:r w:rsidRPr="00075CC2">
        <w:t xml:space="preserve"> (6), 751–759 (2011).</w:t>
      </w:r>
    </w:p>
    <w:p w14:paraId="221D69E6" w14:textId="1C6E0647" w:rsidR="00342D07" w:rsidRPr="00075CC2" w:rsidRDefault="00342D07" w:rsidP="00335091">
      <w:pPr>
        <w:pStyle w:val="ListParagraph"/>
        <w:widowControl/>
        <w:numPr>
          <w:ilvl w:val="0"/>
          <w:numId w:val="7"/>
        </w:numPr>
        <w:ind w:left="0" w:firstLine="0"/>
        <w:jc w:val="left"/>
      </w:pPr>
      <w:r w:rsidRPr="00075CC2">
        <w:t>Schrempf,</w:t>
      </w:r>
      <w:r w:rsidR="00075CC2" w:rsidRPr="00075CC2">
        <w:t xml:space="preserve"> </w:t>
      </w:r>
      <w:r w:rsidRPr="00075CC2">
        <w:t xml:space="preserve">a, Aron, S., Heinze, J. Sex determination and inbreeding depression in an ant with regular sib-mating. </w:t>
      </w:r>
      <w:r w:rsidRPr="00075CC2">
        <w:rPr>
          <w:i/>
          <w:iCs/>
        </w:rPr>
        <w:t>Heredity</w:t>
      </w:r>
      <w:r w:rsidRPr="00075CC2">
        <w:t xml:space="preserve">. </w:t>
      </w:r>
      <w:r w:rsidRPr="00075CC2">
        <w:rPr>
          <w:b/>
          <w:bCs/>
        </w:rPr>
        <w:t>97</w:t>
      </w:r>
      <w:r w:rsidRPr="00075CC2">
        <w:t xml:space="preserve"> (1), 75–80 (2006).</w:t>
      </w:r>
    </w:p>
    <w:p w14:paraId="515EABBC" w14:textId="27E5FB27" w:rsidR="001E796B" w:rsidRPr="00335091" w:rsidRDefault="00C26905" w:rsidP="00335091">
      <w:pPr>
        <w:widowControl/>
        <w:autoSpaceDE w:val="0"/>
        <w:autoSpaceDN w:val="0"/>
        <w:adjustRightInd w:val="0"/>
        <w:jc w:val="left"/>
        <w:rPr>
          <w:rFonts w:ascii="Calibri" w:hAnsi="Calibri" w:cs="Calibri"/>
          <w:b/>
        </w:rPr>
      </w:pPr>
      <w:r w:rsidRPr="00075CC2">
        <w:rPr>
          <w:rFonts w:ascii="Calibri" w:hAnsi="Calibri" w:cs="Calibri"/>
          <w:b/>
        </w:rPr>
        <w:fldChar w:fldCharType="end"/>
      </w:r>
      <w:bookmarkStart w:id="3" w:name="_GoBack"/>
      <w:bookmarkEnd w:id="3"/>
    </w:p>
    <w:sectPr w:rsidR="001E796B" w:rsidRPr="00335091" w:rsidSect="00075CC2">
      <w:footerReference w:type="even" r:id="rId7"/>
      <w:footerReference w:type="default" r:id="rId8"/>
      <w:pgSz w:w="12240" w:h="15840"/>
      <w:pgMar w:top="1440" w:right="1440" w:bottom="1440" w:left="1440" w:header="720" w:footer="605" w:gutter="0"/>
      <w:lnNumType w:countBy="1" w:restart="continuous"/>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24D14" w14:textId="77777777" w:rsidR="00D66102" w:rsidRDefault="00D66102" w:rsidP="005B2430">
      <w:r>
        <w:separator/>
      </w:r>
    </w:p>
  </w:endnote>
  <w:endnote w:type="continuationSeparator" w:id="0">
    <w:p w14:paraId="6545DCD1" w14:textId="77777777" w:rsidR="00D66102" w:rsidRDefault="00D66102" w:rsidP="005B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ヒラギノ角ゴシック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D0F1" w14:textId="77777777" w:rsidR="008C113A" w:rsidRDefault="008C113A" w:rsidP="003E20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CC199" w14:textId="77777777" w:rsidR="008C113A" w:rsidRDefault="008C1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9CFD" w14:textId="77777777" w:rsidR="008C113A" w:rsidRDefault="008C113A" w:rsidP="003E20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2D07">
      <w:rPr>
        <w:rStyle w:val="PageNumber"/>
        <w:noProof/>
      </w:rPr>
      <w:t>9</w:t>
    </w:r>
    <w:r>
      <w:rPr>
        <w:rStyle w:val="PageNumber"/>
      </w:rPr>
      <w:fldChar w:fldCharType="end"/>
    </w:r>
  </w:p>
  <w:p w14:paraId="6E9F1619" w14:textId="77777777" w:rsidR="008C113A" w:rsidRDefault="008C1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782BD" w14:textId="77777777" w:rsidR="00D66102" w:rsidRDefault="00D66102" w:rsidP="005B2430">
      <w:r>
        <w:separator/>
      </w:r>
    </w:p>
  </w:footnote>
  <w:footnote w:type="continuationSeparator" w:id="0">
    <w:p w14:paraId="04A441F6" w14:textId="77777777" w:rsidR="00D66102" w:rsidRDefault="00D66102" w:rsidP="005B2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73354"/>
    <w:multiLevelType w:val="multilevel"/>
    <w:tmpl w:val="CC4401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F4403"/>
    <w:multiLevelType w:val="hybridMultilevel"/>
    <w:tmpl w:val="CB52A44C"/>
    <w:lvl w:ilvl="0" w:tplc="85ACA120">
      <w:start w:val="3"/>
      <w:numFmt w:val="bullet"/>
      <w:lvlText w:val="-"/>
      <w:lvlJc w:val="left"/>
      <w:pPr>
        <w:ind w:left="720" w:hanging="360"/>
      </w:pPr>
      <w:rPr>
        <w:rFonts w:ascii="Calibri" w:eastAsiaTheme="minorEastAsia" w:hAnsi="Calibr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E62D2"/>
    <w:multiLevelType w:val="hybridMultilevel"/>
    <w:tmpl w:val="A5B2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B1F"/>
    <w:rsid w:val="000019C2"/>
    <w:rsid w:val="000047C4"/>
    <w:rsid w:val="00004D95"/>
    <w:rsid w:val="00005886"/>
    <w:rsid w:val="00006A54"/>
    <w:rsid w:val="000077DE"/>
    <w:rsid w:val="00010D41"/>
    <w:rsid w:val="0001112A"/>
    <w:rsid w:val="000131BA"/>
    <w:rsid w:val="00013603"/>
    <w:rsid w:val="00013B1F"/>
    <w:rsid w:val="00021EDE"/>
    <w:rsid w:val="00023307"/>
    <w:rsid w:val="00027CBA"/>
    <w:rsid w:val="00027ED1"/>
    <w:rsid w:val="00027FD3"/>
    <w:rsid w:val="000321E6"/>
    <w:rsid w:val="00032DE8"/>
    <w:rsid w:val="00032EB6"/>
    <w:rsid w:val="00033671"/>
    <w:rsid w:val="00034C63"/>
    <w:rsid w:val="000352FD"/>
    <w:rsid w:val="0004132B"/>
    <w:rsid w:val="00041B10"/>
    <w:rsid w:val="00042DCA"/>
    <w:rsid w:val="00043133"/>
    <w:rsid w:val="000444D0"/>
    <w:rsid w:val="00045AAC"/>
    <w:rsid w:val="00050D09"/>
    <w:rsid w:val="000511BF"/>
    <w:rsid w:val="000519BA"/>
    <w:rsid w:val="00051E1E"/>
    <w:rsid w:val="000528AE"/>
    <w:rsid w:val="00053814"/>
    <w:rsid w:val="000543D6"/>
    <w:rsid w:val="0006334D"/>
    <w:rsid w:val="00063F30"/>
    <w:rsid w:val="00066229"/>
    <w:rsid w:val="00066770"/>
    <w:rsid w:val="000676C6"/>
    <w:rsid w:val="00067B5B"/>
    <w:rsid w:val="00070A0A"/>
    <w:rsid w:val="00073773"/>
    <w:rsid w:val="00075CC2"/>
    <w:rsid w:val="0007726B"/>
    <w:rsid w:val="00077E38"/>
    <w:rsid w:val="00081027"/>
    <w:rsid w:val="00081C11"/>
    <w:rsid w:val="000829E2"/>
    <w:rsid w:val="00083496"/>
    <w:rsid w:val="00084A81"/>
    <w:rsid w:val="00084C31"/>
    <w:rsid w:val="000875D2"/>
    <w:rsid w:val="0008770C"/>
    <w:rsid w:val="0009064E"/>
    <w:rsid w:val="00091B24"/>
    <w:rsid w:val="00092871"/>
    <w:rsid w:val="00094AE8"/>
    <w:rsid w:val="000950AE"/>
    <w:rsid w:val="00095ABA"/>
    <w:rsid w:val="00095DC9"/>
    <w:rsid w:val="000975A9"/>
    <w:rsid w:val="000A1388"/>
    <w:rsid w:val="000A15CD"/>
    <w:rsid w:val="000A21EC"/>
    <w:rsid w:val="000A2D45"/>
    <w:rsid w:val="000A342E"/>
    <w:rsid w:val="000A48FE"/>
    <w:rsid w:val="000A4FD0"/>
    <w:rsid w:val="000A6565"/>
    <w:rsid w:val="000B1D2E"/>
    <w:rsid w:val="000B1D81"/>
    <w:rsid w:val="000C3EA1"/>
    <w:rsid w:val="000C43A0"/>
    <w:rsid w:val="000C4434"/>
    <w:rsid w:val="000C486B"/>
    <w:rsid w:val="000C7AC4"/>
    <w:rsid w:val="000D1B69"/>
    <w:rsid w:val="000D3E25"/>
    <w:rsid w:val="000D57B3"/>
    <w:rsid w:val="000D5928"/>
    <w:rsid w:val="000D7BA5"/>
    <w:rsid w:val="000D7CBB"/>
    <w:rsid w:val="000E165E"/>
    <w:rsid w:val="000E2428"/>
    <w:rsid w:val="000E2898"/>
    <w:rsid w:val="000E30AB"/>
    <w:rsid w:val="000E32C3"/>
    <w:rsid w:val="000E46B9"/>
    <w:rsid w:val="000E572A"/>
    <w:rsid w:val="000E63DC"/>
    <w:rsid w:val="000E6E2F"/>
    <w:rsid w:val="000E770E"/>
    <w:rsid w:val="000F047F"/>
    <w:rsid w:val="000F20FF"/>
    <w:rsid w:val="000F38D7"/>
    <w:rsid w:val="000F4D79"/>
    <w:rsid w:val="000F4FEE"/>
    <w:rsid w:val="000F5C1D"/>
    <w:rsid w:val="000F79AD"/>
    <w:rsid w:val="000F7DD9"/>
    <w:rsid w:val="00101671"/>
    <w:rsid w:val="001054F5"/>
    <w:rsid w:val="00105640"/>
    <w:rsid w:val="001060AC"/>
    <w:rsid w:val="00107B5A"/>
    <w:rsid w:val="00107F95"/>
    <w:rsid w:val="001117F2"/>
    <w:rsid w:val="00112414"/>
    <w:rsid w:val="0011333E"/>
    <w:rsid w:val="001137EA"/>
    <w:rsid w:val="00114564"/>
    <w:rsid w:val="00114794"/>
    <w:rsid w:val="001152BA"/>
    <w:rsid w:val="0011584E"/>
    <w:rsid w:val="001158DC"/>
    <w:rsid w:val="00116B60"/>
    <w:rsid w:val="00116F37"/>
    <w:rsid w:val="00120EB3"/>
    <w:rsid w:val="001212C7"/>
    <w:rsid w:val="00122210"/>
    <w:rsid w:val="00122A8E"/>
    <w:rsid w:val="00125827"/>
    <w:rsid w:val="00125D8E"/>
    <w:rsid w:val="00126A47"/>
    <w:rsid w:val="001306AF"/>
    <w:rsid w:val="00130F65"/>
    <w:rsid w:val="00132CFB"/>
    <w:rsid w:val="00132F3C"/>
    <w:rsid w:val="0013358F"/>
    <w:rsid w:val="00133AF4"/>
    <w:rsid w:val="00133BAE"/>
    <w:rsid w:val="001343C3"/>
    <w:rsid w:val="001362C5"/>
    <w:rsid w:val="00140A90"/>
    <w:rsid w:val="001429F2"/>
    <w:rsid w:val="00143115"/>
    <w:rsid w:val="00143601"/>
    <w:rsid w:val="001441E7"/>
    <w:rsid w:val="0014555A"/>
    <w:rsid w:val="00145AB1"/>
    <w:rsid w:val="001468EC"/>
    <w:rsid w:val="001470C3"/>
    <w:rsid w:val="00147BA8"/>
    <w:rsid w:val="001503E3"/>
    <w:rsid w:val="00151E1C"/>
    <w:rsid w:val="00152465"/>
    <w:rsid w:val="00152C51"/>
    <w:rsid w:val="0015308E"/>
    <w:rsid w:val="00160FD0"/>
    <w:rsid w:val="00161869"/>
    <w:rsid w:val="00163120"/>
    <w:rsid w:val="00163EDE"/>
    <w:rsid w:val="00165C4E"/>
    <w:rsid w:val="00167761"/>
    <w:rsid w:val="00167CBB"/>
    <w:rsid w:val="00170F7D"/>
    <w:rsid w:val="00172D53"/>
    <w:rsid w:val="001774D5"/>
    <w:rsid w:val="00177D49"/>
    <w:rsid w:val="001800B4"/>
    <w:rsid w:val="0018055A"/>
    <w:rsid w:val="00181114"/>
    <w:rsid w:val="00182A41"/>
    <w:rsid w:val="00182E89"/>
    <w:rsid w:val="00185B0E"/>
    <w:rsid w:val="00185B30"/>
    <w:rsid w:val="00186260"/>
    <w:rsid w:val="00192217"/>
    <w:rsid w:val="001926B1"/>
    <w:rsid w:val="00192EB8"/>
    <w:rsid w:val="00194A8F"/>
    <w:rsid w:val="0019656B"/>
    <w:rsid w:val="001A2D04"/>
    <w:rsid w:val="001A46BA"/>
    <w:rsid w:val="001A529B"/>
    <w:rsid w:val="001A5994"/>
    <w:rsid w:val="001A7BA1"/>
    <w:rsid w:val="001B49DF"/>
    <w:rsid w:val="001B4E53"/>
    <w:rsid w:val="001B5EE2"/>
    <w:rsid w:val="001B6C41"/>
    <w:rsid w:val="001B6E68"/>
    <w:rsid w:val="001B783B"/>
    <w:rsid w:val="001C1FC9"/>
    <w:rsid w:val="001C284C"/>
    <w:rsid w:val="001C3DB2"/>
    <w:rsid w:val="001C56C8"/>
    <w:rsid w:val="001C5EF0"/>
    <w:rsid w:val="001C72AD"/>
    <w:rsid w:val="001D06C9"/>
    <w:rsid w:val="001D12B3"/>
    <w:rsid w:val="001D28DA"/>
    <w:rsid w:val="001D6405"/>
    <w:rsid w:val="001D755F"/>
    <w:rsid w:val="001D79A1"/>
    <w:rsid w:val="001D7DFB"/>
    <w:rsid w:val="001E1454"/>
    <w:rsid w:val="001E3003"/>
    <w:rsid w:val="001E472B"/>
    <w:rsid w:val="001E796B"/>
    <w:rsid w:val="001F0426"/>
    <w:rsid w:val="001F0A4F"/>
    <w:rsid w:val="001F1F34"/>
    <w:rsid w:val="001F28A9"/>
    <w:rsid w:val="001F3BD9"/>
    <w:rsid w:val="001F4A5B"/>
    <w:rsid w:val="001F5A45"/>
    <w:rsid w:val="001F5DE1"/>
    <w:rsid w:val="001F78BF"/>
    <w:rsid w:val="001F7AEA"/>
    <w:rsid w:val="00200B0D"/>
    <w:rsid w:val="00202E8D"/>
    <w:rsid w:val="002112DB"/>
    <w:rsid w:val="0021269A"/>
    <w:rsid w:val="00212B80"/>
    <w:rsid w:val="00213C8A"/>
    <w:rsid w:val="00217752"/>
    <w:rsid w:val="00220296"/>
    <w:rsid w:val="00222AA8"/>
    <w:rsid w:val="00223111"/>
    <w:rsid w:val="0022443F"/>
    <w:rsid w:val="002249AC"/>
    <w:rsid w:val="00225227"/>
    <w:rsid w:val="0022672C"/>
    <w:rsid w:val="002270FD"/>
    <w:rsid w:val="00227AB8"/>
    <w:rsid w:val="00230FC3"/>
    <w:rsid w:val="00231889"/>
    <w:rsid w:val="002326E9"/>
    <w:rsid w:val="0023709F"/>
    <w:rsid w:val="002415DF"/>
    <w:rsid w:val="00241AD1"/>
    <w:rsid w:val="0024307C"/>
    <w:rsid w:val="00243FBD"/>
    <w:rsid w:val="002453D9"/>
    <w:rsid w:val="0024651D"/>
    <w:rsid w:val="0024738F"/>
    <w:rsid w:val="002477B7"/>
    <w:rsid w:val="00250C78"/>
    <w:rsid w:val="002511B3"/>
    <w:rsid w:val="00252072"/>
    <w:rsid w:val="0025265D"/>
    <w:rsid w:val="002557C7"/>
    <w:rsid w:val="0025736F"/>
    <w:rsid w:val="00257479"/>
    <w:rsid w:val="002575A9"/>
    <w:rsid w:val="002624A7"/>
    <w:rsid w:val="0026258F"/>
    <w:rsid w:val="00264485"/>
    <w:rsid w:val="00266B7B"/>
    <w:rsid w:val="0027017A"/>
    <w:rsid w:val="00270CB7"/>
    <w:rsid w:val="00275514"/>
    <w:rsid w:val="002755E0"/>
    <w:rsid w:val="00276706"/>
    <w:rsid w:val="00280787"/>
    <w:rsid w:val="002828A3"/>
    <w:rsid w:val="00285943"/>
    <w:rsid w:val="002911CB"/>
    <w:rsid w:val="00291676"/>
    <w:rsid w:val="0029525E"/>
    <w:rsid w:val="00295A58"/>
    <w:rsid w:val="002963DC"/>
    <w:rsid w:val="002964E5"/>
    <w:rsid w:val="00296921"/>
    <w:rsid w:val="00297E41"/>
    <w:rsid w:val="002A2FC8"/>
    <w:rsid w:val="002A373C"/>
    <w:rsid w:val="002A5A4E"/>
    <w:rsid w:val="002B7D04"/>
    <w:rsid w:val="002C20D2"/>
    <w:rsid w:val="002C4FBA"/>
    <w:rsid w:val="002C61AB"/>
    <w:rsid w:val="002D0B9D"/>
    <w:rsid w:val="002D46B5"/>
    <w:rsid w:val="002E1144"/>
    <w:rsid w:val="002E16AB"/>
    <w:rsid w:val="002E234D"/>
    <w:rsid w:val="002E31CA"/>
    <w:rsid w:val="002E5A2A"/>
    <w:rsid w:val="002E6775"/>
    <w:rsid w:val="002E703D"/>
    <w:rsid w:val="002F1814"/>
    <w:rsid w:val="002F319B"/>
    <w:rsid w:val="002F33EF"/>
    <w:rsid w:val="002F4246"/>
    <w:rsid w:val="002F5FC5"/>
    <w:rsid w:val="002F6BF9"/>
    <w:rsid w:val="002F72F3"/>
    <w:rsid w:val="003020FF"/>
    <w:rsid w:val="0030252F"/>
    <w:rsid w:val="00302E52"/>
    <w:rsid w:val="0030726E"/>
    <w:rsid w:val="003079C2"/>
    <w:rsid w:val="00311BBD"/>
    <w:rsid w:val="003140A2"/>
    <w:rsid w:val="003165D7"/>
    <w:rsid w:val="0032065F"/>
    <w:rsid w:val="00323256"/>
    <w:rsid w:val="00327315"/>
    <w:rsid w:val="00330FD8"/>
    <w:rsid w:val="00331A3C"/>
    <w:rsid w:val="003341F5"/>
    <w:rsid w:val="00335091"/>
    <w:rsid w:val="00336ED8"/>
    <w:rsid w:val="003413C1"/>
    <w:rsid w:val="00341567"/>
    <w:rsid w:val="003429F6"/>
    <w:rsid w:val="00342D07"/>
    <w:rsid w:val="00344CA2"/>
    <w:rsid w:val="0034618B"/>
    <w:rsid w:val="003470F0"/>
    <w:rsid w:val="00352880"/>
    <w:rsid w:val="00352A0A"/>
    <w:rsid w:val="0035631E"/>
    <w:rsid w:val="003568DF"/>
    <w:rsid w:val="0036056D"/>
    <w:rsid w:val="00362794"/>
    <w:rsid w:val="00362B28"/>
    <w:rsid w:val="0036447F"/>
    <w:rsid w:val="00364D2B"/>
    <w:rsid w:val="0037273F"/>
    <w:rsid w:val="00372DC6"/>
    <w:rsid w:val="0037350F"/>
    <w:rsid w:val="00376D7F"/>
    <w:rsid w:val="00377301"/>
    <w:rsid w:val="003805EA"/>
    <w:rsid w:val="00383DD4"/>
    <w:rsid w:val="00383E8B"/>
    <w:rsid w:val="00385545"/>
    <w:rsid w:val="00386EDA"/>
    <w:rsid w:val="0039015C"/>
    <w:rsid w:val="00391778"/>
    <w:rsid w:val="003917BF"/>
    <w:rsid w:val="00392D7C"/>
    <w:rsid w:val="00394384"/>
    <w:rsid w:val="00395021"/>
    <w:rsid w:val="00395B80"/>
    <w:rsid w:val="00396867"/>
    <w:rsid w:val="00396BBA"/>
    <w:rsid w:val="003A03F7"/>
    <w:rsid w:val="003A10B2"/>
    <w:rsid w:val="003A377C"/>
    <w:rsid w:val="003A4971"/>
    <w:rsid w:val="003A5801"/>
    <w:rsid w:val="003A65E0"/>
    <w:rsid w:val="003A6725"/>
    <w:rsid w:val="003B04FB"/>
    <w:rsid w:val="003B0500"/>
    <w:rsid w:val="003B110E"/>
    <w:rsid w:val="003B2361"/>
    <w:rsid w:val="003B41ED"/>
    <w:rsid w:val="003B631E"/>
    <w:rsid w:val="003C06F1"/>
    <w:rsid w:val="003C090B"/>
    <w:rsid w:val="003C2E22"/>
    <w:rsid w:val="003C3779"/>
    <w:rsid w:val="003C39DF"/>
    <w:rsid w:val="003C42B7"/>
    <w:rsid w:val="003C612E"/>
    <w:rsid w:val="003C68ED"/>
    <w:rsid w:val="003D1B2A"/>
    <w:rsid w:val="003D2784"/>
    <w:rsid w:val="003D3B9A"/>
    <w:rsid w:val="003D49D5"/>
    <w:rsid w:val="003D61DC"/>
    <w:rsid w:val="003D69F1"/>
    <w:rsid w:val="003D6F13"/>
    <w:rsid w:val="003E20BE"/>
    <w:rsid w:val="003E2ADB"/>
    <w:rsid w:val="003E4193"/>
    <w:rsid w:val="003E4FB4"/>
    <w:rsid w:val="003E5767"/>
    <w:rsid w:val="003E5865"/>
    <w:rsid w:val="003E5D8F"/>
    <w:rsid w:val="003E6F29"/>
    <w:rsid w:val="003F0736"/>
    <w:rsid w:val="003F0F20"/>
    <w:rsid w:val="003F6FAB"/>
    <w:rsid w:val="004009C6"/>
    <w:rsid w:val="00401B62"/>
    <w:rsid w:val="00403CCE"/>
    <w:rsid w:val="0040450D"/>
    <w:rsid w:val="00413706"/>
    <w:rsid w:val="0041718B"/>
    <w:rsid w:val="004214E3"/>
    <w:rsid w:val="0042279B"/>
    <w:rsid w:val="0042505A"/>
    <w:rsid w:val="00426161"/>
    <w:rsid w:val="00426531"/>
    <w:rsid w:val="00426697"/>
    <w:rsid w:val="00426740"/>
    <w:rsid w:val="00426F8E"/>
    <w:rsid w:val="00427B5C"/>
    <w:rsid w:val="00430799"/>
    <w:rsid w:val="00430ACD"/>
    <w:rsid w:val="00442B2A"/>
    <w:rsid w:val="00445CE5"/>
    <w:rsid w:val="004509B2"/>
    <w:rsid w:val="00451196"/>
    <w:rsid w:val="00451295"/>
    <w:rsid w:val="0045130E"/>
    <w:rsid w:val="004527B0"/>
    <w:rsid w:val="00453464"/>
    <w:rsid w:val="00453FBA"/>
    <w:rsid w:val="00454045"/>
    <w:rsid w:val="00454662"/>
    <w:rsid w:val="00454A3E"/>
    <w:rsid w:val="00456916"/>
    <w:rsid w:val="00466930"/>
    <w:rsid w:val="00466A5F"/>
    <w:rsid w:val="00467597"/>
    <w:rsid w:val="00467F7D"/>
    <w:rsid w:val="0047113F"/>
    <w:rsid w:val="004727F3"/>
    <w:rsid w:val="00473051"/>
    <w:rsid w:val="00473A13"/>
    <w:rsid w:val="00475D59"/>
    <w:rsid w:val="00476896"/>
    <w:rsid w:val="0047699D"/>
    <w:rsid w:val="00476C1B"/>
    <w:rsid w:val="00482843"/>
    <w:rsid w:val="00482E2A"/>
    <w:rsid w:val="00484B53"/>
    <w:rsid w:val="00485BDC"/>
    <w:rsid w:val="00485E2E"/>
    <w:rsid w:val="00490D77"/>
    <w:rsid w:val="00491681"/>
    <w:rsid w:val="00492536"/>
    <w:rsid w:val="00494301"/>
    <w:rsid w:val="0049709E"/>
    <w:rsid w:val="004A3C00"/>
    <w:rsid w:val="004A528B"/>
    <w:rsid w:val="004A5606"/>
    <w:rsid w:val="004A5C90"/>
    <w:rsid w:val="004A6BF2"/>
    <w:rsid w:val="004A7FDA"/>
    <w:rsid w:val="004B0DCA"/>
    <w:rsid w:val="004B144E"/>
    <w:rsid w:val="004B58D0"/>
    <w:rsid w:val="004B78E7"/>
    <w:rsid w:val="004B7AAE"/>
    <w:rsid w:val="004C2710"/>
    <w:rsid w:val="004C3A91"/>
    <w:rsid w:val="004C504F"/>
    <w:rsid w:val="004C555D"/>
    <w:rsid w:val="004C6B8A"/>
    <w:rsid w:val="004C76AB"/>
    <w:rsid w:val="004D2667"/>
    <w:rsid w:val="004D3FDA"/>
    <w:rsid w:val="004D7498"/>
    <w:rsid w:val="004D7B8A"/>
    <w:rsid w:val="004E1D7B"/>
    <w:rsid w:val="004E266D"/>
    <w:rsid w:val="004E3406"/>
    <w:rsid w:val="004E5206"/>
    <w:rsid w:val="004E59FE"/>
    <w:rsid w:val="004E5FD2"/>
    <w:rsid w:val="004E6830"/>
    <w:rsid w:val="004F1DB5"/>
    <w:rsid w:val="004F53B9"/>
    <w:rsid w:val="004F6129"/>
    <w:rsid w:val="00500426"/>
    <w:rsid w:val="00500687"/>
    <w:rsid w:val="0050495B"/>
    <w:rsid w:val="00504ED9"/>
    <w:rsid w:val="0050512E"/>
    <w:rsid w:val="005058CC"/>
    <w:rsid w:val="00506A40"/>
    <w:rsid w:val="0050718D"/>
    <w:rsid w:val="00507259"/>
    <w:rsid w:val="0051011C"/>
    <w:rsid w:val="00510B9B"/>
    <w:rsid w:val="00511F1D"/>
    <w:rsid w:val="00512772"/>
    <w:rsid w:val="0051287D"/>
    <w:rsid w:val="005129BB"/>
    <w:rsid w:val="00513EB8"/>
    <w:rsid w:val="00515077"/>
    <w:rsid w:val="005206F9"/>
    <w:rsid w:val="00523EA5"/>
    <w:rsid w:val="00525394"/>
    <w:rsid w:val="0052566A"/>
    <w:rsid w:val="00527ED7"/>
    <w:rsid w:val="00527FE1"/>
    <w:rsid w:val="0053480B"/>
    <w:rsid w:val="00534DBE"/>
    <w:rsid w:val="005374BA"/>
    <w:rsid w:val="00542986"/>
    <w:rsid w:val="00543180"/>
    <w:rsid w:val="00543198"/>
    <w:rsid w:val="00544E65"/>
    <w:rsid w:val="00550594"/>
    <w:rsid w:val="00550FE7"/>
    <w:rsid w:val="005515AE"/>
    <w:rsid w:val="005522D0"/>
    <w:rsid w:val="00552D23"/>
    <w:rsid w:val="0055322D"/>
    <w:rsid w:val="005532FF"/>
    <w:rsid w:val="00555597"/>
    <w:rsid w:val="0056017D"/>
    <w:rsid w:val="005604F4"/>
    <w:rsid w:val="005614A7"/>
    <w:rsid w:val="005632A6"/>
    <w:rsid w:val="005638A2"/>
    <w:rsid w:val="005639BF"/>
    <w:rsid w:val="00563D46"/>
    <w:rsid w:val="00563D73"/>
    <w:rsid w:val="00573B8F"/>
    <w:rsid w:val="00576C74"/>
    <w:rsid w:val="005774B1"/>
    <w:rsid w:val="005775B8"/>
    <w:rsid w:val="005778D1"/>
    <w:rsid w:val="00580F37"/>
    <w:rsid w:val="005854D0"/>
    <w:rsid w:val="00585912"/>
    <w:rsid w:val="00585EB6"/>
    <w:rsid w:val="00587A2B"/>
    <w:rsid w:val="00590D47"/>
    <w:rsid w:val="005914CD"/>
    <w:rsid w:val="005916AB"/>
    <w:rsid w:val="00592CC9"/>
    <w:rsid w:val="005A1377"/>
    <w:rsid w:val="005A1B5D"/>
    <w:rsid w:val="005A1F73"/>
    <w:rsid w:val="005A24DF"/>
    <w:rsid w:val="005A3B59"/>
    <w:rsid w:val="005A3DBB"/>
    <w:rsid w:val="005A4ECF"/>
    <w:rsid w:val="005A526F"/>
    <w:rsid w:val="005A69BD"/>
    <w:rsid w:val="005A7F82"/>
    <w:rsid w:val="005B13AB"/>
    <w:rsid w:val="005B229B"/>
    <w:rsid w:val="005B2430"/>
    <w:rsid w:val="005B4603"/>
    <w:rsid w:val="005B4F1F"/>
    <w:rsid w:val="005B62B0"/>
    <w:rsid w:val="005B68DF"/>
    <w:rsid w:val="005B6EC3"/>
    <w:rsid w:val="005B7D6F"/>
    <w:rsid w:val="005C0921"/>
    <w:rsid w:val="005C0C39"/>
    <w:rsid w:val="005C2059"/>
    <w:rsid w:val="005C3CF9"/>
    <w:rsid w:val="005C643A"/>
    <w:rsid w:val="005C7F49"/>
    <w:rsid w:val="005D0109"/>
    <w:rsid w:val="005D0143"/>
    <w:rsid w:val="005D070A"/>
    <w:rsid w:val="005D129C"/>
    <w:rsid w:val="005D1A66"/>
    <w:rsid w:val="005D39C1"/>
    <w:rsid w:val="005D53A7"/>
    <w:rsid w:val="005D734F"/>
    <w:rsid w:val="005E16DC"/>
    <w:rsid w:val="005E24E3"/>
    <w:rsid w:val="005E3628"/>
    <w:rsid w:val="005E36E3"/>
    <w:rsid w:val="005F0152"/>
    <w:rsid w:val="005F0AAF"/>
    <w:rsid w:val="005F1967"/>
    <w:rsid w:val="005F404E"/>
    <w:rsid w:val="005F56DA"/>
    <w:rsid w:val="00601F12"/>
    <w:rsid w:val="00602D75"/>
    <w:rsid w:val="00602EE5"/>
    <w:rsid w:val="006037BB"/>
    <w:rsid w:val="006074F9"/>
    <w:rsid w:val="00610FA5"/>
    <w:rsid w:val="00611676"/>
    <w:rsid w:val="00612DDF"/>
    <w:rsid w:val="006161F8"/>
    <w:rsid w:val="006162B1"/>
    <w:rsid w:val="0061660B"/>
    <w:rsid w:val="00617895"/>
    <w:rsid w:val="00617D7D"/>
    <w:rsid w:val="00617E1C"/>
    <w:rsid w:val="00623316"/>
    <w:rsid w:val="0062543A"/>
    <w:rsid w:val="00626045"/>
    <w:rsid w:val="00627413"/>
    <w:rsid w:val="00634AFD"/>
    <w:rsid w:val="006356C6"/>
    <w:rsid w:val="006378D8"/>
    <w:rsid w:val="00640660"/>
    <w:rsid w:val="00640836"/>
    <w:rsid w:val="0064165B"/>
    <w:rsid w:val="00641CDF"/>
    <w:rsid w:val="00641E9B"/>
    <w:rsid w:val="00642D60"/>
    <w:rsid w:val="00646DD0"/>
    <w:rsid w:val="00647743"/>
    <w:rsid w:val="00650A49"/>
    <w:rsid w:val="00651A2F"/>
    <w:rsid w:val="00653109"/>
    <w:rsid w:val="00655D93"/>
    <w:rsid w:val="006563B9"/>
    <w:rsid w:val="00656874"/>
    <w:rsid w:val="00656BE2"/>
    <w:rsid w:val="00657B66"/>
    <w:rsid w:val="006615B5"/>
    <w:rsid w:val="00662034"/>
    <w:rsid w:val="006624EC"/>
    <w:rsid w:val="0066408D"/>
    <w:rsid w:val="00665A79"/>
    <w:rsid w:val="00665BCB"/>
    <w:rsid w:val="006675D5"/>
    <w:rsid w:val="006702E8"/>
    <w:rsid w:val="0067083E"/>
    <w:rsid w:val="006711AF"/>
    <w:rsid w:val="006716BA"/>
    <w:rsid w:val="00671A94"/>
    <w:rsid w:val="00673670"/>
    <w:rsid w:val="006749F2"/>
    <w:rsid w:val="006756BC"/>
    <w:rsid w:val="00676297"/>
    <w:rsid w:val="0067662A"/>
    <w:rsid w:val="00676FC6"/>
    <w:rsid w:val="006803E1"/>
    <w:rsid w:val="00684746"/>
    <w:rsid w:val="006849F8"/>
    <w:rsid w:val="00685711"/>
    <w:rsid w:val="00687402"/>
    <w:rsid w:val="00687689"/>
    <w:rsid w:val="00687C28"/>
    <w:rsid w:val="00690023"/>
    <w:rsid w:val="00690697"/>
    <w:rsid w:val="006919DC"/>
    <w:rsid w:val="00692B76"/>
    <w:rsid w:val="006950B0"/>
    <w:rsid w:val="00695700"/>
    <w:rsid w:val="00697513"/>
    <w:rsid w:val="006A0743"/>
    <w:rsid w:val="006A1574"/>
    <w:rsid w:val="006A265F"/>
    <w:rsid w:val="006A316B"/>
    <w:rsid w:val="006A5959"/>
    <w:rsid w:val="006A62C5"/>
    <w:rsid w:val="006B0984"/>
    <w:rsid w:val="006B1329"/>
    <w:rsid w:val="006B2E82"/>
    <w:rsid w:val="006B607D"/>
    <w:rsid w:val="006B6AD5"/>
    <w:rsid w:val="006B701F"/>
    <w:rsid w:val="006C0B99"/>
    <w:rsid w:val="006C0C06"/>
    <w:rsid w:val="006C19CB"/>
    <w:rsid w:val="006C1C0E"/>
    <w:rsid w:val="006C1ED3"/>
    <w:rsid w:val="006C29B1"/>
    <w:rsid w:val="006C6868"/>
    <w:rsid w:val="006C7F74"/>
    <w:rsid w:val="006D118E"/>
    <w:rsid w:val="006D152B"/>
    <w:rsid w:val="006D1568"/>
    <w:rsid w:val="006D175A"/>
    <w:rsid w:val="006D4965"/>
    <w:rsid w:val="006D4F52"/>
    <w:rsid w:val="006D5235"/>
    <w:rsid w:val="006D78F6"/>
    <w:rsid w:val="006E169C"/>
    <w:rsid w:val="006E1F95"/>
    <w:rsid w:val="006E2289"/>
    <w:rsid w:val="006E319A"/>
    <w:rsid w:val="006E43CD"/>
    <w:rsid w:val="006E46D3"/>
    <w:rsid w:val="006E6902"/>
    <w:rsid w:val="006F08AE"/>
    <w:rsid w:val="006F0D2B"/>
    <w:rsid w:val="006F1D59"/>
    <w:rsid w:val="006F7378"/>
    <w:rsid w:val="006F7968"/>
    <w:rsid w:val="006F797E"/>
    <w:rsid w:val="00702291"/>
    <w:rsid w:val="0070236F"/>
    <w:rsid w:val="00704FA7"/>
    <w:rsid w:val="0070563C"/>
    <w:rsid w:val="00705E1E"/>
    <w:rsid w:val="00707B92"/>
    <w:rsid w:val="00710F6E"/>
    <w:rsid w:val="00712A0C"/>
    <w:rsid w:val="00713DAE"/>
    <w:rsid w:val="00714380"/>
    <w:rsid w:val="00717B39"/>
    <w:rsid w:val="0072092A"/>
    <w:rsid w:val="00720A23"/>
    <w:rsid w:val="00720C7F"/>
    <w:rsid w:val="00721311"/>
    <w:rsid w:val="00721CD9"/>
    <w:rsid w:val="007236C7"/>
    <w:rsid w:val="00724334"/>
    <w:rsid w:val="00724CC4"/>
    <w:rsid w:val="00725786"/>
    <w:rsid w:val="00725C72"/>
    <w:rsid w:val="00727335"/>
    <w:rsid w:val="00727EF3"/>
    <w:rsid w:val="007347F5"/>
    <w:rsid w:val="00735196"/>
    <w:rsid w:val="00735A35"/>
    <w:rsid w:val="00742490"/>
    <w:rsid w:val="00744B02"/>
    <w:rsid w:val="00745601"/>
    <w:rsid w:val="00745BA3"/>
    <w:rsid w:val="00750100"/>
    <w:rsid w:val="00750F1D"/>
    <w:rsid w:val="00751F77"/>
    <w:rsid w:val="0075253E"/>
    <w:rsid w:val="0075397D"/>
    <w:rsid w:val="0075786B"/>
    <w:rsid w:val="00757DCC"/>
    <w:rsid w:val="00763FA6"/>
    <w:rsid w:val="007648DE"/>
    <w:rsid w:val="007669CA"/>
    <w:rsid w:val="00771CE8"/>
    <w:rsid w:val="007769A3"/>
    <w:rsid w:val="0078048F"/>
    <w:rsid w:val="007805AE"/>
    <w:rsid w:val="00780D4C"/>
    <w:rsid w:val="00780EE6"/>
    <w:rsid w:val="00783BC1"/>
    <w:rsid w:val="00784EFE"/>
    <w:rsid w:val="0078698E"/>
    <w:rsid w:val="0078723F"/>
    <w:rsid w:val="00787DC4"/>
    <w:rsid w:val="00790482"/>
    <w:rsid w:val="00790517"/>
    <w:rsid w:val="00790908"/>
    <w:rsid w:val="0079285C"/>
    <w:rsid w:val="007933B3"/>
    <w:rsid w:val="00793857"/>
    <w:rsid w:val="00794DF0"/>
    <w:rsid w:val="007958E4"/>
    <w:rsid w:val="007962D2"/>
    <w:rsid w:val="007A2176"/>
    <w:rsid w:val="007A3E0C"/>
    <w:rsid w:val="007A4F93"/>
    <w:rsid w:val="007A75B7"/>
    <w:rsid w:val="007B0044"/>
    <w:rsid w:val="007B0DA2"/>
    <w:rsid w:val="007B1A79"/>
    <w:rsid w:val="007B1A9F"/>
    <w:rsid w:val="007B38AD"/>
    <w:rsid w:val="007B6456"/>
    <w:rsid w:val="007B7462"/>
    <w:rsid w:val="007B7EC6"/>
    <w:rsid w:val="007C14EA"/>
    <w:rsid w:val="007C1C7F"/>
    <w:rsid w:val="007C2D88"/>
    <w:rsid w:val="007C2E60"/>
    <w:rsid w:val="007C502C"/>
    <w:rsid w:val="007C61E2"/>
    <w:rsid w:val="007D2887"/>
    <w:rsid w:val="007D3746"/>
    <w:rsid w:val="007D7DC9"/>
    <w:rsid w:val="007D7FFD"/>
    <w:rsid w:val="007E20D5"/>
    <w:rsid w:val="007E4566"/>
    <w:rsid w:val="007E555C"/>
    <w:rsid w:val="007E5670"/>
    <w:rsid w:val="007E5BF1"/>
    <w:rsid w:val="007E5C99"/>
    <w:rsid w:val="007E7298"/>
    <w:rsid w:val="007E7553"/>
    <w:rsid w:val="007F086F"/>
    <w:rsid w:val="007F1B60"/>
    <w:rsid w:val="007F25EF"/>
    <w:rsid w:val="007F5712"/>
    <w:rsid w:val="007F5D19"/>
    <w:rsid w:val="007F5FF6"/>
    <w:rsid w:val="007F7EEF"/>
    <w:rsid w:val="00800D08"/>
    <w:rsid w:val="008015DB"/>
    <w:rsid w:val="00801887"/>
    <w:rsid w:val="008032F0"/>
    <w:rsid w:val="00806A8F"/>
    <w:rsid w:val="0080784F"/>
    <w:rsid w:val="00813034"/>
    <w:rsid w:val="00815408"/>
    <w:rsid w:val="008154DE"/>
    <w:rsid w:val="00817AFE"/>
    <w:rsid w:val="00817CFB"/>
    <w:rsid w:val="008212B8"/>
    <w:rsid w:val="008226C0"/>
    <w:rsid w:val="008229EE"/>
    <w:rsid w:val="00823431"/>
    <w:rsid w:val="0082442A"/>
    <w:rsid w:val="00825496"/>
    <w:rsid w:val="00826CA4"/>
    <w:rsid w:val="00827703"/>
    <w:rsid w:val="00830874"/>
    <w:rsid w:val="00832901"/>
    <w:rsid w:val="00836D11"/>
    <w:rsid w:val="00841BF8"/>
    <w:rsid w:val="00842186"/>
    <w:rsid w:val="00842295"/>
    <w:rsid w:val="008424FF"/>
    <w:rsid w:val="008427BE"/>
    <w:rsid w:val="00845053"/>
    <w:rsid w:val="00845FA1"/>
    <w:rsid w:val="00846642"/>
    <w:rsid w:val="0084706C"/>
    <w:rsid w:val="008524AC"/>
    <w:rsid w:val="00853F5B"/>
    <w:rsid w:val="0085428E"/>
    <w:rsid w:val="00856328"/>
    <w:rsid w:val="00856C17"/>
    <w:rsid w:val="00857F5E"/>
    <w:rsid w:val="008605B2"/>
    <w:rsid w:val="008639A7"/>
    <w:rsid w:val="00865005"/>
    <w:rsid w:val="00865937"/>
    <w:rsid w:val="00866B82"/>
    <w:rsid w:val="0087098C"/>
    <w:rsid w:val="00872ADA"/>
    <w:rsid w:val="00873B18"/>
    <w:rsid w:val="008740F9"/>
    <w:rsid w:val="00874F72"/>
    <w:rsid w:val="008753E7"/>
    <w:rsid w:val="00875EE8"/>
    <w:rsid w:val="008775B7"/>
    <w:rsid w:val="00877EC1"/>
    <w:rsid w:val="00880431"/>
    <w:rsid w:val="008808D0"/>
    <w:rsid w:val="008816A5"/>
    <w:rsid w:val="0088219D"/>
    <w:rsid w:val="00883A2F"/>
    <w:rsid w:val="00886607"/>
    <w:rsid w:val="008877CB"/>
    <w:rsid w:val="00890E19"/>
    <w:rsid w:val="00892411"/>
    <w:rsid w:val="008930CE"/>
    <w:rsid w:val="00894CBA"/>
    <w:rsid w:val="00896879"/>
    <w:rsid w:val="00897952"/>
    <w:rsid w:val="008A0A27"/>
    <w:rsid w:val="008A2476"/>
    <w:rsid w:val="008A3696"/>
    <w:rsid w:val="008A5A9E"/>
    <w:rsid w:val="008A5E40"/>
    <w:rsid w:val="008A629D"/>
    <w:rsid w:val="008A7101"/>
    <w:rsid w:val="008A75B2"/>
    <w:rsid w:val="008B579F"/>
    <w:rsid w:val="008B6FD3"/>
    <w:rsid w:val="008B72B0"/>
    <w:rsid w:val="008C113A"/>
    <w:rsid w:val="008C2C54"/>
    <w:rsid w:val="008C3D40"/>
    <w:rsid w:val="008C42A7"/>
    <w:rsid w:val="008C6263"/>
    <w:rsid w:val="008C64EF"/>
    <w:rsid w:val="008C6B09"/>
    <w:rsid w:val="008C6BA0"/>
    <w:rsid w:val="008D065C"/>
    <w:rsid w:val="008D1922"/>
    <w:rsid w:val="008D3BAA"/>
    <w:rsid w:val="008D3F63"/>
    <w:rsid w:val="008D41E6"/>
    <w:rsid w:val="008D42AF"/>
    <w:rsid w:val="008D52E8"/>
    <w:rsid w:val="008E0036"/>
    <w:rsid w:val="008E0A8B"/>
    <w:rsid w:val="008E1193"/>
    <w:rsid w:val="008E1709"/>
    <w:rsid w:val="008E2B00"/>
    <w:rsid w:val="008E3573"/>
    <w:rsid w:val="008E64BD"/>
    <w:rsid w:val="008E6A89"/>
    <w:rsid w:val="008E78DD"/>
    <w:rsid w:val="008F0827"/>
    <w:rsid w:val="008F0DB5"/>
    <w:rsid w:val="008F315C"/>
    <w:rsid w:val="008F6B28"/>
    <w:rsid w:val="00900624"/>
    <w:rsid w:val="00901A9D"/>
    <w:rsid w:val="0090394C"/>
    <w:rsid w:val="009053E1"/>
    <w:rsid w:val="00917941"/>
    <w:rsid w:val="00917F0C"/>
    <w:rsid w:val="00920ADC"/>
    <w:rsid w:val="00921D28"/>
    <w:rsid w:val="00921F4C"/>
    <w:rsid w:val="00923A87"/>
    <w:rsid w:val="00923CD8"/>
    <w:rsid w:val="00924609"/>
    <w:rsid w:val="00925085"/>
    <w:rsid w:val="009256D9"/>
    <w:rsid w:val="0093094D"/>
    <w:rsid w:val="009310A5"/>
    <w:rsid w:val="009312F3"/>
    <w:rsid w:val="00931EC7"/>
    <w:rsid w:val="009325C7"/>
    <w:rsid w:val="009325E3"/>
    <w:rsid w:val="00932D08"/>
    <w:rsid w:val="009341BC"/>
    <w:rsid w:val="00935B30"/>
    <w:rsid w:val="00935DF9"/>
    <w:rsid w:val="0094328D"/>
    <w:rsid w:val="00945096"/>
    <w:rsid w:val="00945885"/>
    <w:rsid w:val="00947A43"/>
    <w:rsid w:val="00951F29"/>
    <w:rsid w:val="00955F90"/>
    <w:rsid w:val="0095732B"/>
    <w:rsid w:val="009667EF"/>
    <w:rsid w:val="00966996"/>
    <w:rsid w:val="00972D11"/>
    <w:rsid w:val="009741B5"/>
    <w:rsid w:val="00974E1D"/>
    <w:rsid w:val="00975480"/>
    <w:rsid w:val="009765A0"/>
    <w:rsid w:val="009767C8"/>
    <w:rsid w:val="009808BF"/>
    <w:rsid w:val="00981C2D"/>
    <w:rsid w:val="009834C0"/>
    <w:rsid w:val="00991266"/>
    <w:rsid w:val="00991BAC"/>
    <w:rsid w:val="0099231E"/>
    <w:rsid w:val="00992592"/>
    <w:rsid w:val="00994970"/>
    <w:rsid w:val="00994B1A"/>
    <w:rsid w:val="009A1A99"/>
    <w:rsid w:val="009A4B6A"/>
    <w:rsid w:val="009B04DA"/>
    <w:rsid w:val="009B11F1"/>
    <w:rsid w:val="009B1C2C"/>
    <w:rsid w:val="009B52AC"/>
    <w:rsid w:val="009B661F"/>
    <w:rsid w:val="009C2BB5"/>
    <w:rsid w:val="009C3315"/>
    <w:rsid w:val="009C4D90"/>
    <w:rsid w:val="009C5BB5"/>
    <w:rsid w:val="009C7570"/>
    <w:rsid w:val="009C7735"/>
    <w:rsid w:val="009D05E8"/>
    <w:rsid w:val="009D0A75"/>
    <w:rsid w:val="009D25DD"/>
    <w:rsid w:val="009D2A79"/>
    <w:rsid w:val="009D58FA"/>
    <w:rsid w:val="009D5FF7"/>
    <w:rsid w:val="009D6B8B"/>
    <w:rsid w:val="009D6D50"/>
    <w:rsid w:val="009D7077"/>
    <w:rsid w:val="009D7674"/>
    <w:rsid w:val="009E207E"/>
    <w:rsid w:val="009E2846"/>
    <w:rsid w:val="009E2A12"/>
    <w:rsid w:val="009E58BD"/>
    <w:rsid w:val="009E5F1B"/>
    <w:rsid w:val="009F0493"/>
    <w:rsid w:val="009F09A6"/>
    <w:rsid w:val="009F09C5"/>
    <w:rsid w:val="009F2F1C"/>
    <w:rsid w:val="009F330E"/>
    <w:rsid w:val="009F35C6"/>
    <w:rsid w:val="009F73B2"/>
    <w:rsid w:val="00A02E71"/>
    <w:rsid w:val="00A0429E"/>
    <w:rsid w:val="00A068EA"/>
    <w:rsid w:val="00A07CEB"/>
    <w:rsid w:val="00A11B05"/>
    <w:rsid w:val="00A12275"/>
    <w:rsid w:val="00A12422"/>
    <w:rsid w:val="00A13087"/>
    <w:rsid w:val="00A134AC"/>
    <w:rsid w:val="00A134D4"/>
    <w:rsid w:val="00A14083"/>
    <w:rsid w:val="00A1505F"/>
    <w:rsid w:val="00A20739"/>
    <w:rsid w:val="00A23B4D"/>
    <w:rsid w:val="00A24CDB"/>
    <w:rsid w:val="00A26B12"/>
    <w:rsid w:val="00A301FB"/>
    <w:rsid w:val="00A30B66"/>
    <w:rsid w:val="00A31F55"/>
    <w:rsid w:val="00A32349"/>
    <w:rsid w:val="00A32D6A"/>
    <w:rsid w:val="00A346DE"/>
    <w:rsid w:val="00A35968"/>
    <w:rsid w:val="00A42E9C"/>
    <w:rsid w:val="00A4329E"/>
    <w:rsid w:val="00A46417"/>
    <w:rsid w:val="00A51C8F"/>
    <w:rsid w:val="00A52E97"/>
    <w:rsid w:val="00A53546"/>
    <w:rsid w:val="00A54300"/>
    <w:rsid w:val="00A546EF"/>
    <w:rsid w:val="00A55CD6"/>
    <w:rsid w:val="00A55D52"/>
    <w:rsid w:val="00A56072"/>
    <w:rsid w:val="00A6076A"/>
    <w:rsid w:val="00A61479"/>
    <w:rsid w:val="00A66FC5"/>
    <w:rsid w:val="00A71A23"/>
    <w:rsid w:val="00A72BC8"/>
    <w:rsid w:val="00A73C93"/>
    <w:rsid w:val="00A823EA"/>
    <w:rsid w:val="00A83786"/>
    <w:rsid w:val="00A85F58"/>
    <w:rsid w:val="00A871AB"/>
    <w:rsid w:val="00A9039E"/>
    <w:rsid w:val="00A92F1E"/>
    <w:rsid w:val="00A94523"/>
    <w:rsid w:val="00A95F11"/>
    <w:rsid w:val="00A965E5"/>
    <w:rsid w:val="00A9679E"/>
    <w:rsid w:val="00AA00AE"/>
    <w:rsid w:val="00AA047A"/>
    <w:rsid w:val="00AA380A"/>
    <w:rsid w:val="00AA3EE6"/>
    <w:rsid w:val="00AA6239"/>
    <w:rsid w:val="00AA7C1F"/>
    <w:rsid w:val="00AB0039"/>
    <w:rsid w:val="00AB0D4C"/>
    <w:rsid w:val="00AB162D"/>
    <w:rsid w:val="00AB3F4D"/>
    <w:rsid w:val="00AB5796"/>
    <w:rsid w:val="00AB628C"/>
    <w:rsid w:val="00AB6DCE"/>
    <w:rsid w:val="00AB71D8"/>
    <w:rsid w:val="00AC0215"/>
    <w:rsid w:val="00AC1A43"/>
    <w:rsid w:val="00AC1D16"/>
    <w:rsid w:val="00AC2072"/>
    <w:rsid w:val="00AC312C"/>
    <w:rsid w:val="00AC441B"/>
    <w:rsid w:val="00AC58E7"/>
    <w:rsid w:val="00AC66DD"/>
    <w:rsid w:val="00AD1C39"/>
    <w:rsid w:val="00AD1E63"/>
    <w:rsid w:val="00AD2345"/>
    <w:rsid w:val="00AD6067"/>
    <w:rsid w:val="00AD6A9D"/>
    <w:rsid w:val="00AD6E72"/>
    <w:rsid w:val="00AE0930"/>
    <w:rsid w:val="00AE0CDF"/>
    <w:rsid w:val="00AE1643"/>
    <w:rsid w:val="00AE1EAD"/>
    <w:rsid w:val="00AE71F8"/>
    <w:rsid w:val="00AE73AF"/>
    <w:rsid w:val="00AF2571"/>
    <w:rsid w:val="00AF510B"/>
    <w:rsid w:val="00AF6489"/>
    <w:rsid w:val="00AF6F53"/>
    <w:rsid w:val="00AF7480"/>
    <w:rsid w:val="00AF7ADD"/>
    <w:rsid w:val="00B0205D"/>
    <w:rsid w:val="00B020E4"/>
    <w:rsid w:val="00B03A12"/>
    <w:rsid w:val="00B12707"/>
    <w:rsid w:val="00B150D6"/>
    <w:rsid w:val="00B15944"/>
    <w:rsid w:val="00B1646E"/>
    <w:rsid w:val="00B175D2"/>
    <w:rsid w:val="00B177C3"/>
    <w:rsid w:val="00B20024"/>
    <w:rsid w:val="00B210E3"/>
    <w:rsid w:val="00B224F7"/>
    <w:rsid w:val="00B22A0D"/>
    <w:rsid w:val="00B24AAD"/>
    <w:rsid w:val="00B27617"/>
    <w:rsid w:val="00B31BAF"/>
    <w:rsid w:val="00B33623"/>
    <w:rsid w:val="00B346EC"/>
    <w:rsid w:val="00B350EF"/>
    <w:rsid w:val="00B35ECC"/>
    <w:rsid w:val="00B371C3"/>
    <w:rsid w:val="00B3761B"/>
    <w:rsid w:val="00B37837"/>
    <w:rsid w:val="00B424E7"/>
    <w:rsid w:val="00B42668"/>
    <w:rsid w:val="00B42788"/>
    <w:rsid w:val="00B50B4E"/>
    <w:rsid w:val="00B511EA"/>
    <w:rsid w:val="00B52A38"/>
    <w:rsid w:val="00B55A16"/>
    <w:rsid w:val="00B621E1"/>
    <w:rsid w:val="00B6763A"/>
    <w:rsid w:val="00B70022"/>
    <w:rsid w:val="00B73758"/>
    <w:rsid w:val="00B75175"/>
    <w:rsid w:val="00B76170"/>
    <w:rsid w:val="00B764FB"/>
    <w:rsid w:val="00B76600"/>
    <w:rsid w:val="00B8094A"/>
    <w:rsid w:val="00B80B7A"/>
    <w:rsid w:val="00B80CDB"/>
    <w:rsid w:val="00B80DC9"/>
    <w:rsid w:val="00B81E25"/>
    <w:rsid w:val="00B840A4"/>
    <w:rsid w:val="00B8497E"/>
    <w:rsid w:val="00B91007"/>
    <w:rsid w:val="00B976F8"/>
    <w:rsid w:val="00BA0E92"/>
    <w:rsid w:val="00BA4AD9"/>
    <w:rsid w:val="00BA58BD"/>
    <w:rsid w:val="00BA650C"/>
    <w:rsid w:val="00BA6617"/>
    <w:rsid w:val="00BA7D70"/>
    <w:rsid w:val="00BB0026"/>
    <w:rsid w:val="00BB1AD0"/>
    <w:rsid w:val="00BB34EC"/>
    <w:rsid w:val="00BB5186"/>
    <w:rsid w:val="00BB61CC"/>
    <w:rsid w:val="00BB6382"/>
    <w:rsid w:val="00BB6657"/>
    <w:rsid w:val="00BB7408"/>
    <w:rsid w:val="00BC01C3"/>
    <w:rsid w:val="00BC22E4"/>
    <w:rsid w:val="00BC318C"/>
    <w:rsid w:val="00BC6E84"/>
    <w:rsid w:val="00BC7A47"/>
    <w:rsid w:val="00BD46A9"/>
    <w:rsid w:val="00BD4E6E"/>
    <w:rsid w:val="00BD5999"/>
    <w:rsid w:val="00BD5E99"/>
    <w:rsid w:val="00BD5EE1"/>
    <w:rsid w:val="00BD612A"/>
    <w:rsid w:val="00BD7642"/>
    <w:rsid w:val="00BE15A1"/>
    <w:rsid w:val="00BE69C5"/>
    <w:rsid w:val="00BF1B1F"/>
    <w:rsid w:val="00BF39C7"/>
    <w:rsid w:val="00BF4900"/>
    <w:rsid w:val="00BF573F"/>
    <w:rsid w:val="00BF5DB8"/>
    <w:rsid w:val="00BF7344"/>
    <w:rsid w:val="00BF735D"/>
    <w:rsid w:val="00C017A3"/>
    <w:rsid w:val="00C01882"/>
    <w:rsid w:val="00C02ED4"/>
    <w:rsid w:val="00C0355A"/>
    <w:rsid w:val="00C03CF5"/>
    <w:rsid w:val="00C05351"/>
    <w:rsid w:val="00C05535"/>
    <w:rsid w:val="00C060FB"/>
    <w:rsid w:val="00C061DB"/>
    <w:rsid w:val="00C07B15"/>
    <w:rsid w:val="00C1044C"/>
    <w:rsid w:val="00C12300"/>
    <w:rsid w:val="00C129A4"/>
    <w:rsid w:val="00C15259"/>
    <w:rsid w:val="00C15404"/>
    <w:rsid w:val="00C162ED"/>
    <w:rsid w:val="00C207FB"/>
    <w:rsid w:val="00C20CFF"/>
    <w:rsid w:val="00C22FA4"/>
    <w:rsid w:val="00C23840"/>
    <w:rsid w:val="00C24B55"/>
    <w:rsid w:val="00C258C0"/>
    <w:rsid w:val="00C26905"/>
    <w:rsid w:val="00C30533"/>
    <w:rsid w:val="00C3170D"/>
    <w:rsid w:val="00C32BFD"/>
    <w:rsid w:val="00C32D46"/>
    <w:rsid w:val="00C36183"/>
    <w:rsid w:val="00C3762B"/>
    <w:rsid w:val="00C37C16"/>
    <w:rsid w:val="00C40C4C"/>
    <w:rsid w:val="00C43A2E"/>
    <w:rsid w:val="00C44A57"/>
    <w:rsid w:val="00C454A9"/>
    <w:rsid w:val="00C4600E"/>
    <w:rsid w:val="00C4618B"/>
    <w:rsid w:val="00C5098B"/>
    <w:rsid w:val="00C50FD0"/>
    <w:rsid w:val="00C52ADC"/>
    <w:rsid w:val="00C52D4D"/>
    <w:rsid w:val="00C5403C"/>
    <w:rsid w:val="00C56023"/>
    <w:rsid w:val="00C568F5"/>
    <w:rsid w:val="00C57948"/>
    <w:rsid w:val="00C60D6A"/>
    <w:rsid w:val="00C60DFA"/>
    <w:rsid w:val="00C62C29"/>
    <w:rsid w:val="00C64453"/>
    <w:rsid w:val="00C65740"/>
    <w:rsid w:val="00C658DC"/>
    <w:rsid w:val="00C70385"/>
    <w:rsid w:val="00C71A4C"/>
    <w:rsid w:val="00C71E5D"/>
    <w:rsid w:val="00C739F0"/>
    <w:rsid w:val="00C74F7E"/>
    <w:rsid w:val="00C774C5"/>
    <w:rsid w:val="00C80C93"/>
    <w:rsid w:val="00C8172D"/>
    <w:rsid w:val="00C827A6"/>
    <w:rsid w:val="00C82D6B"/>
    <w:rsid w:val="00C82DCB"/>
    <w:rsid w:val="00C842CC"/>
    <w:rsid w:val="00C86A08"/>
    <w:rsid w:val="00C87D1D"/>
    <w:rsid w:val="00C91B58"/>
    <w:rsid w:val="00C92499"/>
    <w:rsid w:val="00C97735"/>
    <w:rsid w:val="00C97A42"/>
    <w:rsid w:val="00CA0696"/>
    <w:rsid w:val="00CA2685"/>
    <w:rsid w:val="00CA2FCF"/>
    <w:rsid w:val="00CA3A8D"/>
    <w:rsid w:val="00CB0909"/>
    <w:rsid w:val="00CB2E53"/>
    <w:rsid w:val="00CB38BD"/>
    <w:rsid w:val="00CB68AC"/>
    <w:rsid w:val="00CC09E6"/>
    <w:rsid w:val="00CC12C3"/>
    <w:rsid w:val="00CC46A7"/>
    <w:rsid w:val="00CC5867"/>
    <w:rsid w:val="00CC7B4E"/>
    <w:rsid w:val="00CD0EA2"/>
    <w:rsid w:val="00CD0F20"/>
    <w:rsid w:val="00CD348F"/>
    <w:rsid w:val="00CD34DE"/>
    <w:rsid w:val="00CD4051"/>
    <w:rsid w:val="00CD4BA7"/>
    <w:rsid w:val="00CD6248"/>
    <w:rsid w:val="00CD65ED"/>
    <w:rsid w:val="00CE246A"/>
    <w:rsid w:val="00CE2876"/>
    <w:rsid w:val="00CE33A4"/>
    <w:rsid w:val="00CE349F"/>
    <w:rsid w:val="00CE3AB0"/>
    <w:rsid w:val="00CE5351"/>
    <w:rsid w:val="00CF0039"/>
    <w:rsid w:val="00CF1FA4"/>
    <w:rsid w:val="00CF2AC0"/>
    <w:rsid w:val="00CF2BEB"/>
    <w:rsid w:val="00CF6478"/>
    <w:rsid w:val="00D0029D"/>
    <w:rsid w:val="00D00C96"/>
    <w:rsid w:val="00D00D7B"/>
    <w:rsid w:val="00D01E55"/>
    <w:rsid w:val="00D02046"/>
    <w:rsid w:val="00D0259F"/>
    <w:rsid w:val="00D02D3C"/>
    <w:rsid w:val="00D03BF7"/>
    <w:rsid w:val="00D0435C"/>
    <w:rsid w:val="00D05DDB"/>
    <w:rsid w:val="00D068F8"/>
    <w:rsid w:val="00D079C3"/>
    <w:rsid w:val="00D10A1D"/>
    <w:rsid w:val="00D133E4"/>
    <w:rsid w:val="00D1467A"/>
    <w:rsid w:val="00D14B3C"/>
    <w:rsid w:val="00D166D9"/>
    <w:rsid w:val="00D170FA"/>
    <w:rsid w:val="00D17F18"/>
    <w:rsid w:val="00D22E92"/>
    <w:rsid w:val="00D236C1"/>
    <w:rsid w:val="00D251D9"/>
    <w:rsid w:val="00D27A65"/>
    <w:rsid w:val="00D30F7F"/>
    <w:rsid w:val="00D32FB1"/>
    <w:rsid w:val="00D336BC"/>
    <w:rsid w:val="00D34AB5"/>
    <w:rsid w:val="00D36619"/>
    <w:rsid w:val="00D414E1"/>
    <w:rsid w:val="00D41775"/>
    <w:rsid w:val="00D41816"/>
    <w:rsid w:val="00D41E1B"/>
    <w:rsid w:val="00D443A7"/>
    <w:rsid w:val="00D4608E"/>
    <w:rsid w:val="00D4632F"/>
    <w:rsid w:val="00D46503"/>
    <w:rsid w:val="00D46713"/>
    <w:rsid w:val="00D5047A"/>
    <w:rsid w:val="00D51620"/>
    <w:rsid w:val="00D5205E"/>
    <w:rsid w:val="00D52A0C"/>
    <w:rsid w:val="00D53B0A"/>
    <w:rsid w:val="00D54B8D"/>
    <w:rsid w:val="00D57B36"/>
    <w:rsid w:val="00D6452A"/>
    <w:rsid w:val="00D648F0"/>
    <w:rsid w:val="00D65355"/>
    <w:rsid w:val="00D66102"/>
    <w:rsid w:val="00D70024"/>
    <w:rsid w:val="00D70079"/>
    <w:rsid w:val="00D7055A"/>
    <w:rsid w:val="00D71301"/>
    <w:rsid w:val="00D7254B"/>
    <w:rsid w:val="00D734A2"/>
    <w:rsid w:val="00D74B34"/>
    <w:rsid w:val="00D750FE"/>
    <w:rsid w:val="00D753C5"/>
    <w:rsid w:val="00D756B5"/>
    <w:rsid w:val="00D76134"/>
    <w:rsid w:val="00D76571"/>
    <w:rsid w:val="00D76F23"/>
    <w:rsid w:val="00D76FFC"/>
    <w:rsid w:val="00D800DC"/>
    <w:rsid w:val="00D8110C"/>
    <w:rsid w:val="00D85010"/>
    <w:rsid w:val="00D85273"/>
    <w:rsid w:val="00D853E0"/>
    <w:rsid w:val="00D8629D"/>
    <w:rsid w:val="00D9095C"/>
    <w:rsid w:val="00D90A93"/>
    <w:rsid w:val="00D936A6"/>
    <w:rsid w:val="00D95190"/>
    <w:rsid w:val="00D95C33"/>
    <w:rsid w:val="00D97F07"/>
    <w:rsid w:val="00DA090C"/>
    <w:rsid w:val="00DA1188"/>
    <w:rsid w:val="00DA1DD5"/>
    <w:rsid w:val="00DA32B9"/>
    <w:rsid w:val="00DA6B4E"/>
    <w:rsid w:val="00DB025E"/>
    <w:rsid w:val="00DB07FB"/>
    <w:rsid w:val="00DB0A3B"/>
    <w:rsid w:val="00DB2398"/>
    <w:rsid w:val="00DB346B"/>
    <w:rsid w:val="00DB39F2"/>
    <w:rsid w:val="00DB6874"/>
    <w:rsid w:val="00DB6989"/>
    <w:rsid w:val="00DC45BF"/>
    <w:rsid w:val="00DC4606"/>
    <w:rsid w:val="00DC4C18"/>
    <w:rsid w:val="00DC5EB8"/>
    <w:rsid w:val="00DC65D5"/>
    <w:rsid w:val="00DC7322"/>
    <w:rsid w:val="00DD089D"/>
    <w:rsid w:val="00DD1A93"/>
    <w:rsid w:val="00DD445B"/>
    <w:rsid w:val="00DE0B92"/>
    <w:rsid w:val="00DE2481"/>
    <w:rsid w:val="00DE2AE7"/>
    <w:rsid w:val="00DE4D16"/>
    <w:rsid w:val="00DE5358"/>
    <w:rsid w:val="00DE7FA5"/>
    <w:rsid w:val="00DF3781"/>
    <w:rsid w:val="00DF404E"/>
    <w:rsid w:val="00DF479C"/>
    <w:rsid w:val="00DF5434"/>
    <w:rsid w:val="00DF5FBB"/>
    <w:rsid w:val="00DF688C"/>
    <w:rsid w:val="00DF7A80"/>
    <w:rsid w:val="00E03BE8"/>
    <w:rsid w:val="00E0644B"/>
    <w:rsid w:val="00E07F89"/>
    <w:rsid w:val="00E10057"/>
    <w:rsid w:val="00E108B7"/>
    <w:rsid w:val="00E13ECE"/>
    <w:rsid w:val="00E13F80"/>
    <w:rsid w:val="00E17264"/>
    <w:rsid w:val="00E2119A"/>
    <w:rsid w:val="00E21920"/>
    <w:rsid w:val="00E22456"/>
    <w:rsid w:val="00E23F06"/>
    <w:rsid w:val="00E26228"/>
    <w:rsid w:val="00E27E75"/>
    <w:rsid w:val="00E27FA3"/>
    <w:rsid w:val="00E3078E"/>
    <w:rsid w:val="00E31358"/>
    <w:rsid w:val="00E3697D"/>
    <w:rsid w:val="00E40219"/>
    <w:rsid w:val="00E40AEB"/>
    <w:rsid w:val="00E431EA"/>
    <w:rsid w:val="00E43A5F"/>
    <w:rsid w:val="00E43B52"/>
    <w:rsid w:val="00E451CA"/>
    <w:rsid w:val="00E45857"/>
    <w:rsid w:val="00E46241"/>
    <w:rsid w:val="00E47840"/>
    <w:rsid w:val="00E47F2C"/>
    <w:rsid w:val="00E55A07"/>
    <w:rsid w:val="00E568A7"/>
    <w:rsid w:val="00E5753F"/>
    <w:rsid w:val="00E57B79"/>
    <w:rsid w:val="00E6017C"/>
    <w:rsid w:val="00E60297"/>
    <w:rsid w:val="00E60DC3"/>
    <w:rsid w:val="00E612FB"/>
    <w:rsid w:val="00E620F0"/>
    <w:rsid w:val="00E62C46"/>
    <w:rsid w:val="00E64340"/>
    <w:rsid w:val="00E6555C"/>
    <w:rsid w:val="00E65F48"/>
    <w:rsid w:val="00E66B02"/>
    <w:rsid w:val="00E70414"/>
    <w:rsid w:val="00E720D9"/>
    <w:rsid w:val="00E7357C"/>
    <w:rsid w:val="00E74814"/>
    <w:rsid w:val="00E74ECA"/>
    <w:rsid w:val="00E7682B"/>
    <w:rsid w:val="00E76B9E"/>
    <w:rsid w:val="00E77B8F"/>
    <w:rsid w:val="00E825FB"/>
    <w:rsid w:val="00E82640"/>
    <w:rsid w:val="00E82A13"/>
    <w:rsid w:val="00E83B59"/>
    <w:rsid w:val="00E8532D"/>
    <w:rsid w:val="00E87861"/>
    <w:rsid w:val="00E91028"/>
    <w:rsid w:val="00E9190A"/>
    <w:rsid w:val="00E91A5B"/>
    <w:rsid w:val="00E91BF1"/>
    <w:rsid w:val="00E91E24"/>
    <w:rsid w:val="00E95BE8"/>
    <w:rsid w:val="00E95F71"/>
    <w:rsid w:val="00E96D3E"/>
    <w:rsid w:val="00E970FB"/>
    <w:rsid w:val="00EA1AFC"/>
    <w:rsid w:val="00EA325D"/>
    <w:rsid w:val="00EA3D81"/>
    <w:rsid w:val="00EA4726"/>
    <w:rsid w:val="00EA7367"/>
    <w:rsid w:val="00EB073E"/>
    <w:rsid w:val="00EB1690"/>
    <w:rsid w:val="00EB1EF4"/>
    <w:rsid w:val="00EB2591"/>
    <w:rsid w:val="00EB36EE"/>
    <w:rsid w:val="00EB4188"/>
    <w:rsid w:val="00EB45ED"/>
    <w:rsid w:val="00EB785B"/>
    <w:rsid w:val="00EC3990"/>
    <w:rsid w:val="00EC4F9E"/>
    <w:rsid w:val="00EC4FD3"/>
    <w:rsid w:val="00ED03EC"/>
    <w:rsid w:val="00ED3013"/>
    <w:rsid w:val="00ED4C46"/>
    <w:rsid w:val="00ED4EF4"/>
    <w:rsid w:val="00ED5870"/>
    <w:rsid w:val="00ED6705"/>
    <w:rsid w:val="00ED7B99"/>
    <w:rsid w:val="00EE48E6"/>
    <w:rsid w:val="00EE4EC8"/>
    <w:rsid w:val="00EE5200"/>
    <w:rsid w:val="00EE5655"/>
    <w:rsid w:val="00EF0710"/>
    <w:rsid w:val="00EF0DA1"/>
    <w:rsid w:val="00EF1823"/>
    <w:rsid w:val="00EF1C8E"/>
    <w:rsid w:val="00EF401B"/>
    <w:rsid w:val="00EF484F"/>
    <w:rsid w:val="00EF6BB7"/>
    <w:rsid w:val="00EF7486"/>
    <w:rsid w:val="00F004E3"/>
    <w:rsid w:val="00F026D8"/>
    <w:rsid w:val="00F06E2D"/>
    <w:rsid w:val="00F07018"/>
    <w:rsid w:val="00F10374"/>
    <w:rsid w:val="00F11233"/>
    <w:rsid w:val="00F11C13"/>
    <w:rsid w:val="00F11C3E"/>
    <w:rsid w:val="00F1278F"/>
    <w:rsid w:val="00F127B1"/>
    <w:rsid w:val="00F130C0"/>
    <w:rsid w:val="00F14F30"/>
    <w:rsid w:val="00F166B3"/>
    <w:rsid w:val="00F1725E"/>
    <w:rsid w:val="00F22B7B"/>
    <w:rsid w:val="00F249A5"/>
    <w:rsid w:val="00F25900"/>
    <w:rsid w:val="00F259E5"/>
    <w:rsid w:val="00F25D9C"/>
    <w:rsid w:val="00F25EA0"/>
    <w:rsid w:val="00F300CF"/>
    <w:rsid w:val="00F31E71"/>
    <w:rsid w:val="00F35CA9"/>
    <w:rsid w:val="00F424CE"/>
    <w:rsid w:val="00F431D0"/>
    <w:rsid w:val="00F43347"/>
    <w:rsid w:val="00F455B7"/>
    <w:rsid w:val="00F46AAA"/>
    <w:rsid w:val="00F505F1"/>
    <w:rsid w:val="00F50E7F"/>
    <w:rsid w:val="00F50EB4"/>
    <w:rsid w:val="00F54CE9"/>
    <w:rsid w:val="00F56A29"/>
    <w:rsid w:val="00F6213F"/>
    <w:rsid w:val="00F642F0"/>
    <w:rsid w:val="00F64EB5"/>
    <w:rsid w:val="00F6514D"/>
    <w:rsid w:val="00F66CDB"/>
    <w:rsid w:val="00F728F7"/>
    <w:rsid w:val="00F753C3"/>
    <w:rsid w:val="00F76400"/>
    <w:rsid w:val="00F7640B"/>
    <w:rsid w:val="00F77689"/>
    <w:rsid w:val="00F8149E"/>
    <w:rsid w:val="00F82035"/>
    <w:rsid w:val="00F84C85"/>
    <w:rsid w:val="00F85586"/>
    <w:rsid w:val="00F8584C"/>
    <w:rsid w:val="00F92284"/>
    <w:rsid w:val="00F92A0B"/>
    <w:rsid w:val="00F968AD"/>
    <w:rsid w:val="00FA0C5F"/>
    <w:rsid w:val="00FA1F1B"/>
    <w:rsid w:val="00FA31FD"/>
    <w:rsid w:val="00FA5765"/>
    <w:rsid w:val="00FA6DB5"/>
    <w:rsid w:val="00FA7111"/>
    <w:rsid w:val="00FB31CB"/>
    <w:rsid w:val="00FB55E4"/>
    <w:rsid w:val="00FB6837"/>
    <w:rsid w:val="00FB748E"/>
    <w:rsid w:val="00FC0810"/>
    <w:rsid w:val="00FC1BB9"/>
    <w:rsid w:val="00FC6239"/>
    <w:rsid w:val="00FC699E"/>
    <w:rsid w:val="00FD1DFB"/>
    <w:rsid w:val="00FD36B2"/>
    <w:rsid w:val="00FD3732"/>
    <w:rsid w:val="00FD42C4"/>
    <w:rsid w:val="00FD7E05"/>
    <w:rsid w:val="00FE166B"/>
    <w:rsid w:val="00FE17F8"/>
    <w:rsid w:val="00FE2A6B"/>
    <w:rsid w:val="00FE2AAD"/>
    <w:rsid w:val="00FE32CB"/>
    <w:rsid w:val="00FE3BF7"/>
    <w:rsid w:val="00FE4E02"/>
    <w:rsid w:val="00FE5960"/>
    <w:rsid w:val="00FE5F7F"/>
    <w:rsid w:val="00FE60B8"/>
    <w:rsid w:val="00FE6450"/>
    <w:rsid w:val="00FF0B86"/>
    <w:rsid w:val="00FF1989"/>
    <w:rsid w:val="00FF3369"/>
    <w:rsid w:val="00FF34A8"/>
    <w:rsid w:val="00FF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4FA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430"/>
    <w:pPr>
      <w:tabs>
        <w:tab w:val="center" w:pos="4419"/>
        <w:tab w:val="right" w:pos="8838"/>
      </w:tabs>
      <w:snapToGrid w:val="0"/>
    </w:pPr>
  </w:style>
  <w:style w:type="character" w:customStyle="1" w:styleId="FooterChar">
    <w:name w:val="Footer Char"/>
    <w:basedOn w:val="DefaultParagraphFont"/>
    <w:link w:val="Footer"/>
    <w:uiPriority w:val="99"/>
    <w:rsid w:val="005B2430"/>
  </w:style>
  <w:style w:type="character" w:styleId="PageNumber">
    <w:name w:val="page number"/>
    <w:basedOn w:val="DefaultParagraphFont"/>
    <w:uiPriority w:val="99"/>
    <w:semiHidden/>
    <w:unhideWhenUsed/>
    <w:rsid w:val="005B2430"/>
  </w:style>
  <w:style w:type="character" w:styleId="LineNumber">
    <w:name w:val="line number"/>
    <w:basedOn w:val="DefaultParagraphFont"/>
    <w:uiPriority w:val="99"/>
    <w:semiHidden/>
    <w:unhideWhenUsed/>
    <w:rsid w:val="005C643A"/>
  </w:style>
  <w:style w:type="character" w:styleId="Hyperlink">
    <w:name w:val="Hyperlink"/>
    <w:basedOn w:val="DefaultParagraphFont"/>
    <w:uiPriority w:val="99"/>
    <w:unhideWhenUsed/>
    <w:rsid w:val="00FC699E"/>
    <w:rPr>
      <w:color w:val="0000FF" w:themeColor="hyperlink"/>
      <w:u w:val="single"/>
    </w:rPr>
  </w:style>
  <w:style w:type="paragraph" w:styleId="NormalWeb">
    <w:name w:val="Normal (Web)"/>
    <w:basedOn w:val="Normal"/>
    <w:unhideWhenUsed/>
    <w:rsid w:val="003A5801"/>
    <w:rPr>
      <w:rFonts w:ascii="Times New Roman" w:hAnsi="Times New Roman" w:cs="Times New Roman"/>
    </w:rPr>
  </w:style>
  <w:style w:type="paragraph" w:styleId="ListParagraph">
    <w:name w:val="List Paragraph"/>
    <w:basedOn w:val="Normal"/>
    <w:uiPriority w:val="34"/>
    <w:qFormat/>
    <w:rsid w:val="00396867"/>
    <w:pPr>
      <w:autoSpaceDE w:val="0"/>
      <w:autoSpaceDN w:val="0"/>
      <w:adjustRightInd w:val="0"/>
      <w:ind w:left="720"/>
      <w:contextualSpacing/>
    </w:pPr>
    <w:rPr>
      <w:rFonts w:ascii="Calibri" w:eastAsia="Times New Roman" w:hAnsi="Calibri" w:cs="Calibri"/>
      <w:color w:val="000000"/>
      <w:kern w:val="0"/>
      <w:lang w:eastAsia="en-US"/>
    </w:rPr>
  </w:style>
  <w:style w:type="paragraph" w:styleId="BalloonText">
    <w:name w:val="Balloon Text"/>
    <w:basedOn w:val="Normal"/>
    <w:link w:val="BalloonTextChar"/>
    <w:uiPriority w:val="99"/>
    <w:semiHidden/>
    <w:unhideWhenUsed/>
    <w:rsid w:val="004727F3"/>
    <w:rPr>
      <w:rFonts w:ascii="Tahoma" w:hAnsi="Tahoma" w:cs="Tahoma"/>
      <w:sz w:val="16"/>
      <w:szCs w:val="16"/>
    </w:rPr>
  </w:style>
  <w:style w:type="character" w:customStyle="1" w:styleId="BalloonTextChar">
    <w:name w:val="Balloon Text Char"/>
    <w:basedOn w:val="DefaultParagraphFont"/>
    <w:link w:val="BalloonText"/>
    <w:uiPriority w:val="99"/>
    <w:semiHidden/>
    <w:rsid w:val="004727F3"/>
    <w:rPr>
      <w:rFonts w:ascii="Tahoma" w:hAnsi="Tahoma" w:cs="Tahoma"/>
      <w:sz w:val="16"/>
      <w:szCs w:val="16"/>
    </w:rPr>
  </w:style>
  <w:style w:type="paragraph" w:styleId="Date">
    <w:name w:val="Date"/>
    <w:basedOn w:val="Normal"/>
    <w:next w:val="Normal"/>
    <w:link w:val="DateChar"/>
    <w:uiPriority w:val="99"/>
    <w:unhideWhenUsed/>
    <w:rsid w:val="00720A23"/>
    <w:rPr>
      <w:rFonts w:ascii="Calibri" w:hAnsi="Calibri" w:cstheme="majorHAnsi"/>
    </w:rPr>
  </w:style>
  <w:style w:type="character" w:customStyle="1" w:styleId="DateChar">
    <w:name w:val="Date Char"/>
    <w:basedOn w:val="DefaultParagraphFont"/>
    <w:link w:val="Date"/>
    <w:uiPriority w:val="99"/>
    <w:rsid w:val="00720A23"/>
    <w:rPr>
      <w:rFonts w:ascii="Calibri" w:hAnsi="Calibri" w:cstheme="majorHAnsi"/>
    </w:rPr>
  </w:style>
  <w:style w:type="character" w:styleId="Strong">
    <w:name w:val="Strong"/>
    <w:basedOn w:val="DefaultParagraphFont"/>
    <w:uiPriority w:val="22"/>
    <w:qFormat/>
    <w:rsid w:val="00E108B7"/>
    <w:rPr>
      <w:b/>
      <w:bCs/>
    </w:rPr>
  </w:style>
  <w:style w:type="character" w:styleId="FollowedHyperlink">
    <w:name w:val="FollowedHyperlink"/>
    <w:basedOn w:val="DefaultParagraphFont"/>
    <w:uiPriority w:val="99"/>
    <w:semiHidden/>
    <w:unhideWhenUsed/>
    <w:rsid w:val="00FE2A6B"/>
    <w:rPr>
      <w:color w:val="800080" w:themeColor="followedHyperlink"/>
      <w:u w:val="single"/>
    </w:rPr>
  </w:style>
  <w:style w:type="character" w:styleId="CommentReference">
    <w:name w:val="annotation reference"/>
    <w:basedOn w:val="DefaultParagraphFont"/>
    <w:uiPriority w:val="99"/>
    <w:semiHidden/>
    <w:unhideWhenUsed/>
    <w:rsid w:val="00890E19"/>
    <w:rPr>
      <w:sz w:val="18"/>
      <w:szCs w:val="18"/>
    </w:rPr>
  </w:style>
  <w:style w:type="paragraph" w:styleId="CommentText">
    <w:name w:val="annotation text"/>
    <w:basedOn w:val="Normal"/>
    <w:link w:val="CommentTextChar"/>
    <w:uiPriority w:val="99"/>
    <w:semiHidden/>
    <w:unhideWhenUsed/>
    <w:rsid w:val="00890E19"/>
  </w:style>
  <w:style w:type="character" w:customStyle="1" w:styleId="CommentTextChar">
    <w:name w:val="Comment Text Char"/>
    <w:basedOn w:val="DefaultParagraphFont"/>
    <w:link w:val="CommentText"/>
    <w:uiPriority w:val="99"/>
    <w:semiHidden/>
    <w:rsid w:val="00890E19"/>
  </w:style>
  <w:style w:type="paragraph" w:styleId="CommentSubject">
    <w:name w:val="annotation subject"/>
    <w:basedOn w:val="CommentText"/>
    <w:next w:val="CommentText"/>
    <w:link w:val="CommentSubjectChar"/>
    <w:uiPriority w:val="99"/>
    <w:semiHidden/>
    <w:unhideWhenUsed/>
    <w:rsid w:val="00890E19"/>
    <w:rPr>
      <w:b/>
      <w:bCs/>
      <w:sz w:val="20"/>
      <w:szCs w:val="20"/>
    </w:rPr>
  </w:style>
  <w:style w:type="character" w:customStyle="1" w:styleId="CommentSubjectChar">
    <w:name w:val="Comment Subject Char"/>
    <w:basedOn w:val="CommentTextChar"/>
    <w:link w:val="CommentSubject"/>
    <w:uiPriority w:val="99"/>
    <w:semiHidden/>
    <w:rsid w:val="00890E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2508">
      <w:bodyDiv w:val="1"/>
      <w:marLeft w:val="0"/>
      <w:marRight w:val="0"/>
      <w:marTop w:val="0"/>
      <w:marBottom w:val="0"/>
      <w:divBdr>
        <w:top w:val="none" w:sz="0" w:space="0" w:color="auto"/>
        <w:left w:val="none" w:sz="0" w:space="0" w:color="auto"/>
        <w:bottom w:val="none" w:sz="0" w:space="0" w:color="auto"/>
        <w:right w:val="none" w:sz="0" w:space="0" w:color="auto"/>
      </w:divBdr>
    </w:div>
    <w:div w:id="113445771">
      <w:bodyDiv w:val="1"/>
      <w:marLeft w:val="0"/>
      <w:marRight w:val="0"/>
      <w:marTop w:val="0"/>
      <w:marBottom w:val="0"/>
      <w:divBdr>
        <w:top w:val="none" w:sz="0" w:space="0" w:color="auto"/>
        <w:left w:val="none" w:sz="0" w:space="0" w:color="auto"/>
        <w:bottom w:val="none" w:sz="0" w:space="0" w:color="auto"/>
        <w:right w:val="none" w:sz="0" w:space="0" w:color="auto"/>
      </w:divBdr>
    </w:div>
    <w:div w:id="371224420">
      <w:bodyDiv w:val="1"/>
      <w:marLeft w:val="0"/>
      <w:marRight w:val="0"/>
      <w:marTop w:val="0"/>
      <w:marBottom w:val="0"/>
      <w:divBdr>
        <w:top w:val="none" w:sz="0" w:space="0" w:color="auto"/>
        <w:left w:val="none" w:sz="0" w:space="0" w:color="auto"/>
        <w:bottom w:val="none" w:sz="0" w:space="0" w:color="auto"/>
        <w:right w:val="none" w:sz="0" w:space="0" w:color="auto"/>
      </w:divBdr>
    </w:div>
    <w:div w:id="373193284">
      <w:bodyDiv w:val="1"/>
      <w:marLeft w:val="0"/>
      <w:marRight w:val="0"/>
      <w:marTop w:val="0"/>
      <w:marBottom w:val="0"/>
      <w:divBdr>
        <w:top w:val="none" w:sz="0" w:space="0" w:color="auto"/>
        <w:left w:val="none" w:sz="0" w:space="0" w:color="auto"/>
        <w:bottom w:val="none" w:sz="0" w:space="0" w:color="auto"/>
        <w:right w:val="none" w:sz="0" w:space="0" w:color="auto"/>
      </w:divBdr>
    </w:div>
    <w:div w:id="494035276">
      <w:bodyDiv w:val="1"/>
      <w:marLeft w:val="0"/>
      <w:marRight w:val="0"/>
      <w:marTop w:val="0"/>
      <w:marBottom w:val="0"/>
      <w:divBdr>
        <w:top w:val="none" w:sz="0" w:space="0" w:color="auto"/>
        <w:left w:val="none" w:sz="0" w:space="0" w:color="auto"/>
        <w:bottom w:val="none" w:sz="0" w:space="0" w:color="auto"/>
        <w:right w:val="none" w:sz="0" w:space="0" w:color="auto"/>
      </w:divBdr>
    </w:div>
    <w:div w:id="594437707">
      <w:bodyDiv w:val="1"/>
      <w:marLeft w:val="0"/>
      <w:marRight w:val="0"/>
      <w:marTop w:val="0"/>
      <w:marBottom w:val="0"/>
      <w:divBdr>
        <w:top w:val="none" w:sz="0" w:space="0" w:color="auto"/>
        <w:left w:val="none" w:sz="0" w:space="0" w:color="auto"/>
        <w:bottom w:val="none" w:sz="0" w:space="0" w:color="auto"/>
        <w:right w:val="none" w:sz="0" w:space="0" w:color="auto"/>
      </w:divBdr>
    </w:div>
    <w:div w:id="620305901">
      <w:bodyDiv w:val="1"/>
      <w:marLeft w:val="0"/>
      <w:marRight w:val="0"/>
      <w:marTop w:val="0"/>
      <w:marBottom w:val="0"/>
      <w:divBdr>
        <w:top w:val="none" w:sz="0" w:space="0" w:color="auto"/>
        <w:left w:val="none" w:sz="0" w:space="0" w:color="auto"/>
        <w:bottom w:val="none" w:sz="0" w:space="0" w:color="auto"/>
        <w:right w:val="none" w:sz="0" w:space="0" w:color="auto"/>
      </w:divBdr>
    </w:div>
    <w:div w:id="703212336">
      <w:bodyDiv w:val="1"/>
      <w:marLeft w:val="0"/>
      <w:marRight w:val="0"/>
      <w:marTop w:val="0"/>
      <w:marBottom w:val="0"/>
      <w:divBdr>
        <w:top w:val="none" w:sz="0" w:space="0" w:color="auto"/>
        <w:left w:val="none" w:sz="0" w:space="0" w:color="auto"/>
        <w:bottom w:val="none" w:sz="0" w:space="0" w:color="auto"/>
        <w:right w:val="none" w:sz="0" w:space="0" w:color="auto"/>
      </w:divBdr>
    </w:div>
    <w:div w:id="750852240">
      <w:bodyDiv w:val="1"/>
      <w:marLeft w:val="0"/>
      <w:marRight w:val="0"/>
      <w:marTop w:val="0"/>
      <w:marBottom w:val="0"/>
      <w:divBdr>
        <w:top w:val="none" w:sz="0" w:space="0" w:color="auto"/>
        <w:left w:val="none" w:sz="0" w:space="0" w:color="auto"/>
        <w:bottom w:val="none" w:sz="0" w:space="0" w:color="auto"/>
        <w:right w:val="none" w:sz="0" w:space="0" w:color="auto"/>
      </w:divBdr>
    </w:div>
    <w:div w:id="802039508">
      <w:bodyDiv w:val="1"/>
      <w:marLeft w:val="0"/>
      <w:marRight w:val="0"/>
      <w:marTop w:val="0"/>
      <w:marBottom w:val="0"/>
      <w:divBdr>
        <w:top w:val="none" w:sz="0" w:space="0" w:color="auto"/>
        <w:left w:val="none" w:sz="0" w:space="0" w:color="auto"/>
        <w:bottom w:val="none" w:sz="0" w:space="0" w:color="auto"/>
        <w:right w:val="none" w:sz="0" w:space="0" w:color="auto"/>
      </w:divBdr>
    </w:div>
    <w:div w:id="1086923863">
      <w:bodyDiv w:val="1"/>
      <w:marLeft w:val="0"/>
      <w:marRight w:val="0"/>
      <w:marTop w:val="0"/>
      <w:marBottom w:val="0"/>
      <w:divBdr>
        <w:top w:val="none" w:sz="0" w:space="0" w:color="auto"/>
        <w:left w:val="none" w:sz="0" w:space="0" w:color="auto"/>
        <w:bottom w:val="none" w:sz="0" w:space="0" w:color="auto"/>
        <w:right w:val="none" w:sz="0" w:space="0" w:color="auto"/>
      </w:divBdr>
    </w:div>
    <w:div w:id="1162889114">
      <w:bodyDiv w:val="1"/>
      <w:marLeft w:val="0"/>
      <w:marRight w:val="0"/>
      <w:marTop w:val="0"/>
      <w:marBottom w:val="0"/>
      <w:divBdr>
        <w:top w:val="none" w:sz="0" w:space="0" w:color="auto"/>
        <w:left w:val="none" w:sz="0" w:space="0" w:color="auto"/>
        <w:bottom w:val="none" w:sz="0" w:space="0" w:color="auto"/>
        <w:right w:val="none" w:sz="0" w:space="0" w:color="auto"/>
      </w:divBdr>
    </w:div>
    <w:div w:id="1167017221">
      <w:bodyDiv w:val="1"/>
      <w:marLeft w:val="0"/>
      <w:marRight w:val="0"/>
      <w:marTop w:val="0"/>
      <w:marBottom w:val="0"/>
      <w:divBdr>
        <w:top w:val="none" w:sz="0" w:space="0" w:color="auto"/>
        <w:left w:val="none" w:sz="0" w:space="0" w:color="auto"/>
        <w:bottom w:val="none" w:sz="0" w:space="0" w:color="auto"/>
        <w:right w:val="none" w:sz="0" w:space="0" w:color="auto"/>
      </w:divBdr>
    </w:div>
    <w:div w:id="1284767872">
      <w:bodyDiv w:val="1"/>
      <w:marLeft w:val="0"/>
      <w:marRight w:val="0"/>
      <w:marTop w:val="0"/>
      <w:marBottom w:val="0"/>
      <w:divBdr>
        <w:top w:val="none" w:sz="0" w:space="0" w:color="auto"/>
        <w:left w:val="none" w:sz="0" w:space="0" w:color="auto"/>
        <w:bottom w:val="none" w:sz="0" w:space="0" w:color="auto"/>
        <w:right w:val="none" w:sz="0" w:space="0" w:color="auto"/>
      </w:divBdr>
    </w:div>
    <w:div w:id="1615013106">
      <w:bodyDiv w:val="1"/>
      <w:marLeft w:val="0"/>
      <w:marRight w:val="0"/>
      <w:marTop w:val="0"/>
      <w:marBottom w:val="0"/>
      <w:divBdr>
        <w:top w:val="none" w:sz="0" w:space="0" w:color="auto"/>
        <w:left w:val="none" w:sz="0" w:space="0" w:color="auto"/>
        <w:bottom w:val="none" w:sz="0" w:space="0" w:color="auto"/>
        <w:right w:val="none" w:sz="0" w:space="0" w:color="auto"/>
      </w:divBdr>
    </w:div>
    <w:div w:id="1695492559">
      <w:bodyDiv w:val="1"/>
      <w:marLeft w:val="0"/>
      <w:marRight w:val="0"/>
      <w:marTop w:val="0"/>
      <w:marBottom w:val="0"/>
      <w:divBdr>
        <w:top w:val="none" w:sz="0" w:space="0" w:color="auto"/>
        <w:left w:val="none" w:sz="0" w:space="0" w:color="auto"/>
        <w:bottom w:val="none" w:sz="0" w:space="0" w:color="auto"/>
        <w:right w:val="none" w:sz="0" w:space="0" w:color="auto"/>
      </w:divBdr>
    </w:div>
    <w:div w:id="1804226907">
      <w:bodyDiv w:val="1"/>
      <w:marLeft w:val="0"/>
      <w:marRight w:val="0"/>
      <w:marTop w:val="0"/>
      <w:marBottom w:val="0"/>
      <w:divBdr>
        <w:top w:val="none" w:sz="0" w:space="0" w:color="auto"/>
        <w:left w:val="none" w:sz="0" w:space="0" w:color="auto"/>
        <w:bottom w:val="none" w:sz="0" w:space="0" w:color="auto"/>
        <w:right w:val="none" w:sz="0" w:space="0" w:color="auto"/>
      </w:divBdr>
    </w:div>
    <w:div w:id="1835216815">
      <w:bodyDiv w:val="1"/>
      <w:marLeft w:val="0"/>
      <w:marRight w:val="0"/>
      <w:marTop w:val="0"/>
      <w:marBottom w:val="0"/>
      <w:divBdr>
        <w:top w:val="none" w:sz="0" w:space="0" w:color="auto"/>
        <w:left w:val="none" w:sz="0" w:space="0" w:color="auto"/>
        <w:bottom w:val="none" w:sz="0" w:space="0" w:color="auto"/>
        <w:right w:val="none" w:sz="0" w:space="0" w:color="auto"/>
      </w:divBdr>
    </w:div>
    <w:div w:id="1952466271">
      <w:bodyDiv w:val="1"/>
      <w:marLeft w:val="0"/>
      <w:marRight w:val="0"/>
      <w:marTop w:val="0"/>
      <w:marBottom w:val="0"/>
      <w:divBdr>
        <w:top w:val="none" w:sz="0" w:space="0" w:color="auto"/>
        <w:left w:val="none" w:sz="0" w:space="0" w:color="auto"/>
        <w:bottom w:val="none" w:sz="0" w:space="0" w:color="auto"/>
        <w:right w:val="none" w:sz="0" w:space="0" w:color="auto"/>
      </w:divBdr>
    </w:div>
    <w:div w:id="2037151814">
      <w:bodyDiv w:val="1"/>
      <w:marLeft w:val="0"/>
      <w:marRight w:val="0"/>
      <w:marTop w:val="0"/>
      <w:marBottom w:val="0"/>
      <w:divBdr>
        <w:top w:val="none" w:sz="0" w:space="0" w:color="auto"/>
        <w:left w:val="none" w:sz="0" w:space="0" w:color="auto"/>
        <w:bottom w:val="none" w:sz="0" w:space="0" w:color="auto"/>
        <w:right w:val="none" w:sz="0" w:space="0" w:color="auto"/>
      </w:divBdr>
    </w:div>
    <w:div w:id="2052221538">
      <w:bodyDiv w:val="1"/>
      <w:marLeft w:val="0"/>
      <w:marRight w:val="0"/>
      <w:marTop w:val="0"/>
      <w:marBottom w:val="0"/>
      <w:divBdr>
        <w:top w:val="none" w:sz="0" w:space="0" w:color="auto"/>
        <w:left w:val="none" w:sz="0" w:space="0" w:color="auto"/>
        <w:bottom w:val="none" w:sz="0" w:space="0" w:color="auto"/>
        <w:right w:val="none" w:sz="0" w:space="0" w:color="auto"/>
      </w:divBdr>
    </w:div>
    <w:div w:id="2083331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14561</Words>
  <Characters>83000</Characters>
  <Application>Microsoft Office Word</Application>
  <DocSecurity>0</DocSecurity>
  <PresentationFormat/>
  <Lines>691</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2018-05-25T07:38:00Z</dcterms:created>
  <dcterms:modified xsi:type="dcterms:W3CDTF">2018-07-24T15:49:00Z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56a5ae90-0be6-3828-9348-91a376604bea</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http://www.zotero.org/styles/insect-biochemistry-and-molecular-biology</vt:lpwstr>
  </property>
  <property fmtid="{D5CDD505-2E9C-101B-9397-08002B2CF9AE}" pid="16" name="Mendeley Recent Style Name 5_1">
    <vt:lpwstr>Insect Biochemistry and Molecular Biology</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